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A9" w:rsidRDefault="00471DA9" w:rsidP="00471DA9">
      <w:pPr>
        <w:ind w:firstLine="0"/>
        <w:jc w:val="center"/>
        <w:rPr>
          <w:rFonts w:ascii="Times New Roman" w:hAnsi="Times New Roman"/>
          <w:szCs w:val="24"/>
        </w:rPr>
      </w:pPr>
    </w:p>
    <w:p w:rsidR="00471DA9" w:rsidRDefault="00471DA9" w:rsidP="00471DA9">
      <w:pPr>
        <w:ind w:firstLine="0"/>
        <w:jc w:val="center"/>
        <w:rPr>
          <w:rFonts w:ascii="Times New Roman" w:hAnsi="Times New Roman"/>
          <w:szCs w:val="24"/>
        </w:rPr>
      </w:pPr>
    </w:p>
    <w:p w:rsidR="00471DA9" w:rsidRPr="00FE6563" w:rsidRDefault="00471DA9" w:rsidP="00471DA9">
      <w:pPr>
        <w:ind w:firstLine="0"/>
        <w:jc w:val="center"/>
        <w:rPr>
          <w:rFonts w:ascii="Times New Roman" w:hAnsi="Times New Roman"/>
          <w:szCs w:val="24"/>
        </w:rPr>
      </w:pPr>
      <w:r w:rsidRPr="00FE6563">
        <w:rPr>
          <w:rFonts w:ascii="Times New Roman" w:hAnsi="Times New Roman"/>
          <w:szCs w:val="24"/>
        </w:rPr>
        <w:t>Univerzita Palackého v Olomouci</w:t>
      </w:r>
    </w:p>
    <w:p w:rsidR="00471DA9" w:rsidRPr="00FE6563" w:rsidRDefault="00471DA9" w:rsidP="00471DA9">
      <w:pPr>
        <w:ind w:firstLine="0"/>
        <w:jc w:val="center"/>
        <w:rPr>
          <w:rFonts w:ascii="Times New Roman" w:hAnsi="Times New Roman"/>
          <w:szCs w:val="24"/>
        </w:rPr>
      </w:pPr>
      <w:r w:rsidRPr="00FE6563">
        <w:rPr>
          <w:rFonts w:ascii="Times New Roman" w:hAnsi="Times New Roman"/>
          <w:szCs w:val="24"/>
        </w:rPr>
        <w:t>Právnická fakulta</w:t>
      </w:r>
    </w:p>
    <w:p w:rsidR="00471DA9" w:rsidRDefault="00471DA9" w:rsidP="00471DA9">
      <w:pPr>
        <w:ind w:firstLine="0"/>
        <w:jc w:val="center"/>
        <w:rPr>
          <w:rFonts w:ascii="Times New Roman" w:hAnsi="Times New Roman"/>
          <w:sz w:val="28"/>
          <w:szCs w:val="28"/>
        </w:rPr>
      </w:pPr>
    </w:p>
    <w:p w:rsidR="00471DA9" w:rsidRDefault="00471DA9" w:rsidP="00471DA9">
      <w:pPr>
        <w:ind w:firstLine="0"/>
        <w:jc w:val="center"/>
        <w:rPr>
          <w:rFonts w:ascii="Times New Roman" w:hAnsi="Times New Roman"/>
          <w:sz w:val="28"/>
          <w:szCs w:val="28"/>
        </w:rPr>
      </w:pPr>
    </w:p>
    <w:p w:rsidR="00471DA9" w:rsidRDefault="00471DA9" w:rsidP="00471DA9">
      <w:pPr>
        <w:ind w:firstLine="0"/>
        <w:jc w:val="center"/>
        <w:rPr>
          <w:rFonts w:ascii="Times New Roman" w:hAnsi="Times New Roman"/>
          <w:sz w:val="28"/>
          <w:szCs w:val="28"/>
        </w:rPr>
      </w:pPr>
    </w:p>
    <w:p w:rsidR="00471DA9" w:rsidRDefault="00471DA9" w:rsidP="00471DA9">
      <w:pPr>
        <w:ind w:firstLine="0"/>
        <w:jc w:val="center"/>
        <w:rPr>
          <w:rFonts w:ascii="Times New Roman" w:hAnsi="Times New Roman"/>
          <w:sz w:val="28"/>
          <w:szCs w:val="28"/>
        </w:rPr>
      </w:pPr>
    </w:p>
    <w:p w:rsidR="00471DA9" w:rsidRDefault="00471DA9" w:rsidP="00471DA9">
      <w:pPr>
        <w:ind w:firstLine="0"/>
        <w:jc w:val="center"/>
        <w:rPr>
          <w:rFonts w:ascii="Times New Roman" w:hAnsi="Times New Roman"/>
          <w:sz w:val="28"/>
          <w:szCs w:val="28"/>
        </w:rPr>
      </w:pPr>
    </w:p>
    <w:p w:rsidR="00471DA9" w:rsidRDefault="00471DA9" w:rsidP="00471DA9">
      <w:pPr>
        <w:ind w:firstLine="0"/>
        <w:jc w:val="center"/>
        <w:rPr>
          <w:rFonts w:ascii="Times New Roman" w:hAnsi="Times New Roman"/>
          <w:sz w:val="28"/>
          <w:szCs w:val="28"/>
        </w:rPr>
      </w:pPr>
    </w:p>
    <w:p w:rsidR="00471DA9" w:rsidRDefault="00471DA9" w:rsidP="00471DA9">
      <w:pPr>
        <w:ind w:firstLine="0"/>
        <w:jc w:val="center"/>
        <w:rPr>
          <w:rFonts w:ascii="Times New Roman" w:hAnsi="Times New Roman"/>
          <w:sz w:val="28"/>
          <w:szCs w:val="28"/>
        </w:rPr>
      </w:pPr>
      <w:r w:rsidRPr="00FE6563">
        <w:rPr>
          <w:rFonts w:ascii="Times New Roman" w:hAnsi="Times New Roman"/>
          <w:sz w:val="28"/>
          <w:szCs w:val="28"/>
        </w:rPr>
        <w:t>David Pecháček</w:t>
      </w:r>
    </w:p>
    <w:p w:rsidR="00471DA9" w:rsidRDefault="00471DA9" w:rsidP="00471DA9">
      <w:pPr>
        <w:ind w:firstLine="0"/>
        <w:jc w:val="center"/>
        <w:rPr>
          <w:rFonts w:ascii="Times New Roman" w:hAnsi="Times New Roman"/>
          <w:sz w:val="28"/>
          <w:szCs w:val="28"/>
        </w:rPr>
      </w:pPr>
    </w:p>
    <w:p w:rsidR="00471DA9" w:rsidRDefault="00471DA9" w:rsidP="00471DA9">
      <w:pPr>
        <w:ind w:firstLine="0"/>
        <w:jc w:val="center"/>
        <w:rPr>
          <w:rFonts w:ascii="Times New Roman" w:hAnsi="Times New Roman"/>
          <w:b/>
          <w:sz w:val="40"/>
          <w:szCs w:val="40"/>
        </w:rPr>
      </w:pPr>
      <w:r w:rsidRPr="00FE6563">
        <w:rPr>
          <w:rFonts w:ascii="Times New Roman" w:hAnsi="Times New Roman"/>
          <w:b/>
          <w:sz w:val="40"/>
          <w:szCs w:val="40"/>
        </w:rPr>
        <w:t>Rozdíly v úpravě práva držet zbraň v českém a ně</w:t>
      </w:r>
      <w:r>
        <w:rPr>
          <w:rFonts w:ascii="Times New Roman" w:hAnsi="Times New Roman"/>
          <w:b/>
          <w:sz w:val="40"/>
          <w:szCs w:val="40"/>
        </w:rPr>
        <w:t>meckém právním řádu</w:t>
      </w:r>
    </w:p>
    <w:p w:rsidR="00471DA9" w:rsidRDefault="00471DA9" w:rsidP="00471DA9">
      <w:pPr>
        <w:ind w:firstLine="0"/>
        <w:jc w:val="center"/>
        <w:rPr>
          <w:rFonts w:ascii="Times New Roman" w:hAnsi="Times New Roman"/>
          <w:b/>
          <w:sz w:val="40"/>
          <w:szCs w:val="40"/>
        </w:rPr>
      </w:pPr>
    </w:p>
    <w:p w:rsidR="00471DA9" w:rsidRDefault="00471DA9" w:rsidP="00471DA9">
      <w:pPr>
        <w:ind w:firstLine="0"/>
        <w:jc w:val="center"/>
        <w:rPr>
          <w:rFonts w:ascii="Times New Roman" w:hAnsi="Times New Roman"/>
        </w:rPr>
      </w:pPr>
    </w:p>
    <w:p w:rsidR="00471DA9" w:rsidRDefault="00471DA9" w:rsidP="00471DA9">
      <w:pPr>
        <w:ind w:firstLine="0"/>
        <w:jc w:val="center"/>
        <w:rPr>
          <w:rFonts w:ascii="Times New Roman" w:hAnsi="Times New Roman"/>
        </w:rPr>
      </w:pPr>
      <w:r w:rsidRPr="00FE6563">
        <w:rPr>
          <w:rFonts w:ascii="Times New Roman" w:hAnsi="Times New Roman"/>
        </w:rPr>
        <w:t>Diplomová práce</w:t>
      </w:r>
    </w:p>
    <w:p w:rsidR="00471DA9" w:rsidRDefault="00471DA9" w:rsidP="00471DA9">
      <w:pPr>
        <w:ind w:firstLine="0"/>
        <w:jc w:val="center"/>
        <w:rPr>
          <w:rFonts w:ascii="Times New Roman" w:hAnsi="Times New Roman"/>
        </w:rPr>
      </w:pPr>
    </w:p>
    <w:p w:rsidR="00471DA9" w:rsidRDefault="00471DA9" w:rsidP="00471DA9">
      <w:pPr>
        <w:ind w:firstLine="0"/>
        <w:jc w:val="center"/>
        <w:rPr>
          <w:rFonts w:ascii="Times New Roman" w:hAnsi="Times New Roman"/>
        </w:rPr>
      </w:pPr>
    </w:p>
    <w:p w:rsidR="00471DA9" w:rsidRDefault="00471DA9" w:rsidP="00471DA9">
      <w:pPr>
        <w:ind w:firstLine="0"/>
        <w:jc w:val="center"/>
        <w:rPr>
          <w:rFonts w:ascii="Times New Roman" w:hAnsi="Times New Roman"/>
        </w:rPr>
      </w:pPr>
    </w:p>
    <w:p w:rsidR="00471DA9" w:rsidRDefault="00471DA9" w:rsidP="00471DA9">
      <w:pPr>
        <w:ind w:firstLine="0"/>
        <w:jc w:val="center"/>
        <w:rPr>
          <w:rFonts w:ascii="Times New Roman" w:hAnsi="Times New Roman"/>
        </w:rPr>
      </w:pPr>
    </w:p>
    <w:p w:rsidR="00471DA9" w:rsidRDefault="00471DA9" w:rsidP="00471DA9">
      <w:pPr>
        <w:ind w:firstLine="0"/>
        <w:jc w:val="center"/>
        <w:rPr>
          <w:rFonts w:ascii="Times New Roman" w:hAnsi="Times New Roman"/>
        </w:rPr>
      </w:pPr>
    </w:p>
    <w:p w:rsidR="00471DA9" w:rsidRDefault="00471DA9" w:rsidP="00471DA9">
      <w:pPr>
        <w:ind w:firstLine="0"/>
        <w:jc w:val="center"/>
        <w:rPr>
          <w:rFonts w:ascii="Times New Roman" w:hAnsi="Times New Roman"/>
        </w:rPr>
      </w:pPr>
    </w:p>
    <w:p w:rsidR="00471DA9" w:rsidRDefault="00B671F0" w:rsidP="00471DA9">
      <w:pPr>
        <w:ind w:firstLine="0"/>
        <w:jc w:val="center"/>
        <w:rPr>
          <w:rFonts w:ascii="Times New Roman" w:hAnsi="Times New Roman"/>
        </w:rPr>
      </w:pPr>
      <w:r>
        <w:rPr>
          <w:rFonts w:ascii="Times New Roman" w:hAnsi="Times New Roman"/>
        </w:rPr>
        <w:t>Olomouc 2019</w:t>
      </w:r>
    </w:p>
    <w:p w:rsidR="00471DA9" w:rsidRDefault="00471DA9" w:rsidP="00471DA9">
      <w:pPr>
        <w:spacing w:after="160" w:line="259" w:lineRule="auto"/>
        <w:ind w:firstLine="0"/>
        <w:jc w:val="left"/>
        <w:rPr>
          <w:rFonts w:ascii="Times New Roman" w:hAnsi="Times New Roman"/>
        </w:rPr>
      </w:pPr>
      <w:r>
        <w:rPr>
          <w:rFonts w:ascii="Times New Roman" w:hAnsi="Times New Roman"/>
        </w:rPr>
        <w:br w:type="page"/>
      </w: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Default="00471DA9" w:rsidP="00471DA9">
      <w:pPr>
        <w:ind w:firstLine="0"/>
        <w:rPr>
          <w:rFonts w:ascii="Times New Roman" w:hAnsi="Times New Roman"/>
        </w:rPr>
      </w:pPr>
    </w:p>
    <w:p w:rsidR="00471DA9" w:rsidRPr="00FE6563" w:rsidRDefault="00471DA9" w:rsidP="00471DA9">
      <w:pPr>
        <w:ind w:firstLine="0"/>
        <w:rPr>
          <w:rFonts w:ascii="Times New Roman" w:hAnsi="Times New Roman"/>
        </w:rPr>
      </w:pPr>
      <w:r w:rsidRPr="00FE6563">
        <w:rPr>
          <w:rFonts w:ascii="Times New Roman" w:hAnsi="Times New Roman"/>
        </w:rPr>
        <w:t xml:space="preserve">Prohlašuji, že jsem diplomovou práci na téma </w:t>
      </w:r>
      <w:r w:rsidRPr="00A365BF">
        <w:rPr>
          <w:rFonts w:ascii="Times New Roman" w:hAnsi="Times New Roman"/>
          <w:i/>
        </w:rPr>
        <w:t>Rozdíly v úpravě práva držet zbraň v českém a ně</w:t>
      </w:r>
      <w:r>
        <w:rPr>
          <w:rFonts w:ascii="Times New Roman" w:hAnsi="Times New Roman"/>
          <w:i/>
        </w:rPr>
        <w:t>meckém právním řádu</w:t>
      </w:r>
      <w:r w:rsidRPr="00FE6563">
        <w:rPr>
          <w:rFonts w:ascii="Times New Roman" w:hAnsi="Times New Roman"/>
        </w:rPr>
        <w:t xml:space="preserve"> vypracoval samostatně a citoval jsem všechny použité zdroje.</w:t>
      </w:r>
    </w:p>
    <w:p w:rsidR="00471DA9" w:rsidRPr="00FE6563" w:rsidRDefault="00471DA9" w:rsidP="00471DA9">
      <w:pPr>
        <w:ind w:firstLine="0"/>
        <w:rPr>
          <w:rFonts w:ascii="Times New Roman" w:hAnsi="Times New Roman"/>
        </w:rPr>
      </w:pPr>
    </w:p>
    <w:p w:rsidR="00471DA9" w:rsidRDefault="00B671F0" w:rsidP="00471DA9">
      <w:pPr>
        <w:ind w:firstLine="0"/>
        <w:rPr>
          <w:rFonts w:ascii="Times New Roman" w:hAnsi="Times New Roman"/>
        </w:rPr>
      </w:pPr>
      <w:r>
        <w:rPr>
          <w:rFonts w:ascii="Times New Roman" w:hAnsi="Times New Roman"/>
        </w:rPr>
        <w:t xml:space="preserve">V Olomouci dne </w:t>
      </w:r>
      <w:r w:rsidR="001904CE">
        <w:rPr>
          <w:rFonts w:ascii="Times New Roman" w:hAnsi="Times New Roman"/>
        </w:rPr>
        <w:t>1</w:t>
      </w:r>
      <w:r>
        <w:rPr>
          <w:rFonts w:ascii="Times New Roman" w:hAnsi="Times New Roman"/>
        </w:rPr>
        <w:t>. ledna 2019</w:t>
      </w:r>
      <w:r w:rsidR="00471DA9">
        <w:rPr>
          <w:rFonts w:ascii="Times New Roman" w:hAnsi="Times New Roman"/>
        </w:rPr>
        <w:tab/>
      </w:r>
      <w:r w:rsidR="00471DA9">
        <w:rPr>
          <w:rFonts w:ascii="Times New Roman" w:hAnsi="Times New Roman"/>
        </w:rPr>
        <w:tab/>
      </w:r>
      <w:r w:rsidR="00471DA9">
        <w:rPr>
          <w:rFonts w:ascii="Times New Roman" w:hAnsi="Times New Roman"/>
        </w:rPr>
        <w:tab/>
      </w:r>
      <w:r w:rsidR="00471DA9">
        <w:rPr>
          <w:rFonts w:ascii="Times New Roman" w:hAnsi="Times New Roman"/>
        </w:rPr>
        <w:tab/>
      </w:r>
      <w:r w:rsidR="00471DA9">
        <w:rPr>
          <w:rFonts w:ascii="Times New Roman" w:hAnsi="Times New Roman"/>
        </w:rPr>
        <w:tab/>
      </w:r>
      <w:r w:rsidR="00471DA9">
        <w:rPr>
          <w:rFonts w:ascii="Times New Roman" w:hAnsi="Times New Roman"/>
        </w:rPr>
        <w:tab/>
        <w:t xml:space="preserve">     </w:t>
      </w:r>
      <w:r w:rsidR="00471DA9" w:rsidRPr="00FE6563">
        <w:rPr>
          <w:rFonts w:ascii="Times New Roman" w:hAnsi="Times New Roman"/>
        </w:rPr>
        <w:t xml:space="preserve"> David Pecháček</w:t>
      </w:r>
    </w:p>
    <w:p w:rsidR="00471DA9" w:rsidRDefault="00471DA9" w:rsidP="00471DA9">
      <w:pPr>
        <w:ind w:firstLine="0"/>
        <w:rPr>
          <w:rFonts w:ascii="Times New Roman" w:hAnsi="Times New Roman"/>
        </w:rPr>
      </w:pPr>
    </w:p>
    <w:p w:rsidR="00471DA9" w:rsidRPr="003E437F" w:rsidRDefault="00471DA9" w:rsidP="00471DA9">
      <w:pPr>
        <w:pStyle w:val="Nadpisobsahu"/>
        <w:rPr>
          <w:rStyle w:val="Nadpis1Char"/>
        </w:rPr>
      </w:pPr>
      <w:bookmarkStart w:id="0" w:name="_Toc3321920"/>
      <w:r w:rsidRPr="003E437F">
        <w:rPr>
          <w:rStyle w:val="Nadpis1Char"/>
          <w:color w:val="auto"/>
        </w:rPr>
        <w:lastRenderedPageBreak/>
        <w:t>Obsah</w:t>
      </w:r>
      <w:bookmarkEnd w:id="0"/>
    </w:p>
    <w:p w:rsidR="00FC2094" w:rsidRDefault="00471DA9">
      <w:pPr>
        <w:pStyle w:val="Obsah1"/>
        <w:tabs>
          <w:tab w:val="right" w:leader="dot" w:pos="9062"/>
        </w:tabs>
        <w:rPr>
          <w:rFonts w:asciiTheme="minorHAnsi" w:eastAsiaTheme="minorEastAsia" w:hAnsiTheme="minorHAnsi" w:cstheme="minorBidi"/>
          <w:noProof/>
          <w:sz w:val="22"/>
          <w:lang w:eastAsia="cs-CZ"/>
        </w:rPr>
      </w:pPr>
      <w:r w:rsidRPr="003E437F">
        <w:rPr>
          <w:rFonts w:ascii="Times New Roman" w:hAnsi="Times New Roman"/>
          <w:szCs w:val="24"/>
        </w:rPr>
        <w:fldChar w:fldCharType="begin"/>
      </w:r>
      <w:r w:rsidRPr="003E437F">
        <w:rPr>
          <w:rFonts w:ascii="Times New Roman" w:hAnsi="Times New Roman"/>
          <w:szCs w:val="24"/>
        </w:rPr>
        <w:instrText xml:space="preserve"> TOC \o "1-3" \h \z \u </w:instrText>
      </w:r>
      <w:r w:rsidRPr="003E437F">
        <w:rPr>
          <w:rFonts w:ascii="Times New Roman" w:hAnsi="Times New Roman"/>
          <w:szCs w:val="24"/>
        </w:rPr>
        <w:fldChar w:fldCharType="separate"/>
      </w:r>
      <w:hyperlink w:anchor="_Toc3321920" w:history="1">
        <w:r w:rsidR="00FC2094" w:rsidRPr="00D1661C">
          <w:rPr>
            <w:rStyle w:val="Hypertextovodkaz"/>
            <w:noProof/>
          </w:rPr>
          <w:t>Obsah</w:t>
        </w:r>
        <w:r w:rsidR="00FC2094">
          <w:rPr>
            <w:noProof/>
            <w:webHidden/>
          </w:rPr>
          <w:tab/>
        </w:r>
        <w:r w:rsidR="00FC2094">
          <w:rPr>
            <w:noProof/>
            <w:webHidden/>
          </w:rPr>
          <w:fldChar w:fldCharType="begin"/>
        </w:r>
        <w:r w:rsidR="00FC2094">
          <w:rPr>
            <w:noProof/>
            <w:webHidden/>
          </w:rPr>
          <w:instrText xml:space="preserve"> PAGEREF _Toc3321920 \h </w:instrText>
        </w:r>
        <w:r w:rsidR="00FC2094">
          <w:rPr>
            <w:noProof/>
            <w:webHidden/>
          </w:rPr>
        </w:r>
        <w:r w:rsidR="00FC2094">
          <w:rPr>
            <w:noProof/>
            <w:webHidden/>
          </w:rPr>
          <w:fldChar w:fldCharType="separate"/>
        </w:r>
        <w:r w:rsidR="00FC2094">
          <w:rPr>
            <w:noProof/>
            <w:webHidden/>
          </w:rPr>
          <w:t>3</w:t>
        </w:r>
        <w:r w:rsidR="00FC2094">
          <w:rPr>
            <w:noProof/>
            <w:webHidden/>
          </w:rPr>
          <w:fldChar w:fldCharType="end"/>
        </w:r>
      </w:hyperlink>
    </w:p>
    <w:p w:rsidR="00FC2094" w:rsidRDefault="00FC2094">
      <w:pPr>
        <w:pStyle w:val="Obsah1"/>
        <w:tabs>
          <w:tab w:val="right" w:leader="dot" w:pos="9062"/>
        </w:tabs>
        <w:rPr>
          <w:rFonts w:asciiTheme="minorHAnsi" w:eastAsiaTheme="minorEastAsia" w:hAnsiTheme="minorHAnsi" w:cstheme="minorBidi"/>
          <w:noProof/>
          <w:sz w:val="22"/>
          <w:lang w:eastAsia="cs-CZ"/>
        </w:rPr>
      </w:pPr>
      <w:hyperlink w:anchor="_Toc3321921" w:history="1">
        <w:r w:rsidRPr="00D1661C">
          <w:rPr>
            <w:rStyle w:val="Hypertextovodkaz"/>
            <w:noProof/>
          </w:rPr>
          <w:t>Úvod</w:t>
        </w:r>
        <w:r>
          <w:rPr>
            <w:noProof/>
            <w:webHidden/>
          </w:rPr>
          <w:tab/>
        </w:r>
        <w:r>
          <w:rPr>
            <w:noProof/>
            <w:webHidden/>
          </w:rPr>
          <w:fldChar w:fldCharType="begin"/>
        </w:r>
        <w:r>
          <w:rPr>
            <w:noProof/>
            <w:webHidden/>
          </w:rPr>
          <w:instrText xml:space="preserve"> PAGEREF _Toc3321921 \h </w:instrText>
        </w:r>
        <w:r>
          <w:rPr>
            <w:noProof/>
            <w:webHidden/>
          </w:rPr>
        </w:r>
        <w:r>
          <w:rPr>
            <w:noProof/>
            <w:webHidden/>
          </w:rPr>
          <w:fldChar w:fldCharType="separate"/>
        </w:r>
        <w:r>
          <w:rPr>
            <w:noProof/>
            <w:webHidden/>
          </w:rPr>
          <w:t>5</w:t>
        </w:r>
        <w:r>
          <w:rPr>
            <w:noProof/>
            <w:webHidden/>
          </w:rPr>
          <w:fldChar w:fldCharType="end"/>
        </w:r>
      </w:hyperlink>
    </w:p>
    <w:p w:rsidR="00FC2094" w:rsidRDefault="00FC2094">
      <w:pPr>
        <w:pStyle w:val="Obsah1"/>
        <w:tabs>
          <w:tab w:val="left" w:pos="1100"/>
          <w:tab w:val="right" w:leader="dot" w:pos="9062"/>
        </w:tabs>
        <w:rPr>
          <w:rFonts w:asciiTheme="minorHAnsi" w:eastAsiaTheme="minorEastAsia" w:hAnsiTheme="minorHAnsi" w:cstheme="minorBidi"/>
          <w:noProof/>
          <w:sz w:val="22"/>
          <w:lang w:eastAsia="cs-CZ"/>
        </w:rPr>
      </w:pPr>
      <w:hyperlink w:anchor="_Toc3321922" w:history="1">
        <w:r w:rsidRPr="00D1661C">
          <w:rPr>
            <w:rStyle w:val="Hypertextovodkaz"/>
            <w:noProof/>
          </w:rPr>
          <w:t>1</w:t>
        </w:r>
        <w:r>
          <w:rPr>
            <w:rFonts w:asciiTheme="minorHAnsi" w:eastAsiaTheme="minorEastAsia" w:hAnsiTheme="minorHAnsi" w:cstheme="minorBidi"/>
            <w:noProof/>
            <w:sz w:val="22"/>
            <w:lang w:eastAsia="cs-CZ"/>
          </w:rPr>
          <w:tab/>
        </w:r>
        <w:r w:rsidRPr="00D1661C">
          <w:rPr>
            <w:rStyle w:val="Hypertextovodkaz"/>
            <w:noProof/>
          </w:rPr>
          <w:t>Vývoj právní úpravy na území České republiky</w:t>
        </w:r>
        <w:r>
          <w:rPr>
            <w:noProof/>
            <w:webHidden/>
          </w:rPr>
          <w:tab/>
        </w:r>
        <w:r>
          <w:rPr>
            <w:noProof/>
            <w:webHidden/>
          </w:rPr>
          <w:fldChar w:fldCharType="begin"/>
        </w:r>
        <w:r>
          <w:rPr>
            <w:noProof/>
            <w:webHidden/>
          </w:rPr>
          <w:instrText xml:space="preserve"> PAGEREF _Toc3321922 \h </w:instrText>
        </w:r>
        <w:r>
          <w:rPr>
            <w:noProof/>
            <w:webHidden/>
          </w:rPr>
        </w:r>
        <w:r>
          <w:rPr>
            <w:noProof/>
            <w:webHidden/>
          </w:rPr>
          <w:fldChar w:fldCharType="separate"/>
        </w:r>
        <w:r>
          <w:rPr>
            <w:noProof/>
            <w:webHidden/>
          </w:rPr>
          <w:t>7</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23" w:history="1">
        <w:r w:rsidRPr="00D1661C">
          <w:rPr>
            <w:rStyle w:val="Hypertextovodkaz"/>
            <w:noProof/>
          </w:rPr>
          <w:t>1.1</w:t>
        </w:r>
        <w:r>
          <w:rPr>
            <w:rFonts w:asciiTheme="minorHAnsi" w:eastAsiaTheme="minorEastAsia" w:hAnsiTheme="minorHAnsi" w:cstheme="minorBidi"/>
            <w:noProof/>
            <w:sz w:val="22"/>
            <w:lang w:eastAsia="cs-CZ"/>
          </w:rPr>
          <w:tab/>
        </w:r>
        <w:r w:rsidRPr="00D1661C">
          <w:rPr>
            <w:rStyle w:val="Hypertextovodkaz"/>
            <w:noProof/>
          </w:rPr>
          <w:t>Nástin zbraňové legislativy před rokem 1989</w:t>
        </w:r>
        <w:r>
          <w:rPr>
            <w:noProof/>
            <w:webHidden/>
          </w:rPr>
          <w:tab/>
        </w:r>
        <w:r>
          <w:rPr>
            <w:noProof/>
            <w:webHidden/>
          </w:rPr>
          <w:fldChar w:fldCharType="begin"/>
        </w:r>
        <w:r>
          <w:rPr>
            <w:noProof/>
            <w:webHidden/>
          </w:rPr>
          <w:instrText xml:space="preserve"> PAGEREF _Toc3321923 \h </w:instrText>
        </w:r>
        <w:r>
          <w:rPr>
            <w:noProof/>
            <w:webHidden/>
          </w:rPr>
        </w:r>
        <w:r>
          <w:rPr>
            <w:noProof/>
            <w:webHidden/>
          </w:rPr>
          <w:fldChar w:fldCharType="separate"/>
        </w:r>
        <w:r>
          <w:rPr>
            <w:noProof/>
            <w:webHidden/>
          </w:rPr>
          <w:t>7</w:t>
        </w:r>
        <w:r>
          <w:rPr>
            <w:noProof/>
            <w:webHidden/>
          </w:rPr>
          <w:fldChar w:fldCharType="end"/>
        </w:r>
      </w:hyperlink>
    </w:p>
    <w:p w:rsidR="00FC2094" w:rsidRDefault="00FC2094">
      <w:pPr>
        <w:pStyle w:val="Obsah2"/>
        <w:tabs>
          <w:tab w:val="left" w:pos="1540"/>
          <w:tab w:val="right" w:leader="dot" w:pos="9062"/>
        </w:tabs>
        <w:rPr>
          <w:rFonts w:asciiTheme="minorHAnsi" w:eastAsiaTheme="minorEastAsia" w:hAnsiTheme="minorHAnsi" w:cstheme="minorBidi"/>
          <w:noProof/>
          <w:sz w:val="22"/>
          <w:lang w:eastAsia="cs-CZ"/>
        </w:rPr>
      </w:pPr>
      <w:hyperlink w:anchor="_Toc3321924" w:history="1">
        <w:r w:rsidRPr="00D1661C">
          <w:rPr>
            <w:rStyle w:val="Hypertextovodkaz"/>
            <w:noProof/>
          </w:rPr>
          <w:t xml:space="preserve">1.2 </w:t>
        </w:r>
        <w:r>
          <w:rPr>
            <w:rFonts w:asciiTheme="minorHAnsi" w:eastAsiaTheme="minorEastAsia" w:hAnsiTheme="minorHAnsi" w:cstheme="minorBidi"/>
            <w:noProof/>
            <w:sz w:val="22"/>
            <w:lang w:eastAsia="cs-CZ"/>
          </w:rPr>
          <w:tab/>
        </w:r>
        <w:r w:rsidRPr="00D1661C">
          <w:rPr>
            <w:rStyle w:val="Hypertextovodkaz"/>
            <w:noProof/>
          </w:rPr>
          <w:t>Zbraňová legislativa od roku 1989 do přijetí zákona č. 288/1995 Sb.</w:t>
        </w:r>
        <w:r>
          <w:rPr>
            <w:noProof/>
            <w:webHidden/>
          </w:rPr>
          <w:tab/>
        </w:r>
        <w:r>
          <w:rPr>
            <w:noProof/>
            <w:webHidden/>
          </w:rPr>
          <w:fldChar w:fldCharType="begin"/>
        </w:r>
        <w:r>
          <w:rPr>
            <w:noProof/>
            <w:webHidden/>
          </w:rPr>
          <w:instrText xml:space="preserve"> PAGEREF _Toc3321924 \h </w:instrText>
        </w:r>
        <w:r>
          <w:rPr>
            <w:noProof/>
            <w:webHidden/>
          </w:rPr>
        </w:r>
        <w:r>
          <w:rPr>
            <w:noProof/>
            <w:webHidden/>
          </w:rPr>
          <w:fldChar w:fldCharType="separate"/>
        </w:r>
        <w:r>
          <w:rPr>
            <w:noProof/>
            <w:webHidden/>
          </w:rPr>
          <w:t>8</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25" w:history="1">
        <w:r w:rsidRPr="00D1661C">
          <w:rPr>
            <w:rStyle w:val="Hypertextovodkaz"/>
            <w:noProof/>
          </w:rPr>
          <w:t>1.3</w:t>
        </w:r>
        <w:r>
          <w:rPr>
            <w:rFonts w:asciiTheme="minorHAnsi" w:eastAsiaTheme="minorEastAsia" w:hAnsiTheme="minorHAnsi" w:cstheme="minorBidi"/>
            <w:noProof/>
            <w:sz w:val="22"/>
            <w:lang w:eastAsia="cs-CZ"/>
          </w:rPr>
          <w:tab/>
        </w:r>
        <w:r w:rsidRPr="00D1661C">
          <w:rPr>
            <w:rStyle w:val="Hypertextovodkaz"/>
            <w:noProof/>
          </w:rPr>
          <w:t>Zákon č. 288/1995 Sb., o střelných zbraních a střelivu (zákon o střelných zbraních)</w:t>
        </w:r>
        <w:r>
          <w:rPr>
            <w:noProof/>
            <w:webHidden/>
          </w:rPr>
          <w:tab/>
        </w:r>
        <w:r>
          <w:rPr>
            <w:noProof/>
            <w:webHidden/>
          </w:rPr>
          <w:fldChar w:fldCharType="begin"/>
        </w:r>
        <w:r>
          <w:rPr>
            <w:noProof/>
            <w:webHidden/>
          </w:rPr>
          <w:instrText xml:space="preserve"> PAGEREF _Toc3321925 \h </w:instrText>
        </w:r>
        <w:r>
          <w:rPr>
            <w:noProof/>
            <w:webHidden/>
          </w:rPr>
        </w:r>
        <w:r>
          <w:rPr>
            <w:noProof/>
            <w:webHidden/>
          </w:rPr>
          <w:fldChar w:fldCharType="separate"/>
        </w:r>
        <w:r>
          <w:rPr>
            <w:noProof/>
            <w:webHidden/>
          </w:rPr>
          <w:t>9</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26" w:history="1">
        <w:r w:rsidRPr="00D1661C">
          <w:rPr>
            <w:rStyle w:val="Hypertextovodkaz"/>
            <w:noProof/>
          </w:rPr>
          <w:t>1.3.1</w:t>
        </w:r>
        <w:r>
          <w:rPr>
            <w:rFonts w:asciiTheme="minorHAnsi" w:eastAsiaTheme="minorEastAsia" w:hAnsiTheme="minorHAnsi" w:cstheme="minorBidi"/>
            <w:noProof/>
            <w:sz w:val="22"/>
            <w:lang w:eastAsia="cs-CZ"/>
          </w:rPr>
          <w:tab/>
        </w:r>
        <w:r w:rsidRPr="00D1661C">
          <w:rPr>
            <w:rStyle w:val="Hypertextovodkaz"/>
            <w:noProof/>
          </w:rPr>
          <w:t>Novelizace zákonem č. 13/1998 Sb.</w:t>
        </w:r>
        <w:r>
          <w:rPr>
            <w:noProof/>
            <w:webHidden/>
          </w:rPr>
          <w:tab/>
        </w:r>
        <w:r>
          <w:rPr>
            <w:noProof/>
            <w:webHidden/>
          </w:rPr>
          <w:fldChar w:fldCharType="begin"/>
        </w:r>
        <w:r>
          <w:rPr>
            <w:noProof/>
            <w:webHidden/>
          </w:rPr>
          <w:instrText xml:space="preserve"> PAGEREF _Toc3321926 \h </w:instrText>
        </w:r>
        <w:r>
          <w:rPr>
            <w:noProof/>
            <w:webHidden/>
          </w:rPr>
        </w:r>
        <w:r>
          <w:rPr>
            <w:noProof/>
            <w:webHidden/>
          </w:rPr>
          <w:fldChar w:fldCharType="separate"/>
        </w:r>
        <w:r>
          <w:rPr>
            <w:noProof/>
            <w:webHidden/>
          </w:rPr>
          <w:t>10</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27" w:history="1">
        <w:r w:rsidRPr="00D1661C">
          <w:rPr>
            <w:rStyle w:val="Hypertextovodkaz"/>
            <w:noProof/>
            <w:shd w:val="clear" w:color="auto" w:fill="FFFFFF"/>
          </w:rPr>
          <w:t>1.3.2</w:t>
        </w:r>
        <w:r>
          <w:rPr>
            <w:rFonts w:asciiTheme="minorHAnsi" w:eastAsiaTheme="minorEastAsia" w:hAnsiTheme="minorHAnsi" w:cstheme="minorBidi"/>
            <w:noProof/>
            <w:sz w:val="22"/>
            <w:lang w:eastAsia="cs-CZ"/>
          </w:rPr>
          <w:tab/>
        </w:r>
        <w:r w:rsidRPr="00D1661C">
          <w:rPr>
            <w:rStyle w:val="Hypertextovodkaz"/>
            <w:noProof/>
            <w:shd w:val="clear" w:color="auto" w:fill="FFFFFF"/>
          </w:rPr>
          <w:t>Novelizace zákonem č. 156/2000 Sb.</w:t>
        </w:r>
        <w:r>
          <w:rPr>
            <w:noProof/>
            <w:webHidden/>
          </w:rPr>
          <w:tab/>
        </w:r>
        <w:r>
          <w:rPr>
            <w:noProof/>
            <w:webHidden/>
          </w:rPr>
          <w:fldChar w:fldCharType="begin"/>
        </w:r>
        <w:r>
          <w:rPr>
            <w:noProof/>
            <w:webHidden/>
          </w:rPr>
          <w:instrText xml:space="preserve"> PAGEREF _Toc3321927 \h </w:instrText>
        </w:r>
        <w:r>
          <w:rPr>
            <w:noProof/>
            <w:webHidden/>
          </w:rPr>
        </w:r>
        <w:r>
          <w:rPr>
            <w:noProof/>
            <w:webHidden/>
          </w:rPr>
          <w:fldChar w:fldCharType="separate"/>
        </w:r>
        <w:r>
          <w:rPr>
            <w:noProof/>
            <w:webHidden/>
          </w:rPr>
          <w:t>11</w:t>
        </w:r>
        <w:r>
          <w:rPr>
            <w:noProof/>
            <w:webHidden/>
          </w:rPr>
          <w:fldChar w:fldCharType="end"/>
        </w:r>
      </w:hyperlink>
    </w:p>
    <w:p w:rsidR="00FC2094" w:rsidRDefault="00FC2094">
      <w:pPr>
        <w:pStyle w:val="Obsah2"/>
        <w:tabs>
          <w:tab w:val="left" w:pos="1540"/>
          <w:tab w:val="right" w:leader="dot" w:pos="9062"/>
        </w:tabs>
        <w:rPr>
          <w:rFonts w:asciiTheme="minorHAnsi" w:eastAsiaTheme="minorEastAsia" w:hAnsiTheme="minorHAnsi" w:cstheme="minorBidi"/>
          <w:noProof/>
          <w:sz w:val="22"/>
          <w:lang w:eastAsia="cs-CZ"/>
        </w:rPr>
      </w:pPr>
      <w:hyperlink w:anchor="_Toc3321928" w:history="1">
        <w:r w:rsidRPr="00D1661C">
          <w:rPr>
            <w:rStyle w:val="Hypertextovodkaz"/>
            <w:noProof/>
          </w:rPr>
          <w:t xml:space="preserve">1.4 </w:t>
        </w:r>
        <w:r>
          <w:rPr>
            <w:rFonts w:asciiTheme="minorHAnsi" w:eastAsiaTheme="minorEastAsia" w:hAnsiTheme="minorHAnsi" w:cstheme="minorBidi"/>
            <w:noProof/>
            <w:sz w:val="22"/>
            <w:lang w:eastAsia="cs-CZ"/>
          </w:rPr>
          <w:tab/>
        </w:r>
        <w:r w:rsidRPr="00D1661C">
          <w:rPr>
            <w:rStyle w:val="Hypertextovodkaz"/>
            <w:noProof/>
          </w:rPr>
          <w:t>Zákon č. 119/2002 Sb., o střelných zbraních a střelivu (zákon o zbraních)</w:t>
        </w:r>
        <w:r>
          <w:rPr>
            <w:noProof/>
            <w:webHidden/>
          </w:rPr>
          <w:tab/>
        </w:r>
        <w:r>
          <w:rPr>
            <w:noProof/>
            <w:webHidden/>
          </w:rPr>
          <w:fldChar w:fldCharType="begin"/>
        </w:r>
        <w:r>
          <w:rPr>
            <w:noProof/>
            <w:webHidden/>
          </w:rPr>
          <w:instrText xml:space="preserve"> PAGEREF _Toc3321928 \h </w:instrText>
        </w:r>
        <w:r>
          <w:rPr>
            <w:noProof/>
            <w:webHidden/>
          </w:rPr>
        </w:r>
        <w:r>
          <w:rPr>
            <w:noProof/>
            <w:webHidden/>
          </w:rPr>
          <w:fldChar w:fldCharType="separate"/>
        </w:r>
        <w:r>
          <w:rPr>
            <w:noProof/>
            <w:webHidden/>
          </w:rPr>
          <w:t>11</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29" w:history="1">
        <w:r w:rsidRPr="00D1661C">
          <w:rPr>
            <w:rStyle w:val="Hypertextovodkaz"/>
            <w:noProof/>
            <w:shd w:val="clear" w:color="auto" w:fill="FFFFFF"/>
          </w:rPr>
          <w:t>1.4.1</w:t>
        </w:r>
        <w:r>
          <w:rPr>
            <w:rFonts w:asciiTheme="minorHAnsi" w:eastAsiaTheme="minorEastAsia" w:hAnsiTheme="minorHAnsi" w:cstheme="minorBidi"/>
            <w:noProof/>
            <w:sz w:val="22"/>
            <w:lang w:eastAsia="cs-CZ"/>
          </w:rPr>
          <w:tab/>
        </w:r>
        <w:r w:rsidRPr="00D1661C">
          <w:rPr>
            <w:rStyle w:val="Hypertextovodkaz"/>
            <w:noProof/>
            <w:shd w:val="clear" w:color="auto" w:fill="FFFFFF"/>
          </w:rPr>
          <w:t>Novelizace</w:t>
        </w:r>
        <w:r>
          <w:rPr>
            <w:noProof/>
            <w:webHidden/>
          </w:rPr>
          <w:tab/>
        </w:r>
        <w:r>
          <w:rPr>
            <w:noProof/>
            <w:webHidden/>
          </w:rPr>
          <w:fldChar w:fldCharType="begin"/>
        </w:r>
        <w:r>
          <w:rPr>
            <w:noProof/>
            <w:webHidden/>
          </w:rPr>
          <w:instrText xml:space="preserve"> PAGEREF _Toc3321929 \h </w:instrText>
        </w:r>
        <w:r>
          <w:rPr>
            <w:noProof/>
            <w:webHidden/>
          </w:rPr>
        </w:r>
        <w:r>
          <w:rPr>
            <w:noProof/>
            <w:webHidden/>
          </w:rPr>
          <w:fldChar w:fldCharType="separate"/>
        </w:r>
        <w:r>
          <w:rPr>
            <w:noProof/>
            <w:webHidden/>
          </w:rPr>
          <w:t>13</w:t>
        </w:r>
        <w:r>
          <w:rPr>
            <w:noProof/>
            <w:webHidden/>
          </w:rPr>
          <w:fldChar w:fldCharType="end"/>
        </w:r>
      </w:hyperlink>
    </w:p>
    <w:p w:rsidR="00FC2094" w:rsidRDefault="00FC2094">
      <w:pPr>
        <w:pStyle w:val="Obsah1"/>
        <w:tabs>
          <w:tab w:val="left" w:pos="1100"/>
          <w:tab w:val="right" w:leader="dot" w:pos="9062"/>
        </w:tabs>
        <w:rPr>
          <w:rFonts w:asciiTheme="minorHAnsi" w:eastAsiaTheme="minorEastAsia" w:hAnsiTheme="minorHAnsi" w:cstheme="minorBidi"/>
          <w:noProof/>
          <w:sz w:val="22"/>
          <w:lang w:eastAsia="cs-CZ"/>
        </w:rPr>
      </w:pPr>
      <w:hyperlink w:anchor="_Toc3321930" w:history="1">
        <w:r w:rsidRPr="00D1661C">
          <w:rPr>
            <w:rStyle w:val="Hypertextovodkaz"/>
            <w:noProof/>
          </w:rPr>
          <w:t xml:space="preserve">2 </w:t>
        </w:r>
        <w:r>
          <w:rPr>
            <w:rFonts w:asciiTheme="minorHAnsi" w:eastAsiaTheme="minorEastAsia" w:hAnsiTheme="minorHAnsi" w:cstheme="minorBidi"/>
            <w:noProof/>
            <w:sz w:val="22"/>
            <w:lang w:eastAsia="cs-CZ"/>
          </w:rPr>
          <w:tab/>
        </w:r>
        <w:r w:rsidRPr="00D1661C">
          <w:rPr>
            <w:rStyle w:val="Hypertextovodkaz"/>
            <w:noProof/>
          </w:rPr>
          <w:t>Vývoj právní úpravy ve Spolkové republice Německo</w:t>
        </w:r>
        <w:r>
          <w:rPr>
            <w:noProof/>
            <w:webHidden/>
          </w:rPr>
          <w:tab/>
        </w:r>
        <w:r>
          <w:rPr>
            <w:noProof/>
            <w:webHidden/>
          </w:rPr>
          <w:fldChar w:fldCharType="begin"/>
        </w:r>
        <w:r>
          <w:rPr>
            <w:noProof/>
            <w:webHidden/>
          </w:rPr>
          <w:instrText xml:space="preserve"> PAGEREF _Toc3321930 \h </w:instrText>
        </w:r>
        <w:r>
          <w:rPr>
            <w:noProof/>
            <w:webHidden/>
          </w:rPr>
        </w:r>
        <w:r>
          <w:rPr>
            <w:noProof/>
            <w:webHidden/>
          </w:rPr>
          <w:fldChar w:fldCharType="separate"/>
        </w:r>
        <w:r>
          <w:rPr>
            <w:noProof/>
            <w:webHidden/>
          </w:rPr>
          <w:t>15</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31" w:history="1">
        <w:r w:rsidRPr="00D1661C">
          <w:rPr>
            <w:rStyle w:val="Hypertextovodkaz"/>
            <w:noProof/>
          </w:rPr>
          <w:t>2.1</w:t>
        </w:r>
        <w:r>
          <w:rPr>
            <w:rFonts w:asciiTheme="minorHAnsi" w:eastAsiaTheme="minorEastAsia" w:hAnsiTheme="minorHAnsi" w:cstheme="minorBidi"/>
            <w:noProof/>
            <w:sz w:val="22"/>
            <w:lang w:eastAsia="cs-CZ"/>
          </w:rPr>
          <w:tab/>
        </w:r>
        <w:r w:rsidRPr="00D1661C">
          <w:rPr>
            <w:rStyle w:val="Hypertextovodkaz"/>
            <w:noProof/>
          </w:rPr>
          <w:t>Nástin zbraňové legislativy před rokem 1989 v SRN</w:t>
        </w:r>
        <w:r>
          <w:rPr>
            <w:noProof/>
            <w:webHidden/>
          </w:rPr>
          <w:tab/>
        </w:r>
        <w:r>
          <w:rPr>
            <w:noProof/>
            <w:webHidden/>
          </w:rPr>
          <w:fldChar w:fldCharType="begin"/>
        </w:r>
        <w:r>
          <w:rPr>
            <w:noProof/>
            <w:webHidden/>
          </w:rPr>
          <w:instrText xml:space="preserve"> PAGEREF _Toc3321931 \h </w:instrText>
        </w:r>
        <w:r>
          <w:rPr>
            <w:noProof/>
            <w:webHidden/>
          </w:rPr>
        </w:r>
        <w:r>
          <w:rPr>
            <w:noProof/>
            <w:webHidden/>
          </w:rPr>
          <w:fldChar w:fldCharType="separate"/>
        </w:r>
        <w:r>
          <w:rPr>
            <w:noProof/>
            <w:webHidden/>
          </w:rPr>
          <w:t>15</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32" w:history="1">
        <w:r w:rsidRPr="00D1661C">
          <w:rPr>
            <w:rStyle w:val="Hypertextovodkaz"/>
            <w:noProof/>
          </w:rPr>
          <w:t>2.2</w:t>
        </w:r>
        <w:r>
          <w:rPr>
            <w:rFonts w:asciiTheme="minorHAnsi" w:eastAsiaTheme="minorEastAsia" w:hAnsiTheme="minorHAnsi" w:cstheme="minorBidi"/>
            <w:noProof/>
            <w:sz w:val="22"/>
            <w:lang w:eastAsia="cs-CZ"/>
          </w:rPr>
          <w:tab/>
        </w:r>
        <w:r w:rsidRPr="00D1661C">
          <w:rPr>
            <w:rStyle w:val="Hypertextovodkaz"/>
            <w:noProof/>
          </w:rPr>
          <w:t>Waffengesetz z roku 2002</w:t>
        </w:r>
        <w:r>
          <w:rPr>
            <w:noProof/>
            <w:webHidden/>
          </w:rPr>
          <w:tab/>
        </w:r>
        <w:r>
          <w:rPr>
            <w:noProof/>
            <w:webHidden/>
          </w:rPr>
          <w:fldChar w:fldCharType="begin"/>
        </w:r>
        <w:r>
          <w:rPr>
            <w:noProof/>
            <w:webHidden/>
          </w:rPr>
          <w:instrText xml:space="preserve"> PAGEREF _Toc3321932 \h </w:instrText>
        </w:r>
        <w:r>
          <w:rPr>
            <w:noProof/>
            <w:webHidden/>
          </w:rPr>
        </w:r>
        <w:r>
          <w:rPr>
            <w:noProof/>
            <w:webHidden/>
          </w:rPr>
          <w:fldChar w:fldCharType="separate"/>
        </w:r>
        <w:r>
          <w:rPr>
            <w:noProof/>
            <w:webHidden/>
          </w:rPr>
          <w:t>16</w:t>
        </w:r>
        <w:r>
          <w:rPr>
            <w:noProof/>
            <w:webHidden/>
          </w:rPr>
          <w:fldChar w:fldCharType="end"/>
        </w:r>
      </w:hyperlink>
    </w:p>
    <w:p w:rsidR="00FC2094" w:rsidRDefault="00FC2094">
      <w:pPr>
        <w:pStyle w:val="Obsah3"/>
        <w:tabs>
          <w:tab w:val="right" w:leader="dot" w:pos="9062"/>
        </w:tabs>
        <w:rPr>
          <w:rFonts w:asciiTheme="minorHAnsi" w:eastAsiaTheme="minorEastAsia" w:hAnsiTheme="minorHAnsi" w:cstheme="minorBidi"/>
          <w:noProof/>
          <w:sz w:val="22"/>
          <w:lang w:eastAsia="cs-CZ"/>
        </w:rPr>
      </w:pPr>
      <w:hyperlink w:anchor="_Toc3321933" w:history="1">
        <w:r w:rsidRPr="00D1661C">
          <w:rPr>
            <w:rStyle w:val="Hypertextovodkaz"/>
            <w:noProof/>
          </w:rPr>
          <w:t>2.2.1 Novelizace německého zákona o zbraních</w:t>
        </w:r>
        <w:r>
          <w:rPr>
            <w:noProof/>
            <w:webHidden/>
          </w:rPr>
          <w:tab/>
        </w:r>
        <w:r>
          <w:rPr>
            <w:noProof/>
            <w:webHidden/>
          </w:rPr>
          <w:fldChar w:fldCharType="begin"/>
        </w:r>
        <w:r>
          <w:rPr>
            <w:noProof/>
            <w:webHidden/>
          </w:rPr>
          <w:instrText xml:space="preserve"> PAGEREF _Toc3321933 \h </w:instrText>
        </w:r>
        <w:r>
          <w:rPr>
            <w:noProof/>
            <w:webHidden/>
          </w:rPr>
        </w:r>
        <w:r>
          <w:rPr>
            <w:noProof/>
            <w:webHidden/>
          </w:rPr>
          <w:fldChar w:fldCharType="separate"/>
        </w:r>
        <w:r>
          <w:rPr>
            <w:noProof/>
            <w:webHidden/>
          </w:rPr>
          <w:t>18</w:t>
        </w:r>
        <w:r>
          <w:rPr>
            <w:noProof/>
            <w:webHidden/>
          </w:rPr>
          <w:fldChar w:fldCharType="end"/>
        </w:r>
      </w:hyperlink>
    </w:p>
    <w:p w:rsidR="00FC2094" w:rsidRDefault="00FC2094">
      <w:pPr>
        <w:pStyle w:val="Obsah1"/>
        <w:tabs>
          <w:tab w:val="left" w:pos="1100"/>
          <w:tab w:val="right" w:leader="dot" w:pos="9062"/>
        </w:tabs>
        <w:rPr>
          <w:rFonts w:asciiTheme="minorHAnsi" w:eastAsiaTheme="minorEastAsia" w:hAnsiTheme="minorHAnsi" w:cstheme="minorBidi"/>
          <w:noProof/>
          <w:sz w:val="22"/>
          <w:lang w:eastAsia="cs-CZ"/>
        </w:rPr>
      </w:pPr>
      <w:hyperlink w:anchor="_Toc3321934" w:history="1">
        <w:r w:rsidRPr="00D1661C">
          <w:rPr>
            <w:rStyle w:val="Hypertextovodkaz"/>
            <w:noProof/>
          </w:rPr>
          <w:t>3</w:t>
        </w:r>
        <w:r>
          <w:rPr>
            <w:rFonts w:asciiTheme="minorHAnsi" w:eastAsiaTheme="minorEastAsia" w:hAnsiTheme="minorHAnsi" w:cstheme="minorBidi"/>
            <w:noProof/>
            <w:sz w:val="22"/>
            <w:lang w:eastAsia="cs-CZ"/>
          </w:rPr>
          <w:tab/>
        </w:r>
        <w:r w:rsidRPr="00D1661C">
          <w:rPr>
            <w:rStyle w:val="Hypertextovodkaz"/>
            <w:noProof/>
          </w:rPr>
          <w:t>Komparace vybraných institutů současného zbraňového práva obou zemí</w:t>
        </w:r>
        <w:r>
          <w:rPr>
            <w:noProof/>
            <w:webHidden/>
          </w:rPr>
          <w:tab/>
        </w:r>
        <w:r>
          <w:rPr>
            <w:noProof/>
            <w:webHidden/>
          </w:rPr>
          <w:fldChar w:fldCharType="begin"/>
        </w:r>
        <w:r>
          <w:rPr>
            <w:noProof/>
            <w:webHidden/>
          </w:rPr>
          <w:instrText xml:space="preserve"> PAGEREF _Toc3321934 \h </w:instrText>
        </w:r>
        <w:r>
          <w:rPr>
            <w:noProof/>
            <w:webHidden/>
          </w:rPr>
        </w:r>
        <w:r>
          <w:rPr>
            <w:noProof/>
            <w:webHidden/>
          </w:rPr>
          <w:fldChar w:fldCharType="separate"/>
        </w:r>
        <w:r>
          <w:rPr>
            <w:noProof/>
            <w:webHidden/>
          </w:rPr>
          <w:t>20</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35" w:history="1">
        <w:r w:rsidRPr="00D1661C">
          <w:rPr>
            <w:rStyle w:val="Hypertextovodkaz"/>
            <w:noProof/>
          </w:rPr>
          <w:t>3.1</w:t>
        </w:r>
        <w:r>
          <w:rPr>
            <w:rFonts w:asciiTheme="minorHAnsi" w:eastAsiaTheme="minorEastAsia" w:hAnsiTheme="minorHAnsi" w:cstheme="minorBidi"/>
            <w:noProof/>
            <w:sz w:val="22"/>
            <w:lang w:eastAsia="cs-CZ"/>
          </w:rPr>
          <w:tab/>
        </w:r>
        <w:r w:rsidRPr="00D1661C">
          <w:rPr>
            <w:rStyle w:val="Hypertextovodkaz"/>
            <w:noProof/>
          </w:rPr>
          <w:t>Definice zbraně</w:t>
        </w:r>
        <w:r>
          <w:rPr>
            <w:noProof/>
            <w:webHidden/>
          </w:rPr>
          <w:tab/>
        </w:r>
        <w:r>
          <w:rPr>
            <w:noProof/>
            <w:webHidden/>
          </w:rPr>
          <w:fldChar w:fldCharType="begin"/>
        </w:r>
        <w:r>
          <w:rPr>
            <w:noProof/>
            <w:webHidden/>
          </w:rPr>
          <w:instrText xml:space="preserve"> PAGEREF _Toc3321935 \h </w:instrText>
        </w:r>
        <w:r>
          <w:rPr>
            <w:noProof/>
            <w:webHidden/>
          </w:rPr>
        </w:r>
        <w:r>
          <w:rPr>
            <w:noProof/>
            <w:webHidden/>
          </w:rPr>
          <w:fldChar w:fldCharType="separate"/>
        </w:r>
        <w:r>
          <w:rPr>
            <w:noProof/>
            <w:webHidden/>
          </w:rPr>
          <w:t>20</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36" w:history="1">
        <w:r w:rsidRPr="00D1661C">
          <w:rPr>
            <w:rStyle w:val="Hypertextovodkaz"/>
            <w:noProof/>
          </w:rPr>
          <w:t>3.1.1</w:t>
        </w:r>
        <w:r>
          <w:rPr>
            <w:rFonts w:asciiTheme="minorHAnsi" w:eastAsiaTheme="minorEastAsia" w:hAnsiTheme="minorHAnsi" w:cstheme="minorBidi"/>
            <w:noProof/>
            <w:sz w:val="22"/>
            <w:lang w:eastAsia="cs-CZ"/>
          </w:rPr>
          <w:tab/>
        </w:r>
        <w:r w:rsidRPr="00D1661C">
          <w:rPr>
            <w:rStyle w:val="Hypertextovodkaz"/>
            <w:noProof/>
          </w:rPr>
          <w:t>Slovo autora k odlišnostem v definici zbraně</w:t>
        </w:r>
        <w:r>
          <w:rPr>
            <w:noProof/>
            <w:webHidden/>
          </w:rPr>
          <w:tab/>
        </w:r>
        <w:r>
          <w:rPr>
            <w:noProof/>
            <w:webHidden/>
          </w:rPr>
          <w:fldChar w:fldCharType="begin"/>
        </w:r>
        <w:r>
          <w:rPr>
            <w:noProof/>
            <w:webHidden/>
          </w:rPr>
          <w:instrText xml:space="preserve"> PAGEREF _Toc3321936 \h </w:instrText>
        </w:r>
        <w:r>
          <w:rPr>
            <w:noProof/>
            <w:webHidden/>
          </w:rPr>
        </w:r>
        <w:r>
          <w:rPr>
            <w:noProof/>
            <w:webHidden/>
          </w:rPr>
          <w:fldChar w:fldCharType="separate"/>
        </w:r>
        <w:r>
          <w:rPr>
            <w:noProof/>
            <w:webHidden/>
          </w:rPr>
          <w:t>21</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37" w:history="1">
        <w:r w:rsidRPr="00D1661C">
          <w:rPr>
            <w:rStyle w:val="Hypertextovodkaz"/>
            <w:noProof/>
          </w:rPr>
          <w:t>3.2</w:t>
        </w:r>
        <w:r>
          <w:rPr>
            <w:rFonts w:asciiTheme="minorHAnsi" w:eastAsiaTheme="minorEastAsia" w:hAnsiTheme="minorHAnsi" w:cstheme="minorBidi"/>
            <w:noProof/>
            <w:sz w:val="22"/>
            <w:lang w:eastAsia="cs-CZ"/>
          </w:rPr>
          <w:tab/>
        </w:r>
        <w:r w:rsidRPr="00D1661C">
          <w:rPr>
            <w:rStyle w:val="Hypertextovodkaz"/>
            <w:noProof/>
          </w:rPr>
          <w:t>Kategorie zbraní a střeliva</w:t>
        </w:r>
        <w:r>
          <w:rPr>
            <w:noProof/>
            <w:webHidden/>
          </w:rPr>
          <w:tab/>
        </w:r>
        <w:r>
          <w:rPr>
            <w:noProof/>
            <w:webHidden/>
          </w:rPr>
          <w:fldChar w:fldCharType="begin"/>
        </w:r>
        <w:r>
          <w:rPr>
            <w:noProof/>
            <w:webHidden/>
          </w:rPr>
          <w:instrText xml:space="preserve"> PAGEREF _Toc3321937 \h </w:instrText>
        </w:r>
        <w:r>
          <w:rPr>
            <w:noProof/>
            <w:webHidden/>
          </w:rPr>
        </w:r>
        <w:r>
          <w:rPr>
            <w:noProof/>
            <w:webHidden/>
          </w:rPr>
          <w:fldChar w:fldCharType="separate"/>
        </w:r>
        <w:r>
          <w:rPr>
            <w:noProof/>
            <w:webHidden/>
          </w:rPr>
          <w:t>21</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38" w:history="1">
        <w:r w:rsidRPr="00D1661C">
          <w:rPr>
            <w:rStyle w:val="Hypertextovodkaz"/>
            <w:noProof/>
          </w:rPr>
          <w:t>3.2.1</w:t>
        </w:r>
        <w:r>
          <w:rPr>
            <w:rFonts w:asciiTheme="minorHAnsi" w:eastAsiaTheme="minorEastAsia" w:hAnsiTheme="minorHAnsi" w:cstheme="minorBidi"/>
            <w:noProof/>
            <w:sz w:val="22"/>
            <w:lang w:eastAsia="cs-CZ"/>
          </w:rPr>
          <w:tab/>
        </w:r>
        <w:r w:rsidRPr="00D1661C">
          <w:rPr>
            <w:rStyle w:val="Hypertextovodkaz"/>
            <w:noProof/>
          </w:rPr>
          <w:t>Slovo autora k odlišnostem v kategorizaci zbraní</w:t>
        </w:r>
        <w:r>
          <w:rPr>
            <w:noProof/>
            <w:webHidden/>
          </w:rPr>
          <w:tab/>
        </w:r>
        <w:r>
          <w:rPr>
            <w:noProof/>
            <w:webHidden/>
          </w:rPr>
          <w:fldChar w:fldCharType="begin"/>
        </w:r>
        <w:r>
          <w:rPr>
            <w:noProof/>
            <w:webHidden/>
          </w:rPr>
          <w:instrText xml:space="preserve"> PAGEREF _Toc3321938 \h </w:instrText>
        </w:r>
        <w:r>
          <w:rPr>
            <w:noProof/>
            <w:webHidden/>
          </w:rPr>
        </w:r>
        <w:r>
          <w:rPr>
            <w:noProof/>
            <w:webHidden/>
          </w:rPr>
          <w:fldChar w:fldCharType="separate"/>
        </w:r>
        <w:r>
          <w:rPr>
            <w:noProof/>
            <w:webHidden/>
          </w:rPr>
          <w:t>24</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39" w:history="1">
        <w:r w:rsidRPr="00D1661C">
          <w:rPr>
            <w:rStyle w:val="Hypertextovodkaz"/>
            <w:noProof/>
          </w:rPr>
          <w:t>3.3</w:t>
        </w:r>
        <w:r>
          <w:rPr>
            <w:rFonts w:asciiTheme="minorHAnsi" w:eastAsiaTheme="minorEastAsia" w:hAnsiTheme="minorHAnsi" w:cstheme="minorBidi"/>
            <w:noProof/>
            <w:sz w:val="22"/>
            <w:lang w:eastAsia="cs-CZ"/>
          </w:rPr>
          <w:tab/>
        </w:r>
        <w:r w:rsidRPr="00D1661C">
          <w:rPr>
            <w:rStyle w:val="Hypertextovodkaz"/>
            <w:noProof/>
          </w:rPr>
          <w:t>Zbrojní průkazy a jejich nabývání</w:t>
        </w:r>
        <w:r>
          <w:rPr>
            <w:noProof/>
            <w:webHidden/>
          </w:rPr>
          <w:tab/>
        </w:r>
        <w:r>
          <w:rPr>
            <w:noProof/>
            <w:webHidden/>
          </w:rPr>
          <w:fldChar w:fldCharType="begin"/>
        </w:r>
        <w:r>
          <w:rPr>
            <w:noProof/>
            <w:webHidden/>
          </w:rPr>
          <w:instrText xml:space="preserve"> PAGEREF _Toc3321939 \h </w:instrText>
        </w:r>
        <w:r>
          <w:rPr>
            <w:noProof/>
            <w:webHidden/>
          </w:rPr>
        </w:r>
        <w:r>
          <w:rPr>
            <w:noProof/>
            <w:webHidden/>
          </w:rPr>
          <w:fldChar w:fldCharType="separate"/>
        </w:r>
        <w:r>
          <w:rPr>
            <w:noProof/>
            <w:webHidden/>
          </w:rPr>
          <w:t>24</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0" w:history="1">
        <w:r w:rsidRPr="00D1661C">
          <w:rPr>
            <w:rStyle w:val="Hypertextovodkaz"/>
            <w:noProof/>
          </w:rPr>
          <w:t>3.3.1</w:t>
        </w:r>
        <w:r>
          <w:rPr>
            <w:rFonts w:asciiTheme="minorHAnsi" w:eastAsiaTheme="minorEastAsia" w:hAnsiTheme="minorHAnsi" w:cstheme="minorBidi"/>
            <w:noProof/>
            <w:sz w:val="22"/>
            <w:lang w:eastAsia="cs-CZ"/>
          </w:rPr>
          <w:tab/>
        </w:r>
        <w:r w:rsidRPr="00D1661C">
          <w:rPr>
            <w:rStyle w:val="Hypertextovodkaz"/>
            <w:noProof/>
          </w:rPr>
          <w:t>Druhy (skupiny) zbrojních průkazů v české právní úpravě</w:t>
        </w:r>
        <w:r>
          <w:rPr>
            <w:noProof/>
            <w:webHidden/>
          </w:rPr>
          <w:tab/>
        </w:r>
        <w:r>
          <w:rPr>
            <w:noProof/>
            <w:webHidden/>
          </w:rPr>
          <w:fldChar w:fldCharType="begin"/>
        </w:r>
        <w:r>
          <w:rPr>
            <w:noProof/>
            <w:webHidden/>
          </w:rPr>
          <w:instrText xml:space="preserve"> PAGEREF _Toc3321940 \h </w:instrText>
        </w:r>
        <w:r>
          <w:rPr>
            <w:noProof/>
            <w:webHidden/>
          </w:rPr>
        </w:r>
        <w:r>
          <w:rPr>
            <w:noProof/>
            <w:webHidden/>
          </w:rPr>
          <w:fldChar w:fldCharType="separate"/>
        </w:r>
        <w:r>
          <w:rPr>
            <w:noProof/>
            <w:webHidden/>
          </w:rPr>
          <w:t>25</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1" w:history="1">
        <w:r w:rsidRPr="00D1661C">
          <w:rPr>
            <w:rStyle w:val="Hypertextovodkaz"/>
            <w:noProof/>
          </w:rPr>
          <w:t>3.3.2</w:t>
        </w:r>
        <w:r>
          <w:rPr>
            <w:rFonts w:asciiTheme="minorHAnsi" w:eastAsiaTheme="minorEastAsia" w:hAnsiTheme="minorHAnsi" w:cstheme="minorBidi"/>
            <w:noProof/>
            <w:sz w:val="22"/>
            <w:lang w:eastAsia="cs-CZ"/>
          </w:rPr>
          <w:tab/>
        </w:r>
        <w:r w:rsidRPr="00D1661C">
          <w:rPr>
            <w:rStyle w:val="Hypertextovodkaz"/>
            <w:noProof/>
          </w:rPr>
          <w:t>Druhy zbrojních průkazů v německé právní úpravě</w:t>
        </w:r>
        <w:r>
          <w:rPr>
            <w:noProof/>
            <w:webHidden/>
          </w:rPr>
          <w:tab/>
        </w:r>
        <w:r>
          <w:rPr>
            <w:noProof/>
            <w:webHidden/>
          </w:rPr>
          <w:fldChar w:fldCharType="begin"/>
        </w:r>
        <w:r>
          <w:rPr>
            <w:noProof/>
            <w:webHidden/>
          </w:rPr>
          <w:instrText xml:space="preserve"> PAGEREF _Toc3321941 \h </w:instrText>
        </w:r>
        <w:r>
          <w:rPr>
            <w:noProof/>
            <w:webHidden/>
          </w:rPr>
        </w:r>
        <w:r>
          <w:rPr>
            <w:noProof/>
            <w:webHidden/>
          </w:rPr>
          <w:fldChar w:fldCharType="separate"/>
        </w:r>
        <w:r>
          <w:rPr>
            <w:noProof/>
            <w:webHidden/>
          </w:rPr>
          <w:t>26</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2" w:history="1">
        <w:r w:rsidRPr="00D1661C">
          <w:rPr>
            <w:rStyle w:val="Hypertextovodkaz"/>
            <w:noProof/>
          </w:rPr>
          <w:t>3.3.3</w:t>
        </w:r>
        <w:r>
          <w:rPr>
            <w:rFonts w:asciiTheme="minorHAnsi" w:eastAsiaTheme="minorEastAsia" w:hAnsiTheme="minorHAnsi" w:cstheme="minorBidi"/>
            <w:noProof/>
            <w:sz w:val="22"/>
            <w:lang w:eastAsia="cs-CZ"/>
          </w:rPr>
          <w:tab/>
        </w:r>
        <w:r w:rsidRPr="00D1661C">
          <w:rPr>
            <w:rStyle w:val="Hypertextovodkaz"/>
            <w:noProof/>
          </w:rPr>
          <w:t>Slovo autora k odlišnostem v úpravách zbrojních průkazů</w:t>
        </w:r>
        <w:r>
          <w:rPr>
            <w:noProof/>
            <w:webHidden/>
          </w:rPr>
          <w:tab/>
        </w:r>
        <w:r>
          <w:rPr>
            <w:noProof/>
            <w:webHidden/>
          </w:rPr>
          <w:fldChar w:fldCharType="begin"/>
        </w:r>
        <w:r>
          <w:rPr>
            <w:noProof/>
            <w:webHidden/>
          </w:rPr>
          <w:instrText xml:space="preserve"> PAGEREF _Toc3321942 \h </w:instrText>
        </w:r>
        <w:r>
          <w:rPr>
            <w:noProof/>
            <w:webHidden/>
          </w:rPr>
        </w:r>
        <w:r>
          <w:rPr>
            <w:noProof/>
            <w:webHidden/>
          </w:rPr>
          <w:fldChar w:fldCharType="separate"/>
        </w:r>
        <w:r>
          <w:rPr>
            <w:noProof/>
            <w:webHidden/>
          </w:rPr>
          <w:t>28</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43" w:history="1">
        <w:r w:rsidRPr="00D1661C">
          <w:rPr>
            <w:rStyle w:val="Hypertextovodkaz"/>
            <w:noProof/>
          </w:rPr>
          <w:t>3.4</w:t>
        </w:r>
        <w:r>
          <w:rPr>
            <w:rFonts w:asciiTheme="minorHAnsi" w:eastAsiaTheme="minorEastAsia" w:hAnsiTheme="minorHAnsi" w:cstheme="minorBidi"/>
            <w:noProof/>
            <w:sz w:val="22"/>
            <w:lang w:eastAsia="cs-CZ"/>
          </w:rPr>
          <w:tab/>
        </w:r>
        <w:r w:rsidRPr="00D1661C">
          <w:rPr>
            <w:rStyle w:val="Hypertextovodkaz"/>
            <w:noProof/>
          </w:rPr>
          <w:t>Zbrojní licence a jejich nabývání</w:t>
        </w:r>
        <w:r>
          <w:rPr>
            <w:noProof/>
            <w:webHidden/>
          </w:rPr>
          <w:tab/>
        </w:r>
        <w:r>
          <w:rPr>
            <w:noProof/>
            <w:webHidden/>
          </w:rPr>
          <w:fldChar w:fldCharType="begin"/>
        </w:r>
        <w:r>
          <w:rPr>
            <w:noProof/>
            <w:webHidden/>
          </w:rPr>
          <w:instrText xml:space="preserve"> PAGEREF _Toc3321943 \h </w:instrText>
        </w:r>
        <w:r>
          <w:rPr>
            <w:noProof/>
            <w:webHidden/>
          </w:rPr>
        </w:r>
        <w:r>
          <w:rPr>
            <w:noProof/>
            <w:webHidden/>
          </w:rPr>
          <w:fldChar w:fldCharType="separate"/>
        </w:r>
        <w:r>
          <w:rPr>
            <w:noProof/>
            <w:webHidden/>
          </w:rPr>
          <w:t>28</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4" w:history="1">
        <w:r w:rsidRPr="00D1661C">
          <w:rPr>
            <w:rStyle w:val="Hypertextovodkaz"/>
            <w:noProof/>
          </w:rPr>
          <w:t>3.4.1</w:t>
        </w:r>
        <w:r>
          <w:rPr>
            <w:rFonts w:asciiTheme="minorHAnsi" w:eastAsiaTheme="minorEastAsia" w:hAnsiTheme="minorHAnsi" w:cstheme="minorBidi"/>
            <w:noProof/>
            <w:sz w:val="22"/>
            <w:lang w:eastAsia="cs-CZ"/>
          </w:rPr>
          <w:tab/>
        </w:r>
        <w:r w:rsidRPr="00D1661C">
          <w:rPr>
            <w:rStyle w:val="Hypertextovodkaz"/>
            <w:noProof/>
          </w:rPr>
          <w:t>Zbrojní licence v české právní úpravě</w:t>
        </w:r>
        <w:r>
          <w:rPr>
            <w:noProof/>
            <w:webHidden/>
          </w:rPr>
          <w:tab/>
        </w:r>
        <w:r>
          <w:rPr>
            <w:noProof/>
            <w:webHidden/>
          </w:rPr>
          <w:fldChar w:fldCharType="begin"/>
        </w:r>
        <w:r>
          <w:rPr>
            <w:noProof/>
            <w:webHidden/>
          </w:rPr>
          <w:instrText xml:space="preserve"> PAGEREF _Toc3321944 \h </w:instrText>
        </w:r>
        <w:r>
          <w:rPr>
            <w:noProof/>
            <w:webHidden/>
          </w:rPr>
        </w:r>
        <w:r>
          <w:rPr>
            <w:noProof/>
            <w:webHidden/>
          </w:rPr>
          <w:fldChar w:fldCharType="separate"/>
        </w:r>
        <w:r>
          <w:rPr>
            <w:noProof/>
            <w:webHidden/>
          </w:rPr>
          <w:t>29</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5" w:history="1">
        <w:r w:rsidRPr="00D1661C">
          <w:rPr>
            <w:rStyle w:val="Hypertextovodkaz"/>
            <w:noProof/>
          </w:rPr>
          <w:t>3.4.2</w:t>
        </w:r>
        <w:r>
          <w:rPr>
            <w:rFonts w:asciiTheme="minorHAnsi" w:eastAsiaTheme="minorEastAsia" w:hAnsiTheme="minorHAnsi" w:cstheme="minorBidi"/>
            <w:noProof/>
            <w:sz w:val="22"/>
            <w:lang w:eastAsia="cs-CZ"/>
          </w:rPr>
          <w:tab/>
        </w:r>
        <w:r w:rsidRPr="00D1661C">
          <w:rPr>
            <w:rStyle w:val="Hypertextovodkaz"/>
            <w:noProof/>
          </w:rPr>
          <w:t>Zbrojní licence v německé právní úpravě</w:t>
        </w:r>
        <w:r>
          <w:rPr>
            <w:noProof/>
            <w:webHidden/>
          </w:rPr>
          <w:tab/>
        </w:r>
        <w:r>
          <w:rPr>
            <w:noProof/>
            <w:webHidden/>
          </w:rPr>
          <w:fldChar w:fldCharType="begin"/>
        </w:r>
        <w:r>
          <w:rPr>
            <w:noProof/>
            <w:webHidden/>
          </w:rPr>
          <w:instrText xml:space="preserve"> PAGEREF _Toc3321945 \h </w:instrText>
        </w:r>
        <w:r>
          <w:rPr>
            <w:noProof/>
            <w:webHidden/>
          </w:rPr>
        </w:r>
        <w:r>
          <w:rPr>
            <w:noProof/>
            <w:webHidden/>
          </w:rPr>
          <w:fldChar w:fldCharType="separate"/>
        </w:r>
        <w:r>
          <w:rPr>
            <w:noProof/>
            <w:webHidden/>
          </w:rPr>
          <w:t>31</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6" w:history="1">
        <w:r w:rsidRPr="00D1661C">
          <w:rPr>
            <w:rStyle w:val="Hypertextovodkaz"/>
            <w:noProof/>
          </w:rPr>
          <w:t>3.4.3</w:t>
        </w:r>
        <w:r>
          <w:rPr>
            <w:rFonts w:asciiTheme="minorHAnsi" w:eastAsiaTheme="minorEastAsia" w:hAnsiTheme="minorHAnsi" w:cstheme="minorBidi"/>
            <w:noProof/>
            <w:sz w:val="22"/>
            <w:lang w:eastAsia="cs-CZ"/>
          </w:rPr>
          <w:tab/>
        </w:r>
        <w:r w:rsidRPr="00D1661C">
          <w:rPr>
            <w:rStyle w:val="Hypertextovodkaz"/>
            <w:noProof/>
          </w:rPr>
          <w:t>Slovo autora k odlišnostem v úpravách zbrojních licencí</w:t>
        </w:r>
        <w:r>
          <w:rPr>
            <w:noProof/>
            <w:webHidden/>
          </w:rPr>
          <w:tab/>
        </w:r>
        <w:r>
          <w:rPr>
            <w:noProof/>
            <w:webHidden/>
          </w:rPr>
          <w:fldChar w:fldCharType="begin"/>
        </w:r>
        <w:r>
          <w:rPr>
            <w:noProof/>
            <w:webHidden/>
          </w:rPr>
          <w:instrText xml:space="preserve"> PAGEREF _Toc3321946 \h </w:instrText>
        </w:r>
        <w:r>
          <w:rPr>
            <w:noProof/>
            <w:webHidden/>
          </w:rPr>
        </w:r>
        <w:r>
          <w:rPr>
            <w:noProof/>
            <w:webHidden/>
          </w:rPr>
          <w:fldChar w:fldCharType="separate"/>
        </w:r>
        <w:r>
          <w:rPr>
            <w:noProof/>
            <w:webHidden/>
          </w:rPr>
          <w:t>32</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47" w:history="1">
        <w:r w:rsidRPr="00D1661C">
          <w:rPr>
            <w:rStyle w:val="Hypertextovodkaz"/>
            <w:noProof/>
          </w:rPr>
          <w:t>3.5</w:t>
        </w:r>
        <w:r>
          <w:rPr>
            <w:rFonts w:asciiTheme="minorHAnsi" w:eastAsiaTheme="minorEastAsia" w:hAnsiTheme="minorHAnsi" w:cstheme="minorBidi"/>
            <w:noProof/>
            <w:sz w:val="22"/>
            <w:lang w:eastAsia="cs-CZ"/>
          </w:rPr>
          <w:tab/>
        </w:r>
        <w:r w:rsidRPr="00D1661C">
          <w:rPr>
            <w:rStyle w:val="Hypertextovodkaz"/>
            <w:noProof/>
          </w:rPr>
          <w:t>Nabývání zbraní</w:t>
        </w:r>
        <w:r>
          <w:rPr>
            <w:noProof/>
            <w:webHidden/>
          </w:rPr>
          <w:tab/>
        </w:r>
        <w:r>
          <w:rPr>
            <w:noProof/>
            <w:webHidden/>
          </w:rPr>
          <w:fldChar w:fldCharType="begin"/>
        </w:r>
        <w:r>
          <w:rPr>
            <w:noProof/>
            <w:webHidden/>
          </w:rPr>
          <w:instrText xml:space="preserve"> PAGEREF _Toc3321947 \h </w:instrText>
        </w:r>
        <w:r>
          <w:rPr>
            <w:noProof/>
            <w:webHidden/>
          </w:rPr>
        </w:r>
        <w:r>
          <w:rPr>
            <w:noProof/>
            <w:webHidden/>
          </w:rPr>
          <w:fldChar w:fldCharType="separate"/>
        </w:r>
        <w:r>
          <w:rPr>
            <w:noProof/>
            <w:webHidden/>
          </w:rPr>
          <w:t>33</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8" w:history="1">
        <w:r w:rsidRPr="00D1661C">
          <w:rPr>
            <w:rStyle w:val="Hypertextovodkaz"/>
            <w:noProof/>
          </w:rPr>
          <w:t>3.5.1</w:t>
        </w:r>
        <w:r>
          <w:rPr>
            <w:rFonts w:asciiTheme="minorHAnsi" w:eastAsiaTheme="minorEastAsia" w:hAnsiTheme="minorHAnsi" w:cstheme="minorBidi"/>
            <w:noProof/>
            <w:sz w:val="22"/>
            <w:lang w:eastAsia="cs-CZ"/>
          </w:rPr>
          <w:tab/>
        </w:r>
        <w:r w:rsidRPr="00D1661C">
          <w:rPr>
            <w:rStyle w:val="Hypertextovodkaz"/>
            <w:noProof/>
          </w:rPr>
          <w:t>Nabývání zbraní v české právní úpravě</w:t>
        </w:r>
        <w:r>
          <w:rPr>
            <w:noProof/>
            <w:webHidden/>
          </w:rPr>
          <w:tab/>
        </w:r>
        <w:r>
          <w:rPr>
            <w:noProof/>
            <w:webHidden/>
          </w:rPr>
          <w:fldChar w:fldCharType="begin"/>
        </w:r>
        <w:r>
          <w:rPr>
            <w:noProof/>
            <w:webHidden/>
          </w:rPr>
          <w:instrText xml:space="preserve"> PAGEREF _Toc3321948 \h </w:instrText>
        </w:r>
        <w:r>
          <w:rPr>
            <w:noProof/>
            <w:webHidden/>
          </w:rPr>
        </w:r>
        <w:r>
          <w:rPr>
            <w:noProof/>
            <w:webHidden/>
          </w:rPr>
          <w:fldChar w:fldCharType="separate"/>
        </w:r>
        <w:r>
          <w:rPr>
            <w:noProof/>
            <w:webHidden/>
          </w:rPr>
          <w:t>33</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49" w:history="1">
        <w:r w:rsidRPr="00D1661C">
          <w:rPr>
            <w:rStyle w:val="Hypertextovodkaz"/>
            <w:noProof/>
          </w:rPr>
          <w:t>3.5.2</w:t>
        </w:r>
        <w:r>
          <w:rPr>
            <w:rFonts w:asciiTheme="minorHAnsi" w:eastAsiaTheme="minorEastAsia" w:hAnsiTheme="minorHAnsi" w:cstheme="minorBidi"/>
            <w:noProof/>
            <w:sz w:val="22"/>
            <w:lang w:eastAsia="cs-CZ"/>
          </w:rPr>
          <w:tab/>
        </w:r>
        <w:r w:rsidRPr="00D1661C">
          <w:rPr>
            <w:rStyle w:val="Hypertextovodkaz"/>
            <w:noProof/>
          </w:rPr>
          <w:t>Nabývání zbraní v německé právní úpravě</w:t>
        </w:r>
        <w:r>
          <w:rPr>
            <w:noProof/>
            <w:webHidden/>
          </w:rPr>
          <w:tab/>
        </w:r>
        <w:r>
          <w:rPr>
            <w:noProof/>
            <w:webHidden/>
          </w:rPr>
          <w:fldChar w:fldCharType="begin"/>
        </w:r>
        <w:r>
          <w:rPr>
            <w:noProof/>
            <w:webHidden/>
          </w:rPr>
          <w:instrText xml:space="preserve"> PAGEREF _Toc3321949 \h </w:instrText>
        </w:r>
        <w:r>
          <w:rPr>
            <w:noProof/>
            <w:webHidden/>
          </w:rPr>
        </w:r>
        <w:r>
          <w:rPr>
            <w:noProof/>
            <w:webHidden/>
          </w:rPr>
          <w:fldChar w:fldCharType="separate"/>
        </w:r>
        <w:r>
          <w:rPr>
            <w:noProof/>
            <w:webHidden/>
          </w:rPr>
          <w:t>34</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50" w:history="1">
        <w:r w:rsidRPr="00D1661C">
          <w:rPr>
            <w:rStyle w:val="Hypertextovodkaz"/>
            <w:noProof/>
          </w:rPr>
          <w:t>3.5.3</w:t>
        </w:r>
        <w:r>
          <w:rPr>
            <w:rFonts w:asciiTheme="minorHAnsi" w:eastAsiaTheme="minorEastAsia" w:hAnsiTheme="minorHAnsi" w:cstheme="minorBidi"/>
            <w:noProof/>
            <w:sz w:val="22"/>
            <w:lang w:eastAsia="cs-CZ"/>
          </w:rPr>
          <w:tab/>
        </w:r>
        <w:r w:rsidRPr="00D1661C">
          <w:rPr>
            <w:rStyle w:val="Hypertextovodkaz"/>
            <w:noProof/>
          </w:rPr>
          <w:t>Slovo autora k odlišnostem v úpravách nabývání zbraní</w:t>
        </w:r>
        <w:r>
          <w:rPr>
            <w:noProof/>
            <w:webHidden/>
          </w:rPr>
          <w:tab/>
        </w:r>
        <w:r>
          <w:rPr>
            <w:noProof/>
            <w:webHidden/>
          </w:rPr>
          <w:fldChar w:fldCharType="begin"/>
        </w:r>
        <w:r>
          <w:rPr>
            <w:noProof/>
            <w:webHidden/>
          </w:rPr>
          <w:instrText xml:space="preserve"> PAGEREF _Toc3321950 \h </w:instrText>
        </w:r>
        <w:r>
          <w:rPr>
            <w:noProof/>
            <w:webHidden/>
          </w:rPr>
        </w:r>
        <w:r>
          <w:rPr>
            <w:noProof/>
            <w:webHidden/>
          </w:rPr>
          <w:fldChar w:fldCharType="separate"/>
        </w:r>
        <w:r>
          <w:rPr>
            <w:noProof/>
            <w:webHidden/>
          </w:rPr>
          <w:t>36</w:t>
        </w:r>
        <w:r>
          <w:rPr>
            <w:noProof/>
            <w:webHidden/>
          </w:rPr>
          <w:fldChar w:fldCharType="end"/>
        </w:r>
      </w:hyperlink>
    </w:p>
    <w:p w:rsidR="00FC2094" w:rsidRDefault="00FC2094">
      <w:pPr>
        <w:pStyle w:val="Obsah2"/>
        <w:tabs>
          <w:tab w:val="left" w:pos="1320"/>
          <w:tab w:val="right" w:leader="dot" w:pos="9062"/>
        </w:tabs>
        <w:rPr>
          <w:rFonts w:asciiTheme="minorHAnsi" w:eastAsiaTheme="minorEastAsia" w:hAnsiTheme="minorHAnsi" w:cstheme="minorBidi"/>
          <w:noProof/>
          <w:sz w:val="22"/>
          <w:lang w:eastAsia="cs-CZ"/>
        </w:rPr>
      </w:pPr>
      <w:hyperlink w:anchor="_Toc3321951" w:history="1">
        <w:r w:rsidRPr="00D1661C">
          <w:rPr>
            <w:rStyle w:val="Hypertextovodkaz"/>
            <w:noProof/>
          </w:rPr>
          <w:t>3.6</w:t>
        </w:r>
        <w:r>
          <w:rPr>
            <w:rFonts w:asciiTheme="minorHAnsi" w:eastAsiaTheme="minorEastAsia" w:hAnsiTheme="minorHAnsi" w:cstheme="minorBidi"/>
            <w:noProof/>
            <w:sz w:val="22"/>
            <w:lang w:eastAsia="cs-CZ"/>
          </w:rPr>
          <w:tab/>
        </w:r>
        <w:r w:rsidRPr="00D1661C">
          <w:rPr>
            <w:rStyle w:val="Hypertextovodkaz"/>
            <w:noProof/>
          </w:rPr>
          <w:t>Právo nosit zbraň</w:t>
        </w:r>
        <w:r>
          <w:rPr>
            <w:noProof/>
            <w:webHidden/>
          </w:rPr>
          <w:tab/>
        </w:r>
        <w:r>
          <w:rPr>
            <w:noProof/>
            <w:webHidden/>
          </w:rPr>
          <w:fldChar w:fldCharType="begin"/>
        </w:r>
        <w:r>
          <w:rPr>
            <w:noProof/>
            <w:webHidden/>
          </w:rPr>
          <w:instrText xml:space="preserve"> PAGEREF _Toc3321951 \h </w:instrText>
        </w:r>
        <w:r>
          <w:rPr>
            <w:noProof/>
            <w:webHidden/>
          </w:rPr>
        </w:r>
        <w:r>
          <w:rPr>
            <w:noProof/>
            <w:webHidden/>
          </w:rPr>
          <w:fldChar w:fldCharType="separate"/>
        </w:r>
        <w:r>
          <w:rPr>
            <w:noProof/>
            <w:webHidden/>
          </w:rPr>
          <w:t>36</w:t>
        </w:r>
        <w:r>
          <w:rPr>
            <w:noProof/>
            <w:webHidden/>
          </w:rPr>
          <w:fldChar w:fldCharType="end"/>
        </w:r>
      </w:hyperlink>
    </w:p>
    <w:p w:rsidR="00FC2094" w:rsidRDefault="00FC2094">
      <w:pPr>
        <w:pStyle w:val="Obsah3"/>
        <w:tabs>
          <w:tab w:val="left" w:pos="1770"/>
          <w:tab w:val="right" w:leader="dot" w:pos="9062"/>
        </w:tabs>
        <w:rPr>
          <w:rFonts w:asciiTheme="minorHAnsi" w:eastAsiaTheme="minorEastAsia" w:hAnsiTheme="minorHAnsi" w:cstheme="minorBidi"/>
          <w:noProof/>
          <w:sz w:val="22"/>
          <w:lang w:eastAsia="cs-CZ"/>
        </w:rPr>
      </w:pPr>
      <w:hyperlink w:anchor="_Toc3321952" w:history="1">
        <w:r w:rsidRPr="00D1661C">
          <w:rPr>
            <w:rStyle w:val="Hypertextovodkaz"/>
            <w:noProof/>
          </w:rPr>
          <w:t xml:space="preserve">3.6.1 </w:t>
        </w:r>
        <w:r>
          <w:rPr>
            <w:rFonts w:asciiTheme="minorHAnsi" w:eastAsiaTheme="minorEastAsia" w:hAnsiTheme="minorHAnsi" w:cstheme="minorBidi"/>
            <w:noProof/>
            <w:sz w:val="22"/>
            <w:lang w:eastAsia="cs-CZ"/>
          </w:rPr>
          <w:tab/>
        </w:r>
        <w:r w:rsidRPr="00D1661C">
          <w:rPr>
            <w:rStyle w:val="Hypertextovodkaz"/>
            <w:noProof/>
          </w:rPr>
          <w:t>Nošení zbraní v české právní úpravě</w:t>
        </w:r>
        <w:r>
          <w:rPr>
            <w:noProof/>
            <w:webHidden/>
          </w:rPr>
          <w:tab/>
        </w:r>
        <w:r>
          <w:rPr>
            <w:noProof/>
            <w:webHidden/>
          </w:rPr>
          <w:fldChar w:fldCharType="begin"/>
        </w:r>
        <w:r>
          <w:rPr>
            <w:noProof/>
            <w:webHidden/>
          </w:rPr>
          <w:instrText xml:space="preserve"> PAGEREF _Toc3321952 \h </w:instrText>
        </w:r>
        <w:r>
          <w:rPr>
            <w:noProof/>
            <w:webHidden/>
          </w:rPr>
        </w:r>
        <w:r>
          <w:rPr>
            <w:noProof/>
            <w:webHidden/>
          </w:rPr>
          <w:fldChar w:fldCharType="separate"/>
        </w:r>
        <w:r>
          <w:rPr>
            <w:noProof/>
            <w:webHidden/>
          </w:rPr>
          <w:t>36</w:t>
        </w:r>
        <w:r>
          <w:rPr>
            <w:noProof/>
            <w:webHidden/>
          </w:rPr>
          <w:fldChar w:fldCharType="end"/>
        </w:r>
      </w:hyperlink>
    </w:p>
    <w:p w:rsidR="00FC2094" w:rsidRDefault="00FC2094">
      <w:pPr>
        <w:pStyle w:val="Obsah3"/>
        <w:tabs>
          <w:tab w:val="left" w:pos="1770"/>
          <w:tab w:val="right" w:leader="dot" w:pos="9062"/>
        </w:tabs>
        <w:rPr>
          <w:rFonts w:asciiTheme="minorHAnsi" w:eastAsiaTheme="minorEastAsia" w:hAnsiTheme="minorHAnsi" w:cstheme="minorBidi"/>
          <w:noProof/>
          <w:sz w:val="22"/>
          <w:lang w:eastAsia="cs-CZ"/>
        </w:rPr>
      </w:pPr>
      <w:hyperlink w:anchor="_Toc3321953" w:history="1">
        <w:r w:rsidRPr="00D1661C">
          <w:rPr>
            <w:rStyle w:val="Hypertextovodkaz"/>
            <w:noProof/>
          </w:rPr>
          <w:t xml:space="preserve">3.6.1 </w:t>
        </w:r>
        <w:r>
          <w:rPr>
            <w:rFonts w:asciiTheme="minorHAnsi" w:eastAsiaTheme="minorEastAsia" w:hAnsiTheme="minorHAnsi" w:cstheme="minorBidi"/>
            <w:noProof/>
            <w:sz w:val="22"/>
            <w:lang w:eastAsia="cs-CZ"/>
          </w:rPr>
          <w:tab/>
        </w:r>
        <w:r w:rsidRPr="00D1661C">
          <w:rPr>
            <w:rStyle w:val="Hypertextovodkaz"/>
            <w:noProof/>
          </w:rPr>
          <w:t>Nošení zbraní v německé právní úpravě</w:t>
        </w:r>
        <w:r>
          <w:rPr>
            <w:noProof/>
            <w:webHidden/>
          </w:rPr>
          <w:tab/>
        </w:r>
        <w:r>
          <w:rPr>
            <w:noProof/>
            <w:webHidden/>
          </w:rPr>
          <w:fldChar w:fldCharType="begin"/>
        </w:r>
        <w:r>
          <w:rPr>
            <w:noProof/>
            <w:webHidden/>
          </w:rPr>
          <w:instrText xml:space="preserve"> PAGEREF _Toc3321953 \h </w:instrText>
        </w:r>
        <w:r>
          <w:rPr>
            <w:noProof/>
            <w:webHidden/>
          </w:rPr>
        </w:r>
        <w:r>
          <w:rPr>
            <w:noProof/>
            <w:webHidden/>
          </w:rPr>
          <w:fldChar w:fldCharType="separate"/>
        </w:r>
        <w:r>
          <w:rPr>
            <w:noProof/>
            <w:webHidden/>
          </w:rPr>
          <w:t>37</w:t>
        </w:r>
        <w:r>
          <w:rPr>
            <w:noProof/>
            <w:webHidden/>
          </w:rPr>
          <w:fldChar w:fldCharType="end"/>
        </w:r>
      </w:hyperlink>
    </w:p>
    <w:p w:rsidR="00FC2094" w:rsidRDefault="00FC2094">
      <w:pPr>
        <w:pStyle w:val="Obsah3"/>
        <w:tabs>
          <w:tab w:val="left" w:pos="1760"/>
          <w:tab w:val="right" w:leader="dot" w:pos="9062"/>
        </w:tabs>
        <w:rPr>
          <w:rFonts w:asciiTheme="minorHAnsi" w:eastAsiaTheme="minorEastAsia" w:hAnsiTheme="minorHAnsi" w:cstheme="minorBidi"/>
          <w:noProof/>
          <w:sz w:val="22"/>
          <w:lang w:eastAsia="cs-CZ"/>
        </w:rPr>
      </w:pPr>
      <w:hyperlink w:anchor="_Toc3321954" w:history="1">
        <w:r w:rsidRPr="00D1661C">
          <w:rPr>
            <w:rStyle w:val="Hypertextovodkaz"/>
            <w:noProof/>
          </w:rPr>
          <w:t>3.6.3</w:t>
        </w:r>
        <w:r>
          <w:rPr>
            <w:rFonts w:asciiTheme="minorHAnsi" w:eastAsiaTheme="minorEastAsia" w:hAnsiTheme="minorHAnsi" w:cstheme="minorBidi"/>
            <w:noProof/>
            <w:sz w:val="22"/>
            <w:lang w:eastAsia="cs-CZ"/>
          </w:rPr>
          <w:tab/>
        </w:r>
        <w:r w:rsidRPr="00D1661C">
          <w:rPr>
            <w:rStyle w:val="Hypertextovodkaz"/>
            <w:noProof/>
          </w:rPr>
          <w:t>Slovo autora k odlišnostem v nošení zbraní</w:t>
        </w:r>
        <w:r>
          <w:rPr>
            <w:noProof/>
            <w:webHidden/>
          </w:rPr>
          <w:tab/>
        </w:r>
        <w:r>
          <w:rPr>
            <w:noProof/>
            <w:webHidden/>
          </w:rPr>
          <w:fldChar w:fldCharType="begin"/>
        </w:r>
        <w:r>
          <w:rPr>
            <w:noProof/>
            <w:webHidden/>
          </w:rPr>
          <w:instrText xml:space="preserve"> PAGEREF _Toc3321954 \h </w:instrText>
        </w:r>
        <w:r>
          <w:rPr>
            <w:noProof/>
            <w:webHidden/>
          </w:rPr>
        </w:r>
        <w:r>
          <w:rPr>
            <w:noProof/>
            <w:webHidden/>
          </w:rPr>
          <w:fldChar w:fldCharType="separate"/>
        </w:r>
        <w:r>
          <w:rPr>
            <w:noProof/>
            <w:webHidden/>
          </w:rPr>
          <w:t>38</w:t>
        </w:r>
        <w:r>
          <w:rPr>
            <w:noProof/>
            <w:webHidden/>
          </w:rPr>
          <w:fldChar w:fldCharType="end"/>
        </w:r>
      </w:hyperlink>
    </w:p>
    <w:p w:rsidR="00FC2094" w:rsidRDefault="00FC2094">
      <w:pPr>
        <w:pStyle w:val="Obsah1"/>
        <w:tabs>
          <w:tab w:val="right" w:leader="dot" w:pos="9062"/>
        </w:tabs>
        <w:rPr>
          <w:rFonts w:asciiTheme="minorHAnsi" w:eastAsiaTheme="minorEastAsia" w:hAnsiTheme="minorHAnsi" w:cstheme="minorBidi"/>
          <w:noProof/>
          <w:sz w:val="22"/>
          <w:lang w:eastAsia="cs-CZ"/>
        </w:rPr>
      </w:pPr>
      <w:hyperlink w:anchor="_Toc3321955" w:history="1">
        <w:r w:rsidRPr="00D1661C">
          <w:rPr>
            <w:rStyle w:val="Hypertextovodkaz"/>
            <w:noProof/>
          </w:rPr>
          <w:t>Závěr</w:t>
        </w:r>
        <w:r>
          <w:rPr>
            <w:noProof/>
            <w:webHidden/>
          </w:rPr>
          <w:tab/>
        </w:r>
        <w:r>
          <w:rPr>
            <w:noProof/>
            <w:webHidden/>
          </w:rPr>
          <w:fldChar w:fldCharType="begin"/>
        </w:r>
        <w:r>
          <w:rPr>
            <w:noProof/>
            <w:webHidden/>
          </w:rPr>
          <w:instrText xml:space="preserve"> PAGEREF _Toc3321955 \h </w:instrText>
        </w:r>
        <w:r>
          <w:rPr>
            <w:noProof/>
            <w:webHidden/>
          </w:rPr>
        </w:r>
        <w:r>
          <w:rPr>
            <w:noProof/>
            <w:webHidden/>
          </w:rPr>
          <w:fldChar w:fldCharType="separate"/>
        </w:r>
        <w:r>
          <w:rPr>
            <w:noProof/>
            <w:webHidden/>
          </w:rPr>
          <w:t>40</w:t>
        </w:r>
        <w:r>
          <w:rPr>
            <w:noProof/>
            <w:webHidden/>
          </w:rPr>
          <w:fldChar w:fldCharType="end"/>
        </w:r>
      </w:hyperlink>
    </w:p>
    <w:p w:rsidR="00FC2094" w:rsidRDefault="00FC2094">
      <w:pPr>
        <w:pStyle w:val="Obsah1"/>
        <w:tabs>
          <w:tab w:val="right" w:leader="dot" w:pos="9062"/>
        </w:tabs>
        <w:rPr>
          <w:rFonts w:asciiTheme="minorHAnsi" w:eastAsiaTheme="minorEastAsia" w:hAnsiTheme="minorHAnsi" w:cstheme="minorBidi"/>
          <w:noProof/>
          <w:sz w:val="22"/>
          <w:lang w:eastAsia="cs-CZ"/>
        </w:rPr>
      </w:pPr>
      <w:hyperlink w:anchor="_Toc3321956" w:history="1">
        <w:r w:rsidRPr="00D1661C">
          <w:rPr>
            <w:rStyle w:val="Hypertextovodkaz"/>
            <w:noProof/>
          </w:rPr>
          <w:t>Použité zdroje</w:t>
        </w:r>
        <w:r>
          <w:rPr>
            <w:noProof/>
            <w:webHidden/>
          </w:rPr>
          <w:tab/>
        </w:r>
        <w:r>
          <w:rPr>
            <w:noProof/>
            <w:webHidden/>
          </w:rPr>
          <w:fldChar w:fldCharType="begin"/>
        </w:r>
        <w:r>
          <w:rPr>
            <w:noProof/>
            <w:webHidden/>
          </w:rPr>
          <w:instrText xml:space="preserve"> PAGEREF _Toc3321956 \h </w:instrText>
        </w:r>
        <w:r>
          <w:rPr>
            <w:noProof/>
            <w:webHidden/>
          </w:rPr>
        </w:r>
        <w:r>
          <w:rPr>
            <w:noProof/>
            <w:webHidden/>
          </w:rPr>
          <w:fldChar w:fldCharType="separate"/>
        </w:r>
        <w:r>
          <w:rPr>
            <w:noProof/>
            <w:webHidden/>
          </w:rPr>
          <w:t>42</w:t>
        </w:r>
        <w:r>
          <w:rPr>
            <w:noProof/>
            <w:webHidden/>
          </w:rPr>
          <w:fldChar w:fldCharType="end"/>
        </w:r>
      </w:hyperlink>
    </w:p>
    <w:p w:rsidR="00FC2094" w:rsidRDefault="00FC2094">
      <w:pPr>
        <w:pStyle w:val="Obsah1"/>
        <w:tabs>
          <w:tab w:val="right" w:leader="dot" w:pos="9062"/>
        </w:tabs>
        <w:rPr>
          <w:rFonts w:asciiTheme="minorHAnsi" w:eastAsiaTheme="minorEastAsia" w:hAnsiTheme="minorHAnsi" w:cstheme="minorBidi"/>
          <w:noProof/>
          <w:sz w:val="22"/>
          <w:lang w:eastAsia="cs-CZ"/>
        </w:rPr>
      </w:pPr>
      <w:hyperlink w:anchor="_Toc3321957" w:history="1">
        <w:r w:rsidRPr="00D1661C">
          <w:rPr>
            <w:rStyle w:val="Hypertextovodkaz"/>
            <w:noProof/>
            <w:shd w:val="clear" w:color="auto" w:fill="FFFFFF"/>
          </w:rPr>
          <w:t>Shrnutí</w:t>
        </w:r>
        <w:r>
          <w:rPr>
            <w:noProof/>
            <w:webHidden/>
          </w:rPr>
          <w:tab/>
        </w:r>
        <w:r>
          <w:rPr>
            <w:noProof/>
            <w:webHidden/>
          </w:rPr>
          <w:fldChar w:fldCharType="begin"/>
        </w:r>
        <w:r>
          <w:rPr>
            <w:noProof/>
            <w:webHidden/>
          </w:rPr>
          <w:instrText xml:space="preserve"> PAGEREF _Toc3321957 \h </w:instrText>
        </w:r>
        <w:r>
          <w:rPr>
            <w:noProof/>
            <w:webHidden/>
          </w:rPr>
        </w:r>
        <w:r>
          <w:rPr>
            <w:noProof/>
            <w:webHidden/>
          </w:rPr>
          <w:fldChar w:fldCharType="separate"/>
        </w:r>
        <w:r>
          <w:rPr>
            <w:noProof/>
            <w:webHidden/>
          </w:rPr>
          <w:t>49</w:t>
        </w:r>
        <w:r>
          <w:rPr>
            <w:noProof/>
            <w:webHidden/>
          </w:rPr>
          <w:fldChar w:fldCharType="end"/>
        </w:r>
      </w:hyperlink>
    </w:p>
    <w:p w:rsidR="00FC2094" w:rsidRDefault="00FC2094">
      <w:pPr>
        <w:pStyle w:val="Obsah1"/>
        <w:tabs>
          <w:tab w:val="right" w:leader="dot" w:pos="9062"/>
        </w:tabs>
        <w:rPr>
          <w:rFonts w:asciiTheme="minorHAnsi" w:eastAsiaTheme="minorEastAsia" w:hAnsiTheme="minorHAnsi" w:cstheme="minorBidi"/>
          <w:noProof/>
          <w:sz w:val="22"/>
          <w:lang w:eastAsia="cs-CZ"/>
        </w:rPr>
      </w:pPr>
      <w:hyperlink w:anchor="_Toc3321958" w:history="1">
        <w:r w:rsidRPr="00D1661C">
          <w:rPr>
            <w:rStyle w:val="Hypertextovodkaz"/>
            <w:noProof/>
          </w:rPr>
          <w:t>Klíčová slova</w:t>
        </w:r>
        <w:r>
          <w:rPr>
            <w:noProof/>
            <w:webHidden/>
          </w:rPr>
          <w:tab/>
        </w:r>
        <w:r>
          <w:rPr>
            <w:noProof/>
            <w:webHidden/>
          </w:rPr>
          <w:fldChar w:fldCharType="begin"/>
        </w:r>
        <w:r>
          <w:rPr>
            <w:noProof/>
            <w:webHidden/>
          </w:rPr>
          <w:instrText xml:space="preserve"> PAGEREF _Toc3321958 \h </w:instrText>
        </w:r>
        <w:r>
          <w:rPr>
            <w:noProof/>
            <w:webHidden/>
          </w:rPr>
        </w:r>
        <w:r>
          <w:rPr>
            <w:noProof/>
            <w:webHidden/>
          </w:rPr>
          <w:fldChar w:fldCharType="separate"/>
        </w:r>
        <w:r>
          <w:rPr>
            <w:noProof/>
            <w:webHidden/>
          </w:rPr>
          <w:t>49</w:t>
        </w:r>
        <w:r>
          <w:rPr>
            <w:noProof/>
            <w:webHidden/>
          </w:rPr>
          <w:fldChar w:fldCharType="end"/>
        </w:r>
      </w:hyperlink>
    </w:p>
    <w:p w:rsidR="00FC2094" w:rsidRDefault="00FC2094">
      <w:pPr>
        <w:pStyle w:val="Obsah1"/>
        <w:tabs>
          <w:tab w:val="right" w:leader="dot" w:pos="9062"/>
        </w:tabs>
        <w:rPr>
          <w:rFonts w:asciiTheme="minorHAnsi" w:eastAsiaTheme="minorEastAsia" w:hAnsiTheme="minorHAnsi" w:cstheme="minorBidi"/>
          <w:noProof/>
          <w:sz w:val="22"/>
          <w:lang w:eastAsia="cs-CZ"/>
        </w:rPr>
      </w:pPr>
      <w:hyperlink w:anchor="_Toc3321959" w:history="1">
        <w:r w:rsidRPr="00D1661C">
          <w:rPr>
            <w:rStyle w:val="Hypertextovodkaz"/>
            <w:noProof/>
          </w:rPr>
          <w:t>Abstract</w:t>
        </w:r>
        <w:r>
          <w:rPr>
            <w:noProof/>
            <w:webHidden/>
          </w:rPr>
          <w:tab/>
        </w:r>
        <w:r>
          <w:rPr>
            <w:noProof/>
            <w:webHidden/>
          </w:rPr>
          <w:fldChar w:fldCharType="begin"/>
        </w:r>
        <w:r>
          <w:rPr>
            <w:noProof/>
            <w:webHidden/>
          </w:rPr>
          <w:instrText xml:space="preserve"> PAGEREF _Toc3321959 \h </w:instrText>
        </w:r>
        <w:r>
          <w:rPr>
            <w:noProof/>
            <w:webHidden/>
          </w:rPr>
        </w:r>
        <w:r>
          <w:rPr>
            <w:noProof/>
            <w:webHidden/>
          </w:rPr>
          <w:fldChar w:fldCharType="separate"/>
        </w:r>
        <w:r>
          <w:rPr>
            <w:noProof/>
            <w:webHidden/>
          </w:rPr>
          <w:t>49</w:t>
        </w:r>
        <w:r>
          <w:rPr>
            <w:noProof/>
            <w:webHidden/>
          </w:rPr>
          <w:fldChar w:fldCharType="end"/>
        </w:r>
      </w:hyperlink>
    </w:p>
    <w:p w:rsidR="00FC2094" w:rsidRDefault="00FC2094">
      <w:pPr>
        <w:pStyle w:val="Obsah1"/>
        <w:tabs>
          <w:tab w:val="right" w:leader="dot" w:pos="9062"/>
        </w:tabs>
        <w:rPr>
          <w:rFonts w:asciiTheme="minorHAnsi" w:eastAsiaTheme="minorEastAsia" w:hAnsiTheme="minorHAnsi" w:cstheme="minorBidi"/>
          <w:noProof/>
          <w:sz w:val="22"/>
          <w:lang w:eastAsia="cs-CZ"/>
        </w:rPr>
      </w:pPr>
      <w:hyperlink w:anchor="_Toc3321960" w:history="1">
        <w:r w:rsidRPr="00D1661C">
          <w:rPr>
            <w:rStyle w:val="Hypertextovodkaz"/>
            <w:noProof/>
          </w:rPr>
          <w:t>Keywords</w:t>
        </w:r>
        <w:r>
          <w:rPr>
            <w:noProof/>
            <w:webHidden/>
          </w:rPr>
          <w:tab/>
        </w:r>
        <w:r>
          <w:rPr>
            <w:noProof/>
            <w:webHidden/>
          </w:rPr>
          <w:fldChar w:fldCharType="begin"/>
        </w:r>
        <w:r>
          <w:rPr>
            <w:noProof/>
            <w:webHidden/>
          </w:rPr>
          <w:instrText xml:space="preserve"> PAGEREF _Toc3321960 \h </w:instrText>
        </w:r>
        <w:r>
          <w:rPr>
            <w:noProof/>
            <w:webHidden/>
          </w:rPr>
        </w:r>
        <w:r>
          <w:rPr>
            <w:noProof/>
            <w:webHidden/>
          </w:rPr>
          <w:fldChar w:fldCharType="separate"/>
        </w:r>
        <w:r>
          <w:rPr>
            <w:noProof/>
            <w:webHidden/>
          </w:rPr>
          <w:t>49</w:t>
        </w:r>
        <w:r>
          <w:rPr>
            <w:noProof/>
            <w:webHidden/>
          </w:rPr>
          <w:fldChar w:fldCharType="end"/>
        </w:r>
      </w:hyperlink>
    </w:p>
    <w:p w:rsidR="00471DA9" w:rsidRDefault="00471DA9" w:rsidP="00471DA9">
      <w:r w:rsidRPr="003E437F">
        <w:rPr>
          <w:rFonts w:ascii="Times New Roman" w:hAnsi="Times New Roman"/>
          <w:b/>
          <w:bCs/>
          <w:szCs w:val="24"/>
        </w:rPr>
        <w:fldChar w:fldCharType="end"/>
      </w:r>
    </w:p>
    <w:p w:rsidR="00471DA9" w:rsidRDefault="00471DA9" w:rsidP="00471DA9">
      <w:pPr>
        <w:spacing w:after="160" w:line="259" w:lineRule="auto"/>
        <w:ind w:firstLine="0"/>
        <w:jc w:val="left"/>
        <w:sectPr w:rsidR="00471DA9">
          <w:footerReference w:type="default" r:id="rId6"/>
          <w:pgSz w:w="11906" w:h="16838"/>
          <w:pgMar w:top="1417" w:right="1417" w:bottom="1417" w:left="1417" w:header="708" w:footer="708" w:gutter="0"/>
          <w:cols w:space="708"/>
          <w:docGrid w:linePitch="360"/>
        </w:sectPr>
      </w:pPr>
    </w:p>
    <w:p w:rsidR="00471DA9" w:rsidRPr="00CC65D6" w:rsidRDefault="00471DA9" w:rsidP="00471DA9">
      <w:pPr>
        <w:pStyle w:val="Nadpis1"/>
      </w:pPr>
      <w:bookmarkStart w:id="1" w:name="_Toc3321921"/>
      <w:r w:rsidRPr="00CC65D6">
        <w:lastRenderedPageBreak/>
        <w:t>Úvod</w:t>
      </w:r>
      <w:bookmarkEnd w:id="1"/>
    </w:p>
    <w:p w:rsidR="00471DA9" w:rsidRDefault="00471DA9" w:rsidP="00471DA9">
      <w:pPr>
        <w:rPr>
          <w:rFonts w:ascii="Times New Roman" w:hAnsi="Times New Roman"/>
          <w:szCs w:val="24"/>
        </w:rPr>
      </w:pPr>
      <w:r>
        <w:rPr>
          <w:rFonts w:ascii="Times New Roman" w:hAnsi="Times New Roman"/>
          <w:szCs w:val="24"/>
        </w:rPr>
        <w:t xml:space="preserve">Autor se ve své diplomové práci na téma </w:t>
      </w:r>
      <w:r w:rsidRPr="003C525B">
        <w:rPr>
          <w:rFonts w:ascii="Times New Roman" w:hAnsi="Times New Roman"/>
          <w:i/>
          <w:szCs w:val="24"/>
        </w:rPr>
        <w:t>Rozdíly v úpravě práva držet zbraň v českém a německém právním</w:t>
      </w:r>
      <w:r w:rsidR="00EB0562">
        <w:rPr>
          <w:rFonts w:ascii="Times New Roman" w:hAnsi="Times New Roman"/>
          <w:i/>
          <w:szCs w:val="24"/>
        </w:rPr>
        <w:t xml:space="preserve"> řádu</w:t>
      </w:r>
      <w:r>
        <w:rPr>
          <w:rFonts w:ascii="Times New Roman" w:hAnsi="Times New Roman"/>
          <w:szCs w:val="24"/>
        </w:rPr>
        <w:t xml:space="preserve"> bude věnovat jednotlivým oblastem zbraňové legislativy dvou sousedících evropských států, České republiky a Spolkové republiky Německo. Nejprve nastíní samostatný vývoj zbraňového práva, jakožto právní oblasti upravující držení zbraní a související instituty v České republice a ve Spolkové republice Německo. Popis vývoje předmětné oblasti v období let 1989-2018 bude tvořit přibližně polovinu této</w:t>
      </w:r>
      <w:r w:rsidR="00FC2094">
        <w:rPr>
          <w:rFonts w:ascii="Times New Roman" w:hAnsi="Times New Roman"/>
          <w:szCs w:val="24"/>
        </w:rPr>
        <w:t xml:space="preserve"> práce. J</w:t>
      </w:r>
      <w:r>
        <w:rPr>
          <w:rFonts w:ascii="Times New Roman" w:hAnsi="Times New Roman"/>
          <w:szCs w:val="24"/>
        </w:rPr>
        <w:t xml:space="preserve">edná </w:t>
      </w:r>
      <w:r w:rsidR="00FC2094">
        <w:rPr>
          <w:rFonts w:ascii="Times New Roman" w:hAnsi="Times New Roman"/>
          <w:szCs w:val="24"/>
        </w:rPr>
        <w:t xml:space="preserve">se </w:t>
      </w:r>
      <w:r>
        <w:rPr>
          <w:rFonts w:ascii="Times New Roman" w:hAnsi="Times New Roman"/>
          <w:szCs w:val="24"/>
        </w:rPr>
        <w:t>o specifické a mimo střeleckou ve</w:t>
      </w:r>
      <w:r w:rsidR="00FC2094">
        <w:rPr>
          <w:rFonts w:ascii="Times New Roman" w:hAnsi="Times New Roman"/>
          <w:szCs w:val="24"/>
        </w:rPr>
        <w:t xml:space="preserve">řejnost prakticky neznámé téma. Z toho důvodu </w:t>
      </w:r>
      <w:r>
        <w:rPr>
          <w:rFonts w:ascii="Times New Roman" w:hAnsi="Times New Roman"/>
          <w:szCs w:val="24"/>
        </w:rPr>
        <w:t xml:space="preserve">se autor domnívá, že </w:t>
      </w:r>
      <w:r w:rsidRPr="009527D6">
        <w:rPr>
          <w:rFonts w:ascii="Times New Roman" w:hAnsi="Times New Roman"/>
          <w:szCs w:val="24"/>
        </w:rPr>
        <w:t xml:space="preserve">je </w:t>
      </w:r>
      <w:r>
        <w:rPr>
          <w:rFonts w:ascii="Times New Roman" w:hAnsi="Times New Roman"/>
          <w:szCs w:val="24"/>
        </w:rPr>
        <w:t xml:space="preserve">vhodné vylíčit podrobně i historický vývoj obou úprav. Zbraňové právo je oblastí </w:t>
      </w:r>
      <w:r w:rsidR="0050255E">
        <w:rPr>
          <w:rFonts w:ascii="Times New Roman" w:hAnsi="Times New Roman"/>
          <w:szCs w:val="24"/>
        </w:rPr>
        <w:t>poměrně</w:t>
      </w:r>
      <w:r>
        <w:rPr>
          <w:rFonts w:ascii="Times New Roman" w:hAnsi="Times New Roman"/>
          <w:szCs w:val="24"/>
        </w:rPr>
        <w:t xml:space="preserve"> dynamickou a více než kde jinde je v ní patrný projev společenských nálad v určitém čase.</w:t>
      </w:r>
    </w:p>
    <w:p w:rsidR="00471DA9" w:rsidRDefault="00471DA9" w:rsidP="00471DA9">
      <w:pPr>
        <w:rPr>
          <w:rFonts w:ascii="Times New Roman" w:hAnsi="Times New Roman"/>
          <w:szCs w:val="24"/>
        </w:rPr>
      </w:pPr>
      <w:r>
        <w:rPr>
          <w:rFonts w:ascii="Times New Roman" w:hAnsi="Times New Roman"/>
          <w:szCs w:val="24"/>
        </w:rPr>
        <w:t>Pro samotné další posuzování je klíčový současný právní stav. Aplikací komparativní metody se zde autor pokusí zjistit, zda a jaké prvky zákonné úpravy problematiky zbraní může Česká republika převzít, či se jimi inspirovat neboť jsou z různých důvodů lepší a naopak, které elementy a řešení české právní úpravy v této oblasti by měla německá legislativa přijmout za své z </w:t>
      </w:r>
      <w:r w:rsidR="00D12237">
        <w:rPr>
          <w:rFonts w:ascii="Times New Roman" w:hAnsi="Times New Roman"/>
          <w:szCs w:val="24"/>
        </w:rPr>
        <w:t>obdobných</w:t>
      </w:r>
      <w:r>
        <w:rPr>
          <w:rFonts w:ascii="Times New Roman" w:hAnsi="Times New Roman"/>
          <w:szCs w:val="24"/>
        </w:rPr>
        <w:t xml:space="preserve"> důvodů.</w:t>
      </w:r>
    </w:p>
    <w:p w:rsidR="00471DA9" w:rsidRDefault="00471DA9" w:rsidP="00471DA9">
      <w:pPr>
        <w:rPr>
          <w:rFonts w:ascii="Times New Roman" w:hAnsi="Times New Roman"/>
          <w:szCs w:val="24"/>
        </w:rPr>
      </w:pPr>
      <w:r>
        <w:rPr>
          <w:rFonts w:ascii="Times New Roman" w:hAnsi="Times New Roman"/>
          <w:szCs w:val="24"/>
        </w:rPr>
        <w:t xml:space="preserve">Oněmi prvky, jež budou předmětem bližšího porovnávání, jsou především zbrojní průkazy, zbrojní licence, dále zákonné podmínky nabytí oprávnění držet zbraň, co vše je, respektive není jejím obsahem, poté legální požadavky pro nákup a prodej zbraně, jaké typy zbraní jsou omezeny v nabývání, či úplně vyňaty, možnost či nemožnost zbraň s sebou nosit (za opaskem na veřejnosti vs. v kufříku cestou na střelnici). Autor zvolil ke komparaci právě tyto prvky zbraňového práva obou zemí </w:t>
      </w:r>
      <w:r w:rsidR="00F94096">
        <w:rPr>
          <w:rFonts w:ascii="Times New Roman" w:hAnsi="Times New Roman"/>
          <w:szCs w:val="24"/>
        </w:rPr>
        <w:t>z toho důvodu</w:t>
      </w:r>
      <w:r>
        <w:rPr>
          <w:rFonts w:ascii="Times New Roman" w:hAnsi="Times New Roman"/>
          <w:szCs w:val="24"/>
        </w:rPr>
        <w:t xml:space="preserve">, že právě je považuje za stěžejní. Především z úprav těchto částí si </w:t>
      </w:r>
      <w:r w:rsidR="007B1F1A">
        <w:rPr>
          <w:rFonts w:ascii="Times New Roman" w:hAnsi="Times New Roman"/>
          <w:szCs w:val="24"/>
        </w:rPr>
        <w:t xml:space="preserve">totiž </w:t>
      </w:r>
      <w:r>
        <w:rPr>
          <w:rFonts w:ascii="Times New Roman" w:hAnsi="Times New Roman"/>
          <w:szCs w:val="24"/>
        </w:rPr>
        <w:t>lze utvořit představu o zbraňovém právo jako celku té které země.</w:t>
      </w:r>
    </w:p>
    <w:p w:rsidR="00471DA9" w:rsidRDefault="00471DA9" w:rsidP="00471DA9">
      <w:pPr>
        <w:rPr>
          <w:rFonts w:ascii="Times New Roman" w:hAnsi="Times New Roman"/>
          <w:szCs w:val="24"/>
        </w:rPr>
      </w:pPr>
      <w:r>
        <w:rPr>
          <w:rFonts w:ascii="Times New Roman" w:hAnsi="Times New Roman"/>
          <w:szCs w:val="24"/>
        </w:rPr>
        <w:t xml:space="preserve">Dané výřezy zbrojní legislativy obou sousedních států bude tedy autor porovnávat za účelem zjištění, které </w:t>
      </w:r>
      <w:r w:rsidR="008670A6">
        <w:rPr>
          <w:rFonts w:ascii="Times New Roman" w:hAnsi="Times New Roman"/>
          <w:szCs w:val="24"/>
        </w:rPr>
        <w:t xml:space="preserve">jsou zpracovány lépe. Činit tak bude </w:t>
      </w:r>
      <w:r>
        <w:rPr>
          <w:rFonts w:ascii="Times New Roman" w:hAnsi="Times New Roman"/>
          <w:szCs w:val="24"/>
        </w:rPr>
        <w:t>z více hledisek – od srozumitelnosti ustanovení pro adresáta až po společenskou potřebnost volnější</w:t>
      </w:r>
      <w:r w:rsidR="00953687">
        <w:rPr>
          <w:rFonts w:ascii="Times New Roman" w:hAnsi="Times New Roman"/>
          <w:szCs w:val="24"/>
        </w:rPr>
        <w:t>,</w:t>
      </w:r>
      <w:r>
        <w:rPr>
          <w:rFonts w:ascii="Times New Roman" w:hAnsi="Times New Roman"/>
          <w:szCs w:val="24"/>
        </w:rPr>
        <w:t xml:space="preserve"> či naopak restriktivnější úpravy v dané oblasti. To bude tvořit druhou polovinu této práce.</w:t>
      </w:r>
    </w:p>
    <w:p w:rsidR="00471DA9" w:rsidRDefault="00471DA9" w:rsidP="00471DA9">
      <w:pPr>
        <w:rPr>
          <w:rFonts w:ascii="Times New Roman" w:hAnsi="Times New Roman"/>
          <w:szCs w:val="24"/>
        </w:rPr>
      </w:pPr>
      <w:r>
        <w:rPr>
          <w:rFonts w:ascii="Times New Roman" w:hAnsi="Times New Roman"/>
          <w:szCs w:val="24"/>
        </w:rPr>
        <w:t xml:space="preserve">Oba dva právní řády mají v oblasti zbraňového práva svá specifika, která jsou dána mimo jiné historickým vývojem a liberálností veřejného mínění k problematice zbraní v rukou civilistů a to i přesto, že oba jsou členy Evropské unie, která do oblasti zbraňového práva členských států svým sekundárním právem také </w:t>
      </w:r>
      <w:proofErr w:type="spellStart"/>
      <w:r w:rsidR="00712166">
        <w:rPr>
          <w:rFonts w:ascii="Times New Roman" w:hAnsi="Times New Roman"/>
          <w:szCs w:val="24"/>
        </w:rPr>
        <w:t>ingeruje</w:t>
      </w:r>
      <w:proofErr w:type="spellEnd"/>
      <w:r>
        <w:rPr>
          <w:rFonts w:ascii="Times New Roman" w:hAnsi="Times New Roman"/>
          <w:szCs w:val="24"/>
        </w:rPr>
        <w:t>.</w:t>
      </w:r>
    </w:p>
    <w:p w:rsidR="00471DA9" w:rsidRDefault="00471DA9" w:rsidP="00471DA9">
      <w:pPr>
        <w:rPr>
          <w:rFonts w:ascii="Times New Roman" w:hAnsi="Times New Roman"/>
          <w:szCs w:val="24"/>
        </w:rPr>
      </w:pPr>
      <w:r>
        <w:rPr>
          <w:rFonts w:ascii="Times New Roman" w:hAnsi="Times New Roman"/>
          <w:szCs w:val="24"/>
        </w:rPr>
        <w:lastRenderedPageBreak/>
        <w:t>Autor bude vycházet z českých a německých komentova</w:t>
      </w:r>
      <w:r w:rsidR="0074020C">
        <w:rPr>
          <w:rFonts w:ascii="Times New Roman" w:hAnsi="Times New Roman"/>
          <w:szCs w:val="24"/>
        </w:rPr>
        <w:t xml:space="preserve">ných znění zákonů o zbraních, </w:t>
      </w:r>
      <w:r>
        <w:rPr>
          <w:rFonts w:ascii="Times New Roman" w:hAnsi="Times New Roman"/>
          <w:szCs w:val="24"/>
        </w:rPr>
        <w:t>dalších česko</w:t>
      </w:r>
      <w:r w:rsidR="000C1373">
        <w:rPr>
          <w:rFonts w:ascii="Times New Roman" w:hAnsi="Times New Roman"/>
          <w:szCs w:val="24"/>
        </w:rPr>
        <w:t>-</w:t>
      </w:r>
      <w:r>
        <w:rPr>
          <w:rFonts w:ascii="Times New Roman" w:hAnsi="Times New Roman"/>
          <w:szCs w:val="24"/>
        </w:rPr>
        <w:t xml:space="preserve"> i německojazyčných monografií a </w:t>
      </w:r>
      <w:r w:rsidR="0022450B">
        <w:rPr>
          <w:rFonts w:ascii="Times New Roman" w:hAnsi="Times New Roman"/>
          <w:szCs w:val="24"/>
        </w:rPr>
        <w:t>v neposlední řadě</w:t>
      </w:r>
      <w:bookmarkStart w:id="2" w:name="_GoBack"/>
      <w:bookmarkEnd w:id="2"/>
      <w:r>
        <w:rPr>
          <w:rFonts w:ascii="Times New Roman" w:hAnsi="Times New Roman"/>
          <w:szCs w:val="24"/>
        </w:rPr>
        <w:t xml:space="preserve"> z množství odborných článků zaměřených na dané téma.</w:t>
      </w:r>
    </w:p>
    <w:p w:rsidR="00471DA9" w:rsidRDefault="00471DA9" w:rsidP="00471DA9">
      <w:pPr>
        <w:spacing w:after="160" w:line="259" w:lineRule="auto"/>
        <w:ind w:firstLine="0"/>
        <w:jc w:val="left"/>
        <w:rPr>
          <w:rFonts w:ascii="Times New Roman" w:hAnsi="Times New Roman"/>
          <w:szCs w:val="24"/>
        </w:rPr>
      </w:pPr>
      <w:r>
        <w:rPr>
          <w:rFonts w:ascii="Times New Roman" w:hAnsi="Times New Roman"/>
          <w:szCs w:val="24"/>
        </w:rPr>
        <w:br w:type="page"/>
      </w:r>
    </w:p>
    <w:p w:rsidR="00471DA9" w:rsidRPr="003E59FA" w:rsidRDefault="00471DA9" w:rsidP="00471DA9">
      <w:pPr>
        <w:pStyle w:val="Nadpis1"/>
      </w:pPr>
      <w:bookmarkStart w:id="3" w:name="_Toc3321922"/>
      <w:r>
        <w:lastRenderedPageBreak/>
        <w:t>1</w:t>
      </w:r>
      <w:r>
        <w:tab/>
      </w:r>
      <w:r w:rsidRPr="003E59FA">
        <w:t>Vývoj právní úpravy na území Č</w:t>
      </w:r>
      <w:r w:rsidR="002212DE">
        <w:t>eské republiky</w:t>
      </w:r>
      <w:bookmarkEnd w:id="3"/>
    </w:p>
    <w:p w:rsidR="00471DA9" w:rsidRPr="00974D01" w:rsidRDefault="00471DA9" w:rsidP="00471DA9">
      <w:pPr>
        <w:pStyle w:val="Nadpis2"/>
      </w:pPr>
      <w:bookmarkStart w:id="4" w:name="_Toc3321923"/>
      <w:r>
        <w:t>1.1</w:t>
      </w:r>
      <w:r>
        <w:tab/>
      </w:r>
      <w:r w:rsidRPr="002E6A6E">
        <w:t>Nástin zbraňové</w:t>
      </w:r>
      <w:r>
        <w:t xml:space="preserve"> </w:t>
      </w:r>
      <w:r w:rsidRPr="002E6A6E">
        <w:t>legislativy před rokem 1989</w:t>
      </w:r>
      <w:bookmarkEnd w:id="4"/>
    </w:p>
    <w:p w:rsidR="00471DA9" w:rsidRDefault="00471DA9" w:rsidP="00471DA9">
      <w:pPr>
        <w:rPr>
          <w:rFonts w:ascii="Times New Roman" w:hAnsi="Times New Roman"/>
          <w:szCs w:val="24"/>
        </w:rPr>
      </w:pPr>
      <w:r>
        <w:rPr>
          <w:rFonts w:ascii="Times New Roman" w:hAnsi="Times New Roman"/>
          <w:szCs w:val="24"/>
        </w:rPr>
        <w:t>Před sametovou revolucí v listopadu 1989 byla Československá socialistická republika totalitní zemí. S tím bylo kromě omezení svobody slova, cestování a podnikání spojena do značné míry i nemožnost plného výkonu zbrojního práva. Je historickou zkušeností, že totalitní vlády nelibě nesly přítomnost zbraní v rukách civilistů.</w:t>
      </w:r>
      <w:r>
        <w:rPr>
          <w:rStyle w:val="Znakapoznpodarou"/>
        </w:rPr>
        <w:footnoteReference w:id="1"/>
      </w:r>
    </w:p>
    <w:p w:rsidR="00471DA9" w:rsidRDefault="00471DA9" w:rsidP="00471DA9">
      <w:pPr>
        <w:rPr>
          <w:rFonts w:ascii="Times New Roman" w:hAnsi="Times New Roman"/>
          <w:szCs w:val="24"/>
        </w:rPr>
      </w:pPr>
      <w:r>
        <w:rPr>
          <w:rFonts w:ascii="Times New Roman" w:hAnsi="Times New Roman"/>
          <w:szCs w:val="24"/>
        </w:rPr>
        <w:t xml:space="preserve">S příchodem roku 1984 začal na území Československa platit zákon o zbraních a střelivu, č. 147/1983 Sb. Tento zákon sice připouštěl možnosti nabývání a dále nošení střelných zbraní civilisty když stanovoval, že </w:t>
      </w:r>
      <w:r w:rsidRPr="00416078">
        <w:rPr>
          <w:rFonts w:ascii="Times New Roman" w:hAnsi="Times New Roman"/>
          <w:i/>
          <w:szCs w:val="24"/>
        </w:rPr>
        <w:t xml:space="preserve">„Držet a nosit kulovou zbraň může jen ten, komu bylo vydáno okresní (obvodní, městskou) správou Sboru národní bezpečnosti povolení k držení a nošení kulové zbraně pokud není </w:t>
      </w:r>
      <w:r>
        <w:rPr>
          <w:rFonts w:ascii="Times New Roman" w:hAnsi="Times New Roman"/>
          <w:i/>
          <w:szCs w:val="24"/>
        </w:rPr>
        <w:t>dále stanoveno jinak“.</w:t>
      </w:r>
      <w:r>
        <w:rPr>
          <w:rStyle w:val="Znakapoznpodarou"/>
          <w:i/>
        </w:rPr>
        <w:footnoteReference w:id="2"/>
      </w:r>
    </w:p>
    <w:p w:rsidR="00471DA9" w:rsidRDefault="00471DA9" w:rsidP="00471DA9">
      <w:pPr>
        <w:rPr>
          <w:rFonts w:ascii="Times New Roman" w:hAnsi="Times New Roman"/>
          <w:szCs w:val="24"/>
        </w:rPr>
      </w:pPr>
      <w:r>
        <w:rPr>
          <w:rFonts w:ascii="Times New Roman" w:hAnsi="Times New Roman"/>
          <w:szCs w:val="24"/>
        </w:rPr>
        <w:t>Jak i ze samotné dikce tohoto ustanovení zní, o možnosti držet a nosit zbraň r</w:t>
      </w:r>
      <w:r w:rsidR="00BC2019">
        <w:rPr>
          <w:rFonts w:ascii="Times New Roman" w:hAnsi="Times New Roman"/>
          <w:szCs w:val="24"/>
        </w:rPr>
        <w:t xml:space="preserve">ozhodovala správa Sboru národní </w:t>
      </w:r>
      <w:r>
        <w:rPr>
          <w:rFonts w:ascii="Times New Roman" w:hAnsi="Times New Roman"/>
          <w:szCs w:val="24"/>
        </w:rPr>
        <w:t>bezpečnosti, což byl sice předchůdce dnešní Policie ČR, avšak s ohledem na tehdejší společensko-politickou situaci je možno SNB považovat za komunistický represivní orgán, jehož úkolem je také udržet „politický pořádek“ v zemi.</w:t>
      </w:r>
      <w:r>
        <w:rPr>
          <w:rStyle w:val="Znakapoznpodarou"/>
        </w:rPr>
        <w:footnoteReference w:id="3"/>
      </w:r>
      <w:r>
        <w:rPr>
          <w:rFonts w:ascii="Times New Roman" w:hAnsi="Times New Roman"/>
          <w:szCs w:val="24"/>
        </w:rPr>
        <w:t xml:space="preserve"> Z toho lze usuzovat, že při posuzování, zda tomu konkrétnímu žadateli o zbrojní průkaz vyhovět či nevyhovět bylo rozhodující to, jestli byl nebo nebyl uchazeč „politicky spolehlivý“,</w:t>
      </w:r>
      <w:r>
        <w:rPr>
          <w:rStyle w:val="Znakapoznpodarou"/>
        </w:rPr>
        <w:footnoteReference w:id="4"/>
      </w:r>
      <w:r>
        <w:rPr>
          <w:rFonts w:ascii="Times New Roman" w:hAnsi="Times New Roman"/>
          <w:szCs w:val="24"/>
        </w:rPr>
        <w:t xml:space="preserve"> o míře korupce a nepotismu</w:t>
      </w:r>
      <w:r>
        <w:rPr>
          <w:rStyle w:val="Znakapoznpodarou"/>
        </w:rPr>
        <w:footnoteReference w:id="5"/>
      </w:r>
      <w:r>
        <w:rPr>
          <w:rFonts w:ascii="Times New Roman" w:hAnsi="Times New Roman"/>
          <w:szCs w:val="24"/>
        </w:rPr>
        <w:t xml:space="preserve"> v tehdejší společnosti – patrně i v této oblasti ani nemluvě. Dále nebylo běžné ani pro sportovní střelce, aby měli vlastní zbraň a tak sportovali se zbraněmi, které patřily střeleckému klubu, kde byly i uloženy.</w:t>
      </w:r>
      <w:r>
        <w:rPr>
          <w:rStyle w:val="Znakapoznpodarou"/>
        </w:rPr>
        <w:footnoteReference w:id="6"/>
      </w:r>
    </w:p>
    <w:p w:rsidR="00471DA9" w:rsidRDefault="00471DA9" w:rsidP="00471DA9">
      <w:pPr>
        <w:autoSpaceDE w:val="0"/>
        <w:autoSpaceDN w:val="0"/>
        <w:adjustRightInd w:val="0"/>
        <w:rPr>
          <w:rFonts w:ascii="Times New Roman" w:hAnsi="Times New Roman"/>
          <w:szCs w:val="24"/>
        </w:rPr>
      </w:pPr>
      <w:r>
        <w:rPr>
          <w:rFonts w:ascii="Times New Roman" w:hAnsi="Times New Roman"/>
          <w:szCs w:val="24"/>
        </w:rPr>
        <w:t xml:space="preserve">Tento zákon se </w:t>
      </w:r>
      <w:r w:rsidRPr="0093713A">
        <w:rPr>
          <w:rFonts w:ascii="Times New Roman" w:hAnsi="Times New Roman"/>
          <w:szCs w:val="24"/>
        </w:rPr>
        <w:t>podle § 25, odstavce 2 zákona č. 147/1983 Sb.., o</w:t>
      </w:r>
      <w:r>
        <w:rPr>
          <w:rFonts w:ascii="Times New Roman" w:hAnsi="Times New Roman"/>
          <w:szCs w:val="24"/>
        </w:rPr>
        <w:t xml:space="preserve"> zbraních a střelivu, ve znění </w:t>
      </w:r>
      <w:r w:rsidRPr="0093713A">
        <w:rPr>
          <w:rFonts w:ascii="Times New Roman" w:hAnsi="Times New Roman"/>
          <w:szCs w:val="24"/>
        </w:rPr>
        <w:t xml:space="preserve">účinném ke dni 1. </w:t>
      </w:r>
      <w:r w:rsidRPr="007E0279">
        <w:rPr>
          <w:rFonts w:ascii="Times New Roman" w:hAnsi="Times New Roman"/>
          <w:szCs w:val="24"/>
        </w:rPr>
        <w:t>dubna 1984 nevztahoval</w:t>
      </w:r>
      <w:r>
        <w:rPr>
          <w:rFonts w:ascii="Times New Roman" w:hAnsi="Times New Roman"/>
          <w:szCs w:val="24"/>
        </w:rPr>
        <w:t xml:space="preserve"> na vojáky, příslušníky Sboru veřejné bezpečnosti, Sboru nápravné výchovy (dnešní Vězeňská služba)</w:t>
      </w:r>
      <w:r>
        <w:rPr>
          <w:rStyle w:val="Znakapoznpodarou"/>
        </w:rPr>
        <w:footnoteReference w:id="7"/>
      </w:r>
      <w:r>
        <w:rPr>
          <w:rFonts w:ascii="Times New Roman" w:hAnsi="Times New Roman"/>
          <w:szCs w:val="24"/>
        </w:rPr>
        <w:t xml:space="preserve"> podobně, jako tomu bylo po </w:t>
      </w:r>
      <w:r>
        <w:rPr>
          <w:rFonts w:ascii="Times New Roman" w:hAnsi="Times New Roman"/>
          <w:szCs w:val="24"/>
        </w:rPr>
        <w:lastRenderedPageBreak/>
        <w:t xml:space="preserve">změně politického režimu. Nevztahoval se však jen na soukromé držení zbraní civilisty, ale například i na příslušníky nechvalně známých Lidových </w:t>
      </w:r>
      <w:r w:rsidRPr="00100631">
        <w:rPr>
          <w:rFonts w:ascii="Times New Roman" w:hAnsi="Times New Roman"/>
          <w:szCs w:val="24"/>
        </w:rPr>
        <w:t>milic, což</w:t>
      </w:r>
      <w:r>
        <w:rPr>
          <w:rFonts w:ascii="Times New Roman" w:hAnsi="Times New Roman"/>
          <w:szCs w:val="24"/>
        </w:rPr>
        <w:t xml:space="preserve"> byly ozbrojené jednotky socialistického dělnictva, jejichž úlohou byla nápomoc při politické represi.</w:t>
      </w:r>
      <w:r>
        <w:rPr>
          <w:rStyle w:val="Znakapoznpodarou"/>
        </w:rPr>
        <w:footnoteReference w:id="8"/>
      </w:r>
    </w:p>
    <w:p w:rsidR="00471DA9" w:rsidRDefault="00471DA9" w:rsidP="00471DA9">
      <w:pPr>
        <w:rPr>
          <w:rFonts w:ascii="Times New Roman" w:hAnsi="Times New Roman"/>
          <w:szCs w:val="24"/>
        </w:rPr>
      </w:pPr>
      <w:r>
        <w:rPr>
          <w:rFonts w:ascii="Times New Roman" w:hAnsi="Times New Roman"/>
          <w:szCs w:val="24"/>
        </w:rPr>
        <w:t>Zvláštní kategorií držitelů zbraní byli před sametovou revolucí myslivci, neboť i za socialismu bylo zákonem zakotveno právo myslivosti.</w:t>
      </w:r>
      <w:r>
        <w:rPr>
          <w:rStyle w:val="Znakapoznpodarou"/>
        </w:rPr>
        <w:footnoteReference w:id="9"/>
      </w:r>
    </w:p>
    <w:p w:rsidR="00471DA9" w:rsidRDefault="00471DA9" w:rsidP="00471DA9">
      <w:pPr>
        <w:ind w:firstLine="0"/>
      </w:pPr>
      <w:r>
        <w:rPr>
          <w:rFonts w:ascii="Times New Roman" w:hAnsi="Times New Roman"/>
          <w:szCs w:val="24"/>
        </w:rPr>
        <w:t>Držení zbraně bez povolení státních orgánů bylo, stejně jako po sametové revoluci trestným činem. Není však bez zajímavosti, že za něj hrozil znatelně mírnější trest než dnes- odnětí svobody až na 3 měsíce a peněžitý trest ve výměře až 5.000,- Kč v případě neoprávněného držení jedné zbraně</w:t>
      </w:r>
      <w:r>
        <w:rPr>
          <w:rStyle w:val="Znakapoznpodarou"/>
        </w:rPr>
        <w:footnoteReference w:id="10"/>
      </w:r>
      <w:r>
        <w:rPr>
          <w:rFonts w:ascii="Times New Roman" w:hAnsi="Times New Roman"/>
          <w:szCs w:val="24"/>
        </w:rPr>
        <w:t xml:space="preserve"> a až 3letý trest odnětí svobody v případě držení více zbraní,</w:t>
      </w:r>
      <w:r>
        <w:rPr>
          <w:rStyle w:val="Znakapoznpodarou"/>
        </w:rPr>
        <w:footnoteReference w:id="11"/>
      </w:r>
      <w:r>
        <w:rPr>
          <w:rFonts w:ascii="Times New Roman" w:hAnsi="Times New Roman"/>
          <w:szCs w:val="24"/>
        </w:rPr>
        <w:t xml:space="preserve"> přičemž trestní zákoník účinný od 1. ledna 2010</w:t>
      </w:r>
      <w:r>
        <w:rPr>
          <w:rStyle w:val="Znakapoznpodarou"/>
        </w:rPr>
        <w:footnoteReference w:id="12"/>
      </w:r>
      <w:r>
        <w:rPr>
          <w:rFonts w:ascii="Times New Roman" w:hAnsi="Times New Roman"/>
          <w:szCs w:val="24"/>
        </w:rPr>
        <w:t xml:space="preserve"> stanovuje trest odnětí svobody až na 2 roky bez ohledu na to, zda se jedná o jednu či dvě nelegálně držené zbraně.</w:t>
      </w:r>
    </w:p>
    <w:p w:rsidR="00471DA9" w:rsidRDefault="00471DA9" w:rsidP="00471DA9">
      <w:pPr>
        <w:ind w:firstLine="0"/>
      </w:pPr>
    </w:p>
    <w:p w:rsidR="00471DA9" w:rsidRPr="00687B79" w:rsidRDefault="00471DA9" w:rsidP="00471DA9">
      <w:pPr>
        <w:ind w:firstLine="0"/>
        <w:rPr>
          <w:rStyle w:val="Nadpis2Char"/>
        </w:rPr>
      </w:pPr>
      <w:bookmarkStart w:id="5" w:name="_Toc3321924"/>
      <w:r>
        <w:rPr>
          <w:rStyle w:val="Nadpis2Char"/>
        </w:rPr>
        <w:t xml:space="preserve">1.2 </w:t>
      </w:r>
      <w:r>
        <w:rPr>
          <w:rStyle w:val="Nadpis2Char"/>
        </w:rPr>
        <w:tab/>
      </w:r>
      <w:r w:rsidR="00C83DD8">
        <w:rPr>
          <w:rStyle w:val="Nadpis2Char"/>
        </w:rPr>
        <w:t>Z</w:t>
      </w:r>
      <w:r w:rsidRPr="00687B79">
        <w:rPr>
          <w:rStyle w:val="Nadpis2Char"/>
        </w:rPr>
        <w:t>bra</w:t>
      </w:r>
      <w:r w:rsidR="00C83DD8">
        <w:rPr>
          <w:rStyle w:val="Nadpis2Char"/>
        </w:rPr>
        <w:t>ňová legislativa</w:t>
      </w:r>
      <w:r w:rsidRPr="00687B79">
        <w:rPr>
          <w:rStyle w:val="Nadpis2Char"/>
        </w:rPr>
        <w:t xml:space="preserve"> od roku 1989 do přijetí zákona č. 288/1995 Sb.</w:t>
      </w:r>
      <w:bookmarkEnd w:id="5"/>
    </w:p>
    <w:p w:rsidR="00471DA9" w:rsidRDefault="00471DA9" w:rsidP="00471DA9">
      <w:pPr>
        <w:rPr>
          <w:rFonts w:ascii="Times New Roman" w:hAnsi="Times New Roman"/>
          <w:szCs w:val="24"/>
        </w:rPr>
      </w:pPr>
      <w:r>
        <w:rPr>
          <w:rFonts w:ascii="Times New Roman" w:hAnsi="Times New Roman"/>
          <w:szCs w:val="24"/>
        </w:rPr>
        <w:t xml:space="preserve">Po pádu komunistického režimu v Československu v listopadu roku 1989 bylo nutné učinit mnoho legislativních změn – nahradit, nebo alespoň široce novelizovat právní předpisy, na kterých bylo více či méně znát jejich totalitní vyznění. Jedním z nich byl i zmíněný zákon o zbraních z roku 1983. Krátce po sametové revoluci si měl zákonodárce vystačit toliko se změnou tohoto předpisu. Tou změnou bylo přijetí zákona č. 49/1990, </w:t>
      </w:r>
      <w:r w:rsidRPr="00AA197D">
        <w:rPr>
          <w:rFonts w:ascii="Times New Roman" w:hAnsi="Times New Roman"/>
          <w:szCs w:val="24"/>
        </w:rPr>
        <w:t>kterým se mění a doplňuje zákon č. 147/1983 Sb., o zbraních a střelivu</w:t>
      </w:r>
      <w:r>
        <w:rPr>
          <w:rFonts w:ascii="Times New Roman" w:hAnsi="Times New Roman"/>
          <w:szCs w:val="24"/>
        </w:rPr>
        <w:t>, a sice s účinností ke dni 1. března 1990.</w:t>
      </w:r>
    </w:p>
    <w:p w:rsidR="00471DA9" w:rsidRDefault="00471DA9" w:rsidP="00471DA9">
      <w:pPr>
        <w:rPr>
          <w:rFonts w:ascii="Times New Roman" w:hAnsi="Times New Roman"/>
          <w:szCs w:val="24"/>
        </w:rPr>
      </w:pPr>
      <w:r>
        <w:rPr>
          <w:rFonts w:ascii="Times New Roman" w:hAnsi="Times New Roman"/>
          <w:szCs w:val="24"/>
        </w:rPr>
        <w:t xml:space="preserve">Dobrou ilustrací výše zmíněného oproštění se od socialismu poplatné dikce zákona </w:t>
      </w:r>
      <w:r w:rsidRPr="00AA197D">
        <w:rPr>
          <w:rFonts w:ascii="Times New Roman" w:hAnsi="Times New Roman"/>
          <w:szCs w:val="24"/>
        </w:rPr>
        <w:t>č. 147/1983 Sb., o zbraních a střelivu</w:t>
      </w:r>
      <w:r>
        <w:rPr>
          <w:rFonts w:ascii="Times New Roman" w:hAnsi="Times New Roman"/>
          <w:szCs w:val="24"/>
        </w:rPr>
        <w:t xml:space="preserve"> budiž ustanovení </w:t>
      </w:r>
      <w:r w:rsidRPr="00915906">
        <w:rPr>
          <w:rFonts w:ascii="Times New Roman" w:hAnsi="Times New Roman"/>
          <w:szCs w:val="24"/>
        </w:rPr>
        <w:t>§ 7.</w:t>
      </w:r>
      <w:r>
        <w:rPr>
          <w:rFonts w:ascii="Times New Roman" w:hAnsi="Times New Roman"/>
          <w:szCs w:val="24"/>
        </w:rPr>
        <w:t xml:space="preserve"> Ten před onou novelou zněl takto: </w:t>
      </w:r>
      <w:r w:rsidRPr="00915906">
        <w:rPr>
          <w:rFonts w:ascii="Times New Roman" w:hAnsi="Times New Roman"/>
          <w:i/>
          <w:szCs w:val="24"/>
        </w:rPr>
        <w:t>Zbrojní průkaz lze vydat jen osobě starší 18 let, občansky bezúhonné, fyzicky, duševně a odborně způsobilé k používání kulové zbraně, pokud tato osoba skýtá záruku, že zbraně nebude zneužito, a nebrání-li tomu veřejný zájem.</w:t>
      </w:r>
      <w:r>
        <w:rPr>
          <w:rStyle w:val="Znakapoznpodarou"/>
          <w:i/>
        </w:rPr>
        <w:footnoteReference w:id="13"/>
      </w:r>
      <w:r>
        <w:rPr>
          <w:rFonts w:ascii="Times New Roman" w:hAnsi="Times New Roman"/>
          <w:i/>
          <w:szCs w:val="24"/>
        </w:rPr>
        <w:t xml:space="preserve"> </w:t>
      </w:r>
      <w:r w:rsidRPr="00915906">
        <w:rPr>
          <w:rFonts w:ascii="Times New Roman" w:hAnsi="Times New Roman"/>
          <w:szCs w:val="24"/>
        </w:rPr>
        <w:t>Po ní byl</w:t>
      </w:r>
      <w:r>
        <w:rPr>
          <w:rFonts w:ascii="Times New Roman" w:hAnsi="Times New Roman"/>
          <w:szCs w:val="24"/>
        </w:rPr>
        <w:t>o toto ustanovení</w:t>
      </w:r>
      <w:r w:rsidRPr="00915906">
        <w:rPr>
          <w:rFonts w:ascii="Times New Roman" w:hAnsi="Times New Roman"/>
          <w:szCs w:val="24"/>
        </w:rPr>
        <w:t xml:space="preserve"> rozšířen</w:t>
      </w:r>
      <w:r>
        <w:rPr>
          <w:rFonts w:ascii="Times New Roman" w:hAnsi="Times New Roman"/>
          <w:szCs w:val="24"/>
        </w:rPr>
        <w:t>o</w:t>
      </w:r>
      <w:r w:rsidRPr="00915906">
        <w:rPr>
          <w:rFonts w:ascii="Times New Roman" w:hAnsi="Times New Roman"/>
          <w:szCs w:val="24"/>
        </w:rPr>
        <w:t xml:space="preserve">, aby </w:t>
      </w:r>
      <w:r>
        <w:rPr>
          <w:rFonts w:ascii="Times New Roman" w:hAnsi="Times New Roman"/>
          <w:szCs w:val="24"/>
        </w:rPr>
        <w:t>bylo blíže specifikováno</w:t>
      </w:r>
      <w:r w:rsidRPr="00915906">
        <w:rPr>
          <w:rFonts w:ascii="Times New Roman" w:hAnsi="Times New Roman"/>
          <w:szCs w:val="24"/>
        </w:rPr>
        <w:t>, pro jaké zbraně může být zbrojní průkaz vydán. Kromě t</w:t>
      </w:r>
      <w:r>
        <w:rPr>
          <w:rFonts w:ascii="Times New Roman" w:hAnsi="Times New Roman"/>
          <w:szCs w:val="24"/>
        </w:rPr>
        <w:t xml:space="preserve">oho bylo však novelou z první věty tohoto paragrafu vyjmuto „a nebrání-li tomu veřejný zájem“. Co si představit pod </w:t>
      </w:r>
      <w:r>
        <w:rPr>
          <w:rFonts w:ascii="Times New Roman" w:hAnsi="Times New Roman"/>
          <w:szCs w:val="24"/>
        </w:rPr>
        <w:lastRenderedPageBreak/>
        <w:t>pojmem veřejný zájem v kontextu totalitního státu? Patrně zájem na tom, aby civilisté, kteří nesdílejí politický názor s vedením země, neměli přístup ke zbraním.</w:t>
      </w:r>
    </w:p>
    <w:p w:rsidR="00471DA9" w:rsidRDefault="00471DA9" w:rsidP="00471DA9">
      <w:pPr>
        <w:rPr>
          <w:rFonts w:ascii="Times New Roman" w:hAnsi="Times New Roman"/>
          <w:szCs w:val="24"/>
        </w:rPr>
      </w:pPr>
      <w:r>
        <w:rPr>
          <w:rFonts w:ascii="Times New Roman" w:hAnsi="Times New Roman"/>
          <w:szCs w:val="24"/>
        </w:rPr>
        <w:t>Další změna, kterou první a poslední polistopadová novela zákona o zbraních z roku 1983 přinesla, byla povinnost příslušného správního orgánu, tehdy okresní správy SNB, odejmout hromadné povolení k držení zbraní (hromadný zbrojní průkaz) organizacím, kterým byly vydány a důvody k vydání již pominuly.</w:t>
      </w:r>
      <w:r>
        <w:rPr>
          <w:rStyle w:val="Znakapoznpodarou"/>
        </w:rPr>
        <w:footnoteReference w:id="14"/>
      </w:r>
      <w:r>
        <w:rPr>
          <w:rFonts w:ascii="Times New Roman" w:hAnsi="Times New Roman"/>
          <w:szCs w:val="24"/>
        </w:rPr>
        <w:t xml:space="preserve"> Jak se již píše v 1. kapitole této práce, zákon </w:t>
      </w:r>
      <w:r w:rsidRPr="00AA197D">
        <w:rPr>
          <w:rFonts w:ascii="Times New Roman" w:hAnsi="Times New Roman"/>
          <w:szCs w:val="24"/>
        </w:rPr>
        <w:t>č. 147/1983 Sb., o zbraních a střelivu</w:t>
      </w:r>
      <w:r>
        <w:rPr>
          <w:rFonts w:ascii="Times New Roman" w:hAnsi="Times New Roman"/>
          <w:szCs w:val="24"/>
        </w:rPr>
        <w:t xml:space="preserve"> se nevztahoval na státní ozbrojené složky. Kdo tedy byly ty organizace, kterým byly vydány ony hromadné zbrojní průkazy? Jednalo se především o výrobní podniky a již také zmíněné lidové milice, které v nich byly organizovány.</w:t>
      </w:r>
      <w:r>
        <w:rPr>
          <w:rStyle w:val="Znakapoznpodarou"/>
        </w:rPr>
        <w:footnoteReference w:id="15"/>
      </w:r>
      <w:r>
        <w:rPr>
          <w:rFonts w:ascii="Times New Roman" w:hAnsi="Times New Roman"/>
          <w:szCs w:val="24"/>
        </w:rPr>
        <w:t xml:space="preserve"> Bylo tedy logickým krokem polistopadové legislativy tyto lidové milice odzbrojit.</w:t>
      </w:r>
    </w:p>
    <w:p w:rsidR="00471DA9" w:rsidRDefault="00471DA9" w:rsidP="00471DA9">
      <w:pPr>
        <w:rPr>
          <w:rFonts w:ascii="Times New Roman" w:hAnsi="Times New Roman"/>
          <w:szCs w:val="24"/>
        </w:rPr>
      </w:pPr>
      <w:r>
        <w:rPr>
          <w:rFonts w:ascii="Times New Roman" w:hAnsi="Times New Roman"/>
          <w:szCs w:val="24"/>
        </w:rPr>
        <w:t xml:space="preserve">Účinností novely také pozbyly platnosti zbrojní průkazy na kulové zbraně, jež byly vydány před ní, s výjimkou </w:t>
      </w:r>
      <w:r w:rsidRPr="00F071A6">
        <w:rPr>
          <w:rFonts w:ascii="Times New Roman" w:hAnsi="Times New Roman"/>
          <w:szCs w:val="24"/>
        </w:rPr>
        <w:t>zbrojních průkazů na kulové zbraně určené pro lovecké nebo sportovní účely.</w:t>
      </w:r>
      <w:r>
        <w:rPr>
          <w:rStyle w:val="Znakapoznpodarou"/>
        </w:rPr>
        <w:footnoteReference w:id="16"/>
      </w:r>
    </w:p>
    <w:p w:rsidR="00471DA9" w:rsidRDefault="00471DA9" w:rsidP="00471DA9">
      <w:pPr>
        <w:spacing w:after="160" w:line="259" w:lineRule="auto"/>
        <w:ind w:firstLine="0"/>
        <w:jc w:val="left"/>
        <w:rPr>
          <w:rFonts w:ascii="Times New Roman" w:hAnsi="Times New Roman"/>
          <w:szCs w:val="24"/>
        </w:rPr>
      </w:pPr>
    </w:p>
    <w:p w:rsidR="00471DA9" w:rsidRPr="00DD06A2" w:rsidRDefault="00471DA9" w:rsidP="00471DA9">
      <w:pPr>
        <w:ind w:firstLine="0"/>
        <w:rPr>
          <w:rStyle w:val="Nadpis2Char"/>
        </w:rPr>
      </w:pPr>
      <w:bookmarkStart w:id="6" w:name="_Toc3321925"/>
      <w:r w:rsidRPr="00DD06A2">
        <w:rPr>
          <w:rStyle w:val="Nadpis2Char"/>
        </w:rPr>
        <w:t>1.3</w:t>
      </w:r>
      <w:r w:rsidRPr="00DD06A2">
        <w:rPr>
          <w:rStyle w:val="Nadpis2Char"/>
        </w:rPr>
        <w:tab/>
        <w:t>Zákon č. 288/1995 Sb., o střelných zbraních a střelivu (zákon o střelných zbraních)</w:t>
      </w:r>
      <w:bookmarkEnd w:id="6"/>
    </w:p>
    <w:p w:rsidR="00471DA9" w:rsidRDefault="00471DA9" w:rsidP="00471DA9">
      <w:pPr>
        <w:rPr>
          <w:rFonts w:ascii="Times New Roman" w:hAnsi="Times New Roman"/>
          <w:szCs w:val="24"/>
        </w:rPr>
      </w:pPr>
      <w:r>
        <w:rPr>
          <w:rFonts w:ascii="Times New Roman" w:hAnsi="Times New Roman"/>
          <w:szCs w:val="24"/>
        </w:rPr>
        <w:t xml:space="preserve">Dne 1. března 1996 nabyl účinnosti nový zákon číslo </w:t>
      </w:r>
      <w:r w:rsidRPr="00F07F44">
        <w:rPr>
          <w:rFonts w:ascii="Times New Roman" w:hAnsi="Times New Roman"/>
          <w:szCs w:val="24"/>
        </w:rPr>
        <w:t>288/1995 Sb., o střelných zbraních a střelivu (zákon o střelných zbraních)</w:t>
      </w:r>
      <w:r>
        <w:rPr>
          <w:rFonts w:ascii="Times New Roman" w:hAnsi="Times New Roman"/>
          <w:szCs w:val="24"/>
        </w:rPr>
        <w:t xml:space="preserve">, který byl již od začátku sestaven tak, aby korespondoval s politickým zřízením po listopadových událostech roku 1989, tzn. s principy demokratického právního státu. Hlavním projevem této skutečnosti bylo to, že zákon č. </w:t>
      </w:r>
      <w:r w:rsidRPr="00F07F44">
        <w:rPr>
          <w:rFonts w:ascii="Times New Roman" w:hAnsi="Times New Roman"/>
          <w:szCs w:val="24"/>
        </w:rPr>
        <w:t>288/1995 S</w:t>
      </w:r>
      <w:r>
        <w:rPr>
          <w:rFonts w:ascii="Times New Roman" w:hAnsi="Times New Roman"/>
          <w:szCs w:val="24"/>
        </w:rPr>
        <w:t xml:space="preserve">b. </w:t>
      </w:r>
      <w:r w:rsidRPr="001B2006">
        <w:rPr>
          <w:rFonts w:ascii="Times New Roman" w:hAnsi="Times New Roman"/>
          <w:i/>
          <w:szCs w:val="24"/>
        </w:rPr>
        <w:t>„naplňoval Listinu základních lidských práv a svobod, která je součástí ústavního pořádku České republiky, a to zejména k zásadě rovnosti.</w:t>
      </w:r>
      <w:r>
        <w:rPr>
          <w:rFonts w:ascii="Times New Roman" w:hAnsi="Times New Roman"/>
          <w:i/>
          <w:szCs w:val="24"/>
        </w:rPr>
        <w:t xml:space="preserve"> Vytváří podmínky k tomu, aby se každý řádný občan tohoto státu po splnění podmínek mohl stát držitelem zbraně k ochraně své osoby a svého </w:t>
      </w:r>
      <w:r w:rsidRPr="006924E5">
        <w:rPr>
          <w:rFonts w:ascii="Times New Roman" w:hAnsi="Times New Roman"/>
          <w:i/>
          <w:szCs w:val="24"/>
        </w:rPr>
        <w:t>majetku, k výkonu zaměstnání,…“</w:t>
      </w:r>
      <w:r w:rsidRPr="006924E5">
        <w:rPr>
          <w:rStyle w:val="Znakapoznpodarou"/>
          <w:i/>
        </w:rPr>
        <w:footnoteReference w:id="17"/>
      </w:r>
      <w:r w:rsidRPr="006924E5">
        <w:rPr>
          <w:rFonts w:ascii="Times New Roman" w:hAnsi="Times New Roman"/>
          <w:i/>
          <w:szCs w:val="24"/>
        </w:rPr>
        <w:t xml:space="preserve"> </w:t>
      </w:r>
      <w:r w:rsidRPr="006924E5">
        <w:rPr>
          <w:rFonts w:ascii="Times New Roman" w:hAnsi="Times New Roman"/>
          <w:szCs w:val="24"/>
        </w:rPr>
        <w:t>Socialistický zákon o zbraních</w:t>
      </w:r>
      <w:r w:rsidRPr="006924E5">
        <w:rPr>
          <w:rStyle w:val="Znakapoznpodarou"/>
        </w:rPr>
        <w:footnoteReference w:id="18"/>
      </w:r>
      <w:r w:rsidRPr="006924E5">
        <w:rPr>
          <w:rFonts w:ascii="Times New Roman" w:hAnsi="Times New Roman"/>
          <w:szCs w:val="24"/>
        </w:rPr>
        <w:t xml:space="preserve"> totiž ani po novele</w:t>
      </w:r>
      <w:r w:rsidRPr="006924E5">
        <w:rPr>
          <w:rStyle w:val="Znakapoznpodarou"/>
        </w:rPr>
        <w:footnoteReference w:id="19"/>
      </w:r>
      <w:r w:rsidRPr="006924E5">
        <w:rPr>
          <w:rFonts w:ascii="Times New Roman" w:hAnsi="Times New Roman"/>
          <w:szCs w:val="24"/>
        </w:rPr>
        <w:t xml:space="preserve"> nebyl dostačující, neboť podrobně nestanovoval konkrétní podmínky, které musel splňovat zájemce o</w:t>
      </w:r>
      <w:r>
        <w:rPr>
          <w:rFonts w:ascii="Times New Roman" w:hAnsi="Times New Roman"/>
          <w:szCs w:val="24"/>
        </w:rPr>
        <w:t xml:space="preserve"> zbrojní průkaz, což ve správních</w:t>
      </w:r>
      <w:r w:rsidRPr="006924E5">
        <w:rPr>
          <w:rFonts w:ascii="Times New Roman" w:hAnsi="Times New Roman"/>
          <w:szCs w:val="24"/>
        </w:rPr>
        <w:t xml:space="preserve"> řízení</w:t>
      </w:r>
      <w:r>
        <w:rPr>
          <w:rFonts w:ascii="Times New Roman" w:hAnsi="Times New Roman"/>
          <w:szCs w:val="24"/>
        </w:rPr>
        <w:t>ch</w:t>
      </w:r>
      <w:r w:rsidRPr="006924E5">
        <w:rPr>
          <w:rFonts w:ascii="Times New Roman" w:hAnsi="Times New Roman"/>
          <w:szCs w:val="24"/>
        </w:rPr>
        <w:t xml:space="preserve"> </w:t>
      </w:r>
      <w:r>
        <w:rPr>
          <w:rFonts w:ascii="Times New Roman" w:hAnsi="Times New Roman"/>
          <w:szCs w:val="24"/>
        </w:rPr>
        <w:t xml:space="preserve">mohlo </w:t>
      </w:r>
      <w:r w:rsidRPr="006924E5">
        <w:rPr>
          <w:rFonts w:ascii="Times New Roman" w:hAnsi="Times New Roman"/>
          <w:szCs w:val="24"/>
        </w:rPr>
        <w:t>způsobo</w:t>
      </w:r>
      <w:r>
        <w:rPr>
          <w:rFonts w:ascii="Times New Roman" w:hAnsi="Times New Roman"/>
          <w:szCs w:val="24"/>
        </w:rPr>
        <w:t>vat</w:t>
      </w:r>
      <w:r w:rsidRPr="006924E5">
        <w:rPr>
          <w:rFonts w:ascii="Times New Roman" w:hAnsi="Times New Roman"/>
          <w:szCs w:val="24"/>
        </w:rPr>
        <w:t xml:space="preserve"> problémy. Ona kritéria přinesl až zákon č. 288/1995 Sb., kdy tato směřovala k tomu, aby se z okruhu uchazečů o zbrojní </w:t>
      </w:r>
      <w:r w:rsidRPr="006924E5">
        <w:rPr>
          <w:rFonts w:ascii="Times New Roman" w:hAnsi="Times New Roman"/>
          <w:szCs w:val="24"/>
        </w:rPr>
        <w:lastRenderedPageBreak/>
        <w:t xml:space="preserve">průkaz vyloučily osoby trestané, osoby, jejichž především psychický stav je krajně nevyhovující a osoby neschopné zvládnout </w:t>
      </w:r>
      <w:r w:rsidRPr="006924E5">
        <w:rPr>
          <w:rFonts w:ascii="Times New Roman" w:hAnsi="Times New Roman"/>
          <w:szCs w:val="24"/>
          <w:shd w:val="clear" w:color="auto" w:fill="FFFFFF"/>
        </w:rPr>
        <w:t>test teoretických a praktických dovedností bezpečné manipulace se zbraní.</w:t>
      </w:r>
      <w:r w:rsidRPr="006924E5">
        <w:rPr>
          <w:rStyle w:val="Znakapoznpodarou"/>
        </w:rPr>
        <w:footnoteReference w:id="20"/>
      </w:r>
      <w:r w:rsidRPr="006924E5">
        <w:rPr>
          <w:rFonts w:ascii="Times New Roman" w:hAnsi="Times New Roman"/>
          <w:szCs w:val="24"/>
        </w:rPr>
        <w:t xml:space="preserve"> Tato zkouška odborné způsobilosti uchazeče o zbrojní průkaz byla taktéž novým institutem našeho zbrojního práva. </w:t>
      </w:r>
      <w:r w:rsidRPr="006924E5">
        <w:rPr>
          <w:rFonts w:ascii="Times New Roman" w:hAnsi="Times New Roman"/>
          <w:i/>
          <w:szCs w:val="24"/>
        </w:rPr>
        <w:t>Jejím cílem bylo stanovit určitou minimální právní i technickou úroveň znalostí uchazeče.</w:t>
      </w:r>
      <w:r w:rsidRPr="006924E5">
        <w:rPr>
          <w:rStyle w:val="Znakapoznpodarou"/>
          <w:i/>
        </w:rPr>
        <w:footnoteReference w:id="21"/>
      </w:r>
      <w:r w:rsidRPr="006924E5">
        <w:rPr>
          <w:rFonts w:ascii="Times New Roman" w:hAnsi="Times New Roman"/>
          <w:i/>
          <w:szCs w:val="24"/>
        </w:rPr>
        <w:t xml:space="preserve"> </w:t>
      </w:r>
      <w:r w:rsidRPr="006924E5">
        <w:rPr>
          <w:rFonts w:ascii="Times New Roman" w:hAnsi="Times New Roman"/>
          <w:szCs w:val="24"/>
        </w:rPr>
        <w:t>Podrobnosti zkoušky včetně její organizace stanovoval prováděcí právní předpis.</w:t>
      </w:r>
      <w:r w:rsidRPr="006924E5">
        <w:rPr>
          <w:rStyle w:val="Znakapoznpodarou"/>
        </w:rPr>
        <w:footnoteReference w:id="22"/>
      </w:r>
      <w:r>
        <w:rPr>
          <w:rFonts w:ascii="Times New Roman" w:hAnsi="Times New Roman"/>
          <w:szCs w:val="24"/>
        </w:rPr>
        <w:t xml:space="preserve"> </w:t>
      </w:r>
    </w:p>
    <w:p w:rsidR="00471DA9" w:rsidRDefault="00471DA9" w:rsidP="00471DA9">
      <w:pPr>
        <w:rPr>
          <w:rFonts w:ascii="Times New Roman" w:hAnsi="Times New Roman"/>
          <w:szCs w:val="24"/>
        </w:rPr>
      </w:pPr>
      <w:r w:rsidRPr="006924E5">
        <w:rPr>
          <w:rFonts w:ascii="Times New Roman" w:hAnsi="Times New Roman"/>
          <w:szCs w:val="24"/>
        </w:rPr>
        <w:t xml:space="preserve">Zákonodárce při tvorbě tohoto zákona </w:t>
      </w:r>
      <w:r>
        <w:rPr>
          <w:rFonts w:ascii="Times New Roman" w:hAnsi="Times New Roman"/>
          <w:szCs w:val="24"/>
        </w:rPr>
        <w:t xml:space="preserve">částečně </w:t>
      </w:r>
      <w:r w:rsidRPr="006924E5">
        <w:rPr>
          <w:rFonts w:ascii="Times New Roman" w:hAnsi="Times New Roman"/>
          <w:szCs w:val="24"/>
        </w:rPr>
        <w:t>přihlížel ke směrnici 91/477/EHS o kontrole nabývání a držení zbraní, kdy byla sjednocena pravidla pro dovoz a vývoz zbraní se státy Evropského společenství</w:t>
      </w:r>
      <w:r>
        <w:rPr>
          <w:rFonts w:ascii="Times New Roman" w:hAnsi="Times New Roman"/>
          <w:szCs w:val="24"/>
        </w:rPr>
        <w:t xml:space="preserve"> a také </w:t>
      </w:r>
      <w:r w:rsidRPr="006924E5">
        <w:rPr>
          <w:rFonts w:ascii="Times New Roman" w:hAnsi="Times New Roman"/>
          <w:szCs w:val="24"/>
        </w:rPr>
        <w:t>byla přijata terminologie zakázaných zbraní a zakázaného střeliva směrnice.</w:t>
      </w:r>
      <w:r w:rsidRPr="006924E5">
        <w:rPr>
          <w:rStyle w:val="Znakapoznpodarou"/>
        </w:rPr>
        <w:footnoteReference w:id="23"/>
      </w:r>
    </w:p>
    <w:p w:rsidR="00471DA9" w:rsidRPr="00574934" w:rsidRDefault="00471DA9" w:rsidP="00471DA9">
      <w:pPr>
        <w:rPr>
          <w:rFonts w:ascii="Times New Roman" w:hAnsi="Times New Roman"/>
          <w:i/>
          <w:szCs w:val="24"/>
        </w:rPr>
      </w:pPr>
      <w:r>
        <w:rPr>
          <w:rFonts w:ascii="Times New Roman" w:hAnsi="Times New Roman"/>
          <w:szCs w:val="24"/>
        </w:rPr>
        <w:t>Tento zákon se neměl vztahovat na zbraně a střelivo ve výzbroji Armády české republiky a dále veřejných ozbrojených sborů a ozbrojené složky celní správy.</w:t>
      </w:r>
      <w:r>
        <w:rPr>
          <w:rStyle w:val="Znakapoznpodarou"/>
        </w:rPr>
        <w:footnoteReference w:id="24"/>
      </w:r>
      <w:r>
        <w:rPr>
          <w:rFonts w:ascii="Times New Roman" w:hAnsi="Times New Roman"/>
          <w:szCs w:val="24"/>
        </w:rPr>
        <w:t xml:space="preserve"> </w:t>
      </w:r>
      <w:r w:rsidRPr="00574934">
        <w:rPr>
          <w:rFonts w:ascii="Times New Roman" w:hAnsi="Times New Roman"/>
          <w:i/>
          <w:szCs w:val="24"/>
        </w:rPr>
        <w:t>„Zbraněmi a střelivem, které jsou ve výzbroji české armády, veřejných ozbrojených sborů a ozbrojené složky celní správy se rozumí střelné zbraně a vojenské střelivo nacházející se v rozhodné době ve výzbroji české armády, Policie České republiky, Bezpečnostní informační služby, Vězeňské služby a Justiční stráže České republiky a dalších subjektů, které jsou podle zvláštních zákonů výslovně označeny jako ozbrojený sbor nebo ozbrojená služba v rámci České republiky, a ve výzbroji ozbrojené složky celní správy.“</w:t>
      </w:r>
      <w:r>
        <w:rPr>
          <w:rStyle w:val="Znakapoznpodarou"/>
          <w:i/>
        </w:rPr>
        <w:footnoteReference w:id="25"/>
      </w:r>
    </w:p>
    <w:p w:rsidR="00471DA9" w:rsidRDefault="00471DA9" w:rsidP="00471DA9">
      <w:pPr>
        <w:pStyle w:val="Nadpis3"/>
      </w:pPr>
    </w:p>
    <w:p w:rsidR="00471DA9" w:rsidRPr="003E59FA" w:rsidRDefault="00471DA9" w:rsidP="00471DA9">
      <w:pPr>
        <w:pStyle w:val="Nadpis3"/>
      </w:pPr>
      <w:bookmarkStart w:id="7" w:name="_Toc3321926"/>
      <w:r w:rsidRPr="003E59FA">
        <w:t>1.3.1</w:t>
      </w:r>
      <w:r w:rsidRPr="003E59FA">
        <w:tab/>
        <w:t>Novelizace zákonem č. 13/1998 Sb.</w:t>
      </w:r>
      <w:bookmarkEnd w:id="7"/>
    </w:p>
    <w:p w:rsidR="00471DA9" w:rsidRPr="000C7529" w:rsidRDefault="00471DA9" w:rsidP="00471DA9">
      <w:pPr>
        <w:rPr>
          <w:rFonts w:ascii="Times New Roman" w:hAnsi="Times New Roman"/>
          <w:szCs w:val="24"/>
        </w:rPr>
      </w:pPr>
      <w:r>
        <w:rPr>
          <w:rFonts w:ascii="Times New Roman" w:hAnsi="Times New Roman"/>
          <w:szCs w:val="24"/>
        </w:rPr>
        <w:t xml:space="preserve">Dne 4. února 1998 nabyl účinnosti zákon č. </w:t>
      </w:r>
      <w:r w:rsidRPr="00693E99">
        <w:rPr>
          <w:rFonts w:ascii="Times New Roman" w:hAnsi="Times New Roman"/>
          <w:szCs w:val="24"/>
        </w:rPr>
        <w:t>13/199</w:t>
      </w:r>
      <w:r>
        <w:rPr>
          <w:rFonts w:ascii="Times New Roman" w:hAnsi="Times New Roman"/>
          <w:szCs w:val="24"/>
        </w:rPr>
        <w:t>8 Sb., z</w:t>
      </w:r>
      <w:r w:rsidRPr="00693E99">
        <w:rPr>
          <w:rFonts w:ascii="Times New Roman" w:hAnsi="Times New Roman"/>
          <w:szCs w:val="24"/>
        </w:rPr>
        <w:t>ákon, kterým se mění a doplňuje zákon č. 288/1995 Sb., o střelných zbraních a střelivu (zákon o střelných zbraních)</w:t>
      </w:r>
      <w:r>
        <w:rPr>
          <w:rFonts w:ascii="Times New Roman" w:hAnsi="Times New Roman"/>
          <w:szCs w:val="24"/>
        </w:rPr>
        <w:t xml:space="preserve">. </w:t>
      </w:r>
      <w:r w:rsidRPr="00EB7416">
        <w:rPr>
          <w:rFonts w:ascii="Times New Roman" w:hAnsi="Times New Roman"/>
          <w:szCs w:val="24"/>
        </w:rPr>
        <w:t>Jedním z cílů této nove</w:t>
      </w:r>
      <w:r>
        <w:rPr>
          <w:rFonts w:ascii="Times New Roman" w:hAnsi="Times New Roman"/>
          <w:szCs w:val="24"/>
        </w:rPr>
        <w:t>ly zákona o zbraních bylo</w:t>
      </w:r>
      <w:r w:rsidRPr="00EB7416">
        <w:rPr>
          <w:rFonts w:ascii="Times New Roman" w:hAnsi="Times New Roman"/>
          <w:szCs w:val="24"/>
        </w:rPr>
        <w:t xml:space="preserve"> zakomponovat </w:t>
      </w:r>
      <w:r>
        <w:rPr>
          <w:rFonts w:ascii="Times New Roman" w:hAnsi="Times New Roman"/>
          <w:szCs w:val="24"/>
        </w:rPr>
        <w:t xml:space="preserve">do něj reakci na </w:t>
      </w:r>
      <w:r w:rsidRPr="00EB7416">
        <w:rPr>
          <w:rFonts w:ascii="Times New Roman" w:hAnsi="Times New Roman"/>
          <w:szCs w:val="24"/>
        </w:rPr>
        <w:t>skutečnost, že existuje nový zákon,</w:t>
      </w:r>
      <w:r>
        <w:rPr>
          <w:rStyle w:val="Znakapoznpodarou"/>
        </w:rPr>
        <w:footnoteReference w:id="26"/>
      </w:r>
      <w:r w:rsidRPr="00EB7416">
        <w:rPr>
          <w:rFonts w:ascii="Times New Roman" w:hAnsi="Times New Roman"/>
          <w:szCs w:val="24"/>
        </w:rPr>
        <w:t xml:space="preserve"> který je projevem harmonizace v oblasti technických norem.</w:t>
      </w:r>
      <w:r>
        <w:rPr>
          <w:rFonts w:ascii="Times New Roman" w:hAnsi="Times New Roman"/>
          <w:szCs w:val="24"/>
        </w:rPr>
        <w:t xml:space="preserve"> </w:t>
      </w:r>
      <w:r w:rsidRPr="00EB7416">
        <w:rPr>
          <w:rFonts w:ascii="Times New Roman" w:hAnsi="Times New Roman"/>
          <w:szCs w:val="24"/>
        </w:rPr>
        <w:t xml:space="preserve">Další podstatnou změnou byla povinnost registrovat i </w:t>
      </w:r>
      <w:r w:rsidRPr="00EB7416">
        <w:rPr>
          <w:rFonts w:ascii="Times New Roman" w:hAnsi="Times New Roman"/>
          <w:szCs w:val="24"/>
          <w:shd w:val="clear" w:color="auto" w:fill="FFFFFF"/>
        </w:rPr>
        <w:t xml:space="preserve">palné zbraně, u nichž kinetická energie střely </w:t>
      </w:r>
      <w:r w:rsidRPr="00EB7416">
        <w:rPr>
          <w:rFonts w:ascii="Times New Roman" w:hAnsi="Times New Roman"/>
          <w:szCs w:val="24"/>
          <w:shd w:val="clear" w:color="auto" w:fill="FFFFFF"/>
        </w:rPr>
        <w:lastRenderedPageBreak/>
        <w:t>dosahuje více jak 7,5 J,</w:t>
      </w:r>
      <w:r>
        <w:rPr>
          <w:rStyle w:val="Znakapoznpodarou"/>
          <w:shd w:val="clear" w:color="auto" w:fill="FFFFFF"/>
        </w:rPr>
        <w:footnoteReference w:id="27"/>
      </w:r>
      <w:r w:rsidRPr="00EB7416">
        <w:rPr>
          <w:rFonts w:ascii="Times New Roman" w:hAnsi="Times New Roman"/>
          <w:szCs w:val="24"/>
          <w:shd w:val="clear" w:color="auto" w:fill="FFFFFF"/>
        </w:rPr>
        <w:t xml:space="preserve"> kdy předtím byla tato povinnost až u palných zbraní, kde energie činila více jak 10 J.</w:t>
      </w:r>
      <w:r>
        <w:rPr>
          <w:rStyle w:val="Znakapoznpodarou"/>
          <w:shd w:val="clear" w:color="auto" w:fill="FFFFFF"/>
        </w:rPr>
        <w:footnoteReference w:id="28"/>
      </w:r>
      <w:r w:rsidRPr="00EB7416">
        <w:rPr>
          <w:rFonts w:ascii="Times New Roman" w:hAnsi="Times New Roman"/>
          <w:szCs w:val="24"/>
          <w:shd w:val="clear" w:color="auto" w:fill="FFFFFF"/>
        </w:rPr>
        <w:t xml:space="preserve"> To se týkalo především tzv. vzduchovek a tzv. flobertek, tedy nikoli zbraní v</w:t>
      </w:r>
      <w:r>
        <w:rPr>
          <w:rFonts w:ascii="Times New Roman" w:hAnsi="Times New Roman"/>
          <w:szCs w:val="24"/>
          <w:shd w:val="clear" w:color="auto" w:fill="FFFFFF"/>
        </w:rPr>
        <w:t> jejich obvyklém</w:t>
      </w:r>
      <w:r w:rsidRPr="00EB7416">
        <w:rPr>
          <w:rFonts w:ascii="Times New Roman" w:hAnsi="Times New Roman"/>
          <w:szCs w:val="24"/>
          <w:shd w:val="clear" w:color="auto" w:fill="FFFFFF"/>
        </w:rPr>
        <w:t xml:space="preserve"> chápání.</w:t>
      </w:r>
    </w:p>
    <w:p w:rsidR="00471DA9" w:rsidRPr="00974D01" w:rsidRDefault="00471DA9" w:rsidP="00471DA9">
      <w:pPr>
        <w:rPr>
          <w:rFonts w:ascii="Times New Roman" w:hAnsi="Times New Roman"/>
          <w:szCs w:val="24"/>
          <w:shd w:val="clear" w:color="auto" w:fill="FFFFFF"/>
        </w:rPr>
      </w:pPr>
    </w:p>
    <w:p w:rsidR="00471DA9" w:rsidRPr="00882215" w:rsidRDefault="00471DA9" w:rsidP="00471DA9">
      <w:pPr>
        <w:pStyle w:val="Nadpis3"/>
        <w:rPr>
          <w:shd w:val="clear" w:color="auto" w:fill="FFFFFF"/>
        </w:rPr>
      </w:pPr>
      <w:bookmarkStart w:id="8" w:name="_Toc3321927"/>
      <w:r w:rsidRPr="00882215">
        <w:rPr>
          <w:shd w:val="clear" w:color="auto" w:fill="FFFFFF"/>
        </w:rPr>
        <w:t>1.3.2</w:t>
      </w:r>
      <w:r w:rsidRPr="00882215">
        <w:rPr>
          <w:shd w:val="clear" w:color="auto" w:fill="FFFFFF"/>
        </w:rPr>
        <w:tab/>
        <w:t>Novelizace zákonem č. 156/2000 Sb.</w:t>
      </w:r>
      <w:bookmarkEnd w:id="8"/>
    </w:p>
    <w:p w:rsidR="00471DA9" w:rsidRDefault="00471DA9" w:rsidP="00471DA9">
      <w:pPr>
        <w:rPr>
          <w:rFonts w:ascii="Times New Roman" w:hAnsi="Times New Roman"/>
          <w:szCs w:val="24"/>
          <w:shd w:val="clear" w:color="auto" w:fill="FFFFFF"/>
        </w:rPr>
      </w:pPr>
      <w:r w:rsidRPr="00E439D9">
        <w:rPr>
          <w:rFonts w:ascii="Times New Roman" w:hAnsi="Times New Roman"/>
          <w:szCs w:val="24"/>
          <w:shd w:val="clear" w:color="auto" w:fill="FFFFFF"/>
        </w:rPr>
        <w:t>Touto novelou</w:t>
      </w:r>
      <w:r>
        <w:rPr>
          <w:rFonts w:ascii="Times New Roman" w:hAnsi="Times New Roman"/>
          <w:szCs w:val="24"/>
          <w:shd w:val="clear" w:color="auto" w:fill="FFFFFF"/>
        </w:rPr>
        <w:t xml:space="preserve">, účinnou k 1. srpnu 2000, </w:t>
      </w:r>
      <w:r w:rsidRPr="00E439D9">
        <w:rPr>
          <w:rFonts w:ascii="Times New Roman" w:hAnsi="Times New Roman"/>
          <w:szCs w:val="24"/>
          <w:shd w:val="clear" w:color="auto" w:fill="FFFFFF"/>
        </w:rPr>
        <w:t>je</w:t>
      </w:r>
      <w:r>
        <w:rPr>
          <w:rFonts w:ascii="Times New Roman" w:hAnsi="Times New Roman"/>
          <w:szCs w:val="24"/>
          <w:shd w:val="clear" w:color="auto" w:fill="FFFFFF"/>
        </w:rPr>
        <w:t xml:space="preserve"> z</w:t>
      </w:r>
      <w:r w:rsidRPr="00EC7DBB">
        <w:rPr>
          <w:rFonts w:ascii="Times New Roman" w:hAnsi="Times New Roman"/>
          <w:szCs w:val="24"/>
          <w:shd w:val="clear" w:color="auto" w:fill="FFFFFF"/>
        </w:rPr>
        <w:t>ákon č. 156/2000 Sb</w:t>
      </w:r>
      <w:r>
        <w:rPr>
          <w:rFonts w:ascii="Times New Roman" w:hAnsi="Times New Roman"/>
          <w:szCs w:val="24"/>
          <w:shd w:val="clear" w:color="auto" w:fill="FFFFFF"/>
        </w:rPr>
        <w:t>.</w:t>
      </w:r>
      <w:r w:rsidRPr="00E439D9">
        <w:rPr>
          <w:rFonts w:ascii="Times New Roman" w:hAnsi="Times New Roman"/>
          <w:szCs w:val="24"/>
          <w:shd w:val="clear" w:color="auto" w:fill="FFFFFF"/>
        </w:rPr>
        <w:t>,</w:t>
      </w:r>
      <w:r>
        <w:rPr>
          <w:rStyle w:val="Znakapoznpodarou"/>
          <w:shd w:val="clear" w:color="auto" w:fill="FFFFFF"/>
        </w:rPr>
        <w:footnoteReference w:id="29"/>
      </w:r>
      <w:r w:rsidRPr="00E439D9">
        <w:rPr>
          <w:rFonts w:ascii="Times New Roman" w:hAnsi="Times New Roman"/>
          <w:szCs w:val="24"/>
          <w:shd w:val="clear" w:color="auto" w:fill="FFFFFF"/>
        </w:rPr>
        <w:t xml:space="preserve"> který</w:t>
      </w:r>
      <w:r>
        <w:rPr>
          <w:rFonts w:ascii="Times New Roman" w:hAnsi="Times New Roman"/>
          <w:szCs w:val="24"/>
          <w:shd w:val="clear" w:color="auto" w:fill="FFFFFF"/>
        </w:rPr>
        <w:t xml:space="preserve"> do zákona o zbraních pouze implementoval</w:t>
      </w:r>
      <w:r w:rsidRPr="00E439D9">
        <w:rPr>
          <w:rFonts w:ascii="Times New Roman" w:hAnsi="Times New Roman"/>
          <w:szCs w:val="24"/>
          <w:shd w:val="clear" w:color="auto" w:fill="FFFFFF"/>
        </w:rPr>
        <w:t xml:space="preserve"> nový zákon o ověřo</w:t>
      </w:r>
      <w:r>
        <w:rPr>
          <w:rFonts w:ascii="Times New Roman" w:hAnsi="Times New Roman"/>
          <w:szCs w:val="24"/>
          <w:shd w:val="clear" w:color="auto" w:fill="FFFFFF"/>
        </w:rPr>
        <w:t xml:space="preserve">vání střelných zbraní, který se tak v určitém rozsahu stal součástí textu zákona o zbraních. </w:t>
      </w:r>
    </w:p>
    <w:p w:rsidR="00471DA9" w:rsidRDefault="00471DA9" w:rsidP="00471DA9">
      <w:pPr>
        <w:rPr>
          <w:rFonts w:ascii="Times New Roman" w:hAnsi="Times New Roman"/>
          <w:szCs w:val="24"/>
          <w:shd w:val="clear" w:color="auto" w:fill="FFFFFF"/>
        </w:rPr>
      </w:pPr>
    </w:p>
    <w:p w:rsidR="00471DA9" w:rsidRPr="00EF1C6A" w:rsidRDefault="00471DA9" w:rsidP="00471DA9">
      <w:pPr>
        <w:pStyle w:val="Nadpis2"/>
        <w:rPr>
          <w:shd w:val="clear" w:color="auto" w:fill="FFFFFF"/>
        </w:rPr>
      </w:pPr>
      <w:bookmarkStart w:id="9" w:name="_Toc3321928"/>
      <w:r>
        <w:t xml:space="preserve">1.4 </w:t>
      </w:r>
      <w:r>
        <w:tab/>
        <w:t>Z</w:t>
      </w:r>
      <w:r w:rsidRPr="00767A1F">
        <w:t>ákon č. 119/2002 Sb., o střelných zbraních a střelivu (zákon o zbraních)</w:t>
      </w:r>
      <w:bookmarkEnd w:id="9"/>
    </w:p>
    <w:p w:rsidR="00471DA9" w:rsidRDefault="00471DA9" w:rsidP="00471DA9">
      <w:pPr>
        <w:rPr>
          <w:rFonts w:ascii="Times New Roman" w:hAnsi="Times New Roman"/>
          <w:szCs w:val="24"/>
        </w:rPr>
      </w:pPr>
      <w:r>
        <w:rPr>
          <w:rFonts w:ascii="Times New Roman" w:hAnsi="Times New Roman"/>
          <w:szCs w:val="24"/>
        </w:rPr>
        <w:t xml:space="preserve">1. ledna 2003 vešel v účinnost poslední, dosud účinný, </w:t>
      </w:r>
      <w:r w:rsidRPr="00402D19">
        <w:rPr>
          <w:rFonts w:ascii="Times New Roman" w:hAnsi="Times New Roman"/>
          <w:szCs w:val="24"/>
        </w:rPr>
        <w:t>zákon o zbraních. Byl, resp. je jím zákon č. 119/2002 Sb., o střelných zbraních a střelivu</w:t>
      </w:r>
      <w:r>
        <w:rPr>
          <w:rFonts w:ascii="Times New Roman" w:hAnsi="Times New Roman"/>
          <w:szCs w:val="24"/>
        </w:rPr>
        <w:t>. Jedním z hlavních důvodů vytvoření nového zákona, jež vešel v účinnost už necelých sedm let od účinnosti předchozího zákona o zbraních,</w:t>
      </w:r>
      <w:r>
        <w:rPr>
          <w:rStyle w:val="Znakapoznpodarou"/>
        </w:rPr>
        <w:footnoteReference w:id="30"/>
      </w:r>
      <w:r>
        <w:rPr>
          <w:rFonts w:ascii="Times New Roman" w:hAnsi="Times New Roman"/>
          <w:szCs w:val="24"/>
        </w:rPr>
        <w:t xml:space="preserve"> byla potřeba harmonizovat zbraňovou úpravu České republiky s komunitárním právem v podstatně větší míře,</w:t>
      </w:r>
      <w:r>
        <w:rPr>
          <w:rStyle w:val="Znakapoznpodarou"/>
        </w:rPr>
        <w:footnoteReference w:id="31"/>
      </w:r>
      <w:r>
        <w:rPr>
          <w:rFonts w:ascii="Times New Roman" w:hAnsi="Times New Roman"/>
          <w:szCs w:val="24"/>
        </w:rPr>
        <w:t xml:space="preserve"> neboť vstup České republiky do Evropské unie byl již v dohlednu.</w:t>
      </w:r>
      <w:r>
        <w:rPr>
          <w:rStyle w:val="Znakapoznpodarou"/>
        </w:rPr>
        <w:footnoteReference w:id="32"/>
      </w:r>
    </w:p>
    <w:p w:rsidR="00471DA9" w:rsidRDefault="00471DA9" w:rsidP="00471DA9">
      <w:pPr>
        <w:rPr>
          <w:rFonts w:ascii="Times New Roman" w:hAnsi="Times New Roman"/>
          <w:i/>
          <w:szCs w:val="24"/>
        </w:rPr>
      </w:pPr>
      <w:r w:rsidRPr="009270FE">
        <w:rPr>
          <w:rFonts w:ascii="Times New Roman" w:hAnsi="Times New Roman"/>
          <w:szCs w:val="24"/>
        </w:rPr>
        <w:t>Hlavní důvod n</w:t>
      </w:r>
      <w:r>
        <w:rPr>
          <w:rFonts w:ascii="Times New Roman" w:hAnsi="Times New Roman"/>
          <w:szCs w:val="24"/>
        </w:rPr>
        <w:t>edostatečnosti předchozího</w:t>
      </w:r>
      <w:r>
        <w:rPr>
          <w:rStyle w:val="Znakapoznpodarou"/>
        </w:rPr>
        <w:footnoteReference w:id="33"/>
      </w:r>
      <w:r w:rsidRPr="009270FE">
        <w:rPr>
          <w:rFonts w:ascii="Times New Roman" w:hAnsi="Times New Roman"/>
          <w:szCs w:val="24"/>
        </w:rPr>
        <w:t xml:space="preserve"> zákona o zbraních je vylíčen v důvodové zprávě k zákonu č. 119/2002 Sb. takto: </w:t>
      </w:r>
      <w:r w:rsidRPr="009270FE">
        <w:rPr>
          <w:rFonts w:ascii="Times New Roman" w:hAnsi="Times New Roman"/>
          <w:i/>
          <w:szCs w:val="24"/>
        </w:rPr>
        <w:t>„Právní úprava ES v oblasti zbraní a střeliva je oproti stávající</w:t>
      </w:r>
      <w:r>
        <w:rPr>
          <w:rStyle w:val="Znakapoznpodarou"/>
          <w:i/>
        </w:rPr>
        <w:footnoteReference w:id="34"/>
      </w:r>
      <w:r w:rsidRPr="009270FE">
        <w:rPr>
          <w:rFonts w:ascii="Times New Roman" w:hAnsi="Times New Roman"/>
          <w:i/>
          <w:szCs w:val="24"/>
        </w:rPr>
        <w:t xml:space="preserve"> právní úpravě České republiky více regulující pokud jde o nabývání vlastnictví a držení zbraní nebo střeliva. Rozděluje zbraně z hlediska možnosti jejich nabývání do vlastnictví a držení podle jejich nebezpečnosti a účinnosti do čtyř kategorií na zbraně zakázané, </w:t>
      </w:r>
      <w:r w:rsidRPr="009270FE">
        <w:rPr>
          <w:rFonts w:ascii="Times New Roman" w:hAnsi="Times New Roman"/>
          <w:i/>
          <w:szCs w:val="24"/>
        </w:rPr>
        <w:lastRenderedPageBreak/>
        <w:t>podléhající povolení, podléhající ohlášení a zbraně ostatní. Kategorie zbraní na povolení a povolovací mechanismus však ve smyslu Směrnice č. 91/447/EHS v právním řádu České republiky zcela absentuje.“</w:t>
      </w:r>
      <w:r>
        <w:rPr>
          <w:rStyle w:val="Znakapoznpodarou"/>
          <w:i/>
        </w:rPr>
        <w:footnoteReference w:id="35"/>
      </w:r>
      <w:r w:rsidRPr="003E437F">
        <w:rPr>
          <w:rFonts w:ascii="Times New Roman" w:hAnsi="Times New Roman"/>
          <w:szCs w:val="24"/>
        </w:rPr>
        <w:t xml:space="preserve"> </w:t>
      </w:r>
      <w:r>
        <w:rPr>
          <w:rFonts w:ascii="Times New Roman" w:hAnsi="Times New Roman"/>
          <w:szCs w:val="24"/>
        </w:rPr>
        <w:t>Kromě právních aktů ES</w:t>
      </w:r>
      <w:r>
        <w:rPr>
          <w:rStyle w:val="Znakapoznpodarou"/>
        </w:rPr>
        <w:footnoteReference w:id="36"/>
      </w:r>
      <w:r>
        <w:rPr>
          <w:rFonts w:ascii="Times New Roman" w:hAnsi="Times New Roman"/>
          <w:szCs w:val="24"/>
        </w:rPr>
        <w:t xml:space="preserve"> byly dle důvodové zprávy „</w:t>
      </w:r>
      <w:r w:rsidRPr="005B212C">
        <w:rPr>
          <w:rFonts w:ascii="Times New Roman" w:hAnsi="Times New Roman"/>
          <w:i/>
          <w:szCs w:val="24"/>
        </w:rPr>
        <w:t>využity ke komparativním účelům právní úpravy oblasti zbraní a střeliva států SRN, Velké Británie, Belgie, Rakouska, Švédska, Francie, Itálie a Nizozemska</w:t>
      </w:r>
      <w:r>
        <w:rPr>
          <w:rFonts w:ascii="Times New Roman" w:hAnsi="Times New Roman"/>
          <w:i/>
          <w:szCs w:val="24"/>
        </w:rPr>
        <w:t>“.</w:t>
      </w:r>
      <w:r>
        <w:rPr>
          <w:rStyle w:val="Znakapoznpodarou"/>
          <w:i/>
        </w:rPr>
        <w:footnoteReference w:id="37"/>
      </w:r>
    </w:p>
    <w:p w:rsidR="00471DA9" w:rsidRDefault="00471DA9" w:rsidP="00471DA9">
      <w:pPr>
        <w:rPr>
          <w:rFonts w:ascii="Times New Roman" w:hAnsi="Times New Roman"/>
          <w:szCs w:val="24"/>
        </w:rPr>
      </w:pPr>
      <w:r>
        <w:rPr>
          <w:rFonts w:ascii="Times New Roman" w:hAnsi="Times New Roman"/>
          <w:szCs w:val="24"/>
        </w:rPr>
        <w:t>Přesto, že hlavní nedostatky zbraňové úpravy s přijetím nového zákona o zbraních vymizely, objevily se některé nové, které přímo souvisejí s oněmi změnami. Kupříkladu povolovací řízení pro zbraně, jejichž vlastnictví podléhá předchozímu správnímu povolení,</w:t>
      </w:r>
      <w:r>
        <w:rPr>
          <w:rStyle w:val="Znakapoznpodarou"/>
        </w:rPr>
        <w:footnoteReference w:id="38"/>
      </w:r>
      <w:r>
        <w:rPr>
          <w:rFonts w:ascii="Times New Roman" w:hAnsi="Times New Roman"/>
          <w:szCs w:val="24"/>
        </w:rPr>
        <w:t xml:space="preserve"> obsahuje jeden možná přílišný formalismus: </w:t>
      </w:r>
      <w:r w:rsidRPr="00306B17">
        <w:rPr>
          <w:rFonts w:ascii="Times New Roman" w:hAnsi="Times New Roman"/>
          <w:i/>
          <w:szCs w:val="24"/>
        </w:rPr>
        <w:t>„Vzhledem k tomu, že se žádost podává ještě před nabytím vlastnictví konkrétní zbraně, činí žadatelům v praxi často problémy skutečnost, že musí již při podání žádosti uvést údaje o konkrétní zbrani, kterou zamýšlí nabýt do vlastnictví. Legislativní zkratka „údaje o zbrani“ je zavedena v § 10 odst. 1 zákona. Těmito údaji se rozumí druh zbraně, značka výrobce zbraně, vzor (model), ráže a výrobní číslo zbraně, pokud je žadateli známo.“</w:t>
      </w:r>
      <w:r>
        <w:rPr>
          <w:rStyle w:val="Znakapoznpodarou"/>
          <w:i/>
        </w:rPr>
        <w:footnoteReference w:id="39"/>
      </w:r>
      <w:r>
        <w:rPr>
          <w:rFonts w:ascii="Times New Roman" w:hAnsi="Times New Roman"/>
          <w:szCs w:val="24"/>
        </w:rPr>
        <w:t xml:space="preserve"> Lidé si však často chtějí ze zbraní v obchodě vybrat vhodnou a hned poté ji zakoupit.</w:t>
      </w:r>
    </w:p>
    <w:p w:rsidR="00471DA9" w:rsidRPr="003E437F" w:rsidRDefault="00471DA9" w:rsidP="00471DA9">
      <w:pPr>
        <w:rPr>
          <w:rFonts w:ascii="Times New Roman" w:hAnsi="Times New Roman"/>
          <w:szCs w:val="24"/>
        </w:rPr>
      </w:pPr>
      <w:r w:rsidRPr="003E437F">
        <w:rPr>
          <w:rFonts w:ascii="Times New Roman" w:hAnsi="Times New Roman"/>
          <w:szCs w:val="24"/>
        </w:rPr>
        <w:t>Dalšími důležitými změnami, které zákon oproti svému předchůdci přinesl, jsou: u plynových zbraní je zvýšen limit pro volné nabývání z 10J na 16J úsťové energie, zbrojní oprávnění jsou nahrazena zbrojními licencemi</w:t>
      </w:r>
      <w:r w:rsidRPr="003E437F">
        <w:rPr>
          <w:rStyle w:val="Znakapoznpodarou"/>
        </w:rPr>
        <w:footnoteReference w:id="40"/>
      </w:r>
      <w:r w:rsidRPr="003E437F">
        <w:rPr>
          <w:rFonts w:ascii="Times New Roman" w:hAnsi="Times New Roman"/>
          <w:szCs w:val="24"/>
        </w:rPr>
        <w:t>, laserové zaměřovače jsou zařazeny mezi zakázané doplňky zbraní, cizinci z třetí země (mimo členské země EU a NATO) nemusí být vydán zbrojní průkaz i když splní všechny náležité podmínky, výčet zakázaných zbraní se zúžil.</w:t>
      </w:r>
      <w:r w:rsidRPr="003E437F">
        <w:rPr>
          <w:rStyle w:val="Znakapoznpodarou"/>
        </w:rPr>
        <w:footnoteReference w:id="41"/>
      </w:r>
    </w:p>
    <w:p w:rsidR="00471DA9" w:rsidRDefault="00471DA9" w:rsidP="00471DA9">
      <w:pPr>
        <w:rPr>
          <w:rFonts w:ascii="Times New Roman" w:hAnsi="Times New Roman"/>
          <w:szCs w:val="24"/>
        </w:rPr>
      </w:pPr>
      <w:r>
        <w:rPr>
          <w:rFonts w:ascii="Times New Roman" w:hAnsi="Times New Roman"/>
          <w:szCs w:val="24"/>
        </w:rPr>
        <w:lastRenderedPageBreak/>
        <w:t>Zákon se dočkal své první z dlouhé řady novelizací ještě před nabytím své účinností, avšak v tomto případě šlo pouze o reakci ukončení činnosti okresních úřadů</w:t>
      </w:r>
      <w:r>
        <w:rPr>
          <w:rStyle w:val="Znakapoznpodarou"/>
        </w:rPr>
        <w:footnoteReference w:id="42"/>
      </w:r>
      <w:r>
        <w:rPr>
          <w:rFonts w:ascii="Times New Roman" w:hAnsi="Times New Roman"/>
          <w:szCs w:val="24"/>
        </w:rPr>
        <w:t xml:space="preserve"> a převzetí jejich agendy obecními úřady obcí s rozšířenou působností.</w:t>
      </w:r>
    </w:p>
    <w:p w:rsidR="00471DA9" w:rsidRDefault="00471DA9" w:rsidP="00471DA9">
      <w:pPr>
        <w:pStyle w:val="Nadpis3"/>
      </w:pPr>
    </w:p>
    <w:p w:rsidR="00471DA9" w:rsidRPr="00DD06A2" w:rsidRDefault="00471DA9" w:rsidP="00471DA9">
      <w:pPr>
        <w:pStyle w:val="Nadpis3"/>
      </w:pPr>
      <w:bookmarkStart w:id="10" w:name="_Toc3321929"/>
      <w:r w:rsidRPr="00DD06A2">
        <w:rPr>
          <w:shd w:val="clear" w:color="auto" w:fill="FFFFFF"/>
        </w:rPr>
        <w:t>1.4.1</w:t>
      </w:r>
      <w:r w:rsidRPr="00DD06A2">
        <w:rPr>
          <w:shd w:val="clear" w:color="auto" w:fill="FFFFFF"/>
        </w:rPr>
        <w:tab/>
        <w:t>Novelizace</w:t>
      </w:r>
      <w:bookmarkEnd w:id="10"/>
    </w:p>
    <w:p w:rsidR="00471DA9" w:rsidRDefault="00471DA9" w:rsidP="00471DA9">
      <w:pPr>
        <w:rPr>
          <w:rFonts w:ascii="Times New Roman" w:hAnsi="Times New Roman"/>
          <w:szCs w:val="24"/>
        </w:rPr>
      </w:pPr>
      <w:r w:rsidRPr="001B20F1">
        <w:rPr>
          <w:rFonts w:ascii="Times New Roman" w:hAnsi="Times New Roman"/>
          <w:szCs w:val="24"/>
        </w:rPr>
        <w:t xml:space="preserve">Zákon č. 119/2002 Sb., o střelných zbraních a střelivu </w:t>
      </w:r>
      <w:r>
        <w:rPr>
          <w:rFonts w:ascii="Times New Roman" w:hAnsi="Times New Roman"/>
          <w:szCs w:val="24"/>
        </w:rPr>
        <w:t xml:space="preserve">byl za dobu své existence novelizován celkem 29 krát. Kromě výše zmíněné novelizace před samotnou účinností zákona to bylo </w:t>
      </w:r>
      <w:r w:rsidRPr="001B20F1">
        <w:rPr>
          <w:rFonts w:ascii="Times New Roman" w:hAnsi="Times New Roman"/>
          <w:szCs w:val="24"/>
        </w:rPr>
        <w:t>zákonem č. 227/2003 Sb., č. 228/2003 Sb., č. 537/2004 Sb., č. 359/2005 Sb., č. 444/2005 Sb., č. 310/2006 Sb., č. 170/2007 Sb., č. 124/2008 Sb., č. 189/2008 Sb., č. 274/2008 Sb., č. 484/2008 Sb., č. 41/2009 Sb., č. 227/2009 Sb., č. 148/2010 Sb., č. 281/2009 Sb., č. 420/2011 Sb., č. 375/2011 Sb., č. 167/2012 Sb., č. 281/2013 Sb., č. 170/2013 Sb., č. 206/2015 Sb., č. 229/2016 Sb., č. 298/2016 Sb., č. 204/2015 Sb., č. 455/2016 Sb., č. 229/2016 Sb., č. 183/2017 Sb., a zatím naposledy</w:t>
      </w:r>
      <w:r>
        <w:rPr>
          <w:rStyle w:val="Znakapoznpodarou"/>
        </w:rPr>
        <w:footnoteReference w:id="43"/>
      </w:r>
      <w:r>
        <w:rPr>
          <w:rFonts w:ascii="Times New Roman" w:hAnsi="Times New Roman"/>
          <w:szCs w:val="24"/>
        </w:rPr>
        <w:t xml:space="preserve"> </w:t>
      </w:r>
      <w:r w:rsidRPr="001B20F1">
        <w:rPr>
          <w:rFonts w:ascii="Times New Roman" w:hAnsi="Times New Roman"/>
          <w:szCs w:val="24"/>
        </w:rPr>
        <w:t>zákonem č. 222/2017 Sb.</w:t>
      </w:r>
    </w:p>
    <w:p w:rsidR="00471DA9" w:rsidRDefault="00471DA9" w:rsidP="00471DA9">
      <w:pPr>
        <w:rPr>
          <w:rFonts w:ascii="Times New Roman" w:hAnsi="Times New Roman"/>
          <w:szCs w:val="24"/>
        </w:rPr>
      </w:pPr>
      <w:r>
        <w:rPr>
          <w:rFonts w:ascii="Times New Roman" w:hAnsi="Times New Roman"/>
          <w:szCs w:val="24"/>
        </w:rPr>
        <w:t>Změny, jež zákon těmito novelizacemi zavedl, byly různorodé a autor se bude zabývat jen nejvýznamnějšími z nich. V případě zákona</w:t>
      </w:r>
      <w:r w:rsidRPr="001B20F1">
        <w:rPr>
          <w:rFonts w:ascii="Times New Roman" w:hAnsi="Times New Roman"/>
          <w:szCs w:val="24"/>
        </w:rPr>
        <w:t xml:space="preserve"> č. 227/2003 </w:t>
      </w:r>
      <w:r>
        <w:rPr>
          <w:rFonts w:ascii="Times New Roman" w:hAnsi="Times New Roman"/>
          <w:szCs w:val="24"/>
        </w:rPr>
        <w:t>šlo o reakci na novou metodiku ověřování zbraní a pyrotechnických výrobků.</w:t>
      </w:r>
      <w:r>
        <w:rPr>
          <w:rStyle w:val="Znakapoznpodarou"/>
        </w:rPr>
        <w:footnoteReference w:id="44"/>
      </w:r>
      <w:r>
        <w:rPr>
          <w:rFonts w:ascii="Times New Roman" w:hAnsi="Times New Roman"/>
          <w:szCs w:val="24"/>
        </w:rPr>
        <w:t xml:space="preserve"> Podobně tomu tak bylo i v případě zákonů č. </w:t>
      </w:r>
      <w:r w:rsidRPr="001B20F1">
        <w:rPr>
          <w:rFonts w:ascii="Times New Roman" w:hAnsi="Times New Roman"/>
          <w:szCs w:val="24"/>
        </w:rPr>
        <w:t>228/2003 Sb.,</w:t>
      </w:r>
      <w:r>
        <w:rPr>
          <w:rStyle w:val="Znakapoznpodarou"/>
        </w:rPr>
        <w:footnoteReference w:id="45"/>
      </w:r>
      <w:r>
        <w:rPr>
          <w:rFonts w:ascii="Times New Roman" w:hAnsi="Times New Roman"/>
          <w:szCs w:val="24"/>
        </w:rPr>
        <w:t xml:space="preserve"> </w:t>
      </w:r>
      <w:r w:rsidRPr="001B20F1">
        <w:rPr>
          <w:rFonts w:ascii="Times New Roman" w:hAnsi="Times New Roman"/>
          <w:szCs w:val="24"/>
        </w:rPr>
        <w:t>č. 537/2004 Sb</w:t>
      </w:r>
      <w:r>
        <w:rPr>
          <w:rFonts w:ascii="Times New Roman" w:hAnsi="Times New Roman"/>
          <w:szCs w:val="24"/>
        </w:rPr>
        <w:t>.</w:t>
      </w:r>
      <w:r>
        <w:rPr>
          <w:rStyle w:val="Znakapoznpodarou"/>
        </w:rPr>
        <w:footnoteReference w:id="46"/>
      </w:r>
      <w:r>
        <w:rPr>
          <w:rFonts w:ascii="Times New Roman" w:hAnsi="Times New Roman"/>
          <w:szCs w:val="24"/>
        </w:rPr>
        <w:t xml:space="preserve"> Zákonem </w:t>
      </w:r>
      <w:r w:rsidRPr="001B20F1">
        <w:rPr>
          <w:rFonts w:ascii="Times New Roman" w:hAnsi="Times New Roman"/>
          <w:szCs w:val="24"/>
        </w:rPr>
        <w:t>č. 310/2006 Sb</w:t>
      </w:r>
      <w:r>
        <w:rPr>
          <w:rFonts w:ascii="Times New Roman" w:hAnsi="Times New Roman"/>
          <w:szCs w:val="24"/>
        </w:rPr>
        <w:t xml:space="preserve">. byla </w:t>
      </w:r>
      <w:r w:rsidRPr="00BE53C7">
        <w:rPr>
          <w:rFonts w:ascii="Times New Roman" w:hAnsi="Times New Roman"/>
          <w:szCs w:val="24"/>
        </w:rPr>
        <w:t xml:space="preserve">mimo jiné posunuta hranice roku výroby tzv. historické zbraně, pro volné </w:t>
      </w:r>
      <w:r>
        <w:rPr>
          <w:rFonts w:ascii="Times New Roman" w:hAnsi="Times New Roman"/>
          <w:szCs w:val="24"/>
        </w:rPr>
        <w:t>nabývání, resp. s podmínkou</w:t>
      </w:r>
      <w:r w:rsidRPr="00BE53C7">
        <w:rPr>
          <w:rFonts w:ascii="Times New Roman" w:hAnsi="Times New Roman"/>
          <w:szCs w:val="24"/>
        </w:rPr>
        <w:t xml:space="preserve"> </w:t>
      </w:r>
      <w:r>
        <w:rPr>
          <w:rFonts w:ascii="Times New Roman" w:hAnsi="Times New Roman"/>
          <w:szCs w:val="24"/>
        </w:rPr>
        <w:t xml:space="preserve">alespoň </w:t>
      </w:r>
      <w:r w:rsidRPr="00BE53C7">
        <w:rPr>
          <w:rFonts w:ascii="Times New Roman" w:hAnsi="Times New Roman"/>
          <w:szCs w:val="24"/>
        </w:rPr>
        <w:t>18 let</w:t>
      </w:r>
      <w:r>
        <w:rPr>
          <w:rFonts w:ascii="Times New Roman" w:hAnsi="Times New Roman"/>
          <w:szCs w:val="24"/>
        </w:rPr>
        <w:t xml:space="preserve"> věku</w:t>
      </w:r>
      <w:r>
        <w:rPr>
          <w:rStyle w:val="Znakapoznpodarou"/>
        </w:rPr>
        <w:footnoteReference w:id="47"/>
      </w:r>
      <w:r>
        <w:rPr>
          <w:rFonts w:ascii="Times New Roman" w:hAnsi="Times New Roman"/>
          <w:szCs w:val="24"/>
        </w:rPr>
        <w:t xml:space="preserve"> z „</w:t>
      </w:r>
      <w:r w:rsidRPr="00BE53C7">
        <w:rPr>
          <w:rFonts w:ascii="Times New Roman" w:hAnsi="Times New Roman"/>
          <w:i/>
          <w:szCs w:val="24"/>
        </w:rPr>
        <w:t>do 1. ledna 1870</w:t>
      </w:r>
      <w:r>
        <w:rPr>
          <w:rFonts w:ascii="Times New Roman" w:hAnsi="Times New Roman"/>
          <w:i/>
          <w:szCs w:val="24"/>
        </w:rPr>
        <w:t>“</w:t>
      </w:r>
      <w:r>
        <w:rPr>
          <w:rFonts w:ascii="Times New Roman" w:hAnsi="Times New Roman"/>
          <w:szCs w:val="24"/>
        </w:rPr>
        <w:t xml:space="preserve"> na</w:t>
      </w:r>
      <w:r w:rsidRPr="00BE53C7">
        <w:rPr>
          <w:rFonts w:ascii="Times New Roman" w:hAnsi="Times New Roman"/>
          <w:szCs w:val="24"/>
        </w:rPr>
        <w:t xml:space="preserve"> </w:t>
      </w:r>
      <w:r>
        <w:rPr>
          <w:rFonts w:ascii="Times New Roman" w:hAnsi="Times New Roman"/>
          <w:szCs w:val="24"/>
        </w:rPr>
        <w:t>„</w:t>
      </w:r>
      <w:r w:rsidRPr="00BE53C7">
        <w:rPr>
          <w:rFonts w:ascii="Times New Roman" w:hAnsi="Times New Roman"/>
          <w:i/>
          <w:szCs w:val="24"/>
        </w:rPr>
        <w:t>do 31. prosince 1890</w:t>
      </w:r>
      <w:r>
        <w:rPr>
          <w:rFonts w:ascii="Times New Roman" w:hAnsi="Times New Roman"/>
          <w:i/>
          <w:szCs w:val="24"/>
        </w:rPr>
        <w:t>“</w:t>
      </w:r>
      <w:r w:rsidRPr="00BE53C7">
        <w:rPr>
          <w:rFonts w:ascii="Times New Roman" w:hAnsi="Times New Roman"/>
          <w:szCs w:val="24"/>
        </w:rPr>
        <w:t xml:space="preserve"> a současně byla vypuštěna podmínka, aby </w:t>
      </w:r>
      <w:r w:rsidRPr="00BE53C7">
        <w:rPr>
          <w:rFonts w:ascii="Times New Roman" w:hAnsi="Times New Roman"/>
          <w:szCs w:val="24"/>
        </w:rPr>
        <w:lastRenderedPageBreak/>
        <w:t xml:space="preserve">takovou zbraň nebylo možno nabíjet </w:t>
      </w:r>
      <w:r>
        <w:rPr>
          <w:rFonts w:ascii="Times New Roman" w:hAnsi="Times New Roman"/>
          <w:szCs w:val="24"/>
        </w:rPr>
        <w:t>s</w:t>
      </w:r>
      <w:r w:rsidRPr="00BE53C7">
        <w:rPr>
          <w:rFonts w:ascii="Times New Roman" w:hAnsi="Times New Roman"/>
          <w:szCs w:val="24"/>
        </w:rPr>
        <w:t>třelivem zakázaným nebo podléhajícím povolení.</w:t>
      </w:r>
      <w:r>
        <w:rPr>
          <w:rStyle w:val="Znakapoznpodarou"/>
        </w:rPr>
        <w:footnoteReference w:id="48"/>
      </w:r>
      <w:r>
        <w:rPr>
          <w:rFonts w:ascii="Times New Roman" w:hAnsi="Times New Roman"/>
          <w:szCs w:val="24"/>
        </w:rPr>
        <w:t xml:space="preserve"> Zákonem </w:t>
      </w:r>
      <w:r w:rsidRPr="001B20F1">
        <w:rPr>
          <w:rFonts w:ascii="Times New Roman" w:hAnsi="Times New Roman"/>
          <w:szCs w:val="24"/>
        </w:rPr>
        <w:t>č. 274/2008 Sb</w:t>
      </w:r>
      <w:r>
        <w:rPr>
          <w:rFonts w:ascii="Times New Roman" w:hAnsi="Times New Roman"/>
          <w:szCs w:val="24"/>
        </w:rPr>
        <w:t>., byly změněny některé organizační záležitosti výkonu dozoru nad výkonem zbraňového práva a to v souvislosti s novým zákonem č. 273/2008 Sb., o Policii České republiky.</w:t>
      </w:r>
      <w:r>
        <w:rPr>
          <w:rStyle w:val="Znakapoznpodarou"/>
        </w:rPr>
        <w:footnoteReference w:id="49"/>
      </w:r>
      <w:r>
        <w:rPr>
          <w:rFonts w:ascii="Times New Roman" w:hAnsi="Times New Roman"/>
          <w:szCs w:val="24"/>
        </w:rPr>
        <w:t xml:space="preserve"> Zákon </w:t>
      </w:r>
      <w:r w:rsidRPr="001B20F1">
        <w:rPr>
          <w:rFonts w:ascii="Times New Roman" w:hAnsi="Times New Roman"/>
          <w:szCs w:val="24"/>
        </w:rPr>
        <w:t>č. 420/2011</w:t>
      </w:r>
      <w:r>
        <w:rPr>
          <w:rFonts w:ascii="Times New Roman" w:hAnsi="Times New Roman"/>
          <w:szCs w:val="24"/>
        </w:rPr>
        <w:t xml:space="preserve"> Sb., reaguje na nový zákon č. 418/2011 Sb. o trestní odpovědnosti právnických osob a řízení proti nim. Trestní stíhání, popř. odsouzení právnické osoby se tímto stalo důvodem pro přerušení, resp. odejmutí zbrojní licence právnické osobě.</w:t>
      </w:r>
      <w:r>
        <w:rPr>
          <w:rStyle w:val="Znakapoznpodarou"/>
        </w:rPr>
        <w:footnoteReference w:id="50"/>
      </w:r>
      <w:r>
        <w:rPr>
          <w:rFonts w:ascii="Times New Roman" w:hAnsi="Times New Roman"/>
          <w:szCs w:val="24"/>
        </w:rPr>
        <w:t xml:space="preserve"> </w:t>
      </w:r>
    </w:p>
    <w:p w:rsidR="00471DA9" w:rsidRDefault="00471DA9" w:rsidP="00471DA9">
      <w:pPr>
        <w:rPr>
          <w:rFonts w:ascii="Times New Roman" w:hAnsi="Times New Roman"/>
          <w:szCs w:val="24"/>
        </w:rPr>
      </w:pPr>
      <w:r>
        <w:rPr>
          <w:rFonts w:ascii="Times New Roman" w:hAnsi="Times New Roman"/>
          <w:szCs w:val="24"/>
        </w:rPr>
        <w:t xml:space="preserve">Zákonem č. 229/2016 Sb., se přijalo patrně největší množství změn. Za nejdůležitější z nich je možno považovat nové ustanovení § 22a zákona o zbraních, který stanovuje povinnost zvýšené obezřetnosti lékaře, který vystavuje uchazeči o zbrojní průkaz posudek o zdravotní způsobilosti, stanovuje mu také oprávnění se v případě pochybností o psychickém zdravotním stavu svého pacienta u Policie ČR informovat, zdali tento je držitelem zbrojního průkazu. Orgán policie má poté povinnost lékaři tuto informaci poskytnout. Zmiňované ustanovení také zakotvuje pravomoc policejního orgánu </w:t>
      </w:r>
      <w:r w:rsidRPr="00104E03">
        <w:rPr>
          <w:rFonts w:ascii="Times New Roman" w:hAnsi="Times New Roman"/>
          <w:szCs w:val="24"/>
        </w:rPr>
        <w:t xml:space="preserve">vyzvat držitele zbrojního průkazu, aby se dostavil ke svému posuzujícímu lékaři a podrobil se lékařské prohlídce, existuje-li důvodné podezření, že u </w:t>
      </w:r>
      <w:r>
        <w:rPr>
          <w:rFonts w:ascii="Times New Roman" w:hAnsi="Times New Roman"/>
          <w:szCs w:val="24"/>
        </w:rPr>
        <w:t xml:space="preserve">něj </w:t>
      </w:r>
      <w:r w:rsidRPr="00104E03">
        <w:rPr>
          <w:rFonts w:ascii="Times New Roman" w:hAnsi="Times New Roman"/>
          <w:szCs w:val="24"/>
        </w:rPr>
        <w:t>došlo ke změně zdravotního stavu, která by mohla mít za následek ztr</w:t>
      </w:r>
      <w:r>
        <w:rPr>
          <w:rFonts w:ascii="Times New Roman" w:hAnsi="Times New Roman"/>
          <w:szCs w:val="24"/>
        </w:rPr>
        <w:t>átu jeho zdravotní způsobilosti k držení zbrojního průkazu.</w:t>
      </w:r>
      <w:r>
        <w:rPr>
          <w:rStyle w:val="Znakapoznpodarou"/>
        </w:rPr>
        <w:footnoteReference w:id="51"/>
      </w:r>
      <w:r>
        <w:rPr>
          <w:rFonts w:ascii="Times New Roman" w:hAnsi="Times New Roman"/>
          <w:szCs w:val="24"/>
        </w:rPr>
        <w:t xml:space="preserve"> Toto ustanovení novely je reakcí</w:t>
      </w:r>
      <w:r>
        <w:rPr>
          <w:rStyle w:val="Znakapoznpodarou"/>
        </w:rPr>
        <w:footnoteReference w:id="52"/>
      </w:r>
      <w:r>
        <w:rPr>
          <w:rFonts w:ascii="Times New Roman" w:hAnsi="Times New Roman"/>
          <w:szCs w:val="24"/>
        </w:rPr>
        <w:t xml:space="preserve"> na tragédii v Uherském brodu, kdy psychicky nezpůsobilý, avšak legální držitel zbraní v restauraci zastřelil 8 lidí a následně i sebe.</w:t>
      </w:r>
      <w:r>
        <w:rPr>
          <w:rStyle w:val="Znakapoznpodarou"/>
        </w:rPr>
        <w:footnoteReference w:id="53"/>
      </w:r>
      <w:r>
        <w:rPr>
          <w:rFonts w:ascii="Times New Roman" w:hAnsi="Times New Roman"/>
          <w:szCs w:val="24"/>
        </w:rPr>
        <w:t xml:space="preserve"> </w:t>
      </w:r>
    </w:p>
    <w:p w:rsidR="00471DA9" w:rsidRDefault="00471DA9" w:rsidP="00471DA9">
      <w:pPr>
        <w:rPr>
          <w:rFonts w:ascii="Times New Roman" w:hAnsi="Times New Roman"/>
          <w:szCs w:val="24"/>
        </w:rPr>
      </w:pPr>
      <w:r>
        <w:rPr>
          <w:rFonts w:ascii="Times New Roman" w:hAnsi="Times New Roman"/>
          <w:szCs w:val="24"/>
        </w:rPr>
        <w:t>Stejný novelizační zákon přinesl i jedno uvolnění v oblasti držení zbraní. Legalizoval totiž použití laserového zaměřovače jako doplňku střelné zbraně.</w:t>
      </w:r>
      <w:r>
        <w:rPr>
          <w:rStyle w:val="Znakapoznpodarou"/>
        </w:rPr>
        <w:footnoteReference w:id="54"/>
      </w:r>
    </w:p>
    <w:p w:rsidR="00471DA9" w:rsidRDefault="00471DA9" w:rsidP="00471DA9">
      <w:pPr>
        <w:spacing w:after="160" w:line="259" w:lineRule="auto"/>
        <w:ind w:firstLine="0"/>
        <w:jc w:val="left"/>
        <w:rPr>
          <w:rFonts w:ascii="Times New Roman" w:hAnsi="Times New Roman"/>
          <w:szCs w:val="24"/>
        </w:rPr>
      </w:pPr>
      <w:r>
        <w:rPr>
          <w:rFonts w:ascii="Times New Roman" w:hAnsi="Times New Roman"/>
          <w:szCs w:val="24"/>
        </w:rPr>
        <w:br w:type="page"/>
      </w:r>
    </w:p>
    <w:p w:rsidR="00471DA9" w:rsidRPr="006D0402" w:rsidRDefault="00471DA9" w:rsidP="00471DA9">
      <w:pPr>
        <w:pStyle w:val="Nadpis1"/>
      </w:pPr>
      <w:bookmarkStart w:id="11" w:name="_Toc3321930"/>
      <w:r w:rsidRPr="006D0402">
        <w:lastRenderedPageBreak/>
        <w:t xml:space="preserve">2 </w:t>
      </w:r>
      <w:r w:rsidRPr="006D0402">
        <w:tab/>
        <w:t xml:space="preserve">Vývoj právní úpravy </w:t>
      </w:r>
      <w:r w:rsidR="002278C5">
        <w:t>v</w:t>
      </w:r>
      <w:r w:rsidR="00731FDB">
        <w:t>e Spolkové republice Německo</w:t>
      </w:r>
      <w:bookmarkEnd w:id="11"/>
    </w:p>
    <w:p w:rsidR="00471DA9" w:rsidRDefault="00471DA9" w:rsidP="00471DA9">
      <w:pPr>
        <w:pStyle w:val="Nadpis2"/>
      </w:pPr>
      <w:bookmarkStart w:id="12" w:name="_Toc3321931"/>
      <w:r w:rsidRPr="002E6A6E">
        <w:t>2.1</w:t>
      </w:r>
      <w:r>
        <w:tab/>
      </w:r>
      <w:r w:rsidRPr="002E6A6E">
        <w:t>Nástin zbraňové</w:t>
      </w:r>
      <w:r>
        <w:t xml:space="preserve"> </w:t>
      </w:r>
      <w:r w:rsidRPr="002E6A6E">
        <w:t>legislativy před rokem 1989</w:t>
      </w:r>
      <w:r>
        <w:t xml:space="preserve"> v</w:t>
      </w:r>
      <w:r w:rsidR="00731FDB">
        <w:t xml:space="preserve"> SRN</w:t>
      </w:r>
      <w:bookmarkEnd w:id="12"/>
    </w:p>
    <w:p w:rsidR="00471DA9" w:rsidRDefault="00471DA9" w:rsidP="00471DA9">
      <w:pPr>
        <w:rPr>
          <w:rFonts w:ascii="Times New Roman" w:hAnsi="Times New Roman"/>
          <w:szCs w:val="24"/>
        </w:rPr>
      </w:pPr>
      <w:r w:rsidRPr="00F92EBE">
        <w:rPr>
          <w:rFonts w:ascii="Times New Roman" w:hAnsi="Times New Roman"/>
          <w:szCs w:val="24"/>
        </w:rPr>
        <w:t>Spolková republika Německo</w:t>
      </w:r>
      <w:r>
        <w:rPr>
          <w:rFonts w:ascii="Times New Roman" w:hAnsi="Times New Roman"/>
          <w:szCs w:val="24"/>
        </w:rPr>
        <w:t xml:space="preserve"> před znovusjednocením</w:t>
      </w:r>
      <w:r>
        <w:rPr>
          <w:rStyle w:val="Znakapoznpodarou"/>
        </w:rPr>
        <w:footnoteReference w:id="55"/>
      </w:r>
      <w:r>
        <w:rPr>
          <w:rFonts w:ascii="Times New Roman" w:hAnsi="Times New Roman"/>
          <w:szCs w:val="24"/>
        </w:rPr>
        <w:t xml:space="preserve"> dne 3. říjnem 1990</w:t>
      </w:r>
      <w:r>
        <w:rPr>
          <w:rStyle w:val="Znakapoznpodarou"/>
        </w:rPr>
        <w:footnoteReference w:id="56"/>
      </w:r>
      <w:r>
        <w:rPr>
          <w:rFonts w:ascii="Times New Roman" w:hAnsi="Times New Roman"/>
          <w:szCs w:val="24"/>
        </w:rPr>
        <w:t xml:space="preserve"> byla známá též jako „západní Německo“. V této zemi, na rozdíl od Německé demokratické republiky, nepanoval socialismus spolu se sovětskými poradci, nýbrž kapitalismus a demokracie. Tento fakt měl značný vliv i na zbraňové právo v zemi a míru benevolence státu ke zbraním v soukromých rukou a to ze stejných (resp. právě opačných) důvodů jako u zbraňového práva v Československé socialistické republice</w:t>
      </w:r>
      <w:r w:rsidR="00C95483">
        <w:rPr>
          <w:rFonts w:ascii="Times New Roman" w:hAnsi="Times New Roman"/>
          <w:szCs w:val="24"/>
        </w:rPr>
        <w:t>,</w:t>
      </w:r>
      <w:r>
        <w:rPr>
          <w:rFonts w:ascii="Times New Roman" w:hAnsi="Times New Roman"/>
          <w:szCs w:val="24"/>
        </w:rPr>
        <w:t xml:space="preserve"> jak je autor zmínil v prvním odstavci kapitoly 1. této práce.</w:t>
      </w:r>
    </w:p>
    <w:p w:rsidR="00471DA9" w:rsidRDefault="00471DA9" w:rsidP="00471DA9">
      <w:pPr>
        <w:rPr>
          <w:rFonts w:ascii="Times New Roman" w:hAnsi="Times New Roman"/>
          <w:i/>
          <w:szCs w:val="24"/>
        </w:rPr>
      </w:pPr>
      <w:r>
        <w:rPr>
          <w:rFonts w:ascii="Times New Roman" w:hAnsi="Times New Roman"/>
          <w:szCs w:val="24"/>
        </w:rPr>
        <w:t>Dne 1. ledna</w:t>
      </w:r>
      <w:r w:rsidRPr="00F92EBE">
        <w:rPr>
          <w:rFonts w:ascii="Times New Roman" w:hAnsi="Times New Roman"/>
          <w:szCs w:val="24"/>
        </w:rPr>
        <w:t xml:space="preserve"> 1973</w:t>
      </w:r>
      <w:r>
        <w:rPr>
          <w:rFonts w:ascii="Times New Roman" w:hAnsi="Times New Roman"/>
          <w:szCs w:val="24"/>
        </w:rPr>
        <w:t xml:space="preserve"> </w:t>
      </w:r>
      <w:r w:rsidR="00C95483">
        <w:rPr>
          <w:rFonts w:ascii="Times New Roman" w:hAnsi="Times New Roman"/>
          <w:szCs w:val="24"/>
        </w:rPr>
        <w:t>v SRN</w:t>
      </w:r>
      <w:r>
        <w:rPr>
          <w:rFonts w:ascii="Times New Roman" w:hAnsi="Times New Roman"/>
          <w:szCs w:val="24"/>
        </w:rPr>
        <w:t xml:space="preserve"> nabyl účinnosti zákon o zbraních – Waffengesetz (WaffG).</w:t>
      </w:r>
      <w:r>
        <w:rPr>
          <w:rStyle w:val="Znakapoznpodarou"/>
        </w:rPr>
        <w:footnoteReference w:id="57"/>
      </w:r>
      <w:r>
        <w:rPr>
          <w:rFonts w:ascii="Times New Roman" w:hAnsi="Times New Roman"/>
          <w:szCs w:val="24"/>
        </w:rPr>
        <w:t xml:space="preserve"> Ten zůstal ve svých hrubých rysech v platnosti až do roku 2002, tedy po 30 let.</w:t>
      </w:r>
      <w:r>
        <w:rPr>
          <w:rStyle w:val="Znakapoznpodarou"/>
        </w:rPr>
        <w:footnoteReference w:id="58"/>
      </w:r>
      <w:r>
        <w:rPr>
          <w:rFonts w:ascii="Times New Roman" w:hAnsi="Times New Roman"/>
          <w:szCs w:val="24"/>
        </w:rPr>
        <w:t xml:space="preserve"> Jeho prosazení bylo reakcí na zvýšenou kriminalitu v souvislosti s držením zbraní a také zastřelením policisty rukou teroristů z organizace </w:t>
      </w:r>
      <w:r w:rsidRPr="00EE7ECA">
        <w:rPr>
          <w:rFonts w:ascii="Times New Roman" w:hAnsi="Times New Roman"/>
          <w:i/>
          <w:szCs w:val="24"/>
        </w:rPr>
        <w:t>Frakce Rudé armády</w:t>
      </w:r>
      <w:r>
        <w:rPr>
          <w:rFonts w:ascii="Times New Roman" w:hAnsi="Times New Roman"/>
          <w:i/>
          <w:szCs w:val="24"/>
        </w:rPr>
        <w:t>.</w:t>
      </w:r>
      <w:r>
        <w:rPr>
          <w:rStyle w:val="Znakapoznpodarou"/>
          <w:i/>
        </w:rPr>
        <w:footnoteReference w:id="59"/>
      </w:r>
      <w:r>
        <w:rPr>
          <w:rFonts w:ascii="Times New Roman" w:hAnsi="Times New Roman"/>
          <w:szCs w:val="24"/>
        </w:rPr>
        <w:t xml:space="preserve"> Waffengesetz, stejně jako jeho zmíněné české resp. československé obdoby neupravoval vojenské zbraně a střelivo. </w:t>
      </w:r>
      <w:r w:rsidRPr="00B6351F">
        <w:rPr>
          <w:rFonts w:ascii="Times New Roman" w:hAnsi="Times New Roman"/>
          <w:i/>
          <w:szCs w:val="24"/>
        </w:rPr>
        <w:t>„Waffengesetz upravuje zacházení se zbraněmi a střelivem. Nevztahuje se však na válečné zbraně (jsou upraveny zákonem o kontrole vojenských zbraní "KWKG"), stejně jako děla a střílející zařízení pro technické a komerční účely (tato jsou upravena zákonem Beschußgesetz).</w:t>
      </w:r>
      <w:r>
        <w:rPr>
          <w:rFonts w:ascii="Times New Roman" w:hAnsi="Times New Roman"/>
          <w:i/>
          <w:szCs w:val="24"/>
        </w:rPr>
        <w:t>“</w:t>
      </w:r>
      <w:r>
        <w:rPr>
          <w:rStyle w:val="Znakapoznpodarou"/>
          <w:i/>
        </w:rPr>
        <w:footnoteReference w:id="60"/>
      </w:r>
    </w:p>
    <w:p w:rsidR="00471DA9" w:rsidRDefault="00471DA9" w:rsidP="00471DA9">
      <w:pPr>
        <w:rPr>
          <w:rFonts w:ascii="Times New Roman" w:hAnsi="Times New Roman"/>
          <w:szCs w:val="24"/>
        </w:rPr>
      </w:pPr>
      <w:r>
        <w:rPr>
          <w:rFonts w:ascii="Times New Roman" w:hAnsi="Times New Roman"/>
          <w:szCs w:val="24"/>
        </w:rPr>
        <w:t>Zákon byl poprvé novelizován již 3 roky po své účinnosti,</w:t>
      </w:r>
      <w:r>
        <w:rPr>
          <w:rStyle w:val="Znakapoznpodarou"/>
        </w:rPr>
        <w:footnoteReference w:id="61"/>
      </w:r>
      <w:r>
        <w:rPr>
          <w:rFonts w:ascii="Times New Roman" w:hAnsi="Times New Roman"/>
          <w:szCs w:val="24"/>
        </w:rPr>
        <w:t xml:space="preserve"> a v tomto znění,</w:t>
      </w:r>
      <w:r>
        <w:rPr>
          <w:rStyle w:val="Znakapoznpodarou"/>
        </w:rPr>
        <w:footnoteReference w:id="62"/>
      </w:r>
      <w:r>
        <w:rPr>
          <w:rFonts w:ascii="Times New Roman" w:hAnsi="Times New Roman"/>
          <w:szCs w:val="24"/>
        </w:rPr>
        <w:t xml:space="preserve"> platil až do roku 1978. Podstatou novely bylo mimo jiné přizpůsobit zákon potřebám sportovních střelců a myslivců.</w:t>
      </w:r>
      <w:r>
        <w:rPr>
          <w:rStyle w:val="Znakapoznpodarou"/>
        </w:rPr>
        <w:footnoteReference w:id="63"/>
      </w:r>
    </w:p>
    <w:p w:rsidR="00471DA9" w:rsidRDefault="00471DA9" w:rsidP="00471DA9">
      <w:pPr>
        <w:rPr>
          <w:rFonts w:ascii="Times New Roman" w:hAnsi="Times New Roman"/>
          <w:szCs w:val="24"/>
        </w:rPr>
      </w:pPr>
      <w:r>
        <w:rPr>
          <w:rFonts w:ascii="Times New Roman" w:hAnsi="Times New Roman"/>
          <w:szCs w:val="24"/>
        </w:rPr>
        <w:lastRenderedPageBreak/>
        <w:t>Druhá novelizace z roku 1978</w:t>
      </w:r>
      <w:r>
        <w:rPr>
          <w:rStyle w:val="Znakapoznpodarou"/>
        </w:rPr>
        <w:footnoteReference w:id="64"/>
      </w:r>
      <w:r>
        <w:rPr>
          <w:rFonts w:ascii="Times New Roman" w:hAnsi="Times New Roman"/>
          <w:szCs w:val="24"/>
        </w:rPr>
        <w:t xml:space="preserve"> byla motivována potřebou reagovat na terorismus, který v té době západní Německo sužoval</w:t>
      </w:r>
      <w:r>
        <w:rPr>
          <w:rStyle w:val="Znakapoznpodarou"/>
        </w:rPr>
        <w:footnoteReference w:id="65"/>
      </w:r>
      <w:r>
        <w:rPr>
          <w:rFonts w:ascii="Times New Roman" w:hAnsi="Times New Roman"/>
          <w:szCs w:val="24"/>
        </w:rPr>
        <w:t xml:space="preserve"> a také zavést koncepci podstatných</w:t>
      </w:r>
      <w:r>
        <w:rPr>
          <w:rStyle w:val="Znakapoznpodarou"/>
        </w:rPr>
        <w:footnoteReference w:id="66"/>
      </w:r>
      <w:r>
        <w:rPr>
          <w:rFonts w:ascii="Times New Roman" w:hAnsi="Times New Roman"/>
          <w:szCs w:val="24"/>
        </w:rPr>
        <w:t xml:space="preserve"> částí zbraně.</w:t>
      </w:r>
      <w:r>
        <w:rPr>
          <w:rStyle w:val="Znakapoznpodarou"/>
        </w:rPr>
        <w:footnoteReference w:id="67"/>
      </w:r>
      <w:r>
        <w:rPr>
          <w:rFonts w:ascii="Times New Roman" w:hAnsi="Times New Roman"/>
          <w:szCs w:val="24"/>
        </w:rPr>
        <w:t xml:space="preserve"> Důvodem třetí novelizace z roku 1980 byla potřeba uzpůsobit zákon tak, aby Německo dostálo mezinárodním závazkům</w:t>
      </w:r>
      <w:r>
        <w:rPr>
          <w:rStyle w:val="Znakapoznpodarou"/>
        </w:rPr>
        <w:footnoteReference w:id="68"/>
      </w:r>
      <w:r>
        <w:rPr>
          <w:rFonts w:ascii="Times New Roman" w:hAnsi="Times New Roman"/>
          <w:szCs w:val="24"/>
        </w:rPr>
        <w:t xml:space="preserve"> v oblasti nabývání zbraní jednotlivci.</w:t>
      </w:r>
      <w:r>
        <w:rPr>
          <w:rStyle w:val="Znakapoznpodarou"/>
        </w:rPr>
        <w:footnoteReference w:id="69"/>
      </w:r>
    </w:p>
    <w:p w:rsidR="00471DA9" w:rsidRDefault="00471DA9" w:rsidP="00471DA9">
      <w:pPr>
        <w:spacing w:after="160" w:line="259" w:lineRule="auto"/>
        <w:ind w:firstLine="0"/>
        <w:jc w:val="left"/>
      </w:pPr>
    </w:p>
    <w:p w:rsidR="00471DA9" w:rsidRPr="00DD06A2" w:rsidRDefault="00471DA9" w:rsidP="00471DA9">
      <w:pPr>
        <w:pStyle w:val="Nadpis2"/>
      </w:pPr>
      <w:bookmarkStart w:id="13" w:name="_Toc3321932"/>
      <w:r>
        <w:t>2.2</w:t>
      </w:r>
      <w:r>
        <w:tab/>
        <w:t>Waffengesetz z roku 2002</w:t>
      </w:r>
      <w:bookmarkEnd w:id="13"/>
    </w:p>
    <w:p w:rsidR="00471DA9" w:rsidRDefault="00471DA9" w:rsidP="00471DA9">
      <w:pPr>
        <w:rPr>
          <w:rFonts w:ascii="Times New Roman" w:hAnsi="Times New Roman"/>
          <w:szCs w:val="24"/>
        </w:rPr>
      </w:pPr>
      <w:r w:rsidRPr="000674F7">
        <w:rPr>
          <w:rFonts w:ascii="Times New Roman" w:hAnsi="Times New Roman"/>
          <w:szCs w:val="24"/>
        </w:rPr>
        <w:t>Dne 11. října roku 2002</w:t>
      </w:r>
      <w:r>
        <w:rPr>
          <w:rFonts w:ascii="Times New Roman" w:hAnsi="Times New Roman"/>
          <w:szCs w:val="24"/>
        </w:rPr>
        <w:t xml:space="preserve"> byla v německé obdobě české „sbírky zákonů“, v tzv. Bundesgesetzblattu, vydána n</w:t>
      </w:r>
      <w:r w:rsidRPr="000674F7">
        <w:rPr>
          <w:rFonts w:ascii="Times New Roman" w:hAnsi="Times New Roman"/>
          <w:szCs w:val="24"/>
        </w:rPr>
        <w:t>ová</w:t>
      </w:r>
      <w:r>
        <w:rPr>
          <w:rStyle w:val="Znakapoznpodarou"/>
        </w:rPr>
        <w:footnoteReference w:id="70"/>
      </w:r>
      <w:r>
        <w:rPr>
          <w:rFonts w:ascii="Times New Roman" w:hAnsi="Times New Roman"/>
          <w:szCs w:val="24"/>
        </w:rPr>
        <w:t xml:space="preserve"> verze zákona o zbraních z roku 1972.</w:t>
      </w:r>
      <w:r>
        <w:rPr>
          <w:rStyle w:val="Znakapoznpodarou"/>
        </w:rPr>
        <w:footnoteReference w:id="71"/>
      </w:r>
      <w:r>
        <w:rPr>
          <w:rFonts w:ascii="Times New Roman" w:hAnsi="Times New Roman"/>
          <w:szCs w:val="24"/>
        </w:rPr>
        <w:t xml:space="preserve">  Tato vešla v účinnost 1. dubna 2003.</w:t>
      </w:r>
      <w:r>
        <w:rPr>
          <w:rStyle w:val="Znakapoznpodarou"/>
        </w:rPr>
        <w:footnoteReference w:id="72"/>
      </w:r>
      <w:r>
        <w:rPr>
          <w:rFonts w:ascii="Times New Roman" w:hAnsi="Times New Roman"/>
          <w:b/>
          <w:szCs w:val="24"/>
        </w:rPr>
        <w:t xml:space="preserve"> </w:t>
      </w:r>
    </w:p>
    <w:p w:rsidR="00471DA9" w:rsidRPr="001F13FB" w:rsidRDefault="00471DA9" w:rsidP="00471DA9">
      <w:pPr>
        <w:rPr>
          <w:rFonts w:ascii="Times New Roman" w:hAnsi="Times New Roman"/>
          <w:szCs w:val="24"/>
        </w:rPr>
      </w:pPr>
      <w:r>
        <w:rPr>
          <w:rFonts w:ascii="Times New Roman" w:hAnsi="Times New Roman"/>
          <w:szCs w:val="24"/>
        </w:rPr>
        <w:t>Zmiňovaná verze zákona sice podstatným způsobem navazovala na původní, resp. průběžně novelizovaný zákon, přesto však v tomto případě nelze hovořit o pouhé novelizaci. Rozsah změn je totiž příliš široký. Především je však derogace zákona o zbraních z roku 1972 výslovně stanovena mezi závěrečnými ustanoveními zákona „</w:t>
      </w:r>
      <w:r w:rsidRPr="000674F7">
        <w:t>WaffRNeuRegG</w:t>
      </w:r>
      <w:r>
        <w:t>“.</w:t>
      </w:r>
      <w:r>
        <w:rPr>
          <w:rStyle w:val="Znakapoznpodarou"/>
        </w:rPr>
        <w:footnoteReference w:id="73"/>
      </w:r>
    </w:p>
    <w:p w:rsidR="00471DA9" w:rsidRPr="007B105D" w:rsidRDefault="00471DA9" w:rsidP="00471DA9">
      <w:pPr>
        <w:rPr>
          <w:rFonts w:ascii="Times New Roman" w:hAnsi="Times New Roman"/>
          <w:szCs w:val="24"/>
        </w:rPr>
      </w:pPr>
      <w:r>
        <w:rPr>
          <w:rFonts w:ascii="Times New Roman" w:hAnsi="Times New Roman"/>
          <w:szCs w:val="24"/>
        </w:rPr>
        <w:t>Tento nový zákon je patrně pro zjednodušení a zvýraznění dojmu právní kontinuity nazýván také Waffengesetz,</w:t>
      </w:r>
      <w:r>
        <w:rPr>
          <w:rStyle w:val="Znakapoznpodarou"/>
        </w:rPr>
        <w:footnoteReference w:id="74"/>
      </w:r>
      <w:r>
        <w:rPr>
          <w:rFonts w:ascii="Times New Roman" w:hAnsi="Times New Roman"/>
          <w:szCs w:val="24"/>
        </w:rPr>
        <w:t xml:space="preserve"> zkráceně též „WaffG“, a to i oficiálně.</w:t>
      </w:r>
      <w:r>
        <w:rPr>
          <w:rStyle w:val="Znakapoznpodarou"/>
        </w:rPr>
        <w:footnoteReference w:id="75"/>
      </w:r>
      <w:r>
        <w:rPr>
          <w:rFonts w:ascii="Times New Roman" w:hAnsi="Times New Roman"/>
          <w:szCs w:val="24"/>
        </w:rPr>
        <w:t xml:space="preserve"> </w:t>
      </w:r>
      <w:r w:rsidRPr="007B105D">
        <w:rPr>
          <w:rFonts w:ascii="Times New Roman" w:hAnsi="Times New Roman"/>
          <w:i/>
          <w:szCs w:val="24"/>
        </w:rPr>
        <w:t>„Zákon o zbraních byl značně revidován a restrukturalizován. Kromě toho byla úprava zbraní rozdělena do dvou předpisů.“</w:t>
      </w:r>
      <w:r>
        <w:rPr>
          <w:rStyle w:val="Znakapoznpodarou"/>
          <w:i/>
        </w:rPr>
        <w:footnoteReference w:id="76"/>
      </w:r>
      <w:r>
        <w:rPr>
          <w:rFonts w:ascii="Times New Roman" w:hAnsi="Times New Roman"/>
          <w:i/>
          <w:szCs w:val="24"/>
        </w:rPr>
        <w:t xml:space="preserve"> </w:t>
      </w:r>
      <w:r>
        <w:rPr>
          <w:rFonts w:ascii="Times New Roman" w:hAnsi="Times New Roman"/>
          <w:szCs w:val="24"/>
        </w:rPr>
        <w:t>Waffengesetz měl být obecný zákon o zbraních a „BeschG“ neboli Beschussgesetz</w:t>
      </w:r>
      <w:r>
        <w:rPr>
          <w:rStyle w:val="Znakapoznpodarou"/>
        </w:rPr>
        <w:footnoteReference w:id="77"/>
      </w:r>
      <w:r w:rsidR="00BC2019">
        <w:rPr>
          <w:rFonts w:ascii="Times New Roman" w:hAnsi="Times New Roman"/>
          <w:szCs w:val="24"/>
        </w:rPr>
        <w:t xml:space="preserve">  zákon upravující mj.</w:t>
      </w:r>
      <w:r>
        <w:rPr>
          <w:rFonts w:ascii="Times New Roman" w:hAnsi="Times New Roman"/>
          <w:szCs w:val="24"/>
        </w:rPr>
        <w:t xml:space="preserve"> zkušebnu zbraní, střeliva a také zábavní pyrotechniky.</w:t>
      </w:r>
    </w:p>
    <w:p w:rsidR="00471DA9" w:rsidRDefault="00471DA9" w:rsidP="00471DA9">
      <w:pPr>
        <w:rPr>
          <w:rFonts w:ascii="Times New Roman" w:hAnsi="Times New Roman"/>
          <w:szCs w:val="24"/>
        </w:rPr>
      </w:pPr>
      <w:r>
        <w:rPr>
          <w:rFonts w:ascii="Times New Roman" w:hAnsi="Times New Roman"/>
          <w:szCs w:val="24"/>
        </w:rPr>
        <w:lastRenderedPageBreak/>
        <w:t>Přijetí zákona lze vnímat jako politicko-legislativní reakci na „školní masakr“ v hlavním městě spolkové země Durynsko, v Erfurtu. Vyloučený student gymnázia zde zastřelil uvnitř své bývalé školy 16 lidí a následně i sebe samotného.</w:t>
      </w:r>
      <w:r>
        <w:rPr>
          <w:rStyle w:val="Znakapoznpodarou"/>
        </w:rPr>
        <w:footnoteReference w:id="78"/>
      </w:r>
      <w:r>
        <w:rPr>
          <w:rFonts w:ascii="Times New Roman" w:hAnsi="Times New Roman"/>
          <w:szCs w:val="24"/>
        </w:rPr>
        <w:t xml:space="preserve"> Masakr v Erfurtu, stejně jako další německé školní masakry</w:t>
      </w:r>
      <w:r w:rsidRPr="00042225">
        <w:rPr>
          <w:rFonts w:ascii="Times New Roman" w:hAnsi="Times New Roman"/>
          <w:szCs w:val="24"/>
        </w:rPr>
        <w:t>, například v</w:t>
      </w:r>
      <w:r>
        <w:rPr>
          <w:rFonts w:ascii="Times New Roman" w:hAnsi="Times New Roman"/>
          <w:szCs w:val="24"/>
        </w:rPr>
        <w:t> Emsdettenu v roce 2006</w:t>
      </w:r>
      <w:r>
        <w:rPr>
          <w:rStyle w:val="Znakapoznpodarou"/>
        </w:rPr>
        <w:footnoteReference w:id="79"/>
      </w:r>
      <w:r>
        <w:rPr>
          <w:rFonts w:ascii="Times New Roman" w:hAnsi="Times New Roman"/>
          <w:szCs w:val="24"/>
        </w:rPr>
        <w:t xml:space="preserve"> a Winnendenu v roce 2009,</w:t>
      </w:r>
      <w:r>
        <w:rPr>
          <w:rStyle w:val="Znakapoznpodarou"/>
        </w:rPr>
        <w:footnoteReference w:id="80"/>
      </w:r>
      <w:r>
        <w:rPr>
          <w:rFonts w:ascii="Times New Roman" w:hAnsi="Times New Roman"/>
          <w:szCs w:val="24"/>
        </w:rPr>
        <w:t xml:space="preserve"> měly vliv na úpravu dalších důležitých, se zákonem o zbraních však nesouvisejících, záležitostí. Byly jimi například instalace poplašných zařízení na většině škol, které mají uvědomovat o přítomnosti střelce</w:t>
      </w:r>
      <w:r>
        <w:rPr>
          <w:rStyle w:val="Znakapoznpodarou"/>
        </w:rPr>
        <w:footnoteReference w:id="81"/>
      </w:r>
      <w:r>
        <w:rPr>
          <w:rFonts w:ascii="Times New Roman" w:hAnsi="Times New Roman"/>
          <w:szCs w:val="24"/>
        </w:rPr>
        <w:t xml:space="preserve"> a další preventivní opatření včetně krizových plánů pro případ takového útoku.</w:t>
      </w:r>
      <w:r>
        <w:rPr>
          <w:rStyle w:val="Znakapoznpodarou"/>
        </w:rPr>
        <w:footnoteReference w:id="82"/>
      </w:r>
    </w:p>
    <w:p w:rsidR="00471DA9" w:rsidRDefault="00471DA9" w:rsidP="00471DA9">
      <w:pPr>
        <w:rPr>
          <w:rFonts w:ascii="Times New Roman" w:hAnsi="Times New Roman"/>
          <w:szCs w:val="24"/>
        </w:rPr>
      </w:pPr>
      <w:r>
        <w:rPr>
          <w:rFonts w:ascii="Times New Roman" w:hAnsi="Times New Roman"/>
          <w:szCs w:val="24"/>
        </w:rPr>
        <w:t>Nejzřetelnějším projevem reakce na erfurtský školní masakr v zákoně o zbraních je zákaz „pumpovacích brokovnic“,</w:t>
      </w:r>
      <w:r>
        <w:rPr>
          <w:rStyle w:val="Znakapoznpodarou"/>
        </w:rPr>
        <w:footnoteReference w:id="83"/>
      </w:r>
      <w:r>
        <w:rPr>
          <w:rFonts w:ascii="Times New Roman" w:hAnsi="Times New Roman"/>
          <w:szCs w:val="24"/>
        </w:rPr>
        <w:t xml:space="preserve"> neboť jednu takovou měl u sebe i střelec.</w:t>
      </w:r>
    </w:p>
    <w:p w:rsidR="00471DA9" w:rsidRDefault="00471DA9" w:rsidP="00471DA9">
      <w:pPr>
        <w:rPr>
          <w:rFonts w:ascii="Times New Roman" w:hAnsi="Times New Roman"/>
          <w:szCs w:val="24"/>
        </w:rPr>
      </w:pPr>
      <w:r w:rsidRPr="007B105D">
        <w:rPr>
          <w:rFonts w:ascii="Times New Roman" w:hAnsi="Times New Roman"/>
          <w:i/>
          <w:szCs w:val="24"/>
        </w:rPr>
        <w:t>Dále byla zvýšena věková hranice pro získání a držení zbraní z 18 na 21 let a pro lov z 16 na 18 let.</w:t>
      </w:r>
      <w:r>
        <w:rPr>
          <w:rStyle w:val="Znakapoznpodarou"/>
        </w:rPr>
        <w:footnoteReference w:id="84"/>
      </w:r>
    </w:p>
    <w:p w:rsidR="00471DA9" w:rsidRDefault="00471DA9" w:rsidP="00471DA9">
      <w:pPr>
        <w:rPr>
          <w:rFonts w:ascii="Times New Roman" w:hAnsi="Times New Roman"/>
          <w:i/>
          <w:szCs w:val="24"/>
        </w:rPr>
      </w:pPr>
      <w:r>
        <w:rPr>
          <w:rFonts w:ascii="Times New Roman" w:hAnsi="Times New Roman"/>
          <w:szCs w:val="24"/>
        </w:rPr>
        <w:t>Uchazeči o zbrojní průkaz byli rovněž nuceni podstoupit lékařské psychologicko-diagnostické vyšetření způsobilosti.</w:t>
      </w:r>
      <w:r>
        <w:rPr>
          <w:rStyle w:val="Znakapoznpodarou"/>
        </w:rPr>
        <w:footnoteReference w:id="85"/>
      </w:r>
      <w:r>
        <w:rPr>
          <w:rFonts w:ascii="Times New Roman" w:hAnsi="Times New Roman"/>
          <w:szCs w:val="24"/>
        </w:rPr>
        <w:t xml:space="preserve"> Byla zvýšena efektivita dohledu nad výkonem zbraňového práva tím, že se střeleckým spolkům specifikovala odpovědnost.</w:t>
      </w:r>
      <w:r>
        <w:rPr>
          <w:rStyle w:val="Znakapoznpodarou"/>
        </w:rPr>
        <w:footnoteReference w:id="86"/>
      </w:r>
      <w:r>
        <w:rPr>
          <w:rFonts w:ascii="Times New Roman" w:hAnsi="Times New Roman"/>
          <w:szCs w:val="24"/>
        </w:rPr>
        <w:t xml:space="preserve"> Rovněž byly omezeny</w:t>
      </w:r>
      <w:r w:rsidRPr="00B62B6C">
        <w:rPr>
          <w:rFonts w:ascii="Times New Roman" w:hAnsi="Times New Roman"/>
          <w:szCs w:val="24"/>
        </w:rPr>
        <w:t xml:space="preserve"> dráždivé, poplašné a signální zbraně</w:t>
      </w:r>
      <w:r>
        <w:rPr>
          <w:rFonts w:ascii="Times New Roman" w:hAnsi="Times New Roman"/>
          <w:szCs w:val="24"/>
        </w:rPr>
        <w:t xml:space="preserve">. </w:t>
      </w:r>
      <w:r w:rsidRPr="00B62B6C">
        <w:rPr>
          <w:rFonts w:ascii="Times New Roman" w:hAnsi="Times New Roman"/>
          <w:i/>
          <w:szCs w:val="24"/>
        </w:rPr>
        <w:t>„Lidé, které chtějí nosit takové zbraně na veřejnosti, potřebují státní povolení ("malý zbrojní průkaz").“</w:t>
      </w:r>
      <w:r>
        <w:rPr>
          <w:rStyle w:val="Znakapoznpodarou"/>
          <w:i/>
        </w:rPr>
        <w:footnoteReference w:id="87"/>
      </w:r>
    </w:p>
    <w:p w:rsidR="00471DA9" w:rsidRDefault="00471DA9" w:rsidP="00471DA9">
      <w:pPr>
        <w:rPr>
          <w:rFonts w:ascii="Times New Roman" w:hAnsi="Times New Roman"/>
          <w:szCs w:val="24"/>
        </w:rPr>
      </w:pPr>
      <w:r>
        <w:rPr>
          <w:rFonts w:ascii="Times New Roman" w:hAnsi="Times New Roman"/>
          <w:szCs w:val="24"/>
        </w:rPr>
        <w:t xml:space="preserve">Další změny, respektive zpřísnění, se dotýkaly nabývání chladných zbraní, tedy především nožů. </w:t>
      </w:r>
      <w:r w:rsidRPr="0057317F">
        <w:rPr>
          <w:rFonts w:ascii="Times New Roman" w:hAnsi="Times New Roman"/>
          <w:i/>
          <w:szCs w:val="24"/>
        </w:rPr>
        <w:t xml:space="preserve">„Některé typy nožů, které byly dosud volně dostupné a které se často </w:t>
      </w:r>
      <w:r w:rsidRPr="0057317F">
        <w:rPr>
          <w:rFonts w:ascii="Times New Roman" w:hAnsi="Times New Roman"/>
          <w:i/>
          <w:szCs w:val="24"/>
        </w:rPr>
        <w:lastRenderedPageBreak/>
        <w:t>objevovaly zejména při spáchání závažných přestupků (některé vystřelovací nože, gravitační nože, "motýlky"), byly nyní klasifikovány jako zakázané zbraně.“</w:t>
      </w:r>
      <w:r>
        <w:rPr>
          <w:rStyle w:val="Znakapoznpodarou"/>
          <w:i/>
        </w:rPr>
        <w:footnoteReference w:id="88"/>
      </w:r>
      <w:r>
        <w:rPr>
          <w:rFonts w:ascii="Times New Roman" w:hAnsi="Times New Roman"/>
          <w:i/>
          <w:szCs w:val="24"/>
        </w:rPr>
        <w:t xml:space="preserve"> </w:t>
      </w:r>
      <w:r>
        <w:rPr>
          <w:rFonts w:ascii="Times New Roman" w:hAnsi="Times New Roman"/>
          <w:szCs w:val="24"/>
        </w:rPr>
        <w:t xml:space="preserve">Tímto bylo popřeno tzv. </w:t>
      </w:r>
      <w:r w:rsidRPr="00FD0290">
        <w:rPr>
          <w:rFonts w:ascii="Times New Roman" w:hAnsi="Times New Roman"/>
          <w:i/>
          <w:szCs w:val="24"/>
        </w:rPr>
        <w:t>„privilegium kapesního nože“</w:t>
      </w:r>
      <w:r>
        <w:rPr>
          <w:rFonts w:ascii="Times New Roman" w:hAnsi="Times New Roman"/>
          <w:szCs w:val="24"/>
        </w:rPr>
        <w:t>.</w:t>
      </w:r>
      <w:r>
        <w:rPr>
          <w:rStyle w:val="Znakapoznpodarou"/>
        </w:rPr>
        <w:footnoteReference w:id="89"/>
      </w:r>
      <w:r>
        <w:rPr>
          <w:rFonts w:ascii="Times New Roman" w:hAnsi="Times New Roman"/>
          <w:szCs w:val="24"/>
        </w:rPr>
        <w:t xml:space="preserve"> Ze zákona o zbraních však od 1. dubna 2003 byly vyňaty například „hrací pistolky“ a „dekorační zbraně“.</w:t>
      </w:r>
      <w:r>
        <w:rPr>
          <w:rStyle w:val="Znakapoznpodarou"/>
        </w:rPr>
        <w:footnoteReference w:id="90"/>
      </w:r>
    </w:p>
    <w:p w:rsidR="00471DA9" w:rsidRPr="000C7529" w:rsidRDefault="00471DA9" w:rsidP="00471DA9">
      <w:r>
        <w:rPr>
          <w:rFonts w:ascii="Times New Roman" w:hAnsi="Times New Roman"/>
          <w:szCs w:val="24"/>
        </w:rPr>
        <w:t>Jako poslední z nejvýznamnějších změn, jež „</w:t>
      </w:r>
      <w:r w:rsidRPr="000674F7">
        <w:t>WaffRNeuRegG</w:t>
      </w:r>
      <w:r>
        <w:t>“ přinesl, byl počátek zanášení informací o činech občanů, které by mohly mít rozhodující vliv pro určení, zda žadatel o zbrojní průkaz je, nebo naopak není spolehlivý ve smyslu zákona o zbraních. Těmito činy či skutky jsou například přistižení občana při řízení v opilosti.</w:t>
      </w:r>
      <w:r>
        <w:rPr>
          <w:rStyle w:val="Znakapoznpodarou"/>
        </w:rPr>
        <w:footnoteReference w:id="91"/>
      </w:r>
      <w:r>
        <w:t xml:space="preserve"> Zákonem byla též zavedena možnost ponechat si zbraň, která byla nabyta v dědictví, přesto, že osoba nebyla střelec, ani myslivec. Tato možnost však byla časově omezena a to na dobu pěti let.</w:t>
      </w:r>
      <w:r>
        <w:rPr>
          <w:rStyle w:val="Znakapoznpodarou"/>
        </w:rPr>
        <w:footnoteReference w:id="92"/>
      </w:r>
    </w:p>
    <w:p w:rsidR="00471DA9" w:rsidRDefault="00471DA9" w:rsidP="00471DA9">
      <w:pPr>
        <w:pStyle w:val="Nadpis3"/>
      </w:pPr>
    </w:p>
    <w:p w:rsidR="00471DA9" w:rsidRPr="00727613" w:rsidRDefault="00471DA9" w:rsidP="00471DA9">
      <w:pPr>
        <w:pStyle w:val="Nadpis3"/>
      </w:pPr>
      <w:bookmarkStart w:id="14" w:name="_Toc3321933"/>
      <w:r w:rsidRPr="008C23CD">
        <w:t>2.2.1 Novelizace německého zákona o zbraních</w:t>
      </w:r>
      <w:bookmarkEnd w:id="14"/>
      <w:r>
        <w:tab/>
      </w:r>
    </w:p>
    <w:p w:rsidR="00471DA9" w:rsidRPr="00193333" w:rsidRDefault="00471DA9" w:rsidP="00471DA9">
      <w:pPr>
        <w:rPr>
          <w:rFonts w:ascii="Times New Roman" w:hAnsi="Times New Roman"/>
          <w:szCs w:val="24"/>
        </w:rPr>
      </w:pPr>
      <w:r w:rsidRPr="00193333">
        <w:rPr>
          <w:rFonts w:ascii="Times New Roman" w:hAnsi="Times New Roman"/>
          <w:szCs w:val="24"/>
        </w:rPr>
        <w:t>Zákonem</w:t>
      </w:r>
      <w:r>
        <w:rPr>
          <w:rFonts w:ascii="Times New Roman" w:hAnsi="Times New Roman"/>
          <w:szCs w:val="24"/>
        </w:rPr>
        <w:t xml:space="preserve"> o změně zákona o zbraních a dalších předpisů</w:t>
      </w:r>
      <w:r>
        <w:rPr>
          <w:rStyle w:val="Znakapoznpodarou"/>
        </w:rPr>
        <w:footnoteReference w:id="93"/>
      </w:r>
      <w:r>
        <w:rPr>
          <w:rFonts w:ascii="Times New Roman" w:hAnsi="Times New Roman"/>
          <w:szCs w:val="24"/>
        </w:rPr>
        <w:t xml:space="preserve"> ze dne 26. března 2008 byl zákon o zbraních novelizován. Mezi změny, jež zákon přinesl, patří například zákaz nošení nožů s pevnou čepelí delší než 12 cm.</w:t>
      </w:r>
      <w:r>
        <w:rPr>
          <w:rStyle w:val="Znakapoznpodarou"/>
        </w:rPr>
        <w:footnoteReference w:id="94"/>
      </w:r>
      <w:r>
        <w:rPr>
          <w:rFonts w:ascii="Times New Roman" w:hAnsi="Times New Roman"/>
          <w:szCs w:val="24"/>
        </w:rPr>
        <w:t xml:space="preserve"> Po uplynutí ochranné lhůty pro střelné zbraně, zděděné a nezaregistrované, jak je zmíněno v předešlé podkapitole, bylo možno si díky této novele dále ponechat. Dědic zbraně ji však musel opatřit systémem, jež zbraň znehodnotí, aby nebylo možné zbraň použít ke střelbě.</w:t>
      </w:r>
      <w:r>
        <w:rPr>
          <w:rStyle w:val="Znakapoznpodarou"/>
        </w:rPr>
        <w:footnoteReference w:id="95"/>
      </w:r>
      <w:r>
        <w:rPr>
          <w:rFonts w:ascii="Times New Roman" w:hAnsi="Times New Roman"/>
          <w:szCs w:val="24"/>
        </w:rPr>
        <w:t xml:space="preserve"> V roce 2009 však existoval pouze jediný certifikovaný výrobce blokačních systémů,</w:t>
      </w:r>
      <w:r>
        <w:rPr>
          <w:rStyle w:val="Znakapoznpodarou"/>
        </w:rPr>
        <w:footnoteReference w:id="96"/>
      </w:r>
      <w:r>
        <w:rPr>
          <w:rFonts w:ascii="Times New Roman" w:hAnsi="Times New Roman"/>
          <w:szCs w:val="24"/>
        </w:rPr>
        <w:t xml:space="preserve"> což mohlo způsobovat problémy s uspokojením poptávky.</w:t>
      </w:r>
    </w:p>
    <w:p w:rsidR="00471DA9" w:rsidRDefault="00471DA9" w:rsidP="00471DA9">
      <w:pPr>
        <w:rPr>
          <w:rFonts w:ascii="Times New Roman" w:hAnsi="Times New Roman"/>
          <w:szCs w:val="24"/>
        </w:rPr>
      </w:pPr>
      <w:r w:rsidRPr="006A37AB">
        <w:rPr>
          <w:rFonts w:ascii="Times New Roman" w:hAnsi="Times New Roman"/>
          <w:szCs w:val="24"/>
        </w:rPr>
        <w:lastRenderedPageBreak/>
        <w:t>Dne 30. června 2017</w:t>
      </w:r>
      <w:r>
        <w:rPr>
          <w:rFonts w:ascii="Times New Roman" w:hAnsi="Times New Roman"/>
          <w:szCs w:val="24"/>
        </w:rPr>
        <w:t xml:space="preserve"> vyšel druhý novelizační zákon,</w:t>
      </w:r>
      <w:r>
        <w:rPr>
          <w:rStyle w:val="Znakapoznpodarou"/>
        </w:rPr>
        <w:footnoteReference w:id="97"/>
      </w:r>
      <w:r>
        <w:rPr>
          <w:rFonts w:ascii="Times New Roman" w:hAnsi="Times New Roman"/>
          <w:szCs w:val="24"/>
        </w:rPr>
        <w:t xml:space="preserve"> jímž se pozměňují některé instituty zákona o zbraních. Jedná se zde v první řadě o zvýšení standardů úložných trezorů, v nichž je držitel povinen své zbraně uchovávat.</w:t>
      </w:r>
      <w:r>
        <w:rPr>
          <w:rStyle w:val="Znakapoznpodarou"/>
        </w:rPr>
        <w:footnoteReference w:id="98"/>
      </w:r>
      <w:r>
        <w:rPr>
          <w:rFonts w:ascii="Times New Roman" w:hAnsi="Times New Roman"/>
          <w:szCs w:val="24"/>
        </w:rPr>
        <w:t xml:space="preserve"> Dále byl touto novelou do zákona zakomponován zákaz používání střeliva, jehož střela má jádro tvrdší, než 400 HB bodů Brinellovy stupnice.</w:t>
      </w:r>
      <w:r>
        <w:rPr>
          <w:rStyle w:val="Znakapoznpodarou"/>
        </w:rPr>
        <w:footnoteReference w:id="99"/>
      </w:r>
      <w:r>
        <w:rPr>
          <w:rFonts w:ascii="Times New Roman" w:hAnsi="Times New Roman"/>
          <w:szCs w:val="24"/>
        </w:rPr>
        <w:t xml:space="preserve"> Druhá novela zákona o zbraních rovněž přinesla „zbraňovou amnestii“.</w:t>
      </w:r>
      <w:r>
        <w:rPr>
          <w:rStyle w:val="Znakapoznpodarou"/>
        </w:rPr>
        <w:footnoteReference w:id="100"/>
      </w:r>
      <w:r>
        <w:rPr>
          <w:rFonts w:ascii="Times New Roman" w:hAnsi="Times New Roman"/>
          <w:szCs w:val="24"/>
        </w:rPr>
        <w:t xml:space="preserve"> Na rozdíl od amnestie vyhlášené roku 2009</w:t>
      </w:r>
      <w:r>
        <w:rPr>
          <w:rStyle w:val="Znakapoznpodarou"/>
        </w:rPr>
        <w:footnoteReference w:id="101"/>
      </w:r>
      <w:r>
        <w:rPr>
          <w:rFonts w:ascii="Times New Roman" w:hAnsi="Times New Roman"/>
          <w:szCs w:val="24"/>
        </w:rPr>
        <w:t xml:space="preserve"> však nelegálně držené zbraně nebylo již možné oficiálně zaregistrovat.</w:t>
      </w:r>
      <w:r>
        <w:rPr>
          <w:rStyle w:val="Znakapoznpodarou"/>
        </w:rPr>
        <w:footnoteReference w:id="102"/>
      </w:r>
    </w:p>
    <w:p w:rsidR="00471DA9" w:rsidRDefault="00471DA9" w:rsidP="00471DA9">
      <w:pPr>
        <w:spacing w:after="160" w:line="259" w:lineRule="auto"/>
        <w:ind w:firstLine="0"/>
        <w:jc w:val="left"/>
        <w:rPr>
          <w:rFonts w:ascii="Times New Roman" w:hAnsi="Times New Roman"/>
          <w:szCs w:val="24"/>
        </w:rPr>
      </w:pPr>
      <w:r>
        <w:rPr>
          <w:rFonts w:ascii="Times New Roman" w:hAnsi="Times New Roman"/>
          <w:szCs w:val="24"/>
        </w:rPr>
        <w:br w:type="page"/>
      </w:r>
    </w:p>
    <w:p w:rsidR="00471DA9" w:rsidRDefault="00471DA9" w:rsidP="00471DA9">
      <w:pPr>
        <w:pStyle w:val="Nadpis1"/>
      </w:pPr>
      <w:bookmarkStart w:id="15" w:name="_Toc3321934"/>
      <w:r>
        <w:lastRenderedPageBreak/>
        <w:t>3</w:t>
      </w:r>
      <w:r>
        <w:tab/>
        <w:t xml:space="preserve">Komparace vybraných institutů </w:t>
      </w:r>
      <w:r w:rsidR="00C0729B">
        <w:t xml:space="preserve">současného </w:t>
      </w:r>
      <w:r>
        <w:t>zbraňového práva obou zemí</w:t>
      </w:r>
      <w:bookmarkEnd w:id="15"/>
    </w:p>
    <w:p w:rsidR="00471DA9" w:rsidRDefault="00471DA9" w:rsidP="00471DA9">
      <w:pPr>
        <w:pStyle w:val="Nadpis2"/>
      </w:pPr>
      <w:bookmarkStart w:id="16" w:name="_Toc3321935"/>
      <w:r>
        <w:t>3.1</w:t>
      </w:r>
      <w:r>
        <w:tab/>
      </w:r>
      <w:r w:rsidRPr="00912077">
        <w:t>Definice zbraně</w:t>
      </w:r>
      <w:bookmarkEnd w:id="16"/>
    </w:p>
    <w:p w:rsidR="00471DA9" w:rsidRDefault="00471DA9" w:rsidP="00471DA9">
      <w:pPr>
        <w:rPr>
          <w:rFonts w:ascii="Times New Roman" w:hAnsi="Times New Roman"/>
          <w:szCs w:val="24"/>
        </w:rPr>
      </w:pPr>
      <w:r>
        <w:rPr>
          <w:rFonts w:ascii="Times New Roman" w:hAnsi="Times New Roman"/>
          <w:szCs w:val="24"/>
        </w:rPr>
        <w:t>Prvním institutem, který bude předmětem bližší</w:t>
      </w:r>
      <w:r w:rsidR="00BC2019">
        <w:rPr>
          <w:rFonts w:ascii="Times New Roman" w:hAnsi="Times New Roman"/>
          <w:szCs w:val="24"/>
        </w:rPr>
        <w:t>c</w:t>
      </w:r>
      <w:r>
        <w:rPr>
          <w:rFonts w:ascii="Times New Roman" w:hAnsi="Times New Roman"/>
          <w:szCs w:val="24"/>
        </w:rPr>
        <w:t>h zkoumání a jeho zakotvení je společné oběma právním řádům, je samozřejmě zbraň. Je však otázkou, na kolik shodně tento právní pojem oba státy chápou. Český zákon o zbraních</w:t>
      </w:r>
      <w:r>
        <w:rPr>
          <w:rStyle w:val="Znakapoznpodarou"/>
        </w:rPr>
        <w:footnoteReference w:id="103"/>
      </w:r>
      <w:r>
        <w:rPr>
          <w:rFonts w:ascii="Times New Roman" w:hAnsi="Times New Roman"/>
          <w:szCs w:val="24"/>
        </w:rPr>
        <w:t xml:space="preserve"> definuje samotnou zbraň toliko odkazem</w:t>
      </w:r>
      <w:r>
        <w:rPr>
          <w:rStyle w:val="Znakapoznpodarou"/>
        </w:rPr>
        <w:footnoteReference w:id="104"/>
      </w:r>
      <w:r>
        <w:rPr>
          <w:rFonts w:ascii="Times New Roman" w:hAnsi="Times New Roman"/>
          <w:szCs w:val="24"/>
        </w:rPr>
        <w:t xml:space="preserve"> na svou přílohu</w:t>
      </w:r>
      <w:r>
        <w:rPr>
          <w:rStyle w:val="Znakapoznpodarou"/>
        </w:rPr>
        <w:footnoteReference w:id="105"/>
      </w:r>
      <w:r>
        <w:rPr>
          <w:rFonts w:ascii="Times New Roman" w:hAnsi="Times New Roman"/>
          <w:szCs w:val="24"/>
        </w:rPr>
        <w:t>, ve které jsou definice jednotlivých druhů zbraní. Vysvětlení zastřešujícího pojmu „zbraň“ jako takového se však v zákoně nenachází. Zákon, resp. jeho příloha zde operuje s pojmy jako „střelná zbraň“, „palná zbraň“, „plynová zbraň“, „expanzní zbraň“, „samočinná zbraň“, „samonabíjecí zbraň“, „mechanická zbraň“ etc.</w:t>
      </w:r>
      <w:r>
        <w:rPr>
          <w:rStyle w:val="Znakapoznpodarou"/>
        </w:rPr>
        <w:footnoteReference w:id="106"/>
      </w:r>
      <w:r>
        <w:rPr>
          <w:rFonts w:ascii="Times New Roman" w:hAnsi="Times New Roman"/>
          <w:szCs w:val="24"/>
        </w:rPr>
        <w:t xml:space="preserve"> Všechny tyto, a další zbraně v první části přílohy č. 1 vyjmenované, mají společného jmenovatele. Tím je zbraň, která „střílí“. Ať už jde o projektily</w:t>
      </w:r>
      <w:r>
        <w:rPr>
          <w:rStyle w:val="Znakapoznpodarou"/>
        </w:rPr>
        <w:footnoteReference w:id="107"/>
      </w:r>
      <w:r>
        <w:rPr>
          <w:rFonts w:ascii="Times New Roman" w:hAnsi="Times New Roman"/>
          <w:szCs w:val="24"/>
        </w:rPr>
        <w:t>, pouhý plyn</w:t>
      </w:r>
      <w:r>
        <w:rPr>
          <w:rStyle w:val="Znakapoznpodarou"/>
        </w:rPr>
        <w:footnoteReference w:id="108"/>
      </w:r>
      <w:r>
        <w:rPr>
          <w:rFonts w:ascii="Times New Roman" w:hAnsi="Times New Roman"/>
          <w:szCs w:val="24"/>
        </w:rPr>
        <w:t>, či například o šípy</w:t>
      </w:r>
      <w:r>
        <w:rPr>
          <w:rStyle w:val="Znakapoznpodarou"/>
        </w:rPr>
        <w:footnoteReference w:id="109"/>
      </w:r>
      <w:r>
        <w:rPr>
          <w:rFonts w:ascii="Times New Roman" w:hAnsi="Times New Roman"/>
          <w:szCs w:val="24"/>
        </w:rPr>
        <w:t>. Z toho plyne, že zbraní se podle zákona o zbraních naopak nerozumí chladné zbraně</w:t>
      </w:r>
      <w:r>
        <w:rPr>
          <w:rStyle w:val="Znakapoznpodarou"/>
        </w:rPr>
        <w:footnoteReference w:id="110"/>
      </w:r>
      <w:r>
        <w:rPr>
          <w:rFonts w:ascii="Times New Roman" w:hAnsi="Times New Roman"/>
          <w:szCs w:val="24"/>
        </w:rPr>
        <w:t xml:space="preserve">. Toto vymezení je třeba odlišit od vymezení v českém trestním právu, kde se zbraní rozumí </w:t>
      </w:r>
      <w:r w:rsidRPr="00BB1738">
        <w:rPr>
          <w:rFonts w:ascii="Times New Roman" w:hAnsi="Times New Roman"/>
          <w:i/>
          <w:szCs w:val="24"/>
        </w:rPr>
        <w:t>„cokoli, čím je možno učinit útok proti tělu důraznějším“</w:t>
      </w:r>
      <w:r>
        <w:rPr>
          <w:rStyle w:val="Znakapoznpodarou"/>
        </w:rPr>
        <w:footnoteReference w:id="111"/>
      </w:r>
      <w:r>
        <w:rPr>
          <w:rFonts w:ascii="Times New Roman" w:hAnsi="Times New Roman"/>
          <w:szCs w:val="24"/>
        </w:rPr>
        <w:t>, tedy takřka cokoliv, co je jako zbraň použito.</w:t>
      </w:r>
    </w:p>
    <w:p w:rsidR="00471DA9" w:rsidRDefault="00471DA9" w:rsidP="00471DA9">
      <w:pPr>
        <w:rPr>
          <w:rFonts w:ascii="Times New Roman" w:hAnsi="Times New Roman"/>
          <w:i/>
          <w:szCs w:val="24"/>
        </w:rPr>
      </w:pPr>
      <w:r>
        <w:rPr>
          <w:rFonts w:ascii="Times New Roman" w:hAnsi="Times New Roman"/>
          <w:szCs w:val="24"/>
        </w:rPr>
        <w:t>Německý zákon o zbraních</w:t>
      </w:r>
      <w:r>
        <w:rPr>
          <w:rStyle w:val="Znakapoznpodarou"/>
        </w:rPr>
        <w:footnoteReference w:id="112"/>
      </w:r>
      <w:r>
        <w:rPr>
          <w:rFonts w:ascii="Times New Roman" w:hAnsi="Times New Roman"/>
          <w:szCs w:val="24"/>
        </w:rPr>
        <w:t xml:space="preserve"> naopak samotnou zbraň, jako výše vysvětlený zastřešující pojem obsahuje již ve svém prvním ustanovení.</w:t>
      </w:r>
      <w:r>
        <w:rPr>
          <w:rStyle w:val="Znakapoznpodarou"/>
        </w:rPr>
        <w:footnoteReference w:id="113"/>
      </w:r>
      <w:r>
        <w:rPr>
          <w:rFonts w:ascii="Times New Roman" w:hAnsi="Times New Roman"/>
          <w:szCs w:val="24"/>
        </w:rPr>
        <w:t xml:space="preserve"> </w:t>
      </w:r>
      <w:r w:rsidRPr="00ED49FA">
        <w:rPr>
          <w:rFonts w:ascii="Times New Roman" w:hAnsi="Times New Roman"/>
          <w:i/>
          <w:szCs w:val="24"/>
        </w:rPr>
        <w:t>„Zbraně jsou: Střelné zbraně nebo jim podobné zbraně, dále přenosné předměty, které jsou svou povahou určeny k tomu, aby snížily či zcela znemožnily schopnost osob útočit nebo naopak bránit - zejména úderové či bodné zbraně. Dále se za zbraně považují přenosné předměty, které aniž by bylo jejich použití zamýšleno, které jsou schopné snížit či zcela znemožnit možnost osob útočit či nebo naopak bránit a jsou zmíněny v tomto zákoně</w:t>
      </w:r>
      <w:r>
        <w:rPr>
          <w:rFonts w:ascii="Times New Roman" w:hAnsi="Times New Roman"/>
          <w:i/>
          <w:szCs w:val="24"/>
        </w:rPr>
        <w:t>,</w:t>
      </w:r>
      <w:r>
        <w:rPr>
          <w:rStyle w:val="Znakapoznpodarou"/>
          <w:i/>
        </w:rPr>
        <w:footnoteReference w:id="114"/>
      </w:r>
      <w:r>
        <w:rPr>
          <w:rFonts w:ascii="Times New Roman" w:hAnsi="Times New Roman"/>
          <w:i/>
          <w:szCs w:val="24"/>
        </w:rPr>
        <w:t xml:space="preserve"> </w:t>
      </w:r>
      <w:r w:rsidRPr="00ED49FA">
        <w:rPr>
          <w:rFonts w:ascii="Times New Roman" w:hAnsi="Times New Roman"/>
          <w:i/>
          <w:szCs w:val="24"/>
        </w:rPr>
        <w:t>zejména z důvodu jejich povahy, manipulace nebo způsobu působení.“</w:t>
      </w:r>
      <w:r>
        <w:rPr>
          <w:rStyle w:val="Znakapoznpodarou"/>
          <w:i/>
        </w:rPr>
        <w:footnoteReference w:id="115"/>
      </w:r>
    </w:p>
    <w:p w:rsidR="00471DA9" w:rsidRDefault="00471DA9" w:rsidP="00471DA9">
      <w:pPr>
        <w:pStyle w:val="Nadpis3"/>
      </w:pPr>
    </w:p>
    <w:p w:rsidR="00471DA9" w:rsidRDefault="00471DA9" w:rsidP="00471DA9">
      <w:pPr>
        <w:pStyle w:val="Nadpis3"/>
      </w:pPr>
      <w:bookmarkStart w:id="17" w:name="_Toc3321936"/>
      <w:r>
        <w:t>3.1.1</w:t>
      </w:r>
      <w:r>
        <w:tab/>
      </w:r>
      <w:r w:rsidRPr="00FE3280">
        <w:t>Slovo autora k </w:t>
      </w:r>
      <w:r>
        <w:t>odlišnostem</w:t>
      </w:r>
      <w:r w:rsidRPr="00FE3280">
        <w:t xml:space="preserve"> v definici zbraně</w:t>
      </w:r>
      <w:bookmarkEnd w:id="17"/>
    </w:p>
    <w:p w:rsidR="00471DA9" w:rsidRDefault="00471DA9" w:rsidP="00471DA9">
      <w:pPr>
        <w:rPr>
          <w:rFonts w:ascii="Times New Roman" w:hAnsi="Times New Roman"/>
          <w:szCs w:val="24"/>
        </w:rPr>
      </w:pPr>
      <w:r>
        <w:rPr>
          <w:rFonts w:ascii="Times New Roman" w:hAnsi="Times New Roman"/>
          <w:szCs w:val="24"/>
        </w:rPr>
        <w:t>Německý zákonodárce se rozhodl v zákoně o zbraních upravovat i jiné zbraně, než střelné patrně z toho důvodu, aby je mohl rovněž regulovat. Příkladem budiž zákaz nošení nožů s pevnou čepelí, která je delší, než 12 cm, viz část 2.2.1 této práce. Zakázáno nosit je však v Německu mnohem více sebeobranných prostředků, jejichž nošení v České republice je plně v souladu se zákonem. Mezi nimi je i teleskopický obušek,</w:t>
      </w:r>
      <w:r>
        <w:rPr>
          <w:rStyle w:val="Znakapoznpodarou"/>
        </w:rPr>
        <w:footnoteReference w:id="116"/>
      </w:r>
      <w:r>
        <w:rPr>
          <w:rFonts w:ascii="Times New Roman" w:hAnsi="Times New Roman"/>
          <w:szCs w:val="24"/>
        </w:rPr>
        <w:t xml:space="preserve"> který je ideální mj. na obranu proti útočníkovi držícímu nůž. Při úderu na protivníkovy končetiny mu lze okamžitě zabránit v dalším útoku, aniž by to útočníka ohrozilo na životě, zatímco samotný obránce si od útočníkova těla díky délce obušku udrží fyzický odstup.</w:t>
      </w:r>
    </w:p>
    <w:p w:rsidR="00471DA9" w:rsidRPr="00FE3280" w:rsidRDefault="00471DA9" w:rsidP="00471DA9">
      <w:pPr>
        <w:rPr>
          <w:rFonts w:ascii="Times New Roman" w:hAnsi="Times New Roman"/>
          <w:szCs w:val="24"/>
        </w:rPr>
      </w:pPr>
      <w:r>
        <w:rPr>
          <w:rFonts w:ascii="Times New Roman" w:hAnsi="Times New Roman"/>
          <w:szCs w:val="24"/>
        </w:rPr>
        <w:t>Krok německého zákonodárce zakázat nošení teleskopických obušků nepovažuje autor práce za příliš šťastný, neboť se domnívá, že teleskopický obušek, jakožto vhodný prostředek k sebeobraně mohl v Německu ochránit nejednu ženu či muže při napadení jejich osoby.</w:t>
      </w:r>
    </w:p>
    <w:p w:rsidR="00471DA9" w:rsidRPr="00DD06A2" w:rsidRDefault="00471DA9" w:rsidP="00471DA9">
      <w:pPr>
        <w:pStyle w:val="Nadpis2"/>
        <w:rPr>
          <w:b w:val="0"/>
          <w:sz w:val="24"/>
        </w:rPr>
      </w:pPr>
    </w:p>
    <w:p w:rsidR="00471DA9" w:rsidRPr="00DD06A2" w:rsidRDefault="00471DA9" w:rsidP="00471DA9">
      <w:pPr>
        <w:pStyle w:val="Nadpis2"/>
      </w:pPr>
      <w:bookmarkStart w:id="18" w:name="_Toc3321937"/>
      <w:r w:rsidRPr="00912077">
        <w:t>3.2</w:t>
      </w:r>
      <w:r w:rsidRPr="00912077">
        <w:tab/>
      </w:r>
      <w:r>
        <w:t>Kategorie zbraní a</w:t>
      </w:r>
      <w:r w:rsidRPr="00912077">
        <w:t xml:space="preserve"> střeliva</w:t>
      </w:r>
      <w:bookmarkEnd w:id="18"/>
    </w:p>
    <w:p w:rsidR="00471DA9" w:rsidRDefault="00471DA9" w:rsidP="00471DA9">
      <w:pPr>
        <w:rPr>
          <w:rFonts w:ascii="Times New Roman" w:hAnsi="Times New Roman"/>
          <w:szCs w:val="24"/>
        </w:rPr>
      </w:pPr>
      <w:r>
        <w:rPr>
          <w:rFonts w:ascii="Times New Roman" w:hAnsi="Times New Roman"/>
          <w:szCs w:val="24"/>
        </w:rPr>
        <w:t>Kategorizace zbraní a střeliva, respektive jejich rozdělení na čtyři kategorie – A, B, C a D je v obou právních systémech totožná, neboť ji zakotvila již evropská směrnice,</w:t>
      </w:r>
      <w:r>
        <w:rPr>
          <w:rStyle w:val="Znakapoznpodarou"/>
        </w:rPr>
        <w:footnoteReference w:id="117"/>
      </w:r>
      <w:r>
        <w:rPr>
          <w:rFonts w:ascii="Times New Roman" w:hAnsi="Times New Roman"/>
          <w:szCs w:val="24"/>
        </w:rPr>
        <w:t xml:space="preserve"> kterou oba státy následně implementovaly do svých právních řádů.</w:t>
      </w:r>
    </w:p>
    <w:p w:rsidR="00471DA9" w:rsidRDefault="00471DA9" w:rsidP="00471DA9">
      <w:pPr>
        <w:rPr>
          <w:rFonts w:ascii="Times New Roman" w:hAnsi="Times New Roman"/>
          <w:i/>
          <w:szCs w:val="24"/>
        </w:rPr>
      </w:pPr>
      <w:r>
        <w:rPr>
          <w:rFonts w:ascii="Times New Roman" w:hAnsi="Times New Roman"/>
          <w:szCs w:val="24"/>
        </w:rPr>
        <w:t xml:space="preserve">Co se samotných kategorií týče, tak </w:t>
      </w:r>
      <w:r w:rsidRPr="005D6C0C">
        <w:rPr>
          <w:rFonts w:ascii="Times New Roman" w:hAnsi="Times New Roman"/>
          <w:szCs w:val="24"/>
        </w:rPr>
        <w:t>„A“</w:t>
      </w:r>
      <w:r>
        <w:rPr>
          <w:rFonts w:ascii="Times New Roman" w:hAnsi="Times New Roman"/>
          <w:szCs w:val="24"/>
        </w:rPr>
        <w:t xml:space="preserve"> znamená zakázané zbraně. Zbraně kategorie A jsou tedy (až na výjimky) vyloučeny z nabývání. Podle dané směrnice sem spadají </w:t>
      </w:r>
      <w:r w:rsidRPr="00DC4FBE">
        <w:rPr>
          <w:rFonts w:ascii="Times New Roman" w:hAnsi="Times New Roman"/>
          <w:i/>
          <w:szCs w:val="24"/>
        </w:rPr>
        <w:t>„samočinné zbraně,</w:t>
      </w:r>
      <w:r w:rsidRPr="00DC4FBE">
        <w:rPr>
          <w:rStyle w:val="Znakapoznpodarou"/>
          <w:i/>
        </w:rPr>
        <w:footnoteReference w:id="118"/>
      </w:r>
      <w:r w:rsidRPr="00DC4FBE">
        <w:rPr>
          <w:rFonts w:ascii="Times New Roman" w:hAnsi="Times New Roman"/>
          <w:i/>
          <w:szCs w:val="24"/>
        </w:rPr>
        <w:t xml:space="preserve"> dále palné zbraně maskované jako jiné předměty, střelivo s průbojnými, výbušnými nebo zápalnými střelami, jakož i střely pro takové střelivo a střelivo pro pistole a revolvery s expanzními střelami, jakož i střely pro takové střelivo, s výjimkou zbraní určených k lovu nebo ke sportovní střelbě pro osoby oprávněné užívat tyto zbraně.“</w:t>
      </w:r>
      <w:r>
        <w:rPr>
          <w:rStyle w:val="Znakapoznpodarou"/>
          <w:i/>
        </w:rPr>
        <w:footnoteReference w:id="119"/>
      </w:r>
    </w:p>
    <w:p w:rsidR="00471DA9" w:rsidRPr="001252F0" w:rsidRDefault="00471DA9" w:rsidP="00471DA9">
      <w:pPr>
        <w:rPr>
          <w:rFonts w:ascii="Times New Roman" w:hAnsi="Times New Roman"/>
          <w:szCs w:val="24"/>
        </w:rPr>
      </w:pPr>
      <w:r>
        <w:rPr>
          <w:rFonts w:ascii="Times New Roman" w:hAnsi="Times New Roman"/>
          <w:szCs w:val="24"/>
        </w:rPr>
        <w:lastRenderedPageBreak/>
        <w:t>Podle poslední novely směrnice, jíž jsou členské státy povinny implementovat nejpozději do 14. září 2018</w:t>
      </w:r>
      <w:r>
        <w:rPr>
          <w:rStyle w:val="Znakapoznpodarou"/>
        </w:rPr>
        <w:footnoteReference w:id="120"/>
      </w:r>
      <w:r>
        <w:rPr>
          <w:rFonts w:ascii="Times New Roman" w:hAnsi="Times New Roman"/>
          <w:szCs w:val="24"/>
        </w:rPr>
        <w:t xml:space="preserve"> spadají nově pod kategorii A i krátké palné zbraně, které spadají pod kategorii B, ale je do nich vložen zásobník o kapacitě vyšší než 20 ran a dlouhé zbraně, pokud je do nich vložen zásobník na více jak 10 ran.</w:t>
      </w:r>
      <w:r>
        <w:rPr>
          <w:rStyle w:val="Znakapoznpodarou"/>
        </w:rPr>
        <w:footnoteReference w:id="121"/>
      </w:r>
      <w:r>
        <w:rPr>
          <w:rFonts w:ascii="Times New Roman" w:hAnsi="Times New Roman"/>
          <w:szCs w:val="24"/>
        </w:rPr>
        <w:t xml:space="preserve"> </w:t>
      </w:r>
    </w:p>
    <w:p w:rsidR="00471DA9" w:rsidRPr="00DD06A2" w:rsidRDefault="00471DA9" w:rsidP="00471DA9">
      <w:pPr>
        <w:rPr>
          <w:rFonts w:ascii="Times New Roman" w:hAnsi="Times New Roman"/>
          <w:szCs w:val="24"/>
        </w:rPr>
      </w:pPr>
      <w:r>
        <w:rPr>
          <w:rFonts w:ascii="Times New Roman" w:hAnsi="Times New Roman"/>
          <w:szCs w:val="24"/>
        </w:rPr>
        <w:t>Německá úprava</w:t>
      </w:r>
      <w:r>
        <w:rPr>
          <w:rStyle w:val="Znakapoznpodarou"/>
        </w:rPr>
        <w:footnoteReference w:id="122"/>
      </w:r>
      <w:r>
        <w:rPr>
          <w:rFonts w:ascii="Times New Roman" w:hAnsi="Times New Roman"/>
          <w:szCs w:val="24"/>
        </w:rPr>
        <w:t xml:space="preserve"> nestanovuje za zbraň, resp. střelivo kategorie A další, ve směrnici neuvedené, zbraně ani střelivo. Česká právní úprava naopak za zbraň, resp. střelivo kategorie A, tedy nejstriktnější kategorie, považuje i </w:t>
      </w:r>
      <w:r w:rsidRPr="00FA7354">
        <w:rPr>
          <w:rFonts w:ascii="Times New Roman" w:hAnsi="Times New Roman"/>
          <w:i/>
          <w:szCs w:val="24"/>
        </w:rPr>
        <w:t>„palné zbraně nevyrobené z kovů, pokud nejsou identifikovatelné jako zbraně při kontrolách osob a zavazadel pomocí detekčních a rentgenových přístrojů, plynové nebo expanzní zbraně, nejde-li o dovolené výrobní provedení,</w:t>
      </w:r>
      <w:r>
        <w:rPr>
          <w:rFonts w:ascii="Times New Roman" w:hAnsi="Times New Roman"/>
          <w:i/>
          <w:szCs w:val="24"/>
        </w:rPr>
        <w:t xml:space="preserve"> </w:t>
      </w:r>
      <w:r w:rsidRPr="00FA7354">
        <w:rPr>
          <w:rFonts w:ascii="Times New Roman" w:hAnsi="Times New Roman"/>
          <w:i/>
          <w:szCs w:val="24"/>
        </w:rPr>
        <w:t>střelná nástrahová zařízení a zbraně s pevně vestavěnými tlumiči hluku výstřelu, střelivo které neodpovídá dovolenému výrobnímu provedení a doplňky zbraní jako tlumiče hluku výstřelu a zaměřovače zbraní konstruované na principu noktovizorů“</w:t>
      </w:r>
      <w:r>
        <w:rPr>
          <w:rStyle w:val="Znakapoznpodarou"/>
          <w:i/>
        </w:rPr>
        <w:footnoteReference w:id="123"/>
      </w:r>
      <w:r>
        <w:rPr>
          <w:rFonts w:ascii="Times New Roman" w:hAnsi="Times New Roman"/>
          <w:i/>
          <w:szCs w:val="24"/>
        </w:rPr>
        <w:t xml:space="preserve"> </w:t>
      </w:r>
      <w:r>
        <w:rPr>
          <w:rFonts w:ascii="Times New Roman" w:hAnsi="Times New Roman"/>
          <w:szCs w:val="24"/>
        </w:rPr>
        <w:t xml:space="preserve">Palné zbraně nevyrobené z kovů jsou v této kategorii proto, že odhalení jejich přítomnosti může způsobovat potíže </w:t>
      </w:r>
      <w:r w:rsidRPr="009C5540">
        <w:rPr>
          <w:rFonts w:ascii="Times New Roman" w:hAnsi="Times New Roman"/>
          <w:i/>
          <w:szCs w:val="24"/>
        </w:rPr>
        <w:t>„při prováděných kontrolách např. na letištích a při vstupu do některých chráněných objektů“</w:t>
      </w:r>
      <w:r>
        <w:rPr>
          <w:rStyle w:val="Znakapoznpodarou"/>
          <w:i/>
        </w:rPr>
        <w:footnoteReference w:id="124"/>
      </w:r>
    </w:p>
    <w:p w:rsidR="00471DA9" w:rsidRDefault="00471DA9" w:rsidP="00471DA9">
      <w:pPr>
        <w:rPr>
          <w:rFonts w:ascii="Times New Roman" w:hAnsi="Times New Roman"/>
          <w:i/>
          <w:szCs w:val="24"/>
        </w:rPr>
      </w:pPr>
      <w:r w:rsidRPr="003B54BA">
        <w:rPr>
          <w:rFonts w:ascii="Times New Roman" w:hAnsi="Times New Roman"/>
          <w:szCs w:val="24"/>
        </w:rPr>
        <w:t xml:space="preserve">Zbraně kategorie B </w:t>
      </w:r>
      <w:r>
        <w:rPr>
          <w:rFonts w:ascii="Times New Roman" w:hAnsi="Times New Roman"/>
          <w:szCs w:val="24"/>
        </w:rPr>
        <w:t>směrnice</w:t>
      </w:r>
      <w:r>
        <w:rPr>
          <w:rStyle w:val="Znakapoznpodarou"/>
        </w:rPr>
        <w:footnoteReference w:id="125"/>
      </w:r>
      <w:r>
        <w:rPr>
          <w:rFonts w:ascii="Times New Roman" w:hAnsi="Times New Roman"/>
          <w:szCs w:val="24"/>
        </w:rPr>
        <w:t xml:space="preserve"> charakterizuje, jako palné zbraně podléhající povolení správního orgánu a řadí k nim: </w:t>
      </w:r>
      <w:r w:rsidRPr="00CA7902">
        <w:rPr>
          <w:rFonts w:ascii="Times New Roman" w:hAnsi="Times New Roman"/>
          <w:i/>
          <w:szCs w:val="24"/>
        </w:rPr>
        <w:t>„krátké poloautomatické</w:t>
      </w:r>
      <w:r>
        <w:rPr>
          <w:rStyle w:val="Znakapoznpodarou"/>
          <w:i/>
        </w:rPr>
        <w:footnoteReference w:id="126"/>
      </w:r>
      <w:r w:rsidRPr="00CA7902">
        <w:rPr>
          <w:rFonts w:ascii="Times New Roman" w:hAnsi="Times New Roman"/>
          <w:i/>
          <w:szCs w:val="24"/>
        </w:rPr>
        <w:t xml:space="preserve"> nebo opakovací palné zbraně, krátké jednoranové palné zbraně pro střelivo se středovým zápalem, krátké jednoranové palné zbraně pro střelivo s okrajovým zápalem, jejichž celková délka je menší než 28 cm, dlouhé poloautomatické palné zbraně, jejichž zásobník a nábojová komora mohou dohromady pojmout více než tři náboje, dlouhé poloautomatické palné zbraně, jejichž zásobník a nábojová komora nemohou dohromady pojmout více než tři náboje, jejichž podávací ústrojí je odnímatelné nebo u nichž není zaručeno, že nemohou být přeměněny běžnými nástroji na zbraně, jejichž zásobník a nábojová komora mohou dohromady pojmout více než tři náboje, dlouhé opakovací a poloautomatické, palné zbraně s hladkým vývrtem hlavně, která nepřesahuje délku 60 </w:t>
      </w:r>
      <w:r w:rsidRPr="00CA7902">
        <w:rPr>
          <w:rFonts w:ascii="Times New Roman" w:hAnsi="Times New Roman"/>
          <w:i/>
          <w:szCs w:val="24"/>
        </w:rPr>
        <w:lastRenderedPageBreak/>
        <w:t>centimetrů, civilní poloautomatické palné zbraně, které mají vzhled zbraní s automatickým mechanismem.“</w:t>
      </w:r>
      <w:r>
        <w:rPr>
          <w:rStyle w:val="Znakapoznpodarou"/>
          <w:i/>
        </w:rPr>
        <w:footnoteReference w:id="127"/>
      </w:r>
    </w:p>
    <w:p w:rsidR="00471DA9" w:rsidRDefault="00471DA9" w:rsidP="00471DA9">
      <w:pPr>
        <w:rPr>
          <w:rFonts w:ascii="Times New Roman" w:hAnsi="Times New Roman"/>
          <w:szCs w:val="24"/>
        </w:rPr>
      </w:pPr>
      <w:r>
        <w:rPr>
          <w:rFonts w:ascii="Times New Roman" w:hAnsi="Times New Roman"/>
          <w:szCs w:val="24"/>
        </w:rPr>
        <w:t>Německá právní úprava zde převzala úpravu směrnice prakticky beze změny a nic dalšího nepřidala.</w:t>
      </w:r>
      <w:r>
        <w:rPr>
          <w:rStyle w:val="Znakapoznpodarou"/>
        </w:rPr>
        <w:footnoteReference w:id="128"/>
      </w:r>
      <w:r>
        <w:rPr>
          <w:rFonts w:ascii="Times New Roman" w:hAnsi="Times New Roman"/>
          <w:szCs w:val="24"/>
        </w:rPr>
        <w:t xml:space="preserve"> O české právní úpravě zbraní kategorie B lze napsat to samé s tím rozdílem, že se v českém zákoně o zbraních pod tímto pojmem rozumí navíc „</w:t>
      </w:r>
      <w:r w:rsidRPr="00B15610">
        <w:rPr>
          <w:rFonts w:ascii="Times New Roman" w:hAnsi="Times New Roman"/>
          <w:szCs w:val="24"/>
        </w:rPr>
        <w:t>signální zbraně pro použití signálních nábojů ráže větší než 19 mm.</w:t>
      </w:r>
      <w:r>
        <w:rPr>
          <w:rFonts w:ascii="Times New Roman" w:hAnsi="Times New Roman"/>
          <w:szCs w:val="24"/>
        </w:rPr>
        <w:t>“</w:t>
      </w:r>
      <w:r>
        <w:rPr>
          <w:rStyle w:val="Znakapoznpodarou"/>
        </w:rPr>
        <w:footnoteReference w:id="129"/>
      </w:r>
    </w:p>
    <w:p w:rsidR="00471DA9" w:rsidRDefault="00471DA9" w:rsidP="00471DA9">
      <w:pPr>
        <w:rPr>
          <w:rFonts w:ascii="Times New Roman" w:hAnsi="Times New Roman"/>
          <w:i/>
          <w:szCs w:val="24"/>
        </w:rPr>
      </w:pPr>
      <w:r>
        <w:rPr>
          <w:rFonts w:ascii="Times New Roman" w:hAnsi="Times New Roman"/>
          <w:szCs w:val="24"/>
        </w:rPr>
        <w:t xml:space="preserve">Pod kategorií C - zbraněmi podléhajícími (pouze) ohlášení - </w:t>
      </w:r>
      <w:r>
        <w:rPr>
          <w:rStyle w:val="Znakapoznpodarou"/>
        </w:rPr>
        <w:footnoteReference w:id="130"/>
      </w:r>
      <w:r>
        <w:rPr>
          <w:rFonts w:ascii="Times New Roman" w:hAnsi="Times New Roman"/>
          <w:szCs w:val="24"/>
        </w:rPr>
        <w:t xml:space="preserve"> směrnice rozumí </w:t>
      </w:r>
      <w:r w:rsidRPr="003422E2">
        <w:rPr>
          <w:rFonts w:ascii="Times New Roman" w:hAnsi="Times New Roman"/>
          <w:i/>
          <w:szCs w:val="24"/>
        </w:rPr>
        <w:t>„opakovací dlouhé palné zbraně jiné než uvedené v kategorii B bodě 6., dlouhé jednoranové palné zbraně s drátkovým vývrtem, poloautomatické dlouhé palné zbraně jiné než uvedené v kategorii B bodech 4 až 7 a jednoranové krátké palné zbraně pro střelivo s okrajovým zápalem, jejichž celková délka se rovná nebo je větší než 28 centimetrů.“</w:t>
      </w:r>
      <w:r>
        <w:rPr>
          <w:rStyle w:val="Znakapoznpodarou"/>
          <w:i/>
        </w:rPr>
        <w:footnoteReference w:id="131"/>
      </w:r>
    </w:p>
    <w:p w:rsidR="00471DA9" w:rsidRDefault="00471DA9" w:rsidP="00471DA9">
      <w:pPr>
        <w:rPr>
          <w:rFonts w:ascii="Times New Roman" w:hAnsi="Times New Roman"/>
          <w:szCs w:val="24"/>
        </w:rPr>
      </w:pPr>
      <w:r>
        <w:rPr>
          <w:rFonts w:ascii="Times New Roman" w:hAnsi="Times New Roman"/>
          <w:szCs w:val="24"/>
        </w:rPr>
        <w:t>Německá právní úprava zůstává opět identická s úpravou unijní.</w:t>
      </w:r>
      <w:r>
        <w:rPr>
          <w:rStyle w:val="Znakapoznpodarou"/>
        </w:rPr>
        <w:footnoteReference w:id="132"/>
      </w:r>
      <w:r>
        <w:rPr>
          <w:rFonts w:ascii="Times New Roman" w:hAnsi="Times New Roman"/>
          <w:szCs w:val="24"/>
        </w:rPr>
        <w:t xml:space="preserve"> Česká právní úprava je zde opět striktnější, neboť mezi zbraně kategorie C řadí i „</w:t>
      </w:r>
      <w:r w:rsidRPr="007921CE">
        <w:rPr>
          <w:rFonts w:ascii="Times New Roman" w:hAnsi="Times New Roman"/>
          <w:szCs w:val="24"/>
        </w:rPr>
        <w:t>plynové zbraně, u nichž kinetická energie střely na ústí hlavně je vyšší než 16 J,</w:t>
      </w:r>
      <w:r>
        <w:rPr>
          <w:rStyle w:val="Znakapoznpodarou"/>
        </w:rPr>
        <w:footnoteReference w:id="133"/>
      </w:r>
      <w:r w:rsidRPr="007921CE">
        <w:rPr>
          <w:rFonts w:ascii="Times New Roman" w:hAnsi="Times New Roman"/>
          <w:szCs w:val="24"/>
        </w:rPr>
        <w:t xml:space="preserve"> s výjimkou paintbalových zbraní</w:t>
      </w:r>
      <w:r>
        <w:rPr>
          <w:rFonts w:ascii="Times New Roman" w:hAnsi="Times New Roman"/>
          <w:szCs w:val="24"/>
        </w:rPr>
        <w:t>,</w:t>
      </w:r>
      <w:r w:rsidRPr="007921CE">
        <w:rPr>
          <w:rFonts w:ascii="Times New Roman" w:hAnsi="Times New Roman"/>
          <w:szCs w:val="24"/>
        </w:rPr>
        <w:t xml:space="preserve"> a více než dvou</w:t>
      </w:r>
      <w:r w:rsidR="00BC2019">
        <w:rPr>
          <w:rFonts w:ascii="Times New Roman" w:hAnsi="Times New Roman"/>
          <w:szCs w:val="24"/>
        </w:rPr>
        <w:t xml:space="preserve"> </w:t>
      </w:r>
      <w:r w:rsidRPr="007921CE">
        <w:rPr>
          <w:rFonts w:ascii="Times New Roman" w:hAnsi="Times New Roman"/>
          <w:szCs w:val="24"/>
        </w:rPr>
        <w:t>ranové zbraně zkonstruované na principu perkusních zámkových systémů.</w:t>
      </w:r>
      <w:r>
        <w:rPr>
          <w:rFonts w:ascii="Times New Roman" w:hAnsi="Times New Roman"/>
          <w:szCs w:val="24"/>
        </w:rPr>
        <w:t>“</w:t>
      </w:r>
      <w:r>
        <w:rPr>
          <w:rStyle w:val="Znakapoznpodarou"/>
        </w:rPr>
        <w:footnoteReference w:id="134"/>
      </w:r>
    </w:p>
    <w:p w:rsidR="00471DA9" w:rsidRPr="00DD06A2" w:rsidRDefault="00471DA9" w:rsidP="00471DA9">
      <w:pPr>
        <w:rPr>
          <w:rFonts w:ascii="Times New Roman" w:hAnsi="Times New Roman"/>
          <w:szCs w:val="24"/>
        </w:rPr>
      </w:pPr>
      <w:r>
        <w:rPr>
          <w:rFonts w:ascii="Times New Roman" w:hAnsi="Times New Roman"/>
          <w:szCs w:val="24"/>
        </w:rPr>
        <w:t xml:space="preserve">Mezi zbraně kategorie D (jiné palné zbraně), směrnice vkládá pouze </w:t>
      </w:r>
      <w:r w:rsidRPr="0008792A">
        <w:rPr>
          <w:rFonts w:ascii="Times New Roman" w:hAnsi="Times New Roman"/>
          <w:i/>
          <w:szCs w:val="24"/>
        </w:rPr>
        <w:t>„jednoranové dlouhé palné zbraně s hladkým vývrtem hlavně.“</w:t>
      </w:r>
      <w:r>
        <w:rPr>
          <w:rStyle w:val="Znakapoznpodarou"/>
          <w:i/>
        </w:rPr>
        <w:footnoteReference w:id="135"/>
      </w:r>
      <w:r>
        <w:rPr>
          <w:rFonts w:ascii="Times New Roman" w:hAnsi="Times New Roman"/>
          <w:i/>
          <w:szCs w:val="24"/>
        </w:rPr>
        <w:t xml:space="preserve"> </w:t>
      </w:r>
      <w:r>
        <w:rPr>
          <w:rFonts w:ascii="Times New Roman" w:hAnsi="Times New Roman"/>
          <w:szCs w:val="24"/>
        </w:rPr>
        <w:t>Waffengesetz toto vymezení i zde beze změny přebírá. Německý zákonodárce patrně usoudil, že i zde je unijní úprava dostatečná.</w:t>
      </w:r>
      <w:r>
        <w:rPr>
          <w:rStyle w:val="Znakapoznpodarou"/>
        </w:rPr>
        <w:footnoteReference w:id="136"/>
      </w:r>
      <w:r>
        <w:rPr>
          <w:rFonts w:ascii="Times New Roman" w:hAnsi="Times New Roman"/>
          <w:szCs w:val="24"/>
        </w:rPr>
        <w:t xml:space="preserve"> Český zákon o zbraních za zbraně kategorie D považuje poněkud širší výčet zbraní. Kromě ustanovení, že zbraní kategorie D jsou všechny palné zbraně nespadající pod žádnou z předchozích kategorií je vymezuje takto: </w:t>
      </w:r>
      <w:r w:rsidRPr="00E41D52">
        <w:rPr>
          <w:rFonts w:ascii="Times New Roman" w:hAnsi="Times New Roman"/>
          <w:i/>
          <w:szCs w:val="24"/>
        </w:rPr>
        <w:t>„historické zbraně, zbraně jednoranové a dvou</w:t>
      </w:r>
      <w:r w:rsidR="00BC2019">
        <w:rPr>
          <w:rFonts w:ascii="Times New Roman" w:hAnsi="Times New Roman"/>
          <w:i/>
          <w:szCs w:val="24"/>
        </w:rPr>
        <w:t xml:space="preserve"> </w:t>
      </w:r>
      <w:r w:rsidRPr="00E41D52">
        <w:rPr>
          <w:rFonts w:ascii="Times New Roman" w:hAnsi="Times New Roman"/>
          <w:i/>
          <w:szCs w:val="24"/>
        </w:rPr>
        <w:t xml:space="preserve">ranové zkonstruované na principech doutnákových, kolečkových, křesadlových nebo perkusních </w:t>
      </w:r>
      <w:r w:rsidRPr="00E41D52">
        <w:rPr>
          <w:rFonts w:ascii="Times New Roman" w:hAnsi="Times New Roman"/>
          <w:i/>
          <w:szCs w:val="24"/>
        </w:rPr>
        <w:lastRenderedPageBreak/>
        <w:t>zámkových systémů, palné zbraně určené pro střelbu náboji typu flobert s energií střely na ústí hlavně do 7,5 J, plynové zbraně na vzduchovou kartuš, plynové zbraně, u nichž kinetická energie střely na ústí hlavně dosahuje nejvíce 16 J, expanzní zbraně a expanzní přístroje, mechanické zbraně, u nichž je napínací síla větší než 150 N, znehodnocené zbraně, na kterých byly provedeny takové nevratné úpravy, které znemožňují jejich použití ke střelbě, zbraně, na kterých byly řezem</w:t>
      </w:r>
      <w:r>
        <w:rPr>
          <w:rStyle w:val="Znakapoznpodarou"/>
          <w:i/>
        </w:rPr>
        <w:footnoteReference w:id="137"/>
      </w:r>
      <w:r w:rsidRPr="00E41D52">
        <w:rPr>
          <w:rFonts w:ascii="Times New Roman" w:hAnsi="Times New Roman"/>
          <w:i/>
          <w:szCs w:val="24"/>
        </w:rPr>
        <w:t xml:space="preserve"> provedeny takové úpravy, které odkrývají alespoň částečně vnitřní konstrukci zbraně.“</w:t>
      </w:r>
      <w:r>
        <w:rPr>
          <w:rStyle w:val="Znakapoznpodarou"/>
          <w:i/>
        </w:rPr>
        <w:footnoteReference w:id="138"/>
      </w:r>
    </w:p>
    <w:p w:rsidR="00471DA9" w:rsidRDefault="00471DA9" w:rsidP="00471DA9">
      <w:pPr>
        <w:ind w:firstLine="0"/>
        <w:rPr>
          <w:rFonts w:ascii="Times New Roman" w:hAnsi="Times New Roman"/>
          <w:i/>
          <w:szCs w:val="24"/>
        </w:rPr>
      </w:pPr>
    </w:p>
    <w:p w:rsidR="00471DA9" w:rsidRDefault="00471DA9" w:rsidP="00471DA9">
      <w:pPr>
        <w:pStyle w:val="Nadpis3"/>
      </w:pPr>
      <w:bookmarkStart w:id="19" w:name="_Toc3321938"/>
      <w:r>
        <w:t>3.2.1</w:t>
      </w:r>
      <w:r>
        <w:tab/>
      </w:r>
      <w:r w:rsidRPr="007D316B">
        <w:t>Slovo autora k </w:t>
      </w:r>
      <w:r>
        <w:t>odlišnostem</w:t>
      </w:r>
      <w:r w:rsidRPr="007D316B">
        <w:t xml:space="preserve"> v kategorizaci zbraní</w:t>
      </w:r>
      <w:bookmarkEnd w:id="19"/>
    </w:p>
    <w:p w:rsidR="00471DA9" w:rsidRDefault="00471DA9" w:rsidP="00471DA9">
      <w:pPr>
        <w:rPr>
          <w:rFonts w:ascii="Times New Roman" w:hAnsi="Times New Roman"/>
          <w:szCs w:val="24"/>
        </w:rPr>
      </w:pPr>
      <w:r>
        <w:rPr>
          <w:rFonts w:ascii="Times New Roman" w:hAnsi="Times New Roman"/>
          <w:szCs w:val="24"/>
        </w:rPr>
        <w:t xml:space="preserve">Česká právní úprava se v úpravě kategorií zbraní jeví oproti té německé jako více restriktivní, neboť do kategorií nižších písmen vkládá i některé zbraně, které si dle německé právní úpravy „hoví“ v kategoriích vyšších písmen a jsou tudíž označeny za „méně nebezpečné“. Tato „restrikce“ českého zákona se pouze jeví být více dusící, neboť benevolenci tohoto ohledu německé úpravy zastíní jiné, navazující prvky zbraňového práva. O tom více v následujících kapitolách. </w:t>
      </w:r>
    </w:p>
    <w:p w:rsidR="00471DA9" w:rsidRPr="003C4CAB" w:rsidRDefault="00471DA9" w:rsidP="00471DA9">
      <w:pPr>
        <w:rPr>
          <w:rFonts w:ascii="Times New Roman" w:hAnsi="Times New Roman"/>
          <w:szCs w:val="24"/>
        </w:rPr>
      </w:pPr>
    </w:p>
    <w:p w:rsidR="00471DA9" w:rsidRDefault="00471DA9" w:rsidP="00471DA9">
      <w:pPr>
        <w:pStyle w:val="Nadpis2"/>
      </w:pPr>
      <w:bookmarkStart w:id="20" w:name="_Toc3321939"/>
      <w:r w:rsidRPr="00912077">
        <w:t>3.3</w:t>
      </w:r>
      <w:r w:rsidRPr="00912077">
        <w:tab/>
        <w:t>Zbrojní průkazy a jejich nabývání</w:t>
      </w:r>
      <w:bookmarkEnd w:id="20"/>
    </w:p>
    <w:p w:rsidR="00471DA9" w:rsidRDefault="00471DA9" w:rsidP="00471DA9">
      <w:pPr>
        <w:rPr>
          <w:rFonts w:ascii="Times New Roman" w:hAnsi="Times New Roman"/>
          <w:szCs w:val="24"/>
        </w:rPr>
      </w:pPr>
      <w:r>
        <w:rPr>
          <w:rFonts w:ascii="Times New Roman" w:hAnsi="Times New Roman"/>
          <w:szCs w:val="24"/>
        </w:rPr>
        <w:t>Pojem zbrojní průkaz, jakožto oprávnění pro fyzické osoby k zacházení se zbraní,</w:t>
      </w:r>
      <w:r>
        <w:rPr>
          <w:rStyle w:val="Znakapoznpodarou"/>
        </w:rPr>
        <w:footnoteReference w:id="139"/>
      </w:r>
      <w:r>
        <w:rPr>
          <w:rFonts w:ascii="Times New Roman" w:hAnsi="Times New Roman"/>
          <w:szCs w:val="24"/>
        </w:rPr>
        <w:t xml:space="preserve"> druhy zbrojních průkazů, resp. skupiny a náležitosti jejich nabývání směrnice</w:t>
      </w:r>
      <w:r>
        <w:rPr>
          <w:rStyle w:val="Znakapoznpodarou"/>
        </w:rPr>
        <w:footnoteReference w:id="140"/>
      </w:r>
      <w:r>
        <w:rPr>
          <w:rFonts w:ascii="Times New Roman" w:hAnsi="Times New Roman"/>
          <w:szCs w:val="24"/>
        </w:rPr>
        <w:t xml:space="preserve"> neupravila. Ponechala tak věc plně v gesci členských států EU, tedy mimo jiné Spolkové republiky Německo a České republiky.</w:t>
      </w:r>
    </w:p>
    <w:p w:rsidR="00471DA9" w:rsidRDefault="00471DA9" w:rsidP="00471DA9">
      <w:pPr>
        <w:rPr>
          <w:rFonts w:ascii="Times New Roman" w:hAnsi="Times New Roman"/>
          <w:szCs w:val="24"/>
        </w:rPr>
      </w:pPr>
      <w:r>
        <w:rPr>
          <w:rFonts w:ascii="Times New Roman" w:hAnsi="Times New Roman"/>
          <w:szCs w:val="24"/>
        </w:rPr>
        <w:t xml:space="preserve">Zákon o zbraních platný na území České republiky zbrojní průkazy upravuje v ustanoveních § 16 - § 30. Předmětem úpravy jsou zde „skupiny zbrojních průkazů, proces jejich vydávání, věková hranice pro jejich vydání, zdravotní a odborná způsobilost žadatele, její bezúhonnost a spolehlivost, dále vydávání nových zbrojních průkazů, rozšíření skupin, zánik platnosti průkazu, jeho odnětí, dále také výčet oprávnění držitelů zbrojního průkazu a výčet jejich povinností. Jako poslední záležitost, týkající se zbrojních průkazů upravuje zákon </w:t>
      </w:r>
      <w:r>
        <w:rPr>
          <w:rFonts w:ascii="Times New Roman" w:hAnsi="Times New Roman"/>
          <w:szCs w:val="24"/>
        </w:rPr>
        <w:lastRenderedPageBreak/>
        <w:t xml:space="preserve">ustanovení do funkce zkušebního komisaře a jeho postavení v procesu nabývání zbrojních průkazů.“ </w:t>
      </w:r>
      <w:r>
        <w:rPr>
          <w:rStyle w:val="Znakapoznpodarou"/>
        </w:rPr>
        <w:footnoteReference w:id="141"/>
      </w:r>
    </w:p>
    <w:p w:rsidR="00471DA9" w:rsidRDefault="00471DA9" w:rsidP="00471DA9">
      <w:pPr>
        <w:rPr>
          <w:rFonts w:ascii="Times New Roman" w:hAnsi="Times New Roman"/>
          <w:szCs w:val="24"/>
        </w:rPr>
      </w:pPr>
      <w:r>
        <w:rPr>
          <w:rFonts w:ascii="Times New Roman" w:hAnsi="Times New Roman"/>
          <w:szCs w:val="24"/>
        </w:rPr>
        <w:t>Německý zákon o zbraních upravuje problematiku zbrojních průkazů v základních ustanoveních § 4 - § 9, které pojednávají o „náležitostech zbrojního průkazu,</w:t>
      </w:r>
      <w:r>
        <w:rPr>
          <w:rStyle w:val="Znakapoznpodarou"/>
        </w:rPr>
        <w:footnoteReference w:id="142"/>
      </w:r>
      <w:r>
        <w:rPr>
          <w:rFonts w:ascii="Times New Roman" w:hAnsi="Times New Roman"/>
          <w:szCs w:val="24"/>
        </w:rPr>
        <w:t xml:space="preserve"> spolehlivosti, způsobilosti, požadovaných odborných znalostech uchazeče o zbrojní průkaz, jeho právech a povinnostech a principech k posouzení důvodů, pro které osoba o zbrojní průkaz žádá.“</w:t>
      </w:r>
      <w:r>
        <w:rPr>
          <w:rStyle w:val="Znakapoznpodarou"/>
        </w:rPr>
        <w:footnoteReference w:id="143"/>
      </w:r>
      <w:r>
        <w:rPr>
          <w:rFonts w:ascii="Times New Roman" w:hAnsi="Times New Roman"/>
          <w:szCs w:val="24"/>
        </w:rPr>
        <w:t xml:space="preserve"> Navíc zde v ustanovení § 10 upravuje institut tzv. </w:t>
      </w:r>
      <w:r w:rsidRPr="00061751">
        <w:rPr>
          <w:rFonts w:ascii="Times New Roman" w:hAnsi="Times New Roman"/>
          <w:i/>
          <w:szCs w:val="24"/>
        </w:rPr>
        <w:t>„malého zbrojního průkazu“</w:t>
      </w:r>
      <w:r>
        <w:rPr>
          <w:rFonts w:ascii="Times New Roman" w:hAnsi="Times New Roman"/>
          <w:i/>
          <w:szCs w:val="24"/>
        </w:rPr>
        <w:t>.</w:t>
      </w:r>
      <w:r>
        <w:rPr>
          <w:rFonts w:ascii="Times New Roman" w:hAnsi="Times New Roman"/>
          <w:szCs w:val="24"/>
        </w:rPr>
        <w:t xml:space="preserve"> </w:t>
      </w:r>
    </w:p>
    <w:p w:rsidR="00471DA9" w:rsidRDefault="00471DA9" w:rsidP="00471DA9">
      <w:pPr>
        <w:ind w:firstLine="0"/>
        <w:rPr>
          <w:rFonts w:ascii="Times New Roman" w:hAnsi="Times New Roman"/>
          <w:szCs w:val="24"/>
        </w:rPr>
      </w:pPr>
    </w:p>
    <w:p w:rsidR="00471DA9" w:rsidRDefault="00471DA9" w:rsidP="00471DA9">
      <w:pPr>
        <w:pStyle w:val="Nadpis3"/>
      </w:pPr>
      <w:bookmarkStart w:id="21" w:name="_Toc3321940"/>
      <w:r w:rsidRPr="00AE169D">
        <w:t>3.3.1</w:t>
      </w:r>
      <w:r w:rsidRPr="00AE169D">
        <w:tab/>
      </w:r>
      <w:r>
        <w:t>Druhy (skupiny</w:t>
      </w:r>
      <w:r w:rsidRPr="00AE169D">
        <w:t>) zbrojních průkazů</w:t>
      </w:r>
      <w:r>
        <w:t xml:space="preserve"> v české právní úpravě</w:t>
      </w:r>
      <w:bookmarkEnd w:id="21"/>
    </w:p>
    <w:p w:rsidR="00471DA9" w:rsidRDefault="00471DA9" w:rsidP="00471DA9">
      <w:pPr>
        <w:rPr>
          <w:rFonts w:ascii="Times New Roman" w:hAnsi="Times New Roman"/>
          <w:szCs w:val="24"/>
        </w:rPr>
      </w:pPr>
      <w:r>
        <w:rPr>
          <w:rFonts w:ascii="Times New Roman" w:hAnsi="Times New Roman"/>
          <w:szCs w:val="24"/>
        </w:rPr>
        <w:t xml:space="preserve">V české právní úpravě rozlišujeme skupiny zbrojních průkazů podle písmen </w:t>
      </w:r>
      <w:r w:rsidRPr="0090641D">
        <w:rPr>
          <w:rFonts w:ascii="Times New Roman" w:hAnsi="Times New Roman"/>
          <w:i/>
          <w:szCs w:val="24"/>
        </w:rPr>
        <w:t xml:space="preserve">A, B, C, D, </w:t>
      </w:r>
      <w:r w:rsidRPr="0090641D">
        <w:rPr>
          <w:rFonts w:ascii="Times New Roman" w:hAnsi="Times New Roman"/>
          <w:szCs w:val="24"/>
        </w:rPr>
        <w:t>a</w:t>
      </w:r>
      <w:r w:rsidRPr="0090641D">
        <w:rPr>
          <w:rFonts w:ascii="Times New Roman" w:hAnsi="Times New Roman"/>
          <w:i/>
          <w:szCs w:val="24"/>
        </w:rPr>
        <w:t xml:space="preserve"> E</w:t>
      </w:r>
      <w:r>
        <w:rPr>
          <w:rFonts w:ascii="Times New Roman" w:hAnsi="Times New Roman"/>
          <w:i/>
          <w:szCs w:val="24"/>
        </w:rPr>
        <w:t xml:space="preserve">, </w:t>
      </w:r>
      <w:r w:rsidRPr="0090641D">
        <w:rPr>
          <w:rFonts w:ascii="Times New Roman" w:hAnsi="Times New Roman"/>
          <w:szCs w:val="24"/>
        </w:rPr>
        <w:t xml:space="preserve">které </w:t>
      </w:r>
      <w:r>
        <w:rPr>
          <w:rFonts w:ascii="Times New Roman" w:hAnsi="Times New Roman"/>
          <w:szCs w:val="24"/>
        </w:rPr>
        <w:t xml:space="preserve">označují účel zbrojního průkazu; </w:t>
      </w:r>
      <w:r w:rsidRPr="0090641D">
        <w:rPr>
          <w:rFonts w:ascii="Times New Roman" w:hAnsi="Times New Roman"/>
          <w:szCs w:val="24"/>
        </w:rPr>
        <w:t>A - ke sběratelským účelům, B - ke sportovním účelům, C - k loveckým účelům, D - k výkonu zaměstnání nebo povolání,</w:t>
      </w:r>
      <w:r>
        <w:rPr>
          <w:rStyle w:val="Znakapoznpodarou"/>
        </w:rPr>
        <w:footnoteReference w:id="144"/>
      </w:r>
      <w:r w:rsidRPr="0090641D">
        <w:rPr>
          <w:rFonts w:ascii="Times New Roman" w:hAnsi="Times New Roman"/>
          <w:szCs w:val="24"/>
        </w:rPr>
        <w:t xml:space="preserve"> nebo E - k ochraně života, zdraví nebo majetku</w:t>
      </w:r>
      <w:r>
        <w:rPr>
          <w:rFonts w:ascii="Times New Roman" w:hAnsi="Times New Roman"/>
          <w:szCs w:val="24"/>
        </w:rPr>
        <w:t>.</w:t>
      </w:r>
      <w:r>
        <w:rPr>
          <w:rStyle w:val="Znakapoznpodarou"/>
        </w:rPr>
        <w:footnoteReference w:id="145"/>
      </w:r>
    </w:p>
    <w:p w:rsidR="00471DA9" w:rsidRDefault="00471DA9" w:rsidP="00471DA9">
      <w:pPr>
        <w:rPr>
          <w:rFonts w:ascii="Times New Roman" w:hAnsi="Times New Roman"/>
          <w:szCs w:val="24"/>
        </w:rPr>
      </w:pPr>
      <w:r>
        <w:rPr>
          <w:rFonts w:ascii="Times New Roman" w:hAnsi="Times New Roman"/>
          <w:szCs w:val="24"/>
        </w:rPr>
        <w:t>Zájemce o zbrojní průkaz se může ucházet o všechny, nebo i jen o jednu ze skupin a jejich počet si v průběhu času rozšířit. Prakticky to však znamená absolvovat znovu celý proces schvalování, včetně složení zkoušky odborné způsobilosti.</w:t>
      </w:r>
      <w:r>
        <w:rPr>
          <w:rStyle w:val="Znakapoznpodarou"/>
        </w:rPr>
        <w:footnoteReference w:id="146"/>
      </w:r>
      <w:r>
        <w:rPr>
          <w:rFonts w:ascii="Times New Roman" w:hAnsi="Times New Roman"/>
          <w:szCs w:val="24"/>
        </w:rPr>
        <w:t xml:space="preserve"> Aby uchazeči vzniklo právo na vydání zbrojního průkazu, musí také splňovat určitou věkovou hranici; pro skupiny A, D, E 21 let, pro skupiny B nebo pro C 18 let, nestanoví-li zákon jinak. Zákon stanovuje nižší věk například pro členy střeleckých spolků či studenty zbrojařských oborů.</w:t>
      </w:r>
      <w:r>
        <w:rPr>
          <w:rStyle w:val="Znakapoznpodarou"/>
        </w:rPr>
        <w:footnoteReference w:id="147"/>
      </w:r>
    </w:p>
    <w:p w:rsidR="00471DA9" w:rsidRDefault="00471DA9" w:rsidP="00471DA9">
      <w:pPr>
        <w:rPr>
          <w:rFonts w:ascii="Times New Roman" w:hAnsi="Times New Roman"/>
          <w:szCs w:val="24"/>
        </w:rPr>
      </w:pPr>
      <w:r>
        <w:rPr>
          <w:rFonts w:ascii="Times New Roman" w:hAnsi="Times New Roman"/>
          <w:szCs w:val="24"/>
        </w:rPr>
        <w:t>Zdravotní způsobilost uchazeče se podle českého zákona o zbraních dokládá tak, že praktický lékař po vyšetření a rozhovoru s pacientem/uchazečem vydá „potvrzení o zdravotní způsobilosti“ - to uchazeč přiloží nejen k žádosti o vydání zbrojního průkazu, ale také k rozšíření jeho skupin a především k vydání nového zbrojního průkazu (pokaždé ten aktuální), což v případě zbrojních průkazů všech skupin znamená co 5 let.</w:t>
      </w:r>
      <w:r>
        <w:rPr>
          <w:rStyle w:val="Znakapoznpodarou"/>
        </w:rPr>
        <w:footnoteReference w:id="148"/>
      </w:r>
      <w:r>
        <w:rPr>
          <w:rFonts w:ascii="Times New Roman" w:hAnsi="Times New Roman"/>
          <w:szCs w:val="24"/>
        </w:rPr>
        <w:t xml:space="preserve"> Pokud při takovémto posuzování lékaři vyvstanou pochybnosti o psychické způsobilosti k zodpovědné a </w:t>
      </w:r>
      <w:r>
        <w:rPr>
          <w:rFonts w:ascii="Times New Roman" w:hAnsi="Times New Roman"/>
          <w:szCs w:val="24"/>
        </w:rPr>
        <w:lastRenderedPageBreak/>
        <w:t>bezpečnostně nezávadné manipulaci se zbraní, pošle uchazeče k psychologickému vyšetření ke specialistovi.</w:t>
      </w:r>
      <w:r>
        <w:rPr>
          <w:rStyle w:val="Znakapoznpodarou"/>
        </w:rPr>
        <w:footnoteReference w:id="149"/>
      </w:r>
    </w:p>
    <w:p w:rsidR="00471DA9" w:rsidRDefault="00471DA9" w:rsidP="00471DA9">
      <w:pPr>
        <w:rPr>
          <w:rFonts w:ascii="Times New Roman" w:hAnsi="Times New Roman"/>
          <w:szCs w:val="24"/>
        </w:rPr>
      </w:pPr>
      <w:r>
        <w:rPr>
          <w:rFonts w:ascii="Times New Roman" w:hAnsi="Times New Roman"/>
          <w:szCs w:val="24"/>
        </w:rPr>
        <w:t>U spolehlivosti, jako jedné z podmínek, které úspěšný uchazeč musí splňovat, posuzuje policejní orgán například existenci jeho sklonu k alkoholismu, či zda se nejedná o opakovaného pachatele přestupků.</w:t>
      </w:r>
      <w:r>
        <w:rPr>
          <w:rStyle w:val="Znakapoznpodarou"/>
        </w:rPr>
        <w:footnoteReference w:id="150"/>
      </w:r>
      <w:r>
        <w:rPr>
          <w:rFonts w:ascii="Times New Roman" w:hAnsi="Times New Roman"/>
          <w:szCs w:val="24"/>
        </w:rPr>
        <w:t xml:space="preserve"> Samotná zkouška odborné způsobilosti se vykonává pod dohledem zkušebního komisaře, přičemž se skládá z testu z teoretických otázek</w:t>
      </w:r>
      <w:r>
        <w:rPr>
          <w:rStyle w:val="Znakapoznpodarou"/>
        </w:rPr>
        <w:footnoteReference w:id="151"/>
      </w:r>
      <w:r>
        <w:rPr>
          <w:rFonts w:ascii="Times New Roman" w:hAnsi="Times New Roman"/>
          <w:szCs w:val="24"/>
        </w:rPr>
        <w:t xml:space="preserve"> a praktické zkoušky, spočívající v prokázání schopnosti bezpečné manipulace se zbraní</w:t>
      </w:r>
      <w:r>
        <w:rPr>
          <w:rStyle w:val="Znakapoznpodarou"/>
        </w:rPr>
        <w:footnoteReference w:id="152"/>
      </w:r>
      <w:r>
        <w:rPr>
          <w:rFonts w:ascii="Times New Roman" w:hAnsi="Times New Roman"/>
          <w:szCs w:val="24"/>
        </w:rPr>
        <w:t xml:space="preserve"> a střelby na statický cíl.</w:t>
      </w:r>
      <w:r>
        <w:rPr>
          <w:rStyle w:val="Znakapoznpodarou"/>
        </w:rPr>
        <w:footnoteReference w:id="153"/>
      </w:r>
    </w:p>
    <w:p w:rsidR="00471DA9" w:rsidRDefault="00471DA9" w:rsidP="00471DA9">
      <w:pPr>
        <w:ind w:hanging="709"/>
        <w:rPr>
          <w:rFonts w:ascii="Times New Roman" w:hAnsi="Times New Roman"/>
          <w:szCs w:val="24"/>
        </w:rPr>
      </w:pPr>
    </w:p>
    <w:p w:rsidR="00471DA9" w:rsidRDefault="00471DA9" w:rsidP="00471DA9">
      <w:pPr>
        <w:pStyle w:val="Nadpis3"/>
      </w:pPr>
      <w:bookmarkStart w:id="22" w:name="_Toc3321941"/>
      <w:r>
        <w:t>3.3.2</w:t>
      </w:r>
      <w:r w:rsidRPr="00AE169D">
        <w:tab/>
      </w:r>
      <w:r>
        <w:t>Druhy</w:t>
      </w:r>
      <w:r w:rsidRPr="00AE169D">
        <w:t xml:space="preserve"> zbrojních průkazů</w:t>
      </w:r>
      <w:r>
        <w:t xml:space="preserve"> v německé právní úpravě</w:t>
      </w:r>
      <w:bookmarkEnd w:id="22"/>
    </w:p>
    <w:p w:rsidR="00471DA9" w:rsidRPr="00DD06A2" w:rsidRDefault="00471DA9" w:rsidP="00471DA9">
      <w:pPr>
        <w:rPr>
          <w:rFonts w:ascii="Times New Roman" w:hAnsi="Times New Roman"/>
          <w:szCs w:val="24"/>
        </w:rPr>
      </w:pPr>
      <w:r>
        <w:rPr>
          <w:rFonts w:ascii="Times New Roman" w:hAnsi="Times New Roman"/>
          <w:szCs w:val="24"/>
        </w:rPr>
        <w:t>Německý zákon o zbraních</w:t>
      </w:r>
      <w:r>
        <w:rPr>
          <w:rStyle w:val="Znakapoznpodarou"/>
        </w:rPr>
        <w:footnoteReference w:id="154"/>
      </w:r>
      <w:r>
        <w:rPr>
          <w:rFonts w:ascii="Times New Roman" w:hAnsi="Times New Roman"/>
          <w:szCs w:val="24"/>
        </w:rPr>
        <w:t xml:space="preserve"> zná všehovšudy dva druhy zbrojních průkazů. Standardní a tzv. „malý“. Pro získání standardního zbrojního průkaz musí uchazeč splňovat v první řadě minimální věk. Ten je stanoven na 18 let.</w:t>
      </w:r>
      <w:r>
        <w:rPr>
          <w:rStyle w:val="Znakapoznpodarou"/>
        </w:rPr>
        <w:footnoteReference w:id="155"/>
      </w:r>
      <w:r>
        <w:rPr>
          <w:rFonts w:ascii="Times New Roman" w:hAnsi="Times New Roman"/>
          <w:szCs w:val="24"/>
        </w:rPr>
        <w:t xml:space="preserve"> Osoba musí být též spolehlivá. To ve smyslu Waffengesetz znamená především nebýt odsouzen pro trestný čin, nebýt členem státem zakázané organizace a nepáchat prohřešky proti mírovému soužití občanů, a jejich komunit.</w:t>
      </w:r>
      <w:r>
        <w:rPr>
          <w:rStyle w:val="Znakapoznpodarou"/>
        </w:rPr>
        <w:footnoteReference w:id="156"/>
      </w:r>
      <w:r>
        <w:rPr>
          <w:rFonts w:ascii="Times New Roman" w:hAnsi="Times New Roman"/>
          <w:szCs w:val="24"/>
        </w:rPr>
        <w:t xml:space="preserve"> To je v Německu vzhledem k jeho historii a současné politice multikulturalismu citlivou záležitostí. </w:t>
      </w:r>
      <w:r w:rsidRPr="002209E8">
        <w:rPr>
          <w:rFonts w:ascii="Times New Roman" w:hAnsi="Times New Roman"/>
          <w:i/>
          <w:szCs w:val="24"/>
        </w:rPr>
        <w:t xml:space="preserve">„Pokud se tedy v osobě uchazeče vyskytují </w:t>
      </w:r>
      <w:r>
        <w:rPr>
          <w:rFonts w:ascii="Times New Roman" w:hAnsi="Times New Roman"/>
          <w:i/>
          <w:szCs w:val="24"/>
        </w:rPr>
        <w:t xml:space="preserve">takové </w:t>
      </w:r>
      <w:r w:rsidRPr="002209E8">
        <w:rPr>
          <w:rFonts w:ascii="Times New Roman" w:hAnsi="Times New Roman"/>
          <w:i/>
          <w:szCs w:val="24"/>
        </w:rPr>
        <w:t>vzorce chování, požadovaná spolehlivost není prokázána ve smyslu zákona o zbraních.“</w:t>
      </w:r>
      <w:r>
        <w:rPr>
          <w:rStyle w:val="Znakapoznpodarou"/>
          <w:i/>
        </w:rPr>
        <w:footnoteReference w:id="157"/>
      </w:r>
    </w:p>
    <w:p w:rsidR="00471DA9" w:rsidRDefault="00471DA9" w:rsidP="00471DA9">
      <w:pPr>
        <w:rPr>
          <w:rFonts w:ascii="Times New Roman" w:hAnsi="Times New Roman"/>
          <w:szCs w:val="24"/>
        </w:rPr>
      </w:pPr>
      <w:r>
        <w:rPr>
          <w:rFonts w:ascii="Times New Roman" w:hAnsi="Times New Roman"/>
          <w:szCs w:val="24"/>
        </w:rPr>
        <w:t xml:space="preserve">Je vyžadována také </w:t>
      </w:r>
      <w:r w:rsidRPr="000E6A3E">
        <w:rPr>
          <w:rFonts w:ascii="Times New Roman" w:hAnsi="Times New Roman"/>
          <w:i/>
          <w:szCs w:val="24"/>
        </w:rPr>
        <w:t>„osobnostní způsobilost“</w:t>
      </w:r>
      <w:r>
        <w:rPr>
          <w:rFonts w:ascii="Times New Roman" w:hAnsi="Times New Roman"/>
          <w:szCs w:val="24"/>
        </w:rPr>
        <w:t>,</w:t>
      </w:r>
      <w:r>
        <w:rPr>
          <w:rStyle w:val="Znakapoznpodarou"/>
        </w:rPr>
        <w:footnoteReference w:id="158"/>
      </w:r>
      <w:r>
        <w:rPr>
          <w:rFonts w:ascii="Times New Roman" w:hAnsi="Times New Roman"/>
          <w:szCs w:val="24"/>
        </w:rPr>
        <w:t xml:space="preserve"> která nevyzní pozitivně, podobně jako podle české úpravy,</w:t>
      </w:r>
      <w:r>
        <w:rPr>
          <w:rStyle w:val="Znakapoznpodarou"/>
        </w:rPr>
        <w:footnoteReference w:id="159"/>
      </w:r>
      <w:r>
        <w:rPr>
          <w:rFonts w:ascii="Times New Roman" w:hAnsi="Times New Roman"/>
          <w:szCs w:val="24"/>
        </w:rPr>
        <w:t xml:space="preserve"> pokud má uchazeč sklony k alkoholismu nebo zneužívání drog, což se může projevit mj. tak, že je v takovém stavu přistižen při řízení motorového vozidla a tento fakt je následně zanesen do státního interního registru. Osobnostně způsobilé nejsou ani osoby </w:t>
      </w:r>
      <w:r>
        <w:rPr>
          <w:rFonts w:ascii="Times New Roman" w:hAnsi="Times New Roman"/>
          <w:szCs w:val="24"/>
        </w:rPr>
        <w:lastRenderedPageBreak/>
        <w:t>omezené ve svéprávnosti a psychicky nemocné. Pokud jsou o psychické způsobilosti žadatele o zbrojní průkaz pochybnosti, podmíní policejní orgán další postup ve věci kladným psychologickým posudkem, který si uchazeč obstará na vlastní náklady.</w:t>
      </w:r>
      <w:r>
        <w:rPr>
          <w:rStyle w:val="Znakapoznpodarou"/>
        </w:rPr>
        <w:footnoteReference w:id="160"/>
      </w:r>
      <w:r>
        <w:rPr>
          <w:rFonts w:ascii="Times New Roman" w:hAnsi="Times New Roman"/>
          <w:szCs w:val="24"/>
        </w:rPr>
        <w:t xml:space="preserve"> Z hlediska spolehlivosti, resp. osobnostní způsobilosti“ uchazeče je největším rozdílem mezi českou a německou právní úpravou skutečnost, že každý, komu ještě nebylo 25 let, musí psychologické vyšetření podstoupit obligatorně i když o jeho dobrém psychickém stavu nejsou sebemenší pochybnosti.</w:t>
      </w:r>
      <w:r>
        <w:rPr>
          <w:rStyle w:val="Znakapoznpodarou"/>
        </w:rPr>
        <w:footnoteReference w:id="161"/>
      </w:r>
      <w:r>
        <w:rPr>
          <w:rFonts w:ascii="Times New Roman" w:hAnsi="Times New Roman"/>
          <w:szCs w:val="24"/>
        </w:rPr>
        <w:t xml:space="preserve"> Toto ustanovení je reakcí na „školní masakr“ na Erfurtském gymnáziu</w:t>
      </w:r>
      <w:r>
        <w:rPr>
          <w:rStyle w:val="Znakapoznpodarou"/>
        </w:rPr>
        <w:footnoteReference w:id="162"/>
      </w:r>
      <w:r>
        <w:rPr>
          <w:rFonts w:ascii="Times New Roman" w:hAnsi="Times New Roman"/>
          <w:szCs w:val="24"/>
        </w:rPr>
        <w:t xml:space="preserve"> a vyvolává mezi střeleckou veřejností negativní kritiku.</w:t>
      </w:r>
      <w:r>
        <w:rPr>
          <w:rStyle w:val="Znakapoznpodarou"/>
        </w:rPr>
        <w:footnoteReference w:id="163"/>
      </w:r>
    </w:p>
    <w:p w:rsidR="00471DA9" w:rsidRDefault="00471DA9" w:rsidP="00471DA9">
      <w:pPr>
        <w:rPr>
          <w:rFonts w:ascii="Times New Roman" w:hAnsi="Times New Roman"/>
          <w:szCs w:val="24"/>
        </w:rPr>
      </w:pPr>
      <w:r>
        <w:rPr>
          <w:rFonts w:ascii="Times New Roman" w:hAnsi="Times New Roman"/>
          <w:szCs w:val="24"/>
        </w:rPr>
        <w:t>Žadatel o zbrojní průkaz musí samozřejmě složit zkoušku a prokázat tak požadované znalosti.</w:t>
      </w:r>
      <w:r>
        <w:rPr>
          <w:rStyle w:val="Znakapoznpodarou"/>
        </w:rPr>
        <w:footnoteReference w:id="164"/>
      </w:r>
      <w:r>
        <w:rPr>
          <w:rFonts w:ascii="Times New Roman" w:hAnsi="Times New Roman"/>
          <w:szCs w:val="24"/>
        </w:rPr>
        <w:t xml:space="preserve"> Musí také uvést důvod, pro který žádá zbrojní průkaz. Za tyto důvody potřeby se považuje především lov, sportovní střelectví, sběratelství zbraní nebo jejich výroba a také potřeba ochrany vlastní osoby. Každý z těchto uvedených důvodů se v konkrétních případech prověřují s cílem zjistit, zda se zakládají na pravdě.</w:t>
      </w:r>
      <w:r>
        <w:rPr>
          <w:rStyle w:val="Znakapoznpodarou"/>
        </w:rPr>
        <w:footnoteReference w:id="165"/>
      </w:r>
    </w:p>
    <w:p w:rsidR="00471DA9" w:rsidRDefault="00471DA9" w:rsidP="00471DA9">
      <w:pPr>
        <w:rPr>
          <w:rFonts w:ascii="Times New Roman" w:hAnsi="Times New Roman"/>
          <w:szCs w:val="24"/>
        </w:rPr>
      </w:pPr>
      <w:r>
        <w:rPr>
          <w:rFonts w:ascii="Times New Roman" w:hAnsi="Times New Roman"/>
          <w:szCs w:val="24"/>
        </w:rPr>
        <w:t xml:space="preserve">Druhým typem v Německu platného zbrojního průkazu je tzv. </w:t>
      </w:r>
      <w:r>
        <w:rPr>
          <w:rFonts w:ascii="Times New Roman" w:hAnsi="Times New Roman"/>
          <w:i/>
          <w:szCs w:val="24"/>
        </w:rPr>
        <w:t xml:space="preserve">„malý zbrojní průkaz“, </w:t>
      </w:r>
      <w:r w:rsidRPr="00A44E27">
        <w:rPr>
          <w:rFonts w:ascii="Times New Roman" w:hAnsi="Times New Roman"/>
          <w:szCs w:val="24"/>
        </w:rPr>
        <w:t xml:space="preserve">neboli </w:t>
      </w:r>
      <w:r>
        <w:rPr>
          <w:rFonts w:ascii="Times New Roman" w:hAnsi="Times New Roman"/>
          <w:i/>
          <w:szCs w:val="24"/>
        </w:rPr>
        <w:t>„kleiner Waffenschein</w:t>
      </w:r>
      <w:r>
        <w:rPr>
          <w:rFonts w:ascii="Times New Roman" w:hAnsi="Times New Roman"/>
          <w:szCs w:val="24"/>
        </w:rPr>
        <w:t>.</w:t>
      </w:r>
      <w:r>
        <w:rPr>
          <w:rFonts w:ascii="Times New Roman" w:hAnsi="Times New Roman"/>
          <w:i/>
          <w:szCs w:val="24"/>
        </w:rPr>
        <w:t>“</w:t>
      </w:r>
      <w:r>
        <w:rPr>
          <w:rStyle w:val="Znakapoznpodarou"/>
        </w:rPr>
        <w:footnoteReference w:id="166"/>
      </w:r>
      <w:r>
        <w:rPr>
          <w:rFonts w:ascii="Times New Roman" w:hAnsi="Times New Roman"/>
          <w:i/>
          <w:szCs w:val="24"/>
        </w:rPr>
        <w:t xml:space="preserve"> </w:t>
      </w:r>
      <w:r>
        <w:rPr>
          <w:rFonts w:ascii="Times New Roman" w:hAnsi="Times New Roman"/>
          <w:szCs w:val="24"/>
        </w:rPr>
        <w:t xml:space="preserve">Tento zbrojní průkaz opravňuje osoby nabývat, držet a nosit </w:t>
      </w:r>
      <w:r>
        <w:rPr>
          <w:rFonts w:ascii="Times New Roman" w:hAnsi="Times New Roman"/>
          <w:i/>
          <w:szCs w:val="24"/>
        </w:rPr>
        <w:t>poplašné</w:t>
      </w:r>
      <w:r w:rsidRPr="00891801">
        <w:rPr>
          <w:rFonts w:ascii="Times New Roman" w:hAnsi="Times New Roman"/>
          <w:i/>
          <w:szCs w:val="24"/>
        </w:rPr>
        <w:t xml:space="preserve"> zbraně</w:t>
      </w:r>
      <w:r>
        <w:rPr>
          <w:rFonts w:ascii="Times New Roman" w:hAnsi="Times New Roman"/>
          <w:szCs w:val="24"/>
        </w:rPr>
        <w:t xml:space="preserve"> a </w:t>
      </w:r>
      <w:r w:rsidRPr="00891801">
        <w:rPr>
          <w:rFonts w:ascii="Times New Roman" w:hAnsi="Times New Roman"/>
          <w:i/>
          <w:szCs w:val="24"/>
        </w:rPr>
        <w:t>plynové pistole</w:t>
      </w:r>
      <w:r>
        <w:rPr>
          <w:rFonts w:ascii="Times New Roman" w:hAnsi="Times New Roman"/>
          <w:szCs w:val="24"/>
        </w:rPr>
        <w:t>, což jsou předměty mající vzhled skutečných palných zbraní, avšak nejsou schopny střílet pevné projektily jako standardní palné zbraně. Při zmáčknutí spouště nabité plynové pistole vyjde rána zvukově podobná ráně z palné zbraně. Touto zbraní sice není možné nikoho zastřelit a slouží toliko k zastrašení potenciálního útočníka či vypuštění slzotvorného plynu, avšak při střelbě ze vzdálenosti několika málo desítek centimetrů může člověka popálit, nebo mu způsobit jiná vážná povrchová poranění.</w:t>
      </w:r>
      <w:r>
        <w:rPr>
          <w:rStyle w:val="Znakapoznpodarou"/>
        </w:rPr>
        <w:footnoteReference w:id="167"/>
      </w:r>
    </w:p>
    <w:p w:rsidR="00471DA9" w:rsidRDefault="00471DA9" w:rsidP="00471DA9">
      <w:pPr>
        <w:rPr>
          <w:rFonts w:ascii="Times New Roman" w:hAnsi="Times New Roman"/>
          <w:szCs w:val="24"/>
        </w:rPr>
      </w:pPr>
      <w:r>
        <w:rPr>
          <w:rFonts w:ascii="Times New Roman" w:hAnsi="Times New Roman"/>
          <w:szCs w:val="24"/>
        </w:rPr>
        <w:t>Malý zbrojní průkaz je snazší získat a na uchazeče, resp. jeho držitele jsou kladeny nižší nároky než na držitele standardního zbrojního průkazu. Příkladem budiž absence povinnosti mít pojištění právní odpovědnosti.</w:t>
      </w:r>
      <w:r>
        <w:rPr>
          <w:rStyle w:val="Znakapoznpodarou"/>
        </w:rPr>
        <w:footnoteReference w:id="168"/>
      </w:r>
    </w:p>
    <w:p w:rsidR="00471DA9" w:rsidRDefault="00471DA9" w:rsidP="00471DA9">
      <w:pPr>
        <w:ind w:firstLine="0"/>
        <w:rPr>
          <w:rFonts w:ascii="Times New Roman" w:hAnsi="Times New Roman"/>
          <w:szCs w:val="24"/>
        </w:rPr>
      </w:pPr>
    </w:p>
    <w:p w:rsidR="00471DA9" w:rsidRPr="006C0DDE" w:rsidRDefault="00471DA9" w:rsidP="00471DA9">
      <w:pPr>
        <w:pStyle w:val="Nadpis3"/>
      </w:pPr>
      <w:bookmarkStart w:id="23" w:name="_Toc3321942"/>
      <w:r>
        <w:lastRenderedPageBreak/>
        <w:t>3.3.3</w:t>
      </w:r>
      <w:r>
        <w:tab/>
        <w:t>Slovo</w:t>
      </w:r>
      <w:r w:rsidRPr="006C0DDE">
        <w:t xml:space="preserve"> autora</w:t>
      </w:r>
      <w:r>
        <w:t xml:space="preserve"> k odlišnostem v úpravách zbrojních průkazů</w:t>
      </w:r>
      <w:bookmarkEnd w:id="23"/>
    </w:p>
    <w:p w:rsidR="00471DA9" w:rsidRDefault="00471DA9" w:rsidP="00471DA9">
      <w:pPr>
        <w:rPr>
          <w:rFonts w:ascii="Times New Roman" w:hAnsi="Times New Roman"/>
          <w:szCs w:val="24"/>
        </w:rPr>
      </w:pPr>
      <w:r>
        <w:rPr>
          <w:rFonts w:ascii="Times New Roman" w:hAnsi="Times New Roman"/>
          <w:szCs w:val="24"/>
        </w:rPr>
        <w:t>Dlužno podotknout, že v České republice nic takového, jako malý zbrojní průkaz neexistuje a plynové zbraně, jako zbraně kategorie D lze volně koupit, a za podmínek zákona o zbraních nosit, pokud je kupující starší 18 let.</w:t>
      </w:r>
      <w:r>
        <w:rPr>
          <w:rStyle w:val="Znakapoznpodarou"/>
        </w:rPr>
        <w:footnoteReference w:id="169"/>
      </w:r>
      <w:r>
        <w:rPr>
          <w:rFonts w:ascii="Times New Roman" w:hAnsi="Times New Roman"/>
          <w:szCs w:val="24"/>
        </w:rPr>
        <w:t xml:space="preserve"> V České republice tudíž chybí účinná kontrola plynových pistolí, které bývají nezřídka užívány i k páchání závažných trestných činů.</w:t>
      </w:r>
    </w:p>
    <w:p w:rsidR="00471DA9" w:rsidRDefault="00471DA9" w:rsidP="00471DA9">
      <w:pPr>
        <w:rPr>
          <w:rFonts w:ascii="Times New Roman" w:hAnsi="Times New Roman"/>
          <w:szCs w:val="24"/>
        </w:rPr>
      </w:pPr>
      <w:r>
        <w:rPr>
          <w:rFonts w:ascii="Times New Roman" w:hAnsi="Times New Roman"/>
          <w:szCs w:val="24"/>
        </w:rPr>
        <w:t>Ilustrací budiž počet loupeží spáchaných v roce 2014 za pomocí střelných</w:t>
      </w:r>
      <w:r>
        <w:rPr>
          <w:rStyle w:val="Znakapoznpodarou"/>
        </w:rPr>
        <w:footnoteReference w:id="170"/>
      </w:r>
      <w:r>
        <w:rPr>
          <w:rFonts w:ascii="Times New Roman" w:hAnsi="Times New Roman"/>
          <w:szCs w:val="24"/>
        </w:rPr>
        <w:t xml:space="preserve"> zbraní (legálně i nelegálně držených) dle zveřejněné policejní statistiky</w:t>
      </w:r>
      <w:r>
        <w:rPr>
          <w:rStyle w:val="Znakapoznpodarou"/>
        </w:rPr>
        <w:footnoteReference w:id="171"/>
      </w:r>
      <w:r>
        <w:rPr>
          <w:rFonts w:ascii="Times New Roman" w:hAnsi="Times New Roman"/>
          <w:szCs w:val="24"/>
        </w:rPr>
        <w:t>. Těchto bylo v daném roce spácháno celkem 70 a z toho 38 se zbraní kategorie D. Lze se důvodně domnívat, že naprostá většina z těchto 38 loupeží,</w:t>
      </w:r>
      <w:r>
        <w:rPr>
          <w:rStyle w:val="Znakapoznpodarou"/>
        </w:rPr>
        <w:footnoteReference w:id="172"/>
      </w:r>
      <w:r>
        <w:rPr>
          <w:rFonts w:ascii="Times New Roman" w:hAnsi="Times New Roman"/>
          <w:szCs w:val="24"/>
        </w:rPr>
        <w:t xml:space="preserve">  tedy až 54 % z ce</w:t>
      </w:r>
      <w:r w:rsidR="00BC2019">
        <w:rPr>
          <w:rFonts w:ascii="Times New Roman" w:hAnsi="Times New Roman"/>
          <w:szCs w:val="24"/>
        </w:rPr>
        <w:t xml:space="preserve">lku, </w:t>
      </w:r>
      <w:r>
        <w:rPr>
          <w:rFonts w:ascii="Times New Roman" w:hAnsi="Times New Roman"/>
          <w:szCs w:val="24"/>
        </w:rPr>
        <w:t>byla spáchána za pomocí tzv. „plynovky“. Ještě vyšší procento případů, kdy byla při spáchání trestného činu použita zbraň kategorie D, je u nebezpečného vyhrožování</w:t>
      </w:r>
      <w:r>
        <w:rPr>
          <w:rStyle w:val="Znakapoznpodarou"/>
        </w:rPr>
        <w:footnoteReference w:id="173"/>
      </w:r>
      <w:r>
        <w:rPr>
          <w:rFonts w:ascii="Times New Roman" w:hAnsi="Times New Roman"/>
          <w:szCs w:val="24"/>
        </w:rPr>
        <w:t>, tj. 62,5 %.</w:t>
      </w:r>
      <w:r>
        <w:rPr>
          <w:rStyle w:val="Znakapoznpodarou"/>
        </w:rPr>
        <w:footnoteReference w:id="174"/>
      </w:r>
      <w:r>
        <w:rPr>
          <w:rFonts w:ascii="Times New Roman" w:hAnsi="Times New Roman"/>
          <w:szCs w:val="24"/>
        </w:rPr>
        <w:t xml:space="preserve"> Tento fakt je dle autora minimálně hodný zamyšlení.</w:t>
      </w:r>
      <w:r>
        <w:rPr>
          <w:rStyle w:val="Znakapoznpodarou"/>
        </w:rPr>
        <w:footnoteReference w:id="175"/>
      </w:r>
    </w:p>
    <w:p w:rsidR="00471DA9" w:rsidRDefault="00471DA9" w:rsidP="00471DA9">
      <w:pPr>
        <w:rPr>
          <w:rFonts w:ascii="Times New Roman" w:hAnsi="Times New Roman"/>
          <w:szCs w:val="24"/>
        </w:rPr>
      </w:pPr>
      <w:r>
        <w:rPr>
          <w:rFonts w:ascii="Times New Roman" w:hAnsi="Times New Roman"/>
          <w:szCs w:val="24"/>
        </w:rPr>
        <w:t>Autor se staví kriticky i k povinnosti německých žadatelů o zbrojní průkaz povinně absolvovat psychologické vyšetření, pokud jsou mladší 25 let. Domnívá se totiž, že je tato věková skupina diskriminována, pokud je na ni nahlíženo pod prizmatem, že v její populaci je více psychicky labilních jedinců a jsou tudíž ze statistického hlediska více nebezpeční, něž stejně veliký vzorek celkové populace.</w:t>
      </w:r>
    </w:p>
    <w:p w:rsidR="00471DA9" w:rsidRDefault="00471DA9" w:rsidP="00471DA9">
      <w:pPr>
        <w:rPr>
          <w:rFonts w:ascii="Times New Roman" w:hAnsi="Times New Roman"/>
          <w:szCs w:val="24"/>
        </w:rPr>
      </w:pPr>
      <w:r>
        <w:rPr>
          <w:rFonts w:ascii="Times New Roman" w:hAnsi="Times New Roman"/>
          <w:szCs w:val="24"/>
        </w:rPr>
        <w:t>V ostatních aspektech úpravy zbrojních průkazů se podle autora Česká republika a Spolková republika Německo příliš neliší. Rozdělení zbrojních průkazů na skupiny A až E v české právní úpravě a uvedení důvodu žádosti o zbrojní průkaz dle právní úpravy německé totiž považuje za dvě strany téže mince.</w:t>
      </w:r>
      <w:r>
        <w:rPr>
          <w:rFonts w:ascii="Times New Roman" w:hAnsi="Times New Roman"/>
          <w:szCs w:val="24"/>
        </w:rPr>
        <w:tab/>
      </w:r>
    </w:p>
    <w:p w:rsidR="00471DA9" w:rsidRDefault="00471DA9" w:rsidP="00471DA9">
      <w:pPr>
        <w:spacing w:after="160" w:line="259" w:lineRule="auto"/>
        <w:ind w:firstLine="0"/>
        <w:jc w:val="left"/>
        <w:rPr>
          <w:rFonts w:ascii="Times New Roman" w:hAnsi="Times New Roman"/>
          <w:szCs w:val="24"/>
        </w:rPr>
      </w:pPr>
    </w:p>
    <w:p w:rsidR="00471DA9" w:rsidRPr="000E2A8A" w:rsidRDefault="00471DA9" w:rsidP="00471DA9">
      <w:pPr>
        <w:pStyle w:val="Nadpis2"/>
      </w:pPr>
      <w:bookmarkStart w:id="24" w:name="_Toc3321943"/>
      <w:r w:rsidRPr="00695ECB">
        <w:t>3.4</w:t>
      </w:r>
      <w:r w:rsidRPr="00695ECB">
        <w:tab/>
        <w:t>Zbrojní licence a jejich nabývání</w:t>
      </w:r>
      <w:bookmarkEnd w:id="24"/>
    </w:p>
    <w:p w:rsidR="00471DA9" w:rsidRDefault="00471DA9" w:rsidP="00471DA9">
      <w:pPr>
        <w:rPr>
          <w:rFonts w:ascii="Times New Roman" w:hAnsi="Times New Roman"/>
          <w:szCs w:val="24"/>
        </w:rPr>
      </w:pPr>
      <w:r>
        <w:rPr>
          <w:rFonts w:ascii="Times New Roman" w:hAnsi="Times New Roman"/>
          <w:szCs w:val="24"/>
        </w:rPr>
        <w:t>Zbrojní licence je oprávnění k nakládání se zbraněmi, vydávané především právnickým osobám pro jejich potřebu.</w:t>
      </w:r>
      <w:r>
        <w:rPr>
          <w:rStyle w:val="Znakapoznpodarou"/>
        </w:rPr>
        <w:footnoteReference w:id="176"/>
      </w:r>
      <w:r>
        <w:rPr>
          <w:rFonts w:ascii="Times New Roman" w:hAnsi="Times New Roman"/>
          <w:szCs w:val="24"/>
        </w:rPr>
        <w:t xml:space="preserve"> Pojem zbrojní licence je v této práci chápán v souladu s českou </w:t>
      </w:r>
      <w:r>
        <w:rPr>
          <w:rFonts w:ascii="Times New Roman" w:hAnsi="Times New Roman"/>
          <w:szCs w:val="24"/>
        </w:rPr>
        <w:lastRenderedPageBreak/>
        <w:t xml:space="preserve">právní úpravou, avšak specifika obou úprav tohoto institutu budou níže rozebrána. Nabývání zbrojní licence směrnice upravuje toliko tak, že </w:t>
      </w:r>
      <w:r w:rsidRPr="00094705">
        <w:rPr>
          <w:rFonts w:ascii="Times New Roman" w:hAnsi="Times New Roman"/>
          <w:i/>
          <w:szCs w:val="24"/>
        </w:rPr>
        <w:t>„členské státy podmíní výkon činnosti podnikatele v oboru zbraní na svém území povolením uděleným alespoň na základě kontroly osobní a odborné bezúhonnosti a způsobilosti podnikatele v oboru zbraní. Jedná-li se o právnickou osobu, provede se kontrola osoby, která podnik řídí.“</w:t>
      </w:r>
      <w:r>
        <w:rPr>
          <w:rStyle w:val="Znakapoznpodarou"/>
          <w:i/>
        </w:rPr>
        <w:footnoteReference w:id="177"/>
      </w:r>
      <w:r>
        <w:rPr>
          <w:rFonts w:ascii="Times New Roman" w:hAnsi="Times New Roman"/>
          <w:szCs w:val="24"/>
        </w:rPr>
        <w:t xml:space="preserve"> Český i německý zákon o zbraních tak zbrojní licence do hlubší míry upravují samy.</w:t>
      </w:r>
    </w:p>
    <w:p w:rsidR="00471DA9" w:rsidRDefault="00471DA9" w:rsidP="00471DA9">
      <w:pPr>
        <w:rPr>
          <w:rFonts w:ascii="Times New Roman" w:hAnsi="Times New Roman"/>
          <w:szCs w:val="24"/>
        </w:rPr>
      </w:pPr>
      <w:r>
        <w:rPr>
          <w:rFonts w:ascii="Times New Roman" w:hAnsi="Times New Roman"/>
          <w:szCs w:val="24"/>
        </w:rPr>
        <w:t>Česká právní úprava zbrojní licence upravuje v ustanoveních § 31 – § 39 zákona o zbraních, které se věnují rozdělení zbrojních licencí na skupiny, náležitostem žádostí o jejich vydání, samotnému vydávání, prověřování bezúhonnosti a spolehlivosti žadatele, rozšíření skupin zbrojní licence a její odnětí, zánik platnosti zbrojní licence a oprávnění jejího držitele.</w:t>
      </w:r>
      <w:r>
        <w:rPr>
          <w:rStyle w:val="Znakapoznpodarou"/>
        </w:rPr>
        <w:footnoteReference w:id="178"/>
      </w:r>
    </w:p>
    <w:p w:rsidR="00471DA9" w:rsidRDefault="00471DA9" w:rsidP="00471DA9">
      <w:pPr>
        <w:rPr>
          <w:rFonts w:ascii="Times New Roman" w:hAnsi="Times New Roman"/>
          <w:szCs w:val="24"/>
        </w:rPr>
      </w:pPr>
      <w:r>
        <w:rPr>
          <w:rFonts w:ascii="Times New Roman" w:hAnsi="Times New Roman"/>
          <w:szCs w:val="24"/>
        </w:rPr>
        <w:t>Německá právní úprava tohoto institutu se nachází v rámci ustanovení § 21 - § 28a zákona Waffengesetz. Upravuje zde jednotlivé výkony činnosti, resp. podnikání vyžadující zbrojní licenci, nároky na uchazeče o ni a proces samotného nabývání pro účel výkonu těchto činností. Jsou jimi výroba a prodej zbraní, činnost obchodního zástupce pro výrobce a prodejce zbraní, nekomerční výroba zbraní, provoz střelnic, či bezpečnostní agentury.</w:t>
      </w:r>
      <w:r>
        <w:rPr>
          <w:rStyle w:val="Znakapoznpodarou"/>
        </w:rPr>
        <w:footnoteReference w:id="179"/>
      </w:r>
    </w:p>
    <w:p w:rsidR="00471DA9" w:rsidRDefault="00471DA9" w:rsidP="00471DA9">
      <w:pPr>
        <w:ind w:firstLine="0"/>
        <w:rPr>
          <w:rFonts w:ascii="Times New Roman" w:hAnsi="Times New Roman"/>
          <w:szCs w:val="24"/>
        </w:rPr>
      </w:pPr>
    </w:p>
    <w:p w:rsidR="00471DA9" w:rsidRPr="00015765" w:rsidRDefault="00471DA9" w:rsidP="00471DA9">
      <w:pPr>
        <w:pStyle w:val="Nadpis3"/>
      </w:pPr>
      <w:bookmarkStart w:id="25" w:name="_Toc3321944"/>
      <w:r w:rsidRPr="00015765">
        <w:t>3</w:t>
      </w:r>
      <w:r>
        <w:t>.4.1</w:t>
      </w:r>
      <w:r>
        <w:tab/>
        <w:t>Zbrojní licence v české</w:t>
      </w:r>
      <w:r w:rsidRPr="00015765">
        <w:t xml:space="preserve"> právní úpravě</w:t>
      </w:r>
      <w:bookmarkEnd w:id="25"/>
    </w:p>
    <w:p w:rsidR="00471DA9" w:rsidRDefault="00471DA9" w:rsidP="00471DA9">
      <w:pPr>
        <w:rPr>
          <w:rFonts w:ascii="Times New Roman" w:hAnsi="Times New Roman"/>
          <w:i/>
          <w:szCs w:val="24"/>
        </w:rPr>
      </w:pPr>
      <w:r w:rsidRPr="00BB1A75">
        <w:rPr>
          <w:rFonts w:ascii="Times New Roman" w:hAnsi="Times New Roman"/>
          <w:szCs w:val="24"/>
        </w:rPr>
        <w:t xml:space="preserve">V české </w:t>
      </w:r>
      <w:r>
        <w:rPr>
          <w:rFonts w:ascii="Times New Roman" w:hAnsi="Times New Roman"/>
          <w:szCs w:val="24"/>
        </w:rPr>
        <w:t xml:space="preserve">úpravě zbrojních licencí se podobně jako u úpravy zbrojních průkazů setkáme s jejich rozdělením do skupin. Zde se jedná o skupiny A-J, kdy tato písmena označují důvod vydání zbrojní licence, resp. charakter činnosti, pro který může být zbrojní licence vydána. </w:t>
      </w:r>
      <w:r>
        <w:rPr>
          <w:rFonts w:ascii="Times New Roman" w:hAnsi="Times New Roman"/>
          <w:szCs w:val="24"/>
        </w:rPr>
        <w:tab/>
      </w:r>
      <w:r w:rsidRPr="003610FB">
        <w:rPr>
          <w:rFonts w:ascii="Times New Roman" w:hAnsi="Times New Roman"/>
          <w:szCs w:val="24"/>
        </w:rPr>
        <w:t>Zbrojní licence skupiny A je určena pro vývoj, výrobu zbraní nebo střeliva, B pro opravy, úpravy nebo znehodnocování zbraní nebo střeliva, C pro nákup, prodej nebo přepravu zbraní nebo střeliva, D pro půjčování zbraní nebo úschovu zbraní nebo střeliva, E k ničení nebo znehodnocování zbraní nebo střeliva, F k výuce nebo výcviku ve střelbě, G k zajišťování ostrahy majetku a osob, H k uskutečňování sportovní, kulturní nebo zájmové činnosti, I k provozování muzejnictví nebo sbírkové činnosti a J k zabezpečování úkolů podle zvláštního</w:t>
      </w:r>
      <w:r>
        <w:rPr>
          <w:rStyle w:val="Znakapoznpodarou"/>
        </w:rPr>
        <w:footnoteReference w:id="180"/>
      </w:r>
      <w:r w:rsidRPr="003610FB">
        <w:rPr>
          <w:rFonts w:ascii="Times New Roman" w:hAnsi="Times New Roman"/>
          <w:szCs w:val="24"/>
        </w:rPr>
        <w:t xml:space="preserve"> </w:t>
      </w:r>
      <w:r w:rsidRPr="003610FB">
        <w:rPr>
          <w:rFonts w:ascii="Times New Roman" w:hAnsi="Times New Roman"/>
          <w:szCs w:val="24"/>
        </w:rPr>
        <w:lastRenderedPageBreak/>
        <w:t>právního předpisu.</w:t>
      </w:r>
      <w:r>
        <w:rPr>
          <w:rStyle w:val="Znakapoznpodarou"/>
        </w:rPr>
        <w:footnoteReference w:id="181"/>
      </w:r>
      <w:r>
        <w:rPr>
          <w:rFonts w:ascii="Times New Roman" w:hAnsi="Times New Roman"/>
          <w:szCs w:val="24"/>
        </w:rPr>
        <w:t xml:space="preserve"> </w:t>
      </w:r>
      <w:r w:rsidRPr="00073445">
        <w:rPr>
          <w:rFonts w:ascii="Times New Roman" w:hAnsi="Times New Roman"/>
          <w:i/>
          <w:szCs w:val="24"/>
        </w:rPr>
        <w:t>„Činností, ke kterým zbrojní licence opravňuje, jsou jak podnikatelské, tak nepodnikatelské“</w:t>
      </w:r>
      <w:r>
        <w:rPr>
          <w:rStyle w:val="Znakapoznpodarou"/>
          <w:i/>
        </w:rPr>
        <w:footnoteReference w:id="182"/>
      </w:r>
    </w:p>
    <w:p w:rsidR="00471DA9" w:rsidRPr="00BB1A75" w:rsidRDefault="00471DA9" w:rsidP="00471DA9">
      <w:pPr>
        <w:rPr>
          <w:rFonts w:ascii="Times New Roman" w:hAnsi="Times New Roman"/>
          <w:szCs w:val="24"/>
        </w:rPr>
      </w:pPr>
      <w:r>
        <w:rPr>
          <w:rFonts w:ascii="Times New Roman" w:hAnsi="Times New Roman"/>
          <w:i/>
          <w:szCs w:val="24"/>
        </w:rPr>
        <w:t>„</w:t>
      </w:r>
      <w:r w:rsidRPr="00073445">
        <w:rPr>
          <w:rFonts w:ascii="Times New Roman" w:hAnsi="Times New Roman"/>
          <w:i/>
          <w:szCs w:val="24"/>
        </w:rPr>
        <w:t xml:space="preserve">Při činnostech podle skupin zbrojní licence </w:t>
      </w:r>
      <w:r>
        <w:rPr>
          <w:rFonts w:ascii="Times New Roman" w:hAnsi="Times New Roman"/>
          <w:i/>
          <w:szCs w:val="24"/>
        </w:rPr>
        <w:t>„</w:t>
      </w:r>
      <w:r w:rsidRPr="00073445">
        <w:rPr>
          <w:rFonts w:ascii="Times New Roman" w:hAnsi="Times New Roman"/>
          <w:i/>
          <w:szCs w:val="24"/>
        </w:rPr>
        <w:t>A</w:t>
      </w:r>
      <w:r>
        <w:rPr>
          <w:rFonts w:ascii="Times New Roman" w:hAnsi="Times New Roman"/>
          <w:i/>
          <w:szCs w:val="24"/>
        </w:rPr>
        <w:t>“</w:t>
      </w:r>
      <w:r w:rsidRPr="00073445">
        <w:rPr>
          <w:rFonts w:ascii="Times New Roman" w:hAnsi="Times New Roman"/>
          <w:i/>
          <w:szCs w:val="24"/>
        </w:rPr>
        <w:t>-</w:t>
      </w:r>
      <w:r>
        <w:rPr>
          <w:rFonts w:ascii="Times New Roman" w:hAnsi="Times New Roman"/>
          <w:i/>
          <w:szCs w:val="24"/>
        </w:rPr>
        <w:t>„</w:t>
      </w:r>
      <w:r w:rsidRPr="00073445">
        <w:rPr>
          <w:rFonts w:ascii="Times New Roman" w:hAnsi="Times New Roman"/>
          <w:i/>
          <w:szCs w:val="24"/>
        </w:rPr>
        <w:t>C</w:t>
      </w:r>
      <w:r>
        <w:rPr>
          <w:rFonts w:ascii="Times New Roman" w:hAnsi="Times New Roman"/>
          <w:i/>
          <w:szCs w:val="24"/>
        </w:rPr>
        <w:t>“</w:t>
      </w:r>
      <w:r w:rsidRPr="00073445">
        <w:rPr>
          <w:rFonts w:ascii="Times New Roman" w:hAnsi="Times New Roman"/>
          <w:i/>
          <w:szCs w:val="24"/>
        </w:rPr>
        <w:t xml:space="preserve"> jsou zbraně a střelivo považovány za obchodní zboží a z tohoto důvodu jsou tyto činnosti odděleny od ostatních podnikatelských aktivit na úseku zbrani a střeliva. Těmto subjektům budou vznikat i jiné povinnosti, zejména při oznamování převodu vlastnictví, popřípadě přepravě zbraní a střeliva.</w:t>
      </w:r>
      <w:r>
        <w:rPr>
          <w:rFonts w:ascii="Times New Roman" w:hAnsi="Times New Roman"/>
          <w:i/>
          <w:szCs w:val="24"/>
        </w:rPr>
        <w:t>“</w:t>
      </w:r>
      <w:r>
        <w:rPr>
          <w:rStyle w:val="Znakapoznpodarou"/>
          <w:i/>
        </w:rPr>
        <w:footnoteReference w:id="183"/>
      </w:r>
    </w:p>
    <w:p w:rsidR="00471DA9" w:rsidRDefault="00471DA9" w:rsidP="00471DA9">
      <w:pPr>
        <w:rPr>
          <w:rFonts w:ascii="Times New Roman" w:hAnsi="Times New Roman"/>
          <w:i/>
          <w:szCs w:val="24"/>
        </w:rPr>
      </w:pPr>
      <w:r>
        <w:rPr>
          <w:rFonts w:ascii="Times New Roman" w:hAnsi="Times New Roman"/>
          <w:szCs w:val="24"/>
        </w:rPr>
        <w:t>Žadatel o zbrojní licenci na předepsaném tiskopise vypíše své identifikační údaje, kopii živnostenského listu či koncesní listiny a důvod, resp. skupinu, zbrojní licence, o kterou se uchází a</w:t>
      </w:r>
      <w:r>
        <w:rPr>
          <w:rStyle w:val="Znakapoznpodarou"/>
        </w:rPr>
        <w:footnoteReference w:id="184"/>
      </w:r>
      <w:r>
        <w:rPr>
          <w:rFonts w:ascii="Times New Roman" w:hAnsi="Times New Roman"/>
          <w:szCs w:val="24"/>
        </w:rPr>
        <w:t xml:space="preserve"> </w:t>
      </w:r>
      <w:r w:rsidRPr="00BD2B0A">
        <w:rPr>
          <w:rFonts w:ascii="Times New Roman" w:hAnsi="Times New Roman"/>
          <w:i/>
          <w:szCs w:val="24"/>
        </w:rPr>
        <w:t>„osobní údaje osoby, která v rámci svého pracovního zařazení zabezpečuje plnění povinností při přechovávání, skladování nebo používání zbraní nebo střeliva, a která je držitelem zbrojního průkazu příslušné skupiny (dále jen "zbrojíř") včetně čísla jejího zbrojního průkazu“</w:t>
      </w:r>
      <w:r>
        <w:rPr>
          <w:rStyle w:val="Znakapoznpodarou"/>
          <w:i/>
        </w:rPr>
        <w:footnoteReference w:id="185"/>
      </w:r>
      <w:r>
        <w:rPr>
          <w:rFonts w:ascii="Times New Roman" w:hAnsi="Times New Roman"/>
          <w:i/>
          <w:szCs w:val="24"/>
        </w:rPr>
        <w:t xml:space="preserve"> </w:t>
      </w:r>
      <w:r>
        <w:rPr>
          <w:rFonts w:ascii="Times New Roman" w:hAnsi="Times New Roman"/>
          <w:szCs w:val="24"/>
        </w:rPr>
        <w:t xml:space="preserve">Pokud osoba žádá o zbrojní licenci skupin G, H, I nebo J, musí prokázat, </w:t>
      </w:r>
      <w:r w:rsidRPr="00BD2B0A">
        <w:rPr>
          <w:rFonts w:ascii="Times New Roman" w:hAnsi="Times New Roman"/>
          <w:szCs w:val="24"/>
        </w:rPr>
        <w:t xml:space="preserve">že je </w:t>
      </w:r>
      <w:r w:rsidRPr="00BD2B0A">
        <w:rPr>
          <w:rFonts w:ascii="Times New Roman" w:hAnsi="Times New Roman"/>
          <w:i/>
          <w:szCs w:val="24"/>
        </w:rPr>
        <w:t>„oprávněna provádět činnosti, pro které žádá o vydání zbrojní licence a k těmto činnostem potřebuje zbraň, střelivo nebo zakázaný doplněk zbraně.“</w:t>
      </w:r>
      <w:r>
        <w:rPr>
          <w:rStyle w:val="Znakapoznpodarou"/>
          <w:i/>
        </w:rPr>
        <w:footnoteReference w:id="186"/>
      </w:r>
      <w:r>
        <w:rPr>
          <w:rFonts w:ascii="Times New Roman" w:hAnsi="Times New Roman"/>
          <w:i/>
          <w:szCs w:val="24"/>
        </w:rPr>
        <w:t xml:space="preserve"> </w:t>
      </w:r>
      <w:r w:rsidRPr="00FF29E9">
        <w:rPr>
          <w:rFonts w:ascii="Times New Roman" w:hAnsi="Times New Roman"/>
          <w:szCs w:val="24"/>
        </w:rPr>
        <w:t>Uchazeč o zbro</w:t>
      </w:r>
      <w:r>
        <w:rPr>
          <w:rFonts w:ascii="Times New Roman" w:hAnsi="Times New Roman"/>
          <w:szCs w:val="24"/>
        </w:rPr>
        <w:t>jní licenci, jako osoba fyzická, nebo</w:t>
      </w:r>
      <w:r w:rsidRPr="00FF29E9">
        <w:rPr>
          <w:rFonts w:ascii="Times New Roman" w:hAnsi="Times New Roman"/>
          <w:szCs w:val="24"/>
        </w:rPr>
        <w:t xml:space="preserve"> právnická, musí mít sídlo na území České republiky</w:t>
      </w:r>
      <w:r>
        <w:rPr>
          <w:rFonts w:ascii="Times New Roman" w:hAnsi="Times New Roman"/>
          <w:szCs w:val="24"/>
        </w:rPr>
        <w:t>.</w:t>
      </w:r>
      <w:r>
        <w:rPr>
          <w:rStyle w:val="Znakapoznpodarou"/>
        </w:rPr>
        <w:footnoteReference w:id="187"/>
      </w:r>
    </w:p>
    <w:p w:rsidR="00471DA9" w:rsidRDefault="00471DA9" w:rsidP="00471DA9">
      <w:pPr>
        <w:rPr>
          <w:rFonts w:ascii="Times New Roman" w:hAnsi="Times New Roman"/>
          <w:szCs w:val="24"/>
        </w:rPr>
      </w:pPr>
      <w:r>
        <w:rPr>
          <w:rFonts w:ascii="Times New Roman" w:hAnsi="Times New Roman"/>
          <w:szCs w:val="24"/>
        </w:rPr>
        <w:t>Bezúhonnost a spolehlivost</w:t>
      </w:r>
      <w:r>
        <w:rPr>
          <w:rStyle w:val="Znakapoznpodarou"/>
        </w:rPr>
        <w:footnoteReference w:id="188"/>
      </w:r>
      <w:r>
        <w:rPr>
          <w:rFonts w:ascii="Times New Roman" w:hAnsi="Times New Roman"/>
          <w:szCs w:val="24"/>
        </w:rPr>
        <w:t xml:space="preserve"> je krom okamžiku před obdržením zbrojní licence zkoumána a posuzována každých pět let a to i po každé ze změn v rozsahu skupiny zbrojní licence, kterých je osoba držitelem.</w:t>
      </w:r>
      <w:r>
        <w:rPr>
          <w:rStyle w:val="Znakapoznpodarou"/>
        </w:rPr>
        <w:footnoteReference w:id="189"/>
      </w:r>
    </w:p>
    <w:p w:rsidR="00471DA9" w:rsidRDefault="00471DA9" w:rsidP="00471DA9">
      <w:pPr>
        <w:rPr>
          <w:rFonts w:ascii="Times New Roman" w:hAnsi="Times New Roman"/>
          <w:i/>
          <w:szCs w:val="24"/>
        </w:rPr>
      </w:pPr>
      <w:r w:rsidRPr="004B202F">
        <w:rPr>
          <w:rFonts w:ascii="Times New Roman" w:hAnsi="Times New Roman"/>
          <w:i/>
          <w:szCs w:val="24"/>
        </w:rPr>
        <w:t>„Příslušný útvar policie</w:t>
      </w:r>
      <w:r>
        <w:rPr>
          <w:rStyle w:val="Znakapoznpodarou"/>
          <w:i/>
        </w:rPr>
        <w:footnoteReference w:id="190"/>
      </w:r>
      <w:r w:rsidRPr="004B202F">
        <w:rPr>
          <w:rFonts w:ascii="Times New Roman" w:hAnsi="Times New Roman"/>
          <w:i/>
          <w:szCs w:val="24"/>
        </w:rPr>
        <w:t xml:space="preserve"> rozhodne o odnětí zbrojní licence, jestliže pominul důvod, pro který byla vydána, její držitel závažným způsobem nebo opakovaně porušuje ustanovení tohoto zákona, nebo odpovědný zástupce nebo člen statutárního orgánu právnické osoby, anebo odpovědný zástupce fyzické osoby, přestal splňovat podmínku bezúhonnosti podle § 22 nebo spolehlivosti podle § 23.“</w:t>
      </w:r>
      <w:r>
        <w:rPr>
          <w:rStyle w:val="Znakapoznpodarou"/>
          <w:i/>
        </w:rPr>
        <w:footnoteReference w:id="191"/>
      </w:r>
      <w:r>
        <w:rPr>
          <w:rFonts w:ascii="Times New Roman" w:hAnsi="Times New Roman"/>
          <w:i/>
          <w:szCs w:val="24"/>
        </w:rPr>
        <w:t xml:space="preserve"> </w:t>
      </w:r>
      <w:r>
        <w:rPr>
          <w:rFonts w:ascii="Times New Roman" w:hAnsi="Times New Roman"/>
          <w:szCs w:val="24"/>
        </w:rPr>
        <w:t xml:space="preserve">Kromě tohoto případu platnost zbrojní licence zaniká </w:t>
      </w:r>
      <w:r w:rsidRPr="00580319">
        <w:rPr>
          <w:rFonts w:ascii="Times New Roman" w:hAnsi="Times New Roman"/>
          <w:i/>
          <w:szCs w:val="24"/>
        </w:rPr>
        <w:t xml:space="preserve">„ohlášením její ztráta nebo odcizení, jejím poškozením tak, že zápisy v ní uvedené jsou nečitelné nebo je porušena její celistvost, když obsahuje neoprávněně provedené změny nebo obsahuje nesprávné </w:t>
      </w:r>
      <w:r w:rsidRPr="00580319">
        <w:rPr>
          <w:rFonts w:ascii="Times New Roman" w:hAnsi="Times New Roman"/>
          <w:i/>
          <w:szCs w:val="24"/>
        </w:rPr>
        <w:lastRenderedPageBreak/>
        <w:t>údaje, když právnická osoba zanikla, vstoupila do likvidace nebo na její majetek byl prohlášen konkurs či fyzická nebo právnická osoba ukončila činnost, pro kterou jí byla vydána zbrojní licence, nebo držitel zbrojní licence zemřel nebo byl prohlášen za mrtvého.“</w:t>
      </w:r>
      <w:r>
        <w:rPr>
          <w:rStyle w:val="Znakapoznpodarou"/>
          <w:i/>
        </w:rPr>
        <w:footnoteReference w:id="192"/>
      </w:r>
    </w:p>
    <w:p w:rsidR="00471DA9" w:rsidRDefault="00471DA9" w:rsidP="00471DA9">
      <w:pPr>
        <w:rPr>
          <w:rFonts w:ascii="Times New Roman" w:hAnsi="Times New Roman"/>
          <w:szCs w:val="24"/>
        </w:rPr>
      </w:pPr>
      <w:r>
        <w:rPr>
          <w:rFonts w:ascii="Times New Roman" w:hAnsi="Times New Roman"/>
          <w:szCs w:val="24"/>
        </w:rPr>
        <w:t>Držitel zbrojní licence je oprávněn nabývat do vlastnictví zbraně, přechovávat je a k plnění účelu zbrojní licence je užívat, přičemž podrobnosti pro každou ze skupin zbrojních licencí jsou stanoveny v § 38 zákona o zbraních.</w:t>
      </w:r>
    </w:p>
    <w:p w:rsidR="00471DA9" w:rsidRDefault="00471DA9" w:rsidP="00471DA9">
      <w:pPr>
        <w:rPr>
          <w:rFonts w:ascii="Times New Roman" w:hAnsi="Times New Roman"/>
          <w:szCs w:val="24"/>
        </w:rPr>
      </w:pPr>
      <w:r>
        <w:rPr>
          <w:rFonts w:ascii="Times New Roman" w:hAnsi="Times New Roman"/>
          <w:szCs w:val="24"/>
        </w:rPr>
        <w:t>Mezi povinnosti držitele zbrojní licence patří kromě bezpečného uskladnění zbraní, zajištění zbraní proti ztrátě, zneužití a odcizení, kontroly, zda zbraně nejsou užívány k jiným účelům, než na které byla vydána zbrojní licence a dalších věcí také ustanovení zbrojíře, kterému jsou dále specifikovány jeho povinnosti.</w:t>
      </w:r>
      <w:r>
        <w:rPr>
          <w:rStyle w:val="Znakapoznpodarou"/>
        </w:rPr>
        <w:footnoteReference w:id="193"/>
      </w:r>
      <w:r>
        <w:rPr>
          <w:rFonts w:ascii="Times New Roman" w:hAnsi="Times New Roman"/>
          <w:szCs w:val="24"/>
        </w:rPr>
        <w:t xml:space="preserve"> </w:t>
      </w:r>
    </w:p>
    <w:p w:rsidR="00471DA9" w:rsidRPr="008D407F" w:rsidRDefault="00471DA9" w:rsidP="00471DA9">
      <w:pPr>
        <w:rPr>
          <w:rFonts w:ascii="Times New Roman" w:hAnsi="Times New Roman"/>
          <w:i/>
          <w:szCs w:val="24"/>
        </w:rPr>
      </w:pPr>
      <w:r w:rsidRPr="008D407F">
        <w:rPr>
          <w:rFonts w:ascii="Times New Roman" w:hAnsi="Times New Roman"/>
          <w:i/>
          <w:szCs w:val="24"/>
        </w:rPr>
        <w:t>„Povinnosti zbrojíře jsou stanoveny tak, aby bylo zabezpečeno nakládání se zbraněmi a střelivem pod</w:t>
      </w:r>
      <w:r>
        <w:rPr>
          <w:rFonts w:ascii="Times New Roman" w:hAnsi="Times New Roman"/>
          <w:i/>
          <w:szCs w:val="24"/>
        </w:rPr>
        <w:t>le tohoto zákona. Z ustanovení</w:t>
      </w:r>
      <w:r>
        <w:rPr>
          <w:rStyle w:val="Znakapoznpodarou"/>
          <w:i/>
        </w:rPr>
        <w:footnoteReference w:id="194"/>
      </w:r>
      <w:r w:rsidRPr="008D407F">
        <w:rPr>
          <w:rFonts w:ascii="Times New Roman" w:hAnsi="Times New Roman"/>
          <w:i/>
          <w:szCs w:val="24"/>
        </w:rPr>
        <w:t xml:space="preserve"> vyplývá značný význam funkce zbrojíře - nejen pro vydání zbrojní licence, ale i pro následnou realizaci podmínek pro zacházení se zbraněmi a střelivem vymezených zákonem a vyhláškou Ministerstva vnitra…“</w:t>
      </w:r>
      <w:r>
        <w:rPr>
          <w:rStyle w:val="Znakapoznpodarou"/>
          <w:i/>
        </w:rPr>
        <w:footnoteReference w:id="195"/>
      </w:r>
    </w:p>
    <w:p w:rsidR="00471DA9" w:rsidRPr="00733F3E" w:rsidRDefault="00471DA9" w:rsidP="00471DA9">
      <w:pPr>
        <w:ind w:firstLine="0"/>
        <w:rPr>
          <w:rFonts w:ascii="Times New Roman" w:hAnsi="Times New Roman"/>
          <w:szCs w:val="24"/>
        </w:rPr>
      </w:pPr>
    </w:p>
    <w:p w:rsidR="00471DA9" w:rsidRDefault="00471DA9" w:rsidP="00471DA9">
      <w:pPr>
        <w:pStyle w:val="Nadpis3"/>
      </w:pPr>
      <w:bookmarkStart w:id="26" w:name="_Toc3321945"/>
      <w:r w:rsidRPr="00015765">
        <w:t>3</w:t>
      </w:r>
      <w:r>
        <w:t>.4.2</w:t>
      </w:r>
      <w:r>
        <w:tab/>
        <w:t>Zbrojní licence</w:t>
      </w:r>
      <w:r w:rsidRPr="00015765">
        <w:t xml:space="preserve"> v německé právní úpravě</w:t>
      </w:r>
      <w:bookmarkEnd w:id="26"/>
    </w:p>
    <w:p w:rsidR="00471DA9" w:rsidRDefault="00471DA9" w:rsidP="00471DA9">
      <w:pPr>
        <w:rPr>
          <w:rFonts w:ascii="Times New Roman" w:hAnsi="Times New Roman"/>
          <w:szCs w:val="24"/>
        </w:rPr>
      </w:pPr>
      <w:r>
        <w:rPr>
          <w:rFonts w:ascii="Times New Roman" w:hAnsi="Times New Roman"/>
          <w:szCs w:val="24"/>
        </w:rPr>
        <w:t xml:space="preserve">Institut „skupin“ zbrojních licencí v německé právní úpravě nenajdeme. Waffengesetz však počítá se </w:t>
      </w:r>
      <w:r w:rsidRPr="005C1B95">
        <w:rPr>
          <w:rFonts w:ascii="Times New Roman" w:hAnsi="Times New Roman"/>
          <w:i/>
          <w:szCs w:val="24"/>
        </w:rPr>
        <w:t>„zvláštními zbrojními oprávněními pro výro</w:t>
      </w:r>
      <w:r>
        <w:rPr>
          <w:rFonts w:ascii="Times New Roman" w:hAnsi="Times New Roman"/>
          <w:i/>
          <w:szCs w:val="24"/>
        </w:rPr>
        <w:t>b</w:t>
      </w:r>
      <w:r w:rsidRPr="005C1B95">
        <w:rPr>
          <w:rFonts w:ascii="Times New Roman" w:hAnsi="Times New Roman"/>
          <w:i/>
          <w:szCs w:val="24"/>
        </w:rPr>
        <w:t>ce zbraní, obchodníky se zbraněmi, střelnice a bezpečnostní agentury“</w:t>
      </w:r>
      <w:r w:rsidRPr="005C1B95">
        <w:rPr>
          <w:rStyle w:val="Znakapoznpodarou"/>
          <w:i/>
        </w:rPr>
        <w:footnoteReference w:id="196"/>
      </w:r>
      <w:r>
        <w:rPr>
          <w:rFonts w:ascii="Times New Roman" w:hAnsi="Times New Roman"/>
          <w:szCs w:val="24"/>
        </w:rPr>
        <w:t xml:space="preserve"> a také pro obchodního zástupce některé z osob výše zmíněných. V zájmu přehlednosti však autor bude používat termín „zbrojní licence“ i pro právní úpravu srovnatelného institutu v německé úpravě.</w:t>
      </w:r>
    </w:p>
    <w:p w:rsidR="00471DA9" w:rsidRDefault="00471DA9" w:rsidP="00471DA9">
      <w:pPr>
        <w:rPr>
          <w:rFonts w:ascii="Times New Roman" w:hAnsi="Times New Roman"/>
          <w:szCs w:val="24"/>
        </w:rPr>
      </w:pPr>
      <w:r>
        <w:rPr>
          <w:rFonts w:ascii="Times New Roman" w:hAnsi="Times New Roman"/>
          <w:szCs w:val="24"/>
        </w:rPr>
        <w:t>Při vydání zbrojní licence pro úpravu a výrobu zbraní nezáleží na tom, jestli tak má daná osoba činit pro svůj ekonomický prospěch, či nikoli. Je však nutné, aby byl žadatel registrován v Německu jako právnická osoba, či byl alespoň německým residentem byl osobnostně vhodný, spolehlivý a prokázal existenci znalostí a dovedností esenciálních pro výkon činnosti, pro níž je mu vydávána zbrojní licence.</w:t>
      </w:r>
      <w:r>
        <w:rPr>
          <w:rStyle w:val="Znakapoznpodarou"/>
        </w:rPr>
        <w:footnoteReference w:id="197"/>
      </w:r>
    </w:p>
    <w:p w:rsidR="00471DA9" w:rsidRDefault="00471DA9" w:rsidP="00471DA9">
      <w:pPr>
        <w:rPr>
          <w:rFonts w:ascii="Times New Roman" w:hAnsi="Times New Roman"/>
          <w:szCs w:val="24"/>
        </w:rPr>
      </w:pPr>
      <w:r>
        <w:rPr>
          <w:rFonts w:ascii="Times New Roman" w:hAnsi="Times New Roman"/>
          <w:szCs w:val="24"/>
        </w:rPr>
        <w:t xml:space="preserve">Zbrojní licence je v Německu nutná i pro účel </w:t>
      </w:r>
      <w:r w:rsidRPr="00F054D0">
        <w:rPr>
          <w:rFonts w:ascii="Times New Roman" w:hAnsi="Times New Roman"/>
          <w:szCs w:val="24"/>
        </w:rPr>
        <w:t xml:space="preserve">používání objektu </w:t>
      </w:r>
      <w:r w:rsidRPr="00F054D0">
        <w:rPr>
          <w:rFonts w:ascii="Times New Roman" w:hAnsi="Times New Roman"/>
          <w:i/>
          <w:szCs w:val="24"/>
        </w:rPr>
        <w:t xml:space="preserve">„výhradně nebo nevýhradně pro rekreační nebo jiné střelecké praktiky používající zbraně, zkoušení zbraní nebo </w:t>
      </w:r>
      <w:r w:rsidRPr="00F054D0">
        <w:rPr>
          <w:rFonts w:ascii="Times New Roman" w:hAnsi="Times New Roman"/>
          <w:i/>
          <w:szCs w:val="24"/>
        </w:rPr>
        <w:lastRenderedPageBreak/>
        <w:t>střelbu pro zábavu (střelnice)“</w:t>
      </w:r>
      <w:r>
        <w:rPr>
          <w:rStyle w:val="Znakapoznpodarou"/>
          <w:i/>
        </w:rPr>
        <w:footnoteReference w:id="198"/>
      </w:r>
      <w:r>
        <w:rPr>
          <w:rFonts w:ascii="Times New Roman" w:hAnsi="Times New Roman"/>
          <w:i/>
          <w:szCs w:val="24"/>
        </w:rPr>
        <w:t xml:space="preserve"> </w:t>
      </w:r>
      <w:r>
        <w:rPr>
          <w:rFonts w:ascii="Times New Roman" w:hAnsi="Times New Roman"/>
          <w:szCs w:val="24"/>
        </w:rPr>
        <w:t>Žadatel musí kromě splnění podmínek osobnostní vhodnosti a spolehlivosti prokázat též skutečnost, že uzavřel pojistnou smlouvu, kdy pojistnou událostí je jakákoli újma vzniklá v souvislosti s užíváním střelnice.</w:t>
      </w:r>
      <w:r>
        <w:rPr>
          <w:rStyle w:val="Znakapoznpodarou"/>
        </w:rPr>
        <w:footnoteReference w:id="199"/>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i/>
          <w:szCs w:val="24"/>
        </w:rPr>
      </w:pPr>
      <w:r>
        <w:rPr>
          <w:rFonts w:ascii="Times New Roman" w:hAnsi="Times New Roman"/>
          <w:szCs w:val="24"/>
        </w:rPr>
        <w:t>Zbrojní licence bezpečnostní agentura potřebuje proto, aby její zaměstnanci mohli při výkonu zaměstnání nosit zbraně.</w:t>
      </w:r>
      <w:r>
        <w:rPr>
          <w:rStyle w:val="Znakapoznpodarou"/>
        </w:rPr>
        <w:footnoteReference w:id="200"/>
      </w:r>
      <w:r>
        <w:rPr>
          <w:rFonts w:ascii="Times New Roman" w:hAnsi="Times New Roman"/>
          <w:szCs w:val="24"/>
        </w:rPr>
        <w:t xml:space="preserve"> Je však třeba </w:t>
      </w:r>
      <w:r w:rsidRPr="00A23006">
        <w:rPr>
          <w:rFonts w:ascii="Times New Roman" w:hAnsi="Times New Roman"/>
          <w:i/>
          <w:szCs w:val="24"/>
        </w:rPr>
        <w:t>„důvěryhodně prokázat, že jsou nebo mají být uzavřeny smlouvy, jejichž předmětem je výkon fyzické ochrany, kdy tyto konkrétní smlouvy vyžadují zbraně za účelem ochrany ohrožené osoby nebo ohroženého majetku“</w:t>
      </w:r>
      <w:r>
        <w:rPr>
          <w:rFonts w:ascii="Times New Roman" w:hAnsi="Times New Roman"/>
          <w:i/>
          <w:szCs w:val="24"/>
        </w:rPr>
        <w:t>.</w:t>
      </w:r>
      <w:r>
        <w:rPr>
          <w:rStyle w:val="Znakapoznpodarou"/>
          <w:i/>
        </w:rPr>
        <w:footnoteReference w:id="201"/>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ind w:firstLine="0"/>
        <w:rPr>
          <w:rFonts w:ascii="Times New Roman" w:hAnsi="Times New Roman"/>
          <w:i/>
          <w:szCs w:val="24"/>
        </w:rPr>
      </w:pPr>
      <w:r>
        <w:rPr>
          <w:rFonts w:ascii="Times New Roman" w:hAnsi="Times New Roman"/>
          <w:szCs w:val="24"/>
        </w:rPr>
        <w:t xml:space="preserve">Tato úprava reflektuje určitý trend. </w:t>
      </w:r>
      <w:r w:rsidRPr="00A23006">
        <w:rPr>
          <w:rFonts w:ascii="Times New Roman" w:hAnsi="Times New Roman"/>
          <w:i/>
          <w:szCs w:val="24"/>
        </w:rPr>
        <w:t>„Vyzbrojování bezpečnostních společností a jejich zaměstnanců je v posledních desetiletích stále důležitější. Zatímco úlohy dohledu převážně po dlouhou dobu typicky patřily k hlavní oblasti státních bezpečnostních sil, soukromé společnosti stále častěji přebírají úkoly dohledu ve veřejných prostorách.“</w:t>
      </w:r>
      <w:r>
        <w:rPr>
          <w:rStyle w:val="Znakapoznpodarou"/>
          <w:i/>
        </w:rPr>
        <w:footnoteReference w:id="202"/>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ind w:firstLine="0"/>
        <w:rPr>
          <w:rFonts w:ascii="Times New Roman" w:hAnsi="Times New Roman"/>
          <w:i/>
          <w:szCs w:val="24"/>
        </w:rPr>
      </w:pPr>
    </w:p>
    <w:p w:rsidR="00471DA9" w:rsidRDefault="00471DA9" w:rsidP="00471DA9">
      <w:pPr>
        <w:pStyle w:val="Nadpis3"/>
      </w:pPr>
      <w:bookmarkStart w:id="27" w:name="_Toc3321946"/>
      <w:r>
        <w:t>3.4.3</w:t>
      </w:r>
      <w:r>
        <w:tab/>
        <w:t>Slovo</w:t>
      </w:r>
      <w:r w:rsidRPr="006C0DDE">
        <w:t xml:space="preserve"> autora</w:t>
      </w:r>
      <w:r>
        <w:t xml:space="preserve"> k odlišnostem v úpravách zbrojních licencí</w:t>
      </w:r>
      <w:bookmarkEnd w:id="27"/>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 xml:space="preserve">Autor se domnívá, že v této oblasti jsou jen drobné odlišnosti mezi oběma právními úpravami. Jednou z odlišností může být například skutečnost, že provozovatel střelnice v České republice nemusí být držitelem zbrojní licence. Podle autora je to však nevýznamná úleva pro české provozovatele střelnic, neboť často bývá s provozem střelnice spojen </w:t>
      </w:r>
      <w:r w:rsidRPr="00C17239">
        <w:rPr>
          <w:rFonts w:ascii="Times New Roman" w:hAnsi="Times New Roman"/>
          <w:i/>
          <w:szCs w:val="24"/>
        </w:rPr>
        <w:t>„nákup, prodej nebo přeprava zbraní nebo střeliva, půjčování zbraní nebo úschova zbraní nebo střeliva, uskutečňování sportovní, kulturní nebo zájmové činnosti“</w:t>
      </w:r>
      <w:r>
        <w:rPr>
          <w:rFonts w:ascii="Times New Roman" w:hAnsi="Times New Roman"/>
          <w:szCs w:val="24"/>
        </w:rPr>
        <w:t>,</w:t>
      </w:r>
      <w:r>
        <w:rPr>
          <w:rStyle w:val="Znakapoznpodarou"/>
        </w:rPr>
        <w:footnoteReference w:id="203"/>
      </w:r>
      <w:r>
        <w:rPr>
          <w:rFonts w:ascii="Times New Roman" w:hAnsi="Times New Roman"/>
          <w:szCs w:val="24"/>
        </w:rPr>
        <w:t xml:space="preserve"> což jsou činnosti, pro které je českým právem zbrojní licence požadována. Je však třeba poukázat i na fakt, že česká právní úprava je podrobnější, než německá. Z toho by měla plynout větší právní jistota a ve výsledku menší počet konfliktů mezi uchazeči, respektive držiteli zbrojní licence s úřady, kdy každý z nich si určitou výseč dané právní problematiky vyloží jinak. </w:t>
      </w:r>
    </w:p>
    <w:p w:rsidR="00471DA9" w:rsidRDefault="00471DA9" w:rsidP="00471DA9">
      <w:pPr>
        <w:pStyle w:val="Nadpis2"/>
      </w:pPr>
    </w:p>
    <w:p w:rsidR="00471DA9" w:rsidRPr="00A25521" w:rsidRDefault="00471DA9" w:rsidP="00471DA9">
      <w:pPr>
        <w:pStyle w:val="Nadpis2"/>
      </w:pPr>
      <w:bookmarkStart w:id="28" w:name="_Toc3321947"/>
      <w:r w:rsidRPr="001A0CCA">
        <w:t>3.5</w:t>
      </w:r>
      <w:r>
        <w:tab/>
        <w:t>Nabývání</w:t>
      </w:r>
      <w:r w:rsidRPr="001A0CCA">
        <w:t xml:space="preserve"> zbraní</w:t>
      </w:r>
      <w:bookmarkEnd w:id="28"/>
    </w:p>
    <w:p w:rsidR="00471DA9" w:rsidRPr="002D23E6"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sidRPr="00FD24E5">
        <w:rPr>
          <w:rFonts w:ascii="Times New Roman" w:hAnsi="Times New Roman"/>
          <w:szCs w:val="24"/>
        </w:rPr>
        <w:t xml:space="preserve">Termín </w:t>
      </w:r>
      <w:r>
        <w:rPr>
          <w:rFonts w:ascii="Times New Roman" w:hAnsi="Times New Roman"/>
          <w:szCs w:val="24"/>
        </w:rPr>
        <w:t>„</w:t>
      </w:r>
      <w:r w:rsidRPr="00FD24E5">
        <w:rPr>
          <w:rFonts w:ascii="Times New Roman" w:hAnsi="Times New Roman"/>
          <w:szCs w:val="24"/>
        </w:rPr>
        <w:t>nabývání</w:t>
      </w:r>
      <w:r w:rsidRPr="002D23E6">
        <w:rPr>
          <w:rFonts w:ascii="Times New Roman" w:hAnsi="Times New Roman"/>
          <w:szCs w:val="24"/>
        </w:rPr>
        <w:t xml:space="preserve"> </w:t>
      </w:r>
      <w:r>
        <w:rPr>
          <w:rFonts w:ascii="Times New Roman" w:hAnsi="Times New Roman"/>
          <w:szCs w:val="24"/>
        </w:rPr>
        <w:t xml:space="preserve">zbraní“ </w:t>
      </w:r>
      <w:r w:rsidRPr="002D23E6">
        <w:rPr>
          <w:rFonts w:ascii="Times New Roman" w:hAnsi="Times New Roman"/>
          <w:szCs w:val="24"/>
        </w:rPr>
        <w:t xml:space="preserve">je </w:t>
      </w:r>
      <w:r>
        <w:rPr>
          <w:rFonts w:ascii="Times New Roman" w:hAnsi="Times New Roman"/>
          <w:szCs w:val="24"/>
        </w:rPr>
        <w:t xml:space="preserve">zde </w:t>
      </w:r>
      <w:r w:rsidRPr="002D23E6">
        <w:rPr>
          <w:rFonts w:ascii="Times New Roman" w:hAnsi="Times New Roman"/>
          <w:szCs w:val="24"/>
        </w:rPr>
        <w:t>nutn</w:t>
      </w:r>
      <w:r>
        <w:rPr>
          <w:rFonts w:ascii="Times New Roman" w:hAnsi="Times New Roman"/>
          <w:szCs w:val="24"/>
        </w:rPr>
        <w:t>o</w:t>
      </w:r>
      <w:r w:rsidRPr="002D23E6">
        <w:rPr>
          <w:rFonts w:ascii="Times New Roman" w:hAnsi="Times New Roman"/>
          <w:szCs w:val="24"/>
        </w:rPr>
        <w:t xml:space="preserve"> chápat jako vznik</w:t>
      </w:r>
      <w:r>
        <w:rPr>
          <w:rFonts w:ascii="Times New Roman" w:hAnsi="Times New Roman"/>
          <w:szCs w:val="24"/>
        </w:rPr>
        <w:t xml:space="preserve"> právního stavu, kdy se určitá osoba stane vlastníkem, potažmo držitelem určité zbraně.</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Předpoklady pro nabývání zbraní ve státech Evropské unie upravuje směrnice</w:t>
      </w:r>
      <w:r>
        <w:rPr>
          <w:rStyle w:val="Znakapoznpodarou"/>
        </w:rPr>
        <w:footnoteReference w:id="204"/>
      </w:r>
      <w:r>
        <w:rPr>
          <w:rFonts w:ascii="Times New Roman" w:hAnsi="Times New Roman"/>
          <w:szCs w:val="24"/>
        </w:rPr>
        <w:t xml:space="preserve"> v článcích 4a a 5. Stanovuje tam, že </w:t>
      </w:r>
      <w:r w:rsidRPr="004F1E3F">
        <w:rPr>
          <w:rFonts w:ascii="Times New Roman" w:hAnsi="Times New Roman"/>
          <w:i/>
          <w:szCs w:val="24"/>
        </w:rPr>
        <w:t>„členské státy povolí nabývání a držení palných zbraní pouze osobám, které obdržely licenci</w:t>
      </w:r>
      <w:r>
        <w:rPr>
          <w:rStyle w:val="Znakapoznpodarou"/>
          <w:i/>
        </w:rPr>
        <w:footnoteReference w:id="205"/>
      </w:r>
      <w:r w:rsidRPr="004F1E3F">
        <w:rPr>
          <w:rFonts w:ascii="Times New Roman" w:hAnsi="Times New Roman"/>
          <w:i/>
          <w:szCs w:val="24"/>
        </w:rPr>
        <w:t xml:space="preserve"> nebo, v případě kategorií C nebo D, které k tomu mají zvláštní povolení v</w:t>
      </w:r>
      <w:r>
        <w:rPr>
          <w:rFonts w:ascii="Times New Roman" w:hAnsi="Times New Roman"/>
          <w:i/>
          <w:szCs w:val="24"/>
        </w:rPr>
        <w:t xml:space="preserve"> souladu s vnitrostátním právem</w:t>
      </w:r>
      <w:r w:rsidRPr="004F1E3F">
        <w:rPr>
          <w:rFonts w:ascii="Times New Roman" w:hAnsi="Times New Roman"/>
          <w:i/>
          <w:szCs w:val="24"/>
        </w:rPr>
        <w:t>“</w:t>
      </w:r>
      <w:r>
        <w:rPr>
          <w:rStyle w:val="Znakapoznpodarou"/>
          <w:i/>
        </w:rPr>
        <w:footnoteReference w:id="206"/>
      </w:r>
      <w:r>
        <w:rPr>
          <w:rFonts w:ascii="Times New Roman" w:hAnsi="Times New Roman"/>
          <w:i/>
          <w:szCs w:val="24"/>
        </w:rPr>
        <w:t xml:space="preserve"> </w:t>
      </w:r>
      <w:r w:rsidRPr="004F1E3F">
        <w:rPr>
          <w:rFonts w:ascii="Times New Roman" w:hAnsi="Times New Roman"/>
          <w:szCs w:val="24"/>
        </w:rPr>
        <w:t xml:space="preserve">a </w:t>
      </w:r>
      <w:r>
        <w:rPr>
          <w:rFonts w:ascii="Times New Roman" w:hAnsi="Times New Roman"/>
          <w:szCs w:val="24"/>
        </w:rPr>
        <w:t xml:space="preserve">současně </w:t>
      </w:r>
      <w:r w:rsidRPr="008C0F42">
        <w:rPr>
          <w:rFonts w:ascii="Times New Roman" w:hAnsi="Times New Roman"/>
          <w:i/>
          <w:szCs w:val="24"/>
        </w:rPr>
        <w:t>„osobám, které pro to mají řádný důvod a které dosáhly věku 18 let…a nepředstavují nebezpečí pro sebe, veřejný pořádek ani veřejnou bezpečnost.“</w:t>
      </w:r>
      <w:r>
        <w:rPr>
          <w:rStyle w:val="Znakapoznpodarou"/>
        </w:rPr>
        <w:footnoteReference w:id="207"/>
      </w:r>
      <w:r>
        <w:rPr>
          <w:rFonts w:ascii="Times New Roman" w:hAnsi="Times New Roman"/>
          <w:i/>
          <w:szCs w:val="24"/>
        </w:rPr>
        <w:t xml:space="preserve"> </w:t>
      </w:r>
      <w:r>
        <w:rPr>
          <w:rFonts w:ascii="Times New Roman" w:hAnsi="Times New Roman"/>
          <w:szCs w:val="24"/>
        </w:rPr>
        <w:t>Tato unijní úprava sice udává směr, jde však o úpravu pouze částečnou a oba předmětné státy mají k této problematice podrobnější ustanovení.</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ind w:firstLine="0"/>
        <w:rPr>
          <w:rFonts w:ascii="Times New Roman" w:hAnsi="Times New Roman"/>
          <w:szCs w:val="24"/>
        </w:rPr>
      </w:pPr>
    </w:p>
    <w:p w:rsidR="00471DA9" w:rsidRPr="008C0F42" w:rsidRDefault="00471DA9" w:rsidP="00471DA9">
      <w:pPr>
        <w:pStyle w:val="Nadpis3"/>
      </w:pPr>
      <w:bookmarkStart w:id="29" w:name="_Toc3321948"/>
      <w:r w:rsidRPr="008C0F42">
        <w:t>3.5.1</w:t>
      </w:r>
      <w:r w:rsidRPr="008C0F42">
        <w:tab/>
        <w:t>Nabývání zbraní v české právní úpravě</w:t>
      </w:r>
      <w:bookmarkEnd w:id="29"/>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Zákon o zbraních a střelivu upravuje nabývání zbraní v ustanoveních § 8 - § 15. Stanovuje se zde, podobně jako v unijní úpravě, že zbraň může nabývat pouze ten, kdo je držitelem zbrojního průkazu či zbrojní licence, s výjimkou dědění. Dále se zde pro každou ze čtyř kategorií zbraní – A, B, C a D určuje zvlášť, co legálnímu nabytí zbraně musí předcházet.</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 xml:space="preserve">V případě zbraní kategorie A, tedy zbraní zakázaných, je jejich nabytí velmi výrazně ztíženo, avšak ne zcela vyloučeno, neboť je možné udělit výjimku ze zákazu nabývání osobám provádějícím </w:t>
      </w:r>
      <w:r w:rsidRPr="003109BB">
        <w:rPr>
          <w:rFonts w:ascii="Times New Roman" w:hAnsi="Times New Roman"/>
          <w:i/>
          <w:szCs w:val="24"/>
        </w:rPr>
        <w:t>„sběratelskou nebo muzejní činnost, přepravu, střežení mimořádně nebezpečných nebo cenných zásilek nebo střežení objektů mimořádné důležitosti, anebo objektů důležitých pro obranu státu, výrobní nebo obdobnou činnost, při které ke zkoušení výrobků nutně potřebuje zbraň kategorie A, výuku a výcvik ve střelbě ze zbraní kategorie A, filmovou nebo divadelní činnost; v takovém případě musí být zbraň nevratně upravena tak, aby při střelbě z ní mohly být použity pouze cvičné náboje a nábojky, nebo výkon práva myslivosti podle zvláštního právního předpisu“</w:t>
      </w:r>
      <w:r>
        <w:rPr>
          <w:rStyle w:val="Znakapoznpodarou"/>
          <w:i/>
        </w:rPr>
        <w:footnoteReference w:id="208"/>
      </w:r>
      <w:r>
        <w:rPr>
          <w:rFonts w:ascii="Times New Roman" w:hAnsi="Times New Roman"/>
          <w:szCs w:val="24"/>
        </w:rPr>
        <w:t xml:space="preserve"> </w:t>
      </w:r>
    </w:p>
    <w:p w:rsidR="00471DA9" w:rsidRPr="001013C2"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i/>
          <w:szCs w:val="24"/>
        </w:rPr>
      </w:pPr>
      <w:r>
        <w:rPr>
          <w:rFonts w:ascii="Times New Roman" w:hAnsi="Times New Roman"/>
          <w:szCs w:val="24"/>
        </w:rPr>
        <w:t xml:space="preserve">Před nabytím zbraně kategorie B, tedy zbraně podléhající povolení je nutné si obstarat prostřednictvím žádosti na předepsaném tiskopise u policie dané povolení. Toto povolení mu </w:t>
      </w:r>
      <w:r w:rsidRPr="001013C2">
        <w:rPr>
          <w:rFonts w:ascii="Times New Roman" w:hAnsi="Times New Roman"/>
          <w:szCs w:val="24"/>
        </w:rPr>
        <w:lastRenderedPageBreak/>
        <w:t>bude vydáno, pokud k žádosti o něj má osoba řádný důvod.</w:t>
      </w:r>
      <w:r w:rsidRPr="001013C2">
        <w:rPr>
          <w:rStyle w:val="Znakapoznpodarou"/>
        </w:rPr>
        <w:footnoteReference w:id="209"/>
      </w:r>
      <w:r w:rsidRPr="001013C2">
        <w:rPr>
          <w:rFonts w:ascii="Times New Roman" w:hAnsi="Times New Roman"/>
          <w:szCs w:val="24"/>
        </w:rPr>
        <w:t xml:space="preserve"> Za řádný důvod se považuje </w:t>
      </w:r>
      <w:r w:rsidRPr="001013C2">
        <w:rPr>
          <w:rFonts w:ascii="Times New Roman" w:hAnsi="Times New Roman"/>
          <w:i/>
          <w:szCs w:val="24"/>
        </w:rPr>
        <w:t>„provozování muzejnictví nebo sběratelské činnosti, uskutečňování sportovní, lovecké, kulturní nebo jiné zájmové činnosti nebo příprava na povolání, provozování koncesovaných živností v oboru zbraní a střeliva, zajišťování ostrahy majetku a osob, zabezpečování úkolů podle zvláštního právního předpisu, nebo ochrana života, zdraví nebo majetku“.</w:t>
      </w:r>
      <w:r w:rsidRPr="001013C2">
        <w:rPr>
          <w:rStyle w:val="Znakapoznpodarou"/>
          <w:i/>
        </w:rPr>
        <w:footnoteReference w:id="210"/>
      </w:r>
      <w:r w:rsidRPr="001013C2">
        <w:rPr>
          <w:rFonts w:ascii="Times New Roman" w:hAnsi="Times New Roman"/>
          <w:i/>
          <w:szCs w:val="24"/>
        </w:rPr>
        <w:t xml:space="preserve"> </w:t>
      </w:r>
    </w:p>
    <w:p w:rsidR="00471DA9" w:rsidRPr="001013C2"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rPr>
      </w:pPr>
      <w:r w:rsidRPr="001013C2">
        <w:rPr>
          <w:rFonts w:ascii="Times New Roman" w:hAnsi="Times New Roman"/>
        </w:rPr>
        <w:t>Toto tzv. „nákupní povolení“ předkládá kupující prodávajícímu při koupi zbraně spolu se zbrojním průkazem jako doklad legality transakce ze strany kupujícího.</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i/>
        </w:rPr>
      </w:pPr>
      <w:r w:rsidRPr="001013C2">
        <w:rPr>
          <w:rFonts w:ascii="Times New Roman" w:hAnsi="Times New Roman"/>
        </w:rPr>
        <w:t>K nabytí zbraně kategorie C, tedy „zbraně podléhající ohlášení“ postačí nabyvateli toliko zbrojní průkaz. „Nabytí vlastnictví této zbraně musí nabyvatel ex post ohl</w:t>
      </w:r>
      <w:r>
        <w:rPr>
          <w:rFonts w:ascii="Times New Roman" w:hAnsi="Times New Roman"/>
        </w:rPr>
        <w:t>ásit příslušnému útvaru policie, kdy policí bude tato zbraň zaregistrována.</w:t>
      </w:r>
      <w:r w:rsidRPr="001013C2">
        <w:rPr>
          <w:rFonts w:ascii="Times New Roman" w:hAnsi="Times New Roman"/>
        </w:rPr>
        <w:t>“</w:t>
      </w:r>
      <w:r w:rsidRPr="001013C2">
        <w:rPr>
          <w:rStyle w:val="Znakapoznpodarou"/>
          <w:i/>
        </w:rPr>
        <w:footnoteReference w:id="211"/>
      </w:r>
      <w:r w:rsidRPr="001013C2">
        <w:rPr>
          <w:rFonts w:ascii="Times New Roman" w:hAnsi="Times New Roman"/>
        </w:rPr>
        <w:t xml:space="preserve"> </w:t>
      </w:r>
      <w:r w:rsidRPr="001013C2">
        <w:rPr>
          <w:rFonts w:ascii="Times New Roman" w:hAnsi="Times New Roman"/>
          <w:i/>
        </w:rPr>
        <w:t>„Zbraň kategorie C a střelivo do ní může nabývat do vlastnictví a držet držitel zbrojního průkazu…a licence bez omezení počtu zbraní…“</w:t>
      </w:r>
      <w:r>
        <w:rPr>
          <w:rStyle w:val="Znakapoznpodarou"/>
          <w:i/>
        </w:rPr>
        <w:footnoteReference w:id="212"/>
      </w:r>
      <w:r>
        <w:rPr>
          <w:rFonts w:ascii="Times New Roman" w:hAnsi="Times New Roman"/>
          <w:i/>
        </w:rPr>
        <w:t>„</w:t>
      </w:r>
      <w:r w:rsidRPr="002178C3">
        <w:rPr>
          <w:rFonts w:ascii="Times New Roman" w:hAnsi="Times New Roman"/>
          <w:i/>
        </w:rPr>
        <w:t>Každá zbraň kategorie A, B ne</w:t>
      </w:r>
      <w:r>
        <w:rPr>
          <w:rFonts w:ascii="Times New Roman" w:hAnsi="Times New Roman"/>
          <w:i/>
        </w:rPr>
        <w:t>bo C musí být zaregistrována…j</w:t>
      </w:r>
      <w:r w:rsidRPr="002178C3">
        <w:rPr>
          <w:rFonts w:ascii="Times New Roman" w:hAnsi="Times New Roman"/>
          <w:i/>
        </w:rPr>
        <w:t>ako doklad o registraci je držiteli vydán průkaz zbraně, který je veřejnou listinou.</w:t>
      </w:r>
      <w:r>
        <w:rPr>
          <w:rFonts w:ascii="Times New Roman" w:hAnsi="Times New Roman"/>
          <w:i/>
        </w:rPr>
        <w:t>“</w:t>
      </w:r>
      <w:r>
        <w:rPr>
          <w:rStyle w:val="Znakapoznpodarou"/>
          <w:i/>
        </w:rPr>
        <w:footnoteReference w:id="213"/>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rPr>
      </w:pPr>
      <w:r>
        <w:rPr>
          <w:rFonts w:ascii="Times New Roman" w:hAnsi="Times New Roman"/>
        </w:rPr>
        <w:t>Nabývání vlastnictví zbraní kategorie D je podmíněno u fyzické osoby pouze způsobilostí k právním úkonům a dovršením věku 18 let.</w:t>
      </w:r>
      <w:r>
        <w:rPr>
          <w:rStyle w:val="Znakapoznpodarou"/>
        </w:rPr>
        <w:footnoteReference w:id="214"/>
      </w:r>
      <w:r>
        <w:rPr>
          <w:rFonts w:ascii="Times New Roman" w:hAnsi="Times New Roman"/>
        </w:rPr>
        <w:t xml:space="preserve"> a u právnické osoby jen její samotnou existencí.</w:t>
      </w:r>
      <w:r>
        <w:rPr>
          <w:rStyle w:val="Znakapoznpodarou"/>
        </w:rPr>
        <w:footnoteReference w:id="215"/>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ind w:firstLine="0"/>
        <w:rPr>
          <w:rFonts w:ascii="Times New Roman" w:hAnsi="Times New Roman"/>
        </w:rPr>
      </w:pPr>
    </w:p>
    <w:p w:rsidR="00471DA9" w:rsidRDefault="00471DA9" w:rsidP="00471DA9">
      <w:pPr>
        <w:pStyle w:val="Nadpis3"/>
      </w:pPr>
      <w:bookmarkStart w:id="30" w:name="_Toc3321949"/>
      <w:r>
        <w:t>3.5.2</w:t>
      </w:r>
      <w:r w:rsidRPr="008C0F42">
        <w:tab/>
        <w:t>Nabývání zbraní v </w:t>
      </w:r>
      <w:r>
        <w:t>německé</w:t>
      </w:r>
      <w:r w:rsidRPr="008C0F42">
        <w:t xml:space="preserve"> právní úpravě</w:t>
      </w:r>
      <w:bookmarkEnd w:id="30"/>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i/>
          <w:szCs w:val="24"/>
        </w:rPr>
      </w:pPr>
      <w:r>
        <w:rPr>
          <w:rFonts w:ascii="Times New Roman" w:hAnsi="Times New Roman"/>
          <w:szCs w:val="24"/>
        </w:rPr>
        <w:t xml:space="preserve">Německý Waffengesetz stanovuje pravidla pro legální nabývání zbraní v ustanoveních § 10 - § 20. První z nich stanovuje obecně platné pravidlo, že povolení k nabytí zbraně do vlastnictví </w:t>
      </w:r>
      <w:r w:rsidRPr="00342E6C">
        <w:rPr>
          <w:rFonts w:ascii="Times New Roman" w:hAnsi="Times New Roman"/>
          <w:i/>
          <w:szCs w:val="24"/>
        </w:rPr>
        <w:t>„je uděleno vydáním průkazu držitele zbraně</w:t>
      </w:r>
      <w:r>
        <w:rPr>
          <w:rFonts w:ascii="Times New Roman" w:hAnsi="Times New Roman"/>
          <w:i/>
          <w:szCs w:val="24"/>
        </w:rPr>
        <w:t>,</w:t>
      </w:r>
      <w:r w:rsidRPr="00342E6C">
        <w:rPr>
          <w:rFonts w:ascii="Times New Roman" w:hAnsi="Times New Roman"/>
          <w:i/>
          <w:szCs w:val="24"/>
        </w:rPr>
        <w:t>“</w:t>
      </w:r>
      <w:r w:rsidRPr="00342E6C">
        <w:rPr>
          <w:rStyle w:val="Znakapoznpodarou"/>
          <w:i/>
        </w:rPr>
        <w:footnoteReference w:id="216"/>
      </w:r>
      <w:r>
        <w:rPr>
          <w:rFonts w:ascii="Times New Roman" w:hAnsi="Times New Roman"/>
          <w:i/>
          <w:szCs w:val="24"/>
        </w:rPr>
        <w:t xml:space="preserve"> </w:t>
      </w:r>
      <w:r>
        <w:rPr>
          <w:rFonts w:ascii="Times New Roman" w:hAnsi="Times New Roman"/>
          <w:szCs w:val="24"/>
        </w:rPr>
        <w:t xml:space="preserve">tzv. „Waffenbesitzkarte“. </w:t>
      </w:r>
      <w:r w:rsidRPr="00E23C65">
        <w:rPr>
          <w:rFonts w:ascii="Times New Roman" w:hAnsi="Times New Roman"/>
          <w:i/>
          <w:szCs w:val="24"/>
        </w:rPr>
        <w:t>„Průkaz držitele zbraně obsahuje jak nákupní povolení, tak oprávnění k výkonu skutečné moci (držení) nad uvedenou střelnou zbraní.“</w:t>
      </w:r>
      <w:r>
        <w:rPr>
          <w:rStyle w:val="Znakapoznpodarou"/>
          <w:i/>
        </w:rPr>
        <w:footnoteReference w:id="217"/>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lastRenderedPageBreak/>
        <w:t>Waffengesetz rozlišuje na nabývání zbraní zvláštními skupinami osob, jako jsou myslivci, sportovní střelci, sběratelé zbraní a lidé v ohrožení a stanovuje jim další podmínky, jež tyto osoby musí před nabytím zbraně splnit.</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i/>
          <w:szCs w:val="24"/>
        </w:rPr>
      </w:pPr>
      <w:r>
        <w:rPr>
          <w:rFonts w:ascii="Times New Roman" w:hAnsi="Times New Roman"/>
          <w:szCs w:val="24"/>
        </w:rPr>
        <w:t>Pokud chce myslivec, resp. lovec nabýt zbraň za účelem výkonu práva myslivosti, musí být držitelem platného loveckého lístku</w:t>
      </w:r>
      <w:r>
        <w:rPr>
          <w:rStyle w:val="Znakapoznpodarou"/>
        </w:rPr>
        <w:footnoteReference w:id="218"/>
      </w:r>
      <w:r>
        <w:rPr>
          <w:rFonts w:ascii="Times New Roman" w:hAnsi="Times New Roman"/>
          <w:szCs w:val="24"/>
        </w:rPr>
        <w:t xml:space="preserve"> a také </w:t>
      </w:r>
      <w:r>
        <w:rPr>
          <w:rFonts w:ascii="Times New Roman" w:hAnsi="Times New Roman"/>
          <w:i/>
          <w:szCs w:val="24"/>
        </w:rPr>
        <w:t>„věrohodně prokáže</w:t>
      </w:r>
      <w:r w:rsidRPr="00234991">
        <w:rPr>
          <w:rFonts w:ascii="Times New Roman" w:hAnsi="Times New Roman"/>
          <w:i/>
          <w:szCs w:val="24"/>
        </w:rPr>
        <w:t>, že zbraně a střelivo pro lov, výcvik ve střelbě, pro lovecké účely vč</w:t>
      </w:r>
      <w:r>
        <w:rPr>
          <w:rFonts w:ascii="Times New Roman" w:hAnsi="Times New Roman"/>
          <w:i/>
          <w:szCs w:val="24"/>
        </w:rPr>
        <w:t>etně loveckých soutěží potřebuje</w:t>
      </w:r>
      <w:r w:rsidRPr="00234991">
        <w:rPr>
          <w:rFonts w:ascii="Times New Roman" w:hAnsi="Times New Roman"/>
          <w:i/>
          <w:szCs w:val="24"/>
        </w:rPr>
        <w:t xml:space="preserve"> a současně zbraně a střelivo, které mají být získány, nejsou podle zákona o federálním lovu v platném znění v okamžiku nabytí (lovecké zbraně a střelivo) zakázány.“</w:t>
      </w:r>
      <w:r>
        <w:rPr>
          <w:rStyle w:val="Znakapoznpodarou"/>
          <w:i/>
        </w:rPr>
        <w:footnoteReference w:id="219"/>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i/>
          <w:szCs w:val="24"/>
        </w:rPr>
      </w:pPr>
      <w:r>
        <w:rPr>
          <w:rFonts w:ascii="Times New Roman" w:hAnsi="Times New Roman"/>
          <w:szCs w:val="24"/>
        </w:rPr>
        <w:t>Sportovní střelci organizovaní ve střeleckých klubech, kteří si zamýšlí nabýt vlastní střelnou zbraň, musí od svého klubu dostat potvrzení, že v posledních 12 měsících střelbu pravidelně trénovali a současně zbraň, kterou si mají opatřit je nutná pro jejich další střelecké aktivity v rámci střelecké disciplíny, jíž se věnují.</w:t>
      </w:r>
      <w:r>
        <w:rPr>
          <w:rStyle w:val="Znakapoznpodarou"/>
        </w:rPr>
        <w:footnoteReference w:id="220"/>
      </w:r>
      <w:r>
        <w:rPr>
          <w:rFonts w:ascii="Times New Roman" w:hAnsi="Times New Roman"/>
          <w:szCs w:val="24"/>
        </w:rPr>
        <w:t xml:space="preserve"> </w:t>
      </w:r>
      <w:r w:rsidRPr="00366052">
        <w:rPr>
          <w:rFonts w:ascii="Times New Roman" w:hAnsi="Times New Roman"/>
          <w:i/>
          <w:szCs w:val="24"/>
        </w:rPr>
        <w:t xml:space="preserve">„Za pravidelně trénujícího </w:t>
      </w:r>
      <w:r>
        <w:rPr>
          <w:rFonts w:ascii="Times New Roman" w:hAnsi="Times New Roman"/>
          <w:i/>
          <w:szCs w:val="24"/>
        </w:rPr>
        <w:t>je považován</w:t>
      </w:r>
      <w:r w:rsidRPr="00366052">
        <w:rPr>
          <w:rFonts w:ascii="Times New Roman" w:hAnsi="Times New Roman"/>
          <w:i/>
          <w:szCs w:val="24"/>
        </w:rPr>
        <w:t xml:space="preserve"> ten, trénuje se zbraní minimálně jednou měsíčně či alespoň 18 dní v roce.“</w:t>
      </w:r>
      <w:r>
        <w:rPr>
          <w:rStyle w:val="Znakapoznpodarou"/>
          <w:i/>
        </w:rPr>
        <w:footnoteReference w:id="221"/>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Sběratel nabývající zbraň za účelem rozšíření či založení své sbírky musí prokázat kulturní, historický či vědecko-technický význam zbraně, k níž žádá o povolení.</w:t>
      </w:r>
      <w:r>
        <w:rPr>
          <w:rStyle w:val="Znakapoznpodarou"/>
        </w:rPr>
        <w:footnoteReference w:id="222"/>
      </w:r>
      <w:r>
        <w:rPr>
          <w:rFonts w:ascii="Times New Roman" w:hAnsi="Times New Roman"/>
          <w:szCs w:val="24"/>
        </w:rPr>
        <w:t xml:space="preserve"> Osoba mající zájem opatřit si zbraň pro svou ochranu takovou možnost má pouze za předpokladu, že dokáže </w:t>
      </w:r>
      <w:r w:rsidRPr="00D5753D">
        <w:rPr>
          <w:rFonts w:ascii="Times New Roman" w:hAnsi="Times New Roman"/>
          <w:i/>
          <w:szCs w:val="24"/>
        </w:rPr>
        <w:t>„věrohodně prokázat, že jsou vystaveni většímu riziku útoku na život nebo na zdraví, než ostatní veřejnost a současně je pořízení zbraně a střeliva přiměřené a nezbytné ke snížení tohoto rizika.“</w:t>
      </w:r>
      <w:r>
        <w:rPr>
          <w:rStyle w:val="Znakapoznpodarou"/>
          <w:i/>
        </w:rPr>
        <w:footnoteReference w:id="223"/>
      </w:r>
      <w:r w:rsidRPr="00587215">
        <w:t xml:space="preserve"> </w:t>
      </w:r>
      <w:r>
        <w:t>„</w:t>
      </w:r>
      <w:r w:rsidRPr="00587215">
        <w:rPr>
          <w:rFonts w:ascii="Times New Roman" w:hAnsi="Times New Roman"/>
          <w:i/>
          <w:szCs w:val="24"/>
        </w:rPr>
        <w:t>Příkladem budiž politické osobnosti, které buď nechtějí osobní ochranku, nebo ji nemají trvale k dispozici.</w:t>
      </w:r>
      <w:r>
        <w:rPr>
          <w:rFonts w:ascii="Times New Roman" w:hAnsi="Times New Roman"/>
          <w:i/>
          <w:szCs w:val="24"/>
        </w:rPr>
        <w:t>“</w:t>
      </w:r>
      <w:r>
        <w:rPr>
          <w:rStyle w:val="Znakapoznpodarou"/>
          <w:i/>
        </w:rPr>
        <w:footnoteReference w:id="224"/>
      </w:r>
    </w:p>
    <w:p w:rsidR="00471DA9" w:rsidRDefault="00471DA9" w:rsidP="00471DA9">
      <w:pPr>
        <w:ind w:left="1407" w:hanging="840"/>
        <w:rPr>
          <w:rFonts w:ascii="Times New Roman" w:hAnsi="Times New Roman"/>
          <w:b/>
          <w:szCs w:val="24"/>
        </w:rPr>
      </w:pPr>
    </w:p>
    <w:p w:rsidR="00471DA9" w:rsidRDefault="00471DA9" w:rsidP="00471DA9">
      <w:pPr>
        <w:pStyle w:val="Nadpis3"/>
      </w:pPr>
      <w:bookmarkStart w:id="31" w:name="_Toc3321950"/>
      <w:r w:rsidRPr="006F3BBC">
        <w:lastRenderedPageBreak/>
        <w:t>3.5</w:t>
      </w:r>
      <w:r>
        <w:t>.3</w:t>
      </w:r>
      <w:r>
        <w:tab/>
      </w:r>
      <w:r w:rsidRPr="006F3BBC">
        <w:t>Slovo autora k odlišnostem v úpravách nabývání zbraní</w:t>
      </w:r>
      <w:bookmarkEnd w:id="31"/>
    </w:p>
    <w:p w:rsidR="00471DA9" w:rsidRDefault="00471DA9" w:rsidP="00471DA9">
      <w:pPr>
        <w:rPr>
          <w:rFonts w:ascii="Times New Roman" w:hAnsi="Times New Roman"/>
          <w:szCs w:val="24"/>
        </w:rPr>
      </w:pPr>
      <w:r>
        <w:rPr>
          <w:rFonts w:ascii="Times New Roman" w:hAnsi="Times New Roman"/>
          <w:szCs w:val="24"/>
        </w:rPr>
        <w:t>Německá právní úprava k nabývání zbraní přistupuje poněkud přísněji, než ta česká. Zakotvuje totiž kromě zákonných důvodů, které musí mít nabyvatel, aby mohl zbraň pořídit také aktivní povinnost tyto zákonné důvody prokázat. Tím se okruh úspěšných žadatelů podstatně snižuje. Pouhé „chtění“ mít zbraň proto s poukazem na povinnost prokazovat zákonný důvod tedy mnohdy vyjde naprázdno, což může podle autora být nespravedlivé.</w:t>
      </w:r>
    </w:p>
    <w:p w:rsidR="00471DA9" w:rsidRDefault="00471DA9" w:rsidP="00471DA9">
      <w:pPr>
        <w:rPr>
          <w:rFonts w:ascii="Times New Roman" w:hAnsi="Times New Roman"/>
          <w:szCs w:val="24"/>
        </w:rPr>
      </w:pPr>
      <w:r>
        <w:rPr>
          <w:rFonts w:ascii="Times New Roman" w:hAnsi="Times New Roman"/>
          <w:szCs w:val="24"/>
        </w:rPr>
        <w:t>Nabývání zbraní „pro obranu“ je v Německu omezeno jen na osoby ve velmi intenzivním ohrožení života či zdraví, a to navíc pouze samotné osoby žadatele. V české právní úpravě je tento důvod rozšířen i o ochranu majetku, navíc se v ní nestanovuje nic o intenzitě ohrožení.</w:t>
      </w:r>
    </w:p>
    <w:p w:rsidR="00471DA9" w:rsidRDefault="00471DA9" w:rsidP="00471DA9">
      <w:pPr>
        <w:rPr>
          <w:rFonts w:ascii="Times New Roman" w:hAnsi="Times New Roman"/>
          <w:szCs w:val="24"/>
        </w:rPr>
      </w:pPr>
      <w:r>
        <w:rPr>
          <w:rFonts w:ascii="Times New Roman" w:hAnsi="Times New Roman"/>
          <w:szCs w:val="24"/>
        </w:rPr>
        <w:t>V České republice si tedy lidé mohou po splnění zákonných podmínek pořídit zbraň jen „pro pocit“ vyšší bezpečnosti, nebo dokonce jen proto, že mají ke zbraním kladný vztah To je podle autora této práce veliká přednost českého zbraňového práva oproti německému. Připouští však, že Česká republika nepoznala tolik masových vražd střelnými zbraněmi jako Spolková republika Německo a domnívá se, že její společnost proto nezaujímá tak striktní názor na kontrolu zbraní jako ta německá.</w:t>
      </w:r>
    </w:p>
    <w:p w:rsidR="00471DA9" w:rsidRDefault="00471DA9" w:rsidP="00471DA9">
      <w:pPr>
        <w:spacing w:after="160" w:line="259" w:lineRule="auto"/>
        <w:ind w:firstLine="0"/>
        <w:jc w:val="left"/>
        <w:rPr>
          <w:rFonts w:ascii="Times New Roman" w:hAnsi="Times New Roman"/>
          <w:szCs w:val="24"/>
        </w:rPr>
      </w:pPr>
    </w:p>
    <w:p w:rsidR="00471DA9" w:rsidRPr="000E2A8A" w:rsidRDefault="00471DA9" w:rsidP="00471DA9">
      <w:pPr>
        <w:pStyle w:val="Nadpis2"/>
      </w:pPr>
      <w:bookmarkStart w:id="32" w:name="_Toc3321951"/>
      <w:r>
        <w:t>3.6</w:t>
      </w:r>
      <w:r w:rsidRPr="001A0CCA">
        <w:tab/>
      </w:r>
      <w:r>
        <w:t xml:space="preserve">Právo </w:t>
      </w:r>
      <w:r w:rsidRPr="001A0CCA">
        <w:t>nosit zbraň</w:t>
      </w:r>
      <w:bookmarkEnd w:id="32"/>
    </w:p>
    <w:p w:rsidR="00471DA9" w:rsidRDefault="00471DA9" w:rsidP="00471DA9">
      <w:pPr>
        <w:rPr>
          <w:rFonts w:ascii="Times New Roman" w:hAnsi="Times New Roman"/>
          <w:szCs w:val="24"/>
        </w:rPr>
      </w:pPr>
      <w:r>
        <w:rPr>
          <w:rFonts w:ascii="Times New Roman" w:hAnsi="Times New Roman"/>
          <w:szCs w:val="24"/>
        </w:rPr>
        <w:t>Právo zbraň nosit je nutné odlišovat od práva zbraň držet. V obecné rovině se jedná se o institut, který držitele zbraně při splnění zákonných podmínek opravňuje mít zbraň u sebe (nosit) i mimo domov, eventuálně prostory střelnice. A to ať už za opaskem, v kapse, nebo například v příruční tašce. Nošení zbraně je tedy stav, kdy ji má držitel při sobě i na veřejnosti. Za nošení se však nepovažuje</w:t>
      </w:r>
      <w:r>
        <w:rPr>
          <w:rStyle w:val="Znakapoznpodarou"/>
        </w:rPr>
        <w:footnoteReference w:id="225"/>
      </w:r>
      <w:r>
        <w:rPr>
          <w:rFonts w:ascii="Times New Roman" w:hAnsi="Times New Roman"/>
          <w:szCs w:val="24"/>
        </w:rPr>
        <w:t xml:space="preserve"> pouhé přenášení zbraně například cestou na střelnici, kdy je zbraň uložena v kufříku a vybita, a tedy nepřipravena k okamžitému použití, v takovém případě se jedná pouze o držení.</w:t>
      </w:r>
      <w:r>
        <w:rPr>
          <w:rStyle w:val="Znakapoznpodarou"/>
        </w:rPr>
        <w:footnoteReference w:id="226"/>
      </w:r>
      <w:r>
        <w:rPr>
          <w:rFonts w:ascii="Times New Roman" w:hAnsi="Times New Roman"/>
          <w:szCs w:val="24"/>
        </w:rPr>
        <w:t xml:space="preserve"> Právo zbraň nosit je tedy možné chápat jako svým způsobem „vyšší“ stupeň práva zbraň držet. Směrnice samotné nošení zbraně neupravuje, respektive deklaruje, že na nošení se nevztahuje a nechává jeho úpravu na členských státech.</w:t>
      </w:r>
      <w:r>
        <w:rPr>
          <w:rStyle w:val="Znakapoznpodarou"/>
        </w:rPr>
        <w:footnoteReference w:id="227"/>
      </w:r>
    </w:p>
    <w:p w:rsidR="00471DA9" w:rsidRDefault="00471DA9" w:rsidP="00471DA9">
      <w:pPr>
        <w:ind w:firstLine="0"/>
        <w:rPr>
          <w:rFonts w:ascii="Times New Roman" w:hAnsi="Times New Roman"/>
          <w:szCs w:val="24"/>
        </w:rPr>
      </w:pPr>
    </w:p>
    <w:p w:rsidR="00471DA9" w:rsidRDefault="00471DA9" w:rsidP="00471DA9">
      <w:pPr>
        <w:pStyle w:val="Nadpis3"/>
      </w:pPr>
      <w:bookmarkStart w:id="33" w:name="_Toc3321952"/>
      <w:r w:rsidRPr="002477F7">
        <w:t xml:space="preserve">3.6.1 </w:t>
      </w:r>
      <w:r w:rsidRPr="002477F7">
        <w:tab/>
        <w:t>Nošení zbraní v české právní úpravě</w:t>
      </w:r>
      <w:bookmarkEnd w:id="33"/>
    </w:p>
    <w:p w:rsidR="00471DA9" w:rsidRPr="00A31669" w:rsidRDefault="00471DA9" w:rsidP="00471DA9">
      <w:pPr>
        <w:rPr>
          <w:rFonts w:ascii="Times New Roman" w:hAnsi="Times New Roman"/>
          <w:szCs w:val="24"/>
        </w:rPr>
      </w:pPr>
      <w:r>
        <w:rPr>
          <w:rFonts w:ascii="Times New Roman" w:hAnsi="Times New Roman"/>
          <w:szCs w:val="24"/>
        </w:rPr>
        <w:t xml:space="preserve">Zákon o zbraních většinou upravuje nošení zbraně v ustanoveních, které se věnují i nabývání zbraní. V úvodu stanovuje, že </w:t>
      </w:r>
      <w:r w:rsidRPr="0008599F">
        <w:rPr>
          <w:rFonts w:ascii="Times New Roman" w:hAnsi="Times New Roman"/>
          <w:i/>
          <w:szCs w:val="24"/>
        </w:rPr>
        <w:t xml:space="preserve">„nosit zbraň nebo střelivo může pouze ten, kdo je </w:t>
      </w:r>
      <w:r w:rsidRPr="0008599F">
        <w:rPr>
          <w:rFonts w:ascii="Times New Roman" w:hAnsi="Times New Roman"/>
          <w:i/>
          <w:szCs w:val="24"/>
        </w:rPr>
        <w:lastRenderedPageBreak/>
        <w:t>držitelem zbrojního průkazu nebo zbrojní licence</w:t>
      </w:r>
      <w:r>
        <w:rPr>
          <w:rFonts w:ascii="Times New Roman" w:hAnsi="Times New Roman"/>
          <w:i/>
          <w:szCs w:val="24"/>
        </w:rPr>
        <w:t>.</w:t>
      </w:r>
      <w:r w:rsidRPr="0008599F">
        <w:rPr>
          <w:rFonts w:ascii="Times New Roman" w:hAnsi="Times New Roman"/>
          <w:i/>
          <w:szCs w:val="24"/>
        </w:rPr>
        <w:t>“</w:t>
      </w:r>
      <w:r>
        <w:rPr>
          <w:rStyle w:val="Znakapoznpodarou"/>
          <w:i/>
        </w:rPr>
        <w:footnoteReference w:id="228"/>
      </w:r>
      <w:r>
        <w:rPr>
          <w:rFonts w:ascii="Times New Roman" w:hAnsi="Times New Roman"/>
          <w:szCs w:val="24"/>
        </w:rPr>
        <w:t xml:space="preserve"> Držitelé zbrojních průkazů skupin B a C (pro lov a pro sport) mohou zbraně nosit </w:t>
      </w:r>
      <w:r w:rsidRPr="00A31669">
        <w:rPr>
          <w:rFonts w:ascii="Times New Roman" w:hAnsi="Times New Roman"/>
          <w:i/>
          <w:szCs w:val="24"/>
        </w:rPr>
        <w:t>„pouze na střelnici resp. na uznané honitbě podle zákona o myslivosti“</w:t>
      </w:r>
      <w:r>
        <w:rPr>
          <w:rStyle w:val="Znakapoznpodarou"/>
        </w:rPr>
        <w:footnoteReference w:id="229"/>
      </w:r>
      <w:r>
        <w:rPr>
          <w:rFonts w:ascii="Times New Roman" w:hAnsi="Times New Roman"/>
          <w:szCs w:val="24"/>
        </w:rPr>
        <w:t xml:space="preserve">a držitelé zbrojních průkazů skupiny D </w:t>
      </w:r>
      <w:r w:rsidRPr="00A31669">
        <w:rPr>
          <w:rFonts w:ascii="Times New Roman" w:hAnsi="Times New Roman"/>
          <w:szCs w:val="24"/>
        </w:rPr>
        <w:t>při výkonu zaměstnání nebo povolání</w:t>
      </w:r>
      <w:r>
        <w:rPr>
          <w:rFonts w:ascii="Times New Roman" w:hAnsi="Times New Roman"/>
          <w:szCs w:val="24"/>
        </w:rPr>
        <w:t>.</w:t>
      </w:r>
      <w:r>
        <w:rPr>
          <w:rStyle w:val="Znakapoznpodarou"/>
        </w:rPr>
        <w:footnoteReference w:id="230"/>
      </w:r>
      <w:r>
        <w:rPr>
          <w:rFonts w:ascii="Times New Roman" w:hAnsi="Times New Roman"/>
          <w:szCs w:val="24"/>
        </w:rPr>
        <w:t xml:space="preserve"> Držitel zbrojního průkazu skupiny E, tedy pro ochranu života, zdraví nebo majetku má z hlediska práva nošení zbraní nejsilnější postavení, </w:t>
      </w:r>
      <w:r w:rsidRPr="00870DB0">
        <w:rPr>
          <w:rFonts w:ascii="Times New Roman" w:hAnsi="Times New Roman"/>
          <w:i/>
          <w:szCs w:val="24"/>
        </w:rPr>
        <w:t>„jako jediný je oprávněn zbraně také nosit, a to na veřejnosti nebo na místech veřejnosti přístupných.“</w:t>
      </w:r>
      <w:r>
        <w:rPr>
          <w:rStyle w:val="Znakapoznpodarou"/>
        </w:rPr>
        <w:footnoteReference w:id="231"/>
      </w:r>
    </w:p>
    <w:p w:rsidR="00471DA9" w:rsidRDefault="00471DA9" w:rsidP="00471DA9">
      <w:pPr>
        <w:rPr>
          <w:rFonts w:ascii="Times New Roman" w:hAnsi="Times New Roman"/>
          <w:szCs w:val="24"/>
        </w:rPr>
      </w:pPr>
      <w:r>
        <w:rPr>
          <w:rFonts w:ascii="Times New Roman" w:hAnsi="Times New Roman"/>
          <w:szCs w:val="24"/>
        </w:rPr>
        <w:t>Zbraň, která má být nošena, musí být držena v souladu s právem s ohledem na danou skupinu kategorie zbraně. Nezáleží však na tom, zda je vlastníkem osoba, která ji má nosit, nebo například právnická osoba jako držitel příslušné zbrojní licence a „nositel“ ji jako držitel zbrojního průkazu skupiny D nosí jako součást pracovních povinností.</w:t>
      </w:r>
      <w:r>
        <w:rPr>
          <w:rStyle w:val="Znakapoznpodarou"/>
        </w:rPr>
        <w:footnoteReference w:id="232"/>
      </w:r>
    </w:p>
    <w:p w:rsidR="00471DA9" w:rsidRDefault="00471DA9" w:rsidP="00471DA9">
      <w:pPr>
        <w:rPr>
          <w:rFonts w:ascii="Times New Roman" w:hAnsi="Times New Roman"/>
          <w:szCs w:val="24"/>
        </w:rPr>
      </w:pPr>
      <w:r>
        <w:rPr>
          <w:rFonts w:ascii="Times New Roman" w:hAnsi="Times New Roman"/>
          <w:szCs w:val="24"/>
        </w:rPr>
        <w:t>Zbraň kategorie B je osoba oprávněna nosit poté, co na ni bylo dané osobě vydáno povolení,</w:t>
      </w:r>
      <w:r>
        <w:rPr>
          <w:rStyle w:val="Znakapoznpodarou"/>
        </w:rPr>
        <w:footnoteReference w:id="233"/>
      </w:r>
      <w:r>
        <w:rPr>
          <w:rFonts w:ascii="Times New Roman" w:hAnsi="Times New Roman"/>
          <w:szCs w:val="24"/>
        </w:rPr>
        <w:t xml:space="preserve"> Zbraň kategorie C poté, co byla u policejního orgánu zaregistrována</w:t>
      </w:r>
      <w:r>
        <w:rPr>
          <w:rStyle w:val="Znakapoznpodarou"/>
        </w:rPr>
        <w:footnoteReference w:id="234"/>
      </w:r>
      <w:r>
        <w:rPr>
          <w:rFonts w:ascii="Times New Roman" w:hAnsi="Times New Roman"/>
          <w:szCs w:val="24"/>
        </w:rPr>
        <w:t xml:space="preserve"> a zbraň kategorie D za předpokladu, že osobě, která ji chce nosit, již bylo 18 let a je způsobilá k právním úkonům.</w:t>
      </w:r>
      <w:r>
        <w:rPr>
          <w:rStyle w:val="Znakapoznpodarou"/>
        </w:rPr>
        <w:footnoteReference w:id="235"/>
      </w:r>
      <w:r>
        <w:rPr>
          <w:rStyle w:val="Znakapoznpodarou"/>
        </w:rPr>
        <w:footnoteReference w:id="236"/>
      </w:r>
    </w:p>
    <w:p w:rsidR="00471DA9" w:rsidRDefault="00471DA9" w:rsidP="00471DA9">
      <w:pPr>
        <w:rPr>
          <w:rFonts w:ascii="Times New Roman" w:hAnsi="Times New Roman"/>
          <w:szCs w:val="24"/>
        </w:rPr>
      </w:pPr>
      <w:r>
        <w:rPr>
          <w:rFonts w:ascii="Times New Roman" w:hAnsi="Times New Roman"/>
          <w:szCs w:val="24"/>
        </w:rPr>
        <w:t>Samotný výkon práva k nošení zbraně má také své zákonné náležitosti. Kupříkladu držitel zbrojního průkazu skupiny E je oprávněn nosit nejvýše 2 zbraně současně. Všichni, tedy i držitelé zbrojních průkazů ostatních skupin, kteří mají za určitých okolností právo zbraň také nosit, je musí nosit skrytě.</w:t>
      </w:r>
      <w:r>
        <w:rPr>
          <w:rStyle w:val="Znakapoznpodarou"/>
        </w:rPr>
        <w:footnoteReference w:id="237"/>
      </w:r>
      <w:r>
        <w:rPr>
          <w:rFonts w:ascii="Times New Roman" w:hAnsi="Times New Roman"/>
          <w:szCs w:val="24"/>
        </w:rPr>
        <w:t xml:space="preserve"> Zákaz nosit zbraň viditelně se však netýká městských strážníků a ostrahy České národní banky.</w:t>
      </w:r>
      <w:r>
        <w:rPr>
          <w:rStyle w:val="Znakapoznpodarou"/>
        </w:rPr>
        <w:footnoteReference w:id="238"/>
      </w:r>
      <w:r>
        <w:rPr>
          <w:rFonts w:ascii="Times New Roman" w:hAnsi="Times New Roman"/>
          <w:szCs w:val="24"/>
        </w:rPr>
        <w:t xml:space="preserve"> Nošení zbraní je podle zákona o zbraních zakázáno na „</w:t>
      </w:r>
      <w:r w:rsidRPr="00D95BC7">
        <w:rPr>
          <w:rFonts w:ascii="Times New Roman" w:hAnsi="Times New Roman"/>
          <w:szCs w:val="24"/>
        </w:rPr>
        <w:t>veřejných shromáždění, slavnostech, sportovních podnicích nebo lidových zábavách</w:t>
      </w:r>
      <w:r>
        <w:rPr>
          <w:rFonts w:ascii="Times New Roman" w:hAnsi="Times New Roman"/>
          <w:szCs w:val="24"/>
        </w:rPr>
        <w:t>“.</w:t>
      </w:r>
      <w:r>
        <w:rPr>
          <w:rStyle w:val="Znakapoznpodarou"/>
        </w:rPr>
        <w:footnoteReference w:id="239"/>
      </w:r>
    </w:p>
    <w:p w:rsidR="00471DA9" w:rsidRDefault="00471DA9" w:rsidP="00471DA9">
      <w:pPr>
        <w:ind w:firstLine="0"/>
        <w:rPr>
          <w:rFonts w:ascii="Times New Roman" w:hAnsi="Times New Roman"/>
          <w:szCs w:val="24"/>
        </w:rPr>
      </w:pPr>
    </w:p>
    <w:p w:rsidR="00471DA9" w:rsidRDefault="00471DA9" w:rsidP="00471DA9">
      <w:pPr>
        <w:pStyle w:val="Nadpis3"/>
      </w:pPr>
      <w:bookmarkStart w:id="34" w:name="_Toc3321953"/>
      <w:r w:rsidRPr="002477F7">
        <w:t xml:space="preserve">3.6.1 </w:t>
      </w:r>
      <w:r w:rsidRPr="002477F7">
        <w:tab/>
        <w:t>Nošení zbraní v </w:t>
      </w:r>
      <w:r>
        <w:t>německé</w:t>
      </w:r>
      <w:r w:rsidRPr="002477F7">
        <w:t xml:space="preserve"> právní úpravě</w:t>
      </w:r>
      <w:bookmarkEnd w:id="34"/>
    </w:p>
    <w:p w:rsidR="00471DA9" w:rsidRDefault="00471DA9" w:rsidP="00471DA9">
      <w:pPr>
        <w:rPr>
          <w:rFonts w:ascii="Times New Roman" w:hAnsi="Times New Roman"/>
          <w:szCs w:val="24"/>
        </w:rPr>
      </w:pPr>
      <w:r>
        <w:rPr>
          <w:rFonts w:ascii="Times New Roman" w:hAnsi="Times New Roman"/>
          <w:szCs w:val="24"/>
        </w:rPr>
        <w:t>Waffengesetz stanovuje jako generální pravidlo, že povolení zbraň nosit se vydává společně s průkazem zbraně.</w:t>
      </w:r>
      <w:r>
        <w:rPr>
          <w:rStyle w:val="Znakapoznpodarou"/>
        </w:rPr>
        <w:footnoteReference w:id="240"/>
      </w:r>
      <w:r>
        <w:rPr>
          <w:rFonts w:ascii="Times New Roman" w:hAnsi="Times New Roman"/>
          <w:szCs w:val="24"/>
        </w:rPr>
        <w:t xml:space="preserve"> Další pravidla nošení zbraní v Německu jsou upravena u </w:t>
      </w:r>
      <w:r>
        <w:rPr>
          <w:rFonts w:ascii="Times New Roman" w:hAnsi="Times New Roman"/>
          <w:szCs w:val="24"/>
        </w:rPr>
        <w:lastRenderedPageBreak/>
        <w:t>jednotlivých druhů tamních zbrojních průkazů. Podobně jako v České republice mohou lovci zbraně nosit při aktivitách s autorizovaným lovem spojených.</w:t>
      </w:r>
      <w:r>
        <w:rPr>
          <w:rStyle w:val="Znakapoznpodarou"/>
        </w:rPr>
        <w:footnoteReference w:id="241"/>
      </w:r>
      <w:r>
        <w:rPr>
          <w:rFonts w:ascii="Times New Roman" w:hAnsi="Times New Roman"/>
          <w:szCs w:val="24"/>
        </w:rPr>
        <w:t xml:space="preserve"> </w:t>
      </w:r>
      <w:r w:rsidRPr="0050032D">
        <w:rPr>
          <w:rFonts w:ascii="Times New Roman" w:hAnsi="Times New Roman"/>
          <w:szCs w:val="24"/>
        </w:rPr>
        <w:t>U úpravy sportovních střelců se pojem „nošení“ jako takový neobjevuje, lze tak mít za to, že dle německé právní úpravy se ono „nošení“ skrývá pod úpravou samotného vykonávání střeleckých sportovních disciplín. Autor svou badatelsk</w:t>
      </w:r>
      <w:r>
        <w:rPr>
          <w:rFonts w:ascii="Times New Roman" w:hAnsi="Times New Roman"/>
          <w:szCs w:val="24"/>
        </w:rPr>
        <w:t>o</w:t>
      </w:r>
      <w:r w:rsidRPr="0050032D">
        <w:rPr>
          <w:rFonts w:ascii="Times New Roman" w:hAnsi="Times New Roman"/>
          <w:szCs w:val="24"/>
        </w:rPr>
        <w:t>u činností nedošel k závěru, že by tato skutečnost v praxi činila potíže. Domnívá se však, že kdyby právo zbraň při výko</w:t>
      </w:r>
      <w:r>
        <w:rPr>
          <w:rFonts w:ascii="Times New Roman" w:hAnsi="Times New Roman"/>
          <w:szCs w:val="24"/>
        </w:rPr>
        <w:t>nu sportovních disciplín zbraň „nosit“</w:t>
      </w:r>
      <w:r w:rsidRPr="0050032D">
        <w:rPr>
          <w:rFonts w:ascii="Times New Roman" w:hAnsi="Times New Roman"/>
          <w:szCs w:val="24"/>
        </w:rPr>
        <w:t xml:space="preserve"> bylo v německém zákoně o zbraních jednoznačně právně zakotveno, odpadlo by riziko možných sporů s úřady.</w:t>
      </w:r>
    </w:p>
    <w:p w:rsidR="00471DA9" w:rsidRDefault="00471DA9" w:rsidP="00471DA9">
      <w:pPr>
        <w:rPr>
          <w:rFonts w:ascii="Times New Roman" w:hAnsi="Times New Roman"/>
          <w:szCs w:val="24"/>
        </w:rPr>
      </w:pPr>
      <w:r>
        <w:rPr>
          <w:rFonts w:ascii="Times New Roman" w:hAnsi="Times New Roman"/>
          <w:szCs w:val="24"/>
        </w:rPr>
        <w:t>Osoba ohrožená na zdraví či na životě má právo zbraň nosit, pokud splnila náležitosti pro pořízení zbraně za tímto účelem</w:t>
      </w:r>
      <w:r>
        <w:rPr>
          <w:rStyle w:val="Znakapoznpodarou"/>
        </w:rPr>
        <w:footnoteReference w:id="242"/>
      </w:r>
      <w:r>
        <w:rPr>
          <w:rFonts w:ascii="Times New Roman" w:hAnsi="Times New Roman"/>
          <w:szCs w:val="24"/>
        </w:rPr>
        <w:t xml:space="preserve"> a navíc věrohodně prokázala, nebezpečí ji hrozí i mimo domov či prostory podnikání nebo prostory jim přilehlé a zbraň je osobě z těchto důvodů objektivně za potřebí.</w:t>
      </w:r>
      <w:r>
        <w:rPr>
          <w:rStyle w:val="Znakapoznpodarou"/>
        </w:rPr>
        <w:footnoteReference w:id="243"/>
      </w:r>
    </w:p>
    <w:p w:rsidR="00471DA9" w:rsidRDefault="00471DA9" w:rsidP="00471DA9">
      <w:pPr>
        <w:rPr>
          <w:rFonts w:ascii="Times New Roman" w:hAnsi="Times New Roman"/>
          <w:szCs w:val="24"/>
        </w:rPr>
      </w:pPr>
      <w:r>
        <w:rPr>
          <w:rFonts w:ascii="Times New Roman" w:hAnsi="Times New Roman"/>
          <w:szCs w:val="24"/>
        </w:rPr>
        <w:t>Nosit zbraň mohou také zaměstnanci bezpečnostních agentur při výkonu ostrahy, pokud je jejich zaměstnavatel držitelem příslušné zbrojní licence, jak je zmíněno v sekci 3.4.2 této práce. „</w:t>
      </w:r>
      <w:r w:rsidRPr="004E0D95">
        <w:rPr>
          <w:rFonts w:ascii="Times New Roman" w:hAnsi="Times New Roman"/>
          <w:szCs w:val="24"/>
        </w:rPr>
        <w:t>Osobám majícím právo nosit zb</w:t>
      </w:r>
      <w:r>
        <w:rPr>
          <w:rFonts w:ascii="Times New Roman" w:hAnsi="Times New Roman"/>
          <w:szCs w:val="24"/>
        </w:rPr>
        <w:t>r</w:t>
      </w:r>
      <w:r w:rsidRPr="004E0D95">
        <w:rPr>
          <w:rFonts w:ascii="Times New Roman" w:hAnsi="Times New Roman"/>
          <w:szCs w:val="24"/>
        </w:rPr>
        <w:t>aň, je zakázáno tak činit na veřejných zábavách, festivalech, sportovních utkáních, burzách, přehlídkách, či jiných veřejných akcích.</w:t>
      </w:r>
      <w:r>
        <w:rPr>
          <w:rFonts w:ascii="Times New Roman" w:hAnsi="Times New Roman"/>
          <w:szCs w:val="24"/>
        </w:rPr>
        <w:t>“</w:t>
      </w:r>
      <w:r>
        <w:rPr>
          <w:rStyle w:val="Znakapoznpodarou"/>
        </w:rPr>
        <w:footnoteReference w:id="244"/>
      </w:r>
    </w:p>
    <w:p w:rsidR="00471DA9" w:rsidRDefault="00471DA9" w:rsidP="00471DA9">
      <w:pPr>
        <w:rPr>
          <w:rFonts w:ascii="Times New Roman" w:hAnsi="Times New Roman"/>
          <w:szCs w:val="24"/>
        </w:rPr>
      </w:pPr>
      <w:r>
        <w:rPr>
          <w:rFonts w:ascii="Times New Roman" w:hAnsi="Times New Roman"/>
          <w:szCs w:val="24"/>
        </w:rPr>
        <w:t>Německý Waffengesetz však nestanovuje pravidlo zbraně nosit skrytě. To se může vzhledem k celkové restrikci německého zbraňového práva zdát překvapující. Zakazuje však nosit i předměty, které nejsou palnými zbraněmi jak nože s pevnou čepelí, která je delší než 12 cm, teleskopické obušky</w:t>
      </w:r>
      <w:r w:rsidR="00BC2019">
        <w:rPr>
          <w:rFonts w:ascii="Times New Roman" w:hAnsi="Times New Roman"/>
          <w:szCs w:val="24"/>
        </w:rPr>
        <w:t>,</w:t>
      </w:r>
      <w:r>
        <w:rPr>
          <w:rFonts w:ascii="Times New Roman" w:hAnsi="Times New Roman"/>
          <w:szCs w:val="24"/>
        </w:rPr>
        <w:t xml:space="preserve"> etc.</w:t>
      </w:r>
      <w:r w:rsidR="00BC2019">
        <w:rPr>
          <w:rFonts w:ascii="Times New Roman" w:hAnsi="Times New Roman"/>
          <w:szCs w:val="24"/>
        </w:rPr>
        <w:t>,</w:t>
      </w:r>
      <w:r>
        <w:rPr>
          <w:rFonts w:ascii="Times New Roman" w:hAnsi="Times New Roman"/>
          <w:szCs w:val="24"/>
        </w:rPr>
        <w:t xml:space="preserve"> viz sekce 3.1.1 této práce. Dokonce zakazuje nosit i atrapy zbraní.</w:t>
      </w:r>
      <w:r>
        <w:rPr>
          <w:rStyle w:val="Znakapoznpodarou"/>
        </w:rPr>
        <w:footnoteReference w:id="245"/>
      </w:r>
      <w:r>
        <w:rPr>
          <w:rFonts w:ascii="Times New Roman" w:hAnsi="Times New Roman"/>
          <w:szCs w:val="24"/>
        </w:rPr>
        <w:t xml:space="preserve"> K výkonu práva nošení plynových pistolí je zájemci zapotřebí tzv. malý zbrojní průkaz, viz sekce 3.2.2 autorovy diplomové práce.</w:t>
      </w:r>
    </w:p>
    <w:p w:rsidR="00471DA9" w:rsidRDefault="00471DA9" w:rsidP="00471DA9">
      <w:pPr>
        <w:ind w:firstLine="0"/>
        <w:rPr>
          <w:rFonts w:ascii="Times New Roman" w:hAnsi="Times New Roman"/>
          <w:szCs w:val="24"/>
        </w:rPr>
      </w:pPr>
    </w:p>
    <w:p w:rsidR="00471DA9" w:rsidRDefault="00471DA9" w:rsidP="00471DA9">
      <w:pPr>
        <w:pStyle w:val="Nadpis3"/>
      </w:pPr>
      <w:bookmarkStart w:id="35" w:name="_Toc3321954"/>
      <w:r w:rsidRPr="004E6D1F">
        <w:t>3.6.3</w:t>
      </w:r>
      <w:r w:rsidRPr="004E6D1F">
        <w:tab/>
        <w:t>Slovo autora k odlišnostem v nošení zbraní</w:t>
      </w:r>
      <w:bookmarkEnd w:id="35"/>
    </w:p>
    <w:p w:rsidR="00471DA9" w:rsidRDefault="00471DA9" w:rsidP="00471DA9">
      <w:pPr>
        <w:rPr>
          <w:rFonts w:ascii="Times New Roman" w:hAnsi="Times New Roman"/>
          <w:szCs w:val="24"/>
        </w:rPr>
      </w:pPr>
      <w:r>
        <w:rPr>
          <w:rFonts w:ascii="Times New Roman" w:hAnsi="Times New Roman"/>
          <w:szCs w:val="24"/>
        </w:rPr>
        <w:t>U úprav institutu nošení zbraně v obou právních řádech jsou rozdíly nejvýznamnější. Jde o zákaz nošení určitých typů nožů, teleskopických obušků, nunchaků, tlačných dýk apod.</w:t>
      </w:r>
      <w:r>
        <w:rPr>
          <w:rStyle w:val="Znakapoznpodarou"/>
        </w:rPr>
        <w:footnoteReference w:id="246"/>
      </w:r>
      <w:r>
        <w:rPr>
          <w:rFonts w:ascii="Times New Roman" w:hAnsi="Times New Roman"/>
          <w:szCs w:val="24"/>
        </w:rPr>
        <w:t xml:space="preserve"> </w:t>
      </w:r>
      <w:r>
        <w:rPr>
          <w:rFonts w:ascii="Times New Roman" w:hAnsi="Times New Roman"/>
          <w:szCs w:val="24"/>
        </w:rPr>
        <w:lastRenderedPageBreak/>
        <w:t>Dále jde o specifický zbrojní průkaz, se kterým je spojeny vyšší kontrola tzv. plynovek, který se autorovi z důvodů rozvedených předchozích kapitolách zamlouvá.</w:t>
      </w:r>
    </w:p>
    <w:p w:rsidR="00471DA9" w:rsidRPr="00CA2BC7" w:rsidRDefault="00471DA9" w:rsidP="00471DA9">
      <w:pPr>
        <w:rPr>
          <w:rFonts w:ascii="Times New Roman" w:hAnsi="Times New Roman"/>
          <w:szCs w:val="24"/>
        </w:rPr>
      </w:pPr>
      <w:r>
        <w:rPr>
          <w:rFonts w:ascii="Times New Roman" w:hAnsi="Times New Roman"/>
          <w:szCs w:val="24"/>
        </w:rPr>
        <w:t>Největším rozdílem německého zbraňového práva oproti českému je vyloučení možnosti nosit zbraň u drtivé většiny občanů. Autor tento stav vnímá negativně, neboť se domnívá, že civilista by měl mít možnost nosit zbraň, i když mu bezprostřední nebezpečí nehrozí. Respektuje však odlišný společenský vývoj jak je zmíněno v sekci 3.5.3 této práce.</w:t>
      </w:r>
      <w:r>
        <w:rPr>
          <w:rFonts w:ascii="Times New Roman" w:hAnsi="Times New Roman"/>
          <w:szCs w:val="24"/>
        </w:rPr>
        <w:tab/>
      </w:r>
    </w:p>
    <w:p w:rsidR="00471DA9" w:rsidRPr="000E2A8A" w:rsidRDefault="00471DA9" w:rsidP="00471DA9">
      <w:pPr>
        <w:pStyle w:val="Nadpis1"/>
      </w:pPr>
      <w:r>
        <w:br w:type="page"/>
      </w:r>
      <w:bookmarkStart w:id="36" w:name="_Toc3321955"/>
      <w:r>
        <w:lastRenderedPageBreak/>
        <w:t>Závěr</w:t>
      </w:r>
      <w:bookmarkEnd w:id="36"/>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 xml:space="preserve">Autor svou diplomovou práci na téma </w:t>
      </w:r>
      <w:r w:rsidRPr="003C525B">
        <w:rPr>
          <w:rFonts w:ascii="Times New Roman" w:hAnsi="Times New Roman"/>
          <w:i/>
          <w:szCs w:val="24"/>
        </w:rPr>
        <w:t>Rozdíly v úpravě práva držet zbraň v českém a ně</w:t>
      </w:r>
      <w:r w:rsidR="00EB0562">
        <w:rPr>
          <w:rFonts w:ascii="Times New Roman" w:hAnsi="Times New Roman"/>
          <w:i/>
          <w:szCs w:val="24"/>
        </w:rPr>
        <w:t>meckém právním řádu</w:t>
      </w:r>
      <w:r>
        <w:rPr>
          <w:rFonts w:ascii="Times New Roman" w:hAnsi="Times New Roman"/>
          <w:szCs w:val="24"/>
        </w:rPr>
        <w:t xml:space="preserve"> pojal částečně jako historický exkurs do zbraňového práva České republiky a Spolkové republiky Německo, kdy nastínil jejich</w:t>
      </w:r>
      <w:r w:rsidR="0026792E">
        <w:rPr>
          <w:rFonts w:ascii="Times New Roman" w:hAnsi="Times New Roman"/>
          <w:szCs w:val="24"/>
        </w:rPr>
        <w:t xml:space="preserve"> kontinuální nezávislý vývoj po dobu </w:t>
      </w:r>
      <w:r>
        <w:rPr>
          <w:rFonts w:ascii="Times New Roman" w:hAnsi="Times New Roman"/>
          <w:szCs w:val="24"/>
        </w:rPr>
        <w:t>několik</w:t>
      </w:r>
      <w:r w:rsidR="0026792E">
        <w:rPr>
          <w:rFonts w:ascii="Times New Roman" w:hAnsi="Times New Roman"/>
          <w:szCs w:val="24"/>
        </w:rPr>
        <w:t>a</w:t>
      </w:r>
      <w:r>
        <w:rPr>
          <w:rFonts w:ascii="Times New Roman" w:hAnsi="Times New Roman"/>
          <w:szCs w:val="24"/>
        </w:rPr>
        <w:t xml:space="preserve"> desít</w:t>
      </w:r>
      <w:r w:rsidR="0026792E">
        <w:rPr>
          <w:rFonts w:ascii="Times New Roman" w:hAnsi="Times New Roman"/>
          <w:szCs w:val="24"/>
        </w:rPr>
        <w:t>ek let až po současnost</w:t>
      </w:r>
      <w:r>
        <w:rPr>
          <w:rFonts w:ascii="Times New Roman" w:hAnsi="Times New Roman"/>
          <w:szCs w:val="24"/>
        </w:rPr>
        <w:t>.</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Po vysvětlení vývoje obou právních úprav se autor uchýlil k vytyčení několika bodů z obou současných úprav a rozhodl se je nejprve definovat a popsat tak, jak je chápe a staví se k nim české, následně německé právo a poté je vzájemně konfrontoval za účelem zvýraznění jejich rozdílů. Tyto rozdíly následně rozebral a zaujal k nim určitý názor, který také odůvodnil. Oněmi body, které autor v druhé části práce důkladně rozebral, jsou definice zbraně, k</w:t>
      </w:r>
      <w:r w:rsidRPr="0095053B">
        <w:rPr>
          <w:rFonts w:ascii="Times New Roman" w:hAnsi="Times New Roman"/>
          <w:szCs w:val="24"/>
        </w:rPr>
        <w:t>ategorie zbraní a st</w:t>
      </w:r>
      <w:r>
        <w:rPr>
          <w:rFonts w:ascii="Times New Roman" w:hAnsi="Times New Roman"/>
          <w:szCs w:val="24"/>
        </w:rPr>
        <w:t>řeliva, z</w:t>
      </w:r>
      <w:r w:rsidRPr="0095053B">
        <w:rPr>
          <w:rFonts w:ascii="Times New Roman" w:hAnsi="Times New Roman"/>
          <w:szCs w:val="24"/>
        </w:rPr>
        <w:t>bro</w:t>
      </w:r>
      <w:r>
        <w:rPr>
          <w:rFonts w:ascii="Times New Roman" w:hAnsi="Times New Roman"/>
          <w:szCs w:val="24"/>
        </w:rPr>
        <w:t>jní průkazy a jejich nabývání, z</w:t>
      </w:r>
      <w:r w:rsidRPr="0095053B">
        <w:rPr>
          <w:rFonts w:ascii="Times New Roman" w:hAnsi="Times New Roman"/>
          <w:szCs w:val="24"/>
        </w:rPr>
        <w:t>bro</w:t>
      </w:r>
      <w:r>
        <w:rPr>
          <w:rFonts w:ascii="Times New Roman" w:hAnsi="Times New Roman"/>
          <w:szCs w:val="24"/>
        </w:rPr>
        <w:t>jní licence a jejich nabývání, n</w:t>
      </w:r>
      <w:r w:rsidRPr="0095053B">
        <w:rPr>
          <w:rFonts w:ascii="Times New Roman" w:hAnsi="Times New Roman"/>
          <w:szCs w:val="24"/>
        </w:rPr>
        <w:t xml:space="preserve">abývání </w:t>
      </w:r>
      <w:r>
        <w:rPr>
          <w:rFonts w:ascii="Times New Roman" w:hAnsi="Times New Roman"/>
          <w:szCs w:val="24"/>
        </w:rPr>
        <w:t>samotných zbraní a na závěr p</w:t>
      </w:r>
      <w:r w:rsidRPr="0095053B">
        <w:rPr>
          <w:rFonts w:ascii="Times New Roman" w:hAnsi="Times New Roman"/>
          <w:szCs w:val="24"/>
        </w:rPr>
        <w:t xml:space="preserve">rávo </w:t>
      </w:r>
      <w:r>
        <w:rPr>
          <w:rFonts w:ascii="Times New Roman" w:hAnsi="Times New Roman"/>
          <w:szCs w:val="24"/>
        </w:rPr>
        <w:t>zbraň nosit. Výsledkem autorova zkoumání, kdy komparativní metodou oba právní řády podrobil kritice, jsou mnohá dílčí zjištění, z nichž některé zde připomene.</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Německý zákon o zbraních je velmi přísný v regulaci nošení zbraní p</w:t>
      </w:r>
      <w:r w:rsidR="0026792E">
        <w:rPr>
          <w:rFonts w:ascii="Times New Roman" w:hAnsi="Times New Roman"/>
          <w:szCs w:val="24"/>
        </w:rPr>
        <w:t xml:space="preserve">ři sobě. Člověk se v SRN nemůže legálně </w:t>
      </w:r>
      <w:r>
        <w:rPr>
          <w:rFonts w:ascii="Times New Roman" w:hAnsi="Times New Roman"/>
          <w:szCs w:val="24"/>
        </w:rPr>
        <w:t>pohybovat po ulici s ukrytým nožem, teleskopickým obuškem, ani dalšími, v České republice běžnými sebeobrannými prostředky. Úprava nabývání zbrojního průkazu v Německu obsahuje ustanovení, pod</w:t>
      </w:r>
      <w:r w:rsidR="00C5735C">
        <w:rPr>
          <w:rFonts w:ascii="Times New Roman" w:hAnsi="Times New Roman"/>
          <w:szCs w:val="24"/>
        </w:rPr>
        <w:t xml:space="preserve">le kterého se žadatel </w:t>
      </w:r>
      <w:r>
        <w:rPr>
          <w:rFonts w:ascii="Times New Roman" w:hAnsi="Times New Roman"/>
          <w:szCs w:val="24"/>
        </w:rPr>
        <w:t xml:space="preserve">mladší 25 let musí za každých okolností podrobit psychologickému vyšetření, kdežto osoby starší ne. Takové pravidlo, podle autora diskriminační, se v české právní úpravě nevyskytuje. Procedura nabývání zbraní je v Německu také náročnější záležitostí, a to z toho důvodu, že </w:t>
      </w:r>
      <w:r w:rsidR="00C5735C">
        <w:rPr>
          <w:rFonts w:ascii="Times New Roman" w:hAnsi="Times New Roman"/>
          <w:szCs w:val="24"/>
        </w:rPr>
        <w:t>zájemce musí nejen tvrdit, ale rovněž</w:t>
      </w:r>
      <w:r>
        <w:rPr>
          <w:rFonts w:ascii="Times New Roman" w:hAnsi="Times New Roman"/>
          <w:szCs w:val="24"/>
        </w:rPr>
        <w:t xml:space="preserve"> prokazovat </w:t>
      </w:r>
      <w:r w:rsidR="00C5735C">
        <w:rPr>
          <w:rFonts w:ascii="Times New Roman" w:hAnsi="Times New Roman"/>
          <w:szCs w:val="24"/>
        </w:rPr>
        <w:t xml:space="preserve">naplnění zákonného </w:t>
      </w:r>
      <w:r>
        <w:rPr>
          <w:rFonts w:ascii="Times New Roman" w:hAnsi="Times New Roman"/>
          <w:szCs w:val="24"/>
        </w:rPr>
        <w:t>účel</w:t>
      </w:r>
      <w:r w:rsidR="00C5735C">
        <w:rPr>
          <w:rFonts w:ascii="Times New Roman" w:hAnsi="Times New Roman"/>
          <w:szCs w:val="24"/>
        </w:rPr>
        <w:t>u</w:t>
      </w:r>
      <w:r>
        <w:rPr>
          <w:rFonts w:ascii="Times New Roman" w:hAnsi="Times New Roman"/>
          <w:szCs w:val="24"/>
        </w:rPr>
        <w:t xml:space="preserve">, za jakým zbraň chce nabýt, přičemž tyto legální důvody jsou navíc podstatně užší, než v české úpravě. V Německu je naprosté většině občanů fakticky odepřena možnost legálně zbraň nosit, neboť takovou možnost tam mají pouze osoby, které dokáží prokázat, že jsou silně ohroženy na zdraví či životě a </w:t>
      </w:r>
      <w:r w:rsidR="00C5735C">
        <w:rPr>
          <w:rFonts w:ascii="Times New Roman" w:hAnsi="Times New Roman"/>
          <w:szCs w:val="24"/>
        </w:rPr>
        <w:t xml:space="preserve">současně </w:t>
      </w:r>
      <w:r>
        <w:rPr>
          <w:rFonts w:ascii="Times New Roman" w:hAnsi="Times New Roman"/>
          <w:szCs w:val="24"/>
        </w:rPr>
        <w:t>možnost nosit zbraň toto jejich riziko dokáže snížit. V České republice oproti tomu člověk nemusí žádné takové riziko prokazovat. Pouze musí být držitelem skupiny zbrojního průkazu vydané z důvodu ochrany života, zdraví nebo majetku a patřičné zbraně.</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 xml:space="preserve">Českému zbraňovému právu však podle autora schází jeden z institutů práva německého, a tím je tzv. malý zbrojní průkaz, kterého je v SRN osoba povinna být držitelem, pokud chce nosit tzv. plynovku. Těmito zbraněmi je v České republice možno disponovat takřka bez omezení, což se negativně projevuje v kriminalistických statistikách. Zkoumané právní úpravy se od sebe liší z více důvodů. Rozdíl v přísnosti však podle autora pramení v tom, že Spolková </w:t>
      </w:r>
      <w:r>
        <w:rPr>
          <w:rFonts w:ascii="Times New Roman" w:hAnsi="Times New Roman"/>
          <w:szCs w:val="24"/>
        </w:rPr>
        <w:lastRenderedPageBreak/>
        <w:t>republika Německo v nedávné minulosti zažila několik školních masových vražd s vysokým počtem dětských obětí, k nimž byly použity právě střelné zbraně.</w:t>
      </w:r>
    </w:p>
    <w:p w:rsidR="00471DA9" w:rsidRDefault="00471DA9" w:rsidP="00471DA9">
      <w:pPr>
        <w:spacing w:after="160" w:line="259" w:lineRule="auto"/>
        <w:ind w:firstLine="0"/>
        <w:jc w:val="left"/>
        <w:rPr>
          <w:rFonts w:ascii="Times New Roman" w:hAnsi="Times New Roman"/>
          <w:szCs w:val="24"/>
        </w:rPr>
      </w:pPr>
      <w:r>
        <w:rPr>
          <w:rFonts w:ascii="Times New Roman" w:hAnsi="Times New Roman"/>
          <w:szCs w:val="24"/>
        </w:rPr>
        <w:br w:type="page"/>
      </w:r>
    </w:p>
    <w:p w:rsidR="00471DA9" w:rsidRPr="004D2E94" w:rsidRDefault="00471DA9" w:rsidP="00471DA9">
      <w:pPr>
        <w:pStyle w:val="Nadpis1"/>
      </w:pPr>
      <w:bookmarkStart w:id="37" w:name="_Toc3321956"/>
      <w:r w:rsidRPr="004D2E94">
        <w:lastRenderedPageBreak/>
        <w:t>Použité zdroje</w:t>
      </w:r>
      <w:bookmarkEnd w:id="37"/>
    </w:p>
    <w:p w:rsidR="00471DA9" w:rsidRDefault="00471DA9" w:rsidP="00471DA9">
      <w:pPr>
        <w:ind w:firstLine="0"/>
        <w:rPr>
          <w:rFonts w:ascii="Times New Roman" w:hAnsi="Times New Roman"/>
          <w:b/>
          <w:szCs w:val="24"/>
        </w:rPr>
      </w:pPr>
      <w:r w:rsidRPr="00B10FD1">
        <w:rPr>
          <w:rFonts w:ascii="Times New Roman" w:hAnsi="Times New Roman"/>
          <w:b/>
          <w:szCs w:val="24"/>
        </w:rPr>
        <w:t>Monografie:</w:t>
      </w:r>
    </w:p>
    <w:p w:rsidR="00471DA9" w:rsidRPr="004D2E94" w:rsidRDefault="00471DA9" w:rsidP="00471DA9">
      <w:pPr>
        <w:ind w:firstLine="0"/>
        <w:rPr>
          <w:rFonts w:ascii="Times New Roman" w:hAnsi="Times New Roman"/>
          <w:b/>
          <w:szCs w:val="24"/>
        </w:rPr>
      </w:pPr>
      <w:r w:rsidRPr="00B10FD1">
        <w:rPr>
          <w:rFonts w:ascii="Times New Roman" w:hAnsi="Times New Roman"/>
          <w:szCs w:val="24"/>
        </w:rPr>
        <w:t xml:space="preserve">BUSCHE, André. </w:t>
      </w:r>
      <w:r w:rsidRPr="00B10FD1">
        <w:rPr>
          <w:rFonts w:ascii="Times New Roman" w:hAnsi="Times New Roman"/>
          <w:i/>
          <w:szCs w:val="24"/>
        </w:rPr>
        <w:t>Waffenbesitzkarte und Waffenschein.</w:t>
      </w:r>
      <w:r>
        <w:rPr>
          <w:rFonts w:ascii="Times New Roman" w:hAnsi="Times New Roman"/>
          <w:szCs w:val="24"/>
        </w:rPr>
        <w:t xml:space="preserve"> Kiel:  Juristischer Fachverlag </w:t>
      </w:r>
      <w:r w:rsidRPr="00B10FD1">
        <w:rPr>
          <w:rFonts w:ascii="Times New Roman" w:hAnsi="Times New Roman"/>
          <w:szCs w:val="24"/>
        </w:rPr>
        <w:t>André Busche, 2012. 119 s.</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BUSCHE, André. </w:t>
      </w:r>
      <w:r w:rsidRPr="00B10FD1">
        <w:rPr>
          <w:rFonts w:ascii="Times New Roman" w:hAnsi="Times New Roman"/>
          <w:i/>
          <w:szCs w:val="24"/>
        </w:rPr>
        <w:t>Lehrbuch Waffensachkunde</w:t>
      </w:r>
      <w:r w:rsidRPr="00B10FD1">
        <w:rPr>
          <w:rFonts w:ascii="Times New Roman" w:hAnsi="Times New Roman"/>
          <w:szCs w:val="24"/>
        </w:rPr>
        <w:t xml:space="preserve"> </w:t>
      </w:r>
      <w:r w:rsidRPr="00B10FD1">
        <w:rPr>
          <w:rFonts w:ascii="Times New Roman" w:hAnsi="Times New Roman"/>
          <w:i/>
          <w:szCs w:val="24"/>
        </w:rPr>
        <w:t>- Lehrgangsausgabe mit Gesetzestexten.</w:t>
      </w:r>
      <w:r w:rsidRPr="00B10FD1">
        <w:rPr>
          <w:rFonts w:ascii="Times New Roman" w:hAnsi="Times New Roman"/>
          <w:szCs w:val="24"/>
        </w:rPr>
        <w:t xml:space="preserve"> Kiel:  Juristischer Fachverlag André Busche, 2014. 320 s.</w:t>
      </w:r>
    </w:p>
    <w:p w:rsidR="00471DA9" w:rsidRPr="00B10FD1" w:rsidRDefault="00471DA9" w:rsidP="00471DA9">
      <w:pPr>
        <w:ind w:firstLine="0"/>
        <w:rPr>
          <w:rFonts w:ascii="Times New Roman" w:hAnsi="Times New Roman"/>
          <w:color w:val="222222"/>
          <w:szCs w:val="24"/>
          <w:shd w:val="clear" w:color="auto" w:fill="FFFFFF"/>
        </w:rPr>
      </w:pPr>
      <w:r w:rsidRPr="00B10FD1">
        <w:rPr>
          <w:rFonts w:ascii="Times New Roman" w:hAnsi="Times New Roman"/>
          <w:color w:val="222222"/>
          <w:szCs w:val="24"/>
          <w:shd w:val="clear" w:color="auto" w:fill="FFFFFF"/>
        </w:rPr>
        <w:t>KOMENDA, Jan. </w:t>
      </w:r>
      <w:r w:rsidRPr="00B10FD1">
        <w:rPr>
          <w:rFonts w:ascii="Times New Roman" w:hAnsi="Times New Roman"/>
          <w:i/>
          <w:iCs/>
          <w:color w:val="222222"/>
          <w:szCs w:val="24"/>
          <w:bdr w:val="none" w:sz="0" w:space="0" w:color="auto" w:frame="1"/>
          <w:shd w:val="clear" w:color="auto" w:fill="FFFFFF"/>
        </w:rPr>
        <w:t>Manipulace se zbraní: při zkoušce odborné způsobilosti pro žadatele o zbrojní průkaz</w:t>
      </w:r>
      <w:r w:rsidRPr="00B10FD1">
        <w:rPr>
          <w:rFonts w:ascii="Times New Roman" w:hAnsi="Times New Roman"/>
          <w:color w:val="222222"/>
          <w:szCs w:val="24"/>
          <w:shd w:val="clear" w:color="auto" w:fill="FFFFFF"/>
        </w:rPr>
        <w:t>. 4. vydání. Brno: Jan Komenda vlastním nákladem, 2016. 98 s.</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MARTIN ANIOL, Juliel. </w:t>
      </w:r>
      <w:r w:rsidRPr="00B10FD1">
        <w:rPr>
          <w:rFonts w:ascii="Times New Roman" w:hAnsi="Times New Roman"/>
          <w:i/>
          <w:szCs w:val="24"/>
        </w:rPr>
        <w:t>Eine Frage der Waffe.</w:t>
      </w:r>
      <w:r w:rsidRPr="00B10FD1">
        <w:rPr>
          <w:rFonts w:ascii="Times New Roman" w:hAnsi="Times New Roman"/>
          <w:szCs w:val="24"/>
        </w:rPr>
        <w:t xml:space="preserve"> EFDW, 2013. 347 s.  </w:t>
      </w:r>
    </w:p>
    <w:p w:rsidR="00471DA9" w:rsidRDefault="00471DA9" w:rsidP="00471DA9">
      <w:pPr>
        <w:ind w:firstLine="0"/>
        <w:rPr>
          <w:rFonts w:ascii="Times New Roman" w:hAnsi="Times New Roman"/>
          <w:szCs w:val="24"/>
        </w:rPr>
      </w:pPr>
      <w:r w:rsidRPr="00B10FD1">
        <w:rPr>
          <w:rFonts w:ascii="Times New Roman" w:hAnsi="Times New Roman"/>
          <w:szCs w:val="24"/>
        </w:rPr>
        <w:t xml:space="preserve">ZÁRUBA, J. </w:t>
      </w:r>
      <w:r w:rsidRPr="00B10FD1">
        <w:rPr>
          <w:rFonts w:ascii="Times New Roman" w:hAnsi="Times New Roman"/>
          <w:i/>
          <w:szCs w:val="24"/>
        </w:rPr>
        <w:t xml:space="preserve">Zbrojní průkaz. Právní předpisy a testy ke zkoušce odborné způsobilosti. </w:t>
      </w:r>
      <w:r w:rsidRPr="00B10FD1">
        <w:rPr>
          <w:rFonts w:ascii="Times New Roman" w:hAnsi="Times New Roman"/>
          <w:szCs w:val="24"/>
        </w:rPr>
        <w:t xml:space="preserve">6. aktualizované vydání podle stavu k 1. 9. 2017. Praha: Leges, 2017. 327 s. </w:t>
      </w:r>
    </w:p>
    <w:p w:rsidR="00471DA9" w:rsidRPr="00B10FD1" w:rsidRDefault="00471DA9" w:rsidP="00471DA9">
      <w:pPr>
        <w:ind w:firstLine="0"/>
        <w:rPr>
          <w:rFonts w:ascii="Times New Roman" w:hAnsi="Times New Roman"/>
          <w:szCs w:val="24"/>
        </w:rPr>
      </w:pPr>
    </w:p>
    <w:p w:rsidR="00471DA9" w:rsidRPr="00B10FD1" w:rsidRDefault="00471DA9" w:rsidP="00471DA9">
      <w:pPr>
        <w:ind w:firstLine="0"/>
        <w:rPr>
          <w:rFonts w:ascii="Times New Roman" w:hAnsi="Times New Roman"/>
          <w:b/>
          <w:color w:val="222222"/>
          <w:szCs w:val="24"/>
          <w:shd w:val="clear" w:color="auto" w:fill="FFFFFF"/>
        </w:rPr>
      </w:pPr>
      <w:r w:rsidRPr="00B10FD1">
        <w:rPr>
          <w:rFonts w:ascii="Times New Roman" w:hAnsi="Times New Roman"/>
          <w:b/>
          <w:color w:val="222222"/>
          <w:szCs w:val="24"/>
          <w:shd w:val="clear" w:color="auto" w:fill="FFFFFF"/>
        </w:rPr>
        <w:t>Komentáře:</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KREML, A; TERYNGEL, J. </w:t>
      </w:r>
      <w:r w:rsidRPr="00B10FD1">
        <w:rPr>
          <w:rFonts w:ascii="Times New Roman" w:hAnsi="Times New Roman"/>
          <w:i/>
          <w:szCs w:val="24"/>
        </w:rPr>
        <w:t>Zákon č. 119/2002 Sb., o zbraních: komentář.</w:t>
      </w:r>
      <w:r w:rsidRPr="00B10FD1">
        <w:rPr>
          <w:rFonts w:ascii="Times New Roman" w:hAnsi="Times New Roman"/>
          <w:szCs w:val="24"/>
        </w:rPr>
        <w:t xml:space="preserve"> Praha: nakladatelství Wolters Kluwer, a. s., 2010. 548 s.</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KOMENDA, Jan. </w:t>
      </w:r>
      <w:r w:rsidRPr="00B10FD1">
        <w:rPr>
          <w:rFonts w:ascii="Times New Roman" w:hAnsi="Times New Roman"/>
          <w:i/>
          <w:szCs w:val="24"/>
        </w:rPr>
        <w:t>Zbraně a střelivo mezi paragrafy</w:t>
      </w:r>
      <w:r w:rsidRPr="00B10FD1">
        <w:rPr>
          <w:rFonts w:ascii="Times New Roman" w:hAnsi="Times New Roman"/>
          <w:szCs w:val="24"/>
        </w:rPr>
        <w:t>. 1. vydání. Brno: nakladatelství Josef Tůma, 2003. 266 s.</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GADE, G. D., STOPPA, E. </w:t>
      </w:r>
      <w:r w:rsidRPr="00B10FD1">
        <w:rPr>
          <w:rFonts w:ascii="Times New Roman" w:hAnsi="Times New Roman"/>
          <w:i/>
          <w:szCs w:val="24"/>
        </w:rPr>
        <w:t>WaffG, Waffengesetz, Kommentar.</w:t>
      </w:r>
      <w:r w:rsidRPr="00B10FD1">
        <w:rPr>
          <w:rFonts w:ascii="Times New Roman" w:hAnsi="Times New Roman"/>
          <w:szCs w:val="24"/>
        </w:rPr>
        <w:t xml:space="preserve"> München: </w:t>
      </w:r>
      <w:r w:rsidRPr="00B10FD1">
        <w:rPr>
          <w:rFonts w:ascii="Times New Roman" w:hAnsi="Times New Roman"/>
          <w:color w:val="333333"/>
          <w:szCs w:val="24"/>
          <w:shd w:val="clear" w:color="auto" w:fill="FFFFFF"/>
        </w:rPr>
        <w:t>Beck Juristischer Verlag</w:t>
      </w:r>
      <w:r w:rsidRPr="00B10FD1">
        <w:rPr>
          <w:rFonts w:ascii="Times New Roman" w:hAnsi="Times New Roman"/>
          <w:szCs w:val="24"/>
        </w:rPr>
        <w:t>, 2011. 450 s.</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NOVOTNÝ, F., KREML, A., HELEBRANT M. </w:t>
      </w:r>
      <w:r w:rsidRPr="00B10FD1">
        <w:rPr>
          <w:rFonts w:ascii="Times New Roman" w:hAnsi="Times New Roman"/>
          <w:i/>
          <w:szCs w:val="24"/>
        </w:rPr>
        <w:t>Zbraně a sebeobrana.</w:t>
      </w:r>
      <w:r w:rsidRPr="00B10FD1">
        <w:rPr>
          <w:rFonts w:ascii="Times New Roman" w:hAnsi="Times New Roman"/>
          <w:szCs w:val="24"/>
        </w:rPr>
        <w:t xml:space="preserve"> 1. vyd. Praha: Goldstein &amp; Goldstein, 1997. 239 s.</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NĚMEC, Z., HUSÁK, V. </w:t>
      </w:r>
      <w:r w:rsidRPr="00B10FD1">
        <w:rPr>
          <w:rFonts w:ascii="Times New Roman" w:hAnsi="Times New Roman"/>
          <w:i/>
          <w:szCs w:val="24"/>
        </w:rPr>
        <w:t>Zákon o střelných zbraních a střelivu.</w:t>
      </w:r>
      <w:r w:rsidRPr="00B10FD1">
        <w:rPr>
          <w:rFonts w:ascii="Times New Roman" w:hAnsi="Times New Roman"/>
          <w:szCs w:val="24"/>
        </w:rPr>
        <w:t xml:space="preserve"> 1. vydání. Praha: nakladatelství PROSPEKTRUM, 1996. 138 s.</w:t>
      </w:r>
    </w:p>
    <w:p w:rsidR="00471DA9" w:rsidRPr="00B10FD1" w:rsidRDefault="00471DA9" w:rsidP="00471DA9">
      <w:pPr>
        <w:rPr>
          <w:rFonts w:ascii="Times New Roman" w:hAnsi="Times New Roman"/>
          <w:szCs w:val="24"/>
        </w:rPr>
      </w:pPr>
    </w:p>
    <w:p w:rsidR="00471DA9" w:rsidRPr="00B10FD1" w:rsidRDefault="00471DA9" w:rsidP="00471DA9">
      <w:pPr>
        <w:ind w:firstLine="0"/>
        <w:rPr>
          <w:rFonts w:ascii="Times New Roman" w:hAnsi="Times New Roman"/>
          <w:b/>
          <w:szCs w:val="24"/>
        </w:rPr>
      </w:pPr>
      <w:r w:rsidRPr="00B10FD1">
        <w:rPr>
          <w:rFonts w:ascii="Times New Roman" w:hAnsi="Times New Roman"/>
          <w:b/>
          <w:szCs w:val="24"/>
        </w:rPr>
        <w:t>Odborné články:</w:t>
      </w:r>
    </w:p>
    <w:p w:rsidR="00471DA9" w:rsidRPr="00B10FD1" w:rsidRDefault="00471DA9" w:rsidP="00471DA9">
      <w:pPr>
        <w:spacing w:line="276" w:lineRule="auto"/>
        <w:ind w:firstLine="0"/>
        <w:rPr>
          <w:rFonts w:ascii="Times New Roman" w:hAnsi="Times New Roman"/>
          <w:szCs w:val="24"/>
        </w:rPr>
      </w:pPr>
      <w:r w:rsidRPr="00B10FD1">
        <w:rPr>
          <w:rFonts w:ascii="Times New Roman" w:hAnsi="Times New Roman"/>
          <w:szCs w:val="24"/>
        </w:rPr>
        <w:t xml:space="preserve">BAČKOVSKÁ, Milena. </w:t>
      </w:r>
      <w:r w:rsidRPr="00B10FD1">
        <w:rPr>
          <w:rFonts w:ascii="Times New Roman" w:hAnsi="Times New Roman"/>
          <w:i/>
          <w:szCs w:val="24"/>
        </w:rPr>
        <w:t>Zákon o zbraních po roce a půl své účinnosti.</w:t>
      </w:r>
      <w:r w:rsidRPr="00B10FD1">
        <w:rPr>
          <w:rFonts w:ascii="Times New Roman" w:hAnsi="Times New Roman"/>
          <w:szCs w:val="24"/>
        </w:rPr>
        <w:t xml:space="preserve"> Právní zpravodaj, 2004, roč. 5, č. 8, s. 14.</w:t>
      </w:r>
    </w:p>
    <w:p w:rsidR="00471DA9" w:rsidRPr="00B10FD1" w:rsidRDefault="00471DA9" w:rsidP="00471DA9">
      <w:pPr>
        <w:spacing w:line="276" w:lineRule="auto"/>
        <w:ind w:firstLine="0"/>
        <w:rPr>
          <w:rFonts w:ascii="Times New Roman" w:hAnsi="Times New Roman"/>
          <w:szCs w:val="24"/>
        </w:rPr>
      </w:pPr>
      <w:r w:rsidRPr="00B10FD1">
        <w:rPr>
          <w:rFonts w:ascii="Times New Roman" w:hAnsi="Times New Roman"/>
          <w:szCs w:val="24"/>
        </w:rPr>
        <w:t xml:space="preserve">LEUSCHNER, Vincenz. </w:t>
      </w:r>
      <w:r w:rsidRPr="00B10FD1">
        <w:rPr>
          <w:rFonts w:ascii="Times New Roman" w:hAnsi="Times New Roman"/>
          <w:i/>
          <w:szCs w:val="24"/>
        </w:rPr>
        <w:t>Exzessive individuelle Gewalt. „School Shootings“ und „Lone Wolf Terrorism“ als soziale Phänomene.</w:t>
      </w:r>
      <w:r w:rsidRPr="00B10FD1">
        <w:rPr>
          <w:rFonts w:ascii="Times New Roman" w:hAnsi="Times New Roman"/>
          <w:szCs w:val="24"/>
        </w:rPr>
        <w:t xml:space="preserve"> Berliner Journal für Soziologie, 2013, roč. 23, č. 1, s. 27-49.</w:t>
      </w:r>
    </w:p>
    <w:p w:rsidR="00471DA9" w:rsidRPr="00B10FD1" w:rsidRDefault="00471DA9" w:rsidP="00471DA9">
      <w:pPr>
        <w:spacing w:line="276" w:lineRule="auto"/>
        <w:ind w:firstLine="0"/>
        <w:rPr>
          <w:rFonts w:ascii="Times New Roman" w:hAnsi="Times New Roman"/>
          <w:szCs w:val="24"/>
        </w:rPr>
      </w:pPr>
      <w:r w:rsidRPr="00B10FD1">
        <w:rPr>
          <w:rFonts w:ascii="Times New Roman" w:hAnsi="Times New Roman"/>
          <w:szCs w:val="24"/>
        </w:rPr>
        <w:t xml:space="preserve">WASSERBURGER, L. a kol. </w:t>
      </w:r>
      <w:r w:rsidRPr="00B10FD1">
        <w:rPr>
          <w:rFonts w:ascii="Times New Roman" w:hAnsi="Times New Roman"/>
          <w:i/>
          <w:szCs w:val="24"/>
        </w:rPr>
        <w:t>Verletzungspotenzial von Gas-Alarm-Waffen, Ausgeshleuderte Ladungsteilchen bei Schüssen im Nahbereich</w:t>
      </w:r>
      <w:r w:rsidRPr="00B10FD1">
        <w:rPr>
          <w:rFonts w:ascii="Times New Roman" w:hAnsi="Times New Roman"/>
          <w:szCs w:val="24"/>
        </w:rPr>
        <w:t>. Rechtsmedizin, 2011, roč. 15, č. 6, s. 527-534.</w:t>
      </w:r>
    </w:p>
    <w:p w:rsidR="00471DA9" w:rsidRDefault="00471DA9" w:rsidP="00471DA9">
      <w:pPr>
        <w:spacing w:after="160" w:line="259" w:lineRule="auto"/>
        <w:ind w:firstLine="0"/>
        <w:jc w:val="left"/>
        <w:rPr>
          <w:rFonts w:ascii="Times New Roman" w:hAnsi="Times New Roman"/>
          <w:szCs w:val="24"/>
        </w:rPr>
      </w:pPr>
      <w:r>
        <w:rPr>
          <w:rFonts w:ascii="Times New Roman" w:hAnsi="Times New Roman"/>
          <w:szCs w:val="24"/>
        </w:rPr>
        <w:br w:type="page"/>
      </w:r>
    </w:p>
    <w:p w:rsidR="00471DA9" w:rsidRPr="00B10FD1" w:rsidRDefault="00471DA9" w:rsidP="00471DA9">
      <w:pPr>
        <w:ind w:firstLine="0"/>
        <w:rPr>
          <w:rFonts w:ascii="Times New Roman" w:hAnsi="Times New Roman"/>
          <w:b/>
          <w:szCs w:val="24"/>
        </w:rPr>
      </w:pPr>
      <w:r w:rsidRPr="00B10FD1">
        <w:rPr>
          <w:rFonts w:ascii="Times New Roman" w:hAnsi="Times New Roman"/>
          <w:b/>
          <w:szCs w:val="24"/>
        </w:rPr>
        <w:lastRenderedPageBreak/>
        <w:t>Internetové zdroje:</w:t>
      </w: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KARÁSEK, David. </w:t>
      </w:r>
      <w:r w:rsidRPr="00471DA9">
        <w:rPr>
          <w:rFonts w:ascii="Times New Roman" w:hAnsi="Times New Roman"/>
          <w:i/>
          <w:color w:val="000000"/>
          <w:szCs w:val="24"/>
        </w:rPr>
        <w:t>Zbraně - mýty a fakta</w:t>
      </w:r>
      <w:r w:rsidRPr="00471DA9">
        <w:rPr>
          <w:rFonts w:ascii="Times New Roman" w:hAnsi="Times New Roman"/>
          <w:color w:val="000000"/>
          <w:szCs w:val="24"/>
        </w:rPr>
        <w:t>. [online]. gundict.com, 26. září 2011 [cit. 22. dubna 2018]. Dostupné na &lt;</w:t>
      </w:r>
      <w:r w:rsidRPr="00471DA9">
        <w:rPr>
          <w:rFonts w:ascii="Times New Roman" w:hAnsi="Times New Roman"/>
          <w:color w:val="0000FF"/>
          <w:szCs w:val="24"/>
        </w:rPr>
        <w:t xml:space="preserve">  </w:t>
      </w:r>
      <w:r w:rsidRPr="00471DA9">
        <w:rPr>
          <w:rFonts w:ascii="Times New Roman" w:hAnsi="Times New Roman"/>
          <w:szCs w:val="24"/>
        </w:rPr>
        <w:t>https://gundict.com/zbrane-a-legislativa/myty-a-fakta/14-myty-a-fakta-o-zbranich</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JANOTA, Jaroslav. </w:t>
      </w:r>
      <w:r w:rsidRPr="00471DA9">
        <w:rPr>
          <w:rFonts w:ascii="Times New Roman" w:hAnsi="Times New Roman"/>
          <w:i/>
          <w:color w:val="000000"/>
          <w:szCs w:val="24"/>
        </w:rPr>
        <w:t>Korupce, klientelismus a nepotismus - nechtěné dědictví.</w:t>
      </w:r>
      <w:r w:rsidRPr="00471DA9">
        <w:rPr>
          <w:rFonts w:ascii="Times New Roman" w:hAnsi="Times New Roman"/>
          <w:color w:val="000000"/>
          <w:szCs w:val="24"/>
        </w:rPr>
        <w:t xml:space="preserve"> [online]. blog.idnes.cz, 21. ledna 2012 [cit. 22. dubna 2018]. Dostupné na &lt;</w:t>
      </w:r>
      <w:r w:rsidRPr="00471DA9">
        <w:rPr>
          <w:rFonts w:ascii="Times New Roman" w:hAnsi="Times New Roman"/>
          <w:color w:val="0000FF"/>
          <w:szCs w:val="24"/>
        </w:rPr>
        <w:t xml:space="preserve"> </w:t>
      </w:r>
      <w:r w:rsidRPr="00471DA9">
        <w:rPr>
          <w:rFonts w:ascii="Times New Roman" w:hAnsi="Times New Roman"/>
          <w:szCs w:val="24"/>
        </w:rPr>
        <w:t>https://janota.blog.idnes.cz/blog.aspx?c=242961</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FRANTOVÁ, Libuše. </w:t>
      </w:r>
      <w:r w:rsidRPr="00471DA9">
        <w:rPr>
          <w:rFonts w:ascii="Times New Roman" w:hAnsi="Times New Roman"/>
          <w:i/>
          <w:color w:val="000000"/>
          <w:szCs w:val="24"/>
        </w:rPr>
        <w:t>Česko – země pistolníků.</w:t>
      </w:r>
      <w:r w:rsidRPr="00471DA9">
        <w:rPr>
          <w:rFonts w:ascii="Times New Roman" w:hAnsi="Times New Roman"/>
          <w:color w:val="000000"/>
          <w:szCs w:val="24"/>
        </w:rPr>
        <w:t xml:space="preserve"> [online]. euro.cz, 28. listopadu 2008 [cit. 22. dubna 2018]. Dostupné na &lt;</w:t>
      </w:r>
      <w:r w:rsidRPr="00471DA9">
        <w:rPr>
          <w:rFonts w:ascii="Times New Roman" w:hAnsi="Times New Roman"/>
          <w:szCs w:val="24"/>
        </w:rPr>
        <w:t xml:space="preserve"> https://www.euro.cz/byznys/cesko-zeme-pistolniku-892136</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BURSÍK, Tomáš. </w:t>
      </w:r>
      <w:r w:rsidRPr="00471DA9">
        <w:rPr>
          <w:rFonts w:ascii="Times New Roman" w:hAnsi="Times New Roman"/>
          <w:i/>
          <w:color w:val="000000"/>
          <w:szCs w:val="24"/>
        </w:rPr>
        <w:t>České vězeňství v minulosti i současnosti – několik poznámek.</w:t>
      </w:r>
      <w:r w:rsidRPr="00471DA9">
        <w:rPr>
          <w:rFonts w:ascii="Times New Roman" w:hAnsi="Times New Roman"/>
          <w:color w:val="000000"/>
          <w:szCs w:val="24"/>
        </w:rPr>
        <w:t xml:space="preserve"> [online]. cs-magazin.cz, prosinec 2006 [cit. 22. dubna 2018]. Dostupné na &lt;</w:t>
      </w:r>
      <w:r w:rsidRPr="00471DA9">
        <w:rPr>
          <w:rFonts w:ascii="Times New Roman" w:hAnsi="Times New Roman"/>
          <w:color w:val="0000FF"/>
          <w:szCs w:val="24"/>
        </w:rPr>
        <w:t xml:space="preserve"> </w:t>
      </w:r>
      <w:r w:rsidRPr="00471DA9">
        <w:rPr>
          <w:rFonts w:ascii="Times New Roman" w:hAnsi="Times New Roman"/>
          <w:szCs w:val="24"/>
        </w:rPr>
        <w:t>http://www.cs-magazin.com/index.php?a=a2006121013</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SKALICKÝ, Jaroslav. </w:t>
      </w:r>
      <w:r w:rsidRPr="00471DA9">
        <w:rPr>
          <w:rFonts w:ascii="Times New Roman" w:hAnsi="Times New Roman"/>
          <w:i/>
          <w:color w:val="000000"/>
          <w:szCs w:val="24"/>
        </w:rPr>
        <w:t>Lidové milice ozbrojených dělníků vznikly před sedmdesáti lety na základě rozhodnutí ÚV KSČ.</w:t>
      </w:r>
      <w:r w:rsidRPr="00471DA9">
        <w:rPr>
          <w:rFonts w:ascii="Times New Roman" w:hAnsi="Times New Roman"/>
          <w:color w:val="000000"/>
          <w:szCs w:val="24"/>
        </w:rPr>
        <w:t xml:space="preserve"> [online]. rozhlas.cz, 21. února 2018 [cit. 22. dubna 2018]. Dostupné na &lt;</w:t>
      </w:r>
      <w:r w:rsidRPr="00471DA9">
        <w:rPr>
          <w:rFonts w:ascii="Times New Roman" w:hAnsi="Times New Roman"/>
          <w:color w:val="0000FF"/>
          <w:szCs w:val="24"/>
        </w:rPr>
        <w:t xml:space="preserve"> </w:t>
      </w:r>
      <w:r w:rsidRPr="00471DA9">
        <w:rPr>
          <w:rFonts w:ascii="Times New Roman" w:hAnsi="Times New Roman"/>
          <w:szCs w:val="24"/>
        </w:rPr>
        <w:t>http://www.rozhlas.cz/radiozurnal/zajimavosti/_zprava/sedy-mor-lidove-milice-ozbrojenych-delniku-vznikly-pred-sedmdesati-lety--1787500a</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JURČIČKA, Lukáš. </w:t>
      </w:r>
      <w:r w:rsidRPr="00471DA9">
        <w:rPr>
          <w:rFonts w:ascii="Times New Roman" w:hAnsi="Times New Roman"/>
          <w:i/>
          <w:color w:val="000000"/>
          <w:szCs w:val="24"/>
        </w:rPr>
        <w:t>Kdo byl střelec z Brodu? Nezaměstnaný a psychicky labilní muž se zbrojním průkazem.</w:t>
      </w:r>
      <w:r w:rsidRPr="00471DA9">
        <w:rPr>
          <w:rFonts w:ascii="Times New Roman" w:hAnsi="Times New Roman"/>
          <w:color w:val="000000"/>
          <w:szCs w:val="24"/>
        </w:rPr>
        <w:t xml:space="preserve"> [online]. novinky.cz, 24. února 2015 [cit. 10. června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https://www.novinky.cz/krimi/362557-kdo-byl-strelec-z-brodu-nezamestnany-a-psychicky-labilni-muz-se-zbrojnim-prukazem.html</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PANENKA, Jiří. </w:t>
      </w:r>
      <w:r w:rsidRPr="00471DA9">
        <w:rPr>
          <w:rFonts w:ascii="Times New Roman" w:hAnsi="Times New Roman"/>
          <w:i/>
          <w:color w:val="000000"/>
          <w:szCs w:val="24"/>
        </w:rPr>
        <w:t>Znovusjednocení Německa 3. října 1990.</w:t>
      </w:r>
      <w:r w:rsidRPr="00471DA9">
        <w:rPr>
          <w:rFonts w:ascii="Times New Roman" w:hAnsi="Times New Roman"/>
          <w:color w:val="000000"/>
          <w:szCs w:val="24"/>
        </w:rPr>
        <w:t xml:space="preserve"> [online]. icv.vlada.cz, 3. října 2010 [cit. 1. července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https://icv.vlada.cz/cz/tema/znovusjednoceni-nemecka-3--rijna-1990-76539/tmplid-560/</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SCHIMMER, David. </w:t>
      </w:r>
      <w:r w:rsidRPr="00471DA9">
        <w:rPr>
          <w:rFonts w:ascii="Times New Roman" w:hAnsi="Times New Roman"/>
          <w:i/>
          <w:color w:val="000000"/>
          <w:szCs w:val="24"/>
        </w:rPr>
        <w:t>Zveřejněné informace 2017 - Trestné činy spáchané střelnými zbraněmi.</w:t>
      </w:r>
      <w:r w:rsidRPr="00471DA9">
        <w:rPr>
          <w:rFonts w:ascii="Times New Roman" w:hAnsi="Times New Roman"/>
          <w:color w:val="000000"/>
          <w:szCs w:val="24"/>
        </w:rPr>
        <w:t xml:space="preserve"> [online]. policie.cz, 18. července 2017 [cit. 24. července 2018]. Dokument formátu Microsoft Excel, záložky 6 a 11. Dostupné na &lt;</w:t>
      </w:r>
      <w:r w:rsidRPr="00471DA9">
        <w:rPr>
          <w:rFonts w:ascii="Times New Roman" w:hAnsi="Times New Roman"/>
          <w:color w:val="0000FF"/>
          <w:szCs w:val="24"/>
        </w:rPr>
        <w:t xml:space="preserve"> </w:t>
      </w:r>
      <w:r w:rsidRPr="00471DA9">
        <w:rPr>
          <w:rFonts w:ascii="Times New Roman" w:hAnsi="Times New Roman"/>
          <w:szCs w:val="24"/>
        </w:rPr>
        <w:t>http://www.policie.cz/clanek/trestne-ciny-spachane-strelnymi-zbranemi.aspx</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BC2019" w:rsidP="00471DA9">
      <w:pPr>
        <w:autoSpaceDE w:val="0"/>
        <w:autoSpaceDN w:val="0"/>
        <w:adjustRightInd w:val="0"/>
        <w:spacing w:line="240" w:lineRule="auto"/>
        <w:ind w:firstLine="0"/>
        <w:rPr>
          <w:rFonts w:ascii="Times New Roman" w:hAnsi="Times New Roman"/>
          <w:color w:val="000000"/>
          <w:szCs w:val="24"/>
        </w:rPr>
      </w:pPr>
      <w:r>
        <w:rPr>
          <w:rFonts w:ascii="Times New Roman" w:hAnsi="Times New Roman"/>
          <w:color w:val="000000"/>
          <w:szCs w:val="24"/>
        </w:rPr>
        <w:t>BÖHME, Andreas a kol.</w:t>
      </w:r>
      <w:r w:rsidR="00471DA9" w:rsidRPr="00471DA9">
        <w:rPr>
          <w:rFonts w:ascii="Times New Roman" w:hAnsi="Times New Roman"/>
          <w:color w:val="000000"/>
          <w:szCs w:val="24"/>
        </w:rPr>
        <w:t xml:space="preserve"> </w:t>
      </w:r>
      <w:r w:rsidR="00471DA9" w:rsidRPr="00471DA9">
        <w:rPr>
          <w:rFonts w:ascii="Times New Roman" w:hAnsi="Times New Roman"/>
          <w:i/>
          <w:color w:val="000000"/>
          <w:szCs w:val="24"/>
        </w:rPr>
        <w:t>16 Tote bei Amoklauf in Winnenden - Täter erschossen.</w:t>
      </w:r>
      <w:r w:rsidR="00471DA9" w:rsidRPr="00471DA9">
        <w:rPr>
          <w:rFonts w:ascii="Times New Roman" w:hAnsi="Times New Roman"/>
          <w:color w:val="000000"/>
          <w:szCs w:val="24"/>
        </w:rPr>
        <w:t xml:space="preserve"> [online]. badische-zeitung.de, 11. března 2009 [cit. 7. července 2018]. Dostupné na &lt;</w:t>
      </w:r>
      <w:r w:rsidR="00471DA9" w:rsidRPr="00471DA9">
        <w:rPr>
          <w:rFonts w:ascii="Times New Roman" w:hAnsi="Times New Roman"/>
          <w:color w:val="0000FF"/>
          <w:szCs w:val="24"/>
        </w:rPr>
        <w:t xml:space="preserve"> </w:t>
      </w:r>
      <w:r w:rsidR="00471DA9" w:rsidRPr="00471DA9">
        <w:rPr>
          <w:rFonts w:ascii="Times New Roman" w:hAnsi="Times New Roman"/>
          <w:color w:val="000000"/>
          <w:szCs w:val="24"/>
        </w:rPr>
        <w:t>https://www.badische-zeitung.de/suedwest-1/16-tote-bei-amoklauf-in-winnenden-taeter-erschossen--12565641.html</w:t>
      </w:r>
      <w:r w:rsidR="00471DA9" w:rsidRPr="00471DA9">
        <w:rPr>
          <w:rFonts w:ascii="Times New Roman" w:hAnsi="Times New Roman"/>
          <w:color w:val="0000FF"/>
          <w:szCs w:val="24"/>
        </w:rPr>
        <w:t xml:space="preserve"> </w:t>
      </w:r>
      <w:r w:rsidR="00471DA9"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JÜTTNER, Julia. </w:t>
      </w:r>
      <w:r w:rsidRPr="00471DA9">
        <w:rPr>
          <w:rFonts w:ascii="Times New Roman" w:hAnsi="Times New Roman"/>
          <w:i/>
          <w:color w:val="000000"/>
          <w:szCs w:val="24"/>
        </w:rPr>
        <w:t>Amokläufer von Emsdetten - Die wirre Welt des Sebastian B.</w:t>
      </w:r>
      <w:r w:rsidRPr="00471DA9">
        <w:rPr>
          <w:rFonts w:ascii="Times New Roman" w:hAnsi="Times New Roman"/>
          <w:color w:val="000000"/>
          <w:szCs w:val="24"/>
        </w:rPr>
        <w:t xml:space="preserve"> [online]. spiegel.de, 21. listopadu 2006 [cit. 7. července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http://www.spiegel.de/panorama/justiz/amoklaeufer-von-emsdetten-die-wirre-welt-des-sebastian-b-a-449738.html</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DIE ZEIT. </w:t>
      </w:r>
      <w:r w:rsidRPr="00471DA9">
        <w:rPr>
          <w:rFonts w:ascii="Times New Roman" w:hAnsi="Times New Roman"/>
          <w:i/>
          <w:color w:val="000000"/>
          <w:szCs w:val="24"/>
        </w:rPr>
        <w:t>Mal so richtig aufräumen.</w:t>
      </w:r>
      <w:r w:rsidRPr="00471DA9">
        <w:rPr>
          <w:rFonts w:ascii="Times New Roman" w:hAnsi="Times New Roman"/>
          <w:color w:val="000000"/>
          <w:szCs w:val="24"/>
        </w:rPr>
        <w:t xml:space="preserve"> [online]. zeit.de, 2. května 2002 [cit. 7. července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https://www.zeit.de/2002/19/200219_erfurt.xml/komplettansicht</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BUSSGELDKATALOG. </w:t>
      </w:r>
      <w:r w:rsidRPr="00471DA9">
        <w:rPr>
          <w:rFonts w:ascii="Times New Roman" w:hAnsi="Times New Roman"/>
          <w:i/>
          <w:color w:val="000000"/>
          <w:szCs w:val="24"/>
        </w:rPr>
        <w:t>Waffengesetz – Allgemeine Übersicht zum Waffenrecht</w:t>
      </w:r>
      <w:r w:rsidRPr="00471DA9">
        <w:rPr>
          <w:rFonts w:ascii="Times New Roman" w:hAnsi="Times New Roman"/>
          <w:color w:val="000000"/>
          <w:szCs w:val="24"/>
        </w:rPr>
        <w:t xml:space="preserve"> [online]. bussgeldkatalog.net, [cit. 7. července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https://www.bussgeldkatalog.net/waffengesetz/</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DEUTSCHER SCHÜTZENBUND. </w:t>
      </w:r>
      <w:r w:rsidRPr="00471DA9">
        <w:rPr>
          <w:rFonts w:ascii="Times New Roman" w:hAnsi="Times New Roman"/>
          <w:i/>
          <w:color w:val="000000"/>
          <w:szCs w:val="24"/>
        </w:rPr>
        <w:t>Änderungen des Waffengesetzes sind in Kraft</w:t>
      </w:r>
      <w:r w:rsidRPr="00471DA9">
        <w:rPr>
          <w:rFonts w:ascii="Times New Roman" w:hAnsi="Times New Roman"/>
          <w:color w:val="000000"/>
          <w:szCs w:val="24"/>
        </w:rPr>
        <w:t xml:space="preserve"> [online]. dsb.de, 6. července 2017 [cit. 7. července 2018]. Dostupné na &lt;</w:t>
      </w:r>
      <w:r w:rsidRPr="00471DA9">
        <w:rPr>
          <w:rFonts w:ascii="Times New Roman" w:hAnsi="Times New Roman"/>
          <w:color w:val="0000FF"/>
          <w:szCs w:val="24"/>
        </w:rPr>
        <w:t xml:space="preserve"> </w:t>
      </w:r>
      <w:r w:rsidRPr="00471DA9">
        <w:rPr>
          <w:rFonts w:ascii="Times New Roman" w:hAnsi="Times New Roman"/>
          <w:szCs w:val="24"/>
        </w:rPr>
        <w:t>https://www.dsb.de/aktuelles/meldung/6787-Aenderungen-des-Waffengesetzes-sind-in-Kraft/</w:t>
      </w:r>
      <w:r w:rsidRPr="00471DA9">
        <w:rPr>
          <w:rFonts w:ascii="Times New Roman" w:hAnsi="Times New Roman"/>
          <w:color w:val="0000FF"/>
          <w:szCs w:val="24"/>
        </w:rPr>
        <w:t xml:space="preserve"> </w:t>
      </w:r>
      <w:r w:rsidRPr="00471DA9">
        <w:rPr>
          <w:rFonts w:ascii="Times New Roman" w:hAnsi="Times New Roman"/>
          <w:color w:val="000000"/>
          <w:szCs w:val="24"/>
        </w:rPr>
        <w:t>&gt;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BUNDESMINISTERIUM DES INNERN, FÜR BAU UND HEIMAT. </w:t>
      </w:r>
      <w:r w:rsidRPr="00471DA9">
        <w:rPr>
          <w:rFonts w:ascii="Times New Roman" w:hAnsi="Times New Roman"/>
          <w:i/>
          <w:color w:val="000000"/>
          <w:szCs w:val="24"/>
        </w:rPr>
        <w:t>Waffenrechtliche Regelungen in Deutschland</w:t>
      </w:r>
      <w:r w:rsidRPr="00471DA9">
        <w:rPr>
          <w:rFonts w:ascii="Times New Roman" w:hAnsi="Times New Roman"/>
          <w:color w:val="000000"/>
          <w:szCs w:val="24"/>
        </w:rPr>
        <w:t xml:space="preserve"> [online]. bmi.bund.de, [cit. 7. července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https://www.bmi.bund.de/DE/themen/sicherheit/waffen/waffenrecht/waffenrecht-node &gt;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BUNDESMINISTERIUM DER JUSTIZ UND FÜR VERBRAUCHERSCHUTZ. </w:t>
      </w:r>
      <w:r w:rsidRPr="00471DA9">
        <w:rPr>
          <w:rFonts w:ascii="Times New Roman" w:hAnsi="Times New Roman"/>
          <w:i/>
          <w:color w:val="000000"/>
          <w:szCs w:val="24"/>
        </w:rPr>
        <w:t>Waffengesetz (WaffG)</w:t>
      </w:r>
      <w:r w:rsidRPr="00471DA9">
        <w:rPr>
          <w:rFonts w:ascii="Times New Roman" w:hAnsi="Times New Roman"/>
          <w:color w:val="000000"/>
          <w:szCs w:val="24"/>
        </w:rPr>
        <w:t xml:space="preserve"> [online]. gesetze-im-internet.de, [cit. 7. července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https://www.gesetze-im-internet.de/waffg_2002/BJNR397010002 &gt;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BUNDESMINISTERIUM DES INNERN, FÜR BAU UND HEIMAT. Zusatzinformationen zu denÄnderungen des Waffenrechts im Jahr 2002</w:t>
      </w:r>
      <w:r w:rsidRPr="00471DA9">
        <w:rPr>
          <w:rFonts w:ascii="Times New Roman" w:hAnsi="Times New Roman"/>
          <w:i/>
          <w:color w:val="000000"/>
          <w:szCs w:val="24"/>
        </w:rPr>
        <w:t xml:space="preserve"> </w:t>
      </w:r>
      <w:r w:rsidRPr="00471DA9">
        <w:rPr>
          <w:rFonts w:ascii="Times New Roman" w:hAnsi="Times New Roman"/>
          <w:color w:val="000000"/>
          <w:szCs w:val="24"/>
        </w:rPr>
        <w:t>[online]. imagi.de, [cit. 7. července 2018]. Dostupné na &lt;</w:t>
      </w:r>
      <w:r w:rsidRPr="00471DA9">
        <w:rPr>
          <w:rFonts w:ascii="Times New Roman" w:hAnsi="Times New Roman"/>
          <w:color w:val="0000FF"/>
          <w:szCs w:val="24"/>
        </w:rPr>
        <w:t xml:space="preserve"> </w:t>
      </w:r>
      <w:r w:rsidRPr="00471DA9">
        <w:rPr>
          <w:rFonts w:ascii="Times New Roman" w:hAnsi="Times New Roman"/>
          <w:color w:val="000000"/>
          <w:szCs w:val="24"/>
        </w:rPr>
        <w:t>https://www.imagi.de/SharedDocs/Downloads/DE/Themen/Sicherheit/Waffenrecht/Aenderungen2002.pdf?__blob=publicationFile &gt;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ANWALTAUSKUNFT.DE. </w:t>
      </w:r>
      <w:r w:rsidRPr="00471DA9">
        <w:rPr>
          <w:rFonts w:ascii="Times New Roman" w:hAnsi="Times New Roman"/>
          <w:i/>
          <w:color w:val="000000"/>
          <w:szCs w:val="24"/>
        </w:rPr>
        <w:t>PISTOLEN &amp; CO. - Regeln zum Besitz und zum Führen von Schuss­waffen</w:t>
      </w:r>
      <w:r w:rsidRPr="00471DA9">
        <w:rPr>
          <w:rFonts w:ascii="Times New Roman" w:hAnsi="Times New Roman"/>
          <w:color w:val="000000"/>
          <w:szCs w:val="24"/>
        </w:rPr>
        <w:t>. [online]. anwaltauskunft.de, 4. května 2018 [cit. 13. srpna 2018]. Dostupné na &lt; https://anwaltauskunft.de/magazin/gesellschaft/staat-behoerden/regeln-zum-besitz-und-zum-fuehren-von-schusswaffen &gt;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autoSpaceDE w:val="0"/>
        <w:autoSpaceDN w:val="0"/>
        <w:adjustRightInd w:val="0"/>
        <w:spacing w:line="240" w:lineRule="auto"/>
        <w:ind w:firstLine="0"/>
        <w:rPr>
          <w:rFonts w:ascii="Times New Roman" w:hAnsi="Times New Roman"/>
          <w:color w:val="000000"/>
          <w:szCs w:val="24"/>
        </w:rPr>
      </w:pPr>
      <w:r w:rsidRPr="00471DA9">
        <w:rPr>
          <w:rFonts w:ascii="Times New Roman" w:hAnsi="Times New Roman"/>
          <w:color w:val="000000"/>
          <w:szCs w:val="24"/>
        </w:rPr>
        <w:t xml:space="preserve">BUNDESMINISTERIUM DES INNERN, FÜR BAU UND HEIMAT. </w:t>
      </w:r>
      <w:r w:rsidRPr="00471DA9">
        <w:rPr>
          <w:rFonts w:ascii="Times New Roman" w:hAnsi="Times New Roman"/>
          <w:i/>
          <w:color w:val="000000"/>
          <w:szCs w:val="24"/>
        </w:rPr>
        <w:t>Ab wann sind Erbwaffen künftig zu blockieren?</w:t>
      </w:r>
      <w:r w:rsidRPr="00471DA9">
        <w:rPr>
          <w:rFonts w:ascii="Times New Roman" w:hAnsi="Times New Roman"/>
          <w:color w:val="000000"/>
          <w:szCs w:val="24"/>
        </w:rPr>
        <w:t xml:space="preserve"> [online]. bmi.bund.de, [cit. 8. července 2018]. Dostupné na &lt; https://www.bmi.bund.de/SharedDocs/faqs/DE/themen/sicherheit/waffenrecht_erbwaffen.html &gt;</w:t>
      </w:r>
    </w:p>
    <w:p w:rsidR="00471DA9" w:rsidRPr="00471DA9" w:rsidRDefault="00471DA9" w:rsidP="00471DA9">
      <w:pPr>
        <w:autoSpaceDE w:val="0"/>
        <w:autoSpaceDN w:val="0"/>
        <w:adjustRightInd w:val="0"/>
        <w:spacing w:line="240" w:lineRule="auto"/>
        <w:rPr>
          <w:rFonts w:ascii="Times New Roman" w:hAnsi="Times New Roman"/>
          <w:color w:val="000000"/>
          <w:szCs w:val="24"/>
        </w:rPr>
      </w:pPr>
    </w:p>
    <w:p w:rsidR="00471DA9" w:rsidRPr="00471DA9" w:rsidRDefault="00471DA9" w:rsidP="00471DA9">
      <w:pPr>
        <w:spacing w:line="240" w:lineRule="auto"/>
        <w:ind w:firstLine="0"/>
        <w:rPr>
          <w:rFonts w:ascii="Times New Roman" w:hAnsi="Times New Roman"/>
          <w:szCs w:val="24"/>
        </w:rPr>
      </w:pPr>
      <w:r w:rsidRPr="00471DA9">
        <w:rPr>
          <w:rFonts w:ascii="Times New Roman" w:hAnsi="Times New Roman"/>
          <w:color w:val="000000"/>
          <w:szCs w:val="24"/>
        </w:rPr>
        <w:t xml:space="preserve">BUNDESMINISTERIUM DES INNERN, FÜR BAU UND HEIMAT. </w:t>
      </w:r>
      <w:r w:rsidRPr="00471DA9">
        <w:rPr>
          <w:rFonts w:ascii="Times New Roman" w:hAnsi="Times New Roman"/>
          <w:i/>
          <w:color w:val="000000"/>
          <w:szCs w:val="24"/>
        </w:rPr>
        <w:t xml:space="preserve">Das Waffenrecht - Änderungen 2008 </w:t>
      </w:r>
      <w:r w:rsidRPr="00471DA9">
        <w:rPr>
          <w:rFonts w:ascii="Times New Roman" w:hAnsi="Times New Roman"/>
          <w:color w:val="000000"/>
          <w:szCs w:val="24"/>
        </w:rPr>
        <w:t>[online]. bmi.bund.de, [cit. 8. července 2018]. Dostupné na &lt; https://www.bmi.bund.de/SharedDocs/downloads/DE/publikationen/themen/sicherheit/waffenrecht-aenderungen-2008-flyer.html &gt;</w:t>
      </w:r>
    </w:p>
    <w:p w:rsidR="00471DA9" w:rsidRPr="00471DA9" w:rsidRDefault="00471DA9" w:rsidP="00471DA9">
      <w:pPr>
        <w:rPr>
          <w:rFonts w:ascii="Times New Roman" w:hAnsi="Times New Roman"/>
          <w:szCs w:val="24"/>
        </w:rPr>
      </w:pPr>
    </w:p>
    <w:p w:rsidR="00471DA9" w:rsidRPr="00B10FD1" w:rsidRDefault="00471DA9" w:rsidP="00471DA9">
      <w:pPr>
        <w:ind w:firstLine="0"/>
        <w:rPr>
          <w:rFonts w:ascii="Times New Roman" w:hAnsi="Times New Roman"/>
          <w:b/>
          <w:szCs w:val="24"/>
        </w:rPr>
      </w:pPr>
      <w:r w:rsidRPr="00B10FD1">
        <w:rPr>
          <w:rFonts w:ascii="Times New Roman" w:hAnsi="Times New Roman"/>
          <w:b/>
          <w:szCs w:val="24"/>
        </w:rPr>
        <w:t>Kvalifikační práce:</w:t>
      </w:r>
    </w:p>
    <w:p w:rsidR="00471DA9" w:rsidRPr="00B10FD1" w:rsidRDefault="00471DA9" w:rsidP="00471DA9">
      <w:pPr>
        <w:autoSpaceDE w:val="0"/>
        <w:autoSpaceDN w:val="0"/>
        <w:adjustRightInd w:val="0"/>
        <w:spacing w:line="240" w:lineRule="auto"/>
        <w:ind w:firstLine="0"/>
        <w:rPr>
          <w:rFonts w:ascii="Times New Roman" w:hAnsi="Times New Roman"/>
          <w:color w:val="000000"/>
          <w:szCs w:val="24"/>
        </w:rPr>
      </w:pPr>
      <w:r w:rsidRPr="00B10FD1">
        <w:rPr>
          <w:rFonts w:ascii="Times New Roman" w:hAnsi="Times New Roman"/>
          <w:color w:val="000000"/>
          <w:szCs w:val="24"/>
          <w:shd w:val="clear" w:color="auto" w:fill="FFFFFF"/>
        </w:rPr>
        <w:t>KOŠUSTKOVÁ JANÍKOVÁ, Pavla. </w:t>
      </w:r>
      <w:r w:rsidRPr="00B10FD1">
        <w:rPr>
          <w:rFonts w:ascii="Times New Roman" w:hAnsi="Times New Roman"/>
          <w:i/>
          <w:iCs/>
          <w:color w:val="000000"/>
          <w:szCs w:val="24"/>
        </w:rPr>
        <w:t>Vývoj organizace ministerstva vnitra</w:t>
      </w:r>
      <w:r w:rsidRPr="00B10FD1">
        <w:rPr>
          <w:rFonts w:ascii="Times New Roman" w:hAnsi="Times New Roman"/>
          <w:color w:val="000000"/>
          <w:szCs w:val="24"/>
          <w:shd w:val="clear" w:color="auto" w:fill="FFFFFF"/>
        </w:rPr>
        <w:t>. Brno, 2016. Bakalářská práce. Masarykova univerzita. Fakulta právnická. Katedra dějin státu a práva.</w:t>
      </w:r>
    </w:p>
    <w:p w:rsidR="00471DA9" w:rsidRPr="00B10FD1" w:rsidRDefault="00471DA9" w:rsidP="00471DA9">
      <w:pPr>
        <w:autoSpaceDE w:val="0"/>
        <w:autoSpaceDN w:val="0"/>
        <w:adjustRightInd w:val="0"/>
        <w:spacing w:line="240" w:lineRule="auto"/>
        <w:rPr>
          <w:rFonts w:ascii="Times New Roman" w:hAnsi="Times New Roman"/>
          <w:szCs w:val="24"/>
        </w:rPr>
      </w:pPr>
    </w:p>
    <w:p w:rsidR="00471DA9" w:rsidRPr="004A7925" w:rsidRDefault="00471DA9" w:rsidP="00471DA9">
      <w:pPr>
        <w:autoSpaceDE w:val="0"/>
        <w:autoSpaceDN w:val="0"/>
        <w:adjustRightInd w:val="0"/>
        <w:spacing w:line="240" w:lineRule="auto"/>
        <w:ind w:firstLine="0"/>
        <w:rPr>
          <w:rFonts w:ascii="Times New Roman" w:hAnsi="Times New Roman"/>
          <w:i/>
          <w:iCs/>
          <w:color w:val="000000"/>
          <w:szCs w:val="24"/>
        </w:rPr>
      </w:pPr>
      <w:r w:rsidRPr="00B10FD1">
        <w:rPr>
          <w:rFonts w:ascii="Times New Roman" w:hAnsi="Times New Roman"/>
          <w:color w:val="000000"/>
          <w:szCs w:val="24"/>
          <w:shd w:val="clear" w:color="auto" w:fill="FFFFFF"/>
        </w:rPr>
        <w:t>ZANGL, Florian. </w:t>
      </w:r>
      <w:r w:rsidRPr="00B10FD1">
        <w:rPr>
          <w:rFonts w:ascii="Times New Roman" w:hAnsi="Times New Roman"/>
          <w:i/>
          <w:iCs/>
          <w:color w:val="000000"/>
          <w:szCs w:val="24"/>
        </w:rPr>
        <w:t>Die Novellierung des Waffenrechtes:  Problematik im Bezug auf Erb- und Anscheinswaffen</w:t>
      </w:r>
      <w:r>
        <w:rPr>
          <w:rFonts w:ascii="Times New Roman" w:hAnsi="Times New Roman"/>
          <w:i/>
          <w:iCs/>
          <w:color w:val="000000"/>
          <w:szCs w:val="24"/>
        </w:rPr>
        <w:t xml:space="preserve"> </w:t>
      </w:r>
      <w:r w:rsidRPr="00B10FD1">
        <w:rPr>
          <w:rFonts w:ascii="Times New Roman" w:hAnsi="Times New Roman"/>
          <w:i/>
          <w:iCs/>
          <w:color w:val="000000"/>
          <w:szCs w:val="24"/>
        </w:rPr>
        <w:t>an praktischen Beispielen</w:t>
      </w:r>
      <w:r w:rsidRPr="00B10FD1">
        <w:rPr>
          <w:rFonts w:ascii="Times New Roman" w:hAnsi="Times New Roman"/>
          <w:color w:val="000000"/>
          <w:szCs w:val="24"/>
          <w:shd w:val="clear" w:color="auto" w:fill="FFFFFF"/>
        </w:rPr>
        <w:t>. Ludwigsburg, 2010. Diplomarbeit. Hochschule Ludwigsburg. Hochschule für öffentliche Verwaltung und Finanzen.</w:t>
      </w:r>
    </w:p>
    <w:p w:rsidR="00471DA9" w:rsidRPr="00B10FD1" w:rsidRDefault="00471DA9" w:rsidP="00471DA9">
      <w:pPr>
        <w:rPr>
          <w:rFonts w:ascii="Times New Roman" w:hAnsi="Times New Roman"/>
          <w:szCs w:val="24"/>
        </w:rPr>
      </w:pPr>
    </w:p>
    <w:p w:rsidR="00471DA9" w:rsidRDefault="00471DA9" w:rsidP="00471DA9">
      <w:pPr>
        <w:ind w:firstLine="0"/>
        <w:rPr>
          <w:rFonts w:ascii="Times New Roman" w:hAnsi="Times New Roman"/>
          <w:b/>
          <w:szCs w:val="24"/>
        </w:rPr>
      </w:pPr>
      <w:r w:rsidRPr="00B10FD1">
        <w:rPr>
          <w:rFonts w:ascii="Times New Roman" w:hAnsi="Times New Roman"/>
          <w:b/>
          <w:szCs w:val="24"/>
        </w:rPr>
        <w:t>Důvodové zprávy:</w:t>
      </w:r>
    </w:p>
    <w:p w:rsidR="00471DA9" w:rsidRPr="001145EC" w:rsidRDefault="00471DA9" w:rsidP="00471DA9">
      <w:pPr>
        <w:ind w:firstLine="0"/>
        <w:rPr>
          <w:rFonts w:ascii="Times New Roman" w:hAnsi="Times New Roman"/>
          <w:b/>
          <w:szCs w:val="24"/>
        </w:rPr>
      </w:pPr>
      <w:r w:rsidRPr="00B10FD1">
        <w:rPr>
          <w:rFonts w:ascii="Times New Roman" w:hAnsi="Times New Roman"/>
          <w:szCs w:val="24"/>
        </w:rPr>
        <w:t>Důvodová zpráva k zákonu č. 288/1995 Sb., o střelných zbraních a střelivu (zákon o střelných zbraních)</w:t>
      </w:r>
    </w:p>
    <w:p w:rsidR="00471DA9" w:rsidRPr="00B10FD1" w:rsidRDefault="00471DA9" w:rsidP="00471DA9">
      <w:pPr>
        <w:ind w:firstLine="0"/>
        <w:rPr>
          <w:rFonts w:ascii="Times New Roman" w:hAnsi="Times New Roman"/>
          <w:color w:val="000000"/>
          <w:szCs w:val="24"/>
          <w:shd w:val="clear" w:color="auto" w:fill="FFFFFF"/>
        </w:rPr>
      </w:pPr>
      <w:r w:rsidRPr="00B10FD1">
        <w:rPr>
          <w:rFonts w:ascii="Times New Roman" w:hAnsi="Times New Roman"/>
          <w:szCs w:val="24"/>
        </w:rPr>
        <w:fldChar w:fldCharType="begin"/>
      </w:r>
      <w:r w:rsidRPr="00B10FD1">
        <w:rPr>
          <w:rFonts w:ascii="Times New Roman" w:hAnsi="Times New Roman"/>
          <w:szCs w:val="24"/>
        </w:rPr>
        <w:instrText xml:space="preserve"> HYPERLINK "https://www.beck-online.cz/bo/document-view.seam?documentId=oz5f6mrqgazf6mjrhfpwi6q&amp;tocid=oz5f6mrqgazf6mjrhfpwi6q" </w:instrText>
      </w:r>
      <w:r w:rsidRPr="00B10FD1">
        <w:rPr>
          <w:rFonts w:ascii="Times New Roman" w:hAnsi="Times New Roman"/>
          <w:szCs w:val="24"/>
        </w:rPr>
        <w:fldChar w:fldCharType="separate"/>
      </w:r>
      <w:r w:rsidRPr="00B10FD1">
        <w:rPr>
          <w:rFonts w:ascii="Times New Roman" w:hAnsi="Times New Roman"/>
          <w:bCs/>
          <w:color w:val="000000"/>
          <w:szCs w:val="24"/>
          <w:shd w:val="clear" w:color="auto" w:fill="FFFFFF"/>
        </w:rPr>
        <w:t xml:space="preserve">Důvodová zpráva k zákonu č. 119/2002 Sb., o střelných zbraních a střelivu </w:t>
      </w:r>
      <w:r w:rsidRPr="00B10FD1">
        <w:rPr>
          <w:rFonts w:ascii="Times New Roman" w:hAnsi="Times New Roman"/>
          <w:szCs w:val="24"/>
        </w:rPr>
        <w:t xml:space="preserve">(zákon o zbraních) </w:t>
      </w:r>
    </w:p>
    <w:p w:rsidR="00471DA9" w:rsidRPr="00B10FD1" w:rsidRDefault="00471DA9" w:rsidP="00471DA9">
      <w:pPr>
        <w:pStyle w:val="toccitationtitle"/>
        <w:spacing w:before="195" w:beforeAutospacing="0" w:after="60" w:afterAutospacing="0" w:line="312" w:lineRule="atLeast"/>
        <w:jc w:val="both"/>
        <w:textAlignment w:val="center"/>
        <w:rPr>
          <w:bCs/>
        </w:rPr>
      </w:pPr>
      <w:r w:rsidRPr="00B10FD1">
        <w:rPr>
          <w:bCs/>
        </w:rPr>
        <w:lastRenderedPageBreak/>
        <w:t>Důvodová zpráva k zákonu č. 229/2016 Sb., kterým se mění zákon č. 119/2002 Sb., o střelných zbraních a střelivu (zákon o zbraních), ve znění pozdějších předpisů, a další související zákony</w:t>
      </w:r>
    </w:p>
    <w:p w:rsidR="00471DA9" w:rsidRPr="00B10FD1" w:rsidRDefault="00471DA9" w:rsidP="00471DA9">
      <w:pPr>
        <w:rPr>
          <w:rFonts w:ascii="Times New Roman" w:hAnsi="Times New Roman"/>
          <w:szCs w:val="24"/>
        </w:rPr>
      </w:pPr>
      <w:r w:rsidRPr="00B10FD1">
        <w:rPr>
          <w:rFonts w:ascii="Times New Roman" w:hAnsi="Times New Roman"/>
          <w:szCs w:val="24"/>
        </w:rPr>
        <w:fldChar w:fldCharType="end"/>
      </w:r>
    </w:p>
    <w:p w:rsidR="00471DA9" w:rsidRPr="00B10FD1" w:rsidRDefault="00471DA9" w:rsidP="00471DA9">
      <w:pPr>
        <w:ind w:firstLine="0"/>
        <w:rPr>
          <w:rFonts w:ascii="Times New Roman" w:hAnsi="Times New Roman"/>
          <w:b/>
          <w:szCs w:val="24"/>
        </w:rPr>
      </w:pPr>
      <w:r w:rsidRPr="00B10FD1">
        <w:rPr>
          <w:rFonts w:ascii="Times New Roman" w:hAnsi="Times New Roman"/>
          <w:b/>
          <w:szCs w:val="24"/>
        </w:rPr>
        <w:t>Právní předpisy:</w:t>
      </w:r>
    </w:p>
    <w:p w:rsidR="00471DA9" w:rsidRPr="00B10FD1" w:rsidRDefault="00471DA9" w:rsidP="00471DA9">
      <w:pPr>
        <w:ind w:firstLine="0"/>
        <w:rPr>
          <w:rFonts w:ascii="Times New Roman" w:hAnsi="Times New Roman"/>
          <w:color w:val="000000"/>
          <w:szCs w:val="24"/>
          <w:shd w:val="clear" w:color="auto" w:fill="FFFFFF"/>
        </w:rPr>
      </w:pPr>
      <w:r w:rsidRPr="00B10FD1">
        <w:rPr>
          <w:rFonts w:ascii="Times New Roman" w:hAnsi="Times New Roman"/>
          <w:szCs w:val="24"/>
        </w:rPr>
        <w:t xml:space="preserve">Zákon č. 119/2002 Sb., </w:t>
      </w:r>
      <w:r w:rsidRPr="00B10FD1">
        <w:rPr>
          <w:rFonts w:ascii="Times New Roman" w:hAnsi="Times New Roman"/>
          <w:color w:val="000000"/>
          <w:szCs w:val="24"/>
          <w:shd w:val="clear" w:color="auto" w:fill="FFFFFF"/>
        </w:rPr>
        <w:t>o střelných zbraních a střelivu (zákon o zbraních), ve znění pozdějších předpisů</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Nařízení vlády č. 338/2002 Sb., o technických požadavcích pro zabezpečení přechovávaných zbraní nebo střeliva a o podmínkách skladování, přechovávání a zacházení s černým loveckým prachem, bezdýmným prachem a zápalkami, v původním znění</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 xml:space="preserve"> Vyhláška č. 369/2002 Sb., kterou se stanoví postup Českého úřadu pro zkoušení zbraní a střeliva při zařazování typu zb</w:t>
      </w:r>
      <w:r>
        <w:rPr>
          <w:rFonts w:ascii="Times New Roman" w:hAnsi="Times New Roman"/>
          <w:szCs w:val="24"/>
        </w:rPr>
        <w:t xml:space="preserve">raně nebo střeliva do kategorie, </w:t>
      </w:r>
      <w:r w:rsidRPr="00B10FD1">
        <w:rPr>
          <w:rFonts w:ascii="Times New Roman" w:hAnsi="Times New Roman"/>
          <w:szCs w:val="24"/>
        </w:rPr>
        <w:t>v původním znění</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Vyhláška č. 370/2002 Sb., o dovoleném výrobním provedení plynové zbr</w:t>
      </w:r>
      <w:r>
        <w:rPr>
          <w:rFonts w:ascii="Times New Roman" w:hAnsi="Times New Roman"/>
          <w:szCs w:val="24"/>
        </w:rPr>
        <w:t>aně, expanzní zbraně a střeliva</w:t>
      </w:r>
      <w:r w:rsidRPr="00B10FD1">
        <w:rPr>
          <w:rFonts w:ascii="Times New Roman" w:hAnsi="Times New Roman"/>
          <w:szCs w:val="24"/>
        </w:rPr>
        <w:t>, v původním znění</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Vyhláška č. 384/2002 Sb., o provedení některých ustanovení zákona o zbraních, v původním znění</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Waffengesetz (WaffG)</w:t>
      </w:r>
      <w:r>
        <w:rPr>
          <w:rFonts w:ascii="Times New Roman" w:hAnsi="Times New Roman"/>
          <w:szCs w:val="24"/>
        </w:rPr>
        <w:t>, ve znění pozdějších předpisů</w:t>
      </w:r>
    </w:p>
    <w:p w:rsidR="00471DA9" w:rsidRPr="00B10FD1" w:rsidRDefault="00471DA9" w:rsidP="00471DA9">
      <w:pPr>
        <w:autoSpaceDE w:val="0"/>
        <w:autoSpaceDN w:val="0"/>
        <w:adjustRightInd w:val="0"/>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 xml:space="preserve">ákon č. 147/1983 Sb.., </w:t>
      </w:r>
      <w:r>
        <w:rPr>
          <w:rFonts w:ascii="Times New Roman" w:hAnsi="Times New Roman"/>
          <w:szCs w:val="24"/>
        </w:rPr>
        <w:t xml:space="preserve">o zbraních a střelivu, ve znění </w:t>
      </w:r>
      <w:r w:rsidRPr="00B10FD1">
        <w:rPr>
          <w:rFonts w:ascii="Times New Roman" w:hAnsi="Times New Roman"/>
          <w:szCs w:val="24"/>
        </w:rPr>
        <w:t>účinném ke dni 1. dubna 1984</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227/2003 Sb., kterým se mění zákon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ve znění zákona č. 119/2002 Sb. a zákona č. 309/2002 Sb., a některé další zákony</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228/2002 Sb., kterým se mění zákon č. 119/2002 Sb., o střelných zbraních a střelivu a o změně zákona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a zákona č. 455/1991 Sb., o živnostenském podnikání (živnostenský zákon), ve znění pozdějších předpisů, (zákon o zbraních), ve znění zákona č. 320/2002 Sb., a zákon č. 455/1991 Sb., o živnostenském podnikání (živnostenský zákon), ve znění pozdějších předpisů</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 xml:space="preserve">ákon č. 537/2004 Sb., kterým se mění zákon č. 140/1961 Sb., trestní zákon, ve znění pozdějších předpisů, a zákon č. 119/2002 Sb., o střelných zbraních a střelivu a o změně zákona č. 156/2000 Sb., o ověřování střelných zbraní, střeliva a pyrotechnických předmětů a o změně zákona č. 288/1995 Sb., o střelných zbraních a střelivu (zákon o střelných zbraních), ve znění </w:t>
      </w:r>
      <w:r w:rsidRPr="00B10FD1">
        <w:rPr>
          <w:rFonts w:ascii="Times New Roman" w:hAnsi="Times New Roman"/>
          <w:szCs w:val="24"/>
        </w:rPr>
        <w:lastRenderedPageBreak/>
        <w:t>zákona č. 13/1998 Sb., a zákona č. 368/1992 Sb., o správních poplatcích, ve znění pozdějších předpisů, a zákona č. 455/1991 Sb., o živnostenském podnikání (živnostenský zákon), ve znění pozdějších předpisů, (zákon o zbraních), ve znění pozdějších předpisů</w:t>
      </w:r>
    </w:p>
    <w:p w:rsidR="00471DA9"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418/2011 Sb. o trestní odpovědnosti právnických osob a řízení proti nim, ve znění pozdějších předpisů</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273/2008 Sb., o Policii České republiky, ve znění pozdějších předpisů</w:t>
      </w:r>
    </w:p>
    <w:p w:rsidR="00471DA9" w:rsidRPr="00B10FD1" w:rsidRDefault="00471DA9" w:rsidP="00471DA9">
      <w:pPr>
        <w:pStyle w:val="Textpoznpodarou"/>
        <w:spacing w:line="360" w:lineRule="auto"/>
        <w:ind w:firstLine="0"/>
        <w:rPr>
          <w:rFonts w:ascii="Times New Roman" w:hAnsi="Times New Roman"/>
          <w:sz w:val="24"/>
          <w:szCs w:val="24"/>
        </w:rPr>
      </w:pPr>
      <w:r>
        <w:rPr>
          <w:rFonts w:ascii="Times New Roman" w:hAnsi="Times New Roman"/>
          <w:sz w:val="24"/>
          <w:szCs w:val="24"/>
        </w:rPr>
        <w:t>Z</w:t>
      </w:r>
      <w:r w:rsidRPr="00B10FD1">
        <w:rPr>
          <w:rFonts w:ascii="Times New Roman" w:hAnsi="Times New Roman"/>
          <w:sz w:val="24"/>
          <w:szCs w:val="24"/>
        </w:rPr>
        <w:t>ákon č. 420/2011 Sb., o změně některých zákonů v souvislosti s přijetím zákona o trestní odpovědnosti právnických osob a řízení proti nim</w:t>
      </w:r>
    </w:p>
    <w:p w:rsidR="00471DA9" w:rsidRDefault="00471DA9" w:rsidP="00471DA9">
      <w:pPr>
        <w:pStyle w:val="Textpoznpodarou"/>
        <w:spacing w:line="360" w:lineRule="auto"/>
        <w:ind w:firstLine="0"/>
        <w:rPr>
          <w:rFonts w:ascii="Times New Roman" w:hAnsi="Times New Roman"/>
          <w:sz w:val="24"/>
          <w:szCs w:val="24"/>
        </w:rPr>
      </w:pPr>
      <w:r>
        <w:rPr>
          <w:rFonts w:ascii="Times New Roman" w:hAnsi="Times New Roman"/>
          <w:sz w:val="24"/>
          <w:szCs w:val="24"/>
        </w:rPr>
        <w:t>Z</w:t>
      </w:r>
      <w:r w:rsidRPr="00B10FD1">
        <w:rPr>
          <w:rFonts w:ascii="Times New Roman" w:hAnsi="Times New Roman"/>
          <w:sz w:val="24"/>
          <w:szCs w:val="24"/>
        </w:rPr>
        <w:t>ákon č. 274/2008 Sb., kterým se mění některé zákony v souvislosti s přijetím zákona o Policii České republiky</w:t>
      </w:r>
    </w:p>
    <w:p w:rsidR="00471DA9" w:rsidRPr="00B10FD1" w:rsidRDefault="00471DA9" w:rsidP="00471DA9">
      <w:pPr>
        <w:pStyle w:val="Textpoznpodarou"/>
        <w:spacing w:line="360" w:lineRule="auto"/>
        <w:ind w:firstLine="0"/>
        <w:rPr>
          <w:rFonts w:ascii="Times New Roman" w:hAnsi="Times New Roman"/>
          <w:sz w:val="24"/>
          <w:szCs w:val="24"/>
        </w:rPr>
      </w:pPr>
      <w:r>
        <w:rPr>
          <w:rFonts w:ascii="Times New Roman" w:hAnsi="Times New Roman"/>
          <w:sz w:val="24"/>
          <w:szCs w:val="24"/>
        </w:rPr>
        <w:t>Z</w:t>
      </w:r>
      <w:r w:rsidRPr="00B10FD1">
        <w:rPr>
          <w:rFonts w:ascii="Times New Roman" w:hAnsi="Times New Roman"/>
          <w:sz w:val="24"/>
          <w:szCs w:val="24"/>
        </w:rPr>
        <w:t>ákon č. 147/1983 Sb.., o zbraních a střelivu, v původním znění</w:t>
      </w:r>
    </w:p>
    <w:p w:rsidR="00471DA9" w:rsidRPr="00B10FD1" w:rsidRDefault="00471DA9" w:rsidP="00471DA9">
      <w:pPr>
        <w:autoSpaceDE w:val="0"/>
        <w:autoSpaceDN w:val="0"/>
        <w:adjustRightInd w:val="0"/>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147/1983 Sb.., o zbraních a střelivu, ve znění zákona č. 49/1990, účinném ke dni 1. března 1990</w:t>
      </w:r>
    </w:p>
    <w:p w:rsidR="00471DA9" w:rsidRPr="00B10FD1" w:rsidRDefault="00471DA9" w:rsidP="00471DA9">
      <w:pPr>
        <w:autoSpaceDE w:val="0"/>
        <w:autoSpaceDN w:val="0"/>
        <w:adjustRightInd w:val="0"/>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140/2009 Sb.., trestní zákoník, ve znění zákona č. 204/2017 Sb., zákon, kterým se mění zákon č. 256/2004 Sb., o podnikání na kapitálovém trhu, ve znění pozdějších předpisů, a další související zákony</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288/1995 Sb., o střelných zbraních a střelivu (zákon o střelných zbraních), v původním znění</w:t>
      </w:r>
    </w:p>
    <w:p w:rsidR="00471DA9" w:rsidRDefault="00471DA9" w:rsidP="00471DA9">
      <w:pPr>
        <w:ind w:firstLine="0"/>
        <w:rPr>
          <w:rFonts w:ascii="Times New Roman" w:hAnsi="Times New Roman"/>
          <w:szCs w:val="24"/>
        </w:rPr>
      </w:pPr>
      <w:r w:rsidRPr="00B10FD1">
        <w:rPr>
          <w:rFonts w:ascii="Times New Roman" w:hAnsi="Times New Roman"/>
          <w:szCs w:val="24"/>
        </w:rPr>
        <w:t>vyhláška Ministerstva vnitra č. 50/1996 Sb., o provedení některých ustanovení zákona o střelných zbraních, v původním znění</w:t>
      </w:r>
    </w:p>
    <w:p w:rsidR="00471DA9" w:rsidRPr="004A7925"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 xml:space="preserve">ákon č. 13/1998 Sb., </w:t>
      </w:r>
      <w:r w:rsidRPr="00B10FD1">
        <w:rPr>
          <w:rFonts w:ascii="Times New Roman" w:eastAsia="Calibri" w:hAnsi="Times New Roman"/>
          <w:szCs w:val="24"/>
        </w:rPr>
        <w:t>Zákon, kterým se mění a doplňuje zákon č. 288/1995 Sb., o střelných zbraních a střelivu (zákon o střelných zbraních)</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288/1995 Sb., o střelných zbraních a střelivu (zákon o střelných zbraních) ve znění zákona číslo 13/1998 Sb., Zákon, kterým se mění a doplňuje zákon č. 288/1995 Sb., o střelných zbraních a střelivu (zákon o střelných zbraních)</w:t>
      </w:r>
    </w:p>
    <w:p w:rsidR="00471DA9" w:rsidRPr="00B10FD1" w:rsidRDefault="000C1373" w:rsidP="00471DA9">
      <w:pPr>
        <w:ind w:firstLine="0"/>
        <w:rPr>
          <w:rFonts w:ascii="Times New Roman" w:hAnsi="Times New Roman"/>
          <w:szCs w:val="24"/>
        </w:rPr>
      </w:pPr>
      <w:hyperlink r:id="rId7" w:history="1">
        <w:r w:rsidR="00471DA9">
          <w:rPr>
            <w:rFonts w:ascii="Times New Roman" w:hAnsi="Times New Roman"/>
            <w:bCs/>
            <w:color w:val="000000"/>
            <w:szCs w:val="24"/>
            <w:shd w:val="clear" w:color="auto" w:fill="FFFFFF"/>
          </w:rPr>
          <w:t>Z</w:t>
        </w:r>
        <w:r w:rsidR="00471DA9" w:rsidRPr="00B10FD1">
          <w:rPr>
            <w:rFonts w:ascii="Times New Roman" w:hAnsi="Times New Roman"/>
            <w:bCs/>
            <w:color w:val="000000"/>
            <w:szCs w:val="24"/>
            <w:shd w:val="clear" w:color="auto" w:fill="FFFFFF"/>
          </w:rPr>
          <w:t>ákon č. 22/1997 Sb., o technických požadavcích na výrobky a o změně a doplnění některých zákonů</w:t>
        </w:r>
      </w:hyperlink>
      <w:r w:rsidR="00471DA9" w:rsidRPr="00B10FD1">
        <w:rPr>
          <w:rFonts w:ascii="Times New Roman" w:hAnsi="Times New Roman"/>
          <w:bCs/>
          <w:color w:val="000000"/>
          <w:szCs w:val="24"/>
          <w:shd w:val="clear" w:color="auto" w:fill="FFFFFF"/>
        </w:rPr>
        <w:t>,</w:t>
      </w:r>
      <w:r w:rsidR="00471DA9" w:rsidRPr="00B10FD1">
        <w:rPr>
          <w:rFonts w:ascii="Times New Roman" w:hAnsi="Times New Roman"/>
          <w:szCs w:val="24"/>
        </w:rPr>
        <w:t xml:space="preserve"> ve znění pozdějších předpisů</w:t>
      </w:r>
    </w:p>
    <w:p w:rsidR="00471DA9" w:rsidRPr="00B10FD1" w:rsidRDefault="00471DA9" w:rsidP="00471DA9">
      <w:pPr>
        <w:autoSpaceDE w:val="0"/>
        <w:autoSpaceDN w:val="0"/>
        <w:adjustRightInd w:val="0"/>
        <w:ind w:firstLine="0"/>
        <w:rPr>
          <w:rFonts w:ascii="Times New Roman" w:hAnsi="Times New Roman"/>
          <w:szCs w:val="24"/>
        </w:rPr>
      </w:pPr>
      <w:r>
        <w:rPr>
          <w:rFonts w:ascii="Times New Roman" w:hAnsi="Times New Roman"/>
          <w:szCs w:val="24"/>
          <w:shd w:val="clear" w:color="auto" w:fill="FFFFFF"/>
        </w:rPr>
        <w:t>Z</w:t>
      </w:r>
      <w:r w:rsidRPr="00B10FD1">
        <w:rPr>
          <w:rFonts w:ascii="Times New Roman" w:hAnsi="Times New Roman"/>
          <w:szCs w:val="24"/>
          <w:shd w:val="clear" w:color="auto" w:fill="FFFFFF"/>
        </w:rPr>
        <w:t>ákon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w:t>
      </w:r>
      <w:r w:rsidRPr="00B10FD1">
        <w:rPr>
          <w:rFonts w:ascii="Times New Roman" w:hAnsi="Times New Roman"/>
          <w:szCs w:val="24"/>
        </w:rPr>
        <w:t>, ve znění účinném ke dni 1. srpna 2000</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119/2002 Sb., o střelných zbraních a střelivu (zákon o zbraních), ve znění pozdějších předpisů</w:t>
      </w:r>
    </w:p>
    <w:p w:rsidR="00471DA9" w:rsidRPr="00B10FD1" w:rsidRDefault="00471DA9" w:rsidP="00471DA9">
      <w:pPr>
        <w:autoSpaceDE w:val="0"/>
        <w:autoSpaceDN w:val="0"/>
        <w:adjustRightInd w:val="0"/>
        <w:ind w:firstLine="0"/>
        <w:rPr>
          <w:rFonts w:ascii="Times New Roman" w:hAnsi="Times New Roman"/>
          <w:szCs w:val="24"/>
        </w:rPr>
      </w:pPr>
      <w:r>
        <w:rPr>
          <w:rFonts w:ascii="Times New Roman" w:hAnsi="Times New Roman"/>
          <w:szCs w:val="24"/>
        </w:rPr>
        <w:lastRenderedPageBreak/>
        <w:t>Z</w:t>
      </w:r>
      <w:r w:rsidRPr="00B10FD1">
        <w:rPr>
          <w:rFonts w:ascii="Times New Roman" w:hAnsi="Times New Roman"/>
          <w:szCs w:val="24"/>
        </w:rPr>
        <w:t>ákon č. 23/1962 Sb.., o myslivosti, ve znění zákona č. 146/1971 Sb. účinném ke dni 1. ledna 1978</w:t>
      </w:r>
    </w:p>
    <w:p w:rsidR="00471DA9" w:rsidRPr="00B10FD1" w:rsidRDefault="00471DA9" w:rsidP="00471DA9">
      <w:pPr>
        <w:autoSpaceDE w:val="0"/>
        <w:autoSpaceDN w:val="0"/>
        <w:adjustRightInd w:val="0"/>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150/1969 Sb.., o přečinech, ve znění zákona č.159/1989 Sb. účinném ke dni 1. 2. 1990</w:t>
      </w:r>
    </w:p>
    <w:p w:rsidR="00471DA9" w:rsidRPr="00B10FD1" w:rsidRDefault="00471DA9" w:rsidP="00471DA9">
      <w:pPr>
        <w:ind w:firstLine="0"/>
        <w:rPr>
          <w:rFonts w:ascii="Times New Roman" w:hAnsi="Times New Roman"/>
          <w:color w:val="444444"/>
          <w:szCs w:val="24"/>
          <w:shd w:val="clear" w:color="auto" w:fill="FFFFFF"/>
        </w:rPr>
      </w:pPr>
      <w:r>
        <w:rPr>
          <w:rFonts w:ascii="Times New Roman" w:hAnsi="Times New Roman"/>
          <w:szCs w:val="24"/>
        </w:rPr>
        <w:t>Z</w:t>
      </w:r>
      <w:r w:rsidRPr="00B10FD1">
        <w:rPr>
          <w:rFonts w:ascii="Times New Roman" w:hAnsi="Times New Roman"/>
          <w:szCs w:val="24"/>
        </w:rPr>
        <w:t xml:space="preserve">ákon č. 141/1961 Sb.., trestní řád, ve znění zákona č.149/1969 Sb. účinném ke dni 1. 1. 1970, dle rozhodnutí </w:t>
      </w:r>
      <w:r w:rsidRPr="00B10FD1">
        <w:rPr>
          <w:rFonts w:ascii="Times New Roman" w:hAnsi="Times New Roman"/>
          <w:iCs/>
          <w:color w:val="000000"/>
          <w:szCs w:val="24"/>
          <w:shd w:val="clear" w:color="auto" w:fill="FFFFFF"/>
        </w:rPr>
        <w:t>Nejvyššího soud ČSR</w:t>
      </w:r>
      <w:r w:rsidRPr="00B10FD1">
        <w:rPr>
          <w:rFonts w:ascii="Times New Roman" w:hAnsi="Times New Roman"/>
          <w:szCs w:val="24"/>
        </w:rPr>
        <w:t xml:space="preserve"> ze dne </w:t>
      </w:r>
      <w:r w:rsidRPr="00B10FD1">
        <w:rPr>
          <w:rFonts w:ascii="Times New Roman" w:hAnsi="Times New Roman"/>
          <w:color w:val="444444"/>
          <w:szCs w:val="24"/>
          <w:shd w:val="clear" w:color="auto" w:fill="FFFFFF"/>
        </w:rPr>
        <w:t>31. 8. 1972 sp. zn. 2 Tz 9/72</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49/1990 Sb., kterým se mění a doplňuje zákon č. 147/1983 Sb., o zbraních a střelivu v původním znění</w:t>
      </w:r>
    </w:p>
    <w:p w:rsidR="00471DA9" w:rsidRPr="00471DA9" w:rsidRDefault="000C1373" w:rsidP="00471DA9">
      <w:pPr>
        <w:ind w:firstLine="0"/>
        <w:rPr>
          <w:rFonts w:ascii="Times New Roman" w:hAnsi="Times New Roman"/>
          <w:szCs w:val="24"/>
        </w:rPr>
      </w:pPr>
      <w:hyperlink r:id="rId8" w:history="1">
        <w:r w:rsidR="00471DA9" w:rsidRPr="00471DA9">
          <w:rPr>
            <w:rStyle w:val="Hypertextovodkaz"/>
            <w:rFonts w:ascii="Times New Roman" w:hAnsi="Times New Roman"/>
            <w:color w:val="000000"/>
            <w:szCs w:val="24"/>
            <w:u w:val="none"/>
            <w:shd w:val="clear" w:color="auto" w:fill="FFFFFF"/>
          </w:rPr>
          <w:t>Zákon č. 22/1997 Sb., o technických požadavcích na výrobky a o změně a doplnění některých zákonů</w:t>
        </w:r>
      </w:hyperlink>
      <w:r w:rsidR="00471DA9" w:rsidRPr="00471DA9">
        <w:rPr>
          <w:rFonts w:ascii="Times New Roman" w:hAnsi="Times New Roman"/>
          <w:bCs/>
          <w:color w:val="000000"/>
          <w:szCs w:val="24"/>
          <w:shd w:val="clear" w:color="auto" w:fill="FFFFFF"/>
        </w:rPr>
        <w:t>, v původním znění</w:t>
      </w:r>
    </w:p>
    <w:p w:rsidR="00471DA9" w:rsidRPr="00B10FD1" w:rsidRDefault="00471DA9" w:rsidP="00471DA9">
      <w:pPr>
        <w:ind w:firstLine="0"/>
        <w:rPr>
          <w:rFonts w:ascii="Times New Roman" w:hAnsi="Times New Roman"/>
          <w:bCs/>
          <w:color w:val="000000"/>
          <w:szCs w:val="24"/>
          <w:shd w:val="clear" w:color="auto" w:fill="FFFFFF"/>
        </w:rPr>
      </w:pPr>
      <w:r>
        <w:rPr>
          <w:rFonts w:ascii="Times New Roman" w:hAnsi="Times New Roman"/>
          <w:szCs w:val="24"/>
        </w:rPr>
        <w:t>Z</w:t>
      </w:r>
      <w:r w:rsidRPr="00B10FD1">
        <w:rPr>
          <w:rFonts w:ascii="Times New Roman" w:hAnsi="Times New Roman"/>
          <w:szCs w:val="24"/>
        </w:rPr>
        <w:t xml:space="preserve">ákon č. 13/1998 Sb., Zákon, kterým se mění a doplňuje zákon č. 288/1995 Sb., o střelných zbraních a střelivu (zákon o střelných zbraních), </w:t>
      </w:r>
      <w:r w:rsidRPr="00B10FD1">
        <w:rPr>
          <w:rFonts w:ascii="Times New Roman" w:hAnsi="Times New Roman"/>
          <w:bCs/>
          <w:color w:val="000000"/>
          <w:szCs w:val="24"/>
          <w:shd w:val="clear" w:color="auto" w:fill="FFFFFF"/>
        </w:rPr>
        <w:t>v původním znění</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288/1995 Sb., o střelných zbraních a střelivu (zákon o střelných zbraních), ve znění pozdějších předpisů</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119/2002 Sb., o střelných zbraních a střelivu (zákon o zbraních) ve znění zákona č. 222/2017 Sb., zákon, kterým se mění zákon č. 326/1999 Sb., o pobytu cizinců na území České republiky a o změně některých zákonů, ve znění pozdějších předpisů, a další související zákony</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320/2002 Sb., o změně a zrušení některých zákonů v souvislosti s ukončením činnosti okresních úřadů, ve znění pozdějších předpisů</w:t>
      </w:r>
    </w:p>
    <w:p w:rsidR="00471DA9" w:rsidRPr="00B10FD1" w:rsidRDefault="00471DA9" w:rsidP="00471DA9">
      <w:pPr>
        <w:ind w:firstLine="0"/>
        <w:rPr>
          <w:rFonts w:ascii="Times New Roman" w:hAnsi="Times New Roman"/>
          <w:szCs w:val="24"/>
        </w:rPr>
      </w:pPr>
      <w:r>
        <w:rPr>
          <w:rFonts w:ascii="Times New Roman" w:hAnsi="Times New Roman"/>
          <w:szCs w:val="24"/>
        </w:rPr>
        <w:t>Z</w:t>
      </w:r>
      <w:r w:rsidRPr="00B10FD1">
        <w:rPr>
          <w:rFonts w:ascii="Times New Roman" w:hAnsi="Times New Roman"/>
          <w:szCs w:val="24"/>
        </w:rPr>
        <w:t>ákon č. 553/1991 Sb., zákon České národní rady o obecní policii, ve znění pozdějších předpisů</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Waffengesetz, Bundesgesetzblatt, 1972. část 1., s. 1797-1817.</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Gesetz zur Anderung des Waffengesetzes, Bundesgesetzblatt, 1976. část 1., s. 417-431.</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Neufassung des Waffengesetzes, Bundesgesetzblatt, 1976. část 1., s. 432-455.</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Neufassung des Waffengesetzes, Bundesgesetzblatt, 1978. část 1., s. 641.</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Gesetz zur Neuregelung des Waffenrechts (WaffRNeuRegG), Bundesgesetzblatt, 2002, část 1. s. 3970-4014.</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Gesetz über die Prüfung und Zulassung von Feuerwaffen, Böllern,Geräten, bei denen zum Antrieb Munition verwendet wird, sowievon Munition und sonstigen Waffen (Beschussgesetz - BeschG), Bundesgesetzblatt, 2002. část 1., s. 3970-4003.</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Gesetz zur Neuregelung des Waffenrechts und weiterer Vorschriften, Bundesgesetzblatt, 2008, část 1. s. 426-440.</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Zweites Gesetz zur Änderung des Waffengesetzes und weiterer Vorschriften, Bundesgesetzblatt, 2017, část 1. s. 2133-2142.</w:t>
      </w:r>
    </w:p>
    <w:p w:rsidR="00471DA9" w:rsidRPr="00B10FD1" w:rsidRDefault="00471DA9" w:rsidP="00471DA9">
      <w:pPr>
        <w:ind w:firstLine="0"/>
        <w:rPr>
          <w:rFonts w:ascii="Times New Roman" w:hAnsi="Times New Roman"/>
          <w:szCs w:val="24"/>
        </w:rPr>
      </w:pPr>
      <w:r w:rsidRPr="00B10FD1">
        <w:rPr>
          <w:rFonts w:ascii="Times New Roman" w:hAnsi="Times New Roman"/>
          <w:szCs w:val="24"/>
        </w:rPr>
        <w:t>Waffengesetz (WaffG) ve znění Zweites Gesetz zur Änderung des Waffengesetzes und weiterer Vorschriften, Bundesgesetzblatt, 2017, část 1. s. 2133-2142.</w:t>
      </w:r>
    </w:p>
    <w:p w:rsidR="00471DA9" w:rsidRPr="00B10FD1" w:rsidRDefault="00471DA9" w:rsidP="00471DA9">
      <w:pPr>
        <w:ind w:firstLine="0"/>
        <w:rPr>
          <w:rFonts w:ascii="Times New Roman" w:hAnsi="Times New Roman"/>
          <w:szCs w:val="24"/>
        </w:rPr>
      </w:pPr>
      <w:r w:rsidRPr="00B10FD1">
        <w:rPr>
          <w:rFonts w:ascii="Times New Roman" w:hAnsi="Times New Roman"/>
          <w:szCs w:val="24"/>
        </w:rPr>
        <w:lastRenderedPageBreak/>
        <w:t>Směrnice Rady evropských společenství 91/477 ze dne 18. června 1991 o kontrole nabývání a držení zbraní ve znění směrnice Evropského parlamentu a Rady 2008/51/ES ze dne 21. května 2008, kterou se mění směrnice Rady 91/477/EHS o kontrole nabývání a držení zbraní</w:t>
      </w:r>
    </w:p>
    <w:p w:rsidR="00471DA9" w:rsidRPr="00C71AC1" w:rsidRDefault="00471DA9" w:rsidP="00471DA9">
      <w:pPr>
        <w:ind w:firstLine="0"/>
        <w:rPr>
          <w:rStyle w:val="Siln"/>
          <w:rFonts w:ascii="Times New Roman" w:hAnsi="Times New Roman"/>
          <w:b w:val="0"/>
          <w:color w:val="444444"/>
          <w:szCs w:val="24"/>
          <w:bdr w:val="none" w:sz="0" w:space="0" w:color="auto" w:frame="1"/>
          <w:shd w:val="clear" w:color="auto" w:fill="FFFFFF"/>
        </w:rPr>
      </w:pPr>
      <w:r w:rsidRPr="00B10FD1">
        <w:rPr>
          <w:rStyle w:val="Siln"/>
          <w:rFonts w:ascii="Times New Roman" w:hAnsi="Times New Roman"/>
          <w:b w:val="0"/>
          <w:color w:val="444444"/>
          <w:szCs w:val="24"/>
          <w:bdr w:val="none" w:sz="0" w:space="0" w:color="auto" w:frame="1"/>
          <w:shd w:val="clear" w:color="auto" w:fill="FFFFFF"/>
        </w:rPr>
        <w:t xml:space="preserve">Směrnice Evropského parlamentu a Rady (EU) 2017/853 ze dne 17. května 2017, kterou se </w:t>
      </w:r>
      <w:r w:rsidRPr="00C71AC1">
        <w:rPr>
          <w:rStyle w:val="Siln"/>
          <w:rFonts w:ascii="Times New Roman" w:hAnsi="Times New Roman"/>
          <w:b w:val="0"/>
          <w:color w:val="444444"/>
          <w:szCs w:val="24"/>
          <w:bdr w:val="none" w:sz="0" w:space="0" w:color="auto" w:frame="1"/>
          <w:shd w:val="clear" w:color="auto" w:fill="FFFFFF"/>
        </w:rPr>
        <w:t>mění směrnice Rady 91/477/EHS o kontrole nabývání a držení zbraní</w:t>
      </w:r>
    </w:p>
    <w:p w:rsidR="00471DA9" w:rsidRPr="00C71AC1" w:rsidRDefault="00471DA9" w:rsidP="00471DA9">
      <w:pPr>
        <w:pStyle w:val="Textpoznpodarou"/>
        <w:spacing w:line="360" w:lineRule="auto"/>
        <w:ind w:firstLine="0"/>
        <w:rPr>
          <w:rFonts w:ascii="Times New Roman" w:hAnsi="Times New Roman"/>
          <w:sz w:val="24"/>
          <w:szCs w:val="24"/>
        </w:rPr>
      </w:pPr>
      <w:r w:rsidRPr="00C71AC1">
        <w:rPr>
          <w:rFonts w:ascii="Times New Roman" w:hAnsi="Times New Roman"/>
          <w:sz w:val="24"/>
          <w:szCs w:val="24"/>
        </w:rPr>
        <w:t>Vertrag 101 ze dne 1. července 1982, Europäisches Übereinkommen über die Kontrolle des Erwerbs und des Besitzes von Schußwaffen durch</w:t>
      </w:r>
      <w:r w:rsidRPr="00C71AC1">
        <w:rPr>
          <w:rFonts w:ascii="Times New Roman" w:hAnsi="Times New Roman"/>
          <w:sz w:val="24"/>
          <w:szCs w:val="24"/>
        </w:rPr>
        <w:tab/>
        <w:t>Einzelpersonen</w:t>
      </w:r>
      <w:r>
        <w:rPr>
          <w:rFonts w:ascii="Times New Roman" w:hAnsi="Times New Roman"/>
          <w:sz w:val="24"/>
          <w:szCs w:val="24"/>
        </w:rPr>
        <w:t xml:space="preserve"> (SRN)</w:t>
      </w:r>
    </w:p>
    <w:p w:rsidR="00471DA9" w:rsidRDefault="00471DA9" w:rsidP="00471DA9">
      <w:pPr>
        <w:ind w:firstLine="0"/>
        <w:rPr>
          <w:rFonts w:ascii="Times New Roman" w:hAnsi="Times New Roman"/>
          <w:szCs w:val="24"/>
        </w:rPr>
      </w:pPr>
    </w:p>
    <w:p w:rsidR="00471DA9" w:rsidRPr="00B10FD1" w:rsidRDefault="00471DA9" w:rsidP="00471DA9">
      <w:pPr>
        <w:ind w:firstLine="0"/>
        <w:rPr>
          <w:rFonts w:ascii="Times New Roman" w:hAnsi="Times New Roman"/>
          <w:b/>
          <w:szCs w:val="24"/>
        </w:rPr>
      </w:pPr>
      <w:r>
        <w:rPr>
          <w:rFonts w:ascii="Times New Roman" w:hAnsi="Times New Roman"/>
          <w:b/>
          <w:szCs w:val="24"/>
        </w:rPr>
        <w:t>Judikatura</w:t>
      </w:r>
      <w:r w:rsidRPr="00B10FD1">
        <w:rPr>
          <w:rFonts w:ascii="Times New Roman" w:hAnsi="Times New Roman"/>
          <w:b/>
          <w:szCs w:val="24"/>
        </w:rPr>
        <w:t>:</w:t>
      </w:r>
    </w:p>
    <w:p w:rsidR="00471DA9" w:rsidRPr="000E2A8A"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ind w:firstLine="0"/>
        <w:rPr>
          <w:rFonts w:ascii="Times New Roman" w:hAnsi="Times New Roman"/>
          <w:iCs/>
          <w:color w:val="000000"/>
          <w:szCs w:val="24"/>
          <w:shd w:val="clear" w:color="auto" w:fill="FFFFFF"/>
        </w:rPr>
      </w:pPr>
      <w:r>
        <w:rPr>
          <w:rFonts w:ascii="Times New Roman" w:hAnsi="Times New Roman"/>
          <w:szCs w:val="24"/>
        </w:rPr>
        <w:t>R</w:t>
      </w:r>
      <w:r w:rsidRPr="00B10FD1">
        <w:rPr>
          <w:rFonts w:ascii="Times New Roman" w:hAnsi="Times New Roman"/>
          <w:szCs w:val="24"/>
        </w:rPr>
        <w:t xml:space="preserve">ozhodnutí </w:t>
      </w:r>
      <w:r w:rsidRPr="00B10FD1">
        <w:rPr>
          <w:rFonts w:ascii="Times New Roman" w:hAnsi="Times New Roman"/>
          <w:iCs/>
          <w:color w:val="000000"/>
          <w:szCs w:val="24"/>
          <w:shd w:val="clear" w:color="auto" w:fill="FFFFFF"/>
        </w:rPr>
        <w:t>Nejvyššího soud ČSR</w:t>
      </w:r>
      <w:r w:rsidRPr="00B10FD1">
        <w:rPr>
          <w:rFonts w:ascii="Times New Roman" w:hAnsi="Times New Roman"/>
          <w:szCs w:val="24"/>
        </w:rPr>
        <w:t xml:space="preserve"> ze dne </w:t>
      </w:r>
      <w:r w:rsidRPr="000E2A8A">
        <w:rPr>
          <w:rFonts w:ascii="Times New Roman" w:hAnsi="Times New Roman"/>
          <w:iCs/>
          <w:color w:val="000000"/>
          <w:szCs w:val="24"/>
          <w:shd w:val="clear" w:color="auto" w:fill="FFFFFF"/>
        </w:rPr>
        <w:t>31. 8. 1972 sp. zn. 2 Tz 9/72</w:t>
      </w:r>
    </w:p>
    <w:p w:rsidR="00471DA9" w:rsidRDefault="00471DA9" w:rsidP="00471DA9">
      <w:pPr>
        <w:spacing w:after="160" w:line="259" w:lineRule="auto"/>
        <w:ind w:firstLine="0"/>
        <w:jc w:val="left"/>
        <w:rPr>
          <w:rFonts w:ascii="Times New Roman" w:hAnsi="Times New Roman"/>
          <w:b/>
          <w:bCs/>
          <w:kern w:val="36"/>
          <w:sz w:val="32"/>
          <w:szCs w:val="48"/>
          <w:shd w:val="clear" w:color="auto" w:fill="FFFFFF"/>
          <w:lang w:eastAsia="cs-CZ"/>
        </w:rPr>
      </w:pPr>
      <w:r>
        <w:rPr>
          <w:shd w:val="clear" w:color="auto" w:fill="FFFFFF"/>
        </w:rPr>
        <w:br w:type="page"/>
      </w:r>
    </w:p>
    <w:p w:rsidR="00471DA9" w:rsidRPr="00210825" w:rsidRDefault="00471DA9" w:rsidP="00471DA9">
      <w:pPr>
        <w:pStyle w:val="Nadpis1"/>
        <w:rPr>
          <w:shd w:val="clear" w:color="auto" w:fill="FFFFFF"/>
        </w:rPr>
      </w:pPr>
      <w:bookmarkStart w:id="38" w:name="_Toc3321957"/>
      <w:r w:rsidRPr="00210825">
        <w:rPr>
          <w:shd w:val="clear" w:color="auto" w:fill="FFFFFF"/>
        </w:rPr>
        <w:lastRenderedPageBreak/>
        <w:t>Shrnutí</w:t>
      </w:r>
      <w:bookmarkEnd w:id="38"/>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sidRPr="00210825">
        <w:rPr>
          <w:rFonts w:ascii="Times New Roman" w:hAnsi="Times New Roman"/>
          <w:szCs w:val="24"/>
        </w:rPr>
        <w:t xml:space="preserve">Předmětem diplomové práce na téma </w:t>
      </w:r>
      <w:r>
        <w:rPr>
          <w:rFonts w:ascii="Times New Roman" w:hAnsi="Times New Roman"/>
          <w:szCs w:val="24"/>
        </w:rPr>
        <w:t>„</w:t>
      </w:r>
      <w:r w:rsidRPr="00210825">
        <w:rPr>
          <w:rFonts w:ascii="Times New Roman" w:hAnsi="Times New Roman"/>
          <w:szCs w:val="24"/>
        </w:rPr>
        <w:t>Rozdíly v úpravě práva držet zbraň v českém a ně</w:t>
      </w:r>
      <w:r w:rsidR="00EB0562">
        <w:rPr>
          <w:rFonts w:ascii="Times New Roman" w:hAnsi="Times New Roman"/>
          <w:szCs w:val="24"/>
        </w:rPr>
        <w:t>meckém právním řádu</w:t>
      </w:r>
      <w:r>
        <w:rPr>
          <w:rFonts w:ascii="Times New Roman" w:hAnsi="Times New Roman"/>
          <w:szCs w:val="24"/>
        </w:rPr>
        <w:t>“</w:t>
      </w:r>
      <w:r w:rsidRPr="00210825">
        <w:rPr>
          <w:rFonts w:ascii="Times New Roman" w:hAnsi="Times New Roman"/>
          <w:szCs w:val="24"/>
        </w:rPr>
        <w:t xml:space="preserve"> je komparativní metodou vybraných institutů zjistit, v kterých ohledech se česká právní úprava v problematice držení zbraní může inspirovat tou německou a v čem případně naopak, resp. v odlišnostech zhodnotit, která úprava daného institutu má větší opodstatnění. Historický vývoj zbraňového práva obou zemí tvoří první část práce a část druhou samotná komp</w:t>
      </w:r>
      <w:r>
        <w:rPr>
          <w:rFonts w:ascii="Times New Roman" w:hAnsi="Times New Roman"/>
          <w:szCs w:val="24"/>
        </w:rPr>
        <w:t>arace konkrétních prvků, jako de</w:t>
      </w:r>
      <w:r w:rsidRPr="00210825">
        <w:rPr>
          <w:rFonts w:ascii="Times New Roman" w:hAnsi="Times New Roman"/>
          <w:szCs w:val="24"/>
        </w:rPr>
        <w:t>finice zbraně, jejich kategorie, nabývání zbrojních průkazů a licencí, nabývání zbraní a oprávnění k jejich nošení, kdy každá z komparac</w:t>
      </w:r>
      <w:r>
        <w:rPr>
          <w:rFonts w:ascii="Times New Roman" w:hAnsi="Times New Roman"/>
          <w:szCs w:val="24"/>
        </w:rPr>
        <w:t>í obsahuje dílčí</w:t>
      </w:r>
      <w:r w:rsidRPr="00210825">
        <w:rPr>
          <w:rFonts w:ascii="Times New Roman" w:hAnsi="Times New Roman"/>
          <w:szCs w:val="24"/>
        </w:rPr>
        <w:t xml:space="preserve"> závěr.</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p>
    <w:p w:rsidR="00471DA9" w:rsidRPr="009938A9" w:rsidRDefault="00471DA9" w:rsidP="00471DA9">
      <w:pPr>
        <w:pStyle w:val="Nadpis1"/>
      </w:pPr>
      <w:bookmarkStart w:id="39" w:name="_Toc3321958"/>
      <w:r w:rsidRPr="009938A9">
        <w:t>Klíčová slova</w:t>
      </w:r>
      <w:bookmarkEnd w:id="39"/>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Zbraň, zbraňové právo, zákon o zbraních, Waffengesetz, zbrojní průkaz, zbrojní licence, nabývání zbraní, nošení zbraní</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p>
    <w:p w:rsidR="00471DA9" w:rsidRPr="00886EDC" w:rsidRDefault="00471DA9" w:rsidP="00471DA9">
      <w:pPr>
        <w:pStyle w:val="Nadpis1"/>
      </w:pPr>
      <w:bookmarkStart w:id="40" w:name="_Toc3321959"/>
      <w:r w:rsidRPr="00886EDC">
        <w:t>Abstract</w:t>
      </w:r>
      <w:bookmarkEnd w:id="40"/>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sidRPr="000F3584">
        <w:rPr>
          <w:rFonts w:ascii="Times New Roman" w:hAnsi="Times New Roman"/>
          <w:szCs w:val="24"/>
        </w:rPr>
        <w:t xml:space="preserve">The subject of the thesis "Differences in the </w:t>
      </w:r>
      <w:r>
        <w:rPr>
          <w:rFonts w:ascii="Times New Roman" w:hAnsi="Times New Roman"/>
          <w:szCs w:val="24"/>
        </w:rPr>
        <w:t>legislation</w:t>
      </w:r>
      <w:r w:rsidRPr="000F3584">
        <w:rPr>
          <w:rFonts w:ascii="Times New Roman" w:hAnsi="Times New Roman"/>
          <w:szCs w:val="24"/>
        </w:rPr>
        <w:t xml:space="preserve"> of the right to </w:t>
      </w:r>
      <w:r>
        <w:rPr>
          <w:rFonts w:ascii="Times New Roman" w:hAnsi="Times New Roman"/>
          <w:szCs w:val="24"/>
        </w:rPr>
        <w:t>possess</w:t>
      </w:r>
      <w:r w:rsidRPr="000F3584">
        <w:rPr>
          <w:rFonts w:ascii="Times New Roman" w:hAnsi="Times New Roman"/>
          <w:szCs w:val="24"/>
        </w:rPr>
        <w:t xml:space="preserve"> a </w:t>
      </w:r>
      <w:r>
        <w:rPr>
          <w:rFonts w:ascii="Times New Roman" w:hAnsi="Times New Roman"/>
          <w:szCs w:val="24"/>
        </w:rPr>
        <w:t>firearm</w:t>
      </w:r>
      <w:r w:rsidRPr="000F3584">
        <w:rPr>
          <w:rFonts w:ascii="Times New Roman" w:hAnsi="Times New Roman"/>
          <w:szCs w:val="24"/>
        </w:rPr>
        <w:t xml:space="preserve"> in the Czech a</w:t>
      </w:r>
      <w:r w:rsidR="00EB0562">
        <w:rPr>
          <w:rFonts w:ascii="Times New Roman" w:hAnsi="Times New Roman"/>
          <w:szCs w:val="24"/>
        </w:rPr>
        <w:t>nd German legal order</w:t>
      </w:r>
      <w:r w:rsidRPr="000F3584">
        <w:rPr>
          <w:rFonts w:ascii="Times New Roman" w:hAnsi="Times New Roman"/>
          <w:szCs w:val="24"/>
        </w:rPr>
        <w:t>" is to find out in which ways the Czech legislation on arms possession can inspire German or vice versa, in other words to evaluate which modification of the certain institute is more substantiated -  all that by using a comparative method. The historical development of the weapon law of both countries constitutes the first part of the work, and the second is the comparison of specific elements, such as the definition of a weapon, their categories, the acquisition of weapons licenses and artifical persons' weapons licenses, the acquisition of weapons themself and a right to carry them. Each of those has also its own conclusion.</w:t>
      </w:r>
    </w:p>
    <w:p w:rsidR="00471DA9"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p>
    <w:p w:rsidR="00471DA9" w:rsidRPr="00886EDC" w:rsidRDefault="00471DA9" w:rsidP="00471DA9">
      <w:pPr>
        <w:pStyle w:val="Nadpis1"/>
      </w:pPr>
      <w:bookmarkStart w:id="41" w:name="_Toc3321960"/>
      <w:r w:rsidRPr="00886EDC">
        <w:t>Keywords</w:t>
      </w:r>
      <w:bookmarkEnd w:id="41"/>
    </w:p>
    <w:p w:rsidR="00471DA9" w:rsidRPr="003A2F2A" w:rsidRDefault="00471DA9" w:rsidP="00471DA9">
      <w:pPr>
        <w:tabs>
          <w:tab w:val="left" w:pos="708"/>
          <w:tab w:val="left" w:pos="1416"/>
          <w:tab w:val="left" w:pos="2124"/>
          <w:tab w:val="left" w:pos="2832"/>
          <w:tab w:val="left" w:pos="3540"/>
          <w:tab w:val="left" w:pos="4248"/>
          <w:tab w:val="left" w:pos="4956"/>
          <w:tab w:val="left" w:pos="5664"/>
          <w:tab w:val="left" w:pos="6372"/>
          <w:tab w:val="left" w:pos="7155"/>
        </w:tabs>
        <w:rPr>
          <w:rFonts w:ascii="Times New Roman" w:hAnsi="Times New Roman"/>
          <w:szCs w:val="24"/>
        </w:rPr>
      </w:pPr>
      <w:r>
        <w:rPr>
          <w:rFonts w:ascii="Times New Roman" w:hAnsi="Times New Roman"/>
          <w:szCs w:val="24"/>
        </w:rPr>
        <w:t xml:space="preserve">Firearm, </w:t>
      </w:r>
      <w:proofErr w:type="spellStart"/>
      <w:r>
        <w:rPr>
          <w:rFonts w:ascii="Times New Roman" w:hAnsi="Times New Roman"/>
          <w:szCs w:val="24"/>
        </w:rPr>
        <w:t>fir</w:t>
      </w:r>
      <w:r w:rsidR="00BC2019">
        <w:rPr>
          <w:rFonts w:ascii="Times New Roman" w:hAnsi="Times New Roman"/>
          <w:szCs w:val="24"/>
        </w:rPr>
        <w:t>earms</w:t>
      </w:r>
      <w:proofErr w:type="spellEnd"/>
      <w:r w:rsidR="00BC2019">
        <w:rPr>
          <w:rFonts w:ascii="Times New Roman" w:hAnsi="Times New Roman"/>
          <w:szCs w:val="24"/>
        </w:rPr>
        <w:t xml:space="preserve"> </w:t>
      </w:r>
      <w:proofErr w:type="spellStart"/>
      <w:r w:rsidR="00BC2019">
        <w:rPr>
          <w:rFonts w:ascii="Times New Roman" w:hAnsi="Times New Roman"/>
          <w:szCs w:val="24"/>
        </w:rPr>
        <w:t>law</w:t>
      </w:r>
      <w:proofErr w:type="spellEnd"/>
      <w:r w:rsidR="00BC2019">
        <w:rPr>
          <w:rFonts w:ascii="Times New Roman" w:hAnsi="Times New Roman"/>
          <w:szCs w:val="24"/>
        </w:rPr>
        <w:t xml:space="preserve">, </w:t>
      </w:r>
      <w:proofErr w:type="spellStart"/>
      <w:r w:rsidR="00BC2019">
        <w:rPr>
          <w:rFonts w:ascii="Times New Roman" w:hAnsi="Times New Roman"/>
          <w:szCs w:val="24"/>
        </w:rPr>
        <w:t>Weapons</w:t>
      </w:r>
      <w:proofErr w:type="spellEnd"/>
      <w:r w:rsidR="00BC2019">
        <w:rPr>
          <w:rFonts w:ascii="Times New Roman" w:hAnsi="Times New Roman"/>
          <w:szCs w:val="24"/>
        </w:rPr>
        <w:t xml:space="preserve"> </w:t>
      </w:r>
      <w:proofErr w:type="spellStart"/>
      <w:r w:rsidR="00BC2019">
        <w:rPr>
          <w:rFonts w:ascii="Times New Roman" w:hAnsi="Times New Roman"/>
          <w:szCs w:val="24"/>
        </w:rPr>
        <w:t>Act</w:t>
      </w:r>
      <w:proofErr w:type="spellEnd"/>
      <w:r w:rsidR="00BC2019">
        <w:rPr>
          <w:rFonts w:ascii="Times New Roman" w:hAnsi="Times New Roman"/>
          <w:szCs w:val="24"/>
        </w:rPr>
        <w:t xml:space="preserve">, </w:t>
      </w:r>
      <w:proofErr w:type="spellStart"/>
      <w:r w:rsidR="00BC2019">
        <w:rPr>
          <w:rFonts w:ascii="Times New Roman" w:hAnsi="Times New Roman"/>
          <w:szCs w:val="24"/>
        </w:rPr>
        <w:t>german</w:t>
      </w:r>
      <w:proofErr w:type="spellEnd"/>
      <w:r w:rsidR="00BC2019">
        <w:rPr>
          <w:rFonts w:ascii="Times New Roman" w:hAnsi="Times New Roman"/>
          <w:szCs w:val="24"/>
        </w:rPr>
        <w:t xml:space="preserve"> </w:t>
      </w:r>
      <w:proofErr w:type="spellStart"/>
      <w:r w:rsidR="00BC2019">
        <w:rPr>
          <w:rFonts w:ascii="Times New Roman" w:hAnsi="Times New Roman"/>
          <w:szCs w:val="24"/>
        </w:rPr>
        <w:t>Weapons</w:t>
      </w:r>
      <w:proofErr w:type="spellEnd"/>
      <w:r w:rsidR="00BC2019">
        <w:rPr>
          <w:rFonts w:ascii="Times New Roman" w:hAnsi="Times New Roman"/>
          <w:szCs w:val="24"/>
        </w:rPr>
        <w:t xml:space="preserve"> </w:t>
      </w:r>
      <w:proofErr w:type="spellStart"/>
      <w:r w:rsidR="00BC2019">
        <w:rPr>
          <w:rFonts w:ascii="Times New Roman" w:hAnsi="Times New Roman"/>
          <w:szCs w:val="24"/>
        </w:rPr>
        <w:t>A</w:t>
      </w:r>
      <w:r>
        <w:rPr>
          <w:rFonts w:ascii="Times New Roman" w:hAnsi="Times New Roman"/>
          <w:szCs w:val="24"/>
        </w:rPr>
        <w:t>ct</w:t>
      </w:r>
      <w:proofErr w:type="spellEnd"/>
      <w:r>
        <w:rPr>
          <w:rFonts w:ascii="Times New Roman" w:hAnsi="Times New Roman"/>
          <w:szCs w:val="24"/>
        </w:rPr>
        <w:t>, firearm licence, artifical persons’s firearm licence, acquiring a firearm, concealed carry</w:t>
      </w:r>
    </w:p>
    <w:p w:rsidR="00A7185C" w:rsidRDefault="00A7185C"/>
    <w:sectPr w:rsidR="00A7185C" w:rsidSect="000C13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0C" w:rsidRDefault="00C1530C" w:rsidP="00471DA9">
      <w:pPr>
        <w:spacing w:line="240" w:lineRule="auto"/>
      </w:pPr>
      <w:r>
        <w:separator/>
      </w:r>
    </w:p>
  </w:endnote>
  <w:endnote w:type="continuationSeparator" w:id="0">
    <w:p w:rsidR="00C1530C" w:rsidRDefault="00C1530C" w:rsidP="00471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3" w:rsidRDefault="000C1373">
    <w:pPr>
      <w:pStyle w:val="Zpat"/>
    </w:pPr>
  </w:p>
  <w:p w:rsidR="000C1373" w:rsidRDefault="000C13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3" w:rsidRDefault="000C1373">
    <w:pPr>
      <w:pStyle w:val="Zpat"/>
      <w:jc w:val="center"/>
    </w:pPr>
    <w:r>
      <w:fldChar w:fldCharType="begin"/>
    </w:r>
    <w:r>
      <w:instrText>PAGE   \* MERGEFORMAT</w:instrText>
    </w:r>
    <w:r>
      <w:fldChar w:fldCharType="separate"/>
    </w:r>
    <w:r w:rsidR="0022450B">
      <w:rPr>
        <w:noProof/>
      </w:rPr>
      <w:t>21</w:t>
    </w:r>
    <w:r>
      <w:fldChar w:fldCharType="end"/>
    </w:r>
  </w:p>
  <w:p w:rsidR="000C1373" w:rsidRDefault="000C13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0C" w:rsidRDefault="00C1530C" w:rsidP="00471DA9">
      <w:pPr>
        <w:spacing w:line="240" w:lineRule="auto"/>
      </w:pPr>
      <w:r>
        <w:separator/>
      </w:r>
    </w:p>
  </w:footnote>
  <w:footnote w:type="continuationSeparator" w:id="0">
    <w:p w:rsidR="00C1530C" w:rsidRDefault="00C1530C" w:rsidP="00471DA9">
      <w:pPr>
        <w:spacing w:line="240" w:lineRule="auto"/>
      </w:pPr>
      <w:r>
        <w:continuationSeparator/>
      </w:r>
    </w:p>
  </w:footnote>
  <w:footnote w:id="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„Jeden člověk s puškou je schopen kontrolovat sto neozbrojených…provádějte plošné prohlídky a za nalezené zbraně popravujte.“ - V. I. Lenin, „Veškerá politická moc pochází z hlavně pušky. Veškerými zbraněmi musí vládnout komunistická strana, aby takto žádné zbraně nemohly nikdy být použity proti straně.“ - Mao C´Tung, cit.:</w:t>
      </w:r>
      <w:r w:rsidRPr="00471DA9">
        <w:rPr>
          <w:rFonts w:ascii="Times New Roman" w:hAnsi="Times New Roman"/>
          <w:color w:val="000000"/>
        </w:rPr>
        <w:t xml:space="preserve"> KARÁSEK, David. </w:t>
      </w:r>
      <w:r w:rsidRPr="00471DA9">
        <w:rPr>
          <w:rFonts w:ascii="Times New Roman" w:hAnsi="Times New Roman"/>
          <w:i/>
          <w:color w:val="000000"/>
        </w:rPr>
        <w:t>Zbraně - mýty a fakta</w:t>
      </w:r>
      <w:r w:rsidRPr="00471DA9">
        <w:rPr>
          <w:rFonts w:ascii="Times New Roman" w:hAnsi="Times New Roman"/>
          <w:color w:val="000000"/>
        </w:rPr>
        <w:t xml:space="preserve">. [online]. gundict.com, 26. září 2011 [cit. 22. dubna 2018]. Dostupné na </w:t>
      </w:r>
      <w:r w:rsidRPr="00471DA9">
        <w:rPr>
          <w:rFonts w:ascii="Times New Roman" w:hAnsi="Times New Roman"/>
          <w:color w:val="000000" w:themeColor="text1"/>
        </w:rPr>
        <w:t>&lt;https://gundict.com/zbrane-a-legislativa/myty-a-fakta/14-myty-a-fakta-o-zbranich&gt;</w:t>
      </w:r>
    </w:p>
  </w:footnote>
  <w:footnote w:id="2">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6 zákona č. 147/1983 Sb.., o zbraních a střelivu, v původním znění </w:t>
      </w:r>
    </w:p>
  </w:footnote>
  <w:footnote w:id="3">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color w:val="000000"/>
          <w:sz w:val="20"/>
          <w:szCs w:val="20"/>
          <w:shd w:val="clear" w:color="auto" w:fill="FFFFFF"/>
        </w:rPr>
        <w:t>KOŠUSTKOVÁ JANÍKOVÁ, Pavla. </w:t>
      </w:r>
      <w:r w:rsidRPr="00471DA9">
        <w:rPr>
          <w:rFonts w:ascii="Times New Roman" w:hAnsi="Times New Roman"/>
          <w:i/>
          <w:iCs/>
          <w:color w:val="000000"/>
          <w:sz w:val="20"/>
          <w:szCs w:val="20"/>
        </w:rPr>
        <w:t>Vývoj organizace ministerstva vnitra</w:t>
      </w:r>
      <w:r w:rsidRPr="00471DA9">
        <w:rPr>
          <w:rFonts w:ascii="Times New Roman" w:hAnsi="Times New Roman"/>
          <w:color w:val="000000"/>
          <w:sz w:val="20"/>
          <w:szCs w:val="20"/>
          <w:shd w:val="clear" w:color="auto" w:fill="FFFFFF"/>
        </w:rPr>
        <w:t>. Brno, 2016. Bakalářská práce. Masarykova univerzita. Fakulta právnická. Katedra dějin státu a práva.</w:t>
      </w:r>
    </w:p>
  </w:footnote>
  <w:footnote w:id="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Nevymezoval se vůči politickému režimu</w:t>
      </w:r>
    </w:p>
  </w:footnote>
  <w:footnote w:id="5">
    <w:p w:rsidR="000C1373" w:rsidRPr="00471DA9" w:rsidRDefault="000C1373" w:rsidP="00471DA9">
      <w:pPr>
        <w:autoSpaceDE w:val="0"/>
        <w:autoSpaceDN w:val="0"/>
        <w:adjustRightInd w:val="0"/>
        <w:spacing w:line="240" w:lineRule="auto"/>
        <w:ind w:firstLine="0"/>
        <w:rPr>
          <w:rFonts w:ascii="Times New Roman" w:hAnsi="Times New Roman"/>
          <w:color w:val="000000"/>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color w:val="000000"/>
          <w:sz w:val="20"/>
          <w:szCs w:val="20"/>
        </w:rPr>
        <w:t xml:space="preserve">JANOTA, Jaroslav. </w:t>
      </w:r>
      <w:r w:rsidRPr="00471DA9">
        <w:rPr>
          <w:rFonts w:ascii="Times New Roman" w:hAnsi="Times New Roman"/>
          <w:i/>
          <w:color w:val="000000"/>
          <w:sz w:val="20"/>
          <w:szCs w:val="20"/>
        </w:rPr>
        <w:t>Korupce, klientelismus a nepotismus - nechtěné dědictví.</w:t>
      </w:r>
      <w:r w:rsidRPr="00471DA9">
        <w:rPr>
          <w:rFonts w:ascii="Times New Roman" w:hAnsi="Times New Roman"/>
          <w:color w:val="000000"/>
          <w:sz w:val="20"/>
          <w:szCs w:val="20"/>
        </w:rPr>
        <w:t xml:space="preserve"> [online]. blog.idnes.cz,</w:t>
      </w:r>
    </w:p>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Fonts w:ascii="Times New Roman" w:hAnsi="Times New Roman"/>
          <w:color w:val="000000"/>
          <w:sz w:val="20"/>
          <w:szCs w:val="20"/>
        </w:rPr>
        <w:t xml:space="preserve">21. ledna 2012 [cit. 22. dubna 2018]. Dostupné na </w:t>
      </w:r>
      <w:r w:rsidRPr="00471DA9">
        <w:rPr>
          <w:rFonts w:ascii="Times New Roman" w:hAnsi="Times New Roman"/>
          <w:color w:val="000000" w:themeColor="text1"/>
          <w:sz w:val="20"/>
          <w:szCs w:val="20"/>
        </w:rPr>
        <w:t>&lt; https://janota.blog.idnes.cz/blog.aspx?c=242961</w:t>
      </w:r>
      <w:r w:rsidRPr="00471DA9">
        <w:rPr>
          <w:rFonts w:ascii="Times New Roman" w:hAnsi="Times New Roman"/>
          <w:color w:val="000000"/>
          <w:sz w:val="20"/>
          <w:szCs w:val="20"/>
        </w:rPr>
        <w:t>&gt;</w:t>
      </w:r>
    </w:p>
  </w:footnote>
  <w:footnote w:id="6">
    <w:p w:rsidR="000C1373" w:rsidRPr="00471DA9" w:rsidRDefault="000C1373" w:rsidP="00471DA9">
      <w:pPr>
        <w:autoSpaceDE w:val="0"/>
        <w:autoSpaceDN w:val="0"/>
        <w:adjustRightInd w:val="0"/>
        <w:spacing w:line="240" w:lineRule="auto"/>
        <w:ind w:firstLine="0"/>
        <w:rPr>
          <w:rFonts w:ascii="Times New Roman" w:hAnsi="Times New Roman"/>
          <w:color w:val="000000"/>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color w:val="000000"/>
          <w:sz w:val="20"/>
          <w:szCs w:val="20"/>
        </w:rPr>
        <w:t xml:space="preserve">FRANTOVÁ, Libuše. </w:t>
      </w:r>
      <w:r w:rsidRPr="00471DA9">
        <w:rPr>
          <w:rFonts w:ascii="Times New Roman" w:hAnsi="Times New Roman"/>
          <w:i/>
          <w:color w:val="000000"/>
          <w:sz w:val="20"/>
          <w:szCs w:val="20"/>
        </w:rPr>
        <w:t>Česko – země pistolníků.</w:t>
      </w:r>
      <w:r w:rsidRPr="00471DA9">
        <w:rPr>
          <w:rFonts w:ascii="Times New Roman" w:hAnsi="Times New Roman"/>
          <w:color w:val="000000"/>
          <w:sz w:val="20"/>
          <w:szCs w:val="20"/>
        </w:rPr>
        <w:t xml:space="preserve"> [online]. euro.cz,</w:t>
      </w:r>
    </w:p>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Fonts w:ascii="Times New Roman" w:hAnsi="Times New Roman"/>
          <w:color w:val="000000"/>
          <w:sz w:val="20"/>
          <w:szCs w:val="20"/>
        </w:rPr>
        <w:t>28. listopadu 2008 [cit. 22. dubna 2018]. Dostupné na &lt;</w:t>
      </w:r>
      <w:r w:rsidRPr="00471DA9">
        <w:rPr>
          <w:rFonts w:ascii="Times New Roman" w:hAnsi="Times New Roman"/>
          <w:sz w:val="20"/>
          <w:szCs w:val="20"/>
        </w:rPr>
        <w:t xml:space="preserve"> https://www.euro.cz/byznys/cesko-zeme-pistolniku-</w:t>
      </w:r>
      <w:r w:rsidRPr="00471DA9">
        <w:rPr>
          <w:rFonts w:ascii="Times New Roman" w:hAnsi="Times New Roman"/>
          <w:color w:val="000000" w:themeColor="text1"/>
          <w:sz w:val="20"/>
          <w:szCs w:val="20"/>
        </w:rPr>
        <w:t>892136&gt;</w:t>
      </w:r>
    </w:p>
  </w:footnote>
  <w:footnote w:id="7">
    <w:p w:rsidR="000C1373" w:rsidRPr="00471DA9" w:rsidRDefault="000C1373" w:rsidP="00471DA9">
      <w:pPr>
        <w:autoSpaceDE w:val="0"/>
        <w:autoSpaceDN w:val="0"/>
        <w:adjustRightInd w:val="0"/>
        <w:spacing w:line="240" w:lineRule="auto"/>
        <w:ind w:firstLine="0"/>
        <w:rPr>
          <w:rFonts w:ascii="Times New Roman" w:hAnsi="Times New Roman"/>
          <w:color w:val="000000"/>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color w:val="000000"/>
          <w:sz w:val="20"/>
          <w:szCs w:val="20"/>
        </w:rPr>
        <w:t xml:space="preserve">BURSÍK, Tomáš. </w:t>
      </w:r>
      <w:r w:rsidRPr="00471DA9">
        <w:rPr>
          <w:rFonts w:ascii="Times New Roman" w:hAnsi="Times New Roman"/>
          <w:i/>
          <w:color w:val="000000"/>
          <w:sz w:val="20"/>
          <w:szCs w:val="20"/>
        </w:rPr>
        <w:t>České vězeňství v minulosti i současnosti – několik poznámek.</w:t>
      </w:r>
      <w:r w:rsidRPr="00471DA9">
        <w:rPr>
          <w:rFonts w:ascii="Times New Roman" w:hAnsi="Times New Roman"/>
          <w:color w:val="000000"/>
          <w:sz w:val="20"/>
          <w:szCs w:val="20"/>
        </w:rPr>
        <w:t xml:space="preserve"> [online]. cs-magazin.cz,</w:t>
      </w:r>
    </w:p>
    <w:p w:rsidR="000C1373" w:rsidRPr="00471DA9" w:rsidRDefault="000C1373" w:rsidP="00471DA9">
      <w:pPr>
        <w:pStyle w:val="Textpoznpodarou"/>
        <w:ind w:firstLine="0"/>
        <w:rPr>
          <w:rFonts w:ascii="Times New Roman" w:hAnsi="Times New Roman"/>
        </w:rPr>
      </w:pPr>
      <w:r w:rsidRPr="00471DA9">
        <w:rPr>
          <w:rFonts w:ascii="Times New Roman" w:hAnsi="Times New Roman"/>
          <w:color w:val="000000"/>
        </w:rPr>
        <w:t>prosinec 2006 [cit. 22. dubna 2018]. Dostupné na &lt;</w:t>
      </w:r>
      <w:r w:rsidRPr="00471DA9">
        <w:rPr>
          <w:rFonts w:ascii="Times New Roman" w:hAnsi="Times New Roman"/>
          <w:color w:val="0000FF"/>
        </w:rPr>
        <w:t xml:space="preserve"> </w:t>
      </w:r>
      <w:r w:rsidRPr="00471DA9">
        <w:rPr>
          <w:rFonts w:ascii="Times New Roman" w:hAnsi="Times New Roman"/>
        </w:rPr>
        <w:t>http://www.cs-magazin.com/index.php?a=a2006121013</w:t>
      </w:r>
      <w:r w:rsidRPr="00471DA9">
        <w:rPr>
          <w:rFonts w:ascii="Times New Roman" w:hAnsi="Times New Roman"/>
          <w:color w:val="000000"/>
        </w:rPr>
        <w:t>&gt;</w:t>
      </w:r>
    </w:p>
  </w:footnote>
  <w:footnote w:id="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r w:rsidRPr="00471DA9">
        <w:rPr>
          <w:rFonts w:ascii="Times New Roman" w:hAnsi="Times New Roman"/>
          <w:color w:val="000000"/>
        </w:rPr>
        <w:t xml:space="preserve">SKALICKÝ, Jaroslav. </w:t>
      </w:r>
      <w:r w:rsidRPr="00471DA9">
        <w:rPr>
          <w:rFonts w:ascii="Times New Roman" w:hAnsi="Times New Roman"/>
          <w:i/>
          <w:color w:val="000000"/>
        </w:rPr>
        <w:t>Lidové milice ozbrojených dělníků vznikly před sedmdesáti lety na základě rozhodnutí ÚV KSČ.</w:t>
      </w:r>
      <w:r w:rsidRPr="00471DA9">
        <w:rPr>
          <w:rFonts w:ascii="Times New Roman" w:hAnsi="Times New Roman"/>
          <w:color w:val="000000"/>
        </w:rPr>
        <w:t xml:space="preserve"> [online]. rozhlas.cz, 21. února 2018 [cit. 22. dubna 2018]. Dostupné na &lt;</w:t>
      </w:r>
      <w:r w:rsidRPr="00471DA9">
        <w:rPr>
          <w:rFonts w:ascii="Times New Roman" w:hAnsi="Times New Roman"/>
          <w:color w:val="0000FF"/>
        </w:rPr>
        <w:t xml:space="preserve"> </w:t>
      </w:r>
      <w:r w:rsidRPr="00471DA9">
        <w:rPr>
          <w:rFonts w:ascii="Times New Roman" w:hAnsi="Times New Roman"/>
        </w:rPr>
        <w:t>http://www.rozhlas.cz/radiozurnal/zajimavosti/_zprava/sedy-mor-lidove-milice-ozbrojenych-delniku-vznikly-pred-sedmdesati-lety--1787500a</w:t>
      </w:r>
      <w:r w:rsidRPr="00471DA9">
        <w:rPr>
          <w:rFonts w:ascii="Times New Roman" w:hAnsi="Times New Roman"/>
          <w:color w:val="0000FF"/>
        </w:rPr>
        <w:t xml:space="preserve"> </w:t>
      </w:r>
      <w:r w:rsidRPr="00471DA9">
        <w:rPr>
          <w:rFonts w:ascii="Times New Roman" w:hAnsi="Times New Roman"/>
          <w:color w:val="000000"/>
        </w:rPr>
        <w:t>&gt;</w:t>
      </w:r>
    </w:p>
  </w:footnote>
  <w:footnote w:id="9">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2 zákona č. 23/1962 Sb.., o myslivosti, ve znění zákona č. 146/1971 Sb. účinném</w:t>
      </w:r>
      <w:r>
        <w:rPr>
          <w:rFonts w:ascii="Times New Roman" w:hAnsi="Times New Roman"/>
          <w:sz w:val="20"/>
          <w:szCs w:val="20"/>
        </w:rPr>
        <w:t xml:space="preserve"> ke dni 1.</w:t>
      </w:r>
      <w:r w:rsidRPr="00471DA9">
        <w:rPr>
          <w:rFonts w:ascii="Times New Roman" w:hAnsi="Times New Roman"/>
          <w:sz w:val="20"/>
          <w:szCs w:val="20"/>
        </w:rPr>
        <w:t xml:space="preserve"> ledna 1978</w:t>
      </w:r>
    </w:p>
  </w:footnote>
  <w:footnote w:id="10">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6 písm. b) zákona č. 150/1969 Sb.., o přečinech, ve znění zákona č.159/1989 Sb. účinném ke dni 1. 2. 1990</w:t>
      </w:r>
    </w:p>
  </w:footnote>
  <w:footnote w:id="11">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185 odst. 1 písm. b) zákona č. 141/1961 Sb.., trestní řád, ve znění zákona č.149/1969 Sb. účinném ke dni 1. 1. 1970, dle rozhodnutí </w:t>
      </w:r>
      <w:r w:rsidRPr="00471DA9">
        <w:rPr>
          <w:rFonts w:ascii="Times New Roman" w:hAnsi="Times New Roman"/>
          <w:iCs/>
          <w:color w:val="000000"/>
          <w:sz w:val="20"/>
          <w:szCs w:val="20"/>
          <w:shd w:val="clear" w:color="auto" w:fill="FFFFFF"/>
        </w:rPr>
        <w:t>Nejvyššího soud ČSR</w:t>
      </w:r>
      <w:r w:rsidRPr="00471DA9">
        <w:rPr>
          <w:rFonts w:ascii="Times New Roman" w:hAnsi="Times New Roman"/>
          <w:sz w:val="20"/>
          <w:szCs w:val="20"/>
        </w:rPr>
        <w:t xml:space="preserve"> ze dne </w:t>
      </w:r>
      <w:r w:rsidRPr="00471DA9">
        <w:rPr>
          <w:rFonts w:ascii="Times New Roman" w:hAnsi="Times New Roman"/>
          <w:color w:val="444444"/>
          <w:sz w:val="20"/>
          <w:szCs w:val="20"/>
          <w:shd w:val="clear" w:color="auto" w:fill="FFFFFF"/>
        </w:rPr>
        <w:t>31. 8. 1972 sp. zn. 2 Tz 9/72</w:t>
      </w:r>
    </w:p>
  </w:footnote>
  <w:footnote w:id="12">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279 odst. 1 zákona č. 140/2009 Sb.., trestní zákoník, ve znění zákona č. 204/2017 Sb., zákon, kterým se mění zákon č. 256/2004 Sb., o podnikání na kapitálovém trhu, ve znění pozdějších předpisů, a další související zákony</w:t>
      </w:r>
    </w:p>
    <w:p w:rsidR="000C1373" w:rsidRPr="00471DA9" w:rsidRDefault="000C1373" w:rsidP="00471DA9">
      <w:pPr>
        <w:pStyle w:val="Textpoznpodarou"/>
        <w:ind w:firstLine="0"/>
        <w:rPr>
          <w:rFonts w:ascii="Times New Roman" w:hAnsi="Times New Roman"/>
        </w:rPr>
      </w:pPr>
    </w:p>
  </w:footnote>
  <w:footnote w:id="1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 bod 1. zákona č. 49/1990 Sb., kterým se mění a doplňuje zákon č. 147/1983 Sb., o zbraních a střelivu</w:t>
      </w:r>
    </w:p>
  </w:footnote>
  <w:footnote w:id="1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 bod 2. tamtéž</w:t>
      </w:r>
    </w:p>
  </w:footnote>
  <w:footnote w:id="1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r w:rsidRPr="00471DA9">
        <w:rPr>
          <w:rFonts w:ascii="Times New Roman" w:hAnsi="Times New Roman"/>
          <w:color w:val="000000"/>
        </w:rPr>
        <w:t xml:space="preserve">SKALICKÝ, Jaroslav. </w:t>
      </w:r>
      <w:r w:rsidRPr="00471DA9">
        <w:rPr>
          <w:rFonts w:ascii="Times New Roman" w:hAnsi="Times New Roman"/>
          <w:i/>
          <w:color w:val="000000"/>
        </w:rPr>
        <w:t>Lidové milice ozbrojených dělníků vznikly před sedmdesáti lety na základě rozhodnutí ÚV KSČ…</w:t>
      </w:r>
    </w:p>
  </w:footnote>
  <w:footnote w:id="1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II bod 1. zákona č. 49/1990 Sb., kterým se mění a…</w:t>
      </w:r>
    </w:p>
  </w:footnote>
  <w:footnote w:id="17">
    <w:p w:rsidR="000C1373" w:rsidRPr="00471DA9" w:rsidRDefault="000C1373" w:rsidP="00471DA9">
      <w:pPr>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NOVOTNÝ, F., KREML, A., HELEBRANT M. </w:t>
      </w:r>
      <w:r w:rsidRPr="00471DA9">
        <w:rPr>
          <w:rFonts w:ascii="Times New Roman" w:hAnsi="Times New Roman"/>
          <w:i/>
          <w:sz w:val="20"/>
          <w:szCs w:val="20"/>
        </w:rPr>
        <w:t>Zbraně a sebeobrana.</w:t>
      </w:r>
      <w:r w:rsidRPr="00471DA9">
        <w:rPr>
          <w:rFonts w:ascii="Times New Roman" w:hAnsi="Times New Roman"/>
          <w:sz w:val="20"/>
          <w:szCs w:val="20"/>
        </w:rPr>
        <w:t xml:space="preserve"> 1. vyd. Praha: Goldstein &amp; Goldstein, 1997, s. 239.</w:t>
      </w:r>
    </w:p>
  </w:footnote>
  <w:footnote w:id="18">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zákon č. 147/1983 Sb.., o zbraních a střelivu, ve znění zákona č. 49/1990</w:t>
      </w:r>
    </w:p>
    <w:p w:rsidR="000C1373" w:rsidRPr="00471DA9" w:rsidRDefault="000C1373" w:rsidP="00471DA9">
      <w:pPr>
        <w:pStyle w:val="Textpoznpodarou"/>
        <w:ind w:firstLine="0"/>
        <w:rPr>
          <w:rFonts w:ascii="Times New Roman" w:hAnsi="Times New Roman"/>
        </w:rPr>
      </w:pPr>
      <w:r w:rsidRPr="00471DA9">
        <w:rPr>
          <w:rFonts w:ascii="Times New Roman" w:hAnsi="Times New Roman"/>
        </w:rPr>
        <w:t>účinném ke dni 1. března 1990</w:t>
      </w:r>
    </w:p>
  </w:footnote>
  <w:footnote w:id="1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zákon č. 49/1990 Sb., kterým se mění a doplňuje zákon č. 147/1983 Sb., o zbraních a střelivu, v původním znění</w:t>
      </w:r>
    </w:p>
  </w:footnote>
  <w:footnote w:id="20">
    <w:p w:rsidR="000C1373" w:rsidRPr="00471DA9" w:rsidRDefault="000C1373" w:rsidP="00471DA9">
      <w:pPr>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důvodová zpráva k zákonu č. 288/1995 Sb., o střelných zbraních a střelivu (zákon o střelných zbraních)</w:t>
      </w:r>
    </w:p>
  </w:footnote>
  <w:footnote w:id="2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NOVOTNÝ, F., KREML, A., HELEBRANT M. </w:t>
      </w:r>
      <w:r w:rsidRPr="00471DA9">
        <w:rPr>
          <w:rFonts w:ascii="Times New Roman" w:hAnsi="Times New Roman"/>
          <w:i/>
        </w:rPr>
        <w:t>Zbraně a sebeobrana</w:t>
      </w:r>
      <w:r w:rsidRPr="00471DA9">
        <w:rPr>
          <w:rFonts w:ascii="Times New Roman" w:hAnsi="Times New Roman"/>
        </w:rPr>
        <w:t>,… s. 259.</w:t>
      </w:r>
    </w:p>
  </w:footnote>
  <w:footnote w:id="22">
    <w:p w:rsidR="000C1373" w:rsidRPr="00471DA9" w:rsidRDefault="000C1373" w:rsidP="00471DA9">
      <w:pPr>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7-12 vyhlášky Ministerstva vnitra č. 50/1996 Sb., o provedení některých ustanovení zákona o střelných zbraních, v původním znění</w:t>
      </w:r>
    </w:p>
  </w:footnote>
  <w:footnote w:id="2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důvodová zpráva k zákonu č. 288/1995 Sb.,…</w:t>
      </w:r>
    </w:p>
  </w:footnote>
  <w:footnote w:id="24">
    <w:p w:rsidR="000C1373" w:rsidRPr="00471DA9" w:rsidRDefault="000C1373" w:rsidP="00471DA9">
      <w:pPr>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2 zákona číslo 288/1995 Sb., o střelných zbraních a střelivu (zákon o střelných zbraních)</w:t>
      </w:r>
    </w:p>
  </w:footnote>
  <w:footnote w:id="2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NĚMEC, Z., HUSÁK, V. </w:t>
      </w:r>
      <w:r w:rsidRPr="00471DA9">
        <w:rPr>
          <w:rFonts w:ascii="Times New Roman" w:hAnsi="Times New Roman"/>
          <w:i/>
        </w:rPr>
        <w:t>Zákon o střelných zbraních a střelivu</w:t>
      </w:r>
      <w:r w:rsidRPr="00471DA9">
        <w:rPr>
          <w:rFonts w:ascii="Times New Roman" w:hAnsi="Times New Roman"/>
        </w:rPr>
        <w:t>. 1. vydání. Praha: nakladatelství PROSPEKTRUM, 1996. s. 14.</w:t>
      </w:r>
    </w:p>
  </w:footnote>
  <w:footnote w:id="2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hyperlink r:id="rId1" w:history="1">
        <w:r w:rsidRPr="00471DA9">
          <w:rPr>
            <w:rFonts w:ascii="Times New Roman" w:hAnsi="Times New Roman"/>
            <w:bCs/>
            <w:color w:val="000000"/>
            <w:shd w:val="clear" w:color="auto" w:fill="FFFFFF"/>
          </w:rPr>
          <w:t>zákon č. 22/1997 Sb., o technických požadavcích na výrobky a o změně a doplnění některých zákonů</w:t>
        </w:r>
      </w:hyperlink>
      <w:r w:rsidRPr="00471DA9">
        <w:rPr>
          <w:rFonts w:ascii="Times New Roman" w:hAnsi="Times New Roman"/>
          <w:bCs/>
          <w:color w:val="000000"/>
          <w:shd w:val="clear" w:color="auto" w:fill="FFFFFF"/>
        </w:rPr>
        <w:t>, v původním znění</w:t>
      </w:r>
    </w:p>
  </w:footnote>
  <w:footnote w:id="27">
    <w:p w:rsidR="000C1373" w:rsidRPr="00471DA9" w:rsidRDefault="000C1373" w:rsidP="00471DA9">
      <w:pPr>
        <w:pStyle w:val="toccitationtitle"/>
        <w:spacing w:before="195" w:beforeAutospacing="0" w:after="60" w:afterAutospacing="0"/>
        <w:jc w:val="both"/>
        <w:textAlignment w:val="center"/>
        <w:rPr>
          <w:sz w:val="20"/>
          <w:szCs w:val="20"/>
        </w:rPr>
      </w:pPr>
      <w:r w:rsidRPr="00471DA9">
        <w:rPr>
          <w:rStyle w:val="Znakapoznpodarou"/>
          <w:sz w:val="20"/>
          <w:szCs w:val="20"/>
        </w:rPr>
        <w:footnoteRef/>
      </w:r>
      <w:r w:rsidRPr="00471DA9">
        <w:rPr>
          <w:sz w:val="20"/>
          <w:szCs w:val="20"/>
        </w:rPr>
        <w:t xml:space="preserve"> Čl. I č. 7 zákona číslo 13/1998 Sb., </w:t>
      </w:r>
      <w:r w:rsidRPr="00471DA9">
        <w:rPr>
          <w:rFonts w:eastAsia="Calibri"/>
          <w:sz w:val="20"/>
          <w:szCs w:val="20"/>
          <w:lang w:eastAsia="en-US"/>
        </w:rPr>
        <w:t xml:space="preserve">Zákon, kterým se mění a doplňuje zákon č. 288/1995 Sb., o střelných zbraních a střelivu (zákon o střelných zbraních), </w:t>
      </w:r>
      <w:r w:rsidRPr="00471DA9">
        <w:rPr>
          <w:bCs/>
          <w:color w:val="000000"/>
          <w:sz w:val="20"/>
          <w:szCs w:val="20"/>
          <w:shd w:val="clear" w:color="auto" w:fill="FFFFFF"/>
        </w:rPr>
        <w:t>v původním znění</w:t>
      </w:r>
    </w:p>
  </w:footnote>
  <w:footnote w:id="2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17 odst. 1 písm. a) zákona číslo 288/1995 Sb., o střelných zbraních a střelivu (zákon o střelných zbraních)</w:t>
      </w:r>
    </w:p>
  </w:footnote>
  <w:footnote w:id="29">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sz w:val="20"/>
          <w:szCs w:val="20"/>
          <w:shd w:val="clear" w:color="auto" w:fill="FFFFFF"/>
        </w:rPr>
        <w:t>zákon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w:t>
      </w:r>
      <w:r w:rsidRPr="00471DA9">
        <w:rPr>
          <w:rFonts w:ascii="Times New Roman" w:hAnsi="Times New Roman"/>
          <w:sz w:val="20"/>
          <w:szCs w:val="20"/>
        </w:rPr>
        <w:t>, v původním znění</w:t>
      </w:r>
    </w:p>
    <w:p w:rsidR="000C1373" w:rsidRPr="00471DA9" w:rsidRDefault="000C1373" w:rsidP="00471DA9">
      <w:pPr>
        <w:pStyle w:val="Textpoznpodarou"/>
        <w:ind w:firstLine="0"/>
        <w:rPr>
          <w:rFonts w:ascii="Times New Roman" w:hAnsi="Times New Roman"/>
        </w:rPr>
      </w:pPr>
    </w:p>
  </w:footnote>
  <w:footnote w:id="3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zákon č. 288/1995 Sb., o střelných zbraních a střelivu (zákon o střelných zbraních), ve znění zákona č. 156/2000 Sb., zákon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w:t>
      </w:r>
    </w:p>
  </w:footnote>
  <w:footnote w:id="3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důvodová zpráva k zákonu č. 119/2002 Sb., o střelných zbraních a střelivu (zákon o zbraních)</w:t>
      </w:r>
    </w:p>
  </w:footnote>
  <w:footnote w:id="3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ČR vstoupila do EU 1. května 2004</w:t>
      </w:r>
    </w:p>
  </w:footnote>
  <w:footnote w:id="3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zákon číslo 288/1995 Sb., o střelných zbraních a střelivu (zákon o střelných zbraních) ve znění zákona číslo 13/1998 Sb., </w:t>
      </w:r>
      <w:r w:rsidRPr="00471DA9">
        <w:rPr>
          <w:rFonts w:ascii="Times New Roman" w:eastAsia="Calibri" w:hAnsi="Times New Roman"/>
        </w:rPr>
        <w:t>Zákon, kterým se mění a doplňuje zákon č. 288/1995 Sb., o střelných zbraních a střelivu (zákon o střelných zbraních)</w:t>
      </w:r>
    </w:p>
  </w:footnote>
  <w:footnote w:id="3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zákon č. 288/1995 Sb., o střelných…</w:t>
      </w:r>
    </w:p>
  </w:footnote>
  <w:footnote w:id="3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důvodová zpráva k zákonu č. 119/2002 Sb.,…</w:t>
      </w:r>
    </w:p>
  </w:footnote>
  <w:footnote w:id="3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Směrnice Rady ES č. 91/477/EHS (391L0477), s předpokládanou plnou kompatibilitou, Směrnice Rady ES č. 93/15/EHS (393L0015), s předpokládanou plnou kompatibilitou textu ohledně střeliva, Doporučení Komise č. 93/216/EHS ze dne 25. února 1993 o Evropském zbrojním pasu (393X0216), ve znění Doporučení č. 96/129/ES ze dne 12. ledna 1996 doplňující doporučení 93/126/EHS o Evropském zbrojním pasu (396X0129), jehož text bude možno v plné míře využívat až vstupem do Evropské unie, Prováděcí dohoda k Schengenské dohodě z roku 1990 (čl. 82 a 91), s předpokládanou plnou slučitelností, Evropská úmluva o kontrole nabývání a držení střelných zbraní jednotlivci ze dne 28. června 1978 s tím, že návrh zákona bude v souladu s touto úmluvou Rady Evropy, jejíž stranou je i Česká republika - důvodová zpráva k zákonu č. 119/2002 Sb.,…</w:t>
      </w:r>
    </w:p>
  </w:footnote>
  <w:footnote w:id="3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důvodová zpráva k zákonu č. 119/2002 Sb.,…</w:t>
      </w:r>
    </w:p>
  </w:footnote>
  <w:footnote w:id="38">
    <w:p w:rsidR="000C1373" w:rsidRPr="00471DA9" w:rsidRDefault="000C1373" w:rsidP="00471DA9">
      <w:pPr>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3 odst. 1 písm. b) zákona č. 119/2002 Sb., o střelných zbraních a střelivu (zákon o zbraních)</w:t>
      </w:r>
    </w:p>
  </w:footnote>
  <w:footnote w:id="39">
    <w:p w:rsidR="000C1373" w:rsidRPr="00471DA9" w:rsidRDefault="000C1373" w:rsidP="00471DA9">
      <w:pPr>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BAČKOVSKÁ, Milena. </w:t>
      </w:r>
      <w:r w:rsidRPr="00471DA9">
        <w:rPr>
          <w:rFonts w:ascii="Times New Roman" w:hAnsi="Times New Roman"/>
          <w:i/>
          <w:sz w:val="20"/>
          <w:szCs w:val="20"/>
        </w:rPr>
        <w:t>Zákon o zbraních po roce a půl své účinnosti.</w:t>
      </w:r>
      <w:r w:rsidRPr="00471DA9">
        <w:rPr>
          <w:rFonts w:ascii="Times New Roman" w:hAnsi="Times New Roman"/>
          <w:sz w:val="20"/>
          <w:szCs w:val="20"/>
        </w:rPr>
        <w:t xml:space="preserve"> Právní zpravodaj, 2004, roč. 5, č. 8, s. 14.</w:t>
      </w:r>
    </w:p>
  </w:footnote>
  <w:footnote w:id="4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Především pro právnické osoby</w:t>
      </w:r>
    </w:p>
  </w:footnote>
  <w:footnote w:id="4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KOMENDA, J. Zbraně a střelivo mezi paragrafy. 1. vydání. Brno: nakladatelství Josef Tůma, 2003. s. 9-10.</w:t>
      </w:r>
    </w:p>
  </w:footnote>
  <w:footnote w:id="4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LIII písm. 1. zákona č. 320/2002 Sb., o změně a zrušení některých zákonů v souvislosti s ukončením činnosti okresních úřadů</w:t>
      </w:r>
    </w:p>
  </w:footnote>
  <w:footnote w:id="4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Červen 2018</w:t>
      </w:r>
    </w:p>
  </w:footnote>
  <w:footnote w:id="4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III zákona č. 227/2003 Sb., kterým se mění zákon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ve znění zákona č. 119/2002 Sb. a zákona č. 309/2002 Sb., a některé další zákony, v původním znění</w:t>
      </w:r>
    </w:p>
  </w:footnote>
  <w:footnote w:id="4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 zákona č. 228/2002 Sb., kterým se mění zákon č. 119/2002 Sb., o střelných zbraních a střelivu a o změně zákona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a zákona č. 455/1991 Sb., o živnostenském podnikání (živnostenský zákon), ve znění pozdějších předpisů, (zákon o zbraních), ve znění zákona č. 320/2002 Sb., a zákon č. 455/1991 Sb., o živnostenském podnikání (živnostenský zákon), ve znění pozdějších předpisů, v původním znění</w:t>
      </w:r>
    </w:p>
  </w:footnote>
  <w:footnote w:id="4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II zákona č. 537/2004 Sb., kterým se mění zákon č. 140/1961 Sb., trestní zákon, ve znění pozdějších předpisů, a zákon č. 119/2002 Sb., o střelných zbraních a střelivu a o změně zákona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a zákona č. 455/1991 Sb., o živnostenském podnikání (živnostenský zákon), ve znění pozdějších předpisů, (zákon o zbraních), ve znění pozdějších předpisů, v původním znění</w:t>
      </w:r>
    </w:p>
  </w:footnote>
  <w:footnote w:id="4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7 písm. a) a § 15 odst. 1 zákona č. 119/2002 Sb. o střelných zbraních a střelivu (zákon o zbraních)…</w:t>
      </w:r>
    </w:p>
  </w:footnote>
  <w:footnote w:id="4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23, bod 4. zákona č. 310/2006 Sb., o nakládání s některými věcmi využitelnými k obranným a bezpečnostním účelům na území České republiky a o změně některých dalších zákonů (zákon o nakládání s bezpečnostním materiálem)</w:t>
      </w:r>
    </w:p>
  </w:footnote>
  <w:footnote w:id="4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XIV zákona č. 274/2008 Sb., kterým se mění některé zákony v souvislosti s přijetím zákona o Policii České republiky</w:t>
      </w:r>
    </w:p>
  </w:footnote>
  <w:footnote w:id="5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XXIX zákona č. 420/2011 Sb., o změně některých zákonů v souvislosti s přijetím zákona o trestní odpovědnosti právnických osob a řízení proti nim</w:t>
      </w:r>
    </w:p>
  </w:footnote>
  <w:footnote w:id="5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 bod 27. zákona č. 229/2016 Sb., kterým se mění zákon č. 119/2002 Sb., o střelných zbraních a střelivu (zákon o zbraních), ve znění pozdějších předpisů, a další související zákony, v původním znění</w:t>
      </w:r>
    </w:p>
  </w:footnote>
  <w:footnote w:id="5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Důvodová zpráva k zákonu č. 229/2016 Sb., kterým se mění zákon č. 119/2002 Sb., o střelných zbraních a střelivu (zákon o zbraních), ve znění pozdějších předpisů, a další související zákony</w:t>
      </w:r>
    </w:p>
  </w:footnote>
  <w:footnote w:id="53">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color w:val="000000"/>
          <w:sz w:val="20"/>
          <w:szCs w:val="20"/>
        </w:rPr>
        <w:t xml:space="preserve">JURČIČKA, Lukáš. </w:t>
      </w:r>
      <w:r w:rsidRPr="00471DA9">
        <w:rPr>
          <w:rFonts w:ascii="Times New Roman" w:hAnsi="Times New Roman"/>
          <w:i/>
          <w:color w:val="000000"/>
          <w:sz w:val="20"/>
          <w:szCs w:val="20"/>
        </w:rPr>
        <w:t>Kdo byl střelec z Brodu? Nezaměstnaný a psychicky labilní muž se zbrojním průkazem.</w:t>
      </w:r>
      <w:r w:rsidRPr="00471DA9">
        <w:rPr>
          <w:rFonts w:ascii="Times New Roman" w:hAnsi="Times New Roman"/>
          <w:color w:val="000000"/>
          <w:sz w:val="20"/>
          <w:szCs w:val="20"/>
        </w:rPr>
        <w:t xml:space="preserve"> [online]. novinky.cz, 24. února 2015 [cit. 10. června 2018]. Dostupné na &lt;</w:t>
      </w:r>
      <w:r w:rsidRPr="00471DA9">
        <w:rPr>
          <w:rFonts w:ascii="Times New Roman" w:hAnsi="Times New Roman"/>
          <w:color w:val="0000FF"/>
          <w:sz w:val="20"/>
          <w:szCs w:val="20"/>
        </w:rPr>
        <w:t xml:space="preserve"> </w:t>
      </w:r>
      <w:r w:rsidRPr="00471DA9">
        <w:rPr>
          <w:rFonts w:ascii="Times New Roman" w:hAnsi="Times New Roman"/>
          <w:sz w:val="20"/>
          <w:szCs w:val="20"/>
        </w:rPr>
        <w:t>https://</w:t>
      </w:r>
      <w:proofErr w:type="gramStart"/>
      <w:r w:rsidRPr="00471DA9">
        <w:rPr>
          <w:rFonts w:ascii="Times New Roman" w:hAnsi="Times New Roman"/>
          <w:sz w:val="20"/>
          <w:szCs w:val="20"/>
        </w:rPr>
        <w:t>www</w:t>
      </w:r>
      <w:proofErr w:type="gramEnd"/>
      <w:r w:rsidRPr="00471DA9">
        <w:rPr>
          <w:rFonts w:ascii="Times New Roman" w:hAnsi="Times New Roman"/>
          <w:sz w:val="20"/>
          <w:szCs w:val="20"/>
        </w:rPr>
        <w:t>.</w:t>
      </w:r>
      <w:proofErr w:type="gramStart"/>
      <w:r w:rsidRPr="00471DA9">
        <w:rPr>
          <w:rFonts w:ascii="Times New Roman" w:hAnsi="Times New Roman"/>
          <w:sz w:val="20"/>
          <w:szCs w:val="20"/>
        </w:rPr>
        <w:t>novinky</w:t>
      </w:r>
      <w:proofErr w:type="gramEnd"/>
      <w:r w:rsidRPr="00471DA9">
        <w:rPr>
          <w:rFonts w:ascii="Times New Roman" w:hAnsi="Times New Roman"/>
          <w:sz w:val="20"/>
          <w:szCs w:val="20"/>
        </w:rPr>
        <w:t>.cz/krimi/362557-kdo-byl-strelec-z-brodu-nezamestnany-a-psychicky-labilni-muz-se-zbrojnim-prukazem.html</w:t>
      </w:r>
      <w:r w:rsidRPr="00471DA9">
        <w:rPr>
          <w:rFonts w:ascii="Times New Roman" w:hAnsi="Times New Roman"/>
          <w:color w:val="000000"/>
          <w:sz w:val="20"/>
          <w:szCs w:val="20"/>
        </w:rPr>
        <w:t xml:space="preserve"> &gt;</w:t>
      </w:r>
    </w:p>
  </w:footnote>
  <w:footnote w:id="5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I, bod 12. zákona č. 229/2016 Sb., kterým se mění zákon č. 119/2002 Sb., o střelných zbraních a střelivu (zákon o zbraních), ve znění pozdějších předpisů, a další související zákony, v původním znění</w:t>
      </w:r>
    </w:p>
  </w:footnote>
  <w:footnote w:id="5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Tzv. </w:t>
      </w:r>
      <w:proofErr w:type="spellStart"/>
      <w:r w:rsidRPr="00471DA9">
        <w:rPr>
          <w:rFonts w:ascii="Times New Roman" w:hAnsi="Times New Roman"/>
        </w:rPr>
        <w:t>Deutsche</w:t>
      </w:r>
      <w:proofErr w:type="spellEnd"/>
      <w:r w:rsidRPr="00471DA9">
        <w:rPr>
          <w:rFonts w:ascii="Times New Roman" w:hAnsi="Times New Roman"/>
        </w:rPr>
        <w:t xml:space="preserve"> </w:t>
      </w:r>
      <w:proofErr w:type="spellStart"/>
      <w:r w:rsidRPr="00471DA9">
        <w:rPr>
          <w:rFonts w:ascii="Times New Roman" w:hAnsi="Times New Roman"/>
        </w:rPr>
        <w:t>Wiedervereinigung</w:t>
      </w:r>
      <w:proofErr w:type="spellEnd"/>
    </w:p>
  </w:footnote>
  <w:footnote w:id="56">
    <w:p w:rsidR="000C1373" w:rsidRPr="00471DA9" w:rsidRDefault="000C1373" w:rsidP="00471DA9">
      <w:pPr>
        <w:autoSpaceDE w:val="0"/>
        <w:autoSpaceDN w:val="0"/>
        <w:adjustRightInd w:val="0"/>
        <w:spacing w:line="240" w:lineRule="auto"/>
        <w:ind w:firstLine="0"/>
        <w:rPr>
          <w:rFonts w:ascii="Times New Roman" w:hAnsi="Times New Roman"/>
          <w:color w:val="000000"/>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color w:val="000000"/>
          <w:sz w:val="20"/>
          <w:szCs w:val="20"/>
        </w:rPr>
        <w:t xml:space="preserve">PANENKA, Jiří. </w:t>
      </w:r>
      <w:r w:rsidRPr="00471DA9">
        <w:rPr>
          <w:rFonts w:ascii="Times New Roman" w:hAnsi="Times New Roman"/>
          <w:i/>
          <w:color w:val="000000"/>
          <w:sz w:val="20"/>
          <w:szCs w:val="20"/>
        </w:rPr>
        <w:t>Znovusjednocení Německa 3. října 1990.</w:t>
      </w:r>
      <w:r w:rsidRPr="00471DA9">
        <w:rPr>
          <w:rFonts w:ascii="Times New Roman" w:hAnsi="Times New Roman"/>
          <w:color w:val="000000"/>
          <w:sz w:val="20"/>
          <w:szCs w:val="20"/>
        </w:rPr>
        <w:t xml:space="preserve"> [online]. icv.vlada.cz, 3. října 2010 [cit. 1. července 2018]. Dostupné na &lt;</w:t>
      </w:r>
      <w:r w:rsidRPr="00471DA9">
        <w:rPr>
          <w:rFonts w:ascii="Times New Roman" w:hAnsi="Times New Roman"/>
          <w:color w:val="0000FF"/>
          <w:sz w:val="20"/>
          <w:szCs w:val="20"/>
        </w:rPr>
        <w:t xml:space="preserve"> </w:t>
      </w:r>
      <w:r w:rsidRPr="00471DA9">
        <w:rPr>
          <w:rFonts w:ascii="Times New Roman" w:hAnsi="Times New Roman"/>
          <w:color w:val="000000"/>
          <w:sz w:val="20"/>
          <w:szCs w:val="20"/>
        </w:rPr>
        <w:t>https://icv.vlada.cz/cz/tema/znovusjednoceni-nemecka-3--rijna-1990-76539/tmplid-560/</w:t>
      </w:r>
      <w:r w:rsidRPr="00471DA9">
        <w:rPr>
          <w:rFonts w:ascii="Times New Roman" w:hAnsi="Times New Roman"/>
          <w:color w:val="0000FF"/>
          <w:sz w:val="20"/>
          <w:szCs w:val="20"/>
        </w:rPr>
        <w:t xml:space="preserve"> </w:t>
      </w:r>
      <w:r w:rsidRPr="00471DA9">
        <w:rPr>
          <w:rFonts w:ascii="Times New Roman" w:hAnsi="Times New Roman"/>
          <w:color w:val="000000"/>
          <w:sz w:val="20"/>
          <w:szCs w:val="20"/>
        </w:rPr>
        <w:t>&gt;</w:t>
      </w:r>
    </w:p>
  </w:footnote>
  <w:footnote w:id="5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1972. část 1., s. 1797-1817.</w:t>
      </w:r>
    </w:p>
  </w:footnote>
  <w:footnote w:id="58">
    <w:p w:rsidR="000C1373" w:rsidRPr="00471DA9" w:rsidRDefault="000C1373" w:rsidP="00471DA9">
      <w:pPr>
        <w:autoSpaceDE w:val="0"/>
        <w:autoSpaceDN w:val="0"/>
        <w:adjustRightInd w:val="0"/>
        <w:spacing w:line="240" w:lineRule="auto"/>
        <w:ind w:firstLine="0"/>
        <w:rPr>
          <w:rFonts w:ascii="Times New Roman" w:hAnsi="Times New Roman"/>
          <w:i/>
          <w:iCs/>
          <w:color w:val="000000"/>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w:t>
      </w:r>
      <w:r w:rsidRPr="00471DA9">
        <w:rPr>
          <w:rFonts w:ascii="Times New Roman" w:hAnsi="Times New Roman"/>
          <w:color w:val="000000"/>
          <w:sz w:val="20"/>
          <w:szCs w:val="20"/>
          <w:shd w:val="clear" w:color="auto" w:fill="FFFFFF"/>
        </w:rPr>
        <w:t>ZANGL, Florian. </w:t>
      </w:r>
      <w:r w:rsidRPr="00471DA9">
        <w:rPr>
          <w:rFonts w:ascii="Times New Roman" w:hAnsi="Times New Roman"/>
          <w:i/>
          <w:iCs/>
          <w:color w:val="000000"/>
          <w:sz w:val="20"/>
          <w:szCs w:val="20"/>
        </w:rPr>
        <w:t xml:space="preserve">Die </w:t>
      </w:r>
      <w:proofErr w:type="spellStart"/>
      <w:r w:rsidRPr="00471DA9">
        <w:rPr>
          <w:rFonts w:ascii="Times New Roman" w:hAnsi="Times New Roman"/>
          <w:i/>
          <w:iCs/>
          <w:color w:val="000000"/>
          <w:sz w:val="20"/>
          <w:szCs w:val="20"/>
        </w:rPr>
        <w:t>Novellierung</w:t>
      </w:r>
      <w:proofErr w:type="spellEnd"/>
      <w:r w:rsidRPr="00471DA9">
        <w:rPr>
          <w:rFonts w:ascii="Times New Roman" w:hAnsi="Times New Roman"/>
          <w:i/>
          <w:iCs/>
          <w:color w:val="000000"/>
          <w:sz w:val="20"/>
          <w:szCs w:val="20"/>
        </w:rPr>
        <w:t xml:space="preserve"> des </w:t>
      </w:r>
      <w:proofErr w:type="spellStart"/>
      <w:r w:rsidRPr="00471DA9">
        <w:rPr>
          <w:rFonts w:ascii="Times New Roman" w:hAnsi="Times New Roman"/>
          <w:i/>
          <w:iCs/>
          <w:color w:val="000000"/>
          <w:sz w:val="20"/>
          <w:szCs w:val="20"/>
        </w:rPr>
        <w:t>Waffenrechtes</w:t>
      </w:r>
      <w:proofErr w:type="spellEnd"/>
      <w:r w:rsidRPr="00471DA9">
        <w:rPr>
          <w:rFonts w:ascii="Times New Roman" w:hAnsi="Times New Roman"/>
          <w:i/>
          <w:iCs/>
          <w:color w:val="000000"/>
          <w:sz w:val="20"/>
          <w:szCs w:val="20"/>
        </w:rPr>
        <w:t xml:space="preserve">:  Problematik </w:t>
      </w:r>
      <w:proofErr w:type="spellStart"/>
      <w:r w:rsidRPr="00471DA9">
        <w:rPr>
          <w:rFonts w:ascii="Times New Roman" w:hAnsi="Times New Roman"/>
          <w:i/>
          <w:iCs/>
          <w:color w:val="000000"/>
          <w:sz w:val="20"/>
          <w:szCs w:val="20"/>
        </w:rPr>
        <w:t>im</w:t>
      </w:r>
      <w:proofErr w:type="spellEnd"/>
      <w:r w:rsidRPr="00471DA9">
        <w:rPr>
          <w:rFonts w:ascii="Times New Roman" w:hAnsi="Times New Roman"/>
          <w:i/>
          <w:iCs/>
          <w:color w:val="000000"/>
          <w:sz w:val="20"/>
          <w:szCs w:val="20"/>
        </w:rPr>
        <w:t xml:space="preserve"> </w:t>
      </w:r>
      <w:proofErr w:type="spellStart"/>
      <w:r w:rsidRPr="00471DA9">
        <w:rPr>
          <w:rFonts w:ascii="Times New Roman" w:hAnsi="Times New Roman"/>
          <w:i/>
          <w:iCs/>
          <w:color w:val="000000"/>
          <w:sz w:val="20"/>
          <w:szCs w:val="20"/>
        </w:rPr>
        <w:t>Bezug</w:t>
      </w:r>
      <w:proofErr w:type="spellEnd"/>
      <w:r w:rsidRPr="00471DA9">
        <w:rPr>
          <w:rFonts w:ascii="Times New Roman" w:hAnsi="Times New Roman"/>
          <w:i/>
          <w:iCs/>
          <w:color w:val="000000"/>
          <w:sz w:val="20"/>
          <w:szCs w:val="20"/>
        </w:rPr>
        <w:t xml:space="preserve"> </w:t>
      </w:r>
      <w:proofErr w:type="spellStart"/>
      <w:r w:rsidRPr="00471DA9">
        <w:rPr>
          <w:rFonts w:ascii="Times New Roman" w:hAnsi="Times New Roman"/>
          <w:i/>
          <w:iCs/>
          <w:color w:val="000000"/>
          <w:sz w:val="20"/>
          <w:szCs w:val="20"/>
        </w:rPr>
        <w:t>auf</w:t>
      </w:r>
      <w:proofErr w:type="spellEnd"/>
      <w:r w:rsidRPr="00471DA9">
        <w:rPr>
          <w:rFonts w:ascii="Times New Roman" w:hAnsi="Times New Roman"/>
          <w:i/>
          <w:iCs/>
          <w:color w:val="000000"/>
          <w:sz w:val="20"/>
          <w:szCs w:val="20"/>
        </w:rPr>
        <w:t xml:space="preserve"> Erb- </w:t>
      </w:r>
      <w:proofErr w:type="spellStart"/>
      <w:r w:rsidRPr="00471DA9">
        <w:rPr>
          <w:rFonts w:ascii="Times New Roman" w:hAnsi="Times New Roman"/>
          <w:i/>
          <w:iCs/>
          <w:color w:val="000000"/>
          <w:sz w:val="20"/>
          <w:szCs w:val="20"/>
        </w:rPr>
        <w:t>und</w:t>
      </w:r>
      <w:proofErr w:type="spellEnd"/>
      <w:r w:rsidRPr="00471DA9">
        <w:rPr>
          <w:rFonts w:ascii="Times New Roman" w:hAnsi="Times New Roman"/>
          <w:i/>
          <w:iCs/>
          <w:color w:val="000000"/>
          <w:sz w:val="20"/>
          <w:szCs w:val="20"/>
        </w:rPr>
        <w:t xml:space="preserve"> </w:t>
      </w:r>
      <w:proofErr w:type="spellStart"/>
      <w:r w:rsidRPr="00471DA9">
        <w:rPr>
          <w:rFonts w:ascii="Times New Roman" w:hAnsi="Times New Roman"/>
          <w:i/>
          <w:iCs/>
          <w:color w:val="000000"/>
          <w:sz w:val="20"/>
          <w:szCs w:val="20"/>
        </w:rPr>
        <w:t>Anscheinswaffen</w:t>
      </w:r>
      <w:proofErr w:type="spellEnd"/>
    </w:p>
    <w:p w:rsidR="000C1373" w:rsidRPr="00471DA9" w:rsidRDefault="000C1373" w:rsidP="00471DA9">
      <w:pPr>
        <w:autoSpaceDE w:val="0"/>
        <w:autoSpaceDN w:val="0"/>
        <w:adjustRightInd w:val="0"/>
        <w:spacing w:line="240" w:lineRule="auto"/>
        <w:ind w:firstLine="0"/>
        <w:rPr>
          <w:rFonts w:ascii="Times New Roman" w:hAnsi="Times New Roman"/>
          <w:sz w:val="20"/>
          <w:szCs w:val="20"/>
        </w:rPr>
      </w:pPr>
      <w:proofErr w:type="spellStart"/>
      <w:r w:rsidRPr="00471DA9">
        <w:rPr>
          <w:rFonts w:ascii="Times New Roman" w:hAnsi="Times New Roman"/>
          <w:i/>
          <w:iCs/>
          <w:color w:val="000000"/>
          <w:sz w:val="20"/>
          <w:szCs w:val="20"/>
        </w:rPr>
        <w:t>an</w:t>
      </w:r>
      <w:proofErr w:type="spellEnd"/>
      <w:r w:rsidRPr="00471DA9">
        <w:rPr>
          <w:rFonts w:ascii="Times New Roman" w:hAnsi="Times New Roman"/>
          <w:i/>
          <w:iCs/>
          <w:color w:val="000000"/>
          <w:sz w:val="20"/>
          <w:szCs w:val="20"/>
        </w:rPr>
        <w:t xml:space="preserve"> </w:t>
      </w:r>
      <w:proofErr w:type="spellStart"/>
      <w:r w:rsidRPr="00471DA9">
        <w:rPr>
          <w:rFonts w:ascii="Times New Roman" w:hAnsi="Times New Roman"/>
          <w:i/>
          <w:iCs/>
          <w:color w:val="000000"/>
          <w:sz w:val="20"/>
          <w:szCs w:val="20"/>
        </w:rPr>
        <w:t>praktischen</w:t>
      </w:r>
      <w:proofErr w:type="spellEnd"/>
      <w:r w:rsidRPr="00471DA9">
        <w:rPr>
          <w:rFonts w:ascii="Times New Roman" w:hAnsi="Times New Roman"/>
          <w:i/>
          <w:iCs/>
          <w:color w:val="000000"/>
          <w:sz w:val="20"/>
          <w:szCs w:val="20"/>
        </w:rPr>
        <w:t xml:space="preserve"> </w:t>
      </w:r>
      <w:proofErr w:type="spellStart"/>
      <w:r w:rsidRPr="00471DA9">
        <w:rPr>
          <w:rFonts w:ascii="Times New Roman" w:hAnsi="Times New Roman"/>
          <w:i/>
          <w:iCs/>
          <w:color w:val="000000"/>
          <w:sz w:val="20"/>
          <w:szCs w:val="20"/>
        </w:rPr>
        <w:t>Beispielen</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Ludwigsburg</w:t>
      </w:r>
      <w:proofErr w:type="spellEnd"/>
      <w:r w:rsidRPr="00471DA9">
        <w:rPr>
          <w:rFonts w:ascii="Times New Roman" w:hAnsi="Times New Roman"/>
          <w:color w:val="000000"/>
          <w:sz w:val="20"/>
          <w:szCs w:val="20"/>
          <w:shd w:val="clear" w:color="auto" w:fill="FFFFFF"/>
        </w:rPr>
        <w:t xml:space="preserve">, 2010. </w:t>
      </w:r>
      <w:proofErr w:type="spellStart"/>
      <w:r w:rsidRPr="00471DA9">
        <w:rPr>
          <w:rFonts w:ascii="Times New Roman" w:hAnsi="Times New Roman"/>
          <w:color w:val="000000"/>
          <w:sz w:val="20"/>
          <w:szCs w:val="20"/>
          <w:shd w:val="clear" w:color="auto" w:fill="FFFFFF"/>
        </w:rPr>
        <w:t>Diplomarbeit</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Hochschule</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Ludwigsburg</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Hochschule</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für</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öffentliche</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Verwaltung</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und</w:t>
      </w:r>
      <w:proofErr w:type="spellEnd"/>
      <w:r w:rsidRPr="00471DA9">
        <w:rPr>
          <w:rFonts w:ascii="Times New Roman" w:hAnsi="Times New Roman"/>
          <w:color w:val="000000"/>
          <w:sz w:val="20"/>
          <w:szCs w:val="20"/>
          <w:shd w:val="clear" w:color="auto" w:fill="FFFFFF"/>
        </w:rPr>
        <w:t xml:space="preserve"> </w:t>
      </w:r>
      <w:proofErr w:type="spellStart"/>
      <w:r w:rsidRPr="00471DA9">
        <w:rPr>
          <w:rFonts w:ascii="Times New Roman" w:hAnsi="Times New Roman"/>
          <w:color w:val="000000"/>
          <w:sz w:val="20"/>
          <w:szCs w:val="20"/>
          <w:shd w:val="clear" w:color="auto" w:fill="FFFFFF"/>
        </w:rPr>
        <w:t>Finanzen</w:t>
      </w:r>
      <w:proofErr w:type="spellEnd"/>
      <w:r w:rsidRPr="00471DA9">
        <w:rPr>
          <w:rFonts w:ascii="Times New Roman" w:hAnsi="Times New Roman"/>
          <w:color w:val="000000"/>
          <w:sz w:val="20"/>
          <w:szCs w:val="20"/>
          <w:shd w:val="clear" w:color="auto" w:fill="FFFFFF"/>
        </w:rPr>
        <w:t>.</w:t>
      </w:r>
    </w:p>
  </w:footnote>
  <w:footnote w:id="5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60">
    <w:p w:rsidR="000C1373" w:rsidRPr="00471DA9" w:rsidRDefault="000C1373" w:rsidP="00471DA9">
      <w:pPr>
        <w:pStyle w:val="Textpoznpodarou"/>
        <w:ind w:firstLine="0"/>
        <w:rPr>
          <w:rFonts w:ascii="Times New Roman" w:hAnsi="Times New Roman"/>
          <w:i/>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proofErr w:type="spellStart"/>
      <w:r w:rsidRPr="00471DA9">
        <w:rPr>
          <w:rFonts w:ascii="Times New Roman" w:hAnsi="Times New Roman"/>
          <w:i/>
        </w:rPr>
        <w:t>Das</w:t>
      </w:r>
      <w:proofErr w:type="spellEnd"/>
      <w:r w:rsidRPr="00471DA9">
        <w:rPr>
          <w:rFonts w:ascii="Times New Roman" w:hAnsi="Times New Roman"/>
          <w:i/>
        </w:rPr>
        <w:t xml:space="preserve">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regelt</w:t>
      </w:r>
      <w:proofErr w:type="spellEnd"/>
      <w:r w:rsidRPr="00471DA9">
        <w:rPr>
          <w:rFonts w:ascii="Times New Roman" w:hAnsi="Times New Roman"/>
          <w:i/>
        </w:rPr>
        <w:t xml:space="preserve"> den </w:t>
      </w:r>
      <w:proofErr w:type="spellStart"/>
      <w:r w:rsidRPr="00471DA9">
        <w:rPr>
          <w:rFonts w:ascii="Times New Roman" w:hAnsi="Times New Roman"/>
          <w:i/>
        </w:rPr>
        <w:t>Umgang</w:t>
      </w:r>
      <w:proofErr w:type="spellEnd"/>
      <w:r w:rsidRPr="00471DA9">
        <w:rPr>
          <w:rFonts w:ascii="Times New Roman" w:hAnsi="Times New Roman"/>
          <w:i/>
        </w:rPr>
        <w:t xml:space="preserve"> </w:t>
      </w:r>
      <w:proofErr w:type="spellStart"/>
      <w:r w:rsidRPr="00471DA9">
        <w:rPr>
          <w:rFonts w:ascii="Times New Roman" w:hAnsi="Times New Roman"/>
          <w:i/>
        </w:rPr>
        <w:t>mit</w:t>
      </w:r>
      <w:proofErr w:type="spellEnd"/>
      <w:r w:rsidRPr="00471DA9">
        <w:rPr>
          <w:rFonts w:ascii="Times New Roman" w:hAnsi="Times New Roman"/>
          <w:i/>
        </w:rPr>
        <w:t xml:space="preserve"> </w:t>
      </w:r>
      <w:proofErr w:type="spellStart"/>
      <w:r w:rsidRPr="00471DA9">
        <w:rPr>
          <w:rFonts w:ascii="Times New Roman" w:hAnsi="Times New Roman"/>
          <w:i/>
        </w:rPr>
        <w:t>Waffen</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Munition</w:t>
      </w:r>
      <w:proofErr w:type="spellEnd"/>
      <w:r w:rsidRPr="00471DA9">
        <w:rPr>
          <w:rFonts w:ascii="Times New Roman" w:hAnsi="Times New Roman"/>
          <w:i/>
        </w:rPr>
        <w:t xml:space="preserve">. Es </w:t>
      </w:r>
      <w:proofErr w:type="spellStart"/>
      <w:r w:rsidRPr="00471DA9">
        <w:rPr>
          <w:rFonts w:ascii="Times New Roman" w:hAnsi="Times New Roman"/>
          <w:i/>
        </w:rPr>
        <w:t>ist</w:t>
      </w:r>
      <w:proofErr w:type="spellEnd"/>
      <w:r w:rsidRPr="00471DA9">
        <w:rPr>
          <w:rFonts w:ascii="Times New Roman" w:hAnsi="Times New Roman"/>
          <w:i/>
        </w:rPr>
        <w:t xml:space="preserve"> </w:t>
      </w:r>
      <w:proofErr w:type="spellStart"/>
      <w:r w:rsidRPr="00471DA9">
        <w:rPr>
          <w:rFonts w:ascii="Times New Roman" w:hAnsi="Times New Roman"/>
          <w:i/>
        </w:rPr>
        <w:t>nicht</w:t>
      </w:r>
      <w:proofErr w:type="spellEnd"/>
      <w:r w:rsidRPr="00471DA9">
        <w:rPr>
          <w:rFonts w:ascii="Times New Roman" w:hAnsi="Times New Roman"/>
          <w:i/>
        </w:rPr>
        <w:t xml:space="preserve"> </w:t>
      </w:r>
      <w:proofErr w:type="spellStart"/>
      <w:r w:rsidRPr="00471DA9">
        <w:rPr>
          <w:rFonts w:ascii="Times New Roman" w:hAnsi="Times New Roman"/>
          <w:i/>
        </w:rPr>
        <w:t>anzuwenden</w:t>
      </w:r>
      <w:proofErr w:type="spellEnd"/>
      <w:r w:rsidRPr="00471DA9">
        <w:rPr>
          <w:rFonts w:ascii="Times New Roman" w:hAnsi="Times New Roman"/>
          <w:i/>
        </w:rPr>
        <w:t xml:space="preserve"> </w:t>
      </w:r>
      <w:proofErr w:type="spellStart"/>
      <w:r w:rsidRPr="00471DA9">
        <w:rPr>
          <w:rFonts w:ascii="Times New Roman" w:hAnsi="Times New Roman"/>
          <w:i/>
        </w:rPr>
        <w:t>auf</w:t>
      </w:r>
      <w:proofErr w:type="spellEnd"/>
      <w:r w:rsidRPr="00471DA9">
        <w:rPr>
          <w:rFonts w:ascii="Times New Roman" w:hAnsi="Times New Roman"/>
          <w:i/>
        </w:rPr>
        <w:t xml:space="preserve"> </w:t>
      </w:r>
      <w:proofErr w:type="spellStart"/>
      <w:r w:rsidRPr="00471DA9">
        <w:rPr>
          <w:rFonts w:ascii="Times New Roman" w:hAnsi="Times New Roman"/>
          <w:i/>
        </w:rPr>
        <w:t>Kriegswaffen</w:t>
      </w:r>
      <w:proofErr w:type="spellEnd"/>
      <w:r w:rsidRPr="00471DA9">
        <w:rPr>
          <w:rFonts w:ascii="Times New Roman" w:hAnsi="Times New Roman"/>
          <w:i/>
        </w:rPr>
        <w:t xml:space="preserve"> (</w:t>
      </w:r>
      <w:proofErr w:type="spellStart"/>
      <w:r w:rsidRPr="00471DA9">
        <w:rPr>
          <w:rFonts w:ascii="Times New Roman" w:hAnsi="Times New Roman"/>
          <w:i/>
        </w:rPr>
        <w:t>diese</w:t>
      </w:r>
      <w:proofErr w:type="spellEnd"/>
      <w:r w:rsidRPr="00471DA9">
        <w:rPr>
          <w:rFonts w:ascii="Times New Roman" w:hAnsi="Times New Roman"/>
          <w:i/>
        </w:rPr>
        <w:t xml:space="preserve"> </w:t>
      </w:r>
      <w:proofErr w:type="spellStart"/>
      <w:r w:rsidRPr="00471DA9">
        <w:rPr>
          <w:rFonts w:ascii="Times New Roman" w:hAnsi="Times New Roman"/>
          <w:i/>
        </w:rPr>
        <w:t>unterliegen</w:t>
      </w:r>
      <w:proofErr w:type="spellEnd"/>
      <w:r w:rsidRPr="00471DA9">
        <w:rPr>
          <w:rFonts w:ascii="Times New Roman" w:hAnsi="Times New Roman"/>
          <w:i/>
        </w:rPr>
        <w:t xml:space="preserve"> dem </w:t>
      </w:r>
      <w:proofErr w:type="spellStart"/>
      <w:r w:rsidRPr="00471DA9">
        <w:rPr>
          <w:rFonts w:ascii="Times New Roman" w:hAnsi="Times New Roman"/>
          <w:i/>
        </w:rPr>
        <w:t>Kriegswaffenkontrollgesetz</w:t>
      </w:r>
      <w:proofErr w:type="spellEnd"/>
      <w:r w:rsidRPr="00471DA9">
        <w:rPr>
          <w:rFonts w:ascii="Times New Roman" w:hAnsi="Times New Roman"/>
          <w:i/>
        </w:rPr>
        <w:t xml:space="preserve"> "KWKG") </w:t>
      </w:r>
      <w:proofErr w:type="spellStart"/>
      <w:r w:rsidRPr="00471DA9">
        <w:rPr>
          <w:rFonts w:ascii="Times New Roman" w:hAnsi="Times New Roman"/>
          <w:i/>
        </w:rPr>
        <w:t>sowie</w:t>
      </w:r>
      <w:proofErr w:type="spellEnd"/>
      <w:r w:rsidRPr="00471DA9">
        <w:rPr>
          <w:rFonts w:ascii="Times New Roman" w:hAnsi="Times New Roman"/>
          <w:i/>
        </w:rPr>
        <w:t xml:space="preserve"> </w:t>
      </w:r>
      <w:proofErr w:type="spellStart"/>
      <w:r w:rsidRPr="00471DA9">
        <w:rPr>
          <w:rFonts w:ascii="Times New Roman" w:hAnsi="Times New Roman"/>
          <w:i/>
        </w:rPr>
        <w:t>Böller</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Schußapparate</w:t>
      </w:r>
      <w:proofErr w:type="spellEnd"/>
      <w:r w:rsidRPr="00471DA9">
        <w:rPr>
          <w:rFonts w:ascii="Times New Roman" w:hAnsi="Times New Roman"/>
          <w:i/>
        </w:rPr>
        <w:t xml:space="preserve"> </w:t>
      </w:r>
      <w:proofErr w:type="spellStart"/>
      <w:r w:rsidRPr="00471DA9">
        <w:rPr>
          <w:rFonts w:ascii="Times New Roman" w:hAnsi="Times New Roman"/>
          <w:i/>
        </w:rPr>
        <w:t>für</w:t>
      </w:r>
      <w:proofErr w:type="spellEnd"/>
      <w:r w:rsidRPr="00471DA9">
        <w:rPr>
          <w:rFonts w:ascii="Times New Roman" w:hAnsi="Times New Roman"/>
          <w:i/>
        </w:rPr>
        <w:t xml:space="preserve"> </w:t>
      </w:r>
      <w:proofErr w:type="spellStart"/>
      <w:r w:rsidRPr="00471DA9">
        <w:rPr>
          <w:rFonts w:ascii="Times New Roman" w:hAnsi="Times New Roman"/>
          <w:i/>
        </w:rPr>
        <w:t>technische</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gewerbliche</w:t>
      </w:r>
      <w:proofErr w:type="spellEnd"/>
      <w:r w:rsidRPr="00471DA9">
        <w:rPr>
          <w:rFonts w:ascii="Times New Roman" w:hAnsi="Times New Roman"/>
          <w:i/>
        </w:rPr>
        <w:t xml:space="preserve"> </w:t>
      </w:r>
      <w:proofErr w:type="spellStart"/>
      <w:r w:rsidRPr="00471DA9">
        <w:rPr>
          <w:rFonts w:ascii="Times New Roman" w:hAnsi="Times New Roman"/>
          <w:i/>
        </w:rPr>
        <w:t>Zwecke</w:t>
      </w:r>
      <w:proofErr w:type="spellEnd"/>
      <w:r w:rsidRPr="00471DA9">
        <w:rPr>
          <w:rFonts w:ascii="Times New Roman" w:hAnsi="Times New Roman"/>
          <w:i/>
        </w:rPr>
        <w:t xml:space="preserve"> (</w:t>
      </w:r>
      <w:proofErr w:type="spellStart"/>
      <w:r w:rsidRPr="00471DA9">
        <w:rPr>
          <w:rFonts w:ascii="Times New Roman" w:hAnsi="Times New Roman"/>
          <w:i/>
        </w:rPr>
        <w:t>unterliegen</w:t>
      </w:r>
      <w:proofErr w:type="spellEnd"/>
      <w:r w:rsidRPr="00471DA9">
        <w:rPr>
          <w:rFonts w:ascii="Times New Roman" w:hAnsi="Times New Roman"/>
          <w:i/>
        </w:rPr>
        <w:t xml:space="preserve"> dem </w:t>
      </w:r>
      <w:proofErr w:type="spellStart"/>
      <w:r w:rsidRPr="00471DA9">
        <w:rPr>
          <w:rFonts w:ascii="Times New Roman" w:hAnsi="Times New Roman"/>
          <w:i/>
        </w:rPr>
        <w:t>Beschußgesetz</w:t>
      </w:r>
      <w:proofErr w:type="spellEnd"/>
      <w:r w:rsidRPr="00471DA9">
        <w:rPr>
          <w:rFonts w:ascii="Times New Roman" w:hAnsi="Times New Roman"/>
          <w:i/>
        </w:rPr>
        <w:t xml:space="preserve">).“ </w:t>
      </w:r>
      <w:r w:rsidRPr="00471DA9">
        <w:rPr>
          <w:rFonts w:ascii="Times New Roman" w:hAnsi="Times New Roman"/>
        </w:rPr>
        <w:t>In</w:t>
      </w:r>
      <w:r w:rsidRPr="00471DA9">
        <w:rPr>
          <w:rFonts w:ascii="Times New Roman" w:hAnsi="Times New Roman"/>
          <w:i/>
        </w:rPr>
        <w:t xml:space="preserve"> </w:t>
      </w:r>
      <w:r w:rsidRPr="00471DA9">
        <w:rPr>
          <w:rFonts w:ascii="Times New Roman" w:hAnsi="Times New Roman"/>
        </w:rPr>
        <w:t xml:space="preserve">BUSCHE, A. </w:t>
      </w:r>
      <w:proofErr w:type="spellStart"/>
      <w:r w:rsidRPr="00471DA9">
        <w:rPr>
          <w:rFonts w:ascii="Times New Roman" w:hAnsi="Times New Roman"/>
        </w:rPr>
        <w:t>Waffenbesitzkarte</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Waffenschein</w:t>
      </w:r>
      <w:proofErr w:type="spellEnd"/>
      <w:r w:rsidRPr="00471DA9">
        <w:rPr>
          <w:rFonts w:ascii="Times New Roman" w:hAnsi="Times New Roman"/>
        </w:rPr>
        <w:t xml:space="preserve">. Kiel: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Fachverlag</w:t>
      </w:r>
      <w:proofErr w:type="spellEnd"/>
      <w:r w:rsidRPr="00471DA9">
        <w:rPr>
          <w:rFonts w:ascii="Times New Roman" w:hAnsi="Times New Roman"/>
        </w:rPr>
        <w:t xml:space="preserve"> André </w:t>
      </w:r>
      <w:proofErr w:type="spellStart"/>
      <w:r w:rsidRPr="00471DA9">
        <w:rPr>
          <w:rFonts w:ascii="Times New Roman" w:hAnsi="Times New Roman"/>
        </w:rPr>
        <w:t>Busche</w:t>
      </w:r>
      <w:proofErr w:type="spellEnd"/>
      <w:r w:rsidRPr="00471DA9">
        <w:rPr>
          <w:rFonts w:ascii="Times New Roman" w:hAnsi="Times New Roman"/>
        </w:rPr>
        <w:t>, 2012. s. 9.</w:t>
      </w:r>
    </w:p>
  </w:footnote>
  <w:footnote w:id="6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Anderung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1976. část 1., s. 417-431.</w:t>
      </w:r>
    </w:p>
  </w:footnote>
  <w:footnote w:id="6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Neufassung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1976. část 1., s. 432-455.</w:t>
      </w:r>
    </w:p>
  </w:footnote>
  <w:footnote w:id="6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r w:rsidRPr="00471DA9">
        <w:rPr>
          <w:rFonts w:ascii="Times New Roman" w:hAnsi="Times New Roman"/>
          <w:color w:val="000000"/>
          <w:shd w:val="clear" w:color="auto" w:fill="FFFFFF"/>
        </w:rPr>
        <w:t>ZANGL, Florian. </w:t>
      </w:r>
      <w:r w:rsidRPr="00471DA9">
        <w:rPr>
          <w:rFonts w:ascii="Times New Roman" w:hAnsi="Times New Roman"/>
          <w:i/>
          <w:iCs/>
          <w:color w:val="000000"/>
        </w:rPr>
        <w:t xml:space="preserve">Die </w:t>
      </w:r>
      <w:proofErr w:type="spellStart"/>
      <w:r w:rsidRPr="00471DA9">
        <w:rPr>
          <w:rFonts w:ascii="Times New Roman" w:hAnsi="Times New Roman"/>
          <w:i/>
          <w:iCs/>
          <w:color w:val="000000"/>
        </w:rPr>
        <w:t>Novellierung</w:t>
      </w:r>
      <w:proofErr w:type="spellEnd"/>
      <w:r w:rsidRPr="00471DA9">
        <w:rPr>
          <w:rFonts w:ascii="Times New Roman" w:hAnsi="Times New Roman"/>
          <w:i/>
          <w:iCs/>
          <w:color w:val="000000"/>
        </w:rPr>
        <w:t xml:space="preserve"> des </w:t>
      </w:r>
      <w:proofErr w:type="spellStart"/>
      <w:r w:rsidRPr="00471DA9">
        <w:rPr>
          <w:rFonts w:ascii="Times New Roman" w:hAnsi="Times New Roman"/>
          <w:i/>
          <w:iCs/>
          <w:color w:val="000000"/>
        </w:rPr>
        <w:t>Waffenrechtes</w:t>
      </w:r>
      <w:proofErr w:type="spellEnd"/>
      <w:r w:rsidRPr="00471DA9">
        <w:rPr>
          <w:rFonts w:ascii="Times New Roman" w:hAnsi="Times New Roman"/>
          <w:i/>
          <w:iCs/>
          <w:color w:val="000000"/>
        </w:rPr>
        <w:t xml:space="preserve">:  Problematik </w:t>
      </w:r>
      <w:proofErr w:type="spellStart"/>
      <w:r w:rsidRPr="00471DA9">
        <w:rPr>
          <w:rFonts w:ascii="Times New Roman" w:hAnsi="Times New Roman"/>
          <w:i/>
          <w:iCs/>
          <w:color w:val="000000"/>
        </w:rPr>
        <w:t>im</w:t>
      </w:r>
      <w:proofErr w:type="spellEnd"/>
      <w:r w:rsidRPr="00471DA9">
        <w:rPr>
          <w:rFonts w:ascii="Times New Roman" w:hAnsi="Times New Roman"/>
          <w:i/>
          <w:iCs/>
          <w:color w:val="000000"/>
        </w:rPr>
        <w:t xml:space="preserve"> </w:t>
      </w:r>
      <w:proofErr w:type="spellStart"/>
      <w:r w:rsidRPr="00471DA9">
        <w:rPr>
          <w:rFonts w:ascii="Times New Roman" w:hAnsi="Times New Roman"/>
          <w:i/>
          <w:iCs/>
          <w:color w:val="000000"/>
        </w:rPr>
        <w:t>Bezug</w:t>
      </w:r>
      <w:proofErr w:type="spellEnd"/>
      <w:r w:rsidRPr="00471DA9">
        <w:rPr>
          <w:rFonts w:ascii="Times New Roman" w:hAnsi="Times New Roman"/>
          <w:i/>
          <w:iCs/>
          <w:color w:val="000000"/>
        </w:rPr>
        <w:t xml:space="preserve"> </w:t>
      </w:r>
      <w:proofErr w:type="spellStart"/>
      <w:r w:rsidRPr="00471DA9">
        <w:rPr>
          <w:rFonts w:ascii="Times New Roman" w:hAnsi="Times New Roman"/>
          <w:i/>
          <w:iCs/>
          <w:color w:val="000000"/>
        </w:rPr>
        <w:t>auf</w:t>
      </w:r>
      <w:proofErr w:type="spellEnd"/>
      <w:r w:rsidRPr="00471DA9">
        <w:rPr>
          <w:rFonts w:ascii="Times New Roman" w:hAnsi="Times New Roman"/>
          <w:i/>
          <w:iCs/>
          <w:color w:val="000000"/>
        </w:rPr>
        <w:t>…</w:t>
      </w:r>
    </w:p>
  </w:footnote>
  <w:footnote w:id="6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Neufassung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1978. část 1., s. 641.</w:t>
      </w:r>
    </w:p>
  </w:footnote>
  <w:footnote w:id="6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především Frakce Rudé armády, viz výše</w:t>
      </w:r>
    </w:p>
  </w:footnote>
  <w:footnote w:id="6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Např. hlaveň, závěr, tělo zbraně – je zvláštní úprava zacházení s nimi (nabývání, zcizení,…) oproti ostatním částem, například zásobníku</w:t>
      </w:r>
    </w:p>
  </w:footnote>
  <w:footnote w:id="6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r w:rsidRPr="00471DA9">
        <w:rPr>
          <w:rFonts w:ascii="Times New Roman" w:hAnsi="Times New Roman"/>
          <w:color w:val="000000"/>
          <w:shd w:val="clear" w:color="auto" w:fill="FFFFFF"/>
        </w:rPr>
        <w:t>ZANGL, Florian. </w:t>
      </w:r>
      <w:r w:rsidRPr="00471DA9">
        <w:rPr>
          <w:rFonts w:ascii="Times New Roman" w:hAnsi="Times New Roman"/>
          <w:i/>
          <w:iCs/>
          <w:color w:val="000000"/>
        </w:rPr>
        <w:t xml:space="preserve">Die </w:t>
      </w:r>
      <w:proofErr w:type="spellStart"/>
      <w:r w:rsidRPr="00471DA9">
        <w:rPr>
          <w:rFonts w:ascii="Times New Roman" w:hAnsi="Times New Roman"/>
          <w:i/>
          <w:iCs/>
          <w:color w:val="000000"/>
        </w:rPr>
        <w:t>Novellierung</w:t>
      </w:r>
      <w:proofErr w:type="spellEnd"/>
      <w:r w:rsidRPr="00471DA9">
        <w:rPr>
          <w:rFonts w:ascii="Times New Roman" w:hAnsi="Times New Roman"/>
          <w:i/>
          <w:iCs/>
          <w:color w:val="000000"/>
        </w:rPr>
        <w:t xml:space="preserve"> des </w:t>
      </w:r>
      <w:proofErr w:type="spellStart"/>
      <w:r w:rsidRPr="00471DA9">
        <w:rPr>
          <w:rFonts w:ascii="Times New Roman" w:hAnsi="Times New Roman"/>
          <w:i/>
          <w:iCs/>
          <w:color w:val="000000"/>
        </w:rPr>
        <w:t>Waffenrechtes</w:t>
      </w:r>
      <w:proofErr w:type="spellEnd"/>
      <w:r w:rsidRPr="00471DA9">
        <w:rPr>
          <w:rFonts w:ascii="Times New Roman" w:hAnsi="Times New Roman"/>
          <w:i/>
          <w:iCs/>
          <w:color w:val="000000"/>
        </w:rPr>
        <w:t xml:space="preserve">:  Problematik </w:t>
      </w:r>
      <w:proofErr w:type="spellStart"/>
      <w:r w:rsidRPr="00471DA9">
        <w:rPr>
          <w:rFonts w:ascii="Times New Roman" w:hAnsi="Times New Roman"/>
          <w:i/>
          <w:iCs/>
          <w:color w:val="000000"/>
        </w:rPr>
        <w:t>im</w:t>
      </w:r>
      <w:proofErr w:type="spellEnd"/>
      <w:r w:rsidRPr="00471DA9">
        <w:rPr>
          <w:rFonts w:ascii="Times New Roman" w:hAnsi="Times New Roman"/>
          <w:i/>
          <w:iCs/>
          <w:color w:val="000000"/>
        </w:rPr>
        <w:t xml:space="preserve"> </w:t>
      </w:r>
      <w:proofErr w:type="spellStart"/>
      <w:r w:rsidRPr="00471DA9">
        <w:rPr>
          <w:rFonts w:ascii="Times New Roman" w:hAnsi="Times New Roman"/>
          <w:i/>
          <w:iCs/>
          <w:color w:val="000000"/>
        </w:rPr>
        <w:t>Bezug</w:t>
      </w:r>
      <w:proofErr w:type="spellEnd"/>
      <w:r w:rsidRPr="00471DA9">
        <w:rPr>
          <w:rFonts w:ascii="Times New Roman" w:hAnsi="Times New Roman"/>
          <w:i/>
          <w:iCs/>
          <w:color w:val="000000"/>
        </w:rPr>
        <w:t xml:space="preserve"> </w:t>
      </w:r>
      <w:proofErr w:type="spellStart"/>
      <w:r w:rsidRPr="00471DA9">
        <w:rPr>
          <w:rFonts w:ascii="Times New Roman" w:hAnsi="Times New Roman"/>
          <w:i/>
          <w:iCs/>
          <w:color w:val="000000"/>
        </w:rPr>
        <w:t>auf</w:t>
      </w:r>
      <w:proofErr w:type="spellEnd"/>
      <w:r w:rsidRPr="00471DA9">
        <w:rPr>
          <w:rFonts w:ascii="Times New Roman" w:hAnsi="Times New Roman"/>
          <w:i/>
          <w:iCs/>
          <w:color w:val="000000"/>
        </w:rPr>
        <w:t>…</w:t>
      </w:r>
    </w:p>
  </w:footnote>
  <w:footnote w:id="6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Vertrag</w:t>
      </w:r>
      <w:proofErr w:type="spellEnd"/>
      <w:r w:rsidRPr="00471DA9">
        <w:rPr>
          <w:rFonts w:ascii="Times New Roman" w:hAnsi="Times New Roman"/>
        </w:rPr>
        <w:t xml:space="preserve"> 101 ze dne 1. července 1982, </w:t>
      </w:r>
      <w:proofErr w:type="spellStart"/>
      <w:r w:rsidRPr="00471DA9">
        <w:rPr>
          <w:rFonts w:ascii="Times New Roman" w:hAnsi="Times New Roman"/>
        </w:rPr>
        <w:t>Europäisches</w:t>
      </w:r>
      <w:proofErr w:type="spellEnd"/>
      <w:r w:rsidRPr="00471DA9">
        <w:rPr>
          <w:rFonts w:ascii="Times New Roman" w:hAnsi="Times New Roman"/>
        </w:rPr>
        <w:t xml:space="preserve"> </w:t>
      </w:r>
      <w:proofErr w:type="spellStart"/>
      <w:r w:rsidRPr="00471DA9">
        <w:rPr>
          <w:rFonts w:ascii="Times New Roman" w:hAnsi="Times New Roman"/>
        </w:rPr>
        <w:t>Übereinkommen</w:t>
      </w:r>
      <w:proofErr w:type="spellEnd"/>
      <w:r w:rsidRPr="00471DA9">
        <w:rPr>
          <w:rFonts w:ascii="Times New Roman" w:hAnsi="Times New Roman"/>
        </w:rPr>
        <w:t xml:space="preserve"> </w:t>
      </w:r>
      <w:proofErr w:type="spellStart"/>
      <w:r w:rsidRPr="00471DA9">
        <w:rPr>
          <w:rFonts w:ascii="Times New Roman" w:hAnsi="Times New Roman"/>
        </w:rPr>
        <w:t>über</w:t>
      </w:r>
      <w:proofErr w:type="spellEnd"/>
      <w:r w:rsidRPr="00471DA9">
        <w:rPr>
          <w:rFonts w:ascii="Times New Roman" w:hAnsi="Times New Roman"/>
        </w:rPr>
        <w:t xml:space="preserve"> </w:t>
      </w:r>
      <w:proofErr w:type="spellStart"/>
      <w:r w:rsidRPr="00471DA9">
        <w:rPr>
          <w:rFonts w:ascii="Times New Roman" w:hAnsi="Times New Roman"/>
        </w:rPr>
        <w:t>die</w:t>
      </w:r>
      <w:proofErr w:type="spellEnd"/>
      <w:r w:rsidRPr="00471DA9">
        <w:rPr>
          <w:rFonts w:ascii="Times New Roman" w:hAnsi="Times New Roman"/>
        </w:rPr>
        <w:t xml:space="preserve"> </w:t>
      </w:r>
      <w:proofErr w:type="spellStart"/>
      <w:r w:rsidRPr="00471DA9">
        <w:rPr>
          <w:rFonts w:ascii="Times New Roman" w:hAnsi="Times New Roman"/>
        </w:rPr>
        <w:t>Kontrolle</w:t>
      </w:r>
      <w:proofErr w:type="spellEnd"/>
      <w:r w:rsidRPr="00471DA9">
        <w:rPr>
          <w:rFonts w:ascii="Times New Roman" w:hAnsi="Times New Roman"/>
        </w:rPr>
        <w:t xml:space="preserve"> des </w:t>
      </w:r>
      <w:proofErr w:type="spellStart"/>
      <w:r w:rsidRPr="00471DA9">
        <w:rPr>
          <w:rFonts w:ascii="Times New Roman" w:hAnsi="Times New Roman"/>
        </w:rPr>
        <w:t>Erwerbs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des </w:t>
      </w:r>
      <w:proofErr w:type="spellStart"/>
      <w:r w:rsidRPr="00471DA9">
        <w:rPr>
          <w:rFonts w:ascii="Times New Roman" w:hAnsi="Times New Roman"/>
        </w:rPr>
        <w:t>Besitzes</w:t>
      </w:r>
      <w:proofErr w:type="spellEnd"/>
      <w:r w:rsidRPr="00471DA9">
        <w:rPr>
          <w:rFonts w:ascii="Times New Roman" w:hAnsi="Times New Roman"/>
        </w:rPr>
        <w:t xml:space="preserve"> von </w:t>
      </w:r>
      <w:proofErr w:type="spellStart"/>
      <w:r w:rsidRPr="00471DA9">
        <w:rPr>
          <w:rFonts w:ascii="Times New Roman" w:hAnsi="Times New Roman"/>
        </w:rPr>
        <w:t>Schußwaffen</w:t>
      </w:r>
      <w:proofErr w:type="spellEnd"/>
      <w:r w:rsidRPr="00471DA9">
        <w:rPr>
          <w:rFonts w:ascii="Times New Roman" w:hAnsi="Times New Roman"/>
        </w:rPr>
        <w:t xml:space="preserve"> durch</w:t>
      </w:r>
      <w:r w:rsidRPr="00471DA9">
        <w:rPr>
          <w:rFonts w:ascii="Times New Roman" w:hAnsi="Times New Roman"/>
        </w:rPr>
        <w:tab/>
      </w:r>
      <w:proofErr w:type="spellStart"/>
      <w:r w:rsidRPr="00471DA9">
        <w:rPr>
          <w:rFonts w:ascii="Times New Roman" w:hAnsi="Times New Roman"/>
        </w:rPr>
        <w:t>Einzelpersonen</w:t>
      </w:r>
      <w:proofErr w:type="spellEnd"/>
    </w:p>
  </w:footnote>
  <w:footnote w:id="6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color w:val="000000"/>
          <w:shd w:val="clear" w:color="auto" w:fill="FFFFFF"/>
        </w:rPr>
        <w:t>ZANGL, Florian. </w:t>
      </w:r>
      <w:r w:rsidRPr="00471DA9">
        <w:rPr>
          <w:rFonts w:ascii="Times New Roman" w:hAnsi="Times New Roman"/>
          <w:i/>
          <w:iCs/>
          <w:color w:val="000000"/>
        </w:rPr>
        <w:t xml:space="preserve">Die </w:t>
      </w:r>
      <w:proofErr w:type="spellStart"/>
      <w:r w:rsidRPr="00471DA9">
        <w:rPr>
          <w:rFonts w:ascii="Times New Roman" w:hAnsi="Times New Roman"/>
          <w:i/>
          <w:iCs/>
          <w:color w:val="000000"/>
        </w:rPr>
        <w:t>Novellierung</w:t>
      </w:r>
      <w:proofErr w:type="spellEnd"/>
      <w:r w:rsidRPr="00471DA9">
        <w:rPr>
          <w:rFonts w:ascii="Times New Roman" w:hAnsi="Times New Roman"/>
          <w:i/>
          <w:iCs/>
          <w:color w:val="000000"/>
        </w:rPr>
        <w:t xml:space="preserve"> des </w:t>
      </w:r>
      <w:proofErr w:type="spellStart"/>
      <w:r w:rsidRPr="00471DA9">
        <w:rPr>
          <w:rFonts w:ascii="Times New Roman" w:hAnsi="Times New Roman"/>
          <w:i/>
          <w:iCs/>
          <w:color w:val="000000"/>
        </w:rPr>
        <w:t>Waffenrechtes</w:t>
      </w:r>
      <w:proofErr w:type="spellEnd"/>
      <w:r w:rsidRPr="00471DA9">
        <w:rPr>
          <w:rFonts w:ascii="Times New Roman" w:hAnsi="Times New Roman"/>
          <w:i/>
          <w:iCs/>
          <w:color w:val="000000"/>
        </w:rPr>
        <w:t xml:space="preserve">:  Problematik </w:t>
      </w:r>
      <w:proofErr w:type="spellStart"/>
      <w:r w:rsidRPr="00471DA9">
        <w:rPr>
          <w:rFonts w:ascii="Times New Roman" w:hAnsi="Times New Roman"/>
          <w:i/>
          <w:iCs/>
          <w:color w:val="000000"/>
        </w:rPr>
        <w:t>im</w:t>
      </w:r>
      <w:proofErr w:type="spellEnd"/>
      <w:r w:rsidRPr="00471DA9">
        <w:rPr>
          <w:rFonts w:ascii="Times New Roman" w:hAnsi="Times New Roman"/>
          <w:i/>
          <w:iCs/>
          <w:color w:val="000000"/>
        </w:rPr>
        <w:t xml:space="preserve"> </w:t>
      </w:r>
      <w:proofErr w:type="spellStart"/>
      <w:r w:rsidRPr="00471DA9">
        <w:rPr>
          <w:rFonts w:ascii="Times New Roman" w:hAnsi="Times New Roman"/>
          <w:i/>
          <w:iCs/>
          <w:color w:val="000000"/>
        </w:rPr>
        <w:t>Bezug</w:t>
      </w:r>
      <w:proofErr w:type="spellEnd"/>
      <w:r w:rsidRPr="00471DA9">
        <w:rPr>
          <w:rFonts w:ascii="Times New Roman" w:hAnsi="Times New Roman"/>
          <w:i/>
          <w:iCs/>
          <w:color w:val="000000"/>
        </w:rPr>
        <w:t xml:space="preserve"> </w:t>
      </w:r>
      <w:proofErr w:type="spellStart"/>
      <w:r w:rsidRPr="00471DA9">
        <w:rPr>
          <w:rFonts w:ascii="Times New Roman" w:hAnsi="Times New Roman"/>
          <w:i/>
          <w:iCs/>
          <w:color w:val="000000"/>
        </w:rPr>
        <w:t>auf</w:t>
      </w:r>
      <w:proofErr w:type="spellEnd"/>
      <w:r w:rsidRPr="00471DA9">
        <w:rPr>
          <w:rFonts w:ascii="Times New Roman" w:hAnsi="Times New Roman"/>
          <w:i/>
          <w:iCs/>
          <w:color w:val="000000"/>
        </w:rPr>
        <w:t>…</w:t>
      </w:r>
    </w:p>
    <w:p w:rsidR="000C1373" w:rsidRPr="00471DA9" w:rsidRDefault="000C1373" w:rsidP="00471DA9">
      <w:pPr>
        <w:pStyle w:val="Textpoznpodarou"/>
        <w:ind w:firstLine="0"/>
        <w:rPr>
          <w:rFonts w:ascii="Times New Roman" w:hAnsi="Times New Roman"/>
        </w:rPr>
      </w:pPr>
    </w:p>
  </w:footnote>
  <w:footnote w:id="7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Neuregelung</w:t>
      </w:r>
      <w:proofErr w:type="spellEnd"/>
      <w:r w:rsidRPr="00471DA9">
        <w:rPr>
          <w:rFonts w:ascii="Times New Roman" w:hAnsi="Times New Roman"/>
        </w:rPr>
        <w:t xml:space="preserve"> des </w:t>
      </w:r>
      <w:proofErr w:type="spellStart"/>
      <w:r w:rsidRPr="00471DA9">
        <w:rPr>
          <w:rFonts w:ascii="Times New Roman" w:hAnsi="Times New Roman"/>
        </w:rPr>
        <w:t>Waffenrechts</w:t>
      </w:r>
      <w:proofErr w:type="spellEnd"/>
      <w:r w:rsidRPr="00471DA9">
        <w:rPr>
          <w:rFonts w:ascii="Times New Roman" w:hAnsi="Times New Roman"/>
        </w:rPr>
        <w:t xml:space="preserve"> (</w:t>
      </w:r>
      <w:proofErr w:type="spellStart"/>
      <w:r w:rsidRPr="00471DA9">
        <w:rPr>
          <w:rFonts w:ascii="Times New Roman" w:hAnsi="Times New Roman"/>
        </w:rPr>
        <w:t>WaffRNeuRegG</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2002, část 1. s. 3970-4014.</w:t>
      </w:r>
    </w:p>
  </w:footnote>
  <w:footnote w:id="7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1972. část 1., s. 1797-1817.</w:t>
      </w:r>
    </w:p>
  </w:footnote>
  <w:footnote w:id="7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19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Neuregelung</w:t>
      </w:r>
      <w:proofErr w:type="spellEnd"/>
      <w:r w:rsidRPr="00471DA9">
        <w:rPr>
          <w:rFonts w:ascii="Times New Roman" w:hAnsi="Times New Roman"/>
        </w:rPr>
        <w:t xml:space="preserve"> des </w:t>
      </w:r>
      <w:proofErr w:type="spellStart"/>
      <w:r w:rsidRPr="00471DA9">
        <w:rPr>
          <w:rFonts w:ascii="Times New Roman" w:hAnsi="Times New Roman"/>
        </w:rPr>
        <w:t>Waffenrechts</w:t>
      </w:r>
      <w:proofErr w:type="spellEnd"/>
      <w:r w:rsidRPr="00471DA9">
        <w:rPr>
          <w:rFonts w:ascii="Times New Roman" w:hAnsi="Times New Roman"/>
        </w:rPr>
        <w:t xml:space="preserve"> (</w:t>
      </w:r>
      <w:proofErr w:type="spellStart"/>
      <w:r w:rsidRPr="00471DA9">
        <w:rPr>
          <w:rFonts w:ascii="Times New Roman" w:hAnsi="Times New Roman"/>
        </w:rPr>
        <w:t>WaffRNeuRegG</w:t>
      </w:r>
      <w:proofErr w:type="spellEnd"/>
      <w:r w:rsidRPr="00471DA9">
        <w:rPr>
          <w:rFonts w:ascii="Times New Roman" w:hAnsi="Times New Roman"/>
        </w:rPr>
        <w:t>)</w:t>
      </w:r>
    </w:p>
  </w:footnote>
  <w:footnote w:id="7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7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česky: zákon o zbraních/zbraňový zákon</w:t>
      </w:r>
    </w:p>
  </w:footnote>
  <w:footnote w:id="7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BUNDESMINISTERIUM DER JUSTIZ UND FÜR VERBRAUCHERSCHUTZ.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WaffG</w:t>
      </w:r>
      <w:proofErr w:type="spellEnd"/>
      <w:r w:rsidRPr="00471DA9">
        <w:rPr>
          <w:rFonts w:ascii="Times New Roman" w:hAnsi="Times New Roman"/>
          <w:i/>
        </w:rPr>
        <w:t>)</w:t>
      </w:r>
      <w:r w:rsidRPr="00471DA9">
        <w:rPr>
          <w:rFonts w:ascii="Times New Roman" w:hAnsi="Times New Roman"/>
        </w:rPr>
        <w:t xml:space="preserve">. [online]. </w:t>
      </w:r>
      <w:proofErr w:type="gramStart"/>
      <w:r w:rsidRPr="00471DA9">
        <w:rPr>
          <w:rFonts w:ascii="Times New Roman" w:hAnsi="Times New Roman"/>
        </w:rPr>
        <w:t>gesetze-im-internet.de</w:t>
      </w:r>
      <w:proofErr w:type="gramEnd"/>
      <w:r w:rsidRPr="00471DA9">
        <w:rPr>
          <w:rFonts w:ascii="Times New Roman" w:hAnsi="Times New Roman"/>
        </w:rPr>
        <w:t>, [cit. 7. července 2018]. Dostupné na &lt; https://</w:t>
      </w:r>
      <w:proofErr w:type="gramStart"/>
      <w:r w:rsidRPr="00471DA9">
        <w:rPr>
          <w:rFonts w:ascii="Times New Roman" w:hAnsi="Times New Roman"/>
        </w:rPr>
        <w:t>www.gesetze-im-internet</w:t>
      </w:r>
      <w:proofErr w:type="gramEnd"/>
      <w:r w:rsidRPr="00471DA9">
        <w:rPr>
          <w:rFonts w:ascii="Times New Roman" w:hAnsi="Times New Roman"/>
        </w:rPr>
        <w:t>.de/waffg_2002/BJNR397010002 &gt;</w:t>
      </w:r>
    </w:p>
  </w:footnote>
  <w:footnote w:id="7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proofErr w:type="spellStart"/>
      <w:r w:rsidRPr="00471DA9">
        <w:rPr>
          <w:rFonts w:ascii="Times New Roman" w:hAnsi="Times New Roman"/>
        </w:rPr>
        <w:t>wurde</w:t>
      </w:r>
      <w:proofErr w:type="spellEnd"/>
      <w:r w:rsidRPr="00471DA9">
        <w:rPr>
          <w:rFonts w:ascii="Times New Roman" w:hAnsi="Times New Roman"/>
        </w:rPr>
        <w:t xml:space="preserve"> </w:t>
      </w:r>
      <w:proofErr w:type="spellStart"/>
      <w:r w:rsidRPr="00471DA9">
        <w:rPr>
          <w:rFonts w:ascii="Times New Roman" w:hAnsi="Times New Roman"/>
        </w:rPr>
        <w:t>das</w:t>
      </w:r>
      <w:proofErr w:type="spellEnd"/>
      <w:r w:rsidRPr="00471DA9">
        <w:rPr>
          <w:rFonts w:ascii="Times New Roman" w:hAnsi="Times New Roman"/>
        </w:rPr>
        <w:t xml:space="preserve">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grundlegend</w:t>
      </w:r>
      <w:proofErr w:type="spellEnd"/>
      <w:r w:rsidRPr="00471DA9">
        <w:rPr>
          <w:rFonts w:ascii="Times New Roman" w:hAnsi="Times New Roman"/>
        </w:rPr>
        <w:t xml:space="preserve"> </w:t>
      </w:r>
      <w:proofErr w:type="spellStart"/>
      <w:r w:rsidRPr="00471DA9">
        <w:rPr>
          <w:rFonts w:ascii="Times New Roman" w:hAnsi="Times New Roman"/>
        </w:rPr>
        <w:t>überarbeitet</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neu</w:t>
      </w:r>
      <w:proofErr w:type="spellEnd"/>
      <w:r w:rsidRPr="00471DA9">
        <w:rPr>
          <w:rFonts w:ascii="Times New Roman" w:hAnsi="Times New Roman"/>
        </w:rPr>
        <w:t xml:space="preserve"> </w:t>
      </w:r>
      <w:proofErr w:type="spellStart"/>
      <w:r w:rsidRPr="00471DA9">
        <w:rPr>
          <w:rFonts w:ascii="Times New Roman" w:hAnsi="Times New Roman"/>
        </w:rPr>
        <w:t>strukturiert</w:t>
      </w:r>
      <w:proofErr w:type="spellEnd"/>
      <w:r w:rsidRPr="00471DA9">
        <w:rPr>
          <w:rFonts w:ascii="Times New Roman" w:hAnsi="Times New Roman"/>
        </w:rPr>
        <w:t xml:space="preserve">. </w:t>
      </w:r>
      <w:proofErr w:type="spellStart"/>
      <w:r w:rsidRPr="00471DA9">
        <w:rPr>
          <w:rFonts w:ascii="Times New Roman" w:hAnsi="Times New Roman"/>
        </w:rPr>
        <w:t>Gleichzeitig</w:t>
      </w:r>
      <w:proofErr w:type="spellEnd"/>
      <w:r w:rsidRPr="00471DA9">
        <w:rPr>
          <w:rFonts w:ascii="Times New Roman" w:hAnsi="Times New Roman"/>
        </w:rPr>
        <w:t xml:space="preserve"> </w:t>
      </w:r>
      <w:proofErr w:type="spellStart"/>
      <w:r w:rsidRPr="00471DA9">
        <w:rPr>
          <w:rFonts w:ascii="Times New Roman" w:hAnsi="Times New Roman"/>
        </w:rPr>
        <w:t>wurden</w:t>
      </w:r>
      <w:proofErr w:type="spellEnd"/>
      <w:r w:rsidRPr="00471DA9">
        <w:rPr>
          <w:rFonts w:ascii="Times New Roman" w:hAnsi="Times New Roman"/>
        </w:rPr>
        <w:t xml:space="preserve"> </w:t>
      </w:r>
      <w:proofErr w:type="spellStart"/>
      <w:r w:rsidRPr="00471DA9">
        <w:rPr>
          <w:rFonts w:ascii="Times New Roman" w:hAnsi="Times New Roman"/>
        </w:rPr>
        <w:t>die</w:t>
      </w:r>
      <w:proofErr w:type="spellEnd"/>
      <w:r w:rsidRPr="00471DA9">
        <w:rPr>
          <w:rFonts w:ascii="Times New Roman" w:hAnsi="Times New Roman"/>
        </w:rPr>
        <w:t xml:space="preserve"> </w:t>
      </w:r>
      <w:proofErr w:type="spellStart"/>
      <w:r w:rsidRPr="00471DA9">
        <w:rPr>
          <w:rFonts w:ascii="Times New Roman" w:hAnsi="Times New Roman"/>
        </w:rPr>
        <w:t>waffen</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beschussrechtlichen</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 xml:space="preserve"> in </w:t>
      </w:r>
      <w:proofErr w:type="spellStart"/>
      <w:r w:rsidRPr="00471DA9">
        <w:rPr>
          <w:rFonts w:ascii="Times New Roman" w:hAnsi="Times New Roman"/>
        </w:rPr>
        <w:t>zwei</w:t>
      </w:r>
      <w:proofErr w:type="spellEnd"/>
      <w:r w:rsidRPr="00471DA9">
        <w:rPr>
          <w:rFonts w:ascii="Times New Roman" w:hAnsi="Times New Roman"/>
        </w:rPr>
        <w:t xml:space="preserve"> </w:t>
      </w:r>
      <w:proofErr w:type="spellStart"/>
      <w:r w:rsidRPr="00471DA9">
        <w:rPr>
          <w:rFonts w:ascii="Times New Roman" w:hAnsi="Times New Roman"/>
        </w:rPr>
        <w:t>Gesetze</w:t>
      </w:r>
      <w:proofErr w:type="spellEnd"/>
      <w:r w:rsidRPr="00471DA9">
        <w:rPr>
          <w:rFonts w:ascii="Times New Roman" w:hAnsi="Times New Roman"/>
        </w:rPr>
        <w:t xml:space="preserve"> </w:t>
      </w:r>
      <w:proofErr w:type="spellStart"/>
      <w:r w:rsidRPr="00471DA9">
        <w:rPr>
          <w:rFonts w:ascii="Times New Roman" w:hAnsi="Times New Roman"/>
        </w:rPr>
        <w:t>aufgeteilt</w:t>
      </w:r>
      <w:proofErr w:type="spellEnd"/>
      <w:r w:rsidRPr="00471DA9">
        <w:rPr>
          <w:rFonts w:ascii="Times New Roman" w:hAnsi="Times New Roman"/>
        </w:rPr>
        <w:t xml:space="preserve">.“ In BUNDESMINISTERIUM DES INNERN, FÜR BAU UND HEIMAT. </w:t>
      </w:r>
      <w:proofErr w:type="spellStart"/>
      <w:r w:rsidRPr="00471DA9">
        <w:rPr>
          <w:rFonts w:ascii="Times New Roman" w:hAnsi="Times New Roman"/>
          <w:i/>
        </w:rPr>
        <w:t>Waffenrechtliche</w:t>
      </w:r>
      <w:proofErr w:type="spellEnd"/>
      <w:r w:rsidRPr="00471DA9">
        <w:rPr>
          <w:rFonts w:ascii="Times New Roman" w:hAnsi="Times New Roman"/>
          <w:i/>
        </w:rPr>
        <w:t xml:space="preserve"> </w:t>
      </w:r>
      <w:proofErr w:type="spellStart"/>
      <w:r w:rsidRPr="00471DA9">
        <w:rPr>
          <w:rFonts w:ascii="Times New Roman" w:hAnsi="Times New Roman"/>
          <w:i/>
        </w:rPr>
        <w:t>Regelungen</w:t>
      </w:r>
      <w:proofErr w:type="spellEnd"/>
      <w:r w:rsidRPr="00471DA9">
        <w:rPr>
          <w:rFonts w:ascii="Times New Roman" w:hAnsi="Times New Roman"/>
          <w:i/>
        </w:rPr>
        <w:t xml:space="preserve"> in </w:t>
      </w:r>
      <w:proofErr w:type="spellStart"/>
      <w:r w:rsidRPr="00471DA9">
        <w:rPr>
          <w:rFonts w:ascii="Times New Roman" w:hAnsi="Times New Roman"/>
          <w:i/>
        </w:rPr>
        <w:t>Deutschland</w:t>
      </w:r>
      <w:proofErr w:type="spellEnd"/>
      <w:r w:rsidRPr="00471DA9">
        <w:rPr>
          <w:rFonts w:ascii="Times New Roman" w:hAnsi="Times New Roman"/>
          <w:i/>
        </w:rPr>
        <w:t>.</w:t>
      </w:r>
      <w:r w:rsidRPr="00471DA9">
        <w:rPr>
          <w:rFonts w:ascii="Times New Roman" w:hAnsi="Times New Roman"/>
        </w:rPr>
        <w:t xml:space="preserve"> [online]. bmi.</w:t>
      </w:r>
      <w:proofErr w:type="gramStart"/>
      <w:r w:rsidRPr="00471DA9">
        <w:rPr>
          <w:rFonts w:ascii="Times New Roman" w:hAnsi="Times New Roman"/>
        </w:rPr>
        <w:t>bund</w:t>
      </w:r>
      <w:proofErr w:type="gramEnd"/>
      <w:r w:rsidRPr="00471DA9">
        <w:rPr>
          <w:rFonts w:ascii="Times New Roman" w:hAnsi="Times New Roman"/>
        </w:rPr>
        <w:t>.</w:t>
      </w:r>
      <w:proofErr w:type="gramStart"/>
      <w:r w:rsidRPr="00471DA9">
        <w:rPr>
          <w:rFonts w:ascii="Times New Roman" w:hAnsi="Times New Roman"/>
        </w:rPr>
        <w:t>de</w:t>
      </w:r>
      <w:proofErr w:type="gramEnd"/>
      <w:r w:rsidRPr="00471DA9">
        <w:rPr>
          <w:rFonts w:ascii="Times New Roman" w:hAnsi="Times New Roman"/>
        </w:rPr>
        <w:t>, [cit. 7. července 2018]. Dostupné na &lt; https://www.bmi.bund.de/DE/themen/sicherheit/waffen/waffenrecht/waffenrecht-node &gt;</w:t>
      </w:r>
    </w:p>
  </w:footnote>
  <w:footnote w:id="7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über</w:t>
      </w:r>
      <w:proofErr w:type="spellEnd"/>
      <w:r w:rsidRPr="00471DA9">
        <w:rPr>
          <w:rFonts w:ascii="Times New Roman" w:hAnsi="Times New Roman"/>
        </w:rPr>
        <w:t xml:space="preserve"> </w:t>
      </w:r>
      <w:proofErr w:type="spellStart"/>
      <w:r w:rsidRPr="00471DA9">
        <w:rPr>
          <w:rFonts w:ascii="Times New Roman" w:hAnsi="Times New Roman"/>
        </w:rPr>
        <w:t>die</w:t>
      </w:r>
      <w:proofErr w:type="spellEnd"/>
      <w:r w:rsidRPr="00471DA9">
        <w:rPr>
          <w:rFonts w:ascii="Times New Roman" w:hAnsi="Times New Roman"/>
        </w:rPr>
        <w:t xml:space="preserve"> </w:t>
      </w:r>
      <w:proofErr w:type="spellStart"/>
      <w:r w:rsidRPr="00471DA9">
        <w:rPr>
          <w:rFonts w:ascii="Times New Roman" w:hAnsi="Times New Roman"/>
        </w:rPr>
        <w:t>Prüfung</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Zulassung</w:t>
      </w:r>
      <w:proofErr w:type="spellEnd"/>
      <w:r w:rsidRPr="00471DA9">
        <w:rPr>
          <w:rFonts w:ascii="Times New Roman" w:hAnsi="Times New Roman"/>
        </w:rPr>
        <w:t xml:space="preserve"> von </w:t>
      </w:r>
      <w:proofErr w:type="spellStart"/>
      <w:r w:rsidRPr="00471DA9">
        <w:rPr>
          <w:rFonts w:ascii="Times New Roman" w:hAnsi="Times New Roman"/>
        </w:rPr>
        <w:t>Feuerwaffen</w:t>
      </w:r>
      <w:proofErr w:type="spellEnd"/>
      <w:r w:rsidRPr="00471DA9">
        <w:rPr>
          <w:rFonts w:ascii="Times New Roman" w:hAnsi="Times New Roman"/>
        </w:rPr>
        <w:t xml:space="preserve">, </w:t>
      </w:r>
      <w:proofErr w:type="spellStart"/>
      <w:r w:rsidRPr="00471DA9">
        <w:rPr>
          <w:rFonts w:ascii="Times New Roman" w:hAnsi="Times New Roman"/>
        </w:rPr>
        <w:t>Böllern,Geräten</w:t>
      </w:r>
      <w:proofErr w:type="spellEnd"/>
      <w:r w:rsidRPr="00471DA9">
        <w:rPr>
          <w:rFonts w:ascii="Times New Roman" w:hAnsi="Times New Roman"/>
        </w:rPr>
        <w:t xml:space="preserve">, </w:t>
      </w:r>
      <w:proofErr w:type="spellStart"/>
      <w:r w:rsidRPr="00471DA9">
        <w:rPr>
          <w:rFonts w:ascii="Times New Roman" w:hAnsi="Times New Roman"/>
        </w:rPr>
        <w:t>bei</w:t>
      </w:r>
      <w:proofErr w:type="spellEnd"/>
      <w:r w:rsidRPr="00471DA9">
        <w:rPr>
          <w:rFonts w:ascii="Times New Roman" w:hAnsi="Times New Roman"/>
        </w:rPr>
        <w:t xml:space="preserve"> </w:t>
      </w:r>
      <w:proofErr w:type="spellStart"/>
      <w:r w:rsidRPr="00471DA9">
        <w:rPr>
          <w:rFonts w:ascii="Times New Roman" w:hAnsi="Times New Roman"/>
        </w:rPr>
        <w:t>denen</w:t>
      </w:r>
      <w:proofErr w:type="spellEnd"/>
      <w:r w:rsidRPr="00471DA9">
        <w:rPr>
          <w:rFonts w:ascii="Times New Roman" w:hAnsi="Times New Roman"/>
        </w:rPr>
        <w:t xml:space="preserve"> </w:t>
      </w:r>
      <w:proofErr w:type="spellStart"/>
      <w:r w:rsidRPr="00471DA9">
        <w:rPr>
          <w:rFonts w:ascii="Times New Roman" w:hAnsi="Times New Roman"/>
        </w:rPr>
        <w:t>zum</w:t>
      </w:r>
      <w:proofErr w:type="spellEnd"/>
      <w:r w:rsidRPr="00471DA9">
        <w:rPr>
          <w:rFonts w:ascii="Times New Roman" w:hAnsi="Times New Roman"/>
        </w:rPr>
        <w:t xml:space="preserve"> </w:t>
      </w:r>
      <w:proofErr w:type="spellStart"/>
      <w:r w:rsidRPr="00471DA9">
        <w:rPr>
          <w:rFonts w:ascii="Times New Roman" w:hAnsi="Times New Roman"/>
        </w:rPr>
        <w:t>Antrieb</w:t>
      </w:r>
      <w:proofErr w:type="spellEnd"/>
      <w:r w:rsidRPr="00471DA9">
        <w:rPr>
          <w:rFonts w:ascii="Times New Roman" w:hAnsi="Times New Roman"/>
        </w:rPr>
        <w:t xml:space="preserve"> </w:t>
      </w:r>
      <w:proofErr w:type="spellStart"/>
      <w:r w:rsidRPr="00471DA9">
        <w:rPr>
          <w:rFonts w:ascii="Times New Roman" w:hAnsi="Times New Roman"/>
        </w:rPr>
        <w:t>Munition</w:t>
      </w:r>
      <w:proofErr w:type="spellEnd"/>
      <w:r w:rsidRPr="00471DA9">
        <w:rPr>
          <w:rFonts w:ascii="Times New Roman" w:hAnsi="Times New Roman"/>
        </w:rPr>
        <w:t xml:space="preserve"> </w:t>
      </w:r>
      <w:proofErr w:type="spellStart"/>
      <w:r w:rsidRPr="00471DA9">
        <w:rPr>
          <w:rFonts w:ascii="Times New Roman" w:hAnsi="Times New Roman"/>
        </w:rPr>
        <w:t>verwendet</w:t>
      </w:r>
      <w:proofErr w:type="spellEnd"/>
      <w:r w:rsidRPr="00471DA9">
        <w:rPr>
          <w:rFonts w:ascii="Times New Roman" w:hAnsi="Times New Roman"/>
        </w:rPr>
        <w:t xml:space="preserve"> </w:t>
      </w:r>
      <w:proofErr w:type="spellStart"/>
      <w:r w:rsidRPr="00471DA9">
        <w:rPr>
          <w:rFonts w:ascii="Times New Roman" w:hAnsi="Times New Roman"/>
        </w:rPr>
        <w:t>wird</w:t>
      </w:r>
      <w:proofErr w:type="spellEnd"/>
      <w:r w:rsidRPr="00471DA9">
        <w:rPr>
          <w:rFonts w:ascii="Times New Roman" w:hAnsi="Times New Roman"/>
        </w:rPr>
        <w:t xml:space="preserve">, </w:t>
      </w:r>
      <w:proofErr w:type="spellStart"/>
      <w:r w:rsidRPr="00471DA9">
        <w:rPr>
          <w:rFonts w:ascii="Times New Roman" w:hAnsi="Times New Roman"/>
        </w:rPr>
        <w:t>sowievon</w:t>
      </w:r>
      <w:proofErr w:type="spellEnd"/>
      <w:r w:rsidRPr="00471DA9">
        <w:rPr>
          <w:rFonts w:ascii="Times New Roman" w:hAnsi="Times New Roman"/>
        </w:rPr>
        <w:t xml:space="preserve"> </w:t>
      </w:r>
      <w:proofErr w:type="spellStart"/>
      <w:r w:rsidRPr="00471DA9">
        <w:rPr>
          <w:rFonts w:ascii="Times New Roman" w:hAnsi="Times New Roman"/>
        </w:rPr>
        <w:t>Munition</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sonstigen</w:t>
      </w:r>
      <w:proofErr w:type="spellEnd"/>
      <w:r w:rsidRPr="00471DA9">
        <w:rPr>
          <w:rFonts w:ascii="Times New Roman" w:hAnsi="Times New Roman"/>
        </w:rPr>
        <w:t xml:space="preserve"> </w:t>
      </w:r>
      <w:proofErr w:type="spellStart"/>
      <w:r w:rsidRPr="00471DA9">
        <w:rPr>
          <w:rFonts w:ascii="Times New Roman" w:hAnsi="Times New Roman"/>
        </w:rPr>
        <w:t>Waffen</w:t>
      </w:r>
      <w:proofErr w:type="spellEnd"/>
      <w:r w:rsidRPr="00471DA9">
        <w:rPr>
          <w:rFonts w:ascii="Times New Roman" w:hAnsi="Times New Roman"/>
        </w:rPr>
        <w:t xml:space="preserve"> (</w:t>
      </w:r>
      <w:proofErr w:type="spellStart"/>
      <w:r w:rsidRPr="00471DA9">
        <w:rPr>
          <w:rFonts w:ascii="Times New Roman" w:hAnsi="Times New Roman"/>
        </w:rPr>
        <w:t>Beschussgesetz</w:t>
      </w:r>
      <w:proofErr w:type="spellEnd"/>
      <w:r w:rsidRPr="00471DA9">
        <w:rPr>
          <w:rFonts w:ascii="Times New Roman" w:hAnsi="Times New Roman"/>
        </w:rPr>
        <w:t xml:space="preserve"> - </w:t>
      </w:r>
      <w:proofErr w:type="spellStart"/>
      <w:r w:rsidRPr="00471DA9">
        <w:rPr>
          <w:rFonts w:ascii="Times New Roman" w:hAnsi="Times New Roman"/>
        </w:rPr>
        <w:t>BeschG</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2002. část 1., s. 3970-4003.</w:t>
      </w:r>
    </w:p>
  </w:footnote>
  <w:footnote w:id="7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DIE ZEIT. </w:t>
      </w:r>
      <w:proofErr w:type="spellStart"/>
      <w:r w:rsidRPr="00471DA9">
        <w:rPr>
          <w:rFonts w:ascii="Times New Roman" w:hAnsi="Times New Roman"/>
          <w:i/>
        </w:rPr>
        <w:t>Mal</w:t>
      </w:r>
      <w:proofErr w:type="spellEnd"/>
      <w:r w:rsidRPr="00471DA9">
        <w:rPr>
          <w:rFonts w:ascii="Times New Roman" w:hAnsi="Times New Roman"/>
          <w:i/>
        </w:rPr>
        <w:t xml:space="preserve"> so </w:t>
      </w:r>
      <w:proofErr w:type="spellStart"/>
      <w:r w:rsidRPr="00471DA9">
        <w:rPr>
          <w:rFonts w:ascii="Times New Roman" w:hAnsi="Times New Roman"/>
          <w:i/>
        </w:rPr>
        <w:t>richtig</w:t>
      </w:r>
      <w:proofErr w:type="spellEnd"/>
      <w:r w:rsidRPr="00471DA9">
        <w:rPr>
          <w:rFonts w:ascii="Times New Roman" w:hAnsi="Times New Roman"/>
          <w:i/>
        </w:rPr>
        <w:t xml:space="preserve"> </w:t>
      </w:r>
      <w:proofErr w:type="spellStart"/>
      <w:r w:rsidRPr="00471DA9">
        <w:rPr>
          <w:rFonts w:ascii="Times New Roman" w:hAnsi="Times New Roman"/>
          <w:i/>
        </w:rPr>
        <w:t>aufräumen</w:t>
      </w:r>
      <w:proofErr w:type="spellEnd"/>
      <w:r w:rsidRPr="00471DA9">
        <w:rPr>
          <w:rFonts w:ascii="Times New Roman" w:hAnsi="Times New Roman"/>
        </w:rPr>
        <w:t>. [online]. zeit.de, 2. května 2002 [cit. 7. července 2018]. Dostupné na &lt; https://www.zeit.de/2002/19/200219_erfurt.xml/komplettansicht &gt;</w:t>
      </w:r>
    </w:p>
  </w:footnote>
  <w:footnote w:id="7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JÜTTNER, Julia. </w:t>
      </w:r>
      <w:proofErr w:type="spellStart"/>
      <w:r w:rsidRPr="00471DA9">
        <w:rPr>
          <w:rFonts w:ascii="Times New Roman" w:hAnsi="Times New Roman"/>
          <w:i/>
        </w:rPr>
        <w:t>Amokläufer</w:t>
      </w:r>
      <w:proofErr w:type="spellEnd"/>
      <w:r w:rsidRPr="00471DA9">
        <w:rPr>
          <w:rFonts w:ascii="Times New Roman" w:hAnsi="Times New Roman"/>
          <w:i/>
        </w:rPr>
        <w:t xml:space="preserve"> von </w:t>
      </w:r>
      <w:proofErr w:type="spellStart"/>
      <w:r w:rsidRPr="00471DA9">
        <w:rPr>
          <w:rFonts w:ascii="Times New Roman" w:hAnsi="Times New Roman"/>
          <w:i/>
        </w:rPr>
        <w:t>Emsdetten</w:t>
      </w:r>
      <w:proofErr w:type="spellEnd"/>
      <w:r w:rsidRPr="00471DA9">
        <w:rPr>
          <w:rFonts w:ascii="Times New Roman" w:hAnsi="Times New Roman"/>
          <w:i/>
        </w:rPr>
        <w:t xml:space="preserve"> - Die </w:t>
      </w:r>
      <w:proofErr w:type="spellStart"/>
      <w:r w:rsidRPr="00471DA9">
        <w:rPr>
          <w:rFonts w:ascii="Times New Roman" w:hAnsi="Times New Roman"/>
          <w:i/>
        </w:rPr>
        <w:t>wirre</w:t>
      </w:r>
      <w:proofErr w:type="spellEnd"/>
      <w:r w:rsidRPr="00471DA9">
        <w:rPr>
          <w:rFonts w:ascii="Times New Roman" w:hAnsi="Times New Roman"/>
          <w:i/>
        </w:rPr>
        <w:t xml:space="preserve"> </w:t>
      </w:r>
      <w:proofErr w:type="spellStart"/>
      <w:r w:rsidRPr="00471DA9">
        <w:rPr>
          <w:rFonts w:ascii="Times New Roman" w:hAnsi="Times New Roman"/>
          <w:i/>
        </w:rPr>
        <w:t>Welt</w:t>
      </w:r>
      <w:proofErr w:type="spellEnd"/>
      <w:r w:rsidRPr="00471DA9">
        <w:rPr>
          <w:rFonts w:ascii="Times New Roman" w:hAnsi="Times New Roman"/>
          <w:i/>
        </w:rPr>
        <w:t xml:space="preserve"> des Sebastian B</w:t>
      </w:r>
      <w:r w:rsidRPr="00471DA9">
        <w:rPr>
          <w:rFonts w:ascii="Times New Roman" w:hAnsi="Times New Roman"/>
        </w:rPr>
        <w:t>. [online]. spiegel.de, 21. listopadu 2006 [cit. 7. července 2018]. Dostupné na &lt; http://www.spiegel.de/panorama/justiz/amoklaeufer-von-emsdetten-die-wirre-welt-des-sebastian-b-a-449738.html &gt;</w:t>
      </w:r>
    </w:p>
  </w:footnote>
  <w:footnote w:id="8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BÖHME, Andreas a </w:t>
      </w:r>
      <w:proofErr w:type="gramStart"/>
      <w:r w:rsidRPr="00471DA9">
        <w:rPr>
          <w:rFonts w:ascii="Times New Roman" w:hAnsi="Times New Roman"/>
        </w:rPr>
        <w:t>kol..</w:t>
      </w:r>
      <w:proofErr w:type="gramEnd"/>
      <w:r w:rsidRPr="00471DA9">
        <w:rPr>
          <w:rFonts w:ascii="Times New Roman" w:hAnsi="Times New Roman"/>
        </w:rPr>
        <w:t xml:space="preserve"> </w:t>
      </w:r>
      <w:r w:rsidRPr="00471DA9">
        <w:rPr>
          <w:rFonts w:ascii="Times New Roman" w:hAnsi="Times New Roman"/>
          <w:i/>
        </w:rPr>
        <w:t xml:space="preserve">16 </w:t>
      </w:r>
      <w:proofErr w:type="spellStart"/>
      <w:r w:rsidRPr="00471DA9">
        <w:rPr>
          <w:rFonts w:ascii="Times New Roman" w:hAnsi="Times New Roman"/>
          <w:i/>
        </w:rPr>
        <w:t>Tote</w:t>
      </w:r>
      <w:proofErr w:type="spellEnd"/>
      <w:r w:rsidRPr="00471DA9">
        <w:rPr>
          <w:rFonts w:ascii="Times New Roman" w:hAnsi="Times New Roman"/>
          <w:i/>
        </w:rPr>
        <w:t xml:space="preserve"> </w:t>
      </w:r>
      <w:proofErr w:type="spellStart"/>
      <w:r w:rsidRPr="00471DA9">
        <w:rPr>
          <w:rFonts w:ascii="Times New Roman" w:hAnsi="Times New Roman"/>
          <w:i/>
        </w:rPr>
        <w:t>bei</w:t>
      </w:r>
      <w:proofErr w:type="spellEnd"/>
      <w:r w:rsidRPr="00471DA9">
        <w:rPr>
          <w:rFonts w:ascii="Times New Roman" w:hAnsi="Times New Roman"/>
          <w:i/>
        </w:rPr>
        <w:t xml:space="preserve"> </w:t>
      </w:r>
      <w:proofErr w:type="spellStart"/>
      <w:r w:rsidRPr="00471DA9">
        <w:rPr>
          <w:rFonts w:ascii="Times New Roman" w:hAnsi="Times New Roman"/>
          <w:i/>
        </w:rPr>
        <w:t>Amoklauf</w:t>
      </w:r>
      <w:proofErr w:type="spellEnd"/>
      <w:r w:rsidRPr="00471DA9">
        <w:rPr>
          <w:rFonts w:ascii="Times New Roman" w:hAnsi="Times New Roman"/>
          <w:i/>
        </w:rPr>
        <w:t xml:space="preserve"> in </w:t>
      </w:r>
      <w:proofErr w:type="spellStart"/>
      <w:r w:rsidRPr="00471DA9">
        <w:rPr>
          <w:rFonts w:ascii="Times New Roman" w:hAnsi="Times New Roman"/>
          <w:i/>
        </w:rPr>
        <w:t>Winnenden</w:t>
      </w:r>
      <w:proofErr w:type="spellEnd"/>
      <w:r w:rsidRPr="00471DA9">
        <w:rPr>
          <w:rFonts w:ascii="Times New Roman" w:hAnsi="Times New Roman"/>
          <w:i/>
        </w:rPr>
        <w:t xml:space="preserve"> - </w:t>
      </w:r>
      <w:proofErr w:type="spellStart"/>
      <w:r w:rsidRPr="00471DA9">
        <w:rPr>
          <w:rFonts w:ascii="Times New Roman" w:hAnsi="Times New Roman"/>
          <w:i/>
        </w:rPr>
        <w:t>Täter</w:t>
      </w:r>
      <w:proofErr w:type="spellEnd"/>
      <w:r w:rsidRPr="00471DA9">
        <w:rPr>
          <w:rFonts w:ascii="Times New Roman" w:hAnsi="Times New Roman"/>
          <w:i/>
        </w:rPr>
        <w:t xml:space="preserve"> </w:t>
      </w:r>
      <w:proofErr w:type="spellStart"/>
      <w:r w:rsidRPr="00471DA9">
        <w:rPr>
          <w:rFonts w:ascii="Times New Roman" w:hAnsi="Times New Roman"/>
          <w:i/>
        </w:rPr>
        <w:t>erschossen</w:t>
      </w:r>
      <w:proofErr w:type="spellEnd"/>
      <w:r w:rsidRPr="00471DA9">
        <w:rPr>
          <w:rFonts w:ascii="Times New Roman" w:hAnsi="Times New Roman"/>
        </w:rPr>
        <w:t>. [online]. badische-zeitung.de, 11. března 2009 [cit. 7. července 2018]. Dostupné na &lt; https://www.badische-zeitung.de/suedwest-1/16-tote-bei-amoklauf-in-winnenden-taeter-erschossen--12565641.html &gt;</w:t>
      </w:r>
    </w:p>
  </w:footnote>
  <w:footnote w:id="8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pro označení „zběsilého“ střelce ve školách, obchodních centrech </w:t>
      </w:r>
      <w:proofErr w:type="spellStart"/>
      <w:r w:rsidRPr="00471DA9">
        <w:rPr>
          <w:rFonts w:ascii="Times New Roman" w:hAnsi="Times New Roman"/>
        </w:rPr>
        <w:t>etc</w:t>
      </w:r>
      <w:proofErr w:type="spellEnd"/>
      <w:r w:rsidRPr="00471DA9">
        <w:rPr>
          <w:rFonts w:ascii="Times New Roman" w:hAnsi="Times New Roman"/>
        </w:rPr>
        <w:t>. se běžně užívá označení „</w:t>
      </w:r>
      <w:proofErr w:type="spellStart"/>
      <w:r w:rsidRPr="00471DA9">
        <w:rPr>
          <w:rFonts w:ascii="Times New Roman" w:hAnsi="Times New Roman"/>
        </w:rPr>
        <w:t>active</w:t>
      </w:r>
      <w:proofErr w:type="spellEnd"/>
      <w:r w:rsidRPr="00471DA9">
        <w:rPr>
          <w:rFonts w:ascii="Times New Roman" w:hAnsi="Times New Roman"/>
        </w:rPr>
        <w:t xml:space="preserve"> </w:t>
      </w:r>
      <w:proofErr w:type="spellStart"/>
      <w:r w:rsidRPr="00471DA9">
        <w:rPr>
          <w:rFonts w:ascii="Times New Roman" w:hAnsi="Times New Roman"/>
        </w:rPr>
        <w:t>shooter</w:t>
      </w:r>
      <w:proofErr w:type="spellEnd"/>
      <w:r w:rsidRPr="00471DA9">
        <w:rPr>
          <w:rFonts w:ascii="Times New Roman" w:hAnsi="Times New Roman"/>
        </w:rPr>
        <w:t>“</w:t>
      </w:r>
    </w:p>
  </w:footnote>
  <w:footnote w:id="8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LEUSCHNER, </w:t>
      </w:r>
      <w:proofErr w:type="spellStart"/>
      <w:r w:rsidRPr="00471DA9">
        <w:rPr>
          <w:rFonts w:ascii="Times New Roman" w:hAnsi="Times New Roman"/>
        </w:rPr>
        <w:t>Vincenz</w:t>
      </w:r>
      <w:proofErr w:type="spellEnd"/>
      <w:r w:rsidRPr="00471DA9">
        <w:rPr>
          <w:rFonts w:ascii="Times New Roman" w:hAnsi="Times New Roman"/>
        </w:rPr>
        <w:t xml:space="preserve">. </w:t>
      </w:r>
      <w:proofErr w:type="spellStart"/>
      <w:r w:rsidRPr="00471DA9">
        <w:rPr>
          <w:rFonts w:ascii="Times New Roman" w:hAnsi="Times New Roman"/>
        </w:rPr>
        <w:t>Exzessive</w:t>
      </w:r>
      <w:proofErr w:type="spellEnd"/>
      <w:r w:rsidRPr="00471DA9">
        <w:rPr>
          <w:rFonts w:ascii="Times New Roman" w:hAnsi="Times New Roman"/>
          <w:i/>
        </w:rPr>
        <w:t xml:space="preserve"> </w:t>
      </w:r>
      <w:proofErr w:type="spellStart"/>
      <w:r w:rsidRPr="00471DA9">
        <w:rPr>
          <w:rFonts w:ascii="Times New Roman" w:hAnsi="Times New Roman"/>
          <w:i/>
        </w:rPr>
        <w:t>individuelle</w:t>
      </w:r>
      <w:proofErr w:type="spellEnd"/>
      <w:r w:rsidRPr="00471DA9">
        <w:rPr>
          <w:rFonts w:ascii="Times New Roman" w:hAnsi="Times New Roman"/>
          <w:i/>
        </w:rPr>
        <w:t xml:space="preserve"> </w:t>
      </w:r>
      <w:proofErr w:type="spellStart"/>
      <w:r w:rsidRPr="00471DA9">
        <w:rPr>
          <w:rFonts w:ascii="Times New Roman" w:hAnsi="Times New Roman"/>
          <w:i/>
        </w:rPr>
        <w:t>Gewalt</w:t>
      </w:r>
      <w:proofErr w:type="spellEnd"/>
      <w:r w:rsidRPr="00471DA9">
        <w:rPr>
          <w:rFonts w:ascii="Times New Roman" w:hAnsi="Times New Roman"/>
          <w:i/>
        </w:rPr>
        <w:t>. „</w:t>
      </w:r>
      <w:proofErr w:type="spellStart"/>
      <w:r w:rsidRPr="00471DA9">
        <w:rPr>
          <w:rFonts w:ascii="Times New Roman" w:hAnsi="Times New Roman"/>
          <w:i/>
        </w:rPr>
        <w:t>School</w:t>
      </w:r>
      <w:proofErr w:type="spellEnd"/>
      <w:r w:rsidRPr="00471DA9">
        <w:rPr>
          <w:rFonts w:ascii="Times New Roman" w:hAnsi="Times New Roman"/>
          <w:i/>
        </w:rPr>
        <w:t xml:space="preserve"> </w:t>
      </w:r>
      <w:proofErr w:type="spellStart"/>
      <w:r w:rsidRPr="00471DA9">
        <w:rPr>
          <w:rFonts w:ascii="Times New Roman" w:hAnsi="Times New Roman"/>
          <w:i/>
        </w:rPr>
        <w:t>Shootings</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Lone</w:t>
      </w:r>
      <w:proofErr w:type="spellEnd"/>
      <w:r w:rsidRPr="00471DA9">
        <w:rPr>
          <w:rFonts w:ascii="Times New Roman" w:hAnsi="Times New Roman"/>
          <w:i/>
        </w:rPr>
        <w:t xml:space="preserve"> Wolf </w:t>
      </w:r>
      <w:proofErr w:type="spellStart"/>
      <w:r w:rsidRPr="00471DA9">
        <w:rPr>
          <w:rFonts w:ascii="Times New Roman" w:hAnsi="Times New Roman"/>
          <w:i/>
        </w:rPr>
        <w:t>Terrorism</w:t>
      </w:r>
      <w:proofErr w:type="spellEnd"/>
      <w:r w:rsidRPr="00471DA9">
        <w:rPr>
          <w:rFonts w:ascii="Times New Roman" w:hAnsi="Times New Roman"/>
          <w:i/>
        </w:rPr>
        <w:t xml:space="preserve">“ </w:t>
      </w:r>
      <w:proofErr w:type="spellStart"/>
      <w:r w:rsidRPr="00471DA9">
        <w:rPr>
          <w:rFonts w:ascii="Times New Roman" w:hAnsi="Times New Roman"/>
          <w:i/>
        </w:rPr>
        <w:t>als</w:t>
      </w:r>
      <w:proofErr w:type="spellEnd"/>
      <w:r w:rsidRPr="00471DA9">
        <w:rPr>
          <w:rFonts w:ascii="Times New Roman" w:hAnsi="Times New Roman"/>
          <w:i/>
        </w:rPr>
        <w:t xml:space="preserve"> </w:t>
      </w:r>
      <w:proofErr w:type="spellStart"/>
      <w:r w:rsidRPr="00471DA9">
        <w:rPr>
          <w:rFonts w:ascii="Times New Roman" w:hAnsi="Times New Roman"/>
          <w:i/>
        </w:rPr>
        <w:t>soziale</w:t>
      </w:r>
      <w:proofErr w:type="spellEnd"/>
      <w:r w:rsidRPr="00471DA9">
        <w:rPr>
          <w:rFonts w:ascii="Times New Roman" w:hAnsi="Times New Roman"/>
          <w:i/>
        </w:rPr>
        <w:t xml:space="preserve"> </w:t>
      </w:r>
      <w:proofErr w:type="spellStart"/>
      <w:r w:rsidRPr="00471DA9">
        <w:rPr>
          <w:rFonts w:ascii="Times New Roman" w:hAnsi="Times New Roman"/>
          <w:i/>
        </w:rPr>
        <w:t>Phänomene</w:t>
      </w:r>
      <w:proofErr w:type="spellEnd"/>
      <w:r w:rsidRPr="00471DA9">
        <w:rPr>
          <w:rFonts w:ascii="Times New Roman" w:hAnsi="Times New Roman"/>
        </w:rPr>
        <w:t xml:space="preserve">. </w:t>
      </w:r>
      <w:proofErr w:type="spellStart"/>
      <w:r w:rsidRPr="00471DA9">
        <w:rPr>
          <w:rFonts w:ascii="Times New Roman" w:hAnsi="Times New Roman"/>
        </w:rPr>
        <w:t>Berliner</w:t>
      </w:r>
      <w:proofErr w:type="spellEnd"/>
      <w:r w:rsidRPr="00471DA9">
        <w:rPr>
          <w:rFonts w:ascii="Times New Roman" w:hAnsi="Times New Roman"/>
        </w:rPr>
        <w:t xml:space="preserve"> </w:t>
      </w:r>
      <w:proofErr w:type="spellStart"/>
      <w:r w:rsidRPr="00471DA9">
        <w:rPr>
          <w:rFonts w:ascii="Times New Roman" w:hAnsi="Times New Roman"/>
        </w:rPr>
        <w:t>Journal</w:t>
      </w:r>
      <w:proofErr w:type="spellEnd"/>
      <w:r w:rsidRPr="00471DA9">
        <w:rPr>
          <w:rFonts w:ascii="Times New Roman" w:hAnsi="Times New Roman"/>
        </w:rPr>
        <w:t xml:space="preserve"> </w:t>
      </w:r>
      <w:proofErr w:type="spellStart"/>
      <w:r w:rsidRPr="00471DA9">
        <w:rPr>
          <w:rFonts w:ascii="Times New Roman" w:hAnsi="Times New Roman"/>
        </w:rPr>
        <w:t>für</w:t>
      </w:r>
      <w:proofErr w:type="spellEnd"/>
      <w:r w:rsidRPr="00471DA9">
        <w:rPr>
          <w:rFonts w:ascii="Times New Roman" w:hAnsi="Times New Roman"/>
        </w:rPr>
        <w:t xml:space="preserve"> </w:t>
      </w:r>
      <w:proofErr w:type="spellStart"/>
      <w:r w:rsidRPr="00471DA9">
        <w:rPr>
          <w:rFonts w:ascii="Times New Roman" w:hAnsi="Times New Roman"/>
        </w:rPr>
        <w:t>Soziologie</w:t>
      </w:r>
      <w:proofErr w:type="spellEnd"/>
      <w:r w:rsidRPr="00471DA9">
        <w:rPr>
          <w:rFonts w:ascii="Times New Roman" w:hAnsi="Times New Roman"/>
        </w:rPr>
        <w:t>, 2013, roč. 23, č. 1, s. 27-49.</w:t>
      </w:r>
    </w:p>
  </w:footnote>
  <w:footnote w:id="8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2, sekce 1, bod 1.2.1,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Neuregelung</w:t>
      </w:r>
      <w:proofErr w:type="spellEnd"/>
      <w:r w:rsidRPr="00471DA9">
        <w:rPr>
          <w:rFonts w:ascii="Times New Roman" w:hAnsi="Times New Roman"/>
        </w:rPr>
        <w:t xml:space="preserve"> des </w:t>
      </w:r>
      <w:proofErr w:type="spellStart"/>
      <w:r w:rsidRPr="00471DA9">
        <w:rPr>
          <w:rFonts w:ascii="Times New Roman" w:hAnsi="Times New Roman"/>
        </w:rPr>
        <w:t>Waffenrechts</w:t>
      </w:r>
      <w:proofErr w:type="spellEnd"/>
      <w:r w:rsidRPr="00471DA9">
        <w:rPr>
          <w:rFonts w:ascii="Times New Roman" w:hAnsi="Times New Roman"/>
        </w:rPr>
        <w:t xml:space="preserve"> (</w:t>
      </w:r>
      <w:proofErr w:type="spellStart"/>
      <w:r w:rsidRPr="00471DA9">
        <w:rPr>
          <w:rFonts w:ascii="Times New Roman" w:hAnsi="Times New Roman"/>
        </w:rPr>
        <w:t>WaffRNeuRegG</w:t>
      </w:r>
      <w:proofErr w:type="spellEnd"/>
      <w:r w:rsidRPr="00471DA9">
        <w:rPr>
          <w:rFonts w:ascii="Times New Roman" w:hAnsi="Times New Roman"/>
        </w:rPr>
        <w:t>)</w:t>
      </w:r>
    </w:p>
    <w:p w:rsidR="000C1373" w:rsidRPr="00471DA9" w:rsidRDefault="000C1373" w:rsidP="00471DA9">
      <w:pPr>
        <w:pStyle w:val="Textpoznpodarou"/>
        <w:ind w:firstLine="0"/>
        <w:rPr>
          <w:rFonts w:ascii="Times New Roman" w:hAnsi="Times New Roman"/>
        </w:rPr>
      </w:pPr>
      <w:r w:rsidRPr="00471DA9">
        <w:rPr>
          <w:rFonts w:ascii="Times New Roman" w:hAnsi="Times New Roman"/>
        </w:rPr>
        <w:t xml:space="preserve">Vysvětlivka: jedná se o dlouhou střelnou zbraň na brokové náboje, která se nabíjí pohybem spodní části k sobě </w:t>
      </w:r>
    </w:p>
  </w:footnote>
  <w:footnote w:id="8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proofErr w:type="spellStart"/>
      <w:r w:rsidRPr="00471DA9">
        <w:rPr>
          <w:rFonts w:ascii="Times New Roman" w:hAnsi="Times New Roman"/>
        </w:rPr>
        <w:t>Anhebung</w:t>
      </w:r>
      <w:proofErr w:type="spellEnd"/>
      <w:r w:rsidRPr="00471DA9">
        <w:rPr>
          <w:rFonts w:ascii="Times New Roman" w:hAnsi="Times New Roman"/>
        </w:rPr>
        <w:t xml:space="preserve"> der </w:t>
      </w:r>
      <w:proofErr w:type="spellStart"/>
      <w:r w:rsidRPr="00471DA9">
        <w:rPr>
          <w:rFonts w:ascii="Times New Roman" w:hAnsi="Times New Roman"/>
        </w:rPr>
        <w:t>Altersgrenze</w:t>
      </w:r>
      <w:proofErr w:type="spellEnd"/>
      <w:r w:rsidRPr="00471DA9">
        <w:rPr>
          <w:rFonts w:ascii="Times New Roman" w:hAnsi="Times New Roman"/>
        </w:rPr>
        <w:t xml:space="preserve"> </w:t>
      </w:r>
      <w:proofErr w:type="spellStart"/>
      <w:r w:rsidRPr="00471DA9">
        <w:rPr>
          <w:rFonts w:ascii="Times New Roman" w:hAnsi="Times New Roman"/>
        </w:rPr>
        <w:t>für</w:t>
      </w:r>
      <w:proofErr w:type="spellEnd"/>
      <w:r w:rsidRPr="00471DA9">
        <w:rPr>
          <w:rFonts w:ascii="Times New Roman" w:hAnsi="Times New Roman"/>
        </w:rPr>
        <w:t xml:space="preserve"> den </w:t>
      </w:r>
      <w:proofErr w:type="spellStart"/>
      <w:r w:rsidRPr="00471DA9">
        <w:rPr>
          <w:rFonts w:ascii="Times New Roman" w:hAnsi="Times New Roman"/>
        </w:rPr>
        <w:t>Erwerb</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Besitz</w:t>
      </w:r>
      <w:proofErr w:type="spellEnd"/>
      <w:r w:rsidRPr="00471DA9">
        <w:rPr>
          <w:rFonts w:ascii="Times New Roman" w:hAnsi="Times New Roman"/>
        </w:rPr>
        <w:t xml:space="preserve"> von </w:t>
      </w:r>
      <w:proofErr w:type="spellStart"/>
      <w:r w:rsidRPr="00471DA9">
        <w:rPr>
          <w:rFonts w:ascii="Times New Roman" w:hAnsi="Times New Roman"/>
        </w:rPr>
        <w:t>Schusswaffen</w:t>
      </w:r>
      <w:proofErr w:type="spellEnd"/>
      <w:r w:rsidRPr="00471DA9">
        <w:rPr>
          <w:rFonts w:ascii="Times New Roman" w:hAnsi="Times New Roman"/>
        </w:rPr>
        <w:t xml:space="preserve"> </w:t>
      </w:r>
      <w:proofErr w:type="spellStart"/>
      <w:r w:rsidRPr="00471DA9">
        <w:rPr>
          <w:rFonts w:ascii="Times New Roman" w:hAnsi="Times New Roman"/>
        </w:rPr>
        <w:t>Für</w:t>
      </w:r>
      <w:proofErr w:type="spellEnd"/>
      <w:r w:rsidRPr="00471DA9">
        <w:rPr>
          <w:rFonts w:ascii="Times New Roman" w:hAnsi="Times New Roman"/>
        </w:rPr>
        <w:t xml:space="preserve"> </w:t>
      </w:r>
      <w:proofErr w:type="spellStart"/>
      <w:r w:rsidRPr="00471DA9">
        <w:rPr>
          <w:rFonts w:ascii="Times New Roman" w:hAnsi="Times New Roman"/>
        </w:rPr>
        <w:t>Sportschützen</w:t>
      </w:r>
      <w:proofErr w:type="spellEnd"/>
      <w:r w:rsidRPr="00471DA9">
        <w:rPr>
          <w:rFonts w:ascii="Times New Roman" w:hAnsi="Times New Roman"/>
        </w:rPr>
        <w:t xml:space="preserve"> </w:t>
      </w:r>
      <w:proofErr w:type="spellStart"/>
      <w:r w:rsidRPr="00471DA9">
        <w:rPr>
          <w:rFonts w:ascii="Times New Roman" w:hAnsi="Times New Roman"/>
        </w:rPr>
        <w:t>wurde</w:t>
      </w:r>
      <w:proofErr w:type="spellEnd"/>
      <w:r w:rsidRPr="00471DA9">
        <w:rPr>
          <w:rFonts w:ascii="Times New Roman" w:hAnsi="Times New Roman"/>
        </w:rPr>
        <w:t xml:space="preserve"> </w:t>
      </w:r>
      <w:proofErr w:type="spellStart"/>
      <w:r w:rsidRPr="00471DA9">
        <w:rPr>
          <w:rFonts w:ascii="Times New Roman" w:hAnsi="Times New Roman"/>
        </w:rPr>
        <w:t>grundsätzlich</w:t>
      </w:r>
      <w:proofErr w:type="spellEnd"/>
      <w:r w:rsidRPr="00471DA9">
        <w:rPr>
          <w:rFonts w:ascii="Times New Roman" w:hAnsi="Times New Roman"/>
        </w:rPr>
        <w:t xml:space="preserve"> </w:t>
      </w:r>
      <w:proofErr w:type="spellStart"/>
      <w:r w:rsidRPr="00471DA9">
        <w:rPr>
          <w:rFonts w:ascii="Times New Roman" w:hAnsi="Times New Roman"/>
        </w:rPr>
        <w:t>das</w:t>
      </w:r>
      <w:proofErr w:type="spellEnd"/>
      <w:r w:rsidRPr="00471DA9">
        <w:rPr>
          <w:rFonts w:ascii="Times New Roman" w:hAnsi="Times New Roman"/>
        </w:rPr>
        <w:t xml:space="preserve"> Alter von 18 </w:t>
      </w:r>
      <w:proofErr w:type="spellStart"/>
      <w:r w:rsidRPr="00471DA9">
        <w:rPr>
          <w:rFonts w:ascii="Times New Roman" w:hAnsi="Times New Roman"/>
        </w:rPr>
        <w:t>auf</w:t>
      </w:r>
      <w:proofErr w:type="spellEnd"/>
      <w:r w:rsidRPr="00471DA9">
        <w:rPr>
          <w:rFonts w:ascii="Times New Roman" w:hAnsi="Times New Roman"/>
        </w:rPr>
        <w:t xml:space="preserve"> 21 </w:t>
      </w:r>
      <w:proofErr w:type="spellStart"/>
      <w:r w:rsidRPr="00471DA9">
        <w:rPr>
          <w:rFonts w:ascii="Times New Roman" w:hAnsi="Times New Roman"/>
        </w:rPr>
        <w:t>Jahre</w:t>
      </w:r>
      <w:proofErr w:type="spellEnd"/>
      <w:r w:rsidRPr="00471DA9">
        <w:rPr>
          <w:rFonts w:ascii="Times New Roman" w:hAnsi="Times New Roman"/>
        </w:rPr>
        <w:t xml:space="preserve"> </w:t>
      </w:r>
      <w:proofErr w:type="spellStart"/>
      <w:proofErr w:type="gramStart"/>
      <w:r w:rsidRPr="00471DA9">
        <w:rPr>
          <w:rFonts w:ascii="Times New Roman" w:hAnsi="Times New Roman"/>
        </w:rPr>
        <w:t>angehoben</w:t>
      </w:r>
      <w:proofErr w:type="spellEnd"/>
      <w:r w:rsidRPr="00471DA9">
        <w:rPr>
          <w:rFonts w:ascii="Times New Roman" w:hAnsi="Times New Roman"/>
        </w:rPr>
        <w:t>...</w:t>
      </w:r>
      <w:proofErr w:type="spellStart"/>
      <w:r w:rsidRPr="00471DA9">
        <w:rPr>
          <w:rFonts w:ascii="Times New Roman" w:hAnsi="Times New Roman"/>
        </w:rPr>
        <w:t>Für</w:t>
      </w:r>
      <w:proofErr w:type="spellEnd"/>
      <w:proofErr w:type="gramEnd"/>
      <w:r w:rsidRPr="00471DA9">
        <w:rPr>
          <w:rFonts w:ascii="Times New Roman" w:hAnsi="Times New Roman"/>
        </w:rPr>
        <w:t xml:space="preserve"> </w:t>
      </w:r>
      <w:proofErr w:type="spellStart"/>
      <w:r w:rsidRPr="00471DA9">
        <w:rPr>
          <w:rFonts w:ascii="Times New Roman" w:hAnsi="Times New Roman"/>
        </w:rPr>
        <w:t>Jäger</w:t>
      </w:r>
      <w:proofErr w:type="spellEnd"/>
      <w:r w:rsidRPr="00471DA9">
        <w:rPr>
          <w:rFonts w:ascii="Times New Roman" w:hAnsi="Times New Roman"/>
        </w:rPr>
        <w:t xml:space="preserve"> </w:t>
      </w:r>
      <w:proofErr w:type="spellStart"/>
      <w:r w:rsidRPr="00471DA9">
        <w:rPr>
          <w:rFonts w:ascii="Times New Roman" w:hAnsi="Times New Roman"/>
        </w:rPr>
        <w:t>wurde</w:t>
      </w:r>
      <w:proofErr w:type="spellEnd"/>
      <w:r w:rsidRPr="00471DA9">
        <w:rPr>
          <w:rFonts w:ascii="Times New Roman" w:hAnsi="Times New Roman"/>
        </w:rPr>
        <w:t xml:space="preserve"> </w:t>
      </w:r>
      <w:proofErr w:type="spellStart"/>
      <w:r w:rsidRPr="00471DA9">
        <w:rPr>
          <w:rFonts w:ascii="Times New Roman" w:hAnsi="Times New Roman"/>
        </w:rPr>
        <w:t>die</w:t>
      </w:r>
      <w:proofErr w:type="spellEnd"/>
      <w:r w:rsidRPr="00471DA9">
        <w:rPr>
          <w:rFonts w:ascii="Times New Roman" w:hAnsi="Times New Roman"/>
        </w:rPr>
        <w:t xml:space="preserve"> </w:t>
      </w:r>
      <w:proofErr w:type="spellStart"/>
      <w:r w:rsidRPr="00471DA9">
        <w:rPr>
          <w:rFonts w:ascii="Times New Roman" w:hAnsi="Times New Roman"/>
        </w:rPr>
        <w:t>Altersgrenze</w:t>
      </w:r>
      <w:proofErr w:type="spellEnd"/>
      <w:r w:rsidRPr="00471DA9">
        <w:rPr>
          <w:rFonts w:ascii="Times New Roman" w:hAnsi="Times New Roman"/>
        </w:rPr>
        <w:t xml:space="preserve"> von 16 </w:t>
      </w:r>
      <w:proofErr w:type="spellStart"/>
      <w:r w:rsidRPr="00471DA9">
        <w:rPr>
          <w:rFonts w:ascii="Times New Roman" w:hAnsi="Times New Roman"/>
        </w:rPr>
        <w:t>auf</w:t>
      </w:r>
      <w:proofErr w:type="spellEnd"/>
      <w:r w:rsidRPr="00471DA9">
        <w:rPr>
          <w:rFonts w:ascii="Times New Roman" w:hAnsi="Times New Roman"/>
        </w:rPr>
        <w:t xml:space="preserve"> 18 </w:t>
      </w:r>
      <w:proofErr w:type="spellStart"/>
      <w:r w:rsidRPr="00471DA9">
        <w:rPr>
          <w:rFonts w:ascii="Times New Roman" w:hAnsi="Times New Roman"/>
        </w:rPr>
        <w:t>Jahre</w:t>
      </w:r>
      <w:proofErr w:type="spellEnd"/>
      <w:r w:rsidRPr="00471DA9">
        <w:rPr>
          <w:rFonts w:ascii="Times New Roman" w:hAnsi="Times New Roman"/>
        </w:rPr>
        <w:t xml:space="preserve"> </w:t>
      </w:r>
      <w:proofErr w:type="spellStart"/>
      <w:r w:rsidRPr="00471DA9">
        <w:rPr>
          <w:rFonts w:ascii="Times New Roman" w:hAnsi="Times New Roman"/>
        </w:rPr>
        <w:t>angehoben</w:t>
      </w:r>
      <w:proofErr w:type="spellEnd"/>
      <w:r w:rsidRPr="00471DA9">
        <w:rPr>
          <w:rFonts w:ascii="Times New Roman" w:hAnsi="Times New Roman"/>
        </w:rPr>
        <w:t xml:space="preserve">.“ In BUNDESMINISTERIUM DES INNERN, FÜR BAU UND HEIMAT. </w:t>
      </w:r>
      <w:proofErr w:type="spellStart"/>
      <w:r w:rsidRPr="00471DA9">
        <w:rPr>
          <w:rFonts w:ascii="Times New Roman" w:hAnsi="Times New Roman"/>
          <w:i/>
        </w:rPr>
        <w:t>Zusatzinformationen</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denÄnderungen</w:t>
      </w:r>
      <w:proofErr w:type="spellEnd"/>
      <w:r w:rsidRPr="00471DA9">
        <w:rPr>
          <w:rFonts w:ascii="Times New Roman" w:hAnsi="Times New Roman"/>
          <w:i/>
        </w:rPr>
        <w:t xml:space="preserve"> des </w:t>
      </w:r>
      <w:proofErr w:type="spellStart"/>
      <w:r w:rsidRPr="00471DA9">
        <w:rPr>
          <w:rFonts w:ascii="Times New Roman" w:hAnsi="Times New Roman"/>
          <w:i/>
        </w:rPr>
        <w:t>Waffenrechts</w:t>
      </w:r>
      <w:proofErr w:type="spellEnd"/>
      <w:r w:rsidRPr="00471DA9">
        <w:rPr>
          <w:rFonts w:ascii="Times New Roman" w:hAnsi="Times New Roman"/>
          <w:i/>
        </w:rPr>
        <w:t xml:space="preserve"> </w:t>
      </w:r>
      <w:proofErr w:type="spellStart"/>
      <w:r w:rsidRPr="00471DA9">
        <w:rPr>
          <w:rFonts w:ascii="Times New Roman" w:hAnsi="Times New Roman"/>
          <w:i/>
        </w:rPr>
        <w:t>im</w:t>
      </w:r>
      <w:proofErr w:type="spellEnd"/>
      <w:r w:rsidRPr="00471DA9">
        <w:rPr>
          <w:rFonts w:ascii="Times New Roman" w:hAnsi="Times New Roman"/>
          <w:i/>
        </w:rPr>
        <w:t xml:space="preserve"> </w:t>
      </w:r>
      <w:proofErr w:type="spellStart"/>
      <w:r w:rsidRPr="00471DA9">
        <w:rPr>
          <w:rFonts w:ascii="Times New Roman" w:hAnsi="Times New Roman"/>
          <w:i/>
        </w:rPr>
        <w:t>Jahr</w:t>
      </w:r>
      <w:proofErr w:type="spellEnd"/>
      <w:r w:rsidRPr="00471DA9">
        <w:rPr>
          <w:rFonts w:ascii="Times New Roman" w:hAnsi="Times New Roman"/>
          <w:i/>
        </w:rPr>
        <w:t xml:space="preserve"> 2002</w:t>
      </w:r>
      <w:r w:rsidRPr="00471DA9">
        <w:rPr>
          <w:rFonts w:ascii="Times New Roman" w:hAnsi="Times New Roman"/>
        </w:rPr>
        <w:t>. [online]. imagi.de, [cit. 7. července 2018]. Dostupné na &lt; https://www.imagi.de/SharedDocs/Downloads/DE/Themen/Sicherheit/Waffenrecht/Aenderungen2002.</w:t>
      </w:r>
      <w:proofErr w:type="gramStart"/>
      <w:r w:rsidRPr="00471DA9">
        <w:rPr>
          <w:rFonts w:ascii="Times New Roman" w:hAnsi="Times New Roman"/>
        </w:rPr>
        <w:t>pdf?__blob=publicationFile</w:t>
      </w:r>
      <w:proofErr w:type="gramEnd"/>
      <w:r w:rsidRPr="00471DA9">
        <w:rPr>
          <w:rFonts w:ascii="Times New Roman" w:hAnsi="Times New Roman"/>
        </w:rPr>
        <w:t xml:space="preserve"> &gt; </w:t>
      </w:r>
    </w:p>
  </w:footnote>
  <w:footnote w:id="8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8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8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proofErr w:type="spellStart"/>
      <w:r w:rsidRPr="00471DA9">
        <w:rPr>
          <w:rFonts w:ascii="Times New Roman" w:hAnsi="Times New Roman"/>
        </w:rPr>
        <w:t>Personen</w:t>
      </w:r>
      <w:proofErr w:type="spellEnd"/>
      <w:r w:rsidRPr="00471DA9">
        <w:rPr>
          <w:rFonts w:ascii="Times New Roman" w:hAnsi="Times New Roman"/>
        </w:rPr>
        <w:t xml:space="preserve">, </w:t>
      </w:r>
      <w:proofErr w:type="spellStart"/>
      <w:r w:rsidRPr="00471DA9">
        <w:rPr>
          <w:rFonts w:ascii="Times New Roman" w:hAnsi="Times New Roman"/>
        </w:rPr>
        <w:t>die</w:t>
      </w:r>
      <w:proofErr w:type="spellEnd"/>
      <w:r w:rsidRPr="00471DA9">
        <w:rPr>
          <w:rFonts w:ascii="Times New Roman" w:hAnsi="Times New Roman"/>
        </w:rPr>
        <w:t xml:space="preserve"> </w:t>
      </w:r>
      <w:proofErr w:type="spellStart"/>
      <w:r w:rsidRPr="00471DA9">
        <w:rPr>
          <w:rFonts w:ascii="Times New Roman" w:hAnsi="Times New Roman"/>
        </w:rPr>
        <w:t>solche</w:t>
      </w:r>
      <w:proofErr w:type="spellEnd"/>
      <w:r w:rsidRPr="00471DA9">
        <w:rPr>
          <w:rFonts w:ascii="Times New Roman" w:hAnsi="Times New Roman"/>
        </w:rPr>
        <w:t xml:space="preserve"> </w:t>
      </w:r>
      <w:proofErr w:type="spellStart"/>
      <w:r w:rsidRPr="00471DA9">
        <w:rPr>
          <w:rFonts w:ascii="Times New Roman" w:hAnsi="Times New Roman"/>
        </w:rPr>
        <w:t>Waffen</w:t>
      </w:r>
      <w:proofErr w:type="spellEnd"/>
      <w:r w:rsidRPr="00471DA9">
        <w:rPr>
          <w:rFonts w:ascii="Times New Roman" w:hAnsi="Times New Roman"/>
        </w:rPr>
        <w:t xml:space="preserve"> in der </w:t>
      </w:r>
      <w:proofErr w:type="spellStart"/>
      <w:r w:rsidRPr="00471DA9">
        <w:rPr>
          <w:rFonts w:ascii="Times New Roman" w:hAnsi="Times New Roman"/>
        </w:rPr>
        <w:t>Öffentlichkeit</w:t>
      </w:r>
      <w:proofErr w:type="spellEnd"/>
      <w:r w:rsidRPr="00471DA9">
        <w:rPr>
          <w:rFonts w:ascii="Times New Roman" w:hAnsi="Times New Roman"/>
        </w:rPr>
        <w:t xml:space="preserve"> </w:t>
      </w:r>
      <w:proofErr w:type="spellStart"/>
      <w:r w:rsidRPr="00471DA9">
        <w:rPr>
          <w:rFonts w:ascii="Times New Roman" w:hAnsi="Times New Roman"/>
        </w:rPr>
        <w:t>führen</w:t>
      </w:r>
      <w:proofErr w:type="spellEnd"/>
      <w:r w:rsidRPr="00471DA9">
        <w:rPr>
          <w:rFonts w:ascii="Times New Roman" w:hAnsi="Times New Roman"/>
        </w:rPr>
        <w:t xml:space="preserve"> </w:t>
      </w:r>
      <w:proofErr w:type="spellStart"/>
      <w:r w:rsidRPr="00471DA9">
        <w:rPr>
          <w:rFonts w:ascii="Times New Roman" w:hAnsi="Times New Roman"/>
        </w:rPr>
        <w:t>möchten</w:t>
      </w:r>
      <w:proofErr w:type="spellEnd"/>
      <w:r w:rsidRPr="00471DA9">
        <w:rPr>
          <w:rFonts w:ascii="Times New Roman" w:hAnsi="Times New Roman"/>
        </w:rPr>
        <w:t xml:space="preserve">, </w:t>
      </w:r>
      <w:proofErr w:type="spellStart"/>
      <w:r w:rsidRPr="00471DA9">
        <w:rPr>
          <w:rFonts w:ascii="Times New Roman" w:hAnsi="Times New Roman"/>
        </w:rPr>
        <w:t>benötigen</w:t>
      </w:r>
      <w:proofErr w:type="spellEnd"/>
      <w:r w:rsidRPr="00471DA9">
        <w:rPr>
          <w:rFonts w:ascii="Times New Roman" w:hAnsi="Times New Roman"/>
        </w:rPr>
        <w:t xml:space="preserve"> </w:t>
      </w:r>
      <w:proofErr w:type="spellStart"/>
      <w:r w:rsidRPr="00471DA9">
        <w:rPr>
          <w:rFonts w:ascii="Times New Roman" w:hAnsi="Times New Roman"/>
        </w:rPr>
        <w:t>eine</w:t>
      </w:r>
      <w:proofErr w:type="spellEnd"/>
      <w:r w:rsidRPr="00471DA9">
        <w:rPr>
          <w:rFonts w:ascii="Times New Roman" w:hAnsi="Times New Roman"/>
        </w:rPr>
        <w:t xml:space="preserve"> </w:t>
      </w:r>
      <w:proofErr w:type="spellStart"/>
      <w:r w:rsidRPr="00471DA9">
        <w:rPr>
          <w:rFonts w:ascii="Times New Roman" w:hAnsi="Times New Roman"/>
        </w:rPr>
        <w:t>behördliche</w:t>
      </w:r>
      <w:proofErr w:type="spellEnd"/>
      <w:r w:rsidRPr="00471DA9">
        <w:rPr>
          <w:rFonts w:ascii="Times New Roman" w:hAnsi="Times New Roman"/>
        </w:rPr>
        <w:t xml:space="preserve"> </w:t>
      </w:r>
      <w:proofErr w:type="spellStart"/>
      <w:r w:rsidRPr="00471DA9">
        <w:rPr>
          <w:rFonts w:ascii="Times New Roman" w:hAnsi="Times New Roman"/>
        </w:rPr>
        <w:t>Erlaubnis</w:t>
      </w:r>
      <w:proofErr w:type="spellEnd"/>
      <w:r w:rsidRPr="00471DA9">
        <w:rPr>
          <w:rFonts w:ascii="Times New Roman" w:hAnsi="Times New Roman"/>
        </w:rPr>
        <w:t xml:space="preserve"> („Kleiner </w:t>
      </w:r>
      <w:proofErr w:type="spellStart"/>
      <w:r w:rsidRPr="00471DA9">
        <w:rPr>
          <w:rFonts w:ascii="Times New Roman" w:hAnsi="Times New Roman"/>
        </w:rPr>
        <w:t>Waffenschein</w:t>
      </w:r>
      <w:proofErr w:type="spellEnd"/>
      <w:r w:rsidRPr="00471DA9">
        <w:rPr>
          <w:rFonts w:ascii="Times New Roman" w:hAnsi="Times New Roman"/>
        </w:rPr>
        <w:t xml:space="preserve">“)“ In BUNDESMINISTERIUM DES INNERN, FÜR BAU UND HEIMAT. </w:t>
      </w:r>
      <w:proofErr w:type="spellStart"/>
      <w:r w:rsidRPr="00471DA9">
        <w:rPr>
          <w:rFonts w:ascii="Times New Roman" w:hAnsi="Times New Roman"/>
          <w:i/>
        </w:rPr>
        <w:t>Zusatzinformationen</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denÄnderungen</w:t>
      </w:r>
      <w:proofErr w:type="spellEnd"/>
      <w:r w:rsidRPr="00471DA9">
        <w:rPr>
          <w:rFonts w:ascii="Times New Roman" w:hAnsi="Times New Roman"/>
          <w:i/>
        </w:rPr>
        <w:t xml:space="preserve"> des </w:t>
      </w:r>
      <w:proofErr w:type="spellStart"/>
      <w:r w:rsidRPr="00471DA9">
        <w:rPr>
          <w:rFonts w:ascii="Times New Roman" w:hAnsi="Times New Roman"/>
          <w:i/>
        </w:rPr>
        <w:t>Waffenrechts</w:t>
      </w:r>
      <w:proofErr w:type="spellEnd"/>
      <w:r w:rsidRPr="00471DA9">
        <w:rPr>
          <w:rFonts w:ascii="Times New Roman" w:hAnsi="Times New Roman"/>
          <w:i/>
        </w:rPr>
        <w:t xml:space="preserve"> </w:t>
      </w:r>
      <w:proofErr w:type="spellStart"/>
      <w:r w:rsidRPr="00471DA9">
        <w:rPr>
          <w:rFonts w:ascii="Times New Roman" w:hAnsi="Times New Roman"/>
          <w:i/>
        </w:rPr>
        <w:t>im</w:t>
      </w:r>
      <w:proofErr w:type="spellEnd"/>
      <w:r w:rsidRPr="00471DA9">
        <w:rPr>
          <w:rFonts w:ascii="Times New Roman" w:hAnsi="Times New Roman"/>
          <w:i/>
        </w:rPr>
        <w:t xml:space="preserve"> </w:t>
      </w:r>
      <w:proofErr w:type="spellStart"/>
      <w:r w:rsidRPr="00471DA9">
        <w:rPr>
          <w:rFonts w:ascii="Times New Roman" w:hAnsi="Times New Roman"/>
          <w:i/>
        </w:rPr>
        <w:t>Jahr</w:t>
      </w:r>
      <w:proofErr w:type="spellEnd"/>
      <w:r w:rsidRPr="00471DA9">
        <w:rPr>
          <w:rFonts w:ascii="Times New Roman" w:hAnsi="Times New Roman"/>
          <w:i/>
        </w:rPr>
        <w:t xml:space="preserve"> 2002…</w:t>
      </w:r>
    </w:p>
  </w:footnote>
  <w:footnote w:id="8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„Bis </w:t>
      </w:r>
      <w:proofErr w:type="spellStart"/>
      <w:r w:rsidRPr="00471DA9">
        <w:rPr>
          <w:rFonts w:ascii="Times New Roman" w:hAnsi="Times New Roman"/>
        </w:rPr>
        <w:t>dato</w:t>
      </w:r>
      <w:proofErr w:type="spellEnd"/>
      <w:r w:rsidRPr="00471DA9">
        <w:rPr>
          <w:rFonts w:ascii="Times New Roman" w:hAnsi="Times New Roman"/>
        </w:rPr>
        <w:t xml:space="preserve"> </w:t>
      </w:r>
      <w:proofErr w:type="spellStart"/>
      <w:r w:rsidRPr="00471DA9">
        <w:rPr>
          <w:rFonts w:ascii="Times New Roman" w:hAnsi="Times New Roman"/>
        </w:rPr>
        <w:t>frei</w:t>
      </w:r>
      <w:proofErr w:type="spellEnd"/>
      <w:r w:rsidRPr="00471DA9">
        <w:rPr>
          <w:rFonts w:ascii="Times New Roman" w:hAnsi="Times New Roman"/>
        </w:rPr>
        <w:t xml:space="preserve"> </w:t>
      </w:r>
      <w:proofErr w:type="spellStart"/>
      <w:r w:rsidRPr="00471DA9">
        <w:rPr>
          <w:rFonts w:ascii="Times New Roman" w:hAnsi="Times New Roman"/>
        </w:rPr>
        <w:t>verkäufliche</w:t>
      </w:r>
      <w:proofErr w:type="spellEnd"/>
      <w:r w:rsidRPr="00471DA9">
        <w:rPr>
          <w:rFonts w:ascii="Times New Roman" w:hAnsi="Times New Roman"/>
        </w:rPr>
        <w:t xml:space="preserve"> </w:t>
      </w:r>
      <w:proofErr w:type="spellStart"/>
      <w:r w:rsidRPr="00471DA9">
        <w:rPr>
          <w:rFonts w:ascii="Times New Roman" w:hAnsi="Times New Roman"/>
        </w:rPr>
        <w:t>Messertypen</w:t>
      </w:r>
      <w:proofErr w:type="spellEnd"/>
      <w:r w:rsidRPr="00471DA9">
        <w:rPr>
          <w:rFonts w:ascii="Times New Roman" w:hAnsi="Times New Roman"/>
        </w:rPr>
        <w:t xml:space="preserve">, </w:t>
      </w:r>
      <w:proofErr w:type="spellStart"/>
      <w:r w:rsidRPr="00471DA9">
        <w:rPr>
          <w:rFonts w:ascii="Times New Roman" w:hAnsi="Times New Roman"/>
        </w:rPr>
        <w:t>welche</w:t>
      </w:r>
      <w:proofErr w:type="spellEnd"/>
      <w:r w:rsidRPr="00471DA9">
        <w:rPr>
          <w:rFonts w:ascii="Times New Roman" w:hAnsi="Times New Roman"/>
        </w:rPr>
        <w:t xml:space="preserve"> </w:t>
      </w:r>
      <w:proofErr w:type="spellStart"/>
      <w:r w:rsidRPr="00471DA9">
        <w:rPr>
          <w:rFonts w:ascii="Times New Roman" w:hAnsi="Times New Roman"/>
        </w:rPr>
        <w:t>namentlich</w:t>
      </w:r>
      <w:proofErr w:type="spellEnd"/>
      <w:r w:rsidRPr="00471DA9">
        <w:rPr>
          <w:rFonts w:ascii="Times New Roman" w:hAnsi="Times New Roman"/>
        </w:rPr>
        <w:t xml:space="preserve"> </w:t>
      </w:r>
      <w:proofErr w:type="spellStart"/>
      <w:r w:rsidRPr="00471DA9">
        <w:rPr>
          <w:rFonts w:ascii="Times New Roman" w:hAnsi="Times New Roman"/>
        </w:rPr>
        <w:t>bei</w:t>
      </w:r>
      <w:proofErr w:type="spellEnd"/>
      <w:r w:rsidRPr="00471DA9">
        <w:rPr>
          <w:rFonts w:ascii="Times New Roman" w:hAnsi="Times New Roman"/>
        </w:rPr>
        <w:t xml:space="preserve"> der </w:t>
      </w:r>
      <w:proofErr w:type="spellStart"/>
      <w:r w:rsidRPr="00471DA9">
        <w:rPr>
          <w:rFonts w:ascii="Times New Roman" w:hAnsi="Times New Roman"/>
        </w:rPr>
        <w:t>Begehung</w:t>
      </w:r>
      <w:proofErr w:type="spellEnd"/>
      <w:r w:rsidRPr="00471DA9">
        <w:rPr>
          <w:rFonts w:ascii="Times New Roman" w:hAnsi="Times New Roman"/>
        </w:rPr>
        <w:t xml:space="preserve"> </w:t>
      </w:r>
      <w:proofErr w:type="spellStart"/>
      <w:r w:rsidRPr="00471DA9">
        <w:rPr>
          <w:rFonts w:ascii="Times New Roman" w:hAnsi="Times New Roman"/>
        </w:rPr>
        <w:t>schwerwiegender</w:t>
      </w:r>
      <w:proofErr w:type="spellEnd"/>
      <w:r w:rsidRPr="00471DA9">
        <w:rPr>
          <w:rFonts w:ascii="Times New Roman" w:hAnsi="Times New Roman"/>
        </w:rPr>
        <w:t xml:space="preserve"> </w:t>
      </w:r>
      <w:proofErr w:type="spellStart"/>
      <w:r w:rsidRPr="00471DA9">
        <w:rPr>
          <w:rFonts w:ascii="Times New Roman" w:hAnsi="Times New Roman"/>
        </w:rPr>
        <w:t>Szraftaten</w:t>
      </w:r>
      <w:proofErr w:type="spellEnd"/>
      <w:r w:rsidRPr="00471DA9">
        <w:rPr>
          <w:rFonts w:ascii="Times New Roman" w:hAnsi="Times New Roman"/>
        </w:rPr>
        <w:t xml:space="preserve"> </w:t>
      </w:r>
      <w:proofErr w:type="spellStart"/>
      <w:r w:rsidRPr="00471DA9">
        <w:rPr>
          <w:rFonts w:ascii="Times New Roman" w:hAnsi="Times New Roman"/>
        </w:rPr>
        <w:t>häufig</w:t>
      </w:r>
      <w:proofErr w:type="spellEnd"/>
      <w:r w:rsidRPr="00471DA9">
        <w:rPr>
          <w:rFonts w:ascii="Times New Roman" w:hAnsi="Times New Roman"/>
        </w:rPr>
        <w:t xml:space="preserve"> in </w:t>
      </w:r>
      <w:proofErr w:type="spellStart"/>
      <w:r w:rsidRPr="00471DA9">
        <w:rPr>
          <w:rFonts w:ascii="Times New Roman" w:hAnsi="Times New Roman"/>
        </w:rPr>
        <w:t>Erscheinung</w:t>
      </w:r>
      <w:proofErr w:type="spellEnd"/>
      <w:r w:rsidRPr="00471DA9">
        <w:rPr>
          <w:rFonts w:ascii="Times New Roman" w:hAnsi="Times New Roman"/>
        </w:rPr>
        <w:t xml:space="preserve"> </w:t>
      </w:r>
      <w:proofErr w:type="spellStart"/>
      <w:r w:rsidRPr="00471DA9">
        <w:rPr>
          <w:rFonts w:ascii="Times New Roman" w:hAnsi="Times New Roman"/>
        </w:rPr>
        <w:t>getreten</w:t>
      </w:r>
      <w:proofErr w:type="spellEnd"/>
      <w:r w:rsidRPr="00471DA9">
        <w:rPr>
          <w:rFonts w:ascii="Times New Roman" w:hAnsi="Times New Roman"/>
        </w:rPr>
        <w:t xml:space="preserve"> </w:t>
      </w:r>
      <w:proofErr w:type="spellStart"/>
      <w:r w:rsidRPr="00471DA9">
        <w:rPr>
          <w:rFonts w:ascii="Times New Roman" w:hAnsi="Times New Roman"/>
        </w:rPr>
        <w:t>waren</w:t>
      </w:r>
      <w:proofErr w:type="spellEnd"/>
      <w:r w:rsidRPr="00471DA9">
        <w:rPr>
          <w:rFonts w:ascii="Times New Roman" w:hAnsi="Times New Roman"/>
        </w:rPr>
        <w:t xml:space="preserve"> (</w:t>
      </w:r>
      <w:proofErr w:type="spellStart"/>
      <w:r w:rsidRPr="00471DA9">
        <w:rPr>
          <w:rFonts w:ascii="Times New Roman" w:hAnsi="Times New Roman"/>
        </w:rPr>
        <w:t>bestimmte</w:t>
      </w:r>
      <w:proofErr w:type="spellEnd"/>
      <w:r w:rsidRPr="00471DA9">
        <w:rPr>
          <w:rFonts w:ascii="Times New Roman" w:hAnsi="Times New Roman"/>
        </w:rPr>
        <w:t xml:space="preserve"> </w:t>
      </w:r>
      <w:proofErr w:type="spellStart"/>
      <w:r w:rsidRPr="00471DA9">
        <w:rPr>
          <w:rFonts w:ascii="Times New Roman" w:hAnsi="Times New Roman"/>
        </w:rPr>
        <w:t>Springmesser</w:t>
      </w:r>
      <w:proofErr w:type="spellEnd"/>
      <w:r w:rsidRPr="00471DA9">
        <w:rPr>
          <w:rFonts w:ascii="Times New Roman" w:hAnsi="Times New Roman"/>
        </w:rPr>
        <w:t xml:space="preserve">, </w:t>
      </w:r>
      <w:proofErr w:type="spellStart"/>
      <w:r w:rsidRPr="00471DA9">
        <w:rPr>
          <w:rFonts w:ascii="Times New Roman" w:hAnsi="Times New Roman"/>
        </w:rPr>
        <w:t>Fallmesser</w:t>
      </w:r>
      <w:proofErr w:type="spellEnd"/>
      <w:r w:rsidRPr="00471DA9">
        <w:rPr>
          <w:rFonts w:ascii="Times New Roman" w:hAnsi="Times New Roman"/>
        </w:rPr>
        <w:t xml:space="preserve">, </w:t>
      </w:r>
      <w:proofErr w:type="spellStart"/>
      <w:r w:rsidRPr="00471DA9">
        <w:rPr>
          <w:rFonts w:ascii="Times New Roman" w:hAnsi="Times New Roman"/>
        </w:rPr>
        <w:t>Butterflymesser</w:t>
      </w:r>
      <w:proofErr w:type="spellEnd"/>
      <w:r w:rsidRPr="00471DA9">
        <w:rPr>
          <w:rFonts w:ascii="Times New Roman" w:hAnsi="Times New Roman"/>
        </w:rPr>
        <w:t xml:space="preserve">), </w:t>
      </w:r>
      <w:proofErr w:type="spellStart"/>
      <w:r w:rsidRPr="00471DA9">
        <w:rPr>
          <w:rFonts w:ascii="Times New Roman" w:hAnsi="Times New Roman"/>
        </w:rPr>
        <w:t>wurden</w:t>
      </w:r>
      <w:proofErr w:type="spellEnd"/>
      <w:r w:rsidRPr="00471DA9">
        <w:rPr>
          <w:rFonts w:ascii="Times New Roman" w:hAnsi="Times New Roman"/>
        </w:rPr>
        <w:t xml:space="preserve"> </w:t>
      </w:r>
      <w:proofErr w:type="spellStart"/>
      <w:r w:rsidRPr="00471DA9">
        <w:rPr>
          <w:rFonts w:ascii="Times New Roman" w:hAnsi="Times New Roman"/>
        </w:rPr>
        <w:t>nunmehr</w:t>
      </w:r>
      <w:proofErr w:type="spellEnd"/>
      <w:r w:rsidRPr="00471DA9">
        <w:rPr>
          <w:rFonts w:ascii="Times New Roman" w:hAnsi="Times New Roman"/>
        </w:rPr>
        <w:t xml:space="preserve"> </w:t>
      </w:r>
      <w:proofErr w:type="spellStart"/>
      <w:r w:rsidRPr="00471DA9">
        <w:rPr>
          <w:rFonts w:ascii="Times New Roman" w:hAnsi="Times New Roman"/>
        </w:rPr>
        <w:t>als</w:t>
      </w:r>
      <w:proofErr w:type="spellEnd"/>
      <w:r w:rsidRPr="00471DA9">
        <w:rPr>
          <w:rFonts w:ascii="Times New Roman" w:hAnsi="Times New Roman"/>
        </w:rPr>
        <w:t xml:space="preserve"> </w:t>
      </w:r>
      <w:proofErr w:type="spellStart"/>
      <w:r w:rsidRPr="00471DA9">
        <w:rPr>
          <w:rFonts w:ascii="Times New Roman" w:hAnsi="Times New Roman"/>
        </w:rPr>
        <w:t>verbotene</w:t>
      </w:r>
      <w:proofErr w:type="spellEnd"/>
      <w:r w:rsidRPr="00471DA9">
        <w:rPr>
          <w:rFonts w:ascii="Times New Roman" w:hAnsi="Times New Roman"/>
        </w:rPr>
        <w:t xml:space="preserve"> </w:t>
      </w:r>
      <w:proofErr w:type="spellStart"/>
      <w:r w:rsidRPr="00471DA9">
        <w:rPr>
          <w:rFonts w:ascii="Times New Roman" w:hAnsi="Times New Roman"/>
        </w:rPr>
        <w:t>Waffen</w:t>
      </w:r>
      <w:proofErr w:type="spellEnd"/>
      <w:r w:rsidRPr="00471DA9">
        <w:rPr>
          <w:rFonts w:ascii="Times New Roman" w:hAnsi="Times New Roman"/>
        </w:rPr>
        <w:t xml:space="preserve"> </w:t>
      </w:r>
      <w:proofErr w:type="spellStart"/>
      <w:r w:rsidRPr="00471DA9">
        <w:rPr>
          <w:rFonts w:ascii="Times New Roman" w:hAnsi="Times New Roman"/>
        </w:rPr>
        <w:t>eingestuft</w:t>
      </w:r>
      <w:proofErr w:type="spellEnd"/>
      <w:r w:rsidRPr="00471DA9">
        <w:rPr>
          <w:rFonts w:ascii="Times New Roman" w:hAnsi="Times New Roman"/>
        </w:rPr>
        <w:t xml:space="preserve">.“ In GADE, G. D., STOPPA, E. </w:t>
      </w:r>
      <w:proofErr w:type="spellStart"/>
      <w:r w:rsidRPr="00471DA9">
        <w:rPr>
          <w:rFonts w:ascii="Times New Roman" w:hAnsi="Times New Roman"/>
          <w:i/>
        </w:rPr>
        <w:t>WaffG</w:t>
      </w:r>
      <w:proofErr w:type="spellEnd"/>
      <w:r w:rsidRPr="00471DA9">
        <w:rPr>
          <w:rFonts w:ascii="Times New Roman" w:hAnsi="Times New Roman"/>
          <w:i/>
        </w:rPr>
        <w:t xml:space="preserve">,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Kommentar</w:t>
      </w:r>
      <w:proofErr w:type="spellEnd"/>
      <w:r w:rsidRPr="00471DA9">
        <w:rPr>
          <w:rFonts w:ascii="Times New Roman" w:hAnsi="Times New Roman"/>
          <w:i/>
        </w:rPr>
        <w:t>.</w:t>
      </w:r>
      <w:r w:rsidRPr="00471DA9">
        <w:rPr>
          <w:rFonts w:ascii="Times New Roman" w:hAnsi="Times New Roman"/>
        </w:rPr>
        <w:t xml:space="preserve"> </w:t>
      </w:r>
      <w:proofErr w:type="spellStart"/>
      <w:r w:rsidRPr="00471DA9">
        <w:rPr>
          <w:rFonts w:ascii="Times New Roman" w:hAnsi="Times New Roman"/>
        </w:rPr>
        <w:t>München</w:t>
      </w:r>
      <w:proofErr w:type="spellEnd"/>
      <w:r w:rsidRPr="00471DA9">
        <w:rPr>
          <w:rFonts w:ascii="Times New Roman" w:hAnsi="Times New Roman"/>
        </w:rPr>
        <w:t xml:space="preserve">: Beck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Verlag</w:t>
      </w:r>
      <w:proofErr w:type="spellEnd"/>
      <w:r w:rsidRPr="00471DA9">
        <w:rPr>
          <w:rFonts w:ascii="Times New Roman" w:hAnsi="Times New Roman"/>
        </w:rPr>
        <w:t>, 2011. s. 8.</w:t>
      </w:r>
    </w:p>
  </w:footnote>
  <w:footnote w:id="8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proofErr w:type="spellStart"/>
      <w:r w:rsidRPr="00471DA9">
        <w:rPr>
          <w:rFonts w:ascii="Times New Roman" w:hAnsi="Times New Roman"/>
        </w:rPr>
        <w:t>Taschenmesserprivileg</w:t>
      </w:r>
      <w:proofErr w:type="spellEnd"/>
      <w:r w:rsidRPr="00471DA9">
        <w:rPr>
          <w:rFonts w:ascii="Times New Roman" w:hAnsi="Times New Roman"/>
        </w:rPr>
        <w:t xml:space="preserve">“ In BUNDESMINISTERIUM DES INNERN, FÜR BAU UND HEIMAT. </w:t>
      </w:r>
      <w:proofErr w:type="spellStart"/>
      <w:r w:rsidRPr="00471DA9">
        <w:rPr>
          <w:rFonts w:ascii="Times New Roman" w:hAnsi="Times New Roman"/>
          <w:i/>
        </w:rPr>
        <w:t>Zusatzinformationen</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denÄnderungen</w:t>
      </w:r>
      <w:proofErr w:type="spellEnd"/>
      <w:r w:rsidRPr="00471DA9">
        <w:rPr>
          <w:rFonts w:ascii="Times New Roman" w:hAnsi="Times New Roman"/>
          <w:i/>
        </w:rPr>
        <w:t xml:space="preserve"> des </w:t>
      </w:r>
      <w:proofErr w:type="spellStart"/>
      <w:r w:rsidRPr="00471DA9">
        <w:rPr>
          <w:rFonts w:ascii="Times New Roman" w:hAnsi="Times New Roman"/>
          <w:i/>
        </w:rPr>
        <w:t>Waffenrechts</w:t>
      </w:r>
      <w:proofErr w:type="spellEnd"/>
      <w:r w:rsidRPr="00471DA9">
        <w:rPr>
          <w:rFonts w:ascii="Times New Roman" w:hAnsi="Times New Roman"/>
        </w:rPr>
        <w:t>…</w:t>
      </w:r>
    </w:p>
  </w:footnote>
  <w:footnote w:id="9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BUSCHE, André. </w:t>
      </w:r>
      <w:proofErr w:type="spellStart"/>
      <w:r w:rsidRPr="00471DA9">
        <w:rPr>
          <w:rFonts w:ascii="Times New Roman" w:hAnsi="Times New Roman"/>
          <w:i/>
        </w:rPr>
        <w:t>Lehrbuch</w:t>
      </w:r>
      <w:proofErr w:type="spellEnd"/>
      <w:r w:rsidRPr="00471DA9">
        <w:rPr>
          <w:rFonts w:ascii="Times New Roman" w:hAnsi="Times New Roman"/>
          <w:i/>
        </w:rPr>
        <w:t xml:space="preserve"> </w:t>
      </w:r>
      <w:proofErr w:type="spellStart"/>
      <w:r w:rsidRPr="00471DA9">
        <w:rPr>
          <w:rFonts w:ascii="Times New Roman" w:hAnsi="Times New Roman"/>
          <w:i/>
        </w:rPr>
        <w:t>Waffensachkunde</w:t>
      </w:r>
      <w:proofErr w:type="spellEnd"/>
      <w:r w:rsidRPr="00471DA9">
        <w:rPr>
          <w:rFonts w:ascii="Times New Roman" w:hAnsi="Times New Roman"/>
          <w:i/>
        </w:rPr>
        <w:t xml:space="preserve"> - </w:t>
      </w:r>
      <w:proofErr w:type="spellStart"/>
      <w:r w:rsidRPr="00471DA9">
        <w:rPr>
          <w:rFonts w:ascii="Times New Roman" w:hAnsi="Times New Roman"/>
          <w:i/>
        </w:rPr>
        <w:t>Lehrgangsausgabe</w:t>
      </w:r>
      <w:proofErr w:type="spellEnd"/>
      <w:r w:rsidRPr="00471DA9">
        <w:rPr>
          <w:rFonts w:ascii="Times New Roman" w:hAnsi="Times New Roman"/>
          <w:i/>
        </w:rPr>
        <w:t xml:space="preserve"> </w:t>
      </w:r>
      <w:proofErr w:type="spellStart"/>
      <w:r w:rsidRPr="00471DA9">
        <w:rPr>
          <w:rFonts w:ascii="Times New Roman" w:hAnsi="Times New Roman"/>
          <w:i/>
        </w:rPr>
        <w:t>mit</w:t>
      </w:r>
      <w:proofErr w:type="spellEnd"/>
      <w:r w:rsidRPr="00471DA9">
        <w:rPr>
          <w:rFonts w:ascii="Times New Roman" w:hAnsi="Times New Roman"/>
          <w:i/>
        </w:rPr>
        <w:t xml:space="preserve"> </w:t>
      </w:r>
      <w:proofErr w:type="spellStart"/>
      <w:r w:rsidRPr="00471DA9">
        <w:rPr>
          <w:rFonts w:ascii="Times New Roman" w:hAnsi="Times New Roman"/>
          <w:i/>
        </w:rPr>
        <w:t>Gesetzestexten</w:t>
      </w:r>
      <w:proofErr w:type="spellEnd"/>
      <w:r w:rsidRPr="00471DA9">
        <w:rPr>
          <w:rFonts w:ascii="Times New Roman" w:hAnsi="Times New Roman"/>
        </w:rPr>
        <w:t xml:space="preserve">. Kiel: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Fachverlag</w:t>
      </w:r>
      <w:proofErr w:type="spellEnd"/>
      <w:r w:rsidRPr="00471DA9">
        <w:rPr>
          <w:rFonts w:ascii="Times New Roman" w:hAnsi="Times New Roman"/>
        </w:rPr>
        <w:t xml:space="preserve"> André </w:t>
      </w:r>
      <w:proofErr w:type="spellStart"/>
      <w:r w:rsidRPr="00471DA9">
        <w:rPr>
          <w:rFonts w:ascii="Times New Roman" w:hAnsi="Times New Roman"/>
        </w:rPr>
        <w:t>Busche</w:t>
      </w:r>
      <w:proofErr w:type="spellEnd"/>
      <w:r w:rsidRPr="00471DA9">
        <w:rPr>
          <w:rFonts w:ascii="Times New Roman" w:hAnsi="Times New Roman"/>
        </w:rPr>
        <w:t>, 2014. s. 303-304.</w:t>
      </w:r>
    </w:p>
  </w:footnote>
  <w:footnote w:id="9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BUNDESMINISTERIUM DES INNERN, FÜR BAU UND HEIMAT. </w:t>
      </w:r>
      <w:proofErr w:type="spellStart"/>
      <w:r w:rsidRPr="00471DA9">
        <w:rPr>
          <w:rFonts w:ascii="Times New Roman" w:hAnsi="Times New Roman"/>
          <w:i/>
        </w:rPr>
        <w:t>Zusatzinformationen</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den </w:t>
      </w:r>
      <w:proofErr w:type="spellStart"/>
      <w:r w:rsidRPr="00471DA9">
        <w:rPr>
          <w:rFonts w:ascii="Times New Roman" w:hAnsi="Times New Roman"/>
          <w:i/>
        </w:rPr>
        <w:t>Änderungen</w:t>
      </w:r>
      <w:proofErr w:type="spellEnd"/>
      <w:r w:rsidRPr="00471DA9">
        <w:rPr>
          <w:rFonts w:ascii="Times New Roman" w:hAnsi="Times New Roman"/>
          <w:i/>
        </w:rPr>
        <w:t xml:space="preserve"> des </w:t>
      </w:r>
      <w:proofErr w:type="spellStart"/>
      <w:r w:rsidRPr="00471DA9">
        <w:rPr>
          <w:rFonts w:ascii="Times New Roman" w:hAnsi="Times New Roman"/>
          <w:i/>
        </w:rPr>
        <w:t>Waffenrechts</w:t>
      </w:r>
      <w:proofErr w:type="spellEnd"/>
      <w:r w:rsidRPr="00471DA9">
        <w:rPr>
          <w:rFonts w:ascii="Times New Roman" w:hAnsi="Times New Roman"/>
        </w:rPr>
        <w:t xml:space="preserve">… et BUSCHE, André. </w:t>
      </w:r>
      <w:proofErr w:type="spellStart"/>
      <w:r w:rsidRPr="00471DA9">
        <w:rPr>
          <w:rFonts w:ascii="Times New Roman" w:hAnsi="Times New Roman"/>
          <w:i/>
        </w:rPr>
        <w:t>Waffenbesitzkarte</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Waffenschein</w:t>
      </w:r>
      <w:proofErr w:type="spellEnd"/>
      <w:r w:rsidRPr="00471DA9">
        <w:rPr>
          <w:rFonts w:ascii="Times New Roman" w:hAnsi="Times New Roman"/>
        </w:rPr>
        <w:t xml:space="preserve">. Kiel: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Fachverlag</w:t>
      </w:r>
      <w:proofErr w:type="spellEnd"/>
      <w:r w:rsidRPr="00471DA9">
        <w:rPr>
          <w:rFonts w:ascii="Times New Roman" w:hAnsi="Times New Roman"/>
        </w:rPr>
        <w:t xml:space="preserve"> André </w:t>
      </w:r>
      <w:proofErr w:type="spellStart"/>
      <w:r w:rsidRPr="00471DA9">
        <w:rPr>
          <w:rFonts w:ascii="Times New Roman" w:hAnsi="Times New Roman"/>
        </w:rPr>
        <w:t>Busche</w:t>
      </w:r>
      <w:proofErr w:type="spellEnd"/>
      <w:r w:rsidRPr="00471DA9">
        <w:rPr>
          <w:rFonts w:ascii="Times New Roman" w:hAnsi="Times New Roman"/>
        </w:rPr>
        <w:t>, 2012. s. 22.</w:t>
      </w:r>
    </w:p>
  </w:footnote>
  <w:footnote w:id="9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BUNDESMINISTERIUM DES INNERN, FÜR BAU UND HEIMAT. </w:t>
      </w:r>
      <w:r w:rsidRPr="00471DA9">
        <w:rPr>
          <w:rFonts w:ascii="Times New Roman" w:hAnsi="Times New Roman"/>
          <w:i/>
        </w:rPr>
        <w:t xml:space="preserve">Ab </w:t>
      </w:r>
      <w:proofErr w:type="spellStart"/>
      <w:r w:rsidRPr="00471DA9">
        <w:rPr>
          <w:rFonts w:ascii="Times New Roman" w:hAnsi="Times New Roman"/>
          <w:i/>
        </w:rPr>
        <w:t>wann</w:t>
      </w:r>
      <w:proofErr w:type="spellEnd"/>
      <w:r w:rsidRPr="00471DA9">
        <w:rPr>
          <w:rFonts w:ascii="Times New Roman" w:hAnsi="Times New Roman"/>
          <w:i/>
        </w:rPr>
        <w:t xml:space="preserve"> </w:t>
      </w:r>
      <w:proofErr w:type="spellStart"/>
      <w:r w:rsidRPr="00471DA9">
        <w:rPr>
          <w:rFonts w:ascii="Times New Roman" w:hAnsi="Times New Roman"/>
          <w:i/>
        </w:rPr>
        <w:t>sind</w:t>
      </w:r>
      <w:proofErr w:type="spellEnd"/>
      <w:r w:rsidRPr="00471DA9">
        <w:rPr>
          <w:rFonts w:ascii="Times New Roman" w:hAnsi="Times New Roman"/>
          <w:i/>
        </w:rPr>
        <w:t xml:space="preserve"> </w:t>
      </w:r>
      <w:proofErr w:type="spellStart"/>
      <w:r w:rsidRPr="00471DA9">
        <w:rPr>
          <w:rFonts w:ascii="Times New Roman" w:hAnsi="Times New Roman"/>
          <w:i/>
        </w:rPr>
        <w:t>Erbwaffen</w:t>
      </w:r>
      <w:proofErr w:type="spellEnd"/>
      <w:r w:rsidRPr="00471DA9">
        <w:rPr>
          <w:rFonts w:ascii="Times New Roman" w:hAnsi="Times New Roman"/>
          <w:i/>
        </w:rPr>
        <w:t xml:space="preserve"> </w:t>
      </w:r>
      <w:proofErr w:type="spellStart"/>
      <w:r w:rsidRPr="00471DA9">
        <w:rPr>
          <w:rFonts w:ascii="Times New Roman" w:hAnsi="Times New Roman"/>
          <w:i/>
        </w:rPr>
        <w:t>künftig</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blockieren</w:t>
      </w:r>
      <w:proofErr w:type="spellEnd"/>
      <w:r w:rsidRPr="00471DA9">
        <w:rPr>
          <w:rFonts w:ascii="Times New Roman" w:hAnsi="Times New Roman"/>
          <w:i/>
        </w:rPr>
        <w:t>?</w:t>
      </w:r>
      <w:r w:rsidRPr="00471DA9">
        <w:rPr>
          <w:rFonts w:ascii="Times New Roman" w:hAnsi="Times New Roman"/>
        </w:rPr>
        <w:t xml:space="preserve"> [online]. bmi.</w:t>
      </w:r>
      <w:proofErr w:type="gramStart"/>
      <w:r w:rsidRPr="00471DA9">
        <w:rPr>
          <w:rFonts w:ascii="Times New Roman" w:hAnsi="Times New Roman"/>
        </w:rPr>
        <w:t>bund</w:t>
      </w:r>
      <w:proofErr w:type="gramEnd"/>
      <w:r w:rsidRPr="00471DA9">
        <w:rPr>
          <w:rFonts w:ascii="Times New Roman" w:hAnsi="Times New Roman"/>
        </w:rPr>
        <w:t>.</w:t>
      </w:r>
      <w:proofErr w:type="gramStart"/>
      <w:r w:rsidRPr="00471DA9">
        <w:rPr>
          <w:rFonts w:ascii="Times New Roman" w:hAnsi="Times New Roman"/>
        </w:rPr>
        <w:t>de</w:t>
      </w:r>
      <w:proofErr w:type="gramEnd"/>
      <w:r w:rsidRPr="00471DA9">
        <w:rPr>
          <w:rFonts w:ascii="Times New Roman" w:hAnsi="Times New Roman"/>
        </w:rPr>
        <w:t>, [cit. 8. července 2018]. Dostupné na &lt; https://www.bmi.bund.de/SharedDocs/faqs/DE/themen/sicherheit/waffenrecht_erbwaffen.html &gt;</w:t>
      </w:r>
    </w:p>
  </w:footnote>
  <w:footnote w:id="9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Neuregelung</w:t>
      </w:r>
      <w:proofErr w:type="spellEnd"/>
      <w:r w:rsidRPr="00471DA9">
        <w:rPr>
          <w:rFonts w:ascii="Times New Roman" w:hAnsi="Times New Roman"/>
        </w:rPr>
        <w:t xml:space="preserve"> des </w:t>
      </w:r>
      <w:proofErr w:type="spellStart"/>
      <w:r w:rsidRPr="00471DA9">
        <w:rPr>
          <w:rFonts w:ascii="Times New Roman" w:hAnsi="Times New Roman"/>
        </w:rPr>
        <w:t>Waffenrechts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2008, část 1. s. 426-440.</w:t>
      </w:r>
    </w:p>
  </w:footnote>
  <w:footnote w:id="9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GADE, G. D., STOPPA, E. </w:t>
      </w:r>
      <w:proofErr w:type="spellStart"/>
      <w:r w:rsidRPr="00471DA9">
        <w:rPr>
          <w:rFonts w:ascii="Times New Roman" w:hAnsi="Times New Roman"/>
          <w:i/>
        </w:rPr>
        <w:t>WaffG</w:t>
      </w:r>
      <w:proofErr w:type="spellEnd"/>
      <w:r w:rsidRPr="00471DA9">
        <w:rPr>
          <w:rFonts w:ascii="Times New Roman" w:hAnsi="Times New Roman"/>
          <w:i/>
        </w:rPr>
        <w:t xml:space="preserve">,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Kommentar</w:t>
      </w:r>
      <w:proofErr w:type="spellEnd"/>
      <w:r w:rsidRPr="00471DA9">
        <w:rPr>
          <w:rFonts w:ascii="Times New Roman" w:hAnsi="Times New Roman"/>
          <w:i/>
        </w:rPr>
        <w:t>.</w:t>
      </w:r>
      <w:r w:rsidRPr="00471DA9">
        <w:rPr>
          <w:rFonts w:ascii="Times New Roman" w:hAnsi="Times New Roman"/>
        </w:rPr>
        <w:t xml:space="preserve"> </w:t>
      </w:r>
      <w:proofErr w:type="spellStart"/>
      <w:r w:rsidRPr="00471DA9">
        <w:rPr>
          <w:rFonts w:ascii="Times New Roman" w:hAnsi="Times New Roman"/>
        </w:rPr>
        <w:t>München</w:t>
      </w:r>
      <w:proofErr w:type="spellEnd"/>
      <w:r w:rsidRPr="00471DA9">
        <w:rPr>
          <w:rFonts w:ascii="Times New Roman" w:hAnsi="Times New Roman"/>
        </w:rPr>
        <w:t xml:space="preserve">: Beck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Verlag</w:t>
      </w:r>
      <w:proofErr w:type="spellEnd"/>
      <w:r w:rsidRPr="00471DA9">
        <w:rPr>
          <w:rFonts w:ascii="Times New Roman" w:hAnsi="Times New Roman"/>
        </w:rPr>
        <w:t>, 2011. s. 358.</w:t>
      </w:r>
    </w:p>
  </w:footnote>
  <w:footnote w:id="9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BUNDESMINISTERIUM DES INNERN, FÜR BAU UND HEIMAT. </w:t>
      </w:r>
      <w:proofErr w:type="spellStart"/>
      <w:r w:rsidRPr="00471DA9">
        <w:rPr>
          <w:rFonts w:ascii="Times New Roman" w:hAnsi="Times New Roman"/>
          <w:i/>
        </w:rPr>
        <w:t>Das</w:t>
      </w:r>
      <w:proofErr w:type="spellEnd"/>
      <w:r w:rsidRPr="00471DA9">
        <w:rPr>
          <w:rFonts w:ascii="Times New Roman" w:hAnsi="Times New Roman"/>
          <w:i/>
        </w:rPr>
        <w:t xml:space="preserve"> </w:t>
      </w:r>
      <w:proofErr w:type="spellStart"/>
      <w:r w:rsidRPr="00471DA9">
        <w:rPr>
          <w:rFonts w:ascii="Times New Roman" w:hAnsi="Times New Roman"/>
          <w:i/>
        </w:rPr>
        <w:t>Waffenrecht</w:t>
      </w:r>
      <w:proofErr w:type="spellEnd"/>
      <w:r w:rsidRPr="00471DA9">
        <w:rPr>
          <w:rFonts w:ascii="Times New Roman" w:hAnsi="Times New Roman"/>
          <w:i/>
        </w:rPr>
        <w:t xml:space="preserve"> - </w:t>
      </w:r>
      <w:proofErr w:type="spellStart"/>
      <w:r w:rsidRPr="00471DA9">
        <w:rPr>
          <w:rFonts w:ascii="Times New Roman" w:hAnsi="Times New Roman"/>
          <w:i/>
        </w:rPr>
        <w:t>Änderungen</w:t>
      </w:r>
      <w:proofErr w:type="spellEnd"/>
      <w:r w:rsidRPr="00471DA9">
        <w:rPr>
          <w:rFonts w:ascii="Times New Roman" w:hAnsi="Times New Roman"/>
          <w:i/>
        </w:rPr>
        <w:t xml:space="preserve"> 2008</w:t>
      </w:r>
      <w:r w:rsidRPr="00471DA9">
        <w:rPr>
          <w:rFonts w:ascii="Times New Roman" w:hAnsi="Times New Roman"/>
        </w:rPr>
        <w:t xml:space="preserve"> [online]. bmi.</w:t>
      </w:r>
      <w:proofErr w:type="gramStart"/>
      <w:r w:rsidRPr="00471DA9">
        <w:rPr>
          <w:rFonts w:ascii="Times New Roman" w:hAnsi="Times New Roman"/>
        </w:rPr>
        <w:t>bund</w:t>
      </w:r>
      <w:proofErr w:type="gramEnd"/>
      <w:r w:rsidRPr="00471DA9">
        <w:rPr>
          <w:rFonts w:ascii="Times New Roman" w:hAnsi="Times New Roman"/>
        </w:rPr>
        <w:t>.</w:t>
      </w:r>
      <w:proofErr w:type="gramStart"/>
      <w:r w:rsidRPr="00471DA9">
        <w:rPr>
          <w:rFonts w:ascii="Times New Roman" w:hAnsi="Times New Roman"/>
        </w:rPr>
        <w:t>de</w:t>
      </w:r>
      <w:proofErr w:type="gramEnd"/>
      <w:r w:rsidRPr="00471DA9">
        <w:rPr>
          <w:rFonts w:ascii="Times New Roman" w:hAnsi="Times New Roman"/>
        </w:rPr>
        <w:t>, [cit. 8. července 2018]. Dostupné na &lt; https://www.bmi.bund.de/SharedDocs/downloads/DE/publikationen/themen/sicherheit/waffenrecht-aenderungen-2008-flyer.html &gt;</w:t>
      </w:r>
    </w:p>
  </w:footnote>
  <w:footnote w:id="9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MARTIN ANIOL, </w:t>
      </w:r>
      <w:proofErr w:type="spellStart"/>
      <w:r w:rsidRPr="00471DA9">
        <w:rPr>
          <w:rFonts w:ascii="Times New Roman" w:hAnsi="Times New Roman"/>
        </w:rPr>
        <w:t>Juliel</w:t>
      </w:r>
      <w:proofErr w:type="spellEnd"/>
      <w:r w:rsidRPr="00471DA9">
        <w:rPr>
          <w:rFonts w:ascii="Times New Roman" w:hAnsi="Times New Roman"/>
        </w:rPr>
        <w:t xml:space="preserve">. </w:t>
      </w:r>
      <w:proofErr w:type="spellStart"/>
      <w:r w:rsidRPr="00471DA9">
        <w:rPr>
          <w:rFonts w:ascii="Times New Roman" w:hAnsi="Times New Roman"/>
          <w:i/>
        </w:rPr>
        <w:t>Eine</w:t>
      </w:r>
      <w:proofErr w:type="spellEnd"/>
      <w:r w:rsidRPr="00471DA9">
        <w:rPr>
          <w:rFonts w:ascii="Times New Roman" w:hAnsi="Times New Roman"/>
          <w:i/>
        </w:rPr>
        <w:t xml:space="preserve"> </w:t>
      </w:r>
      <w:proofErr w:type="spellStart"/>
      <w:r w:rsidRPr="00471DA9">
        <w:rPr>
          <w:rFonts w:ascii="Times New Roman" w:hAnsi="Times New Roman"/>
          <w:i/>
        </w:rPr>
        <w:t>Frage</w:t>
      </w:r>
      <w:proofErr w:type="spellEnd"/>
      <w:r w:rsidRPr="00471DA9">
        <w:rPr>
          <w:rFonts w:ascii="Times New Roman" w:hAnsi="Times New Roman"/>
          <w:i/>
        </w:rPr>
        <w:t xml:space="preserve"> der </w:t>
      </w:r>
      <w:proofErr w:type="spellStart"/>
      <w:r w:rsidRPr="00471DA9">
        <w:rPr>
          <w:rFonts w:ascii="Times New Roman" w:hAnsi="Times New Roman"/>
          <w:i/>
        </w:rPr>
        <w:t>Waffe</w:t>
      </w:r>
      <w:proofErr w:type="spellEnd"/>
      <w:r w:rsidRPr="00471DA9">
        <w:rPr>
          <w:rFonts w:ascii="Times New Roman" w:hAnsi="Times New Roman"/>
        </w:rPr>
        <w:t>. EFDW, 2013. s. 326.</w:t>
      </w:r>
    </w:p>
  </w:footnote>
  <w:footnote w:id="9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2017, část 1. s. 2133-2142.</w:t>
      </w:r>
    </w:p>
  </w:footnote>
  <w:footnote w:id="9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DEUTSCHER SCHÜTZENBUND. </w:t>
      </w:r>
      <w:proofErr w:type="spellStart"/>
      <w:r w:rsidRPr="00471DA9">
        <w:rPr>
          <w:rFonts w:ascii="Times New Roman" w:hAnsi="Times New Roman"/>
          <w:i/>
        </w:rPr>
        <w:t>Änderungen</w:t>
      </w:r>
      <w:proofErr w:type="spellEnd"/>
      <w:r w:rsidRPr="00471DA9">
        <w:rPr>
          <w:rFonts w:ascii="Times New Roman" w:hAnsi="Times New Roman"/>
          <w:i/>
        </w:rPr>
        <w:t xml:space="preserve"> des </w:t>
      </w:r>
      <w:proofErr w:type="spellStart"/>
      <w:r w:rsidRPr="00471DA9">
        <w:rPr>
          <w:rFonts w:ascii="Times New Roman" w:hAnsi="Times New Roman"/>
          <w:i/>
        </w:rPr>
        <w:t>Waffengesetzes</w:t>
      </w:r>
      <w:proofErr w:type="spellEnd"/>
      <w:r w:rsidRPr="00471DA9">
        <w:rPr>
          <w:rFonts w:ascii="Times New Roman" w:hAnsi="Times New Roman"/>
          <w:i/>
        </w:rPr>
        <w:t xml:space="preserve"> </w:t>
      </w:r>
      <w:proofErr w:type="spellStart"/>
      <w:r w:rsidRPr="00471DA9">
        <w:rPr>
          <w:rFonts w:ascii="Times New Roman" w:hAnsi="Times New Roman"/>
          <w:i/>
        </w:rPr>
        <w:t>sind</w:t>
      </w:r>
      <w:proofErr w:type="spellEnd"/>
      <w:r w:rsidRPr="00471DA9">
        <w:rPr>
          <w:rFonts w:ascii="Times New Roman" w:hAnsi="Times New Roman"/>
          <w:i/>
        </w:rPr>
        <w:t xml:space="preserve"> in Kraft</w:t>
      </w:r>
      <w:r w:rsidRPr="00471DA9">
        <w:rPr>
          <w:rFonts w:ascii="Times New Roman" w:hAnsi="Times New Roman"/>
        </w:rPr>
        <w:t xml:space="preserve"> [online]. dsb.de, 6. července 2017 [cit. 7. července 2018]. Dostupné na &lt; https://www.dsb.de/aktuelles/meldung/6787-Aenderungen-des-Waffengesetzes-sind-in-Kraft/ &gt;</w:t>
      </w:r>
    </w:p>
  </w:footnote>
  <w:footnote w:id="9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Článek 1, bod 30.,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w:t>
      </w:r>
    </w:p>
  </w:footnote>
  <w:footnote w:id="10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Tzn. možnost vydat státním </w:t>
      </w:r>
      <w:proofErr w:type="spellStart"/>
      <w:r w:rsidRPr="00471DA9">
        <w:rPr>
          <w:rFonts w:ascii="Times New Roman" w:hAnsi="Times New Roman"/>
        </w:rPr>
        <w:t>ogránům</w:t>
      </w:r>
      <w:proofErr w:type="spellEnd"/>
      <w:r w:rsidRPr="00471DA9">
        <w:rPr>
          <w:rFonts w:ascii="Times New Roman" w:hAnsi="Times New Roman"/>
        </w:rPr>
        <w:t xml:space="preserve"> své nelegálně držené zbraně bez rizika sankcí, např. obvinění z trestných činů souvisejících s nedoveleným ozbrojováním</w:t>
      </w:r>
    </w:p>
  </w:footnote>
  <w:footnote w:id="10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ZANGL, Florian. </w:t>
      </w:r>
      <w:r w:rsidRPr="00471DA9">
        <w:rPr>
          <w:rFonts w:ascii="Times New Roman" w:hAnsi="Times New Roman"/>
          <w:i/>
        </w:rPr>
        <w:t xml:space="preserve">Die </w:t>
      </w:r>
      <w:proofErr w:type="spellStart"/>
      <w:r w:rsidRPr="00471DA9">
        <w:rPr>
          <w:rFonts w:ascii="Times New Roman" w:hAnsi="Times New Roman"/>
          <w:i/>
        </w:rPr>
        <w:t>Novellierung</w:t>
      </w:r>
      <w:proofErr w:type="spellEnd"/>
      <w:r w:rsidRPr="00471DA9">
        <w:rPr>
          <w:rFonts w:ascii="Times New Roman" w:hAnsi="Times New Roman"/>
          <w:i/>
        </w:rPr>
        <w:t xml:space="preserve"> des </w:t>
      </w:r>
      <w:proofErr w:type="spellStart"/>
      <w:r w:rsidRPr="00471DA9">
        <w:rPr>
          <w:rFonts w:ascii="Times New Roman" w:hAnsi="Times New Roman"/>
          <w:i/>
        </w:rPr>
        <w:t>Waffenrechtes</w:t>
      </w:r>
      <w:proofErr w:type="spellEnd"/>
      <w:r w:rsidRPr="00471DA9">
        <w:rPr>
          <w:rFonts w:ascii="Times New Roman" w:hAnsi="Times New Roman"/>
          <w:i/>
        </w:rPr>
        <w:t xml:space="preserve">:  Problematik </w:t>
      </w:r>
      <w:proofErr w:type="spellStart"/>
      <w:r w:rsidRPr="00471DA9">
        <w:rPr>
          <w:rFonts w:ascii="Times New Roman" w:hAnsi="Times New Roman"/>
          <w:i/>
        </w:rPr>
        <w:t>im</w:t>
      </w:r>
      <w:proofErr w:type="spellEnd"/>
      <w:r w:rsidRPr="00471DA9">
        <w:rPr>
          <w:rFonts w:ascii="Times New Roman" w:hAnsi="Times New Roman"/>
          <w:i/>
        </w:rPr>
        <w:t xml:space="preserve"> </w:t>
      </w:r>
      <w:proofErr w:type="spellStart"/>
      <w:r w:rsidRPr="00471DA9">
        <w:rPr>
          <w:rFonts w:ascii="Times New Roman" w:hAnsi="Times New Roman"/>
          <w:i/>
        </w:rPr>
        <w:t>Bezug</w:t>
      </w:r>
      <w:proofErr w:type="spellEnd"/>
      <w:r w:rsidRPr="00471DA9">
        <w:rPr>
          <w:rFonts w:ascii="Times New Roman" w:hAnsi="Times New Roman"/>
          <w:i/>
        </w:rPr>
        <w:t xml:space="preserve"> </w:t>
      </w:r>
      <w:proofErr w:type="spellStart"/>
      <w:r w:rsidRPr="00471DA9">
        <w:rPr>
          <w:rFonts w:ascii="Times New Roman" w:hAnsi="Times New Roman"/>
          <w:i/>
        </w:rPr>
        <w:t>auf</w:t>
      </w:r>
      <w:proofErr w:type="spellEnd"/>
      <w:r w:rsidRPr="00471DA9">
        <w:rPr>
          <w:rFonts w:ascii="Times New Roman" w:hAnsi="Times New Roman"/>
          <w:i/>
        </w:rPr>
        <w:t xml:space="preserve"> Erb-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Anscheinswaffenan</w:t>
      </w:r>
      <w:proofErr w:type="spellEnd"/>
      <w:r w:rsidRPr="00471DA9">
        <w:rPr>
          <w:rFonts w:ascii="Times New Roman" w:hAnsi="Times New Roman"/>
          <w:i/>
        </w:rPr>
        <w:t xml:space="preserve"> </w:t>
      </w:r>
      <w:proofErr w:type="spellStart"/>
      <w:r w:rsidRPr="00471DA9">
        <w:rPr>
          <w:rFonts w:ascii="Times New Roman" w:hAnsi="Times New Roman"/>
          <w:i/>
        </w:rPr>
        <w:t>praktischen</w:t>
      </w:r>
      <w:proofErr w:type="spellEnd"/>
      <w:r w:rsidRPr="00471DA9">
        <w:rPr>
          <w:rFonts w:ascii="Times New Roman" w:hAnsi="Times New Roman"/>
          <w:i/>
        </w:rPr>
        <w:t>…</w:t>
      </w:r>
    </w:p>
  </w:footnote>
  <w:footnote w:id="10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DEUTSCHER SCHÜTZENBUND. </w:t>
      </w:r>
      <w:proofErr w:type="spellStart"/>
      <w:r w:rsidRPr="00471DA9">
        <w:rPr>
          <w:rFonts w:ascii="Times New Roman" w:hAnsi="Times New Roman"/>
          <w:i/>
        </w:rPr>
        <w:t>Änderungen</w:t>
      </w:r>
      <w:proofErr w:type="spellEnd"/>
      <w:r w:rsidRPr="00471DA9">
        <w:rPr>
          <w:rFonts w:ascii="Times New Roman" w:hAnsi="Times New Roman"/>
          <w:i/>
        </w:rPr>
        <w:t xml:space="preserve"> des </w:t>
      </w:r>
      <w:proofErr w:type="spellStart"/>
      <w:r w:rsidRPr="00471DA9">
        <w:rPr>
          <w:rFonts w:ascii="Times New Roman" w:hAnsi="Times New Roman"/>
          <w:i/>
        </w:rPr>
        <w:t>Waffengesetzes</w:t>
      </w:r>
      <w:proofErr w:type="spellEnd"/>
      <w:r w:rsidRPr="00471DA9">
        <w:rPr>
          <w:rFonts w:ascii="Times New Roman" w:hAnsi="Times New Roman"/>
          <w:i/>
        </w:rPr>
        <w:t xml:space="preserve"> </w:t>
      </w:r>
      <w:proofErr w:type="spellStart"/>
      <w:r w:rsidRPr="00471DA9">
        <w:rPr>
          <w:rFonts w:ascii="Times New Roman" w:hAnsi="Times New Roman"/>
          <w:i/>
        </w:rPr>
        <w:t>sind</w:t>
      </w:r>
      <w:proofErr w:type="spellEnd"/>
      <w:r w:rsidRPr="00471DA9">
        <w:rPr>
          <w:rFonts w:ascii="Times New Roman" w:hAnsi="Times New Roman"/>
          <w:i/>
        </w:rPr>
        <w:t xml:space="preserve"> in Kraft…</w:t>
      </w:r>
    </w:p>
  </w:footnote>
  <w:footnote w:id="10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Zákon č. 119/2002 Sb., o střelných zbraních a střelivu (zákon o zbraních) ve znění pozdějších předpisů</w:t>
      </w:r>
    </w:p>
  </w:footnote>
  <w:footnote w:id="10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§2 odst. 1 zákona č. 119/2002 Sb., o střelných zbraních a střelivu (zákon o zbraních)…</w:t>
      </w:r>
    </w:p>
  </w:footnote>
  <w:footnote w:id="10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Část první přílohy tamtéž</w:t>
      </w:r>
    </w:p>
  </w:footnote>
  <w:footnote w:id="10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10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Palná zbraň</w:t>
      </w:r>
    </w:p>
  </w:footnote>
  <w:footnote w:id="10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Plynová zbraň</w:t>
      </w:r>
    </w:p>
  </w:footnote>
  <w:footnote w:id="10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Mechanická zbraň</w:t>
      </w:r>
    </w:p>
  </w:footnote>
  <w:footnote w:id="11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Nože, boxery, teleskopické obušky </w:t>
      </w:r>
      <w:proofErr w:type="spellStart"/>
      <w:r w:rsidRPr="00471DA9">
        <w:rPr>
          <w:rFonts w:ascii="Times New Roman" w:hAnsi="Times New Roman"/>
        </w:rPr>
        <w:t>etc</w:t>
      </w:r>
      <w:proofErr w:type="spellEnd"/>
      <w:r w:rsidRPr="00471DA9">
        <w:rPr>
          <w:rFonts w:ascii="Times New Roman" w:hAnsi="Times New Roman"/>
        </w:rPr>
        <w:t>.</w:t>
      </w:r>
    </w:p>
  </w:footnote>
  <w:footnote w:id="11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§118 zákona č. 40/2009 Sb., trestní zákoník, ve znění zákona č. 204/2017 Sb., zákon, kterým se mění zákon č. 256/2004 Sb., o podnikání na kapitálovém trhu, ve znění pozdějších předpisů, a další související zákony</w:t>
      </w:r>
    </w:p>
  </w:footnote>
  <w:footnote w:id="11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2017, část 1. s. 2133-2142.</w:t>
      </w:r>
    </w:p>
  </w:footnote>
  <w:footnote w:id="11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§1 odst. 2 tamtéž</w:t>
      </w:r>
    </w:p>
  </w:footnote>
  <w:footnote w:id="11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§44a tamtéž</w:t>
      </w:r>
    </w:p>
  </w:footnote>
  <w:footnote w:id="11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w:t>
      </w:r>
      <w:proofErr w:type="spellStart"/>
      <w:r w:rsidRPr="00471DA9">
        <w:rPr>
          <w:rFonts w:ascii="Times New Roman" w:hAnsi="Times New Roman"/>
          <w:i/>
        </w:rPr>
        <w:t>Waffen</w:t>
      </w:r>
      <w:proofErr w:type="spellEnd"/>
      <w:r w:rsidRPr="00471DA9">
        <w:rPr>
          <w:rFonts w:ascii="Times New Roman" w:hAnsi="Times New Roman"/>
          <w:i/>
        </w:rPr>
        <w:t xml:space="preserve"> </w:t>
      </w:r>
      <w:proofErr w:type="spellStart"/>
      <w:proofErr w:type="gramStart"/>
      <w:r w:rsidRPr="00471DA9">
        <w:rPr>
          <w:rFonts w:ascii="Times New Roman" w:hAnsi="Times New Roman"/>
          <w:i/>
        </w:rPr>
        <w:t>sind</w:t>
      </w:r>
      <w:proofErr w:type="spellEnd"/>
      <w:r w:rsidRPr="00471DA9">
        <w:rPr>
          <w:rFonts w:ascii="Times New Roman" w:hAnsi="Times New Roman"/>
          <w:i/>
        </w:rPr>
        <w:t>: .</w:t>
      </w:r>
      <w:proofErr w:type="spellStart"/>
      <w:r w:rsidRPr="00471DA9">
        <w:rPr>
          <w:rFonts w:ascii="Times New Roman" w:hAnsi="Times New Roman"/>
          <w:i/>
        </w:rPr>
        <w:t>Schusswaffen</w:t>
      </w:r>
      <w:proofErr w:type="spellEnd"/>
      <w:proofErr w:type="gramEnd"/>
      <w:r w:rsidRPr="00471DA9">
        <w:rPr>
          <w:rFonts w:ascii="Times New Roman" w:hAnsi="Times New Roman"/>
          <w:i/>
        </w:rPr>
        <w:t xml:space="preserve"> oder </w:t>
      </w:r>
      <w:proofErr w:type="spellStart"/>
      <w:r w:rsidRPr="00471DA9">
        <w:rPr>
          <w:rFonts w:ascii="Times New Roman" w:hAnsi="Times New Roman"/>
          <w:i/>
        </w:rPr>
        <w:t>ihnen</w:t>
      </w:r>
      <w:proofErr w:type="spellEnd"/>
      <w:r w:rsidRPr="00471DA9">
        <w:rPr>
          <w:rFonts w:ascii="Times New Roman" w:hAnsi="Times New Roman"/>
          <w:i/>
        </w:rPr>
        <w:t xml:space="preserve"> </w:t>
      </w:r>
      <w:proofErr w:type="spellStart"/>
      <w:r w:rsidRPr="00471DA9">
        <w:rPr>
          <w:rFonts w:ascii="Times New Roman" w:hAnsi="Times New Roman"/>
          <w:i/>
        </w:rPr>
        <w:t>gleichgestellte</w:t>
      </w:r>
      <w:proofErr w:type="spellEnd"/>
      <w:r w:rsidRPr="00471DA9">
        <w:rPr>
          <w:rFonts w:ascii="Times New Roman" w:hAnsi="Times New Roman"/>
          <w:i/>
        </w:rPr>
        <w:t xml:space="preserve"> </w:t>
      </w:r>
      <w:proofErr w:type="spellStart"/>
      <w:r w:rsidRPr="00471DA9">
        <w:rPr>
          <w:rFonts w:ascii="Times New Roman" w:hAnsi="Times New Roman"/>
          <w:i/>
        </w:rPr>
        <w:t>Gegenstände</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tragbare</w:t>
      </w:r>
      <w:proofErr w:type="spellEnd"/>
      <w:r w:rsidRPr="00471DA9">
        <w:rPr>
          <w:rFonts w:ascii="Times New Roman" w:hAnsi="Times New Roman"/>
          <w:i/>
        </w:rPr>
        <w:t xml:space="preserve"> </w:t>
      </w:r>
      <w:proofErr w:type="spellStart"/>
      <w:r w:rsidRPr="00471DA9">
        <w:rPr>
          <w:rFonts w:ascii="Times New Roman" w:hAnsi="Times New Roman"/>
          <w:i/>
        </w:rPr>
        <w:t>Gegenstände</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ihrem</w:t>
      </w:r>
      <w:proofErr w:type="spellEnd"/>
      <w:r w:rsidRPr="00471DA9">
        <w:rPr>
          <w:rFonts w:ascii="Times New Roman" w:hAnsi="Times New Roman"/>
          <w:i/>
        </w:rPr>
        <w:t xml:space="preserve"> </w:t>
      </w:r>
      <w:proofErr w:type="spellStart"/>
      <w:r w:rsidRPr="00471DA9">
        <w:rPr>
          <w:rFonts w:ascii="Times New Roman" w:hAnsi="Times New Roman"/>
          <w:i/>
        </w:rPr>
        <w:t>Wesen</w:t>
      </w:r>
      <w:proofErr w:type="spellEnd"/>
      <w:r w:rsidRPr="00471DA9">
        <w:rPr>
          <w:rFonts w:ascii="Times New Roman" w:hAnsi="Times New Roman"/>
          <w:i/>
        </w:rPr>
        <w:t xml:space="preserve"> nach </w:t>
      </w:r>
      <w:proofErr w:type="spellStart"/>
      <w:r w:rsidRPr="00471DA9">
        <w:rPr>
          <w:rFonts w:ascii="Times New Roman" w:hAnsi="Times New Roman"/>
          <w:i/>
        </w:rPr>
        <w:t>dazu</w:t>
      </w:r>
      <w:proofErr w:type="spellEnd"/>
      <w:r w:rsidRPr="00471DA9">
        <w:rPr>
          <w:rFonts w:ascii="Times New Roman" w:hAnsi="Times New Roman"/>
          <w:i/>
        </w:rPr>
        <w:t xml:space="preserve"> </w:t>
      </w:r>
      <w:proofErr w:type="spellStart"/>
      <w:r w:rsidRPr="00471DA9">
        <w:rPr>
          <w:rFonts w:ascii="Times New Roman" w:hAnsi="Times New Roman"/>
          <w:i/>
        </w:rPr>
        <w:t>bestimmt</w:t>
      </w:r>
      <w:proofErr w:type="spellEnd"/>
      <w:r w:rsidRPr="00471DA9">
        <w:rPr>
          <w:rFonts w:ascii="Times New Roman" w:hAnsi="Times New Roman"/>
          <w:i/>
        </w:rPr>
        <w:t xml:space="preserve"> </w:t>
      </w:r>
      <w:proofErr w:type="spellStart"/>
      <w:r w:rsidRPr="00471DA9">
        <w:rPr>
          <w:rFonts w:ascii="Times New Roman" w:hAnsi="Times New Roman"/>
          <w:i/>
        </w:rPr>
        <w:t>sind</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Angriffs</w:t>
      </w:r>
      <w:proofErr w:type="spellEnd"/>
      <w:r w:rsidRPr="00471DA9">
        <w:rPr>
          <w:rFonts w:ascii="Times New Roman" w:hAnsi="Times New Roman"/>
          <w:i/>
        </w:rPr>
        <w:t xml:space="preserve">- oder </w:t>
      </w:r>
      <w:proofErr w:type="spellStart"/>
      <w:r w:rsidRPr="00471DA9">
        <w:rPr>
          <w:rFonts w:ascii="Times New Roman" w:hAnsi="Times New Roman"/>
          <w:i/>
        </w:rPr>
        <w:t>Abwehrfähigkeit</w:t>
      </w:r>
      <w:proofErr w:type="spellEnd"/>
      <w:r w:rsidRPr="00471DA9">
        <w:rPr>
          <w:rFonts w:ascii="Times New Roman" w:hAnsi="Times New Roman"/>
          <w:i/>
        </w:rPr>
        <w:t xml:space="preserve"> von </w:t>
      </w:r>
      <w:proofErr w:type="spellStart"/>
      <w:r w:rsidRPr="00471DA9">
        <w:rPr>
          <w:rFonts w:ascii="Times New Roman" w:hAnsi="Times New Roman"/>
          <w:i/>
        </w:rPr>
        <w:t>Menschen</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beseitigen</w:t>
      </w:r>
      <w:proofErr w:type="spellEnd"/>
      <w:r w:rsidRPr="00471DA9">
        <w:rPr>
          <w:rFonts w:ascii="Times New Roman" w:hAnsi="Times New Roman"/>
          <w:i/>
        </w:rPr>
        <w:t xml:space="preserve"> oder </w:t>
      </w:r>
      <w:proofErr w:type="spellStart"/>
      <w:r w:rsidRPr="00471DA9">
        <w:rPr>
          <w:rFonts w:ascii="Times New Roman" w:hAnsi="Times New Roman"/>
          <w:i/>
        </w:rPr>
        <w:t>herabzusetzen</w:t>
      </w:r>
      <w:proofErr w:type="spellEnd"/>
      <w:r w:rsidRPr="00471DA9">
        <w:rPr>
          <w:rFonts w:ascii="Times New Roman" w:hAnsi="Times New Roman"/>
          <w:i/>
        </w:rPr>
        <w:t xml:space="preserve">, </w:t>
      </w:r>
      <w:proofErr w:type="spellStart"/>
      <w:r w:rsidRPr="00471DA9">
        <w:rPr>
          <w:rFonts w:ascii="Times New Roman" w:hAnsi="Times New Roman"/>
          <w:i/>
        </w:rPr>
        <w:t>insbesondere</w:t>
      </w:r>
      <w:proofErr w:type="spellEnd"/>
      <w:r w:rsidRPr="00471DA9">
        <w:rPr>
          <w:rFonts w:ascii="Times New Roman" w:hAnsi="Times New Roman"/>
          <w:i/>
        </w:rPr>
        <w:t xml:space="preserve"> </w:t>
      </w:r>
      <w:proofErr w:type="spellStart"/>
      <w:r w:rsidRPr="00471DA9">
        <w:rPr>
          <w:rFonts w:ascii="Times New Roman" w:hAnsi="Times New Roman"/>
          <w:i/>
        </w:rPr>
        <w:t>Hieb</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Stoßwaffen</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ohne </w:t>
      </w:r>
      <w:proofErr w:type="spellStart"/>
      <w:r w:rsidRPr="00471DA9">
        <w:rPr>
          <w:rFonts w:ascii="Times New Roman" w:hAnsi="Times New Roman"/>
          <w:i/>
        </w:rPr>
        <w:t>dazu</w:t>
      </w:r>
      <w:proofErr w:type="spellEnd"/>
      <w:r w:rsidRPr="00471DA9">
        <w:rPr>
          <w:rFonts w:ascii="Times New Roman" w:hAnsi="Times New Roman"/>
          <w:i/>
        </w:rPr>
        <w:t xml:space="preserve"> </w:t>
      </w:r>
      <w:proofErr w:type="spellStart"/>
      <w:r w:rsidRPr="00471DA9">
        <w:rPr>
          <w:rFonts w:ascii="Times New Roman" w:hAnsi="Times New Roman"/>
          <w:i/>
        </w:rPr>
        <w:t>bestimmt</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sein</w:t>
      </w:r>
      <w:proofErr w:type="spellEnd"/>
      <w:r w:rsidRPr="00471DA9">
        <w:rPr>
          <w:rFonts w:ascii="Times New Roman" w:hAnsi="Times New Roman"/>
          <w:i/>
        </w:rPr>
        <w:t xml:space="preserve">, </w:t>
      </w:r>
      <w:proofErr w:type="spellStart"/>
      <w:r w:rsidRPr="00471DA9">
        <w:rPr>
          <w:rFonts w:ascii="Times New Roman" w:hAnsi="Times New Roman"/>
          <w:i/>
        </w:rPr>
        <w:t>insbesondere</w:t>
      </w:r>
      <w:proofErr w:type="spellEnd"/>
      <w:r w:rsidRPr="00471DA9">
        <w:rPr>
          <w:rFonts w:ascii="Times New Roman" w:hAnsi="Times New Roman"/>
          <w:i/>
        </w:rPr>
        <w:t xml:space="preserve"> </w:t>
      </w:r>
      <w:proofErr w:type="spellStart"/>
      <w:r w:rsidRPr="00471DA9">
        <w:rPr>
          <w:rFonts w:ascii="Times New Roman" w:hAnsi="Times New Roman"/>
          <w:i/>
        </w:rPr>
        <w:t>wegen</w:t>
      </w:r>
      <w:proofErr w:type="spellEnd"/>
      <w:r w:rsidRPr="00471DA9">
        <w:rPr>
          <w:rFonts w:ascii="Times New Roman" w:hAnsi="Times New Roman"/>
          <w:i/>
        </w:rPr>
        <w:t xml:space="preserve"> </w:t>
      </w:r>
      <w:proofErr w:type="spellStart"/>
      <w:r w:rsidRPr="00471DA9">
        <w:rPr>
          <w:rFonts w:ascii="Times New Roman" w:hAnsi="Times New Roman"/>
          <w:i/>
        </w:rPr>
        <w:t>ihrer</w:t>
      </w:r>
      <w:proofErr w:type="spellEnd"/>
      <w:r w:rsidRPr="00471DA9">
        <w:rPr>
          <w:rFonts w:ascii="Times New Roman" w:hAnsi="Times New Roman"/>
          <w:i/>
        </w:rPr>
        <w:t xml:space="preserve"> </w:t>
      </w:r>
      <w:proofErr w:type="spellStart"/>
      <w:r w:rsidRPr="00471DA9">
        <w:rPr>
          <w:rFonts w:ascii="Times New Roman" w:hAnsi="Times New Roman"/>
          <w:i/>
        </w:rPr>
        <w:t>Beschaffenheit</w:t>
      </w:r>
      <w:proofErr w:type="spellEnd"/>
      <w:r w:rsidRPr="00471DA9">
        <w:rPr>
          <w:rFonts w:ascii="Times New Roman" w:hAnsi="Times New Roman"/>
          <w:i/>
        </w:rPr>
        <w:t xml:space="preserve">, </w:t>
      </w:r>
      <w:proofErr w:type="spellStart"/>
      <w:r w:rsidRPr="00471DA9">
        <w:rPr>
          <w:rFonts w:ascii="Times New Roman" w:hAnsi="Times New Roman"/>
          <w:i/>
        </w:rPr>
        <w:t>Handhabung</w:t>
      </w:r>
      <w:proofErr w:type="spellEnd"/>
      <w:r w:rsidRPr="00471DA9">
        <w:rPr>
          <w:rFonts w:ascii="Times New Roman" w:hAnsi="Times New Roman"/>
          <w:i/>
        </w:rPr>
        <w:t xml:space="preserve"> oder </w:t>
      </w:r>
      <w:proofErr w:type="spellStart"/>
      <w:r w:rsidRPr="00471DA9">
        <w:rPr>
          <w:rFonts w:ascii="Times New Roman" w:hAnsi="Times New Roman"/>
          <w:i/>
        </w:rPr>
        <w:t>Wirkungsweise</w:t>
      </w:r>
      <w:proofErr w:type="spellEnd"/>
      <w:r w:rsidRPr="00471DA9">
        <w:rPr>
          <w:rFonts w:ascii="Times New Roman" w:hAnsi="Times New Roman"/>
          <w:i/>
        </w:rPr>
        <w:t xml:space="preserve"> </w:t>
      </w:r>
      <w:proofErr w:type="spellStart"/>
      <w:r w:rsidRPr="00471DA9">
        <w:rPr>
          <w:rFonts w:ascii="Times New Roman" w:hAnsi="Times New Roman"/>
          <w:i/>
        </w:rPr>
        <w:t>geeignet</w:t>
      </w:r>
      <w:proofErr w:type="spellEnd"/>
      <w:r w:rsidRPr="00471DA9">
        <w:rPr>
          <w:rFonts w:ascii="Times New Roman" w:hAnsi="Times New Roman"/>
          <w:i/>
        </w:rPr>
        <w:t xml:space="preserve"> </w:t>
      </w:r>
      <w:proofErr w:type="spellStart"/>
      <w:r w:rsidRPr="00471DA9">
        <w:rPr>
          <w:rFonts w:ascii="Times New Roman" w:hAnsi="Times New Roman"/>
          <w:i/>
        </w:rPr>
        <w:t>sind</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Angriffs</w:t>
      </w:r>
      <w:proofErr w:type="spellEnd"/>
      <w:r w:rsidRPr="00471DA9">
        <w:rPr>
          <w:rFonts w:ascii="Times New Roman" w:hAnsi="Times New Roman"/>
          <w:i/>
        </w:rPr>
        <w:t xml:space="preserve">- oder </w:t>
      </w:r>
      <w:proofErr w:type="spellStart"/>
      <w:r w:rsidRPr="00471DA9">
        <w:rPr>
          <w:rFonts w:ascii="Times New Roman" w:hAnsi="Times New Roman"/>
          <w:i/>
        </w:rPr>
        <w:t>Abwehrfähigkeit</w:t>
      </w:r>
      <w:proofErr w:type="spellEnd"/>
      <w:r w:rsidRPr="00471DA9">
        <w:rPr>
          <w:rFonts w:ascii="Times New Roman" w:hAnsi="Times New Roman"/>
          <w:i/>
        </w:rPr>
        <w:t xml:space="preserve"> von </w:t>
      </w:r>
      <w:proofErr w:type="spellStart"/>
      <w:r w:rsidRPr="00471DA9">
        <w:rPr>
          <w:rFonts w:ascii="Times New Roman" w:hAnsi="Times New Roman"/>
          <w:i/>
        </w:rPr>
        <w:t>Menschen</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beseitigen</w:t>
      </w:r>
      <w:proofErr w:type="spellEnd"/>
      <w:r w:rsidRPr="00471DA9">
        <w:rPr>
          <w:rFonts w:ascii="Times New Roman" w:hAnsi="Times New Roman"/>
          <w:i/>
        </w:rPr>
        <w:t xml:space="preserve"> oder </w:t>
      </w:r>
      <w:proofErr w:type="spellStart"/>
      <w:r w:rsidRPr="00471DA9">
        <w:rPr>
          <w:rFonts w:ascii="Times New Roman" w:hAnsi="Times New Roman"/>
          <w:i/>
        </w:rPr>
        <w:t>herabzusetzen</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in </w:t>
      </w:r>
      <w:proofErr w:type="spellStart"/>
      <w:r w:rsidRPr="00471DA9">
        <w:rPr>
          <w:rFonts w:ascii="Times New Roman" w:hAnsi="Times New Roman"/>
          <w:i/>
        </w:rPr>
        <w:t>diesem</w:t>
      </w:r>
      <w:proofErr w:type="spellEnd"/>
      <w:r w:rsidRPr="00471DA9">
        <w:rPr>
          <w:rFonts w:ascii="Times New Roman" w:hAnsi="Times New Roman"/>
          <w:i/>
        </w:rPr>
        <w:t xml:space="preserve"> </w:t>
      </w:r>
      <w:proofErr w:type="spellStart"/>
      <w:r w:rsidRPr="00471DA9">
        <w:rPr>
          <w:rFonts w:ascii="Times New Roman" w:hAnsi="Times New Roman"/>
          <w:i/>
        </w:rPr>
        <w:t>Gesetz</w:t>
      </w:r>
      <w:proofErr w:type="spellEnd"/>
      <w:r w:rsidRPr="00471DA9">
        <w:rPr>
          <w:rFonts w:ascii="Times New Roman" w:hAnsi="Times New Roman"/>
          <w:i/>
        </w:rPr>
        <w:t xml:space="preserve"> </w:t>
      </w:r>
      <w:proofErr w:type="spellStart"/>
      <w:r w:rsidRPr="00471DA9">
        <w:rPr>
          <w:rFonts w:ascii="Times New Roman" w:hAnsi="Times New Roman"/>
          <w:i/>
        </w:rPr>
        <w:t>genannt</w:t>
      </w:r>
      <w:proofErr w:type="spellEnd"/>
      <w:r w:rsidRPr="00471DA9">
        <w:rPr>
          <w:rFonts w:ascii="Times New Roman" w:hAnsi="Times New Roman"/>
          <w:i/>
        </w:rPr>
        <w:t xml:space="preserve"> </w:t>
      </w:r>
      <w:proofErr w:type="spellStart"/>
      <w:r w:rsidRPr="00471DA9">
        <w:rPr>
          <w:rFonts w:ascii="Times New Roman" w:hAnsi="Times New Roman"/>
          <w:i/>
        </w:rPr>
        <w:t>sind</w:t>
      </w:r>
      <w:proofErr w:type="spellEnd"/>
      <w:r w:rsidRPr="00471DA9">
        <w:rPr>
          <w:rFonts w:ascii="Times New Roman" w:hAnsi="Times New Roman"/>
          <w:i/>
        </w:rPr>
        <w:t>.“</w:t>
      </w:r>
      <w:r w:rsidRPr="00471DA9">
        <w:rPr>
          <w:rFonts w:ascii="Times New Roman" w:hAnsi="Times New Roman"/>
        </w:rPr>
        <w:t xml:space="preserve"> In §1 odst. 2,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2017, část 1. s. 2133-2142.</w:t>
      </w:r>
    </w:p>
  </w:footnote>
  <w:footnote w:id="11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42 odst. 1, bod 2.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proofErr w:type="gramStart"/>
      <w:r w:rsidRPr="00471DA9">
        <w:rPr>
          <w:rFonts w:ascii="Times New Roman" w:hAnsi="Times New Roman"/>
        </w:rPr>
        <w:t>WaffG</w:t>
      </w:r>
      <w:proofErr w:type="spellEnd"/>
      <w:r w:rsidRPr="00471DA9">
        <w:rPr>
          <w:rFonts w:ascii="Times New Roman" w:hAnsi="Times New Roman"/>
        </w:rPr>
        <w:t>)...</w:t>
      </w:r>
      <w:proofErr w:type="gramEnd"/>
    </w:p>
  </w:footnote>
  <w:footnote w:id="11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Směrnice Rady evropských společenství 91/477 ze dne 18. června 1991 o kontrole nabývání a držení zbraní ve znění směrnice Evropského parlamentu a Rady 2008/51/ES ze dne 21. května 2008, kterou se mění směrnice Rady 91/477/EHS o kontrole nabývání a držení zbraní</w:t>
      </w:r>
    </w:p>
  </w:footnote>
  <w:footnote w:id="11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palná zbraň, jež se automaticky znovu nabíjí pokaždé, když je vypálena střela, a může jedním stiskem spouště vypálit dávku více střel - definice dle přílohy 1, bod IV., písmena C. Směrnice Rady evropských společenství 91/477 ze dne 18. června 1991 o kontrole nabývání a držení zbraní…</w:t>
      </w:r>
    </w:p>
  </w:footnote>
  <w:footnote w:id="11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bod II., písmeno A., Kategorie A tamtéž</w:t>
      </w:r>
    </w:p>
  </w:footnote>
  <w:footnote w:id="12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2 bod 2. Směrnice Evropského parlamentu a Rady (EU) 2017/853 ze dne 17. května 2017, kterou se mění směrnice Rady 91/477/EHS o kontrole nabývání a držení zbraní</w:t>
      </w:r>
    </w:p>
  </w:footnote>
  <w:footnote w:id="12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1, bod 19), </w:t>
      </w:r>
      <w:proofErr w:type="spellStart"/>
      <w:r w:rsidRPr="00471DA9">
        <w:rPr>
          <w:rFonts w:ascii="Times New Roman" w:hAnsi="Times New Roman"/>
        </w:rPr>
        <w:t>podbod</w:t>
      </w:r>
      <w:proofErr w:type="spellEnd"/>
      <w:r w:rsidRPr="00471DA9">
        <w:rPr>
          <w:rFonts w:ascii="Times New Roman" w:hAnsi="Times New Roman"/>
        </w:rPr>
        <w:t xml:space="preserve"> 1, </w:t>
      </w:r>
      <w:proofErr w:type="spellStart"/>
      <w:r w:rsidRPr="00471DA9">
        <w:rPr>
          <w:rFonts w:ascii="Times New Roman" w:hAnsi="Times New Roman"/>
        </w:rPr>
        <w:t>pism</w:t>
      </w:r>
      <w:proofErr w:type="spellEnd"/>
      <w:r w:rsidRPr="00471DA9">
        <w:rPr>
          <w:rFonts w:ascii="Times New Roman" w:hAnsi="Times New Roman"/>
        </w:rPr>
        <w:t xml:space="preserve">. b), zarážka </w:t>
      </w:r>
      <w:proofErr w:type="spellStart"/>
      <w:r w:rsidRPr="00471DA9">
        <w:rPr>
          <w:rFonts w:ascii="Times New Roman" w:hAnsi="Times New Roman"/>
        </w:rPr>
        <w:t>ii</w:t>
      </w:r>
      <w:proofErr w:type="spellEnd"/>
      <w:r w:rsidRPr="00471DA9">
        <w:rPr>
          <w:rFonts w:ascii="Times New Roman" w:hAnsi="Times New Roman"/>
        </w:rPr>
        <w:t>) tamtéž</w:t>
      </w:r>
    </w:p>
  </w:footnote>
  <w:footnote w:id="12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část 3., písmeno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w:t>
      </w:r>
    </w:p>
  </w:footnote>
  <w:footnote w:id="12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§4 zákona č. 119/2002 Sb., zákon o střelných zbraních a střelivu (zákon o zbraních) ve znění pozdějších předpisů</w:t>
      </w:r>
    </w:p>
  </w:footnote>
  <w:footnote w:id="12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KREML, A; TERYNGEL, J. </w:t>
      </w:r>
      <w:r w:rsidRPr="00471DA9">
        <w:rPr>
          <w:rFonts w:ascii="Times New Roman" w:hAnsi="Times New Roman"/>
          <w:i/>
        </w:rPr>
        <w:t>Zákon č. 119/2002 Sb., o zbraních: komentář.</w:t>
      </w:r>
      <w:r w:rsidRPr="00471DA9">
        <w:rPr>
          <w:rFonts w:ascii="Times New Roman" w:hAnsi="Times New Roman"/>
        </w:rPr>
        <w:t xml:space="preserve"> Praha: nakladatelství </w:t>
      </w:r>
      <w:proofErr w:type="spellStart"/>
      <w:r w:rsidRPr="00471DA9">
        <w:rPr>
          <w:rFonts w:ascii="Times New Roman" w:hAnsi="Times New Roman"/>
        </w:rPr>
        <w:t>Wolters</w:t>
      </w:r>
      <w:proofErr w:type="spellEnd"/>
      <w:r w:rsidRPr="00471DA9">
        <w:rPr>
          <w:rFonts w:ascii="Times New Roman" w:hAnsi="Times New Roman"/>
        </w:rPr>
        <w:t xml:space="preserve"> </w:t>
      </w:r>
      <w:proofErr w:type="spellStart"/>
      <w:r w:rsidRPr="00471DA9">
        <w:rPr>
          <w:rFonts w:ascii="Times New Roman" w:hAnsi="Times New Roman"/>
        </w:rPr>
        <w:t>Kluwer</w:t>
      </w:r>
      <w:proofErr w:type="spellEnd"/>
      <w:r w:rsidRPr="00471DA9">
        <w:rPr>
          <w:rFonts w:ascii="Times New Roman" w:hAnsi="Times New Roman"/>
        </w:rPr>
        <w:t>, a. s., 2010. s. 13.</w:t>
      </w:r>
    </w:p>
  </w:footnote>
  <w:footnote w:id="12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Směrnice Rady evropských společenství 91/477 ze dne 18. června 1991 o kontrole a…</w:t>
      </w:r>
    </w:p>
  </w:footnote>
  <w:footnote w:id="12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pozn.: termín </w:t>
      </w:r>
      <w:r w:rsidRPr="00471DA9">
        <w:rPr>
          <w:rFonts w:ascii="Times New Roman" w:hAnsi="Times New Roman"/>
          <w:i/>
        </w:rPr>
        <w:t>poloautomatický</w:t>
      </w:r>
      <w:r w:rsidRPr="00471DA9">
        <w:rPr>
          <w:rFonts w:ascii="Times New Roman" w:hAnsi="Times New Roman"/>
        </w:rPr>
        <w:t xml:space="preserve"> lze chápat jako </w:t>
      </w:r>
      <w:r w:rsidRPr="00471DA9">
        <w:rPr>
          <w:rFonts w:ascii="Times New Roman" w:hAnsi="Times New Roman"/>
          <w:i/>
        </w:rPr>
        <w:t>samonabíjecí</w:t>
      </w:r>
      <w:r w:rsidRPr="00471DA9">
        <w:rPr>
          <w:rFonts w:ascii="Times New Roman" w:hAnsi="Times New Roman"/>
        </w:rPr>
        <w:t xml:space="preserve"> ve smyslu české právní terminologie</w:t>
      </w:r>
    </w:p>
  </w:footnote>
  <w:footnote w:id="12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bod II., písmeno A., Kategorie B Směrnice Rady evropských společenství 91/477 ze dne 18. června 1991 o kontrole nabývání a…</w:t>
      </w:r>
    </w:p>
  </w:footnote>
  <w:footnote w:id="12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část 3., písmeno 2.,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w:t>
      </w:r>
    </w:p>
  </w:footnote>
  <w:footnote w:id="12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§5 zákona č. 119/2002 Sb., zákon o střelných zbraních a střelivu (zákon o zbraních)…</w:t>
      </w:r>
    </w:p>
  </w:footnote>
  <w:footnote w:id="13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r w:rsidRPr="00471DA9">
        <w:rPr>
          <w:rFonts w:ascii="Times New Roman" w:hAnsi="Times New Roman"/>
          <w:i/>
        </w:rPr>
        <w:t>„Zbraně kategorie C jsou ze společenského hlediska méně nebezpečnými zbraněmi, které podléhají pouze ohlášení.“</w:t>
      </w:r>
      <w:r w:rsidRPr="00471DA9">
        <w:rPr>
          <w:rFonts w:ascii="Times New Roman" w:hAnsi="Times New Roman"/>
        </w:rPr>
        <w:t xml:space="preserve"> In KOMENDA, Jan. </w:t>
      </w:r>
      <w:r w:rsidRPr="00471DA9">
        <w:rPr>
          <w:rFonts w:ascii="Times New Roman" w:hAnsi="Times New Roman"/>
          <w:i/>
        </w:rPr>
        <w:t>Zbraně a střelivo mezi paragrafy.</w:t>
      </w:r>
      <w:r w:rsidRPr="00471DA9">
        <w:rPr>
          <w:rFonts w:ascii="Times New Roman" w:hAnsi="Times New Roman"/>
        </w:rPr>
        <w:t xml:space="preserve"> 1. vydání. Brno: nakladatelství Josef Tůma, 2003. s. 27.</w:t>
      </w:r>
    </w:p>
  </w:footnote>
  <w:footnote w:id="13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bod II., písmeno A., Kategorie C Směrnice Rady evropských společenství 91/477 ze dne 18. června 1991 o kontrole nabývání a…</w:t>
      </w:r>
    </w:p>
  </w:footnote>
  <w:footnote w:id="13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část 3., písmeno 3.,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w:t>
      </w:r>
    </w:p>
  </w:footnote>
  <w:footnote w:id="13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Týká se například silnějších „vzduchovek“ a plynovek - KREML, A; TERYNGEL, J. </w:t>
      </w:r>
      <w:r w:rsidRPr="00471DA9">
        <w:rPr>
          <w:rFonts w:ascii="Times New Roman" w:hAnsi="Times New Roman"/>
          <w:i/>
        </w:rPr>
        <w:t>Zákon č. 119/2002 Sb., o zbraních: komentář</w:t>
      </w:r>
      <w:r w:rsidRPr="00471DA9">
        <w:rPr>
          <w:rFonts w:ascii="Times New Roman" w:hAnsi="Times New Roman"/>
        </w:rPr>
        <w:t xml:space="preserve">. Praha: nakladatelství </w:t>
      </w:r>
      <w:proofErr w:type="spellStart"/>
      <w:r w:rsidRPr="00471DA9">
        <w:rPr>
          <w:rFonts w:ascii="Times New Roman" w:hAnsi="Times New Roman"/>
        </w:rPr>
        <w:t>Wolters</w:t>
      </w:r>
      <w:proofErr w:type="spellEnd"/>
      <w:r w:rsidRPr="00471DA9">
        <w:rPr>
          <w:rFonts w:ascii="Times New Roman" w:hAnsi="Times New Roman"/>
        </w:rPr>
        <w:t xml:space="preserve"> </w:t>
      </w:r>
      <w:proofErr w:type="spellStart"/>
      <w:r w:rsidRPr="00471DA9">
        <w:rPr>
          <w:rFonts w:ascii="Times New Roman" w:hAnsi="Times New Roman"/>
        </w:rPr>
        <w:t>Kluwer</w:t>
      </w:r>
      <w:proofErr w:type="spellEnd"/>
      <w:r w:rsidRPr="00471DA9">
        <w:rPr>
          <w:rFonts w:ascii="Times New Roman" w:hAnsi="Times New Roman"/>
        </w:rPr>
        <w:t>, a. s., 2010. s. 19.</w:t>
      </w:r>
    </w:p>
  </w:footnote>
  <w:footnote w:id="13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§6 zákona č. 119/2002 Sb., zákon o střelných zbraních a střelivu (zákon o zbraních)…</w:t>
      </w:r>
    </w:p>
  </w:footnote>
  <w:footnote w:id="13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bod II., písmeno A., Kategorie D Směrnice Rady evropských společenství 91/477 ze dne 18. června 1991 o kontrole nabývání a…</w:t>
      </w:r>
    </w:p>
  </w:footnote>
  <w:footnote w:id="13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1, část 3., písmeno 4.,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w:t>
      </w:r>
    </w:p>
  </w:footnote>
  <w:footnote w:id="13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r w:rsidRPr="00471DA9">
        <w:rPr>
          <w:rFonts w:ascii="Times New Roman" w:hAnsi="Times New Roman"/>
          <w:i/>
        </w:rPr>
        <w:t>„Řez zbraně je jasně definován jako úprava střelné zbraně postupem stanoveným právním předpisem, při níž se alespoň částečně odkryje vnitřní konstrukce zbraně.</w:t>
      </w:r>
      <w:r w:rsidRPr="00471DA9">
        <w:rPr>
          <w:rFonts w:ascii="Times New Roman" w:hAnsi="Times New Roman"/>
        </w:rPr>
        <w:t xml:space="preserve">“ - KREML, A; TERYNGEL, J. </w:t>
      </w:r>
      <w:r w:rsidRPr="00471DA9">
        <w:rPr>
          <w:rFonts w:ascii="Times New Roman" w:hAnsi="Times New Roman"/>
          <w:i/>
        </w:rPr>
        <w:t>Zákon č. 119/2002 Sb., o zbraních: komentář</w:t>
      </w:r>
      <w:r w:rsidRPr="00471DA9">
        <w:rPr>
          <w:rFonts w:ascii="Times New Roman" w:hAnsi="Times New Roman"/>
        </w:rPr>
        <w:t xml:space="preserve">. Praha: nakladatelství </w:t>
      </w:r>
      <w:proofErr w:type="spellStart"/>
      <w:r w:rsidRPr="00471DA9">
        <w:rPr>
          <w:rFonts w:ascii="Times New Roman" w:hAnsi="Times New Roman"/>
        </w:rPr>
        <w:t>Wolters</w:t>
      </w:r>
      <w:proofErr w:type="spellEnd"/>
      <w:r w:rsidRPr="00471DA9">
        <w:rPr>
          <w:rFonts w:ascii="Times New Roman" w:hAnsi="Times New Roman"/>
        </w:rPr>
        <w:t xml:space="preserve"> </w:t>
      </w:r>
      <w:proofErr w:type="spellStart"/>
      <w:r w:rsidRPr="00471DA9">
        <w:rPr>
          <w:rFonts w:ascii="Times New Roman" w:hAnsi="Times New Roman"/>
        </w:rPr>
        <w:t>Kluwer</w:t>
      </w:r>
      <w:proofErr w:type="spellEnd"/>
      <w:r w:rsidRPr="00471DA9">
        <w:rPr>
          <w:rFonts w:ascii="Times New Roman" w:hAnsi="Times New Roman"/>
        </w:rPr>
        <w:t>, a. s., 2010. s. 21.</w:t>
      </w:r>
    </w:p>
  </w:footnote>
  <w:footnote w:id="13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§7 zákona č. 119/2002 Sb., zákon o střelných zbraních a střelivu (zákon o zbraních)…</w:t>
      </w:r>
    </w:p>
  </w:footnote>
  <w:footnote w:id="13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KOMENDA, Jan. </w:t>
      </w:r>
      <w:r w:rsidRPr="00471DA9">
        <w:rPr>
          <w:rFonts w:ascii="Times New Roman" w:hAnsi="Times New Roman"/>
          <w:i/>
        </w:rPr>
        <w:t>Zbraně a střelivo mezi paragrafy.</w:t>
      </w:r>
      <w:r w:rsidRPr="00471DA9">
        <w:rPr>
          <w:rFonts w:ascii="Times New Roman" w:hAnsi="Times New Roman"/>
        </w:rPr>
        <w:t xml:space="preserve"> 1. vydání. Brno: nakladatelství Josef Tůma, 2003. s. 38.</w:t>
      </w:r>
    </w:p>
  </w:footnote>
  <w:footnote w:id="14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Směrnice Rady evropských společenství 91/477 ze dne 18. června 1991 o kontrole nabývání a…</w:t>
      </w:r>
    </w:p>
  </w:footnote>
  <w:footnote w:id="14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16 - § 30 zákona č. 119/2002 Sb., zákon o střelných zbraních a střelivu (zákon o zbraních)…</w:t>
      </w:r>
    </w:p>
  </w:footnote>
  <w:footnote w:id="14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německy </w:t>
      </w:r>
      <w:r w:rsidRPr="00471DA9">
        <w:rPr>
          <w:rFonts w:ascii="Times New Roman" w:hAnsi="Times New Roman"/>
          <w:i/>
        </w:rPr>
        <w:t>„</w:t>
      </w:r>
      <w:proofErr w:type="spellStart"/>
      <w:r w:rsidRPr="00471DA9">
        <w:rPr>
          <w:rFonts w:ascii="Times New Roman" w:hAnsi="Times New Roman"/>
          <w:i/>
        </w:rPr>
        <w:t>Waffenschein</w:t>
      </w:r>
      <w:proofErr w:type="spellEnd"/>
      <w:r w:rsidRPr="00471DA9">
        <w:rPr>
          <w:rFonts w:ascii="Times New Roman" w:hAnsi="Times New Roman"/>
          <w:i/>
        </w:rPr>
        <w:t>“</w:t>
      </w:r>
    </w:p>
  </w:footnote>
  <w:footnote w:id="14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§4 - §9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w:t>
      </w:r>
    </w:p>
  </w:footnote>
  <w:footnote w:id="14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Ačkoli se tak může zdát, nedopadá to, stejně tak, jako celý zákon, na státní ozbrojené složky - §1 odst. 2 zákona č. 119/2002 Sb., zákon o střelných zbraních a střelivu (zákon o zbraních)… pojem povolání je širší, než pojem zaměstnání a objímá tak širší okruh lidí viz KOMENDA, Jan. </w:t>
      </w:r>
      <w:r w:rsidRPr="00471DA9">
        <w:rPr>
          <w:rFonts w:ascii="Times New Roman" w:hAnsi="Times New Roman"/>
          <w:i/>
        </w:rPr>
        <w:t>Zbraně a střelivo mezi paragrafy.</w:t>
      </w:r>
      <w:r w:rsidRPr="00471DA9">
        <w:rPr>
          <w:rFonts w:ascii="Times New Roman" w:hAnsi="Times New Roman"/>
        </w:rPr>
        <w:t xml:space="preserve"> 1. vydání. Brno: nakladatelství Josef Tůma, 2003. s. 38.</w:t>
      </w:r>
    </w:p>
  </w:footnote>
  <w:footnote w:id="14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§16 zákona č. 119/2002 Sb., zákon o střelných zbraních a střelivu (zákon o zbraních)…</w:t>
      </w:r>
    </w:p>
  </w:footnote>
  <w:footnote w:id="14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§25 tamtéž</w:t>
      </w:r>
    </w:p>
  </w:footnote>
  <w:footnote w:id="14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§19 odst. 1-4 tamtéž</w:t>
      </w:r>
    </w:p>
  </w:footnote>
  <w:footnote w:id="14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§18 odst. 1 písm. d), §20, §24 odst. 6 a §25 odst. 2 písm. b) tamtéž</w:t>
      </w:r>
    </w:p>
  </w:footnote>
  <w:footnote w:id="14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§20 odst. 1 tamtéž</w:t>
      </w:r>
    </w:p>
  </w:footnote>
  <w:footnote w:id="15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§23 tamtéž</w:t>
      </w:r>
    </w:p>
  </w:footnote>
  <w:footnote w:id="15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Příkladem pro ilustraci budiž otázka: Zbraně maskované jako jiné předměty (zákeřné zbraně) jsou zbraně zařazené mezi </w:t>
      </w:r>
      <w:r w:rsidRPr="00471DA9">
        <w:rPr>
          <w:rFonts w:ascii="Times New Roman" w:hAnsi="Times New Roman"/>
          <w:i/>
        </w:rPr>
        <w:t>a) zbraně kategorie D b) kategorie B, c) kategorie A</w:t>
      </w:r>
      <w:r w:rsidRPr="00471DA9">
        <w:rPr>
          <w:rFonts w:ascii="Times New Roman" w:hAnsi="Times New Roman"/>
        </w:rPr>
        <w:t xml:space="preserve"> In ZÁRUBA, J. </w:t>
      </w:r>
      <w:r w:rsidRPr="00471DA9">
        <w:rPr>
          <w:rFonts w:ascii="Times New Roman" w:hAnsi="Times New Roman"/>
          <w:i/>
        </w:rPr>
        <w:t>Zbrojní průkaz. Právní předpisy a testy ke zkoušce odborné způsobilosti</w:t>
      </w:r>
      <w:r w:rsidRPr="00471DA9">
        <w:rPr>
          <w:rFonts w:ascii="Times New Roman" w:hAnsi="Times New Roman"/>
        </w:rPr>
        <w:t xml:space="preserve">. 6. aktualizované vydání podle stavu k 1. 9. 2017. Praha: </w:t>
      </w:r>
      <w:proofErr w:type="spellStart"/>
      <w:r w:rsidRPr="00471DA9">
        <w:rPr>
          <w:rFonts w:ascii="Times New Roman" w:hAnsi="Times New Roman"/>
        </w:rPr>
        <w:t>Leges</w:t>
      </w:r>
      <w:proofErr w:type="spellEnd"/>
      <w:r w:rsidRPr="00471DA9">
        <w:rPr>
          <w:rFonts w:ascii="Times New Roman" w:hAnsi="Times New Roman"/>
        </w:rPr>
        <w:t>, 2017. s. 217.</w:t>
      </w:r>
    </w:p>
  </w:footnote>
  <w:footnote w:id="15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například </w:t>
      </w:r>
      <w:r w:rsidRPr="00471DA9">
        <w:rPr>
          <w:rFonts w:ascii="Times New Roman" w:hAnsi="Times New Roman"/>
          <w:i/>
        </w:rPr>
        <w:t xml:space="preserve">„provedení prohlídky zbraně za účelem zjištění, zda je nebo není nabita“ </w:t>
      </w:r>
      <w:r w:rsidRPr="00471DA9">
        <w:rPr>
          <w:rFonts w:ascii="Times New Roman" w:hAnsi="Times New Roman"/>
        </w:rPr>
        <w:t xml:space="preserve">viz KOMENDA, Jan. </w:t>
      </w:r>
      <w:r w:rsidRPr="00471DA9">
        <w:rPr>
          <w:rFonts w:ascii="Times New Roman" w:hAnsi="Times New Roman"/>
          <w:i/>
        </w:rPr>
        <w:t>Manipulace se zbraní: při zkoušce odborné způsobilosti pro žadatele o zbrojní průkaz</w:t>
      </w:r>
      <w:r w:rsidRPr="00471DA9">
        <w:rPr>
          <w:rFonts w:ascii="Times New Roman" w:hAnsi="Times New Roman"/>
        </w:rPr>
        <w:t>. 4. vydání. Brno: Jan Komenda vlastním nákladem, 2016. s. 34.</w:t>
      </w:r>
    </w:p>
  </w:footnote>
  <w:footnote w:id="15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§21 tamtéž</w:t>
      </w:r>
    </w:p>
  </w:footnote>
  <w:footnote w:id="15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2017, část 1. s. 2133-2142.</w:t>
      </w:r>
    </w:p>
  </w:footnote>
  <w:footnote w:id="15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§4 odst. 1 bod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 xml:space="preserve">) ve znění </w:t>
      </w:r>
      <w:proofErr w:type="spellStart"/>
      <w:r w:rsidRPr="00471DA9">
        <w:rPr>
          <w:rFonts w:ascii="Times New Roman" w:hAnsi="Times New Roman"/>
        </w:rPr>
        <w:t>Zweites</w:t>
      </w:r>
      <w:proofErr w:type="spellEnd"/>
      <w:r w:rsidRPr="00471DA9">
        <w:rPr>
          <w:rFonts w:ascii="Times New Roman" w:hAnsi="Times New Roman"/>
        </w:rPr>
        <w:t xml:space="preserve"> </w:t>
      </w:r>
      <w:proofErr w:type="spellStart"/>
      <w:r w:rsidRPr="00471DA9">
        <w:rPr>
          <w:rFonts w:ascii="Times New Roman" w:hAnsi="Times New Roman"/>
        </w:rPr>
        <w:t>Gesetz</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Änderung</w:t>
      </w:r>
      <w:proofErr w:type="spellEnd"/>
      <w:r w:rsidRPr="00471DA9">
        <w:rPr>
          <w:rFonts w:ascii="Times New Roman" w:hAnsi="Times New Roman"/>
        </w:rPr>
        <w:t xml:space="preserve"> des </w:t>
      </w:r>
      <w:proofErr w:type="spellStart"/>
      <w:r w:rsidRPr="00471DA9">
        <w:rPr>
          <w:rFonts w:ascii="Times New Roman" w:hAnsi="Times New Roman"/>
        </w:rPr>
        <w:t>Waffengesetzes</w:t>
      </w:r>
      <w:proofErr w:type="spellEnd"/>
      <w:r w:rsidRPr="00471DA9">
        <w:rPr>
          <w:rFonts w:ascii="Times New Roman" w:hAnsi="Times New Roman"/>
        </w:rPr>
        <w:t xml:space="preserve"> </w:t>
      </w:r>
      <w:proofErr w:type="spellStart"/>
      <w:r w:rsidRPr="00471DA9">
        <w:rPr>
          <w:rFonts w:ascii="Times New Roman" w:hAnsi="Times New Roman"/>
        </w:rPr>
        <w:t>und</w:t>
      </w:r>
      <w:proofErr w:type="spellEnd"/>
      <w:r w:rsidRPr="00471DA9">
        <w:rPr>
          <w:rFonts w:ascii="Times New Roman" w:hAnsi="Times New Roman"/>
        </w:rPr>
        <w:t xml:space="preserve"> </w:t>
      </w:r>
      <w:proofErr w:type="spellStart"/>
      <w:r w:rsidRPr="00471DA9">
        <w:rPr>
          <w:rFonts w:ascii="Times New Roman" w:hAnsi="Times New Roman"/>
        </w:rPr>
        <w:t>weiterer</w:t>
      </w:r>
      <w:proofErr w:type="spellEnd"/>
      <w:r w:rsidRPr="00471DA9">
        <w:rPr>
          <w:rFonts w:ascii="Times New Roman" w:hAnsi="Times New Roman"/>
        </w:rPr>
        <w:t xml:space="preserve"> </w:t>
      </w:r>
      <w:proofErr w:type="spellStart"/>
      <w:r w:rsidRPr="00471DA9">
        <w:rPr>
          <w:rFonts w:ascii="Times New Roman" w:hAnsi="Times New Roman"/>
        </w:rPr>
        <w:t>Vorschriften</w:t>
      </w:r>
      <w:proofErr w:type="spellEnd"/>
      <w:r w:rsidRPr="00471DA9">
        <w:rPr>
          <w:rFonts w:ascii="Times New Roman" w:hAnsi="Times New Roman"/>
        </w:rPr>
        <w:t xml:space="preserve">, </w:t>
      </w:r>
      <w:proofErr w:type="spellStart"/>
      <w:r w:rsidRPr="00471DA9">
        <w:rPr>
          <w:rFonts w:ascii="Times New Roman" w:hAnsi="Times New Roman"/>
        </w:rPr>
        <w:t>Bundesgesetzblatt</w:t>
      </w:r>
      <w:proofErr w:type="spellEnd"/>
      <w:r w:rsidRPr="00471DA9">
        <w:rPr>
          <w:rFonts w:ascii="Times New Roman" w:hAnsi="Times New Roman"/>
        </w:rPr>
        <w:t>, 2017, část 1. s. 2133-2142.</w:t>
      </w:r>
    </w:p>
  </w:footnote>
  <w:footnote w:id="15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§5 tamtéž</w:t>
      </w:r>
    </w:p>
  </w:footnote>
  <w:footnote w:id="15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w:t>
      </w:r>
      <w:proofErr w:type="spellStart"/>
      <w:r w:rsidRPr="00471DA9">
        <w:rPr>
          <w:rFonts w:ascii="Times New Roman" w:hAnsi="Times New Roman"/>
          <w:i/>
        </w:rPr>
        <w:t>Liegen</w:t>
      </w:r>
      <w:proofErr w:type="spellEnd"/>
      <w:r w:rsidRPr="00471DA9">
        <w:rPr>
          <w:rFonts w:ascii="Times New Roman" w:hAnsi="Times New Roman"/>
          <w:i/>
        </w:rPr>
        <w:t xml:space="preserve"> </w:t>
      </w:r>
      <w:proofErr w:type="spellStart"/>
      <w:r w:rsidRPr="00471DA9">
        <w:rPr>
          <w:rFonts w:ascii="Times New Roman" w:hAnsi="Times New Roman"/>
          <w:i/>
        </w:rPr>
        <w:t>also</w:t>
      </w:r>
      <w:proofErr w:type="spellEnd"/>
      <w:r w:rsidRPr="00471DA9">
        <w:rPr>
          <w:rFonts w:ascii="Times New Roman" w:hAnsi="Times New Roman"/>
          <w:i/>
        </w:rPr>
        <w:t xml:space="preserve"> </w:t>
      </w:r>
      <w:proofErr w:type="spellStart"/>
      <w:r w:rsidRPr="00471DA9">
        <w:rPr>
          <w:rFonts w:ascii="Times New Roman" w:hAnsi="Times New Roman"/>
          <w:i/>
        </w:rPr>
        <w:t>Verhaltensmängek</w:t>
      </w:r>
      <w:proofErr w:type="spellEnd"/>
      <w:r w:rsidRPr="00471DA9">
        <w:rPr>
          <w:rFonts w:ascii="Times New Roman" w:hAnsi="Times New Roman"/>
          <w:i/>
        </w:rPr>
        <w:t xml:space="preserve"> in der Person des </w:t>
      </w:r>
      <w:proofErr w:type="spellStart"/>
      <w:r w:rsidRPr="00471DA9">
        <w:rPr>
          <w:rFonts w:ascii="Times New Roman" w:hAnsi="Times New Roman"/>
          <w:i/>
        </w:rPr>
        <w:t>Antragst</w:t>
      </w:r>
      <w:proofErr w:type="spellEnd"/>
      <w:r w:rsidRPr="00471DA9">
        <w:rPr>
          <w:rFonts w:ascii="Times New Roman" w:hAnsi="Times New Roman"/>
          <w:i/>
        </w:rPr>
        <w:t xml:space="preserve"> vor, so </w:t>
      </w:r>
      <w:proofErr w:type="spellStart"/>
      <w:r w:rsidRPr="00471DA9">
        <w:rPr>
          <w:rFonts w:ascii="Times New Roman" w:hAnsi="Times New Roman"/>
          <w:i/>
        </w:rPr>
        <w:t>ist</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erforderliche</w:t>
      </w:r>
      <w:proofErr w:type="spellEnd"/>
      <w:r w:rsidRPr="00471DA9">
        <w:rPr>
          <w:rFonts w:ascii="Times New Roman" w:hAnsi="Times New Roman"/>
          <w:i/>
        </w:rPr>
        <w:t xml:space="preserve"> </w:t>
      </w:r>
      <w:proofErr w:type="spellStart"/>
      <w:r w:rsidRPr="00471DA9">
        <w:rPr>
          <w:rFonts w:ascii="Times New Roman" w:hAnsi="Times New Roman"/>
          <w:i/>
        </w:rPr>
        <w:t>Zuverlässigkeit</w:t>
      </w:r>
      <w:proofErr w:type="spellEnd"/>
      <w:r w:rsidRPr="00471DA9">
        <w:rPr>
          <w:rFonts w:ascii="Times New Roman" w:hAnsi="Times New Roman"/>
          <w:i/>
        </w:rPr>
        <w:t xml:space="preserve"> </w:t>
      </w:r>
      <w:proofErr w:type="spellStart"/>
      <w:r w:rsidRPr="00471DA9">
        <w:rPr>
          <w:rFonts w:ascii="Times New Roman" w:hAnsi="Times New Roman"/>
          <w:i/>
        </w:rPr>
        <w:t>nicht</w:t>
      </w:r>
      <w:proofErr w:type="spellEnd"/>
      <w:r w:rsidRPr="00471DA9">
        <w:rPr>
          <w:rFonts w:ascii="Times New Roman" w:hAnsi="Times New Roman"/>
          <w:i/>
        </w:rPr>
        <w:t xml:space="preserve"> </w:t>
      </w:r>
      <w:proofErr w:type="spellStart"/>
      <w:r w:rsidRPr="00471DA9">
        <w:rPr>
          <w:rFonts w:ascii="Times New Roman" w:hAnsi="Times New Roman"/>
          <w:i/>
        </w:rPr>
        <w:t>gegeben</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waffenrechtl</w:t>
      </w:r>
      <w:proofErr w:type="spellEnd"/>
      <w:r w:rsidRPr="00471DA9">
        <w:rPr>
          <w:rFonts w:ascii="Times New Roman" w:hAnsi="Times New Roman"/>
          <w:i/>
        </w:rPr>
        <w:t xml:space="preserve">.“ </w:t>
      </w:r>
      <w:r w:rsidRPr="00471DA9">
        <w:rPr>
          <w:rFonts w:ascii="Times New Roman" w:hAnsi="Times New Roman"/>
        </w:rPr>
        <w:t xml:space="preserve">In GADE, G. D., STOPPA, E. </w:t>
      </w:r>
      <w:proofErr w:type="spellStart"/>
      <w:r w:rsidRPr="00471DA9">
        <w:rPr>
          <w:rFonts w:ascii="Times New Roman" w:hAnsi="Times New Roman"/>
          <w:i/>
        </w:rPr>
        <w:t>WaffG</w:t>
      </w:r>
      <w:proofErr w:type="spellEnd"/>
      <w:r w:rsidRPr="00471DA9">
        <w:rPr>
          <w:rFonts w:ascii="Times New Roman" w:hAnsi="Times New Roman"/>
          <w:i/>
        </w:rPr>
        <w:t xml:space="preserve">,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Kommentar</w:t>
      </w:r>
      <w:proofErr w:type="spellEnd"/>
      <w:r w:rsidRPr="00471DA9">
        <w:rPr>
          <w:rFonts w:ascii="Times New Roman" w:hAnsi="Times New Roman"/>
          <w:i/>
        </w:rPr>
        <w:t>.</w:t>
      </w:r>
      <w:r w:rsidRPr="00471DA9">
        <w:rPr>
          <w:rFonts w:ascii="Times New Roman" w:hAnsi="Times New Roman"/>
        </w:rPr>
        <w:t xml:space="preserve"> </w:t>
      </w:r>
      <w:proofErr w:type="spellStart"/>
      <w:r w:rsidRPr="00471DA9">
        <w:rPr>
          <w:rFonts w:ascii="Times New Roman" w:hAnsi="Times New Roman"/>
        </w:rPr>
        <w:t>München</w:t>
      </w:r>
      <w:proofErr w:type="spellEnd"/>
      <w:r w:rsidRPr="00471DA9">
        <w:rPr>
          <w:rFonts w:ascii="Times New Roman" w:hAnsi="Times New Roman"/>
        </w:rPr>
        <w:t xml:space="preserve">: Beck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Verlag</w:t>
      </w:r>
      <w:proofErr w:type="spellEnd"/>
      <w:r w:rsidRPr="00471DA9">
        <w:rPr>
          <w:rFonts w:ascii="Times New Roman" w:hAnsi="Times New Roman"/>
        </w:rPr>
        <w:t>, 2011. s. 41.</w:t>
      </w:r>
    </w:p>
  </w:footnote>
  <w:footnote w:id="15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t>
      </w:r>
      <w:proofErr w:type="spellStart"/>
      <w:r w:rsidRPr="00471DA9">
        <w:rPr>
          <w:rFonts w:ascii="Times New Roman" w:hAnsi="Times New Roman"/>
        </w:rPr>
        <w:t>persönliche</w:t>
      </w:r>
      <w:proofErr w:type="spellEnd"/>
      <w:r w:rsidRPr="00471DA9">
        <w:rPr>
          <w:rFonts w:ascii="Times New Roman" w:hAnsi="Times New Roman"/>
        </w:rPr>
        <w:t xml:space="preserve"> </w:t>
      </w:r>
      <w:proofErr w:type="spellStart"/>
      <w:r w:rsidRPr="00471DA9">
        <w:rPr>
          <w:rFonts w:ascii="Times New Roman" w:hAnsi="Times New Roman"/>
        </w:rPr>
        <w:t>Eignung</w:t>
      </w:r>
      <w:proofErr w:type="spellEnd"/>
    </w:p>
  </w:footnote>
  <w:footnote w:id="15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§6 odst. 1 bod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16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§6 odst. 2 tamtéž</w:t>
      </w:r>
    </w:p>
  </w:footnote>
  <w:footnote w:id="16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§6 odst. 3 tamtéž</w:t>
      </w:r>
    </w:p>
  </w:footnote>
  <w:footnote w:id="16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DIE ZEIT. </w:t>
      </w:r>
      <w:proofErr w:type="spellStart"/>
      <w:r w:rsidRPr="00471DA9">
        <w:rPr>
          <w:rFonts w:ascii="Times New Roman" w:hAnsi="Times New Roman"/>
          <w:i/>
        </w:rPr>
        <w:t>Mal</w:t>
      </w:r>
      <w:proofErr w:type="spellEnd"/>
      <w:r w:rsidRPr="00471DA9">
        <w:rPr>
          <w:rFonts w:ascii="Times New Roman" w:hAnsi="Times New Roman"/>
          <w:i/>
        </w:rPr>
        <w:t xml:space="preserve"> so </w:t>
      </w:r>
      <w:proofErr w:type="spellStart"/>
      <w:r w:rsidRPr="00471DA9">
        <w:rPr>
          <w:rFonts w:ascii="Times New Roman" w:hAnsi="Times New Roman"/>
          <w:i/>
        </w:rPr>
        <w:t>richtig</w:t>
      </w:r>
      <w:proofErr w:type="spellEnd"/>
      <w:r w:rsidRPr="00471DA9">
        <w:rPr>
          <w:rFonts w:ascii="Times New Roman" w:hAnsi="Times New Roman"/>
          <w:i/>
        </w:rPr>
        <w:t xml:space="preserve"> </w:t>
      </w:r>
      <w:proofErr w:type="spellStart"/>
      <w:r w:rsidRPr="00471DA9">
        <w:rPr>
          <w:rFonts w:ascii="Times New Roman" w:hAnsi="Times New Roman"/>
          <w:i/>
        </w:rPr>
        <w:t>aufräumen</w:t>
      </w:r>
      <w:proofErr w:type="spellEnd"/>
      <w:r w:rsidRPr="00471DA9">
        <w:rPr>
          <w:rFonts w:ascii="Times New Roman" w:hAnsi="Times New Roman"/>
          <w:i/>
        </w:rPr>
        <w:t>.</w:t>
      </w:r>
      <w:r w:rsidRPr="00471DA9">
        <w:rPr>
          <w:rFonts w:ascii="Times New Roman" w:hAnsi="Times New Roman"/>
        </w:rPr>
        <w:t xml:space="preserve"> [online]. zeit.de, 2. května 2002 [cit. 7. července 2018]. Dostupné na &lt; https://www.zeit.de/2002/19/200219_erfurt.xml/komplettansicht &gt;</w:t>
      </w:r>
    </w:p>
  </w:footnote>
  <w:footnote w:id="16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GADE, G. D., STOPPA, E. </w:t>
      </w:r>
      <w:proofErr w:type="spellStart"/>
      <w:r w:rsidRPr="00471DA9">
        <w:rPr>
          <w:rFonts w:ascii="Times New Roman" w:hAnsi="Times New Roman"/>
          <w:i/>
        </w:rPr>
        <w:t>WaffG</w:t>
      </w:r>
      <w:proofErr w:type="spellEnd"/>
      <w:r w:rsidRPr="00471DA9">
        <w:rPr>
          <w:rFonts w:ascii="Times New Roman" w:hAnsi="Times New Roman"/>
          <w:i/>
        </w:rPr>
        <w:t xml:space="preserve">,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Kommentar</w:t>
      </w:r>
      <w:proofErr w:type="spellEnd"/>
      <w:r w:rsidRPr="00471DA9">
        <w:rPr>
          <w:rFonts w:ascii="Times New Roman" w:hAnsi="Times New Roman"/>
        </w:rPr>
        <w:t xml:space="preserve">. </w:t>
      </w:r>
      <w:proofErr w:type="spellStart"/>
      <w:r w:rsidRPr="00471DA9">
        <w:rPr>
          <w:rFonts w:ascii="Times New Roman" w:hAnsi="Times New Roman"/>
        </w:rPr>
        <w:t>München</w:t>
      </w:r>
      <w:proofErr w:type="spellEnd"/>
      <w:r w:rsidRPr="00471DA9">
        <w:rPr>
          <w:rFonts w:ascii="Times New Roman" w:hAnsi="Times New Roman"/>
        </w:rPr>
        <w:t xml:space="preserve">: Beck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Verlag</w:t>
      </w:r>
      <w:proofErr w:type="spellEnd"/>
      <w:r w:rsidRPr="00471DA9">
        <w:rPr>
          <w:rFonts w:ascii="Times New Roman" w:hAnsi="Times New Roman"/>
        </w:rPr>
        <w:t>, 2011. s. 66-67.</w:t>
      </w:r>
    </w:p>
  </w:footnote>
  <w:footnote w:id="16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§7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16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§8 tamtéž</w:t>
      </w:r>
    </w:p>
  </w:footnote>
  <w:footnote w:id="16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10 odst. 4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16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WASSERBURGER, L. a kol. </w:t>
      </w:r>
      <w:proofErr w:type="spellStart"/>
      <w:r w:rsidRPr="00471DA9">
        <w:rPr>
          <w:rFonts w:ascii="Times New Roman" w:hAnsi="Times New Roman"/>
          <w:i/>
        </w:rPr>
        <w:t>Verletzungspotenzial</w:t>
      </w:r>
      <w:proofErr w:type="spellEnd"/>
      <w:r w:rsidRPr="00471DA9">
        <w:rPr>
          <w:rFonts w:ascii="Times New Roman" w:hAnsi="Times New Roman"/>
          <w:i/>
        </w:rPr>
        <w:t xml:space="preserve"> von </w:t>
      </w:r>
      <w:proofErr w:type="spellStart"/>
      <w:r w:rsidRPr="00471DA9">
        <w:rPr>
          <w:rFonts w:ascii="Times New Roman" w:hAnsi="Times New Roman"/>
          <w:i/>
        </w:rPr>
        <w:t>Gas</w:t>
      </w:r>
      <w:proofErr w:type="spellEnd"/>
      <w:r w:rsidRPr="00471DA9">
        <w:rPr>
          <w:rFonts w:ascii="Times New Roman" w:hAnsi="Times New Roman"/>
          <w:i/>
        </w:rPr>
        <w:t>-Alarm-</w:t>
      </w:r>
      <w:proofErr w:type="spellStart"/>
      <w:r w:rsidRPr="00471DA9">
        <w:rPr>
          <w:rFonts w:ascii="Times New Roman" w:hAnsi="Times New Roman"/>
          <w:i/>
        </w:rPr>
        <w:t>Waffen</w:t>
      </w:r>
      <w:proofErr w:type="spellEnd"/>
      <w:r w:rsidRPr="00471DA9">
        <w:rPr>
          <w:rFonts w:ascii="Times New Roman" w:hAnsi="Times New Roman"/>
          <w:i/>
        </w:rPr>
        <w:t xml:space="preserve">, </w:t>
      </w:r>
      <w:proofErr w:type="spellStart"/>
      <w:r w:rsidRPr="00471DA9">
        <w:rPr>
          <w:rFonts w:ascii="Times New Roman" w:hAnsi="Times New Roman"/>
          <w:i/>
        </w:rPr>
        <w:t>Ausgeshleuderte</w:t>
      </w:r>
      <w:proofErr w:type="spellEnd"/>
      <w:r w:rsidRPr="00471DA9">
        <w:rPr>
          <w:rFonts w:ascii="Times New Roman" w:hAnsi="Times New Roman"/>
          <w:i/>
        </w:rPr>
        <w:t xml:space="preserve"> </w:t>
      </w:r>
      <w:proofErr w:type="spellStart"/>
      <w:r w:rsidRPr="00471DA9">
        <w:rPr>
          <w:rFonts w:ascii="Times New Roman" w:hAnsi="Times New Roman"/>
          <w:i/>
        </w:rPr>
        <w:t>Ladungsteilchen</w:t>
      </w:r>
      <w:proofErr w:type="spellEnd"/>
      <w:r w:rsidRPr="00471DA9">
        <w:rPr>
          <w:rFonts w:ascii="Times New Roman" w:hAnsi="Times New Roman"/>
          <w:i/>
        </w:rPr>
        <w:t xml:space="preserve"> </w:t>
      </w:r>
      <w:proofErr w:type="spellStart"/>
      <w:r w:rsidRPr="00471DA9">
        <w:rPr>
          <w:rFonts w:ascii="Times New Roman" w:hAnsi="Times New Roman"/>
          <w:i/>
        </w:rPr>
        <w:t>bei</w:t>
      </w:r>
      <w:proofErr w:type="spellEnd"/>
      <w:r w:rsidRPr="00471DA9">
        <w:rPr>
          <w:rFonts w:ascii="Times New Roman" w:hAnsi="Times New Roman"/>
          <w:i/>
        </w:rPr>
        <w:t xml:space="preserve"> </w:t>
      </w:r>
      <w:proofErr w:type="spellStart"/>
      <w:r w:rsidRPr="00471DA9">
        <w:rPr>
          <w:rFonts w:ascii="Times New Roman" w:hAnsi="Times New Roman"/>
          <w:i/>
        </w:rPr>
        <w:t>Schüssen</w:t>
      </w:r>
      <w:proofErr w:type="spellEnd"/>
      <w:r w:rsidRPr="00471DA9">
        <w:rPr>
          <w:rFonts w:ascii="Times New Roman" w:hAnsi="Times New Roman"/>
          <w:i/>
        </w:rPr>
        <w:t xml:space="preserve"> </w:t>
      </w:r>
      <w:proofErr w:type="spellStart"/>
      <w:r w:rsidRPr="00471DA9">
        <w:rPr>
          <w:rFonts w:ascii="Times New Roman" w:hAnsi="Times New Roman"/>
          <w:i/>
        </w:rPr>
        <w:t>im</w:t>
      </w:r>
      <w:proofErr w:type="spellEnd"/>
      <w:r w:rsidRPr="00471DA9">
        <w:rPr>
          <w:rFonts w:ascii="Times New Roman" w:hAnsi="Times New Roman"/>
          <w:i/>
        </w:rPr>
        <w:t xml:space="preserve"> </w:t>
      </w:r>
      <w:proofErr w:type="spellStart"/>
      <w:r w:rsidRPr="00471DA9">
        <w:rPr>
          <w:rFonts w:ascii="Times New Roman" w:hAnsi="Times New Roman"/>
          <w:i/>
        </w:rPr>
        <w:t>Nahbereich</w:t>
      </w:r>
      <w:proofErr w:type="spellEnd"/>
      <w:r w:rsidRPr="00471DA9">
        <w:rPr>
          <w:rFonts w:ascii="Times New Roman" w:hAnsi="Times New Roman"/>
        </w:rPr>
        <w:t xml:space="preserve">. </w:t>
      </w:r>
      <w:proofErr w:type="spellStart"/>
      <w:r w:rsidRPr="00471DA9">
        <w:rPr>
          <w:rFonts w:ascii="Times New Roman" w:hAnsi="Times New Roman"/>
        </w:rPr>
        <w:t>Rechtsmedizin</w:t>
      </w:r>
      <w:proofErr w:type="spellEnd"/>
      <w:r w:rsidRPr="00471DA9">
        <w:rPr>
          <w:rFonts w:ascii="Times New Roman" w:hAnsi="Times New Roman"/>
        </w:rPr>
        <w:t>, 2011, roč. 15, č. 6, s. 527.</w:t>
      </w:r>
    </w:p>
  </w:footnote>
  <w:footnote w:id="16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příloha 2, oddíl 2, </w:t>
      </w:r>
      <w:proofErr w:type="spellStart"/>
      <w:r w:rsidRPr="00471DA9">
        <w:rPr>
          <w:rFonts w:ascii="Times New Roman" w:hAnsi="Times New Roman"/>
        </w:rPr>
        <w:t>pododíl</w:t>
      </w:r>
      <w:proofErr w:type="spellEnd"/>
      <w:r w:rsidRPr="00471DA9">
        <w:rPr>
          <w:rFonts w:ascii="Times New Roman" w:hAnsi="Times New Roman"/>
        </w:rPr>
        <w:t xml:space="preserve"> 3, bod 2.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16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§15 zákona č. 119/2002 Sb., zákon o střelných zbraních a střelivu (zákon o zbraních)…</w:t>
      </w:r>
    </w:p>
  </w:footnote>
  <w:footnote w:id="17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Plynová zbraň je podle českého práva též střelnou zbraní, viz příloha, část první, bod 3. tamtéž</w:t>
      </w:r>
    </w:p>
  </w:footnote>
  <w:footnote w:id="17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SCHIMMER, David. </w:t>
      </w:r>
      <w:r w:rsidRPr="00471DA9">
        <w:rPr>
          <w:rFonts w:ascii="Times New Roman" w:hAnsi="Times New Roman"/>
          <w:i/>
        </w:rPr>
        <w:t>Zveřejněné informace 2017 - Trestné činy spáchané střelnými zbraněmi.</w:t>
      </w:r>
      <w:r w:rsidRPr="00471DA9">
        <w:rPr>
          <w:rFonts w:ascii="Times New Roman" w:hAnsi="Times New Roman"/>
        </w:rPr>
        <w:t xml:space="preserve"> [online]. </w:t>
      </w:r>
      <w:proofErr w:type="gramStart"/>
      <w:r w:rsidRPr="00471DA9">
        <w:rPr>
          <w:rFonts w:ascii="Times New Roman" w:hAnsi="Times New Roman"/>
        </w:rPr>
        <w:t>policie</w:t>
      </w:r>
      <w:proofErr w:type="gramEnd"/>
      <w:r w:rsidRPr="00471DA9">
        <w:rPr>
          <w:rFonts w:ascii="Times New Roman" w:hAnsi="Times New Roman"/>
        </w:rPr>
        <w:t>.cz, 18. července 2017 [cit. 24. července 2018]. Dokument formátu Microsoft Excel, záložky 6 a 11. Dostupné na &lt; http://</w:t>
      </w:r>
      <w:proofErr w:type="gramStart"/>
      <w:r w:rsidRPr="00471DA9">
        <w:rPr>
          <w:rFonts w:ascii="Times New Roman" w:hAnsi="Times New Roman"/>
        </w:rPr>
        <w:t>www</w:t>
      </w:r>
      <w:proofErr w:type="gramEnd"/>
      <w:r w:rsidRPr="00471DA9">
        <w:rPr>
          <w:rFonts w:ascii="Times New Roman" w:hAnsi="Times New Roman"/>
        </w:rPr>
        <w:t>.</w:t>
      </w:r>
      <w:proofErr w:type="gramStart"/>
      <w:r w:rsidRPr="00471DA9">
        <w:rPr>
          <w:rFonts w:ascii="Times New Roman" w:hAnsi="Times New Roman"/>
        </w:rPr>
        <w:t>policie</w:t>
      </w:r>
      <w:proofErr w:type="gramEnd"/>
      <w:r w:rsidRPr="00471DA9">
        <w:rPr>
          <w:rFonts w:ascii="Times New Roman" w:hAnsi="Times New Roman"/>
        </w:rPr>
        <w:t>.cz/clanek/trestne-ciny-spachane-strelnymi-zbranemi.aspx &gt;</w:t>
      </w:r>
    </w:p>
  </w:footnote>
  <w:footnote w:id="172">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173 zákona č. 140/2009 Sb.., trestní zákoník, ve znění zákona č. 204/2017 Sb., zákon, kterým se mění zákon č. 256/2004 Sb., o podnikání na kapitálovém trhu, ve znění pozdějších předpisů, a další související zákony</w:t>
      </w:r>
    </w:p>
  </w:footnote>
  <w:footnote w:id="173">
    <w:p w:rsidR="000C1373" w:rsidRPr="00471DA9" w:rsidRDefault="000C1373" w:rsidP="00471DA9">
      <w:pPr>
        <w:autoSpaceDE w:val="0"/>
        <w:autoSpaceDN w:val="0"/>
        <w:adjustRightInd w:val="0"/>
        <w:spacing w:line="240" w:lineRule="auto"/>
        <w:ind w:firstLine="0"/>
        <w:rPr>
          <w:rFonts w:ascii="Times New Roman" w:hAnsi="Times New Roman"/>
          <w:sz w:val="20"/>
          <w:szCs w:val="20"/>
        </w:rPr>
      </w:pPr>
      <w:r w:rsidRPr="00471DA9">
        <w:rPr>
          <w:rStyle w:val="Znakapoznpodarou"/>
          <w:rFonts w:ascii="Times New Roman" w:hAnsi="Times New Roman"/>
          <w:sz w:val="20"/>
          <w:szCs w:val="20"/>
        </w:rPr>
        <w:footnoteRef/>
      </w:r>
      <w:r w:rsidRPr="00471DA9">
        <w:rPr>
          <w:rFonts w:ascii="Times New Roman" w:hAnsi="Times New Roman"/>
          <w:sz w:val="20"/>
          <w:szCs w:val="20"/>
        </w:rPr>
        <w:t xml:space="preserve"> § 353 tamtéž</w:t>
      </w:r>
    </w:p>
  </w:footnote>
  <w:footnote w:id="17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SCHIMMER, David. </w:t>
      </w:r>
      <w:r w:rsidRPr="00471DA9">
        <w:rPr>
          <w:rFonts w:ascii="Times New Roman" w:hAnsi="Times New Roman"/>
          <w:i/>
        </w:rPr>
        <w:t>Zveřejněné informace 2017 - Trestné činy spáchané střelnými…</w:t>
      </w:r>
    </w:p>
  </w:footnote>
  <w:footnote w:id="17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Pozn. podíl těchto trestných činů je vypočítán pro zbraně kategorie D jak celek, kam nespadají pouze plynovky, ale i např. „kuličkové pistole“, lze však mít za to, že drtivý podíl z těchto t. č. byl spáchán právě plynovkami, neboť ty jsou na rozdíl od „</w:t>
      </w:r>
      <w:proofErr w:type="spellStart"/>
      <w:r w:rsidRPr="00471DA9">
        <w:rPr>
          <w:rFonts w:ascii="Times New Roman" w:hAnsi="Times New Roman"/>
        </w:rPr>
        <w:t>kuličkovek</w:t>
      </w:r>
      <w:proofErr w:type="spellEnd"/>
      <w:r w:rsidRPr="00471DA9">
        <w:rPr>
          <w:rFonts w:ascii="Times New Roman" w:hAnsi="Times New Roman"/>
        </w:rPr>
        <w:t xml:space="preserve">“ drženy na alespoň domnělou obranu </w:t>
      </w:r>
    </w:p>
  </w:footnote>
  <w:footnote w:id="17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31 zákon č. 119/2002 Sb., o střelných zbraních a střelivu (zákon o zbraních)…</w:t>
      </w:r>
    </w:p>
  </w:footnote>
  <w:footnote w:id="17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4, bod 3. Směrnice Rady evropských společenství 91/477 ze dne 18. června 1991 o kontrole nabývání a držení zbraní ve znění směrnice Evropského parlamentu a Rady 2008/51/ES ze dne 21. května 2008, kterou se mění směrnice Rady 91/477/EHS o kontrole nabývání a držení zbraní</w:t>
      </w:r>
    </w:p>
  </w:footnote>
  <w:footnote w:id="17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31 – § 39 tamtéž</w:t>
      </w:r>
    </w:p>
  </w:footnote>
  <w:footnote w:id="17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21 - § 28a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18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Dle vysvětlivky v zákoně o zbraních se jedná například o zákon č. 553/1991 Sb., zákon České národní rady o obecní policii, ve znění pozdějších předpisů</w:t>
      </w:r>
    </w:p>
  </w:footnote>
  <w:footnote w:id="18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31 zákona č. 119/2002 Sb., o střelných zbraních a střelivu (zákon o zbraních)…</w:t>
      </w:r>
    </w:p>
  </w:footnote>
  <w:footnote w:id="18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KREML, A; TERYNGEL, J. </w:t>
      </w:r>
      <w:r w:rsidRPr="00471DA9">
        <w:rPr>
          <w:rFonts w:ascii="Times New Roman" w:hAnsi="Times New Roman"/>
          <w:i/>
        </w:rPr>
        <w:t>Zákon č. 119/2002 Sb., o zbraních: komentář.</w:t>
      </w:r>
      <w:r w:rsidRPr="00471DA9">
        <w:rPr>
          <w:rFonts w:ascii="Times New Roman" w:hAnsi="Times New Roman"/>
        </w:rPr>
        <w:t xml:space="preserve"> Praha: nakladatelství </w:t>
      </w:r>
      <w:proofErr w:type="spellStart"/>
      <w:r w:rsidRPr="00471DA9">
        <w:rPr>
          <w:rFonts w:ascii="Times New Roman" w:hAnsi="Times New Roman"/>
        </w:rPr>
        <w:t>Wolters</w:t>
      </w:r>
      <w:proofErr w:type="spellEnd"/>
      <w:r w:rsidRPr="00471DA9">
        <w:rPr>
          <w:rFonts w:ascii="Times New Roman" w:hAnsi="Times New Roman"/>
        </w:rPr>
        <w:t xml:space="preserve"> </w:t>
      </w:r>
      <w:proofErr w:type="spellStart"/>
      <w:r w:rsidRPr="00471DA9">
        <w:rPr>
          <w:rFonts w:ascii="Times New Roman" w:hAnsi="Times New Roman"/>
        </w:rPr>
        <w:t>Kluwer</w:t>
      </w:r>
      <w:proofErr w:type="spellEnd"/>
      <w:r w:rsidRPr="00471DA9">
        <w:rPr>
          <w:rFonts w:ascii="Times New Roman" w:hAnsi="Times New Roman"/>
        </w:rPr>
        <w:t>, a. s., 2010. s. 87.</w:t>
      </w:r>
    </w:p>
  </w:footnote>
  <w:footnote w:id="18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KOMENDA, Jan. </w:t>
      </w:r>
      <w:r w:rsidRPr="00471DA9">
        <w:rPr>
          <w:rFonts w:ascii="Times New Roman" w:hAnsi="Times New Roman"/>
          <w:i/>
        </w:rPr>
        <w:t>Zbraně a střelivo mezi paragrafy.</w:t>
      </w:r>
      <w:r w:rsidRPr="00471DA9">
        <w:rPr>
          <w:rFonts w:ascii="Times New Roman" w:hAnsi="Times New Roman"/>
        </w:rPr>
        <w:t xml:space="preserve"> 1. vydání. Brno: nakladatelství Josef Tůma, 2003. s. 66-67.</w:t>
      </w:r>
    </w:p>
  </w:footnote>
  <w:footnote w:id="18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32 zákona č. 119/2002 Sb., o střelných zbraních a střelivu (zákon o zbraních)…</w:t>
      </w:r>
    </w:p>
  </w:footnote>
  <w:footnote w:id="18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32 odst. 1, písm. d) tamtéž</w:t>
      </w:r>
    </w:p>
  </w:footnote>
  <w:footnote w:id="18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33 odst. 1, písm. b) tamtéž</w:t>
      </w:r>
    </w:p>
  </w:footnote>
  <w:footnote w:id="18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33 odst. 1 tamtéž</w:t>
      </w:r>
    </w:p>
  </w:footnote>
  <w:footnote w:id="18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Pozn.: tyto pojmy jsou vysvětleny výše; jejich význam je stejný jako u úpravy zbrojních průkazů</w:t>
      </w:r>
    </w:p>
  </w:footnote>
  <w:footnote w:id="18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34 zákona č. 119/2002 Sb., o střelných zbraních a střelivu (zákon o zbraních)…</w:t>
      </w:r>
    </w:p>
  </w:footnote>
  <w:footnote w:id="19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Odbor služby pro zbraně a bezpečnostní materiál</w:t>
      </w:r>
    </w:p>
  </w:footnote>
  <w:footnote w:id="19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36 odst. 1 tamtéž</w:t>
      </w:r>
    </w:p>
  </w:footnote>
  <w:footnote w:id="19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37 odst. 1 tamtéž</w:t>
      </w:r>
    </w:p>
  </w:footnote>
  <w:footnote w:id="19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39 tamtéž</w:t>
      </w:r>
    </w:p>
  </w:footnote>
  <w:footnote w:id="19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40 tamtéž</w:t>
      </w:r>
    </w:p>
  </w:footnote>
  <w:footnote w:id="19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KOMENDA, Jan. </w:t>
      </w:r>
      <w:r w:rsidRPr="00471DA9">
        <w:rPr>
          <w:rFonts w:ascii="Times New Roman" w:hAnsi="Times New Roman"/>
          <w:i/>
        </w:rPr>
        <w:t>Zbraně a střelivo mezi paragrafy</w:t>
      </w:r>
      <w:r w:rsidRPr="00471DA9">
        <w:rPr>
          <w:rFonts w:ascii="Times New Roman" w:hAnsi="Times New Roman"/>
        </w:rPr>
        <w:t>. 1. vydání. Brno: nakladatelství Josef Tůma, 2003. s. 77.</w:t>
      </w:r>
    </w:p>
  </w:footnote>
  <w:footnote w:id="19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w:t>
      </w:r>
      <w:proofErr w:type="spellStart"/>
      <w:r w:rsidRPr="00471DA9">
        <w:rPr>
          <w:rFonts w:ascii="Times New Roman" w:hAnsi="Times New Roman"/>
          <w:i/>
        </w:rPr>
        <w:t>Besondere</w:t>
      </w:r>
      <w:proofErr w:type="spellEnd"/>
      <w:r w:rsidRPr="00471DA9">
        <w:rPr>
          <w:rFonts w:ascii="Times New Roman" w:hAnsi="Times New Roman"/>
          <w:i/>
        </w:rPr>
        <w:t xml:space="preserve"> </w:t>
      </w:r>
      <w:proofErr w:type="spellStart"/>
      <w:r w:rsidRPr="00471DA9">
        <w:rPr>
          <w:rFonts w:ascii="Times New Roman" w:hAnsi="Times New Roman"/>
          <w:i/>
        </w:rPr>
        <w:t>Erlaubnistatbestände</w:t>
      </w:r>
      <w:proofErr w:type="spellEnd"/>
      <w:r w:rsidRPr="00471DA9">
        <w:rPr>
          <w:rFonts w:ascii="Times New Roman" w:hAnsi="Times New Roman"/>
          <w:i/>
        </w:rPr>
        <w:t xml:space="preserve"> </w:t>
      </w:r>
      <w:proofErr w:type="spellStart"/>
      <w:r w:rsidRPr="00471DA9">
        <w:rPr>
          <w:rFonts w:ascii="Times New Roman" w:hAnsi="Times New Roman"/>
          <w:i/>
        </w:rPr>
        <w:t>für</w:t>
      </w:r>
      <w:proofErr w:type="spellEnd"/>
      <w:r w:rsidRPr="00471DA9">
        <w:rPr>
          <w:rFonts w:ascii="Times New Roman" w:hAnsi="Times New Roman"/>
          <w:i/>
        </w:rPr>
        <w:t xml:space="preserve"> </w:t>
      </w:r>
      <w:proofErr w:type="spellStart"/>
      <w:r w:rsidRPr="00471DA9">
        <w:rPr>
          <w:rFonts w:ascii="Times New Roman" w:hAnsi="Times New Roman"/>
          <w:i/>
        </w:rPr>
        <w:t>Waffenherstellung</w:t>
      </w:r>
      <w:proofErr w:type="spellEnd"/>
      <w:r w:rsidRPr="00471DA9">
        <w:rPr>
          <w:rFonts w:ascii="Times New Roman" w:hAnsi="Times New Roman"/>
          <w:i/>
        </w:rPr>
        <w:t xml:space="preserve">, </w:t>
      </w:r>
      <w:proofErr w:type="spellStart"/>
      <w:r w:rsidRPr="00471DA9">
        <w:rPr>
          <w:rFonts w:ascii="Times New Roman" w:hAnsi="Times New Roman"/>
          <w:i/>
        </w:rPr>
        <w:t>Waffenhandel</w:t>
      </w:r>
      <w:proofErr w:type="spellEnd"/>
      <w:r w:rsidRPr="00471DA9">
        <w:rPr>
          <w:rFonts w:ascii="Times New Roman" w:hAnsi="Times New Roman"/>
          <w:i/>
        </w:rPr>
        <w:t xml:space="preserve">, </w:t>
      </w:r>
      <w:proofErr w:type="spellStart"/>
      <w:r w:rsidRPr="00471DA9">
        <w:rPr>
          <w:rFonts w:ascii="Times New Roman" w:hAnsi="Times New Roman"/>
          <w:i/>
        </w:rPr>
        <w:t>Schießstätten</w:t>
      </w:r>
      <w:proofErr w:type="spellEnd"/>
      <w:r w:rsidRPr="00471DA9">
        <w:rPr>
          <w:rFonts w:ascii="Times New Roman" w:hAnsi="Times New Roman"/>
          <w:i/>
        </w:rPr>
        <w:t xml:space="preserve">, </w:t>
      </w:r>
      <w:proofErr w:type="spellStart"/>
      <w:r w:rsidRPr="00471DA9">
        <w:rPr>
          <w:rFonts w:ascii="Times New Roman" w:hAnsi="Times New Roman"/>
          <w:i/>
        </w:rPr>
        <w:t>Bewachungsunternehmer</w:t>
      </w:r>
      <w:proofErr w:type="spellEnd"/>
      <w:r w:rsidRPr="00471DA9">
        <w:rPr>
          <w:rFonts w:ascii="Times New Roman" w:hAnsi="Times New Roman"/>
          <w:i/>
        </w:rPr>
        <w:t>“</w:t>
      </w:r>
      <w:r w:rsidRPr="00471DA9">
        <w:rPr>
          <w:rFonts w:ascii="Times New Roman" w:hAnsi="Times New Roman"/>
        </w:rPr>
        <w:t xml:space="preserve"> in pododdíl 4. </w:t>
      </w:r>
      <w:proofErr w:type="spellStart"/>
      <w:r w:rsidRPr="00471DA9">
        <w:rPr>
          <w:rFonts w:ascii="Times New Roman" w:hAnsi="Times New Roman"/>
        </w:rPr>
        <w:t>Waffengesetz</w:t>
      </w:r>
      <w:proofErr w:type="spellEnd"/>
    </w:p>
  </w:footnote>
  <w:footnote w:id="19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19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ausschließlich</w:t>
      </w:r>
      <w:proofErr w:type="spellEnd"/>
      <w:r w:rsidRPr="00471DA9">
        <w:rPr>
          <w:rFonts w:ascii="Times New Roman" w:hAnsi="Times New Roman"/>
          <w:i/>
        </w:rPr>
        <w:t xml:space="preserve"> oder </w:t>
      </w:r>
      <w:proofErr w:type="spellStart"/>
      <w:r w:rsidRPr="00471DA9">
        <w:rPr>
          <w:rFonts w:ascii="Times New Roman" w:hAnsi="Times New Roman"/>
          <w:i/>
        </w:rPr>
        <w:t>neben</w:t>
      </w:r>
      <w:proofErr w:type="spellEnd"/>
      <w:r w:rsidRPr="00471DA9">
        <w:rPr>
          <w:rFonts w:ascii="Times New Roman" w:hAnsi="Times New Roman"/>
          <w:i/>
        </w:rPr>
        <w:t xml:space="preserve"> </w:t>
      </w:r>
      <w:proofErr w:type="spellStart"/>
      <w:r w:rsidRPr="00471DA9">
        <w:rPr>
          <w:rFonts w:ascii="Times New Roman" w:hAnsi="Times New Roman"/>
          <w:i/>
        </w:rPr>
        <w:t>anderen</w:t>
      </w:r>
      <w:proofErr w:type="spellEnd"/>
      <w:r w:rsidRPr="00471DA9">
        <w:rPr>
          <w:rFonts w:ascii="Times New Roman" w:hAnsi="Times New Roman"/>
          <w:i/>
        </w:rPr>
        <w:t xml:space="preserve"> </w:t>
      </w:r>
      <w:proofErr w:type="spellStart"/>
      <w:r w:rsidRPr="00471DA9">
        <w:rPr>
          <w:rFonts w:ascii="Times New Roman" w:hAnsi="Times New Roman"/>
          <w:i/>
        </w:rPr>
        <w:t>Zwecken</w:t>
      </w:r>
      <w:proofErr w:type="spellEnd"/>
      <w:r w:rsidRPr="00471DA9">
        <w:rPr>
          <w:rFonts w:ascii="Times New Roman" w:hAnsi="Times New Roman"/>
          <w:i/>
        </w:rPr>
        <w:t xml:space="preserve"> dem </w:t>
      </w:r>
      <w:proofErr w:type="spellStart"/>
      <w:r w:rsidRPr="00471DA9">
        <w:rPr>
          <w:rFonts w:ascii="Times New Roman" w:hAnsi="Times New Roman"/>
          <w:i/>
        </w:rPr>
        <w:t>Schießsport</w:t>
      </w:r>
      <w:proofErr w:type="spellEnd"/>
      <w:r w:rsidRPr="00471DA9">
        <w:rPr>
          <w:rFonts w:ascii="Times New Roman" w:hAnsi="Times New Roman"/>
          <w:i/>
        </w:rPr>
        <w:t xml:space="preserve"> oder </w:t>
      </w:r>
      <w:proofErr w:type="spellStart"/>
      <w:r w:rsidRPr="00471DA9">
        <w:rPr>
          <w:rFonts w:ascii="Times New Roman" w:hAnsi="Times New Roman"/>
          <w:i/>
        </w:rPr>
        <w:t>sonstigen</w:t>
      </w:r>
      <w:proofErr w:type="spellEnd"/>
      <w:r w:rsidRPr="00471DA9">
        <w:rPr>
          <w:rFonts w:ascii="Times New Roman" w:hAnsi="Times New Roman"/>
          <w:i/>
        </w:rPr>
        <w:t xml:space="preserve"> </w:t>
      </w:r>
      <w:proofErr w:type="spellStart"/>
      <w:r w:rsidRPr="00471DA9">
        <w:rPr>
          <w:rFonts w:ascii="Times New Roman" w:hAnsi="Times New Roman"/>
          <w:i/>
        </w:rPr>
        <w:t>Schießübungen</w:t>
      </w:r>
      <w:proofErr w:type="spellEnd"/>
      <w:r w:rsidRPr="00471DA9">
        <w:rPr>
          <w:rFonts w:ascii="Times New Roman" w:hAnsi="Times New Roman"/>
          <w:i/>
        </w:rPr>
        <w:t xml:space="preserve"> </w:t>
      </w:r>
      <w:proofErr w:type="spellStart"/>
      <w:r w:rsidRPr="00471DA9">
        <w:rPr>
          <w:rFonts w:ascii="Times New Roman" w:hAnsi="Times New Roman"/>
          <w:i/>
        </w:rPr>
        <w:t>mit</w:t>
      </w:r>
      <w:proofErr w:type="spellEnd"/>
      <w:r w:rsidRPr="00471DA9">
        <w:rPr>
          <w:rFonts w:ascii="Times New Roman" w:hAnsi="Times New Roman"/>
          <w:i/>
        </w:rPr>
        <w:t xml:space="preserve"> </w:t>
      </w:r>
      <w:proofErr w:type="spellStart"/>
      <w:r w:rsidRPr="00471DA9">
        <w:rPr>
          <w:rFonts w:ascii="Times New Roman" w:hAnsi="Times New Roman"/>
          <w:i/>
        </w:rPr>
        <w:t>Schusswaffen</w:t>
      </w:r>
      <w:proofErr w:type="spellEnd"/>
      <w:r w:rsidRPr="00471DA9">
        <w:rPr>
          <w:rFonts w:ascii="Times New Roman" w:hAnsi="Times New Roman"/>
          <w:i/>
        </w:rPr>
        <w:t xml:space="preserve">, der </w:t>
      </w:r>
      <w:proofErr w:type="spellStart"/>
      <w:r w:rsidRPr="00471DA9">
        <w:rPr>
          <w:rFonts w:ascii="Times New Roman" w:hAnsi="Times New Roman"/>
          <w:i/>
        </w:rPr>
        <w:t>Erprobung</w:t>
      </w:r>
      <w:proofErr w:type="spellEnd"/>
      <w:r w:rsidRPr="00471DA9">
        <w:rPr>
          <w:rFonts w:ascii="Times New Roman" w:hAnsi="Times New Roman"/>
          <w:i/>
        </w:rPr>
        <w:t xml:space="preserve"> von </w:t>
      </w:r>
      <w:proofErr w:type="spellStart"/>
      <w:r w:rsidRPr="00471DA9">
        <w:rPr>
          <w:rFonts w:ascii="Times New Roman" w:hAnsi="Times New Roman"/>
          <w:i/>
        </w:rPr>
        <w:t>Schusswaffen</w:t>
      </w:r>
      <w:proofErr w:type="spellEnd"/>
      <w:r w:rsidRPr="00471DA9">
        <w:rPr>
          <w:rFonts w:ascii="Times New Roman" w:hAnsi="Times New Roman"/>
          <w:i/>
        </w:rPr>
        <w:t xml:space="preserve"> oder dem </w:t>
      </w:r>
      <w:proofErr w:type="spellStart"/>
      <w:r w:rsidRPr="00471DA9">
        <w:rPr>
          <w:rFonts w:ascii="Times New Roman" w:hAnsi="Times New Roman"/>
          <w:i/>
        </w:rPr>
        <w:t>Schießen</w:t>
      </w:r>
      <w:proofErr w:type="spellEnd"/>
      <w:r w:rsidRPr="00471DA9">
        <w:rPr>
          <w:rFonts w:ascii="Times New Roman" w:hAnsi="Times New Roman"/>
          <w:i/>
        </w:rPr>
        <w:t xml:space="preserve"> </w:t>
      </w:r>
      <w:proofErr w:type="spellStart"/>
      <w:r w:rsidRPr="00471DA9">
        <w:rPr>
          <w:rFonts w:ascii="Times New Roman" w:hAnsi="Times New Roman"/>
          <w:i/>
        </w:rPr>
        <w:t>mit</w:t>
      </w:r>
      <w:proofErr w:type="spellEnd"/>
      <w:r w:rsidRPr="00471DA9">
        <w:rPr>
          <w:rFonts w:ascii="Times New Roman" w:hAnsi="Times New Roman"/>
          <w:i/>
        </w:rPr>
        <w:t xml:space="preserve"> </w:t>
      </w:r>
      <w:proofErr w:type="spellStart"/>
      <w:r w:rsidRPr="00471DA9">
        <w:rPr>
          <w:rFonts w:ascii="Times New Roman" w:hAnsi="Times New Roman"/>
          <w:i/>
        </w:rPr>
        <w:t>Schusswaffen</w:t>
      </w:r>
      <w:proofErr w:type="spellEnd"/>
      <w:r w:rsidRPr="00471DA9">
        <w:rPr>
          <w:rFonts w:ascii="Times New Roman" w:hAnsi="Times New Roman"/>
          <w:i/>
        </w:rPr>
        <w:t xml:space="preserve"> </w:t>
      </w:r>
      <w:proofErr w:type="spellStart"/>
      <w:r w:rsidRPr="00471DA9">
        <w:rPr>
          <w:rFonts w:ascii="Times New Roman" w:hAnsi="Times New Roman"/>
          <w:i/>
        </w:rPr>
        <w:t>zur</w:t>
      </w:r>
      <w:proofErr w:type="spellEnd"/>
      <w:r w:rsidRPr="00471DA9">
        <w:rPr>
          <w:rFonts w:ascii="Times New Roman" w:hAnsi="Times New Roman"/>
          <w:i/>
        </w:rPr>
        <w:t xml:space="preserve"> </w:t>
      </w:r>
      <w:proofErr w:type="spellStart"/>
      <w:r w:rsidRPr="00471DA9">
        <w:rPr>
          <w:rFonts w:ascii="Times New Roman" w:hAnsi="Times New Roman"/>
          <w:i/>
        </w:rPr>
        <w:t>Belustigung</w:t>
      </w:r>
      <w:proofErr w:type="spellEnd"/>
      <w:r w:rsidRPr="00471DA9">
        <w:rPr>
          <w:rFonts w:ascii="Times New Roman" w:hAnsi="Times New Roman"/>
          <w:i/>
        </w:rPr>
        <w:t xml:space="preserve"> </w:t>
      </w:r>
      <w:proofErr w:type="spellStart"/>
      <w:r w:rsidRPr="00471DA9">
        <w:rPr>
          <w:rFonts w:ascii="Times New Roman" w:hAnsi="Times New Roman"/>
          <w:i/>
        </w:rPr>
        <w:t>dient</w:t>
      </w:r>
      <w:proofErr w:type="spellEnd"/>
      <w:r w:rsidRPr="00471DA9">
        <w:rPr>
          <w:rFonts w:ascii="Times New Roman" w:hAnsi="Times New Roman"/>
          <w:i/>
        </w:rPr>
        <w:t xml:space="preserve"> (</w:t>
      </w:r>
      <w:proofErr w:type="spellStart"/>
      <w:r w:rsidRPr="00471DA9">
        <w:rPr>
          <w:rFonts w:ascii="Times New Roman" w:hAnsi="Times New Roman"/>
          <w:i/>
        </w:rPr>
        <w:t>Schießstätte</w:t>
      </w:r>
      <w:proofErr w:type="spellEnd"/>
      <w:r w:rsidRPr="00471DA9">
        <w:rPr>
          <w:rFonts w:ascii="Times New Roman" w:hAnsi="Times New Roman"/>
          <w:i/>
        </w:rPr>
        <w:t xml:space="preserve">)“ </w:t>
      </w:r>
      <w:r w:rsidRPr="00471DA9">
        <w:rPr>
          <w:rFonts w:ascii="Times New Roman" w:hAnsi="Times New Roman"/>
        </w:rPr>
        <w:t xml:space="preserve">in § 27 </w:t>
      </w:r>
      <w:proofErr w:type="spellStart"/>
      <w:r w:rsidRPr="00471DA9">
        <w:rPr>
          <w:rFonts w:ascii="Times New Roman" w:hAnsi="Times New Roman"/>
        </w:rPr>
        <w:t>Waffengesetz</w:t>
      </w:r>
      <w:proofErr w:type="spellEnd"/>
    </w:p>
  </w:footnote>
  <w:footnote w:id="19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27 odst.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0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28 odst. 1 tamtéž</w:t>
      </w:r>
    </w:p>
  </w:footnote>
  <w:footnote w:id="20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proofErr w:type="spellStart"/>
      <w:r w:rsidRPr="00471DA9">
        <w:rPr>
          <w:rFonts w:ascii="Times New Roman" w:hAnsi="Times New Roman"/>
        </w:rPr>
        <w:t>wenn</w:t>
      </w:r>
      <w:proofErr w:type="spellEnd"/>
      <w:r w:rsidRPr="00471DA9">
        <w:rPr>
          <w:rFonts w:ascii="Times New Roman" w:hAnsi="Times New Roman"/>
        </w:rPr>
        <w:t xml:space="preserve"> </w:t>
      </w:r>
      <w:proofErr w:type="spellStart"/>
      <w:r w:rsidRPr="00471DA9">
        <w:rPr>
          <w:rFonts w:ascii="Times New Roman" w:hAnsi="Times New Roman"/>
        </w:rPr>
        <w:t>er</w:t>
      </w:r>
      <w:proofErr w:type="spellEnd"/>
      <w:r w:rsidRPr="00471DA9">
        <w:rPr>
          <w:rFonts w:ascii="Times New Roman" w:hAnsi="Times New Roman"/>
        </w:rPr>
        <w:t xml:space="preserve"> </w:t>
      </w:r>
      <w:proofErr w:type="spellStart"/>
      <w:r w:rsidRPr="00471DA9">
        <w:rPr>
          <w:rFonts w:ascii="Times New Roman" w:hAnsi="Times New Roman"/>
        </w:rPr>
        <w:t>glaubhaft</w:t>
      </w:r>
      <w:proofErr w:type="spellEnd"/>
      <w:r w:rsidRPr="00471DA9">
        <w:rPr>
          <w:rFonts w:ascii="Times New Roman" w:hAnsi="Times New Roman"/>
        </w:rPr>
        <w:t xml:space="preserve"> </w:t>
      </w:r>
      <w:proofErr w:type="spellStart"/>
      <w:r w:rsidRPr="00471DA9">
        <w:rPr>
          <w:rFonts w:ascii="Times New Roman" w:hAnsi="Times New Roman"/>
        </w:rPr>
        <w:t>macht</w:t>
      </w:r>
      <w:proofErr w:type="spellEnd"/>
      <w:r w:rsidRPr="00471DA9">
        <w:rPr>
          <w:rFonts w:ascii="Times New Roman" w:hAnsi="Times New Roman"/>
        </w:rPr>
        <w:t xml:space="preserve">, </w:t>
      </w:r>
      <w:proofErr w:type="spellStart"/>
      <w:r w:rsidRPr="00471DA9">
        <w:rPr>
          <w:rFonts w:ascii="Times New Roman" w:hAnsi="Times New Roman"/>
        </w:rPr>
        <w:t>dass</w:t>
      </w:r>
      <w:proofErr w:type="spellEnd"/>
      <w:r w:rsidRPr="00471DA9">
        <w:rPr>
          <w:rFonts w:ascii="Times New Roman" w:hAnsi="Times New Roman"/>
        </w:rPr>
        <w:t xml:space="preserve"> </w:t>
      </w:r>
      <w:proofErr w:type="spellStart"/>
      <w:r w:rsidRPr="00471DA9">
        <w:rPr>
          <w:rFonts w:ascii="Times New Roman" w:hAnsi="Times New Roman"/>
        </w:rPr>
        <w:t>Bewachungsaufträge</w:t>
      </w:r>
      <w:proofErr w:type="spellEnd"/>
      <w:r w:rsidRPr="00471DA9">
        <w:rPr>
          <w:rFonts w:ascii="Times New Roman" w:hAnsi="Times New Roman"/>
        </w:rPr>
        <w:t xml:space="preserve"> </w:t>
      </w:r>
      <w:proofErr w:type="spellStart"/>
      <w:r w:rsidRPr="00471DA9">
        <w:rPr>
          <w:rFonts w:ascii="Times New Roman" w:hAnsi="Times New Roman"/>
        </w:rPr>
        <w:t>wahrgenommen</w:t>
      </w:r>
      <w:proofErr w:type="spellEnd"/>
      <w:r w:rsidRPr="00471DA9">
        <w:rPr>
          <w:rFonts w:ascii="Times New Roman" w:hAnsi="Times New Roman"/>
        </w:rPr>
        <w:t xml:space="preserve"> </w:t>
      </w:r>
      <w:proofErr w:type="spellStart"/>
      <w:r w:rsidRPr="00471DA9">
        <w:rPr>
          <w:rFonts w:ascii="Times New Roman" w:hAnsi="Times New Roman"/>
        </w:rPr>
        <w:t>werden</w:t>
      </w:r>
      <w:proofErr w:type="spellEnd"/>
      <w:r w:rsidRPr="00471DA9">
        <w:rPr>
          <w:rFonts w:ascii="Times New Roman" w:hAnsi="Times New Roman"/>
        </w:rPr>
        <w:t xml:space="preserve"> oder </w:t>
      </w:r>
      <w:proofErr w:type="spellStart"/>
      <w:r w:rsidRPr="00471DA9">
        <w:rPr>
          <w:rFonts w:ascii="Times New Roman" w:hAnsi="Times New Roman"/>
        </w:rPr>
        <w:t>werden</w:t>
      </w:r>
      <w:proofErr w:type="spellEnd"/>
      <w:r w:rsidRPr="00471DA9">
        <w:rPr>
          <w:rFonts w:ascii="Times New Roman" w:hAnsi="Times New Roman"/>
        </w:rPr>
        <w:t xml:space="preserve"> </w:t>
      </w:r>
      <w:proofErr w:type="spellStart"/>
      <w:r w:rsidRPr="00471DA9">
        <w:rPr>
          <w:rFonts w:ascii="Times New Roman" w:hAnsi="Times New Roman"/>
        </w:rPr>
        <w:t>sollen</w:t>
      </w:r>
      <w:proofErr w:type="spellEnd"/>
      <w:r w:rsidRPr="00471DA9">
        <w:rPr>
          <w:rFonts w:ascii="Times New Roman" w:hAnsi="Times New Roman"/>
        </w:rPr>
        <w:t xml:space="preserve">, </w:t>
      </w:r>
      <w:proofErr w:type="spellStart"/>
      <w:r w:rsidRPr="00471DA9">
        <w:rPr>
          <w:rFonts w:ascii="Times New Roman" w:hAnsi="Times New Roman"/>
        </w:rPr>
        <w:t>die</w:t>
      </w:r>
      <w:proofErr w:type="spellEnd"/>
      <w:r w:rsidRPr="00471DA9">
        <w:rPr>
          <w:rFonts w:ascii="Times New Roman" w:hAnsi="Times New Roman"/>
        </w:rPr>
        <w:t xml:space="preserve"> </w:t>
      </w:r>
      <w:proofErr w:type="spellStart"/>
      <w:r w:rsidRPr="00471DA9">
        <w:rPr>
          <w:rFonts w:ascii="Times New Roman" w:hAnsi="Times New Roman"/>
        </w:rPr>
        <w:t>aus</w:t>
      </w:r>
      <w:proofErr w:type="spellEnd"/>
      <w:r w:rsidRPr="00471DA9">
        <w:rPr>
          <w:rFonts w:ascii="Times New Roman" w:hAnsi="Times New Roman"/>
        </w:rPr>
        <w:t xml:space="preserve"> </w:t>
      </w:r>
      <w:proofErr w:type="spellStart"/>
      <w:r w:rsidRPr="00471DA9">
        <w:rPr>
          <w:rFonts w:ascii="Times New Roman" w:hAnsi="Times New Roman"/>
        </w:rPr>
        <w:t>Gründen</w:t>
      </w:r>
      <w:proofErr w:type="spellEnd"/>
      <w:r w:rsidRPr="00471DA9">
        <w:rPr>
          <w:rFonts w:ascii="Times New Roman" w:hAnsi="Times New Roman"/>
        </w:rPr>
        <w:t xml:space="preserve"> der </w:t>
      </w:r>
      <w:proofErr w:type="spellStart"/>
      <w:r w:rsidRPr="00471DA9">
        <w:rPr>
          <w:rFonts w:ascii="Times New Roman" w:hAnsi="Times New Roman"/>
        </w:rPr>
        <w:t>Sicherung</w:t>
      </w:r>
      <w:proofErr w:type="spellEnd"/>
      <w:r w:rsidRPr="00471DA9">
        <w:rPr>
          <w:rFonts w:ascii="Times New Roman" w:hAnsi="Times New Roman"/>
        </w:rPr>
        <w:t xml:space="preserve"> </w:t>
      </w:r>
      <w:proofErr w:type="spellStart"/>
      <w:r w:rsidRPr="00471DA9">
        <w:rPr>
          <w:rFonts w:ascii="Times New Roman" w:hAnsi="Times New Roman"/>
        </w:rPr>
        <w:t>einer</w:t>
      </w:r>
      <w:proofErr w:type="spellEnd"/>
      <w:r w:rsidRPr="00471DA9">
        <w:rPr>
          <w:rFonts w:ascii="Times New Roman" w:hAnsi="Times New Roman"/>
        </w:rPr>
        <w:t xml:space="preserve"> </w:t>
      </w:r>
      <w:proofErr w:type="spellStart"/>
      <w:r w:rsidRPr="00471DA9">
        <w:rPr>
          <w:rFonts w:ascii="Times New Roman" w:hAnsi="Times New Roman"/>
        </w:rPr>
        <w:t>gefährdeten</w:t>
      </w:r>
      <w:proofErr w:type="spellEnd"/>
      <w:r w:rsidRPr="00471DA9">
        <w:rPr>
          <w:rFonts w:ascii="Times New Roman" w:hAnsi="Times New Roman"/>
        </w:rPr>
        <w:t xml:space="preserve"> Person </w:t>
      </w:r>
      <w:proofErr w:type="spellStart"/>
      <w:r w:rsidRPr="00471DA9">
        <w:rPr>
          <w:rFonts w:ascii="Times New Roman" w:hAnsi="Times New Roman"/>
        </w:rPr>
        <w:t>im</w:t>
      </w:r>
      <w:proofErr w:type="spellEnd"/>
      <w:r w:rsidRPr="00471DA9">
        <w:rPr>
          <w:rFonts w:ascii="Times New Roman" w:hAnsi="Times New Roman"/>
        </w:rPr>
        <w:t xml:space="preserve"> </w:t>
      </w:r>
      <w:proofErr w:type="spellStart"/>
      <w:r w:rsidRPr="00471DA9">
        <w:rPr>
          <w:rFonts w:ascii="Times New Roman" w:hAnsi="Times New Roman"/>
        </w:rPr>
        <w:t>Sinne</w:t>
      </w:r>
      <w:proofErr w:type="spellEnd"/>
      <w:r w:rsidRPr="00471DA9">
        <w:rPr>
          <w:rFonts w:ascii="Times New Roman" w:hAnsi="Times New Roman"/>
        </w:rPr>
        <w:t xml:space="preserve"> des § 19 oder </w:t>
      </w:r>
      <w:proofErr w:type="spellStart"/>
      <w:r w:rsidRPr="00471DA9">
        <w:rPr>
          <w:rFonts w:ascii="Times New Roman" w:hAnsi="Times New Roman"/>
        </w:rPr>
        <w:t>eines</w:t>
      </w:r>
      <w:proofErr w:type="spellEnd"/>
      <w:r w:rsidRPr="00471DA9">
        <w:rPr>
          <w:rFonts w:ascii="Times New Roman" w:hAnsi="Times New Roman"/>
        </w:rPr>
        <w:t xml:space="preserve"> </w:t>
      </w:r>
      <w:proofErr w:type="spellStart"/>
      <w:r w:rsidRPr="00471DA9">
        <w:rPr>
          <w:rFonts w:ascii="Times New Roman" w:hAnsi="Times New Roman"/>
        </w:rPr>
        <w:t>gefährdeten</w:t>
      </w:r>
      <w:proofErr w:type="spellEnd"/>
      <w:r w:rsidRPr="00471DA9">
        <w:rPr>
          <w:rFonts w:ascii="Times New Roman" w:hAnsi="Times New Roman"/>
        </w:rPr>
        <w:t xml:space="preserve"> </w:t>
      </w:r>
      <w:proofErr w:type="spellStart"/>
      <w:r w:rsidRPr="00471DA9">
        <w:rPr>
          <w:rFonts w:ascii="Times New Roman" w:hAnsi="Times New Roman"/>
        </w:rPr>
        <w:t>Objektes</w:t>
      </w:r>
      <w:proofErr w:type="spellEnd"/>
      <w:r w:rsidRPr="00471DA9">
        <w:rPr>
          <w:rFonts w:ascii="Times New Roman" w:hAnsi="Times New Roman"/>
        </w:rPr>
        <w:t xml:space="preserve"> </w:t>
      </w:r>
      <w:proofErr w:type="spellStart"/>
      <w:r w:rsidRPr="00471DA9">
        <w:rPr>
          <w:rFonts w:ascii="Times New Roman" w:hAnsi="Times New Roman"/>
        </w:rPr>
        <w:t>Schusswaffen</w:t>
      </w:r>
      <w:proofErr w:type="spellEnd"/>
      <w:r w:rsidRPr="00471DA9">
        <w:rPr>
          <w:rFonts w:ascii="Times New Roman" w:hAnsi="Times New Roman"/>
        </w:rPr>
        <w:t xml:space="preserve"> </w:t>
      </w:r>
      <w:proofErr w:type="spellStart"/>
      <w:r w:rsidRPr="00471DA9">
        <w:rPr>
          <w:rFonts w:ascii="Times New Roman" w:hAnsi="Times New Roman"/>
        </w:rPr>
        <w:t>erfordern</w:t>
      </w:r>
      <w:proofErr w:type="spellEnd"/>
      <w:r w:rsidRPr="00471DA9">
        <w:rPr>
          <w:rFonts w:ascii="Times New Roman" w:hAnsi="Times New Roman"/>
        </w:rPr>
        <w:t xml:space="preserve">“ in § 28 odst. 1 </w:t>
      </w:r>
      <w:proofErr w:type="spellStart"/>
      <w:r w:rsidRPr="00471DA9">
        <w:rPr>
          <w:rFonts w:ascii="Times New Roman" w:hAnsi="Times New Roman"/>
        </w:rPr>
        <w:t>Waffengesetz</w:t>
      </w:r>
      <w:proofErr w:type="spellEnd"/>
    </w:p>
  </w:footnote>
  <w:footnote w:id="20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 xml:space="preserve">„Die </w:t>
      </w:r>
      <w:proofErr w:type="spellStart"/>
      <w:r w:rsidRPr="00471DA9">
        <w:rPr>
          <w:rFonts w:ascii="Times New Roman" w:hAnsi="Times New Roman"/>
          <w:i/>
        </w:rPr>
        <w:t>Bewaffnung</w:t>
      </w:r>
      <w:proofErr w:type="spellEnd"/>
      <w:r w:rsidRPr="00471DA9">
        <w:rPr>
          <w:rFonts w:ascii="Times New Roman" w:hAnsi="Times New Roman"/>
          <w:i/>
        </w:rPr>
        <w:t xml:space="preserve"> von </w:t>
      </w:r>
      <w:proofErr w:type="spellStart"/>
      <w:r w:rsidRPr="00471DA9">
        <w:rPr>
          <w:rFonts w:ascii="Times New Roman" w:hAnsi="Times New Roman"/>
          <w:i/>
        </w:rPr>
        <w:t>Bewachungsunternehmern</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deren</w:t>
      </w:r>
      <w:proofErr w:type="spellEnd"/>
      <w:r w:rsidRPr="00471DA9">
        <w:rPr>
          <w:rFonts w:ascii="Times New Roman" w:hAnsi="Times New Roman"/>
          <w:i/>
        </w:rPr>
        <w:t xml:space="preserve"> </w:t>
      </w:r>
      <w:proofErr w:type="spellStart"/>
      <w:r w:rsidRPr="00471DA9">
        <w:rPr>
          <w:rFonts w:ascii="Times New Roman" w:hAnsi="Times New Roman"/>
          <w:i/>
        </w:rPr>
        <w:t>Personal</w:t>
      </w:r>
      <w:proofErr w:type="spellEnd"/>
      <w:r w:rsidRPr="00471DA9">
        <w:rPr>
          <w:rFonts w:ascii="Times New Roman" w:hAnsi="Times New Roman"/>
          <w:i/>
        </w:rPr>
        <w:t xml:space="preserve"> </w:t>
      </w:r>
      <w:proofErr w:type="spellStart"/>
      <w:r w:rsidRPr="00471DA9">
        <w:rPr>
          <w:rFonts w:ascii="Times New Roman" w:hAnsi="Times New Roman"/>
          <w:i/>
        </w:rPr>
        <w:t>hat</w:t>
      </w:r>
      <w:proofErr w:type="spellEnd"/>
      <w:r w:rsidRPr="00471DA9">
        <w:rPr>
          <w:rFonts w:ascii="Times New Roman" w:hAnsi="Times New Roman"/>
          <w:i/>
        </w:rPr>
        <w:t xml:space="preserve"> in den </w:t>
      </w:r>
      <w:proofErr w:type="spellStart"/>
      <w:r w:rsidRPr="00471DA9">
        <w:rPr>
          <w:rFonts w:ascii="Times New Roman" w:hAnsi="Times New Roman"/>
          <w:i/>
        </w:rPr>
        <w:t>vergangenen</w:t>
      </w:r>
      <w:proofErr w:type="spellEnd"/>
      <w:r w:rsidRPr="00471DA9">
        <w:rPr>
          <w:rFonts w:ascii="Times New Roman" w:hAnsi="Times New Roman"/>
          <w:i/>
        </w:rPr>
        <w:t xml:space="preserve"> </w:t>
      </w:r>
      <w:proofErr w:type="spellStart"/>
      <w:r w:rsidRPr="00471DA9">
        <w:rPr>
          <w:rFonts w:ascii="Times New Roman" w:hAnsi="Times New Roman"/>
          <w:i/>
        </w:rPr>
        <w:t>Jahrzehnten</w:t>
      </w:r>
      <w:proofErr w:type="spellEnd"/>
      <w:r w:rsidRPr="00471DA9">
        <w:rPr>
          <w:rFonts w:ascii="Times New Roman" w:hAnsi="Times New Roman"/>
          <w:i/>
        </w:rPr>
        <w:t xml:space="preserve"> </w:t>
      </w:r>
      <w:proofErr w:type="spellStart"/>
      <w:r w:rsidRPr="00471DA9">
        <w:rPr>
          <w:rFonts w:ascii="Times New Roman" w:hAnsi="Times New Roman"/>
          <w:i/>
        </w:rPr>
        <w:t>stetig</w:t>
      </w:r>
      <w:proofErr w:type="spellEnd"/>
      <w:r w:rsidRPr="00471DA9">
        <w:rPr>
          <w:rFonts w:ascii="Times New Roman" w:hAnsi="Times New Roman"/>
          <w:i/>
        </w:rPr>
        <w:t xml:space="preserve"> </w:t>
      </w:r>
      <w:proofErr w:type="spellStart"/>
      <w:r w:rsidRPr="00471DA9">
        <w:rPr>
          <w:rFonts w:ascii="Times New Roman" w:hAnsi="Times New Roman"/>
          <w:i/>
        </w:rPr>
        <w:t>an</w:t>
      </w:r>
      <w:proofErr w:type="spellEnd"/>
      <w:r w:rsidRPr="00471DA9">
        <w:rPr>
          <w:rFonts w:ascii="Times New Roman" w:hAnsi="Times New Roman"/>
          <w:i/>
        </w:rPr>
        <w:t xml:space="preserve"> </w:t>
      </w:r>
      <w:proofErr w:type="spellStart"/>
      <w:r w:rsidRPr="00471DA9">
        <w:rPr>
          <w:rFonts w:ascii="Times New Roman" w:hAnsi="Times New Roman"/>
          <w:i/>
        </w:rPr>
        <w:t>Bedeutung</w:t>
      </w:r>
      <w:proofErr w:type="spellEnd"/>
      <w:r w:rsidRPr="00471DA9">
        <w:rPr>
          <w:rFonts w:ascii="Times New Roman" w:hAnsi="Times New Roman"/>
          <w:i/>
        </w:rPr>
        <w:t xml:space="preserve"> </w:t>
      </w:r>
      <w:proofErr w:type="spellStart"/>
      <w:r w:rsidRPr="00471DA9">
        <w:rPr>
          <w:rFonts w:ascii="Times New Roman" w:hAnsi="Times New Roman"/>
          <w:i/>
        </w:rPr>
        <w:t>gewonnen</w:t>
      </w:r>
      <w:proofErr w:type="spellEnd"/>
      <w:r w:rsidRPr="00471DA9">
        <w:rPr>
          <w:rFonts w:ascii="Times New Roman" w:hAnsi="Times New Roman"/>
          <w:i/>
        </w:rPr>
        <w:t xml:space="preserve">. </w:t>
      </w:r>
      <w:proofErr w:type="spellStart"/>
      <w:r w:rsidRPr="00471DA9">
        <w:rPr>
          <w:rFonts w:ascii="Times New Roman" w:hAnsi="Times New Roman"/>
          <w:i/>
        </w:rPr>
        <w:t>Während</w:t>
      </w:r>
      <w:proofErr w:type="spellEnd"/>
      <w:r w:rsidRPr="00471DA9">
        <w:rPr>
          <w:rFonts w:ascii="Times New Roman" w:hAnsi="Times New Roman"/>
          <w:i/>
        </w:rPr>
        <w:t xml:space="preserve"> </w:t>
      </w:r>
      <w:proofErr w:type="spellStart"/>
      <w:r w:rsidRPr="00471DA9">
        <w:rPr>
          <w:rFonts w:ascii="Times New Roman" w:hAnsi="Times New Roman"/>
          <w:i/>
        </w:rPr>
        <w:t>Bewachungsaufgaben</w:t>
      </w:r>
      <w:proofErr w:type="spellEnd"/>
      <w:r w:rsidRPr="00471DA9">
        <w:rPr>
          <w:rFonts w:ascii="Times New Roman" w:hAnsi="Times New Roman"/>
          <w:i/>
        </w:rPr>
        <w:t xml:space="preserve"> </w:t>
      </w:r>
      <w:proofErr w:type="spellStart"/>
      <w:r w:rsidRPr="00471DA9">
        <w:rPr>
          <w:rFonts w:ascii="Times New Roman" w:hAnsi="Times New Roman"/>
          <w:i/>
        </w:rPr>
        <w:t>über</w:t>
      </w:r>
      <w:proofErr w:type="spellEnd"/>
      <w:r w:rsidRPr="00471DA9">
        <w:rPr>
          <w:rFonts w:ascii="Times New Roman" w:hAnsi="Times New Roman"/>
          <w:i/>
        </w:rPr>
        <w:t xml:space="preserve"> </w:t>
      </w:r>
      <w:proofErr w:type="spellStart"/>
      <w:r w:rsidRPr="00471DA9">
        <w:rPr>
          <w:rFonts w:ascii="Times New Roman" w:hAnsi="Times New Roman"/>
          <w:i/>
        </w:rPr>
        <w:t>lange</w:t>
      </w:r>
      <w:proofErr w:type="spellEnd"/>
      <w:r w:rsidRPr="00471DA9">
        <w:rPr>
          <w:rFonts w:ascii="Times New Roman" w:hAnsi="Times New Roman"/>
          <w:i/>
        </w:rPr>
        <w:t xml:space="preserve"> </w:t>
      </w:r>
      <w:proofErr w:type="spellStart"/>
      <w:r w:rsidRPr="00471DA9">
        <w:rPr>
          <w:rFonts w:ascii="Times New Roman" w:hAnsi="Times New Roman"/>
          <w:i/>
        </w:rPr>
        <w:t>Zeit</w:t>
      </w:r>
      <w:proofErr w:type="spellEnd"/>
      <w:r w:rsidRPr="00471DA9">
        <w:rPr>
          <w:rFonts w:ascii="Times New Roman" w:hAnsi="Times New Roman"/>
          <w:i/>
        </w:rPr>
        <w:t xml:space="preserve"> </w:t>
      </w:r>
      <w:proofErr w:type="spellStart"/>
      <w:r w:rsidRPr="00471DA9">
        <w:rPr>
          <w:rFonts w:ascii="Times New Roman" w:hAnsi="Times New Roman"/>
          <w:i/>
        </w:rPr>
        <w:t>hinweg</w:t>
      </w:r>
      <w:proofErr w:type="spellEnd"/>
      <w:r w:rsidRPr="00471DA9">
        <w:rPr>
          <w:rFonts w:ascii="Times New Roman" w:hAnsi="Times New Roman"/>
          <w:i/>
        </w:rPr>
        <w:t xml:space="preserve"> </w:t>
      </w:r>
      <w:proofErr w:type="spellStart"/>
      <w:r w:rsidRPr="00471DA9">
        <w:rPr>
          <w:rFonts w:ascii="Times New Roman" w:hAnsi="Times New Roman"/>
          <w:i/>
        </w:rPr>
        <w:t>ganz</w:t>
      </w:r>
      <w:proofErr w:type="spellEnd"/>
      <w:r w:rsidRPr="00471DA9">
        <w:rPr>
          <w:rFonts w:ascii="Times New Roman" w:hAnsi="Times New Roman"/>
          <w:i/>
        </w:rPr>
        <w:t xml:space="preserve"> </w:t>
      </w:r>
      <w:proofErr w:type="spellStart"/>
      <w:r w:rsidRPr="00471DA9">
        <w:rPr>
          <w:rFonts w:ascii="Times New Roman" w:hAnsi="Times New Roman"/>
          <w:i/>
        </w:rPr>
        <w:t>überwiegend</w:t>
      </w:r>
      <w:proofErr w:type="spellEnd"/>
      <w:r w:rsidRPr="00471DA9">
        <w:rPr>
          <w:rFonts w:ascii="Times New Roman" w:hAnsi="Times New Roman"/>
          <w:i/>
        </w:rPr>
        <w:t xml:space="preserve"> </w:t>
      </w:r>
      <w:proofErr w:type="spellStart"/>
      <w:r w:rsidRPr="00471DA9">
        <w:rPr>
          <w:rFonts w:ascii="Times New Roman" w:hAnsi="Times New Roman"/>
          <w:i/>
        </w:rPr>
        <w:t>typischerweise</w:t>
      </w:r>
      <w:proofErr w:type="spellEnd"/>
      <w:r w:rsidRPr="00471DA9">
        <w:rPr>
          <w:rFonts w:ascii="Times New Roman" w:hAnsi="Times New Roman"/>
          <w:i/>
        </w:rPr>
        <w:t xml:space="preserve"> </w:t>
      </w:r>
      <w:proofErr w:type="spellStart"/>
      <w:r w:rsidRPr="00471DA9">
        <w:rPr>
          <w:rFonts w:ascii="Times New Roman" w:hAnsi="Times New Roman"/>
          <w:i/>
        </w:rPr>
        <w:t>zum</w:t>
      </w:r>
      <w:proofErr w:type="spellEnd"/>
      <w:r w:rsidRPr="00471DA9">
        <w:rPr>
          <w:rFonts w:ascii="Times New Roman" w:hAnsi="Times New Roman"/>
          <w:i/>
        </w:rPr>
        <w:t xml:space="preserve"> </w:t>
      </w:r>
      <w:proofErr w:type="spellStart"/>
      <w:r w:rsidRPr="00471DA9">
        <w:rPr>
          <w:rFonts w:ascii="Times New Roman" w:hAnsi="Times New Roman"/>
          <w:i/>
        </w:rPr>
        <w:t>Kernbereich</w:t>
      </w:r>
      <w:proofErr w:type="spellEnd"/>
      <w:r w:rsidRPr="00471DA9">
        <w:rPr>
          <w:rFonts w:ascii="Times New Roman" w:hAnsi="Times New Roman"/>
          <w:i/>
        </w:rPr>
        <w:t xml:space="preserve"> </w:t>
      </w:r>
      <w:proofErr w:type="spellStart"/>
      <w:r w:rsidRPr="00471DA9">
        <w:rPr>
          <w:rFonts w:ascii="Times New Roman" w:hAnsi="Times New Roman"/>
          <w:i/>
        </w:rPr>
        <w:t>staatlicher</w:t>
      </w:r>
      <w:proofErr w:type="spellEnd"/>
      <w:r w:rsidRPr="00471DA9">
        <w:rPr>
          <w:rFonts w:ascii="Times New Roman" w:hAnsi="Times New Roman"/>
          <w:i/>
        </w:rPr>
        <w:t xml:space="preserve"> </w:t>
      </w:r>
      <w:proofErr w:type="spellStart"/>
      <w:r w:rsidRPr="00471DA9">
        <w:rPr>
          <w:rFonts w:ascii="Times New Roman" w:hAnsi="Times New Roman"/>
          <w:i/>
        </w:rPr>
        <w:t>Sicherheitskräfte</w:t>
      </w:r>
      <w:proofErr w:type="spellEnd"/>
      <w:r w:rsidRPr="00471DA9">
        <w:rPr>
          <w:rFonts w:ascii="Times New Roman" w:hAnsi="Times New Roman"/>
          <w:i/>
        </w:rPr>
        <w:t xml:space="preserve"> </w:t>
      </w:r>
      <w:proofErr w:type="spellStart"/>
      <w:r w:rsidRPr="00471DA9">
        <w:rPr>
          <w:rFonts w:ascii="Times New Roman" w:hAnsi="Times New Roman"/>
          <w:i/>
        </w:rPr>
        <w:t>zählten</w:t>
      </w:r>
      <w:proofErr w:type="spellEnd"/>
      <w:r w:rsidRPr="00471DA9">
        <w:rPr>
          <w:rFonts w:ascii="Times New Roman" w:hAnsi="Times New Roman"/>
          <w:i/>
        </w:rPr>
        <w:t xml:space="preserve">, </w:t>
      </w:r>
      <w:proofErr w:type="spellStart"/>
      <w:r w:rsidRPr="00471DA9">
        <w:rPr>
          <w:rFonts w:ascii="Times New Roman" w:hAnsi="Times New Roman"/>
          <w:i/>
        </w:rPr>
        <w:t>haben</w:t>
      </w:r>
      <w:proofErr w:type="spellEnd"/>
      <w:r w:rsidRPr="00471DA9">
        <w:rPr>
          <w:rFonts w:ascii="Times New Roman" w:hAnsi="Times New Roman"/>
          <w:i/>
        </w:rPr>
        <w:t xml:space="preserve"> </w:t>
      </w:r>
      <w:proofErr w:type="spellStart"/>
      <w:r w:rsidRPr="00471DA9">
        <w:rPr>
          <w:rFonts w:ascii="Times New Roman" w:hAnsi="Times New Roman"/>
          <w:i/>
        </w:rPr>
        <w:t>private</w:t>
      </w:r>
      <w:proofErr w:type="spellEnd"/>
      <w:r w:rsidRPr="00471DA9">
        <w:rPr>
          <w:rFonts w:ascii="Times New Roman" w:hAnsi="Times New Roman"/>
          <w:i/>
        </w:rPr>
        <w:t xml:space="preserve"> </w:t>
      </w:r>
      <w:proofErr w:type="spellStart"/>
      <w:r w:rsidRPr="00471DA9">
        <w:rPr>
          <w:rFonts w:ascii="Times New Roman" w:hAnsi="Times New Roman"/>
          <w:i/>
        </w:rPr>
        <w:t>Unternehmen</w:t>
      </w:r>
      <w:proofErr w:type="spellEnd"/>
      <w:r w:rsidRPr="00471DA9">
        <w:rPr>
          <w:rFonts w:ascii="Times New Roman" w:hAnsi="Times New Roman"/>
          <w:i/>
        </w:rPr>
        <w:t xml:space="preserve"> </w:t>
      </w:r>
      <w:proofErr w:type="spellStart"/>
      <w:r w:rsidRPr="00471DA9">
        <w:rPr>
          <w:rFonts w:ascii="Times New Roman" w:hAnsi="Times New Roman"/>
          <w:i/>
        </w:rPr>
        <w:t>zunehmend</w:t>
      </w:r>
      <w:proofErr w:type="spellEnd"/>
      <w:r w:rsidRPr="00471DA9">
        <w:rPr>
          <w:rFonts w:ascii="Times New Roman" w:hAnsi="Times New Roman"/>
          <w:i/>
        </w:rPr>
        <w:t xml:space="preserve"> </w:t>
      </w:r>
      <w:proofErr w:type="spellStart"/>
      <w:r w:rsidRPr="00471DA9">
        <w:rPr>
          <w:rFonts w:ascii="Times New Roman" w:hAnsi="Times New Roman"/>
          <w:i/>
        </w:rPr>
        <w:t>Bewachungsaufgaben</w:t>
      </w:r>
      <w:proofErr w:type="spellEnd"/>
      <w:r w:rsidRPr="00471DA9">
        <w:rPr>
          <w:rFonts w:ascii="Times New Roman" w:hAnsi="Times New Roman"/>
          <w:i/>
        </w:rPr>
        <w:t xml:space="preserve"> </w:t>
      </w:r>
      <w:proofErr w:type="spellStart"/>
      <w:r w:rsidRPr="00471DA9">
        <w:rPr>
          <w:rFonts w:ascii="Times New Roman" w:hAnsi="Times New Roman"/>
          <w:i/>
        </w:rPr>
        <w:t>auch</w:t>
      </w:r>
      <w:proofErr w:type="spellEnd"/>
      <w:r w:rsidRPr="00471DA9">
        <w:rPr>
          <w:rFonts w:ascii="Times New Roman" w:hAnsi="Times New Roman"/>
          <w:i/>
        </w:rPr>
        <w:t xml:space="preserve"> in </w:t>
      </w:r>
      <w:proofErr w:type="spellStart"/>
      <w:r w:rsidRPr="00471DA9">
        <w:rPr>
          <w:rFonts w:ascii="Times New Roman" w:hAnsi="Times New Roman"/>
          <w:i/>
        </w:rPr>
        <w:t>öff</w:t>
      </w:r>
      <w:proofErr w:type="spellEnd"/>
      <w:r w:rsidRPr="00471DA9">
        <w:rPr>
          <w:rFonts w:ascii="Times New Roman" w:hAnsi="Times New Roman"/>
          <w:i/>
        </w:rPr>
        <w:t xml:space="preserve">. </w:t>
      </w:r>
      <w:proofErr w:type="spellStart"/>
      <w:r w:rsidRPr="00471DA9">
        <w:rPr>
          <w:rFonts w:ascii="Times New Roman" w:hAnsi="Times New Roman"/>
          <w:i/>
        </w:rPr>
        <w:t>Lebensbereichen</w:t>
      </w:r>
      <w:proofErr w:type="spellEnd"/>
      <w:r w:rsidRPr="00471DA9">
        <w:rPr>
          <w:rFonts w:ascii="Times New Roman" w:hAnsi="Times New Roman"/>
          <w:i/>
        </w:rPr>
        <w:t xml:space="preserve"> </w:t>
      </w:r>
      <w:proofErr w:type="spellStart"/>
      <w:r w:rsidRPr="00471DA9">
        <w:rPr>
          <w:rFonts w:ascii="Times New Roman" w:hAnsi="Times New Roman"/>
          <w:i/>
        </w:rPr>
        <w:t>übernommen</w:t>
      </w:r>
      <w:proofErr w:type="spellEnd"/>
      <w:r w:rsidRPr="00471DA9">
        <w:rPr>
          <w:rFonts w:ascii="Times New Roman" w:hAnsi="Times New Roman"/>
          <w:i/>
        </w:rPr>
        <w:t>.“</w:t>
      </w:r>
      <w:r w:rsidRPr="00471DA9">
        <w:rPr>
          <w:rFonts w:ascii="Times New Roman" w:hAnsi="Times New Roman"/>
        </w:rPr>
        <w:t xml:space="preserve"> in GADE, G. D., STOPPA, E. </w:t>
      </w:r>
      <w:proofErr w:type="spellStart"/>
      <w:r w:rsidRPr="00471DA9">
        <w:rPr>
          <w:rFonts w:ascii="Times New Roman" w:hAnsi="Times New Roman"/>
          <w:i/>
        </w:rPr>
        <w:t>WaffG</w:t>
      </w:r>
      <w:proofErr w:type="spellEnd"/>
      <w:r w:rsidRPr="00471DA9">
        <w:rPr>
          <w:rFonts w:ascii="Times New Roman" w:hAnsi="Times New Roman"/>
          <w:i/>
        </w:rPr>
        <w:t xml:space="preserve">,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Kommentar</w:t>
      </w:r>
      <w:proofErr w:type="spellEnd"/>
      <w:r w:rsidRPr="00471DA9">
        <w:rPr>
          <w:rFonts w:ascii="Times New Roman" w:hAnsi="Times New Roman"/>
        </w:rPr>
        <w:t xml:space="preserve">. </w:t>
      </w:r>
      <w:proofErr w:type="spellStart"/>
      <w:r w:rsidRPr="00471DA9">
        <w:rPr>
          <w:rFonts w:ascii="Times New Roman" w:hAnsi="Times New Roman"/>
        </w:rPr>
        <w:t>München</w:t>
      </w:r>
      <w:proofErr w:type="spellEnd"/>
      <w:r w:rsidRPr="00471DA9">
        <w:rPr>
          <w:rFonts w:ascii="Times New Roman" w:hAnsi="Times New Roman"/>
        </w:rPr>
        <w:t xml:space="preserve">: Beck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Verlag</w:t>
      </w:r>
      <w:proofErr w:type="spellEnd"/>
      <w:r w:rsidRPr="00471DA9">
        <w:rPr>
          <w:rFonts w:ascii="Times New Roman" w:hAnsi="Times New Roman"/>
        </w:rPr>
        <w:t>, 2011. s. 223.</w:t>
      </w:r>
    </w:p>
  </w:footnote>
  <w:footnote w:id="20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31 zákona č. 119/2002 Sb., o střelných zbraních a střelivu (zákon o zbraních)…</w:t>
      </w:r>
    </w:p>
  </w:footnote>
  <w:footnote w:id="20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Směrnice Rady evropských společenství 91/477 ze dne 18. června 1991 o kontrole nabývání a držení zbraní…</w:t>
      </w:r>
    </w:p>
  </w:footnote>
  <w:footnote w:id="20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Je tím myšlen zbrojní průkaz či zbrojní licence</w:t>
      </w:r>
    </w:p>
  </w:footnote>
  <w:footnote w:id="20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4a Směrnice Rady evropských společenství 91/477 ze dne 18. června 1991 o kontrole nabývání a držení zbraní…</w:t>
      </w:r>
    </w:p>
  </w:footnote>
  <w:footnote w:id="20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5 tamtéž</w:t>
      </w:r>
    </w:p>
  </w:footnote>
  <w:footnote w:id="20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9 odst. 2 zákona č. 119/2002 Sb., o střelných zbraních a střelivu (zákon o zbraních)…</w:t>
      </w:r>
    </w:p>
  </w:footnote>
  <w:footnote w:id="20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12 tamtéž</w:t>
      </w:r>
    </w:p>
  </w:footnote>
  <w:footnote w:id="21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21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14 tamtéž</w:t>
      </w:r>
    </w:p>
  </w:footnote>
  <w:footnote w:id="21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KREML, A; TERYNGEL, J. </w:t>
      </w:r>
      <w:r w:rsidRPr="00471DA9">
        <w:rPr>
          <w:rFonts w:ascii="Times New Roman" w:hAnsi="Times New Roman"/>
          <w:i/>
        </w:rPr>
        <w:t>Zákon č. 119/2002 Sb., o zbraních: komentář.</w:t>
      </w:r>
      <w:r w:rsidRPr="00471DA9">
        <w:rPr>
          <w:rFonts w:ascii="Times New Roman" w:hAnsi="Times New Roman"/>
        </w:rPr>
        <w:t xml:space="preserve"> Praha: nakladatelství </w:t>
      </w:r>
      <w:proofErr w:type="spellStart"/>
      <w:r w:rsidRPr="00471DA9">
        <w:rPr>
          <w:rFonts w:ascii="Times New Roman" w:hAnsi="Times New Roman"/>
        </w:rPr>
        <w:t>Wolters</w:t>
      </w:r>
      <w:proofErr w:type="spellEnd"/>
      <w:r w:rsidRPr="00471DA9">
        <w:rPr>
          <w:rFonts w:ascii="Times New Roman" w:hAnsi="Times New Roman"/>
        </w:rPr>
        <w:t xml:space="preserve"> </w:t>
      </w:r>
      <w:proofErr w:type="spellStart"/>
      <w:r w:rsidRPr="00471DA9">
        <w:rPr>
          <w:rFonts w:ascii="Times New Roman" w:hAnsi="Times New Roman"/>
        </w:rPr>
        <w:t>Kluwer</w:t>
      </w:r>
      <w:proofErr w:type="spellEnd"/>
      <w:r w:rsidRPr="00471DA9">
        <w:rPr>
          <w:rFonts w:ascii="Times New Roman" w:hAnsi="Times New Roman"/>
        </w:rPr>
        <w:t>, a. s., 2010. s. 33.</w:t>
      </w:r>
    </w:p>
  </w:footnote>
  <w:footnote w:id="21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41 zákona č. 119/2002 Sb., o střelných zbraních a střelivu (zákon o zbraních)…</w:t>
      </w:r>
    </w:p>
  </w:footnote>
  <w:footnote w:id="21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Jinak také plnou svéprávností</w:t>
      </w:r>
    </w:p>
  </w:footnote>
  <w:footnote w:id="21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15 zákona č. 119/2002 Sb., o střelných zbraních a střelivu (zákon o zbraních)…</w:t>
      </w:r>
    </w:p>
  </w:footnote>
  <w:footnote w:id="21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vlastní doslovný překlad, v originálním znění: „</w:t>
      </w:r>
      <w:r w:rsidRPr="00471DA9">
        <w:rPr>
          <w:rFonts w:ascii="Times New Roman" w:hAnsi="Times New Roman"/>
          <w:i/>
        </w:rPr>
        <w:t xml:space="preserve">Die </w:t>
      </w:r>
      <w:proofErr w:type="spellStart"/>
      <w:r w:rsidRPr="00471DA9">
        <w:rPr>
          <w:rFonts w:ascii="Times New Roman" w:hAnsi="Times New Roman"/>
          <w:i/>
        </w:rPr>
        <w:t>Erlaubnis</w:t>
      </w:r>
      <w:proofErr w:type="spellEnd"/>
      <w:r w:rsidRPr="00471DA9">
        <w:rPr>
          <w:rFonts w:ascii="Times New Roman" w:hAnsi="Times New Roman"/>
          <w:i/>
        </w:rPr>
        <w:t xml:space="preserve"> </w:t>
      </w:r>
      <w:proofErr w:type="spellStart"/>
      <w:r w:rsidRPr="00471DA9">
        <w:rPr>
          <w:rFonts w:ascii="Times New Roman" w:hAnsi="Times New Roman"/>
          <w:i/>
        </w:rPr>
        <w:t>zum</w:t>
      </w:r>
      <w:proofErr w:type="spellEnd"/>
      <w:r w:rsidRPr="00471DA9">
        <w:rPr>
          <w:rFonts w:ascii="Times New Roman" w:hAnsi="Times New Roman"/>
          <w:i/>
        </w:rPr>
        <w:t xml:space="preserve"> </w:t>
      </w:r>
      <w:proofErr w:type="spellStart"/>
      <w:r w:rsidRPr="00471DA9">
        <w:rPr>
          <w:rFonts w:ascii="Times New Roman" w:hAnsi="Times New Roman"/>
          <w:i/>
        </w:rPr>
        <w:t>Erwerb</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Besitz</w:t>
      </w:r>
      <w:proofErr w:type="spellEnd"/>
      <w:r w:rsidRPr="00471DA9">
        <w:rPr>
          <w:rFonts w:ascii="Times New Roman" w:hAnsi="Times New Roman"/>
          <w:i/>
        </w:rPr>
        <w:t xml:space="preserve"> von </w:t>
      </w:r>
      <w:proofErr w:type="spellStart"/>
      <w:r w:rsidRPr="00471DA9">
        <w:rPr>
          <w:rFonts w:ascii="Times New Roman" w:hAnsi="Times New Roman"/>
          <w:i/>
        </w:rPr>
        <w:t>Waffen</w:t>
      </w:r>
      <w:proofErr w:type="spellEnd"/>
      <w:r w:rsidRPr="00471DA9">
        <w:rPr>
          <w:rFonts w:ascii="Times New Roman" w:hAnsi="Times New Roman"/>
          <w:i/>
        </w:rPr>
        <w:t xml:space="preserve"> </w:t>
      </w:r>
      <w:proofErr w:type="spellStart"/>
      <w:r w:rsidRPr="00471DA9">
        <w:rPr>
          <w:rFonts w:ascii="Times New Roman" w:hAnsi="Times New Roman"/>
          <w:i/>
        </w:rPr>
        <w:t>wird</w:t>
      </w:r>
      <w:proofErr w:type="spellEnd"/>
      <w:r w:rsidRPr="00471DA9">
        <w:rPr>
          <w:rFonts w:ascii="Times New Roman" w:hAnsi="Times New Roman"/>
          <w:i/>
        </w:rPr>
        <w:t xml:space="preserve"> durch </w:t>
      </w:r>
      <w:proofErr w:type="spellStart"/>
      <w:r w:rsidRPr="00471DA9">
        <w:rPr>
          <w:rFonts w:ascii="Times New Roman" w:hAnsi="Times New Roman"/>
          <w:i/>
        </w:rPr>
        <w:t>eine</w:t>
      </w:r>
      <w:proofErr w:type="spellEnd"/>
      <w:r w:rsidRPr="00471DA9">
        <w:rPr>
          <w:rFonts w:ascii="Times New Roman" w:hAnsi="Times New Roman"/>
          <w:i/>
        </w:rPr>
        <w:t xml:space="preserve"> </w:t>
      </w:r>
      <w:proofErr w:type="spellStart"/>
      <w:r w:rsidRPr="00471DA9">
        <w:rPr>
          <w:rFonts w:ascii="Times New Roman" w:hAnsi="Times New Roman"/>
          <w:i/>
        </w:rPr>
        <w:t>Waffenbesitzkarte</w:t>
      </w:r>
      <w:proofErr w:type="spellEnd"/>
      <w:r w:rsidRPr="00471DA9">
        <w:rPr>
          <w:rFonts w:ascii="Times New Roman" w:hAnsi="Times New Roman"/>
          <w:i/>
        </w:rPr>
        <w:t xml:space="preserve">…“ </w:t>
      </w:r>
      <w:r w:rsidRPr="00471DA9">
        <w:rPr>
          <w:rFonts w:ascii="Times New Roman" w:hAnsi="Times New Roman"/>
        </w:rPr>
        <w:t xml:space="preserve">in § 10 odst.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1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 xml:space="preserve">„WBK </w:t>
      </w:r>
      <w:proofErr w:type="spellStart"/>
      <w:r w:rsidRPr="00471DA9">
        <w:rPr>
          <w:rFonts w:ascii="Times New Roman" w:hAnsi="Times New Roman"/>
          <w:i/>
        </w:rPr>
        <w:t>dokumentieren</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Erlaubnis</w:t>
      </w:r>
      <w:proofErr w:type="spellEnd"/>
      <w:r w:rsidRPr="00471DA9">
        <w:rPr>
          <w:rFonts w:ascii="Times New Roman" w:hAnsi="Times New Roman"/>
          <w:i/>
        </w:rPr>
        <w:t xml:space="preserve"> </w:t>
      </w:r>
      <w:proofErr w:type="spellStart"/>
      <w:r w:rsidRPr="00471DA9">
        <w:rPr>
          <w:rFonts w:ascii="Times New Roman" w:hAnsi="Times New Roman"/>
          <w:i/>
        </w:rPr>
        <w:t>für</w:t>
      </w:r>
      <w:proofErr w:type="spellEnd"/>
      <w:r w:rsidRPr="00471DA9">
        <w:rPr>
          <w:rFonts w:ascii="Times New Roman" w:hAnsi="Times New Roman"/>
          <w:i/>
        </w:rPr>
        <w:t xml:space="preserve"> den </w:t>
      </w:r>
      <w:proofErr w:type="spellStart"/>
      <w:r w:rsidRPr="00471DA9">
        <w:rPr>
          <w:rFonts w:ascii="Times New Roman" w:hAnsi="Times New Roman"/>
          <w:i/>
        </w:rPr>
        <w:t>Erwerb</w:t>
      </w:r>
      <w:proofErr w:type="spellEnd"/>
      <w:r w:rsidRPr="00471DA9">
        <w:rPr>
          <w:rFonts w:ascii="Times New Roman" w:hAnsi="Times New Roman"/>
          <w:i/>
        </w:rPr>
        <w:t xml:space="preserve"> </w:t>
      </w:r>
      <w:proofErr w:type="spellStart"/>
      <w:r w:rsidRPr="00471DA9">
        <w:rPr>
          <w:rFonts w:ascii="Times New Roman" w:hAnsi="Times New Roman"/>
          <w:i/>
        </w:rPr>
        <w:t>sowie</w:t>
      </w:r>
      <w:proofErr w:type="spellEnd"/>
      <w:r w:rsidRPr="00471DA9">
        <w:rPr>
          <w:rFonts w:ascii="Times New Roman" w:hAnsi="Times New Roman"/>
          <w:i/>
        </w:rPr>
        <w:t xml:space="preserve"> der </w:t>
      </w:r>
      <w:proofErr w:type="spellStart"/>
      <w:r w:rsidRPr="00471DA9">
        <w:rPr>
          <w:rFonts w:ascii="Times New Roman" w:hAnsi="Times New Roman"/>
          <w:i/>
        </w:rPr>
        <w:t>Ausübung</w:t>
      </w:r>
      <w:proofErr w:type="spellEnd"/>
      <w:r w:rsidRPr="00471DA9">
        <w:rPr>
          <w:rFonts w:ascii="Times New Roman" w:hAnsi="Times New Roman"/>
          <w:i/>
        </w:rPr>
        <w:t xml:space="preserve"> der </w:t>
      </w:r>
      <w:proofErr w:type="spellStart"/>
      <w:r w:rsidRPr="00471DA9">
        <w:rPr>
          <w:rFonts w:ascii="Times New Roman" w:hAnsi="Times New Roman"/>
          <w:i/>
        </w:rPr>
        <w:t>tatsächlichen</w:t>
      </w:r>
      <w:proofErr w:type="spellEnd"/>
      <w:r w:rsidRPr="00471DA9">
        <w:rPr>
          <w:rFonts w:ascii="Times New Roman" w:hAnsi="Times New Roman"/>
          <w:i/>
        </w:rPr>
        <w:t xml:space="preserve"> </w:t>
      </w:r>
      <w:proofErr w:type="spellStart"/>
      <w:r w:rsidRPr="00471DA9">
        <w:rPr>
          <w:rFonts w:ascii="Times New Roman" w:hAnsi="Times New Roman"/>
          <w:i/>
        </w:rPr>
        <w:t>Gewalt</w:t>
      </w:r>
      <w:proofErr w:type="spellEnd"/>
      <w:r w:rsidRPr="00471DA9">
        <w:rPr>
          <w:rFonts w:ascii="Times New Roman" w:hAnsi="Times New Roman"/>
          <w:i/>
        </w:rPr>
        <w:t xml:space="preserve"> (</w:t>
      </w:r>
      <w:proofErr w:type="spellStart"/>
      <w:r w:rsidRPr="00471DA9">
        <w:rPr>
          <w:rFonts w:ascii="Times New Roman" w:hAnsi="Times New Roman"/>
          <w:i/>
        </w:rPr>
        <w:t>Besitz</w:t>
      </w:r>
      <w:proofErr w:type="spellEnd"/>
      <w:r w:rsidRPr="00471DA9">
        <w:rPr>
          <w:rFonts w:ascii="Times New Roman" w:hAnsi="Times New Roman"/>
          <w:i/>
        </w:rPr>
        <w:t xml:space="preserve">) des </w:t>
      </w:r>
      <w:proofErr w:type="spellStart"/>
      <w:r w:rsidRPr="00471DA9">
        <w:rPr>
          <w:rFonts w:ascii="Times New Roman" w:hAnsi="Times New Roman"/>
          <w:i/>
        </w:rPr>
        <w:t>Antragst</w:t>
      </w:r>
      <w:proofErr w:type="spellEnd"/>
      <w:r w:rsidRPr="00471DA9">
        <w:rPr>
          <w:rFonts w:ascii="Times New Roman" w:hAnsi="Times New Roman"/>
          <w:i/>
        </w:rPr>
        <w:t xml:space="preserve"> </w:t>
      </w:r>
      <w:proofErr w:type="spellStart"/>
      <w:r w:rsidRPr="00471DA9">
        <w:rPr>
          <w:rFonts w:ascii="Times New Roman" w:hAnsi="Times New Roman"/>
          <w:i/>
        </w:rPr>
        <w:t>über</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darin</w:t>
      </w:r>
      <w:proofErr w:type="spellEnd"/>
      <w:r w:rsidRPr="00471DA9">
        <w:rPr>
          <w:rFonts w:ascii="Times New Roman" w:hAnsi="Times New Roman"/>
          <w:i/>
        </w:rPr>
        <w:t xml:space="preserve"> </w:t>
      </w:r>
      <w:proofErr w:type="spellStart"/>
      <w:r w:rsidRPr="00471DA9">
        <w:rPr>
          <w:rFonts w:ascii="Times New Roman" w:hAnsi="Times New Roman"/>
          <w:i/>
        </w:rPr>
        <w:t>genannten</w:t>
      </w:r>
      <w:proofErr w:type="spellEnd"/>
      <w:r w:rsidRPr="00471DA9">
        <w:rPr>
          <w:rFonts w:ascii="Times New Roman" w:hAnsi="Times New Roman"/>
          <w:i/>
        </w:rPr>
        <w:t xml:space="preserve"> </w:t>
      </w:r>
      <w:proofErr w:type="spellStart"/>
      <w:r w:rsidRPr="00471DA9">
        <w:rPr>
          <w:rFonts w:ascii="Times New Roman" w:hAnsi="Times New Roman"/>
          <w:i/>
        </w:rPr>
        <w:t>Schussw</w:t>
      </w:r>
      <w:proofErr w:type="spellEnd"/>
      <w:r w:rsidRPr="00471DA9">
        <w:rPr>
          <w:rFonts w:ascii="Times New Roman" w:hAnsi="Times New Roman"/>
          <w:i/>
        </w:rPr>
        <w:t>.“</w:t>
      </w:r>
      <w:r w:rsidRPr="00471DA9">
        <w:rPr>
          <w:rFonts w:ascii="Times New Roman" w:hAnsi="Times New Roman"/>
        </w:rPr>
        <w:t xml:space="preserve"> in GADE, G. D., STOPPA, E. </w:t>
      </w:r>
      <w:proofErr w:type="spellStart"/>
      <w:r w:rsidRPr="00471DA9">
        <w:rPr>
          <w:rFonts w:ascii="Times New Roman" w:hAnsi="Times New Roman"/>
          <w:i/>
        </w:rPr>
        <w:t>WaffG</w:t>
      </w:r>
      <w:proofErr w:type="spellEnd"/>
      <w:r w:rsidRPr="00471DA9">
        <w:rPr>
          <w:rFonts w:ascii="Times New Roman" w:hAnsi="Times New Roman"/>
          <w:i/>
        </w:rPr>
        <w:t xml:space="preserve">, </w:t>
      </w:r>
      <w:proofErr w:type="spellStart"/>
      <w:r w:rsidRPr="00471DA9">
        <w:rPr>
          <w:rFonts w:ascii="Times New Roman" w:hAnsi="Times New Roman"/>
          <w:i/>
        </w:rPr>
        <w:t>Waffengesetz</w:t>
      </w:r>
      <w:proofErr w:type="spellEnd"/>
      <w:r w:rsidRPr="00471DA9">
        <w:rPr>
          <w:rFonts w:ascii="Times New Roman" w:hAnsi="Times New Roman"/>
          <w:i/>
        </w:rPr>
        <w:t xml:space="preserve">, </w:t>
      </w:r>
      <w:proofErr w:type="spellStart"/>
      <w:r w:rsidRPr="00471DA9">
        <w:rPr>
          <w:rFonts w:ascii="Times New Roman" w:hAnsi="Times New Roman"/>
          <w:i/>
        </w:rPr>
        <w:t>Kommentar</w:t>
      </w:r>
      <w:proofErr w:type="spellEnd"/>
      <w:r w:rsidRPr="00471DA9">
        <w:rPr>
          <w:rFonts w:ascii="Times New Roman" w:hAnsi="Times New Roman"/>
          <w:i/>
        </w:rPr>
        <w:t>.</w:t>
      </w:r>
      <w:r w:rsidRPr="00471DA9">
        <w:rPr>
          <w:rFonts w:ascii="Times New Roman" w:hAnsi="Times New Roman"/>
        </w:rPr>
        <w:t xml:space="preserve"> </w:t>
      </w:r>
      <w:proofErr w:type="spellStart"/>
      <w:r w:rsidRPr="00471DA9">
        <w:rPr>
          <w:rFonts w:ascii="Times New Roman" w:hAnsi="Times New Roman"/>
        </w:rPr>
        <w:t>München</w:t>
      </w:r>
      <w:proofErr w:type="spellEnd"/>
      <w:r w:rsidRPr="00471DA9">
        <w:rPr>
          <w:rFonts w:ascii="Times New Roman" w:hAnsi="Times New Roman"/>
        </w:rPr>
        <w:t xml:space="preserve">: Beck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Verlag</w:t>
      </w:r>
      <w:proofErr w:type="spellEnd"/>
      <w:r w:rsidRPr="00471DA9">
        <w:rPr>
          <w:rFonts w:ascii="Times New Roman" w:hAnsi="Times New Roman"/>
        </w:rPr>
        <w:t>, 2011. s. 84.</w:t>
      </w:r>
    </w:p>
  </w:footnote>
  <w:footnote w:id="21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Pozn.: Lovecký lístek je termín z českého mysliveckého práva, dle německého je to „</w:t>
      </w:r>
      <w:proofErr w:type="spellStart"/>
      <w:r w:rsidRPr="00471DA9">
        <w:rPr>
          <w:rFonts w:ascii="Times New Roman" w:hAnsi="Times New Roman"/>
        </w:rPr>
        <w:t>Jagdschein</w:t>
      </w:r>
      <w:proofErr w:type="spellEnd"/>
      <w:r w:rsidRPr="00471DA9">
        <w:rPr>
          <w:rFonts w:ascii="Times New Roman" w:hAnsi="Times New Roman"/>
        </w:rPr>
        <w:t>“</w:t>
      </w:r>
    </w:p>
  </w:footnote>
  <w:footnote w:id="21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w:t>
      </w:r>
      <w:proofErr w:type="spellStart"/>
      <w:r w:rsidRPr="00471DA9">
        <w:rPr>
          <w:rFonts w:ascii="Times New Roman" w:hAnsi="Times New Roman"/>
          <w:i/>
        </w:rPr>
        <w:t>wenn</w:t>
      </w:r>
      <w:proofErr w:type="spellEnd"/>
      <w:r w:rsidRPr="00471DA9">
        <w:rPr>
          <w:rFonts w:ascii="Times New Roman" w:hAnsi="Times New Roman"/>
          <w:i/>
        </w:rPr>
        <w:t xml:space="preserve"> </w:t>
      </w:r>
      <w:proofErr w:type="spellStart"/>
      <w:r w:rsidRPr="00471DA9">
        <w:rPr>
          <w:rFonts w:ascii="Times New Roman" w:hAnsi="Times New Roman"/>
          <w:i/>
        </w:rPr>
        <w:t>glaubhaft</w:t>
      </w:r>
      <w:proofErr w:type="spellEnd"/>
      <w:r w:rsidRPr="00471DA9">
        <w:rPr>
          <w:rFonts w:ascii="Times New Roman" w:hAnsi="Times New Roman"/>
          <w:i/>
        </w:rPr>
        <w:t xml:space="preserve"> </w:t>
      </w:r>
      <w:proofErr w:type="spellStart"/>
      <w:r w:rsidRPr="00471DA9">
        <w:rPr>
          <w:rFonts w:ascii="Times New Roman" w:hAnsi="Times New Roman"/>
          <w:i/>
        </w:rPr>
        <w:t>gemacht</w:t>
      </w:r>
      <w:proofErr w:type="spellEnd"/>
      <w:r w:rsidRPr="00471DA9">
        <w:rPr>
          <w:rFonts w:ascii="Times New Roman" w:hAnsi="Times New Roman"/>
          <w:i/>
        </w:rPr>
        <w:t xml:space="preserve"> </w:t>
      </w:r>
      <w:proofErr w:type="spellStart"/>
      <w:r w:rsidRPr="00471DA9">
        <w:rPr>
          <w:rFonts w:ascii="Times New Roman" w:hAnsi="Times New Roman"/>
          <w:i/>
        </w:rPr>
        <w:t>wird</w:t>
      </w:r>
      <w:proofErr w:type="spellEnd"/>
      <w:r w:rsidRPr="00471DA9">
        <w:rPr>
          <w:rFonts w:ascii="Times New Roman" w:hAnsi="Times New Roman"/>
          <w:i/>
        </w:rPr>
        <w:t xml:space="preserve">, </w:t>
      </w:r>
      <w:proofErr w:type="spellStart"/>
      <w:r w:rsidRPr="00471DA9">
        <w:rPr>
          <w:rFonts w:ascii="Times New Roman" w:hAnsi="Times New Roman"/>
          <w:i/>
        </w:rPr>
        <w:t>dass</w:t>
      </w:r>
      <w:proofErr w:type="spellEnd"/>
      <w:r w:rsidRPr="00471DA9">
        <w:rPr>
          <w:rFonts w:ascii="Times New Roman" w:hAnsi="Times New Roman"/>
          <w:i/>
        </w:rPr>
        <w:t xml:space="preserve"> </w:t>
      </w:r>
      <w:proofErr w:type="spellStart"/>
      <w:r w:rsidRPr="00471DA9">
        <w:rPr>
          <w:rFonts w:ascii="Times New Roman" w:hAnsi="Times New Roman"/>
          <w:i/>
        </w:rPr>
        <w:t>sie</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Schusswaffen</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Munition</w:t>
      </w:r>
      <w:proofErr w:type="spellEnd"/>
      <w:r w:rsidRPr="00471DA9">
        <w:rPr>
          <w:rFonts w:ascii="Times New Roman" w:hAnsi="Times New Roman"/>
          <w:i/>
        </w:rPr>
        <w:t xml:space="preserve"> </w:t>
      </w:r>
      <w:proofErr w:type="spellStart"/>
      <w:r w:rsidRPr="00471DA9">
        <w:rPr>
          <w:rFonts w:ascii="Times New Roman" w:hAnsi="Times New Roman"/>
          <w:i/>
        </w:rPr>
        <w:t>zur</w:t>
      </w:r>
      <w:proofErr w:type="spellEnd"/>
      <w:r w:rsidRPr="00471DA9">
        <w:rPr>
          <w:rFonts w:ascii="Times New Roman" w:hAnsi="Times New Roman"/>
          <w:i/>
        </w:rPr>
        <w:t xml:space="preserve"> </w:t>
      </w:r>
      <w:proofErr w:type="spellStart"/>
      <w:r w:rsidRPr="00471DA9">
        <w:rPr>
          <w:rFonts w:ascii="Times New Roman" w:hAnsi="Times New Roman"/>
          <w:i/>
        </w:rPr>
        <w:t>Jagdausübung</w:t>
      </w:r>
      <w:proofErr w:type="spellEnd"/>
      <w:r w:rsidRPr="00471DA9">
        <w:rPr>
          <w:rFonts w:ascii="Times New Roman" w:hAnsi="Times New Roman"/>
          <w:i/>
        </w:rPr>
        <w:t xml:space="preserve"> oder </w:t>
      </w:r>
      <w:proofErr w:type="spellStart"/>
      <w:r w:rsidRPr="00471DA9">
        <w:rPr>
          <w:rFonts w:ascii="Times New Roman" w:hAnsi="Times New Roman"/>
          <w:i/>
        </w:rPr>
        <w:t>zum</w:t>
      </w:r>
      <w:proofErr w:type="spellEnd"/>
      <w:r w:rsidRPr="00471DA9">
        <w:rPr>
          <w:rFonts w:ascii="Times New Roman" w:hAnsi="Times New Roman"/>
          <w:i/>
        </w:rPr>
        <w:t xml:space="preserve"> </w:t>
      </w:r>
      <w:proofErr w:type="spellStart"/>
      <w:r w:rsidRPr="00471DA9">
        <w:rPr>
          <w:rFonts w:ascii="Times New Roman" w:hAnsi="Times New Roman"/>
          <w:i/>
        </w:rPr>
        <w:t>Training</w:t>
      </w:r>
      <w:proofErr w:type="spellEnd"/>
      <w:r w:rsidRPr="00471DA9">
        <w:rPr>
          <w:rFonts w:ascii="Times New Roman" w:hAnsi="Times New Roman"/>
          <w:i/>
        </w:rPr>
        <w:t xml:space="preserve"> </w:t>
      </w:r>
      <w:proofErr w:type="spellStart"/>
      <w:r w:rsidRPr="00471DA9">
        <w:rPr>
          <w:rFonts w:ascii="Times New Roman" w:hAnsi="Times New Roman"/>
          <w:i/>
        </w:rPr>
        <w:t>im</w:t>
      </w:r>
      <w:proofErr w:type="spellEnd"/>
      <w:r w:rsidRPr="00471DA9">
        <w:rPr>
          <w:rFonts w:ascii="Times New Roman" w:hAnsi="Times New Roman"/>
          <w:i/>
        </w:rPr>
        <w:t xml:space="preserve"> </w:t>
      </w:r>
      <w:proofErr w:type="spellStart"/>
      <w:r w:rsidRPr="00471DA9">
        <w:rPr>
          <w:rFonts w:ascii="Times New Roman" w:hAnsi="Times New Roman"/>
          <w:i/>
        </w:rPr>
        <w:t>jagdlichen</w:t>
      </w:r>
      <w:proofErr w:type="spellEnd"/>
      <w:r w:rsidRPr="00471DA9">
        <w:rPr>
          <w:rFonts w:ascii="Times New Roman" w:hAnsi="Times New Roman"/>
          <w:i/>
        </w:rPr>
        <w:t xml:space="preserve"> </w:t>
      </w:r>
      <w:proofErr w:type="spellStart"/>
      <w:r w:rsidRPr="00471DA9">
        <w:rPr>
          <w:rFonts w:ascii="Times New Roman" w:hAnsi="Times New Roman"/>
          <w:i/>
        </w:rPr>
        <w:t>Schießen</w:t>
      </w:r>
      <w:proofErr w:type="spellEnd"/>
      <w:r w:rsidRPr="00471DA9">
        <w:rPr>
          <w:rFonts w:ascii="Times New Roman" w:hAnsi="Times New Roman"/>
          <w:i/>
        </w:rPr>
        <w:t xml:space="preserve"> </w:t>
      </w:r>
      <w:proofErr w:type="spellStart"/>
      <w:r w:rsidRPr="00471DA9">
        <w:rPr>
          <w:rFonts w:ascii="Times New Roman" w:hAnsi="Times New Roman"/>
          <w:i/>
        </w:rPr>
        <w:t>einschließlich</w:t>
      </w:r>
      <w:proofErr w:type="spellEnd"/>
      <w:r w:rsidRPr="00471DA9">
        <w:rPr>
          <w:rFonts w:ascii="Times New Roman" w:hAnsi="Times New Roman"/>
          <w:i/>
        </w:rPr>
        <w:t xml:space="preserve"> </w:t>
      </w:r>
      <w:proofErr w:type="spellStart"/>
      <w:r w:rsidRPr="00471DA9">
        <w:rPr>
          <w:rFonts w:ascii="Times New Roman" w:hAnsi="Times New Roman"/>
          <w:i/>
        </w:rPr>
        <w:t>jagdlicher</w:t>
      </w:r>
      <w:proofErr w:type="spellEnd"/>
      <w:r w:rsidRPr="00471DA9">
        <w:rPr>
          <w:rFonts w:ascii="Times New Roman" w:hAnsi="Times New Roman"/>
          <w:i/>
        </w:rPr>
        <w:t xml:space="preserve"> </w:t>
      </w:r>
      <w:proofErr w:type="spellStart"/>
      <w:r w:rsidRPr="00471DA9">
        <w:rPr>
          <w:rFonts w:ascii="Times New Roman" w:hAnsi="Times New Roman"/>
          <w:i/>
        </w:rPr>
        <w:t>Schießwettkämpfe</w:t>
      </w:r>
      <w:proofErr w:type="spellEnd"/>
      <w:r w:rsidRPr="00471DA9">
        <w:rPr>
          <w:rFonts w:ascii="Times New Roman" w:hAnsi="Times New Roman"/>
          <w:i/>
        </w:rPr>
        <w:t xml:space="preserve"> </w:t>
      </w:r>
      <w:proofErr w:type="spellStart"/>
      <w:r w:rsidRPr="00471DA9">
        <w:rPr>
          <w:rFonts w:ascii="Times New Roman" w:hAnsi="Times New Roman"/>
          <w:i/>
        </w:rPr>
        <w:t>benötigen</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erwerbende</w:t>
      </w:r>
      <w:proofErr w:type="spellEnd"/>
      <w:r w:rsidRPr="00471DA9">
        <w:rPr>
          <w:rFonts w:ascii="Times New Roman" w:hAnsi="Times New Roman"/>
          <w:i/>
        </w:rPr>
        <w:t xml:space="preserve"> </w:t>
      </w:r>
      <w:proofErr w:type="spellStart"/>
      <w:r w:rsidRPr="00471DA9">
        <w:rPr>
          <w:rFonts w:ascii="Times New Roman" w:hAnsi="Times New Roman"/>
          <w:i/>
        </w:rPr>
        <w:t>Schusswaffe</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Munition</w:t>
      </w:r>
      <w:proofErr w:type="spellEnd"/>
      <w:r w:rsidRPr="00471DA9">
        <w:rPr>
          <w:rFonts w:ascii="Times New Roman" w:hAnsi="Times New Roman"/>
          <w:i/>
        </w:rPr>
        <w:t xml:space="preserve"> nach dem </w:t>
      </w:r>
      <w:proofErr w:type="spellStart"/>
      <w:r w:rsidRPr="00471DA9">
        <w:rPr>
          <w:rFonts w:ascii="Times New Roman" w:hAnsi="Times New Roman"/>
          <w:i/>
        </w:rPr>
        <w:t>Bundesjagdgesetz</w:t>
      </w:r>
      <w:proofErr w:type="spellEnd"/>
      <w:r w:rsidRPr="00471DA9">
        <w:rPr>
          <w:rFonts w:ascii="Times New Roman" w:hAnsi="Times New Roman"/>
          <w:i/>
        </w:rPr>
        <w:t xml:space="preserve"> in der </w:t>
      </w:r>
      <w:proofErr w:type="spellStart"/>
      <w:r w:rsidRPr="00471DA9">
        <w:rPr>
          <w:rFonts w:ascii="Times New Roman" w:hAnsi="Times New Roman"/>
          <w:i/>
        </w:rPr>
        <w:t>zum</w:t>
      </w:r>
      <w:proofErr w:type="spellEnd"/>
      <w:r w:rsidRPr="00471DA9">
        <w:rPr>
          <w:rFonts w:ascii="Times New Roman" w:hAnsi="Times New Roman"/>
          <w:i/>
        </w:rPr>
        <w:t xml:space="preserve"> </w:t>
      </w:r>
      <w:proofErr w:type="spellStart"/>
      <w:r w:rsidRPr="00471DA9">
        <w:rPr>
          <w:rFonts w:ascii="Times New Roman" w:hAnsi="Times New Roman"/>
          <w:i/>
        </w:rPr>
        <w:t>Zeitpunkt</w:t>
      </w:r>
      <w:proofErr w:type="spellEnd"/>
      <w:r w:rsidRPr="00471DA9">
        <w:rPr>
          <w:rFonts w:ascii="Times New Roman" w:hAnsi="Times New Roman"/>
          <w:i/>
        </w:rPr>
        <w:t xml:space="preserve"> des </w:t>
      </w:r>
      <w:proofErr w:type="spellStart"/>
      <w:r w:rsidRPr="00471DA9">
        <w:rPr>
          <w:rFonts w:ascii="Times New Roman" w:hAnsi="Times New Roman"/>
          <w:i/>
        </w:rPr>
        <w:t>Erwerbs</w:t>
      </w:r>
      <w:proofErr w:type="spellEnd"/>
      <w:r w:rsidRPr="00471DA9">
        <w:rPr>
          <w:rFonts w:ascii="Times New Roman" w:hAnsi="Times New Roman"/>
          <w:i/>
        </w:rPr>
        <w:t xml:space="preserve"> </w:t>
      </w:r>
      <w:proofErr w:type="spellStart"/>
      <w:r w:rsidRPr="00471DA9">
        <w:rPr>
          <w:rFonts w:ascii="Times New Roman" w:hAnsi="Times New Roman"/>
          <w:i/>
        </w:rPr>
        <w:t>geltenden</w:t>
      </w:r>
      <w:proofErr w:type="spellEnd"/>
      <w:r w:rsidRPr="00471DA9">
        <w:rPr>
          <w:rFonts w:ascii="Times New Roman" w:hAnsi="Times New Roman"/>
          <w:i/>
        </w:rPr>
        <w:t xml:space="preserve"> </w:t>
      </w:r>
      <w:proofErr w:type="spellStart"/>
      <w:r w:rsidRPr="00471DA9">
        <w:rPr>
          <w:rFonts w:ascii="Times New Roman" w:hAnsi="Times New Roman"/>
          <w:i/>
        </w:rPr>
        <w:t>Fassung</w:t>
      </w:r>
      <w:proofErr w:type="spellEnd"/>
      <w:r w:rsidRPr="00471DA9">
        <w:rPr>
          <w:rFonts w:ascii="Times New Roman" w:hAnsi="Times New Roman"/>
          <w:i/>
        </w:rPr>
        <w:t xml:space="preserve"> </w:t>
      </w:r>
      <w:proofErr w:type="spellStart"/>
      <w:r w:rsidRPr="00471DA9">
        <w:rPr>
          <w:rFonts w:ascii="Times New Roman" w:hAnsi="Times New Roman"/>
          <w:i/>
        </w:rPr>
        <w:t>nicht</w:t>
      </w:r>
      <w:proofErr w:type="spellEnd"/>
      <w:r w:rsidRPr="00471DA9">
        <w:rPr>
          <w:rFonts w:ascii="Times New Roman" w:hAnsi="Times New Roman"/>
          <w:i/>
        </w:rPr>
        <w:t xml:space="preserve"> </w:t>
      </w:r>
      <w:proofErr w:type="spellStart"/>
      <w:r w:rsidRPr="00471DA9">
        <w:rPr>
          <w:rFonts w:ascii="Times New Roman" w:hAnsi="Times New Roman"/>
          <w:i/>
        </w:rPr>
        <w:t>verboten</w:t>
      </w:r>
      <w:proofErr w:type="spellEnd"/>
      <w:r w:rsidRPr="00471DA9">
        <w:rPr>
          <w:rFonts w:ascii="Times New Roman" w:hAnsi="Times New Roman"/>
          <w:i/>
        </w:rPr>
        <w:t xml:space="preserve"> </w:t>
      </w:r>
      <w:proofErr w:type="spellStart"/>
      <w:r w:rsidRPr="00471DA9">
        <w:rPr>
          <w:rFonts w:ascii="Times New Roman" w:hAnsi="Times New Roman"/>
          <w:i/>
        </w:rPr>
        <w:t>ist</w:t>
      </w:r>
      <w:proofErr w:type="spellEnd"/>
      <w:r w:rsidRPr="00471DA9">
        <w:rPr>
          <w:rFonts w:ascii="Times New Roman" w:hAnsi="Times New Roman"/>
          <w:i/>
        </w:rPr>
        <w:t xml:space="preserve"> (</w:t>
      </w:r>
      <w:proofErr w:type="spellStart"/>
      <w:r w:rsidRPr="00471DA9">
        <w:rPr>
          <w:rFonts w:ascii="Times New Roman" w:hAnsi="Times New Roman"/>
          <w:i/>
        </w:rPr>
        <w:t>Jagdwaffen</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munition</w:t>
      </w:r>
      <w:proofErr w:type="spellEnd"/>
      <w:r w:rsidRPr="00471DA9">
        <w:rPr>
          <w:rFonts w:ascii="Times New Roman" w:hAnsi="Times New Roman"/>
          <w:i/>
        </w:rPr>
        <w:t>).“</w:t>
      </w:r>
      <w:r w:rsidRPr="00471DA9">
        <w:rPr>
          <w:rFonts w:ascii="Times New Roman" w:hAnsi="Times New Roman"/>
        </w:rPr>
        <w:t xml:space="preserve"> in § 13 odst.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2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14 odst.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2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volný překlad, v originálním znění: „</w:t>
      </w:r>
      <w:proofErr w:type="spellStart"/>
      <w:r w:rsidRPr="00471DA9">
        <w:rPr>
          <w:rFonts w:ascii="Times New Roman" w:hAnsi="Times New Roman"/>
        </w:rPr>
        <w:t>Regelmäßig</w:t>
      </w:r>
      <w:proofErr w:type="spellEnd"/>
      <w:r w:rsidRPr="00471DA9">
        <w:rPr>
          <w:rFonts w:ascii="Times New Roman" w:hAnsi="Times New Roman"/>
        </w:rPr>
        <w:t xml:space="preserve"> </w:t>
      </w:r>
      <w:proofErr w:type="spellStart"/>
      <w:r w:rsidRPr="00471DA9">
        <w:rPr>
          <w:rFonts w:ascii="Times New Roman" w:hAnsi="Times New Roman"/>
        </w:rPr>
        <w:t>als</w:t>
      </w:r>
      <w:proofErr w:type="spellEnd"/>
      <w:r w:rsidRPr="00471DA9">
        <w:rPr>
          <w:rFonts w:ascii="Times New Roman" w:hAnsi="Times New Roman"/>
        </w:rPr>
        <w:t xml:space="preserve"> </w:t>
      </w:r>
      <w:proofErr w:type="spellStart"/>
      <w:r w:rsidRPr="00471DA9">
        <w:rPr>
          <w:rFonts w:ascii="Times New Roman" w:hAnsi="Times New Roman"/>
        </w:rPr>
        <w:t>Sportschütze</w:t>
      </w:r>
      <w:proofErr w:type="spellEnd"/>
      <w:r w:rsidRPr="00471DA9">
        <w:rPr>
          <w:rFonts w:ascii="Times New Roman" w:hAnsi="Times New Roman"/>
        </w:rPr>
        <w:t xml:space="preserve"> </w:t>
      </w:r>
      <w:proofErr w:type="spellStart"/>
      <w:r w:rsidRPr="00471DA9">
        <w:rPr>
          <w:rFonts w:ascii="Times New Roman" w:hAnsi="Times New Roman"/>
        </w:rPr>
        <w:t>hat</w:t>
      </w:r>
      <w:proofErr w:type="spellEnd"/>
      <w:r w:rsidRPr="00471DA9">
        <w:rPr>
          <w:rFonts w:ascii="Times New Roman" w:hAnsi="Times New Roman"/>
        </w:rPr>
        <w:t xml:space="preserve"> </w:t>
      </w:r>
      <w:proofErr w:type="spellStart"/>
      <w:r w:rsidRPr="00471DA9">
        <w:rPr>
          <w:rFonts w:ascii="Times New Roman" w:hAnsi="Times New Roman"/>
        </w:rPr>
        <w:t>sich</w:t>
      </w:r>
      <w:proofErr w:type="spellEnd"/>
      <w:r w:rsidRPr="00471DA9">
        <w:rPr>
          <w:rFonts w:ascii="Times New Roman" w:hAnsi="Times New Roman"/>
        </w:rPr>
        <w:t xml:space="preserve"> </w:t>
      </w:r>
      <w:proofErr w:type="spellStart"/>
      <w:r w:rsidRPr="00471DA9">
        <w:rPr>
          <w:rFonts w:ascii="Times New Roman" w:hAnsi="Times New Roman"/>
        </w:rPr>
        <w:t>betätigt</w:t>
      </w:r>
      <w:proofErr w:type="spellEnd"/>
      <w:r w:rsidRPr="00471DA9">
        <w:rPr>
          <w:rFonts w:ascii="Times New Roman" w:hAnsi="Times New Roman"/>
        </w:rPr>
        <w:t xml:space="preserve">, </w:t>
      </w:r>
      <w:proofErr w:type="spellStart"/>
      <w:r w:rsidRPr="00471DA9">
        <w:rPr>
          <w:rFonts w:ascii="Times New Roman" w:hAnsi="Times New Roman"/>
        </w:rPr>
        <w:t>wer</w:t>
      </w:r>
      <w:proofErr w:type="spellEnd"/>
      <w:r w:rsidRPr="00471DA9">
        <w:rPr>
          <w:rFonts w:ascii="Times New Roman" w:hAnsi="Times New Roman"/>
        </w:rPr>
        <w:t xml:space="preserve"> </w:t>
      </w:r>
      <w:proofErr w:type="spellStart"/>
      <w:r w:rsidRPr="00471DA9">
        <w:rPr>
          <w:rFonts w:ascii="Times New Roman" w:hAnsi="Times New Roman"/>
        </w:rPr>
        <w:t>monatlich</w:t>
      </w:r>
      <w:proofErr w:type="spellEnd"/>
      <w:r w:rsidRPr="00471DA9">
        <w:rPr>
          <w:rFonts w:ascii="Times New Roman" w:hAnsi="Times New Roman"/>
        </w:rPr>
        <w:t xml:space="preserve"> </w:t>
      </w:r>
      <w:proofErr w:type="spellStart"/>
      <w:r w:rsidRPr="00471DA9">
        <w:rPr>
          <w:rFonts w:ascii="Times New Roman" w:hAnsi="Times New Roman"/>
        </w:rPr>
        <w:t>einmal</w:t>
      </w:r>
      <w:proofErr w:type="spellEnd"/>
      <w:r w:rsidRPr="00471DA9">
        <w:rPr>
          <w:rFonts w:ascii="Times New Roman" w:hAnsi="Times New Roman"/>
        </w:rPr>
        <w:t xml:space="preserve"> oder </w:t>
      </w:r>
      <w:proofErr w:type="spellStart"/>
      <w:r w:rsidRPr="00471DA9">
        <w:rPr>
          <w:rFonts w:ascii="Times New Roman" w:hAnsi="Times New Roman"/>
        </w:rPr>
        <w:t>an</w:t>
      </w:r>
      <w:proofErr w:type="spellEnd"/>
      <w:r w:rsidRPr="00471DA9">
        <w:rPr>
          <w:rFonts w:ascii="Times New Roman" w:hAnsi="Times New Roman"/>
        </w:rPr>
        <w:t xml:space="preserve"> 18 </w:t>
      </w:r>
      <w:proofErr w:type="spellStart"/>
      <w:r w:rsidRPr="00471DA9">
        <w:rPr>
          <w:rFonts w:ascii="Times New Roman" w:hAnsi="Times New Roman"/>
        </w:rPr>
        <w:t>Tagen</w:t>
      </w:r>
      <w:proofErr w:type="spellEnd"/>
      <w:r w:rsidRPr="00471DA9">
        <w:rPr>
          <w:rFonts w:ascii="Times New Roman" w:hAnsi="Times New Roman"/>
        </w:rPr>
        <w:t xml:space="preserve"> </w:t>
      </w:r>
      <w:proofErr w:type="spellStart"/>
      <w:r w:rsidRPr="00471DA9">
        <w:rPr>
          <w:rFonts w:ascii="Times New Roman" w:hAnsi="Times New Roman"/>
        </w:rPr>
        <w:t>im</w:t>
      </w:r>
      <w:proofErr w:type="spellEnd"/>
      <w:r w:rsidRPr="00471DA9">
        <w:rPr>
          <w:rFonts w:ascii="Times New Roman" w:hAnsi="Times New Roman"/>
        </w:rPr>
        <w:t xml:space="preserve"> </w:t>
      </w:r>
      <w:proofErr w:type="spellStart"/>
      <w:r w:rsidRPr="00471DA9">
        <w:rPr>
          <w:rFonts w:ascii="Times New Roman" w:hAnsi="Times New Roman"/>
        </w:rPr>
        <w:t>Jahr</w:t>
      </w:r>
      <w:proofErr w:type="spellEnd"/>
      <w:r w:rsidRPr="00471DA9">
        <w:rPr>
          <w:rFonts w:ascii="Times New Roman" w:hAnsi="Times New Roman"/>
        </w:rPr>
        <w:t xml:space="preserve"> </w:t>
      </w:r>
      <w:proofErr w:type="spellStart"/>
      <w:r w:rsidRPr="00471DA9">
        <w:rPr>
          <w:rFonts w:ascii="Times New Roman" w:hAnsi="Times New Roman"/>
        </w:rPr>
        <w:t>Schießüben</w:t>
      </w:r>
      <w:proofErr w:type="spellEnd"/>
      <w:r w:rsidRPr="00471DA9">
        <w:rPr>
          <w:rFonts w:ascii="Times New Roman" w:hAnsi="Times New Roman"/>
        </w:rPr>
        <w:t xml:space="preserve"> </w:t>
      </w:r>
      <w:proofErr w:type="spellStart"/>
      <w:r w:rsidRPr="00471DA9">
        <w:rPr>
          <w:rFonts w:ascii="Times New Roman" w:hAnsi="Times New Roman"/>
        </w:rPr>
        <w:t>mit</w:t>
      </w:r>
      <w:proofErr w:type="spellEnd"/>
      <w:r w:rsidRPr="00471DA9">
        <w:rPr>
          <w:rFonts w:ascii="Times New Roman" w:hAnsi="Times New Roman"/>
        </w:rPr>
        <w:t xml:space="preserve"> </w:t>
      </w:r>
      <w:proofErr w:type="spellStart"/>
      <w:r w:rsidRPr="00471DA9">
        <w:rPr>
          <w:rFonts w:ascii="Times New Roman" w:hAnsi="Times New Roman"/>
        </w:rPr>
        <w:t>einer</w:t>
      </w:r>
      <w:proofErr w:type="spellEnd"/>
      <w:r w:rsidRPr="00471DA9">
        <w:rPr>
          <w:rFonts w:ascii="Times New Roman" w:hAnsi="Times New Roman"/>
        </w:rPr>
        <w:t xml:space="preserve"> </w:t>
      </w:r>
      <w:proofErr w:type="spellStart"/>
      <w:r w:rsidRPr="00471DA9">
        <w:rPr>
          <w:rFonts w:ascii="Times New Roman" w:hAnsi="Times New Roman"/>
        </w:rPr>
        <w:t>Waffe</w:t>
      </w:r>
      <w:proofErr w:type="spellEnd"/>
      <w:r w:rsidRPr="00471DA9">
        <w:rPr>
          <w:rFonts w:ascii="Times New Roman" w:hAnsi="Times New Roman"/>
        </w:rPr>
        <w:t>…“ in BR-</w:t>
      </w:r>
      <w:proofErr w:type="spellStart"/>
      <w:r w:rsidRPr="00471DA9">
        <w:rPr>
          <w:rFonts w:ascii="Times New Roman" w:hAnsi="Times New Roman"/>
        </w:rPr>
        <w:t>Drs</w:t>
      </w:r>
      <w:proofErr w:type="spellEnd"/>
      <w:r w:rsidRPr="00471DA9">
        <w:rPr>
          <w:rFonts w:ascii="Times New Roman" w:hAnsi="Times New Roman"/>
        </w:rPr>
        <w:t xml:space="preserve">. 596/01 S. 119 podle BUSCHE, André. </w:t>
      </w:r>
      <w:proofErr w:type="spellStart"/>
      <w:r w:rsidRPr="00471DA9">
        <w:rPr>
          <w:rFonts w:ascii="Times New Roman" w:hAnsi="Times New Roman"/>
          <w:i/>
        </w:rPr>
        <w:t>Lehrbuch</w:t>
      </w:r>
      <w:proofErr w:type="spellEnd"/>
      <w:r w:rsidRPr="00471DA9">
        <w:rPr>
          <w:rFonts w:ascii="Times New Roman" w:hAnsi="Times New Roman"/>
          <w:i/>
        </w:rPr>
        <w:t xml:space="preserve"> </w:t>
      </w:r>
      <w:proofErr w:type="spellStart"/>
      <w:r w:rsidRPr="00471DA9">
        <w:rPr>
          <w:rFonts w:ascii="Times New Roman" w:hAnsi="Times New Roman"/>
          <w:i/>
        </w:rPr>
        <w:t>Waffensachkunde</w:t>
      </w:r>
      <w:proofErr w:type="spellEnd"/>
      <w:r w:rsidRPr="00471DA9">
        <w:rPr>
          <w:rFonts w:ascii="Times New Roman" w:hAnsi="Times New Roman"/>
          <w:i/>
        </w:rPr>
        <w:t xml:space="preserve"> - </w:t>
      </w:r>
      <w:proofErr w:type="spellStart"/>
      <w:r w:rsidRPr="00471DA9">
        <w:rPr>
          <w:rFonts w:ascii="Times New Roman" w:hAnsi="Times New Roman"/>
          <w:i/>
        </w:rPr>
        <w:t>Lehrgangsausgabe</w:t>
      </w:r>
      <w:proofErr w:type="spellEnd"/>
      <w:r w:rsidRPr="00471DA9">
        <w:rPr>
          <w:rFonts w:ascii="Times New Roman" w:hAnsi="Times New Roman"/>
          <w:i/>
        </w:rPr>
        <w:t xml:space="preserve"> </w:t>
      </w:r>
      <w:proofErr w:type="spellStart"/>
      <w:r w:rsidRPr="00471DA9">
        <w:rPr>
          <w:rFonts w:ascii="Times New Roman" w:hAnsi="Times New Roman"/>
          <w:i/>
        </w:rPr>
        <w:t>mit</w:t>
      </w:r>
      <w:proofErr w:type="spellEnd"/>
      <w:r w:rsidRPr="00471DA9">
        <w:rPr>
          <w:rFonts w:ascii="Times New Roman" w:hAnsi="Times New Roman"/>
          <w:i/>
        </w:rPr>
        <w:t xml:space="preserve"> </w:t>
      </w:r>
      <w:proofErr w:type="spellStart"/>
      <w:r w:rsidRPr="00471DA9">
        <w:rPr>
          <w:rFonts w:ascii="Times New Roman" w:hAnsi="Times New Roman"/>
          <w:i/>
        </w:rPr>
        <w:t>Gesetzestexten</w:t>
      </w:r>
      <w:proofErr w:type="spellEnd"/>
      <w:r w:rsidRPr="00471DA9">
        <w:rPr>
          <w:rFonts w:ascii="Times New Roman" w:hAnsi="Times New Roman"/>
          <w:i/>
        </w:rPr>
        <w:t>.</w:t>
      </w:r>
      <w:r w:rsidRPr="00471DA9">
        <w:rPr>
          <w:rFonts w:ascii="Times New Roman" w:hAnsi="Times New Roman"/>
        </w:rPr>
        <w:t xml:space="preserve"> Kiel: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Fachverlag</w:t>
      </w:r>
      <w:proofErr w:type="spellEnd"/>
      <w:r w:rsidRPr="00471DA9">
        <w:rPr>
          <w:rFonts w:ascii="Times New Roman" w:hAnsi="Times New Roman"/>
        </w:rPr>
        <w:t xml:space="preserve"> André </w:t>
      </w:r>
      <w:proofErr w:type="spellStart"/>
      <w:r w:rsidRPr="00471DA9">
        <w:rPr>
          <w:rFonts w:ascii="Times New Roman" w:hAnsi="Times New Roman"/>
        </w:rPr>
        <w:t>Busche</w:t>
      </w:r>
      <w:proofErr w:type="spellEnd"/>
      <w:r w:rsidRPr="00471DA9">
        <w:rPr>
          <w:rFonts w:ascii="Times New Roman" w:hAnsi="Times New Roman"/>
        </w:rPr>
        <w:t>, 2014. s. 100.</w:t>
      </w:r>
    </w:p>
  </w:footnote>
  <w:footnote w:id="22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17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2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19 tamtéž</w:t>
      </w:r>
    </w:p>
  </w:footnote>
  <w:footnote w:id="22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proofErr w:type="spellStart"/>
      <w:r w:rsidRPr="00471DA9">
        <w:rPr>
          <w:rFonts w:ascii="Times New Roman" w:hAnsi="Times New Roman"/>
        </w:rPr>
        <w:t>Vorstellbar</w:t>
      </w:r>
      <w:proofErr w:type="spellEnd"/>
      <w:r w:rsidRPr="00471DA9">
        <w:rPr>
          <w:rFonts w:ascii="Times New Roman" w:hAnsi="Times New Roman"/>
        </w:rPr>
        <w:t xml:space="preserve"> </w:t>
      </w:r>
      <w:proofErr w:type="spellStart"/>
      <w:r w:rsidRPr="00471DA9">
        <w:rPr>
          <w:rFonts w:ascii="Times New Roman" w:hAnsi="Times New Roman"/>
        </w:rPr>
        <w:t>sei</w:t>
      </w:r>
      <w:proofErr w:type="spellEnd"/>
      <w:r w:rsidRPr="00471DA9">
        <w:rPr>
          <w:rFonts w:ascii="Times New Roman" w:hAnsi="Times New Roman"/>
        </w:rPr>
        <w:t xml:space="preserve"> </w:t>
      </w:r>
      <w:proofErr w:type="spellStart"/>
      <w:r w:rsidRPr="00471DA9">
        <w:rPr>
          <w:rFonts w:ascii="Times New Roman" w:hAnsi="Times New Roman"/>
        </w:rPr>
        <w:t>dies</w:t>
      </w:r>
      <w:proofErr w:type="spellEnd"/>
      <w:r w:rsidRPr="00471DA9">
        <w:rPr>
          <w:rFonts w:ascii="Times New Roman" w:hAnsi="Times New Roman"/>
        </w:rPr>
        <w:t xml:space="preserve"> </w:t>
      </w:r>
      <w:proofErr w:type="spellStart"/>
      <w:r w:rsidRPr="00471DA9">
        <w:rPr>
          <w:rFonts w:ascii="Times New Roman" w:hAnsi="Times New Roman"/>
        </w:rPr>
        <w:t>bei</w:t>
      </w:r>
      <w:proofErr w:type="spellEnd"/>
      <w:r w:rsidRPr="00471DA9">
        <w:rPr>
          <w:rFonts w:ascii="Times New Roman" w:hAnsi="Times New Roman"/>
        </w:rPr>
        <w:t xml:space="preserve"> </w:t>
      </w:r>
      <w:proofErr w:type="spellStart"/>
      <w:r w:rsidRPr="00471DA9">
        <w:rPr>
          <w:rFonts w:ascii="Times New Roman" w:hAnsi="Times New Roman"/>
        </w:rPr>
        <w:t>heraus­ra­genden</w:t>
      </w:r>
      <w:proofErr w:type="spellEnd"/>
      <w:r w:rsidRPr="00471DA9">
        <w:rPr>
          <w:rFonts w:ascii="Times New Roman" w:hAnsi="Times New Roman"/>
        </w:rPr>
        <w:t xml:space="preserve"> </w:t>
      </w:r>
      <w:proofErr w:type="spellStart"/>
      <w:r w:rsidRPr="00471DA9">
        <w:rPr>
          <w:rFonts w:ascii="Times New Roman" w:hAnsi="Times New Roman"/>
        </w:rPr>
        <w:t>politi­schen</w:t>
      </w:r>
      <w:proofErr w:type="spellEnd"/>
      <w:r w:rsidRPr="00471DA9">
        <w:rPr>
          <w:rFonts w:ascii="Times New Roman" w:hAnsi="Times New Roman"/>
        </w:rPr>
        <w:t xml:space="preserve"> </w:t>
      </w:r>
      <w:proofErr w:type="spellStart"/>
      <w:r w:rsidRPr="00471DA9">
        <w:rPr>
          <w:rFonts w:ascii="Times New Roman" w:hAnsi="Times New Roman"/>
        </w:rPr>
        <w:t>Persönlich­keiten</w:t>
      </w:r>
      <w:proofErr w:type="spellEnd"/>
      <w:r w:rsidRPr="00471DA9">
        <w:rPr>
          <w:rFonts w:ascii="Times New Roman" w:hAnsi="Times New Roman"/>
        </w:rPr>
        <w:t xml:space="preserve">, </w:t>
      </w:r>
      <w:proofErr w:type="spellStart"/>
      <w:r w:rsidRPr="00471DA9">
        <w:rPr>
          <w:rFonts w:ascii="Times New Roman" w:hAnsi="Times New Roman"/>
        </w:rPr>
        <w:t>die</w:t>
      </w:r>
      <w:proofErr w:type="spellEnd"/>
      <w:r w:rsidRPr="00471DA9">
        <w:rPr>
          <w:rFonts w:ascii="Times New Roman" w:hAnsi="Times New Roman"/>
        </w:rPr>
        <w:t xml:space="preserve"> </w:t>
      </w:r>
      <w:proofErr w:type="spellStart"/>
      <w:r w:rsidRPr="00471DA9">
        <w:rPr>
          <w:rFonts w:ascii="Times New Roman" w:hAnsi="Times New Roman"/>
        </w:rPr>
        <w:t>entweder</w:t>
      </w:r>
      <w:proofErr w:type="spellEnd"/>
      <w:r w:rsidRPr="00471DA9">
        <w:rPr>
          <w:rFonts w:ascii="Times New Roman" w:hAnsi="Times New Roman"/>
        </w:rPr>
        <w:t xml:space="preserve"> </w:t>
      </w:r>
      <w:proofErr w:type="spellStart"/>
      <w:r w:rsidRPr="00471DA9">
        <w:rPr>
          <w:rFonts w:ascii="Times New Roman" w:hAnsi="Times New Roman"/>
        </w:rPr>
        <w:t>keinen</w:t>
      </w:r>
      <w:proofErr w:type="spellEnd"/>
      <w:r w:rsidRPr="00471DA9">
        <w:rPr>
          <w:rFonts w:ascii="Times New Roman" w:hAnsi="Times New Roman"/>
        </w:rPr>
        <w:t xml:space="preserve"> </w:t>
      </w:r>
      <w:proofErr w:type="spellStart"/>
      <w:r w:rsidRPr="00471DA9">
        <w:rPr>
          <w:rFonts w:ascii="Times New Roman" w:hAnsi="Times New Roman"/>
        </w:rPr>
        <w:t>Perso­nen­schutz</w:t>
      </w:r>
      <w:proofErr w:type="spellEnd"/>
      <w:r w:rsidRPr="00471DA9">
        <w:rPr>
          <w:rFonts w:ascii="Times New Roman" w:hAnsi="Times New Roman"/>
        </w:rPr>
        <w:t xml:space="preserve"> </w:t>
      </w:r>
      <w:proofErr w:type="spellStart"/>
      <w:r w:rsidRPr="00471DA9">
        <w:rPr>
          <w:rFonts w:ascii="Times New Roman" w:hAnsi="Times New Roman"/>
        </w:rPr>
        <w:t>wollen</w:t>
      </w:r>
      <w:proofErr w:type="spellEnd"/>
      <w:r w:rsidRPr="00471DA9">
        <w:rPr>
          <w:rFonts w:ascii="Times New Roman" w:hAnsi="Times New Roman"/>
        </w:rPr>
        <w:t xml:space="preserve">, oder </w:t>
      </w:r>
      <w:proofErr w:type="spellStart"/>
      <w:r w:rsidRPr="00471DA9">
        <w:rPr>
          <w:rFonts w:ascii="Times New Roman" w:hAnsi="Times New Roman"/>
        </w:rPr>
        <w:t>dieser</w:t>
      </w:r>
      <w:proofErr w:type="spellEnd"/>
      <w:r w:rsidRPr="00471DA9">
        <w:rPr>
          <w:rFonts w:ascii="Times New Roman" w:hAnsi="Times New Roman"/>
        </w:rPr>
        <w:t xml:space="preserve"> </w:t>
      </w:r>
      <w:proofErr w:type="spellStart"/>
      <w:r w:rsidRPr="00471DA9">
        <w:rPr>
          <w:rFonts w:ascii="Times New Roman" w:hAnsi="Times New Roman"/>
        </w:rPr>
        <w:t>nicht</w:t>
      </w:r>
      <w:proofErr w:type="spellEnd"/>
      <w:r w:rsidRPr="00471DA9">
        <w:rPr>
          <w:rFonts w:ascii="Times New Roman" w:hAnsi="Times New Roman"/>
        </w:rPr>
        <w:t xml:space="preserve"> </w:t>
      </w:r>
      <w:proofErr w:type="spellStart"/>
      <w:r w:rsidRPr="00471DA9">
        <w:rPr>
          <w:rFonts w:ascii="Times New Roman" w:hAnsi="Times New Roman"/>
        </w:rPr>
        <w:t>dauerhaft</w:t>
      </w:r>
      <w:proofErr w:type="spellEnd"/>
      <w:r w:rsidRPr="00471DA9">
        <w:rPr>
          <w:rFonts w:ascii="Times New Roman" w:hAnsi="Times New Roman"/>
        </w:rPr>
        <w:t xml:space="preserve"> </w:t>
      </w:r>
      <w:proofErr w:type="spellStart"/>
      <w:r w:rsidRPr="00471DA9">
        <w:rPr>
          <w:rFonts w:ascii="Times New Roman" w:hAnsi="Times New Roman"/>
        </w:rPr>
        <w:t>zur</w:t>
      </w:r>
      <w:proofErr w:type="spellEnd"/>
      <w:r w:rsidRPr="00471DA9">
        <w:rPr>
          <w:rFonts w:ascii="Times New Roman" w:hAnsi="Times New Roman"/>
        </w:rPr>
        <w:t xml:space="preserve"> </w:t>
      </w:r>
      <w:proofErr w:type="spellStart"/>
      <w:r w:rsidRPr="00471DA9">
        <w:rPr>
          <w:rFonts w:ascii="Times New Roman" w:hAnsi="Times New Roman"/>
        </w:rPr>
        <w:t>Verfügung</w:t>
      </w:r>
      <w:proofErr w:type="spellEnd"/>
      <w:r w:rsidRPr="00471DA9">
        <w:rPr>
          <w:rFonts w:ascii="Times New Roman" w:hAnsi="Times New Roman"/>
        </w:rPr>
        <w:t xml:space="preserve"> </w:t>
      </w:r>
      <w:proofErr w:type="spellStart"/>
      <w:r w:rsidRPr="00471DA9">
        <w:rPr>
          <w:rFonts w:ascii="Times New Roman" w:hAnsi="Times New Roman"/>
        </w:rPr>
        <w:t>stehe</w:t>
      </w:r>
      <w:proofErr w:type="spellEnd"/>
      <w:r w:rsidRPr="00471DA9">
        <w:rPr>
          <w:rFonts w:ascii="Times New Roman" w:hAnsi="Times New Roman"/>
        </w:rPr>
        <w:t xml:space="preserve">.“ in anwaltauskunft.de. </w:t>
      </w:r>
      <w:r w:rsidRPr="00471DA9">
        <w:rPr>
          <w:rFonts w:ascii="Times New Roman" w:hAnsi="Times New Roman"/>
          <w:i/>
        </w:rPr>
        <w:t xml:space="preserve">PISTOLEN &amp; CO. - </w:t>
      </w:r>
      <w:proofErr w:type="spellStart"/>
      <w:r w:rsidRPr="00471DA9">
        <w:rPr>
          <w:rFonts w:ascii="Times New Roman" w:hAnsi="Times New Roman"/>
          <w:i/>
        </w:rPr>
        <w:t>Regeln</w:t>
      </w:r>
      <w:proofErr w:type="spellEnd"/>
      <w:r w:rsidRPr="00471DA9">
        <w:rPr>
          <w:rFonts w:ascii="Times New Roman" w:hAnsi="Times New Roman"/>
          <w:i/>
        </w:rPr>
        <w:t xml:space="preserve"> </w:t>
      </w:r>
      <w:proofErr w:type="spellStart"/>
      <w:r w:rsidRPr="00471DA9">
        <w:rPr>
          <w:rFonts w:ascii="Times New Roman" w:hAnsi="Times New Roman"/>
          <w:i/>
        </w:rPr>
        <w:t>zum</w:t>
      </w:r>
      <w:proofErr w:type="spellEnd"/>
      <w:r w:rsidRPr="00471DA9">
        <w:rPr>
          <w:rFonts w:ascii="Times New Roman" w:hAnsi="Times New Roman"/>
          <w:i/>
        </w:rPr>
        <w:t xml:space="preserve"> </w:t>
      </w:r>
      <w:proofErr w:type="spellStart"/>
      <w:r w:rsidRPr="00471DA9">
        <w:rPr>
          <w:rFonts w:ascii="Times New Roman" w:hAnsi="Times New Roman"/>
          <w:i/>
        </w:rPr>
        <w:t>Besitz</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zum</w:t>
      </w:r>
      <w:proofErr w:type="spellEnd"/>
      <w:r w:rsidRPr="00471DA9">
        <w:rPr>
          <w:rFonts w:ascii="Times New Roman" w:hAnsi="Times New Roman"/>
          <w:i/>
        </w:rPr>
        <w:t xml:space="preserve"> </w:t>
      </w:r>
      <w:proofErr w:type="spellStart"/>
      <w:r w:rsidRPr="00471DA9">
        <w:rPr>
          <w:rFonts w:ascii="Times New Roman" w:hAnsi="Times New Roman"/>
          <w:i/>
        </w:rPr>
        <w:t>Führen</w:t>
      </w:r>
      <w:proofErr w:type="spellEnd"/>
      <w:r w:rsidRPr="00471DA9">
        <w:rPr>
          <w:rFonts w:ascii="Times New Roman" w:hAnsi="Times New Roman"/>
          <w:i/>
        </w:rPr>
        <w:t xml:space="preserve"> von </w:t>
      </w:r>
      <w:proofErr w:type="spellStart"/>
      <w:r w:rsidRPr="00471DA9">
        <w:rPr>
          <w:rFonts w:ascii="Times New Roman" w:hAnsi="Times New Roman"/>
          <w:i/>
        </w:rPr>
        <w:t>Schuss­waffen</w:t>
      </w:r>
      <w:proofErr w:type="spellEnd"/>
      <w:r w:rsidRPr="00471DA9">
        <w:rPr>
          <w:rFonts w:ascii="Times New Roman" w:hAnsi="Times New Roman"/>
        </w:rPr>
        <w:t>. [online]. anwaltauskunft.de, 4. května 2018 [cit. 13. srpna 2018]. Dostupné na &lt; https://anwaltauskunft.de/magazin/gesellschaft/staat-behoerden/regeln-zum-besitz-und-zum-fuehren-von-schusswaffen &gt;</w:t>
      </w:r>
    </w:p>
  </w:footnote>
  <w:footnote w:id="22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Autor vysvětluje rozdíl mezi instituty „držení“ a „nošení“ na příkladu z české právní úpravy</w:t>
      </w:r>
    </w:p>
  </w:footnote>
  <w:footnote w:id="22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 odst. 2 písm. b) zákona č. 119/2002 Sb., o střelných zbraních a střelivu (zákon o zbraních)…</w:t>
      </w:r>
    </w:p>
  </w:footnote>
  <w:footnote w:id="22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čl. 2 bod 1. Směrnice Rady evropských společenství 91/477 ze dne 18. června 1991 o kontrole nabývání a držení zbraní…</w:t>
      </w:r>
    </w:p>
  </w:footnote>
  <w:footnote w:id="22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8 zákona č. 119/2002 Sb., o střelných zbraních a střelivu (zákon o zbraních)…</w:t>
      </w:r>
    </w:p>
  </w:footnote>
  <w:footnote w:id="22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KREML, A; TERYNGEL, J. </w:t>
      </w:r>
      <w:r w:rsidRPr="00471DA9">
        <w:rPr>
          <w:rFonts w:ascii="Times New Roman" w:hAnsi="Times New Roman"/>
          <w:i/>
        </w:rPr>
        <w:t>Zákon č. 119/2002 Sb., o zbraních: komentář.</w:t>
      </w:r>
      <w:r w:rsidRPr="00471DA9">
        <w:rPr>
          <w:rFonts w:ascii="Times New Roman" w:hAnsi="Times New Roman"/>
        </w:rPr>
        <w:t xml:space="preserve"> Praha: nakladatelství </w:t>
      </w:r>
      <w:proofErr w:type="spellStart"/>
      <w:r w:rsidRPr="00471DA9">
        <w:rPr>
          <w:rFonts w:ascii="Times New Roman" w:hAnsi="Times New Roman"/>
        </w:rPr>
        <w:t>Wolters</w:t>
      </w:r>
      <w:proofErr w:type="spellEnd"/>
      <w:r w:rsidRPr="00471DA9">
        <w:rPr>
          <w:rFonts w:ascii="Times New Roman" w:hAnsi="Times New Roman"/>
        </w:rPr>
        <w:t xml:space="preserve"> </w:t>
      </w:r>
      <w:proofErr w:type="spellStart"/>
      <w:r w:rsidRPr="00471DA9">
        <w:rPr>
          <w:rFonts w:ascii="Times New Roman" w:hAnsi="Times New Roman"/>
        </w:rPr>
        <w:t>Kluwer</w:t>
      </w:r>
      <w:proofErr w:type="spellEnd"/>
      <w:r w:rsidRPr="00471DA9">
        <w:rPr>
          <w:rFonts w:ascii="Times New Roman" w:hAnsi="Times New Roman"/>
        </w:rPr>
        <w:t>, a. s., 2010. s. 69.</w:t>
      </w:r>
    </w:p>
  </w:footnote>
  <w:footnote w:id="23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28 odst. 3 zákona č. 119/2002 Sb., o střelných zbraních a střelivu (zákon o zbraních)…</w:t>
      </w:r>
    </w:p>
  </w:footnote>
  <w:footnote w:id="23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KREML, A; TERYNGEL, J. </w:t>
      </w:r>
      <w:r w:rsidRPr="00471DA9">
        <w:rPr>
          <w:rFonts w:ascii="Times New Roman" w:hAnsi="Times New Roman"/>
          <w:i/>
        </w:rPr>
        <w:t>Zákon č. 119/2002 Sb., o zbraních: komentář.</w:t>
      </w:r>
      <w:r w:rsidRPr="00471DA9">
        <w:rPr>
          <w:rFonts w:ascii="Times New Roman" w:hAnsi="Times New Roman"/>
        </w:rPr>
        <w:t xml:space="preserve"> Praha: nakladatelství </w:t>
      </w:r>
      <w:proofErr w:type="spellStart"/>
      <w:r w:rsidRPr="00471DA9">
        <w:rPr>
          <w:rFonts w:ascii="Times New Roman" w:hAnsi="Times New Roman"/>
        </w:rPr>
        <w:t>Wolters</w:t>
      </w:r>
      <w:proofErr w:type="spellEnd"/>
      <w:r w:rsidRPr="00471DA9">
        <w:rPr>
          <w:rFonts w:ascii="Times New Roman" w:hAnsi="Times New Roman"/>
        </w:rPr>
        <w:t xml:space="preserve"> </w:t>
      </w:r>
      <w:proofErr w:type="spellStart"/>
      <w:r w:rsidRPr="00471DA9">
        <w:rPr>
          <w:rFonts w:ascii="Times New Roman" w:hAnsi="Times New Roman"/>
        </w:rPr>
        <w:t>Kluwer</w:t>
      </w:r>
      <w:proofErr w:type="spellEnd"/>
      <w:r w:rsidRPr="00471DA9">
        <w:rPr>
          <w:rFonts w:ascii="Times New Roman" w:hAnsi="Times New Roman"/>
        </w:rPr>
        <w:t>, a. s., 2010. s. 70.</w:t>
      </w:r>
    </w:p>
  </w:footnote>
  <w:footnote w:id="23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23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12 odst. 1 tamtéž</w:t>
      </w:r>
    </w:p>
  </w:footnote>
  <w:footnote w:id="23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14 tamtéž</w:t>
      </w:r>
    </w:p>
  </w:footnote>
  <w:footnote w:id="23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15 odst. 1 tamtéž</w:t>
      </w:r>
    </w:p>
  </w:footnote>
  <w:footnote w:id="23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Pozn.: k jejímu nošení není zapotřebí zbrojní průkaz, viz kapitoly výše</w:t>
      </w:r>
    </w:p>
  </w:footnote>
  <w:footnote w:id="237">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28 tamtéž</w:t>
      </w:r>
    </w:p>
  </w:footnote>
  <w:footnote w:id="238">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tamtéž</w:t>
      </w:r>
    </w:p>
  </w:footnote>
  <w:footnote w:id="239">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60 tamtéž</w:t>
      </w:r>
    </w:p>
  </w:footnote>
  <w:footnote w:id="240">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10 odst. 4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41">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13 odst. 6 - 8  tamtéž</w:t>
      </w:r>
    </w:p>
  </w:footnote>
  <w:footnote w:id="242">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viz sekce 3.5.2 této práce</w:t>
      </w:r>
    </w:p>
  </w:footnote>
  <w:footnote w:id="243">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19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44">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vlastní doslovný překlad, v originálním znění: </w:t>
      </w:r>
      <w:r w:rsidRPr="00471DA9">
        <w:rPr>
          <w:rFonts w:ascii="Times New Roman" w:hAnsi="Times New Roman"/>
          <w:i/>
        </w:rPr>
        <w:t>„</w:t>
      </w:r>
      <w:proofErr w:type="spellStart"/>
      <w:r w:rsidRPr="00471DA9">
        <w:rPr>
          <w:rFonts w:ascii="Times New Roman" w:hAnsi="Times New Roman"/>
          <w:i/>
        </w:rPr>
        <w:t>Wer</w:t>
      </w:r>
      <w:proofErr w:type="spellEnd"/>
      <w:r w:rsidRPr="00471DA9">
        <w:rPr>
          <w:rFonts w:ascii="Times New Roman" w:hAnsi="Times New Roman"/>
          <w:i/>
        </w:rPr>
        <w:t xml:space="preserve"> </w:t>
      </w:r>
      <w:proofErr w:type="spellStart"/>
      <w:r w:rsidRPr="00471DA9">
        <w:rPr>
          <w:rFonts w:ascii="Times New Roman" w:hAnsi="Times New Roman"/>
          <w:i/>
        </w:rPr>
        <w:t>an</w:t>
      </w:r>
      <w:proofErr w:type="spellEnd"/>
      <w:r w:rsidRPr="00471DA9">
        <w:rPr>
          <w:rFonts w:ascii="Times New Roman" w:hAnsi="Times New Roman"/>
          <w:i/>
        </w:rPr>
        <w:t xml:space="preserve"> </w:t>
      </w:r>
      <w:proofErr w:type="spellStart"/>
      <w:r w:rsidRPr="00471DA9">
        <w:rPr>
          <w:rFonts w:ascii="Times New Roman" w:hAnsi="Times New Roman"/>
          <w:i/>
        </w:rPr>
        <w:t>öffentlichen</w:t>
      </w:r>
      <w:proofErr w:type="spellEnd"/>
      <w:r w:rsidRPr="00471DA9">
        <w:rPr>
          <w:rFonts w:ascii="Times New Roman" w:hAnsi="Times New Roman"/>
          <w:i/>
        </w:rPr>
        <w:t xml:space="preserve"> </w:t>
      </w:r>
      <w:proofErr w:type="spellStart"/>
      <w:r w:rsidRPr="00471DA9">
        <w:rPr>
          <w:rFonts w:ascii="Times New Roman" w:hAnsi="Times New Roman"/>
          <w:i/>
        </w:rPr>
        <w:t>Vergnügungen</w:t>
      </w:r>
      <w:proofErr w:type="spellEnd"/>
      <w:r w:rsidRPr="00471DA9">
        <w:rPr>
          <w:rFonts w:ascii="Times New Roman" w:hAnsi="Times New Roman"/>
          <w:i/>
        </w:rPr>
        <w:t xml:space="preserve">, </w:t>
      </w:r>
      <w:proofErr w:type="spellStart"/>
      <w:r w:rsidRPr="00471DA9">
        <w:rPr>
          <w:rFonts w:ascii="Times New Roman" w:hAnsi="Times New Roman"/>
          <w:i/>
        </w:rPr>
        <w:t>Volksfesten</w:t>
      </w:r>
      <w:proofErr w:type="spellEnd"/>
      <w:r w:rsidRPr="00471DA9">
        <w:rPr>
          <w:rFonts w:ascii="Times New Roman" w:hAnsi="Times New Roman"/>
          <w:i/>
        </w:rPr>
        <w:t xml:space="preserve">, </w:t>
      </w:r>
      <w:proofErr w:type="spellStart"/>
      <w:r w:rsidRPr="00471DA9">
        <w:rPr>
          <w:rFonts w:ascii="Times New Roman" w:hAnsi="Times New Roman"/>
          <w:i/>
        </w:rPr>
        <w:t>Sportveranstaltungen</w:t>
      </w:r>
      <w:proofErr w:type="spellEnd"/>
      <w:r w:rsidRPr="00471DA9">
        <w:rPr>
          <w:rFonts w:ascii="Times New Roman" w:hAnsi="Times New Roman"/>
          <w:i/>
        </w:rPr>
        <w:t xml:space="preserve">, </w:t>
      </w:r>
      <w:proofErr w:type="spellStart"/>
      <w:r w:rsidRPr="00471DA9">
        <w:rPr>
          <w:rFonts w:ascii="Times New Roman" w:hAnsi="Times New Roman"/>
          <w:i/>
        </w:rPr>
        <w:t>Messen</w:t>
      </w:r>
      <w:proofErr w:type="spellEnd"/>
      <w:r w:rsidRPr="00471DA9">
        <w:rPr>
          <w:rFonts w:ascii="Times New Roman" w:hAnsi="Times New Roman"/>
          <w:i/>
        </w:rPr>
        <w:t xml:space="preserve">, </w:t>
      </w:r>
      <w:proofErr w:type="spellStart"/>
      <w:r w:rsidRPr="00471DA9">
        <w:rPr>
          <w:rFonts w:ascii="Times New Roman" w:hAnsi="Times New Roman"/>
          <w:i/>
        </w:rPr>
        <w:t>Ausstellungen</w:t>
      </w:r>
      <w:proofErr w:type="spellEnd"/>
      <w:r w:rsidRPr="00471DA9">
        <w:rPr>
          <w:rFonts w:ascii="Times New Roman" w:hAnsi="Times New Roman"/>
          <w:i/>
        </w:rPr>
        <w:t xml:space="preserve">, </w:t>
      </w:r>
      <w:proofErr w:type="spellStart"/>
      <w:r w:rsidRPr="00471DA9">
        <w:rPr>
          <w:rFonts w:ascii="Times New Roman" w:hAnsi="Times New Roman"/>
          <w:i/>
        </w:rPr>
        <w:t>Märkten</w:t>
      </w:r>
      <w:proofErr w:type="spellEnd"/>
      <w:r w:rsidRPr="00471DA9">
        <w:rPr>
          <w:rFonts w:ascii="Times New Roman" w:hAnsi="Times New Roman"/>
          <w:i/>
        </w:rPr>
        <w:t xml:space="preserve"> oder </w:t>
      </w:r>
      <w:proofErr w:type="spellStart"/>
      <w:r w:rsidRPr="00471DA9">
        <w:rPr>
          <w:rFonts w:ascii="Times New Roman" w:hAnsi="Times New Roman"/>
          <w:i/>
        </w:rPr>
        <w:t>ähnlichen</w:t>
      </w:r>
      <w:proofErr w:type="spellEnd"/>
      <w:r w:rsidRPr="00471DA9">
        <w:rPr>
          <w:rFonts w:ascii="Times New Roman" w:hAnsi="Times New Roman"/>
          <w:i/>
        </w:rPr>
        <w:t xml:space="preserve"> </w:t>
      </w:r>
      <w:proofErr w:type="spellStart"/>
      <w:r w:rsidRPr="00471DA9">
        <w:rPr>
          <w:rFonts w:ascii="Times New Roman" w:hAnsi="Times New Roman"/>
          <w:i/>
        </w:rPr>
        <w:t>öffentlichen</w:t>
      </w:r>
      <w:proofErr w:type="spellEnd"/>
      <w:r w:rsidRPr="00471DA9">
        <w:rPr>
          <w:rFonts w:ascii="Times New Roman" w:hAnsi="Times New Roman"/>
          <w:i/>
        </w:rPr>
        <w:t xml:space="preserve"> </w:t>
      </w:r>
      <w:proofErr w:type="spellStart"/>
      <w:r w:rsidRPr="00471DA9">
        <w:rPr>
          <w:rFonts w:ascii="Times New Roman" w:hAnsi="Times New Roman"/>
          <w:i/>
        </w:rPr>
        <w:t>Veranstaltungen</w:t>
      </w:r>
      <w:proofErr w:type="spellEnd"/>
      <w:r w:rsidRPr="00471DA9">
        <w:rPr>
          <w:rFonts w:ascii="Times New Roman" w:hAnsi="Times New Roman"/>
          <w:i/>
        </w:rPr>
        <w:t xml:space="preserve"> </w:t>
      </w:r>
      <w:proofErr w:type="spellStart"/>
      <w:r w:rsidRPr="00471DA9">
        <w:rPr>
          <w:rFonts w:ascii="Times New Roman" w:hAnsi="Times New Roman"/>
          <w:i/>
        </w:rPr>
        <w:t>teilnimmt</w:t>
      </w:r>
      <w:proofErr w:type="spellEnd"/>
      <w:r w:rsidRPr="00471DA9">
        <w:rPr>
          <w:rFonts w:ascii="Times New Roman" w:hAnsi="Times New Roman"/>
          <w:i/>
        </w:rPr>
        <w:t xml:space="preserve">, </w:t>
      </w:r>
      <w:proofErr w:type="spellStart"/>
      <w:r w:rsidRPr="00471DA9">
        <w:rPr>
          <w:rFonts w:ascii="Times New Roman" w:hAnsi="Times New Roman"/>
          <w:i/>
        </w:rPr>
        <w:t>darf</w:t>
      </w:r>
      <w:proofErr w:type="spellEnd"/>
      <w:r w:rsidRPr="00471DA9">
        <w:rPr>
          <w:rFonts w:ascii="Times New Roman" w:hAnsi="Times New Roman"/>
          <w:i/>
        </w:rPr>
        <w:t xml:space="preserve"> </w:t>
      </w:r>
      <w:proofErr w:type="spellStart"/>
      <w:r w:rsidRPr="00471DA9">
        <w:rPr>
          <w:rFonts w:ascii="Times New Roman" w:hAnsi="Times New Roman"/>
          <w:i/>
        </w:rPr>
        <w:t>keine</w:t>
      </w:r>
      <w:proofErr w:type="spellEnd"/>
      <w:r w:rsidRPr="00471DA9">
        <w:rPr>
          <w:rFonts w:ascii="Times New Roman" w:hAnsi="Times New Roman"/>
          <w:i/>
        </w:rPr>
        <w:t xml:space="preserve"> </w:t>
      </w:r>
      <w:proofErr w:type="spellStart"/>
      <w:r w:rsidRPr="00471DA9">
        <w:rPr>
          <w:rFonts w:ascii="Times New Roman" w:hAnsi="Times New Roman"/>
          <w:i/>
        </w:rPr>
        <w:t>Waffen</w:t>
      </w:r>
      <w:proofErr w:type="spellEnd"/>
      <w:r w:rsidRPr="00471DA9">
        <w:rPr>
          <w:rFonts w:ascii="Times New Roman" w:hAnsi="Times New Roman"/>
          <w:i/>
        </w:rPr>
        <w:t xml:space="preserve"> </w:t>
      </w:r>
      <w:proofErr w:type="spellStart"/>
      <w:r w:rsidRPr="00471DA9">
        <w:rPr>
          <w:rFonts w:ascii="Times New Roman" w:hAnsi="Times New Roman"/>
          <w:i/>
        </w:rPr>
        <w:t>führen</w:t>
      </w:r>
      <w:proofErr w:type="spellEnd"/>
      <w:r w:rsidRPr="00471DA9">
        <w:rPr>
          <w:rFonts w:ascii="Times New Roman" w:hAnsi="Times New Roman"/>
          <w:i/>
        </w:rPr>
        <w:t xml:space="preserve">. </w:t>
      </w:r>
      <w:proofErr w:type="spellStart"/>
      <w:r w:rsidRPr="00471DA9">
        <w:rPr>
          <w:rFonts w:ascii="Times New Roman" w:hAnsi="Times New Roman"/>
          <w:i/>
        </w:rPr>
        <w:t>Dies</w:t>
      </w:r>
      <w:proofErr w:type="spellEnd"/>
      <w:r w:rsidRPr="00471DA9">
        <w:rPr>
          <w:rFonts w:ascii="Times New Roman" w:hAnsi="Times New Roman"/>
          <w:i/>
        </w:rPr>
        <w:t xml:space="preserve"> </w:t>
      </w:r>
      <w:proofErr w:type="spellStart"/>
      <w:r w:rsidRPr="00471DA9">
        <w:rPr>
          <w:rFonts w:ascii="Times New Roman" w:hAnsi="Times New Roman"/>
          <w:i/>
        </w:rPr>
        <w:t>gilt</w:t>
      </w:r>
      <w:proofErr w:type="spellEnd"/>
      <w:r w:rsidRPr="00471DA9">
        <w:rPr>
          <w:rFonts w:ascii="Times New Roman" w:hAnsi="Times New Roman"/>
          <w:i/>
        </w:rPr>
        <w:t xml:space="preserve"> </w:t>
      </w:r>
      <w:proofErr w:type="spellStart"/>
      <w:r w:rsidRPr="00471DA9">
        <w:rPr>
          <w:rFonts w:ascii="Times New Roman" w:hAnsi="Times New Roman"/>
          <w:i/>
        </w:rPr>
        <w:t>auch</w:t>
      </w:r>
      <w:proofErr w:type="spellEnd"/>
      <w:r w:rsidRPr="00471DA9">
        <w:rPr>
          <w:rFonts w:ascii="Times New Roman" w:hAnsi="Times New Roman"/>
          <w:i/>
        </w:rPr>
        <w:t xml:space="preserve">, </w:t>
      </w:r>
      <w:proofErr w:type="spellStart"/>
      <w:r w:rsidRPr="00471DA9">
        <w:rPr>
          <w:rFonts w:ascii="Times New Roman" w:hAnsi="Times New Roman"/>
          <w:i/>
        </w:rPr>
        <w:t>wenn</w:t>
      </w:r>
      <w:proofErr w:type="spellEnd"/>
      <w:r w:rsidRPr="00471DA9">
        <w:rPr>
          <w:rFonts w:ascii="Times New Roman" w:hAnsi="Times New Roman"/>
          <w:i/>
        </w:rPr>
        <w:t xml:space="preserve"> </w:t>
      </w:r>
      <w:proofErr w:type="spellStart"/>
      <w:r w:rsidRPr="00471DA9">
        <w:rPr>
          <w:rFonts w:ascii="Times New Roman" w:hAnsi="Times New Roman"/>
          <w:i/>
        </w:rPr>
        <w:t>für</w:t>
      </w:r>
      <w:proofErr w:type="spellEnd"/>
      <w:r w:rsidRPr="00471DA9">
        <w:rPr>
          <w:rFonts w:ascii="Times New Roman" w:hAnsi="Times New Roman"/>
          <w:i/>
        </w:rPr>
        <w:t xml:space="preserve"> </w:t>
      </w:r>
      <w:proofErr w:type="spellStart"/>
      <w:r w:rsidRPr="00471DA9">
        <w:rPr>
          <w:rFonts w:ascii="Times New Roman" w:hAnsi="Times New Roman"/>
          <w:i/>
        </w:rPr>
        <w:t>die</w:t>
      </w:r>
      <w:proofErr w:type="spellEnd"/>
      <w:r w:rsidRPr="00471DA9">
        <w:rPr>
          <w:rFonts w:ascii="Times New Roman" w:hAnsi="Times New Roman"/>
          <w:i/>
        </w:rPr>
        <w:t xml:space="preserve"> </w:t>
      </w:r>
      <w:proofErr w:type="spellStart"/>
      <w:r w:rsidRPr="00471DA9">
        <w:rPr>
          <w:rFonts w:ascii="Times New Roman" w:hAnsi="Times New Roman"/>
          <w:i/>
        </w:rPr>
        <w:t>Teilnahme</w:t>
      </w:r>
      <w:proofErr w:type="spellEnd"/>
      <w:r w:rsidRPr="00471DA9">
        <w:rPr>
          <w:rFonts w:ascii="Times New Roman" w:hAnsi="Times New Roman"/>
          <w:i/>
        </w:rPr>
        <w:t xml:space="preserve"> </w:t>
      </w:r>
      <w:proofErr w:type="spellStart"/>
      <w:r w:rsidRPr="00471DA9">
        <w:rPr>
          <w:rFonts w:ascii="Times New Roman" w:hAnsi="Times New Roman"/>
          <w:i/>
        </w:rPr>
        <w:t>ein</w:t>
      </w:r>
      <w:proofErr w:type="spellEnd"/>
      <w:r w:rsidRPr="00471DA9">
        <w:rPr>
          <w:rFonts w:ascii="Times New Roman" w:hAnsi="Times New Roman"/>
          <w:i/>
        </w:rPr>
        <w:t xml:space="preserve"> </w:t>
      </w:r>
      <w:proofErr w:type="spellStart"/>
      <w:r w:rsidRPr="00471DA9">
        <w:rPr>
          <w:rFonts w:ascii="Times New Roman" w:hAnsi="Times New Roman"/>
          <w:i/>
        </w:rPr>
        <w:t>Eintrittsgeld</w:t>
      </w:r>
      <w:proofErr w:type="spellEnd"/>
      <w:r w:rsidRPr="00471DA9">
        <w:rPr>
          <w:rFonts w:ascii="Times New Roman" w:hAnsi="Times New Roman"/>
          <w:i/>
        </w:rPr>
        <w:t xml:space="preserve"> </w:t>
      </w:r>
      <w:proofErr w:type="spellStart"/>
      <w:r w:rsidRPr="00471DA9">
        <w:rPr>
          <w:rFonts w:ascii="Times New Roman" w:hAnsi="Times New Roman"/>
          <w:i/>
        </w:rPr>
        <w:t>zu</w:t>
      </w:r>
      <w:proofErr w:type="spellEnd"/>
      <w:r w:rsidRPr="00471DA9">
        <w:rPr>
          <w:rFonts w:ascii="Times New Roman" w:hAnsi="Times New Roman"/>
          <w:i/>
        </w:rPr>
        <w:t xml:space="preserve"> </w:t>
      </w:r>
      <w:proofErr w:type="spellStart"/>
      <w:r w:rsidRPr="00471DA9">
        <w:rPr>
          <w:rFonts w:ascii="Times New Roman" w:hAnsi="Times New Roman"/>
          <w:i/>
        </w:rPr>
        <w:t>entrichten</w:t>
      </w:r>
      <w:proofErr w:type="spellEnd"/>
      <w:r w:rsidRPr="00471DA9">
        <w:rPr>
          <w:rFonts w:ascii="Times New Roman" w:hAnsi="Times New Roman"/>
          <w:i/>
        </w:rPr>
        <w:t xml:space="preserve"> </w:t>
      </w:r>
      <w:proofErr w:type="spellStart"/>
      <w:r w:rsidRPr="00471DA9">
        <w:rPr>
          <w:rFonts w:ascii="Times New Roman" w:hAnsi="Times New Roman"/>
          <w:i/>
        </w:rPr>
        <w:t>ist</w:t>
      </w:r>
      <w:proofErr w:type="spellEnd"/>
      <w:r w:rsidRPr="00471DA9">
        <w:rPr>
          <w:rFonts w:ascii="Times New Roman" w:hAnsi="Times New Roman"/>
          <w:i/>
        </w:rPr>
        <w:t xml:space="preserve">, </w:t>
      </w:r>
      <w:proofErr w:type="spellStart"/>
      <w:r w:rsidRPr="00471DA9">
        <w:rPr>
          <w:rFonts w:ascii="Times New Roman" w:hAnsi="Times New Roman"/>
          <w:i/>
        </w:rPr>
        <w:t>sowie</w:t>
      </w:r>
      <w:proofErr w:type="spellEnd"/>
      <w:r w:rsidRPr="00471DA9">
        <w:rPr>
          <w:rFonts w:ascii="Times New Roman" w:hAnsi="Times New Roman"/>
          <w:i/>
        </w:rPr>
        <w:t xml:space="preserve"> </w:t>
      </w:r>
      <w:proofErr w:type="spellStart"/>
      <w:r w:rsidRPr="00471DA9">
        <w:rPr>
          <w:rFonts w:ascii="Times New Roman" w:hAnsi="Times New Roman"/>
          <w:i/>
        </w:rPr>
        <w:t>für</w:t>
      </w:r>
      <w:proofErr w:type="spellEnd"/>
      <w:r w:rsidRPr="00471DA9">
        <w:rPr>
          <w:rFonts w:ascii="Times New Roman" w:hAnsi="Times New Roman"/>
          <w:i/>
        </w:rPr>
        <w:t xml:space="preserve"> </w:t>
      </w:r>
      <w:proofErr w:type="spellStart"/>
      <w:r w:rsidRPr="00471DA9">
        <w:rPr>
          <w:rFonts w:ascii="Times New Roman" w:hAnsi="Times New Roman"/>
          <w:i/>
        </w:rPr>
        <w:t>Theater</w:t>
      </w:r>
      <w:proofErr w:type="spellEnd"/>
      <w:r w:rsidRPr="00471DA9">
        <w:rPr>
          <w:rFonts w:ascii="Times New Roman" w:hAnsi="Times New Roman"/>
          <w:i/>
        </w:rPr>
        <w:t xml:space="preserve">-, Kino-,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Diskothekenbesuche</w:t>
      </w:r>
      <w:proofErr w:type="spellEnd"/>
      <w:r w:rsidRPr="00471DA9">
        <w:rPr>
          <w:rFonts w:ascii="Times New Roman" w:hAnsi="Times New Roman"/>
          <w:i/>
        </w:rPr>
        <w:t xml:space="preserve"> </w:t>
      </w:r>
      <w:proofErr w:type="spellStart"/>
      <w:r w:rsidRPr="00471DA9">
        <w:rPr>
          <w:rFonts w:ascii="Times New Roman" w:hAnsi="Times New Roman"/>
          <w:i/>
        </w:rPr>
        <w:t>und</w:t>
      </w:r>
      <w:proofErr w:type="spellEnd"/>
      <w:r w:rsidRPr="00471DA9">
        <w:rPr>
          <w:rFonts w:ascii="Times New Roman" w:hAnsi="Times New Roman"/>
          <w:i/>
        </w:rPr>
        <w:t xml:space="preserve"> </w:t>
      </w:r>
      <w:proofErr w:type="spellStart"/>
      <w:r w:rsidRPr="00471DA9">
        <w:rPr>
          <w:rFonts w:ascii="Times New Roman" w:hAnsi="Times New Roman"/>
          <w:i/>
        </w:rPr>
        <w:t>für</w:t>
      </w:r>
      <w:proofErr w:type="spellEnd"/>
      <w:r w:rsidRPr="00471DA9">
        <w:rPr>
          <w:rFonts w:ascii="Times New Roman" w:hAnsi="Times New Roman"/>
          <w:i/>
        </w:rPr>
        <w:t xml:space="preserve"> </w:t>
      </w:r>
      <w:proofErr w:type="spellStart"/>
      <w:r w:rsidRPr="00471DA9">
        <w:rPr>
          <w:rFonts w:ascii="Times New Roman" w:hAnsi="Times New Roman"/>
          <w:i/>
        </w:rPr>
        <w:t>Tanzveranstaltungen</w:t>
      </w:r>
      <w:proofErr w:type="spellEnd"/>
      <w:r w:rsidRPr="00471DA9">
        <w:rPr>
          <w:rFonts w:ascii="Times New Roman" w:hAnsi="Times New Roman"/>
          <w:i/>
        </w:rPr>
        <w:t>.“</w:t>
      </w:r>
      <w:r w:rsidRPr="00471DA9">
        <w:rPr>
          <w:rFonts w:ascii="Times New Roman" w:hAnsi="Times New Roman"/>
        </w:rPr>
        <w:t xml:space="preserve"> in § 42 odst. 1 </w:t>
      </w:r>
      <w:proofErr w:type="spellStart"/>
      <w:r w:rsidRPr="00471DA9">
        <w:rPr>
          <w:rFonts w:ascii="Times New Roman" w:hAnsi="Times New Roman"/>
        </w:rPr>
        <w:t>Waffengesetz</w:t>
      </w:r>
      <w:proofErr w:type="spellEnd"/>
      <w:r w:rsidRPr="00471DA9">
        <w:rPr>
          <w:rFonts w:ascii="Times New Roman" w:hAnsi="Times New Roman"/>
        </w:rPr>
        <w:t>…</w:t>
      </w:r>
    </w:p>
  </w:footnote>
  <w:footnote w:id="245">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 42a odst. 1 bod 1.  </w:t>
      </w:r>
      <w:proofErr w:type="spellStart"/>
      <w:r w:rsidRPr="00471DA9">
        <w:rPr>
          <w:rFonts w:ascii="Times New Roman" w:hAnsi="Times New Roman"/>
        </w:rPr>
        <w:t>Waffengesetz</w:t>
      </w:r>
      <w:proofErr w:type="spellEnd"/>
      <w:r w:rsidRPr="00471DA9">
        <w:rPr>
          <w:rFonts w:ascii="Times New Roman" w:hAnsi="Times New Roman"/>
        </w:rPr>
        <w:t xml:space="preserve"> (</w:t>
      </w:r>
      <w:proofErr w:type="spellStart"/>
      <w:r w:rsidRPr="00471DA9">
        <w:rPr>
          <w:rFonts w:ascii="Times New Roman" w:hAnsi="Times New Roman"/>
        </w:rPr>
        <w:t>WaffG</w:t>
      </w:r>
      <w:proofErr w:type="spellEnd"/>
      <w:r w:rsidRPr="00471DA9">
        <w:rPr>
          <w:rFonts w:ascii="Times New Roman" w:hAnsi="Times New Roman"/>
        </w:rPr>
        <w:t>)…</w:t>
      </w:r>
    </w:p>
  </w:footnote>
  <w:footnote w:id="246">
    <w:p w:rsidR="000C1373" w:rsidRPr="00471DA9" w:rsidRDefault="000C1373" w:rsidP="00471DA9">
      <w:pPr>
        <w:pStyle w:val="Textpoznpodarou"/>
        <w:ind w:firstLine="0"/>
        <w:rPr>
          <w:rFonts w:ascii="Times New Roman" w:hAnsi="Times New Roman"/>
        </w:rPr>
      </w:pPr>
      <w:r w:rsidRPr="00471DA9">
        <w:rPr>
          <w:rStyle w:val="Znakapoznpodarou"/>
          <w:rFonts w:ascii="Times New Roman" w:hAnsi="Times New Roman"/>
        </w:rPr>
        <w:footnoteRef/>
      </w:r>
      <w:r w:rsidRPr="00471DA9">
        <w:rPr>
          <w:rFonts w:ascii="Times New Roman" w:hAnsi="Times New Roman"/>
        </w:rPr>
        <w:t xml:space="preserve"> BUSCHE, André. </w:t>
      </w:r>
      <w:proofErr w:type="spellStart"/>
      <w:r w:rsidRPr="00471DA9">
        <w:rPr>
          <w:rFonts w:ascii="Times New Roman" w:hAnsi="Times New Roman"/>
          <w:i/>
        </w:rPr>
        <w:t>Lehrbuch</w:t>
      </w:r>
      <w:proofErr w:type="spellEnd"/>
      <w:r w:rsidRPr="00471DA9">
        <w:rPr>
          <w:rFonts w:ascii="Times New Roman" w:hAnsi="Times New Roman"/>
          <w:i/>
        </w:rPr>
        <w:t xml:space="preserve"> </w:t>
      </w:r>
      <w:proofErr w:type="spellStart"/>
      <w:r w:rsidRPr="00471DA9">
        <w:rPr>
          <w:rFonts w:ascii="Times New Roman" w:hAnsi="Times New Roman"/>
          <w:i/>
        </w:rPr>
        <w:t>Waffensachkunde</w:t>
      </w:r>
      <w:proofErr w:type="spellEnd"/>
      <w:r w:rsidRPr="00471DA9">
        <w:rPr>
          <w:rFonts w:ascii="Times New Roman" w:hAnsi="Times New Roman"/>
          <w:i/>
        </w:rPr>
        <w:t xml:space="preserve"> - </w:t>
      </w:r>
      <w:proofErr w:type="spellStart"/>
      <w:r w:rsidRPr="00471DA9">
        <w:rPr>
          <w:rFonts w:ascii="Times New Roman" w:hAnsi="Times New Roman"/>
          <w:i/>
        </w:rPr>
        <w:t>Lehrgangsausgabe</w:t>
      </w:r>
      <w:proofErr w:type="spellEnd"/>
      <w:r w:rsidRPr="00471DA9">
        <w:rPr>
          <w:rFonts w:ascii="Times New Roman" w:hAnsi="Times New Roman"/>
          <w:i/>
        </w:rPr>
        <w:t xml:space="preserve"> </w:t>
      </w:r>
      <w:proofErr w:type="spellStart"/>
      <w:r w:rsidRPr="00471DA9">
        <w:rPr>
          <w:rFonts w:ascii="Times New Roman" w:hAnsi="Times New Roman"/>
          <w:i/>
        </w:rPr>
        <w:t>mit</w:t>
      </w:r>
      <w:proofErr w:type="spellEnd"/>
      <w:r w:rsidRPr="00471DA9">
        <w:rPr>
          <w:rFonts w:ascii="Times New Roman" w:hAnsi="Times New Roman"/>
          <w:i/>
        </w:rPr>
        <w:t xml:space="preserve"> </w:t>
      </w:r>
      <w:proofErr w:type="spellStart"/>
      <w:r w:rsidRPr="00471DA9">
        <w:rPr>
          <w:rFonts w:ascii="Times New Roman" w:hAnsi="Times New Roman"/>
          <w:i/>
        </w:rPr>
        <w:t>Gesetzestexten</w:t>
      </w:r>
      <w:proofErr w:type="spellEnd"/>
      <w:r w:rsidRPr="00471DA9">
        <w:rPr>
          <w:rFonts w:ascii="Times New Roman" w:hAnsi="Times New Roman"/>
          <w:i/>
        </w:rPr>
        <w:t>.</w:t>
      </w:r>
      <w:r w:rsidRPr="00471DA9">
        <w:rPr>
          <w:rFonts w:ascii="Times New Roman" w:hAnsi="Times New Roman"/>
        </w:rPr>
        <w:t xml:space="preserve"> Kiel:  </w:t>
      </w:r>
      <w:proofErr w:type="spellStart"/>
      <w:r w:rsidRPr="00471DA9">
        <w:rPr>
          <w:rFonts w:ascii="Times New Roman" w:hAnsi="Times New Roman"/>
        </w:rPr>
        <w:t>Juristischer</w:t>
      </w:r>
      <w:proofErr w:type="spellEnd"/>
      <w:r w:rsidRPr="00471DA9">
        <w:rPr>
          <w:rFonts w:ascii="Times New Roman" w:hAnsi="Times New Roman"/>
        </w:rPr>
        <w:t xml:space="preserve"> </w:t>
      </w:r>
      <w:proofErr w:type="spellStart"/>
      <w:r w:rsidRPr="00471DA9">
        <w:rPr>
          <w:rFonts w:ascii="Times New Roman" w:hAnsi="Times New Roman"/>
        </w:rPr>
        <w:t>Fachverlag</w:t>
      </w:r>
      <w:proofErr w:type="spellEnd"/>
      <w:r w:rsidRPr="00471DA9">
        <w:rPr>
          <w:rFonts w:ascii="Times New Roman" w:hAnsi="Times New Roman"/>
        </w:rPr>
        <w:t xml:space="preserve"> André </w:t>
      </w:r>
      <w:proofErr w:type="spellStart"/>
      <w:r w:rsidRPr="00471DA9">
        <w:rPr>
          <w:rFonts w:ascii="Times New Roman" w:hAnsi="Times New Roman"/>
        </w:rPr>
        <w:t>Busche</w:t>
      </w:r>
      <w:proofErr w:type="spellEnd"/>
      <w:r w:rsidRPr="00471DA9">
        <w:rPr>
          <w:rFonts w:ascii="Times New Roman" w:hAnsi="Times New Roman"/>
        </w:rPr>
        <w:t>, 2014. s. 84 - 95.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A9"/>
    <w:rsid w:val="000C1373"/>
    <w:rsid w:val="001904CE"/>
    <w:rsid w:val="001E2415"/>
    <w:rsid w:val="002212DE"/>
    <w:rsid w:val="0022450B"/>
    <w:rsid w:val="002278C5"/>
    <w:rsid w:val="0026792E"/>
    <w:rsid w:val="002975F6"/>
    <w:rsid w:val="003C1518"/>
    <w:rsid w:val="00471DA9"/>
    <w:rsid w:val="004F6CFC"/>
    <w:rsid w:val="0050255E"/>
    <w:rsid w:val="00712166"/>
    <w:rsid w:val="0072531A"/>
    <w:rsid w:val="00731FDB"/>
    <w:rsid w:val="0074020C"/>
    <w:rsid w:val="007579E8"/>
    <w:rsid w:val="007B1F1A"/>
    <w:rsid w:val="008670A6"/>
    <w:rsid w:val="008F0C97"/>
    <w:rsid w:val="00953687"/>
    <w:rsid w:val="00A7185C"/>
    <w:rsid w:val="00B671F0"/>
    <w:rsid w:val="00BC2019"/>
    <w:rsid w:val="00C0729B"/>
    <w:rsid w:val="00C1530C"/>
    <w:rsid w:val="00C5735C"/>
    <w:rsid w:val="00C83DD8"/>
    <w:rsid w:val="00C95483"/>
    <w:rsid w:val="00D12237"/>
    <w:rsid w:val="00EB0562"/>
    <w:rsid w:val="00F739CD"/>
    <w:rsid w:val="00F94096"/>
    <w:rsid w:val="00FC2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132F9-6666-4692-B012-CF1BA030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Standardní odstavec"/>
    <w:qFormat/>
    <w:rsid w:val="00471DA9"/>
    <w:pPr>
      <w:spacing w:after="0" w:line="360" w:lineRule="auto"/>
      <w:ind w:firstLine="567"/>
      <w:jc w:val="both"/>
    </w:pPr>
    <w:rPr>
      <w:rFonts w:ascii="Garamond" w:eastAsia="Times New Roman" w:hAnsi="Garamond" w:cs="Times New Roman"/>
      <w:sz w:val="24"/>
    </w:rPr>
  </w:style>
  <w:style w:type="paragraph" w:styleId="Nadpis1">
    <w:name w:val="heading 1"/>
    <w:basedOn w:val="Normln"/>
    <w:link w:val="Nadpis1Char"/>
    <w:autoRedefine/>
    <w:uiPriority w:val="9"/>
    <w:qFormat/>
    <w:rsid w:val="00471DA9"/>
    <w:pPr>
      <w:spacing w:before="100" w:beforeAutospacing="1" w:after="100" w:afterAutospacing="1" w:line="240" w:lineRule="auto"/>
      <w:ind w:firstLine="0"/>
      <w:jc w:val="left"/>
      <w:outlineLvl w:val="0"/>
    </w:pPr>
    <w:rPr>
      <w:rFonts w:ascii="Times New Roman" w:hAnsi="Times New Roman"/>
      <w:b/>
      <w:bCs/>
      <w:kern w:val="36"/>
      <w:sz w:val="32"/>
      <w:szCs w:val="48"/>
      <w:lang w:eastAsia="cs-CZ"/>
    </w:rPr>
  </w:style>
  <w:style w:type="paragraph" w:styleId="Nadpis2">
    <w:name w:val="heading 2"/>
    <w:basedOn w:val="Normln"/>
    <w:next w:val="Normln"/>
    <w:link w:val="Nadpis2Char"/>
    <w:autoRedefine/>
    <w:uiPriority w:val="9"/>
    <w:unhideWhenUsed/>
    <w:qFormat/>
    <w:rsid w:val="00471DA9"/>
    <w:pPr>
      <w:keepNext/>
      <w:keepLines/>
      <w:spacing w:before="40"/>
      <w:ind w:firstLine="0"/>
      <w:outlineLvl w:val="1"/>
    </w:pPr>
    <w:rPr>
      <w:rFonts w:ascii="Times New Roman" w:hAnsi="Times New Roman"/>
      <w:b/>
      <w:sz w:val="28"/>
      <w:szCs w:val="26"/>
    </w:rPr>
  </w:style>
  <w:style w:type="paragraph" w:styleId="Nadpis3">
    <w:name w:val="heading 3"/>
    <w:basedOn w:val="Normln"/>
    <w:next w:val="Normln"/>
    <w:link w:val="Nadpis3Char"/>
    <w:autoRedefine/>
    <w:uiPriority w:val="9"/>
    <w:unhideWhenUsed/>
    <w:qFormat/>
    <w:rsid w:val="00471DA9"/>
    <w:pPr>
      <w:keepNext/>
      <w:keepLines/>
      <w:spacing w:before="40"/>
      <w:ind w:firstLine="0"/>
      <w:outlineLvl w:val="2"/>
    </w:pPr>
    <w:rPr>
      <w:rFonts w:ascii="Times New Roman" w:hAnsi="Times New Roman"/>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1DA9"/>
    <w:rPr>
      <w:rFonts w:ascii="Times New Roman" w:eastAsia="Times New Roman" w:hAnsi="Times New Roman" w:cs="Times New Roman"/>
      <w:b/>
      <w:bCs/>
      <w:kern w:val="36"/>
      <w:sz w:val="32"/>
      <w:szCs w:val="48"/>
      <w:lang w:eastAsia="cs-CZ"/>
    </w:rPr>
  </w:style>
  <w:style w:type="character" w:customStyle="1" w:styleId="Nadpis2Char">
    <w:name w:val="Nadpis 2 Char"/>
    <w:basedOn w:val="Standardnpsmoodstavce"/>
    <w:link w:val="Nadpis2"/>
    <w:uiPriority w:val="9"/>
    <w:rsid w:val="00471DA9"/>
    <w:rPr>
      <w:rFonts w:ascii="Times New Roman" w:eastAsia="Times New Roman" w:hAnsi="Times New Roman" w:cs="Times New Roman"/>
      <w:b/>
      <w:sz w:val="28"/>
      <w:szCs w:val="26"/>
    </w:rPr>
  </w:style>
  <w:style w:type="character" w:customStyle="1" w:styleId="Nadpis3Char">
    <w:name w:val="Nadpis 3 Char"/>
    <w:basedOn w:val="Standardnpsmoodstavce"/>
    <w:link w:val="Nadpis3"/>
    <w:uiPriority w:val="9"/>
    <w:rsid w:val="00471DA9"/>
    <w:rPr>
      <w:rFonts w:ascii="Times New Roman" w:eastAsia="Times New Roman" w:hAnsi="Times New Roman" w:cs="Times New Roman"/>
      <w:b/>
      <w:sz w:val="24"/>
      <w:szCs w:val="24"/>
    </w:rPr>
  </w:style>
  <w:style w:type="paragraph" w:styleId="Textpoznpodarou">
    <w:name w:val="footnote text"/>
    <w:basedOn w:val="Normln"/>
    <w:link w:val="TextpoznpodarouChar"/>
    <w:uiPriority w:val="99"/>
    <w:unhideWhenUsed/>
    <w:rsid w:val="00471DA9"/>
    <w:pPr>
      <w:spacing w:line="240" w:lineRule="auto"/>
    </w:pPr>
    <w:rPr>
      <w:sz w:val="20"/>
      <w:szCs w:val="20"/>
    </w:rPr>
  </w:style>
  <w:style w:type="character" w:customStyle="1" w:styleId="TextpoznpodarouChar">
    <w:name w:val="Text pozn. pod čarou Char"/>
    <w:basedOn w:val="Standardnpsmoodstavce"/>
    <w:link w:val="Textpoznpodarou"/>
    <w:uiPriority w:val="99"/>
    <w:rsid w:val="00471DA9"/>
    <w:rPr>
      <w:rFonts w:ascii="Garamond" w:eastAsia="Times New Roman" w:hAnsi="Garamond" w:cs="Times New Roman"/>
      <w:sz w:val="20"/>
      <w:szCs w:val="20"/>
    </w:rPr>
  </w:style>
  <w:style w:type="character" w:styleId="Znakapoznpodarou">
    <w:name w:val="footnote reference"/>
    <w:basedOn w:val="Standardnpsmoodstavce"/>
    <w:uiPriority w:val="99"/>
    <w:semiHidden/>
    <w:unhideWhenUsed/>
    <w:rsid w:val="00471DA9"/>
    <w:rPr>
      <w:vertAlign w:val="superscript"/>
    </w:rPr>
  </w:style>
  <w:style w:type="character" w:styleId="Hypertextovodkaz">
    <w:name w:val="Hyperlink"/>
    <w:basedOn w:val="Standardnpsmoodstavce"/>
    <w:uiPriority w:val="99"/>
    <w:unhideWhenUsed/>
    <w:rsid w:val="00471DA9"/>
    <w:rPr>
      <w:color w:val="0000FF"/>
      <w:u w:val="single"/>
    </w:rPr>
  </w:style>
  <w:style w:type="paragraph" w:customStyle="1" w:styleId="toccitationtitle">
    <w:name w:val="toc_citation_title"/>
    <w:basedOn w:val="Normln"/>
    <w:rsid w:val="00471DA9"/>
    <w:pPr>
      <w:spacing w:before="100" w:beforeAutospacing="1" w:after="100" w:afterAutospacing="1" w:line="240" w:lineRule="auto"/>
      <w:ind w:firstLine="0"/>
      <w:jc w:val="left"/>
    </w:pPr>
    <w:rPr>
      <w:rFonts w:ascii="Times New Roman" w:hAnsi="Times New Roman"/>
      <w:szCs w:val="24"/>
      <w:lang w:eastAsia="cs-CZ"/>
    </w:rPr>
  </w:style>
  <w:style w:type="paragraph" w:customStyle="1" w:styleId="toccitationcitationline">
    <w:name w:val="toc_citation_citationline"/>
    <w:basedOn w:val="Normln"/>
    <w:rsid w:val="00471DA9"/>
    <w:pPr>
      <w:spacing w:before="100" w:beforeAutospacing="1" w:after="100" w:afterAutospacing="1" w:line="240" w:lineRule="auto"/>
      <w:ind w:firstLine="0"/>
      <w:jc w:val="left"/>
    </w:pPr>
    <w:rPr>
      <w:rFonts w:ascii="Times New Roman" w:hAnsi="Times New Roman"/>
      <w:szCs w:val="24"/>
      <w:lang w:eastAsia="cs-CZ"/>
    </w:rPr>
  </w:style>
  <w:style w:type="paragraph" w:styleId="Zhlav">
    <w:name w:val="header"/>
    <w:basedOn w:val="Normln"/>
    <w:link w:val="ZhlavChar"/>
    <w:uiPriority w:val="99"/>
    <w:unhideWhenUsed/>
    <w:rsid w:val="00471DA9"/>
    <w:pPr>
      <w:tabs>
        <w:tab w:val="center" w:pos="4536"/>
        <w:tab w:val="right" w:pos="9072"/>
      </w:tabs>
      <w:spacing w:line="240" w:lineRule="auto"/>
    </w:pPr>
  </w:style>
  <w:style w:type="character" w:customStyle="1" w:styleId="ZhlavChar">
    <w:name w:val="Záhlaví Char"/>
    <w:basedOn w:val="Standardnpsmoodstavce"/>
    <w:link w:val="Zhlav"/>
    <w:uiPriority w:val="99"/>
    <w:rsid w:val="00471DA9"/>
    <w:rPr>
      <w:rFonts w:ascii="Garamond" w:eastAsia="Times New Roman" w:hAnsi="Garamond" w:cs="Times New Roman"/>
      <w:sz w:val="24"/>
    </w:rPr>
  </w:style>
  <w:style w:type="paragraph" w:styleId="Zpat">
    <w:name w:val="footer"/>
    <w:basedOn w:val="Normln"/>
    <w:link w:val="ZpatChar"/>
    <w:uiPriority w:val="99"/>
    <w:unhideWhenUsed/>
    <w:rsid w:val="00471DA9"/>
    <w:pPr>
      <w:tabs>
        <w:tab w:val="center" w:pos="4536"/>
        <w:tab w:val="right" w:pos="9072"/>
      </w:tabs>
      <w:spacing w:line="240" w:lineRule="auto"/>
    </w:pPr>
  </w:style>
  <w:style w:type="character" w:customStyle="1" w:styleId="ZpatChar">
    <w:name w:val="Zápatí Char"/>
    <w:basedOn w:val="Standardnpsmoodstavce"/>
    <w:link w:val="Zpat"/>
    <w:uiPriority w:val="99"/>
    <w:rsid w:val="00471DA9"/>
    <w:rPr>
      <w:rFonts w:ascii="Garamond" w:eastAsia="Times New Roman" w:hAnsi="Garamond" w:cs="Times New Roman"/>
      <w:sz w:val="24"/>
    </w:rPr>
  </w:style>
  <w:style w:type="character" w:styleId="Siln">
    <w:name w:val="Strong"/>
    <w:basedOn w:val="Standardnpsmoodstavce"/>
    <w:uiPriority w:val="22"/>
    <w:qFormat/>
    <w:rsid w:val="00471DA9"/>
    <w:rPr>
      <w:b/>
      <w:bCs/>
    </w:rPr>
  </w:style>
  <w:style w:type="paragraph" w:styleId="Nadpisobsahu">
    <w:name w:val="TOC Heading"/>
    <w:basedOn w:val="Nadpis1"/>
    <w:next w:val="Normln"/>
    <w:uiPriority w:val="39"/>
    <w:unhideWhenUsed/>
    <w:qFormat/>
    <w:rsid w:val="00471DA9"/>
    <w:pPr>
      <w:keepNext/>
      <w:keepLines/>
      <w:spacing w:before="240" w:beforeAutospacing="0" w:after="0" w:afterAutospacing="0" w:line="259" w:lineRule="auto"/>
      <w:outlineLvl w:val="9"/>
    </w:pPr>
    <w:rPr>
      <w:rFonts w:ascii="Calibri Light" w:hAnsi="Calibri Light"/>
      <w:b w:val="0"/>
      <w:bCs w:val="0"/>
      <w:color w:val="2E74B5"/>
      <w:kern w:val="0"/>
      <w:szCs w:val="32"/>
    </w:rPr>
  </w:style>
  <w:style w:type="paragraph" w:styleId="Obsah1">
    <w:name w:val="toc 1"/>
    <w:basedOn w:val="Normln"/>
    <w:next w:val="Normln"/>
    <w:autoRedefine/>
    <w:uiPriority w:val="39"/>
    <w:unhideWhenUsed/>
    <w:rsid w:val="00471DA9"/>
    <w:pPr>
      <w:spacing w:after="100"/>
    </w:pPr>
  </w:style>
  <w:style w:type="paragraph" w:styleId="Obsah2">
    <w:name w:val="toc 2"/>
    <w:basedOn w:val="Normln"/>
    <w:next w:val="Normln"/>
    <w:autoRedefine/>
    <w:uiPriority w:val="39"/>
    <w:unhideWhenUsed/>
    <w:rsid w:val="00471DA9"/>
    <w:pPr>
      <w:spacing w:after="100"/>
      <w:ind w:left="240"/>
    </w:pPr>
  </w:style>
  <w:style w:type="paragraph" w:styleId="Obsah3">
    <w:name w:val="toc 3"/>
    <w:basedOn w:val="Normln"/>
    <w:next w:val="Normln"/>
    <w:autoRedefine/>
    <w:uiPriority w:val="39"/>
    <w:unhideWhenUsed/>
    <w:rsid w:val="00471DA9"/>
    <w:pPr>
      <w:spacing w:after="100"/>
      <w:ind w:left="480"/>
    </w:pPr>
  </w:style>
  <w:style w:type="paragraph" w:styleId="Textbubliny">
    <w:name w:val="Balloon Text"/>
    <w:basedOn w:val="Normln"/>
    <w:link w:val="TextbublinyChar"/>
    <w:uiPriority w:val="99"/>
    <w:semiHidden/>
    <w:unhideWhenUsed/>
    <w:rsid w:val="00471DA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DA9"/>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471DA9"/>
    <w:rPr>
      <w:sz w:val="16"/>
      <w:szCs w:val="16"/>
    </w:rPr>
  </w:style>
  <w:style w:type="paragraph" w:styleId="Textkomente">
    <w:name w:val="annotation text"/>
    <w:basedOn w:val="Normln"/>
    <w:link w:val="TextkomenteChar"/>
    <w:uiPriority w:val="99"/>
    <w:semiHidden/>
    <w:unhideWhenUsed/>
    <w:rsid w:val="00471DA9"/>
    <w:pPr>
      <w:spacing w:line="240" w:lineRule="auto"/>
    </w:pPr>
    <w:rPr>
      <w:sz w:val="20"/>
      <w:szCs w:val="20"/>
    </w:rPr>
  </w:style>
  <w:style w:type="character" w:customStyle="1" w:styleId="TextkomenteChar">
    <w:name w:val="Text komentáře Char"/>
    <w:basedOn w:val="Standardnpsmoodstavce"/>
    <w:link w:val="Textkomente"/>
    <w:uiPriority w:val="99"/>
    <w:semiHidden/>
    <w:rsid w:val="00471DA9"/>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471DA9"/>
    <w:rPr>
      <w:b/>
      <w:bCs/>
    </w:rPr>
  </w:style>
  <w:style w:type="character" w:customStyle="1" w:styleId="PedmtkomenteChar">
    <w:name w:val="Předmět komentáře Char"/>
    <w:basedOn w:val="TextkomenteChar"/>
    <w:link w:val="Pedmtkomente"/>
    <w:uiPriority w:val="99"/>
    <w:semiHidden/>
    <w:rsid w:val="00471DA9"/>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jzhe3v6mrsfuyts&amp;tocid=onrf6mjzhe3v6mrsfuyts" TargetMode="External"/><Relationship Id="rId3" Type="http://schemas.openxmlformats.org/officeDocument/2006/relationships/webSettings" Target="webSettings.xml"/><Relationship Id="rId7" Type="http://schemas.openxmlformats.org/officeDocument/2006/relationships/hyperlink" Target="https://www.beck-online.cz/bo/document-view.seam?documentId=onrf6mjzhe3v6mrsfuyts&amp;tocid=onrf6mjzhe3v6mrsfuy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eck-online.cz/bo/document-view.seam?documentId=onrf6mjzhe3v6mrsfuyts&amp;tocid=onrf6mjzhe3v6mrsfuyt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49</Pages>
  <Words>12535</Words>
  <Characters>72832</Characters>
  <Application>Microsoft Office Word</Application>
  <DocSecurity>0</DocSecurity>
  <Lines>1255</Lines>
  <Paragraphs>374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103</cp:revision>
  <dcterms:created xsi:type="dcterms:W3CDTF">2018-10-21T10:33:00Z</dcterms:created>
  <dcterms:modified xsi:type="dcterms:W3CDTF">2019-03-12T21:31:00Z</dcterms:modified>
</cp:coreProperties>
</file>