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BF4" w:rsidRPr="00726B5C" w:rsidRDefault="008D4BF4">
      <w:pPr>
        <w:pStyle w:val="Tlotextu"/>
        <w:pageBreakBefore/>
        <w:ind w:left="363"/>
        <w:rPr>
          <w:lang w:val="sk-SK"/>
        </w:rPr>
      </w:pPr>
    </w:p>
    <w:p w:rsidR="008D4BF4" w:rsidRPr="00726B5C" w:rsidRDefault="006C36D2">
      <w:pPr>
        <w:spacing w:line="100" w:lineRule="atLeast"/>
        <w:jc w:val="center"/>
        <w:rPr>
          <w:caps/>
          <w:sz w:val="28"/>
        </w:rPr>
      </w:pPr>
      <w:r w:rsidRPr="00726B5C">
        <w:rPr>
          <w:caps/>
          <w:sz w:val="28"/>
        </w:rPr>
        <w:t>Vysoká škola obchodní a hotelová</w:t>
      </w:r>
    </w:p>
    <w:p w:rsidR="008D4BF4" w:rsidRPr="00726B5C" w:rsidRDefault="008D4BF4">
      <w:pPr>
        <w:spacing w:line="100" w:lineRule="atLeast"/>
        <w:jc w:val="center"/>
        <w:rPr>
          <w:sz w:val="28"/>
        </w:rPr>
      </w:pPr>
    </w:p>
    <w:p w:rsidR="008D4BF4" w:rsidRPr="00726B5C" w:rsidRDefault="009A3192">
      <w:pPr>
        <w:spacing w:line="100" w:lineRule="atLeast"/>
        <w:jc w:val="center"/>
        <w:rPr>
          <w:sz w:val="28"/>
        </w:rPr>
      </w:pPr>
      <w:r w:rsidRPr="00726B5C">
        <w:rPr>
          <w:sz w:val="28"/>
        </w:rPr>
        <w:t>Š</w:t>
      </w:r>
      <w:r w:rsidR="006C36D2" w:rsidRPr="00726B5C">
        <w:rPr>
          <w:sz w:val="28"/>
        </w:rPr>
        <w:t>tudijn</w:t>
      </w:r>
      <w:r w:rsidRPr="00726B5C">
        <w:rPr>
          <w:sz w:val="28"/>
        </w:rPr>
        <w:t>ý</w:t>
      </w:r>
      <w:r w:rsidR="006C36D2" w:rsidRPr="00726B5C">
        <w:rPr>
          <w:sz w:val="28"/>
        </w:rPr>
        <w:t xml:space="preserve"> obor: </w:t>
      </w:r>
      <w:r w:rsidR="00BF5D60" w:rsidRPr="00726B5C">
        <w:rPr>
          <w:sz w:val="28"/>
        </w:rPr>
        <w:t>GHCR</w:t>
      </w:r>
    </w:p>
    <w:p w:rsidR="008D4BF4" w:rsidRPr="00726B5C" w:rsidRDefault="008D4BF4">
      <w:pPr>
        <w:spacing w:line="100" w:lineRule="atLeast"/>
        <w:jc w:val="center"/>
      </w:pPr>
    </w:p>
    <w:p w:rsidR="008D4BF4" w:rsidRPr="00726B5C" w:rsidRDefault="008D4BF4">
      <w:pPr>
        <w:spacing w:line="100" w:lineRule="atLeast"/>
        <w:jc w:val="center"/>
      </w:pPr>
    </w:p>
    <w:p w:rsidR="008D4BF4" w:rsidRPr="00726B5C" w:rsidRDefault="008D4BF4">
      <w:pPr>
        <w:spacing w:line="100" w:lineRule="atLeast"/>
        <w:jc w:val="center"/>
      </w:pPr>
    </w:p>
    <w:p w:rsidR="008D4BF4" w:rsidRPr="00726B5C" w:rsidRDefault="008D4BF4">
      <w:pPr>
        <w:spacing w:line="100" w:lineRule="atLeast"/>
        <w:jc w:val="center"/>
      </w:pPr>
    </w:p>
    <w:p w:rsidR="008D4BF4" w:rsidRPr="00726B5C" w:rsidRDefault="008D4BF4">
      <w:pPr>
        <w:spacing w:line="100" w:lineRule="atLeast"/>
        <w:jc w:val="center"/>
      </w:pPr>
    </w:p>
    <w:p w:rsidR="008D4BF4" w:rsidRPr="00726B5C" w:rsidRDefault="00BF5D60">
      <w:pPr>
        <w:spacing w:line="100" w:lineRule="atLeast"/>
        <w:jc w:val="center"/>
        <w:rPr>
          <w:sz w:val="32"/>
        </w:rPr>
      </w:pPr>
      <w:r w:rsidRPr="00726B5C">
        <w:rPr>
          <w:sz w:val="32"/>
        </w:rPr>
        <w:t>Ing. Zuzana Plechová, MBA</w:t>
      </w:r>
    </w:p>
    <w:p w:rsidR="008D4BF4" w:rsidRPr="00726B5C" w:rsidRDefault="008D4BF4">
      <w:pPr>
        <w:spacing w:line="100" w:lineRule="atLeast"/>
        <w:jc w:val="center"/>
      </w:pPr>
    </w:p>
    <w:p w:rsidR="008D4BF4" w:rsidRPr="00726B5C" w:rsidRDefault="008D4BF4">
      <w:pPr>
        <w:spacing w:line="100" w:lineRule="atLeast"/>
        <w:jc w:val="center"/>
      </w:pPr>
    </w:p>
    <w:p w:rsidR="008D4BF4" w:rsidRPr="00726B5C" w:rsidRDefault="008D4BF4">
      <w:pPr>
        <w:spacing w:line="100" w:lineRule="atLeast"/>
        <w:jc w:val="center"/>
      </w:pPr>
    </w:p>
    <w:p w:rsidR="008D4BF4" w:rsidRPr="00726B5C" w:rsidRDefault="008D4BF4">
      <w:pPr>
        <w:spacing w:line="100" w:lineRule="atLeast"/>
        <w:jc w:val="center"/>
      </w:pPr>
    </w:p>
    <w:p w:rsidR="00BF5D60" w:rsidRPr="00726B5C" w:rsidRDefault="00BF5D60" w:rsidP="00BF5D60">
      <w:pPr>
        <w:jc w:val="center"/>
        <w:rPr>
          <w:sz w:val="36"/>
          <w:szCs w:val="36"/>
        </w:rPr>
      </w:pPr>
      <w:r w:rsidRPr="00726B5C">
        <w:rPr>
          <w:sz w:val="36"/>
          <w:szCs w:val="36"/>
        </w:rPr>
        <w:t xml:space="preserve">Analýza trendov a vplyv zľavových portálov na rozvoj a kvalitu </w:t>
      </w:r>
      <w:r w:rsidR="00FF5539" w:rsidRPr="00726B5C">
        <w:rPr>
          <w:sz w:val="36"/>
          <w:szCs w:val="36"/>
        </w:rPr>
        <w:t>penziónu</w:t>
      </w:r>
      <w:r w:rsidRPr="00726B5C">
        <w:rPr>
          <w:sz w:val="36"/>
          <w:szCs w:val="36"/>
        </w:rPr>
        <w:t xml:space="preserve"> a reštaurácie TATRA INN Čadca.</w:t>
      </w:r>
    </w:p>
    <w:p w:rsidR="008D4BF4" w:rsidRPr="00DB5B3D" w:rsidRDefault="00BF5D60">
      <w:pPr>
        <w:spacing w:line="100" w:lineRule="atLeast"/>
        <w:jc w:val="center"/>
        <w:rPr>
          <w:i/>
          <w:lang w:val="en-US"/>
        </w:rPr>
      </w:pPr>
      <w:r w:rsidRPr="00DB5B3D">
        <w:rPr>
          <w:sz w:val="28"/>
          <w:lang w:val="en-US"/>
        </w:rPr>
        <w:t>Trend analysis and influence o</w:t>
      </w:r>
      <w:r w:rsidR="00DB5B3D">
        <w:rPr>
          <w:sz w:val="28"/>
          <w:lang w:val="en-US"/>
        </w:rPr>
        <w:t>f</w:t>
      </w:r>
      <w:r w:rsidRPr="00DB5B3D">
        <w:rPr>
          <w:sz w:val="28"/>
          <w:lang w:val="en-US"/>
        </w:rPr>
        <w:t xml:space="preserve"> discount portals for development and quality of guest house and restaurant TATRA INN Čadca </w:t>
      </w:r>
    </w:p>
    <w:p w:rsidR="008D4BF4" w:rsidRPr="00726B5C" w:rsidRDefault="008D4BF4">
      <w:pPr>
        <w:spacing w:line="100" w:lineRule="atLeast"/>
        <w:jc w:val="center"/>
      </w:pPr>
    </w:p>
    <w:p w:rsidR="008D4BF4" w:rsidRPr="00726B5C" w:rsidRDefault="00A0593F">
      <w:pPr>
        <w:pStyle w:val="Tlotextu"/>
        <w:ind w:left="363"/>
        <w:jc w:val="center"/>
        <w:rPr>
          <w:lang w:val="sk-SK"/>
        </w:rPr>
      </w:pPr>
      <w:r w:rsidRPr="00726B5C">
        <w:rPr>
          <w:lang w:val="sk-SK"/>
        </w:rPr>
        <w:t>BAKALÁRSKA PRÁCA</w:t>
      </w:r>
    </w:p>
    <w:p w:rsidR="008D4BF4" w:rsidRPr="00726B5C" w:rsidRDefault="008D4BF4">
      <w:pPr>
        <w:spacing w:line="100" w:lineRule="atLeast"/>
        <w:jc w:val="center"/>
        <w:rPr>
          <w:i/>
        </w:rPr>
      </w:pPr>
    </w:p>
    <w:p w:rsidR="008D4BF4" w:rsidRPr="00726B5C" w:rsidRDefault="008D4BF4">
      <w:pPr>
        <w:spacing w:line="100" w:lineRule="atLeast"/>
        <w:jc w:val="center"/>
        <w:rPr>
          <w:i/>
        </w:rPr>
      </w:pPr>
    </w:p>
    <w:p w:rsidR="008D4BF4" w:rsidRPr="00726B5C" w:rsidRDefault="008D4BF4">
      <w:pPr>
        <w:spacing w:line="100" w:lineRule="atLeast"/>
        <w:jc w:val="center"/>
        <w:rPr>
          <w:i/>
        </w:rPr>
      </w:pPr>
    </w:p>
    <w:p w:rsidR="008D4BF4" w:rsidRPr="00726B5C" w:rsidRDefault="008D4BF4">
      <w:pPr>
        <w:spacing w:line="100" w:lineRule="atLeast"/>
        <w:jc w:val="center"/>
        <w:rPr>
          <w:i/>
        </w:rPr>
      </w:pPr>
    </w:p>
    <w:p w:rsidR="008D4BF4" w:rsidRPr="00726B5C" w:rsidRDefault="008D4BF4">
      <w:pPr>
        <w:spacing w:line="100" w:lineRule="atLeast"/>
        <w:jc w:val="center"/>
        <w:rPr>
          <w:i/>
        </w:rPr>
      </w:pPr>
    </w:p>
    <w:p w:rsidR="00693D1E" w:rsidRPr="00726B5C" w:rsidRDefault="00693D1E">
      <w:pPr>
        <w:spacing w:line="100" w:lineRule="atLeast"/>
        <w:jc w:val="center"/>
        <w:rPr>
          <w:i/>
        </w:rPr>
      </w:pPr>
    </w:p>
    <w:p w:rsidR="008D4BF4" w:rsidRPr="00726B5C" w:rsidRDefault="006C36D2">
      <w:pPr>
        <w:spacing w:line="100" w:lineRule="atLeast"/>
      </w:pPr>
      <w:r w:rsidRPr="00726B5C">
        <w:t>Ved</w:t>
      </w:r>
      <w:r w:rsidR="00A0593F" w:rsidRPr="00726B5C">
        <w:t>úci bakalárskej práce</w:t>
      </w:r>
      <w:r w:rsidRPr="00726B5C">
        <w:t>:</w:t>
      </w:r>
      <w:r w:rsidR="00BF5D60" w:rsidRPr="00726B5C">
        <w:t xml:space="preserve"> prof.PhDr. Vladimír Šefčík, Csc.</w:t>
      </w:r>
    </w:p>
    <w:p w:rsidR="008D4BF4" w:rsidRPr="00726B5C" w:rsidRDefault="006C36D2" w:rsidP="00BF5D60">
      <w:pPr>
        <w:spacing w:line="100" w:lineRule="atLeast"/>
      </w:pPr>
      <w:r w:rsidRPr="00726B5C">
        <w:t>Brno, rok</w:t>
      </w:r>
      <w:r w:rsidR="00E97ADA" w:rsidRPr="00726B5C">
        <w:t xml:space="preserve"> 2019</w:t>
      </w:r>
    </w:p>
    <w:p w:rsidR="008D4BF4" w:rsidRPr="00726B5C" w:rsidRDefault="00A0593F">
      <w:pPr>
        <w:pStyle w:val="Tlotextu"/>
        <w:pageBreakBefore/>
        <w:jc w:val="both"/>
        <w:rPr>
          <w:sz w:val="24"/>
          <w:lang w:val="sk-SK"/>
        </w:rPr>
      </w:pPr>
      <w:r w:rsidRPr="00726B5C">
        <w:rPr>
          <w:sz w:val="24"/>
          <w:lang w:val="sk-SK"/>
        </w:rPr>
        <w:lastRenderedPageBreak/>
        <w:t>Meno a priezvisko autora</w:t>
      </w:r>
      <w:r w:rsidR="006C36D2" w:rsidRPr="00726B5C">
        <w:rPr>
          <w:sz w:val="24"/>
          <w:lang w:val="sk-SK"/>
        </w:rPr>
        <w:t>:</w:t>
      </w:r>
      <w:r w:rsidR="00BF5D60" w:rsidRPr="00726B5C">
        <w:rPr>
          <w:sz w:val="24"/>
          <w:lang w:val="sk-SK"/>
        </w:rPr>
        <w:t xml:space="preserve"> Ing. Zuzana Plechová, MBA</w:t>
      </w:r>
      <w:r w:rsidR="006C36D2" w:rsidRPr="00726B5C">
        <w:rPr>
          <w:sz w:val="24"/>
          <w:lang w:val="sk-SK"/>
        </w:rPr>
        <w:tab/>
      </w:r>
      <w:r w:rsidR="006C36D2" w:rsidRPr="00726B5C">
        <w:rPr>
          <w:sz w:val="24"/>
          <w:lang w:val="sk-SK"/>
        </w:rPr>
        <w:tab/>
      </w:r>
    </w:p>
    <w:p w:rsidR="00BF5D60" w:rsidRPr="00726B5C" w:rsidRDefault="00A0593F" w:rsidP="00BF5D60">
      <w:pPr>
        <w:rPr>
          <w:sz w:val="36"/>
          <w:szCs w:val="36"/>
        </w:rPr>
      </w:pPr>
      <w:r w:rsidRPr="00726B5C">
        <w:t>Názov bakalárskej práce</w:t>
      </w:r>
      <w:r w:rsidR="006C36D2" w:rsidRPr="00726B5C">
        <w:t>:</w:t>
      </w:r>
      <w:r w:rsidR="00BF5D60" w:rsidRPr="00726B5C">
        <w:t xml:space="preserve"> Analýza trendov a vplyv zľavových portálov na rozvoj a kvalitu </w:t>
      </w:r>
      <w:r w:rsidR="00E97ADA" w:rsidRPr="00726B5C">
        <w:t>penziónu</w:t>
      </w:r>
      <w:r w:rsidR="00BF5D60" w:rsidRPr="00726B5C">
        <w:t xml:space="preserve"> a reštaurácie TATRA INN Čadca.</w:t>
      </w:r>
    </w:p>
    <w:p w:rsidR="00BF5D60" w:rsidRPr="00726B5C" w:rsidRDefault="00A0593F" w:rsidP="00BF5D60">
      <w:pPr>
        <w:pStyle w:val="Tlotextu"/>
        <w:jc w:val="both"/>
        <w:rPr>
          <w:sz w:val="24"/>
          <w:lang w:val="sk-SK"/>
        </w:rPr>
      </w:pPr>
      <w:r w:rsidRPr="00726B5C">
        <w:rPr>
          <w:sz w:val="24"/>
          <w:szCs w:val="24"/>
          <w:lang w:val="sk-SK"/>
        </w:rPr>
        <w:t>Názov bakalárskej práce</w:t>
      </w:r>
      <w:r w:rsidR="006C36D2" w:rsidRPr="00726B5C">
        <w:rPr>
          <w:sz w:val="24"/>
          <w:szCs w:val="24"/>
          <w:lang w:val="sk-SK"/>
        </w:rPr>
        <w:t xml:space="preserve"> v AJ:</w:t>
      </w:r>
      <w:r w:rsidR="00BF5D60" w:rsidRPr="00726B5C">
        <w:rPr>
          <w:sz w:val="24"/>
          <w:szCs w:val="24"/>
          <w:lang w:val="sk-SK"/>
        </w:rPr>
        <w:t xml:space="preserve"> </w:t>
      </w:r>
      <w:r w:rsidR="00BF5D60" w:rsidRPr="00DB5B3D">
        <w:rPr>
          <w:sz w:val="24"/>
          <w:szCs w:val="24"/>
          <w:lang w:val="en-US"/>
        </w:rPr>
        <w:t>Trend analysis and influence o</w:t>
      </w:r>
      <w:r w:rsidR="00DB5B3D">
        <w:rPr>
          <w:sz w:val="24"/>
          <w:szCs w:val="24"/>
          <w:lang w:val="en-US"/>
        </w:rPr>
        <w:t>f</w:t>
      </w:r>
      <w:r w:rsidR="00BF5D60" w:rsidRPr="00DB5B3D">
        <w:rPr>
          <w:sz w:val="24"/>
          <w:szCs w:val="24"/>
          <w:lang w:val="en-US"/>
        </w:rPr>
        <w:t xml:space="preserve"> discount portals for development and quality of guest house and restaurant TATRA INN Čadca </w:t>
      </w:r>
    </w:p>
    <w:p w:rsidR="008D4BF4" w:rsidRPr="00726B5C" w:rsidRDefault="006C36D2">
      <w:pPr>
        <w:pStyle w:val="Tlotextu"/>
        <w:jc w:val="both"/>
        <w:rPr>
          <w:sz w:val="24"/>
          <w:lang w:val="sk-SK"/>
        </w:rPr>
      </w:pPr>
      <w:r w:rsidRPr="00726B5C">
        <w:rPr>
          <w:sz w:val="24"/>
          <w:lang w:val="sk-SK"/>
        </w:rPr>
        <w:tab/>
      </w:r>
    </w:p>
    <w:p w:rsidR="008D4BF4" w:rsidRPr="00726B5C" w:rsidRDefault="00FB4498">
      <w:pPr>
        <w:pStyle w:val="Tlotextu"/>
        <w:jc w:val="both"/>
        <w:rPr>
          <w:sz w:val="24"/>
          <w:lang w:val="sk-SK"/>
        </w:rPr>
      </w:pPr>
      <w:r w:rsidRPr="00726B5C">
        <w:rPr>
          <w:sz w:val="24"/>
          <w:lang w:val="sk-SK"/>
        </w:rPr>
        <w:t>Študijný</w:t>
      </w:r>
      <w:r w:rsidR="00A0593F" w:rsidRPr="00726B5C">
        <w:rPr>
          <w:sz w:val="24"/>
          <w:lang w:val="sk-SK"/>
        </w:rPr>
        <w:t xml:space="preserve"> odbor</w:t>
      </w:r>
      <w:r w:rsidR="006C36D2" w:rsidRPr="00726B5C">
        <w:rPr>
          <w:sz w:val="24"/>
          <w:lang w:val="sk-SK"/>
        </w:rPr>
        <w:t>:</w:t>
      </w:r>
      <w:r w:rsidR="006C36D2" w:rsidRPr="00726B5C">
        <w:rPr>
          <w:sz w:val="24"/>
          <w:lang w:val="sk-SK"/>
        </w:rPr>
        <w:tab/>
      </w:r>
      <w:r w:rsidR="00BF5D60" w:rsidRPr="00726B5C">
        <w:rPr>
          <w:sz w:val="24"/>
          <w:lang w:val="sk-SK"/>
        </w:rPr>
        <w:t>GHCR</w:t>
      </w:r>
      <w:r w:rsidR="006C36D2" w:rsidRPr="00726B5C">
        <w:rPr>
          <w:sz w:val="24"/>
          <w:lang w:val="sk-SK"/>
        </w:rPr>
        <w:tab/>
      </w:r>
      <w:r w:rsidR="006C36D2" w:rsidRPr="00726B5C">
        <w:rPr>
          <w:sz w:val="24"/>
          <w:lang w:val="sk-SK"/>
        </w:rPr>
        <w:tab/>
      </w:r>
      <w:r w:rsidR="006C36D2" w:rsidRPr="00726B5C">
        <w:rPr>
          <w:sz w:val="24"/>
          <w:lang w:val="sk-SK"/>
        </w:rPr>
        <w:tab/>
      </w:r>
    </w:p>
    <w:p w:rsidR="008D4BF4" w:rsidRPr="00726B5C" w:rsidRDefault="00A0593F">
      <w:pPr>
        <w:pStyle w:val="Tlotextu"/>
        <w:jc w:val="both"/>
        <w:rPr>
          <w:sz w:val="24"/>
          <w:lang w:val="sk-SK"/>
        </w:rPr>
      </w:pPr>
      <w:r w:rsidRPr="00726B5C">
        <w:rPr>
          <w:sz w:val="24"/>
          <w:lang w:val="sk-SK"/>
        </w:rPr>
        <w:t xml:space="preserve">Vedúci bakalárskej </w:t>
      </w:r>
      <w:r w:rsidR="006C36D2" w:rsidRPr="00726B5C">
        <w:rPr>
          <w:sz w:val="24"/>
          <w:lang w:val="sk-SK"/>
        </w:rPr>
        <w:t>práce:</w:t>
      </w:r>
      <w:r w:rsidR="006C36D2" w:rsidRPr="00726B5C">
        <w:rPr>
          <w:sz w:val="24"/>
          <w:lang w:val="sk-SK"/>
        </w:rPr>
        <w:tab/>
      </w:r>
      <w:r w:rsidR="00BF5D60" w:rsidRPr="00726B5C">
        <w:rPr>
          <w:sz w:val="24"/>
          <w:szCs w:val="24"/>
          <w:lang w:val="sk-SK"/>
        </w:rPr>
        <w:t>prof.PhDr. Vladimír Šefčík, Csc.</w:t>
      </w:r>
      <w:r w:rsidR="006C36D2" w:rsidRPr="00726B5C">
        <w:rPr>
          <w:sz w:val="24"/>
          <w:szCs w:val="24"/>
          <w:lang w:val="sk-SK"/>
        </w:rPr>
        <w:tab/>
      </w:r>
    </w:p>
    <w:p w:rsidR="008D4BF4" w:rsidRPr="00726B5C" w:rsidRDefault="006C36D2">
      <w:pPr>
        <w:spacing w:after="120"/>
      </w:pPr>
      <w:r w:rsidRPr="00726B5C">
        <w:t>Rok obhajoby:</w:t>
      </w:r>
      <w:r w:rsidRPr="00726B5C">
        <w:tab/>
      </w:r>
      <w:r w:rsidR="00BF5D60" w:rsidRPr="00726B5C">
        <w:t>201</w:t>
      </w:r>
      <w:r w:rsidR="00927BBC" w:rsidRPr="00726B5C">
        <w:t>9</w:t>
      </w:r>
      <w:r w:rsidRPr="00726B5C">
        <w:tab/>
      </w:r>
      <w:r w:rsidRPr="00726B5C">
        <w:tab/>
      </w:r>
    </w:p>
    <w:p w:rsidR="008D4BF4" w:rsidRPr="00726B5C" w:rsidRDefault="008D4BF4">
      <w:pPr>
        <w:spacing w:after="120"/>
      </w:pPr>
    </w:p>
    <w:p w:rsidR="008D4BF4" w:rsidRPr="00726B5C" w:rsidRDefault="006C36D2">
      <w:pPr>
        <w:spacing w:after="120"/>
      </w:pPr>
      <w:r w:rsidRPr="00726B5C">
        <w:t>Anot</w:t>
      </w:r>
      <w:r w:rsidR="00A0593F" w:rsidRPr="00726B5C">
        <w:t>ácia</w:t>
      </w:r>
      <w:r w:rsidRPr="00726B5C">
        <w:t>:</w:t>
      </w:r>
    </w:p>
    <w:p w:rsidR="00784E3A" w:rsidRPr="00726B5C" w:rsidRDefault="00784E3A" w:rsidP="00674FC1">
      <w:pPr>
        <w:spacing w:after="120" w:line="276" w:lineRule="auto"/>
      </w:pPr>
      <w:r w:rsidRPr="00726B5C">
        <w:t xml:space="preserve">Bakalárska práca „Analýza trendov a vplyv zľavových portálov na rozvoj a kvalitu penziónu TATRA INN“ je zameraná na spracovanie aktuálnych informácii o zľavových portáloch a súčasných trendoch, ktoré majú vplyv na rozvoj, kvalitu a konkurencieschopnosť </w:t>
      </w:r>
      <w:r w:rsidR="00401871" w:rsidRPr="00726B5C">
        <w:t>podniku</w:t>
      </w:r>
      <w:r w:rsidRPr="00726B5C">
        <w:t xml:space="preserve">. </w:t>
      </w:r>
      <w:r w:rsidR="0080700F" w:rsidRPr="00726B5C">
        <w:t xml:space="preserve">Práca je rozdelená do teoretickej a praktickej časti. Súčasťou praktickej časti je i časť návrhová. </w:t>
      </w:r>
      <w:r w:rsidRPr="00726B5C">
        <w:t>V rámci teoretickej časti sú definované pojmy súvisiace s</w:t>
      </w:r>
      <w:r w:rsidR="0080700F" w:rsidRPr="00726B5C">
        <w:t> </w:t>
      </w:r>
      <w:r w:rsidRPr="00726B5C">
        <w:t>problematikou</w:t>
      </w:r>
      <w:r w:rsidR="0080700F" w:rsidRPr="00726B5C">
        <w:t xml:space="preserve">. V praktickej časti sú tieto pojmy a postupy aplikované na konkrétny podnik. Skúma sa vnútorné prostredie podniku a konkurencieschopnosť. Pomocou SWOT analýzy, prieskumu trhu a dotazníkového šetrenia sa v návrhovej časti vytvorí stratégia </w:t>
      </w:r>
      <w:r w:rsidR="005B3D32" w:rsidRPr="00726B5C">
        <w:t xml:space="preserve">ďalší </w:t>
      </w:r>
      <w:r w:rsidR="0080700F" w:rsidRPr="00726B5C">
        <w:t>na rozvoj a kvalitu zariadenia.</w:t>
      </w:r>
    </w:p>
    <w:p w:rsidR="008D4BF4" w:rsidRPr="00DB5B3D" w:rsidRDefault="008D4BF4">
      <w:pPr>
        <w:spacing w:after="120"/>
        <w:rPr>
          <w:lang w:val="en-US"/>
        </w:rPr>
      </w:pPr>
    </w:p>
    <w:p w:rsidR="008D4BF4" w:rsidRPr="00DB5B3D" w:rsidRDefault="006C36D2">
      <w:pPr>
        <w:spacing w:after="120"/>
        <w:rPr>
          <w:lang w:val="en-US"/>
        </w:rPr>
      </w:pPr>
      <w:r w:rsidRPr="00DB5B3D">
        <w:rPr>
          <w:lang w:val="en-US"/>
        </w:rPr>
        <w:t>Annotation:</w:t>
      </w:r>
    </w:p>
    <w:p w:rsidR="00674FC1" w:rsidRPr="00DB5B3D" w:rsidRDefault="00674FC1" w:rsidP="00674FC1">
      <w:pPr>
        <w:pStyle w:val="Tlotextu"/>
        <w:spacing w:line="276" w:lineRule="auto"/>
        <w:jc w:val="both"/>
        <w:rPr>
          <w:sz w:val="24"/>
          <w:szCs w:val="24"/>
          <w:lang w:val="en-US"/>
        </w:rPr>
      </w:pPr>
      <w:r w:rsidRPr="00DB5B3D">
        <w:rPr>
          <w:sz w:val="24"/>
          <w:szCs w:val="24"/>
          <w:lang w:val="en-US"/>
        </w:rPr>
        <w:t>T</w:t>
      </w:r>
      <w:r w:rsidR="00330D54" w:rsidRPr="00DB5B3D">
        <w:rPr>
          <w:sz w:val="24"/>
          <w:szCs w:val="24"/>
          <w:lang w:val="en-US"/>
        </w:rPr>
        <w:t>hese</w:t>
      </w:r>
      <w:r w:rsidRPr="00DB5B3D">
        <w:rPr>
          <w:sz w:val="24"/>
          <w:szCs w:val="24"/>
          <w:lang w:val="en-US"/>
        </w:rPr>
        <w:t>s</w:t>
      </w:r>
      <w:r w:rsidR="00330D54" w:rsidRPr="00DB5B3D">
        <w:rPr>
          <w:sz w:val="24"/>
          <w:szCs w:val="24"/>
          <w:lang w:val="en-US"/>
        </w:rPr>
        <w:t xml:space="preserve"> </w:t>
      </w:r>
      <w:r w:rsidRPr="00DB5B3D">
        <w:rPr>
          <w:sz w:val="24"/>
          <w:szCs w:val="24"/>
          <w:lang w:val="en-US"/>
        </w:rPr>
        <w:t>„Trend analysis and influence od discount portals for development and quality of guest house and restaurant TATRA INN Čadca“ is focused on processing actual informa</w:t>
      </w:r>
      <w:r w:rsidR="00401871" w:rsidRPr="00DB5B3D">
        <w:rPr>
          <w:sz w:val="24"/>
          <w:szCs w:val="24"/>
          <w:lang w:val="en-US"/>
        </w:rPr>
        <w:t>t</w:t>
      </w:r>
      <w:r w:rsidRPr="00DB5B3D">
        <w:rPr>
          <w:sz w:val="24"/>
          <w:szCs w:val="24"/>
          <w:lang w:val="en-US"/>
        </w:rPr>
        <w:t xml:space="preserve">ion about discount portals, which might have influence on development, </w:t>
      </w:r>
      <w:r w:rsidR="00DB5B3D" w:rsidRPr="00DB5B3D">
        <w:rPr>
          <w:sz w:val="24"/>
          <w:szCs w:val="24"/>
          <w:lang w:val="en-US"/>
        </w:rPr>
        <w:t>quality</w:t>
      </w:r>
      <w:r w:rsidRPr="00DB5B3D">
        <w:rPr>
          <w:sz w:val="24"/>
          <w:szCs w:val="24"/>
          <w:lang w:val="en-US"/>
        </w:rPr>
        <w:t xml:space="preserve"> and competitive advantage of company</w:t>
      </w:r>
      <w:r w:rsidR="00401871" w:rsidRPr="00DB5B3D">
        <w:rPr>
          <w:sz w:val="24"/>
          <w:szCs w:val="24"/>
          <w:lang w:val="en-US"/>
        </w:rPr>
        <w:t>.</w:t>
      </w:r>
      <w:r w:rsidRPr="00DB5B3D">
        <w:rPr>
          <w:sz w:val="24"/>
          <w:szCs w:val="24"/>
          <w:lang w:val="en-US"/>
        </w:rPr>
        <w:t xml:space="preserve"> </w:t>
      </w:r>
      <w:r w:rsidR="00DB5B3D" w:rsidRPr="00DB5B3D">
        <w:rPr>
          <w:sz w:val="24"/>
          <w:szCs w:val="24"/>
          <w:lang w:val="en-US"/>
        </w:rPr>
        <w:t>A thesis consists</w:t>
      </w:r>
      <w:r w:rsidRPr="00DB5B3D">
        <w:rPr>
          <w:sz w:val="24"/>
          <w:szCs w:val="24"/>
          <w:lang w:val="en-US"/>
        </w:rPr>
        <w:t xml:space="preserve"> of theoretical and practical part</w:t>
      </w:r>
      <w:r w:rsidR="00401871" w:rsidRPr="00DB5B3D">
        <w:rPr>
          <w:sz w:val="24"/>
          <w:szCs w:val="24"/>
          <w:lang w:val="en-US"/>
        </w:rPr>
        <w:t>. Part of practical part is part</w:t>
      </w:r>
      <w:r w:rsidR="00DB5B3D">
        <w:rPr>
          <w:sz w:val="24"/>
          <w:szCs w:val="24"/>
          <w:lang w:val="en-US"/>
        </w:rPr>
        <w:t xml:space="preserve"> propositional</w:t>
      </w:r>
      <w:r w:rsidR="00401871" w:rsidRPr="00DB5B3D">
        <w:rPr>
          <w:sz w:val="24"/>
          <w:szCs w:val="24"/>
          <w:lang w:val="en-US"/>
        </w:rPr>
        <w:t>. Aim of theoretical part is definition of terms connected towards the issue. Practical part transfers defini</w:t>
      </w:r>
      <w:r w:rsidR="00DB5B3D">
        <w:rPr>
          <w:sz w:val="24"/>
          <w:szCs w:val="24"/>
          <w:lang w:val="en-US"/>
        </w:rPr>
        <w:t>ti</w:t>
      </w:r>
      <w:r w:rsidR="00401871" w:rsidRPr="00DB5B3D">
        <w:rPr>
          <w:sz w:val="24"/>
          <w:szCs w:val="24"/>
          <w:lang w:val="en-US"/>
        </w:rPr>
        <w:t xml:space="preserve">on points and methods into real company. Focus is toward internal analysis and competitive advantage of company. Through SWOT analysis, market research and survey is </w:t>
      </w:r>
      <w:r w:rsidR="00DB5B3D">
        <w:rPr>
          <w:sz w:val="24"/>
          <w:szCs w:val="24"/>
          <w:lang w:val="en-US"/>
        </w:rPr>
        <w:t>propositional</w:t>
      </w:r>
      <w:r w:rsidR="00401871" w:rsidRPr="00DB5B3D">
        <w:rPr>
          <w:sz w:val="24"/>
          <w:szCs w:val="24"/>
          <w:lang w:val="en-US"/>
        </w:rPr>
        <w:t xml:space="preserve"> part concluding strategical direction for development and quality of compa</w:t>
      </w:r>
      <w:r w:rsidR="00107D65" w:rsidRPr="00DB5B3D">
        <w:rPr>
          <w:sz w:val="24"/>
          <w:szCs w:val="24"/>
          <w:lang w:val="en-US"/>
        </w:rPr>
        <w:t>n</w:t>
      </w:r>
      <w:r w:rsidR="00401871" w:rsidRPr="00DB5B3D">
        <w:rPr>
          <w:sz w:val="24"/>
          <w:szCs w:val="24"/>
          <w:lang w:val="en-US"/>
        </w:rPr>
        <w:t>y.</w:t>
      </w:r>
    </w:p>
    <w:p w:rsidR="00674FC1" w:rsidRPr="00DB5B3D" w:rsidRDefault="00674FC1" w:rsidP="00674FC1">
      <w:pPr>
        <w:pStyle w:val="Tlotextu"/>
        <w:spacing w:line="276" w:lineRule="auto"/>
        <w:jc w:val="both"/>
        <w:rPr>
          <w:sz w:val="24"/>
          <w:szCs w:val="24"/>
          <w:lang w:val="en-US"/>
        </w:rPr>
      </w:pPr>
    </w:p>
    <w:p w:rsidR="00674FC1" w:rsidRPr="00726B5C" w:rsidRDefault="00674FC1" w:rsidP="00674FC1">
      <w:pPr>
        <w:pStyle w:val="Tlotextu"/>
        <w:spacing w:line="276" w:lineRule="auto"/>
        <w:jc w:val="both"/>
        <w:rPr>
          <w:sz w:val="24"/>
          <w:szCs w:val="24"/>
          <w:lang w:val="sk-SK"/>
        </w:rPr>
      </w:pPr>
    </w:p>
    <w:p w:rsidR="008D4BF4" w:rsidRPr="00726B5C" w:rsidRDefault="00C0661E">
      <w:pPr>
        <w:spacing w:after="120"/>
      </w:pPr>
      <w:r w:rsidRPr="00726B5C">
        <w:t>Kľúčové</w:t>
      </w:r>
      <w:r w:rsidR="006C36D2" w:rsidRPr="00726B5C">
        <w:t xml:space="preserve"> slova:</w:t>
      </w:r>
      <w:r w:rsidR="00FA23B0" w:rsidRPr="00726B5C">
        <w:t xml:space="preserve"> zľavový portál, zľava, </w:t>
      </w:r>
      <w:r w:rsidR="0080700F" w:rsidRPr="00726B5C">
        <w:t>konkurencia</w:t>
      </w:r>
      <w:r w:rsidR="00F812DA" w:rsidRPr="00726B5C">
        <w:t>, konkurencieschopnosť,</w:t>
      </w:r>
      <w:r w:rsidR="00FA23B0" w:rsidRPr="00726B5C">
        <w:t xml:space="preserve"> </w:t>
      </w:r>
      <w:r w:rsidR="00674FC1" w:rsidRPr="00726B5C">
        <w:t>cena,</w:t>
      </w:r>
      <w:r w:rsidR="002A1547" w:rsidRPr="00726B5C">
        <w:t xml:space="preserve"> </w:t>
      </w:r>
      <w:r w:rsidR="00FA23B0" w:rsidRPr="00726B5C">
        <w:t>cenová stratégia, SWOT analýza</w:t>
      </w:r>
      <w:r w:rsidR="002A1547" w:rsidRPr="00726B5C">
        <w:t xml:space="preserve">, </w:t>
      </w:r>
      <w:r w:rsidR="00401871" w:rsidRPr="00726B5C">
        <w:t>prieskum trhu,</w:t>
      </w:r>
      <w:r>
        <w:t xml:space="preserve"> </w:t>
      </w:r>
      <w:r w:rsidR="002A1547" w:rsidRPr="00726B5C">
        <w:t>dotazník</w:t>
      </w:r>
      <w:r w:rsidR="00F812DA" w:rsidRPr="00726B5C">
        <w:t>.</w:t>
      </w:r>
    </w:p>
    <w:p w:rsidR="008D4BF4" w:rsidRPr="00726B5C" w:rsidRDefault="008D4BF4">
      <w:pPr>
        <w:spacing w:after="120"/>
      </w:pPr>
    </w:p>
    <w:p w:rsidR="008D4BF4" w:rsidRPr="00726B5C" w:rsidRDefault="008D4BF4">
      <w:pPr>
        <w:spacing w:after="120"/>
      </w:pPr>
    </w:p>
    <w:p w:rsidR="008D4BF4" w:rsidRPr="00DB5B3D" w:rsidRDefault="006C36D2">
      <w:pPr>
        <w:spacing w:after="120"/>
        <w:rPr>
          <w:lang w:val="en-US"/>
        </w:rPr>
      </w:pPr>
      <w:r w:rsidRPr="00DB5B3D">
        <w:rPr>
          <w:lang w:val="en-US"/>
        </w:rPr>
        <w:t>Key words:</w:t>
      </w:r>
      <w:r w:rsidR="00FA23B0" w:rsidRPr="00DB5B3D">
        <w:rPr>
          <w:lang w:val="en-US"/>
        </w:rPr>
        <w:t xml:space="preserve"> discount portals, discount, </w:t>
      </w:r>
      <w:r w:rsidR="00F812DA" w:rsidRPr="00DB5B3D">
        <w:rPr>
          <w:lang w:val="en-US"/>
        </w:rPr>
        <w:t xml:space="preserve">competition, </w:t>
      </w:r>
      <w:proofErr w:type="gramStart"/>
      <w:r w:rsidR="00DB5B3D" w:rsidRPr="00DB5B3D">
        <w:rPr>
          <w:lang w:val="en-US"/>
        </w:rPr>
        <w:t>competitiveness</w:t>
      </w:r>
      <w:proofErr w:type="gramEnd"/>
      <w:r w:rsidR="00FA23B0" w:rsidRPr="00DB5B3D">
        <w:rPr>
          <w:lang w:val="en-US"/>
        </w:rPr>
        <w:t xml:space="preserve">, </w:t>
      </w:r>
      <w:r w:rsidR="00674FC1" w:rsidRPr="00DB5B3D">
        <w:rPr>
          <w:lang w:val="en-US"/>
        </w:rPr>
        <w:t>price</w:t>
      </w:r>
      <w:r w:rsidR="002A1547" w:rsidRPr="00DB5B3D">
        <w:rPr>
          <w:lang w:val="en-US"/>
        </w:rPr>
        <w:t xml:space="preserve">, </w:t>
      </w:r>
      <w:r w:rsidR="00FA23B0" w:rsidRPr="00DB5B3D">
        <w:rPr>
          <w:lang w:val="en-US"/>
        </w:rPr>
        <w:t>pricing strategy, SWOT analysis</w:t>
      </w:r>
      <w:r w:rsidR="002A1547" w:rsidRPr="00DB5B3D">
        <w:rPr>
          <w:lang w:val="en-US"/>
        </w:rPr>
        <w:t xml:space="preserve">, </w:t>
      </w:r>
      <w:r w:rsidR="00DB5B3D">
        <w:rPr>
          <w:lang w:val="en-US"/>
        </w:rPr>
        <w:t xml:space="preserve">market research </w:t>
      </w:r>
      <w:r w:rsidR="00DB5B3D" w:rsidRPr="00DB5B3D">
        <w:rPr>
          <w:lang w:val="en-US"/>
        </w:rPr>
        <w:t>and survey</w:t>
      </w:r>
      <w:r w:rsidR="00F812DA" w:rsidRPr="00DB5B3D">
        <w:rPr>
          <w:lang w:val="en-US"/>
        </w:rPr>
        <w:t>.</w:t>
      </w:r>
    </w:p>
    <w:p w:rsidR="00BF5D60" w:rsidRPr="00726B5C" w:rsidRDefault="00BF5D60" w:rsidP="00BF5D60">
      <w:pPr>
        <w:shd w:val="clear" w:color="auto" w:fill="FFFFFF"/>
        <w:suppressAutoHyphens w:val="0"/>
        <w:spacing w:after="0" w:line="240" w:lineRule="auto"/>
        <w:rPr>
          <w:rFonts w:ascii="Segoe UI" w:hAnsi="Segoe UI" w:cs="Segoe UI"/>
          <w:color w:val="2E3641"/>
          <w:lang w:eastAsia="sk-SK"/>
        </w:rPr>
      </w:pPr>
    </w:p>
    <w:p w:rsidR="00BF5D60" w:rsidRPr="00726B5C" w:rsidRDefault="00BF5D60" w:rsidP="00BF5D60">
      <w:pPr>
        <w:shd w:val="clear" w:color="auto" w:fill="FFFFFF"/>
        <w:suppressAutoHyphens w:val="0"/>
        <w:spacing w:after="0" w:line="240" w:lineRule="auto"/>
        <w:rPr>
          <w:rFonts w:ascii="Segoe UI" w:hAnsi="Segoe UI" w:cs="Segoe UI"/>
          <w:color w:val="2E3641"/>
          <w:lang w:eastAsia="sk-SK"/>
        </w:rPr>
      </w:pPr>
    </w:p>
    <w:p w:rsidR="00BF5D60" w:rsidRPr="00726B5C" w:rsidRDefault="00BF5D60" w:rsidP="00BF5D60">
      <w:pPr>
        <w:shd w:val="clear" w:color="auto" w:fill="FFFFFF"/>
        <w:suppressAutoHyphens w:val="0"/>
        <w:spacing w:after="0" w:line="240" w:lineRule="auto"/>
        <w:rPr>
          <w:rFonts w:ascii="Segoe UI" w:hAnsi="Segoe UI" w:cs="Segoe UI"/>
          <w:color w:val="2E3641"/>
          <w:lang w:eastAsia="sk-SK"/>
        </w:rPr>
      </w:pPr>
    </w:p>
    <w:p w:rsidR="00BF5D60" w:rsidRPr="00726B5C" w:rsidRDefault="00BF5D60" w:rsidP="00BF5D60">
      <w:pPr>
        <w:shd w:val="clear" w:color="auto" w:fill="FFFFFF"/>
        <w:suppressAutoHyphens w:val="0"/>
        <w:spacing w:after="0" w:line="240" w:lineRule="auto"/>
        <w:rPr>
          <w:rFonts w:ascii="Segoe UI" w:hAnsi="Segoe UI" w:cs="Segoe UI"/>
          <w:color w:val="2E3641"/>
          <w:lang w:eastAsia="sk-SK"/>
        </w:rPr>
      </w:pPr>
    </w:p>
    <w:p w:rsidR="00BF5D60" w:rsidRPr="00726B5C" w:rsidRDefault="00BF5D60" w:rsidP="00BF5D60">
      <w:pPr>
        <w:shd w:val="clear" w:color="auto" w:fill="FFFFFF"/>
        <w:suppressAutoHyphens w:val="0"/>
        <w:spacing w:after="0" w:line="240" w:lineRule="auto"/>
        <w:rPr>
          <w:lang w:eastAsia="sk-SK"/>
        </w:rPr>
      </w:pPr>
    </w:p>
    <w:p w:rsidR="00BF5D60" w:rsidRPr="00726B5C" w:rsidRDefault="00BF5D60" w:rsidP="00BF5D60">
      <w:pPr>
        <w:shd w:val="clear" w:color="auto" w:fill="FFFFFF"/>
        <w:suppressAutoHyphens w:val="0"/>
        <w:spacing w:after="0" w:line="240" w:lineRule="auto"/>
        <w:rPr>
          <w:lang w:eastAsia="sk-SK"/>
        </w:rPr>
      </w:pPr>
    </w:p>
    <w:p w:rsidR="00BF5D60" w:rsidRPr="00726B5C" w:rsidRDefault="00BF5D60" w:rsidP="00BF5D60">
      <w:pPr>
        <w:shd w:val="clear" w:color="auto" w:fill="FFFFFF"/>
        <w:suppressAutoHyphens w:val="0"/>
        <w:spacing w:after="0" w:line="240" w:lineRule="auto"/>
        <w:rPr>
          <w:lang w:eastAsia="sk-SK"/>
        </w:rPr>
      </w:pPr>
    </w:p>
    <w:p w:rsidR="008D4BF4" w:rsidRPr="00726B5C" w:rsidRDefault="008D4BF4">
      <w:pPr>
        <w:pageBreakBefore/>
        <w:spacing w:line="100" w:lineRule="atLeast"/>
      </w:pPr>
    </w:p>
    <w:p w:rsidR="008D4BF4" w:rsidRPr="00726B5C" w:rsidRDefault="008D4BF4">
      <w:pPr>
        <w:spacing w:line="276" w:lineRule="auto"/>
      </w:pPr>
    </w:p>
    <w:p w:rsidR="006F2B39" w:rsidRPr="00726B5C" w:rsidRDefault="006F2B39">
      <w:pPr>
        <w:spacing w:line="276" w:lineRule="auto"/>
      </w:pPr>
    </w:p>
    <w:p w:rsidR="006F2B39" w:rsidRPr="00726B5C" w:rsidRDefault="006F2B39">
      <w:pPr>
        <w:spacing w:line="276" w:lineRule="auto"/>
      </w:pPr>
    </w:p>
    <w:p w:rsidR="006F2B39" w:rsidRPr="00726B5C" w:rsidRDefault="006F2B39">
      <w:pPr>
        <w:spacing w:line="276" w:lineRule="auto"/>
      </w:pPr>
    </w:p>
    <w:p w:rsidR="006F2B39" w:rsidRPr="00726B5C" w:rsidRDefault="006F2B39">
      <w:pPr>
        <w:spacing w:line="276" w:lineRule="auto"/>
      </w:pPr>
    </w:p>
    <w:p w:rsidR="006F2B39" w:rsidRPr="00726B5C" w:rsidRDefault="006F2B39">
      <w:pPr>
        <w:spacing w:line="276" w:lineRule="auto"/>
      </w:pPr>
    </w:p>
    <w:p w:rsidR="006F2B39" w:rsidRPr="00726B5C" w:rsidRDefault="006F2B39">
      <w:pPr>
        <w:spacing w:line="276" w:lineRule="auto"/>
      </w:pPr>
    </w:p>
    <w:p w:rsidR="006F2B39" w:rsidRPr="00726B5C" w:rsidRDefault="006F2B39">
      <w:pPr>
        <w:spacing w:line="276" w:lineRule="auto"/>
      </w:pPr>
    </w:p>
    <w:p w:rsidR="008D4BF4" w:rsidRPr="00726B5C" w:rsidRDefault="008D4BF4">
      <w:pPr>
        <w:spacing w:line="276" w:lineRule="auto"/>
      </w:pPr>
    </w:p>
    <w:p w:rsidR="008D4BF4" w:rsidRPr="00726B5C" w:rsidRDefault="008D4BF4">
      <w:pPr>
        <w:spacing w:line="276" w:lineRule="auto"/>
      </w:pPr>
    </w:p>
    <w:p w:rsidR="008D4BF4" w:rsidRPr="00726B5C" w:rsidRDefault="008D4BF4">
      <w:pPr>
        <w:spacing w:line="276" w:lineRule="auto"/>
      </w:pPr>
    </w:p>
    <w:p w:rsidR="008D4BF4" w:rsidRPr="00726B5C" w:rsidRDefault="008D4BF4">
      <w:pPr>
        <w:spacing w:line="276" w:lineRule="auto"/>
      </w:pPr>
    </w:p>
    <w:p w:rsidR="008D4BF4" w:rsidRPr="00726B5C" w:rsidRDefault="008D4BF4">
      <w:pPr>
        <w:spacing w:line="276" w:lineRule="auto"/>
      </w:pPr>
    </w:p>
    <w:p w:rsidR="008D4BF4" w:rsidRPr="00726B5C" w:rsidRDefault="008D4BF4">
      <w:pPr>
        <w:spacing w:line="276" w:lineRule="auto"/>
      </w:pPr>
    </w:p>
    <w:p w:rsidR="008D4BF4" w:rsidRPr="00726B5C" w:rsidRDefault="008D4BF4">
      <w:pPr>
        <w:spacing w:line="276" w:lineRule="auto"/>
      </w:pPr>
    </w:p>
    <w:p w:rsidR="008D4BF4" w:rsidRPr="00726B5C" w:rsidRDefault="008D4BF4">
      <w:pPr>
        <w:spacing w:line="276" w:lineRule="auto"/>
      </w:pPr>
    </w:p>
    <w:p w:rsidR="008D4BF4" w:rsidRPr="00726B5C" w:rsidRDefault="008D4BF4">
      <w:pPr>
        <w:spacing w:line="276" w:lineRule="auto"/>
      </w:pPr>
    </w:p>
    <w:p w:rsidR="008D4BF4" w:rsidRPr="00726B5C" w:rsidRDefault="008D4BF4">
      <w:pPr>
        <w:spacing w:line="276" w:lineRule="auto"/>
      </w:pPr>
    </w:p>
    <w:p w:rsidR="008D4BF4" w:rsidRPr="00726B5C" w:rsidRDefault="008D4BF4">
      <w:pPr>
        <w:spacing w:line="276" w:lineRule="auto"/>
      </w:pPr>
    </w:p>
    <w:p w:rsidR="008D4BF4" w:rsidRPr="00726B5C" w:rsidRDefault="008D4BF4">
      <w:pPr>
        <w:spacing w:line="276" w:lineRule="auto"/>
      </w:pPr>
    </w:p>
    <w:p w:rsidR="008D4BF4" w:rsidRPr="00726B5C" w:rsidRDefault="00107D65">
      <w:pPr>
        <w:spacing w:line="276" w:lineRule="auto"/>
      </w:pPr>
      <w:r w:rsidRPr="00726B5C">
        <w:t>Prehlasujem</w:t>
      </w:r>
      <w:r w:rsidR="006C36D2" w:rsidRPr="00726B5C">
        <w:t xml:space="preserve">, že </w:t>
      </w:r>
      <w:r w:rsidRPr="00726B5C">
        <w:t>som</w:t>
      </w:r>
      <w:r w:rsidR="006C36D2" w:rsidRPr="00726B5C">
        <w:t xml:space="preserve"> </w:t>
      </w:r>
      <w:r w:rsidRPr="00726B5C">
        <w:t>bakalársku prácu</w:t>
      </w:r>
      <w:r w:rsidR="006C36D2" w:rsidRPr="00726B5C">
        <w:t xml:space="preserve"> </w:t>
      </w:r>
      <w:r w:rsidR="00D901CB" w:rsidRPr="00726B5C">
        <w:t xml:space="preserve">„Analýza trendov a vplyv zľavových portálov na rozvoj a kvalitu penziónu a reštaurácie TATRA INN Čadca“ </w:t>
      </w:r>
      <w:r w:rsidR="006C36D2" w:rsidRPr="00726B5C">
        <w:t>vypracoval</w:t>
      </w:r>
      <w:r w:rsidRPr="00726B5C">
        <w:t xml:space="preserve">a samostatne </w:t>
      </w:r>
      <w:r w:rsidR="006C36D2" w:rsidRPr="00726B5C">
        <w:t xml:space="preserve">pod vedením </w:t>
      </w:r>
      <w:r w:rsidR="00D901CB" w:rsidRPr="00726B5C">
        <w:t>prof.PhDr. Vladimír</w:t>
      </w:r>
      <w:r w:rsidR="00096E28" w:rsidRPr="00726B5C">
        <w:t>a</w:t>
      </w:r>
      <w:r w:rsidR="00D901CB" w:rsidRPr="00726B5C">
        <w:t xml:space="preserve"> Šefčík</w:t>
      </w:r>
      <w:r w:rsidR="00096E28" w:rsidRPr="00726B5C">
        <w:t>a</w:t>
      </w:r>
      <w:r w:rsidR="00D901CB" w:rsidRPr="00726B5C">
        <w:t xml:space="preserve">, Csc. </w:t>
      </w:r>
      <w:r w:rsidR="006C36D2" w:rsidRPr="00726B5C">
        <w:t>a uv</w:t>
      </w:r>
      <w:r w:rsidRPr="00726B5C">
        <w:t>i</w:t>
      </w:r>
      <w:r w:rsidR="006C36D2" w:rsidRPr="00726B5C">
        <w:t>edl</w:t>
      </w:r>
      <w:r w:rsidR="00D901CB" w:rsidRPr="00726B5C">
        <w:t>a</w:t>
      </w:r>
      <w:r w:rsidR="006C36D2" w:rsidRPr="00726B5C">
        <w:t xml:space="preserve"> v </w:t>
      </w:r>
      <w:r w:rsidRPr="00726B5C">
        <w:t>nej</w:t>
      </w:r>
      <w:r w:rsidR="006C36D2" w:rsidRPr="00726B5C">
        <w:t xml:space="preserve"> </w:t>
      </w:r>
      <w:r w:rsidRPr="00726B5C">
        <w:t xml:space="preserve">všetky </w:t>
      </w:r>
      <w:r w:rsidR="006C36D2" w:rsidRPr="00726B5C">
        <w:t>použité literárn</w:t>
      </w:r>
      <w:r w:rsidRPr="00726B5C">
        <w:t>e</w:t>
      </w:r>
      <w:r w:rsidR="006C36D2" w:rsidRPr="00726B5C">
        <w:t xml:space="preserve"> a iné odborné zdroje v s</w:t>
      </w:r>
      <w:r w:rsidRPr="00726B5C">
        <w:t>úlade</w:t>
      </w:r>
      <w:r w:rsidR="006C36D2" w:rsidRPr="00726B5C">
        <w:t xml:space="preserve"> s aktuáln</w:t>
      </w:r>
      <w:r w:rsidRPr="00726B5C">
        <w:t>e</w:t>
      </w:r>
      <w:r w:rsidR="006C36D2" w:rsidRPr="00726B5C">
        <w:t xml:space="preserve"> platnými </w:t>
      </w:r>
      <w:r w:rsidRPr="00726B5C">
        <w:t>právnymi</w:t>
      </w:r>
      <w:r w:rsidR="006C36D2" w:rsidRPr="00726B5C">
        <w:t xml:space="preserve"> </w:t>
      </w:r>
      <w:r w:rsidRPr="00726B5C">
        <w:t>predpismi</w:t>
      </w:r>
      <w:r w:rsidR="006C36D2" w:rsidRPr="00726B5C">
        <w:t xml:space="preserve"> a</w:t>
      </w:r>
      <w:r w:rsidRPr="00726B5C">
        <w:t> vnútornými predpismi</w:t>
      </w:r>
      <w:r w:rsidR="006C36D2" w:rsidRPr="00726B5C">
        <w:t xml:space="preserve"> Vysoké školy obchodní a hotelové.</w:t>
      </w:r>
    </w:p>
    <w:p w:rsidR="008D4BF4" w:rsidRPr="00726B5C" w:rsidRDefault="008D4BF4">
      <w:pPr>
        <w:spacing w:line="276" w:lineRule="auto"/>
      </w:pPr>
    </w:p>
    <w:p w:rsidR="008D4BF4" w:rsidRPr="00726B5C" w:rsidRDefault="006C36D2">
      <w:pPr>
        <w:spacing w:line="276" w:lineRule="auto"/>
      </w:pPr>
      <w:r w:rsidRPr="00726B5C">
        <w:t>V Brn</w:t>
      </w:r>
      <w:r w:rsidR="00674FC1" w:rsidRPr="00726B5C">
        <w:t>e</w:t>
      </w:r>
      <w:r w:rsidRPr="00726B5C">
        <w:t xml:space="preserve"> dne </w:t>
      </w:r>
      <w:r w:rsidR="00674FC1" w:rsidRPr="00726B5C">
        <w:t>1.4</w:t>
      </w:r>
      <w:r w:rsidR="00D901CB" w:rsidRPr="00726B5C">
        <w:t>.2019</w:t>
      </w:r>
    </w:p>
    <w:p w:rsidR="008D4BF4" w:rsidRPr="00726B5C" w:rsidRDefault="006C36D2">
      <w:r w:rsidRPr="00726B5C">
        <w:tab/>
      </w:r>
      <w:r w:rsidRPr="00726B5C">
        <w:tab/>
      </w:r>
      <w:r w:rsidRPr="00726B5C">
        <w:tab/>
      </w:r>
      <w:r w:rsidRPr="00726B5C">
        <w:tab/>
      </w:r>
      <w:r w:rsidRPr="00726B5C">
        <w:tab/>
      </w:r>
      <w:r w:rsidRPr="00726B5C">
        <w:tab/>
      </w:r>
      <w:r w:rsidRPr="00726B5C">
        <w:tab/>
      </w:r>
      <w:r w:rsidRPr="00726B5C">
        <w:tab/>
        <w:t>vlastnoručn</w:t>
      </w:r>
      <w:r w:rsidR="00487130" w:rsidRPr="00726B5C">
        <w:t>ý</w:t>
      </w:r>
      <w:r w:rsidRPr="00726B5C">
        <w:t xml:space="preserve"> podpis autora</w:t>
      </w:r>
    </w:p>
    <w:p w:rsidR="008D4BF4" w:rsidRPr="00726B5C" w:rsidRDefault="008D4BF4">
      <w:pPr>
        <w:pageBreakBefore/>
      </w:pPr>
    </w:p>
    <w:p w:rsidR="008D4BF4" w:rsidRPr="00726B5C" w:rsidRDefault="008D4BF4"/>
    <w:p w:rsidR="008D4BF4" w:rsidRPr="00726B5C" w:rsidRDefault="008D4BF4"/>
    <w:p w:rsidR="006F2B39" w:rsidRPr="00726B5C" w:rsidRDefault="006F2B39"/>
    <w:p w:rsidR="006F2B39" w:rsidRPr="00726B5C" w:rsidRDefault="006F2B39"/>
    <w:p w:rsidR="006F2B39" w:rsidRPr="00726B5C" w:rsidRDefault="006F2B39"/>
    <w:p w:rsidR="006F2B39" w:rsidRPr="00726B5C" w:rsidRDefault="006F2B39"/>
    <w:p w:rsidR="006F2B39" w:rsidRPr="00726B5C" w:rsidRDefault="006F2B39"/>
    <w:p w:rsidR="006F2B39" w:rsidRPr="00726B5C" w:rsidRDefault="006F2B39"/>
    <w:p w:rsidR="006F2B39" w:rsidRPr="00726B5C" w:rsidRDefault="006F2B39"/>
    <w:p w:rsidR="006F2B39" w:rsidRPr="00726B5C" w:rsidRDefault="006F2B39"/>
    <w:p w:rsidR="008D4BF4" w:rsidRPr="00726B5C" w:rsidRDefault="008D4BF4"/>
    <w:p w:rsidR="008D4BF4" w:rsidRPr="00726B5C" w:rsidRDefault="008D4BF4"/>
    <w:p w:rsidR="008D4BF4" w:rsidRPr="00726B5C" w:rsidRDefault="008D4BF4"/>
    <w:p w:rsidR="008D4BF4" w:rsidRPr="00726B5C" w:rsidRDefault="008D4BF4"/>
    <w:p w:rsidR="008D4BF4" w:rsidRPr="00726B5C" w:rsidRDefault="008D4BF4"/>
    <w:p w:rsidR="008D4BF4" w:rsidRPr="00726B5C" w:rsidRDefault="008D4BF4"/>
    <w:p w:rsidR="008D4BF4" w:rsidRPr="00726B5C" w:rsidRDefault="008D4BF4"/>
    <w:p w:rsidR="008D4BF4" w:rsidRPr="00726B5C" w:rsidRDefault="008D4BF4"/>
    <w:p w:rsidR="008D4BF4" w:rsidRPr="00726B5C" w:rsidRDefault="00D901CB" w:rsidP="00D901CB">
      <w:r w:rsidRPr="00726B5C">
        <w:rPr>
          <w:rFonts w:ascii="Symbol" w:eastAsia="Symbol" w:hAnsi="Symbol" w:cs="Symbol"/>
        </w:rPr>
        <w:t></w:t>
      </w:r>
      <w:r w:rsidRPr="00726B5C">
        <w:t>a tomto</w:t>
      </w:r>
      <w:r w:rsidR="00674FC1" w:rsidRPr="00726B5C">
        <w:t xml:space="preserve"> mieste by som rada poďakovala pánovi </w:t>
      </w:r>
      <w:r w:rsidRPr="00726B5C">
        <w:t>prof</w:t>
      </w:r>
      <w:r w:rsidR="00674FC1" w:rsidRPr="00726B5C">
        <w:t>esorovi prof</w:t>
      </w:r>
      <w:r w:rsidRPr="00726B5C">
        <w:t>.PhDr. Vladimír</w:t>
      </w:r>
      <w:r w:rsidR="00C1328A" w:rsidRPr="00726B5C">
        <w:t>ovi</w:t>
      </w:r>
      <w:r w:rsidRPr="00726B5C">
        <w:t xml:space="preserve"> Šefčík</w:t>
      </w:r>
      <w:r w:rsidR="00C1328A" w:rsidRPr="00726B5C">
        <w:t>ovi</w:t>
      </w:r>
      <w:r w:rsidRPr="00726B5C">
        <w:t xml:space="preserve">, Csc. </w:t>
      </w:r>
      <w:r w:rsidR="00674FC1" w:rsidRPr="00726B5C">
        <w:t>za cenné informácie, ktoré mi pomohli k vzniku bakalárskej práce</w:t>
      </w:r>
      <w:r w:rsidR="006C36D2" w:rsidRPr="00726B5C">
        <w:t xml:space="preserve">. </w:t>
      </w:r>
    </w:p>
    <w:p w:rsidR="008D4BF4" w:rsidRPr="00726B5C" w:rsidRDefault="008D4BF4">
      <w:pPr>
        <w:pStyle w:val="Zkladntext2"/>
      </w:pPr>
    </w:p>
    <w:p w:rsidR="008D4BF4" w:rsidRPr="00726B5C" w:rsidRDefault="006C36D2" w:rsidP="006F2B39">
      <w:pPr>
        <w:pStyle w:val="Nadpis1"/>
        <w:numPr>
          <w:ilvl w:val="0"/>
          <w:numId w:val="0"/>
        </w:numPr>
      </w:pPr>
      <w:bookmarkStart w:id="0" w:name="__RefHeading__56_1177403656"/>
      <w:bookmarkStart w:id="1" w:name="__RefHeading__18321_1330769005"/>
      <w:bookmarkStart w:id="2" w:name="__RefHeading__18394_1330769005"/>
      <w:bookmarkStart w:id="3" w:name="_Toc5126394"/>
      <w:bookmarkEnd w:id="0"/>
      <w:bookmarkEnd w:id="1"/>
      <w:bookmarkEnd w:id="2"/>
      <w:r w:rsidRPr="00726B5C">
        <w:t>Obsah</w:t>
      </w:r>
      <w:bookmarkEnd w:id="3"/>
    </w:p>
    <w:p w:rsidR="008D4BF4" w:rsidRPr="00726B5C" w:rsidRDefault="008D4BF4">
      <w:bookmarkStart w:id="4" w:name="__RefHeading__5064_1330769005"/>
      <w:bookmarkEnd w:id="4"/>
    </w:p>
    <w:p w:rsidR="008D4BF4" w:rsidRPr="00726B5C" w:rsidRDefault="008D4BF4">
      <w:pPr>
        <w:sectPr w:rsidR="008D4BF4" w:rsidRPr="00726B5C" w:rsidSect="000078F7">
          <w:footerReference w:type="default" r:id="rId9"/>
          <w:pgSz w:w="11906" w:h="16838"/>
          <w:pgMar w:top="1418" w:right="851" w:bottom="1134" w:left="1985" w:header="0" w:footer="1134" w:gutter="0"/>
          <w:cols w:space="708"/>
          <w:formProt w:val="0"/>
          <w:docGrid w:linePitch="360"/>
        </w:sectPr>
      </w:pPr>
    </w:p>
    <w:p w:rsidR="006F073D" w:rsidRDefault="0062734E">
      <w:pPr>
        <w:pStyle w:val="Obsah1"/>
        <w:rPr>
          <w:rFonts w:asciiTheme="minorHAnsi" w:eastAsiaTheme="minorEastAsia" w:hAnsiTheme="minorHAnsi" w:cstheme="minorBidi"/>
          <w:noProof/>
          <w:sz w:val="22"/>
          <w:szCs w:val="22"/>
          <w:lang w:eastAsia="sk-SK"/>
        </w:rPr>
      </w:pPr>
      <w:r w:rsidRPr="00726B5C">
        <w:fldChar w:fldCharType="begin"/>
      </w:r>
      <w:r w:rsidR="006C36D2" w:rsidRPr="00726B5C">
        <w:instrText>TOC \f \o "1-9" \o "1-9" \h</w:instrText>
      </w:r>
      <w:r w:rsidRPr="00726B5C">
        <w:fldChar w:fldCharType="separate"/>
      </w:r>
      <w:hyperlink w:anchor="_Toc5126394" w:history="1">
        <w:r w:rsidR="006F073D" w:rsidRPr="00B147C6">
          <w:rPr>
            <w:rStyle w:val="Hypertextovprepojenie"/>
            <w:noProof/>
          </w:rPr>
          <w:t>Obsah</w:t>
        </w:r>
        <w:r w:rsidR="006F073D">
          <w:rPr>
            <w:noProof/>
          </w:rPr>
          <w:tab/>
        </w:r>
        <w:r w:rsidR="006F073D">
          <w:rPr>
            <w:noProof/>
          </w:rPr>
          <w:fldChar w:fldCharType="begin"/>
        </w:r>
        <w:r w:rsidR="006F073D">
          <w:rPr>
            <w:noProof/>
          </w:rPr>
          <w:instrText xml:space="preserve"> PAGEREF _Toc5126394 \h </w:instrText>
        </w:r>
        <w:r w:rsidR="006F073D">
          <w:rPr>
            <w:noProof/>
          </w:rPr>
        </w:r>
        <w:r w:rsidR="006F073D">
          <w:rPr>
            <w:noProof/>
          </w:rPr>
          <w:fldChar w:fldCharType="separate"/>
        </w:r>
        <w:r w:rsidR="006F073D">
          <w:rPr>
            <w:noProof/>
          </w:rPr>
          <w:t>6</w:t>
        </w:r>
        <w:r w:rsidR="006F073D">
          <w:rPr>
            <w:noProof/>
          </w:rPr>
          <w:fldChar w:fldCharType="end"/>
        </w:r>
      </w:hyperlink>
    </w:p>
    <w:p w:rsidR="006F073D" w:rsidRDefault="006F073D">
      <w:pPr>
        <w:pStyle w:val="Obsah1"/>
        <w:rPr>
          <w:rFonts w:asciiTheme="minorHAnsi" w:eastAsiaTheme="minorEastAsia" w:hAnsiTheme="minorHAnsi" w:cstheme="minorBidi"/>
          <w:noProof/>
          <w:sz w:val="22"/>
          <w:szCs w:val="22"/>
          <w:lang w:eastAsia="sk-SK"/>
        </w:rPr>
      </w:pPr>
      <w:hyperlink w:anchor="_Toc5126395" w:history="1">
        <w:r w:rsidRPr="00B147C6">
          <w:rPr>
            <w:rStyle w:val="Hypertextovprepojenie"/>
            <w:noProof/>
          </w:rPr>
          <w:t>Úvod</w:t>
        </w:r>
        <w:r>
          <w:rPr>
            <w:noProof/>
          </w:rPr>
          <w:tab/>
        </w:r>
        <w:r>
          <w:rPr>
            <w:noProof/>
          </w:rPr>
          <w:fldChar w:fldCharType="begin"/>
        </w:r>
        <w:r>
          <w:rPr>
            <w:noProof/>
          </w:rPr>
          <w:instrText xml:space="preserve"> PAGEREF _Toc5126395 \h </w:instrText>
        </w:r>
        <w:r>
          <w:rPr>
            <w:noProof/>
          </w:rPr>
        </w:r>
        <w:r>
          <w:rPr>
            <w:noProof/>
          </w:rPr>
          <w:fldChar w:fldCharType="separate"/>
        </w:r>
        <w:r>
          <w:rPr>
            <w:noProof/>
          </w:rPr>
          <w:t>9</w:t>
        </w:r>
        <w:r>
          <w:rPr>
            <w:noProof/>
          </w:rPr>
          <w:fldChar w:fldCharType="end"/>
        </w:r>
      </w:hyperlink>
    </w:p>
    <w:p w:rsidR="006F073D" w:rsidRDefault="006F073D">
      <w:pPr>
        <w:pStyle w:val="Obsah1"/>
        <w:tabs>
          <w:tab w:val="left" w:pos="720"/>
        </w:tabs>
        <w:rPr>
          <w:rFonts w:asciiTheme="minorHAnsi" w:eastAsiaTheme="minorEastAsia" w:hAnsiTheme="minorHAnsi" w:cstheme="minorBidi"/>
          <w:noProof/>
          <w:sz w:val="22"/>
          <w:szCs w:val="22"/>
          <w:lang w:eastAsia="sk-SK"/>
        </w:rPr>
      </w:pPr>
      <w:hyperlink w:anchor="_Toc5126396" w:history="1">
        <w:r w:rsidRPr="00B147C6">
          <w:rPr>
            <w:rStyle w:val="Hypertextovprepojenie"/>
            <w:noProof/>
          </w:rPr>
          <w:t>I.</w:t>
        </w:r>
        <w:r>
          <w:rPr>
            <w:rFonts w:asciiTheme="minorHAnsi" w:eastAsiaTheme="minorEastAsia" w:hAnsiTheme="minorHAnsi" w:cstheme="minorBidi"/>
            <w:noProof/>
            <w:sz w:val="22"/>
            <w:szCs w:val="22"/>
            <w:lang w:eastAsia="sk-SK"/>
          </w:rPr>
          <w:tab/>
        </w:r>
        <w:r w:rsidRPr="00B147C6">
          <w:rPr>
            <w:rStyle w:val="Hypertextovprepojenie"/>
            <w:noProof/>
          </w:rPr>
          <w:t>Teoretická čAsť</w:t>
        </w:r>
        <w:r>
          <w:rPr>
            <w:noProof/>
          </w:rPr>
          <w:tab/>
        </w:r>
        <w:r>
          <w:rPr>
            <w:noProof/>
          </w:rPr>
          <w:fldChar w:fldCharType="begin"/>
        </w:r>
        <w:r>
          <w:rPr>
            <w:noProof/>
          </w:rPr>
          <w:instrText xml:space="preserve"> PAGEREF _Toc5126396 \h </w:instrText>
        </w:r>
        <w:r>
          <w:rPr>
            <w:noProof/>
          </w:rPr>
        </w:r>
        <w:r>
          <w:rPr>
            <w:noProof/>
          </w:rPr>
          <w:fldChar w:fldCharType="separate"/>
        </w:r>
        <w:r>
          <w:rPr>
            <w:noProof/>
          </w:rPr>
          <w:t>10</w:t>
        </w:r>
        <w:r>
          <w:rPr>
            <w:noProof/>
          </w:rPr>
          <w:fldChar w:fldCharType="end"/>
        </w:r>
      </w:hyperlink>
    </w:p>
    <w:p w:rsidR="006F073D" w:rsidRDefault="006F073D">
      <w:pPr>
        <w:pStyle w:val="Obsah1"/>
        <w:tabs>
          <w:tab w:val="left" w:pos="720"/>
        </w:tabs>
        <w:rPr>
          <w:rFonts w:asciiTheme="minorHAnsi" w:eastAsiaTheme="minorEastAsia" w:hAnsiTheme="minorHAnsi" w:cstheme="minorBidi"/>
          <w:noProof/>
          <w:sz w:val="22"/>
          <w:szCs w:val="22"/>
          <w:lang w:eastAsia="sk-SK"/>
        </w:rPr>
      </w:pPr>
      <w:hyperlink w:anchor="_Toc5126397" w:history="1">
        <w:r w:rsidRPr="00B147C6">
          <w:rPr>
            <w:rStyle w:val="Hypertextovprepojenie"/>
            <w:noProof/>
          </w:rPr>
          <w:t>1</w:t>
        </w:r>
        <w:r>
          <w:rPr>
            <w:rFonts w:asciiTheme="minorHAnsi" w:eastAsiaTheme="minorEastAsia" w:hAnsiTheme="minorHAnsi" w:cstheme="minorBidi"/>
            <w:noProof/>
            <w:sz w:val="22"/>
            <w:szCs w:val="22"/>
            <w:lang w:eastAsia="sk-SK"/>
          </w:rPr>
          <w:tab/>
        </w:r>
        <w:r w:rsidRPr="00B147C6">
          <w:rPr>
            <w:rStyle w:val="Hypertextovprepojenie"/>
            <w:noProof/>
          </w:rPr>
          <w:t>Vymedzenie pojmov</w:t>
        </w:r>
        <w:r>
          <w:rPr>
            <w:noProof/>
          </w:rPr>
          <w:tab/>
        </w:r>
        <w:r>
          <w:rPr>
            <w:noProof/>
          </w:rPr>
          <w:fldChar w:fldCharType="begin"/>
        </w:r>
        <w:r>
          <w:rPr>
            <w:noProof/>
          </w:rPr>
          <w:instrText xml:space="preserve"> PAGEREF _Toc5126397 \h </w:instrText>
        </w:r>
        <w:r>
          <w:rPr>
            <w:noProof/>
          </w:rPr>
        </w:r>
        <w:r>
          <w:rPr>
            <w:noProof/>
          </w:rPr>
          <w:fldChar w:fldCharType="separate"/>
        </w:r>
        <w:r>
          <w:rPr>
            <w:noProof/>
          </w:rPr>
          <w:t>11</w:t>
        </w:r>
        <w:r>
          <w:rPr>
            <w:noProof/>
          </w:rPr>
          <w:fldChar w:fldCharType="end"/>
        </w:r>
      </w:hyperlink>
    </w:p>
    <w:p w:rsidR="006F073D" w:rsidRDefault="006F073D">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5126398" w:history="1">
        <w:r w:rsidRPr="00B147C6">
          <w:rPr>
            <w:rStyle w:val="Hypertextovprepojenie"/>
            <w:noProof/>
          </w:rPr>
          <w:t>1.1</w:t>
        </w:r>
        <w:r>
          <w:rPr>
            <w:rFonts w:asciiTheme="minorHAnsi" w:eastAsiaTheme="minorEastAsia" w:hAnsiTheme="minorHAnsi" w:cstheme="minorBidi"/>
            <w:noProof/>
            <w:sz w:val="22"/>
            <w:szCs w:val="22"/>
            <w:lang w:eastAsia="sk-SK"/>
          </w:rPr>
          <w:tab/>
        </w:r>
        <w:r w:rsidRPr="00B147C6">
          <w:rPr>
            <w:rStyle w:val="Hypertextovprepojenie"/>
            <w:noProof/>
          </w:rPr>
          <w:t>Portál</w:t>
        </w:r>
        <w:r>
          <w:rPr>
            <w:noProof/>
          </w:rPr>
          <w:tab/>
        </w:r>
        <w:r>
          <w:rPr>
            <w:noProof/>
          </w:rPr>
          <w:fldChar w:fldCharType="begin"/>
        </w:r>
        <w:r>
          <w:rPr>
            <w:noProof/>
          </w:rPr>
          <w:instrText xml:space="preserve"> PAGEREF _Toc5126398 \h </w:instrText>
        </w:r>
        <w:r>
          <w:rPr>
            <w:noProof/>
          </w:rPr>
        </w:r>
        <w:r>
          <w:rPr>
            <w:noProof/>
          </w:rPr>
          <w:fldChar w:fldCharType="separate"/>
        </w:r>
        <w:r>
          <w:rPr>
            <w:noProof/>
          </w:rPr>
          <w:t>11</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399" w:history="1">
        <w:r w:rsidRPr="00B147C6">
          <w:rPr>
            <w:rStyle w:val="Hypertextovprepojenie"/>
            <w:noProof/>
          </w:rPr>
          <w:t>1.1.1</w:t>
        </w:r>
        <w:r>
          <w:rPr>
            <w:rFonts w:asciiTheme="minorHAnsi" w:eastAsiaTheme="minorEastAsia" w:hAnsiTheme="minorHAnsi" w:cstheme="minorBidi"/>
            <w:noProof/>
            <w:sz w:val="22"/>
            <w:szCs w:val="22"/>
            <w:lang w:eastAsia="sk-SK"/>
          </w:rPr>
          <w:tab/>
        </w:r>
        <w:r w:rsidRPr="00B147C6">
          <w:rPr>
            <w:rStyle w:val="Hypertextovprepojenie"/>
            <w:noProof/>
          </w:rPr>
          <w:t>Skupinové nakupovanie</w:t>
        </w:r>
        <w:r>
          <w:rPr>
            <w:noProof/>
          </w:rPr>
          <w:tab/>
        </w:r>
        <w:r>
          <w:rPr>
            <w:noProof/>
          </w:rPr>
          <w:fldChar w:fldCharType="begin"/>
        </w:r>
        <w:r>
          <w:rPr>
            <w:noProof/>
          </w:rPr>
          <w:instrText xml:space="preserve"> PAGEREF _Toc5126399 \h </w:instrText>
        </w:r>
        <w:r>
          <w:rPr>
            <w:noProof/>
          </w:rPr>
        </w:r>
        <w:r>
          <w:rPr>
            <w:noProof/>
          </w:rPr>
          <w:fldChar w:fldCharType="separate"/>
        </w:r>
        <w:r>
          <w:rPr>
            <w:noProof/>
          </w:rPr>
          <w:t>11</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00" w:history="1">
        <w:r w:rsidRPr="00B147C6">
          <w:rPr>
            <w:rStyle w:val="Hypertextovprepojenie"/>
            <w:noProof/>
          </w:rPr>
          <w:t>1.1.2</w:t>
        </w:r>
        <w:r>
          <w:rPr>
            <w:rFonts w:asciiTheme="minorHAnsi" w:eastAsiaTheme="minorEastAsia" w:hAnsiTheme="minorHAnsi" w:cstheme="minorBidi"/>
            <w:noProof/>
            <w:sz w:val="22"/>
            <w:szCs w:val="22"/>
            <w:lang w:eastAsia="sk-SK"/>
          </w:rPr>
          <w:tab/>
        </w:r>
        <w:r w:rsidRPr="00B147C6">
          <w:rPr>
            <w:rStyle w:val="Hypertextovprepojenie"/>
            <w:noProof/>
          </w:rPr>
          <w:t>Evolúcia zľavových portálov</w:t>
        </w:r>
        <w:r>
          <w:rPr>
            <w:noProof/>
          </w:rPr>
          <w:tab/>
        </w:r>
        <w:r>
          <w:rPr>
            <w:noProof/>
          </w:rPr>
          <w:fldChar w:fldCharType="begin"/>
        </w:r>
        <w:r>
          <w:rPr>
            <w:noProof/>
          </w:rPr>
          <w:instrText xml:space="preserve"> PAGEREF _Toc5126400 \h </w:instrText>
        </w:r>
        <w:r>
          <w:rPr>
            <w:noProof/>
          </w:rPr>
        </w:r>
        <w:r>
          <w:rPr>
            <w:noProof/>
          </w:rPr>
          <w:fldChar w:fldCharType="separate"/>
        </w:r>
        <w:r>
          <w:rPr>
            <w:noProof/>
          </w:rPr>
          <w:t>12</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01" w:history="1">
        <w:r w:rsidRPr="00B147C6">
          <w:rPr>
            <w:rStyle w:val="Hypertextovprepojenie"/>
            <w:noProof/>
          </w:rPr>
          <w:t>1.1.3</w:t>
        </w:r>
        <w:r>
          <w:rPr>
            <w:rFonts w:asciiTheme="minorHAnsi" w:eastAsiaTheme="minorEastAsia" w:hAnsiTheme="minorHAnsi" w:cstheme="minorBidi"/>
            <w:noProof/>
            <w:sz w:val="22"/>
            <w:szCs w:val="22"/>
            <w:lang w:eastAsia="sk-SK"/>
          </w:rPr>
          <w:tab/>
        </w:r>
        <w:r w:rsidRPr="00B147C6">
          <w:rPr>
            <w:rStyle w:val="Hypertextovprepojenie"/>
            <w:noProof/>
          </w:rPr>
          <w:t>Zľavový Portál</w:t>
        </w:r>
        <w:r>
          <w:rPr>
            <w:noProof/>
          </w:rPr>
          <w:tab/>
        </w:r>
        <w:r>
          <w:rPr>
            <w:noProof/>
          </w:rPr>
          <w:fldChar w:fldCharType="begin"/>
        </w:r>
        <w:r>
          <w:rPr>
            <w:noProof/>
          </w:rPr>
          <w:instrText xml:space="preserve"> PAGEREF _Toc5126401 \h </w:instrText>
        </w:r>
        <w:r>
          <w:rPr>
            <w:noProof/>
          </w:rPr>
        </w:r>
        <w:r>
          <w:rPr>
            <w:noProof/>
          </w:rPr>
          <w:fldChar w:fldCharType="separate"/>
        </w:r>
        <w:r>
          <w:rPr>
            <w:noProof/>
          </w:rPr>
          <w:t>13</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02" w:history="1">
        <w:r w:rsidRPr="00B147C6">
          <w:rPr>
            <w:rStyle w:val="Hypertextovprepojenie"/>
            <w:noProof/>
          </w:rPr>
          <w:t>1.1.4</w:t>
        </w:r>
        <w:r>
          <w:rPr>
            <w:rFonts w:asciiTheme="minorHAnsi" w:eastAsiaTheme="minorEastAsia" w:hAnsiTheme="minorHAnsi" w:cstheme="minorBidi"/>
            <w:noProof/>
            <w:sz w:val="22"/>
            <w:szCs w:val="22"/>
            <w:lang w:eastAsia="sk-SK"/>
          </w:rPr>
          <w:tab/>
        </w:r>
        <w:r w:rsidRPr="00B147C6">
          <w:rPr>
            <w:rStyle w:val="Hypertextovprepojenie"/>
            <w:noProof/>
          </w:rPr>
          <w:t>Úloha zľavových portálov</w:t>
        </w:r>
        <w:r>
          <w:rPr>
            <w:noProof/>
          </w:rPr>
          <w:tab/>
        </w:r>
        <w:r>
          <w:rPr>
            <w:noProof/>
          </w:rPr>
          <w:fldChar w:fldCharType="begin"/>
        </w:r>
        <w:r>
          <w:rPr>
            <w:noProof/>
          </w:rPr>
          <w:instrText xml:space="preserve"> PAGEREF _Toc5126402 \h </w:instrText>
        </w:r>
        <w:r>
          <w:rPr>
            <w:noProof/>
          </w:rPr>
        </w:r>
        <w:r>
          <w:rPr>
            <w:noProof/>
          </w:rPr>
          <w:fldChar w:fldCharType="separate"/>
        </w:r>
        <w:r>
          <w:rPr>
            <w:noProof/>
          </w:rPr>
          <w:t>13</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03" w:history="1">
        <w:r w:rsidRPr="00B147C6">
          <w:rPr>
            <w:rStyle w:val="Hypertextovprepojenie"/>
            <w:noProof/>
          </w:rPr>
          <w:t>1.1.5</w:t>
        </w:r>
        <w:r>
          <w:rPr>
            <w:rFonts w:asciiTheme="minorHAnsi" w:eastAsiaTheme="minorEastAsia" w:hAnsiTheme="minorHAnsi" w:cstheme="minorBidi"/>
            <w:noProof/>
            <w:sz w:val="22"/>
            <w:szCs w:val="22"/>
            <w:lang w:eastAsia="sk-SK"/>
          </w:rPr>
          <w:tab/>
        </w:r>
        <w:r w:rsidRPr="00B147C6">
          <w:rPr>
            <w:rStyle w:val="Hypertextovprepojenie"/>
            <w:noProof/>
          </w:rPr>
          <w:t>Miesto zľavových portálov v cestovnom ruchu</w:t>
        </w:r>
        <w:r>
          <w:rPr>
            <w:noProof/>
          </w:rPr>
          <w:tab/>
        </w:r>
        <w:r>
          <w:rPr>
            <w:noProof/>
          </w:rPr>
          <w:fldChar w:fldCharType="begin"/>
        </w:r>
        <w:r>
          <w:rPr>
            <w:noProof/>
          </w:rPr>
          <w:instrText xml:space="preserve"> PAGEREF _Toc5126403 \h </w:instrText>
        </w:r>
        <w:r>
          <w:rPr>
            <w:noProof/>
          </w:rPr>
        </w:r>
        <w:r>
          <w:rPr>
            <w:noProof/>
          </w:rPr>
          <w:fldChar w:fldCharType="separate"/>
        </w:r>
        <w:r>
          <w:rPr>
            <w:noProof/>
          </w:rPr>
          <w:t>14</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04" w:history="1">
        <w:r w:rsidRPr="00B147C6">
          <w:rPr>
            <w:rStyle w:val="Hypertextovprepojenie"/>
            <w:noProof/>
          </w:rPr>
          <w:t>1.1.6</w:t>
        </w:r>
        <w:r>
          <w:rPr>
            <w:rFonts w:asciiTheme="minorHAnsi" w:eastAsiaTheme="minorEastAsia" w:hAnsiTheme="minorHAnsi" w:cstheme="minorBidi"/>
            <w:noProof/>
            <w:sz w:val="22"/>
            <w:szCs w:val="22"/>
            <w:lang w:eastAsia="sk-SK"/>
          </w:rPr>
          <w:tab/>
        </w:r>
        <w:r w:rsidRPr="00B147C6">
          <w:rPr>
            <w:rStyle w:val="Hypertextovprepojenie"/>
            <w:noProof/>
          </w:rPr>
          <w:t>Analýza trendov zľavových portálov v cestovnom ruchu</w:t>
        </w:r>
        <w:r>
          <w:rPr>
            <w:noProof/>
          </w:rPr>
          <w:tab/>
        </w:r>
        <w:r>
          <w:rPr>
            <w:noProof/>
          </w:rPr>
          <w:fldChar w:fldCharType="begin"/>
        </w:r>
        <w:r>
          <w:rPr>
            <w:noProof/>
          </w:rPr>
          <w:instrText xml:space="preserve"> PAGEREF _Toc5126404 \h </w:instrText>
        </w:r>
        <w:r>
          <w:rPr>
            <w:noProof/>
          </w:rPr>
        </w:r>
        <w:r>
          <w:rPr>
            <w:noProof/>
          </w:rPr>
          <w:fldChar w:fldCharType="separate"/>
        </w:r>
        <w:r>
          <w:rPr>
            <w:noProof/>
          </w:rPr>
          <w:t>15</w:t>
        </w:r>
        <w:r>
          <w:rPr>
            <w:noProof/>
          </w:rPr>
          <w:fldChar w:fldCharType="end"/>
        </w:r>
      </w:hyperlink>
    </w:p>
    <w:p w:rsidR="006F073D" w:rsidRDefault="006F073D">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5126405" w:history="1">
        <w:r w:rsidRPr="00B147C6">
          <w:rPr>
            <w:rStyle w:val="Hypertextovprepojenie"/>
            <w:noProof/>
          </w:rPr>
          <w:t>1.2</w:t>
        </w:r>
        <w:r>
          <w:rPr>
            <w:rFonts w:asciiTheme="minorHAnsi" w:eastAsiaTheme="minorEastAsia" w:hAnsiTheme="minorHAnsi" w:cstheme="minorBidi"/>
            <w:noProof/>
            <w:sz w:val="22"/>
            <w:szCs w:val="22"/>
            <w:lang w:eastAsia="sk-SK"/>
          </w:rPr>
          <w:tab/>
        </w:r>
        <w:r w:rsidRPr="00B147C6">
          <w:rPr>
            <w:rStyle w:val="Hypertextovprepojenie"/>
            <w:noProof/>
          </w:rPr>
          <w:t>Cena</w:t>
        </w:r>
        <w:r>
          <w:rPr>
            <w:noProof/>
          </w:rPr>
          <w:tab/>
        </w:r>
        <w:r>
          <w:rPr>
            <w:noProof/>
          </w:rPr>
          <w:fldChar w:fldCharType="begin"/>
        </w:r>
        <w:r>
          <w:rPr>
            <w:noProof/>
          </w:rPr>
          <w:instrText xml:space="preserve"> PAGEREF _Toc5126405 \h </w:instrText>
        </w:r>
        <w:r>
          <w:rPr>
            <w:noProof/>
          </w:rPr>
        </w:r>
        <w:r>
          <w:rPr>
            <w:noProof/>
          </w:rPr>
          <w:fldChar w:fldCharType="separate"/>
        </w:r>
        <w:r>
          <w:rPr>
            <w:noProof/>
          </w:rPr>
          <w:t>17</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06" w:history="1">
        <w:r w:rsidRPr="00B147C6">
          <w:rPr>
            <w:rStyle w:val="Hypertextovprepojenie"/>
            <w:noProof/>
          </w:rPr>
          <w:t>1.2.1</w:t>
        </w:r>
        <w:r>
          <w:rPr>
            <w:rFonts w:asciiTheme="minorHAnsi" w:eastAsiaTheme="minorEastAsia" w:hAnsiTheme="minorHAnsi" w:cstheme="minorBidi"/>
            <w:noProof/>
            <w:sz w:val="22"/>
            <w:szCs w:val="22"/>
            <w:lang w:eastAsia="sk-SK"/>
          </w:rPr>
          <w:tab/>
        </w:r>
        <w:r w:rsidRPr="00B147C6">
          <w:rPr>
            <w:rStyle w:val="Hypertextovprepojenie"/>
            <w:noProof/>
          </w:rPr>
          <w:t>Podnikové a trhové ceny</w:t>
        </w:r>
        <w:r>
          <w:rPr>
            <w:noProof/>
          </w:rPr>
          <w:tab/>
        </w:r>
        <w:r>
          <w:rPr>
            <w:noProof/>
          </w:rPr>
          <w:fldChar w:fldCharType="begin"/>
        </w:r>
        <w:r>
          <w:rPr>
            <w:noProof/>
          </w:rPr>
          <w:instrText xml:space="preserve"> PAGEREF _Toc5126406 \h </w:instrText>
        </w:r>
        <w:r>
          <w:rPr>
            <w:noProof/>
          </w:rPr>
        </w:r>
        <w:r>
          <w:rPr>
            <w:noProof/>
          </w:rPr>
          <w:fldChar w:fldCharType="separate"/>
        </w:r>
        <w:r>
          <w:rPr>
            <w:noProof/>
          </w:rPr>
          <w:t>17</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07" w:history="1">
        <w:r w:rsidRPr="00B147C6">
          <w:rPr>
            <w:rStyle w:val="Hypertextovprepojenie"/>
            <w:noProof/>
          </w:rPr>
          <w:t>1.2.2</w:t>
        </w:r>
        <w:r>
          <w:rPr>
            <w:rFonts w:asciiTheme="minorHAnsi" w:eastAsiaTheme="minorEastAsia" w:hAnsiTheme="minorHAnsi" w:cstheme="minorBidi"/>
            <w:noProof/>
            <w:sz w:val="22"/>
            <w:szCs w:val="22"/>
            <w:lang w:eastAsia="sk-SK"/>
          </w:rPr>
          <w:tab/>
        </w:r>
        <w:r w:rsidRPr="00B147C6">
          <w:rPr>
            <w:rStyle w:val="Hypertextovprepojenie"/>
            <w:noProof/>
          </w:rPr>
          <w:t>Cenová aktivita a tvorba cien</w:t>
        </w:r>
        <w:r>
          <w:rPr>
            <w:noProof/>
          </w:rPr>
          <w:tab/>
        </w:r>
        <w:r>
          <w:rPr>
            <w:noProof/>
          </w:rPr>
          <w:fldChar w:fldCharType="begin"/>
        </w:r>
        <w:r>
          <w:rPr>
            <w:noProof/>
          </w:rPr>
          <w:instrText xml:space="preserve"> PAGEREF _Toc5126407 \h </w:instrText>
        </w:r>
        <w:r>
          <w:rPr>
            <w:noProof/>
          </w:rPr>
        </w:r>
        <w:r>
          <w:rPr>
            <w:noProof/>
          </w:rPr>
          <w:fldChar w:fldCharType="separate"/>
        </w:r>
        <w:r>
          <w:rPr>
            <w:noProof/>
          </w:rPr>
          <w:t>18</w:t>
        </w:r>
        <w:r>
          <w:rPr>
            <w:noProof/>
          </w:rPr>
          <w:fldChar w:fldCharType="end"/>
        </w:r>
      </w:hyperlink>
    </w:p>
    <w:p w:rsidR="006F073D" w:rsidRDefault="006F073D">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5126408" w:history="1">
        <w:r w:rsidRPr="00B147C6">
          <w:rPr>
            <w:rStyle w:val="Hypertextovprepojenie"/>
            <w:noProof/>
          </w:rPr>
          <w:t>1.3</w:t>
        </w:r>
        <w:r>
          <w:rPr>
            <w:rFonts w:asciiTheme="minorHAnsi" w:eastAsiaTheme="minorEastAsia" w:hAnsiTheme="minorHAnsi" w:cstheme="minorBidi"/>
            <w:noProof/>
            <w:sz w:val="22"/>
            <w:szCs w:val="22"/>
            <w:lang w:eastAsia="sk-SK"/>
          </w:rPr>
          <w:tab/>
        </w:r>
        <w:r w:rsidRPr="00B147C6">
          <w:rPr>
            <w:rStyle w:val="Hypertextovprepojenie"/>
            <w:noProof/>
          </w:rPr>
          <w:t>Zľava</w:t>
        </w:r>
        <w:r>
          <w:rPr>
            <w:noProof/>
          </w:rPr>
          <w:tab/>
        </w:r>
        <w:r>
          <w:rPr>
            <w:noProof/>
          </w:rPr>
          <w:fldChar w:fldCharType="begin"/>
        </w:r>
        <w:r>
          <w:rPr>
            <w:noProof/>
          </w:rPr>
          <w:instrText xml:space="preserve"> PAGEREF _Toc5126408 \h </w:instrText>
        </w:r>
        <w:r>
          <w:rPr>
            <w:noProof/>
          </w:rPr>
        </w:r>
        <w:r>
          <w:rPr>
            <w:noProof/>
          </w:rPr>
          <w:fldChar w:fldCharType="separate"/>
        </w:r>
        <w:r>
          <w:rPr>
            <w:noProof/>
          </w:rPr>
          <w:t>19</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09" w:history="1">
        <w:r w:rsidRPr="00B147C6">
          <w:rPr>
            <w:rStyle w:val="Hypertextovprepojenie"/>
            <w:noProof/>
          </w:rPr>
          <w:t>1.3.1</w:t>
        </w:r>
        <w:r>
          <w:rPr>
            <w:rFonts w:asciiTheme="minorHAnsi" w:eastAsiaTheme="minorEastAsia" w:hAnsiTheme="minorHAnsi" w:cstheme="minorBidi"/>
            <w:noProof/>
            <w:sz w:val="22"/>
            <w:szCs w:val="22"/>
            <w:lang w:eastAsia="sk-SK"/>
          </w:rPr>
          <w:tab/>
        </w:r>
        <w:r w:rsidRPr="00B147C6">
          <w:rPr>
            <w:rStyle w:val="Hypertextovprepojenie"/>
            <w:noProof/>
          </w:rPr>
          <w:t>Zľava = Rabat</w:t>
        </w:r>
        <w:r>
          <w:rPr>
            <w:noProof/>
          </w:rPr>
          <w:tab/>
        </w:r>
        <w:r>
          <w:rPr>
            <w:noProof/>
          </w:rPr>
          <w:fldChar w:fldCharType="begin"/>
        </w:r>
        <w:r>
          <w:rPr>
            <w:noProof/>
          </w:rPr>
          <w:instrText xml:space="preserve"> PAGEREF _Toc5126409 \h </w:instrText>
        </w:r>
        <w:r>
          <w:rPr>
            <w:noProof/>
          </w:rPr>
        </w:r>
        <w:r>
          <w:rPr>
            <w:noProof/>
          </w:rPr>
          <w:fldChar w:fldCharType="separate"/>
        </w:r>
        <w:r>
          <w:rPr>
            <w:noProof/>
          </w:rPr>
          <w:t>20</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10" w:history="1">
        <w:r w:rsidRPr="00B147C6">
          <w:rPr>
            <w:rStyle w:val="Hypertextovprepojenie"/>
            <w:noProof/>
          </w:rPr>
          <w:t>1.3.2</w:t>
        </w:r>
        <w:r>
          <w:rPr>
            <w:rFonts w:asciiTheme="minorHAnsi" w:eastAsiaTheme="minorEastAsia" w:hAnsiTheme="minorHAnsi" w:cstheme="minorBidi"/>
            <w:noProof/>
            <w:sz w:val="22"/>
            <w:szCs w:val="22"/>
            <w:lang w:eastAsia="sk-SK"/>
          </w:rPr>
          <w:tab/>
        </w:r>
        <w:r w:rsidRPr="00B147C6">
          <w:rPr>
            <w:rStyle w:val="Hypertextovprepojenie"/>
            <w:noProof/>
          </w:rPr>
          <w:t>Obchodná prirážka</w:t>
        </w:r>
        <w:r>
          <w:rPr>
            <w:noProof/>
          </w:rPr>
          <w:tab/>
        </w:r>
        <w:r>
          <w:rPr>
            <w:noProof/>
          </w:rPr>
          <w:fldChar w:fldCharType="begin"/>
        </w:r>
        <w:r>
          <w:rPr>
            <w:noProof/>
          </w:rPr>
          <w:instrText xml:space="preserve"> PAGEREF _Toc5126410 \h </w:instrText>
        </w:r>
        <w:r>
          <w:rPr>
            <w:noProof/>
          </w:rPr>
        </w:r>
        <w:r>
          <w:rPr>
            <w:noProof/>
          </w:rPr>
          <w:fldChar w:fldCharType="separate"/>
        </w:r>
        <w:r>
          <w:rPr>
            <w:noProof/>
          </w:rPr>
          <w:t>20</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11" w:history="1">
        <w:r w:rsidRPr="00B147C6">
          <w:rPr>
            <w:rStyle w:val="Hypertextovprepojenie"/>
            <w:noProof/>
          </w:rPr>
          <w:t>1.3.3</w:t>
        </w:r>
        <w:r>
          <w:rPr>
            <w:rFonts w:asciiTheme="minorHAnsi" w:eastAsiaTheme="minorEastAsia" w:hAnsiTheme="minorHAnsi" w:cstheme="minorBidi"/>
            <w:noProof/>
            <w:sz w:val="22"/>
            <w:szCs w:val="22"/>
            <w:lang w:eastAsia="sk-SK"/>
          </w:rPr>
          <w:tab/>
        </w:r>
        <w:r w:rsidRPr="00B147C6">
          <w:rPr>
            <w:rStyle w:val="Hypertextovprepojenie"/>
            <w:noProof/>
          </w:rPr>
          <w:t>Obchodná marža</w:t>
        </w:r>
        <w:r>
          <w:rPr>
            <w:noProof/>
          </w:rPr>
          <w:tab/>
        </w:r>
        <w:r>
          <w:rPr>
            <w:noProof/>
          </w:rPr>
          <w:fldChar w:fldCharType="begin"/>
        </w:r>
        <w:r>
          <w:rPr>
            <w:noProof/>
          </w:rPr>
          <w:instrText xml:space="preserve"> PAGEREF _Toc5126411 \h </w:instrText>
        </w:r>
        <w:r>
          <w:rPr>
            <w:noProof/>
          </w:rPr>
        </w:r>
        <w:r>
          <w:rPr>
            <w:noProof/>
          </w:rPr>
          <w:fldChar w:fldCharType="separate"/>
        </w:r>
        <w:r>
          <w:rPr>
            <w:noProof/>
          </w:rPr>
          <w:t>20</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12" w:history="1">
        <w:r w:rsidRPr="00B147C6">
          <w:rPr>
            <w:rStyle w:val="Hypertextovprepojenie"/>
            <w:noProof/>
          </w:rPr>
          <w:t>1.3.4</w:t>
        </w:r>
        <w:r>
          <w:rPr>
            <w:rFonts w:asciiTheme="minorHAnsi" w:eastAsiaTheme="minorEastAsia" w:hAnsiTheme="minorHAnsi" w:cstheme="minorBidi"/>
            <w:noProof/>
            <w:sz w:val="22"/>
            <w:szCs w:val="22"/>
            <w:lang w:eastAsia="sk-SK"/>
          </w:rPr>
          <w:tab/>
        </w:r>
        <w:r w:rsidRPr="00B147C6">
          <w:rPr>
            <w:rStyle w:val="Hypertextovprepojenie"/>
            <w:noProof/>
          </w:rPr>
          <w:t>Skonto</w:t>
        </w:r>
        <w:r>
          <w:rPr>
            <w:noProof/>
          </w:rPr>
          <w:tab/>
        </w:r>
        <w:r>
          <w:rPr>
            <w:noProof/>
          </w:rPr>
          <w:fldChar w:fldCharType="begin"/>
        </w:r>
        <w:r>
          <w:rPr>
            <w:noProof/>
          </w:rPr>
          <w:instrText xml:space="preserve"> PAGEREF _Toc5126412 \h </w:instrText>
        </w:r>
        <w:r>
          <w:rPr>
            <w:noProof/>
          </w:rPr>
        </w:r>
        <w:r>
          <w:rPr>
            <w:noProof/>
          </w:rPr>
          <w:fldChar w:fldCharType="separate"/>
        </w:r>
        <w:r>
          <w:rPr>
            <w:noProof/>
          </w:rPr>
          <w:t>21</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13" w:history="1">
        <w:r w:rsidRPr="00B147C6">
          <w:rPr>
            <w:rStyle w:val="Hypertextovprepojenie"/>
            <w:noProof/>
          </w:rPr>
          <w:t>1.3.5</w:t>
        </w:r>
        <w:r>
          <w:rPr>
            <w:rFonts w:asciiTheme="minorHAnsi" w:eastAsiaTheme="minorEastAsia" w:hAnsiTheme="minorHAnsi" w:cstheme="minorBidi"/>
            <w:noProof/>
            <w:sz w:val="22"/>
            <w:szCs w:val="22"/>
            <w:lang w:eastAsia="sk-SK"/>
          </w:rPr>
          <w:tab/>
        </w:r>
        <w:r w:rsidRPr="00B147C6">
          <w:rPr>
            <w:rStyle w:val="Hypertextovprepojenie"/>
            <w:noProof/>
          </w:rPr>
          <w:t>Bonus</w:t>
        </w:r>
        <w:r>
          <w:rPr>
            <w:noProof/>
          </w:rPr>
          <w:tab/>
        </w:r>
        <w:r>
          <w:rPr>
            <w:noProof/>
          </w:rPr>
          <w:fldChar w:fldCharType="begin"/>
        </w:r>
        <w:r>
          <w:rPr>
            <w:noProof/>
          </w:rPr>
          <w:instrText xml:space="preserve"> PAGEREF _Toc5126413 \h </w:instrText>
        </w:r>
        <w:r>
          <w:rPr>
            <w:noProof/>
          </w:rPr>
        </w:r>
        <w:r>
          <w:rPr>
            <w:noProof/>
          </w:rPr>
          <w:fldChar w:fldCharType="separate"/>
        </w:r>
        <w:r>
          <w:rPr>
            <w:noProof/>
          </w:rPr>
          <w:t>21</w:t>
        </w:r>
        <w:r>
          <w:rPr>
            <w:noProof/>
          </w:rPr>
          <w:fldChar w:fldCharType="end"/>
        </w:r>
      </w:hyperlink>
    </w:p>
    <w:p w:rsidR="006F073D" w:rsidRDefault="006F073D">
      <w:pPr>
        <w:pStyle w:val="Obsah1"/>
        <w:tabs>
          <w:tab w:val="left" w:pos="720"/>
        </w:tabs>
        <w:rPr>
          <w:rFonts w:asciiTheme="minorHAnsi" w:eastAsiaTheme="minorEastAsia" w:hAnsiTheme="minorHAnsi" w:cstheme="minorBidi"/>
          <w:noProof/>
          <w:sz w:val="22"/>
          <w:szCs w:val="22"/>
          <w:lang w:eastAsia="sk-SK"/>
        </w:rPr>
      </w:pPr>
      <w:hyperlink w:anchor="_Toc5126414" w:history="1">
        <w:r w:rsidRPr="00B147C6">
          <w:rPr>
            <w:rStyle w:val="Hypertextovprepojenie"/>
            <w:noProof/>
          </w:rPr>
          <w:t>2</w:t>
        </w:r>
        <w:r>
          <w:rPr>
            <w:rFonts w:asciiTheme="minorHAnsi" w:eastAsiaTheme="minorEastAsia" w:hAnsiTheme="minorHAnsi" w:cstheme="minorBidi"/>
            <w:noProof/>
            <w:sz w:val="22"/>
            <w:szCs w:val="22"/>
            <w:lang w:eastAsia="sk-SK"/>
          </w:rPr>
          <w:tab/>
        </w:r>
        <w:r w:rsidRPr="00B147C6">
          <w:rPr>
            <w:rStyle w:val="Hypertextovprepojenie"/>
            <w:noProof/>
          </w:rPr>
          <w:t>anaLÝZA PROSTREDIA</w:t>
        </w:r>
        <w:r>
          <w:rPr>
            <w:noProof/>
          </w:rPr>
          <w:tab/>
        </w:r>
        <w:r>
          <w:rPr>
            <w:noProof/>
          </w:rPr>
          <w:fldChar w:fldCharType="begin"/>
        </w:r>
        <w:r>
          <w:rPr>
            <w:noProof/>
          </w:rPr>
          <w:instrText xml:space="preserve"> PAGEREF _Toc5126414 \h </w:instrText>
        </w:r>
        <w:r>
          <w:rPr>
            <w:noProof/>
          </w:rPr>
        </w:r>
        <w:r>
          <w:rPr>
            <w:noProof/>
          </w:rPr>
          <w:fldChar w:fldCharType="separate"/>
        </w:r>
        <w:r>
          <w:rPr>
            <w:noProof/>
          </w:rPr>
          <w:t>22</w:t>
        </w:r>
        <w:r>
          <w:rPr>
            <w:noProof/>
          </w:rPr>
          <w:fldChar w:fldCharType="end"/>
        </w:r>
      </w:hyperlink>
    </w:p>
    <w:p w:rsidR="006F073D" w:rsidRDefault="006F073D">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5126415" w:history="1">
        <w:r w:rsidRPr="00B147C6">
          <w:rPr>
            <w:rStyle w:val="Hypertextovprepojenie"/>
            <w:noProof/>
          </w:rPr>
          <w:t>2.1</w:t>
        </w:r>
        <w:r>
          <w:rPr>
            <w:rFonts w:asciiTheme="minorHAnsi" w:eastAsiaTheme="minorEastAsia" w:hAnsiTheme="minorHAnsi" w:cstheme="minorBidi"/>
            <w:noProof/>
            <w:sz w:val="22"/>
            <w:szCs w:val="22"/>
            <w:lang w:eastAsia="sk-SK"/>
          </w:rPr>
          <w:tab/>
        </w:r>
        <w:r w:rsidRPr="00B147C6">
          <w:rPr>
            <w:rStyle w:val="Hypertextovprepojenie"/>
            <w:noProof/>
          </w:rPr>
          <w:t>Analýza vonkajšieho prostredia</w:t>
        </w:r>
        <w:r>
          <w:rPr>
            <w:noProof/>
          </w:rPr>
          <w:tab/>
        </w:r>
        <w:r>
          <w:rPr>
            <w:noProof/>
          </w:rPr>
          <w:fldChar w:fldCharType="begin"/>
        </w:r>
        <w:r>
          <w:rPr>
            <w:noProof/>
          </w:rPr>
          <w:instrText xml:space="preserve"> PAGEREF _Toc5126415 \h </w:instrText>
        </w:r>
        <w:r>
          <w:rPr>
            <w:noProof/>
          </w:rPr>
        </w:r>
        <w:r>
          <w:rPr>
            <w:noProof/>
          </w:rPr>
          <w:fldChar w:fldCharType="separate"/>
        </w:r>
        <w:r>
          <w:rPr>
            <w:noProof/>
          </w:rPr>
          <w:t>22</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16" w:history="1">
        <w:r w:rsidRPr="00B147C6">
          <w:rPr>
            <w:rStyle w:val="Hypertextovprepojenie"/>
            <w:noProof/>
          </w:rPr>
          <w:t>2.1.1</w:t>
        </w:r>
        <w:r>
          <w:rPr>
            <w:rFonts w:asciiTheme="minorHAnsi" w:eastAsiaTheme="minorEastAsia" w:hAnsiTheme="minorHAnsi" w:cstheme="minorBidi"/>
            <w:noProof/>
            <w:sz w:val="22"/>
            <w:szCs w:val="22"/>
            <w:lang w:eastAsia="sk-SK"/>
          </w:rPr>
          <w:tab/>
        </w:r>
        <w:r w:rsidRPr="00B147C6">
          <w:rPr>
            <w:rStyle w:val="Hypertextovprepojenie"/>
            <w:noProof/>
          </w:rPr>
          <w:t>Konkurencia</w:t>
        </w:r>
        <w:r>
          <w:rPr>
            <w:noProof/>
          </w:rPr>
          <w:tab/>
        </w:r>
        <w:r>
          <w:rPr>
            <w:noProof/>
          </w:rPr>
          <w:fldChar w:fldCharType="begin"/>
        </w:r>
        <w:r>
          <w:rPr>
            <w:noProof/>
          </w:rPr>
          <w:instrText xml:space="preserve"> PAGEREF _Toc5126416 \h </w:instrText>
        </w:r>
        <w:r>
          <w:rPr>
            <w:noProof/>
          </w:rPr>
        </w:r>
        <w:r>
          <w:rPr>
            <w:noProof/>
          </w:rPr>
          <w:fldChar w:fldCharType="separate"/>
        </w:r>
        <w:r>
          <w:rPr>
            <w:noProof/>
          </w:rPr>
          <w:t>22</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17" w:history="1">
        <w:r w:rsidRPr="00B147C6">
          <w:rPr>
            <w:rStyle w:val="Hypertextovprepojenie"/>
            <w:noProof/>
          </w:rPr>
          <w:t>2.1.2</w:t>
        </w:r>
        <w:r>
          <w:rPr>
            <w:rFonts w:asciiTheme="minorHAnsi" w:eastAsiaTheme="minorEastAsia" w:hAnsiTheme="minorHAnsi" w:cstheme="minorBidi"/>
            <w:noProof/>
            <w:sz w:val="22"/>
            <w:szCs w:val="22"/>
            <w:lang w:eastAsia="sk-SK"/>
          </w:rPr>
          <w:tab/>
        </w:r>
        <w:r w:rsidRPr="00B147C6">
          <w:rPr>
            <w:rStyle w:val="Hypertextovprepojenie"/>
            <w:noProof/>
          </w:rPr>
          <w:t>Konkurencieschopnosť</w:t>
        </w:r>
        <w:r>
          <w:rPr>
            <w:noProof/>
          </w:rPr>
          <w:tab/>
        </w:r>
        <w:r>
          <w:rPr>
            <w:noProof/>
          </w:rPr>
          <w:fldChar w:fldCharType="begin"/>
        </w:r>
        <w:r>
          <w:rPr>
            <w:noProof/>
          </w:rPr>
          <w:instrText xml:space="preserve"> PAGEREF _Toc5126417 \h </w:instrText>
        </w:r>
        <w:r>
          <w:rPr>
            <w:noProof/>
          </w:rPr>
        </w:r>
        <w:r>
          <w:rPr>
            <w:noProof/>
          </w:rPr>
          <w:fldChar w:fldCharType="separate"/>
        </w:r>
        <w:r>
          <w:rPr>
            <w:noProof/>
          </w:rPr>
          <w:t>22</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18" w:history="1">
        <w:r w:rsidRPr="00B147C6">
          <w:rPr>
            <w:rStyle w:val="Hypertextovprepojenie"/>
            <w:noProof/>
          </w:rPr>
          <w:t>2.1.3</w:t>
        </w:r>
        <w:r>
          <w:rPr>
            <w:rFonts w:asciiTheme="minorHAnsi" w:eastAsiaTheme="minorEastAsia" w:hAnsiTheme="minorHAnsi" w:cstheme="minorBidi"/>
            <w:noProof/>
            <w:sz w:val="22"/>
            <w:szCs w:val="22"/>
            <w:lang w:eastAsia="sk-SK"/>
          </w:rPr>
          <w:tab/>
        </w:r>
        <w:r w:rsidRPr="00B147C6">
          <w:rPr>
            <w:rStyle w:val="Hypertextovprepojenie"/>
            <w:noProof/>
          </w:rPr>
          <w:t>5F - Porterov model konkurenčných síl</w:t>
        </w:r>
        <w:r>
          <w:rPr>
            <w:noProof/>
          </w:rPr>
          <w:tab/>
        </w:r>
        <w:r>
          <w:rPr>
            <w:noProof/>
          </w:rPr>
          <w:fldChar w:fldCharType="begin"/>
        </w:r>
        <w:r>
          <w:rPr>
            <w:noProof/>
          </w:rPr>
          <w:instrText xml:space="preserve"> PAGEREF _Toc5126418 \h </w:instrText>
        </w:r>
        <w:r>
          <w:rPr>
            <w:noProof/>
          </w:rPr>
        </w:r>
        <w:r>
          <w:rPr>
            <w:noProof/>
          </w:rPr>
          <w:fldChar w:fldCharType="separate"/>
        </w:r>
        <w:r>
          <w:rPr>
            <w:noProof/>
          </w:rPr>
          <w:t>23</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19" w:history="1">
        <w:r w:rsidRPr="00B147C6">
          <w:rPr>
            <w:rStyle w:val="Hypertextovprepojenie"/>
            <w:noProof/>
          </w:rPr>
          <w:t>2.1.4</w:t>
        </w:r>
        <w:r>
          <w:rPr>
            <w:rFonts w:asciiTheme="minorHAnsi" w:eastAsiaTheme="minorEastAsia" w:hAnsiTheme="minorHAnsi" w:cstheme="minorBidi"/>
            <w:noProof/>
            <w:sz w:val="22"/>
            <w:szCs w:val="22"/>
            <w:lang w:eastAsia="sk-SK"/>
          </w:rPr>
          <w:tab/>
        </w:r>
        <w:r w:rsidRPr="00B147C6">
          <w:rPr>
            <w:rStyle w:val="Hypertextovprepojenie"/>
            <w:noProof/>
          </w:rPr>
          <w:t>SWOT analýza</w:t>
        </w:r>
        <w:r>
          <w:rPr>
            <w:noProof/>
          </w:rPr>
          <w:tab/>
        </w:r>
        <w:r>
          <w:rPr>
            <w:noProof/>
          </w:rPr>
          <w:fldChar w:fldCharType="begin"/>
        </w:r>
        <w:r>
          <w:rPr>
            <w:noProof/>
          </w:rPr>
          <w:instrText xml:space="preserve"> PAGEREF _Toc5126419 \h </w:instrText>
        </w:r>
        <w:r>
          <w:rPr>
            <w:noProof/>
          </w:rPr>
        </w:r>
        <w:r>
          <w:rPr>
            <w:noProof/>
          </w:rPr>
          <w:fldChar w:fldCharType="separate"/>
        </w:r>
        <w:r>
          <w:rPr>
            <w:noProof/>
          </w:rPr>
          <w:t>23</w:t>
        </w:r>
        <w:r>
          <w:rPr>
            <w:noProof/>
          </w:rPr>
          <w:fldChar w:fldCharType="end"/>
        </w:r>
      </w:hyperlink>
    </w:p>
    <w:p w:rsidR="006F073D" w:rsidRDefault="006F073D">
      <w:pPr>
        <w:pStyle w:val="Obsah1"/>
        <w:tabs>
          <w:tab w:val="left" w:pos="960"/>
        </w:tabs>
        <w:rPr>
          <w:rFonts w:asciiTheme="minorHAnsi" w:eastAsiaTheme="minorEastAsia" w:hAnsiTheme="minorHAnsi" w:cstheme="minorBidi"/>
          <w:noProof/>
          <w:sz w:val="22"/>
          <w:szCs w:val="22"/>
          <w:lang w:eastAsia="sk-SK"/>
        </w:rPr>
      </w:pPr>
      <w:hyperlink w:anchor="_Toc5126420" w:history="1">
        <w:r w:rsidRPr="00B147C6">
          <w:rPr>
            <w:rStyle w:val="Hypertextovprepojenie"/>
            <w:noProof/>
          </w:rPr>
          <w:t>II.</w:t>
        </w:r>
        <w:r>
          <w:rPr>
            <w:rFonts w:asciiTheme="minorHAnsi" w:eastAsiaTheme="minorEastAsia" w:hAnsiTheme="minorHAnsi" w:cstheme="minorBidi"/>
            <w:noProof/>
            <w:sz w:val="22"/>
            <w:szCs w:val="22"/>
            <w:lang w:eastAsia="sk-SK"/>
          </w:rPr>
          <w:tab/>
        </w:r>
        <w:r w:rsidRPr="00B147C6">
          <w:rPr>
            <w:rStyle w:val="Hypertextovprepojenie"/>
            <w:noProof/>
          </w:rPr>
          <w:t>Praktická část</w:t>
        </w:r>
        <w:r>
          <w:rPr>
            <w:noProof/>
          </w:rPr>
          <w:tab/>
        </w:r>
        <w:r>
          <w:rPr>
            <w:noProof/>
          </w:rPr>
          <w:fldChar w:fldCharType="begin"/>
        </w:r>
        <w:r>
          <w:rPr>
            <w:noProof/>
          </w:rPr>
          <w:instrText xml:space="preserve"> PAGEREF _Toc5126420 \h </w:instrText>
        </w:r>
        <w:r>
          <w:rPr>
            <w:noProof/>
          </w:rPr>
        </w:r>
        <w:r>
          <w:rPr>
            <w:noProof/>
          </w:rPr>
          <w:fldChar w:fldCharType="separate"/>
        </w:r>
        <w:r>
          <w:rPr>
            <w:noProof/>
          </w:rPr>
          <w:t>25</w:t>
        </w:r>
        <w:r>
          <w:rPr>
            <w:noProof/>
          </w:rPr>
          <w:fldChar w:fldCharType="end"/>
        </w:r>
      </w:hyperlink>
    </w:p>
    <w:p w:rsidR="006F073D" w:rsidRDefault="006F073D">
      <w:pPr>
        <w:pStyle w:val="Obsah1"/>
        <w:tabs>
          <w:tab w:val="left" w:pos="720"/>
        </w:tabs>
        <w:rPr>
          <w:rFonts w:asciiTheme="minorHAnsi" w:eastAsiaTheme="minorEastAsia" w:hAnsiTheme="minorHAnsi" w:cstheme="minorBidi"/>
          <w:noProof/>
          <w:sz w:val="22"/>
          <w:szCs w:val="22"/>
          <w:lang w:eastAsia="sk-SK"/>
        </w:rPr>
      </w:pPr>
      <w:hyperlink w:anchor="_Toc5126421" w:history="1">
        <w:r w:rsidRPr="00B147C6">
          <w:rPr>
            <w:rStyle w:val="Hypertextovprepojenie"/>
            <w:noProof/>
          </w:rPr>
          <w:t>3</w:t>
        </w:r>
        <w:r>
          <w:rPr>
            <w:rFonts w:asciiTheme="minorHAnsi" w:eastAsiaTheme="minorEastAsia" w:hAnsiTheme="minorHAnsi" w:cstheme="minorBidi"/>
            <w:noProof/>
            <w:sz w:val="22"/>
            <w:szCs w:val="22"/>
            <w:lang w:eastAsia="sk-SK"/>
          </w:rPr>
          <w:tab/>
        </w:r>
        <w:r w:rsidRPr="00B147C6">
          <w:rPr>
            <w:rStyle w:val="Hypertextovprepojenie"/>
            <w:noProof/>
          </w:rPr>
          <w:t>ANALÝZA PROBLÉMU</w:t>
        </w:r>
        <w:r>
          <w:rPr>
            <w:noProof/>
          </w:rPr>
          <w:tab/>
        </w:r>
        <w:r>
          <w:rPr>
            <w:noProof/>
          </w:rPr>
          <w:fldChar w:fldCharType="begin"/>
        </w:r>
        <w:r>
          <w:rPr>
            <w:noProof/>
          </w:rPr>
          <w:instrText xml:space="preserve"> PAGEREF _Toc5126421 \h </w:instrText>
        </w:r>
        <w:r>
          <w:rPr>
            <w:noProof/>
          </w:rPr>
        </w:r>
        <w:r>
          <w:rPr>
            <w:noProof/>
          </w:rPr>
          <w:fldChar w:fldCharType="separate"/>
        </w:r>
        <w:r>
          <w:rPr>
            <w:noProof/>
          </w:rPr>
          <w:t>26</w:t>
        </w:r>
        <w:r>
          <w:rPr>
            <w:noProof/>
          </w:rPr>
          <w:fldChar w:fldCharType="end"/>
        </w:r>
      </w:hyperlink>
    </w:p>
    <w:p w:rsidR="006F073D" w:rsidRDefault="006F073D">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5126422" w:history="1">
        <w:r w:rsidRPr="00B147C6">
          <w:rPr>
            <w:rStyle w:val="Hypertextovprepojenie"/>
            <w:noProof/>
          </w:rPr>
          <w:t>3.1</w:t>
        </w:r>
        <w:r>
          <w:rPr>
            <w:rFonts w:asciiTheme="minorHAnsi" w:eastAsiaTheme="minorEastAsia" w:hAnsiTheme="minorHAnsi" w:cstheme="minorBidi"/>
            <w:noProof/>
            <w:sz w:val="22"/>
            <w:szCs w:val="22"/>
            <w:lang w:eastAsia="sk-SK"/>
          </w:rPr>
          <w:tab/>
        </w:r>
        <w:r w:rsidRPr="00B147C6">
          <w:rPr>
            <w:rStyle w:val="Hypertextovprepojenie"/>
            <w:noProof/>
          </w:rPr>
          <w:t>Stručná charakteristika skúmaného podnikateľského subjektu</w:t>
        </w:r>
        <w:r>
          <w:rPr>
            <w:noProof/>
          </w:rPr>
          <w:tab/>
        </w:r>
        <w:r>
          <w:rPr>
            <w:noProof/>
          </w:rPr>
          <w:fldChar w:fldCharType="begin"/>
        </w:r>
        <w:r>
          <w:rPr>
            <w:noProof/>
          </w:rPr>
          <w:instrText xml:space="preserve"> PAGEREF _Toc5126422 \h </w:instrText>
        </w:r>
        <w:r>
          <w:rPr>
            <w:noProof/>
          </w:rPr>
        </w:r>
        <w:r>
          <w:rPr>
            <w:noProof/>
          </w:rPr>
          <w:fldChar w:fldCharType="separate"/>
        </w:r>
        <w:r>
          <w:rPr>
            <w:noProof/>
          </w:rPr>
          <w:t>26</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23" w:history="1">
        <w:r w:rsidRPr="00B147C6">
          <w:rPr>
            <w:rStyle w:val="Hypertextovprepojenie"/>
            <w:noProof/>
          </w:rPr>
          <w:t>3.1.1</w:t>
        </w:r>
        <w:r>
          <w:rPr>
            <w:rFonts w:asciiTheme="minorHAnsi" w:eastAsiaTheme="minorEastAsia" w:hAnsiTheme="minorHAnsi" w:cstheme="minorBidi"/>
            <w:noProof/>
            <w:sz w:val="22"/>
            <w:szCs w:val="22"/>
            <w:lang w:eastAsia="sk-SK"/>
          </w:rPr>
          <w:tab/>
        </w:r>
        <w:r w:rsidRPr="00B147C6">
          <w:rPr>
            <w:rStyle w:val="Hypertextovprepojenie"/>
            <w:noProof/>
          </w:rPr>
          <w:t>Charakteristika podniku TATRA INN</w:t>
        </w:r>
        <w:r>
          <w:rPr>
            <w:noProof/>
          </w:rPr>
          <w:tab/>
        </w:r>
        <w:r>
          <w:rPr>
            <w:noProof/>
          </w:rPr>
          <w:fldChar w:fldCharType="begin"/>
        </w:r>
        <w:r>
          <w:rPr>
            <w:noProof/>
          </w:rPr>
          <w:instrText xml:space="preserve"> PAGEREF _Toc5126423 \h </w:instrText>
        </w:r>
        <w:r>
          <w:rPr>
            <w:noProof/>
          </w:rPr>
        </w:r>
        <w:r>
          <w:rPr>
            <w:noProof/>
          </w:rPr>
          <w:fldChar w:fldCharType="separate"/>
        </w:r>
        <w:r>
          <w:rPr>
            <w:noProof/>
          </w:rPr>
          <w:t>26</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24" w:history="1">
        <w:r w:rsidRPr="00B147C6">
          <w:rPr>
            <w:rStyle w:val="Hypertextovprepojenie"/>
            <w:noProof/>
          </w:rPr>
          <w:t>3.1.2</w:t>
        </w:r>
        <w:r>
          <w:rPr>
            <w:rFonts w:asciiTheme="minorHAnsi" w:eastAsiaTheme="minorEastAsia" w:hAnsiTheme="minorHAnsi" w:cstheme="minorBidi"/>
            <w:noProof/>
            <w:sz w:val="22"/>
            <w:szCs w:val="22"/>
            <w:lang w:eastAsia="sk-SK"/>
          </w:rPr>
          <w:tab/>
        </w:r>
        <w:r w:rsidRPr="00B147C6">
          <w:rPr>
            <w:rStyle w:val="Hypertextovprepojenie"/>
            <w:noProof/>
          </w:rPr>
          <w:t>História penziónu a reštaurácie TATRA INN</w:t>
        </w:r>
        <w:r>
          <w:rPr>
            <w:noProof/>
          </w:rPr>
          <w:tab/>
        </w:r>
        <w:r>
          <w:rPr>
            <w:noProof/>
          </w:rPr>
          <w:fldChar w:fldCharType="begin"/>
        </w:r>
        <w:r>
          <w:rPr>
            <w:noProof/>
          </w:rPr>
          <w:instrText xml:space="preserve"> PAGEREF _Toc5126424 \h </w:instrText>
        </w:r>
        <w:r>
          <w:rPr>
            <w:noProof/>
          </w:rPr>
        </w:r>
        <w:r>
          <w:rPr>
            <w:noProof/>
          </w:rPr>
          <w:fldChar w:fldCharType="separate"/>
        </w:r>
        <w:r>
          <w:rPr>
            <w:noProof/>
          </w:rPr>
          <w:t>27</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25" w:history="1">
        <w:r w:rsidRPr="00B147C6">
          <w:rPr>
            <w:rStyle w:val="Hypertextovprepojenie"/>
            <w:noProof/>
          </w:rPr>
          <w:t>3.1.3</w:t>
        </w:r>
        <w:r>
          <w:rPr>
            <w:rFonts w:asciiTheme="minorHAnsi" w:eastAsiaTheme="minorEastAsia" w:hAnsiTheme="minorHAnsi" w:cstheme="minorBidi"/>
            <w:noProof/>
            <w:sz w:val="22"/>
            <w:szCs w:val="22"/>
            <w:lang w:eastAsia="sk-SK"/>
          </w:rPr>
          <w:tab/>
        </w:r>
        <w:r w:rsidRPr="00B147C6">
          <w:rPr>
            <w:rStyle w:val="Hypertextovprepojenie"/>
            <w:noProof/>
          </w:rPr>
          <w:t>Organizačná štruktúra TATRA INN</w:t>
        </w:r>
        <w:r>
          <w:rPr>
            <w:noProof/>
          </w:rPr>
          <w:tab/>
        </w:r>
        <w:r>
          <w:rPr>
            <w:noProof/>
          </w:rPr>
          <w:fldChar w:fldCharType="begin"/>
        </w:r>
        <w:r>
          <w:rPr>
            <w:noProof/>
          </w:rPr>
          <w:instrText xml:space="preserve"> PAGEREF _Toc5126425 \h </w:instrText>
        </w:r>
        <w:r>
          <w:rPr>
            <w:noProof/>
          </w:rPr>
        </w:r>
        <w:r>
          <w:rPr>
            <w:noProof/>
          </w:rPr>
          <w:fldChar w:fldCharType="separate"/>
        </w:r>
        <w:r>
          <w:rPr>
            <w:noProof/>
          </w:rPr>
          <w:t>28</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26" w:history="1">
        <w:r w:rsidRPr="00B147C6">
          <w:rPr>
            <w:rStyle w:val="Hypertextovprepojenie"/>
            <w:noProof/>
          </w:rPr>
          <w:t>3.1.4</w:t>
        </w:r>
        <w:r>
          <w:rPr>
            <w:rFonts w:asciiTheme="minorHAnsi" w:eastAsiaTheme="minorEastAsia" w:hAnsiTheme="minorHAnsi" w:cstheme="minorBidi"/>
            <w:noProof/>
            <w:sz w:val="22"/>
            <w:szCs w:val="22"/>
            <w:lang w:eastAsia="sk-SK"/>
          </w:rPr>
          <w:tab/>
        </w:r>
        <w:r w:rsidRPr="00B147C6">
          <w:rPr>
            <w:rStyle w:val="Hypertextovprepojenie"/>
            <w:noProof/>
          </w:rPr>
          <w:t>Ciele spoločnosti, vízia a poslanie spoločnosti</w:t>
        </w:r>
        <w:r>
          <w:rPr>
            <w:noProof/>
          </w:rPr>
          <w:tab/>
        </w:r>
        <w:r>
          <w:rPr>
            <w:noProof/>
          </w:rPr>
          <w:fldChar w:fldCharType="begin"/>
        </w:r>
        <w:r>
          <w:rPr>
            <w:noProof/>
          </w:rPr>
          <w:instrText xml:space="preserve"> PAGEREF _Toc5126426 \h </w:instrText>
        </w:r>
        <w:r>
          <w:rPr>
            <w:noProof/>
          </w:rPr>
        </w:r>
        <w:r>
          <w:rPr>
            <w:noProof/>
          </w:rPr>
          <w:fldChar w:fldCharType="separate"/>
        </w:r>
        <w:r>
          <w:rPr>
            <w:noProof/>
          </w:rPr>
          <w:t>28</w:t>
        </w:r>
        <w:r>
          <w:rPr>
            <w:noProof/>
          </w:rPr>
          <w:fldChar w:fldCharType="end"/>
        </w:r>
      </w:hyperlink>
    </w:p>
    <w:p w:rsidR="006F073D" w:rsidRDefault="006F073D">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5126427" w:history="1">
        <w:r w:rsidRPr="00B147C6">
          <w:rPr>
            <w:rStyle w:val="Hypertextovprepojenie"/>
            <w:noProof/>
          </w:rPr>
          <w:t>3.2</w:t>
        </w:r>
        <w:r>
          <w:rPr>
            <w:rFonts w:asciiTheme="minorHAnsi" w:eastAsiaTheme="minorEastAsia" w:hAnsiTheme="minorHAnsi" w:cstheme="minorBidi"/>
            <w:noProof/>
            <w:sz w:val="22"/>
            <w:szCs w:val="22"/>
            <w:lang w:eastAsia="sk-SK"/>
          </w:rPr>
          <w:tab/>
        </w:r>
        <w:r w:rsidRPr="00B147C6">
          <w:rPr>
            <w:rStyle w:val="Hypertextovprepojenie"/>
            <w:noProof/>
          </w:rPr>
          <w:t>Porterov model</w:t>
        </w:r>
        <w:r>
          <w:rPr>
            <w:noProof/>
          </w:rPr>
          <w:tab/>
        </w:r>
        <w:r>
          <w:rPr>
            <w:noProof/>
          </w:rPr>
          <w:fldChar w:fldCharType="begin"/>
        </w:r>
        <w:r>
          <w:rPr>
            <w:noProof/>
          </w:rPr>
          <w:instrText xml:space="preserve"> PAGEREF _Toc5126427 \h </w:instrText>
        </w:r>
        <w:r>
          <w:rPr>
            <w:noProof/>
          </w:rPr>
        </w:r>
        <w:r>
          <w:rPr>
            <w:noProof/>
          </w:rPr>
          <w:fldChar w:fldCharType="separate"/>
        </w:r>
        <w:r>
          <w:rPr>
            <w:noProof/>
          </w:rPr>
          <w:t>29</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28" w:history="1">
        <w:r w:rsidRPr="00B147C6">
          <w:rPr>
            <w:rStyle w:val="Hypertextovprepojenie"/>
            <w:noProof/>
          </w:rPr>
          <w:t>3.2.1</w:t>
        </w:r>
        <w:r>
          <w:rPr>
            <w:rFonts w:asciiTheme="minorHAnsi" w:eastAsiaTheme="minorEastAsia" w:hAnsiTheme="minorHAnsi" w:cstheme="minorBidi"/>
            <w:noProof/>
            <w:sz w:val="22"/>
            <w:szCs w:val="22"/>
            <w:lang w:eastAsia="sk-SK"/>
          </w:rPr>
          <w:tab/>
        </w:r>
        <w:r w:rsidRPr="00B147C6">
          <w:rPr>
            <w:rStyle w:val="Hypertextovprepojenie"/>
            <w:noProof/>
          </w:rPr>
          <w:t>Existujúca konkurencia</w:t>
        </w:r>
        <w:r>
          <w:rPr>
            <w:noProof/>
          </w:rPr>
          <w:tab/>
        </w:r>
        <w:r>
          <w:rPr>
            <w:noProof/>
          </w:rPr>
          <w:fldChar w:fldCharType="begin"/>
        </w:r>
        <w:r>
          <w:rPr>
            <w:noProof/>
          </w:rPr>
          <w:instrText xml:space="preserve"> PAGEREF _Toc5126428 \h </w:instrText>
        </w:r>
        <w:r>
          <w:rPr>
            <w:noProof/>
          </w:rPr>
        </w:r>
        <w:r>
          <w:rPr>
            <w:noProof/>
          </w:rPr>
          <w:fldChar w:fldCharType="separate"/>
        </w:r>
        <w:r>
          <w:rPr>
            <w:noProof/>
          </w:rPr>
          <w:t>29</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29" w:history="1">
        <w:r w:rsidRPr="00B147C6">
          <w:rPr>
            <w:rStyle w:val="Hypertextovprepojenie"/>
            <w:noProof/>
          </w:rPr>
          <w:t>3.2.2</w:t>
        </w:r>
        <w:r>
          <w:rPr>
            <w:rFonts w:asciiTheme="minorHAnsi" w:eastAsiaTheme="minorEastAsia" w:hAnsiTheme="minorHAnsi" w:cstheme="minorBidi"/>
            <w:noProof/>
            <w:sz w:val="22"/>
            <w:szCs w:val="22"/>
            <w:lang w:eastAsia="sk-SK"/>
          </w:rPr>
          <w:tab/>
        </w:r>
        <w:r w:rsidRPr="00B147C6">
          <w:rPr>
            <w:rStyle w:val="Hypertextovprepojenie"/>
            <w:noProof/>
          </w:rPr>
          <w:t>Nová konkurencia</w:t>
        </w:r>
        <w:r>
          <w:rPr>
            <w:noProof/>
          </w:rPr>
          <w:tab/>
        </w:r>
        <w:r>
          <w:rPr>
            <w:noProof/>
          </w:rPr>
          <w:fldChar w:fldCharType="begin"/>
        </w:r>
        <w:r>
          <w:rPr>
            <w:noProof/>
          </w:rPr>
          <w:instrText xml:space="preserve"> PAGEREF _Toc5126429 \h </w:instrText>
        </w:r>
        <w:r>
          <w:rPr>
            <w:noProof/>
          </w:rPr>
        </w:r>
        <w:r>
          <w:rPr>
            <w:noProof/>
          </w:rPr>
          <w:fldChar w:fldCharType="separate"/>
        </w:r>
        <w:r>
          <w:rPr>
            <w:noProof/>
          </w:rPr>
          <w:t>30</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30" w:history="1">
        <w:r w:rsidRPr="00B147C6">
          <w:rPr>
            <w:rStyle w:val="Hypertextovprepojenie"/>
            <w:noProof/>
          </w:rPr>
          <w:t>3.2.3</w:t>
        </w:r>
        <w:r>
          <w:rPr>
            <w:rFonts w:asciiTheme="minorHAnsi" w:eastAsiaTheme="minorEastAsia" w:hAnsiTheme="minorHAnsi" w:cstheme="minorBidi"/>
            <w:noProof/>
            <w:sz w:val="22"/>
            <w:szCs w:val="22"/>
            <w:lang w:eastAsia="sk-SK"/>
          </w:rPr>
          <w:tab/>
        </w:r>
        <w:r w:rsidRPr="00B147C6">
          <w:rPr>
            <w:rStyle w:val="Hypertextovprepojenie"/>
            <w:noProof/>
          </w:rPr>
          <w:t>Substitúty</w:t>
        </w:r>
        <w:r>
          <w:rPr>
            <w:noProof/>
          </w:rPr>
          <w:tab/>
        </w:r>
        <w:r>
          <w:rPr>
            <w:noProof/>
          </w:rPr>
          <w:fldChar w:fldCharType="begin"/>
        </w:r>
        <w:r>
          <w:rPr>
            <w:noProof/>
          </w:rPr>
          <w:instrText xml:space="preserve"> PAGEREF _Toc5126430 \h </w:instrText>
        </w:r>
        <w:r>
          <w:rPr>
            <w:noProof/>
          </w:rPr>
        </w:r>
        <w:r>
          <w:rPr>
            <w:noProof/>
          </w:rPr>
          <w:fldChar w:fldCharType="separate"/>
        </w:r>
        <w:r>
          <w:rPr>
            <w:noProof/>
          </w:rPr>
          <w:t>30</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31" w:history="1">
        <w:r w:rsidRPr="00B147C6">
          <w:rPr>
            <w:rStyle w:val="Hypertextovprepojenie"/>
            <w:noProof/>
          </w:rPr>
          <w:t>3.2.4</w:t>
        </w:r>
        <w:r>
          <w:rPr>
            <w:rFonts w:asciiTheme="minorHAnsi" w:eastAsiaTheme="minorEastAsia" w:hAnsiTheme="minorHAnsi" w:cstheme="minorBidi"/>
            <w:noProof/>
            <w:sz w:val="22"/>
            <w:szCs w:val="22"/>
            <w:lang w:eastAsia="sk-SK"/>
          </w:rPr>
          <w:tab/>
        </w:r>
        <w:r w:rsidRPr="00B147C6">
          <w:rPr>
            <w:rStyle w:val="Hypertextovprepojenie"/>
            <w:noProof/>
          </w:rPr>
          <w:t>Vyjednávací vplyv dodávateľov</w:t>
        </w:r>
        <w:r>
          <w:rPr>
            <w:noProof/>
          </w:rPr>
          <w:tab/>
        </w:r>
        <w:r>
          <w:rPr>
            <w:noProof/>
          </w:rPr>
          <w:fldChar w:fldCharType="begin"/>
        </w:r>
        <w:r>
          <w:rPr>
            <w:noProof/>
          </w:rPr>
          <w:instrText xml:space="preserve"> PAGEREF _Toc5126431 \h </w:instrText>
        </w:r>
        <w:r>
          <w:rPr>
            <w:noProof/>
          </w:rPr>
        </w:r>
        <w:r>
          <w:rPr>
            <w:noProof/>
          </w:rPr>
          <w:fldChar w:fldCharType="separate"/>
        </w:r>
        <w:r>
          <w:rPr>
            <w:noProof/>
          </w:rPr>
          <w:t>30</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32" w:history="1">
        <w:r w:rsidRPr="00B147C6">
          <w:rPr>
            <w:rStyle w:val="Hypertextovprepojenie"/>
            <w:noProof/>
          </w:rPr>
          <w:t>3.2.5</w:t>
        </w:r>
        <w:r>
          <w:rPr>
            <w:rFonts w:asciiTheme="minorHAnsi" w:eastAsiaTheme="minorEastAsia" w:hAnsiTheme="minorHAnsi" w:cstheme="minorBidi"/>
            <w:noProof/>
            <w:sz w:val="22"/>
            <w:szCs w:val="22"/>
            <w:lang w:eastAsia="sk-SK"/>
          </w:rPr>
          <w:tab/>
        </w:r>
        <w:r w:rsidRPr="00B147C6">
          <w:rPr>
            <w:rStyle w:val="Hypertextovprepojenie"/>
            <w:noProof/>
          </w:rPr>
          <w:t>Vyjednávací vplyv odberateľov</w:t>
        </w:r>
        <w:r>
          <w:rPr>
            <w:noProof/>
          </w:rPr>
          <w:tab/>
        </w:r>
        <w:r>
          <w:rPr>
            <w:noProof/>
          </w:rPr>
          <w:fldChar w:fldCharType="begin"/>
        </w:r>
        <w:r>
          <w:rPr>
            <w:noProof/>
          </w:rPr>
          <w:instrText xml:space="preserve"> PAGEREF _Toc5126432 \h </w:instrText>
        </w:r>
        <w:r>
          <w:rPr>
            <w:noProof/>
          </w:rPr>
        </w:r>
        <w:r>
          <w:rPr>
            <w:noProof/>
          </w:rPr>
          <w:fldChar w:fldCharType="separate"/>
        </w:r>
        <w:r>
          <w:rPr>
            <w:noProof/>
          </w:rPr>
          <w:t>31</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33" w:history="1">
        <w:r w:rsidRPr="00B147C6">
          <w:rPr>
            <w:rStyle w:val="Hypertextovprepojenie"/>
            <w:noProof/>
          </w:rPr>
          <w:t>3.2.6</w:t>
        </w:r>
        <w:r>
          <w:rPr>
            <w:rFonts w:asciiTheme="minorHAnsi" w:eastAsiaTheme="minorEastAsia" w:hAnsiTheme="minorHAnsi" w:cstheme="minorBidi"/>
            <w:noProof/>
            <w:sz w:val="22"/>
            <w:szCs w:val="22"/>
            <w:lang w:eastAsia="sk-SK"/>
          </w:rPr>
          <w:tab/>
        </w:r>
        <w:r w:rsidRPr="00B147C6">
          <w:rPr>
            <w:rStyle w:val="Hypertextovprepojenie"/>
            <w:noProof/>
          </w:rPr>
          <w:t>Vyhodnotenie Porterovho modelu</w:t>
        </w:r>
        <w:r>
          <w:rPr>
            <w:noProof/>
          </w:rPr>
          <w:tab/>
        </w:r>
        <w:r>
          <w:rPr>
            <w:noProof/>
          </w:rPr>
          <w:fldChar w:fldCharType="begin"/>
        </w:r>
        <w:r>
          <w:rPr>
            <w:noProof/>
          </w:rPr>
          <w:instrText xml:space="preserve"> PAGEREF _Toc5126433 \h </w:instrText>
        </w:r>
        <w:r>
          <w:rPr>
            <w:noProof/>
          </w:rPr>
        </w:r>
        <w:r>
          <w:rPr>
            <w:noProof/>
          </w:rPr>
          <w:fldChar w:fldCharType="separate"/>
        </w:r>
        <w:r>
          <w:rPr>
            <w:noProof/>
          </w:rPr>
          <w:t>31</w:t>
        </w:r>
        <w:r>
          <w:rPr>
            <w:noProof/>
          </w:rPr>
          <w:fldChar w:fldCharType="end"/>
        </w:r>
      </w:hyperlink>
    </w:p>
    <w:p w:rsidR="006F073D" w:rsidRDefault="006F073D">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5126434" w:history="1">
        <w:r w:rsidRPr="00B147C6">
          <w:rPr>
            <w:rStyle w:val="Hypertextovprepojenie"/>
            <w:noProof/>
          </w:rPr>
          <w:t>3.3</w:t>
        </w:r>
        <w:r>
          <w:rPr>
            <w:rFonts w:asciiTheme="minorHAnsi" w:eastAsiaTheme="minorEastAsia" w:hAnsiTheme="minorHAnsi" w:cstheme="minorBidi"/>
            <w:noProof/>
            <w:sz w:val="22"/>
            <w:szCs w:val="22"/>
            <w:lang w:eastAsia="sk-SK"/>
          </w:rPr>
          <w:tab/>
        </w:r>
        <w:r w:rsidRPr="00B147C6">
          <w:rPr>
            <w:rStyle w:val="Hypertextovprepojenie"/>
            <w:noProof/>
          </w:rPr>
          <w:t>Analýza konkurencie</w:t>
        </w:r>
        <w:r>
          <w:rPr>
            <w:noProof/>
          </w:rPr>
          <w:tab/>
        </w:r>
        <w:r>
          <w:rPr>
            <w:noProof/>
          </w:rPr>
          <w:fldChar w:fldCharType="begin"/>
        </w:r>
        <w:r>
          <w:rPr>
            <w:noProof/>
          </w:rPr>
          <w:instrText xml:space="preserve"> PAGEREF _Toc5126434 \h </w:instrText>
        </w:r>
        <w:r>
          <w:rPr>
            <w:noProof/>
          </w:rPr>
        </w:r>
        <w:r>
          <w:rPr>
            <w:noProof/>
          </w:rPr>
          <w:fldChar w:fldCharType="separate"/>
        </w:r>
        <w:r>
          <w:rPr>
            <w:noProof/>
          </w:rPr>
          <w:t>31</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35" w:history="1">
        <w:r w:rsidRPr="00B147C6">
          <w:rPr>
            <w:rStyle w:val="Hypertextovprepojenie"/>
            <w:noProof/>
          </w:rPr>
          <w:t>3.3.1</w:t>
        </w:r>
        <w:r>
          <w:rPr>
            <w:rFonts w:asciiTheme="minorHAnsi" w:eastAsiaTheme="minorEastAsia" w:hAnsiTheme="minorHAnsi" w:cstheme="minorBidi"/>
            <w:noProof/>
            <w:sz w:val="22"/>
            <w:szCs w:val="22"/>
            <w:lang w:eastAsia="sk-SK"/>
          </w:rPr>
          <w:tab/>
        </w:r>
        <w:r w:rsidRPr="00B147C6">
          <w:rPr>
            <w:rStyle w:val="Hypertextovprepojenie"/>
            <w:noProof/>
          </w:rPr>
          <w:t>Hotel Marlene***</w:t>
        </w:r>
        <w:r>
          <w:rPr>
            <w:noProof/>
          </w:rPr>
          <w:tab/>
        </w:r>
        <w:r>
          <w:rPr>
            <w:noProof/>
          </w:rPr>
          <w:fldChar w:fldCharType="begin"/>
        </w:r>
        <w:r>
          <w:rPr>
            <w:noProof/>
          </w:rPr>
          <w:instrText xml:space="preserve"> PAGEREF _Toc5126435 \h </w:instrText>
        </w:r>
        <w:r>
          <w:rPr>
            <w:noProof/>
          </w:rPr>
        </w:r>
        <w:r>
          <w:rPr>
            <w:noProof/>
          </w:rPr>
          <w:fldChar w:fldCharType="separate"/>
        </w:r>
        <w:r>
          <w:rPr>
            <w:noProof/>
          </w:rPr>
          <w:t>31</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36" w:history="1">
        <w:r w:rsidRPr="00B147C6">
          <w:rPr>
            <w:rStyle w:val="Hypertextovprepojenie"/>
            <w:noProof/>
          </w:rPr>
          <w:t>3.3.2</w:t>
        </w:r>
        <w:r>
          <w:rPr>
            <w:rFonts w:asciiTheme="minorHAnsi" w:eastAsiaTheme="minorEastAsia" w:hAnsiTheme="minorHAnsi" w:cstheme="minorBidi"/>
            <w:noProof/>
            <w:sz w:val="22"/>
            <w:szCs w:val="22"/>
            <w:lang w:eastAsia="sk-SK"/>
          </w:rPr>
          <w:tab/>
        </w:r>
        <w:r w:rsidRPr="00B147C6">
          <w:rPr>
            <w:rStyle w:val="Hypertextovprepojenie"/>
            <w:noProof/>
          </w:rPr>
          <w:t>Hotel Husárik****</w:t>
        </w:r>
        <w:r>
          <w:rPr>
            <w:noProof/>
          </w:rPr>
          <w:tab/>
        </w:r>
        <w:r>
          <w:rPr>
            <w:noProof/>
          </w:rPr>
          <w:fldChar w:fldCharType="begin"/>
        </w:r>
        <w:r>
          <w:rPr>
            <w:noProof/>
          </w:rPr>
          <w:instrText xml:space="preserve"> PAGEREF _Toc5126436 \h </w:instrText>
        </w:r>
        <w:r>
          <w:rPr>
            <w:noProof/>
          </w:rPr>
        </w:r>
        <w:r>
          <w:rPr>
            <w:noProof/>
          </w:rPr>
          <w:fldChar w:fldCharType="separate"/>
        </w:r>
        <w:r>
          <w:rPr>
            <w:noProof/>
          </w:rPr>
          <w:t>33</w:t>
        </w:r>
        <w:r>
          <w:rPr>
            <w:noProof/>
          </w:rPr>
          <w:fldChar w:fldCharType="end"/>
        </w:r>
      </w:hyperlink>
    </w:p>
    <w:p w:rsidR="006F073D" w:rsidRDefault="006F073D">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5126437" w:history="1">
        <w:r w:rsidRPr="00B147C6">
          <w:rPr>
            <w:rStyle w:val="Hypertextovprepojenie"/>
            <w:noProof/>
          </w:rPr>
          <w:t>3.4</w:t>
        </w:r>
        <w:r>
          <w:rPr>
            <w:rFonts w:asciiTheme="minorHAnsi" w:eastAsiaTheme="minorEastAsia" w:hAnsiTheme="minorHAnsi" w:cstheme="minorBidi"/>
            <w:noProof/>
            <w:sz w:val="22"/>
            <w:szCs w:val="22"/>
            <w:lang w:eastAsia="sk-SK"/>
          </w:rPr>
          <w:tab/>
        </w:r>
        <w:r w:rsidRPr="00B147C6">
          <w:rPr>
            <w:rStyle w:val="Hypertextovprepojenie"/>
            <w:noProof/>
          </w:rPr>
          <w:t>SWOT analýza zariadenia TATRA INN</w:t>
        </w:r>
        <w:r>
          <w:rPr>
            <w:noProof/>
          </w:rPr>
          <w:tab/>
        </w:r>
        <w:r>
          <w:rPr>
            <w:noProof/>
          </w:rPr>
          <w:fldChar w:fldCharType="begin"/>
        </w:r>
        <w:r>
          <w:rPr>
            <w:noProof/>
          </w:rPr>
          <w:instrText xml:space="preserve"> PAGEREF _Toc5126437 \h </w:instrText>
        </w:r>
        <w:r>
          <w:rPr>
            <w:noProof/>
          </w:rPr>
        </w:r>
        <w:r>
          <w:rPr>
            <w:noProof/>
          </w:rPr>
          <w:fldChar w:fldCharType="separate"/>
        </w:r>
        <w:r>
          <w:rPr>
            <w:noProof/>
          </w:rPr>
          <w:t>34</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38" w:history="1">
        <w:r w:rsidRPr="00B147C6">
          <w:rPr>
            <w:rStyle w:val="Hypertextovprepojenie"/>
            <w:noProof/>
          </w:rPr>
          <w:t>3.4.1</w:t>
        </w:r>
        <w:r>
          <w:rPr>
            <w:rFonts w:asciiTheme="minorHAnsi" w:eastAsiaTheme="minorEastAsia" w:hAnsiTheme="minorHAnsi" w:cstheme="minorBidi"/>
            <w:noProof/>
            <w:sz w:val="22"/>
            <w:szCs w:val="22"/>
            <w:lang w:eastAsia="sk-SK"/>
          </w:rPr>
          <w:tab/>
        </w:r>
        <w:r w:rsidRPr="00B147C6">
          <w:rPr>
            <w:rStyle w:val="Hypertextovprepojenie"/>
            <w:noProof/>
          </w:rPr>
          <w:t>SWOT matica pre zariadenie TATRA INN</w:t>
        </w:r>
        <w:r>
          <w:rPr>
            <w:noProof/>
          </w:rPr>
          <w:tab/>
        </w:r>
        <w:r>
          <w:rPr>
            <w:noProof/>
          </w:rPr>
          <w:fldChar w:fldCharType="begin"/>
        </w:r>
        <w:r>
          <w:rPr>
            <w:noProof/>
          </w:rPr>
          <w:instrText xml:space="preserve"> PAGEREF _Toc5126438 \h </w:instrText>
        </w:r>
        <w:r>
          <w:rPr>
            <w:noProof/>
          </w:rPr>
        </w:r>
        <w:r>
          <w:rPr>
            <w:noProof/>
          </w:rPr>
          <w:fldChar w:fldCharType="separate"/>
        </w:r>
        <w:r>
          <w:rPr>
            <w:noProof/>
          </w:rPr>
          <w:t>37</w:t>
        </w:r>
        <w:r>
          <w:rPr>
            <w:noProof/>
          </w:rPr>
          <w:fldChar w:fldCharType="end"/>
        </w:r>
      </w:hyperlink>
    </w:p>
    <w:p w:rsidR="006F073D" w:rsidRDefault="006F073D">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5126439" w:history="1">
        <w:r w:rsidRPr="00B147C6">
          <w:rPr>
            <w:rStyle w:val="Hypertextovprepojenie"/>
            <w:noProof/>
          </w:rPr>
          <w:t>3.5</w:t>
        </w:r>
        <w:r>
          <w:rPr>
            <w:rFonts w:asciiTheme="minorHAnsi" w:eastAsiaTheme="minorEastAsia" w:hAnsiTheme="minorHAnsi" w:cstheme="minorBidi"/>
            <w:noProof/>
            <w:sz w:val="22"/>
            <w:szCs w:val="22"/>
            <w:lang w:eastAsia="sk-SK"/>
          </w:rPr>
          <w:tab/>
        </w:r>
        <w:r w:rsidRPr="00B147C6">
          <w:rPr>
            <w:rStyle w:val="Hypertextovprepojenie"/>
            <w:noProof/>
          </w:rPr>
          <w:t>Prieskum trhu a dotazníkové šetrenie</w:t>
        </w:r>
        <w:r>
          <w:rPr>
            <w:noProof/>
          </w:rPr>
          <w:tab/>
        </w:r>
        <w:r>
          <w:rPr>
            <w:noProof/>
          </w:rPr>
          <w:fldChar w:fldCharType="begin"/>
        </w:r>
        <w:r>
          <w:rPr>
            <w:noProof/>
          </w:rPr>
          <w:instrText xml:space="preserve"> PAGEREF _Toc5126439 \h </w:instrText>
        </w:r>
        <w:r>
          <w:rPr>
            <w:noProof/>
          </w:rPr>
        </w:r>
        <w:r>
          <w:rPr>
            <w:noProof/>
          </w:rPr>
          <w:fldChar w:fldCharType="separate"/>
        </w:r>
        <w:r>
          <w:rPr>
            <w:noProof/>
          </w:rPr>
          <w:t>38</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40" w:history="1">
        <w:r w:rsidRPr="00B147C6">
          <w:rPr>
            <w:rStyle w:val="Hypertextovprepojenie"/>
            <w:noProof/>
          </w:rPr>
          <w:t>3.5.1</w:t>
        </w:r>
        <w:r>
          <w:rPr>
            <w:rFonts w:asciiTheme="minorHAnsi" w:eastAsiaTheme="minorEastAsia" w:hAnsiTheme="minorHAnsi" w:cstheme="minorBidi"/>
            <w:noProof/>
            <w:sz w:val="22"/>
            <w:szCs w:val="22"/>
            <w:lang w:eastAsia="sk-SK"/>
          </w:rPr>
          <w:tab/>
        </w:r>
        <w:r w:rsidRPr="00B147C6">
          <w:rPr>
            <w:rStyle w:val="Hypertextovprepojenie"/>
            <w:noProof/>
          </w:rPr>
          <w:t>Prieskum trhu</w:t>
        </w:r>
        <w:r>
          <w:rPr>
            <w:noProof/>
          </w:rPr>
          <w:tab/>
        </w:r>
        <w:r>
          <w:rPr>
            <w:noProof/>
          </w:rPr>
          <w:fldChar w:fldCharType="begin"/>
        </w:r>
        <w:r>
          <w:rPr>
            <w:noProof/>
          </w:rPr>
          <w:instrText xml:space="preserve"> PAGEREF _Toc5126440 \h </w:instrText>
        </w:r>
        <w:r>
          <w:rPr>
            <w:noProof/>
          </w:rPr>
        </w:r>
        <w:r>
          <w:rPr>
            <w:noProof/>
          </w:rPr>
          <w:fldChar w:fldCharType="separate"/>
        </w:r>
        <w:r>
          <w:rPr>
            <w:noProof/>
          </w:rPr>
          <w:t>38</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41" w:history="1">
        <w:r w:rsidRPr="00B147C6">
          <w:rPr>
            <w:rStyle w:val="Hypertextovprepojenie"/>
            <w:noProof/>
          </w:rPr>
          <w:t>3.5.2</w:t>
        </w:r>
        <w:r>
          <w:rPr>
            <w:rFonts w:asciiTheme="minorHAnsi" w:eastAsiaTheme="minorEastAsia" w:hAnsiTheme="minorHAnsi" w:cstheme="minorBidi"/>
            <w:noProof/>
            <w:sz w:val="22"/>
            <w:szCs w:val="22"/>
            <w:lang w:eastAsia="sk-SK"/>
          </w:rPr>
          <w:tab/>
        </w:r>
        <w:r w:rsidRPr="00B147C6">
          <w:rPr>
            <w:rStyle w:val="Hypertextovprepojenie"/>
            <w:noProof/>
          </w:rPr>
          <w:t>Dotazníkové šetrenie</w:t>
        </w:r>
        <w:r>
          <w:rPr>
            <w:noProof/>
          </w:rPr>
          <w:tab/>
        </w:r>
        <w:r>
          <w:rPr>
            <w:noProof/>
          </w:rPr>
          <w:fldChar w:fldCharType="begin"/>
        </w:r>
        <w:r>
          <w:rPr>
            <w:noProof/>
          </w:rPr>
          <w:instrText xml:space="preserve"> PAGEREF _Toc5126441 \h </w:instrText>
        </w:r>
        <w:r>
          <w:rPr>
            <w:noProof/>
          </w:rPr>
        </w:r>
        <w:r>
          <w:rPr>
            <w:noProof/>
          </w:rPr>
          <w:fldChar w:fldCharType="separate"/>
        </w:r>
        <w:r>
          <w:rPr>
            <w:noProof/>
          </w:rPr>
          <w:t>39</w:t>
        </w:r>
        <w:r>
          <w:rPr>
            <w:noProof/>
          </w:rPr>
          <w:fldChar w:fldCharType="end"/>
        </w:r>
      </w:hyperlink>
    </w:p>
    <w:p w:rsidR="006F073D" w:rsidRDefault="006F073D">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5126442" w:history="1">
        <w:r w:rsidRPr="00B147C6">
          <w:rPr>
            <w:rStyle w:val="Hypertextovprepojenie"/>
            <w:noProof/>
          </w:rPr>
          <w:t>3.6</w:t>
        </w:r>
        <w:r>
          <w:rPr>
            <w:rFonts w:asciiTheme="minorHAnsi" w:eastAsiaTheme="minorEastAsia" w:hAnsiTheme="minorHAnsi" w:cstheme="minorBidi"/>
            <w:noProof/>
            <w:sz w:val="22"/>
            <w:szCs w:val="22"/>
            <w:lang w:eastAsia="sk-SK"/>
          </w:rPr>
          <w:tab/>
        </w:r>
        <w:r w:rsidRPr="00B147C6">
          <w:rPr>
            <w:rStyle w:val="Hypertextovprepojenie"/>
            <w:noProof/>
          </w:rPr>
          <w:t>SWOT analýza zľavových portálov z pohľadu klienta, ktorý inzeruje</w:t>
        </w:r>
        <w:r>
          <w:rPr>
            <w:noProof/>
          </w:rPr>
          <w:tab/>
        </w:r>
        <w:r>
          <w:rPr>
            <w:noProof/>
          </w:rPr>
          <w:fldChar w:fldCharType="begin"/>
        </w:r>
        <w:r>
          <w:rPr>
            <w:noProof/>
          </w:rPr>
          <w:instrText xml:space="preserve"> PAGEREF _Toc5126442 \h </w:instrText>
        </w:r>
        <w:r>
          <w:rPr>
            <w:noProof/>
          </w:rPr>
        </w:r>
        <w:r>
          <w:rPr>
            <w:noProof/>
          </w:rPr>
          <w:fldChar w:fldCharType="separate"/>
        </w:r>
        <w:r>
          <w:rPr>
            <w:noProof/>
          </w:rPr>
          <w:t>40</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43" w:history="1">
        <w:r w:rsidRPr="00B147C6">
          <w:rPr>
            <w:rStyle w:val="Hypertextovprepojenie"/>
            <w:noProof/>
          </w:rPr>
          <w:t>3.6.1</w:t>
        </w:r>
        <w:r>
          <w:rPr>
            <w:rFonts w:asciiTheme="minorHAnsi" w:eastAsiaTheme="minorEastAsia" w:hAnsiTheme="minorHAnsi" w:cstheme="minorBidi"/>
            <w:noProof/>
            <w:sz w:val="22"/>
            <w:szCs w:val="22"/>
            <w:lang w:eastAsia="sk-SK"/>
          </w:rPr>
          <w:tab/>
        </w:r>
        <w:r w:rsidRPr="00B147C6">
          <w:rPr>
            <w:rStyle w:val="Hypertextovprepojenie"/>
            <w:noProof/>
          </w:rPr>
          <w:t>Silné stránky zľavových portálov(S)</w:t>
        </w:r>
        <w:r>
          <w:rPr>
            <w:noProof/>
          </w:rPr>
          <w:tab/>
        </w:r>
        <w:r>
          <w:rPr>
            <w:noProof/>
          </w:rPr>
          <w:fldChar w:fldCharType="begin"/>
        </w:r>
        <w:r>
          <w:rPr>
            <w:noProof/>
          </w:rPr>
          <w:instrText xml:space="preserve"> PAGEREF _Toc5126443 \h </w:instrText>
        </w:r>
        <w:r>
          <w:rPr>
            <w:noProof/>
          </w:rPr>
        </w:r>
        <w:r>
          <w:rPr>
            <w:noProof/>
          </w:rPr>
          <w:fldChar w:fldCharType="separate"/>
        </w:r>
        <w:r>
          <w:rPr>
            <w:noProof/>
          </w:rPr>
          <w:t>40</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44" w:history="1">
        <w:r w:rsidRPr="00B147C6">
          <w:rPr>
            <w:rStyle w:val="Hypertextovprepojenie"/>
            <w:noProof/>
          </w:rPr>
          <w:t>3.6.2</w:t>
        </w:r>
        <w:r>
          <w:rPr>
            <w:rFonts w:asciiTheme="minorHAnsi" w:eastAsiaTheme="minorEastAsia" w:hAnsiTheme="minorHAnsi" w:cstheme="minorBidi"/>
            <w:noProof/>
            <w:sz w:val="22"/>
            <w:szCs w:val="22"/>
            <w:lang w:eastAsia="sk-SK"/>
          </w:rPr>
          <w:tab/>
        </w:r>
        <w:r w:rsidRPr="00B147C6">
          <w:rPr>
            <w:rStyle w:val="Hypertextovprepojenie"/>
            <w:noProof/>
          </w:rPr>
          <w:t>Slabé stránky zľavových portálov(W)</w:t>
        </w:r>
        <w:r>
          <w:rPr>
            <w:noProof/>
          </w:rPr>
          <w:tab/>
        </w:r>
        <w:r>
          <w:rPr>
            <w:noProof/>
          </w:rPr>
          <w:fldChar w:fldCharType="begin"/>
        </w:r>
        <w:r>
          <w:rPr>
            <w:noProof/>
          </w:rPr>
          <w:instrText xml:space="preserve"> PAGEREF _Toc5126444 \h </w:instrText>
        </w:r>
        <w:r>
          <w:rPr>
            <w:noProof/>
          </w:rPr>
        </w:r>
        <w:r>
          <w:rPr>
            <w:noProof/>
          </w:rPr>
          <w:fldChar w:fldCharType="separate"/>
        </w:r>
        <w:r>
          <w:rPr>
            <w:noProof/>
          </w:rPr>
          <w:t>40</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45" w:history="1">
        <w:r w:rsidRPr="00B147C6">
          <w:rPr>
            <w:rStyle w:val="Hypertextovprepojenie"/>
            <w:noProof/>
          </w:rPr>
          <w:t>3.6.3</w:t>
        </w:r>
        <w:r>
          <w:rPr>
            <w:rFonts w:asciiTheme="minorHAnsi" w:eastAsiaTheme="minorEastAsia" w:hAnsiTheme="minorHAnsi" w:cstheme="minorBidi"/>
            <w:noProof/>
            <w:sz w:val="22"/>
            <w:szCs w:val="22"/>
            <w:lang w:eastAsia="sk-SK"/>
          </w:rPr>
          <w:tab/>
        </w:r>
        <w:r w:rsidRPr="00B147C6">
          <w:rPr>
            <w:rStyle w:val="Hypertextovprepojenie"/>
            <w:noProof/>
          </w:rPr>
          <w:t>Hrozby(T)</w:t>
        </w:r>
        <w:r>
          <w:rPr>
            <w:noProof/>
          </w:rPr>
          <w:tab/>
        </w:r>
        <w:r>
          <w:rPr>
            <w:noProof/>
          </w:rPr>
          <w:fldChar w:fldCharType="begin"/>
        </w:r>
        <w:r>
          <w:rPr>
            <w:noProof/>
          </w:rPr>
          <w:instrText xml:space="preserve"> PAGEREF _Toc5126445 \h </w:instrText>
        </w:r>
        <w:r>
          <w:rPr>
            <w:noProof/>
          </w:rPr>
        </w:r>
        <w:r>
          <w:rPr>
            <w:noProof/>
          </w:rPr>
          <w:fldChar w:fldCharType="separate"/>
        </w:r>
        <w:r>
          <w:rPr>
            <w:noProof/>
          </w:rPr>
          <w:t>41</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46" w:history="1">
        <w:r w:rsidRPr="00B147C6">
          <w:rPr>
            <w:rStyle w:val="Hypertextovprepojenie"/>
            <w:noProof/>
          </w:rPr>
          <w:t>3.6.4</w:t>
        </w:r>
        <w:r>
          <w:rPr>
            <w:rFonts w:asciiTheme="minorHAnsi" w:eastAsiaTheme="minorEastAsia" w:hAnsiTheme="minorHAnsi" w:cstheme="minorBidi"/>
            <w:noProof/>
            <w:sz w:val="22"/>
            <w:szCs w:val="22"/>
            <w:lang w:eastAsia="sk-SK"/>
          </w:rPr>
          <w:tab/>
        </w:r>
        <w:r w:rsidRPr="00B147C6">
          <w:rPr>
            <w:rStyle w:val="Hypertextovprepojenie"/>
            <w:noProof/>
          </w:rPr>
          <w:t>Príležitosti(O)</w:t>
        </w:r>
        <w:r>
          <w:rPr>
            <w:noProof/>
          </w:rPr>
          <w:tab/>
        </w:r>
        <w:r>
          <w:rPr>
            <w:noProof/>
          </w:rPr>
          <w:fldChar w:fldCharType="begin"/>
        </w:r>
        <w:r>
          <w:rPr>
            <w:noProof/>
          </w:rPr>
          <w:instrText xml:space="preserve"> PAGEREF _Toc5126446 \h </w:instrText>
        </w:r>
        <w:r>
          <w:rPr>
            <w:noProof/>
          </w:rPr>
        </w:r>
        <w:r>
          <w:rPr>
            <w:noProof/>
          </w:rPr>
          <w:fldChar w:fldCharType="separate"/>
        </w:r>
        <w:r>
          <w:rPr>
            <w:noProof/>
          </w:rPr>
          <w:t>41</w:t>
        </w:r>
        <w:r>
          <w:rPr>
            <w:noProof/>
          </w:rPr>
          <w:fldChar w:fldCharType="end"/>
        </w:r>
      </w:hyperlink>
    </w:p>
    <w:p w:rsidR="006F073D" w:rsidRDefault="006F073D">
      <w:pPr>
        <w:pStyle w:val="Obsah1"/>
        <w:tabs>
          <w:tab w:val="left" w:pos="720"/>
        </w:tabs>
        <w:rPr>
          <w:rFonts w:asciiTheme="minorHAnsi" w:eastAsiaTheme="minorEastAsia" w:hAnsiTheme="minorHAnsi" w:cstheme="minorBidi"/>
          <w:noProof/>
          <w:sz w:val="22"/>
          <w:szCs w:val="22"/>
          <w:lang w:eastAsia="sk-SK"/>
        </w:rPr>
      </w:pPr>
      <w:hyperlink w:anchor="_Toc5126447" w:history="1">
        <w:r w:rsidRPr="00B147C6">
          <w:rPr>
            <w:rStyle w:val="Hypertextovprepojenie"/>
            <w:noProof/>
          </w:rPr>
          <w:t>4</w:t>
        </w:r>
        <w:r>
          <w:rPr>
            <w:rFonts w:asciiTheme="minorHAnsi" w:eastAsiaTheme="minorEastAsia" w:hAnsiTheme="minorHAnsi" w:cstheme="minorBidi"/>
            <w:noProof/>
            <w:sz w:val="22"/>
            <w:szCs w:val="22"/>
            <w:lang w:eastAsia="sk-SK"/>
          </w:rPr>
          <w:tab/>
        </w:r>
        <w:r w:rsidRPr="00B147C6">
          <w:rPr>
            <w:rStyle w:val="Hypertextovprepojenie"/>
            <w:noProof/>
          </w:rPr>
          <w:t>Návrhová časť</w:t>
        </w:r>
        <w:r>
          <w:rPr>
            <w:noProof/>
          </w:rPr>
          <w:tab/>
        </w:r>
        <w:r>
          <w:rPr>
            <w:noProof/>
          </w:rPr>
          <w:fldChar w:fldCharType="begin"/>
        </w:r>
        <w:r>
          <w:rPr>
            <w:noProof/>
          </w:rPr>
          <w:instrText xml:space="preserve"> PAGEREF _Toc5126447 \h </w:instrText>
        </w:r>
        <w:r>
          <w:rPr>
            <w:noProof/>
          </w:rPr>
        </w:r>
        <w:r>
          <w:rPr>
            <w:noProof/>
          </w:rPr>
          <w:fldChar w:fldCharType="separate"/>
        </w:r>
        <w:r>
          <w:rPr>
            <w:noProof/>
          </w:rPr>
          <w:t>42</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48" w:history="1">
        <w:r w:rsidRPr="00B147C6">
          <w:rPr>
            <w:rStyle w:val="Hypertextovprepojenie"/>
            <w:noProof/>
          </w:rPr>
          <w:t>4.1.1</w:t>
        </w:r>
        <w:r>
          <w:rPr>
            <w:rFonts w:asciiTheme="minorHAnsi" w:eastAsiaTheme="minorEastAsia" w:hAnsiTheme="minorHAnsi" w:cstheme="minorBidi"/>
            <w:noProof/>
            <w:sz w:val="22"/>
            <w:szCs w:val="22"/>
            <w:lang w:eastAsia="sk-SK"/>
          </w:rPr>
          <w:tab/>
        </w:r>
        <w:r w:rsidRPr="00B147C6">
          <w:rPr>
            <w:rStyle w:val="Hypertextovprepojenie"/>
            <w:noProof/>
          </w:rPr>
          <w:t>Návrh 1. Pobytovo - stravovacie balíčky</w:t>
        </w:r>
        <w:r>
          <w:rPr>
            <w:noProof/>
          </w:rPr>
          <w:tab/>
        </w:r>
        <w:r>
          <w:rPr>
            <w:noProof/>
          </w:rPr>
          <w:fldChar w:fldCharType="begin"/>
        </w:r>
        <w:r>
          <w:rPr>
            <w:noProof/>
          </w:rPr>
          <w:instrText xml:space="preserve"> PAGEREF _Toc5126448 \h </w:instrText>
        </w:r>
        <w:r>
          <w:rPr>
            <w:noProof/>
          </w:rPr>
        </w:r>
        <w:r>
          <w:rPr>
            <w:noProof/>
          </w:rPr>
          <w:fldChar w:fldCharType="separate"/>
        </w:r>
        <w:r>
          <w:rPr>
            <w:noProof/>
          </w:rPr>
          <w:t>42</w:t>
        </w:r>
        <w:r>
          <w:rPr>
            <w:noProof/>
          </w:rPr>
          <w:fldChar w:fldCharType="end"/>
        </w:r>
      </w:hyperlink>
    </w:p>
    <w:p w:rsidR="006F073D" w:rsidRDefault="006F073D">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5126449" w:history="1">
        <w:r w:rsidRPr="00B147C6">
          <w:rPr>
            <w:rStyle w:val="Hypertextovprepojenie"/>
            <w:noProof/>
          </w:rPr>
          <w:t>4.1.2</w:t>
        </w:r>
        <w:r>
          <w:rPr>
            <w:rFonts w:asciiTheme="minorHAnsi" w:eastAsiaTheme="minorEastAsia" w:hAnsiTheme="minorHAnsi" w:cstheme="minorBidi"/>
            <w:noProof/>
            <w:sz w:val="22"/>
            <w:szCs w:val="22"/>
            <w:lang w:eastAsia="sk-SK"/>
          </w:rPr>
          <w:tab/>
        </w:r>
        <w:r w:rsidRPr="00B147C6">
          <w:rPr>
            <w:rStyle w:val="Hypertextovprepojenie"/>
            <w:noProof/>
          </w:rPr>
          <w:t>Návrh 2. Akciovo – kongresový balíček</w:t>
        </w:r>
        <w:r>
          <w:rPr>
            <w:noProof/>
          </w:rPr>
          <w:tab/>
        </w:r>
        <w:r>
          <w:rPr>
            <w:noProof/>
          </w:rPr>
          <w:fldChar w:fldCharType="begin"/>
        </w:r>
        <w:r>
          <w:rPr>
            <w:noProof/>
          </w:rPr>
          <w:instrText xml:space="preserve"> PAGEREF _Toc5126449 \h </w:instrText>
        </w:r>
        <w:r>
          <w:rPr>
            <w:noProof/>
          </w:rPr>
        </w:r>
        <w:r>
          <w:rPr>
            <w:noProof/>
          </w:rPr>
          <w:fldChar w:fldCharType="separate"/>
        </w:r>
        <w:r>
          <w:rPr>
            <w:noProof/>
          </w:rPr>
          <w:t>46</w:t>
        </w:r>
        <w:r>
          <w:rPr>
            <w:noProof/>
          </w:rPr>
          <w:fldChar w:fldCharType="end"/>
        </w:r>
      </w:hyperlink>
    </w:p>
    <w:p w:rsidR="006F073D" w:rsidRDefault="006F073D">
      <w:pPr>
        <w:pStyle w:val="Obsah1"/>
        <w:rPr>
          <w:rFonts w:asciiTheme="minorHAnsi" w:eastAsiaTheme="minorEastAsia" w:hAnsiTheme="minorHAnsi" w:cstheme="minorBidi"/>
          <w:noProof/>
          <w:sz w:val="22"/>
          <w:szCs w:val="22"/>
          <w:lang w:eastAsia="sk-SK"/>
        </w:rPr>
      </w:pPr>
      <w:hyperlink w:anchor="_Toc5126450" w:history="1">
        <w:r w:rsidRPr="00B147C6">
          <w:rPr>
            <w:rStyle w:val="Hypertextovprepojenie"/>
            <w:noProof/>
          </w:rPr>
          <w:t>Záver</w:t>
        </w:r>
        <w:r>
          <w:rPr>
            <w:noProof/>
          </w:rPr>
          <w:tab/>
        </w:r>
        <w:r>
          <w:rPr>
            <w:noProof/>
          </w:rPr>
          <w:fldChar w:fldCharType="begin"/>
        </w:r>
        <w:r>
          <w:rPr>
            <w:noProof/>
          </w:rPr>
          <w:instrText xml:space="preserve"> PAGEREF _Toc5126450 \h </w:instrText>
        </w:r>
        <w:r>
          <w:rPr>
            <w:noProof/>
          </w:rPr>
        </w:r>
        <w:r>
          <w:rPr>
            <w:noProof/>
          </w:rPr>
          <w:fldChar w:fldCharType="separate"/>
        </w:r>
        <w:r>
          <w:rPr>
            <w:noProof/>
          </w:rPr>
          <w:t>50</w:t>
        </w:r>
        <w:r>
          <w:rPr>
            <w:noProof/>
          </w:rPr>
          <w:fldChar w:fldCharType="end"/>
        </w:r>
      </w:hyperlink>
    </w:p>
    <w:p w:rsidR="006F073D" w:rsidRDefault="006F073D">
      <w:pPr>
        <w:pStyle w:val="Obsah1"/>
        <w:rPr>
          <w:rFonts w:asciiTheme="minorHAnsi" w:eastAsiaTheme="minorEastAsia" w:hAnsiTheme="minorHAnsi" w:cstheme="minorBidi"/>
          <w:noProof/>
          <w:sz w:val="22"/>
          <w:szCs w:val="22"/>
          <w:lang w:eastAsia="sk-SK"/>
        </w:rPr>
      </w:pPr>
      <w:hyperlink w:anchor="_Toc5126451" w:history="1">
        <w:r w:rsidRPr="00B147C6">
          <w:rPr>
            <w:rStyle w:val="Hypertextovprepojenie"/>
            <w:noProof/>
          </w:rPr>
          <w:t>Použité zdroje</w:t>
        </w:r>
        <w:r>
          <w:rPr>
            <w:noProof/>
          </w:rPr>
          <w:tab/>
        </w:r>
        <w:r>
          <w:rPr>
            <w:noProof/>
          </w:rPr>
          <w:fldChar w:fldCharType="begin"/>
        </w:r>
        <w:r>
          <w:rPr>
            <w:noProof/>
          </w:rPr>
          <w:instrText xml:space="preserve"> PAGEREF _Toc5126451 \h </w:instrText>
        </w:r>
        <w:r>
          <w:rPr>
            <w:noProof/>
          </w:rPr>
        </w:r>
        <w:r>
          <w:rPr>
            <w:noProof/>
          </w:rPr>
          <w:fldChar w:fldCharType="separate"/>
        </w:r>
        <w:r>
          <w:rPr>
            <w:noProof/>
          </w:rPr>
          <w:t>51</w:t>
        </w:r>
        <w:r>
          <w:rPr>
            <w:noProof/>
          </w:rPr>
          <w:fldChar w:fldCharType="end"/>
        </w:r>
      </w:hyperlink>
    </w:p>
    <w:p w:rsidR="006F073D" w:rsidRDefault="006F073D">
      <w:pPr>
        <w:pStyle w:val="Obsah1"/>
        <w:rPr>
          <w:rFonts w:asciiTheme="minorHAnsi" w:eastAsiaTheme="minorEastAsia" w:hAnsiTheme="minorHAnsi" w:cstheme="minorBidi"/>
          <w:noProof/>
          <w:sz w:val="22"/>
          <w:szCs w:val="22"/>
          <w:lang w:eastAsia="sk-SK"/>
        </w:rPr>
      </w:pPr>
      <w:hyperlink w:anchor="_Toc5126452" w:history="1">
        <w:r w:rsidRPr="00B147C6">
          <w:rPr>
            <w:rStyle w:val="Hypertextovprepojenie"/>
            <w:noProof/>
          </w:rPr>
          <w:t>Zoznam obrázkov, grafov a tabuliek</w:t>
        </w:r>
        <w:r>
          <w:rPr>
            <w:noProof/>
          </w:rPr>
          <w:tab/>
        </w:r>
        <w:r>
          <w:rPr>
            <w:noProof/>
          </w:rPr>
          <w:fldChar w:fldCharType="begin"/>
        </w:r>
        <w:r>
          <w:rPr>
            <w:noProof/>
          </w:rPr>
          <w:instrText xml:space="preserve"> PAGEREF _Toc5126452 \h </w:instrText>
        </w:r>
        <w:r>
          <w:rPr>
            <w:noProof/>
          </w:rPr>
        </w:r>
        <w:r>
          <w:rPr>
            <w:noProof/>
          </w:rPr>
          <w:fldChar w:fldCharType="separate"/>
        </w:r>
        <w:r>
          <w:rPr>
            <w:noProof/>
          </w:rPr>
          <w:t>54</w:t>
        </w:r>
        <w:r>
          <w:rPr>
            <w:noProof/>
          </w:rPr>
          <w:fldChar w:fldCharType="end"/>
        </w:r>
      </w:hyperlink>
    </w:p>
    <w:p w:rsidR="006F073D" w:rsidRDefault="006F073D">
      <w:pPr>
        <w:pStyle w:val="Obsah1"/>
        <w:rPr>
          <w:rFonts w:asciiTheme="minorHAnsi" w:eastAsiaTheme="minorEastAsia" w:hAnsiTheme="minorHAnsi" w:cstheme="minorBidi"/>
          <w:noProof/>
          <w:sz w:val="22"/>
          <w:szCs w:val="22"/>
          <w:lang w:eastAsia="sk-SK"/>
        </w:rPr>
      </w:pPr>
      <w:hyperlink w:anchor="_Toc5126453" w:history="1">
        <w:r w:rsidRPr="00B147C6">
          <w:rPr>
            <w:rStyle w:val="Hypertextovprepojenie"/>
            <w:noProof/>
          </w:rPr>
          <w:t>Zoznam skratiek</w:t>
        </w:r>
        <w:r>
          <w:rPr>
            <w:noProof/>
          </w:rPr>
          <w:tab/>
        </w:r>
        <w:r>
          <w:rPr>
            <w:noProof/>
          </w:rPr>
          <w:fldChar w:fldCharType="begin"/>
        </w:r>
        <w:r>
          <w:rPr>
            <w:noProof/>
          </w:rPr>
          <w:instrText xml:space="preserve"> PAGEREF _Toc5126453 \h </w:instrText>
        </w:r>
        <w:r>
          <w:rPr>
            <w:noProof/>
          </w:rPr>
        </w:r>
        <w:r>
          <w:rPr>
            <w:noProof/>
          </w:rPr>
          <w:fldChar w:fldCharType="separate"/>
        </w:r>
        <w:r>
          <w:rPr>
            <w:noProof/>
          </w:rPr>
          <w:t>55</w:t>
        </w:r>
        <w:r>
          <w:rPr>
            <w:noProof/>
          </w:rPr>
          <w:fldChar w:fldCharType="end"/>
        </w:r>
      </w:hyperlink>
    </w:p>
    <w:p w:rsidR="006F073D" w:rsidRDefault="006F073D">
      <w:pPr>
        <w:pStyle w:val="Obsah1"/>
        <w:rPr>
          <w:rFonts w:asciiTheme="minorHAnsi" w:eastAsiaTheme="minorEastAsia" w:hAnsiTheme="minorHAnsi" w:cstheme="minorBidi"/>
          <w:noProof/>
          <w:sz w:val="22"/>
          <w:szCs w:val="22"/>
          <w:lang w:eastAsia="sk-SK"/>
        </w:rPr>
      </w:pPr>
      <w:hyperlink w:anchor="_Toc5126454" w:history="1">
        <w:r w:rsidRPr="00B147C6">
          <w:rPr>
            <w:rStyle w:val="Hypertextovprepojenie"/>
            <w:noProof/>
          </w:rPr>
          <w:t>Prílohy</w:t>
        </w:r>
        <w:r>
          <w:rPr>
            <w:noProof/>
          </w:rPr>
          <w:tab/>
        </w:r>
        <w:r>
          <w:rPr>
            <w:noProof/>
          </w:rPr>
          <w:fldChar w:fldCharType="begin"/>
        </w:r>
        <w:r>
          <w:rPr>
            <w:noProof/>
          </w:rPr>
          <w:instrText xml:space="preserve"> PAGEREF _Toc5126454 \h </w:instrText>
        </w:r>
        <w:r>
          <w:rPr>
            <w:noProof/>
          </w:rPr>
        </w:r>
        <w:r>
          <w:rPr>
            <w:noProof/>
          </w:rPr>
          <w:fldChar w:fldCharType="separate"/>
        </w:r>
        <w:r>
          <w:rPr>
            <w:noProof/>
          </w:rPr>
          <w:t>56</w:t>
        </w:r>
        <w:r>
          <w:rPr>
            <w:noProof/>
          </w:rPr>
          <w:fldChar w:fldCharType="end"/>
        </w:r>
      </w:hyperlink>
    </w:p>
    <w:p w:rsidR="008D4BF4" w:rsidRPr="00726B5C" w:rsidRDefault="0062734E">
      <w:pPr>
        <w:pStyle w:val="Obsah1"/>
        <w:tabs>
          <w:tab w:val="clear" w:pos="8504"/>
          <w:tab w:val="right" w:leader="dot" w:pos="8505"/>
        </w:tabs>
        <w:rPr>
          <w:rStyle w:val="Odkaznarejstk"/>
        </w:rPr>
      </w:pPr>
      <w:r w:rsidRPr="00726B5C">
        <w:fldChar w:fldCharType="end"/>
      </w:r>
    </w:p>
    <w:p w:rsidR="008D4BF4" w:rsidRPr="00726B5C" w:rsidRDefault="008D4BF4">
      <w:pPr>
        <w:sectPr w:rsidR="008D4BF4" w:rsidRPr="00726B5C">
          <w:type w:val="continuous"/>
          <w:pgSz w:w="11906" w:h="16838"/>
          <w:pgMar w:top="850" w:right="1984" w:bottom="1693" w:left="1417" w:header="0" w:footer="1134" w:gutter="0"/>
          <w:cols w:space="708"/>
          <w:formProt w:val="0"/>
          <w:docGrid w:linePitch="360"/>
        </w:sectPr>
      </w:pPr>
    </w:p>
    <w:p w:rsidR="006F2B39" w:rsidRPr="00726B5C" w:rsidRDefault="006F2B39">
      <w:pPr>
        <w:suppressAutoHyphens w:val="0"/>
        <w:spacing w:line="259" w:lineRule="auto"/>
        <w:jc w:val="left"/>
        <w:rPr>
          <w:rFonts w:cs="Arial"/>
          <w:b/>
          <w:bCs/>
          <w:caps/>
          <w:sz w:val="32"/>
          <w:szCs w:val="32"/>
        </w:rPr>
      </w:pPr>
      <w:bookmarkStart w:id="5" w:name="__RefHeading__18396_1330769005"/>
      <w:bookmarkStart w:id="6" w:name="__RefHeading__14932_1330769005"/>
      <w:bookmarkStart w:id="7" w:name="__RefHeading__5066_1330769005"/>
      <w:bookmarkStart w:id="8" w:name="__RefHeading__18323_1330769005"/>
      <w:bookmarkStart w:id="9" w:name="__RefHeading__58_1177403656"/>
      <w:bookmarkEnd w:id="5"/>
      <w:bookmarkEnd w:id="6"/>
      <w:bookmarkEnd w:id="7"/>
      <w:bookmarkEnd w:id="8"/>
      <w:bookmarkEnd w:id="9"/>
      <w:r w:rsidRPr="00726B5C">
        <w:br w:type="page"/>
      </w:r>
      <w:bookmarkStart w:id="10" w:name="_GoBack"/>
      <w:bookmarkEnd w:id="10"/>
    </w:p>
    <w:p w:rsidR="00F91650" w:rsidRPr="00726B5C" w:rsidRDefault="006C36D2" w:rsidP="00F91650">
      <w:pPr>
        <w:pStyle w:val="Nadpis1"/>
        <w:numPr>
          <w:ilvl w:val="0"/>
          <w:numId w:val="0"/>
        </w:numPr>
      </w:pPr>
      <w:bookmarkStart w:id="11" w:name="_Toc5126395"/>
      <w:r w:rsidRPr="00726B5C">
        <w:t>Úvod</w:t>
      </w:r>
      <w:bookmarkEnd w:id="11"/>
    </w:p>
    <w:p w:rsidR="008728F9" w:rsidRPr="00726B5C" w:rsidRDefault="006B1F1D" w:rsidP="00FB4498">
      <w:pPr>
        <w:spacing w:line="276" w:lineRule="auto"/>
        <w:ind w:firstLine="708"/>
      </w:pPr>
      <w:r w:rsidRPr="00726B5C">
        <w:t xml:space="preserve">Tému bakalárskej práce som primárne zvolila z dôvodu aktuálnosti problematiky v mojom pracovnom prostredí. Ako riadiaci pracovník a súčasné vlastník reštauračného a ubytovacieho zariadenia sa každý deň zamýšľam na spôsobom ako efektívne riadiť podnik. Ako zvýšiť obrat, tržby, ako naplniť existujúce kapacity a plne využiť potenciál, ktorý zariadenie TATRA INN ponúka. </w:t>
      </w:r>
    </w:p>
    <w:p w:rsidR="006B1F1D" w:rsidRPr="00726B5C" w:rsidRDefault="006B1F1D" w:rsidP="00FB4498">
      <w:pPr>
        <w:spacing w:line="276" w:lineRule="auto"/>
        <w:ind w:firstLine="708"/>
      </w:pPr>
      <w:r w:rsidRPr="00726B5C">
        <w:t xml:space="preserve">Reštauračné a ubytovacie zariadenia sa neustále zaoberajú otázkou, či a ako využiť ponuku zľavových portálov </w:t>
      </w:r>
      <w:r w:rsidR="008728F9" w:rsidRPr="00726B5C">
        <w:t>n</w:t>
      </w:r>
      <w:r w:rsidRPr="00726B5C">
        <w:t>a predaj alebo prezentáciu svojich produktov alebo služieb, resp. či je takého využitie služieb prínosom alebo stratou. Zdroje uvádzajú, že len 30% poskytovateľov využije služby zľavových portálov.</w:t>
      </w:r>
    </w:p>
    <w:p w:rsidR="006B1F1D" w:rsidRPr="00726B5C" w:rsidRDefault="006B1F1D" w:rsidP="00FB4498">
      <w:pPr>
        <w:spacing w:line="276" w:lineRule="auto"/>
        <w:ind w:firstLine="708"/>
      </w:pPr>
      <w:r w:rsidRPr="00726B5C">
        <w:t>Snahou tejto práce je poukázať na výhody a nevýhody, ktoré zľavové portál</w:t>
      </w:r>
      <w:r w:rsidR="00487130" w:rsidRPr="00726B5C">
        <w:t>i</w:t>
      </w:r>
      <w:r w:rsidRPr="00726B5C">
        <w:t xml:space="preserve"> poskytujú poskytovateľo</w:t>
      </w:r>
      <w:r w:rsidR="00487130" w:rsidRPr="00726B5C">
        <w:t>m</w:t>
      </w:r>
      <w:r w:rsidRPr="00726B5C">
        <w:t xml:space="preserve"> ubytovacích a stravovacích služieb. Pôvodná myšlienka spočíva v</w:t>
      </w:r>
      <w:r w:rsidR="00804034" w:rsidRPr="00726B5C">
        <w:t> ponuke výraznej zľavy na produkt alebo službu. Prezentácia na zľavovom portály je pozitívnym marketingovým nástrojom. Podnik môže týmto spôsobom na seba upozorniť a priblížiť svoju ponuku novým klientom. Na druhej strane ceny produktov a služieb, provízia vyplácaná poskytovateľovi a samotná úroveň poskytovateľa zľavového portálu je často sporná a vyvoláva negatívne pocity.</w:t>
      </w:r>
    </w:p>
    <w:p w:rsidR="003751BC" w:rsidRPr="00726B5C" w:rsidRDefault="00804034" w:rsidP="00FB4498">
      <w:pPr>
        <w:spacing w:line="276" w:lineRule="auto"/>
        <w:ind w:firstLine="708"/>
      </w:pPr>
      <w:r w:rsidRPr="00726B5C">
        <w:t>Cieľom tejto práce je preskúmať podstatu zľavových portálov a analyzovať schopnosť zľavových portálov pomôcť podniku v rozvoji a kvalite. Na danú problematiku sa zameriam z pohľadu poskytovateľa produktov a služieb v reštauračných a ubytovacích zariadeniach, ktorý ma na požitie zľavových portálov negatívny pohľad.</w:t>
      </w:r>
    </w:p>
    <w:p w:rsidR="008728F9" w:rsidRPr="00726B5C" w:rsidRDefault="00804034" w:rsidP="00FB4498">
      <w:pPr>
        <w:spacing w:line="276" w:lineRule="auto"/>
        <w:ind w:firstLine="708"/>
      </w:pPr>
      <w:r w:rsidRPr="00726B5C">
        <w:t xml:space="preserve">Práca je rozdelená na teoretickú a praktickú časť. Súčasťou časti praktickej je i časť návrhová. Teoretická časť je zameraná na vymedzenie pojmov, priblíženie problematiky zľavových portálov, cenotvorbu a pochopenie základného pojmu zľava. Časť praktická </w:t>
      </w:r>
      <w:r w:rsidR="008728F9" w:rsidRPr="00726B5C">
        <w:t>sa zaoberá</w:t>
      </w:r>
      <w:r w:rsidRPr="00726B5C">
        <w:t xml:space="preserve"> charakteristik</w:t>
      </w:r>
      <w:r w:rsidR="008728F9" w:rsidRPr="00726B5C">
        <w:t>ou</w:t>
      </w:r>
      <w:r w:rsidRPr="00726B5C">
        <w:t xml:space="preserve"> podniku</w:t>
      </w:r>
      <w:r w:rsidR="008728F9" w:rsidRPr="00726B5C">
        <w:t xml:space="preserve"> a predstavuje komplex ponúkaných služieb zariadenia. Analýza konkurencie sa v praktickej časti zaoberá aj konkurenčnými podnikmi, ktoré spolupracujú so zľavovými portálmi. Prostredníctvom prieskumu trhu a dotazníka som zisťovala pohľad zákazník</w:t>
      </w:r>
      <w:r w:rsidR="007B4BD3" w:rsidRPr="00726B5C">
        <w:t>ov</w:t>
      </w:r>
      <w:r w:rsidR="008728F9" w:rsidRPr="00726B5C">
        <w:t xml:space="preserve"> a ich pocity voči zľavo</w:t>
      </w:r>
      <w:r w:rsidR="007B4BD3" w:rsidRPr="00726B5C">
        <w:t>v</w:t>
      </w:r>
      <w:r w:rsidR="008728F9" w:rsidRPr="00726B5C">
        <w:t xml:space="preserve">ým portálom a existujúcej </w:t>
      </w:r>
      <w:r w:rsidR="007B4BD3" w:rsidRPr="00726B5C">
        <w:t>ponuke zariadenia TATRA INN. V návrhovej časti som sa zamerala na príčinu prečo by poskytovatelia ubytovacích a stravovacích služieb mali poskytnúť svoje služby prostredníctvom zľavových portálov a akým spôsobom. Dôležitou súčasťou každého návrhu je aj prepočet cien, provízie a DPH. Na záver praktickej časti je zhrnutie a vyhodnotenie jednotlivých návrhov.</w:t>
      </w:r>
    </w:p>
    <w:p w:rsidR="00F91650" w:rsidRPr="00726B5C" w:rsidRDefault="00F91650" w:rsidP="00FB4498">
      <w:pPr>
        <w:pStyle w:val="Nadpis1"/>
        <w:numPr>
          <w:ilvl w:val="0"/>
          <w:numId w:val="0"/>
        </w:numPr>
        <w:ind w:left="1152"/>
      </w:pPr>
    </w:p>
    <w:p w:rsidR="00F91650" w:rsidRPr="00726B5C" w:rsidRDefault="00F91650" w:rsidP="00FB4498"/>
    <w:p w:rsidR="00F91650" w:rsidRPr="00726B5C" w:rsidRDefault="00F91650" w:rsidP="00F91650"/>
    <w:p w:rsidR="00F91650" w:rsidRPr="00726B5C" w:rsidRDefault="00F91650" w:rsidP="00F91650"/>
    <w:p w:rsidR="00F91650" w:rsidRPr="00726B5C" w:rsidRDefault="00F91650" w:rsidP="00F91650"/>
    <w:p w:rsidR="00F91650" w:rsidRPr="00726B5C" w:rsidRDefault="00F91650" w:rsidP="00F91650"/>
    <w:p w:rsidR="002A1547" w:rsidRPr="00726B5C" w:rsidRDefault="002A1547" w:rsidP="00F91650"/>
    <w:p w:rsidR="002A1547" w:rsidRPr="00726B5C" w:rsidRDefault="002A1547" w:rsidP="00F91650"/>
    <w:p w:rsidR="002A1547" w:rsidRPr="00726B5C" w:rsidRDefault="002A1547" w:rsidP="00F91650"/>
    <w:p w:rsidR="002A1547" w:rsidRPr="00726B5C" w:rsidRDefault="002A1547" w:rsidP="00F91650"/>
    <w:p w:rsidR="002A1547" w:rsidRPr="00726B5C" w:rsidRDefault="002A1547" w:rsidP="00F91650"/>
    <w:p w:rsidR="002A1547" w:rsidRPr="00726B5C" w:rsidRDefault="002A1547" w:rsidP="00F91650"/>
    <w:p w:rsidR="002A1547" w:rsidRPr="00726B5C" w:rsidRDefault="002A1547" w:rsidP="00F91650"/>
    <w:p w:rsidR="002A1547" w:rsidRPr="00726B5C" w:rsidRDefault="002A1547" w:rsidP="00F91650"/>
    <w:p w:rsidR="00F91650" w:rsidRPr="00726B5C" w:rsidRDefault="00F91650" w:rsidP="00F91650">
      <w:pPr>
        <w:pStyle w:val="Nadpis1"/>
        <w:numPr>
          <w:ilvl w:val="0"/>
          <w:numId w:val="3"/>
        </w:numPr>
        <w:jc w:val="center"/>
      </w:pPr>
      <w:bookmarkStart w:id="12" w:name="_Toc5126396"/>
      <w:r w:rsidRPr="00726B5C">
        <w:t>Teoretická č</w:t>
      </w:r>
      <w:r w:rsidR="00B267CB" w:rsidRPr="00726B5C">
        <w:t>Asť</w:t>
      </w:r>
      <w:bookmarkEnd w:id="12"/>
    </w:p>
    <w:p w:rsidR="008D4BF4" w:rsidRPr="00726B5C" w:rsidRDefault="00AB3EEB">
      <w:pPr>
        <w:pStyle w:val="Nadpis1"/>
        <w:pageBreakBefore/>
        <w:spacing w:before="0" w:after="119"/>
        <w:ind w:left="0" w:firstLine="0"/>
      </w:pPr>
      <w:bookmarkStart w:id="13" w:name="__RefHeading__18398_1330769005"/>
      <w:bookmarkStart w:id="14" w:name="__RefHeading__14934_1330769005"/>
      <w:bookmarkStart w:id="15" w:name="__RefHeading__5068_1330769005"/>
      <w:bookmarkStart w:id="16" w:name="__RefHeading__18325_1330769005"/>
      <w:bookmarkStart w:id="17" w:name="__RefHeading__60_1177403656"/>
      <w:bookmarkStart w:id="18" w:name="_Toc5126397"/>
      <w:bookmarkEnd w:id="13"/>
      <w:bookmarkEnd w:id="14"/>
      <w:bookmarkEnd w:id="15"/>
      <w:bookmarkEnd w:id="16"/>
      <w:bookmarkEnd w:id="17"/>
      <w:r w:rsidRPr="00726B5C">
        <w:t>Vymedzenie pojmov</w:t>
      </w:r>
      <w:bookmarkEnd w:id="18"/>
    </w:p>
    <w:p w:rsidR="00E2781B" w:rsidRPr="00726B5C" w:rsidRDefault="00E2781B" w:rsidP="00E2781B">
      <w:pPr>
        <w:pStyle w:val="Nadpis2"/>
        <w:spacing w:before="0" w:after="119"/>
        <w:ind w:left="0" w:firstLine="0"/>
      </w:pPr>
      <w:bookmarkStart w:id="19" w:name="__RefHeading__18400_1330769005"/>
      <w:bookmarkStart w:id="20" w:name="__RefHeading__62_1177403656"/>
      <w:bookmarkStart w:id="21" w:name="__RefHeading__18327_1330769005"/>
      <w:bookmarkStart w:id="22" w:name="__RefHeading__14936_1330769005"/>
      <w:bookmarkStart w:id="23" w:name="__RefHeading__5070_1330769005"/>
      <w:bookmarkStart w:id="24" w:name="_Toc5126398"/>
      <w:bookmarkEnd w:id="19"/>
      <w:bookmarkEnd w:id="20"/>
      <w:bookmarkEnd w:id="21"/>
      <w:bookmarkEnd w:id="22"/>
      <w:bookmarkEnd w:id="23"/>
      <w:r w:rsidRPr="00726B5C">
        <w:t>Portál</w:t>
      </w:r>
      <w:bookmarkEnd w:id="24"/>
    </w:p>
    <w:p w:rsidR="0068377B" w:rsidRPr="00726B5C" w:rsidRDefault="00FD6615" w:rsidP="00B267CB">
      <w:pPr>
        <w:shd w:val="clear" w:color="auto" w:fill="FFFFFF"/>
        <w:suppressAutoHyphens w:val="0"/>
        <w:spacing w:after="0" w:line="276" w:lineRule="auto"/>
        <w:ind w:firstLine="708"/>
        <w:rPr>
          <w:vertAlign w:val="superscript"/>
          <w:lang w:eastAsia="sk-SK"/>
        </w:rPr>
      </w:pPr>
      <w:bookmarkStart w:id="25" w:name="__RefHeading__18402_1330769005"/>
      <w:bookmarkStart w:id="26" w:name="__RefHeading__14938_1330769005"/>
      <w:bookmarkStart w:id="27" w:name="__RefHeading__5072_1330769005"/>
      <w:bookmarkStart w:id="28" w:name="__RefHeading__18329_1330769005"/>
      <w:bookmarkStart w:id="29" w:name="__RefHeading__64_1177403656"/>
      <w:bookmarkStart w:id="30" w:name="__RefHeading__66_1177403656"/>
      <w:bookmarkStart w:id="31" w:name="__RefHeading__18331_1330769005"/>
      <w:bookmarkStart w:id="32" w:name="__RefHeading__14940_1330769005"/>
      <w:bookmarkStart w:id="33" w:name="__RefHeading__18404_1330769005"/>
      <w:bookmarkStart w:id="34" w:name="__RefHeading__5398_1330769005"/>
      <w:bookmarkEnd w:id="25"/>
      <w:bookmarkEnd w:id="26"/>
      <w:bookmarkEnd w:id="27"/>
      <w:bookmarkEnd w:id="28"/>
      <w:bookmarkEnd w:id="29"/>
      <w:bookmarkEnd w:id="30"/>
      <w:bookmarkEnd w:id="31"/>
      <w:bookmarkEnd w:id="32"/>
      <w:bookmarkEnd w:id="33"/>
      <w:bookmarkEnd w:id="34"/>
      <w:r w:rsidRPr="00726B5C">
        <w:rPr>
          <w:lang w:eastAsia="sk-SK"/>
        </w:rPr>
        <w:t xml:space="preserve">Slovo „portál“ vzniklo z latinského slova „porta“, ktoré sa prekladá ako „brána“. Webový portál slúži ako vstupná brána </w:t>
      </w:r>
      <w:r w:rsidR="004A3529" w:rsidRPr="00726B5C">
        <w:rPr>
          <w:lang w:eastAsia="sk-SK"/>
        </w:rPr>
        <w:t>k informáciám a službám v</w:t>
      </w:r>
      <w:r w:rsidR="00181D6E" w:rsidRPr="00726B5C">
        <w:rPr>
          <w:lang w:eastAsia="sk-SK"/>
        </w:rPr>
        <w:t> </w:t>
      </w:r>
      <w:r w:rsidR="004A3529" w:rsidRPr="00726B5C">
        <w:rPr>
          <w:lang w:eastAsia="sk-SK"/>
        </w:rPr>
        <w:t>sieti</w:t>
      </w:r>
      <w:r w:rsidR="00181D6E" w:rsidRPr="00726B5C">
        <w:rPr>
          <w:lang w:eastAsia="sk-SK"/>
        </w:rPr>
        <w:t xml:space="preserve"> pre verejnosť a organizácie. Prostredie internetu je prostredníctvom portálov viac organizované a špecifikované pre potreby užívateľov.</w:t>
      </w:r>
      <w:r w:rsidR="0068377B" w:rsidRPr="00726B5C">
        <w:rPr>
          <w:lang w:eastAsia="sk-SK"/>
        </w:rPr>
        <w:t xml:space="preserve"> Vznik portálov teda priamo súvisí so vznikom internetu. Roky deväťdesiate sú štartom pre hromadné používanie počítačov vo firmách a domácnostiach. Nasledujúce obdobie je časom a priestorom pre rozvoj operačných systémov, aplikácií a portálov, ktoré dávajú</w:t>
      </w:r>
      <w:r w:rsidR="00C67CE0" w:rsidRPr="00726B5C">
        <w:rPr>
          <w:lang w:eastAsia="sk-SK"/>
        </w:rPr>
        <w:t xml:space="preserve"> možnosť k nákupu cez internet.</w:t>
      </w:r>
      <w:r w:rsidR="007B4BD3" w:rsidRPr="00726B5C">
        <w:rPr>
          <w:rStyle w:val="Odkaznapoznmkupodiarou"/>
          <w:lang w:eastAsia="sk-SK"/>
        </w:rPr>
        <w:footnoteReference w:id="1"/>
      </w:r>
    </w:p>
    <w:p w:rsidR="00181D6E" w:rsidRPr="00726B5C" w:rsidRDefault="00181D6E" w:rsidP="00B267CB">
      <w:pPr>
        <w:shd w:val="clear" w:color="auto" w:fill="FFFFFF"/>
        <w:suppressAutoHyphens w:val="0"/>
        <w:spacing w:after="0" w:line="276" w:lineRule="auto"/>
        <w:rPr>
          <w:lang w:eastAsia="sk-SK"/>
        </w:rPr>
      </w:pPr>
    </w:p>
    <w:p w:rsidR="00181D6E" w:rsidRPr="00726B5C" w:rsidRDefault="006A0E5C" w:rsidP="00AA05C8">
      <w:pPr>
        <w:shd w:val="clear" w:color="auto" w:fill="FFFFFF"/>
        <w:suppressAutoHyphens w:val="0"/>
        <w:spacing w:after="0" w:line="276" w:lineRule="auto"/>
        <w:rPr>
          <w:vertAlign w:val="superscript"/>
          <w:lang w:eastAsia="sk-SK"/>
        </w:rPr>
      </w:pPr>
      <w:r w:rsidRPr="00726B5C">
        <w:rPr>
          <w:lang w:eastAsia="sk-SK"/>
        </w:rPr>
        <w:t>Portál</w:t>
      </w:r>
      <w:r w:rsidR="00181D6E" w:rsidRPr="00726B5C">
        <w:rPr>
          <w:lang w:eastAsia="sk-SK"/>
        </w:rPr>
        <w:t xml:space="preserve"> delíme na:</w:t>
      </w:r>
    </w:p>
    <w:p w:rsidR="00181D6E" w:rsidRPr="00726B5C" w:rsidRDefault="00181D6E" w:rsidP="00AA05C8">
      <w:pPr>
        <w:pStyle w:val="Odsekzoznamu"/>
        <w:numPr>
          <w:ilvl w:val="0"/>
          <w:numId w:val="7"/>
        </w:numPr>
        <w:shd w:val="clear" w:color="auto" w:fill="FFFFFF"/>
        <w:suppressAutoHyphens w:val="0"/>
        <w:spacing w:after="0" w:line="276" w:lineRule="auto"/>
        <w:rPr>
          <w:sz w:val="24"/>
          <w:szCs w:val="24"/>
          <w:lang w:val="sk-SK" w:eastAsia="sk-SK"/>
        </w:rPr>
      </w:pPr>
      <w:r w:rsidRPr="00726B5C">
        <w:rPr>
          <w:sz w:val="24"/>
          <w:szCs w:val="24"/>
          <w:lang w:val="sk-SK" w:eastAsia="sk-SK"/>
        </w:rPr>
        <w:t>Verejn</w:t>
      </w:r>
      <w:r w:rsidR="006A0E5C" w:rsidRPr="00726B5C">
        <w:rPr>
          <w:sz w:val="24"/>
          <w:szCs w:val="24"/>
          <w:lang w:val="sk-SK" w:eastAsia="sk-SK"/>
        </w:rPr>
        <w:t>ý portál</w:t>
      </w:r>
    </w:p>
    <w:p w:rsidR="00181D6E" w:rsidRPr="00726B5C" w:rsidRDefault="006A0E5C" w:rsidP="00AA05C8">
      <w:pPr>
        <w:pStyle w:val="Odsekzoznamu"/>
        <w:numPr>
          <w:ilvl w:val="0"/>
          <w:numId w:val="7"/>
        </w:numPr>
        <w:shd w:val="clear" w:color="auto" w:fill="FFFFFF"/>
        <w:suppressAutoHyphens w:val="0"/>
        <w:spacing w:after="0" w:line="276" w:lineRule="auto"/>
        <w:rPr>
          <w:sz w:val="24"/>
          <w:szCs w:val="24"/>
          <w:lang w:val="sk-SK" w:eastAsia="sk-SK"/>
        </w:rPr>
      </w:pPr>
      <w:r w:rsidRPr="00726B5C">
        <w:rPr>
          <w:sz w:val="24"/>
          <w:szCs w:val="24"/>
          <w:lang w:val="sk-SK" w:eastAsia="sk-SK"/>
        </w:rPr>
        <w:t>Firemný (k</w:t>
      </w:r>
      <w:r w:rsidR="00181D6E" w:rsidRPr="00726B5C">
        <w:rPr>
          <w:sz w:val="24"/>
          <w:szCs w:val="24"/>
          <w:lang w:val="sk-SK" w:eastAsia="sk-SK"/>
        </w:rPr>
        <w:t>orporátn</w:t>
      </w:r>
      <w:r w:rsidRPr="00726B5C">
        <w:rPr>
          <w:sz w:val="24"/>
          <w:szCs w:val="24"/>
          <w:lang w:val="sk-SK" w:eastAsia="sk-SK"/>
        </w:rPr>
        <w:t>y) portál</w:t>
      </w:r>
      <w:r w:rsidR="00181D6E" w:rsidRPr="00726B5C">
        <w:rPr>
          <w:sz w:val="24"/>
          <w:szCs w:val="24"/>
          <w:lang w:val="sk-SK" w:eastAsia="sk-SK"/>
        </w:rPr>
        <w:t xml:space="preserve"> </w:t>
      </w:r>
    </w:p>
    <w:p w:rsidR="00181D6E" w:rsidRPr="00726B5C" w:rsidRDefault="00181D6E" w:rsidP="00AA05C8">
      <w:pPr>
        <w:pStyle w:val="Odsekzoznamu"/>
        <w:numPr>
          <w:ilvl w:val="0"/>
          <w:numId w:val="7"/>
        </w:numPr>
        <w:shd w:val="clear" w:color="auto" w:fill="FFFFFF"/>
        <w:suppressAutoHyphens w:val="0"/>
        <w:spacing w:after="0" w:line="276" w:lineRule="auto"/>
        <w:rPr>
          <w:sz w:val="24"/>
          <w:szCs w:val="24"/>
          <w:lang w:val="sk-SK" w:eastAsia="sk-SK"/>
        </w:rPr>
      </w:pPr>
      <w:r w:rsidRPr="00726B5C">
        <w:rPr>
          <w:sz w:val="24"/>
          <w:szCs w:val="24"/>
          <w:lang w:val="sk-SK" w:eastAsia="sk-SK"/>
        </w:rPr>
        <w:t>Osobn</w:t>
      </w:r>
      <w:r w:rsidR="006A0E5C" w:rsidRPr="00726B5C">
        <w:rPr>
          <w:sz w:val="24"/>
          <w:szCs w:val="24"/>
          <w:lang w:val="sk-SK" w:eastAsia="sk-SK"/>
        </w:rPr>
        <w:t>ý portál</w:t>
      </w:r>
    </w:p>
    <w:p w:rsidR="00181D6E" w:rsidRPr="00726B5C" w:rsidRDefault="00181D6E" w:rsidP="00AA05C8">
      <w:pPr>
        <w:shd w:val="clear" w:color="auto" w:fill="FFFFFF"/>
        <w:suppressAutoHyphens w:val="0"/>
        <w:spacing w:after="0" w:line="276" w:lineRule="auto"/>
        <w:rPr>
          <w:lang w:eastAsia="sk-SK"/>
        </w:rPr>
      </w:pPr>
    </w:p>
    <w:p w:rsidR="00181D6E" w:rsidRPr="00726B5C" w:rsidRDefault="00181D6E" w:rsidP="00AA05C8">
      <w:pPr>
        <w:shd w:val="clear" w:color="auto" w:fill="FFFFFF"/>
        <w:suppressAutoHyphens w:val="0"/>
        <w:spacing w:after="0" w:line="276" w:lineRule="auto"/>
        <w:ind w:firstLine="360"/>
        <w:rPr>
          <w:lang w:eastAsia="sk-SK"/>
        </w:rPr>
      </w:pPr>
      <w:r w:rsidRPr="00726B5C">
        <w:rPr>
          <w:lang w:eastAsia="sk-SK"/>
        </w:rPr>
        <w:t>Používanie portálov má výhody aj nevýhody. Je lacnejšie pracovať s </w:t>
      </w:r>
      <w:r w:rsidR="00F76672" w:rsidRPr="00726B5C">
        <w:rPr>
          <w:lang w:eastAsia="sk-SK"/>
        </w:rPr>
        <w:t>el</w:t>
      </w:r>
      <w:r w:rsidRPr="00726B5C">
        <w:rPr>
          <w:lang w:eastAsia="sk-SK"/>
        </w:rPr>
        <w:t xml:space="preserve">ektronickými dátami </w:t>
      </w:r>
      <w:r w:rsidR="00F76672" w:rsidRPr="00726B5C">
        <w:rPr>
          <w:lang w:eastAsia="sk-SK"/>
        </w:rPr>
        <w:t xml:space="preserve">v prostredí webu ako v realite s reálnymi ľuďmi. To naznačuje výhodu vyššej marže, s vyššou produktivitou práce v prostredí eCommerce. Produktivita je vyššia aj pre predávajúceho aj pre kupujúceho. Internet porovnáva rýchlejšie a efektívnejšie. Odpovede na otázky sú zobrazené efektívne, rýchlo a hlavne lacno v porovnaní s vyhľadávaním v realite bez internetu. Výhodou sú ekonomické </w:t>
      </w:r>
      <w:r w:rsidR="006A0E5C" w:rsidRPr="00726B5C">
        <w:rPr>
          <w:lang w:eastAsia="sk-SK"/>
        </w:rPr>
        <w:t>výhody</w:t>
      </w:r>
      <w:r w:rsidR="00F76672" w:rsidRPr="00726B5C">
        <w:rPr>
          <w:lang w:eastAsia="sk-SK"/>
        </w:rPr>
        <w:t>, ktoré eliminujú potrebu kamenných predajní, dopravy, infraštruktúry a reálnej potreby pohybu v čase a priestore.</w:t>
      </w:r>
      <w:r w:rsidR="00580ECC" w:rsidRPr="00726B5C">
        <w:rPr>
          <w:lang w:eastAsia="sk-SK"/>
        </w:rPr>
        <w:t xml:space="preserve"> Nevýhodou portálov je nízka bezpečnosť a nedôvera. Nie je jednoduché overiť si poskytovateľa služby alebo tovaru. Nie je bezpečné prezradiť citlivé finančné a platobné údaje serveru za ktorým nie je vidieť zodpovednú osobu. Stabilita portálu zo softvérového hľadiska môže byť tiež problém, nakoľko strata dát a informácii je kľúčová. Nevýhodou je tiež neexistencia reálneho pocitu z nákupu. Veľa firiem a zákazníkov je zameraných na reálny produkt a reálny pocit</w:t>
      </w:r>
      <w:r w:rsidR="00242BB9" w:rsidRPr="00726B5C">
        <w:rPr>
          <w:lang w:eastAsia="sk-SK"/>
        </w:rPr>
        <w:t xml:space="preserve"> z nákupu</w:t>
      </w:r>
      <w:r w:rsidR="00580ECC" w:rsidRPr="00726B5C">
        <w:rPr>
          <w:lang w:eastAsia="sk-SK"/>
        </w:rPr>
        <w:t xml:space="preserve">. Tento tip zákazníkov má averziu voči nákupu cez </w:t>
      </w:r>
      <w:r w:rsidR="009009A0" w:rsidRPr="00726B5C">
        <w:rPr>
          <w:lang w:eastAsia="sk-SK"/>
        </w:rPr>
        <w:t>internet</w:t>
      </w:r>
      <w:r w:rsidR="00580ECC" w:rsidRPr="00726B5C">
        <w:rPr>
          <w:lang w:eastAsia="sk-SK"/>
        </w:rPr>
        <w:t>.</w:t>
      </w:r>
      <w:r w:rsidR="00242BB9" w:rsidRPr="00726B5C">
        <w:rPr>
          <w:lang w:eastAsia="sk-SK"/>
        </w:rPr>
        <w:t xml:space="preserve"> V neposlednom rade nákup cez portál kladie nárok na predávajúceho z hľadiska zodpovednosti ku kupujúcemu. Internet je anonymný, z mnohými článkami v reťazci, ktoré nemusia splniť svoje sľuby. Starostlivosť o zákazníka je prostredí webu neadresná a nie úplne zrejmá.</w:t>
      </w:r>
      <w:r w:rsidR="00021653" w:rsidRPr="00726B5C">
        <w:rPr>
          <w:rStyle w:val="Odkaznapoznmkupodiarou"/>
          <w:lang w:eastAsia="sk-SK"/>
        </w:rPr>
        <w:footnoteReference w:id="2"/>
      </w:r>
    </w:p>
    <w:p w:rsidR="00591C97" w:rsidRPr="00726B5C" w:rsidRDefault="00591C97" w:rsidP="00AA05C8">
      <w:pPr>
        <w:shd w:val="clear" w:color="auto" w:fill="FFFFFF"/>
        <w:suppressAutoHyphens w:val="0"/>
        <w:spacing w:after="0" w:line="276" w:lineRule="auto"/>
        <w:rPr>
          <w:lang w:eastAsia="sk-SK"/>
        </w:rPr>
      </w:pPr>
    </w:p>
    <w:p w:rsidR="00724C1B" w:rsidRPr="00726B5C" w:rsidRDefault="00724C1B" w:rsidP="00EB1581">
      <w:pPr>
        <w:shd w:val="clear" w:color="auto" w:fill="FFFFFF"/>
        <w:suppressAutoHyphens w:val="0"/>
        <w:spacing w:after="0" w:line="240" w:lineRule="auto"/>
        <w:rPr>
          <w:lang w:eastAsia="sk-SK"/>
        </w:rPr>
      </w:pPr>
    </w:p>
    <w:p w:rsidR="00C67CE0" w:rsidRPr="00726B5C" w:rsidRDefault="00A84F09" w:rsidP="00724C1B">
      <w:pPr>
        <w:pStyle w:val="Nadpis3"/>
        <w:spacing w:before="0" w:after="119"/>
        <w:ind w:left="0" w:firstLine="0"/>
        <w:rPr>
          <w:rFonts w:cs="Times New Roman"/>
          <w:szCs w:val="24"/>
        </w:rPr>
      </w:pPr>
      <w:bookmarkStart w:id="35" w:name="_Toc5126399"/>
      <w:r w:rsidRPr="00726B5C">
        <w:rPr>
          <w:rFonts w:cs="Times New Roman"/>
          <w:szCs w:val="24"/>
        </w:rPr>
        <w:t>S</w:t>
      </w:r>
      <w:r w:rsidR="00C67CE0" w:rsidRPr="00726B5C">
        <w:rPr>
          <w:rFonts w:cs="Times New Roman"/>
          <w:szCs w:val="24"/>
        </w:rPr>
        <w:t>kupinové</w:t>
      </w:r>
      <w:r w:rsidRPr="00726B5C">
        <w:rPr>
          <w:rFonts w:cs="Times New Roman"/>
          <w:szCs w:val="24"/>
        </w:rPr>
        <w:t xml:space="preserve"> nakupovanie</w:t>
      </w:r>
      <w:bookmarkEnd w:id="35"/>
    </w:p>
    <w:p w:rsidR="00C67CE0" w:rsidRPr="00726B5C" w:rsidRDefault="00C67CE0" w:rsidP="00FC3B57">
      <w:pPr>
        <w:autoSpaceDE w:val="0"/>
        <w:autoSpaceDN w:val="0"/>
        <w:adjustRightInd w:val="0"/>
        <w:spacing w:after="0" w:line="276" w:lineRule="auto"/>
        <w:ind w:firstLine="708"/>
      </w:pPr>
      <w:r w:rsidRPr="00726B5C">
        <w:t>Korene skupinového nakupovania siahajú do Číny. Miestny systém nakupovania „Tuángóu“ vznikol zo skutočnosti, že niektorí miestny podnikatelia a obchodníci predávali tovar len v určitom množstve. Jednotlivec, ktorý potreboval len jeden kus nebol schopný participovať na tomto obchode, z dôvodu nevýhodnosti. Zákazníci sa začali združovať prostredníctvom internetu do skupín, ktoré mali o rovnaký tovar záujem. Konečným efektom bol počet zákazníkov rovný počtu ponúkaného množstva tovaru a nákup za zníženú cenu. Tento spôsob zoskupovania a nakupovania sa rýchlo stretol z pochopením a rozšíril sa do ostatných krajín. V tejto dobe bolo zoskupovanie osôb neorganizované.</w:t>
      </w:r>
      <w:r w:rsidR="00CD29B9" w:rsidRPr="00726B5C">
        <w:rPr>
          <w:rStyle w:val="Odkaznapoznmkupodiarou"/>
        </w:rPr>
        <w:footnoteReference w:id="3"/>
      </w:r>
    </w:p>
    <w:p w:rsidR="00C67CE0" w:rsidRPr="00726B5C" w:rsidRDefault="00C67CE0" w:rsidP="00C67CE0">
      <w:pPr>
        <w:autoSpaceDE w:val="0"/>
        <w:autoSpaceDN w:val="0"/>
        <w:adjustRightInd w:val="0"/>
        <w:spacing w:after="0" w:line="276" w:lineRule="auto"/>
      </w:pPr>
    </w:p>
    <w:p w:rsidR="00724C1B" w:rsidRPr="00726B5C" w:rsidRDefault="00C67CE0" w:rsidP="00724C1B">
      <w:pPr>
        <w:pStyle w:val="Nadpis3"/>
        <w:spacing w:before="0" w:after="119"/>
        <w:ind w:left="0" w:firstLine="0"/>
        <w:rPr>
          <w:rFonts w:cs="Times New Roman"/>
          <w:szCs w:val="24"/>
        </w:rPr>
      </w:pPr>
      <w:bookmarkStart w:id="36" w:name="_Toc5126400"/>
      <w:r w:rsidRPr="00726B5C">
        <w:rPr>
          <w:rFonts w:cs="Times New Roman"/>
          <w:szCs w:val="24"/>
        </w:rPr>
        <w:t xml:space="preserve">Evolúcia </w:t>
      </w:r>
      <w:r w:rsidR="005C50FF" w:rsidRPr="00726B5C">
        <w:rPr>
          <w:rFonts w:cs="Times New Roman"/>
          <w:szCs w:val="24"/>
        </w:rPr>
        <w:t>zľavových portálov</w:t>
      </w:r>
      <w:bookmarkEnd w:id="36"/>
    </w:p>
    <w:p w:rsidR="006A0E5C" w:rsidRPr="00726B5C" w:rsidRDefault="006A0E5C" w:rsidP="00FC3B57">
      <w:pPr>
        <w:spacing w:line="276" w:lineRule="auto"/>
        <w:ind w:firstLine="708"/>
      </w:pPr>
      <w:r w:rsidRPr="00726B5C">
        <w:t>Zľavový</w:t>
      </w:r>
      <w:r w:rsidR="009009A0" w:rsidRPr="00726B5C">
        <w:t xml:space="preserve"> portál, tiež známy </w:t>
      </w:r>
      <w:r w:rsidR="00591C97" w:rsidRPr="00726B5C">
        <w:t xml:space="preserve">ako server hromadného nákupu je model obchodu, ktorý ponuka zákazníkom zvyčajne časom </w:t>
      </w:r>
      <w:r w:rsidR="009009A0" w:rsidRPr="00726B5C">
        <w:t>obmedzenú</w:t>
      </w:r>
      <w:r w:rsidR="00591C97" w:rsidRPr="00726B5C">
        <w:t xml:space="preserve"> ponuku tovarov alebo služieb so zľavou prostredníctvom e</w:t>
      </w:r>
      <w:r w:rsidR="006866E5" w:rsidRPr="00726B5C">
        <w:t>-</w:t>
      </w:r>
      <w:r w:rsidR="00591C97" w:rsidRPr="00726B5C">
        <w:t>shopu. Zľavov</w:t>
      </w:r>
      <w:r w:rsidRPr="00726B5C">
        <w:t>ý</w:t>
      </w:r>
      <w:r w:rsidR="00591C97" w:rsidRPr="00726B5C">
        <w:t xml:space="preserve"> portál vychádza z konceptu „ponuka dňa“.</w:t>
      </w:r>
      <w:r w:rsidR="007205CE" w:rsidRPr="00726B5C">
        <w:t xml:space="preserve"> Takýto koncept spustil prvý krát v Júli, roku 2004 portál Woot.com. Do roku 2006 nastáva masový vznik zľavových po</w:t>
      </w:r>
      <w:r w:rsidR="00FD1F64" w:rsidRPr="00726B5C">
        <w:t>rtálov rádovo v stovkách ročne.</w:t>
      </w:r>
      <w:r w:rsidR="00FD1F64" w:rsidRPr="00726B5C">
        <w:rPr>
          <w:rStyle w:val="Odkaznapoznmkupodiarou"/>
        </w:rPr>
        <w:footnoteReference w:id="4"/>
      </w:r>
    </w:p>
    <w:p w:rsidR="00202384" w:rsidRPr="00726B5C" w:rsidRDefault="00FC3B57" w:rsidP="00FC3B57">
      <w:pPr>
        <w:autoSpaceDE w:val="0"/>
        <w:autoSpaceDN w:val="0"/>
        <w:adjustRightInd w:val="0"/>
        <w:spacing w:after="0" w:line="276" w:lineRule="auto"/>
        <w:ind w:firstLine="708"/>
        <w:rPr>
          <w:color w:val="000000"/>
        </w:rPr>
      </w:pPr>
      <w:r w:rsidRPr="00726B5C">
        <w:t xml:space="preserve">Priekopníkom zľavových portálov je od roku 2008 americký Groupon. </w:t>
      </w:r>
      <w:r w:rsidRPr="00726B5C">
        <w:rPr>
          <w:color w:val="000000"/>
        </w:rPr>
        <w:t>Názov Groupon vznikol spojením dvoch anglických slov GROUP + coupON. Za dva roky expandoval do 150 štátov, mimo USA. Mesačne dosahoval rast 10 až 30%. V roku 2010 sa Groupon stal najrýchlejšie rastúcim, novým technologickým projektom. V roku 2011 jeho tržby presiah</w:t>
      </w:r>
      <w:r w:rsidR="00FD1F64" w:rsidRPr="00726B5C">
        <w:rPr>
          <w:color w:val="000000"/>
        </w:rPr>
        <w:t>li hranicu jednej miliardy USD.</w:t>
      </w:r>
      <w:r w:rsidR="00FD1F64" w:rsidRPr="00726B5C">
        <w:rPr>
          <w:rStyle w:val="Odkaznapoznmkupodiarou"/>
          <w:color w:val="000000"/>
        </w:rPr>
        <w:footnoteReference w:id="5"/>
      </w:r>
    </w:p>
    <w:p w:rsidR="00FC3B57" w:rsidRPr="00726B5C" w:rsidRDefault="00FC3B57" w:rsidP="00FC3B57">
      <w:pPr>
        <w:autoSpaceDE w:val="0"/>
        <w:autoSpaceDN w:val="0"/>
        <w:adjustRightInd w:val="0"/>
        <w:spacing w:after="0" w:line="276" w:lineRule="auto"/>
      </w:pPr>
    </w:p>
    <w:p w:rsidR="007205CE" w:rsidRPr="00726B5C" w:rsidRDefault="00FD1F64" w:rsidP="00FC3B57">
      <w:pPr>
        <w:spacing w:line="276" w:lineRule="auto"/>
        <w:ind w:firstLine="708"/>
      </w:pPr>
      <w:r w:rsidRPr="00726B5C">
        <w:t xml:space="preserve">Prvé portály </w:t>
      </w:r>
      <w:r w:rsidR="007205CE" w:rsidRPr="00726B5C">
        <w:t xml:space="preserve">na báze zliav začali v Českej republike vznikať v roku 2009. Tieto </w:t>
      </w:r>
      <w:r w:rsidRPr="00726B5C">
        <w:t>portály</w:t>
      </w:r>
      <w:r w:rsidR="007205CE" w:rsidRPr="00726B5C">
        <w:t xml:space="preserve"> ako Bigbrands.cz </w:t>
      </w:r>
      <w:r w:rsidR="009009A0" w:rsidRPr="00726B5C">
        <w:t>spúšťali</w:t>
      </w:r>
      <w:r w:rsidR="007205CE" w:rsidRPr="00726B5C">
        <w:t xml:space="preserve"> predaj</w:t>
      </w:r>
      <w:r w:rsidR="00F8628D" w:rsidRPr="00726B5C">
        <w:t xml:space="preserve"> </w:t>
      </w:r>
      <w:r w:rsidR="007205CE" w:rsidRPr="00726B5C">
        <w:t xml:space="preserve">a služby na pozvánku. V roku 2010 vznikol Slevomat.cz. Po úspechu </w:t>
      </w:r>
      <w:r w:rsidR="006A0E5C" w:rsidRPr="00726B5C">
        <w:t>„</w:t>
      </w:r>
      <w:r w:rsidR="007205CE" w:rsidRPr="00726B5C">
        <w:t>Slevomatu</w:t>
      </w:r>
      <w:r w:rsidR="006A0E5C" w:rsidRPr="00726B5C">
        <w:t>“</w:t>
      </w:r>
      <w:r w:rsidR="007205CE" w:rsidRPr="00726B5C">
        <w:t xml:space="preserve"> vzniklo v českej republike počas roka 2011 až 300 nových zľavových portálov, ktoré sa</w:t>
      </w:r>
      <w:r w:rsidR="00F8628D" w:rsidRPr="00726B5C">
        <w:t xml:space="preserve"> </w:t>
      </w:r>
      <w:r w:rsidR="007205CE" w:rsidRPr="00726B5C">
        <w:t>všetky snažili o vytvore</w:t>
      </w:r>
      <w:r w:rsidR="00F8628D" w:rsidRPr="00726B5C">
        <w:t>n</w:t>
      </w:r>
      <w:r w:rsidR="007205CE" w:rsidRPr="00726B5C">
        <w:t>ie noviniek a konkurenčnej výhody oproti svojim konkurentom. Samozrejme tento stav bol dlhodobo neudržateľný a v roku 2013 začal počet zľavových portálov prudko klesať. V s</w:t>
      </w:r>
      <w:r w:rsidR="009009A0" w:rsidRPr="00726B5C">
        <w:t>ú</w:t>
      </w:r>
      <w:r w:rsidR="007205CE" w:rsidRPr="00726B5C">
        <w:t>časnosti existuje</w:t>
      </w:r>
      <w:r w:rsidR="00F8628D" w:rsidRPr="00726B5C">
        <w:t xml:space="preserve"> v Českej republike</w:t>
      </w:r>
      <w:r w:rsidR="007205CE" w:rsidRPr="00726B5C">
        <w:t xml:space="preserve"> približne 30 funkčných zľ</w:t>
      </w:r>
      <w:r w:rsidR="00F8628D" w:rsidRPr="00726B5C">
        <w:t>avových portálov.</w:t>
      </w:r>
      <w:r w:rsidRPr="00726B5C">
        <w:rPr>
          <w:rStyle w:val="Odkaznapoznmkupodiarou"/>
        </w:rPr>
        <w:footnoteReference w:id="6"/>
      </w:r>
    </w:p>
    <w:p w:rsidR="005C50FF" w:rsidRPr="00726B5C" w:rsidRDefault="005C50FF" w:rsidP="006A0E5C">
      <w:pPr>
        <w:spacing w:line="276" w:lineRule="auto"/>
        <w:ind w:firstLine="708"/>
      </w:pPr>
    </w:p>
    <w:p w:rsidR="005C50FF" w:rsidRPr="00726B5C" w:rsidRDefault="005C50FF" w:rsidP="005C50FF">
      <w:pPr>
        <w:pStyle w:val="Nadpis3"/>
        <w:spacing w:before="0" w:after="119"/>
        <w:ind w:left="0" w:firstLine="0"/>
        <w:rPr>
          <w:rFonts w:cs="Times New Roman"/>
          <w:szCs w:val="24"/>
        </w:rPr>
      </w:pPr>
      <w:bookmarkStart w:id="37" w:name="_Toc5126401"/>
      <w:r w:rsidRPr="00726B5C">
        <w:rPr>
          <w:rFonts w:cs="Times New Roman"/>
          <w:szCs w:val="24"/>
        </w:rPr>
        <w:t>Zľavový Portál</w:t>
      </w:r>
      <w:bookmarkEnd w:id="37"/>
    </w:p>
    <w:p w:rsidR="00F8628D" w:rsidRPr="00726B5C" w:rsidRDefault="00F8628D" w:rsidP="00D10D2F">
      <w:pPr>
        <w:spacing w:line="276" w:lineRule="auto"/>
        <w:ind w:firstLine="708"/>
      </w:pPr>
      <w:r w:rsidRPr="00726B5C">
        <w:t>Zľavov</w:t>
      </w:r>
      <w:r w:rsidR="00E97ADA" w:rsidRPr="00726B5C">
        <w:t>ý</w:t>
      </w:r>
      <w:r w:rsidRPr="00726B5C">
        <w:t xml:space="preserve"> portál sa orientuj</w:t>
      </w:r>
      <w:r w:rsidR="00E97ADA" w:rsidRPr="00726B5C">
        <w:t>e</w:t>
      </w:r>
      <w:r w:rsidRPr="00726B5C">
        <w:t xml:space="preserve"> na ponuku zliav naprieč celou </w:t>
      </w:r>
      <w:r w:rsidR="009009A0" w:rsidRPr="00726B5C">
        <w:t>republikou</w:t>
      </w:r>
      <w:r w:rsidRPr="00726B5C">
        <w:t xml:space="preserve"> ako aj ponukou zliav v konkrétnych mestách. Ponúka </w:t>
      </w:r>
      <w:r w:rsidR="009009A0" w:rsidRPr="00726B5C">
        <w:t>široké</w:t>
      </w:r>
      <w:r w:rsidRPr="00726B5C">
        <w:t xml:space="preserve"> spektrum </w:t>
      </w:r>
      <w:r w:rsidR="009009A0" w:rsidRPr="00726B5C">
        <w:t>produktov</w:t>
      </w:r>
      <w:r w:rsidRPr="00726B5C">
        <w:t xml:space="preserve"> a služieb.</w:t>
      </w:r>
    </w:p>
    <w:p w:rsidR="00F8628D" w:rsidRPr="00726B5C" w:rsidRDefault="00F8628D" w:rsidP="00D10D2F">
      <w:pPr>
        <w:spacing w:line="276" w:lineRule="auto"/>
        <w:ind w:firstLine="708"/>
      </w:pPr>
      <w:r w:rsidRPr="00726B5C">
        <w:t xml:space="preserve">Systém ich fungovania je orientovaný na ponuku tovaru alebo služby pre zákazníka s určitou percentuálnou zľavou z pôvodnej ceny tovaru alebo služby. U zákazníka je cielene vytváraný dojem, že práve v tento moment je cenovo </w:t>
      </w:r>
      <w:r w:rsidR="009009A0" w:rsidRPr="00726B5C">
        <w:t>najvýhodnejšie</w:t>
      </w:r>
      <w:r w:rsidRPr="00726B5C">
        <w:t xml:space="preserve"> zakúpiť produkt či služby. </w:t>
      </w:r>
    </w:p>
    <w:p w:rsidR="00F8628D" w:rsidRPr="00726B5C" w:rsidRDefault="00F8628D" w:rsidP="00D10D2F">
      <w:pPr>
        <w:spacing w:line="276" w:lineRule="auto"/>
        <w:ind w:firstLine="708"/>
      </w:pPr>
      <w:r w:rsidRPr="00726B5C">
        <w:t xml:space="preserve">Uvedené je potrebne vysvetliť z niekoľkých pohľadov a postupov. V prvom rade je potrebný zákazník, ktorý má záujem nakupovať </w:t>
      </w:r>
      <w:r w:rsidR="009009A0" w:rsidRPr="00726B5C">
        <w:t>resp</w:t>
      </w:r>
      <w:r w:rsidR="00FD1F64" w:rsidRPr="00726B5C">
        <w:t xml:space="preserve">. </w:t>
      </w:r>
      <w:r w:rsidRPr="00726B5C">
        <w:t xml:space="preserve">nerozhodný zákazník, ktorému je </w:t>
      </w:r>
      <w:r w:rsidR="009009A0" w:rsidRPr="00726B5C">
        <w:t>potrebné</w:t>
      </w:r>
      <w:r w:rsidRPr="00726B5C">
        <w:t xml:space="preserve"> k nákupu pomôcť. </w:t>
      </w:r>
      <w:r w:rsidR="009009A0" w:rsidRPr="00726B5C">
        <w:t>Predpokladá</w:t>
      </w:r>
      <w:r w:rsidRPr="00726B5C">
        <w:t xml:space="preserve"> sa, že zákazník </w:t>
      </w:r>
      <w:r w:rsidR="009009A0" w:rsidRPr="00726B5C">
        <w:t>návštevou</w:t>
      </w:r>
      <w:r w:rsidRPr="00726B5C">
        <w:t xml:space="preserve"> zľavového portálu hľadá určitý </w:t>
      </w:r>
      <w:r w:rsidR="009009A0" w:rsidRPr="00726B5C">
        <w:t>produkt</w:t>
      </w:r>
      <w:r w:rsidRPr="00726B5C">
        <w:t xml:space="preserve"> či službu. Tú nájde. Pre vytvorenie pocitu nedostupnosti je ponuka, o ktorú zákazník prejaví záujem časovo obmedzená. </w:t>
      </w:r>
      <w:r w:rsidR="00597B55" w:rsidRPr="00726B5C">
        <w:t>U zákazníka je umelo navodený pocit stresu a nedostatku a je nepriamo navádzaný na rýchle rozhodnutie. Ponúkaná zľava sa</w:t>
      </w:r>
      <w:r w:rsidR="009009A0" w:rsidRPr="00726B5C">
        <w:t xml:space="preserve"> javí </w:t>
      </w:r>
      <w:r w:rsidR="00597B55" w:rsidRPr="00726B5C">
        <w:t xml:space="preserve">ako natoľko atraktívna, že zákazník chce obchod zrealizovať aby o zľavu </w:t>
      </w:r>
      <w:r w:rsidR="009009A0" w:rsidRPr="00726B5C">
        <w:t>neprišiel.</w:t>
      </w:r>
    </w:p>
    <w:p w:rsidR="00597B55" w:rsidRPr="00726B5C" w:rsidRDefault="00597B55" w:rsidP="006A0E5C">
      <w:pPr>
        <w:spacing w:line="276" w:lineRule="auto"/>
        <w:ind w:firstLine="708"/>
      </w:pPr>
      <w:r w:rsidRPr="00726B5C">
        <w:t xml:space="preserve">V druhom rade je </w:t>
      </w:r>
      <w:r w:rsidR="009009A0" w:rsidRPr="00726B5C">
        <w:t>zákazníkovi</w:t>
      </w:r>
      <w:r w:rsidRPr="00726B5C">
        <w:t xml:space="preserve"> ponúkaná uvedená zľava v presne špecifikovanom období alebo na presne </w:t>
      </w:r>
      <w:r w:rsidR="009009A0" w:rsidRPr="00726B5C">
        <w:t>špecifikovaný</w:t>
      </w:r>
      <w:r w:rsidRPr="00726B5C">
        <w:t xml:space="preserve"> produkt v určitom </w:t>
      </w:r>
      <w:r w:rsidR="00514760" w:rsidRPr="00726B5C">
        <w:t>množstve.</w:t>
      </w:r>
      <w:r w:rsidR="00514760" w:rsidRPr="00726B5C">
        <w:rPr>
          <w:rStyle w:val="Odkaznapoznmkupodiarou"/>
        </w:rPr>
        <w:footnoteReference w:id="7"/>
      </w:r>
    </w:p>
    <w:p w:rsidR="00FC3B57" w:rsidRPr="00726B5C" w:rsidRDefault="00FC3B57" w:rsidP="006A0E5C">
      <w:pPr>
        <w:spacing w:line="276" w:lineRule="auto"/>
        <w:ind w:firstLine="708"/>
      </w:pPr>
    </w:p>
    <w:p w:rsidR="00724C1B" w:rsidRPr="00726B5C" w:rsidRDefault="005C50FF" w:rsidP="00724C1B">
      <w:pPr>
        <w:pStyle w:val="Nadpis3"/>
        <w:spacing w:before="0" w:after="119"/>
        <w:ind w:left="0" w:firstLine="0"/>
        <w:rPr>
          <w:rFonts w:cs="Times New Roman"/>
          <w:szCs w:val="24"/>
        </w:rPr>
      </w:pPr>
      <w:bookmarkStart w:id="38" w:name="_Toc5126402"/>
      <w:r w:rsidRPr="00726B5C">
        <w:rPr>
          <w:rFonts w:cs="Times New Roman"/>
          <w:szCs w:val="24"/>
        </w:rPr>
        <w:t>Úloha zľavových portálov</w:t>
      </w:r>
      <w:bookmarkEnd w:id="38"/>
    </w:p>
    <w:p w:rsidR="007F0D1A" w:rsidRPr="00726B5C" w:rsidRDefault="004055A4" w:rsidP="00D10D2F">
      <w:pPr>
        <w:spacing w:line="276" w:lineRule="auto"/>
        <w:ind w:firstLine="708"/>
      </w:pPr>
      <w:r w:rsidRPr="00726B5C">
        <w:t>Úlohou zľavových portálov je ponúknuť</w:t>
      </w:r>
      <w:r w:rsidR="007F0D1A" w:rsidRPr="00726B5C">
        <w:t>, resp. sprostredkovať</w:t>
      </w:r>
      <w:r w:rsidRPr="00726B5C">
        <w:t xml:space="preserve"> zaujímavý obchod pre prevádzkovateľa stránok a tiež poskytovateľa služieb. Vďaka tomu získa nových zákazníkov</w:t>
      </w:r>
      <w:r w:rsidR="007F0D1A" w:rsidRPr="00726B5C">
        <w:t xml:space="preserve"> obchodník aj prevádzkovateľ servera.</w:t>
      </w:r>
      <w:r w:rsidR="00FC3B57" w:rsidRPr="00726B5C">
        <w:t xml:space="preserve"> </w:t>
      </w:r>
      <w:r w:rsidRPr="00726B5C">
        <w:t xml:space="preserve">Konečný spotrebiteľ získa tovar alebo službu za lepšiu cenu. </w:t>
      </w:r>
    </w:p>
    <w:p w:rsidR="004055A4" w:rsidRPr="00726B5C" w:rsidRDefault="004055A4" w:rsidP="00D10D2F">
      <w:pPr>
        <w:spacing w:line="276" w:lineRule="auto"/>
        <w:ind w:firstLine="708"/>
      </w:pPr>
      <w:r w:rsidRPr="00726B5C">
        <w:t>Veľkým trendom je hromadné nakupovanie a skupinové zľavy. Princíp hromadného nakupovania je jednoduchý. Prevádzkovateľ zľavového servera dohodne výraznú zľavu na tovar alebo službu. Zľava sa pohybuje na minimálnej hranici 40%. Zvýhodnenie z pôvodnej ceny je často až do výšky 90%.</w:t>
      </w:r>
      <w:r w:rsidR="00514760" w:rsidRPr="00726B5C">
        <w:rPr>
          <w:rStyle w:val="Odkaznapoznmkupodiarou"/>
        </w:rPr>
        <w:footnoteReference w:id="8"/>
      </w:r>
    </w:p>
    <w:p w:rsidR="00D10D2F" w:rsidRPr="00726B5C" w:rsidRDefault="004055A4" w:rsidP="00D10D2F">
      <w:pPr>
        <w:spacing w:line="276" w:lineRule="auto"/>
        <w:ind w:firstLine="708"/>
      </w:pPr>
      <w:r w:rsidRPr="00726B5C">
        <w:t>Prevádzkovateľ zverejní ponuku na svojich stránkach a zaistí si návštevnosť správnou propagáciou. Ponuka má časové obmedzenie alebo obmedzenie množstva. Kupujúci si na stránke vyberie produkt alebo službu a </w:t>
      </w:r>
      <w:r w:rsidR="007F0D1A" w:rsidRPr="00726B5C">
        <w:t>zaplatí</w:t>
      </w:r>
      <w:r w:rsidRPr="00726B5C">
        <w:t xml:space="preserve"> ju. Po zaplatený internetovej ceny dostan</w:t>
      </w:r>
      <w:r w:rsidR="00514760" w:rsidRPr="00726B5C">
        <w:t>e</w:t>
      </w:r>
      <w:r w:rsidRPr="00726B5C">
        <w:t xml:space="preserve"> zákazník kupón alebo poukážku, ktorý si uplatní u</w:t>
      </w:r>
      <w:r w:rsidR="007F0D1A" w:rsidRPr="00726B5C">
        <w:t> obchodníka. Prevádzkovateľ servera si z platby od zákazníka odpočíta svoju províziu, ktorá sa pohybuje v intervale od 10 do 20% zo zvýhodnenej c</w:t>
      </w:r>
      <w:r w:rsidR="00D10D2F" w:rsidRPr="00726B5C">
        <w:t>eny a zvyšok pošle obchodníkovi.</w:t>
      </w:r>
      <w:r w:rsidR="00514760" w:rsidRPr="00726B5C">
        <w:rPr>
          <w:rStyle w:val="Odkaznapoznmkupodiarou"/>
        </w:rPr>
        <w:footnoteReference w:id="9"/>
      </w:r>
    </w:p>
    <w:p w:rsidR="00D10D2F" w:rsidRPr="00726B5C" w:rsidRDefault="00D10D2F" w:rsidP="00D10D2F">
      <w:pPr>
        <w:ind w:firstLine="708"/>
        <w:rPr>
          <w:vertAlign w:val="superscript"/>
        </w:rPr>
      </w:pPr>
    </w:p>
    <w:p w:rsidR="00724C1B" w:rsidRPr="00726B5C" w:rsidRDefault="00D57EA1" w:rsidP="00724C1B">
      <w:pPr>
        <w:pStyle w:val="Nadpis3"/>
        <w:spacing w:before="0" w:after="119"/>
        <w:ind w:left="0" w:firstLine="0"/>
        <w:rPr>
          <w:rFonts w:cs="Times New Roman"/>
          <w:szCs w:val="24"/>
        </w:rPr>
      </w:pPr>
      <w:bookmarkStart w:id="39" w:name="_Toc5126403"/>
      <w:r w:rsidRPr="00726B5C">
        <w:rPr>
          <w:rFonts w:cs="Times New Roman"/>
          <w:szCs w:val="24"/>
        </w:rPr>
        <w:t>Miesto zľavových portálov v cestovnom ruchu</w:t>
      </w:r>
      <w:bookmarkEnd w:id="39"/>
    </w:p>
    <w:p w:rsidR="00D57EA1" w:rsidRPr="00726B5C" w:rsidRDefault="004D61D1" w:rsidP="00D10D2F">
      <w:pPr>
        <w:spacing w:line="276" w:lineRule="auto"/>
        <w:ind w:firstLine="708"/>
      </w:pPr>
      <w:r w:rsidRPr="00726B5C">
        <w:t>Obchodník</w:t>
      </w:r>
      <w:r w:rsidR="00D57EA1" w:rsidRPr="00726B5C">
        <w:t xml:space="preserve"> môže využiť zľavový portál ako marketingový nástroj</w:t>
      </w:r>
      <w:r w:rsidRPr="00726B5C">
        <w:t>, ale aj ako distribučný kanál, pomocou ktorého predáva svoje produkty a služby konečným spotrebiteľom. Zľavové portál</w:t>
      </w:r>
      <w:r w:rsidR="00616B0D">
        <w:t>i</w:t>
      </w:r>
      <w:r w:rsidRPr="00726B5C">
        <w:t xml:space="preserve"> v službách cestovného ruchu majú miesto pri uvádzaní nového produktu na trh alebo pokiaľ chce hotel alebo zariadenie osloviť inú časť klientely. </w:t>
      </w:r>
    </w:p>
    <w:p w:rsidR="004D61D1" w:rsidRPr="00726B5C" w:rsidRDefault="004D61D1" w:rsidP="00D10D2F">
      <w:pPr>
        <w:spacing w:line="276" w:lineRule="auto"/>
      </w:pPr>
      <w:r w:rsidRPr="00726B5C">
        <w:t>Pre cestovný ruch sú výhodné hlavne mimo sezóny, keď zariadenia vedia, že nenaplnia svoje kapacity a touto cestou pokryjú aspoň časť svojich nákladov. Využívanie služieb zľavových portálov môžeme považovať za prínosné v prípade predaja prémiových produktov s vysokou pridanou hodnotou.</w:t>
      </w:r>
    </w:p>
    <w:p w:rsidR="00420D21" w:rsidRPr="00726B5C" w:rsidRDefault="00420D21" w:rsidP="00420D21">
      <w:pPr>
        <w:autoSpaceDE w:val="0"/>
        <w:autoSpaceDN w:val="0"/>
        <w:adjustRightInd w:val="0"/>
        <w:spacing w:after="0" w:line="276" w:lineRule="auto"/>
      </w:pPr>
      <w:r w:rsidRPr="00726B5C">
        <w:t>Zľavy na pobyty a zájazdy tvoria približne 8 % z celkových predaných zľavových kupónov. Toto číslo sa javí ako nízke, ale je treba si uvedomiť, že ceny za služby v cestovnom ruchu sú ďaleko vyššie ako cena za kupón v reštaurácii. Z pohľadu tržieb, predstavuje kategória pobytov a zájazdov 38 % celého trhu. Vyplýva z toho, že cestovný ruch a jeho služby sú pre zľavové portály jeden z najdôležitejších segmentov.</w:t>
      </w:r>
      <w:r w:rsidR="00514760" w:rsidRPr="00726B5C">
        <w:rPr>
          <w:rStyle w:val="Odkaznapoznmkupodiarou"/>
        </w:rPr>
        <w:footnoteReference w:id="10"/>
      </w:r>
    </w:p>
    <w:p w:rsidR="00420D21" w:rsidRPr="00726B5C" w:rsidRDefault="00420D21" w:rsidP="00420D21">
      <w:pPr>
        <w:autoSpaceDE w:val="0"/>
        <w:autoSpaceDN w:val="0"/>
        <w:adjustRightInd w:val="0"/>
        <w:spacing w:after="0" w:line="276" w:lineRule="auto"/>
      </w:pPr>
    </w:p>
    <w:p w:rsidR="00420D21" w:rsidRPr="00726B5C" w:rsidRDefault="00420D21" w:rsidP="00420D21">
      <w:pPr>
        <w:autoSpaceDE w:val="0"/>
        <w:autoSpaceDN w:val="0"/>
        <w:adjustRightInd w:val="0"/>
        <w:spacing w:after="0" w:line="276" w:lineRule="auto"/>
        <w:ind w:firstLine="708"/>
      </w:pPr>
      <w:r w:rsidRPr="00726B5C">
        <w:t xml:space="preserve">Podľa AHR využíva služby zľavových portálov </w:t>
      </w:r>
      <w:r w:rsidR="00514760" w:rsidRPr="00726B5C">
        <w:t xml:space="preserve">1/3 </w:t>
      </w:r>
      <w:r w:rsidRPr="00726B5C">
        <w:t>členov, najmä z dôvodu propagácie. U</w:t>
      </w:r>
      <w:r w:rsidR="00514760" w:rsidRPr="00726B5C">
        <w:t> cestovných kancelárii</w:t>
      </w:r>
      <w:r w:rsidRPr="00726B5C">
        <w:t xml:space="preserve"> je situácia podobná. </w:t>
      </w:r>
      <w:r w:rsidR="00514760" w:rsidRPr="00726B5C">
        <w:t>„</w:t>
      </w:r>
      <w:r w:rsidRPr="00726B5C">
        <w:t>Asociace cestovních kanceláří ČR</w:t>
      </w:r>
      <w:r w:rsidR="00514760" w:rsidRPr="00726B5C">
        <w:t>“</w:t>
      </w:r>
      <w:r w:rsidRPr="00726B5C">
        <w:t xml:space="preserve"> zverejnila, že služby zľavových portálov využila</w:t>
      </w:r>
      <w:r w:rsidR="00514760" w:rsidRPr="00726B5C">
        <w:t xml:space="preserve"> 1/4</w:t>
      </w:r>
      <w:r w:rsidRPr="00726B5C">
        <w:t xml:space="preserve"> jej členov. Polovica tak učinila z dôvodu uvedenia nového produktu na trh a 1/5 ako prostriedok k jednoduchému predaju.  Zákazníkov, ktorí sa však podarilo získať aj pre budúci nákup bola len 1/5.</w:t>
      </w:r>
      <w:r w:rsidR="00966016" w:rsidRPr="00726B5C">
        <w:rPr>
          <w:rStyle w:val="Odkaznapoznmkupodiarou"/>
        </w:rPr>
        <w:footnoteReference w:id="11"/>
      </w:r>
    </w:p>
    <w:p w:rsidR="00420D21" w:rsidRPr="00726B5C" w:rsidRDefault="00420D21" w:rsidP="00420D21">
      <w:pPr>
        <w:autoSpaceDE w:val="0"/>
        <w:autoSpaceDN w:val="0"/>
        <w:adjustRightInd w:val="0"/>
        <w:spacing w:after="0" w:line="276" w:lineRule="auto"/>
        <w:ind w:firstLine="708"/>
      </w:pPr>
    </w:p>
    <w:p w:rsidR="002367FA" w:rsidRPr="00726B5C" w:rsidRDefault="002367FA" w:rsidP="00420D21">
      <w:pPr>
        <w:spacing w:line="276" w:lineRule="auto"/>
        <w:ind w:firstLine="708"/>
      </w:pPr>
      <w:r w:rsidRPr="00726B5C">
        <w:t xml:space="preserve">Či už berie obchodník zľavové portály ako </w:t>
      </w:r>
      <w:r w:rsidR="00420D21" w:rsidRPr="00726B5C">
        <w:t>marketingový</w:t>
      </w:r>
      <w:r w:rsidRPr="00726B5C">
        <w:t xml:space="preserve"> alebo predajný nástroj, mal by si ich využitie dôkladne premyslieť a používať ich len výnimočne a</w:t>
      </w:r>
      <w:r w:rsidR="004F6E05" w:rsidRPr="00726B5C">
        <w:t> v konkrétnych prípadoch.</w:t>
      </w:r>
    </w:p>
    <w:p w:rsidR="002367FA" w:rsidRPr="00726B5C" w:rsidRDefault="002367FA" w:rsidP="00D10D2F">
      <w:pPr>
        <w:spacing w:line="276" w:lineRule="auto"/>
      </w:pPr>
      <w:r w:rsidRPr="00726B5C">
        <w:t>AHR hodnotí spoluprácu so zľavovými portálmi pri existujúcich podmienkach ako „ekonomickú samovraždu“ a členo</w:t>
      </w:r>
      <w:r w:rsidR="00420D21" w:rsidRPr="00726B5C">
        <w:t>v</w:t>
      </w:r>
      <w:r w:rsidRPr="00726B5C">
        <w:t xml:space="preserve"> asociácie od ich využívania odradzuje. Spolupráca je </w:t>
      </w:r>
      <w:r w:rsidR="00420D21" w:rsidRPr="00726B5C">
        <w:t>totiž</w:t>
      </w:r>
      <w:r w:rsidRPr="00726B5C">
        <w:t xml:space="preserve"> výhodná len pre dve strany – pre portál a konečného spotrebiteľa. Podľa </w:t>
      </w:r>
      <w:r w:rsidR="00D10D2F" w:rsidRPr="00726B5C">
        <w:t>asociácie</w:t>
      </w:r>
      <w:r w:rsidRPr="00726B5C">
        <w:t xml:space="preserve"> sa pri ich používaní nebuduje </w:t>
      </w:r>
      <w:r w:rsidR="00420D21" w:rsidRPr="00726B5C">
        <w:t>lojalita</w:t>
      </w:r>
      <w:r w:rsidRPr="00726B5C">
        <w:t xml:space="preserve">, negeneruje </w:t>
      </w:r>
      <w:r w:rsidR="00420D21" w:rsidRPr="00726B5C">
        <w:t>ďalšie</w:t>
      </w:r>
      <w:r w:rsidRPr="00726B5C">
        <w:t xml:space="preserve"> tržby a sú d</w:t>
      </w:r>
      <w:r w:rsidR="00966016" w:rsidRPr="00726B5C">
        <w:t>rahým marketingovým nástrojom.</w:t>
      </w:r>
      <w:r w:rsidR="00966016" w:rsidRPr="00726B5C">
        <w:rPr>
          <w:rStyle w:val="Odkaznapoznmkupodiarou"/>
        </w:rPr>
        <w:footnoteReference w:id="12"/>
      </w:r>
    </w:p>
    <w:p w:rsidR="0015239C" w:rsidRPr="00726B5C" w:rsidRDefault="0015239C" w:rsidP="00D10D2F">
      <w:pPr>
        <w:spacing w:line="276" w:lineRule="auto"/>
      </w:pPr>
    </w:p>
    <w:p w:rsidR="0015239C" w:rsidRPr="00726B5C" w:rsidRDefault="0015239C" w:rsidP="0015239C">
      <w:pPr>
        <w:pStyle w:val="Nadpis3"/>
        <w:spacing w:before="0" w:after="119"/>
        <w:ind w:left="0" w:firstLine="0"/>
        <w:rPr>
          <w:rFonts w:cs="Times New Roman"/>
          <w:szCs w:val="24"/>
        </w:rPr>
      </w:pPr>
      <w:bookmarkStart w:id="40" w:name="_Toc5126404"/>
      <w:r w:rsidRPr="00726B5C">
        <w:rPr>
          <w:rFonts w:cs="Times New Roman"/>
          <w:szCs w:val="24"/>
        </w:rPr>
        <w:t>Analýza trendov zľavových portálov v cestovnom ruchu</w:t>
      </w:r>
      <w:bookmarkEnd w:id="40"/>
    </w:p>
    <w:p w:rsidR="0015239C" w:rsidRPr="00726B5C" w:rsidRDefault="0015239C" w:rsidP="0015239C">
      <w:pPr>
        <w:spacing w:line="276" w:lineRule="auto"/>
        <w:ind w:firstLine="708"/>
      </w:pPr>
      <w:r w:rsidRPr="00726B5C">
        <w:t>V období najväčšieho boomu zľavových portálov ich na Slovensku, podľa informácií Slovenskej asociácie portálov kolektívneho nakupovania (SAPKN), fungovalo približne 150, aktuálne je fungujúcich, kvalitných a spoľahlivých portálov, maximálne 10. Podľa slov Mariana T</w:t>
      </w:r>
      <w:r w:rsidR="00AE28A1" w:rsidRPr="00726B5C">
        <w:t>ara</w:t>
      </w:r>
      <w:r w:rsidRPr="00726B5C">
        <w:t>, hovorcu SAPKN, sa pod zánik väčšiny portálov kolektívneho nakupovania podpísala najmä nepremyslená stratégia podnikania, zlý cash-flow, nezvládnutý marketing a vidina okamžitých a veľkých ziskov.</w:t>
      </w:r>
    </w:p>
    <w:p w:rsidR="0015239C" w:rsidRPr="00726B5C" w:rsidRDefault="0015239C" w:rsidP="0015239C">
      <w:pPr>
        <w:pStyle w:val="Normlnywebov"/>
        <w:shd w:val="clear" w:color="auto" w:fill="FFFFFF"/>
        <w:spacing w:line="276" w:lineRule="auto"/>
        <w:jc w:val="both"/>
      </w:pPr>
      <w:r w:rsidRPr="00726B5C">
        <w:rPr>
          <w:rStyle w:val="Zvraznenie"/>
          <w:i w:val="0"/>
        </w:rPr>
        <w:t>Prevádzkovatelia si často neuvedomovali, že portál pre správne fungovanie potrebuje financie na fixné náklady, prevádzku a nemalé náklady idú na marketing. Práve ten bol príliš často podcenenou zložkou, pretože prevádzkovatelia videli boom a spoliehali sa na to, že sa na tejto „vlne zvezú“. Takáto vízia bola a je v tomto segmente veľmi krátkozraká, a preto dnes funguje približne iba desatina portálov z počtu, aký tu bol pred pár rokmi.</w:t>
      </w:r>
    </w:p>
    <w:p w:rsidR="0015239C" w:rsidRPr="00726B5C" w:rsidRDefault="0015239C" w:rsidP="0015239C">
      <w:pPr>
        <w:pStyle w:val="Normlnywebov"/>
        <w:shd w:val="clear" w:color="auto" w:fill="FFFFFF"/>
        <w:spacing w:line="276" w:lineRule="auto"/>
        <w:jc w:val="both"/>
      </w:pPr>
      <w:r w:rsidRPr="00726B5C">
        <w:t>Ďalší vývoj bude, podľa Mariana Tara, ovplyvňovať schopnosť portálov prilákať k sebe zákazníka prostredníctvom pridanej hodnoty, a teda vysokej kvality poskytovaných služieb zo strany portálu, ako aj dôkladné preverovanie si poskytovateľov a dodržiavanie podmienok konkrétnych ponúk. Ale čo je najdôležitejšie, úspešné budú len tie portály, ktoré nebudú ignorovať nevyhnutnosť robiť všetko pre to, aby si klientov udržali.</w:t>
      </w:r>
      <w:r w:rsidR="00FE1B68" w:rsidRPr="00726B5C">
        <w:rPr>
          <w:rStyle w:val="Odkaznapoznmkupodiarou"/>
        </w:rPr>
        <w:footnoteReference w:id="13"/>
      </w:r>
    </w:p>
    <w:p w:rsidR="0015239C" w:rsidRPr="00726B5C" w:rsidRDefault="0015239C" w:rsidP="0015239C">
      <w:pPr>
        <w:spacing w:line="276" w:lineRule="auto"/>
      </w:pPr>
      <w:r w:rsidRPr="00726B5C">
        <w:t>Množstvo zľavových portálov zaniklo, pretože zamrzli na mieste. Nedokázali sa vyvíjať a reflektovať požiadavky zákazníkov, prinášať nové veci. Potreby Slovákov sa totiž za päť rokov výrazne zmenili a v podstate môžeme povedať, že aj Zľavomat.sk ako zľavový portál zanikol.  Zľavomat už nie je miesto, kam ľudia chodia za obrovskou zľavou, ale za inšpiráciou. Aktuálne väčšinu ľudí priťahuje rozmanitá ponuka na jednom mieste, kvalitné služby a overená kvalita značky. Jednou z aktivít, ktorá zvýrazňuje dôraz na kvalitu a inšpiráciu na jednom mieste, je napríklad aj odchod Zľavomatu zo zľavových agregáto</w:t>
      </w:r>
      <w:r w:rsidR="00116D3C" w:rsidRPr="00726B5C">
        <w:t>v</w:t>
      </w:r>
      <w:r w:rsidRPr="00726B5C">
        <w:t>.</w:t>
      </w:r>
    </w:p>
    <w:p w:rsidR="0015239C" w:rsidRPr="00726B5C" w:rsidRDefault="0015239C" w:rsidP="0015239C">
      <w:pPr>
        <w:spacing w:line="276" w:lineRule="auto"/>
      </w:pPr>
      <w:r w:rsidRPr="00726B5C">
        <w:t>Na to, aby jednotlivé portály prežili, boli úspešné a aj ďalej napredovali, je potrebný najmä seriózny prístup, a to dlhodobo. Od kvalitného zákazníckeho servisu cez reálne priestory, profesionálnych zamestnancov, kvalitný marketing, kontrolu zverejňovaných ponúk, dobré vzťahy s obchodnými partnermi, platobnú disciplínu voči nim, platobnú bránu, rôzne možnosti platieb atď.</w:t>
      </w:r>
    </w:p>
    <w:p w:rsidR="0015239C" w:rsidRPr="00726B5C" w:rsidRDefault="0015239C" w:rsidP="0015239C">
      <w:pPr>
        <w:spacing w:line="276" w:lineRule="auto"/>
      </w:pPr>
      <w:r w:rsidRPr="00726B5C">
        <w:t>„V prvom rade finančná zodpovednosť. Množstvo portálov žilo na dlh a spoliehali sa na to, že peniaze budú prichádzať vždy. My sme na to išli úplne naopak a firmu sme napríklad vybudovali bez jediného úveru. Ďalej férovosť voči zákazníkom, dôraz na obchod i marketing, ako aj neustále inovácie. Každý deň musíte pracovať na tom, aby boli spokojní všetci od zákazníkov cez</w:t>
      </w:r>
      <w:r w:rsidR="00FE1B68" w:rsidRPr="00726B5C">
        <w:t xml:space="preserve"> partnerov až po zamestnancov.“</w:t>
      </w:r>
      <w:r w:rsidR="00FE1B68" w:rsidRPr="00726B5C">
        <w:rPr>
          <w:rStyle w:val="Odkaznapoznmkupodiarou"/>
        </w:rPr>
        <w:footnoteReference w:id="14"/>
      </w:r>
    </w:p>
    <w:p w:rsidR="0015239C" w:rsidRPr="00726B5C" w:rsidRDefault="0015239C" w:rsidP="0015239C">
      <w:pPr>
        <w:spacing w:line="276" w:lineRule="auto"/>
      </w:pPr>
      <w:r w:rsidRPr="00726B5C">
        <w:t>Aby zľavové portál</w:t>
      </w:r>
      <w:r w:rsidR="00616B0D">
        <w:t>i</w:t>
      </w:r>
      <w:r w:rsidRPr="00726B5C">
        <w:t xml:space="preserve"> na trhu prežili a uspeli, rozširujú ponuky, skvalitňujú služby, rozširujú </w:t>
      </w:r>
      <w:r w:rsidR="00176682" w:rsidRPr="00726B5C">
        <w:t>výhody</w:t>
      </w:r>
      <w:r w:rsidRPr="00726B5C">
        <w:t xml:space="preserve"> – najmä pri pobytoch a</w:t>
      </w:r>
      <w:r w:rsidR="00176682" w:rsidRPr="00726B5C">
        <w:t> </w:t>
      </w:r>
      <w:r w:rsidRPr="00726B5C">
        <w:t>cestovaní</w:t>
      </w:r>
      <w:r w:rsidR="00176682" w:rsidRPr="00726B5C">
        <w:t>. T</w:t>
      </w:r>
      <w:r w:rsidRPr="00726B5C">
        <w:t>iež je badať výrazné zlepšenie overovania si kvality partnerov, t. j. poskytovateľov ponúk. Nezriedka sú k pobytom poskytované bonusy vo forme „all</w:t>
      </w:r>
      <w:r w:rsidR="00176682" w:rsidRPr="00726B5C">
        <w:t>-</w:t>
      </w:r>
      <w:r w:rsidRPr="00726B5C">
        <w:t xml:space="preserve">inclusive“, plnej penzie alebo rôznych doplnkových služieb úplne zdarma, prípadne s </w:t>
      </w:r>
      <w:r w:rsidR="00616B0D">
        <w:t>výraznou zľavou. Zľavové portáli</w:t>
      </w:r>
      <w:r w:rsidRPr="00726B5C">
        <w:t xml:space="preserve"> taktiež výrazne dbajú na overenie partnerov, snažia sa spolupracovať prevažne s kvalitnými, overenými a bezproblémovými, čo zákazníkom aj zľavovým portálom dáva určité garancie kvality. Väčšina poskytovateľov chápe, že portál</w:t>
      </w:r>
      <w:r w:rsidR="00616B0D">
        <w:t>i</w:t>
      </w:r>
      <w:r w:rsidRPr="00726B5C">
        <w:t xml:space="preserve"> kolektívneho nakupovania sú pre nich najmä skvelá marketingová príležitosť. Služby, ktoré poskytujú klientom s kupónmi, sú na rovnakej úrovni ako u klientov platiacich plnú sumu. Ak sú klienti spokojní a služby sú naozaj na portálom deklarovanej úrovni, je vysoká šanca, že sa do prevádzky opäť vrátia a poskytovateľ tak často získa spokojného a stáleho zákazníka</w:t>
      </w:r>
    </w:p>
    <w:p w:rsidR="0015239C" w:rsidRPr="00726B5C" w:rsidRDefault="0015239C" w:rsidP="00D10D2F">
      <w:pPr>
        <w:spacing w:line="276" w:lineRule="auto"/>
        <w:rPr>
          <w:vertAlign w:val="superscript"/>
        </w:rPr>
      </w:pPr>
      <w:r w:rsidRPr="00726B5C">
        <w:t>„Dovolím si tvrdiť, že zákazníci si potrpia najmä na dôveryhodnosť portálu. To vyplynulo nielen z našich používateľských testov, ale aj z komunikácie so zákazníkmi. Oceňujú najmä aktívnu zákaznícku podporu, možnosť využiť online</w:t>
      </w:r>
      <w:r w:rsidR="00176682" w:rsidRPr="00726B5C">
        <w:t>-</w:t>
      </w:r>
      <w:r w:rsidRPr="00726B5C">
        <w:t>chat či zavolať. Taktiež je pre nich dôležitý dizajn webovej stránky, ako aj to, či dokážu web jednoducho používať podľa svojich potrieb. Považujú za dôležité hlavne recenzie a hodnotenia ostatných zákazníkov. Pre zákazníkov je jeden z najdôležitejších faktorov okrem výšky zľavy a hodnotení aj platnosť kupónu. Nakupujúci sa chce na portál stopercentne spoľahnúť a chce mať istot</w:t>
      </w:r>
      <w:r w:rsidR="00176682" w:rsidRPr="00726B5C">
        <w:t>u, že v prípade problémov môže kupón</w:t>
      </w:r>
      <w:r w:rsidRPr="00726B5C">
        <w:t xml:space="preserve"> vrátiť a jeho reklamácia bude vybavená k spokojnosti.</w:t>
      </w:r>
      <w:r w:rsidR="00FE1B68" w:rsidRPr="00726B5C">
        <w:t>“</w:t>
      </w:r>
      <w:r w:rsidR="00293999" w:rsidRPr="00726B5C">
        <w:rPr>
          <w:vertAlign w:val="superscript"/>
        </w:rPr>
        <w:t>14</w:t>
      </w:r>
    </w:p>
    <w:p w:rsidR="00293999" w:rsidRPr="00726B5C" w:rsidRDefault="00293999" w:rsidP="00D10D2F">
      <w:pPr>
        <w:spacing w:line="276" w:lineRule="auto"/>
        <w:rPr>
          <w:vertAlign w:val="superscript"/>
        </w:rPr>
      </w:pPr>
    </w:p>
    <w:p w:rsidR="00293999" w:rsidRPr="00726B5C" w:rsidRDefault="00293999" w:rsidP="00D10D2F">
      <w:pPr>
        <w:spacing w:line="276" w:lineRule="auto"/>
        <w:rPr>
          <w:vertAlign w:val="superscript"/>
        </w:rPr>
      </w:pPr>
    </w:p>
    <w:p w:rsidR="00293999" w:rsidRPr="00726B5C" w:rsidRDefault="00293999" w:rsidP="00D10D2F">
      <w:pPr>
        <w:spacing w:line="276" w:lineRule="auto"/>
        <w:rPr>
          <w:vertAlign w:val="superscript"/>
        </w:rPr>
      </w:pPr>
    </w:p>
    <w:p w:rsidR="00293999" w:rsidRPr="00726B5C" w:rsidRDefault="00293999" w:rsidP="00D10D2F">
      <w:pPr>
        <w:spacing w:line="276" w:lineRule="auto"/>
        <w:rPr>
          <w:vertAlign w:val="superscript"/>
        </w:rPr>
      </w:pPr>
    </w:p>
    <w:p w:rsidR="00293999" w:rsidRPr="00726B5C" w:rsidRDefault="00293999" w:rsidP="00D10D2F">
      <w:pPr>
        <w:spacing w:line="276" w:lineRule="auto"/>
      </w:pPr>
    </w:p>
    <w:p w:rsidR="006A0E5C" w:rsidRPr="00726B5C" w:rsidRDefault="006A0E5C" w:rsidP="006A0E5C">
      <w:pPr>
        <w:pStyle w:val="Nadpis2"/>
        <w:spacing w:before="0" w:after="119"/>
        <w:ind w:left="0" w:firstLine="0"/>
      </w:pPr>
      <w:bookmarkStart w:id="41" w:name="_Toc5126405"/>
      <w:r w:rsidRPr="00726B5C">
        <w:t>Cena</w:t>
      </w:r>
      <w:bookmarkEnd w:id="41"/>
    </w:p>
    <w:p w:rsidR="006A0E5C" w:rsidRPr="00726B5C" w:rsidRDefault="006A0E5C" w:rsidP="006A0E5C">
      <w:pPr>
        <w:spacing w:line="276" w:lineRule="auto"/>
        <w:ind w:firstLine="708"/>
      </w:pPr>
      <w:r w:rsidRPr="00726B5C">
        <w:t>Úspešnosť podnikania závisí od mnohých faktorov. Úroveň zvládnutia všetkých činností a vplyvov, ktoré súvisia, sa nakoniec prejavia vo výške nákladov a cien zrealizovaných výkonov a tým aj v konečnom efekte, t.j. zisku. Zisk sa rovná cene mínus nákladom.  (Z=C-N).</w:t>
      </w:r>
    </w:p>
    <w:p w:rsidR="006A0E5C" w:rsidRPr="00726B5C" w:rsidRDefault="006A0E5C" w:rsidP="006A0E5C">
      <w:pPr>
        <w:spacing w:line="276" w:lineRule="auto"/>
      </w:pPr>
      <w:r w:rsidRPr="00726B5C">
        <w:t xml:space="preserve">Pri cene vychádzame z poznatku, že cieľom každého podnikania je zisk. Byť úspešný v takej miere, aby ceny, za ktoré predávame svoje výrobky alebo služby boli vyššie ako vynaložené náklady. Cena rovná sa náklady plus zisk. (C=N+Z). </w:t>
      </w:r>
    </w:p>
    <w:p w:rsidR="00293999" w:rsidRPr="00726B5C" w:rsidRDefault="006A0E5C" w:rsidP="006A0E5C">
      <w:pPr>
        <w:spacing w:line="276" w:lineRule="auto"/>
        <w:ind w:firstLine="708"/>
      </w:pPr>
      <w:r w:rsidRPr="00726B5C">
        <w:t>Zisk pritom nechápeme len ako odmenu za podnikanie, ale ako podmienku ďalšieho rozvoja. Podnik ovplyvňuje tvorbu zisku svojimi podnikateľskými zámermi a hospodárnosťou ich zvládnutia. A súčasné: má podnik možnosť stanoviť cenu pre svoje výrobky a služby podľa svojich predstáv, alebo je nútený prispôsobiť sa cenám platným na trhu. Ak určité možnosti sú, ako postupovať aké metódy pri určovaný cien voliť?</w:t>
      </w:r>
      <w:r w:rsidR="00293999" w:rsidRPr="00726B5C">
        <w:rPr>
          <w:rStyle w:val="Odkaznapoznmkupodiarou"/>
        </w:rPr>
        <w:footnoteReference w:id="15"/>
      </w:r>
    </w:p>
    <w:p w:rsidR="00F75494" w:rsidRPr="00726B5C" w:rsidRDefault="00F75494" w:rsidP="00F75494">
      <w:pPr>
        <w:pStyle w:val="Nadpis3"/>
        <w:spacing w:before="0" w:after="119"/>
        <w:ind w:left="0" w:firstLine="0"/>
        <w:rPr>
          <w:rFonts w:cs="Times New Roman"/>
          <w:szCs w:val="24"/>
        </w:rPr>
      </w:pPr>
      <w:bookmarkStart w:id="42" w:name="_Toc5126406"/>
      <w:r w:rsidRPr="00726B5C">
        <w:rPr>
          <w:rFonts w:cs="Times New Roman"/>
          <w:szCs w:val="24"/>
        </w:rPr>
        <w:t>Podnikové a trhové ceny</w:t>
      </w:r>
      <w:bookmarkEnd w:id="42"/>
    </w:p>
    <w:p w:rsidR="00F75494" w:rsidRPr="00726B5C" w:rsidRDefault="00F75494" w:rsidP="00F75494">
      <w:pPr>
        <w:spacing w:line="276" w:lineRule="auto"/>
        <w:ind w:firstLine="708"/>
      </w:pPr>
      <w:r w:rsidRPr="00726B5C">
        <w:t>Nevyhnutnou podmienkou existencie podniku na trhu je uspieť a presadiť sa. Tento cieľ sa dá dosiahnuť len za predpokladu, že výrobky alebo služby, ktoré podnik produkuje, úspešne obstoja na trhu a jeho konkurenčnom prostredí. To znamená, že ceny, za ktoré realizuje svoje výrobky alebo služby, sú prijateľné z hľadiska pokrytia ním vynaložených nákladov a dosiahnutia určitého podnikateľského efektu, ale zároveň sú svojou výškou prijateľné aj pre zákazníkov. Trh prostredníctvom systému cien sprostredkováva informácie medzi jednotlivcami, odberateľmi a dodávateľmi a koordinuje činnosť.</w:t>
      </w:r>
    </w:p>
    <w:p w:rsidR="00F75494" w:rsidRPr="00726B5C" w:rsidRDefault="00F75494" w:rsidP="00F75494">
      <w:pPr>
        <w:spacing w:line="276" w:lineRule="auto"/>
        <w:ind w:firstLine="708"/>
      </w:pPr>
      <w:r w:rsidRPr="00726B5C">
        <w:t>Trhová cena je výsledkom trhového mechanizmu. Tvorí sa vplyvom ponuky a dopytu ako výsledok konkurencie medzi výrobcami v príslušnom obore, medzi spotrebiteľmi a medzi výrobcami a spotrebiteľmi navzájom. Ponuka predstavuje množstvo tovarov a služieb, ktoré sú priamo určené na predaj. Dopyt vyjadruje potrebu a pripravenosť kupujúcich získať tovar vo výške peňažných prostriedkov, ktorými disponujú. Pokles alebo rast cien tovarov a služieb vplýva na ponuku a dopyt v smere ich zvýšenia alebo zníženia. Podľa marginalistickej a neoklasickej teórie je trh v rovnováhe, keď sú zisky normálne, t.j. nie natoľko vysoké, aby lákali nových účastníkov na trh, za predpokladu voľného vstupu naň. Cenové rozhodovanie a podniková cenová politika sa orientuje na zber, triedenie a vyhodnocovanie mimo podnikových a vnútro podnikových informácii týkajúcich sa faktorov, ktoré pôsobia na výšku cien na trhu i mimo neho.</w:t>
      </w:r>
      <w:r w:rsidR="00293999" w:rsidRPr="00726B5C">
        <w:rPr>
          <w:vertAlign w:val="superscript"/>
        </w:rPr>
        <w:t>15</w:t>
      </w:r>
    </w:p>
    <w:p w:rsidR="00293999" w:rsidRPr="00726B5C" w:rsidRDefault="00293999" w:rsidP="00F75494">
      <w:pPr>
        <w:spacing w:line="276" w:lineRule="auto"/>
        <w:ind w:firstLine="708"/>
      </w:pPr>
    </w:p>
    <w:p w:rsidR="00F75494" w:rsidRPr="00726B5C" w:rsidRDefault="00F75494" w:rsidP="00F75494">
      <w:pPr>
        <w:pStyle w:val="Nadpis3"/>
        <w:spacing w:line="240" w:lineRule="auto"/>
      </w:pPr>
      <w:bookmarkStart w:id="43" w:name="_Toc5126407"/>
      <w:r w:rsidRPr="00726B5C">
        <w:t>Cenová aktivita a tvorba cien</w:t>
      </w:r>
      <w:bookmarkEnd w:id="43"/>
    </w:p>
    <w:p w:rsidR="003B5BD9" w:rsidRPr="00726B5C" w:rsidRDefault="003B5BD9" w:rsidP="002922D8">
      <w:pPr>
        <w:shd w:val="clear" w:color="auto" w:fill="FFFFFF"/>
        <w:suppressAutoHyphens w:val="0"/>
        <w:spacing w:after="0" w:line="240" w:lineRule="auto"/>
        <w:rPr>
          <w:lang w:eastAsia="sk-SK"/>
        </w:rPr>
      </w:pPr>
    </w:p>
    <w:p w:rsidR="00F75494" w:rsidRPr="00726B5C" w:rsidRDefault="00F75494" w:rsidP="00F75494">
      <w:pPr>
        <w:spacing w:line="276" w:lineRule="auto"/>
        <w:ind w:firstLine="708"/>
      </w:pPr>
      <w:r w:rsidRPr="00726B5C">
        <w:t>Každý podnik vstupuje na trh ako kupujúci i predávajúci. Na nákupnom trhu si vyberá dodávateľov a uspokojuje svoje potreby. Cena je hlavné kritérium výberu. A je základný činiteľ budúcich podnikových nákladov i reálnych dôchodkov. V tejto etape nákupu, podnik výrazne ovplyvňuje základy úspešnosti zvládnutia  svojej činnosti ako konečného efektu.</w:t>
      </w:r>
    </w:p>
    <w:p w:rsidR="00F75494" w:rsidRPr="00726B5C" w:rsidRDefault="00F75494" w:rsidP="00F75494">
      <w:pPr>
        <w:spacing w:line="276" w:lineRule="auto"/>
        <w:ind w:firstLine="708"/>
      </w:pPr>
      <w:r w:rsidRPr="00726B5C">
        <w:t>Na predajnom trhu sa podnik rozhoduje o výške ceny svojich výrobkov a služieb. Prostredníctvom svojich cien si overuje svoje trhové schopnosti a kvalitu svojich výkonov. Aj pri nákupe aj pri predaji môže podnik priaznivo ovplyvniť svojím pôsobením výšku zmluvných cien. Tieto v konečnej podobe sú vyjadrením kvalitatívnej úrovne nakupovaného a predávaného tovaru, ale aj ďalších dodacích alebo iných podmienok dohodnutých obchodnými partnermi a tieto zásadne ovplyvňujú úroveň predajných cien.</w:t>
      </w:r>
    </w:p>
    <w:p w:rsidR="00F75494" w:rsidRPr="00726B5C" w:rsidRDefault="00F75494" w:rsidP="00F75494">
      <w:pPr>
        <w:shd w:val="clear" w:color="auto" w:fill="FFFFFF"/>
        <w:suppressAutoHyphens w:val="0"/>
        <w:spacing w:before="100" w:beforeAutospacing="1" w:after="375" w:line="276" w:lineRule="auto"/>
        <w:ind w:firstLine="708"/>
        <w:rPr>
          <w:lang w:eastAsia="sk-SK"/>
        </w:rPr>
      </w:pPr>
      <w:r w:rsidRPr="00726B5C">
        <w:rPr>
          <w:lang w:eastAsia="sk-SK"/>
        </w:rPr>
        <w:t xml:space="preserve">Mnoho podnikateľov sa najmä krátko po štarte, keď sa biznis ešte len rozbieha a nie vždy všetko funguje podľa očakávaní, začína zamýšľať nad nedostatočným úspechom svojich produktov a služieb. </w:t>
      </w:r>
      <w:r w:rsidRPr="00726B5C">
        <w:rPr>
          <w:bCs/>
          <w:lang w:eastAsia="sk-SK"/>
        </w:rPr>
        <w:t>Analyzujú či ich produkty a služby nie sú v porovnaní s konkurenciou nerovnocenné, nezaujímavé a podobne.</w:t>
      </w:r>
    </w:p>
    <w:p w:rsidR="00F75494" w:rsidRPr="00726B5C" w:rsidRDefault="00F75494" w:rsidP="00F75494">
      <w:pPr>
        <w:shd w:val="clear" w:color="auto" w:fill="FFFFFF"/>
        <w:suppressAutoHyphens w:val="0"/>
        <w:spacing w:before="100" w:beforeAutospacing="1" w:after="375" w:line="276" w:lineRule="auto"/>
        <w:ind w:firstLine="708"/>
        <w:rPr>
          <w:lang w:eastAsia="sk-SK"/>
        </w:rPr>
      </w:pPr>
      <w:r w:rsidRPr="00726B5C">
        <w:rPr>
          <w:lang w:eastAsia="sk-SK"/>
        </w:rPr>
        <w:t xml:space="preserve">Určiť optimálnu cenovú hladinu pre váš sortiment produktov a služieb nie je jednoduché. Ak stanovíte príliš nízku cenu v porovnaní s tým, za akú podobné produkty alebo služby ponúka konkurencia, a myslíte si, že takto oslovíte množstvo zákazníkov, opak môže byť pravdou. </w:t>
      </w:r>
      <w:r w:rsidRPr="00726B5C">
        <w:rPr>
          <w:bCs/>
          <w:lang w:eastAsia="sk-SK"/>
        </w:rPr>
        <w:t>Pre potenciálnych kupujúcich môže byť vaša nízka cena podozrivá</w:t>
      </w:r>
      <w:r w:rsidRPr="00726B5C">
        <w:rPr>
          <w:lang w:eastAsia="sk-SK"/>
        </w:rPr>
        <w:t xml:space="preserve"> napríklad z dôvodu kvality a budú sa jej vyhýbať. Navyše tu existuje vysoký predpoklad, že budete chcieť v budúcnosti ovplyvniť vaše zisky zvyšovaním ceny a prípadné príliš veľké cenové skoky nemusia všetci zákazníci akceptovať.</w:t>
      </w:r>
      <w:r w:rsidR="008612C3" w:rsidRPr="00726B5C">
        <w:rPr>
          <w:rStyle w:val="Odkaznapoznmkupodiarou"/>
          <w:lang w:eastAsia="sk-SK"/>
        </w:rPr>
        <w:footnoteReference w:id="16"/>
      </w:r>
    </w:p>
    <w:p w:rsidR="00F75494" w:rsidRPr="00726B5C" w:rsidRDefault="00F75494" w:rsidP="00F75494">
      <w:pPr>
        <w:shd w:val="clear" w:color="auto" w:fill="FFFFFF"/>
        <w:suppressAutoHyphens w:val="0"/>
        <w:spacing w:before="100" w:beforeAutospacing="1" w:after="375" w:line="276" w:lineRule="auto"/>
        <w:ind w:firstLine="708"/>
        <w:rPr>
          <w:lang w:eastAsia="sk-SK"/>
        </w:rPr>
      </w:pPr>
      <w:r w:rsidRPr="00726B5C">
        <w:rPr>
          <w:lang w:eastAsia="sk-SK"/>
        </w:rPr>
        <w:t xml:space="preserve">Príliš vysoké ceny nie sú tiež najvhodnejším riešením pre začínajúci biznis. Jednoducho povedané, ak váš produkt vykazuje podobné vlastnosti ako ten konkurenčný, nebude z dôvodu vysokej ceny pre zákazníkov príťažlivý a nebudú ochotní zaň zaplatiť viac, pretože majú možnosť alternatívnej voľby za podstatne nižšiu cenu. Správna cena je preto stanovená niekde tesne okolo úrovne konkurenčnej ceny, čo umožňuje vám, podnikateľom, vhodne manipulovať s cenou a upravovať ju. </w:t>
      </w:r>
      <w:r w:rsidRPr="00726B5C">
        <w:rPr>
          <w:bCs/>
          <w:lang w:eastAsia="sk-SK"/>
        </w:rPr>
        <w:t>Optimálna cena vytvára preto priestor pre prípadné zvýšenie ceny, ale aj pohyb smerom nadol,</w:t>
      </w:r>
      <w:r w:rsidRPr="00726B5C">
        <w:rPr>
          <w:lang w:eastAsia="sk-SK"/>
        </w:rPr>
        <w:t xml:space="preserve"> napríklad z dôvodu zľavy alebo zníženia nákladov.</w:t>
      </w:r>
      <w:r w:rsidR="00293999" w:rsidRPr="00726B5C">
        <w:rPr>
          <w:rStyle w:val="Odkaznapoznmkupodiarou"/>
          <w:lang w:eastAsia="sk-SK"/>
        </w:rPr>
        <w:footnoteReference w:id="17"/>
      </w:r>
    </w:p>
    <w:p w:rsidR="00F75494" w:rsidRPr="00726B5C" w:rsidRDefault="00F75494" w:rsidP="00F75494">
      <w:pPr>
        <w:shd w:val="clear" w:color="auto" w:fill="FFFFFF"/>
        <w:suppressAutoHyphens w:val="0"/>
        <w:spacing w:before="100" w:beforeAutospacing="1" w:after="375" w:line="276" w:lineRule="auto"/>
        <w:ind w:firstLine="708"/>
        <w:rPr>
          <w:lang w:eastAsia="sk-SK"/>
        </w:rPr>
      </w:pPr>
      <w:r w:rsidRPr="00726B5C">
        <w:rPr>
          <w:bCs/>
          <w:lang w:eastAsia="sk-SK"/>
        </w:rPr>
        <w:t>Úspešný podnikateľ musí vedieť včas zachytiť zmeny trhu a správania zákazníkov a flexibilne na ne reagovať cenovými korekciami.</w:t>
      </w:r>
      <w:r w:rsidRPr="00726B5C">
        <w:rPr>
          <w:lang w:eastAsia="sk-SK"/>
        </w:rPr>
        <w:t xml:space="preserve"> Častou chybou, ktorej sa začínajúci podnikatelia dopúšťajú je, že stanovujú príliš nízku cenu za svoje produkty alebo služby, ktorá je často na hranici vynaložených nákladov a púšťajú sa do cenových súťaží s niekoľkými konkurentmi s cieľom stlačiť cenu čo najviac nadol. Nízku cenu spájajú pritom často s víziou množstva predaných produktov alebo služieb, čo sa týka kvantity. Z hľadiska dlhodobej udržateľnosti vlastného biznis modelu to nie je veľmi rentabilné riešenie, pretože  zisky budú neustále klesať, čo môže spôsobiť nemalé ťažkosti a okrem toho je zrejmé, že na trhu budú niektorí jednotlivci vždy ponúkať nižšie ceny. </w:t>
      </w:r>
      <w:r w:rsidRPr="00726B5C">
        <w:rPr>
          <w:bCs/>
          <w:lang w:eastAsia="sk-SK"/>
        </w:rPr>
        <w:t>Je vhodné, aby boli ceny stanovené na základe určitej metódy s vhodnými korektúrami.</w:t>
      </w:r>
      <w:r w:rsidR="00293999" w:rsidRPr="00726B5C">
        <w:rPr>
          <w:rStyle w:val="Odkaznapoznmkupodiarou"/>
          <w:bCs/>
          <w:lang w:eastAsia="sk-SK"/>
        </w:rPr>
        <w:footnoteReference w:id="18"/>
      </w:r>
    </w:p>
    <w:p w:rsidR="00F75494" w:rsidRPr="00726B5C" w:rsidRDefault="00293999" w:rsidP="00F75494">
      <w:pPr>
        <w:shd w:val="clear" w:color="auto" w:fill="FFFFFF"/>
        <w:suppressAutoHyphens w:val="0"/>
        <w:spacing w:after="375" w:line="276" w:lineRule="auto"/>
        <w:ind w:firstLine="708"/>
        <w:outlineLvl w:val="3"/>
        <w:rPr>
          <w:lang w:eastAsia="sk-SK"/>
        </w:rPr>
      </w:pPr>
      <w:r w:rsidRPr="00726B5C">
        <w:rPr>
          <w:bCs/>
          <w:lang w:eastAsia="sk-SK"/>
        </w:rPr>
        <w:t xml:space="preserve">Cena nesmie </w:t>
      </w:r>
      <w:r w:rsidR="00F75494" w:rsidRPr="00726B5C">
        <w:rPr>
          <w:bCs/>
          <w:lang w:eastAsia="sk-SK"/>
        </w:rPr>
        <w:t>ovládať podnikanie. Je vhodné zamerať sa na výhody  produktu alebo služby, kvalitu, užitočnosť a iné aspekty, nie len na ich cenu.</w:t>
      </w:r>
      <w:r w:rsidR="00F75494" w:rsidRPr="00726B5C">
        <w:rPr>
          <w:lang w:eastAsia="sk-SK"/>
        </w:rPr>
        <w:t xml:space="preserve"> Nikdy nie je správne orientovať budúcnosť podnikania na nízke ceny, pretože týmto rozhodnutím sa  produkty a služby stávajú homogénne a splývajú s ponukou konkurencie namiesto toho, aby boli výrazne odlíšiteľné a pre zákazníka jedinečné. </w:t>
      </w:r>
    </w:p>
    <w:p w:rsidR="00F75494" w:rsidRPr="00726B5C" w:rsidRDefault="00F75494" w:rsidP="00F75494">
      <w:pPr>
        <w:shd w:val="clear" w:color="auto" w:fill="FFFFFF"/>
        <w:suppressAutoHyphens w:val="0"/>
        <w:spacing w:after="375" w:line="276" w:lineRule="auto"/>
        <w:ind w:firstLine="708"/>
        <w:outlineLvl w:val="3"/>
        <w:rPr>
          <w:lang w:eastAsia="sk-SK"/>
        </w:rPr>
      </w:pPr>
      <w:r w:rsidRPr="00726B5C">
        <w:rPr>
          <w:lang w:eastAsia="sk-SK"/>
        </w:rPr>
        <w:t xml:space="preserve">Účelové smerovanie pozornosti zákazníka len na nízke ceny nie je z dlhodobého horizontu rozumné, pretože v skutočnosti nie je cena hlavným dôvodom, prečo si zákazník konkrétny produkt alebo službu kupuje. Najdôležitejšou súčasťou stanovenia cien je </w:t>
      </w:r>
      <w:r w:rsidRPr="00726B5C">
        <w:rPr>
          <w:bCs/>
          <w:lang w:eastAsia="sk-SK"/>
        </w:rPr>
        <w:t>smerovať stredobod pozornosti k užitočnosti, jedinečnosti, riešeniam a prínosom pre zákazníka</w:t>
      </w:r>
      <w:r w:rsidRPr="00726B5C">
        <w:rPr>
          <w:lang w:eastAsia="sk-SK"/>
        </w:rPr>
        <w:t>, ktoré kúpou daného produktu alebo služby získa.</w:t>
      </w:r>
      <w:r w:rsidR="00293999" w:rsidRPr="00726B5C">
        <w:rPr>
          <w:rStyle w:val="Odkaznapoznmkupodiarou"/>
          <w:lang w:eastAsia="sk-SK"/>
        </w:rPr>
        <w:footnoteReference w:id="19"/>
      </w:r>
    </w:p>
    <w:p w:rsidR="00EC60EC" w:rsidRPr="00726B5C" w:rsidRDefault="00EC60EC" w:rsidP="00EC60EC">
      <w:pPr>
        <w:pStyle w:val="Nadpis2"/>
        <w:spacing w:before="0" w:after="119"/>
        <w:ind w:left="0" w:firstLine="0"/>
      </w:pPr>
      <w:bookmarkStart w:id="44" w:name="_Toc5126408"/>
      <w:r w:rsidRPr="00726B5C">
        <w:t>Zľava</w:t>
      </w:r>
      <w:bookmarkEnd w:id="44"/>
    </w:p>
    <w:p w:rsidR="00244BEA" w:rsidRPr="00726B5C" w:rsidRDefault="00244BEA" w:rsidP="00244BEA">
      <w:pPr>
        <w:suppressAutoHyphens w:val="0"/>
        <w:spacing w:before="100" w:beforeAutospacing="1" w:after="100" w:afterAutospacing="1" w:line="276" w:lineRule="auto"/>
        <w:ind w:firstLine="708"/>
        <w:rPr>
          <w:color w:val="444444"/>
          <w:lang w:eastAsia="sk-SK"/>
        </w:rPr>
      </w:pPr>
      <w:r w:rsidRPr="00726B5C">
        <w:rPr>
          <w:lang w:eastAsia="sk-SK"/>
        </w:rPr>
        <w:t>Zľava je cenové zvýhodnenie, ktoré poskytuje dodávateľ odberateľovi, resp. predávajúci svojim zákazníkom. Zľavy patria medzi najväčšie marketingové nástroje spoločností s cieľom prilákať zákazníkov. Na úrovni maloobchodu zákazník pri poskytnutej zľave verí, že nakúpil produkt za nižšiu cenu, ako je hodnota produktu. Predajca využíva na vytvorenie zľavy pre zákazníka rabat. Podnikatelia sa takto môžu napríklad zbaviť svojich starých zásob a naskladniť nový tovar. Pri obchodovaní v úrovni B2B (Business-to-Business) sa najčastejšie využívajú skontá a bonusy.</w:t>
      </w:r>
    </w:p>
    <w:p w:rsidR="00EB1581" w:rsidRPr="00726B5C" w:rsidRDefault="00EB1581" w:rsidP="00244BEA">
      <w:pPr>
        <w:suppressAutoHyphens w:val="0"/>
        <w:spacing w:before="100" w:beforeAutospacing="1" w:after="100" w:afterAutospacing="1" w:line="276" w:lineRule="auto"/>
        <w:ind w:firstLine="708"/>
        <w:rPr>
          <w:color w:val="444444"/>
          <w:lang w:eastAsia="sk-SK"/>
        </w:rPr>
      </w:pPr>
      <w:r w:rsidRPr="00726B5C">
        <w:rPr>
          <w:lang w:eastAsia="sk-SK"/>
        </w:rPr>
        <w:t xml:space="preserve">Pri podnikaní sa pravidelne stretávame s tým, že </w:t>
      </w:r>
      <w:r w:rsidR="00293999" w:rsidRPr="00726B5C">
        <w:rPr>
          <w:lang w:eastAsia="sk-SK"/>
        </w:rPr>
        <w:t>obchodný partneri, obchodníci</w:t>
      </w:r>
      <w:r w:rsidRPr="00726B5C">
        <w:rPr>
          <w:lang w:eastAsia="sk-SK"/>
        </w:rPr>
        <w:t xml:space="preserve"> si zamieňajú základné ekonomické pojmy ako </w:t>
      </w:r>
      <w:r w:rsidR="00BF0A1E" w:rsidRPr="00726B5C">
        <w:rPr>
          <w:lang w:eastAsia="sk-SK"/>
        </w:rPr>
        <w:t xml:space="preserve">zľava, </w:t>
      </w:r>
      <w:r w:rsidRPr="00726B5C">
        <w:rPr>
          <w:lang w:eastAsia="sk-SK"/>
        </w:rPr>
        <w:t xml:space="preserve">obchodná marža, </w:t>
      </w:r>
      <w:r w:rsidR="00F37137" w:rsidRPr="00726B5C">
        <w:rPr>
          <w:lang w:eastAsia="sk-SK"/>
        </w:rPr>
        <w:t xml:space="preserve">skonto, bonus, </w:t>
      </w:r>
      <w:r w:rsidRPr="00726B5C">
        <w:rPr>
          <w:lang w:eastAsia="sk-SK"/>
        </w:rPr>
        <w:t>obchodná prirážka a rabat.</w:t>
      </w:r>
      <w:r w:rsidR="00293999" w:rsidRPr="00726B5C">
        <w:rPr>
          <w:rStyle w:val="Odkaznapoznmkupodiarou"/>
          <w:lang w:eastAsia="sk-SK"/>
        </w:rPr>
        <w:footnoteReference w:id="20"/>
      </w:r>
    </w:p>
    <w:p w:rsidR="00EB1581" w:rsidRPr="00726B5C" w:rsidRDefault="00EB1581" w:rsidP="00244BEA">
      <w:pPr>
        <w:shd w:val="clear" w:color="auto" w:fill="FFFFFF"/>
        <w:suppressAutoHyphens w:val="0"/>
        <w:spacing w:before="150" w:after="0" w:line="276" w:lineRule="auto"/>
        <w:ind w:firstLine="708"/>
        <w:rPr>
          <w:lang w:eastAsia="sk-SK"/>
        </w:rPr>
      </w:pPr>
      <w:r w:rsidRPr="00726B5C">
        <w:rPr>
          <w:lang w:eastAsia="sk-SK"/>
        </w:rPr>
        <w:t>Tento problém z nesprávneho vyjadrovania sa týka percentuálneho (%) vyjadrenia rozdielu medzi nákladmi a výnosmi, pritom záleží na tom, či výpočet sa prevádza zhora alebo zdola a taktiež či sa na to pozeráme z pozície kupujúceho alebo predávajúceho.</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 xml:space="preserve">Pokiaľ by sa veličiny vyjadrovali v absolútnej hodnote, výsledok by bol rovnaký v eurách pre konkrétny prípad. Pre prípad relatívneho vyjadrenia % dôjdeme k odlišným hodnotám. Stále ale platí pravidlo, že </w:t>
      </w:r>
      <w:r w:rsidRPr="00726B5C">
        <w:rPr>
          <w:bCs/>
          <w:lang w:eastAsia="sk-SK"/>
        </w:rPr>
        <w:t>marža je vždy menšia než prirážka</w:t>
      </w:r>
      <w:r w:rsidRPr="00726B5C">
        <w:rPr>
          <w:lang w:eastAsia="sk-SK"/>
        </w:rPr>
        <w:t>.</w:t>
      </w:r>
    </w:p>
    <w:p w:rsidR="00F37137" w:rsidRPr="00726B5C" w:rsidRDefault="00F37137" w:rsidP="00F37137">
      <w:pPr>
        <w:pStyle w:val="Nadpis3"/>
        <w:spacing w:line="240" w:lineRule="auto"/>
      </w:pPr>
      <w:bookmarkStart w:id="45" w:name="_Toc5126409"/>
      <w:r w:rsidRPr="00726B5C">
        <w:t xml:space="preserve">Zľava </w:t>
      </w:r>
      <w:r w:rsidR="00BF0A1E" w:rsidRPr="00726B5C">
        <w:t>=</w:t>
      </w:r>
      <w:r w:rsidRPr="00726B5C">
        <w:t xml:space="preserve"> Rabat</w:t>
      </w:r>
      <w:bookmarkEnd w:id="45"/>
    </w:p>
    <w:p w:rsidR="00262E7A" w:rsidRPr="00726B5C" w:rsidRDefault="00F37137" w:rsidP="00F37137">
      <w:pPr>
        <w:shd w:val="clear" w:color="auto" w:fill="FFFFFF"/>
        <w:suppressAutoHyphens w:val="0"/>
        <w:spacing w:before="150" w:after="0" w:line="276" w:lineRule="auto"/>
        <w:ind w:firstLine="708"/>
        <w:rPr>
          <w:color w:val="2E3641"/>
          <w:lang w:eastAsia="sk-SK"/>
        </w:rPr>
      </w:pPr>
      <w:r w:rsidRPr="00726B5C">
        <w:rPr>
          <w:lang w:eastAsia="sk-SK"/>
        </w:rPr>
        <w:t>Rabat (zľava, zrážka) je obvykle vyjadrená v %. Jedná sa o zľavu, ktorá je poskytnutá zákazníkovi z predajnej ceny. Rabat v obchode môže znamenať množstevnú zľavu, príležitostnú zľavu, reklamnú zľavu pri uvádzaní produktu na trh, vernostnú zľavu pre stálych zákazníkov. Rabat býva taktiež často nesprávne zamieňaní s maržou</w:t>
      </w:r>
      <w:r w:rsidRPr="00726B5C">
        <w:rPr>
          <w:color w:val="2E3641"/>
          <w:lang w:eastAsia="sk-SK"/>
        </w:rPr>
        <w:t>.</w:t>
      </w:r>
      <w:r w:rsidR="00293999" w:rsidRPr="00726B5C">
        <w:rPr>
          <w:rStyle w:val="Odkaznapoznmkupodiarou"/>
          <w:color w:val="2E3641"/>
          <w:lang w:eastAsia="sk-SK"/>
        </w:rPr>
        <w:footnoteReference w:id="21"/>
      </w:r>
    </w:p>
    <w:p w:rsidR="00244BEA" w:rsidRPr="00726B5C" w:rsidRDefault="00F37137" w:rsidP="00244BEA">
      <w:pPr>
        <w:pStyle w:val="Nadpis3"/>
        <w:spacing w:line="240" w:lineRule="auto"/>
      </w:pPr>
      <w:bookmarkStart w:id="46" w:name="_Toc5126410"/>
      <w:r w:rsidRPr="00726B5C">
        <w:t>Obchodná prirážka</w:t>
      </w:r>
      <w:bookmarkEnd w:id="46"/>
    </w:p>
    <w:p w:rsidR="00EB1581" w:rsidRPr="00726B5C" w:rsidRDefault="00EB1581" w:rsidP="00244BEA">
      <w:pPr>
        <w:shd w:val="clear" w:color="auto" w:fill="FFFFFF"/>
        <w:suppressAutoHyphens w:val="0"/>
        <w:spacing w:before="150" w:after="0" w:line="276" w:lineRule="auto"/>
        <w:ind w:firstLine="708"/>
        <w:rPr>
          <w:lang w:eastAsia="sk-SK"/>
        </w:rPr>
      </w:pPr>
      <w:r w:rsidRPr="00726B5C">
        <w:rPr>
          <w:lang w:eastAsia="sk-SK"/>
        </w:rPr>
        <w:t>Obchodná prirážka (počíta sa zdola) je percentuálne vyjadrenie podielu z nákupnej ceny, ktorý je k nákupnej cene pripočítaný a tým sa vytvorí predajná cena.</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 xml:space="preserve">Napríklad: Nákupná cena </w:t>
      </w:r>
      <w:r w:rsidR="00F37137" w:rsidRPr="00726B5C">
        <w:rPr>
          <w:lang w:eastAsia="sk-SK"/>
        </w:rPr>
        <w:t xml:space="preserve">denného menu v reštaurácii TATRA INN </w:t>
      </w:r>
      <w:r w:rsidRPr="00726B5C">
        <w:rPr>
          <w:lang w:eastAsia="sk-SK"/>
        </w:rPr>
        <w:t xml:space="preserve">je </w:t>
      </w:r>
      <w:r w:rsidR="00F37137" w:rsidRPr="00726B5C">
        <w:rPr>
          <w:lang w:eastAsia="sk-SK"/>
        </w:rPr>
        <w:t>2,30</w:t>
      </w:r>
      <w:r w:rsidR="00616B0D">
        <w:rPr>
          <w:lang w:eastAsia="sk-SK"/>
        </w:rPr>
        <w:t>€</w:t>
      </w:r>
      <w:r w:rsidRPr="00726B5C">
        <w:rPr>
          <w:lang w:eastAsia="sk-SK"/>
        </w:rPr>
        <w:t xml:space="preserve"> za 1 </w:t>
      </w:r>
      <w:r w:rsidR="00F37137" w:rsidRPr="00726B5C">
        <w:rPr>
          <w:lang w:eastAsia="sk-SK"/>
        </w:rPr>
        <w:t>kus</w:t>
      </w:r>
      <w:r w:rsidRPr="00726B5C">
        <w:rPr>
          <w:lang w:eastAsia="sk-SK"/>
        </w:rPr>
        <w:t xml:space="preserve"> a požadovaná je </w:t>
      </w:r>
      <w:r w:rsidR="00F37137" w:rsidRPr="00726B5C">
        <w:rPr>
          <w:lang w:eastAsia="sk-SK"/>
        </w:rPr>
        <w:t>9</w:t>
      </w:r>
      <w:r w:rsidR="00616B0D">
        <w:rPr>
          <w:lang w:eastAsia="sk-SK"/>
        </w:rPr>
        <w:t>0% prirážka. Výpočet bude 2,30€</w:t>
      </w:r>
      <w:r w:rsidRPr="00726B5C">
        <w:rPr>
          <w:lang w:eastAsia="sk-SK"/>
        </w:rPr>
        <w:t xml:space="preserve"> * 1,</w:t>
      </w:r>
      <w:r w:rsidR="00F37137" w:rsidRPr="00726B5C">
        <w:rPr>
          <w:lang w:eastAsia="sk-SK"/>
        </w:rPr>
        <w:t>90</w:t>
      </w:r>
      <w:r w:rsidRPr="00726B5C">
        <w:rPr>
          <w:lang w:eastAsia="sk-SK"/>
        </w:rPr>
        <w:t xml:space="preserve"> = </w:t>
      </w:r>
      <w:r w:rsidR="00F37137" w:rsidRPr="00726B5C">
        <w:rPr>
          <w:lang w:eastAsia="sk-SK"/>
        </w:rPr>
        <w:t>2,70</w:t>
      </w:r>
      <w:r w:rsidR="00616B0D">
        <w:rPr>
          <w:lang w:eastAsia="sk-SK"/>
        </w:rPr>
        <w:t>€</w:t>
      </w:r>
      <w:r w:rsidR="00F37137" w:rsidRPr="00726B5C">
        <w:rPr>
          <w:lang w:eastAsia="sk-SK"/>
        </w:rPr>
        <w:t xml:space="preserve"> za jedno menu</w:t>
      </w:r>
      <w:r w:rsidRPr="00726B5C">
        <w:rPr>
          <w:lang w:eastAsia="sk-SK"/>
        </w:rPr>
        <w:t xml:space="preserve">. Výsledná cena bude </w:t>
      </w:r>
      <w:r w:rsidR="00F37137" w:rsidRPr="00726B5C">
        <w:rPr>
          <w:lang w:eastAsia="sk-SK"/>
        </w:rPr>
        <w:t>4,37</w:t>
      </w:r>
      <w:r w:rsidR="00616B0D">
        <w:rPr>
          <w:lang w:eastAsia="sk-SK"/>
        </w:rPr>
        <w:t>€</w:t>
      </w:r>
      <w:r w:rsidRPr="00726B5C">
        <w:rPr>
          <w:lang w:eastAsia="sk-SK"/>
        </w:rPr>
        <w:t xml:space="preserve"> za </w:t>
      </w:r>
      <w:r w:rsidR="00F37137" w:rsidRPr="00726B5C">
        <w:rPr>
          <w:lang w:eastAsia="sk-SK"/>
        </w:rPr>
        <w:t>jedno menu a obchodná prirážka je 9</w:t>
      </w:r>
      <w:r w:rsidRPr="00726B5C">
        <w:rPr>
          <w:lang w:eastAsia="sk-SK"/>
        </w:rPr>
        <w:t>0%. Často zam</w:t>
      </w:r>
      <w:r w:rsidR="00F37137" w:rsidRPr="00726B5C">
        <w:rPr>
          <w:lang w:eastAsia="sk-SK"/>
        </w:rPr>
        <w:t xml:space="preserve">ieňaná </w:t>
      </w:r>
      <w:r w:rsidRPr="00726B5C">
        <w:rPr>
          <w:lang w:eastAsia="sk-SK"/>
        </w:rPr>
        <w:t xml:space="preserve"> ako </w:t>
      </w:r>
      <w:r w:rsidRPr="00726B5C">
        <w:rPr>
          <w:bCs/>
          <w:lang w:eastAsia="sk-SK"/>
        </w:rPr>
        <w:t>obchodná marža</w:t>
      </w:r>
      <w:r w:rsidRPr="00726B5C">
        <w:rPr>
          <w:lang w:eastAsia="sk-SK"/>
        </w:rPr>
        <w:t>.</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Vzorec pre spätné zistenie prirážky predaného tovaru</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Prirážka = (predajná cena – nákupná cena) / nákupná cena * 100 (vyjadrené v %)</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Príklad:</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 xml:space="preserve">Pokiaľ nákupná cena </w:t>
      </w:r>
      <w:r w:rsidR="00F37137" w:rsidRPr="00726B5C">
        <w:rPr>
          <w:lang w:eastAsia="sk-SK"/>
        </w:rPr>
        <w:t xml:space="preserve">denného menu </w:t>
      </w:r>
      <w:r w:rsidRPr="00726B5C">
        <w:rPr>
          <w:lang w:eastAsia="sk-SK"/>
        </w:rPr>
        <w:t>bola 8</w:t>
      </w:r>
      <w:r w:rsidR="00F37137" w:rsidRPr="00726B5C">
        <w:rPr>
          <w:lang w:eastAsia="sk-SK"/>
        </w:rPr>
        <w:t>,00</w:t>
      </w:r>
      <w:r w:rsidR="00616B0D">
        <w:rPr>
          <w:lang w:eastAsia="sk-SK"/>
        </w:rPr>
        <w:t>€</w:t>
      </w:r>
      <w:r w:rsidRPr="00726B5C">
        <w:rPr>
          <w:lang w:eastAsia="sk-SK"/>
        </w:rPr>
        <w:t xml:space="preserve"> a teraz ho predávame za 10</w:t>
      </w:r>
      <w:r w:rsidR="00F37137" w:rsidRPr="00726B5C">
        <w:rPr>
          <w:lang w:eastAsia="sk-SK"/>
        </w:rPr>
        <w:t>,00</w:t>
      </w:r>
      <w:r w:rsidR="00B82550">
        <w:rPr>
          <w:lang w:eastAsia="sk-SK"/>
        </w:rPr>
        <w:t>€</w:t>
      </w:r>
      <w:r w:rsidRPr="00726B5C">
        <w:rPr>
          <w:lang w:eastAsia="sk-SK"/>
        </w:rPr>
        <w:t>, tak prirážka bude:</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(10 - 8) / 8 * 100 = 25%</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Naša obchodná prirážka by v tomto prípade by bola 25%.</w:t>
      </w:r>
    </w:p>
    <w:p w:rsidR="00F37137" w:rsidRPr="00726B5C" w:rsidRDefault="00F37137" w:rsidP="00F37137">
      <w:pPr>
        <w:pStyle w:val="Nadpis3"/>
        <w:spacing w:line="240" w:lineRule="auto"/>
      </w:pPr>
      <w:bookmarkStart w:id="47" w:name="_Toc5126411"/>
      <w:r w:rsidRPr="00726B5C">
        <w:t>Obchodná marža</w:t>
      </w:r>
      <w:bookmarkEnd w:id="47"/>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Obchodná marža – je výnos z predaja (počíta sa zhora)</w:t>
      </w:r>
      <w:r w:rsidR="00F37137" w:rsidRPr="00726B5C">
        <w:rPr>
          <w:lang w:eastAsia="sk-SK"/>
        </w:rPr>
        <w:t>.</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Marža vyjadruje rozdiel medzi predajnou cenou a nákupnou cenou. Marža nikdy nepresiahne 100%.</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 xml:space="preserve">Zoberieme si príklad: </w:t>
      </w:r>
      <w:r w:rsidR="00F37137" w:rsidRPr="00726B5C">
        <w:rPr>
          <w:lang w:eastAsia="sk-SK"/>
        </w:rPr>
        <w:t>Denné menu, ktorý sme vyrobili za ce</w:t>
      </w:r>
      <w:r w:rsidR="002A1547" w:rsidRPr="00726B5C">
        <w:rPr>
          <w:lang w:eastAsia="sk-SK"/>
        </w:rPr>
        <w:t>nu 3.00</w:t>
      </w:r>
      <w:r w:rsidR="00B82550">
        <w:rPr>
          <w:lang w:eastAsia="sk-SK"/>
        </w:rPr>
        <w:t>€</w:t>
      </w:r>
      <w:r w:rsidRPr="00726B5C">
        <w:rPr>
          <w:lang w:eastAsia="sk-SK"/>
        </w:rPr>
        <w:t xml:space="preserve"> a predávame ho za 10</w:t>
      </w:r>
      <w:r w:rsidR="002A1547" w:rsidRPr="00726B5C">
        <w:rPr>
          <w:lang w:eastAsia="sk-SK"/>
        </w:rPr>
        <w:t>.00</w:t>
      </w:r>
      <w:r w:rsidR="00B82550">
        <w:rPr>
          <w:lang w:eastAsia="sk-SK"/>
        </w:rPr>
        <w:t>€</w:t>
      </w:r>
      <w:r w:rsidRPr="00726B5C">
        <w:rPr>
          <w:lang w:eastAsia="sk-SK"/>
        </w:rPr>
        <w:t>.</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Aby sme si vedeli vypočítať obchodnú maržu postupujeme podľa vzorca:</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Marža = (predajná cena – nákupná cena) / predajná cena * 100 (vyjadrené v %)</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Príklad</w:t>
      </w:r>
      <w:r w:rsidR="00F37137" w:rsidRPr="00726B5C">
        <w:rPr>
          <w:lang w:eastAsia="sk-SK"/>
        </w:rPr>
        <w:t>:</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 xml:space="preserve">Predajná cena </w:t>
      </w:r>
      <w:r w:rsidR="002A1547" w:rsidRPr="00726B5C">
        <w:rPr>
          <w:lang w:eastAsia="sk-SK"/>
        </w:rPr>
        <w:t xml:space="preserve">denného menu </w:t>
      </w:r>
      <w:r w:rsidRPr="00726B5C">
        <w:rPr>
          <w:lang w:eastAsia="sk-SK"/>
        </w:rPr>
        <w:t xml:space="preserve">je </w:t>
      </w:r>
      <w:r w:rsidR="002A1547" w:rsidRPr="00726B5C">
        <w:rPr>
          <w:lang w:eastAsia="sk-SK"/>
        </w:rPr>
        <w:t>10.00</w:t>
      </w:r>
      <w:r w:rsidR="00B82550">
        <w:rPr>
          <w:lang w:eastAsia="sk-SK"/>
        </w:rPr>
        <w:t>€</w:t>
      </w:r>
      <w:r w:rsidRPr="00726B5C">
        <w:rPr>
          <w:lang w:eastAsia="sk-SK"/>
        </w:rPr>
        <w:t xml:space="preserve">, nákupná cena </w:t>
      </w:r>
      <w:r w:rsidR="002A1547" w:rsidRPr="00726B5C">
        <w:rPr>
          <w:lang w:eastAsia="sk-SK"/>
        </w:rPr>
        <w:t>3.00</w:t>
      </w:r>
      <w:r w:rsidR="00B82550">
        <w:rPr>
          <w:lang w:eastAsia="sk-SK"/>
        </w:rPr>
        <w:t>€</w:t>
      </w:r>
      <w:r w:rsidRPr="00726B5C">
        <w:rPr>
          <w:lang w:eastAsia="sk-SK"/>
        </w:rPr>
        <w:t>:</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(1</w:t>
      </w:r>
      <w:r w:rsidR="002A1547" w:rsidRPr="00726B5C">
        <w:rPr>
          <w:lang w:eastAsia="sk-SK"/>
        </w:rPr>
        <w:t>0</w:t>
      </w:r>
      <w:r w:rsidRPr="00726B5C">
        <w:rPr>
          <w:lang w:eastAsia="sk-SK"/>
        </w:rPr>
        <w:t xml:space="preserve"> – </w:t>
      </w:r>
      <w:r w:rsidR="002A1547" w:rsidRPr="00726B5C">
        <w:rPr>
          <w:lang w:eastAsia="sk-SK"/>
        </w:rPr>
        <w:t>3</w:t>
      </w:r>
      <w:r w:rsidRPr="00726B5C">
        <w:rPr>
          <w:lang w:eastAsia="sk-SK"/>
        </w:rPr>
        <w:t>) / 1</w:t>
      </w:r>
      <w:r w:rsidR="002A1547" w:rsidRPr="00726B5C">
        <w:rPr>
          <w:lang w:eastAsia="sk-SK"/>
        </w:rPr>
        <w:t>0</w:t>
      </w:r>
      <w:r w:rsidRPr="00726B5C">
        <w:rPr>
          <w:lang w:eastAsia="sk-SK"/>
        </w:rPr>
        <w:t xml:space="preserve"> * 100 = </w:t>
      </w:r>
      <w:r w:rsidR="002A1547" w:rsidRPr="00726B5C">
        <w:rPr>
          <w:lang w:eastAsia="sk-SK"/>
        </w:rPr>
        <w:t>70</w:t>
      </w:r>
      <w:r w:rsidRPr="00726B5C">
        <w:rPr>
          <w:lang w:eastAsia="sk-SK"/>
        </w:rPr>
        <w:t>%</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 xml:space="preserve">Naša marža by teda bola </w:t>
      </w:r>
      <w:r w:rsidR="002A1547" w:rsidRPr="00726B5C">
        <w:rPr>
          <w:lang w:eastAsia="sk-SK"/>
        </w:rPr>
        <w:t>70</w:t>
      </w:r>
      <w:r w:rsidRPr="00726B5C">
        <w:rPr>
          <w:lang w:eastAsia="sk-SK"/>
        </w:rPr>
        <w:t>% a obchodná prirážka 30%.</w:t>
      </w:r>
    </w:p>
    <w:p w:rsidR="00EB1581" w:rsidRPr="00726B5C" w:rsidRDefault="00EB1581" w:rsidP="00244BEA">
      <w:pPr>
        <w:shd w:val="clear" w:color="auto" w:fill="FFFFFF"/>
        <w:suppressAutoHyphens w:val="0"/>
        <w:spacing w:before="150" w:after="0" w:line="276" w:lineRule="auto"/>
        <w:rPr>
          <w:lang w:eastAsia="sk-SK"/>
        </w:rPr>
      </w:pPr>
      <w:r w:rsidRPr="00726B5C">
        <w:rPr>
          <w:lang w:eastAsia="sk-SK"/>
        </w:rPr>
        <w:t>Veľa obchodníkov si pojmy marža a prirážka často zamieňa. Na kalkulačke si cenu 10</w:t>
      </w:r>
      <w:r w:rsidR="00B82550">
        <w:rPr>
          <w:lang w:eastAsia="sk-SK"/>
        </w:rPr>
        <w:t>,00€</w:t>
      </w:r>
      <w:r w:rsidRPr="00726B5C">
        <w:rPr>
          <w:lang w:eastAsia="sk-SK"/>
        </w:rPr>
        <w:t xml:space="preserve"> vynásobia koeficientom 1,3 (prirážka 30%) a domnievajú sa, že pracujú s maržou.</w:t>
      </w:r>
      <w:r w:rsidR="00293999" w:rsidRPr="00726B5C">
        <w:rPr>
          <w:rStyle w:val="Odkaznapoznmkupodiarou"/>
          <w:lang w:eastAsia="sk-SK"/>
        </w:rPr>
        <w:footnoteReference w:id="22"/>
      </w:r>
    </w:p>
    <w:p w:rsidR="00F37137" w:rsidRPr="00726B5C" w:rsidRDefault="00262E7A" w:rsidP="00F37137">
      <w:pPr>
        <w:pStyle w:val="Nadpis3"/>
        <w:spacing w:line="240" w:lineRule="auto"/>
      </w:pPr>
      <w:bookmarkStart w:id="48" w:name="_Toc5126412"/>
      <w:r w:rsidRPr="00726B5C">
        <w:t>Skonto</w:t>
      </w:r>
      <w:bookmarkEnd w:id="48"/>
    </w:p>
    <w:p w:rsidR="002A1547" w:rsidRPr="00726B5C" w:rsidRDefault="00262E7A" w:rsidP="008E320B">
      <w:pPr>
        <w:suppressAutoHyphens w:val="0"/>
        <w:spacing w:before="100" w:beforeAutospacing="1" w:after="100" w:afterAutospacing="1" w:line="276" w:lineRule="auto"/>
        <w:ind w:firstLine="708"/>
        <w:rPr>
          <w:lang w:eastAsia="sk-SK"/>
        </w:rPr>
      </w:pPr>
      <w:r w:rsidRPr="00726B5C">
        <w:rPr>
          <w:lang w:eastAsia="sk-SK"/>
        </w:rPr>
        <w:t>Skonto je zrážka z ceny už pri platbe. Je to spôsob, ako podporiť včasnú úhradu od odberateľa. Odberateľ takto získava zľavu, keď zaplatí hneď v hotovosti alebo ešte pred dohodnutou lehotou. Skonto sa doh</w:t>
      </w:r>
      <w:r w:rsidR="00BF0A1E" w:rsidRPr="00726B5C">
        <w:rPr>
          <w:lang w:eastAsia="sk-SK"/>
        </w:rPr>
        <w:t>odne</w:t>
      </w:r>
      <w:r w:rsidRPr="00726B5C">
        <w:rPr>
          <w:lang w:eastAsia="sk-SK"/>
        </w:rPr>
        <w:t xml:space="preserve"> už pri fakturácii. Dodávateľ takto získa rýchlejšie peňažné prostriedky, ktoré môže ďalej využiť v podnikaní. Skonto je teda zľava na základe platby.</w:t>
      </w:r>
      <w:r w:rsidR="00BF0A1E" w:rsidRPr="00726B5C">
        <w:rPr>
          <w:lang w:eastAsia="sk-SK"/>
        </w:rPr>
        <w:t xml:space="preserve"> </w:t>
      </w:r>
      <w:r w:rsidRPr="00726B5C">
        <w:rPr>
          <w:lang w:eastAsia="sk-SK"/>
        </w:rPr>
        <w:t>V praxi sa skonto využíva najčastejšie ako zľava, ktorá láka odberateľa zaplatiť v skoršom termíne. Napr. dodávateľ dodá tovar a službu, pričom faktúru vystaví na plnú sumu. Vo faktúre uvedie, že pri úhrade faktúry v stanovenom termíne môže odberateľ uhradiť o 5 percent menej, ako je fakturovaná suma.</w:t>
      </w:r>
    </w:p>
    <w:p w:rsidR="00BF0A1E" w:rsidRPr="00726B5C" w:rsidRDefault="00BF0A1E" w:rsidP="00BF0A1E">
      <w:pPr>
        <w:pStyle w:val="Nadpis3"/>
        <w:spacing w:line="240" w:lineRule="auto"/>
      </w:pPr>
      <w:bookmarkStart w:id="49" w:name="_Toc5126413"/>
      <w:r w:rsidRPr="00726B5C">
        <w:t>Bonus</w:t>
      </w:r>
      <w:bookmarkEnd w:id="49"/>
      <w:r w:rsidR="009C3162" w:rsidRPr="00726B5C">
        <w:br/>
      </w:r>
    </w:p>
    <w:p w:rsidR="00BF0A1E" w:rsidRPr="00726B5C" w:rsidRDefault="00BF0A1E" w:rsidP="00BF0A1E">
      <w:pPr>
        <w:spacing w:line="276" w:lineRule="auto"/>
        <w:ind w:firstLine="432"/>
      </w:pPr>
      <w:r w:rsidRPr="00726B5C">
        <w:t>Bonus patrí medzi najčastejšie poskytované zľavy. Väčšinou sa bonus poskytuje na základe uzatvorenej zmluvy medzi odberateľom a dodávateľom. Bonus sa poskytuje zväčša pri pravidelnom väčšom množstve odobraného produktu alebo pri prekročení určitej hodnoty fakturácie pri konkrétnej dodávke. Na rozdiel od skonta je bonus naviazaný na cenovú podmienku. Nejedná sa o zníženie ceny, ale o dodanie produktu navyše – napríklad kúpte 3 za cenu</w:t>
      </w:r>
      <w:r w:rsidR="006F3D65" w:rsidRPr="00726B5C">
        <w:t xml:space="preserve"> 2.</w:t>
      </w:r>
      <w:r w:rsidR="008612C3" w:rsidRPr="00726B5C">
        <w:rPr>
          <w:vertAlign w:val="superscript"/>
        </w:rPr>
        <w:t>22</w:t>
      </w:r>
    </w:p>
    <w:p w:rsidR="008D4BF4" w:rsidRPr="00726B5C" w:rsidRDefault="00C76606" w:rsidP="002922D8">
      <w:pPr>
        <w:pStyle w:val="Nadpis1"/>
        <w:pageBreakBefore/>
        <w:spacing w:line="240" w:lineRule="auto"/>
        <w:rPr>
          <w:rFonts w:cs="Times New Roman"/>
          <w:sz w:val="24"/>
          <w:szCs w:val="24"/>
        </w:rPr>
      </w:pPr>
      <w:bookmarkStart w:id="50" w:name="_Toc5126414"/>
      <w:r w:rsidRPr="00726B5C">
        <w:rPr>
          <w:rFonts w:cs="Times New Roman"/>
          <w:sz w:val="24"/>
          <w:szCs w:val="24"/>
        </w:rPr>
        <w:t>a</w:t>
      </w:r>
      <w:r w:rsidR="006F3D65" w:rsidRPr="00726B5C">
        <w:rPr>
          <w:rFonts w:cs="Times New Roman"/>
          <w:sz w:val="24"/>
          <w:szCs w:val="24"/>
        </w:rPr>
        <w:t>naLÝZA PROSTREDIA</w:t>
      </w:r>
      <w:bookmarkEnd w:id="50"/>
    </w:p>
    <w:p w:rsidR="00B30F19" w:rsidRPr="00726B5C" w:rsidRDefault="00B30F19" w:rsidP="00B30F19"/>
    <w:p w:rsidR="008D4BF4" w:rsidRPr="00726B5C" w:rsidRDefault="006F3D65" w:rsidP="002922D8">
      <w:pPr>
        <w:pStyle w:val="Nadpis2"/>
        <w:spacing w:line="240" w:lineRule="auto"/>
      </w:pPr>
      <w:bookmarkStart w:id="51" w:name="__RefHeading__18406_1330769005"/>
      <w:bookmarkStart w:id="52" w:name="__RefHeading__14942_1330769005"/>
      <w:bookmarkStart w:id="53" w:name="__RefHeading__5400_1330769005"/>
      <w:bookmarkStart w:id="54" w:name="__RefHeading__18333_1330769005"/>
      <w:bookmarkStart w:id="55" w:name="__RefHeading__68_1177403656"/>
      <w:bookmarkStart w:id="56" w:name="_Toc5126415"/>
      <w:bookmarkEnd w:id="51"/>
      <w:bookmarkEnd w:id="52"/>
      <w:bookmarkEnd w:id="53"/>
      <w:bookmarkEnd w:id="54"/>
      <w:bookmarkEnd w:id="55"/>
      <w:r w:rsidRPr="00726B5C">
        <w:t>Analýza vonkajšieho prostredia</w:t>
      </w:r>
      <w:bookmarkEnd w:id="56"/>
    </w:p>
    <w:p w:rsidR="00B30F19" w:rsidRPr="00726B5C" w:rsidRDefault="00B30F19" w:rsidP="00B30F19"/>
    <w:p w:rsidR="00D2440C" w:rsidRPr="00726B5C" w:rsidRDefault="00D2440C" w:rsidP="0064622B">
      <w:pPr>
        <w:pStyle w:val="Nadpis3"/>
      </w:pPr>
      <w:bookmarkStart w:id="57" w:name="__RefHeading__5402_1330769005"/>
      <w:bookmarkStart w:id="58" w:name="__RefHeading__18335_1330769005"/>
      <w:bookmarkStart w:id="59" w:name="__RefHeading__14944_1330769005"/>
      <w:bookmarkStart w:id="60" w:name="__RefHeading__18408_1330769005"/>
      <w:bookmarkStart w:id="61" w:name="__RefHeading__70_1177403656"/>
      <w:bookmarkStart w:id="62" w:name="_Toc5126416"/>
      <w:bookmarkEnd w:id="57"/>
      <w:bookmarkEnd w:id="58"/>
      <w:bookmarkEnd w:id="59"/>
      <w:bookmarkEnd w:id="60"/>
      <w:bookmarkEnd w:id="61"/>
      <w:r w:rsidRPr="00726B5C">
        <w:t>Konkurencia</w:t>
      </w:r>
      <w:bookmarkEnd w:id="62"/>
      <w:r w:rsidRPr="00726B5C">
        <w:t xml:space="preserve"> </w:t>
      </w:r>
    </w:p>
    <w:p w:rsidR="009C3162" w:rsidRPr="00726B5C" w:rsidRDefault="009C3162" w:rsidP="009C3162">
      <w:pPr>
        <w:spacing w:line="276" w:lineRule="auto"/>
        <w:ind w:firstLine="708"/>
      </w:pPr>
      <w:r w:rsidRPr="00726B5C">
        <w:t>Konkurenciou je pre firmu celkové množstvo firiem, ktoré spolu s ňou vytvárajú časť trhu. Schopnosť firmy možno potom vidieť v možnostiach tento trh riadiť čiastočne alebo úplne, a v všeobecnejšej podobe to potom znamená schopnosť využiť príležitosti presadiť sa akýmkoľvek spôsobom. Samotné slovko „konkurencieschopnosť“ potom fakticky asociuje porovnávať a hodnotiť firmy z hľadiska ich cenov</w:t>
      </w:r>
      <w:r w:rsidR="00B82550">
        <w:t>ej</w:t>
      </w:r>
      <w:r w:rsidRPr="00726B5C">
        <w:t xml:space="preserve"> stratégie, prípadne s tým súvisiac</w:t>
      </w:r>
      <w:r w:rsidR="00B82550">
        <w:t>ou</w:t>
      </w:r>
      <w:r w:rsidRPr="00726B5C">
        <w:t xml:space="preserve"> nákladovou politikou. </w:t>
      </w:r>
    </w:p>
    <w:p w:rsidR="00176682" w:rsidRPr="00726B5C" w:rsidRDefault="00176682" w:rsidP="00843126">
      <w:pPr>
        <w:autoSpaceDE w:val="0"/>
        <w:autoSpaceDN w:val="0"/>
        <w:adjustRightInd w:val="0"/>
        <w:spacing w:after="0" w:line="276" w:lineRule="auto"/>
        <w:ind w:firstLine="708"/>
        <w:rPr>
          <w:rFonts w:eastAsia="TimesNewRoman"/>
        </w:rPr>
      </w:pPr>
      <w:r w:rsidRPr="00726B5C">
        <w:rPr>
          <w:rFonts w:eastAsia="TimesNewRoman"/>
        </w:rPr>
        <w:t>„Konkurencia nie je škodlivá, predstavuje jednu z najúčinnejších motivácii pre myslenie aj aktivitu. Konkurencia nikdy nezískala zaslúžené uznanie, azda preto, že vnímame skôr jej negatívne ako pozitívne stránky. Konkurencia chráni pred apatiou a stagnáciou. Odmeňuje schopných. Podporuje ambície, konkurencia pôsobí priaznivo nie deštruktívne. Snom každého podnikateľa je monopol. Producent by najradšej chcel byť jediným výrobcom určitého výrobku. Maloobchodník by si prial, aby bol jeho obchod v meste jediný. Každý podnikateľ by najradšej nemal žiadnych konkurentov. Možno povedať, že nechuť ku konkurencii je medzi podnikateľmi všeobecne rozšírená.”</w:t>
      </w:r>
      <w:r w:rsidRPr="00726B5C">
        <w:rPr>
          <w:rStyle w:val="Odkaznapoznmkupodiarou"/>
          <w:rFonts w:eastAsia="TimesNewRoman"/>
        </w:rPr>
        <w:footnoteReference w:id="23"/>
      </w:r>
    </w:p>
    <w:p w:rsidR="00843126" w:rsidRPr="00726B5C" w:rsidRDefault="00843126" w:rsidP="00843126">
      <w:pPr>
        <w:autoSpaceDE w:val="0"/>
        <w:autoSpaceDN w:val="0"/>
        <w:adjustRightInd w:val="0"/>
        <w:spacing w:after="0" w:line="276" w:lineRule="auto"/>
        <w:ind w:firstLine="708"/>
        <w:rPr>
          <w:rFonts w:eastAsia="TimesNewRoman"/>
        </w:rPr>
      </w:pPr>
    </w:p>
    <w:p w:rsidR="00843126" w:rsidRPr="00726B5C" w:rsidRDefault="00843126" w:rsidP="00843126">
      <w:pPr>
        <w:pStyle w:val="Nadpis3"/>
      </w:pPr>
      <w:bookmarkStart w:id="63" w:name="_Toc5126417"/>
      <w:r w:rsidRPr="00726B5C">
        <w:t>Konkurencieschopnosť</w:t>
      </w:r>
      <w:bookmarkEnd w:id="63"/>
    </w:p>
    <w:p w:rsidR="009C3162" w:rsidRPr="00726B5C" w:rsidRDefault="009C3162" w:rsidP="00843126">
      <w:pPr>
        <w:spacing w:line="276" w:lineRule="auto"/>
        <w:ind w:firstLine="708"/>
      </w:pPr>
      <w:r w:rsidRPr="00726B5C">
        <w:t xml:space="preserve">Konkurencieschopnosť podniku je komplexný pojem, ktorý môže byť interpretovaný napr. ako „indikátor schopnosti podniku poskytovať tovar a služby na takom mieste a v takom čase, aby si ich mohli kúpiť zákazníci za ceny, ktoré sú lepšie ako tie, za ktoré ponúkajú tovar ďalší potenciálni dodávatelia. Okrem pomerne jednoducho identifikovateľných inovačných aktivít (ako sú technologické inovácie, inovácie výrobkov alebo služieb, či aktivity so zameraním na vlastný rozvoj služieb), prostredníctvom ktorých sa </w:t>
      </w:r>
      <w:hyperlink r:id="rId10" w:history="1">
        <w:r w:rsidRPr="00726B5C">
          <w:rPr>
            <w:rStyle w:val="Hypertextovprepojenie"/>
            <w:color w:val="auto"/>
            <w:u w:val="none"/>
          </w:rPr>
          <w:t>malé a stredné podniky</w:t>
        </w:r>
      </w:hyperlink>
      <w:r w:rsidRPr="00726B5C">
        <w:t xml:space="preserve"> snažia o zvýšenie svojej konkurencieschopnosti, existujú aj ďalšie, na ktoré podniky nemôžu zabúdať. Medzi takéto aktivity môžeme zaradiť napr.: zvyšovanie kvalifikácie zamestnancov, marketingový výskum, získanie certifikátu kvalit</w:t>
      </w:r>
      <w:r w:rsidR="00843126" w:rsidRPr="00726B5C">
        <w:t>y a podobne.</w:t>
      </w:r>
    </w:p>
    <w:p w:rsidR="00843126" w:rsidRPr="00726B5C" w:rsidRDefault="00843126" w:rsidP="00843126">
      <w:pPr>
        <w:autoSpaceDE w:val="0"/>
        <w:autoSpaceDN w:val="0"/>
        <w:adjustRightInd w:val="0"/>
        <w:spacing w:after="0" w:line="276" w:lineRule="auto"/>
      </w:pPr>
      <w:r w:rsidRPr="00726B5C">
        <w:rPr>
          <w:rFonts w:eastAsia="TimesNewRoman"/>
        </w:rPr>
        <w:t>„Konkurencieschopnosť patri v neustále sa meniacom trhovom prostredí súčasnej doby medzi pilierové požiadavky a preto je považovaná za jednu zo základných vlastnosti podniku. Základným znakom trhovej ekonomiky je sloboda zákazníka rozhodnúť sa nielen o tom, aký produkt si kúpi, ale predovšetkým od koho. Tato skutočnosť vedie k súťaži potenciálnych dodávateľov o zákazníka. O tom dodávateľovi, ktorého si zákazník zvoli sa da povedať, že jeho konkurenčná schopnosť bola vyššia ako u ostatných účastníkov súťaže. Každý podnik by sa mal snažiť vytvárať také konkurenčne výhody, ktoré zvyšujú konkurencieschopnosť ponúkaných produktov. Konkurencieschopnosť produktov je daná hlavne ich kvalitou a postavenie podniku na danom trhu je determinovane záujmom zákazníka o ponúkané produkty.”</w:t>
      </w:r>
      <w:r w:rsidRPr="00726B5C">
        <w:rPr>
          <w:rStyle w:val="Odkaznapoznmkupodiarou"/>
          <w:rFonts w:eastAsia="TimesNewRoman"/>
        </w:rPr>
        <w:footnoteReference w:id="24"/>
      </w:r>
    </w:p>
    <w:p w:rsidR="00843126" w:rsidRPr="00726B5C" w:rsidRDefault="00843126" w:rsidP="009C3162">
      <w:pPr>
        <w:spacing w:line="276" w:lineRule="auto"/>
      </w:pPr>
    </w:p>
    <w:p w:rsidR="0064622B" w:rsidRPr="00726B5C" w:rsidRDefault="00B30F19" w:rsidP="0064622B">
      <w:pPr>
        <w:pStyle w:val="Nadpis3"/>
      </w:pPr>
      <w:bookmarkStart w:id="64" w:name="_Toc5126418"/>
      <w:r w:rsidRPr="00726B5C">
        <w:t>5F - Porterov model konkurenčných síl</w:t>
      </w:r>
      <w:bookmarkEnd w:id="64"/>
    </w:p>
    <w:p w:rsidR="00B30F19" w:rsidRPr="00726B5C" w:rsidRDefault="00B30F19" w:rsidP="00B30F19">
      <w:pPr>
        <w:pStyle w:val="Normlnywebov"/>
        <w:spacing w:line="276" w:lineRule="auto"/>
        <w:ind w:firstLine="360"/>
        <w:jc w:val="both"/>
      </w:pPr>
      <w:r w:rsidRPr="00726B5C">
        <w:rPr>
          <w:rStyle w:val="Siln"/>
          <w:b w:val="0"/>
        </w:rPr>
        <w:t>Analýza 5F (Five Forces)</w:t>
      </w:r>
      <w:r w:rsidRPr="00726B5C">
        <w:t xml:space="preserve"> je dielom </w:t>
      </w:r>
      <w:hyperlink r:id="rId11" w:tooltip="Michael E. Porter" w:history="1">
        <w:r w:rsidRPr="00726B5C">
          <w:rPr>
            <w:rStyle w:val="Hypertextovprepojenie"/>
            <w:color w:val="auto"/>
            <w:u w:val="none"/>
          </w:rPr>
          <w:t>Michaela E. Portera</w:t>
        </w:r>
      </w:hyperlink>
      <w:r w:rsidRPr="00726B5C">
        <w:t xml:space="preserve">. Ide o spôsob analýzy </w:t>
      </w:r>
      <w:r w:rsidRPr="00726B5C">
        <w:rPr>
          <w:rStyle w:val="Siln"/>
          <w:b w:val="0"/>
        </w:rPr>
        <w:t>odvetví</w:t>
      </w:r>
      <w:r w:rsidRPr="00726B5C">
        <w:t xml:space="preserve"> a jeho </w:t>
      </w:r>
      <w:r w:rsidRPr="00726B5C">
        <w:rPr>
          <w:rStyle w:val="Siln"/>
          <w:b w:val="0"/>
        </w:rPr>
        <w:t>rizík</w:t>
      </w:r>
      <w:r w:rsidRPr="00726B5C">
        <w:t xml:space="preserve">. Použitý model pracuje s piatimi prvkami (Five Forces - odtiaľ názov 5F). Podstatou metódy je </w:t>
      </w:r>
      <w:hyperlink r:id="rId12" w:tooltip="Prognózovanie (Forecasting)" w:history="1">
        <w:r w:rsidRPr="00726B5C">
          <w:rPr>
            <w:rStyle w:val="Hypertextovprepojenie"/>
            <w:color w:val="auto"/>
            <w:u w:val="none"/>
          </w:rPr>
          <w:t>prognózovanie</w:t>
        </w:r>
      </w:hyperlink>
      <w:r w:rsidRPr="00726B5C">
        <w:t xml:space="preserve"> vývoja konkurenčnej situácie v skúmanom odvetví na základe odhadu možného správania týchto subjektov a objektov pôsobiacich na danom </w:t>
      </w:r>
      <w:hyperlink r:id="rId13" w:tooltip="Trh (Market)" w:history="1">
        <w:r w:rsidRPr="00726B5C">
          <w:rPr>
            <w:rStyle w:val="Hypertextovprepojenie"/>
            <w:color w:val="auto"/>
            <w:u w:val="none"/>
          </w:rPr>
          <w:t>trhu</w:t>
        </w:r>
      </w:hyperlink>
      <w:r w:rsidRPr="00726B5C">
        <w:t xml:space="preserve"> a rizika hroziaceho podniku z ich strany:</w:t>
      </w:r>
    </w:p>
    <w:p w:rsidR="00B30F19" w:rsidRPr="00726B5C" w:rsidRDefault="00B30F19" w:rsidP="00B30F19">
      <w:pPr>
        <w:numPr>
          <w:ilvl w:val="0"/>
          <w:numId w:val="10"/>
        </w:numPr>
        <w:suppressAutoHyphens w:val="0"/>
        <w:spacing w:before="100" w:beforeAutospacing="1" w:after="100" w:afterAutospacing="1" w:line="276" w:lineRule="auto"/>
      </w:pPr>
      <w:r w:rsidRPr="00726B5C">
        <w:rPr>
          <w:rStyle w:val="Siln"/>
          <w:b w:val="0"/>
        </w:rPr>
        <w:t>Existujúci konkurenti</w:t>
      </w:r>
      <w:r w:rsidRPr="00726B5C">
        <w:t xml:space="preserve"> - ich schopnosť ovplyvniť cenu a ponúkané množstvo daného </w:t>
      </w:r>
      <w:hyperlink r:id="rId14" w:tooltip="Výrobky (Products)" w:history="1">
        <w:r w:rsidRPr="00726B5C">
          <w:rPr>
            <w:rStyle w:val="Hypertextovprepojenie"/>
            <w:color w:val="auto"/>
            <w:u w:val="none"/>
          </w:rPr>
          <w:t>výrobku</w:t>
        </w:r>
      </w:hyperlink>
      <w:r w:rsidRPr="00726B5C">
        <w:t>/</w:t>
      </w:r>
      <w:hyperlink r:id="rId15" w:tooltip="Služba (Service)" w:history="1">
        <w:r w:rsidRPr="00726B5C">
          <w:rPr>
            <w:rStyle w:val="Hypertextovprepojenie"/>
            <w:color w:val="auto"/>
            <w:u w:val="none"/>
          </w:rPr>
          <w:t>služby</w:t>
        </w:r>
      </w:hyperlink>
    </w:p>
    <w:p w:rsidR="00B30F19" w:rsidRPr="00726B5C" w:rsidRDefault="00B30F19" w:rsidP="00B30F19">
      <w:pPr>
        <w:numPr>
          <w:ilvl w:val="0"/>
          <w:numId w:val="10"/>
        </w:numPr>
        <w:suppressAutoHyphens w:val="0"/>
        <w:spacing w:before="100" w:beforeAutospacing="1" w:after="100" w:afterAutospacing="1" w:line="276" w:lineRule="auto"/>
      </w:pPr>
      <w:r w:rsidRPr="00726B5C">
        <w:rPr>
          <w:rStyle w:val="Siln"/>
          <w:b w:val="0"/>
        </w:rPr>
        <w:t>Potenciálny konkurenti</w:t>
      </w:r>
      <w:r w:rsidRPr="00726B5C">
        <w:t xml:space="preserve"> - možnosť, že vstúpi na </w:t>
      </w:r>
      <w:hyperlink r:id="rId16" w:tooltip="Trh (Market)" w:history="1">
        <w:r w:rsidRPr="00726B5C">
          <w:rPr>
            <w:rStyle w:val="Hypertextovprepojenie"/>
            <w:color w:val="auto"/>
            <w:u w:val="none"/>
          </w:rPr>
          <w:t>trh</w:t>
        </w:r>
      </w:hyperlink>
      <w:r w:rsidRPr="00726B5C">
        <w:t xml:space="preserve"> a ovplyvní </w:t>
      </w:r>
      <w:r w:rsidRPr="00726B5C">
        <w:rPr>
          <w:rStyle w:val="Siln"/>
          <w:b w:val="0"/>
        </w:rPr>
        <w:t>cenu</w:t>
      </w:r>
      <w:r w:rsidRPr="00726B5C">
        <w:t xml:space="preserve"> a ponúkané množstvo daného výrobku/služby</w:t>
      </w:r>
    </w:p>
    <w:p w:rsidR="00B30F19" w:rsidRPr="00726B5C" w:rsidRDefault="00B30F19" w:rsidP="00B30F19">
      <w:pPr>
        <w:numPr>
          <w:ilvl w:val="0"/>
          <w:numId w:val="10"/>
        </w:numPr>
        <w:suppressAutoHyphens w:val="0"/>
        <w:spacing w:before="100" w:beforeAutospacing="1" w:after="100" w:afterAutospacing="1" w:line="276" w:lineRule="auto"/>
      </w:pPr>
      <w:r w:rsidRPr="00726B5C">
        <w:rPr>
          <w:rStyle w:val="Siln"/>
          <w:b w:val="0"/>
        </w:rPr>
        <w:t>Dodávatelia</w:t>
      </w:r>
      <w:r w:rsidRPr="00726B5C">
        <w:t xml:space="preserve"> - ich schopnosť ovplyvniť cenu a ponúkané množstvo potrebných vstupov</w:t>
      </w:r>
    </w:p>
    <w:p w:rsidR="00B30F19" w:rsidRPr="00726B5C" w:rsidRDefault="00B30F19" w:rsidP="00B30F19">
      <w:pPr>
        <w:numPr>
          <w:ilvl w:val="0"/>
          <w:numId w:val="10"/>
        </w:numPr>
        <w:suppressAutoHyphens w:val="0"/>
        <w:spacing w:before="100" w:beforeAutospacing="1" w:after="100" w:afterAutospacing="1" w:line="276" w:lineRule="auto"/>
      </w:pPr>
      <w:r w:rsidRPr="00726B5C">
        <w:rPr>
          <w:rStyle w:val="Siln"/>
          <w:b w:val="0"/>
        </w:rPr>
        <w:t>Kupujúci</w:t>
      </w:r>
      <w:r w:rsidRPr="00726B5C">
        <w:t xml:space="preserve"> - ich schopnosť ovplyvniť cenu a dopytované množstvo daného výrobku/služby</w:t>
      </w:r>
    </w:p>
    <w:p w:rsidR="00B30F19" w:rsidRPr="00726B5C" w:rsidRDefault="00B30F19" w:rsidP="00B30F19">
      <w:pPr>
        <w:numPr>
          <w:ilvl w:val="0"/>
          <w:numId w:val="10"/>
        </w:numPr>
        <w:suppressAutoHyphens w:val="0"/>
        <w:spacing w:before="100" w:beforeAutospacing="1" w:after="100" w:afterAutospacing="1" w:line="276" w:lineRule="auto"/>
      </w:pPr>
      <w:r w:rsidRPr="00726B5C">
        <w:rPr>
          <w:rStyle w:val="Siln"/>
          <w:b w:val="0"/>
        </w:rPr>
        <w:t>Substitúty</w:t>
      </w:r>
      <w:r w:rsidRPr="00726B5C">
        <w:t xml:space="preserve"> - cena a ponúkané množstvo výrobkov/služieb aspoň čiastočne schopných nahradiť daný výrobok/službu</w:t>
      </w:r>
    </w:p>
    <w:p w:rsidR="00B30F19" w:rsidRPr="00726B5C" w:rsidRDefault="00B30F19" w:rsidP="00B30F19">
      <w:pPr>
        <w:pStyle w:val="Normlnywebov"/>
        <w:spacing w:line="276" w:lineRule="auto"/>
        <w:jc w:val="both"/>
      </w:pPr>
      <w:r w:rsidRPr="00726B5C">
        <w:t xml:space="preserve">V podstate možno povedať, že základy modelu dôsledne vychádza z mikroekonómie - z </w:t>
      </w:r>
      <w:hyperlink r:id="rId17" w:tooltip="Segmentácia trhu" w:history="1">
        <w:r w:rsidRPr="00726B5C">
          <w:rPr>
            <w:rStyle w:val="Hypertextovprepojenie"/>
            <w:color w:val="auto"/>
            <w:u w:val="none"/>
          </w:rPr>
          <w:t>analýzy trhu</w:t>
        </w:r>
      </w:hyperlink>
      <w:r w:rsidRPr="00726B5C">
        <w:t>, správanie firmy a správanie spotrebiteľa.</w:t>
      </w:r>
      <w:r w:rsidR="00843126" w:rsidRPr="00726B5C">
        <w:rPr>
          <w:rStyle w:val="Odkaznapoznmkupodiarou"/>
        </w:rPr>
        <w:footnoteReference w:id="25"/>
      </w:r>
    </w:p>
    <w:p w:rsidR="001F292C" w:rsidRPr="00726B5C" w:rsidRDefault="001F292C" w:rsidP="001F292C">
      <w:pPr>
        <w:pStyle w:val="Nadpis3"/>
        <w:spacing w:line="240" w:lineRule="auto"/>
      </w:pPr>
      <w:bookmarkStart w:id="65" w:name="_Toc5126419"/>
      <w:r w:rsidRPr="00726B5C">
        <w:t>SWOT analýza</w:t>
      </w:r>
      <w:bookmarkEnd w:id="65"/>
    </w:p>
    <w:p w:rsidR="001F292C" w:rsidRPr="00726B5C" w:rsidRDefault="001F292C" w:rsidP="00F47DAC">
      <w:pPr>
        <w:pStyle w:val="Normlnywebov"/>
        <w:spacing w:line="276" w:lineRule="auto"/>
        <w:ind w:firstLine="360"/>
        <w:jc w:val="both"/>
      </w:pPr>
      <w:r w:rsidRPr="00726B5C">
        <w:rPr>
          <w:rStyle w:val="Siln"/>
          <w:b w:val="0"/>
        </w:rPr>
        <w:t>SWOT analýza</w:t>
      </w:r>
      <w:r w:rsidRPr="00726B5C">
        <w:t xml:space="preserve"> je univerzálna </w:t>
      </w:r>
      <w:hyperlink r:id="rId18" w:tooltip="Analytické techniky (Analytical techniques)" w:history="1">
        <w:r w:rsidRPr="00726B5C">
          <w:rPr>
            <w:rStyle w:val="Hypertextovprepojenie"/>
            <w:color w:val="auto"/>
            <w:u w:val="none"/>
          </w:rPr>
          <w:t>analytická technika</w:t>
        </w:r>
      </w:hyperlink>
      <w:r w:rsidRPr="00726B5C">
        <w:t xml:space="preserve"> zameraná na zhodnotenie </w:t>
      </w:r>
      <w:r w:rsidRPr="00726B5C">
        <w:rPr>
          <w:rStyle w:val="Siln"/>
          <w:b w:val="0"/>
        </w:rPr>
        <w:t>vnútorných a vonkajších faktorov</w:t>
      </w:r>
      <w:r w:rsidRPr="00726B5C">
        <w:t xml:space="preserve"> ovplyvňujúcich úspešnosť </w:t>
      </w:r>
      <w:hyperlink r:id="rId19" w:tooltip="Organizácia" w:history="1">
        <w:r w:rsidRPr="00726B5C">
          <w:rPr>
            <w:rStyle w:val="Hypertextovprepojenie"/>
            <w:color w:val="auto"/>
            <w:u w:val="none"/>
          </w:rPr>
          <w:t>organizácie</w:t>
        </w:r>
      </w:hyperlink>
      <w:r w:rsidRPr="00726B5C">
        <w:t xml:space="preserve"> alebo nejakého konkrétneho zámeru (napríklad nového produktu či služby). Najčastejšie je SWOT analýza používaná ako situačná analýza v rámci </w:t>
      </w:r>
      <w:hyperlink r:id="rId20" w:tooltip="Strategické riadenie (Strategic Management)" w:history="1">
        <w:r w:rsidRPr="00726B5C">
          <w:rPr>
            <w:rStyle w:val="Hypertextovprepojenie"/>
            <w:color w:val="auto"/>
            <w:u w:val="none"/>
          </w:rPr>
          <w:t>strategického riadenia</w:t>
        </w:r>
      </w:hyperlink>
      <w:r w:rsidRPr="00726B5C">
        <w:t xml:space="preserve">. Autorom SWOT analýzy je </w:t>
      </w:r>
      <w:hyperlink r:id="rId21" w:tooltip="Albert Humphrey" w:history="1">
        <w:r w:rsidRPr="00726B5C">
          <w:rPr>
            <w:rStyle w:val="Hypertextovprepojenie"/>
            <w:color w:val="auto"/>
            <w:u w:val="none"/>
          </w:rPr>
          <w:t>Albert Humphrey</w:t>
        </w:r>
      </w:hyperlink>
      <w:r w:rsidRPr="00726B5C">
        <w:t>, ktorý ju navrhol v šesťdesiatych rokoch 20. storočia. SWOT je akronym z počiatočných písmen anglických názvov jednotlivých faktorov:</w:t>
      </w:r>
    </w:p>
    <w:p w:rsidR="001F292C" w:rsidRPr="00726B5C" w:rsidRDefault="001F292C" w:rsidP="00F47DAC">
      <w:pPr>
        <w:numPr>
          <w:ilvl w:val="0"/>
          <w:numId w:val="18"/>
        </w:numPr>
        <w:suppressAutoHyphens w:val="0"/>
        <w:spacing w:before="100" w:beforeAutospacing="1" w:after="100" w:afterAutospacing="1" w:line="276" w:lineRule="auto"/>
      </w:pPr>
      <w:r w:rsidRPr="00726B5C">
        <w:rPr>
          <w:rStyle w:val="Siln"/>
          <w:b w:val="0"/>
        </w:rPr>
        <w:t>Strengths</w:t>
      </w:r>
      <w:r w:rsidRPr="00726B5C">
        <w:t xml:space="preserve"> - silné stránky</w:t>
      </w:r>
    </w:p>
    <w:p w:rsidR="001F292C" w:rsidRPr="00726B5C" w:rsidRDefault="001F292C" w:rsidP="00F47DAC">
      <w:pPr>
        <w:numPr>
          <w:ilvl w:val="0"/>
          <w:numId w:val="18"/>
        </w:numPr>
        <w:suppressAutoHyphens w:val="0"/>
        <w:spacing w:before="100" w:beforeAutospacing="1" w:after="100" w:afterAutospacing="1" w:line="276" w:lineRule="auto"/>
      </w:pPr>
      <w:r w:rsidRPr="00726B5C">
        <w:rPr>
          <w:rStyle w:val="Siln"/>
          <w:b w:val="0"/>
        </w:rPr>
        <w:t>Weaknesses</w:t>
      </w:r>
      <w:r w:rsidRPr="00726B5C">
        <w:t xml:space="preserve"> - slabé stránky</w:t>
      </w:r>
    </w:p>
    <w:p w:rsidR="001F292C" w:rsidRPr="00726B5C" w:rsidRDefault="001F292C" w:rsidP="00F47DAC">
      <w:pPr>
        <w:numPr>
          <w:ilvl w:val="0"/>
          <w:numId w:val="18"/>
        </w:numPr>
        <w:suppressAutoHyphens w:val="0"/>
        <w:spacing w:before="100" w:beforeAutospacing="1" w:after="100" w:afterAutospacing="1" w:line="276" w:lineRule="auto"/>
      </w:pPr>
      <w:r w:rsidRPr="00726B5C">
        <w:rPr>
          <w:rStyle w:val="Siln"/>
          <w:b w:val="0"/>
        </w:rPr>
        <w:t>Opportunities</w:t>
      </w:r>
      <w:r w:rsidRPr="00726B5C">
        <w:t xml:space="preserve"> - príležitosti</w:t>
      </w:r>
    </w:p>
    <w:p w:rsidR="001F292C" w:rsidRPr="00726B5C" w:rsidRDefault="001F292C" w:rsidP="00F47DAC">
      <w:pPr>
        <w:numPr>
          <w:ilvl w:val="0"/>
          <w:numId w:val="18"/>
        </w:numPr>
        <w:suppressAutoHyphens w:val="0"/>
        <w:spacing w:before="100" w:beforeAutospacing="1" w:after="100" w:afterAutospacing="1" w:line="276" w:lineRule="auto"/>
      </w:pPr>
      <w:r w:rsidRPr="00726B5C">
        <w:rPr>
          <w:rStyle w:val="Siln"/>
          <w:b w:val="0"/>
        </w:rPr>
        <w:t>Threats</w:t>
      </w:r>
      <w:r w:rsidRPr="00726B5C">
        <w:t xml:space="preserve"> - hrozby</w:t>
      </w:r>
    </w:p>
    <w:p w:rsidR="001F292C" w:rsidRPr="00726B5C" w:rsidRDefault="001F292C" w:rsidP="00F47DAC">
      <w:pPr>
        <w:pStyle w:val="Normlnywebov"/>
        <w:spacing w:line="276" w:lineRule="auto"/>
        <w:jc w:val="both"/>
      </w:pPr>
      <w:r w:rsidRPr="00726B5C">
        <w:rPr>
          <w:rStyle w:val="Siln"/>
          <w:b w:val="0"/>
        </w:rPr>
        <w:t>SWOT analýza</w:t>
      </w:r>
      <w:r w:rsidRPr="00726B5C">
        <w:t xml:space="preserve"> hodnotí vnútorné a vonkajšie faktory:</w:t>
      </w:r>
    </w:p>
    <w:p w:rsidR="001F292C" w:rsidRPr="00726B5C" w:rsidRDefault="001F292C" w:rsidP="00F47DAC">
      <w:pPr>
        <w:numPr>
          <w:ilvl w:val="0"/>
          <w:numId w:val="19"/>
        </w:numPr>
        <w:suppressAutoHyphens w:val="0"/>
        <w:spacing w:before="100" w:beforeAutospacing="1" w:after="100" w:afterAutospacing="1" w:line="276" w:lineRule="auto"/>
      </w:pPr>
      <w:r w:rsidRPr="00726B5C">
        <w:rPr>
          <w:rStyle w:val="Siln"/>
          <w:b w:val="0"/>
        </w:rPr>
        <w:t>Vnútorné faktory</w:t>
      </w:r>
      <w:r w:rsidRPr="00726B5C">
        <w:t xml:space="preserve"> zahŕňajú hodnotenie silných (</w:t>
      </w:r>
      <w:r w:rsidRPr="00726B5C">
        <w:rPr>
          <w:rStyle w:val="Siln"/>
          <w:b w:val="0"/>
        </w:rPr>
        <w:t>Strengths</w:t>
      </w:r>
      <w:r w:rsidRPr="00726B5C">
        <w:t>) a slabých stránok (</w:t>
      </w:r>
      <w:r w:rsidRPr="00726B5C">
        <w:rPr>
          <w:rStyle w:val="Siln"/>
          <w:b w:val="0"/>
        </w:rPr>
        <w:t>Weaknesses</w:t>
      </w:r>
      <w:r w:rsidRPr="00726B5C">
        <w:t xml:space="preserve">), kde sú najčastejšími vstupy: </w:t>
      </w:r>
    </w:p>
    <w:p w:rsidR="001F292C" w:rsidRPr="00726B5C" w:rsidRDefault="00151DA4" w:rsidP="00F47DAC">
      <w:pPr>
        <w:numPr>
          <w:ilvl w:val="1"/>
          <w:numId w:val="19"/>
        </w:numPr>
        <w:suppressAutoHyphens w:val="0"/>
        <w:spacing w:before="100" w:beforeAutospacing="1" w:after="100" w:afterAutospacing="1" w:line="276" w:lineRule="auto"/>
      </w:pPr>
      <w:hyperlink r:id="rId22" w:tooltip="Finančná analýza" w:history="1">
        <w:r w:rsidR="001F292C" w:rsidRPr="00726B5C">
          <w:rPr>
            <w:rStyle w:val="Hypertextovprepojenie"/>
            <w:color w:val="auto"/>
            <w:u w:val="none"/>
          </w:rPr>
          <w:t>Finančné analýzy organizácie</w:t>
        </w:r>
      </w:hyperlink>
    </w:p>
    <w:p w:rsidR="001F292C" w:rsidRPr="00726B5C" w:rsidRDefault="001F292C" w:rsidP="00F47DAC">
      <w:pPr>
        <w:numPr>
          <w:ilvl w:val="1"/>
          <w:numId w:val="19"/>
        </w:numPr>
        <w:suppressAutoHyphens w:val="0"/>
        <w:spacing w:before="100" w:beforeAutospacing="1" w:after="100" w:afterAutospacing="1" w:line="276" w:lineRule="auto"/>
      </w:pPr>
      <w:r w:rsidRPr="00726B5C">
        <w:t xml:space="preserve">Hodnotenie pomocou </w:t>
      </w:r>
      <w:hyperlink r:id="rId23" w:tooltip="EFQM Excellence Model" w:history="1">
        <w:r w:rsidRPr="00726B5C">
          <w:rPr>
            <w:rStyle w:val="Hypertextovprepojenie"/>
            <w:color w:val="auto"/>
            <w:u w:val="none"/>
          </w:rPr>
          <w:t>EFQM</w:t>
        </w:r>
      </w:hyperlink>
    </w:p>
    <w:p w:rsidR="001F292C" w:rsidRPr="00726B5C" w:rsidRDefault="001F292C" w:rsidP="00F47DAC">
      <w:pPr>
        <w:numPr>
          <w:ilvl w:val="1"/>
          <w:numId w:val="19"/>
        </w:numPr>
        <w:suppressAutoHyphens w:val="0"/>
        <w:spacing w:before="100" w:beforeAutospacing="1" w:after="100" w:afterAutospacing="1" w:line="276" w:lineRule="auto"/>
      </w:pPr>
      <w:r w:rsidRPr="00726B5C">
        <w:t>Analýza hodnotového reťazca (</w:t>
      </w:r>
      <w:hyperlink r:id="rId24" w:tooltip="Value Stream Mapping (VSM)" w:history="1">
        <w:r w:rsidRPr="00726B5C">
          <w:rPr>
            <w:rStyle w:val="Hypertextovprepojenie"/>
            <w:color w:val="auto"/>
            <w:u w:val="none"/>
          </w:rPr>
          <w:t>Value Stream Mapping (VSM)</w:t>
        </w:r>
      </w:hyperlink>
      <w:r w:rsidRPr="00726B5C">
        <w:t>)</w:t>
      </w:r>
    </w:p>
    <w:p w:rsidR="001F292C" w:rsidRPr="00726B5C" w:rsidRDefault="001F292C" w:rsidP="00F47DAC">
      <w:pPr>
        <w:numPr>
          <w:ilvl w:val="1"/>
          <w:numId w:val="19"/>
        </w:numPr>
        <w:suppressAutoHyphens w:val="0"/>
        <w:spacing w:before="100" w:beforeAutospacing="1" w:after="100" w:afterAutospacing="1" w:line="276" w:lineRule="auto"/>
      </w:pPr>
      <w:r w:rsidRPr="00726B5C">
        <w:t xml:space="preserve">Analýzy zdrojov (napríklad Grantova analýza, </w:t>
      </w:r>
      <w:hyperlink r:id="rId25" w:tooltip="VRIO analýza" w:history="1">
        <w:r w:rsidRPr="00726B5C">
          <w:rPr>
            <w:rStyle w:val="Hypertextovprepojenie"/>
            <w:color w:val="auto"/>
            <w:u w:val="none"/>
          </w:rPr>
          <w:t>VRIO analýza</w:t>
        </w:r>
      </w:hyperlink>
      <w:r w:rsidRPr="00726B5C">
        <w:t>)</w:t>
      </w:r>
    </w:p>
    <w:p w:rsidR="001F292C" w:rsidRPr="00726B5C" w:rsidRDefault="001F292C" w:rsidP="00F47DAC">
      <w:pPr>
        <w:numPr>
          <w:ilvl w:val="1"/>
          <w:numId w:val="19"/>
        </w:numPr>
        <w:suppressAutoHyphens w:val="0"/>
        <w:spacing w:before="100" w:beforeAutospacing="1" w:after="100" w:afterAutospacing="1" w:line="276" w:lineRule="auto"/>
      </w:pPr>
      <w:r w:rsidRPr="00726B5C">
        <w:t xml:space="preserve">Analýzy produktového portfólia (napríklad </w:t>
      </w:r>
      <w:hyperlink r:id="rId26" w:tooltip="Matica BCG (Bostonská matice)" w:history="1">
        <w:r w:rsidRPr="00726B5C">
          <w:rPr>
            <w:rStyle w:val="Hypertextovprepojenie"/>
            <w:color w:val="auto"/>
            <w:u w:val="none"/>
          </w:rPr>
          <w:t>Bostonská matica</w:t>
        </w:r>
      </w:hyperlink>
      <w:r w:rsidRPr="00726B5C">
        <w:t>)</w:t>
      </w:r>
    </w:p>
    <w:p w:rsidR="001F292C" w:rsidRPr="00726B5C" w:rsidRDefault="001F292C" w:rsidP="00F47DAC">
      <w:pPr>
        <w:numPr>
          <w:ilvl w:val="0"/>
          <w:numId w:val="19"/>
        </w:numPr>
        <w:suppressAutoHyphens w:val="0"/>
        <w:spacing w:before="100" w:beforeAutospacing="1" w:after="100" w:afterAutospacing="1" w:line="276" w:lineRule="auto"/>
      </w:pPr>
      <w:r w:rsidRPr="00726B5C">
        <w:rPr>
          <w:rStyle w:val="Siln"/>
          <w:b w:val="0"/>
        </w:rPr>
        <w:t>Vonkajšie faktory</w:t>
      </w:r>
      <w:r w:rsidRPr="00726B5C">
        <w:t xml:space="preserve"> zahŕňajú hodnotenie príležitostí (</w:t>
      </w:r>
      <w:r w:rsidRPr="00726B5C">
        <w:rPr>
          <w:rStyle w:val="Siln"/>
          <w:b w:val="0"/>
        </w:rPr>
        <w:t>Opportunities</w:t>
      </w:r>
      <w:r w:rsidRPr="00726B5C">
        <w:t xml:space="preserve">) a </w:t>
      </w:r>
      <w:hyperlink r:id="rId27" w:tooltip="Hrozba (Threat)" w:history="1">
        <w:r w:rsidRPr="00726B5C">
          <w:rPr>
            <w:rStyle w:val="Hypertextovprepojenie"/>
            <w:color w:val="auto"/>
            <w:u w:val="none"/>
          </w:rPr>
          <w:t>hrozieb (</w:t>
        </w:r>
        <w:r w:rsidRPr="00726B5C">
          <w:rPr>
            <w:rStyle w:val="Siln"/>
            <w:b w:val="0"/>
          </w:rPr>
          <w:t>Threats</w:t>
        </w:r>
        <w:r w:rsidRPr="00726B5C">
          <w:rPr>
            <w:rStyle w:val="Hypertextovprepojenie"/>
            <w:color w:val="auto"/>
            <w:u w:val="none"/>
          </w:rPr>
          <w:t>)</w:t>
        </w:r>
      </w:hyperlink>
      <w:r w:rsidRPr="00726B5C">
        <w:t xml:space="preserve">, ktoré súvisí s </w:t>
      </w:r>
      <w:hyperlink r:id="rId28" w:tooltip="Okolité prostredie" w:history="1">
        <w:r w:rsidRPr="00726B5C">
          <w:rPr>
            <w:rStyle w:val="Hypertextovprepojenie"/>
            <w:color w:val="auto"/>
            <w:u w:val="none"/>
          </w:rPr>
          <w:t>okolitým prostredím</w:t>
        </w:r>
      </w:hyperlink>
      <w:r w:rsidRPr="00726B5C">
        <w:t xml:space="preserve"> organizácie, kde sú najčastejšími vstupy: </w:t>
      </w:r>
    </w:p>
    <w:p w:rsidR="001F292C" w:rsidRPr="00726B5C" w:rsidRDefault="001F292C" w:rsidP="00F47DAC">
      <w:pPr>
        <w:numPr>
          <w:ilvl w:val="1"/>
          <w:numId w:val="19"/>
        </w:numPr>
        <w:suppressAutoHyphens w:val="0"/>
        <w:spacing w:before="100" w:beforeAutospacing="1" w:after="100" w:afterAutospacing="1" w:line="276" w:lineRule="auto"/>
      </w:pPr>
      <w:r w:rsidRPr="00726B5C">
        <w:t xml:space="preserve">Analýza trendov vzdialeného prostredia (napríklad </w:t>
      </w:r>
      <w:hyperlink r:id="rId29" w:tooltip="PESTLE analýza" w:history="1">
        <w:r w:rsidRPr="00726B5C">
          <w:rPr>
            <w:rStyle w:val="Hypertextovprepojenie"/>
            <w:color w:val="auto"/>
            <w:u w:val="none"/>
          </w:rPr>
          <w:t>PESTLE Analýza</w:t>
        </w:r>
      </w:hyperlink>
      <w:r w:rsidRPr="00726B5C">
        <w:t>)</w:t>
      </w:r>
    </w:p>
    <w:p w:rsidR="001F292C" w:rsidRPr="00726B5C" w:rsidRDefault="001F292C" w:rsidP="00F47DAC">
      <w:pPr>
        <w:numPr>
          <w:ilvl w:val="1"/>
          <w:numId w:val="19"/>
        </w:numPr>
        <w:suppressAutoHyphens w:val="0"/>
        <w:spacing w:before="100" w:beforeAutospacing="1" w:after="100" w:afterAutospacing="1" w:line="276" w:lineRule="auto"/>
      </w:pPr>
      <w:r w:rsidRPr="00726B5C">
        <w:t xml:space="preserve">Sektorová analýza (napríklad </w:t>
      </w:r>
      <w:hyperlink r:id="rId30" w:tooltip="Analýza 5F (Five Forces)" w:history="1">
        <w:r w:rsidRPr="00726B5C">
          <w:rPr>
            <w:rStyle w:val="Hypertextovprepojenie"/>
            <w:color w:val="auto"/>
            <w:u w:val="none"/>
          </w:rPr>
          <w:t>Porterovho analýza 5F (Five Forces)</w:t>
        </w:r>
      </w:hyperlink>
      <w:r w:rsidRPr="00726B5C">
        <w:t>)</w:t>
      </w:r>
    </w:p>
    <w:p w:rsidR="001F292C" w:rsidRPr="00726B5C" w:rsidRDefault="001F292C" w:rsidP="00F47DAC">
      <w:pPr>
        <w:numPr>
          <w:ilvl w:val="1"/>
          <w:numId w:val="19"/>
        </w:numPr>
        <w:suppressAutoHyphens w:val="0"/>
        <w:spacing w:before="100" w:beforeAutospacing="1" w:after="100" w:afterAutospacing="1" w:line="276" w:lineRule="auto"/>
      </w:pPr>
      <w:r w:rsidRPr="00726B5C">
        <w:t>Analýza konkurenčného postavenia (</w:t>
      </w:r>
      <w:hyperlink r:id="rId31" w:tooltip="Segmentácia trhu" w:history="1">
        <w:r w:rsidRPr="00726B5C">
          <w:rPr>
            <w:rStyle w:val="Hypertextovprepojenie"/>
            <w:color w:val="auto"/>
            <w:u w:val="none"/>
          </w:rPr>
          <w:t>Segmentácia trhu</w:t>
        </w:r>
      </w:hyperlink>
      <w:r w:rsidRPr="00726B5C">
        <w:t>, analýza potrieb zákazníkov, analýza konkurentov)</w:t>
      </w:r>
    </w:p>
    <w:p w:rsidR="001F292C" w:rsidRPr="00726B5C" w:rsidRDefault="001F292C" w:rsidP="00F47DAC">
      <w:pPr>
        <w:pStyle w:val="Normlnywebov"/>
        <w:spacing w:line="276" w:lineRule="auto"/>
        <w:jc w:val="both"/>
      </w:pPr>
      <w:r w:rsidRPr="00726B5C">
        <w:t xml:space="preserve">Podstatou SWOT analýzy je teda identifikovať </w:t>
      </w:r>
      <w:r w:rsidRPr="00726B5C">
        <w:rPr>
          <w:rStyle w:val="Siln"/>
          <w:b w:val="0"/>
        </w:rPr>
        <w:t>kľúčové</w:t>
      </w:r>
      <w:r w:rsidRPr="00726B5C">
        <w:t xml:space="preserve"> silné a slabé stránky organizácie a </w:t>
      </w:r>
      <w:r w:rsidRPr="00726B5C">
        <w:rPr>
          <w:rStyle w:val="Siln"/>
          <w:b w:val="0"/>
        </w:rPr>
        <w:t>kľúčové</w:t>
      </w:r>
      <w:r w:rsidRPr="00726B5C">
        <w:t xml:space="preserve"> príležitosti a hrozby vonkajšieho prostredia. K analýze vonkajšieho prostredia organizácie (OT) môže byť použitá </w:t>
      </w:r>
      <w:hyperlink r:id="rId32" w:tooltip="PESTLE analýza" w:history="1">
        <w:r w:rsidRPr="00726B5C">
          <w:rPr>
            <w:rStyle w:val="Hypertextovprepojenie"/>
            <w:color w:val="auto"/>
            <w:u w:val="none"/>
          </w:rPr>
          <w:t>PESTLE analýza</w:t>
        </w:r>
      </w:hyperlink>
      <w:r w:rsidRPr="00726B5C">
        <w:t xml:space="preserve">, pre posúdenie zdrojov ako vnútorných faktorov (SW) napríklad </w:t>
      </w:r>
      <w:hyperlink r:id="rId33" w:tooltip="VRIO analýza" w:history="1">
        <w:r w:rsidRPr="00726B5C">
          <w:rPr>
            <w:rStyle w:val="Hypertextovprepojenie"/>
            <w:color w:val="auto"/>
            <w:u w:val="none"/>
          </w:rPr>
          <w:t>VRIO analýza</w:t>
        </w:r>
      </w:hyperlink>
      <w:r w:rsidRPr="00726B5C">
        <w:t>. Následne sa hľadajú cesty, ako je možné využiť identifikované silné stránky a príležitosti a ako eliminovať zistené slabiny a hrozby.</w:t>
      </w:r>
    </w:p>
    <w:p w:rsidR="001F292C" w:rsidRPr="00726B5C" w:rsidRDefault="001F292C" w:rsidP="00F47DAC">
      <w:pPr>
        <w:pStyle w:val="Normlnywebov"/>
        <w:spacing w:line="276" w:lineRule="auto"/>
        <w:jc w:val="both"/>
      </w:pPr>
      <w:r w:rsidRPr="00726B5C">
        <w:rPr>
          <w:rStyle w:val="Siln"/>
          <w:b w:val="0"/>
        </w:rPr>
        <w:t>Využitie SWOT analýzy v praxi</w:t>
      </w:r>
      <w:r w:rsidRPr="00726B5C">
        <w:t>: Vzhľadom k tomu, že S</w:t>
      </w:r>
      <w:r w:rsidR="00B82550">
        <w:t>WOT analýza je veľmi univerzálna</w:t>
      </w:r>
      <w:r w:rsidRPr="00726B5C">
        <w:t xml:space="preserve"> a jednou z najpoužívanejších </w:t>
      </w:r>
      <w:hyperlink r:id="rId34" w:tooltip="Analytické techniky (Analytical techniques)" w:history="1">
        <w:r w:rsidRPr="00726B5C">
          <w:rPr>
            <w:rStyle w:val="Hypertextovprepojenie"/>
            <w:color w:val="auto"/>
            <w:u w:val="none"/>
          </w:rPr>
          <w:t>analytických techník</w:t>
        </w:r>
      </w:hyperlink>
      <w:r w:rsidRPr="00726B5C">
        <w:t xml:space="preserve">, je jej využitie v praxi veľmi široké. Je možné ju použiť pre </w:t>
      </w:r>
      <w:hyperlink r:id="rId35" w:tooltip="Organizácia" w:history="1">
        <w:r w:rsidRPr="00726B5C">
          <w:rPr>
            <w:rStyle w:val="Hypertextovprepojenie"/>
            <w:color w:val="auto"/>
            <w:u w:val="none"/>
          </w:rPr>
          <w:t>organizáciu</w:t>
        </w:r>
      </w:hyperlink>
      <w:r w:rsidRPr="00726B5C">
        <w:t>/</w:t>
      </w:r>
      <w:hyperlink r:id="rId36" w:tooltip="Podnik (Enterprise)" w:history="1">
        <w:r w:rsidRPr="00726B5C">
          <w:rPr>
            <w:rStyle w:val="Hypertextovprepojenie"/>
            <w:color w:val="auto"/>
            <w:u w:val="none"/>
          </w:rPr>
          <w:t>podnik</w:t>
        </w:r>
      </w:hyperlink>
      <w:r w:rsidRPr="00726B5C">
        <w:t xml:space="preserve"> ako celok alebo pre jednotlivé oblasti, </w:t>
      </w:r>
      <w:hyperlink r:id="rId37" w:tooltip="Produkt" w:history="1">
        <w:r w:rsidRPr="00726B5C">
          <w:rPr>
            <w:rStyle w:val="Hypertextovprepojenie"/>
            <w:color w:val="auto"/>
            <w:u w:val="none"/>
          </w:rPr>
          <w:t>produkty</w:t>
        </w:r>
      </w:hyperlink>
      <w:r w:rsidRPr="00726B5C">
        <w:t xml:space="preserve"> alebo iné zámery. Je tiež širšie súčasťou </w:t>
      </w:r>
      <w:hyperlink r:id="rId38" w:tooltip="Riadenie rizík (Risk Management)" w:history="1">
        <w:r w:rsidRPr="00726B5C">
          <w:rPr>
            <w:rStyle w:val="Hypertextovprepojenie"/>
            <w:color w:val="auto"/>
            <w:u w:val="none"/>
          </w:rPr>
          <w:t>riadenie rizík</w:t>
        </w:r>
      </w:hyperlink>
      <w:r w:rsidRPr="00726B5C">
        <w:t xml:space="preserve">, pretože postihuje kľúčové zdroje rizík (hrozby), pomáha si ich uvedomiť a prípadne nastaviť </w:t>
      </w:r>
      <w:hyperlink r:id="rId39" w:tooltip="Protiopatrenia (Countermeasures)" w:history="1">
        <w:r w:rsidRPr="00726B5C">
          <w:rPr>
            <w:rStyle w:val="Hypertextovprepojenie"/>
            <w:color w:val="auto"/>
            <w:u w:val="none"/>
          </w:rPr>
          <w:t>protiopatrenia</w:t>
        </w:r>
      </w:hyperlink>
      <w:r w:rsidRPr="00726B5C">
        <w:t>. Pre vonkajšie faktory platí, že je potrebné vopred jasne stanoviť, čo sa za nich, vzhľadom na analyzovaný problém alebo subjekt, považuje. Môže to byť okolí podniku alebo okolia jednej organizačnej jednotky.</w:t>
      </w:r>
      <w:r w:rsidR="00B85AD6" w:rsidRPr="00726B5C">
        <w:rPr>
          <w:rStyle w:val="Odkaznapoznmkupodiarou"/>
        </w:rPr>
        <w:footnoteReference w:id="26"/>
      </w:r>
    </w:p>
    <w:p w:rsidR="005E2EEC" w:rsidRPr="00726B5C" w:rsidRDefault="005E2EEC" w:rsidP="005E2EEC">
      <w:pPr>
        <w:pStyle w:val="Normlnywebov"/>
        <w:spacing w:line="276" w:lineRule="auto"/>
        <w:jc w:val="both"/>
      </w:pPr>
    </w:p>
    <w:p w:rsidR="005E2EEC" w:rsidRPr="00726B5C" w:rsidRDefault="005E2EEC" w:rsidP="005E2EEC">
      <w:pPr>
        <w:spacing w:line="276" w:lineRule="auto"/>
      </w:pPr>
    </w:p>
    <w:p w:rsidR="005E2EEC" w:rsidRPr="00726B5C" w:rsidRDefault="005E2EEC" w:rsidP="005E2EEC">
      <w:pPr>
        <w:pStyle w:val="Normlnywebov"/>
        <w:spacing w:line="276" w:lineRule="auto"/>
        <w:jc w:val="both"/>
      </w:pPr>
    </w:p>
    <w:p w:rsidR="00F91650" w:rsidRPr="00726B5C" w:rsidRDefault="00F91650" w:rsidP="00F91650"/>
    <w:p w:rsidR="00F91650" w:rsidRPr="00726B5C" w:rsidRDefault="00F91650" w:rsidP="00F91650"/>
    <w:p w:rsidR="002A1547" w:rsidRPr="00726B5C" w:rsidRDefault="002A1547" w:rsidP="00F91650"/>
    <w:p w:rsidR="002A1547" w:rsidRPr="00726B5C" w:rsidRDefault="002A1547" w:rsidP="00F91650"/>
    <w:p w:rsidR="002A1547" w:rsidRPr="00726B5C" w:rsidRDefault="002A1547" w:rsidP="00F91650"/>
    <w:p w:rsidR="002A1547" w:rsidRPr="00726B5C" w:rsidRDefault="002A1547" w:rsidP="00F91650"/>
    <w:p w:rsidR="002A1547" w:rsidRPr="00726B5C" w:rsidRDefault="002A1547" w:rsidP="00F91650"/>
    <w:p w:rsidR="0015239C" w:rsidRPr="00726B5C" w:rsidRDefault="0015239C" w:rsidP="00F91650"/>
    <w:p w:rsidR="002A1547" w:rsidRPr="00726B5C" w:rsidRDefault="002A1547" w:rsidP="00F91650"/>
    <w:p w:rsidR="00F91650" w:rsidRPr="00726B5C" w:rsidRDefault="00F91650" w:rsidP="0030060D">
      <w:pPr>
        <w:pStyle w:val="Nadpis1"/>
        <w:numPr>
          <w:ilvl w:val="0"/>
          <w:numId w:val="6"/>
        </w:numPr>
        <w:jc w:val="center"/>
      </w:pPr>
      <w:bookmarkStart w:id="66" w:name="_Toc5126420"/>
      <w:r w:rsidRPr="00726B5C">
        <w:t>Praktická část</w:t>
      </w:r>
      <w:bookmarkEnd w:id="66"/>
    </w:p>
    <w:p w:rsidR="00F91650" w:rsidRPr="00726B5C" w:rsidRDefault="00A54B4D" w:rsidP="00F91650">
      <w:pPr>
        <w:pStyle w:val="Nadpis1"/>
        <w:pageBreakBefore/>
      </w:pPr>
      <w:bookmarkStart w:id="67" w:name="_Toc5126421"/>
      <w:r w:rsidRPr="00726B5C">
        <w:t>ANALÝZA PROBLÉMU</w:t>
      </w:r>
      <w:bookmarkEnd w:id="67"/>
    </w:p>
    <w:p w:rsidR="00F91650" w:rsidRPr="00726B5C" w:rsidRDefault="00A54B4D" w:rsidP="00F91650">
      <w:pPr>
        <w:pStyle w:val="Nadpis2"/>
      </w:pPr>
      <w:bookmarkStart w:id="68" w:name="_Toc5126422"/>
      <w:r w:rsidRPr="00726B5C">
        <w:t>Stručná charakteristika skúmaného podnikateľského subjektu</w:t>
      </w:r>
      <w:bookmarkEnd w:id="68"/>
    </w:p>
    <w:p w:rsidR="00BF0A1E" w:rsidRPr="00726B5C" w:rsidRDefault="00BF0A1E" w:rsidP="00BF0A1E">
      <w:pPr>
        <w:pStyle w:val="Nadpis3"/>
      </w:pPr>
      <w:bookmarkStart w:id="69" w:name="_Toc5126423"/>
      <w:r w:rsidRPr="00726B5C">
        <w:t>Charakteristika podniku TATRA INN</w:t>
      </w:r>
      <w:r w:rsidR="00BB377E" w:rsidRPr="00726B5C">
        <w:rPr>
          <w:rStyle w:val="Odkaznapoznmkupodiarou"/>
        </w:rPr>
        <w:footnoteReference w:id="27"/>
      </w:r>
      <w:bookmarkEnd w:id="69"/>
    </w:p>
    <w:p w:rsidR="00A54B4D" w:rsidRPr="00726B5C" w:rsidRDefault="00A54B4D" w:rsidP="00D4447E">
      <w:pPr>
        <w:spacing w:line="276" w:lineRule="auto"/>
      </w:pPr>
      <w:r w:rsidRPr="00726B5C">
        <w:t>Názov spoločnosti:</w:t>
      </w:r>
      <w:r w:rsidRPr="00726B5C">
        <w:tab/>
      </w:r>
      <w:r w:rsidRPr="00726B5C">
        <w:tab/>
        <w:t>TATRA &amp; Comp., s.r.o.</w:t>
      </w:r>
    </w:p>
    <w:p w:rsidR="00A54B4D" w:rsidRPr="00726B5C" w:rsidRDefault="00A54B4D" w:rsidP="00D4447E">
      <w:pPr>
        <w:spacing w:line="276" w:lineRule="auto"/>
      </w:pPr>
      <w:r w:rsidRPr="00726B5C">
        <w:t>Právna forma:</w:t>
      </w:r>
      <w:r w:rsidRPr="00726B5C">
        <w:tab/>
      </w:r>
      <w:r w:rsidRPr="00726B5C">
        <w:tab/>
      </w:r>
      <w:r w:rsidRPr="00726B5C">
        <w:tab/>
        <w:t>Spoločnosť s ručením obmedzeným</w:t>
      </w:r>
    </w:p>
    <w:p w:rsidR="00A54B4D" w:rsidRPr="00726B5C" w:rsidRDefault="00A54B4D" w:rsidP="00D4447E">
      <w:pPr>
        <w:spacing w:line="276" w:lineRule="auto"/>
      </w:pPr>
      <w:r w:rsidRPr="00726B5C">
        <w:t>Sídlo spoločnosti:</w:t>
      </w:r>
      <w:r w:rsidRPr="00726B5C">
        <w:tab/>
      </w:r>
      <w:r w:rsidRPr="00726B5C">
        <w:tab/>
        <w:t xml:space="preserve">Palárikova 99, Čadca, </w:t>
      </w:r>
      <w:r w:rsidR="00E60521" w:rsidRPr="00726B5C">
        <w:t>Slovenská</w:t>
      </w:r>
      <w:r w:rsidRPr="00726B5C">
        <w:t xml:space="preserve"> republika</w:t>
      </w:r>
    </w:p>
    <w:p w:rsidR="00A54B4D" w:rsidRPr="00726B5C" w:rsidRDefault="00A54B4D" w:rsidP="00D4447E">
      <w:pPr>
        <w:spacing w:line="276" w:lineRule="auto"/>
      </w:pPr>
      <w:r w:rsidRPr="00726B5C">
        <w:t>IČO:</w:t>
      </w:r>
      <w:r w:rsidRPr="00726B5C">
        <w:tab/>
      </w:r>
      <w:r w:rsidRPr="00726B5C">
        <w:tab/>
      </w:r>
      <w:r w:rsidRPr="00726B5C">
        <w:tab/>
      </w:r>
      <w:r w:rsidRPr="00726B5C">
        <w:tab/>
        <w:t>36399230</w:t>
      </w:r>
    </w:p>
    <w:p w:rsidR="00A54B4D" w:rsidRPr="00726B5C" w:rsidRDefault="00A54B4D" w:rsidP="00D4447E">
      <w:pPr>
        <w:spacing w:line="276" w:lineRule="auto"/>
        <w:ind w:left="2832" w:hanging="2832"/>
      </w:pPr>
      <w:r w:rsidRPr="00726B5C">
        <w:t>Predmet podnikania:</w:t>
      </w:r>
      <w:r w:rsidRPr="00726B5C">
        <w:tab/>
        <w:t>Kompletné reštauračné služby a služby závodného stravovania, ubytovacie služby, kongresové a konferenčné služby</w:t>
      </w:r>
    </w:p>
    <w:p w:rsidR="00A54B4D" w:rsidRPr="00726B5C" w:rsidRDefault="00A54B4D" w:rsidP="00D4447E">
      <w:pPr>
        <w:spacing w:line="276" w:lineRule="auto"/>
        <w:ind w:left="2832" w:hanging="2832"/>
        <w:rPr>
          <w:rStyle w:val="Hypertextovprepojenie"/>
        </w:rPr>
      </w:pPr>
      <w:r w:rsidRPr="00726B5C">
        <w:t>Webové stránky:</w:t>
      </w:r>
      <w:r w:rsidRPr="00726B5C">
        <w:tab/>
      </w:r>
      <w:hyperlink r:id="rId40" w:history="1">
        <w:r w:rsidRPr="00726B5C">
          <w:rPr>
            <w:rStyle w:val="Hypertextovprepojenie"/>
          </w:rPr>
          <w:t>www.tatrainn.sk</w:t>
        </w:r>
      </w:hyperlink>
    </w:p>
    <w:p w:rsidR="00B85AD6" w:rsidRPr="00726B5C" w:rsidRDefault="00B85AD6" w:rsidP="00B85AD6">
      <w:pPr>
        <w:spacing w:line="276" w:lineRule="auto"/>
        <w:ind w:firstLine="708"/>
      </w:pPr>
    </w:p>
    <w:p w:rsidR="00B85AD6" w:rsidRPr="00726B5C" w:rsidRDefault="00B85AD6" w:rsidP="00B85AD6">
      <w:pPr>
        <w:spacing w:line="276" w:lineRule="auto"/>
        <w:ind w:firstLine="708"/>
      </w:pPr>
      <w:r w:rsidRPr="00726B5C">
        <w:t>TATRA INN sa nachádza v samotnom centre mesta na začiatku pešej zóny.  Je to individuálne vlastnené zariadenie, ktoré nepatrí do žiadneho hotelového reťazca. Majiteľ budovy je súčasne prevádzkovateľom reštaurácie.</w:t>
      </w:r>
    </w:p>
    <w:p w:rsidR="00B85AD6" w:rsidRPr="00726B5C" w:rsidRDefault="00B85AD6" w:rsidP="00B85AD6">
      <w:pPr>
        <w:spacing w:line="276" w:lineRule="auto"/>
      </w:pPr>
      <w:r w:rsidRPr="00726B5C">
        <w:t>Budova má pôdorys písmena L a má tri nadzemné podlažia. TATRA INN ponúka reštauráciu s kapacitou 90 miest, kongresovú sálu s kapacitou 110 miest, banketovú sálu s kapacitou 70 miest a penzión s 8 izbami s kapacitou 20 lôžok.</w:t>
      </w:r>
    </w:p>
    <w:p w:rsidR="00B85AD6" w:rsidRPr="00726B5C" w:rsidRDefault="00B85AD6" w:rsidP="00B85AD6">
      <w:pPr>
        <w:pStyle w:val="Normlnywebov"/>
        <w:spacing w:line="276" w:lineRule="auto"/>
        <w:jc w:val="both"/>
      </w:pPr>
      <w:r w:rsidRPr="00726B5C">
        <w:t>V Obchodnom registri je všeobecne opísaný predmet činnosti TATRA INN Čadca. Všetky činnosti je možné zosumarizovať do štyroch hlavný činností podnikania:</w:t>
      </w:r>
    </w:p>
    <w:p w:rsidR="00B85AD6" w:rsidRPr="00726B5C" w:rsidRDefault="00B85AD6" w:rsidP="00B85AD6">
      <w:pPr>
        <w:pStyle w:val="Normlnywebov"/>
        <w:spacing w:line="276" w:lineRule="auto"/>
      </w:pPr>
      <w:r w:rsidRPr="00726B5C">
        <w:t>Stravovacie služby</w:t>
      </w:r>
      <w:r w:rsidRPr="00726B5C">
        <w:br/>
        <w:t>Konferenčné služby</w:t>
      </w:r>
      <w:r w:rsidRPr="00726B5C">
        <w:br/>
        <w:t>Ubytovacie služby</w:t>
      </w:r>
      <w:r w:rsidRPr="00726B5C">
        <w:br/>
        <w:t>Doplnkové služby</w:t>
      </w:r>
      <w:r w:rsidRPr="00726B5C">
        <w:br/>
        <w:t>Ubytovacie služby</w:t>
      </w:r>
    </w:p>
    <w:p w:rsidR="00B85AD6" w:rsidRPr="00726B5C" w:rsidRDefault="00B85AD6" w:rsidP="00B85AD6">
      <w:pPr>
        <w:pStyle w:val="Normlnywebov"/>
        <w:spacing w:line="276" w:lineRule="auto"/>
        <w:jc w:val="both"/>
      </w:pPr>
      <w:r w:rsidRPr="00726B5C">
        <w:t>Penzión TATRA INN ponúka ubytovanie v 8 izbách v dvoch kategóriách. Štandardné izby a apartmány. Všetky izby sú nefajčiarske s vlastným sociálny zariadením a zariadením v štandarde požadovanom pre trojhviezdičkový penzión.</w:t>
      </w:r>
    </w:p>
    <w:p w:rsidR="00B85AD6" w:rsidRPr="00726B5C" w:rsidRDefault="00B85AD6" w:rsidP="00B85AD6">
      <w:pPr>
        <w:pStyle w:val="Normlnywebov"/>
        <w:spacing w:line="276" w:lineRule="auto"/>
      </w:pPr>
      <w:r w:rsidRPr="00726B5C">
        <w:rPr>
          <w:b/>
        </w:rPr>
        <w:t>Stravovacie služby</w:t>
      </w:r>
      <w:r w:rsidRPr="00726B5C">
        <w:br/>
        <w:t>Reštaurácia TATRA INN s kapacitou 90 miest ponúka jedlá formou bufetu a objednávky a la Carte. Lokalizovaná v centre mesta je navštevovaná nielen turistami, ale hlavne klientelou z okolitých úradov a firiem. TATRA INN taktiež zabezpečuje cateringové služby.</w:t>
      </w:r>
    </w:p>
    <w:p w:rsidR="00B85AD6" w:rsidRPr="00726B5C" w:rsidRDefault="00B85AD6" w:rsidP="00B85AD6">
      <w:pPr>
        <w:pStyle w:val="Normlnywebov"/>
        <w:spacing w:line="276" w:lineRule="auto"/>
      </w:pPr>
      <w:r w:rsidRPr="00726B5C">
        <w:rPr>
          <w:b/>
        </w:rPr>
        <w:t>Kongresové služby</w:t>
      </w:r>
      <w:r w:rsidRPr="00726B5C">
        <w:br/>
        <w:t>Súčasťou priestorov TATRA INN je aj kongresová hala o rozlohe 150m</w:t>
      </w:r>
      <w:r w:rsidRPr="00726B5C">
        <w:rPr>
          <w:vertAlign w:val="superscript"/>
        </w:rPr>
        <w:t>2</w:t>
      </w:r>
      <w:r w:rsidRPr="00726B5C">
        <w:t>. Kongresová hala je klimatizovaná s prístupom denného svetla a technickým zázemím. Súčasťou kongresovej haly je salónik pre 20 osôb a terasa. Klient má možnosť využiť dva samostatné salóniky s kapacitou 80 miest a 25 miest. Vo všetkých priestoroch je možnosť prenajať si základné, ale i doplnkové technické vybavenie. Všetky tieto priestory sa využívajú na konferencie, firemné stretnutia, ale hlavne rodinné oslavy</w:t>
      </w:r>
    </w:p>
    <w:p w:rsidR="00B85AD6" w:rsidRPr="00726B5C" w:rsidRDefault="00B85AD6" w:rsidP="00B85AD6">
      <w:pPr>
        <w:pStyle w:val="Normlnywebov"/>
        <w:spacing w:line="276" w:lineRule="auto"/>
      </w:pPr>
      <w:r w:rsidRPr="00726B5C">
        <w:rPr>
          <w:b/>
        </w:rPr>
        <w:t>Doplnkové služby</w:t>
      </w:r>
      <w:r w:rsidRPr="00726B5C">
        <w:br/>
        <w:t>TATRA ponúka popri stravovaniu a ubytovanie, služby parkoviska s možnosťou parkovania autobusu.</w:t>
      </w:r>
    </w:p>
    <w:p w:rsidR="00EE0DA1" w:rsidRPr="00726B5C" w:rsidRDefault="00A54B4D" w:rsidP="00EE0DA1">
      <w:pPr>
        <w:pStyle w:val="Nadpis3"/>
      </w:pPr>
      <w:bookmarkStart w:id="70" w:name="_Toc5126424"/>
      <w:r w:rsidRPr="00726B5C">
        <w:t xml:space="preserve">História </w:t>
      </w:r>
      <w:r w:rsidR="00BF0A1E" w:rsidRPr="00726B5C">
        <w:t>penziónu</w:t>
      </w:r>
      <w:r w:rsidRPr="00726B5C">
        <w:t xml:space="preserve"> a reštaurácie TATRA INN</w:t>
      </w:r>
      <w:bookmarkEnd w:id="70"/>
    </w:p>
    <w:p w:rsidR="00EE0DA1" w:rsidRPr="00726B5C" w:rsidRDefault="00EE0DA1" w:rsidP="00D4447E">
      <w:pPr>
        <w:spacing w:line="276" w:lineRule="auto"/>
      </w:pPr>
      <w:r w:rsidRPr="00726B5C">
        <w:t>Rodina židovské</w:t>
      </w:r>
      <w:r w:rsidR="00B82550">
        <w:t>ho</w:t>
      </w:r>
      <w:r w:rsidRPr="00726B5C">
        <w:t xml:space="preserve"> obchodníka Reicha už v roku 1986 prevádzkovala obchod so zmiešaným tovarom a furmanskú krčm</w:t>
      </w:r>
      <w:r w:rsidR="00B82550">
        <w:t>u</w:t>
      </w:r>
      <w:r w:rsidRPr="00726B5C">
        <w:t xml:space="preserve"> v jednopodlažnej budove v centre mesta Čadca. V roku 1913 už existovala dvojpodlažná rohová budova, ktorá zabezpečovala živobytie pre celú rodinu. </w:t>
      </w:r>
    </w:p>
    <w:p w:rsidR="00EE0DA1" w:rsidRPr="00726B5C" w:rsidRDefault="00EE0DA1" w:rsidP="00EE0DA1"/>
    <w:p w:rsidR="00C0661E" w:rsidRDefault="00EE0DA1" w:rsidP="00C0661E">
      <w:pPr>
        <w:keepNext/>
        <w:jc w:val="center"/>
      </w:pPr>
      <w:r w:rsidRPr="00726B5C">
        <w:rPr>
          <w:noProof/>
          <w:lang w:eastAsia="sk-SK"/>
        </w:rPr>
        <w:drawing>
          <wp:inline distT="0" distB="0" distL="0" distR="0" wp14:anchorId="2A922B44" wp14:editId="449296E3">
            <wp:extent cx="3667125" cy="2371990"/>
            <wp:effectExtent l="0" t="0" r="0"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a-hotel-reich-2009.jpg"/>
                    <pic:cNvPicPr/>
                  </pic:nvPicPr>
                  <pic:blipFill>
                    <a:blip r:embed="rId41">
                      <a:extLst>
                        <a:ext uri="{28A0092B-C50C-407E-A947-70E740481C1C}">
                          <a14:useLocalDpi xmlns:a14="http://schemas.microsoft.com/office/drawing/2010/main" val="0"/>
                        </a:ext>
                      </a:extLst>
                    </a:blip>
                    <a:stretch>
                      <a:fillRect/>
                    </a:stretch>
                  </pic:blipFill>
                  <pic:spPr>
                    <a:xfrm>
                      <a:off x="0" y="0"/>
                      <a:ext cx="3669001" cy="2373203"/>
                    </a:xfrm>
                    <a:prstGeom prst="rect">
                      <a:avLst/>
                    </a:prstGeom>
                  </pic:spPr>
                </pic:pic>
              </a:graphicData>
            </a:graphic>
          </wp:inline>
        </w:drawing>
      </w:r>
    </w:p>
    <w:p w:rsidR="00EE0DA1" w:rsidRPr="00726B5C" w:rsidRDefault="00C0661E" w:rsidP="00C0661E">
      <w:pPr>
        <w:pStyle w:val="Popis"/>
        <w:jc w:val="center"/>
      </w:pPr>
      <w:r>
        <w:t xml:space="preserve">Obrázok </w:t>
      </w:r>
      <w:r>
        <w:fldChar w:fldCharType="begin"/>
      </w:r>
      <w:r>
        <w:instrText xml:space="preserve"> SEQ Obrázok \* ARABIC </w:instrText>
      </w:r>
      <w:r>
        <w:fldChar w:fldCharType="separate"/>
      </w:r>
      <w:r w:rsidR="006F073D">
        <w:rPr>
          <w:noProof/>
        </w:rPr>
        <w:t>1</w:t>
      </w:r>
      <w:r>
        <w:fldChar w:fldCharType="end"/>
      </w:r>
      <w:r w:rsidR="006D702F">
        <w:t xml:space="preserve"> - </w:t>
      </w:r>
      <w:r w:rsidR="006D702F" w:rsidRPr="00726B5C">
        <w:t>Pohľadnica z Čadce, rok 1920, neznámy autor</w:t>
      </w:r>
      <w:r w:rsidR="00461264">
        <w:rPr>
          <w:rStyle w:val="Odkaznapoznmkupodiarou"/>
        </w:rPr>
        <w:footnoteReference w:id="28"/>
      </w:r>
    </w:p>
    <w:p w:rsidR="00EE0DA1" w:rsidRPr="00726B5C" w:rsidRDefault="00EE0DA1" w:rsidP="00EE0DA1"/>
    <w:p w:rsidR="00A54B4D" w:rsidRPr="00726B5C" w:rsidRDefault="00EE0DA1" w:rsidP="00D4447E">
      <w:pPr>
        <w:spacing w:line="276" w:lineRule="auto"/>
      </w:pPr>
      <w:r w:rsidRPr="00726B5C">
        <w:t>Obchod so zmiešaným tovarom ostal na prízemí, kaviareň a reštaurácia v nadstavbe na druhom poschodí. Niekoľko izieb slúžilo ako hotel a podľa dobových klebiet to bol najmenší hotel nakoľko mal len tri izby. Furmanská krčma a dvor boli stále k dispozícii pre chudobu. Reichovci boli i prvý prevádzkovatelia kinosály. Počas druhej svetovej vojny časť rodiny ušla a časť vojnu neprežila. Nasledovalo znárodnenie. Reštaurácie Čadca š.p. sa stali novým vlastníkom, pričom budova slúžila naďalej ako reštaurácia, kaviareň a výrobne reštauračných produktov pre celý okres. V roku 1991 po zákonnej reštitúcii budova prešla do súkromného vlastníctva. P</w:t>
      </w:r>
      <w:r w:rsidR="00957BDB" w:rsidRPr="00726B5C">
        <w:t xml:space="preserve">o rozsiahlej rekonštrukcii </w:t>
      </w:r>
      <w:r w:rsidRPr="00726B5C">
        <w:t xml:space="preserve">budovy ostal účel a použitie budovy zachovaný. Reštaurácia TATRA INN </w:t>
      </w:r>
      <w:r w:rsidR="00B82550">
        <w:t xml:space="preserve">i po 100 rokoch naďalej </w:t>
      </w:r>
      <w:r w:rsidRPr="00726B5C">
        <w:t>ponúka služby stravovacie, kongresové aj ubytovacie.</w:t>
      </w:r>
    </w:p>
    <w:p w:rsidR="00A154D1" w:rsidRPr="00726B5C" w:rsidRDefault="00A154D1" w:rsidP="00D4447E">
      <w:pPr>
        <w:spacing w:line="276" w:lineRule="auto"/>
      </w:pPr>
    </w:p>
    <w:p w:rsidR="00E60521" w:rsidRPr="00726B5C" w:rsidRDefault="00E60521" w:rsidP="00E60521">
      <w:pPr>
        <w:pStyle w:val="Nadpis3"/>
      </w:pPr>
      <w:bookmarkStart w:id="71" w:name="_Toc5126425"/>
      <w:r w:rsidRPr="00726B5C">
        <w:t>Organizačná štruktúra TATRA INN</w:t>
      </w:r>
      <w:bookmarkEnd w:id="71"/>
    </w:p>
    <w:p w:rsidR="00E60521" w:rsidRPr="00726B5C" w:rsidRDefault="00E60521" w:rsidP="00E60521">
      <w:pPr>
        <w:pStyle w:val="Normlnywebov"/>
        <w:spacing w:line="276" w:lineRule="auto"/>
        <w:ind w:firstLine="708"/>
        <w:jc w:val="both"/>
      </w:pPr>
      <w:r w:rsidRPr="00726B5C">
        <w:t xml:space="preserve">TATRA INN je individuálne </w:t>
      </w:r>
      <w:r w:rsidR="00B82550">
        <w:t xml:space="preserve">vlastnené zariadenie </w:t>
      </w:r>
      <w:r w:rsidRPr="00726B5C">
        <w:t>rodinného typu. Podnikanie začala matka a pokračuje dcéra. Spoločníci sú dvaja (matka a dcéra), konatelia dvaja(matka a dcéra) so samostatnými rozhodovacími právomocami. Dcéra ako konateľka má absolútne rozhodovacie právomoci, ale matka má právo veta. Nasleduje prevádzkarka, ktorá pracuje pre spoločnosť od roku 1994. Jej rozhodnutia majú vplyv na dennú prevádzku stravovacieho zariadenia a kongresovej miestnosti.</w:t>
      </w:r>
      <w:r w:rsidR="00B82550">
        <w:t xml:space="preserve"> Pre chod podniku je nepostrádateľná.</w:t>
      </w:r>
      <w:r w:rsidRPr="00726B5C">
        <w:t xml:space="preserve"> Kuchár pracuje v spoločnosti od roku 1993. Ostatný personál sa mení podľa požiadaviek. V dennej prevádzke má dcéra zodpovednosť za chod reštaurácie, prenájmy a ubytovanie.</w:t>
      </w:r>
    </w:p>
    <w:p w:rsidR="00E60521" w:rsidRPr="00726B5C" w:rsidRDefault="00E60521" w:rsidP="00E60521">
      <w:pPr>
        <w:pStyle w:val="Nadpis3"/>
        <w:spacing w:line="276" w:lineRule="auto"/>
        <w:rPr>
          <w:rFonts w:cs="Times New Roman"/>
          <w:szCs w:val="24"/>
        </w:rPr>
      </w:pPr>
      <w:bookmarkStart w:id="72" w:name="_Toc5126426"/>
      <w:r w:rsidRPr="00726B5C">
        <w:rPr>
          <w:rFonts w:cs="Times New Roman"/>
          <w:szCs w:val="24"/>
        </w:rPr>
        <w:t>Ciele spoločnosti, vízia a poslanie spoločnosti</w:t>
      </w:r>
      <w:bookmarkEnd w:id="72"/>
    </w:p>
    <w:p w:rsidR="00E60521" w:rsidRPr="00726B5C" w:rsidRDefault="00E60521" w:rsidP="00E60521">
      <w:pPr>
        <w:pStyle w:val="Normlnywebov"/>
        <w:spacing w:line="276" w:lineRule="auto"/>
        <w:ind w:firstLine="708"/>
      </w:pPr>
      <w:r w:rsidRPr="00726B5C">
        <w:t xml:space="preserve">Spoločnosť každý rok vypracuje plán podnikateľského zámeru na nasledujúci kalendárny rok. Určia sa konkrétne ekonomické ciele, výnosy, náklady, personálna politika a hospodársky výsledok po zdanení. </w:t>
      </w:r>
    </w:p>
    <w:p w:rsidR="00E60521" w:rsidRPr="00726B5C" w:rsidRDefault="00E60521" w:rsidP="00E60521">
      <w:pPr>
        <w:pStyle w:val="Normlnywebov"/>
        <w:spacing w:line="276" w:lineRule="auto"/>
      </w:pPr>
      <w:r w:rsidRPr="00726B5C">
        <w:rPr>
          <w:b/>
        </w:rPr>
        <w:t>Ekonomické ciele pre rok 2019 sú nasledujúce:</w:t>
      </w:r>
      <w:r w:rsidRPr="00726B5C">
        <w:br/>
        <w:t>Zvýšiť efektívnosť prevádzky</w:t>
      </w:r>
      <w:r w:rsidRPr="00726B5C">
        <w:br/>
        <w:t>Úsporné opatrenia v oblasti nákladov</w:t>
      </w:r>
      <w:r w:rsidRPr="00726B5C">
        <w:br/>
        <w:t>Zvýšiť využitie kapacity penziónu</w:t>
      </w:r>
      <w:r w:rsidR="00B82550">
        <w:t>, reštaurácie a </w:t>
      </w:r>
      <w:r w:rsidRPr="00726B5C">
        <w:t>výkonnosť</w:t>
      </w:r>
      <w:r w:rsidRPr="00726B5C">
        <w:br/>
        <w:t>Predĺžiť dĺžku pobytu hostí</w:t>
      </w:r>
      <w:r w:rsidRPr="00726B5C">
        <w:br/>
        <w:t>Zvýšenie produktivity práce</w:t>
      </w:r>
    </w:p>
    <w:p w:rsidR="00E60521" w:rsidRPr="00726B5C" w:rsidRDefault="00E60521" w:rsidP="00E60521">
      <w:pPr>
        <w:pStyle w:val="Normlnywebov"/>
        <w:spacing w:line="276" w:lineRule="auto"/>
      </w:pPr>
      <w:r w:rsidRPr="00726B5C">
        <w:rPr>
          <w:b/>
        </w:rPr>
        <w:t>Strategické ciele:</w:t>
      </w:r>
      <w:r w:rsidRPr="00726B5C">
        <w:br/>
        <w:t>Udržanie dominantného postavenia</w:t>
      </w:r>
      <w:r w:rsidRPr="00726B5C">
        <w:br/>
      </w:r>
      <w:r w:rsidR="00B82550">
        <w:t>R</w:t>
      </w:r>
      <w:r w:rsidRPr="00726B5C">
        <w:t>ozšírenie a skvalitnení technického vybavenia zariadenia</w:t>
      </w:r>
      <w:r w:rsidRPr="00726B5C">
        <w:br/>
        <w:t>Zvýšenie efektivity s cieľom maximalizácie zisku</w:t>
      </w:r>
      <w:r w:rsidRPr="00726B5C">
        <w:br/>
        <w:t>Hľadanie nových klientov</w:t>
      </w:r>
      <w:r w:rsidRPr="00726B5C">
        <w:br/>
        <w:t>Udržanie existujúcej klientely</w:t>
      </w:r>
    </w:p>
    <w:p w:rsidR="00E60521" w:rsidRPr="00726B5C" w:rsidRDefault="00E60521" w:rsidP="00E60521">
      <w:pPr>
        <w:pStyle w:val="Normlnywebov"/>
        <w:spacing w:line="276" w:lineRule="auto"/>
      </w:pPr>
      <w:r w:rsidRPr="00726B5C">
        <w:rPr>
          <w:b/>
        </w:rPr>
        <w:t>Ciele v oblasti kvality služieb:</w:t>
      </w:r>
      <w:r w:rsidRPr="00726B5C">
        <w:br/>
        <w:t>Budovať dobré meno spoločnosti</w:t>
      </w:r>
      <w:r w:rsidRPr="00726B5C">
        <w:br/>
        <w:t>Zvyšovať úroveň kvality služieb</w:t>
      </w:r>
      <w:r w:rsidRPr="00726B5C">
        <w:br/>
        <w:t>Zvyšovanie kvalifikačných predpokladov zamestnancov.</w:t>
      </w:r>
    </w:p>
    <w:p w:rsidR="00261DFB" w:rsidRPr="00726B5C" w:rsidRDefault="00957BDB" w:rsidP="00261DFB">
      <w:pPr>
        <w:pStyle w:val="Nadpis2"/>
      </w:pPr>
      <w:bookmarkStart w:id="73" w:name="_Toc5126427"/>
      <w:r w:rsidRPr="00726B5C">
        <w:t>Porterov model</w:t>
      </w:r>
      <w:bookmarkEnd w:id="73"/>
    </w:p>
    <w:p w:rsidR="00EE0DA1" w:rsidRPr="00726B5C" w:rsidRDefault="00EE0DA1" w:rsidP="00D4447E">
      <w:pPr>
        <w:pStyle w:val="Normlnywebov"/>
        <w:spacing w:line="276" w:lineRule="auto"/>
        <w:ind w:firstLine="708"/>
        <w:jc w:val="both"/>
      </w:pPr>
      <w:r w:rsidRPr="00726B5C">
        <w:t>Tento model  analyzuje päť dynamických konkurenčných faktorov, ktoré majú vplyv na výkonnosť podniku v odvetví. Existujúca konkurencia, možnosť vstupu nových konkurentov, hrozba substitútov, sila dodávateľov a odberateľov bude nevyhnutnou zl</w:t>
      </w:r>
      <w:r w:rsidR="004A4C6C" w:rsidRPr="00726B5C">
        <w:t>ožkou pri vytvárané SWOT analýzy.</w:t>
      </w:r>
    </w:p>
    <w:p w:rsidR="00957BDB" w:rsidRPr="00726B5C" w:rsidRDefault="00957BDB" w:rsidP="00957BDB">
      <w:pPr>
        <w:pStyle w:val="Nadpis3"/>
      </w:pPr>
      <w:bookmarkStart w:id="74" w:name="_Toc5126428"/>
      <w:r w:rsidRPr="00726B5C">
        <w:t>Existujúca konkurencia</w:t>
      </w:r>
      <w:bookmarkEnd w:id="74"/>
    </w:p>
    <w:p w:rsidR="00EE0DA1" w:rsidRPr="00726B5C" w:rsidRDefault="00EE0DA1" w:rsidP="00D4447E">
      <w:pPr>
        <w:pStyle w:val="Normlnywebov"/>
        <w:spacing w:line="276" w:lineRule="auto"/>
        <w:ind w:firstLine="708"/>
        <w:jc w:val="both"/>
      </w:pPr>
      <w:r w:rsidRPr="00726B5C">
        <w:t>Je mimoriadne dôležité sledovať zámery, ciele a možnosti konkurencie. Analýzou konkurencie zisťujeme postavenie vlastnej spoločnosti voči konkurencii. Zistenia nám dávajú možnosť zlepšiť vlastné postavenie.</w:t>
      </w:r>
      <w:r w:rsidR="00D4447E" w:rsidRPr="00726B5C">
        <w:t xml:space="preserve"> </w:t>
      </w:r>
      <w:r w:rsidRPr="00726B5C">
        <w:t>V okrese Čadca považujeme za konkurenciu TATRA INN zariadenia hotelového alebo penziónového typu s hodnoteným troch hviezdičiek na ubytovanie a kapacitou stravovania podobnou reštaurácii TATRA INN. V nasledujúcej tabuľke uvádzame prehľad hlavných konkurentov v okruhu 20 km. Jedná s o zariadenia, ktoré sú najviac podobné TATRA INN.</w:t>
      </w:r>
    </w:p>
    <w:p w:rsidR="00C0661E" w:rsidRDefault="00C0661E" w:rsidP="00C0661E">
      <w:pPr>
        <w:pStyle w:val="Popis"/>
        <w:keepNext/>
        <w:jc w:val="center"/>
      </w:pPr>
      <w:r>
        <w:t xml:space="preserve">Tabuľka </w:t>
      </w:r>
      <w:r>
        <w:fldChar w:fldCharType="begin"/>
      </w:r>
      <w:r>
        <w:instrText xml:space="preserve"> SEQ Tabuľka \* ARABIC </w:instrText>
      </w:r>
      <w:r>
        <w:fldChar w:fldCharType="separate"/>
      </w:r>
      <w:r w:rsidR="006F073D">
        <w:rPr>
          <w:noProof/>
        </w:rPr>
        <w:t>1</w:t>
      </w:r>
      <w:r>
        <w:fldChar w:fldCharType="end"/>
      </w:r>
      <w:r w:rsidR="006D702F">
        <w:t>. Konkurencia TATRA INN</w:t>
      </w:r>
      <w:r w:rsidR="00461264">
        <w:rPr>
          <w:rStyle w:val="Odkaznapoznmkupodiarou"/>
        </w:rPr>
        <w:footnoteReference w:id="29"/>
      </w:r>
    </w:p>
    <w:p w:rsidR="004E2811" w:rsidRPr="00726B5C" w:rsidRDefault="00B85AD6" w:rsidP="00B85AD6">
      <w:pPr>
        <w:pStyle w:val="Normlnywebov"/>
        <w:spacing w:line="276" w:lineRule="auto"/>
        <w:ind w:firstLine="708"/>
        <w:jc w:val="center"/>
      </w:pPr>
      <w:r w:rsidRPr="00726B5C">
        <w:rPr>
          <w:noProof/>
        </w:rPr>
        <w:drawing>
          <wp:inline distT="0" distB="0" distL="0" distR="0" wp14:anchorId="2D93F3F8" wp14:editId="20032D7D">
            <wp:extent cx="2610214" cy="2476846"/>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ku.png"/>
                    <pic:cNvPicPr/>
                  </pic:nvPicPr>
                  <pic:blipFill>
                    <a:blip r:embed="rId42">
                      <a:extLst>
                        <a:ext uri="{28A0092B-C50C-407E-A947-70E740481C1C}">
                          <a14:useLocalDpi xmlns:a14="http://schemas.microsoft.com/office/drawing/2010/main" val="0"/>
                        </a:ext>
                      </a:extLst>
                    </a:blip>
                    <a:stretch>
                      <a:fillRect/>
                    </a:stretch>
                  </pic:blipFill>
                  <pic:spPr>
                    <a:xfrm>
                      <a:off x="0" y="0"/>
                      <a:ext cx="2610214" cy="2476846"/>
                    </a:xfrm>
                    <a:prstGeom prst="rect">
                      <a:avLst/>
                    </a:prstGeom>
                  </pic:spPr>
                </pic:pic>
              </a:graphicData>
            </a:graphic>
          </wp:inline>
        </w:drawing>
      </w:r>
    </w:p>
    <w:p w:rsidR="00EE0DA1" w:rsidRPr="00726B5C" w:rsidRDefault="00EE0DA1" w:rsidP="004E2811">
      <w:pPr>
        <w:pStyle w:val="Normlnywebov"/>
        <w:spacing w:line="276" w:lineRule="auto"/>
        <w:ind w:firstLine="708"/>
        <w:jc w:val="both"/>
      </w:pPr>
      <w:r w:rsidRPr="00726B5C">
        <w:t>Ponúkané služby sa u jednotlivých zariadení líšia. Všetky hotely poskytujú svojim klientom reštauračné, ubytovacie služby, bar, konferenčné priestory, spoločenské priestory.</w:t>
      </w:r>
      <w:r w:rsidR="00BB377E" w:rsidRPr="00726B5C">
        <w:t xml:space="preserve"> Rozdiel je len v kapacitách.</w:t>
      </w:r>
      <w:r w:rsidRPr="00726B5C">
        <w:t xml:space="preserve"> Kysucká koliba a Rakovanka neposkytujú a nemajú k dispozícii ubytovanie, avšak sú dôležitý konkurenti v ostatných segmentoch. Všetky zariadenia majú k dispozícii konferenčné priestory. Pretože veľká časť klientov tieto služby využíva je nutné porovnať ponúkané kapacity a vybavenie. Ceny ubytovania sa v zariadeniach líšia čiastočne podľa úrovne zariadenia, lokality a sezóny. Hodnotenie konkurencie je závislé od samotného nastavenia priorít, ktoré sme si predsavzali v TATRA INN.</w:t>
      </w:r>
    </w:p>
    <w:p w:rsidR="00957BDB" w:rsidRPr="00726B5C" w:rsidRDefault="00957BDB" w:rsidP="00957BDB">
      <w:pPr>
        <w:pStyle w:val="Nadpis3"/>
      </w:pPr>
      <w:bookmarkStart w:id="75" w:name="_Toc5126429"/>
      <w:r w:rsidRPr="00726B5C">
        <w:t>Nová konkurencia</w:t>
      </w:r>
      <w:bookmarkEnd w:id="75"/>
    </w:p>
    <w:p w:rsidR="00EE0DA1" w:rsidRPr="00726B5C" w:rsidRDefault="00EE0DA1" w:rsidP="00E60521">
      <w:pPr>
        <w:pStyle w:val="Normlnywebov"/>
        <w:spacing w:line="276" w:lineRule="auto"/>
        <w:ind w:firstLine="708"/>
        <w:jc w:val="both"/>
      </w:pPr>
      <w:r w:rsidRPr="00726B5C">
        <w:t>Súčasná situácia nie je jednoduchá a je zrejme, že situácia nepraje vstupu novým subjektom. To však neznamená, že nov</w:t>
      </w:r>
      <w:r w:rsidR="00A05F73">
        <w:t>í</w:t>
      </w:r>
      <w:r w:rsidRPr="00726B5C">
        <w:t xml:space="preserve"> konkurenti nevstupujú. Mnohé existujúce podniky sa môžu rozhodnúť rozšíriť svoj spôsob podnikania. Existujú priestory, ktoré sa využívali na iný účel a môžu sa z nich stať reštauračné a ubytovacie zariadenia. A samozrejme existuje variant výstavby úplné nového reštauračného a ubytovacieho zariadenia. Všetky alternatívy majú spoločné to, že sú finančne nákladné a trvá istú dobu, kým sa zariadia všetky administratívne -  právne náležitosti.</w:t>
      </w:r>
    </w:p>
    <w:p w:rsidR="00EE0DA1" w:rsidRPr="00726B5C" w:rsidRDefault="00EE0DA1" w:rsidP="00D4447E">
      <w:pPr>
        <w:pStyle w:val="Normlnywebov"/>
        <w:spacing w:line="276" w:lineRule="auto"/>
        <w:jc w:val="both"/>
      </w:pPr>
      <w:r w:rsidRPr="00726B5C">
        <w:t>Rizikom najvyššieho stupňa môže byť otvorenie známeho hotelového reťazca. Takéto zariadenia majú za sebou silný kapitál, roky skúseností, vycibrený manažment a vracajúcich s klientov.</w:t>
      </w:r>
    </w:p>
    <w:p w:rsidR="00957BDB" w:rsidRPr="00726B5C" w:rsidRDefault="00957BDB" w:rsidP="00957BDB">
      <w:pPr>
        <w:pStyle w:val="Nadpis3"/>
      </w:pPr>
      <w:bookmarkStart w:id="76" w:name="_Toc5126430"/>
      <w:r w:rsidRPr="00726B5C">
        <w:t>Substitúty</w:t>
      </w:r>
      <w:bookmarkEnd w:id="76"/>
    </w:p>
    <w:p w:rsidR="00EE0DA1" w:rsidRPr="00726B5C" w:rsidRDefault="00EE0DA1" w:rsidP="00E60521">
      <w:pPr>
        <w:pStyle w:val="Normlnywebov"/>
        <w:spacing w:line="276" w:lineRule="auto"/>
        <w:ind w:firstLine="708"/>
        <w:jc w:val="both"/>
      </w:pPr>
      <w:r w:rsidRPr="00726B5C">
        <w:t xml:space="preserve">Substitúty sú v teórii spotrebiteľa také dva statky, ktoré je možné spotrebiteľom jednoducho nahrádzať spotrebu jedného statku spotrebou iného. Z ubytovacieho hľadiska môžu teda spotrebitelia ubytovanie v penzióne TATRA INN nahradiť ubytovaním v hoteloch. Návštevu reštaurácie nahradiť návštevou inej a usporiadanie akcii a kongresov nahradiť iným zariadením. </w:t>
      </w:r>
    </w:p>
    <w:p w:rsidR="00EE0DA1" w:rsidRPr="00726B5C" w:rsidRDefault="00EE0DA1" w:rsidP="00957BDB">
      <w:pPr>
        <w:pStyle w:val="Nadpis3"/>
      </w:pPr>
      <w:bookmarkStart w:id="77" w:name="_Toc5126431"/>
      <w:r w:rsidRPr="00726B5C">
        <w:t>Vyjednávací vplyv dodávateľov</w:t>
      </w:r>
      <w:bookmarkEnd w:id="77"/>
    </w:p>
    <w:p w:rsidR="00EE0DA1" w:rsidRPr="00726B5C" w:rsidRDefault="00EE0DA1" w:rsidP="00E60521">
      <w:pPr>
        <w:pStyle w:val="Normlnywebov"/>
        <w:spacing w:line="276" w:lineRule="auto"/>
        <w:ind w:firstLine="708"/>
        <w:jc w:val="both"/>
      </w:pPr>
      <w:r w:rsidRPr="00726B5C">
        <w:t xml:space="preserve">TATRA INN spolupracuje s viacerými dodávateľmi. Každý dodávateľ chce predať svoje výrobky za čo najvyššiu cenu a zľavy poskytovať minimálne. Dodávatelia si však uvedomujú, že na trhu je množstvo podobných dodávateľov, ktorí poskytujú rovnaké alebo podobné výrobky. Ponuka týchto sa potom líši kvalitou, cenou a pridanou hodnotou. U výrobkov a služieb, ktoré TATRA INN odberá pravidelne a vo veľkom množstve má svojich stálych dodávateľov, s ktorými má dojednané špeciálne ceny alebo zľavy, prípadne je poskytovaný obratový bonus. V prípade </w:t>
      </w:r>
      <w:r w:rsidR="00BB377E" w:rsidRPr="00726B5C">
        <w:t>jednorazových</w:t>
      </w:r>
      <w:r w:rsidRPr="00726B5C">
        <w:t xml:space="preserve"> nákupov sa T</w:t>
      </w:r>
      <w:r w:rsidR="004E2811" w:rsidRPr="00726B5C">
        <w:t>AT</w:t>
      </w:r>
      <w:r w:rsidRPr="00726B5C">
        <w:t>RA INN rozhoduje o dodávateľoch na základe cenovej ponuky</w:t>
      </w:r>
      <w:r w:rsidR="004E2811" w:rsidRPr="00726B5C">
        <w:t xml:space="preserve"> a poskytovanej kvality.</w:t>
      </w:r>
    </w:p>
    <w:p w:rsidR="00957BDB" w:rsidRPr="00726B5C" w:rsidRDefault="00957BDB" w:rsidP="00957BDB">
      <w:pPr>
        <w:pStyle w:val="Nadpis3"/>
      </w:pPr>
      <w:bookmarkStart w:id="78" w:name="_Toc5126432"/>
      <w:r w:rsidRPr="00726B5C">
        <w:t>Vyjednávací vplyv odberateľov</w:t>
      </w:r>
      <w:bookmarkEnd w:id="78"/>
    </w:p>
    <w:p w:rsidR="00EE0DA1" w:rsidRPr="00726B5C" w:rsidRDefault="00EE0DA1" w:rsidP="00E60521">
      <w:pPr>
        <w:pStyle w:val="Normlnywebov"/>
        <w:spacing w:line="276" w:lineRule="auto"/>
        <w:ind w:firstLine="576"/>
        <w:jc w:val="both"/>
      </w:pPr>
      <w:r w:rsidRPr="00726B5C">
        <w:t>Tento vplyv je závislý na fakte, či sa jedná o obchodnú klientelu, konferenčný segment, skupinovú turistiku alebo jednotlivcov. Vyjednávacia sila obchodnej klientely a konferenčného segmentu je vyššia ako u jednotlivcov. Pri vyjednávané je potrebný kompromis, tak aby obaja partneri boli spokojní a zaistili si fungovanie svojej spoločnosti. Vzhľadom ku konkurencii medzi jednotlivými zariadeniami je vyjednávacia sila klientov silná a väčšinou ku nej zariadenie pristúpi.</w:t>
      </w:r>
      <w:r w:rsidR="004E2811" w:rsidRPr="00726B5C">
        <w:t xml:space="preserve"> V prípade TATRA INN však platí striktná vnútropodniková politika marže a rentability. Nevedieme cenovú vojnu a nerobíme kompromis za každú cenu. Každá akcia, prejavený záujem sa prehodnocuje individuálne v rámci presne určených mantinelov.</w:t>
      </w:r>
    </w:p>
    <w:p w:rsidR="00957BDB" w:rsidRPr="00726B5C" w:rsidRDefault="00AA5ADD" w:rsidP="00957BDB">
      <w:pPr>
        <w:pStyle w:val="Nadpis3"/>
      </w:pPr>
      <w:bookmarkStart w:id="79" w:name="_Toc5126433"/>
      <w:r w:rsidRPr="00726B5C">
        <w:t>Vyhodnotenie P</w:t>
      </w:r>
      <w:r w:rsidR="00957BDB" w:rsidRPr="00726B5C">
        <w:t>orterovho modelu</w:t>
      </w:r>
      <w:bookmarkEnd w:id="79"/>
    </w:p>
    <w:p w:rsidR="00461264" w:rsidRDefault="00C16F8C" w:rsidP="00461264">
      <w:pPr>
        <w:pStyle w:val="Normlnywebov"/>
        <w:spacing w:line="276" w:lineRule="auto"/>
        <w:ind w:firstLine="576"/>
        <w:jc w:val="both"/>
      </w:pPr>
      <w:r w:rsidRPr="00726B5C">
        <w:t xml:space="preserve">Analýzou Porterovho modelu bolo zistené nasledujúce:  </w:t>
      </w:r>
    </w:p>
    <w:p w:rsidR="00A05F73" w:rsidRDefault="00C16F8C" w:rsidP="00461264">
      <w:pPr>
        <w:pStyle w:val="Normlnywebov"/>
        <w:spacing w:line="276" w:lineRule="auto"/>
        <w:ind w:firstLine="576"/>
        <w:jc w:val="both"/>
      </w:pPr>
      <w:r w:rsidRPr="00726B5C">
        <w:t>Konkurencia existuje a je pomerne silná. Na malom ihrisku je veľa hráčov. Etablované a silné postavenie TATRA INN je dôležité a silné, ale nie rozhodujúce. Možnosť vzniku nových konkurentov je stálou hrozbou, avšak pokiaľ sa bude jednať o individuálnych nových konkurentov, tak tých b</w:t>
      </w:r>
      <w:r w:rsidR="00A05F73">
        <w:t>ude nutné akceptovať a sledovať. V</w:t>
      </w:r>
      <w:r w:rsidRPr="00726B5C">
        <w:t xml:space="preserve"> rozhodujúcej miere neovplyvnia postavenie TATRA INN. </w:t>
      </w:r>
    </w:p>
    <w:p w:rsidR="00C16F8C" w:rsidRPr="00726B5C" w:rsidRDefault="00C16F8C" w:rsidP="00461264">
      <w:pPr>
        <w:pStyle w:val="Normlnywebov"/>
        <w:spacing w:line="276" w:lineRule="auto"/>
        <w:ind w:firstLine="576"/>
        <w:jc w:val="both"/>
      </w:pPr>
      <w:r w:rsidRPr="00726B5C">
        <w:t xml:space="preserve">Opačná situácia nastane v prípade, že v okrese bude nový subjekt s podporou reťazca známej značky. Substitúcia je tiež možná, ale úroveň poskytovaných služieb a kvalita dáva šancu na domnienku, že TATRA INN bude mať stále dostatok klientov. Dodávateľov považujeme za najmenší problém. Dlhodobé postavenie TATRA INN a vnútorná politika platby faktúr pred splatnosťou dáva podniku obrovskú vyjednávaciu silu. Odberatelia </w:t>
      </w:r>
      <w:r w:rsidR="00A85506" w:rsidRPr="00726B5C">
        <w:t>sú najdôležitejší. Je potrebné nielen udržať existujúcich, ale získať aj nových klientov.</w:t>
      </w:r>
    </w:p>
    <w:p w:rsidR="00261DFB" w:rsidRPr="00726B5C" w:rsidRDefault="00261DFB" w:rsidP="00261DFB">
      <w:pPr>
        <w:pStyle w:val="Nadpis2"/>
      </w:pPr>
      <w:bookmarkStart w:id="80" w:name="_Toc5126434"/>
      <w:r w:rsidRPr="00726B5C">
        <w:t>Analýza</w:t>
      </w:r>
      <w:r w:rsidR="004E2811" w:rsidRPr="00726B5C">
        <w:t xml:space="preserve"> </w:t>
      </w:r>
      <w:r w:rsidR="00957BDB" w:rsidRPr="00726B5C">
        <w:t>konkurencie</w:t>
      </w:r>
      <w:bookmarkEnd w:id="80"/>
    </w:p>
    <w:p w:rsidR="00A85506" w:rsidRPr="00726B5C" w:rsidRDefault="007A0E15" w:rsidP="0093058D">
      <w:pPr>
        <w:pStyle w:val="Normlnywebov"/>
        <w:spacing w:line="276" w:lineRule="auto"/>
        <w:ind w:firstLine="708"/>
        <w:jc w:val="both"/>
      </w:pPr>
      <w:r w:rsidRPr="00726B5C">
        <w:t xml:space="preserve">Prostredníctvom tejto </w:t>
      </w:r>
      <w:r w:rsidR="00261DFB" w:rsidRPr="00726B5C">
        <w:t>analýzy</w:t>
      </w:r>
      <w:r w:rsidRPr="00726B5C">
        <w:t xml:space="preserve"> budeme </w:t>
      </w:r>
      <w:r w:rsidR="00261DFB" w:rsidRPr="00726B5C">
        <w:t>zisťovať</w:t>
      </w:r>
      <w:r w:rsidRPr="00726B5C">
        <w:t xml:space="preserve"> </w:t>
      </w:r>
      <w:r w:rsidR="00A85506" w:rsidRPr="00726B5C">
        <w:t>existenciu a stav konkurencie v okrese a ich spoluprácu so zľavovými portálmi</w:t>
      </w:r>
      <w:r w:rsidR="0036141F" w:rsidRPr="00726B5C">
        <w:t xml:space="preserve">. </w:t>
      </w:r>
    </w:p>
    <w:p w:rsidR="001D0CC3" w:rsidRPr="00726B5C" w:rsidRDefault="001D0CC3" w:rsidP="001D0CC3">
      <w:pPr>
        <w:pStyle w:val="Nadpis3"/>
      </w:pPr>
      <w:bookmarkStart w:id="81" w:name="_Toc5126435"/>
      <w:r w:rsidRPr="00726B5C">
        <w:t>Hotel Marlene***</w:t>
      </w:r>
      <w:r w:rsidR="00BB377E" w:rsidRPr="00726B5C">
        <w:rPr>
          <w:rStyle w:val="Odkaznapoznmkupodiarou"/>
        </w:rPr>
        <w:footnoteReference w:id="30"/>
      </w:r>
      <w:bookmarkEnd w:id="81"/>
    </w:p>
    <w:p w:rsidR="002A1547" w:rsidRPr="00726B5C" w:rsidRDefault="00B925A9" w:rsidP="00D4447E">
      <w:pPr>
        <w:spacing w:line="276" w:lineRule="auto"/>
      </w:pPr>
      <w:r w:rsidRPr="00726B5C">
        <w:t>Najdôležitejší a najväčší konkurent zariadenia TATRA INN. Ponúka ubytovanie, stravovacie služby, kongresovú miestnosť. Ako jediný ponúka všetky druhy služieb v porovnateľnej kapacite ako TATRA INN. Marlene je individuálne vlastnené zariadenie rodinného typu v </w:t>
      </w:r>
      <w:r w:rsidR="00AA5ADD" w:rsidRPr="00726B5C">
        <w:t>lokalite Oščadnica, mimo centra mesta Čadca.</w:t>
      </w:r>
      <w:r w:rsidR="00135243" w:rsidRPr="00726B5C">
        <w:t xml:space="preserve"> Je to horský hotel, celoročne prístupný v srdci prírody. Má nepopierateľnú krásu drevenice, ktorá ponúka kvalitné služby.</w:t>
      </w:r>
    </w:p>
    <w:p w:rsidR="0036141F" w:rsidRPr="00726B5C" w:rsidRDefault="0036141F" w:rsidP="00D4447E">
      <w:pPr>
        <w:spacing w:line="276" w:lineRule="auto"/>
      </w:pPr>
      <w:r w:rsidRPr="00726B5C">
        <w:t>Stravovanie – postavenie mimo centra mesta Čadca nedáva hotelu dostatok klientov počas</w:t>
      </w:r>
      <w:r w:rsidR="00AA5ADD" w:rsidRPr="00726B5C">
        <w:t xml:space="preserve"> bežného</w:t>
      </w:r>
      <w:r w:rsidRPr="00726B5C">
        <w:t xml:space="preserve"> dňa v reštaurácii. </w:t>
      </w:r>
      <w:r w:rsidR="00135243" w:rsidRPr="00726B5C">
        <w:t>Avšak je to reštaurácia s dobrou povesťou a obrovskou výhodou pre ubytovaných hostí aj turistov a lyžiarov.</w:t>
      </w:r>
    </w:p>
    <w:p w:rsidR="0036141F" w:rsidRPr="00726B5C" w:rsidRDefault="0036141F" w:rsidP="00D4447E">
      <w:pPr>
        <w:spacing w:line="276" w:lineRule="auto"/>
      </w:pPr>
      <w:r w:rsidRPr="00726B5C">
        <w:t>Kongresy, akcie – porovnateľná kapacita a cenová úroveň núti klienta rozhodnúť sa podľa iných kritérií ako je cena a kapacita. Ostáva lokalita, účel, kvalita a pridaná hodnota.</w:t>
      </w:r>
    </w:p>
    <w:p w:rsidR="0036141F" w:rsidRPr="00726B5C" w:rsidRDefault="0036141F" w:rsidP="00D4447E">
      <w:pPr>
        <w:spacing w:line="276" w:lineRule="auto"/>
      </w:pPr>
      <w:r w:rsidRPr="00726B5C">
        <w:t>Ubytovanie – cena za d</w:t>
      </w:r>
      <w:r w:rsidR="00AA5ADD" w:rsidRPr="00726B5C">
        <w:t>vojlô</w:t>
      </w:r>
      <w:r w:rsidRPr="00726B5C">
        <w:t xml:space="preserve">žkovú izbu v hoteli Marlene je </w:t>
      </w:r>
      <w:r w:rsidR="00AA5ADD" w:rsidRPr="00726B5C">
        <w:t>na stránkach zariadenia rozdelená do troch sezón.</w:t>
      </w:r>
    </w:p>
    <w:p w:rsidR="00AA5ADD" w:rsidRPr="00726B5C" w:rsidRDefault="00AA5ADD" w:rsidP="00D4447E">
      <w:pPr>
        <w:spacing w:line="276" w:lineRule="auto"/>
      </w:pPr>
      <w:r w:rsidRPr="00726B5C">
        <w:t>Mimo</w:t>
      </w:r>
      <w:r w:rsidR="00135243" w:rsidRPr="00726B5C">
        <w:t xml:space="preserve"> </w:t>
      </w:r>
      <w:r w:rsidRPr="00726B5C">
        <w:t>sezóna 18.4. – 21. 12.</w:t>
      </w:r>
      <w:r w:rsidR="00135243" w:rsidRPr="00726B5C">
        <w:t xml:space="preserve"> Cena 72,</w:t>
      </w:r>
      <w:r w:rsidR="00A05F73">
        <w:t>00€</w:t>
      </w:r>
    </w:p>
    <w:p w:rsidR="00AA5ADD" w:rsidRPr="00726B5C" w:rsidRDefault="00AA5ADD" w:rsidP="00D4447E">
      <w:pPr>
        <w:spacing w:line="276" w:lineRule="auto"/>
      </w:pPr>
      <w:r w:rsidRPr="00726B5C">
        <w:t>Sezóna 8.1. – 22.4.</w:t>
      </w:r>
      <w:r w:rsidR="00135243" w:rsidRPr="00726B5C">
        <w:t xml:space="preserve"> Cena 98,</w:t>
      </w:r>
      <w:r w:rsidR="00A05F73">
        <w:t>00€</w:t>
      </w:r>
    </w:p>
    <w:p w:rsidR="00AA5ADD" w:rsidRPr="00726B5C" w:rsidRDefault="00AA5ADD" w:rsidP="00D4447E">
      <w:pPr>
        <w:spacing w:line="276" w:lineRule="auto"/>
      </w:pPr>
      <w:r w:rsidRPr="00726B5C">
        <w:t>Top sezóna 26.1. – 7.1.</w:t>
      </w:r>
      <w:r w:rsidR="00A05F73">
        <w:t xml:space="preserve"> Cena 114,00€</w:t>
      </w:r>
    </w:p>
    <w:p w:rsidR="00135243" w:rsidRPr="00726B5C" w:rsidRDefault="00A05F73" w:rsidP="0028786B">
      <w:pPr>
        <w:spacing w:line="276" w:lineRule="auto"/>
      </w:pPr>
      <w:r>
        <w:t>V c</w:t>
      </w:r>
      <w:r w:rsidR="00135243" w:rsidRPr="00726B5C">
        <w:t>ene ubytovania sú zahrnuté aj raňajky. Hotel Marlene ich ma samostatne ocenené na 5,</w:t>
      </w:r>
      <w:r>
        <w:t>00€</w:t>
      </w:r>
      <w:r w:rsidR="00135243" w:rsidRPr="00726B5C">
        <w:t>/osoba. Uvedené ceny sú s DPH.</w:t>
      </w:r>
    </w:p>
    <w:p w:rsidR="00135243" w:rsidRPr="00726B5C" w:rsidRDefault="00135243" w:rsidP="0028786B">
      <w:pPr>
        <w:spacing w:line="276" w:lineRule="auto"/>
      </w:pPr>
      <w:r w:rsidRPr="00726B5C">
        <w:t>K dnešnému dňu má hotel Marlene na zľavovom portáli ZľavaDňa.sk ponuku na</w:t>
      </w:r>
      <w:r w:rsidR="002A19C1" w:rsidRPr="00726B5C">
        <w:t xml:space="preserve"> „Oddych v srdci Kysuckých Beskýd s neobmedzeným wellnes“ v období do 30.4.2019 so zľavou 20,4%.</w:t>
      </w:r>
    </w:p>
    <w:p w:rsidR="002A19C1" w:rsidRPr="00726B5C" w:rsidRDefault="002A19C1" w:rsidP="0028786B">
      <w:pPr>
        <w:spacing w:line="276" w:lineRule="auto"/>
      </w:pPr>
      <w:r w:rsidRPr="00726B5C">
        <w:t>Hodnota balíčka je 199,-Eur.Pôvodná cena 250,-Eur. Cena predstavuje ubytovanie pre dve osoby na dve noci. Raňajky a večere pre dve osoby. Neobmedzený vstup do wellnes. Vstup do vonkajšej posilňovne, župany pre dve osoby, minerálnu vodu 0,7l a wifi pripojenie.</w:t>
      </w:r>
    </w:p>
    <w:p w:rsidR="0089342B" w:rsidRPr="00726B5C" w:rsidRDefault="0089342B" w:rsidP="0028786B">
      <w:pPr>
        <w:spacing w:line="276" w:lineRule="auto"/>
      </w:pPr>
      <w:r w:rsidRPr="00726B5C">
        <w:t>Zľavový kupón bol zakúpený 182 krát.</w:t>
      </w:r>
    </w:p>
    <w:p w:rsidR="00887B45" w:rsidRPr="00726B5C" w:rsidRDefault="00A05F73" w:rsidP="0028786B">
      <w:pPr>
        <w:spacing w:line="276" w:lineRule="auto"/>
      </w:pPr>
      <w:r>
        <w:t>Predp</w:t>
      </w:r>
      <w:r w:rsidR="00887B45" w:rsidRPr="00726B5C">
        <w:t xml:space="preserve">okladám, že údaje zverejnené na </w:t>
      </w:r>
      <w:r w:rsidR="00FB4498" w:rsidRPr="00726B5C">
        <w:t>portály</w:t>
      </w:r>
      <w:r w:rsidR="00887B45" w:rsidRPr="00726B5C">
        <w:t xml:space="preserve"> ZľavaDňa.sk sú pravdivé. V tom prípade Hotel Marlene*** predal cez zľavový portál 182 pobytov po 199,- Eur v celkovej hodnote 36.128,</w:t>
      </w:r>
      <w:r>
        <w:t>00€</w:t>
      </w:r>
      <w:r w:rsidR="00887B45" w:rsidRPr="00726B5C">
        <w:t>. Pri predpokladanej 20% provízii pre zľavový portál, provízia sa poskytnuté služby činila 6.036,33</w:t>
      </w:r>
      <w:r>
        <w:t>€</w:t>
      </w:r>
      <w:r w:rsidR="00887B45" w:rsidRPr="00726B5C">
        <w:t xml:space="preserve"> a Hotel Marlene pri uplatnení všetkých kupónov </w:t>
      </w:r>
      <w:r w:rsidR="00C55DCC" w:rsidRPr="00726B5C">
        <w:t xml:space="preserve">dostane </w:t>
      </w:r>
      <w:r>
        <w:t>od portálu ZľavaDňa.sk 25.151,00€ s DPH</w:t>
      </w:r>
      <w:r w:rsidR="00887B45" w:rsidRPr="00726B5C">
        <w:t>. Cena za pobyt pre dve osoby na dve noci so všetkými sľúbenými doplnkovými službami činila, resp. bude činiť 138,19</w:t>
      </w:r>
      <w:r>
        <w:t>€</w:t>
      </w:r>
      <w:r w:rsidR="00887B45" w:rsidRPr="00726B5C">
        <w:t xml:space="preserve"> za pobyt. To je menej ako </w:t>
      </w:r>
      <w:r w:rsidR="00C55DCC" w:rsidRPr="00726B5C">
        <w:t>štandardná</w:t>
      </w:r>
      <w:r w:rsidR="00887B45" w:rsidRPr="00726B5C">
        <w:t xml:space="preserve"> cena izby s raňajkami pre dve osoby na dve noci s DPH. Čistý obrat očistený o 10% DPH na ubytovacie služby</w:t>
      </w:r>
      <w:r w:rsidR="00C55DCC" w:rsidRPr="00726B5C">
        <w:t xml:space="preserve"> bude 125,63</w:t>
      </w:r>
      <w:r>
        <w:t>€</w:t>
      </w:r>
      <w:r w:rsidR="00C55DCC" w:rsidRPr="00726B5C">
        <w:t>. Obrat na osobu bude vo výške 31,25</w:t>
      </w:r>
      <w:r>
        <w:t>€</w:t>
      </w:r>
      <w:r w:rsidR="00C55DCC" w:rsidRPr="00726B5C">
        <w:t>.</w:t>
      </w:r>
      <w:r w:rsidR="00BB377E" w:rsidRPr="00726B5C">
        <w:rPr>
          <w:rStyle w:val="Odkaznapoznmkupodiarou"/>
        </w:rPr>
        <w:footnoteReference w:id="31"/>
      </w:r>
    </w:p>
    <w:p w:rsidR="00A81850" w:rsidRPr="00726B5C" w:rsidRDefault="00A81850" w:rsidP="0028786B">
      <w:pPr>
        <w:spacing w:line="276" w:lineRule="auto"/>
      </w:pPr>
    </w:p>
    <w:p w:rsidR="006D702F" w:rsidRDefault="00A81850" w:rsidP="006D702F">
      <w:pPr>
        <w:keepNext/>
        <w:spacing w:line="276" w:lineRule="auto"/>
        <w:jc w:val="center"/>
      </w:pPr>
      <w:r w:rsidRPr="00726B5C">
        <w:rPr>
          <w:noProof/>
          <w:lang w:eastAsia="sk-SK"/>
        </w:rPr>
        <w:drawing>
          <wp:inline distT="0" distB="0" distL="0" distR="0" wp14:anchorId="78BA5018" wp14:editId="1E9FA374">
            <wp:extent cx="3806456" cy="2139925"/>
            <wp:effectExtent l="0" t="0" r="381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en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04212" cy="2138664"/>
                    </a:xfrm>
                    <a:prstGeom prst="rect">
                      <a:avLst/>
                    </a:prstGeom>
                  </pic:spPr>
                </pic:pic>
              </a:graphicData>
            </a:graphic>
          </wp:inline>
        </w:drawing>
      </w:r>
    </w:p>
    <w:p w:rsidR="00A81850" w:rsidRPr="00726B5C" w:rsidRDefault="006D702F" w:rsidP="006D702F">
      <w:pPr>
        <w:pStyle w:val="Popis"/>
        <w:jc w:val="center"/>
      </w:pPr>
      <w:r>
        <w:t xml:space="preserve">Obrázok </w:t>
      </w:r>
      <w:r>
        <w:fldChar w:fldCharType="begin"/>
      </w:r>
      <w:r>
        <w:instrText xml:space="preserve"> SEQ Obrázok \* ARABIC </w:instrText>
      </w:r>
      <w:r>
        <w:fldChar w:fldCharType="separate"/>
      </w:r>
      <w:r w:rsidR="006F073D">
        <w:rPr>
          <w:noProof/>
        </w:rPr>
        <w:t>2</w:t>
      </w:r>
      <w:r>
        <w:fldChar w:fldCharType="end"/>
      </w:r>
      <w:r>
        <w:t>. Prezentácia Hotel Marlene na ZľavaDňa.sk</w:t>
      </w:r>
      <w:r w:rsidR="00461264">
        <w:rPr>
          <w:rStyle w:val="Odkaznapoznmkupodiarou"/>
        </w:rPr>
        <w:footnoteReference w:id="32"/>
      </w:r>
    </w:p>
    <w:p w:rsidR="00135243" w:rsidRPr="00726B5C" w:rsidRDefault="00135243" w:rsidP="00D4447E">
      <w:pPr>
        <w:spacing w:line="276" w:lineRule="auto"/>
      </w:pPr>
    </w:p>
    <w:p w:rsidR="001D0CC3" w:rsidRPr="00726B5C" w:rsidRDefault="001D0CC3" w:rsidP="001D0CC3">
      <w:pPr>
        <w:pStyle w:val="Nadpis3"/>
      </w:pPr>
      <w:bookmarkStart w:id="82" w:name="_Toc5126436"/>
      <w:r w:rsidRPr="00726B5C">
        <w:t>Hotel Husárik****</w:t>
      </w:r>
      <w:r w:rsidR="00BB377E" w:rsidRPr="00726B5C">
        <w:rPr>
          <w:rStyle w:val="Odkaznapoznmkupodiarou"/>
        </w:rPr>
        <w:footnoteReference w:id="33"/>
      </w:r>
      <w:bookmarkEnd w:id="82"/>
    </w:p>
    <w:p w:rsidR="00641CFD" w:rsidRPr="00726B5C" w:rsidRDefault="0028786B" w:rsidP="0028786B">
      <w:pPr>
        <w:pStyle w:val="Normlnywebov"/>
        <w:spacing w:line="276" w:lineRule="auto"/>
        <w:jc w:val="both"/>
      </w:pPr>
      <w:r w:rsidRPr="00726B5C">
        <w:t>V severozápadnej časti Slovenska nad mestom Čadca sa nachádza Hotel Husárik. Obklopený vrchmi Kysuckých Beskýd, ponúka jedinečné pohľady na prírodu. Štýlové ubytovanie v útulných izbách je pre tých náročnejších zákazníkov. Hotel ponúka ubytovanie, terasu, reštauráciu, vináreň, menšiu kongresovú miestnosť a malý wellnes.</w:t>
      </w:r>
    </w:p>
    <w:p w:rsidR="0028786B" w:rsidRPr="00726B5C" w:rsidRDefault="00641CFD" w:rsidP="0028786B">
      <w:pPr>
        <w:pStyle w:val="Normlnywebov"/>
        <w:spacing w:line="276" w:lineRule="auto"/>
        <w:jc w:val="both"/>
      </w:pPr>
      <w:r w:rsidRPr="00726B5C">
        <w:t xml:space="preserve">Stravovanie – horský hotel, mimo mesta. Snaha o zážitkovú gastronómiu, avšak opätovný nedostatok dennej, bežnej klientely. </w:t>
      </w:r>
      <w:r w:rsidR="0028786B" w:rsidRPr="00726B5C">
        <w:t xml:space="preserve"> </w:t>
      </w:r>
    </w:p>
    <w:p w:rsidR="00641CFD" w:rsidRPr="00726B5C" w:rsidRDefault="00641CFD" w:rsidP="0028786B">
      <w:pPr>
        <w:pStyle w:val="Normlnywebov"/>
        <w:spacing w:line="276" w:lineRule="auto"/>
        <w:jc w:val="both"/>
      </w:pPr>
      <w:r w:rsidRPr="00726B5C">
        <w:t>Kongresy a akcie – kapacitne menšie priestory. V prípade väčšieho počtu osôb sa musí uzavrieť reštaurácia a pretransformovať.</w:t>
      </w:r>
    </w:p>
    <w:p w:rsidR="00641CFD" w:rsidRPr="00726B5C" w:rsidRDefault="00641CFD" w:rsidP="0028786B">
      <w:pPr>
        <w:pStyle w:val="Normlnywebov"/>
        <w:spacing w:line="276" w:lineRule="auto"/>
        <w:jc w:val="both"/>
      </w:pPr>
      <w:r w:rsidRPr="00726B5C">
        <w:t>Ubytovanie – cena za dvojlôžkovú izbu je v Hoteli Husárik rozdelená do dvoch sezón.</w:t>
      </w:r>
    </w:p>
    <w:p w:rsidR="00641CFD" w:rsidRPr="00726B5C" w:rsidRDefault="00641CFD" w:rsidP="0028786B">
      <w:pPr>
        <w:pStyle w:val="Normlnywebov"/>
        <w:spacing w:line="276" w:lineRule="auto"/>
        <w:jc w:val="both"/>
      </w:pPr>
      <w:r w:rsidRPr="00726B5C">
        <w:t>Sezó</w:t>
      </w:r>
      <w:r w:rsidR="006F1E5A">
        <w:t>na os 7.1. do 23.12 v cene 109,00€</w:t>
      </w:r>
      <w:r w:rsidRPr="00726B5C">
        <w:t xml:space="preserve"> za izbu.</w:t>
      </w:r>
    </w:p>
    <w:p w:rsidR="00641CFD" w:rsidRPr="00726B5C" w:rsidRDefault="00641CFD" w:rsidP="0028786B">
      <w:pPr>
        <w:pStyle w:val="Normlnywebov"/>
        <w:spacing w:line="276" w:lineRule="auto"/>
        <w:jc w:val="both"/>
      </w:pPr>
      <w:r w:rsidRPr="00726B5C">
        <w:t>Top sezóna od 24.12. do 6.1. v cene 124,</w:t>
      </w:r>
      <w:r w:rsidR="006F1E5A">
        <w:t>00€</w:t>
      </w:r>
      <w:r w:rsidRPr="00726B5C">
        <w:t xml:space="preserve"> za izbu</w:t>
      </w:r>
      <w:r w:rsidR="0089342B" w:rsidRPr="00726B5C">
        <w:t>.</w:t>
      </w:r>
    </w:p>
    <w:p w:rsidR="0089342B" w:rsidRPr="00726B5C" w:rsidRDefault="0089342B" w:rsidP="0028786B">
      <w:pPr>
        <w:pStyle w:val="Normlnywebov"/>
        <w:spacing w:line="276" w:lineRule="auto"/>
        <w:jc w:val="both"/>
      </w:pPr>
      <w:r w:rsidRPr="00726B5C">
        <w:t>Cena za ubytovanie zahŕňa raňajky, vstu</w:t>
      </w:r>
      <w:r w:rsidR="00186D95" w:rsidRPr="00726B5C">
        <w:t>p</w:t>
      </w:r>
      <w:r w:rsidRPr="00726B5C">
        <w:t xml:space="preserve"> do wellnes, parkovanie a wifi.</w:t>
      </w:r>
    </w:p>
    <w:p w:rsidR="0089342B" w:rsidRPr="00726B5C" w:rsidRDefault="0089342B" w:rsidP="0028786B">
      <w:pPr>
        <w:pStyle w:val="Normlnywebov"/>
        <w:spacing w:line="276" w:lineRule="auto"/>
        <w:jc w:val="both"/>
      </w:pPr>
      <w:r w:rsidRPr="00726B5C">
        <w:t>K dnešnému dňu ma Hotel Husárik na zľavovom portály ZľavaDňa.sk ponuku na balíček „Lyžovačka na Kysuciach v Hoteli Husárik“ s platnosťou do 15.4.2019 zo zľavou 44,6%.</w:t>
      </w:r>
    </w:p>
    <w:p w:rsidR="0089342B" w:rsidRPr="00726B5C" w:rsidRDefault="0089342B" w:rsidP="0028786B">
      <w:pPr>
        <w:pStyle w:val="Normlnywebov"/>
        <w:spacing w:line="276" w:lineRule="auto"/>
        <w:jc w:val="both"/>
      </w:pPr>
      <w:r w:rsidRPr="00726B5C">
        <w:t>Hodnota balíčka je 149,</w:t>
      </w:r>
      <w:r w:rsidR="006F1E5A">
        <w:t>00€</w:t>
      </w:r>
      <w:r w:rsidRPr="00726B5C">
        <w:t>. Pôvodná cena 269,</w:t>
      </w:r>
      <w:r w:rsidR="006F1E5A">
        <w:t>00€</w:t>
      </w:r>
      <w:r w:rsidRPr="00726B5C">
        <w:t>. Cena sa skladá z ubytovania pre dve osoby na dve noci, polopenzie, voľný vstup do bazéna a wellnes centra. Zľavový kupón bol zakúpený 102 krát.</w:t>
      </w:r>
    </w:p>
    <w:p w:rsidR="006D702F" w:rsidRDefault="00A81850" w:rsidP="006D702F">
      <w:pPr>
        <w:pStyle w:val="Normlnywebov"/>
        <w:keepNext/>
        <w:spacing w:line="276" w:lineRule="auto"/>
        <w:jc w:val="center"/>
      </w:pPr>
      <w:r w:rsidRPr="00726B5C">
        <w:rPr>
          <w:noProof/>
        </w:rPr>
        <w:drawing>
          <wp:inline distT="0" distB="0" distL="0" distR="0" wp14:anchorId="492A70F9" wp14:editId="7C3CE42F">
            <wp:extent cx="4933507" cy="1597542"/>
            <wp:effectExtent l="0" t="0" r="635" b="317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Husarik.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30599" cy="1596600"/>
                    </a:xfrm>
                    <a:prstGeom prst="rect">
                      <a:avLst/>
                    </a:prstGeom>
                  </pic:spPr>
                </pic:pic>
              </a:graphicData>
            </a:graphic>
          </wp:inline>
        </w:drawing>
      </w:r>
    </w:p>
    <w:p w:rsidR="00A81850" w:rsidRPr="00726B5C" w:rsidRDefault="006D702F" w:rsidP="006D702F">
      <w:pPr>
        <w:pStyle w:val="Popis"/>
        <w:jc w:val="center"/>
      </w:pPr>
      <w:r>
        <w:t xml:space="preserve">Obrázok </w:t>
      </w:r>
      <w:r>
        <w:fldChar w:fldCharType="begin"/>
      </w:r>
      <w:r>
        <w:instrText xml:space="preserve"> SEQ Obrázok \* ARABIC </w:instrText>
      </w:r>
      <w:r>
        <w:fldChar w:fldCharType="separate"/>
      </w:r>
      <w:r w:rsidR="006F073D">
        <w:rPr>
          <w:noProof/>
        </w:rPr>
        <w:t>3</w:t>
      </w:r>
      <w:r>
        <w:fldChar w:fldCharType="end"/>
      </w:r>
      <w:r>
        <w:t xml:space="preserve">. Prezentácia Hotel Husárik na </w:t>
      </w:r>
      <w:r w:rsidR="00FB4498">
        <w:t>ZľavaDňa.sk</w:t>
      </w:r>
      <w:r w:rsidR="00461264">
        <w:rPr>
          <w:rStyle w:val="Odkaznapoznmkupodiarou"/>
        </w:rPr>
        <w:footnoteReference w:id="34"/>
      </w:r>
    </w:p>
    <w:p w:rsidR="00186D95" w:rsidRPr="00726B5C" w:rsidRDefault="00186D95" w:rsidP="00186D95">
      <w:pPr>
        <w:spacing w:line="276" w:lineRule="auto"/>
      </w:pPr>
      <w:r w:rsidRPr="00726B5C">
        <w:t>Opätovne</w:t>
      </w:r>
      <w:r w:rsidR="00C55DCC" w:rsidRPr="00726B5C">
        <w:t xml:space="preserve"> predpokladáme, že údaje na portáli zľava dňa sú pravdivé. Hotel Husárik predal 102 pobytov po 149,</w:t>
      </w:r>
      <w:r w:rsidR="006F1E5A">
        <w:t>00€</w:t>
      </w:r>
      <w:r w:rsidR="00C55DCC" w:rsidRPr="00726B5C">
        <w:t xml:space="preserve"> v celkovej hodnote 15.198</w:t>
      </w:r>
      <w:r w:rsidR="006F1E5A">
        <w:t>,00€</w:t>
      </w:r>
      <w:r w:rsidR="00C55DCC" w:rsidRPr="00726B5C">
        <w:t>. Výška predpokladanej 20% provízie pre ZľavuDňa.sk bude činiť 2.533,</w:t>
      </w:r>
      <w:r w:rsidR="006F1E5A">
        <w:t>00€</w:t>
      </w:r>
      <w:r w:rsidR="00C55DCC" w:rsidRPr="00726B5C">
        <w:t xml:space="preserve">. Hotel Husárik dostane pri uplatnení všetkých kupónov </w:t>
      </w:r>
      <w:r w:rsidRPr="00726B5C">
        <w:t xml:space="preserve">od portálu ZľavaDňa.sk </w:t>
      </w:r>
      <w:r w:rsidR="00C55DCC" w:rsidRPr="00726B5C">
        <w:t>sumu 12.655</w:t>
      </w:r>
      <w:r w:rsidR="006F1E5A">
        <w:t>,00€</w:t>
      </w:r>
      <w:r w:rsidR="00C55DCC" w:rsidRPr="00726B5C">
        <w:t xml:space="preserve">. </w:t>
      </w:r>
      <w:r w:rsidRPr="00726B5C">
        <w:t>Bez DPH je suma 10.155,17</w:t>
      </w:r>
      <w:r w:rsidR="006F1E5A">
        <w:t>€</w:t>
      </w:r>
      <w:r w:rsidRPr="00726B5C">
        <w:t>. Za pobyt pre dve osoby na dve noci dostane Hotel Husárik 103.47</w:t>
      </w:r>
      <w:r w:rsidR="006F1E5A">
        <w:t>€</w:t>
      </w:r>
      <w:r w:rsidRPr="00726B5C">
        <w:t>. Čistý obrat očistený o 10% DPH na ubytovacie služby bude 94,07</w:t>
      </w:r>
      <w:r w:rsidR="006F1E5A">
        <w:t>€</w:t>
      </w:r>
      <w:r w:rsidRPr="00726B5C">
        <w:t>. Obrat na osobu bude vo výške 23,52</w:t>
      </w:r>
      <w:r w:rsidR="006F1E5A">
        <w:t>€</w:t>
      </w:r>
      <w:r w:rsidRPr="00726B5C">
        <w:t>.</w:t>
      </w:r>
    </w:p>
    <w:p w:rsidR="00C55DCC" w:rsidRPr="00726B5C" w:rsidRDefault="00A154D1" w:rsidP="00A154D1">
      <w:pPr>
        <w:spacing w:line="276" w:lineRule="auto"/>
        <w:rPr>
          <w:b/>
        </w:rPr>
      </w:pPr>
      <w:r w:rsidRPr="00726B5C">
        <w:t>Za 23,52</w:t>
      </w:r>
      <w:r w:rsidR="006F1E5A">
        <w:t>€</w:t>
      </w:r>
      <w:r w:rsidRPr="00726B5C">
        <w:t xml:space="preserve"> dostane jeden klient v hoteli Husárik počas jedného dňa raňajky, večeru, izbu v štvorhviezdičkovom hoteli vrátane servisu, uterákov, zariadenia, televízie, teplej vody, kúrenia a vstup do wellnes centra.</w:t>
      </w:r>
      <w:r w:rsidR="00BB377E" w:rsidRPr="00726B5C">
        <w:rPr>
          <w:rStyle w:val="Odkaznapoznmkupodiarou"/>
        </w:rPr>
        <w:footnoteReference w:id="35"/>
      </w:r>
    </w:p>
    <w:p w:rsidR="00B925A9" w:rsidRPr="00726B5C" w:rsidRDefault="00B925A9" w:rsidP="00D4447E">
      <w:pPr>
        <w:spacing w:line="276" w:lineRule="auto"/>
      </w:pPr>
    </w:p>
    <w:p w:rsidR="00BF05DF" w:rsidRPr="00726B5C" w:rsidRDefault="006904B8" w:rsidP="00BF05DF">
      <w:pPr>
        <w:pStyle w:val="Nadpis2"/>
      </w:pPr>
      <w:bookmarkStart w:id="83" w:name="_Toc5126437"/>
      <w:r w:rsidRPr="00726B5C">
        <w:t>SWOT analýza</w:t>
      </w:r>
      <w:r w:rsidR="00E5095B" w:rsidRPr="00726B5C">
        <w:t xml:space="preserve"> zariadenia TATRA INN</w:t>
      </w:r>
      <w:bookmarkEnd w:id="83"/>
    </w:p>
    <w:p w:rsidR="00461264" w:rsidRPr="00726B5C" w:rsidRDefault="003128B1" w:rsidP="006F1E5A">
      <w:pPr>
        <w:spacing w:line="276" w:lineRule="auto"/>
        <w:ind w:firstLine="708"/>
        <w:rPr>
          <w:b/>
        </w:rPr>
      </w:pPr>
      <w:r w:rsidRPr="00726B5C">
        <w:t>SWOT analýza je metóda, ktorá slúži na formuláciu podnikateľských stratégii</w:t>
      </w:r>
      <w:r w:rsidR="00AE5620" w:rsidRPr="00726B5C">
        <w:t xml:space="preserve">. Pomocou tejto analýzy sa určujú </w:t>
      </w:r>
      <w:r w:rsidR="00D308D6" w:rsidRPr="00726B5C">
        <w:t>stratégie</w:t>
      </w:r>
      <w:r w:rsidR="00AE5620" w:rsidRPr="00726B5C">
        <w:t xml:space="preserve"> na základe kombinácii slabých stránok, silných stránok, príležitosti a hrozieb. </w:t>
      </w:r>
      <w:r w:rsidR="00EA49D5" w:rsidRPr="00726B5C">
        <w:t xml:space="preserve">Vytvorila som ju na základe vlastných poznatkov, pozorovania vnútorného prostredia, pozorovania vonkajšieho prostredia a poznatkov získaných z Porterovej </w:t>
      </w:r>
      <w:r w:rsidR="00FB4498" w:rsidRPr="00726B5C">
        <w:t>analýzy</w:t>
      </w:r>
      <w:r w:rsidR="00EA49D5" w:rsidRPr="00726B5C">
        <w:t>.</w:t>
      </w:r>
    </w:p>
    <w:p w:rsidR="00AE5620" w:rsidRPr="00726B5C" w:rsidRDefault="00AE5620" w:rsidP="00EE0DA1">
      <w:pPr>
        <w:rPr>
          <w:b/>
        </w:rPr>
      </w:pPr>
      <w:r w:rsidRPr="00726B5C">
        <w:rPr>
          <w:b/>
        </w:rPr>
        <w:t>Silné stránky</w:t>
      </w:r>
    </w:p>
    <w:p w:rsidR="00AE5620" w:rsidRPr="00726B5C" w:rsidRDefault="00AE5620" w:rsidP="00EE0DA1">
      <w:r w:rsidRPr="00726B5C">
        <w:t>Najstaršie zariadenie s mnohoročnou tradíciou v reštauračných, stravovacích a ubytovacích službách</w:t>
      </w:r>
      <w:r w:rsidR="00CC6588" w:rsidRPr="00726B5C">
        <w:t>.</w:t>
      </w:r>
    </w:p>
    <w:p w:rsidR="00AE5620" w:rsidRPr="00726B5C" w:rsidRDefault="00AE5620" w:rsidP="00EE0DA1">
      <w:r w:rsidRPr="00726B5C">
        <w:t xml:space="preserve">Zariadenie s najdlhšími </w:t>
      </w:r>
      <w:r w:rsidR="00D308D6" w:rsidRPr="00726B5C">
        <w:t>skúsenosťami</w:t>
      </w:r>
      <w:r w:rsidRPr="00726B5C">
        <w:t>, stabilným vedením a</w:t>
      </w:r>
      <w:r w:rsidR="00C15BEB" w:rsidRPr="00726B5C">
        <w:t> </w:t>
      </w:r>
      <w:r w:rsidRPr="00726B5C">
        <w:t>riadením</w:t>
      </w:r>
      <w:r w:rsidR="00C15BEB" w:rsidRPr="00726B5C">
        <w:t xml:space="preserve"> v</w:t>
      </w:r>
      <w:r w:rsidR="00CC6588" w:rsidRPr="00726B5C">
        <w:t> </w:t>
      </w:r>
      <w:r w:rsidR="00C15BEB" w:rsidRPr="00726B5C">
        <w:t>meste</w:t>
      </w:r>
      <w:r w:rsidR="00CC6588" w:rsidRPr="00726B5C">
        <w:t>.</w:t>
      </w:r>
    </w:p>
    <w:p w:rsidR="00C15BEB" w:rsidRPr="00726B5C" w:rsidRDefault="00C15BEB" w:rsidP="00EE0DA1">
      <w:r w:rsidRPr="00726B5C">
        <w:t>Štátna kultúrna pamiatka</w:t>
      </w:r>
      <w:r w:rsidR="00CC6588" w:rsidRPr="00726B5C">
        <w:t>.</w:t>
      </w:r>
    </w:p>
    <w:p w:rsidR="00AE5620" w:rsidRPr="00726B5C" w:rsidRDefault="00AE5620" w:rsidP="00EE0DA1">
      <w:r w:rsidRPr="00726B5C">
        <w:t xml:space="preserve">Výnimočná lokalita v centre mesta na </w:t>
      </w:r>
      <w:r w:rsidR="00D308D6" w:rsidRPr="00726B5C">
        <w:t>začiatku</w:t>
      </w:r>
      <w:r w:rsidRPr="00726B5C">
        <w:t xml:space="preserve"> pešej zóny s</w:t>
      </w:r>
      <w:r w:rsidR="00CC6588" w:rsidRPr="00726B5C">
        <w:t> </w:t>
      </w:r>
      <w:r w:rsidRPr="00726B5C">
        <w:t>parkoviskom</w:t>
      </w:r>
      <w:r w:rsidR="00CC6588" w:rsidRPr="00726B5C">
        <w:t>.</w:t>
      </w:r>
    </w:p>
    <w:p w:rsidR="00C15BEB" w:rsidRPr="00726B5C" w:rsidRDefault="00C15BEB" w:rsidP="00EE0DA1">
      <w:r w:rsidRPr="00726B5C">
        <w:t>Lokalita blízko kostola, Mestského úradu, železničnej stanice a</w:t>
      </w:r>
      <w:r w:rsidR="00CC6588" w:rsidRPr="00726B5C">
        <w:t> </w:t>
      </w:r>
      <w:r w:rsidRPr="00726B5C">
        <w:t>úradov</w:t>
      </w:r>
      <w:r w:rsidR="00CC6588" w:rsidRPr="00726B5C">
        <w:t>.</w:t>
      </w:r>
    </w:p>
    <w:p w:rsidR="00AE5620" w:rsidRPr="00726B5C" w:rsidRDefault="00AE5620" w:rsidP="00EE0DA1">
      <w:r w:rsidRPr="00726B5C">
        <w:t>Vysoká kvalita stravovacích služieb</w:t>
      </w:r>
      <w:r w:rsidR="00CC6588" w:rsidRPr="00726B5C">
        <w:t>.</w:t>
      </w:r>
    </w:p>
    <w:p w:rsidR="00AE5620" w:rsidRPr="00726B5C" w:rsidRDefault="00AE5620" w:rsidP="00EE0DA1">
      <w:r w:rsidRPr="00726B5C">
        <w:t>Vysoká kvalita ubytovacích služieb</w:t>
      </w:r>
      <w:r w:rsidR="00CC6588" w:rsidRPr="00726B5C">
        <w:t>.</w:t>
      </w:r>
    </w:p>
    <w:p w:rsidR="00AE5620" w:rsidRPr="00726B5C" w:rsidRDefault="00AE5620" w:rsidP="00EE0DA1">
      <w:r w:rsidRPr="00726B5C">
        <w:t xml:space="preserve">Vysoký komfort </w:t>
      </w:r>
      <w:r w:rsidR="00D308D6" w:rsidRPr="00726B5C">
        <w:t>poskytovaných</w:t>
      </w:r>
      <w:r w:rsidRPr="00726B5C">
        <w:t xml:space="preserve"> služieb pre náročnú klientelu</w:t>
      </w:r>
      <w:r w:rsidR="00CC6588" w:rsidRPr="00726B5C">
        <w:t>.</w:t>
      </w:r>
    </w:p>
    <w:p w:rsidR="00CC6588" w:rsidRPr="00726B5C" w:rsidRDefault="00CC6588" w:rsidP="00EE0DA1">
      <w:r w:rsidRPr="00726B5C">
        <w:t>Existencia stálych zákazníkov.</w:t>
      </w:r>
    </w:p>
    <w:p w:rsidR="00AE5620" w:rsidRPr="00726B5C" w:rsidRDefault="00AE5620" w:rsidP="00EE0DA1">
      <w:r w:rsidRPr="00726B5C">
        <w:t>Konferenčná miestnosť „Zlatá Sála“ s technickým vybavením pre 120 hostí</w:t>
      </w:r>
      <w:r w:rsidR="00CC6588" w:rsidRPr="00726B5C">
        <w:t>.</w:t>
      </w:r>
    </w:p>
    <w:p w:rsidR="00AE5620" w:rsidRPr="00726B5C" w:rsidRDefault="00AE5620" w:rsidP="00EE0DA1">
      <w:r w:rsidRPr="00726B5C">
        <w:t>Konferenčná miestnosť „Nuvola“ pre 80 hostí</w:t>
      </w:r>
      <w:r w:rsidR="00CC6588" w:rsidRPr="00726B5C">
        <w:t>.</w:t>
      </w:r>
    </w:p>
    <w:p w:rsidR="00C15BEB" w:rsidRPr="00726B5C" w:rsidRDefault="00C15BEB" w:rsidP="00EE0DA1">
      <w:r w:rsidRPr="00726B5C">
        <w:t>Bezplatné wifi pre klientov</w:t>
      </w:r>
      <w:r w:rsidR="00CC6588" w:rsidRPr="00726B5C">
        <w:t>.</w:t>
      </w:r>
    </w:p>
    <w:p w:rsidR="00D308D6" w:rsidRPr="00726B5C" w:rsidRDefault="00D308D6" w:rsidP="00EE0DA1">
      <w:r w:rsidRPr="00726B5C">
        <w:t>Variabilita salónikov pre oslavy, firemné večierky, školenia a</w:t>
      </w:r>
      <w:r w:rsidR="00CC6588" w:rsidRPr="00726B5C">
        <w:t> </w:t>
      </w:r>
      <w:r w:rsidRPr="00726B5C">
        <w:t>prezentácie</w:t>
      </w:r>
      <w:r w:rsidR="00CC6588" w:rsidRPr="00726B5C">
        <w:t>.</w:t>
      </w:r>
    </w:p>
    <w:p w:rsidR="00D308D6" w:rsidRPr="00726B5C" w:rsidRDefault="00C15BEB" w:rsidP="00EE0DA1">
      <w:r w:rsidRPr="00726B5C">
        <w:t>Nefajčiarske</w:t>
      </w:r>
      <w:r w:rsidR="00D308D6" w:rsidRPr="00726B5C">
        <w:t xml:space="preserve"> priestory s terasami pre fajčiarov</w:t>
      </w:r>
      <w:r w:rsidR="00CC6588" w:rsidRPr="00726B5C">
        <w:t>.</w:t>
      </w:r>
    </w:p>
    <w:p w:rsidR="00C15BEB" w:rsidRPr="00726B5C" w:rsidRDefault="00C15BEB" w:rsidP="00EE0DA1">
      <w:r w:rsidRPr="00726B5C">
        <w:t>Celoročná prístupnosť</w:t>
      </w:r>
      <w:r w:rsidR="00CC6588" w:rsidRPr="00726B5C">
        <w:t>.</w:t>
      </w:r>
    </w:p>
    <w:p w:rsidR="00C15BEB" w:rsidRPr="00726B5C" w:rsidRDefault="00C15BEB" w:rsidP="00EE0DA1">
      <w:r w:rsidRPr="00726B5C">
        <w:t xml:space="preserve">Image zariadenia – čistý a dobre udržiavaný interiér aj </w:t>
      </w:r>
      <w:r w:rsidR="00E840B9" w:rsidRPr="00726B5C">
        <w:t>exteriér</w:t>
      </w:r>
      <w:r w:rsidR="00CC6588" w:rsidRPr="00726B5C">
        <w:t>.</w:t>
      </w:r>
    </w:p>
    <w:p w:rsidR="00C15BEB" w:rsidRPr="00726B5C" w:rsidRDefault="00C15BEB" w:rsidP="00EE0DA1">
      <w:r w:rsidRPr="00726B5C">
        <w:t>Vysoká platobná morálka</w:t>
      </w:r>
      <w:r w:rsidR="00CC6588" w:rsidRPr="00726B5C">
        <w:t>.</w:t>
      </w:r>
    </w:p>
    <w:p w:rsidR="00C15BEB" w:rsidRPr="00726B5C" w:rsidRDefault="00C15BEB" w:rsidP="00EE0DA1">
      <w:r w:rsidRPr="00726B5C">
        <w:t>Finančná stabilita</w:t>
      </w:r>
      <w:r w:rsidR="00CC6588" w:rsidRPr="00726B5C">
        <w:t>.</w:t>
      </w:r>
    </w:p>
    <w:p w:rsidR="00C15BEB" w:rsidRPr="00726B5C" w:rsidRDefault="00C15BEB" w:rsidP="00EE0DA1">
      <w:r w:rsidRPr="00726B5C">
        <w:t>Nulové úverové zaťaženie z cudzích zdrojov</w:t>
      </w:r>
      <w:r w:rsidR="00CC6588" w:rsidRPr="00726B5C">
        <w:t>.</w:t>
      </w:r>
    </w:p>
    <w:p w:rsidR="00C15BEB" w:rsidRDefault="00C15BEB" w:rsidP="00EE0DA1">
      <w:r w:rsidRPr="00726B5C">
        <w:t>Nulová fluktuácia kmeňových zamestnancov</w:t>
      </w:r>
      <w:r w:rsidR="00CC6588" w:rsidRPr="00726B5C">
        <w:t>.</w:t>
      </w:r>
    </w:p>
    <w:p w:rsidR="00BF6C6C" w:rsidRPr="00726B5C" w:rsidRDefault="00BF6C6C" w:rsidP="00EE0DA1">
      <w:pPr>
        <w:rPr>
          <w:b/>
        </w:rPr>
      </w:pPr>
      <w:r w:rsidRPr="00726B5C">
        <w:rPr>
          <w:b/>
        </w:rPr>
        <w:t>Slabé stránky</w:t>
      </w:r>
    </w:p>
    <w:p w:rsidR="00BF6C6C" w:rsidRPr="00726B5C" w:rsidRDefault="00BF6C6C" w:rsidP="00EE0DA1">
      <w:r w:rsidRPr="00726B5C">
        <w:t xml:space="preserve">Nedostatočne </w:t>
      </w:r>
      <w:r w:rsidR="00E840B9" w:rsidRPr="00726B5C">
        <w:t>stanovené</w:t>
      </w:r>
      <w:r w:rsidRPr="00726B5C">
        <w:t xml:space="preserve"> krátkodobé ciele</w:t>
      </w:r>
      <w:r w:rsidR="00CC6588" w:rsidRPr="00726B5C">
        <w:t>.</w:t>
      </w:r>
    </w:p>
    <w:p w:rsidR="00BF6C6C" w:rsidRPr="00726B5C" w:rsidRDefault="00BF6C6C" w:rsidP="00EE0DA1">
      <w:r w:rsidRPr="00726B5C">
        <w:t>Chýba systém motivácie zamestnancov</w:t>
      </w:r>
      <w:r w:rsidR="00CC6588" w:rsidRPr="00726B5C">
        <w:t>.</w:t>
      </w:r>
    </w:p>
    <w:p w:rsidR="00E840B9" w:rsidRPr="00726B5C" w:rsidRDefault="00E840B9" w:rsidP="00E840B9">
      <w:r w:rsidRPr="00726B5C">
        <w:t>Fluktuácia v</w:t>
      </w:r>
      <w:r w:rsidR="00CC6588" w:rsidRPr="00726B5C">
        <w:t> </w:t>
      </w:r>
      <w:r w:rsidRPr="00726B5C">
        <w:t>obsluhe</w:t>
      </w:r>
      <w:r w:rsidR="00CC6588" w:rsidRPr="00726B5C">
        <w:t>.</w:t>
      </w:r>
    </w:p>
    <w:p w:rsidR="00BF6C6C" w:rsidRPr="00726B5C" w:rsidRDefault="00BF6C6C" w:rsidP="00EE0DA1">
      <w:r w:rsidRPr="00726B5C">
        <w:t>Nedostatok turistov</w:t>
      </w:r>
      <w:r w:rsidR="00CC6588" w:rsidRPr="00726B5C">
        <w:t>.</w:t>
      </w:r>
    </w:p>
    <w:p w:rsidR="00BF6C6C" w:rsidRPr="00726B5C" w:rsidRDefault="00BF6C6C" w:rsidP="00EE0DA1">
      <w:r w:rsidRPr="00726B5C">
        <w:t xml:space="preserve">Malá </w:t>
      </w:r>
      <w:r w:rsidR="00E840B9" w:rsidRPr="00726B5C">
        <w:t>obsadenosť</w:t>
      </w:r>
      <w:r w:rsidRPr="00726B5C">
        <w:t xml:space="preserve"> </w:t>
      </w:r>
      <w:r w:rsidR="00E840B9" w:rsidRPr="00726B5C">
        <w:t>penziónu</w:t>
      </w:r>
      <w:r w:rsidRPr="00726B5C">
        <w:t xml:space="preserve"> mimo akcii a</w:t>
      </w:r>
      <w:r w:rsidR="00CC6588" w:rsidRPr="00726B5C">
        <w:t> </w:t>
      </w:r>
      <w:r w:rsidRPr="00726B5C">
        <w:t>kongresov</w:t>
      </w:r>
      <w:r w:rsidR="00CC6588" w:rsidRPr="00726B5C">
        <w:t>.</w:t>
      </w:r>
    </w:p>
    <w:p w:rsidR="00BF6C6C" w:rsidRPr="00726B5C" w:rsidRDefault="00BF6C6C" w:rsidP="00EE0DA1">
      <w:r w:rsidRPr="00726B5C">
        <w:t>TATRA INN netvorí pre hostí balíčky služieb</w:t>
      </w:r>
      <w:r w:rsidR="00CC6588" w:rsidRPr="00726B5C">
        <w:t>.</w:t>
      </w:r>
    </w:p>
    <w:p w:rsidR="00BF6C6C" w:rsidRPr="00726B5C" w:rsidRDefault="00BF6C6C" w:rsidP="00EE0DA1">
      <w:r w:rsidRPr="00726B5C">
        <w:t>Nízke využitie cudzieho kapitálu</w:t>
      </w:r>
      <w:r w:rsidR="00CC6588" w:rsidRPr="00726B5C">
        <w:t>.</w:t>
      </w:r>
    </w:p>
    <w:p w:rsidR="00E840B9" w:rsidRPr="00726B5C" w:rsidRDefault="00E840B9" w:rsidP="00EE0DA1">
      <w:r w:rsidRPr="00726B5C">
        <w:t>Slabá spolupráca s mestom pri využití možnosti regiónu</w:t>
      </w:r>
      <w:r w:rsidR="00CC6588" w:rsidRPr="00726B5C">
        <w:t>.</w:t>
      </w:r>
    </w:p>
    <w:p w:rsidR="00E840B9" w:rsidRPr="00726B5C" w:rsidRDefault="00E840B9" w:rsidP="00EE0DA1">
      <w:r w:rsidRPr="00726B5C">
        <w:t>Zariadenie neponúka služby wellnes</w:t>
      </w:r>
      <w:r w:rsidR="00CC6588" w:rsidRPr="00726B5C">
        <w:t>.</w:t>
      </w:r>
    </w:p>
    <w:p w:rsidR="00E840B9" w:rsidRPr="00726B5C" w:rsidRDefault="00E840B9" w:rsidP="00EE0DA1">
      <w:r w:rsidRPr="00726B5C">
        <w:t>Nedostatočné množstvo kvalitných dodávateľov</w:t>
      </w:r>
      <w:r w:rsidR="00CC6588" w:rsidRPr="00726B5C">
        <w:t>.</w:t>
      </w:r>
    </w:p>
    <w:p w:rsidR="00E840B9" w:rsidRPr="00726B5C" w:rsidRDefault="00E840B9" w:rsidP="00EE0DA1">
      <w:r w:rsidRPr="00726B5C">
        <w:t>Nedostatočné množstvo solventných klientov</w:t>
      </w:r>
      <w:r w:rsidR="00CC6588" w:rsidRPr="00726B5C">
        <w:t>.</w:t>
      </w:r>
    </w:p>
    <w:p w:rsidR="00E840B9" w:rsidRPr="00726B5C" w:rsidRDefault="00E840B9" w:rsidP="00EE0DA1">
      <w:pPr>
        <w:rPr>
          <w:b/>
        </w:rPr>
      </w:pPr>
      <w:r w:rsidRPr="00726B5C">
        <w:rPr>
          <w:b/>
        </w:rPr>
        <w:t>Príležitosti</w:t>
      </w:r>
    </w:p>
    <w:p w:rsidR="00E840B9" w:rsidRPr="00726B5C" w:rsidRDefault="00E840B9" w:rsidP="00EE0DA1">
      <w:r w:rsidRPr="00726B5C">
        <w:t>Možnosť nových odberateľov</w:t>
      </w:r>
      <w:r w:rsidR="00CC6588" w:rsidRPr="00726B5C">
        <w:t>.</w:t>
      </w:r>
    </w:p>
    <w:p w:rsidR="00E840B9" w:rsidRPr="00726B5C" w:rsidRDefault="00E840B9" w:rsidP="00EE0DA1">
      <w:r w:rsidRPr="00726B5C">
        <w:t>Možnosť nových dodávateľov</w:t>
      </w:r>
      <w:r w:rsidR="00CC6588" w:rsidRPr="00726B5C">
        <w:t>.</w:t>
      </w:r>
    </w:p>
    <w:p w:rsidR="00026160" w:rsidRPr="00726B5C" w:rsidRDefault="00026160" w:rsidP="00EE0DA1">
      <w:r w:rsidRPr="00726B5C">
        <w:t>Nárast individuálnej turistiky, nákupom prostredníctvom vlastných webových stránok</w:t>
      </w:r>
      <w:r w:rsidR="00CC6588" w:rsidRPr="00726B5C">
        <w:t>.</w:t>
      </w:r>
    </w:p>
    <w:p w:rsidR="00C247B7" w:rsidRPr="00726B5C" w:rsidRDefault="00BF05DF" w:rsidP="00EE0DA1">
      <w:r w:rsidRPr="00726B5C">
        <w:t>Možnosť</w:t>
      </w:r>
      <w:r w:rsidR="00C247B7" w:rsidRPr="00726B5C">
        <w:t xml:space="preserve"> rezervácii prostredníctvom mobilných  aplikácii a</w:t>
      </w:r>
      <w:r w:rsidR="00CC6588" w:rsidRPr="00726B5C">
        <w:t> </w:t>
      </w:r>
      <w:r w:rsidR="00C247B7" w:rsidRPr="00726B5C">
        <w:t>webu</w:t>
      </w:r>
      <w:r w:rsidR="00CC6588" w:rsidRPr="00726B5C">
        <w:t>.</w:t>
      </w:r>
    </w:p>
    <w:p w:rsidR="00C247B7" w:rsidRPr="00726B5C" w:rsidRDefault="00C247B7" w:rsidP="00EE0DA1">
      <w:r w:rsidRPr="00726B5C">
        <w:t xml:space="preserve">Možnosti </w:t>
      </w:r>
      <w:r w:rsidR="00BF05DF" w:rsidRPr="00726B5C">
        <w:t>vyplývajúce</w:t>
      </w:r>
      <w:r w:rsidRPr="00726B5C">
        <w:t xml:space="preserve"> s </w:t>
      </w:r>
      <w:r w:rsidR="00BF05DF" w:rsidRPr="00726B5C">
        <w:t>aplikácii</w:t>
      </w:r>
      <w:r w:rsidRPr="00726B5C">
        <w:t xml:space="preserve"> na mobilnom telefóne</w:t>
      </w:r>
      <w:r w:rsidR="00CC6588" w:rsidRPr="00726B5C">
        <w:t>.</w:t>
      </w:r>
    </w:p>
    <w:p w:rsidR="00026160" w:rsidRPr="00726B5C" w:rsidRDefault="00026160" w:rsidP="00EE0DA1">
      <w:r w:rsidRPr="00726B5C">
        <w:t>Nárast individuálnej turistiky prostredníctvom portálov</w:t>
      </w:r>
      <w:r w:rsidR="00CC6588" w:rsidRPr="00726B5C">
        <w:t>.</w:t>
      </w:r>
    </w:p>
    <w:p w:rsidR="00026160" w:rsidRPr="00726B5C" w:rsidRDefault="00026160" w:rsidP="00EE0DA1">
      <w:r w:rsidRPr="00726B5C">
        <w:t>Nárast individuálnej turistiky prostredníctvom zľavových portálov</w:t>
      </w:r>
      <w:r w:rsidR="00CC6588" w:rsidRPr="00726B5C">
        <w:t>.</w:t>
      </w:r>
    </w:p>
    <w:p w:rsidR="00026160" w:rsidRPr="00726B5C" w:rsidRDefault="00026160" w:rsidP="00EE0DA1">
      <w:r w:rsidRPr="00726B5C">
        <w:t>Atraktivita prostredia</w:t>
      </w:r>
      <w:r w:rsidR="00CC6588" w:rsidRPr="00726B5C">
        <w:t>.</w:t>
      </w:r>
    </w:p>
    <w:p w:rsidR="00026160" w:rsidRPr="00726B5C" w:rsidRDefault="00BF05DF" w:rsidP="00EE0DA1">
      <w:r w:rsidRPr="00726B5C">
        <w:t>Skracovanie</w:t>
      </w:r>
      <w:r w:rsidR="00026160" w:rsidRPr="00726B5C">
        <w:t xml:space="preserve"> dlhodobých dovolenkových pobytov a ich nahrádzanie krátkodobými alebo víkendovými pobytmi</w:t>
      </w:r>
      <w:r w:rsidR="00CC6588" w:rsidRPr="00726B5C">
        <w:t>.</w:t>
      </w:r>
    </w:p>
    <w:p w:rsidR="00026160" w:rsidRPr="00726B5C" w:rsidRDefault="00C247B7" w:rsidP="00EE0DA1">
      <w:r w:rsidRPr="00726B5C">
        <w:t>Vzostup krátkodobých relaxačných a</w:t>
      </w:r>
      <w:r w:rsidR="00BF05DF" w:rsidRPr="00726B5C">
        <w:t> </w:t>
      </w:r>
      <w:r w:rsidRPr="00726B5C">
        <w:t>proti</w:t>
      </w:r>
      <w:r w:rsidR="00BF05DF" w:rsidRPr="00726B5C">
        <w:t xml:space="preserve"> </w:t>
      </w:r>
      <w:r w:rsidRPr="00726B5C">
        <w:t xml:space="preserve">stresových </w:t>
      </w:r>
      <w:r w:rsidR="00BF05DF" w:rsidRPr="00726B5C">
        <w:t>pobytov</w:t>
      </w:r>
      <w:r w:rsidR="00CC6588" w:rsidRPr="00726B5C">
        <w:t>.</w:t>
      </w:r>
    </w:p>
    <w:p w:rsidR="00C247B7" w:rsidRPr="00726B5C" w:rsidRDefault="00C247B7" w:rsidP="00EE0DA1">
      <w:r w:rsidRPr="00726B5C">
        <w:t>Podpora cestovného ruchu zo strany mesta a</w:t>
      </w:r>
      <w:r w:rsidR="00CC6588" w:rsidRPr="00726B5C">
        <w:t> </w:t>
      </w:r>
      <w:r w:rsidRPr="00726B5C">
        <w:t>štátu</w:t>
      </w:r>
      <w:r w:rsidR="00CC6588" w:rsidRPr="00726B5C">
        <w:t>.</w:t>
      </w:r>
    </w:p>
    <w:p w:rsidR="00C247B7" w:rsidRPr="00726B5C" w:rsidRDefault="00C247B7" w:rsidP="00EE0DA1">
      <w:r w:rsidRPr="00726B5C">
        <w:t xml:space="preserve">Podpora </w:t>
      </w:r>
      <w:r w:rsidR="00BF05DF" w:rsidRPr="00726B5C">
        <w:t>kultúrnych</w:t>
      </w:r>
      <w:r w:rsidRPr="00726B5C">
        <w:t xml:space="preserve"> pamiatok zo strany ministerstva kultúry</w:t>
      </w:r>
      <w:r w:rsidR="00CC6588" w:rsidRPr="00726B5C">
        <w:t>.</w:t>
      </w:r>
    </w:p>
    <w:p w:rsidR="00C247B7" w:rsidRPr="00726B5C" w:rsidRDefault="00C247B7" w:rsidP="00EE0DA1">
      <w:r w:rsidRPr="00726B5C">
        <w:t>Rast hrubej mzdy a s tým možnosť klientov minúť viac a viac ochotne na cestovný ruch a</w:t>
      </w:r>
      <w:r w:rsidR="00CC6588" w:rsidRPr="00726B5C">
        <w:t> </w:t>
      </w:r>
      <w:r w:rsidRPr="00726B5C">
        <w:t>stravovanie</w:t>
      </w:r>
      <w:r w:rsidR="00CC6588" w:rsidRPr="00726B5C">
        <w:t>.</w:t>
      </w:r>
    </w:p>
    <w:p w:rsidR="00C247B7" w:rsidRPr="00726B5C" w:rsidRDefault="00C247B7" w:rsidP="00EE0DA1">
      <w:r w:rsidRPr="00726B5C">
        <w:t>Zmeny v legislatíve, zníženie sadzby DPH na ubytovacie služby od 1.1.2019</w:t>
      </w:r>
      <w:r w:rsidR="00CC6588" w:rsidRPr="00726B5C">
        <w:t>.</w:t>
      </w:r>
    </w:p>
    <w:p w:rsidR="00C247B7" w:rsidRPr="00726B5C" w:rsidRDefault="00C247B7" w:rsidP="00EE0DA1">
      <w:pPr>
        <w:rPr>
          <w:b/>
        </w:rPr>
      </w:pPr>
      <w:r w:rsidRPr="00726B5C">
        <w:rPr>
          <w:b/>
        </w:rPr>
        <w:t>Hrozby</w:t>
      </w:r>
    </w:p>
    <w:p w:rsidR="00C247B7" w:rsidRPr="00726B5C" w:rsidRDefault="00C247B7" w:rsidP="00EE0DA1">
      <w:r w:rsidRPr="00726B5C">
        <w:t>Vplyv konkurencie</w:t>
      </w:r>
      <w:r w:rsidR="00CC6588" w:rsidRPr="00726B5C">
        <w:t>.</w:t>
      </w:r>
    </w:p>
    <w:p w:rsidR="00C247B7" w:rsidRPr="00726B5C" w:rsidRDefault="00C247B7" w:rsidP="00EE0DA1">
      <w:r w:rsidRPr="00726B5C">
        <w:t>Vznik novej konkurencie</w:t>
      </w:r>
      <w:r w:rsidR="00CC6588" w:rsidRPr="00726B5C">
        <w:t>.</w:t>
      </w:r>
    </w:p>
    <w:p w:rsidR="00C247B7" w:rsidRPr="00726B5C" w:rsidRDefault="00C247B7" w:rsidP="00EE0DA1">
      <w:r w:rsidRPr="00726B5C">
        <w:t>Snaha klientov šetriť</w:t>
      </w:r>
      <w:r w:rsidR="00CC6588" w:rsidRPr="00726B5C">
        <w:t>.</w:t>
      </w:r>
    </w:p>
    <w:p w:rsidR="00C247B7" w:rsidRPr="00726B5C" w:rsidRDefault="003A26F8" w:rsidP="00EE0DA1">
      <w:r w:rsidRPr="00726B5C">
        <w:t xml:space="preserve">Zlá dopravná situácia v meste a okolí súvisiaca z výstavbou </w:t>
      </w:r>
      <w:r w:rsidR="00BF05DF" w:rsidRPr="00726B5C">
        <w:t>diaľnice</w:t>
      </w:r>
      <w:r w:rsidR="00CC6588" w:rsidRPr="00726B5C">
        <w:t>.</w:t>
      </w:r>
    </w:p>
    <w:p w:rsidR="003A26F8" w:rsidRPr="00726B5C" w:rsidRDefault="003A26F8" w:rsidP="00EE0DA1">
      <w:r w:rsidRPr="00726B5C">
        <w:t>Rast cien elektriny, vody, telekomunikačných služieb</w:t>
      </w:r>
      <w:r w:rsidR="00CC6588" w:rsidRPr="00726B5C">
        <w:t>.</w:t>
      </w:r>
    </w:p>
    <w:p w:rsidR="003A26F8" w:rsidRPr="00726B5C" w:rsidRDefault="003A26F8" w:rsidP="00EE0DA1">
      <w:r w:rsidRPr="00726B5C">
        <w:t>Rast cien vstupných surovín</w:t>
      </w:r>
      <w:r w:rsidR="00CC6588" w:rsidRPr="00726B5C">
        <w:t>.</w:t>
      </w:r>
    </w:p>
    <w:p w:rsidR="003A26F8" w:rsidRPr="00726B5C" w:rsidRDefault="003A26F8" w:rsidP="00EE0DA1">
      <w:r w:rsidRPr="00726B5C">
        <w:t>Rast miezd</w:t>
      </w:r>
      <w:r w:rsidR="00CC6588" w:rsidRPr="00726B5C">
        <w:t>.</w:t>
      </w:r>
    </w:p>
    <w:p w:rsidR="003A26F8" w:rsidRPr="00726B5C" w:rsidRDefault="00BF05DF" w:rsidP="00EE0DA1">
      <w:r w:rsidRPr="00726B5C">
        <w:t>Zvyšovanie</w:t>
      </w:r>
      <w:r w:rsidR="003A26F8" w:rsidRPr="00726B5C">
        <w:t xml:space="preserve"> prevádzkových nákladov, ktorý s následne preukáže pri raste cien ponúkaných služieb</w:t>
      </w:r>
      <w:r w:rsidR="00CC6588" w:rsidRPr="00726B5C">
        <w:t>.</w:t>
      </w:r>
    </w:p>
    <w:p w:rsidR="003A26F8" w:rsidRPr="00726B5C" w:rsidRDefault="003A26F8" w:rsidP="00EE0DA1">
      <w:r w:rsidRPr="00726B5C">
        <w:t>Hrozba nastupujúce</w:t>
      </w:r>
      <w:r w:rsidR="00CC6588" w:rsidRPr="00726B5C">
        <w:t>j</w:t>
      </w:r>
      <w:r w:rsidRPr="00726B5C">
        <w:t xml:space="preserve"> hospodárskej krízy v dôsledku </w:t>
      </w:r>
      <w:r w:rsidR="00BF05DF" w:rsidRPr="00726B5C">
        <w:t>prepúšťania</w:t>
      </w:r>
      <w:r w:rsidRPr="00726B5C">
        <w:t xml:space="preserve"> v automobilovom priemysle, ktorý je hlavným zamestnávateľom v</w:t>
      </w:r>
      <w:r w:rsidR="00CC6588" w:rsidRPr="00726B5C">
        <w:t> </w:t>
      </w:r>
      <w:r w:rsidR="00BF05DF" w:rsidRPr="00726B5C">
        <w:t>regióne</w:t>
      </w:r>
      <w:r w:rsidR="00CC6588" w:rsidRPr="00726B5C">
        <w:t>.</w:t>
      </w:r>
    </w:p>
    <w:p w:rsidR="003A26F8" w:rsidRDefault="003A26F8" w:rsidP="00EE0DA1">
      <w:r w:rsidRPr="00726B5C">
        <w:t>Možnosť straty kľúčových zamestnancov</w:t>
      </w:r>
      <w:r w:rsidR="00CC6588" w:rsidRPr="00726B5C">
        <w:t>.</w:t>
      </w:r>
    </w:p>
    <w:p w:rsidR="00BC0867" w:rsidRPr="00726B5C" w:rsidRDefault="00BC0867" w:rsidP="00BC0867">
      <w:pPr>
        <w:pStyle w:val="Nadpis3"/>
      </w:pPr>
      <w:bookmarkStart w:id="84" w:name="_Toc5126438"/>
      <w:r w:rsidRPr="00726B5C">
        <w:t>SWOT matica</w:t>
      </w:r>
      <w:r w:rsidR="00116D3C" w:rsidRPr="00726B5C">
        <w:t xml:space="preserve"> pre zariadenie TATRA INN</w:t>
      </w:r>
      <w:bookmarkEnd w:id="84"/>
    </w:p>
    <w:p w:rsidR="00DD4C39" w:rsidRPr="00726B5C" w:rsidRDefault="00DD4C39" w:rsidP="00800D1B">
      <w:r w:rsidRPr="00726B5C">
        <w:t>Najdôležitejšie aspekty SWOT analýzy sú zhrnuté v matici SWOT.</w:t>
      </w:r>
    </w:p>
    <w:p w:rsidR="00461264" w:rsidRDefault="00461264" w:rsidP="00461264">
      <w:pPr>
        <w:pStyle w:val="Popis"/>
        <w:keepNext/>
        <w:jc w:val="center"/>
      </w:pPr>
      <w:r>
        <w:t xml:space="preserve">Tabuľka </w:t>
      </w:r>
      <w:r>
        <w:fldChar w:fldCharType="begin"/>
      </w:r>
      <w:r>
        <w:instrText xml:space="preserve"> SEQ Tabuľka \* ARABIC </w:instrText>
      </w:r>
      <w:r>
        <w:fldChar w:fldCharType="separate"/>
      </w:r>
      <w:r w:rsidR="006F073D">
        <w:rPr>
          <w:noProof/>
        </w:rPr>
        <w:t>2</w:t>
      </w:r>
      <w:r>
        <w:fldChar w:fldCharType="end"/>
      </w:r>
      <w:r>
        <w:t>. SWOT matica TATRA INN</w:t>
      </w:r>
      <w:r>
        <w:rPr>
          <w:rStyle w:val="Odkaznapoznmkupodiarou"/>
        </w:rPr>
        <w:footnoteReference w:id="36"/>
      </w:r>
    </w:p>
    <w:p w:rsidR="00800D1B" w:rsidRPr="00726B5C" w:rsidRDefault="00800D1B" w:rsidP="00800D1B">
      <w:pPr>
        <w:jc w:val="center"/>
      </w:pPr>
      <w:r w:rsidRPr="00726B5C">
        <w:rPr>
          <w:noProof/>
          <w:lang w:eastAsia="sk-SK"/>
        </w:rPr>
        <w:drawing>
          <wp:inline distT="0" distB="0" distL="0" distR="0" wp14:anchorId="63E52209" wp14:editId="68578CE2">
            <wp:extent cx="3646968" cy="2704468"/>
            <wp:effectExtent l="0" t="0" r="0" b="63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45">
                      <a:extLst>
                        <a:ext uri="{28A0092B-C50C-407E-A947-70E740481C1C}">
                          <a14:useLocalDpi xmlns:a14="http://schemas.microsoft.com/office/drawing/2010/main" val="0"/>
                        </a:ext>
                      </a:extLst>
                    </a:blip>
                    <a:stretch>
                      <a:fillRect/>
                    </a:stretch>
                  </pic:blipFill>
                  <pic:spPr>
                    <a:xfrm>
                      <a:off x="0" y="0"/>
                      <a:ext cx="3651446" cy="2707788"/>
                    </a:xfrm>
                    <a:prstGeom prst="rect">
                      <a:avLst/>
                    </a:prstGeom>
                  </pic:spPr>
                </pic:pic>
              </a:graphicData>
            </a:graphic>
          </wp:inline>
        </w:drawing>
      </w:r>
    </w:p>
    <w:p w:rsidR="0067104E" w:rsidRDefault="0067104E" w:rsidP="00800D1B"/>
    <w:p w:rsidR="00800D1B" w:rsidRDefault="00800D1B" w:rsidP="0067104E">
      <w:pPr>
        <w:ind w:firstLine="576"/>
      </w:pPr>
      <w:r w:rsidRPr="00726B5C">
        <w:t xml:space="preserve">TATRA INN má nesporne množstvo silný stránok, ako je lokalita, skúsenosti, výborná platobná morálka, dobré meno, know-how a finančnú stabilitu. Na druhej strane je však zrejmé, že v dôsledku finančnej stability a istoty podnik postráda invenciu, neinvestuje do reklamy a marketingu. V dôsledku toho nedosahuje hranicu svojich </w:t>
      </w:r>
      <w:r w:rsidR="00FB4498" w:rsidRPr="00726B5C">
        <w:t>produkčných</w:t>
      </w:r>
      <w:r w:rsidRPr="00726B5C">
        <w:t xml:space="preserve"> možností a nevyužíva zverené zdroje a hodnoty na maximum. V dôsledku technologického rozvoja je neefektívne konanie manažmentu.</w:t>
      </w:r>
    </w:p>
    <w:p w:rsidR="0067104E" w:rsidRPr="00726B5C" w:rsidRDefault="0067104E" w:rsidP="0067104E">
      <w:pPr>
        <w:ind w:firstLine="576"/>
        <w:rPr>
          <w:noProof/>
          <w:lang w:eastAsia="sk-SK"/>
        </w:rPr>
      </w:pPr>
    </w:p>
    <w:p w:rsidR="00800D1B" w:rsidRPr="00726B5C" w:rsidRDefault="00800D1B" w:rsidP="00800D1B">
      <w:pPr>
        <w:pStyle w:val="Nadpis2"/>
      </w:pPr>
      <w:bookmarkStart w:id="85" w:name="_Toc5126439"/>
      <w:r w:rsidRPr="00726B5C">
        <w:t>Prieskum trhu a dotazníkové šetrenie</w:t>
      </w:r>
      <w:bookmarkEnd w:id="85"/>
    </w:p>
    <w:p w:rsidR="00C24578" w:rsidRPr="00726B5C" w:rsidRDefault="00C24578" w:rsidP="00C24578">
      <w:r w:rsidRPr="00726B5C">
        <w:t xml:space="preserve">Pre korektné </w:t>
      </w:r>
      <w:r w:rsidR="007E5CF1" w:rsidRPr="00726B5C">
        <w:t xml:space="preserve">posúdenie </w:t>
      </w:r>
      <w:r w:rsidRPr="00726B5C">
        <w:t>strategického cieľa som sa rozhodla učiniť prieskum trhu a dotazníkové šetrenie.</w:t>
      </w:r>
    </w:p>
    <w:p w:rsidR="00800D1B" w:rsidRPr="00726B5C" w:rsidRDefault="00C24578" w:rsidP="00800D1B">
      <w:pPr>
        <w:pStyle w:val="Nadpis3"/>
      </w:pPr>
      <w:bookmarkStart w:id="86" w:name="_Toc5126440"/>
      <w:r w:rsidRPr="00726B5C">
        <w:t>Prieskum trhu</w:t>
      </w:r>
      <w:bookmarkEnd w:id="86"/>
    </w:p>
    <w:p w:rsidR="00C24578" w:rsidRPr="00726B5C" w:rsidRDefault="00C24578" w:rsidP="00C24578">
      <w:r w:rsidRPr="00726B5C">
        <w:t>Na prieskum trhu som ako riadiaci pracovník TATRA INN zvolila služby svojho klienta. Agentúra 2muse je dlhoročným klientom TATRA INN a preto bolo jednoduché použiť ich služby prostredníctvom mobilnej aplikácie.</w:t>
      </w:r>
      <w:r w:rsidR="002C585A" w:rsidRPr="00726B5C">
        <w:t xml:space="preserve"> 2muse je agentúra zabezpečujúca kvantitatívny a kvalitatívny výskum trhu.</w:t>
      </w:r>
    </w:p>
    <w:p w:rsidR="00461264" w:rsidRDefault="00C24578" w:rsidP="00461264">
      <w:pPr>
        <w:keepNext/>
        <w:jc w:val="center"/>
      </w:pPr>
      <w:r w:rsidRPr="00726B5C">
        <w:rPr>
          <w:noProof/>
          <w:lang w:eastAsia="sk-SK"/>
        </w:rPr>
        <w:drawing>
          <wp:inline distT="0" distB="0" distL="0" distR="0" wp14:anchorId="2EEA7A4A" wp14:editId="746237EE">
            <wp:extent cx="4720856" cy="2451514"/>
            <wp:effectExtent l="0" t="0" r="3810" b="635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use.png"/>
                    <pic:cNvPicPr/>
                  </pic:nvPicPr>
                  <pic:blipFill>
                    <a:blip r:embed="rId46">
                      <a:extLst>
                        <a:ext uri="{28A0092B-C50C-407E-A947-70E740481C1C}">
                          <a14:useLocalDpi xmlns:a14="http://schemas.microsoft.com/office/drawing/2010/main" val="0"/>
                        </a:ext>
                      </a:extLst>
                    </a:blip>
                    <a:stretch>
                      <a:fillRect/>
                    </a:stretch>
                  </pic:blipFill>
                  <pic:spPr>
                    <a:xfrm>
                      <a:off x="0" y="0"/>
                      <a:ext cx="4725757" cy="2454059"/>
                    </a:xfrm>
                    <a:prstGeom prst="rect">
                      <a:avLst/>
                    </a:prstGeom>
                  </pic:spPr>
                </pic:pic>
              </a:graphicData>
            </a:graphic>
          </wp:inline>
        </w:drawing>
      </w:r>
    </w:p>
    <w:p w:rsidR="00C24578" w:rsidRPr="00726B5C" w:rsidRDefault="00461264" w:rsidP="00461264">
      <w:pPr>
        <w:pStyle w:val="Popis"/>
        <w:jc w:val="center"/>
      </w:pPr>
      <w:r>
        <w:t xml:space="preserve">Obrázok </w:t>
      </w:r>
      <w:r>
        <w:fldChar w:fldCharType="begin"/>
      </w:r>
      <w:r>
        <w:instrText xml:space="preserve"> SEQ Obrázok \* ARABIC </w:instrText>
      </w:r>
      <w:r>
        <w:fldChar w:fldCharType="separate"/>
      </w:r>
      <w:r w:rsidR="006F073D">
        <w:rPr>
          <w:noProof/>
        </w:rPr>
        <w:t>4</w:t>
      </w:r>
      <w:r>
        <w:fldChar w:fldCharType="end"/>
      </w:r>
      <w:r>
        <w:t xml:space="preserve">. </w:t>
      </w:r>
      <w:r w:rsidRPr="00FC111F">
        <w:t>aplikácia spoločnosti 2muse na zisťovanie prieskumu trhu prostredníctvom mobilných telefónov</w:t>
      </w:r>
      <w:r>
        <w:rPr>
          <w:rStyle w:val="Odkaznapoznmkupodiarou"/>
        </w:rPr>
        <w:footnoteReference w:id="37"/>
      </w:r>
    </w:p>
    <w:p w:rsidR="00780BCE" w:rsidRPr="00726B5C" w:rsidRDefault="00780BCE" w:rsidP="00C24578"/>
    <w:p w:rsidR="001C143E" w:rsidRPr="00726B5C" w:rsidRDefault="00C24578" w:rsidP="00780BCE">
      <w:pPr>
        <w:ind w:firstLine="708"/>
      </w:pPr>
      <w:r w:rsidRPr="00726B5C">
        <w:t>Prieskum bol zameraný na všetky vekové kategórie</w:t>
      </w:r>
      <w:r w:rsidR="001C143E" w:rsidRPr="00726B5C">
        <w:t xml:space="preserve">, naprieč celým spektrom </w:t>
      </w:r>
      <w:r w:rsidRPr="00726B5C">
        <w:t>a jeho hlavným cieľom bolo zistiť mieru využívania, popularitu a prognózu vývoja zľavových portálov všeobecne.</w:t>
      </w:r>
      <w:r w:rsidR="001C143E" w:rsidRPr="00726B5C">
        <w:t xml:space="preserve"> Prieskum bol anonymný v rozsahu celého Slovenska avšak zameraný na nie konkrétne zariadenia ubytovacieho a stravovacieho charakteru. Respo</w:t>
      </w:r>
      <w:r w:rsidR="00BB377E" w:rsidRPr="00726B5C">
        <w:t>ndentov vybrala agentúra 2muse.</w:t>
      </w:r>
      <w:r w:rsidR="00BB377E" w:rsidRPr="00726B5C">
        <w:rPr>
          <w:rStyle w:val="Odkaznapoznmkupodiarou"/>
        </w:rPr>
        <w:footnoteReference w:id="38"/>
      </w:r>
    </w:p>
    <w:p w:rsidR="002C585A" w:rsidRPr="00726B5C" w:rsidRDefault="00780BCE" w:rsidP="00C24578">
      <w:r w:rsidRPr="00726B5C">
        <w:t>Zoznám otázok je v prílohe č.</w:t>
      </w:r>
      <w:r w:rsidR="007E5CF1" w:rsidRPr="00726B5C">
        <w:t>1</w:t>
      </w:r>
      <w:r w:rsidRPr="00726B5C">
        <w:t xml:space="preserve"> tejto bakalárskej práce.</w:t>
      </w:r>
    </w:p>
    <w:p w:rsidR="00780BCE" w:rsidRPr="00726B5C" w:rsidRDefault="00780BCE" w:rsidP="00C24578">
      <w:r w:rsidRPr="00726B5C">
        <w:t xml:space="preserve">Z uvedeného prieskumu vyplynulo, že návštevníkmi zľavových portálov sú prevažne ženy 73% so stredoškolským vzdelaním </w:t>
      </w:r>
      <w:r w:rsidR="007E5CF1" w:rsidRPr="00726B5C">
        <w:t>78</w:t>
      </w:r>
      <w:r w:rsidRPr="00726B5C">
        <w:t>%. Z tohto množstva 65% žien využije zľavový portál k návšteve a 35% k nákupu. Hlavným kritériom k nákupu je zľava a zľavový kupón.</w:t>
      </w:r>
    </w:p>
    <w:p w:rsidR="00780BCE" w:rsidRPr="00726B5C" w:rsidRDefault="00780BCE" w:rsidP="00C24578"/>
    <w:p w:rsidR="001C143E" w:rsidRPr="00726B5C" w:rsidRDefault="001C143E" w:rsidP="001C143E">
      <w:pPr>
        <w:pStyle w:val="Nadpis3"/>
      </w:pPr>
      <w:bookmarkStart w:id="87" w:name="_Toc5126441"/>
      <w:r w:rsidRPr="00726B5C">
        <w:t>Dotazníkové šetrenie</w:t>
      </w:r>
      <w:bookmarkEnd w:id="87"/>
    </w:p>
    <w:p w:rsidR="007E5CF1" w:rsidRPr="00726B5C" w:rsidRDefault="007E5CF1" w:rsidP="00E5095B">
      <w:pPr>
        <w:ind w:firstLine="708"/>
      </w:pPr>
      <w:r w:rsidRPr="00726B5C">
        <w:t>Dotazníkové šetrenie a zisťovanie prebiehalo počas prevádzky v zariadení TATRA INN v období 1.2.2019 až 28.2.2019. Účastníkmi boli pre kvantitatívne účely zvolený denný návštevníci stravovacieho zariadenia TATRA INN, ubytovaný hostia a klienti, ktorí realizovali akcie v zariadení. Vo všeobecnosti sa šetrenie v dôsledku priamej apelácie a kontaktu stretlo s pochopením.  Oslovených bolo 300 hostí. Z toho 267 bolo ochotných dotazník vypracovať.</w:t>
      </w:r>
    </w:p>
    <w:p w:rsidR="007E5CF1" w:rsidRPr="00726B5C" w:rsidRDefault="007E5CF1" w:rsidP="007E5CF1">
      <w:r w:rsidRPr="00726B5C">
        <w:t>Zoznám otázok je v prílohe č.2 tejto bakalárskej práce.</w:t>
      </w:r>
    </w:p>
    <w:p w:rsidR="007E5CF1" w:rsidRPr="00726B5C" w:rsidRDefault="007E5CF1" w:rsidP="007E5CF1">
      <w:r w:rsidRPr="00726B5C">
        <w:t xml:space="preserve">Z dotazníkového šetrenia vyplynulo nasledovné: </w:t>
      </w:r>
    </w:p>
    <w:p w:rsidR="00463D35" w:rsidRPr="00726B5C" w:rsidRDefault="00463D35" w:rsidP="007E5CF1">
      <w:r w:rsidRPr="00726B5C">
        <w:t xml:space="preserve">Z 267 opýtaných 243 zákazníkov pozná zariadenie TATRA INN a pravidelne ho navštevuje. Ostatných 24 opýtaných boli návštevníci, ktorý sa ubytovali v TATRA INN prvý krát. </w:t>
      </w:r>
    </w:p>
    <w:p w:rsidR="00463D35" w:rsidRPr="00726B5C" w:rsidRDefault="00463D35" w:rsidP="007E5CF1">
      <w:r w:rsidRPr="00726B5C">
        <w:t xml:space="preserve">Z 267 opýtaných sa 120 zúčastnilo na akciách a kongresoch v TATRA INN. Priemerné hodnotenie spokojnosti bolo 8,4 bodov z desiatich. Tzn., že 84% percent opýtaných bolo spokojných s poskytnutými službami. </w:t>
      </w:r>
    </w:p>
    <w:p w:rsidR="00463D35" w:rsidRPr="00726B5C" w:rsidRDefault="00463D35" w:rsidP="007E5CF1">
      <w:r w:rsidRPr="00726B5C">
        <w:t>Z 267 opýtaných hostí by služby zariadenia opätovne využilo 258 hostí. To je miera úspešnosti 96,6%.</w:t>
      </w:r>
      <w:r w:rsidR="00E5095B" w:rsidRPr="00726B5C">
        <w:t xml:space="preserve"> Zvyšných 9 hostí jednoznačne vyjadrilo názor, že napriek spokojnosti so službami akéhokoľvek zariadenia sa nikdy nevracajú na to isté miesto.</w:t>
      </w:r>
    </w:p>
    <w:p w:rsidR="00463D35" w:rsidRPr="00726B5C" w:rsidRDefault="00463D35" w:rsidP="007E5CF1">
      <w:r w:rsidRPr="00726B5C">
        <w:t>Z 24 ubytovaných hostí</w:t>
      </w:r>
      <w:r w:rsidR="000446C7" w:rsidRPr="00726B5C">
        <w:t xml:space="preserve"> bolo veľmi spokojných 20, priemerne spokojných štyria. Všetkých 24 hostí by ub</w:t>
      </w:r>
      <w:r w:rsidR="00E5095B" w:rsidRPr="00726B5C">
        <w:t>ytovanie TATRA INN využilo opäť, ale hore spomenutých 9 hostí z uvedeného dôvodu len keby nenašli novú atraktívnu alternatívu.</w:t>
      </w:r>
    </w:p>
    <w:p w:rsidR="000446C7" w:rsidRPr="00726B5C" w:rsidRDefault="000446C7" w:rsidP="007E5CF1">
      <w:r w:rsidRPr="00726B5C">
        <w:t xml:space="preserve">Z 267 opýtaných by veštci respondenti využili nákup pobytov a služieb cez internet. </w:t>
      </w:r>
    </w:p>
    <w:p w:rsidR="000446C7" w:rsidRPr="00726B5C" w:rsidRDefault="000446C7" w:rsidP="007E5CF1">
      <w:r w:rsidRPr="00726B5C">
        <w:t>Z 267 opýtaných by v prípade nákupu cez zľavový portál,  pre 163 respondentov by hlavným kritériom pre nákup bola možnosť porovnať viaceré zariadenia na jednej agregátnej zľavovej  stránke. Výška ceny bola druhým najdôležitejším dôvod</w:t>
      </w:r>
      <w:r w:rsidR="00116D3C" w:rsidRPr="00726B5C">
        <w:t xml:space="preserve">om pre nákup cez zľavový portál, označilo ju 56 respondentov </w:t>
      </w:r>
      <w:r w:rsidRPr="00726B5C">
        <w:t>a zľava bola dôležitá pre 48 respondentov</w:t>
      </w:r>
      <w:r w:rsidR="00116D3C" w:rsidRPr="00726B5C">
        <w:t>.</w:t>
      </w:r>
      <w:r w:rsidRPr="00726B5C">
        <w:t xml:space="preserve"> </w:t>
      </w:r>
    </w:p>
    <w:p w:rsidR="00E5095B" w:rsidRPr="00726B5C" w:rsidRDefault="00E5095B" w:rsidP="007E5CF1">
      <w:r w:rsidRPr="00726B5C">
        <w:t>Z dotazníka je zrejmé, že na</w:t>
      </w:r>
      <w:r w:rsidR="00330B13" w:rsidRPr="00726B5C">
        <w:t>kupovanie</w:t>
      </w:r>
      <w:r w:rsidRPr="00726B5C">
        <w:t xml:space="preserve"> cez internet, hľadanie dobrej ceny a výhodnej </w:t>
      </w:r>
      <w:r w:rsidR="00330B13" w:rsidRPr="00726B5C">
        <w:t>zľavy je trendom</w:t>
      </w:r>
      <w:r w:rsidRPr="00726B5C">
        <w:t xml:space="preserve"> </w:t>
      </w:r>
      <w:r w:rsidR="00330B13" w:rsidRPr="00726B5C">
        <w:t>súčasnosti</w:t>
      </w:r>
      <w:r w:rsidRPr="00726B5C">
        <w:t>.</w:t>
      </w:r>
      <w:r w:rsidR="00330B13" w:rsidRPr="00726B5C">
        <w:t xml:space="preserve"> </w:t>
      </w:r>
    </w:p>
    <w:p w:rsidR="00E5095B" w:rsidRPr="00726B5C" w:rsidRDefault="00E5095B" w:rsidP="00E5095B">
      <w:pPr>
        <w:pStyle w:val="Nadpis2"/>
      </w:pPr>
      <w:bookmarkStart w:id="88" w:name="_Toc5126442"/>
      <w:r w:rsidRPr="00726B5C">
        <w:t>SWOT analýza zľavových portálov</w:t>
      </w:r>
      <w:r w:rsidR="00B4791C" w:rsidRPr="00726B5C">
        <w:t xml:space="preserve"> z pohľadu klienta</w:t>
      </w:r>
      <w:r w:rsidR="00DB2578" w:rsidRPr="00726B5C">
        <w:t>, ktorý inzeruje</w:t>
      </w:r>
      <w:bookmarkEnd w:id="88"/>
    </w:p>
    <w:p w:rsidR="00E5095B" w:rsidRPr="00726B5C" w:rsidRDefault="00330B13" w:rsidP="00E5095B">
      <w:r w:rsidRPr="00726B5C">
        <w:t>Na tomto mieste považuje za vhodné vytvoriť jednoduchú SWOT analýzu zľavových portálov. Tá bude dôležitým východiskom k návrhovej časti a bude dôležitá pre potvrdenie alebo vyvrátenia strategické cieľa tejto práce.</w:t>
      </w:r>
    </w:p>
    <w:p w:rsidR="00F812DA" w:rsidRPr="00726B5C" w:rsidRDefault="00F812DA" w:rsidP="00F812DA">
      <w:pPr>
        <w:pStyle w:val="Nadpis3"/>
      </w:pPr>
      <w:bookmarkStart w:id="89" w:name="_Toc5126443"/>
      <w:r w:rsidRPr="00726B5C">
        <w:t>Silné stránky zľavových portálov(S)</w:t>
      </w:r>
      <w:bookmarkEnd w:id="89"/>
    </w:p>
    <w:p w:rsidR="00330B13" w:rsidRPr="00726B5C" w:rsidRDefault="00EC0109" w:rsidP="00E5095B">
      <w:r w:rsidRPr="00726B5C">
        <w:t>Masový rozsah a dosah</w:t>
      </w:r>
    </w:p>
    <w:p w:rsidR="00EC0109" w:rsidRPr="00726B5C" w:rsidRDefault="00EC0109" w:rsidP="00E5095B">
      <w:r w:rsidRPr="00726B5C">
        <w:t>Popularita</w:t>
      </w:r>
    </w:p>
    <w:p w:rsidR="00EC0109" w:rsidRPr="00726B5C" w:rsidRDefault="00B4791C" w:rsidP="00E5095B">
      <w:r w:rsidRPr="00726B5C">
        <w:t>Komunikačný kanál firiem</w:t>
      </w:r>
    </w:p>
    <w:p w:rsidR="00B4791C" w:rsidRPr="00726B5C" w:rsidRDefault="00B4791C" w:rsidP="00E5095B">
      <w:r w:rsidRPr="00726B5C">
        <w:t>Zviditeľnenie firiem a ich ponuky bez poplatku</w:t>
      </w:r>
    </w:p>
    <w:p w:rsidR="00B4791C" w:rsidRPr="00726B5C" w:rsidRDefault="00B4791C" w:rsidP="00E5095B">
      <w:r w:rsidRPr="00726B5C">
        <w:t>Cesta k dosahovaniu ziskov</w:t>
      </w:r>
    </w:p>
    <w:p w:rsidR="00B4791C" w:rsidRPr="00726B5C" w:rsidRDefault="00B4791C" w:rsidP="00E5095B">
      <w:r w:rsidRPr="00726B5C">
        <w:t>Marketingový efekt docielený zľavou</w:t>
      </w:r>
    </w:p>
    <w:p w:rsidR="00DB2578" w:rsidRPr="00726B5C" w:rsidRDefault="00DB2578" w:rsidP="00E5095B">
      <w:r w:rsidRPr="00726B5C">
        <w:t>Prehľad a prieskum trhu</w:t>
      </w:r>
    </w:p>
    <w:p w:rsidR="00DB2578" w:rsidRPr="00726B5C" w:rsidRDefault="00DB2578" w:rsidP="00DB2578">
      <w:r w:rsidRPr="00726B5C">
        <w:t>Predaj služieb mimo sezóny a šanca pokrytia fixných nákladov</w:t>
      </w:r>
    </w:p>
    <w:p w:rsidR="00DB2578" w:rsidRPr="00726B5C" w:rsidRDefault="00DB2578" w:rsidP="00E5095B">
      <w:r w:rsidRPr="00726B5C">
        <w:t>Reklama zadarmo</w:t>
      </w:r>
    </w:p>
    <w:p w:rsidR="00F812DA" w:rsidRPr="00726B5C" w:rsidRDefault="00F812DA" w:rsidP="00F812DA">
      <w:pPr>
        <w:pStyle w:val="Nadpis3"/>
      </w:pPr>
      <w:bookmarkStart w:id="90" w:name="_Toc5126444"/>
      <w:r w:rsidRPr="00726B5C">
        <w:t>Slabé stránky zľavových portálov(W)</w:t>
      </w:r>
      <w:bookmarkEnd w:id="90"/>
    </w:p>
    <w:p w:rsidR="00B4791C" w:rsidRPr="00726B5C" w:rsidRDefault="00B4791C" w:rsidP="00E5095B">
      <w:r w:rsidRPr="00726B5C">
        <w:t>Náklady na spravovanie web stránok</w:t>
      </w:r>
      <w:r w:rsidR="00DB2578" w:rsidRPr="00726B5C">
        <w:t xml:space="preserve"> sa prenášajú na inzerentov</w:t>
      </w:r>
    </w:p>
    <w:p w:rsidR="00DB2578" w:rsidRPr="00726B5C" w:rsidRDefault="00DB2578" w:rsidP="00E5095B">
      <w:r w:rsidRPr="00726B5C">
        <w:t>Zisk je druhoradý</w:t>
      </w:r>
    </w:p>
    <w:p w:rsidR="00B4791C" w:rsidRPr="00726B5C" w:rsidRDefault="00B4791C" w:rsidP="00E5095B">
      <w:r w:rsidRPr="00726B5C">
        <w:t>Výška provízie platená klientom</w:t>
      </w:r>
    </w:p>
    <w:p w:rsidR="00B4791C" w:rsidRPr="00726B5C" w:rsidRDefault="00B4791C" w:rsidP="00E5095B">
      <w:r w:rsidRPr="00726B5C">
        <w:t>Zľavový portál je len sprostredkovateľ</w:t>
      </w:r>
    </w:p>
    <w:p w:rsidR="00B4791C" w:rsidRPr="00726B5C" w:rsidRDefault="00B4791C" w:rsidP="00E5095B">
      <w:r w:rsidRPr="00726B5C">
        <w:t>Časová obmedzenosť ponuky</w:t>
      </w:r>
    </w:p>
    <w:p w:rsidR="00DB2578" w:rsidRPr="00726B5C" w:rsidRDefault="00DB2578" w:rsidP="00E5095B">
      <w:r w:rsidRPr="00726B5C">
        <w:t>Využitie zľavového portálu nie je pre každého</w:t>
      </w:r>
    </w:p>
    <w:p w:rsidR="00DB2578" w:rsidRPr="00726B5C" w:rsidRDefault="00DB2578" w:rsidP="00E5095B">
      <w:r w:rsidRPr="00726B5C">
        <w:t>Neistota predajného efektu</w:t>
      </w:r>
    </w:p>
    <w:p w:rsidR="00DB2578" w:rsidRPr="00726B5C" w:rsidRDefault="00DB2578" w:rsidP="00E5095B">
      <w:r w:rsidRPr="00726B5C">
        <w:t xml:space="preserve">Klient sa nevracia </w:t>
      </w:r>
    </w:p>
    <w:p w:rsidR="00F812DA" w:rsidRPr="00726B5C" w:rsidRDefault="00F812DA" w:rsidP="00F812DA">
      <w:pPr>
        <w:pStyle w:val="Nadpis3"/>
      </w:pPr>
      <w:bookmarkStart w:id="91" w:name="_Toc5126445"/>
      <w:r w:rsidRPr="00726B5C">
        <w:t>Hrozby(T)</w:t>
      </w:r>
      <w:bookmarkEnd w:id="91"/>
    </w:p>
    <w:p w:rsidR="00B4791C" w:rsidRPr="00726B5C" w:rsidRDefault="00B4791C" w:rsidP="00E5095B">
      <w:r w:rsidRPr="00726B5C">
        <w:t>Kvalita niektorých zľavových portálov je problematická</w:t>
      </w:r>
    </w:p>
    <w:p w:rsidR="00B4791C" w:rsidRPr="00726B5C" w:rsidRDefault="00DB2578" w:rsidP="00E5095B">
      <w:r w:rsidRPr="00726B5C">
        <w:t>Recenzie</w:t>
      </w:r>
      <w:r w:rsidR="00B4791C" w:rsidRPr="00726B5C">
        <w:t xml:space="preserve"> klientov</w:t>
      </w:r>
    </w:p>
    <w:p w:rsidR="00B4791C" w:rsidRPr="00726B5C" w:rsidRDefault="00B4791C" w:rsidP="00E5095B">
      <w:r w:rsidRPr="00726B5C">
        <w:t>Neschopnosť firmy poskytnúť služby zakúpené prostredníctvom zľavového portálu</w:t>
      </w:r>
    </w:p>
    <w:p w:rsidR="00B4791C" w:rsidRPr="00726B5C" w:rsidRDefault="00F812DA" w:rsidP="00E5095B">
      <w:r w:rsidRPr="00726B5C">
        <w:t>Vyvolanie nesprávneho dojmu o službe alebo produkte, t.j. negatívny efekt predaja</w:t>
      </w:r>
    </w:p>
    <w:p w:rsidR="00F812DA" w:rsidRPr="00726B5C" w:rsidRDefault="00F812DA" w:rsidP="00E5095B">
      <w:r w:rsidRPr="00726B5C">
        <w:t>Degradácia vlastného produktu alebo služby</w:t>
      </w:r>
    </w:p>
    <w:p w:rsidR="00F812DA" w:rsidRPr="00726B5C" w:rsidRDefault="00F812DA" w:rsidP="00F812DA">
      <w:pPr>
        <w:pStyle w:val="Nadpis3"/>
      </w:pPr>
      <w:bookmarkStart w:id="92" w:name="_Toc5126446"/>
      <w:r w:rsidRPr="00726B5C">
        <w:t>Príležitosti(O)</w:t>
      </w:r>
      <w:bookmarkEnd w:id="92"/>
    </w:p>
    <w:p w:rsidR="00DB2578" w:rsidRPr="00726B5C" w:rsidRDefault="00DB2578" w:rsidP="00E5095B">
      <w:r w:rsidRPr="00726B5C">
        <w:t>Nižšie náklady ako pri platenej reklame</w:t>
      </w:r>
    </w:p>
    <w:p w:rsidR="00DB2578" w:rsidRPr="00726B5C" w:rsidRDefault="00DB2578" w:rsidP="00E5095B">
      <w:r w:rsidRPr="00726B5C">
        <w:t>Nastavenie ceny tak, že aj v zľave budeme dosahovať zisk</w:t>
      </w:r>
    </w:p>
    <w:p w:rsidR="00F812DA" w:rsidRPr="00726B5C" w:rsidRDefault="00DB2578" w:rsidP="00E5095B">
      <w:r w:rsidRPr="00726B5C">
        <w:t>Zvýšenie objemu tržieb</w:t>
      </w:r>
      <w:r w:rsidR="00F812DA" w:rsidRPr="00726B5C">
        <w:t xml:space="preserve"> </w:t>
      </w:r>
    </w:p>
    <w:p w:rsidR="00DB2578" w:rsidRPr="00726B5C" w:rsidRDefault="00F812DA" w:rsidP="00E5095B">
      <w:r w:rsidRPr="00726B5C">
        <w:t xml:space="preserve">Zvýšenie </w:t>
      </w:r>
      <w:r w:rsidR="00DB2578" w:rsidRPr="00726B5C">
        <w:t>objemu predaja</w:t>
      </w:r>
    </w:p>
    <w:p w:rsidR="00DB2578" w:rsidRPr="00726B5C" w:rsidRDefault="00DB2578" w:rsidP="00E5095B">
      <w:r w:rsidRPr="00726B5C">
        <w:t>Služby majú vyšš</w:t>
      </w:r>
      <w:r w:rsidR="00F812DA" w:rsidRPr="00726B5C">
        <w:t>iu</w:t>
      </w:r>
      <w:r w:rsidRPr="00726B5C">
        <w:t xml:space="preserve"> maržu ako tovar</w:t>
      </w:r>
    </w:p>
    <w:p w:rsidR="00F812DA" w:rsidRPr="00726B5C" w:rsidRDefault="00F812DA" w:rsidP="00E5095B">
      <w:r w:rsidRPr="00726B5C">
        <w:t>Ponúkať len taký produkt alebo službu, ktorý nie je v ponuke bežne</w:t>
      </w:r>
    </w:p>
    <w:p w:rsidR="00F812DA" w:rsidRPr="00726B5C" w:rsidRDefault="00F812DA" w:rsidP="00E5095B">
      <w:r w:rsidRPr="00726B5C">
        <w:t>Zisk novej klientely</w:t>
      </w:r>
    </w:p>
    <w:p w:rsidR="00F812DA" w:rsidRPr="00726B5C" w:rsidRDefault="00F812DA" w:rsidP="00E5095B"/>
    <w:p w:rsidR="00DB2578" w:rsidRPr="00726B5C" w:rsidRDefault="00DB2578" w:rsidP="00E5095B"/>
    <w:p w:rsidR="00B4791C" w:rsidRPr="00726B5C" w:rsidRDefault="00B4791C" w:rsidP="00E5095B"/>
    <w:p w:rsidR="0004713F" w:rsidRPr="00726B5C" w:rsidRDefault="0004713F" w:rsidP="0004713F">
      <w:pPr>
        <w:pStyle w:val="Nadpis1"/>
        <w:pageBreakBefore/>
      </w:pPr>
      <w:bookmarkStart w:id="93" w:name="_Toc5126447"/>
      <w:r w:rsidRPr="00726B5C">
        <w:t>Návrhová časť</w:t>
      </w:r>
      <w:bookmarkEnd w:id="93"/>
    </w:p>
    <w:p w:rsidR="007E5CF1" w:rsidRPr="00726B5C" w:rsidRDefault="007E5CF1" w:rsidP="007E5CF1"/>
    <w:p w:rsidR="00270C80" w:rsidRPr="00726B5C" w:rsidRDefault="006F1E5A" w:rsidP="00270C80">
      <w:pPr>
        <w:pStyle w:val="Nadpis3"/>
      </w:pPr>
      <w:bookmarkStart w:id="94" w:name="_Toc5126448"/>
      <w:r>
        <w:t xml:space="preserve">Návrh 1. </w:t>
      </w:r>
      <w:r w:rsidR="00270C80" w:rsidRPr="00726B5C">
        <w:t>Pobytovo</w:t>
      </w:r>
      <w:r>
        <w:t xml:space="preserve"> - </w:t>
      </w:r>
      <w:r w:rsidR="00270C80" w:rsidRPr="00726B5C">
        <w:t>stravovacie balíčky</w:t>
      </w:r>
      <w:bookmarkEnd w:id="94"/>
    </w:p>
    <w:p w:rsidR="00120345" w:rsidRPr="00726B5C" w:rsidRDefault="00120345" w:rsidP="00800D1B">
      <w:pPr>
        <w:rPr>
          <w:noProof/>
          <w:lang w:eastAsia="sk-SK"/>
        </w:rPr>
      </w:pPr>
      <w:r w:rsidRPr="00726B5C">
        <w:rPr>
          <w:noProof/>
          <w:lang w:eastAsia="sk-SK"/>
        </w:rPr>
        <w:t>Napriek všetkým negatívny pocitom, ktoré subjektívne mám ako riadiaci pracovník a vlastník ubytovacieho a stravovacieho zariadenia Návrh.1 je spoluráca so zľavovým portálom ZľavaDňa.sk.</w:t>
      </w:r>
    </w:p>
    <w:p w:rsidR="00120345" w:rsidRPr="00726B5C" w:rsidRDefault="00120345" w:rsidP="00800D1B">
      <w:pPr>
        <w:rPr>
          <w:noProof/>
          <w:lang w:eastAsia="sk-SK"/>
        </w:rPr>
      </w:pPr>
      <w:r w:rsidRPr="00726B5C">
        <w:rPr>
          <w:noProof/>
          <w:lang w:eastAsia="sk-SK"/>
        </w:rPr>
        <w:t>TATRA INN ponúkne prostredníctvom ZľavaDňa.sk balíček služieb na ubytovanie a polopenziu počas pracovného týždňa. Tento balíček bude určený pre obchodných cestujúcich.</w:t>
      </w:r>
    </w:p>
    <w:p w:rsidR="00120345" w:rsidRPr="00726B5C" w:rsidRDefault="00270C80" w:rsidP="00CE7781">
      <w:pPr>
        <w:pBdr>
          <w:top w:val="single" w:sz="4" w:space="1" w:color="auto"/>
          <w:left w:val="single" w:sz="4" w:space="4" w:color="auto"/>
          <w:bottom w:val="single" w:sz="4" w:space="1" w:color="auto"/>
          <w:right w:val="single" w:sz="4" w:space="4" w:color="auto"/>
        </w:pBdr>
        <w:rPr>
          <w:noProof/>
          <w:lang w:eastAsia="sk-SK"/>
        </w:rPr>
      </w:pPr>
      <w:r w:rsidRPr="00726B5C">
        <w:rPr>
          <w:noProof/>
          <w:lang w:eastAsia="sk-SK"/>
        </w:rPr>
        <w:t xml:space="preserve">Variant </w:t>
      </w:r>
      <w:r w:rsidR="00120345" w:rsidRPr="00726B5C">
        <w:rPr>
          <w:noProof/>
          <w:lang w:eastAsia="sk-SK"/>
        </w:rPr>
        <w:t>1</w:t>
      </w:r>
    </w:p>
    <w:p w:rsidR="00120345" w:rsidRPr="00726B5C" w:rsidRDefault="00120345" w:rsidP="00CE7781">
      <w:pPr>
        <w:pBdr>
          <w:top w:val="single" w:sz="4" w:space="1" w:color="auto"/>
          <w:left w:val="single" w:sz="4" w:space="4" w:color="auto"/>
          <w:bottom w:val="single" w:sz="4" w:space="1" w:color="auto"/>
          <w:right w:val="single" w:sz="4" w:space="4" w:color="auto"/>
        </w:pBdr>
        <w:rPr>
          <w:noProof/>
          <w:lang w:eastAsia="sk-SK"/>
        </w:rPr>
      </w:pPr>
      <w:r w:rsidRPr="00726B5C">
        <w:rPr>
          <w:noProof/>
          <w:lang w:eastAsia="sk-SK"/>
        </w:rPr>
        <w:t>Ubytovanie na jednu noc s večerou a raňajkami, parkovacím miestom a prístupom na internet</w:t>
      </w:r>
      <w:r w:rsidR="00AE54E2" w:rsidRPr="00726B5C">
        <w:rPr>
          <w:noProof/>
          <w:lang w:eastAsia="sk-SK"/>
        </w:rPr>
        <w:t xml:space="preserve"> v šdandartnej dvojposteľovej izbe.</w:t>
      </w:r>
    </w:p>
    <w:p w:rsidR="00AE54E2" w:rsidRPr="00726B5C" w:rsidRDefault="00AE54E2" w:rsidP="00CE7781">
      <w:pPr>
        <w:pBdr>
          <w:top w:val="single" w:sz="4" w:space="1" w:color="auto"/>
          <w:left w:val="single" w:sz="4" w:space="4" w:color="auto"/>
          <w:bottom w:val="single" w:sz="4" w:space="1" w:color="auto"/>
          <w:right w:val="single" w:sz="4" w:space="4" w:color="auto"/>
        </w:pBdr>
        <w:rPr>
          <w:noProof/>
          <w:lang w:eastAsia="sk-SK"/>
        </w:rPr>
      </w:pPr>
      <w:r w:rsidRPr="00726B5C">
        <w:rPr>
          <w:noProof/>
          <w:lang w:eastAsia="sk-SK"/>
        </w:rPr>
        <w:t>Cena izby v cenníkovej cene je 60,00€ s DPH. Cena raňajok servírovaných formou bufet</w:t>
      </w:r>
      <w:r w:rsidR="00CE7781" w:rsidRPr="00726B5C">
        <w:rPr>
          <w:noProof/>
          <w:lang w:eastAsia="sk-SK"/>
        </w:rPr>
        <w:t>u</w:t>
      </w:r>
      <w:r w:rsidRPr="00726B5C">
        <w:rPr>
          <w:noProof/>
          <w:lang w:eastAsia="sk-SK"/>
        </w:rPr>
        <w:t xml:space="preserve"> je 8,00€. Parkovanie je bezplatné. Použitie internetu je tiež bez poplatku. Cena večerného servírovaného trojchodového menu je 10,00€</w:t>
      </w:r>
      <w:r w:rsidR="00AA2DF0" w:rsidRPr="00726B5C">
        <w:rPr>
          <w:noProof/>
          <w:lang w:eastAsia="sk-SK"/>
        </w:rPr>
        <w:t xml:space="preserve"> za osobu</w:t>
      </w:r>
      <w:r w:rsidRPr="00726B5C">
        <w:rPr>
          <w:noProof/>
          <w:lang w:eastAsia="sk-SK"/>
        </w:rPr>
        <w:t>. Celková cena za uvedené služby je 78,00€ s DPH.</w:t>
      </w:r>
    </w:p>
    <w:p w:rsidR="00CE7781" w:rsidRPr="00726B5C" w:rsidRDefault="00270C80" w:rsidP="00CE7781">
      <w:pPr>
        <w:pBdr>
          <w:top w:val="single" w:sz="4" w:space="1" w:color="auto"/>
          <w:left w:val="single" w:sz="4" w:space="4" w:color="auto"/>
          <w:bottom w:val="single" w:sz="4" w:space="1" w:color="auto"/>
          <w:right w:val="single" w:sz="4" w:space="4" w:color="auto"/>
        </w:pBdr>
        <w:rPr>
          <w:noProof/>
          <w:lang w:eastAsia="sk-SK"/>
        </w:rPr>
      </w:pPr>
      <w:r w:rsidRPr="00726B5C">
        <w:rPr>
          <w:noProof/>
          <w:lang w:eastAsia="sk-SK"/>
        </w:rPr>
        <w:t xml:space="preserve">Variant </w:t>
      </w:r>
      <w:r w:rsidR="00CE7781" w:rsidRPr="00726B5C">
        <w:rPr>
          <w:noProof/>
          <w:lang w:eastAsia="sk-SK"/>
        </w:rPr>
        <w:t>2</w:t>
      </w:r>
    </w:p>
    <w:p w:rsidR="00AE54E2" w:rsidRPr="00726B5C" w:rsidRDefault="00AE54E2" w:rsidP="00CE7781">
      <w:pPr>
        <w:pBdr>
          <w:top w:val="single" w:sz="4" w:space="1" w:color="auto"/>
          <w:left w:val="single" w:sz="4" w:space="4" w:color="auto"/>
          <w:bottom w:val="single" w:sz="4" w:space="1" w:color="auto"/>
          <w:right w:val="single" w:sz="4" w:space="4" w:color="auto"/>
        </w:pBdr>
        <w:rPr>
          <w:noProof/>
          <w:lang w:eastAsia="sk-SK"/>
        </w:rPr>
      </w:pPr>
      <w:r w:rsidRPr="00726B5C">
        <w:rPr>
          <w:noProof/>
          <w:lang w:eastAsia="sk-SK"/>
        </w:rPr>
        <w:t>Ubytovanie na dve noci noc s večerou a raňajkami, parkovacím miestom a prístupom na internet v š</w:t>
      </w:r>
      <w:r w:rsidR="00591B5D" w:rsidRPr="00726B5C">
        <w:rPr>
          <w:noProof/>
          <w:lang w:eastAsia="sk-SK"/>
        </w:rPr>
        <w:t>t</w:t>
      </w:r>
      <w:r w:rsidR="00270C80" w:rsidRPr="00726B5C">
        <w:rPr>
          <w:noProof/>
          <w:lang w:eastAsia="sk-SK"/>
        </w:rPr>
        <w:t>andartnej dvojposteľovej izbe pre dve osoby.</w:t>
      </w:r>
    </w:p>
    <w:p w:rsidR="00AE54E2" w:rsidRPr="00726B5C" w:rsidRDefault="00AE54E2" w:rsidP="00CE7781">
      <w:pPr>
        <w:pBdr>
          <w:top w:val="single" w:sz="4" w:space="1" w:color="auto"/>
          <w:left w:val="single" w:sz="4" w:space="4" w:color="auto"/>
          <w:bottom w:val="single" w:sz="4" w:space="1" w:color="auto"/>
          <w:right w:val="single" w:sz="4" w:space="4" w:color="auto"/>
        </w:pBdr>
        <w:rPr>
          <w:noProof/>
          <w:lang w:eastAsia="sk-SK"/>
        </w:rPr>
      </w:pPr>
      <w:r w:rsidRPr="00726B5C">
        <w:rPr>
          <w:noProof/>
          <w:lang w:eastAsia="sk-SK"/>
        </w:rPr>
        <w:t xml:space="preserve">Cena izby </w:t>
      </w:r>
      <w:r w:rsidR="00CE7781" w:rsidRPr="00726B5C">
        <w:rPr>
          <w:noProof/>
          <w:lang w:eastAsia="sk-SK"/>
        </w:rPr>
        <w:t xml:space="preserve">na dve noci </w:t>
      </w:r>
      <w:r w:rsidRPr="00726B5C">
        <w:rPr>
          <w:noProof/>
          <w:lang w:eastAsia="sk-SK"/>
        </w:rPr>
        <w:t>v cenníkovej cene je 120,00€ s DPH. Cena raňajok servírovaných formou bufet</w:t>
      </w:r>
      <w:r w:rsidR="00CE7781" w:rsidRPr="00726B5C">
        <w:rPr>
          <w:noProof/>
          <w:lang w:eastAsia="sk-SK"/>
        </w:rPr>
        <w:t>u</w:t>
      </w:r>
      <w:r w:rsidRPr="00726B5C">
        <w:rPr>
          <w:noProof/>
          <w:lang w:eastAsia="sk-SK"/>
        </w:rPr>
        <w:t xml:space="preserve"> je 16,00€</w:t>
      </w:r>
      <w:r w:rsidR="00270C80" w:rsidRPr="00726B5C">
        <w:rPr>
          <w:noProof/>
          <w:lang w:eastAsia="sk-SK"/>
        </w:rPr>
        <w:t xml:space="preserve"> pre dve osoby</w:t>
      </w:r>
      <w:r w:rsidRPr="00726B5C">
        <w:rPr>
          <w:noProof/>
          <w:lang w:eastAsia="sk-SK"/>
        </w:rPr>
        <w:t>. Parkovanie je bezplatné. Použitie internetu je tiež bez poplatku. Cena večerného servírovaného trojchodového menu je 20,00€</w:t>
      </w:r>
      <w:r w:rsidR="00270C80" w:rsidRPr="00726B5C">
        <w:rPr>
          <w:noProof/>
          <w:lang w:eastAsia="sk-SK"/>
        </w:rPr>
        <w:t xml:space="preserve"> pre</w:t>
      </w:r>
      <w:r w:rsidR="00AA2DF0" w:rsidRPr="00726B5C">
        <w:rPr>
          <w:noProof/>
          <w:lang w:eastAsia="sk-SK"/>
        </w:rPr>
        <w:t xml:space="preserve"> dve osoby</w:t>
      </w:r>
      <w:r w:rsidRPr="00726B5C">
        <w:rPr>
          <w:noProof/>
          <w:lang w:eastAsia="sk-SK"/>
        </w:rPr>
        <w:t>. Celková cena za uvedené služby je 156,00€ s DPH.</w:t>
      </w:r>
    </w:p>
    <w:p w:rsidR="006F1E5A" w:rsidRDefault="006F1E5A" w:rsidP="00800D1B">
      <w:pPr>
        <w:rPr>
          <w:noProof/>
          <w:lang w:eastAsia="sk-SK"/>
        </w:rPr>
      </w:pPr>
    </w:p>
    <w:p w:rsidR="00AE54E2" w:rsidRPr="00726B5C" w:rsidRDefault="00AE54E2" w:rsidP="00800D1B">
      <w:pPr>
        <w:rPr>
          <w:noProof/>
          <w:lang w:eastAsia="sk-SK"/>
        </w:rPr>
      </w:pPr>
      <w:r w:rsidRPr="00726B5C">
        <w:rPr>
          <w:noProof/>
          <w:lang w:eastAsia="sk-SK"/>
        </w:rPr>
        <w:t>Na základe rokovaní s pracovníkom portálu ZľavaDňa.sk sme dostali následovnú ponuku. Provízia pre ZľavuDňa.sk bude vo výške 20%, nakoľko spoločnosť TATRA INN je pre portál novým klientom bez spoločnej obchodnej histórie.</w:t>
      </w:r>
    </w:p>
    <w:p w:rsidR="006F1E5A" w:rsidRDefault="006F1E5A" w:rsidP="00800D1B">
      <w:pPr>
        <w:rPr>
          <w:noProof/>
          <w:lang w:eastAsia="sk-SK"/>
        </w:rPr>
      </w:pPr>
    </w:p>
    <w:p w:rsidR="00CE7781" w:rsidRPr="00726B5C" w:rsidRDefault="00AE54E2" w:rsidP="00800D1B">
      <w:pPr>
        <w:rPr>
          <w:noProof/>
          <w:lang w:eastAsia="sk-SK"/>
        </w:rPr>
      </w:pPr>
      <w:r w:rsidRPr="00726B5C">
        <w:rPr>
          <w:noProof/>
          <w:lang w:eastAsia="sk-SK"/>
        </w:rPr>
        <w:t>ZľavaDňa.sk navrhuje ponúknuť uveden</w:t>
      </w:r>
      <w:r w:rsidR="00CE7781" w:rsidRPr="00726B5C">
        <w:rPr>
          <w:noProof/>
          <w:lang w:eastAsia="sk-SK"/>
        </w:rPr>
        <w:t xml:space="preserve">é </w:t>
      </w:r>
      <w:r w:rsidR="00AA2DF0" w:rsidRPr="00726B5C">
        <w:rPr>
          <w:noProof/>
          <w:lang w:eastAsia="sk-SK"/>
        </w:rPr>
        <w:t>varianty v cene a so zľavou uvedené v tabuľke:</w:t>
      </w:r>
    </w:p>
    <w:p w:rsidR="00461264" w:rsidRDefault="00461264" w:rsidP="00461264">
      <w:pPr>
        <w:pStyle w:val="Popis"/>
        <w:keepNext/>
        <w:jc w:val="center"/>
      </w:pPr>
      <w:r>
        <w:t xml:space="preserve">Tabuľka </w:t>
      </w:r>
      <w:r>
        <w:fldChar w:fldCharType="begin"/>
      </w:r>
      <w:r>
        <w:instrText xml:space="preserve"> SEQ Tabuľka \* ARABIC </w:instrText>
      </w:r>
      <w:r>
        <w:fldChar w:fldCharType="separate"/>
      </w:r>
      <w:r w:rsidR="006F073D">
        <w:rPr>
          <w:noProof/>
        </w:rPr>
        <w:t>3</w:t>
      </w:r>
      <w:r>
        <w:fldChar w:fldCharType="end"/>
      </w:r>
      <w:r>
        <w:t xml:space="preserve">. </w:t>
      </w:r>
      <w:r w:rsidRPr="00DE4627">
        <w:t>Ponuka zľavových kupónov zariadenia TATRA INN</w:t>
      </w:r>
      <w:r>
        <w:rPr>
          <w:rStyle w:val="Odkaznapoznmkupodiarou"/>
        </w:rPr>
        <w:footnoteReference w:id="39"/>
      </w:r>
    </w:p>
    <w:p w:rsidR="00AA2DF0" w:rsidRPr="00726B5C" w:rsidRDefault="00AA2DF0" w:rsidP="00AA2DF0">
      <w:pPr>
        <w:jc w:val="center"/>
        <w:rPr>
          <w:noProof/>
          <w:lang w:eastAsia="sk-SK"/>
        </w:rPr>
      </w:pPr>
      <w:r w:rsidRPr="00726B5C">
        <w:rPr>
          <w:noProof/>
          <w:lang w:eastAsia="sk-SK"/>
        </w:rPr>
        <w:drawing>
          <wp:inline distT="0" distB="0" distL="0" distR="0" wp14:anchorId="5A4FEC8A" wp14:editId="47325774">
            <wp:extent cx="2543530" cy="828791"/>
            <wp:effectExtent l="0" t="0" r="0" b="952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ava.png"/>
                    <pic:cNvPicPr/>
                  </pic:nvPicPr>
                  <pic:blipFill>
                    <a:blip r:embed="rId47">
                      <a:extLst>
                        <a:ext uri="{28A0092B-C50C-407E-A947-70E740481C1C}">
                          <a14:useLocalDpi xmlns:a14="http://schemas.microsoft.com/office/drawing/2010/main" val="0"/>
                        </a:ext>
                      </a:extLst>
                    </a:blip>
                    <a:stretch>
                      <a:fillRect/>
                    </a:stretch>
                  </pic:blipFill>
                  <pic:spPr>
                    <a:xfrm>
                      <a:off x="0" y="0"/>
                      <a:ext cx="2543530" cy="828791"/>
                    </a:xfrm>
                    <a:prstGeom prst="rect">
                      <a:avLst/>
                    </a:prstGeom>
                  </pic:spPr>
                </pic:pic>
              </a:graphicData>
            </a:graphic>
          </wp:inline>
        </w:drawing>
      </w:r>
    </w:p>
    <w:p w:rsidR="00CE7781" w:rsidRPr="00726B5C" w:rsidRDefault="00CE7781" w:rsidP="00800D1B">
      <w:pPr>
        <w:rPr>
          <w:noProof/>
          <w:lang w:eastAsia="sk-SK"/>
        </w:rPr>
      </w:pPr>
      <w:r w:rsidRPr="00726B5C">
        <w:rPr>
          <w:noProof/>
          <w:lang w:eastAsia="sk-SK"/>
        </w:rPr>
        <w:t>ZľavaDňa.sk bude ponúkať uveden</w:t>
      </w:r>
      <w:r w:rsidR="00AA2DF0" w:rsidRPr="00726B5C">
        <w:rPr>
          <w:noProof/>
          <w:lang w:eastAsia="sk-SK"/>
        </w:rPr>
        <w:t>é</w:t>
      </w:r>
      <w:r w:rsidRPr="00726B5C">
        <w:rPr>
          <w:noProof/>
          <w:lang w:eastAsia="sk-SK"/>
        </w:rPr>
        <w:t xml:space="preserve"> zľavov</w:t>
      </w:r>
      <w:r w:rsidR="00AA2DF0" w:rsidRPr="00726B5C">
        <w:rPr>
          <w:noProof/>
          <w:lang w:eastAsia="sk-SK"/>
        </w:rPr>
        <w:t>é</w:t>
      </w:r>
      <w:r w:rsidRPr="00726B5C">
        <w:rPr>
          <w:noProof/>
          <w:lang w:eastAsia="sk-SK"/>
        </w:rPr>
        <w:t xml:space="preserve"> kúpon</w:t>
      </w:r>
      <w:r w:rsidR="00AA2DF0" w:rsidRPr="00726B5C">
        <w:rPr>
          <w:noProof/>
          <w:lang w:eastAsia="sk-SK"/>
        </w:rPr>
        <w:t>y</w:t>
      </w:r>
      <w:r w:rsidRPr="00726B5C">
        <w:rPr>
          <w:noProof/>
          <w:lang w:eastAsia="sk-SK"/>
        </w:rPr>
        <w:t xml:space="preserve"> od 1.</w:t>
      </w:r>
      <w:r w:rsidR="00270C80" w:rsidRPr="00726B5C">
        <w:rPr>
          <w:noProof/>
          <w:lang w:eastAsia="sk-SK"/>
        </w:rPr>
        <w:t>4</w:t>
      </w:r>
      <w:r w:rsidRPr="00726B5C">
        <w:rPr>
          <w:noProof/>
          <w:lang w:eastAsia="sk-SK"/>
        </w:rPr>
        <w:t>.2019 do 31.5.2019, pričom platnosť kupón</w:t>
      </w:r>
      <w:r w:rsidR="00AA2DF0" w:rsidRPr="00726B5C">
        <w:rPr>
          <w:noProof/>
          <w:lang w:eastAsia="sk-SK"/>
        </w:rPr>
        <w:t>ov</w:t>
      </w:r>
      <w:r w:rsidRPr="00726B5C">
        <w:rPr>
          <w:noProof/>
          <w:lang w:eastAsia="sk-SK"/>
        </w:rPr>
        <w:t xml:space="preserve"> bude do 30.6.2019</w:t>
      </w:r>
    </w:p>
    <w:p w:rsidR="00CE7781" w:rsidRPr="00726B5C" w:rsidRDefault="00CE7781" w:rsidP="00800D1B">
      <w:pPr>
        <w:rPr>
          <w:b/>
          <w:noProof/>
          <w:lang w:eastAsia="sk-SK"/>
        </w:rPr>
      </w:pPr>
      <w:r w:rsidRPr="00726B5C">
        <w:rPr>
          <w:b/>
          <w:noProof/>
          <w:lang w:eastAsia="sk-SK"/>
        </w:rPr>
        <w:t>Výpočet:</w:t>
      </w:r>
    </w:p>
    <w:p w:rsidR="00CE7781" w:rsidRPr="00726B5C" w:rsidRDefault="00AA2DF0" w:rsidP="00800D1B">
      <w:pPr>
        <w:rPr>
          <w:b/>
          <w:noProof/>
          <w:lang w:eastAsia="sk-SK"/>
        </w:rPr>
      </w:pPr>
      <w:r w:rsidRPr="00726B5C">
        <w:rPr>
          <w:b/>
          <w:noProof/>
          <w:lang w:eastAsia="sk-SK"/>
        </w:rPr>
        <w:t>Variant 1</w:t>
      </w:r>
    </w:p>
    <w:p w:rsidR="00664C74" w:rsidRPr="00726B5C" w:rsidRDefault="00664C74" w:rsidP="00800D1B">
      <w:pPr>
        <w:rPr>
          <w:noProof/>
          <w:lang w:eastAsia="sk-SK"/>
        </w:rPr>
      </w:pPr>
      <w:r w:rsidRPr="00726B5C">
        <w:rPr>
          <w:noProof/>
          <w:lang w:eastAsia="sk-SK"/>
        </w:rPr>
        <w:t xml:space="preserve">Cena kupónu je </w:t>
      </w:r>
      <w:r w:rsidR="00AA2DF0" w:rsidRPr="00726B5C">
        <w:rPr>
          <w:noProof/>
          <w:lang w:eastAsia="sk-SK"/>
        </w:rPr>
        <w:t>49</w:t>
      </w:r>
      <w:r w:rsidRPr="00726B5C">
        <w:rPr>
          <w:noProof/>
          <w:lang w:eastAsia="sk-SK"/>
        </w:rPr>
        <w:t xml:space="preserve">,00€. Hodnota kupónu je  </w:t>
      </w:r>
      <w:r w:rsidR="00AA2DF0" w:rsidRPr="00726B5C">
        <w:rPr>
          <w:noProof/>
          <w:lang w:eastAsia="sk-SK"/>
        </w:rPr>
        <w:t>78</w:t>
      </w:r>
      <w:r w:rsidRPr="00726B5C">
        <w:rPr>
          <w:noProof/>
          <w:lang w:eastAsia="sk-SK"/>
        </w:rPr>
        <w:t>,00€</w:t>
      </w:r>
      <w:r w:rsidR="00AA2DF0" w:rsidRPr="00726B5C">
        <w:rPr>
          <w:noProof/>
          <w:lang w:eastAsia="sk-SK"/>
        </w:rPr>
        <w:t xml:space="preserve">. </w:t>
      </w:r>
      <w:r w:rsidRPr="00726B5C">
        <w:rPr>
          <w:noProof/>
          <w:lang w:eastAsia="sk-SK"/>
        </w:rPr>
        <w:t>Zľava</w:t>
      </w:r>
      <w:r w:rsidR="00AA2DF0" w:rsidRPr="00726B5C">
        <w:rPr>
          <w:noProof/>
          <w:lang w:eastAsia="sk-SK"/>
        </w:rPr>
        <w:t xml:space="preserve"> bude </w:t>
      </w:r>
      <w:r w:rsidRPr="00726B5C">
        <w:rPr>
          <w:noProof/>
          <w:lang w:eastAsia="sk-SK"/>
        </w:rPr>
        <w:t>vo výške 3</w:t>
      </w:r>
      <w:r w:rsidR="00AA2DF0" w:rsidRPr="00726B5C">
        <w:rPr>
          <w:noProof/>
          <w:lang w:eastAsia="sk-SK"/>
        </w:rPr>
        <w:t>7,18</w:t>
      </w:r>
      <w:r w:rsidRPr="00726B5C">
        <w:rPr>
          <w:noProof/>
          <w:lang w:eastAsia="sk-SK"/>
        </w:rPr>
        <w:t>%.</w:t>
      </w:r>
    </w:p>
    <w:p w:rsidR="00EF4E5A" w:rsidRPr="00726B5C" w:rsidRDefault="00AA2DF0" w:rsidP="00800D1B">
      <w:pPr>
        <w:rPr>
          <w:noProof/>
          <w:lang w:eastAsia="sk-SK"/>
        </w:rPr>
      </w:pPr>
      <w:r w:rsidRPr="00726B5C">
        <w:rPr>
          <w:noProof/>
          <w:lang w:eastAsia="sk-SK"/>
        </w:rPr>
        <w:t>TATRA INN dohodne so ZľavouDňa predaj</w:t>
      </w:r>
      <w:r w:rsidR="000E25F8" w:rsidRPr="00726B5C">
        <w:rPr>
          <w:noProof/>
          <w:lang w:eastAsia="sk-SK"/>
        </w:rPr>
        <w:t xml:space="preserve"> 100</w:t>
      </w:r>
      <w:r w:rsidRPr="00726B5C">
        <w:rPr>
          <w:noProof/>
          <w:lang w:eastAsia="sk-SK"/>
        </w:rPr>
        <w:t xml:space="preserve"> kusov</w:t>
      </w:r>
      <w:r w:rsidR="000E25F8" w:rsidRPr="00726B5C">
        <w:rPr>
          <w:noProof/>
          <w:lang w:eastAsia="sk-SK"/>
        </w:rPr>
        <w:t xml:space="preserve"> kupónov po </w:t>
      </w:r>
      <w:r w:rsidRPr="00726B5C">
        <w:rPr>
          <w:noProof/>
          <w:lang w:eastAsia="sk-SK"/>
        </w:rPr>
        <w:t>49</w:t>
      </w:r>
      <w:r w:rsidR="000E25F8" w:rsidRPr="00726B5C">
        <w:rPr>
          <w:noProof/>
          <w:lang w:eastAsia="sk-SK"/>
        </w:rPr>
        <w:t xml:space="preserve">,00€. </w:t>
      </w:r>
    </w:p>
    <w:p w:rsidR="000E25F8" w:rsidRPr="00726B5C" w:rsidRDefault="00EF4E5A" w:rsidP="00800D1B">
      <w:pPr>
        <w:rPr>
          <w:noProof/>
          <w:lang w:eastAsia="sk-SK"/>
        </w:rPr>
      </w:pPr>
      <w:r w:rsidRPr="00726B5C">
        <w:rPr>
          <w:noProof/>
          <w:lang w:eastAsia="sk-SK"/>
        </w:rPr>
        <w:t>Dohodnutá predajná cena bude 4900,00€ s DPH. Nakoľko sa jedná o služby ubytovacie, tie od 1.1.2019 spadajú pod 10% zníženú sadzbu DPH. Cena bez DPH je teda 4454,55€ za 100 kupónov a DPH je vo výške 445,45€ za 100 kupónov.</w:t>
      </w:r>
      <w:r w:rsidRPr="00726B5C">
        <w:rPr>
          <w:noProof/>
          <w:lang w:eastAsia="sk-SK"/>
        </w:rPr>
        <w:br/>
      </w:r>
      <w:r w:rsidR="00A76755" w:rsidRPr="00726B5C">
        <w:rPr>
          <w:noProof/>
          <w:lang w:eastAsia="sk-SK"/>
        </w:rPr>
        <w:t xml:space="preserve">Resp., </w:t>
      </w:r>
      <w:r w:rsidRPr="00726B5C">
        <w:rPr>
          <w:noProof/>
          <w:lang w:eastAsia="sk-SK"/>
        </w:rPr>
        <w:t>cena jedného kupónu s DPH je 49,00€. Cena bez DPH za jeden kupón je 44,55€ a DPH na jeden kupón je 4,46€</w:t>
      </w:r>
      <w:r w:rsidR="002409B3" w:rsidRPr="00726B5C">
        <w:rPr>
          <w:noProof/>
          <w:lang w:eastAsia="sk-SK"/>
        </w:rPr>
        <w:t>.</w:t>
      </w:r>
    </w:p>
    <w:p w:rsidR="00A76755" w:rsidRPr="00726B5C" w:rsidRDefault="00EF4E5A" w:rsidP="00800D1B">
      <w:pPr>
        <w:rPr>
          <w:noProof/>
          <w:lang w:eastAsia="sk-SK"/>
        </w:rPr>
      </w:pPr>
      <w:r w:rsidRPr="00726B5C">
        <w:rPr>
          <w:noProof/>
          <w:lang w:eastAsia="sk-SK"/>
        </w:rPr>
        <w:t xml:space="preserve">V prípade predaja zľavových kupónov </w:t>
      </w:r>
      <w:r w:rsidR="00664C74" w:rsidRPr="00726B5C">
        <w:rPr>
          <w:noProof/>
          <w:lang w:eastAsia="sk-SK"/>
        </w:rPr>
        <w:t>Zľavový portál</w:t>
      </w:r>
      <w:r w:rsidRPr="00726B5C">
        <w:rPr>
          <w:noProof/>
          <w:lang w:eastAsia="sk-SK"/>
        </w:rPr>
        <w:t xml:space="preserve"> dostane províziu vo výške 20%</w:t>
      </w:r>
      <w:r w:rsidR="00A76755" w:rsidRPr="00726B5C">
        <w:rPr>
          <w:noProof/>
          <w:lang w:eastAsia="sk-SK"/>
        </w:rPr>
        <w:t>. V prípade predaja jedného kupónu bude provízia vo výške 9,80€. Za 100 kusov kupónov bude provízia vo výške 980,00€.</w:t>
      </w:r>
    </w:p>
    <w:p w:rsidR="00A76755" w:rsidRPr="00726B5C" w:rsidRDefault="00A76755" w:rsidP="00800D1B">
      <w:pPr>
        <w:rPr>
          <w:noProof/>
          <w:lang w:eastAsia="sk-SK"/>
        </w:rPr>
      </w:pPr>
      <w:r w:rsidRPr="00726B5C">
        <w:rPr>
          <w:noProof/>
          <w:lang w:eastAsia="sk-SK"/>
        </w:rPr>
        <w:t>ZľavaDňa.sk ako predajca musí uvedenú províziu TATRA INN fakturovať s 20% sadzbou DPH. Tzn. 20%*9,80€, t.j. 1,96€ DPH. Faktúra pre TATRA INN za jeden kupón bude v tom prípade 9,80€ provízia + 1,96€ DPH z</w:t>
      </w:r>
      <w:r w:rsidR="0035110A" w:rsidRPr="00726B5C">
        <w:rPr>
          <w:noProof/>
          <w:lang w:eastAsia="sk-SK"/>
        </w:rPr>
        <w:t> provízie, t.j. 11,76€. Faktúra za 100 kupónov bude 980,00€ provízia + 196,00€ DPH z provízie, t.j. 1176,00€.</w:t>
      </w:r>
    </w:p>
    <w:p w:rsidR="0035110A" w:rsidRPr="00726B5C" w:rsidRDefault="0035110A" w:rsidP="00800D1B">
      <w:pPr>
        <w:rPr>
          <w:noProof/>
          <w:lang w:eastAsia="sk-SK"/>
        </w:rPr>
      </w:pPr>
      <w:r w:rsidRPr="00726B5C">
        <w:rPr>
          <w:noProof/>
          <w:lang w:eastAsia="sk-SK"/>
        </w:rPr>
        <w:t>TATRA INN dostane z ceny kupónu 80%, pretože provízia je 20% t.j. 39,20€, mínus DPH, ktorú odvedie zľavový portál vo výške 1,96€ a súčasne DPH na výstupe za jeden kupón vo výške 4,46€.</w:t>
      </w:r>
      <w:r w:rsidR="00380496">
        <w:rPr>
          <w:rStyle w:val="Odkaznapoznmkupodiarou"/>
          <w:noProof/>
          <w:lang w:eastAsia="sk-SK"/>
        </w:rPr>
        <w:footnoteReference w:id="40"/>
      </w:r>
    </w:p>
    <w:p w:rsidR="0035110A" w:rsidRPr="00726B5C" w:rsidRDefault="0035110A" w:rsidP="00800D1B">
      <w:pPr>
        <w:rPr>
          <w:noProof/>
          <w:lang w:eastAsia="sk-SK"/>
        </w:rPr>
      </w:pPr>
      <w:r w:rsidRPr="00726B5C">
        <w:rPr>
          <w:noProof/>
          <w:lang w:eastAsia="sk-SK"/>
        </w:rPr>
        <w:t>Celkový čistý obrat za jeden kupón po takto dohodnutej transakcii činí pre TATRA INN za jeden kupón 32,78€. Cena sa skladá z ubytovania na jednu noc, večere, raňajok, parkovania a wifi pre jedného hosťa, pričom hodnota služby v cenníkových cenách je 78,00€.</w:t>
      </w:r>
      <w:r w:rsidR="002409B3" w:rsidRPr="00726B5C">
        <w:rPr>
          <w:noProof/>
          <w:lang w:eastAsia="sk-SK"/>
        </w:rPr>
        <w:t xml:space="preserve"> </w:t>
      </w:r>
    </w:p>
    <w:p w:rsidR="002409B3" w:rsidRPr="00726B5C" w:rsidRDefault="002409B3" w:rsidP="002409B3">
      <w:pPr>
        <w:rPr>
          <w:b/>
          <w:noProof/>
          <w:lang w:eastAsia="sk-SK"/>
        </w:rPr>
      </w:pPr>
    </w:p>
    <w:p w:rsidR="002409B3" w:rsidRPr="00726B5C" w:rsidRDefault="002409B3" w:rsidP="002409B3">
      <w:pPr>
        <w:rPr>
          <w:b/>
          <w:noProof/>
          <w:lang w:eastAsia="sk-SK"/>
        </w:rPr>
      </w:pPr>
      <w:r w:rsidRPr="00726B5C">
        <w:rPr>
          <w:b/>
          <w:noProof/>
          <w:lang w:eastAsia="sk-SK"/>
        </w:rPr>
        <w:t>Variant 2</w:t>
      </w:r>
    </w:p>
    <w:p w:rsidR="002409B3" w:rsidRPr="00726B5C" w:rsidRDefault="002409B3" w:rsidP="002409B3">
      <w:pPr>
        <w:rPr>
          <w:noProof/>
          <w:lang w:eastAsia="sk-SK"/>
        </w:rPr>
      </w:pPr>
      <w:r w:rsidRPr="00726B5C">
        <w:rPr>
          <w:noProof/>
          <w:lang w:eastAsia="sk-SK"/>
        </w:rPr>
        <w:t>Cena kupónu je 99,00€. Hodnota kupónu je  156,00€. Zľava bude vo výške 36,54%.</w:t>
      </w:r>
    </w:p>
    <w:p w:rsidR="002409B3" w:rsidRPr="00726B5C" w:rsidRDefault="002409B3" w:rsidP="002409B3">
      <w:pPr>
        <w:rPr>
          <w:noProof/>
          <w:lang w:eastAsia="sk-SK"/>
        </w:rPr>
      </w:pPr>
      <w:r w:rsidRPr="00726B5C">
        <w:rPr>
          <w:noProof/>
          <w:lang w:eastAsia="sk-SK"/>
        </w:rPr>
        <w:t xml:space="preserve">TATRA INN dohodne so ZľavouDňa predaj 100 kusov kupónov po 99,00€. </w:t>
      </w:r>
    </w:p>
    <w:p w:rsidR="002409B3" w:rsidRPr="00726B5C" w:rsidRDefault="002409B3" w:rsidP="002409B3">
      <w:pPr>
        <w:rPr>
          <w:noProof/>
          <w:lang w:eastAsia="sk-SK"/>
        </w:rPr>
      </w:pPr>
      <w:r w:rsidRPr="00726B5C">
        <w:rPr>
          <w:noProof/>
          <w:lang w:eastAsia="sk-SK"/>
        </w:rPr>
        <w:t>Dohodnutá predajná cena bude 9.900,00€ s DPH. Nakoľko sa jedná o služby ubytovacie, tie od 1.1.2019 spadajú pod 10% zníženú sadzbu DPH. Cena bez DPH je teda 9.000,00€ za 100 kupónov a DPH je vo výške 900,00€ za 100 kupónov.</w:t>
      </w:r>
      <w:r w:rsidRPr="00726B5C">
        <w:rPr>
          <w:noProof/>
          <w:lang w:eastAsia="sk-SK"/>
        </w:rPr>
        <w:br/>
        <w:t xml:space="preserve">Respektíve, cena jedného kupónu s DPH je 99,00€. Cena bez DPH za jeden kupón je 90,00€ a DPH </w:t>
      </w:r>
      <w:r w:rsidR="00CE1EE6" w:rsidRPr="00726B5C">
        <w:rPr>
          <w:noProof/>
          <w:lang w:eastAsia="sk-SK"/>
        </w:rPr>
        <w:t>za</w:t>
      </w:r>
      <w:r w:rsidRPr="00726B5C">
        <w:rPr>
          <w:noProof/>
          <w:lang w:eastAsia="sk-SK"/>
        </w:rPr>
        <w:t xml:space="preserve"> jeden kupón je 9,00€.</w:t>
      </w:r>
    </w:p>
    <w:p w:rsidR="002409B3" w:rsidRPr="00726B5C" w:rsidRDefault="002409B3" w:rsidP="002409B3">
      <w:pPr>
        <w:rPr>
          <w:noProof/>
          <w:lang w:eastAsia="sk-SK"/>
        </w:rPr>
      </w:pPr>
      <w:r w:rsidRPr="00726B5C">
        <w:rPr>
          <w:noProof/>
          <w:lang w:eastAsia="sk-SK"/>
        </w:rPr>
        <w:t>V prípade predaja zľavových kupónov</w:t>
      </w:r>
      <w:r w:rsidR="00CE1EE6" w:rsidRPr="00726B5C">
        <w:rPr>
          <w:noProof/>
          <w:lang w:eastAsia="sk-SK"/>
        </w:rPr>
        <w:t>,</w:t>
      </w:r>
      <w:r w:rsidRPr="00726B5C">
        <w:rPr>
          <w:noProof/>
          <w:lang w:eastAsia="sk-SK"/>
        </w:rPr>
        <w:t xml:space="preserve"> Zľavový portál dostane províziu vo výške 20%. V prípade predaja jedného kupónu bude provízia vo výške 19,80€. Za 100 kusov kupónov bude provízia vo výške 1.980,00€.</w:t>
      </w:r>
    </w:p>
    <w:p w:rsidR="002409B3" w:rsidRPr="00726B5C" w:rsidRDefault="002409B3" w:rsidP="002409B3">
      <w:pPr>
        <w:rPr>
          <w:noProof/>
          <w:lang w:eastAsia="sk-SK"/>
        </w:rPr>
      </w:pPr>
      <w:r w:rsidRPr="00726B5C">
        <w:rPr>
          <w:noProof/>
          <w:lang w:eastAsia="sk-SK"/>
        </w:rPr>
        <w:t>ZľavaDňa.sk ako predajca musí uvedenú províziu TATRA INN fakturovať s 20% sadzbou DPH. Tzn. 20%*</w:t>
      </w:r>
      <w:r w:rsidR="00CE1EE6" w:rsidRPr="00726B5C">
        <w:rPr>
          <w:noProof/>
          <w:lang w:eastAsia="sk-SK"/>
        </w:rPr>
        <w:t>1</w:t>
      </w:r>
      <w:r w:rsidRPr="00726B5C">
        <w:rPr>
          <w:noProof/>
          <w:lang w:eastAsia="sk-SK"/>
        </w:rPr>
        <w:t xml:space="preserve">9,80€, t.j. </w:t>
      </w:r>
      <w:r w:rsidR="00CE1EE6" w:rsidRPr="00726B5C">
        <w:rPr>
          <w:noProof/>
          <w:lang w:eastAsia="sk-SK"/>
        </w:rPr>
        <w:t>3,96</w:t>
      </w:r>
      <w:r w:rsidRPr="00726B5C">
        <w:rPr>
          <w:noProof/>
          <w:lang w:eastAsia="sk-SK"/>
        </w:rPr>
        <w:t xml:space="preserve">€ DPH. Faktúra pre TATRA INN za jeden kupón bude v tom prípade </w:t>
      </w:r>
      <w:r w:rsidR="00CE1EE6" w:rsidRPr="00726B5C">
        <w:rPr>
          <w:noProof/>
          <w:lang w:eastAsia="sk-SK"/>
        </w:rPr>
        <w:t>1</w:t>
      </w:r>
      <w:r w:rsidRPr="00726B5C">
        <w:rPr>
          <w:noProof/>
          <w:lang w:eastAsia="sk-SK"/>
        </w:rPr>
        <w:t xml:space="preserve">9,80€ provízia + </w:t>
      </w:r>
      <w:r w:rsidR="00CE1EE6" w:rsidRPr="00726B5C">
        <w:rPr>
          <w:noProof/>
          <w:lang w:eastAsia="sk-SK"/>
        </w:rPr>
        <w:t>3</w:t>
      </w:r>
      <w:r w:rsidRPr="00726B5C">
        <w:rPr>
          <w:noProof/>
          <w:lang w:eastAsia="sk-SK"/>
        </w:rPr>
        <w:t xml:space="preserve">,96€ DPH z provízie, t.j. </w:t>
      </w:r>
      <w:r w:rsidR="00CE1EE6" w:rsidRPr="00726B5C">
        <w:rPr>
          <w:noProof/>
          <w:lang w:eastAsia="sk-SK"/>
        </w:rPr>
        <w:t>23,76</w:t>
      </w:r>
      <w:r w:rsidRPr="00726B5C">
        <w:rPr>
          <w:noProof/>
          <w:lang w:eastAsia="sk-SK"/>
        </w:rPr>
        <w:t xml:space="preserve">€. Faktúra za 100 kupónov bude </w:t>
      </w:r>
      <w:r w:rsidR="00CE1EE6" w:rsidRPr="00726B5C">
        <w:rPr>
          <w:noProof/>
          <w:lang w:eastAsia="sk-SK"/>
        </w:rPr>
        <w:t>1.</w:t>
      </w:r>
      <w:r w:rsidRPr="00726B5C">
        <w:rPr>
          <w:noProof/>
          <w:lang w:eastAsia="sk-SK"/>
        </w:rPr>
        <w:t xml:space="preserve">980,00€ provízia + </w:t>
      </w:r>
      <w:r w:rsidR="00CE1EE6" w:rsidRPr="00726B5C">
        <w:rPr>
          <w:noProof/>
          <w:lang w:eastAsia="sk-SK"/>
        </w:rPr>
        <w:t>396,00</w:t>
      </w:r>
      <w:r w:rsidRPr="00726B5C">
        <w:rPr>
          <w:noProof/>
          <w:lang w:eastAsia="sk-SK"/>
        </w:rPr>
        <w:t xml:space="preserve">€ DPH z provízie, t.j. </w:t>
      </w:r>
      <w:r w:rsidR="00CE1EE6" w:rsidRPr="00726B5C">
        <w:rPr>
          <w:noProof/>
          <w:lang w:eastAsia="sk-SK"/>
        </w:rPr>
        <w:t>2376</w:t>
      </w:r>
      <w:r w:rsidRPr="00726B5C">
        <w:rPr>
          <w:noProof/>
          <w:lang w:eastAsia="sk-SK"/>
        </w:rPr>
        <w:t>,00€.</w:t>
      </w:r>
    </w:p>
    <w:p w:rsidR="002409B3" w:rsidRPr="00726B5C" w:rsidRDefault="002409B3" w:rsidP="002409B3">
      <w:pPr>
        <w:rPr>
          <w:noProof/>
          <w:lang w:eastAsia="sk-SK"/>
        </w:rPr>
      </w:pPr>
      <w:r w:rsidRPr="00726B5C">
        <w:rPr>
          <w:noProof/>
          <w:lang w:eastAsia="sk-SK"/>
        </w:rPr>
        <w:t xml:space="preserve">TATRA INN dostane z ceny kupónu 80%, pretože provízia je 20% t.j. </w:t>
      </w:r>
      <w:r w:rsidR="00CE1EE6" w:rsidRPr="00726B5C">
        <w:rPr>
          <w:noProof/>
          <w:lang w:eastAsia="sk-SK"/>
        </w:rPr>
        <w:t>79,20</w:t>
      </w:r>
      <w:r w:rsidRPr="00726B5C">
        <w:rPr>
          <w:noProof/>
          <w:lang w:eastAsia="sk-SK"/>
        </w:rPr>
        <w:t>€, mínus DPH, ktorú odvedie zľavový portál vo výške</w:t>
      </w:r>
      <w:r w:rsidR="00CE1EE6" w:rsidRPr="00726B5C">
        <w:rPr>
          <w:noProof/>
          <w:lang w:eastAsia="sk-SK"/>
        </w:rPr>
        <w:t xml:space="preserve"> 3</w:t>
      </w:r>
      <w:r w:rsidRPr="00726B5C">
        <w:rPr>
          <w:noProof/>
          <w:lang w:eastAsia="sk-SK"/>
        </w:rPr>
        <w:t xml:space="preserve">,96€ a súčasne DPH na výstupe za jeden kupón vo výške </w:t>
      </w:r>
      <w:r w:rsidR="00CE1EE6" w:rsidRPr="00726B5C">
        <w:rPr>
          <w:noProof/>
          <w:lang w:eastAsia="sk-SK"/>
        </w:rPr>
        <w:t>9,00</w:t>
      </w:r>
      <w:r w:rsidRPr="00726B5C">
        <w:rPr>
          <w:noProof/>
          <w:lang w:eastAsia="sk-SK"/>
        </w:rPr>
        <w:t>€.</w:t>
      </w:r>
    </w:p>
    <w:p w:rsidR="002409B3" w:rsidRPr="00726B5C" w:rsidRDefault="002409B3" w:rsidP="002409B3">
      <w:pPr>
        <w:rPr>
          <w:noProof/>
          <w:lang w:eastAsia="sk-SK"/>
        </w:rPr>
      </w:pPr>
      <w:r w:rsidRPr="00726B5C">
        <w:rPr>
          <w:noProof/>
          <w:lang w:eastAsia="sk-SK"/>
        </w:rPr>
        <w:t xml:space="preserve">Celkový čistý obrat za jeden kupón po takto dohodnutej transakcii činí pre TATRA INN za jeden kupón </w:t>
      </w:r>
      <w:r w:rsidR="00CE1EE6" w:rsidRPr="00726B5C">
        <w:rPr>
          <w:noProof/>
          <w:lang w:eastAsia="sk-SK"/>
        </w:rPr>
        <w:t>66,24</w:t>
      </w:r>
      <w:r w:rsidRPr="00726B5C">
        <w:rPr>
          <w:noProof/>
          <w:lang w:eastAsia="sk-SK"/>
        </w:rPr>
        <w:t>€. Cena sa skladá z ubytovania na</w:t>
      </w:r>
      <w:r w:rsidR="00CE1EE6" w:rsidRPr="00726B5C">
        <w:rPr>
          <w:noProof/>
          <w:lang w:eastAsia="sk-SK"/>
        </w:rPr>
        <w:t xml:space="preserve"> dve</w:t>
      </w:r>
      <w:r w:rsidRPr="00726B5C">
        <w:rPr>
          <w:noProof/>
          <w:lang w:eastAsia="sk-SK"/>
        </w:rPr>
        <w:t xml:space="preserve"> noc</w:t>
      </w:r>
      <w:r w:rsidR="00CE1EE6" w:rsidRPr="00726B5C">
        <w:rPr>
          <w:noProof/>
          <w:lang w:eastAsia="sk-SK"/>
        </w:rPr>
        <w:t>i</w:t>
      </w:r>
      <w:r w:rsidRPr="00726B5C">
        <w:rPr>
          <w:noProof/>
          <w:lang w:eastAsia="sk-SK"/>
        </w:rPr>
        <w:t xml:space="preserve">, </w:t>
      </w:r>
      <w:r w:rsidR="00CE1EE6" w:rsidRPr="00726B5C">
        <w:rPr>
          <w:noProof/>
          <w:lang w:eastAsia="sk-SK"/>
        </w:rPr>
        <w:t xml:space="preserve"> 2 x </w:t>
      </w:r>
      <w:r w:rsidRPr="00726B5C">
        <w:rPr>
          <w:noProof/>
          <w:lang w:eastAsia="sk-SK"/>
        </w:rPr>
        <w:t xml:space="preserve">večere, </w:t>
      </w:r>
      <w:r w:rsidR="00CE1EE6" w:rsidRPr="00726B5C">
        <w:rPr>
          <w:noProof/>
          <w:lang w:eastAsia="sk-SK"/>
        </w:rPr>
        <w:t xml:space="preserve">2 x </w:t>
      </w:r>
      <w:r w:rsidRPr="00726B5C">
        <w:rPr>
          <w:noProof/>
          <w:lang w:eastAsia="sk-SK"/>
        </w:rPr>
        <w:t xml:space="preserve">raňajok, parkovania a wifi pre jedného hosťa, pričom hodnota služby v cenníkových cenách je </w:t>
      </w:r>
      <w:r w:rsidR="00CE1EE6" w:rsidRPr="00726B5C">
        <w:rPr>
          <w:noProof/>
          <w:lang w:eastAsia="sk-SK"/>
        </w:rPr>
        <w:t>156</w:t>
      </w:r>
      <w:r w:rsidR="00380496">
        <w:rPr>
          <w:noProof/>
          <w:lang w:eastAsia="sk-SK"/>
        </w:rPr>
        <w:t>,00€.</w:t>
      </w:r>
      <w:r w:rsidR="00380496">
        <w:rPr>
          <w:rStyle w:val="Odkaznapoznmkupodiarou"/>
          <w:noProof/>
          <w:lang w:eastAsia="sk-SK"/>
        </w:rPr>
        <w:footnoteReference w:id="41"/>
      </w:r>
    </w:p>
    <w:p w:rsidR="00CE1EE6" w:rsidRPr="00726B5C" w:rsidRDefault="00ED1DDB" w:rsidP="002409B3">
      <w:pPr>
        <w:rPr>
          <w:noProof/>
          <w:lang w:eastAsia="sk-SK"/>
        </w:rPr>
      </w:pPr>
      <w:r w:rsidRPr="00726B5C">
        <w:rPr>
          <w:noProof/>
          <w:lang w:eastAsia="sk-SK"/>
        </w:rPr>
        <w:t>Zhrnutie:</w:t>
      </w:r>
    </w:p>
    <w:p w:rsidR="00ED1DDB" w:rsidRPr="00726B5C" w:rsidRDefault="00ED1DDB" w:rsidP="002409B3">
      <w:pPr>
        <w:rPr>
          <w:noProof/>
          <w:lang w:eastAsia="sk-SK"/>
        </w:rPr>
      </w:pPr>
      <w:r w:rsidRPr="00726B5C">
        <w:rPr>
          <w:noProof/>
          <w:lang w:eastAsia="sk-SK"/>
        </w:rPr>
        <w:t xml:space="preserve">Návrh 1 je potrebné celkovo zvážiť v týchto súvislostiach. </w:t>
      </w:r>
    </w:p>
    <w:p w:rsidR="00ED1DDB" w:rsidRPr="00726B5C" w:rsidRDefault="00ED1DDB" w:rsidP="0044064D">
      <w:pPr>
        <w:ind w:firstLine="708"/>
        <w:rPr>
          <w:noProof/>
          <w:lang w:eastAsia="sk-SK"/>
        </w:rPr>
      </w:pPr>
      <w:r w:rsidRPr="00726B5C">
        <w:rPr>
          <w:noProof/>
          <w:lang w:eastAsia="sk-SK"/>
        </w:rPr>
        <w:t>Pri známych pobytových balíčkoch, ktoré často vidíme v ponuke zľavových portálov je zrejmé, že výška zľavy je najväčí motivátor a súčasne „kameň úrazu“. Zľavový portál od počiatku riadi tvorbu ceny. Navádza prostredníctvom riadeného diálogu s poskytovateľom služby k dopredu zrejmej zľave v dôsledku svojej predajnej stratédie a svojich analýz. Zľavový portál prostredníctvom svojho štatistického prieskumu vie kto nakupuje, kedy, čo a aká cena kupónu je pre konečného zákazníka najlákavejšia. To však neznamená, že pre poskytovateľa služieb najoptimálnejšia. Uvedené sa potvrdilo aj pri návrhu 1. Napriek existujúcej cenotvorbe, t.j. cene, ktorú ako prevádzkovateľ považujem za svoju predajnú cenu, zľavový portál od počiatku určil výšku zľavy. Argumentoval lokalitou, ponukou a rozsahom služieb a cenami konkurencie. Tento argument je čiastočne pochopiteľný a akceptovateľný. Ale, len čiastočne. Napriek všetkým spomenutým výhodám zľavových portálov, prevádzkovateľ nes</w:t>
      </w:r>
      <w:r w:rsidR="00C06554" w:rsidRPr="00726B5C">
        <w:rPr>
          <w:noProof/>
          <w:lang w:eastAsia="sk-SK"/>
        </w:rPr>
        <w:t>m</w:t>
      </w:r>
      <w:r w:rsidRPr="00726B5C">
        <w:rPr>
          <w:noProof/>
          <w:lang w:eastAsia="sk-SK"/>
        </w:rPr>
        <w:t>ie zabudnúť na základnú matematik</w:t>
      </w:r>
      <w:r w:rsidR="00C06554" w:rsidRPr="00726B5C">
        <w:rPr>
          <w:noProof/>
          <w:lang w:eastAsia="sk-SK"/>
        </w:rPr>
        <w:t>u</w:t>
      </w:r>
      <w:r w:rsidRPr="00726B5C">
        <w:rPr>
          <w:noProof/>
          <w:lang w:eastAsia="sk-SK"/>
        </w:rPr>
        <w:t xml:space="preserve"> a účtovné operácie súvisiace s problematikou.</w:t>
      </w:r>
      <w:r w:rsidR="00C06554" w:rsidRPr="00726B5C">
        <w:rPr>
          <w:noProof/>
          <w:lang w:eastAsia="sk-SK"/>
        </w:rPr>
        <w:t xml:space="preserve"> V týchto súvislostiach je jasnejšia poznámka o podobe zľavových portálov s Ponzyho schémou.</w:t>
      </w:r>
      <w:r w:rsidR="00C06554" w:rsidRPr="00726B5C">
        <w:rPr>
          <w:rStyle w:val="Odkaznapoznmkupodiarou"/>
          <w:noProof/>
          <w:lang w:eastAsia="sk-SK"/>
        </w:rPr>
        <w:footnoteReference w:id="42"/>
      </w:r>
      <w:r w:rsidR="00301BF3" w:rsidRPr="00726B5C">
        <w:rPr>
          <w:rStyle w:val="Odkaznapoznmkupodiarou"/>
          <w:noProof/>
          <w:lang w:eastAsia="sk-SK"/>
        </w:rPr>
        <w:footnoteReference w:id="43"/>
      </w:r>
    </w:p>
    <w:p w:rsidR="00C06554" w:rsidRPr="00726B5C" w:rsidRDefault="00C06554" w:rsidP="00ED1DDB">
      <w:pPr>
        <w:ind w:firstLine="708"/>
        <w:rPr>
          <w:noProof/>
          <w:lang w:eastAsia="sk-SK"/>
        </w:rPr>
      </w:pPr>
      <w:r w:rsidRPr="00726B5C">
        <w:rPr>
          <w:noProof/>
          <w:lang w:eastAsia="sk-SK"/>
        </w:rPr>
        <w:t xml:space="preserve">Prijať platbu vo výške 32,78€ z 78,00€ resp. prijať platbu vo výške 66,24€ zo 156,00€ je ekonomicky neprípustné riešenie. Argumenty o využití kapacít mimo sezónu, úhrade aspoň fixných nákladov a ostané sú však na zváženie každého </w:t>
      </w:r>
      <w:r w:rsidR="0099171D" w:rsidRPr="00726B5C">
        <w:rPr>
          <w:noProof/>
          <w:lang w:eastAsia="sk-SK"/>
        </w:rPr>
        <w:t>prevádzkovateľa. Klad</w:t>
      </w:r>
      <w:r w:rsidR="00380496">
        <w:rPr>
          <w:noProof/>
          <w:lang w:eastAsia="sk-SK"/>
        </w:rPr>
        <w:t>i</w:t>
      </w:r>
      <w:r w:rsidR="0099171D" w:rsidRPr="00726B5C">
        <w:rPr>
          <w:noProof/>
          <w:lang w:eastAsia="sk-SK"/>
        </w:rPr>
        <w:t>em dôraz na silnú vyjednavaciu pozíciu a boj o každé percento, ktorú požaduje zľavový portál</w:t>
      </w:r>
      <w:r w:rsidR="00380496">
        <w:rPr>
          <w:noProof/>
          <w:lang w:eastAsia="sk-SK"/>
        </w:rPr>
        <w:t>, či už v časti zľava alebo provízia.</w:t>
      </w:r>
      <w:r w:rsidR="0099171D" w:rsidRPr="00726B5C">
        <w:rPr>
          <w:noProof/>
          <w:lang w:eastAsia="sk-SK"/>
        </w:rPr>
        <w:t xml:space="preserve"> </w:t>
      </w:r>
    </w:p>
    <w:p w:rsidR="0099171D" w:rsidRPr="00726B5C" w:rsidRDefault="0099171D" w:rsidP="00ED1DDB">
      <w:pPr>
        <w:ind w:firstLine="708"/>
        <w:rPr>
          <w:noProof/>
          <w:lang w:eastAsia="sk-SK"/>
        </w:rPr>
      </w:pPr>
      <w:r w:rsidRPr="00726B5C">
        <w:rPr>
          <w:noProof/>
          <w:lang w:eastAsia="sk-SK"/>
        </w:rPr>
        <w:t>Uvedenú spoluprácu by som realizovala len za predpokladu, že dokážem v požadovanej zľave ponúknuť iný druh služieb ako bežné ubytovacie a stravovacie služby. A tým sa dostávam k návrhu 2, ktorý sa vyvynul ako reakcia na návrh 1.</w:t>
      </w:r>
    </w:p>
    <w:p w:rsidR="00CE1EE6" w:rsidRPr="00726B5C" w:rsidRDefault="00380496" w:rsidP="00CE1EE6">
      <w:pPr>
        <w:pStyle w:val="Nadpis3"/>
      </w:pPr>
      <w:bookmarkStart w:id="95" w:name="_Toc5126449"/>
      <w:r>
        <w:t xml:space="preserve">Návrh 2. </w:t>
      </w:r>
      <w:r w:rsidR="00CE1EE6" w:rsidRPr="00726B5C">
        <w:t>Akciovo – kongresový balíček</w:t>
      </w:r>
      <w:bookmarkEnd w:id="95"/>
    </w:p>
    <w:p w:rsidR="00A76755" w:rsidRPr="00726B5C" w:rsidRDefault="0099171D" w:rsidP="00380496">
      <w:pPr>
        <w:spacing w:line="276" w:lineRule="auto"/>
        <w:ind w:firstLine="708"/>
        <w:rPr>
          <w:noProof/>
          <w:lang w:eastAsia="sk-SK"/>
        </w:rPr>
      </w:pPr>
      <w:r w:rsidRPr="00726B5C">
        <w:rPr>
          <w:noProof/>
          <w:lang w:eastAsia="sk-SK"/>
        </w:rPr>
        <w:t>Jadrom podnikania TATRA INN sú vysokorozpočtové akcie</w:t>
      </w:r>
      <w:r w:rsidR="007B6F9D" w:rsidRPr="00726B5C">
        <w:rPr>
          <w:noProof/>
          <w:lang w:eastAsia="sk-SK"/>
        </w:rPr>
        <w:t xml:space="preserve">, oslavy, posedenia </w:t>
      </w:r>
      <w:r w:rsidRPr="00726B5C">
        <w:rPr>
          <w:noProof/>
          <w:lang w:eastAsia="sk-SK"/>
        </w:rPr>
        <w:t xml:space="preserve"> a kongresy realizované v priestoroch zariadenia. Dostať do zariadenia v jeden deň veľký počet návštevníkov je optimálizácia celkových nákladov a súčasne riadenie tržieb. Veľké akcie nie sú zo dňa na deň, sú dlhodobo naplánované a prebieha príprava na ich realizáciu. Materiál, zásoby, počet pracovníkov sa plánuje dopredu a od počiatku je možné vyčísliť náklady. V dôsledku toho je žiadúce aby keď je plno, bolo ešte viac plno.</w:t>
      </w:r>
    </w:p>
    <w:p w:rsidR="0099171D" w:rsidRPr="00726B5C" w:rsidRDefault="0099171D" w:rsidP="00380496">
      <w:pPr>
        <w:spacing w:line="276" w:lineRule="auto"/>
        <w:ind w:firstLine="708"/>
        <w:rPr>
          <w:noProof/>
          <w:lang w:eastAsia="sk-SK"/>
        </w:rPr>
      </w:pPr>
      <w:r w:rsidRPr="00726B5C">
        <w:rPr>
          <w:noProof/>
          <w:lang w:eastAsia="sk-SK"/>
        </w:rPr>
        <w:t xml:space="preserve">Ako riadiaci pracovník už počiatkom roka viem, ktoré termíny sú najviac žiadúce a ktoré sú objednané v predstihu. Nakoľko </w:t>
      </w:r>
      <w:r w:rsidR="00DA1CF9" w:rsidRPr="00726B5C">
        <w:rPr>
          <w:noProof/>
          <w:lang w:eastAsia="sk-SK"/>
        </w:rPr>
        <w:t>zariadenie sa skladá z viacerých kongresových miestosti a</w:t>
      </w:r>
      <w:r w:rsidR="007B6F9D" w:rsidRPr="00726B5C">
        <w:rPr>
          <w:noProof/>
          <w:lang w:eastAsia="sk-SK"/>
        </w:rPr>
        <w:t> </w:t>
      </w:r>
      <w:r w:rsidR="00DA1CF9" w:rsidRPr="00726B5C">
        <w:rPr>
          <w:noProof/>
          <w:lang w:eastAsia="sk-SK"/>
        </w:rPr>
        <w:t>priestorov</w:t>
      </w:r>
      <w:r w:rsidR="007B6F9D" w:rsidRPr="00726B5C">
        <w:rPr>
          <w:noProof/>
          <w:lang w:eastAsia="sk-SK"/>
        </w:rPr>
        <w:t>,</w:t>
      </w:r>
      <w:r w:rsidR="00DA1CF9" w:rsidRPr="00726B5C">
        <w:rPr>
          <w:noProof/>
          <w:lang w:eastAsia="sk-SK"/>
        </w:rPr>
        <w:t xml:space="preserve"> podstatou návrhu 2 bude prostredníctvom zľavového portálu </w:t>
      </w:r>
      <w:r w:rsidR="007B6F9D" w:rsidRPr="00726B5C">
        <w:rPr>
          <w:noProof/>
          <w:lang w:eastAsia="sk-SK"/>
        </w:rPr>
        <w:t>naplniť</w:t>
      </w:r>
      <w:r w:rsidR="00DA1CF9" w:rsidRPr="00726B5C">
        <w:rPr>
          <w:noProof/>
          <w:lang w:eastAsia="sk-SK"/>
        </w:rPr>
        <w:t xml:space="preserve"> existujúce kapacity.  V tomto prípade vieme, že stravovacie a kongresové akcie pracuju  s vyššou maržou a s tou je možné pracovať.</w:t>
      </w:r>
    </w:p>
    <w:p w:rsidR="00DA1CF9" w:rsidRPr="00726B5C" w:rsidRDefault="00DA1CF9" w:rsidP="00DA1CF9">
      <w:pPr>
        <w:rPr>
          <w:b/>
          <w:noProof/>
          <w:lang w:eastAsia="sk-SK"/>
        </w:rPr>
      </w:pPr>
      <w:r w:rsidRPr="00726B5C">
        <w:rPr>
          <w:b/>
          <w:noProof/>
          <w:lang w:eastAsia="sk-SK"/>
        </w:rPr>
        <w:t>Variant 3</w:t>
      </w:r>
    </w:p>
    <w:p w:rsidR="00DA1CF9" w:rsidRPr="00726B5C" w:rsidRDefault="00DA1CF9" w:rsidP="00DA1CF9">
      <w:pPr>
        <w:rPr>
          <w:noProof/>
          <w:lang w:eastAsia="sk-SK"/>
        </w:rPr>
      </w:pPr>
      <w:r w:rsidRPr="00726B5C">
        <w:rPr>
          <w:noProof/>
          <w:lang w:eastAsia="sk-SK"/>
        </w:rPr>
        <w:t>Svadba v re</w:t>
      </w:r>
      <w:r w:rsidR="00320E1D" w:rsidRPr="00726B5C">
        <w:rPr>
          <w:noProof/>
          <w:lang w:eastAsia="sk-SK"/>
        </w:rPr>
        <w:t>š</w:t>
      </w:r>
      <w:r w:rsidRPr="00726B5C">
        <w:rPr>
          <w:noProof/>
          <w:lang w:eastAsia="sk-SK"/>
        </w:rPr>
        <w:t xml:space="preserve">taurácii TATRA INN v cenníkovej </w:t>
      </w:r>
      <w:r w:rsidR="00993BCF" w:rsidRPr="00726B5C">
        <w:rPr>
          <w:noProof/>
          <w:lang w:eastAsia="sk-SK"/>
        </w:rPr>
        <w:t>cene na rok 2019 stojí 3.560,00€.</w:t>
      </w:r>
    </w:p>
    <w:p w:rsidR="00461264" w:rsidRDefault="00461264" w:rsidP="00461264">
      <w:pPr>
        <w:pStyle w:val="Popis"/>
        <w:keepNext/>
        <w:jc w:val="center"/>
      </w:pPr>
      <w:r>
        <w:t xml:space="preserve">Tabuľka </w:t>
      </w:r>
      <w:r>
        <w:fldChar w:fldCharType="begin"/>
      </w:r>
      <w:r>
        <w:instrText xml:space="preserve"> SEQ Tabuľka \* ARABIC </w:instrText>
      </w:r>
      <w:r>
        <w:fldChar w:fldCharType="separate"/>
      </w:r>
      <w:r w:rsidR="006F073D">
        <w:rPr>
          <w:noProof/>
        </w:rPr>
        <w:t>4</w:t>
      </w:r>
      <w:r>
        <w:fldChar w:fldCharType="end"/>
      </w:r>
      <w:r>
        <w:t xml:space="preserve">. Kalkulácia </w:t>
      </w:r>
      <w:r w:rsidR="00FB4498">
        <w:t>svadba“ Zlatá</w:t>
      </w:r>
      <w:r>
        <w:t xml:space="preserve"> Sála"</w:t>
      </w:r>
      <w:r>
        <w:rPr>
          <w:rStyle w:val="Odkaznapoznmkupodiarou"/>
        </w:rPr>
        <w:footnoteReference w:id="44"/>
      </w:r>
    </w:p>
    <w:p w:rsidR="00320E1D" w:rsidRPr="00726B5C" w:rsidRDefault="00320E1D" w:rsidP="00320E1D">
      <w:pPr>
        <w:jc w:val="center"/>
        <w:rPr>
          <w:noProof/>
          <w:lang w:eastAsia="sk-SK"/>
        </w:rPr>
      </w:pPr>
      <w:r w:rsidRPr="00726B5C">
        <w:rPr>
          <w:noProof/>
          <w:lang w:eastAsia="sk-SK"/>
        </w:rPr>
        <w:drawing>
          <wp:inline distT="0" distB="0" distL="0" distR="0" wp14:anchorId="7151D780" wp14:editId="6BC54BF3">
            <wp:extent cx="4079469" cy="3912781"/>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kul.png"/>
                    <pic:cNvPicPr/>
                  </pic:nvPicPr>
                  <pic:blipFill>
                    <a:blip r:embed="rId48">
                      <a:extLst>
                        <a:ext uri="{28A0092B-C50C-407E-A947-70E740481C1C}">
                          <a14:useLocalDpi xmlns:a14="http://schemas.microsoft.com/office/drawing/2010/main" val="0"/>
                        </a:ext>
                      </a:extLst>
                    </a:blip>
                    <a:stretch>
                      <a:fillRect/>
                    </a:stretch>
                  </pic:blipFill>
                  <pic:spPr>
                    <a:xfrm>
                      <a:off x="0" y="0"/>
                      <a:ext cx="4085556" cy="3918619"/>
                    </a:xfrm>
                    <a:prstGeom prst="rect">
                      <a:avLst/>
                    </a:prstGeom>
                  </pic:spPr>
                </pic:pic>
              </a:graphicData>
            </a:graphic>
          </wp:inline>
        </w:drawing>
      </w:r>
    </w:p>
    <w:p w:rsidR="00993BCF" w:rsidRPr="00726B5C" w:rsidRDefault="00993BCF" w:rsidP="00DA1CF9">
      <w:pPr>
        <w:rPr>
          <w:noProof/>
          <w:lang w:eastAsia="sk-SK"/>
        </w:rPr>
      </w:pPr>
    </w:p>
    <w:p w:rsidR="00320E1D" w:rsidRPr="00726B5C" w:rsidRDefault="00320E1D" w:rsidP="00DA1CF9">
      <w:pPr>
        <w:rPr>
          <w:noProof/>
          <w:lang w:eastAsia="sk-SK"/>
        </w:rPr>
      </w:pPr>
      <w:r w:rsidRPr="00726B5C">
        <w:rPr>
          <w:noProof/>
          <w:lang w:eastAsia="sk-SK"/>
        </w:rPr>
        <w:t>Pravidlom je, že ak dokážeme urobiť jednu svadbu v Zlatej Sále, tak dokážeme urobiť aj druhú svadbu v sále Nuvola. Urobíme tiež malú oslavu na kaviarni pre 30 hostí a dva menšie salóniky s kapacitou do 2</w:t>
      </w:r>
      <w:r w:rsidR="00993BCF" w:rsidRPr="00726B5C">
        <w:rPr>
          <w:noProof/>
          <w:lang w:eastAsia="sk-SK"/>
        </w:rPr>
        <w:t xml:space="preserve">5 hostí sú </w:t>
      </w:r>
      <w:r w:rsidRPr="00726B5C">
        <w:rPr>
          <w:noProof/>
          <w:lang w:eastAsia="sk-SK"/>
        </w:rPr>
        <w:t xml:space="preserve">vhodné na </w:t>
      </w:r>
      <w:r w:rsidR="00993BCF" w:rsidRPr="00726B5C">
        <w:rPr>
          <w:noProof/>
          <w:lang w:eastAsia="sk-SK"/>
        </w:rPr>
        <w:t xml:space="preserve">malú </w:t>
      </w:r>
      <w:r w:rsidRPr="00726B5C">
        <w:rPr>
          <w:noProof/>
          <w:lang w:eastAsia="sk-SK"/>
        </w:rPr>
        <w:t>rodinnú oslavu.</w:t>
      </w:r>
    </w:p>
    <w:p w:rsidR="00993BCF" w:rsidRPr="00726B5C" w:rsidRDefault="00993BCF" w:rsidP="00DA1CF9">
      <w:pPr>
        <w:rPr>
          <w:noProof/>
          <w:lang w:eastAsia="sk-SK"/>
        </w:rPr>
      </w:pPr>
      <w:r w:rsidRPr="00726B5C">
        <w:rPr>
          <w:noProof/>
          <w:lang w:eastAsia="sk-SK"/>
        </w:rPr>
        <w:t>Svadba v sále Nuvola je v cenníkovej cene 2100,00€.</w:t>
      </w:r>
    </w:p>
    <w:p w:rsidR="00461264" w:rsidRDefault="00461264" w:rsidP="00461264">
      <w:pPr>
        <w:pStyle w:val="Popis"/>
        <w:keepNext/>
        <w:jc w:val="center"/>
      </w:pPr>
      <w:r>
        <w:t xml:space="preserve">Tabuľka </w:t>
      </w:r>
      <w:r>
        <w:fldChar w:fldCharType="begin"/>
      </w:r>
      <w:r>
        <w:instrText xml:space="preserve"> SEQ Tabuľka \* ARABIC </w:instrText>
      </w:r>
      <w:r>
        <w:fldChar w:fldCharType="separate"/>
      </w:r>
      <w:r w:rsidR="006F073D">
        <w:rPr>
          <w:noProof/>
        </w:rPr>
        <w:t>5</w:t>
      </w:r>
      <w:r>
        <w:fldChar w:fldCharType="end"/>
      </w:r>
      <w:r>
        <w:t>. Kalkulácia svadba "Sála Nuvola"</w:t>
      </w:r>
    </w:p>
    <w:p w:rsidR="00993BCF" w:rsidRPr="00726B5C" w:rsidRDefault="00993BCF" w:rsidP="00993BCF">
      <w:pPr>
        <w:jc w:val="center"/>
        <w:rPr>
          <w:noProof/>
          <w:lang w:eastAsia="sk-SK"/>
        </w:rPr>
      </w:pPr>
      <w:r w:rsidRPr="00726B5C">
        <w:rPr>
          <w:noProof/>
          <w:lang w:eastAsia="sk-SK"/>
        </w:rPr>
        <w:drawing>
          <wp:inline distT="0" distB="0" distL="0" distR="0" wp14:anchorId="0AFF8C43" wp14:editId="08B497DF">
            <wp:extent cx="4496428" cy="3248479"/>
            <wp:effectExtent l="0" t="0" r="0" b="952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vola.png"/>
                    <pic:cNvPicPr/>
                  </pic:nvPicPr>
                  <pic:blipFill>
                    <a:blip r:embed="rId49">
                      <a:extLst>
                        <a:ext uri="{28A0092B-C50C-407E-A947-70E740481C1C}">
                          <a14:useLocalDpi xmlns:a14="http://schemas.microsoft.com/office/drawing/2010/main" val="0"/>
                        </a:ext>
                      </a:extLst>
                    </a:blip>
                    <a:stretch>
                      <a:fillRect/>
                    </a:stretch>
                  </pic:blipFill>
                  <pic:spPr>
                    <a:xfrm>
                      <a:off x="0" y="0"/>
                      <a:ext cx="4496428" cy="3248479"/>
                    </a:xfrm>
                    <a:prstGeom prst="rect">
                      <a:avLst/>
                    </a:prstGeom>
                  </pic:spPr>
                </pic:pic>
              </a:graphicData>
            </a:graphic>
          </wp:inline>
        </w:drawing>
      </w:r>
    </w:p>
    <w:p w:rsidR="00320E1D" w:rsidRPr="00726B5C" w:rsidRDefault="00993BCF" w:rsidP="00DA1CF9">
      <w:pPr>
        <w:rPr>
          <w:noProof/>
          <w:lang w:eastAsia="sk-SK"/>
        </w:rPr>
      </w:pPr>
      <w:r w:rsidRPr="00726B5C">
        <w:rPr>
          <w:noProof/>
          <w:lang w:eastAsia="sk-SK"/>
        </w:rPr>
        <w:t xml:space="preserve">Dve menšie rodinné alebo firemné oslavy </w:t>
      </w:r>
      <w:r w:rsidR="007B6F9D" w:rsidRPr="00726B5C">
        <w:rPr>
          <w:noProof/>
          <w:lang w:eastAsia="sk-SK"/>
        </w:rPr>
        <w:t>v cene od 500,00€.</w:t>
      </w:r>
    </w:p>
    <w:p w:rsidR="00461264" w:rsidRDefault="00461264" w:rsidP="00461264">
      <w:pPr>
        <w:pStyle w:val="Popis"/>
        <w:keepNext/>
        <w:jc w:val="center"/>
      </w:pPr>
      <w:r>
        <w:t xml:space="preserve">Tabuľka </w:t>
      </w:r>
      <w:r>
        <w:fldChar w:fldCharType="begin"/>
      </w:r>
      <w:r>
        <w:instrText xml:space="preserve"> SEQ Tabuľka \* ARABIC </w:instrText>
      </w:r>
      <w:r>
        <w:fldChar w:fldCharType="separate"/>
      </w:r>
      <w:r w:rsidR="006F073D">
        <w:rPr>
          <w:noProof/>
        </w:rPr>
        <w:t>6</w:t>
      </w:r>
      <w:r>
        <w:fldChar w:fldCharType="end"/>
      </w:r>
      <w:r>
        <w:t>. Kalkulácia "Oslava"</w:t>
      </w:r>
      <w:r>
        <w:rPr>
          <w:rStyle w:val="Odkaznapoznmkupodiarou"/>
        </w:rPr>
        <w:footnoteReference w:id="45"/>
      </w:r>
    </w:p>
    <w:p w:rsidR="00320E1D" w:rsidRPr="00726B5C" w:rsidRDefault="007B6F9D" w:rsidP="007B6F9D">
      <w:pPr>
        <w:jc w:val="center"/>
        <w:rPr>
          <w:noProof/>
          <w:lang w:eastAsia="sk-SK"/>
        </w:rPr>
      </w:pPr>
      <w:r w:rsidRPr="00726B5C">
        <w:rPr>
          <w:noProof/>
          <w:lang w:eastAsia="sk-SK"/>
        </w:rPr>
        <w:drawing>
          <wp:inline distT="0" distB="0" distL="0" distR="0" wp14:anchorId="1332FBF7" wp14:editId="25F8DDD1">
            <wp:extent cx="3423684" cy="2530549"/>
            <wp:effectExtent l="0" t="0" r="5715" b="317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ava.png"/>
                    <pic:cNvPicPr/>
                  </pic:nvPicPr>
                  <pic:blipFill>
                    <a:blip r:embed="rId50">
                      <a:extLst>
                        <a:ext uri="{28A0092B-C50C-407E-A947-70E740481C1C}">
                          <a14:useLocalDpi xmlns:a14="http://schemas.microsoft.com/office/drawing/2010/main" val="0"/>
                        </a:ext>
                      </a:extLst>
                    </a:blip>
                    <a:stretch>
                      <a:fillRect/>
                    </a:stretch>
                  </pic:blipFill>
                  <pic:spPr>
                    <a:xfrm>
                      <a:off x="0" y="0"/>
                      <a:ext cx="3425201" cy="2531670"/>
                    </a:xfrm>
                    <a:prstGeom prst="rect">
                      <a:avLst/>
                    </a:prstGeom>
                  </pic:spPr>
                </pic:pic>
              </a:graphicData>
            </a:graphic>
          </wp:inline>
        </w:drawing>
      </w:r>
    </w:p>
    <w:p w:rsidR="00320E1D" w:rsidRPr="00726B5C" w:rsidRDefault="007B6F9D" w:rsidP="00DA1CF9">
      <w:pPr>
        <w:rPr>
          <w:noProof/>
          <w:lang w:eastAsia="sk-SK"/>
        </w:rPr>
      </w:pPr>
      <w:r w:rsidRPr="00726B5C">
        <w:rPr>
          <w:noProof/>
          <w:lang w:eastAsia="sk-SK"/>
        </w:rPr>
        <w:t>A ďalšia rodinná oslava alebo firemné posedenie na kaviarni v cene od 600,00€.</w:t>
      </w:r>
    </w:p>
    <w:p w:rsidR="00461264" w:rsidRDefault="00461264" w:rsidP="00461264">
      <w:pPr>
        <w:pStyle w:val="Popis"/>
        <w:keepNext/>
        <w:jc w:val="center"/>
      </w:pPr>
      <w:r>
        <w:t xml:space="preserve">Tabuľka </w:t>
      </w:r>
      <w:r>
        <w:fldChar w:fldCharType="begin"/>
      </w:r>
      <w:r>
        <w:instrText xml:space="preserve"> SEQ Tabuľka \* ARABIC </w:instrText>
      </w:r>
      <w:r>
        <w:fldChar w:fldCharType="separate"/>
      </w:r>
      <w:r w:rsidR="006F073D">
        <w:rPr>
          <w:noProof/>
        </w:rPr>
        <w:t>7</w:t>
      </w:r>
      <w:r>
        <w:fldChar w:fldCharType="end"/>
      </w:r>
      <w:r>
        <w:t>. Kalkulácia "Oslava"</w:t>
      </w:r>
      <w:r>
        <w:rPr>
          <w:rStyle w:val="Odkaznapoznmkupodiarou"/>
        </w:rPr>
        <w:footnoteReference w:id="46"/>
      </w:r>
    </w:p>
    <w:p w:rsidR="007B6F9D" w:rsidRPr="00726B5C" w:rsidRDefault="007B6F9D" w:rsidP="007B6F9D">
      <w:pPr>
        <w:jc w:val="center"/>
        <w:rPr>
          <w:noProof/>
          <w:lang w:eastAsia="sk-SK"/>
        </w:rPr>
      </w:pPr>
      <w:r w:rsidRPr="00726B5C">
        <w:rPr>
          <w:noProof/>
          <w:lang w:eastAsia="sk-SK"/>
        </w:rPr>
        <w:drawing>
          <wp:inline distT="0" distB="0" distL="0" distR="0" wp14:anchorId="57625F69" wp14:editId="73F319BB">
            <wp:extent cx="3629532" cy="3124636"/>
            <wp:effectExtent l="0" t="0" r="952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ava2.png"/>
                    <pic:cNvPicPr/>
                  </pic:nvPicPr>
                  <pic:blipFill>
                    <a:blip r:embed="rId51">
                      <a:extLst>
                        <a:ext uri="{28A0092B-C50C-407E-A947-70E740481C1C}">
                          <a14:useLocalDpi xmlns:a14="http://schemas.microsoft.com/office/drawing/2010/main" val="0"/>
                        </a:ext>
                      </a:extLst>
                    </a:blip>
                    <a:stretch>
                      <a:fillRect/>
                    </a:stretch>
                  </pic:blipFill>
                  <pic:spPr>
                    <a:xfrm>
                      <a:off x="0" y="0"/>
                      <a:ext cx="3629532" cy="3124636"/>
                    </a:xfrm>
                    <a:prstGeom prst="rect">
                      <a:avLst/>
                    </a:prstGeom>
                  </pic:spPr>
                </pic:pic>
              </a:graphicData>
            </a:graphic>
          </wp:inline>
        </w:drawing>
      </w:r>
    </w:p>
    <w:p w:rsidR="007B6F9D" w:rsidRPr="00726B5C" w:rsidRDefault="007B6F9D" w:rsidP="00DA1CF9">
      <w:pPr>
        <w:rPr>
          <w:noProof/>
          <w:lang w:eastAsia="sk-SK"/>
        </w:rPr>
      </w:pPr>
    </w:p>
    <w:p w:rsidR="00320E1D" w:rsidRPr="00726B5C" w:rsidRDefault="007B6F9D" w:rsidP="00DA1CF9">
      <w:pPr>
        <w:rPr>
          <w:noProof/>
          <w:lang w:eastAsia="sk-SK"/>
        </w:rPr>
      </w:pPr>
      <w:r w:rsidRPr="00726B5C">
        <w:rPr>
          <w:noProof/>
          <w:lang w:eastAsia="sk-SK"/>
        </w:rPr>
        <w:t>Deň, keď sa nám podarí predať všetky priestory, ktoré máme k dispozícii je najleší z hľadiska tržieb a optimalizácie nákladov. Takýto deň predstavuje náš „potencionálny produkt“ a skutočne pracujeme na „hranici produkčných možností“.</w:t>
      </w:r>
    </w:p>
    <w:p w:rsidR="007B6F9D" w:rsidRPr="00726B5C" w:rsidRDefault="007B6F9D" w:rsidP="00DA1CF9">
      <w:pPr>
        <w:rPr>
          <w:noProof/>
          <w:lang w:eastAsia="sk-SK"/>
        </w:rPr>
      </w:pPr>
      <w:r w:rsidRPr="00726B5C">
        <w:rPr>
          <w:noProof/>
          <w:lang w:eastAsia="sk-SK"/>
        </w:rPr>
        <w:t>Podstatou tohto návrhu je prostredníctvom zľavového portálu poskytnúť zľavový kupón na akcie v priestoroch TATRA INN. Nakoľko sa mi tento typ kupónu nepodarilo nájsť na žiadnom s zľavových portálov, predstavuje to dobrý vyjednávací základ na výšku zľavy po</w:t>
      </w:r>
      <w:r w:rsidR="003D180B" w:rsidRPr="00726B5C">
        <w:rPr>
          <w:noProof/>
          <w:lang w:eastAsia="sk-SK"/>
        </w:rPr>
        <w:t>ž</w:t>
      </w:r>
      <w:r w:rsidRPr="00726B5C">
        <w:rPr>
          <w:noProof/>
          <w:lang w:eastAsia="sk-SK"/>
        </w:rPr>
        <w:t>adovanej zľavovým portálom. V skutočnosti výšku zľav</w:t>
      </w:r>
      <w:r w:rsidR="003D180B" w:rsidRPr="00726B5C">
        <w:rPr>
          <w:noProof/>
          <w:lang w:eastAsia="sk-SK"/>
        </w:rPr>
        <w:t>y</w:t>
      </w:r>
      <w:r w:rsidRPr="00726B5C">
        <w:rPr>
          <w:noProof/>
          <w:lang w:eastAsia="sk-SK"/>
        </w:rPr>
        <w:t xml:space="preserve"> si prostredníctvom kalkulácie dokažem nastaviť sa</w:t>
      </w:r>
      <w:r w:rsidR="003D180B" w:rsidRPr="00726B5C">
        <w:rPr>
          <w:noProof/>
          <w:lang w:eastAsia="sk-SK"/>
        </w:rPr>
        <w:t>ma pri cenotvorbe.</w:t>
      </w:r>
    </w:p>
    <w:p w:rsidR="00380496" w:rsidRDefault="003D180B" w:rsidP="00DA1CF9">
      <w:pPr>
        <w:rPr>
          <w:noProof/>
          <w:lang w:eastAsia="sk-SK"/>
        </w:rPr>
      </w:pPr>
      <w:r w:rsidRPr="00726B5C">
        <w:rPr>
          <w:noProof/>
          <w:lang w:eastAsia="sk-SK"/>
        </w:rPr>
        <w:t xml:space="preserve">Kupón by na zľavovom portály mal platnosť až do dňa, na ktorý ho chceme použiť. </w:t>
      </w:r>
    </w:p>
    <w:p w:rsidR="003D180B" w:rsidRPr="00726B5C" w:rsidRDefault="003D180B" w:rsidP="00DA1CF9">
      <w:pPr>
        <w:rPr>
          <w:noProof/>
          <w:lang w:eastAsia="sk-SK"/>
        </w:rPr>
      </w:pPr>
      <w:r w:rsidRPr="00726B5C">
        <w:rPr>
          <w:noProof/>
          <w:lang w:eastAsia="sk-SK"/>
        </w:rPr>
        <w:t>Napríklad:</w:t>
      </w:r>
    </w:p>
    <w:p w:rsidR="003D180B" w:rsidRPr="00726B5C" w:rsidRDefault="003D180B" w:rsidP="00DA1CF9">
      <w:pPr>
        <w:rPr>
          <w:noProof/>
          <w:lang w:eastAsia="sk-SK"/>
        </w:rPr>
      </w:pPr>
      <w:r w:rsidRPr="00726B5C">
        <w:rPr>
          <w:noProof/>
          <w:lang w:eastAsia="sk-SK"/>
        </w:rPr>
        <w:t xml:space="preserve">Už dnes viem, že 15.6.2019 je v TATRA INN svadba, na ktorej bude 80 hostí. Na portály ZľavaDňa.sk ponúknem tri zľavové kupóny na oslavu 15.6.2019 v čase od 12:00 do 24:00, každá oslava pre 25 osôb v cene </w:t>
      </w:r>
      <w:r w:rsidR="00380496">
        <w:rPr>
          <w:noProof/>
          <w:lang w:eastAsia="sk-SK"/>
        </w:rPr>
        <w:t>kupónu 455,00€ pričom hodnota kupónu môže byť 650,00€. Výška zľavy bude 30</w:t>
      </w:r>
      <w:r w:rsidRPr="00726B5C">
        <w:rPr>
          <w:noProof/>
          <w:lang w:eastAsia="sk-SK"/>
        </w:rPr>
        <w:t xml:space="preserve">%. </w:t>
      </w:r>
      <w:r w:rsidR="00C17305" w:rsidRPr="00726B5C">
        <w:rPr>
          <w:noProof/>
          <w:lang w:eastAsia="sk-SK"/>
        </w:rPr>
        <w:t xml:space="preserve">Výška zľavy je plne elastická, pretože cena je elastická. </w:t>
      </w:r>
      <w:r w:rsidRPr="00726B5C">
        <w:rPr>
          <w:noProof/>
          <w:lang w:eastAsia="sk-SK"/>
        </w:rPr>
        <w:t>Zníženie ceny nebude v tomto prípade také zničujúce. Jedná sa totiž o tržbu naviac s riadenou ceotvorbou.</w:t>
      </w:r>
    </w:p>
    <w:p w:rsidR="00AE28A1" w:rsidRPr="00726B5C" w:rsidRDefault="00AE28A1" w:rsidP="00DA1CF9">
      <w:pPr>
        <w:rPr>
          <w:noProof/>
          <w:lang w:eastAsia="sk-SK"/>
        </w:rPr>
      </w:pPr>
      <w:r w:rsidRPr="00726B5C">
        <w:rPr>
          <w:noProof/>
          <w:lang w:eastAsia="sk-SK"/>
        </w:rPr>
        <w:t>Zhrnutie:</w:t>
      </w:r>
    </w:p>
    <w:p w:rsidR="00AE28A1" w:rsidRPr="00726B5C" w:rsidRDefault="00AE28A1" w:rsidP="0044064D">
      <w:pPr>
        <w:rPr>
          <w:noProof/>
          <w:lang w:eastAsia="sk-SK"/>
        </w:rPr>
      </w:pPr>
      <w:r w:rsidRPr="00726B5C">
        <w:rPr>
          <w:noProof/>
          <w:lang w:eastAsia="sk-SK"/>
        </w:rPr>
        <w:t xml:space="preserve">Akcia je jednorázová záležitosť, ktorá obvykle v trvaní niekoľko hodín prinesie </w:t>
      </w:r>
      <w:r w:rsidR="0044064D" w:rsidRPr="00726B5C">
        <w:rPr>
          <w:noProof/>
          <w:lang w:eastAsia="sk-SK"/>
        </w:rPr>
        <w:t xml:space="preserve">do podniku tržby s vysokou maržou. Ak existuje, čo i len malá šanca na doplnenie existujucich kapacít v dni pokiaľ sa už pracuje je nevyhnutné pre správne fungovanie podniku tak učiniť. Je to základnou a zásadnou úlohou manažmentu podniku. </w:t>
      </w:r>
    </w:p>
    <w:p w:rsidR="0044064D" w:rsidRPr="00726B5C" w:rsidRDefault="0044064D" w:rsidP="0044064D">
      <w:pPr>
        <w:rPr>
          <w:noProof/>
          <w:lang w:eastAsia="sk-SK"/>
        </w:rPr>
      </w:pPr>
      <w:r w:rsidRPr="00726B5C">
        <w:rPr>
          <w:noProof/>
          <w:lang w:eastAsia="sk-SK"/>
        </w:rPr>
        <w:t>Zľavový portál môže v tom prípade zhrať nezastupiteľnú úlohu v propagácii a bolo by hrubou chybou takúto šancu nevyužiť.</w:t>
      </w:r>
    </w:p>
    <w:p w:rsidR="007B6F9D" w:rsidRPr="00726B5C" w:rsidRDefault="007B6F9D" w:rsidP="00DA1CF9">
      <w:pPr>
        <w:rPr>
          <w:noProof/>
          <w:lang w:eastAsia="sk-SK"/>
        </w:rPr>
      </w:pPr>
    </w:p>
    <w:p w:rsidR="00320E1D" w:rsidRPr="00726B5C" w:rsidRDefault="00320E1D" w:rsidP="00DA1CF9">
      <w:pPr>
        <w:rPr>
          <w:noProof/>
          <w:lang w:eastAsia="sk-SK"/>
        </w:rPr>
      </w:pPr>
    </w:p>
    <w:p w:rsidR="00320E1D" w:rsidRPr="00726B5C" w:rsidRDefault="00320E1D" w:rsidP="00DA1CF9">
      <w:pPr>
        <w:rPr>
          <w:noProof/>
          <w:lang w:eastAsia="sk-SK"/>
        </w:rPr>
      </w:pPr>
    </w:p>
    <w:p w:rsidR="008D4BF4" w:rsidRPr="00726B5C" w:rsidRDefault="006C36D2" w:rsidP="006F2B39">
      <w:pPr>
        <w:pStyle w:val="Nadpis1"/>
        <w:pageBreakBefore/>
        <w:numPr>
          <w:ilvl w:val="0"/>
          <w:numId w:val="0"/>
        </w:numPr>
      </w:pPr>
      <w:bookmarkStart w:id="96" w:name="_Toc5126450"/>
      <w:r w:rsidRPr="00726B5C">
        <w:t>Záv</w:t>
      </w:r>
      <w:r w:rsidR="002A0C07" w:rsidRPr="00726B5C">
        <w:t>e</w:t>
      </w:r>
      <w:r w:rsidRPr="00726B5C">
        <w:t>r</w:t>
      </w:r>
      <w:bookmarkEnd w:id="96"/>
    </w:p>
    <w:p w:rsidR="001C143E" w:rsidRPr="00726B5C" w:rsidRDefault="00301BF3" w:rsidP="0044064D">
      <w:pPr>
        <w:ind w:firstLine="708"/>
        <w:rPr>
          <w:color w:val="000000"/>
        </w:rPr>
      </w:pPr>
      <w:r w:rsidRPr="00726B5C">
        <w:rPr>
          <w:color w:val="000000"/>
        </w:rPr>
        <w:t xml:space="preserve">Cieľom práce bolo analyzovať vplyv zľavových portálov na rozvoj a kvalitu penziónu TATRA INN v Čadci. Pomocou analýzy spoločnosti, konkurencie, prieskumu trhu a dotazníkového šetrenia boli zistené postoje manažmentu a zákazníkov k problematike nakupovania cez zľavové portály. </w:t>
      </w:r>
      <w:r w:rsidR="001C143E" w:rsidRPr="00726B5C">
        <w:rPr>
          <w:color w:val="000000"/>
        </w:rPr>
        <w:t xml:space="preserve">Po zohľadnení týchto faktov je zrejmé, že zľavové portály nie sú žiadnym zázrakom prinášajúcim firmám veľké zisky a zákazníkom luxusné produkty a služby za nízku cenu. </w:t>
      </w:r>
      <w:r w:rsidRPr="00726B5C">
        <w:rPr>
          <w:color w:val="000000"/>
        </w:rPr>
        <w:t>F</w:t>
      </w:r>
      <w:r w:rsidR="001C143E" w:rsidRPr="00726B5C">
        <w:rPr>
          <w:color w:val="000000"/>
        </w:rPr>
        <w:t xml:space="preserve">irmy si začnú uvedomovať, kto najviac ťaží z takéhoto modelu predaja a zákazníci už budú presýtení zľavami, kde každý predáva všetko výhodne. Z môjho pohľadu ako nie ideálneho zákazníka sú ponuky zľavových portálov zaujímavé iba v prípade ak sú naozaj férové, t.j. viem presne, čo kupujem a oslovia ma cenou, ktorá je naozaj nízka. Z pohľadu firmy treba využívať zľavový portál iba ako dočasný nástroj umožňujúci prilákať väčšie množstvo zákazníkov, no nie ako súčasť štandardného predajného kanálu. </w:t>
      </w:r>
    </w:p>
    <w:p w:rsidR="00301BF3" w:rsidRPr="00726B5C" w:rsidRDefault="00301BF3" w:rsidP="0044064D">
      <w:pPr>
        <w:ind w:firstLine="708"/>
        <w:rPr>
          <w:color w:val="000000"/>
        </w:rPr>
      </w:pPr>
      <w:r w:rsidRPr="00726B5C">
        <w:rPr>
          <w:color w:val="000000"/>
        </w:rPr>
        <w:t>Domnievam sa, že stanovené ciele tejto práce boli naplnené v návrhovej časti. V tejto časti sú spracované jednotlivé návrhy, ktoré môžu zariadeniu TATRA INN  pomôcť v rozvoji a zlepšeniu kvality ponúkaných produktov a služieb.</w:t>
      </w:r>
      <w:r w:rsidR="00633FF1" w:rsidRPr="00726B5C">
        <w:rPr>
          <w:color w:val="000000"/>
        </w:rPr>
        <w:t xml:space="preserve"> Všeobecne možno povedať, že zľavové portály prostredníctvom širokospektrálnej reklamy môžu pomôcť naplniť voľné kapacity zariadenia v sezóne, ale i mimo nej. Často spomínaná výška provízie a nevyhovujúce zmluvné podmienky sú témou obchodných jednaní a dohovorov.</w:t>
      </w:r>
    </w:p>
    <w:p w:rsidR="00633FF1" w:rsidRPr="00726B5C" w:rsidRDefault="00633FF1" w:rsidP="0044064D">
      <w:pPr>
        <w:ind w:firstLine="708"/>
        <w:rPr>
          <w:color w:val="000000"/>
        </w:rPr>
      </w:pPr>
      <w:r w:rsidRPr="00726B5C">
        <w:rPr>
          <w:color w:val="000000"/>
        </w:rPr>
        <w:t>Pre získanie kvalitných informácie som tiež analyzovala situáciu na trhu konkurencie. Zisťovala som, ktoré zariadenia prezentujú a predávajú svoje služby prostredníctvom zľavových portálov</w:t>
      </w:r>
      <w:r w:rsidR="00AE28A1" w:rsidRPr="00726B5C">
        <w:rPr>
          <w:color w:val="000000"/>
        </w:rPr>
        <w:t>. Z uvedenej analýzy som zistila čo považujem za nesprávne a ekonomicky nerentabilné.</w:t>
      </w:r>
    </w:p>
    <w:p w:rsidR="00633FF1" w:rsidRPr="00726B5C" w:rsidRDefault="00633FF1" w:rsidP="0044064D">
      <w:pPr>
        <w:ind w:firstLine="708"/>
      </w:pPr>
      <w:r w:rsidRPr="00726B5C">
        <w:rPr>
          <w:color w:val="000000"/>
        </w:rPr>
        <w:t>Táto práca bude slúžiť ako zdroj informácii pre mňa ako riadiaceho pracovníka zariadenia TATRA INN, nakoľko časť návrhovej časti síce podporila moju domnienku o nevýhode spolupráce so zľavovými portálmi, ale súčasne druhá časť poskytuje prostredníctvom alternatívneho návrhu dôvod na začatie spolupráce. Je zrejmé, že naplnenie kapacity zariadenie by bolo  najoptimálnejšie prostredníctvom vlastnej webovej stránky a vlastných zdrojov, avšak uvedené sa stane rýchlejšie a efektívnejšie prostredníctvom kvalitne vybraného zľavového portálu.</w:t>
      </w:r>
    </w:p>
    <w:p w:rsidR="008D4BF4" w:rsidRDefault="006C36D2" w:rsidP="006F2B39">
      <w:pPr>
        <w:pStyle w:val="Nadpis1"/>
        <w:pageBreakBefore/>
        <w:numPr>
          <w:ilvl w:val="0"/>
          <w:numId w:val="0"/>
        </w:numPr>
        <w:ind w:left="15"/>
      </w:pPr>
      <w:bookmarkStart w:id="97" w:name="__RefHeading__18341_1330769005"/>
      <w:bookmarkStart w:id="98" w:name="__RefHeading__76_1177403656"/>
      <w:bookmarkStart w:id="99" w:name="__RefHeading__18414_1330769005"/>
      <w:bookmarkStart w:id="100" w:name="__RefHeading__5078_1330769005"/>
      <w:bookmarkStart w:id="101" w:name="__RefHeading__14950_1330769005"/>
      <w:bookmarkStart w:id="102" w:name="_Toc5126451"/>
      <w:bookmarkEnd w:id="97"/>
      <w:bookmarkEnd w:id="98"/>
      <w:bookmarkEnd w:id="99"/>
      <w:bookmarkEnd w:id="100"/>
      <w:bookmarkEnd w:id="101"/>
      <w:r w:rsidRPr="00726B5C">
        <w:t>Použité zdroje</w:t>
      </w:r>
      <w:bookmarkEnd w:id="102"/>
    </w:p>
    <w:p w:rsidR="00EA361F" w:rsidRPr="00EA361F" w:rsidRDefault="00EA361F" w:rsidP="00EA361F"/>
    <w:p w:rsidR="00EA361F" w:rsidRPr="00EA361F" w:rsidRDefault="00EA361F" w:rsidP="00EA361F">
      <w:pPr>
        <w:autoSpaceDE w:val="0"/>
        <w:autoSpaceDN w:val="0"/>
        <w:adjustRightInd w:val="0"/>
        <w:spacing w:after="0"/>
        <w:rPr>
          <w:rFonts w:eastAsia="TimesNewRoman"/>
        </w:rPr>
      </w:pPr>
      <w:bookmarkStart w:id="103" w:name="__RefHeading__18416_1330769005"/>
      <w:bookmarkStart w:id="104" w:name="__RefHeading__14952_1330769005"/>
      <w:bookmarkStart w:id="105" w:name="__RefHeading__5080_1330769005"/>
      <w:bookmarkStart w:id="106" w:name="__RefHeading__18343_1330769005"/>
      <w:bookmarkStart w:id="107" w:name="__RefHeading__78_1177403656"/>
      <w:bookmarkEnd w:id="103"/>
      <w:bookmarkEnd w:id="104"/>
      <w:bookmarkEnd w:id="105"/>
      <w:bookmarkEnd w:id="106"/>
      <w:bookmarkEnd w:id="107"/>
      <w:r w:rsidRPr="00EA361F">
        <w:rPr>
          <w:rFonts w:eastAsia="TimesNewRoman"/>
        </w:rPr>
        <w:t>Knižné zdroje:</w:t>
      </w:r>
    </w:p>
    <w:p w:rsidR="00EA361F" w:rsidRPr="00EA361F" w:rsidRDefault="00EA361F" w:rsidP="00EA361F">
      <w:pPr>
        <w:autoSpaceDE w:val="0"/>
        <w:autoSpaceDN w:val="0"/>
        <w:adjustRightInd w:val="0"/>
        <w:spacing w:after="0"/>
        <w:rPr>
          <w:rFonts w:eastAsia="TimesNewRoman"/>
        </w:rPr>
      </w:pPr>
    </w:p>
    <w:p w:rsidR="00EA361F" w:rsidRPr="00EA361F" w:rsidRDefault="00EA361F" w:rsidP="00EA361F">
      <w:pPr>
        <w:pStyle w:val="Odsekzoznamu"/>
        <w:numPr>
          <w:ilvl w:val="0"/>
          <w:numId w:val="39"/>
        </w:numPr>
        <w:autoSpaceDN w:val="0"/>
        <w:adjustRightInd w:val="0"/>
        <w:spacing w:after="0" w:line="360" w:lineRule="auto"/>
        <w:rPr>
          <w:rFonts w:eastAsia="TimesNewRoman"/>
          <w:sz w:val="24"/>
          <w:szCs w:val="24"/>
        </w:rPr>
      </w:pPr>
      <w:proofErr w:type="gramStart"/>
      <w:r w:rsidRPr="00EA361F">
        <w:rPr>
          <w:rFonts w:eastAsia="TimesNewRoman"/>
          <w:sz w:val="24"/>
          <w:szCs w:val="24"/>
        </w:rPr>
        <w:t>BRIGHAM E.F, GAPENSKI</w:t>
      </w:r>
      <w:proofErr w:type="gramEnd"/>
      <w:r w:rsidRPr="00EA361F">
        <w:rPr>
          <w:rFonts w:eastAsia="TimesNewRoman"/>
          <w:sz w:val="24"/>
          <w:szCs w:val="24"/>
        </w:rPr>
        <w:t xml:space="preserve"> C.L., EHRHART C.M., Financial Management, Theory and Practice, 9th edition, 1999, Harcourt, Orlando, FL, s.ISBN 0-03-024399-8.</w:t>
      </w:r>
    </w:p>
    <w:p w:rsidR="00EA361F" w:rsidRPr="00EA361F" w:rsidRDefault="00EA361F" w:rsidP="00EA361F">
      <w:pPr>
        <w:pStyle w:val="Odsekzoznamu"/>
        <w:numPr>
          <w:ilvl w:val="0"/>
          <w:numId w:val="39"/>
        </w:numPr>
        <w:autoSpaceDN w:val="0"/>
        <w:adjustRightInd w:val="0"/>
        <w:spacing w:after="0" w:line="360" w:lineRule="auto"/>
        <w:rPr>
          <w:rFonts w:eastAsia="TimesNewRoman"/>
          <w:sz w:val="24"/>
          <w:szCs w:val="24"/>
        </w:rPr>
      </w:pPr>
      <w:r w:rsidRPr="00EA361F">
        <w:rPr>
          <w:rFonts w:eastAsia="TimesNewRoman"/>
          <w:sz w:val="24"/>
          <w:szCs w:val="24"/>
        </w:rPr>
        <w:t xml:space="preserve">CASSON, H. N. 1996. Ako zvíťaziť v konkurencii. 1. vyd. Žilina: Ajfa+avis, 1996., </w:t>
      </w:r>
      <w:proofErr w:type="gramStart"/>
      <w:r w:rsidRPr="00EA361F">
        <w:rPr>
          <w:rFonts w:eastAsia="TimesNewRoman"/>
          <w:sz w:val="24"/>
          <w:szCs w:val="24"/>
        </w:rPr>
        <w:t>s.11</w:t>
      </w:r>
      <w:proofErr w:type="gramEnd"/>
      <w:r w:rsidRPr="00EA361F">
        <w:rPr>
          <w:rFonts w:eastAsia="TimesNewRoman"/>
          <w:sz w:val="24"/>
          <w:szCs w:val="24"/>
        </w:rPr>
        <w:t>, ISBN 80-88813-08-05.</w:t>
      </w:r>
    </w:p>
    <w:p w:rsidR="00EA361F" w:rsidRPr="00EA361F" w:rsidRDefault="00EA361F" w:rsidP="00EA361F">
      <w:pPr>
        <w:pStyle w:val="Odsekzoznamu"/>
        <w:numPr>
          <w:ilvl w:val="0"/>
          <w:numId w:val="39"/>
        </w:numPr>
        <w:autoSpaceDN w:val="0"/>
        <w:adjustRightInd w:val="0"/>
        <w:spacing w:after="0" w:line="360" w:lineRule="auto"/>
        <w:rPr>
          <w:rFonts w:eastAsia="TimesNewRoman"/>
          <w:sz w:val="24"/>
          <w:szCs w:val="24"/>
        </w:rPr>
      </w:pPr>
      <w:proofErr w:type="gramStart"/>
      <w:r w:rsidRPr="00EA361F">
        <w:rPr>
          <w:rFonts w:eastAsia="TimesNewRoman"/>
          <w:sz w:val="24"/>
          <w:szCs w:val="24"/>
        </w:rPr>
        <w:t>COLE G.A.</w:t>
      </w:r>
      <w:proofErr w:type="gramEnd"/>
      <w:r w:rsidRPr="00EA361F">
        <w:rPr>
          <w:rFonts w:eastAsia="TimesNewRoman"/>
          <w:sz w:val="24"/>
          <w:szCs w:val="24"/>
        </w:rPr>
        <w:t>, Organisational Behaviour, DP Publications, 1995, London, s. ISBN 1-85805-135-5.</w:t>
      </w:r>
    </w:p>
    <w:p w:rsidR="00EA361F" w:rsidRPr="00EA361F" w:rsidRDefault="00EA361F" w:rsidP="00EA361F">
      <w:pPr>
        <w:pStyle w:val="Odsekzoznamu"/>
        <w:numPr>
          <w:ilvl w:val="0"/>
          <w:numId w:val="39"/>
        </w:numPr>
        <w:autoSpaceDN w:val="0"/>
        <w:adjustRightInd w:val="0"/>
        <w:spacing w:after="0" w:line="360" w:lineRule="auto"/>
        <w:rPr>
          <w:rFonts w:eastAsia="TimesNewRoman"/>
          <w:sz w:val="24"/>
          <w:szCs w:val="24"/>
        </w:rPr>
      </w:pPr>
      <w:r w:rsidRPr="00EA361F">
        <w:rPr>
          <w:rFonts w:eastAsia="TimesNewRoman"/>
          <w:sz w:val="24"/>
          <w:szCs w:val="24"/>
        </w:rPr>
        <w:t>FIRLDS r., restaurant Sucess by the numbers, The Speed Press, 2007, Berkeley, s. ISBN 978-1-58008-663-9.</w:t>
      </w:r>
    </w:p>
    <w:p w:rsidR="00EA361F" w:rsidRPr="00EA361F" w:rsidRDefault="00EA361F" w:rsidP="00EA361F">
      <w:pPr>
        <w:pStyle w:val="Odsekzoznamu"/>
        <w:numPr>
          <w:ilvl w:val="0"/>
          <w:numId w:val="39"/>
        </w:numPr>
        <w:autoSpaceDN w:val="0"/>
        <w:adjustRightInd w:val="0"/>
        <w:spacing w:after="0" w:line="360" w:lineRule="auto"/>
        <w:rPr>
          <w:rFonts w:eastAsia="TimesNewRoman"/>
          <w:sz w:val="24"/>
          <w:szCs w:val="24"/>
        </w:rPr>
      </w:pPr>
      <w:r w:rsidRPr="00EA361F">
        <w:rPr>
          <w:rFonts w:eastAsia="TimesNewRoman"/>
          <w:sz w:val="24"/>
          <w:szCs w:val="24"/>
        </w:rPr>
        <w:t>HORAKOVA, H. 2003. Strategický marketing. 2. vyd. Praha: Grada Publishing, 2003. s. ISBN 80-247-0447-1.</w:t>
      </w:r>
    </w:p>
    <w:p w:rsidR="00EA361F" w:rsidRPr="00EA361F" w:rsidRDefault="00EA361F" w:rsidP="00EA361F">
      <w:pPr>
        <w:pStyle w:val="Odsekzoznamu"/>
        <w:numPr>
          <w:ilvl w:val="0"/>
          <w:numId w:val="39"/>
        </w:numPr>
        <w:autoSpaceDN w:val="0"/>
        <w:adjustRightInd w:val="0"/>
        <w:spacing w:after="0" w:line="360" w:lineRule="auto"/>
        <w:rPr>
          <w:rFonts w:eastAsia="TimesNewRoman"/>
          <w:sz w:val="24"/>
          <w:szCs w:val="24"/>
        </w:rPr>
      </w:pPr>
      <w:r w:rsidRPr="00EA361F">
        <w:rPr>
          <w:rFonts w:eastAsia="TimesNewRoman"/>
          <w:sz w:val="24"/>
          <w:szCs w:val="24"/>
        </w:rPr>
        <w:t xml:space="preserve">JÍLEK J., Finanční Rizika, 2000, Grada Publishing, Praha, </w:t>
      </w:r>
      <w:proofErr w:type="gramStart"/>
      <w:r w:rsidRPr="00EA361F">
        <w:rPr>
          <w:rFonts w:eastAsia="TimesNewRoman"/>
          <w:sz w:val="24"/>
          <w:szCs w:val="24"/>
        </w:rPr>
        <w:t>s.ISBN</w:t>
      </w:r>
      <w:proofErr w:type="gramEnd"/>
      <w:r w:rsidRPr="00EA361F">
        <w:rPr>
          <w:rFonts w:eastAsia="TimesNewRoman"/>
          <w:sz w:val="24"/>
          <w:szCs w:val="24"/>
        </w:rPr>
        <w:t xml:space="preserve"> 80-7169-579-3.</w:t>
      </w:r>
    </w:p>
    <w:p w:rsidR="00EA361F" w:rsidRPr="00EA361F" w:rsidRDefault="00EA361F" w:rsidP="00EA361F">
      <w:pPr>
        <w:pStyle w:val="Odsekzoznamu"/>
        <w:numPr>
          <w:ilvl w:val="0"/>
          <w:numId w:val="39"/>
        </w:numPr>
        <w:autoSpaceDN w:val="0"/>
        <w:adjustRightInd w:val="0"/>
        <w:spacing w:after="0" w:line="360" w:lineRule="auto"/>
        <w:rPr>
          <w:rFonts w:eastAsia="TimesNewRoman"/>
          <w:sz w:val="24"/>
          <w:szCs w:val="24"/>
        </w:rPr>
      </w:pPr>
      <w:r w:rsidRPr="00EA361F">
        <w:rPr>
          <w:rFonts w:eastAsia="TimesNewRoman"/>
          <w:sz w:val="24"/>
          <w:szCs w:val="24"/>
        </w:rPr>
        <w:t>KRAUSZOVA, A., JANEKOVA, J.,Výkonnosť ako faktor konkurencieschopnosti a úspešnosti podniku.,  Národná a regionálna ekonomika VII. Košice: Technická univerzita, 2008. ISBN 978-80-553-0084-9. S. 468-473.</w:t>
      </w:r>
    </w:p>
    <w:p w:rsidR="00EA361F" w:rsidRPr="00EA361F" w:rsidRDefault="00EA361F" w:rsidP="00EA361F">
      <w:pPr>
        <w:pStyle w:val="Odsekzoznamu"/>
        <w:numPr>
          <w:ilvl w:val="0"/>
          <w:numId w:val="39"/>
        </w:numPr>
        <w:spacing w:line="360" w:lineRule="auto"/>
        <w:rPr>
          <w:sz w:val="24"/>
          <w:szCs w:val="24"/>
        </w:rPr>
      </w:pPr>
      <w:r w:rsidRPr="00EA361F">
        <w:rPr>
          <w:sz w:val="24"/>
          <w:szCs w:val="24"/>
        </w:rPr>
        <w:t>KUPKOVIČ, Milan a kolektív, Podnikové hospodárstvo – komplexný pohľad na podnik, 1996, Sprint, Bratislava, ISBN 80-88848-08-3</w:t>
      </w:r>
    </w:p>
    <w:p w:rsidR="00EA361F" w:rsidRPr="00EA361F" w:rsidRDefault="00EA361F" w:rsidP="00EA361F">
      <w:pPr>
        <w:pStyle w:val="Odsekzoznamu"/>
        <w:numPr>
          <w:ilvl w:val="0"/>
          <w:numId w:val="39"/>
        </w:numPr>
        <w:spacing w:line="360" w:lineRule="auto"/>
        <w:rPr>
          <w:sz w:val="24"/>
          <w:szCs w:val="24"/>
        </w:rPr>
      </w:pPr>
      <w:r w:rsidRPr="00EA361F">
        <w:rPr>
          <w:sz w:val="24"/>
          <w:szCs w:val="24"/>
        </w:rPr>
        <w:t>MARTINOVIČOVÁ D., KONEČNÝ M., VAVŘINA J., Úvod do podnikové ekonomiky, 2014, Grada Publishing, Praha, s. ISBN 978-80-247-5316-4.</w:t>
      </w:r>
    </w:p>
    <w:p w:rsidR="00EA361F" w:rsidRPr="00EA361F" w:rsidRDefault="00EA361F" w:rsidP="00EA361F">
      <w:pPr>
        <w:pStyle w:val="Odsekzoznamu"/>
        <w:numPr>
          <w:ilvl w:val="0"/>
          <w:numId w:val="39"/>
        </w:numPr>
        <w:autoSpaceDN w:val="0"/>
        <w:adjustRightInd w:val="0"/>
        <w:spacing w:after="0" w:line="360" w:lineRule="auto"/>
        <w:rPr>
          <w:sz w:val="24"/>
          <w:szCs w:val="24"/>
        </w:rPr>
      </w:pPr>
      <w:r w:rsidRPr="00EA361F">
        <w:rPr>
          <w:rFonts w:eastAsia="TimesNewRoman"/>
          <w:sz w:val="24"/>
          <w:szCs w:val="24"/>
        </w:rPr>
        <w:t>PORTER, M. E. 1994. Konkurenční strategie – metody pro analyzu odvětví a konkurentů. Praha: Victoria Publishing, 1994. 403 s. ISBN 80-85605-11-2</w:t>
      </w:r>
    </w:p>
    <w:p w:rsidR="00EA361F" w:rsidRPr="00EA361F" w:rsidRDefault="00EA361F" w:rsidP="00EA361F">
      <w:pPr>
        <w:pStyle w:val="Odsekzoznamu"/>
        <w:numPr>
          <w:ilvl w:val="0"/>
          <w:numId w:val="39"/>
        </w:numPr>
        <w:autoSpaceDN w:val="0"/>
        <w:adjustRightInd w:val="0"/>
        <w:spacing w:after="0" w:line="360" w:lineRule="auto"/>
        <w:rPr>
          <w:sz w:val="24"/>
          <w:szCs w:val="24"/>
        </w:rPr>
      </w:pPr>
      <w:r w:rsidRPr="00EA361F">
        <w:rPr>
          <w:rFonts w:eastAsia="TimesNewRoman"/>
          <w:sz w:val="24"/>
          <w:szCs w:val="24"/>
        </w:rPr>
        <w:t xml:space="preserve">RIESCO </w:t>
      </w:r>
      <w:proofErr w:type="gramStart"/>
      <w:r w:rsidRPr="00EA361F">
        <w:rPr>
          <w:rFonts w:eastAsia="TimesNewRoman"/>
          <w:sz w:val="24"/>
          <w:szCs w:val="24"/>
        </w:rPr>
        <w:t>L.J.</w:t>
      </w:r>
      <w:proofErr w:type="gramEnd"/>
      <w:r w:rsidRPr="00EA361F">
        <w:rPr>
          <w:rFonts w:eastAsia="TimesNewRoman"/>
          <w:sz w:val="24"/>
          <w:szCs w:val="24"/>
        </w:rPr>
        <w:t>, Restaurant marketing strategies, 2009, Timeless Motivation Press, s. ISBN 978-0-9819351-1-9.</w:t>
      </w:r>
    </w:p>
    <w:p w:rsidR="00EA361F" w:rsidRPr="00EA361F" w:rsidRDefault="00EA361F" w:rsidP="00EA361F">
      <w:pPr>
        <w:pStyle w:val="Odsekzoznamu"/>
        <w:numPr>
          <w:ilvl w:val="0"/>
          <w:numId w:val="39"/>
        </w:numPr>
        <w:spacing w:line="360" w:lineRule="auto"/>
        <w:rPr>
          <w:rStyle w:val="a-size-base6"/>
          <w:sz w:val="24"/>
          <w:szCs w:val="24"/>
          <w:lang w:val="en-US"/>
        </w:rPr>
      </w:pPr>
      <w:r w:rsidRPr="00EA361F">
        <w:rPr>
          <w:sz w:val="24"/>
          <w:szCs w:val="24"/>
        </w:rPr>
        <w:t xml:space="preserve">TATNALL A..Encyclopedia of Portal Technologies and Applications, Hershney, PA., 2012.  </w:t>
      </w:r>
      <w:r w:rsidRPr="00EA361F">
        <w:rPr>
          <w:rStyle w:val="a-size-base6"/>
          <w:sz w:val="24"/>
          <w:szCs w:val="24"/>
          <w:lang w:val="en-US"/>
        </w:rPr>
        <w:t xml:space="preserve">ISBN 978-15-91409-89-2. </w:t>
      </w:r>
      <w:proofErr w:type="gramStart"/>
      <w:r w:rsidRPr="00EA361F">
        <w:rPr>
          <w:rStyle w:val="a-size-base6"/>
          <w:sz w:val="24"/>
          <w:szCs w:val="24"/>
          <w:lang w:val="en-US"/>
        </w:rPr>
        <w:t>s.391</w:t>
      </w:r>
      <w:proofErr w:type="gramEnd"/>
    </w:p>
    <w:p w:rsidR="00EA361F" w:rsidRPr="00EA361F" w:rsidRDefault="00EA361F" w:rsidP="00EA361F">
      <w:pPr>
        <w:autoSpaceDN w:val="0"/>
        <w:adjustRightInd w:val="0"/>
        <w:spacing w:after="0"/>
        <w:ind w:left="720"/>
        <w:rPr>
          <w:rFonts w:eastAsia="TimesNewRoman"/>
        </w:rPr>
      </w:pPr>
    </w:p>
    <w:p w:rsidR="00EA361F" w:rsidRPr="00EA361F" w:rsidRDefault="00EA361F" w:rsidP="00EA361F">
      <w:pPr>
        <w:rPr>
          <w:rStyle w:val="a-size-base6"/>
          <w:lang w:val="en-US"/>
        </w:rPr>
      </w:pPr>
    </w:p>
    <w:p w:rsidR="00EA361F" w:rsidRPr="00EA361F" w:rsidRDefault="00EA361F" w:rsidP="00EA361F">
      <w:pPr>
        <w:rPr>
          <w:rStyle w:val="a-size-base6"/>
          <w:lang w:val="en-US"/>
        </w:rPr>
      </w:pPr>
      <w:r w:rsidRPr="00EA361F">
        <w:rPr>
          <w:rStyle w:val="a-size-base6"/>
          <w:lang w:val="en-US"/>
        </w:rPr>
        <w:t>Internetové zdroje:</w:t>
      </w:r>
    </w:p>
    <w:p w:rsidR="00EA361F" w:rsidRPr="00EA361F" w:rsidRDefault="00EA361F" w:rsidP="00EA361F">
      <w:pPr>
        <w:pStyle w:val="Odsekzoznamu"/>
        <w:numPr>
          <w:ilvl w:val="0"/>
          <w:numId w:val="40"/>
        </w:numPr>
        <w:autoSpaceDN w:val="0"/>
        <w:adjustRightInd w:val="0"/>
        <w:spacing w:after="0" w:line="360" w:lineRule="auto"/>
        <w:rPr>
          <w:sz w:val="24"/>
          <w:szCs w:val="24"/>
        </w:rPr>
      </w:pPr>
      <w:r w:rsidRPr="00EA361F">
        <w:rPr>
          <w:rFonts w:eastAsia="TimesNewRoman"/>
          <w:sz w:val="24"/>
          <w:szCs w:val="24"/>
        </w:rPr>
        <w:t>Agentúra 2muse. Dostupné z:</w:t>
      </w:r>
      <w:r w:rsidRPr="00EA361F">
        <w:rPr>
          <w:sz w:val="24"/>
          <w:szCs w:val="24"/>
        </w:rPr>
        <w:t xml:space="preserve"> </w:t>
      </w:r>
      <w:hyperlink r:id="rId52" w:history="1">
        <w:r w:rsidRPr="00EA361F">
          <w:rPr>
            <w:rStyle w:val="Hypertextovprepojenie"/>
            <w:color w:val="auto"/>
            <w:sz w:val="24"/>
            <w:szCs w:val="24"/>
            <w:u w:val="none"/>
          </w:rPr>
          <w:t>https://www.2muse.sk/sk/</w:t>
        </w:r>
      </w:hyperlink>
    </w:p>
    <w:p w:rsidR="00EA361F" w:rsidRPr="00EA361F" w:rsidRDefault="00EA361F" w:rsidP="00EA361F">
      <w:pPr>
        <w:pStyle w:val="Odsekzoznamu"/>
        <w:numPr>
          <w:ilvl w:val="0"/>
          <w:numId w:val="40"/>
        </w:numPr>
        <w:spacing w:line="360" w:lineRule="auto"/>
        <w:rPr>
          <w:rStyle w:val="Hypertextovprepojenie"/>
          <w:color w:val="auto"/>
          <w:sz w:val="24"/>
          <w:szCs w:val="24"/>
          <w:u w:val="none"/>
        </w:rPr>
      </w:pPr>
      <w:proofErr w:type="gramStart"/>
      <w:r w:rsidRPr="00EA361F">
        <w:rPr>
          <w:sz w:val="24"/>
          <w:szCs w:val="24"/>
        </w:rPr>
        <w:t>Čo znamená</w:t>
      </w:r>
      <w:proofErr w:type="gramEnd"/>
      <w:r w:rsidRPr="00EA361F">
        <w:rPr>
          <w:sz w:val="24"/>
          <w:szCs w:val="24"/>
        </w:rPr>
        <w:t xml:space="preserve"> obchodná prirážka, marža a rabat. Dostupné z: </w:t>
      </w:r>
      <w:hyperlink r:id="rId53" w:history="1">
        <w:r w:rsidRPr="00EA361F">
          <w:rPr>
            <w:rStyle w:val="Hypertextovprepojenie"/>
            <w:color w:val="auto"/>
            <w:sz w:val="24"/>
            <w:szCs w:val="24"/>
            <w:u w:val="none"/>
          </w:rPr>
          <w:t>https://www.slovakportal.cz/334/clanok/334/co-znamena-pojem-obchodna-prirazka-marza-a-rabat.html</w:t>
        </w:r>
      </w:hyperlink>
    </w:p>
    <w:p w:rsidR="00EA361F" w:rsidRPr="00EA361F" w:rsidRDefault="00EA361F" w:rsidP="00EA361F">
      <w:pPr>
        <w:pStyle w:val="Odsekzoznamu"/>
        <w:numPr>
          <w:ilvl w:val="0"/>
          <w:numId w:val="40"/>
        </w:numPr>
        <w:spacing w:line="360" w:lineRule="auto"/>
        <w:rPr>
          <w:rStyle w:val="Hypertextovprepojenie"/>
          <w:color w:val="auto"/>
          <w:sz w:val="24"/>
          <w:szCs w:val="24"/>
          <w:u w:val="none"/>
        </w:rPr>
      </w:pPr>
      <w:r w:rsidRPr="00EA361F">
        <w:rPr>
          <w:rStyle w:val="Hypertextovprepojenie"/>
          <w:color w:val="auto"/>
          <w:sz w:val="24"/>
          <w:szCs w:val="24"/>
          <w:u w:val="none"/>
        </w:rPr>
        <w:t xml:space="preserve">Hotel Husárik. Dostupné z: </w:t>
      </w:r>
      <w:r w:rsidRPr="00EA361F">
        <w:rPr>
          <w:sz w:val="24"/>
          <w:szCs w:val="24"/>
        </w:rPr>
        <w:t>https://www.hotelhusarik.sk/sk/</w:t>
      </w:r>
    </w:p>
    <w:p w:rsidR="00EA361F" w:rsidRPr="00EA361F" w:rsidRDefault="00EA361F" w:rsidP="00EA361F">
      <w:pPr>
        <w:pStyle w:val="Odsekzoznamu"/>
        <w:numPr>
          <w:ilvl w:val="0"/>
          <w:numId w:val="40"/>
        </w:numPr>
        <w:spacing w:line="360" w:lineRule="auto"/>
        <w:rPr>
          <w:sz w:val="24"/>
          <w:szCs w:val="24"/>
        </w:rPr>
      </w:pPr>
      <w:r w:rsidRPr="00EA361F">
        <w:rPr>
          <w:rStyle w:val="Hypertextovprepojenie"/>
          <w:color w:val="auto"/>
          <w:sz w:val="24"/>
          <w:szCs w:val="24"/>
          <w:u w:val="none"/>
        </w:rPr>
        <w:t xml:space="preserve">Hotel Marlene. Dostupné z: </w:t>
      </w:r>
      <w:r w:rsidRPr="00EA361F">
        <w:rPr>
          <w:sz w:val="24"/>
          <w:szCs w:val="24"/>
        </w:rPr>
        <w:t>https://hotel.marlene.sk/sk/</w:t>
      </w:r>
    </w:p>
    <w:p w:rsidR="00EA361F" w:rsidRPr="00EA361F" w:rsidRDefault="00EA361F" w:rsidP="00EA361F">
      <w:pPr>
        <w:pStyle w:val="Odsekzoznamu"/>
        <w:numPr>
          <w:ilvl w:val="0"/>
          <w:numId w:val="40"/>
        </w:numPr>
        <w:autoSpaceDN w:val="0"/>
        <w:adjustRightInd w:val="0"/>
        <w:spacing w:after="0" w:line="360" w:lineRule="auto"/>
        <w:rPr>
          <w:iCs/>
          <w:sz w:val="24"/>
          <w:szCs w:val="24"/>
        </w:rPr>
      </w:pPr>
      <w:r w:rsidRPr="00EA361F">
        <w:rPr>
          <w:sz w:val="24"/>
          <w:szCs w:val="24"/>
        </w:rPr>
        <w:t xml:space="preserve">Jak fungují slevové portály | Zpravodajství - iDobnet. Zpravodajství - iDobnet Zpravodajství [online]. Copyright © 2016 </w:t>
      </w:r>
      <w:proofErr w:type="gramStart"/>
      <w:r w:rsidRPr="00EA361F">
        <w:rPr>
          <w:sz w:val="24"/>
          <w:szCs w:val="24"/>
        </w:rPr>
        <w:t>DOBNET z.s.</w:t>
      </w:r>
      <w:proofErr w:type="gramEnd"/>
      <w:r w:rsidRPr="00EA361F">
        <w:rPr>
          <w:sz w:val="24"/>
          <w:szCs w:val="24"/>
        </w:rPr>
        <w:t xml:space="preserve"> [cit. </w:t>
      </w:r>
      <w:proofErr w:type="gramStart"/>
      <w:r w:rsidRPr="00EA361F">
        <w:rPr>
          <w:sz w:val="24"/>
          <w:szCs w:val="24"/>
        </w:rPr>
        <w:t>15.02.2018</w:t>
      </w:r>
      <w:proofErr w:type="gramEnd"/>
      <w:r w:rsidRPr="00EA361F">
        <w:rPr>
          <w:sz w:val="24"/>
          <w:szCs w:val="24"/>
        </w:rPr>
        <w:t>]. Dostupné z</w:t>
      </w:r>
      <w:r w:rsidRPr="00EA361F">
        <w:rPr>
          <w:iCs/>
          <w:sz w:val="24"/>
          <w:szCs w:val="24"/>
        </w:rPr>
        <w:t xml:space="preserve">: https://idobnet.cz/jak-funguji-slevove-portaly/ </w:t>
      </w:r>
    </w:p>
    <w:p w:rsidR="00EA361F" w:rsidRPr="00EA361F" w:rsidRDefault="00EA361F" w:rsidP="00EA361F">
      <w:pPr>
        <w:pStyle w:val="Odsekzoznamu"/>
        <w:numPr>
          <w:ilvl w:val="0"/>
          <w:numId w:val="40"/>
        </w:numPr>
        <w:autoSpaceDN w:val="0"/>
        <w:adjustRightInd w:val="0"/>
        <w:spacing w:after="0" w:line="360" w:lineRule="auto"/>
        <w:rPr>
          <w:iCs/>
          <w:sz w:val="24"/>
          <w:szCs w:val="24"/>
        </w:rPr>
      </w:pPr>
      <w:r w:rsidRPr="00EA361F">
        <w:rPr>
          <w:sz w:val="24"/>
          <w:szCs w:val="24"/>
        </w:rPr>
        <w:t xml:space="preserve">Jako stanovit cenu? Dostupné z:  https://www.podnikajte.sk/financny-manazment/ako-stanovit-cenu </w:t>
      </w:r>
    </w:p>
    <w:p w:rsidR="00EA361F" w:rsidRPr="00EA361F" w:rsidRDefault="00EA361F" w:rsidP="00EA361F">
      <w:pPr>
        <w:pStyle w:val="Odsekzoznamu"/>
        <w:numPr>
          <w:ilvl w:val="0"/>
          <w:numId w:val="40"/>
        </w:numPr>
        <w:autoSpaceDN w:val="0"/>
        <w:adjustRightInd w:val="0"/>
        <w:spacing w:after="0" w:line="360" w:lineRule="auto"/>
        <w:rPr>
          <w:iCs/>
          <w:sz w:val="24"/>
          <w:szCs w:val="24"/>
        </w:rPr>
      </w:pPr>
      <w:r w:rsidRPr="00EA361F">
        <w:rPr>
          <w:sz w:val="24"/>
          <w:szCs w:val="24"/>
        </w:rPr>
        <w:t xml:space="preserve">KRACÍK, Radim. Je „group buying“ výhodný model? </w:t>
      </w:r>
      <w:r w:rsidRPr="00EA361F">
        <w:rPr>
          <w:iCs/>
          <w:sz w:val="24"/>
          <w:szCs w:val="24"/>
        </w:rPr>
        <w:t>Web Žurnál: o podnikání</w:t>
      </w:r>
    </w:p>
    <w:p w:rsidR="00EA361F" w:rsidRPr="00EA361F" w:rsidRDefault="00EA361F" w:rsidP="00EA361F">
      <w:pPr>
        <w:pStyle w:val="Odsekzoznamu"/>
        <w:autoSpaceDN w:val="0"/>
        <w:adjustRightInd w:val="0"/>
        <w:spacing w:after="0" w:line="360" w:lineRule="auto"/>
        <w:rPr>
          <w:sz w:val="24"/>
          <w:szCs w:val="24"/>
          <w:lang w:val="sk-SK"/>
        </w:rPr>
      </w:pPr>
      <w:r w:rsidRPr="00EA361F">
        <w:rPr>
          <w:iCs/>
          <w:sz w:val="24"/>
          <w:szCs w:val="24"/>
          <w:lang w:val="sk-SK"/>
        </w:rPr>
        <w:t xml:space="preserve">na internetu </w:t>
      </w:r>
      <w:r w:rsidRPr="00EA361F">
        <w:rPr>
          <w:sz w:val="24"/>
          <w:szCs w:val="24"/>
          <w:lang w:val="sk-SK"/>
        </w:rPr>
        <w:t>[online]. 2010[cit. 2012-03-12]. Dostupné z:http://webzurnal.cz/marketing/je-group-buying-vyhodny-model/.</w:t>
      </w:r>
    </w:p>
    <w:p w:rsidR="00EA361F" w:rsidRPr="00EA361F" w:rsidRDefault="00EA361F" w:rsidP="00EA361F">
      <w:pPr>
        <w:pStyle w:val="Odsekzoznamu"/>
        <w:numPr>
          <w:ilvl w:val="0"/>
          <w:numId w:val="40"/>
        </w:numPr>
        <w:autoSpaceDN w:val="0"/>
        <w:adjustRightInd w:val="0"/>
        <w:spacing w:after="0" w:line="360" w:lineRule="auto"/>
        <w:rPr>
          <w:sz w:val="24"/>
          <w:szCs w:val="24"/>
        </w:rPr>
      </w:pPr>
      <w:r w:rsidRPr="00EA361F">
        <w:rPr>
          <w:sz w:val="24"/>
          <w:szCs w:val="24"/>
        </w:rPr>
        <w:t xml:space="preserve">Historie a vývoj slevových portálú – začalo to v USA. Dostupné z: http://www.goodygoody.cz/2013/01/historie-a-vyvoj-slevovych-portalu-zacalo-to-v-usa  </w:t>
      </w:r>
    </w:p>
    <w:p w:rsidR="00EA361F" w:rsidRPr="00EA361F" w:rsidRDefault="00EA361F" w:rsidP="00EA361F">
      <w:pPr>
        <w:pStyle w:val="Odsekzoznamu"/>
        <w:numPr>
          <w:ilvl w:val="0"/>
          <w:numId w:val="40"/>
        </w:numPr>
        <w:autoSpaceDN w:val="0"/>
        <w:adjustRightInd w:val="0"/>
        <w:spacing w:after="0" w:line="360" w:lineRule="auto"/>
        <w:rPr>
          <w:sz w:val="24"/>
          <w:szCs w:val="24"/>
        </w:rPr>
      </w:pPr>
      <w:r w:rsidRPr="00EA361F">
        <w:rPr>
          <w:sz w:val="24"/>
          <w:szCs w:val="24"/>
        </w:rPr>
        <w:t xml:space="preserve">MRAČKOVÁ, Eva. Slevové portály - naděje nebo past. Dostupné z: </w:t>
      </w:r>
      <w:hyperlink r:id="rId54" w:history="1">
        <w:r w:rsidRPr="00EA361F">
          <w:rPr>
            <w:rStyle w:val="Hypertextovprepojenie"/>
            <w:color w:val="auto"/>
            <w:sz w:val="24"/>
            <w:szCs w:val="24"/>
            <w:u w:val="none"/>
          </w:rPr>
          <w:t>http://www.cestovniruch.cz/results/zobraz_prispevek.php?_id_prispevek=8075</w:t>
        </w:r>
      </w:hyperlink>
      <w:r w:rsidRPr="00EA361F">
        <w:rPr>
          <w:sz w:val="24"/>
          <w:szCs w:val="24"/>
        </w:rPr>
        <w:t>.</w:t>
      </w:r>
    </w:p>
    <w:p w:rsidR="00EA361F" w:rsidRPr="00EA361F" w:rsidRDefault="00EA361F" w:rsidP="00EA361F">
      <w:pPr>
        <w:pStyle w:val="Odsekzoznamu"/>
        <w:numPr>
          <w:ilvl w:val="0"/>
          <w:numId w:val="40"/>
        </w:numPr>
        <w:autoSpaceDN w:val="0"/>
        <w:adjustRightInd w:val="0"/>
        <w:spacing w:after="0" w:line="360" w:lineRule="auto"/>
        <w:rPr>
          <w:sz w:val="24"/>
          <w:szCs w:val="24"/>
        </w:rPr>
      </w:pPr>
      <w:r w:rsidRPr="00EA361F">
        <w:rPr>
          <w:sz w:val="24"/>
          <w:szCs w:val="24"/>
        </w:rPr>
        <w:t>Ponziho schéma. Dostupné z: Dostupné z: https://biznisklub.sk/narodna-banka-slovenska-upozornuje-co-je-to-pyramidovy-podvod-lietadlo-alebo-ponziho-schema/</w:t>
      </w:r>
    </w:p>
    <w:p w:rsidR="00EA361F" w:rsidRPr="00EA361F" w:rsidRDefault="00EA361F" w:rsidP="00EA361F">
      <w:pPr>
        <w:pStyle w:val="Odsekzoznamu"/>
        <w:numPr>
          <w:ilvl w:val="0"/>
          <w:numId w:val="40"/>
        </w:numPr>
        <w:spacing w:line="360" w:lineRule="auto"/>
        <w:rPr>
          <w:rStyle w:val="a-size-base6"/>
          <w:sz w:val="24"/>
          <w:szCs w:val="24"/>
          <w:lang w:val="en-US"/>
        </w:rPr>
      </w:pPr>
      <w:r w:rsidRPr="00EA361F">
        <w:rPr>
          <w:rStyle w:val="a-size-base6"/>
          <w:sz w:val="24"/>
          <w:szCs w:val="24"/>
          <w:lang w:val="en-US"/>
        </w:rPr>
        <w:t xml:space="preserve">TATRA INN. Dostupné z: </w:t>
      </w:r>
      <w:r w:rsidRPr="00EA361F">
        <w:rPr>
          <w:sz w:val="24"/>
          <w:szCs w:val="24"/>
        </w:rPr>
        <w:t>https://www.tarainn.sk/</w:t>
      </w:r>
      <w:r w:rsidRPr="00EA361F">
        <w:rPr>
          <w:rStyle w:val="a-size-base6"/>
          <w:sz w:val="24"/>
          <w:szCs w:val="24"/>
          <w:lang w:val="en-US"/>
        </w:rPr>
        <w:t xml:space="preserve"> </w:t>
      </w:r>
    </w:p>
    <w:p w:rsidR="00EA361F" w:rsidRPr="00EA361F" w:rsidRDefault="00EA361F" w:rsidP="00EA361F">
      <w:pPr>
        <w:pStyle w:val="Odsekzoznamu"/>
        <w:numPr>
          <w:ilvl w:val="0"/>
          <w:numId w:val="40"/>
        </w:numPr>
        <w:spacing w:line="360" w:lineRule="auto"/>
        <w:rPr>
          <w:sz w:val="24"/>
          <w:szCs w:val="24"/>
          <w:lang w:val="en-US"/>
        </w:rPr>
      </w:pPr>
      <w:r w:rsidRPr="00EA361F">
        <w:rPr>
          <w:sz w:val="24"/>
          <w:szCs w:val="24"/>
        </w:rPr>
        <w:t xml:space="preserve">The History of Groupon - GrouponMerchant. Groupon: Deals and Coupons for Restaurants, Fitness, Travel, Shopping, Beauty, and more. [online]. Copyright © 2018 Groupon, Inc. All Rights Reserved. GROUPON is a registered trademark of Groupon, Inc. [cit. </w:t>
      </w:r>
      <w:proofErr w:type="gramStart"/>
      <w:r w:rsidRPr="00EA361F">
        <w:rPr>
          <w:sz w:val="24"/>
          <w:szCs w:val="24"/>
        </w:rPr>
        <w:t>19.03.2018</w:t>
      </w:r>
      <w:proofErr w:type="gramEnd"/>
      <w:r w:rsidRPr="00EA361F">
        <w:rPr>
          <w:sz w:val="24"/>
          <w:szCs w:val="24"/>
        </w:rPr>
        <w:t xml:space="preserve">]. Dostupné z: </w:t>
      </w:r>
      <w:r w:rsidRPr="00EA361F">
        <w:rPr>
          <w:iCs/>
          <w:sz w:val="24"/>
          <w:szCs w:val="24"/>
        </w:rPr>
        <w:t xml:space="preserve">https://www.groupon.com/merchant/article/the-history-of-groupon </w:t>
      </w:r>
      <w:r w:rsidRPr="00EA361F">
        <w:rPr>
          <w:sz w:val="24"/>
          <w:szCs w:val="24"/>
        </w:rPr>
        <w:t xml:space="preserve"> </w:t>
      </w:r>
    </w:p>
    <w:p w:rsidR="00EA361F" w:rsidRPr="00EA361F" w:rsidRDefault="00EA361F" w:rsidP="00EA361F">
      <w:pPr>
        <w:pStyle w:val="Odsekzoznamu"/>
        <w:numPr>
          <w:ilvl w:val="0"/>
          <w:numId w:val="40"/>
        </w:numPr>
        <w:spacing w:line="360" w:lineRule="auto"/>
        <w:rPr>
          <w:rStyle w:val="a-size-base6"/>
          <w:sz w:val="24"/>
          <w:szCs w:val="24"/>
          <w:lang w:val="en-US"/>
        </w:rPr>
      </w:pPr>
      <w:r w:rsidRPr="00EA361F">
        <w:rPr>
          <w:sz w:val="24"/>
          <w:szCs w:val="24"/>
        </w:rPr>
        <w:t xml:space="preserve">TUMA, Ondřej, Slevové portály a cestovní ruch: Jak se nechytit do pasti?. COT Business </w:t>
      </w:r>
      <w:r w:rsidRPr="00EA361F">
        <w:rPr>
          <w:rFonts w:eastAsiaTheme="minorEastAsia"/>
          <w:iCs/>
          <w:sz w:val="24"/>
          <w:szCs w:val="24"/>
          <w:lang w:eastAsia="cs-CZ"/>
        </w:rPr>
        <w:t xml:space="preserve">Časopis pro profesionály v cestovním ruchu. </w:t>
      </w:r>
      <w:r w:rsidRPr="00EA361F">
        <w:rPr>
          <w:rFonts w:eastAsiaTheme="minorEastAsia"/>
          <w:sz w:val="24"/>
          <w:szCs w:val="24"/>
          <w:lang w:eastAsia="cs-CZ"/>
        </w:rPr>
        <w:t>2012, leden 2012</w:t>
      </w:r>
    </w:p>
    <w:p w:rsidR="00EA361F" w:rsidRPr="00EA361F" w:rsidRDefault="00EA361F" w:rsidP="00EA361F">
      <w:pPr>
        <w:pStyle w:val="Odsekzoznamu"/>
        <w:numPr>
          <w:ilvl w:val="0"/>
          <w:numId w:val="40"/>
        </w:numPr>
        <w:spacing w:line="360" w:lineRule="auto"/>
        <w:rPr>
          <w:sz w:val="24"/>
          <w:szCs w:val="24"/>
        </w:rPr>
      </w:pPr>
      <w:r w:rsidRPr="00EA361F">
        <w:rPr>
          <w:sz w:val="24"/>
          <w:szCs w:val="24"/>
        </w:rPr>
        <w:t xml:space="preserve">Tvorba cien. Dostupné z: </w:t>
      </w:r>
      <w:hyperlink r:id="rId55" w:history="1">
        <w:r w:rsidRPr="00EA361F">
          <w:rPr>
            <w:rStyle w:val="Hypertextovprepojenie"/>
            <w:color w:val="auto"/>
            <w:sz w:val="24"/>
            <w:szCs w:val="24"/>
            <w:u w:val="none"/>
          </w:rPr>
          <w:t>https://www.euroekonom.sk/obchod/tvorba-cien/</w:t>
        </w:r>
      </w:hyperlink>
    </w:p>
    <w:p w:rsidR="00EA361F" w:rsidRPr="00EA361F" w:rsidRDefault="00EA361F" w:rsidP="00EA361F">
      <w:pPr>
        <w:pStyle w:val="Odsekzoznamu"/>
        <w:numPr>
          <w:ilvl w:val="0"/>
          <w:numId w:val="40"/>
        </w:numPr>
        <w:spacing w:line="360" w:lineRule="auto"/>
        <w:rPr>
          <w:rStyle w:val="a-size-base6"/>
          <w:sz w:val="24"/>
          <w:szCs w:val="24"/>
          <w:lang w:val="en-US"/>
        </w:rPr>
      </w:pPr>
      <w:r w:rsidRPr="00EA361F">
        <w:rPr>
          <w:sz w:val="24"/>
          <w:szCs w:val="24"/>
        </w:rPr>
        <w:t xml:space="preserve">Úspešná cesta slovesnkého zľavového potálu. Dostupné z: </w:t>
      </w:r>
      <w:hyperlink r:id="rId56" w:history="1">
        <w:r w:rsidRPr="00EA361F">
          <w:rPr>
            <w:rStyle w:val="Hypertextovprepojenie"/>
            <w:color w:val="auto"/>
            <w:sz w:val="24"/>
            <w:szCs w:val="24"/>
            <w:u w:val="none"/>
          </w:rPr>
          <w:t>https://www.startitup.sk/uspesna-cesta-slovenskeho-zlavoveho-portalu/</w:t>
        </w:r>
      </w:hyperlink>
    </w:p>
    <w:p w:rsidR="00EA361F" w:rsidRPr="00EA361F" w:rsidRDefault="00EA361F" w:rsidP="00EA361F">
      <w:pPr>
        <w:pStyle w:val="Odsekzoznamu"/>
        <w:numPr>
          <w:ilvl w:val="0"/>
          <w:numId w:val="40"/>
        </w:numPr>
        <w:spacing w:line="360" w:lineRule="auto"/>
        <w:rPr>
          <w:rStyle w:val="a-size-base6"/>
          <w:sz w:val="24"/>
          <w:szCs w:val="24"/>
          <w:lang w:val="en-US"/>
        </w:rPr>
      </w:pPr>
      <w:r w:rsidRPr="00EA361F">
        <w:rPr>
          <w:sz w:val="24"/>
          <w:szCs w:val="24"/>
        </w:rPr>
        <w:t xml:space="preserve">Velká analýza stavu slevových serverů. Víme, jak jsou na tom - Podnikatel.cz. Podnikatel.cz - průvodce vaším podnikáním [online]. Copyright © 2007 [cit. </w:t>
      </w:r>
      <w:proofErr w:type="gramStart"/>
      <w:r w:rsidRPr="00EA361F">
        <w:rPr>
          <w:sz w:val="24"/>
          <w:szCs w:val="24"/>
        </w:rPr>
        <w:t>18.02.2018</w:t>
      </w:r>
      <w:proofErr w:type="gramEnd"/>
      <w:r w:rsidRPr="00EA361F">
        <w:rPr>
          <w:sz w:val="24"/>
          <w:szCs w:val="24"/>
        </w:rPr>
        <w:t xml:space="preserve">]. Dostupné z: </w:t>
      </w:r>
      <w:r w:rsidRPr="00EA361F">
        <w:rPr>
          <w:iCs/>
          <w:sz w:val="24"/>
          <w:szCs w:val="24"/>
        </w:rPr>
        <w:t>https://</w:t>
      </w:r>
      <w:proofErr w:type="gramStart"/>
      <w:r w:rsidRPr="00EA361F">
        <w:rPr>
          <w:iCs/>
          <w:sz w:val="24"/>
          <w:szCs w:val="24"/>
        </w:rPr>
        <w:t>www</w:t>
      </w:r>
      <w:proofErr w:type="gramEnd"/>
      <w:r w:rsidRPr="00EA361F">
        <w:rPr>
          <w:iCs/>
          <w:sz w:val="24"/>
          <w:szCs w:val="24"/>
        </w:rPr>
        <w:t>.</w:t>
      </w:r>
      <w:proofErr w:type="gramStart"/>
      <w:r w:rsidRPr="00EA361F">
        <w:rPr>
          <w:iCs/>
          <w:sz w:val="24"/>
          <w:szCs w:val="24"/>
        </w:rPr>
        <w:t>podnikatel</w:t>
      </w:r>
      <w:proofErr w:type="gramEnd"/>
      <w:r w:rsidRPr="00EA361F">
        <w:rPr>
          <w:iCs/>
          <w:sz w:val="24"/>
          <w:szCs w:val="24"/>
        </w:rPr>
        <w:t xml:space="preserve">.cz/clanky/velka-analyza-stavu-slevovych-serveru-vime-jak-jsou-na-tom/ </w:t>
      </w:r>
      <w:r w:rsidRPr="00EA361F">
        <w:rPr>
          <w:sz w:val="24"/>
          <w:szCs w:val="24"/>
        </w:rPr>
        <w:t xml:space="preserve"> </w:t>
      </w:r>
    </w:p>
    <w:p w:rsidR="00EA361F" w:rsidRPr="00EA361F" w:rsidRDefault="00EA361F" w:rsidP="00EA361F">
      <w:pPr>
        <w:pStyle w:val="Odsekzoznamu"/>
        <w:numPr>
          <w:ilvl w:val="0"/>
          <w:numId w:val="40"/>
        </w:numPr>
        <w:spacing w:line="360" w:lineRule="auto"/>
        <w:rPr>
          <w:rStyle w:val="Hypertextovprepojenie"/>
          <w:color w:val="auto"/>
          <w:sz w:val="24"/>
          <w:szCs w:val="24"/>
        </w:rPr>
      </w:pPr>
      <w:r w:rsidRPr="00EA361F">
        <w:rPr>
          <w:sz w:val="24"/>
          <w:szCs w:val="24"/>
        </w:rPr>
        <w:t xml:space="preserve">What is ecommerce? Dostupné z: </w:t>
      </w:r>
      <w:hyperlink r:id="rId57" w:history="1">
        <w:r w:rsidRPr="00EA361F">
          <w:rPr>
            <w:rStyle w:val="Hypertextovprepojenie"/>
            <w:color w:val="auto"/>
            <w:sz w:val="24"/>
            <w:szCs w:val="24"/>
            <w:u w:val="none"/>
          </w:rPr>
          <w:t>http://www.networksolutions.com/education/what-is-ecommerce/</w:t>
        </w:r>
      </w:hyperlink>
    </w:p>
    <w:p w:rsidR="00EA361F" w:rsidRPr="00EA361F" w:rsidRDefault="00EA361F" w:rsidP="00EA361F">
      <w:pPr>
        <w:pStyle w:val="Odsekzoznamu"/>
        <w:numPr>
          <w:ilvl w:val="0"/>
          <w:numId w:val="40"/>
        </w:numPr>
        <w:spacing w:line="360" w:lineRule="auto"/>
        <w:rPr>
          <w:rStyle w:val="Hypertextovprepojenie"/>
          <w:color w:val="auto"/>
          <w:sz w:val="24"/>
          <w:szCs w:val="24"/>
          <w:u w:val="none"/>
        </w:rPr>
      </w:pPr>
      <w:r w:rsidRPr="00EA361F">
        <w:rPr>
          <w:sz w:val="24"/>
          <w:szCs w:val="24"/>
        </w:rPr>
        <w:t xml:space="preserve">Woot! Dostupné z: </w:t>
      </w:r>
      <w:hyperlink r:id="rId58" w:history="1">
        <w:r w:rsidRPr="00EA361F">
          <w:rPr>
            <w:rStyle w:val="Hypertextovprepojenie"/>
            <w:color w:val="auto"/>
            <w:sz w:val="24"/>
            <w:szCs w:val="24"/>
            <w:u w:val="none"/>
          </w:rPr>
          <w:t>https://www.woot.com/faq</w:t>
        </w:r>
      </w:hyperlink>
    </w:p>
    <w:p w:rsidR="00EA361F" w:rsidRPr="00EA361F" w:rsidRDefault="00EA361F" w:rsidP="00EA361F">
      <w:pPr>
        <w:pStyle w:val="Odsekzoznamu"/>
        <w:numPr>
          <w:ilvl w:val="0"/>
          <w:numId w:val="40"/>
        </w:numPr>
        <w:spacing w:line="360" w:lineRule="auto"/>
        <w:rPr>
          <w:bCs/>
          <w:sz w:val="24"/>
          <w:szCs w:val="24"/>
        </w:rPr>
      </w:pPr>
      <w:r w:rsidRPr="00EA361F">
        <w:rPr>
          <w:bCs/>
          <w:sz w:val="24"/>
          <w:szCs w:val="24"/>
        </w:rPr>
        <w:t>Zľavové portály majú boom dávno za sebou. Čo robia, aby prežili? Dostupné z: ttps://strategie.hnonline.sk/marketing/997996-zlavovie-portaly-maju-boom-davno-za-sebou-co-robia-aby-prezili</w:t>
      </w:r>
    </w:p>
    <w:p w:rsidR="00EA361F" w:rsidRPr="00EA361F" w:rsidRDefault="00EA361F" w:rsidP="00EA361F">
      <w:pPr>
        <w:pStyle w:val="Odsekzoznamu"/>
        <w:numPr>
          <w:ilvl w:val="0"/>
          <w:numId w:val="40"/>
        </w:numPr>
        <w:spacing w:line="360" w:lineRule="auto"/>
        <w:rPr>
          <w:rStyle w:val="Hypertextovprepojenie"/>
          <w:color w:val="auto"/>
          <w:sz w:val="24"/>
          <w:szCs w:val="24"/>
        </w:rPr>
      </w:pPr>
      <w:r w:rsidRPr="00EA361F">
        <w:rPr>
          <w:sz w:val="24"/>
          <w:szCs w:val="24"/>
        </w:rPr>
        <w:t xml:space="preserve">Zľavové portály? Ako fungujú a pre koho sú výhodné? Dostupné z </w:t>
      </w:r>
      <w:hyperlink r:id="rId59" w:history="1">
        <w:r w:rsidRPr="00EA361F">
          <w:rPr>
            <w:rStyle w:val="Hypertextovprepojenie"/>
            <w:color w:val="auto"/>
            <w:sz w:val="24"/>
            <w:szCs w:val="24"/>
            <w:u w:val="none"/>
          </w:rPr>
          <w:t>http://epodnikanie.euin.org/node/42</w:t>
        </w:r>
      </w:hyperlink>
    </w:p>
    <w:p w:rsidR="00EA361F" w:rsidRPr="00EA361F" w:rsidRDefault="00EA361F" w:rsidP="00EA361F">
      <w:pPr>
        <w:pStyle w:val="Odsekzoznamu"/>
        <w:numPr>
          <w:ilvl w:val="0"/>
          <w:numId w:val="40"/>
        </w:numPr>
        <w:spacing w:line="360" w:lineRule="auto"/>
        <w:rPr>
          <w:sz w:val="24"/>
          <w:szCs w:val="24"/>
        </w:rPr>
      </w:pPr>
      <w:r w:rsidRPr="00EA361F">
        <w:rPr>
          <w:sz w:val="24"/>
          <w:szCs w:val="24"/>
        </w:rPr>
        <w:t xml:space="preserve">ŽÁK, Čestmír. Slevové portály – výhra v loterii, nebo spíše díra do peněženky [online]. [cit. </w:t>
      </w:r>
      <w:proofErr w:type="gramStart"/>
      <w:r w:rsidRPr="00EA361F">
        <w:rPr>
          <w:sz w:val="24"/>
          <w:szCs w:val="24"/>
        </w:rPr>
        <w:t>11.02.2018</w:t>
      </w:r>
      <w:proofErr w:type="gramEnd"/>
      <w:r w:rsidRPr="00EA361F">
        <w:rPr>
          <w:sz w:val="24"/>
          <w:szCs w:val="24"/>
        </w:rPr>
        <w:t xml:space="preserve">]. Dostupné z: </w:t>
      </w:r>
      <w:r w:rsidRPr="00EA361F">
        <w:rPr>
          <w:iCs/>
          <w:sz w:val="24"/>
          <w:szCs w:val="24"/>
        </w:rPr>
        <w:t xml:space="preserve">http://www.zivotnistyl.cz/clanky/volny_cas/1698/slevove-portaly-vyhra-v-loterii--nebo-spise-dira-do-penezenky.html </w:t>
      </w:r>
      <w:r w:rsidRPr="00EA361F">
        <w:rPr>
          <w:sz w:val="24"/>
          <w:szCs w:val="24"/>
        </w:rPr>
        <w:t xml:space="preserve"> </w:t>
      </w:r>
    </w:p>
    <w:p w:rsidR="00EA361F" w:rsidRPr="00EA361F" w:rsidRDefault="00EA361F" w:rsidP="00EA361F">
      <w:pPr>
        <w:rPr>
          <w:rStyle w:val="a-size-base6"/>
          <w:lang w:val="en-US"/>
        </w:rPr>
      </w:pPr>
    </w:p>
    <w:p w:rsidR="008D4BF4" w:rsidRPr="00726B5C" w:rsidRDefault="00F25788" w:rsidP="006F2B39">
      <w:pPr>
        <w:pStyle w:val="Nadpis1"/>
        <w:pageBreakBefore/>
        <w:numPr>
          <w:ilvl w:val="0"/>
          <w:numId w:val="0"/>
        </w:numPr>
      </w:pPr>
      <w:bookmarkStart w:id="108" w:name="_Toc5126452"/>
      <w:r>
        <w:t>Zo</w:t>
      </w:r>
      <w:r w:rsidR="006C36D2" w:rsidRPr="00726B5C">
        <w:t>znam obrázk</w:t>
      </w:r>
      <w:r>
        <w:t>ov</w:t>
      </w:r>
      <w:r w:rsidR="006C36D2" w:rsidRPr="00726B5C">
        <w:t>, graf</w:t>
      </w:r>
      <w:r>
        <w:t>ov</w:t>
      </w:r>
      <w:r w:rsidR="006C36D2" w:rsidRPr="00726B5C">
        <w:t xml:space="preserve"> a</w:t>
      </w:r>
      <w:r w:rsidR="006C6865" w:rsidRPr="00726B5C">
        <w:t> </w:t>
      </w:r>
      <w:r w:rsidR="006C36D2" w:rsidRPr="00726B5C">
        <w:t>tabul</w:t>
      </w:r>
      <w:r>
        <w:t>i</w:t>
      </w:r>
      <w:r w:rsidR="006C36D2" w:rsidRPr="00726B5C">
        <w:t>ek</w:t>
      </w:r>
      <w:bookmarkEnd w:id="108"/>
    </w:p>
    <w:p w:rsidR="006C6865" w:rsidRPr="00726B5C" w:rsidRDefault="006C6865" w:rsidP="00E73D08">
      <w:pPr>
        <w:jc w:val="left"/>
      </w:pPr>
      <w:r w:rsidRPr="00726B5C">
        <w:t>Strana 2</w:t>
      </w:r>
      <w:r w:rsidR="00EA361F">
        <w:t>7</w:t>
      </w:r>
      <w:r w:rsidRPr="00726B5C">
        <w:t>, Obrázok č.1, Pohľadnica z Čadce, rok 1920, neznámy autor.</w:t>
      </w:r>
    </w:p>
    <w:p w:rsidR="00E73D08" w:rsidRPr="00726B5C" w:rsidRDefault="00E73D08" w:rsidP="00E73D08">
      <w:pPr>
        <w:jc w:val="left"/>
      </w:pPr>
      <w:r w:rsidRPr="00726B5C">
        <w:t>Strana 2</w:t>
      </w:r>
      <w:r w:rsidR="00EA361F">
        <w:t>9</w:t>
      </w:r>
      <w:r w:rsidRPr="00726B5C">
        <w:t xml:space="preserve">, </w:t>
      </w:r>
      <w:r w:rsidR="0000348D" w:rsidRPr="00726B5C">
        <w:t>Tabuľka č.1</w:t>
      </w:r>
      <w:r w:rsidRPr="00726B5C">
        <w:t xml:space="preserve">, </w:t>
      </w:r>
      <w:r w:rsidR="006D702F">
        <w:t>K</w:t>
      </w:r>
      <w:r w:rsidR="0000348D" w:rsidRPr="00726B5C">
        <w:t>onkurencia TATRA INN</w:t>
      </w:r>
      <w:r w:rsidRPr="00726B5C">
        <w:t xml:space="preserve"> </w:t>
      </w:r>
    </w:p>
    <w:p w:rsidR="00E73D08" w:rsidRPr="00726B5C" w:rsidRDefault="00E73D08" w:rsidP="00E73D08">
      <w:pPr>
        <w:jc w:val="left"/>
      </w:pPr>
      <w:r w:rsidRPr="00726B5C">
        <w:t xml:space="preserve">Strana </w:t>
      </w:r>
      <w:r w:rsidR="0000348D" w:rsidRPr="00726B5C">
        <w:t>3</w:t>
      </w:r>
      <w:r w:rsidR="00EA361F">
        <w:t>3</w:t>
      </w:r>
      <w:r w:rsidRPr="00726B5C">
        <w:t xml:space="preserve">, </w:t>
      </w:r>
      <w:r w:rsidR="0000348D" w:rsidRPr="00726B5C">
        <w:t xml:space="preserve">Obrázok č.2, Prezentácia Hotel Marlene na ZľavaDňa.sk </w:t>
      </w:r>
    </w:p>
    <w:p w:rsidR="0000348D" w:rsidRPr="00726B5C" w:rsidRDefault="0000348D" w:rsidP="0000348D">
      <w:pPr>
        <w:jc w:val="left"/>
      </w:pPr>
      <w:r w:rsidRPr="00726B5C">
        <w:t>Strana 3</w:t>
      </w:r>
      <w:r w:rsidR="00EA361F">
        <w:t>4</w:t>
      </w:r>
      <w:r w:rsidRPr="00726B5C">
        <w:t xml:space="preserve">, Obrázok č.4, Prezentácia Hotel Husárik na ZľavaDňa.sk </w:t>
      </w:r>
    </w:p>
    <w:p w:rsidR="0000348D" w:rsidRPr="00726B5C" w:rsidRDefault="0000348D" w:rsidP="0000348D">
      <w:pPr>
        <w:jc w:val="left"/>
      </w:pPr>
      <w:r w:rsidRPr="00726B5C">
        <w:t>Strana 3</w:t>
      </w:r>
      <w:r w:rsidR="00EA361F">
        <w:t>7</w:t>
      </w:r>
      <w:r w:rsidRPr="00726B5C">
        <w:t xml:space="preserve">, Tabuľka č.2, SWOT matica zariadenia TATRA INN </w:t>
      </w:r>
    </w:p>
    <w:p w:rsidR="0000348D" w:rsidRPr="00726B5C" w:rsidRDefault="0000348D" w:rsidP="0000348D">
      <w:pPr>
        <w:jc w:val="left"/>
      </w:pPr>
      <w:r w:rsidRPr="00726B5C">
        <w:t>Strana 3</w:t>
      </w:r>
      <w:r w:rsidR="00EA361F">
        <w:t>8</w:t>
      </w:r>
      <w:r w:rsidRPr="00726B5C">
        <w:t>, Obrázok č.5, aplikácia spoločnosti 2muse na zisťovanie prieskumu trhu prostredníctvom mobilných telefónov</w:t>
      </w:r>
    </w:p>
    <w:p w:rsidR="0000348D" w:rsidRPr="00726B5C" w:rsidRDefault="0000348D" w:rsidP="0000348D">
      <w:pPr>
        <w:jc w:val="left"/>
      </w:pPr>
      <w:r w:rsidRPr="00726B5C">
        <w:t>Strana 4</w:t>
      </w:r>
      <w:r w:rsidR="00EA361F">
        <w:t>3</w:t>
      </w:r>
      <w:r w:rsidRPr="00726B5C">
        <w:t xml:space="preserve">, Tabuľka č.3, Ponuka zľavových kupónov zariadenia TATRA INN </w:t>
      </w:r>
    </w:p>
    <w:p w:rsidR="0000348D" w:rsidRPr="00726B5C" w:rsidRDefault="0000348D" w:rsidP="0000348D">
      <w:pPr>
        <w:jc w:val="left"/>
      </w:pPr>
      <w:r w:rsidRPr="00726B5C">
        <w:t>Strana 4</w:t>
      </w:r>
      <w:r w:rsidR="00EA361F">
        <w:t>6</w:t>
      </w:r>
      <w:r w:rsidRPr="00726B5C">
        <w:t xml:space="preserve">, Tabuľka č.4, Kalkulácia „Svadba Zlatá Sála“ zariadenia TATRA INN </w:t>
      </w:r>
    </w:p>
    <w:p w:rsidR="0000348D" w:rsidRPr="00726B5C" w:rsidRDefault="0000348D" w:rsidP="0000348D">
      <w:pPr>
        <w:jc w:val="left"/>
      </w:pPr>
      <w:r w:rsidRPr="00726B5C">
        <w:t>Strana 4</w:t>
      </w:r>
      <w:r w:rsidR="00EA361F">
        <w:t>7</w:t>
      </w:r>
      <w:r w:rsidRPr="00726B5C">
        <w:t xml:space="preserve">, Tabuľka č.5, Kalkulácia „Svadba Nuvola“ zariadenia TATRA INN </w:t>
      </w:r>
    </w:p>
    <w:p w:rsidR="0000348D" w:rsidRPr="00726B5C" w:rsidRDefault="0000348D" w:rsidP="0000348D">
      <w:pPr>
        <w:jc w:val="left"/>
      </w:pPr>
      <w:r w:rsidRPr="00726B5C">
        <w:t>Strana 4</w:t>
      </w:r>
      <w:r w:rsidR="00EA361F">
        <w:t>7</w:t>
      </w:r>
      <w:r w:rsidRPr="00726B5C">
        <w:t xml:space="preserve">, Tabuľka č.6, Kalkulácia „Oslava“ zariadenia TATRA INN </w:t>
      </w:r>
    </w:p>
    <w:p w:rsidR="0000348D" w:rsidRPr="00726B5C" w:rsidRDefault="0000348D" w:rsidP="0000348D">
      <w:pPr>
        <w:jc w:val="left"/>
      </w:pPr>
      <w:r w:rsidRPr="00726B5C">
        <w:t>Strana 4</w:t>
      </w:r>
      <w:r w:rsidR="00EA361F">
        <w:t>8</w:t>
      </w:r>
      <w:r w:rsidRPr="00726B5C">
        <w:t>, Tabuľka č.7, Kalkulácia „Oslava“ zariadenia TATRA INN</w:t>
      </w:r>
    </w:p>
    <w:p w:rsidR="0000348D" w:rsidRPr="00726B5C" w:rsidRDefault="0000348D" w:rsidP="00E73D08">
      <w:pPr>
        <w:jc w:val="left"/>
      </w:pPr>
    </w:p>
    <w:p w:rsidR="008D4BF4" w:rsidRPr="00726B5C" w:rsidRDefault="00F25788" w:rsidP="006F2B39">
      <w:pPr>
        <w:pStyle w:val="Nadpis1"/>
        <w:pageBreakBefore/>
        <w:numPr>
          <w:ilvl w:val="0"/>
          <w:numId w:val="0"/>
        </w:numPr>
      </w:pPr>
      <w:bookmarkStart w:id="109" w:name="__RefHeading__80_1177403656"/>
      <w:bookmarkStart w:id="110" w:name="__RefHeading__5082_1330769005"/>
      <w:bookmarkStart w:id="111" w:name="__RefHeading__14954_1330769005"/>
      <w:bookmarkStart w:id="112" w:name="__RefHeading__18418_1330769005"/>
      <w:bookmarkStart w:id="113" w:name="__RefHeading__18345_1330769005"/>
      <w:bookmarkStart w:id="114" w:name="_Toc5126453"/>
      <w:bookmarkEnd w:id="109"/>
      <w:bookmarkEnd w:id="110"/>
      <w:bookmarkEnd w:id="111"/>
      <w:bookmarkEnd w:id="112"/>
      <w:bookmarkEnd w:id="113"/>
      <w:r>
        <w:t>Zoznam</w:t>
      </w:r>
      <w:r w:rsidR="006C36D2" w:rsidRPr="00726B5C">
        <w:t xml:space="preserve"> </w:t>
      </w:r>
      <w:r>
        <w:t>s</w:t>
      </w:r>
      <w:r w:rsidR="006C36D2" w:rsidRPr="00726B5C">
        <w:t>krat</w:t>
      </w:r>
      <w:r>
        <w:t>i</w:t>
      </w:r>
      <w:r w:rsidR="006C36D2" w:rsidRPr="00726B5C">
        <w:t>ek</w:t>
      </w:r>
      <w:bookmarkEnd w:id="114"/>
    </w:p>
    <w:p w:rsidR="0044064D" w:rsidRPr="00726B5C" w:rsidRDefault="0044064D" w:rsidP="0044064D">
      <w:r w:rsidRPr="00726B5C">
        <w:t>DPH – Daň z pridanej hodnoty</w:t>
      </w:r>
    </w:p>
    <w:p w:rsidR="0044064D" w:rsidRPr="00726B5C" w:rsidRDefault="0044064D" w:rsidP="0044064D">
      <w:r w:rsidRPr="00726B5C">
        <w:t>AHR – Asociace hotelu a restaurací</w:t>
      </w:r>
    </w:p>
    <w:p w:rsidR="0044064D" w:rsidRPr="00726B5C" w:rsidRDefault="0044064D" w:rsidP="0044064D">
      <w:r w:rsidRPr="00726B5C">
        <w:t>SAPKN – Slovenská asociácia portálov kolektívneho nakupovania</w:t>
      </w:r>
    </w:p>
    <w:p w:rsidR="0044064D" w:rsidRPr="00726B5C" w:rsidRDefault="0044064D" w:rsidP="0044064D">
      <w:r w:rsidRPr="00726B5C">
        <w:t>Z – zisk</w:t>
      </w:r>
    </w:p>
    <w:p w:rsidR="0044064D" w:rsidRPr="00726B5C" w:rsidRDefault="0044064D" w:rsidP="0044064D">
      <w:r w:rsidRPr="00726B5C">
        <w:t>C – cena</w:t>
      </w:r>
    </w:p>
    <w:p w:rsidR="0044064D" w:rsidRPr="00726B5C" w:rsidRDefault="0044064D" w:rsidP="0044064D">
      <w:r w:rsidRPr="00726B5C">
        <w:t>N – náklady</w:t>
      </w:r>
    </w:p>
    <w:p w:rsidR="0044064D" w:rsidRPr="00726B5C" w:rsidRDefault="0044064D" w:rsidP="0044064D">
      <w:r w:rsidRPr="00726B5C">
        <w:t>B2B – Business to business</w:t>
      </w:r>
    </w:p>
    <w:p w:rsidR="0044064D" w:rsidRPr="00726B5C" w:rsidRDefault="0044064D" w:rsidP="0044064D">
      <w:r w:rsidRPr="00726B5C">
        <w:t>5F – five forces</w:t>
      </w:r>
    </w:p>
    <w:p w:rsidR="0044064D" w:rsidRPr="00726B5C" w:rsidRDefault="0044064D" w:rsidP="0044064D">
      <w:r w:rsidRPr="00726B5C">
        <w:t>SWOT – strenghts, weaknesses, oportunities, threats</w:t>
      </w:r>
    </w:p>
    <w:p w:rsidR="0044064D" w:rsidRPr="00726B5C" w:rsidRDefault="0044064D" w:rsidP="0044064D">
      <w:r w:rsidRPr="00726B5C">
        <w:t>EFQM – European foundation for quality management</w:t>
      </w:r>
    </w:p>
    <w:p w:rsidR="0044064D" w:rsidRPr="00726B5C" w:rsidRDefault="0044064D" w:rsidP="0044064D">
      <w:r w:rsidRPr="00726B5C">
        <w:t>VSM – Value stream mapping</w:t>
      </w:r>
    </w:p>
    <w:p w:rsidR="0044064D" w:rsidRPr="00726B5C" w:rsidRDefault="0044064D" w:rsidP="0044064D">
      <w:r w:rsidRPr="00726B5C">
        <w:t>PESTLE – political, economical, social, technological, legal, ecological</w:t>
      </w:r>
    </w:p>
    <w:p w:rsidR="0044064D" w:rsidRPr="00726B5C" w:rsidRDefault="0044064D" w:rsidP="0044064D">
      <w:r w:rsidRPr="00726B5C">
        <w:t>š.p. – štátny podnik</w:t>
      </w:r>
    </w:p>
    <w:p w:rsidR="0044064D" w:rsidRPr="00726B5C" w:rsidRDefault="0044064D" w:rsidP="0044064D">
      <w:r w:rsidRPr="00726B5C">
        <w:t>t.j. – to jest</w:t>
      </w:r>
    </w:p>
    <w:p w:rsidR="0044064D" w:rsidRPr="00726B5C" w:rsidRDefault="0044064D" w:rsidP="0044064D">
      <w:r w:rsidRPr="00726B5C">
        <w:t>tzn. – to znamená</w:t>
      </w:r>
    </w:p>
    <w:p w:rsidR="0044064D" w:rsidRPr="00726B5C" w:rsidRDefault="0044064D" w:rsidP="0044064D"/>
    <w:p w:rsidR="008D4BF4" w:rsidRPr="00726B5C" w:rsidRDefault="006C36D2" w:rsidP="006F2B39">
      <w:pPr>
        <w:pStyle w:val="Nadpis1"/>
        <w:pageBreakBefore/>
        <w:numPr>
          <w:ilvl w:val="0"/>
          <w:numId w:val="0"/>
        </w:numPr>
      </w:pPr>
      <w:bookmarkStart w:id="115" w:name="__RefHeading__18420_1330769005"/>
      <w:bookmarkStart w:id="116" w:name="__RefHeading__14956_1330769005"/>
      <w:bookmarkStart w:id="117" w:name="__RefHeading__5084_1330769005"/>
      <w:bookmarkStart w:id="118" w:name="__RefHeading__18347_1330769005"/>
      <w:bookmarkStart w:id="119" w:name="__RefHeading__82_1177403656"/>
      <w:bookmarkStart w:id="120" w:name="_Toc5126454"/>
      <w:bookmarkEnd w:id="115"/>
      <w:bookmarkEnd w:id="116"/>
      <w:bookmarkEnd w:id="117"/>
      <w:bookmarkEnd w:id="118"/>
      <w:bookmarkEnd w:id="119"/>
      <w:r w:rsidRPr="00726B5C">
        <w:t>P</w:t>
      </w:r>
      <w:r w:rsidR="00F25788">
        <w:t>r</w:t>
      </w:r>
      <w:r w:rsidRPr="00726B5C">
        <w:t>ílohy</w:t>
      </w:r>
      <w:bookmarkEnd w:id="120"/>
    </w:p>
    <w:p w:rsidR="00461BC5" w:rsidRPr="00726B5C" w:rsidRDefault="00461BC5" w:rsidP="00461BC5">
      <w:pPr>
        <w:jc w:val="left"/>
        <w:rPr>
          <w:b/>
        </w:rPr>
      </w:pPr>
      <w:r w:rsidRPr="00726B5C">
        <w:rPr>
          <w:b/>
        </w:rPr>
        <w:t>Príloha č. 1</w:t>
      </w:r>
    </w:p>
    <w:p w:rsidR="001C143E" w:rsidRPr="00726B5C" w:rsidRDefault="001C143E" w:rsidP="00461BC5">
      <w:pPr>
        <w:jc w:val="left"/>
        <w:rPr>
          <w:b/>
        </w:rPr>
      </w:pPr>
      <w:r w:rsidRPr="00726B5C">
        <w:rPr>
          <w:b/>
        </w:rPr>
        <w:t>Prieskum trhu</w:t>
      </w:r>
      <w:r w:rsidR="00FA7527" w:rsidRPr="00726B5C">
        <w:rPr>
          <w:b/>
        </w:rPr>
        <w:t xml:space="preserve"> 2muse</w:t>
      </w:r>
    </w:p>
    <w:p w:rsidR="001C143E" w:rsidRPr="00726B5C" w:rsidRDefault="001C143E" w:rsidP="00FA7527">
      <w:pPr>
        <w:pStyle w:val="Odsekzoznamu"/>
        <w:numPr>
          <w:ilvl w:val="1"/>
          <w:numId w:val="18"/>
        </w:numPr>
        <w:rPr>
          <w:b/>
          <w:lang w:val="sk-SK"/>
        </w:rPr>
      </w:pPr>
      <w:r w:rsidRPr="00726B5C">
        <w:rPr>
          <w:b/>
          <w:lang w:val="sk-SK"/>
        </w:rPr>
        <w:t>Pohlavie</w:t>
      </w:r>
    </w:p>
    <w:p w:rsidR="001C143E" w:rsidRPr="00726B5C" w:rsidRDefault="001C143E" w:rsidP="00FA7527">
      <w:pPr>
        <w:ind w:left="1416"/>
        <w:rPr>
          <w:sz w:val="22"/>
          <w:szCs w:val="22"/>
        </w:rPr>
      </w:pPr>
      <w:r w:rsidRPr="00726B5C">
        <w:rPr>
          <w:sz w:val="22"/>
          <w:szCs w:val="22"/>
        </w:rPr>
        <w:t>Muž</w:t>
      </w:r>
      <w:r w:rsidRPr="00726B5C">
        <w:rPr>
          <w:sz w:val="22"/>
          <w:szCs w:val="22"/>
        </w:rPr>
        <w:br/>
        <w:t>Žena</w:t>
      </w:r>
    </w:p>
    <w:p w:rsidR="001C143E" w:rsidRPr="00726B5C" w:rsidRDefault="001C143E" w:rsidP="00FA7527">
      <w:pPr>
        <w:pStyle w:val="Odsekzoznamu"/>
        <w:numPr>
          <w:ilvl w:val="1"/>
          <w:numId w:val="18"/>
        </w:numPr>
        <w:rPr>
          <w:b/>
          <w:lang w:val="sk-SK"/>
        </w:rPr>
      </w:pPr>
      <w:r w:rsidRPr="00726B5C">
        <w:rPr>
          <w:b/>
          <w:lang w:val="sk-SK"/>
        </w:rPr>
        <w:t>Najvyššie dosiahnuté vzdelanie</w:t>
      </w:r>
    </w:p>
    <w:p w:rsidR="001C143E" w:rsidRPr="00726B5C" w:rsidRDefault="001C143E" w:rsidP="00FA7527">
      <w:pPr>
        <w:ind w:left="1416"/>
        <w:jc w:val="left"/>
        <w:rPr>
          <w:sz w:val="22"/>
          <w:szCs w:val="22"/>
        </w:rPr>
      </w:pPr>
      <w:r w:rsidRPr="00726B5C">
        <w:rPr>
          <w:sz w:val="22"/>
          <w:szCs w:val="22"/>
        </w:rPr>
        <w:t>Základné</w:t>
      </w:r>
      <w:r w:rsidRPr="00726B5C">
        <w:rPr>
          <w:sz w:val="22"/>
          <w:szCs w:val="22"/>
        </w:rPr>
        <w:br/>
        <w:t>Stredoškolské</w:t>
      </w:r>
      <w:r w:rsidRPr="00726B5C">
        <w:rPr>
          <w:sz w:val="22"/>
          <w:szCs w:val="22"/>
        </w:rPr>
        <w:br/>
        <w:t>Vysokoškolské</w:t>
      </w:r>
    </w:p>
    <w:p w:rsidR="001C143E" w:rsidRPr="00726B5C" w:rsidRDefault="00FA7527" w:rsidP="00FA7527">
      <w:pPr>
        <w:pStyle w:val="Odsekzoznamu"/>
        <w:numPr>
          <w:ilvl w:val="1"/>
          <w:numId w:val="18"/>
        </w:numPr>
        <w:rPr>
          <w:b/>
          <w:lang w:val="sk-SK"/>
        </w:rPr>
      </w:pPr>
      <w:r w:rsidRPr="00726B5C">
        <w:rPr>
          <w:b/>
          <w:lang w:val="sk-SK"/>
        </w:rPr>
        <w:t>Navštevujete zľavové portály?</w:t>
      </w:r>
    </w:p>
    <w:p w:rsidR="00FA7527" w:rsidRPr="00726B5C" w:rsidRDefault="00FA7527" w:rsidP="00FA7527">
      <w:pPr>
        <w:ind w:left="1416"/>
        <w:jc w:val="left"/>
        <w:rPr>
          <w:sz w:val="22"/>
          <w:szCs w:val="22"/>
        </w:rPr>
      </w:pPr>
      <w:r w:rsidRPr="00726B5C">
        <w:rPr>
          <w:sz w:val="22"/>
          <w:szCs w:val="22"/>
        </w:rPr>
        <w:t>Áno</w:t>
      </w:r>
      <w:r w:rsidRPr="00726B5C">
        <w:rPr>
          <w:sz w:val="22"/>
          <w:szCs w:val="22"/>
        </w:rPr>
        <w:br/>
        <w:t>Nie</w:t>
      </w:r>
    </w:p>
    <w:p w:rsidR="00FA7527" w:rsidRPr="00726B5C" w:rsidRDefault="00FA7527" w:rsidP="00FA7527">
      <w:pPr>
        <w:pStyle w:val="Odsekzoznamu"/>
        <w:numPr>
          <w:ilvl w:val="1"/>
          <w:numId w:val="18"/>
        </w:numPr>
        <w:rPr>
          <w:b/>
          <w:lang w:val="sk-SK"/>
        </w:rPr>
      </w:pPr>
      <w:r w:rsidRPr="00726B5C">
        <w:rPr>
          <w:b/>
          <w:lang w:val="sk-SK"/>
        </w:rPr>
        <w:t>Nakupujete na zľavových portáloch?</w:t>
      </w:r>
    </w:p>
    <w:p w:rsidR="00FA7527" w:rsidRPr="00726B5C" w:rsidRDefault="00FA7527" w:rsidP="00FA7527">
      <w:pPr>
        <w:ind w:left="1416"/>
        <w:jc w:val="left"/>
        <w:rPr>
          <w:sz w:val="22"/>
          <w:szCs w:val="22"/>
        </w:rPr>
      </w:pPr>
      <w:r w:rsidRPr="00726B5C">
        <w:rPr>
          <w:sz w:val="22"/>
          <w:szCs w:val="22"/>
        </w:rPr>
        <w:t xml:space="preserve">Áno </w:t>
      </w:r>
      <w:r w:rsidRPr="00726B5C">
        <w:rPr>
          <w:sz w:val="22"/>
          <w:szCs w:val="22"/>
        </w:rPr>
        <w:br/>
        <w:t>Nie</w:t>
      </w:r>
    </w:p>
    <w:p w:rsidR="00FA7527" w:rsidRPr="00726B5C" w:rsidRDefault="00FA7527" w:rsidP="00FA7527">
      <w:pPr>
        <w:pStyle w:val="Odsekzoznamu"/>
        <w:numPr>
          <w:ilvl w:val="1"/>
          <w:numId w:val="18"/>
        </w:numPr>
        <w:rPr>
          <w:b/>
          <w:lang w:val="sk-SK"/>
        </w:rPr>
      </w:pPr>
      <w:r w:rsidRPr="00726B5C">
        <w:rPr>
          <w:b/>
          <w:lang w:val="sk-SK"/>
        </w:rPr>
        <w:t>Ako často nakupujete na zľavových portáloch?</w:t>
      </w:r>
    </w:p>
    <w:p w:rsidR="00FA7527" w:rsidRPr="00726B5C" w:rsidRDefault="00FA7527" w:rsidP="00FA7527">
      <w:pPr>
        <w:ind w:left="1416"/>
        <w:jc w:val="left"/>
        <w:rPr>
          <w:sz w:val="22"/>
          <w:szCs w:val="22"/>
        </w:rPr>
      </w:pPr>
      <w:r w:rsidRPr="00726B5C">
        <w:rPr>
          <w:sz w:val="22"/>
          <w:szCs w:val="22"/>
        </w:rPr>
        <w:t>Nikdy</w:t>
      </w:r>
      <w:r w:rsidRPr="00726B5C">
        <w:rPr>
          <w:sz w:val="22"/>
          <w:szCs w:val="22"/>
        </w:rPr>
        <w:br/>
        <w:t>Niekedy</w:t>
      </w:r>
      <w:r w:rsidRPr="00726B5C">
        <w:rPr>
          <w:sz w:val="22"/>
          <w:szCs w:val="22"/>
        </w:rPr>
        <w:br/>
        <w:t>Často</w:t>
      </w:r>
      <w:r w:rsidRPr="00726B5C">
        <w:rPr>
          <w:sz w:val="22"/>
          <w:szCs w:val="22"/>
        </w:rPr>
        <w:br/>
        <w:t>Vždy</w:t>
      </w:r>
    </w:p>
    <w:p w:rsidR="00FA7527" w:rsidRPr="00726B5C" w:rsidRDefault="00FA7527" w:rsidP="00FA7527">
      <w:pPr>
        <w:pStyle w:val="Odsekzoznamu"/>
        <w:numPr>
          <w:ilvl w:val="1"/>
          <w:numId w:val="18"/>
        </w:numPr>
        <w:rPr>
          <w:b/>
          <w:lang w:val="sk-SK"/>
        </w:rPr>
      </w:pPr>
      <w:r w:rsidRPr="00726B5C">
        <w:rPr>
          <w:b/>
          <w:lang w:val="sk-SK"/>
        </w:rPr>
        <w:t>Nakupujete na zľavových portáloch pobyty a služby s nimi spojené?</w:t>
      </w:r>
    </w:p>
    <w:p w:rsidR="00FA7527" w:rsidRPr="00726B5C" w:rsidRDefault="00FA7527" w:rsidP="00FA7527">
      <w:pPr>
        <w:ind w:left="1416"/>
        <w:jc w:val="left"/>
        <w:rPr>
          <w:sz w:val="22"/>
          <w:szCs w:val="22"/>
        </w:rPr>
      </w:pPr>
      <w:r w:rsidRPr="00726B5C">
        <w:rPr>
          <w:sz w:val="22"/>
          <w:szCs w:val="22"/>
        </w:rPr>
        <w:t>Áno</w:t>
      </w:r>
      <w:r w:rsidRPr="00726B5C">
        <w:rPr>
          <w:sz w:val="22"/>
          <w:szCs w:val="22"/>
        </w:rPr>
        <w:br/>
        <w:t>Nie</w:t>
      </w:r>
    </w:p>
    <w:p w:rsidR="00FA7527" w:rsidRPr="00726B5C" w:rsidRDefault="00FA7527" w:rsidP="00FA7527">
      <w:pPr>
        <w:pStyle w:val="Odsekzoznamu"/>
        <w:numPr>
          <w:ilvl w:val="1"/>
          <w:numId w:val="18"/>
        </w:numPr>
        <w:rPr>
          <w:b/>
          <w:lang w:val="sk-SK"/>
        </w:rPr>
      </w:pPr>
      <w:r w:rsidRPr="00726B5C">
        <w:rPr>
          <w:b/>
          <w:lang w:val="sk-SK"/>
        </w:rPr>
        <w:t>Prečo nakupujete cez zľavový portál?</w:t>
      </w:r>
    </w:p>
    <w:p w:rsidR="00FA7527" w:rsidRPr="00726B5C" w:rsidRDefault="00FA7527" w:rsidP="00FA7527">
      <w:pPr>
        <w:ind w:left="1416"/>
        <w:jc w:val="left"/>
        <w:rPr>
          <w:sz w:val="22"/>
          <w:szCs w:val="22"/>
        </w:rPr>
      </w:pPr>
      <w:r w:rsidRPr="00726B5C">
        <w:rPr>
          <w:sz w:val="22"/>
          <w:szCs w:val="22"/>
        </w:rPr>
        <w:t>Pre široký výber produktov a služieb</w:t>
      </w:r>
      <w:r w:rsidRPr="00726B5C">
        <w:rPr>
          <w:sz w:val="22"/>
          <w:szCs w:val="22"/>
        </w:rPr>
        <w:br/>
        <w:t>Atraktívne ceny a zľavy</w:t>
      </w:r>
      <w:r w:rsidRPr="00726B5C">
        <w:rPr>
          <w:sz w:val="22"/>
          <w:szCs w:val="22"/>
        </w:rPr>
        <w:br/>
      </w:r>
    </w:p>
    <w:p w:rsidR="00FA7527" w:rsidRPr="00726B5C" w:rsidRDefault="00FA7527" w:rsidP="00FA7527">
      <w:pPr>
        <w:jc w:val="left"/>
      </w:pPr>
    </w:p>
    <w:p w:rsidR="00FA7527" w:rsidRPr="00726B5C" w:rsidRDefault="00FA7527" w:rsidP="001C143E">
      <w:pPr>
        <w:jc w:val="left"/>
      </w:pPr>
    </w:p>
    <w:p w:rsidR="00461BC5" w:rsidRPr="00726B5C" w:rsidRDefault="00FA7527" w:rsidP="00461BC5">
      <w:pPr>
        <w:jc w:val="left"/>
        <w:rPr>
          <w:b/>
        </w:rPr>
      </w:pPr>
      <w:r w:rsidRPr="00726B5C">
        <w:rPr>
          <w:b/>
        </w:rPr>
        <w:t>Príloha č. 2</w:t>
      </w:r>
      <w:r w:rsidR="001C143E" w:rsidRPr="00726B5C">
        <w:br/>
      </w:r>
      <w:r w:rsidR="00461BC5" w:rsidRPr="00726B5C">
        <w:rPr>
          <w:b/>
        </w:rPr>
        <w:t>Dotazník</w:t>
      </w:r>
    </w:p>
    <w:p w:rsidR="00461BC5" w:rsidRPr="00726B5C" w:rsidRDefault="00461BC5" w:rsidP="00461BC5">
      <w:pPr>
        <w:pStyle w:val="Odsekzoznamu"/>
        <w:widowControl/>
        <w:numPr>
          <w:ilvl w:val="0"/>
          <w:numId w:val="20"/>
        </w:numPr>
        <w:suppressAutoHyphens w:val="0"/>
        <w:overflowPunct/>
        <w:autoSpaceDE/>
        <w:spacing w:after="200" w:line="276" w:lineRule="auto"/>
        <w:contextualSpacing/>
        <w:textAlignment w:val="auto"/>
        <w:rPr>
          <w:b/>
          <w:lang w:val="sk-SK"/>
        </w:rPr>
      </w:pPr>
      <w:r w:rsidRPr="00726B5C">
        <w:rPr>
          <w:b/>
          <w:lang w:val="sk-SK"/>
        </w:rPr>
        <w:t>Poznáte TATRA INN?</w:t>
      </w:r>
    </w:p>
    <w:p w:rsidR="00461BC5" w:rsidRPr="00726B5C" w:rsidRDefault="00461BC5" w:rsidP="00461BC5">
      <w:pPr>
        <w:pStyle w:val="Odsekzoznamu"/>
        <w:widowControl/>
        <w:numPr>
          <w:ilvl w:val="0"/>
          <w:numId w:val="21"/>
        </w:numPr>
        <w:suppressAutoHyphens w:val="0"/>
        <w:overflowPunct/>
        <w:autoSpaceDE/>
        <w:spacing w:after="200" w:line="276" w:lineRule="auto"/>
        <w:contextualSpacing/>
        <w:textAlignment w:val="auto"/>
        <w:rPr>
          <w:lang w:val="sk-SK"/>
        </w:rPr>
      </w:pPr>
      <w:r w:rsidRPr="00726B5C">
        <w:rPr>
          <w:lang w:val="sk-SK"/>
        </w:rPr>
        <w:t>Áno</w:t>
      </w:r>
    </w:p>
    <w:p w:rsidR="00461BC5" w:rsidRPr="00726B5C" w:rsidRDefault="00461BC5" w:rsidP="00461BC5">
      <w:pPr>
        <w:pStyle w:val="Odsekzoznamu"/>
        <w:widowControl/>
        <w:numPr>
          <w:ilvl w:val="0"/>
          <w:numId w:val="21"/>
        </w:numPr>
        <w:suppressAutoHyphens w:val="0"/>
        <w:overflowPunct/>
        <w:autoSpaceDE/>
        <w:spacing w:after="200" w:line="276" w:lineRule="auto"/>
        <w:contextualSpacing/>
        <w:textAlignment w:val="auto"/>
        <w:rPr>
          <w:lang w:val="sk-SK"/>
        </w:rPr>
      </w:pPr>
      <w:r w:rsidRPr="00726B5C">
        <w:rPr>
          <w:lang w:val="sk-SK"/>
        </w:rPr>
        <w:t>Nie</w:t>
      </w:r>
    </w:p>
    <w:p w:rsidR="00461BC5" w:rsidRPr="00726B5C" w:rsidRDefault="00461BC5" w:rsidP="00461BC5">
      <w:pPr>
        <w:pStyle w:val="Odsekzoznamu"/>
        <w:widowControl/>
        <w:numPr>
          <w:ilvl w:val="0"/>
          <w:numId w:val="20"/>
        </w:numPr>
        <w:suppressAutoHyphens w:val="0"/>
        <w:overflowPunct/>
        <w:autoSpaceDE/>
        <w:spacing w:after="200" w:line="276" w:lineRule="auto"/>
        <w:contextualSpacing/>
        <w:textAlignment w:val="auto"/>
        <w:rPr>
          <w:b/>
          <w:lang w:val="sk-SK"/>
        </w:rPr>
      </w:pPr>
      <w:r w:rsidRPr="00726B5C">
        <w:rPr>
          <w:b/>
          <w:lang w:val="sk-SK"/>
        </w:rPr>
        <w:t>Navštevujete TATRA INN pravidelne?</w:t>
      </w:r>
    </w:p>
    <w:p w:rsidR="00461BC5" w:rsidRPr="00726B5C" w:rsidRDefault="00461BC5" w:rsidP="00461BC5">
      <w:pPr>
        <w:pStyle w:val="Odsekzoznamu"/>
        <w:widowControl/>
        <w:numPr>
          <w:ilvl w:val="0"/>
          <w:numId w:val="22"/>
        </w:numPr>
        <w:suppressAutoHyphens w:val="0"/>
        <w:overflowPunct/>
        <w:autoSpaceDE/>
        <w:spacing w:after="200" w:line="276" w:lineRule="auto"/>
        <w:contextualSpacing/>
        <w:textAlignment w:val="auto"/>
        <w:rPr>
          <w:lang w:val="sk-SK"/>
        </w:rPr>
      </w:pPr>
      <w:r w:rsidRPr="00726B5C">
        <w:rPr>
          <w:lang w:val="sk-SK"/>
        </w:rPr>
        <w:t>Áno</w:t>
      </w:r>
    </w:p>
    <w:p w:rsidR="00461BC5" w:rsidRPr="00726B5C" w:rsidRDefault="00461BC5" w:rsidP="00461BC5">
      <w:pPr>
        <w:pStyle w:val="Odsekzoznamu"/>
        <w:widowControl/>
        <w:numPr>
          <w:ilvl w:val="0"/>
          <w:numId w:val="22"/>
        </w:numPr>
        <w:suppressAutoHyphens w:val="0"/>
        <w:overflowPunct/>
        <w:autoSpaceDE/>
        <w:spacing w:after="200" w:line="276" w:lineRule="auto"/>
        <w:contextualSpacing/>
        <w:textAlignment w:val="auto"/>
        <w:rPr>
          <w:lang w:val="sk-SK"/>
        </w:rPr>
      </w:pPr>
      <w:r w:rsidRPr="00726B5C">
        <w:rPr>
          <w:lang w:val="sk-SK"/>
        </w:rPr>
        <w:t>Nie</w:t>
      </w:r>
    </w:p>
    <w:p w:rsidR="00461BC5" w:rsidRPr="00726B5C" w:rsidRDefault="00461BC5" w:rsidP="00461BC5">
      <w:pPr>
        <w:pStyle w:val="Odsekzoznamu"/>
        <w:widowControl/>
        <w:numPr>
          <w:ilvl w:val="0"/>
          <w:numId w:val="20"/>
        </w:numPr>
        <w:suppressAutoHyphens w:val="0"/>
        <w:overflowPunct/>
        <w:autoSpaceDE/>
        <w:spacing w:after="200" w:line="276" w:lineRule="auto"/>
        <w:contextualSpacing/>
        <w:textAlignment w:val="auto"/>
        <w:rPr>
          <w:b/>
          <w:lang w:val="sk-SK"/>
        </w:rPr>
      </w:pPr>
      <w:r w:rsidRPr="00726B5C">
        <w:rPr>
          <w:b/>
          <w:lang w:val="sk-SK"/>
        </w:rPr>
        <w:t>Boli ste účastníkom akcie v TATRA INN?</w:t>
      </w:r>
    </w:p>
    <w:p w:rsidR="00461BC5" w:rsidRPr="00726B5C" w:rsidRDefault="00461BC5" w:rsidP="00461BC5">
      <w:pPr>
        <w:pStyle w:val="Odsekzoznamu"/>
        <w:widowControl/>
        <w:numPr>
          <w:ilvl w:val="0"/>
          <w:numId w:val="23"/>
        </w:numPr>
        <w:suppressAutoHyphens w:val="0"/>
        <w:overflowPunct/>
        <w:autoSpaceDE/>
        <w:spacing w:after="200" w:line="276" w:lineRule="auto"/>
        <w:contextualSpacing/>
        <w:textAlignment w:val="auto"/>
        <w:rPr>
          <w:lang w:val="sk-SK"/>
        </w:rPr>
      </w:pPr>
      <w:r w:rsidRPr="00726B5C">
        <w:rPr>
          <w:lang w:val="sk-SK"/>
        </w:rPr>
        <w:t>Áno</w:t>
      </w:r>
    </w:p>
    <w:p w:rsidR="00461BC5" w:rsidRPr="00726B5C" w:rsidRDefault="00461BC5" w:rsidP="00461BC5">
      <w:pPr>
        <w:pStyle w:val="Odsekzoznamu"/>
        <w:widowControl/>
        <w:numPr>
          <w:ilvl w:val="0"/>
          <w:numId w:val="23"/>
        </w:numPr>
        <w:suppressAutoHyphens w:val="0"/>
        <w:overflowPunct/>
        <w:autoSpaceDE/>
        <w:spacing w:after="200" w:line="276" w:lineRule="auto"/>
        <w:contextualSpacing/>
        <w:textAlignment w:val="auto"/>
        <w:rPr>
          <w:lang w:val="sk-SK"/>
        </w:rPr>
      </w:pPr>
      <w:r w:rsidRPr="00726B5C">
        <w:rPr>
          <w:lang w:val="sk-SK"/>
        </w:rPr>
        <w:t>Nie</w:t>
      </w:r>
    </w:p>
    <w:p w:rsidR="00461BC5" w:rsidRPr="00726B5C" w:rsidRDefault="00461BC5" w:rsidP="00461BC5">
      <w:pPr>
        <w:pStyle w:val="Odsekzoznamu"/>
        <w:widowControl/>
        <w:numPr>
          <w:ilvl w:val="0"/>
          <w:numId w:val="20"/>
        </w:numPr>
        <w:suppressAutoHyphens w:val="0"/>
        <w:overflowPunct/>
        <w:autoSpaceDE/>
        <w:spacing w:after="200" w:line="276" w:lineRule="auto"/>
        <w:contextualSpacing/>
        <w:textAlignment w:val="auto"/>
        <w:rPr>
          <w:b/>
          <w:lang w:val="sk-SK"/>
        </w:rPr>
      </w:pPr>
      <w:r w:rsidRPr="00726B5C">
        <w:rPr>
          <w:b/>
          <w:lang w:val="sk-SK"/>
        </w:rPr>
        <w:t>Na stupnici os 1 do 10 ako ste boli spokojný?</w:t>
      </w:r>
    </w:p>
    <w:p w:rsidR="00461BC5" w:rsidRPr="00726B5C" w:rsidRDefault="00461BC5" w:rsidP="00461BC5">
      <w:pPr>
        <w:ind w:firstLine="708"/>
      </w:pPr>
      <w:r w:rsidRPr="00726B5C">
        <w:t>1-veľmi spokojný</w:t>
      </w:r>
      <w:r w:rsidRPr="00726B5C">
        <w:tab/>
      </w:r>
      <w:r w:rsidRPr="00726B5C">
        <w:tab/>
      </w:r>
      <w:r w:rsidRPr="00726B5C">
        <w:tab/>
      </w:r>
      <w:r w:rsidRPr="00726B5C">
        <w:tab/>
        <w:t>10-veľmi nespokojný</w:t>
      </w:r>
    </w:p>
    <w:p w:rsidR="00461BC5" w:rsidRPr="00726B5C" w:rsidRDefault="00461BC5" w:rsidP="00461BC5">
      <w:pPr>
        <w:pStyle w:val="Odsekzoznamu"/>
        <w:widowControl/>
        <w:numPr>
          <w:ilvl w:val="0"/>
          <w:numId w:val="20"/>
        </w:numPr>
        <w:suppressAutoHyphens w:val="0"/>
        <w:overflowPunct/>
        <w:autoSpaceDE/>
        <w:spacing w:after="200" w:line="276" w:lineRule="auto"/>
        <w:contextualSpacing/>
        <w:textAlignment w:val="auto"/>
        <w:rPr>
          <w:b/>
          <w:lang w:val="sk-SK"/>
        </w:rPr>
      </w:pPr>
      <w:r w:rsidRPr="00726B5C">
        <w:rPr>
          <w:b/>
          <w:lang w:val="sk-SK"/>
        </w:rPr>
        <w:t>Navštívili by ste TATRA INN opätovne?</w:t>
      </w:r>
    </w:p>
    <w:p w:rsidR="00461BC5" w:rsidRPr="00726B5C" w:rsidRDefault="00461BC5" w:rsidP="00461BC5">
      <w:pPr>
        <w:pStyle w:val="Odsekzoznamu"/>
        <w:widowControl/>
        <w:numPr>
          <w:ilvl w:val="0"/>
          <w:numId w:val="24"/>
        </w:numPr>
        <w:suppressAutoHyphens w:val="0"/>
        <w:overflowPunct/>
        <w:autoSpaceDE/>
        <w:spacing w:after="200" w:line="276" w:lineRule="auto"/>
        <w:contextualSpacing/>
        <w:textAlignment w:val="auto"/>
        <w:rPr>
          <w:lang w:val="sk-SK"/>
        </w:rPr>
      </w:pPr>
      <w:r w:rsidRPr="00726B5C">
        <w:rPr>
          <w:lang w:val="sk-SK"/>
        </w:rPr>
        <w:t>Áno</w:t>
      </w:r>
    </w:p>
    <w:p w:rsidR="00461BC5" w:rsidRPr="00726B5C" w:rsidRDefault="00461BC5" w:rsidP="00461BC5">
      <w:pPr>
        <w:pStyle w:val="Odsekzoznamu"/>
        <w:widowControl/>
        <w:numPr>
          <w:ilvl w:val="0"/>
          <w:numId w:val="24"/>
        </w:numPr>
        <w:suppressAutoHyphens w:val="0"/>
        <w:overflowPunct/>
        <w:autoSpaceDE/>
        <w:spacing w:after="200" w:line="276" w:lineRule="auto"/>
        <w:contextualSpacing/>
        <w:textAlignment w:val="auto"/>
        <w:rPr>
          <w:lang w:val="sk-SK"/>
        </w:rPr>
      </w:pPr>
      <w:r w:rsidRPr="00726B5C">
        <w:rPr>
          <w:lang w:val="sk-SK"/>
        </w:rPr>
        <w:t>Nie</w:t>
      </w:r>
    </w:p>
    <w:p w:rsidR="00461BC5" w:rsidRPr="00726B5C" w:rsidRDefault="00461BC5" w:rsidP="00461BC5">
      <w:pPr>
        <w:pStyle w:val="Odsekzoznamu"/>
        <w:widowControl/>
        <w:numPr>
          <w:ilvl w:val="0"/>
          <w:numId w:val="20"/>
        </w:numPr>
        <w:suppressAutoHyphens w:val="0"/>
        <w:overflowPunct/>
        <w:autoSpaceDE/>
        <w:spacing w:after="200" w:line="276" w:lineRule="auto"/>
        <w:contextualSpacing/>
        <w:textAlignment w:val="auto"/>
        <w:rPr>
          <w:b/>
          <w:lang w:val="sk-SK"/>
        </w:rPr>
      </w:pPr>
      <w:r w:rsidRPr="00726B5C">
        <w:rPr>
          <w:b/>
          <w:lang w:val="sk-SK"/>
        </w:rPr>
        <w:t>Boli ste ubytovaný v TATRA INN?</w:t>
      </w:r>
    </w:p>
    <w:p w:rsidR="00461BC5" w:rsidRPr="00726B5C" w:rsidRDefault="00461BC5" w:rsidP="00461BC5">
      <w:pPr>
        <w:pStyle w:val="Odsekzoznamu"/>
        <w:widowControl/>
        <w:numPr>
          <w:ilvl w:val="0"/>
          <w:numId w:val="25"/>
        </w:numPr>
        <w:suppressAutoHyphens w:val="0"/>
        <w:overflowPunct/>
        <w:autoSpaceDE/>
        <w:spacing w:after="200" w:line="276" w:lineRule="auto"/>
        <w:contextualSpacing/>
        <w:textAlignment w:val="auto"/>
        <w:rPr>
          <w:lang w:val="sk-SK"/>
        </w:rPr>
      </w:pPr>
      <w:r w:rsidRPr="00726B5C">
        <w:rPr>
          <w:lang w:val="sk-SK"/>
        </w:rPr>
        <w:t>Áno</w:t>
      </w:r>
    </w:p>
    <w:p w:rsidR="00461BC5" w:rsidRPr="00726B5C" w:rsidRDefault="00461BC5" w:rsidP="00461BC5">
      <w:pPr>
        <w:pStyle w:val="Odsekzoznamu"/>
        <w:widowControl/>
        <w:numPr>
          <w:ilvl w:val="0"/>
          <w:numId w:val="25"/>
        </w:numPr>
        <w:suppressAutoHyphens w:val="0"/>
        <w:overflowPunct/>
        <w:autoSpaceDE/>
        <w:spacing w:after="200" w:line="276" w:lineRule="auto"/>
        <w:contextualSpacing/>
        <w:textAlignment w:val="auto"/>
        <w:rPr>
          <w:lang w:val="sk-SK"/>
        </w:rPr>
      </w:pPr>
      <w:r w:rsidRPr="00726B5C">
        <w:rPr>
          <w:lang w:val="sk-SK"/>
        </w:rPr>
        <w:t>Nie</w:t>
      </w:r>
    </w:p>
    <w:p w:rsidR="00461BC5" w:rsidRPr="00726B5C" w:rsidRDefault="00461BC5" w:rsidP="00461BC5">
      <w:pPr>
        <w:pStyle w:val="Odsekzoznamu"/>
        <w:widowControl/>
        <w:numPr>
          <w:ilvl w:val="0"/>
          <w:numId w:val="20"/>
        </w:numPr>
        <w:suppressAutoHyphens w:val="0"/>
        <w:overflowPunct/>
        <w:autoSpaceDE/>
        <w:spacing w:after="200" w:line="276" w:lineRule="auto"/>
        <w:contextualSpacing/>
        <w:textAlignment w:val="auto"/>
        <w:rPr>
          <w:b/>
          <w:lang w:val="sk-SK"/>
        </w:rPr>
      </w:pPr>
      <w:r w:rsidRPr="00726B5C">
        <w:rPr>
          <w:b/>
          <w:lang w:val="sk-SK"/>
        </w:rPr>
        <w:t>Na stupnici od 1 do 10 ako sa Vám páčilo ubytovanie?</w:t>
      </w:r>
    </w:p>
    <w:p w:rsidR="00461BC5" w:rsidRPr="00726B5C" w:rsidRDefault="00461BC5" w:rsidP="00461BC5">
      <w:pPr>
        <w:pStyle w:val="Odsekzoznamu"/>
        <w:rPr>
          <w:lang w:val="sk-SK"/>
        </w:rPr>
      </w:pPr>
    </w:p>
    <w:p w:rsidR="00461BC5" w:rsidRPr="00726B5C" w:rsidRDefault="00461BC5" w:rsidP="00461BC5">
      <w:pPr>
        <w:pStyle w:val="Odsekzoznamu"/>
        <w:rPr>
          <w:lang w:val="sk-SK"/>
        </w:rPr>
      </w:pPr>
      <w:r w:rsidRPr="00726B5C">
        <w:rPr>
          <w:lang w:val="sk-SK"/>
        </w:rPr>
        <w:t>1-veľmi spokojný</w:t>
      </w:r>
      <w:r w:rsidRPr="00726B5C">
        <w:rPr>
          <w:lang w:val="sk-SK"/>
        </w:rPr>
        <w:tab/>
      </w:r>
      <w:r w:rsidRPr="00726B5C">
        <w:rPr>
          <w:lang w:val="sk-SK"/>
        </w:rPr>
        <w:tab/>
      </w:r>
      <w:r w:rsidRPr="00726B5C">
        <w:rPr>
          <w:lang w:val="sk-SK"/>
        </w:rPr>
        <w:tab/>
      </w:r>
      <w:r w:rsidRPr="00726B5C">
        <w:rPr>
          <w:lang w:val="sk-SK"/>
        </w:rPr>
        <w:tab/>
        <w:t>10-veľmi nespokojný</w:t>
      </w:r>
    </w:p>
    <w:p w:rsidR="00461BC5" w:rsidRPr="00726B5C" w:rsidRDefault="00461BC5" w:rsidP="00461BC5">
      <w:pPr>
        <w:pStyle w:val="Odsekzoznamu"/>
        <w:widowControl/>
        <w:numPr>
          <w:ilvl w:val="0"/>
          <w:numId w:val="20"/>
        </w:numPr>
        <w:suppressAutoHyphens w:val="0"/>
        <w:overflowPunct/>
        <w:autoSpaceDE/>
        <w:spacing w:after="200" w:line="276" w:lineRule="auto"/>
        <w:contextualSpacing/>
        <w:textAlignment w:val="auto"/>
        <w:rPr>
          <w:b/>
          <w:lang w:val="sk-SK"/>
        </w:rPr>
      </w:pPr>
      <w:r w:rsidRPr="00726B5C">
        <w:rPr>
          <w:lang w:val="sk-SK"/>
        </w:rPr>
        <w:br/>
      </w:r>
      <w:r w:rsidRPr="00726B5C">
        <w:rPr>
          <w:b/>
          <w:lang w:val="sk-SK"/>
        </w:rPr>
        <w:t>Ubyt</w:t>
      </w:r>
      <w:r w:rsidR="002A0C07" w:rsidRPr="00726B5C">
        <w:rPr>
          <w:b/>
          <w:lang w:val="sk-SK"/>
        </w:rPr>
        <w:t>ovali by ste sa v TATRA INN opäť</w:t>
      </w:r>
      <w:r w:rsidRPr="00726B5C">
        <w:rPr>
          <w:b/>
          <w:lang w:val="sk-SK"/>
        </w:rPr>
        <w:t>?</w:t>
      </w:r>
    </w:p>
    <w:p w:rsidR="00461BC5" w:rsidRPr="00726B5C" w:rsidRDefault="00461BC5" w:rsidP="00461BC5">
      <w:pPr>
        <w:pStyle w:val="Odsekzoznamu"/>
        <w:widowControl/>
        <w:numPr>
          <w:ilvl w:val="0"/>
          <w:numId w:val="26"/>
        </w:numPr>
        <w:suppressAutoHyphens w:val="0"/>
        <w:overflowPunct/>
        <w:autoSpaceDE/>
        <w:spacing w:after="200" w:line="276" w:lineRule="auto"/>
        <w:contextualSpacing/>
        <w:textAlignment w:val="auto"/>
        <w:rPr>
          <w:lang w:val="sk-SK"/>
        </w:rPr>
      </w:pPr>
      <w:r w:rsidRPr="00726B5C">
        <w:rPr>
          <w:lang w:val="sk-SK"/>
        </w:rPr>
        <w:t>Áno</w:t>
      </w:r>
    </w:p>
    <w:p w:rsidR="00461BC5" w:rsidRPr="00726B5C" w:rsidRDefault="00461BC5" w:rsidP="00461BC5">
      <w:pPr>
        <w:pStyle w:val="Odsekzoznamu"/>
        <w:widowControl/>
        <w:numPr>
          <w:ilvl w:val="0"/>
          <w:numId w:val="26"/>
        </w:numPr>
        <w:suppressAutoHyphens w:val="0"/>
        <w:overflowPunct/>
        <w:autoSpaceDE/>
        <w:spacing w:after="200" w:line="276" w:lineRule="auto"/>
        <w:contextualSpacing/>
        <w:textAlignment w:val="auto"/>
        <w:rPr>
          <w:lang w:val="sk-SK"/>
        </w:rPr>
      </w:pPr>
      <w:r w:rsidRPr="00726B5C">
        <w:rPr>
          <w:lang w:val="sk-SK"/>
        </w:rPr>
        <w:t>Nie</w:t>
      </w:r>
    </w:p>
    <w:p w:rsidR="00461BC5" w:rsidRPr="00726B5C" w:rsidRDefault="00461BC5" w:rsidP="00461BC5">
      <w:pPr>
        <w:pStyle w:val="Odsekzoznamu"/>
        <w:widowControl/>
        <w:numPr>
          <w:ilvl w:val="0"/>
          <w:numId w:val="20"/>
        </w:numPr>
        <w:suppressAutoHyphens w:val="0"/>
        <w:overflowPunct/>
        <w:autoSpaceDE/>
        <w:spacing w:after="200" w:line="276" w:lineRule="auto"/>
        <w:contextualSpacing/>
        <w:textAlignment w:val="auto"/>
        <w:rPr>
          <w:b/>
          <w:lang w:val="sk-SK"/>
        </w:rPr>
      </w:pPr>
      <w:r w:rsidRPr="00726B5C">
        <w:rPr>
          <w:b/>
          <w:lang w:val="sk-SK"/>
        </w:rPr>
        <w:t>Kúpili by ste si pobyt v TATRA INN cez internet?</w:t>
      </w:r>
    </w:p>
    <w:p w:rsidR="00461BC5" w:rsidRPr="00726B5C" w:rsidRDefault="00461BC5" w:rsidP="00461BC5">
      <w:pPr>
        <w:pStyle w:val="Odsekzoznamu"/>
        <w:widowControl/>
        <w:numPr>
          <w:ilvl w:val="0"/>
          <w:numId w:val="27"/>
        </w:numPr>
        <w:suppressAutoHyphens w:val="0"/>
        <w:overflowPunct/>
        <w:autoSpaceDE/>
        <w:spacing w:after="200" w:line="276" w:lineRule="auto"/>
        <w:contextualSpacing/>
        <w:textAlignment w:val="auto"/>
        <w:rPr>
          <w:lang w:val="sk-SK"/>
        </w:rPr>
      </w:pPr>
      <w:r w:rsidRPr="00726B5C">
        <w:rPr>
          <w:lang w:val="sk-SK"/>
        </w:rPr>
        <w:t>Áno</w:t>
      </w:r>
    </w:p>
    <w:p w:rsidR="00461BC5" w:rsidRPr="00726B5C" w:rsidRDefault="00461BC5" w:rsidP="00461BC5">
      <w:pPr>
        <w:pStyle w:val="Odsekzoznamu"/>
        <w:widowControl/>
        <w:numPr>
          <w:ilvl w:val="0"/>
          <w:numId w:val="27"/>
        </w:numPr>
        <w:suppressAutoHyphens w:val="0"/>
        <w:overflowPunct/>
        <w:autoSpaceDE/>
        <w:spacing w:after="200" w:line="276" w:lineRule="auto"/>
        <w:contextualSpacing/>
        <w:textAlignment w:val="auto"/>
        <w:rPr>
          <w:lang w:val="sk-SK"/>
        </w:rPr>
      </w:pPr>
      <w:r w:rsidRPr="00726B5C">
        <w:rPr>
          <w:lang w:val="sk-SK"/>
        </w:rPr>
        <w:t>Nie</w:t>
      </w:r>
    </w:p>
    <w:p w:rsidR="00461BC5" w:rsidRPr="00726B5C" w:rsidRDefault="00461BC5" w:rsidP="00461BC5">
      <w:pPr>
        <w:pStyle w:val="Odsekzoznamu"/>
        <w:widowControl/>
        <w:numPr>
          <w:ilvl w:val="0"/>
          <w:numId w:val="20"/>
        </w:numPr>
        <w:suppressAutoHyphens w:val="0"/>
        <w:overflowPunct/>
        <w:autoSpaceDE/>
        <w:spacing w:after="200" w:line="276" w:lineRule="auto"/>
        <w:contextualSpacing/>
        <w:textAlignment w:val="auto"/>
        <w:rPr>
          <w:b/>
          <w:lang w:val="sk-SK"/>
        </w:rPr>
      </w:pPr>
      <w:r w:rsidRPr="00726B5C">
        <w:rPr>
          <w:b/>
          <w:lang w:val="sk-SK"/>
        </w:rPr>
        <w:t>Ak áno ako?</w:t>
      </w:r>
    </w:p>
    <w:p w:rsidR="00461BC5" w:rsidRPr="00726B5C" w:rsidRDefault="00461BC5" w:rsidP="00461BC5">
      <w:pPr>
        <w:pStyle w:val="Odsekzoznamu"/>
        <w:widowControl/>
        <w:numPr>
          <w:ilvl w:val="0"/>
          <w:numId w:val="28"/>
        </w:numPr>
        <w:suppressAutoHyphens w:val="0"/>
        <w:overflowPunct/>
        <w:autoSpaceDE/>
        <w:spacing w:after="200" w:line="276" w:lineRule="auto"/>
        <w:contextualSpacing/>
        <w:textAlignment w:val="auto"/>
        <w:rPr>
          <w:lang w:val="sk-SK"/>
        </w:rPr>
      </w:pPr>
      <w:r w:rsidRPr="00726B5C">
        <w:rPr>
          <w:lang w:val="sk-SK"/>
        </w:rPr>
        <w:t>Priamo cez webovú stránku zariadenia</w:t>
      </w:r>
    </w:p>
    <w:p w:rsidR="00461BC5" w:rsidRPr="00726B5C" w:rsidRDefault="00461BC5" w:rsidP="00461BC5">
      <w:pPr>
        <w:pStyle w:val="Odsekzoznamu"/>
        <w:widowControl/>
        <w:numPr>
          <w:ilvl w:val="0"/>
          <w:numId w:val="28"/>
        </w:numPr>
        <w:suppressAutoHyphens w:val="0"/>
        <w:overflowPunct/>
        <w:autoSpaceDE/>
        <w:spacing w:after="200" w:line="276" w:lineRule="auto"/>
        <w:contextualSpacing/>
        <w:textAlignment w:val="auto"/>
        <w:rPr>
          <w:lang w:val="sk-SK"/>
        </w:rPr>
      </w:pPr>
      <w:r w:rsidRPr="00726B5C">
        <w:rPr>
          <w:lang w:val="sk-SK"/>
        </w:rPr>
        <w:t>Cez zľavový portál</w:t>
      </w:r>
    </w:p>
    <w:p w:rsidR="007E5CF1" w:rsidRPr="00726B5C" w:rsidRDefault="007E5CF1" w:rsidP="00461BC5">
      <w:pPr>
        <w:pStyle w:val="Odsekzoznamu"/>
        <w:widowControl/>
        <w:numPr>
          <w:ilvl w:val="0"/>
          <w:numId w:val="28"/>
        </w:numPr>
        <w:suppressAutoHyphens w:val="0"/>
        <w:overflowPunct/>
        <w:autoSpaceDE/>
        <w:spacing w:after="200" w:line="276" w:lineRule="auto"/>
        <w:contextualSpacing/>
        <w:textAlignment w:val="auto"/>
        <w:rPr>
          <w:lang w:val="sk-SK"/>
        </w:rPr>
      </w:pPr>
      <w:r w:rsidRPr="00726B5C">
        <w:rPr>
          <w:lang w:val="sk-SK"/>
        </w:rPr>
        <w:t>Rezervačný portál</w:t>
      </w:r>
    </w:p>
    <w:p w:rsidR="000446C7" w:rsidRPr="00726B5C" w:rsidRDefault="000446C7" w:rsidP="000446C7">
      <w:pPr>
        <w:pStyle w:val="Odsekzoznamu"/>
        <w:widowControl/>
        <w:suppressAutoHyphens w:val="0"/>
        <w:overflowPunct/>
        <w:autoSpaceDE/>
        <w:spacing w:after="200" w:line="276" w:lineRule="auto"/>
        <w:ind w:left="1440"/>
        <w:contextualSpacing/>
        <w:textAlignment w:val="auto"/>
        <w:rPr>
          <w:lang w:val="sk-SK"/>
        </w:rPr>
      </w:pPr>
    </w:p>
    <w:p w:rsidR="000446C7" w:rsidRPr="00726B5C" w:rsidRDefault="000446C7" w:rsidP="000446C7">
      <w:pPr>
        <w:pStyle w:val="Odsekzoznamu"/>
        <w:widowControl/>
        <w:numPr>
          <w:ilvl w:val="0"/>
          <w:numId w:val="20"/>
        </w:numPr>
        <w:suppressAutoHyphens w:val="0"/>
        <w:overflowPunct/>
        <w:autoSpaceDE/>
        <w:spacing w:after="200" w:line="276" w:lineRule="auto"/>
        <w:contextualSpacing/>
        <w:textAlignment w:val="auto"/>
        <w:rPr>
          <w:b/>
          <w:lang w:val="sk-SK"/>
        </w:rPr>
      </w:pPr>
      <w:r w:rsidRPr="00726B5C">
        <w:rPr>
          <w:b/>
          <w:lang w:val="sk-SK"/>
        </w:rPr>
        <w:t xml:space="preserve">V prípade nákupu cez zľavový portál, čo je pre vás kritériom výberu? </w:t>
      </w:r>
      <w:r w:rsidR="00FB4498" w:rsidRPr="00726B5C">
        <w:rPr>
          <w:b/>
          <w:lang w:val="sk-SK"/>
        </w:rPr>
        <w:t>Zoraďte</w:t>
      </w:r>
      <w:r w:rsidRPr="00726B5C">
        <w:rPr>
          <w:b/>
          <w:lang w:val="sk-SK"/>
        </w:rPr>
        <w:t xml:space="preserve"> podľa dôležitosti.</w:t>
      </w:r>
    </w:p>
    <w:p w:rsidR="000446C7" w:rsidRPr="00726B5C" w:rsidRDefault="000446C7" w:rsidP="000446C7">
      <w:pPr>
        <w:pStyle w:val="Odsekzoznamu"/>
        <w:widowControl/>
        <w:numPr>
          <w:ilvl w:val="0"/>
          <w:numId w:val="28"/>
        </w:numPr>
        <w:suppressAutoHyphens w:val="0"/>
        <w:overflowPunct/>
        <w:autoSpaceDE/>
        <w:spacing w:after="200" w:line="276" w:lineRule="auto"/>
        <w:contextualSpacing/>
        <w:textAlignment w:val="auto"/>
        <w:rPr>
          <w:lang w:val="sk-SK"/>
        </w:rPr>
      </w:pPr>
      <w:r w:rsidRPr="00726B5C">
        <w:rPr>
          <w:lang w:val="sk-SK"/>
        </w:rPr>
        <w:t>Cena</w:t>
      </w:r>
    </w:p>
    <w:p w:rsidR="000446C7" w:rsidRPr="00726B5C" w:rsidRDefault="000446C7" w:rsidP="000446C7">
      <w:pPr>
        <w:pStyle w:val="Odsekzoznamu"/>
        <w:widowControl/>
        <w:numPr>
          <w:ilvl w:val="0"/>
          <w:numId w:val="28"/>
        </w:numPr>
        <w:suppressAutoHyphens w:val="0"/>
        <w:overflowPunct/>
        <w:autoSpaceDE/>
        <w:spacing w:after="200" w:line="276" w:lineRule="auto"/>
        <w:contextualSpacing/>
        <w:textAlignment w:val="auto"/>
        <w:rPr>
          <w:lang w:val="sk-SK"/>
        </w:rPr>
      </w:pPr>
      <w:r w:rsidRPr="00726B5C">
        <w:rPr>
          <w:lang w:val="sk-SK"/>
        </w:rPr>
        <w:t>Výška zľavy</w:t>
      </w:r>
    </w:p>
    <w:p w:rsidR="000446C7" w:rsidRPr="00726B5C" w:rsidRDefault="000446C7" w:rsidP="000446C7">
      <w:pPr>
        <w:pStyle w:val="Odsekzoznamu"/>
        <w:widowControl/>
        <w:numPr>
          <w:ilvl w:val="0"/>
          <w:numId w:val="28"/>
        </w:numPr>
        <w:suppressAutoHyphens w:val="0"/>
        <w:overflowPunct/>
        <w:autoSpaceDE/>
        <w:spacing w:after="200" w:line="276" w:lineRule="auto"/>
        <w:contextualSpacing/>
        <w:textAlignment w:val="auto"/>
        <w:rPr>
          <w:lang w:val="sk-SK"/>
        </w:rPr>
      </w:pPr>
      <w:r w:rsidRPr="00726B5C">
        <w:rPr>
          <w:lang w:val="sk-SK"/>
        </w:rPr>
        <w:t xml:space="preserve">Prehľad viacerých </w:t>
      </w:r>
      <w:r w:rsidR="00FB4498" w:rsidRPr="00726B5C">
        <w:rPr>
          <w:lang w:val="sk-SK"/>
        </w:rPr>
        <w:t>variant</w:t>
      </w:r>
      <w:r w:rsidRPr="00726B5C">
        <w:rPr>
          <w:lang w:val="sk-SK"/>
        </w:rPr>
        <w:t xml:space="preserve"> na jednom mieste</w:t>
      </w:r>
    </w:p>
    <w:p w:rsidR="00461BC5" w:rsidRPr="00726B5C" w:rsidRDefault="00461BC5" w:rsidP="00461BC5"/>
    <w:p w:rsidR="008D4BF4" w:rsidRPr="00726B5C" w:rsidRDefault="008D4BF4">
      <w:pPr>
        <w:spacing w:before="240" w:after="60"/>
      </w:pPr>
    </w:p>
    <w:p w:rsidR="00120345" w:rsidRPr="00726B5C" w:rsidRDefault="00120345">
      <w:pPr>
        <w:spacing w:before="240" w:after="60"/>
      </w:pPr>
    </w:p>
    <w:sectPr w:rsidR="00120345" w:rsidRPr="00726B5C" w:rsidSect="00D50DAA">
      <w:footerReference w:type="default" r:id="rId60"/>
      <w:type w:val="continuous"/>
      <w:pgSz w:w="11906" w:h="16838"/>
      <w:pgMar w:top="1418" w:right="851" w:bottom="1134" w:left="1985" w:header="0" w:footer="113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DA4" w:rsidRDefault="00151DA4">
      <w:pPr>
        <w:spacing w:after="0" w:line="240" w:lineRule="auto"/>
      </w:pPr>
      <w:r>
        <w:separator/>
      </w:r>
    </w:p>
  </w:endnote>
  <w:endnote w:type="continuationSeparator" w:id="0">
    <w:p w:rsidR="00151DA4" w:rsidRDefault="00151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WenQuanYi Zen Hei Sharp">
    <w:panose1 w:val="00000000000000000000"/>
    <w:charset w:val="00"/>
    <w:family w:val="roman"/>
    <w:notTrueType/>
    <w:pitch w:val="default"/>
  </w:font>
  <w:font w:name="Lohit Devanagari">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3B1" w:rsidRPr="008F1322" w:rsidRDefault="002023B1">
    <w:pPr>
      <w:pStyle w:val="Pta"/>
      <w:jc w:val="right"/>
      <w:rPr>
        <w:sz w:val="20"/>
        <w:szCs w:val="20"/>
      </w:rPr>
    </w:pPr>
  </w:p>
  <w:p w:rsidR="002023B1" w:rsidRDefault="002023B1">
    <w:pPr>
      <w:pStyle w:val="Pt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3B1" w:rsidRDefault="002023B1">
    <w:pPr>
      <w:pStyle w:val="Pt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DA4" w:rsidRDefault="00151DA4">
      <w:pPr>
        <w:spacing w:after="0" w:line="240" w:lineRule="auto"/>
      </w:pPr>
      <w:r>
        <w:separator/>
      </w:r>
    </w:p>
  </w:footnote>
  <w:footnote w:type="continuationSeparator" w:id="0">
    <w:p w:rsidR="00151DA4" w:rsidRDefault="00151DA4">
      <w:pPr>
        <w:spacing w:after="0" w:line="240" w:lineRule="auto"/>
      </w:pPr>
      <w:r>
        <w:continuationSeparator/>
      </w:r>
    </w:p>
  </w:footnote>
  <w:footnote w:id="1">
    <w:p w:rsidR="002023B1" w:rsidRPr="007B4BD3" w:rsidRDefault="002023B1" w:rsidP="00021653">
      <w:pPr>
        <w:pStyle w:val="Pta"/>
        <w:spacing w:line="276" w:lineRule="auto"/>
        <w:jc w:val="left"/>
      </w:pPr>
      <w:r>
        <w:rPr>
          <w:rStyle w:val="Odkaznapoznmkupodiarou"/>
        </w:rPr>
        <w:footnoteRef/>
      </w:r>
      <w:r>
        <w:t xml:space="preserve"> </w:t>
      </w:r>
      <w:r w:rsidRPr="00021653">
        <w:rPr>
          <w:sz w:val="20"/>
          <w:szCs w:val="20"/>
        </w:rPr>
        <w:t>TATNALL A..Encyclopedia of Portal Technologies and Applications, Hershney, PA.,</w:t>
      </w:r>
      <w:r>
        <w:rPr>
          <w:sz w:val="20"/>
          <w:szCs w:val="20"/>
        </w:rPr>
        <w:t xml:space="preserve"> 2012. </w:t>
      </w:r>
      <w:r w:rsidRPr="00021653">
        <w:rPr>
          <w:sz w:val="20"/>
          <w:szCs w:val="20"/>
        </w:rPr>
        <w:t xml:space="preserve"> </w:t>
      </w:r>
      <w:r w:rsidRPr="00021653">
        <w:rPr>
          <w:rStyle w:val="a-size-base6"/>
          <w:color w:val="111111"/>
          <w:sz w:val="20"/>
          <w:szCs w:val="20"/>
          <w:lang w:val="en-US"/>
        </w:rPr>
        <w:t>ISBN 978-15-91409-89-2. s.391</w:t>
      </w:r>
    </w:p>
  </w:footnote>
  <w:footnote w:id="2">
    <w:p w:rsidR="002023B1" w:rsidRPr="00021653" w:rsidRDefault="002023B1">
      <w:pPr>
        <w:pStyle w:val="Textpoznmkypodiarou"/>
        <w:rPr>
          <w:lang w:val="sk-SK"/>
        </w:rPr>
      </w:pPr>
      <w:r>
        <w:rPr>
          <w:rStyle w:val="Odkaznapoznmkupodiarou"/>
        </w:rPr>
        <w:footnoteRef/>
      </w:r>
      <w:r>
        <w:t xml:space="preserve"> What is ecommerce? Dostupné z:</w:t>
      </w:r>
      <w:r w:rsidRPr="00021653">
        <w:t xml:space="preserve"> http://www.networksolutions.com/education/what-is-ecommerce/</w:t>
      </w:r>
    </w:p>
  </w:footnote>
  <w:footnote w:id="3">
    <w:p w:rsidR="002023B1" w:rsidRPr="00CD29B9" w:rsidRDefault="002023B1" w:rsidP="00FD1F64">
      <w:pPr>
        <w:autoSpaceDN w:val="0"/>
        <w:adjustRightInd w:val="0"/>
        <w:spacing w:after="0" w:line="276" w:lineRule="auto"/>
      </w:pPr>
      <w:r>
        <w:rPr>
          <w:rStyle w:val="Odkaznapoznmkupodiarou"/>
        </w:rPr>
        <w:footnoteRef/>
      </w:r>
      <w:r w:rsidRPr="00FD1F64">
        <w:rPr>
          <w:sz w:val="20"/>
          <w:szCs w:val="20"/>
        </w:rPr>
        <w:t xml:space="preserve">Historie a vývoj slevových portálú – začalo to v USA. Dostupné z: http://www.goodygoody.cz/2013/01/historie-a-vyvoj-slevovych-portalu-zacalo-to-v-usa </w:t>
      </w:r>
      <w:r w:rsidRPr="00FD1F64">
        <w:t xml:space="preserve"> </w:t>
      </w:r>
    </w:p>
  </w:footnote>
  <w:footnote w:id="4">
    <w:p w:rsidR="002023B1" w:rsidRPr="00FD1F64" w:rsidRDefault="002023B1" w:rsidP="00FD1F64">
      <w:pPr>
        <w:autoSpaceDN w:val="0"/>
        <w:adjustRightInd w:val="0"/>
        <w:spacing w:after="0" w:line="276" w:lineRule="auto"/>
      </w:pPr>
      <w:r>
        <w:rPr>
          <w:rStyle w:val="Odkaznapoznmkupodiarou"/>
        </w:rPr>
        <w:footnoteRef/>
      </w:r>
      <w:r>
        <w:t xml:space="preserve"> </w:t>
      </w:r>
      <w:r w:rsidRPr="00FD1F64">
        <w:rPr>
          <w:sz w:val="20"/>
          <w:szCs w:val="20"/>
        </w:rPr>
        <w:t xml:space="preserve">Dostupné z: </w:t>
      </w:r>
      <w:hyperlink r:id="rId1" w:history="1">
        <w:r w:rsidRPr="00FD1F64">
          <w:rPr>
            <w:rStyle w:val="Hypertextovprepojenie"/>
            <w:sz w:val="20"/>
            <w:szCs w:val="20"/>
          </w:rPr>
          <w:t>https://www.woot.com/faq</w:t>
        </w:r>
      </w:hyperlink>
    </w:p>
  </w:footnote>
  <w:footnote w:id="5">
    <w:p w:rsidR="002023B1" w:rsidRPr="00FD1F64" w:rsidRDefault="002023B1" w:rsidP="00FD1F64">
      <w:r>
        <w:rPr>
          <w:rStyle w:val="Odkaznapoznmkupodiarou"/>
        </w:rPr>
        <w:footnoteRef/>
      </w:r>
      <w:r>
        <w:t xml:space="preserve"> </w:t>
      </w:r>
      <w:r>
        <w:rPr>
          <w:sz w:val="20"/>
          <w:szCs w:val="20"/>
        </w:rPr>
        <w:t xml:space="preserve">The History of Groupon - GrouponMerchant. Groupon: Deals and Coupons for Restaurants, Fitness, Travel, Shopping, Beauty, and more. [online]. Copyright © 2018 Groupon, Inc. All Rights Reserved. GROUPON is a registered trademark of Groupon, Inc. [cit. 19.03.2018]. Dostupné z: </w:t>
      </w:r>
      <w:r>
        <w:rPr>
          <w:i/>
          <w:iCs/>
          <w:sz w:val="20"/>
          <w:szCs w:val="20"/>
        </w:rPr>
        <w:t xml:space="preserve">https://www.groupon.com/merchant/article/the-history-of-groupon </w:t>
      </w:r>
      <w:r>
        <w:t xml:space="preserve"> </w:t>
      </w:r>
    </w:p>
  </w:footnote>
  <w:footnote w:id="6">
    <w:p w:rsidR="002023B1" w:rsidRDefault="002023B1" w:rsidP="00FD1F64">
      <w:r>
        <w:rPr>
          <w:rStyle w:val="Odkaznapoznmkupodiarou"/>
        </w:rPr>
        <w:footnoteRef/>
      </w:r>
      <w:r>
        <w:t xml:space="preserve"> </w:t>
      </w:r>
      <w:r>
        <w:rPr>
          <w:sz w:val="20"/>
          <w:szCs w:val="20"/>
        </w:rPr>
        <w:t xml:space="preserve">Velká analýza stavu slevových serverů. Víme, jak jsou na tom - Podnikatel.cz. Podnikatel.cz - průvodce vaším podnikáním [online]. Copyright © 2007 [cit. 18.02.2018]. Dostupné z: </w:t>
      </w:r>
      <w:r>
        <w:rPr>
          <w:i/>
          <w:iCs/>
          <w:sz w:val="20"/>
          <w:szCs w:val="20"/>
        </w:rPr>
        <w:t xml:space="preserve">https://www.podnikatel.cz/clanky/velka-analyza-stavu-slevovych-serveru-vime-jak-jsou-na-tom/ </w:t>
      </w:r>
      <w:r>
        <w:t xml:space="preserve"> </w:t>
      </w:r>
    </w:p>
    <w:p w:rsidR="002023B1" w:rsidRPr="00FD1F64" w:rsidRDefault="002023B1">
      <w:pPr>
        <w:pStyle w:val="Textpoznmkypodiarou"/>
        <w:rPr>
          <w:lang w:val="sk-SK"/>
        </w:rPr>
      </w:pPr>
    </w:p>
  </w:footnote>
  <w:footnote w:id="7">
    <w:p w:rsidR="002023B1" w:rsidRPr="00514760" w:rsidRDefault="002023B1" w:rsidP="00514760">
      <w:r>
        <w:rPr>
          <w:rStyle w:val="Odkaznapoznmkupodiarou"/>
        </w:rPr>
        <w:footnoteRef/>
      </w:r>
      <w:r>
        <w:t xml:space="preserve"> </w:t>
      </w:r>
      <w:r>
        <w:rPr>
          <w:sz w:val="20"/>
          <w:szCs w:val="20"/>
        </w:rPr>
        <w:t>Jak fungují slevové portály | Zpravodajství - iDobnet. Zpravodajství - iDobnet | Zpravodajství [online]. Copyright © 2016 DOBNET z.s. [cit. 15.02.2018]. Dostupné z</w:t>
      </w:r>
      <w:r>
        <w:rPr>
          <w:i/>
          <w:iCs/>
          <w:sz w:val="20"/>
          <w:szCs w:val="20"/>
        </w:rPr>
        <w:t xml:space="preserve">: https://idobnet.cz/jak-funguji-slevove-portaly/ </w:t>
      </w:r>
      <w:r>
        <w:t xml:space="preserve"> </w:t>
      </w:r>
    </w:p>
  </w:footnote>
  <w:footnote w:id="8">
    <w:p w:rsidR="002023B1" w:rsidRDefault="002023B1" w:rsidP="00514760">
      <w:r>
        <w:rPr>
          <w:rStyle w:val="Odkaznapoznmkupodiarou"/>
        </w:rPr>
        <w:footnoteRef/>
      </w:r>
      <w:r>
        <w:t xml:space="preserve"> </w:t>
      </w:r>
      <w:r>
        <w:rPr>
          <w:sz w:val="20"/>
          <w:szCs w:val="20"/>
        </w:rPr>
        <w:t xml:space="preserve">ŽÁK, Čestmír. Slevové portály – výhra v loterii, nebo spíše díra do peněženky [online]. [cit. 11.02.2018]. Dostupné z: </w:t>
      </w:r>
      <w:r>
        <w:rPr>
          <w:i/>
          <w:iCs/>
          <w:sz w:val="20"/>
          <w:szCs w:val="20"/>
        </w:rPr>
        <w:t xml:space="preserve">http://www.zivotnistyl.cz/clanky/volny_cas/1698/slevove-portaly-vyhra-v-loterii--nebo-spise-dira-do-penezenky.html </w:t>
      </w:r>
      <w:r>
        <w:t xml:space="preserve"> </w:t>
      </w:r>
    </w:p>
    <w:p w:rsidR="002023B1" w:rsidRPr="00514760" w:rsidRDefault="002023B1">
      <w:pPr>
        <w:pStyle w:val="Textpoznmkypodiarou"/>
        <w:rPr>
          <w:lang w:val="sk-SK"/>
        </w:rPr>
      </w:pPr>
    </w:p>
  </w:footnote>
  <w:footnote w:id="9">
    <w:p w:rsidR="002023B1" w:rsidRPr="00514760" w:rsidRDefault="002023B1" w:rsidP="00514760">
      <w:r>
        <w:rPr>
          <w:rStyle w:val="Odkaznapoznmkupodiarou"/>
        </w:rPr>
        <w:footnoteRef/>
      </w:r>
      <w:r>
        <w:t xml:space="preserve"> </w:t>
      </w:r>
      <w:r>
        <w:rPr>
          <w:sz w:val="20"/>
          <w:szCs w:val="20"/>
        </w:rPr>
        <w:t xml:space="preserve">Jak fungují slevové portály | Zpravodajství - iDobnet. Zpravodajství - iDobnet | Zpravodajství [online]. Copyright © 2016 DOBNET z.s. [cit. 15.02.2018]. </w:t>
      </w:r>
      <w:r w:rsidRPr="00966016">
        <w:rPr>
          <w:sz w:val="20"/>
          <w:szCs w:val="20"/>
        </w:rPr>
        <w:t>Dostupné z</w:t>
      </w:r>
      <w:r w:rsidRPr="00966016">
        <w:rPr>
          <w:iCs/>
          <w:sz w:val="20"/>
          <w:szCs w:val="20"/>
        </w:rPr>
        <w:t>: https://idobnet.cz/jak-funguji-slevove-portaly/</w:t>
      </w:r>
      <w:r>
        <w:rPr>
          <w:i/>
          <w:iCs/>
          <w:sz w:val="20"/>
          <w:szCs w:val="20"/>
        </w:rPr>
        <w:t xml:space="preserve"> </w:t>
      </w:r>
    </w:p>
  </w:footnote>
  <w:footnote w:id="10">
    <w:p w:rsidR="002023B1" w:rsidRPr="00514760" w:rsidRDefault="002023B1" w:rsidP="00966016">
      <w:pPr>
        <w:autoSpaceDN w:val="0"/>
        <w:adjustRightInd w:val="0"/>
        <w:spacing w:after="0" w:line="276" w:lineRule="auto"/>
      </w:pPr>
      <w:r>
        <w:rPr>
          <w:rStyle w:val="Odkaznapoznmkupodiarou"/>
        </w:rPr>
        <w:footnoteRef/>
      </w:r>
      <w:r>
        <w:t xml:space="preserve"> </w:t>
      </w:r>
      <w:r w:rsidRPr="004373EB">
        <w:rPr>
          <w:sz w:val="20"/>
          <w:szCs w:val="20"/>
        </w:rPr>
        <w:t xml:space="preserve">TUMA, Ondřej, Slevové portály a cestovní ruch: Jak se nechytit do pasti?. COT Business </w:t>
      </w:r>
      <w:r w:rsidRPr="004373EB">
        <w:rPr>
          <w:rFonts w:eastAsiaTheme="minorEastAsia"/>
          <w:iCs/>
          <w:sz w:val="20"/>
          <w:szCs w:val="20"/>
          <w:lang w:eastAsia="cs-CZ"/>
        </w:rPr>
        <w:t xml:space="preserve">Časopis pro profesionály v cestovním ruchu. </w:t>
      </w:r>
      <w:r w:rsidRPr="004373EB">
        <w:rPr>
          <w:rFonts w:eastAsiaTheme="minorEastAsia"/>
          <w:sz w:val="20"/>
          <w:szCs w:val="20"/>
          <w:lang w:eastAsia="cs-CZ"/>
        </w:rPr>
        <w:t>2012, leden 2012</w:t>
      </w:r>
    </w:p>
  </w:footnote>
  <w:footnote w:id="11">
    <w:p w:rsidR="002023B1" w:rsidRPr="00F6333F" w:rsidRDefault="002023B1" w:rsidP="00966016">
      <w:pPr>
        <w:autoSpaceDN w:val="0"/>
        <w:adjustRightInd w:val="0"/>
        <w:spacing w:after="0" w:line="276" w:lineRule="auto"/>
        <w:rPr>
          <w:sz w:val="20"/>
          <w:szCs w:val="20"/>
        </w:rPr>
      </w:pPr>
      <w:r>
        <w:rPr>
          <w:rStyle w:val="Odkaznapoznmkupodiarou"/>
        </w:rPr>
        <w:footnoteRef/>
      </w:r>
      <w:r w:rsidRPr="00F6333F">
        <w:rPr>
          <w:sz w:val="20"/>
          <w:szCs w:val="20"/>
        </w:rPr>
        <w:t xml:space="preserve">MRAČKOVÁ, Eva. Slevové portály - naděje nebo past. Dostupné z: </w:t>
      </w:r>
      <w:hyperlink r:id="rId2" w:history="1">
        <w:r w:rsidRPr="00966016">
          <w:rPr>
            <w:rStyle w:val="Hypertextovprepojenie"/>
            <w:color w:val="auto"/>
            <w:sz w:val="20"/>
            <w:szCs w:val="20"/>
            <w:u w:val="none"/>
          </w:rPr>
          <w:t>http://www.cestovniruch.cz/results/zobraz_prispevek.php?_id_prispevek=8075</w:t>
        </w:r>
      </w:hyperlink>
      <w:r w:rsidRPr="00966016">
        <w:rPr>
          <w:sz w:val="20"/>
          <w:szCs w:val="20"/>
        </w:rPr>
        <w:t>.</w:t>
      </w:r>
    </w:p>
    <w:p w:rsidR="002023B1" w:rsidRPr="00966016" w:rsidRDefault="002023B1">
      <w:pPr>
        <w:pStyle w:val="Textpoznmkypodiarou"/>
        <w:rPr>
          <w:lang w:val="sk-SK"/>
        </w:rPr>
      </w:pPr>
    </w:p>
  </w:footnote>
  <w:footnote w:id="12">
    <w:p w:rsidR="002023B1" w:rsidRPr="00966016" w:rsidRDefault="002023B1">
      <w:pPr>
        <w:pStyle w:val="Textpoznmkypodiarou"/>
        <w:rPr>
          <w:lang w:val="sk-SK"/>
        </w:rPr>
      </w:pPr>
      <w:r>
        <w:rPr>
          <w:rStyle w:val="Odkaznapoznmkupodiarou"/>
        </w:rPr>
        <w:footnoteRef/>
      </w:r>
      <w:r>
        <w:t xml:space="preserve">   </w:t>
      </w:r>
      <w:r w:rsidRPr="00F6333F">
        <w:t xml:space="preserve">MRAČKOVÁ, Eva. Slevové portály - naděje nebo past. Dostupné z: </w:t>
      </w:r>
      <w:hyperlink r:id="rId3" w:history="1">
        <w:r w:rsidRPr="00966016">
          <w:rPr>
            <w:rStyle w:val="Hypertextovprepojenie"/>
            <w:color w:val="auto"/>
            <w:u w:val="none"/>
          </w:rPr>
          <w:t>http://www.cestovniruch.cz/results/zobraz_prispevek.php?_id_prispevek=8075</w:t>
        </w:r>
      </w:hyperlink>
    </w:p>
  </w:footnote>
  <w:footnote w:id="13">
    <w:p w:rsidR="002023B1" w:rsidRPr="007D4A7E" w:rsidRDefault="002023B1" w:rsidP="00FE1B68">
      <w:pPr>
        <w:rPr>
          <w:sz w:val="20"/>
          <w:szCs w:val="20"/>
        </w:rPr>
      </w:pPr>
      <w:r>
        <w:rPr>
          <w:rStyle w:val="Odkaznapoznmkupodiarou"/>
        </w:rPr>
        <w:footnoteRef/>
      </w:r>
      <w:r w:rsidRPr="007D4A7E">
        <w:rPr>
          <w:bCs/>
          <w:sz w:val="20"/>
          <w:szCs w:val="20"/>
        </w:rPr>
        <w:t>Zľavové portály majú boom dávno za sebou. Čo robia, aby prežili? Dostupné z: ttps://strategie.hnonline.sk/marketing/997996-zlavovie-portaly-maju-boom-davno-za-sebou-co-robia-aby-prezili</w:t>
      </w:r>
    </w:p>
    <w:p w:rsidR="002023B1" w:rsidRPr="00FE1B68" w:rsidRDefault="002023B1">
      <w:pPr>
        <w:pStyle w:val="Textpoznmkypodiarou"/>
        <w:rPr>
          <w:lang w:val="sk-SK"/>
        </w:rPr>
      </w:pPr>
    </w:p>
  </w:footnote>
  <w:footnote w:id="14">
    <w:p w:rsidR="002023B1" w:rsidRPr="00FE1B68" w:rsidRDefault="002023B1">
      <w:pPr>
        <w:pStyle w:val="Textpoznmkypodiarou"/>
        <w:rPr>
          <w:lang w:val="sk-SK"/>
        </w:rPr>
      </w:pPr>
      <w:r>
        <w:rPr>
          <w:rStyle w:val="Odkaznapoznmkupodiarou"/>
        </w:rPr>
        <w:footnoteRef/>
      </w:r>
      <w:r>
        <w:t xml:space="preserve"> </w:t>
      </w:r>
      <w:r w:rsidRPr="007D4A7E">
        <w:rPr>
          <w:bCs/>
        </w:rPr>
        <w:t>Zľavové por</w:t>
      </w:r>
      <w:r>
        <w:rPr>
          <w:bCs/>
        </w:rPr>
        <w:t>tály majú boom dávno za sebou. Č</w:t>
      </w:r>
      <w:r w:rsidRPr="007D4A7E">
        <w:rPr>
          <w:bCs/>
        </w:rPr>
        <w:t xml:space="preserve">o robia, aby prežili? Dostupné z: </w:t>
      </w:r>
      <w:r>
        <w:rPr>
          <w:bCs/>
        </w:rPr>
        <w:t>h</w:t>
      </w:r>
      <w:r w:rsidRPr="007D4A7E">
        <w:rPr>
          <w:bCs/>
        </w:rPr>
        <w:t>ttps://strategie.hnonline.sk/marketing/997996-zlavovie-portaly-maju-boom-davno-za-sebou-co-robia-aby-prezili</w:t>
      </w:r>
    </w:p>
  </w:footnote>
  <w:footnote w:id="15">
    <w:p w:rsidR="002023B1" w:rsidRPr="00A25ABB" w:rsidRDefault="002023B1" w:rsidP="00293999">
      <w:pPr>
        <w:autoSpaceDN w:val="0"/>
        <w:adjustRightInd w:val="0"/>
        <w:spacing w:after="0" w:line="276" w:lineRule="auto"/>
        <w:rPr>
          <w:sz w:val="20"/>
          <w:szCs w:val="20"/>
        </w:rPr>
      </w:pPr>
      <w:r>
        <w:rPr>
          <w:rStyle w:val="Odkaznapoznmkupodiarou"/>
        </w:rPr>
        <w:footnoteRef/>
      </w:r>
      <w:r>
        <w:t xml:space="preserve"> </w:t>
      </w:r>
      <w:r w:rsidRPr="00A25ABB">
        <w:rPr>
          <w:sz w:val="20"/>
          <w:szCs w:val="20"/>
        </w:rPr>
        <w:t>KUPKOVIČ, Milan a kolektív, Podnikové hospodárstvo – komplexný pohľad na podnik, Sprinat, Bratislava, ISBN 80-88848-08-3</w:t>
      </w:r>
    </w:p>
    <w:p w:rsidR="002023B1" w:rsidRPr="00293999" w:rsidRDefault="002023B1">
      <w:pPr>
        <w:pStyle w:val="Textpoznmkypodiarou"/>
        <w:rPr>
          <w:lang w:val="sk-SK"/>
        </w:rPr>
      </w:pPr>
    </w:p>
  </w:footnote>
  <w:footnote w:id="16">
    <w:p w:rsidR="002023B1" w:rsidRPr="008612C3" w:rsidRDefault="002023B1">
      <w:pPr>
        <w:pStyle w:val="Textpoznmkypodiarou"/>
        <w:rPr>
          <w:lang w:val="sk-SK"/>
        </w:rPr>
      </w:pPr>
      <w:r>
        <w:rPr>
          <w:rStyle w:val="Odkaznapoznmkupodiarou"/>
        </w:rPr>
        <w:footnoteRef/>
      </w:r>
      <w:r>
        <w:t xml:space="preserve"> Jako stanovit cenu? Dostupné z:  </w:t>
      </w:r>
      <w:r w:rsidRPr="008612C3">
        <w:t>https://www.podnikajte.sk/financny-manazment/ako-stanovit-cenu</w:t>
      </w:r>
    </w:p>
  </w:footnote>
  <w:footnote w:id="17">
    <w:p w:rsidR="002023B1" w:rsidRPr="00A25ABB" w:rsidRDefault="002023B1" w:rsidP="00293999">
      <w:pPr>
        <w:autoSpaceDN w:val="0"/>
        <w:adjustRightInd w:val="0"/>
        <w:spacing w:after="0" w:line="276" w:lineRule="auto"/>
        <w:rPr>
          <w:sz w:val="20"/>
          <w:szCs w:val="20"/>
        </w:rPr>
      </w:pPr>
      <w:r>
        <w:rPr>
          <w:rStyle w:val="Odkaznapoznmkupodiarou"/>
        </w:rPr>
        <w:footnoteRef/>
      </w:r>
      <w:r>
        <w:t xml:space="preserve"> </w:t>
      </w:r>
      <w:r w:rsidRPr="00A25ABB">
        <w:rPr>
          <w:sz w:val="20"/>
          <w:szCs w:val="20"/>
        </w:rPr>
        <w:t>KUPKOVIČ, Milan a kolektív, Podnikové hospodárstvo – komplexný pohľad na podnik, Sprinat, Bratislava, ISBN 80-88848-08-3</w:t>
      </w:r>
    </w:p>
    <w:p w:rsidR="002023B1" w:rsidRPr="00293999" w:rsidRDefault="002023B1">
      <w:pPr>
        <w:pStyle w:val="Textpoznmkypodiarou"/>
        <w:rPr>
          <w:lang w:val="sk-SK"/>
        </w:rPr>
      </w:pPr>
    </w:p>
  </w:footnote>
  <w:footnote w:id="18">
    <w:p w:rsidR="002023B1" w:rsidRPr="00293999" w:rsidRDefault="002023B1">
      <w:pPr>
        <w:pStyle w:val="Textpoznmkypodiarou"/>
        <w:rPr>
          <w:lang w:val="sk-SK"/>
        </w:rPr>
      </w:pPr>
      <w:r>
        <w:rPr>
          <w:rStyle w:val="Odkaznapoznmkupodiarou"/>
        </w:rPr>
        <w:footnoteRef/>
      </w:r>
      <w:r>
        <w:t xml:space="preserve"> Tvorba cien. Dostupné z: </w:t>
      </w:r>
      <w:r w:rsidRPr="00293999">
        <w:t>https://www.euroekonom.sk/obchod/tvorba-cien/</w:t>
      </w:r>
    </w:p>
  </w:footnote>
  <w:footnote w:id="19">
    <w:p w:rsidR="002023B1" w:rsidRPr="00293999" w:rsidRDefault="002023B1">
      <w:pPr>
        <w:pStyle w:val="Textpoznmkypodiarou"/>
        <w:rPr>
          <w:lang w:val="sk-SK"/>
        </w:rPr>
      </w:pPr>
      <w:r>
        <w:rPr>
          <w:rStyle w:val="Odkaznapoznmkupodiarou"/>
        </w:rPr>
        <w:footnoteRef/>
      </w:r>
      <w:r>
        <w:t xml:space="preserve"> </w:t>
      </w:r>
      <w:r w:rsidRPr="00A25ABB">
        <w:t>KUPKOVIČ, Milan a kolektív, Podnikové hospodárstvo – komplexný pohľad na podnik, Sprinat, Bratislava, ISBN 80-88848-08-3</w:t>
      </w:r>
    </w:p>
  </w:footnote>
  <w:footnote w:id="20">
    <w:p w:rsidR="002023B1" w:rsidRPr="00A25ABB" w:rsidRDefault="002023B1" w:rsidP="00293999">
      <w:pPr>
        <w:autoSpaceDN w:val="0"/>
        <w:adjustRightInd w:val="0"/>
        <w:spacing w:after="0" w:line="276" w:lineRule="auto"/>
        <w:rPr>
          <w:sz w:val="20"/>
          <w:szCs w:val="20"/>
        </w:rPr>
      </w:pPr>
      <w:r>
        <w:rPr>
          <w:rStyle w:val="Odkaznapoznmkupodiarou"/>
        </w:rPr>
        <w:footnoteRef/>
      </w:r>
      <w:r>
        <w:t xml:space="preserve"> </w:t>
      </w:r>
      <w:r w:rsidRPr="00A25ABB">
        <w:rPr>
          <w:sz w:val="20"/>
          <w:szCs w:val="20"/>
        </w:rPr>
        <w:t xml:space="preserve">Čo znamená obchodná prirážka, marža a rabat. Dostupné z: </w:t>
      </w:r>
      <w:hyperlink r:id="rId4" w:history="1">
        <w:r w:rsidRPr="00A25ABB">
          <w:rPr>
            <w:rStyle w:val="Hypertextovprepojenie"/>
            <w:color w:val="auto"/>
            <w:sz w:val="20"/>
            <w:szCs w:val="20"/>
            <w:u w:val="none"/>
          </w:rPr>
          <w:t>https://www.slovakportal.cz/334/clanok/334/co-znamena-pojem-obchodna-prirazka-marza-a-rabat.html</w:t>
        </w:r>
      </w:hyperlink>
    </w:p>
    <w:p w:rsidR="002023B1" w:rsidRPr="00293999" w:rsidRDefault="002023B1">
      <w:pPr>
        <w:pStyle w:val="Textpoznmkypodiarou"/>
        <w:rPr>
          <w:lang w:val="sk-SK"/>
        </w:rPr>
      </w:pPr>
    </w:p>
  </w:footnote>
  <w:footnote w:id="21">
    <w:p w:rsidR="002023B1" w:rsidRPr="00A25ABB" w:rsidRDefault="002023B1" w:rsidP="00293999">
      <w:pPr>
        <w:autoSpaceDN w:val="0"/>
        <w:adjustRightInd w:val="0"/>
        <w:spacing w:after="0" w:line="276" w:lineRule="auto"/>
        <w:rPr>
          <w:sz w:val="20"/>
          <w:szCs w:val="20"/>
        </w:rPr>
      </w:pPr>
      <w:r>
        <w:rPr>
          <w:rStyle w:val="Odkaznapoznmkupodiarou"/>
        </w:rPr>
        <w:footnoteRef/>
      </w:r>
      <w:r>
        <w:t xml:space="preserve"> </w:t>
      </w:r>
      <w:r w:rsidRPr="00A25ABB">
        <w:rPr>
          <w:sz w:val="20"/>
          <w:szCs w:val="20"/>
        </w:rPr>
        <w:t xml:space="preserve">Čo znamená obchodná prirážka, marža a rabat. Dostupné z: </w:t>
      </w:r>
      <w:hyperlink r:id="rId5" w:history="1">
        <w:r w:rsidRPr="00A25ABB">
          <w:rPr>
            <w:rStyle w:val="Hypertextovprepojenie"/>
            <w:color w:val="auto"/>
            <w:sz w:val="20"/>
            <w:szCs w:val="20"/>
            <w:u w:val="none"/>
          </w:rPr>
          <w:t>https://www.slovakportal.cz/334/clanok/334/co-znamena-pojem-obchodna-prirazka-marza-a-rabat.html</w:t>
        </w:r>
      </w:hyperlink>
    </w:p>
    <w:p w:rsidR="002023B1" w:rsidRPr="00293999" w:rsidRDefault="002023B1">
      <w:pPr>
        <w:pStyle w:val="Textpoznmkypodiarou"/>
        <w:rPr>
          <w:lang w:val="sk-SK"/>
        </w:rPr>
      </w:pPr>
    </w:p>
  </w:footnote>
  <w:footnote w:id="22">
    <w:p w:rsidR="002023B1" w:rsidRPr="00A25ABB" w:rsidRDefault="002023B1" w:rsidP="00293999">
      <w:pPr>
        <w:autoSpaceDN w:val="0"/>
        <w:adjustRightInd w:val="0"/>
        <w:spacing w:after="0" w:line="276" w:lineRule="auto"/>
        <w:rPr>
          <w:sz w:val="20"/>
          <w:szCs w:val="20"/>
        </w:rPr>
      </w:pPr>
      <w:r>
        <w:rPr>
          <w:rStyle w:val="Odkaznapoznmkupodiarou"/>
        </w:rPr>
        <w:footnoteRef/>
      </w:r>
      <w:r>
        <w:t xml:space="preserve"> </w:t>
      </w:r>
      <w:r w:rsidRPr="00A25ABB">
        <w:rPr>
          <w:sz w:val="20"/>
          <w:szCs w:val="20"/>
        </w:rPr>
        <w:t xml:space="preserve">Čo znamená obchodná prirážka, marža a rabat. Dostupné z: </w:t>
      </w:r>
      <w:hyperlink r:id="rId6" w:history="1">
        <w:r w:rsidRPr="00A25ABB">
          <w:rPr>
            <w:rStyle w:val="Hypertextovprepojenie"/>
            <w:color w:val="auto"/>
            <w:sz w:val="20"/>
            <w:szCs w:val="20"/>
            <w:u w:val="none"/>
          </w:rPr>
          <w:t>https://www.slovakportal.cz/334/clanok/334/co-znamena-pojem-obchodna-prirazka-marza-a-rabat.html</w:t>
        </w:r>
      </w:hyperlink>
    </w:p>
    <w:p w:rsidR="002023B1" w:rsidRPr="00293999" w:rsidRDefault="002023B1">
      <w:pPr>
        <w:pStyle w:val="Textpoznmkypodiarou"/>
        <w:rPr>
          <w:lang w:val="sk-SK"/>
        </w:rPr>
      </w:pPr>
    </w:p>
  </w:footnote>
  <w:footnote w:id="23">
    <w:p w:rsidR="002023B1" w:rsidRPr="00BB60BC" w:rsidRDefault="002023B1" w:rsidP="00176682">
      <w:pPr>
        <w:autoSpaceDE w:val="0"/>
        <w:autoSpaceDN w:val="0"/>
        <w:adjustRightInd w:val="0"/>
        <w:spacing w:after="0" w:line="240" w:lineRule="auto"/>
        <w:rPr>
          <w:rFonts w:eastAsia="TimesNewRoman"/>
          <w:sz w:val="20"/>
          <w:szCs w:val="20"/>
        </w:rPr>
      </w:pPr>
      <w:r>
        <w:rPr>
          <w:rStyle w:val="Odkaznapoznmkupodiarou"/>
        </w:rPr>
        <w:footnoteRef/>
      </w:r>
      <w:r>
        <w:t xml:space="preserve"> </w:t>
      </w:r>
      <w:r w:rsidRPr="00BB60BC">
        <w:rPr>
          <w:rFonts w:eastAsia="TimesNewRoman"/>
          <w:sz w:val="20"/>
          <w:szCs w:val="20"/>
        </w:rPr>
        <w:t>CASSON, H. N. 1996. Ako zvíťaziť v konkurencii. 1. vyd. Ž</w:t>
      </w:r>
      <w:r>
        <w:rPr>
          <w:rFonts w:eastAsia="TimesNewRoman"/>
          <w:sz w:val="20"/>
          <w:szCs w:val="20"/>
        </w:rPr>
        <w:t xml:space="preserve">ilina: Ajfa+avis, 1996., </w:t>
      </w:r>
      <w:r w:rsidRPr="00BB60BC">
        <w:rPr>
          <w:rFonts w:eastAsia="TimesNewRoman"/>
          <w:sz w:val="20"/>
          <w:szCs w:val="20"/>
        </w:rPr>
        <w:t>s.</w:t>
      </w:r>
      <w:r>
        <w:rPr>
          <w:rFonts w:eastAsia="TimesNewRoman"/>
          <w:sz w:val="20"/>
          <w:szCs w:val="20"/>
        </w:rPr>
        <w:t>11</w:t>
      </w:r>
    </w:p>
    <w:p w:rsidR="002023B1" w:rsidRPr="00BB60BC" w:rsidRDefault="002023B1" w:rsidP="00176682">
      <w:pPr>
        <w:autoSpaceDE w:val="0"/>
        <w:autoSpaceDN w:val="0"/>
        <w:adjustRightInd w:val="0"/>
        <w:spacing w:after="0" w:line="276" w:lineRule="auto"/>
        <w:jc w:val="left"/>
        <w:rPr>
          <w:sz w:val="20"/>
          <w:szCs w:val="20"/>
        </w:rPr>
      </w:pPr>
      <w:r w:rsidRPr="00BB60BC">
        <w:rPr>
          <w:rFonts w:eastAsia="TimesNewRoman"/>
          <w:sz w:val="20"/>
          <w:szCs w:val="20"/>
        </w:rPr>
        <w:t>ISBN 80-88813-08-05.</w:t>
      </w:r>
    </w:p>
    <w:p w:rsidR="002023B1" w:rsidRPr="00176682" w:rsidRDefault="002023B1">
      <w:pPr>
        <w:pStyle w:val="Textpoznmkypodiarou"/>
        <w:rPr>
          <w:lang w:val="sk-SK"/>
        </w:rPr>
      </w:pPr>
    </w:p>
  </w:footnote>
  <w:footnote w:id="24">
    <w:p w:rsidR="002023B1" w:rsidRPr="00843126" w:rsidRDefault="002023B1" w:rsidP="00843126">
      <w:pPr>
        <w:autoSpaceDE w:val="0"/>
        <w:autoSpaceDN w:val="0"/>
        <w:adjustRightInd w:val="0"/>
        <w:spacing w:after="0" w:line="240" w:lineRule="auto"/>
        <w:jc w:val="left"/>
      </w:pPr>
      <w:r>
        <w:rPr>
          <w:rStyle w:val="Odkaznapoznmkupodiarou"/>
        </w:rPr>
        <w:footnoteRef/>
      </w:r>
      <w:r>
        <w:t xml:space="preserve"> </w:t>
      </w:r>
      <w:r w:rsidRPr="00BB60BC">
        <w:rPr>
          <w:rFonts w:eastAsia="TimesNewRoman"/>
          <w:sz w:val="20"/>
          <w:szCs w:val="20"/>
        </w:rPr>
        <w:t>KRAUSZOVA, A., JANEKOVA, J. 2008. Výkonnosť ako faktor konkurencieschopnosti</w:t>
      </w:r>
      <w:r>
        <w:rPr>
          <w:rFonts w:eastAsia="TimesNewRoman"/>
          <w:sz w:val="20"/>
          <w:szCs w:val="20"/>
        </w:rPr>
        <w:t xml:space="preserve"> </w:t>
      </w:r>
      <w:r w:rsidRPr="00BB60BC">
        <w:rPr>
          <w:rFonts w:eastAsia="TimesNewRoman"/>
          <w:sz w:val="20"/>
          <w:szCs w:val="20"/>
        </w:rPr>
        <w:t>a úspešnosti podniku. In Národná a regionálna ekonomika VII. Košice: Technická</w:t>
      </w:r>
      <w:r>
        <w:rPr>
          <w:rFonts w:eastAsia="TimesNewRoman"/>
          <w:sz w:val="20"/>
          <w:szCs w:val="20"/>
        </w:rPr>
        <w:t xml:space="preserve"> </w:t>
      </w:r>
      <w:r w:rsidRPr="00BB60BC">
        <w:rPr>
          <w:rFonts w:eastAsia="TimesNewRoman"/>
          <w:sz w:val="20"/>
          <w:szCs w:val="20"/>
        </w:rPr>
        <w:t>univerzita, 2008. ISBN 978-80-553-0084-9. S. 468-473.</w:t>
      </w:r>
    </w:p>
  </w:footnote>
  <w:footnote w:id="25">
    <w:p w:rsidR="002023B1" w:rsidRPr="00BB60BC" w:rsidRDefault="002023B1" w:rsidP="00843126">
      <w:pPr>
        <w:autoSpaceDE w:val="0"/>
        <w:autoSpaceDN w:val="0"/>
        <w:adjustRightInd w:val="0"/>
        <w:spacing w:after="0" w:line="240" w:lineRule="auto"/>
        <w:jc w:val="left"/>
        <w:rPr>
          <w:sz w:val="20"/>
          <w:szCs w:val="20"/>
        </w:rPr>
      </w:pPr>
      <w:r>
        <w:rPr>
          <w:rStyle w:val="Odkaznapoznmkupodiarou"/>
        </w:rPr>
        <w:footnoteRef/>
      </w:r>
      <w:r>
        <w:t xml:space="preserve"> </w:t>
      </w:r>
      <w:r w:rsidRPr="00BB60BC">
        <w:rPr>
          <w:rFonts w:eastAsia="TimesNewRoman"/>
          <w:sz w:val="20"/>
          <w:szCs w:val="20"/>
        </w:rPr>
        <w:t>PORTER, M. E. 1994. Konkurenční strategie – metody pro analyzu odvětví a konkurentů.</w:t>
      </w:r>
      <w:r>
        <w:rPr>
          <w:rFonts w:eastAsia="TimesNewRoman"/>
          <w:sz w:val="20"/>
          <w:szCs w:val="20"/>
        </w:rPr>
        <w:t xml:space="preserve"> </w:t>
      </w:r>
      <w:r w:rsidRPr="00BB60BC">
        <w:rPr>
          <w:rFonts w:eastAsia="TimesNewRoman"/>
          <w:sz w:val="20"/>
          <w:szCs w:val="20"/>
        </w:rPr>
        <w:t>Praha: Victoria Publishing, 1994. 403 s. ISBN 80-85605-11-2</w:t>
      </w:r>
    </w:p>
    <w:p w:rsidR="002023B1" w:rsidRPr="00843126" w:rsidRDefault="002023B1">
      <w:pPr>
        <w:pStyle w:val="Textpoznmkypodiarou"/>
        <w:rPr>
          <w:lang w:val="sk-SK"/>
        </w:rPr>
      </w:pPr>
    </w:p>
  </w:footnote>
  <w:footnote w:id="26">
    <w:p w:rsidR="002023B1" w:rsidRPr="00BB60BC" w:rsidRDefault="002023B1" w:rsidP="00B85AD6">
      <w:pPr>
        <w:autoSpaceDE w:val="0"/>
        <w:autoSpaceDN w:val="0"/>
        <w:adjustRightInd w:val="0"/>
        <w:spacing w:after="0" w:line="240" w:lineRule="auto"/>
        <w:rPr>
          <w:rFonts w:eastAsia="TimesNewRoman"/>
          <w:sz w:val="20"/>
          <w:szCs w:val="20"/>
        </w:rPr>
      </w:pPr>
      <w:r>
        <w:rPr>
          <w:rStyle w:val="Odkaznapoznmkupodiarou"/>
        </w:rPr>
        <w:footnoteRef/>
      </w:r>
      <w:r>
        <w:t xml:space="preserve"> </w:t>
      </w:r>
      <w:r w:rsidRPr="00BB60BC">
        <w:rPr>
          <w:rFonts w:eastAsia="TimesNewRoman"/>
          <w:sz w:val="20"/>
          <w:szCs w:val="20"/>
        </w:rPr>
        <w:t>HORAKOVA, H. 2003. Strategický marketing. 2. vyd. Praha: Grada Publishing, 2003. 204</w:t>
      </w:r>
    </w:p>
    <w:p w:rsidR="002023B1" w:rsidRDefault="002023B1" w:rsidP="00B85AD6">
      <w:pPr>
        <w:autoSpaceDE w:val="0"/>
        <w:autoSpaceDN w:val="0"/>
        <w:adjustRightInd w:val="0"/>
        <w:spacing w:after="0" w:line="240" w:lineRule="auto"/>
        <w:rPr>
          <w:rFonts w:eastAsia="TimesNewRoman"/>
          <w:sz w:val="20"/>
          <w:szCs w:val="20"/>
        </w:rPr>
      </w:pPr>
      <w:r w:rsidRPr="00BB60BC">
        <w:rPr>
          <w:rFonts w:eastAsia="TimesNewRoman"/>
          <w:sz w:val="20"/>
          <w:szCs w:val="20"/>
        </w:rPr>
        <w:t>s. ISBN 80-247-0447-1</w:t>
      </w:r>
    </w:p>
    <w:p w:rsidR="002023B1" w:rsidRPr="00B85AD6" w:rsidRDefault="002023B1">
      <w:pPr>
        <w:pStyle w:val="Textpoznmkypodiarou"/>
        <w:rPr>
          <w:lang w:val="sk-SK"/>
        </w:rPr>
      </w:pPr>
    </w:p>
  </w:footnote>
  <w:footnote w:id="27">
    <w:p w:rsidR="002023B1" w:rsidRPr="00BB377E" w:rsidRDefault="002023B1">
      <w:pPr>
        <w:pStyle w:val="Textpoznmkypodiarou"/>
        <w:rPr>
          <w:lang w:val="sk-SK"/>
        </w:rPr>
      </w:pPr>
      <w:r>
        <w:rPr>
          <w:rStyle w:val="Odkaznapoznmkupodiarou"/>
        </w:rPr>
        <w:footnoteRef/>
      </w:r>
      <w:r>
        <w:t xml:space="preserve"> </w:t>
      </w:r>
      <w:r>
        <w:rPr>
          <w:lang w:val="sk-SK"/>
        </w:rPr>
        <w:t>www.tatrainn.sk</w:t>
      </w:r>
    </w:p>
  </w:footnote>
  <w:footnote w:id="28">
    <w:p w:rsidR="002023B1" w:rsidRPr="00461264" w:rsidRDefault="002023B1">
      <w:pPr>
        <w:pStyle w:val="Textpoznmkypodiarou"/>
        <w:rPr>
          <w:lang w:val="sk-SK"/>
        </w:rPr>
      </w:pPr>
      <w:r>
        <w:rPr>
          <w:rStyle w:val="Odkaznapoznmkupodiarou"/>
        </w:rPr>
        <w:footnoteRef/>
      </w:r>
      <w:r>
        <w:t xml:space="preserve"> </w:t>
      </w:r>
      <w:r>
        <w:rPr>
          <w:lang w:val="sk-SK"/>
        </w:rPr>
        <w:t>Zdroj: Vlastný archív</w:t>
      </w:r>
    </w:p>
  </w:footnote>
  <w:footnote w:id="29">
    <w:p w:rsidR="002023B1" w:rsidRPr="00461264" w:rsidRDefault="002023B1">
      <w:pPr>
        <w:pStyle w:val="Textpoznmkypodiarou"/>
        <w:rPr>
          <w:lang w:val="sk-SK"/>
        </w:rPr>
      </w:pPr>
      <w:r>
        <w:rPr>
          <w:rStyle w:val="Odkaznapoznmkupodiarou"/>
        </w:rPr>
        <w:footnoteRef/>
      </w:r>
      <w:r>
        <w:t xml:space="preserve"> </w:t>
      </w:r>
      <w:r>
        <w:rPr>
          <w:lang w:val="sk-SK"/>
        </w:rPr>
        <w:t>Zdroj: Vlastná práca</w:t>
      </w:r>
    </w:p>
  </w:footnote>
  <w:footnote w:id="30">
    <w:p w:rsidR="002023B1" w:rsidRPr="00BB377E" w:rsidRDefault="002023B1">
      <w:pPr>
        <w:pStyle w:val="Textpoznmkypodiarou"/>
        <w:rPr>
          <w:lang w:val="sk-SK"/>
        </w:rPr>
      </w:pPr>
      <w:r>
        <w:rPr>
          <w:rStyle w:val="Odkaznapoznmkupodiarou"/>
        </w:rPr>
        <w:footnoteRef/>
      </w:r>
      <w:r>
        <w:t xml:space="preserve"> </w:t>
      </w:r>
      <w:r w:rsidRPr="00BB377E">
        <w:t>https://hotel.marlene.sk/sk/</w:t>
      </w:r>
    </w:p>
  </w:footnote>
  <w:footnote w:id="31">
    <w:p w:rsidR="002023B1" w:rsidRPr="00BB377E" w:rsidRDefault="002023B1" w:rsidP="00BB377E">
      <w:pPr>
        <w:pStyle w:val="Textpoznmkypodiarou"/>
        <w:ind w:left="0" w:firstLine="0"/>
        <w:rPr>
          <w:lang w:val="sk-SK"/>
        </w:rPr>
      </w:pPr>
      <w:r>
        <w:rPr>
          <w:rStyle w:val="Odkaznapoznmkupodiarou"/>
        </w:rPr>
        <w:footnoteRef/>
      </w:r>
      <w:r>
        <w:t xml:space="preserve"> </w:t>
      </w:r>
      <w:r w:rsidRPr="00BB377E">
        <w:t>https://www.zlavadna.sk/zlava_275275_oddych-v-srdci-kysuckych-beskyd-s-neobmedzenym-wellness-v-hoteli-</w:t>
      </w:r>
      <w:r>
        <w:t xml:space="preserve"> m</w:t>
      </w:r>
      <w:r w:rsidRPr="00BB377E">
        <w:t>arlene?gclid=Cj0KCQjwyoHlBRCNARIsAFjKJ6BTXwSlZtAY8QtMLp73vB0tk1qu0lAWwFKCpnRva3NyCZZ2GrOWZGUaAi6LEALw_wcB</w:t>
      </w:r>
    </w:p>
  </w:footnote>
  <w:footnote w:id="32">
    <w:p w:rsidR="002023B1" w:rsidRPr="00461264" w:rsidRDefault="002023B1">
      <w:pPr>
        <w:pStyle w:val="Textpoznmkypodiarou"/>
        <w:rPr>
          <w:lang w:val="sk-SK"/>
        </w:rPr>
      </w:pPr>
      <w:r>
        <w:rPr>
          <w:rStyle w:val="Odkaznapoznmkupodiarou"/>
        </w:rPr>
        <w:footnoteRef/>
      </w:r>
      <w:r>
        <w:t xml:space="preserve"> </w:t>
      </w:r>
      <w:r>
        <w:rPr>
          <w:lang w:val="sk-SK"/>
        </w:rPr>
        <w:t>Zdroj: www.ZľavaDňa.sk</w:t>
      </w:r>
    </w:p>
  </w:footnote>
  <w:footnote w:id="33">
    <w:p w:rsidR="002023B1" w:rsidRPr="00BB377E" w:rsidRDefault="002023B1">
      <w:pPr>
        <w:pStyle w:val="Textpoznmkypodiarou"/>
        <w:rPr>
          <w:lang w:val="sk-SK"/>
        </w:rPr>
      </w:pPr>
      <w:r>
        <w:rPr>
          <w:rStyle w:val="Odkaznapoznmkupodiarou"/>
        </w:rPr>
        <w:footnoteRef/>
      </w:r>
      <w:r>
        <w:t xml:space="preserve"> </w:t>
      </w:r>
      <w:r w:rsidRPr="00BB377E">
        <w:t>https://www.hotelhusarik.sk/sk/</w:t>
      </w:r>
    </w:p>
  </w:footnote>
  <w:footnote w:id="34">
    <w:p w:rsidR="002023B1" w:rsidRPr="00461264" w:rsidRDefault="002023B1">
      <w:pPr>
        <w:pStyle w:val="Textpoznmkypodiarou"/>
        <w:rPr>
          <w:lang w:val="sk-SK"/>
        </w:rPr>
      </w:pPr>
      <w:r>
        <w:rPr>
          <w:rStyle w:val="Odkaznapoznmkupodiarou"/>
        </w:rPr>
        <w:footnoteRef/>
      </w:r>
      <w:r>
        <w:t xml:space="preserve"> </w:t>
      </w:r>
      <w:r>
        <w:rPr>
          <w:lang w:val="sk-SK"/>
        </w:rPr>
        <w:t>Zdroj: ZľavaDňa.sk</w:t>
      </w:r>
    </w:p>
  </w:footnote>
  <w:footnote w:id="35">
    <w:p w:rsidR="002023B1" w:rsidRPr="00BB377E" w:rsidRDefault="002023B1">
      <w:pPr>
        <w:pStyle w:val="Textpoznmkypodiarou"/>
        <w:rPr>
          <w:lang w:val="sk-SK"/>
        </w:rPr>
      </w:pPr>
      <w:r>
        <w:rPr>
          <w:rStyle w:val="Odkaznapoznmkupodiarou"/>
        </w:rPr>
        <w:footnoteRef/>
      </w:r>
      <w:r>
        <w:t xml:space="preserve"> </w:t>
      </w:r>
      <w:r w:rsidRPr="00BB377E">
        <w:t>https://www.zlavadna.sk/zlava_275079_lyzovacka-na-kysuciach-v-hoteli-husarik-s-polpenziou-a-jedinecnym-bazenom?gclid=Cj0KCQjwyoHlBRCNARIsAFjKJ6AR89V8P4aQwwkdSKmfSQt777-wl0aqDN4WBK70_zQ2EKGw-KL9nnMaAlAUEALw_wcB</w:t>
      </w:r>
    </w:p>
  </w:footnote>
  <w:footnote w:id="36">
    <w:p w:rsidR="002023B1" w:rsidRPr="00461264" w:rsidRDefault="002023B1">
      <w:pPr>
        <w:pStyle w:val="Textpoznmkypodiarou"/>
        <w:rPr>
          <w:lang w:val="sk-SK"/>
        </w:rPr>
      </w:pPr>
      <w:r>
        <w:rPr>
          <w:rStyle w:val="Odkaznapoznmkupodiarou"/>
        </w:rPr>
        <w:footnoteRef/>
      </w:r>
      <w:r>
        <w:t xml:space="preserve"> </w:t>
      </w:r>
      <w:r>
        <w:rPr>
          <w:lang w:val="sk-SK"/>
        </w:rPr>
        <w:t>Zdroj: vlastná práca</w:t>
      </w:r>
    </w:p>
  </w:footnote>
  <w:footnote w:id="37">
    <w:p w:rsidR="002023B1" w:rsidRPr="00461264" w:rsidRDefault="002023B1">
      <w:pPr>
        <w:pStyle w:val="Textpoznmkypodiarou"/>
        <w:rPr>
          <w:lang w:val="sk-SK"/>
        </w:rPr>
      </w:pPr>
      <w:r>
        <w:rPr>
          <w:rStyle w:val="Odkaznapoznmkupodiarou"/>
        </w:rPr>
        <w:footnoteRef/>
      </w:r>
      <w:r>
        <w:t xml:space="preserve"> </w:t>
      </w:r>
      <w:r w:rsidRPr="00BB377E">
        <w:t>https://www.2muse.sk/sk/</w:t>
      </w:r>
    </w:p>
  </w:footnote>
  <w:footnote w:id="38">
    <w:p w:rsidR="002023B1" w:rsidRPr="00BB377E" w:rsidRDefault="002023B1">
      <w:pPr>
        <w:pStyle w:val="Textpoznmkypodiarou"/>
        <w:rPr>
          <w:lang w:val="sk-SK"/>
        </w:rPr>
      </w:pPr>
      <w:r>
        <w:rPr>
          <w:rStyle w:val="Odkaznapoznmkupodiarou"/>
        </w:rPr>
        <w:footnoteRef/>
      </w:r>
      <w:r>
        <w:t xml:space="preserve"> </w:t>
      </w:r>
      <w:r w:rsidRPr="00BB377E">
        <w:t>https://www.2muse.sk/sk/</w:t>
      </w:r>
    </w:p>
  </w:footnote>
  <w:footnote w:id="39">
    <w:p w:rsidR="002023B1" w:rsidRPr="00461264" w:rsidRDefault="002023B1">
      <w:pPr>
        <w:pStyle w:val="Textpoznmkypodiarou"/>
        <w:rPr>
          <w:lang w:val="sk-SK"/>
        </w:rPr>
      </w:pPr>
      <w:r>
        <w:rPr>
          <w:rStyle w:val="Odkaznapoznmkupodiarou"/>
        </w:rPr>
        <w:footnoteRef/>
      </w:r>
      <w:r>
        <w:t xml:space="preserve"> </w:t>
      </w:r>
      <w:r>
        <w:rPr>
          <w:lang w:val="sk-SK"/>
        </w:rPr>
        <w:t>Zdroj: vlastná práca</w:t>
      </w:r>
    </w:p>
  </w:footnote>
  <w:footnote w:id="40">
    <w:p w:rsidR="002023B1" w:rsidRPr="00380496" w:rsidRDefault="002023B1">
      <w:pPr>
        <w:pStyle w:val="Textpoznmkypodiarou"/>
        <w:rPr>
          <w:lang w:val="sk-SK"/>
        </w:rPr>
      </w:pPr>
      <w:r>
        <w:rPr>
          <w:rStyle w:val="Odkaznapoznmkupodiarou"/>
        </w:rPr>
        <w:footnoteRef/>
      </w:r>
      <w:r>
        <w:t xml:space="preserve"> </w:t>
      </w:r>
      <w:r>
        <w:rPr>
          <w:lang w:val="sk-SK"/>
        </w:rPr>
        <w:t>Zdroj: vlastná práca</w:t>
      </w:r>
    </w:p>
  </w:footnote>
  <w:footnote w:id="41">
    <w:p w:rsidR="002023B1" w:rsidRPr="00380496" w:rsidRDefault="002023B1">
      <w:pPr>
        <w:pStyle w:val="Textpoznmkypodiarou"/>
        <w:rPr>
          <w:lang w:val="sk-SK"/>
        </w:rPr>
      </w:pPr>
      <w:r>
        <w:rPr>
          <w:rStyle w:val="Odkaznapoznmkupodiarou"/>
        </w:rPr>
        <w:footnoteRef/>
      </w:r>
      <w:r>
        <w:t xml:space="preserve"> </w:t>
      </w:r>
      <w:r>
        <w:rPr>
          <w:lang w:val="sk-SK"/>
        </w:rPr>
        <w:t>Zdroj: Vlastná práca</w:t>
      </w:r>
    </w:p>
  </w:footnote>
  <w:footnote w:id="42">
    <w:p w:rsidR="002023B1" w:rsidRPr="00C06554" w:rsidRDefault="002023B1" w:rsidP="00301BF3">
      <w:pPr>
        <w:pStyle w:val="Normlnywebov"/>
        <w:spacing w:line="276" w:lineRule="auto"/>
        <w:jc w:val="both"/>
      </w:pPr>
      <w:r>
        <w:rPr>
          <w:rStyle w:val="Odkaznapoznmkupodiarou"/>
        </w:rPr>
        <w:footnoteRef/>
      </w:r>
      <w:r>
        <w:t xml:space="preserve"> </w:t>
      </w:r>
      <w:r w:rsidRPr="004C2B7D">
        <w:rPr>
          <w:sz w:val="20"/>
          <w:szCs w:val="20"/>
        </w:rPr>
        <w:t>V Ponziho schéme investori vkladajú svoje peniaze prevádzkovateľovi s cieľom ich zhodnotenia. Prevádzkovateľ vypláca výnosy z vkladov neskorších investorov a obvykle sa pri tom snaží vzbudiť dojem, že ide o zisky z finančných operácií. Tak tomu bolo aj v prípade pôvodnej Ponziho schémy, kedy Carlo Ponzi tvrdil, že výnosy budú financované zo špekulácii s medzinárodnými poštovými kupónmi. Schéma krachuje, keď nepribúdajú žiadni noví investori. Dostupné z: https://biznisklub.sk/narodna-banka-slovenska-upozornuje-co-je-to-pyramidovy-podvod-lietadlo-alebo-ponziho-schema/</w:t>
      </w:r>
    </w:p>
  </w:footnote>
  <w:footnote w:id="43">
    <w:p w:rsidR="002023B1" w:rsidRPr="00301BF3" w:rsidRDefault="002023B1" w:rsidP="00301BF3">
      <w:pPr>
        <w:spacing w:line="276" w:lineRule="auto"/>
      </w:pPr>
      <w:r>
        <w:rPr>
          <w:rStyle w:val="Odkaznapoznmkupodiarou"/>
        </w:rPr>
        <w:footnoteRef/>
      </w:r>
      <w:r>
        <w:t xml:space="preserve"> </w:t>
      </w:r>
      <w:r w:rsidRPr="00301BF3">
        <w:rPr>
          <w:sz w:val="20"/>
          <w:szCs w:val="20"/>
        </w:rPr>
        <w:t xml:space="preserve">Zľavové portály? Ako fungujú a pre koho sú výhodné? Dostupné z </w:t>
      </w:r>
      <w:hyperlink r:id="rId7" w:history="1">
        <w:r w:rsidRPr="00301BF3">
          <w:rPr>
            <w:rStyle w:val="Hypertextovprepojenie"/>
            <w:color w:val="auto"/>
            <w:sz w:val="20"/>
            <w:szCs w:val="20"/>
            <w:u w:val="none"/>
          </w:rPr>
          <w:t>http://epodnikanie.euin.org/node/42</w:t>
        </w:r>
      </w:hyperlink>
    </w:p>
    <w:p w:rsidR="002023B1" w:rsidRPr="00301BF3" w:rsidRDefault="002023B1">
      <w:pPr>
        <w:pStyle w:val="Textpoznmkypodiarou"/>
        <w:rPr>
          <w:lang w:val="sk-SK"/>
        </w:rPr>
      </w:pPr>
    </w:p>
  </w:footnote>
  <w:footnote w:id="44">
    <w:p w:rsidR="002023B1" w:rsidRPr="00461264" w:rsidRDefault="002023B1">
      <w:pPr>
        <w:pStyle w:val="Textpoznmkypodiarou"/>
        <w:rPr>
          <w:lang w:val="sk-SK"/>
        </w:rPr>
      </w:pPr>
      <w:r>
        <w:rPr>
          <w:rStyle w:val="Odkaznapoznmkupodiarou"/>
        </w:rPr>
        <w:footnoteRef/>
      </w:r>
      <w:r>
        <w:t xml:space="preserve"> </w:t>
      </w:r>
      <w:r>
        <w:rPr>
          <w:lang w:val="sk-SK"/>
        </w:rPr>
        <w:t>Zdroj: Vlastná práca - kalkulácia</w:t>
      </w:r>
    </w:p>
  </w:footnote>
  <w:footnote w:id="45">
    <w:p w:rsidR="002023B1" w:rsidRPr="00461264" w:rsidRDefault="002023B1">
      <w:pPr>
        <w:pStyle w:val="Textpoznmkypodiarou"/>
        <w:rPr>
          <w:lang w:val="sk-SK"/>
        </w:rPr>
      </w:pPr>
      <w:r>
        <w:rPr>
          <w:rStyle w:val="Odkaznapoznmkupodiarou"/>
        </w:rPr>
        <w:footnoteRef/>
      </w:r>
      <w:r>
        <w:t xml:space="preserve"> </w:t>
      </w:r>
      <w:r>
        <w:rPr>
          <w:lang w:val="sk-SK"/>
        </w:rPr>
        <w:t>Zdroj: Vlastná práca - Kalkulácia</w:t>
      </w:r>
    </w:p>
  </w:footnote>
  <w:footnote w:id="46">
    <w:p w:rsidR="002023B1" w:rsidRPr="00461264" w:rsidRDefault="002023B1">
      <w:pPr>
        <w:pStyle w:val="Textpoznmkypodiarou"/>
        <w:rPr>
          <w:lang w:val="sk-SK"/>
        </w:rPr>
      </w:pPr>
      <w:r>
        <w:rPr>
          <w:rStyle w:val="Odkaznapoznmkupodiarou"/>
        </w:rPr>
        <w:footnoteRef/>
      </w:r>
      <w:r>
        <w:t xml:space="preserve"> </w:t>
      </w:r>
      <w:r>
        <w:rPr>
          <w:lang w:val="sk-SK"/>
        </w:rPr>
        <w:t>Zdroj: Vlastná práca - Kalkulácia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5F70"/>
    <w:multiLevelType w:val="hybridMultilevel"/>
    <w:tmpl w:val="49747C1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nsid w:val="011954C4"/>
    <w:multiLevelType w:val="hybridMultilevel"/>
    <w:tmpl w:val="760ABD3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1A53FB4"/>
    <w:multiLevelType w:val="hybridMultilevel"/>
    <w:tmpl w:val="1D884C3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
    <w:nsid w:val="074C0D36"/>
    <w:multiLevelType w:val="multilevel"/>
    <w:tmpl w:val="E2D8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1B12C3"/>
    <w:multiLevelType w:val="multilevel"/>
    <w:tmpl w:val="CA1058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BB1B82"/>
    <w:multiLevelType w:val="hybridMultilevel"/>
    <w:tmpl w:val="1CF67FD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
    <w:nsid w:val="0E9F22C1"/>
    <w:multiLevelType w:val="multilevel"/>
    <w:tmpl w:val="E4F89A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824140"/>
    <w:multiLevelType w:val="hybridMultilevel"/>
    <w:tmpl w:val="2466D63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188312BD"/>
    <w:multiLevelType w:val="hybridMultilevel"/>
    <w:tmpl w:val="C3AEA40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29514507"/>
    <w:multiLevelType w:val="hybridMultilevel"/>
    <w:tmpl w:val="23BA21C6"/>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CFB4D82"/>
    <w:multiLevelType w:val="hybridMultilevel"/>
    <w:tmpl w:val="B6347270"/>
    <w:lvl w:ilvl="0" w:tplc="2D9E762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DD50032"/>
    <w:multiLevelType w:val="hybridMultilevel"/>
    <w:tmpl w:val="7BDC396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317E60D8"/>
    <w:multiLevelType w:val="hybridMultilevel"/>
    <w:tmpl w:val="33BAF70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3">
    <w:nsid w:val="319D0410"/>
    <w:multiLevelType w:val="multilevel"/>
    <w:tmpl w:val="2466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CD42C1"/>
    <w:multiLevelType w:val="multilevel"/>
    <w:tmpl w:val="5454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37193C"/>
    <w:multiLevelType w:val="hybridMultilevel"/>
    <w:tmpl w:val="7870CEA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32D854AD"/>
    <w:multiLevelType w:val="hybridMultilevel"/>
    <w:tmpl w:val="4D8C883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7">
    <w:nsid w:val="346D080F"/>
    <w:multiLevelType w:val="multilevel"/>
    <w:tmpl w:val="B4FE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3462CF"/>
    <w:multiLevelType w:val="multilevel"/>
    <w:tmpl w:val="E4007F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9D7212A"/>
    <w:multiLevelType w:val="multilevel"/>
    <w:tmpl w:val="03B45CDE"/>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20">
    <w:nsid w:val="39FB02E5"/>
    <w:multiLevelType w:val="multilevel"/>
    <w:tmpl w:val="8F82D1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F7534D"/>
    <w:multiLevelType w:val="hybridMultilevel"/>
    <w:tmpl w:val="FEDA9E8C"/>
    <w:lvl w:ilvl="0" w:tplc="5FB647CA">
      <w:start w:val="2"/>
      <w:numFmt w:val="upperRoman"/>
      <w:lvlText w:val="%1."/>
      <w:lvlJc w:val="left"/>
      <w:pPr>
        <w:ind w:left="1152"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C35744A"/>
    <w:multiLevelType w:val="multilevel"/>
    <w:tmpl w:val="F446D0A0"/>
    <w:lvl w:ilvl="0">
      <w:start w:val="1"/>
      <w:numFmt w:val="decimal"/>
      <w:lvlText w:val="%1"/>
      <w:lvlJc w:val="left"/>
      <w:pPr>
        <w:ind w:left="720" w:hanging="720"/>
      </w:pPr>
      <w:rPr>
        <w:rFonts w:hint="default"/>
      </w:rPr>
    </w:lvl>
    <w:lvl w:ilvl="1">
      <w:start w:val="1"/>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23">
    <w:nsid w:val="3F00354A"/>
    <w:multiLevelType w:val="hybridMultilevel"/>
    <w:tmpl w:val="2466D63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46FD11FD"/>
    <w:multiLevelType w:val="hybridMultilevel"/>
    <w:tmpl w:val="2466D63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48634A5A"/>
    <w:multiLevelType w:val="multilevel"/>
    <w:tmpl w:val="7E3AE8EE"/>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abstractNum w:abstractNumId="26">
    <w:nsid w:val="4C1D4C11"/>
    <w:multiLevelType w:val="hybridMultilevel"/>
    <w:tmpl w:val="B70E084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
    <w:nsid w:val="4CD00D4E"/>
    <w:multiLevelType w:val="hybridMultilevel"/>
    <w:tmpl w:val="1D92D7E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4DCF3ED9"/>
    <w:multiLevelType w:val="hybridMultilevel"/>
    <w:tmpl w:val="BD2CCBF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9">
    <w:nsid w:val="4F8866BC"/>
    <w:multiLevelType w:val="multilevel"/>
    <w:tmpl w:val="F1A25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374A5E"/>
    <w:multiLevelType w:val="multilevel"/>
    <w:tmpl w:val="5F98B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B03D67"/>
    <w:multiLevelType w:val="multilevel"/>
    <w:tmpl w:val="AFA0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4177CE"/>
    <w:multiLevelType w:val="multilevel"/>
    <w:tmpl w:val="E434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E52F7D"/>
    <w:multiLevelType w:val="hybridMultilevel"/>
    <w:tmpl w:val="3C5AD78C"/>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4">
    <w:nsid w:val="5DDA38DD"/>
    <w:multiLevelType w:val="hybridMultilevel"/>
    <w:tmpl w:val="D67C03F4"/>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35">
    <w:nsid w:val="5E802CB2"/>
    <w:multiLevelType w:val="hybridMultilevel"/>
    <w:tmpl w:val="8F1499DE"/>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36">
    <w:nsid w:val="63AE58FE"/>
    <w:multiLevelType w:val="hybridMultilevel"/>
    <w:tmpl w:val="B7CEF672"/>
    <w:lvl w:ilvl="0" w:tplc="041B0001">
      <w:start w:val="1"/>
      <w:numFmt w:val="bullet"/>
      <w:lvlText w:val=""/>
      <w:lvlJc w:val="left"/>
      <w:pPr>
        <w:ind w:left="2136" w:hanging="360"/>
      </w:pPr>
      <w:rPr>
        <w:rFonts w:ascii="Symbol" w:hAnsi="Symbol"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37">
    <w:nsid w:val="73C53038"/>
    <w:multiLevelType w:val="hybridMultilevel"/>
    <w:tmpl w:val="0572578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8">
    <w:nsid w:val="73F971B4"/>
    <w:multiLevelType w:val="multilevel"/>
    <w:tmpl w:val="9C98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582F16"/>
    <w:multiLevelType w:val="hybridMultilevel"/>
    <w:tmpl w:val="0FE655AC"/>
    <w:lvl w:ilvl="0" w:tplc="A7726CB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9"/>
  </w:num>
  <w:num w:numId="2">
    <w:abstractNumId w:val="10"/>
  </w:num>
  <w:num w:numId="3">
    <w:abstractNumId w:val="34"/>
  </w:num>
  <w:num w:numId="4">
    <w:abstractNumId w:val="35"/>
  </w:num>
  <w:num w:numId="5">
    <w:abstractNumId w:val="39"/>
  </w:num>
  <w:num w:numId="6">
    <w:abstractNumId w:val="21"/>
  </w:num>
  <w:num w:numId="7">
    <w:abstractNumId w:val="25"/>
  </w:num>
  <w:num w:numId="8">
    <w:abstractNumId w:val="15"/>
  </w:num>
  <w:num w:numId="9">
    <w:abstractNumId w:val="14"/>
  </w:num>
  <w:num w:numId="10">
    <w:abstractNumId w:val="32"/>
  </w:num>
  <w:num w:numId="11">
    <w:abstractNumId w:val="18"/>
  </w:num>
  <w:num w:numId="12">
    <w:abstractNumId w:val="6"/>
  </w:num>
  <w:num w:numId="13">
    <w:abstractNumId w:val="31"/>
  </w:num>
  <w:num w:numId="14">
    <w:abstractNumId w:val="20"/>
  </w:num>
  <w:num w:numId="15">
    <w:abstractNumId w:val="13"/>
  </w:num>
  <w:num w:numId="16">
    <w:abstractNumId w:val="30"/>
  </w:num>
  <w:num w:numId="17">
    <w:abstractNumId w:val="17"/>
  </w:num>
  <w:num w:numId="18">
    <w:abstractNumId w:val="4"/>
  </w:num>
  <w:num w:numId="19">
    <w:abstractNumId w:val="29"/>
  </w:num>
  <w:num w:numId="20">
    <w:abstractNumId w:val="8"/>
  </w:num>
  <w:num w:numId="21">
    <w:abstractNumId w:val="2"/>
  </w:num>
  <w:num w:numId="22">
    <w:abstractNumId w:val="16"/>
  </w:num>
  <w:num w:numId="23">
    <w:abstractNumId w:val="28"/>
  </w:num>
  <w:num w:numId="24">
    <w:abstractNumId w:val="12"/>
  </w:num>
  <w:num w:numId="25">
    <w:abstractNumId w:val="5"/>
  </w:num>
  <w:num w:numId="26">
    <w:abstractNumId w:val="0"/>
  </w:num>
  <w:num w:numId="27">
    <w:abstractNumId w:val="26"/>
  </w:num>
  <w:num w:numId="28">
    <w:abstractNumId w:val="37"/>
  </w:num>
  <w:num w:numId="29">
    <w:abstractNumId w:val="3"/>
  </w:num>
  <w:num w:numId="30">
    <w:abstractNumId w:val="38"/>
  </w:num>
  <w:num w:numId="31">
    <w:abstractNumId w:val="27"/>
  </w:num>
  <w:num w:numId="32">
    <w:abstractNumId w:val="1"/>
  </w:num>
  <w:num w:numId="33">
    <w:abstractNumId w:val="11"/>
  </w:num>
  <w:num w:numId="34">
    <w:abstractNumId w:val="24"/>
  </w:num>
  <w:num w:numId="35">
    <w:abstractNumId w:val="23"/>
  </w:num>
  <w:num w:numId="36">
    <w:abstractNumId w:val="7"/>
  </w:num>
  <w:num w:numId="37">
    <w:abstractNumId w:val="22"/>
  </w:num>
  <w:num w:numId="38">
    <w:abstractNumId w:val="36"/>
  </w:num>
  <w:num w:numId="39">
    <w:abstractNumId w:val="33"/>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BF4"/>
    <w:rsid w:val="0000348D"/>
    <w:rsid w:val="000078F7"/>
    <w:rsid w:val="00016B09"/>
    <w:rsid w:val="00021653"/>
    <w:rsid w:val="00026160"/>
    <w:rsid w:val="000446C7"/>
    <w:rsid w:val="0004713F"/>
    <w:rsid w:val="00061109"/>
    <w:rsid w:val="00096E28"/>
    <w:rsid w:val="000B1C68"/>
    <w:rsid w:val="000B1D49"/>
    <w:rsid w:val="000E25F8"/>
    <w:rsid w:val="000E2DA2"/>
    <w:rsid w:val="00107B00"/>
    <w:rsid w:val="00107D65"/>
    <w:rsid w:val="00115584"/>
    <w:rsid w:val="00116D3C"/>
    <w:rsid w:val="00120345"/>
    <w:rsid w:val="00135243"/>
    <w:rsid w:val="00150156"/>
    <w:rsid w:val="00151DA4"/>
    <w:rsid w:val="0015239C"/>
    <w:rsid w:val="001546E6"/>
    <w:rsid w:val="00154E56"/>
    <w:rsid w:val="001550B1"/>
    <w:rsid w:val="001664B9"/>
    <w:rsid w:val="00176682"/>
    <w:rsid w:val="00181D6E"/>
    <w:rsid w:val="00186D95"/>
    <w:rsid w:val="0019274A"/>
    <w:rsid w:val="001A4011"/>
    <w:rsid w:val="001B62B0"/>
    <w:rsid w:val="001C143E"/>
    <w:rsid w:val="001D0CC3"/>
    <w:rsid w:val="001E7B0A"/>
    <w:rsid w:val="001F16C9"/>
    <w:rsid w:val="001F292C"/>
    <w:rsid w:val="00202384"/>
    <w:rsid w:val="002023B1"/>
    <w:rsid w:val="00214B11"/>
    <w:rsid w:val="0022303F"/>
    <w:rsid w:val="002305BE"/>
    <w:rsid w:val="002367FA"/>
    <w:rsid w:val="002409B3"/>
    <w:rsid w:val="00242B58"/>
    <w:rsid w:val="00242BB9"/>
    <w:rsid w:val="00244A84"/>
    <w:rsid w:val="00244BEA"/>
    <w:rsid w:val="00261DFB"/>
    <w:rsid w:val="00262E7A"/>
    <w:rsid w:val="00270C80"/>
    <w:rsid w:val="00283177"/>
    <w:rsid w:val="0028786B"/>
    <w:rsid w:val="002922D8"/>
    <w:rsid w:val="00293999"/>
    <w:rsid w:val="002A0C07"/>
    <w:rsid w:val="002A1547"/>
    <w:rsid w:val="002A19C1"/>
    <w:rsid w:val="002A7D03"/>
    <w:rsid w:val="002B030B"/>
    <w:rsid w:val="002C06C7"/>
    <w:rsid w:val="002C30F0"/>
    <w:rsid w:val="002C585A"/>
    <w:rsid w:val="0030060D"/>
    <w:rsid w:val="00301BF3"/>
    <w:rsid w:val="0031064E"/>
    <w:rsid w:val="003128B1"/>
    <w:rsid w:val="00320E1D"/>
    <w:rsid w:val="00330B13"/>
    <w:rsid w:val="00330D54"/>
    <w:rsid w:val="00335C6D"/>
    <w:rsid w:val="0035110A"/>
    <w:rsid w:val="0036141F"/>
    <w:rsid w:val="003751BC"/>
    <w:rsid w:val="00380496"/>
    <w:rsid w:val="0038393F"/>
    <w:rsid w:val="003A26F8"/>
    <w:rsid w:val="003B5BD9"/>
    <w:rsid w:val="003C4579"/>
    <w:rsid w:val="003C6579"/>
    <w:rsid w:val="003D180B"/>
    <w:rsid w:val="00401871"/>
    <w:rsid w:val="004055A4"/>
    <w:rsid w:val="00420D21"/>
    <w:rsid w:val="00434D68"/>
    <w:rsid w:val="0044064D"/>
    <w:rsid w:val="00441AF1"/>
    <w:rsid w:val="00461264"/>
    <w:rsid w:val="00461BC5"/>
    <w:rsid w:val="00463D35"/>
    <w:rsid w:val="004803DB"/>
    <w:rsid w:val="00487130"/>
    <w:rsid w:val="004A3529"/>
    <w:rsid w:val="004A4C6C"/>
    <w:rsid w:val="004D5782"/>
    <w:rsid w:val="004D61D1"/>
    <w:rsid w:val="004E2811"/>
    <w:rsid w:val="004F240A"/>
    <w:rsid w:val="004F6E05"/>
    <w:rsid w:val="005005D1"/>
    <w:rsid w:val="00514760"/>
    <w:rsid w:val="005162D0"/>
    <w:rsid w:val="0051659D"/>
    <w:rsid w:val="00517B89"/>
    <w:rsid w:val="00530110"/>
    <w:rsid w:val="005311D6"/>
    <w:rsid w:val="0054636B"/>
    <w:rsid w:val="0054763C"/>
    <w:rsid w:val="0055062B"/>
    <w:rsid w:val="00580ECC"/>
    <w:rsid w:val="00591B5D"/>
    <w:rsid w:val="00591C97"/>
    <w:rsid w:val="00597B55"/>
    <w:rsid w:val="005B3D32"/>
    <w:rsid w:val="005C50FF"/>
    <w:rsid w:val="005C75D6"/>
    <w:rsid w:val="005D35D1"/>
    <w:rsid w:val="005E2EEC"/>
    <w:rsid w:val="005F59A4"/>
    <w:rsid w:val="005F683F"/>
    <w:rsid w:val="00600E89"/>
    <w:rsid w:val="00603806"/>
    <w:rsid w:val="00616B0D"/>
    <w:rsid w:val="006272FF"/>
    <w:rsid w:val="0062734E"/>
    <w:rsid w:val="00633FF1"/>
    <w:rsid w:val="00641CFD"/>
    <w:rsid w:val="0064622B"/>
    <w:rsid w:val="00664C74"/>
    <w:rsid w:val="00667ACB"/>
    <w:rsid w:val="0067104E"/>
    <w:rsid w:val="00674FC1"/>
    <w:rsid w:val="0068377B"/>
    <w:rsid w:val="006866E5"/>
    <w:rsid w:val="006904B8"/>
    <w:rsid w:val="00690CFE"/>
    <w:rsid w:val="00693D1E"/>
    <w:rsid w:val="006A0E5C"/>
    <w:rsid w:val="006A1762"/>
    <w:rsid w:val="006B1F1D"/>
    <w:rsid w:val="006B3D1F"/>
    <w:rsid w:val="006C141A"/>
    <w:rsid w:val="006C292E"/>
    <w:rsid w:val="006C36D2"/>
    <w:rsid w:val="006C6865"/>
    <w:rsid w:val="006D702F"/>
    <w:rsid w:val="006E1555"/>
    <w:rsid w:val="006F073D"/>
    <w:rsid w:val="006F1E5A"/>
    <w:rsid w:val="006F2B39"/>
    <w:rsid w:val="006F3D65"/>
    <w:rsid w:val="006F5B99"/>
    <w:rsid w:val="007205CE"/>
    <w:rsid w:val="00724C1B"/>
    <w:rsid w:val="00726B5C"/>
    <w:rsid w:val="0076443B"/>
    <w:rsid w:val="00766FEA"/>
    <w:rsid w:val="00773F1D"/>
    <w:rsid w:val="00780BCE"/>
    <w:rsid w:val="00784E3A"/>
    <w:rsid w:val="00792F70"/>
    <w:rsid w:val="007A0E15"/>
    <w:rsid w:val="007A7272"/>
    <w:rsid w:val="007B09C8"/>
    <w:rsid w:val="007B4BD3"/>
    <w:rsid w:val="007B6F9D"/>
    <w:rsid w:val="007C0C8F"/>
    <w:rsid w:val="007D1193"/>
    <w:rsid w:val="007E5CF1"/>
    <w:rsid w:val="007F0D1A"/>
    <w:rsid w:val="007F311C"/>
    <w:rsid w:val="00800D1B"/>
    <w:rsid w:val="00804034"/>
    <w:rsid w:val="0080700F"/>
    <w:rsid w:val="00817A56"/>
    <w:rsid w:val="00826F6C"/>
    <w:rsid w:val="00841AF4"/>
    <w:rsid w:val="00843126"/>
    <w:rsid w:val="00851A86"/>
    <w:rsid w:val="008612C3"/>
    <w:rsid w:val="008728F9"/>
    <w:rsid w:val="00882E69"/>
    <w:rsid w:val="00887B45"/>
    <w:rsid w:val="008907F7"/>
    <w:rsid w:val="0089342B"/>
    <w:rsid w:val="008A5FFC"/>
    <w:rsid w:val="008D4BF4"/>
    <w:rsid w:val="008E320B"/>
    <w:rsid w:val="008E545D"/>
    <w:rsid w:val="008F1322"/>
    <w:rsid w:val="008F19E8"/>
    <w:rsid w:val="009009A0"/>
    <w:rsid w:val="00901D2D"/>
    <w:rsid w:val="00927BBC"/>
    <w:rsid w:val="009302D1"/>
    <w:rsid w:val="0093058D"/>
    <w:rsid w:val="00934434"/>
    <w:rsid w:val="00957BDB"/>
    <w:rsid w:val="00966016"/>
    <w:rsid w:val="009856BB"/>
    <w:rsid w:val="0099171D"/>
    <w:rsid w:val="00993BCF"/>
    <w:rsid w:val="009A3192"/>
    <w:rsid w:val="009C30C3"/>
    <w:rsid w:val="009C3162"/>
    <w:rsid w:val="009E1BAC"/>
    <w:rsid w:val="009E26CB"/>
    <w:rsid w:val="009E2E67"/>
    <w:rsid w:val="009F0681"/>
    <w:rsid w:val="00A009AB"/>
    <w:rsid w:val="00A0593F"/>
    <w:rsid w:val="00A05F73"/>
    <w:rsid w:val="00A154D1"/>
    <w:rsid w:val="00A54B4D"/>
    <w:rsid w:val="00A73FCA"/>
    <w:rsid w:val="00A76755"/>
    <w:rsid w:val="00A81850"/>
    <w:rsid w:val="00A84F09"/>
    <w:rsid w:val="00A85506"/>
    <w:rsid w:val="00AA05C8"/>
    <w:rsid w:val="00AA2DF0"/>
    <w:rsid w:val="00AA5ADD"/>
    <w:rsid w:val="00AB3EEB"/>
    <w:rsid w:val="00AC76D7"/>
    <w:rsid w:val="00AD46D2"/>
    <w:rsid w:val="00AE28A1"/>
    <w:rsid w:val="00AE54E2"/>
    <w:rsid w:val="00AE5620"/>
    <w:rsid w:val="00AF6374"/>
    <w:rsid w:val="00B02FE5"/>
    <w:rsid w:val="00B22B05"/>
    <w:rsid w:val="00B267CB"/>
    <w:rsid w:val="00B30F19"/>
    <w:rsid w:val="00B4791C"/>
    <w:rsid w:val="00B50D09"/>
    <w:rsid w:val="00B773C0"/>
    <w:rsid w:val="00B8023B"/>
    <w:rsid w:val="00B80833"/>
    <w:rsid w:val="00B82550"/>
    <w:rsid w:val="00B85AD6"/>
    <w:rsid w:val="00B925A9"/>
    <w:rsid w:val="00BA1E90"/>
    <w:rsid w:val="00BB377E"/>
    <w:rsid w:val="00BC0867"/>
    <w:rsid w:val="00BF05DF"/>
    <w:rsid w:val="00BF0A1E"/>
    <w:rsid w:val="00BF5D60"/>
    <w:rsid w:val="00BF6C6C"/>
    <w:rsid w:val="00C00A1A"/>
    <w:rsid w:val="00C026E0"/>
    <w:rsid w:val="00C06554"/>
    <w:rsid w:val="00C0661E"/>
    <w:rsid w:val="00C1328A"/>
    <w:rsid w:val="00C145E9"/>
    <w:rsid w:val="00C15BEB"/>
    <w:rsid w:val="00C16F8C"/>
    <w:rsid w:val="00C17305"/>
    <w:rsid w:val="00C21561"/>
    <w:rsid w:val="00C21975"/>
    <w:rsid w:val="00C24578"/>
    <w:rsid w:val="00C247B7"/>
    <w:rsid w:val="00C263A2"/>
    <w:rsid w:val="00C41D01"/>
    <w:rsid w:val="00C5202B"/>
    <w:rsid w:val="00C55DCC"/>
    <w:rsid w:val="00C67CE0"/>
    <w:rsid w:val="00C76606"/>
    <w:rsid w:val="00CA229E"/>
    <w:rsid w:val="00CB0B8B"/>
    <w:rsid w:val="00CC6588"/>
    <w:rsid w:val="00CD29B9"/>
    <w:rsid w:val="00CE1EE6"/>
    <w:rsid w:val="00CE7781"/>
    <w:rsid w:val="00CF150B"/>
    <w:rsid w:val="00CF30FD"/>
    <w:rsid w:val="00D00716"/>
    <w:rsid w:val="00D07C4B"/>
    <w:rsid w:val="00D10D2F"/>
    <w:rsid w:val="00D12231"/>
    <w:rsid w:val="00D214E3"/>
    <w:rsid w:val="00D2440C"/>
    <w:rsid w:val="00D308D6"/>
    <w:rsid w:val="00D3643B"/>
    <w:rsid w:val="00D4447E"/>
    <w:rsid w:val="00D50DAA"/>
    <w:rsid w:val="00D57EA1"/>
    <w:rsid w:val="00D86EE6"/>
    <w:rsid w:val="00D901CB"/>
    <w:rsid w:val="00D9308F"/>
    <w:rsid w:val="00DA1CF9"/>
    <w:rsid w:val="00DB2578"/>
    <w:rsid w:val="00DB5B3D"/>
    <w:rsid w:val="00DC39B6"/>
    <w:rsid w:val="00DD4C39"/>
    <w:rsid w:val="00DD6D04"/>
    <w:rsid w:val="00DE44F4"/>
    <w:rsid w:val="00E1656C"/>
    <w:rsid w:val="00E2781B"/>
    <w:rsid w:val="00E5095B"/>
    <w:rsid w:val="00E55EFE"/>
    <w:rsid w:val="00E60521"/>
    <w:rsid w:val="00E73D08"/>
    <w:rsid w:val="00E840B9"/>
    <w:rsid w:val="00E97ADA"/>
    <w:rsid w:val="00E97F1B"/>
    <w:rsid w:val="00EA361F"/>
    <w:rsid w:val="00EA49D5"/>
    <w:rsid w:val="00EB1581"/>
    <w:rsid w:val="00EC0109"/>
    <w:rsid w:val="00EC60EC"/>
    <w:rsid w:val="00ED1DDB"/>
    <w:rsid w:val="00ED758E"/>
    <w:rsid w:val="00EE0DA1"/>
    <w:rsid w:val="00EF4E5A"/>
    <w:rsid w:val="00EF7043"/>
    <w:rsid w:val="00F046B4"/>
    <w:rsid w:val="00F054A9"/>
    <w:rsid w:val="00F25788"/>
    <w:rsid w:val="00F25EBC"/>
    <w:rsid w:val="00F37137"/>
    <w:rsid w:val="00F4065B"/>
    <w:rsid w:val="00F440A3"/>
    <w:rsid w:val="00F47DAC"/>
    <w:rsid w:val="00F57D0B"/>
    <w:rsid w:val="00F600ED"/>
    <w:rsid w:val="00F75494"/>
    <w:rsid w:val="00F76672"/>
    <w:rsid w:val="00F812DA"/>
    <w:rsid w:val="00F831AE"/>
    <w:rsid w:val="00F8628D"/>
    <w:rsid w:val="00F8786F"/>
    <w:rsid w:val="00F90D6A"/>
    <w:rsid w:val="00F91650"/>
    <w:rsid w:val="00FA23B0"/>
    <w:rsid w:val="00FA7527"/>
    <w:rsid w:val="00FB4498"/>
    <w:rsid w:val="00FC3B57"/>
    <w:rsid w:val="00FD1F64"/>
    <w:rsid w:val="00FD6615"/>
    <w:rsid w:val="00FE1B68"/>
    <w:rsid w:val="00FE3D47"/>
    <w:rsid w:val="00FF55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y">
    <w:name w:val="Normal"/>
    <w:qFormat/>
    <w:rsid w:val="004F240A"/>
    <w:pPr>
      <w:suppressAutoHyphens/>
      <w:spacing w:line="360" w:lineRule="auto"/>
      <w:jc w:val="both"/>
    </w:pPr>
    <w:rPr>
      <w:rFonts w:ascii="Times New Roman" w:eastAsia="Times New Roman" w:hAnsi="Times New Roman" w:cs="Times New Roman"/>
      <w:sz w:val="24"/>
      <w:szCs w:val="24"/>
      <w:lang w:val="sk-SK" w:eastAsia="zh-CN"/>
    </w:rPr>
  </w:style>
  <w:style w:type="paragraph" w:styleId="Nadpis1">
    <w:name w:val="heading 1"/>
    <w:basedOn w:val="Normlny"/>
    <w:next w:val="Normlny"/>
    <w:qFormat/>
    <w:rsid w:val="004F240A"/>
    <w:pPr>
      <w:keepNext/>
      <w:numPr>
        <w:numId w:val="1"/>
      </w:numPr>
      <w:suppressLineNumbers/>
      <w:spacing w:before="240" w:after="60"/>
      <w:outlineLvl w:val="0"/>
    </w:pPr>
    <w:rPr>
      <w:rFonts w:cs="Arial"/>
      <w:b/>
      <w:bCs/>
      <w:caps/>
      <w:sz w:val="32"/>
      <w:szCs w:val="32"/>
    </w:rPr>
  </w:style>
  <w:style w:type="paragraph" w:styleId="Nadpis2">
    <w:name w:val="heading 2"/>
    <w:basedOn w:val="Normlny"/>
    <w:next w:val="Normlny"/>
    <w:qFormat/>
    <w:rsid w:val="004F240A"/>
    <w:pPr>
      <w:keepNext/>
      <w:numPr>
        <w:ilvl w:val="1"/>
        <w:numId w:val="1"/>
      </w:numPr>
      <w:spacing w:before="240" w:after="60"/>
      <w:outlineLvl w:val="1"/>
    </w:pPr>
    <w:rPr>
      <w:rFonts w:cs="Arial"/>
      <w:b/>
      <w:bCs/>
      <w:iCs/>
      <w:sz w:val="28"/>
      <w:szCs w:val="28"/>
    </w:rPr>
  </w:style>
  <w:style w:type="paragraph" w:styleId="Nadpis3">
    <w:name w:val="heading 3"/>
    <w:basedOn w:val="Normlny"/>
    <w:next w:val="Normlny"/>
    <w:qFormat/>
    <w:rsid w:val="004F240A"/>
    <w:pPr>
      <w:keepNext/>
      <w:numPr>
        <w:ilvl w:val="2"/>
        <w:numId w:val="1"/>
      </w:numPr>
      <w:spacing w:before="240" w:after="60"/>
      <w:outlineLvl w:val="2"/>
    </w:pPr>
    <w:rPr>
      <w:rFonts w:cs="Arial"/>
      <w:b/>
      <w:bCs/>
      <w:szCs w:val="26"/>
    </w:rPr>
  </w:style>
  <w:style w:type="paragraph" w:styleId="Nadpis4">
    <w:name w:val="heading 4"/>
    <w:basedOn w:val="Normlny"/>
    <w:next w:val="Normlny"/>
    <w:rsid w:val="004F240A"/>
    <w:pPr>
      <w:keepNext/>
      <w:numPr>
        <w:ilvl w:val="3"/>
        <w:numId w:val="1"/>
      </w:numPr>
      <w:spacing w:before="240" w:after="60"/>
      <w:outlineLvl w:val="3"/>
    </w:pPr>
    <w:rPr>
      <w:b/>
      <w:bCs/>
      <w:sz w:val="32"/>
      <w:szCs w:val="28"/>
    </w:rPr>
  </w:style>
  <w:style w:type="paragraph" w:styleId="Nadpis5">
    <w:name w:val="heading 5"/>
    <w:basedOn w:val="Normlny"/>
    <w:next w:val="Normlny"/>
    <w:rsid w:val="004F240A"/>
    <w:pPr>
      <w:numPr>
        <w:ilvl w:val="4"/>
        <w:numId w:val="1"/>
      </w:numPr>
      <w:spacing w:before="240" w:after="60"/>
      <w:outlineLvl w:val="4"/>
    </w:pPr>
    <w:rPr>
      <w:b/>
      <w:bCs/>
      <w:i/>
      <w:iCs/>
      <w:sz w:val="26"/>
      <w:szCs w:val="26"/>
    </w:rPr>
  </w:style>
  <w:style w:type="paragraph" w:styleId="Nadpis6">
    <w:name w:val="heading 6"/>
    <w:basedOn w:val="Normlny"/>
    <w:next w:val="Normlny"/>
    <w:rsid w:val="004F240A"/>
    <w:pPr>
      <w:numPr>
        <w:ilvl w:val="5"/>
        <w:numId w:val="1"/>
      </w:numPr>
      <w:spacing w:before="240" w:after="60"/>
      <w:outlineLvl w:val="5"/>
    </w:pPr>
    <w:rPr>
      <w:b/>
      <w:bCs/>
      <w:sz w:val="22"/>
      <w:szCs w:val="22"/>
    </w:rPr>
  </w:style>
  <w:style w:type="paragraph" w:styleId="Nadpis7">
    <w:name w:val="heading 7"/>
    <w:basedOn w:val="Normlny"/>
    <w:next w:val="Normlny"/>
    <w:rsid w:val="004F240A"/>
    <w:pPr>
      <w:numPr>
        <w:ilvl w:val="6"/>
        <w:numId w:val="1"/>
      </w:numPr>
      <w:spacing w:before="240" w:after="60"/>
      <w:outlineLvl w:val="6"/>
    </w:pPr>
  </w:style>
  <w:style w:type="paragraph" w:styleId="Nadpis8">
    <w:name w:val="heading 8"/>
    <w:basedOn w:val="Normlny"/>
    <w:next w:val="Normlny"/>
    <w:rsid w:val="004F240A"/>
    <w:pPr>
      <w:numPr>
        <w:ilvl w:val="7"/>
        <w:numId w:val="1"/>
      </w:numPr>
      <w:spacing w:before="240" w:after="60"/>
      <w:outlineLvl w:val="7"/>
    </w:pPr>
    <w:rPr>
      <w:i/>
      <w:iCs/>
    </w:rPr>
  </w:style>
  <w:style w:type="paragraph" w:styleId="Nadpis9">
    <w:name w:val="heading 9"/>
    <w:basedOn w:val="Normlny"/>
    <w:next w:val="Normlny"/>
    <w:rsid w:val="004F240A"/>
    <w:pPr>
      <w:numPr>
        <w:ilvl w:val="8"/>
        <w:numId w:val="1"/>
      </w:num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4F240A"/>
  </w:style>
  <w:style w:type="character" w:customStyle="1" w:styleId="WW8Num1z1">
    <w:name w:val="WW8Num1z1"/>
    <w:rsid w:val="004F240A"/>
  </w:style>
  <w:style w:type="character" w:customStyle="1" w:styleId="WW8Num1z2">
    <w:name w:val="WW8Num1z2"/>
    <w:rsid w:val="004F240A"/>
  </w:style>
  <w:style w:type="character" w:customStyle="1" w:styleId="WW8Num1z3">
    <w:name w:val="WW8Num1z3"/>
    <w:rsid w:val="004F240A"/>
  </w:style>
  <w:style w:type="character" w:customStyle="1" w:styleId="WW8Num1z4">
    <w:name w:val="WW8Num1z4"/>
    <w:rsid w:val="004F240A"/>
  </w:style>
  <w:style w:type="character" w:customStyle="1" w:styleId="WW8Num1z5">
    <w:name w:val="WW8Num1z5"/>
    <w:rsid w:val="004F240A"/>
  </w:style>
  <w:style w:type="character" w:customStyle="1" w:styleId="WW8Num1z6">
    <w:name w:val="WW8Num1z6"/>
    <w:rsid w:val="004F240A"/>
  </w:style>
  <w:style w:type="character" w:customStyle="1" w:styleId="WW8Num1z7">
    <w:name w:val="WW8Num1z7"/>
    <w:rsid w:val="004F240A"/>
  </w:style>
  <w:style w:type="character" w:customStyle="1" w:styleId="WW8Num1z8">
    <w:name w:val="WW8Num1z8"/>
    <w:rsid w:val="004F240A"/>
  </w:style>
  <w:style w:type="character" w:customStyle="1" w:styleId="WW8Num2z0">
    <w:name w:val="WW8Num2z0"/>
    <w:rsid w:val="004F240A"/>
  </w:style>
  <w:style w:type="character" w:customStyle="1" w:styleId="WW8Num3z0">
    <w:name w:val="WW8Num3z0"/>
    <w:rsid w:val="004F240A"/>
  </w:style>
  <w:style w:type="character" w:customStyle="1" w:styleId="WW8Num3z1">
    <w:name w:val="WW8Num3z1"/>
    <w:rsid w:val="004F240A"/>
  </w:style>
  <w:style w:type="character" w:customStyle="1" w:styleId="WW8Num3z2">
    <w:name w:val="WW8Num3z2"/>
    <w:rsid w:val="004F240A"/>
  </w:style>
  <w:style w:type="character" w:customStyle="1" w:styleId="WW8Num3z3">
    <w:name w:val="WW8Num3z3"/>
    <w:rsid w:val="004F240A"/>
  </w:style>
  <w:style w:type="character" w:customStyle="1" w:styleId="WW8Num3z4">
    <w:name w:val="WW8Num3z4"/>
    <w:rsid w:val="004F240A"/>
  </w:style>
  <w:style w:type="character" w:customStyle="1" w:styleId="WW8Num3z5">
    <w:name w:val="WW8Num3z5"/>
    <w:rsid w:val="004F240A"/>
  </w:style>
  <w:style w:type="character" w:customStyle="1" w:styleId="WW8Num3z6">
    <w:name w:val="WW8Num3z6"/>
    <w:rsid w:val="004F240A"/>
  </w:style>
  <w:style w:type="character" w:customStyle="1" w:styleId="WW8Num3z7">
    <w:name w:val="WW8Num3z7"/>
    <w:rsid w:val="004F240A"/>
  </w:style>
  <w:style w:type="character" w:customStyle="1" w:styleId="WW8Num3z8">
    <w:name w:val="WW8Num3z8"/>
    <w:rsid w:val="004F240A"/>
  </w:style>
  <w:style w:type="character" w:customStyle="1" w:styleId="WW8NumSt2z0">
    <w:name w:val="WW8NumSt2z0"/>
    <w:rsid w:val="004F240A"/>
    <w:rPr>
      <w:rFonts w:ascii="Times New Roman" w:hAnsi="Times New Roman" w:cs="Times New Roman"/>
    </w:rPr>
  </w:style>
  <w:style w:type="character" w:customStyle="1" w:styleId="Znakypropoznmkupodarou">
    <w:name w:val="Znaky pro poznámku pod ?arou"/>
    <w:rsid w:val="004F240A"/>
    <w:rPr>
      <w:vertAlign w:val="superscript"/>
    </w:rPr>
  </w:style>
  <w:style w:type="character" w:styleId="Odkaznapoznmkupodiarou">
    <w:name w:val="footnote reference"/>
    <w:rsid w:val="004F240A"/>
    <w:rPr>
      <w:vertAlign w:val="superscript"/>
    </w:rPr>
  </w:style>
  <w:style w:type="character" w:customStyle="1" w:styleId="Znakypropoznmkupodarou0">
    <w:name w:val="Znaky pro poznámku pod čarou"/>
    <w:rsid w:val="004F240A"/>
    <w:rPr>
      <w:vertAlign w:val="superscript"/>
    </w:rPr>
  </w:style>
  <w:style w:type="character" w:customStyle="1" w:styleId="Internetovodkaz">
    <w:name w:val="Internetový odkaz"/>
    <w:basedOn w:val="Predvolenpsmoodseku"/>
    <w:rsid w:val="004F240A"/>
    <w:rPr>
      <w:color w:val="0000FF"/>
      <w:u w:val="single"/>
    </w:rPr>
  </w:style>
  <w:style w:type="character" w:customStyle="1" w:styleId="Ukotvenpoznmkypodarou">
    <w:name w:val="Ukotvení poznámky pod čarou"/>
    <w:rsid w:val="004F240A"/>
    <w:rPr>
      <w:vertAlign w:val="superscript"/>
    </w:rPr>
  </w:style>
  <w:style w:type="character" w:customStyle="1" w:styleId="Odkaznarejstk">
    <w:name w:val="Odkaz na rejstřík"/>
    <w:rsid w:val="004F240A"/>
  </w:style>
  <w:style w:type="character" w:customStyle="1" w:styleId="Znakyprovysvtlivky">
    <w:name w:val="Znaky pro vysvětlivky"/>
    <w:rsid w:val="004F240A"/>
    <w:rPr>
      <w:vertAlign w:val="superscript"/>
    </w:rPr>
  </w:style>
  <w:style w:type="character" w:customStyle="1" w:styleId="WW-Znakyprovysvtlivky">
    <w:name w:val="WW-Znaky pro vysvětlivky"/>
    <w:rsid w:val="004F240A"/>
  </w:style>
  <w:style w:type="character" w:customStyle="1" w:styleId="Ukotvenvysvtlivky">
    <w:name w:val="Ukotvení vysvětlivky"/>
    <w:rsid w:val="004F240A"/>
    <w:rPr>
      <w:vertAlign w:val="superscript"/>
    </w:rPr>
  </w:style>
  <w:style w:type="paragraph" w:customStyle="1" w:styleId="Nadpis">
    <w:name w:val="Nadpis"/>
    <w:basedOn w:val="Normlny"/>
    <w:next w:val="Tlotextu"/>
    <w:rsid w:val="004F240A"/>
    <w:pPr>
      <w:keepNext/>
      <w:spacing w:before="240" w:after="120"/>
    </w:pPr>
    <w:rPr>
      <w:rFonts w:eastAsia="WenQuanYi Zen Hei Sharp" w:cs="Lohit Devanagari"/>
      <w:b/>
      <w:sz w:val="32"/>
      <w:szCs w:val="28"/>
    </w:rPr>
  </w:style>
  <w:style w:type="paragraph" w:customStyle="1" w:styleId="Tlotextu">
    <w:name w:val="Tělo textu"/>
    <w:rsid w:val="004F240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Zoznam">
    <w:name w:val="List"/>
    <w:basedOn w:val="Tlotextu"/>
    <w:rsid w:val="004F240A"/>
    <w:rPr>
      <w:rFonts w:cs="Lohit Devanagari"/>
    </w:rPr>
  </w:style>
  <w:style w:type="paragraph" w:customStyle="1" w:styleId="Popisek">
    <w:name w:val="Popisek"/>
    <w:basedOn w:val="Normlny"/>
    <w:rsid w:val="004F240A"/>
    <w:pPr>
      <w:suppressLineNumbers/>
      <w:spacing w:before="120" w:after="120"/>
    </w:pPr>
    <w:rPr>
      <w:rFonts w:cs="Lohit Devanagari"/>
      <w:i/>
      <w:iCs/>
    </w:rPr>
  </w:style>
  <w:style w:type="paragraph" w:customStyle="1" w:styleId="Rejstk">
    <w:name w:val="Rejstřík"/>
    <w:basedOn w:val="Normlny"/>
    <w:rsid w:val="004F240A"/>
    <w:pPr>
      <w:suppressLineNumbers/>
    </w:pPr>
    <w:rPr>
      <w:rFonts w:cs="Lohit Devanagari"/>
    </w:rPr>
  </w:style>
  <w:style w:type="paragraph" w:styleId="Odsekzoznamu">
    <w:name w:val="List Paragraph"/>
    <w:uiPriority w:val="34"/>
    <w:qFormat/>
    <w:rsid w:val="004F240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mkypodiarou">
    <w:name w:val="footnote text"/>
    <w:rsid w:val="004F240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y"/>
    <w:rsid w:val="004F240A"/>
    <w:pPr>
      <w:suppressLineNumbers/>
      <w:overflowPunct w:val="0"/>
      <w:autoSpaceDE w:val="0"/>
      <w:ind w:left="283" w:hanging="283"/>
      <w:textAlignment w:val="baseline"/>
    </w:pPr>
    <w:rPr>
      <w:sz w:val="20"/>
      <w:szCs w:val="20"/>
    </w:rPr>
  </w:style>
  <w:style w:type="paragraph" w:styleId="Obsah1">
    <w:name w:val="toc 1"/>
    <w:basedOn w:val="Normlny"/>
    <w:next w:val="Normlny"/>
    <w:uiPriority w:val="39"/>
    <w:rsid w:val="004F240A"/>
    <w:pPr>
      <w:tabs>
        <w:tab w:val="right" w:leader="dot" w:pos="8504"/>
      </w:tabs>
      <w:ind w:left="283"/>
    </w:pPr>
  </w:style>
  <w:style w:type="paragraph" w:styleId="Obsah2">
    <w:name w:val="toc 2"/>
    <w:basedOn w:val="Normlny"/>
    <w:next w:val="Normlny"/>
    <w:uiPriority w:val="39"/>
    <w:rsid w:val="004F240A"/>
    <w:pPr>
      <w:widowControl w:val="0"/>
      <w:suppressLineNumbers/>
      <w:ind w:left="240"/>
    </w:pPr>
  </w:style>
  <w:style w:type="paragraph" w:styleId="Obsah3">
    <w:name w:val="toc 3"/>
    <w:basedOn w:val="Normlny"/>
    <w:next w:val="Normlny"/>
    <w:uiPriority w:val="39"/>
    <w:rsid w:val="004F240A"/>
    <w:pPr>
      <w:ind w:left="480"/>
    </w:pPr>
  </w:style>
  <w:style w:type="paragraph" w:styleId="Obsah4">
    <w:name w:val="toc 4"/>
    <w:basedOn w:val="Normlny"/>
    <w:next w:val="Normlny"/>
    <w:rsid w:val="004F240A"/>
    <w:pPr>
      <w:ind w:left="720"/>
    </w:pPr>
  </w:style>
  <w:style w:type="paragraph" w:styleId="Obsah5">
    <w:name w:val="toc 5"/>
    <w:basedOn w:val="Normlny"/>
    <w:next w:val="Normlny"/>
    <w:rsid w:val="004F240A"/>
    <w:pPr>
      <w:ind w:left="960"/>
    </w:pPr>
  </w:style>
  <w:style w:type="paragraph" w:styleId="Obsah6">
    <w:name w:val="toc 6"/>
    <w:basedOn w:val="Normlny"/>
    <w:next w:val="Normlny"/>
    <w:rsid w:val="004F240A"/>
    <w:pPr>
      <w:ind w:left="1200"/>
    </w:pPr>
  </w:style>
  <w:style w:type="paragraph" w:styleId="Obsah7">
    <w:name w:val="toc 7"/>
    <w:basedOn w:val="Normlny"/>
    <w:next w:val="Normlny"/>
    <w:rsid w:val="004F240A"/>
    <w:pPr>
      <w:ind w:left="1440"/>
    </w:pPr>
  </w:style>
  <w:style w:type="paragraph" w:styleId="Obsah8">
    <w:name w:val="toc 8"/>
    <w:basedOn w:val="Normlny"/>
    <w:next w:val="Normlny"/>
    <w:rsid w:val="004F240A"/>
    <w:pPr>
      <w:ind w:left="1680"/>
    </w:pPr>
  </w:style>
  <w:style w:type="paragraph" w:styleId="Obsah9">
    <w:name w:val="toc 9"/>
    <w:basedOn w:val="Normlny"/>
    <w:next w:val="Normlny"/>
    <w:rsid w:val="004F240A"/>
    <w:pPr>
      <w:ind w:left="1920"/>
    </w:pPr>
  </w:style>
  <w:style w:type="paragraph" w:styleId="Zkladntext2">
    <w:name w:val="Body Text 2"/>
    <w:basedOn w:val="Normlny"/>
    <w:qFormat/>
    <w:rsid w:val="004F240A"/>
  </w:style>
  <w:style w:type="paragraph" w:customStyle="1" w:styleId="Citace1">
    <w:name w:val="Citace1"/>
    <w:basedOn w:val="Normlny"/>
    <w:rsid w:val="004F240A"/>
    <w:pPr>
      <w:spacing w:after="283"/>
      <w:ind w:left="567" w:right="567"/>
    </w:pPr>
  </w:style>
  <w:style w:type="paragraph" w:styleId="Nzov">
    <w:name w:val="Title"/>
    <w:basedOn w:val="Nadpis"/>
    <w:next w:val="Tlotextu"/>
    <w:rsid w:val="004F240A"/>
    <w:pPr>
      <w:jc w:val="center"/>
    </w:pPr>
    <w:rPr>
      <w:bCs/>
      <w:sz w:val="36"/>
      <w:szCs w:val="36"/>
    </w:rPr>
  </w:style>
  <w:style w:type="paragraph" w:styleId="Podtitul">
    <w:name w:val="Subtitle"/>
    <w:basedOn w:val="Nadpis"/>
    <w:next w:val="Tlotextu"/>
    <w:rsid w:val="004F240A"/>
    <w:pPr>
      <w:jc w:val="center"/>
    </w:pPr>
    <w:rPr>
      <w:i/>
      <w:iCs/>
      <w:sz w:val="28"/>
    </w:rPr>
  </w:style>
  <w:style w:type="paragraph" w:styleId="Pta">
    <w:name w:val="footer"/>
    <w:basedOn w:val="Normlny"/>
    <w:link w:val="PtaChar"/>
    <w:uiPriority w:val="99"/>
    <w:rsid w:val="004F240A"/>
    <w:pPr>
      <w:suppressLineNumbers/>
      <w:tabs>
        <w:tab w:val="center" w:pos="4252"/>
        <w:tab w:val="right" w:pos="8505"/>
      </w:tabs>
    </w:pPr>
  </w:style>
  <w:style w:type="paragraph" w:styleId="Hlavikaobsahu">
    <w:name w:val="TOC Heading"/>
    <w:basedOn w:val="Nadpis"/>
    <w:rsid w:val="004F240A"/>
    <w:pPr>
      <w:suppressLineNumbers/>
    </w:pPr>
    <w:rPr>
      <w:bCs/>
      <w:szCs w:val="32"/>
    </w:rPr>
  </w:style>
  <w:style w:type="paragraph" w:customStyle="1" w:styleId="Obsah10">
    <w:name w:val="Obsah 10"/>
    <w:basedOn w:val="Rejstk"/>
    <w:rsid w:val="004F240A"/>
    <w:pPr>
      <w:tabs>
        <w:tab w:val="right" w:leader="dot" w:pos="7091"/>
      </w:tabs>
      <w:ind w:left="2547"/>
    </w:pPr>
  </w:style>
  <w:style w:type="character" w:styleId="Hypertextovprepojenie">
    <w:name w:val="Hyperlink"/>
    <w:basedOn w:val="Predvolenpsmoodseku"/>
    <w:uiPriority w:val="99"/>
    <w:unhideWhenUsed/>
    <w:rsid w:val="006F2B39"/>
    <w:rPr>
      <w:color w:val="0563C1" w:themeColor="hyperlink"/>
      <w:u w:val="single"/>
    </w:rPr>
  </w:style>
  <w:style w:type="paragraph" w:styleId="Hlavika">
    <w:name w:val="header"/>
    <w:basedOn w:val="Normlny"/>
    <w:link w:val="HlavikaChar"/>
    <w:uiPriority w:val="99"/>
    <w:unhideWhenUsed/>
    <w:rsid w:val="008F132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F1322"/>
    <w:rPr>
      <w:rFonts w:ascii="Times New Roman" w:eastAsia="Times New Roman" w:hAnsi="Times New Roman" w:cs="Times New Roman"/>
      <w:sz w:val="24"/>
      <w:szCs w:val="24"/>
      <w:lang w:eastAsia="zh-CN"/>
    </w:rPr>
  </w:style>
  <w:style w:type="character" w:customStyle="1" w:styleId="PtaChar">
    <w:name w:val="Päta Char"/>
    <w:basedOn w:val="Predvolenpsmoodseku"/>
    <w:link w:val="Pta"/>
    <w:uiPriority w:val="99"/>
    <w:rsid w:val="008F1322"/>
    <w:rPr>
      <w:rFonts w:ascii="Times New Roman" w:eastAsia="Times New Roman" w:hAnsi="Times New Roman" w:cs="Times New Roman"/>
      <w:sz w:val="24"/>
      <w:szCs w:val="24"/>
      <w:lang w:eastAsia="zh-CN"/>
    </w:rPr>
  </w:style>
  <w:style w:type="character" w:styleId="Siln">
    <w:name w:val="Strong"/>
    <w:basedOn w:val="Predvolenpsmoodseku"/>
    <w:uiPriority w:val="22"/>
    <w:qFormat/>
    <w:rsid w:val="00BF5D60"/>
    <w:rPr>
      <w:b/>
      <w:bCs/>
    </w:rPr>
  </w:style>
  <w:style w:type="paragraph" w:styleId="Normlnywebov">
    <w:name w:val="Normal (Web)"/>
    <w:basedOn w:val="Normlny"/>
    <w:uiPriority w:val="99"/>
    <w:unhideWhenUsed/>
    <w:rsid w:val="002922D8"/>
    <w:pPr>
      <w:suppressAutoHyphens w:val="0"/>
      <w:spacing w:before="100" w:beforeAutospacing="1" w:after="375" w:line="240" w:lineRule="auto"/>
      <w:jc w:val="left"/>
    </w:pPr>
    <w:rPr>
      <w:lang w:eastAsia="sk-SK"/>
    </w:rPr>
  </w:style>
  <w:style w:type="table" w:styleId="Mriekatabuky">
    <w:name w:val="Table Grid"/>
    <w:basedOn w:val="Normlnatabuka"/>
    <w:uiPriority w:val="59"/>
    <w:rsid w:val="00EE0DA1"/>
    <w:pPr>
      <w:spacing w:after="0" w:line="240" w:lineRule="auto"/>
    </w:pPr>
    <w:rPr>
      <w:rFonts w:eastAsiaTheme="minorHAnsi"/>
      <w:lang w:val="sk-S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EE0DA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E0DA1"/>
    <w:rPr>
      <w:rFonts w:ascii="Tahoma" w:eastAsia="Times New Roman" w:hAnsi="Tahoma" w:cs="Tahoma"/>
      <w:sz w:val="16"/>
      <w:szCs w:val="16"/>
      <w:lang w:val="sk-SK" w:eastAsia="zh-CN"/>
    </w:rPr>
  </w:style>
  <w:style w:type="character" w:styleId="Zvraznenie">
    <w:name w:val="Emphasis"/>
    <w:basedOn w:val="Predvolenpsmoodseku"/>
    <w:uiPriority w:val="20"/>
    <w:qFormat/>
    <w:rsid w:val="001F292C"/>
    <w:rPr>
      <w:i/>
      <w:iCs/>
    </w:rPr>
  </w:style>
  <w:style w:type="paragraph" w:customStyle="1" w:styleId="Default">
    <w:name w:val="Default"/>
    <w:rsid w:val="00E2781B"/>
    <w:pPr>
      <w:autoSpaceDE w:val="0"/>
      <w:autoSpaceDN w:val="0"/>
      <w:adjustRightInd w:val="0"/>
      <w:spacing w:after="0" w:line="240" w:lineRule="auto"/>
    </w:pPr>
    <w:rPr>
      <w:rFonts w:ascii="Arial" w:hAnsi="Arial" w:cs="Arial"/>
      <w:color w:val="000000"/>
      <w:sz w:val="24"/>
      <w:szCs w:val="24"/>
      <w:lang w:val="sk-SK"/>
    </w:rPr>
  </w:style>
  <w:style w:type="character" w:customStyle="1" w:styleId="notranslate">
    <w:name w:val="notranslate"/>
    <w:basedOn w:val="Predvolenpsmoodseku"/>
    <w:rsid w:val="00434D68"/>
  </w:style>
  <w:style w:type="paragraph" w:customStyle="1" w:styleId="FE424C04BE0343D89C932242135A4974">
    <w:name w:val="FE424C04BE0343D89C932242135A4974"/>
    <w:rsid w:val="00434D68"/>
    <w:pPr>
      <w:spacing w:after="200" w:line="276" w:lineRule="auto"/>
    </w:pPr>
    <w:rPr>
      <w:lang w:val="sk-SK" w:eastAsia="sk-SK"/>
    </w:rPr>
  </w:style>
  <w:style w:type="character" w:customStyle="1" w:styleId="a-size-base6">
    <w:name w:val="a-size-base6"/>
    <w:basedOn w:val="Predvolenpsmoodseku"/>
    <w:rsid w:val="005C50FF"/>
  </w:style>
  <w:style w:type="character" w:styleId="Textzstupnhosymbolu">
    <w:name w:val="Placeholder Text"/>
    <w:basedOn w:val="Predvolenpsmoodseku"/>
    <w:uiPriority w:val="99"/>
    <w:semiHidden/>
    <w:rsid w:val="009C3162"/>
    <w:rPr>
      <w:color w:val="808080"/>
    </w:rPr>
  </w:style>
  <w:style w:type="paragraph" w:styleId="Popis">
    <w:name w:val="caption"/>
    <w:basedOn w:val="Normlny"/>
    <w:next w:val="Normlny"/>
    <w:uiPriority w:val="35"/>
    <w:unhideWhenUsed/>
    <w:qFormat/>
    <w:rsid w:val="00C0661E"/>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y">
    <w:name w:val="Normal"/>
    <w:qFormat/>
    <w:rsid w:val="004F240A"/>
    <w:pPr>
      <w:suppressAutoHyphens/>
      <w:spacing w:line="360" w:lineRule="auto"/>
      <w:jc w:val="both"/>
    </w:pPr>
    <w:rPr>
      <w:rFonts w:ascii="Times New Roman" w:eastAsia="Times New Roman" w:hAnsi="Times New Roman" w:cs="Times New Roman"/>
      <w:sz w:val="24"/>
      <w:szCs w:val="24"/>
      <w:lang w:val="sk-SK" w:eastAsia="zh-CN"/>
    </w:rPr>
  </w:style>
  <w:style w:type="paragraph" w:styleId="Nadpis1">
    <w:name w:val="heading 1"/>
    <w:basedOn w:val="Normlny"/>
    <w:next w:val="Normlny"/>
    <w:qFormat/>
    <w:rsid w:val="004F240A"/>
    <w:pPr>
      <w:keepNext/>
      <w:numPr>
        <w:numId w:val="1"/>
      </w:numPr>
      <w:suppressLineNumbers/>
      <w:spacing w:before="240" w:after="60"/>
      <w:outlineLvl w:val="0"/>
    </w:pPr>
    <w:rPr>
      <w:rFonts w:cs="Arial"/>
      <w:b/>
      <w:bCs/>
      <w:caps/>
      <w:sz w:val="32"/>
      <w:szCs w:val="32"/>
    </w:rPr>
  </w:style>
  <w:style w:type="paragraph" w:styleId="Nadpis2">
    <w:name w:val="heading 2"/>
    <w:basedOn w:val="Normlny"/>
    <w:next w:val="Normlny"/>
    <w:qFormat/>
    <w:rsid w:val="004F240A"/>
    <w:pPr>
      <w:keepNext/>
      <w:numPr>
        <w:ilvl w:val="1"/>
        <w:numId w:val="1"/>
      </w:numPr>
      <w:spacing w:before="240" w:after="60"/>
      <w:outlineLvl w:val="1"/>
    </w:pPr>
    <w:rPr>
      <w:rFonts w:cs="Arial"/>
      <w:b/>
      <w:bCs/>
      <w:iCs/>
      <w:sz w:val="28"/>
      <w:szCs w:val="28"/>
    </w:rPr>
  </w:style>
  <w:style w:type="paragraph" w:styleId="Nadpis3">
    <w:name w:val="heading 3"/>
    <w:basedOn w:val="Normlny"/>
    <w:next w:val="Normlny"/>
    <w:qFormat/>
    <w:rsid w:val="004F240A"/>
    <w:pPr>
      <w:keepNext/>
      <w:numPr>
        <w:ilvl w:val="2"/>
        <w:numId w:val="1"/>
      </w:numPr>
      <w:spacing w:before="240" w:after="60"/>
      <w:outlineLvl w:val="2"/>
    </w:pPr>
    <w:rPr>
      <w:rFonts w:cs="Arial"/>
      <w:b/>
      <w:bCs/>
      <w:szCs w:val="26"/>
    </w:rPr>
  </w:style>
  <w:style w:type="paragraph" w:styleId="Nadpis4">
    <w:name w:val="heading 4"/>
    <w:basedOn w:val="Normlny"/>
    <w:next w:val="Normlny"/>
    <w:rsid w:val="004F240A"/>
    <w:pPr>
      <w:keepNext/>
      <w:numPr>
        <w:ilvl w:val="3"/>
        <w:numId w:val="1"/>
      </w:numPr>
      <w:spacing w:before="240" w:after="60"/>
      <w:outlineLvl w:val="3"/>
    </w:pPr>
    <w:rPr>
      <w:b/>
      <w:bCs/>
      <w:sz w:val="32"/>
      <w:szCs w:val="28"/>
    </w:rPr>
  </w:style>
  <w:style w:type="paragraph" w:styleId="Nadpis5">
    <w:name w:val="heading 5"/>
    <w:basedOn w:val="Normlny"/>
    <w:next w:val="Normlny"/>
    <w:rsid w:val="004F240A"/>
    <w:pPr>
      <w:numPr>
        <w:ilvl w:val="4"/>
        <w:numId w:val="1"/>
      </w:numPr>
      <w:spacing w:before="240" w:after="60"/>
      <w:outlineLvl w:val="4"/>
    </w:pPr>
    <w:rPr>
      <w:b/>
      <w:bCs/>
      <w:i/>
      <w:iCs/>
      <w:sz w:val="26"/>
      <w:szCs w:val="26"/>
    </w:rPr>
  </w:style>
  <w:style w:type="paragraph" w:styleId="Nadpis6">
    <w:name w:val="heading 6"/>
    <w:basedOn w:val="Normlny"/>
    <w:next w:val="Normlny"/>
    <w:rsid w:val="004F240A"/>
    <w:pPr>
      <w:numPr>
        <w:ilvl w:val="5"/>
        <w:numId w:val="1"/>
      </w:numPr>
      <w:spacing w:before="240" w:after="60"/>
      <w:outlineLvl w:val="5"/>
    </w:pPr>
    <w:rPr>
      <w:b/>
      <w:bCs/>
      <w:sz w:val="22"/>
      <w:szCs w:val="22"/>
    </w:rPr>
  </w:style>
  <w:style w:type="paragraph" w:styleId="Nadpis7">
    <w:name w:val="heading 7"/>
    <w:basedOn w:val="Normlny"/>
    <w:next w:val="Normlny"/>
    <w:rsid w:val="004F240A"/>
    <w:pPr>
      <w:numPr>
        <w:ilvl w:val="6"/>
        <w:numId w:val="1"/>
      </w:numPr>
      <w:spacing w:before="240" w:after="60"/>
      <w:outlineLvl w:val="6"/>
    </w:pPr>
  </w:style>
  <w:style w:type="paragraph" w:styleId="Nadpis8">
    <w:name w:val="heading 8"/>
    <w:basedOn w:val="Normlny"/>
    <w:next w:val="Normlny"/>
    <w:rsid w:val="004F240A"/>
    <w:pPr>
      <w:numPr>
        <w:ilvl w:val="7"/>
        <w:numId w:val="1"/>
      </w:numPr>
      <w:spacing w:before="240" w:after="60"/>
      <w:outlineLvl w:val="7"/>
    </w:pPr>
    <w:rPr>
      <w:i/>
      <w:iCs/>
    </w:rPr>
  </w:style>
  <w:style w:type="paragraph" w:styleId="Nadpis9">
    <w:name w:val="heading 9"/>
    <w:basedOn w:val="Normlny"/>
    <w:next w:val="Normlny"/>
    <w:rsid w:val="004F240A"/>
    <w:pPr>
      <w:numPr>
        <w:ilvl w:val="8"/>
        <w:numId w:val="1"/>
      </w:num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4F240A"/>
  </w:style>
  <w:style w:type="character" w:customStyle="1" w:styleId="WW8Num1z1">
    <w:name w:val="WW8Num1z1"/>
    <w:rsid w:val="004F240A"/>
  </w:style>
  <w:style w:type="character" w:customStyle="1" w:styleId="WW8Num1z2">
    <w:name w:val="WW8Num1z2"/>
    <w:rsid w:val="004F240A"/>
  </w:style>
  <w:style w:type="character" w:customStyle="1" w:styleId="WW8Num1z3">
    <w:name w:val="WW8Num1z3"/>
    <w:rsid w:val="004F240A"/>
  </w:style>
  <w:style w:type="character" w:customStyle="1" w:styleId="WW8Num1z4">
    <w:name w:val="WW8Num1z4"/>
    <w:rsid w:val="004F240A"/>
  </w:style>
  <w:style w:type="character" w:customStyle="1" w:styleId="WW8Num1z5">
    <w:name w:val="WW8Num1z5"/>
    <w:rsid w:val="004F240A"/>
  </w:style>
  <w:style w:type="character" w:customStyle="1" w:styleId="WW8Num1z6">
    <w:name w:val="WW8Num1z6"/>
    <w:rsid w:val="004F240A"/>
  </w:style>
  <w:style w:type="character" w:customStyle="1" w:styleId="WW8Num1z7">
    <w:name w:val="WW8Num1z7"/>
    <w:rsid w:val="004F240A"/>
  </w:style>
  <w:style w:type="character" w:customStyle="1" w:styleId="WW8Num1z8">
    <w:name w:val="WW8Num1z8"/>
    <w:rsid w:val="004F240A"/>
  </w:style>
  <w:style w:type="character" w:customStyle="1" w:styleId="WW8Num2z0">
    <w:name w:val="WW8Num2z0"/>
    <w:rsid w:val="004F240A"/>
  </w:style>
  <w:style w:type="character" w:customStyle="1" w:styleId="WW8Num3z0">
    <w:name w:val="WW8Num3z0"/>
    <w:rsid w:val="004F240A"/>
  </w:style>
  <w:style w:type="character" w:customStyle="1" w:styleId="WW8Num3z1">
    <w:name w:val="WW8Num3z1"/>
    <w:rsid w:val="004F240A"/>
  </w:style>
  <w:style w:type="character" w:customStyle="1" w:styleId="WW8Num3z2">
    <w:name w:val="WW8Num3z2"/>
    <w:rsid w:val="004F240A"/>
  </w:style>
  <w:style w:type="character" w:customStyle="1" w:styleId="WW8Num3z3">
    <w:name w:val="WW8Num3z3"/>
    <w:rsid w:val="004F240A"/>
  </w:style>
  <w:style w:type="character" w:customStyle="1" w:styleId="WW8Num3z4">
    <w:name w:val="WW8Num3z4"/>
    <w:rsid w:val="004F240A"/>
  </w:style>
  <w:style w:type="character" w:customStyle="1" w:styleId="WW8Num3z5">
    <w:name w:val="WW8Num3z5"/>
    <w:rsid w:val="004F240A"/>
  </w:style>
  <w:style w:type="character" w:customStyle="1" w:styleId="WW8Num3z6">
    <w:name w:val="WW8Num3z6"/>
    <w:rsid w:val="004F240A"/>
  </w:style>
  <w:style w:type="character" w:customStyle="1" w:styleId="WW8Num3z7">
    <w:name w:val="WW8Num3z7"/>
    <w:rsid w:val="004F240A"/>
  </w:style>
  <w:style w:type="character" w:customStyle="1" w:styleId="WW8Num3z8">
    <w:name w:val="WW8Num3z8"/>
    <w:rsid w:val="004F240A"/>
  </w:style>
  <w:style w:type="character" w:customStyle="1" w:styleId="WW8NumSt2z0">
    <w:name w:val="WW8NumSt2z0"/>
    <w:rsid w:val="004F240A"/>
    <w:rPr>
      <w:rFonts w:ascii="Times New Roman" w:hAnsi="Times New Roman" w:cs="Times New Roman"/>
    </w:rPr>
  </w:style>
  <w:style w:type="character" w:customStyle="1" w:styleId="Znakypropoznmkupodarou">
    <w:name w:val="Znaky pro poznámku pod ?arou"/>
    <w:rsid w:val="004F240A"/>
    <w:rPr>
      <w:vertAlign w:val="superscript"/>
    </w:rPr>
  </w:style>
  <w:style w:type="character" w:styleId="Odkaznapoznmkupodiarou">
    <w:name w:val="footnote reference"/>
    <w:rsid w:val="004F240A"/>
    <w:rPr>
      <w:vertAlign w:val="superscript"/>
    </w:rPr>
  </w:style>
  <w:style w:type="character" w:customStyle="1" w:styleId="Znakypropoznmkupodarou0">
    <w:name w:val="Znaky pro poznámku pod čarou"/>
    <w:rsid w:val="004F240A"/>
    <w:rPr>
      <w:vertAlign w:val="superscript"/>
    </w:rPr>
  </w:style>
  <w:style w:type="character" w:customStyle="1" w:styleId="Internetovodkaz">
    <w:name w:val="Internetový odkaz"/>
    <w:basedOn w:val="Predvolenpsmoodseku"/>
    <w:rsid w:val="004F240A"/>
    <w:rPr>
      <w:color w:val="0000FF"/>
      <w:u w:val="single"/>
    </w:rPr>
  </w:style>
  <w:style w:type="character" w:customStyle="1" w:styleId="Ukotvenpoznmkypodarou">
    <w:name w:val="Ukotvení poznámky pod čarou"/>
    <w:rsid w:val="004F240A"/>
    <w:rPr>
      <w:vertAlign w:val="superscript"/>
    </w:rPr>
  </w:style>
  <w:style w:type="character" w:customStyle="1" w:styleId="Odkaznarejstk">
    <w:name w:val="Odkaz na rejstřík"/>
    <w:rsid w:val="004F240A"/>
  </w:style>
  <w:style w:type="character" w:customStyle="1" w:styleId="Znakyprovysvtlivky">
    <w:name w:val="Znaky pro vysvětlivky"/>
    <w:rsid w:val="004F240A"/>
    <w:rPr>
      <w:vertAlign w:val="superscript"/>
    </w:rPr>
  </w:style>
  <w:style w:type="character" w:customStyle="1" w:styleId="WW-Znakyprovysvtlivky">
    <w:name w:val="WW-Znaky pro vysvětlivky"/>
    <w:rsid w:val="004F240A"/>
  </w:style>
  <w:style w:type="character" w:customStyle="1" w:styleId="Ukotvenvysvtlivky">
    <w:name w:val="Ukotvení vysvětlivky"/>
    <w:rsid w:val="004F240A"/>
    <w:rPr>
      <w:vertAlign w:val="superscript"/>
    </w:rPr>
  </w:style>
  <w:style w:type="paragraph" w:customStyle="1" w:styleId="Nadpis">
    <w:name w:val="Nadpis"/>
    <w:basedOn w:val="Normlny"/>
    <w:next w:val="Tlotextu"/>
    <w:rsid w:val="004F240A"/>
    <w:pPr>
      <w:keepNext/>
      <w:spacing w:before="240" w:after="120"/>
    </w:pPr>
    <w:rPr>
      <w:rFonts w:eastAsia="WenQuanYi Zen Hei Sharp" w:cs="Lohit Devanagari"/>
      <w:b/>
      <w:sz w:val="32"/>
      <w:szCs w:val="28"/>
    </w:rPr>
  </w:style>
  <w:style w:type="paragraph" w:customStyle="1" w:styleId="Tlotextu">
    <w:name w:val="Tělo textu"/>
    <w:rsid w:val="004F240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Zoznam">
    <w:name w:val="List"/>
    <w:basedOn w:val="Tlotextu"/>
    <w:rsid w:val="004F240A"/>
    <w:rPr>
      <w:rFonts w:cs="Lohit Devanagari"/>
    </w:rPr>
  </w:style>
  <w:style w:type="paragraph" w:customStyle="1" w:styleId="Popisek">
    <w:name w:val="Popisek"/>
    <w:basedOn w:val="Normlny"/>
    <w:rsid w:val="004F240A"/>
    <w:pPr>
      <w:suppressLineNumbers/>
      <w:spacing w:before="120" w:after="120"/>
    </w:pPr>
    <w:rPr>
      <w:rFonts w:cs="Lohit Devanagari"/>
      <w:i/>
      <w:iCs/>
    </w:rPr>
  </w:style>
  <w:style w:type="paragraph" w:customStyle="1" w:styleId="Rejstk">
    <w:name w:val="Rejstřík"/>
    <w:basedOn w:val="Normlny"/>
    <w:rsid w:val="004F240A"/>
    <w:pPr>
      <w:suppressLineNumbers/>
    </w:pPr>
    <w:rPr>
      <w:rFonts w:cs="Lohit Devanagari"/>
    </w:rPr>
  </w:style>
  <w:style w:type="paragraph" w:styleId="Odsekzoznamu">
    <w:name w:val="List Paragraph"/>
    <w:uiPriority w:val="34"/>
    <w:qFormat/>
    <w:rsid w:val="004F240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mkypodiarou">
    <w:name w:val="footnote text"/>
    <w:rsid w:val="004F240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y"/>
    <w:rsid w:val="004F240A"/>
    <w:pPr>
      <w:suppressLineNumbers/>
      <w:overflowPunct w:val="0"/>
      <w:autoSpaceDE w:val="0"/>
      <w:ind w:left="283" w:hanging="283"/>
      <w:textAlignment w:val="baseline"/>
    </w:pPr>
    <w:rPr>
      <w:sz w:val="20"/>
      <w:szCs w:val="20"/>
    </w:rPr>
  </w:style>
  <w:style w:type="paragraph" w:styleId="Obsah1">
    <w:name w:val="toc 1"/>
    <w:basedOn w:val="Normlny"/>
    <w:next w:val="Normlny"/>
    <w:uiPriority w:val="39"/>
    <w:rsid w:val="004F240A"/>
    <w:pPr>
      <w:tabs>
        <w:tab w:val="right" w:leader="dot" w:pos="8504"/>
      </w:tabs>
      <w:ind w:left="283"/>
    </w:pPr>
  </w:style>
  <w:style w:type="paragraph" w:styleId="Obsah2">
    <w:name w:val="toc 2"/>
    <w:basedOn w:val="Normlny"/>
    <w:next w:val="Normlny"/>
    <w:uiPriority w:val="39"/>
    <w:rsid w:val="004F240A"/>
    <w:pPr>
      <w:widowControl w:val="0"/>
      <w:suppressLineNumbers/>
      <w:ind w:left="240"/>
    </w:pPr>
  </w:style>
  <w:style w:type="paragraph" w:styleId="Obsah3">
    <w:name w:val="toc 3"/>
    <w:basedOn w:val="Normlny"/>
    <w:next w:val="Normlny"/>
    <w:uiPriority w:val="39"/>
    <w:rsid w:val="004F240A"/>
    <w:pPr>
      <w:ind w:left="480"/>
    </w:pPr>
  </w:style>
  <w:style w:type="paragraph" w:styleId="Obsah4">
    <w:name w:val="toc 4"/>
    <w:basedOn w:val="Normlny"/>
    <w:next w:val="Normlny"/>
    <w:rsid w:val="004F240A"/>
    <w:pPr>
      <w:ind w:left="720"/>
    </w:pPr>
  </w:style>
  <w:style w:type="paragraph" w:styleId="Obsah5">
    <w:name w:val="toc 5"/>
    <w:basedOn w:val="Normlny"/>
    <w:next w:val="Normlny"/>
    <w:rsid w:val="004F240A"/>
    <w:pPr>
      <w:ind w:left="960"/>
    </w:pPr>
  </w:style>
  <w:style w:type="paragraph" w:styleId="Obsah6">
    <w:name w:val="toc 6"/>
    <w:basedOn w:val="Normlny"/>
    <w:next w:val="Normlny"/>
    <w:rsid w:val="004F240A"/>
    <w:pPr>
      <w:ind w:left="1200"/>
    </w:pPr>
  </w:style>
  <w:style w:type="paragraph" w:styleId="Obsah7">
    <w:name w:val="toc 7"/>
    <w:basedOn w:val="Normlny"/>
    <w:next w:val="Normlny"/>
    <w:rsid w:val="004F240A"/>
    <w:pPr>
      <w:ind w:left="1440"/>
    </w:pPr>
  </w:style>
  <w:style w:type="paragraph" w:styleId="Obsah8">
    <w:name w:val="toc 8"/>
    <w:basedOn w:val="Normlny"/>
    <w:next w:val="Normlny"/>
    <w:rsid w:val="004F240A"/>
    <w:pPr>
      <w:ind w:left="1680"/>
    </w:pPr>
  </w:style>
  <w:style w:type="paragraph" w:styleId="Obsah9">
    <w:name w:val="toc 9"/>
    <w:basedOn w:val="Normlny"/>
    <w:next w:val="Normlny"/>
    <w:rsid w:val="004F240A"/>
    <w:pPr>
      <w:ind w:left="1920"/>
    </w:pPr>
  </w:style>
  <w:style w:type="paragraph" w:styleId="Zkladntext2">
    <w:name w:val="Body Text 2"/>
    <w:basedOn w:val="Normlny"/>
    <w:qFormat/>
    <w:rsid w:val="004F240A"/>
  </w:style>
  <w:style w:type="paragraph" w:customStyle="1" w:styleId="Citace1">
    <w:name w:val="Citace1"/>
    <w:basedOn w:val="Normlny"/>
    <w:rsid w:val="004F240A"/>
    <w:pPr>
      <w:spacing w:after="283"/>
      <w:ind w:left="567" w:right="567"/>
    </w:pPr>
  </w:style>
  <w:style w:type="paragraph" w:styleId="Nzov">
    <w:name w:val="Title"/>
    <w:basedOn w:val="Nadpis"/>
    <w:next w:val="Tlotextu"/>
    <w:rsid w:val="004F240A"/>
    <w:pPr>
      <w:jc w:val="center"/>
    </w:pPr>
    <w:rPr>
      <w:bCs/>
      <w:sz w:val="36"/>
      <w:szCs w:val="36"/>
    </w:rPr>
  </w:style>
  <w:style w:type="paragraph" w:styleId="Podtitul">
    <w:name w:val="Subtitle"/>
    <w:basedOn w:val="Nadpis"/>
    <w:next w:val="Tlotextu"/>
    <w:rsid w:val="004F240A"/>
    <w:pPr>
      <w:jc w:val="center"/>
    </w:pPr>
    <w:rPr>
      <w:i/>
      <w:iCs/>
      <w:sz w:val="28"/>
    </w:rPr>
  </w:style>
  <w:style w:type="paragraph" w:styleId="Pta">
    <w:name w:val="footer"/>
    <w:basedOn w:val="Normlny"/>
    <w:link w:val="PtaChar"/>
    <w:uiPriority w:val="99"/>
    <w:rsid w:val="004F240A"/>
    <w:pPr>
      <w:suppressLineNumbers/>
      <w:tabs>
        <w:tab w:val="center" w:pos="4252"/>
        <w:tab w:val="right" w:pos="8505"/>
      </w:tabs>
    </w:pPr>
  </w:style>
  <w:style w:type="paragraph" w:styleId="Hlavikaobsahu">
    <w:name w:val="TOC Heading"/>
    <w:basedOn w:val="Nadpis"/>
    <w:rsid w:val="004F240A"/>
    <w:pPr>
      <w:suppressLineNumbers/>
    </w:pPr>
    <w:rPr>
      <w:bCs/>
      <w:szCs w:val="32"/>
    </w:rPr>
  </w:style>
  <w:style w:type="paragraph" w:customStyle="1" w:styleId="Obsah10">
    <w:name w:val="Obsah 10"/>
    <w:basedOn w:val="Rejstk"/>
    <w:rsid w:val="004F240A"/>
    <w:pPr>
      <w:tabs>
        <w:tab w:val="right" w:leader="dot" w:pos="7091"/>
      </w:tabs>
      <w:ind w:left="2547"/>
    </w:pPr>
  </w:style>
  <w:style w:type="character" w:styleId="Hypertextovprepojenie">
    <w:name w:val="Hyperlink"/>
    <w:basedOn w:val="Predvolenpsmoodseku"/>
    <w:uiPriority w:val="99"/>
    <w:unhideWhenUsed/>
    <w:rsid w:val="006F2B39"/>
    <w:rPr>
      <w:color w:val="0563C1" w:themeColor="hyperlink"/>
      <w:u w:val="single"/>
    </w:rPr>
  </w:style>
  <w:style w:type="paragraph" w:styleId="Hlavika">
    <w:name w:val="header"/>
    <w:basedOn w:val="Normlny"/>
    <w:link w:val="HlavikaChar"/>
    <w:uiPriority w:val="99"/>
    <w:unhideWhenUsed/>
    <w:rsid w:val="008F132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F1322"/>
    <w:rPr>
      <w:rFonts w:ascii="Times New Roman" w:eastAsia="Times New Roman" w:hAnsi="Times New Roman" w:cs="Times New Roman"/>
      <w:sz w:val="24"/>
      <w:szCs w:val="24"/>
      <w:lang w:eastAsia="zh-CN"/>
    </w:rPr>
  </w:style>
  <w:style w:type="character" w:customStyle="1" w:styleId="PtaChar">
    <w:name w:val="Päta Char"/>
    <w:basedOn w:val="Predvolenpsmoodseku"/>
    <w:link w:val="Pta"/>
    <w:uiPriority w:val="99"/>
    <w:rsid w:val="008F1322"/>
    <w:rPr>
      <w:rFonts w:ascii="Times New Roman" w:eastAsia="Times New Roman" w:hAnsi="Times New Roman" w:cs="Times New Roman"/>
      <w:sz w:val="24"/>
      <w:szCs w:val="24"/>
      <w:lang w:eastAsia="zh-CN"/>
    </w:rPr>
  </w:style>
  <w:style w:type="character" w:styleId="Siln">
    <w:name w:val="Strong"/>
    <w:basedOn w:val="Predvolenpsmoodseku"/>
    <w:uiPriority w:val="22"/>
    <w:qFormat/>
    <w:rsid w:val="00BF5D60"/>
    <w:rPr>
      <w:b/>
      <w:bCs/>
    </w:rPr>
  </w:style>
  <w:style w:type="paragraph" w:styleId="Normlnywebov">
    <w:name w:val="Normal (Web)"/>
    <w:basedOn w:val="Normlny"/>
    <w:uiPriority w:val="99"/>
    <w:unhideWhenUsed/>
    <w:rsid w:val="002922D8"/>
    <w:pPr>
      <w:suppressAutoHyphens w:val="0"/>
      <w:spacing w:before="100" w:beforeAutospacing="1" w:after="375" w:line="240" w:lineRule="auto"/>
      <w:jc w:val="left"/>
    </w:pPr>
    <w:rPr>
      <w:lang w:eastAsia="sk-SK"/>
    </w:rPr>
  </w:style>
  <w:style w:type="table" w:styleId="Mriekatabuky">
    <w:name w:val="Table Grid"/>
    <w:basedOn w:val="Normlnatabuka"/>
    <w:uiPriority w:val="59"/>
    <w:rsid w:val="00EE0DA1"/>
    <w:pPr>
      <w:spacing w:after="0" w:line="240" w:lineRule="auto"/>
    </w:pPr>
    <w:rPr>
      <w:rFonts w:eastAsiaTheme="minorHAnsi"/>
      <w:lang w:val="sk-S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EE0DA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E0DA1"/>
    <w:rPr>
      <w:rFonts w:ascii="Tahoma" w:eastAsia="Times New Roman" w:hAnsi="Tahoma" w:cs="Tahoma"/>
      <w:sz w:val="16"/>
      <w:szCs w:val="16"/>
      <w:lang w:val="sk-SK" w:eastAsia="zh-CN"/>
    </w:rPr>
  </w:style>
  <w:style w:type="character" w:styleId="Zvraznenie">
    <w:name w:val="Emphasis"/>
    <w:basedOn w:val="Predvolenpsmoodseku"/>
    <w:uiPriority w:val="20"/>
    <w:qFormat/>
    <w:rsid w:val="001F292C"/>
    <w:rPr>
      <w:i/>
      <w:iCs/>
    </w:rPr>
  </w:style>
  <w:style w:type="paragraph" w:customStyle="1" w:styleId="Default">
    <w:name w:val="Default"/>
    <w:rsid w:val="00E2781B"/>
    <w:pPr>
      <w:autoSpaceDE w:val="0"/>
      <w:autoSpaceDN w:val="0"/>
      <w:adjustRightInd w:val="0"/>
      <w:spacing w:after="0" w:line="240" w:lineRule="auto"/>
    </w:pPr>
    <w:rPr>
      <w:rFonts w:ascii="Arial" w:hAnsi="Arial" w:cs="Arial"/>
      <w:color w:val="000000"/>
      <w:sz w:val="24"/>
      <w:szCs w:val="24"/>
      <w:lang w:val="sk-SK"/>
    </w:rPr>
  </w:style>
  <w:style w:type="character" w:customStyle="1" w:styleId="notranslate">
    <w:name w:val="notranslate"/>
    <w:basedOn w:val="Predvolenpsmoodseku"/>
    <w:rsid w:val="00434D68"/>
  </w:style>
  <w:style w:type="paragraph" w:customStyle="1" w:styleId="FE424C04BE0343D89C932242135A4974">
    <w:name w:val="FE424C04BE0343D89C932242135A4974"/>
    <w:rsid w:val="00434D68"/>
    <w:pPr>
      <w:spacing w:after="200" w:line="276" w:lineRule="auto"/>
    </w:pPr>
    <w:rPr>
      <w:lang w:val="sk-SK" w:eastAsia="sk-SK"/>
    </w:rPr>
  </w:style>
  <w:style w:type="character" w:customStyle="1" w:styleId="a-size-base6">
    <w:name w:val="a-size-base6"/>
    <w:basedOn w:val="Predvolenpsmoodseku"/>
    <w:rsid w:val="005C50FF"/>
  </w:style>
  <w:style w:type="character" w:styleId="Textzstupnhosymbolu">
    <w:name w:val="Placeholder Text"/>
    <w:basedOn w:val="Predvolenpsmoodseku"/>
    <w:uiPriority w:val="99"/>
    <w:semiHidden/>
    <w:rsid w:val="009C3162"/>
    <w:rPr>
      <w:color w:val="808080"/>
    </w:rPr>
  </w:style>
  <w:style w:type="paragraph" w:styleId="Popis">
    <w:name w:val="caption"/>
    <w:basedOn w:val="Normlny"/>
    <w:next w:val="Normlny"/>
    <w:uiPriority w:val="35"/>
    <w:unhideWhenUsed/>
    <w:qFormat/>
    <w:rsid w:val="00C0661E"/>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3246">
      <w:bodyDiv w:val="1"/>
      <w:marLeft w:val="0"/>
      <w:marRight w:val="0"/>
      <w:marTop w:val="0"/>
      <w:marBottom w:val="0"/>
      <w:divBdr>
        <w:top w:val="none" w:sz="0" w:space="0" w:color="auto"/>
        <w:left w:val="none" w:sz="0" w:space="0" w:color="auto"/>
        <w:bottom w:val="none" w:sz="0" w:space="0" w:color="auto"/>
        <w:right w:val="none" w:sz="0" w:space="0" w:color="auto"/>
      </w:divBdr>
      <w:divsChild>
        <w:div w:id="1893274292">
          <w:marLeft w:val="0"/>
          <w:marRight w:val="0"/>
          <w:marTop w:val="0"/>
          <w:marBottom w:val="0"/>
          <w:divBdr>
            <w:top w:val="none" w:sz="0" w:space="0" w:color="auto"/>
            <w:left w:val="none" w:sz="0" w:space="0" w:color="auto"/>
            <w:bottom w:val="none" w:sz="0" w:space="0" w:color="auto"/>
            <w:right w:val="none" w:sz="0" w:space="0" w:color="auto"/>
          </w:divBdr>
          <w:divsChild>
            <w:div w:id="1433093254">
              <w:marLeft w:val="0"/>
              <w:marRight w:val="0"/>
              <w:marTop w:val="0"/>
              <w:marBottom w:val="0"/>
              <w:divBdr>
                <w:top w:val="none" w:sz="0" w:space="0" w:color="auto"/>
                <w:left w:val="none" w:sz="0" w:space="0" w:color="auto"/>
                <w:bottom w:val="none" w:sz="0" w:space="0" w:color="auto"/>
                <w:right w:val="none" w:sz="0" w:space="0" w:color="auto"/>
              </w:divBdr>
              <w:divsChild>
                <w:div w:id="1871457539">
                  <w:marLeft w:val="0"/>
                  <w:marRight w:val="0"/>
                  <w:marTop w:val="0"/>
                  <w:marBottom w:val="0"/>
                  <w:divBdr>
                    <w:top w:val="none" w:sz="0" w:space="0" w:color="auto"/>
                    <w:left w:val="none" w:sz="0" w:space="0" w:color="auto"/>
                    <w:bottom w:val="none" w:sz="0" w:space="0" w:color="auto"/>
                    <w:right w:val="none" w:sz="0" w:space="0" w:color="auto"/>
                  </w:divBdr>
                  <w:divsChild>
                    <w:div w:id="1669551416">
                      <w:marLeft w:val="0"/>
                      <w:marRight w:val="0"/>
                      <w:marTop w:val="0"/>
                      <w:marBottom w:val="0"/>
                      <w:divBdr>
                        <w:top w:val="none" w:sz="0" w:space="0" w:color="auto"/>
                        <w:left w:val="none" w:sz="0" w:space="0" w:color="auto"/>
                        <w:bottom w:val="none" w:sz="0" w:space="0" w:color="auto"/>
                        <w:right w:val="none" w:sz="0" w:space="0" w:color="auto"/>
                      </w:divBdr>
                      <w:divsChild>
                        <w:div w:id="677738223">
                          <w:marLeft w:val="0"/>
                          <w:marRight w:val="0"/>
                          <w:marTop w:val="0"/>
                          <w:marBottom w:val="0"/>
                          <w:divBdr>
                            <w:top w:val="none" w:sz="0" w:space="0" w:color="auto"/>
                            <w:left w:val="none" w:sz="0" w:space="0" w:color="auto"/>
                            <w:bottom w:val="none" w:sz="0" w:space="0" w:color="auto"/>
                            <w:right w:val="none" w:sz="0" w:space="0" w:color="auto"/>
                          </w:divBdr>
                          <w:divsChild>
                            <w:div w:id="83495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69812">
      <w:bodyDiv w:val="1"/>
      <w:marLeft w:val="0"/>
      <w:marRight w:val="0"/>
      <w:marTop w:val="0"/>
      <w:marBottom w:val="0"/>
      <w:divBdr>
        <w:top w:val="none" w:sz="0" w:space="0" w:color="auto"/>
        <w:left w:val="none" w:sz="0" w:space="0" w:color="auto"/>
        <w:bottom w:val="none" w:sz="0" w:space="0" w:color="auto"/>
        <w:right w:val="none" w:sz="0" w:space="0" w:color="auto"/>
      </w:divBdr>
      <w:divsChild>
        <w:div w:id="1233156088">
          <w:marLeft w:val="0"/>
          <w:marRight w:val="0"/>
          <w:marTop w:val="0"/>
          <w:marBottom w:val="0"/>
          <w:divBdr>
            <w:top w:val="none" w:sz="0" w:space="0" w:color="auto"/>
            <w:left w:val="none" w:sz="0" w:space="0" w:color="auto"/>
            <w:bottom w:val="none" w:sz="0" w:space="0" w:color="auto"/>
            <w:right w:val="none" w:sz="0" w:space="0" w:color="auto"/>
          </w:divBdr>
          <w:divsChild>
            <w:div w:id="640186525">
              <w:marLeft w:val="0"/>
              <w:marRight w:val="0"/>
              <w:marTop w:val="0"/>
              <w:marBottom w:val="0"/>
              <w:divBdr>
                <w:top w:val="none" w:sz="0" w:space="0" w:color="auto"/>
                <w:left w:val="none" w:sz="0" w:space="0" w:color="auto"/>
                <w:bottom w:val="none" w:sz="0" w:space="0" w:color="auto"/>
                <w:right w:val="none" w:sz="0" w:space="0" w:color="auto"/>
              </w:divBdr>
              <w:divsChild>
                <w:div w:id="1443188619">
                  <w:marLeft w:val="0"/>
                  <w:marRight w:val="0"/>
                  <w:marTop w:val="150"/>
                  <w:marBottom w:val="0"/>
                  <w:divBdr>
                    <w:top w:val="none" w:sz="0" w:space="0" w:color="auto"/>
                    <w:left w:val="none" w:sz="0" w:space="0" w:color="auto"/>
                    <w:bottom w:val="none" w:sz="0" w:space="0" w:color="auto"/>
                    <w:right w:val="none" w:sz="0" w:space="0" w:color="auto"/>
                  </w:divBdr>
                  <w:divsChild>
                    <w:div w:id="530000034">
                      <w:marLeft w:val="0"/>
                      <w:marRight w:val="0"/>
                      <w:marTop w:val="0"/>
                      <w:marBottom w:val="0"/>
                      <w:divBdr>
                        <w:top w:val="none" w:sz="0" w:space="0" w:color="auto"/>
                        <w:left w:val="none" w:sz="0" w:space="0" w:color="auto"/>
                        <w:bottom w:val="none" w:sz="0" w:space="0" w:color="auto"/>
                        <w:right w:val="none" w:sz="0" w:space="0" w:color="auto"/>
                      </w:divBdr>
                      <w:divsChild>
                        <w:div w:id="2056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50048">
      <w:bodyDiv w:val="1"/>
      <w:marLeft w:val="0"/>
      <w:marRight w:val="0"/>
      <w:marTop w:val="0"/>
      <w:marBottom w:val="0"/>
      <w:divBdr>
        <w:top w:val="none" w:sz="0" w:space="0" w:color="auto"/>
        <w:left w:val="none" w:sz="0" w:space="0" w:color="auto"/>
        <w:bottom w:val="none" w:sz="0" w:space="0" w:color="auto"/>
        <w:right w:val="none" w:sz="0" w:space="0" w:color="auto"/>
      </w:divBdr>
      <w:divsChild>
        <w:div w:id="341512617">
          <w:marLeft w:val="0"/>
          <w:marRight w:val="0"/>
          <w:marTop w:val="0"/>
          <w:marBottom w:val="0"/>
          <w:divBdr>
            <w:top w:val="none" w:sz="0" w:space="0" w:color="auto"/>
            <w:left w:val="none" w:sz="0" w:space="0" w:color="auto"/>
            <w:bottom w:val="none" w:sz="0" w:space="0" w:color="auto"/>
            <w:right w:val="none" w:sz="0" w:space="0" w:color="auto"/>
          </w:divBdr>
          <w:divsChild>
            <w:div w:id="331183256">
              <w:marLeft w:val="0"/>
              <w:marRight w:val="0"/>
              <w:marTop w:val="0"/>
              <w:marBottom w:val="0"/>
              <w:divBdr>
                <w:top w:val="none" w:sz="0" w:space="0" w:color="auto"/>
                <w:left w:val="none" w:sz="0" w:space="0" w:color="auto"/>
                <w:bottom w:val="none" w:sz="0" w:space="0" w:color="auto"/>
                <w:right w:val="none" w:sz="0" w:space="0" w:color="auto"/>
              </w:divBdr>
              <w:divsChild>
                <w:div w:id="168956990">
                  <w:marLeft w:val="375"/>
                  <w:marRight w:val="375"/>
                  <w:marTop w:val="300"/>
                  <w:marBottom w:val="0"/>
                  <w:divBdr>
                    <w:top w:val="none" w:sz="0" w:space="0" w:color="auto"/>
                    <w:left w:val="none" w:sz="0" w:space="0" w:color="auto"/>
                    <w:bottom w:val="none" w:sz="0" w:space="0" w:color="auto"/>
                    <w:right w:val="none" w:sz="0" w:space="0" w:color="auto"/>
                  </w:divBdr>
                  <w:divsChild>
                    <w:div w:id="59599329">
                      <w:marLeft w:val="0"/>
                      <w:marRight w:val="0"/>
                      <w:marTop w:val="0"/>
                      <w:marBottom w:val="0"/>
                      <w:divBdr>
                        <w:top w:val="none" w:sz="0" w:space="0" w:color="auto"/>
                        <w:left w:val="none" w:sz="0" w:space="0" w:color="auto"/>
                        <w:bottom w:val="none" w:sz="0" w:space="0" w:color="auto"/>
                        <w:right w:val="none" w:sz="0" w:space="0" w:color="auto"/>
                      </w:divBdr>
                      <w:divsChild>
                        <w:div w:id="4170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4060">
      <w:bodyDiv w:val="1"/>
      <w:marLeft w:val="0"/>
      <w:marRight w:val="0"/>
      <w:marTop w:val="0"/>
      <w:marBottom w:val="0"/>
      <w:divBdr>
        <w:top w:val="none" w:sz="0" w:space="0" w:color="auto"/>
        <w:left w:val="none" w:sz="0" w:space="0" w:color="auto"/>
        <w:bottom w:val="none" w:sz="0" w:space="0" w:color="auto"/>
        <w:right w:val="none" w:sz="0" w:space="0" w:color="auto"/>
      </w:divBdr>
      <w:divsChild>
        <w:div w:id="1908569337">
          <w:marLeft w:val="0"/>
          <w:marRight w:val="0"/>
          <w:marTop w:val="0"/>
          <w:marBottom w:val="0"/>
          <w:divBdr>
            <w:top w:val="none" w:sz="0" w:space="0" w:color="auto"/>
            <w:left w:val="none" w:sz="0" w:space="0" w:color="auto"/>
            <w:bottom w:val="none" w:sz="0" w:space="0" w:color="auto"/>
            <w:right w:val="none" w:sz="0" w:space="0" w:color="auto"/>
          </w:divBdr>
          <w:divsChild>
            <w:div w:id="1624728102">
              <w:marLeft w:val="0"/>
              <w:marRight w:val="0"/>
              <w:marTop w:val="0"/>
              <w:marBottom w:val="0"/>
              <w:divBdr>
                <w:top w:val="none" w:sz="0" w:space="0" w:color="auto"/>
                <w:left w:val="none" w:sz="0" w:space="0" w:color="auto"/>
                <w:bottom w:val="none" w:sz="0" w:space="0" w:color="auto"/>
                <w:right w:val="none" w:sz="0" w:space="0" w:color="auto"/>
              </w:divBdr>
              <w:divsChild>
                <w:div w:id="303514057">
                  <w:marLeft w:val="0"/>
                  <w:marRight w:val="0"/>
                  <w:marTop w:val="0"/>
                  <w:marBottom w:val="0"/>
                  <w:divBdr>
                    <w:top w:val="none" w:sz="0" w:space="0" w:color="auto"/>
                    <w:left w:val="none" w:sz="0" w:space="0" w:color="auto"/>
                    <w:bottom w:val="none" w:sz="0" w:space="0" w:color="auto"/>
                    <w:right w:val="none" w:sz="0" w:space="0" w:color="auto"/>
                  </w:divBdr>
                  <w:divsChild>
                    <w:div w:id="2098865181">
                      <w:marLeft w:val="0"/>
                      <w:marRight w:val="0"/>
                      <w:marTop w:val="0"/>
                      <w:marBottom w:val="0"/>
                      <w:divBdr>
                        <w:top w:val="none" w:sz="0" w:space="0" w:color="auto"/>
                        <w:left w:val="none" w:sz="0" w:space="0" w:color="auto"/>
                        <w:bottom w:val="none" w:sz="0" w:space="0" w:color="auto"/>
                        <w:right w:val="none" w:sz="0" w:space="0" w:color="auto"/>
                      </w:divBdr>
                      <w:divsChild>
                        <w:div w:id="520321659">
                          <w:marLeft w:val="0"/>
                          <w:marRight w:val="0"/>
                          <w:marTop w:val="0"/>
                          <w:marBottom w:val="0"/>
                          <w:divBdr>
                            <w:top w:val="none" w:sz="0" w:space="0" w:color="auto"/>
                            <w:left w:val="none" w:sz="0" w:space="0" w:color="auto"/>
                            <w:bottom w:val="none" w:sz="0" w:space="0" w:color="auto"/>
                            <w:right w:val="none" w:sz="0" w:space="0" w:color="auto"/>
                          </w:divBdr>
                          <w:divsChild>
                            <w:div w:id="559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028567">
      <w:bodyDiv w:val="1"/>
      <w:marLeft w:val="0"/>
      <w:marRight w:val="0"/>
      <w:marTop w:val="0"/>
      <w:marBottom w:val="0"/>
      <w:divBdr>
        <w:top w:val="none" w:sz="0" w:space="0" w:color="auto"/>
        <w:left w:val="none" w:sz="0" w:space="0" w:color="auto"/>
        <w:bottom w:val="none" w:sz="0" w:space="0" w:color="auto"/>
        <w:right w:val="none" w:sz="0" w:space="0" w:color="auto"/>
      </w:divBdr>
      <w:divsChild>
        <w:div w:id="130364277">
          <w:marLeft w:val="0"/>
          <w:marRight w:val="0"/>
          <w:marTop w:val="0"/>
          <w:marBottom w:val="0"/>
          <w:divBdr>
            <w:top w:val="none" w:sz="0" w:space="0" w:color="auto"/>
            <w:left w:val="none" w:sz="0" w:space="0" w:color="auto"/>
            <w:bottom w:val="none" w:sz="0" w:space="0" w:color="auto"/>
            <w:right w:val="none" w:sz="0" w:space="0" w:color="auto"/>
          </w:divBdr>
          <w:divsChild>
            <w:div w:id="566379858">
              <w:marLeft w:val="0"/>
              <w:marRight w:val="0"/>
              <w:marTop w:val="0"/>
              <w:marBottom w:val="0"/>
              <w:divBdr>
                <w:top w:val="none" w:sz="0" w:space="0" w:color="auto"/>
                <w:left w:val="none" w:sz="0" w:space="0" w:color="auto"/>
                <w:bottom w:val="none" w:sz="0" w:space="0" w:color="auto"/>
                <w:right w:val="none" w:sz="0" w:space="0" w:color="auto"/>
              </w:divBdr>
              <w:divsChild>
                <w:div w:id="1004281128">
                  <w:marLeft w:val="0"/>
                  <w:marRight w:val="0"/>
                  <w:marTop w:val="0"/>
                  <w:marBottom w:val="0"/>
                  <w:divBdr>
                    <w:top w:val="none" w:sz="0" w:space="0" w:color="auto"/>
                    <w:left w:val="none" w:sz="0" w:space="0" w:color="auto"/>
                    <w:bottom w:val="none" w:sz="0" w:space="0" w:color="auto"/>
                    <w:right w:val="none" w:sz="0" w:space="0" w:color="auto"/>
                  </w:divBdr>
                  <w:divsChild>
                    <w:div w:id="277487997">
                      <w:marLeft w:val="0"/>
                      <w:marRight w:val="0"/>
                      <w:marTop w:val="0"/>
                      <w:marBottom w:val="0"/>
                      <w:divBdr>
                        <w:top w:val="none" w:sz="0" w:space="0" w:color="auto"/>
                        <w:left w:val="none" w:sz="0" w:space="0" w:color="auto"/>
                        <w:bottom w:val="none" w:sz="0" w:space="0" w:color="auto"/>
                        <w:right w:val="none" w:sz="0" w:space="0" w:color="auto"/>
                      </w:divBdr>
                      <w:divsChild>
                        <w:div w:id="1026100572">
                          <w:marLeft w:val="0"/>
                          <w:marRight w:val="0"/>
                          <w:marTop w:val="0"/>
                          <w:marBottom w:val="0"/>
                          <w:divBdr>
                            <w:top w:val="none" w:sz="0" w:space="0" w:color="auto"/>
                            <w:left w:val="none" w:sz="0" w:space="0" w:color="auto"/>
                            <w:bottom w:val="none" w:sz="0" w:space="0" w:color="auto"/>
                            <w:right w:val="none" w:sz="0" w:space="0" w:color="auto"/>
                          </w:divBdr>
                          <w:divsChild>
                            <w:div w:id="995035705">
                              <w:marLeft w:val="0"/>
                              <w:marRight w:val="0"/>
                              <w:marTop w:val="0"/>
                              <w:marBottom w:val="0"/>
                              <w:divBdr>
                                <w:top w:val="none" w:sz="0" w:space="0" w:color="auto"/>
                                <w:left w:val="none" w:sz="0" w:space="0" w:color="auto"/>
                                <w:bottom w:val="none" w:sz="0" w:space="0" w:color="auto"/>
                                <w:right w:val="none" w:sz="0" w:space="0" w:color="auto"/>
                              </w:divBdr>
                            </w:div>
                            <w:div w:id="44828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582561">
      <w:bodyDiv w:val="1"/>
      <w:marLeft w:val="0"/>
      <w:marRight w:val="0"/>
      <w:marTop w:val="0"/>
      <w:marBottom w:val="0"/>
      <w:divBdr>
        <w:top w:val="none" w:sz="0" w:space="0" w:color="auto"/>
        <w:left w:val="none" w:sz="0" w:space="0" w:color="auto"/>
        <w:bottom w:val="none" w:sz="0" w:space="0" w:color="auto"/>
        <w:right w:val="none" w:sz="0" w:space="0" w:color="auto"/>
      </w:divBdr>
      <w:divsChild>
        <w:div w:id="291139632">
          <w:marLeft w:val="0"/>
          <w:marRight w:val="0"/>
          <w:marTop w:val="0"/>
          <w:marBottom w:val="0"/>
          <w:divBdr>
            <w:top w:val="none" w:sz="0" w:space="0" w:color="auto"/>
            <w:left w:val="none" w:sz="0" w:space="0" w:color="auto"/>
            <w:bottom w:val="none" w:sz="0" w:space="0" w:color="auto"/>
            <w:right w:val="none" w:sz="0" w:space="0" w:color="auto"/>
          </w:divBdr>
          <w:divsChild>
            <w:div w:id="1065689995">
              <w:marLeft w:val="0"/>
              <w:marRight w:val="0"/>
              <w:marTop w:val="0"/>
              <w:marBottom w:val="0"/>
              <w:divBdr>
                <w:top w:val="none" w:sz="0" w:space="0" w:color="auto"/>
                <w:left w:val="none" w:sz="0" w:space="0" w:color="auto"/>
                <w:bottom w:val="none" w:sz="0" w:space="0" w:color="auto"/>
                <w:right w:val="none" w:sz="0" w:space="0" w:color="auto"/>
              </w:divBdr>
              <w:divsChild>
                <w:div w:id="2070837031">
                  <w:marLeft w:val="0"/>
                  <w:marRight w:val="0"/>
                  <w:marTop w:val="0"/>
                  <w:marBottom w:val="0"/>
                  <w:divBdr>
                    <w:top w:val="none" w:sz="0" w:space="0" w:color="auto"/>
                    <w:left w:val="none" w:sz="0" w:space="0" w:color="auto"/>
                    <w:bottom w:val="none" w:sz="0" w:space="0" w:color="auto"/>
                    <w:right w:val="none" w:sz="0" w:space="0" w:color="auto"/>
                  </w:divBdr>
                  <w:divsChild>
                    <w:div w:id="337198961">
                      <w:marLeft w:val="0"/>
                      <w:marRight w:val="0"/>
                      <w:marTop w:val="0"/>
                      <w:marBottom w:val="0"/>
                      <w:divBdr>
                        <w:top w:val="none" w:sz="0" w:space="0" w:color="auto"/>
                        <w:left w:val="none" w:sz="0" w:space="0" w:color="auto"/>
                        <w:bottom w:val="none" w:sz="0" w:space="0" w:color="auto"/>
                        <w:right w:val="none" w:sz="0" w:space="0" w:color="auto"/>
                      </w:divBdr>
                      <w:divsChild>
                        <w:div w:id="1057508304">
                          <w:marLeft w:val="0"/>
                          <w:marRight w:val="0"/>
                          <w:marTop w:val="0"/>
                          <w:marBottom w:val="0"/>
                          <w:divBdr>
                            <w:top w:val="none" w:sz="0" w:space="0" w:color="auto"/>
                            <w:left w:val="none" w:sz="0" w:space="0" w:color="auto"/>
                            <w:bottom w:val="none" w:sz="0" w:space="0" w:color="auto"/>
                            <w:right w:val="none" w:sz="0" w:space="0" w:color="auto"/>
                          </w:divBdr>
                          <w:divsChild>
                            <w:div w:id="14248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496512">
      <w:bodyDiv w:val="1"/>
      <w:marLeft w:val="0"/>
      <w:marRight w:val="0"/>
      <w:marTop w:val="0"/>
      <w:marBottom w:val="0"/>
      <w:divBdr>
        <w:top w:val="none" w:sz="0" w:space="0" w:color="auto"/>
        <w:left w:val="none" w:sz="0" w:space="0" w:color="auto"/>
        <w:bottom w:val="none" w:sz="0" w:space="0" w:color="auto"/>
        <w:right w:val="none" w:sz="0" w:space="0" w:color="auto"/>
      </w:divBdr>
      <w:divsChild>
        <w:div w:id="1202943135">
          <w:marLeft w:val="0"/>
          <w:marRight w:val="0"/>
          <w:marTop w:val="0"/>
          <w:marBottom w:val="0"/>
          <w:divBdr>
            <w:top w:val="none" w:sz="0" w:space="0" w:color="auto"/>
            <w:left w:val="none" w:sz="0" w:space="0" w:color="auto"/>
            <w:bottom w:val="none" w:sz="0" w:space="0" w:color="auto"/>
            <w:right w:val="none" w:sz="0" w:space="0" w:color="auto"/>
          </w:divBdr>
          <w:divsChild>
            <w:div w:id="306475905">
              <w:marLeft w:val="0"/>
              <w:marRight w:val="0"/>
              <w:marTop w:val="0"/>
              <w:marBottom w:val="0"/>
              <w:divBdr>
                <w:top w:val="none" w:sz="0" w:space="0" w:color="auto"/>
                <w:left w:val="none" w:sz="0" w:space="0" w:color="auto"/>
                <w:bottom w:val="none" w:sz="0" w:space="0" w:color="auto"/>
                <w:right w:val="none" w:sz="0" w:space="0" w:color="auto"/>
              </w:divBdr>
              <w:divsChild>
                <w:div w:id="1157959962">
                  <w:marLeft w:val="0"/>
                  <w:marRight w:val="0"/>
                  <w:marTop w:val="150"/>
                  <w:marBottom w:val="0"/>
                  <w:divBdr>
                    <w:top w:val="none" w:sz="0" w:space="0" w:color="auto"/>
                    <w:left w:val="none" w:sz="0" w:space="0" w:color="auto"/>
                    <w:bottom w:val="none" w:sz="0" w:space="0" w:color="auto"/>
                    <w:right w:val="none" w:sz="0" w:space="0" w:color="auto"/>
                  </w:divBdr>
                  <w:divsChild>
                    <w:div w:id="1837189774">
                      <w:marLeft w:val="0"/>
                      <w:marRight w:val="0"/>
                      <w:marTop w:val="0"/>
                      <w:marBottom w:val="0"/>
                      <w:divBdr>
                        <w:top w:val="none" w:sz="0" w:space="0" w:color="auto"/>
                        <w:left w:val="none" w:sz="0" w:space="0" w:color="auto"/>
                        <w:bottom w:val="none" w:sz="0" w:space="0" w:color="auto"/>
                        <w:right w:val="none" w:sz="0" w:space="0" w:color="auto"/>
                      </w:divBdr>
                      <w:divsChild>
                        <w:div w:id="9589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342204">
      <w:bodyDiv w:val="1"/>
      <w:marLeft w:val="0"/>
      <w:marRight w:val="0"/>
      <w:marTop w:val="0"/>
      <w:marBottom w:val="0"/>
      <w:divBdr>
        <w:top w:val="none" w:sz="0" w:space="0" w:color="auto"/>
        <w:left w:val="none" w:sz="0" w:space="0" w:color="auto"/>
        <w:bottom w:val="none" w:sz="0" w:space="0" w:color="auto"/>
        <w:right w:val="none" w:sz="0" w:space="0" w:color="auto"/>
      </w:divBdr>
      <w:divsChild>
        <w:div w:id="308826582">
          <w:marLeft w:val="0"/>
          <w:marRight w:val="0"/>
          <w:marTop w:val="0"/>
          <w:marBottom w:val="0"/>
          <w:divBdr>
            <w:top w:val="none" w:sz="0" w:space="0" w:color="auto"/>
            <w:left w:val="none" w:sz="0" w:space="0" w:color="auto"/>
            <w:bottom w:val="none" w:sz="0" w:space="0" w:color="auto"/>
            <w:right w:val="none" w:sz="0" w:space="0" w:color="auto"/>
          </w:divBdr>
          <w:divsChild>
            <w:div w:id="821118417">
              <w:marLeft w:val="0"/>
              <w:marRight w:val="0"/>
              <w:marTop w:val="0"/>
              <w:marBottom w:val="0"/>
              <w:divBdr>
                <w:top w:val="none" w:sz="0" w:space="0" w:color="auto"/>
                <w:left w:val="none" w:sz="0" w:space="0" w:color="auto"/>
                <w:bottom w:val="none" w:sz="0" w:space="0" w:color="auto"/>
                <w:right w:val="none" w:sz="0" w:space="0" w:color="auto"/>
              </w:divBdr>
              <w:divsChild>
                <w:div w:id="661666551">
                  <w:marLeft w:val="0"/>
                  <w:marRight w:val="0"/>
                  <w:marTop w:val="0"/>
                  <w:marBottom w:val="0"/>
                  <w:divBdr>
                    <w:top w:val="none" w:sz="0" w:space="0" w:color="auto"/>
                    <w:left w:val="none" w:sz="0" w:space="0" w:color="auto"/>
                    <w:bottom w:val="none" w:sz="0" w:space="0" w:color="auto"/>
                    <w:right w:val="none" w:sz="0" w:space="0" w:color="auto"/>
                  </w:divBdr>
                  <w:divsChild>
                    <w:div w:id="1952393487">
                      <w:marLeft w:val="0"/>
                      <w:marRight w:val="0"/>
                      <w:marTop w:val="0"/>
                      <w:marBottom w:val="0"/>
                      <w:divBdr>
                        <w:top w:val="none" w:sz="0" w:space="0" w:color="auto"/>
                        <w:left w:val="none" w:sz="0" w:space="0" w:color="auto"/>
                        <w:bottom w:val="none" w:sz="0" w:space="0" w:color="auto"/>
                        <w:right w:val="none" w:sz="0" w:space="0" w:color="auto"/>
                      </w:divBdr>
                      <w:divsChild>
                        <w:div w:id="1844200526">
                          <w:marLeft w:val="0"/>
                          <w:marRight w:val="0"/>
                          <w:marTop w:val="0"/>
                          <w:marBottom w:val="0"/>
                          <w:divBdr>
                            <w:top w:val="none" w:sz="0" w:space="0" w:color="auto"/>
                            <w:left w:val="none" w:sz="0" w:space="0" w:color="auto"/>
                            <w:bottom w:val="none" w:sz="0" w:space="0" w:color="auto"/>
                            <w:right w:val="none" w:sz="0" w:space="0" w:color="auto"/>
                          </w:divBdr>
                          <w:divsChild>
                            <w:div w:id="11784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742518">
      <w:bodyDiv w:val="1"/>
      <w:marLeft w:val="0"/>
      <w:marRight w:val="0"/>
      <w:marTop w:val="0"/>
      <w:marBottom w:val="0"/>
      <w:divBdr>
        <w:top w:val="none" w:sz="0" w:space="0" w:color="auto"/>
        <w:left w:val="none" w:sz="0" w:space="0" w:color="auto"/>
        <w:bottom w:val="none" w:sz="0" w:space="0" w:color="auto"/>
        <w:right w:val="none" w:sz="0" w:space="0" w:color="auto"/>
      </w:divBdr>
      <w:divsChild>
        <w:div w:id="352341075">
          <w:marLeft w:val="0"/>
          <w:marRight w:val="0"/>
          <w:marTop w:val="0"/>
          <w:marBottom w:val="0"/>
          <w:divBdr>
            <w:top w:val="none" w:sz="0" w:space="0" w:color="auto"/>
            <w:left w:val="none" w:sz="0" w:space="0" w:color="auto"/>
            <w:bottom w:val="none" w:sz="0" w:space="0" w:color="auto"/>
            <w:right w:val="none" w:sz="0" w:space="0" w:color="auto"/>
          </w:divBdr>
          <w:divsChild>
            <w:div w:id="1482505087">
              <w:marLeft w:val="0"/>
              <w:marRight w:val="0"/>
              <w:marTop w:val="0"/>
              <w:marBottom w:val="0"/>
              <w:divBdr>
                <w:top w:val="none" w:sz="0" w:space="0" w:color="auto"/>
                <w:left w:val="none" w:sz="0" w:space="0" w:color="auto"/>
                <w:bottom w:val="none" w:sz="0" w:space="0" w:color="auto"/>
                <w:right w:val="none" w:sz="0" w:space="0" w:color="auto"/>
              </w:divBdr>
              <w:divsChild>
                <w:div w:id="869495421">
                  <w:marLeft w:val="0"/>
                  <w:marRight w:val="0"/>
                  <w:marTop w:val="0"/>
                  <w:marBottom w:val="0"/>
                  <w:divBdr>
                    <w:top w:val="none" w:sz="0" w:space="0" w:color="auto"/>
                    <w:left w:val="none" w:sz="0" w:space="0" w:color="auto"/>
                    <w:bottom w:val="none" w:sz="0" w:space="0" w:color="auto"/>
                    <w:right w:val="none" w:sz="0" w:space="0" w:color="auto"/>
                  </w:divBdr>
                  <w:divsChild>
                    <w:div w:id="1036657988">
                      <w:marLeft w:val="0"/>
                      <w:marRight w:val="0"/>
                      <w:marTop w:val="0"/>
                      <w:marBottom w:val="0"/>
                      <w:divBdr>
                        <w:top w:val="none" w:sz="0" w:space="0" w:color="auto"/>
                        <w:left w:val="none" w:sz="0" w:space="0" w:color="auto"/>
                        <w:bottom w:val="none" w:sz="0" w:space="0" w:color="auto"/>
                        <w:right w:val="none" w:sz="0" w:space="0" w:color="auto"/>
                      </w:divBdr>
                      <w:divsChild>
                        <w:div w:id="1794405235">
                          <w:marLeft w:val="0"/>
                          <w:marRight w:val="0"/>
                          <w:marTop w:val="0"/>
                          <w:marBottom w:val="0"/>
                          <w:divBdr>
                            <w:top w:val="none" w:sz="0" w:space="0" w:color="auto"/>
                            <w:left w:val="none" w:sz="0" w:space="0" w:color="auto"/>
                            <w:bottom w:val="none" w:sz="0" w:space="0" w:color="auto"/>
                            <w:right w:val="none" w:sz="0" w:space="0" w:color="auto"/>
                          </w:divBdr>
                          <w:divsChild>
                            <w:div w:id="1152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051452">
      <w:bodyDiv w:val="1"/>
      <w:marLeft w:val="0"/>
      <w:marRight w:val="0"/>
      <w:marTop w:val="0"/>
      <w:marBottom w:val="0"/>
      <w:divBdr>
        <w:top w:val="none" w:sz="0" w:space="0" w:color="auto"/>
        <w:left w:val="none" w:sz="0" w:space="0" w:color="auto"/>
        <w:bottom w:val="none" w:sz="0" w:space="0" w:color="auto"/>
        <w:right w:val="none" w:sz="0" w:space="0" w:color="auto"/>
      </w:divBdr>
      <w:divsChild>
        <w:div w:id="1531650742">
          <w:marLeft w:val="0"/>
          <w:marRight w:val="0"/>
          <w:marTop w:val="0"/>
          <w:marBottom w:val="0"/>
          <w:divBdr>
            <w:top w:val="none" w:sz="0" w:space="0" w:color="auto"/>
            <w:left w:val="none" w:sz="0" w:space="0" w:color="auto"/>
            <w:bottom w:val="none" w:sz="0" w:space="0" w:color="auto"/>
            <w:right w:val="none" w:sz="0" w:space="0" w:color="auto"/>
          </w:divBdr>
          <w:divsChild>
            <w:div w:id="1149906135">
              <w:marLeft w:val="0"/>
              <w:marRight w:val="0"/>
              <w:marTop w:val="0"/>
              <w:marBottom w:val="0"/>
              <w:divBdr>
                <w:top w:val="none" w:sz="0" w:space="0" w:color="auto"/>
                <w:left w:val="none" w:sz="0" w:space="0" w:color="auto"/>
                <w:bottom w:val="none" w:sz="0" w:space="0" w:color="auto"/>
                <w:right w:val="none" w:sz="0" w:space="0" w:color="auto"/>
              </w:divBdr>
              <w:divsChild>
                <w:div w:id="217401010">
                  <w:marLeft w:val="-11400"/>
                  <w:marRight w:val="0"/>
                  <w:marTop w:val="0"/>
                  <w:marBottom w:val="0"/>
                  <w:divBdr>
                    <w:top w:val="none" w:sz="0" w:space="0" w:color="auto"/>
                    <w:left w:val="none" w:sz="0" w:space="0" w:color="auto"/>
                    <w:bottom w:val="none" w:sz="0" w:space="0" w:color="auto"/>
                    <w:right w:val="none" w:sz="0" w:space="0" w:color="auto"/>
                  </w:divBdr>
                  <w:divsChild>
                    <w:div w:id="668799788">
                      <w:marLeft w:val="0"/>
                      <w:marRight w:val="0"/>
                      <w:marTop w:val="0"/>
                      <w:marBottom w:val="0"/>
                      <w:divBdr>
                        <w:top w:val="none" w:sz="0" w:space="0" w:color="auto"/>
                        <w:left w:val="none" w:sz="0" w:space="0" w:color="auto"/>
                        <w:bottom w:val="none" w:sz="0" w:space="0" w:color="auto"/>
                        <w:right w:val="none" w:sz="0" w:space="0" w:color="auto"/>
                      </w:divBdr>
                      <w:divsChild>
                        <w:div w:id="1405224081">
                          <w:marLeft w:val="0"/>
                          <w:marRight w:val="0"/>
                          <w:marTop w:val="0"/>
                          <w:marBottom w:val="0"/>
                          <w:divBdr>
                            <w:top w:val="none" w:sz="0" w:space="0" w:color="auto"/>
                            <w:left w:val="none" w:sz="0" w:space="0" w:color="auto"/>
                            <w:bottom w:val="none" w:sz="0" w:space="0" w:color="auto"/>
                            <w:right w:val="none" w:sz="0" w:space="0" w:color="auto"/>
                          </w:divBdr>
                          <w:divsChild>
                            <w:div w:id="869225894">
                              <w:marLeft w:val="0"/>
                              <w:marRight w:val="0"/>
                              <w:marTop w:val="0"/>
                              <w:marBottom w:val="0"/>
                              <w:divBdr>
                                <w:top w:val="none" w:sz="0" w:space="0" w:color="auto"/>
                                <w:left w:val="none" w:sz="0" w:space="0" w:color="auto"/>
                                <w:bottom w:val="none" w:sz="0" w:space="0" w:color="auto"/>
                                <w:right w:val="none" w:sz="0" w:space="0" w:color="auto"/>
                              </w:divBdr>
                              <w:divsChild>
                                <w:div w:id="823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564551">
      <w:bodyDiv w:val="1"/>
      <w:marLeft w:val="0"/>
      <w:marRight w:val="0"/>
      <w:marTop w:val="0"/>
      <w:marBottom w:val="0"/>
      <w:divBdr>
        <w:top w:val="none" w:sz="0" w:space="0" w:color="auto"/>
        <w:left w:val="none" w:sz="0" w:space="0" w:color="auto"/>
        <w:bottom w:val="none" w:sz="0" w:space="0" w:color="auto"/>
        <w:right w:val="none" w:sz="0" w:space="0" w:color="auto"/>
      </w:divBdr>
      <w:divsChild>
        <w:div w:id="1952349725">
          <w:marLeft w:val="0"/>
          <w:marRight w:val="0"/>
          <w:marTop w:val="0"/>
          <w:marBottom w:val="0"/>
          <w:divBdr>
            <w:top w:val="none" w:sz="0" w:space="0" w:color="auto"/>
            <w:left w:val="none" w:sz="0" w:space="0" w:color="auto"/>
            <w:bottom w:val="none" w:sz="0" w:space="0" w:color="auto"/>
            <w:right w:val="none" w:sz="0" w:space="0" w:color="auto"/>
          </w:divBdr>
          <w:divsChild>
            <w:div w:id="448814710">
              <w:marLeft w:val="0"/>
              <w:marRight w:val="0"/>
              <w:marTop w:val="0"/>
              <w:marBottom w:val="0"/>
              <w:divBdr>
                <w:top w:val="none" w:sz="0" w:space="0" w:color="auto"/>
                <w:left w:val="none" w:sz="0" w:space="0" w:color="auto"/>
                <w:bottom w:val="none" w:sz="0" w:space="0" w:color="auto"/>
                <w:right w:val="none" w:sz="0" w:space="0" w:color="auto"/>
              </w:divBdr>
              <w:divsChild>
                <w:div w:id="679357964">
                  <w:marLeft w:val="0"/>
                  <w:marRight w:val="0"/>
                  <w:marTop w:val="0"/>
                  <w:marBottom w:val="0"/>
                  <w:divBdr>
                    <w:top w:val="none" w:sz="0" w:space="0" w:color="auto"/>
                    <w:left w:val="none" w:sz="0" w:space="0" w:color="auto"/>
                    <w:bottom w:val="none" w:sz="0" w:space="0" w:color="auto"/>
                    <w:right w:val="none" w:sz="0" w:space="0" w:color="auto"/>
                  </w:divBdr>
                  <w:divsChild>
                    <w:div w:id="1198204191">
                      <w:marLeft w:val="0"/>
                      <w:marRight w:val="0"/>
                      <w:marTop w:val="0"/>
                      <w:marBottom w:val="0"/>
                      <w:divBdr>
                        <w:top w:val="none" w:sz="0" w:space="0" w:color="auto"/>
                        <w:left w:val="none" w:sz="0" w:space="0" w:color="auto"/>
                        <w:bottom w:val="none" w:sz="0" w:space="0" w:color="auto"/>
                        <w:right w:val="none" w:sz="0" w:space="0" w:color="auto"/>
                      </w:divBdr>
                      <w:divsChild>
                        <w:div w:id="740785970">
                          <w:marLeft w:val="0"/>
                          <w:marRight w:val="0"/>
                          <w:marTop w:val="0"/>
                          <w:marBottom w:val="0"/>
                          <w:divBdr>
                            <w:top w:val="none" w:sz="0" w:space="0" w:color="auto"/>
                            <w:left w:val="none" w:sz="0" w:space="0" w:color="auto"/>
                            <w:bottom w:val="none" w:sz="0" w:space="0" w:color="auto"/>
                            <w:right w:val="none" w:sz="0" w:space="0" w:color="auto"/>
                          </w:divBdr>
                          <w:divsChild>
                            <w:div w:id="15815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676731">
      <w:bodyDiv w:val="1"/>
      <w:marLeft w:val="0"/>
      <w:marRight w:val="0"/>
      <w:marTop w:val="0"/>
      <w:marBottom w:val="0"/>
      <w:divBdr>
        <w:top w:val="none" w:sz="0" w:space="0" w:color="auto"/>
        <w:left w:val="none" w:sz="0" w:space="0" w:color="auto"/>
        <w:bottom w:val="none" w:sz="0" w:space="0" w:color="auto"/>
        <w:right w:val="none" w:sz="0" w:space="0" w:color="auto"/>
      </w:divBdr>
      <w:divsChild>
        <w:div w:id="1094202397">
          <w:marLeft w:val="0"/>
          <w:marRight w:val="0"/>
          <w:marTop w:val="0"/>
          <w:marBottom w:val="0"/>
          <w:divBdr>
            <w:top w:val="none" w:sz="0" w:space="0" w:color="auto"/>
            <w:left w:val="none" w:sz="0" w:space="0" w:color="auto"/>
            <w:bottom w:val="none" w:sz="0" w:space="0" w:color="auto"/>
            <w:right w:val="none" w:sz="0" w:space="0" w:color="auto"/>
          </w:divBdr>
          <w:divsChild>
            <w:div w:id="1358508367">
              <w:marLeft w:val="0"/>
              <w:marRight w:val="0"/>
              <w:marTop w:val="0"/>
              <w:marBottom w:val="0"/>
              <w:divBdr>
                <w:top w:val="none" w:sz="0" w:space="0" w:color="auto"/>
                <w:left w:val="none" w:sz="0" w:space="0" w:color="auto"/>
                <w:bottom w:val="none" w:sz="0" w:space="0" w:color="auto"/>
                <w:right w:val="none" w:sz="0" w:space="0" w:color="auto"/>
              </w:divBdr>
              <w:divsChild>
                <w:div w:id="1450662757">
                  <w:marLeft w:val="0"/>
                  <w:marRight w:val="0"/>
                  <w:marTop w:val="0"/>
                  <w:marBottom w:val="0"/>
                  <w:divBdr>
                    <w:top w:val="none" w:sz="0" w:space="0" w:color="auto"/>
                    <w:left w:val="none" w:sz="0" w:space="0" w:color="auto"/>
                    <w:bottom w:val="none" w:sz="0" w:space="0" w:color="auto"/>
                    <w:right w:val="none" w:sz="0" w:space="0" w:color="auto"/>
                  </w:divBdr>
                  <w:divsChild>
                    <w:div w:id="1486821773">
                      <w:marLeft w:val="0"/>
                      <w:marRight w:val="0"/>
                      <w:marTop w:val="0"/>
                      <w:marBottom w:val="0"/>
                      <w:divBdr>
                        <w:top w:val="none" w:sz="0" w:space="0" w:color="auto"/>
                        <w:left w:val="none" w:sz="0" w:space="0" w:color="auto"/>
                        <w:bottom w:val="none" w:sz="0" w:space="0" w:color="auto"/>
                        <w:right w:val="none" w:sz="0" w:space="0" w:color="auto"/>
                      </w:divBdr>
                      <w:divsChild>
                        <w:div w:id="98843291">
                          <w:marLeft w:val="0"/>
                          <w:marRight w:val="0"/>
                          <w:marTop w:val="0"/>
                          <w:marBottom w:val="0"/>
                          <w:divBdr>
                            <w:top w:val="none" w:sz="0" w:space="0" w:color="auto"/>
                            <w:left w:val="none" w:sz="0" w:space="0" w:color="auto"/>
                            <w:bottom w:val="none" w:sz="0" w:space="0" w:color="auto"/>
                            <w:right w:val="none" w:sz="0" w:space="0" w:color="auto"/>
                          </w:divBdr>
                          <w:divsChild>
                            <w:div w:id="10807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061354">
      <w:bodyDiv w:val="1"/>
      <w:marLeft w:val="0"/>
      <w:marRight w:val="0"/>
      <w:marTop w:val="0"/>
      <w:marBottom w:val="0"/>
      <w:divBdr>
        <w:top w:val="none" w:sz="0" w:space="0" w:color="auto"/>
        <w:left w:val="none" w:sz="0" w:space="0" w:color="auto"/>
        <w:bottom w:val="none" w:sz="0" w:space="0" w:color="auto"/>
        <w:right w:val="none" w:sz="0" w:space="0" w:color="auto"/>
      </w:divBdr>
      <w:divsChild>
        <w:div w:id="2050912573">
          <w:marLeft w:val="0"/>
          <w:marRight w:val="0"/>
          <w:marTop w:val="0"/>
          <w:marBottom w:val="0"/>
          <w:divBdr>
            <w:top w:val="none" w:sz="0" w:space="0" w:color="auto"/>
            <w:left w:val="none" w:sz="0" w:space="0" w:color="auto"/>
            <w:bottom w:val="none" w:sz="0" w:space="0" w:color="auto"/>
            <w:right w:val="none" w:sz="0" w:space="0" w:color="auto"/>
          </w:divBdr>
          <w:divsChild>
            <w:div w:id="277494104">
              <w:marLeft w:val="0"/>
              <w:marRight w:val="0"/>
              <w:marTop w:val="0"/>
              <w:marBottom w:val="0"/>
              <w:divBdr>
                <w:top w:val="none" w:sz="0" w:space="0" w:color="auto"/>
                <w:left w:val="none" w:sz="0" w:space="0" w:color="auto"/>
                <w:bottom w:val="none" w:sz="0" w:space="0" w:color="auto"/>
                <w:right w:val="none" w:sz="0" w:space="0" w:color="auto"/>
              </w:divBdr>
              <w:divsChild>
                <w:div w:id="1082218486">
                  <w:marLeft w:val="0"/>
                  <w:marRight w:val="0"/>
                  <w:marTop w:val="0"/>
                  <w:marBottom w:val="0"/>
                  <w:divBdr>
                    <w:top w:val="none" w:sz="0" w:space="0" w:color="auto"/>
                    <w:left w:val="none" w:sz="0" w:space="0" w:color="auto"/>
                    <w:bottom w:val="none" w:sz="0" w:space="0" w:color="auto"/>
                    <w:right w:val="none" w:sz="0" w:space="0" w:color="auto"/>
                  </w:divBdr>
                  <w:divsChild>
                    <w:div w:id="758599404">
                      <w:marLeft w:val="0"/>
                      <w:marRight w:val="0"/>
                      <w:marTop w:val="0"/>
                      <w:marBottom w:val="0"/>
                      <w:divBdr>
                        <w:top w:val="none" w:sz="0" w:space="0" w:color="auto"/>
                        <w:left w:val="none" w:sz="0" w:space="0" w:color="auto"/>
                        <w:bottom w:val="none" w:sz="0" w:space="0" w:color="auto"/>
                        <w:right w:val="none" w:sz="0" w:space="0" w:color="auto"/>
                      </w:divBdr>
                      <w:divsChild>
                        <w:div w:id="622032912">
                          <w:marLeft w:val="0"/>
                          <w:marRight w:val="0"/>
                          <w:marTop w:val="0"/>
                          <w:marBottom w:val="0"/>
                          <w:divBdr>
                            <w:top w:val="none" w:sz="0" w:space="0" w:color="auto"/>
                            <w:left w:val="none" w:sz="0" w:space="0" w:color="auto"/>
                            <w:bottom w:val="none" w:sz="0" w:space="0" w:color="auto"/>
                            <w:right w:val="none" w:sz="0" w:space="0" w:color="auto"/>
                          </w:divBdr>
                          <w:divsChild>
                            <w:div w:id="15705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462926">
      <w:bodyDiv w:val="1"/>
      <w:marLeft w:val="0"/>
      <w:marRight w:val="0"/>
      <w:marTop w:val="0"/>
      <w:marBottom w:val="0"/>
      <w:divBdr>
        <w:top w:val="none" w:sz="0" w:space="0" w:color="auto"/>
        <w:left w:val="none" w:sz="0" w:space="0" w:color="auto"/>
        <w:bottom w:val="none" w:sz="0" w:space="0" w:color="auto"/>
        <w:right w:val="none" w:sz="0" w:space="0" w:color="auto"/>
      </w:divBdr>
      <w:divsChild>
        <w:div w:id="318770189">
          <w:marLeft w:val="0"/>
          <w:marRight w:val="0"/>
          <w:marTop w:val="0"/>
          <w:marBottom w:val="0"/>
          <w:divBdr>
            <w:top w:val="none" w:sz="0" w:space="0" w:color="auto"/>
            <w:left w:val="none" w:sz="0" w:space="0" w:color="auto"/>
            <w:bottom w:val="none" w:sz="0" w:space="0" w:color="auto"/>
            <w:right w:val="none" w:sz="0" w:space="0" w:color="auto"/>
          </w:divBdr>
          <w:divsChild>
            <w:div w:id="1221987463">
              <w:marLeft w:val="0"/>
              <w:marRight w:val="0"/>
              <w:marTop w:val="0"/>
              <w:marBottom w:val="0"/>
              <w:divBdr>
                <w:top w:val="none" w:sz="0" w:space="0" w:color="auto"/>
                <w:left w:val="none" w:sz="0" w:space="0" w:color="auto"/>
                <w:bottom w:val="none" w:sz="0" w:space="0" w:color="auto"/>
                <w:right w:val="none" w:sz="0" w:space="0" w:color="auto"/>
              </w:divBdr>
              <w:divsChild>
                <w:div w:id="460534192">
                  <w:marLeft w:val="0"/>
                  <w:marRight w:val="0"/>
                  <w:marTop w:val="0"/>
                  <w:marBottom w:val="0"/>
                  <w:divBdr>
                    <w:top w:val="none" w:sz="0" w:space="0" w:color="auto"/>
                    <w:left w:val="none" w:sz="0" w:space="0" w:color="auto"/>
                    <w:bottom w:val="none" w:sz="0" w:space="0" w:color="auto"/>
                    <w:right w:val="none" w:sz="0" w:space="0" w:color="auto"/>
                  </w:divBdr>
                  <w:divsChild>
                    <w:div w:id="747994608">
                      <w:marLeft w:val="0"/>
                      <w:marRight w:val="0"/>
                      <w:marTop w:val="0"/>
                      <w:marBottom w:val="0"/>
                      <w:divBdr>
                        <w:top w:val="single" w:sz="6" w:space="0" w:color="D4DBE2"/>
                        <w:left w:val="none" w:sz="0" w:space="0" w:color="auto"/>
                        <w:bottom w:val="none" w:sz="0" w:space="0" w:color="auto"/>
                        <w:right w:val="none" w:sz="0" w:space="0" w:color="auto"/>
                      </w:divBdr>
                      <w:divsChild>
                        <w:div w:id="860358818">
                          <w:marLeft w:val="0"/>
                          <w:marRight w:val="0"/>
                          <w:marTop w:val="0"/>
                          <w:marBottom w:val="300"/>
                          <w:divBdr>
                            <w:top w:val="none" w:sz="0" w:space="0" w:color="auto"/>
                            <w:left w:val="none" w:sz="0" w:space="0" w:color="auto"/>
                            <w:bottom w:val="none" w:sz="0" w:space="0" w:color="auto"/>
                            <w:right w:val="none" w:sz="0" w:space="0" w:color="auto"/>
                          </w:divBdr>
                          <w:divsChild>
                            <w:div w:id="2004117432">
                              <w:marLeft w:val="0"/>
                              <w:marRight w:val="0"/>
                              <w:marTop w:val="0"/>
                              <w:marBottom w:val="0"/>
                              <w:divBdr>
                                <w:top w:val="none" w:sz="0" w:space="0" w:color="auto"/>
                                <w:left w:val="none" w:sz="0" w:space="0" w:color="auto"/>
                                <w:bottom w:val="none" w:sz="0" w:space="0" w:color="auto"/>
                                <w:right w:val="none" w:sz="0" w:space="0" w:color="auto"/>
                              </w:divBdr>
                              <w:divsChild>
                                <w:div w:id="1441293759">
                                  <w:marLeft w:val="0"/>
                                  <w:marRight w:val="0"/>
                                  <w:marTop w:val="0"/>
                                  <w:marBottom w:val="0"/>
                                  <w:divBdr>
                                    <w:top w:val="none" w:sz="0" w:space="0" w:color="auto"/>
                                    <w:left w:val="none" w:sz="0" w:space="0" w:color="auto"/>
                                    <w:bottom w:val="none" w:sz="0" w:space="0" w:color="auto"/>
                                    <w:right w:val="none" w:sz="0" w:space="0" w:color="auto"/>
                                  </w:divBdr>
                                  <w:divsChild>
                                    <w:div w:id="614094076">
                                      <w:marLeft w:val="0"/>
                                      <w:marRight w:val="0"/>
                                      <w:marTop w:val="0"/>
                                      <w:marBottom w:val="0"/>
                                      <w:divBdr>
                                        <w:top w:val="none" w:sz="0" w:space="0" w:color="auto"/>
                                        <w:left w:val="none" w:sz="0" w:space="0" w:color="auto"/>
                                        <w:bottom w:val="none" w:sz="0" w:space="0" w:color="auto"/>
                                        <w:right w:val="none" w:sz="0" w:space="0" w:color="auto"/>
                                      </w:divBdr>
                                      <w:divsChild>
                                        <w:div w:id="1288855920">
                                          <w:marLeft w:val="0"/>
                                          <w:marRight w:val="0"/>
                                          <w:marTop w:val="0"/>
                                          <w:marBottom w:val="0"/>
                                          <w:divBdr>
                                            <w:top w:val="none" w:sz="0" w:space="0" w:color="auto"/>
                                            <w:left w:val="none" w:sz="0" w:space="0" w:color="auto"/>
                                            <w:bottom w:val="none" w:sz="0" w:space="0" w:color="auto"/>
                                            <w:right w:val="none" w:sz="0" w:space="0" w:color="auto"/>
                                          </w:divBdr>
                                          <w:divsChild>
                                            <w:div w:id="1194852584">
                                              <w:marLeft w:val="0"/>
                                              <w:marRight w:val="0"/>
                                              <w:marTop w:val="0"/>
                                              <w:marBottom w:val="0"/>
                                              <w:divBdr>
                                                <w:top w:val="none" w:sz="0" w:space="0" w:color="auto"/>
                                                <w:left w:val="none" w:sz="0" w:space="0" w:color="auto"/>
                                                <w:bottom w:val="none" w:sz="0" w:space="0" w:color="auto"/>
                                                <w:right w:val="none" w:sz="0" w:space="0" w:color="auto"/>
                                              </w:divBdr>
                                              <w:divsChild>
                                                <w:div w:id="602037300">
                                                  <w:marLeft w:val="0"/>
                                                  <w:marRight w:val="0"/>
                                                  <w:marTop w:val="0"/>
                                                  <w:marBottom w:val="0"/>
                                                  <w:divBdr>
                                                    <w:top w:val="none" w:sz="0" w:space="0" w:color="auto"/>
                                                    <w:left w:val="none" w:sz="0" w:space="0" w:color="auto"/>
                                                    <w:bottom w:val="none" w:sz="0" w:space="0" w:color="auto"/>
                                                    <w:right w:val="none" w:sz="0" w:space="0" w:color="auto"/>
                                                  </w:divBdr>
                                                  <w:divsChild>
                                                    <w:div w:id="95152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0582490">
      <w:bodyDiv w:val="1"/>
      <w:marLeft w:val="0"/>
      <w:marRight w:val="0"/>
      <w:marTop w:val="0"/>
      <w:marBottom w:val="0"/>
      <w:divBdr>
        <w:top w:val="none" w:sz="0" w:space="0" w:color="auto"/>
        <w:left w:val="none" w:sz="0" w:space="0" w:color="auto"/>
        <w:bottom w:val="none" w:sz="0" w:space="0" w:color="auto"/>
        <w:right w:val="none" w:sz="0" w:space="0" w:color="auto"/>
      </w:divBdr>
      <w:divsChild>
        <w:div w:id="1486821814">
          <w:marLeft w:val="0"/>
          <w:marRight w:val="0"/>
          <w:marTop w:val="0"/>
          <w:marBottom w:val="0"/>
          <w:divBdr>
            <w:top w:val="none" w:sz="0" w:space="0" w:color="auto"/>
            <w:left w:val="none" w:sz="0" w:space="0" w:color="auto"/>
            <w:bottom w:val="none" w:sz="0" w:space="0" w:color="auto"/>
            <w:right w:val="none" w:sz="0" w:space="0" w:color="auto"/>
          </w:divBdr>
          <w:divsChild>
            <w:div w:id="6058131">
              <w:marLeft w:val="0"/>
              <w:marRight w:val="0"/>
              <w:marTop w:val="0"/>
              <w:marBottom w:val="0"/>
              <w:divBdr>
                <w:top w:val="none" w:sz="0" w:space="0" w:color="auto"/>
                <w:left w:val="none" w:sz="0" w:space="0" w:color="auto"/>
                <w:bottom w:val="none" w:sz="0" w:space="0" w:color="auto"/>
                <w:right w:val="none" w:sz="0" w:space="0" w:color="auto"/>
              </w:divBdr>
              <w:divsChild>
                <w:div w:id="719979583">
                  <w:marLeft w:val="0"/>
                  <w:marRight w:val="0"/>
                  <w:marTop w:val="0"/>
                  <w:marBottom w:val="0"/>
                  <w:divBdr>
                    <w:top w:val="none" w:sz="0" w:space="0" w:color="auto"/>
                    <w:left w:val="none" w:sz="0" w:space="0" w:color="auto"/>
                    <w:bottom w:val="none" w:sz="0" w:space="0" w:color="auto"/>
                    <w:right w:val="none" w:sz="0" w:space="0" w:color="auto"/>
                  </w:divBdr>
                  <w:divsChild>
                    <w:div w:id="1223177758">
                      <w:marLeft w:val="0"/>
                      <w:marRight w:val="0"/>
                      <w:marTop w:val="0"/>
                      <w:marBottom w:val="0"/>
                      <w:divBdr>
                        <w:top w:val="none" w:sz="0" w:space="0" w:color="auto"/>
                        <w:left w:val="none" w:sz="0" w:space="0" w:color="auto"/>
                        <w:bottom w:val="none" w:sz="0" w:space="0" w:color="auto"/>
                        <w:right w:val="none" w:sz="0" w:space="0" w:color="auto"/>
                      </w:divBdr>
                      <w:divsChild>
                        <w:div w:id="2133017333">
                          <w:marLeft w:val="0"/>
                          <w:marRight w:val="0"/>
                          <w:marTop w:val="0"/>
                          <w:marBottom w:val="0"/>
                          <w:divBdr>
                            <w:top w:val="none" w:sz="0" w:space="0" w:color="auto"/>
                            <w:left w:val="none" w:sz="0" w:space="0" w:color="auto"/>
                            <w:bottom w:val="none" w:sz="0" w:space="0" w:color="auto"/>
                            <w:right w:val="none" w:sz="0" w:space="0" w:color="auto"/>
                          </w:divBdr>
                          <w:divsChild>
                            <w:div w:id="20280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30289">
      <w:bodyDiv w:val="1"/>
      <w:marLeft w:val="0"/>
      <w:marRight w:val="0"/>
      <w:marTop w:val="0"/>
      <w:marBottom w:val="0"/>
      <w:divBdr>
        <w:top w:val="none" w:sz="0" w:space="0" w:color="auto"/>
        <w:left w:val="none" w:sz="0" w:space="0" w:color="auto"/>
        <w:bottom w:val="none" w:sz="0" w:space="0" w:color="auto"/>
        <w:right w:val="none" w:sz="0" w:space="0" w:color="auto"/>
      </w:divBdr>
    </w:div>
    <w:div w:id="2054112607">
      <w:bodyDiv w:val="1"/>
      <w:marLeft w:val="0"/>
      <w:marRight w:val="0"/>
      <w:marTop w:val="0"/>
      <w:marBottom w:val="0"/>
      <w:divBdr>
        <w:top w:val="none" w:sz="0" w:space="0" w:color="auto"/>
        <w:left w:val="none" w:sz="0" w:space="0" w:color="auto"/>
        <w:bottom w:val="none" w:sz="0" w:space="0" w:color="auto"/>
        <w:right w:val="none" w:sz="0" w:space="0" w:color="auto"/>
      </w:divBdr>
      <w:divsChild>
        <w:div w:id="1414400234">
          <w:marLeft w:val="0"/>
          <w:marRight w:val="0"/>
          <w:marTop w:val="0"/>
          <w:marBottom w:val="0"/>
          <w:divBdr>
            <w:top w:val="none" w:sz="0" w:space="0" w:color="auto"/>
            <w:left w:val="none" w:sz="0" w:space="0" w:color="auto"/>
            <w:bottom w:val="none" w:sz="0" w:space="0" w:color="auto"/>
            <w:right w:val="none" w:sz="0" w:space="0" w:color="auto"/>
          </w:divBdr>
          <w:divsChild>
            <w:div w:id="1638947298">
              <w:marLeft w:val="0"/>
              <w:marRight w:val="0"/>
              <w:marTop w:val="0"/>
              <w:marBottom w:val="0"/>
              <w:divBdr>
                <w:top w:val="none" w:sz="0" w:space="0" w:color="auto"/>
                <w:left w:val="none" w:sz="0" w:space="0" w:color="auto"/>
                <w:bottom w:val="none" w:sz="0" w:space="0" w:color="auto"/>
                <w:right w:val="none" w:sz="0" w:space="0" w:color="auto"/>
              </w:divBdr>
              <w:divsChild>
                <w:div w:id="872767904">
                  <w:marLeft w:val="0"/>
                  <w:marRight w:val="0"/>
                  <w:marTop w:val="0"/>
                  <w:marBottom w:val="0"/>
                  <w:divBdr>
                    <w:top w:val="none" w:sz="0" w:space="0" w:color="auto"/>
                    <w:left w:val="none" w:sz="0" w:space="0" w:color="auto"/>
                    <w:bottom w:val="none" w:sz="0" w:space="0" w:color="auto"/>
                    <w:right w:val="none" w:sz="0" w:space="0" w:color="auto"/>
                  </w:divBdr>
                  <w:divsChild>
                    <w:div w:id="189876574">
                      <w:marLeft w:val="0"/>
                      <w:marRight w:val="0"/>
                      <w:marTop w:val="0"/>
                      <w:marBottom w:val="0"/>
                      <w:divBdr>
                        <w:top w:val="none" w:sz="0" w:space="0" w:color="auto"/>
                        <w:left w:val="none" w:sz="0" w:space="0" w:color="auto"/>
                        <w:bottom w:val="none" w:sz="0" w:space="0" w:color="auto"/>
                        <w:right w:val="none" w:sz="0" w:space="0" w:color="auto"/>
                      </w:divBdr>
                      <w:divsChild>
                        <w:div w:id="1844129118">
                          <w:marLeft w:val="0"/>
                          <w:marRight w:val="0"/>
                          <w:marTop w:val="0"/>
                          <w:marBottom w:val="0"/>
                          <w:divBdr>
                            <w:top w:val="none" w:sz="0" w:space="0" w:color="auto"/>
                            <w:left w:val="none" w:sz="0" w:space="0" w:color="auto"/>
                            <w:bottom w:val="none" w:sz="0" w:space="0" w:color="auto"/>
                            <w:right w:val="none" w:sz="0" w:space="0" w:color="auto"/>
                          </w:divBdr>
                          <w:divsChild>
                            <w:div w:id="2413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nagementmania.com/sk/trh-market" TargetMode="External"/><Relationship Id="rId18" Type="http://schemas.openxmlformats.org/officeDocument/2006/relationships/hyperlink" Target="https://managementmania.com/sk/analyzy-analyticke-techniky" TargetMode="External"/><Relationship Id="rId26" Type="http://schemas.openxmlformats.org/officeDocument/2006/relationships/hyperlink" Target="https://managementmania.com/sk/matica-bcg-bostonska-matice" TargetMode="External"/><Relationship Id="rId39" Type="http://schemas.openxmlformats.org/officeDocument/2006/relationships/hyperlink" Target="https://managementmania.com/sk/protiopatrenia-countermeasures" TargetMode="External"/><Relationship Id="rId21" Type="http://schemas.openxmlformats.org/officeDocument/2006/relationships/hyperlink" Target="https://managementmania.com/sk/albert-humphrey" TargetMode="External"/><Relationship Id="rId34" Type="http://schemas.openxmlformats.org/officeDocument/2006/relationships/hyperlink" Target="https://managementmania.com/sk/analyzy-analyticke-techniky" TargetMode="External"/><Relationship Id="rId42" Type="http://schemas.openxmlformats.org/officeDocument/2006/relationships/image" Target="media/image2.png"/><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hyperlink" Target="https://www.euroekonom.sk/obchod/tvorba-cien/"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managementmania.com/sk/trh-market" TargetMode="External"/><Relationship Id="rId20" Type="http://schemas.openxmlformats.org/officeDocument/2006/relationships/hyperlink" Target="https://managementmania.com/sk/strategicke-riadenie-strategic-management" TargetMode="External"/><Relationship Id="rId29" Type="http://schemas.openxmlformats.org/officeDocument/2006/relationships/hyperlink" Target="https://managementmania.com/sk/pestle-analyza" TargetMode="External"/><Relationship Id="rId41" Type="http://schemas.openxmlformats.org/officeDocument/2006/relationships/image" Target="media/image1.jpg"/><Relationship Id="rId54" Type="http://schemas.openxmlformats.org/officeDocument/2006/relationships/hyperlink" Target="http://www.cestovniruch.cz/results/zobraz_prispevek.php?_id_prispevek=807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nagementmania.com/sk/michael-e-porter" TargetMode="External"/><Relationship Id="rId24" Type="http://schemas.openxmlformats.org/officeDocument/2006/relationships/hyperlink" Target="https://managementmania.com/sk/value-stream-mapping-vsm" TargetMode="External"/><Relationship Id="rId32" Type="http://schemas.openxmlformats.org/officeDocument/2006/relationships/hyperlink" Target="https://managementmania.com/sk/pestle-analyza" TargetMode="External"/><Relationship Id="rId37" Type="http://schemas.openxmlformats.org/officeDocument/2006/relationships/hyperlink" Target="https://managementmania.com/sk/produkt" TargetMode="External"/><Relationship Id="rId40" Type="http://schemas.openxmlformats.org/officeDocument/2006/relationships/hyperlink" Target="http://www.tatrainn.sk" TargetMode="External"/><Relationship Id="rId45" Type="http://schemas.openxmlformats.org/officeDocument/2006/relationships/image" Target="media/image5.png"/><Relationship Id="rId53" Type="http://schemas.openxmlformats.org/officeDocument/2006/relationships/hyperlink" Target="https://www.slovakportal.cz/334/clanok/334/co-znamena-pojem-obchodna-prirazka-marza-a-rabat.html" TargetMode="External"/><Relationship Id="rId58" Type="http://schemas.openxmlformats.org/officeDocument/2006/relationships/hyperlink" Target="https://www.woot.com/faq" TargetMode="External"/><Relationship Id="rId5" Type="http://schemas.openxmlformats.org/officeDocument/2006/relationships/settings" Target="settings.xml"/><Relationship Id="rId15" Type="http://schemas.openxmlformats.org/officeDocument/2006/relationships/hyperlink" Target="https://managementmania.com/sk/sluzba-service" TargetMode="External"/><Relationship Id="rId23" Type="http://schemas.openxmlformats.org/officeDocument/2006/relationships/hyperlink" Target="https://managementmania.com/sk/efqm-excellence-model" TargetMode="External"/><Relationship Id="rId28" Type="http://schemas.openxmlformats.org/officeDocument/2006/relationships/hyperlink" Target="https://managementmania.com/sk/okolite-prostredie" TargetMode="External"/><Relationship Id="rId36" Type="http://schemas.openxmlformats.org/officeDocument/2006/relationships/hyperlink" Target="https://managementmania.com/sk/podnik-enterprise" TargetMode="External"/><Relationship Id="rId49" Type="http://schemas.openxmlformats.org/officeDocument/2006/relationships/image" Target="media/image9.png"/><Relationship Id="rId57" Type="http://schemas.openxmlformats.org/officeDocument/2006/relationships/hyperlink" Target="http://www.networksolutions.com/education/what-is-ecommerce/" TargetMode="External"/><Relationship Id="rId61" Type="http://schemas.openxmlformats.org/officeDocument/2006/relationships/fontTable" Target="fontTable.xml"/><Relationship Id="rId10" Type="http://schemas.openxmlformats.org/officeDocument/2006/relationships/hyperlink" Target="https://www.euroekonom.sk/financovanie-malych-a-strednych-podnikov/" TargetMode="External"/><Relationship Id="rId19" Type="http://schemas.openxmlformats.org/officeDocument/2006/relationships/hyperlink" Target="https://managementmania.com/sk/organizacia" TargetMode="External"/><Relationship Id="rId31" Type="http://schemas.openxmlformats.org/officeDocument/2006/relationships/hyperlink" Target="https://managementmania.com/sk/segmentacia-trhu" TargetMode="External"/><Relationship Id="rId44" Type="http://schemas.openxmlformats.org/officeDocument/2006/relationships/image" Target="media/image4.png"/><Relationship Id="rId52" Type="http://schemas.openxmlformats.org/officeDocument/2006/relationships/hyperlink" Target="https://www.2muse.sk/sk/" TargetMode="External"/><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managementmania.com/sk/vyrobky" TargetMode="External"/><Relationship Id="rId22" Type="http://schemas.openxmlformats.org/officeDocument/2006/relationships/hyperlink" Target="https://managementmania.com/sk/financna-analyza" TargetMode="External"/><Relationship Id="rId27" Type="http://schemas.openxmlformats.org/officeDocument/2006/relationships/hyperlink" Target="https://managementmania.com/sk/hrozba-threat" TargetMode="External"/><Relationship Id="rId30" Type="http://schemas.openxmlformats.org/officeDocument/2006/relationships/hyperlink" Target="https://managementmania.com/sk/analyza-5f-five-forces" TargetMode="External"/><Relationship Id="rId35" Type="http://schemas.openxmlformats.org/officeDocument/2006/relationships/hyperlink" Target="https://managementmania.com/sk/organizacia"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hyperlink" Target="https://www.startitup.sk/uspesna-cesta-slovenskeho-zlavoveho-portalu/" TargetMode="External"/><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managementmania.com/sk/prognozovanie-forecasting" TargetMode="External"/><Relationship Id="rId17" Type="http://schemas.openxmlformats.org/officeDocument/2006/relationships/hyperlink" Target="https://managementmania.com/sk/segmentacia-trhu" TargetMode="External"/><Relationship Id="rId25" Type="http://schemas.openxmlformats.org/officeDocument/2006/relationships/hyperlink" Target="https://managementmania.com/sk/vrio-analyza" TargetMode="External"/><Relationship Id="rId33" Type="http://schemas.openxmlformats.org/officeDocument/2006/relationships/hyperlink" Target="https://managementmania.com/sk/vrio-analyza" TargetMode="External"/><Relationship Id="rId38" Type="http://schemas.openxmlformats.org/officeDocument/2006/relationships/hyperlink" Target="https://managementmania.com/sk/riadenie-rizik-risk-management" TargetMode="External"/><Relationship Id="rId46" Type="http://schemas.openxmlformats.org/officeDocument/2006/relationships/image" Target="media/image6.png"/><Relationship Id="rId59" Type="http://schemas.openxmlformats.org/officeDocument/2006/relationships/hyperlink" Target="http://epodnikanie.euin.org/node/4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estovniruch.cz/results/zobraz_prispevek.php?_id_prispevek=8075" TargetMode="External"/><Relationship Id="rId7" Type="http://schemas.openxmlformats.org/officeDocument/2006/relationships/hyperlink" Target="http://epodnikanie.euin.org/node/42" TargetMode="External"/><Relationship Id="rId2" Type="http://schemas.openxmlformats.org/officeDocument/2006/relationships/hyperlink" Target="http://www.cestovniruch.cz/results/zobraz_prispevek.php?_id_prispevek=8075" TargetMode="External"/><Relationship Id="rId1" Type="http://schemas.openxmlformats.org/officeDocument/2006/relationships/hyperlink" Target="https://www.woot.com/faq" TargetMode="External"/><Relationship Id="rId6" Type="http://schemas.openxmlformats.org/officeDocument/2006/relationships/hyperlink" Target="https://www.slovakportal.cz/334/clanok/334/co-znamena-pojem-obchodna-prirazka-marza-a-rabat.html" TargetMode="External"/><Relationship Id="rId5" Type="http://schemas.openxmlformats.org/officeDocument/2006/relationships/hyperlink" Target="https://www.slovakportal.cz/334/clanok/334/co-znamena-pojem-obchodna-prirazka-marza-a-rabat.html" TargetMode="External"/><Relationship Id="rId4" Type="http://schemas.openxmlformats.org/officeDocument/2006/relationships/hyperlink" Target="https://www.slovakportal.cz/334/clanok/334/co-znamena-pojem-obchodna-prirazka-marza-a-rabat.html"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3B232-BFE1-4C35-B02E-CC4C1106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4673</TotalTime>
  <Pages>57</Pages>
  <Words>12948</Words>
  <Characters>73807</Characters>
  <Application>Microsoft Office Word</Application>
  <DocSecurity>0</DocSecurity>
  <Lines>615</Lines>
  <Paragraphs>173</Paragraphs>
  <ScaleCrop>false</ScaleCrop>
  <HeadingPairs>
    <vt:vector size="6" baseType="variant">
      <vt:variant>
        <vt:lpstr>Názov</vt:lpstr>
      </vt:variant>
      <vt:variant>
        <vt:i4>1</vt:i4>
      </vt:variant>
      <vt:variant>
        <vt:lpstr>Nadpisy</vt:lpstr>
      </vt:variant>
      <vt:variant>
        <vt:i4>62</vt:i4>
      </vt:variant>
      <vt:variant>
        <vt:lpstr>Název</vt:lpstr>
      </vt:variant>
      <vt:variant>
        <vt:i4>1</vt:i4>
      </vt:variant>
    </vt:vector>
  </HeadingPairs>
  <TitlesOfParts>
    <vt:vector size="64" baseType="lpstr">
      <vt:lpstr>Bakalářská práce</vt:lpstr>
      <vt:lpstr>Obsah</vt:lpstr>
      <vt:lpstr>Úvod</vt:lpstr>
      <vt:lpstr/>
      <vt:lpstr>Teoretická čAsť</vt:lpstr>
      <vt:lpstr>Vymedzenie pojmov</vt:lpstr>
      <vt:lpstr>    Portál</vt:lpstr>
      <vt:lpstr>        Skupinové nakupovanie</vt:lpstr>
      <vt:lpstr>        Evolúcia zľavových portálov</vt:lpstr>
      <vt:lpstr>        Zľavový Portál</vt:lpstr>
      <vt:lpstr>        Úloha zľavových portálov</vt:lpstr>
      <vt:lpstr>        Miesto zľavových portálov v cestovnom ruchu</vt:lpstr>
      <vt:lpstr>        Analýza trendov zľavových portálov v cestovnom ruchu</vt:lpstr>
      <vt:lpstr>    Cena</vt:lpstr>
      <vt:lpstr>        Podnikové a trhové ceny</vt:lpstr>
      <vt:lpstr>        Cenová aktivita a tvorba cien</vt:lpstr>
      <vt:lpstr>    Zľava</vt:lpstr>
      <vt:lpstr>        Zľava = Rabat</vt:lpstr>
      <vt:lpstr>        Obchodná prirážka</vt:lpstr>
      <vt:lpstr>        Obchodná marža</vt:lpstr>
      <vt:lpstr>        Skonto</vt:lpstr>
      <vt:lpstr>        Bonus </vt:lpstr>
      <vt:lpstr>anaLÝZA PROSTREDIA</vt:lpstr>
      <vt:lpstr>    Analýza vonkajšieho prostredia</vt:lpstr>
      <vt:lpstr>        Konkurencia </vt:lpstr>
      <vt:lpstr>        Konkurencieschopnosť</vt:lpstr>
      <vt:lpstr>        5F - Porterov model konkurenčných síl</vt:lpstr>
      <vt:lpstr>        SWOT analýza</vt:lpstr>
      <vt:lpstr>Praktická část</vt:lpstr>
      <vt:lpstr>ANALÝZA PROBLÉMU</vt:lpstr>
      <vt:lpstr>    Stručná charakteristika skúmaného podnikateľského subjektu</vt:lpstr>
      <vt:lpstr>        Charakteristika podniku TATRA INN </vt:lpstr>
      <vt:lpstr>        História penziónu a reštaurácie TATRA INN</vt:lpstr>
      <vt:lpstr>        Organizačná štruktúra TATRA INN</vt:lpstr>
      <vt:lpstr>        Ciele spoločnosti, vízia a poslanie spoločnosti</vt:lpstr>
      <vt:lpstr>    Porterov model</vt:lpstr>
      <vt:lpstr>        Existujúca konkurencia</vt:lpstr>
      <vt:lpstr>        Nová konkurencia</vt:lpstr>
      <vt:lpstr>        Substitúty</vt:lpstr>
      <vt:lpstr>        Vyjednávací vplyv dodávateľov</vt:lpstr>
      <vt:lpstr>        Vyjednávací vplyv odberateľov</vt:lpstr>
      <vt:lpstr>        Vyhodnotenie Porterovho modelu</vt:lpstr>
      <vt:lpstr>    Analýza konkurencie</vt:lpstr>
      <vt:lpstr>        Hotel Marlene*** </vt:lpstr>
      <vt:lpstr>        Hotel Husárik**** </vt:lpstr>
      <vt:lpstr>    SWOT analýza zariadenia TATRA INN</vt:lpstr>
      <vt:lpstr>        SWOT matica pre zariadenie TATRA INN</vt:lpstr>
      <vt:lpstr>    Prieskum trhu a dotazníkové šetrenie</vt:lpstr>
      <vt:lpstr>        Prieskum trhu</vt:lpstr>
      <vt:lpstr>        Dotazníkové šetrenie</vt:lpstr>
      <vt:lpstr>    SWOT analýza zľavových portálov z pohľadu klienta, ktorý inzeruje</vt:lpstr>
      <vt:lpstr>        Silné stránky zľavových portálov(S)</vt:lpstr>
      <vt:lpstr>        Slabé stránky zľavových portálov(W)</vt:lpstr>
      <vt:lpstr>        Hrozby(T)</vt:lpstr>
      <vt:lpstr>        Príležitosti(O)</vt:lpstr>
      <vt:lpstr>Návrhová časť</vt:lpstr>
      <vt:lpstr>        Návrh 1. Pobytovo - stravovacie balíčky</vt:lpstr>
      <vt:lpstr>        Návrh 2. Akciovo – kongresový balíček</vt:lpstr>
      <vt:lpstr>Záver</vt:lpstr>
      <vt:lpstr>Použité zdroje</vt:lpstr>
      <vt:lpstr>Zoznam obrázkov, grafov a tabuliek</vt:lpstr>
      <vt:lpstr>Zoznam skratiek</vt:lpstr>
      <vt:lpstr>Prílohy</vt:lpstr>
      <vt:lpstr>Bakalářská práce</vt:lpstr>
    </vt:vector>
  </TitlesOfParts>
  <Company>Hewlett-Packard Company</Company>
  <LinksUpToDate>false</LinksUpToDate>
  <CharactersWithSpaces>86582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creator>Zdeněk Málek</dc:creator>
  <cp:lastModifiedBy>admin</cp:lastModifiedBy>
  <cp:revision>77</cp:revision>
  <cp:lastPrinted>2019-04-01T14:15:00Z</cp:lastPrinted>
  <dcterms:created xsi:type="dcterms:W3CDTF">2018-11-08T07:22:00Z</dcterms:created>
  <dcterms:modified xsi:type="dcterms:W3CDTF">2019-04-02T17:39:00Z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2013-07-28T21:48:00Z</dcterms:created>
  <dc:creator>Marvan</dc:creator>
  <cp:lastModifiedBy>Jakub Trojan</cp:lastModifiedBy>
  <dcterms:modified xsi:type="dcterms:W3CDTF">2013-07-30T09:41:48Z</dcterms:modified>
  <cp:revision>5</cp:revision>
  <dc:title>Identifikace na vazbě</dc:title>
</cp:coreProperties>
</file>