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2AB4" w:rsidRPr="00EE6F34" w:rsidRDefault="00F17B67" w:rsidP="009600CF">
      <w:pPr>
        <w:spacing w:line="360" w:lineRule="auto"/>
        <w:jc w:val="center"/>
        <w:rPr>
          <w:rFonts w:ascii="Times New Roman" w:hAnsi="Times New Roman" w:cs="Times New Roman"/>
          <w:sz w:val="32"/>
          <w:szCs w:val="32"/>
        </w:rPr>
      </w:pPr>
      <w:r>
        <w:rPr>
          <w:rFonts w:ascii="Times New Roman" w:hAnsi="Times New Roman" w:cs="Times New Roman"/>
          <w:sz w:val="32"/>
          <w:szCs w:val="32"/>
        </w:rPr>
        <w:t xml:space="preserve"> </w:t>
      </w:r>
      <w:r w:rsidR="00D62D3A">
        <w:rPr>
          <w:rFonts w:ascii="Times New Roman" w:hAnsi="Times New Roman" w:cs="Times New Roman"/>
          <w:sz w:val="32"/>
          <w:szCs w:val="32"/>
        </w:rPr>
        <w:t xml:space="preserve"> </w:t>
      </w:r>
      <w:r w:rsidR="00E847FB">
        <w:rPr>
          <w:rFonts w:ascii="Times New Roman" w:hAnsi="Times New Roman" w:cs="Times New Roman"/>
          <w:sz w:val="32"/>
          <w:szCs w:val="32"/>
        </w:rPr>
        <w:t xml:space="preserve"> </w:t>
      </w:r>
      <w:r w:rsidR="0098516F" w:rsidRPr="00EE6F34">
        <w:rPr>
          <w:rFonts w:ascii="Times New Roman" w:hAnsi="Times New Roman" w:cs="Times New Roman"/>
          <w:sz w:val="32"/>
          <w:szCs w:val="32"/>
        </w:rPr>
        <w:t>UNIVERZITA PALACKÉHO V OLOMOUCI</w:t>
      </w:r>
    </w:p>
    <w:p w:rsidR="0098516F" w:rsidRPr="00EE6F34" w:rsidRDefault="0098516F" w:rsidP="009600CF">
      <w:pPr>
        <w:spacing w:line="360" w:lineRule="auto"/>
        <w:jc w:val="center"/>
        <w:rPr>
          <w:rFonts w:ascii="Times New Roman" w:hAnsi="Times New Roman" w:cs="Times New Roman"/>
          <w:sz w:val="32"/>
          <w:szCs w:val="32"/>
        </w:rPr>
      </w:pPr>
      <w:r w:rsidRPr="00EE6F34">
        <w:rPr>
          <w:rFonts w:ascii="Times New Roman" w:hAnsi="Times New Roman" w:cs="Times New Roman"/>
          <w:sz w:val="32"/>
          <w:szCs w:val="32"/>
        </w:rPr>
        <w:t>PEDAGOGICKÁ FAKULTA</w:t>
      </w:r>
    </w:p>
    <w:p w:rsidR="009D1E73" w:rsidRPr="00EE6F34" w:rsidRDefault="0098516F" w:rsidP="00E52B8D">
      <w:pPr>
        <w:spacing w:before="4320" w:line="360" w:lineRule="auto"/>
        <w:jc w:val="center"/>
        <w:rPr>
          <w:rFonts w:ascii="Times New Roman" w:hAnsi="Times New Roman" w:cs="Times New Roman"/>
          <w:sz w:val="48"/>
          <w:szCs w:val="48"/>
        </w:rPr>
      </w:pPr>
      <w:r w:rsidRPr="00EE6F34">
        <w:rPr>
          <w:rFonts w:ascii="Times New Roman" w:hAnsi="Times New Roman" w:cs="Times New Roman"/>
          <w:sz w:val="48"/>
          <w:szCs w:val="48"/>
        </w:rPr>
        <w:t>Bakalářská práce</w:t>
      </w:r>
    </w:p>
    <w:p w:rsidR="0098516F" w:rsidRPr="00BF0FE4" w:rsidRDefault="0098516F" w:rsidP="005B458B">
      <w:pPr>
        <w:spacing w:before="6600" w:line="360" w:lineRule="auto"/>
        <w:rPr>
          <w:rFonts w:ascii="Times New Roman" w:hAnsi="Times New Roman" w:cs="Times New Roman"/>
          <w:sz w:val="24"/>
          <w:szCs w:val="24"/>
        </w:rPr>
      </w:pPr>
      <w:r w:rsidRPr="00BF0FE4">
        <w:rPr>
          <w:rFonts w:ascii="Times New Roman" w:hAnsi="Times New Roman" w:cs="Times New Roman"/>
          <w:sz w:val="24"/>
          <w:szCs w:val="24"/>
        </w:rPr>
        <w:t>2019</w:t>
      </w:r>
      <w:r w:rsidR="005B458B">
        <w:rPr>
          <w:rFonts w:ascii="Times New Roman" w:hAnsi="Times New Roman" w:cs="Times New Roman"/>
          <w:sz w:val="24"/>
          <w:szCs w:val="24"/>
        </w:rPr>
        <w:t xml:space="preserve"> </w:t>
      </w:r>
      <w:r w:rsidR="005B458B">
        <w:rPr>
          <w:rFonts w:ascii="Times New Roman" w:hAnsi="Times New Roman" w:cs="Times New Roman"/>
          <w:sz w:val="24"/>
          <w:szCs w:val="24"/>
        </w:rPr>
        <w:tab/>
      </w:r>
      <w:r w:rsidR="005B458B">
        <w:rPr>
          <w:rFonts w:ascii="Times New Roman" w:hAnsi="Times New Roman" w:cs="Times New Roman"/>
          <w:sz w:val="24"/>
          <w:szCs w:val="24"/>
        </w:rPr>
        <w:tab/>
      </w:r>
      <w:r w:rsidR="005B458B">
        <w:rPr>
          <w:rFonts w:ascii="Times New Roman" w:hAnsi="Times New Roman" w:cs="Times New Roman"/>
          <w:sz w:val="24"/>
          <w:szCs w:val="24"/>
        </w:rPr>
        <w:tab/>
      </w:r>
      <w:r w:rsidR="005B458B">
        <w:rPr>
          <w:rFonts w:ascii="Times New Roman" w:hAnsi="Times New Roman" w:cs="Times New Roman"/>
          <w:sz w:val="24"/>
          <w:szCs w:val="24"/>
        </w:rPr>
        <w:tab/>
      </w:r>
      <w:r w:rsidR="005B458B">
        <w:rPr>
          <w:rFonts w:ascii="Times New Roman" w:hAnsi="Times New Roman" w:cs="Times New Roman"/>
          <w:sz w:val="24"/>
          <w:szCs w:val="24"/>
        </w:rPr>
        <w:tab/>
      </w:r>
      <w:r w:rsidR="005B458B">
        <w:rPr>
          <w:rFonts w:ascii="Times New Roman" w:hAnsi="Times New Roman" w:cs="Times New Roman"/>
          <w:sz w:val="24"/>
          <w:szCs w:val="24"/>
        </w:rPr>
        <w:tab/>
      </w:r>
      <w:r w:rsidR="005B458B">
        <w:rPr>
          <w:rFonts w:ascii="Times New Roman" w:hAnsi="Times New Roman" w:cs="Times New Roman"/>
          <w:sz w:val="24"/>
          <w:szCs w:val="24"/>
        </w:rPr>
        <w:tab/>
      </w:r>
      <w:r w:rsidR="005B458B">
        <w:rPr>
          <w:rFonts w:ascii="Times New Roman" w:hAnsi="Times New Roman" w:cs="Times New Roman"/>
          <w:sz w:val="24"/>
          <w:szCs w:val="24"/>
        </w:rPr>
        <w:tab/>
      </w:r>
      <w:r w:rsidR="00844B05">
        <w:rPr>
          <w:rFonts w:ascii="Times New Roman" w:hAnsi="Times New Roman" w:cs="Times New Roman"/>
          <w:sz w:val="24"/>
          <w:szCs w:val="24"/>
        </w:rPr>
        <w:tab/>
      </w:r>
      <w:r w:rsidR="00E52B8D" w:rsidRPr="00BF0FE4">
        <w:rPr>
          <w:rFonts w:ascii="Times New Roman" w:hAnsi="Times New Roman" w:cs="Times New Roman"/>
          <w:sz w:val="24"/>
          <w:szCs w:val="24"/>
        </w:rPr>
        <w:t>Lenka Rybářová</w:t>
      </w:r>
    </w:p>
    <w:p w:rsidR="00B60C15" w:rsidRPr="00B10640" w:rsidRDefault="0055507D" w:rsidP="009600CF">
      <w:pPr>
        <w:pageBreakBefore/>
        <w:spacing w:line="360" w:lineRule="auto"/>
        <w:jc w:val="center"/>
        <w:rPr>
          <w:rFonts w:ascii="Times New Roman" w:hAnsi="Times New Roman" w:cs="Times New Roman"/>
          <w:sz w:val="28"/>
          <w:szCs w:val="28"/>
        </w:rPr>
      </w:pPr>
      <w:r w:rsidRPr="00B10640">
        <w:rPr>
          <w:rFonts w:ascii="Times New Roman" w:hAnsi="Times New Roman" w:cs="Times New Roman"/>
          <w:sz w:val="28"/>
          <w:szCs w:val="28"/>
        </w:rPr>
        <w:lastRenderedPageBreak/>
        <w:t>UNIVERZITA PALACKÉHO V OLOMOUCI</w:t>
      </w:r>
    </w:p>
    <w:p w:rsidR="0055507D" w:rsidRPr="00BF0FE4" w:rsidRDefault="0055507D" w:rsidP="009600CF">
      <w:pPr>
        <w:spacing w:line="360" w:lineRule="auto"/>
        <w:jc w:val="center"/>
        <w:rPr>
          <w:rFonts w:ascii="Times New Roman" w:hAnsi="Times New Roman" w:cs="Times New Roman"/>
          <w:sz w:val="24"/>
          <w:szCs w:val="24"/>
        </w:rPr>
      </w:pPr>
      <w:r w:rsidRPr="00BF0FE4">
        <w:rPr>
          <w:rFonts w:ascii="Times New Roman" w:hAnsi="Times New Roman" w:cs="Times New Roman"/>
          <w:sz w:val="24"/>
          <w:szCs w:val="24"/>
        </w:rPr>
        <w:t>PEDAGOGICKÁ FAKULTA</w:t>
      </w:r>
    </w:p>
    <w:p w:rsidR="0055507D" w:rsidRPr="00BF0FE4" w:rsidRDefault="009B20B2" w:rsidP="009600CF">
      <w:pPr>
        <w:spacing w:line="360" w:lineRule="auto"/>
        <w:jc w:val="center"/>
        <w:rPr>
          <w:rFonts w:ascii="Times New Roman" w:hAnsi="Times New Roman" w:cs="Times New Roman"/>
          <w:sz w:val="24"/>
          <w:szCs w:val="24"/>
        </w:rPr>
      </w:pPr>
      <w:r>
        <w:rPr>
          <w:rFonts w:ascii="Times New Roman" w:hAnsi="Times New Roman" w:cs="Times New Roman"/>
          <w:sz w:val="24"/>
          <w:szCs w:val="24"/>
        </w:rPr>
        <w:t>Ústav pedagogiky a sociálních studii</w:t>
      </w:r>
    </w:p>
    <w:p w:rsidR="0055507D" w:rsidRPr="00B10640" w:rsidRDefault="00C952A1" w:rsidP="00573A25">
      <w:pPr>
        <w:spacing w:before="3480" w:line="360" w:lineRule="auto"/>
        <w:jc w:val="center"/>
        <w:rPr>
          <w:rFonts w:ascii="Times New Roman" w:hAnsi="Times New Roman" w:cs="Times New Roman"/>
          <w:sz w:val="36"/>
          <w:szCs w:val="36"/>
        </w:rPr>
      </w:pPr>
      <w:r w:rsidRPr="00B10640">
        <w:rPr>
          <w:rFonts w:ascii="Times New Roman" w:hAnsi="Times New Roman" w:cs="Times New Roman"/>
          <w:b/>
          <w:sz w:val="36"/>
          <w:szCs w:val="36"/>
        </w:rPr>
        <w:t xml:space="preserve"> </w:t>
      </w:r>
      <w:r w:rsidR="0055507D" w:rsidRPr="00B10640">
        <w:rPr>
          <w:rFonts w:ascii="Times New Roman" w:hAnsi="Times New Roman" w:cs="Times New Roman"/>
          <w:sz w:val="36"/>
          <w:szCs w:val="36"/>
        </w:rPr>
        <w:t>Bakalářská práce</w:t>
      </w:r>
    </w:p>
    <w:p w:rsidR="005C3237" w:rsidRPr="00F022C2" w:rsidRDefault="005C3237" w:rsidP="009600CF">
      <w:pPr>
        <w:spacing w:line="360" w:lineRule="auto"/>
        <w:jc w:val="center"/>
        <w:rPr>
          <w:rFonts w:ascii="Times New Roman" w:hAnsi="Times New Roman" w:cs="Times New Roman"/>
          <w:sz w:val="24"/>
          <w:szCs w:val="24"/>
        </w:rPr>
      </w:pPr>
      <w:r w:rsidRPr="00F022C2">
        <w:rPr>
          <w:rFonts w:ascii="Times New Roman" w:hAnsi="Times New Roman" w:cs="Times New Roman"/>
          <w:sz w:val="24"/>
          <w:szCs w:val="24"/>
        </w:rPr>
        <w:t>Lenka Rybářová</w:t>
      </w:r>
    </w:p>
    <w:p w:rsidR="005C3237" w:rsidRPr="00B10640" w:rsidRDefault="005C3237" w:rsidP="00573A25">
      <w:pPr>
        <w:spacing w:before="2160" w:line="360" w:lineRule="auto"/>
        <w:jc w:val="center"/>
        <w:rPr>
          <w:rFonts w:ascii="Times New Roman" w:hAnsi="Times New Roman" w:cs="Times New Roman"/>
          <w:sz w:val="32"/>
          <w:szCs w:val="32"/>
        </w:rPr>
      </w:pPr>
      <w:r w:rsidRPr="00B10640">
        <w:rPr>
          <w:rFonts w:ascii="Times New Roman" w:hAnsi="Times New Roman" w:cs="Times New Roman"/>
          <w:sz w:val="32"/>
          <w:szCs w:val="32"/>
        </w:rPr>
        <w:t>Klokanův kufr pro předškolní vzdělávání</w:t>
      </w:r>
    </w:p>
    <w:p w:rsidR="005C3237" w:rsidRDefault="00573A25" w:rsidP="00573A25">
      <w:pPr>
        <w:spacing w:before="4200" w:line="360" w:lineRule="auto"/>
        <w:rPr>
          <w:rFonts w:ascii="Times New Roman" w:hAnsi="Times New Roman" w:cs="Times New Roman"/>
          <w:sz w:val="24"/>
          <w:szCs w:val="24"/>
        </w:rPr>
      </w:pPr>
      <w:r>
        <w:rPr>
          <w:rFonts w:ascii="Times New Roman" w:hAnsi="Times New Roman" w:cs="Times New Roman"/>
          <w:sz w:val="24"/>
          <w:szCs w:val="24"/>
        </w:rPr>
        <w:t>Olomouc 2019</w:t>
      </w:r>
      <w:r w:rsidR="006F1128">
        <w:rPr>
          <w:rFonts w:ascii="Times New Roman" w:hAnsi="Times New Roman" w:cs="Times New Roman"/>
          <w:sz w:val="24"/>
          <w:szCs w:val="24"/>
        </w:rPr>
        <w:tab/>
      </w:r>
      <w:r w:rsidR="006F1128">
        <w:rPr>
          <w:rFonts w:ascii="Times New Roman" w:hAnsi="Times New Roman" w:cs="Times New Roman"/>
          <w:sz w:val="24"/>
          <w:szCs w:val="24"/>
        </w:rPr>
        <w:tab/>
      </w:r>
      <w:r w:rsidR="006F1128">
        <w:rPr>
          <w:rFonts w:ascii="Times New Roman" w:hAnsi="Times New Roman" w:cs="Times New Roman"/>
          <w:sz w:val="24"/>
          <w:szCs w:val="24"/>
        </w:rPr>
        <w:tab/>
        <w:t xml:space="preserve">           vedoucí práce: doc. PhDr. </w:t>
      </w:r>
      <w:r w:rsidR="005C3237" w:rsidRPr="00BF0FE4">
        <w:rPr>
          <w:rFonts w:ascii="Times New Roman" w:hAnsi="Times New Roman" w:cs="Times New Roman"/>
          <w:sz w:val="24"/>
          <w:szCs w:val="24"/>
        </w:rPr>
        <w:t>Libuše Podlahová</w:t>
      </w:r>
      <w:r w:rsidR="006F1128">
        <w:rPr>
          <w:rFonts w:ascii="Times New Roman" w:hAnsi="Times New Roman" w:cs="Times New Roman"/>
          <w:sz w:val="24"/>
          <w:szCs w:val="24"/>
        </w:rPr>
        <w:t>, Dr.</w:t>
      </w:r>
    </w:p>
    <w:p w:rsidR="00E01E5A" w:rsidRPr="00AE0E49" w:rsidRDefault="00E01E5A" w:rsidP="001B34F0">
      <w:pPr>
        <w:pStyle w:val="Odstavec1"/>
        <w:pageBreakBefore/>
        <w:spacing w:before="10600"/>
        <w:ind w:firstLine="238"/>
        <w:rPr>
          <w:b/>
          <w:sz w:val="28"/>
          <w:szCs w:val="28"/>
        </w:rPr>
      </w:pPr>
      <w:r w:rsidRPr="00AE0E49">
        <w:rPr>
          <w:b/>
          <w:sz w:val="28"/>
          <w:szCs w:val="28"/>
        </w:rPr>
        <w:lastRenderedPageBreak/>
        <w:t>Prohlášení</w:t>
      </w:r>
    </w:p>
    <w:p w:rsidR="00E01E5A" w:rsidRDefault="00E01E5A" w:rsidP="00E01E5A">
      <w:pPr>
        <w:pStyle w:val="Odstavec1"/>
      </w:pPr>
      <w:r w:rsidRPr="00E01E5A">
        <w:t>Prohlašuji, že jsem svoji bakalářskou prác</w:t>
      </w:r>
      <w:r w:rsidR="00AE0E49">
        <w:t>i</w:t>
      </w:r>
      <w:r w:rsidRPr="00E01E5A">
        <w:t xml:space="preserve"> vypracovala samostatně a použila jen uvedené prameny a odbornou literaturu</w:t>
      </w:r>
      <w:r w:rsidR="00AE0E49">
        <w:t>.</w:t>
      </w:r>
    </w:p>
    <w:p w:rsidR="00E01E5A" w:rsidRDefault="00AE0E49" w:rsidP="001B34F0">
      <w:pPr>
        <w:pStyle w:val="Odstavec1"/>
        <w:spacing w:before="360"/>
        <w:ind w:firstLine="238"/>
      </w:pPr>
      <w:r>
        <w:t>V Olomouci dne:</w:t>
      </w:r>
      <w:r>
        <w:tab/>
      </w:r>
      <w:r>
        <w:tab/>
      </w:r>
      <w:r>
        <w:tab/>
      </w:r>
      <w:r>
        <w:tab/>
      </w:r>
      <w:r>
        <w:tab/>
      </w:r>
      <w:r>
        <w:tab/>
      </w:r>
      <w:r>
        <w:tab/>
        <w:t>……………………………</w:t>
      </w:r>
    </w:p>
    <w:p w:rsidR="00AE0E49" w:rsidRPr="00E01E5A" w:rsidRDefault="00AE0E49" w:rsidP="00AE0E49">
      <w:pPr>
        <w:pStyle w:val="Odstavec1"/>
        <w:jc w:val="right"/>
      </w:pPr>
      <w:r>
        <w:t>Lenka Rybářová</w:t>
      </w:r>
    </w:p>
    <w:p w:rsidR="00653890" w:rsidRPr="001B34F0" w:rsidRDefault="00EC1629" w:rsidP="001B34F0">
      <w:pPr>
        <w:pageBreakBefore/>
        <w:spacing w:before="10400"/>
        <w:rPr>
          <w:rFonts w:ascii="Times New Roman" w:hAnsi="Times New Roman" w:cs="Times New Roman"/>
          <w:b/>
          <w:sz w:val="28"/>
          <w:szCs w:val="28"/>
        </w:rPr>
      </w:pPr>
      <w:r w:rsidRPr="001B34F0">
        <w:rPr>
          <w:rFonts w:ascii="Times New Roman" w:hAnsi="Times New Roman" w:cs="Times New Roman"/>
          <w:b/>
          <w:sz w:val="28"/>
          <w:szCs w:val="28"/>
        </w:rPr>
        <w:lastRenderedPageBreak/>
        <w:t>Poděkování</w:t>
      </w:r>
    </w:p>
    <w:p w:rsidR="00653890" w:rsidRDefault="00653890" w:rsidP="00653890">
      <w:pPr>
        <w:pStyle w:val="Odstavec1"/>
      </w:pPr>
      <w:r w:rsidRPr="00653890">
        <w:t>Na tomto místě bych ráda poděkovala doc. PhDr. Libuš</w:t>
      </w:r>
      <w:r w:rsidR="00AE0E49">
        <w:t>i</w:t>
      </w:r>
      <w:r w:rsidRPr="00653890">
        <w:t xml:space="preserve"> Podlahov</w:t>
      </w:r>
      <w:r w:rsidR="00AE0E49">
        <w:t>é</w:t>
      </w:r>
      <w:r w:rsidRPr="00653890">
        <w:t xml:space="preserve">, Dr. </w:t>
      </w:r>
      <w:r w:rsidR="00AC4930">
        <w:t>z</w:t>
      </w:r>
      <w:r w:rsidRPr="00653890">
        <w:t>a cenné rady a připomínky, kterými přispěla k vypracování této bakalářské práce.</w:t>
      </w:r>
    </w:p>
    <w:p w:rsidR="00DE266F" w:rsidRDefault="00DE266F" w:rsidP="00DE266F">
      <w:pPr>
        <w:pStyle w:val="Odstavec1"/>
      </w:pPr>
      <w:r>
        <w:t>Také bych chtěla poděkovat celé své rodině, svému příteli a mé nejlepší kamarádce za morální podporu a pomoc, kterou mi poskytli při zpracování bakalářské práce.</w:t>
      </w:r>
    </w:p>
    <w:p w:rsidR="00131800" w:rsidRPr="003D3797" w:rsidRDefault="00695F71" w:rsidP="001B34F0">
      <w:pPr>
        <w:pStyle w:val="Odstavec1"/>
        <w:pageBreakBefore/>
        <w:ind w:firstLine="238"/>
        <w:rPr>
          <w:b/>
          <w:sz w:val="28"/>
          <w:szCs w:val="28"/>
        </w:rPr>
      </w:pPr>
      <w:r w:rsidRPr="003D3797">
        <w:rPr>
          <w:b/>
          <w:sz w:val="28"/>
          <w:szCs w:val="28"/>
        </w:rPr>
        <w:lastRenderedPageBreak/>
        <w:t>Anotace</w:t>
      </w:r>
    </w:p>
    <w:p w:rsidR="00EB3C76" w:rsidRDefault="00EB3C76" w:rsidP="00EB3C76">
      <w:pPr>
        <w:pStyle w:val="Odstavec1"/>
      </w:pPr>
      <w:r>
        <w:t xml:space="preserve">Bakalářská práce je zaměřena na </w:t>
      </w:r>
      <w:r w:rsidRPr="00EB3C76">
        <w:t>dia</w:t>
      </w:r>
      <w:r>
        <w:t>gnosticko</w:t>
      </w:r>
      <w:r w:rsidRPr="000265F6">
        <w:rPr>
          <w:b/>
        </w:rPr>
        <w:t>-</w:t>
      </w:r>
      <w:r>
        <w:t>intervenční pomůcku</w:t>
      </w:r>
      <w:r w:rsidRPr="00EB3C76">
        <w:t xml:space="preserve"> Klokanů</w:t>
      </w:r>
      <w:r w:rsidR="00D71E87">
        <w:t xml:space="preserve">v kufr. </w:t>
      </w:r>
      <w:r w:rsidR="00741C71">
        <w:t>Zabývá se tím</w:t>
      </w:r>
      <w:r>
        <w:t>, jak pomůcka vypadá, jak s</w:t>
      </w:r>
      <w:r w:rsidR="001B34F0">
        <w:t> ní lze</w:t>
      </w:r>
      <w:r>
        <w:t xml:space="preserve"> pracovat a co r</w:t>
      </w:r>
      <w:r w:rsidR="003B3161">
        <w:t xml:space="preserve">ozvíjí u dětí předškolního věku. </w:t>
      </w:r>
      <w:r w:rsidRPr="00EB3C76">
        <w:t xml:space="preserve">V teoretické </w:t>
      </w:r>
      <w:r w:rsidR="003B3161">
        <w:t xml:space="preserve">části je </w:t>
      </w:r>
      <w:r w:rsidR="00554BDD">
        <w:t>vymezen</w:t>
      </w:r>
      <w:r w:rsidR="003B3161">
        <w:t xml:space="preserve"> charakteristický vývoj dítěte od 3 </w:t>
      </w:r>
      <w:r w:rsidR="00554BDD">
        <w:t>do</w:t>
      </w:r>
      <w:r w:rsidR="003B3161">
        <w:t xml:space="preserve"> 6 let odbornou literaturou a </w:t>
      </w:r>
      <w:r w:rsidR="001B34F0">
        <w:t xml:space="preserve">dále </w:t>
      </w:r>
      <w:r w:rsidR="003B3161">
        <w:t>celkov</w:t>
      </w:r>
      <w:r w:rsidR="001B34F0">
        <w:t>é</w:t>
      </w:r>
      <w:r w:rsidR="003B3161">
        <w:t xml:space="preserve"> představení pomůcky Klokanův kufr. V praktické části </w:t>
      </w:r>
      <w:r w:rsidR="005C0730">
        <w:t xml:space="preserve">se </w:t>
      </w:r>
      <w:r w:rsidR="001B34F0">
        <w:t xml:space="preserve">práce </w:t>
      </w:r>
      <w:r w:rsidR="005C0730">
        <w:t>věnuje tomu</w:t>
      </w:r>
      <w:r w:rsidR="00741C71">
        <w:t>,</w:t>
      </w:r>
      <w:r w:rsidR="005C0730" w:rsidRPr="005C0730">
        <w:t xml:space="preserve"> </w:t>
      </w:r>
      <w:r w:rsidR="005C0730">
        <w:t>jaký</w:t>
      </w:r>
      <w:r w:rsidR="005C0730" w:rsidRPr="00EB3C76">
        <w:t xml:space="preserve"> vliv má Klokanův kufr na zjištěné deficity dětí předškolního věku, tedy zda se deficity dětí touto pomůckou odbouraly, či nikoliv.</w:t>
      </w:r>
      <w:r w:rsidR="00305B57">
        <w:t xml:space="preserve"> </w:t>
      </w:r>
    </w:p>
    <w:p w:rsidR="00AD0475" w:rsidRPr="003D3797" w:rsidRDefault="00AD0475" w:rsidP="00AD0475">
      <w:pPr>
        <w:pStyle w:val="Odstavec1"/>
        <w:rPr>
          <w:b/>
          <w:sz w:val="28"/>
          <w:szCs w:val="28"/>
        </w:rPr>
      </w:pPr>
      <w:r w:rsidRPr="003D3797">
        <w:rPr>
          <w:b/>
          <w:sz w:val="28"/>
          <w:szCs w:val="28"/>
        </w:rPr>
        <w:t>Klíčová slova</w:t>
      </w:r>
    </w:p>
    <w:p w:rsidR="00AD0475" w:rsidRPr="00FD7E1A" w:rsidRDefault="00AD0475" w:rsidP="00AD0475">
      <w:pPr>
        <w:pStyle w:val="Odstavec1"/>
      </w:pPr>
      <w:r w:rsidRPr="00305B57">
        <w:t>Diagnostika, diagnosticko</w:t>
      </w:r>
      <w:r w:rsidR="001B34F0">
        <w:t>-</w:t>
      </w:r>
      <w:r w:rsidRPr="00305B57">
        <w:t xml:space="preserve">intervenční materiál, předškolní věk, mateřská škola, </w:t>
      </w:r>
      <w:r>
        <w:t xml:space="preserve">kognitivní funkce, myšlení, </w:t>
      </w:r>
      <w:r w:rsidRPr="00305B57">
        <w:t>z</w:t>
      </w:r>
      <w:r>
        <w:t>rakové vnímání a paměť, motorická funkce, J a H motorika, grafomotorika a kresba, sluchové vnímání</w:t>
      </w:r>
      <w:r w:rsidRPr="00305B57">
        <w:t>, řeč, z</w:t>
      </w:r>
      <w:r>
        <w:t>ákladní matematické představy</w:t>
      </w:r>
      <w:r w:rsidRPr="00305B57">
        <w:t>, orientace v</w:t>
      </w:r>
      <w:r>
        <w:t> </w:t>
      </w:r>
      <w:r w:rsidRPr="00305B57">
        <w:t>prostoru</w:t>
      </w:r>
      <w:r>
        <w:t xml:space="preserve"> a čase</w:t>
      </w:r>
      <w:r w:rsidRPr="00305B57">
        <w:t>, sebeobsluha a samostatnost, hra</w:t>
      </w:r>
      <w:r>
        <w:t xml:space="preserve"> a hračka</w:t>
      </w:r>
      <w:r w:rsidRPr="00305B57">
        <w:t>, sociální chování</w:t>
      </w:r>
      <w:r>
        <w:t>, školní zralost, připravenost dítěte na školu</w:t>
      </w:r>
      <w:r w:rsidR="0005530D">
        <w:t>.</w:t>
      </w:r>
    </w:p>
    <w:p w:rsidR="00FD7E1A" w:rsidRPr="003D3797" w:rsidRDefault="00FD7E1A" w:rsidP="00EB3C76">
      <w:pPr>
        <w:pStyle w:val="Odstavec1"/>
        <w:rPr>
          <w:b/>
          <w:sz w:val="28"/>
          <w:szCs w:val="28"/>
          <w:lang w:val="en-GB"/>
        </w:rPr>
      </w:pPr>
      <w:proofErr w:type="spellStart"/>
      <w:r w:rsidRPr="003D3797">
        <w:rPr>
          <w:b/>
          <w:sz w:val="28"/>
          <w:szCs w:val="28"/>
          <w:lang w:val="en-GB"/>
        </w:rPr>
        <w:t>Anotation</w:t>
      </w:r>
      <w:proofErr w:type="spellEnd"/>
    </w:p>
    <w:p w:rsidR="00FD7E1A" w:rsidRPr="00B10640" w:rsidRDefault="00FD7E1A" w:rsidP="00FD7E1A">
      <w:pPr>
        <w:pStyle w:val="Odstavec1"/>
        <w:rPr>
          <w:lang w:val="en-GB"/>
        </w:rPr>
      </w:pPr>
      <w:r w:rsidRPr="00B10640">
        <w:rPr>
          <w:lang w:val="en-GB"/>
        </w:rPr>
        <w:t>Thi</w:t>
      </w:r>
      <w:r w:rsidR="00AE1055">
        <w:rPr>
          <w:lang w:val="en-GB"/>
        </w:rPr>
        <w:t>s Bachelor´s thesis focuses on diagnostic intervention a</w:t>
      </w:r>
      <w:r w:rsidR="000B55FC">
        <w:rPr>
          <w:lang w:val="en-GB"/>
        </w:rPr>
        <w:t xml:space="preserve">id </w:t>
      </w:r>
      <w:proofErr w:type="spellStart"/>
      <w:r w:rsidR="000B55FC">
        <w:rPr>
          <w:lang w:val="en-GB"/>
        </w:rPr>
        <w:t>Klokanu</w:t>
      </w:r>
      <w:r w:rsidRPr="00B10640">
        <w:rPr>
          <w:lang w:val="en-GB"/>
        </w:rPr>
        <w:t>v</w:t>
      </w:r>
      <w:proofErr w:type="spellEnd"/>
      <w:r w:rsidRPr="00B10640">
        <w:rPr>
          <w:lang w:val="en-GB"/>
        </w:rPr>
        <w:t xml:space="preserve"> </w:t>
      </w:r>
      <w:proofErr w:type="spellStart"/>
      <w:r w:rsidRPr="00B10640">
        <w:rPr>
          <w:lang w:val="en-GB"/>
        </w:rPr>
        <w:t>kufr</w:t>
      </w:r>
      <w:proofErr w:type="spellEnd"/>
      <w:r w:rsidRPr="00B10640">
        <w:rPr>
          <w:lang w:val="en-GB"/>
        </w:rPr>
        <w:t>. It describes how does the aid look like it also explains how to work with it and how can preschool age children develop with it. The theoretical part presents the characteristic development of a child from 3 to 6 years old of professional literature and the overall perfor</w:t>
      </w:r>
      <w:r w:rsidR="000B55FC">
        <w:rPr>
          <w:lang w:val="en-GB"/>
        </w:rPr>
        <w:t xml:space="preserve">mance of the </w:t>
      </w:r>
      <w:proofErr w:type="spellStart"/>
      <w:r w:rsidR="000B55FC">
        <w:rPr>
          <w:lang w:val="en-GB"/>
        </w:rPr>
        <w:t>Klokanuv</w:t>
      </w:r>
      <w:proofErr w:type="spellEnd"/>
      <w:r w:rsidR="000B55FC">
        <w:rPr>
          <w:lang w:val="en-GB"/>
        </w:rPr>
        <w:t xml:space="preserve"> </w:t>
      </w:r>
      <w:proofErr w:type="spellStart"/>
      <w:r w:rsidR="000B55FC">
        <w:rPr>
          <w:lang w:val="en-GB"/>
        </w:rPr>
        <w:t>kufr</w:t>
      </w:r>
      <w:proofErr w:type="spellEnd"/>
      <w:r w:rsidRPr="00B10640">
        <w:rPr>
          <w:lang w:val="en-GB"/>
        </w:rPr>
        <w:t>. The practical part is about t</w:t>
      </w:r>
      <w:r w:rsidR="000B55FC">
        <w:rPr>
          <w:lang w:val="en-GB"/>
        </w:rPr>
        <w:t xml:space="preserve">he impact of </w:t>
      </w:r>
      <w:proofErr w:type="spellStart"/>
      <w:r w:rsidR="000B55FC">
        <w:rPr>
          <w:lang w:val="en-GB"/>
        </w:rPr>
        <w:t>Klokanu</w:t>
      </w:r>
      <w:r w:rsidR="00FF465C" w:rsidRPr="00B10640">
        <w:rPr>
          <w:lang w:val="en-GB"/>
        </w:rPr>
        <w:t>v</w:t>
      </w:r>
      <w:proofErr w:type="spellEnd"/>
      <w:r w:rsidR="00FF465C" w:rsidRPr="00B10640">
        <w:rPr>
          <w:lang w:val="en-GB"/>
        </w:rPr>
        <w:t xml:space="preserve"> </w:t>
      </w:r>
      <w:proofErr w:type="spellStart"/>
      <w:r w:rsidR="00FF465C" w:rsidRPr="00B10640">
        <w:rPr>
          <w:lang w:val="en-GB"/>
        </w:rPr>
        <w:t>kufr</w:t>
      </w:r>
      <w:proofErr w:type="spellEnd"/>
      <w:r w:rsidRPr="00B10640">
        <w:rPr>
          <w:lang w:val="en-GB"/>
        </w:rPr>
        <w:t xml:space="preserve"> on the identified deficits of preschool children, i.e. whether or not the deficits of children have been eliminated by this aid.</w:t>
      </w:r>
    </w:p>
    <w:p w:rsidR="00FD7E1A" w:rsidRPr="003D3797" w:rsidRDefault="00FD7E1A" w:rsidP="00FD7E1A">
      <w:pPr>
        <w:pStyle w:val="Odstavec1"/>
        <w:rPr>
          <w:b/>
          <w:sz w:val="28"/>
          <w:szCs w:val="28"/>
          <w:lang w:val="en-GB"/>
        </w:rPr>
      </w:pPr>
      <w:r w:rsidRPr="003D3797">
        <w:rPr>
          <w:b/>
          <w:sz w:val="28"/>
          <w:szCs w:val="28"/>
          <w:lang w:val="en-GB"/>
        </w:rPr>
        <w:t>Keywords</w:t>
      </w:r>
    </w:p>
    <w:p w:rsidR="00653890" w:rsidRPr="00B10640" w:rsidRDefault="00FD7E1A" w:rsidP="00385914">
      <w:pPr>
        <w:pStyle w:val="Odstavec1"/>
        <w:rPr>
          <w:lang w:val="en-GB"/>
        </w:rPr>
      </w:pPr>
      <w:r w:rsidRPr="00B10640">
        <w:rPr>
          <w:lang w:val="en-GB"/>
        </w:rPr>
        <w:t xml:space="preserve">Diagnostics, diagnostic-intervention material, preschool age, nursery school, cognitive function, thinking, visual perception and memory, motor function, J and H motor skills, </w:t>
      </w:r>
      <w:proofErr w:type="spellStart"/>
      <w:r w:rsidRPr="00B10640">
        <w:rPr>
          <w:lang w:val="en-GB"/>
        </w:rPr>
        <w:t>grafomotorics</w:t>
      </w:r>
      <w:proofErr w:type="spellEnd"/>
      <w:r w:rsidRPr="00B10640">
        <w:rPr>
          <w:lang w:val="en-GB"/>
        </w:rPr>
        <w:t xml:space="preserve"> and drawing, auditory perception, speech, basic mathematical ideas, Orientation in space and time, self-service and autonomy, game and toy, social behaviour, school maturity, child's readiness for school.</w:t>
      </w:r>
    </w:p>
    <w:p w:rsidR="00545AB8" w:rsidRPr="00997741" w:rsidRDefault="00545AB8" w:rsidP="00573A25">
      <w:pPr>
        <w:pageBreakBefore/>
        <w:spacing w:line="360" w:lineRule="auto"/>
        <w:rPr>
          <w:rFonts w:ascii="Times New Roman" w:hAnsi="Times New Roman" w:cs="Times New Roman"/>
          <w:b/>
          <w:sz w:val="28"/>
          <w:szCs w:val="28"/>
        </w:rPr>
      </w:pPr>
      <w:r w:rsidRPr="00997741">
        <w:rPr>
          <w:rFonts w:ascii="Times New Roman" w:hAnsi="Times New Roman" w:cs="Times New Roman"/>
          <w:b/>
          <w:sz w:val="28"/>
          <w:szCs w:val="28"/>
        </w:rPr>
        <w:lastRenderedPageBreak/>
        <w:t>Obsah</w:t>
      </w:r>
    </w:p>
    <w:p w:rsidR="00F84797" w:rsidRDefault="00A377FC">
      <w:pPr>
        <w:pStyle w:val="Obsah1"/>
        <w:tabs>
          <w:tab w:val="right" w:leader="dot" w:pos="9061"/>
        </w:tabs>
        <w:rPr>
          <w:rFonts w:eastAsiaTheme="minorEastAsia"/>
          <w:noProof/>
          <w:lang w:eastAsia="cs-CZ"/>
        </w:rPr>
      </w:pPr>
      <w:r>
        <w:rPr>
          <w:rFonts w:ascii="Times New Roman" w:hAnsi="Times New Roman" w:cs="Times New Roman"/>
          <w:sz w:val="24"/>
          <w:szCs w:val="24"/>
        </w:rPr>
        <w:fldChar w:fldCharType="begin"/>
      </w:r>
      <w:r w:rsidR="00545AB8">
        <w:rPr>
          <w:rFonts w:ascii="Times New Roman" w:hAnsi="Times New Roman" w:cs="Times New Roman"/>
          <w:sz w:val="24"/>
          <w:szCs w:val="24"/>
        </w:rPr>
        <w:instrText xml:space="preserve"> TOC \o "1-3" \h \z \t "Nadpisy;1" </w:instrText>
      </w:r>
      <w:r>
        <w:rPr>
          <w:rFonts w:ascii="Times New Roman" w:hAnsi="Times New Roman" w:cs="Times New Roman"/>
          <w:sz w:val="24"/>
          <w:szCs w:val="24"/>
        </w:rPr>
        <w:fldChar w:fldCharType="separate"/>
      </w:r>
      <w:hyperlink w:anchor="_Toc5823814" w:history="1">
        <w:r w:rsidR="00F84797" w:rsidRPr="00CD25B2">
          <w:rPr>
            <w:rStyle w:val="Hypertextovodkaz"/>
            <w:noProof/>
          </w:rPr>
          <w:t>Úvod</w:t>
        </w:r>
        <w:r w:rsidR="00F84797">
          <w:rPr>
            <w:noProof/>
            <w:webHidden/>
          </w:rPr>
          <w:tab/>
        </w:r>
        <w:r>
          <w:rPr>
            <w:noProof/>
            <w:webHidden/>
          </w:rPr>
          <w:fldChar w:fldCharType="begin"/>
        </w:r>
        <w:r w:rsidR="00F84797">
          <w:rPr>
            <w:noProof/>
            <w:webHidden/>
          </w:rPr>
          <w:instrText xml:space="preserve"> PAGEREF _Toc5823814 \h </w:instrText>
        </w:r>
        <w:r>
          <w:rPr>
            <w:noProof/>
            <w:webHidden/>
          </w:rPr>
        </w:r>
        <w:r>
          <w:rPr>
            <w:noProof/>
            <w:webHidden/>
          </w:rPr>
          <w:fldChar w:fldCharType="separate"/>
        </w:r>
        <w:r w:rsidR="00F84797">
          <w:rPr>
            <w:noProof/>
            <w:webHidden/>
          </w:rPr>
          <w:t>6</w:t>
        </w:r>
        <w:r>
          <w:rPr>
            <w:noProof/>
            <w:webHidden/>
          </w:rPr>
          <w:fldChar w:fldCharType="end"/>
        </w:r>
      </w:hyperlink>
    </w:p>
    <w:p w:rsidR="00F84797" w:rsidRDefault="00A377FC">
      <w:pPr>
        <w:pStyle w:val="Obsah1"/>
        <w:tabs>
          <w:tab w:val="left" w:pos="440"/>
          <w:tab w:val="right" w:leader="dot" w:pos="9061"/>
        </w:tabs>
        <w:rPr>
          <w:rFonts w:eastAsiaTheme="minorEastAsia"/>
          <w:noProof/>
          <w:lang w:eastAsia="cs-CZ"/>
        </w:rPr>
      </w:pPr>
      <w:hyperlink w:anchor="_Toc5823815" w:history="1">
        <w:r w:rsidR="00F84797" w:rsidRPr="00CD25B2">
          <w:rPr>
            <w:rStyle w:val="Hypertextovodkaz"/>
            <w:noProof/>
          </w:rPr>
          <w:t>1</w:t>
        </w:r>
        <w:r w:rsidR="00F84797">
          <w:rPr>
            <w:rFonts w:eastAsiaTheme="minorEastAsia"/>
            <w:noProof/>
            <w:lang w:eastAsia="cs-CZ"/>
          </w:rPr>
          <w:tab/>
        </w:r>
        <w:r w:rsidR="00F84797" w:rsidRPr="00CD25B2">
          <w:rPr>
            <w:rStyle w:val="Hypertextovodkaz"/>
            <w:noProof/>
          </w:rPr>
          <w:t>Charakteristický vývoj dítěte předškolního věku 3-6 let</w:t>
        </w:r>
        <w:r w:rsidR="00F84797">
          <w:rPr>
            <w:noProof/>
            <w:webHidden/>
          </w:rPr>
          <w:tab/>
        </w:r>
        <w:r>
          <w:rPr>
            <w:noProof/>
            <w:webHidden/>
          </w:rPr>
          <w:fldChar w:fldCharType="begin"/>
        </w:r>
        <w:r w:rsidR="00F84797">
          <w:rPr>
            <w:noProof/>
            <w:webHidden/>
          </w:rPr>
          <w:instrText xml:space="preserve"> PAGEREF _Toc5823815 \h </w:instrText>
        </w:r>
        <w:r>
          <w:rPr>
            <w:noProof/>
            <w:webHidden/>
          </w:rPr>
        </w:r>
        <w:r>
          <w:rPr>
            <w:noProof/>
            <w:webHidden/>
          </w:rPr>
          <w:fldChar w:fldCharType="separate"/>
        </w:r>
        <w:r w:rsidR="00F84797">
          <w:rPr>
            <w:noProof/>
            <w:webHidden/>
          </w:rPr>
          <w:t>7</w:t>
        </w:r>
        <w:r>
          <w:rPr>
            <w:noProof/>
            <w:webHidden/>
          </w:rPr>
          <w:fldChar w:fldCharType="end"/>
        </w:r>
      </w:hyperlink>
    </w:p>
    <w:p w:rsidR="00F84797" w:rsidRDefault="00A377FC">
      <w:pPr>
        <w:pStyle w:val="Obsah2"/>
        <w:tabs>
          <w:tab w:val="left" w:pos="880"/>
          <w:tab w:val="right" w:leader="dot" w:pos="9061"/>
        </w:tabs>
        <w:rPr>
          <w:rFonts w:eastAsiaTheme="minorEastAsia"/>
          <w:noProof/>
          <w:lang w:eastAsia="cs-CZ"/>
        </w:rPr>
      </w:pPr>
      <w:hyperlink w:anchor="_Toc5823816" w:history="1">
        <w:r w:rsidR="00F84797" w:rsidRPr="00CD25B2">
          <w:rPr>
            <w:rStyle w:val="Hypertextovodkaz"/>
            <w:noProof/>
          </w:rPr>
          <w:t>1.1</w:t>
        </w:r>
        <w:r w:rsidR="00F84797">
          <w:rPr>
            <w:rFonts w:eastAsiaTheme="minorEastAsia"/>
            <w:noProof/>
            <w:lang w:eastAsia="cs-CZ"/>
          </w:rPr>
          <w:tab/>
        </w:r>
        <w:r w:rsidR="00F84797" w:rsidRPr="00CD25B2">
          <w:rPr>
            <w:rStyle w:val="Hypertextovodkaz"/>
            <w:noProof/>
          </w:rPr>
          <w:t>Kognitivní funkce</w:t>
        </w:r>
        <w:r w:rsidR="00F84797">
          <w:rPr>
            <w:noProof/>
            <w:webHidden/>
          </w:rPr>
          <w:tab/>
        </w:r>
        <w:r>
          <w:rPr>
            <w:noProof/>
            <w:webHidden/>
          </w:rPr>
          <w:fldChar w:fldCharType="begin"/>
        </w:r>
        <w:r w:rsidR="00F84797">
          <w:rPr>
            <w:noProof/>
            <w:webHidden/>
          </w:rPr>
          <w:instrText xml:space="preserve"> PAGEREF _Toc5823816 \h </w:instrText>
        </w:r>
        <w:r>
          <w:rPr>
            <w:noProof/>
            <w:webHidden/>
          </w:rPr>
        </w:r>
        <w:r>
          <w:rPr>
            <w:noProof/>
            <w:webHidden/>
          </w:rPr>
          <w:fldChar w:fldCharType="separate"/>
        </w:r>
        <w:r w:rsidR="00F84797">
          <w:rPr>
            <w:noProof/>
            <w:webHidden/>
          </w:rPr>
          <w:t>7</w:t>
        </w:r>
        <w:r>
          <w:rPr>
            <w:noProof/>
            <w:webHidden/>
          </w:rPr>
          <w:fldChar w:fldCharType="end"/>
        </w:r>
      </w:hyperlink>
    </w:p>
    <w:p w:rsidR="00F84797" w:rsidRDefault="00A377FC">
      <w:pPr>
        <w:pStyle w:val="Obsah3"/>
        <w:tabs>
          <w:tab w:val="left" w:pos="1320"/>
          <w:tab w:val="right" w:leader="dot" w:pos="9061"/>
        </w:tabs>
        <w:rPr>
          <w:rFonts w:eastAsiaTheme="minorEastAsia"/>
          <w:noProof/>
          <w:lang w:eastAsia="cs-CZ"/>
        </w:rPr>
      </w:pPr>
      <w:hyperlink w:anchor="_Toc5823817" w:history="1">
        <w:r w:rsidR="00F84797" w:rsidRPr="00CD25B2">
          <w:rPr>
            <w:rStyle w:val="Hypertextovodkaz"/>
            <w:noProof/>
          </w:rPr>
          <w:t>1.1.1</w:t>
        </w:r>
        <w:r w:rsidR="00F84797">
          <w:rPr>
            <w:rFonts w:eastAsiaTheme="minorEastAsia"/>
            <w:noProof/>
            <w:lang w:eastAsia="cs-CZ"/>
          </w:rPr>
          <w:tab/>
        </w:r>
        <w:r w:rsidR="00F84797" w:rsidRPr="00CD25B2">
          <w:rPr>
            <w:rStyle w:val="Hypertextovodkaz"/>
            <w:noProof/>
          </w:rPr>
          <w:t>Myšlení</w:t>
        </w:r>
        <w:r w:rsidR="00F84797">
          <w:rPr>
            <w:noProof/>
            <w:webHidden/>
          </w:rPr>
          <w:tab/>
        </w:r>
        <w:r>
          <w:rPr>
            <w:noProof/>
            <w:webHidden/>
          </w:rPr>
          <w:fldChar w:fldCharType="begin"/>
        </w:r>
        <w:r w:rsidR="00F84797">
          <w:rPr>
            <w:noProof/>
            <w:webHidden/>
          </w:rPr>
          <w:instrText xml:space="preserve"> PAGEREF _Toc5823817 \h </w:instrText>
        </w:r>
        <w:r>
          <w:rPr>
            <w:noProof/>
            <w:webHidden/>
          </w:rPr>
        </w:r>
        <w:r>
          <w:rPr>
            <w:noProof/>
            <w:webHidden/>
          </w:rPr>
          <w:fldChar w:fldCharType="separate"/>
        </w:r>
        <w:r w:rsidR="00F84797">
          <w:rPr>
            <w:noProof/>
            <w:webHidden/>
          </w:rPr>
          <w:t>8</w:t>
        </w:r>
        <w:r>
          <w:rPr>
            <w:noProof/>
            <w:webHidden/>
          </w:rPr>
          <w:fldChar w:fldCharType="end"/>
        </w:r>
      </w:hyperlink>
    </w:p>
    <w:p w:rsidR="00F84797" w:rsidRDefault="00A377FC">
      <w:pPr>
        <w:pStyle w:val="Obsah3"/>
        <w:tabs>
          <w:tab w:val="left" w:pos="1320"/>
          <w:tab w:val="right" w:leader="dot" w:pos="9061"/>
        </w:tabs>
        <w:rPr>
          <w:rFonts w:eastAsiaTheme="minorEastAsia"/>
          <w:noProof/>
          <w:lang w:eastAsia="cs-CZ"/>
        </w:rPr>
      </w:pPr>
      <w:hyperlink w:anchor="_Toc5823818" w:history="1">
        <w:r w:rsidR="00F84797" w:rsidRPr="00CD25B2">
          <w:rPr>
            <w:rStyle w:val="Hypertextovodkaz"/>
            <w:noProof/>
          </w:rPr>
          <w:t>1.1.2</w:t>
        </w:r>
        <w:r w:rsidR="00F84797">
          <w:rPr>
            <w:rFonts w:eastAsiaTheme="minorEastAsia"/>
            <w:noProof/>
            <w:lang w:eastAsia="cs-CZ"/>
          </w:rPr>
          <w:tab/>
        </w:r>
        <w:r w:rsidR="00F84797" w:rsidRPr="00CD25B2">
          <w:rPr>
            <w:rStyle w:val="Hypertextovodkaz"/>
            <w:noProof/>
          </w:rPr>
          <w:t>Zrakové vnímání a paměť</w:t>
        </w:r>
        <w:r w:rsidR="00F84797">
          <w:rPr>
            <w:noProof/>
            <w:webHidden/>
          </w:rPr>
          <w:tab/>
        </w:r>
        <w:r>
          <w:rPr>
            <w:noProof/>
            <w:webHidden/>
          </w:rPr>
          <w:fldChar w:fldCharType="begin"/>
        </w:r>
        <w:r w:rsidR="00F84797">
          <w:rPr>
            <w:noProof/>
            <w:webHidden/>
          </w:rPr>
          <w:instrText xml:space="preserve"> PAGEREF _Toc5823818 \h </w:instrText>
        </w:r>
        <w:r>
          <w:rPr>
            <w:noProof/>
            <w:webHidden/>
          </w:rPr>
        </w:r>
        <w:r>
          <w:rPr>
            <w:noProof/>
            <w:webHidden/>
          </w:rPr>
          <w:fldChar w:fldCharType="separate"/>
        </w:r>
        <w:r w:rsidR="00F84797">
          <w:rPr>
            <w:noProof/>
            <w:webHidden/>
          </w:rPr>
          <w:t>8</w:t>
        </w:r>
        <w:r>
          <w:rPr>
            <w:noProof/>
            <w:webHidden/>
          </w:rPr>
          <w:fldChar w:fldCharType="end"/>
        </w:r>
      </w:hyperlink>
    </w:p>
    <w:p w:rsidR="00F84797" w:rsidRDefault="00A377FC">
      <w:pPr>
        <w:pStyle w:val="Obsah3"/>
        <w:tabs>
          <w:tab w:val="left" w:pos="1320"/>
          <w:tab w:val="right" w:leader="dot" w:pos="9061"/>
        </w:tabs>
        <w:rPr>
          <w:rFonts w:eastAsiaTheme="minorEastAsia"/>
          <w:noProof/>
          <w:lang w:eastAsia="cs-CZ"/>
        </w:rPr>
      </w:pPr>
      <w:hyperlink w:anchor="_Toc5823819" w:history="1">
        <w:r w:rsidR="00F84797" w:rsidRPr="00CD25B2">
          <w:rPr>
            <w:rStyle w:val="Hypertextovodkaz"/>
            <w:noProof/>
          </w:rPr>
          <w:t>1.1.3</w:t>
        </w:r>
        <w:r w:rsidR="00F84797">
          <w:rPr>
            <w:rFonts w:eastAsiaTheme="minorEastAsia"/>
            <w:noProof/>
            <w:lang w:eastAsia="cs-CZ"/>
          </w:rPr>
          <w:tab/>
        </w:r>
        <w:r w:rsidR="00F84797" w:rsidRPr="00CD25B2">
          <w:rPr>
            <w:rStyle w:val="Hypertextovodkaz"/>
            <w:noProof/>
          </w:rPr>
          <w:t>Sluchové vnímání</w:t>
        </w:r>
        <w:r w:rsidR="00F84797">
          <w:rPr>
            <w:noProof/>
            <w:webHidden/>
          </w:rPr>
          <w:tab/>
        </w:r>
        <w:r>
          <w:rPr>
            <w:noProof/>
            <w:webHidden/>
          </w:rPr>
          <w:fldChar w:fldCharType="begin"/>
        </w:r>
        <w:r w:rsidR="00F84797">
          <w:rPr>
            <w:noProof/>
            <w:webHidden/>
          </w:rPr>
          <w:instrText xml:space="preserve"> PAGEREF _Toc5823819 \h </w:instrText>
        </w:r>
        <w:r>
          <w:rPr>
            <w:noProof/>
            <w:webHidden/>
          </w:rPr>
        </w:r>
        <w:r>
          <w:rPr>
            <w:noProof/>
            <w:webHidden/>
          </w:rPr>
          <w:fldChar w:fldCharType="separate"/>
        </w:r>
        <w:r w:rsidR="00F84797">
          <w:rPr>
            <w:noProof/>
            <w:webHidden/>
          </w:rPr>
          <w:t>9</w:t>
        </w:r>
        <w:r>
          <w:rPr>
            <w:noProof/>
            <w:webHidden/>
          </w:rPr>
          <w:fldChar w:fldCharType="end"/>
        </w:r>
      </w:hyperlink>
    </w:p>
    <w:p w:rsidR="00F84797" w:rsidRDefault="00A377FC">
      <w:pPr>
        <w:pStyle w:val="Obsah3"/>
        <w:tabs>
          <w:tab w:val="left" w:pos="1320"/>
          <w:tab w:val="right" w:leader="dot" w:pos="9061"/>
        </w:tabs>
        <w:rPr>
          <w:rFonts w:eastAsiaTheme="minorEastAsia"/>
          <w:noProof/>
          <w:lang w:eastAsia="cs-CZ"/>
        </w:rPr>
      </w:pPr>
      <w:hyperlink w:anchor="_Toc5823820" w:history="1">
        <w:r w:rsidR="00F84797" w:rsidRPr="00CD25B2">
          <w:rPr>
            <w:rStyle w:val="Hypertextovodkaz"/>
            <w:noProof/>
          </w:rPr>
          <w:t>1.1.4</w:t>
        </w:r>
        <w:r w:rsidR="00F84797">
          <w:rPr>
            <w:rFonts w:eastAsiaTheme="minorEastAsia"/>
            <w:noProof/>
            <w:lang w:eastAsia="cs-CZ"/>
          </w:rPr>
          <w:tab/>
        </w:r>
        <w:r w:rsidR="00F84797" w:rsidRPr="00CD25B2">
          <w:rPr>
            <w:rStyle w:val="Hypertextovodkaz"/>
            <w:noProof/>
          </w:rPr>
          <w:t>Základní matematické představy</w:t>
        </w:r>
        <w:r w:rsidR="00F84797">
          <w:rPr>
            <w:noProof/>
            <w:webHidden/>
          </w:rPr>
          <w:tab/>
        </w:r>
        <w:r>
          <w:rPr>
            <w:noProof/>
            <w:webHidden/>
          </w:rPr>
          <w:fldChar w:fldCharType="begin"/>
        </w:r>
        <w:r w:rsidR="00F84797">
          <w:rPr>
            <w:noProof/>
            <w:webHidden/>
          </w:rPr>
          <w:instrText xml:space="preserve"> PAGEREF _Toc5823820 \h </w:instrText>
        </w:r>
        <w:r>
          <w:rPr>
            <w:noProof/>
            <w:webHidden/>
          </w:rPr>
        </w:r>
        <w:r>
          <w:rPr>
            <w:noProof/>
            <w:webHidden/>
          </w:rPr>
          <w:fldChar w:fldCharType="separate"/>
        </w:r>
        <w:r w:rsidR="00F84797">
          <w:rPr>
            <w:noProof/>
            <w:webHidden/>
          </w:rPr>
          <w:t>10</w:t>
        </w:r>
        <w:r>
          <w:rPr>
            <w:noProof/>
            <w:webHidden/>
          </w:rPr>
          <w:fldChar w:fldCharType="end"/>
        </w:r>
      </w:hyperlink>
    </w:p>
    <w:p w:rsidR="00F84797" w:rsidRDefault="00A377FC">
      <w:pPr>
        <w:pStyle w:val="Obsah3"/>
        <w:tabs>
          <w:tab w:val="left" w:pos="1320"/>
          <w:tab w:val="right" w:leader="dot" w:pos="9061"/>
        </w:tabs>
        <w:rPr>
          <w:rFonts w:eastAsiaTheme="minorEastAsia"/>
          <w:noProof/>
          <w:lang w:eastAsia="cs-CZ"/>
        </w:rPr>
      </w:pPr>
      <w:hyperlink w:anchor="_Toc5823821" w:history="1">
        <w:r w:rsidR="00F84797" w:rsidRPr="00CD25B2">
          <w:rPr>
            <w:rStyle w:val="Hypertextovodkaz"/>
            <w:noProof/>
          </w:rPr>
          <w:t>1.1.5</w:t>
        </w:r>
        <w:r w:rsidR="00F84797">
          <w:rPr>
            <w:rFonts w:eastAsiaTheme="minorEastAsia"/>
            <w:noProof/>
            <w:lang w:eastAsia="cs-CZ"/>
          </w:rPr>
          <w:tab/>
        </w:r>
        <w:r w:rsidR="00F84797" w:rsidRPr="00CD25B2">
          <w:rPr>
            <w:rStyle w:val="Hypertextovodkaz"/>
            <w:noProof/>
          </w:rPr>
          <w:t>Řeč</w:t>
        </w:r>
        <w:r w:rsidR="00F84797">
          <w:rPr>
            <w:noProof/>
            <w:webHidden/>
          </w:rPr>
          <w:tab/>
        </w:r>
        <w:r>
          <w:rPr>
            <w:noProof/>
            <w:webHidden/>
          </w:rPr>
          <w:fldChar w:fldCharType="begin"/>
        </w:r>
        <w:r w:rsidR="00F84797">
          <w:rPr>
            <w:noProof/>
            <w:webHidden/>
          </w:rPr>
          <w:instrText xml:space="preserve"> PAGEREF _Toc5823821 \h </w:instrText>
        </w:r>
        <w:r>
          <w:rPr>
            <w:noProof/>
            <w:webHidden/>
          </w:rPr>
        </w:r>
        <w:r>
          <w:rPr>
            <w:noProof/>
            <w:webHidden/>
          </w:rPr>
          <w:fldChar w:fldCharType="separate"/>
        </w:r>
        <w:r w:rsidR="00F84797">
          <w:rPr>
            <w:noProof/>
            <w:webHidden/>
          </w:rPr>
          <w:t>10</w:t>
        </w:r>
        <w:r>
          <w:rPr>
            <w:noProof/>
            <w:webHidden/>
          </w:rPr>
          <w:fldChar w:fldCharType="end"/>
        </w:r>
      </w:hyperlink>
    </w:p>
    <w:p w:rsidR="00F84797" w:rsidRDefault="00A377FC">
      <w:pPr>
        <w:pStyle w:val="Obsah3"/>
        <w:tabs>
          <w:tab w:val="left" w:pos="1320"/>
          <w:tab w:val="right" w:leader="dot" w:pos="9061"/>
        </w:tabs>
        <w:rPr>
          <w:rFonts w:eastAsiaTheme="minorEastAsia"/>
          <w:noProof/>
          <w:lang w:eastAsia="cs-CZ"/>
        </w:rPr>
      </w:pPr>
      <w:hyperlink w:anchor="_Toc5823822" w:history="1">
        <w:r w:rsidR="00F84797" w:rsidRPr="00CD25B2">
          <w:rPr>
            <w:rStyle w:val="Hypertextovodkaz"/>
            <w:noProof/>
          </w:rPr>
          <w:t>1.1.6</w:t>
        </w:r>
        <w:r w:rsidR="00F84797">
          <w:rPr>
            <w:rFonts w:eastAsiaTheme="minorEastAsia"/>
            <w:noProof/>
            <w:lang w:eastAsia="cs-CZ"/>
          </w:rPr>
          <w:tab/>
        </w:r>
        <w:r w:rsidR="00F84797" w:rsidRPr="00CD25B2">
          <w:rPr>
            <w:rStyle w:val="Hypertextovodkaz"/>
            <w:noProof/>
          </w:rPr>
          <w:t>Orientace v prostoru a čase</w:t>
        </w:r>
        <w:r w:rsidR="00F84797">
          <w:rPr>
            <w:noProof/>
            <w:webHidden/>
          </w:rPr>
          <w:tab/>
        </w:r>
        <w:r>
          <w:rPr>
            <w:noProof/>
            <w:webHidden/>
          </w:rPr>
          <w:fldChar w:fldCharType="begin"/>
        </w:r>
        <w:r w:rsidR="00F84797">
          <w:rPr>
            <w:noProof/>
            <w:webHidden/>
          </w:rPr>
          <w:instrText xml:space="preserve"> PAGEREF _Toc5823822 \h </w:instrText>
        </w:r>
        <w:r>
          <w:rPr>
            <w:noProof/>
            <w:webHidden/>
          </w:rPr>
        </w:r>
        <w:r>
          <w:rPr>
            <w:noProof/>
            <w:webHidden/>
          </w:rPr>
          <w:fldChar w:fldCharType="separate"/>
        </w:r>
        <w:r w:rsidR="00F84797">
          <w:rPr>
            <w:noProof/>
            <w:webHidden/>
          </w:rPr>
          <w:t>11</w:t>
        </w:r>
        <w:r>
          <w:rPr>
            <w:noProof/>
            <w:webHidden/>
          </w:rPr>
          <w:fldChar w:fldCharType="end"/>
        </w:r>
      </w:hyperlink>
    </w:p>
    <w:p w:rsidR="00F84797" w:rsidRDefault="00A377FC">
      <w:pPr>
        <w:pStyle w:val="Obsah3"/>
        <w:tabs>
          <w:tab w:val="left" w:pos="1320"/>
          <w:tab w:val="right" w:leader="dot" w:pos="9061"/>
        </w:tabs>
        <w:rPr>
          <w:rFonts w:eastAsiaTheme="minorEastAsia"/>
          <w:noProof/>
          <w:lang w:eastAsia="cs-CZ"/>
        </w:rPr>
      </w:pPr>
      <w:hyperlink w:anchor="_Toc5823823" w:history="1">
        <w:r w:rsidR="00F84797" w:rsidRPr="00CD25B2">
          <w:rPr>
            <w:rStyle w:val="Hypertextovodkaz"/>
            <w:noProof/>
          </w:rPr>
          <w:t>1.1.7</w:t>
        </w:r>
        <w:r w:rsidR="00F84797">
          <w:rPr>
            <w:rFonts w:eastAsiaTheme="minorEastAsia"/>
            <w:noProof/>
            <w:lang w:eastAsia="cs-CZ"/>
          </w:rPr>
          <w:tab/>
        </w:r>
        <w:r w:rsidR="00F84797" w:rsidRPr="00CD25B2">
          <w:rPr>
            <w:rStyle w:val="Hypertextovodkaz"/>
            <w:noProof/>
          </w:rPr>
          <w:t>Sebeobsluha a samostatnost</w:t>
        </w:r>
        <w:r w:rsidR="00F84797">
          <w:rPr>
            <w:noProof/>
            <w:webHidden/>
          </w:rPr>
          <w:tab/>
        </w:r>
        <w:r>
          <w:rPr>
            <w:noProof/>
            <w:webHidden/>
          </w:rPr>
          <w:fldChar w:fldCharType="begin"/>
        </w:r>
        <w:r w:rsidR="00F84797">
          <w:rPr>
            <w:noProof/>
            <w:webHidden/>
          </w:rPr>
          <w:instrText xml:space="preserve"> PAGEREF _Toc5823823 \h </w:instrText>
        </w:r>
        <w:r>
          <w:rPr>
            <w:noProof/>
            <w:webHidden/>
          </w:rPr>
        </w:r>
        <w:r>
          <w:rPr>
            <w:noProof/>
            <w:webHidden/>
          </w:rPr>
          <w:fldChar w:fldCharType="separate"/>
        </w:r>
        <w:r w:rsidR="00F84797">
          <w:rPr>
            <w:noProof/>
            <w:webHidden/>
          </w:rPr>
          <w:t>12</w:t>
        </w:r>
        <w:r>
          <w:rPr>
            <w:noProof/>
            <w:webHidden/>
          </w:rPr>
          <w:fldChar w:fldCharType="end"/>
        </w:r>
      </w:hyperlink>
    </w:p>
    <w:p w:rsidR="00F84797" w:rsidRDefault="00A377FC">
      <w:pPr>
        <w:pStyle w:val="Obsah3"/>
        <w:tabs>
          <w:tab w:val="left" w:pos="1320"/>
          <w:tab w:val="right" w:leader="dot" w:pos="9061"/>
        </w:tabs>
        <w:rPr>
          <w:rFonts w:eastAsiaTheme="minorEastAsia"/>
          <w:noProof/>
          <w:lang w:eastAsia="cs-CZ"/>
        </w:rPr>
      </w:pPr>
      <w:hyperlink w:anchor="_Toc5823824" w:history="1">
        <w:r w:rsidR="00F84797" w:rsidRPr="00CD25B2">
          <w:rPr>
            <w:rStyle w:val="Hypertextovodkaz"/>
            <w:noProof/>
          </w:rPr>
          <w:t>1.1.8</w:t>
        </w:r>
        <w:r w:rsidR="00F84797">
          <w:rPr>
            <w:rFonts w:eastAsiaTheme="minorEastAsia"/>
            <w:noProof/>
            <w:lang w:eastAsia="cs-CZ"/>
          </w:rPr>
          <w:tab/>
        </w:r>
        <w:r w:rsidR="00F84797" w:rsidRPr="00CD25B2">
          <w:rPr>
            <w:rStyle w:val="Hypertextovodkaz"/>
            <w:noProof/>
          </w:rPr>
          <w:t>Hra a hračka</w:t>
        </w:r>
        <w:r w:rsidR="00F84797">
          <w:rPr>
            <w:noProof/>
            <w:webHidden/>
          </w:rPr>
          <w:tab/>
        </w:r>
        <w:r>
          <w:rPr>
            <w:noProof/>
            <w:webHidden/>
          </w:rPr>
          <w:fldChar w:fldCharType="begin"/>
        </w:r>
        <w:r w:rsidR="00F84797">
          <w:rPr>
            <w:noProof/>
            <w:webHidden/>
          </w:rPr>
          <w:instrText xml:space="preserve"> PAGEREF _Toc5823824 \h </w:instrText>
        </w:r>
        <w:r>
          <w:rPr>
            <w:noProof/>
            <w:webHidden/>
          </w:rPr>
        </w:r>
        <w:r>
          <w:rPr>
            <w:noProof/>
            <w:webHidden/>
          </w:rPr>
          <w:fldChar w:fldCharType="separate"/>
        </w:r>
        <w:r w:rsidR="00F84797">
          <w:rPr>
            <w:noProof/>
            <w:webHidden/>
          </w:rPr>
          <w:t>12</w:t>
        </w:r>
        <w:r>
          <w:rPr>
            <w:noProof/>
            <w:webHidden/>
          </w:rPr>
          <w:fldChar w:fldCharType="end"/>
        </w:r>
      </w:hyperlink>
    </w:p>
    <w:p w:rsidR="00F84797" w:rsidRDefault="00A377FC">
      <w:pPr>
        <w:pStyle w:val="Obsah3"/>
        <w:tabs>
          <w:tab w:val="left" w:pos="1320"/>
          <w:tab w:val="right" w:leader="dot" w:pos="9061"/>
        </w:tabs>
        <w:rPr>
          <w:rFonts w:eastAsiaTheme="minorEastAsia"/>
          <w:noProof/>
          <w:lang w:eastAsia="cs-CZ"/>
        </w:rPr>
      </w:pPr>
      <w:hyperlink w:anchor="_Toc5823825" w:history="1">
        <w:r w:rsidR="00F84797" w:rsidRPr="00CD25B2">
          <w:rPr>
            <w:rStyle w:val="Hypertextovodkaz"/>
            <w:noProof/>
          </w:rPr>
          <w:t>1.1.9</w:t>
        </w:r>
        <w:r w:rsidR="00F84797">
          <w:rPr>
            <w:rFonts w:eastAsiaTheme="minorEastAsia"/>
            <w:noProof/>
            <w:lang w:eastAsia="cs-CZ"/>
          </w:rPr>
          <w:tab/>
        </w:r>
        <w:r w:rsidR="00F84797" w:rsidRPr="00CD25B2">
          <w:rPr>
            <w:rStyle w:val="Hypertextovodkaz"/>
            <w:noProof/>
          </w:rPr>
          <w:t>Sociální chování</w:t>
        </w:r>
        <w:r w:rsidR="00F84797">
          <w:rPr>
            <w:noProof/>
            <w:webHidden/>
          </w:rPr>
          <w:tab/>
        </w:r>
        <w:r>
          <w:rPr>
            <w:noProof/>
            <w:webHidden/>
          </w:rPr>
          <w:fldChar w:fldCharType="begin"/>
        </w:r>
        <w:r w:rsidR="00F84797">
          <w:rPr>
            <w:noProof/>
            <w:webHidden/>
          </w:rPr>
          <w:instrText xml:space="preserve"> PAGEREF _Toc5823825 \h </w:instrText>
        </w:r>
        <w:r>
          <w:rPr>
            <w:noProof/>
            <w:webHidden/>
          </w:rPr>
        </w:r>
        <w:r>
          <w:rPr>
            <w:noProof/>
            <w:webHidden/>
          </w:rPr>
          <w:fldChar w:fldCharType="separate"/>
        </w:r>
        <w:r w:rsidR="00F84797">
          <w:rPr>
            <w:noProof/>
            <w:webHidden/>
          </w:rPr>
          <w:t>14</w:t>
        </w:r>
        <w:r>
          <w:rPr>
            <w:noProof/>
            <w:webHidden/>
          </w:rPr>
          <w:fldChar w:fldCharType="end"/>
        </w:r>
      </w:hyperlink>
    </w:p>
    <w:p w:rsidR="00F84797" w:rsidRDefault="00A377FC">
      <w:pPr>
        <w:pStyle w:val="Obsah2"/>
        <w:tabs>
          <w:tab w:val="left" w:pos="880"/>
          <w:tab w:val="right" w:leader="dot" w:pos="9061"/>
        </w:tabs>
        <w:rPr>
          <w:rFonts w:eastAsiaTheme="minorEastAsia"/>
          <w:noProof/>
          <w:lang w:eastAsia="cs-CZ"/>
        </w:rPr>
      </w:pPr>
      <w:hyperlink w:anchor="_Toc5823826" w:history="1">
        <w:r w:rsidR="00F84797" w:rsidRPr="00CD25B2">
          <w:rPr>
            <w:rStyle w:val="Hypertextovodkaz"/>
            <w:noProof/>
          </w:rPr>
          <w:t>1.2</w:t>
        </w:r>
        <w:r w:rsidR="00F84797">
          <w:rPr>
            <w:rFonts w:eastAsiaTheme="minorEastAsia"/>
            <w:noProof/>
            <w:lang w:eastAsia="cs-CZ"/>
          </w:rPr>
          <w:tab/>
        </w:r>
        <w:r w:rsidR="00F84797" w:rsidRPr="00CD25B2">
          <w:rPr>
            <w:rStyle w:val="Hypertextovodkaz"/>
            <w:noProof/>
          </w:rPr>
          <w:t>Motorická funkce</w:t>
        </w:r>
        <w:r w:rsidR="00F84797">
          <w:rPr>
            <w:noProof/>
            <w:webHidden/>
          </w:rPr>
          <w:tab/>
        </w:r>
        <w:r>
          <w:rPr>
            <w:noProof/>
            <w:webHidden/>
          </w:rPr>
          <w:fldChar w:fldCharType="begin"/>
        </w:r>
        <w:r w:rsidR="00F84797">
          <w:rPr>
            <w:noProof/>
            <w:webHidden/>
          </w:rPr>
          <w:instrText xml:space="preserve"> PAGEREF _Toc5823826 \h </w:instrText>
        </w:r>
        <w:r>
          <w:rPr>
            <w:noProof/>
            <w:webHidden/>
          </w:rPr>
        </w:r>
        <w:r>
          <w:rPr>
            <w:noProof/>
            <w:webHidden/>
          </w:rPr>
          <w:fldChar w:fldCharType="separate"/>
        </w:r>
        <w:r w:rsidR="00F84797">
          <w:rPr>
            <w:noProof/>
            <w:webHidden/>
          </w:rPr>
          <w:t>14</w:t>
        </w:r>
        <w:r>
          <w:rPr>
            <w:noProof/>
            <w:webHidden/>
          </w:rPr>
          <w:fldChar w:fldCharType="end"/>
        </w:r>
      </w:hyperlink>
    </w:p>
    <w:p w:rsidR="00F84797" w:rsidRDefault="00A377FC">
      <w:pPr>
        <w:pStyle w:val="Obsah3"/>
        <w:tabs>
          <w:tab w:val="left" w:pos="1320"/>
          <w:tab w:val="right" w:leader="dot" w:pos="9061"/>
        </w:tabs>
        <w:rPr>
          <w:rFonts w:eastAsiaTheme="minorEastAsia"/>
          <w:noProof/>
          <w:lang w:eastAsia="cs-CZ"/>
        </w:rPr>
      </w:pPr>
      <w:hyperlink w:anchor="_Toc5823827" w:history="1">
        <w:r w:rsidR="00F84797" w:rsidRPr="00CD25B2">
          <w:rPr>
            <w:rStyle w:val="Hypertextovodkaz"/>
            <w:noProof/>
          </w:rPr>
          <w:t>1.2.1</w:t>
        </w:r>
        <w:r w:rsidR="00F84797">
          <w:rPr>
            <w:rFonts w:eastAsiaTheme="minorEastAsia"/>
            <w:noProof/>
            <w:lang w:eastAsia="cs-CZ"/>
          </w:rPr>
          <w:tab/>
        </w:r>
        <w:r w:rsidR="00F84797" w:rsidRPr="00CD25B2">
          <w:rPr>
            <w:rStyle w:val="Hypertextovodkaz"/>
            <w:noProof/>
          </w:rPr>
          <w:t>J a H motorika</w:t>
        </w:r>
        <w:r w:rsidR="00F84797">
          <w:rPr>
            <w:noProof/>
            <w:webHidden/>
          </w:rPr>
          <w:tab/>
        </w:r>
        <w:r>
          <w:rPr>
            <w:noProof/>
            <w:webHidden/>
          </w:rPr>
          <w:fldChar w:fldCharType="begin"/>
        </w:r>
        <w:r w:rsidR="00F84797">
          <w:rPr>
            <w:noProof/>
            <w:webHidden/>
          </w:rPr>
          <w:instrText xml:space="preserve"> PAGEREF _Toc5823827 \h </w:instrText>
        </w:r>
        <w:r>
          <w:rPr>
            <w:noProof/>
            <w:webHidden/>
          </w:rPr>
        </w:r>
        <w:r>
          <w:rPr>
            <w:noProof/>
            <w:webHidden/>
          </w:rPr>
          <w:fldChar w:fldCharType="separate"/>
        </w:r>
        <w:r w:rsidR="00F84797">
          <w:rPr>
            <w:noProof/>
            <w:webHidden/>
          </w:rPr>
          <w:t>15</w:t>
        </w:r>
        <w:r>
          <w:rPr>
            <w:noProof/>
            <w:webHidden/>
          </w:rPr>
          <w:fldChar w:fldCharType="end"/>
        </w:r>
      </w:hyperlink>
    </w:p>
    <w:p w:rsidR="00F84797" w:rsidRDefault="00A377FC">
      <w:pPr>
        <w:pStyle w:val="Obsah3"/>
        <w:tabs>
          <w:tab w:val="left" w:pos="1320"/>
          <w:tab w:val="right" w:leader="dot" w:pos="9061"/>
        </w:tabs>
        <w:rPr>
          <w:rFonts w:eastAsiaTheme="minorEastAsia"/>
          <w:noProof/>
          <w:lang w:eastAsia="cs-CZ"/>
        </w:rPr>
      </w:pPr>
      <w:hyperlink w:anchor="_Toc5823828" w:history="1">
        <w:r w:rsidR="00F84797" w:rsidRPr="00CD25B2">
          <w:rPr>
            <w:rStyle w:val="Hypertextovodkaz"/>
            <w:noProof/>
          </w:rPr>
          <w:t>1.2.2</w:t>
        </w:r>
        <w:r w:rsidR="00F84797">
          <w:rPr>
            <w:rFonts w:eastAsiaTheme="minorEastAsia"/>
            <w:noProof/>
            <w:lang w:eastAsia="cs-CZ"/>
          </w:rPr>
          <w:tab/>
        </w:r>
        <w:r w:rsidR="00F84797" w:rsidRPr="00CD25B2">
          <w:rPr>
            <w:rStyle w:val="Hypertextovodkaz"/>
            <w:noProof/>
          </w:rPr>
          <w:t>Grafomotorika a kresba</w:t>
        </w:r>
        <w:r w:rsidR="00F84797">
          <w:rPr>
            <w:noProof/>
            <w:webHidden/>
          </w:rPr>
          <w:tab/>
        </w:r>
        <w:r>
          <w:rPr>
            <w:noProof/>
            <w:webHidden/>
          </w:rPr>
          <w:fldChar w:fldCharType="begin"/>
        </w:r>
        <w:r w:rsidR="00F84797">
          <w:rPr>
            <w:noProof/>
            <w:webHidden/>
          </w:rPr>
          <w:instrText xml:space="preserve"> PAGEREF _Toc5823828 \h </w:instrText>
        </w:r>
        <w:r>
          <w:rPr>
            <w:noProof/>
            <w:webHidden/>
          </w:rPr>
        </w:r>
        <w:r>
          <w:rPr>
            <w:noProof/>
            <w:webHidden/>
          </w:rPr>
          <w:fldChar w:fldCharType="separate"/>
        </w:r>
        <w:r w:rsidR="00F84797">
          <w:rPr>
            <w:noProof/>
            <w:webHidden/>
          </w:rPr>
          <w:t>15</w:t>
        </w:r>
        <w:r>
          <w:rPr>
            <w:noProof/>
            <w:webHidden/>
          </w:rPr>
          <w:fldChar w:fldCharType="end"/>
        </w:r>
      </w:hyperlink>
    </w:p>
    <w:p w:rsidR="00F84797" w:rsidRDefault="00A377FC">
      <w:pPr>
        <w:pStyle w:val="Obsah2"/>
        <w:tabs>
          <w:tab w:val="left" w:pos="880"/>
          <w:tab w:val="right" w:leader="dot" w:pos="9061"/>
        </w:tabs>
        <w:rPr>
          <w:rFonts w:eastAsiaTheme="minorEastAsia"/>
          <w:noProof/>
          <w:lang w:eastAsia="cs-CZ"/>
        </w:rPr>
      </w:pPr>
      <w:hyperlink w:anchor="_Toc5823829" w:history="1">
        <w:r w:rsidR="00F84797" w:rsidRPr="00CD25B2">
          <w:rPr>
            <w:rStyle w:val="Hypertextovodkaz"/>
            <w:noProof/>
          </w:rPr>
          <w:t>1.3</w:t>
        </w:r>
        <w:r w:rsidR="00F84797">
          <w:rPr>
            <w:rFonts w:eastAsiaTheme="minorEastAsia"/>
            <w:noProof/>
            <w:lang w:eastAsia="cs-CZ"/>
          </w:rPr>
          <w:tab/>
        </w:r>
        <w:r w:rsidR="00F84797" w:rsidRPr="00CD25B2">
          <w:rPr>
            <w:rStyle w:val="Hypertextovodkaz"/>
            <w:noProof/>
          </w:rPr>
          <w:t>Školní zralost</w:t>
        </w:r>
        <w:r w:rsidR="00F84797">
          <w:rPr>
            <w:noProof/>
            <w:webHidden/>
          </w:rPr>
          <w:tab/>
        </w:r>
        <w:r>
          <w:rPr>
            <w:noProof/>
            <w:webHidden/>
          </w:rPr>
          <w:fldChar w:fldCharType="begin"/>
        </w:r>
        <w:r w:rsidR="00F84797">
          <w:rPr>
            <w:noProof/>
            <w:webHidden/>
          </w:rPr>
          <w:instrText xml:space="preserve"> PAGEREF _Toc5823829 \h </w:instrText>
        </w:r>
        <w:r>
          <w:rPr>
            <w:noProof/>
            <w:webHidden/>
          </w:rPr>
        </w:r>
        <w:r>
          <w:rPr>
            <w:noProof/>
            <w:webHidden/>
          </w:rPr>
          <w:fldChar w:fldCharType="separate"/>
        </w:r>
        <w:r w:rsidR="00F84797">
          <w:rPr>
            <w:noProof/>
            <w:webHidden/>
          </w:rPr>
          <w:t>16</w:t>
        </w:r>
        <w:r>
          <w:rPr>
            <w:noProof/>
            <w:webHidden/>
          </w:rPr>
          <w:fldChar w:fldCharType="end"/>
        </w:r>
      </w:hyperlink>
    </w:p>
    <w:p w:rsidR="00F84797" w:rsidRDefault="00A377FC">
      <w:pPr>
        <w:pStyle w:val="Obsah3"/>
        <w:tabs>
          <w:tab w:val="left" w:pos="1320"/>
          <w:tab w:val="right" w:leader="dot" w:pos="9061"/>
        </w:tabs>
        <w:rPr>
          <w:rFonts w:eastAsiaTheme="minorEastAsia"/>
          <w:noProof/>
          <w:lang w:eastAsia="cs-CZ"/>
        </w:rPr>
      </w:pPr>
      <w:hyperlink w:anchor="_Toc5823830" w:history="1">
        <w:r w:rsidR="00F84797" w:rsidRPr="00CD25B2">
          <w:rPr>
            <w:rStyle w:val="Hypertextovodkaz"/>
            <w:noProof/>
          </w:rPr>
          <w:t>1.3.1</w:t>
        </w:r>
        <w:r w:rsidR="00F84797">
          <w:rPr>
            <w:rFonts w:eastAsiaTheme="minorEastAsia"/>
            <w:noProof/>
            <w:lang w:eastAsia="cs-CZ"/>
          </w:rPr>
          <w:tab/>
        </w:r>
        <w:r w:rsidR="00F84797" w:rsidRPr="00CD25B2">
          <w:rPr>
            <w:rStyle w:val="Hypertextovodkaz"/>
            <w:noProof/>
          </w:rPr>
          <w:t>Připravenost dítěte na školu</w:t>
        </w:r>
        <w:r w:rsidR="00F84797">
          <w:rPr>
            <w:noProof/>
            <w:webHidden/>
          </w:rPr>
          <w:tab/>
        </w:r>
        <w:r>
          <w:rPr>
            <w:noProof/>
            <w:webHidden/>
          </w:rPr>
          <w:fldChar w:fldCharType="begin"/>
        </w:r>
        <w:r w:rsidR="00F84797">
          <w:rPr>
            <w:noProof/>
            <w:webHidden/>
          </w:rPr>
          <w:instrText xml:space="preserve"> PAGEREF _Toc5823830 \h </w:instrText>
        </w:r>
        <w:r>
          <w:rPr>
            <w:noProof/>
            <w:webHidden/>
          </w:rPr>
        </w:r>
        <w:r>
          <w:rPr>
            <w:noProof/>
            <w:webHidden/>
          </w:rPr>
          <w:fldChar w:fldCharType="separate"/>
        </w:r>
        <w:r w:rsidR="00F84797">
          <w:rPr>
            <w:noProof/>
            <w:webHidden/>
          </w:rPr>
          <w:t>17</w:t>
        </w:r>
        <w:r>
          <w:rPr>
            <w:noProof/>
            <w:webHidden/>
          </w:rPr>
          <w:fldChar w:fldCharType="end"/>
        </w:r>
      </w:hyperlink>
    </w:p>
    <w:p w:rsidR="00F84797" w:rsidRDefault="00A377FC">
      <w:pPr>
        <w:pStyle w:val="Obsah1"/>
        <w:tabs>
          <w:tab w:val="left" w:pos="440"/>
          <w:tab w:val="right" w:leader="dot" w:pos="9061"/>
        </w:tabs>
        <w:rPr>
          <w:rFonts w:eastAsiaTheme="minorEastAsia"/>
          <w:noProof/>
          <w:lang w:eastAsia="cs-CZ"/>
        </w:rPr>
      </w:pPr>
      <w:hyperlink w:anchor="_Toc5823831" w:history="1">
        <w:r w:rsidR="00F84797" w:rsidRPr="00CD25B2">
          <w:rPr>
            <w:rStyle w:val="Hypertextovodkaz"/>
            <w:noProof/>
          </w:rPr>
          <w:t>2</w:t>
        </w:r>
        <w:r w:rsidR="00F84797">
          <w:rPr>
            <w:rFonts w:eastAsiaTheme="minorEastAsia"/>
            <w:noProof/>
            <w:lang w:eastAsia="cs-CZ"/>
          </w:rPr>
          <w:tab/>
        </w:r>
        <w:r w:rsidR="00F84797" w:rsidRPr="00CD25B2">
          <w:rPr>
            <w:rStyle w:val="Hypertextovodkaz"/>
            <w:noProof/>
          </w:rPr>
          <w:t>Využití Klokanova kufru v praxi</w:t>
        </w:r>
        <w:r w:rsidR="00F84797">
          <w:rPr>
            <w:noProof/>
            <w:webHidden/>
          </w:rPr>
          <w:tab/>
        </w:r>
        <w:r>
          <w:rPr>
            <w:noProof/>
            <w:webHidden/>
          </w:rPr>
          <w:fldChar w:fldCharType="begin"/>
        </w:r>
        <w:r w:rsidR="00F84797">
          <w:rPr>
            <w:noProof/>
            <w:webHidden/>
          </w:rPr>
          <w:instrText xml:space="preserve"> PAGEREF _Toc5823831 \h </w:instrText>
        </w:r>
        <w:r>
          <w:rPr>
            <w:noProof/>
            <w:webHidden/>
          </w:rPr>
        </w:r>
        <w:r>
          <w:rPr>
            <w:noProof/>
            <w:webHidden/>
          </w:rPr>
          <w:fldChar w:fldCharType="separate"/>
        </w:r>
        <w:r w:rsidR="00F84797">
          <w:rPr>
            <w:noProof/>
            <w:webHidden/>
          </w:rPr>
          <w:t>21</w:t>
        </w:r>
        <w:r>
          <w:rPr>
            <w:noProof/>
            <w:webHidden/>
          </w:rPr>
          <w:fldChar w:fldCharType="end"/>
        </w:r>
      </w:hyperlink>
    </w:p>
    <w:p w:rsidR="00F84797" w:rsidRDefault="00A377FC">
      <w:pPr>
        <w:pStyle w:val="Obsah2"/>
        <w:tabs>
          <w:tab w:val="left" w:pos="880"/>
          <w:tab w:val="right" w:leader="dot" w:pos="9061"/>
        </w:tabs>
        <w:rPr>
          <w:rFonts w:eastAsiaTheme="minorEastAsia"/>
          <w:noProof/>
          <w:lang w:eastAsia="cs-CZ"/>
        </w:rPr>
      </w:pPr>
      <w:hyperlink w:anchor="_Toc5823832" w:history="1">
        <w:r w:rsidR="00F84797" w:rsidRPr="00CD25B2">
          <w:rPr>
            <w:rStyle w:val="Hypertextovodkaz"/>
            <w:noProof/>
          </w:rPr>
          <w:t>2.1</w:t>
        </w:r>
        <w:r w:rsidR="00F84797">
          <w:rPr>
            <w:rFonts w:eastAsiaTheme="minorEastAsia"/>
            <w:noProof/>
            <w:lang w:eastAsia="cs-CZ"/>
          </w:rPr>
          <w:tab/>
        </w:r>
        <w:r w:rsidR="00F84797" w:rsidRPr="00CD25B2">
          <w:rPr>
            <w:rStyle w:val="Hypertextovodkaz"/>
            <w:noProof/>
          </w:rPr>
          <w:t>Klokanův kufr</w:t>
        </w:r>
        <w:r w:rsidR="00F84797">
          <w:rPr>
            <w:noProof/>
            <w:webHidden/>
          </w:rPr>
          <w:tab/>
        </w:r>
        <w:r>
          <w:rPr>
            <w:noProof/>
            <w:webHidden/>
          </w:rPr>
          <w:fldChar w:fldCharType="begin"/>
        </w:r>
        <w:r w:rsidR="00F84797">
          <w:rPr>
            <w:noProof/>
            <w:webHidden/>
          </w:rPr>
          <w:instrText xml:space="preserve"> PAGEREF _Toc5823832 \h </w:instrText>
        </w:r>
        <w:r>
          <w:rPr>
            <w:noProof/>
            <w:webHidden/>
          </w:rPr>
        </w:r>
        <w:r>
          <w:rPr>
            <w:noProof/>
            <w:webHidden/>
          </w:rPr>
          <w:fldChar w:fldCharType="separate"/>
        </w:r>
        <w:r w:rsidR="00F84797">
          <w:rPr>
            <w:noProof/>
            <w:webHidden/>
          </w:rPr>
          <w:t>21</w:t>
        </w:r>
        <w:r>
          <w:rPr>
            <w:noProof/>
            <w:webHidden/>
          </w:rPr>
          <w:fldChar w:fldCharType="end"/>
        </w:r>
      </w:hyperlink>
    </w:p>
    <w:p w:rsidR="00F84797" w:rsidRDefault="00A377FC">
      <w:pPr>
        <w:pStyle w:val="Obsah2"/>
        <w:tabs>
          <w:tab w:val="left" w:pos="880"/>
          <w:tab w:val="right" w:leader="dot" w:pos="9061"/>
        </w:tabs>
        <w:rPr>
          <w:rFonts w:eastAsiaTheme="minorEastAsia"/>
          <w:noProof/>
          <w:lang w:eastAsia="cs-CZ"/>
        </w:rPr>
      </w:pPr>
      <w:hyperlink w:anchor="_Toc5823833" w:history="1">
        <w:r w:rsidR="00F84797" w:rsidRPr="00CD25B2">
          <w:rPr>
            <w:rStyle w:val="Hypertextovodkaz"/>
            <w:noProof/>
          </w:rPr>
          <w:t>2.2</w:t>
        </w:r>
        <w:r w:rsidR="00F84797">
          <w:rPr>
            <w:rFonts w:eastAsiaTheme="minorEastAsia"/>
            <w:noProof/>
            <w:lang w:eastAsia="cs-CZ"/>
          </w:rPr>
          <w:tab/>
        </w:r>
        <w:r w:rsidR="00F84797" w:rsidRPr="00CD25B2">
          <w:rPr>
            <w:rStyle w:val="Hypertextovodkaz"/>
            <w:noProof/>
          </w:rPr>
          <w:t>Individuální práce s Klokanovým kufrem s dětmi předškolního věku</w:t>
        </w:r>
        <w:r w:rsidR="00F84797">
          <w:rPr>
            <w:noProof/>
            <w:webHidden/>
          </w:rPr>
          <w:tab/>
        </w:r>
        <w:r>
          <w:rPr>
            <w:noProof/>
            <w:webHidden/>
          </w:rPr>
          <w:fldChar w:fldCharType="begin"/>
        </w:r>
        <w:r w:rsidR="00F84797">
          <w:rPr>
            <w:noProof/>
            <w:webHidden/>
          </w:rPr>
          <w:instrText xml:space="preserve"> PAGEREF _Toc5823833 \h </w:instrText>
        </w:r>
        <w:r>
          <w:rPr>
            <w:noProof/>
            <w:webHidden/>
          </w:rPr>
        </w:r>
        <w:r>
          <w:rPr>
            <w:noProof/>
            <w:webHidden/>
          </w:rPr>
          <w:fldChar w:fldCharType="separate"/>
        </w:r>
        <w:r w:rsidR="00F84797">
          <w:rPr>
            <w:noProof/>
            <w:webHidden/>
          </w:rPr>
          <w:t>23</w:t>
        </w:r>
        <w:r>
          <w:rPr>
            <w:noProof/>
            <w:webHidden/>
          </w:rPr>
          <w:fldChar w:fldCharType="end"/>
        </w:r>
      </w:hyperlink>
    </w:p>
    <w:p w:rsidR="00F84797" w:rsidRDefault="00A377FC">
      <w:pPr>
        <w:pStyle w:val="Obsah3"/>
        <w:tabs>
          <w:tab w:val="left" w:pos="1320"/>
          <w:tab w:val="right" w:leader="dot" w:pos="9061"/>
        </w:tabs>
        <w:rPr>
          <w:rFonts w:eastAsiaTheme="minorEastAsia"/>
          <w:noProof/>
          <w:lang w:eastAsia="cs-CZ"/>
        </w:rPr>
      </w:pPr>
      <w:hyperlink w:anchor="_Toc5823834" w:history="1">
        <w:r w:rsidR="00F84797" w:rsidRPr="00CD25B2">
          <w:rPr>
            <w:rStyle w:val="Hypertextovodkaz"/>
            <w:noProof/>
          </w:rPr>
          <w:t>2.2.1</w:t>
        </w:r>
        <w:r w:rsidR="00F84797">
          <w:rPr>
            <w:rFonts w:eastAsiaTheme="minorEastAsia"/>
            <w:noProof/>
            <w:lang w:eastAsia="cs-CZ"/>
          </w:rPr>
          <w:tab/>
        </w:r>
        <w:r w:rsidR="00F84797" w:rsidRPr="00CD25B2">
          <w:rPr>
            <w:rStyle w:val="Hypertextovodkaz"/>
            <w:noProof/>
          </w:rPr>
          <w:t>Červený kufr – zrakové vnímání a paměť, motorika, grafomotorika, kresba</w:t>
        </w:r>
        <w:r w:rsidR="00F84797">
          <w:rPr>
            <w:noProof/>
            <w:webHidden/>
          </w:rPr>
          <w:tab/>
        </w:r>
        <w:r>
          <w:rPr>
            <w:noProof/>
            <w:webHidden/>
          </w:rPr>
          <w:fldChar w:fldCharType="begin"/>
        </w:r>
        <w:r w:rsidR="00F84797">
          <w:rPr>
            <w:noProof/>
            <w:webHidden/>
          </w:rPr>
          <w:instrText xml:space="preserve"> PAGEREF _Toc5823834 \h </w:instrText>
        </w:r>
        <w:r>
          <w:rPr>
            <w:noProof/>
            <w:webHidden/>
          </w:rPr>
        </w:r>
        <w:r>
          <w:rPr>
            <w:noProof/>
            <w:webHidden/>
          </w:rPr>
          <w:fldChar w:fldCharType="separate"/>
        </w:r>
        <w:r w:rsidR="00F84797">
          <w:rPr>
            <w:noProof/>
            <w:webHidden/>
          </w:rPr>
          <w:t>25</w:t>
        </w:r>
        <w:r>
          <w:rPr>
            <w:noProof/>
            <w:webHidden/>
          </w:rPr>
          <w:fldChar w:fldCharType="end"/>
        </w:r>
      </w:hyperlink>
    </w:p>
    <w:p w:rsidR="00F84797" w:rsidRDefault="00A377FC">
      <w:pPr>
        <w:pStyle w:val="Obsah3"/>
        <w:tabs>
          <w:tab w:val="left" w:pos="1320"/>
          <w:tab w:val="right" w:leader="dot" w:pos="9061"/>
        </w:tabs>
        <w:rPr>
          <w:rFonts w:eastAsiaTheme="minorEastAsia"/>
          <w:noProof/>
          <w:lang w:eastAsia="cs-CZ"/>
        </w:rPr>
      </w:pPr>
      <w:hyperlink w:anchor="_Toc5823835" w:history="1">
        <w:r w:rsidR="00F84797" w:rsidRPr="00CD25B2">
          <w:rPr>
            <w:rStyle w:val="Hypertextovodkaz"/>
            <w:noProof/>
          </w:rPr>
          <w:t>2.2.2</w:t>
        </w:r>
        <w:r w:rsidR="00F84797">
          <w:rPr>
            <w:rFonts w:eastAsiaTheme="minorEastAsia"/>
            <w:noProof/>
            <w:lang w:eastAsia="cs-CZ"/>
          </w:rPr>
          <w:tab/>
        </w:r>
        <w:r w:rsidR="00F84797" w:rsidRPr="00CD25B2">
          <w:rPr>
            <w:rStyle w:val="Hypertextovodkaz"/>
            <w:noProof/>
          </w:rPr>
          <w:t>Modrý kufr – sluchové vnímání, řeč, základní matematické představy</w:t>
        </w:r>
        <w:r w:rsidR="00F84797">
          <w:rPr>
            <w:noProof/>
            <w:webHidden/>
          </w:rPr>
          <w:tab/>
        </w:r>
        <w:r>
          <w:rPr>
            <w:noProof/>
            <w:webHidden/>
          </w:rPr>
          <w:fldChar w:fldCharType="begin"/>
        </w:r>
        <w:r w:rsidR="00F84797">
          <w:rPr>
            <w:noProof/>
            <w:webHidden/>
          </w:rPr>
          <w:instrText xml:space="preserve"> PAGEREF _Toc5823835 \h </w:instrText>
        </w:r>
        <w:r>
          <w:rPr>
            <w:noProof/>
            <w:webHidden/>
          </w:rPr>
        </w:r>
        <w:r>
          <w:rPr>
            <w:noProof/>
            <w:webHidden/>
          </w:rPr>
          <w:fldChar w:fldCharType="separate"/>
        </w:r>
        <w:r w:rsidR="00F84797">
          <w:rPr>
            <w:noProof/>
            <w:webHidden/>
          </w:rPr>
          <w:t>27</w:t>
        </w:r>
        <w:r>
          <w:rPr>
            <w:noProof/>
            <w:webHidden/>
          </w:rPr>
          <w:fldChar w:fldCharType="end"/>
        </w:r>
      </w:hyperlink>
    </w:p>
    <w:p w:rsidR="00F84797" w:rsidRDefault="00A377FC">
      <w:pPr>
        <w:pStyle w:val="Obsah3"/>
        <w:tabs>
          <w:tab w:val="left" w:pos="1320"/>
          <w:tab w:val="right" w:leader="dot" w:pos="9061"/>
        </w:tabs>
        <w:rPr>
          <w:rFonts w:eastAsiaTheme="minorEastAsia"/>
          <w:noProof/>
          <w:lang w:eastAsia="cs-CZ"/>
        </w:rPr>
      </w:pPr>
      <w:hyperlink w:anchor="_Toc5823836" w:history="1">
        <w:r w:rsidR="00F84797" w:rsidRPr="00CD25B2">
          <w:rPr>
            <w:rStyle w:val="Hypertextovodkaz"/>
            <w:noProof/>
          </w:rPr>
          <w:t>2.2.3</w:t>
        </w:r>
        <w:r w:rsidR="00F84797">
          <w:rPr>
            <w:rFonts w:eastAsiaTheme="minorEastAsia"/>
            <w:noProof/>
            <w:lang w:eastAsia="cs-CZ"/>
          </w:rPr>
          <w:tab/>
        </w:r>
        <w:r w:rsidR="00F84797" w:rsidRPr="00CD25B2">
          <w:rPr>
            <w:rStyle w:val="Hypertextovodkaz"/>
            <w:noProof/>
          </w:rPr>
          <w:t>Zelený kufr – Orientace v čase a prostoru</w:t>
        </w:r>
        <w:r w:rsidR="00F84797">
          <w:rPr>
            <w:noProof/>
            <w:webHidden/>
          </w:rPr>
          <w:tab/>
        </w:r>
        <w:r>
          <w:rPr>
            <w:noProof/>
            <w:webHidden/>
          </w:rPr>
          <w:fldChar w:fldCharType="begin"/>
        </w:r>
        <w:r w:rsidR="00F84797">
          <w:rPr>
            <w:noProof/>
            <w:webHidden/>
          </w:rPr>
          <w:instrText xml:space="preserve"> PAGEREF _Toc5823836 \h </w:instrText>
        </w:r>
        <w:r>
          <w:rPr>
            <w:noProof/>
            <w:webHidden/>
          </w:rPr>
        </w:r>
        <w:r>
          <w:rPr>
            <w:noProof/>
            <w:webHidden/>
          </w:rPr>
          <w:fldChar w:fldCharType="separate"/>
        </w:r>
        <w:r w:rsidR="00F84797">
          <w:rPr>
            <w:noProof/>
            <w:webHidden/>
          </w:rPr>
          <w:t>29</w:t>
        </w:r>
        <w:r>
          <w:rPr>
            <w:noProof/>
            <w:webHidden/>
          </w:rPr>
          <w:fldChar w:fldCharType="end"/>
        </w:r>
      </w:hyperlink>
    </w:p>
    <w:p w:rsidR="00F84797" w:rsidRDefault="00A377FC">
      <w:pPr>
        <w:pStyle w:val="Obsah1"/>
        <w:tabs>
          <w:tab w:val="left" w:pos="440"/>
          <w:tab w:val="right" w:leader="dot" w:pos="9061"/>
        </w:tabs>
        <w:rPr>
          <w:rFonts w:eastAsiaTheme="minorEastAsia"/>
          <w:noProof/>
          <w:lang w:eastAsia="cs-CZ"/>
        </w:rPr>
      </w:pPr>
      <w:hyperlink w:anchor="_Toc5823837" w:history="1">
        <w:r w:rsidR="00F84797" w:rsidRPr="00CD25B2">
          <w:rPr>
            <w:rStyle w:val="Hypertextovodkaz"/>
            <w:noProof/>
          </w:rPr>
          <w:t>3</w:t>
        </w:r>
        <w:r w:rsidR="00F84797">
          <w:rPr>
            <w:rFonts w:eastAsiaTheme="minorEastAsia"/>
            <w:noProof/>
            <w:lang w:eastAsia="cs-CZ"/>
          </w:rPr>
          <w:tab/>
        </w:r>
        <w:r w:rsidR="00F84797" w:rsidRPr="00CD25B2">
          <w:rPr>
            <w:rStyle w:val="Hypertextovodkaz"/>
            <w:noProof/>
          </w:rPr>
          <w:t>Vlastní výzkum</w:t>
        </w:r>
        <w:r w:rsidR="00F84797">
          <w:rPr>
            <w:noProof/>
            <w:webHidden/>
          </w:rPr>
          <w:tab/>
        </w:r>
        <w:r>
          <w:rPr>
            <w:noProof/>
            <w:webHidden/>
          </w:rPr>
          <w:fldChar w:fldCharType="begin"/>
        </w:r>
        <w:r w:rsidR="00F84797">
          <w:rPr>
            <w:noProof/>
            <w:webHidden/>
          </w:rPr>
          <w:instrText xml:space="preserve"> PAGEREF _Toc5823837 \h </w:instrText>
        </w:r>
        <w:r>
          <w:rPr>
            <w:noProof/>
            <w:webHidden/>
          </w:rPr>
        </w:r>
        <w:r>
          <w:rPr>
            <w:noProof/>
            <w:webHidden/>
          </w:rPr>
          <w:fldChar w:fldCharType="separate"/>
        </w:r>
        <w:r w:rsidR="00F84797">
          <w:rPr>
            <w:noProof/>
            <w:webHidden/>
          </w:rPr>
          <w:t>31</w:t>
        </w:r>
        <w:r>
          <w:rPr>
            <w:noProof/>
            <w:webHidden/>
          </w:rPr>
          <w:fldChar w:fldCharType="end"/>
        </w:r>
      </w:hyperlink>
    </w:p>
    <w:p w:rsidR="00F84797" w:rsidRDefault="00A377FC">
      <w:pPr>
        <w:pStyle w:val="Obsah2"/>
        <w:tabs>
          <w:tab w:val="left" w:pos="880"/>
          <w:tab w:val="right" w:leader="dot" w:pos="9061"/>
        </w:tabs>
        <w:rPr>
          <w:rFonts w:eastAsiaTheme="minorEastAsia"/>
          <w:noProof/>
          <w:lang w:eastAsia="cs-CZ"/>
        </w:rPr>
      </w:pPr>
      <w:hyperlink w:anchor="_Toc5823838" w:history="1">
        <w:r w:rsidR="00F84797" w:rsidRPr="00CD25B2">
          <w:rPr>
            <w:rStyle w:val="Hypertextovodkaz"/>
            <w:noProof/>
          </w:rPr>
          <w:t>3.1</w:t>
        </w:r>
        <w:r w:rsidR="00F84797">
          <w:rPr>
            <w:rFonts w:eastAsiaTheme="minorEastAsia"/>
            <w:noProof/>
            <w:lang w:eastAsia="cs-CZ"/>
          </w:rPr>
          <w:tab/>
        </w:r>
        <w:r w:rsidR="00F84797" w:rsidRPr="00CD25B2">
          <w:rPr>
            <w:rStyle w:val="Hypertextovodkaz"/>
            <w:noProof/>
          </w:rPr>
          <w:t>Tomáš – D1</w:t>
        </w:r>
        <w:r w:rsidR="00F84797">
          <w:rPr>
            <w:noProof/>
            <w:webHidden/>
          </w:rPr>
          <w:tab/>
        </w:r>
        <w:r>
          <w:rPr>
            <w:noProof/>
            <w:webHidden/>
          </w:rPr>
          <w:fldChar w:fldCharType="begin"/>
        </w:r>
        <w:r w:rsidR="00F84797">
          <w:rPr>
            <w:noProof/>
            <w:webHidden/>
          </w:rPr>
          <w:instrText xml:space="preserve"> PAGEREF _Toc5823838 \h </w:instrText>
        </w:r>
        <w:r>
          <w:rPr>
            <w:noProof/>
            <w:webHidden/>
          </w:rPr>
        </w:r>
        <w:r>
          <w:rPr>
            <w:noProof/>
            <w:webHidden/>
          </w:rPr>
          <w:fldChar w:fldCharType="separate"/>
        </w:r>
        <w:r w:rsidR="00F84797">
          <w:rPr>
            <w:noProof/>
            <w:webHidden/>
          </w:rPr>
          <w:t>32</w:t>
        </w:r>
        <w:r>
          <w:rPr>
            <w:noProof/>
            <w:webHidden/>
          </w:rPr>
          <w:fldChar w:fldCharType="end"/>
        </w:r>
      </w:hyperlink>
    </w:p>
    <w:p w:rsidR="00F84797" w:rsidRDefault="00A377FC">
      <w:pPr>
        <w:pStyle w:val="Obsah2"/>
        <w:tabs>
          <w:tab w:val="left" w:pos="880"/>
          <w:tab w:val="right" w:leader="dot" w:pos="9061"/>
        </w:tabs>
        <w:rPr>
          <w:rFonts w:eastAsiaTheme="minorEastAsia"/>
          <w:noProof/>
          <w:lang w:eastAsia="cs-CZ"/>
        </w:rPr>
      </w:pPr>
      <w:hyperlink w:anchor="_Toc5823839" w:history="1">
        <w:r w:rsidR="00F84797" w:rsidRPr="00CD25B2">
          <w:rPr>
            <w:rStyle w:val="Hypertextovodkaz"/>
            <w:noProof/>
          </w:rPr>
          <w:t>3.2</w:t>
        </w:r>
        <w:r w:rsidR="00F84797">
          <w:rPr>
            <w:rFonts w:eastAsiaTheme="minorEastAsia"/>
            <w:noProof/>
            <w:lang w:eastAsia="cs-CZ"/>
          </w:rPr>
          <w:tab/>
        </w:r>
        <w:r w:rsidR="00F84797" w:rsidRPr="00CD25B2">
          <w:rPr>
            <w:rStyle w:val="Hypertextovodkaz"/>
            <w:noProof/>
          </w:rPr>
          <w:t>Tobiáš – D2</w:t>
        </w:r>
        <w:r w:rsidR="00F84797">
          <w:rPr>
            <w:noProof/>
            <w:webHidden/>
          </w:rPr>
          <w:tab/>
        </w:r>
        <w:r>
          <w:rPr>
            <w:noProof/>
            <w:webHidden/>
          </w:rPr>
          <w:fldChar w:fldCharType="begin"/>
        </w:r>
        <w:r w:rsidR="00F84797">
          <w:rPr>
            <w:noProof/>
            <w:webHidden/>
          </w:rPr>
          <w:instrText xml:space="preserve"> PAGEREF _Toc5823839 \h </w:instrText>
        </w:r>
        <w:r>
          <w:rPr>
            <w:noProof/>
            <w:webHidden/>
          </w:rPr>
        </w:r>
        <w:r>
          <w:rPr>
            <w:noProof/>
            <w:webHidden/>
          </w:rPr>
          <w:fldChar w:fldCharType="separate"/>
        </w:r>
        <w:r w:rsidR="00F84797">
          <w:rPr>
            <w:noProof/>
            <w:webHidden/>
          </w:rPr>
          <w:t>37</w:t>
        </w:r>
        <w:r>
          <w:rPr>
            <w:noProof/>
            <w:webHidden/>
          </w:rPr>
          <w:fldChar w:fldCharType="end"/>
        </w:r>
      </w:hyperlink>
    </w:p>
    <w:p w:rsidR="00F84797" w:rsidRDefault="00A377FC">
      <w:pPr>
        <w:pStyle w:val="Obsah2"/>
        <w:tabs>
          <w:tab w:val="left" w:pos="880"/>
          <w:tab w:val="right" w:leader="dot" w:pos="9061"/>
        </w:tabs>
        <w:rPr>
          <w:rFonts w:eastAsiaTheme="minorEastAsia"/>
          <w:noProof/>
          <w:lang w:eastAsia="cs-CZ"/>
        </w:rPr>
      </w:pPr>
      <w:hyperlink w:anchor="_Toc5823840" w:history="1">
        <w:r w:rsidR="00F84797" w:rsidRPr="00CD25B2">
          <w:rPr>
            <w:rStyle w:val="Hypertextovodkaz"/>
            <w:noProof/>
          </w:rPr>
          <w:t>3.3</w:t>
        </w:r>
        <w:r w:rsidR="00F84797">
          <w:rPr>
            <w:rFonts w:eastAsiaTheme="minorEastAsia"/>
            <w:noProof/>
            <w:lang w:eastAsia="cs-CZ"/>
          </w:rPr>
          <w:tab/>
        </w:r>
        <w:r w:rsidR="00F84797" w:rsidRPr="00CD25B2">
          <w:rPr>
            <w:rStyle w:val="Hypertextovodkaz"/>
            <w:noProof/>
          </w:rPr>
          <w:t>Emma – D3</w:t>
        </w:r>
        <w:r w:rsidR="00F84797">
          <w:rPr>
            <w:noProof/>
            <w:webHidden/>
          </w:rPr>
          <w:tab/>
        </w:r>
        <w:r>
          <w:rPr>
            <w:noProof/>
            <w:webHidden/>
          </w:rPr>
          <w:fldChar w:fldCharType="begin"/>
        </w:r>
        <w:r w:rsidR="00F84797">
          <w:rPr>
            <w:noProof/>
            <w:webHidden/>
          </w:rPr>
          <w:instrText xml:space="preserve"> PAGEREF _Toc5823840 \h </w:instrText>
        </w:r>
        <w:r>
          <w:rPr>
            <w:noProof/>
            <w:webHidden/>
          </w:rPr>
        </w:r>
        <w:r>
          <w:rPr>
            <w:noProof/>
            <w:webHidden/>
          </w:rPr>
          <w:fldChar w:fldCharType="separate"/>
        </w:r>
        <w:r w:rsidR="00F84797">
          <w:rPr>
            <w:noProof/>
            <w:webHidden/>
          </w:rPr>
          <w:t>40</w:t>
        </w:r>
        <w:r>
          <w:rPr>
            <w:noProof/>
            <w:webHidden/>
          </w:rPr>
          <w:fldChar w:fldCharType="end"/>
        </w:r>
      </w:hyperlink>
    </w:p>
    <w:p w:rsidR="00F84797" w:rsidRDefault="00A377FC">
      <w:pPr>
        <w:pStyle w:val="Obsah1"/>
        <w:tabs>
          <w:tab w:val="right" w:leader="dot" w:pos="9061"/>
        </w:tabs>
        <w:rPr>
          <w:rFonts w:eastAsiaTheme="minorEastAsia"/>
          <w:noProof/>
          <w:lang w:eastAsia="cs-CZ"/>
        </w:rPr>
      </w:pPr>
      <w:hyperlink w:anchor="_Toc5823841" w:history="1">
        <w:r w:rsidR="00F84797" w:rsidRPr="00CD25B2">
          <w:rPr>
            <w:rStyle w:val="Hypertextovodkaz"/>
            <w:noProof/>
          </w:rPr>
          <w:t>Závěr</w:t>
        </w:r>
        <w:r w:rsidR="00F84797">
          <w:rPr>
            <w:noProof/>
            <w:webHidden/>
          </w:rPr>
          <w:tab/>
        </w:r>
        <w:r>
          <w:rPr>
            <w:noProof/>
            <w:webHidden/>
          </w:rPr>
          <w:fldChar w:fldCharType="begin"/>
        </w:r>
        <w:r w:rsidR="00F84797">
          <w:rPr>
            <w:noProof/>
            <w:webHidden/>
          </w:rPr>
          <w:instrText xml:space="preserve"> PAGEREF _Toc5823841 \h </w:instrText>
        </w:r>
        <w:r>
          <w:rPr>
            <w:noProof/>
            <w:webHidden/>
          </w:rPr>
        </w:r>
        <w:r>
          <w:rPr>
            <w:noProof/>
            <w:webHidden/>
          </w:rPr>
          <w:fldChar w:fldCharType="separate"/>
        </w:r>
        <w:r w:rsidR="00F84797">
          <w:rPr>
            <w:noProof/>
            <w:webHidden/>
          </w:rPr>
          <w:t>45</w:t>
        </w:r>
        <w:r>
          <w:rPr>
            <w:noProof/>
            <w:webHidden/>
          </w:rPr>
          <w:fldChar w:fldCharType="end"/>
        </w:r>
      </w:hyperlink>
    </w:p>
    <w:p w:rsidR="00F84797" w:rsidRDefault="00A377FC">
      <w:pPr>
        <w:pStyle w:val="Obsah1"/>
        <w:tabs>
          <w:tab w:val="right" w:leader="dot" w:pos="9061"/>
        </w:tabs>
        <w:rPr>
          <w:rFonts w:eastAsiaTheme="minorEastAsia"/>
          <w:noProof/>
          <w:lang w:eastAsia="cs-CZ"/>
        </w:rPr>
      </w:pPr>
      <w:hyperlink w:anchor="_Toc5823842" w:history="1">
        <w:r w:rsidR="00F84797" w:rsidRPr="00CD25B2">
          <w:rPr>
            <w:rStyle w:val="Hypertextovodkaz"/>
            <w:noProof/>
          </w:rPr>
          <w:t>Resumé</w:t>
        </w:r>
        <w:r w:rsidR="00F84797">
          <w:rPr>
            <w:noProof/>
            <w:webHidden/>
          </w:rPr>
          <w:tab/>
        </w:r>
        <w:r>
          <w:rPr>
            <w:noProof/>
            <w:webHidden/>
          </w:rPr>
          <w:fldChar w:fldCharType="begin"/>
        </w:r>
        <w:r w:rsidR="00F84797">
          <w:rPr>
            <w:noProof/>
            <w:webHidden/>
          </w:rPr>
          <w:instrText xml:space="preserve"> PAGEREF _Toc5823842 \h </w:instrText>
        </w:r>
        <w:r>
          <w:rPr>
            <w:noProof/>
            <w:webHidden/>
          </w:rPr>
        </w:r>
        <w:r>
          <w:rPr>
            <w:noProof/>
            <w:webHidden/>
          </w:rPr>
          <w:fldChar w:fldCharType="separate"/>
        </w:r>
        <w:r w:rsidR="00F84797">
          <w:rPr>
            <w:noProof/>
            <w:webHidden/>
          </w:rPr>
          <w:t>47</w:t>
        </w:r>
        <w:r>
          <w:rPr>
            <w:noProof/>
            <w:webHidden/>
          </w:rPr>
          <w:fldChar w:fldCharType="end"/>
        </w:r>
      </w:hyperlink>
    </w:p>
    <w:p w:rsidR="00F84797" w:rsidRDefault="00A377FC">
      <w:pPr>
        <w:pStyle w:val="Obsah1"/>
        <w:tabs>
          <w:tab w:val="right" w:leader="dot" w:pos="9061"/>
        </w:tabs>
        <w:rPr>
          <w:rFonts w:eastAsiaTheme="minorEastAsia"/>
          <w:noProof/>
          <w:lang w:eastAsia="cs-CZ"/>
        </w:rPr>
      </w:pPr>
      <w:hyperlink w:anchor="_Toc5823843" w:history="1">
        <w:r w:rsidR="00F84797" w:rsidRPr="00CD25B2">
          <w:rPr>
            <w:rStyle w:val="Hypertextovodkaz"/>
            <w:noProof/>
          </w:rPr>
          <w:t>Seznam použité literatury a pramenů</w:t>
        </w:r>
        <w:r w:rsidR="00F84797">
          <w:rPr>
            <w:noProof/>
            <w:webHidden/>
          </w:rPr>
          <w:tab/>
        </w:r>
        <w:r>
          <w:rPr>
            <w:noProof/>
            <w:webHidden/>
          </w:rPr>
          <w:fldChar w:fldCharType="begin"/>
        </w:r>
        <w:r w:rsidR="00F84797">
          <w:rPr>
            <w:noProof/>
            <w:webHidden/>
          </w:rPr>
          <w:instrText xml:space="preserve"> PAGEREF _Toc5823843 \h </w:instrText>
        </w:r>
        <w:r>
          <w:rPr>
            <w:noProof/>
            <w:webHidden/>
          </w:rPr>
        </w:r>
        <w:r>
          <w:rPr>
            <w:noProof/>
            <w:webHidden/>
          </w:rPr>
          <w:fldChar w:fldCharType="separate"/>
        </w:r>
        <w:r w:rsidR="00F84797">
          <w:rPr>
            <w:noProof/>
            <w:webHidden/>
          </w:rPr>
          <w:t>48</w:t>
        </w:r>
        <w:r>
          <w:rPr>
            <w:noProof/>
            <w:webHidden/>
          </w:rPr>
          <w:fldChar w:fldCharType="end"/>
        </w:r>
      </w:hyperlink>
    </w:p>
    <w:p w:rsidR="00F84797" w:rsidRDefault="00A377FC">
      <w:pPr>
        <w:pStyle w:val="Obsah1"/>
        <w:tabs>
          <w:tab w:val="right" w:leader="dot" w:pos="9061"/>
        </w:tabs>
        <w:rPr>
          <w:rFonts w:eastAsiaTheme="minorEastAsia"/>
          <w:noProof/>
          <w:lang w:eastAsia="cs-CZ"/>
        </w:rPr>
      </w:pPr>
      <w:hyperlink w:anchor="_Toc5823844" w:history="1">
        <w:r w:rsidR="00F84797" w:rsidRPr="00CD25B2">
          <w:rPr>
            <w:rStyle w:val="Hypertextovodkaz"/>
            <w:noProof/>
          </w:rPr>
          <w:t>Seznam grafů a obrázků</w:t>
        </w:r>
        <w:r w:rsidR="00F84797">
          <w:rPr>
            <w:noProof/>
            <w:webHidden/>
          </w:rPr>
          <w:tab/>
        </w:r>
        <w:r>
          <w:rPr>
            <w:noProof/>
            <w:webHidden/>
          </w:rPr>
          <w:fldChar w:fldCharType="begin"/>
        </w:r>
        <w:r w:rsidR="00F84797">
          <w:rPr>
            <w:noProof/>
            <w:webHidden/>
          </w:rPr>
          <w:instrText xml:space="preserve"> PAGEREF _Toc5823844 \h </w:instrText>
        </w:r>
        <w:r>
          <w:rPr>
            <w:noProof/>
            <w:webHidden/>
          </w:rPr>
        </w:r>
        <w:r>
          <w:rPr>
            <w:noProof/>
            <w:webHidden/>
          </w:rPr>
          <w:fldChar w:fldCharType="separate"/>
        </w:r>
        <w:r w:rsidR="00F84797">
          <w:rPr>
            <w:noProof/>
            <w:webHidden/>
          </w:rPr>
          <w:t>50</w:t>
        </w:r>
        <w:r>
          <w:rPr>
            <w:noProof/>
            <w:webHidden/>
          </w:rPr>
          <w:fldChar w:fldCharType="end"/>
        </w:r>
      </w:hyperlink>
    </w:p>
    <w:p w:rsidR="00F84797" w:rsidRDefault="00A377FC">
      <w:pPr>
        <w:pStyle w:val="Obsah1"/>
        <w:tabs>
          <w:tab w:val="right" w:leader="dot" w:pos="9061"/>
        </w:tabs>
        <w:rPr>
          <w:rFonts w:eastAsiaTheme="minorEastAsia"/>
          <w:noProof/>
          <w:lang w:eastAsia="cs-CZ"/>
        </w:rPr>
      </w:pPr>
      <w:hyperlink w:anchor="_Toc5823845" w:history="1">
        <w:r w:rsidR="00F84797" w:rsidRPr="00CD25B2">
          <w:rPr>
            <w:rStyle w:val="Hypertextovodkaz"/>
            <w:noProof/>
          </w:rPr>
          <w:t>Přílohy</w:t>
        </w:r>
        <w:r w:rsidR="00F84797">
          <w:rPr>
            <w:noProof/>
            <w:webHidden/>
          </w:rPr>
          <w:tab/>
        </w:r>
        <w:r>
          <w:rPr>
            <w:noProof/>
            <w:webHidden/>
          </w:rPr>
          <w:fldChar w:fldCharType="begin"/>
        </w:r>
        <w:r w:rsidR="00F84797">
          <w:rPr>
            <w:noProof/>
            <w:webHidden/>
          </w:rPr>
          <w:instrText xml:space="preserve"> PAGEREF _Toc5823845 \h </w:instrText>
        </w:r>
        <w:r>
          <w:rPr>
            <w:noProof/>
            <w:webHidden/>
          </w:rPr>
        </w:r>
        <w:r>
          <w:rPr>
            <w:noProof/>
            <w:webHidden/>
          </w:rPr>
          <w:fldChar w:fldCharType="separate"/>
        </w:r>
        <w:r w:rsidR="00F84797">
          <w:rPr>
            <w:noProof/>
            <w:webHidden/>
          </w:rPr>
          <w:t>52</w:t>
        </w:r>
        <w:r>
          <w:rPr>
            <w:noProof/>
            <w:webHidden/>
          </w:rPr>
          <w:fldChar w:fldCharType="end"/>
        </w:r>
      </w:hyperlink>
    </w:p>
    <w:p w:rsidR="000A351F" w:rsidRDefault="00A377FC" w:rsidP="009600CF">
      <w:pPr>
        <w:spacing w:line="360" w:lineRule="auto"/>
        <w:rPr>
          <w:rFonts w:ascii="Times New Roman" w:hAnsi="Times New Roman" w:cs="Times New Roman"/>
          <w:sz w:val="24"/>
          <w:szCs w:val="24"/>
        </w:rPr>
        <w:sectPr w:rsidR="000A351F" w:rsidSect="00844B05">
          <w:footerReference w:type="default" r:id="rId8"/>
          <w:pgSz w:w="11906" w:h="16838"/>
          <w:pgMar w:top="1418" w:right="1134" w:bottom="1418" w:left="1701" w:header="709" w:footer="709" w:gutter="0"/>
          <w:pgNumType w:start="0"/>
          <w:cols w:space="708"/>
          <w:docGrid w:linePitch="360"/>
        </w:sectPr>
      </w:pPr>
      <w:r>
        <w:rPr>
          <w:rFonts w:ascii="Times New Roman" w:hAnsi="Times New Roman" w:cs="Times New Roman"/>
          <w:sz w:val="24"/>
          <w:szCs w:val="24"/>
        </w:rPr>
        <w:fldChar w:fldCharType="end"/>
      </w:r>
    </w:p>
    <w:p w:rsidR="00E34030" w:rsidRPr="000C230C" w:rsidRDefault="000C230C" w:rsidP="008F49FF">
      <w:pPr>
        <w:pStyle w:val="Nadpisy"/>
        <w:rPr>
          <w:u w:val="single"/>
        </w:rPr>
      </w:pPr>
      <w:bookmarkStart w:id="0" w:name="_Toc5823814"/>
      <w:r>
        <w:lastRenderedPageBreak/>
        <w:t>Úvod</w:t>
      </w:r>
      <w:bookmarkEnd w:id="0"/>
    </w:p>
    <w:p w:rsidR="00D60C58" w:rsidRPr="00BF0FE4" w:rsidRDefault="00E34030" w:rsidP="000A1AA6">
      <w:pPr>
        <w:pStyle w:val="Odstavec1"/>
      </w:pPr>
      <w:r w:rsidRPr="00BF0FE4">
        <w:t xml:space="preserve">Tématem bakalářské práce </w:t>
      </w:r>
      <w:r w:rsidR="00A47BB4" w:rsidRPr="00BF0FE4">
        <w:t>je</w:t>
      </w:r>
      <w:r w:rsidRPr="00BF0FE4">
        <w:t xml:space="preserve"> </w:t>
      </w:r>
      <w:r w:rsidR="00A47BB4" w:rsidRPr="00BF0FE4">
        <w:t>„</w:t>
      </w:r>
      <w:bookmarkStart w:id="1" w:name="_GoBack"/>
      <w:bookmarkEnd w:id="1"/>
      <w:r w:rsidRPr="00C143EB">
        <w:rPr>
          <w:i/>
        </w:rPr>
        <w:t>Klokanův kufr</w:t>
      </w:r>
      <w:r w:rsidR="00A47BB4" w:rsidRPr="00C143EB">
        <w:rPr>
          <w:i/>
        </w:rPr>
        <w:t xml:space="preserve"> pro předškolní vzdělávání</w:t>
      </w:r>
      <w:r w:rsidR="00A47BB4" w:rsidRPr="00BF0FE4">
        <w:t>“</w:t>
      </w:r>
      <w:r w:rsidRPr="00BF0FE4">
        <w:t>. Vlivem mého pracovního působení v</w:t>
      </w:r>
      <w:r w:rsidR="000A1AA6">
        <w:t xml:space="preserve"> </w:t>
      </w:r>
      <w:r w:rsidRPr="00BF0FE4">
        <w:t>mateřské škole se již n</w:t>
      </w:r>
      <w:r w:rsidR="00A47BB4" w:rsidRPr="00BF0FE4">
        <w:t>ěkolik let zabývám otázkou, jakou správnou cestou</w:t>
      </w:r>
      <w:r w:rsidRPr="00BF0FE4">
        <w:t xml:space="preserve"> děti </w:t>
      </w:r>
      <w:r w:rsidR="00D60C58" w:rsidRPr="00BF0FE4">
        <w:t xml:space="preserve">vést a </w:t>
      </w:r>
      <w:r w:rsidRPr="00BF0FE4">
        <w:t>diagnostikovat</w:t>
      </w:r>
      <w:r w:rsidR="00A47BB4" w:rsidRPr="00BF0FE4">
        <w:t xml:space="preserve"> a zajistit zlepšování </w:t>
      </w:r>
      <w:r w:rsidR="00F97DBB" w:rsidRPr="00BF0FE4">
        <w:t xml:space="preserve">jejich </w:t>
      </w:r>
      <w:r w:rsidR="00D65CB4">
        <w:t xml:space="preserve">znalostí a </w:t>
      </w:r>
      <w:r w:rsidR="00346BA1" w:rsidRPr="00D65CB4">
        <w:t>dovedností</w:t>
      </w:r>
      <w:r w:rsidR="00A47BB4" w:rsidRPr="00BF0FE4">
        <w:t xml:space="preserve"> před nástupem </w:t>
      </w:r>
      <w:r w:rsidR="00D60C58" w:rsidRPr="00BF0FE4">
        <w:t xml:space="preserve">do </w:t>
      </w:r>
      <w:r w:rsidR="00BF0FE4" w:rsidRPr="00BF0FE4">
        <w:t>z</w:t>
      </w:r>
      <w:r w:rsidR="00D60C58" w:rsidRPr="00BF0FE4">
        <w:t xml:space="preserve">ákladní školy. </w:t>
      </w:r>
    </w:p>
    <w:p w:rsidR="00D60C58" w:rsidRPr="00BF0FE4" w:rsidRDefault="00D60C58" w:rsidP="000A1AA6">
      <w:pPr>
        <w:pStyle w:val="Odstavec1"/>
      </w:pPr>
      <w:r w:rsidRPr="00BF0FE4">
        <w:t>V</w:t>
      </w:r>
      <w:r w:rsidR="00B2478B">
        <w:t>e</w:t>
      </w:r>
      <w:r w:rsidRPr="00BF0FE4">
        <w:t> </w:t>
      </w:r>
      <w:r w:rsidR="00B2478B">
        <w:t xml:space="preserve">své </w:t>
      </w:r>
      <w:r w:rsidRPr="00BF0FE4">
        <w:t>práci se zaměřím především na popis diagnostického materiálu (Klokanov</w:t>
      </w:r>
      <w:r w:rsidR="00B2478B">
        <w:t>a kufru) a jeho využití v praxi</w:t>
      </w:r>
      <w:r w:rsidRPr="00BF0FE4">
        <w:t xml:space="preserve"> při hodnocení schopnost</w:t>
      </w:r>
      <w:r w:rsidR="005127AE">
        <w:t>í</w:t>
      </w:r>
      <w:r w:rsidRPr="00BF0FE4">
        <w:t xml:space="preserve"> dětí předškolního věku. Pomocí analýzy jednotlivých oblastí (</w:t>
      </w:r>
      <w:r w:rsidR="005127AE">
        <w:t>z</w:t>
      </w:r>
      <w:r w:rsidRPr="00BF0FE4">
        <w:t xml:space="preserve">rakové vnímání a paměť, motorika, grafomotorika a </w:t>
      </w:r>
      <w:r w:rsidR="00800DA0">
        <w:t>kresba, sluchové vnímání</w:t>
      </w:r>
      <w:r w:rsidRPr="00BF0FE4">
        <w:t xml:space="preserve">, řeč, základní matematické představy, orientace v prostoru a čase, sebeobsluha a samostatnost, hra, sociální chování) posoudím schopnosti dětí předškolního věku a následně </w:t>
      </w:r>
      <w:r w:rsidR="00A87C6B">
        <w:t>navrhnu řešení na vyrovnání deficitů dílčích oblastí a funkcí.</w:t>
      </w:r>
    </w:p>
    <w:p w:rsidR="00E34030" w:rsidRPr="00BF0FE4" w:rsidRDefault="00500915" w:rsidP="000A1AA6">
      <w:pPr>
        <w:pStyle w:val="Odstavec1"/>
      </w:pPr>
      <w:r>
        <w:t xml:space="preserve">Hlavním cílem mé práce je zjištění, jaký vliv má Klokanův kufr na </w:t>
      </w:r>
      <w:r w:rsidR="00346BA1" w:rsidRPr="001336D9">
        <w:t>objevené</w:t>
      </w:r>
      <w:r>
        <w:t xml:space="preserve"> deficity, tedy zda se deficity dětí odbouraly, či nikoliv.</w:t>
      </w:r>
    </w:p>
    <w:p w:rsidR="00987DC7" w:rsidRPr="00BF0FE4" w:rsidRDefault="002646F2" w:rsidP="000A1AA6">
      <w:pPr>
        <w:pStyle w:val="Odstavec1"/>
      </w:pPr>
      <w:r w:rsidRPr="00BF0FE4">
        <w:t>Ba</w:t>
      </w:r>
      <w:r w:rsidR="00987DC7" w:rsidRPr="00BF0FE4">
        <w:t>kalářská práce je členěna na tři</w:t>
      </w:r>
      <w:r w:rsidRPr="00BF0FE4">
        <w:t xml:space="preserve"> </w:t>
      </w:r>
      <w:r w:rsidR="00987DC7" w:rsidRPr="00BF0FE4">
        <w:t xml:space="preserve">kapitoly. </w:t>
      </w:r>
      <w:r w:rsidR="00E85AE9" w:rsidRPr="00BF0FE4">
        <w:t>V</w:t>
      </w:r>
      <w:r w:rsidR="00987DC7" w:rsidRPr="00BF0FE4">
        <w:t> první kapitole</w:t>
      </w:r>
      <w:r w:rsidR="00E85AE9" w:rsidRPr="00BF0FE4">
        <w:t xml:space="preserve"> popisuji charakteristický vývoj d</w:t>
      </w:r>
      <w:r w:rsidR="00B2478B">
        <w:t>ítěte předškolního věku od 3 do</w:t>
      </w:r>
      <w:r w:rsidR="007D6A3B">
        <w:t xml:space="preserve"> 6</w:t>
      </w:r>
      <w:r w:rsidR="00E85AE9" w:rsidRPr="00BF0FE4">
        <w:t xml:space="preserve"> let s důrazem na školní zralost. </w:t>
      </w:r>
      <w:r w:rsidR="00987DC7" w:rsidRPr="00BF0FE4">
        <w:t>Seznámíme se s</w:t>
      </w:r>
      <w:r w:rsidR="00D04287">
        <w:t> </w:t>
      </w:r>
      <w:r w:rsidR="00987DC7" w:rsidRPr="00BF0FE4">
        <w:t>di</w:t>
      </w:r>
      <w:r w:rsidR="00B2478B">
        <w:t>agnostickou pomůckou, zejména s tím</w:t>
      </w:r>
      <w:r w:rsidR="00987DC7" w:rsidRPr="00BF0FE4">
        <w:t xml:space="preserve">, jak se s ní dá pracovat a co rozvíjí u dětí předškolního věku. Součástí bude i rozbor deseti tematických oblastí z kufru. </w:t>
      </w:r>
    </w:p>
    <w:p w:rsidR="00F67D22" w:rsidRDefault="00987DC7" w:rsidP="00F67D22">
      <w:pPr>
        <w:pStyle w:val="Odstavec1"/>
      </w:pPr>
      <w:r w:rsidRPr="00BF0FE4">
        <w:t xml:space="preserve">Druhá kapitola se </w:t>
      </w:r>
      <w:r w:rsidR="00F67D22">
        <w:t>bude věnovat diagnostické pomůcce Klokanův kufr. Nejprve popíš</w:t>
      </w:r>
      <w:r w:rsidR="00397160">
        <w:t>i</w:t>
      </w:r>
      <w:r w:rsidR="00F67D22">
        <w:t xml:space="preserve">, jak kufr vypadá a k čemu slouží. Následně uvedu, co </w:t>
      </w:r>
      <w:r w:rsidR="00346BA1">
        <w:t>při</w:t>
      </w:r>
      <w:r w:rsidR="00F67D22">
        <w:t xml:space="preserve"> prác</w:t>
      </w:r>
      <w:r w:rsidR="00346BA1">
        <w:t>i</w:t>
      </w:r>
      <w:r w:rsidR="00F67D22">
        <w:t xml:space="preserve"> s pomůckou budu sledovat (co by děti měly v předškolním věku zvládat), jak budu zaznamenávat informace do záznamového archu a jak vyhodnotím test školní připravenosti.</w:t>
      </w:r>
    </w:p>
    <w:p w:rsidR="001446FB" w:rsidRPr="00BF0FE4" w:rsidRDefault="000A1AA6" w:rsidP="000A1AA6">
      <w:pPr>
        <w:pStyle w:val="Odstavec1"/>
      </w:pPr>
      <w:r>
        <w:t xml:space="preserve">V </w:t>
      </w:r>
      <w:r w:rsidR="001446FB" w:rsidRPr="00BF0FE4">
        <w:t xml:space="preserve">empirické části je mým cílem diagnostika dětí předškolního věku, práce s pomůckou a rozvíjení </w:t>
      </w:r>
      <w:r w:rsidR="00F67D22">
        <w:t xml:space="preserve">deseti dílčích oblastí z Klokanova kufru. V této </w:t>
      </w:r>
      <w:r w:rsidR="00397160">
        <w:t>části</w:t>
      </w:r>
      <w:r w:rsidR="00F67D22">
        <w:t xml:space="preserve"> budu zjišťovat, jaký vliv má Klokanův kufr na zmíněné deficity u dětí a zda se pomůckou mohou odbourat, či nikoliv. Budu představovat celkovou práci s Klokanovým kufrem a ukážu, jak pomáhá při Diagnostice předškolního věku.</w:t>
      </w:r>
    </w:p>
    <w:p w:rsidR="000C230C" w:rsidRPr="005C77CC" w:rsidRDefault="000C230C" w:rsidP="00247FEB">
      <w:pPr>
        <w:pStyle w:val="Nadpis1"/>
      </w:pPr>
      <w:bookmarkStart w:id="2" w:name="_Toc5823815"/>
      <w:r w:rsidRPr="005C77CC">
        <w:lastRenderedPageBreak/>
        <w:t>Charakteristický vývoj dítěte předškolního věku 3-6 let</w:t>
      </w:r>
      <w:bookmarkEnd w:id="2"/>
    </w:p>
    <w:p w:rsidR="00F27893" w:rsidRDefault="00F97DBB" w:rsidP="006D1C4F">
      <w:pPr>
        <w:pStyle w:val="Odstavec1"/>
      </w:pPr>
      <w:r w:rsidRPr="00BF0FE4">
        <w:t>Předškol</w:t>
      </w:r>
      <w:r w:rsidR="00A70D25">
        <w:t>ní věk je nejdůležitější období pro</w:t>
      </w:r>
      <w:r w:rsidRPr="00BF0FE4">
        <w:t xml:space="preserve"> formování osobnosti a získávání základních dovednost</w:t>
      </w:r>
      <w:r w:rsidR="000F4F75">
        <w:t>í. Charakterizující věk je 3 – 6</w:t>
      </w:r>
      <w:r w:rsidRPr="00BF0FE4">
        <w:t xml:space="preserve"> let. </w:t>
      </w:r>
      <w:r w:rsidR="00F27893">
        <w:t>Toto období můžeme rozdělit na dvě charakteristická období</w:t>
      </w:r>
      <w:r w:rsidR="00F9057B">
        <w:t>.</w:t>
      </w:r>
      <w:r w:rsidR="00F27893">
        <w:t xml:space="preserve"> </w:t>
      </w:r>
      <w:r w:rsidR="00F9057B">
        <w:t>M</w:t>
      </w:r>
      <w:r w:rsidR="00F27893" w:rsidRPr="00F27893">
        <w:rPr>
          <w:b/>
        </w:rPr>
        <w:t>ladší předškolní věk</w:t>
      </w:r>
      <w:r w:rsidR="00F27893">
        <w:t xml:space="preserve"> (raný) je období od narození do tří let, </w:t>
      </w:r>
      <w:r w:rsidR="00F9057B">
        <w:t xml:space="preserve">které se dále </w:t>
      </w:r>
      <w:r w:rsidR="00F27893">
        <w:t>člení na kojenecké (do jednoho roku) a batolecí (od jednoho roku do tří let)</w:t>
      </w:r>
      <w:r w:rsidR="00F9057B">
        <w:t>. Druhým obdobím je</w:t>
      </w:r>
      <w:r w:rsidR="00F27893">
        <w:t xml:space="preserve"> </w:t>
      </w:r>
      <w:r w:rsidR="00F27893" w:rsidRPr="00F27893">
        <w:rPr>
          <w:b/>
        </w:rPr>
        <w:t>starší předškolní věk</w:t>
      </w:r>
      <w:r w:rsidR="00F27893">
        <w:t xml:space="preserve"> (od tří do šesti let). Toto období v mateřské škole rozdělujeme na mladší děti a na předškoláky, tedy děti, kteří navštěvují </w:t>
      </w:r>
      <w:r w:rsidR="00F27893" w:rsidRPr="00F27893">
        <w:rPr>
          <w:b/>
        </w:rPr>
        <w:t>povinnou předškolní docházku</w:t>
      </w:r>
      <w:r w:rsidR="00F27893">
        <w:t xml:space="preserve"> v běžné mateřské škole</w:t>
      </w:r>
      <w:r w:rsidR="00E46031">
        <w:t xml:space="preserve"> </w:t>
      </w:r>
      <w:r w:rsidR="00E46031" w:rsidRPr="00E03AF4">
        <w:rPr>
          <w:shd w:val="clear" w:color="auto" w:fill="FFFFFF"/>
        </w:rPr>
        <w:t>(Průcha J., Koťátková S., 2013, s. 48-49).</w:t>
      </w:r>
      <w:r w:rsidR="006D1C4F">
        <w:t xml:space="preserve"> Ve svém </w:t>
      </w:r>
      <w:r w:rsidR="006D1C4F" w:rsidRPr="006D1C4F">
        <w:rPr>
          <w:b/>
        </w:rPr>
        <w:t>výzkumném šetření</w:t>
      </w:r>
      <w:r w:rsidR="006D1C4F">
        <w:t xml:space="preserve"> cíleně pracuji s </w:t>
      </w:r>
      <w:r w:rsidR="006D1C4F" w:rsidRPr="006D1C4F">
        <w:rPr>
          <w:b/>
        </w:rPr>
        <w:t xml:space="preserve">předškoláky </w:t>
      </w:r>
      <w:r w:rsidR="006D1C4F">
        <w:t>(</w:t>
      </w:r>
      <w:r w:rsidR="00E46031">
        <w:t>5-6 let</w:t>
      </w:r>
      <w:r w:rsidR="006D1C4F">
        <w:t>).</w:t>
      </w:r>
      <w:r w:rsidR="00767C9E" w:rsidRPr="00767C9E">
        <w:rPr>
          <w:rFonts w:ascii="Open Sans" w:hAnsi="Open Sans"/>
          <w:color w:val="333333"/>
          <w:shd w:val="clear" w:color="auto" w:fill="FFFFFF"/>
        </w:rPr>
        <w:t xml:space="preserve"> </w:t>
      </w:r>
    </w:p>
    <w:p w:rsidR="00F97DBB" w:rsidRPr="00BF0FE4" w:rsidRDefault="006D1C4F" w:rsidP="000A1AA6">
      <w:pPr>
        <w:pStyle w:val="Odstavec1"/>
      </w:pPr>
      <w:r>
        <w:t xml:space="preserve">Ve </w:t>
      </w:r>
      <w:r w:rsidR="00F97DBB" w:rsidRPr="00BF0FE4">
        <w:t xml:space="preserve">věku </w:t>
      </w:r>
      <w:r>
        <w:t xml:space="preserve">3 </w:t>
      </w:r>
      <w:r w:rsidR="00691BE2">
        <w:t>až</w:t>
      </w:r>
      <w:r>
        <w:t xml:space="preserve"> 6 let </w:t>
      </w:r>
      <w:r w:rsidR="00F97DBB" w:rsidRPr="00BF0FE4">
        <w:t xml:space="preserve">většina dětí navštěvuje </w:t>
      </w:r>
      <w:r w:rsidR="00F97DBB" w:rsidRPr="00567ACB">
        <w:rPr>
          <w:b/>
        </w:rPr>
        <w:t>mateřskou školu</w:t>
      </w:r>
      <w:r w:rsidR="00F97DBB" w:rsidRPr="00BF0FE4">
        <w:t xml:space="preserve">. </w:t>
      </w:r>
      <w:r w:rsidR="00BF428E" w:rsidRPr="00BF0FE4">
        <w:t>Mateřská šk</w:t>
      </w:r>
      <w:r w:rsidR="004165AB" w:rsidRPr="00BF0FE4">
        <w:t xml:space="preserve">ola je pro dítě citově příznivé </w:t>
      </w:r>
      <w:r w:rsidR="004165AB" w:rsidRPr="005C77CC">
        <w:t>prostředí</w:t>
      </w:r>
      <w:r w:rsidR="004165AB" w:rsidRPr="00BF0FE4">
        <w:t>. D</w:t>
      </w:r>
      <w:r w:rsidR="00BF428E" w:rsidRPr="00BF0FE4">
        <w:t>ítě už zná sebe sama a zkouší se naučit novým věcem a seznamovat se s kamarády.</w:t>
      </w:r>
    </w:p>
    <w:p w:rsidR="00E34030" w:rsidRPr="00BF0FE4" w:rsidRDefault="00BE52A3" w:rsidP="000A1AA6">
      <w:pPr>
        <w:pStyle w:val="Odstavec1"/>
      </w:pPr>
      <w:r w:rsidRPr="00BF0FE4">
        <w:t xml:space="preserve">V mateřské škole děti získají potřebné </w:t>
      </w:r>
      <w:r w:rsidRPr="00567ACB">
        <w:rPr>
          <w:b/>
        </w:rPr>
        <w:t>znalosti a dovednosti</w:t>
      </w:r>
      <w:r w:rsidRPr="00BF0FE4">
        <w:t>, ať už v oblasti sebeobsluhy (oblékání, hygiena, stolování)</w:t>
      </w:r>
      <w:r w:rsidR="00691BE2">
        <w:t>, tak</w:t>
      </w:r>
      <w:r w:rsidRPr="00BF0FE4">
        <w:t xml:space="preserve"> i v ru</w:t>
      </w:r>
      <w:r w:rsidR="00A70D25">
        <w:t xml:space="preserve">kodělných činnostech jako jsou </w:t>
      </w:r>
      <w:r w:rsidRPr="00BF0FE4">
        <w:t>kreslení, stříhání nůžkami, prá</w:t>
      </w:r>
      <w:r w:rsidR="00A70D25">
        <w:t>ce s barvami a jinými pomůckami</w:t>
      </w:r>
      <w:r w:rsidRPr="00BF0FE4">
        <w:t xml:space="preserve">. </w:t>
      </w:r>
    </w:p>
    <w:p w:rsidR="00555091" w:rsidRDefault="00BB0001" w:rsidP="000A1AA6">
      <w:pPr>
        <w:pStyle w:val="Odstavec1"/>
      </w:pPr>
      <w:r w:rsidRPr="00BF0FE4">
        <w:t xml:space="preserve">Pro dítě je </w:t>
      </w:r>
      <w:r w:rsidRPr="00641CDE">
        <w:rPr>
          <w:b/>
        </w:rPr>
        <w:t>předškolní věk</w:t>
      </w:r>
      <w:r w:rsidR="00F26E35">
        <w:t xml:space="preserve"> obdobím výrazných změn. </w:t>
      </w:r>
      <w:r w:rsidRPr="00BF0FE4">
        <w:t xml:space="preserve">Pro mladší děti </w:t>
      </w:r>
      <w:r w:rsidR="00691BE2">
        <w:t>to znamená</w:t>
      </w:r>
      <w:r w:rsidRPr="00BF0FE4">
        <w:t xml:space="preserve"> seznámení </w:t>
      </w:r>
      <w:r w:rsidR="00A70D25">
        <w:t xml:space="preserve">se </w:t>
      </w:r>
      <w:r w:rsidRPr="00BF0FE4">
        <w:t>s novým prostředím třídy, s vrstevníky, s pravidly a řádem v mateřské škole. Děti se postupně adaptují a začleňují do každodenního života ve školce. Pro mnoho nových dětí je nejtěžší</w:t>
      </w:r>
      <w:r w:rsidR="00A70D25">
        <w:t>m</w:t>
      </w:r>
      <w:r w:rsidRPr="00BF0FE4">
        <w:t xml:space="preserve"> úkol</w:t>
      </w:r>
      <w:r w:rsidR="00A70D25">
        <w:t>em</w:t>
      </w:r>
      <w:r w:rsidRPr="00BF0FE4">
        <w:t xml:space="preserve"> se odpoutat od matky</w:t>
      </w:r>
      <w:r w:rsidR="0025559F">
        <w:t>.</w:t>
      </w:r>
    </w:p>
    <w:p w:rsidR="00DC38AA" w:rsidRDefault="005C77CC" w:rsidP="001B3EAC">
      <w:pPr>
        <w:pStyle w:val="Nadpis2"/>
      </w:pPr>
      <w:bookmarkStart w:id="3" w:name="_Toc5823816"/>
      <w:r w:rsidRPr="003E1F23">
        <w:t>Kognitivní</w:t>
      </w:r>
      <w:r w:rsidRPr="000C230C">
        <w:t xml:space="preserve"> funkce</w:t>
      </w:r>
      <w:bookmarkEnd w:id="3"/>
    </w:p>
    <w:p w:rsidR="00806B6B" w:rsidRDefault="000F18E3" w:rsidP="00806B6B">
      <w:pPr>
        <w:pStyle w:val="Odstavec1"/>
      </w:pPr>
      <w:r>
        <w:t xml:space="preserve">Kolem </w:t>
      </w:r>
      <w:r w:rsidRPr="00567ACB">
        <w:rPr>
          <w:b/>
        </w:rPr>
        <w:t>čtvrtého roku</w:t>
      </w:r>
      <w:r>
        <w:t xml:space="preserve"> se dítě dostává na úroveň </w:t>
      </w:r>
      <w:r w:rsidRPr="00DC06D0">
        <w:rPr>
          <w:b/>
        </w:rPr>
        <w:t>názorového myšlení</w:t>
      </w:r>
      <w:r w:rsidR="003F09C5">
        <w:t xml:space="preserve">. </w:t>
      </w:r>
      <w:r w:rsidR="00933515">
        <w:t xml:space="preserve">Dítě </w:t>
      </w:r>
      <w:r w:rsidR="00AA59E8">
        <w:t xml:space="preserve">konkrétně </w:t>
      </w:r>
      <w:r w:rsidR="00933515">
        <w:t xml:space="preserve">popisuje </w:t>
      </w:r>
      <w:r w:rsidR="00B55A84">
        <w:t>především</w:t>
      </w:r>
      <w:r w:rsidR="00933515">
        <w:t xml:space="preserve"> to, co vidí, </w:t>
      </w:r>
      <w:r w:rsidR="009D2D5B">
        <w:t>vidělo, zažilo a zaměřu</w:t>
      </w:r>
      <w:r w:rsidR="00FC7310">
        <w:t>je se především na svůj</w:t>
      </w:r>
      <w:r w:rsidR="009D2D5B">
        <w:t xml:space="preserve"> názor</w:t>
      </w:r>
      <w:r w:rsidR="00FC7310">
        <w:t>, na který váže své úsudky</w:t>
      </w:r>
      <w:r w:rsidR="009D2D5B">
        <w:t>.</w:t>
      </w:r>
    </w:p>
    <w:p w:rsidR="00AA59E8" w:rsidRPr="00FD6381" w:rsidRDefault="00FC7310" w:rsidP="005209A2">
      <w:pPr>
        <w:pStyle w:val="Odstavec1"/>
      </w:pPr>
      <w:r w:rsidRPr="003F09C5">
        <w:t xml:space="preserve">To velmi dobře ilustruje pokus </w:t>
      </w:r>
      <w:r w:rsidR="00AA59E8" w:rsidRPr="003F09C5">
        <w:rPr>
          <w:b/>
        </w:rPr>
        <w:t xml:space="preserve">J. </w:t>
      </w:r>
      <w:proofErr w:type="spellStart"/>
      <w:r w:rsidR="00AA59E8" w:rsidRPr="003F09C5">
        <w:rPr>
          <w:b/>
        </w:rPr>
        <w:t>Piageta</w:t>
      </w:r>
      <w:proofErr w:type="spellEnd"/>
      <w:r w:rsidR="00AA59E8" w:rsidRPr="003F09C5">
        <w:t>, který</w:t>
      </w:r>
      <w:r w:rsidRPr="003F09C5">
        <w:t xml:space="preserve"> jej</w:t>
      </w:r>
      <w:r w:rsidR="00AA59E8" w:rsidRPr="003F09C5">
        <w:t xml:space="preserve"> prováděl s A</w:t>
      </w:r>
      <w:r w:rsidR="00AA59E8" w:rsidRPr="003F09C5">
        <w:rPr>
          <w:b/>
        </w:rPr>
        <w:t xml:space="preserve">. </w:t>
      </w:r>
      <w:proofErr w:type="spellStart"/>
      <w:r w:rsidR="00AA59E8" w:rsidRPr="003F09C5">
        <w:rPr>
          <w:b/>
        </w:rPr>
        <w:t>Szemiňskou</w:t>
      </w:r>
      <w:proofErr w:type="spellEnd"/>
      <w:r w:rsidR="001C2C6D" w:rsidRPr="003F09C5">
        <w:t>.</w:t>
      </w:r>
      <w:r w:rsidR="001C2C6D" w:rsidRPr="003F09C5">
        <w:rPr>
          <w:i/>
        </w:rPr>
        <w:t xml:space="preserve"> </w:t>
      </w:r>
      <w:r w:rsidRPr="003F09C5">
        <w:t>Pokud dítě na</w:t>
      </w:r>
      <w:r w:rsidR="00D72E21" w:rsidRPr="003F09C5">
        <w:t>p</w:t>
      </w:r>
      <w:r w:rsidRPr="003F09C5">
        <w:t>lní dvě skleničky stejného tvaru stejným počtem korálků a poté korálky z jedné z těchto sklenic přesype do třetí sklenice jiného tvaru (užší dno), tak bude tvrdit, že v nové třetí skleničce</w:t>
      </w:r>
      <w:r w:rsidR="00FD6381" w:rsidRPr="003F09C5">
        <w:t xml:space="preserve"> (první sklenička funguje jako kontrola)</w:t>
      </w:r>
      <w:r w:rsidRPr="003F09C5">
        <w:t xml:space="preserve"> je korál</w:t>
      </w:r>
      <w:r w:rsidR="00FD6381" w:rsidRPr="003F09C5">
        <w:t>ků více, nebo méně oproti původní skleničce. Dítě bude argumentovat tím, že „</w:t>
      </w:r>
      <w:r w:rsidR="00FD6381" w:rsidRPr="003F09C5">
        <w:rPr>
          <w:i/>
        </w:rPr>
        <w:t xml:space="preserve">je korálků více, protože „je to vyšší“, nebo je jich </w:t>
      </w:r>
      <w:r w:rsidR="00FD6381" w:rsidRPr="003F09C5">
        <w:rPr>
          <w:i/>
        </w:rPr>
        <w:lastRenderedPageBreak/>
        <w:t>méně, protože „je to tenčí“, ale v obou případech bude tvrdit, že se celek nezachoval.</w:t>
      </w:r>
      <w:r w:rsidR="001C2C6D" w:rsidRPr="003F09C5">
        <w:rPr>
          <w:i/>
        </w:rPr>
        <w:t>“</w:t>
      </w:r>
      <w:r w:rsidR="003F09C5">
        <w:rPr>
          <w:i/>
        </w:rPr>
        <w:t xml:space="preserve"> </w:t>
      </w:r>
      <w:r w:rsidR="00AD2552" w:rsidRPr="00AD2552">
        <w:t>(</w:t>
      </w:r>
      <w:proofErr w:type="spellStart"/>
      <w:r w:rsidR="00AD2552" w:rsidRPr="00AD2552">
        <w:t>Langmeier</w:t>
      </w:r>
      <w:proofErr w:type="spellEnd"/>
      <w:r w:rsidR="00AD2552" w:rsidRPr="00AD2552">
        <w:t xml:space="preserve"> J., Krejčířová D., 2006, s. 90).</w:t>
      </w:r>
    </w:p>
    <w:p w:rsidR="007D18E1" w:rsidRPr="00982730" w:rsidRDefault="001A453E" w:rsidP="00982730">
      <w:pPr>
        <w:pStyle w:val="Odstavec1"/>
        <w:rPr>
          <w:i/>
        </w:rPr>
      </w:pPr>
      <w:r w:rsidRPr="00026F55">
        <w:t>Dítě už sice umí vyvozovat závěry, dokáže říci svůj názor,</w:t>
      </w:r>
      <w:r w:rsidR="0013313B">
        <w:t xml:space="preserve"> což je</w:t>
      </w:r>
      <w:r w:rsidRPr="00026F55">
        <w:t xml:space="preserve"> ale především uzpůsobeno vizuálnímu pohledu. </w:t>
      </w:r>
      <w:r w:rsidR="00026F55" w:rsidRPr="00026F55">
        <w:t xml:space="preserve">Jeho </w:t>
      </w:r>
      <w:r w:rsidR="00026F55">
        <w:t xml:space="preserve">myšlení je tedy více </w:t>
      </w:r>
      <w:r w:rsidR="00026F55" w:rsidRPr="00567ACB">
        <w:rPr>
          <w:b/>
          <w:i/>
        </w:rPr>
        <w:t>prelogické, předoperační</w:t>
      </w:r>
      <w:r w:rsidR="00026F55">
        <w:rPr>
          <w:i/>
        </w:rPr>
        <w:t xml:space="preserve">. </w:t>
      </w:r>
      <w:r w:rsidRPr="005209A2">
        <w:t>(</w:t>
      </w:r>
      <w:proofErr w:type="spellStart"/>
      <w:r w:rsidRPr="005209A2">
        <w:t>Langmeier</w:t>
      </w:r>
      <w:proofErr w:type="spellEnd"/>
      <w:r w:rsidRPr="005209A2">
        <w:t xml:space="preserve"> J</w:t>
      </w:r>
      <w:r w:rsidR="00281915" w:rsidRPr="005209A2">
        <w:t>.</w:t>
      </w:r>
      <w:r w:rsidRPr="005209A2">
        <w:t>, Krejčířová D</w:t>
      </w:r>
      <w:r w:rsidR="00281915" w:rsidRPr="005209A2">
        <w:t>.</w:t>
      </w:r>
      <w:r w:rsidRPr="005209A2">
        <w:t>, 2006, s. 90).</w:t>
      </w:r>
      <w:r w:rsidR="00F76BC9">
        <w:t xml:space="preserve"> Mnoho dětí už dokáže odlišit imaginární myšlení od reality. Uvědomují si, že imaginárním salátem</w:t>
      </w:r>
      <w:r w:rsidR="003E2A30">
        <w:t xml:space="preserve"> (co si představilo při námětové hře)</w:t>
      </w:r>
      <w:r w:rsidR="001F0DBD">
        <w:t xml:space="preserve"> </w:t>
      </w:r>
      <w:r w:rsidR="00F76BC9">
        <w:t>se nenasytí a že si musí dát opravdový salát, aby uspokojilo svoji potřebu.</w:t>
      </w:r>
      <w:r w:rsidR="0015614E">
        <w:t xml:space="preserve"> Děti v předškolním věku rád</w:t>
      </w:r>
      <w:r w:rsidR="00B375B8">
        <w:t>y</w:t>
      </w:r>
      <w:r w:rsidR="0015614E">
        <w:t xml:space="preserve"> při námětových hrách experimentují, představují si imaginární věci, ale chápou podstatu věcí, co je pravda a co je vymyšlené, co je živé a co je neživé.</w:t>
      </w:r>
      <w:r w:rsidR="00293419">
        <w:t xml:space="preserve"> </w:t>
      </w:r>
    </w:p>
    <w:p w:rsidR="00B70C35" w:rsidRDefault="00B70C35" w:rsidP="005D6A05">
      <w:pPr>
        <w:pStyle w:val="Nzev"/>
      </w:pPr>
      <w:bookmarkStart w:id="4" w:name="_Toc5823817"/>
      <w:r>
        <w:t>M</w:t>
      </w:r>
      <w:r w:rsidRPr="00B70C35">
        <w:t>yšlení</w:t>
      </w:r>
      <w:bookmarkEnd w:id="4"/>
    </w:p>
    <w:p w:rsidR="009523F8" w:rsidRDefault="009523F8" w:rsidP="009523F8">
      <w:pPr>
        <w:pStyle w:val="Odstavec1"/>
        <w:rPr>
          <w:b/>
        </w:rPr>
      </w:pPr>
      <w:r>
        <w:t xml:space="preserve">Mezi 3. </w:t>
      </w:r>
      <w:r w:rsidR="00793356">
        <w:t>až</w:t>
      </w:r>
      <w:r>
        <w:t xml:space="preserve"> 6. rokem života se dítě velmi často ptá otázkou </w:t>
      </w:r>
      <w:r w:rsidRPr="00D0725A">
        <w:rPr>
          <w:b/>
        </w:rPr>
        <w:t>„Co je to?“</w:t>
      </w:r>
      <w:r>
        <w:t xml:space="preserve"> a postupně přechází do otázky </w:t>
      </w:r>
      <w:r w:rsidRPr="00D0725A">
        <w:rPr>
          <w:b/>
        </w:rPr>
        <w:t>„Proč?“.</w:t>
      </w:r>
      <w:r>
        <w:t xml:space="preserve"> Dítě se tímto způsobem snaží pochopit nové věci, které ještě nepoznalo. Zajímá se o důležité souvislosti okolního světa</w:t>
      </w:r>
      <w:r w:rsidR="002B4B1F">
        <w:t>. N</w:t>
      </w:r>
      <w:r w:rsidR="007B071E">
        <w:t>ejdůležitější úlohu zde</w:t>
      </w:r>
      <w:r>
        <w:t xml:space="preserve"> hrají dospělí (rodiče, prarodiče, paní učitelka), kteří mají dost trpělivosti, času a mnoho zkušeností a pochopení pro dítě, které se zají</w:t>
      </w:r>
      <w:r w:rsidR="00026FA8">
        <w:t xml:space="preserve">má o nové věci </w:t>
      </w:r>
      <w:r w:rsidR="00026FA8" w:rsidRPr="00265DE6">
        <w:t>(Šulová L.</w:t>
      </w:r>
      <w:r w:rsidR="00365F51" w:rsidRPr="00265DE6">
        <w:t>,</w:t>
      </w:r>
      <w:r w:rsidR="00026FA8" w:rsidRPr="00265DE6">
        <w:t xml:space="preserve"> 2017, s. 29)</w:t>
      </w:r>
      <w:r w:rsidR="00D46D6D" w:rsidRPr="00265DE6">
        <w:t xml:space="preserve">. </w:t>
      </w:r>
    </w:p>
    <w:p w:rsidR="00D46D6D" w:rsidRDefault="00D46D6D" w:rsidP="009523F8">
      <w:pPr>
        <w:pStyle w:val="Odstavec1"/>
      </w:pPr>
      <w:r>
        <w:t>Nejčastěji plní tuto úlohu prarodiče.</w:t>
      </w:r>
      <w:r w:rsidR="00583AB9">
        <w:t xml:space="preserve"> </w:t>
      </w:r>
      <w:r w:rsidR="007B071E">
        <w:t>Ze své vlastní zkušenosti</w:t>
      </w:r>
      <w:r>
        <w:t xml:space="preserve"> znám děti, které se svojí babičkou velmi často pečou cukroví, koláče a dozvídají se přitom nové a </w:t>
      </w:r>
      <w:r w:rsidR="00E51EA6">
        <w:t>nové informace o přípravě jídel. Ž</w:t>
      </w:r>
      <w:r>
        <w:t>e každé koření voní jinak, proč se do kynutého těsta přidávají kvasnice na kynutí.</w:t>
      </w:r>
      <w:r w:rsidR="00583AB9">
        <w:t xml:space="preserve"> Prarodiče láskyplně dětem věnují pozornost</w:t>
      </w:r>
      <w:r w:rsidR="0013313B">
        <w:t>,</w:t>
      </w:r>
      <w:r w:rsidR="00583AB9">
        <w:t xml:space="preserve"> rádi dětem odpovídají na otázky a připravují si pro </w:t>
      </w:r>
      <w:r w:rsidR="0013313B">
        <w:t>ně</w:t>
      </w:r>
      <w:r w:rsidR="00583AB9">
        <w:t xml:space="preserve"> zajímavé odpovědi. Podněcují v</w:t>
      </w:r>
      <w:r w:rsidR="00A94721">
        <w:t xml:space="preserve"> </w:t>
      </w:r>
      <w:r w:rsidR="00583AB9">
        <w:t>nich zvídavost pro danou věc.</w:t>
      </w:r>
    </w:p>
    <w:p w:rsidR="009523F8" w:rsidRDefault="008B5086" w:rsidP="006875BC">
      <w:pPr>
        <w:pStyle w:val="Odstavec1"/>
        <w:ind w:firstLine="0"/>
      </w:pPr>
      <w:r>
        <w:t>V </w:t>
      </w:r>
      <w:r w:rsidRPr="00D0725A">
        <w:rPr>
          <w:b/>
        </w:rPr>
        <w:t>kooperat</w:t>
      </w:r>
      <w:r w:rsidR="007B071E" w:rsidRPr="00D0725A">
        <w:rPr>
          <w:b/>
        </w:rPr>
        <w:t>ivních činnostech</w:t>
      </w:r>
      <w:r w:rsidR="007B071E">
        <w:t xml:space="preserve"> (skupinových)</w:t>
      </w:r>
      <w:r>
        <w:t xml:space="preserve"> děti </w:t>
      </w:r>
      <w:r w:rsidR="007B071E">
        <w:t>spolupracují a řeší společně úkol, který</w:t>
      </w:r>
      <w:r>
        <w:t xml:space="preserve"> paní učitelka zadala. Umí se navzájem ptát, dozvídat se od svých vrstevníků nové informace a přiučí se něco nového</w:t>
      </w:r>
      <w:r w:rsidR="007B071E">
        <w:t>.</w:t>
      </w:r>
      <w:r>
        <w:t xml:space="preserve"> </w:t>
      </w:r>
      <w:r w:rsidR="007B071E">
        <w:t>P</w:t>
      </w:r>
      <w:r>
        <w:t>aní učitelka</w:t>
      </w:r>
      <w:r w:rsidR="007B071E">
        <w:t xml:space="preserve"> tím</w:t>
      </w:r>
      <w:r>
        <w:t xml:space="preserve"> podněcuje děti</w:t>
      </w:r>
      <w:r w:rsidR="007B071E">
        <w:t xml:space="preserve"> k tomu</w:t>
      </w:r>
      <w:r>
        <w:t>, aby se dokázaly samy naučit věci, které neznají.</w:t>
      </w:r>
    </w:p>
    <w:p w:rsidR="00B70C35" w:rsidRDefault="00B70C35" w:rsidP="005D6A05">
      <w:pPr>
        <w:pStyle w:val="Nzev"/>
      </w:pPr>
      <w:bookmarkStart w:id="5" w:name="_Toc5823818"/>
      <w:r>
        <w:t>Z</w:t>
      </w:r>
      <w:r w:rsidRPr="00B70C35">
        <w:t>rakové vnímání</w:t>
      </w:r>
      <w:r w:rsidR="001B4BB7">
        <w:t xml:space="preserve"> a paměť</w:t>
      </w:r>
      <w:bookmarkEnd w:id="5"/>
    </w:p>
    <w:p w:rsidR="00A1724E" w:rsidRDefault="00152DEA" w:rsidP="00152DEA">
      <w:pPr>
        <w:pStyle w:val="Odstavec1"/>
        <w:rPr>
          <w:b/>
          <w:color w:val="FF0000"/>
        </w:rPr>
      </w:pPr>
      <w:r>
        <w:t xml:space="preserve">V předškolním období se zpřesňuje </w:t>
      </w:r>
      <w:r w:rsidRPr="00322A45">
        <w:rPr>
          <w:b/>
        </w:rPr>
        <w:t>zrakové vnímání</w:t>
      </w:r>
      <w:r>
        <w:t xml:space="preserve">. Dítě vidí nablízko a vnímá různé detaily (barvu, postavu, tvary). V této době by mělo dítě zvládat </w:t>
      </w:r>
      <w:proofErr w:type="spellStart"/>
      <w:r w:rsidRPr="00322A45">
        <w:rPr>
          <w:b/>
        </w:rPr>
        <w:t>pravo</w:t>
      </w:r>
      <w:proofErr w:type="spellEnd"/>
      <w:r w:rsidRPr="00322A45">
        <w:rPr>
          <w:b/>
        </w:rPr>
        <w:t>-levou orientaci</w:t>
      </w:r>
      <w:r>
        <w:t xml:space="preserve">. </w:t>
      </w:r>
      <w:r w:rsidR="00322A45">
        <w:t>Pokud to nemá dítě zvnitřněn</w:t>
      </w:r>
      <w:r w:rsidR="00FB4B34">
        <w:t>é,</w:t>
      </w:r>
      <w:r w:rsidR="00BE6466" w:rsidRPr="00BE6466">
        <w:t xml:space="preserve"> může </w:t>
      </w:r>
      <w:r w:rsidR="00C316FC">
        <w:t>kvůli</w:t>
      </w:r>
      <w:r w:rsidR="00322A45">
        <w:t xml:space="preserve"> tomu </w:t>
      </w:r>
      <w:r w:rsidR="00BE6466" w:rsidRPr="00BE6466">
        <w:t xml:space="preserve">docházet k různým obtížím, kterými jsou například </w:t>
      </w:r>
      <w:r w:rsidR="00BE6466" w:rsidRPr="00D30177">
        <w:rPr>
          <w:b/>
        </w:rPr>
        <w:t>z</w:t>
      </w:r>
      <w:r w:rsidR="008F3A27" w:rsidRPr="00D30177">
        <w:rPr>
          <w:b/>
        </w:rPr>
        <w:t>áměna písmen lišící se detailem</w:t>
      </w:r>
      <w:r w:rsidR="008F3A27" w:rsidRPr="00BE6466">
        <w:t xml:space="preserve"> (l, L, m, n)</w:t>
      </w:r>
      <w:r w:rsidR="00BE6466" w:rsidRPr="00BE6466">
        <w:t xml:space="preserve">, </w:t>
      </w:r>
      <w:r w:rsidR="00BE6466" w:rsidRPr="00D30177">
        <w:rPr>
          <w:b/>
        </w:rPr>
        <w:t>z</w:t>
      </w:r>
      <w:r w:rsidR="008F3A27" w:rsidRPr="00D30177">
        <w:rPr>
          <w:b/>
        </w:rPr>
        <w:t>áměna písmen lišící se polohou</w:t>
      </w:r>
      <w:r w:rsidR="008F3A27" w:rsidRPr="00BE6466">
        <w:t xml:space="preserve"> (</w:t>
      </w:r>
      <w:r w:rsidR="00A1724E" w:rsidRPr="00BE6466">
        <w:t>d, p, b)</w:t>
      </w:r>
      <w:r w:rsidR="00BE6466" w:rsidRPr="00BE6466">
        <w:t xml:space="preserve">, </w:t>
      </w:r>
      <w:r w:rsidR="00BE6466" w:rsidRPr="00D30177">
        <w:rPr>
          <w:b/>
        </w:rPr>
        <w:t>z</w:t>
      </w:r>
      <w:r w:rsidR="00A1724E" w:rsidRPr="00D30177">
        <w:rPr>
          <w:b/>
        </w:rPr>
        <w:t xml:space="preserve">áměna číslovek </w:t>
      </w:r>
      <w:r w:rsidR="00A1724E" w:rsidRPr="00BE6466">
        <w:t>(6, 9)</w:t>
      </w:r>
      <w:r w:rsidR="00BE6466" w:rsidRPr="00BE6466">
        <w:t xml:space="preserve">, či </w:t>
      </w:r>
      <w:r w:rsidR="00BE6466" w:rsidRPr="00D30177">
        <w:rPr>
          <w:b/>
        </w:rPr>
        <w:t>z</w:t>
      </w:r>
      <w:r w:rsidR="00A1724E" w:rsidRPr="00D30177">
        <w:rPr>
          <w:b/>
        </w:rPr>
        <w:t>rcadlení písmen a číslovek</w:t>
      </w:r>
      <w:r w:rsidR="00A1724E" w:rsidRPr="00BE6466">
        <w:t xml:space="preserve"> (S, F, 1, 5)</w:t>
      </w:r>
      <w:r w:rsidR="00BE6466" w:rsidRPr="00BE6466">
        <w:t>.</w:t>
      </w:r>
      <w:r>
        <w:t xml:space="preserve"> Pro dítě v tomto </w:t>
      </w:r>
      <w:r>
        <w:lastRenderedPageBreak/>
        <w:t xml:space="preserve">věku je také velmi důležitá schopnost </w:t>
      </w:r>
      <w:r w:rsidRPr="00D30177">
        <w:rPr>
          <w:b/>
        </w:rPr>
        <w:t>analyzovat zrak</w:t>
      </w:r>
      <w:r w:rsidR="008C28AA" w:rsidRPr="00D30177">
        <w:rPr>
          <w:b/>
        </w:rPr>
        <w:t>em</w:t>
      </w:r>
      <w:r w:rsidR="008C28AA">
        <w:t xml:space="preserve"> (skládačky, puzzle, stavebnice). Tato schopnost je velmi důležitá pro budoucí </w:t>
      </w:r>
      <w:r w:rsidR="008C28AA" w:rsidRPr="00D30177">
        <w:rPr>
          <w:b/>
        </w:rPr>
        <w:t>čtení a psaní</w:t>
      </w:r>
      <w:r w:rsidR="008C28AA">
        <w:t xml:space="preserve"> (skládání a rozkládá</w:t>
      </w:r>
      <w:r w:rsidR="00C54688">
        <w:t xml:space="preserve">ní slov z jednotlivých písmen). </w:t>
      </w:r>
      <w:r w:rsidR="008C28AA" w:rsidRPr="00265DE6">
        <w:t>(</w:t>
      </w:r>
      <w:proofErr w:type="spellStart"/>
      <w:r w:rsidR="008C28AA" w:rsidRPr="00265DE6">
        <w:t>Jurovičová</w:t>
      </w:r>
      <w:proofErr w:type="spellEnd"/>
      <w:r w:rsidR="008C28AA" w:rsidRPr="00265DE6">
        <w:t xml:space="preserve"> D., Žáčková H., 2014, s. 18)</w:t>
      </w:r>
      <w:r w:rsidR="00C54688">
        <w:t>.</w:t>
      </w:r>
    </w:p>
    <w:p w:rsidR="00641827" w:rsidRDefault="00641827" w:rsidP="00152DEA">
      <w:pPr>
        <w:pStyle w:val="Odstavec1"/>
      </w:pPr>
      <w:r>
        <w:t xml:space="preserve">Dle </w:t>
      </w:r>
      <w:proofErr w:type="spellStart"/>
      <w:r w:rsidRPr="00265DE6">
        <w:t>Jurovičové</w:t>
      </w:r>
      <w:proofErr w:type="spellEnd"/>
      <w:r w:rsidRPr="00265DE6">
        <w:t xml:space="preserve"> D. a Žáčkové H. </w:t>
      </w:r>
      <w:r w:rsidR="00E77A7F">
        <w:t>(</w:t>
      </w:r>
      <w:r w:rsidRPr="00C93F39">
        <w:t>2014</w:t>
      </w:r>
      <w:r w:rsidR="00E77A7F">
        <w:t>)</w:t>
      </w:r>
      <w:r w:rsidRPr="002B4E69">
        <w:rPr>
          <w:color w:val="FF0000"/>
        </w:rPr>
        <w:t xml:space="preserve"> </w:t>
      </w:r>
      <w:r>
        <w:t>mohou děti trénovat c</w:t>
      </w:r>
      <w:r w:rsidRPr="00641827">
        <w:t xml:space="preserve">vičení a hry zaměřené na </w:t>
      </w:r>
      <w:r w:rsidRPr="00A40CDB">
        <w:rPr>
          <w:b/>
        </w:rPr>
        <w:t>rozvoj zrakové oblasti</w:t>
      </w:r>
      <w:r>
        <w:t xml:space="preserve"> těmito způsoby</w:t>
      </w:r>
      <w:r w:rsidR="00554BDD">
        <w:t>:</w:t>
      </w:r>
    </w:p>
    <w:p w:rsidR="00641827" w:rsidRDefault="00554BDD" w:rsidP="00FC16D7">
      <w:pPr>
        <w:pStyle w:val="Odstavec1"/>
        <w:numPr>
          <w:ilvl w:val="0"/>
          <w:numId w:val="9"/>
        </w:numPr>
      </w:pPr>
      <w:r>
        <w:t>v</w:t>
      </w:r>
      <w:r w:rsidR="00641827">
        <w:t>yhledá dva stejné předměty na obrázku</w:t>
      </w:r>
      <w:r>
        <w:t>,</w:t>
      </w:r>
    </w:p>
    <w:p w:rsidR="00641827" w:rsidRDefault="00554BDD" w:rsidP="00FC16D7">
      <w:pPr>
        <w:pStyle w:val="Odstavec1"/>
        <w:numPr>
          <w:ilvl w:val="0"/>
          <w:numId w:val="9"/>
        </w:numPr>
        <w:spacing w:before="0"/>
      </w:pPr>
      <w:r>
        <w:t>r</w:t>
      </w:r>
      <w:r w:rsidR="00641827">
        <w:t>oztřídí na hromádky předměty podle barvy, tvaru, velikosti</w:t>
      </w:r>
      <w:r>
        <w:t>,</w:t>
      </w:r>
    </w:p>
    <w:p w:rsidR="00641827" w:rsidRDefault="00554BDD" w:rsidP="00FC16D7">
      <w:pPr>
        <w:pStyle w:val="Odstavec1"/>
        <w:numPr>
          <w:ilvl w:val="0"/>
          <w:numId w:val="9"/>
        </w:numPr>
        <w:spacing w:before="0"/>
      </w:pPr>
      <w:r>
        <w:t>p</w:t>
      </w:r>
      <w:r w:rsidR="00641827">
        <w:t>orovná dva obrázky a najde odlišnosti</w:t>
      </w:r>
      <w:r>
        <w:t>,</w:t>
      </w:r>
    </w:p>
    <w:p w:rsidR="00641827" w:rsidRDefault="00554BDD" w:rsidP="00FC16D7">
      <w:pPr>
        <w:pStyle w:val="Odstavec1"/>
        <w:numPr>
          <w:ilvl w:val="0"/>
          <w:numId w:val="9"/>
        </w:numPr>
        <w:spacing w:before="0"/>
      </w:pPr>
      <w:r>
        <w:t>v</w:t>
      </w:r>
      <w:r w:rsidR="00641827">
        <w:t>yhledá ukryté předměty na obrázku</w:t>
      </w:r>
      <w:r>
        <w:t>,</w:t>
      </w:r>
    </w:p>
    <w:p w:rsidR="00641827" w:rsidRDefault="00554BDD" w:rsidP="00FC16D7">
      <w:pPr>
        <w:pStyle w:val="Odstavec1"/>
        <w:numPr>
          <w:ilvl w:val="0"/>
          <w:numId w:val="9"/>
        </w:numPr>
        <w:spacing w:before="0"/>
      </w:pPr>
      <w:r>
        <w:t>v</w:t>
      </w:r>
      <w:r w:rsidR="00641827">
        <w:t>klád</w:t>
      </w:r>
      <w:r w:rsidR="002B4E69">
        <w:t>á</w:t>
      </w:r>
      <w:r w:rsidR="00641827">
        <w:t xml:space="preserve"> předměty dle barvy do správných výřezů</w:t>
      </w:r>
      <w:r>
        <w:t>,</w:t>
      </w:r>
    </w:p>
    <w:p w:rsidR="008C28AA" w:rsidRPr="00BE6466" w:rsidRDefault="00554BDD" w:rsidP="00FC16D7">
      <w:pPr>
        <w:pStyle w:val="Odstavec1"/>
        <w:numPr>
          <w:ilvl w:val="0"/>
          <w:numId w:val="9"/>
        </w:numPr>
        <w:spacing w:before="0"/>
      </w:pPr>
      <w:r>
        <w:t>r</w:t>
      </w:r>
      <w:r w:rsidR="00403C60">
        <w:t>oztřídí hromádky na světlé a tmavé barvy</w:t>
      </w:r>
      <w:r>
        <w:t>.</w:t>
      </w:r>
    </w:p>
    <w:p w:rsidR="00B70C35" w:rsidRDefault="00B70C35" w:rsidP="005D6A05">
      <w:pPr>
        <w:pStyle w:val="Nzev"/>
      </w:pPr>
      <w:bookmarkStart w:id="6" w:name="_Toc5823819"/>
      <w:r>
        <w:t>S</w:t>
      </w:r>
      <w:r w:rsidRPr="00B70C35">
        <w:t>luchové vnímání</w:t>
      </w:r>
      <w:bookmarkEnd w:id="6"/>
    </w:p>
    <w:p w:rsidR="0053033E" w:rsidRDefault="008B3F03" w:rsidP="00403C60">
      <w:pPr>
        <w:pStyle w:val="Odstavec1"/>
        <w:rPr>
          <w:b/>
          <w:color w:val="FF0000"/>
        </w:rPr>
      </w:pPr>
      <w:r>
        <w:t xml:space="preserve">Sluch je jeden z hlavních prostředků </w:t>
      </w:r>
      <w:r w:rsidRPr="00A40CDB">
        <w:rPr>
          <w:b/>
        </w:rPr>
        <w:t>komunikace mezi lidmi</w:t>
      </w:r>
      <w:r>
        <w:t xml:space="preserve">. Ovlivňuje správný </w:t>
      </w:r>
      <w:r w:rsidRPr="00A40CDB">
        <w:rPr>
          <w:b/>
        </w:rPr>
        <w:t>rozvoj řeči i myšlení.</w:t>
      </w:r>
      <w:r>
        <w:t xml:space="preserve"> Než se začneme zabývat sluchovým vnímáním, je dobré si dopředu zjistit, zda dítě nemá zjištěnou </w:t>
      </w:r>
      <w:r w:rsidRPr="00A40CDB">
        <w:rPr>
          <w:b/>
        </w:rPr>
        <w:t xml:space="preserve">sluchovou </w:t>
      </w:r>
      <w:r w:rsidR="00FD3695" w:rsidRPr="00A40CDB">
        <w:rPr>
          <w:b/>
        </w:rPr>
        <w:t>vadu</w:t>
      </w:r>
      <w:r w:rsidR="00FD3695">
        <w:t>.</w:t>
      </w:r>
      <w:r w:rsidR="00E82AF1">
        <w:t xml:space="preserve"> V předškolním věku se u dítěte významnou měrou rozvíjí sluchová analýza a syntéza a sluchová diferenciace. Dítě by mělo dokázat rozlišit slova na stejné a nestejné, vytleskat slovo na slabiky a určit počet slabik, poznat první</w:t>
      </w:r>
      <w:r w:rsidR="002B4E69">
        <w:t>, popř. poslední</w:t>
      </w:r>
      <w:r w:rsidR="00E82AF1">
        <w:t xml:space="preserve"> hlásku v</w:t>
      </w:r>
      <w:r w:rsidR="00403C60">
        <w:t>e slově</w:t>
      </w:r>
      <w:r w:rsidR="002B4E69">
        <w:t xml:space="preserve"> </w:t>
      </w:r>
      <w:r w:rsidR="007153BF" w:rsidRPr="0077528F">
        <w:t>(Bednářová J</w:t>
      </w:r>
      <w:r w:rsidR="00F461F2" w:rsidRPr="0077528F">
        <w:t>.</w:t>
      </w:r>
      <w:r w:rsidR="007153BF" w:rsidRPr="0077528F">
        <w:t>, Šmardová V</w:t>
      </w:r>
      <w:r w:rsidR="00F461F2" w:rsidRPr="0077528F">
        <w:t>.</w:t>
      </w:r>
      <w:r w:rsidR="007153BF" w:rsidRPr="0077528F">
        <w:t>, 2007, s.</w:t>
      </w:r>
      <w:r w:rsidR="008C7E4E" w:rsidRPr="0077528F">
        <w:t xml:space="preserve"> </w:t>
      </w:r>
      <w:r w:rsidR="007153BF" w:rsidRPr="0077528F">
        <w:t>41)</w:t>
      </w:r>
      <w:r w:rsidR="00403C60" w:rsidRPr="0077528F">
        <w:t>.</w:t>
      </w:r>
    </w:p>
    <w:p w:rsidR="00437439" w:rsidRDefault="00437439" w:rsidP="00437439">
      <w:pPr>
        <w:pStyle w:val="Odstavec1"/>
      </w:pPr>
      <w:r w:rsidRPr="00437439">
        <w:t xml:space="preserve">Sluchové vnímání tvoří důležitý předpoklad pro </w:t>
      </w:r>
      <w:r w:rsidRPr="00104F25">
        <w:rPr>
          <w:b/>
        </w:rPr>
        <w:t>základy čtení a psaní</w:t>
      </w:r>
      <w:r>
        <w:t xml:space="preserve"> podle diktátů, pětiminutovek v základní škole. Dítě zde uplatňuje schopnost vnímat a poznávat zvuk, rytmus, členění na slabiky, rozlišovat tvrdé a měkké znělé hlásky, skládání do slov. Dítě dokáže sluchem rozeznat některé hlásky, ale ještě nezná písmena. Zralý předškolák, dokáže učitelce odpovědět na otázku „Co slyšíš na začátku slova LES?“ („slyším první písmeno L“). Potíže dětem činní slova krk, vlk, </w:t>
      </w:r>
      <w:r w:rsidR="002B4E69">
        <w:t xml:space="preserve">které se jim </w:t>
      </w:r>
      <w:r>
        <w:t xml:space="preserve">mohou častěji plést. K většímu rozvoji sluchového vnímání dochází na základní škole. Některé děti v základní škole už zvládnou hrát slovní fotbal </w:t>
      </w:r>
      <w:r w:rsidRPr="0077528F">
        <w:t>(</w:t>
      </w:r>
      <w:proofErr w:type="spellStart"/>
      <w:r w:rsidRPr="0077528F">
        <w:t>Jurovičová</w:t>
      </w:r>
      <w:proofErr w:type="spellEnd"/>
      <w:r w:rsidRPr="0077528F">
        <w:t xml:space="preserve"> D., Žáčková H., 2014, s. 19)</w:t>
      </w:r>
      <w:r w:rsidR="00D45510">
        <w:t>.</w:t>
      </w:r>
    </w:p>
    <w:p w:rsidR="00145B3C" w:rsidRDefault="00145B3C" w:rsidP="00437439">
      <w:pPr>
        <w:pStyle w:val="Odstavec1"/>
      </w:pPr>
    </w:p>
    <w:p w:rsidR="00145B3C" w:rsidRDefault="00145B3C" w:rsidP="00437439">
      <w:pPr>
        <w:pStyle w:val="Odstavec1"/>
        <w:rPr>
          <w:b/>
          <w:color w:val="FF0000"/>
        </w:rPr>
      </w:pPr>
    </w:p>
    <w:p w:rsidR="00734FB0" w:rsidRDefault="00934A29" w:rsidP="00145B3C">
      <w:pPr>
        <w:pStyle w:val="Odstavec1"/>
      </w:pPr>
      <w:r>
        <w:lastRenderedPageBreak/>
        <w:t xml:space="preserve">Dle </w:t>
      </w:r>
      <w:proofErr w:type="spellStart"/>
      <w:r w:rsidR="001560BA">
        <w:t>Jurovičové</w:t>
      </w:r>
      <w:proofErr w:type="spellEnd"/>
      <w:r w:rsidR="001560BA">
        <w:t xml:space="preserve"> D. a Žáčkové H. (</w:t>
      </w:r>
      <w:r w:rsidRPr="0077528F">
        <w:t>2014</w:t>
      </w:r>
      <w:r w:rsidR="001560BA">
        <w:t>)</w:t>
      </w:r>
      <w:r>
        <w:t xml:space="preserve"> mohou děti trénovat c</w:t>
      </w:r>
      <w:r w:rsidRPr="00641827">
        <w:t xml:space="preserve">vičení a hry zaměřené na </w:t>
      </w:r>
      <w:r w:rsidRPr="00104F25">
        <w:rPr>
          <w:b/>
        </w:rPr>
        <w:t>rozvoj sluchové oblasti</w:t>
      </w:r>
      <w:r>
        <w:t xml:space="preserve"> těmito způsoby</w:t>
      </w:r>
      <w:r w:rsidR="00554BDD">
        <w:t>:</w:t>
      </w:r>
    </w:p>
    <w:p w:rsidR="00934A29" w:rsidRDefault="00554BDD" w:rsidP="00FC16D7">
      <w:pPr>
        <w:pStyle w:val="Odstavec1"/>
        <w:numPr>
          <w:ilvl w:val="0"/>
          <w:numId w:val="10"/>
        </w:numPr>
      </w:pPr>
      <w:r>
        <w:t>r</w:t>
      </w:r>
      <w:r w:rsidR="00DF5B8A">
        <w:t>ozeznávání zvuků (hudební nástroje, ptáčci, zvířata) s pomocí CD</w:t>
      </w:r>
      <w:r>
        <w:t>,</w:t>
      </w:r>
    </w:p>
    <w:p w:rsidR="00DF5B8A" w:rsidRDefault="00554BDD" w:rsidP="00FC16D7">
      <w:pPr>
        <w:pStyle w:val="Odstavec1"/>
        <w:numPr>
          <w:ilvl w:val="0"/>
          <w:numId w:val="10"/>
        </w:numPr>
        <w:spacing w:before="0"/>
      </w:pPr>
      <w:r>
        <w:t>r</w:t>
      </w:r>
      <w:r w:rsidR="00DF5B8A">
        <w:t>ozeznávání zvuků na vycházkách (auto, autobus, ptáci, štěkot psa, pískání vlaku)</w:t>
      </w:r>
      <w:r>
        <w:t>,</w:t>
      </w:r>
    </w:p>
    <w:p w:rsidR="00DF5B8A" w:rsidRDefault="00554BDD" w:rsidP="00FC16D7">
      <w:pPr>
        <w:pStyle w:val="Odstavec1"/>
        <w:numPr>
          <w:ilvl w:val="0"/>
          <w:numId w:val="10"/>
        </w:numPr>
        <w:spacing w:before="0"/>
      </w:pPr>
      <w:r>
        <w:t>v</w:t>
      </w:r>
      <w:r w:rsidR="001821B5">
        <w:t>ytleskávání slov, určování počtu slabik</w:t>
      </w:r>
      <w:r>
        <w:t>,</w:t>
      </w:r>
    </w:p>
    <w:p w:rsidR="001821B5" w:rsidRDefault="00554BDD" w:rsidP="00FC16D7">
      <w:pPr>
        <w:pStyle w:val="Odstavec1"/>
        <w:numPr>
          <w:ilvl w:val="0"/>
          <w:numId w:val="10"/>
        </w:numPr>
        <w:spacing w:before="0"/>
      </w:pPr>
      <w:r>
        <w:t>r</w:t>
      </w:r>
      <w:r w:rsidR="001821B5">
        <w:t xml:space="preserve">ozpoznání písně (skákal pes, pásla ovečky, maličká </w:t>
      </w:r>
      <w:proofErr w:type="spellStart"/>
      <w:r w:rsidR="001821B5">
        <w:t>su</w:t>
      </w:r>
      <w:proofErr w:type="spellEnd"/>
      <w:r w:rsidR="001821B5">
        <w:t>)</w:t>
      </w:r>
      <w:r>
        <w:t>,</w:t>
      </w:r>
    </w:p>
    <w:p w:rsidR="001821B5" w:rsidRDefault="00554BDD" w:rsidP="00FC16D7">
      <w:pPr>
        <w:pStyle w:val="Odstavec1"/>
        <w:numPr>
          <w:ilvl w:val="0"/>
          <w:numId w:val="10"/>
        </w:numPr>
        <w:spacing w:before="0"/>
      </w:pPr>
      <w:r>
        <w:t>r</w:t>
      </w:r>
      <w:r w:rsidR="001821B5">
        <w:t>ýmování (pes-les, kráva-vrána)</w:t>
      </w:r>
      <w:r>
        <w:t>,</w:t>
      </w:r>
    </w:p>
    <w:p w:rsidR="00437439" w:rsidRPr="00437439" w:rsidRDefault="00554BDD" w:rsidP="00FC16D7">
      <w:pPr>
        <w:pStyle w:val="Odstavec1"/>
        <w:numPr>
          <w:ilvl w:val="0"/>
          <w:numId w:val="10"/>
        </w:numPr>
        <w:spacing w:before="0"/>
      </w:pPr>
      <w:r>
        <w:t>p</w:t>
      </w:r>
      <w:r w:rsidR="001821B5">
        <w:t>rvní hlásky (LES – L, PES – P)</w:t>
      </w:r>
      <w:r>
        <w:t>.</w:t>
      </w:r>
    </w:p>
    <w:p w:rsidR="00B70C35" w:rsidRDefault="00F16A00" w:rsidP="005D6A05">
      <w:pPr>
        <w:pStyle w:val="Nzev"/>
      </w:pPr>
      <w:bookmarkStart w:id="7" w:name="_Toc5823820"/>
      <w:r>
        <w:t>Základní matematické představy</w:t>
      </w:r>
      <w:bookmarkEnd w:id="7"/>
    </w:p>
    <w:p w:rsidR="00C26E56" w:rsidRDefault="00C26E56" w:rsidP="00D45510">
      <w:pPr>
        <w:pStyle w:val="Odstavec1"/>
      </w:pPr>
      <w:r>
        <w:t xml:space="preserve">Matematika je prostředkem </w:t>
      </w:r>
      <w:r w:rsidRPr="0036534C">
        <w:rPr>
          <w:b/>
        </w:rPr>
        <w:t>logického myšlení a uvažování</w:t>
      </w:r>
      <w:r>
        <w:t>. V předškolním věku musí dítě získat mnoho zkušeností</w:t>
      </w:r>
      <w:r w:rsidR="00D45510">
        <w:t>,</w:t>
      </w:r>
      <w:r>
        <w:t xml:space="preserve"> znalostí a dovedností. Pokud si dítě osvojí základní matematické dovednosti, bude pro něj snazší se orientovat ve školním věku v matematice a bude zvládat i obtížnější úkoly. </w:t>
      </w:r>
    </w:p>
    <w:p w:rsidR="00EC0BAA" w:rsidRPr="0077528F" w:rsidRDefault="00C26E56" w:rsidP="00D45510">
      <w:pPr>
        <w:pStyle w:val="Odstavec1"/>
      </w:pPr>
      <w:r>
        <w:t>S</w:t>
      </w:r>
      <w:r w:rsidRPr="0036534C">
        <w:t> rozvojem</w:t>
      </w:r>
      <w:r>
        <w:t xml:space="preserve"> </w:t>
      </w:r>
      <w:r w:rsidRPr="006C2890">
        <w:rPr>
          <w:b/>
        </w:rPr>
        <w:t>základních matematických představ</w:t>
      </w:r>
      <w:r w:rsidRPr="004A04A3">
        <w:t xml:space="preserve"> úzce souvisí i </w:t>
      </w:r>
      <w:r w:rsidR="00EC0BAA" w:rsidRPr="004A04A3">
        <w:t xml:space="preserve">zrakové vnímání, </w:t>
      </w:r>
      <w:r w:rsidRPr="004A04A3">
        <w:t>prostorové vnímání, vnímání času a časová posloupnost.</w:t>
      </w:r>
      <w:r>
        <w:t xml:space="preserve"> </w:t>
      </w:r>
      <w:r w:rsidR="00EC0BAA">
        <w:t xml:space="preserve">Zrakovým vnímáním si dítě uvědomuje části a celky, tvar, detail, polohu a předmět obrázků. </w:t>
      </w:r>
      <w:r>
        <w:t xml:space="preserve">Prostorové vnímání zahrnuje </w:t>
      </w:r>
      <w:r w:rsidR="00D45510">
        <w:t xml:space="preserve">tyto </w:t>
      </w:r>
      <w:r>
        <w:t>pojmy</w:t>
      </w:r>
      <w:r w:rsidR="00D45510">
        <w:t xml:space="preserve">: </w:t>
      </w:r>
      <w:r>
        <w:t xml:space="preserve">nahoře, dole, vpravo a vlevo, pod, nad, uprostřed, hned před, hned vzad, první a poslední. Vnímání času a časová posloupnost </w:t>
      </w:r>
      <w:r w:rsidR="00D45510">
        <w:t>obsahuje</w:t>
      </w:r>
      <w:r w:rsidR="007B4A59">
        <w:t xml:space="preserve">: </w:t>
      </w:r>
      <w:r>
        <w:t>kolik je hodin, ráno, poledne, večer, včera, dnes, zítra, seřazení obrázků dle časové posloupnosti</w:t>
      </w:r>
      <w:r w:rsidR="007B4A59">
        <w:t xml:space="preserve"> </w:t>
      </w:r>
      <w:r w:rsidR="003F4DB7" w:rsidRPr="0077528F">
        <w:t>(Bednářová J</w:t>
      </w:r>
      <w:r w:rsidR="00C66E6E" w:rsidRPr="0077528F">
        <w:t>.</w:t>
      </w:r>
      <w:r w:rsidR="003F4DB7" w:rsidRPr="0077528F">
        <w:t>, Šmardová V</w:t>
      </w:r>
      <w:r w:rsidR="00C66E6E" w:rsidRPr="0077528F">
        <w:t>.</w:t>
      </w:r>
      <w:r w:rsidR="003F4DB7" w:rsidRPr="0077528F">
        <w:t>, 2007, s.</w:t>
      </w:r>
      <w:r w:rsidR="00CE657D" w:rsidRPr="0077528F">
        <w:t xml:space="preserve"> </w:t>
      </w:r>
      <w:r w:rsidR="003F4DB7" w:rsidRPr="0077528F">
        <w:t>47</w:t>
      </w:r>
      <w:r w:rsidR="00D0725A" w:rsidRPr="0077528F">
        <w:t>-48</w:t>
      </w:r>
      <w:r w:rsidR="003F4DB7" w:rsidRPr="0077528F">
        <w:t>).</w:t>
      </w:r>
    </w:p>
    <w:p w:rsidR="00562308" w:rsidRDefault="00B70C35" w:rsidP="00562308">
      <w:pPr>
        <w:pStyle w:val="Nzev"/>
      </w:pPr>
      <w:bookmarkStart w:id="8" w:name="_Toc5823821"/>
      <w:r>
        <w:t>Ř</w:t>
      </w:r>
      <w:r w:rsidRPr="00B70C35">
        <w:t>eč</w:t>
      </w:r>
      <w:bookmarkEnd w:id="8"/>
      <w:r w:rsidR="00305CAA">
        <w:t xml:space="preserve"> </w:t>
      </w:r>
    </w:p>
    <w:p w:rsidR="00707796" w:rsidRPr="0077528F" w:rsidRDefault="00562308" w:rsidP="00707796">
      <w:pPr>
        <w:pStyle w:val="Odstavec1"/>
      </w:pPr>
      <w:r>
        <w:t xml:space="preserve">Počátek vývoje řeči u dětí začíná </w:t>
      </w:r>
      <w:r w:rsidRPr="000F14A6">
        <w:rPr>
          <w:b/>
        </w:rPr>
        <w:t>spontánním žvatláním</w:t>
      </w:r>
      <w:r>
        <w:t xml:space="preserve"> (6</w:t>
      </w:r>
      <w:r w:rsidR="00632C81">
        <w:t xml:space="preserve"> - </w:t>
      </w:r>
      <w:r>
        <w:t>11 měsíců věku dítěte)</w:t>
      </w:r>
      <w:r w:rsidR="00632C81">
        <w:t>, které je následováno</w:t>
      </w:r>
      <w:r>
        <w:t xml:space="preserve"> fází rozlišování slov </w:t>
      </w:r>
      <w:r w:rsidRPr="000F14A6">
        <w:rPr>
          <w:b/>
        </w:rPr>
        <w:t>nápodobou</w:t>
      </w:r>
      <w:r>
        <w:t xml:space="preserve"> (11</w:t>
      </w:r>
      <w:r w:rsidR="00632C81">
        <w:t xml:space="preserve"> - </w:t>
      </w:r>
      <w:r>
        <w:t xml:space="preserve">12 měsíců věku dítěte). Postupně přechází do stádia, kdy je u dítěte řeč popisována jako </w:t>
      </w:r>
      <w:r w:rsidR="00632C81">
        <w:t>„</w:t>
      </w:r>
      <w:r>
        <w:t>slovo = věta</w:t>
      </w:r>
      <w:r w:rsidR="00632C81">
        <w:t>“</w:t>
      </w:r>
      <w:r>
        <w:t xml:space="preserve">. Tato slova mohou symbolizovat přání, emoce, a vysvětlení. Od konce </w:t>
      </w:r>
      <w:r w:rsidRPr="000F14A6">
        <w:rPr>
          <w:b/>
        </w:rPr>
        <w:t>druhého roku</w:t>
      </w:r>
      <w:r>
        <w:t xml:space="preserve"> už dítě začín</w:t>
      </w:r>
      <w:r w:rsidR="009F559C">
        <w:t xml:space="preserve">ají objevovat věty o dvou slovech, později už věty přechází do krátkých bez skloňování a časovosti. Dítě teprve poznává gramatickou strukturu vět, nejvíce od svého vzoru (matky). Od </w:t>
      </w:r>
      <w:r w:rsidR="009F559C" w:rsidRPr="000F14A6">
        <w:rPr>
          <w:b/>
        </w:rPr>
        <w:t>třetího až čtvrtého roku</w:t>
      </w:r>
      <w:r w:rsidR="009F559C">
        <w:t xml:space="preserve"> už dítě jednoduchými větami dokáže sdělit, co by si přálo, že potřebuje uspokojit svoji</w:t>
      </w:r>
      <w:r w:rsidR="000F14A6">
        <w:t xml:space="preserve"> biologickou potřebu</w:t>
      </w:r>
      <w:r w:rsidR="00632C81">
        <w:t xml:space="preserve"> a</w:t>
      </w:r>
      <w:r w:rsidR="000F14A6">
        <w:t xml:space="preserve"> že si potřebuje</w:t>
      </w:r>
      <w:r w:rsidR="009F559C">
        <w:t xml:space="preserve"> pohrát s hračkami </w:t>
      </w:r>
      <w:r w:rsidR="009F559C" w:rsidRPr="0077528F">
        <w:t>(</w:t>
      </w:r>
      <w:proofErr w:type="spellStart"/>
      <w:r w:rsidR="009F559C" w:rsidRPr="0077528F">
        <w:rPr>
          <w:shd w:val="clear" w:color="auto" w:fill="FFFFFF"/>
        </w:rPr>
        <w:t>Piaget</w:t>
      </w:r>
      <w:proofErr w:type="spellEnd"/>
      <w:r w:rsidR="009F559C" w:rsidRPr="0077528F">
        <w:rPr>
          <w:shd w:val="clear" w:color="auto" w:fill="FFFFFF"/>
        </w:rPr>
        <w:t xml:space="preserve"> J., </w:t>
      </w:r>
      <w:proofErr w:type="spellStart"/>
      <w:r w:rsidR="009F559C" w:rsidRPr="0077528F">
        <w:rPr>
          <w:shd w:val="clear" w:color="auto" w:fill="FFFFFF"/>
        </w:rPr>
        <w:t>Inhelder</w:t>
      </w:r>
      <w:proofErr w:type="spellEnd"/>
      <w:r w:rsidR="009F559C" w:rsidRPr="0077528F">
        <w:rPr>
          <w:shd w:val="clear" w:color="auto" w:fill="FFFFFF"/>
        </w:rPr>
        <w:t xml:space="preserve"> B., 2001, s. 78-79).</w:t>
      </w:r>
    </w:p>
    <w:p w:rsidR="005D6A05" w:rsidRPr="00EA5885" w:rsidRDefault="0004782C" w:rsidP="00EA5885">
      <w:pPr>
        <w:pStyle w:val="Odstavec1"/>
      </w:pPr>
      <w:r w:rsidRPr="00305B5F">
        <w:rPr>
          <w:b/>
        </w:rPr>
        <w:lastRenderedPageBreak/>
        <w:t>Ran</w:t>
      </w:r>
      <w:r w:rsidR="00B347AF" w:rsidRPr="00305B5F">
        <w:rPr>
          <w:b/>
        </w:rPr>
        <w:t>ý vývoj</w:t>
      </w:r>
      <w:r w:rsidR="007D5DC6" w:rsidRPr="00305B5F">
        <w:rPr>
          <w:b/>
        </w:rPr>
        <w:t xml:space="preserve"> řeči</w:t>
      </w:r>
      <w:r w:rsidR="007D5DC6" w:rsidRPr="007D5DC6">
        <w:t xml:space="preserve"> </w:t>
      </w:r>
      <w:r w:rsidR="00707796">
        <w:t xml:space="preserve">v předškolním věku </w:t>
      </w:r>
      <w:r w:rsidR="007D5DC6" w:rsidRPr="007D5DC6">
        <w:t>je výrazně ovlivňován m</w:t>
      </w:r>
      <w:r w:rsidRPr="007D5DC6">
        <w:t>otorikou</w:t>
      </w:r>
      <w:r w:rsidR="007D5DC6" w:rsidRPr="007D5DC6">
        <w:t>, v</w:t>
      </w:r>
      <w:r w:rsidRPr="007D5DC6">
        <w:t>nímáním</w:t>
      </w:r>
      <w:r w:rsidR="00632C81">
        <w:t xml:space="preserve"> a</w:t>
      </w:r>
      <w:r w:rsidR="007D5DC6" w:rsidRPr="007D5DC6">
        <w:t xml:space="preserve"> s</w:t>
      </w:r>
      <w:r w:rsidRPr="007D5DC6">
        <w:t>ociálním prostředí</w:t>
      </w:r>
      <w:r w:rsidR="007D5DC6" w:rsidRPr="007D5DC6">
        <w:t>m</w:t>
      </w:r>
      <w:r w:rsidR="00C2643F">
        <w:t>.</w:t>
      </w:r>
    </w:p>
    <w:p w:rsidR="009C5274" w:rsidRPr="00EA5885" w:rsidRDefault="009C5274" w:rsidP="009C5274">
      <w:pPr>
        <w:pStyle w:val="Odstavec1"/>
      </w:pPr>
      <w:r w:rsidRPr="00EA5885">
        <w:t>Řeč můžeme rozdělit do několika jazykových rovin:</w:t>
      </w:r>
    </w:p>
    <w:p w:rsidR="009C5274" w:rsidRPr="00EA5885" w:rsidRDefault="009C5274" w:rsidP="00FC16D7">
      <w:pPr>
        <w:pStyle w:val="Odstavec1"/>
        <w:numPr>
          <w:ilvl w:val="0"/>
          <w:numId w:val="11"/>
        </w:numPr>
      </w:pPr>
      <w:proofErr w:type="spellStart"/>
      <w:r w:rsidRPr="00305B5F">
        <w:rPr>
          <w:b/>
        </w:rPr>
        <w:t>Foneticko</w:t>
      </w:r>
      <w:proofErr w:type="spellEnd"/>
      <w:r w:rsidRPr="00305B5F">
        <w:rPr>
          <w:b/>
        </w:rPr>
        <w:t xml:space="preserve"> – fonologi</w:t>
      </w:r>
      <w:r w:rsidRPr="00554BDD">
        <w:rPr>
          <w:b/>
        </w:rPr>
        <w:t>cká</w:t>
      </w:r>
      <w:r w:rsidR="00972D3C">
        <w:t xml:space="preserve"> (rozlišování hlásek a jejich výslovnost)</w:t>
      </w:r>
      <w:r w:rsidR="00793356">
        <w:t>,</w:t>
      </w:r>
    </w:p>
    <w:p w:rsidR="009C5274" w:rsidRPr="00EA5885" w:rsidRDefault="009C5274" w:rsidP="00FC16D7">
      <w:pPr>
        <w:pStyle w:val="Odstavec1"/>
        <w:numPr>
          <w:ilvl w:val="0"/>
          <w:numId w:val="11"/>
        </w:numPr>
        <w:spacing w:before="0"/>
      </w:pPr>
      <w:proofErr w:type="spellStart"/>
      <w:r w:rsidRPr="00305B5F">
        <w:rPr>
          <w:b/>
        </w:rPr>
        <w:t>Morfologicko</w:t>
      </w:r>
      <w:proofErr w:type="spellEnd"/>
      <w:r w:rsidRPr="00305B5F">
        <w:rPr>
          <w:b/>
        </w:rPr>
        <w:t xml:space="preserve"> – syntaktická</w:t>
      </w:r>
      <w:r w:rsidR="00972D3C">
        <w:t xml:space="preserve"> (slovní druhy, tvarosloví)</w:t>
      </w:r>
      <w:r w:rsidR="00793356">
        <w:t>,</w:t>
      </w:r>
    </w:p>
    <w:p w:rsidR="009C5274" w:rsidRPr="00EA5885" w:rsidRDefault="009C5274" w:rsidP="00FC16D7">
      <w:pPr>
        <w:pStyle w:val="Odstavec1"/>
        <w:numPr>
          <w:ilvl w:val="0"/>
          <w:numId w:val="11"/>
        </w:numPr>
        <w:spacing w:before="0"/>
      </w:pPr>
      <w:r w:rsidRPr="00305B5F">
        <w:rPr>
          <w:b/>
        </w:rPr>
        <w:t>Lexikálně – sémantická</w:t>
      </w:r>
      <w:r w:rsidR="00972D3C" w:rsidRPr="00305B5F">
        <w:rPr>
          <w:b/>
        </w:rPr>
        <w:t xml:space="preserve"> </w:t>
      </w:r>
      <w:r w:rsidR="00972D3C">
        <w:t>(porozumění řeči a správné vyjadřování)</w:t>
      </w:r>
      <w:r w:rsidR="00793356">
        <w:t>,</w:t>
      </w:r>
    </w:p>
    <w:p w:rsidR="00D951D9" w:rsidRPr="0077528F" w:rsidRDefault="009C5274" w:rsidP="00FC16D7">
      <w:pPr>
        <w:pStyle w:val="Odstavec1"/>
        <w:numPr>
          <w:ilvl w:val="0"/>
          <w:numId w:val="11"/>
        </w:numPr>
        <w:spacing w:before="0"/>
      </w:pPr>
      <w:r w:rsidRPr="00305B5F">
        <w:rPr>
          <w:b/>
        </w:rPr>
        <w:t>Pragmatická</w:t>
      </w:r>
      <w:r w:rsidR="00972D3C">
        <w:t xml:space="preserve"> (informace, prožitky, události, praktické využití řeči). </w:t>
      </w:r>
      <w:r w:rsidR="002D70FC" w:rsidRPr="0077528F">
        <w:t>(Bednářová J., Šmardová V</w:t>
      </w:r>
      <w:r w:rsidR="00B16385">
        <w:t>., 2007, s. 29)</w:t>
      </w:r>
      <w:r w:rsidR="002D70FC" w:rsidRPr="0077528F">
        <w:t xml:space="preserve"> </w:t>
      </w:r>
    </w:p>
    <w:p w:rsidR="00972D3C" w:rsidRPr="00A343BE" w:rsidRDefault="00972D3C" w:rsidP="00972D3C">
      <w:pPr>
        <w:pStyle w:val="Odstavec1"/>
      </w:pPr>
      <w:r>
        <w:t xml:space="preserve">Dítě v předškolním věku je velice zvídavé a často se ptá otázkou </w:t>
      </w:r>
      <w:r w:rsidRPr="00F068B3">
        <w:rPr>
          <w:b/>
        </w:rPr>
        <w:t>„proč?“</w:t>
      </w:r>
      <w:r>
        <w:t>. Dítě se zajímá o to, co je mu blízké, ptá se na něco nového. Pro rodiče je to velmi zatěžující a při výchově je potřeba hodně laskavosti</w:t>
      </w:r>
      <w:r w:rsidR="00632C81">
        <w:t xml:space="preserve"> a</w:t>
      </w:r>
      <w:r>
        <w:t xml:space="preserve"> trpělivosti</w:t>
      </w:r>
      <w:r w:rsidR="00632C81">
        <w:t>.</w:t>
      </w:r>
      <w:r>
        <w:t xml:space="preserve"> </w:t>
      </w:r>
      <w:r w:rsidR="00632C81">
        <w:t>V</w:t>
      </w:r>
      <w:r>
        <w:t xml:space="preserve">yslechneme dítě, ale také už vymezujeme hranice. V tomto období také narůstá zájem o </w:t>
      </w:r>
      <w:r w:rsidRPr="00F068B3">
        <w:rPr>
          <w:b/>
        </w:rPr>
        <w:t>mluvenou řeč</w:t>
      </w:r>
      <w:r>
        <w:t xml:space="preserve">. Dítě naslouchá pohádkám a příběhům. Jsou pro ně zajímavé a poučné. Dítě </w:t>
      </w:r>
      <w:r w:rsidR="00164439">
        <w:t xml:space="preserve">se </w:t>
      </w:r>
      <w:r>
        <w:t>v tomto věku zv</w:t>
      </w:r>
      <w:r w:rsidR="009D27AD">
        <w:t>ládne naučit básničku a říkanku</w:t>
      </w:r>
      <w:r>
        <w:t xml:space="preserve"> </w:t>
      </w:r>
      <w:r w:rsidRPr="0077528F">
        <w:t>(Kopecká I., 2011, s.</w:t>
      </w:r>
      <w:r w:rsidR="00F068B3" w:rsidRPr="0077528F">
        <w:t xml:space="preserve"> </w:t>
      </w:r>
      <w:r w:rsidRPr="0077528F">
        <w:t>128-129)</w:t>
      </w:r>
      <w:r w:rsidR="00A343BE" w:rsidRPr="0077528F">
        <w:t>.</w:t>
      </w:r>
      <w:r w:rsidR="00A343BE">
        <w:rPr>
          <w:b/>
          <w:color w:val="FF0000"/>
        </w:rPr>
        <w:t xml:space="preserve"> </w:t>
      </w:r>
      <w:r w:rsidR="00A343BE">
        <w:t xml:space="preserve">Při rozvoji řeči už v tomto období mizí </w:t>
      </w:r>
      <w:r w:rsidR="00A343BE" w:rsidRPr="00EE55FE">
        <w:rPr>
          <w:b/>
        </w:rPr>
        <w:t>patlavost</w:t>
      </w:r>
      <w:r w:rsidR="00A343BE">
        <w:t xml:space="preserve">, přetrvávají problémy jen s některými písmeny (r, ř, č). Tyto písmena se ale do školního období samy upraví. Pokud tento problém neustává a dítě tyto písmena nevyslovuje správně tak paní učitelka navrhne rodiči návštěvu </w:t>
      </w:r>
      <w:r w:rsidR="00A343BE" w:rsidRPr="00EE55FE">
        <w:rPr>
          <w:b/>
        </w:rPr>
        <w:t>klinického logopeda</w:t>
      </w:r>
      <w:r w:rsidR="00A343BE">
        <w:t xml:space="preserve"> </w:t>
      </w:r>
      <w:r w:rsidR="00A343BE" w:rsidRPr="0077528F">
        <w:t>(Šulová L., 2017, s.</w:t>
      </w:r>
      <w:r w:rsidR="00EE55FE" w:rsidRPr="0077528F">
        <w:t xml:space="preserve"> </w:t>
      </w:r>
      <w:r w:rsidR="00B16385">
        <w:t>33)</w:t>
      </w:r>
      <w:r w:rsidR="009D27AD">
        <w:t>.</w:t>
      </w:r>
    </w:p>
    <w:p w:rsidR="001B3EAC" w:rsidRDefault="001B3EAC" w:rsidP="001B3EAC">
      <w:pPr>
        <w:pStyle w:val="Nzev"/>
      </w:pPr>
      <w:bookmarkStart w:id="9" w:name="_Toc5823822"/>
      <w:r>
        <w:t xml:space="preserve">Orientace v </w:t>
      </w:r>
      <w:r w:rsidRPr="00B27578">
        <w:t>prostoru a čase</w:t>
      </w:r>
      <w:bookmarkEnd w:id="9"/>
      <w:r>
        <w:t xml:space="preserve"> </w:t>
      </w:r>
    </w:p>
    <w:p w:rsidR="00A26A39" w:rsidRDefault="00630728" w:rsidP="00630728">
      <w:pPr>
        <w:pStyle w:val="Odstavec1"/>
      </w:pPr>
      <w:r w:rsidRPr="00A26A39">
        <w:rPr>
          <w:b/>
        </w:rPr>
        <w:t>Orientace v prostoru a čase</w:t>
      </w:r>
      <w:r>
        <w:t xml:space="preserve"> je velmi důležitá už od batolecího období</w:t>
      </w:r>
      <w:r w:rsidR="00C6133E">
        <w:t xml:space="preserve"> </w:t>
      </w:r>
      <w:r w:rsidR="00D37EF4">
        <w:t xml:space="preserve">až </w:t>
      </w:r>
      <w:r w:rsidR="00C6133E">
        <w:t>po předškolní věk</w:t>
      </w:r>
      <w:r>
        <w:t>. Dítě se soustředí pouze omezený čas a na přítomnost. Budoucnost a minulost mu nic neříká a nerozumí pojmům (včera, předevčírem, zítra). Tyto pojmy jsou na něho příliš složité. Dítě ještě nemá natolik rozvinuté schopnosti a dovednosti.</w:t>
      </w:r>
      <w:r w:rsidRPr="00630728">
        <w:t xml:space="preserve"> </w:t>
      </w:r>
      <w:r>
        <w:t xml:space="preserve">Dítě se nejlépe orientuje ve svém nejbližším prostředí (rodina) kde se cítí bezpečně. Při </w:t>
      </w:r>
      <w:r w:rsidR="00D37EF4">
        <w:t>hrách</w:t>
      </w:r>
      <w:r>
        <w:t xml:space="preserve"> dítě rozlišuje pojmy nahoře a dole a začíná se učit i odhad velikostí (velká kostka, malý plyšák). Např. pokud dítě zasunuje velkou kostku do malého otvoru, zjistí, že tam kostka vložit nejde. Ale odhad dítěte je v tomto věku stále nepřesný</w:t>
      </w:r>
      <w:r w:rsidR="00AB2B1C">
        <w:t xml:space="preserve"> </w:t>
      </w:r>
      <w:r w:rsidR="00965C56">
        <w:t>(Kopecká I., 2011, s. 120-121)</w:t>
      </w:r>
      <w:r w:rsidR="00E271EE">
        <w:t>.</w:t>
      </w:r>
    </w:p>
    <w:p w:rsidR="00630728" w:rsidRPr="00A26A39" w:rsidRDefault="00A26A39" w:rsidP="00A26A39">
      <w:pPr>
        <w:pStyle w:val="Odstavec1"/>
        <w:rPr>
          <w:rFonts w:ascii="Open Sans" w:hAnsi="Open Sans"/>
          <w:color w:val="333333"/>
          <w:shd w:val="clear" w:color="auto" w:fill="FFFFFF"/>
        </w:rPr>
      </w:pPr>
      <w:r>
        <w:t>V </w:t>
      </w:r>
      <w:r w:rsidRPr="000752F1">
        <w:rPr>
          <w:b/>
        </w:rPr>
        <w:t>předškolním věku</w:t>
      </w:r>
      <w:r>
        <w:t xml:space="preserve"> už je orientace v prostoru a čase na vyšší úrovni. Dítě se orientuje nejen v nejbližším okolí, ale nastupuje do nového prostředí a tím je mateřská škola. Dítě se adaptuje na nové prostředí, seznamuje se s novými hračkami, ví kde je jeho skříňka v šatně, kam </w:t>
      </w:r>
      <w:r w:rsidR="002339A1">
        <w:t>si</w:t>
      </w:r>
      <w:r>
        <w:t xml:space="preserve"> může dojít na záchod. Dítě se </w:t>
      </w:r>
      <w:r w:rsidR="005B43E7">
        <w:t>ne</w:t>
      </w:r>
      <w:r>
        <w:t xml:space="preserve">orientuje v časovosti, neví přesně kolik je hodin, nemá </w:t>
      </w:r>
      <w:r>
        <w:lastRenderedPageBreak/>
        <w:t xml:space="preserve">ještě tolik rozvinuté schopnosti, ale už bezpečně pozná, že se ráno chodí do mateřské školy a po obědě, nebo odpoledne si pro </w:t>
      </w:r>
      <w:r w:rsidR="002339A1">
        <w:t>něj</w:t>
      </w:r>
      <w:r>
        <w:t xml:space="preserve"> přijde rodič.</w:t>
      </w:r>
    </w:p>
    <w:p w:rsidR="001B3EAC" w:rsidRPr="00A26A39" w:rsidRDefault="001B3EAC" w:rsidP="00A26A39">
      <w:pPr>
        <w:pStyle w:val="Odstavec1"/>
      </w:pPr>
      <w:r w:rsidRPr="00DF1754">
        <w:rPr>
          <w:b/>
        </w:rPr>
        <w:t xml:space="preserve">Oslabené </w:t>
      </w:r>
      <w:r w:rsidRPr="00C90C2A">
        <w:rPr>
          <w:b/>
        </w:rPr>
        <w:t>vnímání</w:t>
      </w:r>
      <w:r w:rsidRPr="00DF1754">
        <w:rPr>
          <w:b/>
        </w:rPr>
        <w:t xml:space="preserve"> prostoru a času </w:t>
      </w:r>
      <w:r w:rsidRPr="004064C7">
        <w:t>může mít za následek</w:t>
      </w:r>
      <w:r w:rsidR="00DF1754" w:rsidRPr="00DF1754">
        <w:rPr>
          <w:b/>
        </w:rPr>
        <w:t xml:space="preserve"> </w:t>
      </w:r>
      <w:r w:rsidR="00DF1754" w:rsidRPr="00DF1754">
        <w:t>v</w:t>
      </w:r>
      <w:r w:rsidRPr="00DF1754">
        <w:t xml:space="preserve">elmi obtížné orientování </w:t>
      </w:r>
      <w:r w:rsidR="00DF1754" w:rsidRPr="00DF1754">
        <w:t xml:space="preserve">se </w:t>
      </w:r>
      <w:r w:rsidRPr="00DF1754">
        <w:t>v</w:t>
      </w:r>
      <w:r w:rsidR="00DF1754" w:rsidRPr="00DF1754">
        <w:t> </w:t>
      </w:r>
      <w:r w:rsidRPr="00DF1754">
        <w:t>prostoru</w:t>
      </w:r>
      <w:r w:rsidR="00DF1754" w:rsidRPr="00DF1754">
        <w:t>, textu, při čtení a psaní, při koordinaci pohybů spojených s hrubou motorikou,</w:t>
      </w:r>
      <w:r w:rsidR="00DF1754">
        <w:t xml:space="preserve"> </w:t>
      </w:r>
      <w:r w:rsidR="002339A1">
        <w:t xml:space="preserve">špatné rozvrstvení času při učení a vaření, </w:t>
      </w:r>
      <w:r w:rsidR="00DF1754">
        <w:t>dítě nedokáže vysvětlit cestu odkud – kam.</w:t>
      </w:r>
    </w:p>
    <w:p w:rsidR="001B3EAC" w:rsidRDefault="001B3EAC" w:rsidP="001B3EAC">
      <w:pPr>
        <w:pStyle w:val="Nzev"/>
      </w:pPr>
      <w:bookmarkStart w:id="10" w:name="_Toc5823823"/>
      <w:r w:rsidRPr="007B60B0">
        <w:t>Sebeobsluha a samostatnost</w:t>
      </w:r>
      <w:bookmarkEnd w:id="10"/>
    </w:p>
    <w:p w:rsidR="001B3EAC" w:rsidRPr="001B20B0" w:rsidRDefault="00615270" w:rsidP="00C2643F">
      <w:pPr>
        <w:pStyle w:val="Odstavec1"/>
      </w:pPr>
      <w:r w:rsidRPr="001B20B0">
        <w:t>Hygiena</w:t>
      </w:r>
      <w:r w:rsidR="001B3EAC" w:rsidRPr="001B20B0">
        <w:t xml:space="preserve">, </w:t>
      </w:r>
      <w:r w:rsidR="001B3EAC" w:rsidRPr="00C2643F">
        <w:t>oblékání</w:t>
      </w:r>
      <w:r w:rsidR="00780C5B">
        <w:t xml:space="preserve"> či</w:t>
      </w:r>
      <w:r w:rsidR="001B3EAC" w:rsidRPr="001B20B0">
        <w:t xml:space="preserve"> stol</w:t>
      </w:r>
      <w:r w:rsidR="001B20B0">
        <w:t>ování je důležitým prostředkem</w:t>
      </w:r>
      <w:r w:rsidR="001B3EAC" w:rsidRPr="001B20B0">
        <w:t> </w:t>
      </w:r>
      <w:r w:rsidR="001B20B0">
        <w:rPr>
          <w:b/>
        </w:rPr>
        <w:t>autonomie</w:t>
      </w:r>
      <w:r w:rsidR="001B3EAC" w:rsidRPr="001B20B0">
        <w:rPr>
          <w:b/>
        </w:rPr>
        <w:t xml:space="preserve"> a kompetenc</w:t>
      </w:r>
      <w:r w:rsidR="001B20B0">
        <w:rPr>
          <w:b/>
        </w:rPr>
        <w:t>e</w:t>
      </w:r>
      <w:r w:rsidR="001B3EAC" w:rsidRPr="001B20B0">
        <w:t xml:space="preserve">. </w:t>
      </w:r>
      <w:r w:rsidR="001B3EAC" w:rsidRPr="001B20B0">
        <w:rPr>
          <w:b/>
        </w:rPr>
        <w:t>Autonomie</w:t>
      </w:r>
      <w:r w:rsidRPr="001B20B0">
        <w:t xml:space="preserve"> je snaha</w:t>
      </w:r>
      <w:r w:rsidR="001B20B0" w:rsidRPr="001B20B0">
        <w:t xml:space="preserve"> o samostatnost</w:t>
      </w:r>
      <w:r w:rsidR="00F21574">
        <w:t xml:space="preserve"> </w:t>
      </w:r>
      <w:r w:rsidR="001B20B0" w:rsidRPr="001B20B0">
        <w:t>a vede k</w:t>
      </w:r>
      <w:r w:rsidR="00A25684">
        <w:t xml:space="preserve"> tvoření vlastního projevu</w:t>
      </w:r>
      <w:r w:rsidR="001B3EAC" w:rsidRPr="001B20B0">
        <w:t xml:space="preserve"> ve vývoji a učení. </w:t>
      </w:r>
      <w:r w:rsidR="001B3EAC" w:rsidRPr="001B20B0">
        <w:rPr>
          <w:b/>
        </w:rPr>
        <w:t xml:space="preserve">Kompetence </w:t>
      </w:r>
      <w:r w:rsidR="001B3EAC" w:rsidRPr="001B20B0">
        <w:t>zahrnuje sebedůvěru</w:t>
      </w:r>
      <w:r w:rsidR="001B20B0" w:rsidRPr="001B20B0">
        <w:t xml:space="preserve"> a schopnosti, které už znám</w:t>
      </w:r>
      <w:r w:rsidR="0088662B">
        <w:t xml:space="preserve"> </w:t>
      </w:r>
      <w:r w:rsidR="001B20B0" w:rsidRPr="001B20B0">
        <w:t>a umím.</w:t>
      </w:r>
    </w:p>
    <w:p w:rsidR="001B3EAC" w:rsidRDefault="001B3EAC" w:rsidP="00C2643F">
      <w:pPr>
        <w:pStyle w:val="Odstavec1"/>
      </w:pPr>
      <w:r>
        <w:t>Když budeme děti vést k samostatnosti, děti lépe zvládnou vstup do mateřské školy. Dítě později začíná zkoušet věci samo a říká nám „Já sám, já taky“. Děti velmi rády objevují souvislosti a chtějí si to vyzkoušet samy. My jako rodiče musíme zachovat klidný přístup, trpělivost a vstřícnost k dítěti a popisovat mu přesně věci, které děláme (Teď zapínám zip, podívej se, jak to dělám, ukážu ti to). Vhodná forma je i hrou, kdy dítěti popisujeme oblékání např. na oblíbené panence.</w:t>
      </w:r>
    </w:p>
    <w:p w:rsidR="001B3EAC" w:rsidRPr="0077528F" w:rsidRDefault="001B3EAC" w:rsidP="00C2643F">
      <w:pPr>
        <w:pStyle w:val="Odstavec1"/>
      </w:pPr>
      <w:r>
        <w:t xml:space="preserve">Velmi důležité </w:t>
      </w:r>
      <w:r w:rsidRPr="00C2643F">
        <w:t>je</w:t>
      </w:r>
      <w:r>
        <w:t xml:space="preserve"> pro dítě i zvládání osobní hygieny během pobytu v mateřské škole. Každé dítě si určitým způsobem zvládne kontrolovat a učí se ovládat své vyměšování. Každé dítě je individuální a potřebuje individuální čas na svoji potřebu. Každý rodič by své dítě před vstupem do mateřské školy měl naučit umět si říci (potřebuji prosím na záchod), umět se utřít a po použití toalety si umýt mýdlem ruce a utřít </w:t>
      </w:r>
      <w:r w:rsidR="00780C5B">
        <w:t xml:space="preserve">je </w:t>
      </w:r>
      <w:r w:rsidR="00E271EE">
        <w:t>do ručníku</w:t>
      </w:r>
      <w:r>
        <w:t xml:space="preserve"> </w:t>
      </w:r>
      <w:r w:rsidRPr="0077528F">
        <w:t xml:space="preserve">(Bednářová </w:t>
      </w:r>
      <w:r w:rsidR="00C244B8">
        <w:t>J., Šmardová V., 2007, str. 62)</w:t>
      </w:r>
      <w:r w:rsidR="00E271EE">
        <w:t>.</w:t>
      </w:r>
    </w:p>
    <w:p w:rsidR="001B3EAC" w:rsidRDefault="001B3EAC" w:rsidP="001B3EAC">
      <w:pPr>
        <w:pStyle w:val="Nzev"/>
      </w:pPr>
      <w:bookmarkStart w:id="11" w:name="_Toc5823824"/>
      <w:r w:rsidRPr="004A0949">
        <w:t>Hra a hračka</w:t>
      </w:r>
      <w:bookmarkEnd w:id="11"/>
    </w:p>
    <w:p w:rsidR="001B3EAC" w:rsidRDefault="001B3EAC" w:rsidP="00C2643F">
      <w:pPr>
        <w:pStyle w:val="Odstavec1"/>
      </w:pPr>
      <w:r w:rsidRPr="0077528F">
        <w:rPr>
          <w:i/>
        </w:rPr>
        <w:t xml:space="preserve">„Předškolní období je přímo </w:t>
      </w:r>
      <w:r w:rsidRPr="0077528F">
        <w:rPr>
          <w:b/>
          <w:i/>
        </w:rPr>
        <w:t>„zlatým věkem dětské hry“</w:t>
      </w:r>
      <w:r w:rsidRPr="0077528F">
        <w:rPr>
          <w:i/>
        </w:rPr>
        <w:t xml:space="preserve">. </w:t>
      </w:r>
      <w:r w:rsidRPr="0077528F">
        <w:rPr>
          <w:b/>
          <w:i/>
        </w:rPr>
        <w:t>Hra</w:t>
      </w:r>
      <w:r w:rsidRPr="0077528F">
        <w:rPr>
          <w:i/>
        </w:rPr>
        <w:t xml:space="preserve"> byla vždy onou původní </w:t>
      </w:r>
      <w:r w:rsidRPr="0077528F">
        <w:rPr>
          <w:b/>
          <w:i/>
        </w:rPr>
        <w:t>„školou života“</w:t>
      </w:r>
      <w:r w:rsidRPr="0077528F">
        <w:rPr>
          <w:i/>
        </w:rPr>
        <w:t>, kterou se ta skutečná škola snaží marně napodobit. K realitě se doposud nepři</w:t>
      </w:r>
      <w:r w:rsidR="0077528F" w:rsidRPr="0077528F">
        <w:rPr>
          <w:i/>
        </w:rPr>
        <w:t>blížila ani žádná z „teorií hry“</w:t>
      </w:r>
      <w:r w:rsidR="0077528F">
        <w:t xml:space="preserve"> (</w:t>
      </w:r>
      <w:proofErr w:type="spellStart"/>
      <w:r w:rsidR="0077528F">
        <w:t>Čačka</w:t>
      </w:r>
      <w:proofErr w:type="spellEnd"/>
      <w:r w:rsidR="0077528F">
        <w:t xml:space="preserve"> O., 1996, s. 46-47).</w:t>
      </w:r>
    </w:p>
    <w:p w:rsidR="001B3EAC" w:rsidRDefault="00470F1D" w:rsidP="00C2643F">
      <w:pPr>
        <w:pStyle w:val="Odstavec1"/>
      </w:pPr>
      <w:r>
        <w:rPr>
          <w:b/>
        </w:rPr>
        <w:t>Symbolická h</w:t>
      </w:r>
      <w:r w:rsidR="001B3EAC" w:rsidRPr="003363EF">
        <w:rPr>
          <w:b/>
        </w:rPr>
        <w:t xml:space="preserve">ra </w:t>
      </w:r>
      <w:r w:rsidR="001B3EAC">
        <w:t xml:space="preserve">je </w:t>
      </w:r>
      <w:r w:rsidR="001B3EAC" w:rsidRPr="00C2643F">
        <w:t>nejpřirozenější</w:t>
      </w:r>
      <w:r w:rsidR="001B3EAC">
        <w:t xml:space="preserve"> a nejspontánnější činnost dítěte. </w:t>
      </w:r>
      <w:r>
        <w:t xml:space="preserve">Je to vrchol dětské hry. </w:t>
      </w:r>
      <w:r w:rsidR="001B3EAC">
        <w:t>Pro dítě je to forma zájmu a může trvat i časově neohraničenou dobu. Hra se nejvíce týká dětí, ale velmi rádi si hrají i dospělí a senioři.</w:t>
      </w:r>
      <w:r>
        <w:t xml:space="preserve"> </w:t>
      </w:r>
      <w:r w:rsidRPr="00E90C30">
        <w:rPr>
          <w:b/>
        </w:rPr>
        <w:t xml:space="preserve">Funkce symbolické hry </w:t>
      </w:r>
      <w:r>
        <w:t>mají nejrůznější podoby, afekti</w:t>
      </w:r>
      <w:r w:rsidR="003D2213">
        <w:t>vní, nebo kognitivní. Např. Holčička</w:t>
      </w:r>
      <w:r>
        <w:t xml:space="preserve"> se př</w:t>
      </w:r>
      <w:r w:rsidR="003D2213">
        <w:t>ed časem ptala</w:t>
      </w:r>
      <w:r>
        <w:t xml:space="preserve">, jaký mechanismus mají zvony </w:t>
      </w:r>
      <w:r w:rsidR="003D2213">
        <w:lastRenderedPageBreak/>
        <w:t>v kostele. Byla</w:t>
      </w:r>
      <w:r>
        <w:t xml:space="preserve"> tak zaujatá hrou, že ve svém sociálním prostředí (rodině) zůstávala nehybně stát a vydávala podivné zvuky. Když se jí otec zeptal, na co si hraje, odpověděla, ať ji neruší, že je kostel a v něm pracují zvony. Dítě se velmi rádo a se zaujetím chce zapojit do toho, c</w:t>
      </w:r>
      <w:r w:rsidR="00ED68F7">
        <w:t xml:space="preserve">o ho zajímá, chce si to prožít </w:t>
      </w:r>
      <w:r w:rsidRPr="00C1058E">
        <w:t>(</w:t>
      </w:r>
      <w:proofErr w:type="spellStart"/>
      <w:r w:rsidR="00F27967" w:rsidRPr="00C1058E">
        <w:rPr>
          <w:rFonts w:ascii="Open Sans" w:hAnsi="Open Sans"/>
          <w:shd w:val="clear" w:color="auto" w:fill="FFFFFF"/>
        </w:rPr>
        <w:t>Piaget</w:t>
      </w:r>
      <w:proofErr w:type="spellEnd"/>
      <w:r w:rsidR="00F27967" w:rsidRPr="00C1058E">
        <w:rPr>
          <w:rFonts w:ascii="Open Sans" w:hAnsi="Open Sans"/>
          <w:shd w:val="clear" w:color="auto" w:fill="FFFFFF"/>
        </w:rPr>
        <w:t xml:space="preserve"> J., </w:t>
      </w:r>
      <w:proofErr w:type="spellStart"/>
      <w:r w:rsidR="00F27967" w:rsidRPr="00C1058E">
        <w:rPr>
          <w:rFonts w:ascii="Open Sans" w:hAnsi="Open Sans"/>
          <w:shd w:val="clear" w:color="auto" w:fill="FFFFFF"/>
        </w:rPr>
        <w:t>Inhelder</w:t>
      </w:r>
      <w:proofErr w:type="spellEnd"/>
      <w:r w:rsidR="00F27967" w:rsidRPr="00C1058E">
        <w:rPr>
          <w:rFonts w:ascii="Open Sans" w:hAnsi="Open Sans"/>
          <w:shd w:val="clear" w:color="auto" w:fill="FFFFFF"/>
        </w:rPr>
        <w:t xml:space="preserve"> B., 2001, s. 57-58)</w:t>
      </w:r>
      <w:r w:rsidR="00ED68F7">
        <w:rPr>
          <w:rFonts w:ascii="Open Sans" w:hAnsi="Open Sans"/>
          <w:shd w:val="clear" w:color="auto" w:fill="FFFFFF"/>
        </w:rPr>
        <w:t>.</w:t>
      </w:r>
    </w:p>
    <w:p w:rsidR="001B3EAC" w:rsidRPr="00C1058E" w:rsidRDefault="00A54EC2" w:rsidP="00C2643F">
      <w:pPr>
        <w:pStyle w:val="Odstavec1"/>
      </w:pPr>
      <w:r>
        <w:t>Mezi t</w:t>
      </w:r>
      <w:r w:rsidR="00871991">
        <w:t xml:space="preserve">ypické </w:t>
      </w:r>
      <w:r w:rsidR="00871991" w:rsidRPr="0047092B">
        <w:rPr>
          <w:b/>
        </w:rPr>
        <w:t>rysy her</w:t>
      </w:r>
      <w:r>
        <w:t xml:space="preserve"> řadíme</w:t>
      </w:r>
      <w:r w:rsidR="00203C46" w:rsidRPr="00203C46">
        <w:t xml:space="preserve"> p</w:t>
      </w:r>
      <w:r w:rsidR="001B3EAC" w:rsidRPr="00203C46">
        <w:t>rožitek, zábav</w:t>
      </w:r>
      <w:r w:rsidR="003F34EC">
        <w:t>u</w:t>
      </w:r>
      <w:r w:rsidR="001B3EAC" w:rsidRPr="00203C46">
        <w:t>, pravidla a smysl hry</w:t>
      </w:r>
      <w:r w:rsidR="00DB4727">
        <w:t xml:space="preserve">. </w:t>
      </w:r>
      <w:r w:rsidR="00DB4727" w:rsidRPr="009A244F">
        <w:rPr>
          <w:b/>
        </w:rPr>
        <w:t>Formy her</w:t>
      </w:r>
      <w:r w:rsidR="00203C46">
        <w:t xml:space="preserve"> jsou f</w:t>
      </w:r>
      <w:r w:rsidR="001B3EAC">
        <w:t>unkční</w:t>
      </w:r>
      <w:r w:rsidR="00203C46">
        <w:t>, č</w:t>
      </w:r>
      <w:r w:rsidR="001B3EAC">
        <w:t>innostní</w:t>
      </w:r>
      <w:r w:rsidR="00203C46">
        <w:t>, k</w:t>
      </w:r>
      <w:r w:rsidR="001B3EAC">
        <w:t>onstrukční</w:t>
      </w:r>
      <w:r w:rsidR="00203C46">
        <w:t>, r</w:t>
      </w:r>
      <w:r w:rsidR="001B3EAC">
        <w:t>ealistická</w:t>
      </w:r>
      <w:r w:rsidR="00203C46">
        <w:t>, i</w:t>
      </w:r>
      <w:r w:rsidR="001B3EAC">
        <w:t>luzivní</w:t>
      </w:r>
      <w:r w:rsidR="003F34EC">
        <w:t xml:space="preserve"> a</w:t>
      </w:r>
      <w:r w:rsidR="00203C46">
        <w:t xml:space="preserve"> ú</w:t>
      </w:r>
      <w:r w:rsidR="001B3EAC">
        <w:t>kolová</w:t>
      </w:r>
      <w:r w:rsidR="004F369A">
        <w:t xml:space="preserve"> </w:t>
      </w:r>
      <w:r w:rsidR="004F369A" w:rsidRPr="00C1058E">
        <w:t>(</w:t>
      </w:r>
      <w:proofErr w:type="spellStart"/>
      <w:r w:rsidR="004F369A" w:rsidRPr="00C1058E">
        <w:t>Langmeier</w:t>
      </w:r>
      <w:proofErr w:type="spellEnd"/>
      <w:r w:rsidR="004F369A" w:rsidRPr="00C1058E">
        <w:t xml:space="preserve"> J., Krejčová D., 2006, s. 101)</w:t>
      </w:r>
      <w:r w:rsidR="00ED68F7">
        <w:t>.</w:t>
      </w:r>
    </w:p>
    <w:p w:rsidR="001B3EAC" w:rsidRPr="001A6483" w:rsidRDefault="003F34EC" w:rsidP="00C2643F">
      <w:pPr>
        <w:pStyle w:val="Odstavec1"/>
      </w:pPr>
      <w:r>
        <w:t>Hry</w:t>
      </w:r>
      <w:r w:rsidR="00C1058E">
        <w:t xml:space="preserve"> </w:t>
      </w:r>
      <w:r w:rsidR="001A6483">
        <w:t xml:space="preserve">můžeme rozdělit </w:t>
      </w:r>
      <w:r w:rsidR="001A6483" w:rsidRPr="001A6483">
        <w:t>p</w:t>
      </w:r>
      <w:r w:rsidR="001B3EAC" w:rsidRPr="001A6483">
        <w:t xml:space="preserve">odle </w:t>
      </w:r>
      <w:r w:rsidR="001B3EAC" w:rsidRPr="0051369B">
        <w:rPr>
          <w:b/>
        </w:rPr>
        <w:t>schopností</w:t>
      </w:r>
      <w:r w:rsidR="001B3EAC" w:rsidRPr="0051369B">
        <w:t>,</w:t>
      </w:r>
      <w:r w:rsidR="001B3EAC" w:rsidRPr="001A6483">
        <w:t xml:space="preserve"> které rozvíjejí (smyslové, pohybové, intelektuální, speciální</w:t>
      </w:r>
      <w:r w:rsidR="001A6483">
        <w:t xml:space="preserve"> schopnosti</w:t>
      </w:r>
      <w:r w:rsidR="001B3EAC" w:rsidRPr="001A6483">
        <w:t>)</w:t>
      </w:r>
      <w:r w:rsidR="001A6483">
        <w:t>, p</w:t>
      </w:r>
      <w:r w:rsidR="001B3EAC" w:rsidRPr="001A6483">
        <w:t xml:space="preserve">odle </w:t>
      </w:r>
      <w:r w:rsidR="001B3EAC" w:rsidRPr="00011FF7">
        <w:rPr>
          <w:b/>
        </w:rPr>
        <w:t>typů činností</w:t>
      </w:r>
      <w:r w:rsidR="001B3EAC" w:rsidRPr="001A6483">
        <w:t xml:space="preserve"> (napodobovací, dramatizující, konstruktivní, fiktivní)</w:t>
      </w:r>
      <w:r w:rsidR="001A6483">
        <w:t xml:space="preserve">, </w:t>
      </w:r>
      <w:r w:rsidR="001A6483" w:rsidRPr="00011FF7">
        <w:t>p</w:t>
      </w:r>
      <w:r w:rsidR="001B3EAC" w:rsidRPr="00011FF7">
        <w:t>odle</w:t>
      </w:r>
      <w:r w:rsidR="001B3EAC" w:rsidRPr="00011FF7">
        <w:rPr>
          <w:b/>
        </w:rPr>
        <w:t xml:space="preserve"> místa</w:t>
      </w:r>
      <w:r w:rsidR="001B3EAC" w:rsidRPr="001A6483">
        <w:t>, kde probíhají (exteriérové, in</w:t>
      </w:r>
      <w:r w:rsidR="002B12F0">
        <w:t xml:space="preserve"> </w:t>
      </w:r>
      <w:r w:rsidR="001B3EAC" w:rsidRPr="001A6483">
        <w:t>teriérové)</w:t>
      </w:r>
      <w:r w:rsidR="001A6483">
        <w:t>, p</w:t>
      </w:r>
      <w:r w:rsidR="001B3EAC" w:rsidRPr="001A6483">
        <w:t xml:space="preserve">odle </w:t>
      </w:r>
      <w:r w:rsidR="001B3EAC" w:rsidRPr="00011FF7">
        <w:rPr>
          <w:b/>
        </w:rPr>
        <w:t>počtů hráčů</w:t>
      </w:r>
      <w:r w:rsidR="001B3EAC" w:rsidRPr="001A6483">
        <w:t>, které se jich účastní (individuální, párové, skupinové)</w:t>
      </w:r>
      <w:r w:rsidR="001A6483">
        <w:t>, p</w:t>
      </w:r>
      <w:r w:rsidR="001B3EAC" w:rsidRPr="001A6483">
        <w:t xml:space="preserve">odle </w:t>
      </w:r>
      <w:r w:rsidR="001B3EAC" w:rsidRPr="00011FF7">
        <w:rPr>
          <w:b/>
        </w:rPr>
        <w:t>věku</w:t>
      </w:r>
      <w:r w:rsidR="001B3EAC" w:rsidRPr="001A6483">
        <w:t xml:space="preserve"> (hry kojenců, batolat, předškoláků)</w:t>
      </w:r>
      <w:r w:rsidR="001A6483">
        <w:t>, p</w:t>
      </w:r>
      <w:r w:rsidR="001B3EAC" w:rsidRPr="001A6483">
        <w:t xml:space="preserve">odle </w:t>
      </w:r>
      <w:r w:rsidR="001B3EAC" w:rsidRPr="00011FF7">
        <w:rPr>
          <w:b/>
        </w:rPr>
        <w:t>pohlaví</w:t>
      </w:r>
      <w:r w:rsidR="001B3EAC" w:rsidRPr="001A6483">
        <w:t xml:space="preserve"> (dívčí, chlapecké)</w:t>
      </w:r>
      <w:r w:rsidR="001A6483">
        <w:t>, p</w:t>
      </w:r>
      <w:r w:rsidR="001B3EAC" w:rsidRPr="001A6483">
        <w:t>odle ročních období</w:t>
      </w:r>
      <w:r>
        <w:t xml:space="preserve"> a</w:t>
      </w:r>
      <w:r w:rsidR="001B3EAC" w:rsidRPr="001A6483">
        <w:t xml:space="preserve"> lokálních </w:t>
      </w:r>
      <w:r>
        <w:t>či</w:t>
      </w:r>
      <w:r w:rsidR="001B3EAC" w:rsidRPr="001A6483">
        <w:t xml:space="preserve"> tradičních zvyků</w:t>
      </w:r>
      <w:r w:rsidR="00B21A12">
        <w:t xml:space="preserve"> </w:t>
      </w:r>
      <w:r w:rsidR="00C1058E">
        <w:t>(</w:t>
      </w:r>
      <w:proofErr w:type="spellStart"/>
      <w:r w:rsidR="00C1058E">
        <w:t>Opravilová</w:t>
      </w:r>
      <w:proofErr w:type="spellEnd"/>
      <w:r w:rsidR="00C1058E">
        <w:t xml:space="preserve"> Eva, </w:t>
      </w:r>
      <w:r w:rsidR="00C1058E" w:rsidRPr="00C1058E">
        <w:t>2016, s. 87</w:t>
      </w:r>
      <w:r w:rsidR="00C1058E">
        <w:t>)</w:t>
      </w:r>
      <w:r w:rsidR="00B21A12">
        <w:t>.</w:t>
      </w:r>
    </w:p>
    <w:p w:rsidR="001B3EAC" w:rsidRPr="00C2643F" w:rsidRDefault="001B3EAC" w:rsidP="00C2643F">
      <w:pPr>
        <w:pStyle w:val="Odstavec1"/>
      </w:pPr>
      <w:r w:rsidRPr="00C2643F">
        <w:t>Dítě</w:t>
      </w:r>
      <w:r>
        <w:t xml:space="preserve"> si v podstatě hraje už od narození (pozoruje, seznamuje se s okolním prostředím, uchopuje předměty, poznává ústy, manipul</w:t>
      </w:r>
      <w:r w:rsidR="003F34EC">
        <w:t>uje</w:t>
      </w:r>
      <w:r>
        <w:t xml:space="preserve"> se svými končetinami).</w:t>
      </w:r>
      <w:r w:rsidR="00C2643F">
        <w:t xml:space="preserve"> V</w:t>
      </w:r>
      <w:r w:rsidR="00C05185">
        <w:rPr>
          <w:b/>
        </w:rPr>
        <w:t> prvním</w:t>
      </w:r>
      <w:r w:rsidRPr="00123C06">
        <w:rPr>
          <w:b/>
        </w:rPr>
        <w:t xml:space="preserve"> roc</w:t>
      </w:r>
      <w:r w:rsidR="00C05185">
        <w:rPr>
          <w:b/>
        </w:rPr>
        <w:t xml:space="preserve">e svého života </w:t>
      </w:r>
      <w:r w:rsidR="00C05185">
        <w:t xml:space="preserve">si </w:t>
      </w:r>
      <w:r w:rsidR="00C2643F">
        <w:t xml:space="preserve">dítě </w:t>
      </w:r>
      <w:r w:rsidR="00C05185">
        <w:t>velmi rádo</w:t>
      </w:r>
      <w:r>
        <w:t xml:space="preserve"> hraje s hračkami, které má na dosah. Zapojuje do hry především dospělou osobu.</w:t>
      </w:r>
      <w:r w:rsidR="0001216E">
        <w:t xml:space="preserve"> </w:t>
      </w:r>
      <w:r w:rsidR="0017568A">
        <w:rPr>
          <w:b/>
        </w:rPr>
        <w:t>Kolem dvou let</w:t>
      </w:r>
      <w:r w:rsidRPr="00123C06">
        <w:rPr>
          <w:b/>
        </w:rPr>
        <w:t xml:space="preserve"> </w:t>
      </w:r>
      <w:r>
        <w:t>dítě objevuje hru „vedle sebe“. Děti spolu sedí vedle sebe, ale nehrají si spolu. Hrají si s oblíbenými hračkami</w:t>
      </w:r>
      <w:r w:rsidR="0001216E">
        <w:t xml:space="preserve">. </w:t>
      </w:r>
      <w:r w:rsidR="0017568A">
        <w:rPr>
          <w:b/>
        </w:rPr>
        <w:t>Kolem třetího roku</w:t>
      </w:r>
      <w:r>
        <w:rPr>
          <w:b/>
        </w:rPr>
        <w:t xml:space="preserve"> </w:t>
      </w:r>
      <w:r w:rsidR="0017568A" w:rsidRPr="0017568A">
        <w:t>se</w:t>
      </w:r>
      <w:r w:rsidR="0017568A">
        <w:rPr>
          <w:b/>
        </w:rPr>
        <w:t xml:space="preserve"> </w:t>
      </w:r>
      <w:r w:rsidR="0017568A">
        <w:t>začíná</w:t>
      </w:r>
      <w:r>
        <w:t xml:space="preserve"> objevovat „párová hra“ – děti si už umějí hrát spolu, navzájem kooperují a společně objevují (</w:t>
      </w:r>
      <w:proofErr w:type="spellStart"/>
      <w:r>
        <w:t>Polikarpova</w:t>
      </w:r>
      <w:proofErr w:type="spellEnd"/>
      <w:r>
        <w:t xml:space="preserve"> stavebnice, konstruktivní stavebnice)</w:t>
      </w:r>
      <w:r w:rsidR="0001216E">
        <w:t xml:space="preserve">. </w:t>
      </w:r>
      <w:r w:rsidRPr="007F76FD">
        <w:rPr>
          <w:b/>
        </w:rPr>
        <w:t>Kolem čtvrtého a pátého roku</w:t>
      </w:r>
      <w:r w:rsidR="0017568A">
        <w:rPr>
          <w:b/>
        </w:rPr>
        <w:t xml:space="preserve"> </w:t>
      </w:r>
      <w:r w:rsidR="0017568A" w:rsidRPr="0017568A">
        <w:t>si</w:t>
      </w:r>
      <w:r w:rsidR="0017568A">
        <w:rPr>
          <w:b/>
        </w:rPr>
        <w:t xml:space="preserve"> </w:t>
      </w:r>
      <w:r w:rsidR="0017568A">
        <w:t>d</w:t>
      </w:r>
      <w:r>
        <w:t>ěti už společně navzájem vymýšlí své vlastní námětové hry – „hra na něco“. Dokážou spolu spolupracovat, domluvit se ve skupině, u hry setrvávají určitou dobu.</w:t>
      </w:r>
      <w:r w:rsidR="0001216E">
        <w:t xml:space="preserve"> </w:t>
      </w:r>
      <w:r w:rsidRPr="00F55C06">
        <w:rPr>
          <w:b/>
        </w:rPr>
        <w:t>Kolem pátého a šestého roku</w:t>
      </w:r>
      <w:r>
        <w:rPr>
          <w:b/>
        </w:rPr>
        <w:t xml:space="preserve"> </w:t>
      </w:r>
      <w:r w:rsidR="00C2643F" w:rsidRPr="000A4149">
        <w:t>p</w:t>
      </w:r>
      <w:r>
        <w:t>řevažuje u dětí skupinová hra (molekuly, Mrazík, Čáp ztrat</w:t>
      </w:r>
      <w:r w:rsidR="00B21A12">
        <w:t>il čepičku, jednoduché honičky).</w:t>
      </w:r>
      <w:r w:rsidR="00904F5B" w:rsidRPr="00904F5B">
        <w:t xml:space="preserve"> </w:t>
      </w:r>
      <w:proofErr w:type="gramStart"/>
      <w:r w:rsidR="00904F5B">
        <w:t>(</w:t>
      </w:r>
      <w:proofErr w:type="spellStart"/>
      <w:r w:rsidR="00904F5B">
        <w:t>Opravilová</w:t>
      </w:r>
      <w:proofErr w:type="spellEnd"/>
      <w:proofErr w:type="gramEnd"/>
      <w:r w:rsidR="00904F5B">
        <w:t xml:space="preserve"> Eva, 2016, s. 88-89)</w:t>
      </w:r>
      <w:r w:rsidR="00B21A12">
        <w:t>.</w:t>
      </w:r>
    </w:p>
    <w:p w:rsidR="00155993" w:rsidRDefault="001B3EAC" w:rsidP="00C2643F">
      <w:pPr>
        <w:pStyle w:val="Odstavec1"/>
      </w:pPr>
      <w:r w:rsidRPr="00B815EE">
        <w:t xml:space="preserve">Dle docentky </w:t>
      </w:r>
      <w:proofErr w:type="spellStart"/>
      <w:r w:rsidR="00A416E1">
        <w:t>Opravilové</w:t>
      </w:r>
      <w:proofErr w:type="spellEnd"/>
      <w:r w:rsidR="00A416E1">
        <w:t xml:space="preserve"> (2016</w:t>
      </w:r>
      <w:r w:rsidRPr="00C1058E">
        <w:t>)</w:t>
      </w:r>
      <w:r>
        <w:t xml:space="preserve"> hračka patří k prostředí, v němž dítě žije. Je prostředkem, který hru dítěte utváří a rozvíjí. </w:t>
      </w:r>
    </w:p>
    <w:p w:rsidR="001B3EAC" w:rsidRPr="0093353D" w:rsidRDefault="0093353D" w:rsidP="0093353D">
      <w:pPr>
        <w:pStyle w:val="Odstavec1"/>
      </w:pPr>
      <w:r w:rsidRPr="0093353D">
        <w:t>Dělíme hračky podle třech věkových kategorií</w:t>
      </w:r>
      <w:r>
        <w:t xml:space="preserve">. </w:t>
      </w:r>
      <w:r w:rsidR="001B3EAC" w:rsidRPr="0093353D">
        <w:t>První hračky</w:t>
      </w:r>
      <w:r>
        <w:t xml:space="preserve">, se kterými si dítě hraje od </w:t>
      </w:r>
      <w:r w:rsidRPr="000E1BBD">
        <w:rPr>
          <w:b/>
        </w:rPr>
        <w:t>narození do 1 roku,</w:t>
      </w:r>
      <w:r>
        <w:t xml:space="preserve"> jsou</w:t>
      </w:r>
      <w:r w:rsidR="001B3EAC" w:rsidRPr="0093353D">
        <w:t xml:space="preserve"> zaměř</w:t>
      </w:r>
      <w:r w:rsidR="00C2643F" w:rsidRPr="0093353D">
        <w:t>ené na celkový rozvoj dítěte</w:t>
      </w:r>
      <w:r w:rsidR="001B3EAC" w:rsidRPr="0093353D">
        <w:t xml:space="preserve"> (</w:t>
      </w:r>
      <w:r w:rsidR="00C2643F" w:rsidRPr="0093353D">
        <w:t xml:space="preserve">na zrak, sluch, hmat a hrubou motoriku). Jsou to především </w:t>
      </w:r>
      <w:r w:rsidR="001B3EAC" w:rsidRPr="0093353D">
        <w:t>jednoduché tvary (chrastítka, rolničky, kuličky). Měly by být zdraví nezávadné, jelikož dítě</w:t>
      </w:r>
      <w:r w:rsidR="00C2643F" w:rsidRPr="0093353D">
        <w:t xml:space="preserve"> ochutnává hlavně ústy do jedno</w:t>
      </w:r>
      <w:r w:rsidR="001B3EAC" w:rsidRPr="0093353D">
        <w:t>ho roku života.</w:t>
      </w:r>
      <w:r w:rsidR="002E7564" w:rsidRPr="0093353D">
        <w:t xml:space="preserve"> </w:t>
      </w:r>
      <w:r w:rsidR="003E5287">
        <w:t xml:space="preserve">Hračky pro </w:t>
      </w:r>
      <w:r w:rsidR="003E5287" w:rsidRPr="000E1BBD">
        <w:rPr>
          <w:b/>
        </w:rPr>
        <w:t>batolata</w:t>
      </w:r>
      <w:r w:rsidR="003E5287">
        <w:t xml:space="preserve">, jsou zaměřeny na </w:t>
      </w:r>
      <w:r w:rsidR="000C7267" w:rsidRPr="0093353D">
        <w:t xml:space="preserve">senzomotorický rozvoj a jsou pro děti </w:t>
      </w:r>
      <w:r w:rsidR="001B3EAC" w:rsidRPr="0093353D">
        <w:t xml:space="preserve">velmi náročné na </w:t>
      </w:r>
      <w:r w:rsidR="001B3EAC" w:rsidRPr="0093353D">
        <w:lastRenderedPageBreak/>
        <w:t xml:space="preserve">manipulaci. Procvičuje se </w:t>
      </w:r>
      <w:r w:rsidR="002E7564" w:rsidRPr="0093353D">
        <w:t xml:space="preserve">při nich </w:t>
      </w:r>
      <w:r w:rsidR="001B3EAC" w:rsidRPr="0093353D">
        <w:t xml:space="preserve">úchop, držení předmětu, koordinace oko – </w:t>
      </w:r>
      <w:r w:rsidR="002E7564" w:rsidRPr="0093353D">
        <w:t>ruka, rozvíjí se jemná motorika dítěte.</w:t>
      </w:r>
      <w:r w:rsidR="001B3EAC" w:rsidRPr="0093353D">
        <w:t xml:space="preserve"> Zahrnují duté hračky, </w:t>
      </w:r>
      <w:proofErr w:type="spellStart"/>
      <w:r w:rsidR="001B3EAC" w:rsidRPr="0093353D">
        <w:t>ku</w:t>
      </w:r>
      <w:r w:rsidR="002E7564" w:rsidRPr="0093353D">
        <w:t>busy</w:t>
      </w:r>
      <w:proofErr w:type="spellEnd"/>
      <w:r w:rsidR="002E7564" w:rsidRPr="0093353D">
        <w:t>, kostky, navlékání koleček</w:t>
      </w:r>
      <w:r w:rsidR="001B3EAC" w:rsidRPr="0093353D">
        <w:t>. Do tohoto období se zařazují hračky, které rozvíjí inteligenci a osobnost dítěte, upevňují fantazii a tvořivost.</w:t>
      </w:r>
      <w:r w:rsidR="002E7564" w:rsidRPr="0093353D">
        <w:t xml:space="preserve"> </w:t>
      </w:r>
      <w:r w:rsidR="003E5287">
        <w:t xml:space="preserve">Hračky </w:t>
      </w:r>
      <w:r w:rsidR="003E5287" w:rsidRPr="000E1BBD">
        <w:rPr>
          <w:b/>
        </w:rPr>
        <w:t>předškoláků</w:t>
      </w:r>
      <w:r w:rsidR="003E5287">
        <w:t>, j</w:t>
      </w:r>
      <w:r w:rsidR="001B3EAC" w:rsidRPr="0093353D">
        <w:t xml:space="preserve">ak už docentka </w:t>
      </w:r>
      <w:r w:rsidR="003E5287">
        <w:t xml:space="preserve">Opravilová zmiňuje, </w:t>
      </w:r>
      <w:r w:rsidR="001B3EAC" w:rsidRPr="0093353D">
        <w:t>se pro dítě stávají více složité, učí děti přemýšlet nad hračkou, setrvat u ní, rozvíjí logické myšlení a fantazii. Hračky v dítěti vzbuzují radost a zaujetí (oblíbené postavičky z televize, seriálů, počítačové hry, reklamy). U této kategorie musíme dbát i na to, jak tyto hry dítě rozvíjí, zda neposilují negativní emoce a vlastnosti (sobectví, nadřazenost, majetnictví, lakomství, agresi).</w:t>
      </w:r>
      <w:r w:rsidR="0020737B">
        <w:t xml:space="preserve"> </w:t>
      </w:r>
    </w:p>
    <w:p w:rsidR="001B3EAC" w:rsidRDefault="001B3EAC" w:rsidP="001B3EAC">
      <w:pPr>
        <w:pStyle w:val="Nzev"/>
      </w:pPr>
      <w:bookmarkStart w:id="12" w:name="_Toc5823825"/>
      <w:r w:rsidRPr="001E0901">
        <w:t>Sociální chování</w:t>
      </w:r>
      <w:bookmarkEnd w:id="12"/>
    </w:p>
    <w:p w:rsidR="003618F0" w:rsidRPr="003618F0" w:rsidRDefault="003618F0" w:rsidP="003618F0">
      <w:pPr>
        <w:pStyle w:val="Odstavec1"/>
      </w:pPr>
      <w:r>
        <w:t xml:space="preserve">Vliv </w:t>
      </w:r>
      <w:r w:rsidRPr="000E1BBD">
        <w:rPr>
          <w:b/>
        </w:rPr>
        <w:t>sociálního prostředí</w:t>
      </w:r>
      <w:r>
        <w:t xml:space="preserve"> je jeden z nejdůležitějších aspektů v životě dítěte. Jeho vliv </w:t>
      </w:r>
      <w:r w:rsidR="0025582B">
        <w:t>se</w:t>
      </w:r>
      <w:r>
        <w:t xml:space="preserve"> u dětí setkává s velikou vnímavostí a citlivostí. Tyto faktory nejvíce umocňuje fakt, že dítě je v předškolním věku nejvíce závislé na rodičích a dalších sociálních činitelích (učitel, trenér, prarodiče). Pokud prostředí působí na dítě </w:t>
      </w:r>
      <w:r w:rsidRPr="000E1BBD">
        <w:rPr>
          <w:b/>
        </w:rPr>
        <w:t xml:space="preserve">negativně </w:t>
      </w:r>
      <w:r>
        <w:t>(úzkost, strach, přehnaná citová závislost na rodičích, převážně na matce) dítě potřebuje odbornou psychologickou pomoc a individuální přístup při vzdělává</w:t>
      </w:r>
      <w:r w:rsidR="00B21A12">
        <w:t xml:space="preserve">ní </w:t>
      </w:r>
      <w:r w:rsidR="00873EF0" w:rsidRPr="00C1058E">
        <w:t>(</w:t>
      </w:r>
      <w:proofErr w:type="spellStart"/>
      <w:r w:rsidR="00484A33" w:rsidRPr="00C1058E">
        <w:t>Helus</w:t>
      </w:r>
      <w:proofErr w:type="spellEnd"/>
      <w:r w:rsidR="00484A33" w:rsidRPr="00C1058E">
        <w:t xml:space="preserve"> Z., 2003, s. 97-98)</w:t>
      </w:r>
      <w:r w:rsidR="00B21A12">
        <w:t>.</w:t>
      </w:r>
    </w:p>
    <w:p w:rsidR="001B3EAC" w:rsidRPr="00BC428D" w:rsidRDefault="00BC428D" w:rsidP="009862CF">
      <w:pPr>
        <w:pStyle w:val="Odstavec1"/>
      </w:pPr>
      <w:r w:rsidRPr="000E1BBD">
        <w:rPr>
          <w:b/>
        </w:rPr>
        <w:t>Lidské vztahy</w:t>
      </w:r>
      <w:r w:rsidRPr="00BC428D">
        <w:t xml:space="preserve"> </w:t>
      </w:r>
      <w:r w:rsidRPr="009862CF">
        <w:t>jsou</w:t>
      </w:r>
      <w:r w:rsidRPr="00BC428D">
        <w:t xml:space="preserve"> pro dítě velmi důležité, neboť při nich</w:t>
      </w:r>
      <w:r w:rsidR="001B3EAC" w:rsidRPr="00BC428D">
        <w:t xml:space="preserve"> uspokojuje svoje citové a sociální potřeby (potřebu jistoty, potřebu pozitivní identity). Zároveň</w:t>
      </w:r>
      <w:r w:rsidRPr="00BC428D">
        <w:t xml:space="preserve"> si dítě osvojuje </w:t>
      </w:r>
      <w:r w:rsidRPr="000E1BBD">
        <w:rPr>
          <w:b/>
        </w:rPr>
        <w:t xml:space="preserve">formy </w:t>
      </w:r>
      <w:r w:rsidR="001B3EAC" w:rsidRPr="000E1BBD">
        <w:rPr>
          <w:b/>
        </w:rPr>
        <w:t xml:space="preserve">sociálního učení </w:t>
      </w:r>
      <w:r w:rsidR="001B3EAC" w:rsidRPr="00BC428D">
        <w:t>(osvojování sociálních dovedností)</w:t>
      </w:r>
      <w:r>
        <w:t>.</w:t>
      </w:r>
    </w:p>
    <w:p w:rsidR="00776BB1" w:rsidRDefault="001B3EAC" w:rsidP="009862CF">
      <w:pPr>
        <w:pStyle w:val="Odstavec1"/>
      </w:pPr>
      <w:r>
        <w:t>Dítě v </w:t>
      </w:r>
      <w:r w:rsidRPr="009862CF">
        <w:t>předškolním</w:t>
      </w:r>
      <w:r>
        <w:t xml:space="preserve"> věku se v mateřské škole naučí plno </w:t>
      </w:r>
      <w:r w:rsidRPr="000E1BBD">
        <w:rPr>
          <w:b/>
        </w:rPr>
        <w:t>sociálních dovedností s vrstevníky</w:t>
      </w:r>
      <w:r>
        <w:t xml:space="preserve"> (seznámení, domluvit se ve hře, děti se učí od dětí, souhlas, či nesouhlas s kamarádem, nápodoba).</w:t>
      </w:r>
    </w:p>
    <w:p w:rsidR="001B3EAC" w:rsidRDefault="00776BB1" w:rsidP="009862CF">
      <w:pPr>
        <w:pStyle w:val="Odstavec1"/>
      </w:pPr>
      <w:r>
        <w:t>D</w:t>
      </w:r>
      <w:r w:rsidR="001B3EAC">
        <w:t>ítě</w:t>
      </w:r>
      <w:r>
        <w:t xml:space="preserve"> si</w:t>
      </w:r>
      <w:r w:rsidR="001B3EAC">
        <w:t xml:space="preserve"> osvojuje </w:t>
      </w:r>
      <w:r w:rsidR="00115310">
        <w:t xml:space="preserve">některé </w:t>
      </w:r>
      <w:r w:rsidR="001B3EAC">
        <w:t>sociální dovednosti, mezi které patří</w:t>
      </w:r>
      <w:r w:rsidR="0062293A">
        <w:t xml:space="preserve"> </w:t>
      </w:r>
      <w:r w:rsidR="0062293A" w:rsidRPr="000E1BBD">
        <w:rPr>
          <w:b/>
        </w:rPr>
        <w:t>k</w:t>
      </w:r>
      <w:r w:rsidR="001B3EAC" w:rsidRPr="000E1BBD">
        <w:rPr>
          <w:b/>
        </w:rPr>
        <w:t xml:space="preserve">omunikace </w:t>
      </w:r>
      <w:r w:rsidR="001B3EAC">
        <w:t>(verbální a neverbální)</w:t>
      </w:r>
      <w:r w:rsidR="0062293A">
        <w:t>, p</w:t>
      </w:r>
      <w:r w:rsidR="001B3EAC">
        <w:t>řiměřené reagování na nové situace</w:t>
      </w:r>
      <w:r w:rsidR="0062293A">
        <w:t>,</w:t>
      </w:r>
      <w:r>
        <w:t xml:space="preserve"> které dítě nezná,</w:t>
      </w:r>
      <w:r w:rsidR="0062293A">
        <w:t xml:space="preserve"> a</w:t>
      </w:r>
      <w:r w:rsidR="001B3EAC">
        <w:t>daptování se na nové prostředí</w:t>
      </w:r>
      <w:r w:rsidR="004B25BF">
        <w:t xml:space="preserve"> (mateřská </w:t>
      </w:r>
      <w:r w:rsidR="004B25BF" w:rsidRPr="009862CF">
        <w:t>škola</w:t>
      </w:r>
      <w:r w:rsidR="004B25BF">
        <w:t>, základní škola)</w:t>
      </w:r>
      <w:r w:rsidR="0062293A">
        <w:t>, p</w:t>
      </w:r>
      <w:r w:rsidR="001B3EAC">
        <w:t>orozumění vlastním pocitům a sebeovládání</w:t>
      </w:r>
      <w:r w:rsidR="0062293A">
        <w:t>, p</w:t>
      </w:r>
      <w:r w:rsidR="001B3EAC">
        <w:t>orozumění emocím a chováním druhých lidí</w:t>
      </w:r>
      <w:r w:rsidR="002E39AA">
        <w:t>.</w:t>
      </w:r>
    </w:p>
    <w:p w:rsidR="001B3EAC" w:rsidRDefault="001B3EAC" w:rsidP="001B3EAC">
      <w:pPr>
        <w:pStyle w:val="Odstavec1"/>
      </w:pPr>
      <w:r>
        <w:t xml:space="preserve">Sociální dovednosti nám ukazují, jak ostatní děti dítě přijímají, respektují a jak se k němu navzájem chovají. Dítě, které </w:t>
      </w:r>
      <w:proofErr w:type="gramStart"/>
      <w:r>
        <w:t>je</w:t>
      </w:r>
      <w:proofErr w:type="gramEnd"/>
      <w:r>
        <w:t xml:space="preserve"> na tom sociálně velmi dobře je oblíbené, k</w:t>
      </w:r>
      <w:r w:rsidR="00B21A12">
        <w:t>amarádské, pozitivní, empatické</w:t>
      </w:r>
      <w:r>
        <w:t xml:space="preserve"> </w:t>
      </w:r>
      <w:r w:rsidRPr="00C4327F">
        <w:t>(Bednářová J., Šmardová V., 2007, s. 55)</w:t>
      </w:r>
      <w:r w:rsidR="00B21A12">
        <w:t>.</w:t>
      </w:r>
    </w:p>
    <w:p w:rsidR="00B70C35" w:rsidRDefault="00B70C35" w:rsidP="001B3EAC">
      <w:pPr>
        <w:pStyle w:val="Nadpis2"/>
      </w:pPr>
      <w:bookmarkStart w:id="13" w:name="_Toc5823826"/>
      <w:r w:rsidRPr="001B3EAC">
        <w:lastRenderedPageBreak/>
        <w:t>Motorická</w:t>
      </w:r>
      <w:r w:rsidRPr="00BF0FE4">
        <w:t xml:space="preserve"> funkce</w:t>
      </w:r>
      <w:bookmarkEnd w:id="13"/>
    </w:p>
    <w:p w:rsidR="00340500" w:rsidRPr="00C4327F" w:rsidRDefault="00292B1C" w:rsidP="00292B1C">
      <w:pPr>
        <w:pStyle w:val="Odstavec1"/>
      </w:pPr>
      <w:r>
        <w:t xml:space="preserve">V předškolním věku se zdokonaluje </w:t>
      </w:r>
      <w:r w:rsidRPr="00885BA4">
        <w:rPr>
          <w:b/>
        </w:rPr>
        <w:t>pohybová k</w:t>
      </w:r>
      <w:r w:rsidR="00352ECA" w:rsidRPr="00885BA4">
        <w:rPr>
          <w:b/>
        </w:rPr>
        <w:t>oordinace</w:t>
      </w:r>
      <w:r w:rsidR="00352ECA">
        <w:t>. D</w:t>
      </w:r>
      <w:r w:rsidR="008B1B6C">
        <w:t>ěti jsou více obratné</w:t>
      </w:r>
      <w:r>
        <w:t>, pohyblivější, pohyby se zdokonalují. V</w:t>
      </w:r>
      <w:r w:rsidR="00340500">
        <w:t xml:space="preserve"> </w:t>
      </w:r>
      <w:r>
        <w:t xml:space="preserve">mateřské škole dochází k rozvoji </w:t>
      </w:r>
      <w:r w:rsidRPr="00885BA4">
        <w:rPr>
          <w:b/>
        </w:rPr>
        <w:t xml:space="preserve">hrubé </w:t>
      </w:r>
      <w:r>
        <w:t>(chůze do schodů a ze schodů, skoky snožmo i přes překážku, házení předmětu)</w:t>
      </w:r>
      <w:r w:rsidR="00716A0E">
        <w:t xml:space="preserve"> </w:t>
      </w:r>
      <w:r>
        <w:t xml:space="preserve">a </w:t>
      </w:r>
      <w:r w:rsidRPr="00885BA4">
        <w:rPr>
          <w:b/>
        </w:rPr>
        <w:t>jemné motoriky</w:t>
      </w:r>
      <w:r>
        <w:t xml:space="preserve"> (práce s přírodninami, navlékání korálků, procvičování prstů, namotávání klubíčka,</w:t>
      </w:r>
      <w:r w:rsidR="00352ECA">
        <w:t xml:space="preserve"> hry s plastelínou, </w:t>
      </w:r>
      <w:r w:rsidR="00B21A12">
        <w:t>stavebnice, kreslení, stříhání).</w:t>
      </w:r>
      <w:r w:rsidR="004A7C5E">
        <w:t xml:space="preserve"> </w:t>
      </w:r>
      <w:r w:rsidR="004A7C5E" w:rsidRPr="00C4327F">
        <w:t>(Šulová, L.</w:t>
      </w:r>
      <w:r w:rsidR="005217AF" w:rsidRPr="00C4327F">
        <w:t>,</w:t>
      </w:r>
      <w:r w:rsidR="004A7C5E" w:rsidRPr="00C4327F">
        <w:t xml:space="preserve"> 2017, s. 26)</w:t>
      </w:r>
      <w:r w:rsidR="00B21A12">
        <w:t>.</w:t>
      </w:r>
    </w:p>
    <w:p w:rsidR="00B44EE0" w:rsidRDefault="00340500" w:rsidP="00292B1C">
      <w:pPr>
        <w:pStyle w:val="Odstavec1"/>
      </w:pPr>
      <w:r>
        <w:t xml:space="preserve">Děti si v rámci volných her rády hrají </w:t>
      </w:r>
      <w:r w:rsidRPr="003333F9">
        <w:rPr>
          <w:b/>
        </w:rPr>
        <w:t>konstruktivní hry</w:t>
      </w:r>
      <w:r>
        <w:t xml:space="preserve"> se stavebnicemi (LEGO, magnetická stavebnice </w:t>
      </w:r>
      <w:proofErr w:type="spellStart"/>
      <w:r>
        <w:t>Magformers</w:t>
      </w:r>
      <w:proofErr w:type="spellEnd"/>
      <w:r>
        <w:t xml:space="preserve">, </w:t>
      </w:r>
      <w:proofErr w:type="spellStart"/>
      <w:r>
        <w:t>Polikarpova</w:t>
      </w:r>
      <w:proofErr w:type="spellEnd"/>
      <w:r>
        <w:t xml:space="preserve"> dřevěná stavebnice, dřevěná </w:t>
      </w:r>
      <w:proofErr w:type="spellStart"/>
      <w:r>
        <w:t>vláčkodráha</w:t>
      </w:r>
      <w:proofErr w:type="spellEnd"/>
      <w:r>
        <w:t>)</w:t>
      </w:r>
      <w:r w:rsidR="007B0672">
        <w:t>,</w:t>
      </w:r>
      <w:r>
        <w:t xml:space="preserve"> anebo </w:t>
      </w:r>
      <w:r w:rsidRPr="003333F9">
        <w:rPr>
          <w:b/>
        </w:rPr>
        <w:t>námětové hry</w:t>
      </w:r>
      <w:r>
        <w:t xml:space="preserve"> na rodinu, na cukráře, i dle toho v jakém prostředí (Mateřská škola, les, louka) se nacházejí.</w:t>
      </w:r>
      <w:r w:rsidR="00B44EE0">
        <w:t xml:space="preserve"> </w:t>
      </w:r>
    </w:p>
    <w:p w:rsidR="00292B1C" w:rsidRDefault="00BA64E2" w:rsidP="00292B1C">
      <w:pPr>
        <w:pStyle w:val="Odstavec1"/>
      </w:pPr>
      <w:r>
        <w:t>Velmi ráda</w:t>
      </w:r>
      <w:r w:rsidR="00B44EE0">
        <w:t xml:space="preserve"> chodím s dětmi do lesa, kde děti tvoří z přírodních materiálů (dubová kůra, lesní plody, dřevěné větve, šišky, bukvice, kaštany). Staví si z</w:t>
      </w:r>
      <w:r w:rsidR="00A92831">
        <w:t xml:space="preserve"> </w:t>
      </w:r>
      <w:r w:rsidR="00B44EE0">
        <w:t>nich domečky pro zvířata, hrají si na obchod</w:t>
      </w:r>
      <w:r w:rsidR="009D5CA9">
        <w:t>,</w:t>
      </w:r>
      <w:r w:rsidR="00CA4DFC">
        <w:t xml:space="preserve"> námětové hry,</w:t>
      </w:r>
      <w:r w:rsidR="009D5CA9">
        <w:t xml:space="preserve"> zapojují do her i mladší děti a jsou schopn</w:t>
      </w:r>
      <w:r w:rsidR="00DA5BC9">
        <w:t>é</w:t>
      </w:r>
      <w:r w:rsidR="009D5CA9">
        <w:t xml:space="preserve"> se společně domlouvat a spolupracovat.</w:t>
      </w:r>
    </w:p>
    <w:p w:rsidR="001143B2" w:rsidRDefault="00B70C35" w:rsidP="005D6A05">
      <w:pPr>
        <w:pStyle w:val="Nzev"/>
      </w:pPr>
      <w:bookmarkStart w:id="14" w:name="_Toc5823827"/>
      <w:r w:rsidRPr="00BF0FE4">
        <w:t>J a H motorika</w:t>
      </w:r>
      <w:bookmarkEnd w:id="14"/>
    </w:p>
    <w:p w:rsidR="00E844E7" w:rsidRPr="00CB0597" w:rsidRDefault="00D27277" w:rsidP="00554BDD">
      <w:pPr>
        <w:pStyle w:val="Odstavec1"/>
        <w:rPr>
          <w:i/>
        </w:rPr>
      </w:pPr>
      <w:r w:rsidRPr="00F542BC">
        <w:t xml:space="preserve">Pokud </w:t>
      </w:r>
      <w:r w:rsidRPr="00554BDD">
        <w:t>se</w:t>
      </w:r>
      <w:r w:rsidRPr="00F542BC">
        <w:t xml:space="preserve"> dítě v předškolním věku nerozvíjí v oblasti jemné a hrubé motoriky dle očekávání, je vhodné se nejdříve zaměřit na </w:t>
      </w:r>
      <w:r w:rsidRPr="007042CB">
        <w:rPr>
          <w:b/>
        </w:rPr>
        <w:t>hrubou motoriku</w:t>
      </w:r>
      <w:r w:rsidRPr="00F542BC">
        <w:t xml:space="preserve"> (skákání, chůze do schodů, přejít překážku, poskoky, chůze, střídání nohou). Při psaní a kreslení pohyby vycházejí z hrubé motoriky a pro</w:t>
      </w:r>
      <w:r w:rsidR="00F542BC">
        <w:rPr>
          <w:i/>
        </w:rPr>
        <w:t xml:space="preserve"> </w:t>
      </w:r>
      <w:r w:rsidRPr="00F542BC">
        <w:t xml:space="preserve">dítě je to dobrá cesta pro nácvik </w:t>
      </w:r>
      <w:r w:rsidRPr="007042CB">
        <w:rPr>
          <w:b/>
        </w:rPr>
        <w:t>kreslení</w:t>
      </w:r>
      <w:r w:rsidR="00F542BC" w:rsidRPr="007042CB">
        <w:rPr>
          <w:b/>
        </w:rPr>
        <w:t xml:space="preserve"> a psaní</w:t>
      </w:r>
      <w:r w:rsidR="00F542BC">
        <w:t>.</w:t>
      </w:r>
      <w:r w:rsidR="008110E8">
        <w:t xml:space="preserve"> </w:t>
      </w:r>
    </w:p>
    <w:p w:rsidR="00351ED7" w:rsidRDefault="001632D7" w:rsidP="001143B2">
      <w:pPr>
        <w:pStyle w:val="Odstavec1"/>
      </w:pPr>
      <w:r>
        <w:t>V oblasti hrubé motoriky děti</w:t>
      </w:r>
      <w:r w:rsidR="00351ED7">
        <w:t xml:space="preserve"> každý den pozoruji v běžných činnostech v mateřské škole (chůze, běh, skákání, lezení, házení, chůze do schodů a ze schodů, skok na jedné noze). </w:t>
      </w:r>
      <w:r w:rsidR="00971555">
        <w:t>Dítě je v počátku předškolního vývoje velmi neobratné. Zaměříme se proto na zdokonalování hrubé motoriky</w:t>
      </w:r>
      <w:r w:rsidR="001A61EC">
        <w:t>,</w:t>
      </w:r>
      <w:r w:rsidR="00971555">
        <w:t xml:space="preserve"> detailně.</w:t>
      </w:r>
      <w:r w:rsidR="001A61EC">
        <w:t xml:space="preserve"> (</w:t>
      </w:r>
      <w:proofErr w:type="spellStart"/>
      <w:r w:rsidR="001A61EC">
        <w:t>Šmelová</w:t>
      </w:r>
      <w:proofErr w:type="spellEnd"/>
      <w:r w:rsidR="001A61EC">
        <w:t xml:space="preserve"> E., Prášilová M., a kol, 2018, s. 33). </w:t>
      </w:r>
      <w:r w:rsidR="00351ED7">
        <w:t>Pokud má dítě v těchto činnostech velké potíže, odlišuje se od svých vrstevníků, může být méně obratné, bojácné</w:t>
      </w:r>
      <w:r w:rsidR="00632C0B">
        <w:t xml:space="preserve"> a</w:t>
      </w:r>
      <w:r w:rsidR="00351ED7">
        <w:t xml:space="preserve"> neprůbojné. Dítě v těchto aktivitách velmi motivujeme a povzbuzujeme</w:t>
      </w:r>
      <w:r w:rsidR="006B4C78">
        <w:t>.</w:t>
      </w:r>
    </w:p>
    <w:p w:rsidR="00C71132" w:rsidRPr="00D25B3E" w:rsidRDefault="00C71132" w:rsidP="001143B2">
      <w:pPr>
        <w:pStyle w:val="Odstavec1"/>
        <w:rPr>
          <w:b/>
        </w:rPr>
      </w:pPr>
      <w:r>
        <w:t xml:space="preserve">V oblasti </w:t>
      </w:r>
      <w:r w:rsidRPr="0048226E">
        <w:rPr>
          <w:b/>
        </w:rPr>
        <w:t>jemné motoriky</w:t>
      </w:r>
      <w:r>
        <w:t xml:space="preserve"> nám též pomáhají běžné činnosti v mateřské škole. Ať už se jedná o sebeobslužné činnosti, nebo manipulační a tvořivé činnosti.</w:t>
      </w:r>
      <w:r w:rsidR="00D25B3E">
        <w:t xml:space="preserve"> </w:t>
      </w:r>
      <w:r w:rsidR="00117183">
        <w:t xml:space="preserve">Pokud má dítě v této oblasti výrazné problémy, zaměřujeme se na procvičování činností na jemnou motoriku </w:t>
      </w:r>
      <w:r w:rsidR="00117183">
        <w:lastRenderedPageBreak/>
        <w:t xml:space="preserve">(navlékání korálků, modeláž z plastelíny, malování prstovými barvami, stříhání a vytrhávání papíru). </w:t>
      </w:r>
      <w:r w:rsidR="000E1BBD" w:rsidRPr="00C4327F">
        <w:t xml:space="preserve">(Bednářová J., </w:t>
      </w:r>
      <w:r w:rsidR="002623D2">
        <w:t>2017, s. 58-59)</w:t>
      </w:r>
      <w:r w:rsidR="00B21A12">
        <w:t>.</w:t>
      </w:r>
    </w:p>
    <w:p w:rsidR="00B70C35" w:rsidRDefault="00B70C35" w:rsidP="005D6A05">
      <w:pPr>
        <w:pStyle w:val="Nzev"/>
      </w:pPr>
      <w:bookmarkStart w:id="15" w:name="_Toc5823828"/>
      <w:r>
        <w:t>G</w:t>
      </w:r>
      <w:r w:rsidRPr="00BF0FE4">
        <w:t>rafomotorika</w:t>
      </w:r>
      <w:r w:rsidR="00874E9D">
        <w:t xml:space="preserve"> a kresba</w:t>
      </w:r>
      <w:bookmarkEnd w:id="15"/>
    </w:p>
    <w:p w:rsidR="00CC548C" w:rsidRDefault="00CC548C" w:rsidP="0067637E">
      <w:pPr>
        <w:pStyle w:val="Odstavec1"/>
      </w:pPr>
      <w:r w:rsidRPr="000F7B58">
        <w:rPr>
          <w:b/>
        </w:rPr>
        <w:t>Dětská kresba</w:t>
      </w:r>
      <w:r>
        <w:t xml:space="preserve"> je pro učitele a odborníky z různých p</w:t>
      </w:r>
      <w:r w:rsidR="0067637E">
        <w:t xml:space="preserve">rofesí velmi zajímavá a poučná. Nazývají ji „královská cesta“ do duše dítěte. </w:t>
      </w:r>
      <w:r w:rsidR="00BC41AA">
        <w:t>(</w:t>
      </w:r>
      <w:proofErr w:type="spellStart"/>
      <w:r w:rsidR="00BC41AA">
        <w:t>Davido</w:t>
      </w:r>
      <w:proofErr w:type="spellEnd"/>
      <w:r w:rsidR="00BC41AA">
        <w:t xml:space="preserve"> R., 2008, s. 13). </w:t>
      </w:r>
      <w:r>
        <w:t>Zabývají se jí především</w:t>
      </w:r>
      <w:r w:rsidR="00BC41AA">
        <w:t>,</w:t>
      </w:r>
      <w:r>
        <w:t xml:space="preserve"> speciální pedagogové, psychologové a paní učitelky v mateřské škole. Kresba nám může ukázat, na jaké </w:t>
      </w:r>
      <w:r w:rsidRPr="00115A43">
        <w:rPr>
          <w:b/>
        </w:rPr>
        <w:t>úrovni</w:t>
      </w:r>
      <w:r>
        <w:t xml:space="preserve"> dítě je, jakou má úroveň rozumových schopností v předškolním věku. Kresba nám může ukázat deficity v oblasti vizuální percepce, motoriky, vizuomotoriky.</w:t>
      </w:r>
    </w:p>
    <w:p w:rsidR="00CC548C" w:rsidRDefault="00CC548C" w:rsidP="00F24137">
      <w:pPr>
        <w:pStyle w:val="Odstavec1"/>
      </w:pPr>
      <w:r>
        <w:t xml:space="preserve">Počátky dětské kresby začínají nahodilým čáráním a tahy. Můžeme si to vysvětlit jako grafický pokus o něco. První stádium kresby je </w:t>
      </w:r>
      <w:r w:rsidRPr="000F7B58">
        <w:rPr>
          <w:b/>
        </w:rPr>
        <w:t>čárání, čmárání</w:t>
      </w:r>
      <w:r>
        <w:t xml:space="preserve">. Pokud dáme dítěti </w:t>
      </w:r>
      <w:r w:rsidRPr="000F7B58">
        <w:t>kolem</w:t>
      </w:r>
      <w:r w:rsidRPr="000F7B58">
        <w:rPr>
          <w:b/>
        </w:rPr>
        <w:t xml:space="preserve"> druhého roku</w:t>
      </w:r>
      <w:r>
        <w:t xml:space="preserve"> tužku, má radost z pohybu a pohybuje nahodile tužkou po papíře. Při kresbě většinou pohybuje všemi částmi těla (hlava, trup). Tyto pohyby se s věkem eliminují. </w:t>
      </w:r>
      <w:r w:rsidRPr="000F7B58">
        <w:rPr>
          <w:b/>
        </w:rPr>
        <w:t>Tříleté dítě</w:t>
      </w:r>
      <w:r>
        <w:t xml:space="preserve"> už zvládne nakreslit kruh a obrysové tvary. V této kresbě se už odráží zkušenosti dítěte a jeho vzory (matka a otec). Kolem </w:t>
      </w:r>
      <w:r w:rsidRPr="000F7B58">
        <w:rPr>
          <w:b/>
        </w:rPr>
        <w:t>čtvrtého roku</w:t>
      </w:r>
      <w:r>
        <w:t xml:space="preserve"> už dítě začíná kreslit </w:t>
      </w:r>
      <w:r w:rsidRPr="000F7B58">
        <w:rPr>
          <w:b/>
        </w:rPr>
        <w:t>„někoho“</w:t>
      </w:r>
      <w:r w:rsidR="00632C0B">
        <w:rPr>
          <w:b/>
        </w:rPr>
        <w:t>.</w:t>
      </w:r>
      <w:r>
        <w:t xml:space="preserve"> </w:t>
      </w:r>
      <w:r w:rsidR="00632C0B">
        <w:t>J</w:t>
      </w:r>
      <w:r>
        <w:t>e to nejdůležitější osoba (matka)</w:t>
      </w:r>
      <w:r w:rsidR="009D19CC">
        <w:t xml:space="preserve"> nebo </w:t>
      </w:r>
      <w:r w:rsidR="00632C0B">
        <w:t xml:space="preserve">někdo, </w:t>
      </w:r>
      <w:r w:rsidR="009D19CC">
        <w:t xml:space="preserve">kdo je dítěti citově blízký. Tuto kresbu nazýváme </w:t>
      </w:r>
      <w:r w:rsidR="009D19CC" w:rsidRPr="000F7B58">
        <w:rPr>
          <w:b/>
        </w:rPr>
        <w:t>„hlavonožec“</w:t>
      </w:r>
      <w:r w:rsidR="000F7B58">
        <w:t xml:space="preserve">. </w:t>
      </w:r>
      <w:r w:rsidR="009D19CC">
        <w:t>Dítě kreslí kruh</w:t>
      </w:r>
      <w:r w:rsidR="000F7B58">
        <w:t>,</w:t>
      </w:r>
      <w:r w:rsidR="009D19CC">
        <w:t xml:space="preserve"> a k tomu většinou končetiny, vše je s drobnými detaily. Mezi </w:t>
      </w:r>
      <w:r w:rsidR="009D19CC" w:rsidRPr="00573F78">
        <w:rPr>
          <w:b/>
        </w:rPr>
        <w:t xml:space="preserve">pátým a šestým rokem </w:t>
      </w:r>
      <w:r w:rsidR="009D19CC">
        <w:t xml:space="preserve">přichází období </w:t>
      </w:r>
      <w:r w:rsidR="009D19CC" w:rsidRPr="00573F78">
        <w:rPr>
          <w:b/>
        </w:rPr>
        <w:t>realistických kreseb</w:t>
      </w:r>
      <w:r w:rsidR="009D19CC">
        <w:t xml:space="preserve">. Dítě kreslí převážně zpaměti. Každé dítě je na jiné úrovni zralosti. Ale zralé dítě už kreslí </w:t>
      </w:r>
      <w:r w:rsidR="009D19CC" w:rsidRPr="00F31DDC">
        <w:rPr>
          <w:b/>
        </w:rPr>
        <w:t>postavu s detaily</w:t>
      </w:r>
      <w:r w:rsidR="009D19CC">
        <w:t xml:space="preserve"> (tělo, hlava, trup, dvojdimenzionální končetiny, vlasy, oči, oblečení, přírodniny kolem postavy). Děti v tomto věku zvládnou napodobit i geometrické tvary a pojmenují je.</w:t>
      </w:r>
    </w:p>
    <w:p w:rsidR="00B25239" w:rsidRDefault="003546C7" w:rsidP="00C86B7C">
      <w:pPr>
        <w:pStyle w:val="Odstavec1"/>
      </w:pPr>
      <w:r>
        <w:t xml:space="preserve">V souvislosti s kresbou a se školní zralostí dítěte dbáme na </w:t>
      </w:r>
      <w:r w:rsidRPr="00F31DDC">
        <w:rPr>
          <w:b/>
        </w:rPr>
        <w:t>správný úchop tužky</w:t>
      </w:r>
      <w:r>
        <w:t xml:space="preserve"> a na </w:t>
      </w:r>
      <w:r w:rsidRPr="00F31DDC">
        <w:rPr>
          <w:b/>
        </w:rPr>
        <w:t>formální provedení kresby</w:t>
      </w:r>
      <w:r>
        <w:t xml:space="preserve"> (tlak na tužku, plynulost vedení čáry, postavení ruky při kreslení).</w:t>
      </w:r>
      <w:r w:rsidR="00B25239">
        <w:t xml:space="preserve"> </w:t>
      </w:r>
      <w:r w:rsidR="00FB3298">
        <w:t>(Mlčáková R., 2009, s. 31-32)</w:t>
      </w:r>
      <w:r w:rsidR="00B21A12">
        <w:t>.</w:t>
      </w:r>
    </w:p>
    <w:p w:rsidR="00555091" w:rsidRDefault="00D45ECC" w:rsidP="001B3EAC">
      <w:pPr>
        <w:pStyle w:val="Nadpis2"/>
      </w:pPr>
      <w:bookmarkStart w:id="16" w:name="_Toc5823829"/>
      <w:r w:rsidRPr="005C77CC">
        <w:rPr>
          <w:szCs w:val="32"/>
        </w:rPr>
        <w:t>Školní</w:t>
      </w:r>
      <w:r w:rsidRPr="00BF0FE4">
        <w:t xml:space="preserve"> zralost</w:t>
      </w:r>
      <w:bookmarkEnd w:id="16"/>
    </w:p>
    <w:p w:rsidR="00527F0B" w:rsidRPr="00C4327F" w:rsidRDefault="00527F0B" w:rsidP="00527F0B">
      <w:pPr>
        <w:pStyle w:val="Odstavec1"/>
      </w:pPr>
      <w:r w:rsidRPr="00802B85">
        <w:rPr>
          <w:b/>
        </w:rPr>
        <w:t>Školní zralost</w:t>
      </w:r>
      <w:r>
        <w:t xml:space="preserve"> se týká především dětí předškolního věku. Zkoumá aktuální stav dítěte v jeho kognitivní, percepční a sociální připravenosti. Zjišťujeme jeho zdravotní a fyzický stav, lateralitu ruky, a různé aspekty řečového projevu, grafomotoriky, matematických představ, zrakového a sluchového vnímání, samostatnosti a sebeobsluhy. </w:t>
      </w:r>
      <w:r w:rsidR="002F1BD0">
        <w:t>P</w:t>
      </w:r>
      <w:r>
        <w:t>okud</w:t>
      </w:r>
      <w:r w:rsidR="002F1BD0">
        <w:t xml:space="preserve"> dítě</w:t>
      </w:r>
      <w:r>
        <w:t xml:space="preserve"> projde </w:t>
      </w:r>
      <w:r w:rsidRPr="00802B85">
        <w:rPr>
          <w:b/>
        </w:rPr>
        <w:t>testem školní připravenosti</w:t>
      </w:r>
      <w:r>
        <w:t xml:space="preserve"> bez obtíží</w:t>
      </w:r>
      <w:r w:rsidR="002F1BD0">
        <w:t>,</w:t>
      </w:r>
      <w:r>
        <w:t xml:space="preserve"> je považováno za zralé a připravené plnit </w:t>
      </w:r>
      <w:r w:rsidRPr="00802B85">
        <w:rPr>
          <w:b/>
        </w:rPr>
        <w:t>povinnou školní docházku.</w:t>
      </w:r>
      <w:r>
        <w:t xml:space="preserve"> Pokud má dítě velké problémy a není sociálně zralé, </w:t>
      </w:r>
      <w:r w:rsidR="002F1BD0">
        <w:t>přikláníme se</w:t>
      </w:r>
      <w:r>
        <w:t xml:space="preserve"> na základě </w:t>
      </w:r>
      <w:r>
        <w:lastRenderedPageBreak/>
        <w:t>našich poznatků a poznatků z pedagogicko-psychologické poradny</w:t>
      </w:r>
      <w:r w:rsidR="002F1BD0">
        <w:t xml:space="preserve"> k</w:t>
      </w:r>
      <w:r>
        <w:t> </w:t>
      </w:r>
      <w:r w:rsidRPr="00802B85">
        <w:rPr>
          <w:b/>
        </w:rPr>
        <w:t>odkladu školní docházky.</w:t>
      </w:r>
      <w:r>
        <w:t xml:space="preserve"> Předpokládáme, že dítě během ročního odkladu školní docházky dozraje, osvojí si lépe znalosti a dovednosti a bude tak lépe zvládat první ročník v </w:t>
      </w:r>
      <w:r w:rsidR="002F1BD0">
        <w:t>z</w:t>
      </w:r>
      <w:r w:rsidR="00B21A12">
        <w:t>ákladní škole</w:t>
      </w:r>
      <w:r w:rsidR="00E92080">
        <w:t xml:space="preserve"> </w:t>
      </w:r>
      <w:r w:rsidR="00802B85" w:rsidRPr="00C4327F">
        <w:t>(</w:t>
      </w:r>
      <w:proofErr w:type="spellStart"/>
      <w:r w:rsidR="00802B85" w:rsidRPr="00C4327F">
        <w:t>Mertin</w:t>
      </w:r>
      <w:proofErr w:type="spellEnd"/>
      <w:r w:rsidR="00802B85" w:rsidRPr="00C4327F">
        <w:t xml:space="preserve"> V., </w:t>
      </w:r>
      <w:proofErr w:type="spellStart"/>
      <w:r w:rsidR="00802B85" w:rsidRPr="00C4327F">
        <w:t>G</w:t>
      </w:r>
      <w:r w:rsidR="005022DA">
        <w:t>illernová</w:t>
      </w:r>
      <w:proofErr w:type="spellEnd"/>
      <w:r w:rsidR="005022DA">
        <w:t xml:space="preserve"> I., 2015, s. 235-236)</w:t>
      </w:r>
      <w:r w:rsidR="00B21A12">
        <w:t>.</w:t>
      </w:r>
    </w:p>
    <w:p w:rsidR="001737E8" w:rsidRPr="00C4327F" w:rsidRDefault="00BA6CF8" w:rsidP="000A1AA6">
      <w:pPr>
        <w:pStyle w:val="Odstavec1"/>
      </w:pPr>
      <w:r w:rsidRPr="00BF0FE4">
        <w:t xml:space="preserve">Jak už hovoří souvislost mezi právními předpisy a novelami. Novela provedená zákonem č. 178/2016 Sb. nám říká, že důvodem přijetí nových změn v předškolním vzdělávání bylo, </w:t>
      </w:r>
      <w:r w:rsidR="0099064E">
        <w:rPr>
          <w:i/>
        </w:rPr>
        <w:t>„ž</w:t>
      </w:r>
      <w:r w:rsidRPr="000A1AA6">
        <w:rPr>
          <w:i/>
        </w:rPr>
        <w:t xml:space="preserve">e v současnosti je výrazný podíl dětí, které žádají a posléze dostávají </w:t>
      </w:r>
      <w:r w:rsidRPr="001C3F8E">
        <w:rPr>
          <w:b/>
          <w:i/>
        </w:rPr>
        <w:t>odklad povinné školní docházky</w:t>
      </w:r>
      <w:r w:rsidRPr="000A1AA6">
        <w:rPr>
          <w:i/>
        </w:rPr>
        <w:t>, kterou má dítě zahájit v září školního roku, jenž následuje po datu, kdy dítě dosáhlo šesti let věku. Podíl dětí s </w:t>
      </w:r>
      <w:r w:rsidRPr="001C3F8E">
        <w:rPr>
          <w:b/>
          <w:i/>
        </w:rPr>
        <w:t>odkladem povinné školní docházky</w:t>
      </w:r>
      <w:r w:rsidRPr="000A1AA6">
        <w:rPr>
          <w:i/>
        </w:rPr>
        <w:t xml:space="preserve"> je v České republice poměrně vysoký, přibližuje se </w:t>
      </w:r>
      <w:r w:rsidR="0099064E">
        <w:rPr>
          <w:i/>
        </w:rPr>
        <w:t>stále (…)</w:t>
      </w:r>
      <w:r w:rsidRPr="000A1AA6">
        <w:rPr>
          <w:i/>
        </w:rPr>
        <w:t xml:space="preserve"> téměř k 20% populačního ročníku</w:t>
      </w:r>
      <w:r w:rsidR="0099064E">
        <w:rPr>
          <w:i/>
        </w:rPr>
        <w:t xml:space="preserve">. (…) </w:t>
      </w:r>
      <w:r w:rsidR="001737E8" w:rsidRPr="000A1AA6">
        <w:rPr>
          <w:i/>
        </w:rPr>
        <w:t xml:space="preserve">Proto bylo hlavním cílem nové právní úpravy </w:t>
      </w:r>
      <w:r w:rsidR="001737E8" w:rsidRPr="000A1AA6">
        <w:rPr>
          <w:b/>
          <w:i/>
        </w:rPr>
        <w:t xml:space="preserve">zavedení povinného posledního ročníku předškolního vzdělávání </w:t>
      </w:r>
      <w:r w:rsidR="001737E8" w:rsidRPr="000A1AA6">
        <w:rPr>
          <w:i/>
        </w:rPr>
        <w:t>a tím zajištění adekvátní přípravy 5letých dětí na za</w:t>
      </w:r>
      <w:r w:rsidR="00B21A12">
        <w:rPr>
          <w:i/>
        </w:rPr>
        <w:t>hájení povinné školní docházky“</w:t>
      </w:r>
      <w:r w:rsidR="00C4327F">
        <w:rPr>
          <w:i/>
        </w:rPr>
        <w:t xml:space="preserve"> </w:t>
      </w:r>
      <w:r w:rsidR="00C4327F" w:rsidRPr="00C4327F">
        <w:t>(</w:t>
      </w:r>
      <w:r w:rsidR="00B21A12">
        <w:t xml:space="preserve">Syslová Z., </w:t>
      </w:r>
      <w:r w:rsidR="00C4327F">
        <w:t>Dandová E., 2017, s. 137-138)</w:t>
      </w:r>
      <w:r w:rsidR="00B21A12">
        <w:t>.</w:t>
      </w:r>
    </w:p>
    <w:p w:rsidR="00217EC2" w:rsidRDefault="00B70C35" w:rsidP="005D6A05">
      <w:pPr>
        <w:pStyle w:val="Nzev"/>
      </w:pPr>
      <w:bookmarkStart w:id="17" w:name="_Toc5823830"/>
      <w:r>
        <w:t>P</w:t>
      </w:r>
      <w:r w:rsidRPr="00BF0FE4">
        <w:t>řipravenost dítěte na školu</w:t>
      </w:r>
      <w:bookmarkEnd w:id="17"/>
    </w:p>
    <w:p w:rsidR="001B3EAC" w:rsidRDefault="000252A4" w:rsidP="002C229F">
      <w:pPr>
        <w:pStyle w:val="Odstavec1"/>
      </w:pPr>
      <w:r>
        <w:t xml:space="preserve">Připravenost dítěte na školu lze zkoumat pomocí </w:t>
      </w:r>
      <w:r w:rsidRPr="00E07C6B">
        <w:rPr>
          <w:b/>
        </w:rPr>
        <w:t>diagnostických nástrojů</w:t>
      </w:r>
      <w:r>
        <w:t xml:space="preserve"> Jiřiny Bednářové a Vlasty Šmardové</w:t>
      </w:r>
      <w:r w:rsidR="00845AB6">
        <w:t xml:space="preserve">. </w:t>
      </w:r>
      <w:r w:rsidR="001B3EAC" w:rsidRPr="00A22C68">
        <w:t>Jiřina Bednářová</w:t>
      </w:r>
      <w:r w:rsidR="001B3EAC">
        <w:t>, speciální pedagog</w:t>
      </w:r>
      <w:r w:rsidR="002F1BD0">
        <w:t>,</w:t>
      </w:r>
      <w:r w:rsidR="001B3EAC">
        <w:t xml:space="preserve"> a Vlasta Šmardová, psycholožka, jsou autorkami metodických a didaktických materiálů</w:t>
      </w:r>
      <w:r w:rsidR="00845AB6">
        <w:t>, které</w:t>
      </w:r>
      <w:r w:rsidR="001B3EAC">
        <w:t xml:space="preserve"> pomáhají dětem předškolního věku, aby se správnou cestou rozvíjely</w:t>
      </w:r>
      <w:r w:rsidR="00845AB6">
        <w:t>,</w:t>
      </w:r>
      <w:r w:rsidR="001B3EAC">
        <w:t xml:space="preserve"> a zaji</w:t>
      </w:r>
      <w:r w:rsidR="00845AB6">
        <w:t>šťují</w:t>
      </w:r>
      <w:r w:rsidR="001B3EAC">
        <w:t xml:space="preserve"> jim klidný vstup do základní školy. Mapují </w:t>
      </w:r>
      <w:r w:rsidR="001B3EAC" w:rsidRPr="00FD2577">
        <w:rPr>
          <w:b/>
        </w:rPr>
        <w:t>individuální vývoj dítěte</w:t>
      </w:r>
      <w:r w:rsidR="001B3EAC">
        <w:t xml:space="preserve"> vzhledem k jeho věku.</w:t>
      </w:r>
    </w:p>
    <w:p w:rsidR="0063482E" w:rsidRPr="00845AB6" w:rsidRDefault="001B3EAC" w:rsidP="001B3EAC">
      <w:pPr>
        <w:pStyle w:val="Odstavec1"/>
        <w:ind w:firstLine="0"/>
        <w:rPr>
          <w:b/>
        </w:rPr>
      </w:pPr>
      <w:r w:rsidRPr="00845AB6">
        <w:rPr>
          <w:b/>
        </w:rPr>
        <w:t>Diagnostika dítěte předškolního věku</w:t>
      </w:r>
    </w:p>
    <w:p w:rsidR="00DE4416" w:rsidRPr="00DE4416" w:rsidRDefault="00DE4416" w:rsidP="00BB2B55">
      <w:pPr>
        <w:pStyle w:val="Odstavec1"/>
        <w:rPr>
          <w:szCs w:val="28"/>
        </w:rPr>
      </w:pPr>
      <w:r>
        <w:rPr>
          <w:szCs w:val="28"/>
        </w:rPr>
        <w:t xml:space="preserve">Pedagogická diagnostika má v mateřské škole dva základní druhy – </w:t>
      </w:r>
      <w:r w:rsidRPr="00BB2B55">
        <w:rPr>
          <w:b/>
          <w:szCs w:val="28"/>
        </w:rPr>
        <w:t>formální a neformální</w:t>
      </w:r>
      <w:r>
        <w:rPr>
          <w:szCs w:val="28"/>
        </w:rPr>
        <w:t xml:space="preserve">. Doposud se častěji vyskytuje </w:t>
      </w:r>
      <w:r w:rsidRPr="00BB2B55">
        <w:rPr>
          <w:b/>
          <w:szCs w:val="28"/>
        </w:rPr>
        <w:t>diagnostikování neformální</w:t>
      </w:r>
      <w:r>
        <w:rPr>
          <w:szCs w:val="28"/>
        </w:rPr>
        <w:t>. Jde o posuzování dítěte a rozhodování o dalších postupech s dítětem. Toto posuzování učitelka</w:t>
      </w:r>
      <w:r w:rsidR="00D56F61">
        <w:rPr>
          <w:szCs w:val="28"/>
        </w:rPr>
        <w:t xml:space="preserve"> vykonává </w:t>
      </w:r>
      <w:r w:rsidR="00D56F61" w:rsidRPr="00BB2B55">
        <w:rPr>
          <w:b/>
          <w:szCs w:val="28"/>
        </w:rPr>
        <w:t>neustále a spontánně</w:t>
      </w:r>
      <w:r w:rsidR="00D56F61">
        <w:rPr>
          <w:szCs w:val="28"/>
        </w:rPr>
        <w:t xml:space="preserve"> (hádky dětí, pláč, dobře i špat</w:t>
      </w:r>
      <w:r w:rsidR="004103DD">
        <w:rPr>
          <w:szCs w:val="28"/>
        </w:rPr>
        <w:t xml:space="preserve">ně provedený úkol nebo úkon). Pokud si </w:t>
      </w:r>
      <w:r w:rsidR="00D56F61">
        <w:rPr>
          <w:szCs w:val="28"/>
        </w:rPr>
        <w:t xml:space="preserve">učitelka </w:t>
      </w:r>
      <w:r w:rsidR="004103DD">
        <w:rPr>
          <w:szCs w:val="28"/>
        </w:rPr>
        <w:t xml:space="preserve">zapíše neúplné informace </w:t>
      </w:r>
      <w:r w:rsidR="00D56F61">
        <w:rPr>
          <w:szCs w:val="28"/>
        </w:rPr>
        <w:t xml:space="preserve">do diagnostiky, souvisí </w:t>
      </w:r>
      <w:r w:rsidR="004103DD">
        <w:rPr>
          <w:szCs w:val="28"/>
        </w:rPr>
        <w:t>to</w:t>
      </w:r>
      <w:r w:rsidR="00413331">
        <w:rPr>
          <w:szCs w:val="28"/>
        </w:rPr>
        <w:t> nejčastěji</w:t>
      </w:r>
      <w:r w:rsidR="00D56F61">
        <w:rPr>
          <w:szCs w:val="28"/>
        </w:rPr>
        <w:t xml:space="preserve"> </w:t>
      </w:r>
      <w:r w:rsidR="004103DD">
        <w:rPr>
          <w:szCs w:val="28"/>
        </w:rPr>
        <w:t xml:space="preserve">s </w:t>
      </w:r>
      <w:r w:rsidR="00D56F61">
        <w:rPr>
          <w:szCs w:val="28"/>
        </w:rPr>
        <w:t xml:space="preserve">chybou v diagnostikování. </w:t>
      </w:r>
      <w:r w:rsidR="00D56F61" w:rsidRPr="00BB2B55">
        <w:rPr>
          <w:b/>
          <w:szCs w:val="28"/>
        </w:rPr>
        <w:t>Formální diagnostikování</w:t>
      </w:r>
      <w:r w:rsidR="00D56F61">
        <w:rPr>
          <w:szCs w:val="28"/>
        </w:rPr>
        <w:t xml:space="preserve"> pracuje v určitém schématu, které má svá pravidla, dané metody a postupy. Učitelka získává informace z různých zdrojů a systematicky s nimi pracuje a zaznamenává si informace</w:t>
      </w:r>
      <w:r w:rsidR="002863DB">
        <w:rPr>
          <w:szCs w:val="28"/>
        </w:rPr>
        <w:t xml:space="preserve"> ve prospěch dětí.</w:t>
      </w:r>
      <w:r w:rsidR="006A1522">
        <w:rPr>
          <w:szCs w:val="28"/>
        </w:rPr>
        <w:t xml:space="preserve"> V mateřské škole se využívá diagnostikování </w:t>
      </w:r>
      <w:r w:rsidR="006A1522" w:rsidRPr="00BB2B55">
        <w:rPr>
          <w:b/>
          <w:szCs w:val="28"/>
        </w:rPr>
        <w:t>individualizované</w:t>
      </w:r>
      <w:r w:rsidR="006A1522">
        <w:rPr>
          <w:szCs w:val="28"/>
        </w:rPr>
        <w:t xml:space="preserve">. Při individualizované diagnostice porovnáme pokroky dítěte s dřívějšími výsledky v daných činnostech. </w:t>
      </w:r>
      <w:r w:rsidR="00845AB6">
        <w:rPr>
          <w:szCs w:val="28"/>
        </w:rPr>
        <w:t>T</w:t>
      </w:r>
      <w:r w:rsidR="00BB2B55">
        <w:rPr>
          <w:szCs w:val="28"/>
        </w:rPr>
        <w:t xml:space="preserve">akto se můžeme cíleně věnovat </w:t>
      </w:r>
      <w:r w:rsidR="00BB2B55" w:rsidRPr="00DC248D">
        <w:rPr>
          <w:b/>
          <w:szCs w:val="28"/>
        </w:rPr>
        <w:t>silným a slabým stránkám</w:t>
      </w:r>
      <w:r w:rsidR="00BB2B55">
        <w:rPr>
          <w:szCs w:val="28"/>
        </w:rPr>
        <w:t xml:space="preserve"> dítěte a zmírňovat jeho </w:t>
      </w:r>
      <w:r w:rsidR="00BB2B55" w:rsidRPr="00DC248D">
        <w:rPr>
          <w:b/>
          <w:szCs w:val="28"/>
        </w:rPr>
        <w:t>dílčí deficity</w:t>
      </w:r>
      <w:r w:rsidR="00BB2B55">
        <w:rPr>
          <w:szCs w:val="28"/>
        </w:rPr>
        <w:t xml:space="preserve"> </w:t>
      </w:r>
      <w:r w:rsidR="00845AB6" w:rsidRPr="00CB074A">
        <w:rPr>
          <w:shd w:val="clear" w:color="auto" w:fill="FFFFFF"/>
        </w:rPr>
        <w:t xml:space="preserve">(Syslová Z., Kratochvílová J., </w:t>
      </w:r>
      <w:proofErr w:type="spellStart"/>
      <w:r w:rsidR="00845AB6" w:rsidRPr="00CB074A">
        <w:rPr>
          <w:shd w:val="clear" w:color="auto" w:fill="FFFFFF"/>
        </w:rPr>
        <w:lastRenderedPageBreak/>
        <w:t>Fikarová</w:t>
      </w:r>
      <w:proofErr w:type="spellEnd"/>
      <w:r w:rsidR="00845AB6" w:rsidRPr="00CB074A">
        <w:rPr>
          <w:shd w:val="clear" w:color="auto" w:fill="FFFFFF"/>
        </w:rPr>
        <w:t xml:space="preserve"> T., 2018, s. 15-16</w:t>
      </w:r>
      <w:r w:rsidR="00845AB6" w:rsidRPr="00CB074A">
        <w:rPr>
          <w:rFonts w:ascii="Open Sans" w:hAnsi="Open Sans"/>
          <w:shd w:val="clear" w:color="auto" w:fill="FFFFFF"/>
        </w:rPr>
        <w:t>)</w:t>
      </w:r>
      <w:r w:rsidR="00845AB6">
        <w:rPr>
          <w:rFonts w:ascii="Open Sans" w:hAnsi="Open Sans"/>
          <w:shd w:val="clear" w:color="auto" w:fill="FFFFFF"/>
        </w:rPr>
        <w:t xml:space="preserve">. </w:t>
      </w:r>
      <w:r w:rsidR="006A1522">
        <w:rPr>
          <w:szCs w:val="28"/>
        </w:rPr>
        <w:t xml:space="preserve">Takto budu vést i svoje </w:t>
      </w:r>
      <w:r w:rsidR="006A1522" w:rsidRPr="00DC248D">
        <w:rPr>
          <w:b/>
          <w:szCs w:val="28"/>
        </w:rPr>
        <w:t>výzkumné šetření,</w:t>
      </w:r>
      <w:r w:rsidR="006A1522">
        <w:rPr>
          <w:szCs w:val="28"/>
        </w:rPr>
        <w:t xml:space="preserve"> jelikož zaznamenávám pokroky dítěte v </w:t>
      </w:r>
      <w:r w:rsidR="006A1522" w:rsidRPr="00DC248D">
        <w:rPr>
          <w:b/>
          <w:szCs w:val="28"/>
        </w:rPr>
        <w:t xml:space="preserve">září 2017 </w:t>
      </w:r>
      <w:r w:rsidR="006A1522">
        <w:rPr>
          <w:szCs w:val="28"/>
        </w:rPr>
        <w:t>a později v </w:t>
      </w:r>
      <w:r w:rsidR="006A1522" w:rsidRPr="00DC248D">
        <w:rPr>
          <w:b/>
          <w:szCs w:val="28"/>
        </w:rPr>
        <w:t>dubnu 2018</w:t>
      </w:r>
      <w:r w:rsidR="006A1522">
        <w:rPr>
          <w:szCs w:val="28"/>
        </w:rPr>
        <w:t xml:space="preserve"> a porovnávám oba výsledky v daných činnostech.</w:t>
      </w:r>
    </w:p>
    <w:p w:rsidR="000717A0" w:rsidRPr="005B26AF" w:rsidRDefault="0063482E" w:rsidP="005B26AF">
      <w:pPr>
        <w:pStyle w:val="Odstavec1"/>
      </w:pPr>
      <w:r w:rsidRPr="0063482E">
        <w:t>Vzdělávací působení učitelky v mateřské škole by mělo cíleně vycházet z </w:t>
      </w:r>
      <w:r w:rsidRPr="00FD2577">
        <w:rPr>
          <w:b/>
        </w:rPr>
        <w:t>pedagogické diagnostiky předškolního věku</w:t>
      </w:r>
      <w:r w:rsidRPr="0063482E">
        <w:t>, která poskytuje učitelkám informace o aktuálním stavu rozvoje dítěte v určitých oblastech a o zjištění jeho individuálních potřeb a zájm</w:t>
      </w:r>
      <w:r w:rsidR="00457F85">
        <w:t>ů</w:t>
      </w:r>
      <w:r w:rsidRPr="0063482E">
        <w:t>. Na základě toho může učitelka kvalitněji pracovat s dětmi, zaměřuje se na jejich poznatky, dovednosti, zkušenosti a sleduje pokroky dítěte, jak dítě zraje, jak je schopné se učit a j</w:t>
      </w:r>
      <w:r w:rsidR="00D9520C">
        <w:t>aký má celkový vzdělávací vývoj</w:t>
      </w:r>
      <w:r w:rsidR="009E00A6">
        <w:t xml:space="preserve"> </w:t>
      </w:r>
      <w:r w:rsidR="009E00A6" w:rsidRPr="00B95840">
        <w:rPr>
          <w:b/>
        </w:rPr>
        <w:t>(</w:t>
      </w:r>
      <w:r w:rsidR="009E00A6" w:rsidRPr="00CB074A">
        <w:t>Průcha J., Koťátková S., 2013, s. 52)</w:t>
      </w:r>
      <w:r w:rsidR="00D9520C">
        <w:t>.</w:t>
      </w:r>
    </w:p>
    <w:p w:rsidR="002A3217" w:rsidRDefault="001B3EAC" w:rsidP="00753899">
      <w:pPr>
        <w:pStyle w:val="Odstavec1"/>
      </w:pPr>
      <w:r>
        <w:t xml:space="preserve">Publikace </w:t>
      </w:r>
      <w:r w:rsidR="00FD2577" w:rsidRPr="00FD2577">
        <w:rPr>
          <w:b/>
          <w:i/>
        </w:rPr>
        <w:t>„</w:t>
      </w:r>
      <w:r w:rsidR="00932F6D" w:rsidRPr="00FD2577">
        <w:rPr>
          <w:b/>
          <w:i/>
        </w:rPr>
        <w:t>Diagnostika předškolního věku</w:t>
      </w:r>
      <w:r w:rsidR="00FD2577" w:rsidRPr="00FD2577">
        <w:rPr>
          <w:b/>
          <w:i/>
        </w:rPr>
        <w:t>“</w:t>
      </w:r>
      <w:r w:rsidR="00932F6D" w:rsidRPr="00FD2577">
        <w:rPr>
          <w:b/>
        </w:rPr>
        <w:t xml:space="preserve"> </w:t>
      </w:r>
      <w:r>
        <w:t xml:space="preserve">je </w:t>
      </w:r>
      <w:r w:rsidRPr="002C229F">
        <w:t>především</w:t>
      </w:r>
      <w:r>
        <w:t xml:space="preserve"> určen</w:t>
      </w:r>
      <w:r w:rsidR="00457F85">
        <w:t>a</w:t>
      </w:r>
      <w:r>
        <w:t xml:space="preserve"> pedagogům v mateřské škole, rodičům a zajišťuje nám popis jednotlivých oblastí, </w:t>
      </w:r>
      <w:r w:rsidR="00457F85">
        <w:t>které</w:t>
      </w:r>
      <w:r>
        <w:t xml:space="preserve"> by mělo dítě v daném věku zvládat. </w:t>
      </w:r>
      <w:r w:rsidR="00932F6D">
        <w:t xml:space="preserve">Pokud mateřské školy tuto publikaci vlastní, je to nejlepší způsob jak nejkvalitněji pracovat s dětmi, jak je rozvíjet a jak zajistit </w:t>
      </w:r>
      <w:r w:rsidR="00990304">
        <w:t xml:space="preserve">vzdělávací </w:t>
      </w:r>
      <w:r w:rsidR="00932F6D">
        <w:t>rozvoj všech oblastí, které dítě potřebuje pro vstup do základní školy.</w:t>
      </w:r>
      <w:r w:rsidR="00EB7A26" w:rsidRPr="00EB7A26">
        <w:t xml:space="preserve"> </w:t>
      </w:r>
      <w:r w:rsidR="00EB7A26">
        <w:t xml:space="preserve">Autorky kladou důraz na </w:t>
      </w:r>
      <w:r w:rsidR="00EB7A26" w:rsidRPr="00872E8A">
        <w:rPr>
          <w:b/>
        </w:rPr>
        <w:t>silné a slabé stránky</w:t>
      </w:r>
      <w:r w:rsidR="00EB7A26">
        <w:t xml:space="preserve"> dítěte, které musíme plně rozvíjet a podporovat nadání a talent dětí. </w:t>
      </w:r>
    </w:p>
    <w:p w:rsidR="0099064E" w:rsidRPr="00C05354" w:rsidRDefault="0099064E" w:rsidP="002C229F">
      <w:pPr>
        <w:pStyle w:val="Odstavec1"/>
      </w:pPr>
      <w:r w:rsidRPr="00C05354">
        <w:t>Diagnostické v</w:t>
      </w:r>
      <w:r w:rsidR="001B3EAC" w:rsidRPr="00C05354">
        <w:t>ývojové šká</w:t>
      </w:r>
      <w:r w:rsidRPr="00C05354">
        <w:t xml:space="preserve">ly zahrnují následující oblasti </w:t>
      </w:r>
    </w:p>
    <w:p w:rsidR="001B3EAC" w:rsidRPr="00CB074A" w:rsidRDefault="0099064E" w:rsidP="00FC16D7">
      <w:pPr>
        <w:pStyle w:val="Odstavec1"/>
        <w:numPr>
          <w:ilvl w:val="0"/>
          <w:numId w:val="14"/>
        </w:numPr>
      </w:pPr>
      <w:r w:rsidRPr="00CB074A">
        <w:rPr>
          <w:b/>
        </w:rPr>
        <w:t>m</w:t>
      </w:r>
      <w:r w:rsidR="001B3EAC" w:rsidRPr="00CB074A">
        <w:rPr>
          <w:b/>
        </w:rPr>
        <w:t>otorika, grafomotorika</w:t>
      </w:r>
      <w:r w:rsidR="001B3EAC" w:rsidRPr="00CB074A">
        <w:t xml:space="preserve"> (jemná a hrubá motorika, taktilní percepce, spontánní kresba, grafomotorické prvky, návyky při kreslení, vizuomotorika,</w:t>
      </w:r>
      <w:r w:rsidR="00DA0B9A" w:rsidRPr="00CB074A">
        <w:t xml:space="preserve"> </w:t>
      </w:r>
      <w:r w:rsidR="001B3EAC" w:rsidRPr="00CB074A">
        <w:t>lateralita oka a ruky</w:t>
      </w:r>
      <w:r w:rsidRPr="00CB074A">
        <w:t>)</w:t>
      </w:r>
      <w:r w:rsidR="00DA0B9A" w:rsidRPr="00CB074A">
        <w:t>,</w:t>
      </w:r>
    </w:p>
    <w:p w:rsidR="001B3EAC" w:rsidRPr="00CB074A" w:rsidRDefault="00DA0B9A" w:rsidP="00FC16D7">
      <w:pPr>
        <w:pStyle w:val="Odstavec1"/>
        <w:numPr>
          <w:ilvl w:val="0"/>
          <w:numId w:val="14"/>
        </w:numPr>
        <w:spacing w:before="0"/>
      </w:pPr>
      <w:r w:rsidRPr="00CB074A">
        <w:rPr>
          <w:b/>
        </w:rPr>
        <w:t>z</w:t>
      </w:r>
      <w:r w:rsidR="001B3EAC" w:rsidRPr="00CB074A">
        <w:rPr>
          <w:b/>
        </w:rPr>
        <w:t>rakové vnímání</w:t>
      </w:r>
      <w:r w:rsidR="001B3EAC" w:rsidRPr="00CB074A">
        <w:t xml:space="preserve"> (barva, figura a pozadí, zraková diferenciace, zraková analýza a syntéza, zraková paměť, pohyby očí na řádku)</w:t>
      </w:r>
      <w:r w:rsidRPr="00CB074A">
        <w:t>,</w:t>
      </w:r>
    </w:p>
    <w:p w:rsidR="001B3EAC" w:rsidRPr="00CB074A" w:rsidRDefault="00DA0B9A" w:rsidP="00FC16D7">
      <w:pPr>
        <w:pStyle w:val="Odstavec1"/>
        <w:numPr>
          <w:ilvl w:val="0"/>
          <w:numId w:val="14"/>
        </w:numPr>
        <w:spacing w:before="0"/>
      </w:pPr>
      <w:r w:rsidRPr="00CB074A">
        <w:rPr>
          <w:b/>
        </w:rPr>
        <w:t>s</w:t>
      </w:r>
      <w:r w:rsidR="001B3EAC" w:rsidRPr="00CB074A">
        <w:rPr>
          <w:b/>
        </w:rPr>
        <w:t>luchové vnímání</w:t>
      </w:r>
      <w:r w:rsidR="001B3EAC" w:rsidRPr="00CB074A">
        <w:t xml:space="preserve"> (naslouchání, sluchová diferenciace, sluchová paměť, sluchová analýza a syntéza, vnímání rytmu)</w:t>
      </w:r>
      <w:r w:rsidRPr="00CB074A">
        <w:t>,</w:t>
      </w:r>
    </w:p>
    <w:p w:rsidR="001B3EAC" w:rsidRPr="00CB074A" w:rsidRDefault="00DA0B9A" w:rsidP="00FC16D7">
      <w:pPr>
        <w:pStyle w:val="Odstavec1"/>
        <w:numPr>
          <w:ilvl w:val="0"/>
          <w:numId w:val="14"/>
        </w:numPr>
        <w:spacing w:before="0"/>
      </w:pPr>
      <w:r w:rsidRPr="00CB074A">
        <w:rPr>
          <w:b/>
        </w:rPr>
        <w:t>ř</w:t>
      </w:r>
      <w:r w:rsidR="001B3EAC" w:rsidRPr="00CB074A">
        <w:rPr>
          <w:b/>
        </w:rPr>
        <w:t>eč</w:t>
      </w:r>
      <w:r w:rsidR="001B3EAC" w:rsidRPr="00CB074A">
        <w:t xml:space="preserve"> (lexikálně – sémantická,</w:t>
      </w:r>
      <w:r w:rsidRPr="00CB074A">
        <w:t xml:space="preserve"> </w:t>
      </w:r>
      <w:proofErr w:type="spellStart"/>
      <w:r w:rsidR="001B3EAC" w:rsidRPr="00CB074A">
        <w:t>morfologicko</w:t>
      </w:r>
      <w:proofErr w:type="spellEnd"/>
      <w:r w:rsidR="001B3EAC" w:rsidRPr="00CB074A">
        <w:t xml:space="preserve"> – syntaktická</w:t>
      </w:r>
      <w:r w:rsidR="00457F85">
        <w:t xml:space="preserve"> a</w:t>
      </w:r>
      <w:r w:rsidR="001B3EAC" w:rsidRPr="00CB074A">
        <w:t xml:space="preserve"> pragmatická</w:t>
      </w:r>
      <w:r w:rsidR="00457F85">
        <w:t xml:space="preserve"> rovina</w:t>
      </w:r>
      <w:r w:rsidR="001B3EAC" w:rsidRPr="00CB074A">
        <w:t xml:space="preserve">, prvky neverbální komunikace, </w:t>
      </w:r>
      <w:proofErr w:type="spellStart"/>
      <w:r w:rsidR="001B3EAC" w:rsidRPr="00CB074A">
        <w:t>foneticko</w:t>
      </w:r>
      <w:proofErr w:type="spellEnd"/>
      <w:r w:rsidR="001B3EAC" w:rsidRPr="00CB074A">
        <w:t xml:space="preserve"> – fonologická</w:t>
      </w:r>
      <w:r w:rsidR="00457F85">
        <w:t xml:space="preserve"> rovina</w:t>
      </w:r>
      <w:r w:rsidR="001B3EAC" w:rsidRPr="00CB074A">
        <w:t>)</w:t>
      </w:r>
      <w:r w:rsidRPr="00CB074A">
        <w:t>,</w:t>
      </w:r>
    </w:p>
    <w:p w:rsidR="001B3EAC" w:rsidRPr="00B64E03" w:rsidRDefault="00DA0B9A" w:rsidP="00B64E03">
      <w:pPr>
        <w:pStyle w:val="Odstavec1"/>
        <w:numPr>
          <w:ilvl w:val="0"/>
          <w:numId w:val="14"/>
        </w:numPr>
        <w:spacing w:before="0"/>
      </w:pPr>
      <w:r w:rsidRPr="00CB074A">
        <w:rPr>
          <w:b/>
        </w:rPr>
        <w:t>v</w:t>
      </w:r>
      <w:r w:rsidR="001B3EAC" w:rsidRPr="00CB074A">
        <w:rPr>
          <w:b/>
        </w:rPr>
        <w:t>nímání prostoru</w:t>
      </w:r>
      <w:r w:rsidR="00B64E03">
        <w:rPr>
          <w:b/>
        </w:rPr>
        <w:t xml:space="preserve"> a času</w:t>
      </w:r>
      <w:r w:rsidR="001B3EAC" w:rsidRPr="00CB074A">
        <w:t xml:space="preserve"> (pojmy)</w:t>
      </w:r>
      <w:r w:rsidRPr="00CB074A">
        <w:t>,</w:t>
      </w:r>
    </w:p>
    <w:p w:rsidR="001B3EAC" w:rsidRPr="00CB074A" w:rsidRDefault="00DA0B9A" w:rsidP="00FC16D7">
      <w:pPr>
        <w:pStyle w:val="Odstavec1"/>
        <w:numPr>
          <w:ilvl w:val="0"/>
          <w:numId w:val="14"/>
        </w:numPr>
        <w:spacing w:before="0"/>
      </w:pPr>
      <w:r w:rsidRPr="00CB074A">
        <w:rPr>
          <w:b/>
        </w:rPr>
        <w:t>z</w:t>
      </w:r>
      <w:r w:rsidR="001B3EAC" w:rsidRPr="00CB074A">
        <w:rPr>
          <w:b/>
        </w:rPr>
        <w:t>ákladní matematické představy</w:t>
      </w:r>
      <w:r w:rsidR="001B3EAC" w:rsidRPr="00CB074A">
        <w:t xml:space="preserve"> (porovnávání, pojmy, vztahy,</w:t>
      </w:r>
      <w:r w:rsidRPr="00CB074A">
        <w:t xml:space="preserve"> </w:t>
      </w:r>
      <w:r w:rsidR="001B3EAC" w:rsidRPr="00CB074A">
        <w:t>třídění, tvoření skupin, řazení, množst</w:t>
      </w:r>
      <w:r w:rsidRPr="00CB074A">
        <w:t>v</w:t>
      </w:r>
      <w:r w:rsidR="001B3EAC" w:rsidRPr="00CB074A">
        <w:t>í, tvary)</w:t>
      </w:r>
      <w:r w:rsidRPr="00CB074A">
        <w:t>,</w:t>
      </w:r>
    </w:p>
    <w:p w:rsidR="001B3EAC" w:rsidRPr="00CB074A" w:rsidRDefault="00DA0B9A" w:rsidP="00FC16D7">
      <w:pPr>
        <w:pStyle w:val="Odstavec1"/>
        <w:numPr>
          <w:ilvl w:val="0"/>
          <w:numId w:val="14"/>
        </w:numPr>
        <w:spacing w:before="0"/>
        <w:rPr>
          <w:b/>
        </w:rPr>
      </w:pPr>
      <w:r w:rsidRPr="00CB074A">
        <w:rPr>
          <w:b/>
        </w:rPr>
        <w:t>m</w:t>
      </w:r>
      <w:r w:rsidR="001B3EAC" w:rsidRPr="00CB074A">
        <w:rPr>
          <w:b/>
        </w:rPr>
        <w:t>yšlení a řeč</w:t>
      </w:r>
      <w:r w:rsidRPr="00CB074A">
        <w:rPr>
          <w:b/>
        </w:rPr>
        <w:t>,</w:t>
      </w:r>
    </w:p>
    <w:p w:rsidR="001B3EAC" w:rsidRPr="00CB074A" w:rsidRDefault="00DA0B9A" w:rsidP="00FC16D7">
      <w:pPr>
        <w:pStyle w:val="Odstavec1"/>
        <w:numPr>
          <w:ilvl w:val="0"/>
          <w:numId w:val="14"/>
        </w:numPr>
        <w:spacing w:before="0"/>
        <w:rPr>
          <w:b/>
        </w:rPr>
      </w:pPr>
      <w:r w:rsidRPr="00CB074A">
        <w:rPr>
          <w:b/>
        </w:rPr>
        <w:t>s</w:t>
      </w:r>
      <w:r w:rsidR="001B3EAC" w:rsidRPr="00CB074A">
        <w:rPr>
          <w:b/>
        </w:rPr>
        <w:t>ociální dovednosti</w:t>
      </w:r>
      <w:r w:rsidRPr="00CB074A">
        <w:rPr>
          <w:b/>
        </w:rPr>
        <w:t>,</w:t>
      </w:r>
      <w:r w:rsidR="001B3EAC" w:rsidRPr="00CB074A">
        <w:rPr>
          <w:b/>
        </w:rPr>
        <w:t xml:space="preserve"> </w:t>
      </w:r>
    </w:p>
    <w:p w:rsidR="001B3EAC" w:rsidRPr="00CB074A" w:rsidRDefault="00DA0B9A" w:rsidP="00FC16D7">
      <w:pPr>
        <w:pStyle w:val="Odstavec1"/>
        <w:numPr>
          <w:ilvl w:val="0"/>
          <w:numId w:val="14"/>
        </w:numPr>
        <w:spacing w:before="0"/>
      </w:pPr>
      <w:r w:rsidRPr="00CB074A">
        <w:rPr>
          <w:b/>
        </w:rPr>
        <w:t>s</w:t>
      </w:r>
      <w:r w:rsidR="001B3EAC" w:rsidRPr="00CB074A">
        <w:rPr>
          <w:b/>
        </w:rPr>
        <w:t>ebeobsluha</w:t>
      </w:r>
      <w:r w:rsidR="00457F85">
        <w:rPr>
          <w:b/>
        </w:rPr>
        <w:t>/</w:t>
      </w:r>
      <w:r w:rsidR="001B3EAC" w:rsidRPr="00CB074A">
        <w:rPr>
          <w:b/>
        </w:rPr>
        <w:t>samostatnost</w:t>
      </w:r>
      <w:r w:rsidR="001B3EAC" w:rsidRPr="00CB074A">
        <w:t xml:space="preserve"> (hygiena, umývání, oblékání, stolování)</w:t>
      </w:r>
      <w:r w:rsidRPr="00CB074A">
        <w:t>,</w:t>
      </w:r>
    </w:p>
    <w:p w:rsidR="001B3EAC" w:rsidRPr="00CB074A" w:rsidRDefault="00DA0B9A" w:rsidP="00FC16D7">
      <w:pPr>
        <w:pStyle w:val="Odstavec1"/>
        <w:numPr>
          <w:ilvl w:val="0"/>
          <w:numId w:val="14"/>
        </w:numPr>
        <w:spacing w:before="0"/>
      </w:pPr>
      <w:r w:rsidRPr="00CB074A">
        <w:rPr>
          <w:b/>
        </w:rPr>
        <w:lastRenderedPageBreak/>
        <w:t>h</w:t>
      </w:r>
      <w:r w:rsidR="001B3EAC" w:rsidRPr="00CB074A">
        <w:rPr>
          <w:b/>
        </w:rPr>
        <w:t>ra</w:t>
      </w:r>
      <w:r w:rsidR="001B3EAC" w:rsidRPr="00CB074A">
        <w:t xml:space="preserve"> (soustředění na hru)</w:t>
      </w:r>
      <w:r w:rsidRPr="00CB074A">
        <w:t>.</w:t>
      </w:r>
    </w:p>
    <w:p w:rsidR="001B3EAC" w:rsidRDefault="001B3EAC" w:rsidP="002C229F">
      <w:pPr>
        <w:pStyle w:val="Odstavec1"/>
      </w:pPr>
      <w:r w:rsidRPr="00B07AB0">
        <w:t>Jednotlivé sc</w:t>
      </w:r>
      <w:r>
        <w:t xml:space="preserve">hopnosti a dovednosti zaznamenáváme do </w:t>
      </w:r>
      <w:r w:rsidR="00E940B8">
        <w:t>vývojových škál</w:t>
      </w:r>
      <w:r>
        <w:t>, kde je také uveden věk dítěte</w:t>
      </w:r>
      <w:r w:rsidR="00457F85">
        <w:t>.</w:t>
      </w:r>
      <w:r>
        <w:t xml:space="preserve"> </w:t>
      </w:r>
      <w:r w:rsidR="00457F85">
        <w:t>T</w:t>
      </w:r>
      <w:r>
        <w:t>o, co sledujeme, hodnotíme na škále:</w:t>
      </w:r>
    </w:p>
    <w:p w:rsidR="001B3EAC" w:rsidRDefault="00DA0B9A" w:rsidP="00FC16D7">
      <w:pPr>
        <w:pStyle w:val="Odstavec1"/>
        <w:numPr>
          <w:ilvl w:val="0"/>
          <w:numId w:val="15"/>
        </w:numPr>
      </w:pPr>
      <w:r>
        <w:t>n</w:t>
      </w:r>
      <w:r w:rsidR="001B3EAC">
        <w:t>ezvládá</w:t>
      </w:r>
      <w:r>
        <w:t>,</w:t>
      </w:r>
    </w:p>
    <w:p w:rsidR="001B3EAC" w:rsidRDefault="00DA0B9A" w:rsidP="00FC16D7">
      <w:pPr>
        <w:pStyle w:val="Odstavec1"/>
        <w:numPr>
          <w:ilvl w:val="0"/>
          <w:numId w:val="15"/>
        </w:numPr>
        <w:spacing w:before="0"/>
      </w:pPr>
      <w:r>
        <w:t>z</w:t>
      </w:r>
      <w:r w:rsidR="001B3EAC">
        <w:t>vládá s</w:t>
      </w:r>
      <w:r>
        <w:t> </w:t>
      </w:r>
      <w:r w:rsidR="001B3EAC">
        <w:t>dopomocí</w:t>
      </w:r>
      <w:r>
        <w:t>,</w:t>
      </w:r>
    </w:p>
    <w:p w:rsidR="001B3EAC" w:rsidRDefault="00DA0B9A" w:rsidP="00FC16D7">
      <w:pPr>
        <w:pStyle w:val="Odstavec1"/>
        <w:numPr>
          <w:ilvl w:val="0"/>
          <w:numId w:val="15"/>
        </w:numPr>
        <w:spacing w:before="0"/>
      </w:pPr>
      <w:r>
        <w:t>z</w:t>
      </w:r>
      <w:r w:rsidR="001B3EAC">
        <w:t>vládá samostatně</w:t>
      </w:r>
      <w:r>
        <w:t>.</w:t>
      </w:r>
    </w:p>
    <w:p w:rsidR="001B3EAC" w:rsidRPr="000F13B3" w:rsidRDefault="001B3EAC" w:rsidP="000F13B3">
      <w:pPr>
        <w:pStyle w:val="Odstavec1"/>
      </w:pPr>
      <w:r>
        <w:t>Dle autorek je i dobré zapisovat si postřehy a záznamy z pozorování a sledování dítěte. Jak je dítě zaujaté úkolem, soustředěné, případné odchylky a odklon po</w:t>
      </w:r>
      <w:r w:rsidR="00D9520C">
        <w:t>zornosti u dítěte v rámci úkolů</w:t>
      </w:r>
      <w:r>
        <w:t xml:space="preserve"> </w:t>
      </w:r>
      <w:r w:rsidRPr="00B64E03">
        <w:t>(Bednářová J</w:t>
      </w:r>
      <w:r w:rsidR="009C3E03">
        <w:t>., Šmardová V., 2007, s. 1 – 3)</w:t>
      </w:r>
      <w:r w:rsidR="00D9520C">
        <w:t>.</w:t>
      </w:r>
    </w:p>
    <w:p w:rsidR="001B3EAC" w:rsidRPr="00845AB6" w:rsidRDefault="001B3EAC" w:rsidP="001B3EAC">
      <w:pPr>
        <w:pStyle w:val="Odstavec1"/>
        <w:ind w:firstLine="0"/>
        <w:rPr>
          <w:b/>
        </w:rPr>
      </w:pPr>
      <w:r w:rsidRPr="00845AB6">
        <w:rPr>
          <w:b/>
        </w:rPr>
        <w:t>Diagnostika školní připravenosti</w:t>
      </w:r>
    </w:p>
    <w:p w:rsidR="001B3EAC" w:rsidRDefault="001B3EAC" w:rsidP="002C229F">
      <w:pPr>
        <w:pStyle w:val="Odstavec1"/>
      </w:pPr>
      <w:r>
        <w:t>Je</w:t>
      </w:r>
      <w:r w:rsidR="00457F85">
        <w:t xml:space="preserve">dná se o </w:t>
      </w:r>
      <w:r w:rsidRPr="002C229F">
        <w:t>diagnosticko</w:t>
      </w:r>
      <w:r w:rsidR="00527111">
        <w:t>-</w:t>
      </w:r>
      <w:r>
        <w:t>intervenční nástroj</w:t>
      </w:r>
      <w:r w:rsidR="003D47A0">
        <w:t>, který slouží</w:t>
      </w:r>
      <w:r>
        <w:t xml:space="preserve"> jako </w:t>
      </w:r>
      <w:r w:rsidRPr="002C681D">
        <w:rPr>
          <w:b/>
        </w:rPr>
        <w:t>prevence školní neúspěšnosti</w:t>
      </w:r>
      <w:r>
        <w:t xml:space="preserve"> a podporuje žáky se </w:t>
      </w:r>
      <w:r w:rsidRPr="002C681D">
        <w:rPr>
          <w:b/>
        </w:rPr>
        <w:t>speciálními vzdělávacími potřebami</w:t>
      </w:r>
      <w:r>
        <w:t xml:space="preserve">. </w:t>
      </w:r>
    </w:p>
    <w:p w:rsidR="001B3EAC" w:rsidRPr="004C55CC" w:rsidRDefault="00B64E03" w:rsidP="002C229F">
      <w:pPr>
        <w:pStyle w:val="Odstavec1"/>
      </w:pPr>
      <w:r>
        <w:t>Jak uvádí autorky</w:t>
      </w:r>
      <w:r w:rsidR="001B3EAC">
        <w:t xml:space="preserve"> </w:t>
      </w:r>
      <w:r>
        <w:t>„</w:t>
      </w:r>
      <w:r w:rsidR="001B3EAC" w:rsidRPr="00B64E03">
        <w:rPr>
          <w:i/>
        </w:rPr>
        <w:t>testy obsažené v testové baterii cíleně zaměřujeme na nejdůležitější schopnosti potřebné ke zvládnutí trivia</w:t>
      </w:r>
      <w:r>
        <w:rPr>
          <w:i/>
        </w:rPr>
        <w:t>“</w:t>
      </w:r>
      <w:r w:rsidR="001B3EAC">
        <w:t xml:space="preserve"> (čtení, psaní, počítání).</w:t>
      </w:r>
      <w:r>
        <w:t xml:space="preserve"> </w:t>
      </w:r>
      <w:r w:rsidR="004C55CC" w:rsidRPr="004C55CC">
        <w:t xml:space="preserve">Testovou baterii rozdělujeme na základní oblasti, </w:t>
      </w:r>
      <w:r w:rsidR="003D47A0">
        <w:t xml:space="preserve">tj. </w:t>
      </w:r>
      <w:r w:rsidR="004C55CC" w:rsidRPr="004C55CC">
        <w:t>z</w:t>
      </w:r>
      <w:r w:rsidR="001B3EAC" w:rsidRPr="004C55CC">
        <w:t>rakovou diferenciaci</w:t>
      </w:r>
      <w:r w:rsidR="004C55CC" w:rsidRPr="004C55CC">
        <w:t>, p</w:t>
      </w:r>
      <w:r w:rsidR="001B3EAC" w:rsidRPr="004C55CC">
        <w:t>rostorovou orientaci</w:t>
      </w:r>
      <w:r w:rsidR="004C55CC" w:rsidRPr="004C55CC">
        <w:t>, f</w:t>
      </w:r>
      <w:r w:rsidR="001B3EAC" w:rsidRPr="004C55CC">
        <w:t>onologické uvědomování</w:t>
      </w:r>
      <w:r w:rsidR="004C55CC" w:rsidRPr="004C55CC">
        <w:t>, m</w:t>
      </w:r>
      <w:r w:rsidR="001B3EAC" w:rsidRPr="004C55CC">
        <w:t>atematické představy</w:t>
      </w:r>
      <w:r w:rsidR="003D47A0">
        <w:t xml:space="preserve"> a</w:t>
      </w:r>
      <w:r w:rsidR="004C55CC" w:rsidRPr="004C55CC">
        <w:t xml:space="preserve"> g</w:t>
      </w:r>
      <w:r w:rsidR="001B3EAC" w:rsidRPr="004C55CC">
        <w:t>rafomotorik</w:t>
      </w:r>
      <w:r w:rsidR="003D47A0">
        <w:t xml:space="preserve">u </w:t>
      </w:r>
      <w:r w:rsidR="003D47A0" w:rsidRPr="00B64E03">
        <w:t>(Bednářová J., Šmardová V., 2014,</w:t>
      </w:r>
      <w:r w:rsidR="003D47A0">
        <w:t xml:space="preserve"> </w:t>
      </w:r>
      <w:r w:rsidR="009C3E03">
        <w:t>s. 4)</w:t>
      </w:r>
    </w:p>
    <w:p w:rsidR="001B3EAC" w:rsidRDefault="001B3EAC" w:rsidP="001B3EAC">
      <w:pPr>
        <w:pStyle w:val="Odstavec1"/>
      </w:pPr>
      <w:r w:rsidRPr="004A74D4">
        <w:t>Test slouží pedagog</w:t>
      </w:r>
      <w:r w:rsidR="003D47A0">
        <w:t>ům</w:t>
      </w:r>
      <w:r w:rsidRPr="004A74D4">
        <w:t xml:space="preserve"> mateřských škol, logopedům</w:t>
      </w:r>
      <w:r w:rsidR="003D47A0">
        <w:t xml:space="preserve"> a</w:t>
      </w:r>
      <w:r w:rsidRPr="004A74D4">
        <w:t xml:space="preserve"> pracovníkům š</w:t>
      </w:r>
      <w:r>
        <w:t>kolských poradenských zařízení</w:t>
      </w:r>
      <w:r w:rsidRPr="004A74D4">
        <w:t>.</w:t>
      </w:r>
    </w:p>
    <w:p w:rsidR="001B3EAC" w:rsidRPr="004A74D4" w:rsidRDefault="001B3EAC" w:rsidP="001B3EAC">
      <w:pPr>
        <w:pStyle w:val="Odstavec1"/>
      </w:pPr>
      <w:r>
        <w:t xml:space="preserve">Získané informace o dítěti nám dávají jasný signál </w:t>
      </w:r>
      <w:r w:rsidR="003D47A0">
        <w:t>o</w:t>
      </w:r>
      <w:r>
        <w:t xml:space="preserve"> tom, kde dítě podalo </w:t>
      </w:r>
      <w:r w:rsidRPr="00080944">
        <w:rPr>
          <w:b/>
        </w:rPr>
        <w:t>nižší výkony</w:t>
      </w:r>
      <w:r w:rsidR="003D47A0">
        <w:t>,</w:t>
      </w:r>
      <w:r>
        <w:t xml:space="preserve"> a je třeba zahájit vhodnou </w:t>
      </w:r>
      <w:r w:rsidRPr="00080944">
        <w:rPr>
          <w:b/>
        </w:rPr>
        <w:t>stimulaci</w:t>
      </w:r>
      <w:r>
        <w:t xml:space="preserve"> v těchto oblastech. Při výrazných obtížích už zvažujeme odklad povinné školní docházky.</w:t>
      </w:r>
    </w:p>
    <w:p w:rsidR="001B3EAC" w:rsidRPr="007E1D34" w:rsidRDefault="001B3EAC" w:rsidP="002C229F">
      <w:pPr>
        <w:pStyle w:val="Odstavec1"/>
      </w:pPr>
      <w:r w:rsidRPr="007E1D34">
        <w:t xml:space="preserve">Jednotlivé </w:t>
      </w:r>
      <w:proofErr w:type="spellStart"/>
      <w:r w:rsidRPr="007E1D34">
        <w:t>subtesty</w:t>
      </w:r>
      <w:proofErr w:type="spellEnd"/>
      <w:r w:rsidRPr="007E1D34">
        <w:t xml:space="preserve"> nám udávají, zda aktuá</w:t>
      </w:r>
      <w:r w:rsidR="009F170B">
        <w:t>l</w:t>
      </w:r>
      <w:r w:rsidRPr="007E1D34">
        <w:t xml:space="preserve">ní vývojová úroveň odpovídá věku dítěte. U některých </w:t>
      </w:r>
      <w:proofErr w:type="spellStart"/>
      <w:r w:rsidRPr="007E1D34">
        <w:t>subtestů</w:t>
      </w:r>
      <w:proofErr w:type="spellEnd"/>
      <w:r w:rsidRPr="007E1D34">
        <w:t xml:space="preserve"> by mělo dítě školně připravené získat maximum bodů. Tyto </w:t>
      </w:r>
      <w:proofErr w:type="spellStart"/>
      <w:r w:rsidRPr="007E1D34">
        <w:t>subtesty</w:t>
      </w:r>
      <w:proofErr w:type="spellEnd"/>
      <w:r w:rsidRPr="007E1D34">
        <w:t xml:space="preserve"> jsou jakýsi zácvik, a pokud má dítě výraznější problémy, signalizuje nám to závažný problém. </w:t>
      </w:r>
      <w:r w:rsidR="003D47A0">
        <w:t>J</w:t>
      </w:r>
      <w:r w:rsidRPr="007E1D34">
        <w:t xml:space="preserve">sou tu </w:t>
      </w:r>
      <w:r w:rsidR="003D47A0">
        <w:t xml:space="preserve">však </w:t>
      </w:r>
      <w:r w:rsidRPr="007E1D34">
        <w:t xml:space="preserve">i některé </w:t>
      </w:r>
      <w:proofErr w:type="spellStart"/>
      <w:r w:rsidRPr="007E1D34">
        <w:t>subtesty</w:t>
      </w:r>
      <w:proofErr w:type="spellEnd"/>
      <w:r w:rsidRPr="007E1D34">
        <w:t>, které dítě zpravidla zvládne až na začátku první třídy.</w:t>
      </w:r>
    </w:p>
    <w:p w:rsidR="001B3EAC" w:rsidRPr="00B64E03" w:rsidRDefault="001B3EAC" w:rsidP="002C229F">
      <w:pPr>
        <w:pStyle w:val="Odstavec1"/>
      </w:pPr>
      <w:r w:rsidRPr="007E1D34">
        <w:t>Maximum bod</w:t>
      </w:r>
      <w:r w:rsidR="003D47A0">
        <w:t>ů</w:t>
      </w:r>
      <w:r w:rsidR="002F32CB">
        <w:t xml:space="preserve"> znamená, </w:t>
      </w:r>
      <w:r w:rsidR="003C5C13">
        <w:t>co dítě dosáhlo v testu, že</w:t>
      </w:r>
      <w:r w:rsidRPr="007E1D34">
        <w:t xml:space="preserve"> je </w:t>
      </w:r>
      <w:r w:rsidR="003C5C13">
        <w:t xml:space="preserve">plně </w:t>
      </w:r>
      <w:r w:rsidRPr="007E1D34">
        <w:t>připraveno v dan</w:t>
      </w:r>
      <w:r w:rsidR="00D9520C">
        <w:t>ých oblastech do základní školy</w:t>
      </w:r>
      <w:r w:rsidRPr="007E1D34">
        <w:t xml:space="preserve"> </w:t>
      </w:r>
      <w:r w:rsidRPr="00B64E03">
        <w:t>(Bednářová J., Šmardová V., 2014, s. 4-6).</w:t>
      </w:r>
    </w:p>
    <w:p w:rsidR="001B3EAC" w:rsidRDefault="001B3EAC" w:rsidP="002C229F">
      <w:pPr>
        <w:pStyle w:val="Odstavec1"/>
      </w:pPr>
      <w:r w:rsidRPr="00AD362C">
        <w:rPr>
          <w:b/>
        </w:rPr>
        <w:lastRenderedPageBreak/>
        <w:t>Testovou baterii</w:t>
      </w:r>
      <w:r>
        <w:t xml:space="preserve"> využíváme</w:t>
      </w:r>
      <w:r w:rsidR="00AD362C">
        <w:t xml:space="preserve"> v naší mateřské škole</w:t>
      </w:r>
      <w:r>
        <w:t>. Každá paní učitelka</w:t>
      </w:r>
      <w:r w:rsidR="003D47A0">
        <w:t xml:space="preserve"> musí k tomu</w:t>
      </w:r>
      <w:r>
        <w:t xml:space="preserve">, aby mohla vykonávat test školní připravenosti, splnit seminář na toto téma. Po udělení osvědčení už paní učitelka pracuje s metodikou a s dětmi. </w:t>
      </w:r>
    </w:p>
    <w:p w:rsidR="00D04287" w:rsidRPr="00D04287" w:rsidRDefault="001B3EAC" w:rsidP="002C229F">
      <w:pPr>
        <w:pStyle w:val="Odstavec1"/>
      </w:pPr>
      <w:r>
        <w:t xml:space="preserve">Pokud má dítě v nějaké oblasti výrazný problém, používám ke </w:t>
      </w:r>
      <w:r w:rsidRPr="002D33D5">
        <w:rPr>
          <w:b/>
        </w:rPr>
        <w:t>zlepšení hodnocení</w:t>
      </w:r>
      <w:r>
        <w:t xml:space="preserve"> výsledku </w:t>
      </w:r>
      <w:r w:rsidRPr="002D33D5">
        <w:rPr>
          <w:b/>
        </w:rPr>
        <w:t>diagnosticko</w:t>
      </w:r>
      <w:r w:rsidR="00527111" w:rsidRPr="002D33D5">
        <w:rPr>
          <w:b/>
        </w:rPr>
        <w:t>-</w:t>
      </w:r>
      <w:r w:rsidRPr="002D33D5">
        <w:rPr>
          <w:b/>
        </w:rPr>
        <w:t>intervenční materiál Klokanův kufr</w:t>
      </w:r>
      <w:r>
        <w:t>. S jeho efektivní stimulací zjišťujeme, jaké má dítě silné a slabé stránky, zda je vyzrálé, nebo výrazně opožděné ve vývoji. Tím je možné zjistit aktuální stav dítěte a zároveň nás to vede k navození, upevnění a rozvíjení jeho schopností a dovedností a cílené nabídce činností pro dané dítě.</w:t>
      </w:r>
    </w:p>
    <w:p w:rsidR="00B70C35" w:rsidRDefault="00B70C35" w:rsidP="00B70C35">
      <w:pPr>
        <w:pStyle w:val="Nadpis1"/>
      </w:pPr>
      <w:bookmarkStart w:id="18" w:name="_Toc5823831"/>
      <w:r w:rsidRPr="00B70C35">
        <w:lastRenderedPageBreak/>
        <w:t>Využití Klokanova kufru v</w:t>
      </w:r>
      <w:r w:rsidR="001B3EAC">
        <w:t> </w:t>
      </w:r>
      <w:r w:rsidRPr="00B70C35">
        <w:t>praxi</w:t>
      </w:r>
      <w:bookmarkEnd w:id="18"/>
    </w:p>
    <w:p w:rsidR="001B3EAC" w:rsidRDefault="001B3EAC" w:rsidP="00EC6394">
      <w:pPr>
        <w:pStyle w:val="Nadpis2"/>
      </w:pPr>
      <w:bookmarkStart w:id="19" w:name="_Toc5823832"/>
      <w:r w:rsidRPr="00111A7C">
        <w:t>Klokanův kufr</w:t>
      </w:r>
      <w:bookmarkEnd w:id="19"/>
      <w:r w:rsidRPr="00111A7C">
        <w:t xml:space="preserve"> </w:t>
      </w:r>
    </w:p>
    <w:p w:rsidR="00ED6F50" w:rsidRDefault="00ED6F50" w:rsidP="00ED6F50">
      <w:pPr>
        <w:pStyle w:val="Odstavec1"/>
        <w:keepNext/>
      </w:pPr>
      <w:r>
        <w:rPr>
          <w:noProof/>
          <w:lang w:eastAsia="cs-CZ"/>
        </w:rPr>
        <w:drawing>
          <wp:inline distT="0" distB="0" distL="0" distR="0">
            <wp:extent cx="1684423" cy="2362835"/>
            <wp:effectExtent l="0" t="0" r="0" b="0"/>
            <wp:docPr id="4" name="obrázek 7" descr="C:\Users\uzivatel\Desktop\Bakalářka - fotky\Klokanův kufr\IMG_20190315_134608.jpg"/>
            <wp:cNvGraphicFramePr/>
            <a:graphic xmlns:a="http://schemas.openxmlformats.org/drawingml/2006/main">
              <a:graphicData uri="http://schemas.openxmlformats.org/drawingml/2006/picture">
                <pic:pic xmlns:pic="http://schemas.openxmlformats.org/drawingml/2006/picture">
                  <pic:nvPicPr>
                    <pic:cNvPr id="7" name="obrázek 7" descr="C:\Users\uzivatel\Desktop\Bakalářka - fotky\Klokanův kufr\IMG_20190315_134608.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88524" cy="2368588"/>
                    </a:xfrm>
                    <a:prstGeom prst="rect">
                      <a:avLst/>
                    </a:prstGeom>
                    <a:noFill/>
                    <a:ln w="9525">
                      <a:noFill/>
                      <a:miter lim="800000"/>
                      <a:headEnd/>
                      <a:tailEnd/>
                    </a:ln>
                  </pic:spPr>
                </pic:pic>
              </a:graphicData>
            </a:graphic>
          </wp:inline>
        </w:drawing>
      </w:r>
    </w:p>
    <w:p w:rsidR="00986957" w:rsidRPr="003C430F" w:rsidRDefault="00ED6F50" w:rsidP="00E4638D">
      <w:pPr>
        <w:pStyle w:val="Titulek"/>
        <w:ind w:firstLine="240"/>
        <w:jc w:val="both"/>
        <w:rPr>
          <w:rFonts w:ascii="Times New Roman" w:hAnsi="Times New Roman" w:cs="Times New Roman"/>
          <w:color w:val="auto"/>
        </w:rPr>
      </w:pPr>
      <w:bookmarkStart w:id="20" w:name="_Toc5823336"/>
      <w:r w:rsidRPr="003C430F">
        <w:rPr>
          <w:rFonts w:ascii="Times New Roman" w:hAnsi="Times New Roman" w:cs="Times New Roman"/>
          <w:color w:val="auto"/>
        </w:rPr>
        <w:t xml:space="preserve">Obr. </w:t>
      </w:r>
      <w:r w:rsidR="00A377FC" w:rsidRPr="003C430F">
        <w:rPr>
          <w:rFonts w:ascii="Times New Roman" w:hAnsi="Times New Roman" w:cs="Times New Roman"/>
          <w:color w:val="auto"/>
        </w:rPr>
        <w:fldChar w:fldCharType="begin"/>
      </w:r>
      <w:r w:rsidRPr="003C430F">
        <w:rPr>
          <w:rFonts w:ascii="Times New Roman" w:hAnsi="Times New Roman" w:cs="Times New Roman"/>
          <w:color w:val="auto"/>
        </w:rPr>
        <w:instrText xml:space="preserve"> SEQ Obr. \* ARABIC </w:instrText>
      </w:r>
      <w:r w:rsidR="00A377FC" w:rsidRPr="003C430F">
        <w:rPr>
          <w:rFonts w:ascii="Times New Roman" w:hAnsi="Times New Roman" w:cs="Times New Roman"/>
          <w:color w:val="auto"/>
        </w:rPr>
        <w:fldChar w:fldCharType="separate"/>
      </w:r>
      <w:r w:rsidR="00C52593" w:rsidRPr="003C430F">
        <w:rPr>
          <w:rFonts w:ascii="Times New Roman" w:hAnsi="Times New Roman" w:cs="Times New Roman"/>
          <w:noProof/>
          <w:color w:val="auto"/>
        </w:rPr>
        <w:t>1</w:t>
      </w:r>
      <w:r w:rsidR="00A377FC" w:rsidRPr="003C430F">
        <w:rPr>
          <w:rFonts w:ascii="Times New Roman" w:hAnsi="Times New Roman" w:cs="Times New Roman"/>
          <w:color w:val="auto"/>
        </w:rPr>
        <w:fldChar w:fldCharType="end"/>
      </w:r>
      <w:r w:rsidRPr="003C430F">
        <w:rPr>
          <w:rFonts w:ascii="Times New Roman" w:hAnsi="Times New Roman" w:cs="Times New Roman"/>
          <w:color w:val="auto"/>
        </w:rPr>
        <w:t>: Klokanův kufr</w:t>
      </w:r>
      <w:r w:rsidR="005C33B1" w:rsidRPr="003C430F">
        <w:rPr>
          <w:rFonts w:ascii="Times New Roman" w:hAnsi="Times New Roman" w:cs="Times New Roman"/>
          <w:color w:val="auto"/>
        </w:rPr>
        <w:t xml:space="preserve"> I</w:t>
      </w:r>
      <w:bookmarkEnd w:id="20"/>
    </w:p>
    <w:p w:rsidR="00E4638D" w:rsidRDefault="00E4638D" w:rsidP="00E4638D">
      <w:pPr>
        <w:pStyle w:val="Odstavec1"/>
        <w:keepNext/>
      </w:pPr>
      <w:r>
        <w:rPr>
          <w:noProof/>
          <w:lang w:eastAsia="cs-CZ"/>
        </w:rPr>
        <w:drawing>
          <wp:inline distT="0" distB="0" distL="0" distR="0">
            <wp:extent cx="1714500" cy="2286064"/>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6934" cy="2289309"/>
                    </a:xfrm>
                    <a:prstGeom prst="rect">
                      <a:avLst/>
                    </a:prstGeom>
                    <a:noFill/>
                    <a:ln>
                      <a:noFill/>
                    </a:ln>
                  </pic:spPr>
                </pic:pic>
              </a:graphicData>
            </a:graphic>
          </wp:inline>
        </w:drawing>
      </w:r>
    </w:p>
    <w:p w:rsidR="00E4638D" w:rsidRDefault="00E4638D" w:rsidP="00E4638D">
      <w:pPr>
        <w:pStyle w:val="Titulek"/>
        <w:ind w:firstLine="240"/>
        <w:jc w:val="both"/>
        <w:rPr>
          <w:rFonts w:ascii="Times New Roman" w:hAnsi="Times New Roman" w:cs="Times New Roman"/>
          <w:color w:val="auto"/>
        </w:rPr>
      </w:pPr>
      <w:bookmarkStart w:id="21" w:name="_Toc5823337"/>
      <w:r w:rsidRPr="003C430F">
        <w:rPr>
          <w:rFonts w:ascii="Times New Roman" w:hAnsi="Times New Roman" w:cs="Times New Roman"/>
          <w:color w:val="auto"/>
        </w:rPr>
        <w:t xml:space="preserve">Obr. </w:t>
      </w:r>
      <w:r w:rsidR="00A377FC" w:rsidRPr="003C430F">
        <w:rPr>
          <w:rFonts w:ascii="Times New Roman" w:hAnsi="Times New Roman" w:cs="Times New Roman"/>
          <w:color w:val="auto"/>
        </w:rPr>
        <w:fldChar w:fldCharType="begin"/>
      </w:r>
      <w:r w:rsidRPr="003C430F">
        <w:rPr>
          <w:rFonts w:ascii="Times New Roman" w:hAnsi="Times New Roman" w:cs="Times New Roman"/>
          <w:color w:val="auto"/>
        </w:rPr>
        <w:instrText xml:space="preserve"> SEQ Obr. \* ARABIC </w:instrText>
      </w:r>
      <w:r w:rsidR="00A377FC" w:rsidRPr="003C430F">
        <w:rPr>
          <w:rFonts w:ascii="Times New Roman" w:hAnsi="Times New Roman" w:cs="Times New Roman"/>
          <w:color w:val="auto"/>
        </w:rPr>
        <w:fldChar w:fldCharType="separate"/>
      </w:r>
      <w:r w:rsidR="00C52593" w:rsidRPr="003C430F">
        <w:rPr>
          <w:rFonts w:ascii="Times New Roman" w:hAnsi="Times New Roman" w:cs="Times New Roman"/>
          <w:noProof/>
          <w:color w:val="auto"/>
        </w:rPr>
        <w:t>2</w:t>
      </w:r>
      <w:r w:rsidR="00A377FC" w:rsidRPr="003C430F">
        <w:rPr>
          <w:rFonts w:ascii="Times New Roman" w:hAnsi="Times New Roman" w:cs="Times New Roman"/>
          <w:color w:val="auto"/>
        </w:rPr>
        <w:fldChar w:fldCharType="end"/>
      </w:r>
      <w:r w:rsidRPr="003C430F">
        <w:rPr>
          <w:rFonts w:ascii="Times New Roman" w:hAnsi="Times New Roman" w:cs="Times New Roman"/>
          <w:color w:val="auto"/>
        </w:rPr>
        <w:t>: Klokanův kufr II</w:t>
      </w:r>
      <w:bookmarkEnd w:id="21"/>
    </w:p>
    <w:p w:rsidR="00D9520C" w:rsidRPr="00D9520C" w:rsidRDefault="00D9520C" w:rsidP="00D9520C"/>
    <w:p w:rsidR="00D9520C" w:rsidRDefault="00311A52" w:rsidP="002646FB">
      <w:pPr>
        <w:pStyle w:val="Odstavec1"/>
      </w:pPr>
      <w:r w:rsidRPr="004374D5">
        <w:rPr>
          <w:b/>
        </w:rPr>
        <w:t>Klokanův kufr</w:t>
      </w:r>
      <w:r w:rsidRPr="00C90312">
        <w:t xml:space="preserve"> je</w:t>
      </w:r>
      <w:r w:rsidR="001B3EAC" w:rsidRPr="00C90312">
        <w:t xml:space="preserve"> </w:t>
      </w:r>
      <w:r w:rsidR="001B3EAC" w:rsidRPr="004374D5">
        <w:t>diagnosticko</w:t>
      </w:r>
      <w:r w:rsidR="00527111" w:rsidRPr="004374D5">
        <w:t>-</w:t>
      </w:r>
      <w:r w:rsidR="001B3EAC" w:rsidRPr="004374D5">
        <w:t>intervenční materiál</w:t>
      </w:r>
      <w:r w:rsidR="001B3EAC" w:rsidRPr="00C90312">
        <w:t xml:space="preserve">, který </w:t>
      </w:r>
      <w:r w:rsidR="00C90312" w:rsidRPr="00C90312">
        <w:t xml:space="preserve">nám </w:t>
      </w:r>
      <w:r w:rsidR="001B3EAC" w:rsidRPr="00C90312">
        <w:t>slouží k</w:t>
      </w:r>
      <w:r w:rsidR="007F7365" w:rsidRPr="00C90312">
        <w:t>e</w:t>
      </w:r>
      <w:r w:rsidR="001B3EAC" w:rsidRPr="00C90312">
        <w:t> zpřesnění a zlepšení diagnostiky.</w:t>
      </w:r>
      <w:r w:rsidRPr="00C90312">
        <w:t xml:space="preserve"> Jedná se o</w:t>
      </w:r>
      <w:r w:rsidR="001B3EAC" w:rsidRPr="00C90312">
        <w:rPr>
          <w:shd w:val="clear" w:color="auto" w:fill="FFFFFF" w:themeFill="background1"/>
        </w:rPr>
        <w:t xml:space="preserve"> </w:t>
      </w:r>
      <w:r w:rsidR="001B3EAC" w:rsidRPr="004374D5">
        <w:rPr>
          <w:b/>
          <w:shd w:val="clear" w:color="auto" w:fill="FFFFFF" w:themeFill="background1"/>
        </w:rPr>
        <w:t>soubor didaktických pomůcek</w:t>
      </w:r>
      <w:r w:rsidR="001B3EAC" w:rsidRPr="00C90312">
        <w:rPr>
          <w:shd w:val="clear" w:color="auto" w:fill="FFFFFF" w:themeFill="background1"/>
        </w:rPr>
        <w:t>, které </w:t>
      </w:r>
      <w:r w:rsidR="00C90312" w:rsidRPr="00C90312">
        <w:rPr>
          <w:rStyle w:val="Siln"/>
          <w:b w:val="0"/>
          <w:bCs w:val="0"/>
          <w:shd w:val="clear" w:color="auto" w:fill="FFFFFF" w:themeFill="background1"/>
        </w:rPr>
        <w:t>naučí dítě to</w:t>
      </w:r>
      <w:r w:rsidR="001B3EAC" w:rsidRPr="00C90312">
        <w:rPr>
          <w:rStyle w:val="Siln"/>
          <w:b w:val="0"/>
          <w:bCs w:val="0"/>
          <w:shd w:val="clear" w:color="auto" w:fill="FFFFFF" w:themeFill="background1"/>
        </w:rPr>
        <w:t xml:space="preserve">, co </w:t>
      </w:r>
      <w:r w:rsidR="00C90312" w:rsidRPr="00C90312">
        <w:rPr>
          <w:rStyle w:val="Siln"/>
          <w:b w:val="0"/>
          <w:bCs w:val="0"/>
          <w:shd w:val="clear" w:color="auto" w:fill="FFFFFF" w:themeFill="background1"/>
        </w:rPr>
        <w:t xml:space="preserve">nejvíce </w:t>
      </w:r>
      <w:r w:rsidR="001B3EAC" w:rsidRPr="00C90312">
        <w:rPr>
          <w:rStyle w:val="Siln"/>
          <w:b w:val="0"/>
          <w:bCs w:val="0"/>
          <w:shd w:val="clear" w:color="auto" w:fill="FFFFFF" w:themeFill="background1"/>
        </w:rPr>
        <w:t>potřebuje umět</w:t>
      </w:r>
      <w:r w:rsidR="001B3EAC" w:rsidRPr="00C90312">
        <w:rPr>
          <w:shd w:val="clear" w:color="auto" w:fill="FFFFFF" w:themeFill="background1"/>
        </w:rPr>
        <w:t> před nástupem do školy. Díky svému komplex</w:t>
      </w:r>
      <w:r w:rsidR="00C90312" w:rsidRPr="00C90312">
        <w:rPr>
          <w:shd w:val="clear" w:color="auto" w:fill="FFFFFF" w:themeFill="background1"/>
        </w:rPr>
        <w:t>nímu pojetí pomáhá zjišťovat</w:t>
      </w:r>
      <w:r w:rsidR="001B3EAC" w:rsidRPr="00C90312">
        <w:rPr>
          <w:shd w:val="clear" w:color="auto" w:fill="FFFFFF" w:themeFill="background1"/>
        </w:rPr>
        <w:t xml:space="preserve">, co dítě skutečně umí a zvládá, odhaluje jeho </w:t>
      </w:r>
      <w:r w:rsidR="001B3EAC" w:rsidRPr="004374D5">
        <w:rPr>
          <w:b/>
          <w:shd w:val="clear" w:color="auto" w:fill="FFFFFF" w:themeFill="background1"/>
        </w:rPr>
        <w:t>silné stránky</w:t>
      </w:r>
      <w:r w:rsidR="001B3EAC" w:rsidRPr="00C90312">
        <w:rPr>
          <w:shd w:val="clear" w:color="auto" w:fill="FFFFFF" w:themeFill="background1"/>
        </w:rPr>
        <w:t xml:space="preserve">, které posiluje, a identifikuje případné </w:t>
      </w:r>
      <w:r w:rsidR="001B3EAC" w:rsidRPr="004374D5">
        <w:rPr>
          <w:b/>
          <w:shd w:val="clear" w:color="auto" w:fill="FFFFFF" w:themeFill="background1"/>
        </w:rPr>
        <w:t>slabé stránky</w:t>
      </w:r>
      <w:r w:rsidR="001B3EAC" w:rsidRPr="00C90312">
        <w:rPr>
          <w:shd w:val="clear" w:color="auto" w:fill="FFFFFF" w:themeFill="background1"/>
        </w:rPr>
        <w:t>, s nimiž dále pracuje a nachází řešení</w:t>
      </w:r>
      <w:r w:rsidR="00137F26" w:rsidRPr="00C90312">
        <w:rPr>
          <w:shd w:val="clear" w:color="auto" w:fill="FFFFFF" w:themeFill="background1"/>
        </w:rPr>
        <w:t xml:space="preserve"> </w:t>
      </w:r>
      <w:r w:rsidR="00052EB7" w:rsidRPr="00C90312">
        <w:rPr>
          <w:shd w:val="clear" w:color="auto" w:fill="FFFFFF" w:themeFill="background1"/>
        </w:rPr>
        <w:t>(</w:t>
      </w:r>
      <w:r w:rsidR="00751632" w:rsidRPr="00C90312">
        <w:rPr>
          <w:shd w:val="clear" w:color="auto" w:fill="FFFFFF"/>
        </w:rPr>
        <w:t>www.klokanuvkufr.cz</w:t>
      </w:r>
      <w:r w:rsidR="00751632" w:rsidRPr="00C90312">
        <w:t xml:space="preserve"> </w:t>
      </w:r>
      <w:r w:rsidR="00052EB7" w:rsidRPr="00C90312">
        <w:t>)</w:t>
      </w:r>
      <w:r w:rsidR="00D9520C">
        <w:t>.</w:t>
      </w:r>
    </w:p>
    <w:p w:rsidR="002646FB" w:rsidRPr="00C90312" w:rsidRDefault="002646FB" w:rsidP="002646FB">
      <w:pPr>
        <w:pStyle w:val="Odstavec1"/>
      </w:pPr>
    </w:p>
    <w:p w:rsidR="001B3EAC" w:rsidRDefault="001B3EAC" w:rsidP="002C229F">
      <w:pPr>
        <w:pStyle w:val="Odstavec1"/>
        <w:rPr>
          <w:i/>
          <w:shd w:val="clear" w:color="auto" w:fill="FFFFFF" w:themeFill="background1"/>
        </w:rPr>
      </w:pPr>
      <w:r>
        <w:rPr>
          <w:shd w:val="clear" w:color="auto" w:fill="FFFFFF" w:themeFill="background1"/>
        </w:rPr>
        <w:lastRenderedPageBreak/>
        <w:t xml:space="preserve">Klokanův kufr </w:t>
      </w:r>
      <w:r w:rsidR="007F7365">
        <w:rPr>
          <w:shd w:val="clear" w:color="auto" w:fill="FFFFFF" w:themeFill="background1"/>
        </w:rPr>
        <w:t>byl vytvořen</w:t>
      </w:r>
      <w:r>
        <w:rPr>
          <w:shd w:val="clear" w:color="auto" w:fill="FFFFFF" w:themeFill="background1"/>
        </w:rPr>
        <w:t xml:space="preserve"> až po </w:t>
      </w:r>
      <w:r w:rsidR="00372713">
        <w:rPr>
          <w:shd w:val="clear" w:color="auto" w:fill="FFFFFF" w:themeFill="background1"/>
        </w:rPr>
        <w:t xml:space="preserve">vzniku </w:t>
      </w:r>
      <w:r>
        <w:rPr>
          <w:shd w:val="clear" w:color="auto" w:fill="FFFFFF" w:themeFill="background1"/>
        </w:rPr>
        <w:t>metodi</w:t>
      </w:r>
      <w:r w:rsidR="00372713">
        <w:rPr>
          <w:shd w:val="clear" w:color="auto" w:fill="FFFFFF" w:themeFill="background1"/>
        </w:rPr>
        <w:t>ky</w:t>
      </w:r>
      <w:r>
        <w:rPr>
          <w:shd w:val="clear" w:color="auto" w:fill="FFFFFF" w:themeFill="background1"/>
        </w:rPr>
        <w:t xml:space="preserve"> </w:t>
      </w:r>
      <w:r w:rsidRPr="006D02E1">
        <w:rPr>
          <w:b/>
          <w:shd w:val="clear" w:color="auto" w:fill="FFFFFF" w:themeFill="background1"/>
        </w:rPr>
        <w:t xml:space="preserve">Diagnostika </w:t>
      </w:r>
      <w:r w:rsidR="008C7AE2" w:rsidRPr="006D02E1">
        <w:rPr>
          <w:b/>
          <w:shd w:val="clear" w:color="auto" w:fill="FFFFFF" w:themeFill="background1"/>
        </w:rPr>
        <w:t xml:space="preserve">dítěte </w:t>
      </w:r>
      <w:r w:rsidRPr="006D02E1">
        <w:rPr>
          <w:b/>
          <w:shd w:val="clear" w:color="auto" w:fill="FFFFFF" w:themeFill="background1"/>
        </w:rPr>
        <w:t>předškolního věku</w:t>
      </w:r>
      <w:r>
        <w:rPr>
          <w:shd w:val="clear" w:color="auto" w:fill="FFFFFF" w:themeFill="background1"/>
        </w:rPr>
        <w:t xml:space="preserve">, kterou vytvořily autorky Jiřina Bednářová a Vlasta Šmardová. V devadesátých letech minulého století autorky začaly vytvářet ucelený systém, který by obsahoval úkoly, </w:t>
      </w:r>
      <w:r w:rsidR="007D7073">
        <w:rPr>
          <w:shd w:val="clear" w:color="auto" w:fill="FFFFFF" w:themeFill="background1"/>
        </w:rPr>
        <w:t>jimiž</w:t>
      </w:r>
      <w:r>
        <w:rPr>
          <w:shd w:val="clear" w:color="auto" w:fill="FFFFFF" w:themeFill="background1"/>
        </w:rPr>
        <w:t xml:space="preserve"> by se dalo zjistit, v jaké oblasti je dítě zdatné</w:t>
      </w:r>
      <w:r w:rsidR="007D7073">
        <w:rPr>
          <w:shd w:val="clear" w:color="auto" w:fill="FFFFFF" w:themeFill="background1"/>
        </w:rPr>
        <w:t xml:space="preserve"> a</w:t>
      </w:r>
      <w:r>
        <w:rPr>
          <w:shd w:val="clear" w:color="auto" w:fill="FFFFFF" w:themeFill="background1"/>
        </w:rPr>
        <w:t xml:space="preserve"> má silné stránky, a naopak jaké má slabé stránky, či</w:t>
      </w:r>
      <w:r w:rsidR="007D7073">
        <w:rPr>
          <w:shd w:val="clear" w:color="auto" w:fill="FFFFFF" w:themeFill="background1"/>
        </w:rPr>
        <w:t xml:space="preserve"> zda je</w:t>
      </w:r>
      <w:r>
        <w:rPr>
          <w:shd w:val="clear" w:color="auto" w:fill="FFFFFF" w:themeFill="background1"/>
        </w:rPr>
        <w:t xml:space="preserve"> opožděn</w:t>
      </w:r>
      <w:r w:rsidR="007D7073">
        <w:rPr>
          <w:shd w:val="clear" w:color="auto" w:fill="FFFFFF" w:themeFill="background1"/>
        </w:rPr>
        <w:t>é ve</w:t>
      </w:r>
      <w:r>
        <w:rPr>
          <w:shd w:val="clear" w:color="auto" w:fill="FFFFFF" w:themeFill="background1"/>
        </w:rPr>
        <w:t xml:space="preserve"> vývoj</w:t>
      </w:r>
      <w:r w:rsidR="007D7073">
        <w:rPr>
          <w:shd w:val="clear" w:color="auto" w:fill="FFFFFF" w:themeFill="background1"/>
        </w:rPr>
        <w:t>i</w:t>
      </w:r>
      <w:r>
        <w:rPr>
          <w:shd w:val="clear" w:color="auto" w:fill="FFFFFF" w:themeFill="background1"/>
        </w:rPr>
        <w:t xml:space="preserve">. </w:t>
      </w:r>
      <w:r w:rsidR="007D7073">
        <w:rPr>
          <w:shd w:val="clear" w:color="auto" w:fill="FFFFFF" w:themeFill="background1"/>
        </w:rPr>
        <w:t>Od</w:t>
      </w:r>
      <w:r>
        <w:rPr>
          <w:shd w:val="clear" w:color="auto" w:fill="FFFFFF" w:themeFill="background1"/>
        </w:rPr>
        <w:t> ro</w:t>
      </w:r>
      <w:r w:rsidR="007D7073">
        <w:rPr>
          <w:shd w:val="clear" w:color="auto" w:fill="FFFFFF" w:themeFill="background1"/>
        </w:rPr>
        <w:t>ku</w:t>
      </w:r>
      <w:r>
        <w:rPr>
          <w:shd w:val="clear" w:color="auto" w:fill="FFFFFF" w:themeFill="background1"/>
        </w:rPr>
        <w:t xml:space="preserve"> 2000 autorky přednáše</w:t>
      </w:r>
      <w:r w:rsidR="007D7073">
        <w:rPr>
          <w:shd w:val="clear" w:color="auto" w:fill="FFFFFF" w:themeFill="background1"/>
        </w:rPr>
        <w:t>jí</w:t>
      </w:r>
      <w:r>
        <w:rPr>
          <w:shd w:val="clear" w:color="auto" w:fill="FFFFFF" w:themeFill="background1"/>
        </w:rPr>
        <w:t xml:space="preserve"> o metodice na půdě </w:t>
      </w:r>
      <w:r w:rsidRPr="006D02E1">
        <w:rPr>
          <w:b/>
          <w:shd w:val="clear" w:color="auto" w:fill="FFFFFF" w:themeFill="background1"/>
        </w:rPr>
        <w:t>P</w:t>
      </w:r>
      <w:r w:rsidR="007F7365" w:rsidRPr="006D02E1">
        <w:rPr>
          <w:b/>
          <w:shd w:val="clear" w:color="auto" w:fill="FFFFFF" w:themeFill="background1"/>
        </w:rPr>
        <w:t>edagogicko-psychologické poradny</w:t>
      </w:r>
      <w:r w:rsidRPr="006D02E1">
        <w:rPr>
          <w:b/>
          <w:shd w:val="clear" w:color="auto" w:fill="FFFFFF" w:themeFill="background1"/>
        </w:rPr>
        <w:t> Brn</w:t>
      </w:r>
      <w:r w:rsidR="007F7365" w:rsidRPr="006D02E1">
        <w:rPr>
          <w:b/>
          <w:shd w:val="clear" w:color="auto" w:fill="FFFFFF" w:themeFill="background1"/>
        </w:rPr>
        <w:t>o</w:t>
      </w:r>
      <w:r w:rsidR="0033039C">
        <w:rPr>
          <w:shd w:val="clear" w:color="auto" w:fill="FFFFFF" w:themeFill="background1"/>
        </w:rPr>
        <w:t xml:space="preserve"> (PPP Brno)</w:t>
      </w:r>
      <w:r>
        <w:rPr>
          <w:shd w:val="clear" w:color="auto" w:fill="FFFFFF" w:themeFill="background1"/>
        </w:rPr>
        <w:t xml:space="preserve">. Postupem času zapojily do metodik a uceleného systému </w:t>
      </w:r>
      <w:r w:rsidRPr="006D02E1">
        <w:rPr>
          <w:b/>
          <w:shd w:val="clear" w:color="auto" w:fill="FFFFFF" w:themeFill="background1"/>
        </w:rPr>
        <w:t>ilustrátora R</w:t>
      </w:r>
      <w:r w:rsidR="008944D3" w:rsidRPr="006D02E1">
        <w:rPr>
          <w:b/>
          <w:shd w:val="clear" w:color="auto" w:fill="FFFFFF" w:themeFill="background1"/>
        </w:rPr>
        <w:t>icharda</w:t>
      </w:r>
      <w:r w:rsidRPr="006D02E1">
        <w:rPr>
          <w:b/>
          <w:shd w:val="clear" w:color="auto" w:fill="FFFFFF" w:themeFill="background1"/>
        </w:rPr>
        <w:t xml:space="preserve"> Šmardu</w:t>
      </w:r>
      <w:r>
        <w:rPr>
          <w:shd w:val="clear" w:color="auto" w:fill="FFFFFF" w:themeFill="background1"/>
        </w:rPr>
        <w:t xml:space="preserve">. Ten díky svým precizním ilustracím vdechl život ucelenému systému autorek a v nakladatelství </w:t>
      </w:r>
      <w:proofErr w:type="spellStart"/>
      <w:r w:rsidRPr="006D02E1">
        <w:rPr>
          <w:b/>
          <w:shd w:val="clear" w:color="auto" w:fill="FFFFFF" w:themeFill="background1"/>
        </w:rPr>
        <w:t>Computer</w:t>
      </w:r>
      <w:proofErr w:type="spellEnd"/>
      <w:r w:rsidRPr="006D02E1">
        <w:rPr>
          <w:b/>
          <w:shd w:val="clear" w:color="auto" w:fill="FFFFFF" w:themeFill="background1"/>
        </w:rPr>
        <w:t xml:space="preserve"> </w:t>
      </w:r>
      <w:proofErr w:type="spellStart"/>
      <w:r w:rsidRPr="006D02E1">
        <w:rPr>
          <w:b/>
          <w:shd w:val="clear" w:color="auto" w:fill="FFFFFF" w:themeFill="background1"/>
        </w:rPr>
        <w:t>Press</w:t>
      </w:r>
      <w:proofErr w:type="spellEnd"/>
      <w:r>
        <w:rPr>
          <w:shd w:val="clear" w:color="auto" w:fill="FFFFFF" w:themeFill="background1"/>
        </w:rPr>
        <w:t xml:space="preserve"> vznikla zmíněná publikace </w:t>
      </w:r>
      <w:r>
        <w:rPr>
          <w:i/>
          <w:shd w:val="clear" w:color="auto" w:fill="FFFFFF" w:themeFill="background1"/>
        </w:rPr>
        <w:t>Diagnostika dítěte předškolního věku.</w:t>
      </w:r>
    </w:p>
    <w:p w:rsidR="00A72A48" w:rsidRPr="00A72A48" w:rsidRDefault="001B3EAC" w:rsidP="00A72A48">
      <w:pPr>
        <w:pStyle w:val="Odstavec1"/>
        <w:rPr>
          <w:shd w:val="clear" w:color="auto" w:fill="FFFFFF"/>
        </w:rPr>
      </w:pPr>
      <w:r w:rsidRPr="002E4259">
        <w:rPr>
          <w:shd w:val="clear" w:color="auto" w:fill="FFFFFF" w:themeFill="background1"/>
        </w:rPr>
        <w:t>Klokanův kufr je založen</w:t>
      </w:r>
      <w:r w:rsidR="002E4259" w:rsidRPr="002E4259">
        <w:rPr>
          <w:shd w:val="clear" w:color="auto" w:fill="FFFFFF" w:themeFill="background1"/>
        </w:rPr>
        <w:t>ý na velmi důležitých</w:t>
      </w:r>
      <w:r w:rsidRPr="002E4259">
        <w:rPr>
          <w:shd w:val="clear" w:color="auto" w:fill="FFFFFF" w:themeFill="background1"/>
        </w:rPr>
        <w:t xml:space="preserve"> principech</w:t>
      </w:r>
      <w:r w:rsidR="00A14368">
        <w:rPr>
          <w:shd w:val="clear" w:color="auto" w:fill="FFFFFF" w:themeFill="background1"/>
        </w:rPr>
        <w:t>. Prvním z nich je</w:t>
      </w:r>
      <w:r w:rsidR="004877EE">
        <w:rPr>
          <w:shd w:val="clear" w:color="auto" w:fill="FFFFFF" w:themeFill="background1"/>
        </w:rPr>
        <w:t xml:space="preserve"> </w:t>
      </w:r>
      <w:r w:rsidR="003F5303" w:rsidRPr="002E4259">
        <w:rPr>
          <w:b/>
          <w:shd w:val="clear" w:color="auto" w:fill="FFFFFF" w:themeFill="background1"/>
        </w:rPr>
        <w:t>v</w:t>
      </w:r>
      <w:r w:rsidRPr="002E4259">
        <w:rPr>
          <w:b/>
          <w:shd w:val="clear" w:color="auto" w:fill="FFFFFF" w:themeFill="background1"/>
        </w:rPr>
        <w:t>záj</w:t>
      </w:r>
      <w:r w:rsidR="003F5303" w:rsidRPr="002E4259">
        <w:rPr>
          <w:b/>
          <w:shd w:val="clear" w:color="auto" w:fill="FFFFFF" w:themeFill="background1"/>
        </w:rPr>
        <w:t>emná propojenost a podmíněnost</w:t>
      </w:r>
      <w:r w:rsidR="00A14368">
        <w:rPr>
          <w:shd w:val="clear" w:color="auto" w:fill="FFFFFF" w:themeFill="background1"/>
        </w:rPr>
        <w:t>, kdy</w:t>
      </w:r>
      <w:r w:rsidR="002E4259">
        <w:rPr>
          <w:shd w:val="clear" w:color="auto" w:fill="FFFFFF" w:themeFill="background1"/>
        </w:rPr>
        <w:t xml:space="preserve"> </w:t>
      </w:r>
      <w:r w:rsidR="00A14368">
        <w:rPr>
          <w:shd w:val="clear" w:color="auto" w:fill="FFFFFF" w:themeFill="background1"/>
        </w:rPr>
        <w:t>j</w:t>
      </w:r>
      <w:r w:rsidR="00A738FF">
        <w:rPr>
          <w:shd w:val="clear" w:color="auto" w:fill="FFFFFF" w:themeFill="background1"/>
        </w:rPr>
        <w:t>edn</w:t>
      </w:r>
      <w:r w:rsidR="003F5303">
        <w:rPr>
          <w:shd w:val="clear" w:color="auto" w:fill="FFFFFF" w:themeFill="background1"/>
        </w:rPr>
        <w:t>otlivé funkce a činnosti, které jsou</w:t>
      </w:r>
      <w:r w:rsidR="00A738FF">
        <w:rPr>
          <w:shd w:val="clear" w:color="auto" w:fill="FFFFFF" w:themeFill="background1"/>
        </w:rPr>
        <w:t xml:space="preserve"> předmětem diagnostiky, jsou </w:t>
      </w:r>
      <w:r>
        <w:rPr>
          <w:shd w:val="clear" w:color="auto" w:fill="FFFFFF" w:themeFill="background1"/>
        </w:rPr>
        <w:t xml:space="preserve">propojené a vzájemně se ovlivňují a podporují. </w:t>
      </w:r>
      <w:r w:rsidR="00A738FF">
        <w:rPr>
          <w:shd w:val="clear" w:color="auto" w:fill="FFFFFF" w:themeFill="background1"/>
        </w:rPr>
        <w:t>O</w:t>
      </w:r>
      <w:r>
        <w:rPr>
          <w:shd w:val="clear" w:color="auto" w:fill="FFFFFF" w:themeFill="background1"/>
        </w:rPr>
        <w:t>slabení určité oblasti se často projeví do další oblasti a problém se zvyšuje.</w:t>
      </w:r>
      <w:r w:rsidR="003F5303">
        <w:rPr>
          <w:i/>
          <w:shd w:val="clear" w:color="auto" w:fill="FFFFFF" w:themeFill="background1"/>
        </w:rPr>
        <w:t xml:space="preserve"> </w:t>
      </w:r>
      <w:r w:rsidR="00675E16" w:rsidRPr="00675E16">
        <w:rPr>
          <w:shd w:val="clear" w:color="auto" w:fill="FFFFFF" w:themeFill="background1"/>
        </w:rPr>
        <w:t xml:space="preserve">Velmi důležitá je </w:t>
      </w:r>
      <w:r w:rsidR="00675E16" w:rsidRPr="001A3A0D">
        <w:rPr>
          <w:b/>
          <w:shd w:val="clear" w:color="auto" w:fill="FFFFFF" w:themeFill="background1"/>
        </w:rPr>
        <w:t>časovost</w:t>
      </w:r>
      <w:r w:rsidR="00675E16" w:rsidRPr="001A3A0D">
        <w:rPr>
          <w:shd w:val="clear" w:color="auto" w:fill="FFFFFF" w:themeFill="background1"/>
        </w:rPr>
        <w:t>,</w:t>
      </w:r>
      <w:r w:rsidR="00675E16" w:rsidRPr="00675E16">
        <w:rPr>
          <w:shd w:val="clear" w:color="auto" w:fill="FFFFFF" w:themeFill="background1"/>
        </w:rPr>
        <w:t xml:space="preserve"> </w:t>
      </w:r>
      <w:r w:rsidR="007D7073">
        <w:rPr>
          <w:shd w:val="clear" w:color="auto" w:fill="FFFFFF" w:themeFill="background1"/>
        </w:rPr>
        <w:t>která znamená, že</w:t>
      </w:r>
      <w:r w:rsidR="00675E16" w:rsidRPr="00675E16">
        <w:rPr>
          <w:shd w:val="clear" w:color="auto" w:fill="FFFFFF" w:themeFill="background1"/>
        </w:rPr>
        <w:t xml:space="preserve"> </w:t>
      </w:r>
      <w:r w:rsidRPr="00675E16">
        <w:rPr>
          <w:shd w:val="clear" w:color="auto" w:fill="FFFFFF" w:themeFill="background1"/>
        </w:rPr>
        <w:t>určité schopnosti a dovednosti</w:t>
      </w:r>
      <w:r w:rsidR="003F5303" w:rsidRPr="00675E16">
        <w:rPr>
          <w:shd w:val="clear" w:color="auto" w:fill="FFFFFF" w:themeFill="background1"/>
        </w:rPr>
        <w:t xml:space="preserve"> dozrají</w:t>
      </w:r>
      <w:r w:rsidRPr="00675E16">
        <w:rPr>
          <w:shd w:val="clear" w:color="auto" w:fill="FFFFFF" w:themeFill="background1"/>
        </w:rPr>
        <w:t xml:space="preserve"> v určitém věku a čas</w:t>
      </w:r>
      <w:r w:rsidR="007D7073">
        <w:rPr>
          <w:shd w:val="clear" w:color="auto" w:fill="FFFFFF" w:themeFill="background1"/>
        </w:rPr>
        <w:t>e</w:t>
      </w:r>
      <w:r w:rsidRPr="00675E16">
        <w:rPr>
          <w:shd w:val="clear" w:color="auto" w:fill="FFFFFF" w:themeFill="background1"/>
        </w:rPr>
        <w:t>. Každé dítě je jiné a potřebuje individuální čas na to, aby v různých činnostech a oblastech dozrál</w:t>
      </w:r>
      <w:r w:rsidR="007D7073">
        <w:rPr>
          <w:shd w:val="clear" w:color="auto" w:fill="FFFFFF" w:themeFill="background1"/>
        </w:rPr>
        <w:t>o</w:t>
      </w:r>
      <w:r w:rsidRPr="00675E16">
        <w:rPr>
          <w:shd w:val="clear" w:color="auto" w:fill="FFFFFF" w:themeFill="background1"/>
        </w:rPr>
        <w:t xml:space="preserve">. </w:t>
      </w:r>
      <w:r w:rsidR="00096895">
        <w:rPr>
          <w:shd w:val="clear" w:color="auto" w:fill="FFFFFF" w:themeFill="background1"/>
        </w:rPr>
        <w:t>Jednotlivé děti</w:t>
      </w:r>
      <w:r w:rsidRPr="00675E16">
        <w:rPr>
          <w:shd w:val="clear" w:color="auto" w:fill="FFFFFF" w:themeFill="background1"/>
        </w:rPr>
        <w:t xml:space="preserve"> reaguj</w:t>
      </w:r>
      <w:r w:rsidR="00096895">
        <w:rPr>
          <w:shd w:val="clear" w:color="auto" w:fill="FFFFFF" w:themeFill="background1"/>
        </w:rPr>
        <w:t>í</w:t>
      </w:r>
      <w:r w:rsidRPr="00675E16">
        <w:rPr>
          <w:shd w:val="clear" w:color="auto" w:fill="FFFFFF" w:themeFill="background1"/>
        </w:rPr>
        <w:t xml:space="preserve"> na podněty individuálně</w:t>
      </w:r>
      <w:r w:rsidR="00096895">
        <w:rPr>
          <w:shd w:val="clear" w:color="auto" w:fill="FFFFFF" w:themeFill="background1"/>
        </w:rPr>
        <w:t>. Dítě si</w:t>
      </w:r>
      <w:r w:rsidRPr="00675E16">
        <w:rPr>
          <w:shd w:val="clear" w:color="auto" w:fill="FFFFFF" w:themeFill="background1"/>
        </w:rPr>
        <w:t xml:space="preserve"> získává zkušenosti a dovednosti jinak než jeho vrstevníci. Věkové hranice jsou v záznamovém archu orientační, </w:t>
      </w:r>
      <w:r w:rsidR="00096895">
        <w:rPr>
          <w:shd w:val="clear" w:color="auto" w:fill="FFFFFF" w:themeFill="background1"/>
        </w:rPr>
        <w:t>pouze</w:t>
      </w:r>
      <w:r w:rsidRPr="00675E16">
        <w:rPr>
          <w:shd w:val="clear" w:color="auto" w:fill="FFFFFF" w:themeFill="background1"/>
        </w:rPr>
        <w:t xml:space="preserve"> nám říkají, v jakém věku by dítě mělo úkoly splnit.</w:t>
      </w:r>
      <w:r w:rsidR="0033039C">
        <w:rPr>
          <w:shd w:val="clear" w:color="auto" w:fill="FFFFFF" w:themeFill="background1"/>
        </w:rPr>
        <w:t xml:space="preserve"> </w:t>
      </w:r>
      <w:r w:rsidR="00A14368">
        <w:rPr>
          <w:shd w:val="clear" w:color="auto" w:fill="FFFFFF" w:themeFill="background1"/>
        </w:rPr>
        <w:t xml:space="preserve">Dalším principem je </w:t>
      </w:r>
      <w:r w:rsidR="00A14368" w:rsidRPr="00A14368">
        <w:rPr>
          <w:b/>
          <w:shd w:val="clear" w:color="auto" w:fill="FFFFFF" w:themeFill="background1"/>
        </w:rPr>
        <w:t>s</w:t>
      </w:r>
      <w:r w:rsidRPr="00A14368">
        <w:rPr>
          <w:b/>
          <w:shd w:val="clear" w:color="auto" w:fill="FFFFFF" w:themeFill="background1"/>
        </w:rPr>
        <w:t>tanovení výchozího a následného bodu stimulace</w:t>
      </w:r>
      <w:r>
        <w:rPr>
          <w:shd w:val="clear" w:color="auto" w:fill="FFFFFF" w:themeFill="background1"/>
        </w:rPr>
        <w:t xml:space="preserve"> </w:t>
      </w:r>
      <w:r w:rsidR="00A14368">
        <w:rPr>
          <w:shd w:val="clear" w:color="auto" w:fill="FFFFFF" w:themeFill="background1"/>
        </w:rPr>
        <w:t>u dětí, které</w:t>
      </w:r>
      <w:r>
        <w:rPr>
          <w:shd w:val="clear" w:color="auto" w:fill="FFFFFF" w:themeFill="background1"/>
        </w:rPr>
        <w:t xml:space="preserve"> jsou v určitých oblastech ještě nevyzrálé, či opožděné. My</w:t>
      </w:r>
      <w:r w:rsidR="00A14368">
        <w:rPr>
          <w:shd w:val="clear" w:color="auto" w:fill="FFFFFF" w:themeFill="background1"/>
        </w:rPr>
        <w:t xml:space="preserve"> však</w:t>
      </w:r>
      <w:r>
        <w:rPr>
          <w:shd w:val="clear" w:color="auto" w:fill="FFFFFF" w:themeFill="background1"/>
        </w:rPr>
        <w:t xml:space="preserve"> </w:t>
      </w:r>
      <w:r w:rsidR="00A14368">
        <w:rPr>
          <w:shd w:val="clear" w:color="auto" w:fill="FFFFFF" w:themeFill="background1"/>
        </w:rPr>
        <w:t xml:space="preserve">v dítěti </w:t>
      </w:r>
      <w:r>
        <w:rPr>
          <w:shd w:val="clear" w:color="auto" w:fill="FFFFFF" w:themeFill="background1"/>
        </w:rPr>
        <w:t>podporujeme jeho silné stránky</w:t>
      </w:r>
      <w:r w:rsidR="00A14368">
        <w:rPr>
          <w:shd w:val="clear" w:color="auto" w:fill="FFFFFF" w:themeFill="background1"/>
        </w:rPr>
        <w:t>,</w:t>
      </w:r>
      <w:r>
        <w:rPr>
          <w:shd w:val="clear" w:color="auto" w:fill="FFFFFF" w:themeFill="background1"/>
        </w:rPr>
        <w:t xml:space="preserve"> nadání a talent.</w:t>
      </w:r>
      <w:r w:rsidR="006E3151">
        <w:rPr>
          <w:i/>
          <w:shd w:val="clear" w:color="auto" w:fill="FFFFFF" w:themeFill="background1"/>
        </w:rPr>
        <w:t xml:space="preserve"> </w:t>
      </w:r>
      <w:r w:rsidR="0033039C">
        <w:rPr>
          <w:shd w:val="clear" w:color="auto" w:fill="FFFFFF" w:themeFill="background1"/>
        </w:rPr>
        <w:t xml:space="preserve">Posledním principem je </w:t>
      </w:r>
      <w:r w:rsidR="0033039C" w:rsidRPr="0033039C">
        <w:rPr>
          <w:b/>
          <w:shd w:val="clear" w:color="auto" w:fill="FFFFFF" w:themeFill="background1"/>
        </w:rPr>
        <w:t>d</w:t>
      </w:r>
      <w:r w:rsidRPr="0033039C">
        <w:rPr>
          <w:b/>
          <w:shd w:val="clear" w:color="auto" w:fill="FFFFFF" w:themeFill="background1"/>
        </w:rPr>
        <w:t>ůraz na „zvládá s dopomocí“</w:t>
      </w:r>
      <w:r w:rsidR="0033039C" w:rsidRPr="0033039C">
        <w:rPr>
          <w:shd w:val="clear" w:color="auto" w:fill="FFFFFF" w:themeFill="background1"/>
        </w:rPr>
        <w:t>.</w:t>
      </w:r>
      <w:r w:rsidRPr="00A72A48">
        <w:rPr>
          <w:shd w:val="clear" w:color="auto" w:fill="FFFFFF" w:themeFill="background1"/>
        </w:rPr>
        <w:t xml:space="preserve"> Každá sledovaná oblast je rozdělena do různých položek a úkolů. Hodnotíme na škále „nezvládá“, „zvládá s dopomocí“ a „zvládá samostatně“. Pokud dítě úkol </w:t>
      </w:r>
      <w:r w:rsidRPr="00617B68">
        <w:rPr>
          <w:b/>
          <w:shd w:val="clear" w:color="auto" w:fill="FFFFFF" w:themeFill="background1"/>
        </w:rPr>
        <w:t>„nezvládá“</w:t>
      </w:r>
      <w:r w:rsidRPr="00A72A48">
        <w:rPr>
          <w:shd w:val="clear" w:color="auto" w:fill="FFFFFF" w:themeFill="background1"/>
        </w:rPr>
        <w:t xml:space="preserve"> znamená to, že to nezvládá ani s podporou dospělého, úkol je nad jeho možnosti. Když dítě úkol </w:t>
      </w:r>
      <w:r w:rsidRPr="00617B68">
        <w:rPr>
          <w:b/>
          <w:shd w:val="clear" w:color="auto" w:fill="FFFFFF" w:themeFill="background1"/>
        </w:rPr>
        <w:t>„zvládá s dopomocí“</w:t>
      </w:r>
      <w:r w:rsidRPr="00A72A48">
        <w:rPr>
          <w:shd w:val="clear" w:color="auto" w:fill="FFFFFF" w:themeFill="background1"/>
        </w:rPr>
        <w:t xml:space="preserve">, potřebuje podporu dospělého, opakujeme zadání znovu, </w:t>
      </w:r>
      <w:r w:rsidR="0033039C">
        <w:rPr>
          <w:shd w:val="clear" w:color="auto" w:fill="FFFFFF" w:themeFill="background1"/>
        </w:rPr>
        <w:t xml:space="preserve">dítě se </w:t>
      </w:r>
      <w:r w:rsidRPr="00A72A48">
        <w:rPr>
          <w:shd w:val="clear" w:color="auto" w:fill="FFFFFF" w:themeFill="background1"/>
        </w:rPr>
        <w:t>opakovan</w:t>
      </w:r>
      <w:r w:rsidR="0033039C">
        <w:rPr>
          <w:shd w:val="clear" w:color="auto" w:fill="FFFFFF" w:themeFill="background1"/>
        </w:rPr>
        <w:t>ě</w:t>
      </w:r>
      <w:r w:rsidRPr="00A72A48">
        <w:rPr>
          <w:shd w:val="clear" w:color="auto" w:fill="FFFFFF" w:themeFill="background1"/>
        </w:rPr>
        <w:t xml:space="preserve"> ptá, nerozumí zadání ani zjednodušení a potřebuje celkovou oporu v úkolech. </w:t>
      </w:r>
      <w:r w:rsidR="00647D6B" w:rsidRPr="00A72A48">
        <w:rPr>
          <w:shd w:val="clear" w:color="auto" w:fill="FFFFFF" w:themeFill="background1"/>
        </w:rPr>
        <w:t>Jakmile</w:t>
      </w:r>
      <w:r w:rsidRPr="00A72A48">
        <w:rPr>
          <w:shd w:val="clear" w:color="auto" w:fill="FFFFFF" w:themeFill="background1"/>
        </w:rPr>
        <w:t xml:space="preserve"> dítě </w:t>
      </w:r>
      <w:r w:rsidRPr="00617B68">
        <w:rPr>
          <w:b/>
          <w:shd w:val="clear" w:color="auto" w:fill="FFFFFF" w:themeFill="background1"/>
        </w:rPr>
        <w:t>„zvládá samostatně“</w:t>
      </w:r>
      <w:r w:rsidRPr="00A72A48">
        <w:rPr>
          <w:shd w:val="clear" w:color="auto" w:fill="FFFFFF" w:themeFill="background1"/>
        </w:rPr>
        <w:t xml:space="preserve"> úkoly</w:t>
      </w:r>
      <w:r w:rsidR="00647D6B" w:rsidRPr="00A72A48">
        <w:rPr>
          <w:shd w:val="clear" w:color="auto" w:fill="FFFFFF" w:themeFill="background1"/>
        </w:rPr>
        <w:t>,</w:t>
      </w:r>
      <w:r w:rsidRPr="00A72A48">
        <w:rPr>
          <w:shd w:val="clear" w:color="auto" w:fill="FFFFFF" w:themeFill="background1"/>
        </w:rPr>
        <w:t xml:space="preserve"> </w:t>
      </w:r>
      <w:r w:rsidR="00647D6B" w:rsidRPr="00A72A48">
        <w:rPr>
          <w:shd w:val="clear" w:color="auto" w:fill="FFFFFF" w:themeFill="background1"/>
        </w:rPr>
        <w:t>n</w:t>
      </w:r>
      <w:r w:rsidRPr="00A72A48">
        <w:rPr>
          <w:shd w:val="clear" w:color="auto" w:fill="FFFFFF" w:themeFill="background1"/>
        </w:rPr>
        <w:t>epotřebuje podporu dospělého a hned splní úkol</w:t>
      </w:r>
      <w:r w:rsidR="00647D6B" w:rsidRPr="00A72A48">
        <w:rPr>
          <w:shd w:val="clear" w:color="auto" w:fill="FFFFFF" w:themeFill="background1"/>
        </w:rPr>
        <w:t xml:space="preserve"> samo</w:t>
      </w:r>
      <w:r w:rsidRPr="00A72A48">
        <w:rPr>
          <w:shd w:val="clear" w:color="auto" w:fill="FFFFFF" w:themeFill="background1"/>
        </w:rPr>
        <w:t xml:space="preserve"> </w:t>
      </w:r>
      <w:r w:rsidR="00A72A48" w:rsidRPr="00A72A48">
        <w:rPr>
          <w:shd w:val="clear" w:color="auto" w:fill="FFFFFF" w:themeFill="background1"/>
        </w:rPr>
        <w:t>(Bednářová J., Šmardová V., 2014, s. 4-6)</w:t>
      </w:r>
      <w:r w:rsidR="00545644">
        <w:rPr>
          <w:shd w:val="clear" w:color="auto" w:fill="FFFFFF"/>
        </w:rPr>
        <w:t>.</w:t>
      </w:r>
    </w:p>
    <w:p w:rsidR="001B3EAC" w:rsidRPr="00A72A48" w:rsidRDefault="001B3EAC" w:rsidP="00A72A48">
      <w:pPr>
        <w:pStyle w:val="Odstavec1"/>
        <w:rPr>
          <w:shd w:val="clear" w:color="auto" w:fill="FFFFFF" w:themeFill="background1"/>
        </w:rPr>
      </w:pPr>
      <w:r w:rsidRPr="00A72A48">
        <w:rPr>
          <w:shd w:val="clear" w:color="auto" w:fill="FFFFFF" w:themeFill="background1"/>
        </w:rPr>
        <w:t>Veškeré materiály</w:t>
      </w:r>
      <w:r w:rsidR="008C7AE2" w:rsidRPr="00A72A48">
        <w:rPr>
          <w:shd w:val="clear" w:color="auto" w:fill="FFFFFF" w:themeFill="background1"/>
        </w:rPr>
        <w:t>, ze kterých je kufr vytvořen,</w:t>
      </w:r>
      <w:r w:rsidRPr="00A72A48">
        <w:rPr>
          <w:shd w:val="clear" w:color="auto" w:fill="FFFFFF" w:themeFill="background1"/>
        </w:rPr>
        <w:t xml:space="preserve"> i jejich provedení bylo testováno s ohledem na uživatelskou skupinu dětí 3-6 let. Testování prokázalo, že celá pomůcka vyhovuje normě EN 71 o bezpečnosti hraček z hlediska užitých chemických látek i mechanických vlastností výrobku</w:t>
      </w:r>
      <w:r w:rsidR="008944D3">
        <w:rPr>
          <w:shd w:val="clear" w:color="auto" w:fill="FFFFFF" w:themeFill="background1"/>
        </w:rPr>
        <w:t>.</w:t>
      </w:r>
      <w:r w:rsidR="00BE6BE6" w:rsidRPr="00A72A48">
        <w:rPr>
          <w:shd w:val="clear" w:color="auto" w:fill="FFFFFF" w:themeFill="background1"/>
        </w:rPr>
        <w:t xml:space="preserve"> </w:t>
      </w:r>
    </w:p>
    <w:p w:rsidR="001B3EAC" w:rsidRPr="00A14368" w:rsidRDefault="001B3EAC" w:rsidP="00FC16D7">
      <w:pPr>
        <w:pStyle w:val="Odstavec1"/>
        <w:numPr>
          <w:ilvl w:val="0"/>
          <w:numId w:val="12"/>
        </w:numPr>
        <w:shd w:val="clear" w:color="auto" w:fill="FFFFFF" w:themeFill="background1"/>
        <w:rPr>
          <w:color w:val="000000"/>
          <w:shd w:val="clear" w:color="auto" w:fill="FFFFFF" w:themeFill="background1"/>
        </w:rPr>
      </w:pPr>
      <w:r w:rsidRPr="00A14368">
        <w:rPr>
          <w:b/>
          <w:color w:val="000000"/>
          <w:shd w:val="clear" w:color="auto" w:fill="FFFFFF" w:themeFill="background1"/>
        </w:rPr>
        <w:lastRenderedPageBreak/>
        <w:t>Bukový masiv nebo kvalitní březová překližka</w:t>
      </w:r>
      <w:r w:rsidRPr="00A14368">
        <w:rPr>
          <w:color w:val="000000"/>
          <w:shd w:val="clear" w:color="auto" w:fill="FFFFFF" w:themeFill="background1"/>
        </w:rPr>
        <w:t xml:space="preserve"> – neštípe se a neláme</w:t>
      </w:r>
      <w:r w:rsidR="00A14368">
        <w:rPr>
          <w:color w:val="000000"/>
          <w:shd w:val="clear" w:color="auto" w:fill="FFFFFF" w:themeFill="background1"/>
        </w:rPr>
        <w:t>,</w:t>
      </w:r>
      <w:r w:rsidRPr="00A14368">
        <w:rPr>
          <w:color w:val="000000"/>
          <w:shd w:val="clear" w:color="auto" w:fill="FFFFFF" w:themeFill="background1"/>
        </w:rPr>
        <w:t xml:space="preserve"> </w:t>
      </w:r>
      <w:r w:rsidR="00A14368">
        <w:rPr>
          <w:color w:val="000000"/>
          <w:shd w:val="clear" w:color="auto" w:fill="FFFFFF" w:themeFill="background1"/>
        </w:rPr>
        <w:t>v</w:t>
      </w:r>
      <w:r w:rsidRPr="00A14368">
        <w:rPr>
          <w:color w:val="000000"/>
          <w:shd w:val="clear" w:color="auto" w:fill="FFFFFF" w:themeFill="background1"/>
        </w:rPr>
        <w:t>ysoká trvanlivost</w:t>
      </w:r>
      <w:r w:rsidR="008944D3" w:rsidRPr="00A14368">
        <w:rPr>
          <w:color w:val="000000"/>
          <w:shd w:val="clear" w:color="auto" w:fill="FFFFFF" w:themeFill="background1"/>
        </w:rPr>
        <w:t>.</w:t>
      </w:r>
    </w:p>
    <w:p w:rsidR="001B3EAC" w:rsidRPr="00A14368" w:rsidRDefault="001B3EAC" w:rsidP="00FC16D7">
      <w:pPr>
        <w:pStyle w:val="Odstavec1"/>
        <w:numPr>
          <w:ilvl w:val="0"/>
          <w:numId w:val="12"/>
        </w:numPr>
        <w:shd w:val="clear" w:color="auto" w:fill="FFFFFF" w:themeFill="background1"/>
        <w:spacing w:before="0"/>
        <w:rPr>
          <w:color w:val="000000"/>
          <w:shd w:val="clear" w:color="auto" w:fill="FFFFFF" w:themeFill="background1"/>
        </w:rPr>
      </w:pPr>
      <w:r w:rsidRPr="00A14368">
        <w:rPr>
          <w:b/>
          <w:color w:val="000000"/>
          <w:shd w:val="clear" w:color="auto" w:fill="FFFFFF" w:themeFill="background1"/>
        </w:rPr>
        <w:t>Karton s ochranou laminací</w:t>
      </w:r>
      <w:r w:rsidRPr="00A14368">
        <w:rPr>
          <w:color w:val="000000"/>
          <w:shd w:val="clear" w:color="auto" w:fill="FFFFFF" w:themeFill="background1"/>
        </w:rPr>
        <w:t xml:space="preserve"> – tvrdý matný papír s matnou laminační vrstvou. Minimalizuje odlesky světla. Karty jsou vysekávány pomocí raznic </w:t>
      </w:r>
      <w:r w:rsidR="00A14368">
        <w:rPr>
          <w:color w:val="000000"/>
          <w:shd w:val="clear" w:color="auto" w:fill="FFFFFF" w:themeFill="background1"/>
        </w:rPr>
        <w:t>a mají</w:t>
      </w:r>
      <w:r w:rsidRPr="00A14368">
        <w:rPr>
          <w:color w:val="000000"/>
          <w:shd w:val="clear" w:color="auto" w:fill="FFFFFF" w:themeFill="background1"/>
        </w:rPr>
        <w:t> kulat</w:t>
      </w:r>
      <w:r w:rsidR="00A14368">
        <w:rPr>
          <w:color w:val="000000"/>
          <w:shd w:val="clear" w:color="auto" w:fill="FFFFFF" w:themeFill="background1"/>
        </w:rPr>
        <w:t>é</w:t>
      </w:r>
      <w:r w:rsidRPr="00A14368">
        <w:rPr>
          <w:color w:val="000000"/>
          <w:shd w:val="clear" w:color="auto" w:fill="FFFFFF" w:themeFill="background1"/>
        </w:rPr>
        <w:t xml:space="preserve"> ro</w:t>
      </w:r>
      <w:r w:rsidR="00A14368">
        <w:rPr>
          <w:color w:val="000000"/>
          <w:shd w:val="clear" w:color="auto" w:fill="FFFFFF" w:themeFill="background1"/>
        </w:rPr>
        <w:t>h</w:t>
      </w:r>
      <w:r w:rsidRPr="00A14368">
        <w:rPr>
          <w:color w:val="000000"/>
          <w:shd w:val="clear" w:color="auto" w:fill="FFFFFF" w:themeFill="background1"/>
        </w:rPr>
        <w:t>y.</w:t>
      </w:r>
    </w:p>
    <w:p w:rsidR="001B3EAC" w:rsidRPr="00A14368" w:rsidRDefault="001B3EAC" w:rsidP="00FC16D7">
      <w:pPr>
        <w:pStyle w:val="Odstavec1"/>
        <w:numPr>
          <w:ilvl w:val="0"/>
          <w:numId w:val="12"/>
        </w:numPr>
        <w:shd w:val="clear" w:color="auto" w:fill="FFFFFF" w:themeFill="background1"/>
        <w:spacing w:before="0"/>
        <w:rPr>
          <w:color w:val="000000"/>
          <w:shd w:val="clear" w:color="auto" w:fill="FFFFFF" w:themeFill="background1"/>
        </w:rPr>
      </w:pPr>
      <w:r w:rsidRPr="00A14368">
        <w:rPr>
          <w:b/>
          <w:color w:val="000000"/>
          <w:shd w:val="clear" w:color="auto" w:fill="FFFFFF" w:themeFill="background1"/>
        </w:rPr>
        <w:t>Transparentní fólie</w:t>
      </w:r>
      <w:r w:rsidRPr="00A14368">
        <w:rPr>
          <w:color w:val="000000"/>
          <w:shd w:val="clear" w:color="auto" w:fill="FFFFFF" w:themeFill="background1"/>
        </w:rPr>
        <w:t xml:space="preserve"> (kapsy na </w:t>
      </w:r>
      <w:proofErr w:type="spellStart"/>
      <w:r w:rsidRPr="00A14368">
        <w:rPr>
          <w:color w:val="000000"/>
          <w:shd w:val="clear" w:color="auto" w:fill="FFFFFF" w:themeFill="background1"/>
        </w:rPr>
        <w:t>vkládačky</w:t>
      </w:r>
      <w:proofErr w:type="spellEnd"/>
      <w:r w:rsidRPr="00A14368">
        <w:rPr>
          <w:color w:val="000000"/>
          <w:shd w:val="clear" w:color="auto" w:fill="FFFFFF" w:themeFill="background1"/>
        </w:rPr>
        <w:t>) – vyrobena z plastu s minimem ftalátů.</w:t>
      </w:r>
    </w:p>
    <w:p w:rsidR="001B3EAC" w:rsidRPr="00A14368" w:rsidRDefault="001B3EAC" w:rsidP="00FC16D7">
      <w:pPr>
        <w:pStyle w:val="Odstavec1"/>
        <w:numPr>
          <w:ilvl w:val="0"/>
          <w:numId w:val="12"/>
        </w:numPr>
        <w:shd w:val="clear" w:color="auto" w:fill="FFFFFF" w:themeFill="background1"/>
        <w:spacing w:before="0"/>
        <w:rPr>
          <w:color w:val="000000"/>
          <w:shd w:val="clear" w:color="auto" w:fill="FFFFFF" w:themeFill="background1"/>
        </w:rPr>
      </w:pPr>
      <w:r w:rsidRPr="00A14368">
        <w:rPr>
          <w:b/>
          <w:color w:val="000000"/>
          <w:shd w:val="clear" w:color="auto" w:fill="FFFFFF" w:themeFill="background1"/>
        </w:rPr>
        <w:t>Laky a barvy</w:t>
      </w:r>
      <w:r w:rsidRPr="00A14368">
        <w:rPr>
          <w:color w:val="000000"/>
          <w:shd w:val="clear" w:color="auto" w:fill="FFFFFF" w:themeFill="background1"/>
        </w:rPr>
        <w:t xml:space="preserve"> – v</w:t>
      </w:r>
      <w:r w:rsidR="00293268" w:rsidRPr="00A14368">
        <w:rPr>
          <w:color w:val="000000"/>
          <w:shd w:val="clear" w:color="auto" w:fill="FFFFFF" w:themeFill="background1"/>
        </w:rPr>
        <w:t>y</w:t>
      </w:r>
      <w:r w:rsidRPr="00A14368">
        <w:rPr>
          <w:color w:val="000000"/>
          <w:shd w:val="clear" w:color="auto" w:fill="FFFFFF" w:themeFill="background1"/>
        </w:rPr>
        <w:t>hovují platné normě EN 71 o bezpečnosti hraček.</w:t>
      </w:r>
      <w:r w:rsidR="00916439" w:rsidRPr="00916439">
        <w:rPr>
          <w:shd w:val="clear" w:color="auto" w:fill="FFFFFF" w:themeFill="background1"/>
        </w:rPr>
        <w:t xml:space="preserve"> </w:t>
      </w:r>
    </w:p>
    <w:p w:rsidR="001B3EAC" w:rsidRDefault="001B3EAC" w:rsidP="002C229F">
      <w:pPr>
        <w:pStyle w:val="Odstavec1"/>
        <w:rPr>
          <w:shd w:val="clear" w:color="auto" w:fill="FFFFFF" w:themeFill="background1"/>
        </w:rPr>
      </w:pPr>
      <w:r>
        <w:rPr>
          <w:shd w:val="clear" w:color="auto" w:fill="FFFFFF" w:themeFill="background1"/>
        </w:rPr>
        <w:t xml:space="preserve">Klokanův kufr je </w:t>
      </w:r>
      <w:r w:rsidRPr="002C229F">
        <w:t>určen</w:t>
      </w:r>
      <w:r>
        <w:rPr>
          <w:shd w:val="clear" w:color="auto" w:fill="FFFFFF" w:themeFill="background1"/>
        </w:rPr>
        <w:t xml:space="preserve"> pedagogům mateřských škol, základních škol, speciálním pedagogům, psychologům a odborníkům v</w:t>
      </w:r>
      <w:r w:rsidR="00A14368">
        <w:rPr>
          <w:shd w:val="clear" w:color="auto" w:fill="FFFFFF" w:themeFill="background1"/>
        </w:rPr>
        <w:t> </w:t>
      </w:r>
      <w:r>
        <w:rPr>
          <w:shd w:val="clear" w:color="auto" w:fill="FFFFFF" w:themeFill="background1"/>
        </w:rPr>
        <w:t>pedagogicko</w:t>
      </w:r>
      <w:r w:rsidR="00A14368">
        <w:rPr>
          <w:shd w:val="clear" w:color="auto" w:fill="FFFFFF" w:themeFill="background1"/>
        </w:rPr>
        <w:t>-</w:t>
      </w:r>
      <w:r>
        <w:rPr>
          <w:shd w:val="clear" w:color="auto" w:fill="FFFFFF" w:themeFill="background1"/>
        </w:rPr>
        <w:t>psychologick</w:t>
      </w:r>
      <w:r w:rsidR="008C7AE2">
        <w:rPr>
          <w:shd w:val="clear" w:color="auto" w:fill="FFFFFF" w:themeFill="background1"/>
        </w:rPr>
        <w:t>ých</w:t>
      </w:r>
      <w:r>
        <w:rPr>
          <w:shd w:val="clear" w:color="auto" w:fill="FFFFFF" w:themeFill="background1"/>
        </w:rPr>
        <w:t xml:space="preserve"> poradn</w:t>
      </w:r>
      <w:r w:rsidR="008C7AE2">
        <w:rPr>
          <w:shd w:val="clear" w:color="auto" w:fill="FFFFFF" w:themeFill="background1"/>
        </w:rPr>
        <w:t>ách</w:t>
      </w:r>
      <w:r>
        <w:rPr>
          <w:shd w:val="clear" w:color="auto" w:fill="FFFFFF" w:themeFill="background1"/>
        </w:rPr>
        <w:t>, v</w:t>
      </w:r>
      <w:r w:rsidR="008C7AE2">
        <w:rPr>
          <w:shd w:val="clear" w:color="auto" w:fill="FFFFFF" w:themeFill="background1"/>
        </w:rPr>
        <w:t>e</w:t>
      </w:r>
      <w:r>
        <w:rPr>
          <w:shd w:val="clear" w:color="auto" w:fill="FFFFFF" w:themeFill="background1"/>
        </w:rPr>
        <w:t> speciálně</w:t>
      </w:r>
      <w:r w:rsidR="00A14368">
        <w:rPr>
          <w:shd w:val="clear" w:color="auto" w:fill="FFFFFF" w:themeFill="background1"/>
        </w:rPr>
        <w:t>-</w:t>
      </w:r>
      <w:r>
        <w:rPr>
          <w:shd w:val="clear" w:color="auto" w:fill="FFFFFF" w:themeFill="background1"/>
        </w:rPr>
        <w:t>pedagogických centrech</w:t>
      </w:r>
      <w:r w:rsidR="008C7AE2">
        <w:rPr>
          <w:shd w:val="clear" w:color="auto" w:fill="FFFFFF" w:themeFill="background1"/>
        </w:rPr>
        <w:t xml:space="preserve"> i </w:t>
      </w:r>
      <w:r w:rsidR="00BC033B">
        <w:rPr>
          <w:shd w:val="clear" w:color="auto" w:fill="FFFFFF" w:themeFill="background1"/>
        </w:rPr>
        <w:t>rodičům</w:t>
      </w:r>
      <w:r w:rsidR="00016BC2" w:rsidRPr="00016BC2">
        <w:rPr>
          <w:shd w:val="clear" w:color="auto" w:fill="FFFFFF" w:themeFill="background1"/>
        </w:rPr>
        <w:t xml:space="preserve"> </w:t>
      </w:r>
      <w:r w:rsidR="00016BC2" w:rsidRPr="00751632">
        <w:rPr>
          <w:shd w:val="clear" w:color="auto" w:fill="FFFFFF" w:themeFill="background1"/>
        </w:rPr>
        <w:t>(</w:t>
      </w:r>
      <w:r w:rsidR="00016BC2" w:rsidRPr="00751632">
        <w:rPr>
          <w:shd w:val="clear" w:color="auto" w:fill="FFFFFF"/>
        </w:rPr>
        <w:t>www.klokanuvkufr.cz</w:t>
      </w:r>
      <w:r w:rsidR="00BA391C">
        <w:t xml:space="preserve"> )</w:t>
      </w:r>
      <w:r w:rsidR="00545644">
        <w:t>.</w:t>
      </w:r>
    </w:p>
    <w:p w:rsidR="00367CC1" w:rsidRDefault="00367CC1" w:rsidP="00367CC1">
      <w:pPr>
        <w:pStyle w:val="Nadpis2"/>
      </w:pPr>
      <w:bookmarkStart w:id="22" w:name="_Toc5823833"/>
      <w:r>
        <w:t>I</w:t>
      </w:r>
      <w:r w:rsidRPr="001777CC">
        <w:t>ndividuální prác</w:t>
      </w:r>
      <w:r>
        <w:t>e</w:t>
      </w:r>
      <w:r w:rsidRPr="001777CC">
        <w:t xml:space="preserve"> s Klokanovým kufrem </w:t>
      </w:r>
      <w:r>
        <w:t>s</w:t>
      </w:r>
      <w:r w:rsidRPr="001777CC">
        <w:t xml:space="preserve"> dět</w:t>
      </w:r>
      <w:r>
        <w:t>m</w:t>
      </w:r>
      <w:r w:rsidRPr="001777CC">
        <w:t>i předškolního věku</w:t>
      </w:r>
      <w:bookmarkEnd w:id="22"/>
    </w:p>
    <w:p w:rsidR="00367CC1" w:rsidRPr="00645123" w:rsidRDefault="00367CC1" w:rsidP="00367CC1">
      <w:pPr>
        <w:pStyle w:val="Odstavec1"/>
      </w:pPr>
      <w:r w:rsidRPr="00645123">
        <w:t>Klokanův kufr</w:t>
      </w:r>
      <w:r>
        <w:t xml:space="preserve"> má podobu</w:t>
      </w:r>
      <w:r w:rsidRPr="00645123">
        <w:t xml:space="preserve"> dřevěné skříňky na kolečkách. Součástí </w:t>
      </w:r>
      <w:r>
        <w:t xml:space="preserve">kufru </w:t>
      </w:r>
      <w:r w:rsidRPr="00645123">
        <w:t>jsou </w:t>
      </w:r>
      <w:r w:rsidRPr="00645123">
        <w:rPr>
          <w:rStyle w:val="Siln"/>
          <w:color w:val="000000"/>
        </w:rPr>
        <w:t>tři barevné boxy</w:t>
      </w:r>
      <w:r>
        <w:t>, kde nacházíme</w:t>
      </w:r>
      <w:r w:rsidRPr="00645123">
        <w:t xml:space="preserve"> diagnostické karty, pracovní skládačky, </w:t>
      </w:r>
      <w:proofErr w:type="spellStart"/>
      <w:r w:rsidRPr="00645123">
        <w:t>vkládačky</w:t>
      </w:r>
      <w:proofErr w:type="spellEnd"/>
      <w:r>
        <w:t xml:space="preserve"> do dřevěných forem</w:t>
      </w:r>
      <w:r w:rsidRPr="00645123">
        <w:t>, motorické pomůcky a další. Zadání jednotlivých úkolů na kartá</w:t>
      </w:r>
      <w:r>
        <w:t>ch je pro paní učitelky jednoduché a srozumitelné.</w:t>
      </w:r>
      <w:r w:rsidRPr="00645123">
        <w:t xml:space="preserve"> Pomůcky jsou pak doplněny origináln</w:t>
      </w:r>
      <w:r>
        <w:t>í a motivující</w:t>
      </w:r>
      <w:r w:rsidRPr="00645123">
        <w:t xml:space="preserve"> ilustrací. </w:t>
      </w:r>
      <w:r>
        <w:t>Obrázky se l</w:t>
      </w:r>
      <w:r w:rsidRPr="00645123">
        <w:t>íbí dětem</w:t>
      </w:r>
      <w:r>
        <w:t xml:space="preserve"> a představují pro ně dostatek motivace, podpory a přináší jim chuť do úkolů. Karty pedagogům velmi vyhovují, jelikož jsou dostatečně čitelné a barevné a lze se dle nich dobře orientovat.</w:t>
      </w:r>
    </w:p>
    <w:p w:rsidR="00367CC1" w:rsidRDefault="00367CC1" w:rsidP="00367CC1">
      <w:pPr>
        <w:pStyle w:val="Odstavec1"/>
      </w:pPr>
      <w:r>
        <w:t>V kufru je přiložena</w:t>
      </w:r>
      <w:r w:rsidRPr="00645123">
        <w:t> </w:t>
      </w:r>
      <w:r>
        <w:t xml:space="preserve">i </w:t>
      </w:r>
      <w:r w:rsidRPr="00C63401">
        <w:rPr>
          <w:rStyle w:val="Siln"/>
          <w:b w:val="0"/>
          <w:color w:val="000000"/>
        </w:rPr>
        <w:t>kniha</w:t>
      </w:r>
      <w:r w:rsidRPr="00645123">
        <w:rPr>
          <w:rStyle w:val="Siln"/>
          <w:color w:val="000000"/>
        </w:rPr>
        <w:t xml:space="preserve"> „Diagnostika dítěte předškolního věku</w:t>
      </w:r>
      <w:r w:rsidRPr="00645123">
        <w:t xml:space="preserve">” s podrobnými popisy jednotlivých oblastí vývoje a náměty </w:t>
      </w:r>
      <w:r>
        <w:t>pro</w:t>
      </w:r>
      <w:r w:rsidRPr="00645123">
        <w:t xml:space="preserve"> další rozvoj dítěte. </w:t>
      </w:r>
      <w:r>
        <w:t>Mateřské školy, které tuto publikaci nevlastní, ji nemusí kupovat, jelikož je součástí kufru. V pomůcce</w:t>
      </w:r>
      <w:r w:rsidR="00C63401">
        <w:t xml:space="preserve"> je také deset</w:t>
      </w:r>
      <w:r w:rsidRPr="00645123">
        <w:t> </w:t>
      </w:r>
      <w:r w:rsidRPr="00645123">
        <w:rPr>
          <w:rStyle w:val="Siln"/>
          <w:color w:val="000000"/>
        </w:rPr>
        <w:t>záznamových</w:t>
      </w:r>
      <w:r>
        <w:rPr>
          <w:rStyle w:val="Siln"/>
          <w:color w:val="000000"/>
        </w:rPr>
        <w:t xml:space="preserve"> </w:t>
      </w:r>
      <w:r w:rsidRPr="00645123">
        <w:rPr>
          <w:rStyle w:val="Siln"/>
          <w:color w:val="000000"/>
        </w:rPr>
        <w:t>archů</w:t>
      </w:r>
      <w:r w:rsidRPr="00645123">
        <w:t> pro dia</w:t>
      </w:r>
      <w:r>
        <w:t xml:space="preserve">gnostiku a hodnocení schopností dítěte </w:t>
      </w:r>
      <w:r w:rsidR="002922E6">
        <w:t>(www.klokanuvkufr.cz)</w:t>
      </w:r>
      <w:r w:rsidR="00545644">
        <w:t>.</w:t>
      </w:r>
    </w:p>
    <w:p w:rsidR="00A20885" w:rsidRDefault="00367CC1" w:rsidP="006C28EC">
      <w:pPr>
        <w:pStyle w:val="Odstavec1"/>
      </w:pPr>
      <w:r w:rsidRPr="007E5141">
        <w:t>S pom</w:t>
      </w:r>
      <w:r>
        <w:t>ů</w:t>
      </w:r>
      <w:r w:rsidRPr="007E5141">
        <w:t>ckou Klokan</w:t>
      </w:r>
      <w:r>
        <w:t>ů</w:t>
      </w:r>
      <w:r w:rsidRPr="007E5141">
        <w:t xml:space="preserve">v kufr pracujeme v </w:t>
      </w:r>
      <w:r w:rsidRPr="006C28EC">
        <w:rPr>
          <w:b/>
        </w:rPr>
        <w:t>dopoledních hodinách</w:t>
      </w:r>
      <w:r>
        <w:t>, nejlépe o</w:t>
      </w:r>
      <w:r w:rsidRPr="007E5141">
        <w:t xml:space="preserve">d 8 </w:t>
      </w:r>
      <w:r>
        <w:t>do</w:t>
      </w:r>
      <w:r w:rsidRPr="007E5141">
        <w:t xml:space="preserve"> 10</w:t>
      </w:r>
      <w:r>
        <w:t xml:space="preserve"> </w:t>
      </w:r>
      <w:r w:rsidRPr="007E5141">
        <w:t>hodin</w:t>
      </w:r>
      <w:r>
        <w:t>,</w:t>
      </w:r>
      <w:r w:rsidRPr="007E5141">
        <w:t xml:space="preserve"> </w:t>
      </w:r>
      <w:r>
        <w:t>j</w:t>
      </w:r>
      <w:r w:rsidRPr="007E5141">
        <w:t>eliko</w:t>
      </w:r>
      <w:r>
        <w:t>ž</w:t>
      </w:r>
      <w:r w:rsidRPr="007E5141">
        <w:t xml:space="preserve"> je to doba</w:t>
      </w:r>
      <w:r>
        <w:t>,</w:t>
      </w:r>
      <w:r w:rsidRPr="007E5141">
        <w:t xml:space="preserve"> </w:t>
      </w:r>
      <w:r>
        <w:t>k</w:t>
      </w:r>
      <w:r w:rsidRPr="007E5141">
        <w:t>dy se pan</w:t>
      </w:r>
      <w:r>
        <w:t>í</w:t>
      </w:r>
      <w:r w:rsidRPr="007E5141">
        <w:t xml:space="preserve"> u</w:t>
      </w:r>
      <w:r>
        <w:t>č</w:t>
      </w:r>
      <w:r w:rsidRPr="007E5141">
        <w:t>itelky p</w:t>
      </w:r>
      <w:r>
        <w:t>ř</w:t>
      </w:r>
      <w:r w:rsidRPr="007E5141">
        <w:t>ekr</w:t>
      </w:r>
      <w:r>
        <w:t>ý</w:t>
      </w:r>
      <w:r w:rsidRPr="007E5141">
        <w:t>vaj</w:t>
      </w:r>
      <w:r>
        <w:t>í,</w:t>
      </w:r>
      <w:r w:rsidRPr="007E5141">
        <w:t xml:space="preserve"> a </w:t>
      </w:r>
      <w:r>
        <w:t xml:space="preserve">tak může </w:t>
      </w:r>
      <w:r w:rsidRPr="007E5141">
        <w:t>jedna pan</w:t>
      </w:r>
      <w:r>
        <w:t>í</w:t>
      </w:r>
      <w:r w:rsidRPr="007E5141">
        <w:t xml:space="preserve"> u</w:t>
      </w:r>
      <w:r>
        <w:t>č</w:t>
      </w:r>
      <w:r w:rsidRPr="007E5141">
        <w:t xml:space="preserve">itelka individuálně </w:t>
      </w:r>
      <w:r>
        <w:t xml:space="preserve">a efektivně </w:t>
      </w:r>
      <w:r w:rsidRPr="007E5141">
        <w:t>pracovat s d</w:t>
      </w:r>
      <w:r>
        <w:t>ě</w:t>
      </w:r>
      <w:r w:rsidRPr="007E5141">
        <w:t xml:space="preserve">tmi. Děti </w:t>
      </w:r>
      <w:r>
        <w:t>mají</w:t>
      </w:r>
      <w:r w:rsidRPr="007E5141">
        <w:t xml:space="preserve"> v</w:t>
      </w:r>
      <w:r>
        <w:t> dopoledních</w:t>
      </w:r>
      <w:r w:rsidRPr="007E5141">
        <w:t xml:space="preserve"> </w:t>
      </w:r>
      <w:r>
        <w:t>hodinách</w:t>
      </w:r>
      <w:r w:rsidRPr="007E5141">
        <w:t xml:space="preserve"> vice energie a l</w:t>
      </w:r>
      <w:r>
        <w:t>é</w:t>
      </w:r>
      <w:r w:rsidRPr="007E5141">
        <w:t>pe se s nimi spolupracuje. Nejsou tolik unaven</w:t>
      </w:r>
      <w:r>
        <w:t>é</w:t>
      </w:r>
      <w:r w:rsidRPr="007E5141">
        <w:t xml:space="preserve"> a maj</w:t>
      </w:r>
      <w:r>
        <w:t>í</w:t>
      </w:r>
      <w:r w:rsidRPr="007E5141">
        <w:t xml:space="preserve"> v</w:t>
      </w:r>
      <w:r>
        <w:t>ětší</w:t>
      </w:r>
      <w:r w:rsidRPr="007E5141">
        <w:t xml:space="preserve"> </w:t>
      </w:r>
      <w:r>
        <w:t>zá</w:t>
      </w:r>
      <w:r w:rsidRPr="007E5141">
        <w:t>jem o úkoly. Druh</w:t>
      </w:r>
      <w:r>
        <w:t>á</w:t>
      </w:r>
      <w:r w:rsidRPr="007E5141">
        <w:t xml:space="preserve"> pan</w:t>
      </w:r>
      <w:r>
        <w:t>í</w:t>
      </w:r>
      <w:r w:rsidRPr="007E5141">
        <w:t xml:space="preserve"> u</w:t>
      </w:r>
      <w:r>
        <w:t>č</w:t>
      </w:r>
      <w:r w:rsidRPr="007E5141">
        <w:t>itelka se v</w:t>
      </w:r>
      <w:r>
        <w:t>ě</w:t>
      </w:r>
      <w:r w:rsidRPr="007E5141">
        <w:t>nuje zbytku t</w:t>
      </w:r>
      <w:r>
        <w:t>ří</w:t>
      </w:r>
      <w:r w:rsidRPr="007E5141">
        <w:t>dy. Individu</w:t>
      </w:r>
      <w:r>
        <w:t>á</w:t>
      </w:r>
      <w:r w:rsidRPr="007E5141">
        <w:t>ln</w:t>
      </w:r>
      <w:r>
        <w:t>ě</w:t>
      </w:r>
      <w:r w:rsidRPr="007E5141">
        <w:t xml:space="preserve"> pracuji s d</w:t>
      </w:r>
      <w:r>
        <w:t>ě</w:t>
      </w:r>
      <w:r w:rsidRPr="007E5141">
        <w:t>tmi v tich</w:t>
      </w:r>
      <w:r>
        <w:t>é</w:t>
      </w:r>
      <w:r w:rsidRPr="007E5141">
        <w:t xml:space="preserve"> a klidn</w:t>
      </w:r>
      <w:r>
        <w:t>é</w:t>
      </w:r>
      <w:r w:rsidRPr="007E5141">
        <w:t xml:space="preserve"> m</w:t>
      </w:r>
      <w:r>
        <w:t>í</w:t>
      </w:r>
      <w:r w:rsidRPr="007E5141">
        <w:t xml:space="preserve">stnosti. </w:t>
      </w:r>
      <w:r>
        <w:t>R</w:t>
      </w:r>
      <w:r w:rsidRPr="007E5141">
        <w:t xml:space="preserve">ozděluji si úkoly dle toho, zda </w:t>
      </w:r>
      <w:r>
        <w:t>je dítě</w:t>
      </w:r>
      <w:r w:rsidRPr="007E5141">
        <w:t xml:space="preserve"> unaven</w:t>
      </w:r>
      <w:r>
        <w:t>é</w:t>
      </w:r>
      <w:r w:rsidRPr="007E5141">
        <w:t xml:space="preserve">, </w:t>
      </w:r>
      <w:r>
        <w:t xml:space="preserve">a </w:t>
      </w:r>
      <w:r w:rsidRPr="007E5141">
        <w:t xml:space="preserve">zda </w:t>
      </w:r>
      <w:r>
        <w:t>je schopno se</w:t>
      </w:r>
      <w:r w:rsidRPr="007E5141">
        <w:t xml:space="preserve"> na úkol soust</w:t>
      </w:r>
      <w:r>
        <w:t>ř</w:t>
      </w:r>
      <w:r w:rsidRPr="007E5141">
        <w:t>edi</w:t>
      </w:r>
      <w:r>
        <w:t>t</w:t>
      </w:r>
      <w:r w:rsidRPr="007E5141">
        <w:t>. Pokud je d</w:t>
      </w:r>
      <w:r>
        <w:t>í</w:t>
      </w:r>
      <w:r w:rsidRPr="007E5141">
        <w:t>t</w:t>
      </w:r>
      <w:r>
        <w:t>ě</w:t>
      </w:r>
      <w:r w:rsidRPr="007E5141">
        <w:t xml:space="preserve"> unaven</w:t>
      </w:r>
      <w:r>
        <w:t>é</w:t>
      </w:r>
      <w:r w:rsidRPr="007E5141">
        <w:t xml:space="preserve">, </w:t>
      </w:r>
      <w:r w:rsidRPr="007E5141">
        <w:lastRenderedPageBreak/>
        <w:t>vol</w:t>
      </w:r>
      <w:r>
        <w:t>í</w:t>
      </w:r>
      <w:r w:rsidRPr="007E5141">
        <w:t xml:space="preserve">me </w:t>
      </w:r>
      <w:r w:rsidRPr="006C28EC">
        <w:rPr>
          <w:b/>
        </w:rPr>
        <w:t>méně náročné úkoly</w:t>
      </w:r>
      <w:r w:rsidRPr="007E5141">
        <w:t xml:space="preserve"> (skl</w:t>
      </w:r>
      <w:r>
        <w:t>á</w:t>
      </w:r>
      <w:r w:rsidRPr="007E5141">
        <w:t>d</w:t>
      </w:r>
      <w:r>
        <w:t>á</w:t>
      </w:r>
      <w:r w:rsidRPr="007E5141">
        <w:t>n</w:t>
      </w:r>
      <w:r>
        <w:t>í</w:t>
      </w:r>
      <w:r w:rsidRPr="007E5141">
        <w:t xml:space="preserve"> puzzle, t</w:t>
      </w:r>
      <w:r>
        <w:t>ří</w:t>
      </w:r>
      <w:r w:rsidRPr="007E5141">
        <w:t>d</w:t>
      </w:r>
      <w:r>
        <w:t>ě</w:t>
      </w:r>
      <w:r w:rsidRPr="007E5141">
        <w:t>n</w:t>
      </w:r>
      <w:r>
        <w:t>í</w:t>
      </w:r>
      <w:r w:rsidRPr="007E5141">
        <w:t xml:space="preserve"> dle velikosti nebo zasouv</w:t>
      </w:r>
      <w:r>
        <w:t>á</w:t>
      </w:r>
      <w:r w:rsidRPr="007E5141">
        <w:t>n</w:t>
      </w:r>
      <w:r>
        <w:t>í</w:t>
      </w:r>
      <w:r w:rsidRPr="007E5141">
        <w:t xml:space="preserve"> kol</w:t>
      </w:r>
      <w:r>
        <w:t>í</w:t>
      </w:r>
      <w:r w:rsidRPr="007E5141">
        <w:t>k</w:t>
      </w:r>
      <w:r>
        <w:t>ů</w:t>
      </w:r>
      <w:r w:rsidRPr="007E5141">
        <w:t xml:space="preserve"> dle barvy). Pokud ale zjist</w:t>
      </w:r>
      <w:r>
        <w:t>í</w:t>
      </w:r>
      <w:r w:rsidRPr="007E5141">
        <w:t xml:space="preserve">me, </w:t>
      </w:r>
      <w:r>
        <w:t>ž</w:t>
      </w:r>
      <w:r w:rsidRPr="007E5141">
        <w:t>e d</w:t>
      </w:r>
      <w:r>
        <w:t>í</w:t>
      </w:r>
      <w:r w:rsidRPr="007E5141">
        <w:t>t</w:t>
      </w:r>
      <w:r>
        <w:t>ě</w:t>
      </w:r>
      <w:r w:rsidRPr="007E5141">
        <w:t xml:space="preserve"> m</w:t>
      </w:r>
      <w:r>
        <w:t>á</w:t>
      </w:r>
      <w:r w:rsidRPr="007E5141">
        <w:t xml:space="preserve"> averzi k </w:t>
      </w:r>
      <w:r>
        <w:t>ú</w:t>
      </w:r>
      <w:r w:rsidRPr="007E5141">
        <w:t>kol</w:t>
      </w:r>
      <w:r>
        <w:t>ů</w:t>
      </w:r>
      <w:r w:rsidRPr="007E5141">
        <w:t>m, nebo u nich pláče</w:t>
      </w:r>
      <w:r>
        <w:t>,</w:t>
      </w:r>
      <w:r w:rsidRPr="007E5141">
        <w:t xml:space="preserve"> </w:t>
      </w:r>
      <w:r>
        <w:t>n</w:t>
      </w:r>
      <w:r w:rsidRPr="007E5141">
        <w:t>echáme d</w:t>
      </w:r>
      <w:r>
        <w:t>í</w:t>
      </w:r>
      <w:r w:rsidRPr="007E5141">
        <w:t>t</w:t>
      </w:r>
      <w:r>
        <w:t>ě</w:t>
      </w:r>
      <w:r w:rsidRPr="007E5141">
        <w:t xml:space="preserve"> odpočinout a pracujeme s </w:t>
      </w:r>
      <w:r>
        <w:t>ním</w:t>
      </w:r>
      <w:r w:rsidRPr="007E5141">
        <w:t xml:space="preserve"> jin</w:t>
      </w:r>
      <w:r>
        <w:t>ý</w:t>
      </w:r>
      <w:r w:rsidRPr="007E5141">
        <w:t xml:space="preserve"> den.</w:t>
      </w:r>
    </w:p>
    <w:p w:rsidR="00AE19FC" w:rsidRPr="00FC67F4" w:rsidRDefault="005F1ABD" w:rsidP="00AE19FC">
      <w:pPr>
        <w:pStyle w:val="Odstavec1"/>
      </w:pPr>
      <w:r>
        <w:rPr>
          <w:shd w:val="clear" w:color="auto" w:fill="FFFFFF" w:themeFill="background1"/>
        </w:rPr>
        <w:t>Při práci s Klokanovým kufrem</w:t>
      </w:r>
      <w:r w:rsidR="00AE19FC" w:rsidRPr="00FC67F4">
        <w:rPr>
          <w:shd w:val="clear" w:color="auto" w:fill="FFFFFF" w:themeFill="background1"/>
        </w:rPr>
        <w:t xml:space="preserve"> </w:t>
      </w:r>
      <w:r>
        <w:rPr>
          <w:shd w:val="clear" w:color="auto" w:fill="FFFFFF" w:themeFill="background1"/>
        </w:rPr>
        <w:t>dbáme na to</w:t>
      </w:r>
      <w:r w:rsidR="00AE19FC" w:rsidRPr="00FC67F4">
        <w:rPr>
          <w:shd w:val="clear" w:color="auto" w:fill="FFFFFF" w:themeFill="background1"/>
        </w:rPr>
        <w:t>, aby bylo dítě</w:t>
      </w:r>
      <w:r w:rsidR="00AE19FC" w:rsidRPr="00FC67F4">
        <w:t xml:space="preserve"> v </w:t>
      </w:r>
      <w:r w:rsidR="00AE19FC" w:rsidRPr="006C28EC">
        <w:rPr>
          <w:b/>
        </w:rPr>
        <w:t>psychické a fyzické pohodě</w:t>
      </w:r>
      <w:r w:rsidR="00AE19FC" w:rsidRPr="00FC67F4">
        <w:t>.</w:t>
      </w:r>
      <w:r w:rsidR="00AE19FC" w:rsidRPr="00FC67F4">
        <w:rPr>
          <w:shd w:val="clear" w:color="auto" w:fill="FFFFFF" w:themeFill="background1"/>
        </w:rPr>
        <w:t xml:space="preserve"> </w:t>
      </w:r>
      <w:r w:rsidR="00AE19FC" w:rsidRPr="00FC67F4">
        <w:t>Na počátku práce musíme s dítětem navázat dobrý a přátelský kontakt, aby se cítilo bezpečně.</w:t>
      </w:r>
      <w:r w:rsidR="00AE19FC" w:rsidRPr="00FC67F4">
        <w:rPr>
          <w:shd w:val="clear" w:color="auto" w:fill="FFFFFF" w:themeFill="background1"/>
        </w:rPr>
        <w:t xml:space="preserve"> </w:t>
      </w:r>
      <w:r w:rsidR="00AE19FC" w:rsidRPr="00FC67F4">
        <w:t>Vhodně dítě motivujeme, aby mělo zájem a chuť do činnosti.</w:t>
      </w:r>
      <w:r w:rsidR="00AE19FC" w:rsidRPr="00FC67F4">
        <w:rPr>
          <w:shd w:val="clear" w:color="auto" w:fill="FFFFFF" w:themeFill="background1"/>
        </w:rPr>
        <w:t xml:space="preserve"> </w:t>
      </w:r>
      <w:r w:rsidR="00AE19FC" w:rsidRPr="00FC67F4">
        <w:t>Musíme dbát také na to, zda dítě úkolu rozumí, zda je úkol pro něj vhodný, dle věku.</w:t>
      </w:r>
      <w:r w:rsidR="00AE19FC" w:rsidRPr="00FC67F4">
        <w:rPr>
          <w:shd w:val="clear" w:color="auto" w:fill="FFFFFF" w:themeFill="background1"/>
        </w:rPr>
        <w:t xml:space="preserve"> </w:t>
      </w:r>
      <w:r w:rsidR="00AE19FC" w:rsidRPr="00FC67F4">
        <w:t xml:space="preserve">Je třeba odhadnout </w:t>
      </w:r>
      <w:r w:rsidR="00AE19FC" w:rsidRPr="006C28EC">
        <w:rPr>
          <w:b/>
        </w:rPr>
        <w:t>vhodnou formu obtížnosti,</w:t>
      </w:r>
      <w:r w:rsidR="00AE19FC" w:rsidRPr="00FC67F4">
        <w:t xml:space="preserve"> raději napřed zvolíme lehčí formu. Kdybychom začali hned těžší formou, můžeme dítě demotivovat a dítě u úkolu selhává.</w:t>
      </w:r>
      <w:r w:rsidR="00AE19FC" w:rsidRPr="00FC67F4">
        <w:rPr>
          <w:shd w:val="clear" w:color="auto" w:fill="FFFFFF" w:themeFill="background1"/>
        </w:rPr>
        <w:t xml:space="preserve"> </w:t>
      </w:r>
      <w:r w:rsidR="00AE19FC" w:rsidRPr="00FC67F4">
        <w:t>Dítěti se také podřizujeme v jeho osobním tempu, nepřerušujeme ho.</w:t>
      </w:r>
      <w:r w:rsidR="00AE19FC" w:rsidRPr="00FC67F4">
        <w:rPr>
          <w:shd w:val="clear" w:color="auto" w:fill="FFFFFF" w:themeFill="background1"/>
        </w:rPr>
        <w:t xml:space="preserve"> </w:t>
      </w:r>
      <w:r w:rsidR="00AE19FC" w:rsidRPr="00FC67F4">
        <w:t xml:space="preserve">Snažíme se, aby se dítě při plnění úkolů soustředilo, pracujeme v kratších úsecích, aby dítě nebylo unavené a setrvalo u činnosti. Dítě velmi oceňujeme, chválíme, usmíváme se na něj. Dítě </w:t>
      </w:r>
      <w:r w:rsidR="00AE19FC">
        <w:t xml:space="preserve">od nás </w:t>
      </w:r>
      <w:r w:rsidR="00AE19FC" w:rsidRPr="00FC67F4">
        <w:t xml:space="preserve">potřebuje </w:t>
      </w:r>
      <w:r w:rsidR="00AE19FC" w:rsidRPr="006C28EC">
        <w:rPr>
          <w:b/>
        </w:rPr>
        <w:t>zpětnou vazbu</w:t>
      </w:r>
      <w:r w:rsidR="00AE19FC" w:rsidRPr="00FC67F4">
        <w:t>, je to pro něj velmi motivující a má poté zájem do další činnosti.</w:t>
      </w:r>
    </w:p>
    <w:p w:rsidR="00AE19FC" w:rsidRDefault="00AE19FC" w:rsidP="00AE19FC">
      <w:pPr>
        <w:pStyle w:val="Odstavec1"/>
      </w:pPr>
      <w:r w:rsidRPr="00FC67F4">
        <w:t xml:space="preserve">Do </w:t>
      </w:r>
      <w:r w:rsidRPr="006C28EC">
        <w:rPr>
          <w:b/>
        </w:rPr>
        <w:t>záznamového archu</w:t>
      </w:r>
      <w:r w:rsidRPr="00FC67F4">
        <w:t>, přiloženém ke každému Klokanovu kufru</w:t>
      </w:r>
      <w:r>
        <w:t>,</w:t>
      </w:r>
      <w:r w:rsidRPr="00FC67F4">
        <w:t xml:space="preserve"> </w:t>
      </w:r>
      <w:r>
        <w:t>si z</w:t>
      </w:r>
      <w:r w:rsidRPr="00FC67F4">
        <w:t xml:space="preserve">apisujeme </w:t>
      </w:r>
      <w:r>
        <w:t>j</w:t>
      </w:r>
      <w:r w:rsidRPr="00FC67F4">
        <w:t xml:space="preserve">méno a příjmení dítěte, datum, </w:t>
      </w:r>
      <w:r>
        <w:t>jméno osoby, která</w:t>
      </w:r>
      <w:r w:rsidRPr="00FC67F4">
        <w:t xml:space="preserve"> práci s dítětem vedl</w:t>
      </w:r>
      <w:r>
        <w:t>a</w:t>
      </w:r>
      <w:r w:rsidRPr="00FC67F4">
        <w:t xml:space="preserve"> a poznámky. Autorky nám radí, že si máme zaznamenávat veškerou aktivitu dítěte</w:t>
      </w:r>
      <w:r>
        <w:t xml:space="preserve">, což </w:t>
      </w:r>
      <w:r w:rsidRPr="00FC67F4">
        <w:t>nám pom</w:t>
      </w:r>
      <w:r>
        <w:t>ůže</w:t>
      </w:r>
      <w:r w:rsidRPr="00FC67F4">
        <w:t xml:space="preserve"> k další diagnostické činnosti s dítětem.</w:t>
      </w:r>
    </w:p>
    <w:p w:rsidR="005C33B1" w:rsidRDefault="00CD5DEF" w:rsidP="005C33B1">
      <w:pPr>
        <w:pStyle w:val="Odstavec1"/>
        <w:keepNext/>
        <w:ind w:firstLine="0"/>
      </w:pPr>
      <w:r>
        <w:rPr>
          <w:noProof/>
          <w:lang w:eastAsia="cs-CZ"/>
        </w:rPr>
        <w:drawing>
          <wp:inline distT="0" distB="0" distL="0" distR="0">
            <wp:extent cx="3001664" cy="263842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4966" r="1348"/>
                    <a:stretch/>
                  </pic:blipFill>
                  <pic:spPr bwMode="auto">
                    <a:xfrm>
                      <a:off x="0" y="0"/>
                      <a:ext cx="3008779" cy="264467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D5DEF" w:rsidRPr="003C430F" w:rsidRDefault="005C33B1" w:rsidP="005C33B1">
      <w:pPr>
        <w:pStyle w:val="Titulek"/>
        <w:jc w:val="both"/>
        <w:rPr>
          <w:rFonts w:ascii="Times New Roman" w:hAnsi="Times New Roman" w:cs="Times New Roman"/>
          <w:color w:val="auto"/>
        </w:rPr>
      </w:pPr>
      <w:bookmarkStart w:id="23" w:name="_Toc5823338"/>
      <w:r w:rsidRPr="003C430F">
        <w:rPr>
          <w:rFonts w:ascii="Times New Roman" w:hAnsi="Times New Roman" w:cs="Times New Roman"/>
          <w:color w:val="auto"/>
        </w:rPr>
        <w:t xml:space="preserve">Obr. </w:t>
      </w:r>
      <w:r w:rsidR="00A377FC" w:rsidRPr="003C430F">
        <w:rPr>
          <w:rFonts w:ascii="Times New Roman" w:hAnsi="Times New Roman" w:cs="Times New Roman"/>
          <w:color w:val="auto"/>
        </w:rPr>
        <w:fldChar w:fldCharType="begin"/>
      </w:r>
      <w:r w:rsidRPr="003C430F">
        <w:rPr>
          <w:rFonts w:ascii="Times New Roman" w:hAnsi="Times New Roman" w:cs="Times New Roman"/>
          <w:color w:val="auto"/>
        </w:rPr>
        <w:instrText xml:space="preserve"> SEQ Obr. \* ARABIC </w:instrText>
      </w:r>
      <w:r w:rsidR="00A377FC" w:rsidRPr="003C430F">
        <w:rPr>
          <w:rFonts w:ascii="Times New Roman" w:hAnsi="Times New Roman" w:cs="Times New Roman"/>
          <w:color w:val="auto"/>
        </w:rPr>
        <w:fldChar w:fldCharType="separate"/>
      </w:r>
      <w:r w:rsidR="00C52593" w:rsidRPr="003C430F">
        <w:rPr>
          <w:rFonts w:ascii="Times New Roman" w:hAnsi="Times New Roman" w:cs="Times New Roman"/>
          <w:noProof/>
          <w:color w:val="auto"/>
        </w:rPr>
        <w:t>3</w:t>
      </w:r>
      <w:r w:rsidR="00A377FC" w:rsidRPr="003C430F">
        <w:rPr>
          <w:rFonts w:ascii="Times New Roman" w:hAnsi="Times New Roman" w:cs="Times New Roman"/>
          <w:color w:val="auto"/>
        </w:rPr>
        <w:fldChar w:fldCharType="end"/>
      </w:r>
      <w:r w:rsidRPr="003C430F">
        <w:rPr>
          <w:rFonts w:ascii="Times New Roman" w:hAnsi="Times New Roman" w:cs="Times New Roman"/>
          <w:color w:val="auto"/>
        </w:rPr>
        <w:t>: Záznamový arch</w:t>
      </w:r>
      <w:bookmarkEnd w:id="23"/>
    </w:p>
    <w:p w:rsidR="00367CC1" w:rsidRDefault="00367CC1" w:rsidP="00367CC1">
      <w:pPr>
        <w:pStyle w:val="Nzev"/>
      </w:pPr>
      <w:bookmarkStart w:id="24" w:name="_Toc5823834"/>
      <w:r w:rsidRPr="00771A6B">
        <w:lastRenderedPageBreak/>
        <w:t>Červený kufr – zrakové vnímání a paměť</w:t>
      </w:r>
      <w:r>
        <w:t>,</w:t>
      </w:r>
      <w:r w:rsidRPr="00771A6B">
        <w:t xml:space="preserve"> motorika, grafomotorika, kresba</w:t>
      </w:r>
      <w:bookmarkEnd w:id="24"/>
    </w:p>
    <w:p w:rsidR="00367CC1" w:rsidRDefault="00367CC1" w:rsidP="00367CC1">
      <w:pPr>
        <w:pStyle w:val="Odstavec1"/>
        <w:keepNext/>
        <w:jc w:val="left"/>
      </w:pPr>
      <w:r>
        <w:rPr>
          <w:noProof/>
          <w:lang w:eastAsia="cs-CZ"/>
        </w:rPr>
        <w:drawing>
          <wp:inline distT="0" distB="0" distL="0" distR="0">
            <wp:extent cx="2400086" cy="18000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0086" cy="1800000"/>
                    </a:xfrm>
                    <a:prstGeom prst="rect">
                      <a:avLst/>
                    </a:prstGeom>
                    <a:noFill/>
                    <a:ln>
                      <a:noFill/>
                    </a:ln>
                  </pic:spPr>
                </pic:pic>
              </a:graphicData>
            </a:graphic>
          </wp:inline>
        </w:drawing>
      </w:r>
    </w:p>
    <w:p w:rsidR="00367CC1" w:rsidRPr="003C430F" w:rsidRDefault="00367CC1" w:rsidP="00367CC1">
      <w:pPr>
        <w:pStyle w:val="Titulek"/>
        <w:ind w:firstLine="240"/>
        <w:rPr>
          <w:rFonts w:ascii="Times New Roman" w:hAnsi="Times New Roman" w:cs="Times New Roman"/>
          <w:color w:val="auto"/>
          <w:sz w:val="20"/>
          <w:szCs w:val="20"/>
        </w:rPr>
      </w:pPr>
      <w:bookmarkStart w:id="25" w:name="_Toc5823339"/>
      <w:r w:rsidRPr="003C430F">
        <w:rPr>
          <w:rFonts w:ascii="Times New Roman" w:hAnsi="Times New Roman" w:cs="Times New Roman"/>
          <w:color w:val="auto"/>
          <w:sz w:val="20"/>
          <w:szCs w:val="20"/>
        </w:rPr>
        <w:t xml:space="preserve">Obr. </w:t>
      </w:r>
      <w:r w:rsidR="00A377FC" w:rsidRPr="003C430F">
        <w:rPr>
          <w:rFonts w:ascii="Times New Roman" w:hAnsi="Times New Roman" w:cs="Times New Roman"/>
          <w:color w:val="auto"/>
          <w:sz w:val="20"/>
          <w:szCs w:val="20"/>
        </w:rPr>
        <w:fldChar w:fldCharType="begin"/>
      </w:r>
      <w:r w:rsidRPr="003C430F">
        <w:rPr>
          <w:rFonts w:ascii="Times New Roman" w:hAnsi="Times New Roman" w:cs="Times New Roman"/>
          <w:color w:val="auto"/>
          <w:sz w:val="20"/>
          <w:szCs w:val="20"/>
        </w:rPr>
        <w:instrText xml:space="preserve"> SEQ Obr. \* ARABIC </w:instrText>
      </w:r>
      <w:r w:rsidR="00A377FC" w:rsidRPr="003C430F">
        <w:rPr>
          <w:rFonts w:ascii="Times New Roman" w:hAnsi="Times New Roman" w:cs="Times New Roman"/>
          <w:color w:val="auto"/>
          <w:sz w:val="20"/>
          <w:szCs w:val="20"/>
        </w:rPr>
        <w:fldChar w:fldCharType="separate"/>
      </w:r>
      <w:r w:rsidR="00C52593" w:rsidRPr="003C430F">
        <w:rPr>
          <w:rFonts w:ascii="Times New Roman" w:hAnsi="Times New Roman" w:cs="Times New Roman"/>
          <w:noProof/>
          <w:color w:val="auto"/>
          <w:sz w:val="20"/>
          <w:szCs w:val="20"/>
        </w:rPr>
        <w:t>4</w:t>
      </w:r>
      <w:r w:rsidR="00A377FC" w:rsidRPr="003C430F">
        <w:rPr>
          <w:rFonts w:ascii="Times New Roman" w:hAnsi="Times New Roman" w:cs="Times New Roman"/>
          <w:color w:val="auto"/>
          <w:sz w:val="20"/>
          <w:szCs w:val="20"/>
        </w:rPr>
        <w:fldChar w:fldCharType="end"/>
      </w:r>
      <w:r w:rsidRPr="003C430F">
        <w:rPr>
          <w:rFonts w:ascii="Times New Roman" w:hAnsi="Times New Roman" w:cs="Times New Roman"/>
          <w:color w:val="auto"/>
          <w:sz w:val="20"/>
          <w:szCs w:val="20"/>
        </w:rPr>
        <w:t>: Červený kufr</w:t>
      </w:r>
      <w:bookmarkEnd w:id="25"/>
    </w:p>
    <w:p w:rsidR="00367CC1" w:rsidRDefault="00367CC1" w:rsidP="00367CC1">
      <w:pPr>
        <w:pStyle w:val="Odstavec1"/>
      </w:pPr>
      <w:r>
        <w:t>Tento kufr obsahuje</w:t>
      </w:r>
    </w:p>
    <w:p w:rsidR="00367CC1" w:rsidRDefault="00367CC1" w:rsidP="00FC16D7">
      <w:pPr>
        <w:pStyle w:val="Odstavec1"/>
        <w:numPr>
          <w:ilvl w:val="0"/>
          <w:numId w:val="6"/>
        </w:numPr>
      </w:pPr>
      <w:r>
        <w:t>základní barvy a odstíny barev (tmavá, světlá),</w:t>
      </w:r>
    </w:p>
    <w:p w:rsidR="00367CC1" w:rsidRDefault="00367CC1" w:rsidP="00FC16D7">
      <w:pPr>
        <w:pStyle w:val="Odstavec1"/>
        <w:numPr>
          <w:ilvl w:val="0"/>
          <w:numId w:val="6"/>
        </w:numPr>
        <w:spacing w:before="0"/>
      </w:pPr>
      <w:r>
        <w:t>kolíčky na jemnou motoriku ruky (dle barvy a tvaru jej zasouváme do předlohy),</w:t>
      </w:r>
    </w:p>
    <w:p w:rsidR="00367CC1" w:rsidRDefault="00367CC1" w:rsidP="00FC16D7">
      <w:pPr>
        <w:pStyle w:val="Odstavec1"/>
        <w:numPr>
          <w:ilvl w:val="0"/>
          <w:numId w:val="6"/>
        </w:numPr>
        <w:spacing w:before="0"/>
      </w:pPr>
      <w:r>
        <w:t>puzzle (dle obtížnosti, skládání s předlohou a bez předlohy),</w:t>
      </w:r>
    </w:p>
    <w:p w:rsidR="00367CC1" w:rsidRDefault="00367CC1" w:rsidP="00FC16D7">
      <w:pPr>
        <w:pStyle w:val="Odstavec1"/>
        <w:numPr>
          <w:ilvl w:val="0"/>
          <w:numId w:val="6"/>
        </w:numPr>
        <w:spacing w:before="0"/>
      </w:pPr>
      <w:r>
        <w:t>pojmenovávání obrázků dle předlohy,</w:t>
      </w:r>
    </w:p>
    <w:p w:rsidR="00367CC1" w:rsidRDefault="00367CC1" w:rsidP="00FC16D7">
      <w:pPr>
        <w:pStyle w:val="Odstavec1"/>
        <w:numPr>
          <w:ilvl w:val="0"/>
          <w:numId w:val="6"/>
        </w:numPr>
        <w:spacing w:before="0"/>
      </w:pPr>
      <w:r>
        <w:t>skládání geometrických tvarů do dřevěné tabulky a skládání z několika částí,</w:t>
      </w:r>
    </w:p>
    <w:p w:rsidR="00367CC1" w:rsidRDefault="00367CC1" w:rsidP="00FC16D7">
      <w:pPr>
        <w:pStyle w:val="Odstavec1"/>
        <w:numPr>
          <w:ilvl w:val="0"/>
          <w:numId w:val="6"/>
        </w:numPr>
        <w:spacing w:before="0"/>
      </w:pPr>
      <w:r>
        <w:t>zadání úkolů na kartách,</w:t>
      </w:r>
    </w:p>
    <w:p w:rsidR="00CD5DEF" w:rsidRPr="00CC5AA5" w:rsidRDefault="00367CC1" w:rsidP="00FC16D7">
      <w:pPr>
        <w:pStyle w:val="Odstavec1"/>
        <w:numPr>
          <w:ilvl w:val="0"/>
          <w:numId w:val="6"/>
        </w:numPr>
        <w:spacing w:before="0"/>
      </w:pPr>
      <w:r>
        <w:t>úkoly na hrubou a jemnou motoriku (skoky, přeskoky, přechod před překážku, manipulace s drobnými předměty, stříhání, dotýkání se bříškem palce každého prstu).</w:t>
      </w:r>
      <w:r w:rsidR="00CD5DEF" w:rsidRPr="00CC5AA5">
        <w:rPr>
          <w:b/>
        </w:rPr>
        <w:t xml:space="preserve"> </w:t>
      </w:r>
    </w:p>
    <w:p w:rsidR="005C33B1" w:rsidRDefault="003E0CC1" w:rsidP="005C33B1">
      <w:pPr>
        <w:pStyle w:val="Odstavec1"/>
        <w:keepNext/>
        <w:ind w:firstLine="238"/>
      </w:pPr>
      <w:r>
        <w:rPr>
          <w:noProof/>
          <w:lang w:eastAsia="cs-CZ"/>
        </w:rPr>
        <w:drawing>
          <wp:inline distT="0" distB="0" distL="0" distR="0">
            <wp:extent cx="3211317" cy="240840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červený kufr.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11317" cy="2408400"/>
                    </a:xfrm>
                    <a:prstGeom prst="rect">
                      <a:avLst/>
                    </a:prstGeom>
                  </pic:spPr>
                </pic:pic>
              </a:graphicData>
            </a:graphic>
          </wp:inline>
        </w:drawing>
      </w:r>
    </w:p>
    <w:p w:rsidR="00571AB6" w:rsidRPr="003C430F" w:rsidRDefault="005C33B1" w:rsidP="005C33B1">
      <w:pPr>
        <w:pStyle w:val="Titulek"/>
        <w:ind w:firstLine="238"/>
        <w:jc w:val="both"/>
        <w:rPr>
          <w:rFonts w:ascii="Times New Roman" w:hAnsi="Times New Roman" w:cs="Times New Roman"/>
          <w:b/>
          <w:color w:val="auto"/>
        </w:rPr>
      </w:pPr>
      <w:bookmarkStart w:id="26" w:name="_Toc5823340"/>
      <w:r w:rsidRPr="003C430F">
        <w:rPr>
          <w:rFonts w:ascii="Times New Roman" w:hAnsi="Times New Roman" w:cs="Times New Roman"/>
          <w:color w:val="auto"/>
        </w:rPr>
        <w:t xml:space="preserve">Obr. </w:t>
      </w:r>
      <w:r w:rsidR="00A377FC" w:rsidRPr="003C430F">
        <w:rPr>
          <w:rFonts w:ascii="Times New Roman" w:hAnsi="Times New Roman" w:cs="Times New Roman"/>
          <w:color w:val="auto"/>
        </w:rPr>
        <w:fldChar w:fldCharType="begin"/>
      </w:r>
      <w:r w:rsidRPr="003C430F">
        <w:rPr>
          <w:rFonts w:ascii="Times New Roman" w:hAnsi="Times New Roman" w:cs="Times New Roman"/>
          <w:color w:val="auto"/>
        </w:rPr>
        <w:instrText xml:space="preserve"> SEQ Obr. \* ARABIC </w:instrText>
      </w:r>
      <w:r w:rsidR="00A377FC" w:rsidRPr="003C430F">
        <w:rPr>
          <w:rFonts w:ascii="Times New Roman" w:hAnsi="Times New Roman" w:cs="Times New Roman"/>
          <w:color w:val="auto"/>
        </w:rPr>
        <w:fldChar w:fldCharType="separate"/>
      </w:r>
      <w:r w:rsidR="00C52593" w:rsidRPr="003C430F">
        <w:rPr>
          <w:rFonts w:ascii="Times New Roman" w:hAnsi="Times New Roman" w:cs="Times New Roman"/>
          <w:noProof/>
          <w:color w:val="auto"/>
        </w:rPr>
        <w:t>5</w:t>
      </w:r>
      <w:r w:rsidR="00A377FC" w:rsidRPr="003C430F">
        <w:rPr>
          <w:rFonts w:ascii="Times New Roman" w:hAnsi="Times New Roman" w:cs="Times New Roman"/>
          <w:color w:val="auto"/>
        </w:rPr>
        <w:fldChar w:fldCharType="end"/>
      </w:r>
      <w:r w:rsidRPr="003C430F">
        <w:rPr>
          <w:rFonts w:ascii="Times New Roman" w:hAnsi="Times New Roman" w:cs="Times New Roman"/>
          <w:color w:val="auto"/>
        </w:rPr>
        <w:t>: Obsah</w:t>
      </w:r>
      <w:r w:rsidR="00A244FE" w:rsidRPr="003C430F">
        <w:rPr>
          <w:rFonts w:ascii="Times New Roman" w:hAnsi="Times New Roman" w:cs="Times New Roman"/>
          <w:color w:val="auto"/>
        </w:rPr>
        <w:t xml:space="preserve"> červeného kufru</w:t>
      </w:r>
      <w:bookmarkEnd w:id="26"/>
    </w:p>
    <w:p w:rsidR="00367CC1" w:rsidRPr="00552917" w:rsidRDefault="00367CC1" w:rsidP="00E04C09">
      <w:pPr>
        <w:pStyle w:val="Odstavec1"/>
        <w:keepNext/>
        <w:ind w:firstLine="0"/>
        <w:rPr>
          <w:b/>
        </w:rPr>
      </w:pPr>
      <w:r w:rsidRPr="00552917">
        <w:rPr>
          <w:b/>
        </w:rPr>
        <w:lastRenderedPageBreak/>
        <w:t>Jak s červeným kufrem pracuji s dětmi:</w:t>
      </w:r>
    </w:p>
    <w:p w:rsidR="00367CC1" w:rsidRDefault="00367CC1" w:rsidP="00367CC1">
      <w:pPr>
        <w:pStyle w:val="Odstavec1"/>
      </w:pPr>
      <w:r>
        <w:t>Jelikož cíleně pracuji s </w:t>
      </w:r>
      <w:r w:rsidRPr="000770C8">
        <w:rPr>
          <w:b/>
        </w:rPr>
        <w:t>předškoláky</w:t>
      </w:r>
      <w:r>
        <w:t xml:space="preserve"> (5-6 let) ve </w:t>
      </w:r>
      <w:r w:rsidRPr="000770C8">
        <w:rPr>
          <w:b/>
        </w:rPr>
        <w:t>výzkumném šetření</w:t>
      </w:r>
      <w:r>
        <w:t xml:space="preserve">, tak úkoly pro tříleté děti jen zopakujeme. Děti je mají naučené a umí je aktivně používat. Pro tříleté děti jsou určeny jednodušší úkoly, jelikož tyto děti ještě nemají tak rozvinuté schopnosti jako předškoláci. Řadí se mezi ně tyto: „barvy“, „vyhledá známý předmět na obrázku a pojmenuje ho“, „odliší výrazně obrázek v řadě“, „poskládá puzzle ze čtyř částí“, „pamatuje si tři předměty a pozná, který chybí“. </w:t>
      </w:r>
    </w:p>
    <w:p w:rsidR="00367CC1" w:rsidRDefault="00367CC1" w:rsidP="00367CC1">
      <w:pPr>
        <w:pStyle w:val="Odstavec1"/>
      </w:pPr>
      <w:r>
        <w:t xml:space="preserve">V oblasti grafomotoriky a kresby jsem pro předškoláky </w:t>
      </w:r>
      <w:r w:rsidRPr="0047189C">
        <w:rPr>
          <w:b/>
        </w:rPr>
        <w:t>vytvořila pracovní list</w:t>
      </w:r>
      <w:r w:rsidR="000770C8" w:rsidRPr="0047189C">
        <w:rPr>
          <w:b/>
        </w:rPr>
        <w:t>y</w:t>
      </w:r>
      <w:r w:rsidR="000770C8">
        <w:t>, které obsahují</w:t>
      </w:r>
      <w:r>
        <w:t xml:space="preserve"> úkoly ze záznamového archu. Pro děti to bylo přehlednější a pracovní list</w:t>
      </w:r>
      <w:r w:rsidR="0047189C">
        <w:t>y</w:t>
      </w:r>
      <w:r>
        <w:t xml:space="preserve"> pro ně byl</w:t>
      </w:r>
      <w:r w:rsidR="0047189C">
        <w:t>y</w:t>
      </w:r>
      <w:r>
        <w:t xml:space="preserve"> obohacením. V oblasti motoriky využívám úkoly z originálního záznamového archu z kufru. Z těchto úkolů s dětmi procvičujeme na školní zahradě </w:t>
      </w:r>
      <w:r w:rsidRPr="006069B6">
        <w:rPr>
          <w:b/>
        </w:rPr>
        <w:t>hrubou motoriku</w:t>
      </w:r>
      <w:r>
        <w:t xml:space="preserve"> (skoky snožmo, přeskočení překážky, poskoky na jedné noze, přeskok přes nízkou překážku, přechod po čáře). V oblasti </w:t>
      </w:r>
      <w:r w:rsidRPr="006069B6">
        <w:rPr>
          <w:b/>
        </w:rPr>
        <w:t>jemné motoriky</w:t>
      </w:r>
      <w:r>
        <w:t xml:space="preserve"> procvičujeme úkoly s drobnými předměty (navlékání korálků, stříhání, dotknutí se bříškem palce všech prstů, provlékání předmětů). Jako motivaci na jemnou motoriku je v kufru přiložena hra: zasouvání kolíčků do desky (žluté, bezbarvé a modré kolíčky). Tato hra děti před úkoly vhodně motivuje, a ty pak plní úkoly s nadšením. </w:t>
      </w:r>
    </w:p>
    <w:p w:rsidR="00A244FE" w:rsidRDefault="00C75826" w:rsidP="00A244FE">
      <w:pPr>
        <w:pStyle w:val="Odstavec1"/>
        <w:keepNext/>
        <w:tabs>
          <w:tab w:val="left" w:pos="6255"/>
        </w:tabs>
        <w:ind w:firstLine="238"/>
      </w:pPr>
      <w:r>
        <w:rPr>
          <w:noProof/>
          <w:lang w:eastAsia="cs-CZ"/>
        </w:rPr>
        <w:drawing>
          <wp:inline distT="0" distB="0" distL="0" distR="0">
            <wp:extent cx="2400091" cy="180000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0091" cy="1800000"/>
                    </a:xfrm>
                    <a:prstGeom prst="rect">
                      <a:avLst/>
                    </a:prstGeom>
                    <a:noFill/>
                    <a:ln>
                      <a:noFill/>
                    </a:ln>
                  </pic:spPr>
                </pic:pic>
              </a:graphicData>
            </a:graphic>
          </wp:inline>
        </w:drawing>
      </w:r>
    </w:p>
    <w:p w:rsidR="00B90F99" w:rsidRPr="003C430F" w:rsidRDefault="00A244FE" w:rsidP="00A244FE">
      <w:pPr>
        <w:pStyle w:val="Titulek"/>
        <w:ind w:firstLine="238"/>
        <w:jc w:val="both"/>
        <w:rPr>
          <w:rFonts w:ascii="Times New Roman" w:hAnsi="Times New Roman" w:cs="Times New Roman"/>
          <w:color w:val="auto"/>
        </w:rPr>
      </w:pPr>
      <w:bookmarkStart w:id="27" w:name="_Toc5823341"/>
      <w:r w:rsidRPr="003C430F">
        <w:rPr>
          <w:rFonts w:ascii="Times New Roman" w:hAnsi="Times New Roman" w:cs="Times New Roman"/>
          <w:color w:val="auto"/>
        </w:rPr>
        <w:t xml:space="preserve">Obr. </w:t>
      </w:r>
      <w:r w:rsidR="00A377FC" w:rsidRPr="003C430F">
        <w:rPr>
          <w:rFonts w:ascii="Times New Roman" w:hAnsi="Times New Roman" w:cs="Times New Roman"/>
          <w:color w:val="auto"/>
        </w:rPr>
        <w:fldChar w:fldCharType="begin"/>
      </w:r>
      <w:r w:rsidRPr="003C430F">
        <w:rPr>
          <w:rFonts w:ascii="Times New Roman" w:hAnsi="Times New Roman" w:cs="Times New Roman"/>
          <w:color w:val="auto"/>
        </w:rPr>
        <w:instrText xml:space="preserve"> SEQ Obr. \* ARABIC </w:instrText>
      </w:r>
      <w:r w:rsidR="00A377FC" w:rsidRPr="003C430F">
        <w:rPr>
          <w:rFonts w:ascii="Times New Roman" w:hAnsi="Times New Roman" w:cs="Times New Roman"/>
          <w:color w:val="auto"/>
        </w:rPr>
        <w:fldChar w:fldCharType="separate"/>
      </w:r>
      <w:r w:rsidR="00C52593" w:rsidRPr="003C430F">
        <w:rPr>
          <w:rFonts w:ascii="Times New Roman" w:hAnsi="Times New Roman" w:cs="Times New Roman"/>
          <w:noProof/>
          <w:color w:val="auto"/>
        </w:rPr>
        <w:t>6</w:t>
      </w:r>
      <w:r w:rsidR="00A377FC" w:rsidRPr="003C430F">
        <w:rPr>
          <w:rFonts w:ascii="Times New Roman" w:hAnsi="Times New Roman" w:cs="Times New Roman"/>
          <w:color w:val="auto"/>
        </w:rPr>
        <w:fldChar w:fldCharType="end"/>
      </w:r>
      <w:r w:rsidRPr="003C430F">
        <w:rPr>
          <w:rFonts w:ascii="Times New Roman" w:hAnsi="Times New Roman" w:cs="Times New Roman"/>
          <w:color w:val="auto"/>
        </w:rPr>
        <w:t>: Pracovní list I</w:t>
      </w:r>
      <w:bookmarkEnd w:id="27"/>
    </w:p>
    <w:p w:rsidR="00A244FE" w:rsidRDefault="003A1A52" w:rsidP="00A244FE">
      <w:pPr>
        <w:pStyle w:val="Odstavec1"/>
        <w:keepNext/>
        <w:tabs>
          <w:tab w:val="left" w:pos="6255"/>
        </w:tabs>
        <w:ind w:firstLine="238"/>
      </w:pPr>
      <w:r>
        <w:rPr>
          <w:noProof/>
          <w:lang w:eastAsia="cs-CZ"/>
        </w:rPr>
        <w:drawing>
          <wp:inline distT="0" distB="0" distL="0" distR="0">
            <wp:extent cx="2400087" cy="180000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racovní list II.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00087" cy="1800000"/>
                    </a:xfrm>
                    <a:prstGeom prst="rect">
                      <a:avLst/>
                    </a:prstGeom>
                  </pic:spPr>
                </pic:pic>
              </a:graphicData>
            </a:graphic>
          </wp:inline>
        </w:drawing>
      </w:r>
    </w:p>
    <w:p w:rsidR="00C75826" w:rsidRPr="003C430F" w:rsidRDefault="00A244FE" w:rsidP="00A244FE">
      <w:pPr>
        <w:pStyle w:val="Titulek"/>
        <w:ind w:firstLine="238"/>
        <w:jc w:val="both"/>
        <w:rPr>
          <w:rFonts w:ascii="Times New Roman" w:hAnsi="Times New Roman" w:cs="Times New Roman"/>
          <w:color w:val="auto"/>
        </w:rPr>
      </w:pPr>
      <w:bookmarkStart w:id="28" w:name="_Toc5823342"/>
      <w:r w:rsidRPr="003C430F">
        <w:rPr>
          <w:rFonts w:ascii="Times New Roman" w:hAnsi="Times New Roman" w:cs="Times New Roman"/>
          <w:color w:val="auto"/>
        </w:rPr>
        <w:t xml:space="preserve">Obr. </w:t>
      </w:r>
      <w:r w:rsidR="00A377FC" w:rsidRPr="003C430F">
        <w:rPr>
          <w:rFonts w:ascii="Times New Roman" w:hAnsi="Times New Roman" w:cs="Times New Roman"/>
          <w:color w:val="auto"/>
        </w:rPr>
        <w:fldChar w:fldCharType="begin"/>
      </w:r>
      <w:r w:rsidRPr="003C430F">
        <w:rPr>
          <w:rFonts w:ascii="Times New Roman" w:hAnsi="Times New Roman" w:cs="Times New Roman"/>
          <w:color w:val="auto"/>
        </w:rPr>
        <w:instrText xml:space="preserve"> SEQ Obr. \* ARABIC </w:instrText>
      </w:r>
      <w:r w:rsidR="00A377FC" w:rsidRPr="003C430F">
        <w:rPr>
          <w:rFonts w:ascii="Times New Roman" w:hAnsi="Times New Roman" w:cs="Times New Roman"/>
          <w:color w:val="auto"/>
        </w:rPr>
        <w:fldChar w:fldCharType="separate"/>
      </w:r>
      <w:r w:rsidR="00C52593" w:rsidRPr="003C430F">
        <w:rPr>
          <w:rFonts w:ascii="Times New Roman" w:hAnsi="Times New Roman" w:cs="Times New Roman"/>
          <w:noProof/>
          <w:color w:val="auto"/>
        </w:rPr>
        <w:t>7</w:t>
      </w:r>
      <w:r w:rsidR="00A377FC" w:rsidRPr="003C430F">
        <w:rPr>
          <w:rFonts w:ascii="Times New Roman" w:hAnsi="Times New Roman" w:cs="Times New Roman"/>
          <w:color w:val="auto"/>
        </w:rPr>
        <w:fldChar w:fldCharType="end"/>
      </w:r>
      <w:r w:rsidRPr="003C430F">
        <w:rPr>
          <w:rFonts w:ascii="Times New Roman" w:hAnsi="Times New Roman" w:cs="Times New Roman"/>
          <w:color w:val="auto"/>
        </w:rPr>
        <w:t>: Pracovní list II</w:t>
      </w:r>
      <w:bookmarkEnd w:id="28"/>
    </w:p>
    <w:p w:rsidR="00075BE9" w:rsidRDefault="003A1A52" w:rsidP="00075BE9">
      <w:pPr>
        <w:keepNext/>
        <w:ind w:firstLine="238"/>
      </w:pPr>
      <w:r>
        <w:rPr>
          <w:noProof/>
          <w:lang w:eastAsia="cs-CZ"/>
        </w:rPr>
        <w:lastRenderedPageBreak/>
        <w:drawing>
          <wp:inline distT="0" distB="0" distL="0" distR="0">
            <wp:extent cx="2400088" cy="180000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acoovní list III.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00088" cy="1800000"/>
                    </a:xfrm>
                    <a:prstGeom prst="rect">
                      <a:avLst/>
                    </a:prstGeom>
                  </pic:spPr>
                </pic:pic>
              </a:graphicData>
            </a:graphic>
          </wp:inline>
        </w:drawing>
      </w:r>
    </w:p>
    <w:p w:rsidR="004730F9" w:rsidRPr="003C430F" w:rsidRDefault="00075BE9" w:rsidP="00075BE9">
      <w:pPr>
        <w:pStyle w:val="Titulek"/>
        <w:ind w:firstLine="238"/>
        <w:rPr>
          <w:rFonts w:ascii="Times New Roman" w:hAnsi="Times New Roman" w:cs="Times New Roman"/>
          <w:color w:val="auto"/>
        </w:rPr>
      </w:pPr>
      <w:bookmarkStart w:id="29" w:name="_Toc5823343"/>
      <w:r w:rsidRPr="003C430F">
        <w:rPr>
          <w:rFonts w:ascii="Times New Roman" w:hAnsi="Times New Roman" w:cs="Times New Roman"/>
          <w:color w:val="auto"/>
        </w:rPr>
        <w:t xml:space="preserve">Obr. </w:t>
      </w:r>
      <w:r w:rsidR="00A377FC" w:rsidRPr="003C430F">
        <w:rPr>
          <w:rFonts w:ascii="Times New Roman" w:hAnsi="Times New Roman" w:cs="Times New Roman"/>
          <w:color w:val="auto"/>
        </w:rPr>
        <w:fldChar w:fldCharType="begin"/>
      </w:r>
      <w:r w:rsidRPr="003C430F">
        <w:rPr>
          <w:rFonts w:ascii="Times New Roman" w:hAnsi="Times New Roman" w:cs="Times New Roman"/>
          <w:color w:val="auto"/>
        </w:rPr>
        <w:instrText xml:space="preserve"> SEQ Obr. \* ARABIC </w:instrText>
      </w:r>
      <w:r w:rsidR="00A377FC" w:rsidRPr="003C430F">
        <w:rPr>
          <w:rFonts w:ascii="Times New Roman" w:hAnsi="Times New Roman" w:cs="Times New Roman"/>
          <w:color w:val="auto"/>
        </w:rPr>
        <w:fldChar w:fldCharType="separate"/>
      </w:r>
      <w:r w:rsidR="00C52593" w:rsidRPr="003C430F">
        <w:rPr>
          <w:rFonts w:ascii="Times New Roman" w:hAnsi="Times New Roman" w:cs="Times New Roman"/>
          <w:noProof/>
          <w:color w:val="auto"/>
        </w:rPr>
        <w:t>8</w:t>
      </w:r>
      <w:r w:rsidR="00A377FC" w:rsidRPr="003C430F">
        <w:rPr>
          <w:rFonts w:ascii="Times New Roman" w:hAnsi="Times New Roman" w:cs="Times New Roman"/>
          <w:color w:val="auto"/>
        </w:rPr>
        <w:fldChar w:fldCharType="end"/>
      </w:r>
      <w:r w:rsidRPr="003C430F">
        <w:rPr>
          <w:rFonts w:ascii="Times New Roman" w:hAnsi="Times New Roman" w:cs="Times New Roman"/>
          <w:color w:val="auto"/>
        </w:rPr>
        <w:t>: Pracovní list III</w:t>
      </w:r>
      <w:bookmarkEnd w:id="29"/>
    </w:p>
    <w:p w:rsidR="00367CC1" w:rsidRDefault="00367CC1" w:rsidP="00367CC1">
      <w:pPr>
        <w:pStyle w:val="Nzev"/>
      </w:pPr>
      <w:bookmarkStart w:id="30" w:name="_Toc5823835"/>
      <w:r>
        <w:t xml:space="preserve">Modrý kufr </w:t>
      </w:r>
      <w:r w:rsidRPr="00771A6B">
        <w:t>–</w:t>
      </w:r>
      <w:r>
        <w:t xml:space="preserve"> sluchové vnímání, řeč, základní matematické představy</w:t>
      </w:r>
      <w:bookmarkEnd w:id="30"/>
      <w:r>
        <w:t xml:space="preserve"> </w:t>
      </w:r>
    </w:p>
    <w:p w:rsidR="00367CC1" w:rsidRDefault="00367CC1" w:rsidP="00367CC1">
      <w:pPr>
        <w:pStyle w:val="Odstavec1"/>
        <w:keepNext/>
      </w:pPr>
      <w:r>
        <w:rPr>
          <w:noProof/>
          <w:lang w:eastAsia="cs-CZ"/>
        </w:rPr>
        <w:drawing>
          <wp:inline distT="0" distB="0" distL="0" distR="0">
            <wp:extent cx="2400087" cy="18000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0087" cy="1800000"/>
                    </a:xfrm>
                    <a:prstGeom prst="rect">
                      <a:avLst/>
                    </a:prstGeom>
                    <a:noFill/>
                    <a:ln>
                      <a:noFill/>
                    </a:ln>
                  </pic:spPr>
                </pic:pic>
              </a:graphicData>
            </a:graphic>
          </wp:inline>
        </w:drawing>
      </w:r>
    </w:p>
    <w:p w:rsidR="00367CC1" w:rsidRPr="003C430F" w:rsidRDefault="00367CC1" w:rsidP="00367CC1">
      <w:pPr>
        <w:pStyle w:val="Titulek"/>
        <w:ind w:firstLine="240"/>
        <w:jc w:val="both"/>
        <w:rPr>
          <w:rFonts w:ascii="Times New Roman" w:hAnsi="Times New Roman" w:cs="Times New Roman"/>
          <w:color w:val="auto"/>
        </w:rPr>
      </w:pPr>
      <w:bookmarkStart w:id="31" w:name="_Toc5823344"/>
      <w:r w:rsidRPr="003C430F">
        <w:rPr>
          <w:rFonts w:ascii="Times New Roman" w:hAnsi="Times New Roman" w:cs="Times New Roman"/>
          <w:color w:val="auto"/>
        </w:rPr>
        <w:t xml:space="preserve">Obr. </w:t>
      </w:r>
      <w:r w:rsidR="00A377FC" w:rsidRPr="003C430F">
        <w:rPr>
          <w:rFonts w:ascii="Times New Roman" w:hAnsi="Times New Roman" w:cs="Times New Roman"/>
          <w:color w:val="auto"/>
        </w:rPr>
        <w:fldChar w:fldCharType="begin"/>
      </w:r>
      <w:r w:rsidRPr="003C430F">
        <w:rPr>
          <w:rFonts w:ascii="Times New Roman" w:hAnsi="Times New Roman" w:cs="Times New Roman"/>
          <w:color w:val="auto"/>
        </w:rPr>
        <w:instrText xml:space="preserve"> SEQ Obr. \* ARABIC </w:instrText>
      </w:r>
      <w:r w:rsidR="00A377FC" w:rsidRPr="003C430F">
        <w:rPr>
          <w:rFonts w:ascii="Times New Roman" w:hAnsi="Times New Roman" w:cs="Times New Roman"/>
          <w:color w:val="auto"/>
        </w:rPr>
        <w:fldChar w:fldCharType="separate"/>
      </w:r>
      <w:r w:rsidR="00C52593" w:rsidRPr="003C430F">
        <w:rPr>
          <w:rFonts w:ascii="Times New Roman" w:hAnsi="Times New Roman" w:cs="Times New Roman"/>
          <w:noProof/>
          <w:color w:val="auto"/>
        </w:rPr>
        <w:t>9</w:t>
      </w:r>
      <w:r w:rsidR="00A377FC" w:rsidRPr="003C430F">
        <w:rPr>
          <w:rFonts w:ascii="Times New Roman" w:hAnsi="Times New Roman" w:cs="Times New Roman"/>
          <w:color w:val="auto"/>
        </w:rPr>
        <w:fldChar w:fldCharType="end"/>
      </w:r>
      <w:r w:rsidRPr="003C430F">
        <w:rPr>
          <w:rFonts w:ascii="Times New Roman" w:hAnsi="Times New Roman" w:cs="Times New Roman"/>
          <w:color w:val="auto"/>
        </w:rPr>
        <w:t>: Modrý kufr</w:t>
      </w:r>
      <w:bookmarkEnd w:id="31"/>
    </w:p>
    <w:p w:rsidR="00367CC1" w:rsidRDefault="00367CC1" w:rsidP="00367CC1">
      <w:pPr>
        <w:pStyle w:val="Odstavec1"/>
      </w:pPr>
      <w:r>
        <w:t>Tento kufr obsahuje</w:t>
      </w:r>
    </w:p>
    <w:p w:rsidR="00367CC1" w:rsidRDefault="00367CC1" w:rsidP="00FC16D7">
      <w:pPr>
        <w:pStyle w:val="Odstavec1"/>
        <w:numPr>
          <w:ilvl w:val="0"/>
          <w:numId w:val="7"/>
        </w:numPr>
      </w:pPr>
      <w:r>
        <w:t>rozlišení slov s vizuálním podnětem a bez něj (první hlásky, dvojice slov),</w:t>
      </w:r>
    </w:p>
    <w:p w:rsidR="00367CC1" w:rsidRDefault="00367CC1" w:rsidP="00FC16D7">
      <w:pPr>
        <w:pStyle w:val="Odstavec1"/>
        <w:numPr>
          <w:ilvl w:val="0"/>
          <w:numId w:val="7"/>
        </w:numPr>
        <w:spacing w:before="0"/>
      </w:pPr>
      <w:r>
        <w:t>rýmy (složit k sobě dva obrázky co se rýmují),</w:t>
      </w:r>
    </w:p>
    <w:p w:rsidR="00367CC1" w:rsidRDefault="00367CC1" w:rsidP="00FC16D7">
      <w:pPr>
        <w:pStyle w:val="Odstavec1"/>
        <w:numPr>
          <w:ilvl w:val="0"/>
          <w:numId w:val="7"/>
        </w:numPr>
        <w:spacing w:before="0"/>
      </w:pPr>
      <w:r>
        <w:t>činnosti (dny v týdnu, čas, povolání – s obrazovým materiálem a bez),</w:t>
      </w:r>
    </w:p>
    <w:p w:rsidR="00367CC1" w:rsidRDefault="00367CC1" w:rsidP="00FC16D7">
      <w:pPr>
        <w:pStyle w:val="Odstavec1"/>
        <w:numPr>
          <w:ilvl w:val="0"/>
          <w:numId w:val="7"/>
        </w:numPr>
        <w:spacing w:before="0"/>
      </w:pPr>
      <w:r>
        <w:t xml:space="preserve">protiklady, </w:t>
      </w:r>
    </w:p>
    <w:p w:rsidR="00367CC1" w:rsidRDefault="00367CC1" w:rsidP="00FC16D7">
      <w:pPr>
        <w:pStyle w:val="Odstavec1"/>
        <w:numPr>
          <w:ilvl w:val="0"/>
          <w:numId w:val="7"/>
        </w:numPr>
        <w:spacing w:before="0"/>
      </w:pPr>
      <w:r>
        <w:t>nadřazené a podřazené pojmy (třídění),</w:t>
      </w:r>
    </w:p>
    <w:p w:rsidR="00367CC1" w:rsidRDefault="00367CC1" w:rsidP="00FC16D7">
      <w:pPr>
        <w:pStyle w:val="Odstavec1"/>
        <w:numPr>
          <w:ilvl w:val="0"/>
          <w:numId w:val="7"/>
        </w:numPr>
        <w:spacing w:before="0"/>
      </w:pPr>
      <w:r>
        <w:t>dějová posloupnost,</w:t>
      </w:r>
    </w:p>
    <w:p w:rsidR="00367CC1" w:rsidRDefault="00367CC1" w:rsidP="00FC16D7">
      <w:pPr>
        <w:pStyle w:val="Odstavec1"/>
        <w:numPr>
          <w:ilvl w:val="0"/>
          <w:numId w:val="7"/>
        </w:numPr>
        <w:spacing w:before="0"/>
      </w:pPr>
      <w:r>
        <w:t>nesmysly (obrázky),</w:t>
      </w:r>
    </w:p>
    <w:p w:rsidR="00367CC1" w:rsidRDefault="00367CC1" w:rsidP="00FC16D7">
      <w:pPr>
        <w:pStyle w:val="Odstavec1"/>
        <w:numPr>
          <w:ilvl w:val="0"/>
          <w:numId w:val="7"/>
        </w:numPr>
        <w:spacing w:before="0"/>
      </w:pPr>
      <w:r>
        <w:t>synonyma, antonyma, homonyma,</w:t>
      </w:r>
    </w:p>
    <w:p w:rsidR="00367CC1" w:rsidRDefault="00367CC1" w:rsidP="00FC16D7">
      <w:pPr>
        <w:pStyle w:val="Odstavec1"/>
        <w:numPr>
          <w:ilvl w:val="0"/>
          <w:numId w:val="7"/>
        </w:numPr>
        <w:spacing w:before="0"/>
      </w:pPr>
      <w:r>
        <w:t>geometrické tvary (větší a menší, pojmy),</w:t>
      </w:r>
    </w:p>
    <w:p w:rsidR="00367CC1" w:rsidRDefault="00367CC1" w:rsidP="00FC16D7">
      <w:pPr>
        <w:pStyle w:val="Odstavec1"/>
        <w:numPr>
          <w:ilvl w:val="0"/>
          <w:numId w:val="7"/>
        </w:numPr>
        <w:spacing w:before="0"/>
      </w:pPr>
      <w:r>
        <w:t>třídění (roztřídí stromy, skřítky dle velikosti, podle barvy, velikosti, barvy, tvaru),</w:t>
      </w:r>
    </w:p>
    <w:p w:rsidR="00367CC1" w:rsidRDefault="00367CC1" w:rsidP="00FC16D7">
      <w:pPr>
        <w:pStyle w:val="Odstavec1"/>
        <w:numPr>
          <w:ilvl w:val="0"/>
          <w:numId w:val="7"/>
        </w:numPr>
        <w:spacing w:before="0"/>
      </w:pPr>
      <w:r>
        <w:t>pojmy (malý x velký, hodně x málo, nízký x vysoký, méně, více, stejně, menší x větší, o jeden více, o jeden méně),</w:t>
      </w:r>
    </w:p>
    <w:p w:rsidR="00367CC1" w:rsidRDefault="00367CC1" w:rsidP="00FC16D7">
      <w:pPr>
        <w:pStyle w:val="Odstavec1"/>
        <w:numPr>
          <w:ilvl w:val="0"/>
          <w:numId w:val="7"/>
        </w:numPr>
        <w:spacing w:before="0"/>
      </w:pPr>
      <w:r>
        <w:t>zadání úkolů na kartách.</w:t>
      </w:r>
    </w:p>
    <w:p w:rsidR="00A244FE" w:rsidRDefault="00CC5AA5" w:rsidP="00A244FE">
      <w:pPr>
        <w:pStyle w:val="Odstavec1"/>
        <w:keepNext/>
      </w:pPr>
      <w:r>
        <w:rPr>
          <w:noProof/>
          <w:lang w:eastAsia="cs-CZ"/>
        </w:rPr>
        <w:lastRenderedPageBreak/>
        <w:drawing>
          <wp:inline distT="0" distB="0" distL="0" distR="0">
            <wp:extent cx="3211317" cy="24084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11317" cy="2408400"/>
                    </a:xfrm>
                    <a:prstGeom prst="rect">
                      <a:avLst/>
                    </a:prstGeom>
                    <a:noFill/>
                    <a:ln>
                      <a:noFill/>
                    </a:ln>
                  </pic:spPr>
                </pic:pic>
              </a:graphicData>
            </a:graphic>
          </wp:inline>
        </w:drawing>
      </w:r>
    </w:p>
    <w:p w:rsidR="00A244FE" w:rsidRPr="003C430F" w:rsidRDefault="00A244FE" w:rsidP="00A244FE">
      <w:pPr>
        <w:pStyle w:val="Titulek"/>
        <w:ind w:firstLine="240"/>
        <w:jc w:val="both"/>
        <w:rPr>
          <w:rFonts w:ascii="Times New Roman" w:hAnsi="Times New Roman" w:cs="Times New Roman"/>
          <w:color w:val="auto"/>
        </w:rPr>
      </w:pPr>
      <w:bookmarkStart w:id="32" w:name="_Toc5823345"/>
      <w:r w:rsidRPr="003C430F">
        <w:rPr>
          <w:rFonts w:ascii="Times New Roman" w:hAnsi="Times New Roman" w:cs="Times New Roman"/>
          <w:color w:val="auto"/>
        </w:rPr>
        <w:t xml:space="preserve">Obr. </w:t>
      </w:r>
      <w:r w:rsidR="00A377FC" w:rsidRPr="003C430F">
        <w:rPr>
          <w:rFonts w:ascii="Times New Roman" w:hAnsi="Times New Roman" w:cs="Times New Roman"/>
          <w:color w:val="auto"/>
        </w:rPr>
        <w:fldChar w:fldCharType="begin"/>
      </w:r>
      <w:r w:rsidRPr="003C430F">
        <w:rPr>
          <w:rFonts w:ascii="Times New Roman" w:hAnsi="Times New Roman" w:cs="Times New Roman"/>
          <w:color w:val="auto"/>
        </w:rPr>
        <w:instrText xml:space="preserve"> SEQ Obr. \* ARABIC </w:instrText>
      </w:r>
      <w:r w:rsidR="00A377FC" w:rsidRPr="003C430F">
        <w:rPr>
          <w:rFonts w:ascii="Times New Roman" w:hAnsi="Times New Roman" w:cs="Times New Roman"/>
          <w:color w:val="auto"/>
        </w:rPr>
        <w:fldChar w:fldCharType="separate"/>
      </w:r>
      <w:r w:rsidR="00C52593" w:rsidRPr="003C430F">
        <w:rPr>
          <w:rFonts w:ascii="Times New Roman" w:hAnsi="Times New Roman" w:cs="Times New Roman"/>
          <w:noProof/>
          <w:color w:val="auto"/>
        </w:rPr>
        <w:t>10</w:t>
      </w:r>
      <w:r w:rsidR="00A377FC" w:rsidRPr="003C430F">
        <w:rPr>
          <w:rFonts w:ascii="Times New Roman" w:hAnsi="Times New Roman" w:cs="Times New Roman"/>
          <w:color w:val="auto"/>
        </w:rPr>
        <w:fldChar w:fldCharType="end"/>
      </w:r>
      <w:r w:rsidRPr="003C430F">
        <w:rPr>
          <w:rFonts w:ascii="Times New Roman" w:hAnsi="Times New Roman" w:cs="Times New Roman"/>
          <w:color w:val="auto"/>
        </w:rPr>
        <w:t>: Obsah modrého kufru</w:t>
      </w:r>
      <w:bookmarkEnd w:id="32"/>
    </w:p>
    <w:p w:rsidR="00367CC1" w:rsidRPr="00560E90" w:rsidRDefault="00367CC1" w:rsidP="00A244FE">
      <w:pPr>
        <w:pStyle w:val="Odstavec1"/>
        <w:ind w:firstLine="0"/>
        <w:rPr>
          <w:b/>
        </w:rPr>
      </w:pPr>
      <w:r w:rsidRPr="00560E90">
        <w:rPr>
          <w:b/>
        </w:rPr>
        <w:t xml:space="preserve">Jak s modrým kufrem pracuji s dětmi: </w:t>
      </w:r>
    </w:p>
    <w:p w:rsidR="00367CC1" w:rsidRDefault="00367CC1" w:rsidP="00367CC1">
      <w:pPr>
        <w:pStyle w:val="Odstavec1"/>
      </w:pPr>
      <w:r>
        <w:t xml:space="preserve">V oblasti </w:t>
      </w:r>
      <w:r w:rsidRPr="008C70C9">
        <w:rPr>
          <w:b/>
        </w:rPr>
        <w:t>sluchového vnímání</w:t>
      </w:r>
      <w:r>
        <w:t xml:space="preserve"> se zaměřujeme na sluchovou diferenciaci (první a poslední hlásky, rozlišení dvojice slov s vizuálním podnětem a bez, rýmy a rýmové dvojice, vytleskání slov na slabiky). </w:t>
      </w:r>
    </w:p>
    <w:p w:rsidR="00367CC1" w:rsidRDefault="008C70C9" w:rsidP="00367CC1">
      <w:pPr>
        <w:pStyle w:val="Odstavec1"/>
      </w:pPr>
      <w:r>
        <w:t>Nejtěžšími úkoly</w:t>
      </w:r>
      <w:r w:rsidR="00367CC1">
        <w:t>, se kterými měly děti velké problémy, bylo určit poslední samohlásky ve slově, z jednotlivých hlásek složit slovo (např. P-E-S -&gt; PES) a dvouslabičné slovo analyzovat na hlásky. Tyto úkoly jsou určeny dětem, které mají sedm let, a tím pádem je to pro předškolní děti velmi obtížné. Předškoláci nemají tyto dovednosti ještě rozvinuté, a proto jsme tyto úkoly vynechali.</w:t>
      </w:r>
    </w:p>
    <w:p w:rsidR="00367CC1" w:rsidRDefault="00367CC1" w:rsidP="00367CC1">
      <w:pPr>
        <w:pStyle w:val="Odstavec1"/>
      </w:pPr>
      <w:r>
        <w:t xml:space="preserve">V oblasti </w:t>
      </w:r>
      <w:r w:rsidRPr="004C40CF">
        <w:rPr>
          <w:b/>
        </w:rPr>
        <w:t>řeči</w:t>
      </w:r>
      <w:r>
        <w:t xml:space="preserve"> procvičujeme s dětmi dny v týdnu, aktivní pojmy z běžného života (zítra, včera, ráno, dopoledne, odpoledne). Upevňujeme s dětmi i protiklady, synonyma a homonyma, a zda dokáže samo podle obrázků pojmenovat pohádky. V době výzkumného šetření všechny tři děti navštěvovaly pravidelně </w:t>
      </w:r>
      <w:r w:rsidRPr="004C40CF">
        <w:rPr>
          <w:b/>
        </w:rPr>
        <w:t>logopedii</w:t>
      </w:r>
      <w:r>
        <w:t xml:space="preserve">, v oblasti řeči a artikulace byly výrazné problémy. V oblasti </w:t>
      </w:r>
      <w:r w:rsidRPr="004C40CF">
        <w:rPr>
          <w:b/>
        </w:rPr>
        <w:t>matematických představ</w:t>
      </w:r>
      <w:r>
        <w:t xml:space="preserve"> jsme procvičovali geometrické tvary, pojmy malý, velký, menší, větší, o jeden více, o jeden méně. Děti zvládaly i těžší třídění podle barvy, velikosti, tvaru.</w:t>
      </w:r>
    </w:p>
    <w:p w:rsidR="00367CC1" w:rsidRDefault="00367CC1" w:rsidP="00367CC1">
      <w:pPr>
        <w:pStyle w:val="Nzev"/>
      </w:pPr>
      <w:bookmarkStart w:id="33" w:name="_Toc5823836"/>
      <w:r w:rsidRPr="00062A37">
        <w:lastRenderedPageBreak/>
        <w:t xml:space="preserve">Zelený kufr </w:t>
      </w:r>
      <w:r>
        <w:t>–</w:t>
      </w:r>
      <w:r w:rsidRPr="00062A37">
        <w:t xml:space="preserve"> </w:t>
      </w:r>
      <w:r>
        <w:t>Orientace v čase a prostoru</w:t>
      </w:r>
      <w:bookmarkEnd w:id="33"/>
    </w:p>
    <w:p w:rsidR="00367CC1" w:rsidRDefault="00367CC1" w:rsidP="00367CC1">
      <w:pPr>
        <w:pStyle w:val="Odstavec1"/>
        <w:keepNext/>
      </w:pPr>
      <w:r>
        <w:rPr>
          <w:noProof/>
          <w:lang w:eastAsia="cs-CZ"/>
        </w:rPr>
        <w:drawing>
          <wp:inline distT="0" distB="0" distL="0" distR="0">
            <wp:extent cx="2400088" cy="18000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0088" cy="1800000"/>
                    </a:xfrm>
                    <a:prstGeom prst="rect">
                      <a:avLst/>
                    </a:prstGeom>
                    <a:noFill/>
                    <a:ln>
                      <a:noFill/>
                    </a:ln>
                  </pic:spPr>
                </pic:pic>
              </a:graphicData>
            </a:graphic>
          </wp:inline>
        </w:drawing>
      </w:r>
    </w:p>
    <w:p w:rsidR="00367CC1" w:rsidRPr="003C430F" w:rsidRDefault="00367CC1" w:rsidP="00367CC1">
      <w:pPr>
        <w:pStyle w:val="Titulek"/>
        <w:ind w:firstLine="240"/>
        <w:jc w:val="both"/>
        <w:rPr>
          <w:rFonts w:ascii="Times New Roman" w:hAnsi="Times New Roman" w:cs="Times New Roman"/>
          <w:color w:val="auto"/>
        </w:rPr>
      </w:pPr>
      <w:bookmarkStart w:id="34" w:name="_Toc5823346"/>
      <w:r w:rsidRPr="003C430F">
        <w:rPr>
          <w:rFonts w:ascii="Times New Roman" w:hAnsi="Times New Roman" w:cs="Times New Roman"/>
          <w:color w:val="auto"/>
        </w:rPr>
        <w:t xml:space="preserve">Obr. </w:t>
      </w:r>
      <w:r w:rsidR="00A377FC" w:rsidRPr="003C430F">
        <w:rPr>
          <w:rFonts w:ascii="Times New Roman" w:hAnsi="Times New Roman" w:cs="Times New Roman"/>
          <w:color w:val="auto"/>
        </w:rPr>
        <w:fldChar w:fldCharType="begin"/>
      </w:r>
      <w:r w:rsidRPr="003C430F">
        <w:rPr>
          <w:rFonts w:ascii="Times New Roman" w:hAnsi="Times New Roman" w:cs="Times New Roman"/>
          <w:color w:val="auto"/>
        </w:rPr>
        <w:instrText xml:space="preserve"> SEQ Obr. \* ARABIC </w:instrText>
      </w:r>
      <w:r w:rsidR="00A377FC" w:rsidRPr="003C430F">
        <w:rPr>
          <w:rFonts w:ascii="Times New Roman" w:hAnsi="Times New Roman" w:cs="Times New Roman"/>
          <w:color w:val="auto"/>
        </w:rPr>
        <w:fldChar w:fldCharType="separate"/>
      </w:r>
      <w:r w:rsidR="00C52593" w:rsidRPr="003C430F">
        <w:rPr>
          <w:rFonts w:ascii="Times New Roman" w:hAnsi="Times New Roman" w:cs="Times New Roman"/>
          <w:noProof/>
          <w:color w:val="auto"/>
        </w:rPr>
        <w:t>11</w:t>
      </w:r>
      <w:r w:rsidR="00A377FC" w:rsidRPr="003C430F">
        <w:rPr>
          <w:rFonts w:ascii="Times New Roman" w:hAnsi="Times New Roman" w:cs="Times New Roman"/>
          <w:color w:val="auto"/>
        </w:rPr>
        <w:fldChar w:fldCharType="end"/>
      </w:r>
      <w:r w:rsidRPr="003C430F">
        <w:rPr>
          <w:rFonts w:ascii="Times New Roman" w:hAnsi="Times New Roman" w:cs="Times New Roman"/>
          <w:color w:val="auto"/>
        </w:rPr>
        <w:t>: Zelený kufr</w:t>
      </w:r>
      <w:bookmarkEnd w:id="34"/>
    </w:p>
    <w:p w:rsidR="00367CC1" w:rsidRPr="003737CC" w:rsidRDefault="00367CC1" w:rsidP="00367CC1">
      <w:pPr>
        <w:pStyle w:val="Odstavec1"/>
        <w:keepNext/>
        <w:ind w:firstLine="238"/>
      </w:pPr>
      <w:r>
        <w:t>Tento kufr obsahuje</w:t>
      </w:r>
    </w:p>
    <w:p w:rsidR="00367CC1" w:rsidRDefault="00367CC1" w:rsidP="00FC16D7">
      <w:pPr>
        <w:pStyle w:val="Odstavec1"/>
        <w:numPr>
          <w:ilvl w:val="0"/>
          <w:numId w:val="8"/>
        </w:numPr>
      </w:pPr>
      <w:r>
        <w:t>pojmy (nahoře, dole, první, poslední, vpravo, vlevo, hned před, hned za, daleko, blízko),</w:t>
      </w:r>
    </w:p>
    <w:p w:rsidR="00367CC1" w:rsidRDefault="00367CC1" w:rsidP="00FC16D7">
      <w:pPr>
        <w:pStyle w:val="Odstavec1"/>
        <w:numPr>
          <w:ilvl w:val="0"/>
          <w:numId w:val="8"/>
        </w:numPr>
        <w:spacing w:before="0"/>
      </w:pPr>
      <w:r>
        <w:t>činnosti (ráno, poledne, večer, dopoledne, odpoledne),</w:t>
      </w:r>
    </w:p>
    <w:p w:rsidR="00367CC1" w:rsidRDefault="00367CC1" w:rsidP="00FC16D7">
      <w:pPr>
        <w:pStyle w:val="Odstavec1"/>
        <w:numPr>
          <w:ilvl w:val="0"/>
          <w:numId w:val="8"/>
        </w:numPr>
        <w:spacing w:before="0"/>
      </w:pPr>
      <w:r>
        <w:t>pojmy (dříve, později, včera, dnes, zítra, nyní, potom, pozítří, předevčírem),</w:t>
      </w:r>
    </w:p>
    <w:p w:rsidR="00367CC1" w:rsidRDefault="00367CC1" w:rsidP="00FC16D7">
      <w:pPr>
        <w:pStyle w:val="Odstavec1"/>
        <w:numPr>
          <w:ilvl w:val="0"/>
          <w:numId w:val="8"/>
        </w:numPr>
        <w:spacing w:before="0"/>
      </w:pPr>
      <w:r>
        <w:t>roční období (jaro, léto, podzim, zima),</w:t>
      </w:r>
    </w:p>
    <w:p w:rsidR="00367CC1" w:rsidRDefault="00367CC1" w:rsidP="00FC16D7">
      <w:pPr>
        <w:pStyle w:val="Odstavec1"/>
        <w:numPr>
          <w:ilvl w:val="0"/>
          <w:numId w:val="8"/>
        </w:numPr>
        <w:spacing w:before="0"/>
      </w:pPr>
      <w:r>
        <w:t>domeček s panáčky (námětová hra),</w:t>
      </w:r>
    </w:p>
    <w:p w:rsidR="00367CC1" w:rsidRDefault="00367CC1" w:rsidP="00FC16D7">
      <w:pPr>
        <w:pStyle w:val="Odstavec1"/>
        <w:numPr>
          <w:ilvl w:val="0"/>
          <w:numId w:val="8"/>
        </w:numPr>
        <w:spacing w:before="0"/>
      </w:pPr>
      <w:r>
        <w:t xml:space="preserve">člověče, nezlob se, </w:t>
      </w:r>
    </w:p>
    <w:p w:rsidR="00367CC1" w:rsidRDefault="00367CC1" w:rsidP="00FC16D7">
      <w:pPr>
        <w:pStyle w:val="Odstavec1"/>
        <w:numPr>
          <w:ilvl w:val="0"/>
          <w:numId w:val="8"/>
        </w:numPr>
        <w:spacing w:before="0"/>
      </w:pPr>
      <w:r>
        <w:t>hned před x hned vzad, první x poslední (zvířátka – dávat na určené místo),</w:t>
      </w:r>
    </w:p>
    <w:p w:rsidR="00367CC1" w:rsidRDefault="00367CC1" w:rsidP="00FC16D7">
      <w:pPr>
        <w:pStyle w:val="Odstavec1"/>
        <w:numPr>
          <w:ilvl w:val="0"/>
          <w:numId w:val="8"/>
        </w:numPr>
        <w:spacing w:before="0"/>
      </w:pPr>
      <w:r>
        <w:t>zadání úkolů na kartách,</w:t>
      </w:r>
    </w:p>
    <w:p w:rsidR="00367CC1" w:rsidRDefault="00367CC1" w:rsidP="00FC16D7">
      <w:pPr>
        <w:pStyle w:val="Odstavec1"/>
        <w:numPr>
          <w:ilvl w:val="0"/>
          <w:numId w:val="8"/>
        </w:numPr>
        <w:spacing w:before="0" w:after="240"/>
      </w:pPr>
      <w:r>
        <w:t>obrázkové karty na procvičení.</w:t>
      </w:r>
    </w:p>
    <w:p w:rsidR="00A244FE" w:rsidRDefault="003E0CC1" w:rsidP="00A244FE">
      <w:pPr>
        <w:pStyle w:val="Odstavec1"/>
        <w:keepNext/>
        <w:spacing w:before="0"/>
      </w:pPr>
      <w:r>
        <w:rPr>
          <w:noProof/>
          <w:lang w:eastAsia="cs-CZ"/>
        </w:rPr>
        <w:drawing>
          <wp:inline distT="0" distB="0" distL="0" distR="0">
            <wp:extent cx="3211316" cy="240840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eleny_kufr.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11316" cy="2408400"/>
                    </a:xfrm>
                    <a:prstGeom prst="rect">
                      <a:avLst/>
                    </a:prstGeom>
                  </pic:spPr>
                </pic:pic>
              </a:graphicData>
            </a:graphic>
          </wp:inline>
        </w:drawing>
      </w:r>
    </w:p>
    <w:p w:rsidR="00CC5AA5" w:rsidRPr="003C430F" w:rsidRDefault="00A244FE" w:rsidP="00A244FE">
      <w:pPr>
        <w:pStyle w:val="Titulek"/>
        <w:ind w:firstLine="240"/>
        <w:jc w:val="both"/>
        <w:rPr>
          <w:rFonts w:ascii="Times New Roman" w:hAnsi="Times New Roman" w:cs="Times New Roman"/>
          <w:b/>
          <w:color w:val="auto"/>
        </w:rPr>
      </w:pPr>
      <w:bookmarkStart w:id="35" w:name="_Toc5823347"/>
      <w:r w:rsidRPr="003C430F">
        <w:rPr>
          <w:rFonts w:ascii="Times New Roman" w:hAnsi="Times New Roman" w:cs="Times New Roman"/>
          <w:color w:val="auto"/>
        </w:rPr>
        <w:t xml:space="preserve">Obr. </w:t>
      </w:r>
      <w:r w:rsidR="00A377FC" w:rsidRPr="003C430F">
        <w:rPr>
          <w:rFonts w:ascii="Times New Roman" w:hAnsi="Times New Roman" w:cs="Times New Roman"/>
          <w:color w:val="auto"/>
        </w:rPr>
        <w:fldChar w:fldCharType="begin"/>
      </w:r>
      <w:r w:rsidRPr="003C430F">
        <w:rPr>
          <w:rFonts w:ascii="Times New Roman" w:hAnsi="Times New Roman" w:cs="Times New Roman"/>
          <w:color w:val="auto"/>
        </w:rPr>
        <w:instrText xml:space="preserve"> SEQ Obr. \* ARABIC </w:instrText>
      </w:r>
      <w:r w:rsidR="00A377FC" w:rsidRPr="003C430F">
        <w:rPr>
          <w:rFonts w:ascii="Times New Roman" w:hAnsi="Times New Roman" w:cs="Times New Roman"/>
          <w:color w:val="auto"/>
        </w:rPr>
        <w:fldChar w:fldCharType="separate"/>
      </w:r>
      <w:r w:rsidR="00C52593" w:rsidRPr="003C430F">
        <w:rPr>
          <w:rFonts w:ascii="Times New Roman" w:hAnsi="Times New Roman" w:cs="Times New Roman"/>
          <w:noProof/>
          <w:color w:val="auto"/>
        </w:rPr>
        <w:t>12</w:t>
      </w:r>
      <w:r w:rsidR="00A377FC" w:rsidRPr="003C430F">
        <w:rPr>
          <w:rFonts w:ascii="Times New Roman" w:hAnsi="Times New Roman" w:cs="Times New Roman"/>
          <w:color w:val="auto"/>
        </w:rPr>
        <w:fldChar w:fldCharType="end"/>
      </w:r>
      <w:r w:rsidRPr="003C430F">
        <w:rPr>
          <w:rFonts w:ascii="Times New Roman" w:hAnsi="Times New Roman" w:cs="Times New Roman"/>
          <w:color w:val="auto"/>
        </w:rPr>
        <w:t>: Obsah zeleného kufru</w:t>
      </w:r>
      <w:bookmarkEnd w:id="35"/>
    </w:p>
    <w:p w:rsidR="00367CC1" w:rsidRPr="00560E90" w:rsidRDefault="00367CC1" w:rsidP="00075BE9">
      <w:pPr>
        <w:pStyle w:val="Odstavec1"/>
        <w:keepNext/>
        <w:spacing w:before="0"/>
        <w:ind w:firstLine="0"/>
        <w:rPr>
          <w:b/>
        </w:rPr>
      </w:pPr>
      <w:r w:rsidRPr="00560E90">
        <w:rPr>
          <w:b/>
        </w:rPr>
        <w:lastRenderedPageBreak/>
        <w:t>Jak se zeleným kufrem pracuji s</w:t>
      </w:r>
      <w:r w:rsidR="00A244FE">
        <w:rPr>
          <w:b/>
        </w:rPr>
        <w:t> </w:t>
      </w:r>
      <w:r w:rsidRPr="00560E90">
        <w:rPr>
          <w:b/>
        </w:rPr>
        <w:t>dětmi</w:t>
      </w:r>
      <w:r w:rsidR="00A244FE">
        <w:rPr>
          <w:b/>
        </w:rPr>
        <w:t>:</w:t>
      </w:r>
    </w:p>
    <w:p w:rsidR="00367CC1" w:rsidRDefault="00367CC1" w:rsidP="00367CC1">
      <w:pPr>
        <w:pStyle w:val="Odstavec1"/>
      </w:pPr>
      <w:r>
        <w:t>S dětmi procvičujeme hlavně věci z </w:t>
      </w:r>
      <w:r w:rsidRPr="004C40CF">
        <w:rPr>
          <w:b/>
        </w:rPr>
        <w:t>běžného života</w:t>
      </w:r>
      <w:r>
        <w:t xml:space="preserve">, tj. pojmy nahoře, dole, vpravo, vlevo. Dětem dělá veliké problémy </w:t>
      </w:r>
      <w:proofErr w:type="spellStart"/>
      <w:r>
        <w:t>pravo</w:t>
      </w:r>
      <w:proofErr w:type="spellEnd"/>
      <w:r>
        <w:t xml:space="preserve">-levá orientace a je potřeba ji efektivně procvičovat. Děti měly také problém s pojmy první a poslední, tzn. že nezvládaly samostatně přiřadit zvířátko na první a poslední místo v řadě, prostřední zvládaly, ale první a poslední už bylo s dopomocí. Nejtěžší úkol, který jsme vynechali, bylo ukázat vpravo a vlevo na druhé osobě. Jedná se totiž o úkol pro věk od 7,5 do 8 let. Děti v tomto věku už navštěvují základní školu. </w:t>
      </w:r>
    </w:p>
    <w:p w:rsidR="00367CC1" w:rsidRDefault="00367CC1" w:rsidP="00367CC1">
      <w:pPr>
        <w:pStyle w:val="Odstavec1"/>
      </w:pPr>
      <w:r>
        <w:t xml:space="preserve">V oblasti </w:t>
      </w:r>
      <w:r w:rsidRPr="004C40CF">
        <w:rPr>
          <w:b/>
        </w:rPr>
        <w:t>vnímání času</w:t>
      </w:r>
      <w:r>
        <w:t xml:space="preserve"> se zaměřujeme na pojmy, které děti používají každý den. Děti zde poznávají, které činnosti jsou typické pro ráno, dopoledne, oběd a večer. Rozlišují, co dělaly dříve a co dělají teď. Procvičujeme také orientování dnů v týdnu. Dítě předškolního věku už by se mělo orientovat</w:t>
      </w:r>
      <w:r w:rsidR="004C40CF">
        <w:t xml:space="preserve"> v dnech v týdnu</w:t>
      </w:r>
      <w:r>
        <w:t>. Nejtěžší úkol, který jsme vynechali, bylo rozeznání pojmů předevčírem a pozítří. To děti ještě nemají zvnitřněné a jsou to úkoly pro 7leté děti.</w:t>
      </w:r>
    </w:p>
    <w:p w:rsidR="00367CC1" w:rsidRPr="00367CC1" w:rsidRDefault="00367CC1" w:rsidP="00367CC1">
      <w:pPr>
        <w:pStyle w:val="Odstavec1"/>
      </w:pPr>
      <w:r w:rsidRPr="00BB13C6">
        <w:t xml:space="preserve">K zelenému kufru jsou přiložené i </w:t>
      </w:r>
      <w:r w:rsidRPr="00801F82">
        <w:rPr>
          <w:b/>
        </w:rPr>
        <w:t>motivační úkoly</w:t>
      </w:r>
      <w:r w:rsidRPr="00BB13C6">
        <w:t xml:space="preserve"> (domeček s panáčky a člověče, nezlob se)</w:t>
      </w:r>
      <w:r>
        <w:t>,</w:t>
      </w:r>
      <w:r w:rsidR="00801F82">
        <w:t xml:space="preserve"> </w:t>
      </w:r>
      <w:proofErr w:type="gramStart"/>
      <w:r w:rsidR="00801F82">
        <w:t xml:space="preserve">tzn. </w:t>
      </w:r>
      <w:r w:rsidRPr="00BB13C6">
        <w:t>že</w:t>
      </w:r>
      <w:proofErr w:type="gramEnd"/>
      <w:r w:rsidRPr="00BB13C6">
        <w:t xml:space="preserve"> tyto úkoly můžeme využít, pokud je dítě unavené</w:t>
      </w:r>
      <w:r>
        <w:t xml:space="preserve"> a</w:t>
      </w:r>
      <w:r w:rsidRPr="00BB13C6">
        <w:t xml:space="preserve"> potřebuje si na chvíli odpoč</w:t>
      </w:r>
      <w:r>
        <w:t>i</w:t>
      </w:r>
      <w:r w:rsidRPr="00BB13C6">
        <w:t>nout</w:t>
      </w:r>
      <w:r>
        <w:t>.</w:t>
      </w:r>
      <w:r w:rsidRPr="00BB13C6">
        <w:t xml:space="preserve"> </w:t>
      </w:r>
      <w:r>
        <w:t>M</w:t>
      </w:r>
      <w:r w:rsidRPr="00BB13C6">
        <w:t>y mezitím můžeme zapisovat poznatky</w:t>
      </w:r>
      <w:r>
        <w:t xml:space="preserve"> a</w:t>
      </w:r>
      <w:r w:rsidRPr="00BB13C6">
        <w:t xml:space="preserve"> poznámky nebo připomínk</w:t>
      </w:r>
      <w:r>
        <w:t>y. Také zapíšeme,</w:t>
      </w:r>
      <w:r w:rsidRPr="00BB13C6">
        <w:t xml:space="preserve"> jak se dítěti práce dařila</w:t>
      </w:r>
      <w:r>
        <w:t xml:space="preserve"> a</w:t>
      </w:r>
      <w:r w:rsidRPr="00BB13C6">
        <w:t xml:space="preserve"> </w:t>
      </w:r>
      <w:r>
        <w:t>c</w:t>
      </w:r>
      <w:r w:rsidRPr="00BB13C6">
        <w:t>o je potřeba procvičit.</w:t>
      </w:r>
    </w:p>
    <w:p w:rsidR="006F6197" w:rsidRPr="006F6197" w:rsidRDefault="006F6197" w:rsidP="00367CC1">
      <w:pPr>
        <w:pStyle w:val="Nadpis1"/>
      </w:pPr>
      <w:bookmarkStart w:id="36" w:name="_Toc5823837"/>
      <w:r w:rsidRPr="006F6197">
        <w:lastRenderedPageBreak/>
        <w:t>Vlastní výzkum</w:t>
      </w:r>
      <w:bookmarkEnd w:id="36"/>
      <w:r w:rsidRPr="006F6197">
        <w:t xml:space="preserve"> </w:t>
      </w:r>
    </w:p>
    <w:p w:rsidR="006F6197" w:rsidRDefault="006F6197" w:rsidP="006F6197">
      <w:pPr>
        <w:pStyle w:val="Odstavec1"/>
      </w:pPr>
      <w:r>
        <w:t xml:space="preserve">Hlavním </w:t>
      </w:r>
      <w:r w:rsidRPr="005C42A6">
        <w:rPr>
          <w:b/>
        </w:rPr>
        <w:t xml:space="preserve">cílem </w:t>
      </w:r>
      <w:r w:rsidRPr="005C42A6">
        <w:t>bakalářské práce</w:t>
      </w:r>
      <w:r>
        <w:t xml:space="preserve"> je zjistit, zda dokončení výzkumného šetření Klokanova kufru přispívá k</w:t>
      </w:r>
      <w:r w:rsidR="002A3D84">
        <w:t>e</w:t>
      </w:r>
      <w:r>
        <w:t> zlepšení dílčích funkcí a oblastí u dětí předškolního věku.</w:t>
      </w:r>
    </w:p>
    <w:p w:rsidR="006F6197" w:rsidRDefault="006F6197" w:rsidP="006F6197">
      <w:pPr>
        <w:pStyle w:val="Odstavec1"/>
      </w:pPr>
      <w:r>
        <w:t>Dílčími cíly jsou:</w:t>
      </w:r>
    </w:p>
    <w:p w:rsidR="006F6197" w:rsidRDefault="006F6197" w:rsidP="00FC16D7">
      <w:pPr>
        <w:pStyle w:val="Odstavec1"/>
        <w:numPr>
          <w:ilvl w:val="0"/>
          <w:numId w:val="2"/>
        </w:numPr>
      </w:pPr>
      <w:r>
        <w:t xml:space="preserve">Zjistit míru nedostatků v dílčích funkcích a oblastech u dětí předškolního věku na začátku školního roku </w:t>
      </w:r>
      <w:r w:rsidR="00D644E9">
        <w:t>(září 2017</w:t>
      </w:r>
      <w:r>
        <w:t xml:space="preserve">) a porovnat </w:t>
      </w:r>
      <w:r w:rsidR="00DE4C76">
        <w:t>ji</w:t>
      </w:r>
      <w:r>
        <w:t xml:space="preserve"> s výsledky vyšetření na </w:t>
      </w:r>
      <w:r w:rsidR="00D644E9">
        <w:t>konci školn</w:t>
      </w:r>
      <w:r w:rsidR="00FA0C1A">
        <w:t>ího roku (duben</w:t>
      </w:r>
      <w:r w:rsidR="00D644E9">
        <w:t xml:space="preserve"> 2017</w:t>
      </w:r>
      <w:r>
        <w:t>) v</w:t>
      </w:r>
      <w:r w:rsidR="008B75F2">
        <w:t> </w:t>
      </w:r>
      <w:r>
        <w:t>dané mateřské škole.</w:t>
      </w:r>
    </w:p>
    <w:p w:rsidR="006F6197" w:rsidRDefault="006F6197" w:rsidP="00FC16D7">
      <w:pPr>
        <w:pStyle w:val="Odstavec1"/>
        <w:numPr>
          <w:ilvl w:val="0"/>
          <w:numId w:val="2"/>
        </w:numPr>
      </w:pPr>
      <w:r>
        <w:t>Navrhnout celkové opatření pro rozvoj zjištěných nedostatků u jednotlivých dětí.</w:t>
      </w:r>
    </w:p>
    <w:p w:rsidR="006F6197" w:rsidRPr="00DE4C76" w:rsidRDefault="006F6197" w:rsidP="00DE4C76">
      <w:pPr>
        <w:pStyle w:val="Odstavec1"/>
      </w:pPr>
      <w:r w:rsidRPr="00DE4C76">
        <w:t xml:space="preserve">Ve </w:t>
      </w:r>
      <w:r w:rsidRPr="006A528C">
        <w:rPr>
          <w:b/>
        </w:rPr>
        <w:t>výzkumném šetření</w:t>
      </w:r>
      <w:r w:rsidRPr="00DE4C76">
        <w:t xml:space="preserve"> jsem se zaměřila na zhodnocení výsledků ze záznamového archu</w:t>
      </w:r>
      <w:r w:rsidR="00DE4C76" w:rsidRPr="00DE4C76">
        <w:t>.</w:t>
      </w:r>
      <w:r w:rsidRPr="00DE4C76">
        <w:t xml:space="preserve"> </w:t>
      </w:r>
      <w:r w:rsidR="00DE4C76" w:rsidRPr="00DE4C76">
        <w:t>P</w:t>
      </w:r>
      <w:r w:rsidRPr="00DE4C76">
        <w:t>racovala jsem s</w:t>
      </w:r>
      <w:r w:rsidR="008B75F2" w:rsidRPr="00DE4C76">
        <w:t> </w:t>
      </w:r>
      <w:r w:rsidRPr="00DE4C76">
        <w:t>konkrétními dětmi předškolního věku (5-6 let) v</w:t>
      </w:r>
      <w:r w:rsidR="008B75F2" w:rsidRPr="00DE4C76">
        <w:t> </w:t>
      </w:r>
      <w:r w:rsidRPr="00DE4C76">
        <w:t>dané mateřské škole. V</w:t>
      </w:r>
      <w:r w:rsidR="008B75F2" w:rsidRPr="00DE4C76">
        <w:t> </w:t>
      </w:r>
      <w:r w:rsidRPr="00DE4C76">
        <w:t xml:space="preserve">rámci empirické části se jedná o </w:t>
      </w:r>
      <w:r w:rsidRPr="006A528C">
        <w:rPr>
          <w:b/>
        </w:rPr>
        <w:t>kvalitativní výzkumné šetření</w:t>
      </w:r>
      <w:r w:rsidRPr="00DE4C76">
        <w:t xml:space="preserve">. </w:t>
      </w:r>
      <w:r w:rsidR="00720484" w:rsidRPr="00DE4C76">
        <w:t>Zkoumanou skupinu tvoří tři děti</w:t>
      </w:r>
      <w:r w:rsidR="003F3CD5" w:rsidRPr="00DE4C76">
        <w:t xml:space="preserve"> (2 chlapci a 1 dívka</w:t>
      </w:r>
      <w:r w:rsidRPr="00DE4C76">
        <w:t>), kteří absolvovali výzkum.</w:t>
      </w:r>
    </w:p>
    <w:p w:rsidR="006F6197" w:rsidRPr="00DE4C76" w:rsidRDefault="006F6197" w:rsidP="00DE4C76">
      <w:pPr>
        <w:pStyle w:val="Odstavec1"/>
      </w:pPr>
      <w:r w:rsidRPr="00DE4C76">
        <w:t>V</w:t>
      </w:r>
      <w:r w:rsidR="008B75F2" w:rsidRPr="00DE4C76">
        <w:t> </w:t>
      </w:r>
      <w:r w:rsidRPr="00DE4C76">
        <w:t>rámci výzkumného šetření jsem v</w:t>
      </w:r>
      <w:r w:rsidR="008B75F2" w:rsidRPr="00DE4C76">
        <w:t> </w:t>
      </w:r>
      <w:r w:rsidRPr="006A528C">
        <w:rPr>
          <w:b/>
        </w:rPr>
        <w:t xml:space="preserve">září </w:t>
      </w:r>
      <w:r w:rsidR="00D644E9" w:rsidRPr="006A528C">
        <w:rPr>
          <w:b/>
        </w:rPr>
        <w:t>2017</w:t>
      </w:r>
      <w:r w:rsidRPr="00DE4C76">
        <w:t xml:space="preserve"> </w:t>
      </w:r>
      <w:r w:rsidR="00DE4C76" w:rsidRPr="00DE4C76">
        <w:t xml:space="preserve">prováděla </w:t>
      </w:r>
      <w:r w:rsidRPr="006A528C">
        <w:rPr>
          <w:b/>
        </w:rPr>
        <w:t>první vyšetření dětí</w:t>
      </w:r>
      <w:r w:rsidRPr="00DE4C76">
        <w:t xml:space="preserve"> (Test školní připravenosti). K</w:t>
      </w:r>
      <w:r w:rsidR="008B75F2" w:rsidRPr="00DE4C76">
        <w:t> </w:t>
      </w:r>
      <w:r w:rsidRPr="00DE4C76">
        <w:t>vyšetření jsem použila knihu Diagnostika školní připravenosti od J. Bednářové, V. Šmardové a týmu pracovníků z</w:t>
      </w:r>
      <w:r w:rsidR="008B75F2" w:rsidRPr="00DE4C76">
        <w:t> </w:t>
      </w:r>
      <w:r w:rsidRPr="00DE4C76">
        <w:t xml:space="preserve">PPP </w:t>
      </w:r>
      <w:r w:rsidR="0033039C">
        <w:t>Brno</w:t>
      </w:r>
      <w:r w:rsidRPr="00DE4C76">
        <w:t xml:space="preserve"> (2014). Splněný test a pracovní list jsem zhodnotila a výsledky zapsala do záznamového archu dané mateřské školy. Všechny děti měly jen </w:t>
      </w:r>
      <w:r w:rsidRPr="006A528C">
        <w:rPr>
          <w:b/>
        </w:rPr>
        <w:t>mírné deficity</w:t>
      </w:r>
      <w:r w:rsidRPr="00DE4C76">
        <w:t xml:space="preserve"> v</w:t>
      </w:r>
      <w:r w:rsidR="008B75F2" w:rsidRPr="00DE4C76">
        <w:t> </w:t>
      </w:r>
      <w:r w:rsidRPr="00DE4C76">
        <w:t xml:space="preserve">daných oblastech a funkcích. Tyto </w:t>
      </w:r>
      <w:r w:rsidR="00DE4C76">
        <w:t>nedostatky</w:t>
      </w:r>
      <w:r w:rsidRPr="00DE4C76">
        <w:t xml:space="preserve"> jsem si u každého dítěte zaznamenala. </w:t>
      </w:r>
      <w:r w:rsidR="00DE4C76" w:rsidRPr="00DE4C76">
        <w:t xml:space="preserve">Při </w:t>
      </w:r>
      <w:r w:rsidR="00DE4C76" w:rsidRPr="006A528C">
        <w:rPr>
          <w:b/>
        </w:rPr>
        <w:t>d</w:t>
      </w:r>
      <w:r w:rsidRPr="006A528C">
        <w:rPr>
          <w:b/>
        </w:rPr>
        <w:t>ruhé</w:t>
      </w:r>
      <w:r w:rsidR="00DE4C76" w:rsidRPr="006A528C">
        <w:rPr>
          <w:b/>
        </w:rPr>
        <w:t>m</w:t>
      </w:r>
      <w:r w:rsidRPr="006A528C">
        <w:rPr>
          <w:b/>
        </w:rPr>
        <w:t xml:space="preserve"> vyšetření</w:t>
      </w:r>
      <w:r w:rsidRPr="00DE4C76">
        <w:t xml:space="preserve"> (říjen – duben) jsem s</w:t>
      </w:r>
      <w:r w:rsidR="008B75F2" w:rsidRPr="00DE4C76">
        <w:t> </w:t>
      </w:r>
      <w:r w:rsidRPr="00DE4C76">
        <w:t>dětmi procvičovala zmíněné deficity s</w:t>
      </w:r>
      <w:r w:rsidR="008B75F2" w:rsidRPr="00DE4C76">
        <w:t> </w:t>
      </w:r>
      <w:r w:rsidRPr="00DE4C76">
        <w:t xml:space="preserve">pomůckou Klokanův kufr. Poznatky jsem zaznamenávala do záznamového archu. Každé dítě mělo svůj osobní záznamový arch, do kterého jsem si </w:t>
      </w:r>
      <w:r w:rsidR="00DE4C76" w:rsidRPr="00DE4C76">
        <w:t xml:space="preserve">o něm </w:t>
      </w:r>
      <w:r w:rsidRPr="00DE4C76">
        <w:t xml:space="preserve">zapisovala poznatky. </w:t>
      </w:r>
      <w:r w:rsidR="002D78A0">
        <w:t xml:space="preserve">V rámci </w:t>
      </w:r>
      <w:r w:rsidR="002D78A0" w:rsidRPr="006A528C">
        <w:rPr>
          <w:b/>
        </w:rPr>
        <w:t>t</w:t>
      </w:r>
      <w:r w:rsidRPr="006A528C">
        <w:rPr>
          <w:b/>
        </w:rPr>
        <w:t>řetí</w:t>
      </w:r>
      <w:r w:rsidR="002D78A0" w:rsidRPr="006A528C">
        <w:rPr>
          <w:b/>
        </w:rPr>
        <w:t>ho</w:t>
      </w:r>
      <w:r w:rsidRPr="006A528C">
        <w:rPr>
          <w:b/>
        </w:rPr>
        <w:t xml:space="preserve"> vyšetření</w:t>
      </w:r>
      <w:r w:rsidRPr="00DE4C76">
        <w:t>, které probíhalo v</w:t>
      </w:r>
      <w:r w:rsidR="008B75F2" w:rsidRPr="00DE4C76">
        <w:t> </w:t>
      </w:r>
      <w:r w:rsidRPr="00DE4C76">
        <w:t>měsíci červnu, jsem všechny aspekty a poznatky vyhodnotila a následně navrhla opatření pro rozvoj dílčích deficitů dětí.</w:t>
      </w:r>
    </w:p>
    <w:p w:rsidR="006F6197" w:rsidRDefault="006F6197" w:rsidP="006F6197">
      <w:pPr>
        <w:pStyle w:val="Odstavec1"/>
        <w:ind w:left="360" w:firstLine="0"/>
      </w:pPr>
      <w:r>
        <w:t>Pro splnění stanovených cílů jsem použila tyto techniky:</w:t>
      </w:r>
    </w:p>
    <w:p w:rsidR="006F6197" w:rsidRDefault="00571AB6" w:rsidP="00FC16D7">
      <w:pPr>
        <w:pStyle w:val="Odstavec1"/>
        <w:numPr>
          <w:ilvl w:val="0"/>
          <w:numId w:val="13"/>
        </w:numPr>
      </w:pPr>
      <w:r>
        <w:t>t</w:t>
      </w:r>
      <w:r w:rsidR="006F6197">
        <w:t xml:space="preserve">est školní </w:t>
      </w:r>
      <w:r w:rsidR="002D78A0">
        <w:t>připravenosti</w:t>
      </w:r>
      <w:r w:rsidR="006F6197">
        <w:t xml:space="preserve"> (kniha Diagnostika školní připravenosti 2014)</w:t>
      </w:r>
      <w:r>
        <w:t>,</w:t>
      </w:r>
    </w:p>
    <w:p w:rsidR="006F6197" w:rsidRDefault="00571AB6" w:rsidP="00FC16D7">
      <w:pPr>
        <w:pStyle w:val="Odstavec1"/>
        <w:numPr>
          <w:ilvl w:val="0"/>
          <w:numId w:val="13"/>
        </w:numPr>
        <w:spacing w:before="0"/>
      </w:pPr>
      <w:r>
        <w:t>d</w:t>
      </w:r>
      <w:r w:rsidR="006F6197">
        <w:t>louhodobé aktivní pozorování dětí</w:t>
      </w:r>
      <w:r>
        <w:t>,</w:t>
      </w:r>
      <w:r w:rsidR="0039099E">
        <w:t xml:space="preserve"> </w:t>
      </w:r>
    </w:p>
    <w:p w:rsidR="0039099E" w:rsidRDefault="00571AB6" w:rsidP="00FC16D7">
      <w:pPr>
        <w:pStyle w:val="Odstavec1"/>
        <w:numPr>
          <w:ilvl w:val="0"/>
          <w:numId w:val="13"/>
        </w:numPr>
        <w:spacing w:before="0"/>
      </w:pPr>
      <w:r>
        <w:t>z</w:t>
      </w:r>
      <w:r w:rsidR="0039099E">
        <w:t>aznamenávání fotografiemi</w:t>
      </w:r>
      <w:r>
        <w:t>,</w:t>
      </w:r>
    </w:p>
    <w:p w:rsidR="006F6197" w:rsidRDefault="00571AB6" w:rsidP="00FC16D7">
      <w:pPr>
        <w:pStyle w:val="Odstavec1"/>
        <w:numPr>
          <w:ilvl w:val="0"/>
          <w:numId w:val="13"/>
        </w:numPr>
        <w:spacing w:before="0"/>
      </w:pPr>
      <w:r>
        <w:t>p</w:t>
      </w:r>
      <w:r w:rsidR="006F6197">
        <w:t>ráce s</w:t>
      </w:r>
      <w:r w:rsidR="008B75F2">
        <w:t> </w:t>
      </w:r>
      <w:r w:rsidR="006F6197">
        <w:t>klokanovým kufrem</w:t>
      </w:r>
      <w:r>
        <w:t>,</w:t>
      </w:r>
    </w:p>
    <w:p w:rsidR="006F6197" w:rsidRDefault="00571AB6" w:rsidP="00FC16D7">
      <w:pPr>
        <w:pStyle w:val="Odstavec1"/>
        <w:numPr>
          <w:ilvl w:val="0"/>
          <w:numId w:val="13"/>
        </w:numPr>
        <w:spacing w:before="0"/>
      </w:pPr>
      <w:r>
        <w:t>z</w:t>
      </w:r>
      <w:r w:rsidR="006F6197">
        <w:t>hodnocení záznamového archu</w:t>
      </w:r>
      <w:r>
        <w:t>,</w:t>
      </w:r>
    </w:p>
    <w:p w:rsidR="006F6197" w:rsidRDefault="00571AB6" w:rsidP="00FC16D7">
      <w:pPr>
        <w:pStyle w:val="Odstavec1"/>
        <w:numPr>
          <w:ilvl w:val="0"/>
          <w:numId w:val="13"/>
        </w:numPr>
        <w:spacing w:before="0"/>
      </w:pPr>
      <w:r>
        <w:t>n</w:t>
      </w:r>
      <w:r w:rsidR="006F6197">
        <w:t>avržení celkového opatření pro rozvoj dílčích cílů a deficitů v</w:t>
      </w:r>
      <w:r>
        <w:t> </w:t>
      </w:r>
      <w:r w:rsidR="006F6197">
        <w:t>oblastech</w:t>
      </w:r>
      <w:r>
        <w:t>.</w:t>
      </w:r>
    </w:p>
    <w:p w:rsidR="008E4565" w:rsidRDefault="000109AA" w:rsidP="00026B75">
      <w:pPr>
        <w:pStyle w:val="Odstavec1"/>
      </w:pPr>
      <w:r>
        <w:lastRenderedPageBreak/>
        <w:t xml:space="preserve">Při </w:t>
      </w:r>
      <w:r w:rsidRPr="00AF62E0">
        <w:rPr>
          <w:b/>
        </w:rPr>
        <w:t xml:space="preserve">prvním </w:t>
      </w:r>
      <w:r w:rsidR="00D644E9" w:rsidRPr="00AF62E0">
        <w:rPr>
          <w:b/>
        </w:rPr>
        <w:t>vyšetření</w:t>
      </w:r>
      <w:r w:rsidR="00D644E9">
        <w:t xml:space="preserve"> (září 2017</w:t>
      </w:r>
      <w:r>
        <w:t xml:space="preserve">) jsem si od rodičů dětí nechala podepsat </w:t>
      </w:r>
      <w:r w:rsidR="00BF6387">
        <w:t xml:space="preserve">písemný </w:t>
      </w:r>
      <w:r>
        <w:t>souhlas s</w:t>
      </w:r>
      <w:r w:rsidR="008B75F2">
        <w:t> </w:t>
      </w:r>
      <w:r>
        <w:t xml:space="preserve">připraveností dítěte na školní docházku a </w:t>
      </w:r>
      <w:r w:rsidR="00293622">
        <w:t>následný souhlas se zpracováním výsledků do mého výzkumného šetření k</w:t>
      </w:r>
      <w:r w:rsidR="008B75F2">
        <w:t> </w:t>
      </w:r>
      <w:r w:rsidR="00293622">
        <w:t>bakalářské práci.</w:t>
      </w:r>
      <w:r w:rsidR="00BF6387">
        <w:t xml:space="preserve"> Následně jsem </w:t>
      </w:r>
      <w:r w:rsidR="00165C7E">
        <w:t>vždy v</w:t>
      </w:r>
      <w:r w:rsidR="008B75F2">
        <w:t> </w:t>
      </w:r>
      <w:r w:rsidR="00165C7E">
        <w:t>dopoledních hodinách individuálně pracovala s</w:t>
      </w:r>
      <w:r w:rsidR="008B75F2">
        <w:t> </w:t>
      </w:r>
      <w:r w:rsidR="00165C7E">
        <w:t>dětmi. Pracovali jsme v</w:t>
      </w:r>
      <w:r w:rsidR="008B75F2">
        <w:t> </w:t>
      </w:r>
      <w:r w:rsidR="00165C7E">
        <w:t>samostatné místnosti, aby dítě nic nerušilo a bylo soustředěné. Celý test školní připravenosti jsem rozdělila do více dnů. U složitějších úkolů je to doporučeno autorkami.</w:t>
      </w:r>
      <w:r w:rsidR="00D644E9">
        <w:t xml:space="preserve"> Po ukončení vyšetření jsem si domluvila s</w:t>
      </w:r>
      <w:r w:rsidR="008B75F2">
        <w:t> </w:t>
      </w:r>
      <w:r w:rsidR="00D644E9">
        <w:t>rodiči individuální schůzku (konzultaci)</w:t>
      </w:r>
      <w:r w:rsidR="002D78A0">
        <w:t xml:space="preserve">, </w:t>
      </w:r>
      <w:r w:rsidR="00D644E9">
        <w:t>seznámila je s</w:t>
      </w:r>
      <w:r w:rsidR="008B75F2">
        <w:t> </w:t>
      </w:r>
      <w:r w:rsidR="00D644E9">
        <w:t>výsledky testu a doporučila oblasti, na které se během roku společně zaměříme (paní učitelka a dítě, dítě a rodiče).</w:t>
      </w:r>
      <w:r w:rsidR="00522E2C">
        <w:t xml:space="preserve"> </w:t>
      </w:r>
    </w:p>
    <w:p w:rsidR="006F6197" w:rsidRDefault="00522E2C" w:rsidP="00026B75">
      <w:pPr>
        <w:pStyle w:val="Odstavec1"/>
      </w:pPr>
      <w:r>
        <w:t xml:space="preserve">Při </w:t>
      </w:r>
      <w:r w:rsidRPr="00AF62E0">
        <w:rPr>
          <w:b/>
        </w:rPr>
        <w:t>druhém vyšetření</w:t>
      </w:r>
      <w:r>
        <w:t xml:space="preserve"> (říjen</w:t>
      </w:r>
      <w:r w:rsidR="00DD1E2E">
        <w:t xml:space="preserve"> 2017</w:t>
      </w:r>
      <w:r>
        <w:t xml:space="preserve"> – duben</w:t>
      </w:r>
      <w:r w:rsidR="00DD1E2E">
        <w:t xml:space="preserve"> 2018</w:t>
      </w:r>
      <w:r>
        <w:t>) jsem rozvíjela u dětí dílčí cíle a deficity. Pracovala jsem individuálně</w:t>
      </w:r>
      <w:r w:rsidR="008E4565">
        <w:t>,</w:t>
      </w:r>
      <w:r>
        <w:t xml:space="preserve"> s pomůckou Klokanův kufr a zaměřila se na oblasti, v kterých měly děti největší problémy.</w:t>
      </w:r>
      <w:r w:rsidR="008E4565">
        <w:t xml:space="preserve"> Pracovali jsme též v samostatné místnosti, jako u prvního vyšetření, aby dítě nic nerušilo a mohlo se plně soustředit na úkoly. S dětmi jsem využila všechny tři kufry, abych měla dostatek přímých výsledků a poznatků z práce s dětmi. Poznatky jsem zaznamenávala do záznamového archu z </w:t>
      </w:r>
      <w:r w:rsidR="00C0114F">
        <w:t>Klokanova kufru. Každé dítě mělo</w:t>
      </w:r>
      <w:r w:rsidR="008E4565">
        <w:t xml:space="preserve"> svůj záznamový arch. Následně jsem všechny aspekty </w:t>
      </w:r>
      <w:r w:rsidR="00C0114F">
        <w:t xml:space="preserve">vyhodnotila, </w:t>
      </w:r>
      <w:r w:rsidR="008E4565">
        <w:t>zaznamenala do grafů</w:t>
      </w:r>
      <w:r w:rsidR="00C0114F">
        <w:t xml:space="preserve">, abych měla poznatek o tom, zda dítěti Klokanův kufr pomohl, kde se dítě zlepšilo, nebo naopak kde problém přetrvává. </w:t>
      </w:r>
    </w:p>
    <w:p w:rsidR="00D644E9" w:rsidRDefault="00E67684" w:rsidP="00026B75">
      <w:pPr>
        <w:pStyle w:val="Odstavec1"/>
      </w:pPr>
      <w:r>
        <w:t xml:space="preserve">Při </w:t>
      </w:r>
      <w:r w:rsidRPr="00AF62E0">
        <w:rPr>
          <w:b/>
        </w:rPr>
        <w:t>třetím vyšetření</w:t>
      </w:r>
      <w:r>
        <w:t xml:space="preserve"> (červen 2017) jsem postupovala s</w:t>
      </w:r>
      <w:r w:rsidR="008B75F2">
        <w:t> </w:t>
      </w:r>
      <w:r>
        <w:t>rodiči podobně. Rodiče jsem seznámila s</w:t>
      </w:r>
      <w:r w:rsidR="008B75F2">
        <w:t> </w:t>
      </w:r>
      <w:r>
        <w:t>výsledky dětí a seznámila je s</w:t>
      </w:r>
      <w:r w:rsidR="008B75F2">
        <w:t> </w:t>
      </w:r>
      <w:r>
        <w:t>výzkumným šetřením k</w:t>
      </w:r>
      <w:r w:rsidR="008B75F2">
        <w:t> </w:t>
      </w:r>
      <w:r>
        <w:t xml:space="preserve">mé bakalářské práci. </w:t>
      </w:r>
    </w:p>
    <w:p w:rsidR="00791489" w:rsidRDefault="00791489" w:rsidP="00026B75">
      <w:pPr>
        <w:pStyle w:val="Odstavec1"/>
      </w:pPr>
    </w:p>
    <w:p w:rsidR="00617468" w:rsidRDefault="00617468" w:rsidP="006F6197">
      <w:pPr>
        <w:pStyle w:val="Odstavec1"/>
        <w:ind w:firstLine="0"/>
        <w:rPr>
          <w:b/>
          <w:sz w:val="28"/>
          <w:szCs w:val="28"/>
        </w:rPr>
      </w:pPr>
      <w:r w:rsidRPr="00617468">
        <w:rPr>
          <w:b/>
          <w:sz w:val="28"/>
          <w:szCs w:val="28"/>
        </w:rPr>
        <w:t>Analýza jednotlivých oblastí v</w:t>
      </w:r>
      <w:r w:rsidR="008B75F2">
        <w:rPr>
          <w:b/>
          <w:sz w:val="28"/>
          <w:szCs w:val="28"/>
        </w:rPr>
        <w:t> </w:t>
      </w:r>
      <w:r w:rsidRPr="00617468">
        <w:rPr>
          <w:b/>
          <w:sz w:val="28"/>
          <w:szCs w:val="28"/>
        </w:rPr>
        <w:t>Klokanově kufru</w:t>
      </w:r>
    </w:p>
    <w:p w:rsidR="00740A61" w:rsidRDefault="006B0FBB" w:rsidP="00634FAE">
      <w:pPr>
        <w:pStyle w:val="Odstavec1"/>
      </w:pPr>
      <w:r>
        <w:t xml:space="preserve">V grafu </w:t>
      </w:r>
      <w:r w:rsidR="00F0069D">
        <w:t xml:space="preserve">každého </w:t>
      </w:r>
      <w:r>
        <w:t>dítěte je možné vidět rozdíl</w:t>
      </w:r>
      <w:r w:rsidR="00F0069D">
        <w:t xml:space="preserve"> v tom</w:t>
      </w:r>
      <w:r w:rsidR="00590D19">
        <w:t>, jak byly rozvinut</w:t>
      </w:r>
      <w:r w:rsidR="00F0069D">
        <w:t>y</w:t>
      </w:r>
      <w:r w:rsidR="00590D19">
        <w:t xml:space="preserve"> jednotlivé funkce a oblasti při prvním a </w:t>
      </w:r>
      <w:r w:rsidR="00F0069D">
        <w:t xml:space="preserve">při </w:t>
      </w:r>
      <w:r w:rsidR="00590D19">
        <w:t>druhém vyšetření. Jednotlivé děti jsem pro účely další analýzy a ochrany soukromí označila jiným jménem a za jméno jsem přiřadila iniciál dítěte a za něj příslušné číslo, aby se děti odlišily</w:t>
      </w:r>
      <w:r w:rsidR="00B953B4">
        <w:t>.</w:t>
      </w:r>
      <w:r w:rsidR="00590D19">
        <w:t xml:space="preserve"> (</w:t>
      </w:r>
      <w:r w:rsidR="00F0069D">
        <w:t xml:space="preserve">př.: </w:t>
      </w:r>
      <w:r w:rsidR="00A12268">
        <w:t>Jakub</w:t>
      </w:r>
      <w:r w:rsidR="00590D19">
        <w:t xml:space="preserve"> D1</w:t>
      </w:r>
      <w:r w:rsidR="0061691F">
        <w:t>-3</w:t>
      </w:r>
      <w:r w:rsidR="00B953B4">
        <w:t>)</w:t>
      </w:r>
      <w:r w:rsidR="00590D19">
        <w:t xml:space="preserve"> </w:t>
      </w:r>
    </w:p>
    <w:p w:rsidR="00791489" w:rsidRDefault="00791489" w:rsidP="00634FAE">
      <w:pPr>
        <w:pStyle w:val="Odstavec1"/>
      </w:pPr>
    </w:p>
    <w:p w:rsidR="00791489" w:rsidRDefault="00791489" w:rsidP="00634FAE">
      <w:pPr>
        <w:pStyle w:val="Odstavec1"/>
      </w:pPr>
    </w:p>
    <w:p w:rsidR="006B0FBB" w:rsidRPr="00740A61" w:rsidRDefault="008F2E85" w:rsidP="00367CC1">
      <w:pPr>
        <w:pStyle w:val="Nadpis2"/>
      </w:pPr>
      <w:bookmarkStart w:id="37" w:name="_Toc5823838"/>
      <w:r>
        <w:lastRenderedPageBreak/>
        <w:t>Tomáš</w:t>
      </w:r>
      <w:r w:rsidR="00740A61" w:rsidRPr="00740A61">
        <w:t xml:space="preserve"> – D1</w:t>
      </w:r>
      <w:bookmarkEnd w:id="37"/>
    </w:p>
    <w:p w:rsidR="0038148B" w:rsidRDefault="0038148B" w:rsidP="00634FAE">
      <w:pPr>
        <w:pStyle w:val="Odstavec1"/>
      </w:pPr>
      <w:r>
        <w:t>Chlapec byl v</w:t>
      </w:r>
      <w:r w:rsidR="008B75F2">
        <w:t> </w:t>
      </w:r>
      <w:r>
        <w:t xml:space="preserve">programu velmi aktivní, zapojoval se do činností, práce ho bavila. </w:t>
      </w:r>
      <w:r w:rsidR="0092036B">
        <w:t>Činnosti a zadané úkoly plnil bez problémů. Občas jsem musela chlapci dopomoci, znovu vysvětlit zadání, ale v</w:t>
      </w:r>
      <w:r w:rsidR="008B75F2">
        <w:t> </w:t>
      </w:r>
      <w:r w:rsidR="0092036B">
        <w:t>dalších úkolech odpovídal samostatně.</w:t>
      </w:r>
    </w:p>
    <w:p w:rsidR="00F84797" w:rsidRDefault="007F06D2" w:rsidP="00F84797">
      <w:pPr>
        <w:pStyle w:val="Odstavec1"/>
        <w:keepNext/>
        <w:jc w:val="center"/>
      </w:pPr>
      <w:r>
        <w:rPr>
          <w:noProof/>
          <w:lang w:eastAsia="cs-CZ"/>
        </w:rPr>
        <w:drawing>
          <wp:inline distT="0" distB="0" distL="0" distR="0">
            <wp:extent cx="5686425" cy="2962275"/>
            <wp:effectExtent l="19050" t="0" r="9525"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F4EBE" w:rsidRPr="00F84797" w:rsidRDefault="00F84797" w:rsidP="00F84797">
      <w:pPr>
        <w:pStyle w:val="Titulek"/>
        <w:jc w:val="center"/>
        <w:rPr>
          <w:color w:val="auto"/>
        </w:rPr>
      </w:pPr>
      <w:bookmarkStart w:id="38" w:name="_Toc5823740"/>
      <w:r w:rsidRPr="00F84797">
        <w:rPr>
          <w:color w:val="auto"/>
        </w:rPr>
        <w:t xml:space="preserve">Graf </w:t>
      </w:r>
      <w:r w:rsidR="00A377FC" w:rsidRPr="00F84797">
        <w:rPr>
          <w:color w:val="auto"/>
        </w:rPr>
        <w:fldChar w:fldCharType="begin"/>
      </w:r>
      <w:r w:rsidRPr="00F84797">
        <w:rPr>
          <w:color w:val="auto"/>
        </w:rPr>
        <w:instrText xml:space="preserve"> SEQ Graf \* ARABIC </w:instrText>
      </w:r>
      <w:r w:rsidR="00A377FC" w:rsidRPr="00F84797">
        <w:rPr>
          <w:color w:val="auto"/>
        </w:rPr>
        <w:fldChar w:fldCharType="separate"/>
      </w:r>
      <w:r>
        <w:rPr>
          <w:noProof/>
          <w:color w:val="auto"/>
        </w:rPr>
        <w:t>1</w:t>
      </w:r>
      <w:r w:rsidR="00A377FC" w:rsidRPr="00F84797">
        <w:rPr>
          <w:color w:val="auto"/>
        </w:rPr>
        <w:fldChar w:fldCharType="end"/>
      </w:r>
      <w:r w:rsidRPr="00F84797">
        <w:rPr>
          <w:color w:val="auto"/>
        </w:rPr>
        <w:t>: Analýza jednotlivých oblastí v Klokanově kufru – D1</w:t>
      </w:r>
      <w:bookmarkEnd w:id="38"/>
    </w:p>
    <w:p w:rsidR="00984520" w:rsidRDefault="008B75F2" w:rsidP="008B75F2">
      <w:pPr>
        <w:pStyle w:val="Odstavec1"/>
        <w:jc w:val="left"/>
      </w:pPr>
      <w:r>
        <w:t xml:space="preserve">Z grafu č. 1 vyplývá, že chlapec měl v testu školní zralosti oblast č. 1 </w:t>
      </w:r>
      <w:r w:rsidR="00D52A9F" w:rsidRPr="007C2471">
        <w:rPr>
          <w:b/>
        </w:rPr>
        <w:t>(</w:t>
      </w:r>
      <w:r w:rsidRPr="000B6835">
        <w:rPr>
          <w:b/>
        </w:rPr>
        <w:t>zrakové vním</w:t>
      </w:r>
      <w:r w:rsidRPr="00D52A9F">
        <w:rPr>
          <w:b/>
        </w:rPr>
        <w:t>ání</w:t>
      </w:r>
      <w:r>
        <w:t xml:space="preserve"> </w:t>
      </w:r>
      <w:r w:rsidRPr="00D52A9F">
        <w:rPr>
          <w:b/>
        </w:rPr>
        <w:t>a paměť</w:t>
      </w:r>
      <w:r w:rsidR="00D52A9F">
        <w:rPr>
          <w:b/>
        </w:rPr>
        <w:t>)</w:t>
      </w:r>
      <w:r>
        <w:t xml:space="preserve"> plně rozvinutou. Dokázal poznat obrázek v řadě lišící se polohou vpravo a vlevo a odlišil shodné a neshodné dvojice. V testu získal z obou </w:t>
      </w:r>
      <w:r w:rsidR="00675071">
        <w:t xml:space="preserve">úkolů 100%. </w:t>
      </w:r>
      <w:r w:rsidR="00BE0C8C">
        <w:t>I když je tato oblast plně rozvinutá, je potřeba ji během roku procvičovat. Ve výzkumném šetření (říjen – duben) jsme s pomůckou Klokanův kufr procvičovali</w:t>
      </w:r>
      <w:r w:rsidR="00B12298">
        <w:t xml:space="preserve"> oblast č. 1 </w:t>
      </w:r>
      <w:r w:rsidR="00984520">
        <w:t xml:space="preserve">detailně. </w:t>
      </w:r>
    </w:p>
    <w:p w:rsidR="004F4EBE" w:rsidRDefault="00984520" w:rsidP="008B75F2">
      <w:pPr>
        <w:pStyle w:val="Odstavec1"/>
        <w:jc w:val="left"/>
      </w:pPr>
      <w:r>
        <w:t>Chlapec v podoblasti barva zvládl pojmenovat a přiřadit odstíny barev (červená, tmavě a světle hnědá). Ve figuře a pozadí</w:t>
      </w:r>
      <w:r w:rsidR="00B35C0F">
        <w:t xml:space="preserve"> odlišil dva překrývající se obrázky vertikální a horizontální polohou a odliší shodné a neshodné dvojice. Ve zrakové analýze a syntéze posklád</w:t>
      </w:r>
      <w:r w:rsidR="007C2471">
        <w:t>al</w:t>
      </w:r>
      <w:r w:rsidR="00B35C0F">
        <w:t xml:space="preserve"> obrázky z několika částí a doká</w:t>
      </w:r>
      <w:r w:rsidR="007C2471">
        <w:t>zal</w:t>
      </w:r>
      <w:r w:rsidR="00B35C0F">
        <w:t xml:space="preserve"> složit obrázek podle předlohy. Ve zrakové paměti se objevily mírné deficity, kdy s dopomocí dovedl vyjmenovat obrázky, které chybí. Avšak po konzultaci s maminkou a následném procvičování už dokázal sám poznat, které obrázky jsem schovala a které chybí.</w:t>
      </w:r>
    </w:p>
    <w:p w:rsidR="007D1B0D" w:rsidRDefault="007D1B0D" w:rsidP="008B75F2">
      <w:pPr>
        <w:pStyle w:val="Odstavec1"/>
        <w:jc w:val="left"/>
      </w:pPr>
    </w:p>
    <w:p w:rsidR="00956012" w:rsidRPr="00EA59E2" w:rsidRDefault="00931AEA" w:rsidP="008B75F2">
      <w:pPr>
        <w:pStyle w:val="Odstavec1"/>
        <w:jc w:val="left"/>
      </w:pPr>
      <w:r>
        <w:lastRenderedPageBreak/>
        <w:t xml:space="preserve">V oblasti č. 2 </w:t>
      </w:r>
      <w:r w:rsidR="007C2471" w:rsidRPr="007C2471">
        <w:rPr>
          <w:b/>
        </w:rPr>
        <w:t>(</w:t>
      </w:r>
      <w:r w:rsidRPr="000B6835">
        <w:rPr>
          <w:b/>
        </w:rPr>
        <w:t>vnímání prostoru</w:t>
      </w:r>
      <w:r w:rsidR="007C2471">
        <w:rPr>
          <w:b/>
        </w:rPr>
        <w:t>)</w:t>
      </w:r>
      <w:r w:rsidRPr="000B6835">
        <w:rPr>
          <w:b/>
        </w:rPr>
        <w:t xml:space="preserve"> </w:t>
      </w:r>
      <w:r>
        <w:t>měl chlapec v testu školní zralosti výrazné problémy. Největší deficit byl v úkolu „Dej zvířátko na první a poslední místo v řadě a pojmenování prvního a posledního místa</w:t>
      </w:r>
      <w:r w:rsidR="003B4F5B">
        <w:t>“</w:t>
      </w:r>
      <w:r>
        <w:t>. Při výzkumném šetření jsem s chlapcem cíleně procvičovala první a poslední místo na obrázku s nejlehčí obtížnosti</w:t>
      </w:r>
      <w:r w:rsidR="007C2471">
        <w:t>. A</w:t>
      </w:r>
      <w:r>
        <w:t>ž si to chlapec upevnil, začala jsem přidávat obtížnost</w:t>
      </w:r>
      <w:r w:rsidRPr="00E361D5">
        <w:rPr>
          <w:b/>
        </w:rPr>
        <w:t xml:space="preserve"> </w:t>
      </w:r>
      <w:r w:rsidRPr="00E361D5">
        <w:t>stejn</w:t>
      </w:r>
      <w:r w:rsidR="00E361D5">
        <w:t>é</w:t>
      </w:r>
      <w:r w:rsidRPr="00E361D5">
        <w:t xml:space="preserve"> úrov</w:t>
      </w:r>
      <w:r w:rsidR="00E361D5">
        <w:t>ně (=</w:t>
      </w:r>
      <w:r w:rsidRPr="00E361D5">
        <w:t xml:space="preserve">) </w:t>
      </w:r>
      <w:r w:rsidRPr="00931AEA">
        <w:t>a další měsíc</w:t>
      </w:r>
      <w:r w:rsidRPr="00E361D5">
        <w:t xml:space="preserve"> </w:t>
      </w:r>
      <w:r w:rsidR="00E361D5">
        <w:t>těžší úrovně (</w:t>
      </w:r>
      <w:r w:rsidRPr="00E361D5">
        <w:t>+</w:t>
      </w:r>
      <w:r w:rsidR="00E361D5">
        <w:t>)</w:t>
      </w:r>
      <w:r w:rsidR="00EA59E2" w:rsidRPr="00E361D5">
        <w:t>.</w:t>
      </w:r>
      <w:r w:rsidR="00EA59E2">
        <w:t xml:space="preserve"> Nako</w:t>
      </w:r>
      <w:r w:rsidR="00373C85">
        <w:t>nec</w:t>
      </w:r>
      <w:r w:rsidR="00EA59E2">
        <w:t xml:space="preserve"> chla</w:t>
      </w:r>
      <w:r w:rsidR="00FE1EEF">
        <w:t>pec díky Klokanově</w:t>
      </w:r>
      <w:r w:rsidR="00EA59E2">
        <w:t xml:space="preserve"> kufru </w:t>
      </w:r>
      <w:r w:rsidR="00373C85">
        <w:t>zvládl odbourat zmíněný deficit</w:t>
      </w:r>
      <w:r w:rsidR="00FE1EEF">
        <w:t>,</w:t>
      </w:r>
      <w:r w:rsidR="00373C85">
        <w:t xml:space="preserve"> a aktivně používat pojmy první a poslední.</w:t>
      </w:r>
    </w:p>
    <w:p w:rsidR="004F4EBE" w:rsidRDefault="003F16C7" w:rsidP="003F16C7">
      <w:pPr>
        <w:pStyle w:val="Odstavec1"/>
        <w:jc w:val="left"/>
      </w:pPr>
      <w:r>
        <w:t xml:space="preserve">Oblast č. 3 </w:t>
      </w:r>
      <w:r w:rsidR="00E361D5">
        <w:rPr>
          <w:b/>
        </w:rPr>
        <w:t>(z</w:t>
      </w:r>
      <w:r w:rsidRPr="000B6835">
        <w:rPr>
          <w:b/>
        </w:rPr>
        <w:t>ákladní matematické představy</w:t>
      </w:r>
      <w:r w:rsidR="00E361D5">
        <w:rPr>
          <w:b/>
        </w:rPr>
        <w:t>)</w:t>
      </w:r>
      <w:r>
        <w:t xml:space="preserve"> má chlapec plně rozvinutou a zvládá aktivně používat pojmy (menší x větší, geometrické tvary, nejmenší x největší, méně x více x stejně</w:t>
      </w:r>
      <w:r w:rsidR="00DE757B">
        <w:t>, množství</w:t>
      </w:r>
      <w:r>
        <w:t>). Dokáže roztřídit housenku podle velikosti a pojmenovat, která housenka je nejmenší a která největší. V úkolu dopočty, obstál též na výbornou.</w:t>
      </w:r>
      <w:r w:rsidR="004F4100">
        <w:t xml:space="preserve"> Tuto oblast jsme procvičovali během </w:t>
      </w:r>
      <w:r w:rsidR="0074194E">
        <w:t>roku v rámci upevnění znalostí</w:t>
      </w:r>
      <w:r w:rsidR="004F4100">
        <w:t>.</w:t>
      </w:r>
    </w:p>
    <w:p w:rsidR="00923DB7" w:rsidRDefault="00923DB7" w:rsidP="003F16C7">
      <w:pPr>
        <w:pStyle w:val="Odstavec1"/>
        <w:jc w:val="left"/>
      </w:pPr>
      <w:r>
        <w:t xml:space="preserve">V oblasti č. 4 </w:t>
      </w:r>
      <w:r w:rsidR="00E361D5">
        <w:rPr>
          <w:b/>
        </w:rPr>
        <w:t>(</w:t>
      </w:r>
      <w:r w:rsidRPr="000B6835">
        <w:rPr>
          <w:b/>
        </w:rPr>
        <w:t>sluchové vnímání a paměť</w:t>
      </w:r>
      <w:r w:rsidR="00E361D5">
        <w:rPr>
          <w:b/>
        </w:rPr>
        <w:t>)</w:t>
      </w:r>
      <w:r>
        <w:t xml:space="preserve"> měl chlapec mírné deficity ve sluchové analýze a syntéze (první hlásky)</w:t>
      </w:r>
      <w:r w:rsidR="00E361D5">
        <w:t>,</w:t>
      </w:r>
      <w:r>
        <w:t xml:space="preserve"> </w:t>
      </w:r>
      <w:r w:rsidR="00E361D5">
        <w:t>k</w:t>
      </w:r>
      <w:r>
        <w:t>dy se mu nedařilo vyslovit první písmenko. Písmenka zaměňoval, nebyl si jistý, kter</w:t>
      </w:r>
      <w:r w:rsidR="00E361D5">
        <w:t>é</w:t>
      </w:r>
      <w:r>
        <w:t xml:space="preserve"> je správn</w:t>
      </w:r>
      <w:r w:rsidR="00E361D5">
        <w:t>é</w:t>
      </w:r>
      <w:r>
        <w:t xml:space="preserve">. Když jsem řekla slovo BALON, ZÁDA, neslyšel, že vyslovuji B a Z. Odpověděl T a V. </w:t>
      </w:r>
      <w:r w:rsidR="00781EAA">
        <w:t>Některé hlásky špatně vyslovoval. Navrhla jsem rodičům návštěvu logopedie.</w:t>
      </w:r>
      <w:r w:rsidR="00DA7430">
        <w:t xml:space="preserve"> </w:t>
      </w:r>
      <w:r w:rsidR="00781EAA">
        <w:t xml:space="preserve">V měsíci listopadu začal s maminkou navštěvovat logopedii. </w:t>
      </w:r>
      <w:r w:rsidR="00E361D5">
        <w:t>J</w:t>
      </w:r>
      <w:r w:rsidR="00781EAA">
        <w:t>eho řeč se zlepšila,</w:t>
      </w:r>
      <w:r w:rsidR="003664C4">
        <w:t xml:space="preserve"> začal mít správnou výslovnost.</w:t>
      </w:r>
      <w:r w:rsidR="00781EAA">
        <w:t xml:space="preserve"> </w:t>
      </w:r>
      <w:r w:rsidR="007C0A11">
        <w:t>V rámci vý</w:t>
      </w:r>
      <w:r w:rsidR="00781EAA">
        <w:t xml:space="preserve">zkumného šetření jsme procvičovali nejlehčí slova (PES, DŮM, RAK, RYBA). </w:t>
      </w:r>
      <w:r w:rsidR="00554E3F">
        <w:t xml:space="preserve">V měsíci dubnu už aktivně používal první hlásky a dokázal určit i poslední hlásky. </w:t>
      </w:r>
    </w:p>
    <w:p w:rsidR="00A72EEC" w:rsidRDefault="00A72EEC" w:rsidP="003F16C7">
      <w:pPr>
        <w:pStyle w:val="Odstavec1"/>
        <w:jc w:val="left"/>
      </w:pPr>
      <w:r>
        <w:t xml:space="preserve">V oblasti č. 5 </w:t>
      </w:r>
      <w:r w:rsidR="00E361D5">
        <w:rPr>
          <w:b/>
        </w:rPr>
        <w:t>(</w:t>
      </w:r>
      <w:r w:rsidRPr="000B6835">
        <w:rPr>
          <w:b/>
        </w:rPr>
        <w:t>motorika, grafomotorika a kresba</w:t>
      </w:r>
      <w:r w:rsidR="00E361D5">
        <w:rPr>
          <w:b/>
        </w:rPr>
        <w:t>)</w:t>
      </w:r>
      <w:r w:rsidR="00E06A9F">
        <w:t xml:space="preserve"> byl</w:t>
      </w:r>
      <w:r w:rsidR="00E361D5">
        <w:t>y</w:t>
      </w:r>
      <w:r w:rsidR="00E06A9F">
        <w:t xml:space="preserve"> mírné deficity v této oblasti. Ve školní zralosti jsme se zaměřili na kresbu (zubů u pily, horní smyčky a kresby domečku). Zuby kreslil jedním tahem a m</w:t>
      </w:r>
      <w:r w:rsidR="00E361D5">
        <w:t>ěl</w:t>
      </w:r>
      <w:r w:rsidR="00E06A9F">
        <w:t xml:space="preserve"> ostré hroty. Ruku natáčel mírně do strany, neměl ji uvolněnou, takže zuby se naklání mírně vpravo. U horní smyčky jsem dala s</w:t>
      </w:r>
      <w:r w:rsidR="009A314C">
        <w:t>t</w:t>
      </w:r>
      <w:r w:rsidR="00E06A9F">
        <w:t xml:space="preserve">imulaci vhodnou, jelikož prvek zvládl, ale vedení čáry bylo neplynulé, ruku měl v křeči, což se </w:t>
      </w:r>
      <w:r w:rsidR="00E361D5">
        <w:t>odráží</w:t>
      </w:r>
      <w:r w:rsidR="00E06A9F">
        <w:t xml:space="preserve"> i </w:t>
      </w:r>
      <w:r w:rsidR="00E361D5">
        <w:t>v</w:t>
      </w:r>
      <w:r w:rsidR="00E06A9F">
        <w:t xml:space="preserve"> roztřepení vedení čáry. Při kresbě domečku jsem zvolila s</w:t>
      </w:r>
      <w:r w:rsidR="007C41B2">
        <w:t>t</w:t>
      </w:r>
      <w:r w:rsidR="00E06A9F">
        <w:t>imulaci vhodnou, jelikož je domeček o</w:t>
      </w:r>
      <w:r w:rsidR="007A7DD8">
        <w:t>bsahově chudý, čára je převážně plynulá. Při výzkumu jsme se zaměřili na uvolňování ruky a na pracovní listy dle individuálních potřeb dítěte (smyčky, vodorovné a svislé čáry). U chlapce se deficit nezlepšil, ale jednotlivé prvky se lehce zlepšily a uvolnila se ruka.</w:t>
      </w:r>
    </w:p>
    <w:p w:rsidR="00E201C8" w:rsidRDefault="00E201C8" w:rsidP="003F16C7">
      <w:pPr>
        <w:pStyle w:val="Odstavec1"/>
        <w:jc w:val="left"/>
      </w:pPr>
    </w:p>
    <w:p w:rsidR="00580A33" w:rsidRDefault="00580A33" w:rsidP="003F16C7">
      <w:pPr>
        <w:pStyle w:val="Odstavec1"/>
        <w:jc w:val="left"/>
      </w:pPr>
      <w:r>
        <w:lastRenderedPageBreak/>
        <w:t xml:space="preserve">Oblast č. 6 </w:t>
      </w:r>
      <w:r w:rsidR="00E361D5">
        <w:rPr>
          <w:b/>
        </w:rPr>
        <w:t>(</w:t>
      </w:r>
      <w:r w:rsidRPr="000B6835">
        <w:rPr>
          <w:b/>
        </w:rPr>
        <w:t>řeč</w:t>
      </w:r>
      <w:r w:rsidR="00E361D5">
        <w:rPr>
          <w:b/>
        </w:rPr>
        <w:t>)</w:t>
      </w:r>
      <w:r w:rsidRPr="000B6835">
        <w:rPr>
          <w:b/>
        </w:rPr>
        <w:t>.</w:t>
      </w:r>
      <w:r>
        <w:t xml:space="preserve"> V této oblasti byly lehké deficity, ale bylo to i tím, že chlapec nenavštěvoval logopedii a na mé doporučení </w:t>
      </w:r>
      <w:r w:rsidR="003B4F5B">
        <w:t xml:space="preserve">ji </w:t>
      </w:r>
      <w:r>
        <w:t>začal</w:t>
      </w:r>
      <w:r w:rsidR="0092451B">
        <w:t xml:space="preserve"> </w:t>
      </w:r>
      <w:r>
        <w:t>od listopadu navštěvovat. Jednotlivé hlásky zaměňoval a špatně vyslovoval, což mu stěžovalo např. určit první hlásku ve slově, rozlišit dvojice slov (</w:t>
      </w:r>
      <w:proofErr w:type="spellStart"/>
      <w:r>
        <w:t>islo</w:t>
      </w:r>
      <w:proofErr w:type="spellEnd"/>
      <w:r>
        <w:t xml:space="preserve"> x </w:t>
      </w:r>
      <w:proofErr w:type="spellStart"/>
      <w:r>
        <w:t>išlo</w:t>
      </w:r>
      <w:proofErr w:type="spellEnd"/>
      <w:r>
        <w:t xml:space="preserve">, voda x </w:t>
      </w:r>
      <w:proofErr w:type="spellStart"/>
      <w:r>
        <w:t>vodá</w:t>
      </w:r>
      <w:proofErr w:type="spellEnd"/>
      <w:r>
        <w:t>). Po pravidelném navštěvování logopedie a procvičování deficitů v </w:t>
      </w:r>
      <w:r w:rsidR="003B4F5B">
        <w:t>MŠ</w:t>
      </w:r>
      <w:r w:rsidR="00D41EC5">
        <w:t xml:space="preserve"> se projevy zmírnily a v dubnu</w:t>
      </w:r>
      <w:r>
        <w:t xml:space="preserve"> už zvládl říci první a poslední hlásku. Začal vyslovovat hlásky správně.</w:t>
      </w:r>
    </w:p>
    <w:p w:rsidR="00252148" w:rsidRDefault="00252148" w:rsidP="003F16C7">
      <w:pPr>
        <w:pStyle w:val="Odstavec1"/>
        <w:jc w:val="left"/>
      </w:pPr>
      <w:r>
        <w:t xml:space="preserve">V oblasti č. 7 </w:t>
      </w:r>
      <w:r w:rsidR="003B4F5B">
        <w:rPr>
          <w:b/>
        </w:rPr>
        <w:t>(</w:t>
      </w:r>
      <w:r w:rsidRPr="000B6835">
        <w:rPr>
          <w:b/>
        </w:rPr>
        <w:t>vnímání času</w:t>
      </w:r>
      <w:r w:rsidR="003B4F5B">
        <w:rPr>
          <w:b/>
        </w:rPr>
        <w:t>)</w:t>
      </w:r>
      <w:r>
        <w:t xml:space="preserve"> neměl chlapec problémy. Orientoval se v</w:t>
      </w:r>
      <w:r w:rsidR="003B4F5B">
        <w:t>e</w:t>
      </w:r>
      <w:r>
        <w:t> dnech v týdnu, vyjmenoval roční období a určil činnosti, které dělá během dne.</w:t>
      </w:r>
      <w:r w:rsidR="002B6D45">
        <w:t xml:space="preserve"> Zvládal i těžší pojmy</w:t>
      </w:r>
      <w:r w:rsidR="003B4F5B">
        <w:t>:</w:t>
      </w:r>
      <w:r w:rsidR="002B6D45">
        <w:t xml:space="preserve"> včera, dnes a zítra, pozítří. Z Klokanova kufru jsem dávala chlapci na procvičení </w:t>
      </w:r>
      <w:r w:rsidR="002B6D45" w:rsidRPr="003B4F5B">
        <w:t>těžší verze úko</w:t>
      </w:r>
      <w:r w:rsidR="003B4F5B">
        <w:t>lů.</w:t>
      </w:r>
      <w:r w:rsidR="002B6D45">
        <w:t xml:space="preserve"> Vše zvládal bez jakýchkoliv obtíží během roku.</w:t>
      </w:r>
    </w:p>
    <w:p w:rsidR="00AA386F" w:rsidRDefault="001C34C1" w:rsidP="003F16C7">
      <w:pPr>
        <w:pStyle w:val="Odstavec1"/>
        <w:jc w:val="left"/>
      </w:pPr>
      <w:r>
        <w:t xml:space="preserve">V oblasti č. 8 </w:t>
      </w:r>
      <w:r w:rsidR="003B4F5B" w:rsidRPr="003B4F5B">
        <w:rPr>
          <w:b/>
        </w:rPr>
        <w:t>(</w:t>
      </w:r>
      <w:r w:rsidRPr="000B6835">
        <w:rPr>
          <w:b/>
        </w:rPr>
        <w:t>sociální dovednosti</w:t>
      </w:r>
      <w:r w:rsidR="003B4F5B">
        <w:rPr>
          <w:b/>
        </w:rPr>
        <w:t>)</w:t>
      </w:r>
      <w:r>
        <w:t xml:space="preserve"> </w:t>
      </w:r>
      <w:r w:rsidR="003B4F5B">
        <w:t>m</w:t>
      </w:r>
      <w:r>
        <w:t>ěl chlapec na začátku roku obtíže. Nespolupracoval s kamarády a často řešil situace fyzicky. Největší problémy byly ve změně učitelek</w:t>
      </w:r>
      <w:r w:rsidR="00DC1D09">
        <w:t xml:space="preserve"> (spojování tříd, nemoc)</w:t>
      </w:r>
      <w:r>
        <w:t xml:space="preserve">, nezvládal tyto situace a </w:t>
      </w:r>
      <w:r w:rsidR="00C05212">
        <w:t xml:space="preserve">byl </w:t>
      </w:r>
      <w:r>
        <w:t xml:space="preserve">často plačtivý. Při změně učitelky někdy až hystericky plakal a zuřivě kolem sebe kopal. </w:t>
      </w:r>
      <w:r w:rsidR="00DC1D09">
        <w:t xml:space="preserve">Po ustálení učitelek se jeho stav zlepšil a formy chování se zmírnily. Maminka si našla nového přítele a tím se uklidnil i jejich rodinný život. Po </w:t>
      </w:r>
      <w:r w:rsidR="00B471FB">
        <w:t>V</w:t>
      </w:r>
      <w:r w:rsidR="00DC1D09">
        <w:t>ánocích se chlapec velice změnil a začal s dětmi spolupracovat, byl klidný, změny zvládal bez emocí, začal se zapojovat do činností s dětmi.</w:t>
      </w:r>
    </w:p>
    <w:p w:rsidR="002B6D45" w:rsidRDefault="00AA386F" w:rsidP="003F16C7">
      <w:pPr>
        <w:pStyle w:val="Odstavec1"/>
        <w:jc w:val="left"/>
      </w:pPr>
      <w:r>
        <w:t xml:space="preserve">Oblast č. 9 </w:t>
      </w:r>
      <w:r w:rsidR="003B4F5B">
        <w:rPr>
          <w:b/>
        </w:rPr>
        <w:t>(</w:t>
      </w:r>
      <w:r w:rsidRPr="000B6835">
        <w:rPr>
          <w:b/>
        </w:rPr>
        <w:t>hra</w:t>
      </w:r>
      <w:r w:rsidR="003B4F5B">
        <w:rPr>
          <w:b/>
        </w:rPr>
        <w:t>).</w:t>
      </w:r>
      <w:r>
        <w:t xml:space="preserve"> V této oblasti byly jen lehké deficity při domlouvání se s dětmi. Ze začátku</w:t>
      </w:r>
      <w:r w:rsidR="003B4F5B">
        <w:t>,</w:t>
      </w:r>
      <w:r>
        <w:t xml:space="preserve"> jak už jsem zmiňovala</w:t>
      </w:r>
      <w:r w:rsidR="004255BB">
        <w:t xml:space="preserve">, vše řešil fyzicky, </w:t>
      </w:r>
      <w:r w:rsidR="003B4F5B">
        <w:t>nikoli</w:t>
      </w:r>
      <w:r>
        <w:t xml:space="preserve"> slovně. Později se jeho</w:t>
      </w:r>
      <w:r w:rsidR="004255BB">
        <w:t xml:space="preserve"> sociální vztahy s dětmi zlepšily</w:t>
      </w:r>
      <w:r w:rsidR="00DC1D09">
        <w:t xml:space="preserve"> </w:t>
      </w:r>
      <w:r w:rsidR="00B25AA2">
        <w:t xml:space="preserve">a naučil se s dětmi domlouvat i při půjčení hračky. Co velmi obdivuji je jeho fantazie pro vytváření robotů a dinosaurů. Dokáže postavit až 3D model robota a s ním si vyhrát i dvě hodiny. </w:t>
      </w:r>
      <w:r w:rsidR="003B4F5B">
        <w:t>Jeho n</w:t>
      </w:r>
      <w:r w:rsidR="00B25AA2">
        <w:t xml:space="preserve">ejlepší kamarád Tonda je též takto zručný a </w:t>
      </w:r>
      <w:r w:rsidR="003B4F5B">
        <w:t xml:space="preserve">staví </w:t>
      </w:r>
      <w:r w:rsidR="00B25AA2">
        <w:t xml:space="preserve">spolu neuvěřitelné roboty. </w:t>
      </w:r>
    </w:p>
    <w:p w:rsidR="00B25AA2" w:rsidRDefault="00B25AA2" w:rsidP="003F16C7">
      <w:pPr>
        <w:pStyle w:val="Odstavec1"/>
        <w:jc w:val="left"/>
      </w:pPr>
      <w:r>
        <w:t xml:space="preserve">Oblast č. 10 </w:t>
      </w:r>
      <w:r w:rsidR="003B4F5B">
        <w:rPr>
          <w:b/>
        </w:rPr>
        <w:t>(</w:t>
      </w:r>
      <w:r w:rsidRPr="000B6835">
        <w:rPr>
          <w:b/>
        </w:rPr>
        <w:t xml:space="preserve">sebeobsluha </w:t>
      </w:r>
      <w:r w:rsidR="003B4F5B">
        <w:rPr>
          <w:b/>
        </w:rPr>
        <w:t>a</w:t>
      </w:r>
      <w:r w:rsidRPr="000B6835">
        <w:rPr>
          <w:b/>
        </w:rPr>
        <w:t xml:space="preserve"> samostatnost</w:t>
      </w:r>
      <w:r w:rsidR="003B4F5B">
        <w:rPr>
          <w:b/>
        </w:rPr>
        <w:t>)</w:t>
      </w:r>
      <w:r>
        <w:t xml:space="preserve">. V této oblasti neměl chlapec žádné nedostatky. Samostatně se dokáže obléknout, dojít si na </w:t>
      </w:r>
      <w:r w:rsidR="00B471FB">
        <w:t>WC</w:t>
      </w:r>
      <w:r>
        <w:t>, vytřít se po stolici, dokáže se vysmrkat. S oblékáním nebyl v ničem</w:t>
      </w:r>
      <w:r w:rsidR="001319B8">
        <w:t xml:space="preserve"> problém, samostatně si vše zapnul</w:t>
      </w:r>
      <w:r>
        <w:t xml:space="preserve"> (suchý zip, zip od bundy, zavázal tkaničky u bot). Při jídle jedl čistě a sám po sobě vždy uklidil.</w:t>
      </w:r>
    </w:p>
    <w:p w:rsidR="0003004C" w:rsidRDefault="0003004C" w:rsidP="003F16C7">
      <w:pPr>
        <w:pStyle w:val="Odstavec1"/>
        <w:jc w:val="left"/>
      </w:pPr>
    </w:p>
    <w:p w:rsidR="00787825" w:rsidRDefault="00787825" w:rsidP="003F16C7">
      <w:pPr>
        <w:pStyle w:val="Odstavec1"/>
        <w:jc w:val="left"/>
      </w:pPr>
    </w:p>
    <w:p w:rsidR="00787825" w:rsidRDefault="00787825" w:rsidP="003F16C7">
      <w:pPr>
        <w:pStyle w:val="Odstavec1"/>
        <w:jc w:val="left"/>
      </w:pPr>
    </w:p>
    <w:p w:rsidR="00B25AA2" w:rsidRPr="006129DA" w:rsidRDefault="006129DA" w:rsidP="003F16C7">
      <w:pPr>
        <w:pStyle w:val="Odstavec1"/>
        <w:jc w:val="left"/>
        <w:rPr>
          <w:b/>
        </w:rPr>
      </w:pPr>
      <w:r>
        <w:rPr>
          <w:b/>
        </w:rPr>
        <w:lastRenderedPageBreak/>
        <w:t>Návrh</w:t>
      </w:r>
      <w:r w:rsidR="00B25AA2" w:rsidRPr="006129DA">
        <w:rPr>
          <w:b/>
        </w:rPr>
        <w:t xml:space="preserve"> k vyrovnání deficitů v díl</w:t>
      </w:r>
      <w:r w:rsidR="003A1A52">
        <w:rPr>
          <w:b/>
        </w:rPr>
        <w:t>č</w:t>
      </w:r>
      <w:r w:rsidR="00B25AA2" w:rsidRPr="006129DA">
        <w:rPr>
          <w:b/>
        </w:rPr>
        <w:t>ích oblastech a funkcích</w:t>
      </w:r>
    </w:p>
    <w:p w:rsidR="00B25AA2" w:rsidRPr="00B25AA2" w:rsidRDefault="00B25AA2" w:rsidP="00FC16D7">
      <w:pPr>
        <w:pStyle w:val="Odstavec1"/>
        <w:numPr>
          <w:ilvl w:val="0"/>
          <w:numId w:val="3"/>
        </w:numPr>
        <w:jc w:val="left"/>
        <w:rPr>
          <w:b/>
          <w:u w:val="single"/>
        </w:rPr>
      </w:pPr>
      <w:r>
        <w:t>Pracovní listy zaměřené na individuální potřeby dítěte ve zmíněných oblastech deficitů.</w:t>
      </w:r>
    </w:p>
    <w:p w:rsidR="00B25AA2" w:rsidRPr="00544C27" w:rsidRDefault="00B25AA2" w:rsidP="00FC16D7">
      <w:pPr>
        <w:pStyle w:val="Odstavec1"/>
        <w:numPr>
          <w:ilvl w:val="0"/>
          <w:numId w:val="3"/>
        </w:numPr>
        <w:spacing w:before="0"/>
        <w:jc w:val="left"/>
        <w:rPr>
          <w:b/>
          <w:u w:val="single"/>
        </w:rPr>
      </w:pPr>
      <w:r>
        <w:t>Grafomotorické listy na uvolnění ruky</w:t>
      </w:r>
      <w:r w:rsidR="005E710B">
        <w:t>.</w:t>
      </w:r>
    </w:p>
    <w:p w:rsidR="00544C27" w:rsidRPr="00B25AA2" w:rsidRDefault="00544C27" w:rsidP="00FC16D7">
      <w:pPr>
        <w:pStyle w:val="Odstavec1"/>
        <w:numPr>
          <w:ilvl w:val="0"/>
          <w:numId w:val="3"/>
        </w:numPr>
        <w:spacing w:before="0"/>
        <w:jc w:val="left"/>
        <w:rPr>
          <w:b/>
          <w:u w:val="single"/>
        </w:rPr>
      </w:pPr>
      <w:r>
        <w:t>Barevné kostky (procvičení první x poslední)</w:t>
      </w:r>
      <w:r w:rsidR="005E710B">
        <w:t>.</w:t>
      </w:r>
    </w:p>
    <w:p w:rsidR="00B25AA2" w:rsidRPr="00B25AA2" w:rsidRDefault="00B25AA2" w:rsidP="00FC16D7">
      <w:pPr>
        <w:pStyle w:val="Odstavec1"/>
        <w:numPr>
          <w:ilvl w:val="0"/>
          <w:numId w:val="3"/>
        </w:numPr>
        <w:spacing w:before="0"/>
        <w:jc w:val="left"/>
        <w:rPr>
          <w:b/>
          <w:u w:val="single"/>
        </w:rPr>
      </w:pPr>
      <w:r>
        <w:t>Doporučení logopedie</w:t>
      </w:r>
      <w:r w:rsidR="005E710B">
        <w:t>.</w:t>
      </w:r>
    </w:p>
    <w:p w:rsidR="00B25AA2" w:rsidRPr="00B25AA2" w:rsidRDefault="00B25AA2" w:rsidP="00FC16D7">
      <w:pPr>
        <w:pStyle w:val="Odstavec1"/>
        <w:numPr>
          <w:ilvl w:val="0"/>
          <w:numId w:val="3"/>
        </w:numPr>
        <w:spacing w:before="0"/>
        <w:jc w:val="left"/>
        <w:rPr>
          <w:b/>
          <w:u w:val="single"/>
        </w:rPr>
      </w:pPr>
      <w:r>
        <w:t>Vysvětlení pravidel, jak se správně chovat ke kamarádům (máme je rádi, fyzicky neubližujeme, domlouváme se, půjčujeme si hračky)</w:t>
      </w:r>
      <w:r w:rsidR="005E710B">
        <w:t>.</w:t>
      </w:r>
    </w:p>
    <w:p w:rsidR="00B25AA2" w:rsidRPr="00B25AA2" w:rsidRDefault="00B25AA2" w:rsidP="00FC16D7">
      <w:pPr>
        <w:pStyle w:val="Odstavec1"/>
        <w:numPr>
          <w:ilvl w:val="0"/>
          <w:numId w:val="3"/>
        </w:numPr>
        <w:spacing w:before="0"/>
        <w:jc w:val="left"/>
        <w:rPr>
          <w:b/>
          <w:u w:val="single"/>
        </w:rPr>
      </w:pPr>
      <w:r>
        <w:t xml:space="preserve">Rozlišení shodných </w:t>
      </w:r>
      <w:r w:rsidR="00B471FB">
        <w:t>a</w:t>
      </w:r>
      <w:r>
        <w:t> neshodných slov, slovní fotbal</w:t>
      </w:r>
      <w:r w:rsidR="005E710B">
        <w:t>.</w:t>
      </w:r>
    </w:p>
    <w:p w:rsidR="00DB1E3A" w:rsidRPr="00A65DA3" w:rsidRDefault="00B25AA2" w:rsidP="00FC16D7">
      <w:pPr>
        <w:pStyle w:val="Odstavec1"/>
        <w:numPr>
          <w:ilvl w:val="0"/>
          <w:numId w:val="3"/>
        </w:numPr>
        <w:spacing w:before="0"/>
        <w:jc w:val="left"/>
        <w:rPr>
          <w:b/>
          <w:u w:val="single"/>
        </w:rPr>
      </w:pPr>
      <w:r>
        <w:t>Zrakové hry – pexeso, puzzle</w:t>
      </w:r>
      <w:r w:rsidR="005E710B">
        <w:t>.</w:t>
      </w:r>
    </w:p>
    <w:p w:rsidR="00A65DA3" w:rsidRPr="00887CA5" w:rsidRDefault="00A65DA3" w:rsidP="00A65DA3">
      <w:pPr>
        <w:pStyle w:val="Odstavec1"/>
        <w:spacing w:before="0"/>
        <w:ind w:left="960" w:firstLine="0"/>
        <w:jc w:val="left"/>
        <w:rPr>
          <w:b/>
          <w:u w:val="single"/>
        </w:rPr>
      </w:pPr>
    </w:p>
    <w:p w:rsidR="00887CA5" w:rsidRDefault="002B6109" w:rsidP="005E710B">
      <w:pPr>
        <w:pStyle w:val="Odstavec1"/>
      </w:pPr>
      <w:r>
        <w:t>Tato opatření</w:t>
      </w:r>
      <w:r w:rsidR="00887CA5">
        <w:t xml:space="preserve"> k </w:t>
      </w:r>
      <w:r w:rsidR="00887CA5" w:rsidRPr="00ED64A9">
        <w:rPr>
          <w:b/>
        </w:rPr>
        <w:t>vyrovnání deficitů</w:t>
      </w:r>
      <w:r w:rsidR="00887CA5">
        <w:t xml:space="preserve"> jsem navrhla </w:t>
      </w:r>
      <w:r>
        <w:t>proto</w:t>
      </w:r>
      <w:r w:rsidR="00887CA5">
        <w:t xml:space="preserve">, že i když jsou výsledky na dobré úrovni, je procvičení všech oblastí velmi vhodné. </w:t>
      </w:r>
      <w:r>
        <w:t>Procvičování slouží k</w:t>
      </w:r>
      <w:r w:rsidR="00C924C1">
        <w:t xml:space="preserve"> upevnění znalostí, </w:t>
      </w:r>
      <w:r>
        <w:t>které</w:t>
      </w:r>
      <w:r w:rsidR="00C924C1">
        <w:t xml:space="preserve"> už dítě zná. Při </w:t>
      </w:r>
      <w:r w:rsidR="00C924C1" w:rsidRPr="00F66299">
        <w:rPr>
          <w:b/>
        </w:rPr>
        <w:t>zrakovém vnímání</w:t>
      </w:r>
      <w:r w:rsidR="00C924C1">
        <w:t xml:space="preserve"> s dopomocí zvládl </w:t>
      </w:r>
      <w:r>
        <w:t xml:space="preserve">chlapec </w:t>
      </w:r>
      <w:r w:rsidR="00C924C1">
        <w:t>vyjmenovat obrázky, které chybí. Nedokázal je samostatně vyjmenovat</w:t>
      </w:r>
      <w:r>
        <w:t xml:space="preserve">, a proto jsme se </w:t>
      </w:r>
      <w:r w:rsidR="00C924C1">
        <w:t>zaměř</w:t>
      </w:r>
      <w:r>
        <w:t>ili</w:t>
      </w:r>
      <w:r w:rsidR="00C924C1">
        <w:t xml:space="preserve"> na zrakové vnímání. Procvičujeme je pexesem, puzzle a zakrýváním obrázků. Začneme procvičováním např. dvou obrázků</w:t>
      </w:r>
      <w:r w:rsidR="00A94F7E">
        <w:t>,</w:t>
      </w:r>
      <w:r w:rsidR="00C924C1">
        <w:t xml:space="preserve"> co chybí a po</w:t>
      </w:r>
      <w:r w:rsidR="00A94F7E">
        <w:t xml:space="preserve">zději přidáváme více obrázků. Při </w:t>
      </w:r>
      <w:r w:rsidR="00A94F7E" w:rsidRPr="00F66299">
        <w:rPr>
          <w:b/>
        </w:rPr>
        <w:t>vnímání prostoru</w:t>
      </w:r>
      <w:r w:rsidR="00A94F7E">
        <w:t xml:space="preserve"> se objevily deficity v prvním a posledním. Procvičovat to lze např. barevnými kostkami. Dáme dítěti za sebou pět kostek různých barev. Dítěti dáme pokyn, ať nám podá první kostku, poslední, uprostřed. Později se dítěte ptáme, která kostka je první, poslední, uprostřed. Při </w:t>
      </w:r>
      <w:r w:rsidR="00544C27" w:rsidRPr="00F66299">
        <w:rPr>
          <w:b/>
        </w:rPr>
        <w:t>sluchovém vnímání</w:t>
      </w:r>
      <w:r w:rsidR="008805DF">
        <w:t xml:space="preserve"> jsme procvičovali první hlásky, začala jsem říkat věty „Na co začíná medvídek“ na ME, později jsem zařadila další slabiky a až to dítě začalo ovládat, zaměřila jsem se na první hlásku. Na co začíná PES – P. </w:t>
      </w:r>
      <w:r w:rsidR="00293358">
        <w:t xml:space="preserve">Při </w:t>
      </w:r>
      <w:r w:rsidR="00293358" w:rsidRPr="00F66299">
        <w:rPr>
          <w:b/>
        </w:rPr>
        <w:t>grafomotorice</w:t>
      </w:r>
      <w:r w:rsidR="00293358">
        <w:t xml:space="preserve"> jsme procvičovali deficity podle pracovních listů a grafomotorických cvičení na uvolnění ruky </w:t>
      </w:r>
      <w:r w:rsidR="001B47B2">
        <w:t xml:space="preserve">(mlýnské kolo – kroužíme kruhy pažemi, mávání dlaněmi nahoru, dolů, motáme klubíčko) </w:t>
      </w:r>
      <w:r w:rsidR="00293358">
        <w:t>a upevnění správného úchopu</w:t>
      </w:r>
      <w:r w:rsidR="007433A3">
        <w:t xml:space="preserve"> (básnička Vezmi palec, ukazovák).</w:t>
      </w:r>
      <w:r w:rsidR="00CC329A">
        <w:t xml:space="preserve"> Tyto úkoly se mohou kombinovat i s Klokanovým kufrem a dítěti to zlepší jeho slabé stránky, upevní jeho znalosti a schopnosti a </w:t>
      </w:r>
      <w:r w:rsidR="00B1533F">
        <w:t>dovednosti.</w:t>
      </w:r>
      <w:r w:rsidR="00AF3A9A">
        <w:t xml:space="preserve"> </w:t>
      </w:r>
    </w:p>
    <w:p w:rsidR="004E48F9" w:rsidRDefault="004E48F9" w:rsidP="005E710B">
      <w:pPr>
        <w:pStyle w:val="Odstavec1"/>
      </w:pPr>
    </w:p>
    <w:p w:rsidR="004E48F9" w:rsidRDefault="004E48F9" w:rsidP="005E710B">
      <w:pPr>
        <w:pStyle w:val="Odstavec1"/>
      </w:pPr>
    </w:p>
    <w:p w:rsidR="008B2514" w:rsidRDefault="008B2514" w:rsidP="008B2514">
      <w:pPr>
        <w:pStyle w:val="Odstavec1"/>
      </w:pPr>
      <w:r w:rsidRPr="000E0F16">
        <w:lastRenderedPageBreak/>
        <w:t xml:space="preserve">Po </w:t>
      </w:r>
      <w:r w:rsidRPr="004E48F9">
        <w:rPr>
          <w:b/>
        </w:rPr>
        <w:t xml:space="preserve">výzkumném šetření </w:t>
      </w:r>
      <w:r w:rsidRPr="000E0F16">
        <w:t xml:space="preserve">se Tomáš zlepšil nejvíce v oblastech </w:t>
      </w:r>
      <w:r w:rsidRPr="00AF05DA">
        <w:rPr>
          <w:b/>
        </w:rPr>
        <w:t>vnímání prostoru, sluchové vnímání, řeč a sociální dovednosti</w:t>
      </w:r>
      <w:r w:rsidRPr="000E0F16">
        <w:t>. V těchto oblastech jsme se zaměřili na cílenou intervenci dílčích deficitů, které zmiňuji v </w:t>
      </w:r>
      <w:r w:rsidRPr="000E0F16">
        <w:rPr>
          <w:i/>
        </w:rPr>
        <w:t>návrhu na vyrovnání deficitů</w:t>
      </w:r>
      <w:r w:rsidRPr="000E0F16">
        <w:t xml:space="preserve">, a tyto problémy se s pomůckou Klokanův kufr podařilo zlepšit a naučit. Chlapec měl plně rozvinuté určité oblasti, které jsme jen upevňovali. Jsou to tyto oblasti: </w:t>
      </w:r>
      <w:r w:rsidRPr="004E48F9">
        <w:rPr>
          <w:b/>
        </w:rPr>
        <w:t>zrakové vnímání</w:t>
      </w:r>
      <w:r w:rsidRPr="000E0F16">
        <w:t xml:space="preserve"> (obrázek v řadě lišící se polohou vpravo a vlevo a shodné a neshodné dvojice), </w:t>
      </w:r>
      <w:r w:rsidRPr="004E48F9">
        <w:rPr>
          <w:b/>
        </w:rPr>
        <w:t>základní matematické představy</w:t>
      </w:r>
      <w:r w:rsidRPr="000E0F16">
        <w:t xml:space="preserve"> (dopočty, třídění housenek dle velikosti, geometrické tvary), </w:t>
      </w:r>
      <w:r w:rsidRPr="004E48F9">
        <w:rPr>
          <w:b/>
        </w:rPr>
        <w:t>motorika, grafomotorika a kresba</w:t>
      </w:r>
      <w:r w:rsidRPr="000E0F16">
        <w:t xml:space="preserve"> (zuby u pily, horní smyčky a kresba domečku), </w:t>
      </w:r>
      <w:r w:rsidRPr="004E48F9">
        <w:rPr>
          <w:b/>
        </w:rPr>
        <w:t>vnímání času</w:t>
      </w:r>
      <w:r w:rsidRPr="000E0F16">
        <w:t xml:space="preserve"> (dny v týdnu, roční období, každodenní pojmy – včera, dnes, zítra, dopoledne, odpoledne, večer) a </w:t>
      </w:r>
      <w:r w:rsidRPr="004E48F9">
        <w:rPr>
          <w:b/>
        </w:rPr>
        <w:t>sebeobsluha a samostatnost</w:t>
      </w:r>
      <w:r w:rsidRPr="000E0F16">
        <w:t xml:space="preserve"> (oblékání, stolování). V těchto oblastech si byl chlapec velmi jistý, ale je potřeba oblasti během roku neustále procvičovat, aby znalosti a dovednosti zůstaly upevněné. V oblasti </w:t>
      </w:r>
      <w:r w:rsidRPr="004E48F9">
        <w:rPr>
          <w:b/>
        </w:rPr>
        <w:t>hra</w:t>
      </w:r>
      <w:r w:rsidRPr="000E0F16">
        <w:t xml:space="preserve"> se deficit jen mírně zlepšil, ale díky tomu, že dítě v průběhu roku dozrálo a hra se více rozvinula, chlapec přestal problémy řešit fyzicky a více se začal s kamarády domlouvat. V této oblasti se chlapec velice uklidnil a při hře s kamarády každý den stavěli nádherné roboty a hrady. Velký poznatek jsem měla i od matky dítěte, která mi sdělila, že vidí u chlapce veliký pokrok. Během víkendu navštěvují hřiště s dětmi a chlapec se s dětmi domlouvá a dovede problémy řešit slovně, ne fyzicky.</w:t>
      </w:r>
    </w:p>
    <w:p w:rsidR="00A65DA3" w:rsidRDefault="00A65DA3" w:rsidP="008B2514">
      <w:pPr>
        <w:pStyle w:val="Odstavec1"/>
      </w:pPr>
    </w:p>
    <w:p w:rsidR="00A65DA3" w:rsidRDefault="00A65DA3" w:rsidP="008B2514">
      <w:pPr>
        <w:pStyle w:val="Odstavec1"/>
      </w:pPr>
    </w:p>
    <w:p w:rsidR="00A65DA3" w:rsidRDefault="00A65DA3" w:rsidP="008B2514">
      <w:pPr>
        <w:pStyle w:val="Odstavec1"/>
      </w:pPr>
    </w:p>
    <w:p w:rsidR="00A65DA3" w:rsidRDefault="00A65DA3" w:rsidP="008B2514">
      <w:pPr>
        <w:pStyle w:val="Odstavec1"/>
      </w:pPr>
    </w:p>
    <w:p w:rsidR="00A65DA3" w:rsidRDefault="00A65DA3" w:rsidP="008B2514">
      <w:pPr>
        <w:pStyle w:val="Odstavec1"/>
      </w:pPr>
    </w:p>
    <w:p w:rsidR="00A65DA3" w:rsidRDefault="00A65DA3" w:rsidP="008B2514">
      <w:pPr>
        <w:pStyle w:val="Odstavec1"/>
      </w:pPr>
    </w:p>
    <w:p w:rsidR="00A65DA3" w:rsidRDefault="00A65DA3" w:rsidP="008B2514">
      <w:pPr>
        <w:pStyle w:val="Odstavec1"/>
      </w:pPr>
    </w:p>
    <w:p w:rsidR="00A65DA3" w:rsidRDefault="00A65DA3" w:rsidP="008B2514">
      <w:pPr>
        <w:pStyle w:val="Odstavec1"/>
      </w:pPr>
    </w:p>
    <w:p w:rsidR="00A65DA3" w:rsidRDefault="00A65DA3" w:rsidP="008B2514">
      <w:pPr>
        <w:pStyle w:val="Odstavec1"/>
      </w:pPr>
    </w:p>
    <w:p w:rsidR="00A65DA3" w:rsidRPr="000E0F16" w:rsidRDefault="00A65DA3" w:rsidP="008B2514">
      <w:pPr>
        <w:pStyle w:val="Odstavec1"/>
        <w:rPr>
          <w:u w:val="single"/>
        </w:rPr>
      </w:pPr>
    </w:p>
    <w:p w:rsidR="001B3EAC" w:rsidRDefault="004F4EBE" w:rsidP="00367CC1">
      <w:pPr>
        <w:pStyle w:val="Nadpis2"/>
      </w:pPr>
      <w:bookmarkStart w:id="39" w:name="_Toc5823839"/>
      <w:r w:rsidRPr="004F4EBE">
        <w:lastRenderedPageBreak/>
        <w:t>Tobiáš – D2</w:t>
      </w:r>
      <w:bookmarkEnd w:id="39"/>
    </w:p>
    <w:p w:rsidR="00766C01" w:rsidRDefault="00DB1E3A" w:rsidP="00634FAE">
      <w:pPr>
        <w:pStyle w:val="Odstavec1"/>
      </w:pPr>
      <w:r>
        <w:t>Chlapec byl velmi aktivní v testu školní zralosti i v průběhu výzkumného programu. Má velmi rád tyto úkoly a s nadšením je procvičuje i doma s tatínkem. V zadání úkolů nebyl problém. Chlapec úkol hned napoprvé pochopil a odpověděl správně.</w:t>
      </w:r>
    </w:p>
    <w:p w:rsidR="00F84797" w:rsidRDefault="00157710" w:rsidP="00F84797">
      <w:pPr>
        <w:pStyle w:val="Odstavec1"/>
        <w:keepNext/>
        <w:ind w:firstLine="0"/>
        <w:jc w:val="center"/>
      </w:pPr>
      <w:r>
        <w:rPr>
          <w:noProof/>
          <w:sz w:val="28"/>
          <w:szCs w:val="28"/>
          <w:lang w:eastAsia="cs-CZ"/>
        </w:rPr>
        <w:drawing>
          <wp:inline distT="0" distB="0" distL="0" distR="0">
            <wp:extent cx="5553075" cy="2952750"/>
            <wp:effectExtent l="19050" t="0" r="9525"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57710" w:rsidRPr="00F84797" w:rsidRDefault="00F84797" w:rsidP="00F84797">
      <w:pPr>
        <w:pStyle w:val="Titulek"/>
        <w:jc w:val="center"/>
        <w:rPr>
          <w:color w:val="auto"/>
        </w:rPr>
      </w:pPr>
      <w:bookmarkStart w:id="40" w:name="_Toc5823741"/>
      <w:r w:rsidRPr="00F84797">
        <w:rPr>
          <w:color w:val="auto"/>
        </w:rPr>
        <w:t xml:space="preserve">Graf </w:t>
      </w:r>
      <w:r w:rsidR="00A377FC" w:rsidRPr="00F84797">
        <w:rPr>
          <w:color w:val="auto"/>
        </w:rPr>
        <w:fldChar w:fldCharType="begin"/>
      </w:r>
      <w:r w:rsidRPr="00F84797">
        <w:rPr>
          <w:color w:val="auto"/>
        </w:rPr>
        <w:instrText xml:space="preserve"> SEQ Graf \* ARABIC </w:instrText>
      </w:r>
      <w:r w:rsidR="00A377FC" w:rsidRPr="00F84797">
        <w:rPr>
          <w:color w:val="auto"/>
        </w:rPr>
        <w:fldChar w:fldCharType="separate"/>
      </w:r>
      <w:r>
        <w:rPr>
          <w:noProof/>
          <w:color w:val="auto"/>
        </w:rPr>
        <w:t>2</w:t>
      </w:r>
      <w:r w:rsidR="00A377FC" w:rsidRPr="00F84797">
        <w:rPr>
          <w:color w:val="auto"/>
        </w:rPr>
        <w:fldChar w:fldCharType="end"/>
      </w:r>
      <w:r w:rsidRPr="00F84797">
        <w:rPr>
          <w:color w:val="auto"/>
        </w:rPr>
        <w:t>:Analýza jednotlivých oblastí v Klokanově kufru – D2</w:t>
      </w:r>
      <w:bookmarkEnd w:id="40"/>
    </w:p>
    <w:p w:rsidR="003361DE" w:rsidRDefault="00901C4E" w:rsidP="00157710">
      <w:pPr>
        <w:pStyle w:val="Odstavec1"/>
      </w:pPr>
      <w:r w:rsidRPr="00901C4E">
        <w:t>V oblasti č</w:t>
      </w:r>
      <w:r>
        <w:t xml:space="preserve">. 1 </w:t>
      </w:r>
      <w:r w:rsidR="00B34A15" w:rsidRPr="00B34A15">
        <w:rPr>
          <w:b/>
        </w:rPr>
        <w:t>(</w:t>
      </w:r>
      <w:r w:rsidRPr="00B34A15">
        <w:rPr>
          <w:b/>
        </w:rPr>
        <w:t>zrakové vnímání a paměť</w:t>
      </w:r>
      <w:r w:rsidR="00B34A15">
        <w:rPr>
          <w:b/>
        </w:rPr>
        <w:t>)</w:t>
      </w:r>
      <w:r w:rsidRPr="00B34A15">
        <w:rPr>
          <w:b/>
        </w:rPr>
        <w:t xml:space="preserve"> </w:t>
      </w:r>
      <w:r>
        <w:t>měl chlapec mírnější deficity, kdy měl problémy poznat obrázek lišící se polohou vpravo – vlevo. V rámci Klokanova kufru jsme procvičovali tento úkol napře</w:t>
      </w:r>
      <w:r w:rsidRPr="00B34A15">
        <w:t>d na</w:t>
      </w:r>
      <w:r w:rsidR="00B34A15" w:rsidRPr="00B34A15">
        <w:t xml:space="preserve"> </w:t>
      </w:r>
      <w:r w:rsidRPr="00B34A15">
        <w:t>lehčí úrov</w:t>
      </w:r>
      <w:r w:rsidR="00B34A15" w:rsidRPr="00B34A15">
        <w:t>ni</w:t>
      </w:r>
      <w:r w:rsidRPr="00B34A15">
        <w:t xml:space="preserve"> </w:t>
      </w:r>
      <w:r>
        <w:t xml:space="preserve">a za měsíc už jsem přidávala úroveň </w:t>
      </w:r>
      <w:r w:rsidRPr="00B34A15">
        <w:t>nejtěžší úroveň úkolu.</w:t>
      </w:r>
      <w:r w:rsidR="00A035F1" w:rsidRPr="00B34A15">
        <w:t xml:space="preserve"> </w:t>
      </w:r>
      <w:r w:rsidR="00A035F1">
        <w:t>V měsíci dubnu už zvládal tento úkol na 100</w:t>
      </w:r>
      <w:r w:rsidR="00B34A15">
        <w:t xml:space="preserve"> </w:t>
      </w:r>
      <w:r w:rsidR="00A035F1">
        <w:t xml:space="preserve">%. </w:t>
      </w:r>
      <w:r w:rsidR="008B2514">
        <w:t>V o</w:t>
      </w:r>
      <w:r w:rsidR="00A035F1">
        <w:t>statní</w:t>
      </w:r>
      <w:r w:rsidR="008B2514">
        <w:t>ch</w:t>
      </w:r>
      <w:r w:rsidR="00A035F1">
        <w:t xml:space="preserve"> </w:t>
      </w:r>
      <w:r w:rsidR="00C2781C">
        <w:t>podoblast</w:t>
      </w:r>
      <w:r w:rsidR="008B2514">
        <w:t>ech</w:t>
      </w:r>
      <w:r w:rsidR="00C2781C">
        <w:t xml:space="preserve"> (figura a pozadí, kdy zvládl vyhledat tvar na pozadí</w:t>
      </w:r>
      <w:r w:rsidR="008B2514">
        <w:t>;</w:t>
      </w:r>
      <w:r w:rsidR="00C2781C">
        <w:t xml:space="preserve"> části a celek, kdy skládal obrázek z několika částí</w:t>
      </w:r>
      <w:r w:rsidR="008B2514">
        <w:t>)</w:t>
      </w:r>
      <w:r w:rsidR="00C2781C">
        <w:t xml:space="preserve"> si též vedl na výbornou. Ve zrakové paměti nezvládal samostatně říci, který obrázek jsem schovala, bylo to pro něj velmi těžké a dopomáhala jsem. Po procvičování s Klokanovým kufrem a doma s maminkou se deficit odboural a chlapec si zapamatoval a</w:t>
      </w:r>
      <w:r w:rsidR="008B2514">
        <w:t>le</w:t>
      </w:r>
      <w:r w:rsidR="00C2781C">
        <w:t>spoň tři obrázky.</w:t>
      </w:r>
    </w:p>
    <w:p w:rsidR="00854634" w:rsidRDefault="00854634" w:rsidP="00157710">
      <w:pPr>
        <w:pStyle w:val="Odstavec1"/>
      </w:pPr>
      <w:r>
        <w:t xml:space="preserve">V oblasti č. 2 </w:t>
      </w:r>
      <w:r w:rsidR="00B34A15" w:rsidRPr="00B34A15">
        <w:rPr>
          <w:b/>
        </w:rPr>
        <w:t>(v</w:t>
      </w:r>
      <w:r w:rsidRPr="00B34A15">
        <w:rPr>
          <w:b/>
        </w:rPr>
        <w:t>nímání prostoru</w:t>
      </w:r>
      <w:r w:rsidR="00B34A15" w:rsidRPr="00B34A15">
        <w:rPr>
          <w:b/>
        </w:rPr>
        <w:t>)</w:t>
      </w:r>
      <w:r>
        <w:t xml:space="preserve"> </w:t>
      </w:r>
      <w:r w:rsidR="00B34A15">
        <w:t>n</w:t>
      </w:r>
      <w:r>
        <w:t>ebyly zjištěny žádné deficity. Chlapec zvládal dát zvířátko do všech stran (vpravo, vlevo, dolů, nahoru). Aktivně používal pojmy první</w:t>
      </w:r>
      <w:r w:rsidR="00B34A15">
        <w:t>,</w:t>
      </w:r>
      <w:r>
        <w:t xml:space="preserve"> poslední a uprostřed a co je hned před a hned za zvířátkem. Tuto oblast jsme v rámci výzkumného šetření během roku upevňovali.</w:t>
      </w:r>
    </w:p>
    <w:p w:rsidR="00854634" w:rsidRDefault="00B34A15" w:rsidP="00157710">
      <w:pPr>
        <w:pStyle w:val="Odstavec1"/>
      </w:pPr>
      <w:r>
        <w:lastRenderedPageBreak/>
        <w:t>V o</w:t>
      </w:r>
      <w:r w:rsidR="00854634">
        <w:t>blast</w:t>
      </w:r>
      <w:r>
        <w:t>i</w:t>
      </w:r>
      <w:r w:rsidR="00854634">
        <w:t xml:space="preserve"> č. 3 </w:t>
      </w:r>
      <w:r w:rsidRPr="00B34A15">
        <w:rPr>
          <w:b/>
        </w:rPr>
        <w:t>(z</w:t>
      </w:r>
      <w:r w:rsidR="00854634" w:rsidRPr="00B34A15">
        <w:rPr>
          <w:b/>
        </w:rPr>
        <w:t>ákladní matematické představy</w:t>
      </w:r>
      <w:r w:rsidRPr="00B34A15">
        <w:rPr>
          <w:b/>
        </w:rPr>
        <w:t>)</w:t>
      </w:r>
      <w:r w:rsidR="00854634">
        <w:t xml:space="preserve"> </w:t>
      </w:r>
      <w:r>
        <w:t>se p</w:t>
      </w:r>
      <w:r w:rsidR="00854634">
        <w:t xml:space="preserve">rojevily mírné deficity jen v oblasti dopočtů. Chlapec měl spočítat, kolik píšťalek má u sebe. Bylo to číslo šest. </w:t>
      </w:r>
      <w:r>
        <w:t>Poté</w:t>
      </w:r>
      <w:r w:rsidR="00854634">
        <w:t xml:space="preserve"> měl určit, kolik píšťalek se schovalo do kufru. Chlapec nedokázal dopočítat, kolik píšťalek se do kufru schovalo. V rámci procvičení s kufrem jsme se zaměřili úplně od</w:t>
      </w:r>
      <w:r w:rsidR="00201ADE">
        <w:t xml:space="preserve"> </w:t>
      </w:r>
      <w:r w:rsidR="00854634">
        <w:t>začátku na</w:t>
      </w:r>
      <w:r w:rsidR="00854634" w:rsidRPr="00B34A15">
        <w:t xml:space="preserve"> </w:t>
      </w:r>
      <w:r w:rsidR="00201ADE" w:rsidRPr="00B34A15">
        <w:t>lehčí úroveň</w:t>
      </w:r>
      <w:r w:rsidR="00201ADE" w:rsidRPr="00201ADE">
        <w:rPr>
          <w:b/>
        </w:rPr>
        <w:t xml:space="preserve"> </w:t>
      </w:r>
      <w:r w:rsidR="00201ADE">
        <w:t xml:space="preserve">a později jsme přidávali stejnou obtížnost. Chlapec měl ale v průběhu roku v tomto úkolu problémy. </w:t>
      </w:r>
      <w:r w:rsidR="00630624">
        <w:t xml:space="preserve">V ostatních podoblastech problémy </w:t>
      </w:r>
      <w:r>
        <w:t xml:space="preserve">nebyly </w:t>
      </w:r>
      <w:r w:rsidR="00630624">
        <w:t>(menší x větší, geometrické tvary, množství, třídění).</w:t>
      </w:r>
    </w:p>
    <w:p w:rsidR="00630624" w:rsidRDefault="00630624" w:rsidP="00157710">
      <w:pPr>
        <w:pStyle w:val="Odstavec1"/>
      </w:pPr>
      <w:r>
        <w:t xml:space="preserve">V oblasti č. 4 </w:t>
      </w:r>
      <w:r w:rsidR="00B34A15" w:rsidRPr="00B34A15">
        <w:rPr>
          <w:b/>
        </w:rPr>
        <w:t>(s</w:t>
      </w:r>
      <w:r w:rsidRPr="00B34A15">
        <w:rPr>
          <w:b/>
        </w:rPr>
        <w:t>luchové vnímání a paměť</w:t>
      </w:r>
      <w:r w:rsidR="00B34A15" w:rsidRPr="00B34A15">
        <w:rPr>
          <w:b/>
        </w:rPr>
        <w:t>)</w:t>
      </w:r>
      <w:r>
        <w:t xml:space="preserve"> </w:t>
      </w:r>
      <w:r w:rsidR="00B34A15">
        <w:t>z</w:t>
      </w:r>
      <w:r>
        <w:t xml:space="preserve">vládal říci všechny první hlásky </w:t>
      </w:r>
      <w:r w:rsidR="00B34A15">
        <w:t>stoprocentně</w:t>
      </w:r>
      <w:r>
        <w:t xml:space="preserve">, ale v oblasti sluchové diferenciace (rozlišení dvojice slov) byl mírný deficit. Zaměřili jsme se na jeho cílené procvičování a upevnění znalostí. Začali jsme na nejlehčí úrovni a </w:t>
      </w:r>
      <w:r w:rsidR="00B34A15">
        <w:t xml:space="preserve">později jsem </w:t>
      </w:r>
      <w:r>
        <w:t xml:space="preserve">přidávala těžší úroveň. Největší úspěch </w:t>
      </w:r>
      <w:r w:rsidR="00B34A15">
        <w:t xml:space="preserve">byl </w:t>
      </w:r>
      <w:r>
        <w:t>později ve slovní kopané, kdy v měsíci dubnu zvládl určit i poslední hlásku.</w:t>
      </w:r>
    </w:p>
    <w:p w:rsidR="00BE52D0" w:rsidRDefault="00630624" w:rsidP="00BE52D0">
      <w:pPr>
        <w:pStyle w:val="Odstavec1"/>
      </w:pPr>
      <w:r>
        <w:t>V oblasti č. 5</w:t>
      </w:r>
      <w:r w:rsidR="006734A2">
        <w:t xml:space="preserve"> </w:t>
      </w:r>
      <w:r w:rsidR="006734A2" w:rsidRPr="006734A2">
        <w:rPr>
          <w:b/>
        </w:rPr>
        <w:t>(</w:t>
      </w:r>
      <w:r w:rsidRPr="006734A2">
        <w:rPr>
          <w:b/>
        </w:rPr>
        <w:t>motorika, grafomotorika a kresba</w:t>
      </w:r>
      <w:r w:rsidR="006734A2" w:rsidRPr="006734A2">
        <w:rPr>
          <w:b/>
        </w:rPr>
        <w:t>)</w:t>
      </w:r>
      <w:r>
        <w:t xml:space="preserve"> </w:t>
      </w:r>
      <w:r w:rsidR="006734A2">
        <w:t>m</w:t>
      </w:r>
      <w:r>
        <w:t>ěl v testu školní zralosti kreslit úkoly (pila = zuby, horní smyčku a nakreslit domeček). V této oblasti nebyl žádný problém, vše odpovídalo věku</w:t>
      </w:r>
      <w:r w:rsidR="00B34A15">
        <w:t>.</w:t>
      </w:r>
      <w:r>
        <w:t xml:space="preserve"> </w:t>
      </w:r>
      <w:r w:rsidR="00B34A15">
        <w:t>C</w:t>
      </w:r>
      <w:r>
        <w:t>hlapec</w:t>
      </w:r>
      <w:r w:rsidR="006734A2">
        <w:t xml:space="preserve"> </w:t>
      </w:r>
      <w:r w:rsidR="00B34A15">
        <w:t>kreslil</w:t>
      </w:r>
      <w:r>
        <w:t xml:space="preserve"> zuby ostré</w:t>
      </w:r>
      <w:r w:rsidR="00B34A15">
        <w:t>. Zuby měly</w:t>
      </w:r>
      <w:r>
        <w:t xml:space="preserve"> mírný náklon doprava</w:t>
      </w:r>
      <w:r w:rsidR="00B34A15">
        <w:t xml:space="preserve"> kvůli</w:t>
      </w:r>
      <w:r>
        <w:t xml:space="preserve"> vytáčení ruky, ale kreslil jedním tahem. Horní smyčka odpovídala také věku a čára byla plynulá, </w:t>
      </w:r>
      <w:r w:rsidR="00BE52D0">
        <w:t>byla vedena správným směrem a smyčky na sebe navaz</w:t>
      </w:r>
      <w:r w:rsidR="00B34A15">
        <w:t>ovaly</w:t>
      </w:r>
      <w:r w:rsidR="00BE52D0">
        <w:t>, m</w:t>
      </w:r>
      <w:r w:rsidR="00B34A15">
        <w:t>ěly</w:t>
      </w:r>
      <w:r w:rsidR="00BE52D0">
        <w:t xml:space="preserve"> i stejnou výšku. Při kresbě domečku jsem neměla výhrady, domeček byl s detaily, čára byla převážně plynulá, střecha m</w:t>
      </w:r>
      <w:r w:rsidR="00B34A15">
        <w:t>ěla</w:t>
      </w:r>
      <w:r w:rsidR="00BE52D0">
        <w:t xml:space="preserve"> ostrý konec. V rámci upevňování dovedností měl chlapec problémy s vedením smyčky a nezvládal dolní smyčku. Následně jsme tyt</w:t>
      </w:r>
      <w:r w:rsidR="00B34A15">
        <w:t>o</w:t>
      </w:r>
      <w:r w:rsidR="00BE52D0">
        <w:t xml:space="preserve"> deficity během roku ještě procvičoval</w:t>
      </w:r>
      <w:r w:rsidR="00B34A15">
        <w:t>i</w:t>
      </w:r>
      <w:r w:rsidR="00BE52D0">
        <w:t>.</w:t>
      </w:r>
    </w:p>
    <w:p w:rsidR="00DC467C" w:rsidRDefault="00DC467C" w:rsidP="00BE52D0">
      <w:pPr>
        <w:pStyle w:val="Odstavec1"/>
      </w:pPr>
      <w:r>
        <w:t xml:space="preserve">V oblasti č. 6 </w:t>
      </w:r>
      <w:r w:rsidR="006734A2" w:rsidRPr="006734A2">
        <w:rPr>
          <w:b/>
        </w:rPr>
        <w:t>(</w:t>
      </w:r>
      <w:r w:rsidRPr="006734A2">
        <w:rPr>
          <w:b/>
        </w:rPr>
        <w:t>řeč</w:t>
      </w:r>
      <w:r w:rsidR="006734A2" w:rsidRPr="006734A2">
        <w:rPr>
          <w:b/>
        </w:rPr>
        <w:t>)</w:t>
      </w:r>
      <w:r>
        <w:t xml:space="preserve"> </w:t>
      </w:r>
      <w:r w:rsidR="006734A2">
        <w:t>měl c</w:t>
      </w:r>
      <w:r>
        <w:t>hlapec mírné deficity ve vyslovování hlásek a měl problémy s dýcháním. Nosem vůbec nedýchal, měl otevřená ústa. Následně mu byly odstraněny nosní mandle a chlapec navštěvoval logopedii. Během roku jsme aktivně zařadil</w:t>
      </w:r>
      <w:r w:rsidR="006734A2">
        <w:t>i</w:t>
      </w:r>
      <w:r>
        <w:t xml:space="preserve"> dechová cvičení, artikulační cvičení a na logopedii upevňoval správnou výslovnost. </w:t>
      </w:r>
    </w:p>
    <w:p w:rsidR="00DC467C" w:rsidRDefault="00DC467C" w:rsidP="00BE52D0">
      <w:pPr>
        <w:pStyle w:val="Odstavec1"/>
      </w:pPr>
      <w:r>
        <w:t xml:space="preserve">V oblasti č. 7 a 8 </w:t>
      </w:r>
      <w:r w:rsidR="006734A2" w:rsidRPr="006734A2">
        <w:rPr>
          <w:b/>
        </w:rPr>
        <w:t>(v</w:t>
      </w:r>
      <w:r w:rsidRPr="006734A2">
        <w:rPr>
          <w:b/>
        </w:rPr>
        <w:t>nímání času a v sociální dovednost</w:t>
      </w:r>
      <w:r w:rsidR="006734A2" w:rsidRPr="006734A2">
        <w:rPr>
          <w:b/>
        </w:rPr>
        <w:t>i)</w:t>
      </w:r>
      <w:r>
        <w:t xml:space="preserve"> </w:t>
      </w:r>
      <w:r w:rsidR="006734A2">
        <w:t>n</w:t>
      </w:r>
      <w:r>
        <w:t>eměl chlapec žádné deficity. Aktivně používal slova, včera, dnes, zítra, dopoledne, odpoledne, ráno. Přiřazoval k těmto časům i činnosti. V sociálních dovednostech se zapojoval do činností s dětmi, měl s nimi přátelský kontakt, dokázal vyřešit problém. Uměl si říci, když se mu něco nelíb</w:t>
      </w:r>
      <w:r w:rsidR="006734A2">
        <w:t>ilo</w:t>
      </w:r>
      <w:r>
        <w:t>. Při změnách činností i činností v MŠ (spojování, jiná učitelka) neměl výrazné problémy</w:t>
      </w:r>
      <w:r w:rsidR="00030426">
        <w:t xml:space="preserve"> a vše zvládal bez problémů.</w:t>
      </w:r>
    </w:p>
    <w:p w:rsidR="00030426" w:rsidRDefault="00030426" w:rsidP="00BE52D0">
      <w:pPr>
        <w:pStyle w:val="Odstavec1"/>
      </w:pPr>
      <w:r>
        <w:lastRenderedPageBreak/>
        <w:t xml:space="preserve">V oblasti č. 9 </w:t>
      </w:r>
      <w:r w:rsidR="006734A2" w:rsidRPr="006734A2">
        <w:rPr>
          <w:b/>
        </w:rPr>
        <w:t>(</w:t>
      </w:r>
      <w:r w:rsidRPr="006734A2">
        <w:rPr>
          <w:b/>
        </w:rPr>
        <w:t>hra</w:t>
      </w:r>
      <w:r w:rsidR="006734A2" w:rsidRPr="006734A2">
        <w:rPr>
          <w:b/>
        </w:rPr>
        <w:t>)</w:t>
      </w:r>
      <w:r>
        <w:t xml:space="preserve"> </w:t>
      </w:r>
      <w:r w:rsidR="006734A2">
        <w:t>m</w:t>
      </w:r>
      <w:r>
        <w:t xml:space="preserve">ěl na začátku roku výraznější problémy s tím, že často chyběl kvůli odstranění mandlí. Hrál si převážně s děvčaty a chlapci ho nechtěli přibrat do hry. Sám se ale nechtěl zapojovat s chlapci, bylo mu lépe s děvčaty. Později nastoupil do MŠ předškolák Jakub a s tím začal stavět </w:t>
      </w:r>
      <w:proofErr w:type="spellStart"/>
      <w:r>
        <w:t>vláčkodráhu</w:t>
      </w:r>
      <w:proofErr w:type="spellEnd"/>
      <w:r>
        <w:t xml:space="preserve">. </w:t>
      </w:r>
      <w:r w:rsidR="006734A2">
        <w:t>Zaujalo ho to natolik</w:t>
      </w:r>
      <w:r>
        <w:t xml:space="preserve">, že se začal zapojovat i do her s chlapci. Stavěli autodráhy, </w:t>
      </w:r>
      <w:proofErr w:type="spellStart"/>
      <w:r>
        <w:t>vláčkodráhy</w:t>
      </w:r>
      <w:proofErr w:type="spellEnd"/>
      <w:r>
        <w:t xml:space="preserve"> a bez problému se zapojil do chlapeckých činností.</w:t>
      </w:r>
    </w:p>
    <w:p w:rsidR="00E25290" w:rsidRDefault="00030426" w:rsidP="001474B0">
      <w:pPr>
        <w:pStyle w:val="Odstavec1"/>
      </w:pPr>
      <w:r>
        <w:t>V oblasti č. 10</w:t>
      </w:r>
      <w:r w:rsidR="006734A2">
        <w:t xml:space="preserve"> </w:t>
      </w:r>
      <w:r w:rsidR="006734A2" w:rsidRPr="006734A2">
        <w:rPr>
          <w:b/>
        </w:rPr>
        <w:t>(</w:t>
      </w:r>
      <w:r w:rsidRPr="006734A2">
        <w:rPr>
          <w:b/>
        </w:rPr>
        <w:t>samostatnost, sebeobsluha</w:t>
      </w:r>
      <w:r w:rsidR="006734A2" w:rsidRPr="006734A2">
        <w:rPr>
          <w:b/>
        </w:rPr>
        <w:t>)</w:t>
      </w:r>
      <w:r>
        <w:t xml:space="preserve"> </w:t>
      </w:r>
      <w:r w:rsidR="006734A2">
        <w:t>b</w:t>
      </w:r>
      <w:r>
        <w:t>yly výrazné deficity v oblékání a samostatnosti. Maminka chlapce neustále oblékala a činnosti v šatně dělala za chlapce. Nedokázal se vůbec obléci, ani se vysmrkat a nedokázal se vytřít po stolici. Potřeboval neustálou pomoc v samostatných činnostech. Při konzultaci s maminkou a vys</w:t>
      </w:r>
      <w:r w:rsidR="006734A2">
        <w:t>větle</w:t>
      </w:r>
      <w:r>
        <w:t>ním problému se chlapeček zlepšil, ale s oblékáním má problémy pořád.</w:t>
      </w:r>
    </w:p>
    <w:p w:rsidR="001474B0" w:rsidRDefault="001474B0" w:rsidP="001474B0">
      <w:pPr>
        <w:pStyle w:val="Odstavec1"/>
      </w:pPr>
    </w:p>
    <w:p w:rsidR="00030426" w:rsidRPr="006129DA" w:rsidRDefault="006129DA" w:rsidP="00030426">
      <w:pPr>
        <w:pStyle w:val="Odstavec1"/>
        <w:jc w:val="left"/>
        <w:rPr>
          <w:b/>
        </w:rPr>
      </w:pPr>
      <w:r>
        <w:rPr>
          <w:b/>
        </w:rPr>
        <w:t>Návrh</w:t>
      </w:r>
      <w:r w:rsidR="00030426" w:rsidRPr="006129DA">
        <w:rPr>
          <w:b/>
        </w:rPr>
        <w:t xml:space="preserve"> k vyrovnání deficitů v dílcích </w:t>
      </w:r>
      <w:proofErr w:type="gramStart"/>
      <w:r w:rsidR="00030426" w:rsidRPr="006129DA">
        <w:rPr>
          <w:b/>
        </w:rPr>
        <w:t>oblastech</w:t>
      </w:r>
      <w:proofErr w:type="gramEnd"/>
      <w:r w:rsidR="00030426" w:rsidRPr="006129DA">
        <w:rPr>
          <w:b/>
        </w:rPr>
        <w:t xml:space="preserve"> a funkcích</w:t>
      </w:r>
    </w:p>
    <w:p w:rsidR="00030426" w:rsidRDefault="00030426" w:rsidP="00FC16D7">
      <w:pPr>
        <w:pStyle w:val="Odstavec1"/>
        <w:numPr>
          <w:ilvl w:val="0"/>
          <w:numId w:val="4"/>
        </w:numPr>
      </w:pPr>
      <w:r>
        <w:t>Obrázky lišící se polohou vpravo – vlevo</w:t>
      </w:r>
      <w:r w:rsidR="005E710B">
        <w:t>.</w:t>
      </w:r>
    </w:p>
    <w:p w:rsidR="00030426" w:rsidRDefault="00030426" w:rsidP="00FC16D7">
      <w:pPr>
        <w:pStyle w:val="Odstavec1"/>
        <w:numPr>
          <w:ilvl w:val="0"/>
          <w:numId w:val="4"/>
        </w:numPr>
        <w:spacing w:before="0"/>
      </w:pPr>
      <w:r>
        <w:t>Sluchové hry (pexeso, všechno lítá, co peří má)</w:t>
      </w:r>
      <w:r w:rsidR="005E710B">
        <w:t>.</w:t>
      </w:r>
    </w:p>
    <w:p w:rsidR="00FA1359" w:rsidRDefault="00FA1359" w:rsidP="00FC16D7">
      <w:pPr>
        <w:pStyle w:val="Odstavec1"/>
        <w:numPr>
          <w:ilvl w:val="0"/>
          <w:numId w:val="4"/>
        </w:numPr>
        <w:spacing w:before="0"/>
      </w:pPr>
      <w:r>
        <w:t>Skládání puzzle, pexeso</w:t>
      </w:r>
      <w:r w:rsidR="005E710B">
        <w:t>.</w:t>
      </w:r>
    </w:p>
    <w:p w:rsidR="00FA1359" w:rsidRDefault="00FA1359" w:rsidP="00FC16D7">
      <w:pPr>
        <w:pStyle w:val="Odstavec1"/>
        <w:numPr>
          <w:ilvl w:val="0"/>
          <w:numId w:val="4"/>
        </w:numPr>
        <w:spacing w:before="0"/>
      </w:pPr>
      <w:r>
        <w:t>Dopočty – ovoce a zelenina</w:t>
      </w:r>
      <w:r w:rsidR="005E710B">
        <w:t>.</w:t>
      </w:r>
    </w:p>
    <w:p w:rsidR="00FA1359" w:rsidRDefault="00FA1359" w:rsidP="00FC16D7">
      <w:pPr>
        <w:pStyle w:val="Odstavec1"/>
        <w:numPr>
          <w:ilvl w:val="0"/>
          <w:numId w:val="4"/>
        </w:numPr>
        <w:spacing w:before="0"/>
      </w:pPr>
      <w:r>
        <w:t>Pracovní listy – uvolnění ruky, horní a dolní smyčky, svislé a vodorovné čáry</w:t>
      </w:r>
      <w:r w:rsidR="005E710B">
        <w:t>.</w:t>
      </w:r>
    </w:p>
    <w:p w:rsidR="00FA1359" w:rsidRDefault="00FA1359" w:rsidP="00FC16D7">
      <w:pPr>
        <w:pStyle w:val="Odstavec1"/>
        <w:numPr>
          <w:ilvl w:val="0"/>
          <w:numId w:val="4"/>
        </w:numPr>
        <w:spacing w:before="0"/>
      </w:pPr>
      <w:r>
        <w:t xml:space="preserve">Vyprávění </w:t>
      </w:r>
      <w:r w:rsidR="00C8076E">
        <w:t>příběhu</w:t>
      </w:r>
      <w:r>
        <w:t xml:space="preserve"> – pohádky kamarádovi</w:t>
      </w:r>
      <w:r w:rsidR="005E710B">
        <w:t>.</w:t>
      </w:r>
    </w:p>
    <w:p w:rsidR="003361DE" w:rsidRDefault="00FA1359" w:rsidP="00FC16D7">
      <w:pPr>
        <w:pStyle w:val="Odstavec1"/>
        <w:numPr>
          <w:ilvl w:val="0"/>
          <w:numId w:val="4"/>
        </w:numPr>
        <w:spacing w:before="0"/>
      </w:pPr>
      <w:r>
        <w:t>Naslouchání a rozlišování zvuků z blízkého okolí</w:t>
      </w:r>
      <w:r w:rsidR="005E710B">
        <w:t>.</w:t>
      </w:r>
    </w:p>
    <w:p w:rsidR="00C478BA" w:rsidRDefault="00C478BA" w:rsidP="00C478BA">
      <w:pPr>
        <w:pStyle w:val="Odstavec1"/>
        <w:spacing w:before="0"/>
        <w:ind w:left="960" w:firstLine="0"/>
      </w:pPr>
    </w:p>
    <w:p w:rsidR="00AA1987" w:rsidRDefault="00AA1987" w:rsidP="005E710B">
      <w:pPr>
        <w:pStyle w:val="Odstavec1"/>
      </w:pPr>
      <w:r>
        <w:t>Návrh k </w:t>
      </w:r>
      <w:r w:rsidRPr="004B2A84">
        <w:rPr>
          <w:b/>
        </w:rPr>
        <w:t>vyrovnání deficitů</w:t>
      </w:r>
      <w:r>
        <w:t xml:space="preserve"> jsem u Tobiáše navrhla z toho důvodu, </w:t>
      </w:r>
      <w:r w:rsidR="00CC329A">
        <w:t xml:space="preserve">že při zrakovém vnímání bylo potřeba </w:t>
      </w:r>
      <w:r w:rsidR="00844FC9">
        <w:t xml:space="preserve">procvičit obrázek lišící se polohou </w:t>
      </w:r>
      <w:proofErr w:type="spellStart"/>
      <w:r w:rsidR="00844FC9">
        <w:t>pravo</w:t>
      </w:r>
      <w:proofErr w:type="spellEnd"/>
      <w:r w:rsidR="00844FC9">
        <w:t xml:space="preserve"> – vlevo. V Klokanově ku</w:t>
      </w:r>
      <w:r w:rsidR="00AF7D5A">
        <w:t>fru je tento úkol na lehčí úrov</w:t>
      </w:r>
      <w:r w:rsidR="00FB42A7">
        <w:t>n</w:t>
      </w:r>
      <w:r w:rsidR="00AF7D5A">
        <w:t>i</w:t>
      </w:r>
      <w:r w:rsidR="00844FC9">
        <w:t xml:space="preserve"> (Dva hrnečky jsou napravo a jeden je na druhou stranu). Začínám s lehčím úkolem, aby si dítě </w:t>
      </w:r>
      <w:r w:rsidR="00BC4F41">
        <w:t xml:space="preserve">úkol </w:t>
      </w:r>
      <w:r w:rsidR="00844FC9">
        <w:t>procvičilo a upevnilo. Později</w:t>
      </w:r>
      <w:r w:rsidR="00BC4F41">
        <w:t>,</w:t>
      </w:r>
      <w:r w:rsidR="00844FC9">
        <w:t xml:space="preserve"> až dítě úkol zvládá, přidávám střední a stejnou úroveň. Při nácviku dopočtů jsme postupovali s rozkrojeným jablíčkem. Máme tři měsíčky, schovám dva. Kolik měsíčků musíme doplnit, aby byl</w:t>
      </w:r>
      <w:r w:rsidR="006734A2">
        <w:t>y</w:t>
      </w:r>
      <w:r w:rsidR="00844FC9">
        <w:t xml:space="preserve"> tři. </w:t>
      </w:r>
      <w:r w:rsidR="006734A2">
        <w:t>T</w:t>
      </w:r>
      <w:r w:rsidR="00844FC9">
        <w:t>akto postupně přidáváme na obtížnosti.</w:t>
      </w:r>
      <w:r w:rsidR="008A3B10">
        <w:t xml:space="preserve"> </w:t>
      </w:r>
      <w:r w:rsidR="006734A2">
        <w:t>K p</w:t>
      </w:r>
      <w:r w:rsidR="008A3B10">
        <w:t>rocvičování grafomotoriky jsem zvolila pracovní listy na uvolnění ruky (kroužky, mávání dlaněmi, malujeme ve vzduchu). Při horních a dolních smyčkách a svislých a vodorovných čárách jsem si vytvořila své pracovní listy na tyto deficity. V oblasti řeči jsme zvolili artikulační a dechová cvičení (</w:t>
      </w:r>
      <w:r w:rsidR="0008036F">
        <w:t xml:space="preserve">zvuky zvířat, </w:t>
      </w:r>
      <w:r w:rsidR="008A3B10">
        <w:t xml:space="preserve">kočička, </w:t>
      </w:r>
      <w:r w:rsidR="008A3B10">
        <w:lastRenderedPageBreak/>
        <w:t>foukání do balonku, houkání vlaku, kroužení jazýčku a pohyby nahoru a dolů, do strany). Chlapec měl po operaci mandlí.</w:t>
      </w:r>
      <w:r w:rsidR="00F012F4">
        <w:t xml:space="preserve"> </w:t>
      </w:r>
      <w:r w:rsidR="0008036F">
        <w:t>Velmi rád povídá pohádky kamarádům, zařadila jsem to jako úkol, který ovládá a tím si upevní své znalosti.</w:t>
      </w:r>
      <w:r w:rsidR="003A17AF">
        <w:t xml:space="preserve"> </w:t>
      </w:r>
      <w:r w:rsidR="00DF4C8B">
        <w:t xml:space="preserve">Chlapec měl jen </w:t>
      </w:r>
      <w:r w:rsidR="00DF4C8B" w:rsidRPr="004B2A84">
        <w:rPr>
          <w:b/>
        </w:rPr>
        <w:t>drobné deficity</w:t>
      </w:r>
      <w:r w:rsidR="00DF4C8B">
        <w:t>, které jsme v průběhu roku procvičili a upevnili jeho znalosti a dovednosti. Tyto úkoly lze procvičovat během roku s Klokanovým kufrem.</w:t>
      </w:r>
    </w:p>
    <w:p w:rsidR="003E00B5" w:rsidRDefault="003E00B5" w:rsidP="005E710B">
      <w:pPr>
        <w:pStyle w:val="Odstavec1"/>
      </w:pPr>
    </w:p>
    <w:p w:rsidR="00BC4F41" w:rsidRDefault="00BC4F41" w:rsidP="00BC4F41">
      <w:pPr>
        <w:pStyle w:val="Odstavec1"/>
      </w:pPr>
      <w:r w:rsidRPr="00BC4F41">
        <w:t xml:space="preserve">Po </w:t>
      </w:r>
      <w:r w:rsidRPr="004B2A84">
        <w:rPr>
          <w:b/>
        </w:rPr>
        <w:t>výzkumném šetření</w:t>
      </w:r>
      <w:r w:rsidRPr="00BC4F41">
        <w:t xml:space="preserve"> se Tobiáš zlepšil nejvíce v oblastech </w:t>
      </w:r>
      <w:r w:rsidRPr="00082F6D">
        <w:rPr>
          <w:b/>
        </w:rPr>
        <w:t>zrakového vním</w:t>
      </w:r>
      <w:r w:rsidR="00082F6D">
        <w:rPr>
          <w:b/>
        </w:rPr>
        <w:t>ání, sluchového vnímání</w:t>
      </w:r>
      <w:r w:rsidRPr="00082F6D">
        <w:rPr>
          <w:b/>
        </w:rPr>
        <w:t xml:space="preserve">, řeči, hry </w:t>
      </w:r>
      <w:r w:rsidRPr="00EB7550">
        <w:t xml:space="preserve">a </w:t>
      </w:r>
      <w:r w:rsidRPr="00082F6D">
        <w:rPr>
          <w:b/>
        </w:rPr>
        <w:t>sebeobsluhy a samostatnosti.</w:t>
      </w:r>
      <w:r w:rsidRPr="00BC4F41">
        <w:t xml:space="preserve"> V těchto oblastech jsme se také zaměřili na cílenou intervenci dílčích deficitů, které už zmiňuji v </w:t>
      </w:r>
      <w:r w:rsidRPr="00BC4F41">
        <w:rPr>
          <w:i/>
        </w:rPr>
        <w:t>návrhu na vyrovnání deficitů</w:t>
      </w:r>
      <w:r w:rsidRPr="00BC4F41">
        <w:t xml:space="preserve">. Tyto oblasti se s pomůckou podařilo u chlapce plně rozvíjet a docvičit. Oblasti, které měl už plně rozvinuté, jsme jen upevňovali, aby si v nich byl jistější. Posílili jsme hlavně jeho slabé stránky. Jsou to tyto oblasti: </w:t>
      </w:r>
      <w:r w:rsidRPr="00C53AEF">
        <w:rPr>
          <w:b/>
        </w:rPr>
        <w:t>vnímání prostoru</w:t>
      </w:r>
      <w:r w:rsidRPr="00BC4F41">
        <w:t xml:space="preserve"> (dát zvířátko nahoru, dolů vpravo, vlevo), </w:t>
      </w:r>
      <w:r w:rsidRPr="00C53AEF">
        <w:rPr>
          <w:b/>
        </w:rPr>
        <w:t>vnímání času</w:t>
      </w:r>
      <w:r w:rsidRPr="00BC4F41">
        <w:t xml:space="preserve"> (každodenní pojmy – včera, dnes, zítra, dopoledne, odpoledne) a </w:t>
      </w:r>
      <w:r w:rsidRPr="00C53AEF">
        <w:rPr>
          <w:b/>
        </w:rPr>
        <w:t>sociální dovednosti</w:t>
      </w:r>
      <w:r w:rsidRPr="00BC4F41">
        <w:t xml:space="preserve"> (přátelský kontakt, kooperace s dětmi, spolupráce). V oblastech </w:t>
      </w:r>
      <w:r w:rsidRPr="00C53AEF">
        <w:rPr>
          <w:b/>
        </w:rPr>
        <w:t>motoriky, grafomotoriky a kresby</w:t>
      </w:r>
      <w:r w:rsidRPr="00BC4F41">
        <w:t xml:space="preserve"> se deficit nezlepšil. Chlapec začal mít problémy s dolní smyčkou a vlnovkami. Více jsme se zaměřili na uvolňovací cviky (grafomotorická cvičení, pracovní listy na zmíněný problém), správný úchop tužky a na správné sezení u úkolů. Dítě jsem se snažila velice motivovat a povzbuzovat, aby úkol nepřerostl v nechuť a dítě neztratilo zájem při procvičování. </w:t>
      </w:r>
    </w:p>
    <w:p w:rsidR="00083434" w:rsidRDefault="00083434" w:rsidP="00BC4F41">
      <w:pPr>
        <w:pStyle w:val="Odstavec1"/>
      </w:pPr>
    </w:p>
    <w:p w:rsidR="00083434" w:rsidRDefault="00083434" w:rsidP="00BC4F41">
      <w:pPr>
        <w:pStyle w:val="Odstavec1"/>
      </w:pPr>
    </w:p>
    <w:p w:rsidR="00083434" w:rsidRDefault="00083434" w:rsidP="00BC4F41">
      <w:pPr>
        <w:pStyle w:val="Odstavec1"/>
        <w:rPr>
          <w:u w:val="single"/>
        </w:rPr>
      </w:pPr>
    </w:p>
    <w:p w:rsidR="003E00B5" w:rsidRDefault="003E00B5" w:rsidP="00BC4F41">
      <w:pPr>
        <w:pStyle w:val="Odstavec1"/>
        <w:rPr>
          <w:u w:val="single"/>
        </w:rPr>
      </w:pPr>
    </w:p>
    <w:p w:rsidR="003E00B5" w:rsidRDefault="003E00B5" w:rsidP="00BC4F41">
      <w:pPr>
        <w:pStyle w:val="Odstavec1"/>
        <w:rPr>
          <w:u w:val="single"/>
        </w:rPr>
      </w:pPr>
    </w:p>
    <w:p w:rsidR="003E00B5" w:rsidRDefault="003E00B5" w:rsidP="00BC4F41">
      <w:pPr>
        <w:pStyle w:val="Odstavec1"/>
        <w:rPr>
          <w:u w:val="single"/>
        </w:rPr>
      </w:pPr>
    </w:p>
    <w:p w:rsidR="003E00B5" w:rsidRPr="00BC4F41" w:rsidRDefault="003E00B5" w:rsidP="00BC4F41">
      <w:pPr>
        <w:pStyle w:val="Odstavec1"/>
        <w:rPr>
          <w:u w:val="single"/>
        </w:rPr>
      </w:pPr>
    </w:p>
    <w:p w:rsidR="003361DE" w:rsidRDefault="003361DE" w:rsidP="00367CC1">
      <w:pPr>
        <w:pStyle w:val="Nadpis2"/>
      </w:pPr>
      <w:bookmarkStart w:id="41" w:name="_Toc5823840"/>
      <w:r>
        <w:lastRenderedPageBreak/>
        <w:t>Emma – D3</w:t>
      </w:r>
      <w:bookmarkEnd w:id="41"/>
    </w:p>
    <w:p w:rsidR="00B64DB9" w:rsidRPr="00B64DB9" w:rsidRDefault="00B64DB9" w:rsidP="00015884">
      <w:pPr>
        <w:pStyle w:val="Odstavec1"/>
        <w:jc w:val="left"/>
      </w:pPr>
      <w:r w:rsidRPr="00B64DB9">
        <w:t>Holčičk</w:t>
      </w:r>
      <w:r>
        <w:t>a před vstupem do programu neměla problémy s úkoly. Některé úkoly jsem musela opakovat, ale poté už odpovídala samostatně. Největší problémy byly v sociální oblasti, jelikož její rodiče měli oba rakovinu a vychovávala ji babička.</w:t>
      </w:r>
    </w:p>
    <w:p w:rsidR="00F84797" w:rsidRDefault="003361DE" w:rsidP="00F84797">
      <w:pPr>
        <w:pStyle w:val="Odstavec1"/>
        <w:keepNext/>
        <w:jc w:val="center"/>
      </w:pPr>
      <w:r w:rsidRPr="00DA5A89">
        <w:rPr>
          <w:noProof/>
          <w:sz w:val="28"/>
          <w:szCs w:val="28"/>
          <w:u w:val="single"/>
          <w:lang w:eastAsia="cs-CZ"/>
        </w:rPr>
        <w:drawing>
          <wp:inline distT="0" distB="0" distL="0" distR="0">
            <wp:extent cx="5486400" cy="3200400"/>
            <wp:effectExtent l="19050" t="0" r="1905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361DE" w:rsidRPr="00F84797" w:rsidRDefault="00F84797" w:rsidP="00F84797">
      <w:pPr>
        <w:pStyle w:val="Titulek"/>
        <w:jc w:val="center"/>
        <w:rPr>
          <w:b/>
          <w:color w:val="auto"/>
          <w:sz w:val="28"/>
          <w:szCs w:val="28"/>
          <w:u w:val="single"/>
        </w:rPr>
      </w:pPr>
      <w:bookmarkStart w:id="42" w:name="_Toc5823742"/>
      <w:r w:rsidRPr="00F84797">
        <w:rPr>
          <w:color w:val="auto"/>
        </w:rPr>
        <w:t xml:space="preserve">Graf </w:t>
      </w:r>
      <w:r w:rsidR="00A377FC" w:rsidRPr="00F84797">
        <w:rPr>
          <w:color w:val="auto"/>
        </w:rPr>
        <w:fldChar w:fldCharType="begin"/>
      </w:r>
      <w:r w:rsidRPr="00F84797">
        <w:rPr>
          <w:color w:val="auto"/>
        </w:rPr>
        <w:instrText xml:space="preserve"> SEQ Graf \* ARABIC </w:instrText>
      </w:r>
      <w:r w:rsidR="00A377FC" w:rsidRPr="00F84797">
        <w:rPr>
          <w:color w:val="auto"/>
        </w:rPr>
        <w:fldChar w:fldCharType="separate"/>
      </w:r>
      <w:r w:rsidRPr="00F84797">
        <w:rPr>
          <w:noProof/>
          <w:color w:val="auto"/>
        </w:rPr>
        <w:t>3</w:t>
      </w:r>
      <w:r w:rsidR="00A377FC" w:rsidRPr="00F84797">
        <w:rPr>
          <w:color w:val="auto"/>
        </w:rPr>
        <w:fldChar w:fldCharType="end"/>
      </w:r>
      <w:r w:rsidRPr="00F84797">
        <w:rPr>
          <w:color w:val="auto"/>
        </w:rPr>
        <w:t>:Analýza jednotlivých oblastí v Klokanově kufru – D3</w:t>
      </w:r>
      <w:bookmarkEnd w:id="42"/>
    </w:p>
    <w:p w:rsidR="00DA5A89" w:rsidRDefault="00DA5A89" w:rsidP="00DA5A89">
      <w:pPr>
        <w:pStyle w:val="Odstavec1"/>
        <w:jc w:val="left"/>
      </w:pPr>
      <w:r w:rsidRPr="00DA5A89">
        <w:t>V oblasti č. 1</w:t>
      </w:r>
      <w:r>
        <w:t xml:space="preserve"> </w:t>
      </w:r>
      <w:r w:rsidR="003373B3" w:rsidRPr="000E0F16">
        <w:rPr>
          <w:b/>
        </w:rPr>
        <w:t>(</w:t>
      </w:r>
      <w:r w:rsidRPr="000E0F16">
        <w:rPr>
          <w:b/>
        </w:rPr>
        <w:t>zrakové vnímání a paměť</w:t>
      </w:r>
      <w:r w:rsidR="003373B3" w:rsidRPr="000E0F16">
        <w:rPr>
          <w:b/>
        </w:rPr>
        <w:t>)</w:t>
      </w:r>
      <w:r>
        <w:t xml:space="preserve"> </w:t>
      </w:r>
      <w:r w:rsidR="003373B3">
        <w:t>b</w:t>
      </w:r>
      <w:r>
        <w:t xml:space="preserve">yla holčička </w:t>
      </w:r>
      <w:r w:rsidR="000E0F16">
        <w:t>stoprocentní</w:t>
      </w:r>
      <w:r>
        <w:t>. Zvládala rozlišit barvy, obrázek na pozadí. Aktivně používala pojmy vpravo</w:t>
      </w:r>
      <w:r w:rsidR="003373B3">
        <w:t>,</w:t>
      </w:r>
      <w:r>
        <w:t xml:space="preserve"> vlevo, nad, pod, vpřed, vzad. V rámci výzkumného šetření jsme upevňovaly získané znalosti a dovednosti během roku.</w:t>
      </w:r>
    </w:p>
    <w:p w:rsidR="00DA5A89" w:rsidRDefault="00DA5A89" w:rsidP="00DA5A89">
      <w:pPr>
        <w:pStyle w:val="Odstavec1"/>
        <w:jc w:val="left"/>
      </w:pPr>
      <w:r>
        <w:t xml:space="preserve">V oblasti č. 2 </w:t>
      </w:r>
      <w:r w:rsidR="00A7585D" w:rsidRPr="000E0F16">
        <w:rPr>
          <w:b/>
        </w:rPr>
        <w:t>(</w:t>
      </w:r>
      <w:r w:rsidRPr="000E0F16">
        <w:rPr>
          <w:b/>
        </w:rPr>
        <w:t>vnímání prostoru</w:t>
      </w:r>
      <w:r w:rsidR="00A7585D" w:rsidRPr="000E0F16">
        <w:rPr>
          <w:b/>
        </w:rPr>
        <w:t>)</w:t>
      </w:r>
      <w:r>
        <w:t xml:space="preserve"> </w:t>
      </w:r>
      <w:r w:rsidR="00A7585D">
        <w:t>n</w:t>
      </w:r>
      <w:r>
        <w:t>eměla holčička v testu školní zralosti žádné výrazn</w:t>
      </w:r>
      <w:r w:rsidR="000E0F16">
        <w:t>é</w:t>
      </w:r>
      <w:r>
        <w:t xml:space="preserve"> deficity. Avšak v průběhu roku </w:t>
      </w:r>
      <w:r w:rsidR="00A7585D">
        <w:t>kvůli</w:t>
      </w:r>
      <w:r>
        <w:t xml:space="preserve"> nemoci rodičů přestala aktivně používat vpravo a vlevo. Začala se plést</w:t>
      </w:r>
      <w:r w:rsidR="000E0F16">
        <w:t>,</w:t>
      </w:r>
      <w:r>
        <w:t xml:space="preserve"> a tak jsme začaly tento deficit výrazně procvičovat.</w:t>
      </w:r>
      <w:r w:rsidR="004156BA">
        <w:t xml:space="preserve"> </w:t>
      </w:r>
      <w:r w:rsidR="00A7585D">
        <w:t>Problém</w:t>
      </w:r>
      <w:r w:rsidR="004156BA">
        <w:t xml:space="preserve"> jsme zmírnily, avšak procvičování bylo intenzivnější.</w:t>
      </w:r>
    </w:p>
    <w:p w:rsidR="004156BA" w:rsidRDefault="004156BA" w:rsidP="00DA5A89">
      <w:pPr>
        <w:pStyle w:val="Odstavec1"/>
        <w:jc w:val="left"/>
      </w:pPr>
      <w:r>
        <w:t xml:space="preserve">V oblasti č. 3 </w:t>
      </w:r>
      <w:r w:rsidR="00A7585D" w:rsidRPr="000E0F16">
        <w:rPr>
          <w:b/>
        </w:rPr>
        <w:t>(</w:t>
      </w:r>
      <w:r w:rsidRPr="000E0F16">
        <w:rPr>
          <w:b/>
        </w:rPr>
        <w:t>základní matematické představy</w:t>
      </w:r>
      <w:r w:rsidR="00A7585D" w:rsidRPr="000E0F16">
        <w:rPr>
          <w:b/>
        </w:rPr>
        <w:t>)</w:t>
      </w:r>
      <w:r w:rsidRPr="000E0F16">
        <w:rPr>
          <w:b/>
        </w:rPr>
        <w:t xml:space="preserve"> </w:t>
      </w:r>
      <w:r w:rsidR="00A7585D">
        <w:t>b</w:t>
      </w:r>
      <w:r>
        <w:t>yl jediný problém v dopočtech. Stejně jako u Tobiáše jsme s Emmou cíleně dopočty procvičovaly na ovoci a zelenině</w:t>
      </w:r>
      <w:r w:rsidR="00A7585D">
        <w:t>,</w:t>
      </w:r>
      <w:r>
        <w:t xml:space="preserve"> </w:t>
      </w:r>
      <w:r w:rsidR="00A7585D">
        <w:t>n</w:t>
      </w:r>
      <w:r>
        <w:t>a hračkách a na tom, co jim bylo blízké. V dalších podoblastech jsme ještě procvičovaly třídění housenek, ale byly to jen drobné deficity. Spíš jsem dítěti dopomáhala. Nepracovala samostatně.</w:t>
      </w:r>
    </w:p>
    <w:p w:rsidR="009101D2" w:rsidRDefault="009101D2" w:rsidP="00DA5A89">
      <w:pPr>
        <w:pStyle w:val="Odstavec1"/>
        <w:jc w:val="left"/>
      </w:pPr>
    </w:p>
    <w:p w:rsidR="004156BA" w:rsidRDefault="004156BA" w:rsidP="00DA5A89">
      <w:pPr>
        <w:pStyle w:val="Odstavec1"/>
        <w:jc w:val="left"/>
      </w:pPr>
      <w:r>
        <w:lastRenderedPageBreak/>
        <w:t xml:space="preserve">V oblasti č. 4 </w:t>
      </w:r>
      <w:r w:rsidR="00A7585D" w:rsidRPr="000E0F16">
        <w:rPr>
          <w:b/>
        </w:rPr>
        <w:t>(s</w:t>
      </w:r>
      <w:r w:rsidRPr="000E0F16">
        <w:rPr>
          <w:b/>
        </w:rPr>
        <w:t>luchové vnímání a paměť</w:t>
      </w:r>
      <w:r w:rsidR="00A7585D" w:rsidRPr="000E0F16">
        <w:rPr>
          <w:b/>
        </w:rPr>
        <w:t>)</w:t>
      </w:r>
      <w:r>
        <w:t xml:space="preserve"> byl mírný deficit v prvních hláskách. Holčička začala navštěvovat logopedii, jelikož </w:t>
      </w:r>
      <w:r w:rsidR="000E0F16">
        <w:t>kvůli</w:t>
      </w:r>
      <w:r>
        <w:t xml:space="preserve"> nemoci rodičů</w:t>
      </w:r>
      <w:r w:rsidR="000E0F16">
        <w:t xml:space="preserve"> nebylo</w:t>
      </w:r>
      <w:r>
        <w:t xml:space="preserve"> na dítě tolik času a holčička se začala chovat jako zvířátko, </w:t>
      </w:r>
      <w:r w:rsidR="000E0F16">
        <w:t xml:space="preserve">kdy </w:t>
      </w:r>
      <w:r>
        <w:t xml:space="preserve">vydávala zvířecí zvuky místo normální odpovědi. Díky logopedii a cílenému procvičování dechových a artikulačních cvičení v MŠ se deficit </w:t>
      </w:r>
      <w:r w:rsidR="00C8076E">
        <w:t>zmírnil</w:t>
      </w:r>
      <w:r>
        <w:t xml:space="preserve"> a holčička začala lépe mluvit a vyslovovat hlásky. V jiných podoblastech nebyl s dítětem problém, sluchovou diferenciaci (rozlišování dvojic slov) zvládala na výbornou.</w:t>
      </w:r>
    </w:p>
    <w:p w:rsidR="004156BA" w:rsidRDefault="004156BA" w:rsidP="00DA5A89">
      <w:pPr>
        <w:pStyle w:val="Odstavec1"/>
        <w:jc w:val="left"/>
      </w:pPr>
      <w:r>
        <w:t xml:space="preserve">V oblasti č. 5 </w:t>
      </w:r>
      <w:r w:rsidR="00A7585D" w:rsidRPr="000E0F16">
        <w:rPr>
          <w:b/>
        </w:rPr>
        <w:t>(</w:t>
      </w:r>
      <w:r w:rsidRPr="000E0F16">
        <w:rPr>
          <w:b/>
        </w:rPr>
        <w:t>motorika, grafomotorika a kresba</w:t>
      </w:r>
      <w:r w:rsidR="00A7585D" w:rsidRPr="000E0F16">
        <w:rPr>
          <w:b/>
        </w:rPr>
        <w:t>)</w:t>
      </w:r>
      <w:r>
        <w:t xml:space="preserve"> </w:t>
      </w:r>
      <w:r w:rsidR="00A7585D">
        <w:t>b</w:t>
      </w:r>
      <w:r>
        <w:t xml:space="preserve">yla holčička na výborné úrovni. V testu školní zralosti měla kreslit úkoly (pila = zuby, horní smyčku a kreslit domeček). Kresba zubů odpovídala věku, zuby měly ostrý konec, čára byla plynule vedená a zuby měly stejnou výšku. Horní smyčka též odpovídala věku, čára byla plynulá, smyčky byly </w:t>
      </w:r>
      <w:r w:rsidR="000E0F16">
        <w:t xml:space="preserve">vedeny </w:t>
      </w:r>
      <w:r>
        <w:t>stejným směrem a navazovaly na sebe. Smyčky se nepřekrývaly, byly v jedné rovině. Při kresbě domečku jsem dala simulaci vhodnou, jelikož střecha</w:t>
      </w:r>
      <w:r w:rsidR="003F1B71">
        <w:t xml:space="preserve"> měla šikmý směr, ne do trojúhelníku. Jinak byl domeček s detaily (kytky, okno, komín, mrak). Holčičku kreslení bavilo, byla veselá, šťastná. Kresba ji uklidňuje. </w:t>
      </w:r>
    </w:p>
    <w:p w:rsidR="003F1B71" w:rsidRDefault="003F1B71" w:rsidP="00DA5A89">
      <w:pPr>
        <w:pStyle w:val="Odstavec1"/>
        <w:jc w:val="left"/>
      </w:pPr>
      <w:r>
        <w:t>V</w:t>
      </w:r>
      <w:r w:rsidR="00A7585D">
        <w:t xml:space="preserve"> rámci </w:t>
      </w:r>
      <w:r>
        <w:t xml:space="preserve">oblasti č. 6 </w:t>
      </w:r>
      <w:r w:rsidR="00A7585D" w:rsidRPr="000E0F16">
        <w:rPr>
          <w:b/>
        </w:rPr>
        <w:t>(</w:t>
      </w:r>
      <w:r w:rsidRPr="000E0F16">
        <w:rPr>
          <w:b/>
        </w:rPr>
        <w:t>řeč</w:t>
      </w:r>
      <w:r w:rsidR="00A7585D" w:rsidRPr="000E0F16">
        <w:rPr>
          <w:b/>
        </w:rPr>
        <w:t>)</w:t>
      </w:r>
      <w:r w:rsidR="00A7585D" w:rsidRPr="000E0F16">
        <w:t>,</w:t>
      </w:r>
      <w:r>
        <w:t xml:space="preserve"> </w:t>
      </w:r>
      <w:r w:rsidR="00A7585D">
        <w:t>j</w:t>
      </w:r>
      <w:r>
        <w:t>ak jsem</w:t>
      </w:r>
      <w:r w:rsidR="00A7585D">
        <w:t xml:space="preserve"> již</w:t>
      </w:r>
      <w:r>
        <w:t xml:space="preserve"> zmiňovala, holčička</w:t>
      </w:r>
      <w:r w:rsidR="00A7585D">
        <w:t xml:space="preserve"> kvůli rodinným problémům</w:t>
      </w:r>
      <w:r>
        <w:t xml:space="preserve"> navštěvovala logopedii. Hlásky se postupně upevňovaly. Ve školce jsme cíleně pracovaly na dechovém a artikulačním cvičení. Procvičovaly jsme i první hlásky, v měsíci dubnu začala zvládat i poslední hlásky. Nejvíce ji bavil slovní fotbal. To jsme spolu hrály často. Holčička se i díky logopedii vice uklidnila a začala se zapojovat do činností s dětmi.</w:t>
      </w:r>
    </w:p>
    <w:p w:rsidR="003F1B71" w:rsidRDefault="003F1B71" w:rsidP="00DA5A89">
      <w:pPr>
        <w:pStyle w:val="Odstavec1"/>
        <w:jc w:val="left"/>
      </w:pPr>
      <w:r>
        <w:t xml:space="preserve">V oblasti č. 7 </w:t>
      </w:r>
      <w:r w:rsidR="00A7585D" w:rsidRPr="000E0F16">
        <w:rPr>
          <w:b/>
        </w:rPr>
        <w:t>(v</w:t>
      </w:r>
      <w:r w:rsidRPr="000E0F16">
        <w:rPr>
          <w:b/>
        </w:rPr>
        <w:t>nímání času</w:t>
      </w:r>
      <w:r w:rsidR="00A7585D" w:rsidRPr="000E0F16">
        <w:rPr>
          <w:b/>
        </w:rPr>
        <w:t>)</w:t>
      </w:r>
      <w:r>
        <w:t xml:space="preserve"> </w:t>
      </w:r>
      <w:r w:rsidR="00A7585D">
        <w:t>m</w:t>
      </w:r>
      <w:r>
        <w:t>ěla holčička výrazný deficit</w:t>
      </w:r>
      <w:r w:rsidR="00A7585D">
        <w:t xml:space="preserve"> v tom</w:t>
      </w:r>
      <w:r>
        <w:t>, že nepoznala dny v týdnu. Začaly jsme tedy s Klokanovým kufrem cíleně procvičovat tuto oblast od začátku (pojmy včera, dnes, zítra). Přiřazovaly jsme spolu činnosti obvyklé pro den, roční období. Během celého roku jsme s Klokanovým kufrem tuto oblast procvičovaly velice výrazně a deficit se mírně zlepšil.</w:t>
      </w:r>
    </w:p>
    <w:p w:rsidR="003F1B71" w:rsidRDefault="003F1B71" w:rsidP="00DA5A89">
      <w:pPr>
        <w:pStyle w:val="Odstavec1"/>
        <w:jc w:val="left"/>
      </w:pPr>
      <w:r>
        <w:t xml:space="preserve">V oblasti č. 8 </w:t>
      </w:r>
      <w:r w:rsidR="00A7585D" w:rsidRPr="000E0F16">
        <w:rPr>
          <w:b/>
        </w:rPr>
        <w:t>(</w:t>
      </w:r>
      <w:r w:rsidRPr="000E0F16">
        <w:rPr>
          <w:b/>
        </w:rPr>
        <w:t>sociální dovednosti</w:t>
      </w:r>
      <w:r w:rsidR="00A7585D" w:rsidRPr="000E0F16">
        <w:rPr>
          <w:b/>
        </w:rPr>
        <w:t>)</w:t>
      </w:r>
      <w:r>
        <w:t xml:space="preserve"> </w:t>
      </w:r>
      <w:r w:rsidR="00A7585D">
        <w:t>se kvůli</w:t>
      </w:r>
      <w:r>
        <w:t xml:space="preserve"> rodinným problémům holčička začala uzavírat do sebe a nespolupracovala s dětmi. Nezapojovala se do činností a jen pozorovala, co s dětmi děláme. Později jsem ji zkoušela do her s dětmi pomalu začlenit, aby jen pozorovala, nemusela se zapojit. Děvčata ze třídy si ji vzal</w:t>
      </w:r>
      <w:r w:rsidR="000E0F16">
        <w:t>a</w:t>
      </w:r>
      <w:r>
        <w:t xml:space="preserve"> do her a začal</w:t>
      </w:r>
      <w:r w:rsidR="000E0F16">
        <w:t>a</w:t>
      </w:r>
      <w:r>
        <w:t xml:space="preserve"> jí i v různých </w:t>
      </w:r>
      <w:r w:rsidR="00C8076E">
        <w:t>činnostech</w:t>
      </w:r>
      <w:r>
        <w:t xml:space="preserve"> pomáhat. Na jednu holčičku se výrazně upnula a ta</w:t>
      </w:r>
      <w:r w:rsidR="000E0F16">
        <w:t>to</w:t>
      </w:r>
      <w:r>
        <w:t xml:space="preserve"> holčička j</w:t>
      </w:r>
      <w:r w:rsidR="000E0F16">
        <w:t>í</w:t>
      </w:r>
      <w:r>
        <w:t xml:space="preserve"> pomáhala i s oblékáním, stolováním</w:t>
      </w:r>
      <w:r w:rsidR="000E0F16">
        <w:t xml:space="preserve"> a</w:t>
      </w:r>
      <w:r>
        <w:t xml:space="preserve"> při běžných činnostech. Holčička se tedy výrazně zlepšila, dodalo jí to sebevědomí a postupně se zapojila i do her a činností na koberci.</w:t>
      </w:r>
    </w:p>
    <w:p w:rsidR="003F1B71" w:rsidRDefault="003F1B71" w:rsidP="00DA5A89">
      <w:pPr>
        <w:pStyle w:val="Odstavec1"/>
        <w:jc w:val="left"/>
      </w:pPr>
      <w:r>
        <w:lastRenderedPageBreak/>
        <w:t>V oblasti č. 9</w:t>
      </w:r>
      <w:r w:rsidR="00AB66F9">
        <w:t xml:space="preserve"> </w:t>
      </w:r>
      <w:r w:rsidR="00A7585D" w:rsidRPr="000E0F16">
        <w:rPr>
          <w:b/>
        </w:rPr>
        <w:t>(</w:t>
      </w:r>
      <w:r w:rsidR="00AB66F9" w:rsidRPr="000E0F16">
        <w:rPr>
          <w:b/>
        </w:rPr>
        <w:t>hra</w:t>
      </w:r>
      <w:r w:rsidR="00A7585D" w:rsidRPr="000E0F16">
        <w:rPr>
          <w:b/>
        </w:rPr>
        <w:t>)</w:t>
      </w:r>
      <w:r w:rsidR="00AB66F9">
        <w:t xml:space="preserve"> nebyl vážný problém. Později se zapojovala už do námětových, konstruktivních her s dětmi. Byla veselá, hravá a nejraději měla námětovou hru na zvířátka. Spolupracovala s dětmi a konflikty řešila slovně.</w:t>
      </w:r>
    </w:p>
    <w:p w:rsidR="00AB66F9" w:rsidRDefault="00AB66F9" w:rsidP="00DA5A89">
      <w:pPr>
        <w:pStyle w:val="Odstavec1"/>
        <w:jc w:val="left"/>
      </w:pPr>
      <w:r>
        <w:t xml:space="preserve">V oblasti č. 10 </w:t>
      </w:r>
      <w:r w:rsidR="00A7585D" w:rsidRPr="000E0F16">
        <w:rPr>
          <w:b/>
        </w:rPr>
        <w:t>(</w:t>
      </w:r>
      <w:r w:rsidRPr="000E0F16">
        <w:rPr>
          <w:b/>
        </w:rPr>
        <w:t>sebeobsluha</w:t>
      </w:r>
      <w:r w:rsidR="00A7585D" w:rsidRPr="000E0F16">
        <w:rPr>
          <w:b/>
        </w:rPr>
        <w:t>)</w:t>
      </w:r>
      <w:r>
        <w:t xml:space="preserve"> </w:t>
      </w:r>
      <w:r w:rsidR="00A7585D">
        <w:t>m</w:t>
      </w:r>
      <w:r>
        <w:t>ěla výraznější problémy na začátku roku. Babička za ni dělala vše. Oblékala ji, neumožnila ji samostatnost. Po konzultaci s babičkou jsme tento problém částečně vyřešily a Emma začala více spolupracovat sama. Se stolováním nebyl problém, chystala si vše sama a ukl</w:t>
      </w:r>
      <w:r w:rsidR="00BB150C">
        <w:t>ízela</w:t>
      </w:r>
      <w:r>
        <w:t xml:space="preserve"> po sobě.</w:t>
      </w:r>
    </w:p>
    <w:p w:rsidR="00AB66F9" w:rsidRPr="006129DA" w:rsidRDefault="006129DA" w:rsidP="00AB66F9">
      <w:pPr>
        <w:pStyle w:val="Odstavec1"/>
        <w:jc w:val="left"/>
        <w:rPr>
          <w:b/>
        </w:rPr>
      </w:pPr>
      <w:r w:rsidRPr="006129DA">
        <w:rPr>
          <w:b/>
        </w:rPr>
        <w:t>Návrh</w:t>
      </w:r>
      <w:r w:rsidR="00AB66F9" w:rsidRPr="006129DA">
        <w:rPr>
          <w:b/>
        </w:rPr>
        <w:t xml:space="preserve"> k vyrovnání deficitů v dílcích oblastech a funkcích</w:t>
      </w:r>
    </w:p>
    <w:p w:rsidR="00AB66F9" w:rsidRDefault="000E0F16" w:rsidP="00FC16D7">
      <w:pPr>
        <w:pStyle w:val="Odstavec1"/>
        <w:numPr>
          <w:ilvl w:val="0"/>
          <w:numId w:val="5"/>
        </w:numPr>
        <w:jc w:val="left"/>
      </w:pPr>
      <w:r>
        <w:t>H</w:t>
      </w:r>
      <w:r w:rsidR="00AB66F9">
        <w:t>ry na rozvoj sebevědomí, odstranění strachu</w:t>
      </w:r>
      <w:r>
        <w:t>.</w:t>
      </w:r>
    </w:p>
    <w:p w:rsidR="00AB66F9" w:rsidRDefault="000E0F16" w:rsidP="00FC16D7">
      <w:pPr>
        <w:pStyle w:val="Odstavec1"/>
        <w:numPr>
          <w:ilvl w:val="0"/>
          <w:numId w:val="5"/>
        </w:numPr>
        <w:spacing w:before="0"/>
        <w:jc w:val="left"/>
      </w:pPr>
      <w:r>
        <w:t>A</w:t>
      </w:r>
      <w:r w:rsidR="00AB66F9">
        <w:t>ktivity a hry na pravolevou orientaci</w:t>
      </w:r>
      <w:r>
        <w:t>.</w:t>
      </w:r>
    </w:p>
    <w:p w:rsidR="00AB66F9" w:rsidRDefault="000E0F16" w:rsidP="00FC16D7">
      <w:pPr>
        <w:pStyle w:val="Odstavec1"/>
        <w:numPr>
          <w:ilvl w:val="0"/>
          <w:numId w:val="5"/>
        </w:numPr>
        <w:spacing w:before="0"/>
        <w:jc w:val="left"/>
      </w:pPr>
      <w:r>
        <w:t>L</w:t>
      </w:r>
      <w:r w:rsidR="00AB66F9">
        <w:t>ogopedie, artikulační a dechová cvičení</w:t>
      </w:r>
      <w:r>
        <w:t>.</w:t>
      </w:r>
    </w:p>
    <w:p w:rsidR="00AB66F9" w:rsidRDefault="000E0F16" w:rsidP="00FC16D7">
      <w:pPr>
        <w:pStyle w:val="Odstavec1"/>
        <w:numPr>
          <w:ilvl w:val="0"/>
          <w:numId w:val="5"/>
        </w:numPr>
        <w:spacing w:before="0"/>
        <w:jc w:val="left"/>
      </w:pPr>
      <w:r>
        <w:t>N</w:t>
      </w:r>
      <w:r w:rsidR="00AB66F9">
        <w:t>ámětové hry, kuchyňka</w:t>
      </w:r>
      <w:r>
        <w:t>.</w:t>
      </w:r>
    </w:p>
    <w:p w:rsidR="00AB66F9" w:rsidRDefault="000E0F16" w:rsidP="00FC16D7">
      <w:pPr>
        <w:pStyle w:val="Odstavec1"/>
        <w:numPr>
          <w:ilvl w:val="0"/>
          <w:numId w:val="5"/>
        </w:numPr>
        <w:spacing w:before="0"/>
        <w:jc w:val="left"/>
      </w:pPr>
      <w:r>
        <w:t>P</w:t>
      </w:r>
      <w:r w:rsidR="00AB66F9">
        <w:t>exeso, ovoce a zelenina = dopočty</w:t>
      </w:r>
      <w:r>
        <w:t>.</w:t>
      </w:r>
    </w:p>
    <w:p w:rsidR="00AB66F9" w:rsidRDefault="000E0F16" w:rsidP="00FC16D7">
      <w:pPr>
        <w:pStyle w:val="Odstavec1"/>
        <w:numPr>
          <w:ilvl w:val="0"/>
          <w:numId w:val="5"/>
        </w:numPr>
        <w:spacing w:before="0"/>
        <w:jc w:val="left"/>
      </w:pPr>
      <w:r>
        <w:t>S</w:t>
      </w:r>
      <w:r w:rsidR="00AB66F9">
        <w:t>luchové hry – tichá pošta, sluchové pexeso</w:t>
      </w:r>
      <w:r>
        <w:t>.</w:t>
      </w:r>
    </w:p>
    <w:p w:rsidR="00AB66F9" w:rsidRDefault="000E0F16" w:rsidP="00FC16D7">
      <w:pPr>
        <w:pStyle w:val="Odstavec1"/>
        <w:numPr>
          <w:ilvl w:val="0"/>
          <w:numId w:val="5"/>
        </w:numPr>
        <w:spacing w:before="0"/>
        <w:jc w:val="left"/>
      </w:pPr>
      <w:r>
        <w:t>P</w:t>
      </w:r>
      <w:r w:rsidR="00AB66F9">
        <w:t>racovní listy</w:t>
      </w:r>
      <w:r>
        <w:t>.</w:t>
      </w:r>
    </w:p>
    <w:p w:rsidR="00AB66F9" w:rsidRDefault="000E0F16" w:rsidP="00FC16D7">
      <w:pPr>
        <w:pStyle w:val="Odstavec1"/>
        <w:numPr>
          <w:ilvl w:val="0"/>
          <w:numId w:val="5"/>
        </w:numPr>
        <w:spacing w:before="0"/>
        <w:jc w:val="left"/>
      </w:pPr>
      <w:r>
        <w:t>V</w:t>
      </w:r>
      <w:r w:rsidR="00AB66F9">
        <w:t>yprávění pohádek kamarádovi</w:t>
      </w:r>
      <w:r>
        <w:t>.</w:t>
      </w:r>
    </w:p>
    <w:p w:rsidR="00AB66F9" w:rsidRDefault="000E0F16" w:rsidP="00FC16D7">
      <w:pPr>
        <w:pStyle w:val="Odstavec1"/>
        <w:numPr>
          <w:ilvl w:val="0"/>
          <w:numId w:val="5"/>
        </w:numPr>
        <w:spacing w:before="0"/>
        <w:jc w:val="left"/>
      </w:pPr>
      <w:r>
        <w:t>P</w:t>
      </w:r>
      <w:r w:rsidR="00AB66F9">
        <w:t>ovídání nad obrázky (denní činnosti)</w:t>
      </w:r>
      <w:r>
        <w:t>.</w:t>
      </w:r>
    </w:p>
    <w:p w:rsidR="006A0550" w:rsidRDefault="00DF4C8B" w:rsidP="000E0F16">
      <w:pPr>
        <w:pStyle w:val="Odstavec1"/>
      </w:pPr>
      <w:r>
        <w:t xml:space="preserve">Emma měla veliké problémy v rodinném prostředí. Proto jsem zvolila </w:t>
      </w:r>
      <w:r w:rsidRPr="00954721">
        <w:t>návrh na</w:t>
      </w:r>
      <w:r w:rsidRPr="007066E4">
        <w:rPr>
          <w:b/>
        </w:rPr>
        <w:t xml:space="preserve"> vyrovnání deficitů </w:t>
      </w:r>
      <w:r>
        <w:t>i hry na rozvoj sebevědomí a odstranění strachu</w:t>
      </w:r>
      <w:r w:rsidR="00D07B9E">
        <w:t>.</w:t>
      </w:r>
      <w:r>
        <w:t xml:space="preserve"> </w:t>
      </w:r>
      <w:r w:rsidR="00D07B9E">
        <w:t>T</w:t>
      </w:r>
      <w:r>
        <w:t>yto hry má velmi ráda a toho jsem využila</w:t>
      </w:r>
      <w:r w:rsidR="00D07B9E">
        <w:t>.</w:t>
      </w:r>
      <w:r>
        <w:t xml:space="preserve"> </w:t>
      </w:r>
      <w:r w:rsidR="00D07B9E">
        <w:t>Velmi jí pomohly tyto hry:</w:t>
      </w:r>
      <w:r>
        <w:t xml:space="preserve"> Čáp ztratil čepičku, hledání drahokamu, </w:t>
      </w:r>
      <w:r w:rsidR="00D07B9E">
        <w:t xml:space="preserve">hra </w:t>
      </w:r>
      <w:r>
        <w:t xml:space="preserve">na obra, na kukačku. V oblasti zrakového vnímání bylo vhodné </w:t>
      </w:r>
      <w:r w:rsidR="006A0550">
        <w:t xml:space="preserve">dotrénovat </w:t>
      </w:r>
      <w:proofErr w:type="spellStart"/>
      <w:r w:rsidR="006A0550">
        <w:t>pravo</w:t>
      </w:r>
      <w:proofErr w:type="spellEnd"/>
      <w:r w:rsidR="006A0550">
        <w:t xml:space="preserve"> – levou orientaci, která je velmi důležitá. Nejprve se zaměříme na procvičení nahoře a dole, které už dítě zná. Později přidáváme vpředu a vzadu a až nakonec vpravo a vlevo. Nácvik provádíme i s oblíbenou hračkou</w:t>
      </w:r>
      <w:r w:rsidR="00D07B9E">
        <w:t>.</w:t>
      </w:r>
      <w:r w:rsidR="006A0550">
        <w:t xml:space="preserve"> </w:t>
      </w:r>
      <w:r w:rsidR="00D07B9E">
        <w:t>V</w:t>
      </w:r>
      <w:r w:rsidR="006A0550">
        <w:t xml:space="preserve">ysvětlím dítěti úkol, „Zajíček je vpravo a </w:t>
      </w:r>
      <w:r w:rsidR="00D07B9E">
        <w:t>l</w:t>
      </w:r>
      <w:r w:rsidR="006A0550">
        <w:t>ev vlevo</w:t>
      </w:r>
      <w:r w:rsidR="00D07B9E">
        <w:t>.</w:t>
      </w:r>
      <w:r w:rsidR="006A0550">
        <w:t xml:space="preserve"> Podej mi zajíčka, který je vpravo.</w:t>
      </w:r>
      <w:r w:rsidR="00D07B9E">
        <w:t>“</w:t>
      </w:r>
      <w:r w:rsidR="006A0550">
        <w:t xml:space="preserve"> Dítě podá zvířátko</w:t>
      </w:r>
      <w:r w:rsidR="00D07B9E">
        <w:t>.</w:t>
      </w:r>
      <w:r w:rsidR="006A0550">
        <w:t xml:space="preserve"> </w:t>
      </w:r>
      <w:r w:rsidR="00D07B9E">
        <w:t>„P</w:t>
      </w:r>
      <w:r w:rsidR="006A0550">
        <w:t>odej mi lvíčka, který je vlevo.</w:t>
      </w:r>
      <w:r w:rsidR="00D07B9E">
        <w:t>“</w:t>
      </w:r>
      <w:r w:rsidR="006A0550">
        <w:t xml:space="preserve"> Dítěti říkáme i pojem vpravo, vlevo, aby si pojmy upevnil. Pak se ptám otázkou „Na které straně je králíček?“.</w:t>
      </w:r>
      <w:r w:rsidR="00FA674F">
        <w:t xml:space="preserve"> V dopočtech jak už jsem zmiňovala u Tobiáše, jsem u obou procvičovala dopočty na ovoci a zelenině. Defic</w:t>
      </w:r>
      <w:r w:rsidR="00415C05">
        <w:t>it se odboural, dovednost se upe</w:t>
      </w:r>
      <w:r w:rsidR="00FA674F">
        <w:t>vnila.</w:t>
      </w:r>
      <w:r w:rsidR="00415C05">
        <w:t xml:space="preserve"> Při sluchovém vnímání jsem zvolila činnosti, které má ráda</w:t>
      </w:r>
      <w:r w:rsidR="007B7696">
        <w:t>,</w:t>
      </w:r>
      <w:r w:rsidR="00415C05">
        <w:t xml:space="preserve"> a tím jsem zvýšila její sebevědomí a motivaci k úkolům (vyprávění pohádek, tichá pošta, sluchové pexeso). Tyto hry si hrála společně se svou kamarádkou a bavilo ji to.</w:t>
      </w:r>
      <w:r w:rsidR="00523157">
        <w:t xml:space="preserve"> Každý den setrvávaly u námětových her v kuchyňce (kuchař, rodina).</w:t>
      </w:r>
    </w:p>
    <w:p w:rsidR="00D07B9E" w:rsidRPr="00D07B9E" w:rsidRDefault="00D07B9E" w:rsidP="00D07B9E">
      <w:pPr>
        <w:pStyle w:val="Odstavec1"/>
      </w:pPr>
      <w:r w:rsidRPr="00D07B9E">
        <w:lastRenderedPageBreak/>
        <w:t xml:space="preserve">Po </w:t>
      </w:r>
      <w:r w:rsidRPr="00E24844">
        <w:rPr>
          <w:b/>
        </w:rPr>
        <w:t>výzkumném šetření</w:t>
      </w:r>
      <w:r w:rsidRPr="00D07B9E">
        <w:t xml:space="preserve"> se Emma zlepšila nejvíce v oblastech </w:t>
      </w:r>
      <w:r w:rsidRPr="00E24844">
        <w:rPr>
          <w:b/>
        </w:rPr>
        <w:t>sluchového vnímání, řeči, sociální dovednosti a sebeobsluhy a samostatnosti</w:t>
      </w:r>
      <w:r w:rsidRPr="00D07B9E">
        <w:t xml:space="preserve">. V těchto oblastech jsme se zaměřili také na cílenou intervenci dílčích deficitů a tyto problémy se s pomůckou podařilo jak u obou chlapců, tak i u dívky plně rozvinout a dotrénovat. Zmíněné oblasti měla dívka velmi rozvinuté, avšak upevnění bylo na místě. Dodalo jí to motivaci, sebevědomí a zlepšily jsme slabé stránky. Jsou to tyto oblasti: </w:t>
      </w:r>
      <w:r w:rsidRPr="00E24844">
        <w:rPr>
          <w:b/>
        </w:rPr>
        <w:t>zrakové vnímání</w:t>
      </w:r>
      <w:r w:rsidRPr="00D07B9E">
        <w:t xml:space="preserve"> (rozlišení barev, pozná obrázek na pozadí), </w:t>
      </w:r>
      <w:r w:rsidRPr="00E24844">
        <w:rPr>
          <w:b/>
        </w:rPr>
        <w:t>motorika, grafomotorika a kresba</w:t>
      </w:r>
      <w:r w:rsidRPr="00D07B9E">
        <w:t xml:space="preserve"> (zuby u pily, horní smyčka a kresba domečku) </w:t>
      </w:r>
      <w:r w:rsidRPr="00E24844">
        <w:rPr>
          <w:b/>
        </w:rPr>
        <w:t>hra</w:t>
      </w:r>
      <w:r w:rsidRPr="00D07B9E">
        <w:t xml:space="preserve"> (kooperace s dětmi, zapojení do her, hravost, aktivnost, společenskost). V oblasti </w:t>
      </w:r>
      <w:r w:rsidRPr="00E24844">
        <w:rPr>
          <w:b/>
        </w:rPr>
        <w:t xml:space="preserve">vnímání prostoru </w:t>
      </w:r>
      <w:r w:rsidRPr="00E24844">
        <w:t>a</w:t>
      </w:r>
      <w:r w:rsidRPr="00E24844">
        <w:rPr>
          <w:b/>
        </w:rPr>
        <w:t xml:space="preserve"> základní matematické představy</w:t>
      </w:r>
      <w:r w:rsidRPr="00D07B9E">
        <w:t xml:space="preserve"> se deficit nezlepšil, naopak díky těžkému problému v rodině se prohloubil. Zaměřili jsme se spíše na zmírnění deficitů a procvičení. Dívku jsem velmi motivovala a povzbuzovala do úkolů, aby pro ni bylo procvičení klidné a mělo správný efekt. Na dítě jsem netlačila. Dívka byla velmi plačtivá a velice často potřebovala objetí a uklidnění. Toho jsem využila a dítě co nejvíce podporovala v takto těžké situaci. </w:t>
      </w:r>
    </w:p>
    <w:p w:rsidR="00D07B9E" w:rsidRPr="00D07B9E" w:rsidRDefault="00D07B9E" w:rsidP="00D07B9E">
      <w:pPr>
        <w:pStyle w:val="Odstavec1"/>
        <w:rPr>
          <w:u w:val="single"/>
        </w:rPr>
      </w:pPr>
      <w:r w:rsidRPr="00D07B9E">
        <w:t xml:space="preserve">Při těžkých </w:t>
      </w:r>
      <w:r w:rsidRPr="00E24844">
        <w:rPr>
          <w:b/>
        </w:rPr>
        <w:t>životních situacích</w:t>
      </w:r>
      <w:r w:rsidRPr="00D07B9E">
        <w:t xml:space="preserve"> (úmrtí v rodině, těžká nemoc, rozvod) může dítě kolísat během roku ve zmíněných oblastech. Je to velmi individuální, každé dítě je jiné a problémy může cítit různými způsoby. Proto se dítě snažíme motivovat, povzbuzovat a snažit se mu být velkou oporou a v žádném případě nenutit do úkolů (procvičování). Dítě se může uzavřít, nastupuje deprivace a jakékoliv procvičení může být ztraceno. Rodičům můžeme při takovém problému doporučit i odklad školní docházky a návštěvu pedagogicko-psychologické poradny.</w:t>
      </w:r>
    </w:p>
    <w:p w:rsidR="00CC329A" w:rsidRPr="00DA5A89" w:rsidRDefault="00CC329A" w:rsidP="000D4638">
      <w:pPr>
        <w:pStyle w:val="Odstavec1"/>
      </w:pPr>
      <w:r>
        <w:t xml:space="preserve">Tyto </w:t>
      </w:r>
      <w:r w:rsidRPr="00CC329A">
        <w:rPr>
          <w:b/>
        </w:rPr>
        <w:t>návrhy úkolů</w:t>
      </w:r>
      <w:r>
        <w:t xml:space="preserve"> na vyrovnání deficitů se mohou kombinovat i s Klokanovým kufrem a dítěti to zlepší jeho slabé stránky, upevní jeho znalosti a schopnosti. Volíme je přiměřeně dle věku a schopnosti dítěte. V průběhu roku se nezaměřujeme pouze na oblasti, v kterých má dítě deficity, ale musíme je spojit s tím, co už dítě ovládá, aby se kompenzace deficitů vyrovnala. Při neúspěchu dítě motivujeme, podporujeme jeho důvěru, rozvíjíme jeho vědomosti a dovednosti. Při úkolech vytváříme dítěti příjemné prostředí, pohodu a klid a nešetříme pochvalou a povzbuzováním do úkolů.</w:t>
      </w:r>
    </w:p>
    <w:p w:rsidR="003F1B71" w:rsidRPr="00DA5A89" w:rsidRDefault="003F1B71" w:rsidP="00636F4A">
      <w:pPr>
        <w:pStyle w:val="Odstavec1"/>
        <w:ind w:firstLine="0"/>
        <w:rPr>
          <w:sz w:val="28"/>
          <w:szCs w:val="28"/>
        </w:rPr>
      </w:pPr>
    </w:p>
    <w:p w:rsidR="00FE1250" w:rsidRDefault="003C58D6" w:rsidP="008F49FF">
      <w:pPr>
        <w:pStyle w:val="Nadpisy"/>
      </w:pPr>
      <w:bookmarkStart w:id="43" w:name="_Toc5823841"/>
      <w:r w:rsidRPr="008F49FF">
        <w:lastRenderedPageBreak/>
        <w:t>Závěr</w:t>
      </w:r>
      <w:bookmarkEnd w:id="43"/>
    </w:p>
    <w:p w:rsidR="005C53E8" w:rsidRDefault="005C53E8" w:rsidP="005C53E8">
      <w:pPr>
        <w:pStyle w:val="Odstavec1"/>
      </w:pPr>
      <w:r w:rsidRPr="00EA31BD">
        <w:rPr>
          <w:b/>
        </w:rPr>
        <w:t>Předškolní věk</w:t>
      </w:r>
      <w:r>
        <w:t xml:space="preserve"> je jeden z nejdůležitějších období v životě dítěte. Dítě přechází z batolecího období a z jeho přirozeného prostředí (rodiny) do nového ještě nepoznaného sociálního prostředí a to je právě mateřská škola. Po třetím roce života se již dítě postupně připravuje na nové sociální role a rozšiřuje si sociální prostředí. V této době dítě začíná navštěvovat mateřskou školu. Mateřská škola doplňuje rodinnou výchovu a zajišťuje výchovnou a vzdělávací funkci dítěte.</w:t>
      </w:r>
    </w:p>
    <w:p w:rsidR="005C53E8" w:rsidRDefault="005C53E8" w:rsidP="005C53E8">
      <w:pPr>
        <w:pStyle w:val="Odstavec1"/>
      </w:pPr>
      <w:r>
        <w:t xml:space="preserve">Na konci předškolního období následuje nejdůležitější úloha v životě dítěte a to je role </w:t>
      </w:r>
      <w:r w:rsidRPr="00EA31BD">
        <w:rPr>
          <w:b/>
        </w:rPr>
        <w:t>školáka</w:t>
      </w:r>
      <w:r>
        <w:t>. Jak na začátku tohoto vývoje tak ani na konci nemají všechny děti stejnou úroveň ve vývojových oblastech. Všechny školy si ale nároky nárokují stejně. Je tedy velmi důležité, aby dítě opustilo mateřskou školu s co největší úrovní jeho individuálních znalostí a dovedností.</w:t>
      </w:r>
    </w:p>
    <w:p w:rsidR="005C53E8" w:rsidRDefault="005C53E8" w:rsidP="005C53E8">
      <w:pPr>
        <w:pStyle w:val="Odstavec1"/>
      </w:pPr>
      <w:r>
        <w:t xml:space="preserve">Velmi důležité je v mateřských školách zavedeno </w:t>
      </w:r>
      <w:r w:rsidRPr="00EA31BD">
        <w:rPr>
          <w:b/>
        </w:rPr>
        <w:t>povinné předškolní vzdělávání</w:t>
      </w:r>
      <w:r>
        <w:t xml:space="preserve">, které umožňuje dětem strávit plné čtyři vyučovací hodiny v mateřské škole. Paní učitelky se mohou každému předškolákovi </w:t>
      </w:r>
      <w:r w:rsidRPr="00EA31BD">
        <w:rPr>
          <w:b/>
        </w:rPr>
        <w:t>individuálně</w:t>
      </w:r>
      <w:r>
        <w:t xml:space="preserve"> věnovat a zajistit mu plné rozvinutí jeho znalostí a dovedností a plně ho připravit na povinnou školní docházku. </w:t>
      </w:r>
    </w:p>
    <w:p w:rsidR="005C53E8" w:rsidRDefault="005C53E8" w:rsidP="005C53E8">
      <w:pPr>
        <w:pStyle w:val="Odstavec1"/>
      </w:pPr>
      <w:r>
        <w:t xml:space="preserve">Jako paní učitelka mateřské školy se touto problematikou zabývám už dlouho a mám zkušenosti, že pokud není dítě dostatečně připraveno a dílčí funkce a deficity nejsou dostatečně rozvinuty a procvičeny, dítě má pak veliké problémy s úspěšným startem v 1. třídě. Tyto problémy se mohou dále prohlubovat a mohou vést ke </w:t>
      </w:r>
      <w:r w:rsidRPr="00EA31BD">
        <w:rPr>
          <w:b/>
        </w:rPr>
        <w:t>specifickým poruchám učení</w:t>
      </w:r>
      <w:r>
        <w:t xml:space="preserve"> dítěte, ale i narušení osobnosti a psychiky dítěte a dítě ztrácí veškerou motivaci pro úspěšné zvládnutí základní školy. </w:t>
      </w:r>
    </w:p>
    <w:p w:rsidR="005C53E8" w:rsidRDefault="005C53E8" w:rsidP="005C53E8">
      <w:pPr>
        <w:pStyle w:val="Odstavec1"/>
      </w:pPr>
      <w:r>
        <w:t xml:space="preserve">Jako jeden z preventivních programů mají rodiče a děti možnost, aby dítě absolvovalo </w:t>
      </w:r>
      <w:r w:rsidRPr="00EA31BD">
        <w:rPr>
          <w:b/>
        </w:rPr>
        <w:t>test školní připravenosti.</w:t>
      </w:r>
      <w:r>
        <w:t xml:space="preserve"> Je to </w:t>
      </w:r>
      <w:r w:rsidRPr="002C229F">
        <w:t>diagnosticko</w:t>
      </w:r>
      <w:r w:rsidR="00527111">
        <w:t>-</w:t>
      </w:r>
      <w:r>
        <w:t xml:space="preserve">intervenční nástroj, který zajišťuje prevenci školní neúspěšnosti. Získané informace o dítěti nám dávají jasný signál v tom, kde dítě podalo nižší výkony a je třeba zahájit vhodnou stimulaci v těchto oblastech. Při výrazných obtížích už zvažujeme </w:t>
      </w:r>
      <w:r w:rsidRPr="00EA31BD">
        <w:rPr>
          <w:b/>
        </w:rPr>
        <w:t>odklad povinné školní docházky</w:t>
      </w:r>
      <w:r>
        <w:t xml:space="preserve">. </w:t>
      </w:r>
    </w:p>
    <w:p w:rsidR="005C53E8" w:rsidRDefault="005C53E8" w:rsidP="005C53E8">
      <w:pPr>
        <w:pStyle w:val="Odstavec1"/>
      </w:pPr>
    </w:p>
    <w:p w:rsidR="005C53E8" w:rsidRDefault="005C53E8" w:rsidP="005C53E8">
      <w:pPr>
        <w:pStyle w:val="Odstavec1"/>
      </w:pPr>
      <w:r>
        <w:lastRenderedPageBreak/>
        <w:t xml:space="preserve">Při mém výzkumném šetření jsem zahájila následnou </w:t>
      </w:r>
      <w:r w:rsidRPr="00EA31BD">
        <w:rPr>
          <w:b/>
        </w:rPr>
        <w:t>intervenci</w:t>
      </w:r>
      <w:r>
        <w:t xml:space="preserve"> po testu školní připravenosti a rozpoznala jsem případné deficity v dílčích funkcích a zahájila práci s pomůckou Klokanův kufr. S výsledky výzkumného šetření jsem seznámila i své kolegyně v mateřské škole. Snad i pro ně to byl cenný přínos, jelikož viděly změny ve vývoji jednotlivých oblastí dětí na začátku roku (září – test školní připravenosti) a na konci roku (říjen – duben – práce s klokanovým kufrem). Doufám, že výsledky mého výzkumného šetření obohatí naši mateřskou školu a umožní našim dětem bezproblémový vstup do základní školy.</w:t>
      </w:r>
    </w:p>
    <w:p w:rsidR="005C53E8" w:rsidRDefault="005C53E8" w:rsidP="005C53E8">
      <w:pPr>
        <w:pStyle w:val="Odstavec1"/>
      </w:pPr>
    </w:p>
    <w:p w:rsidR="005C53E8" w:rsidRDefault="005C53E8" w:rsidP="00054B47">
      <w:pPr>
        <w:pStyle w:val="Nadpisy"/>
      </w:pPr>
      <w:bookmarkStart w:id="44" w:name="_Toc5823842"/>
      <w:r w:rsidRPr="008E71D5">
        <w:lastRenderedPageBreak/>
        <w:t>Resumé</w:t>
      </w:r>
      <w:bookmarkEnd w:id="44"/>
    </w:p>
    <w:p w:rsidR="008875C7" w:rsidRDefault="005C53E8" w:rsidP="00F319DD">
      <w:pPr>
        <w:pStyle w:val="Odstavec1"/>
      </w:pPr>
      <w:r>
        <w:t xml:space="preserve">Téma </w:t>
      </w:r>
      <w:r w:rsidR="00054B47">
        <w:t>sv</w:t>
      </w:r>
      <w:r>
        <w:t xml:space="preserve">é bakalářské práce </w:t>
      </w:r>
      <w:r w:rsidR="00054B47">
        <w:t>„</w:t>
      </w:r>
      <w:r w:rsidRPr="00EA31BD">
        <w:rPr>
          <w:i/>
        </w:rPr>
        <w:t>Klokanův kufr v předškolním vzdělávání</w:t>
      </w:r>
      <w:r w:rsidR="00054B47">
        <w:t>“</w:t>
      </w:r>
      <w:r>
        <w:t xml:space="preserve"> jsem si zvolila, protože pracuji jako učitelka mateřské školy a tato problematika je mi velice blízká. </w:t>
      </w:r>
      <w:r w:rsidR="00F319DD">
        <w:t>Předškolní pedagog b</w:t>
      </w:r>
      <w:r w:rsidR="00F319DD" w:rsidRPr="00BF0FE4">
        <w:t xml:space="preserve">y měl velmi dobře znát </w:t>
      </w:r>
      <w:r w:rsidR="00F319DD" w:rsidRPr="00182794">
        <w:rPr>
          <w:b/>
        </w:rPr>
        <w:t>potřeby</w:t>
      </w:r>
      <w:r w:rsidR="00F319DD" w:rsidRPr="00BF0FE4">
        <w:t xml:space="preserve"> a </w:t>
      </w:r>
      <w:r w:rsidR="00F319DD" w:rsidRPr="00182794">
        <w:rPr>
          <w:b/>
        </w:rPr>
        <w:t>zájmy</w:t>
      </w:r>
      <w:r w:rsidR="00F319DD" w:rsidRPr="00BF0FE4">
        <w:t xml:space="preserve"> dítěte a měl by je správně rozvíjet a vést dítě správnou cestou. Z tohoto důvodu jsem si vyb</w:t>
      </w:r>
      <w:r w:rsidR="00F319DD">
        <w:t>rala tuto pomůcku, abych zlepšila</w:t>
      </w:r>
      <w:r w:rsidR="00F319DD" w:rsidRPr="00BF0FE4">
        <w:t xml:space="preserve"> svoji </w:t>
      </w:r>
      <w:r w:rsidR="00F319DD" w:rsidRPr="00182794">
        <w:rPr>
          <w:b/>
        </w:rPr>
        <w:t>pedagogickou činnost</w:t>
      </w:r>
      <w:r w:rsidR="00F319DD" w:rsidRPr="00BF0FE4">
        <w:t xml:space="preserve"> a zároveň kvalitně připravila děti do </w:t>
      </w:r>
      <w:r w:rsidR="00F319DD">
        <w:t>z</w:t>
      </w:r>
      <w:r w:rsidR="00F319DD" w:rsidRPr="00BF0FE4">
        <w:t>ákladní školy a tím i odbourala odklady školní docházky.</w:t>
      </w:r>
    </w:p>
    <w:p w:rsidR="005C53E8" w:rsidRPr="00BF0FE4" w:rsidRDefault="005C53E8" w:rsidP="005C53E8">
      <w:pPr>
        <w:pStyle w:val="Odstavec1"/>
      </w:pPr>
      <w:r>
        <w:t xml:space="preserve">Bakalářská práce má tři části. </w:t>
      </w:r>
      <w:r w:rsidRPr="00BF0FE4">
        <w:t>V </w:t>
      </w:r>
      <w:r w:rsidRPr="00182794">
        <w:rPr>
          <w:b/>
        </w:rPr>
        <w:t>první kapitole</w:t>
      </w:r>
      <w:r w:rsidRPr="00BF0FE4">
        <w:t xml:space="preserve"> popisuji charakteristický vývoj d</w:t>
      </w:r>
      <w:r>
        <w:t>ítěte předškolního věku od 3 do 6</w:t>
      </w:r>
      <w:r w:rsidRPr="00BF0FE4">
        <w:t xml:space="preserve"> let s důrazem na školní zralost. Seznámíme se s</w:t>
      </w:r>
      <w:r>
        <w:t> </w:t>
      </w:r>
      <w:r w:rsidRPr="00BF0FE4">
        <w:t>di</w:t>
      </w:r>
      <w:r>
        <w:t>agnostickou pomůckou Klokanův kufr, zejména s tím</w:t>
      </w:r>
      <w:r w:rsidRPr="00BF0FE4">
        <w:t xml:space="preserve">, jak se s ní dá pracovat a co rozvíjí u dětí předškolního věku. Součástí bude i rozbor deseti tematických oblastí z kufru. </w:t>
      </w:r>
    </w:p>
    <w:p w:rsidR="00B81B0B" w:rsidRDefault="005C53E8" w:rsidP="005C53E8">
      <w:pPr>
        <w:pStyle w:val="Odstavec1"/>
      </w:pPr>
      <w:r w:rsidRPr="00182794">
        <w:rPr>
          <w:b/>
        </w:rPr>
        <w:t>Druhá kapitola</w:t>
      </w:r>
      <w:r w:rsidRPr="00BF0FE4">
        <w:t xml:space="preserve"> se věnuje </w:t>
      </w:r>
      <w:r w:rsidR="00054B47">
        <w:t>diagnostické pomůcce Klokanův kufr.</w:t>
      </w:r>
      <w:r w:rsidR="00B81B0B">
        <w:t xml:space="preserve"> Nejprve </w:t>
      </w:r>
      <w:r w:rsidR="008875C7">
        <w:t>popisuji,</w:t>
      </w:r>
      <w:r w:rsidR="00B81B0B">
        <w:t xml:space="preserve"> </w:t>
      </w:r>
      <w:r w:rsidR="008875C7">
        <w:t>jak kufr vypadá a k</w:t>
      </w:r>
      <w:r w:rsidR="00B81B0B">
        <w:t> čemu slouží. Následně uvádím</w:t>
      </w:r>
      <w:r w:rsidRPr="00BF0FE4">
        <w:t>, co u práce s pomůckou sleduji (co by děti měly v předškolním věku zvládat), jak zaznamenávám informace</w:t>
      </w:r>
      <w:r w:rsidR="00054B47">
        <w:t xml:space="preserve"> do záznamového archu</w:t>
      </w:r>
      <w:r w:rsidRPr="00BF0FE4">
        <w:t>, a jak vyhodno</w:t>
      </w:r>
      <w:r w:rsidR="00B81B0B">
        <w:t>cuji</w:t>
      </w:r>
      <w:r w:rsidRPr="00BF0FE4">
        <w:t xml:space="preserve"> test školní připravenosti.</w:t>
      </w:r>
      <w:r>
        <w:t xml:space="preserve"> </w:t>
      </w:r>
    </w:p>
    <w:p w:rsidR="005C53E8" w:rsidRDefault="005C53E8" w:rsidP="005C53E8">
      <w:pPr>
        <w:pStyle w:val="Odstavec1"/>
      </w:pPr>
      <w:r>
        <w:t xml:space="preserve">V </w:t>
      </w:r>
      <w:r w:rsidRPr="00182794">
        <w:rPr>
          <w:b/>
        </w:rPr>
        <w:t>empirické části</w:t>
      </w:r>
      <w:r w:rsidRPr="00BF0FE4">
        <w:t xml:space="preserve"> je mým cílem diagnostika dětí předškolního věku, práce s pomůck</w:t>
      </w:r>
      <w:r>
        <w:t xml:space="preserve">ou a rozvíjení </w:t>
      </w:r>
      <w:r w:rsidR="008875C7">
        <w:t xml:space="preserve">deseti </w:t>
      </w:r>
      <w:r>
        <w:t>dílčích oblastí</w:t>
      </w:r>
      <w:r w:rsidR="008875C7">
        <w:t xml:space="preserve"> z Klokanova kufru</w:t>
      </w:r>
      <w:r>
        <w:t xml:space="preserve">. V této části také zjišťuji, jaký vliv má Klokanův kufr na zmíněné deficity, </w:t>
      </w:r>
      <w:r w:rsidR="008875C7">
        <w:t xml:space="preserve">tedy </w:t>
      </w:r>
      <w:r>
        <w:t xml:space="preserve">zda se deficity odbouraly, či nikoli. Představím celkovou práci s Klokanovým kufrem a ukážu, jak pomáhá při Diagnostice předškolního věku. </w:t>
      </w:r>
    </w:p>
    <w:p w:rsidR="00B70C35" w:rsidRPr="00FE1250" w:rsidRDefault="00B70C35" w:rsidP="00FE1250"/>
    <w:p w:rsidR="00C42335" w:rsidRDefault="003C58D6" w:rsidP="00C42335">
      <w:pPr>
        <w:pStyle w:val="Nadpisy"/>
      </w:pPr>
      <w:bookmarkStart w:id="45" w:name="_Toc5823843"/>
      <w:r w:rsidRPr="003C58D6">
        <w:lastRenderedPageBreak/>
        <w:t>Seznam použité literatury</w:t>
      </w:r>
      <w:r w:rsidR="00940456">
        <w:t xml:space="preserve"> a pramenů</w:t>
      </w:r>
      <w:bookmarkEnd w:id="45"/>
    </w:p>
    <w:p w:rsidR="00C42335" w:rsidRDefault="001D6736" w:rsidP="00C42335">
      <w:pPr>
        <w:pStyle w:val="Odstavec1"/>
        <w:ind w:firstLine="0"/>
        <w:rPr>
          <w:shd w:val="clear" w:color="auto" w:fill="FFFFFF"/>
        </w:rPr>
      </w:pPr>
      <w:r>
        <w:rPr>
          <w:shd w:val="clear" w:color="auto" w:fill="FFFFFF"/>
        </w:rPr>
        <w:t>BEDNÁŘOVÁ</w:t>
      </w:r>
      <w:r w:rsidR="00A85C50">
        <w:rPr>
          <w:shd w:val="clear" w:color="auto" w:fill="FFFFFF"/>
        </w:rPr>
        <w:t>,</w:t>
      </w:r>
      <w:r>
        <w:rPr>
          <w:shd w:val="clear" w:color="auto" w:fill="FFFFFF"/>
        </w:rPr>
        <w:t xml:space="preserve"> J.</w:t>
      </w:r>
      <w:r w:rsidR="004D789A">
        <w:rPr>
          <w:shd w:val="clear" w:color="auto" w:fill="FFFFFF"/>
        </w:rPr>
        <w:t xml:space="preserve"> +</w:t>
      </w:r>
      <w:r>
        <w:rPr>
          <w:shd w:val="clear" w:color="auto" w:fill="FFFFFF"/>
        </w:rPr>
        <w:t xml:space="preserve"> </w:t>
      </w:r>
      <w:r w:rsidR="003E03CE">
        <w:rPr>
          <w:shd w:val="clear" w:color="auto" w:fill="FFFFFF"/>
        </w:rPr>
        <w:t>KOL</w:t>
      </w:r>
      <w:r>
        <w:rPr>
          <w:shd w:val="clear" w:color="auto" w:fill="FFFFFF"/>
        </w:rPr>
        <w:t>.</w:t>
      </w:r>
      <w:r w:rsidR="00C42335" w:rsidRPr="00972E16">
        <w:rPr>
          <w:shd w:val="clear" w:color="auto" w:fill="FFFFFF"/>
        </w:rPr>
        <w:t> </w:t>
      </w:r>
      <w:r w:rsidR="00C42335" w:rsidRPr="00972E16">
        <w:rPr>
          <w:i/>
          <w:iCs/>
        </w:rPr>
        <w:t>Školní zralost a její diagnostika</w:t>
      </w:r>
      <w:r w:rsidR="00C42335" w:rsidRPr="00972E16">
        <w:rPr>
          <w:shd w:val="clear" w:color="auto" w:fill="FFFFFF"/>
        </w:rPr>
        <w:t xml:space="preserve">. Praha: </w:t>
      </w:r>
      <w:proofErr w:type="spellStart"/>
      <w:r w:rsidR="00C42335" w:rsidRPr="00972E16">
        <w:rPr>
          <w:shd w:val="clear" w:color="auto" w:fill="FFFFFF"/>
        </w:rPr>
        <w:t>Raabe</w:t>
      </w:r>
      <w:proofErr w:type="spellEnd"/>
      <w:r w:rsidR="00C42335" w:rsidRPr="00972E16">
        <w:rPr>
          <w:shd w:val="clear" w:color="auto" w:fill="FFFFFF"/>
        </w:rPr>
        <w:t>, 2017, 146 s. Školní zralost. ISBN 978-80-7496-319-3.</w:t>
      </w:r>
    </w:p>
    <w:p w:rsidR="00356A88" w:rsidRPr="00972E16" w:rsidRDefault="00356A88" w:rsidP="00C42335">
      <w:pPr>
        <w:pStyle w:val="Odstavec1"/>
        <w:ind w:firstLine="0"/>
        <w:rPr>
          <w:shd w:val="clear" w:color="auto" w:fill="FFFFFF"/>
        </w:rPr>
      </w:pPr>
      <w:r w:rsidRPr="004C55CC">
        <w:rPr>
          <w:shd w:val="clear" w:color="auto" w:fill="FFFFFF"/>
        </w:rPr>
        <w:t>BEDNÁŘOVÁ,</w:t>
      </w:r>
      <w:r>
        <w:rPr>
          <w:shd w:val="clear" w:color="auto" w:fill="FFFFFF"/>
        </w:rPr>
        <w:t xml:space="preserve"> J.</w:t>
      </w:r>
      <w:r w:rsidR="005F5C29">
        <w:rPr>
          <w:shd w:val="clear" w:color="auto" w:fill="FFFFFF"/>
        </w:rPr>
        <w:t xml:space="preserve"> </w:t>
      </w:r>
      <w:r>
        <w:rPr>
          <w:shd w:val="clear" w:color="auto" w:fill="FFFFFF"/>
        </w:rPr>
        <w:t xml:space="preserve">+ KOL. </w:t>
      </w:r>
      <w:r w:rsidRPr="004C55CC">
        <w:rPr>
          <w:i/>
          <w:iCs/>
        </w:rPr>
        <w:t>Diagnostika školní připravenosti</w:t>
      </w:r>
      <w:r w:rsidRPr="004C55CC">
        <w:rPr>
          <w:shd w:val="clear" w:color="auto" w:fill="FFFFFF"/>
        </w:rPr>
        <w:t xml:space="preserve">. </w:t>
      </w:r>
      <w:proofErr w:type="spellStart"/>
      <w:r w:rsidRPr="004C55CC">
        <w:rPr>
          <w:shd w:val="clear" w:color="auto" w:fill="FFFFFF"/>
        </w:rPr>
        <w:t>Pedagogicko</w:t>
      </w:r>
      <w:proofErr w:type="spellEnd"/>
      <w:r w:rsidRPr="004C55CC">
        <w:rPr>
          <w:shd w:val="clear" w:color="auto" w:fill="FFFFFF"/>
        </w:rPr>
        <w:t xml:space="preserve"> - psychologická poradna Brno, 2014</w:t>
      </w:r>
      <w:r w:rsidR="000D610D">
        <w:rPr>
          <w:shd w:val="clear" w:color="auto" w:fill="FFFFFF"/>
        </w:rPr>
        <w:t>, 60 s.</w:t>
      </w:r>
    </w:p>
    <w:p w:rsidR="00C42335" w:rsidRDefault="00B76959" w:rsidP="00C42335">
      <w:pPr>
        <w:pStyle w:val="Odstavec1"/>
        <w:ind w:firstLine="0"/>
        <w:rPr>
          <w:shd w:val="clear" w:color="auto" w:fill="FFFFFF"/>
        </w:rPr>
      </w:pPr>
      <w:r>
        <w:rPr>
          <w:shd w:val="clear" w:color="auto" w:fill="FFFFFF"/>
        </w:rPr>
        <w:t>BEDNÁŘOVÁ</w:t>
      </w:r>
      <w:r w:rsidR="00A85C50">
        <w:rPr>
          <w:shd w:val="clear" w:color="auto" w:fill="FFFFFF"/>
        </w:rPr>
        <w:t>,</w:t>
      </w:r>
      <w:r>
        <w:rPr>
          <w:shd w:val="clear" w:color="auto" w:fill="FFFFFF"/>
        </w:rPr>
        <w:t xml:space="preserve"> J.</w:t>
      </w:r>
      <w:r w:rsidR="008351B0">
        <w:rPr>
          <w:shd w:val="clear" w:color="auto" w:fill="FFFFFF"/>
        </w:rPr>
        <w:t xml:space="preserve">, </w:t>
      </w:r>
      <w:r w:rsidR="00C42335" w:rsidRPr="009478E8">
        <w:rPr>
          <w:shd w:val="clear" w:color="auto" w:fill="FFFFFF"/>
        </w:rPr>
        <w:t>ŠMARDOVÁ</w:t>
      </w:r>
      <w:r>
        <w:rPr>
          <w:shd w:val="clear" w:color="auto" w:fill="FFFFFF"/>
        </w:rPr>
        <w:t xml:space="preserve"> V.</w:t>
      </w:r>
      <w:r w:rsidR="00C42335" w:rsidRPr="009478E8">
        <w:rPr>
          <w:shd w:val="clear" w:color="auto" w:fill="FFFFFF"/>
        </w:rPr>
        <w:t> </w:t>
      </w:r>
      <w:r w:rsidR="00C42335" w:rsidRPr="009478E8">
        <w:rPr>
          <w:i/>
          <w:iCs/>
        </w:rPr>
        <w:t>Diagnostika dítěte předškolního věku: co by dítě mělo umět ve věku od 3 do 6 let</w:t>
      </w:r>
      <w:r w:rsidR="00C42335">
        <w:rPr>
          <w:shd w:val="clear" w:color="auto" w:fill="FFFFFF"/>
        </w:rPr>
        <w:t>.</w:t>
      </w:r>
      <w:r w:rsidR="00C42335" w:rsidRPr="009478E8">
        <w:rPr>
          <w:shd w:val="clear" w:color="auto" w:fill="FFFFFF"/>
        </w:rPr>
        <w:t xml:space="preserve"> Brno: </w:t>
      </w:r>
      <w:proofErr w:type="spellStart"/>
      <w:r w:rsidR="00C42335" w:rsidRPr="009478E8">
        <w:rPr>
          <w:shd w:val="clear" w:color="auto" w:fill="FFFFFF"/>
        </w:rPr>
        <w:t>Computer</w:t>
      </w:r>
      <w:proofErr w:type="spellEnd"/>
      <w:r w:rsidR="00C42335" w:rsidRPr="009478E8">
        <w:rPr>
          <w:shd w:val="clear" w:color="auto" w:fill="FFFFFF"/>
        </w:rPr>
        <w:t xml:space="preserve"> </w:t>
      </w:r>
      <w:proofErr w:type="spellStart"/>
      <w:r w:rsidR="00C42335" w:rsidRPr="009478E8">
        <w:rPr>
          <w:shd w:val="clear" w:color="auto" w:fill="FFFFFF"/>
        </w:rPr>
        <w:t>Press</w:t>
      </w:r>
      <w:proofErr w:type="spellEnd"/>
      <w:r w:rsidR="00C42335" w:rsidRPr="009478E8">
        <w:rPr>
          <w:shd w:val="clear" w:color="auto" w:fill="FFFFFF"/>
        </w:rPr>
        <w:t>, 2007, 224 s. Dětská naučná edice. ISBN 978-80-251-1829-0.</w:t>
      </w:r>
    </w:p>
    <w:p w:rsidR="001B28D5" w:rsidRPr="00B332DB" w:rsidRDefault="001B28D5" w:rsidP="001B28D5">
      <w:pPr>
        <w:pStyle w:val="Odstavec1"/>
        <w:ind w:firstLine="0"/>
        <w:rPr>
          <w:shd w:val="clear" w:color="auto" w:fill="FFFFFF"/>
        </w:rPr>
      </w:pPr>
      <w:r>
        <w:rPr>
          <w:shd w:val="clear" w:color="auto" w:fill="FFFFFF"/>
        </w:rPr>
        <w:t xml:space="preserve">BEDNÁŘOVÁ, J., </w:t>
      </w:r>
      <w:r w:rsidRPr="00B332DB">
        <w:rPr>
          <w:shd w:val="clear" w:color="auto" w:fill="FFFFFF"/>
        </w:rPr>
        <w:t>ŠMARDOVÁ</w:t>
      </w:r>
      <w:r>
        <w:rPr>
          <w:shd w:val="clear" w:color="auto" w:fill="FFFFFF"/>
        </w:rPr>
        <w:t xml:space="preserve"> V</w:t>
      </w:r>
      <w:r w:rsidRPr="00B332DB">
        <w:rPr>
          <w:shd w:val="clear" w:color="auto" w:fill="FFFFFF"/>
        </w:rPr>
        <w:t>. </w:t>
      </w:r>
      <w:r w:rsidRPr="00B332DB">
        <w:rPr>
          <w:i/>
          <w:iCs/>
        </w:rPr>
        <w:t>Klokanův kufr: Komplexní metodická pomůcka pro práci s dětmi předškolního věku</w:t>
      </w:r>
      <w:r>
        <w:rPr>
          <w:shd w:val="clear" w:color="auto" w:fill="FFFFFF"/>
        </w:rPr>
        <w:t> [online].</w:t>
      </w:r>
      <w:r w:rsidRPr="00B332DB">
        <w:rPr>
          <w:shd w:val="clear" w:color="auto" w:fill="FFFFFF"/>
        </w:rPr>
        <w:t xml:space="preserve"> Brno: LUŽÁNKY - středisko volného času, 2014 [cit. 2019-03-25]. Dostupné z: www.klokanuvkufr.cz</w:t>
      </w:r>
    </w:p>
    <w:p w:rsidR="00C42335" w:rsidRPr="00BB2ED6" w:rsidRDefault="00B76959" w:rsidP="00C42335">
      <w:pPr>
        <w:pStyle w:val="Odstavec1"/>
        <w:ind w:firstLine="0"/>
        <w:rPr>
          <w:shd w:val="clear" w:color="auto" w:fill="FFFFFF"/>
        </w:rPr>
      </w:pPr>
      <w:r>
        <w:rPr>
          <w:shd w:val="clear" w:color="auto" w:fill="FFFFFF"/>
        </w:rPr>
        <w:t>ČAČKA, O</w:t>
      </w:r>
      <w:r w:rsidR="00C42335" w:rsidRPr="00BB2ED6">
        <w:rPr>
          <w:shd w:val="clear" w:color="auto" w:fill="FFFFFF"/>
        </w:rPr>
        <w:t>. </w:t>
      </w:r>
      <w:r w:rsidR="00C42335" w:rsidRPr="00BB2ED6">
        <w:rPr>
          <w:i/>
          <w:iCs/>
        </w:rPr>
        <w:t>Psychologie dítěte</w:t>
      </w:r>
      <w:r w:rsidR="00C42335" w:rsidRPr="00BB2ED6">
        <w:rPr>
          <w:shd w:val="clear" w:color="auto" w:fill="FFFFFF"/>
        </w:rPr>
        <w:t xml:space="preserve">. </w:t>
      </w:r>
      <w:proofErr w:type="spellStart"/>
      <w:r w:rsidR="00C42335">
        <w:rPr>
          <w:shd w:val="clear" w:color="auto" w:fill="FFFFFF"/>
        </w:rPr>
        <w:t>Vyd</w:t>
      </w:r>
      <w:proofErr w:type="spellEnd"/>
      <w:r w:rsidR="00C42335">
        <w:rPr>
          <w:shd w:val="clear" w:color="auto" w:fill="FFFFFF"/>
        </w:rPr>
        <w:t xml:space="preserve"> </w:t>
      </w:r>
      <w:r w:rsidR="00C42335" w:rsidRPr="00BB2ED6">
        <w:rPr>
          <w:shd w:val="clear" w:color="auto" w:fill="FFFFFF"/>
        </w:rPr>
        <w:t xml:space="preserve">2. Tišnov: </w:t>
      </w:r>
      <w:proofErr w:type="spellStart"/>
      <w:r w:rsidR="00C42335" w:rsidRPr="00BB2ED6">
        <w:rPr>
          <w:shd w:val="clear" w:color="auto" w:fill="FFFFFF"/>
        </w:rPr>
        <w:t>Sursum</w:t>
      </w:r>
      <w:proofErr w:type="spellEnd"/>
      <w:r w:rsidR="00C42335" w:rsidRPr="00BB2ED6">
        <w:rPr>
          <w:shd w:val="clear" w:color="auto" w:fill="FFFFFF"/>
        </w:rPr>
        <w:t>, 1994, 112 s. ISBN 80-857-9903-0.</w:t>
      </w:r>
    </w:p>
    <w:p w:rsidR="00E6015E" w:rsidRPr="00E6015E" w:rsidRDefault="00266929" w:rsidP="00C42335">
      <w:pPr>
        <w:pStyle w:val="Odstavec1"/>
        <w:ind w:firstLine="0"/>
        <w:rPr>
          <w:shd w:val="clear" w:color="auto" w:fill="FFFFFF"/>
        </w:rPr>
      </w:pPr>
      <w:r>
        <w:rPr>
          <w:shd w:val="clear" w:color="auto" w:fill="FFFFFF"/>
        </w:rPr>
        <w:t>DAVIDO, R</w:t>
      </w:r>
      <w:r w:rsidR="00E6015E" w:rsidRPr="00E6015E">
        <w:rPr>
          <w:shd w:val="clear" w:color="auto" w:fill="FFFFFF"/>
        </w:rPr>
        <w:t>. </w:t>
      </w:r>
      <w:r w:rsidR="00E6015E" w:rsidRPr="00E6015E">
        <w:rPr>
          <w:i/>
          <w:iCs/>
        </w:rPr>
        <w:t>Kresba jako nástroj poznání dítěte</w:t>
      </w:r>
      <w:r w:rsidR="00E6015E" w:rsidRPr="00E6015E">
        <w:rPr>
          <w:shd w:val="clear" w:color="auto" w:fill="FFFFFF"/>
        </w:rPr>
        <w:t xml:space="preserve">. </w:t>
      </w:r>
      <w:proofErr w:type="spellStart"/>
      <w:r w:rsidR="00E6015E" w:rsidRPr="00E6015E">
        <w:rPr>
          <w:shd w:val="clear" w:color="auto" w:fill="FFFFFF"/>
        </w:rPr>
        <w:t>Vyd</w:t>
      </w:r>
      <w:proofErr w:type="spellEnd"/>
      <w:r w:rsidR="00E6015E" w:rsidRPr="00E6015E">
        <w:rPr>
          <w:shd w:val="clear" w:color="auto" w:fill="FFFFFF"/>
        </w:rPr>
        <w:t>. 2. Praha: Portál, 2008, 208 s. ISBN 978-80-7367-415-1.</w:t>
      </w:r>
    </w:p>
    <w:p w:rsidR="00C42335" w:rsidRDefault="00A85C50" w:rsidP="00C42335">
      <w:pPr>
        <w:pStyle w:val="Odstavec1"/>
        <w:ind w:firstLine="0"/>
        <w:rPr>
          <w:shd w:val="clear" w:color="auto" w:fill="FFFFFF"/>
        </w:rPr>
      </w:pPr>
      <w:r>
        <w:rPr>
          <w:shd w:val="clear" w:color="auto" w:fill="FFFFFF"/>
        </w:rPr>
        <w:t>HELUS, Z</w:t>
      </w:r>
      <w:r w:rsidR="00C42335" w:rsidRPr="00873EF0">
        <w:rPr>
          <w:shd w:val="clear" w:color="auto" w:fill="FFFFFF"/>
        </w:rPr>
        <w:t>. </w:t>
      </w:r>
      <w:r w:rsidR="00C42335" w:rsidRPr="00873EF0">
        <w:rPr>
          <w:i/>
          <w:iCs/>
        </w:rPr>
        <w:t>Psychologie pro střední školy</w:t>
      </w:r>
      <w:r w:rsidR="00C42335" w:rsidRPr="00873EF0">
        <w:rPr>
          <w:shd w:val="clear" w:color="auto" w:fill="FFFFFF"/>
        </w:rPr>
        <w:t xml:space="preserve">. </w:t>
      </w:r>
      <w:proofErr w:type="spellStart"/>
      <w:r w:rsidR="00C42335" w:rsidRPr="00873EF0">
        <w:rPr>
          <w:shd w:val="clear" w:color="auto" w:fill="FFFFFF"/>
        </w:rPr>
        <w:t>Vyd</w:t>
      </w:r>
      <w:proofErr w:type="spellEnd"/>
      <w:r w:rsidR="00C42335" w:rsidRPr="00873EF0">
        <w:rPr>
          <w:shd w:val="clear" w:color="auto" w:fill="FFFFFF"/>
        </w:rPr>
        <w:t>. 3. Praha: Fortuna, 2003, 120 s. ISBN 80-716-8876-2.</w:t>
      </w:r>
    </w:p>
    <w:p w:rsidR="00C42335" w:rsidRDefault="008351B0" w:rsidP="00C42335">
      <w:pPr>
        <w:pStyle w:val="Odstavec1"/>
        <w:ind w:firstLine="0"/>
        <w:rPr>
          <w:shd w:val="clear" w:color="auto" w:fill="FFFFFF"/>
        </w:rPr>
      </w:pPr>
      <w:r>
        <w:rPr>
          <w:shd w:val="clear" w:color="auto" w:fill="FFFFFF"/>
        </w:rPr>
        <w:t xml:space="preserve">JUCOVIČOVÁ, D., </w:t>
      </w:r>
      <w:r w:rsidR="00C42335" w:rsidRPr="00F8043E">
        <w:rPr>
          <w:shd w:val="clear" w:color="auto" w:fill="FFFFFF"/>
        </w:rPr>
        <w:t>ŽÁČKOVÁ</w:t>
      </w:r>
      <w:r>
        <w:rPr>
          <w:shd w:val="clear" w:color="auto" w:fill="FFFFFF"/>
        </w:rPr>
        <w:t xml:space="preserve"> H</w:t>
      </w:r>
      <w:r w:rsidR="00C42335" w:rsidRPr="00F8043E">
        <w:rPr>
          <w:shd w:val="clear" w:color="auto" w:fill="FFFFFF"/>
        </w:rPr>
        <w:t>. </w:t>
      </w:r>
      <w:r w:rsidR="00C42335" w:rsidRPr="00F8043E">
        <w:rPr>
          <w:i/>
          <w:iCs/>
        </w:rPr>
        <w:t>Je naše dítě zralé na vstup do školy?</w:t>
      </w:r>
      <w:r w:rsidR="00C42335" w:rsidRPr="00F8043E">
        <w:rPr>
          <w:shd w:val="clear" w:color="auto" w:fill="FFFFFF"/>
        </w:rPr>
        <w:t xml:space="preserve"> Praha: </w:t>
      </w:r>
      <w:proofErr w:type="spellStart"/>
      <w:r w:rsidR="00C42335" w:rsidRPr="00F8043E">
        <w:rPr>
          <w:shd w:val="clear" w:color="auto" w:fill="FFFFFF"/>
        </w:rPr>
        <w:t>Grada</w:t>
      </w:r>
      <w:proofErr w:type="spellEnd"/>
      <w:r w:rsidR="00C42335" w:rsidRPr="00F8043E">
        <w:rPr>
          <w:shd w:val="clear" w:color="auto" w:fill="FFFFFF"/>
        </w:rPr>
        <w:t>, 2014, 150 s. ISBN 978-80-247-4750-7.</w:t>
      </w:r>
    </w:p>
    <w:p w:rsidR="00C42335" w:rsidRDefault="009932CD" w:rsidP="00C42335">
      <w:pPr>
        <w:pStyle w:val="Odstavec1"/>
        <w:ind w:firstLine="0"/>
        <w:rPr>
          <w:shd w:val="clear" w:color="auto" w:fill="FFFFFF"/>
        </w:rPr>
      </w:pPr>
      <w:r>
        <w:rPr>
          <w:shd w:val="clear" w:color="auto" w:fill="FFFFFF"/>
        </w:rPr>
        <w:t>KOPECKÁ, I</w:t>
      </w:r>
      <w:r w:rsidR="00C42335" w:rsidRPr="00F00025">
        <w:rPr>
          <w:shd w:val="clear" w:color="auto" w:fill="FFFFFF"/>
        </w:rPr>
        <w:t>. </w:t>
      </w:r>
      <w:r w:rsidR="00C42335" w:rsidRPr="00F00025">
        <w:rPr>
          <w:i/>
          <w:iCs/>
        </w:rPr>
        <w:t>Psychologie: učebnice pro obor sociální činnost</w:t>
      </w:r>
      <w:r w:rsidR="00C42335" w:rsidRPr="00F00025">
        <w:rPr>
          <w:shd w:val="clear" w:color="auto" w:fill="FFFFFF"/>
        </w:rPr>
        <w:t xml:space="preserve">. Praha: </w:t>
      </w:r>
      <w:proofErr w:type="spellStart"/>
      <w:r w:rsidR="00C42335" w:rsidRPr="00F00025">
        <w:rPr>
          <w:shd w:val="clear" w:color="auto" w:fill="FFFFFF"/>
        </w:rPr>
        <w:t>Grada</w:t>
      </w:r>
      <w:proofErr w:type="spellEnd"/>
      <w:r w:rsidR="00C42335" w:rsidRPr="00F00025">
        <w:rPr>
          <w:shd w:val="clear" w:color="auto" w:fill="FFFFFF"/>
        </w:rPr>
        <w:t>, 2011, 192 s. ISBN 978-80-247-3875-8.</w:t>
      </w:r>
    </w:p>
    <w:p w:rsidR="00C42335" w:rsidRDefault="002836C1" w:rsidP="00C42335">
      <w:pPr>
        <w:pStyle w:val="Odstavec1"/>
        <w:ind w:firstLine="0"/>
        <w:rPr>
          <w:shd w:val="clear" w:color="auto" w:fill="FFFFFF"/>
        </w:rPr>
      </w:pPr>
      <w:r>
        <w:rPr>
          <w:shd w:val="clear" w:color="auto" w:fill="FFFFFF"/>
        </w:rPr>
        <w:t xml:space="preserve">LANGMEIER, J., </w:t>
      </w:r>
      <w:r w:rsidR="00C42335" w:rsidRPr="001D1901">
        <w:rPr>
          <w:shd w:val="clear" w:color="auto" w:fill="FFFFFF"/>
        </w:rPr>
        <w:t>KREJČÍŘOVÁ</w:t>
      </w:r>
      <w:r>
        <w:rPr>
          <w:shd w:val="clear" w:color="auto" w:fill="FFFFFF"/>
        </w:rPr>
        <w:t xml:space="preserve"> D</w:t>
      </w:r>
      <w:r w:rsidR="00C42335" w:rsidRPr="001D1901">
        <w:rPr>
          <w:shd w:val="clear" w:color="auto" w:fill="FFFFFF"/>
        </w:rPr>
        <w:t>. </w:t>
      </w:r>
      <w:r w:rsidR="00C42335" w:rsidRPr="001D1901">
        <w:rPr>
          <w:i/>
          <w:iCs/>
        </w:rPr>
        <w:t>Vývojová psychologie</w:t>
      </w:r>
      <w:r w:rsidR="00C42335" w:rsidRPr="001D1901">
        <w:rPr>
          <w:shd w:val="clear" w:color="auto" w:fill="FFFFFF"/>
        </w:rPr>
        <w:t xml:space="preserve">. 2., </w:t>
      </w:r>
      <w:proofErr w:type="spellStart"/>
      <w:r w:rsidR="00C42335" w:rsidRPr="001D1901">
        <w:rPr>
          <w:shd w:val="clear" w:color="auto" w:fill="FFFFFF"/>
        </w:rPr>
        <w:t>aktualiz</w:t>
      </w:r>
      <w:proofErr w:type="spellEnd"/>
      <w:r w:rsidR="00C42335" w:rsidRPr="001D1901">
        <w:rPr>
          <w:shd w:val="clear" w:color="auto" w:fill="FFFFFF"/>
        </w:rPr>
        <w:t xml:space="preserve">. </w:t>
      </w:r>
      <w:proofErr w:type="spellStart"/>
      <w:r w:rsidR="00C42335" w:rsidRPr="001D1901">
        <w:rPr>
          <w:shd w:val="clear" w:color="auto" w:fill="FFFFFF"/>
        </w:rPr>
        <w:t>vyd</w:t>
      </w:r>
      <w:proofErr w:type="spellEnd"/>
      <w:r w:rsidR="00C42335" w:rsidRPr="001D1901">
        <w:rPr>
          <w:shd w:val="clear" w:color="auto" w:fill="FFFFFF"/>
        </w:rPr>
        <w:t xml:space="preserve">. Praha: </w:t>
      </w:r>
      <w:proofErr w:type="spellStart"/>
      <w:r w:rsidR="00C42335" w:rsidRPr="001D1901">
        <w:rPr>
          <w:shd w:val="clear" w:color="auto" w:fill="FFFFFF"/>
        </w:rPr>
        <w:t>Grada</w:t>
      </w:r>
      <w:proofErr w:type="spellEnd"/>
      <w:r w:rsidR="00C42335" w:rsidRPr="001D1901">
        <w:rPr>
          <w:shd w:val="clear" w:color="auto" w:fill="FFFFFF"/>
        </w:rPr>
        <w:t>, 2006, 368 s. Psyché (</w:t>
      </w:r>
      <w:proofErr w:type="spellStart"/>
      <w:r w:rsidR="00C42335" w:rsidRPr="001D1901">
        <w:rPr>
          <w:shd w:val="clear" w:color="auto" w:fill="FFFFFF"/>
        </w:rPr>
        <w:t>Grada</w:t>
      </w:r>
      <w:proofErr w:type="spellEnd"/>
      <w:r w:rsidR="00C42335" w:rsidRPr="001D1901">
        <w:rPr>
          <w:shd w:val="clear" w:color="auto" w:fill="FFFFFF"/>
        </w:rPr>
        <w:t>). ISBN 80-247-1284-9.</w:t>
      </w:r>
    </w:p>
    <w:p w:rsidR="00C42335" w:rsidRDefault="000D7FE2" w:rsidP="00C42335">
      <w:pPr>
        <w:pStyle w:val="Odstavec1"/>
        <w:ind w:firstLine="0"/>
        <w:rPr>
          <w:shd w:val="clear" w:color="auto" w:fill="FFFFFF"/>
        </w:rPr>
      </w:pPr>
      <w:r>
        <w:rPr>
          <w:shd w:val="clear" w:color="auto" w:fill="FFFFFF"/>
        </w:rPr>
        <w:t xml:space="preserve">MERTIN, V., </w:t>
      </w:r>
      <w:r w:rsidR="00C42335" w:rsidRPr="00737165">
        <w:rPr>
          <w:shd w:val="clear" w:color="auto" w:fill="FFFFFF"/>
        </w:rPr>
        <w:t>GILLERNOVÁ</w:t>
      </w:r>
      <w:r>
        <w:rPr>
          <w:shd w:val="clear" w:color="auto" w:fill="FFFFFF"/>
        </w:rPr>
        <w:t xml:space="preserve"> I.</w:t>
      </w:r>
      <w:r w:rsidR="00C42335" w:rsidRPr="00737165">
        <w:rPr>
          <w:shd w:val="clear" w:color="auto" w:fill="FFFFFF"/>
        </w:rPr>
        <w:t xml:space="preserve">, </w:t>
      </w:r>
      <w:proofErr w:type="spellStart"/>
      <w:r w:rsidR="00C42335" w:rsidRPr="00737165">
        <w:rPr>
          <w:shd w:val="clear" w:color="auto" w:fill="FFFFFF"/>
        </w:rPr>
        <w:t>ed</w:t>
      </w:r>
      <w:proofErr w:type="spellEnd"/>
      <w:r w:rsidR="00C42335" w:rsidRPr="00737165">
        <w:rPr>
          <w:shd w:val="clear" w:color="auto" w:fill="FFFFFF"/>
        </w:rPr>
        <w:t>. </w:t>
      </w:r>
      <w:r w:rsidR="00C42335" w:rsidRPr="00737165">
        <w:rPr>
          <w:i/>
          <w:iCs/>
        </w:rPr>
        <w:t>Psychologie pro učitelky mateřské školy</w:t>
      </w:r>
      <w:r w:rsidR="00C42335">
        <w:rPr>
          <w:shd w:val="clear" w:color="auto" w:fill="FFFFFF"/>
        </w:rPr>
        <w:t xml:space="preserve">. </w:t>
      </w:r>
      <w:proofErr w:type="spellStart"/>
      <w:r w:rsidR="00C42335">
        <w:rPr>
          <w:shd w:val="clear" w:color="auto" w:fill="FFFFFF"/>
        </w:rPr>
        <w:t>Vyd</w:t>
      </w:r>
      <w:proofErr w:type="spellEnd"/>
      <w:r w:rsidR="00C42335">
        <w:rPr>
          <w:shd w:val="clear" w:color="auto" w:fill="FFFFFF"/>
        </w:rPr>
        <w:t>. 3. Praha: Portál, 2015, 248 s.</w:t>
      </w:r>
      <w:r w:rsidR="00C42335" w:rsidRPr="00737165">
        <w:rPr>
          <w:shd w:val="clear" w:color="auto" w:fill="FFFFFF"/>
        </w:rPr>
        <w:t xml:space="preserve"> ISBN 978-80-262-0977-5.</w:t>
      </w:r>
    </w:p>
    <w:p w:rsidR="00C42335" w:rsidRDefault="00F759E8" w:rsidP="00C42335">
      <w:pPr>
        <w:pStyle w:val="Odstavec1"/>
        <w:ind w:firstLine="0"/>
        <w:rPr>
          <w:shd w:val="clear" w:color="auto" w:fill="FFFFFF"/>
        </w:rPr>
      </w:pPr>
      <w:r>
        <w:rPr>
          <w:shd w:val="clear" w:color="auto" w:fill="FFFFFF"/>
        </w:rPr>
        <w:t>MLČÁKOVÁ, R</w:t>
      </w:r>
      <w:r w:rsidR="00C42335" w:rsidRPr="001D0B57">
        <w:rPr>
          <w:shd w:val="clear" w:color="auto" w:fill="FFFFFF"/>
        </w:rPr>
        <w:t>. </w:t>
      </w:r>
      <w:proofErr w:type="spellStart"/>
      <w:r w:rsidR="00C42335" w:rsidRPr="001D0B57">
        <w:rPr>
          <w:i/>
          <w:iCs/>
        </w:rPr>
        <w:t>Grafomotorika</w:t>
      </w:r>
      <w:proofErr w:type="spellEnd"/>
      <w:r w:rsidR="00C42335" w:rsidRPr="001D0B57">
        <w:rPr>
          <w:i/>
          <w:iCs/>
        </w:rPr>
        <w:t xml:space="preserve"> a počáteční psaní</w:t>
      </w:r>
      <w:r w:rsidR="00C42335" w:rsidRPr="001D0B57">
        <w:rPr>
          <w:shd w:val="clear" w:color="auto" w:fill="FFFFFF"/>
        </w:rPr>
        <w:t xml:space="preserve">. Praha: </w:t>
      </w:r>
      <w:proofErr w:type="spellStart"/>
      <w:r w:rsidR="00C42335" w:rsidRPr="001D0B57">
        <w:rPr>
          <w:shd w:val="clear" w:color="auto" w:fill="FFFFFF"/>
        </w:rPr>
        <w:t>Grada</w:t>
      </w:r>
      <w:proofErr w:type="spellEnd"/>
      <w:r w:rsidR="00C42335" w:rsidRPr="001D0B57">
        <w:rPr>
          <w:shd w:val="clear" w:color="auto" w:fill="FFFFFF"/>
        </w:rPr>
        <w:t>, 2009, 224 s. Pedagogika (</w:t>
      </w:r>
      <w:proofErr w:type="spellStart"/>
      <w:r w:rsidR="00C42335" w:rsidRPr="001D0B57">
        <w:rPr>
          <w:shd w:val="clear" w:color="auto" w:fill="FFFFFF"/>
        </w:rPr>
        <w:t>Grada</w:t>
      </w:r>
      <w:proofErr w:type="spellEnd"/>
      <w:r w:rsidR="00C42335" w:rsidRPr="001D0B57">
        <w:rPr>
          <w:shd w:val="clear" w:color="auto" w:fill="FFFFFF"/>
        </w:rPr>
        <w:t>). ISBN 978-80-247-2630-4.</w:t>
      </w:r>
    </w:p>
    <w:p w:rsidR="00C42335" w:rsidRDefault="00A323DC" w:rsidP="00C42335">
      <w:pPr>
        <w:pStyle w:val="Odstavec1"/>
        <w:ind w:firstLine="0"/>
        <w:rPr>
          <w:shd w:val="clear" w:color="auto" w:fill="FFFFFF"/>
        </w:rPr>
      </w:pPr>
      <w:r>
        <w:rPr>
          <w:shd w:val="clear" w:color="auto" w:fill="FFFFFF"/>
        </w:rPr>
        <w:lastRenderedPageBreak/>
        <w:t>OPRAVILOVÁ, E</w:t>
      </w:r>
      <w:r w:rsidR="00C42335" w:rsidRPr="0029506C">
        <w:rPr>
          <w:shd w:val="clear" w:color="auto" w:fill="FFFFFF"/>
        </w:rPr>
        <w:t>. </w:t>
      </w:r>
      <w:r w:rsidR="00C42335" w:rsidRPr="0029506C">
        <w:rPr>
          <w:i/>
          <w:iCs/>
        </w:rPr>
        <w:t>Předškolní pedagogika</w:t>
      </w:r>
      <w:r w:rsidR="00C42335" w:rsidRPr="0029506C">
        <w:rPr>
          <w:shd w:val="clear" w:color="auto" w:fill="FFFFFF"/>
        </w:rPr>
        <w:t xml:space="preserve">. Praha: </w:t>
      </w:r>
      <w:proofErr w:type="spellStart"/>
      <w:r w:rsidR="00C42335" w:rsidRPr="0029506C">
        <w:rPr>
          <w:shd w:val="clear" w:color="auto" w:fill="FFFFFF"/>
        </w:rPr>
        <w:t>Grada</w:t>
      </w:r>
      <w:proofErr w:type="spellEnd"/>
      <w:r w:rsidR="00C42335" w:rsidRPr="0029506C">
        <w:rPr>
          <w:shd w:val="clear" w:color="auto" w:fill="FFFFFF"/>
        </w:rPr>
        <w:t>, 2016, 224 s. Pedagogika (</w:t>
      </w:r>
      <w:proofErr w:type="spellStart"/>
      <w:r w:rsidR="00C42335" w:rsidRPr="0029506C">
        <w:rPr>
          <w:shd w:val="clear" w:color="auto" w:fill="FFFFFF"/>
        </w:rPr>
        <w:t>Grada</w:t>
      </w:r>
      <w:proofErr w:type="spellEnd"/>
      <w:r w:rsidR="00C42335" w:rsidRPr="0029506C">
        <w:rPr>
          <w:shd w:val="clear" w:color="auto" w:fill="FFFFFF"/>
        </w:rPr>
        <w:t>). ISBN 978-80-247-5107-8.</w:t>
      </w:r>
    </w:p>
    <w:p w:rsidR="00C42335" w:rsidRDefault="00A323DC" w:rsidP="00C42335">
      <w:pPr>
        <w:pStyle w:val="Odstavec1"/>
        <w:ind w:firstLine="0"/>
        <w:rPr>
          <w:shd w:val="clear" w:color="auto" w:fill="FFFFFF"/>
        </w:rPr>
      </w:pPr>
      <w:r>
        <w:rPr>
          <w:shd w:val="clear" w:color="auto" w:fill="FFFFFF"/>
        </w:rPr>
        <w:t xml:space="preserve">PIAGET, J., </w:t>
      </w:r>
      <w:r w:rsidR="00C42335" w:rsidRPr="0073010A">
        <w:rPr>
          <w:shd w:val="clear" w:color="auto" w:fill="FFFFFF"/>
        </w:rPr>
        <w:t>INHELDER</w:t>
      </w:r>
      <w:r>
        <w:rPr>
          <w:shd w:val="clear" w:color="auto" w:fill="FFFFFF"/>
        </w:rPr>
        <w:t xml:space="preserve"> B</w:t>
      </w:r>
      <w:r w:rsidR="00C42335" w:rsidRPr="0073010A">
        <w:rPr>
          <w:shd w:val="clear" w:color="auto" w:fill="FFFFFF"/>
        </w:rPr>
        <w:t>. </w:t>
      </w:r>
      <w:r w:rsidR="00C42335" w:rsidRPr="0073010A">
        <w:rPr>
          <w:i/>
          <w:iCs/>
        </w:rPr>
        <w:t>Psychologie dítěte</w:t>
      </w:r>
      <w:r w:rsidR="00C42335" w:rsidRPr="0073010A">
        <w:rPr>
          <w:shd w:val="clear" w:color="auto" w:fill="FFFFFF"/>
        </w:rPr>
        <w:t xml:space="preserve">. </w:t>
      </w:r>
      <w:proofErr w:type="spellStart"/>
      <w:r w:rsidR="00C42335" w:rsidRPr="0073010A">
        <w:rPr>
          <w:shd w:val="clear" w:color="auto" w:fill="FFFFFF"/>
        </w:rPr>
        <w:t>Vyd</w:t>
      </w:r>
      <w:proofErr w:type="spellEnd"/>
      <w:r w:rsidR="00C42335" w:rsidRPr="0073010A">
        <w:rPr>
          <w:shd w:val="clear" w:color="auto" w:fill="FFFFFF"/>
        </w:rPr>
        <w:t xml:space="preserve">. 4., V </w:t>
      </w:r>
      <w:proofErr w:type="spellStart"/>
      <w:r w:rsidR="00C42335" w:rsidRPr="0073010A">
        <w:rPr>
          <w:shd w:val="clear" w:color="auto" w:fill="FFFFFF"/>
        </w:rPr>
        <w:t>nakl</w:t>
      </w:r>
      <w:proofErr w:type="spellEnd"/>
      <w:r w:rsidR="00C42335" w:rsidRPr="0073010A">
        <w:rPr>
          <w:shd w:val="clear" w:color="auto" w:fill="FFFFFF"/>
        </w:rPr>
        <w:t>. Portál 3. Praha: Portál, 2001, 143 s. ISBN 80-717-8608-X.</w:t>
      </w:r>
    </w:p>
    <w:p w:rsidR="00C42335" w:rsidRDefault="00795FF9" w:rsidP="00C42335">
      <w:pPr>
        <w:pStyle w:val="Odstavec1"/>
        <w:ind w:firstLine="0"/>
        <w:rPr>
          <w:shd w:val="clear" w:color="auto" w:fill="FFFFFF"/>
        </w:rPr>
      </w:pPr>
      <w:r>
        <w:rPr>
          <w:shd w:val="clear" w:color="auto" w:fill="FFFFFF"/>
        </w:rPr>
        <w:t xml:space="preserve">PRŮCHA, J., </w:t>
      </w:r>
      <w:r w:rsidR="00C42335" w:rsidRPr="00FD7761">
        <w:rPr>
          <w:shd w:val="clear" w:color="auto" w:fill="FFFFFF"/>
        </w:rPr>
        <w:t>KOŤÁTKOVÁ</w:t>
      </w:r>
      <w:r>
        <w:rPr>
          <w:shd w:val="clear" w:color="auto" w:fill="FFFFFF"/>
        </w:rPr>
        <w:t xml:space="preserve"> S</w:t>
      </w:r>
      <w:r w:rsidR="00C42335" w:rsidRPr="00FD7761">
        <w:rPr>
          <w:shd w:val="clear" w:color="auto" w:fill="FFFFFF"/>
        </w:rPr>
        <w:t>. </w:t>
      </w:r>
      <w:r w:rsidR="00C42335" w:rsidRPr="00FD7761">
        <w:rPr>
          <w:i/>
          <w:iCs/>
        </w:rPr>
        <w:t>Předškolní pedagogika: učebnice pro střední a vyšší odborné školy</w:t>
      </w:r>
      <w:r w:rsidR="00C42335" w:rsidRPr="00FD7761">
        <w:rPr>
          <w:shd w:val="clear" w:color="auto" w:fill="FFFFFF"/>
        </w:rPr>
        <w:t>. Praha: Portál, 2013, 184 s. ISBN 978-80-262-0495-4.</w:t>
      </w:r>
    </w:p>
    <w:p w:rsidR="00C42335" w:rsidRDefault="008122C6" w:rsidP="00C42335">
      <w:pPr>
        <w:pStyle w:val="Odstavec1"/>
        <w:ind w:firstLine="0"/>
        <w:rPr>
          <w:shd w:val="clear" w:color="auto" w:fill="FFFFFF"/>
        </w:rPr>
      </w:pPr>
      <w:r>
        <w:rPr>
          <w:shd w:val="clear" w:color="auto" w:fill="FFFFFF"/>
        </w:rPr>
        <w:t xml:space="preserve">SYSLOVÁ, Z., </w:t>
      </w:r>
      <w:r w:rsidR="00C42335" w:rsidRPr="00021E58">
        <w:rPr>
          <w:shd w:val="clear" w:color="auto" w:fill="FFFFFF"/>
        </w:rPr>
        <w:t xml:space="preserve">KRATOCHVÍLOVÁ </w:t>
      </w:r>
      <w:r>
        <w:rPr>
          <w:shd w:val="clear" w:color="auto" w:fill="FFFFFF"/>
        </w:rPr>
        <w:t xml:space="preserve">J., </w:t>
      </w:r>
      <w:r w:rsidR="00C42335" w:rsidRPr="00021E58">
        <w:rPr>
          <w:shd w:val="clear" w:color="auto" w:fill="FFFFFF"/>
        </w:rPr>
        <w:t>FIKAROVÁ</w:t>
      </w:r>
      <w:r>
        <w:rPr>
          <w:shd w:val="clear" w:color="auto" w:fill="FFFFFF"/>
        </w:rPr>
        <w:t xml:space="preserve"> T</w:t>
      </w:r>
      <w:r w:rsidR="00C42335" w:rsidRPr="00021E58">
        <w:rPr>
          <w:shd w:val="clear" w:color="auto" w:fill="FFFFFF"/>
        </w:rPr>
        <w:t>. </w:t>
      </w:r>
      <w:r w:rsidR="00C42335" w:rsidRPr="00021E58">
        <w:rPr>
          <w:i/>
          <w:iCs/>
        </w:rPr>
        <w:t>Pedagogická diagnostika v MŠ: práce s portfoliem dítěte</w:t>
      </w:r>
      <w:r w:rsidR="00C42335" w:rsidRPr="00021E58">
        <w:rPr>
          <w:shd w:val="clear" w:color="auto" w:fill="FFFFFF"/>
        </w:rPr>
        <w:t>. Praha: Portál, 2018, 128 s. ISBN 978-80-262-1324-6.</w:t>
      </w:r>
    </w:p>
    <w:p w:rsidR="00B879D1" w:rsidRPr="00B879D1" w:rsidRDefault="00B879D1" w:rsidP="00C42335">
      <w:pPr>
        <w:pStyle w:val="Odstavec1"/>
        <w:ind w:firstLine="0"/>
        <w:rPr>
          <w:shd w:val="clear" w:color="auto" w:fill="FFFFFF"/>
        </w:rPr>
      </w:pPr>
      <w:r>
        <w:rPr>
          <w:shd w:val="clear" w:color="auto" w:fill="FFFFFF"/>
        </w:rPr>
        <w:t xml:space="preserve">ŠMELOVÁ, E., </w:t>
      </w:r>
      <w:r w:rsidRPr="00B879D1">
        <w:rPr>
          <w:shd w:val="clear" w:color="auto" w:fill="FFFFFF"/>
        </w:rPr>
        <w:t>PRÁŠILOVÁ</w:t>
      </w:r>
      <w:r>
        <w:rPr>
          <w:shd w:val="clear" w:color="auto" w:fill="FFFFFF"/>
        </w:rPr>
        <w:t xml:space="preserve"> M., + KOL</w:t>
      </w:r>
      <w:r w:rsidRPr="00B879D1">
        <w:rPr>
          <w:shd w:val="clear" w:color="auto" w:fill="FFFFFF"/>
        </w:rPr>
        <w:t>. </w:t>
      </w:r>
      <w:r w:rsidRPr="00B879D1">
        <w:rPr>
          <w:i/>
          <w:iCs/>
        </w:rPr>
        <w:t>Didaktika předškolního vzdělávání</w:t>
      </w:r>
      <w:r w:rsidRPr="00B879D1">
        <w:rPr>
          <w:shd w:val="clear" w:color="auto" w:fill="FFFFFF"/>
        </w:rPr>
        <w:t>. Praha: Portál, 2018, 232 s. ISBN 978-80-262-1302-4.</w:t>
      </w:r>
    </w:p>
    <w:p w:rsidR="00C42335" w:rsidRDefault="00C42335" w:rsidP="00C42335">
      <w:pPr>
        <w:pStyle w:val="Odstavec1"/>
        <w:ind w:firstLine="0"/>
      </w:pPr>
      <w:r w:rsidRPr="0090504E">
        <w:rPr>
          <w:shd w:val="clear" w:color="auto" w:fill="FFFFFF"/>
        </w:rPr>
        <w:t>Klokanův kufr. </w:t>
      </w:r>
      <w:r w:rsidRPr="0090504E">
        <w:rPr>
          <w:i/>
          <w:iCs/>
        </w:rPr>
        <w:t>Klokanův kufr</w:t>
      </w:r>
      <w:r w:rsidRPr="0090504E">
        <w:rPr>
          <w:shd w:val="clear" w:color="auto" w:fill="FFFFFF"/>
        </w:rPr>
        <w:t xml:space="preserve"> [online]. Brno: </w:t>
      </w:r>
      <w:proofErr w:type="spellStart"/>
      <w:r w:rsidRPr="0090504E">
        <w:rPr>
          <w:shd w:val="clear" w:color="auto" w:fill="FFFFFF"/>
        </w:rPr>
        <w:t>Lužánky</w:t>
      </w:r>
      <w:proofErr w:type="spellEnd"/>
      <w:r w:rsidRPr="0090504E">
        <w:rPr>
          <w:shd w:val="clear" w:color="auto" w:fill="FFFFFF"/>
        </w:rPr>
        <w:t xml:space="preserve"> - středisko volného času Brno, příspěvková organizace, 2016 [cit. 2018-11-08]. Dostupné z: </w:t>
      </w:r>
      <w:hyperlink r:id="rId24" w:history="1">
        <w:r w:rsidRPr="0090504E">
          <w:rPr>
            <w:rStyle w:val="Hypertextovodkaz"/>
            <w:color w:val="auto"/>
            <w:shd w:val="clear" w:color="auto" w:fill="FFFFFF"/>
          </w:rPr>
          <w:t>http://www.klokanuvkufr.cz/klokanuv-kufr/</w:t>
        </w:r>
      </w:hyperlink>
    </w:p>
    <w:p w:rsidR="003C58D6" w:rsidRPr="00C42335" w:rsidRDefault="003C58D6" w:rsidP="00C42335"/>
    <w:p w:rsidR="00F84797" w:rsidRDefault="00F84797" w:rsidP="00F84797">
      <w:pPr>
        <w:pStyle w:val="Nadpisy"/>
      </w:pPr>
      <w:bookmarkStart w:id="46" w:name="_Toc5823844"/>
      <w:r>
        <w:lastRenderedPageBreak/>
        <w:t>Seznam grafů a obrázků</w:t>
      </w:r>
      <w:bookmarkEnd w:id="46"/>
    </w:p>
    <w:p w:rsidR="001F59CD" w:rsidRDefault="001F59CD" w:rsidP="00F84797">
      <w:pPr>
        <w:pStyle w:val="Odstavec1"/>
        <w:ind w:firstLine="0"/>
        <w:rPr>
          <w:b/>
        </w:rPr>
      </w:pPr>
    </w:p>
    <w:p w:rsidR="009862CF" w:rsidRPr="00BC7E04" w:rsidRDefault="009862CF" w:rsidP="00F84797">
      <w:pPr>
        <w:pStyle w:val="Odstavec1"/>
        <w:ind w:firstLine="0"/>
        <w:rPr>
          <w:b/>
        </w:rPr>
      </w:pPr>
      <w:r w:rsidRPr="00BC7E04">
        <w:rPr>
          <w:b/>
        </w:rPr>
        <w:t>Seznam grafů</w:t>
      </w:r>
    </w:p>
    <w:p w:rsidR="00F84797" w:rsidRPr="00BC7E04" w:rsidRDefault="00A377FC">
      <w:pPr>
        <w:pStyle w:val="Seznamobrzk"/>
        <w:tabs>
          <w:tab w:val="right" w:leader="dot" w:pos="9061"/>
        </w:tabs>
        <w:rPr>
          <w:rFonts w:ascii="Times New Roman" w:eastAsiaTheme="minorEastAsia" w:hAnsi="Times New Roman" w:cs="Times New Roman"/>
          <w:noProof/>
          <w:sz w:val="24"/>
          <w:szCs w:val="24"/>
          <w:lang w:eastAsia="cs-CZ"/>
        </w:rPr>
      </w:pPr>
      <w:r w:rsidRPr="00A377FC">
        <w:rPr>
          <w:rFonts w:ascii="Times New Roman" w:hAnsi="Times New Roman" w:cs="Times New Roman"/>
        </w:rPr>
        <w:fldChar w:fldCharType="begin"/>
      </w:r>
      <w:r w:rsidR="00F84797" w:rsidRPr="00BC7E04">
        <w:rPr>
          <w:rFonts w:ascii="Times New Roman" w:hAnsi="Times New Roman" w:cs="Times New Roman"/>
        </w:rPr>
        <w:instrText xml:space="preserve"> TOC \h \z \c "Graf" </w:instrText>
      </w:r>
      <w:r w:rsidRPr="00A377FC">
        <w:rPr>
          <w:rFonts w:ascii="Times New Roman" w:hAnsi="Times New Roman" w:cs="Times New Roman"/>
        </w:rPr>
        <w:fldChar w:fldCharType="separate"/>
      </w:r>
      <w:hyperlink w:anchor="_Toc5823740" w:history="1">
        <w:r w:rsidR="00F84797" w:rsidRPr="00BC7E04">
          <w:rPr>
            <w:rStyle w:val="Hypertextovodkaz"/>
            <w:rFonts w:ascii="Times New Roman" w:hAnsi="Times New Roman" w:cs="Times New Roman"/>
            <w:noProof/>
            <w:sz w:val="24"/>
            <w:szCs w:val="24"/>
          </w:rPr>
          <w:t>Graf 1: Analýza jednotlivých oblastí v Klokanově kufru – D1</w:t>
        </w:r>
        <w:r w:rsidR="00F84797" w:rsidRPr="00BC7E04">
          <w:rPr>
            <w:rFonts w:ascii="Times New Roman" w:hAnsi="Times New Roman" w:cs="Times New Roman"/>
            <w:noProof/>
            <w:webHidden/>
            <w:sz w:val="24"/>
            <w:szCs w:val="24"/>
          </w:rPr>
          <w:tab/>
        </w:r>
        <w:r w:rsidRPr="00BC7E04">
          <w:rPr>
            <w:rFonts w:ascii="Times New Roman" w:hAnsi="Times New Roman" w:cs="Times New Roman"/>
            <w:noProof/>
            <w:webHidden/>
            <w:sz w:val="24"/>
            <w:szCs w:val="24"/>
          </w:rPr>
          <w:fldChar w:fldCharType="begin"/>
        </w:r>
        <w:r w:rsidR="00F84797" w:rsidRPr="00BC7E04">
          <w:rPr>
            <w:rFonts w:ascii="Times New Roman" w:hAnsi="Times New Roman" w:cs="Times New Roman"/>
            <w:noProof/>
            <w:webHidden/>
            <w:sz w:val="24"/>
            <w:szCs w:val="24"/>
          </w:rPr>
          <w:instrText xml:space="preserve"> PAGEREF _Toc5823740 \h </w:instrText>
        </w:r>
        <w:r w:rsidRPr="00BC7E04">
          <w:rPr>
            <w:rFonts w:ascii="Times New Roman" w:hAnsi="Times New Roman" w:cs="Times New Roman"/>
            <w:noProof/>
            <w:webHidden/>
            <w:sz w:val="24"/>
            <w:szCs w:val="24"/>
          </w:rPr>
        </w:r>
        <w:r w:rsidRPr="00BC7E04">
          <w:rPr>
            <w:rFonts w:ascii="Times New Roman" w:hAnsi="Times New Roman" w:cs="Times New Roman"/>
            <w:noProof/>
            <w:webHidden/>
            <w:sz w:val="24"/>
            <w:szCs w:val="24"/>
          </w:rPr>
          <w:fldChar w:fldCharType="separate"/>
        </w:r>
        <w:r w:rsidR="00F84797" w:rsidRPr="00BC7E04">
          <w:rPr>
            <w:rFonts w:ascii="Times New Roman" w:hAnsi="Times New Roman" w:cs="Times New Roman"/>
            <w:noProof/>
            <w:webHidden/>
            <w:sz w:val="24"/>
            <w:szCs w:val="24"/>
          </w:rPr>
          <w:t>33</w:t>
        </w:r>
        <w:r w:rsidRPr="00BC7E04">
          <w:rPr>
            <w:rFonts w:ascii="Times New Roman" w:hAnsi="Times New Roman" w:cs="Times New Roman"/>
            <w:noProof/>
            <w:webHidden/>
            <w:sz w:val="24"/>
            <w:szCs w:val="24"/>
          </w:rPr>
          <w:fldChar w:fldCharType="end"/>
        </w:r>
      </w:hyperlink>
    </w:p>
    <w:p w:rsidR="00F84797" w:rsidRPr="00BC7E04" w:rsidRDefault="00A377FC">
      <w:pPr>
        <w:pStyle w:val="Seznamobrzk"/>
        <w:tabs>
          <w:tab w:val="right" w:leader="dot" w:pos="9061"/>
        </w:tabs>
        <w:rPr>
          <w:rFonts w:ascii="Times New Roman" w:eastAsiaTheme="minorEastAsia" w:hAnsi="Times New Roman" w:cs="Times New Roman"/>
          <w:noProof/>
          <w:sz w:val="24"/>
          <w:szCs w:val="24"/>
          <w:lang w:eastAsia="cs-CZ"/>
        </w:rPr>
      </w:pPr>
      <w:hyperlink w:anchor="_Toc5823741" w:history="1">
        <w:r w:rsidR="00F84797" w:rsidRPr="00BC7E04">
          <w:rPr>
            <w:rStyle w:val="Hypertextovodkaz"/>
            <w:rFonts w:ascii="Times New Roman" w:hAnsi="Times New Roman" w:cs="Times New Roman"/>
            <w:noProof/>
            <w:sz w:val="24"/>
            <w:szCs w:val="24"/>
          </w:rPr>
          <w:t>Graf 2:Analýza jednotlivých oblastí v Klokanově kufru – D2</w:t>
        </w:r>
        <w:r w:rsidR="00F84797" w:rsidRPr="00BC7E04">
          <w:rPr>
            <w:rFonts w:ascii="Times New Roman" w:hAnsi="Times New Roman" w:cs="Times New Roman"/>
            <w:noProof/>
            <w:webHidden/>
            <w:sz w:val="24"/>
            <w:szCs w:val="24"/>
          </w:rPr>
          <w:tab/>
        </w:r>
        <w:r w:rsidRPr="00BC7E04">
          <w:rPr>
            <w:rFonts w:ascii="Times New Roman" w:hAnsi="Times New Roman" w:cs="Times New Roman"/>
            <w:noProof/>
            <w:webHidden/>
            <w:sz w:val="24"/>
            <w:szCs w:val="24"/>
          </w:rPr>
          <w:fldChar w:fldCharType="begin"/>
        </w:r>
        <w:r w:rsidR="00F84797" w:rsidRPr="00BC7E04">
          <w:rPr>
            <w:rFonts w:ascii="Times New Roman" w:hAnsi="Times New Roman" w:cs="Times New Roman"/>
            <w:noProof/>
            <w:webHidden/>
            <w:sz w:val="24"/>
            <w:szCs w:val="24"/>
          </w:rPr>
          <w:instrText xml:space="preserve"> PAGEREF _Toc5823741 \h </w:instrText>
        </w:r>
        <w:r w:rsidRPr="00BC7E04">
          <w:rPr>
            <w:rFonts w:ascii="Times New Roman" w:hAnsi="Times New Roman" w:cs="Times New Roman"/>
            <w:noProof/>
            <w:webHidden/>
            <w:sz w:val="24"/>
            <w:szCs w:val="24"/>
          </w:rPr>
        </w:r>
        <w:r w:rsidRPr="00BC7E04">
          <w:rPr>
            <w:rFonts w:ascii="Times New Roman" w:hAnsi="Times New Roman" w:cs="Times New Roman"/>
            <w:noProof/>
            <w:webHidden/>
            <w:sz w:val="24"/>
            <w:szCs w:val="24"/>
          </w:rPr>
          <w:fldChar w:fldCharType="separate"/>
        </w:r>
        <w:r w:rsidR="00F84797" w:rsidRPr="00BC7E04">
          <w:rPr>
            <w:rFonts w:ascii="Times New Roman" w:hAnsi="Times New Roman" w:cs="Times New Roman"/>
            <w:noProof/>
            <w:webHidden/>
            <w:sz w:val="24"/>
            <w:szCs w:val="24"/>
          </w:rPr>
          <w:t>37</w:t>
        </w:r>
        <w:r w:rsidRPr="00BC7E04">
          <w:rPr>
            <w:rFonts w:ascii="Times New Roman" w:hAnsi="Times New Roman" w:cs="Times New Roman"/>
            <w:noProof/>
            <w:webHidden/>
            <w:sz w:val="24"/>
            <w:szCs w:val="24"/>
          </w:rPr>
          <w:fldChar w:fldCharType="end"/>
        </w:r>
      </w:hyperlink>
    </w:p>
    <w:p w:rsidR="00F84797" w:rsidRPr="00BC7E04" w:rsidRDefault="00A377FC">
      <w:pPr>
        <w:pStyle w:val="Seznamobrzk"/>
        <w:tabs>
          <w:tab w:val="right" w:leader="dot" w:pos="9061"/>
        </w:tabs>
        <w:rPr>
          <w:rFonts w:ascii="Times New Roman" w:eastAsiaTheme="minorEastAsia" w:hAnsi="Times New Roman" w:cs="Times New Roman"/>
          <w:noProof/>
          <w:lang w:eastAsia="cs-CZ"/>
        </w:rPr>
      </w:pPr>
      <w:hyperlink w:anchor="_Toc5823742" w:history="1">
        <w:r w:rsidR="00F84797" w:rsidRPr="00BC7E04">
          <w:rPr>
            <w:rStyle w:val="Hypertextovodkaz"/>
            <w:rFonts w:ascii="Times New Roman" w:hAnsi="Times New Roman" w:cs="Times New Roman"/>
            <w:noProof/>
            <w:sz w:val="24"/>
            <w:szCs w:val="24"/>
          </w:rPr>
          <w:t>Graf 3:Analýza jednotlivých oblastí v Klokanově kufru – D3</w:t>
        </w:r>
        <w:r w:rsidR="00F84797" w:rsidRPr="00BC7E04">
          <w:rPr>
            <w:rFonts w:ascii="Times New Roman" w:hAnsi="Times New Roman" w:cs="Times New Roman"/>
            <w:noProof/>
            <w:webHidden/>
            <w:sz w:val="24"/>
            <w:szCs w:val="24"/>
          </w:rPr>
          <w:tab/>
        </w:r>
        <w:r w:rsidRPr="00BC7E04">
          <w:rPr>
            <w:rFonts w:ascii="Times New Roman" w:hAnsi="Times New Roman" w:cs="Times New Roman"/>
            <w:noProof/>
            <w:webHidden/>
            <w:sz w:val="24"/>
            <w:szCs w:val="24"/>
          </w:rPr>
          <w:fldChar w:fldCharType="begin"/>
        </w:r>
        <w:r w:rsidR="00F84797" w:rsidRPr="00BC7E04">
          <w:rPr>
            <w:rFonts w:ascii="Times New Roman" w:hAnsi="Times New Roman" w:cs="Times New Roman"/>
            <w:noProof/>
            <w:webHidden/>
            <w:sz w:val="24"/>
            <w:szCs w:val="24"/>
          </w:rPr>
          <w:instrText xml:space="preserve"> PAGEREF _Toc5823742 \h </w:instrText>
        </w:r>
        <w:r w:rsidRPr="00BC7E04">
          <w:rPr>
            <w:rFonts w:ascii="Times New Roman" w:hAnsi="Times New Roman" w:cs="Times New Roman"/>
            <w:noProof/>
            <w:webHidden/>
            <w:sz w:val="24"/>
            <w:szCs w:val="24"/>
          </w:rPr>
        </w:r>
        <w:r w:rsidRPr="00BC7E04">
          <w:rPr>
            <w:rFonts w:ascii="Times New Roman" w:hAnsi="Times New Roman" w:cs="Times New Roman"/>
            <w:noProof/>
            <w:webHidden/>
            <w:sz w:val="24"/>
            <w:szCs w:val="24"/>
          </w:rPr>
          <w:fldChar w:fldCharType="separate"/>
        </w:r>
        <w:r w:rsidR="00F84797" w:rsidRPr="00BC7E04">
          <w:rPr>
            <w:rFonts w:ascii="Times New Roman" w:hAnsi="Times New Roman" w:cs="Times New Roman"/>
            <w:noProof/>
            <w:webHidden/>
            <w:sz w:val="24"/>
            <w:szCs w:val="24"/>
          </w:rPr>
          <w:t>41</w:t>
        </w:r>
        <w:r w:rsidRPr="00BC7E04">
          <w:rPr>
            <w:rFonts w:ascii="Times New Roman" w:hAnsi="Times New Roman" w:cs="Times New Roman"/>
            <w:noProof/>
            <w:webHidden/>
            <w:sz w:val="24"/>
            <w:szCs w:val="24"/>
          </w:rPr>
          <w:fldChar w:fldCharType="end"/>
        </w:r>
      </w:hyperlink>
    </w:p>
    <w:p w:rsidR="009862CF" w:rsidRPr="00BC7E04" w:rsidRDefault="00A377FC" w:rsidP="00BD438A">
      <w:pPr>
        <w:pStyle w:val="Odstavec1"/>
        <w:ind w:firstLine="0"/>
      </w:pPr>
      <w:r w:rsidRPr="00BC7E04">
        <w:fldChar w:fldCharType="end"/>
      </w:r>
    </w:p>
    <w:p w:rsidR="009862CF" w:rsidRDefault="009862CF" w:rsidP="009862CF">
      <w:pPr>
        <w:pStyle w:val="Odstavec1"/>
        <w:ind w:firstLine="0"/>
        <w:rPr>
          <w:b/>
        </w:rPr>
      </w:pPr>
      <w:r w:rsidRPr="00D513E3">
        <w:rPr>
          <w:b/>
        </w:rPr>
        <w:t>Seznam obrázků</w:t>
      </w:r>
    </w:p>
    <w:p w:rsidR="008729EA" w:rsidRDefault="00A377FC" w:rsidP="001F59CD">
      <w:pPr>
        <w:pStyle w:val="Seznamobrzk"/>
        <w:shd w:val="clear" w:color="auto" w:fill="FFFFFF" w:themeFill="background1"/>
        <w:tabs>
          <w:tab w:val="right" w:leader="dot" w:pos="9061"/>
        </w:tabs>
        <w:rPr>
          <w:noProof/>
        </w:rPr>
      </w:pPr>
      <w:r w:rsidRPr="00A377FC">
        <w:fldChar w:fldCharType="begin"/>
      </w:r>
      <w:r w:rsidR="008729EA">
        <w:instrText xml:space="preserve"> TOC \h \z \c "Obr." </w:instrText>
      </w:r>
      <w:r w:rsidRPr="00A377FC">
        <w:fldChar w:fldCharType="separate"/>
      </w:r>
      <w:hyperlink w:anchor="_Toc5823336" w:history="1">
        <w:r w:rsidR="008729EA" w:rsidRPr="00526C1A">
          <w:rPr>
            <w:rStyle w:val="Hypertextovodkaz"/>
            <w:rFonts w:ascii="Times New Roman" w:hAnsi="Times New Roman" w:cs="Times New Roman"/>
            <w:noProof/>
          </w:rPr>
          <w:t>Obr. 1: Klokanův kufr I</w:t>
        </w:r>
        <w:r w:rsidR="008729EA">
          <w:rPr>
            <w:noProof/>
            <w:webHidden/>
          </w:rPr>
          <w:tab/>
        </w:r>
        <w:r>
          <w:rPr>
            <w:noProof/>
            <w:webHidden/>
          </w:rPr>
          <w:fldChar w:fldCharType="begin"/>
        </w:r>
        <w:r w:rsidR="008729EA">
          <w:rPr>
            <w:noProof/>
            <w:webHidden/>
          </w:rPr>
          <w:instrText xml:space="preserve"> PAGEREF _Toc5823336 \h </w:instrText>
        </w:r>
        <w:r>
          <w:rPr>
            <w:noProof/>
            <w:webHidden/>
          </w:rPr>
        </w:r>
        <w:r>
          <w:rPr>
            <w:noProof/>
            <w:webHidden/>
          </w:rPr>
          <w:fldChar w:fldCharType="separate"/>
        </w:r>
        <w:r w:rsidR="008729EA">
          <w:rPr>
            <w:noProof/>
            <w:webHidden/>
          </w:rPr>
          <w:t>21</w:t>
        </w:r>
        <w:r>
          <w:rPr>
            <w:noProof/>
            <w:webHidden/>
          </w:rPr>
          <w:fldChar w:fldCharType="end"/>
        </w:r>
      </w:hyperlink>
    </w:p>
    <w:p w:rsidR="008729EA" w:rsidRDefault="00A377FC" w:rsidP="001F59CD">
      <w:pPr>
        <w:pStyle w:val="Seznamobrzk"/>
        <w:shd w:val="clear" w:color="auto" w:fill="FFFFFF" w:themeFill="background1"/>
        <w:tabs>
          <w:tab w:val="right" w:leader="dot" w:pos="9061"/>
        </w:tabs>
        <w:rPr>
          <w:noProof/>
        </w:rPr>
      </w:pPr>
      <w:hyperlink w:anchor="_Toc5823337" w:history="1">
        <w:r w:rsidR="008729EA" w:rsidRPr="00526C1A">
          <w:rPr>
            <w:rStyle w:val="Hypertextovodkaz"/>
            <w:rFonts w:ascii="Times New Roman" w:hAnsi="Times New Roman" w:cs="Times New Roman"/>
            <w:noProof/>
          </w:rPr>
          <w:t>Obr. 2: Klokanův kufr II</w:t>
        </w:r>
        <w:r w:rsidR="008729EA">
          <w:rPr>
            <w:noProof/>
            <w:webHidden/>
          </w:rPr>
          <w:tab/>
        </w:r>
        <w:r>
          <w:rPr>
            <w:noProof/>
            <w:webHidden/>
          </w:rPr>
          <w:fldChar w:fldCharType="begin"/>
        </w:r>
        <w:r w:rsidR="008729EA">
          <w:rPr>
            <w:noProof/>
            <w:webHidden/>
          </w:rPr>
          <w:instrText xml:space="preserve"> PAGEREF _Toc5823337 \h </w:instrText>
        </w:r>
        <w:r>
          <w:rPr>
            <w:noProof/>
            <w:webHidden/>
          </w:rPr>
        </w:r>
        <w:r>
          <w:rPr>
            <w:noProof/>
            <w:webHidden/>
          </w:rPr>
          <w:fldChar w:fldCharType="separate"/>
        </w:r>
        <w:r w:rsidR="008729EA">
          <w:rPr>
            <w:noProof/>
            <w:webHidden/>
          </w:rPr>
          <w:t>21</w:t>
        </w:r>
        <w:r>
          <w:rPr>
            <w:noProof/>
            <w:webHidden/>
          </w:rPr>
          <w:fldChar w:fldCharType="end"/>
        </w:r>
      </w:hyperlink>
    </w:p>
    <w:p w:rsidR="008729EA" w:rsidRDefault="00A377FC" w:rsidP="001F59CD">
      <w:pPr>
        <w:pStyle w:val="Seznamobrzk"/>
        <w:shd w:val="clear" w:color="auto" w:fill="FFFFFF" w:themeFill="background1"/>
        <w:tabs>
          <w:tab w:val="right" w:leader="dot" w:pos="9061"/>
        </w:tabs>
        <w:rPr>
          <w:noProof/>
        </w:rPr>
      </w:pPr>
      <w:hyperlink w:anchor="_Toc5823338" w:history="1">
        <w:r w:rsidR="008729EA" w:rsidRPr="00526C1A">
          <w:rPr>
            <w:rStyle w:val="Hypertextovodkaz"/>
            <w:rFonts w:ascii="Times New Roman" w:hAnsi="Times New Roman" w:cs="Times New Roman"/>
            <w:noProof/>
          </w:rPr>
          <w:t>Obr. 3: Záznamový arch</w:t>
        </w:r>
        <w:r w:rsidR="008729EA">
          <w:rPr>
            <w:noProof/>
            <w:webHidden/>
          </w:rPr>
          <w:tab/>
        </w:r>
        <w:r>
          <w:rPr>
            <w:noProof/>
            <w:webHidden/>
          </w:rPr>
          <w:fldChar w:fldCharType="begin"/>
        </w:r>
        <w:r w:rsidR="008729EA">
          <w:rPr>
            <w:noProof/>
            <w:webHidden/>
          </w:rPr>
          <w:instrText xml:space="preserve"> PAGEREF _Toc5823338 \h </w:instrText>
        </w:r>
        <w:r>
          <w:rPr>
            <w:noProof/>
            <w:webHidden/>
          </w:rPr>
        </w:r>
        <w:r>
          <w:rPr>
            <w:noProof/>
            <w:webHidden/>
          </w:rPr>
          <w:fldChar w:fldCharType="separate"/>
        </w:r>
        <w:r w:rsidR="008729EA">
          <w:rPr>
            <w:noProof/>
            <w:webHidden/>
          </w:rPr>
          <w:t>24</w:t>
        </w:r>
        <w:r>
          <w:rPr>
            <w:noProof/>
            <w:webHidden/>
          </w:rPr>
          <w:fldChar w:fldCharType="end"/>
        </w:r>
      </w:hyperlink>
    </w:p>
    <w:p w:rsidR="008729EA" w:rsidRDefault="00A377FC" w:rsidP="001F59CD">
      <w:pPr>
        <w:pStyle w:val="Seznamobrzk"/>
        <w:shd w:val="clear" w:color="auto" w:fill="FFFFFF" w:themeFill="background1"/>
        <w:tabs>
          <w:tab w:val="right" w:leader="dot" w:pos="9061"/>
        </w:tabs>
        <w:rPr>
          <w:noProof/>
        </w:rPr>
      </w:pPr>
      <w:hyperlink w:anchor="_Toc5823339" w:history="1">
        <w:r w:rsidR="008729EA" w:rsidRPr="00526C1A">
          <w:rPr>
            <w:rStyle w:val="Hypertextovodkaz"/>
            <w:rFonts w:ascii="Times New Roman" w:hAnsi="Times New Roman" w:cs="Times New Roman"/>
            <w:noProof/>
          </w:rPr>
          <w:t>Obr. 4: Červený kufr</w:t>
        </w:r>
        <w:r w:rsidR="008729EA">
          <w:rPr>
            <w:noProof/>
            <w:webHidden/>
          </w:rPr>
          <w:tab/>
        </w:r>
        <w:r>
          <w:rPr>
            <w:noProof/>
            <w:webHidden/>
          </w:rPr>
          <w:fldChar w:fldCharType="begin"/>
        </w:r>
        <w:r w:rsidR="008729EA">
          <w:rPr>
            <w:noProof/>
            <w:webHidden/>
          </w:rPr>
          <w:instrText xml:space="preserve"> PAGEREF _Toc5823339 \h </w:instrText>
        </w:r>
        <w:r>
          <w:rPr>
            <w:noProof/>
            <w:webHidden/>
          </w:rPr>
        </w:r>
        <w:r>
          <w:rPr>
            <w:noProof/>
            <w:webHidden/>
          </w:rPr>
          <w:fldChar w:fldCharType="separate"/>
        </w:r>
        <w:r w:rsidR="008729EA">
          <w:rPr>
            <w:noProof/>
            <w:webHidden/>
          </w:rPr>
          <w:t>25</w:t>
        </w:r>
        <w:r>
          <w:rPr>
            <w:noProof/>
            <w:webHidden/>
          </w:rPr>
          <w:fldChar w:fldCharType="end"/>
        </w:r>
      </w:hyperlink>
    </w:p>
    <w:p w:rsidR="008729EA" w:rsidRDefault="00A377FC" w:rsidP="001F59CD">
      <w:pPr>
        <w:pStyle w:val="Seznamobrzk"/>
        <w:shd w:val="clear" w:color="auto" w:fill="FFFFFF" w:themeFill="background1"/>
        <w:tabs>
          <w:tab w:val="right" w:leader="dot" w:pos="9061"/>
        </w:tabs>
        <w:rPr>
          <w:noProof/>
        </w:rPr>
      </w:pPr>
      <w:hyperlink w:anchor="_Toc5823340" w:history="1">
        <w:r w:rsidR="008729EA" w:rsidRPr="00526C1A">
          <w:rPr>
            <w:rStyle w:val="Hypertextovodkaz"/>
            <w:rFonts w:ascii="Times New Roman" w:hAnsi="Times New Roman" w:cs="Times New Roman"/>
            <w:noProof/>
          </w:rPr>
          <w:t>Obr. 5: Obsah červeného kufru</w:t>
        </w:r>
        <w:r w:rsidR="008729EA">
          <w:rPr>
            <w:noProof/>
            <w:webHidden/>
          </w:rPr>
          <w:tab/>
        </w:r>
        <w:r>
          <w:rPr>
            <w:noProof/>
            <w:webHidden/>
          </w:rPr>
          <w:fldChar w:fldCharType="begin"/>
        </w:r>
        <w:r w:rsidR="008729EA">
          <w:rPr>
            <w:noProof/>
            <w:webHidden/>
          </w:rPr>
          <w:instrText xml:space="preserve"> PAGEREF _Toc5823340 \h </w:instrText>
        </w:r>
        <w:r>
          <w:rPr>
            <w:noProof/>
            <w:webHidden/>
          </w:rPr>
        </w:r>
        <w:r>
          <w:rPr>
            <w:noProof/>
            <w:webHidden/>
          </w:rPr>
          <w:fldChar w:fldCharType="separate"/>
        </w:r>
        <w:r w:rsidR="008729EA">
          <w:rPr>
            <w:noProof/>
            <w:webHidden/>
          </w:rPr>
          <w:t>25</w:t>
        </w:r>
        <w:r>
          <w:rPr>
            <w:noProof/>
            <w:webHidden/>
          </w:rPr>
          <w:fldChar w:fldCharType="end"/>
        </w:r>
      </w:hyperlink>
    </w:p>
    <w:p w:rsidR="008729EA" w:rsidRDefault="00A377FC" w:rsidP="001F59CD">
      <w:pPr>
        <w:pStyle w:val="Seznamobrzk"/>
        <w:shd w:val="clear" w:color="auto" w:fill="FFFFFF" w:themeFill="background1"/>
        <w:tabs>
          <w:tab w:val="right" w:leader="dot" w:pos="9061"/>
        </w:tabs>
        <w:rPr>
          <w:noProof/>
        </w:rPr>
      </w:pPr>
      <w:hyperlink w:anchor="_Toc5823341" w:history="1">
        <w:r w:rsidR="008729EA" w:rsidRPr="00526C1A">
          <w:rPr>
            <w:rStyle w:val="Hypertextovodkaz"/>
            <w:rFonts w:ascii="Times New Roman" w:hAnsi="Times New Roman" w:cs="Times New Roman"/>
            <w:noProof/>
          </w:rPr>
          <w:t>Obr. 6: Pracovní list I</w:t>
        </w:r>
        <w:r w:rsidR="008729EA">
          <w:rPr>
            <w:noProof/>
            <w:webHidden/>
          </w:rPr>
          <w:tab/>
        </w:r>
        <w:r>
          <w:rPr>
            <w:noProof/>
            <w:webHidden/>
          </w:rPr>
          <w:fldChar w:fldCharType="begin"/>
        </w:r>
        <w:r w:rsidR="008729EA">
          <w:rPr>
            <w:noProof/>
            <w:webHidden/>
          </w:rPr>
          <w:instrText xml:space="preserve"> PAGEREF _Toc5823341 \h </w:instrText>
        </w:r>
        <w:r>
          <w:rPr>
            <w:noProof/>
            <w:webHidden/>
          </w:rPr>
        </w:r>
        <w:r>
          <w:rPr>
            <w:noProof/>
            <w:webHidden/>
          </w:rPr>
          <w:fldChar w:fldCharType="separate"/>
        </w:r>
        <w:r w:rsidR="008729EA">
          <w:rPr>
            <w:noProof/>
            <w:webHidden/>
          </w:rPr>
          <w:t>26</w:t>
        </w:r>
        <w:r>
          <w:rPr>
            <w:noProof/>
            <w:webHidden/>
          </w:rPr>
          <w:fldChar w:fldCharType="end"/>
        </w:r>
      </w:hyperlink>
    </w:p>
    <w:p w:rsidR="008729EA" w:rsidRDefault="00A377FC" w:rsidP="001F59CD">
      <w:pPr>
        <w:pStyle w:val="Seznamobrzk"/>
        <w:shd w:val="clear" w:color="auto" w:fill="FFFFFF" w:themeFill="background1"/>
        <w:tabs>
          <w:tab w:val="right" w:leader="dot" w:pos="9061"/>
        </w:tabs>
        <w:rPr>
          <w:noProof/>
        </w:rPr>
      </w:pPr>
      <w:hyperlink w:anchor="_Toc5823342" w:history="1">
        <w:r w:rsidR="008729EA" w:rsidRPr="00526C1A">
          <w:rPr>
            <w:rStyle w:val="Hypertextovodkaz"/>
            <w:rFonts w:ascii="Times New Roman" w:hAnsi="Times New Roman" w:cs="Times New Roman"/>
            <w:noProof/>
          </w:rPr>
          <w:t>Obr. 7: Pracovní list II</w:t>
        </w:r>
        <w:r w:rsidR="008729EA">
          <w:rPr>
            <w:noProof/>
            <w:webHidden/>
          </w:rPr>
          <w:tab/>
        </w:r>
        <w:r>
          <w:rPr>
            <w:noProof/>
            <w:webHidden/>
          </w:rPr>
          <w:fldChar w:fldCharType="begin"/>
        </w:r>
        <w:r w:rsidR="008729EA">
          <w:rPr>
            <w:noProof/>
            <w:webHidden/>
          </w:rPr>
          <w:instrText xml:space="preserve"> PAGEREF _Toc5823342 \h </w:instrText>
        </w:r>
        <w:r>
          <w:rPr>
            <w:noProof/>
            <w:webHidden/>
          </w:rPr>
        </w:r>
        <w:r>
          <w:rPr>
            <w:noProof/>
            <w:webHidden/>
          </w:rPr>
          <w:fldChar w:fldCharType="separate"/>
        </w:r>
        <w:r w:rsidR="008729EA">
          <w:rPr>
            <w:noProof/>
            <w:webHidden/>
          </w:rPr>
          <w:t>26</w:t>
        </w:r>
        <w:r>
          <w:rPr>
            <w:noProof/>
            <w:webHidden/>
          </w:rPr>
          <w:fldChar w:fldCharType="end"/>
        </w:r>
      </w:hyperlink>
    </w:p>
    <w:p w:rsidR="008729EA" w:rsidRDefault="00A377FC" w:rsidP="001F59CD">
      <w:pPr>
        <w:pStyle w:val="Seznamobrzk"/>
        <w:shd w:val="clear" w:color="auto" w:fill="FFFFFF" w:themeFill="background1"/>
        <w:tabs>
          <w:tab w:val="right" w:leader="dot" w:pos="9061"/>
        </w:tabs>
        <w:rPr>
          <w:noProof/>
        </w:rPr>
      </w:pPr>
      <w:hyperlink w:anchor="_Toc5823343" w:history="1">
        <w:r w:rsidR="008729EA" w:rsidRPr="00526C1A">
          <w:rPr>
            <w:rStyle w:val="Hypertextovodkaz"/>
            <w:rFonts w:ascii="Times New Roman" w:hAnsi="Times New Roman" w:cs="Times New Roman"/>
            <w:noProof/>
          </w:rPr>
          <w:t>Obr. 8: Pracovní list III</w:t>
        </w:r>
        <w:r w:rsidR="008729EA">
          <w:rPr>
            <w:noProof/>
            <w:webHidden/>
          </w:rPr>
          <w:tab/>
        </w:r>
        <w:r>
          <w:rPr>
            <w:noProof/>
            <w:webHidden/>
          </w:rPr>
          <w:fldChar w:fldCharType="begin"/>
        </w:r>
        <w:r w:rsidR="008729EA">
          <w:rPr>
            <w:noProof/>
            <w:webHidden/>
          </w:rPr>
          <w:instrText xml:space="preserve"> PAGEREF _Toc5823343 \h </w:instrText>
        </w:r>
        <w:r>
          <w:rPr>
            <w:noProof/>
            <w:webHidden/>
          </w:rPr>
        </w:r>
        <w:r>
          <w:rPr>
            <w:noProof/>
            <w:webHidden/>
          </w:rPr>
          <w:fldChar w:fldCharType="separate"/>
        </w:r>
        <w:r w:rsidR="008729EA">
          <w:rPr>
            <w:noProof/>
            <w:webHidden/>
          </w:rPr>
          <w:t>27</w:t>
        </w:r>
        <w:r>
          <w:rPr>
            <w:noProof/>
            <w:webHidden/>
          </w:rPr>
          <w:fldChar w:fldCharType="end"/>
        </w:r>
      </w:hyperlink>
    </w:p>
    <w:p w:rsidR="008729EA" w:rsidRDefault="00A377FC" w:rsidP="001F59CD">
      <w:pPr>
        <w:pStyle w:val="Seznamobrzk"/>
        <w:shd w:val="clear" w:color="auto" w:fill="FFFFFF" w:themeFill="background1"/>
        <w:tabs>
          <w:tab w:val="right" w:leader="dot" w:pos="9061"/>
        </w:tabs>
        <w:rPr>
          <w:noProof/>
        </w:rPr>
      </w:pPr>
      <w:hyperlink w:anchor="_Toc5823344" w:history="1">
        <w:r w:rsidR="008729EA" w:rsidRPr="00526C1A">
          <w:rPr>
            <w:rStyle w:val="Hypertextovodkaz"/>
            <w:rFonts w:ascii="Times New Roman" w:hAnsi="Times New Roman" w:cs="Times New Roman"/>
            <w:noProof/>
          </w:rPr>
          <w:t>Obr. 9: Modrý kufr</w:t>
        </w:r>
        <w:r w:rsidR="008729EA">
          <w:rPr>
            <w:noProof/>
            <w:webHidden/>
          </w:rPr>
          <w:tab/>
        </w:r>
        <w:r>
          <w:rPr>
            <w:noProof/>
            <w:webHidden/>
          </w:rPr>
          <w:fldChar w:fldCharType="begin"/>
        </w:r>
        <w:r w:rsidR="008729EA">
          <w:rPr>
            <w:noProof/>
            <w:webHidden/>
          </w:rPr>
          <w:instrText xml:space="preserve"> PAGEREF _Toc5823344 \h </w:instrText>
        </w:r>
        <w:r>
          <w:rPr>
            <w:noProof/>
            <w:webHidden/>
          </w:rPr>
        </w:r>
        <w:r>
          <w:rPr>
            <w:noProof/>
            <w:webHidden/>
          </w:rPr>
          <w:fldChar w:fldCharType="separate"/>
        </w:r>
        <w:r w:rsidR="008729EA">
          <w:rPr>
            <w:noProof/>
            <w:webHidden/>
          </w:rPr>
          <w:t>27</w:t>
        </w:r>
        <w:r>
          <w:rPr>
            <w:noProof/>
            <w:webHidden/>
          </w:rPr>
          <w:fldChar w:fldCharType="end"/>
        </w:r>
      </w:hyperlink>
    </w:p>
    <w:p w:rsidR="008729EA" w:rsidRDefault="00A377FC" w:rsidP="001F59CD">
      <w:pPr>
        <w:pStyle w:val="Seznamobrzk"/>
        <w:shd w:val="clear" w:color="auto" w:fill="FFFFFF" w:themeFill="background1"/>
        <w:tabs>
          <w:tab w:val="right" w:leader="dot" w:pos="9061"/>
        </w:tabs>
        <w:rPr>
          <w:noProof/>
        </w:rPr>
      </w:pPr>
      <w:hyperlink w:anchor="_Toc5823345" w:history="1">
        <w:r w:rsidR="008729EA" w:rsidRPr="00526C1A">
          <w:rPr>
            <w:rStyle w:val="Hypertextovodkaz"/>
            <w:rFonts w:ascii="Times New Roman" w:hAnsi="Times New Roman" w:cs="Times New Roman"/>
            <w:noProof/>
          </w:rPr>
          <w:t>Obr. 10: Obsah modrého kufru</w:t>
        </w:r>
        <w:r w:rsidR="008729EA">
          <w:rPr>
            <w:noProof/>
            <w:webHidden/>
          </w:rPr>
          <w:tab/>
        </w:r>
        <w:r>
          <w:rPr>
            <w:noProof/>
            <w:webHidden/>
          </w:rPr>
          <w:fldChar w:fldCharType="begin"/>
        </w:r>
        <w:r w:rsidR="008729EA">
          <w:rPr>
            <w:noProof/>
            <w:webHidden/>
          </w:rPr>
          <w:instrText xml:space="preserve"> PAGEREF _Toc5823345 \h </w:instrText>
        </w:r>
        <w:r>
          <w:rPr>
            <w:noProof/>
            <w:webHidden/>
          </w:rPr>
        </w:r>
        <w:r>
          <w:rPr>
            <w:noProof/>
            <w:webHidden/>
          </w:rPr>
          <w:fldChar w:fldCharType="separate"/>
        </w:r>
        <w:r w:rsidR="008729EA">
          <w:rPr>
            <w:noProof/>
            <w:webHidden/>
          </w:rPr>
          <w:t>28</w:t>
        </w:r>
        <w:r>
          <w:rPr>
            <w:noProof/>
            <w:webHidden/>
          </w:rPr>
          <w:fldChar w:fldCharType="end"/>
        </w:r>
      </w:hyperlink>
    </w:p>
    <w:p w:rsidR="008729EA" w:rsidRDefault="00A377FC" w:rsidP="001F59CD">
      <w:pPr>
        <w:pStyle w:val="Seznamobrzk"/>
        <w:shd w:val="clear" w:color="auto" w:fill="FFFFFF" w:themeFill="background1"/>
        <w:tabs>
          <w:tab w:val="right" w:leader="dot" w:pos="9061"/>
        </w:tabs>
        <w:rPr>
          <w:noProof/>
        </w:rPr>
      </w:pPr>
      <w:hyperlink w:anchor="_Toc5823346" w:history="1">
        <w:r w:rsidR="008729EA" w:rsidRPr="00526C1A">
          <w:rPr>
            <w:rStyle w:val="Hypertextovodkaz"/>
            <w:rFonts w:ascii="Times New Roman" w:hAnsi="Times New Roman" w:cs="Times New Roman"/>
            <w:noProof/>
          </w:rPr>
          <w:t>Obr. 11: Zelený kufr</w:t>
        </w:r>
        <w:r w:rsidR="008729EA">
          <w:rPr>
            <w:noProof/>
            <w:webHidden/>
          </w:rPr>
          <w:tab/>
        </w:r>
        <w:r>
          <w:rPr>
            <w:noProof/>
            <w:webHidden/>
          </w:rPr>
          <w:fldChar w:fldCharType="begin"/>
        </w:r>
        <w:r w:rsidR="008729EA">
          <w:rPr>
            <w:noProof/>
            <w:webHidden/>
          </w:rPr>
          <w:instrText xml:space="preserve"> PAGEREF _Toc5823346 \h </w:instrText>
        </w:r>
        <w:r>
          <w:rPr>
            <w:noProof/>
            <w:webHidden/>
          </w:rPr>
        </w:r>
        <w:r>
          <w:rPr>
            <w:noProof/>
            <w:webHidden/>
          </w:rPr>
          <w:fldChar w:fldCharType="separate"/>
        </w:r>
        <w:r w:rsidR="008729EA">
          <w:rPr>
            <w:noProof/>
            <w:webHidden/>
          </w:rPr>
          <w:t>29</w:t>
        </w:r>
        <w:r>
          <w:rPr>
            <w:noProof/>
            <w:webHidden/>
          </w:rPr>
          <w:fldChar w:fldCharType="end"/>
        </w:r>
      </w:hyperlink>
    </w:p>
    <w:p w:rsidR="008729EA" w:rsidRDefault="00A377FC" w:rsidP="001F59CD">
      <w:pPr>
        <w:pStyle w:val="Seznamobrzk"/>
        <w:shd w:val="clear" w:color="auto" w:fill="FFFFFF" w:themeFill="background1"/>
        <w:tabs>
          <w:tab w:val="right" w:leader="dot" w:pos="9061"/>
        </w:tabs>
        <w:rPr>
          <w:noProof/>
        </w:rPr>
      </w:pPr>
      <w:hyperlink w:anchor="_Toc5823347" w:history="1">
        <w:r w:rsidR="008729EA" w:rsidRPr="00526C1A">
          <w:rPr>
            <w:rStyle w:val="Hypertextovodkaz"/>
            <w:rFonts w:ascii="Times New Roman" w:hAnsi="Times New Roman" w:cs="Times New Roman"/>
            <w:noProof/>
          </w:rPr>
          <w:t>Obr. 12: Obsah zeleného kufru</w:t>
        </w:r>
        <w:r w:rsidR="008729EA">
          <w:rPr>
            <w:noProof/>
            <w:webHidden/>
          </w:rPr>
          <w:tab/>
        </w:r>
        <w:r>
          <w:rPr>
            <w:noProof/>
            <w:webHidden/>
          </w:rPr>
          <w:fldChar w:fldCharType="begin"/>
        </w:r>
        <w:r w:rsidR="008729EA">
          <w:rPr>
            <w:noProof/>
            <w:webHidden/>
          </w:rPr>
          <w:instrText xml:space="preserve"> PAGEREF _Toc5823347 \h </w:instrText>
        </w:r>
        <w:r>
          <w:rPr>
            <w:noProof/>
            <w:webHidden/>
          </w:rPr>
        </w:r>
        <w:r>
          <w:rPr>
            <w:noProof/>
            <w:webHidden/>
          </w:rPr>
          <w:fldChar w:fldCharType="separate"/>
        </w:r>
        <w:r w:rsidR="008729EA">
          <w:rPr>
            <w:noProof/>
            <w:webHidden/>
          </w:rPr>
          <w:t>29</w:t>
        </w:r>
        <w:r>
          <w:rPr>
            <w:noProof/>
            <w:webHidden/>
          </w:rPr>
          <w:fldChar w:fldCharType="end"/>
        </w:r>
      </w:hyperlink>
    </w:p>
    <w:p w:rsidR="008729EA" w:rsidRDefault="008729EA" w:rsidP="001F59CD">
      <w:pPr>
        <w:pStyle w:val="Seznamobrzk"/>
        <w:shd w:val="clear" w:color="auto" w:fill="FFFFFF" w:themeFill="background1"/>
        <w:tabs>
          <w:tab w:val="right" w:leader="dot" w:pos="9061"/>
        </w:tabs>
        <w:rPr>
          <w:noProof/>
        </w:rPr>
      </w:pPr>
    </w:p>
    <w:p w:rsidR="008729EA" w:rsidRDefault="008729EA" w:rsidP="001F59CD">
      <w:pPr>
        <w:pStyle w:val="Seznamobrzk"/>
        <w:shd w:val="clear" w:color="auto" w:fill="FFFFFF" w:themeFill="background1"/>
        <w:tabs>
          <w:tab w:val="right" w:leader="dot" w:pos="9061"/>
        </w:tabs>
        <w:rPr>
          <w:noProof/>
        </w:rPr>
      </w:pPr>
    </w:p>
    <w:p w:rsidR="008729EA" w:rsidRDefault="008729EA">
      <w:pPr>
        <w:pStyle w:val="Seznamobrzk"/>
        <w:tabs>
          <w:tab w:val="right" w:leader="dot" w:pos="9061"/>
        </w:tabs>
        <w:rPr>
          <w:noProof/>
        </w:rPr>
      </w:pPr>
    </w:p>
    <w:p w:rsidR="008729EA" w:rsidRDefault="008729EA">
      <w:pPr>
        <w:pStyle w:val="Seznamobrzk"/>
        <w:tabs>
          <w:tab w:val="right" w:leader="dot" w:pos="9061"/>
        </w:tabs>
        <w:rPr>
          <w:noProof/>
        </w:rPr>
      </w:pPr>
    </w:p>
    <w:p w:rsidR="008729EA" w:rsidRDefault="008729EA">
      <w:pPr>
        <w:pStyle w:val="Seznamobrzk"/>
        <w:tabs>
          <w:tab w:val="right" w:leader="dot" w:pos="9061"/>
        </w:tabs>
        <w:rPr>
          <w:noProof/>
        </w:rPr>
      </w:pPr>
    </w:p>
    <w:p w:rsidR="008729EA" w:rsidRDefault="008729EA">
      <w:pPr>
        <w:pStyle w:val="Seznamobrzk"/>
        <w:tabs>
          <w:tab w:val="right" w:leader="dot" w:pos="9061"/>
        </w:tabs>
        <w:rPr>
          <w:noProof/>
        </w:rPr>
      </w:pPr>
    </w:p>
    <w:p w:rsidR="008729EA" w:rsidRDefault="008729EA">
      <w:pPr>
        <w:pStyle w:val="Seznamobrzk"/>
        <w:tabs>
          <w:tab w:val="right" w:leader="dot" w:pos="9061"/>
        </w:tabs>
        <w:rPr>
          <w:noProof/>
        </w:rPr>
      </w:pPr>
    </w:p>
    <w:p w:rsidR="008729EA" w:rsidRDefault="008729EA">
      <w:pPr>
        <w:pStyle w:val="Seznamobrzk"/>
        <w:tabs>
          <w:tab w:val="right" w:leader="dot" w:pos="9061"/>
        </w:tabs>
        <w:rPr>
          <w:noProof/>
        </w:rPr>
      </w:pPr>
    </w:p>
    <w:p w:rsidR="008729EA" w:rsidRDefault="008729EA">
      <w:pPr>
        <w:pStyle w:val="Seznamobrzk"/>
        <w:tabs>
          <w:tab w:val="right" w:leader="dot" w:pos="9061"/>
        </w:tabs>
        <w:rPr>
          <w:noProof/>
        </w:rPr>
      </w:pPr>
    </w:p>
    <w:p w:rsidR="008729EA" w:rsidRDefault="008729EA">
      <w:pPr>
        <w:pStyle w:val="Seznamobrzk"/>
        <w:tabs>
          <w:tab w:val="right" w:leader="dot" w:pos="9061"/>
        </w:tabs>
        <w:rPr>
          <w:noProof/>
        </w:rPr>
      </w:pPr>
    </w:p>
    <w:p w:rsidR="009862CF" w:rsidRPr="00F22A04" w:rsidRDefault="00A377FC" w:rsidP="00BD438A">
      <w:pPr>
        <w:pStyle w:val="Odstavec1"/>
        <w:rPr>
          <w:b/>
        </w:rPr>
      </w:pPr>
      <w:r>
        <w:fldChar w:fldCharType="end"/>
      </w:r>
    </w:p>
    <w:p w:rsidR="00D513E3" w:rsidRDefault="003C58D6" w:rsidP="00D513E3">
      <w:pPr>
        <w:pStyle w:val="Nadpisy"/>
      </w:pPr>
      <w:bookmarkStart w:id="47" w:name="_Toc5823845"/>
      <w:r w:rsidRPr="003C58D6">
        <w:lastRenderedPageBreak/>
        <w:t>Přílohy</w:t>
      </w:r>
      <w:bookmarkEnd w:id="47"/>
    </w:p>
    <w:p w:rsidR="008729EA" w:rsidRPr="008729EA" w:rsidRDefault="008729EA" w:rsidP="008729EA">
      <w:pPr>
        <w:pStyle w:val="Odstavec1"/>
        <w:spacing w:before="120"/>
        <w:ind w:firstLine="0"/>
        <w:rPr>
          <w:b/>
        </w:rPr>
      </w:pPr>
      <w:r w:rsidRPr="008729EA">
        <w:rPr>
          <w:b/>
        </w:rPr>
        <w:t>Seznam příloh</w:t>
      </w:r>
    </w:p>
    <w:p w:rsidR="008729EA" w:rsidRDefault="008729EA" w:rsidP="008729EA">
      <w:pPr>
        <w:pStyle w:val="Odstavec1"/>
        <w:spacing w:before="120"/>
        <w:ind w:firstLine="0"/>
      </w:pPr>
      <w:r>
        <w:t>Příloha č. 1 - D1 – Tomáš</w:t>
      </w:r>
      <w:r w:rsidR="00BD438A">
        <w:t xml:space="preserve"> (oblast č. 5 – motorika, </w:t>
      </w:r>
      <w:proofErr w:type="spellStart"/>
      <w:r w:rsidR="00BD438A">
        <w:t>grafomotorika</w:t>
      </w:r>
      <w:proofErr w:type="spellEnd"/>
      <w:r w:rsidR="00BD438A">
        <w:t xml:space="preserve"> a kresba)</w:t>
      </w:r>
    </w:p>
    <w:p w:rsidR="008729EA" w:rsidRDefault="008729EA" w:rsidP="008729EA">
      <w:pPr>
        <w:pStyle w:val="Odstavec1"/>
        <w:spacing w:before="120"/>
        <w:ind w:firstLine="0"/>
      </w:pPr>
      <w:r>
        <w:t>Příloha č. 2 - D2 – Tobiáš</w:t>
      </w:r>
      <w:r w:rsidR="00BD438A">
        <w:t xml:space="preserve"> (oblast č. 5 – motorika, </w:t>
      </w:r>
      <w:proofErr w:type="spellStart"/>
      <w:r w:rsidR="00BD438A">
        <w:t>grafomotorika</w:t>
      </w:r>
      <w:proofErr w:type="spellEnd"/>
      <w:r w:rsidR="00BD438A">
        <w:t xml:space="preserve"> a kresba)</w:t>
      </w:r>
    </w:p>
    <w:p w:rsidR="00BD438A" w:rsidRDefault="008729EA" w:rsidP="00BD438A">
      <w:pPr>
        <w:pStyle w:val="Odstavec1"/>
        <w:spacing w:before="120"/>
        <w:ind w:firstLine="0"/>
      </w:pPr>
      <w:r>
        <w:t>Příloha č. 3 - D3 – Emma</w:t>
      </w:r>
      <w:r w:rsidR="00BD438A">
        <w:t xml:space="preserve"> (oblast č. 5 – motorika, </w:t>
      </w:r>
      <w:proofErr w:type="spellStart"/>
      <w:r w:rsidR="00BD438A">
        <w:t>grafomotorika</w:t>
      </w:r>
      <w:proofErr w:type="spellEnd"/>
      <w:r w:rsidR="00BD438A">
        <w:t xml:space="preserve"> a kresba)</w:t>
      </w:r>
    </w:p>
    <w:p w:rsidR="008729EA" w:rsidRDefault="008729EA" w:rsidP="008729EA">
      <w:pPr>
        <w:pStyle w:val="Odstavec1"/>
        <w:spacing w:before="120"/>
        <w:ind w:firstLine="0"/>
      </w:pPr>
    </w:p>
    <w:p w:rsidR="0064206E" w:rsidRPr="008729EA" w:rsidRDefault="008729EA" w:rsidP="00D513E3">
      <w:pPr>
        <w:pStyle w:val="Odstavec1"/>
        <w:ind w:firstLine="0"/>
        <w:rPr>
          <w:b/>
        </w:rPr>
      </w:pPr>
      <w:r w:rsidRPr="008729EA">
        <w:rPr>
          <w:b/>
        </w:rPr>
        <w:t>Příloha č. 1</w:t>
      </w:r>
    </w:p>
    <w:p w:rsidR="00627409" w:rsidRDefault="00627409" w:rsidP="00D513E3">
      <w:pPr>
        <w:pStyle w:val="Odstavec1"/>
        <w:ind w:firstLine="0"/>
        <w:rPr>
          <w:b/>
        </w:rPr>
      </w:pPr>
      <w:r>
        <w:rPr>
          <w:b/>
          <w:noProof/>
          <w:lang w:eastAsia="cs-CZ"/>
        </w:rPr>
        <w:drawing>
          <wp:inline distT="0" distB="0" distL="0" distR="0">
            <wp:extent cx="2546348" cy="190969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omáš-1.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57525" cy="1918072"/>
                    </a:xfrm>
                    <a:prstGeom prst="rect">
                      <a:avLst/>
                    </a:prstGeom>
                  </pic:spPr>
                </pic:pic>
              </a:graphicData>
            </a:graphic>
          </wp:inline>
        </w:drawing>
      </w:r>
      <w:r>
        <w:rPr>
          <w:b/>
        </w:rPr>
        <w:tab/>
      </w:r>
      <w:r>
        <w:rPr>
          <w:b/>
        </w:rPr>
        <w:tab/>
      </w:r>
      <w:r>
        <w:rPr>
          <w:b/>
          <w:noProof/>
          <w:lang w:eastAsia="cs-CZ"/>
        </w:rPr>
        <w:drawing>
          <wp:inline distT="0" distB="0" distL="0" distR="0">
            <wp:extent cx="2545200" cy="1908269"/>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omáš-2.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45200" cy="1908269"/>
                    </a:xfrm>
                    <a:prstGeom prst="rect">
                      <a:avLst/>
                    </a:prstGeom>
                  </pic:spPr>
                </pic:pic>
              </a:graphicData>
            </a:graphic>
          </wp:inline>
        </w:drawing>
      </w:r>
    </w:p>
    <w:p w:rsidR="00CA701C" w:rsidRDefault="00627409" w:rsidP="00D513E3">
      <w:pPr>
        <w:pStyle w:val="Odstavec1"/>
        <w:ind w:firstLine="0"/>
        <w:rPr>
          <w:b/>
        </w:rPr>
      </w:pPr>
      <w:r>
        <w:rPr>
          <w:b/>
          <w:noProof/>
          <w:lang w:eastAsia="cs-CZ"/>
        </w:rPr>
        <w:drawing>
          <wp:inline distT="0" distB="0" distL="0" distR="0">
            <wp:extent cx="2545200" cy="1908268"/>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omáě-3.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45200" cy="1908268"/>
                    </a:xfrm>
                    <a:prstGeom prst="rect">
                      <a:avLst/>
                    </a:prstGeom>
                  </pic:spPr>
                </pic:pic>
              </a:graphicData>
            </a:graphic>
          </wp:inline>
        </w:drawing>
      </w:r>
      <w:r>
        <w:rPr>
          <w:b/>
        </w:rPr>
        <w:tab/>
      </w:r>
      <w:r>
        <w:rPr>
          <w:b/>
        </w:rPr>
        <w:tab/>
      </w:r>
      <w:r>
        <w:rPr>
          <w:b/>
          <w:noProof/>
          <w:lang w:eastAsia="cs-CZ"/>
        </w:rPr>
        <w:drawing>
          <wp:inline distT="0" distB="0" distL="0" distR="0">
            <wp:extent cx="2545200" cy="1908269"/>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omáš-4.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45200" cy="1908269"/>
                    </a:xfrm>
                    <a:prstGeom prst="rect">
                      <a:avLst/>
                    </a:prstGeom>
                  </pic:spPr>
                </pic:pic>
              </a:graphicData>
            </a:graphic>
          </wp:inline>
        </w:drawing>
      </w:r>
    </w:p>
    <w:p w:rsidR="0064206E" w:rsidRPr="008729EA" w:rsidRDefault="008729EA" w:rsidP="00627409">
      <w:pPr>
        <w:pStyle w:val="Odstavec1"/>
        <w:pageBreakBefore/>
        <w:ind w:firstLine="0"/>
        <w:rPr>
          <w:b/>
        </w:rPr>
      </w:pPr>
      <w:r w:rsidRPr="008729EA">
        <w:rPr>
          <w:b/>
        </w:rPr>
        <w:lastRenderedPageBreak/>
        <w:t>Příloha č. 2</w:t>
      </w:r>
    </w:p>
    <w:p w:rsidR="00C602AD" w:rsidRDefault="00627409" w:rsidP="00D513E3">
      <w:pPr>
        <w:pStyle w:val="Odstavec1"/>
        <w:ind w:firstLine="0"/>
      </w:pPr>
      <w:r>
        <w:rPr>
          <w:noProof/>
          <w:lang w:eastAsia="cs-CZ"/>
        </w:rPr>
        <w:drawing>
          <wp:inline distT="0" distB="0" distL="0" distR="0">
            <wp:extent cx="2545200" cy="1908269"/>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obiáš-1.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45200" cy="1908269"/>
                    </a:xfrm>
                    <a:prstGeom prst="rect">
                      <a:avLst/>
                    </a:prstGeom>
                  </pic:spPr>
                </pic:pic>
              </a:graphicData>
            </a:graphic>
          </wp:inline>
        </w:drawing>
      </w:r>
      <w:r>
        <w:tab/>
      </w:r>
      <w:r>
        <w:tab/>
      </w:r>
      <w:r>
        <w:rPr>
          <w:noProof/>
          <w:lang w:eastAsia="cs-CZ"/>
        </w:rPr>
        <w:drawing>
          <wp:inline distT="0" distB="0" distL="0" distR="0">
            <wp:extent cx="2545200" cy="1908830"/>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obiáš-2.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45200" cy="1908830"/>
                    </a:xfrm>
                    <a:prstGeom prst="rect">
                      <a:avLst/>
                    </a:prstGeom>
                  </pic:spPr>
                </pic:pic>
              </a:graphicData>
            </a:graphic>
          </wp:inline>
        </w:drawing>
      </w:r>
    </w:p>
    <w:p w:rsidR="00627409" w:rsidRDefault="00627409" w:rsidP="00D513E3">
      <w:pPr>
        <w:pStyle w:val="Odstavec1"/>
        <w:ind w:firstLine="0"/>
      </w:pPr>
      <w:r>
        <w:rPr>
          <w:noProof/>
          <w:lang w:eastAsia="cs-CZ"/>
        </w:rPr>
        <w:drawing>
          <wp:inline distT="0" distB="0" distL="0" distR="0">
            <wp:extent cx="2545200" cy="1908269"/>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obiáš-3.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45200" cy="1908269"/>
                    </a:xfrm>
                    <a:prstGeom prst="rect">
                      <a:avLst/>
                    </a:prstGeom>
                  </pic:spPr>
                </pic:pic>
              </a:graphicData>
            </a:graphic>
          </wp:inline>
        </w:drawing>
      </w:r>
      <w:r>
        <w:tab/>
      </w:r>
      <w:r>
        <w:tab/>
      </w:r>
      <w:r>
        <w:rPr>
          <w:noProof/>
          <w:lang w:eastAsia="cs-CZ"/>
        </w:rPr>
        <w:drawing>
          <wp:inline distT="0" distB="0" distL="0" distR="0">
            <wp:extent cx="2545200" cy="1908269"/>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obiáš-4.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45200" cy="1908269"/>
                    </a:xfrm>
                    <a:prstGeom prst="rect">
                      <a:avLst/>
                    </a:prstGeom>
                  </pic:spPr>
                </pic:pic>
              </a:graphicData>
            </a:graphic>
          </wp:inline>
        </w:drawing>
      </w:r>
    </w:p>
    <w:p w:rsidR="00D53F8A" w:rsidRPr="008729EA" w:rsidRDefault="008729EA" w:rsidP="00627409">
      <w:pPr>
        <w:pStyle w:val="Odstavec1"/>
        <w:pageBreakBefore/>
        <w:ind w:firstLine="0"/>
        <w:rPr>
          <w:b/>
        </w:rPr>
      </w:pPr>
      <w:r w:rsidRPr="008729EA">
        <w:rPr>
          <w:b/>
        </w:rPr>
        <w:lastRenderedPageBreak/>
        <w:t>Příloha č. 3</w:t>
      </w:r>
    </w:p>
    <w:p w:rsidR="003D2333" w:rsidRDefault="00627409" w:rsidP="00D513E3">
      <w:pPr>
        <w:pStyle w:val="Odstavec1"/>
        <w:ind w:firstLine="0"/>
        <w:rPr>
          <w:b/>
        </w:rPr>
      </w:pPr>
      <w:r>
        <w:rPr>
          <w:b/>
          <w:noProof/>
          <w:lang w:eastAsia="cs-CZ"/>
        </w:rPr>
        <w:drawing>
          <wp:inline distT="0" distB="0" distL="0" distR="0">
            <wp:extent cx="2545200" cy="1908269"/>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mma-1.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45200" cy="1908269"/>
                    </a:xfrm>
                    <a:prstGeom prst="rect">
                      <a:avLst/>
                    </a:prstGeom>
                  </pic:spPr>
                </pic:pic>
              </a:graphicData>
            </a:graphic>
          </wp:inline>
        </w:drawing>
      </w:r>
      <w:r>
        <w:rPr>
          <w:b/>
        </w:rPr>
        <w:tab/>
      </w:r>
      <w:r>
        <w:rPr>
          <w:b/>
        </w:rPr>
        <w:tab/>
      </w:r>
      <w:r>
        <w:rPr>
          <w:b/>
          <w:noProof/>
          <w:lang w:eastAsia="cs-CZ"/>
        </w:rPr>
        <w:drawing>
          <wp:inline distT="0" distB="0" distL="0" distR="0">
            <wp:extent cx="2545200" cy="1908269"/>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mma-2.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45200" cy="1908269"/>
                    </a:xfrm>
                    <a:prstGeom prst="rect">
                      <a:avLst/>
                    </a:prstGeom>
                  </pic:spPr>
                </pic:pic>
              </a:graphicData>
            </a:graphic>
          </wp:inline>
        </w:drawing>
      </w:r>
    </w:p>
    <w:p w:rsidR="00627409" w:rsidRDefault="00627409" w:rsidP="00D513E3">
      <w:pPr>
        <w:pStyle w:val="Odstavec1"/>
        <w:ind w:firstLine="0"/>
        <w:rPr>
          <w:b/>
        </w:rPr>
      </w:pPr>
      <w:r>
        <w:rPr>
          <w:b/>
          <w:noProof/>
          <w:lang w:eastAsia="cs-CZ"/>
        </w:rPr>
        <w:drawing>
          <wp:inline distT="0" distB="0" distL="0" distR="0">
            <wp:extent cx="2545200" cy="1908269"/>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mma-3.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45200" cy="1908269"/>
                    </a:xfrm>
                    <a:prstGeom prst="rect">
                      <a:avLst/>
                    </a:prstGeom>
                  </pic:spPr>
                </pic:pic>
              </a:graphicData>
            </a:graphic>
          </wp:inline>
        </w:drawing>
      </w:r>
      <w:r>
        <w:rPr>
          <w:b/>
        </w:rPr>
        <w:tab/>
      </w:r>
      <w:r>
        <w:rPr>
          <w:b/>
        </w:rPr>
        <w:tab/>
      </w:r>
      <w:r>
        <w:rPr>
          <w:b/>
          <w:noProof/>
          <w:lang w:eastAsia="cs-CZ"/>
        </w:rPr>
        <w:drawing>
          <wp:inline distT="0" distB="0" distL="0" distR="0">
            <wp:extent cx="2545200" cy="1908269"/>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mma-4.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45200" cy="1908269"/>
                    </a:xfrm>
                    <a:prstGeom prst="rect">
                      <a:avLst/>
                    </a:prstGeom>
                  </pic:spPr>
                </pic:pic>
              </a:graphicData>
            </a:graphic>
          </wp:inline>
        </w:drawing>
      </w:r>
    </w:p>
    <w:sectPr w:rsidR="00627409" w:rsidSect="009600CF">
      <w:headerReference w:type="default" r:id="rId37"/>
      <w:footerReference w:type="default" r:id="rId38"/>
      <w:pgSz w:w="11906" w:h="16838"/>
      <w:pgMar w:top="1418" w:right="1134"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756B" w:rsidRDefault="0050756B" w:rsidP="00280D71">
      <w:pPr>
        <w:spacing w:after="0" w:line="240" w:lineRule="auto"/>
      </w:pPr>
      <w:r>
        <w:separator/>
      </w:r>
    </w:p>
  </w:endnote>
  <w:endnote w:type="continuationSeparator" w:id="0">
    <w:p w:rsidR="0050756B" w:rsidRDefault="0050756B" w:rsidP="00280D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409" w:rsidRDefault="00627409">
    <w:pPr>
      <w:pStyle w:val="Zpat"/>
      <w:jc w:val="center"/>
    </w:pPr>
  </w:p>
  <w:p w:rsidR="00627409" w:rsidRDefault="00627409">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6686857"/>
      <w:docPartObj>
        <w:docPartGallery w:val="Page Numbers (Bottom of Page)"/>
        <w:docPartUnique/>
      </w:docPartObj>
    </w:sdtPr>
    <w:sdtContent>
      <w:p w:rsidR="00627409" w:rsidRDefault="00A377FC">
        <w:pPr>
          <w:pStyle w:val="Zpat"/>
          <w:jc w:val="center"/>
        </w:pPr>
        <w:r>
          <w:fldChar w:fldCharType="begin"/>
        </w:r>
        <w:r w:rsidR="00627409">
          <w:instrText>PAGE   \* MERGEFORMAT</w:instrText>
        </w:r>
        <w:r>
          <w:fldChar w:fldCharType="separate"/>
        </w:r>
        <w:r w:rsidR="00954721">
          <w:rPr>
            <w:noProof/>
          </w:rPr>
          <w:t>54</w:t>
        </w:r>
        <w:r>
          <w:rPr>
            <w:noProof/>
          </w:rPr>
          <w:fldChar w:fldCharType="end"/>
        </w:r>
      </w:p>
    </w:sdtContent>
  </w:sdt>
  <w:p w:rsidR="00627409" w:rsidRDefault="00627409">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756B" w:rsidRDefault="0050756B" w:rsidP="00280D71">
      <w:pPr>
        <w:spacing w:after="0" w:line="240" w:lineRule="auto"/>
      </w:pPr>
      <w:r>
        <w:separator/>
      </w:r>
    </w:p>
  </w:footnote>
  <w:footnote w:type="continuationSeparator" w:id="0">
    <w:p w:rsidR="0050756B" w:rsidRDefault="0050756B" w:rsidP="00280D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409" w:rsidRDefault="00627409">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D70389"/>
    <w:multiLevelType w:val="hybridMultilevel"/>
    <w:tmpl w:val="870A0944"/>
    <w:lvl w:ilvl="0" w:tplc="04050001">
      <w:start w:val="1"/>
      <w:numFmt w:val="bullet"/>
      <w:lvlText w:val=""/>
      <w:lvlJc w:val="left"/>
      <w:pPr>
        <w:ind w:left="960" w:hanging="360"/>
      </w:pPr>
      <w:rPr>
        <w:rFonts w:ascii="Symbol" w:hAnsi="Symbol" w:hint="default"/>
      </w:rPr>
    </w:lvl>
    <w:lvl w:ilvl="1" w:tplc="04050003" w:tentative="1">
      <w:start w:val="1"/>
      <w:numFmt w:val="bullet"/>
      <w:lvlText w:val="o"/>
      <w:lvlJc w:val="left"/>
      <w:pPr>
        <w:ind w:left="1680" w:hanging="360"/>
      </w:pPr>
      <w:rPr>
        <w:rFonts w:ascii="Courier New" w:hAnsi="Courier New" w:cs="Courier New" w:hint="default"/>
      </w:rPr>
    </w:lvl>
    <w:lvl w:ilvl="2" w:tplc="04050005" w:tentative="1">
      <w:start w:val="1"/>
      <w:numFmt w:val="bullet"/>
      <w:lvlText w:val=""/>
      <w:lvlJc w:val="left"/>
      <w:pPr>
        <w:ind w:left="2400" w:hanging="360"/>
      </w:pPr>
      <w:rPr>
        <w:rFonts w:ascii="Wingdings" w:hAnsi="Wingdings" w:hint="default"/>
      </w:rPr>
    </w:lvl>
    <w:lvl w:ilvl="3" w:tplc="04050001" w:tentative="1">
      <w:start w:val="1"/>
      <w:numFmt w:val="bullet"/>
      <w:lvlText w:val=""/>
      <w:lvlJc w:val="left"/>
      <w:pPr>
        <w:ind w:left="3120" w:hanging="360"/>
      </w:pPr>
      <w:rPr>
        <w:rFonts w:ascii="Symbol" w:hAnsi="Symbol" w:hint="default"/>
      </w:rPr>
    </w:lvl>
    <w:lvl w:ilvl="4" w:tplc="04050003" w:tentative="1">
      <w:start w:val="1"/>
      <w:numFmt w:val="bullet"/>
      <w:lvlText w:val="o"/>
      <w:lvlJc w:val="left"/>
      <w:pPr>
        <w:ind w:left="3840" w:hanging="360"/>
      </w:pPr>
      <w:rPr>
        <w:rFonts w:ascii="Courier New" w:hAnsi="Courier New" w:cs="Courier New" w:hint="default"/>
      </w:rPr>
    </w:lvl>
    <w:lvl w:ilvl="5" w:tplc="04050005" w:tentative="1">
      <w:start w:val="1"/>
      <w:numFmt w:val="bullet"/>
      <w:lvlText w:val=""/>
      <w:lvlJc w:val="left"/>
      <w:pPr>
        <w:ind w:left="4560" w:hanging="360"/>
      </w:pPr>
      <w:rPr>
        <w:rFonts w:ascii="Wingdings" w:hAnsi="Wingdings" w:hint="default"/>
      </w:rPr>
    </w:lvl>
    <w:lvl w:ilvl="6" w:tplc="04050001" w:tentative="1">
      <w:start w:val="1"/>
      <w:numFmt w:val="bullet"/>
      <w:lvlText w:val=""/>
      <w:lvlJc w:val="left"/>
      <w:pPr>
        <w:ind w:left="5280" w:hanging="360"/>
      </w:pPr>
      <w:rPr>
        <w:rFonts w:ascii="Symbol" w:hAnsi="Symbol" w:hint="default"/>
      </w:rPr>
    </w:lvl>
    <w:lvl w:ilvl="7" w:tplc="04050003" w:tentative="1">
      <w:start w:val="1"/>
      <w:numFmt w:val="bullet"/>
      <w:lvlText w:val="o"/>
      <w:lvlJc w:val="left"/>
      <w:pPr>
        <w:ind w:left="6000" w:hanging="360"/>
      </w:pPr>
      <w:rPr>
        <w:rFonts w:ascii="Courier New" w:hAnsi="Courier New" w:cs="Courier New" w:hint="default"/>
      </w:rPr>
    </w:lvl>
    <w:lvl w:ilvl="8" w:tplc="04050005" w:tentative="1">
      <w:start w:val="1"/>
      <w:numFmt w:val="bullet"/>
      <w:lvlText w:val=""/>
      <w:lvlJc w:val="left"/>
      <w:pPr>
        <w:ind w:left="6720" w:hanging="360"/>
      </w:pPr>
      <w:rPr>
        <w:rFonts w:ascii="Wingdings" w:hAnsi="Wingdings" w:hint="default"/>
      </w:rPr>
    </w:lvl>
  </w:abstractNum>
  <w:abstractNum w:abstractNumId="1">
    <w:nsid w:val="2A77622F"/>
    <w:multiLevelType w:val="hybridMultilevel"/>
    <w:tmpl w:val="D1703AE0"/>
    <w:lvl w:ilvl="0" w:tplc="04050001">
      <w:start w:val="1"/>
      <w:numFmt w:val="bullet"/>
      <w:lvlText w:val=""/>
      <w:lvlJc w:val="left"/>
      <w:pPr>
        <w:ind w:left="960" w:hanging="360"/>
      </w:pPr>
      <w:rPr>
        <w:rFonts w:ascii="Symbol" w:hAnsi="Symbol" w:hint="default"/>
      </w:rPr>
    </w:lvl>
    <w:lvl w:ilvl="1" w:tplc="04050003" w:tentative="1">
      <w:start w:val="1"/>
      <w:numFmt w:val="bullet"/>
      <w:lvlText w:val="o"/>
      <w:lvlJc w:val="left"/>
      <w:pPr>
        <w:ind w:left="1680" w:hanging="360"/>
      </w:pPr>
      <w:rPr>
        <w:rFonts w:ascii="Courier New" w:hAnsi="Courier New" w:cs="Courier New" w:hint="default"/>
      </w:rPr>
    </w:lvl>
    <w:lvl w:ilvl="2" w:tplc="04050005" w:tentative="1">
      <w:start w:val="1"/>
      <w:numFmt w:val="bullet"/>
      <w:lvlText w:val=""/>
      <w:lvlJc w:val="left"/>
      <w:pPr>
        <w:ind w:left="2400" w:hanging="360"/>
      </w:pPr>
      <w:rPr>
        <w:rFonts w:ascii="Wingdings" w:hAnsi="Wingdings" w:hint="default"/>
      </w:rPr>
    </w:lvl>
    <w:lvl w:ilvl="3" w:tplc="04050001" w:tentative="1">
      <w:start w:val="1"/>
      <w:numFmt w:val="bullet"/>
      <w:lvlText w:val=""/>
      <w:lvlJc w:val="left"/>
      <w:pPr>
        <w:ind w:left="3120" w:hanging="360"/>
      </w:pPr>
      <w:rPr>
        <w:rFonts w:ascii="Symbol" w:hAnsi="Symbol" w:hint="default"/>
      </w:rPr>
    </w:lvl>
    <w:lvl w:ilvl="4" w:tplc="04050003" w:tentative="1">
      <w:start w:val="1"/>
      <w:numFmt w:val="bullet"/>
      <w:lvlText w:val="o"/>
      <w:lvlJc w:val="left"/>
      <w:pPr>
        <w:ind w:left="3840" w:hanging="360"/>
      </w:pPr>
      <w:rPr>
        <w:rFonts w:ascii="Courier New" w:hAnsi="Courier New" w:cs="Courier New" w:hint="default"/>
      </w:rPr>
    </w:lvl>
    <w:lvl w:ilvl="5" w:tplc="04050005" w:tentative="1">
      <w:start w:val="1"/>
      <w:numFmt w:val="bullet"/>
      <w:lvlText w:val=""/>
      <w:lvlJc w:val="left"/>
      <w:pPr>
        <w:ind w:left="4560" w:hanging="360"/>
      </w:pPr>
      <w:rPr>
        <w:rFonts w:ascii="Wingdings" w:hAnsi="Wingdings" w:hint="default"/>
      </w:rPr>
    </w:lvl>
    <w:lvl w:ilvl="6" w:tplc="04050001" w:tentative="1">
      <w:start w:val="1"/>
      <w:numFmt w:val="bullet"/>
      <w:lvlText w:val=""/>
      <w:lvlJc w:val="left"/>
      <w:pPr>
        <w:ind w:left="5280" w:hanging="360"/>
      </w:pPr>
      <w:rPr>
        <w:rFonts w:ascii="Symbol" w:hAnsi="Symbol" w:hint="default"/>
      </w:rPr>
    </w:lvl>
    <w:lvl w:ilvl="7" w:tplc="04050003" w:tentative="1">
      <w:start w:val="1"/>
      <w:numFmt w:val="bullet"/>
      <w:lvlText w:val="o"/>
      <w:lvlJc w:val="left"/>
      <w:pPr>
        <w:ind w:left="6000" w:hanging="360"/>
      </w:pPr>
      <w:rPr>
        <w:rFonts w:ascii="Courier New" w:hAnsi="Courier New" w:cs="Courier New" w:hint="default"/>
      </w:rPr>
    </w:lvl>
    <w:lvl w:ilvl="8" w:tplc="04050005" w:tentative="1">
      <w:start w:val="1"/>
      <w:numFmt w:val="bullet"/>
      <w:lvlText w:val=""/>
      <w:lvlJc w:val="left"/>
      <w:pPr>
        <w:ind w:left="6720" w:hanging="360"/>
      </w:pPr>
      <w:rPr>
        <w:rFonts w:ascii="Wingdings" w:hAnsi="Wingdings" w:hint="default"/>
      </w:rPr>
    </w:lvl>
  </w:abstractNum>
  <w:abstractNum w:abstractNumId="2">
    <w:nsid w:val="2B6A350D"/>
    <w:multiLevelType w:val="multilevel"/>
    <w:tmpl w:val="1F84788A"/>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rFonts w:hint="default"/>
      </w:rPr>
    </w:lvl>
    <w:lvl w:ilvl="2">
      <w:start w:val="1"/>
      <w:numFmt w:val="decimal"/>
      <w:pStyle w:val="Nzev"/>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3">
    <w:nsid w:val="3C7A620F"/>
    <w:multiLevelType w:val="hybridMultilevel"/>
    <w:tmpl w:val="6B589E7A"/>
    <w:lvl w:ilvl="0" w:tplc="04050001">
      <w:start w:val="1"/>
      <w:numFmt w:val="bullet"/>
      <w:lvlText w:val=""/>
      <w:lvlJc w:val="left"/>
      <w:pPr>
        <w:ind w:left="960" w:hanging="360"/>
      </w:pPr>
      <w:rPr>
        <w:rFonts w:ascii="Symbol" w:hAnsi="Symbol" w:hint="default"/>
      </w:rPr>
    </w:lvl>
    <w:lvl w:ilvl="1" w:tplc="04050003" w:tentative="1">
      <w:start w:val="1"/>
      <w:numFmt w:val="bullet"/>
      <w:lvlText w:val="o"/>
      <w:lvlJc w:val="left"/>
      <w:pPr>
        <w:ind w:left="1680" w:hanging="360"/>
      </w:pPr>
      <w:rPr>
        <w:rFonts w:ascii="Courier New" w:hAnsi="Courier New" w:cs="Courier New" w:hint="default"/>
      </w:rPr>
    </w:lvl>
    <w:lvl w:ilvl="2" w:tplc="04050005" w:tentative="1">
      <w:start w:val="1"/>
      <w:numFmt w:val="bullet"/>
      <w:lvlText w:val=""/>
      <w:lvlJc w:val="left"/>
      <w:pPr>
        <w:ind w:left="2400" w:hanging="360"/>
      </w:pPr>
      <w:rPr>
        <w:rFonts w:ascii="Wingdings" w:hAnsi="Wingdings" w:hint="default"/>
      </w:rPr>
    </w:lvl>
    <w:lvl w:ilvl="3" w:tplc="04050001" w:tentative="1">
      <w:start w:val="1"/>
      <w:numFmt w:val="bullet"/>
      <w:lvlText w:val=""/>
      <w:lvlJc w:val="left"/>
      <w:pPr>
        <w:ind w:left="3120" w:hanging="360"/>
      </w:pPr>
      <w:rPr>
        <w:rFonts w:ascii="Symbol" w:hAnsi="Symbol" w:hint="default"/>
      </w:rPr>
    </w:lvl>
    <w:lvl w:ilvl="4" w:tplc="04050003" w:tentative="1">
      <w:start w:val="1"/>
      <w:numFmt w:val="bullet"/>
      <w:lvlText w:val="o"/>
      <w:lvlJc w:val="left"/>
      <w:pPr>
        <w:ind w:left="3840" w:hanging="360"/>
      </w:pPr>
      <w:rPr>
        <w:rFonts w:ascii="Courier New" w:hAnsi="Courier New" w:cs="Courier New" w:hint="default"/>
      </w:rPr>
    </w:lvl>
    <w:lvl w:ilvl="5" w:tplc="04050005" w:tentative="1">
      <w:start w:val="1"/>
      <w:numFmt w:val="bullet"/>
      <w:lvlText w:val=""/>
      <w:lvlJc w:val="left"/>
      <w:pPr>
        <w:ind w:left="4560" w:hanging="360"/>
      </w:pPr>
      <w:rPr>
        <w:rFonts w:ascii="Wingdings" w:hAnsi="Wingdings" w:hint="default"/>
      </w:rPr>
    </w:lvl>
    <w:lvl w:ilvl="6" w:tplc="04050001" w:tentative="1">
      <w:start w:val="1"/>
      <w:numFmt w:val="bullet"/>
      <w:lvlText w:val=""/>
      <w:lvlJc w:val="left"/>
      <w:pPr>
        <w:ind w:left="5280" w:hanging="360"/>
      </w:pPr>
      <w:rPr>
        <w:rFonts w:ascii="Symbol" w:hAnsi="Symbol" w:hint="default"/>
      </w:rPr>
    </w:lvl>
    <w:lvl w:ilvl="7" w:tplc="04050003" w:tentative="1">
      <w:start w:val="1"/>
      <w:numFmt w:val="bullet"/>
      <w:lvlText w:val="o"/>
      <w:lvlJc w:val="left"/>
      <w:pPr>
        <w:ind w:left="6000" w:hanging="360"/>
      </w:pPr>
      <w:rPr>
        <w:rFonts w:ascii="Courier New" w:hAnsi="Courier New" w:cs="Courier New" w:hint="default"/>
      </w:rPr>
    </w:lvl>
    <w:lvl w:ilvl="8" w:tplc="04050005" w:tentative="1">
      <w:start w:val="1"/>
      <w:numFmt w:val="bullet"/>
      <w:lvlText w:val=""/>
      <w:lvlJc w:val="left"/>
      <w:pPr>
        <w:ind w:left="6720" w:hanging="360"/>
      </w:pPr>
      <w:rPr>
        <w:rFonts w:ascii="Wingdings" w:hAnsi="Wingdings" w:hint="default"/>
      </w:rPr>
    </w:lvl>
  </w:abstractNum>
  <w:abstractNum w:abstractNumId="4">
    <w:nsid w:val="3FFE28A4"/>
    <w:multiLevelType w:val="hybridMultilevel"/>
    <w:tmpl w:val="9DB21B28"/>
    <w:lvl w:ilvl="0" w:tplc="04050001">
      <w:start w:val="1"/>
      <w:numFmt w:val="bullet"/>
      <w:lvlText w:val=""/>
      <w:lvlJc w:val="left"/>
      <w:pPr>
        <w:ind w:left="960" w:hanging="360"/>
      </w:pPr>
      <w:rPr>
        <w:rFonts w:ascii="Symbol" w:hAnsi="Symbol" w:hint="default"/>
      </w:rPr>
    </w:lvl>
    <w:lvl w:ilvl="1" w:tplc="04050003" w:tentative="1">
      <w:start w:val="1"/>
      <w:numFmt w:val="bullet"/>
      <w:lvlText w:val="o"/>
      <w:lvlJc w:val="left"/>
      <w:pPr>
        <w:ind w:left="1680" w:hanging="360"/>
      </w:pPr>
      <w:rPr>
        <w:rFonts w:ascii="Courier New" w:hAnsi="Courier New" w:cs="Courier New" w:hint="default"/>
      </w:rPr>
    </w:lvl>
    <w:lvl w:ilvl="2" w:tplc="04050005" w:tentative="1">
      <w:start w:val="1"/>
      <w:numFmt w:val="bullet"/>
      <w:lvlText w:val=""/>
      <w:lvlJc w:val="left"/>
      <w:pPr>
        <w:ind w:left="2400" w:hanging="360"/>
      </w:pPr>
      <w:rPr>
        <w:rFonts w:ascii="Wingdings" w:hAnsi="Wingdings" w:hint="default"/>
      </w:rPr>
    </w:lvl>
    <w:lvl w:ilvl="3" w:tplc="04050001" w:tentative="1">
      <w:start w:val="1"/>
      <w:numFmt w:val="bullet"/>
      <w:lvlText w:val=""/>
      <w:lvlJc w:val="left"/>
      <w:pPr>
        <w:ind w:left="3120" w:hanging="360"/>
      </w:pPr>
      <w:rPr>
        <w:rFonts w:ascii="Symbol" w:hAnsi="Symbol" w:hint="default"/>
      </w:rPr>
    </w:lvl>
    <w:lvl w:ilvl="4" w:tplc="04050003" w:tentative="1">
      <w:start w:val="1"/>
      <w:numFmt w:val="bullet"/>
      <w:lvlText w:val="o"/>
      <w:lvlJc w:val="left"/>
      <w:pPr>
        <w:ind w:left="3840" w:hanging="360"/>
      </w:pPr>
      <w:rPr>
        <w:rFonts w:ascii="Courier New" w:hAnsi="Courier New" w:cs="Courier New" w:hint="default"/>
      </w:rPr>
    </w:lvl>
    <w:lvl w:ilvl="5" w:tplc="04050005" w:tentative="1">
      <w:start w:val="1"/>
      <w:numFmt w:val="bullet"/>
      <w:lvlText w:val=""/>
      <w:lvlJc w:val="left"/>
      <w:pPr>
        <w:ind w:left="4560" w:hanging="360"/>
      </w:pPr>
      <w:rPr>
        <w:rFonts w:ascii="Wingdings" w:hAnsi="Wingdings" w:hint="default"/>
      </w:rPr>
    </w:lvl>
    <w:lvl w:ilvl="6" w:tplc="04050001" w:tentative="1">
      <w:start w:val="1"/>
      <w:numFmt w:val="bullet"/>
      <w:lvlText w:val=""/>
      <w:lvlJc w:val="left"/>
      <w:pPr>
        <w:ind w:left="5280" w:hanging="360"/>
      </w:pPr>
      <w:rPr>
        <w:rFonts w:ascii="Symbol" w:hAnsi="Symbol" w:hint="default"/>
      </w:rPr>
    </w:lvl>
    <w:lvl w:ilvl="7" w:tplc="04050003" w:tentative="1">
      <w:start w:val="1"/>
      <w:numFmt w:val="bullet"/>
      <w:lvlText w:val="o"/>
      <w:lvlJc w:val="left"/>
      <w:pPr>
        <w:ind w:left="6000" w:hanging="360"/>
      </w:pPr>
      <w:rPr>
        <w:rFonts w:ascii="Courier New" w:hAnsi="Courier New" w:cs="Courier New" w:hint="default"/>
      </w:rPr>
    </w:lvl>
    <w:lvl w:ilvl="8" w:tplc="04050005" w:tentative="1">
      <w:start w:val="1"/>
      <w:numFmt w:val="bullet"/>
      <w:lvlText w:val=""/>
      <w:lvlJc w:val="left"/>
      <w:pPr>
        <w:ind w:left="6720" w:hanging="360"/>
      </w:pPr>
      <w:rPr>
        <w:rFonts w:ascii="Wingdings" w:hAnsi="Wingdings" w:hint="default"/>
      </w:rPr>
    </w:lvl>
  </w:abstractNum>
  <w:abstractNum w:abstractNumId="5">
    <w:nsid w:val="414B28D4"/>
    <w:multiLevelType w:val="hybridMultilevel"/>
    <w:tmpl w:val="FF80985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42B85B0C"/>
    <w:multiLevelType w:val="hybridMultilevel"/>
    <w:tmpl w:val="46FC8852"/>
    <w:lvl w:ilvl="0" w:tplc="04050001">
      <w:start w:val="1"/>
      <w:numFmt w:val="bullet"/>
      <w:lvlText w:val=""/>
      <w:lvlJc w:val="left"/>
      <w:pPr>
        <w:ind w:left="960" w:hanging="360"/>
      </w:pPr>
      <w:rPr>
        <w:rFonts w:ascii="Symbol" w:hAnsi="Symbol" w:hint="default"/>
      </w:rPr>
    </w:lvl>
    <w:lvl w:ilvl="1" w:tplc="04050003" w:tentative="1">
      <w:start w:val="1"/>
      <w:numFmt w:val="bullet"/>
      <w:lvlText w:val="o"/>
      <w:lvlJc w:val="left"/>
      <w:pPr>
        <w:ind w:left="1680" w:hanging="360"/>
      </w:pPr>
      <w:rPr>
        <w:rFonts w:ascii="Courier New" w:hAnsi="Courier New" w:cs="Courier New" w:hint="default"/>
      </w:rPr>
    </w:lvl>
    <w:lvl w:ilvl="2" w:tplc="04050005" w:tentative="1">
      <w:start w:val="1"/>
      <w:numFmt w:val="bullet"/>
      <w:lvlText w:val=""/>
      <w:lvlJc w:val="left"/>
      <w:pPr>
        <w:ind w:left="2400" w:hanging="360"/>
      </w:pPr>
      <w:rPr>
        <w:rFonts w:ascii="Wingdings" w:hAnsi="Wingdings" w:hint="default"/>
      </w:rPr>
    </w:lvl>
    <w:lvl w:ilvl="3" w:tplc="04050001" w:tentative="1">
      <w:start w:val="1"/>
      <w:numFmt w:val="bullet"/>
      <w:lvlText w:val=""/>
      <w:lvlJc w:val="left"/>
      <w:pPr>
        <w:ind w:left="3120" w:hanging="360"/>
      </w:pPr>
      <w:rPr>
        <w:rFonts w:ascii="Symbol" w:hAnsi="Symbol" w:hint="default"/>
      </w:rPr>
    </w:lvl>
    <w:lvl w:ilvl="4" w:tplc="04050003" w:tentative="1">
      <w:start w:val="1"/>
      <w:numFmt w:val="bullet"/>
      <w:lvlText w:val="o"/>
      <w:lvlJc w:val="left"/>
      <w:pPr>
        <w:ind w:left="3840" w:hanging="360"/>
      </w:pPr>
      <w:rPr>
        <w:rFonts w:ascii="Courier New" w:hAnsi="Courier New" w:cs="Courier New" w:hint="default"/>
      </w:rPr>
    </w:lvl>
    <w:lvl w:ilvl="5" w:tplc="04050005" w:tentative="1">
      <w:start w:val="1"/>
      <w:numFmt w:val="bullet"/>
      <w:lvlText w:val=""/>
      <w:lvlJc w:val="left"/>
      <w:pPr>
        <w:ind w:left="4560" w:hanging="360"/>
      </w:pPr>
      <w:rPr>
        <w:rFonts w:ascii="Wingdings" w:hAnsi="Wingdings" w:hint="default"/>
      </w:rPr>
    </w:lvl>
    <w:lvl w:ilvl="6" w:tplc="04050001" w:tentative="1">
      <w:start w:val="1"/>
      <w:numFmt w:val="bullet"/>
      <w:lvlText w:val=""/>
      <w:lvlJc w:val="left"/>
      <w:pPr>
        <w:ind w:left="5280" w:hanging="360"/>
      </w:pPr>
      <w:rPr>
        <w:rFonts w:ascii="Symbol" w:hAnsi="Symbol" w:hint="default"/>
      </w:rPr>
    </w:lvl>
    <w:lvl w:ilvl="7" w:tplc="04050003" w:tentative="1">
      <w:start w:val="1"/>
      <w:numFmt w:val="bullet"/>
      <w:lvlText w:val="o"/>
      <w:lvlJc w:val="left"/>
      <w:pPr>
        <w:ind w:left="6000" w:hanging="360"/>
      </w:pPr>
      <w:rPr>
        <w:rFonts w:ascii="Courier New" w:hAnsi="Courier New" w:cs="Courier New" w:hint="default"/>
      </w:rPr>
    </w:lvl>
    <w:lvl w:ilvl="8" w:tplc="04050005" w:tentative="1">
      <w:start w:val="1"/>
      <w:numFmt w:val="bullet"/>
      <w:lvlText w:val=""/>
      <w:lvlJc w:val="left"/>
      <w:pPr>
        <w:ind w:left="6720" w:hanging="360"/>
      </w:pPr>
      <w:rPr>
        <w:rFonts w:ascii="Wingdings" w:hAnsi="Wingdings" w:hint="default"/>
      </w:rPr>
    </w:lvl>
  </w:abstractNum>
  <w:abstractNum w:abstractNumId="7">
    <w:nsid w:val="4D0A3836"/>
    <w:multiLevelType w:val="hybridMultilevel"/>
    <w:tmpl w:val="7C229EF8"/>
    <w:lvl w:ilvl="0" w:tplc="04050001">
      <w:start w:val="1"/>
      <w:numFmt w:val="bullet"/>
      <w:lvlText w:val=""/>
      <w:lvlJc w:val="left"/>
      <w:pPr>
        <w:ind w:left="960" w:hanging="360"/>
      </w:pPr>
      <w:rPr>
        <w:rFonts w:ascii="Symbol" w:hAnsi="Symbol" w:hint="default"/>
      </w:rPr>
    </w:lvl>
    <w:lvl w:ilvl="1" w:tplc="04050003" w:tentative="1">
      <w:start w:val="1"/>
      <w:numFmt w:val="bullet"/>
      <w:lvlText w:val="o"/>
      <w:lvlJc w:val="left"/>
      <w:pPr>
        <w:ind w:left="1680" w:hanging="360"/>
      </w:pPr>
      <w:rPr>
        <w:rFonts w:ascii="Courier New" w:hAnsi="Courier New" w:cs="Courier New" w:hint="default"/>
      </w:rPr>
    </w:lvl>
    <w:lvl w:ilvl="2" w:tplc="04050005" w:tentative="1">
      <w:start w:val="1"/>
      <w:numFmt w:val="bullet"/>
      <w:lvlText w:val=""/>
      <w:lvlJc w:val="left"/>
      <w:pPr>
        <w:ind w:left="2400" w:hanging="360"/>
      </w:pPr>
      <w:rPr>
        <w:rFonts w:ascii="Wingdings" w:hAnsi="Wingdings" w:hint="default"/>
      </w:rPr>
    </w:lvl>
    <w:lvl w:ilvl="3" w:tplc="04050001" w:tentative="1">
      <w:start w:val="1"/>
      <w:numFmt w:val="bullet"/>
      <w:lvlText w:val=""/>
      <w:lvlJc w:val="left"/>
      <w:pPr>
        <w:ind w:left="3120" w:hanging="360"/>
      </w:pPr>
      <w:rPr>
        <w:rFonts w:ascii="Symbol" w:hAnsi="Symbol" w:hint="default"/>
      </w:rPr>
    </w:lvl>
    <w:lvl w:ilvl="4" w:tplc="04050003" w:tentative="1">
      <w:start w:val="1"/>
      <w:numFmt w:val="bullet"/>
      <w:lvlText w:val="o"/>
      <w:lvlJc w:val="left"/>
      <w:pPr>
        <w:ind w:left="3840" w:hanging="360"/>
      </w:pPr>
      <w:rPr>
        <w:rFonts w:ascii="Courier New" w:hAnsi="Courier New" w:cs="Courier New" w:hint="default"/>
      </w:rPr>
    </w:lvl>
    <w:lvl w:ilvl="5" w:tplc="04050005" w:tentative="1">
      <w:start w:val="1"/>
      <w:numFmt w:val="bullet"/>
      <w:lvlText w:val=""/>
      <w:lvlJc w:val="left"/>
      <w:pPr>
        <w:ind w:left="4560" w:hanging="360"/>
      </w:pPr>
      <w:rPr>
        <w:rFonts w:ascii="Wingdings" w:hAnsi="Wingdings" w:hint="default"/>
      </w:rPr>
    </w:lvl>
    <w:lvl w:ilvl="6" w:tplc="04050001" w:tentative="1">
      <w:start w:val="1"/>
      <w:numFmt w:val="bullet"/>
      <w:lvlText w:val=""/>
      <w:lvlJc w:val="left"/>
      <w:pPr>
        <w:ind w:left="5280" w:hanging="360"/>
      </w:pPr>
      <w:rPr>
        <w:rFonts w:ascii="Symbol" w:hAnsi="Symbol" w:hint="default"/>
      </w:rPr>
    </w:lvl>
    <w:lvl w:ilvl="7" w:tplc="04050003" w:tentative="1">
      <w:start w:val="1"/>
      <w:numFmt w:val="bullet"/>
      <w:lvlText w:val="o"/>
      <w:lvlJc w:val="left"/>
      <w:pPr>
        <w:ind w:left="6000" w:hanging="360"/>
      </w:pPr>
      <w:rPr>
        <w:rFonts w:ascii="Courier New" w:hAnsi="Courier New" w:cs="Courier New" w:hint="default"/>
      </w:rPr>
    </w:lvl>
    <w:lvl w:ilvl="8" w:tplc="04050005" w:tentative="1">
      <w:start w:val="1"/>
      <w:numFmt w:val="bullet"/>
      <w:lvlText w:val=""/>
      <w:lvlJc w:val="left"/>
      <w:pPr>
        <w:ind w:left="6720" w:hanging="360"/>
      </w:pPr>
      <w:rPr>
        <w:rFonts w:ascii="Wingdings" w:hAnsi="Wingdings" w:hint="default"/>
      </w:rPr>
    </w:lvl>
  </w:abstractNum>
  <w:abstractNum w:abstractNumId="8">
    <w:nsid w:val="4E3102D4"/>
    <w:multiLevelType w:val="hybridMultilevel"/>
    <w:tmpl w:val="5EEAAAB4"/>
    <w:lvl w:ilvl="0" w:tplc="04050001">
      <w:start w:val="1"/>
      <w:numFmt w:val="bullet"/>
      <w:lvlText w:val=""/>
      <w:lvlJc w:val="left"/>
      <w:pPr>
        <w:ind w:left="960" w:hanging="360"/>
      </w:pPr>
      <w:rPr>
        <w:rFonts w:ascii="Symbol" w:hAnsi="Symbol" w:hint="default"/>
      </w:rPr>
    </w:lvl>
    <w:lvl w:ilvl="1" w:tplc="04050003" w:tentative="1">
      <w:start w:val="1"/>
      <w:numFmt w:val="bullet"/>
      <w:lvlText w:val="o"/>
      <w:lvlJc w:val="left"/>
      <w:pPr>
        <w:ind w:left="1680" w:hanging="360"/>
      </w:pPr>
      <w:rPr>
        <w:rFonts w:ascii="Courier New" w:hAnsi="Courier New" w:cs="Courier New" w:hint="default"/>
      </w:rPr>
    </w:lvl>
    <w:lvl w:ilvl="2" w:tplc="04050005" w:tentative="1">
      <w:start w:val="1"/>
      <w:numFmt w:val="bullet"/>
      <w:lvlText w:val=""/>
      <w:lvlJc w:val="left"/>
      <w:pPr>
        <w:ind w:left="2400" w:hanging="360"/>
      </w:pPr>
      <w:rPr>
        <w:rFonts w:ascii="Wingdings" w:hAnsi="Wingdings" w:hint="default"/>
      </w:rPr>
    </w:lvl>
    <w:lvl w:ilvl="3" w:tplc="04050001" w:tentative="1">
      <w:start w:val="1"/>
      <w:numFmt w:val="bullet"/>
      <w:lvlText w:val=""/>
      <w:lvlJc w:val="left"/>
      <w:pPr>
        <w:ind w:left="3120" w:hanging="360"/>
      </w:pPr>
      <w:rPr>
        <w:rFonts w:ascii="Symbol" w:hAnsi="Symbol" w:hint="default"/>
      </w:rPr>
    </w:lvl>
    <w:lvl w:ilvl="4" w:tplc="04050003" w:tentative="1">
      <w:start w:val="1"/>
      <w:numFmt w:val="bullet"/>
      <w:lvlText w:val="o"/>
      <w:lvlJc w:val="left"/>
      <w:pPr>
        <w:ind w:left="3840" w:hanging="360"/>
      </w:pPr>
      <w:rPr>
        <w:rFonts w:ascii="Courier New" w:hAnsi="Courier New" w:cs="Courier New" w:hint="default"/>
      </w:rPr>
    </w:lvl>
    <w:lvl w:ilvl="5" w:tplc="04050005" w:tentative="1">
      <w:start w:val="1"/>
      <w:numFmt w:val="bullet"/>
      <w:lvlText w:val=""/>
      <w:lvlJc w:val="left"/>
      <w:pPr>
        <w:ind w:left="4560" w:hanging="360"/>
      </w:pPr>
      <w:rPr>
        <w:rFonts w:ascii="Wingdings" w:hAnsi="Wingdings" w:hint="default"/>
      </w:rPr>
    </w:lvl>
    <w:lvl w:ilvl="6" w:tplc="04050001" w:tentative="1">
      <w:start w:val="1"/>
      <w:numFmt w:val="bullet"/>
      <w:lvlText w:val=""/>
      <w:lvlJc w:val="left"/>
      <w:pPr>
        <w:ind w:left="5280" w:hanging="360"/>
      </w:pPr>
      <w:rPr>
        <w:rFonts w:ascii="Symbol" w:hAnsi="Symbol" w:hint="default"/>
      </w:rPr>
    </w:lvl>
    <w:lvl w:ilvl="7" w:tplc="04050003" w:tentative="1">
      <w:start w:val="1"/>
      <w:numFmt w:val="bullet"/>
      <w:lvlText w:val="o"/>
      <w:lvlJc w:val="left"/>
      <w:pPr>
        <w:ind w:left="6000" w:hanging="360"/>
      </w:pPr>
      <w:rPr>
        <w:rFonts w:ascii="Courier New" w:hAnsi="Courier New" w:cs="Courier New" w:hint="default"/>
      </w:rPr>
    </w:lvl>
    <w:lvl w:ilvl="8" w:tplc="04050005" w:tentative="1">
      <w:start w:val="1"/>
      <w:numFmt w:val="bullet"/>
      <w:lvlText w:val=""/>
      <w:lvlJc w:val="left"/>
      <w:pPr>
        <w:ind w:left="6720" w:hanging="360"/>
      </w:pPr>
      <w:rPr>
        <w:rFonts w:ascii="Wingdings" w:hAnsi="Wingdings" w:hint="default"/>
      </w:rPr>
    </w:lvl>
  </w:abstractNum>
  <w:abstractNum w:abstractNumId="9">
    <w:nsid w:val="536047C2"/>
    <w:multiLevelType w:val="hybridMultilevel"/>
    <w:tmpl w:val="620A7F5E"/>
    <w:lvl w:ilvl="0" w:tplc="04050001">
      <w:start w:val="1"/>
      <w:numFmt w:val="bullet"/>
      <w:lvlText w:val=""/>
      <w:lvlJc w:val="left"/>
      <w:pPr>
        <w:ind w:left="960" w:hanging="360"/>
      </w:pPr>
      <w:rPr>
        <w:rFonts w:ascii="Symbol" w:hAnsi="Symbol" w:hint="default"/>
      </w:rPr>
    </w:lvl>
    <w:lvl w:ilvl="1" w:tplc="04050003" w:tentative="1">
      <w:start w:val="1"/>
      <w:numFmt w:val="bullet"/>
      <w:lvlText w:val="o"/>
      <w:lvlJc w:val="left"/>
      <w:pPr>
        <w:ind w:left="1680" w:hanging="360"/>
      </w:pPr>
      <w:rPr>
        <w:rFonts w:ascii="Courier New" w:hAnsi="Courier New" w:cs="Courier New" w:hint="default"/>
      </w:rPr>
    </w:lvl>
    <w:lvl w:ilvl="2" w:tplc="04050005" w:tentative="1">
      <w:start w:val="1"/>
      <w:numFmt w:val="bullet"/>
      <w:lvlText w:val=""/>
      <w:lvlJc w:val="left"/>
      <w:pPr>
        <w:ind w:left="2400" w:hanging="360"/>
      </w:pPr>
      <w:rPr>
        <w:rFonts w:ascii="Wingdings" w:hAnsi="Wingdings" w:hint="default"/>
      </w:rPr>
    </w:lvl>
    <w:lvl w:ilvl="3" w:tplc="04050001" w:tentative="1">
      <w:start w:val="1"/>
      <w:numFmt w:val="bullet"/>
      <w:lvlText w:val=""/>
      <w:lvlJc w:val="left"/>
      <w:pPr>
        <w:ind w:left="3120" w:hanging="360"/>
      </w:pPr>
      <w:rPr>
        <w:rFonts w:ascii="Symbol" w:hAnsi="Symbol" w:hint="default"/>
      </w:rPr>
    </w:lvl>
    <w:lvl w:ilvl="4" w:tplc="04050003" w:tentative="1">
      <w:start w:val="1"/>
      <w:numFmt w:val="bullet"/>
      <w:lvlText w:val="o"/>
      <w:lvlJc w:val="left"/>
      <w:pPr>
        <w:ind w:left="3840" w:hanging="360"/>
      </w:pPr>
      <w:rPr>
        <w:rFonts w:ascii="Courier New" w:hAnsi="Courier New" w:cs="Courier New" w:hint="default"/>
      </w:rPr>
    </w:lvl>
    <w:lvl w:ilvl="5" w:tplc="04050005" w:tentative="1">
      <w:start w:val="1"/>
      <w:numFmt w:val="bullet"/>
      <w:lvlText w:val=""/>
      <w:lvlJc w:val="left"/>
      <w:pPr>
        <w:ind w:left="4560" w:hanging="360"/>
      </w:pPr>
      <w:rPr>
        <w:rFonts w:ascii="Wingdings" w:hAnsi="Wingdings" w:hint="default"/>
      </w:rPr>
    </w:lvl>
    <w:lvl w:ilvl="6" w:tplc="04050001" w:tentative="1">
      <w:start w:val="1"/>
      <w:numFmt w:val="bullet"/>
      <w:lvlText w:val=""/>
      <w:lvlJc w:val="left"/>
      <w:pPr>
        <w:ind w:left="5280" w:hanging="360"/>
      </w:pPr>
      <w:rPr>
        <w:rFonts w:ascii="Symbol" w:hAnsi="Symbol" w:hint="default"/>
      </w:rPr>
    </w:lvl>
    <w:lvl w:ilvl="7" w:tplc="04050003" w:tentative="1">
      <w:start w:val="1"/>
      <w:numFmt w:val="bullet"/>
      <w:lvlText w:val="o"/>
      <w:lvlJc w:val="left"/>
      <w:pPr>
        <w:ind w:left="6000" w:hanging="360"/>
      </w:pPr>
      <w:rPr>
        <w:rFonts w:ascii="Courier New" w:hAnsi="Courier New" w:cs="Courier New" w:hint="default"/>
      </w:rPr>
    </w:lvl>
    <w:lvl w:ilvl="8" w:tplc="04050005" w:tentative="1">
      <w:start w:val="1"/>
      <w:numFmt w:val="bullet"/>
      <w:lvlText w:val=""/>
      <w:lvlJc w:val="left"/>
      <w:pPr>
        <w:ind w:left="6720" w:hanging="360"/>
      </w:pPr>
      <w:rPr>
        <w:rFonts w:ascii="Wingdings" w:hAnsi="Wingdings" w:hint="default"/>
      </w:rPr>
    </w:lvl>
  </w:abstractNum>
  <w:abstractNum w:abstractNumId="10">
    <w:nsid w:val="5D04390F"/>
    <w:multiLevelType w:val="hybridMultilevel"/>
    <w:tmpl w:val="66843A6C"/>
    <w:lvl w:ilvl="0" w:tplc="04050001">
      <w:start w:val="1"/>
      <w:numFmt w:val="bullet"/>
      <w:lvlText w:val=""/>
      <w:lvlJc w:val="left"/>
      <w:pPr>
        <w:ind w:left="960" w:hanging="360"/>
      </w:pPr>
      <w:rPr>
        <w:rFonts w:ascii="Symbol" w:hAnsi="Symbol" w:hint="default"/>
      </w:rPr>
    </w:lvl>
    <w:lvl w:ilvl="1" w:tplc="04050003" w:tentative="1">
      <w:start w:val="1"/>
      <w:numFmt w:val="bullet"/>
      <w:lvlText w:val="o"/>
      <w:lvlJc w:val="left"/>
      <w:pPr>
        <w:ind w:left="1680" w:hanging="360"/>
      </w:pPr>
      <w:rPr>
        <w:rFonts w:ascii="Courier New" w:hAnsi="Courier New" w:cs="Courier New" w:hint="default"/>
      </w:rPr>
    </w:lvl>
    <w:lvl w:ilvl="2" w:tplc="04050005" w:tentative="1">
      <w:start w:val="1"/>
      <w:numFmt w:val="bullet"/>
      <w:lvlText w:val=""/>
      <w:lvlJc w:val="left"/>
      <w:pPr>
        <w:ind w:left="2400" w:hanging="360"/>
      </w:pPr>
      <w:rPr>
        <w:rFonts w:ascii="Wingdings" w:hAnsi="Wingdings" w:hint="default"/>
      </w:rPr>
    </w:lvl>
    <w:lvl w:ilvl="3" w:tplc="04050001" w:tentative="1">
      <w:start w:val="1"/>
      <w:numFmt w:val="bullet"/>
      <w:lvlText w:val=""/>
      <w:lvlJc w:val="left"/>
      <w:pPr>
        <w:ind w:left="3120" w:hanging="360"/>
      </w:pPr>
      <w:rPr>
        <w:rFonts w:ascii="Symbol" w:hAnsi="Symbol" w:hint="default"/>
      </w:rPr>
    </w:lvl>
    <w:lvl w:ilvl="4" w:tplc="04050003" w:tentative="1">
      <w:start w:val="1"/>
      <w:numFmt w:val="bullet"/>
      <w:lvlText w:val="o"/>
      <w:lvlJc w:val="left"/>
      <w:pPr>
        <w:ind w:left="3840" w:hanging="360"/>
      </w:pPr>
      <w:rPr>
        <w:rFonts w:ascii="Courier New" w:hAnsi="Courier New" w:cs="Courier New" w:hint="default"/>
      </w:rPr>
    </w:lvl>
    <w:lvl w:ilvl="5" w:tplc="04050005" w:tentative="1">
      <w:start w:val="1"/>
      <w:numFmt w:val="bullet"/>
      <w:lvlText w:val=""/>
      <w:lvlJc w:val="left"/>
      <w:pPr>
        <w:ind w:left="4560" w:hanging="360"/>
      </w:pPr>
      <w:rPr>
        <w:rFonts w:ascii="Wingdings" w:hAnsi="Wingdings" w:hint="default"/>
      </w:rPr>
    </w:lvl>
    <w:lvl w:ilvl="6" w:tplc="04050001" w:tentative="1">
      <w:start w:val="1"/>
      <w:numFmt w:val="bullet"/>
      <w:lvlText w:val=""/>
      <w:lvlJc w:val="left"/>
      <w:pPr>
        <w:ind w:left="5280" w:hanging="360"/>
      </w:pPr>
      <w:rPr>
        <w:rFonts w:ascii="Symbol" w:hAnsi="Symbol" w:hint="default"/>
      </w:rPr>
    </w:lvl>
    <w:lvl w:ilvl="7" w:tplc="04050003" w:tentative="1">
      <w:start w:val="1"/>
      <w:numFmt w:val="bullet"/>
      <w:lvlText w:val="o"/>
      <w:lvlJc w:val="left"/>
      <w:pPr>
        <w:ind w:left="6000" w:hanging="360"/>
      </w:pPr>
      <w:rPr>
        <w:rFonts w:ascii="Courier New" w:hAnsi="Courier New" w:cs="Courier New" w:hint="default"/>
      </w:rPr>
    </w:lvl>
    <w:lvl w:ilvl="8" w:tplc="04050005" w:tentative="1">
      <w:start w:val="1"/>
      <w:numFmt w:val="bullet"/>
      <w:lvlText w:val=""/>
      <w:lvlJc w:val="left"/>
      <w:pPr>
        <w:ind w:left="6720" w:hanging="360"/>
      </w:pPr>
      <w:rPr>
        <w:rFonts w:ascii="Wingdings" w:hAnsi="Wingdings" w:hint="default"/>
      </w:rPr>
    </w:lvl>
  </w:abstractNum>
  <w:abstractNum w:abstractNumId="11">
    <w:nsid w:val="61A95D3E"/>
    <w:multiLevelType w:val="hybridMultilevel"/>
    <w:tmpl w:val="C7E2E36A"/>
    <w:lvl w:ilvl="0" w:tplc="04050001">
      <w:start w:val="1"/>
      <w:numFmt w:val="bullet"/>
      <w:lvlText w:val=""/>
      <w:lvlJc w:val="left"/>
      <w:pPr>
        <w:ind w:left="1080" w:hanging="360"/>
      </w:pPr>
      <w:rPr>
        <w:rFonts w:ascii="Symbol" w:hAnsi="Symbol"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2">
    <w:nsid w:val="69231E9E"/>
    <w:multiLevelType w:val="hybridMultilevel"/>
    <w:tmpl w:val="94421F6A"/>
    <w:lvl w:ilvl="0" w:tplc="04050001">
      <w:start w:val="1"/>
      <w:numFmt w:val="bullet"/>
      <w:lvlText w:val=""/>
      <w:lvlJc w:val="left"/>
      <w:pPr>
        <w:ind w:left="960" w:hanging="360"/>
      </w:pPr>
      <w:rPr>
        <w:rFonts w:ascii="Symbol" w:hAnsi="Symbol" w:hint="default"/>
      </w:rPr>
    </w:lvl>
    <w:lvl w:ilvl="1" w:tplc="04050003" w:tentative="1">
      <w:start w:val="1"/>
      <w:numFmt w:val="bullet"/>
      <w:lvlText w:val="o"/>
      <w:lvlJc w:val="left"/>
      <w:pPr>
        <w:ind w:left="1680" w:hanging="360"/>
      </w:pPr>
      <w:rPr>
        <w:rFonts w:ascii="Courier New" w:hAnsi="Courier New" w:cs="Courier New" w:hint="default"/>
      </w:rPr>
    </w:lvl>
    <w:lvl w:ilvl="2" w:tplc="04050005" w:tentative="1">
      <w:start w:val="1"/>
      <w:numFmt w:val="bullet"/>
      <w:lvlText w:val=""/>
      <w:lvlJc w:val="left"/>
      <w:pPr>
        <w:ind w:left="2400" w:hanging="360"/>
      </w:pPr>
      <w:rPr>
        <w:rFonts w:ascii="Wingdings" w:hAnsi="Wingdings" w:hint="default"/>
      </w:rPr>
    </w:lvl>
    <w:lvl w:ilvl="3" w:tplc="04050001" w:tentative="1">
      <w:start w:val="1"/>
      <w:numFmt w:val="bullet"/>
      <w:lvlText w:val=""/>
      <w:lvlJc w:val="left"/>
      <w:pPr>
        <w:ind w:left="3120" w:hanging="360"/>
      </w:pPr>
      <w:rPr>
        <w:rFonts w:ascii="Symbol" w:hAnsi="Symbol" w:hint="default"/>
      </w:rPr>
    </w:lvl>
    <w:lvl w:ilvl="4" w:tplc="04050003" w:tentative="1">
      <w:start w:val="1"/>
      <w:numFmt w:val="bullet"/>
      <w:lvlText w:val="o"/>
      <w:lvlJc w:val="left"/>
      <w:pPr>
        <w:ind w:left="3840" w:hanging="360"/>
      </w:pPr>
      <w:rPr>
        <w:rFonts w:ascii="Courier New" w:hAnsi="Courier New" w:cs="Courier New" w:hint="default"/>
      </w:rPr>
    </w:lvl>
    <w:lvl w:ilvl="5" w:tplc="04050005" w:tentative="1">
      <w:start w:val="1"/>
      <w:numFmt w:val="bullet"/>
      <w:lvlText w:val=""/>
      <w:lvlJc w:val="left"/>
      <w:pPr>
        <w:ind w:left="4560" w:hanging="360"/>
      </w:pPr>
      <w:rPr>
        <w:rFonts w:ascii="Wingdings" w:hAnsi="Wingdings" w:hint="default"/>
      </w:rPr>
    </w:lvl>
    <w:lvl w:ilvl="6" w:tplc="04050001" w:tentative="1">
      <w:start w:val="1"/>
      <w:numFmt w:val="bullet"/>
      <w:lvlText w:val=""/>
      <w:lvlJc w:val="left"/>
      <w:pPr>
        <w:ind w:left="5280" w:hanging="360"/>
      </w:pPr>
      <w:rPr>
        <w:rFonts w:ascii="Symbol" w:hAnsi="Symbol" w:hint="default"/>
      </w:rPr>
    </w:lvl>
    <w:lvl w:ilvl="7" w:tplc="04050003" w:tentative="1">
      <w:start w:val="1"/>
      <w:numFmt w:val="bullet"/>
      <w:lvlText w:val="o"/>
      <w:lvlJc w:val="left"/>
      <w:pPr>
        <w:ind w:left="6000" w:hanging="360"/>
      </w:pPr>
      <w:rPr>
        <w:rFonts w:ascii="Courier New" w:hAnsi="Courier New" w:cs="Courier New" w:hint="default"/>
      </w:rPr>
    </w:lvl>
    <w:lvl w:ilvl="8" w:tplc="04050005" w:tentative="1">
      <w:start w:val="1"/>
      <w:numFmt w:val="bullet"/>
      <w:lvlText w:val=""/>
      <w:lvlJc w:val="left"/>
      <w:pPr>
        <w:ind w:left="6720" w:hanging="360"/>
      </w:pPr>
      <w:rPr>
        <w:rFonts w:ascii="Wingdings" w:hAnsi="Wingdings" w:hint="default"/>
      </w:rPr>
    </w:lvl>
  </w:abstractNum>
  <w:abstractNum w:abstractNumId="13">
    <w:nsid w:val="72643F2C"/>
    <w:multiLevelType w:val="hybridMultilevel"/>
    <w:tmpl w:val="74763FCC"/>
    <w:lvl w:ilvl="0" w:tplc="04050001">
      <w:start w:val="1"/>
      <w:numFmt w:val="bullet"/>
      <w:lvlText w:val=""/>
      <w:lvlJc w:val="left"/>
      <w:pPr>
        <w:ind w:left="960" w:hanging="360"/>
      </w:pPr>
      <w:rPr>
        <w:rFonts w:ascii="Symbol" w:hAnsi="Symbol" w:hint="default"/>
      </w:rPr>
    </w:lvl>
    <w:lvl w:ilvl="1" w:tplc="04050003" w:tentative="1">
      <w:start w:val="1"/>
      <w:numFmt w:val="bullet"/>
      <w:lvlText w:val="o"/>
      <w:lvlJc w:val="left"/>
      <w:pPr>
        <w:ind w:left="1680" w:hanging="360"/>
      </w:pPr>
      <w:rPr>
        <w:rFonts w:ascii="Courier New" w:hAnsi="Courier New" w:cs="Courier New" w:hint="default"/>
      </w:rPr>
    </w:lvl>
    <w:lvl w:ilvl="2" w:tplc="04050005" w:tentative="1">
      <w:start w:val="1"/>
      <w:numFmt w:val="bullet"/>
      <w:lvlText w:val=""/>
      <w:lvlJc w:val="left"/>
      <w:pPr>
        <w:ind w:left="2400" w:hanging="360"/>
      </w:pPr>
      <w:rPr>
        <w:rFonts w:ascii="Wingdings" w:hAnsi="Wingdings" w:hint="default"/>
      </w:rPr>
    </w:lvl>
    <w:lvl w:ilvl="3" w:tplc="04050001" w:tentative="1">
      <w:start w:val="1"/>
      <w:numFmt w:val="bullet"/>
      <w:lvlText w:val=""/>
      <w:lvlJc w:val="left"/>
      <w:pPr>
        <w:ind w:left="3120" w:hanging="360"/>
      </w:pPr>
      <w:rPr>
        <w:rFonts w:ascii="Symbol" w:hAnsi="Symbol" w:hint="default"/>
      </w:rPr>
    </w:lvl>
    <w:lvl w:ilvl="4" w:tplc="04050003" w:tentative="1">
      <w:start w:val="1"/>
      <w:numFmt w:val="bullet"/>
      <w:lvlText w:val="o"/>
      <w:lvlJc w:val="left"/>
      <w:pPr>
        <w:ind w:left="3840" w:hanging="360"/>
      </w:pPr>
      <w:rPr>
        <w:rFonts w:ascii="Courier New" w:hAnsi="Courier New" w:cs="Courier New" w:hint="default"/>
      </w:rPr>
    </w:lvl>
    <w:lvl w:ilvl="5" w:tplc="04050005" w:tentative="1">
      <w:start w:val="1"/>
      <w:numFmt w:val="bullet"/>
      <w:lvlText w:val=""/>
      <w:lvlJc w:val="left"/>
      <w:pPr>
        <w:ind w:left="4560" w:hanging="360"/>
      </w:pPr>
      <w:rPr>
        <w:rFonts w:ascii="Wingdings" w:hAnsi="Wingdings" w:hint="default"/>
      </w:rPr>
    </w:lvl>
    <w:lvl w:ilvl="6" w:tplc="04050001" w:tentative="1">
      <w:start w:val="1"/>
      <w:numFmt w:val="bullet"/>
      <w:lvlText w:val=""/>
      <w:lvlJc w:val="left"/>
      <w:pPr>
        <w:ind w:left="5280" w:hanging="360"/>
      </w:pPr>
      <w:rPr>
        <w:rFonts w:ascii="Symbol" w:hAnsi="Symbol" w:hint="default"/>
      </w:rPr>
    </w:lvl>
    <w:lvl w:ilvl="7" w:tplc="04050003" w:tentative="1">
      <w:start w:val="1"/>
      <w:numFmt w:val="bullet"/>
      <w:lvlText w:val="o"/>
      <w:lvlJc w:val="left"/>
      <w:pPr>
        <w:ind w:left="6000" w:hanging="360"/>
      </w:pPr>
      <w:rPr>
        <w:rFonts w:ascii="Courier New" w:hAnsi="Courier New" w:cs="Courier New" w:hint="default"/>
      </w:rPr>
    </w:lvl>
    <w:lvl w:ilvl="8" w:tplc="04050005" w:tentative="1">
      <w:start w:val="1"/>
      <w:numFmt w:val="bullet"/>
      <w:lvlText w:val=""/>
      <w:lvlJc w:val="left"/>
      <w:pPr>
        <w:ind w:left="6720" w:hanging="360"/>
      </w:pPr>
      <w:rPr>
        <w:rFonts w:ascii="Wingdings" w:hAnsi="Wingdings" w:hint="default"/>
      </w:rPr>
    </w:lvl>
  </w:abstractNum>
  <w:abstractNum w:abstractNumId="14">
    <w:nsid w:val="779B4C0C"/>
    <w:multiLevelType w:val="hybridMultilevel"/>
    <w:tmpl w:val="4EDEF02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2"/>
  </w:num>
  <w:num w:numId="2">
    <w:abstractNumId w:val="5"/>
  </w:num>
  <w:num w:numId="3">
    <w:abstractNumId w:val="9"/>
  </w:num>
  <w:num w:numId="4">
    <w:abstractNumId w:val="13"/>
  </w:num>
  <w:num w:numId="5">
    <w:abstractNumId w:val="1"/>
  </w:num>
  <w:num w:numId="6">
    <w:abstractNumId w:val="3"/>
  </w:num>
  <w:num w:numId="7">
    <w:abstractNumId w:val="8"/>
  </w:num>
  <w:num w:numId="8">
    <w:abstractNumId w:val="4"/>
  </w:num>
  <w:num w:numId="9">
    <w:abstractNumId w:val="12"/>
  </w:num>
  <w:num w:numId="10">
    <w:abstractNumId w:val="10"/>
  </w:num>
  <w:num w:numId="11">
    <w:abstractNumId w:val="7"/>
  </w:num>
  <w:num w:numId="12">
    <w:abstractNumId w:val="6"/>
  </w:num>
  <w:num w:numId="13">
    <w:abstractNumId w:val="11"/>
  </w:num>
  <w:num w:numId="14">
    <w:abstractNumId w:val="0"/>
  </w:num>
  <w:num w:numId="15">
    <w:abstractNumId w:val="14"/>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3554"/>
  </w:hdrShapeDefaults>
  <w:footnotePr>
    <w:footnote w:id="-1"/>
    <w:footnote w:id="0"/>
  </w:footnotePr>
  <w:endnotePr>
    <w:endnote w:id="-1"/>
    <w:endnote w:id="0"/>
  </w:endnotePr>
  <w:compat/>
  <w:rsids>
    <w:rsidRoot w:val="004A23B8"/>
    <w:rsid w:val="00000B98"/>
    <w:rsid w:val="00001776"/>
    <w:rsid w:val="0000515D"/>
    <w:rsid w:val="000057F4"/>
    <w:rsid w:val="00005CD8"/>
    <w:rsid w:val="000072D2"/>
    <w:rsid w:val="00010508"/>
    <w:rsid w:val="000105D6"/>
    <w:rsid w:val="0001074C"/>
    <w:rsid w:val="000109AA"/>
    <w:rsid w:val="00011278"/>
    <w:rsid w:val="0001137A"/>
    <w:rsid w:val="00011ABB"/>
    <w:rsid w:val="00011FF7"/>
    <w:rsid w:val="0001216E"/>
    <w:rsid w:val="00012889"/>
    <w:rsid w:val="00014C26"/>
    <w:rsid w:val="00015884"/>
    <w:rsid w:val="00015EA9"/>
    <w:rsid w:val="00016BC2"/>
    <w:rsid w:val="00022B54"/>
    <w:rsid w:val="000232E9"/>
    <w:rsid w:val="00024640"/>
    <w:rsid w:val="000252A4"/>
    <w:rsid w:val="000265F6"/>
    <w:rsid w:val="00026B75"/>
    <w:rsid w:val="00026B8F"/>
    <w:rsid w:val="00026F55"/>
    <w:rsid w:val="00026FA8"/>
    <w:rsid w:val="0003004C"/>
    <w:rsid w:val="00030426"/>
    <w:rsid w:val="00033CF6"/>
    <w:rsid w:val="00033E50"/>
    <w:rsid w:val="00041ADD"/>
    <w:rsid w:val="00042E1C"/>
    <w:rsid w:val="00044343"/>
    <w:rsid w:val="0004446D"/>
    <w:rsid w:val="0004782C"/>
    <w:rsid w:val="000510C3"/>
    <w:rsid w:val="00052EB7"/>
    <w:rsid w:val="00054B47"/>
    <w:rsid w:val="0005530D"/>
    <w:rsid w:val="00057200"/>
    <w:rsid w:val="0006194E"/>
    <w:rsid w:val="00062A37"/>
    <w:rsid w:val="00065721"/>
    <w:rsid w:val="00066C83"/>
    <w:rsid w:val="000717A0"/>
    <w:rsid w:val="000752F1"/>
    <w:rsid w:val="00075BE9"/>
    <w:rsid w:val="000768DC"/>
    <w:rsid w:val="000770C8"/>
    <w:rsid w:val="0008036F"/>
    <w:rsid w:val="00080944"/>
    <w:rsid w:val="00081FE2"/>
    <w:rsid w:val="00082F6D"/>
    <w:rsid w:val="000832A0"/>
    <w:rsid w:val="00083434"/>
    <w:rsid w:val="00085846"/>
    <w:rsid w:val="00090F9E"/>
    <w:rsid w:val="00091361"/>
    <w:rsid w:val="00091721"/>
    <w:rsid w:val="00091C41"/>
    <w:rsid w:val="00093220"/>
    <w:rsid w:val="0009528A"/>
    <w:rsid w:val="000958A1"/>
    <w:rsid w:val="00096895"/>
    <w:rsid w:val="00096CF5"/>
    <w:rsid w:val="000978E7"/>
    <w:rsid w:val="000A0EBB"/>
    <w:rsid w:val="000A1AA6"/>
    <w:rsid w:val="000A351F"/>
    <w:rsid w:val="000A4149"/>
    <w:rsid w:val="000A563F"/>
    <w:rsid w:val="000A7EFE"/>
    <w:rsid w:val="000B5169"/>
    <w:rsid w:val="000B55FC"/>
    <w:rsid w:val="000B59FE"/>
    <w:rsid w:val="000B6835"/>
    <w:rsid w:val="000B6C0D"/>
    <w:rsid w:val="000C230C"/>
    <w:rsid w:val="000C2AD7"/>
    <w:rsid w:val="000C4A39"/>
    <w:rsid w:val="000C4E5E"/>
    <w:rsid w:val="000C599F"/>
    <w:rsid w:val="000C7267"/>
    <w:rsid w:val="000D09B5"/>
    <w:rsid w:val="000D43B0"/>
    <w:rsid w:val="000D4638"/>
    <w:rsid w:val="000D610D"/>
    <w:rsid w:val="000D736D"/>
    <w:rsid w:val="000D7581"/>
    <w:rsid w:val="000D7FE2"/>
    <w:rsid w:val="000E0F16"/>
    <w:rsid w:val="000E1BBD"/>
    <w:rsid w:val="000E428D"/>
    <w:rsid w:val="000F13B3"/>
    <w:rsid w:val="000F14A6"/>
    <w:rsid w:val="000F18E3"/>
    <w:rsid w:val="000F2274"/>
    <w:rsid w:val="000F409F"/>
    <w:rsid w:val="000F4F75"/>
    <w:rsid w:val="000F5BF4"/>
    <w:rsid w:val="000F7B58"/>
    <w:rsid w:val="00100D9E"/>
    <w:rsid w:val="001023AF"/>
    <w:rsid w:val="00102EA0"/>
    <w:rsid w:val="00103459"/>
    <w:rsid w:val="00104F25"/>
    <w:rsid w:val="00111A7C"/>
    <w:rsid w:val="00112DFA"/>
    <w:rsid w:val="001143B2"/>
    <w:rsid w:val="00114D1A"/>
    <w:rsid w:val="00115310"/>
    <w:rsid w:val="00115A43"/>
    <w:rsid w:val="00117183"/>
    <w:rsid w:val="001179FA"/>
    <w:rsid w:val="00122544"/>
    <w:rsid w:val="00123C06"/>
    <w:rsid w:val="00124994"/>
    <w:rsid w:val="00131800"/>
    <w:rsid w:val="001319B8"/>
    <w:rsid w:val="0013313B"/>
    <w:rsid w:val="001336D9"/>
    <w:rsid w:val="00134771"/>
    <w:rsid w:val="00134871"/>
    <w:rsid w:val="001355AA"/>
    <w:rsid w:val="00135B73"/>
    <w:rsid w:val="00135F83"/>
    <w:rsid w:val="0013776A"/>
    <w:rsid w:val="00137F26"/>
    <w:rsid w:val="00141688"/>
    <w:rsid w:val="00141D28"/>
    <w:rsid w:val="0014468D"/>
    <w:rsid w:val="001446FB"/>
    <w:rsid w:val="00145B3C"/>
    <w:rsid w:val="00145EC2"/>
    <w:rsid w:val="001467F5"/>
    <w:rsid w:val="001474B0"/>
    <w:rsid w:val="001507CD"/>
    <w:rsid w:val="00152DEA"/>
    <w:rsid w:val="00155318"/>
    <w:rsid w:val="00155993"/>
    <w:rsid w:val="00155B26"/>
    <w:rsid w:val="001560BA"/>
    <w:rsid w:val="0015614E"/>
    <w:rsid w:val="00157710"/>
    <w:rsid w:val="00162429"/>
    <w:rsid w:val="001632D7"/>
    <w:rsid w:val="00164439"/>
    <w:rsid w:val="00165C7E"/>
    <w:rsid w:val="00170929"/>
    <w:rsid w:val="0017332E"/>
    <w:rsid w:val="001737E8"/>
    <w:rsid w:val="0017568A"/>
    <w:rsid w:val="0017680C"/>
    <w:rsid w:val="001777CC"/>
    <w:rsid w:val="001821B5"/>
    <w:rsid w:val="00182794"/>
    <w:rsid w:val="00184649"/>
    <w:rsid w:val="00187863"/>
    <w:rsid w:val="00187D93"/>
    <w:rsid w:val="00193CF5"/>
    <w:rsid w:val="00194797"/>
    <w:rsid w:val="00195BFD"/>
    <w:rsid w:val="00195FC0"/>
    <w:rsid w:val="001A15E1"/>
    <w:rsid w:val="001A19AF"/>
    <w:rsid w:val="001A3A0D"/>
    <w:rsid w:val="001A453E"/>
    <w:rsid w:val="001A61EC"/>
    <w:rsid w:val="001A6483"/>
    <w:rsid w:val="001A7C8B"/>
    <w:rsid w:val="001B11E5"/>
    <w:rsid w:val="001B20B0"/>
    <w:rsid w:val="001B28D5"/>
    <w:rsid w:val="001B34F0"/>
    <w:rsid w:val="001B3EAC"/>
    <w:rsid w:val="001B47B2"/>
    <w:rsid w:val="001B4BB7"/>
    <w:rsid w:val="001C1EC6"/>
    <w:rsid w:val="001C1ECD"/>
    <w:rsid w:val="001C2C6D"/>
    <w:rsid w:val="001C34C1"/>
    <w:rsid w:val="001C3F8E"/>
    <w:rsid w:val="001C4875"/>
    <w:rsid w:val="001C4AB0"/>
    <w:rsid w:val="001C6721"/>
    <w:rsid w:val="001C7163"/>
    <w:rsid w:val="001D40AC"/>
    <w:rsid w:val="001D477A"/>
    <w:rsid w:val="001D5205"/>
    <w:rsid w:val="001D6216"/>
    <w:rsid w:val="001D6736"/>
    <w:rsid w:val="001D75E3"/>
    <w:rsid w:val="001E0901"/>
    <w:rsid w:val="001E7688"/>
    <w:rsid w:val="001F0DBD"/>
    <w:rsid w:val="001F19DF"/>
    <w:rsid w:val="001F4EC2"/>
    <w:rsid w:val="001F59CD"/>
    <w:rsid w:val="001F718B"/>
    <w:rsid w:val="001F72FA"/>
    <w:rsid w:val="00201ADE"/>
    <w:rsid w:val="00201B4E"/>
    <w:rsid w:val="00203C46"/>
    <w:rsid w:val="0020737B"/>
    <w:rsid w:val="00215AF2"/>
    <w:rsid w:val="00216D66"/>
    <w:rsid w:val="00217EC2"/>
    <w:rsid w:val="0022022F"/>
    <w:rsid w:val="002208E3"/>
    <w:rsid w:val="00225C56"/>
    <w:rsid w:val="0023053A"/>
    <w:rsid w:val="002335E0"/>
    <w:rsid w:val="002339A1"/>
    <w:rsid w:val="00233AEE"/>
    <w:rsid w:val="002400F2"/>
    <w:rsid w:val="00240595"/>
    <w:rsid w:val="002479B9"/>
    <w:rsid w:val="00247FEB"/>
    <w:rsid w:val="0025152D"/>
    <w:rsid w:val="00252148"/>
    <w:rsid w:val="002524A4"/>
    <w:rsid w:val="0025420F"/>
    <w:rsid w:val="0025559F"/>
    <w:rsid w:val="0025582B"/>
    <w:rsid w:val="00255E35"/>
    <w:rsid w:val="002575A7"/>
    <w:rsid w:val="0025762C"/>
    <w:rsid w:val="002601CE"/>
    <w:rsid w:val="00260C82"/>
    <w:rsid w:val="002623D2"/>
    <w:rsid w:val="002646F2"/>
    <w:rsid w:val="002646FB"/>
    <w:rsid w:val="002650F0"/>
    <w:rsid w:val="002656B7"/>
    <w:rsid w:val="00265DE6"/>
    <w:rsid w:val="00266929"/>
    <w:rsid w:val="002672F3"/>
    <w:rsid w:val="0027058C"/>
    <w:rsid w:val="00270B4B"/>
    <w:rsid w:val="0027171A"/>
    <w:rsid w:val="00272196"/>
    <w:rsid w:val="002737D2"/>
    <w:rsid w:val="00274155"/>
    <w:rsid w:val="00277365"/>
    <w:rsid w:val="0028003F"/>
    <w:rsid w:val="00280D71"/>
    <w:rsid w:val="002811D2"/>
    <w:rsid w:val="00281915"/>
    <w:rsid w:val="00283584"/>
    <w:rsid w:val="002836C1"/>
    <w:rsid w:val="002853EC"/>
    <w:rsid w:val="002859C2"/>
    <w:rsid w:val="002863DB"/>
    <w:rsid w:val="00291B72"/>
    <w:rsid w:val="002922E6"/>
    <w:rsid w:val="0029278A"/>
    <w:rsid w:val="00292B1C"/>
    <w:rsid w:val="00293268"/>
    <w:rsid w:val="00293358"/>
    <w:rsid w:val="00293419"/>
    <w:rsid w:val="00293622"/>
    <w:rsid w:val="0029484E"/>
    <w:rsid w:val="002A02A3"/>
    <w:rsid w:val="002A2254"/>
    <w:rsid w:val="002A3217"/>
    <w:rsid w:val="002A3D84"/>
    <w:rsid w:val="002A44D9"/>
    <w:rsid w:val="002A5DF2"/>
    <w:rsid w:val="002B003F"/>
    <w:rsid w:val="002B12F0"/>
    <w:rsid w:val="002B4B1F"/>
    <w:rsid w:val="002B4E69"/>
    <w:rsid w:val="002B6109"/>
    <w:rsid w:val="002B6D45"/>
    <w:rsid w:val="002C01F9"/>
    <w:rsid w:val="002C1480"/>
    <w:rsid w:val="002C229F"/>
    <w:rsid w:val="002C6561"/>
    <w:rsid w:val="002C681D"/>
    <w:rsid w:val="002C7C89"/>
    <w:rsid w:val="002D27DF"/>
    <w:rsid w:val="002D33D5"/>
    <w:rsid w:val="002D351B"/>
    <w:rsid w:val="002D4C77"/>
    <w:rsid w:val="002D70FC"/>
    <w:rsid w:val="002D78A0"/>
    <w:rsid w:val="002E39AA"/>
    <w:rsid w:val="002E4259"/>
    <w:rsid w:val="002E4E69"/>
    <w:rsid w:val="002E5E87"/>
    <w:rsid w:val="002E63D1"/>
    <w:rsid w:val="002E7436"/>
    <w:rsid w:val="002E7564"/>
    <w:rsid w:val="002F1BD0"/>
    <w:rsid w:val="002F2289"/>
    <w:rsid w:val="002F2831"/>
    <w:rsid w:val="002F32CB"/>
    <w:rsid w:val="002F375A"/>
    <w:rsid w:val="002F4C3B"/>
    <w:rsid w:val="002F6BE9"/>
    <w:rsid w:val="00301B87"/>
    <w:rsid w:val="00302338"/>
    <w:rsid w:val="00302FC2"/>
    <w:rsid w:val="00305B57"/>
    <w:rsid w:val="00305B5F"/>
    <w:rsid w:val="00305CAA"/>
    <w:rsid w:val="0030758C"/>
    <w:rsid w:val="00310171"/>
    <w:rsid w:val="00311A52"/>
    <w:rsid w:val="003142EC"/>
    <w:rsid w:val="00314D74"/>
    <w:rsid w:val="00315B40"/>
    <w:rsid w:val="00320319"/>
    <w:rsid w:val="00322A45"/>
    <w:rsid w:val="0033039C"/>
    <w:rsid w:val="00330C45"/>
    <w:rsid w:val="003333F9"/>
    <w:rsid w:val="00334388"/>
    <w:rsid w:val="003361DE"/>
    <w:rsid w:val="003363EF"/>
    <w:rsid w:val="003373B3"/>
    <w:rsid w:val="00340500"/>
    <w:rsid w:val="00341C42"/>
    <w:rsid w:val="00341EB3"/>
    <w:rsid w:val="0034513B"/>
    <w:rsid w:val="00346BA1"/>
    <w:rsid w:val="003475EF"/>
    <w:rsid w:val="0035007D"/>
    <w:rsid w:val="00351ED7"/>
    <w:rsid w:val="00352224"/>
    <w:rsid w:val="00352ECA"/>
    <w:rsid w:val="003546C7"/>
    <w:rsid w:val="0035475C"/>
    <w:rsid w:val="00356A88"/>
    <w:rsid w:val="00357AAC"/>
    <w:rsid w:val="00360FB9"/>
    <w:rsid w:val="003618F0"/>
    <w:rsid w:val="003631CF"/>
    <w:rsid w:val="0036534C"/>
    <w:rsid w:val="00365F51"/>
    <w:rsid w:val="003664C4"/>
    <w:rsid w:val="00367CC1"/>
    <w:rsid w:val="00372713"/>
    <w:rsid w:val="003737CC"/>
    <w:rsid w:val="00373C85"/>
    <w:rsid w:val="00373E98"/>
    <w:rsid w:val="00374AE1"/>
    <w:rsid w:val="0037725B"/>
    <w:rsid w:val="0038148B"/>
    <w:rsid w:val="00381A56"/>
    <w:rsid w:val="00385914"/>
    <w:rsid w:val="00386084"/>
    <w:rsid w:val="0039062D"/>
    <w:rsid w:val="0039099E"/>
    <w:rsid w:val="00394E6A"/>
    <w:rsid w:val="0039622A"/>
    <w:rsid w:val="00397160"/>
    <w:rsid w:val="0039794F"/>
    <w:rsid w:val="00397FD4"/>
    <w:rsid w:val="003A0B50"/>
    <w:rsid w:val="003A17AF"/>
    <w:rsid w:val="003A1A52"/>
    <w:rsid w:val="003A28FD"/>
    <w:rsid w:val="003A7177"/>
    <w:rsid w:val="003B3161"/>
    <w:rsid w:val="003B4F5B"/>
    <w:rsid w:val="003C1548"/>
    <w:rsid w:val="003C3A47"/>
    <w:rsid w:val="003C430F"/>
    <w:rsid w:val="003C48FD"/>
    <w:rsid w:val="003C499B"/>
    <w:rsid w:val="003C5439"/>
    <w:rsid w:val="003C58D6"/>
    <w:rsid w:val="003C5C13"/>
    <w:rsid w:val="003C68AF"/>
    <w:rsid w:val="003D189B"/>
    <w:rsid w:val="003D2213"/>
    <w:rsid w:val="003D2333"/>
    <w:rsid w:val="003D244B"/>
    <w:rsid w:val="003D2B09"/>
    <w:rsid w:val="003D3797"/>
    <w:rsid w:val="003D47A0"/>
    <w:rsid w:val="003D5818"/>
    <w:rsid w:val="003D6FB5"/>
    <w:rsid w:val="003E00B5"/>
    <w:rsid w:val="003E03CE"/>
    <w:rsid w:val="003E0CC1"/>
    <w:rsid w:val="003E1F23"/>
    <w:rsid w:val="003E2A30"/>
    <w:rsid w:val="003E35C0"/>
    <w:rsid w:val="003E4634"/>
    <w:rsid w:val="003E5276"/>
    <w:rsid w:val="003E5287"/>
    <w:rsid w:val="003F09C5"/>
    <w:rsid w:val="003F16C7"/>
    <w:rsid w:val="003F175F"/>
    <w:rsid w:val="003F1B71"/>
    <w:rsid w:val="003F34EC"/>
    <w:rsid w:val="003F3CD5"/>
    <w:rsid w:val="003F4DB7"/>
    <w:rsid w:val="003F5303"/>
    <w:rsid w:val="003F63D2"/>
    <w:rsid w:val="00402C31"/>
    <w:rsid w:val="0040380C"/>
    <w:rsid w:val="00403C60"/>
    <w:rsid w:val="00404D81"/>
    <w:rsid w:val="004064C7"/>
    <w:rsid w:val="004073CD"/>
    <w:rsid w:val="004103DD"/>
    <w:rsid w:val="004104A4"/>
    <w:rsid w:val="00411CE1"/>
    <w:rsid w:val="00413331"/>
    <w:rsid w:val="004156BA"/>
    <w:rsid w:val="00415C05"/>
    <w:rsid w:val="004165AB"/>
    <w:rsid w:val="00417A67"/>
    <w:rsid w:val="00422A3B"/>
    <w:rsid w:val="00424A26"/>
    <w:rsid w:val="00425107"/>
    <w:rsid w:val="004255BB"/>
    <w:rsid w:val="004267D9"/>
    <w:rsid w:val="00432501"/>
    <w:rsid w:val="0043417E"/>
    <w:rsid w:val="004350B6"/>
    <w:rsid w:val="0043581A"/>
    <w:rsid w:val="00437439"/>
    <w:rsid w:val="004374D5"/>
    <w:rsid w:val="0043791B"/>
    <w:rsid w:val="00441194"/>
    <w:rsid w:val="0044185F"/>
    <w:rsid w:val="00445D9D"/>
    <w:rsid w:val="00451F49"/>
    <w:rsid w:val="00452A61"/>
    <w:rsid w:val="00453746"/>
    <w:rsid w:val="004541FA"/>
    <w:rsid w:val="00456F8D"/>
    <w:rsid w:val="00457F85"/>
    <w:rsid w:val="0046162A"/>
    <w:rsid w:val="00464007"/>
    <w:rsid w:val="0047092B"/>
    <w:rsid w:val="00470F1D"/>
    <w:rsid w:val="004711D8"/>
    <w:rsid w:val="0047189C"/>
    <w:rsid w:val="004730F9"/>
    <w:rsid w:val="0048050F"/>
    <w:rsid w:val="0048226E"/>
    <w:rsid w:val="00482DA2"/>
    <w:rsid w:val="00484A33"/>
    <w:rsid w:val="004877EE"/>
    <w:rsid w:val="00491DB4"/>
    <w:rsid w:val="00494906"/>
    <w:rsid w:val="0049566A"/>
    <w:rsid w:val="00497968"/>
    <w:rsid w:val="004A016C"/>
    <w:rsid w:val="004A04A3"/>
    <w:rsid w:val="004A0949"/>
    <w:rsid w:val="004A23B8"/>
    <w:rsid w:val="004A4637"/>
    <w:rsid w:val="004A4FE0"/>
    <w:rsid w:val="004A74D4"/>
    <w:rsid w:val="004A7C5E"/>
    <w:rsid w:val="004B1428"/>
    <w:rsid w:val="004B25BF"/>
    <w:rsid w:val="004B2A84"/>
    <w:rsid w:val="004B5D44"/>
    <w:rsid w:val="004B5E62"/>
    <w:rsid w:val="004B630A"/>
    <w:rsid w:val="004C0203"/>
    <w:rsid w:val="004C33B2"/>
    <w:rsid w:val="004C40CF"/>
    <w:rsid w:val="004C55CC"/>
    <w:rsid w:val="004C5DCB"/>
    <w:rsid w:val="004C7EC0"/>
    <w:rsid w:val="004D2DE3"/>
    <w:rsid w:val="004D735E"/>
    <w:rsid w:val="004D789A"/>
    <w:rsid w:val="004E40BC"/>
    <w:rsid w:val="004E48F9"/>
    <w:rsid w:val="004F006B"/>
    <w:rsid w:val="004F067A"/>
    <w:rsid w:val="004F369A"/>
    <w:rsid w:val="004F4100"/>
    <w:rsid w:val="004F4EBE"/>
    <w:rsid w:val="004F74AC"/>
    <w:rsid w:val="00500915"/>
    <w:rsid w:val="005022DA"/>
    <w:rsid w:val="00503CD8"/>
    <w:rsid w:val="0050756B"/>
    <w:rsid w:val="00507CAF"/>
    <w:rsid w:val="00507E7D"/>
    <w:rsid w:val="005127AE"/>
    <w:rsid w:val="0051369B"/>
    <w:rsid w:val="005176F9"/>
    <w:rsid w:val="00517C18"/>
    <w:rsid w:val="005209A2"/>
    <w:rsid w:val="005217AF"/>
    <w:rsid w:val="00522E2C"/>
    <w:rsid w:val="00523157"/>
    <w:rsid w:val="005258F2"/>
    <w:rsid w:val="00527111"/>
    <w:rsid w:val="00527F0B"/>
    <w:rsid w:val="0053033E"/>
    <w:rsid w:val="00533D16"/>
    <w:rsid w:val="00540D2D"/>
    <w:rsid w:val="00544C27"/>
    <w:rsid w:val="00545644"/>
    <w:rsid w:val="00545AB8"/>
    <w:rsid w:val="00552917"/>
    <w:rsid w:val="00554BDD"/>
    <w:rsid w:val="00554E3F"/>
    <w:rsid w:val="00555075"/>
    <w:rsid w:val="0055507D"/>
    <w:rsid w:val="00555091"/>
    <w:rsid w:val="00556B89"/>
    <w:rsid w:val="00560DEB"/>
    <w:rsid w:val="00560E90"/>
    <w:rsid w:val="00561887"/>
    <w:rsid w:val="00561BF2"/>
    <w:rsid w:val="00562308"/>
    <w:rsid w:val="0056508C"/>
    <w:rsid w:val="005654A4"/>
    <w:rsid w:val="00565B7E"/>
    <w:rsid w:val="00566359"/>
    <w:rsid w:val="00567A10"/>
    <w:rsid w:val="00567ACB"/>
    <w:rsid w:val="00571AB6"/>
    <w:rsid w:val="0057322F"/>
    <w:rsid w:val="00573504"/>
    <w:rsid w:val="00573A25"/>
    <w:rsid w:val="00573F78"/>
    <w:rsid w:val="00580A33"/>
    <w:rsid w:val="00583AB9"/>
    <w:rsid w:val="00585070"/>
    <w:rsid w:val="00585EAE"/>
    <w:rsid w:val="00590D19"/>
    <w:rsid w:val="00591821"/>
    <w:rsid w:val="00593E96"/>
    <w:rsid w:val="00594738"/>
    <w:rsid w:val="0059546C"/>
    <w:rsid w:val="00597478"/>
    <w:rsid w:val="005A2D5C"/>
    <w:rsid w:val="005A3D7C"/>
    <w:rsid w:val="005A5BE9"/>
    <w:rsid w:val="005A63C5"/>
    <w:rsid w:val="005A6BA1"/>
    <w:rsid w:val="005A788E"/>
    <w:rsid w:val="005B1CA1"/>
    <w:rsid w:val="005B26AF"/>
    <w:rsid w:val="005B43E7"/>
    <w:rsid w:val="005B458B"/>
    <w:rsid w:val="005B76D8"/>
    <w:rsid w:val="005C0730"/>
    <w:rsid w:val="005C1775"/>
    <w:rsid w:val="005C31E2"/>
    <w:rsid w:val="005C3237"/>
    <w:rsid w:val="005C33B1"/>
    <w:rsid w:val="005C345D"/>
    <w:rsid w:val="005C42A6"/>
    <w:rsid w:val="005C53E8"/>
    <w:rsid w:val="005C6C4B"/>
    <w:rsid w:val="005C77CC"/>
    <w:rsid w:val="005C7A7E"/>
    <w:rsid w:val="005D21BC"/>
    <w:rsid w:val="005D4EE0"/>
    <w:rsid w:val="005D646C"/>
    <w:rsid w:val="005D6493"/>
    <w:rsid w:val="005D6A05"/>
    <w:rsid w:val="005D6C7C"/>
    <w:rsid w:val="005D7AF3"/>
    <w:rsid w:val="005E5894"/>
    <w:rsid w:val="005E6CC8"/>
    <w:rsid w:val="005E6CF3"/>
    <w:rsid w:val="005E710B"/>
    <w:rsid w:val="005F1ABD"/>
    <w:rsid w:val="005F2210"/>
    <w:rsid w:val="005F421E"/>
    <w:rsid w:val="005F5357"/>
    <w:rsid w:val="005F5B42"/>
    <w:rsid w:val="005F5C29"/>
    <w:rsid w:val="005F789F"/>
    <w:rsid w:val="00602C44"/>
    <w:rsid w:val="00603219"/>
    <w:rsid w:val="006069B6"/>
    <w:rsid w:val="006119A3"/>
    <w:rsid w:val="006129DA"/>
    <w:rsid w:val="00615270"/>
    <w:rsid w:val="0061691F"/>
    <w:rsid w:val="00617468"/>
    <w:rsid w:val="00617B68"/>
    <w:rsid w:val="00621879"/>
    <w:rsid w:val="0062293A"/>
    <w:rsid w:val="006232A9"/>
    <w:rsid w:val="006235F2"/>
    <w:rsid w:val="006250A3"/>
    <w:rsid w:val="00625AF1"/>
    <w:rsid w:val="0062647A"/>
    <w:rsid w:val="00627409"/>
    <w:rsid w:val="00630074"/>
    <w:rsid w:val="00630624"/>
    <w:rsid w:val="00630728"/>
    <w:rsid w:val="00630882"/>
    <w:rsid w:val="00632C0B"/>
    <w:rsid w:val="00632C81"/>
    <w:rsid w:val="0063482E"/>
    <w:rsid w:val="00634FAE"/>
    <w:rsid w:val="00636F4A"/>
    <w:rsid w:val="00637D72"/>
    <w:rsid w:val="00641827"/>
    <w:rsid w:val="00641CDE"/>
    <w:rsid w:val="0064206E"/>
    <w:rsid w:val="00643362"/>
    <w:rsid w:val="00645123"/>
    <w:rsid w:val="00645A59"/>
    <w:rsid w:val="006463B9"/>
    <w:rsid w:val="00646702"/>
    <w:rsid w:val="006471FC"/>
    <w:rsid w:val="00647CC7"/>
    <w:rsid w:val="00647D6B"/>
    <w:rsid w:val="00650906"/>
    <w:rsid w:val="0065109F"/>
    <w:rsid w:val="00652551"/>
    <w:rsid w:val="00652AC3"/>
    <w:rsid w:val="00653890"/>
    <w:rsid w:val="00654715"/>
    <w:rsid w:val="006579C2"/>
    <w:rsid w:val="00662AB4"/>
    <w:rsid w:val="00664E6D"/>
    <w:rsid w:val="00671EF1"/>
    <w:rsid w:val="00672C4D"/>
    <w:rsid w:val="006734A2"/>
    <w:rsid w:val="00673B1A"/>
    <w:rsid w:val="00673BA5"/>
    <w:rsid w:val="00675071"/>
    <w:rsid w:val="00675E16"/>
    <w:rsid w:val="00676071"/>
    <w:rsid w:val="0067637E"/>
    <w:rsid w:val="00682670"/>
    <w:rsid w:val="00683D6F"/>
    <w:rsid w:val="0068443D"/>
    <w:rsid w:val="006868A5"/>
    <w:rsid w:val="006875BC"/>
    <w:rsid w:val="00691BE2"/>
    <w:rsid w:val="00694511"/>
    <w:rsid w:val="00695F71"/>
    <w:rsid w:val="00697E96"/>
    <w:rsid w:val="006A0550"/>
    <w:rsid w:val="006A1522"/>
    <w:rsid w:val="006A4C93"/>
    <w:rsid w:val="006A528C"/>
    <w:rsid w:val="006A663F"/>
    <w:rsid w:val="006B0FBB"/>
    <w:rsid w:val="006B13B3"/>
    <w:rsid w:val="006B3FC3"/>
    <w:rsid w:val="006B40C9"/>
    <w:rsid w:val="006B4C78"/>
    <w:rsid w:val="006C2890"/>
    <w:rsid w:val="006C28EC"/>
    <w:rsid w:val="006C46EF"/>
    <w:rsid w:val="006D02E1"/>
    <w:rsid w:val="006D05CB"/>
    <w:rsid w:val="006D0C0A"/>
    <w:rsid w:val="006D1637"/>
    <w:rsid w:val="006D1C4F"/>
    <w:rsid w:val="006D3DB0"/>
    <w:rsid w:val="006E3089"/>
    <w:rsid w:val="006E3151"/>
    <w:rsid w:val="006E37FC"/>
    <w:rsid w:val="006E3A31"/>
    <w:rsid w:val="006E3C48"/>
    <w:rsid w:val="006F1128"/>
    <w:rsid w:val="006F14FA"/>
    <w:rsid w:val="006F6197"/>
    <w:rsid w:val="006F66C9"/>
    <w:rsid w:val="006F7E34"/>
    <w:rsid w:val="007042CB"/>
    <w:rsid w:val="007066E4"/>
    <w:rsid w:val="00707796"/>
    <w:rsid w:val="007125DB"/>
    <w:rsid w:val="0071461E"/>
    <w:rsid w:val="007153BF"/>
    <w:rsid w:val="00716A0E"/>
    <w:rsid w:val="0072007D"/>
    <w:rsid w:val="00720484"/>
    <w:rsid w:val="00720781"/>
    <w:rsid w:val="007228B1"/>
    <w:rsid w:val="00725119"/>
    <w:rsid w:val="007274EC"/>
    <w:rsid w:val="00727CF3"/>
    <w:rsid w:val="00734FB0"/>
    <w:rsid w:val="007358A0"/>
    <w:rsid w:val="00740A61"/>
    <w:rsid w:val="00740D9A"/>
    <w:rsid w:val="0074194E"/>
    <w:rsid w:val="00741C71"/>
    <w:rsid w:val="0074257B"/>
    <w:rsid w:val="007433A3"/>
    <w:rsid w:val="0074692F"/>
    <w:rsid w:val="00751632"/>
    <w:rsid w:val="00752ABA"/>
    <w:rsid w:val="00753899"/>
    <w:rsid w:val="00756D6E"/>
    <w:rsid w:val="0076245D"/>
    <w:rsid w:val="007661FB"/>
    <w:rsid w:val="00766380"/>
    <w:rsid w:val="00766C01"/>
    <w:rsid w:val="00766D88"/>
    <w:rsid w:val="00767C9E"/>
    <w:rsid w:val="00771A6B"/>
    <w:rsid w:val="00772082"/>
    <w:rsid w:val="00772DC7"/>
    <w:rsid w:val="007733A8"/>
    <w:rsid w:val="00773EB1"/>
    <w:rsid w:val="0077528F"/>
    <w:rsid w:val="00776BB1"/>
    <w:rsid w:val="00777AF2"/>
    <w:rsid w:val="00780C5B"/>
    <w:rsid w:val="00781EAA"/>
    <w:rsid w:val="00782E65"/>
    <w:rsid w:val="00784184"/>
    <w:rsid w:val="0078745D"/>
    <w:rsid w:val="00787825"/>
    <w:rsid w:val="00790A29"/>
    <w:rsid w:val="00791489"/>
    <w:rsid w:val="00791E4F"/>
    <w:rsid w:val="00792121"/>
    <w:rsid w:val="00793356"/>
    <w:rsid w:val="007951CC"/>
    <w:rsid w:val="00795FF9"/>
    <w:rsid w:val="00796EF3"/>
    <w:rsid w:val="007A17D0"/>
    <w:rsid w:val="007A3081"/>
    <w:rsid w:val="007A7DD8"/>
    <w:rsid w:val="007B0672"/>
    <w:rsid w:val="007B071E"/>
    <w:rsid w:val="007B4A59"/>
    <w:rsid w:val="007B60B0"/>
    <w:rsid w:val="007B7696"/>
    <w:rsid w:val="007C0A11"/>
    <w:rsid w:val="007C2471"/>
    <w:rsid w:val="007C3FB0"/>
    <w:rsid w:val="007C41B2"/>
    <w:rsid w:val="007C42A8"/>
    <w:rsid w:val="007D18E1"/>
    <w:rsid w:val="007D1B0D"/>
    <w:rsid w:val="007D461F"/>
    <w:rsid w:val="007D5AD2"/>
    <w:rsid w:val="007D5DC6"/>
    <w:rsid w:val="007D6735"/>
    <w:rsid w:val="007D6A3B"/>
    <w:rsid w:val="007D7073"/>
    <w:rsid w:val="007D7FD5"/>
    <w:rsid w:val="007E1D34"/>
    <w:rsid w:val="007E1F28"/>
    <w:rsid w:val="007E37E4"/>
    <w:rsid w:val="007E5141"/>
    <w:rsid w:val="007F06D2"/>
    <w:rsid w:val="007F3FB6"/>
    <w:rsid w:val="007F54B4"/>
    <w:rsid w:val="007F5E87"/>
    <w:rsid w:val="007F7365"/>
    <w:rsid w:val="007F76FD"/>
    <w:rsid w:val="0080008D"/>
    <w:rsid w:val="00800DA0"/>
    <w:rsid w:val="00801076"/>
    <w:rsid w:val="00801F82"/>
    <w:rsid w:val="00802B85"/>
    <w:rsid w:val="0080377F"/>
    <w:rsid w:val="00805312"/>
    <w:rsid w:val="00806B6B"/>
    <w:rsid w:val="0081006F"/>
    <w:rsid w:val="008110E8"/>
    <w:rsid w:val="00811EEC"/>
    <w:rsid w:val="008122C6"/>
    <w:rsid w:val="00821E5A"/>
    <w:rsid w:val="008265DD"/>
    <w:rsid w:val="0082782A"/>
    <w:rsid w:val="00827A55"/>
    <w:rsid w:val="008351B0"/>
    <w:rsid w:val="00840241"/>
    <w:rsid w:val="008420C3"/>
    <w:rsid w:val="00843FDF"/>
    <w:rsid w:val="00844436"/>
    <w:rsid w:val="00844B05"/>
    <w:rsid w:val="00844FC9"/>
    <w:rsid w:val="00845AB6"/>
    <w:rsid w:val="00846F3B"/>
    <w:rsid w:val="00852323"/>
    <w:rsid w:val="00854634"/>
    <w:rsid w:val="00854679"/>
    <w:rsid w:val="00854BDA"/>
    <w:rsid w:val="008608B3"/>
    <w:rsid w:val="00864EE7"/>
    <w:rsid w:val="00866BF8"/>
    <w:rsid w:val="00871991"/>
    <w:rsid w:val="00871E16"/>
    <w:rsid w:val="008729EA"/>
    <w:rsid w:val="00872E8A"/>
    <w:rsid w:val="00873EF0"/>
    <w:rsid w:val="00873F69"/>
    <w:rsid w:val="00874E9D"/>
    <w:rsid w:val="008756A2"/>
    <w:rsid w:val="00875769"/>
    <w:rsid w:val="00875EDF"/>
    <w:rsid w:val="008769B6"/>
    <w:rsid w:val="008805DF"/>
    <w:rsid w:val="00880B57"/>
    <w:rsid w:val="00884019"/>
    <w:rsid w:val="00884046"/>
    <w:rsid w:val="00885BA4"/>
    <w:rsid w:val="0088662B"/>
    <w:rsid w:val="008875C7"/>
    <w:rsid w:val="00887CA5"/>
    <w:rsid w:val="008935B1"/>
    <w:rsid w:val="008944D3"/>
    <w:rsid w:val="008A39C1"/>
    <w:rsid w:val="008A3B10"/>
    <w:rsid w:val="008A4AC5"/>
    <w:rsid w:val="008A6D67"/>
    <w:rsid w:val="008A777B"/>
    <w:rsid w:val="008B1023"/>
    <w:rsid w:val="008B1B2B"/>
    <w:rsid w:val="008B1B6C"/>
    <w:rsid w:val="008B2514"/>
    <w:rsid w:val="008B3F03"/>
    <w:rsid w:val="008B5086"/>
    <w:rsid w:val="008B75F2"/>
    <w:rsid w:val="008C0487"/>
    <w:rsid w:val="008C28AA"/>
    <w:rsid w:val="008C70C9"/>
    <w:rsid w:val="008C7AE2"/>
    <w:rsid w:val="008C7E4E"/>
    <w:rsid w:val="008D5145"/>
    <w:rsid w:val="008D7000"/>
    <w:rsid w:val="008E2557"/>
    <w:rsid w:val="008E2C63"/>
    <w:rsid w:val="008E4565"/>
    <w:rsid w:val="008E4750"/>
    <w:rsid w:val="008F2279"/>
    <w:rsid w:val="008F2E85"/>
    <w:rsid w:val="008F3A27"/>
    <w:rsid w:val="008F49FF"/>
    <w:rsid w:val="008F52BA"/>
    <w:rsid w:val="008F7E50"/>
    <w:rsid w:val="0090179C"/>
    <w:rsid w:val="00901C4E"/>
    <w:rsid w:val="00903193"/>
    <w:rsid w:val="00904F5B"/>
    <w:rsid w:val="0090504E"/>
    <w:rsid w:val="00907854"/>
    <w:rsid w:val="009101D2"/>
    <w:rsid w:val="00911622"/>
    <w:rsid w:val="00913968"/>
    <w:rsid w:val="00914B54"/>
    <w:rsid w:val="00915D49"/>
    <w:rsid w:val="00916439"/>
    <w:rsid w:val="0092036B"/>
    <w:rsid w:val="00921902"/>
    <w:rsid w:val="00923DB7"/>
    <w:rsid w:val="00924223"/>
    <w:rsid w:val="0092451B"/>
    <w:rsid w:val="0092475D"/>
    <w:rsid w:val="00925AB2"/>
    <w:rsid w:val="00930EEA"/>
    <w:rsid w:val="00931AEA"/>
    <w:rsid w:val="00932F6D"/>
    <w:rsid w:val="00933515"/>
    <w:rsid w:val="0093353D"/>
    <w:rsid w:val="00934A29"/>
    <w:rsid w:val="009359F0"/>
    <w:rsid w:val="00940222"/>
    <w:rsid w:val="00940456"/>
    <w:rsid w:val="00940B82"/>
    <w:rsid w:val="009414F8"/>
    <w:rsid w:val="009523F8"/>
    <w:rsid w:val="00954721"/>
    <w:rsid w:val="00956012"/>
    <w:rsid w:val="00956C7D"/>
    <w:rsid w:val="009600CF"/>
    <w:rsid w:val="009613C8"/>
    <w:rsid w:val="00964B41"/>
    <w:rsid w:val="00965C56"/>
    <w:rsid w:val="00971555"/>
    <w:rsid w:val="00971B4F"/>
    <w:rsid w:val="00972D3C"/>
    <w:rsid w:val="0097369E"/>
    <w:rsid w:val="00976E3D"/>
    <w:rsid w:val="00981066"/>
    <w:rsid w:val="00982730"/>
    <w:rsid w:val="00984520"/>
    <w:rsid w:val="0098516F"/>
    <w:rsid w:val="009862CF"/>
    <w:rsid w:val="0098679E"/>
    <w:rsid w:val="00986957"/>
    <w:rsid w:val="00986EE6"/>
    <w:rsid w:val="009878D6"/>
    <w:rsid w:val="00987DC7"/>
    <w:rsid w:val="00990304"/>
    <w:rsid w:val="0099064E"/>
    <w:rsid w:val="009932CD"/>
    <w:rsid w:val="00997741"/>
    <w:rsid w:val="009A244F"/>
    <w:rsid w:val="009A2685"/>
    <w:rsid w:val="009A2BC2"/>
    <w:rsid w:val="009A314C"/>
    <w:rsid w:val="009A42F6"/>
    <w:rsid w:val="009A448C"/>
    <w:rsid w:val="009A6893"/>
    <w:rsid w:val="009B068A"/>
    <w:rsid w:val="009B20B2"/>
    <w:rsid w:val="009B36BF"/>
    <w:rsid w:val="009B638F"/>
    <w:rsid w:val="009B78D3"/>
    <w:rsid w:val="009C39F7"/>
    <w:rsid w:val="009C3E03"/>
    <w:rsid w:val="009C5274"/>
    <w:rsid w:val="009C67DB"/>
    <w:rsid w:val="009D08A9"/>
    <w:rsid w:val="009D19CC"/>
    <w:rsid w:val="009D1E73"/>
    <w:rsid w:val="009D27AD"/>
    <w:rsid w:val="009D2D5B"/>
    <w:rsid w:val="009D35FF"/>
    <w:rsid w:val="009D5CA9"/>
    <w:rsid w:val="009E00A6"/>
    <w:rsid w:val="009E067F"/>
    <w:rsid w:val="009E18A9"/>
    <w:rsid w:val="009E32E8"/>
    <w:rsid w:val="009E6A4F"/>
    <w:rsid w:val="009E7A8C"/>
    <w:rsid w:val="009F1072"/>
    <w:rsid w:val="009F14D6"/>
    <w:rsid w:val="009F170B"/>
    <w:rsid w:val="009F559C"/>
    <w:rsid w:val="009F7439"/>
    <w:rsid w:val="00A001C8"/>
    <w:rsid w:val="00A035F1"/>
    <w:rsid w:val="00A05434"/>
    <w:rsid w:val="00A05657"/>
    <w:rsid w:val="00A07B29"/>
    <w:rsid w:val="00A101A8"/>
    <w:rsid w:val="00A10F87"/>
    <w:rsid w:val="00A12268"/>
    <w:rsid w:val="00A14368"/>
    <w:rsid w:val="00A14510"/>
    <w:rsid w:val="00A1724E"/>
    <w:rsid w:val="00A20885"/>
    <w:rsid w:val="00A22C68"/>
    <w:rsid w:val="00A23452"/>
    <w:rsid w:val="00A242A1"/>
    <w:rsid w:val="00A244FE"/>
    <w:rsid w:val="00A25684"/>
    <w:rsid w:val="00A26A39"/>
    <w:rsid w:val="00A26B3B"/>
    <w:rsid w:val="00A26C44"/>
    <w:rsid w:val="00A323DC"/>
    <w:rsid w:val="00A33A9E"/>
    <w:rsid w:val="00A343BE"/>
    <w:rsid w:val="00A36904"/>
    <w:rsid w:val="00A377FC"/>
    <w:rsid w:val="00A40197"/>
    <w:rsid w:val="00A40CDB"/>
    <w:rsid w:val="00A40D39"/>
    <w:rsid w:val="00A416E1"/>
    <w:rsid w:val="00A41B9E"/>
    <w:rsid w:val="00A4200F"/>
    <w:rsid w:val="00A441B2"/>
    <w:rsid w:val="00A4566F"/>
    <w:rsid w:val="00A47BB4"/>
    <w:rsid w:val="00A50AD5"/>
    <w:rsid w:val="00A53127"/>
    <w:rsid w:val="00A54217"/>
    <w:rsid w:val="00A54EC2"/>
    <w:rsid w:val="00A6278E"/>
    <w:rsid w:val="00A64ABB"/>
    <w:rsid w:val="00A65DA3"/>
    <w:rsid w:val="00A70D25"/>
    <w:rsid w:val="00A72A48"/>
    <w:rsid w:val="00A72EEC"/>
    <w:rsid w:val="00A738FF"/>
    <w:rsid w:val="00A74B7B"/>
    <w:rsid w:val="00A7585D"/>
    <w:rsid w:val="00A76CC4"/>
    <w:rsid w:val="00A82AD4"/>
    <w:rsid w:val="00A8464D"/>
    <w:rsid w:val="00A85C50"/>
    <w:rsid w:val="00A869AC"/>
    <w:rsid w:val="00A87C6B"/>
    <w:rsid w:val="00A902B9"/>
    <w:rsid w:val="00A92267"/>
    <w:rsid w:val="00A92831"/>
    <w:rsid w:val="00A94721"/>
    <w:rsid w:val="00A94F7E"/>
    <w:rsid w:val="00A964F4"/>
    <w:rsid w:val="00AA1987"/>
    <w:rsid w:val="00AA2B2F"/>
    <w:rsid w:val="00AA386F"/>
    <w:rsid w:val="00AA3DC6"/>
    <w:rsid w:val="00AA59E8"/>
    <w:rsid w:val="00AA5CEE"/>
    <w:rsid w:val="00AA6896"/>
    <w:rsid w:val="00AB2B1C"/>
    <w:rsid w:val="00AB42BA"/>
    <w:rsid w:val="00AB66F9"/>
    <w:rsid w:val="00AC0A43"/>
    <w:rsid w:val="00AC1DC9"/>
    <w:rsid w:val="00AC2C96"/>
    <w:rsid w:val="00AC4930"/>
    <w:rsid w:val="00AC6681"/>
    <w:rsid w:val="00AD0475"/>
    <w:rsid w:val="00AD1456"/>
    <w:rsid w:val="00AD2552"/>
    <w:rsid w:val="00AD362C"/>
    <w:rsid w:val="00AE02A9"/>
    <w:rsid w:val="00AE0E49"/>
    <w:rsid w:val="00AE1055"/>
    <w:rsid w:val="00AE19FC"/>
    <w:rsid w:val="00AE2D4B"/>
    <w:rsid w:val="00AF05DA"/>
    <w:rsid w:val="00AF3A9A"/>
    <w:rsid w:val="00AF4FDE"/>
    <w:rsid w:val="00AF62E0"/>
    <w:rsid w:val="00AF7D5A"/>
    <w:rsid w:val="00B03F47"/>
    <w:rsid w:val="00B07AB0"/>
    <w:rsid w:val="00B10640"/>
    <w:rsid w:val="00B113A6"/>
    <w:rsid w:val="00B12298"/>
    <w:rsid w:val="00B12A42"/>
    <w:rsid w:val="00B13DDD"/>
    <w:rsid w:val="00B1533F"/>
    <w:rsid w:val="00B16385"/>
    <w:rsid w:val="00B21A12"/>
    <w:rsid w:val="00B23219"/>
    <w:rsid w:val="00B2478B"/>
    <w:rsid w:val="00B251DE"/>
    <w:rsid w:val="00B25239"/>
    <w:rsid w:val="00B25475"/>
    <w:rsid w:val="00B25AA2"/>
    <w:rsid w:val="00B27578"/>
    <w:rsid w:val="00B347AF"/>
    <w:rsid w:val="00B34A15"/>
    <w:rsid w:val="00B34E01"/>
    <w:rsid w:val="00B34F68"/>
    <w:rsid w:val="00B35C0F"/>
    <w:rsid w:val="00B375B8"/>
    <w:rsid w:val="00B406B2"/>
    <w:rsid w:val="00B44616"/>
    <w:rsid w:val="00B44E2C"/>
    <w:rsid w:val="00B44EE0"/>
    <w:rsid w:val="00B45704"/>
    <w:rsid w:val="00B46F03"/>
    <w:rsid w:val="00B471FB"/>
    <w:rsid w:val="00B51F12"/>
    <w:rsid w:val="00B54EA7"/>
    <w:rsid w:val="00B55A84"/>
    <w:rsid w:val="00B55C2A"/>
    <w:rsid w:val="00B60C15"/>
    <w:rsid w:val="00B64DB9"/>
    <w:rsid w:val="00B64E03"/>
    <w:rsid w:val="00B671D1"/>
    <w:rsid w:val="00B70C35"/>
    <w:rsid w:val="00B73CC2"/>
    <w:rsid w:val="00B76959"/>
    <w:rsid w:val="00B806A0"/>
    <w:rsid w:val="00B815EE"/>
    <w:rsid w:val="00B81B0B"/>
    <w:rsid w:val="00B82269"/>
    <w:rsid w:val="00B83A8E"/>
    <w:rsid w:val="00B84B1D"/>
    <w:rsid w:val="00B879D1"/>
    <w:rsid w:val="00B87CF6"/>
    <w:rsid w:val="00B903F3"/>
    <w:rsid w:val="00B90F99"/>
    <w:rsid w:val="00B953B4"/>
    <w:rsid w:val="00B95840"/>
    <w:rsid w:val="00BA391C"/>
    <w:rsid w:val="00BA64E2"/>
    <w:rsid w:val="00BA6835"/>
    <w:rsid w:val="00BA6CF8"/>
    <w:rsid w:val="00BA7ED2"/>
    <w:rsid w:val="00BB0001"/>
    <w:rsid w:val="00BB13C6"/>
    <w:rsid w:val="00BB150C"/>
    <w:rsid w:val="00BB1E3F"/>
    <w:rsid w:val="00BB2B55"/>
    <w:rsid w:val="00BB4358"/>
    <w:rsid w:val="00BB4CCE"/>
    <w:rsid w:val="00BB5610"/>
    <w:rsid w:val="00BB79D5"/>
    <w:rsid w:val="00BC033B"/>
    <w:rsid w:val="00BC0637"/>
    <w:rsid w:val="00BC2E58"/>
    <w:rsid w:val="00BC36FB"/>
    <w:rsid w:val="00BC41AA"/>
    <w:rsid w:val="00BC428D"/>
    <w:rsid w:val="00BC4BAB"/>
    <w:rsid w:val="00BC4F41"/>
    <w:rsid w:val="00BC5273"/>
    <w:rsid w:val="00BC78A3"/>
    <w:rsid w:val="00BC7E04"/>
    <w:rsid w:val="00BD23F0"/>
    <w:rsid w:val="00BD438A"/>
    <w:rsid w:val="00BE0C8C"/>
    <w:rsid w:val="00BE1409"/>
    <w:rsid w:val="00BE289A"/>
    <w:rsid w:val="00BE2D47"/>
    <w:rsid w:val="00BE4730"/>
    <w:rsid w:val="00BE52A3"/>
    <w:rsid w:val="00BE52D0"/>
    <w:rsid w:val="00BE6466"/>
    <w:rsid w:val="00BE64E9"/>
    <w:rsid w:val="00BE6BE6"/>
    <w:rsid w:val="00BE757B"/>
    <w:rsid w:val="00BF0FE4"/>
    <w:rsid w:val="00BF175C"/>
    <w:rsid w:val="00BF428E"/>
    <w:rsid w:val="00BF5A25"/>
    <w:rsid w:val="00BF6387"/>
    <w:rsid w:val="00C00996"/>
    <w:rsid w:val="00C0114F"/>
    <w:rsid w:val="00C03417"/>
    <w:rsid w:val="00C05185"/>
    <w:rsid w:val="00C05212"/>
    <w:rsid w:val="00C05354"/>
    <w:rsid w:val="00C1058E"/>
    <w:rsid w:val="00C11D48"/>
    <w:rsid w:val="00C135F5"/>
    <w:rsid w:val="00C13E18"/>
    <w:rsid w:val="00C143EB"/>
    <w:rsid w:val="00C16312"/>
    <w:rsid w:val="00C21024"/>
    <w:rsid w:val="00C244B8"/>
    <w:rsid w:val="00C2643F"/>
    <w:rsid w:val="00C26E56"/>
    <w:rsid w:val="00C26EC1"/>
    <w:rsid w:val="00C2781C"/>
    <w:rsid w:val="00C279F2"/>
    <w:rsid w:val="00C316FC"/>
    <w:rsid w:val="00C33710"/>
    <w:rsid w:val="00C35C7F"/>
    <w:rsid w:val="00C37452"/>
    <w:rsid w:val="00C40130"/>
    <w:rsid w:val="00C42335"/>
    <w:rsid w:val="00C4327F"/>
    <w:rsid w:val="00C478BA"/>
    <w:rsid w:val="00C52593"/>
    <w:rsid w:val="00C53AEF"/>
    <w:rsid w:val="00C54688"/>
    <w:rsid w:val="00C602AD"/>
    <w:rsid w:val="00C6036F"/>
    <w:rsid w:val="00C6133E"/>
    <w:rsid w:val="00C63401"/>
    <w:rsid w:val="00C64FE1"/>
    <w:rsid w:val="00C66745"/>
    <w:rsid w:val="00C66D3A"/>
    <w:rsid w:val="00C66E6E"/>
    <w:rsid w:val="00C66FEF"/>
    <w:rsid w:val="00C70C6E"/>
    <w:rsid w:val="00C71132"/>
    <w:rsid w:val="00C75826"/>
    <w:rsid w:val="00C77BD2"/>
    <w:rsid w:val="00C8076E"/>
    <w:rsid w:val="00C81346"/>
    <w:rsid w:val="00C84C30"/>
    <w:rsid w:val="00C86B7C"/>
    <w:rsid w:val="00C90312"/>
    <w:rsid w:val="00C90A26"/>
    <w:rsid w:val="00C90C2A"/>
    <w:rsid w:val="00C924C1"/>
    <w:rsid w:val="00C92B29"/>
    <w:rsid w:val="00C93F39"/>
    <w:rsid w:val="00C952A1"/>
    <w:rsid w:val="00CA284E"/>
    <w:rsid w:val="00CA2C12"/>
    <w:rsid w:val="00CA4DFC"/>
    <w:rsid w:val="00CA701C"/>
    <w:rsid w:val="00CB025B"/>
    <w:rsid w:val="00CB0597"/>
    <w:rsid w:val="00CB074A"/>
    <w:rsid w:val="00CB473D"/>
    <w:rsid w:val="00CB5A2F"/>
    <w:rsid w:val="00CC0A51"/>
    <w:rsid w:val="00CC19A7"/>
    <w:rsid w:val="00CC2744"/>
    <w:rsid w:val="00CC329A"/>
    <w:rsid w:val="00CC368E"/>
    <w:rsid w:val="00CC4A2D"/>
    <w:rsid w:val="00CC548C"/>
    <w:rsid w:val="00CC5AA5"/>
    <w:rsid w:val="00CC7CD3"/>
    <w:rsid w:val="00CD42BD"/>
    <w:rsid w:val="00CD4E62"/>
    <w:rsid w:val="00CD5DEF"/>
    <w:rsid w:val="00CD785A"/>
    <w:rsid w:val="00CD7A53"/>
    <w:rsid w:val="00CE1C91"/>
    <w:rsid w:val="00CE1F11"/>
    <w:rsid w:val="00CE2E1F"/>
    <w:rsid w:val="00CE38A7"/>
    <w:rsid w:val="00CE4895"/>
    <w:rsid w:val="00CE657D"/>
    <w:rsid w:val="00CE667F"/>
    <w:rsid w:val="00CE72F0"/>
    <w:rsid w:val="00CF4DD7"/>
    <w:rsid w:val="00D005D9"/>
    <w:rsid w:val="00D04287"/>
    <w:rsid w:val="00D042DE"/>
    <w:rsid w:val="00D04F36"/>
    <w:rsid w:val="00D0725A"/>
    <w:rsid w:val="00D07A29"/>
    <w:rsid w:val="00D07B9E"/>
    <w:rsid w:val="00D13F9D"/>
    <w:rsid w:val="00D1415A"/>
    <w:rsid w:val="00D2159B"/>
    <w:rsid w:val="00D23218"/>
    <w:rsid w:val="00D245E4"/>
    <w:rsid w:val="00D2473F"/>
    <w:rsid w:val="00D25764"/>
    <w:rsid w:val="00D25B3E"/>
    <w:rsid w:val="00D27277"/>
    <w:rsid w:val="00D30177"/>
    <w:rsid w:val="00D326D0"/>
    <w:rsid w:val="00D32C3A"/>
    <w:rsid w:val="00D37EF4"/>
    <w:rsid w:val="00D40D68"/>
    <w:rsid w:val="00D41484"/>
    <w:rsid w:val="00D41D94"/>
    <w:rsid w:val="00D41EC5"/>
    <w:rsid w:val="00D424DB"/>
    <w:rsid w:val="00D43008"/>
    <w:rsid w:val="00D43642"/>
    <w:rsid w:val="00D4492E"/>
    <w:rsid w:val="00D45510"/>
    <w:rsid w:val="00D45ECC"/>
    <w:rsid w:val="00D46D6D"/>
    <w:rsid w:val="00D47E53"/>
    <w:rsid w:val="00D5077D"/>
    <w:rsid w:val="00D513E3"/>
    <w:rsid w:val="00D526F2"/>
    <w:rsid w:val="00D52A9F"/>
    <w:rsid w:val="00D53F8A"/>
    <w:rsid w:val="00D5469C"/>
    <w:rsid w:val="00D56F61"/>
    <w:rsid w:val="00D6075C"/>
    <w:rsid w:val="00D60C58"/>
    <w:rsid w:val="00D62D3A"/>
    <w:rsid w:val="00D6374D"/>
    <w:rsid w:val="00D64163"/>
    <w:rsid w:val="00D644E9"/>
    <w:rsid w:val="00D65CB4"/>
    <w:rsid w:val="00D65ED7"/>
    <w:rsid w:val="00D67192"/>
    <w:rsid w:val="00D70100"/>
    <w:rsid w:val="00D71E87"/>
    <w:rsid w:val="00D72E21"/>
    <w:rsid w:val="00D77BA4"/>
    <w:rsid w:val="00D8279D"/>
    <w:rsid w:val="00D83CE1"/>
    <w:rsid w:val="00D84D24"/>
    <w:rsid w:val="00D8555F"/>
    <w:rsid w:val="00D951D9"/>
    <w:rsid w:val="00D9520C"/>
    <w:rsid w:val="00D96FFC"/>
    <w:rsid w:val="00D97FCB"/>
    <w:rsid w:val="00DA0B9A"/>
    <w:rsid w:val="00DA5A89"/>
    <w:rsid w:val="00DA5BC9"/>
    <w:rsid w:val="00DA7430"/>
    <w:rsid w:val="00DB080B"/>
    <w:rsid w:val="00DB0AB7"/>
    <w:rsid w:val="00DB1E3A"/>
    <w:rsid w:val="00DB2D22"/>
    <w:rsid w:val="00DB4727"/>
    <w:rsid w:val="00DB4DCF"/>
    <w:rsid w:val="00DB7B16"/>
    <w:rsid w:val="00DC06D0"/>
    <w:rsid w:val="00DC1D09"/>
    <w:rsid w:val="00DC2354"/>
    <w:rsid w:val="00DC248D"/>
    <w:rsid w:val="00DC2612"/>
    <w:rsid w:val="00DC2FED"/>
    <w:rsid w:val="00DC38AA"/>
    <w:rsid w:val="00DC467C"/>
    <w:rsid w:val="00DD0543"/>
    <w:rsid w:val="00DD1E2E"/>
    <w:rsid w:val="00DD2793"/>
    <w:rsid w:val="00DD4DCB"/>
    <w:rsid w:val="00DD78DF"/>
    <w:rsid w:val="00DE266F"/>
    <w:rsid w:val="00DE3E98"/>
    <w:rsid w:val="00DE4416"/>
    <w:rsid w:val="00DE4C76"/>
    <w:rsid w:val="00DE58D5"/>
    <w:rsid w:val="00DE757B"/>
    <w:rsid w:val="00DF0417"/>
    <w:rsid w:val="00DF1754"/>
    <w:rsid w:val="00DF2155"/>
    <w:rsid w:val="00DF259D"/>
    <w:rsid w:val="00DF2768"/>
    <w:rsid w:val="00DF4C8B"/>
    <w:rsid w:val="00DF5B8A"/>
    <w:rsid w:val="00DF5C93"/>
    <w:rsid w:val="00DF7150"/>
    <w:rsid w:val="00DF7F57"/>
    <w:rsid w:val="00DF7FF6"/>
    <w:rsid w:val="00E01CDF"/>
    <w:rsid w:val="00E01E5A"/>
    <w:rsid w:val="00E03AF4"/>
    <w:rsid w:val="00E03F34"/>
    <w:rsid w:val="00E04C09"/>
    <w:rsid w:val="00E06540"/>
    <w:rsid w:val="00E0698C"/>
    <w:rsid w:val="00E06A9F"/>
    <w:rsid w:val="00E07C6B"/>
    <w:rsid w:val="00E11B58"/>
    <w:rsid w:val="00E125D3"/>
    <w:rsid w:val="00E12F8C"/>
    <w:rsid w:val="00E14288"/>
    <w:rsid w:val="00E15966"/>
    <w:rsid w:val="00E15F2D"/>
    <w:rsid w:val="00E17589"/>
    <w:rsid w:val="00E179F7"/>
    <w:rsid w:val="00E201C8"/>
    <w:rsid w:val="00E24844"/>
    <w:rsid w:val="00E24A79"/>
    <w:rsid w:val="00E25290"/>
    <w:rsid w:val="00E26972"/>
    <w:rsid w:val="00E26B23"/>
    <w:rsid w:val="00E271EE"/>
    <w:rsid w:val="00E34030"/>
    <w:rsid w:val="00E34DC4"/>
    <w:rsid w:val="00E361D5"/>
    <w:rsid w:val="00E4349C"/>
    <w:rsid w:val="00E43D47"/>
    <w:rsid w:val="00E45EAB"/>
    <w:rsid w:val="00E46031"/>
    <w:rsid w:val="00E460C3"/>
    <w:rsid w:val="00E4638D"/>
    <w:rsid w:val="00E466C8"/>
    <w:rsid w:val="00E47DF7"/>
    <w:rsid w:val="00E51318"/>
    <w:rsid w:val="00E51EA6"/>
    <w:rsid w:val="00E52B8D"/>
    <w:rsid w:val="00E570A3"/>
    <w:rsid w:val="00E6015E"/>
    <w:rsid w:val="00E62DEF"/>
    <w:rsid w:val="00E66104"/>
    <w:rsid w:val="00E6733C"/>
    <w:rsid w:val="00E67684"/>
    <w:rsid w:val="00E73B7B"/>
    <w:rsid w:val="00E7444C"/>
    <w:rsid w:val="00E77862"/>
    <w:rsid w:val="00E77A7F"/>
    <w:rsid w:val="00E82AF1"/>
    <w:rsid w:val="00E844E7"/>
    <w:rsid w:val="00E847FB"/>
    <w:rsid w:val="00E858DD"/>
    <w:rsid w:val="00E85AE9"/>
    <w:rsid w:val="00E8696E"/>
    <w:rsid w:val="00E87C25"/>
    <w:rsid w:val="00E907D2"/>
    <w:rsid w:val="00E90C30"/>
    <w:rsid w:val="00E913AD"/>
    <w:rsid w:val="00E92080"/>
    <w:rsid w:val="00E92E35"/>
    <w:rsid w:val="00E935DC"/>
    <w:rsid w:val="00E940B8"/>
    <w:rsid w:val="00E95AB5"/>
    <w:rsid w:val="00EA31BD"/>
    <w:rsid w:val="00EA3399"/>
    <w:rsid w:val="00EA5885"/>
    <w:rsid w:val="00EA59E2"/>
    <w:rsid w:val="00EB0B6E"/>
    <w:rsid w:val="00EB1E71"/>
    <w:rsid w:val="00EB3844"/>
    <w:rsid w:val="00EB3C76"/>
    <w:rsid w:val="00EB40C2"/>
    <w:rsid w:val="00EB482E"/>
    <w:rsid w:val="00EB6ABC"/>
    <w:rsid w:val="00EB7235"/>
    <w:rsid w:val="00EB7550"/>
    <w:rsid w:val="00EB7A26"/>
    <w:rsid w:val="00EC0BAA"/>
    <w:rsid w:val="00EC1629"/>
    <w:rsid w:val="00EC3870"/>
    <w:rsid w:val="00EC4B21"/>
    <w:rsid w:val="00EC4FB5"/>
    <w:rsid w:val="00EC6394"/>
    <w:rsid w:val="00ED2050"/>
    <w:rsid w:val="00ED33D3"/>
    <w:rsid w:val="00ED64A9"/>
    <w:rsid w:val="00ED68F7"/>
    <w:rsid w:val="00ED6F50"/>
    <w:rsid w:val="00EE0999"/>
    <w:rsid w:val="00EE0E46"/>
    <w:rsid w:val="00EE2D8D"/>
    <w:rsid w:val="00EE4F4A"/>
    <w:rsid w:val="00EE55FE"/>
    <w:rsid w:val="00EE6000"/>
    <w:rsid w:val="00EE61D5"/>
    <w:rsid w:val="00EE6F34"/>
    <w:rsid w:val="00EF2198"/>
    <w:rsid w:val="00F0069D"/>
    <w:rsid w:val="00F012F4"/>
    <w:rsid w:val="00F022C2"/>
    <w:rsid w:val="00F04E83"/>
    <w:rsid w:val="00F05D98"/>
    <w:rsid w:val="00F068B3"/>
    <w:rsid w:val="00F10534"/>
    <w:rsid w:val="00F11779"/>
    <w:rsid w:val="00F16508"/>
    <w:rsid w:val="00F16A00"/>
    <w:rsid w:val="00F17B67"/>
    <w:rsid w:val="00F21574"/>
    <w:rsid w:val="00F2293D"/>
    <w:rsid w:val="00F22EAF"/>
    <w:rsid w:val="00F232C9"/>
    <w:rsid w:val="00F24137"/>
    <w:rsid w:val="00F24812"/>
    <w:rsid w:val="00F24D3A"/>
    <w:rsid w:val="00F24F4C"/>
    <w:rsid w:val="00F25595"/>
    <w:rsid w:val="00F26E35"/>
    <w:rsid w:val="00F27893"/>
    <w:rsid w:val="00F27967"/>
    <w:rsid w:val="00F319DD"/>
    <w:rsid w:val="00F31DDC"/>
    <w:rsid w:val="00F3436A"/>
    <w:rsid w:val="00F35F52"/>
    <w:rsid w:val="00F36C41"/>
    <w:rsid w:val="00F36DA1"/>
    <w:rsid w:val="00F40E0F"/>
    <w:rsid w:val="00F461F2"/>
    <w:rsid w:val="00F53A3E"/>
    <w:rsid w:val="00F542BC"/>
    <w:rsid w:val="00F55C06"/>
    <w:rsid w:val="00F62D55"/>
    <w:rsid w:val="00F66299"/>
    <w:rsid w:val="00F66914"/>
    <w:rsid w:val="00F67D22"/>
    <w:rsid w:val="00F71133"/>
    <w:rsid w:val="00F759E8"/>
    <w:rsid w:val="00F76BC9"/>
    <w:rsid w:val="00F83E9F"/>
    <w:rsid w:val="00F84730"/>
    <w:rsid w:val="00F84797"/>
    <w:rsid w:val="00F9057B"/>
    <w:rsid w:val="00F91ADC"/>
    <w:rsid w:val="00F91E7B"/>
    <w:rsid w:val="00F97DBB"/>
    <w:rsid w:val="00FA0C1A"/>
    <w:rsid w:val="00FA1359"/>
    <w:rsid w:val="00FA307F"/>
    <w:rsid w:val="00FA3B48"/>
    <w:rsid w:val="00FA5AC7"/>
    <w:rsid w:val="00FA674F"/>
    <w:rsid w:val="00FB0F9C"/>
    <w:rsid w:val="00FB1807"/>
    <w:rsid w:val="00FB2F22"/>
    <w:rsid w:val="00FB2FDE"/>
    <w:rsid w:val="00FB3298"/>
    <w:rsid w:val="00FB42A7"/>
    <w:rsid w:val="00FB4B34"/>
    <w:rsid w:val="00FB6A0A"/>
    <w:rsid w:val="00FC16D7"/>
    <w:rsid w:val="00FC5927"/>
    <w:rsid w:val="00FC67F4"/>
    <w:rsid w:val="00FC6ECD"/>
    <w:rsid w:val="00FC7310"/>
    <w:rsid w:val="00FD08BB"/>
    <w:rsid w:val="00FD1D51"/>
    <w:rsid w:val="00FD2577"/>
    <w:rsid w:val="00FD3695"/>
    <w:rsid w:val="00FD4297"/>
    <w:rsid w:val="00FD57F7"/>
    <w:rsid w:val="00FD58E0"/>
    <w:rsid w:val="00FD6381"/>
    <w:rsid w:val="00FD66D6"/>
    <w:rsid w:val="00FD7E1A"/>
    <w:rsid w:val="00FE1250"/>
    <w:rsid w:val="00FE1D82"/>
    <w:rsid w:val="00FE1EEF"/>
    <w:rsid w:val="00FE6670"/>
    <w:rsid w:val="00FE69DA"/>
    <w:rsid w:val="00FF15FE"/>
    <w:rsid w:val="00FF19D5"/>
    <w:rsid w:val="00FF465C"/>
    <w:rsid w:val="00FF49BB"/>
    <w:rsid w:val="00FF6B95"/>
    <w:rsid w:val="00FF6C3C"/>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62AB4"/>
  </w:style>
  <w:style w:type="paragraph" w:styleId="Nadpis1">
    <w:name w:val="heading 1"/>
    <w:aliases w:val="Kapitola"/>
    <w:basedOn w:val="Normln"/>
    <w:next w:val="Odstavec1"/>
    <w:link w:val="Nadpis1Char"/>
    <w:uiPriority w:val="9"/>
    <w:qFormat/>
    <w:rsid w:val="003E1F23"/>
    <w:pPr>
      <w:pageBreakBefore/>
      <w:numPr>
        <w:numId w:val="1"/>
      </w:numPr>
      <w:outlineLvl w:val="0"/>
    </w:pPr>
    <w:rPr>
      <w:rFonts w:ascii="Times New Roman" w:hAnsi="Times New Roman" w:cs="Times New Roman"/>
      <w:b/>
      <w:sz w:val="32"/>
      <w:szCs w:val="32"/>
    </w:rPr>
  </w:style>
  <w:style w:type="paragraph" w:styleId="Nadpis2">
    <w:name w:val="heading 2"/>
    <w:aliases w:val="Podkapitola"/>
    <w:basedOn w:val="Normln"/>
    <w:next w:val="Odstavec1"/>
    <w:link w:val="Nadpis2Char"/>
    <w:uiPriority w:val="9"/>
    <w:unhideWhenUsed/>
    <w:qFormat/>
    <w:rsid w:val="001B3EAC"/>
    <w:pPr>
      <w:keepNext/>
      <w:numPr>
        <w:ilvl w:val="1"/>
        <w:numId w:val="1"/>
      </w:numPr>
      <w:spacing w:before="240" w:line="360" w:lineRule="auto"/>
      <w:ind w:left="578" w:hanging="578"/>
      <w:outlineLvl w:val="1"/>
    </w:pPr>
    <w:rPr>
      <w:rFonts w:ascii="Times New Roman" w:hAnsi="Times New Roman" w:cs="Times New Roman"/>
      <w:b/>
      <w:sz w:val="30"/>
      <w:szCs w:val="30"/>
    </w:rPr>
  </w:style>
  <w:style w:type="paragraph" w:styleId="Nadpis3">
    <w:name w:val="heading 3"/>
    <w:basedOn w:val="Normln"/>
    <w:next w:val="Normln"/>
    <w:link w:val="Nadpis3Char"/>
    <w:uiPriority w:val="9"/>
    <w:semiHidden/>
    <w:unhideWhenUsed/>
    <w:qFormat/>
    <w:rsid w:val="00247FEB"/>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247FEB"/>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247FEB"/>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247FEB"/>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247FE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247FE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247FE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9E7A8C"/>
    <w:pPr>
      <w:ind w:left="720"/>
      <w:contextualSpacing/>
    </w:pPr>
  </w:style>
  <w:style w:type="paragraph" w:customStyle="1" w:styleId="Odstavec1">
    <w:name w:val="Odstavec1"/>
    <w:basedOn w:val="Normln"/>
    <w:link w:val="Odstavec1Char"/>
    <w:qFormat/>
    <w:rsid w:val="000A1AA6"/>
    <w:pPr>
      <w:spacing w:before="240" w:after="0" w:line="360" w:lineRule="auto"/>
      <w:ind w:firstLine="240"/>
      <w:jc w:val="both"/>
    </w:pPr>
    <w:rPr>
      <w:rFonts w:ascii="Times New Roman" w:hAnsi="Times New Roman" w:cs="Times New Roman"/>
      <w:sz w:val="24"/>
      <w:szCs w:val="24"/>
    </w:rPr>
  </w:style>
  <w:style w:type="character" w:customStyle="1" w:styleId="Nadpis1Char">
    <w:name w:val="Nadpis 1 Char"/>
    <w:aliases w:val="Kapitola Char"/>
    <w:basedOn w:val="Standardnpsmoodstavce"/>
    <w:link w:val="Nadpis1"/>
    <w:uiPriority w:val="9"/>
    <w:rsid w:val="003E1F23"/>
    <w:rPr>
      <w:rFonts w:ascii="Times New Roman" w:hAnsi="Times New Roman" w:cs="Times New Roman"/>
      <w:b/>
      <w:sz w:val="32"/>
      <w:szCs w:val="32"/>
    </w:rPr>
  </w:style>
  <w:style w:type="character" w:customStyle="1" w:styleId="Odstavec1Char">
    <w:name w:val="Odstavec1 Char"/>
    <w:basedOn w:val="Standardnpsmoodstavce"/>
    <w:link w:val="Odstavec1"/>
    <w:rsid w:val="000A1AA6"/>
    <w:rPr>
      <w:rFonts w:ascii="Times New Roman" w:hAnsi="Times New Roman" w:cs="Times New Roman"/>
      <w:sz w:val="24"/>
      <w:szCs w:val="24"/>
    </w:rPr>
  </w:style>
  <w:style w:type="character" w:customStyle="1" w:styleId="Nadpis2Char">
    <w:name w:val="Nadpis 2 Char"/>
    <w:aliases w:val="Podkapitola Char"/>
    <w:basedOn w:val="Standardnpsmoodstavce"/>
    <w:link w:val="Nadpis2"/>
    <w:uiPriority w:val="9"/>
    <w:rsid w:val="001B3EAC"/>
    <w:rPr>
      <w:rFonts w:ascii="Times New Roman" w:hAnsi="Times New Roman" w:cs="Times New Roman"/>
      <w:b/>
      <w:sz w:val="30"/>
      <w:szCs w:val="30"/>
    </w:rPr>
  </w:style>
  <w:style w:type="paragraph" w:styleId="Nzev">
    <w:name w:val="Title"/>
    <w:aliases w:val="Oddíl"/>
    <w:basedOn w:val="Normln"/>
    <w:next w:val="Odstavec1"/>
    <w:link w:val="NzevChar"/>
    <w:uiPriority w:val="10"/>
    <w:qFormat/>
    <w:rsid w:val="005D6A05"/>
    <w:pPr>
      <w:keepNext/>
      <w:numPr>
        <w:ilvl w:val="2"/>
        <w:numId w:val="1"/>
      </w:numPr>
      <w:spacing w:before="240"/>
      <w:outlineLvl w:val="2"/>
    </w:pPr>
    <w:rPr>
      <w:rFonts w:ascii="Times New Roman" w:hAnsi="Times New Roman" w:cs="Times New Roman"/>
      <w:b/>
      <w:sz w:val="28"/>
      <w:szCs w:val="28"/>
    </w:rPr>
  </w:style>
  <w:style w:type="character" w:customStyle="1" w:styleId="NzevChar">
    <w:name w:val="Název Char"/>
    <w:aliases w:val="Oddíl Char"/>
    <w:basedOn w:val="Standardnpsmoodstavce"/>
    <w:link w:val="Nzev"/>
    <w:uiPriority w:val="10"/>
    <w:rsid w:val="005D6A05"/>
    <w:rPr>
      <w:rFonts w:ascii="Times New Roman" w:hAnsi="Times New Roman" w:cs="Times New Roman"/>
      <w:b/>
      <w:sz w:val="28"/>
      <w:szCs w:val="28"/>
    </w:rPr>
  </w:style>
  <w:style w:type="paragraph" w:styleId="Nadpisobsahu">
    <w:name w:val="TOC Heading"/>
    <w:basedOn w:val="Nadpis1"/>
    <w:next w:val="Normln"/>
    <w:uiPriority w:val="39"/>
    <w:semiHidden/>
    <w:unhideWhenUsed/>
    <w:qFormat/>
    <w:rsid w:val="00EE0999"/>
    <w:pPr>
      <w:keepNext/>
      <w:keepLines/>
      <w:pageBreakBefore w:val="0"/>
      <w:spacing w:before="480" w:after="0"/>
      <w:outlineLvl w:val="9"/>
    </w:pPr>
    <w:rPr>
      <w:rFonts w:asciiTheme="majorHAnsi" w:eastAsiaTheme="majorEastAsia" w:hAnsiTheme="majorHAnsi" w:cstheme="majorBidi"/>
      <w:bCs/>
      <w:color w:val="365F91" w:themeColor="accent1" w:themeShade="BF"/>
      <w:sz w:val="28"/>
      <w:szCs w:val="28"/>
    </w:rPr>
  </w:style>
  <w:style w:type="paragraph" w:styleId="Obsah1">
    <w:name w:val="toc 1"/>
    <w:basedOn w:val="Normln"/>
    <w:next w:val="Normln"/>
    <w:autoRedefine/>
    <w:uiPriority w:val="39"/>
    <w:unhideWhenUsed/>
    <w:rsid w:val="00EE0999"/>
    <w:pPr>
      <w:spacing w:after="100"/>
    </w:pPr>
  </w:style>
  <w:style w:type="paragraph" w:styleId="Obsah2">
    <w:name w:val="toc 2"/>
    <w:basedOn w:val="Normln"/>
    <w:next w:val="Normln"/>
    <w:autoRedefine/>
    <w:uiPriority w:val="39"/>
    <w:unhideWhenUsed/>
    <w:rsid w:val="00EE0999"/>
    <w:pPr>
      <w:spacing w:after="100"/>
      <w:ind w:left="220"/>
    </w:pPr>
  </w:style>
  <w:style w:type="paragraph" w:styleId="Obsah3">
    <w:name w:val="toc 3"/>
    <w:basedOn w:val="Normln"/>
    <w:next w:val="Normln"/>
    <w:autoRedefine/>
    <w:uiPriority w:val="39"/>
    <w:unhideWhenUsed/>
    <w:rsid w:val="00EE0999"/>
    <w:pPr>
      <w:spacing w:after="100"/>
      <w:ind w:left="440"/>
    </w:pPr>
  </w:style>
  <w:style w:type="character" w:styleId="Hypertextovodkaz">
    <w:name w:val="Hyperlink"/>
    <w:basedOn w:val="Standardnpsmoodstavce"/>
    <w:uiPriority w:val="99"/>
    <w:unhideWhenUsed/>
    <w:rsid w:val="00EE0999"/>
    <w:rPr>
      <w:color w:val="0000FF" w:themeColor="hyperlink"/>
      <w:u w:val="single"/>
    </w:rPr>
  </w:style>
  <w:style w:type="paragraph" w:styleId="Textbubliny">
    <w:name w:val="Balloon Text"/>
    <w:basedOn w:val="Normln"/>
    <w:link w:val="TextbublinyChar"/>
    <w:uiPriority w:val="99"/>
    <w:semiHidden/>
    <w:unhideWhenUsed/>
    <w:rsid w:val="00EE099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E0999"/>
    <w:rPr>
      <w:rFonts w:ascii="Tahoma" w:hAnsi="Tahoma" w:cs="Tahoma"/>
      <w:sz w:val="16"/>
      <w:szCs w:val="16"/>
    </w:rPr>
  </w:style>
  <w:style w:type="paragraph" w:customStyle="1" w:styleId="Nadpisy">
    <w:name w:val="Nadpisy"/>
    <w:basedOn w:val="Odstavec1"/>
    <w:link w:val="NadpisyChar"/>
    <w:qFormat/>
    <w:rsid w:val="008F49FF"/>
    <w:pPr>
      <w:pageBreakBefore/>
      <w:ind w:firstLine="0"/>
      <w:jc w:val="left"/>
      <w:outlineLvl w:val="0"/>
    </w:pPr>
    <w:rPr>
      <w:b/>
      <w:sz w:val="32"/>
      <w:szCs w:val="32"/>
    </w:rPr>
  </w:style>
  <w:style w:type="character" w:customStyle="1" w:styleId="Nadpis3Char">
    <w:name w:val="Nadpis 3 Char"/>
    <w:basedOn w:val="Standardnpsmoodstavce"/>
    <w:link w:val="Nadpis3"/>
    <w:uiPriority w:val="9"/>
    <w:semiHidden/>
    <w:rsid w:val="00247FEB"/>
    <w:rPr>
      <w:rFonts w:asciiTheme="majorHAnsi" w:eastAsiaTheme="majorEastAsia" w:hAnsiTheme="majorHAnsi" w:cstheme="majorBidi"/>
      <w:b/>
      <w:bCs/>
      <w:color w:val="4F81BD" w:themeColor="accent1"/>
    </w:rPr>
  </w:style>
  <w:style w:type="character" w:customStyle="1" w:styleId="NadpisyChar">
    <w:name w:val="Nadpisy Char"/>
    <w:basedOn w:val="Odstavec1Char"/>
    <w:link w:val="Nadpisy"/>
    <w:rsid w:val="008F49FF"/>
    <w:rPr>
      <w:rFonts w:ascii="Times New Roman" w:hAnsi="Times New Roman" w:cs="Times New Roman"/>
      <w:b/>
      <w:sz w:val="32"/>
      <w:szCs w:val="32"/>
    </w:rPr>
  </w:style>
  <w:style w:type="character" w:customStyle="1" w:styleId="Nadpis4Char">
    <w:name w:val="Nadpis 4 Char"/>
    <w:basedOn w:val="Standardnpsmoodstavce"/>
    <w:link w:val="Nadpis4"/>
    <w:uiPriority w:val="9"/>
    <w:semiHidden/>
    <w:rsid w:val="00247FEB"/>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247FEB"/>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247FEB"/>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247FEB"/>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247FEB"/>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247FEB"/>
    <w:rPr>
      <w:rFonts w:asciiTheme="majorHAnsi" w:eastAsiaTheme="majorEastAsia" w:hAnsiTheme="majorHAnsi" w:cstheme="majorBidi"/>
      <w:i/>
      <w:iCs/>
      <w:color w:val="404040" w:themeColor="text1" w:themeTint="BF"/>
      <w:sz w:val="20"/>
      <w:szCs w:val="20"/>
    </w:rPr>
  </w:style>
  <w:style w:type="paragraph" w:styleId="Textvysvtlivek">
    <w:name w:val="endnote text"/>
    <w:basedOn w:val="Normln"/>
    <w:link w:val="TextvysvtlivekChar"/>
    <w:uiPriority w:val="99"/>
    <w:semiHidden/>
    <w:unhideWhenUsed/>
    <w:rsid w:val="00280D71"/>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280D71"/>
    <w:rPr>
      <w:sz w:val="20"/>
      <w:szCs w:val="20"/>
    </w:rPr>
  </w:style>
  <w:style w:type="character" w:styleId="Odkaznavysvtlivky">
    <w:name w:val="endnote reference"/>
    <w:basedOn w:val="Standardnpsmoodstavce"/>
    <w:uiPriority w:val="99"/>
    <w:semiHidden/>
    <w:unhideWhenUsed/>
    <w:rsid w:val="00280D71"/>
    <w:rPr>
      <w:vertAlign w:val="superscript"/>
    </w:rPr>
  </w:style>
  <w:style w:type="paragraph" w:styleId="Textpoznpodarou">
    <w:name w:val="footnote text"/>
    <w:basedOn w:val="Normln"/>
    <w:link w:val="TextpoznpodarouChar"/>
    <w:uiPriority w:val="99"/>
    <w:semiHidden/>
    <w:unhideWhenUsed/>
    <w:rsid w:val="00280D71"/>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280D71"/>
    <w:rPr>
      <w:sz w:val="20"/>
      <w:szCs w:val="20"/>
    </w:rPr>
  </w:style>
  <w:style w:type="character" w:styleId="Znakapoznpodarou">
    <w:name w:val="footnote reference"/>
    <w:basedOn w:val="Standardnpsmoodstavce"/>
    <w:uiPriority w:val="99"/>
    <w:semiHidden/>
    <w:unhideWhenUsed/>
    <w:rsid w:val="00280D71"/>
    <w:rPr>
      <w:vertAlign w:val="superscript"/>
    </w:rPr>
  </w:style>
  <w:style w:type="character" w:styleId="Siln">
    <w:name w:val="Strong"/>
    <w:basedOn w:val="Standardnpsmoodstavce"/>
    <w:uiPriority w:val="22"/>
    <w:qFormat/>
    <w:rsid w:val="009B638F"/>
    <w:rPr>
      <w:b/>
      <w:bCs/>
    </w:rPr>
  </w:style>
  <w:style w:type="paragraph" w:styleId="Zhlav">
    <w:name w:val="header"/>
    <w:basedOn w:val="Normln"/>
    <w:link w:val="ZhlavChar"/>
    <w:uiPriority w:val="99"/>
    <w:unhideWhenUsed/>
    <w:rsid w:val="0012254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22544"/>
  </w:style>
  <w:style w:type="paragraph" w:styleId="Zpat">
    <w:name w:val="footer"/>
    <w:basedOn w:val="Normln"/>
    <w:link w:val="ZpatChar"/>
    <w:uiPriority w:val="99"/>
    <w:unhideWhenUsed/>
    <w:rsid w:val="00122544"/>
    <w:pPr>
      <w:tabs>
        <w:tab w:val="center" w:pos="4536"/>
        <w:tab w:val="right" w:pos="9072"/>
      </w:tabs>
      <w:spacing w:after="0" w:line="240" w:lineRule="auto"/>
    </w:pPr>
  </w:style>
  <w:style w:type="character" w:customStyle="1" w:styleId="ZpatChar">
    <w:name w:val="Zápatí Char"/>
    <w:basedOn w:val="Standardnpsmoodstavce"/>
    <w:link w:val="Zpat"/>
    <w:uiPriority w:val="99"/>
    <w:rsid w:val="00122544"/>
  </w:style>
  <w:style w:type="paragraph" w:styleId="Normlnweb">
    <w:name w:val="Normal (Web)"/>
    <w:basedOn w:val="Normln"/>
    <w:uiPriority w:val="99"/>
    <w:semiHidden/>
    <w:unhideWhenUsed/>
    <w:rsid w:val="00645123"/>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itulek">
    <w:name w:val="caption"/>
    <w:basedOn w:val="Normln"/>
    <w:next w:val="Normln"/>
    <w:uiPriority w:val="35"/>
    <w:unhideWhenUsed/>
    <w:qFormat/>
    <w:rsid w:val="001F718B"/>
    <w:pPr>
      <w:spacing w:line="240" w:lineRule="auto"/>
    </w:pPr>
    <w:rPr>
      <w:i/>
      <w:iCs/>
      <w:color w:val="1F497D" w:themeColor="text2"/>
      <w:sz w:val="18"/>
      <w:szCs w:val="18"/>
    </w:rPr>
  </w:style>
  <w:style w:type="character" w:customStyle="1" w:styleId="Nevyeenzmnka1">
    <w:name w:val="Nevyřešená zmínka1"/>
    <w:basedOn w:val="Standardnpsmoodstavce"/>
    <w:uiPriority w:val="99"/>
    <w:semiHidden/>
    <w:unhideWhenUsed/>
    <w:rsid w:val="00066C83"/>
    <w:rPr>
      <w:color w:val="605E5C"/>
      <w:shd w:val="clear" w:color="auto" w:fill="E1DFDD"/>
    </w:rPr>
  </w:style>
  <w:style w:type="paragraph" w:styleId="Bezmezer">
    <w:name w:val="No Spacing"/>
    <w:uiPriority w:val="1"/>
    <w:qFormat/>
    <w:rsid w:val="007733A8"/>
    <w:pPr>
      <w:spacing w:after="0" w:line="240" w:lineRule="auto"/>
    </w:pPr>
  </w:style>
  <w:style w:type="paragraph" w:styleId="Seznamobrzk">
    <w:name w:val="table of figures"/>
    <w:basedOn w:val="Normln"/>
    <w:next w:val="Normln"/>
    <w:uiPriority w:val="99"/>
    <w:unhideWhenUsed/>
    <w:rsid w:val="008729EA"/>
    <w:pPr>
      <w:spacing w:after="0"/>
    </w:pPr>
  </w:style>
</w:styles>
</file>

<file path=word/webSettings.xml><?xml version="1.0" encoding="utf-8"?>
<w:webSettings xmlns:r="http://schemas.openxmlformats.org/officeDocument/2006/relationships" xmlns:w="http://schemas.openxmlformats.org/wordprocessingml/2006/main">
  <w:divs>
    <w:div w:id="2083721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klokanuvkufr.cz/klokanuv-kufr/" TargetMode="External"/><Relationship Id="rId32" Type="http://schemas.openxmlformats.org/officeDocument/2006/relationships/image" Target="media/image20.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3.xml"/><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chart" Target="charts/chart2.xm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List_aplikace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col"/>
        <c:grouping val="clustered"/>
        <c:ser>
          <c:idx val="0"/>
          <c:order val="0"/>
          <c:tx>
            <c:strRef>
              <c:f>List1!$B$1</c:f>
              <c:strCache>
                <c:ptCount val="1"/>
                <c:pt idx="0">
                  <c:v>Září</c:v>
                </c:pt>
              </c:strCache>
            </c:strRef>
          </c:tx>
          <c:cat>
            <c:strRef>
              <c:f>List1!$A$2:$A$11</c:f>
              <c:strCache>
                <c:ptCount val="10"/>
                <c:pt idx="0">
                  <c:v>Oblast 1.</c:v>
                </c:pt>
                <c:pt idx="1">
                  <c:v>Oblast 2.</c:v>
                </c:pt>
                <c:pt idx="2">
                  <c:v>Oblast 3.</c:v>
                </c:pt>
                <c:pt idx="3">
                  <c:v>Oblast 4.</c:v>
                </c:pt>
                <c:pt idx="4">
                  <c:v>Oblast 5.</c:v>
                </c:pt>
                <c:pt idx="5">
                  <c:v>Oblast 6.</c:v>
                </c:pt>
                <c:pt idx="6">
                  <c:v>Oblast 7.</c:v>
                </c:pt>
                <c:pt idx="7">
                  <c:v>Oblast 8.</c:v>
                </c:pt>
                <c:pt idx="8">
                  <c:v>Oblast 9.</c:v>
                </c:pt>
                <c:pt idx="9">
                  <c:v>Oblast 10.</c:v>
                </c:pt>
              </c:strCache>
            </c:strRef>
          </c:cat>
          <c:val>
            <c:numRef>
              <c:f>List1!$B$2:$B$11</c:f>
              <c:numCache>
                <c:formatCode>General</c:formatCode>
                <c:ptCount val="10"/>
                <c:pt idx="0">
                  <c:v>100</c:v>
                </c:pt>
                <c:pt idx="1">
                  <c:v>34.700000000000003</c:v>
                </c:pt>
                <c:pt idx="2">
                  <c:v>100</c:v>
                </c:pt>
                <c:pt idx="3">
                  <c:v>50.2</c:v>
                </c:pt>
                <c:pt idx="4">
                  <c:v>50</c:v>
                </c:pt>
                <c:pt idx="5">
                  <c:v>50</c:v>
                </c:pt>
                <c:pt idx="6">
                  <c:v>100</c:v>
                </c:pt>
                <c:pt idx="7">
                  <c:v>40</c:v>
                </c:pt>
                <c:pt idx="8">
                  <c:v>80</c:v>
                </c:pt>
                <c:pt idx="9">
                  <c:v>100</c:v>
                </c:pt>
              </c:numCache>
            </c:numRef>
          </c:val>
          <c:extLst xmlns:c16r2="http://schemas.microsoft.com/office/drawing/2015/06/chart">
            <c:ext xmlns:c16="http://schemas.microsoft.com/office/drawing/2014/chart" uri="{C3380CC4-5D6E-409C-BE32-E72D297353CC}">
              <c16:uniqueId val="{00000000-05B0-4F7C-A4B0-7EECC1B569FD}"/>
            </c:ext>
          </c:extLst>
        </c:ser>
        <c:ser>
          <c:idx val="1"/>
          <c:order val="1"/>
          <c:tx>
            <c:strRef>
              <c:f>List1!$C$1</c:f>
              <c:strCache>
                <c:ptCount val="1"/>
                <c:pt idx="0">
                  <c:v>Duben</c:v>
                </c:pt>
              </c:strCache>
            </c:strRef>
          </c:tx>
          <c:cat>
            <c:strRef>
              <c:f>List1!$A$2:$A$11</c:f>
              <c:strCache>
                <c:ptCount val="10"/>
                <c:pt idx="0">
                  <c:v>Oblast 1.</c:v>
                </c:pt>
                <c:pt idx="1">
                  <c:v>Oblast 2.</c:v>
                </c:pt>
                <c:pt idx="2">
                  <c:v>Oblast 3.</c:v>
                </c:pt>
                <c:pt idx="3">
                  <c:v>Oblast 4.</c:v>
                </c:pt>
                <c:pt idx="4">
                  <c:v>Oblast 5.</c:v>
                </c:pt>
                <c:pt idx="5">
                  <c:v>Oblast 6.</c:v>
                </c:pt>
                <c:pt idx="6">
                  <c:v>Oblast 7.</c:v>
                </c:pt>
                <c:pt idx="7">
                  <c:v>Oblast 8.</c:v>
                </c:pt>
                <c:pt idx="8">
                  <c:v>Oblast 9.</c:v>
                </c:pt>
                <c:pt idx="9">
                  <c:v>Oblast 10.</c:v>
                </c:pt>
              </c:strCache>
            </c:strRef>
          </c:cat>
          <c:val>
            <c:numRef>
              <c:f>List1!$C$2:$C$11</c:f>
              <c:numCache>
                <c:formatCode>General</c:formatCode>
                <c:ptCount val="10"/>
                <c:pt idx="0">
                  <c:v>100</c:v>
                </c:pt>
                <c:pt idx="1">
                  <c:v>100</c:v>
                </c:pt>
                <c:pt idx="2">
                  <c:v>100</c:v>
                </c:pt>
                <c:pt idx="3">
                  <c:v>100</c:v>
                </c:pt>
                <c:pt idx="4">
                  <c:v>50</c:v>
                </c:pt>
                <c:pt idx="5">
                  <c:v>100</c:v>
                </c:pt>
                <c:pt idx="6">
                  <c:v>100</c:v>
                </c:pt>
                <c:pt idx="7">
                  <c:v>80</c:v>
                </c:pt>
                <c:pt idx="8">
                  <c:v>100</c:v>
                </c:pt>
                <c:pt idx="9">
                  <c:v>100</c:v>
                </c:pt>
              </c:numCache>
            </c:numRef>
          </c:val>
          <c:extLst xmlns:c16r2="http://schemas.microsoft.com/office/drawing/2015/06/chart">
            <c:ext xmlns:c16="http://schemas.microsoft.com/office/drawing/2014/chart" uri="{C3380CC4-5D6E-409C-BE32-E72D297353CC}">
              <c16:uniqueId val="{00000001-05B0-4F7C-A4B0-7EECC1B569FD}"/>
            </c:ext>
          </c:extLst>
        </c:ser>
        <c:axId val="99431936"/>
        <c:axId val="99441280"/>
      </c:barChart>
      <c:catAx>
        <c:axId val="99431936"/>
        <c:scaling>
          <c:orientation val="minMax"/>
        </c:scaling>
        <c:axPos val="b"/>
        <c:numFmt formatCode="General" sourceLinked="0"/>
        <c:tickLblPos val="nextTo"/>
        <c:crossAx val="99441280"/>
        <c:crosses val="autoZero"/>
        <c:auto val="1"/>
        <c:lblAlgn val="ctr"/>
        <c:lblOffset val="100"/>
      </c:catAx>
      <c:valAx>
        <c:axId val="99441280"/>
        <c:scaling>
          <c:orientation val="minMax"/>
        </c:scaling>
        <c:axPos val="l"/>
        <c:majorGridlines/>
        <c:numFmt formatCode="General" sourceLinked="1"/>
        <c:tickLblPos val="nextTo"/>
        <c:crossAx val="99431936"/>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col"/>
        <c:grouping val="clustered"/>
        <c:ser>
          <c:idx val="0"/>
          <c:order val="0"/>
          <c:tx>
            <c:strRef>
              <c:f>List1!$B$1</c:f>
              <c:strCache>
                <c:ptCount val="1"/>
                <c:pt idx="0">
                  <c:v>Září</c:v>
                </c:pt>
              </c:strCache>
            </c:strRef>
          </c:tx>
          <c:cat>
            <c:strRef>
              <c:f>List1!$A$2:$A$11</c:f>
              <c:strCache>
                <c:ptCount val="10"/>
                <c:pt idx="0">
                  <c:v>Oblast 1.</c:v>
                </c:pt>
                <c:pt idx="1">
                  <c:v>Oblast 2.</c:v>
                </c:pt>
                <c:pt idx="2">
                  <c:v>Oblast 3.</c:v>
                </c:pt>
                <c:pt idx="3">
                  <c:v>Oblast 4.</c:v>
                </c:pt>
                <c:pt idx="4">
                  <c:v>Oblast 5.</c:v>
                </c:pt>
                <c:pt idx="5">
                  <c:v>Oblast 6.</c:v>
                </c:pt>
                <c:pt idx="6">
                  <c:v>Oblast 7.</c:v>
                </c:pt>
                <c:pt idx="7">
                  <c:v>Oblast 8.</c:v>
                </c:pt>
                <c:pt idx="8">
                  <c:v>Oblast 9.</c:v>
                </c:pt>
                <c:pt idx="9">
                  <c:v>Oblast 10.</c:v>
                </c:pt>
              </c:strCache>
            </c:strRef>
          </c:cat>
          <c:val>
            <c:numRef>
              <c:f>List1!$B$2:$B$11</c:f>
              <c:numCache>
                <c:formatCode>General</c:formatCode>
                <c:ptCount val="10"/>
                <c:pt idx="0">
                  <c:v>85</c:v>
                </c:pt>
                <c:pt idx="1">
                  <c:v>100</c:v>
                </c:pt>
                <c:pt idx="2">
                  <c:v>90</c:v>
                </c:pt>
                <c:pt idx="3">
                  <c:v>84</c:v>
                </c:pt>
                <c:pt idx="4">
                  <c:v>100</c:v>
                </c:pt>
                <c:pt idx="5">
                  <c:v>50</c:v>
                </c:pt>
                <c:pt idx="6">
                  <c:v>100</c:v>
                </c:pt>
                <c:pt idx="7">
                  <c:v>100</c:v>
                </c:pt>
                <c:pt idx="8">
                  <c:v>50</c:v>
                </c:pt>
                <c:pt idx="9">
                  <c:v>50</c:v>
                </c:pt>
              </c:numCache>
            </c:numRef>
          </c:val>
          <c:extLst xmlns:c16r2="http://schemas.microsoft.com/office/drawing/2015/06/chart">
            <c:ext xmlns:c16="http://schemas.microsoft.com/office/drawing/2014/chart" uri="{C3380CC4-5D6E-409C-BE32-E72D297353CC}">
              <c16:uniqueId val="{00000000-C416-4441-A819-732737AAAB56}"/>
            </c:ext>
          </c:extLst>
        </c:ser>
        <c:ser>
          <c:idx val="1"/>
          <c:order val="1"/>
          <c:tx>
            <c:strRef>
              <c:f>List1!$C$1</c:f>
              <c:strCache>
                <c:ptCount val="1"/>
                <c:pt idx="0">
                  <c:v>Duben</c:v>
                </c:pt>
              </c:strCache>
            </c:strRef>
          </c:tx>
          <c:cat>
            <c:strRef>
              <c:f>List1!$A$2:$A$11</c:f>
              <c:strCache>
                <c:ptCount val="10"/>
                <c:pt idx="0">
                  <c:v>Oblast 1.</c:v>
                </c:pt>
                <c:pt idx="1">
                  <c:v>Oblast 2.</c:v>
                </c:pt>
                <c:pt idx="2">
                  <c:v>Oblast 3.</c:v>
                </c:pt>
                <c:pt idx="3">
                  <c:v>Oblast 4.</c:v>
                </c:pt>
                <c:pt idx="4">
                  <c:v>Oblast 5.</c:v>
                </c:pt>
                <c:pt idx="5">
                  <c:v>Oblast 6.</c:v>
                </c:pt>
                <c:pt idx="6">
                  <c:v>Oblast 7.</c:v>
                </c:pt>
                <c:pt idx="7">
                  <c:v>Oblast 8.</c:v>
                </c:pt>
                <c:pt idx="8">
                  <c:v>Oblast 9.</c:v>
                </c:pt>
                <c:pt idx="9">
                  <c:v>Oblast 10.</c:v>
                </c:pt>
              </c:strCache>
            </c:strRef>
          </c:cat>
          <c:val>
            <c:numRef>
              <c:f>List1!$C$2:$C$11</c:f>
              <c:numCache>
                <c:formatCode>General</c:formatCode>
                <c:ptCount val="10"/>
                <c:pt idx="0">
                  <c:v>100</c:v>
                </c:pt>
                <c:pt idx="1">
                  <c:v>100</c:v>
                </c:pt>
                <c:pt idx="2">
                  <c:v>90</c:v>
                </c:pt>
                <c:pt idx="3">
                  <c:v>100</c:v>
                </c:pt>
                <c:pt idx="4">
                  <c:v>80</c:v>
                </c:pt>
                <c:pt idx="5">
                  <c:v>100</c:v>
                </c:pt>
                <c:pt idx="6">
                  <c:v>100</c:v>
                </c:pt>
                <c:pt idx="7">
                  <c:v>100</c:v>
                </c:pt>
                <c:pt idx="8">
                  <c:v>100</c:v>
                </c:pt>
                <c:pt idx="9">
                  <c:v>80</c:v>
                </c:pt>
              </c:numCache>
            </c:numRef>
          </c:val>
          <c:extLst xmlns:c16r2="http://schemas.microsoft.com/office/drawing/2015/06/chart">
            <c:ext xmlns:c16="http://schemas.microsoft.com/office/drawing/2014/chart" uri="{C3380CC4-5D6E-409C-BE32-E72D297353CC}">
              <c16:uniqueId val="{00000001-C416-4441-A819-732737AAAB56}"/>
            </c:ext>
          </c:extLst>
        </c:ser>
        <c:axId val="88667264"/>
        <c:axId val="88668800"/>
      </c:barChart>
      <c:catAx>
        <c:axId val="88667264"/>
        <c:scaling>
          <c:orientation val="minMax"/>
        </c:scaling>
        <c:axPos val="b"/>
        <c:numFmt formatCode="General" sourceLinked="0"/>
        <c:tickLblPos val="nextTo"/>
        <c:crossAx val="88668800"/>
        <c:crosses val="autoZero"/>
        <c:auto val="1"/>
        <c:lblAlgn val="ctr"/>
        <c:lblOffset val="100"/>
      </c:catAx>
      <c:valAx>
        <c:axId val="88668800"/>
        <c:scaling>
          <c:orientation val="minMax"/>
        </c:scaling>
        <c:axPos val="l"/>
        <c:majorGridlines/>
        <c:numFmt formatCode="General" sourceLinked="1"/>
        <c:tickLblPos val="nextTo"/>
        <c:crossAx val="88667264"/>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col"/>
        <c:grouping val="clustered"/>
        <c:ser>
          <c:idx val="0"/>
          <c:order val="0"/>
          <c:tx>
            <c:strRef>
              <c:f>List1!$B$1</c:f>
              <c:strCache>
                <c:ptCount val="1"/>
                <c:pt idx="0">
                  <c:v>Září</c:v>
                </c:pt>
              </c:strCache>
            </c:strRef>
          </c:tx>
          <c:cat>
            <c:strRef>
              <c:f>List1!$A$2:$A$11</c:f>
              <c:strCache>
                <c:ptCount val="10"/>
                <c:pt idx="0">
                  <c:v>Oblast 1.</c:v>
                </c:pt>
                <c:pt idx="1">
                  <c:v>Oblast 2.</c:v>
                </c:pt>
                <c:pt idx="2">
                  <c:v>Oblast 3.</c:v>
                </c:pt>
                <c:pt idx="3">
                  <c:v>Oblast 4.</c:v>
                </c:pt>
                <c:pt idx="4">
                  <c:v>Oblast 5.</c:v>
                </c:pt>
                <c:pt idx="5">
                  <c:v>Oblast 6.</c:v>
                </c:pt>
                <c:pt idx="6">
                  <c:v>Oblast 7.</c:v>
                </c:pt>
                <c:pt idx="7">
                  <c:v>Oblast 8.</c:v>
                </c:pt>
                <c:pt idx="8">
                  <c:v>Oblast 9.</c:v>
                </c:pt>
                <c:pt idx="9">
                  <c:v>Oblast 10.</c:v>
                </c:pt>
              </c:strCache>
            </c:strRef>
          </c:cat>
          <c:val>
            <c:numRef>
              <c:f>List1!$B$2:$B$11</c:f>
              <c:numCache>
                <c:formatCode>General</c:formatCode>
                <c:ptCount val="10"/>
                <c:pt idx="0">
                  <c:v>99.5</c:v>
                </c:pt>
                <c:pt idx="1">
                  <c:v>100</c:v>
                </c:pt>
                <c:pt idx="2">
                  <c:v>80</c:v>
                </c:pt>
                <c:pt idx="3">
                  <c:v>80</c:v>
                </c:pt>
                <c:pt idx="4">
                  <c:v>100</c:v>
                </c:pt>
                <c:pt idx="5">
                  <c:v>50</c:v>
                </c:pt>
                <c:pt idx="6">
                  <c:v>50</c:v>
                </c:pt>
                <c:pt idx="7">
                  <c:v>50</c:v>
                </c:pt>
                <c:pt idx="8">
                  <c:v>100</c:v>
                </c:pt>
                <c:pt idx="9">
                  <c:v>40</c:v>
                </c:pt>
              </c:numCache>
            </c:numRef>
          </c:val>
          <c:extLst xmlns:c16r2="http://schemas.microsoft.com/office/drawing/2015/06/chart">
            <c:ext xmlns:c16="http://schemas.microsoft.com/office/drawing/2014/chart" uri="{C3380CC4-5D6E-409C-BE32-E72D297353CC}">
              <c16:uniqueId val="{00000000-7A82-46C0-9747-D593AFCFF577}"/>
            </c:ext>
          </c:extLst>
        </c:ser>
        <c:ser>
          <c:idx val="1"/>
          <c:order val="1"/>
          <c:tx>
            <c:strRef>
              <c:f>List1!$C$1</c:f>
              <c:strCache>
                <c:ptCount val="1"/>
                <c:pt idx="0">
                  <c:v>Duben</c:v>
                </c:pt>
              </c:strCache>
            </c:strRef>
          </c:tx>
          <c:cat>
            <c:strRef>
              <c:f>List1!$A$2:$A$11</c:f>
              <c:strCache>
                <c:ptCount val="10"/>
                <c:pt idx="0">
                  <c:v>Oblast 1.</c:v>
                </c:pt>
                <c:pt idx="1">
                  <c:v>Oblast 2.</c:v>
                </c:pt>
                <c:pt idx="2">
                  <c:v>Oblast 3.</c:v>
                </c:pt>
                <c:pt idx="3">
                  <c:v>Oblast 4.</c:v>
                </c:pt>
                <c:pt idx="4">
                  <c:v>Oblast 5.</c:v>
                </c:pt>
                <c:pt idx="5">
                  <c:v>Oblast 6.</c:v>
                </c:pt>
                <c:pt idx="6">
                  <c:v>Oblast 7.</c:v>
                </c:pt>
                <c:pt idx="7">
                  <c:v>Oblast 8.</c:v>
                </c:pt>
                <c:pt idx="8">
                  <c:v>Oblast 9.</c:v>
                </c:pt>
                <c:pt idx="9">
                  <c:v>Oblast 10.</c:v>
                </c:pt>
              </c:strCache>
            </c:strRef>
          </c:cat>
          <c:val>
            <c:numRef>
              <c:f>List1!$C$2:$C$11</c:f>
              <c:numCache>
                <c:formatCode>General</c:formatCode>
                <c:ptCount val="10"/>
                <c:pt idx="0">
                  <c:v>100</c:v>
                </c:pt>
                <c:pt idx="1">
                  <c:v>50</c:v>
                </c:pt>
                <c:pt idx="2">
                  <c:v>50</c:v>
                </c:pt>
                <c:pt idx="3">
                  <c:v>100</c:v>
                </c:pt>
                <c:pt idx="4">
                  <c:v>100</c:v>
                </c:pt>
                <c:pt idx="5">
                  <c:v>100</c:v>
                </c:pt>
                <c:pt idx="6">
                  <c:v>80</c:v>
                </c:pt>
                <c:pt idx="7">
                  <c:v>100</c:v>
                </c:pt>
                <c:pt idx="8">
                  <c:v>100</c:v>
                </c:pt>
                <c:pt idx="9">
                  <c:v>80</c:v>
                </c:pt>
              </c:numCache>
            </c:numRef>
          </c:val>
          <c:extLst xmlns:c16r2="http://schemas.microsoft.com/office/drawing/2015/06/chart">
            <c:ext xmlns:c16="http://schemas.microsoft.com/office/drawing/2014/chart" uri="{C3380CC4-5D6E-409C-BE32-E72D297353CC}">
              <c16:uniqueId val="{00000001-7A82-46C0-9747-D593AFCFF577}"/>
            </c:ext>
          </c:extLst>
        </c:ser>
        <c:axId val="111230336"/>
        <c:axId val="111232128"/>
      </c:barChart>
      <c:catAx>
        <c:axId val="111230336"/>
        <c:scaling>
          <c:orientation val="minMax"/>
        </c:scaling>
        <c:axPos val="b"/>
        <c:numFmt formatCode="General" sourceLinked="0"/>
        <c:tickLblPos val="nextTo"/>
        <c:crossAx val="111232128"/>
        <c:crosses val="autoZero"/>
        <c:auto val="1"/>
        <c:lblAlgn val="ctr"/>
        <c:lblOffset val="100"/>
      </c:catAx>
      <c:valAx>
        <c:axId val="111232128"/>
        <c:scaling>
          <c:orientation val="minMax"/>
        </c:scaling>
        <c:axPos val="l"/>
        <c:majorGridlines/>
        <c:numFmt formatCode="General" sourceLinked="1"/>
        <c:tickLblPos val="nextTo"/>
        <c:crossAx val="111230336"/>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2E61EE-709D-45A5-82C8-ABF2A18CB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55</Pages>
  <Words>12621</Words>
  <Characters>74467</Characters>
  <Application>Microsoft Office Word</Application>
  <DocSecurity>0</DocSecurity>
  <Lines>620</Lines>
  <Paragraphs>173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86915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uzivatel</dc:creator>
  <cp:lastModifiedBy>uzivatel</cp:lastModifiedBy>
  <cp:revision>231</cp:revision>
  <dcterms:created xsi:type="dcterms:W3CDTF">2019-04-09T20:22:00Z</dcterms:created>
  <dcterms:modified xsi:type="dcterms:W3CDTF">2019-04-11T17:39:00Z</dcterms:modified>
</cp:coreProperties>
</file>