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DAAAA" w14:textId="0B0268A6" w:rsidR="000166B9" w:rsidRPr="000F376A" w:rsidRDefault="000166B9" w:rsidP="000166B9">
      <w:pPr>
        <w:spacing w:before="59"/>
        <w:ind w:left="9" w:right="1"/>
        <w:jc w:val="center"/>
        <w:rPr>
          <w:rFonts w:ascii="Times New Roman" w:hAnsi="Times New Roman" w:cs="Times New Roman"/>
          <w:b/>
          <w:sz w:val="40"/>
        </w:rPr>
      </w:pPr>
      <w:bookmarkStart w:id="0" w:name="_Hlk163500907"/>
      <w:r w:rsidRPr="000F376A">
        <w:rPr>
          <w:rFonts w:ascii="Times New Roman" w:hAnsi="Times New Roman" w:cs="Times New Roman"/>
          <w:b/>
          <w:sz w:val="40"/>
        </w:rPr>
        <w:t>UNIVERZITA</w:t>
      </w:r>
      <w:r w:rsidRPr="000F376A">
        <w:rPr>
          <w:rFonts w:ascii="Times New Roman" w:hAnsi="Times New Roman" w:cs="Times New Roman"/>
          <w:b/>
          <w:spacing w:val="-6"/>
          <w:sz w:val="40"/>
        </w:rPr>
        <w:t xml:space="preserve"> </w:t>
      </w:r>
      <w:r w:rsidRPr="000F376A">
        <w:rPr>
          <w:rFonts w:ascii="Times New Roman" w:hAnsi="Times New Roman" w:cs="Times New Roman"/>
          <w:b/>
          <w:sz w:val="40"/>
        </w:rPr>
        <w:t>PALACKÉHO</w:t>
      </w:r>
      <w:r w:rsidRPr="000F376A">
        <w:rPr>
          <w:rFonts w:ascii="Times New Roman" w:hAnsi="Times New Roman" w:cs="Times New Roman"/>
          <w:b/>
          <w:spacing w:val="-7"/>
          <w:sz w:val="40"/>
        </w:rPr>
        <w:t xml:space="preserve"> </w:t>
      </w:r>
      <w:r w:rsidRPr="000F376A">
        <w:rPr>
          <w:rFonts w:ascii="Times New Roman" w:hAnsi="Times New Roman" w:cs="Times New Roman"/>
          <w:b/>
          <w:sz w:val="40"/>
        </w:rPr>
        <w:t>V</w:t>
      </w:r>
      <w:r w:rsidRPr="000F376A">
        <w:rPr>
          <w:rFonts w:ascii="Times New Roman" w:hAnsi="Times New Roman" w:cs="Times New Roman"/>
          <w:b/>
          <w:spacing w:val="-2"/>
          <w:sz w:val="40"/>
        </w:rPr>
        <w:t xml:space="preserve"> OLOMOUCI</w:t>
      </w:r>
    </w:p>
    <w:p w14:paraId="27D92FE6" w14:textId="77777777" w:rsidR="000166B9" w:rsidRPr="000F376A" w:rsidRDefault="000166B9" w:rsidP="000166B9">
      <w:pPr>
        <w:spacing w:before="224"/>
        <w:ind w:left="9"/>
        <w:jc w:val="center"/>
        <w:rPr>
          <w:rFonts w:ascii="Times New Roman" w:hAnsi="Times New Roman" w:cs="Times New Roman"/>
          <w:sz w:val="40"/>
        </w:rPr>
      </w:pPr>
      <w:r w:rsidRPr="000F376A">
        <w:rPr>
          <w:rFonts w:ascii="Times New Roman" w:hAnsi="Times New Roman" w:cs="Times New Roman"/>
          <w:sz w:val="40"/>
        </w:rPr>
        <w:t>PŘÍRODOVĚDECKÁ</w:t>
      </w:r>
      <w:r w:rsidRPr="000F376A">
        <w:rPr>
          <w:rFonts w:ascii="Times New Roman" w:hAnsi="Times New Roman" w:cs="Times New Roman"/>
          <w:spacing w:val="-14"/>
          <w:sz w:val="40"/>
        </w:rPr>
        <w:t xml:space="preserve"> </w:t>
      </w:r>
      <w:r w:rsidRPr="000F376A">
        <w:rPr>
          <w:rFonts w:ascii="Times New Roman" w:hAnsi="Times New Roman" w:cs="Times New Roman"/>
          <w:spacing w:val="-2"/>
          <w:sz w:val="40"/>
        </w:rPr>
        <w:t>FAKULTA</w:t>
      </w:r>
    </w:p>
    <w:p w14:paraId="520F5302" w14:textId="77777777" w:rsidR="000166B9" w:rsidRPr="000F376A" w:rsidRDefault="000166B9" w:rsidP="000166B9">
      <w:pPr>
        <w:spacing w:before="226"/>
        <w:ind w:left="9" w:right="6"/>
        <w:jc w:val="center"/>
        <w:rPr>
          <w:rFonts w:ascii="Times New Roman" w:hAnsi="Times New Roman" w:cs="Times New Roman"/>
          <w:sz w:val="32"/>
        </w:rPr>
      </w:pPr>
      <w:r w:rsidRPr="000F376A">
        <w:rPr>
          <w:rFonts w:ascii="Times New Roman" w:hAnsi="Times New Roman" w:cs="Times New Roman"/>
          <w:sz w:val="32"/>
        </w:rPr>
        <w:t>Katedra</w:t>
      </w:r>
      <w:r w:rsidRPr="000F376A">
        <w:rPr>
          <w:rFonts w:ascii="Times New Roman" w:hAnsi="Times New Roman" w:cs="Times New Roman"/>
          <w:spacing w:val="-13"/>
          <w:sz w:val="32"/>
        </w:rPr>
        <w:t xml:space="preserve"> </w:t>
      </w:r>
      <w:r w:rsidRPr="000F376A">
        <w:rPr>
          <w:rFonts w:ascii="Times New Roman" w:hAnsi="Times New Roman" w:cs="Times New Roman"/>
          <w:sz w:val="32"/>
        </w:rPr>
        <w:t>organické</w:t>
      </w:r>
      <w:r w:rsidRPr="000F376A">
        <w:rPr>
          <w:rFonts w:ascii="Times New Roman" w:hAnsi="Times New Roman" w:cs="Times New Roman"/>
          <w:spacing w:val="-10"/>
          <w:sz w:val="32"/>
        </w:rPr>
        <w:t xml:space="preserve"> </w:t>
      </w:r>
      <w:r w:rsidRPr="000F376A">
        <w:rPr>
          <w:rFonts w:ascii="Times New Roman" w:hAnsi="Times New Roman" w:cs="Times New Roman"/>
          <w:spacing w:val="-2"/>
          <w:sz w:val="32"/>
        </w:rPr>
        <w:t>chemie</w:t>
      </w:r>
    </w:p>
    <w:p w14:paraId="30F0665E" w14:textId="77777777" w:rsidR="000166B9" w:rsidRPr="000F376A" w:rsidRDefault="000166B9" w:rsidP="000166B9">
      <w:pPr>
        <w:pStyle w:val="Zkladntext"/>
        <w:rPr>
          <w:sz w:val="20"/>
        </w:rPr>
      </w:pPr>
    </w:p>
    <w:p w14:paraId="1193FA8B" w14:textId="77777777" w:rsidR="000166B9" w:rsidRPr="000F376A" w:rsidRDefault="000166B9" w:rsidP="000166B9">
      <w:pPr>
        <w:pStyle w:val="Zkladntext"/>
        <w:rPr>
          <w:sz w:val="20"/>
        </w:rPr>
      </w:pPr>
    </w:p>
    <w:p w14:paraId="74FF6A87" w14:textId="77777777" w:rsidR="000166B9" w:rsidRPr="000F376A" w:rsidRDefault="000166B9" w:rsidP="000166B9">
      <w:pPr>
        <w:pStyle w:val="Zkladntext"/>
        <w:spacing w:before="73"/>
        <w:rPr>
          <w:sz w:val="20"/>
        </w:rPr>
      </w:pPr>
      <w:r w:rsidRPr="000F376A">
        <w:rPr>
          <w:noProof/>
        </w:rPr>
        <w:drawing>
          <wp:anchor distT="0" distB="0" distL="0" distR="0" simplePos="0" relativeHeight="251659264" behindDoc="1" locked="0" layoutInCell="1" allowOverlap="1" wp14:anchorId="6C9734EA" wp14:editId="7FD5D5BD">
            <wp:simplePos x="0" y="0"/>
            <wp:positionH relativeFrom="page">
              <wp:posOffset>2334160</wp:posOffset>
            </wp:positionH>
            <wp:positionV relativeFrom="paragraph">
              <wp:posOffset>208095</wp:posOffset>
            </wp:positionV>
            <wp:extent cx="3253740" cy="2947035"/>
            <wp:effectExtent l="0" t="0" r="0" b="0"/>
            <wp:wrapTopAndBottom/>
            <wp:docPr id="1" name="Image 1" descr="Obsah obrázku Grafika, Barevnost, snímek obrazovky, design&#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Obsah obrázku Grafika, Barevnost, snímek obrazovky, design&#10;&#10;Popis byl vytvořen automaticky"/>
                    <pic:cNvPicPr/>
                  </pic:nvPicPr>
                  <pic:blipFill>
                    <a:blip r:embed="rId8" cstate="print"/>
                    <a:stretch>
                      <a:fillRect/>
                    </a:stretch>
                  </pic:blipFill>
                  <pic:spPr>
                    <a:xfrm>
                      <a:off x="0" y="0"/>
                      <a:ext cx="3253740" cy="2947035"/>
                    </a:xfrm>
                    <a:prstGeom prst="rect">
                      <a:avLst/>
                    </a:prstGeom>
                  </pic:spPr>
                </pic:pic>
              </a:graphicData>
            </a:graphic>
          </wp:anchor>
        </w:drawing>
      </w:r>
    </w:p>
    <w:p w14:paraId="05A6BA8D" w14:textId="77777777" w:rsidR="000166B9" w:rsidRPr="000F376A" w:rsidRDefault="000166B9" w:rsidP="000166B9">
      <w:pPr>
        <w:pStyle w:val="Zkladntext"/>
        <w:spacing w:before="192"/>
        <w:rPr>
          <w:sz w:val="32"/>
        </w:rPr>
      </w:pPr>
    </w:p>
    <w:p w14:paraId="684F7049" w14:textId="77777777" w:rsidR="000166B9" w:rsidRPr="000F376A" w:rsidRDefault="000166B9" w:rsidP="000166B9">
      <w:pPr>
        <w:pStyle w:val="Nadpis5"/>
        <w:jc w:val="center"/>
        <w:rPr>
          <w:rFonts w:ascii="Times New Roman" w:hAnsi="Times New Roman" w:cs="Times New Roman"/>
          <w:color w:val="auto"/>
          <w:sz w:val="32"/>
          <w:szCs w:val="32"/>
        </w:rPr>
      </w:pPr>
      <w:r w:rsidRPr="000F376A">
        <w:rPr>
          <w:rFonts w:ascii="Times New Roman" w:hAnsi="Times New Roman" w:cs="Times New Roman"/>
          <w:color w:val="auto"/>
          <w:sz w:val="32"/>
          <w:szCs w:val="32"/>
        </w:rPr>
        <w:t xml:space="preserve">Syntetické studie vedoucí k totální syntéze </w:t>
      </w:r>
      <w:proofErr w:type="spellStart"/>
      <w:r w:rsidRPr="000F376A">
        <w:rPr>
          <w:rFonts w:ascii="Times New Roman" w:hAnsi="Times New Roman" w:cs="Times New Roman"/>
          <w:color w:val="auto"/>
          <w:sz w:val="32"/>
          <w:szCs w:val="32"/>
        </w:rPr>
        <w:t>pimeforazinu</w:t>
      </w:r>
      <w:proofErr w:type="spellEnd"/>
      <w:r w:rsidRPr="000F376A">
        <w:rPr>
          <w:rFonts w:ascii="Times New Roman" w:hAnsi="Times New Roman" w:cs="Times New Roman"/>
          <w:color w:val="auto"/>
          <w:sz w:val="32"/>
          <w:szCs w:val="32"/>
        </w:rPr>
        <w:t xml:space="preserve"> A </w:t>
      </w:r>
      <w:proofErr w:type="spellStart"/>
      <w:r w:rsidRPr="000F376A">
        <w:rPr>
          <w:rFonts w:ascii="Times New Roman" w:hAnsi="Times New Roman" w:cs="Times New Roman"/>
          <w:color w:val="auto"/>
          <w:sz w:val="32"/>
          <w:szCs w:val="32"/>
        </w:rPr>
        <w:t>a</w:t>
      </w:r>
      <w:proofErr w:type="spellEnd"/>
      <w:r w:rsidRPr="000F376A">
        <w:rPr>
          <w:rFonts w:ascii="Times New Roman" w:hAnsi="Times New Roman" w:cs="Times New Roman"/>
          <w:color w:val="auto"/>
          <w:sz w:val="32"/>
          <w:szCs w:val="32"/>
        </w:rPr>
        <w:t xml:space="preserve"> B </w:t>
      </w:r>
    </w:p>
    <w:p w14:paraId="4A93A225" w14:textId="77777777" w:rsidR="000166B9" w:rsidRPr="000F376A" w:rsidRDefault="000166B9" w:rsidP="000166B9">
      <w:pPr>
        <w:rPr>
          <w:rFonts w:ascii="Times New Roman" w:hAnsi="Times New Roman" w:cs="Times New Roman"/>
        </w:rPr>
      </w:pPr>
    </w:p>
    <w:p w14:paraId="1CC0486D" w14:textId="77777777" w:rsidR="000166B9" w:rsidRPr="000F376A" w:rsidRDefault="000166B9" w:rsidP="000166B9">
      <w:pPr>
        <w:pStyle w:val="Nadpis5"/>
        <w:jc w:val="center"/>
        <w:rPr>
          <w:rFonts w:ascii="Times New Roman" w:hAnsi="Times New Roman" w:cs="Times New Roman"/>
          <w:color w:val="auto"/>
          <w:sz w:val="32"/>
          <w:szCs w:val="32"/>
        </w:rPr>
      </w:pPr>
      <w:r w:rsidRPr="000F376A">
        <w:rPr>
          <w:rFonts w:ascii="Times New Roman" w:hAnsi="Times New Roman" w:cs="Times New Roman"/>
          <w:color w:val="auto"/>
          <w:sz w:val="32"/>
          <w:szCs w:val="32"/>
        </w:rPr>
        <w:t>Bakalářská</w:t>
      </w:r>
      <w:r w:rsidRPr="000F376A">
        <w:rPr>
          <w:rFonts w:ascii="Times New Roman" w:hAnsi="Times New Roman" w:cs="Times New Roman"/>
          <w:color w:val="auto"/>
          <w:spacing w:val="-12"/>
          <w:sz w:val="32"/>
          <w:szCs w:val="32"/>
        </w:rPr>
        <w:t xml:space="preserve"> </w:t>
      </w:r>
      <w:r w:rsidRPr="000F376A">
        <w:rPr>
          <w:rFonts w:ascii="Times New Roman" w:hAnsi="Times New Roman" w:cs="Times New Roman"/>
          <w:color w:val="auto"/>
          <w:spacing w:val="-4"/>
          <w:sz w:val="32"/>
          <w:szCs w:val="32"/>
        </w:rPr>
        <w:t>práce</w:t>
      </w:r>
    </w:p>
    <w:p w14:paraId="17A72F0E" w14:textId="77777777" w:rsidR="000166B9" w:rsidRPr="000F376A" w:rsidRDefault="000166B9" w:rsidP="000166B9">
      <w:pPr>
        <w:pStyle w:val="Zkladntext"/>
        <w:spacing w:before="321"/>
        <w:rPr>
          <w:sz w:val="28"/>
        </w:rPr>
      </w:pPr>
    </w:p>
    <w:p w14:paraId="03C4DB12" w14:textId="77777777" w:rsidR="000166B9" w:rsidRPr="000F376A" w:rsidRDefault="000166B9" w:rsidP="000166B9">
      <w:pPr>
        <w:pStyle w:val="Nadpis4"/>
        <w:tabs>
          <w:tab w:val="left" w:pos="3910"/>
        </w:tabs>
        <w:rPr>
          <w:rFonts w:ascii="Times New Roman" w:hAnsi="Times New Roman" w:cs="Times New Roman"/>
          <w:i w:val="0"/>
          <w:iCs w:val="0"/>
          <w:color w:val="auto"/>
        </w:rPr>
      </w:pPr>
      <w:r w:rsidRPr="000F376A">
        <w:rPr>
          <w:rFonts w:ascii="Times New Roman" w:hAnsi="Times New Roman" w:cs="Times New Roman"/>
          <w:i w:val="0"/>
          <w:iCs w:val="0"/>
          <w:color w:val="auto"/>
          <w:spacing w:val="-2"/>
        </w:rPr>
        <w:t>Autor:</w:t>
      </w:r>
      <w:r w:rsidRPr="000F376A">
        <w:rPr>
          <w:rFonts w:ascii="Times New Roman" w:hAnsi="Times New Roman" w:cs="Times New Roman"/>
          <w:i w:val="0"/>
          <w:iCs w:val="0"/>
          <w:color w:val="auto"/>
        </w:rPr>
        <w:tab/>
        <w:t>Štěpán Janoušek</w:t>
      </w:r>
    </w:p>
    <w:p w14:paraId="3214F0BF" w14:textId="77777777" w:rsidR="000166B9" w:rsidRPr="000F376A" w:rsidRDefault="000166B9" w:rsidP="000166B9">
      <w:pPr>
        <w:pStyle w:val="Nadpis4"/>
        <w:tabs>
          <w:tab w:val="left" w:pos="3910"/>
        </w:tabs>
        <w:spacing w:before="161"/>
        <w:rPr>
          <w:rFonts w:ascii="Times New Roman" w:hAnsi="Times New Roman" w:cs="Times New Roman"/>
          <w:i w:val="0"/>
          <w:iCs w:val="0"/>
          <w:color w:val="auto"/>
        </w:rPr>
      </w:pPr>
      <w:r w:rsidRPr="000F376A">
        <w:rPr>
          <w:rFonts w:ascii="Times New Roman" w:hAnsi="Times New Roman" w:cs="Times New Roman"/>
          <w:i w:val="0"/>
          <w:iCs w:val="0"/>
          <w:color w:val="auto"/>
        </w:rPr>
        <w:t>Studijní</w:t>
      </w:r>
      <w:r w:rsidRPr="000F376A">
        <w:rPr>
          <w:rFonts w:ascii="Times New Roman" w:hAnsi="Times New Roman" w:cs="Times New Roman"/>
          <w:i w:val="0"/>
          <w:iCs w:val="0"/>
          <w:color w:val="auto"/>
          <w:spacing w:val="-8"/>
        </w:rPr>
        <w:t xml:space="preserve"> </w:t>
      </w:r>
      <w:r w:rsidRPr="000F376A">
        <w:rPr>
          <w:rFonts w:ascii="Times New Roman" w:hAnsi="Times New Roman" w:cs="Times New Roman"/>
          <w:i w:val="0"/>
          <w:iCs w:val="0"/>
          <w:color w:val="auto"/>
          <w:spacing w:val="-2"/>
        </w:rPr>
        <w:t>program:</w:t>
      </w:r>
      <w:r w:rsidRPr="000F376A">
        <w:rPr>
          <w:rFonts w:ascii="Times New Roman" w:hAnsi="Times New Roman" w:cs="Times New Roman"/>
          <w:i w:val="0"/>
          <w:iCs w:val="0"/>
          <w:color w:val="auto"/>
        </w:rPr>
        <w:tab/>
      </w:r>
      <w:r w:rsidRPr="000F376A">
        <w:rPr>
          <w:rFonts w:ascii="Times New Roman" w:hAnsi="Times New Roman" w:cs="Times New Roman"/>
          <w:i w:val="0"/>
          <w:iCs w:val="0"/>
          <w:color w:val="auto"/>
          <w:spacing w:val="-2"/>
        </w:rPr>
        <w:t>Chemie</w:t>
      </w:r>
    </w:p>
    <w:p w14:paraId="6864937F" w14:textId="77777777" w:rsidR="000166B9" w:rsidRPr="000F376A" w:rsidRDefault="000166B9" w:rsidP="000166B9">
      <w:pPr>
        <w:pStyle w:val="Nadpis4"/>
        <w:tabs>
          <w:tab w:val="left" w:pos="3910"/>
        </w:tabs>
        <w:spacing w:before="160"/>
        <w:ind w:left="3910" w:hanging="3910"/>
        <w:rPr>
          <w:rFonts w:ascii="Times New Roman" w:hAnsi="Times New Roman" w:cs="Times New Roman"/>
          <w:i w:val="0"/>
          <w:iCs w:val="0"/>
          <w:color w:val="auto"/>
        </w:rPr>
      </w:pPr>
      <w:r w:rsidRPr="000F376A">
        <w:rPr>
          <w:rFonts w:ascii="Times New Roman" w:hAnsi="Times New Roman" w:cs="Times New Roman"/>
          <w:i w:val="0"/>
          <w:iCs w:val="0"/>
          <w:color w:val="auto"/>
        </w:rPr>
        <w:t>Studijní</w:t>
      </w:r>
      <w:r w:rsidRPr="000F376A">
        <w:rPr>
          <w:rFonts w:ascii="Times New Roman" w:hAnsi="Times New Roman" w:cs="Times New Roman"/>
          <w:i w:val="0"/>
          <w:iCs w:val="0"/>
          <w:color w:val="auto"/>
          <w:spacing w:val="-8"/>
        </w:rPr>
        <w:t xml:space="preserve"> </w:t>
      </w:r>
      <w:r w:rsidRPr="000F376A">
        <w:rPr>
          <w:rFonts w:ascii="Times New Roman" w:hAnsi="Times New Roman" w:cs="Times New Roman"/>
          <w:i w:val="0"/>
          <w:iCs w:val="0"/>
          <w:color w:val="auto"/>
          <w:spacing w:val="-4"/>
        </w:rPr>
        <w:t>obor:</w:t>
      </w:r>
      <w:r w:rsidRPr="000F376A">
        <w:rPr>
          <w:rFonts w:ascii="Times New Roman" w:hAnsi="Times New Roman" w:cs="Times New Roman"/>
          <w:i w:val="0"/>
          <w:iCs w:val="0"/>
          <w:color w:val="auto"/>
        </w:rPr>
        <w:tab/>
        <w:t>Chemie pro vzdělávání a Biologie a enviromentální výchova pro vzdělávání</w:t>
      </w:r>
    </w:p>
    <w:p w14:paraId="757B4D3E" w14:textId="77777777" w:rsidR="000166B9" w:rsidRPr="000F376A" w:rsidRDefault="000166B9" w:rsidP="000166B9">
      <w:pPr>
        <w:pStyle w:val="Nadpis4"/>
        <w:tabs>
          <w:tab w:val="left" w:pos="3910"/>
        </w:tabs>
        <w:spacing w:before="163"/>
        <w:rPr>
          <w:rFonts w:ascii="Times New Roman" w:hAnsi="Times New Roman" w:cs="Times New Roman"/>
          <w:i w:val="0"/>
          <w:iCs w:val="0"/>
          <w:color w:val="auto"/>
        </w:rPr>
      </w:pPr>
      <w:r w:rsidRPr="000F376A">
        <w:rPr>
          <w:rFonts w:ascii="Times New Roman" w:hAnsi="Times New Roman" w:cs="Times New Roman"/>
          <w:i w:val="0"/>
          <w:iCs w:val="0"/>
          <w:color w:val="auto"/>
        </w:rPr>
        <w:t>Forma</w:t>
      </w:r>
      <w:r w:rsidRPr="000F376A">
        <w:rPr>
          <w:rFonts w:ascii="Times New Roman" w:hAnsi="Times New Roman" w:cs="Times New Roman"/>
          <w:i w:val="0"/>
          <w:iCs w:val="0"/>
          <w:color w:val="auto"/>
          <w:spacing w:val="-5"/>
        </w:rPr>
        <w:t xml:space="preserve"> </w:t>
      </w:r>
      <w:r w:rsidRPr="000F376A">
        <w:rPr>
          <w:rFonts w:ascii="Times New Roman" w:hAnsi="Times New Roman" w:cs="Times New Roman"/>
          <w:i w:val="0"/>
          <w:iCs w:val="0"/>
          <w:color w:val="auto"/>
          <w:spacing w:val="-2"/>
        </w:rPr>
        <w:t>studia:</w:t>
      </w:r>
      <w:r w:rsidRPr="000F376A">
        <w:rPr>
          <w:rFonts w:ascii="Times New Roman" w:hAnsi="Times New Roman" w:cs="Times New Roman"/>
          <w:i w:val="0"/>
          <w:iCs w:val="0"/>
          <w:color w:val="auto"/>
        </w:rPr>
        <w:tab/>
      </w:r>
      <w:r w:rsidRPr="000F376A">
        <w:rPr>
          <w:rFonts w:ascii="Times New Roman" w:hAnsi="Times New Roman" w:cs="Times New Roman"/>
          <w:i w:val="0"/>
          <w:iCs w:val="0"/>
          <w:color w:val="auto"/>
          <w:spacing w:val="-2"/>
        </w:rPr>
        <w:t>Prezenční</w:t>
      </w:r>
    </w:p>
    <w:p w14:paraId="164F4920" w14:textId="77777777" w:rsidR="000166B9" w:rsidRPr="000F376A" w:rsidRDefault="000166B9" w:rsidP="000166B9">
      <w:pPr>
        <w:pStyle w:val="Nadpis4"/>
        <w:tabs>
          <w:tab w:val="left" w:pos="3910"/>
        </w:tabs>
        <w:spacing w:before="161"/>
        <w:rPr>
          <w:rFonts w:ascii="Times New Roman" w:hAnsi="Times New Roman" w:cs="Times New Roman"/>
          <w:i w:val="0"/>
          <w:iCs w:val="0"/>
          <w:color w:val="auto"/>
          <w:spacing w:val="-2"/>
        </w:rPr>
      </w:pPr>
      <w:r w:rsidRPr="000F376A">
        <w:rPr>
          <w:rFonts w:ascii="Times New Roman" w:hAnsi="Times New Roman" w:cs="Times New Roman"/>
          <w:i w:val="0"/>
          <w:iCs w:val="0"/>
          <w:color w:val="auto"/>
        </w:rPr>
        <w:t>Vedoucí</w:t>
      </w:r>
      <w:r w:rsidRPr="000F376A">
        <w:rPr>
          <w:rFonts w:ascii="Times New Roman" w:hAnsi="Times New Roman" w:cs="Times New Roman"/>
          <w:i w:val="0"/>
          <w:iCs w:val="0"/>
          <w:color w:val="auto"/>
          <w:spacing w:val="-5"/>
        </w:rPr>
        <w:t xml:space="preserve"> </w:t>
      </w:r>
      <w:r w:rsidRPr="000F376A">
        <w:rPr>
          <w:rFonts w:ascii="Times New Roman" w:hAnsi="Times New Roman" w:cs="Times New Roman"/>
          <w:i w:val="0"/>
          <w:iCs w:val="0"/>
          <w:color w:val="auto"/>
          <w:spacing w:val="-2"/>
        </w:rPr>
        <w:t>práce:</w:t>
      </w:r>
      <w:r w:rsidRPr="000F376A">
        <w:rPr>
          <w:rFonts w:ascii="Times New Roman" w:hAnsi="Times New Roman" w:cs="Times New Roman"/>
          <w:i w:val="0"/>
          <w:iCs w:val="0"/>
          <w:color w:val="auto"/>
        </w:rPr>
        <w:tab/>
        <w:t>doc.</w:t>
      </w:r>
      <w:r w:rsidRPr="000F376A">
        <w:rPr>
          <w:rFonts w:ascii="Times New Roman" w:hAnsi="Times New Roman" w:cs="Times New Roman"/>
          <w:i w:val="0"/>
          <w:iCs w:val="0"/>
          <w:color w:val="auto"/>
          <w:spacing w:val="-8"/>
        </w:rPr>
        <w:t xml:space="preserve"> </w:t>
      </w:r>
      <w:r w:rsidRPr="000F376A">
        <w:rPr>
          <w:rFonts w:ascii="Times New Roman" w:hAnsi="Times New Roman" w:cs="Times New Roman"/>
          <w:i w:val="0"/>
          <w:iCs w:val="0"/>
          <w:color w:val="auto"/>
        </w:rPr>
        <w:t>RNDr.</w:t>
      </w:r>
      <w:r w:rsidRPr="000F376A">
        <w:rPr>
          <w:rFonts w:ascii="Times New Roman" w:hAnsi="Times New Roman" w:cs="Times New Roman"/>
          <w:i w:val="0"/>
          <w:iCs w:val="0"/>
          <w:color w:val="auto"/>
          <w:spacing w:val="-5"/>
        </w:rPr>
        <w:t xml:space="preserve"> </w:t>
      </w:r>
      <w:r w:rsidRPr="000F376A">
        <w:rPr>
          <w:rFonts w:ascii="Times New Roman" w:hAnsi="Times New Roman" w:cs="Times New Roman"/>
          <w:i w:val="0"/>
          <w:iCs w:val="0"/>
          <w:color w:val="auto"/>
        </w:rPr>
        <w:t>Jiří</w:t>
      </w:r>
      <w:r w:rsidRPr="000F376A">
        <w:rPr>
          <w:rFonts w:ascii="Times New Roman" w:hAnsi="Times New Roman" w:cs="Times New Roman"/>
          <w:i w:val="0"/>
          <w:iCs w:val="0"/>
          <w:color w:val="auto"/>
          <w:spacing w:val="-4"/>
        </w:rPr>
        <w:t xml:space="preserve"> </w:t>
      </w:r>
      <w:r w:rsidRPr="000F376A">
        <w:rPr>
          <w:rFonts w:ascii="Times New Roman" w:hAnsi="Times New Roman" w:cs="Times New Roman"/>
          <w:i w:val="0"/>
          <w:iCs w:val="0"/>
          <w:color w:val="auto"/>
        </w:rPr>
        <w:t>Pospíšil,</w:t>
      </w:r>
      <w:r w:rsidRPr="000F376A">
        <w:rPr>
          <w:rFonts w:ascii="Times New Roman" w:hAnsi="Times New Roman" w:cs="Times New Roman"/>
          <w:i w:val="0"/>
          <w:iCs w:val="0"/>
          <w:color w:val="auto"/>
          <w:spacing w:val="-5"/>
        </w:rPr>
        <w:t xml:space="preserve"> </w:t>
      </w:r>
      <w:r w:rsidRPr="000F376A">
        <w:rPr>
          <w:rFonts w:ascii="Times New Roman" w:hAnsi="Times New Roman" w:cs="Times New Roman"/>
          <w:i w:val="0"/>
          <w:iCs w:val="0"/>
          <w:color w:val="auto"/>
          <w:spacing w:val="-2"/>
        </w:rPr>
        <w:t>Ph.D.</w:t>
      </w:r>
    </w:p>
    <w:p w14:paraId="7AB4FF01" w14:textId="77777777" w:rsidR="000166B9" w:rsidRPr="000F376A" w:rsidRDefault="000166B9" w:rsidP="000166B9">
      <w:pPr>
        <w:rPr>
          <w:rFonts w:ascii="Times New Roman" w:hAnsi="Times New Roman" w:cs="Times New Roman"/>
        </w:rPr>
      </w:pPr>
    </w:p>
    <w:p w14:paraId="0CA7B3EA" w14:textId="77777777" w:rsidR="000166B9" w:rsidRPr="000F376A" w:rsidRDefault="000166B9" w:rsidP="000166B9">
      <w:pPr>
        <w:rPr>
          <w:rFonts w:ascii="Times New Roman" w:hAnsi="Times New Roman" w:cs="Times New Roman"/>
        </w:rPr>
      </w:pPr>
    </w:p>
    <w:p w14:paraId="18ADD6E0" w14:textId="77777777" w:rsidR="000166B9" w:rsidRPr="000F376A" w:rsidRDefault="000166B9" w:rsidP="000166B9">
      <w:pPr>
        <w:rPr>
          <w:rFonts w:ascii="Times New Roman" w:hAnsi="Times New Roman" w:cs="Times New Roman"/>
        </w:rPr>
      </w:pPr>
    </w:p>
    <w:p w14:paraId="6019120F" w14:textId="77777777" w:rsidR="000166B9" w:rsidRPr="000F376A" w:rsidRDefault="000166B9" w:rsidP="000166B9">
      <w:pPr>
        <w:jc w:val="center"/>
        <w:rPr>
          <w:rFonts w:ascii="Times New Roman" w:hAnsi="Times New Roman" w:cs="Times New Roman"/>
        </w:rPr>
      </w:pPr>
      <w:r w:rsidRPr="000F376A">
        <w:rPr>
          <w:rFonts w:ascii="Times New Roman" w:hAnsi="Times New Roman" w:cs="Times New Roman"/>
        </w:rPr>
        <w:t>Olomouc 2024</w:t>
      </w:r>
    </w:p>
    <w:p w14:paraId="3CD6BC9D" w14:textId="77777777" w:rsidR="000166B9" w:rsidRPr="000F376A" w:rsidRDefault="000166B9" w:rsidP="000166B9">
      <w:pPr>
        <w:rPr>
          <w:rFonts w:ascii="Times New Roman" w:hAnsi="Times New Roman" w:cs="Times New Roman"/>
        </w:rPr>
      </w:pPr>
      <w:r w:rsidRPr="000F376A">
        <w:rPr>
          <w:rFonts w:ascii="Times New Roman" w:hAnsi="Times New Roman" w:cs="Times New Roman"/>
          <w:b/>
          <w:bCs/>
        </w:rPr>
        <w:lastRenderedPageBreak/>
        <w:t>Bibliografické</w:t>
      </w:r>
      <w:r w:rsidRPr="000F376A">
        <w:rPr>
          <w:rFonts w:ascii="Times New Roman" w:hAnsi="Times New Roman" w:cs="Times New Roman"/>
          <w:b/>
          <w:bCs/>
          <w:spacing w:val="-5"/>
        </w:rPr>
        <w:t xml:space="preserve"> </w:t>
      </w:r>
      <w:r w:rsidRPr="000F376A">
        <w:rPr>
          <w:rFonts w:ascii="Times New Roman" w:hAnsi="Times New Roman" w:cs="Times New Roman"/>
          <w:b/>
          <w:bCs/>
          <w:spacing w:val="-4"/>
        </w:rPr>
        <w:t>údaje</w:t>
      </w:r>
    </w:p>
    <w:p w14:paraId="150EB3D8" w14:textId="77777777" w:rsidR="000166B9" w:rsidRPr="000F376A" w:rsidRDefault="000166B9" w:rsidP="000166B9">
      <w:pPr>
        <w:pStyle w:val="Zkladntext"/>
        <w:tabs>
          <w:tab w:val="left" w:pos="4335"/>
        </w:tabs>
        <w:spacing w:before="134"/>
        <w:ind w:left="365"/>
        <w:jc w:val="both"/>
        <w:rPr>
          <w:sz w:val="22"/>
          <w:szCs w:val="22"/>
        </w:rPr>
      </w:pPr>
      <w:r w:rsidRPr="000F376A">
        <w:rPr>
          <w:sz w:val="22"/>
          <w:szCs w:val="22"/>
        </w:rPr>
        <w:t>Jméno a</w:t>
      </w:r>
      <w:r w:rsidRPr="000F376A">
        <w:rPr>
          <w:spacing w:val="-2"/>
          <w:sz w:val="22"/>
          <w:szCs w:val="22"/>
        </w:rPr>
        <w:t xml:space="preserve"> </w:t>
      </w:r>
      <w:r w:rsidRPr="000F376A">
        <w:rPr>
          <w:sz w:val="22"/>
          <w:szCs w:val="22"/>
        </w:rPr>
        <w:t>příjmení</w:t>
      </w:r>
      <w:r w:rsidRPr="000F376A">
        <w:rPr>
          <w:spacing w:val="1"/>
          <w:sz w:val="22"/>
          <w:szCs w:val="22"/>
        </w:rPr>
        <w:t xml:space="preserve"> </w:t>
      </w:r>
      <w:r w:rsidRPr="000F376A">
        <w:rPr>
          <w:spacing w:val="-2"/>
          <w:sz w:val="22"/>
          <w:szCs w:val="22"/>
        </w:rPr>
        <w:t>autora:</w:t>
      </w:r>
      <w:r w:rsidRPr="000F376A">
        <w:rPr>
          <w:sz w:val="22"/>
          <w:szCs w:val="22"/>
        </w:rPr>
        <w:tab/>
        <w:t>Štěpán Janoušek</w:t>
      </w:r>
    </w:p>
    <w:p w14:paraId="70163304" w14:textId="77777777" w:rsidR="000166B9" w:rsidRPr="000F376A" w:rsidRDefault="000166B9" w:rsidP="000166B9">
      <w:pPr>
        <w:pStyle w:val="Zkladntext"/>
        <w:tabs>
          <w:tab w:val="left" w:pos="4335"/>
        </w:tabs>
        <w:spacing w:before="137" w:line="360" w:lineRule="auto"/>
        <w:ind w:left="4335" w:right="353" w:hanging="3971"/>
        <w:jc w:val="both"/>
        <w:rPr>
          <w:sz w:val="22"/>
          <w:szCs w:val="22"/>
        </w:rPr>
      </w:pPr>
      <w:r w:rsidRPr="000F376A">
        <w:rPr>
          <w:sz w:val="22"/>
          <w:szCs w:val="22"/>
        </w:rPr>
        <w:t>Název práce:</w:t>
      </w:r>
      <w:r w:rsidRPr="000F376A">
        <w:rPr>
          <w:sz w:val="22"/>
          <w:szCs w:val="22"/>
        </w:rPr>
        <w:tab/>
        <w:t xml:space="preserve">Studie vedoucí k syntéze </w:t>
      </w:r>
      <w:proofErr w:type="spellStart"/>
      <w:r w:rsidRPr="000F376A">
        <w:rPr>
          <w:sz w:val="22"/>
          <w:szCs w:val="22"/>
        </w:rPr>
        <w:t>pimeforazinu</w:t>
      </w:r>
      <w:proofErr w:type="spellEnd"/>
      <w:r w:rsidRPr="000F376A">
        <w:rPr>
          <w:sz w:val="22"/>
          <w:szCs w:val="22"/>
        </w:rPr>
        <w:t xml:space="preserve"> A </w:t>
      </w:r>
      <w:proofErr w:type="spellStart"/>
      <w:r w:rsidRPr="000F376A">
        <w:rPr>
          <w:sz w:val="22"/>
          <w:szCs w:val="22"/>
        </w:rPr>
        <w:t>a</w:t>
      </w:r>
      <w:proofErr w:type="spellEnd"/>
      <w:r w:rsidRPr="000F376A">
        <w:rPr>
          <w:sz w:val="22"/>
          <w:szCs w:val="22"/>
        </w:rPr>
        <w:t xml:space="preserve"> B</w:t>
      </w:r>
    </w:p>
    <w:p w14:paraId="1EB02095" w14:textId="77777777" w:rsidR="000166B9" w:rsidRPr="000F376A" w:rsidRDefault="000166B9" w:rsidP="000166B9">
      <w:pPr>
        <w:pStyle w:val="Zkladntext"/>
        <w:tabs>
          <w:tab w:val="left" w:pos="4335"/>
        </w:tabs>
        <w:spacing w:line="275" w:lineRule="exact"/>
        <w:ind w:left="365"/>
        <w:jc w:val="both"/>
        <w:rPr>
          <w:sz w:val="22"/>
          <w:szCs w:val="22"/>
        </w:rPr>
      </w:pPr>
      <w:r w:rsidRPr="000F376A">
        <w:rPr>
          <w:sz w:val="22"/>
          <w:szCs w:val="22"/>
        </w:rPr>
        <w:t>Typ</w:t>
      </w:r>
      <w:r w:rsidRPr="000F376A">
        <w:rPr>
          <w:spacing w:val="-6"/>
          <w:sz w:val="22"/>
          <w:szCs w:val="22"/>
        </w:rPr>
        <w:t xml:space="preserve"> </w:t>
      </w:r>
      <w:r w:rsidRPr="000F376A">
        <w:rPr>
          <w:spacing w:val="-2"/>
          <w:sz w:val="22"/>
          <w:szCs w:val="22"/>
        </w:rPr>
        <w:t>práce:</w:t>
      </w:r>
      <w:r w:rsidRPr="000F376A">
        <w:rPr>
          <w:sz w:val="22"/>
          <w:szCs w:val="22"/>
        </w:rPr>
        <w:tab/>
      </w:r>
      <w:r w:rsidRPr="000F376A">
        <w:rPr>
          <w:spacing w:val="-2"/>
          <w:sz w:val="22"/>
          <w:szCs w:val="22"/>
        </w:rPr>
        <w:t>Bakalářská</w:t>
      </w:r>
    </w:p>
    <w:p w14:paraId="65DEBEFB" w14:textId="77777777" w:rsidR="000166B9" w:rsidRPr="000F376A" w:rsidRDefault="000166B9" w:rsidP="000166B9">
      <w:pPr>
        <w:pStyle w:val="Zkladntext"/>
        <w:tabs>
          <w:tab w:val="left" w:pos="4335"/>
        </w:tabs>
        <w:spacing w:before="139" w:line="360" w:lineRule="auto"/>
        <w:ind w:left="4335" w:right="358" w:hanging="3971"/>
        <w:rPr>
          <w:sz w:val="22"/>
          <w:szCs w:val="22"/>
        </w:rPr>
      </w:pPr>
      <w:r w:rsidRPr="000F376A">
        <w:rPr>
          <w:spacing w:val="-2"/>
          <w:sz w:val="22"/>
          <w:szCs w:val="22"/>
        </w:rPr>
        <w:t>Pracoviště:</w:t>
      </w:r>
      <w:r w:rsidRPr="000F376A">
        <w:rPr>
          <w:sz w:val="22"/>
          <w:szCs w:val="22"/>
        </w:rPr>
        <w:tab/>
        <w:t>Katedra</w:t>
      </w:r>
      <w:r w:rsidRPr="000F376A">
        <w:rPr>
          <w:spacing w:val="80"/>
          <w:sz w:val="22"/>
          <w:szCs w:val="22"/>
        </w:rPr>
        <w:t xml:space="preserve"> </w:t>
      </w:r>
      <w:r w:rsidRPr="000F376A">
        <w:rPr>
          <w:sz w:val="22"/>
          <w:szCs w:val="22"/>
        </w:rPr>
        <w:t>Organické</w:t>
      </w:r>
      <w:r w:rsidRPr="000F376A">
        <w:rPr>
          <w:spacing w:val="80"/>
          <w:sz w:val="22"/>
          <w:szCs w:val="22"/>
        </w:rPr>
        <w:t xml:space="preserve"> </w:t>
      </w:r>
      <w:r w:rsidRPr="000F376A">
        <w:rPr>
          <w:sz w:val="22"/>
          <w:szCs w:val="22"/>
        </w:rPr>
        <w:t>chemie,</w:t>
      </w:r>
      <w:r w:rsidRPr="000F376A">
        <w:rPr>
          <w:spacing w:val="80"/>
          <w:sz w:val="22"/>
          <w:szCs w:val="22"/>
        </w:rPr>
        <w:t xml:space="preserve"> </w:t>
      </w:r>
      <w:r w:rsidRPr="000F376A">
        <w:rPr>
          <w:sz w:val="22"/>
          <w:szCs w:val="22"/>
        </w:rPr>
        <w:t>Přírodovědecké fakulta, Palackého Univerzita v Olomouci</w:t>
      </w:r>
    </w:p>
    <w:p w14:paraId="2D518EA2" w14:textId="77777777" w:rsidR="000166B9" w:rsidRPr="000F376A" w:rsidRDefault="000166B9" w:rsidP="000166B9">
      <w:pPr>
        <w:pStyle w:val="Zkladntext"/>
        <w:tabs>
          <w:tab w:val="left" w:pos="4335"/>
        </w:tabs>
        <w:spacing w:before="1"/>
        <w:ind w:left="365"/>
        <w:rPr>
          <w:sz w:val="22"/>
          <w:szCs w:val="22"/>
        </w:rPr>
      </w:pPr>
      <w:r w:rsidRPr="000F376A">
        <w:rPr>
          <w:spacing w:val="-2"/>
          <w:sz w:val="22"/>
          <w:szCs w:val="22"/>
        </w:rPr>
        <w:t>Školitel:</w:t>
      </w:r>
      <w:r w:rsidRPr="000F376A">
        <w:rPr>
          <w:sz w:val="22"/>
          <w:szCs w:val="22"/>
        </w:rPr>
        <w:tab/>
        <w:t>doc.</w:t>
      </w:r>
      <w:r w:rsidRPr="000F376A">
        <w:rPr>
          <w:spacing w:val="-3"/>
          <w:sz w:val="22"/>
          <w:szCs w:val="22"/>
        </w:rPr>
        <w:t xml:space="preserve"> </w:t>
      </w:r>
      <w:r w:rsidRPr="000F376A">
        <w:rPr>
          <w:sz w:val="22"/>
          <w:szCs w:val="22"/>
        </w:rPr>
        <w:t>RNDr. Jiří</w:t>
      </w:r>
      <w:r w:rsidRPr="000F376A">
        <w:rPr>
          <w:spacing w:val="-1"/>
          <w:sz w:val="22"/>
          <w:szCs w:val="22"/>
        </w:rPr>
        <w:t xml:space="preserve"> </w:t>
      </w:r>
      <w:r w:rsidRPr="000F376A">
        <w:rPr>
          <w:sz w:val="22"/>
          <w:szCs w:val="22"/>
        </w:rPr>
        <w:t>Pospíšil,</w:t>
      </w:r>
      <w:r w:rsidRPr="000F376A">
        <w:rPr>
          <w:spacing w:val="-2"/>
          <w:sz w:val="22"/>
          <w:szCs w:val="22"/>
        </w:rPr>
        <w:t xml:space="preserve"> Ph.D.</w:t>
      </w:r>
    </w:p>
    <w:p w14:paraId="2CD9A276" w14:textId="77777777" w:rsidR="000166B9" w:rsidRPr="000F376A" w:rsidRDefault="000166B9" w:rsidP="000166B9">
      <w:pPr>
        <w:pStyle w:val="Zkladntext"/>
        <w:tabs>
          <w:tab w:val="right" w:pos="4815"/>
        </w:tabs>
        <w:spacing w:before="137"/>
        <w:ind w:left="365"/>
        <w:rPr>
          <w:sz w:val="22"/>
          <w:szCs w:val="22"/>
        </w:rPr>
      </w:pPr>
      <w:r w:rsidRPr="000F376A">
        <w:rPr>
          <w:sz w:val="22"/>
          <w:szCs w:val="22"/>
        </w:rPr>
        <w:t xml:space="preserve">Rok </w:t>
      </w:r>
      <w:r w:rsidRPr="000F376A">
        <w:rPr>
          <w:spacing w:val="-2"/>
          <w:sz w:val="22"/>
          <w:szCs w:val="22"/>
        </w:rPr>
        <w:t>obhajoby:</w:t>
      </w:r>
      <w:r w:rsidRPr="000F376A">
        <w:rPr>
          <w:sz w:val="22"/>
          <w:szCs w:val="22"/>
        </w:rPr>
        <w:tab/>
      </w:r>
      <w:r w:rsidRPr="000F376A">
        <w:rPr>
          <w:spacing w:val="-4"/>
          <w:sz w:val="22"/>
          <w:szCs w:val="22"/>
        </w:rPr>
        <w:t>2024</w:t>
      </w:r>
    </w:p>
    <w:p w14:paraId="343A58E4" w14:textId="77777777" w:rsidR="000166B9" w:rsidRPr="000F376A" w:rsidRDefault="000166B9" w:rsidP="000166B9">
      <w:pPr>
        <w:pStyle w:val="Zkladntext"/>
        <w:spacing w:before="139" w:line="360" w:lineRule="auto"/>
        <w:ind w:left="4245" w:right="355" w:hanging="3880"/>
        <w:jc w:val="both"/>
        <w:rPr>
          <w:spacing w:val="80"/>
          <w:sz w:val="22"/>
          <w:szCs w:val="22"/>
        </w:rPr>
      </w:pPr>
      <w:r w:rsidRPr="000F376A">
        <w:rPr>
          <w:sz w:val="22"/>
          <w:szCs w:val="22"/>
        </w:rPr>
        <w:t>Abstrakt:</w:t>
      </w:r>
      <w:r w:rsidRPr="000F376A">
        <w:rPr>
          <w:spacing w:val="80"/>
          <w:sz w:val="22"/>
          <w:szCs w:val="22"/>
        </w:rPr>
        <w:tab/>
      </w:r>
      <w:r w:rsidRPr="000F376A">
        <w:rPr>
          <w:spacing w:val="80"/>
          <w:sz w:val="22"/>
          <w:szCs w:val="22"/>
        </w:rPr>
        <w:tab/>
      </w:r>
      <w:r w:rsidRPr="000F376A">
        <w:rPr>
          <w:sz w:val="22"/>
          <w:szCs w:val="22"/>
        </w:rPr>
        <w:t>Důležitou součástí dnešní organické chemie je mimo</w:t>
      </w:r>
      <w:r>
        <w:rPr>
          <w:sz w:val="22"/>
          <w:szCs w:val="22"/>
        </w:rPr>
        <w:t xml:space="preserve"> </w:t>
      </w:r>
      <w:r w:rsidRPr="000F376A">
        <w:rPr>
          <w:sz w:val="22"/>
          <w:szCs w:val="22"/>
        </w:rPr>
        <w:t xml:space="preserve">jiné i vývoj léčiv a jiných biologicky aktivních látek. V mé bakalářské práci se zaměřuji právě na přípravu dvou potenciálně biologicky aktivních látek, které by mohly vykazovat </w:t>
      </w:r>
      <w:proofErr w:type="spellStart"/>
      <w:r w:rsidRPr="000F376A">
        <w:rPr>
          <w:sz w:val="22"/>
          <w:szCs w:val="22"/>
        </w:rPr>
        <w:t>neuroprotektivní</w:t>
      </w:r>
      <w:proofErr w:type="spellEnd"/>
      <w:r w:rsidRPr="000F376A">
        <w:rPr>
          <w:sz w:val="22"/>
          <w:szCs w:val="22"/>
        </w:rPr>
        <w:t xml:space="preserve"> vlastnosti.</w:t>
      </w:r>
      <w:r>
        <w:rPr>
          <w:sz w:val="22"/>
          <w:szCs w:val="22"/>
        </w:rPr>
        <w:t xml:space="preserve"> V rámci této práce tak budou představeny syntetické studie zaměřené na přípravu </w:t>
      </w:r>
      <w:proofErr w:type="spellStart"/>
      <w:r w:rsidRPr="0080238B">
        <w:rPr>
          <w:sz w:val="22"/>
          <w:szCs w:val="22"/>
        </w:rPr>
        <w:t>pimeforazinu</w:t>
      </w:r>
      <w:proofErr w:type="spellEnd"/>
      <w:r w:rsidRPr="0080238B">
        <w:rPr>
          <w:sz w:val="22"/>
          <w:szCs w:val="22"/>
        </w:rPr>
        <w:t xml:space="preserve"> A </w:t>
      </w:r>
      <w:proofErr w:type="spellStart"/>
      <w:r w:rsidRPr="0080238B">
        <w:rPr>
          <w:sz w:val="22"/>
          <w:szCs w:val="22"/>
        </w:rPr>
        <w:t>a</w:t>
      </w:r>
      <w:proofErr w:type="spellEnd"/>
      <w:r w:rsidRPr="0080238B">
        <w:rPr>
          <w:sz w:val="22"/>
          <w:szCs w:val="22"/>
        </w:rPr>
        <w:t xml:space="preserve"> B</w:t>
      </w:r>
      <w:r>
        <w:rPr>
          <w:sz w:val="22"/>
          <w:szCs w:val="22"/>
        </w:rPr>
        <w:t xml:space="preserve">. V teoretické části pak diskutuji původ a výskyt sekundárních metabolitů zejména s ohledem na jejich </w:t>
      </w:r>
      <w:proofErr w:type="gramStart"/>
      <w:r>
        <w:rPr>
          <w:sz w:val="22"/>
          <w:szCs w:val="22"/>
        </w:rPr>
        <w:t>3D</w:t>
      </w:r>
      <w:proofErr w:type="gramEnd"/>
      <w:r>
        <w:rPr>
          <w:sz w:val="22"/>
          <w:szCs w:val="22"/>
        </w:rPr>
        <w:t xml:space="preserve"> strukturu.</w:t>
      </w:r>
    </w:p>
    <w:p w14:paraId="3D70FC5E" w14:textId="77777777" w:rsidR="000166B9" w:rsidRPr="000F376A" w:rsidRDefault="000166B9" w:rsidP="000166B9">
      <w:pPr>
        <w:pStyle w:val="Zkladntext"/>
        <w:spacing w:before="139" w:line="360" w:lineRule="auto"/>
        <w:ind w:left="4245" w:right="355" w:hanging="3880"/>
        <w:jc w:val="both"/>
        <w:rPr>
          <w:sz w:val="22"/>
          <w:szCs w:val="22"/>
        </w:rPr>
      </w:pPr>
      <w:r w:rsidRPr="000F376A">
        <w:rPr>
          <w:sz w:val="22"/>
          <w:szCs w:val="22"/>
        </w:rPr>
        <w:t>Klíčová slova:</w:t>
      </w:r>
      <w:r w:rsidRPr="000F376A">
        <w:rPr>
          <w:sz w:val="22"/>
          <w:szCs w:val="22"/>
        </w:rPr>
        <w:tab/>
      </w:r>
      <w:proofErr w:type="spellStart"/>
      <w:r w:rsidRPr="000F376A">
        <w:rPr>
          <w:sz w:val="22"/>
          <w:szCs w:val="22"/>
        </w:rPr>
        <w:t>fenoxazinový</w:t>
      </w:r>
      <w:proofErr w:type="spellEnd"/>
      <w:r w:rsidRPr="000F376A">
        <w:rPr>
          <w:sz w:val="22"/>
          <w:szCs w:val="22"/>
        </w:rPr>
        <w:t xml:space="preserve"> skelet</w:t>
      </w:r>
      <w:r>
        <w:rPr>
          <w:sz w:val="22"/>
          <w:szCs w:val="22"/>
        </w:rPr>
        <w:t>;</w:t>
      </w:r>
      <w:r w:rsidRPr="000F376A">
        <w:rPr>
          <w:sz w:val="22"/>
          <w:szCs w:val="22"/>
        </w:rPr>
        <w:t xml:space="preserve"> sekundární metabolity</w:t>
      </w:r>
      <w:r>
        <w:rPr>
          <w:sz w:val="22"/>
          <w:szCs w:val="22"/>
        </w:rPr>
        <w:t>; organická syntéza; chiralita; fotochemie</w:t>
      </w:r>
    </w:p>
    <w:p w14:paraId="328E7E50" w14:textId="2F911F86" w:rsidR="000166B9" w:rsidRPr="000F376A" w:rsidRDefault="000166B9" w:rsidP="000166B9">
      <w:pPr>
        <w:pStyle w:val="Zkladntext"/>
        <w:tabs>
          <w:tab w:val="right" w:pos="4575"/>
        </w:tabs>
        <w:ind w:left="365"/>
        <w:rPr>
          <w:sz w:val="22"/>
          <w:szCs w:val="22"/>
        </w:rPr>
      </w:pPr>
      <w:r w:rsidRPr="000F376A">
        <w:rPr>
          <w:sz w:val="22"/>
          <w:szCs w:val="22"/>
        </w:rPr>
        <w:t>Počet</w:t>
      </w:r>
      <w:r w:rsidRPr="000F376A">
        <w:rPr>
          <w:spacing w:val="-4"/>
          <w:sz w:val="22"/>
          <w:szCs w:val="22"/>
        </w:rPr>
        <w:t xml:space="preserve"> </w:t>
      </w:r>
      <w:r w:rsidRPr="000F376A">
        <w:rPr>
          <w:spacing w:val="-2"/>
          <w:sz w:val="22"/>
          <w:szCs w:val="22"/>
        </w:rPr>
        <w:t>stran:</w:t>
      </w:r>
      <w:r>
        <w:rPr>
          <w:sz w:val="22"/>
          <w:szCs w:val="22"/>
        </w:rPr>
        <w:tab/>
        <w:t>3</w:t>
      </w:r>
      <w:r w:rsidR="00067A78">
        <w:rPr>
          <w:sz w:val="22"/>
          <w:szCs w:val="22"/>
        </w:rPr>
        <w:t>9</w:t>
      </w:r>
      <w:r w:rsidRPr="000F376A">
        <w:rPr>
          <w:sz w:val="22"/>
          <w:szCs w:val="22"/>
        </w:rPr>
        <w:tab/>
      </w:r>
    </w:p>
    <w:p w14:paraId="1F908693" w14:textId="77777777" w:rsidR="000166B9" w:rsidRPr="000F376A" w:rsidRDefault="000166B9" w:rsidP="000166B9">
      <w:pPr>
        <w:pStyle w:val="Zkladntext"/>
        <w:tabs>
          <w:tab w:val="right" w:pos="4455"/>
        </w:tabs>
        <w:spacing w:before="140"/>
        <w:ind w:left="365"/>
        <w:rPr>
          <w:sz w:val="22"/>
          <w:szCs w:val="22"/>
        </w:rPr>
      </w:pPr>
      <w:r w:rsidRPr="000F376A">
        <w:rPr>
          <w:sz w:val="22"/>
          <w:szCs w:val="22"/>
        </w:rPr>
        <w:t>Počet</w:t>
      </w:r>
      <w:r w:rsidRPr="000F376A">
        <w:rPr>
          <w:spacing w:val="-4"/>
          <w:sz w:val="22"/>
          <w:szCs w:val="22"/>
        </w:rPr>
        <w:t xml:space="preserve"> </w:t>
      </w:r>
      <w:r w:rsidRPr="000F376A">
        <w:rPr>
          <w:sz w:val="22"/>
          <w:szCs w:val="22"/>
        </w:rPr>
        <w:t>stran</w:t>
      </w:r>
      <w:r w:rsidRPr="000F376A">
        <w:rPr>
          <w:spacing w:val="-1"/>
          <w:sz w:val="22"/>
          <w:szCs w:val="22"/>
        </w:rPr>
        <w:t xml:space="preserve"> </w:t>
      </w:r>
      <w:r w:rsidRPr="000F376A">
        <w:rPr>
          <w:spacing w:val="-2"/>
          <w:sz w:val="22"/>
          <w:szCs w:val="22"/>
        </w:rPr>
        <w:t>příloh:</w:t>
      </w:r>
      <w:r w:rsidRPr="000F376A">
        <w:rPr>
          <w:spacing w:val="-2"/>
          <w:sz w:val="22"/>
          <w:szCs w:val="22"/>
        </w:rPr>
        <w:tab/>
        <w:t>3</w:t>
      </w:r>
      <w:r w:rsidRPr="000F376A">
        <w:rPr>
          <w:sz w:val="22"/>
          <w:szCs w:val="22"/>
        </w:rPr>
        <w:tab/>
      </w:r>
    </w:p>
    <w:p w14:paraId="06878222" w14:textId="77777777" w:rsidR="000166B9" w:rsidRPr="000F376A" w:rsidRDefault="000166B9" w:rsidP="000166B9">
      <w:pPr>
        <w:pStyle w:val="Zkladntext"/>
        <w:tabs>
          <w:tab w:val="right" w:pos="4455"/>
        </w:tabs>
        <w:spacing w:before="136"/>
        <w:ind w:left="365"/>
        <w:rPr>
          <w:sz w:val="22"/>
          <w:szCs w:val="22"/>
        </w:rPr>
      </w:pPr>
      <w:r w:rsidRPr="000F376A">
        <w:rPr>
          <w:sz w:val="22"/>
          <w:szCs w:val="22"/>
        </w:rPr>
        <w:t>Počet</w:t>
      </w:r>
      <w:r w:rsidRPr="000F376A">
        <w:rPr>
          <w:spacing w:val="-2"/>
          <w:sz w:val="22"/>
          <w:szCs w:val="22"/>
        </w:rPr>
        <w:t xml:space="preserve"> příloh:</w:t>
      </w:r>
      <w:r w:rsidRPr="000F376A">
        <w:rPr>
          <w:sz w:val="22"/>
          <w:szCs w:val="22"/>
        </w:rPr>
        <w:tab/>
        <w:t>6</w:t>
      </w:r>
    </w:p>
    <w:p w14:paraId="179805D5" w14:textId="77777777" w:rsidR="000166B9" w:rsidRPr="000F376A" w:rsidRDefault="000166B9" w:rsidP="000166B9">
      <w:pPr>
        <w:pStyle w:val="Zkladntext"/>
        <w:tabs>
          <w:tab w:val="left" w:pos="4335"/>
        </w:tabs>
        <w:spacing w:before="140"/>
        <w:ind w:left="365"/>
        <w:rPr>
          <w:spacing w:val="-2"/>
          <w:sz w:val="22"/>
          <w:szCs w:val="22"/>
        </w:rPr>
      </w:pPr>
      <w:r w:rsidRPr="000F376A">
        <w:rPr>
          <w:spacing w:val="-2"/>
          <w:sz w:val="22"/>
          <w:szCs w:val="22"/>
        </w:rPr>
        <w:t>Jazyk:</w:t>
      </w:r>
      <w:r w:rsidRPr="000F376A">
        <w:rPr>
          <w:sz w:val="22"/>
          <w:szCs w:val="22"/>
        </w:rPr>
        <w:t xml:space="preserve"> </w:t>
      </w:r>
      <w:r w:rsidRPr="000F376A">
        <w:rPr>
          <w:sz w:val="22"/>
          <w:szCs w:val="22"/>
        </w:rPr>
        <w:tab/>
      </w:r>
      <w:proofErr w:type="gramStart"/>
      <w:r w:rsidRPr="000F376A">
        <w:rPr>
          <w:spacing w:val="-2"/>
          <w:sz w:val="22"/>
          <w:szCs w:val="22"/>
        </w:rPr>
        <w:t>Čeština</w:t>
      </w:r>
      <w:proofErr w:type="gramEnd"/>
    </w:p>
    <w:p w14:paraId="3E2467B0" w14:textId="77777777" w:rsidR="000166B9" w:rsidRPr="000F376A" w:rsidRDefault="000166B9" w:rsidP="000166B9">
      <w:pPr>
        <w:rPr>
          <w:rFonts w:ascii="Times New Roman" w:hAnsi="Times New Roman" w:cs="Times New Roman"/>
        </w:rPr>
      </w:pPr>
    </w:p>
    <w:p w14:paraId="15AAA454" w14:textId="77777777" w:rsidR="000166B9" w:rsidRPr="000F376A" w:rsidRDefault="000166B9" w:rsidP="000166B9">
      <w:pPr>
        <w:rPr>
          <w:rFonts w:ascii="Times New Roman" w:hAnsi="Times New Roman" w:cs="Times New Roman"/>
        </w:rPr>
      </w:pPr>
      <w:r w:rsidRPr="000F376A">
        <w:rPr>
          <w:rFonts w:ascii="Times New Roman" w:hAnsi="Times New Roman" w:cs="Times New Roman"/>
        </w:rPr>
        <w:br w:type="page"/>
      </w:r>
    </w:p>
    <w:p w14:paraId="4E6EF8BD" w14:textId="77777777" w:rsidR="000166B9" w:rsidRPr="000F376A" w:rsidRDefault="000166B9" w:rsidP="000166B9">
      <w:pPr>
        <w:pStyle w:val="Nadpis6"/>
        <w:spacing w:before="68"/>
        <w:rPr>
          <w:rFonts w:ascii="Times New Roman" w:hAnsi="Times New Roman" w:cs="Times New Roman"/>
          <w:b/>
          <w:bCs/>
          <w:color w:val="auto"/>
        </w:rPr>
      </w:pPr>
      <w:proofErr w:type="spellStart"/>
      <w:r w:rsidRPr="000F376A">
        <w:rPr>
          <w:rFonts w:ascii="Times New Roman" w:hAnsi="Times New Roman" w:cs="Times New Roman"/>
          <w:b/>
          <w:bCs/>
          <w:color w:val="auto"/>
        </w:rPr>
        <w:lastRenderedPageBreak/>
        <w:t>Bibliographical</w:t>
      </w:r>
      <w:proofErr w:type="spellEnd"/>
      <w:r w:rsidRPr="000F376A">
        <w:rPr>
          <w:rFonts w:ascii="Times New Roman" w:hAnsi="Times New Roman" w:cs="Times New Roman"/>
          <w:b/>
          <w:bCs/>
          <w:color w:val="auto"/>
          <w:spacing w:val="-2"/>
        </w:rPr>
        <w:t xml:space="preserve"> </w:t>
      </w:r>
      <w:proofErr w:type="spellStart"/>
      <w:r w:rsidRPr="000F376A">
        <w:rPr>
          <w:rFonts w:ascii="Times New Roman" w:hAnsi="Times New Roman" w:cs="Times New Roman"/>
          <w:b/>
          <w:bCs/>
          <w:color w:val="auto"/>
          <w:spacing w:val="-2"/>
        </w:rPr>
        <w:t>identification</w:t>
      </w:r>
      <w:proofErr w:type="spellEnd"/>
    </w:p>
    <w:p w14:paraId="12495CC7" w14:textId="77777777" w:rsidR="000166B9" w:rsidRPr="000F376A" w:rsidRDefault="000166B9" w:rsidP="000166B9">
      <w:pPr>
        <w:pStyle w:val="Zkladntext"/>
        <w:tabs>
          <w:tab w:val="left" w:pos="4335"/>
        </w:tabs>
        <w:spacing w:before="134"/>
        <w:ind w:left="365"/>
        <w:rPr>
          <w:sz w:val="22"/>
          <w:szCs w:val="22"/>
        </w:rPr>
      </w:pPr>
      <w:proofErr w:type="spellStart"/>
      <w:r w:rsidRPr="000F376A">
        <w:rPr>
          <w:sz w:val="22"/>
          <w:szCs w:val="22"/>
        </w:rPr>
        <w:t>Author’s</w:t>
      </w:r>
      <w:proofErr w:type="spellEnd"/>
      <w:r w:rsidRPr="000F376A">
        <w:rPr>
          <w:spacing w:val="-3"/>
          <w:sz w:val="22"/>
          <w:szCs w:val="22"/>
        </w:rPr>
        <w:t xml:space="preserve"> </w:t>
      </w:r>
      <w:proofErr w:type="spellStart"/>
      <w:r w:rsidRPr="000F376A">
        <w:rPr>
          <w:sz w:val="22"/>
          <w:szCs w:val="22"/>
        </w:rPr>
        <w:t>first</w:t>
      </w:r>
      <w:proofErr w:type="spellEnd"/>
      <w:r w:rsidRPr="000F376A">
        <w:rPr>
          <w:spacing w:val="-1"/>
          <w:sz w:val="22"/>
          <w:szCs w:val="22"/>
        </w:rPr>
        <w:t xml:space="preserve"> </w:t>
      </w:r>
      <w:proofErr w:type="spellStart"/>
      <w:r w:rsidRPr="000F376A">
        <w:rPr>
          <w:sz w:val="22"/>
          <w:szCs w:val="22"/>
        </w:rPr>
        <w:t>name</w:t>
      </w:r>
      <w:proofErr w:type="spellEnd"/>
      <w:r w:rsidRPr="000F376A">
        <w:rPr>
          <w:sz w:val="22"/>
          <w:szCs w:val="22"/>
        </w:rPr>
        <w:t xml:space="preserve"> and</w:t>
      </w:r>
      <w:r w:rsidRPr="000F376A">
        <w:rPr>
          <w:spacing w:val="-1"/>
          <w:sz w:val="22"/>
          <w:szCs w:val="22"/>
        </w:rPr>
        <w:t xml:space="preserve"> </w:t>
      </w:r>
      <w:proofErr w:type="spellStart"/>
      <w:r w:rsidRPr="000F376A">
        <w:rPr>
          <w:spacing w:val="-2"/>
          <w:sz w:val="22"/>
          <w:szCs w:val="22"/>
        </w:rPr>
        <w:t>surname</w:t>
      </w:r>
      <w:proofErr w:type="spellEnd"/>
      <w:r w:rsidRPr="000F376A">
        <w:rPr>
          <w:spacing w:val="-2"/>
          <w:sz w:val="22"/>
          <w:szCs w:val="22"/>
        </w:rPr>
        <w:t>:</w:t>
      </w:r>
      <w:r w:rsidRPr="000F376A">
        <w:rPr>
          <w:sz w:val="22"/>
          <w:szCs w:val="22"/>
        </w:rPr>
        <w:tab/>
        <w:t>Štěpán Janoušek</w:t>
      </w:r>
    </w:p>
    <w:p w14:paraId="23790A46" w14:textId="77777777" w:rsidR="000166B9" w:rsidRPr="000F376A" w:rsidRDefault="000166B9" w:rsidP="000166B9">
      <w:pPr>
        <w:pStyle w:val="Zkladntext"/>
        <w:tabs>
          <w:tab w:val="left" w:pos="4335"/>
        </w:tabs>
        <w:spacing w:before="137" w:line="360" w:lineRule="auto"/>
        <w:ind w:left="4335" w:right="360" w:hanging="3971"/>
        <w:rPr>
          <w:sz w:val="22"/>
          <w:szCs w:val="22"/>
        </w:rPr>
      </w:pPr>
      <w:proofErr w:type="spellStart"/>
      <w:r w:rsidRPr="000F376A">
        <w:rPr>
          <w:spacing w:val="-2"/>
          <w:sz w:val="22"/>
          <w:szCs w:val="22"/>
        </w:rPr>
        <w:t>Title</w:t>
      </w:r>
      <w:proofErr w:type="spellEnd"/>
      <w:r w:rsidRPr="000F376A">
        <w:rPr>
          <w:spacing w:val="-2"/>
          <w:sz w:val="22"/>
          <w:szCs w:val="22"/>
        </w:rPr>
        <w:t>:</w:t>
      </w:r>
      <w:r w:rsidRPr="000F376A">
        <w:rPr>
          <w:sz w:val="22"/>
          <w:szCs w:val="22"/>
        </w:rPr>
        <w:tab/>
      </w:r>
      <w:proofErr w:type="spellStart"/>
      <w:r w:rsidRPr="000F376A">
        <w:rPr>
          <w:sz w:val="22"/>
          <w:szCs w:val="22"/>
        </w:rPr>
        <w:t>Synthetic</w:t>
      </w:r>
      <w:proofErr w:type="spellEnd"/>
      <w:r w:rsidRPr="000F376A">
        <w:rPr>
          <w:sz w:val="22"/>
          <w:szCs w:val="22"/>
        </w:rPr>
        <w:t xml:space="preserve"> </w:t>
      </w:r>
      <w:proofErr w:type="spellStart"/>
      <w:r w:rsidRPr="000F376A">
        <w:rPr>
          <w:sz w:val="22"/>
          <w:szCs w:val="22"/>
        </w:rPr>
        <w:t>studies</w:t>
      </w:r>
      <w:proofErr w:type="spellEnd"/>
      <w:r w:rsidRPr="000F376A">
        <w:rPr>
          <w:sz w:val="22"/>
          <w:szCs w:val="22"/>
        </w:rPr>
        <w:t xml:space="preserve"> </w:t>
      </w:r>
      <w:proofErr w:type="spellStart"/>
      <w:r w:rsidRPr="000F376A">
        <w:rPr>
          <w:sz w:val="22"/>
          <w:szCs w:val="22"/>
        </w:rPr>
        <w:t>towards</w:t>
      </w:r>
      <w:proofErr w:type="spellEnd"/>
      <w:r w:rsidRPr="000F376A">
        <w:rPr>
          <w:sz w:val="22"/>
          <w:szCs w:val="22"/>
        </w:rPr>
        <w:t xml:space="preserve"> </w:t>
      </w:r>
      <w:proofErr w:type="spellStart"/>
      <w:r w:rsidRPr="000F376A">
        <w:rPr>
          <w:sz w:val="22"/>
          <w:szCs w:val="22"/>
        </w:rPr>
        <w:t>pimeforazine</w:t>
      </w:r>
      <w:proofErr w:type="spellEnd"/>
      <w:r w:rsidRPr="000F376A">
        <w:rPr>
          <w:sz w:val="22"/>
          <w:szCs w:val="22"/>
        </w:rPr>
        <w:t xml:space="preserve"> A and B </w:t>
      </w:r>
      <w:proofErr w:type="spellStart"/>
      <w:r w:rsidRPr="000F376A">
        <w:rPr>
          <w:sz w:val="22"/>
          <w:szCs w:val="22"/>
        </w:rPr>
        <w:t>synthesis</w:t>
      </w:r>
      <w:proofErr w:type="spellEnd"/>
    </w:p>
    <w:p w14:paraId="758BD9F2" w14:textId="77777777" w:rsidR="000166B9" w:rsidRPr="000F376A" w:rsidRDefault="000166B9" w:rsidP="000166B9">
      <w:pPr>
        <w:pStyle w:val="Zkladntext"/>
        <w:tabs>
          <w:tab w:val="left" w:pos="4335"/>
        </w:tabs>
        <w:ind w:left="365"/>
        <w:rPr>
          <w:sz w:val="22"/>
          <w:szCs w:val="22"/>
        </w:rPr>
      </w:pPr>
      <w:r w:rsidRPr="000F376A">
        <w:rPr>
          <w:sz w:val="22"/>
          <w:szCs w:val="22"/>
        </w:rPr>
        <w:t>Type</w:t>
      </w:r>
      <w:r w:rsidRPr="000F376A">
        <w:rPr>
          <w:spacing w:val="-2"/>
          <w:sz w:val="22"/>
          <w:szCs w:val="22"/>
        </w:rPr>
        <w:t xml:space="preserve"> </w:t>
      </w:r>
      <w:proofErr w:type="spellStart"/>
      <w:r w:rsidRPr="000F376A">
        <w:rPr>
          <w:sz w:val="22"/>
          <w:szCs w:val="22"/>
        </w:rPr>
        <w:t>of</w:t>
      </w:r>
      <w:proofErr w:type="spellEnd"/>
      <w:r w:rsidRPr="000F376A">
        <w:rPr>
          <w:spacing w:val="-1"/>
          <w:sz w:val="22"/>
          <w:szCs w:val="22"/>
        </w:rPr>
        <w:t xml:space="preserve"> </w:t>
      </w:r>
      <w:r w:rsidRPr="000F376A">
        <w:rPr>
          <w:spacing w:val="-2"/>
          <w:sz w:val="22"/>
          <w:szCs w:val="22"/>
        </w:rPr>
        <w:t>thesis:</w:t>
      </w:r>
      <w:r w:rsidRPr="000F376A">
        <w:rPr>
          <w:sz w:val="22"/>
          <w:szCs w:val="22"/>
        </w:rPr>
        <w:tab/>
      </w:r>
      <w:proofErr w:type="spellStart"/>
      <w:r w:rsidRPr="000F376A">
        <w:rPr>
          <w:spacing w:val="-2"/>
          <w:sz w:val="22"/>
          <w:szCs w:val="22"/>
        </w:rPr>
        <w:t>Bachelor</w:t>
      </w:r>
      <w:proofErr w:type="spellEnd"/>
    </w:p>
    <w:p w14:paraId="113513CD" w14:textId="77777777" w:rsidR="000166B9" w:rsidRPr="000F376A" w:rsidRDefault="000166B9" w:rsidP="000166B9">
      <w:pPr>
        <w:pStyle w:val="Zkladntext"/>
        <w:tabs>
          <w:tab w:val="left" w:pos="4335"/>
        </w:tabs>
        <w:spacing w:before="140" w:line="360" w:lineRule="auto"/>
        <w:ind w:left="4335" w:right="360" w:hanging="3971"/>
        <w:rPr>
          <w:sz w:val="22"/>
          <w:szCs w:val="22"/>
        </w:rPr>
      </w:pPr>
      <w:r w:rsidRPr="000F376A">
        <w:rPr>
          <w:spacing w:val="-2"/>
          <w:sz w:val="22"/>
          <w:szCs w:val="22"/>
        </w:rPr>
        <w:t>Department:</w:t>
      </w:r>
      <w:r w:rsidRPr="000F376A">
        <w:rPr>
          <w:sz w:val="22"/>
          <w:szCs w:val="22"/>
        </w:rPr>
        <w:tab/>
        <w:t>Department</w:t>
      </w:r>
      <w:r w:rsidRPr="000F376A">
        <w:rPr>
          <w:spacing w:val="33"/>
          <w:sz w:val="22"/>
          <w:szCs w:val="22"/>
        </w:rPr>
        <w:t xml:space="preserve"> </w:t>
      </w:r>
      <w:proofErr w:type="spellStart"/>
      <w:r w:rsidRPr="000F376A">
        <w:rPr>
          <w:sz w:val="22"/>
          <w:szCs w:val="22"/>
        </w:rPr>
        <w:t>of</w:t>
      </w:r>
      <w:proofErr w:type="spellEnd"/>
      <w:r w:rsidRPr="000F376A">
        <w:rPr>
          <w:spacing w:val="31"/>
          <w:sz w:val="22"/>
          <w:szCs w:val="22"/>
        </w:rPr>
        <w:t xml:space="preserve"> </w:t>
      </w:r>
      <w:proofErr w:type="spellStart"/>
      <w:r w:rsidRPr="000F376A">
        <w:rPr>
          <w:sz w:val="22"/>
          <w:szCs w:val="22"/>
        </w:rPr>
        <w:t>Organic</w:t>
      </w:r>
      <w:proofErr w:type="spellEnd"/>
      <w:r w:rsidRPr="000F376A">
        <w:rPr>
          <w:spacing w:val="34"/>
          <w:sz w:val="22"/>
          <w:szCs w:val="22"/>
        </w:rPr>
        <w:t xml:space="preserve"> </w:t>
      </w:r>
      <w:proofErr w:type="spellStart"/>
      <w:r w:rsidRPr="000F376A">
        <w:rPr>
          <w:sz w:val="22"/>
          <w:szCs w:val="22"/>
        </w:rPr>
        <w:t>chemistry</w:t>
      </w:r>
      <w:proofErr w:type="spellEnd"/>
      <w:r w:rsidRPr="000F376A">
        <w:rPr>
          <w:sz w:val="22"/>
          <w:szCs w:val="22"/>
        </w:rPr>
        <w:t>,</w:t>
      </w:r>
      <w:r w:rsidRPr="000F376A">
        <w:rPr>
          <w:spacing w:val="34"/>
          <w:sz w:val="22"/>
          <w:szCs w:val="22"/>
        </w:rPr>
        <w:t xml:space="preserve"> </w:t>
      </w:r>
      <w:proofErr w:type="spellStart"/>
      <w:r w:rsidRPr="000F376A">
        <w:rPr>
          <w:sz w:val="22"/>
          <w:szCs w:val="22"/>
        </w:rPr>
        <w:t>Faculty</w:t>
      </w:r>
      <w:proofErr w:type="spellEnd"/>
      <w:r w:rsidRPr="000F376A">
        <w:rPr>
          <w:spacing w:val="28"/>
          <w:sz w:val="22"/>
          <w:szCs w:val="22"/>
        </w:rPr>
        <w:t xml:space="preserve"> </w:t>
      </w:r>
      <w:proofErr w:type="spellStart"/>
      <w:r w:rsidRPr="000F376A">
        <w:rPr>
          <w:sz w:val="22"/>
          <w:szCs w:val="22"/>
        </w:rPr>
        <w:t>of</w:t>
      </w:r>
      <w:proofErr w:type="spellEnd"/>
      <w:r w:rsidRPr="000F376A">
        <w:rPr>
          <w:sz w:val="22"/>
          <w:szCs w:val="22"/>
        </w:rPr>
        <w:t xml:space="preserve"> Science, Palacký Univerzity</w:t>
      </w:r>
    </w:p>
    <w:p w14:paraId="3C454EC1" w14:textId="77777777" w:rsidR="000166B9" w:rsidRPr="000F376A" w:rsidRDefault="000166B9" w:rsidP="000166B9">
      <w:pPr>
        <w:pStyle w:val="Zkladntext"/>
        <w:tabs>
          <w:tab w:val="left" w:pos="4335"/>
        </w:tabs>
        <w:ind w:left="365"/>
        <w:rPr>
          <w:sz w:val="22"/>
          <w:szCs w:val="22"/>
        </w:rPr>
      </w:pPr>
      <w:r w:rsidRPr="000F376A">
        <w:rPr>
          <w:spacing w:val="-2"/>
          <w:sz w:val="22"/>
          <w:szCs w:val="22"/>
        </w:rPr>
        <w:t>Advisor:</w:t>
      </w:r>
      <w:r w:rsidRPr="000F376A">
        <w:rPr>
          <w:sz w:val="22"/>
          <w:szCs w:val="22"/>
        </w:rPr>
        <w:tab/>
        <w:t>doc.</w:t>
      </w:r>
      <w:r w:rsidRPr="000F376A">
        <w:rPr>
          <w:spacing w:val="-3"/>
          <w:sz w:val="22"/>
          <w:szCs w:val="22"/>
        </w:rPr>
        <w:t xml:space="preserve"> </w:t>
      </w:r>
      <w:r w:rsidRPr="000F376A">
        <w:rPr>
          <w:sz w:val="22"/>
          <w:szCs w:val="22"/>
        </w:rPr>
        <w:t>RNDr. Jiří</w:t>
      </w:r>
      <w:r w:rsidRPr="000F376A">
        <w:rPr>
          <w:spacing w:val="-1"/>
          <w:sz w:val="22"/>
          <w:szCs w:val="22"/>
        </w:rPr>
        <w:t xml:space="preserve"> </w:t>
      </w:r>
      <w:r w:rsidRPr="000F376A">
        <w:rPr>
          <w:sz w:val="22"/>
          <w:szCs w:val="22"/>
        </w:rPr>
        <w:t>Pospíšil,</w:t>
      </w:r>
      <w:r w:rsidRPr="000F376A">
        <w:rPr>
          <w:spacing w:val="-2"/>
          <w:sz w:val="22"/>
          <w:szCs w:val="22"/>
        </w:rPr>
        <w:t xml:space="preserve"> Ph.D.</w:t>
      </w:r>
    </w:p>
    <w:p w14:paraId="49EB0D31" w14:textId="77777777" w:rsidR="000166B9" w:rsidRPr="000F376A" w:rsidRDefault="000166B9" w:rsidP="000166B9">
      <w:pPr>
        <w:pStyle w:val="Zkladntext"/>
        <w:tabs>
          <w:tab w:val="left" w:pos="4335"/>
        </w:tabs>
        <w:spacing w:before="137"/>
        <w:ind w:left="365"/>
        <w:rPr>
          <w:sz w:val="22"/>
          <w:szCs w:val="22"/>
        </w:rPr>
      </w:pPr>
      <w:proofErr w:type="spellStart"/>
      <w:r w:rsidRPr="000F376A">
        <w:rPr>
          <w:sz w:val="22"/>
          <w:szCs w:val="22"/>
        </w:rPr>
        <w:t>The</w:t>
      </w:r>
      <w:proofErr w:type="spellEnd"/>
      <w:r w:rsidRPr="000F376A">
        <w:rPr>
          <w:spacing w:val="-2"/>
          <w:sz w:val="22"/>
          <w:szCs w:val="22"/>
        </w:rPr>
        <w:t xml:space="preserve"> </w:t>
      </w:r>
      <w:proofErr w:type="spellStart"/>
      <w:r w:rsidRPr="000F376A">
        <w:rPr>
          <w:sz w:val="22"/>
          <w:szCs w:val="22"/>
        </w:rPr>
        <w:t>year</w:t>
      </w:r>
      <w:proofErr w:type="spellEnd"/>
      <w:r w:rsidRPr="000F376A">
        <w:rPr>
          <w:spacing w:val="-1"/>
          <w:sz w:val="22"/>
          <w:szCs w:val="22"/>
        </w:rPr>
        <w:t xml:space="preserve"> </w:t>
      </w:r>
      <w:proofErr w:type="spellStart"/>
      <w:r w:rsidRPr="000F376A">
        <w:rPr>
          <w:sz w:val="22"/>
          <w:szCs w:val="22"/>
        </w:rPr>
        <w:t>of</w:t>
      </w:r>
      <w:proofErr w:type="spellEnd"/>
      <w:r w:rsidRPr="000F376A">
        <w:rPr>
          <w:spacing w:val="-2"/>
          <w:sz w:val="22"/>
          <w:szCs w:val="22"/>
        </w:rPr>
        <w:t xml:space="preserve"> </w:t>
      </w:r>
      <w:proofErr w:type="spellStart"/>
      <w:r w:rsidRPr="000F376A">
        <w:rPr>
          <w:spacing w:val="-2"/>
          <w:sz w:val="22"/>
          <w:szCs w:val="22"/>
        </w:rPr>
        <w:t>presentation</w:t>
      </w:r>
      <w:proofErr w:type="spellEnd"/>
      <w:r w:rsidRPr="000F376A">
        <w:rPr>
          <w:spacing w:val="-2"/>
          <w:sz w:val="22"/>
          <w:szCs w:val="22"/>
        </w:rPr>
        <w:t>:</w:t>
      </w:r>
      <w:r w:rsidRPr="000F376A">
        <w:rPr>
          <w:sz w:val="22"/>
          <w:szCs w:val="22"/>
        </w:rPr>
        <w:tab/>
      </w:r>
      <w:r w:rsidRPr="000F376A">
        <w:rPr>
          <w:spacing w:val="-4"/>
          <w:sz w:val="22"/>
          <w:szCs w:val="22"/>
        </w:rPr>
        <w:t>2024</w:t>
      </w:r>
    </w:p>
    <w:p w14:paraId="5965EACA" w14:textId="77777777" w:rsidR="000166B9" w:rsidRPr="0080238B" w:rsidRDefault="000166B9" w:rsidP="000166B9">
      <w:pPr>
        <w:pStyle w:val="Zkladntext"/>
        <w:spacing w:before="139" w:line="360" w:lineRule="auto"/>
        <w:ind w:left="4245" w:right="350" w:hanging="3880"/>
        <w:jc w:val="both"/>
        <w:rPr>
          <w:sz w:val="22"/>
          <w:szCs w:val="22"/>
        </w:rPr>
      </w:pPr>
      <w:proofErr w:type="spellStart"/>
      <w:r w:rsidRPr="000F376A">
        <w:rPr>
          <w:sz w:val="22"/>
          <w:szCs w:val="22"/>
        </w:rPr>
        <w:t>Abstract</w:t>
      </w:r>
      <w:proofErr w:type="spellEnd"/>
      <w:r w:rsidRPr="000F376A">
        <w:rPr>
          <w:sz w:val="22"/>
          <w:szCs w:val="22"/>
        </w:rPr>
        <w:t>:</w:t>
      </w:r>
      <w:r w:rsidRPr="000F376A">
        <w:rPr>
          <w:sz w:val="22"/>
          <w:szCs w:val="22"/>
        </w:rPr>
        <w:tab/>
      </w:r>
      <w:r w:rsidRPr="0080238B">
        <w:rPr>
          <w:sz w:val="22"/>
          <w:szCs w:val="22"/>
        </w:rPr>
        <w:t xml:space="preserve">An </w:t>
      </w:r>
      <w:proofErr w:type="spellStart"/>
      <w:r w:rsidRPr="0080238B">
        <w:rPr>
          <w:sz w:val="22"/>
          <w:szCs w:val="22"/>
        </w:rPr>
        <w:t>important</w:t>
      </w:r>
      <w:proofErr w:type="spellEnd"/>
      <w:r w:rsidRPr="0080238B">
        <w:rPr>
          <w:sz w:val="22"/>
          <w:szCs w:val="22"/>
        </w:rPr>
        <w:t xml:space="preserve"> part </w:t>
      </w:r>
      <w:proofErr w:type="spellStart"/>
      <w:r w:rsidRPr="0080238B">
        <w:rPr>
          <w:sz w:val="22"/>
          <w:szCs w:val="22"/>
        </w:rPr>
        <w:t>of</w:t>
      </w:r>
      <w:proofErr w:type="spellEnd"/>
      <w:r w:rsidRPr="0080238B">
        <w:rPr>
          <w:sz w:val="22"/>
          <w:szCs w:val="22"/>
        </w:rPr>
        <w:t xml:space="preserve"> </w:t>
      </w:r>
      <w:proofErr w:type="spellStart"/>
      <w:r w:rsidRPr="0080238B">
        <w:rPr>
          <w:sz w:val="22"/>
          <w:szCs w:val="22"/>
        </w:rPr>
        <w:t>today's</w:t>
      </w:r>
      <w:proofErr w:type="spellEnd"/>
      <w:r w:rsidRPr="0080238B">
        <w:rPr>
          <w:sz w:val="22"/>
          <w:szCs w:val="22"/>
        </w:rPr>
        <w:t xml:space="preserve"> </w:t>
      </w:r>
      <w:proofErr w:type="spellStart"/>
      <w:r w:rsidRPr="0080238B">
        <w:rPr>
          <w:sz w:val="22"/>
          <w:szCs w:val="22"/>
        </w:rPr>
        <w:t>organic</w:t>
      </w:r>
      <w:proofErr w:type="spellEnd"/>
      <w:r w:rsidRPr="0080238B">
        <w:rPr>
          <w:sz w:val="22"/>
          <w:szCs w:val="22"/>
        </w:rPr>
        <w:t xml:space="preserve"> </w:t>
      </w:r>
      <w:proofErr w:type="spellStart"/>
      <w:r w:rsidRPr="0080238B">
        <w:rPr>
          <w:sz w:val="22"/>
          <w:szCs w:val="22"/>
        </w:rPr>
        <w:t>chemistry</w:t>
      </w:r>
      <w:proofErr w:type="spellEnd"/>
      <w:r w:rsidRPr="0080238B">
        <w:rPr>
          <w:sz w:val="22"/>
          <w:szCs w:val="22"/>
        </w:rPr>
        <w:t xml:space="preserve"> </w:t>
      </w:r>
      <w:proofErr w:type="spellStart"/>
      <w:r w:rsidRPr="0080238B">
        <w:rPr>
          <w:sz w:val="22"/>
          <w:szCs w:val="22"/>
        </w:rPr>
        <w:t>is</w:t>
      </w:r>
      <w:proofErr w:type="spellEnd"/>
      <w:r w:rsidRPr="0080238B">
        <w:rPr>
          <w:sz w:val="22"/>
          <w:szCs w:val="22"/>
        </w:rPr>
        <w:t xml:space="preserve"> </w:t>
      </w:r>
      <w:proofErr w:type="spellStart"/>
      <w:r w:rsidRPr="0080238B">
        <w:rPr>
          <w:sz w:val="22"/>
          <w:szCs w:val="22"/>
        </w:rPr>
        <w:t>also</w:t>
      </w:r>
      <w:proofErr w:type="spellEnd"/>
      <w:r w:rsidRPr="0080238B">
        <w:rPr>
          <w:sz w:val="22"/>
          <w:szCs w:val="22"/>
        </w:rPr>
        <w:t xml:space="preserve"> </w:t>
      </w:r>
      <w:proofErr w:type="spellStart"/>
      <w:r w:rsidRPr="0080238B">
        <w:rPr>
          <w:sz w:val="22"/>
          <w:szCs w:val="22"/>
        </w:rPr>
        <w:t>the</w:t>
      </w:r>
      <w:proofErr w:type="spellEnd"/>
      <w:r w:rsidRPr="0080238B">
        <w:rPr>
          <w:sz w:val="22"/>
          <w:szCs w:val="22"/>
        </w:rPr>
        <w:t xml:space="preserve"> development </w:t>
      </w:r>
      <w:proofErr w:type="spellStart"/>
      <w:r w:rsidRPr="0080238B">
        <w:rPr>
          <w:sz w:val="22"/>
          <w:szCs w:val="22"/>
        </w:rPr>
        <w:t>of</w:t>
      </w:r>
      <w:proofErr w:type="spellEnd"/>
      <w:r w:rsidRPr="0080238B">
        <w:rPr>
          <w:sz w:val="22"/>
          <w:szCs w:val="22"/>
        </w:rPr>
        <w:t xml:space="preserve"> </w:t>
      </w:r>
      <w:proofErr w:type="spellStart"/>
      <w:r w:rsidRPr="0080238B">
        <w:rPr>
          <w:sz w:val="22"/>
          <w:szCs w:val="22"/>
        </w:rPr>
        <w:t>drugs</w:t>
      </w:r>
      <w:proofErr w:type="spellEnd"/>
      <w:r w:rsidRPr="0080238B">
        <w:rPr>
          <w:sz w:val="22"/>
          <w:szCs w:val="22"/>
        </w:rPr>
        <w:t xml:space="preserve"> and </w:t>
      </w:r>
      <w:proofErr w:type="spellStart"/>
      <w:r w:rsidRPr="0080238B">
        <w:rPr>
          <w:sz w:val="22"/>
          <w:szCs w:val="22"/>
        </w:rPr>
        <w:t>other</w:t>
      </w:r>
      <w:proofErr w:type="spellEnd"/>
      <w:r w:rsidRPr="0080238B">
        <w:rPr>
          <w:sz w:val="22"/>
          <w:szCs w:val="22"/>
        </w:rPr>
        <w:t xml:space="preserve"> </w:t>
      </w:r>
      <w:proofErr w:type="spellStart"/>
      <w:r w:rsidRPr="0080238B">
        <w:rPr>
          <w:sz w:val="22"/>
          <w:szCs w:val="22"/>
        </w:rPr>
        <w:t>biologically</w:t>
      </w:r>
      <w:proofErr w:type="spellEnd"/>
      <w:r w:rsidRPr="0080238B">
        <w:rPr>
          <w:sz w:val="22"/>
          <w:szCs w:val="22"/>
        </w:rPr>
        <w:t xml:space="preserve"> </w:t>
      </w:r>
      <w:proofErr w:type="spellStart"/>
      <w:r w:rsidRPr="0080238B">
        <w:rPr>
          <w:sz w:val="22"/>
          <w:szCs w:val="22"/>
        </w:rPr>
        <w:t>active</w:t>
      </w:r>
      <w:proofErr w:type="spellEnd"/>
      <w:r w:rsidRPr="0080238B">
        <w:rPr>
          <w:sz w:val="22"/>
          <w:szCs w:val="22"/>
        </w:rPr>
        <w:t xml:space="preserve"> </w:t>
      </w:r>
      <w:proofErr w:type="spellStart"/>
      <w:r w:rsidRPr="0080238B">
        <w:rPr>
          <w:sz w:val="22"/>
          <w:szCs w:val="22"/>
        </w:rPr>
        <w:t>substances</w:t>
      </w:r>
      <w:proofErr w:type="spellEnd"/>
      <w:r w:rsidRPr="0080238B">
        <w:rPr>
          <w:sz w:val="22"/>
          <w:szCs w:val="22"/>
        </w:rPr>
        <w:t xml:space="preserve">. In my </w:t>
      </w:r>
      <w:proofErr w:type="spellStart"/>
      <w:r w:rsidRPr="0080238B">
        <w:rPr>
          <w:sz w:val="22"/>
          <w:szCs w:val="22"/>
        </w:rPr>
        <w:t>bachelor</w:t>
      </w:r>
      <w:proofErr w:type="spellEnd"/>
      <w:r w:rsidRPr="0080238B">
        <w:rPr>
          <w:sz w:val="22"/>
          <w:szCs w:val="22"/>
        </w:rPr>
        <w:t xml:space="preserve"> thesis, I </w:t>
      </w:r>
      <w:proofErr w:type="spellStart"/>
      <w:r w:rsidRPr="0080238B">
        <w:rPr>
          <w:sz w:val="22"/>
          <w:szCs w:val="22"/>
        </w:rPr>
        <w:t>focus</w:t>
      </w:r>
      <w:proofErr w:type="spellEnd"/>
      <w:r w:rsidRPr="0080238B">
        <w:rPr>
          <w:sz w:val="22"/>
          <w:szCs w:val="22"/>
        </w:rPr>
        <w:t xml:space="preserve"> on </w:t>
      </w:r>
      <w:proofErr w:type="spellStart"/>
      <w:r w:rsidRPr="0080238B">
        <w:rPr>
          <w:sz w:val="22"/>
          <w:szCs w:val="22"/>
        </w:rPr>
        <w:t>the</w:t>
      </w:r>
      <w:proofErr w:type="spellEnd"/>
      <w:r w:rsidRPr="0080238B">
        <w:rPr>
          <w:sz w:val="22"/>
          <w:szCs w:val="22"/>
        </w:rPr>
        <w:t xml:space="preserve"> </w:t>
      </w:r>
      <w:proofErr w:type="spellStart"/>
      <w:r w:rsidRPr="0080238B">
        <w:rPr>
          <w:sz w:val="22"/>
          <w:szCs w:val="22"/>
        </w:rPr>
        <w:t>preparation</w:t>
      </w:r>
      <w:proofErr w:type="spellEnd"/>
      <w:r w:rsidRPr="0080238B">
        <w:rPr>
          <w:sz w:val="22"/>
          <w:szCs w:val="22"/>
        </w:rPr>
        <w:t xml:space="preserve"> </w:t>
      </w:r>
      <w:proofErr w:type="spellStart"/>
      <w:r w:rsidRPr="0080238B">
        <w:rPr>
          <w:sz w:val="22"/>
          <w:szCs w:val="22"/>
        </w:rPr>
        <w:t>of</w:t>
      </w:r>
      <w:proofErr w:type="spellEnd"/>
      <w:r w:rsidRPr="0080238B">
        <w:rPr>
          <w:sz w:val="22"/>
          <w:szCs w:val="22"/>
        </w:rPr>
        <w:t xml:space="preserve"> </w:t>
      </w:r>
      <w:proofErr w:type="spellStart"/>
      <w:r w:rsidRPr="0080238B">
        <w:rPr>
          <w:sz w:val="22"/>
          <w:szCs w:val="22"/>
        </w:rPr>
        <w:t>two</w:t>
      </w:r>
      <w:proofErr w:type="spellEnd"/>
      <w:r w:rsidRPr="0080238B">
        <w:rPr>
          <w:sz w:val="22"/>
          <w:szCs w:val="22"/>
        </w:rPr>
        <w:t xml:space="preserve"> </w:t>
      </w:r>
      <w:proofErr w:type="spellStart"/>
      <w:r w:rsidRPr="0080238B">
        <w:rPr>
          <w:sz w:val="22"/>
          <w:szCs w:val="22"/>
        </w:rPr>
        <w:t>potentially</w:t>
      </w:r>
      <w:proofErr w:type="spellEnd"/>
      <w:r w:rsidRPr="0080238B">
        <w:rPr>
          <w:sz w:val="22"/>
          <w:szCs w:val="22"/>
        </w:rPr>
        <w:t xml:space="preserve"> </w:t>
      </w:r>
      <w:proofErr w:type="spellStart"/>
      <w:r w:rsidRPr="0080238B">
        <w:rPr>
          <w:sz w:val="22"/>
          <w:szCs w:val="22"/>
        </w:rPr>
        <w:t>biologically</w:t>
      </w:r>
      <w:proofErr w:type="spellEnd"/>
      <w:r w:rsidRPr="0080238B">
        <w:rPr>
          <w:sz w:val="22"/>
          <w:szCs w:val="22"/>
        </w:rPr>
        <w:t xml:space="preserve"> </w:t>
      </w:r>
      <w:proofErr w:type="spellStart"/>
      <w:r w:rsidRPr="0080238B">
        <w:rPr>
          <w:sz w:val="22"/>
          <w:szCs w:val="22"/>
        </w:rPr>
        <w:t>active</w:t>
      </w:r>
      <w:proofErr w:type="spellEnd"/>
      <w:r w:rsidRPr="0080238B">
        <w:rPr>
          <w:sz w:val="22"/>
          <w:szCs w:val="22"/>
        </w:rPr>
        <w:t xml:space="preserve"> </w:t>
      </w:r>
      <w:proofErr w:type="spellStart"/>
      <w:r w:rsidRPr="0080238B">
        <w:rPr>
          <w:sz w:val="22"/>
          <w:szCs w:val="22"/>
        </w:rPr>
        <w:t>compounds</w:t>
      </w:r>
      <w:proofErr w:type="spellEnd"/>
      <w:r w:rsidRPr="0080238B">
        <w:rPr>
          <w:sz w:val="22"/>
          <w:szCs w:val="22"/>
        </w:rPr>
        <w:t xml:space="preserve"> </w:t>
      </w:r>
      <w:proofErr w:type="spellStart"/>
      <w:r w:rsidRPr="0080238B">
        <w:rPr>
          <w:sz w:val="22"/>
          <w:szCs w:val="22"/>
        </w:rPr>
        <w:t>that</w:t>
      </w:r>
      <w:proofErr w:type="spellEnd"/>
      <w:r w:rsidRPr="0080238B">
        <w:rPr>
          <w:sz w:val="22"/>
          <w:szCs w:val="22"/>
        </w:rPr>
        <w:t xml:space="preserve"> </w:t>
      </w:r>
      <w:proofErr w:type="spellStart"/>
      <w:r w:rsidRPr="0080238B">
        <w:rPr>
          <w:sz w:val="22"/>
          <w:szCs w:val="22"/>
        </w:rPr>
        <w:t>could</w:t>
      </w:r>
      <w:proofErr w:type="spellEnd"/>
      <w:r w:rsidRPr="0080238B">
        <w:rPr>
          <w:sz w:val="22"/>
          <w:szCs w:val="22"/>
        </w:rPr>
        <w:t xml:space="preserve"> exhibit </w:t>
      </w:r>
      <w:proofErr w:type="spellStart"/>
      <w:r w:rsidRPr="0080238B">
        <w:rPr>
          <w:sz w:val="22"/>
          <w:szCs w:val="22"/>
        </w:rPr>
        <w:t>neuroprotective</w:t>
      </w:r>
      <w:proofErr w:type="spellEnd"/>
      <w:r w:rsidRPr="0080238B">
        <w:rPr>
          <w:sz w:val="22"/>
          <w:szCs w:val="22"/>
        </w:rPr>
        <w:t xml:space="preserve"> </w:t>
      </w:r>
      <w:proofErr w:type="spellStart"/>
      <w:r w:rsidRPr="0080238B">
        <w:rPr>
          <w:sz w:val="22"/>
          <w:szCs w:val="22"/>
        </w:rPr>
        <w:t>properties</w:t>
      </w:r>
      <w:proofErr w:type="spellEnd"/>
      <w:r w:rsidRPr="0080238B">
        <w:rPr>
          <w:sz w:val="22"/>
          <w:szCs w:val="22"/>
        </w:rPr>
        <w:t xml:space="preserve">. </w:t>
      </w:r>
      <w:proofErr w:type="spellStart"/>
      <w:r w:rsidRPr="0080238B">
        <w:rPr>
          <w:sz w:val="22"/>
          <w:szCs w:val="22"/>
        </w:rPr>
        <w:t>Thus</w:t>
      </w:r>
      <w:proofErr w:type="spellEnd"/>
      <w:r w:rsidRPr="0080238B">
        <w:rPr>
          <w:sz w:val="22"/>
          <w:szCs w:val="22"/>
        </w:rPr>
        <w:t xml:space="preserve">, </w:t>
      </w:r>
      <w:proofErr w:type="spellStart"/>
      <w:r w:rsidRPr="0080238B">
        <w:rPr>
          <w:sz w:val="22"/>
          <w:szCs w:val="22"/>
        </w:rPr>
        <w:t>synthetic</w:t>
      </w:r>
      <w:proofErr w:type="spellEnd"/>
      <w:r w:rsidRPr="0080238B">
        <w:rPr>
          <w:sz w:val="22"/>
          <w:szCs w:val="22"/>
        </w:rPr>
        <w:t xml:space="preserve"> </w:t>
      </w:r>
      <w:proofErr w:type="spellStart"/>
      <w:r w:rsidRPr="0080238B">
        <w:rPr>
          <w:sz w:val="22"/>
          <w:szCs w:val="22"/>
        </w:rPr>
        <w:t>studies</w:t>
      </w:r>
      <w:proofErr w:type="spellEnd"/>
      <w:r w:rsidRPr="0080238B">
        <w:rPr>
          <w:sz w:val="22"/>
          <w:szCs w:val="22"/>
        </w:rPr>
        <w:t xml:space="preserve"> </w:t>
      </w:r>
      <w:proofErr w:type="spellStart"/>
      <w:r w:rsidRPr="0080238B">
        <w:rPr>
          <w:sz w:val="22"/>
          <w:szCs w:val="22"/>
        </w:rPr>
        <w:t>aimed</w:t>
      </w:r>
      <w:proofErr w:type="spellEnd"/>
      <w:r w:rsidRPr="0080238B">
        <w:rPr>
          <w:sz w:val="22"/>
          <w:szCs w:val="22"/>
        </w:rPr>
        <w:t xml:space="preserve"> </w:t>
      </w:r>
      <w:proofErr w:type="spellStart"/>
      <w:r w:rsidRPr="0080238B">
        <w:rPr>
          <w:sz w:val="22"/>
          <w:szCs w:val="22"/>
        </w:rPr>
        <w:t>at</w:t>
      </w:r>
      <w:proofErr w:type="spellEnd"/>
      <w:r w:rsidRPr="0080238B">
        <w:rPr>
          <w:sz w:val="22"/>
          <w:szCs w:val="22"/>
        </w:rPr>
        <w:t xml:space="preserve"> </w:t>
      </w:r>
      <w:proofErr w:type="spellStart"/>
      <w:r w:rsidRPr="0080238B">
        <w:rPr>
          <w:sz w:val="22"/>
          <w:szCs w:val="22"/>
        </w:rPr>
        <w:t>the</w:t>
      </w:r>
      <w:proofErr w:type="spellEnd"/>
      <w:r w:rsidRPr="0080238B">
        <w:rPr>
          <w:sz w:val="22"/>
          <w:szCs w:val="22"/>
        </w:rPr>
        <w:t xml:space="preserve"> </w:t>
      </w:r>
      <w:proofErr w:type="spellStart"/>
      <w:r w:rsidRPr="0080238B">
        <w:rPr>
          <w:sz w:val="22"/>
          <w:szCs w:val="22"/>
        </w:rPr>
        <w:t>preparation</w:t>
      </w:r>
      <w:proofErr w:type="spellEnd"/>
      <w:r w:rsidRPr="0080238B">
        <w:rPr>
          <w:sz w:val="22"/>
          <w:szCs w:val="22"/>
        </w:rPr>
        <w:t xml:space="preserve"> </w:t>
      </w:r>
      <w:proofErr w:type="spellStart"/>
      <w:r w:rsidRPr="0080238B">
        <w:rPr>
          <w:sz w:val="22"/>
          <w:szCs w:val="22"/>
        </w:rPr>
        <w:t>of</w:t>
      </w:r>
      <w:proofErr w:type="spellEnd"/>
      <w:r w:rsidRPr="0080238B">
        <w:rPr>
          <w:sz w:val="22"/>
          <w:szCs w:val="22"/>
        </w:rPr>
        <w:t xml:space="preserve"> </w:t>
      </w:r>
      <w:proofErr w:type="spellStart"/>
      <w:r w:rsidRPr="0080238B">
        <w:rPr>
          <w:sz w:val="22"/>
          <w:szCs w:val="22"/>
        </w:rPr>
        <w:t>pimephorazine</w:t>
      </w:r>
      <w:proofErr w:type="spellEnd"/>
      <w:r w:rsidRPr="0080238B">
        <w:rPr>
          <w:sz w:val="22"/>
          <w:szCs w:val="22"/>
        </w:rPr>
        <w:t xml:space="preserve"> A and B </w:t>
      </w:r>
      <w:proofErr w:type="spellStart"/>
      <w:r w:rsidRPr="0080238B">
        <w:rPr>
          <w:sz w:val="22"/>
          <w:szCs w:val="22"/>
        </w:rPr>
        <w:t>will</w:t>
      </w:r>
      <w:proofErr w:type="spellEnd"/>
      <w:r w:rsidRPr="0080238B">
        <w:rPr>
          <w:sz w:val="22"/>
          <w:szCs w:val="22"/>
        </w:rPr>
        <w:t xml:space="preserve"> </w:t>
      </w:r>
      <w:proofErr w:type="spellStart"/>
      <w:r w:rsidRPr="0080238B">
        <w:rPr>
          <w:sz w:val="22"/>
          <w:szCs w:val="22"/>
        </w:rPr>
        <w:t>be</w:t>
      </w:r>
      <w:proofErr w:type="spellEnd"/>
      <w:r w:rsidRPr="0080238B">
        <w:rPr>
          <w:sz w:val="22"/>
          <w:szCs w:val="22"/>
        </w:rPr>
        <w:t xml:space="preserve"> </w:t>
      </w:r>
      <w:proofErr w:type="spellStart"/>
      <w:r w:rsidRPr="0080238B">
        <w:rPr>
          <w:sz w:val="22"/>
          <w:szCs w:val="22"/>
        </w:rPr>
        <w:t>presented</w:t>
      </w:r>
      <w:proofErr w:type="spellEnd"/>
      <w:r w:rsidRPr="0080238B">
        <w:rPr>
          <w:sz w:val="22"/>
          <w:szCs w:val="22"/>
        </w:rPr>
        <w:t xml:space="preserve"> in </w:t>
      </w:r>
      <w:proofErr w:type="spellStart"/>
      <w:r w:rsidRPr="0080238B">
        <w:rPr>
          <w:sz w:val="22"/>
          <w:szCs w:val="22"/>
        </w:rPr>
        <w:t>this</w:t>
      </w:r>
      <w:proofErr w:type="spellEnd"/>
      <w:r w:rsidRPr="0080238B">
        <w:rPr>
          <w:sz w:val="22"/>
          <w:szCs w:val="22"/>
        </w:rPr>
        <w:t xml:space="preserve"> thesis. </w:t>
      </w:r>
      <w:proofErr w:type="spellStart"/>
      <w:r w:rsidRPr="0080238B">
        <w:rPr>
          <w:sz w:val="22"/>
          <w:szCs w:val="22"/>
        </w:rPr>
        <w:t>The</w:t>
      </w:r>
      <w:proofErr w:type="spellEnd"/>
      <w:r w:rsidRPr="0080238B">
        <w:rPr>
          <w:sz w:val="22"/>
          <w:szCs w:val="22"/>
        </w:rPr>
        <w:t xml:space="preserve"> </w:t>
      </w:r>
      <w:proofErr w:type="spellStart"/>
      <w:r w:rsidRPr="0080238B">
        <w:rPr>
          <w:sz w:val="22"/>
          <w:szCs w:val="22"/>
        </w:rPr>
        <w:t>theoretical</w:t>
      </w:r>
      <w:proofErr w:type="spellEnd"/>
      <w:r w:rsidRPr="0080238B">
        <w:rPr>
          <w:sz w:val="22"/>
          <w:szCs w:val="22"/>
        </w:rPr>
        <w:t xml:space="preserve"> part </w:t>
      </w:r>
      <w:proofErr w:type="spellStart"/>
      <w:r w:rsidRPr="0080238B">
        <w:rPr>
          <w:sz w:val="22"/>
          <w:szCs w:val="22"/>
        </w:rPr>
        <w:t>will</w:t>
      </w:r>
      <w:proofErr w:type="spellEnd"/>
      <w:r w:rsidRPr="0080238B">
        <w:rPr>
          <w:sz w:val="22"/>
          <w:szCs w:val="22"/>
        </w:rPr>
        <w:t xml:space="preserve"> </w:t>
      </w:r>
      <w:proofErr w:type="spellStart"/>
      <w:r w:rsidRPr="0080238B">
        <w:rPr>
          <w:sz w:val="22"/>
          <w:szCs w:val="22"/>
        </w:rPr>
        <w:t>then</w:t>
      </w:r>
      <w:proofErr w:type="spellEnd"/>
      <w:r w:rsidRPr="0080238B">
        <w:rPr>
          <w:sz w:val="22"/>
          <w:szCs w:val="22"/>
        </w:rPr>
        <w:t xml:space="preserve"> </w:t>
      </w:r>
      <w:proofErr w:type="spellStart"/>
      <w:r w:rsidRPr="0080238B">
        <w:rPr>
          <w:sz w:val="22"/>
          <w:szCs w:val="22"/>
        </w:rPr>
        <w:t>discuss</w:t>
      </w:r>
      <w:proofErr w:type="spellEnd"/>
      <w:r w:rsidRPr="0080238B">
        <w:rPr>
          <w:sz w:val="22"/>
          <w:szCs w:val="22"/>
        </w:rPr>
        <w:t xml:space="preserve"> </w:t>
      </w:r>
      <w:proofErr w:type="spellStart"/>
      <w:r w:rsidRPr="0080238B">
        <w:rPr>
          <w:sz w:val="22"/>
          <w:szCs w:val="22"/>
        </w:rPr>
        <w:t>the</w:t>
      </w:r>
      <w:proofErr w:type="spellEnd"/>
      <w:r w:rsidRPr="0080238B">
        <w:rPr>
          <w:sz w:val="22"/>
          <w:szCs w:val="22"/>
        </w:rPr>
        <w:t xml:space="preserve"> </w:t>
      </w:r>
      <w:proofErr w:type="spellStart"/>
      <w:r w:rsidRPr="0080238B">
        <w:rPr>
          <w:sz w:val="22"/>
          <w:szCs w:val="22"/>
        </w:rPr>
        <w:t>origin</w:t>
      </w:r>
      <w:proofErr w:type="spellEnd"/>
      <w:r w:rsidRPr="0080238B">
        <w:rPr>
          <w:sz w:val="22"/>
          <w:szCs w:val="22"/>
        </w:rPr>
        <w:t xml:space="preserve"> and </w:t>
      </w:r>
      <w:proofErr w:type="spellStart"/>
      <w:r w:rsidRPr="0080238B">
        <w:rPr>
          <w:sz w:val="22"/>
          <w:szCs w:val="22"/>
        </w:rPr>
        <w:t>occurrence</w:t>
      </w:r>
      <w:proofErr w:type="spellEnd"/>
      <w:r w:rsidRPr="0080238B">
        <w:rPr>
          <w:sz w:val="22"/>
          <w:szCs w:val="22"/>
        </w:rPr>
        <w:t xml:space="preserve"> </w:t>
      </w:r>
      <w:proofErr w:type="spellStart"/>
      <w:r w:rsidRPr="0080238B">
        <w:rPr>
          <w:sz w:val="22"/>
          <w:szCs w:val="22"/>
        </w:rPr>
        <w:t>of</w:t>
      </w:r>
      <w:proofErr w:type="spellEnd"/>
      <w:r w:rsidRPr="0080238B">
        <w:rPr>
          <w:sz w:val="22"/>
          <w:szCs w:val="22"/>
        </w:rPr>
        <w:t xml:space="preserve"> </w:t>
      </w:r>
      <w:proofErr w:type="spellStart"/>
      <w:r w:rsidRPr="0080238B">
        <w:rPr>
          <w:sz w:val="22"/>
          <w:szCs w:val="22"/>
        </w:rPr>
        <w:t>the</w:t>
      </w:r>
      <w:proofErr w:type="spellEnd"/>
      <w:r w:rsidRPr="0080238B">
        <w:rPr>
          <w:sz w:val="22"/>
          <w:szCs w:val="22"/>
        </w:rPr>
        <w:t xml:space="preserve"> </w:t>
      </w:r>
      <w:proofErr w:type="spellStart"/>
      <w:r w:rsidRPr="0080238B">
        <w:rPr>
          <w:sz w:val="22"/>
          <w:szCs w:val="22"/>
        </w:rPr>
        <w:t>secondary</w:t>
      </w:r>
      <w:proofErr w:type="spellEnd"/>
      <w:r w:rsidRPr="0080238B">
        <w:rPr>
          <w:sz w:val="22"/>
          <w:szCs w:val="22"/>
        </w:rPr>
        <w:t xml:space="preserve"> </w:t>
      </w:r>
      <w:proofErr w:type="spellStart"/>
      <w:r w:rsidRPr="0080238B">
        <w:rPr>
          <w:sz w:val="22"/>
          <w:szCs w:val="22"/>
        </w:rPr>
        <w:t>metabolites</w:t>
      </w:r>
      <w:proofErr w:type="spellEnd"/>
      <w:r w:rsidRPr="0080238B">
        <w:rPr>
          <w:sz w:val="22"/>
          <w:szCs w:val="22"/>
        </w:rPr>
        <w:t xml:space="preserve"> </w:t>
      </w:r>
      <w:proofErr w:type="spellStart"/>
      <w:r w:rsidRPr="0080238B">
        <w:rPr>
          <w:sz w:val="22"/>
          <w:szCs w:val="22"/>
        </w:rPr>
        <w:t>with</w:t>
      </w:r>
      <w:proofErr w:type="spellEnd"/>
      <w:r w:rsidRPr="0080238B">
        <w:rPr>
          <w:sz w:val="22"/>
          <w:szCs w:val="22"/>
        </w:rPr>
        <w:t xml:space="preserve"> </w:t>
      </w:r>
      <w:proofErr w:type="spellStart"/>
      <w:r w:rsidRPr="0080238B">
        <w:rPr>
          <w:sz w:val="22"/>
          <w:szCs w:val="22"/>
        </w:rPr>
        <w:t>particular</w:t>
      </w:r>
      <w:proofErr w:type="spellEnd"/>
      <w:r w:rsidRPr="0080238B">
        <w:rPr>
          <w:sz w:val="22"/>
          <w:szCs w:val="22"/>
        </w:rPr>
        <w:t xml:space="preserve"> reference to </w:t>
      </w:r>
      <w:proofErr w:type="spellStart"/>
      <w:r w:rsidRPr="0080238B">
        <w:rPr>
          <w:sz w:val="22"/>
          <w:szCs w:val="22"/>
        </w:rPr>
        <w:t>their</w:t>
      </w:r>
      <w:proofErr w:type="spellEnd"/>
      <w:r w:rsidRPr="0080238B">
        <w:rPr>
          <w:sz w:val="22"/>
          <w:szCs w:val="22"/>
        </w:rPr>
        <w:t xml:space="preserve"> </w:t>
      </w:r>
      <w:proofErr w:type="gramStart"/>
      <w:r w:rsidRPr="0080238B">
        <w:rPr>
          <w:sz w:val="22"/>
          <w:szCs w:val="22"/>
        </w:rPr>
        <w:t>3D</w:t>
      </w:r>
      <w:proofErr w:type="gramEnd"/>
      <w:r w:rsidRPr="0080238B">
        <w:rPr>
          <w:sz w:val="22"/>
          <w:szCs w:val="22"/>
        </w:rPr>
        <w:t xml:space="preserve"> </w:t>
      </w:r>
      <w:proofErr w:type="spellStart"/>
      <w:r w:rsidRPr="0080238B">
        <w:rPr>
          <w:sz w:val="22"/>
          <w:szCs w:val="22"/>
        </w:rPr>
        <w:t>structure</w:t>
      </w:r>
      <w:proofErr w:type="spellEnd"/>
      <w:r w:rsidRPr="0080238B">
        <w:rPr>
          <w:sz w:val="22"/>
          <w:szCs w:val="22"/>
        </w:rPr>
        <w:t>.</w:t>
      </w:r>
    </w:p>
    <w:p w14:paraId="35ED26FE" w14:textId="77777777" w:rsidR="000166B9" w:rsidRPr="000F376A" w:rsidRDefault="000166B9" w:rsidP="000166B9">
      <w:pPr>
        <w:pStyle w:val="Zkladntext"/>
        <w:tabs>
          <w:tab w:val="left" w:pos="4335"/>
        </w:tabs>
        <w:spacing w:before="240" w:line="360" w:lineRule="auto"/>
        <w:ind w:left="4335" w:right="354" w:hanging="3971"/>
        <w:jc w:val="both"/>
        <w:rPr>
          <w:sz w:val="22"/>
          <w:szCs w:val="22"/>
        </w:rPr>
      </w:pPr>
      <w:proofErr w:type="spellStart"/>
      <w:r w:rsidRPr="000F376A">
        <w:rPr>
          <w:sz w:val="22"/>
          <w:szCs w:val="22"/>
        </w:rPr>
        <w:t>Key</w:t>
      </w:r>
      <w:proofErr w:type="spellEnd"/>
      <w:r w:rsidRPr="000F376A">
        <w:rPr>
          <w:sz w:val="22"/>
          <w:szCs w:val="22"/>
        </w:rPr>
        <w:t xml:space="preserve"> </w:t>
      </w:r>
      <w:proofErr w:type="spellStart"/>
      <w:r w:rsidRPr="000F376A">
        <w:rPr>
          <w:sz w:val="22"/>
          <w:szCs w:val="22"/>
        </w:rPr>
        <w:t>words</w:t>
      </w:r>
      <w:proofErr w:type="spellEnd"/>
      <w:r w:rsidRPr="000F376A">
        <w:rPr>
          <w:sz w:val="22"/>
          <w:szCs w:val="22"/>
        </w:rPr>
        <w:t>:</w:t>
      </w:r>
      <w:r w:rsidRPr="000F376A">
        <w:rPr>
          <w:sz w:val="22"/>
          <w:szCs w:val="22"/>
        </w:rPr>
        <w:tab/>
      </w:r>
      <w:proofErr w:type="spellStart"/>
      <w:r w:rsidRPr="0080238B">
        <w:rPr>
          <w:sz w:val="22"/>
          <w:szCs w:val="22"/>
        </w:rPr>
        <w:t>Phenoxazine</w:t>
      </w:r>
      <w:proofErr w:type="spellEnd"/>
      <w:r w:rsidRPr="0080238B">
        <w:rPr>
          <w:sz w:val="22"/>
          <w:szCs w:val="22"/>
        </w:rPr>
        <w:t xml:space="preserve"> skeleton; </w:t>
      </w:r>
      <w:proofErr w:type="spellStart"/>
      <w:r w:rsidRPr="0080238B">
        <w:rPr>
          <w:sz w:val="22"/>
          <w:szCs w:val="22"/>
        </w:rPr>
        <w:t>secondary</w:t>
      </w:r>
      <w:proofErr w:type="spellEnd"/>
      <w:r w:rsidRPr="0080238B">
        <w:rPr>
          <w:sz w:val="22"/>
          <w:szCs w:val="22"/>
        </w:rPr>
        <w:t xml:space="preserve"> </w:t>
      </w:r>
      <w:proofErr w:type="spellStart"/>
      <w:r w:rsidRPr="0080238B">
        <w:rPr>
          <w:sz w:val="22"/>
          <w:szCs w:val="22"/>
        </w:rPr>
        <w:t>metabolites</w:t>
      </w:r>
      <w:proofErr w:type="spellEnd"/>
      <w:r w:rsidRPr="0080238B">
        <w:rPr>
          <w:sz w:val="22"/>
          <w:szCs w:val="22"/>
        </w:rPr>
        <w:t xml:space="preserve">; </w:t>
      </w:r>
      <w:proofErr w:type="spellStart"/>
      <w:r w:rsidRPr="0080238B">
        <w:rPr>
          <w:sz w:val="22"/>
          <w:szCs w:val="22"/>
        </w:rPr>
        <w:t>organic</w:t>
      </w:r>
      <w:proofErr w:type="spellEnd"/>
      <w:r w:rsidRPr="0080238B">
        <w:rPr>
          <w:sz w:val="22"/>
          <w:szCs w:val="22"/>
        </w:rPr>
        <w:t xml:space="preserve"> </w:t>
      </w:r>
      <w:proofErr w:type="spellStart"/>
      <w:r w:rsidRPr="0080238B">
        <w:rPr>
          <w:sz w:val="22"/>
          <w:szCs w:val="22"/>
        </w:rPr>
        <w:t>synthesis</w:t>
      </w:r>
      <w:proofErr w:type="spellEnd"/>
      <w:r w:rsidRPr="0080238B">
        <w:rPr>
          <w:sz w:val="22"/>
          <w:szCs w:val="22"/>
        </w:rPr>
        <w:t xml:space="preserve">; chirality; </w:t>
      </w:r>
      <w:proofErr w:type="spellStart"/>
      <w:r w:rsidRPr="0080238B">
        <w:rPr>
          <w:sz w:val="22"/>
          <w:szCs w:val="22"/>
        </w:rPr>
        <w:t>photochemistry</w:t>
      </w:r>
      <w:proofErr w:type="spellEnd"/>
      <w:r w:rsidRPr="0080238B" w:rsidDel="0080238B">
        <w:rPr>
          <w:sz w:val="22"/>
          <w:szCs w:val="22"/>
        </w:rPr>
        <w:t xml:space="preserve"> </w:t>
      </w:r>
    </w:p>
    <w:p w14:paraId="65FDAF6B" w14:textId="74FAE71C" w:rsidR="000166B9" w:rsidRPr="000F376A" w:rsidRDefault="000166B9" w:rsidP="000166B9">
      <w:pPr>
        <w:pStyle w:val="Zkladntext"/>
        <w:tabs>
          <w:tab w:val="left" w:pos="4335"/>
        </w:tabs>
        <w:spacing w:before="1"/>
        <w:ind w:left="365"/>
        <w:jc w:val="both"/>
        <w:rPr>
          <w:sz w:val="22"/>
          <w:szCs w:val="22"/>
        </w:rPr>
      </w:pPr>
      <w:proofErr w:type="spellStart"/>
      <w:r w:rsidRPr="000F376A">
        <w:rPr>
          <w:sz w:val="22"/>
          <w:szCs w:val="22"/>
        </w:rPr>
        <w:t>Number</w:t>
      </w:r>
      <w:proofErr w:type="spellEnd"/>
      <w:r w:rsidRPr="000F376A">
        <w:rPr>
          <w:spacing w:val="-1"/>
          <w:sz w:val="22"/>
          <w:szCs w:val="22"/>
        </w:rPr>
        <w:t xml:space="preserve"> </w:t>
      </w:r>
      <w:proofErr w:type="spellStart"/>
      <w:r w:rsidRPr="000F376A">
        <w:rPr>
          <w:sz w:val="22"/>
          <w:szCs w:val="22"/>
        </w:rPr>
        <w:t>of</w:t>
      </w:r>
      <w:proofErr w:type="spellEnd"/>
      <w:r w:rsidRPr="000F376A">
        <w:rPr>
          <w:spacing w:val="-2"/>
          <w:sz w:val="22"/>
          <w:szCs w:val="22"/>
        </w:rPr>
        <w:t xml:space="preserve"> </w:t>
      </w:r>
      <w:proofErr w:type="spellStart"/>
      <w:r w:rsidRPr="000F376A">
        <w:rPr>
          <w:spacing w:val="-2"/>
          <w:sz w:val="22"/>
          <w:szCs w:val="22"/>
        </w:rPr>
        <w:t>pages</w:t>
      </w:r>
      <w:proofErr w:type="spellEnd"/>
      <w:r w:rsidRPr="000F376A">
        <w:rPr>
          <w:spacing w:val="-2"/>
          <w:sz w:val="22"/>
          <w:szCs w:val="22"/>
        </w:rPr>
        <w:t>:</w:t>
      </w:r>
      <w:r w:rsidRPr="000F376A">
        <w:rPr>
          <w:sz w:val="22"/>
          <w:szCs w:val="22"/>
        </w:rPr>
        <w:tab/>
      </w:r>
      <w:r>
        <w:rPr>
          <w:sz w:val="22"/>
          <w:szCs w:val="22"/>
        </w:rPr>
        <w:t>3</w:t>
      </w:r>
      <w:r w:rsidR="00067A78">
        <w:rPr>
          <w:sz w:val="22"/>
          <w:szCs w:val="22"/>
        </w:rPr>
        <w:t>9</w:t>
      </w:r>
    </w:p>
    <w:p w14:paraId="503F9135" w14:textId="77777777" w:rsidR="000166B9" w:rsidRPr="000F376A" w:rsidRDefault="000166B9" w:rsidP="000166B9">
      <w:pPr>
        <w:pStyle w:val="Zkladntext"/>
        <w:tabs>
          <w:tab w:val="left" w:pos="4335"/>
        </w:tabs>
        <w:spacing w:before="137"/>
        <w:ind w:left="365"/>
        <w:jc w:val="both"/>
        <w:rPr>
          <w:sz w:val="22"/>
          <w:szCs w:val="22"/>
        </w:rPr>
      </w:pPr>
      <w:proofErr w:type="spellStart"/>
      <w:r w:rsidRPr="000F376A">
        <w:rPr>
          <w:sz w:val="22"/>
          <w:szCs w:val="22"/>
        </w:rPr>
        <w:t>Number</w:t>
      </w:r>
      <w:proofErr w:type="spellEnd"/>
      <w:r w:rsidRPr="000F376A">
        <w:rPr>
          <w:spacing w:val="-1"/>
          <w:sz w:val="22"/>
          <w:szCs w:val="22"/>
        </w:rPr>
        <w:t xml:space="preserve"> </w:t>
      </w:r>
      <w:proofErr w:type="spellStart"/>
      <w:r w:rsidRPr="000F376A">
        <w:rPr>
          <w:sz w:val="22"/>
          <w:szCs w:val="22"/>
        </w:rPr>
        <w:t>of</w:t>
      </w:r>
      <w:proofErr w:type="spellEnd"/>
      <w:r w:rsidRPr="000F376A">
        <w:rPr>
          <w:spacing w:val="-2"/>
          <w:sz w:val="22"/>
          <w:szCs w:val="22"/>
        </w:rPr>
        <w:t xml:space="preserve"> </w:t>
      </w:r>
      <w:proofErr w:type="spellStart"/>
      <w:r w:rsidRPr="000F376A">
        <w:rPr>
          <w:sz w:val="22"/>
          <w:szCs w:val="22"/>
        </w:rPr>
        <w:t>appendix</w:t>
      </w:r>
      <w:proofErr w:type="spellEnd"/>
      <w:r w:rsidRPr="000F376A">
        <w:rPr>
          <w:spacing w:val="2"/>
          <w:sz w:val="22"/>
          <w:szCs w:val="22"/>
        </w:rPr>
        <w:t xml:space="preserve"> </w:t>
      </w:r>
      <w:proofErr w:type="spellStart"/>
      <w:r w:rsidRPr="000F376A">
        <w:rPr>
          <w:spacing w:val="-2"/>
          <w:sz w:val="22"/>
          <w:szCs w:val="22"/>
        </w:rPr>
        <w:t>pages</w:t>
      </w:r>
      <w:proofErr w:type="spellEnd"/>
      <w:r w:rsidRPr="000F376A">
        <w:rPr>
          <w:spacing w:val="-2"/>
          <w:sz w:val="22"/>
          <w:szCs w:val="22"/>
        </w:rPr>
        <w:t>:</w:t>
      </w:r>
      <w:r w:rsidRPr="000F376A">
        <w:rPr>
          <w:sz w:val="22"/>
          <w:szCs w:val="22"/>
        </w:rPr>
        <w:tab/>
        <w:t>3</w:t>
      </w:r>
    </w:p>
    <w:p w14:paraId="31B28954" w14:textId="77777777" w:rsidR="000166B9" w:rsidRPr="000F376A" w:rsidRDefault="000166B9" w:rsidP="000166B9">
      <w:pPr>
        <w:pStyle w:val="Zkladntext"/>
        <w:tabs>
          <w:tab w:val="left" w:pos="4335"/>
        </w:tabs>
        <w:spacing w:before="139"/>
        <w:ind w:left="365"/>
        <w:jc w:val="both"/>
        <w:rPr>
          <w:sz w:val="22"/>
          <w:szCs w:val="22"/>
        </w:rPr>
      </w:pPr>
      <w:proofErr w:type="spellStart"/>
      <w:r w:rsidRPr="000F376A">
        <w:rPr>
          <w:sz w:val="22"/>
          <w:szCs w:val="22"/>
        </w:rPr>
        <w:t>Number</w:t>
      </w:r>
      <w:proofErr w:type="spellEnd"/>
      <w:r w:rsidRPr="000F376A">
        <w:rPr>
          <w:spacing w:val="-1"/>
          <w:sz w:val="22"/>
          <w:szCs w:val="22"/>
        </w:rPr>
        <w:t xml:space="preserve"> </w:t>
      </w:r>
      <w:proofErr w:type="spellStart"/>
      <w:r w:rsidRPr="000F376A">
        <w:rPr>
          <w:sz w:val="22"/>
          <w:szCs w:val="22"/>
        </w:rPr>
        <w:t>of</w:t>
      </w:r>
      <w:proofErr w:type="spellEnd"/>
      <w:r w:rsidRPr="000F376A">
        <w:rPr>
          <w:spacing w:val="-2"/>
          <w:sz w:val="22"/>
          <w:szCs w:val="22"/>
        </w:rPr>
        <w:t xml:space="preserve"> </w:t>
      </w:r>
      <w:proofErr w:type="spellStart"/>
      <w:r w:rsidRPr="000F376A">
        <w:rPr>
          <w:spacing w:val="-2"/>
          <w:sz w:val="22"/>
          <w:szCs w:val="22"/>
        </w:rPr>
        <w:t>appendices</w:t>
      </w:r>
      <w:proofErr w:type="spellEnd"/>
      <w:r w:rsidRPr="000F376A">
        <w:rPr>
          <w:spacing w:val="-2"/>
          <w:sz w:val="22"/>
          <w:szCs w:val="22"/>
        </w:rPr>
        <w:t>:</w:t>
      </w:r>
      <w:r w:rsidRPr="000F376A">
        <w:rPr>
          <w:sz w:val="22"/>
          <w:szCs w:val="22"/>
        </w:rPr>
        <w:tab/>
        <w:t>6</w:t>
      </w:r>
    </w:p>
    <w:p w14:paraId="294B24A6" w14:textId="495106AD" w:rsidR="000166B9" w:rsidRPr="000F376A" w:rsidRDefault="000166B9" w:rsidP="000166B9">
      <w:pPr>
        <w:pStyle w:val="Zkladntext"/>
        <w:tabs>
          <w:tab w:val="left" w:pos="4335"/>
        </w:tabs>
        <w:spacing w:before="138"/>
        <w:ind w:left="365"/>
        <w:rPr>
          <w:sz w:val="22"/>
          <w:szCs w:val="22"/>
        </w:rPr>
      </w:pPr>
      <w:proofErr w:type="spellStart"/>
      <w:r w:rsidRPr="000F376A">
        <w:rPr>
          <w:spacing w:val="-2"/>
          <w:sz w:val="22"/>
          <w:szCs w:val="22"/>
        </w:rPr>
        <w:t>Language</w:t>
      </w:r>
      <w:proofErr w:type="spellEnd"/>
      <w:r w:rsidRPr="000F376A">
        <w:rPr>
          <w:spacing w:val="-2"/>
          <w:sz w:val="22"/>
          <w:szCs w:val="22"/>
        </w:rPr>
        <w:t>:</w:t>
      </w:r>
      <w:r w:rsidRPr="000F376A">
        <w:rPr>
          <w:sz w:val="22"/>
          <w:szCs w:val="22"/>
        </w:rPr>
        <w:tab/>
      </w:r>
      <w:r w:rsidR="000C44AA">
        <w:rPr>
          <w:sz w:val="22"/>
          <w:szCs w:val="22"/>
        </w:rPr>
        <w:t>Czech</w:t>
      </w:r>
    </w:p>
    <w:p w14:paraId="42C9B292" w14:textId="77777777" w:rsidR="000166B9" w:rsidRPr="000F376A" w:rsidRDefault="000166B9" w:rsidP="000166B9">
      <w:pPr>
        <w:tabs>
          <w:tab w:val="left" w:pos="3686"/>
          <w:tab w:val="left" w:pos="4253"/>
        </w:tabs>
        <w:spacing w:line="240" w:lineRule="auto"/>
        <w:jc w:val="both"/>
        <w:rPr>
          <w:rFonts w:ascii="Times New Roman" w:hAnsi="Times New Roman" w:cs="Times New Roman"/>
        </w:rPr>
      </w:pPr>
    </w:p>
    <w:p w14:paraId="4ED462B4" w14:textId="77777777" w:rsidR="000166B9" w:rsidRPr="000F376A" w:rsidRDefault="000166B9" w:rsidP="000166B9">
      <w:pPr>
        <w:rPr>
          <w:rFonts w:ascii="Times New Roman" w:hAnsi="Times New Roman" w:cs="Times New Roman"/>
        </w:rPr>
      </w:pPr>
      <w:r w:rsidRPr="000F376A">
        <w:rPr>
          <w:rFonts w:ascii="Times New Roman" w:hAnsi="Times New Roman" w:cs="Times New Roman"/>
        </w:rPr>
        <w:br w:type="page"/>
      </w:r>
    </w:p>
    <w:p w14:paraId="44DB8129" w14:textId="77777777" w:rsidR="000166B9" w:rsidRPr="000F376A" w:rsidRDefault="000166B9" w:rsidP="000166B9">
      <w:pPr>
        <w:spacing w:line="360" w:lineRule="auto"/>
        <w:jc w:val="both"/>
        <w:rPr>
          <w:rFonts w:ascii="Times New Roman" w:hAnsi="Times New Roman" w:cs="Times New Roman"/>
        </w:rPr>
      </w:pPr>
    </w:p>
    <w:p w14:paraId="33F6DFB5" w14:textId="77777777" w:rsidR="000166B9" w:rsidRPr="000F376A" w:rsidRDefault="000166B9" w:rsidP="000166B9">
      <w:pPr>
        <w:spacing w:line="360" w:lineRule="auto"/>
        <w:jc w:val="both"/>
        <w:rPr>
          <w:rFonts w:ascii="Times New Roman" w:hAnsi="Times New Roman" w:cs="Times New Roman"/>
        </w:rPr>
      </w:pPr>
    </w:p>
    <w:p w14:paraId="20F0E61E" w14:textId="77777777" w:rsidR="000166B9" w:rsidRPr="000F376A" w:rsidRDefault="000166B9" w:rsidP="000166B9">
      <w:pPr>
        <w:spacing w:line="360" w:lineRule="auto"/>
        <w:jc w:val="both"/>
        <w:rPr>
          <w:rFonts w:ascii="Times New Roman" w:hAnsi="Times New Roman" w:cs="Times New Roman"/>
        </w:rPr>
      </w:pPr>
    </w:p>
    <w:p w14:paraId="54B8CBB0" w14:textId="77777777" w:rsidR="000166B9" w:rsidRPr="000F376A" w:rsidRDefault="000166B9" w:rsidP="000166B9">
      <w:pPr>
        <w:spacing w:line="360" w:lineRule="auto"/>
        <w:jc w:val="both"/>
        <w:rPr>
          <w:rFonts w:ascii="Times New Roman" w:hAnsi="Times New Roman" w:cs="Times New Roman"/>
        </w:rPr>
      </w:pPr>
    </w:p>
    <w:p w14:paraId="506B0105" w14:textId="77777777" w:rsidR="000166B9" w:rsidRPr="000F376A" w:rsidRDefault="000166B9" w:rsidP="000166B9">
      <w:pPr>
        <w:spacing w:line="360" w:lineRule="auto"/>
        <w:jc w:val="both"/>
        <w:rPr>
          <w:rFonts w:ascii="Times New Roman" w:hAnsi="Times New Roman" w:cs="Times New Roman"/>
        </w:rPr>
      </w:pPr>
    </w:p>
    <w:p w14:paraId="3412EDBD" w14:textId="77777777" w:rsidR="000166B9" w:rsidRPr="000F376A" w:rsidRDefault="000166B9" w:rsidP="000166B9">
      <w:pPr>
        <w:spacing w:line="360" w:lineRule="auto"/>
        <w:jc w:val="both"/>
        <w:rPr>
          <w:rFonts w:ascii="Times New Roman" w:hAnsi="Times New Roman" w:cs="Times New Roman"/>
        </w:rPr>
      </w:pPr>
    </w:p>
    <w:p w14:paraId="55374C18" w14:textId="77777777" w:rsidR="000166B9" w:rsidRPr="000F376A" w:rsidRDefault="000166B9" w:rsidP="000166B9">
      <w:pPr>
        <w:spacing w:line="360" w:lineRule="auto"/>
        <w:jc w:val="both"/>
        <w:rPr>
          <w:rFonts w:ascii="Times New Roman" w:hAnsi="Times New Roman" w:cs="Times New Roman"/>
        </w:rPr>
      </w:pPr>
    </w:p>
    <w:p w14:paraId="456F05CB" w14:textId="77777777" w:rsidR="000166B9" w:rsidRPr="000F376A" w:rsidRDefault="000166B9" w:rsidP="000166B9">
      <w:pPr>
        <w:spacing w:line="360" w:lineRule="auto"/>
        <w:jc w:val="both"/>
        <w:rPr>
          <w:rFonts w:ascii="Times New Roman" w:hAnsi="Times New Roman" w:cs="Times New Roman"/>
        </w:rPr>
      </w:pPr>
    </w:p>
    <w:p w14:paraId="4F3E04C0" w14:textId="77777777" w:rsidR="000166B9" w:rsidRPr="000F376A" w:rsidRDefault="000166B9" w:rsidP="000166B9">
      <w:pPr>
        <w:spacing w:line="360" w:lineRule="auto"/>
        <w:jc w:val="both"/>
        <w:rPr>
          <w:rFonts w:ascii="Times New Roman" w:hAnsi="Times New Roman" w:cs="Times New Roman"/>
        </w:rPr>
      </w:pPr>
    </w:p>
    <w:p w14:paraId="194928F2" w14:textId="77777777" w:rsidR="000166B9" w:rsidRPr="000F376A" w:rsidRDefault="000166B9" w:rsidP="000166B9">
      <w:pPr>
        <w:spacing w:line="360" w:lineRule="auto"/>
        <w:jc w:val="both"/>
        <w:rPr>
          <w:rFonts w:ascii="Times New Roman" w:hAnsi="Times New Roman" w:cs="Times New Roman"/>
        </w:rPr>
      </w:pPr>
    </w:p>
    <w:p w14:paraId="26B494AC" w14:textId="77777777" w:rsidR="000166B9" w:rsidRPr="000F376A" w:rsidRDefault="000166B9" w:rsidP="000166B9">
      <w:pPr>
        <w:spacing w:line="360" w:lineRule="auto"/>
        <w:jc w:val="both"/>
        <w:rPr>
          <w:rFonts w:ascii="Times New Roman" w:hAnsi="Times New Roman" w:cs="Times New Roman"/>
        </w:rPr>
      </w:pPr>
    </w:p>
    <w:p w14:paraId="78B84C45" w14:textId="77777777" w:rsidR="000166B9" w:rsidRPr="000F376A" w:rsidRDefault="000166B9" w:rsidP="000166B9">
      <w:pPr>
        <w:spacing w:line="360" w:lineRule="auto"/>
        <w:jc w:val="both"/>
        <w:rPr>
          <w:rFonts w:ascii="Times New Roman" w:hAnsi="Times New Roman" w:cs="Times New Roman"/>
        </w:rPr>
      </w:pPr>
    </w:p>
    <w:p w14:paraId="5152DF56" w14:textId="77777777" w:rsidR="000166B9" w:rsidRPr="000F376A" w:rsidRDefault="000166B9" w:rsidP="000166B9">
      <w:pPr>
        <w:spacing w:line="360" w:lineRule="auto"/>
        <w:jc w:val="both"/>
        <w:rPr>
          <w:rFonts w:ascii="Times New Roman" w:hAnsi="Times New Roman" w:cs="Times New Roman"/>
        </w:rPr>
      </w:pPr>
    </w:p>
    <w:p w14:paraId="734ED236" w14:textId="77777777" w:rsidR="000166B9" w:rsidRPr="000F376A" w:rsidRDefault="000166B9" w:rsidP="000166B9">
      <w:pPr>
        <w:spacing w:line="360" w:lineRule="auto"/>
        <w:jc w:val="both"/>
        <w:rPr>
          <w:rFonts w:ascii="Times New Roman" w:hAnsi="Times New Roman" w:cs="Times New Roman"/>
        </w:rPr>
      </w:pPr>
    </w:p>
    <w:p w14:paraId="31E35801" w14:textId="77777777" w:rsidR="000166B9" w:rsidRPr="000F376A" w:rsidRDefault="000166B9" w:rsidP="000166B9">
      <w:pPr>
        <w:spacing w:line="360" w:lineRule="auto"/>
        <w:jc w:val="both"/>
        <w:rPr>
          <w:rFonts w:ascii="Times New Roman" w:hAnsi="Times New Roman" w:cs="Times New Roman"/>
        </w:rPr>
      </w:pPr>
    </w:p>
    <w:p w14:paraId="79B3F7E6" w14:textId="77777777" w:rsidR="000166B9" w:rsidRPr="000F376A" w:rsidRDefault="000166B9" w:rsidP="000166B9">
      <w:pPr>
        <w:spacing w:line="360" w:lineRule="auto"/>
        <w:jc w:val="both"/>
        <w:rPr>
          <w:rFonts w:ascii="Times New Roman" w:hAnsi="Times New Roman" w:cs="Times New Roman"/>
        </w:rPr>
      </w:pPr>
    </w:p>
    <w:p w14:paraId="083A3515" w14:textId="77777777" w:rsidR="000166B9" w:rsidRPr="000F376A" w:rsidRDefault="000166B9" w:rsidP="000166B9">
      <w:pPr>
        <w:spacing w:line="360" w:lineRule="auto"/>
        <w:jc w:val="both"/>
        <w:rPr>
          <w:rFonts w:ascii="Times New Roman" w:hAnsi="Times New Roman" w:cs="Times New Roman"/>
        </w:rPr>
      </w:pPr>
    </w:p>
    <w:p w14:paraId="3C132A4A" w14:textId="77777777" w:rsidR="000166B9" w:rsidRPr="000F376A" w:rsidRDefault="000166B9" w:rsidP="000166B9">
      <w:pPr>
        <w:spacing w:line="360" w:lineRule="auto"/>
        <w:jc w:val="both"/>
        <w:rPr>
          <w:rFonts w:ascii="Times New Roman" w:hAnsi="Times New Roman" w:cs="Times New Roman"/>
        </w:rPr>
      </w:pPr>
    </w:p>
    <w:p w14:paraId="464A338C" w14:textId="77777777" w:rsidR="000166B9" w:rsidRPr="000F376A" w:rsidRDefault="000166B9" w:rsidP="000166B9">
      <w:pPr>
        <w:spacing w:line="360" w:lineRule="auto"/>
        <w:jc w:val="both"/>
        <w:rPr>
          <w:rFonts w:ascii="Times New Roman" w:hAnsi="Times New Roman" w:cs="Times New Roman"/>
        </w:rPr>
      </w:pPr>
    </w:p>
    <w:p w14:paraId="27A85375" w14:textId="77777777" w:rsidR="000166B9" w:rsidRPr="000F376A" w:rsidRDefault="000166B9" w:rsidP="000166B9">
      <w:pPr>
        <w:spacing w:line="360" w:lineRule="auto"/>
        <w:jc w:val="both"/>
        <w:rPr>
          <w:rFonts w:ascii="Times New Roman" w:hAnsi="Times New Roman" w:cs="Times New Roman"/>
        </w:rPr>
      </w:pPr>
    </w:p>
    <w:p w14:paraId="7F9681EC" w14:textId="4A327148"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Prohlašuji, že jsem tuto diplomovou práci vypracoval samostatně a že jsem uvedl všechny literární prameny a další zdroje informací, které jsem při jejím psaní použil. Tato práce ani její podstatná část nebyla předložena k získání jiného nebo stejného akademického titulu.</w:t>
      </w:r>
    </w:p>
    <w:p w14:paraId="4C033372" w14:textId="77777777" w:rsidR="000166B9" w:rsidRPr="000F376A" w:rsidRDefault="000166B9" w:rsidP="000166B9">
      <w:pPr>
        <w:spacing w:line="360" w:lineRule="auto"/>
        <w:jc w:val="both"/>
        <w:rPr>
          <w:rFonts w:ascii="Times New Roman" w:hAnsi="Times New Roman" w:cs="Times New Roman"/>
          <w:sz w:val="24"/>
          <w:szCs w:val="24"/>
        </w:rPr>
      </w:pPr>
    </w:p>
    <w:p w14:paraId="31D967DE" w14:textId="77777777" w:rsidR="000166B9" w:rsidRPr="000F376A" w:rsidRDefault="000166B9" w:rsidP="000166B9">
      <w:pPr>
        <w:spacing w:line="360" w:lineRule="auto"/>
        <w:ind w:left="4248" w:hanging="4248"/>
        <w:rPr>
          <w:rFonts w:ascii="Times New Roman" w:hAnsi="Times New Roman" w:cs="Times New Roman"/>
          <w:sz w:val="24"/>
          <w:szCs w:val="24"/>
        </w:rPr>
      </w:pPr>
      <w:r w:rsidRPr="000F376A">
        <w:rPr>
          <w:rFonts w:ascii="Times New Roman" w:hAnsi="Times New Roman" w:cs="Times New Roman"/>
          <w:sz w:val="24"/>
          <w:szCs w:val="24"/>
        </w:rPr>
        <w:t>V Olomouci dne ………………………</w:t>
      </w:r>
      <w:r w:rsidRPr="000F376A">
        <w:rPr>
          <w:rFonts w:ascii="Times New Roman" w:hAnsi="Times New Roman" w:cs="Times New Roman"/>
          <w:sz w:val="24"/>
          <w:szCs w:val="24"/>
        </w:rPr>
        <w:tab/>
      </w:r>
      <w:r w:rsidRPr="000F376A">
        <w:rPr>
          <w:rFonts w:ascii="Times New Roman" w:hAnsi="Times New Roman" w:cs="Times New Roman"/>
          <w:sz w:val="24"/>
          <w:szCs w:val="24"/>
        </w:rPr>
        <w:tab/>
      </w:r>
      <w:r w:rsidRPr="000F376A">
        <w:rPr>
          <w:rFonts w:ascii="Times New Roman" w:hAnsi="Times New Roman" w:cs="Times New Roman"/>
          <w:sz w:val="24"/>
          <w:szCs w:val="24"/>
        </w:rPr>
        <w:tab/>
        <w:t>………………………….</w:t>
      </w:r>
    </w:p>
    <w:p w14:paraId="7C72861D" w14:textId="77777777" w:rsidR="000166B9" w:rsidRPr="000F376A" w:rsidRDefault="000166B9" w:rsidP="000166B9">
      <w:pPr>
        <w:spacing w:line="360" w:lineRule="auto"/>
        <w:ind w:left="4248" w:hanging="4248"/>
        <w:rPr>
          <w:rFonts w:ascii="Times New Roman" w:hAnsi="Times New Roman" w:cs="Times New Roman"/>
          <w:sz w:val="24"/>
          <w:szCs w:val="24"/>
        </w:rPr>
      </w:pPr>
      <w:r w:rsidRPr="000F376A">
        <w:rPr>
          <w:rFonts w:ascii="Times New Roman" w:hAnsi="Times New Roman" w:cs="Times New Roman"/>
          <w:sz w:val="24"/>
          <w:szCs w:val="24"/>
        </w:rPr>
        <w:tab/>
      </w:r>
      <w:r w:rsidRPr="000F376A">
        <w:rPr>
          <w:rFonts w:ascii="Times New Roman" w:hAnsi="Times New Roman" w:cs="Times New Roman"/>
          <w:sz w:val="24"/>
          <w:szCs w:val="24"/>
        </w:rPr>
        <w:tab/>
      </w:r>
      <w:r w:rsidRPr="000F376A">
        <w:rPr>
          <w:rFonts w:ascii="Times New Roman" w:hAnsi="Times New Roman" w:cs="Times New Roman"/>
          <w:sz w:val="24"/>
          <w:szCs w:val="24"/>
        </w:rPr>
        <w:tab/>
      </w:r>
      <w:r w:rsidRPr="000F376A">
        <w:rPr>
          <w:rFonts w:ascii="Times New Roman" w:hAnsi="Times New Roman" w:cs="Times New Roman"/>
          <w:sz w:val="24"/>
          <w:szCs w:val="24"/>
        </w:rPr>
        <w:tab/>
        <w:t xml:space="preserve">     Podpis</w:t>
      </w:r>
    </w:p>
    <w:p w14:paraId="508FF7E7" w14:textId="77777777" w:rsidR="000166B9" w:rsidRPr="000F376A" w:rsidRDefault="000166B9" w:rsidP="000166B9">
      <w:pPr>
        <w:rPr>
          <w:rFonts w:ascii="Times New Roman" w:hAnsi="Times New Roman" w:cs="Times New Roman"/>
        </w:rPr>
      </w:pPr>
      <w:r w:rsidRPr="000F376A">
        <w:rPr>
          <w:rFonts w:ascii="Times New Roman" w:hAnsi="Times New Roman" w:cs="Times New Roman"/>
        </w:rPr>
        <w:br w:type="page"/>
      </w:r>
      <w:r w:rsidRPr="000F376A">
        <w:rPr>
          <w:rFonts w:ascii="Times New Roman" w:hAnsi="Times New Roman" w:cs="Times New Roman"/>
        </w:rPr>
        <w:lastRenderedPageBreak/>
        <w:t xml:space="preserve"> </w:t>
      </w:r>
    </w:p>
    <w:p w14:paraId="3E262C04" w14:textId="77777777" w:rsidR="000166B9" w:rsidRPr="000F376A" w:rsidRDefault="000166B9" w:rsidP="000166B9">
      <w:pPr>
        <w:rPr>
          <w:rFonts w:ascii="Times New Roman" w:hAnsi="Times New Roman" w:cs="Times New Roman"/>
        </w:rPr>
      </w:pPr>
    </w:p>
    <w:p w14:paraId="597359C9" w14:textId="77777777" w:rsidR="000166B9" w:rsidRPr="000F376A" w:rsidRDefault="000166B9" w:rsidP="000166B9">
      <w:pPr>
        <w:rPr>
          <w:rFonts w:ascii="Times New Roman" w:hAnsi="Times New Roman" w:cs="Times New Roman"/>
        </w:rPr>
      </w:pPr>
    </w:p>
    <w:p w14:paraId="39486709" w14:textId="77777777" w:rsidR="000166B9" w:rsidRPr="000F376A" w:rsidRDefault="000166B9" w:rsidP="000166B9">
      <w:pPr>
        <w:rPr>
          <w:rFonts w:ascii="Times New Roman" w:hAnsi="Times New Roman" w:cs="Times New Roman"/>
        </w:rPr>
      </w:pPr>
    </w:p>
    <w:p w14:paraId="29A59724" w14:textId="77777777" w:rsidR="000166B9" w:rsidRPr="000F376A" w:rsidRDefault="000166B9" w:rsidP="000166B9">
      <w:pPr>
        <w:rPr>
          <w:rFonts w:ascii="Times New Roman" w:hAnsi="Times New Roman" w:cs="Times New Roman"/>
        </w:rPr>
      </w:pPr>
    </w:p>
    <w:p w14:paraId="50A415DF" w14:textId="77777777" w:rsidR="000166B9" w:rsidRPr="000F376A" w:rsidRDefault="000166B9" w:rsidP="000166B9">
      <w:pPr>
        <w:rPr>
          <w:rFonts w:ascii="Times New Roman" w:hAnsi="Times New Roman" w:cs="Times New Roman"/>
        </w:rPr>
      </w:pPr>
    </w:p>
    <w:p w14:paraId="41E7E507" w14:textId="77777777" w:rsidR="000166B9" w:rsidRPr="000F376A" w:rsidRDefault="000166B9" w:rsidP="000166B9">
      <w:pPr>
        <w:rPr>
          <w:rFonts w:ascii="Times New Roman" w:hAnsi="Times New Roman" w:cs="Times New Roman"/>
        </w:rPr>
      </w:pPr>
    </w:p>
    <w:p w14:paraId="784A0F49" w14:textId="77777777" w:rsidR="000166B9" w:rsidRPr="000F376A" w:rsidRDefault="000166B9" w:rsidP="000166B9">
      <w:pPr>
        <w:rPr>
          <w:rFonts w:ascii="Times New Roman" w:hAnsi="Times New Roman" w:cs="Times New Roman"/>
        </w:rPr>
      </w:pPr>
    </w:p>
    <w:p w14:paraId="4C396A3D" w14:textId="77777777" w:rsidR="000166B9" w:rsidRPr="000F376A" w:rsidRDefault="000166B9" w:rsidP="000166B9">
      <w:pPr>
        <w:rPr>
          <w:rFonts w:ascii="Times New Roman" w:hAnsi="Times New Roman" w:cs="Times New Roman"/>
        </w:rPr>
      </w:pPr>
    </w:p>
    <w:p w14:paraId="51AD96C7" w14:textId="77777777" w:rsidR="000166B9" w:rsidRPr="000F376A" w:rsidRDefault="000166B9" w:rsidP="000166B9">
      <w:pPr>
        <w:rPr>
          <w:rFonts w:ascii="Times New Roman" w:hAnsi="Times New Roman" w:cs="Times New Roman"/>
        </w:rPr>
      </w:pPr>
    </w:p>
    <w:p w14:paraId="0B7E2A5C" w14:textId="77777777" w:rsidR="000166B9" w:rsidRPr="000F376A" w:rsidRDefault="000166B9" w:rsidP="000166B9">
      <w:pPr>
        <w:rPr>
          <w:rFonts w:ascii="Times New Roman" w:hAnsi="Times New Roman" w:cs="Times New Roman"/>
        </w:rPr>
      </w:pPr>
    </w:p>
    <w:p w14:paraId="022BCBA4" w14:textId="77777777" w:rsidR="000166B9" w:rsidRPr="000F376A" w:rsidRDefault="000166B9" w:rsidP="000166B9">
      <w:pPr>
        <w:rPr>
          <w:rFonts w:ascii="Times New Roman" w:hAnsi="Times New Roman" w:cs="Times New Roman"/>
        </w:rPr>
      </w:pPr>
    </w:p>
    <w:p w14:paraId="652FF93D" w14:textId="77777777" w:rsidR="000166B9" w:rsidRPr="000F376A" w:rsidRDefault="000166B9" w:rsidP="000166B9">
      <w:pPr>
        <w:rPr>
          <w:rFonts w:ascii="Times New Roman" w:hAnsi="Times New Roman" w:cs="Times New Roman"/>
        </w:rPr>
      </w:pPr>
    </w:p>
    <w:p w14:paraId="7C798EDF" w14:textId="77777777" w:rsidR="000166B9" w:rsidRPr="000F376A" w:rsidRDefault="000166B9" w:rsidP="000166B9">
      <w:pPr>
        <w:rPr>
          <w:rFonts w:ascii="Times New Roman" w:hAnsi="Times New Roman" w:cs="Times New Roman"/>
        </w:rPr>
      </w:pPr>
    </w:p>
    <w:p w14:paraId="5E6AFF90" w14:textId="77777777" w:rsidR="000166B9" w:rsidRPr="000F376A" w:rsidRDefault="000166B9" w:rsidP="000166B9">
      <w:pPr>
        <w:rPr>
          <w:rFonts w:ascii="Times New Roman" w:hAnsi="Times New Roman" w:cs="Times New Roman"/>
        </w:rPr>
      </w:pPr>
    </w:p>
    <w:p w14:paraId="49DB2F92" w14:textId="77777777" w:rsidR="000166B9" w:rsidRPr="000F376A" w:rsidRDefault="000166B9" w:rsidP="000166B9">
      <w:pPr>
        <w:rPr>
          <w:rFonts w:ascii="Times New Roman" w:hAnsi="Times New Roman" w:cs="Times New Roman"/>
        </w:rPr>
      </w:pPr>
    </w:p>
    <w:p w14:paraId="78BCE255" w14:textId="77777777" w:rsidR="000166B9" w:rsidRPr="000F376A" w:rsidRDefault="000166B9" w:rsidP="000166B9">
      <w:pPr>
        <w:rPr>
          <w:rFonts w:ascii="Times New Roman" w:hAnsi="Times New Roman" w:cs="Times New Roman"/>
        </w:rPr>
      </w:pPr>
    </w:p>
    <w:p w14:paraId="0143BF1C" w14:textId="77777777" w:rsidR="000166B9" w:rsidRPr="000F376A" w:rsidRDefault="000166B9" w:rsidP="000166B9">
      <w:pPr>
        <w:rPr>
          <w:rFonts w:ascii="Times New Roman" w:hAnsi="Times New Roman" w:cs="Times New Roman"/>
        </w:rPr>
      </w:pPr>
    </w:p>
    <w:p w14:paraId="1F073BC3" w14:textId="77777777" w:rsidR="000166B9" w:rsidRPr="000F376A" w:rsidRDefault="000166B9" w:rsidP="000166B9">
      <w:pPr>
        <w:rPr>
          <w:rFonts w:ascii="Times New Roman" w:hAnsi="Times New Roman" w:cs="Times New Roman"/>
        </w:rPr>
      </w:pPr>
    </w:p>
    <w:p w14:paraId="738C7038" w14:textId="77777777" w:rsidR="000166B9" w:rsidRPr="000F376A" w:rsidRDefault="000166B9" w:rsidP="000166B9">
      <w:pPr>
        <w:rPr>
          <w:rFonts w:ascii="Times New Roman" w:hAnsi="Times New Roman" w:cs="Times New Roman"/>
        </w:rPr>
      </w:pPr>
    </w:p>
    <w:p w14:paraId="6DBA0B84" w14:textId="77777777" w:rsidR="000166B9" w:rsidRPr="000F376A" w:rsidRDefault="000166B9" w:rsidP="000166B9">
      <w:pPr>
        <w:rPr>
          <w:rFonts w:ascii="Times New Roman" w:hAnsi="Times New Roman" w:cs="Times New Roman"/>
        </w:rPr>
      </w:pPr>
    </w:p>
    <w:p w14:paraId="1558B03B" w14:textId="77777777" w:rsidR="000166B9" w:rsidRPr="000F376A" w:rsidRDefault="000166B9" w:rsidP="000166B9">
      <w:pPr>
        <w:jc w:val="both"/>
        <w:rPr>
          <w:rFonts w:ascii="Times New Roman" w:hAnsi="Times New Roman" w:cs="Times New Roman"/>
          <w:b/>
          <w:bCs/>
          <w:sz w:val="28"/>
          <w:szCs w:val="28"/>
        </w:rPr>
      </w:pPr>
      <w:r w:rsidRPr="000F376A">
        <w:rPr>
          <w:rFonts w:ascii="Times New Roman" w:hAnsi="Times New Roman" w:cs="Times New Roman"/>
          <w:b/>
          <w:bCs/>
          <w:sz w:val="28"/>
          <w:szCs w:val="28"/>
        </w:rPr>
        <w:t>Poděkování:</w:t>
      </w:r>
    </w:p>
    <w:p w14:paraId="066D82DB" w14:textId="7777777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ab/>
        <w:t xml:space="preserve">Rád bych poděkoval především a nejvíce vedoucímu mé bakalářské práce doc. RNDr. Jiřímu Pospíšilovi, který si na </w:t>
      </w:r>
      <w:proofErr w:type="gramStart"/>
      <w:r w:rsidRPr="000F376A">
        <w:rPr>
          <w:rFonts w:ascii="Times New Roman" w:hAnsi="Times New Roman" w:cs="Times New Roman"/>
          <w:sz w:val="24"/>
          <w:szCs w:val="24"/>
        </w:rPr>
        <w:t>mne</w:t>
      </w:r>
      <w:proofErr w:type="gramEnd"/>
      <w:r w:rsidRPr="000F376A">
        <w:rPr>
          <w:rFonts w:ascii="Times New Roman" w:hAnsi="Times New Roman" w:cs="Times New Roman"/>
          <w:sz w:val="24"/>
          <w:szCs w:val="24"/>
        </w:rPr>
        <w:t xml:space="preserve"> vždy našel čas, aby mi pomohl s daným problémem. Chtěl bych mu poděkovat hlavně za jeho pracovitost a trpělivost. Dále mé díky </w:t>
      </w:r>
      <w:proofErr w:type="gramStart"/>
      <w:r w:rsidRPr="000F376A">
        <w:rPr>
          <w:rFonts w:ascii="Times New Roman" w:hAnsi="Times New Roman" w:cs="Times New Roman"/>
          <w:sz w:val="24"/>
          <w:szCs w:val="24"/>
        </w:rPr>
        <w:t>patří</w:t>
      </w:r>
      <w:proofErr w:type="gramEnd"/>
      <w:r w:rsidRPr="000F376A">
        <w:rPr>
          <w:rFonts w:ascii="Times New Roman" w:hAnsi="Times New Roman" w:cs="Times New Roman"/>
          <w:sz w:val="24"/>
          <w:szCs w:val="24"/>
        </w:rPr>
        <w:t xml:space="preserve"> také panu Mgr. Jozefu Kristkovi, který mi pomáhal v laboratoři se všemi nejasnostmi a vždy byl ochoten obětovat svůj vlastní čas pro ten můj. Také mu chci poděkovat za to, že mi vysvětlil, jak fungují NMR spektra a všechny ostatní analytické metody. Dále bych chtěl také poděkovat svým kolegům v laboratoři, kteří byli vždy ochotni odpovídat na mé dotazy.</w:t>
      </w:r>
    </w:p>
    <w:p w14:paraId="3241C09C" w14:textId="7777777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 xml:space="preserve">Chtěl bych také poděkovat </w:t>
      </w:r>
      <w:r w:rsidRPr="000F376A">
        <w:rPr>
          <w:rFonts w:ascii="Times New Roman" w:hAnsi="Times New Roman" w:cs="Times New Roman"/>
          <w:color w:val="201F1E"/>
          <w:sz w:val="24"/>
          <w:szCs w:val="24"/>
        </w:rPr>
        <w:t>Interní Grantové Agentuře Univerzity Palackého (</w:t>
      </w:r>
      <w:r w:rsidRPr="0080238B">
        <w:rPr>
          <w:rFonts w:ascii="Times New Roman" w:hAnsi="Times New Roman" w:cs="Times New Roman"/>
          <w:color w:val="201F1E"/>
          <w:sz w:val="24"/>
          <w:szCs w:val="24"/>
        </w:rPr>
        <w:t>IGA_PrF_2024_028</w:t>
      </w:r>
      <w:r w:rsidRPr="000F376A">
        <w:rPr>
          <w:rFonts w:ascii="Times New Roman" w:hAnsi="Times New Roman" w:cs="Times New Roman"/>
          <w:color w:val="201F1E"/>
          <w:sz w:val="24"/>
          <w:szCs w:val="24"/>
        </w:rPr>
        <w:t>) za pomoc při financování výzkumu spojeného s touto závěrečnou práci.</w:t>
      </w:r>
    </w:p>
    <w:p w14:paraId="1F86EB3A" w14:textId="77777777" w:rsidR="000166B9" w:rsidRPr="000F376A" w:rsidRDefault="000166B9" w:rsidP="000166B9">
      <w:pPr>
        <w:rPr>
          <w:rFonts w:ascii="Times New Roman" w:hAnsi="Times New Roman" w:cs="Times New Roman"/>
        </w:rPr>
        <w:sectPr w:rsidR="000166B9" w:rsidRPr="000F376A" w:rsidSect="005E499A">
          <w:footerReference w:type="default" r:id="rId9"/>
          <w:pgSz w:w="11906" w:h="16838"/>
          <w:pgMar w:top="1417" w:right="1417" w:bottom="1417" w:left="1417" w:header="708" w:footer="708" w:gutter="0"/>
          <w:cols w:space="708"/>
          <w:docGrid w:linePitch="360"/>
        </w:sectPr>
      </w:pPr>
    </w:p>
    <w:sdt>
      <w:sdtPr>
        <w:rPr>
          <w:rFonts w:asciiTheme="minorHAnsi" w:eastAsiaTheme="minorHAnsi" w:hAnsiTheme="minorHAnsi" w:cs="Times New Roman"/>
          <w:color w:val="auto"/>
          <w:kern w:val="2"/>
          <w:sz w:val="22"/>
          <w:szCs w:val="22"/>
          <w:lang w:eastAsia="en-US"/>
          <w14:ligatures w14:val="standardContextual"/>
        </w:rPr>
        <w:id w:val="-1474595866"/>
        <w:docPartObj>
          <w:docPartGallery w:val="Table of Contents"/>
          <w:docPartUnique/>
        </w:docPartObj>
      </w:sdtPr>
      <w:sdtEndPr>
        <w:rPr>
          <w:b/>
          <w:bCs/>
        </w:rPr>
      </w:sdtEndPr>
      <w:sdtContent>
        <w:p w14:paraId="15FADFA6" w14:textId="77777777" w:rsidR="000166B9" w:rsidRPr="000F376A" w:rsidRDefault="000166B9" w:rsidP="000166B9">
          <w:pPr>
            <w:pStyle w:val="Nadpisobsahu"/>
            <w:rPr>
              <w:rFonts w:cs="Times New Roman"/>
            </w:rPr>
          </w:pPr>
          <w:r w:rsidRPr="000F376A">
            <w:rPr>
              <w:rFonts w:cs="Times New Roman"/>
            </w:rPr>
            <w:t>Obsah</w:t>
          </w:r>
        </w:p>
        <w:p w14:paraId="07937EAF" w14:textId="24ABFD2E" w:rsidR="00067A78" w:rsidRPr="00E774AA" w:rsidRDefault="000166B9">
          <w:pPr>
            <w:pStyle w:val="Obsah1"/>
            <w:rPr>
              <w:rFonts w:ascii="Times New Roman" w:eastAsiaTheme="minorEastAsia" w:hAnsi="Times New Roman" w:cs="Times New Roman"/>
              <w:noProof/>
              <w:sz w:val="24"/>
              <w:szCs w:val="24"/>
              <w:lang w:eastAsia="cs-CZ"/>
            </w:rPr>
          </w:pPr>
          <w:r w:rsidRPr="00E774AA">
            <w:rPr>
              <w:rFonts w:ascii="Times New Roman" w:hAnsi="Times New Roman" w:cs="Times New Roman"/>
              <w:sz w:val="24"/>
              <w:szCs w:val="24"/>
            </w:rPr>
            <w:fldChar w:fldCharType="begin"/>
          </w:r>
          <w:r w:rsidRPr="00E774AA">
            <w:rPr>
              <w:rFonts w:ascii="Times New Roman" w:hAnsi="Times New Roman" w:cs="Times New Roman"/>
              <w:sz w:val="24"/>
              <w:szCs w:val="24"/>
            </w:rPr>
            <w:instrText xml:space="preserve"> TOC \o "1-3" \h \z \u </w:instrText>
          </w:r>
          <w:r w:rsidRPr="00E774AA">
            <w:rPr>
              <w:rFonts w:ascii="Times New Roman" w:hAnsi="Times New Roman" w:cs="Times New Roman"/>
              <w:sz w:val="24"/>
              <w:szCs w:val="24"/>
            </w:rPr>
            <w:fldChar w:fldCharType="separate"/>
          </w:r>
          <w:hyperlink w:anchor="_Toc165381024" w:history="1">
            <w:r w:rsidR="00067A78" w:rsidRPr="00E774AA">
              <w:rPr>
                <w:rStyle w:val="Hypertextovodkaz"/>
                <w:rFonts w:ascii="Times New Roman" w:hAnsi="Times New Roman" w:cs="Times New Roman"/>
                <w:noProof/>
                <w:sz w:val="24"/>
                <w:szCs w:val="24"/>
              </w:rPr>
              <w:t>Seznam zkratek</w:t>
            </w:r>
            <w:r w:rsidR="00067A78" w:rsidRPr="00E774AA">
              <w:rPr>
                <w:rFonts w:ascii="Times New Roman" w:hAnsi="Times New Roman" w:cs="Times New Roman"/>
                <w:noProof/>
                <w:webHidden/>
                <w:sz w:val="24"/>
                <w:szCs w:val="24"/>
              </w:rPr>
              <w:tab/>
            </w:r>
            <w:r w:rsidR="00067A78" w:rsidRPr="00E774AA">
              <w:rPr>
                <w:rFonts w:ascii="Times New Roman" w:hAnsi="Times New Roman" w:cs="Times New Roman"/>
                <w:noProof/>
                <w:webHidden/>
                <w:sz w:val="24"/>
                <w:szCs w:val="24"/>
              </w:rPr>
              <w:fldChar w:fldCharType="begin"/>
            </w:r>
            <w:r w:rsidR="00067A78" w:rsidRPr="00E774AA">
              <w:rPr>
                <w:rFonts w:ascii="Times New Roman" w:hAnsi="Times New Roman" w:cs="Times New Roman"/>
                <w:noProof/>
                <w:webHidden/>
                <w:sz w:val="24"/>
                <w:szCs w:val="24"/>
              </w:rPr>
              <w:instrText xml:space="preserve"> PAGEREF _Toc165381024 \h </w:instrText>
            </w:r>
            <w:r w:rsidR="00067A78" w:rsidRPr="00E774AA">
              <w:rPr>
                <w:rFonts w:ascii="Times New Roman" w:hAnsi="Times New Roman" w:cs="Times New Roman"/>
                <w:noProof/>
                <w:webHidden/>
                <w:sz w:val="24"/>
                <w:szCs w:val="24"/>
              </w:rPr>
            </w:r>
            <w:r w:rsidR="00067A78" w:rsidRPr="00E774AA">
              <w:rPr>
                <w:rFonts w:ascii="Times New Roman" w:hAnsi="Times New Roman" w:cs="Times New Roman"/>
                <w:noProof/>
                <w:webHidden/>
                <w:sz w:val="24"/>
                <w:szCs w:val="24"/>
              </w:rPr>
              <w:fldChar w:fldCharType="separate"/>
            </w:r>
            <w:r w:rsidR="00067A78" w:rsidRPr="00E774AA">
              <w:rPr>
                <w:rFonts w:ascii="Times New Roman" w:hAnsi="Times New Roman" w:cs="Times New Roman"/>
                <w:noProof/>
                <w:webHidden/>
                <w:sz w:val="24"/>
                <w:szCs w:val="24"/>
              </w:rPr>
              <w:t>8</w:t>
            </w:r>
            <w:r w:rsidR="00067A78" w:rsidRPr="00E774AA">
              <w:rPr>
                <w:rFonts w:ascii="Times New Roman" w:hAnsi="Times New Roman" w:cs="Times New Roman"/>
                <w:noProof/>
                <w:webHidden/>
                <w:sz w:val="24"/>
                <w:szCs w:val="24"/>
              </w:rPr>
              <w:fldChar w:fldCharType="end"/>
            </w:r>
          </w:hyperlink>
        </w:p>
        <w:p w14:paraId="406FC5A2" w14:textId="1AE50D4B" w:rsidR="00067A78" w:rsidRPr="00E774AA" w:rsidRDefault="00000000">
          <w:pPr>
            <w:pStyle w:val="Obsah1"/>
            <w:rPr>
              <w:rFonts w:ascii="Times New Roman" w:eastAsiaTheme="minorEastAsia" w:hAnsi="Times New Roman" w:cs="Times New Roman"/>
              <w:noProof/>
              <w:sz w:val="24"/>
              <w:szCs w:val="24"/>
              <w:lang w:eastAsia="cs-CZ"/>
            </w:rPr>
          </w:pPr>
          <w:hyperlink w:anchor="_Toc165381025" w:history="1">
            <w:r w:rsidR="00067A78" w:rsidRPr="00E774AA">
              <w:rPr>
                <w:rStyle w:val="Hypertextovodkaz"/>
                <w:rFonts w:ascii="Times New Roman" w:hAnsi="Times New Roman" w:cs="Times New Roman"/>
                <w:noProof/>
                <w:sz w:val="24"/>
                <w:szCs w:val="24"/>
              </w:rPr>
              <w:t>1 Úvod</w:t>
            </w:r>
            <w:r w:rsidR="00067A78" w:rsidRPr="00E774AA">
              <w:rPr>
                <w:rFonts w:ascii="Times New Roman" w:hAnsi="Times New Roman" w:cs="Times New Roman"/>
                <w:noProof/>
                <w:webHidden/>
                <w:sz w:val="24"/>
                <w:szCs w:val="24"/>
              </w:rPr>
              <w:tab/>
            </w:r>
            <w:r w:rsidR="00067A78" w:rsidRPr="00E774AA">
              <w:rPr>
                <w:rFonts w:ascii="Times New Roman" w:hAnsi="Times New Roman" w:cs="Times New Roman"/>
                <w:noProof/>
                <w:webHidden/>
                <w:sz w:val="24"/>
                <w:szCs w:val="24"/>
              </w:rPr>
              <w:fldChar w:fldCharType="begin"/>
            </w:r>
            <w:r w:rsidR="00067A78" w:rsidRPr="00E774AA">
              <w:rPr>
                <w:rFonts w:ascii="Times New Roman" w:hAnsi="Times New Roman" w:cs="Times New Roman"/>
                <w:noProof/>
                <w:webHidden/>
                <w:sz w:val="24"/>
                <w:szCs w:val="24"/>
              </w:rPr>
              <w:instrText xml:space="preserve"> PAGEREF _Toc165381025 \h </w:instrText>
            </w:r>
            <w:r w:rsidR="00067A78" w:rsidRPr="00E774AA">
              <w:rPr>
                <w:rFonts w:ascii="Times New Roman" w:hAnsi="Times New Roman" w:cs="Times New Roman"/>
                <w:noProof/>
                <w:webHidden/>
                <w:sz w:val="24"/>
                <w:szCs w:val="24"/>
              </w:rPr>
            </w:r>
            <w:r w:rsidR="00067A78" w:rsidRPr="00E774AA">
              <w:rPr>
                <w:rFonts w:ascii="Times New Roman" w:hAnsi="Times New Roman" w:cs="Times New Roman"/>
                <w:noProof/>
                <w:webHidden/>
                <w:sz w:val="24"/>
                <w:szCs w:val="24"/>
              </w:rPr>
              <w:fldChar w:fldCharType="separate"/>
            </w:r>
            <w:r w:rsidR="00067A78" w:rsidRPr="00E774AA">
              <w:rPr>
                <w:rFonts w:ascii="Times New Roman" w:hAnsi="Times New Roman" w:cs="Times New Roman"/>
                <w:noProof/>
                <w:webHidden/>
                <w:sz w:val="24"/>
                <w:szCs w:val="24"/>
              </w:rPr>
              <w:t>9</w:t>
            </w:r>
            <w:r w:rsidR="00067A78" w:rsidRPr="00E774AA">
              <w:rPr>
                <w:rFonts w:ascii="Times New Roman" w:hAnsi="Times New Roman" w:cs="Times New Roman"/>
                <w:noProof/>
                <w:webHidden/>
                <w:sz w:val="24"/>
                <w:szCs w:val="24"/>
              </w:rPr>
              <w:fldChar w:fldCharType="end"/>
            </w:r>
          </w:hyperlink>
        </w:p>
        <w:p w14:paraId="1AFDAB53" w14:textId="14F18F20"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26" w:history="1">
            <w:r w:rsidR="00067A78" w:rsidRPr="00E774AA">
              <w:rPr>
                <w:rStyle w:val="Hypertextovodkaz"/>
                <w:rFonts w:ascii="Times New Roman" w:hAnsi="Times New Roman"/>
                <w:noProof/>
                <w:sz w:val="24"/>
                <w:szCs w:val="24"/>
              </w:rPr>
              <w:t>1.1 Cíle</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_Toc165381026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10</w:t>
            </w:r>
            <w:r w:rsidR="00067A78" w:rsidRPr="00E774AA">
              <w:rPr>
                <w:rFonts w:ascii="Times New Roman" w:hAnsi="Times New Roman"/>
                <w:noProof/>
                <w:webHidden/>
                <w:sz w:val="24"/>
                <w:szCs w:val="24"/>
              </w:rPr>
              <w:fldChar w:fldCharType="end"/>
            </w:r>
          </w:hyperlink>
        </w:p>
        <w:p w14:paraId="10A24FF8" w14:textId="74A47F2A" w:rsidR="00067A78" w:rsidRPr="00E774AA" w:rsidRDefault="00000000">
          <w:pPr>
            <w:pStyle w:val="Obsah1"/>
            <w:rPr>
              <w:rFonts w:ascii="Times New Roman" w:eastAsiaTheme="minorEastAsia" w:hAnsi="Times New Roman" w:cs="Times New Roman"/>
              <w:noProof/>
              <w:sz w:val="24"/>
              <w:szCs w:val="24"/>
              <w:lang w:eastAsia="cs-CZ"/>
            </w:rPr>
          </w:pPr>
          <w:hyperlink w:anchor="_Toc165381027" w:history="1">
            <w:r w:rsidR="00067A78" w:rsidRPr="00E774AA">
              <w:rPr>
                <w:rStyle w:val="Hypertextovodkaz"/>
                <w:rFonts w:ascii="Times New Roman" w:hAnsi="Times New Roman" w:cs="Times New Roman"/>
                <w:noProof/>
                <w:sz w:val="24"/>
                <w:szCs w:val="24"/>
              </w:rPr>
              <w:t>2 Teoretická část</w:t>
            </w:r>
            <w:r w:rsidR="00067A78" w:rsidRPr="00E774AA">
              <w:rPr>
                <w:rFonts w:ascii="Times New Roman" w:hAnsi="Times New Roman" w:cs="Times New Roman"/>
                <w:noProof/>
                <w:webHidden/>
                <w:sz w:val="24"/>
                <w:szCs w:val="24"/>
              </w:rPr>
              <w:tab/>
            </w:r>
            <w:r w:rsidR="00067A78" w:rsidRPr="00E774AA">
              <w:rPr>
                <w:rFonts w:ascii="Times New Roman" w:hAnsi="Times New Roman" w:cs="Times New Roman"/>
                <w:noProof/>
                <w:webHidden/>
                <w:sz w:val="24"/>
                <w:szCs w:val="24"/>
              </w:rPr>
              <w:fldChar w:fldCharType="begin"/>
            </w:r>
            <w:r w:rsidR="00067A78" w:rsidRPr="00E774AA">
              <w:rPr>
                <w:rFonts w:ascii="Times New Roman" w:hAnsi="Times New Roman" w:cs="Times New Roman"/>
                <w:noProof/>
                <w:webHidden/>
                <w:sz w:val="24"/>
                <w:szCs w:val="24"/>
              </w:rPr>
              <w:instrText xml:space="preserve"> PAGEREF _Toc165381027 \h </w:instrText>
            </w:r>
            <w:r w:rsidR="00067A78" w:rsidRPr="00E774AA">
              <w:rPr>
                <w:rFonts w:ascii="Times New Roman" w:hAnsi="Times New Roman" w:cs="Times New Roman"/>
                <w:noProof/>
                <w:webHidden/>
                <w:sz w:val="24"/>
                <w:szCs w:val="24"/>
              </w:rPr>
            </w:r>
            <w:r w:rsidR="00067A78" w:rsidRPr="00E774AA">
              <w:rPr>
                <w:rFonts w:ascii="Times New Roman" w:hAnsi="Times New Roman" w:cs="Times New Roman"/>
                <w:noProof/>
                <w:webHidden/>
                <w:sz w:val="24"/>
                <w:szCs w:val="24"/>
              </w:rPr>
              <w:fldChar w:fldCharType="separate"/>
            </w:r>
            <w:r w:rsidR="00067A78" w:rsidRPr="00E774AA">
              <w:rPr>
                <w:rFonts w:ascii="Times New Roman" w:hAnsi="Times New Roman" w:cs="Times New Roman"/>
                <w:noProof/>
                <w:webHidden/>
                <w:sz w:val="24"/>
                <w:szCs w:val="24"/>
              </w:rPr>
              <w:t>11</w:t>
            </w:r>
            <w:r w:rsidR="00067A78" w:rsidRPr="00E774AA">
              <w:rPr>
                <w:rFonts w:ascii="Times New Roman" w:hAnsi="Times New Roman" w:cs="Times New Roman"/>
                <w:noProof/>
                <w:webHidden/>
                <w:sz w:val="24"/>
                <w:szCs w:val="24"/>
              </w:rPr>
              <w:fldChar w:fldCharType="end"/>
            </w:r>
          </w:hyperlink>
        </w:p>
        <w:p w14:paraId="3DE29524" w14:textId="382CAA01"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28" w:history="1">
            <w:r w:rsidR="00067A78" w:rsidRPr="00E774AA">
              <w:rPr>
                <w:rStyle w:val="Hypertextovodkaz"/>
                <w:rFonts w:ascii="Times New Roman" w:hAnsi="Times New Roman"/>
                <w:noProof/>
                <w:sz w:val="24"/>
                <w:szCs w:val="24"/>
              </w:rPr>
              <w:t>2.1 Sekundární metabolity</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_Toc165381028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11</w:t>
            </w:r>
            <w:r w:rsidR="00067A78" w:rsidRPr="00E774AA">
              <w:rPr>
                <w:rFonts w:ascii="Times New Roman" w:hAnsi="Times New Roman"/>
                <w:noProof/>
                <w:webHidden/>
                <w:sz w:val="24"/>
                <w:szCs w:val="24"/>
              </w:rPr>
              <w:fldChar w:fldCharType="end"/>
            </w:r>
          </w:hyperlink>
        </w:p>
        <w:p w14:paraId="38805AD3" w14:textId="6703D91A" w:rsidR="00067A78" w:rsidRPr="00E774AA" w:rsidRDefault="00000000">
          <w:pPr>
            <w:pStyle w:val="Obsah3"/>
            <w:tabs>
              <w:tab w:val="right" w:leader="dot" w:pos="9062"/>
            </w:tabs>
            <w:rPr>
              <w:rFonts w:ascii="Times New Roman" w:hAnsi="Times New Roman"/>
              <w:noProof/>
              <w:kern w:val="2"/>
              <w:sz w:val="24"/>
              <w:szCs w:val="24"/>
              <w14:ligatures w14:val="standardContextual"/>
            </w:rPr>
          </w:pPr>
          <w:hyperlink w:anchor="_Toc165381029" w:history="1">
            <w:r w:rsidR="00067A78" w:rsidRPr="00E774AA">
              <w:rPr>
                <w:rStyle w:val="Hypertextovodkaz"/>
                <w:rFonts w:ascii="Times New Roman" w:hAnsi="Times New Roman"/>
                <w:noProof/>
                <w:sz w:val="24"/>
                <w:szCs w:val="24"/>
              </w:rPr>
              <w:t>2.1.1 Terpeny a steroidy</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_Toc165381029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12</w:t>
            </w:r>
            <w:r w:rsidR="00067A78" w:rsidRPr="00E774AA">
              <w:rPr>
                <w:rFonts w:ascii="Times New Roman" w:hAnsi="Times New Roman"/>
                <w:noProof/>
                <w:webHidden/>
                <w:sz w:val="24"/>
                <w:szCs w:val="24"/>
              </w:rPr>
              <w:fldChar w:fldCharType="end"/>
            </w:r>
          </w:hyperlink>
        </w:p>
        <w:p w14:paraId="2F2914D7" w14:textId="12057532" w:rsidR="00067A78" w:rsidRPr="00E774AA" w:rsidRDefault="00000000">
          <w:pPr>
            <w:pStyle w:val="Obsah3"/>
            <w:tabs>
              <w:tab w:val="right" w:leader="dot" w:pos="9062"/>
            </w:tabs>
            <w:rPr>
              <w:rFonts w:ascii="Times New Roman" w:hAnsi="Times New Roman"/>
              <w:noProof/>
              <w:kern w:val="2"/>
              <w:sz w:val="24"/>
              <w:szCs w:val="24"/>
              <w14:ligatures w14:val="standardContextual"/>
            </w:rPr>
          </w:pPr>
          <w:hyperlink w:anchor="_Toc165381030" w:history="1">
            <w:r w:rsidR="00067A78" w:rsidRPr="00E774AA">
              <w:rPr>
                <w:rStyle w:val="Hypertextovodkaz"/>
                <w:rFonts w:ascii="Times New Roman" w:hAnsi="Times New Roman"/>
                <w:noProof/>
                <w:sz w:val="24"/>
                <w:szCs w:val="24"/>
              </w:rPr>
              <w:t>2.1.2 Neribosomální peptidy</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_Toc165381030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13</w:t>
            </w:r>
            <w:r w:rsidR="00067A78" w:rsidRPr="00E774AA">
              <w:rPr>
                <w:rFonts w:ascii="Times New Roman" w:hAnsi="Times New Roman"/>
                <w:noProof/>
                <w:webHidden/>
                <w:sz w:val="24"/>
                <w:szCs w:val="24"/>
              </w:rPr>
              <w:fldChar w:fldCharType="end"/>
            </w:r>
          </w:hyperlink>
        </w:p>
        <w:p w14:paraId="56113AD2" w14:textId="590194AA" w:rsidR="00067A78" w:rsidRPr="00E774AA" w:rsidRDefault="00000000">
          <w:pPr>
            <w:pStyle w:val="Obsah3"/>
            <w:tabs>
              <w:tab w:val="right" w:leader="dot" w:pos="9062"/>
            </w:tabs>
            <w:rPr>
              <w:rFonts w:ascii="Times New Roman" w:hAnsi="Times New Roman"/>
              <w:noProof/>
              <w:kern w:val="2"/>
              <w:sz w:val="24"/>
              <w:szCs w:val="24"/>
              <w14:ligatures w14:val="standardContextual"/>
            </w:rPr>
          </w:pPr>
          <w:hyperlink w:anchor="_Toc165381031" w:history="1">
            <w:r w:rsidR="00067A78" w:rsidRPr="00E774AA">
              <w:rPr>
                <w:rStyle w:val="Hypertextovodkaz"/>
                <w:rFonts w:ascii="Times New Roman" w:hAnsi="Times New Roman"/>
                <w:noProof/>
                <w:sz w:val="24"/>
                <w:szCs w:val="24"/>
              </w:rPr>
              <w:t>2.1.3 Mastné kyseliny a polypeptidy</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_Toc165381031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13</w:t>
            </w:r>
            <w:r w:rsidR="00067A78" w:rsidRPr="00E774AA">
              <w:rPr>
                <w:rFonts w:ascii="Times New Roman" w:hAnsi="Times New Roman"/>
                <w:noProof/>
                <w:webHidden/>
                <w:sz w:val="24"/>
                <w:szCs w:val="24"/>
              </w:rPr>
              <w:fldChar w:fldCharType="end"/>
            </w:r>
          </w:hyperlink>
        </w:p>
        <w:p w14:paraId="6E0A6566" w14:textId="62F94FFC" w:rsidR="00067A78" w:rsidRPr="00E774AA" w:rsidRDefault="00000000">
          <w:pPr>
            <w:pStyle w:val="Obsah3"/>
            <w:tabs>
              <w:tab w:val="right" w:leader="dot" w:pos="9062"/>
            </w:tabs>
            <w:rPr>
              <w:rFonts w:ascii="Times New Roman" w:hAnsi="Times New Roman"/>
              <w:noProof/>
              <w:kern w:val="2"/>
              <w:sz w:val="24"/>
              <w:szCs w:val="24"/>
              <w14:ligatures w14:val="standardContextual"/>
            </w:rPr>
          </w:pPr>
          <w:hyperlink w:anchor="_Toc165381032" w:history="1">
            <w:r w:rsidR="00067A78" w:rsidRPr="00E774AA">
              <w:rPr>
                <w:rStyle w:val="Hypertextovodkaz"/>
                <w:rFonts w:ascii="Times New Roman" w:hAnsi="Times New Roman"/>
                <w:noProof/>
                <w:sz w:val="24"/>
                <w:szCs w:val="24"/>
              </w:rPr>
              <w:t>2.1.4 Alkaloidy</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_Toc165381032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14</w:t>
            </w:r>
            <w:r w:rsidR="00067A78" w:rsidRPr="00E774AA">
              <w:rPr>
                <w:rFonts w:ascii="Times New Roman" w:hAnsi="Times New Roman"/>
                <w:noProof/>
                <w:webHidden/>
                <w:sz w:val="24"/>
                <w:szCs w:val="24"/>
              </w:rPr>
              <w:fldChar w:fldCharType="end"/>
            </w:r>
          </w:hyperlink>
        </w:p>
        <w:p w14:paraId="1FE0F577" w14:textId="2208CF7E"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33" w:history="1">
            <w:r w:rsidR="00067A78" w:rsidRPr="00E774AA">
              <w:rPr>
                <w:rStyle w:val="Hypertextovodkaz"/>
                <w:rFonts w:ascii="Times New Roman" w:hAnsi="Times New Roman"/>
                <w:noProof/>
                <w:sz w:val="24"/>
                <w:szCs w:val="24"/>
              </w:rPr>
              <w:t>2.2 Pimeforazin A a B (1 a 2)</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_Toc165381033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15</w:t>
            </w:r>
            <w:r w:rsidR="00067A78" w:rsidRPr="00E774AA">
              <w:rPr>
                <w:rFonts w:ascii="Times New Roman" w:hAnsi="Times New Roman"/>
                <w:noProof/>
                <w:webHidden/>
                <w:sz w:val="24"/>
                <w:szCs w:val="24"/>
              </w:rPr>
              <w:fldChar w:fldCharType="end"/>
            </w:r>
          </w:hyperlink>
        </w:p>
        <w:p w14:paraId="14359001" w14:textId="55409F77"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34" w:history="1">
            <w:r w:rsidR="00067A78" w:rsidRPr="00E774AA">
              <w:rPr>
                <w:rStyle w:val="Hypertextovodkaz"/>
                <w:rFonts w:ascii="Times New Roman" w:hAnsi="Times New Roman"/>
                <w:noProof/>
                <w:sz w:val="24"/>
                <w:szCs w:val="24"/>
                <w:shd w:val="clear" w:color="auto" w:fill="FFFFFF"/>
              </w:rPr>
              <w:t>2.3 Biosyntéza fenazinového skeletu</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_Toc165381034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16</w:t>
            </w:r>
            <w:r w:rsidR="00067A78" w:rsidRPr="00E774AA">
              <w:rPr>
                <w:rFonts w:ascii="Times New Roman" w:hAnsi="Times New Roman"/>
                <w:noProof/>
                <w:webHidden/>
                <w:sz w:val="24"/>
                <w:szCs w:val="24"/>
              </w:rPr>
              <w:fldChar w:fldCharType="end"/>
            </w:r>
          </w:hyperlink>
        </w:p>
        <w:p w14:paraId="65E22B8F" w14:textId="22F1EB9C"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35" w:history="1">
            <w:r w:rsidR="00067A78" w:rsidRPr="00E774AA">
              <w:rPr>
                <w:rStyle w:val="Hypertextovodkaz"/>
                <w:rFonts w:ascii="Times New Roman" w:hAnsi="Times New Roman"/>
                <w:noProof/>
                <w:sz w:val="24"/>
                <w:szCs w:val="24"/>
              </w:rPr>
              <w:t>2.4 Biomimetický přístup k syntéze fenazinu a fenoxazinonu</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_Toc165381035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18</w:t>
            </w:r>
            <w:r w:rsidR="00067A78" w:rsidRPr="00E774AA">
              <w:rPr>
                <w:rFonts w:ascii="Times New Roman" w:hAnsi="Times New Roman"/>
                <w:noProof/>
                <w:webHidden/>
                <w:sz w:val="24"/>
                <w:szCs w:val="24"/>
              </w:rPr>
              <w:fldChar w:fldCharType="end"/>
            </w:r>
          </w:hyperlink>
        </w:p>
        <w:p w14:paraId="30AE0BCE" w14:textId="068CB5A7"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36" w:history="1">
            <w:r w:rsidR="00067A78" w:rsidRPr="00E774AA">
              <w:rPr>
                <w:rStyle w:val="Hypertextovodkaz"/>
                <w:rFonts w:ascii="Times New Roman" w:hAnsi="Times New Roman"/>
                <w:noProof/>
                <w:sz w:val="24"/>
                <w:szCs w:val="24"/>
              </w:rPr>
              <w:t xml:space="preserve">2.5 Pimeforazin A a B (látky </w:t>
            </w:r>
            <w:r w:rsidR="00067A78" w:rsidRPr="00E774AA">
              <w:rPr>
                <w:rStyle w:val="Hypertextovodkaz"/>
                <w:rFonts w:ascii="Times New Roman" w:hAnsi="Times New Roman"/>
                <w:b/>
                <w:bCs/>
                <w:noProof/>
                <w:sz w:val="24"/>
                <w:szCs w:val="24"/>
              </w:rPr>
              <w:t>1</w:t>
            </w:r>
            <w:r w:rsidR="00067A78" w:rsidRPr="00E774AA">
              <w:rPr>
                <w:rStyle w:val="Hypertextovodkaz"/>
                <w:rFonts w:ascii="Times New Roman" w:hAnsi="Times New Roman"/>
                <w:noProof/>
                <w:sz w:val="24"/>
                <w:szCs w:val="24"/>
              </w:rPr>
              <w:t xml:space="preserve"> a </w:t>
            </w:r>
            <w:r w:rsidR="00067A78" w:rsidRPr="00E774AA">
              <w:rPr>
                <w:rStyle w:val="Hypertextovodkaz"/>
                <w:rFonts w:ascii="Times New Roman" w:hAnsi="Times New Roman"/>
                <w:b/>
                <w:bCs/>
                <w:noProof/>
                <w:sz w:val="24"/>
                <w:szCs w:val="24"/>
              </w:rPr>
              <w:t>2</w:t>
            </w:r>
            <w:r w:rsidR="00067A78" w:rsidRPr="00E774AA">
              <w:rPr>
                <w:rStyle w:val="Hypertextovodkaz"/>
                <w:rFonts w:ascii="Times New Roman" w:hAnsi="Times New Roman"/>
                <w:noProof/>
                <w:sz w:val="24"/>
                <w:szCs w:val="24"/>
              </w:rPr>
              <w:t>) – náš cíl</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_Toc165381036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18</w:t>
            </w:r>
            <w:r w:rsidR="00067A78" w:rsidRPr="00E774AA">
              <w:rPr>
                <w:rFonts w:ascii="Times New Roman" w:hAnsi="Times New Roman"/>
                <w:noProof/>
                <w:webHidden/>
                <w:sz w:val="24"/>
                <w:szCs w:val="24"/>
              </w:rPr>
              <w:fldChar w:fldCharType="end"/>
            </w:r>
          </w:hyperlink>
        </w:p>
        <w:p w14:paraId="2007A52C" w14:textId="5CEDCA7A"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37" w:history="1">
            <w:r w:rsidR="00067A78" w:rsidRPr="00E774AA">
              <w:rPr>
                <w:rStyle w:val="Hypertextovodkaz"/>
                <w:rFonts w:ascii="Times New Roman" w:hAnsi="Times New Roman"/>
                <w:noProof/>
                <w:sz w:val="24"/>
                <w:szCs w:val="24"/>
              </w:rPr>
              <w:t>2.6 Chiralita</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_Toc165381037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19</w:t>
            </w:r>
            <w:r w:rsidR="00067A78" w:rsidRPr="00E774AA">
              <w:rPr>
                <w:rFonts w:ascii="Times New Roman" w:hAnsi="Times New Roman"/>
                <w:noProof/>
                <w:webHidden/>
                <w:sz w:val="24"/>
                <w:szCs w:val="24"/>
              </w:rPr>
              <w:fldChar w:fldCharType="end"/>
            </w:r>
          </w:hyperlink>
        </w:p>
        <w:p w14:paraId="60583976" w14:textId="72D6FFD8" w:rsidR="00067A78" w:rsidRPr="00E774AA" w:rsidRDefault="00000000">
          <w:pPr>
            <w:pStyle w:val="Obsah1"/>
            <w:rPr>
              <w:rFonts w:ascii="Times New Roman" w:eastAsiaTheme="minorEastAsia" w:hAnsi="Times New Roman" w:cs="Times New Roman"/>
              <w:noProof/>
              <w:sz w:val="24"/>
              <w:szCs w:val="24"/>
              <w:lang w:eastAsia="cs-CZ"/>
            </w:rPr>
          </w:pPr>
          <w:hyperlink w:anchor="_Toc165381038" w:history="1">
            <w:r w:rsidR="00067A78" w:rsidRPr="00E774AA">
              <w:rPr>
                <w:rStyle w:val="Hypertextovodkaz"/>
                <w:rFonts w:ascii="Times New Roman" w:hAnsi="Times New Roman" w:cs="Times New Roman"/>
                <w:noProof/>
                <w:sz w:val="24"/>
                <w:szCs w:val="24"/>
              </w:rPr>
              <w:t>3 Výsledky a diskuse</w:t>
            </w:r>
            <w:r w:rsidR="00067A78" w:rsidRPr="00E774AA">
              <w:rPr>
                <w:rFonts w:ascii="Times New Roman" w:hAnsi="Times New Roman" w:cs="Times New Roman"/>
                <w:noProof/>
                <w:webHidden/>
                <w:sz w:val="24"/>
                <w:szCs w:val="24"/>
              </w:rPr>
              <w:tab/>
            </w:r>
            <w:r w:rsidR="00067A78" w:rsidRPr="00E774AA">
              <w:rPr>
                <w:rFonts w:ascii="Times New Roman" w:hAnsi="Times New Roman" w:cs="Times New Roman"/>
                <w:noProof/>
                <w:webHidden/>
                <w:sz w:val="24"/>
                <w:szCs w:val="24"/>
              </w:rPr>
              <w:fldChar w:fldCharType="begin"/>
            </w:r>
            <w:r w:rsidR="00067A78" w:rsidRPr="00E774AA">
              <w:rPr>
                <w:rFonts w:ascii="Times New Roman" w:hAnsi="Times New Roman" w:cs="Times New Roman"/>
                <w:noProof/>
                <w:webHidden/>
                <w:sz w:val="24"/>
                <w:szCs w:val="24"/>
              </w:rPr>
              <w:instrText xml:space="preserve"> PAGEREF _Toc165381038 \h </w:instrText>
            </w:r>
            <w:r w:rsidR="00067A78" w:rsidRPr="00E774AA">
              <w:rPr>
                <w:rFonts w:ascii="Times New Roman" w:hAnsi="Times New Roman" w:cs="Times New Roman"/>
                <w:noProof/>
                <w:webHidden/>
                <w:sz w:val="24"/>
                <w:szCs w:val="24"/>
              </w:rPr>
            </w:r>
            <w:r w:rsidR="00067A78" w:rsidRPr="00E774AA">
              <w:rPr>
                <w:rFonts w:ascii="Times New Roman" w:hAnsi="Times New Roman" w:cs="Times New Roman"/>
                <w:noProof/>
                <w:webHidden/>
                <w:sz w:val="24"/>
                <w:szCs w:val="24"/>
              </w:rPr>
              <w:fldChar w:fldCharType="separate"/>
            </w:r>
            <w:r w:rsidR="00067A78" w:rsidRPr="00E774AA">
              <w:rPr>
                <w:rFonts w:ascii="Times New Roman" w:hAnsi="Times New Roman" w:cs="Times New Roman"/>
                <w:noProof/>
                <w:webHidden/>
                <w:sz w:val="24"/>
                <w:szCs w:val="24"/>
              </w:rPr>
              <w:t>21</w:t>
            </w:r>
            <w:r w:rsidR="00067A78" w:rsidRPr="00E774AA">
              <w:rPr>
                <w:rFonts w:ascii="Times New Roman" w:hAnsi="Times New Roman" w:cs="Times New Roman"/>
                <w:noProof/>
                <w:webHidden/>
                <w:sz w:val="24"/>
                <w:szCs w:val="24"/>
              </w:rPr>
              <w:fldChar w:fldCharType="end"/>
            </w:r>
          </w:hyperlink>
        </w:p>
        <w:p w14:paraId="33A151B7" w14:textId="68A78C92"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39" w:history="1">
            <w:r w:rsidR="00067A78" w:rsidRPr="00E774AA">
              <w:rPr>
                <w:rStyle w:val="Hypertextovodkaz"/>
                <w:rFonts w:ascii="Times New Roman" w:hAnsi="Times New Roman"/>
                <w:noProof/>
                <w:sz w:val="24"/>
                <w:szCs w:val="24"/>
              </w:rPr>
              <w:t>3.1 Retrosyntéza</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_Toc165381039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21</w:t>
            </w:r>
            <w:r w:rsidR="00067A78" w:rsidRPr="00E774AA">
              <w:rPr>
                <w:rFonts w:ascii="Times New Roman" w:hAnsi="Times New Roman"/>
                <w:noProof/>
                <w:webHidden/>
                <w:sz w:val="24"/>
                <w:szCs w:val="24"/>
              </w:rPr>
              <w:fldChar w:fldCharType="end"/>
            </w:r>
          </w:hyperlink>
        </w:p>
        <w:p w14:paraId="4EC897E5" w14:textId="55672E92"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40" w:history="1">
            <w:r w:rsidR="00067A78" w:rsidRPr="00E774AA">
              <w:rPr>
                <w:rStyle w:val="Hypertextovodkaz"/>
                <w:rFonts w:ascii="Times New Roman" w:hAnsi="Times New Roman"/>
                <w:noProof/>
                <w:sz w:val="24"/>
                <w:szCs w:val="24"/>
              </w:rPr>
              <w:t xml:space="preserve">3.2 Příprava 3-hydroxy-4-nitro-fenyloctové kyseliny </w:t>
            </w:r>
            <w:r w:rsidR="00067A78" w:rsidRPr="00E774AA">
              <w:rPr>
                <w:rStyle w:val="Hypertextovodkaz"/>
                <w:rFonts w:ascii="Times New Roman" w:hAnsi="Times New Roman"/>
                <w:b/>
                <w:bCs/>
                <w:noProof/>
                <w:sz w:val="24"/>
                <w:szCs w:val="24"/>
              </w:rPr>
              <w:t>29</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_Toc165381040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22</w:t>
            </w:r>
            <w:r w:rsidR="00067A78" w:rsidRPr="00E774AA">
              <w:rPr>
                <w:rFonts w:ascii="Times New Roman" w:hAnsi="Times New Roman"/>
                <w:noProof/>
                <w:webHidden/>
                <w:sz w:val="24"/>
                <w:szCs w:val="24"/>
              </w:rPr>
              <w:fldChar w:fldCharType="end"/>
            </w:r>
          </w:hyperlink>
        </w:p>
        <w:p w14:paraId="007811CC" w14:textId="6B4B748F"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41" w:history="1">
            <w:r w:rsidR="00067A78" w:rsidRPr="00E774AA">
              <w:rPr>
                <w:rStyle w:val="Hypertextovodkaz"/>
                <w:rFonts w:ascii="Times New Roman" w:hAnsi="Times New Roman"/>
                <w:noProof/>
                <w:sz w:val="24"/>
                <w:szCs w:val="24"/>
              </w:rPr>
              <w:t xml:space="preserve">3.3 Příprava 3-amino-4-hydroxyfenethyl alkoholu </w:t>
            </w:r>
            <w:r w:rsidR="00067A78" w:rsidRPr="00E774AA">
              <w:rPr>
                <w:rStyle w:val="Hypertextovodkaz"/>
                <w:rFonts w:ascii="Times New Roman" w:hAnsi="Times New Roman"/>
                <w:b/>
                <w:bCs/>
                <w:noProof/>
                <w:sz w:val="24"/>
                <w:szCs w:val="24"/>
              </w:rPr>
              <w:t>26</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_Toc165381041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24</w:t>
            </w:r>
            <w:r w:rsidR="00067A78" w:rsidRPr="00E774AA">
              <w:rPr>
                <w:rFonts w:ascii="Times New Roman" w:hAnsi="Times New Roman"/>
                <w:noProof/>
                <w:webHidden/>
                <w:sz w:val="24"/>
                <w:szCs w:val="24"/>
              </w:rPr>
              <w:fldChar w:fldCharType="end"/>
            </w:r>
          </w:hyperlink>
        </w:p>
        <w:p w14:paraId="194F7E47" w14:textId="131EB437" w:rsidR="00067A78" w:rsidRPr="00E774AA" w:rsidRDefault="00000000">
          <w:pPr>
            <w:pStyle w:val="Obsah3"/>
            <w:tabs>
              <w:tab w:val="right" w:leader="dot" w:pos="9062"/>
            </w:tabs>
            <w:rPr>
              <w:rFonts w:ascii="Times New Roman" w:hAnsi="Times New Roman"/>
              <w:noProof/>
              <w:kern w:val="2"/>
              <w:sz w:val="24"/>
              <w:szCs w:val="24"/>
              <w14:ligatures w14:val="standardContextual"/>
            </w:rPr>
          </w:pPr>
          <w:hyperlink w:anchor="_Toc165381042" w:history="1">
            <w:r w:rsidR="00067A78" w:rsidRPr="00E774AA">
              <w:rPr>
                <w:rStyle w:val="Hypertextovodkaz"/>
                <w:rFonts w:ascii="Times New Roman" w:hAnsi="Times New Roman"/>
                <w:noProof/>
                <w:sz w:val="24"/>
                <w:szCs w:val="24"/>
              </w:rPr>
              <w:t xml:space="preserve">3.3.1 Příprava Iodosobenzenu </w:t>
            </w:r>
            <w:r w:rsidR="00067A78" w:rsidRPr="00E774AA">
              <w:rPr>
                <w:rStyle w:val="Hypertextovodkaz"/>
                <w:rFonts w:ascii="Times New Roman" w:hAnsi="Times New Roman"/>
                <w:b/>
                <w:bCs/>
                <w:noProof/>
                <w:sz w:val="24"/>
                <w:szCs w:val="24"/>
              </w:rPr>
              <w:t>34</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_Toc165381042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24</w:t>
            </w:r>
            <w:r w:rsidR="00067A78" w:rsidRPr="00E774AA">
              <w:rPr>
                <w:rFonts w:ascii="Times New Roman" w:hAnsi="Times New Roman"/>
                <w:noProof/>
                <w:webHidden/>
                <w:sz w:val="24"/>
                <w:szCs w:val="24"/>
              </w:rPr>
              <w:fldChar w:fldCharType="end"/>
            </w:r>
          </w:hyperlink>
        </w:p>
        <w:p w14:paraId="19AC21FE" w14:textId="4C380DA7" w:rsidR="00067A78" w:rsidRPr="00E774AA" w:rsidRDefault="00000000">
          <w:pPr>
            <w:pStyle w:val="Obsah3"/>
            <w:tabs>
              <w:tab w:val="right" w:leader="dot" w:pos="9062"/>
            </w:tabs>
            <w:rPr>
              <w:rFonts w:ascii="Times New Roman" w:hAnsi="Times New Roman"/>
              <w:noProof/>
              <w:kern w:val="2"/>
              <w:sz w:val="24"/>
              <w:szCs w:val="24"/>
              <w14:ligatures w14:val="standardContextual"/>
            </w:rPr>
          </w:pPr>
          <w:hyperlink w:anchor="_Toc165381043" w:history="1">
            <w:r w:rsidR="00067A78" w:rsidRPr="00E774AA">
              <w:rPr>
                <w:rStyle w:val="Hypertextovodkaz"/>
                <w:rFonts w:ascii="Times New Roman" w:hAnsi="Times New Roman"/>
                <w:noProof/>
                <w:sz w:val="24"/>
                <w:szCs w:val="24"/>
              </w:rPr>
              <w:t xml:space="preserve">3.3.2 Nitrace 4-hydroxyfenethyl alkoholu </w:t>
            </w:r>
            <w:r w:rsidR="00067A78" w:rsidRPr="00E774AA">
              <w:rPr>
                <w:rStyle w:val="Hypertextovodkaz"/>
                <w:rFonts w:ascii="Times New Roman" w:hAnsi="Times New Roman"/>
                <w:b/>
                <w:bCs/>
                <w:noProof/>
                <w:sz w:val="24"/>
                <w:szCs w:val="24"/>
              </w:rPr>
              <w:t>33</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_Toc165381043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25</w:t>
            </w:r>
            <w:r w:rsidR="00067A78" w:rsidRPr="00E774AA">
              <w:rPr>
                <w:rFonts w:ascii="Times New Roman" w:hAnsi="Times New Roman"/>
                <w:noProof/>
                <w:webHidden/>
                <w:sz w:val="24"/>
                <w:szCs w:val="24"/>
              </w:rPr>
              <w:fldChar w:fldCharType="end"/>
            </w:r>
          </w:hyperlink>
        </w:p>
        <w:p w14:paraId="7BA0D517" w14:textId="3218836F" w:rsidR="00067A78" w:rsidRPr="00E774AA" w:rsidRDefault="00000000">
          <w:pPr>
            <w:pStyle w:val="Obsah3"/>
            <w:tabs>
              <w:tab w:val="right" w:leader="dot" w:pos="9062"/>
            </w:tabs>
            <w:rPr>
              <w:rFonts w:ascii="Times New Roman" w:hAnsi="Times New Roman"/>
              <w:noProof/>
              <w:kern w:val="2"/>
              <w:sz w:val="24"/>
              <w:szCs w:val="24"/>
              <w14:ligatures w14:val="standardContextual"/>
            </w:rPr>
          </w:pPr>
          <w:hyperlink w:anchor="_Toc165381044" w:history="1">
            <w:r w:rsidR="00067A78" w:rsidRPr="00E774AA">
              <w:rPr>
                <w:rStyle w:val="Hypertextovodkaz"/>
                <w:rFonts w:ascii="Times New Roman" w:hAnsi="Times New Roman"/>
                <w:noProof/>
                <w:sz w:val="24"/>
                <w:szCs w:val="24"/>
              </w:rPr>
              <w:t xml:space="preserve">3.3.3 Redukce 3-nitro-4-hydroxyfenethyl alkoholu </w:t>
            </w:r>
            <w:r w:rsidR="00067A78" w:rsidRPr="00E774AA">
              <w:rPr>
                <w:rStyle w:val="Hypertextovodkaz"/>
                <w:rFonts w:ascii="Times New Roman" w:hAnsi="Times New Roman"/>
                <w:b/>
                <w:bCs/>
                <w:noProof/>
                <w:sz w:val="24"/>
                <w:szCs w:val="24"/>
              </w:rPr>
              <w:t>35</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_Toc165381044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26</w:t>
            </w:r>
            <w:r w:rsidR="00067A78" w:rsidRPr="00E774AA">
              <w:rPr>
                <w:rFonts w:ascii="Times New Roman" w:hAnsi="Times New Roman"/>
                <w:noProof/>
                <w:webHidden/>
                <w:sz w:val="24"/>
                <w:szCs w:val="24"/>
              </w:rPr>
              <w:fldChar w:fldCharType="end"/>
            </w:r>
          </w:hyperlink>
        </w:p>
        <w:p w14:paraId="641BC44F" w14:textId="5C030161"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45" w:history="1">
            <w:r w:rsidR="00067A78" w:rsidRPr="00E774AA">
              <w:rPr>
                <w:rStyle w:val="Hypertextovodkaz"/>
                <w:rFonts w:ascii="Times New Roman" w:hAnsi="Times New Roman"/>
                <w:noProof/>
                <w:sz w:val="24"/>
                <w:szCs w:val="24"/>
              </w:rPr>
              <w:t xml:space="preserve">3.4 Příprava 3,4-dihydroxyfenethyl alkoholu </w:t>
            </w:r>
            <w:r w:rsidR="00067A78" w:rsidRPr="00E774AA">
              <w:rPr>
                <w:rStyle w:val="Hypertextovodkaz"/>
                <w:rFonts w:ascii="Times New Roman" w:hAnsi="Times New Roman"/>
                <w:b/>
                <w:bCs/>
                <w:noProof/>
                <w:sz w:val="24"/>
                <w:szCs w:val="24"/>
              </w:rPr>
              <w:t>27</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_Toc165381045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27</w:t>
            </w:r>
            <w:r w:rsidR="00067A78" w:rsidRPr="00E774AA">
              <w:rPr>
                <w:rFonts w:ascii="Times New Roman" w:hAnsi="Times New Roman"/>
                <w:noProof/>
                <w:webHidden/>
                <w:sz w:val="24"/>
                <w:szCs w:val="24"/>
              </w:rPr>
              <w:fldChar w:fldCharType="end"/>
            </w:r>
          </w:hyperlink>
        </w:p>
        <w:p w14:paraId="1846F0FB" w14:textId="76AEF76B"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46" w:history="1">
            <w:r w:rsidR="00067A78" w:rsidRPr="00E774AA">
              <w:rPr>
                <w:rStyle w:val="Hypertextovodkaz"/>
                <w:rFonts w:ascii="Times New Roman" w:hAnsi="Times New Roman"/>
                <w:noProof/>
                <w:sz w:val="24"/>
                <w:szCs w:val="24"/>
              </w:rPr>
              <w:t>3.5 Esterifikace připravených alkoholů</w:t>
            </w:r>
            <w:r w:rsidR="00067A78" w:rsidRPr="00E774AA">
              <w:rPr>
                <w:rStyle w:val="Hypertextovodkaz"/>
                <w:rFonts w:ascii="Times New Roman" w:hAnsi="Times New Roman"/>
                <w:b/>
                <w:bCs/>
                <w:noProof/>
                <w:sz w:val="24"/>
                <w:szCs w:val="24"/>
              </w:rPr>
              <w:t xml:space="preserve"> 26, 27</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_Toc165381046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28</w:t>
            </w:r>
            <w:r w:rsidR="00067A78" w:rsidRPr="00E774AA">
              <w:rPr>
                <w:rFonts w:ascii="Times New Roman" w:hAnsi="Times New Roman"/>
                <w:noProof/>
                <w:webHidden/>
                <w:sz w:val="24"/>
                <w:szCs w:val="24"/>
              </w:rPr>
              <w:fldChar w:fldCharType="end"/>
            </w:r>
          </w:hyperlink>
        </w:p>
        <w:p w14:paraId="74977E55" w14:textId="548AD7F5" w:rsidR="00067A78" w:rsidRPr="00E774AA" w:rsidRDefault="00000000">
          <w:pPr>
            <w:pStyle w:val="Obsah1"/>
            <w:rPr>
              <w:rFonts w:ascii="Times New Roman" w:eastAsiaTheme="minorEastAsia" w:hAnsi="Times New Roman" w:cs="Times New Roman"/>
              <w:noProof/>
              <w:sz w:val="24"/>
              <w:szCs w:val="24"/>
              <w:lang w:eastAsia="cs-CZ"/>
            </w:rPr>
          </w:pPr>
          <w:hyperlink w:anchor="_Toc165381047" w:history="1">
            <w:r w:rsidR="00067A78" w:rsidRPr="00E774AA">
              <w:rPr>
                <w:rStyle w:val="Hypertextovodkaz"/>
                <w:rFonts w:ascii="Times New Roman" w:hAnsi="Times New Roman" w:cs="Times New Roman"/>
                <w:noProof/>
                <w:sz w:val="24"/>
                <w:szCs w:val="24"/>
              </w:rPr>
              <w:t>4 Závěr</w:t>
            </w:r>
            <w:r w:rsidR="00067A78" w:rsidRPr="00E774AA">
              <w:rPr>
                <w:rFonts w:ascii="Times New Roman" w:hAnsi="Times New Roman" w:cs="Times New Roman"/>
                <w:noProof/>
                <w:webHidden/>
                <w:sz w:val="24"/>
                <w:szCs w:val="24"/>
              </w:rPr>
              <w:tab/>
            </w:r>
            <w:r w:rsidR="00067A78" w:rsidRPr="00E774AA">
              <w:rPr>
                <w:rFonts w:ascii="Times New Roman" w:hAnsi="Times New Roman" w:cs="Times New Roman"/>
                <w:noProof/>
                <w:webHidden/>
                <w:sz w:val="24"/>
                <w:szCs w:val="24"/>
              </w:rPr>
              <w:fldChar w:fldCharType="begin"/>
            </w:r>
            <w:r w:rsidR="00067A78" w:rsidRPr="00E774AA">
              <w:rPr>
                <w:rFonts w:ascii="Times New Roman" w:hAnsi="Times New Roman" w:cs="Times New Roman"/>
                <w:noProof/>
                <w:webHidden/>
                <w:sz w:val="24"/>
                <w:szCs w:val="24"/>
              </w:rPr>
              <w:instrText xml:space="preserve"> PAGEREF _Toc165381047 \h </w:instrText>
            </w:r>
            <w:r w:rsidR="00067A78" w:rsidRPr="00E774AA">
              <w:rPr>
                <w:rFonts w:ascii="Times New Roman" w:hAnsi="Times New Roman" w:cs="Times New Roman"/>
                <w:noProof/>
                <w:webHidden/>
                <w:sz w:val="24"/>
                <w:szCs w:val="24"/>
              </w:rPr>
            </w:r>
            <w:r w:rsidR="00067A78" w:rsidRPr="00E774AA">
              <w:rPr>
                <w:rFonts w:ascii="Times New Roman" w:hAnsi="Times New Roman" w:cs="Times New Roman"/>
                <w:noProof/>
                <w:webHidden/>
                <w:sz w:val="24"/>
                <w:szCs w:val="24"/>
              </w:rPr>
              <w:fldChar w:fldCharType="separate"/>
            </w:r>
            <w:r w:rsidR="00067A78" w:rsidRPr="00E774AA">
              <w:rPr>
                <w:rFonts w:ascii="Times New Roman" w:hAnsi="Times New Roman" w:cs="Times New Roman"/>
                <w:noProof/>
                <w:webHidden/>
                <w:sz w:val="24"/>
                <w:szCs w:val="24"/>
              </w:rPr>
              <w:t>30</w:t>
            </w:r>
            <w:r w:rsidR="00067A78" w:rsidRPr="00E774AA">
              <w:rPr>
                <w:rFonts w:ascii="Times New Roman" w:hAnsi="Times New Roman" w:cs="Times New Roman"/>
                <w:noProof/>
                <w:webHidden/>
                <w:sz w:val="24"/>
                <w:szCs w:val="24"/>
              </w:rPr>
              <w:fldChar w:fldCharType="end"/>
            </w:r>
          </w:hyperlink>
        </w:p>
        <w:p w14:paraId="72D68913" w14:textId="6DC92B92" w:rsidR="00067A78" w:rsidRPr="00E774AA" w:rsidRDefault="00000000">
          <w:pPr>
            <w:pStyle w:val="Obsah1"/>
            <w:rPr>
              <w:rFonts w:ascii="Times New Roman" w:eastAsiaTheme="minorEastAsia" w:hAnsi="Times New Roman" w:cs="Times New Roman"/>
              <w:noProof/>
              <w:sz w:val="24"/>
              <w:szCs w:val="24"/>
              <w:lang w:eastAsia="cs-CZ"/>
            </w:rPr>
          </w:pPr>
          <w:hyperlink w:anchor="_Toc165381048" w:history="1">
            <w:r w:rsidR="00067A78" w:rsidRPr="00E774AA">
              <w:rPr>
                <w:rStyle w:val="Hypertextovodkaz"/>
                <w:rFonts w:ascii="Times New Roman" w:hAnsi="Times New Roman" w:cs="Times New Roman"/>
                <w:noProof/>
                <w:sz w:val="24"/>
                <w:szCs w:val="24"/>
                <w:shd w:val="clear" w:color="auto" w:fill="FFFFFF"/>
              </w:rPr>
              <w:t>5 Experimentální část</w:t>
            </w:r>
            <w:r w:rsidR="00067A78" w:rsidRPr="00E774AA">
              <w:rPr>
                <w:rFonts w:ascii="Times New Roman" w:hAnsi="Times New Roman" w:cs="Times New Roman"/>
                <w:noProof/>
                <w:webHidden/>
                <w:sz w:val="24"/>
                <w:szCs w:val="24"/>
              </w:rPr>
              <w:tab/>
            </w:r>
            <w:r w:rsidR="00067A78" w:rsidRPr="00E774AA">
              <w:rPr>
                <w:rFonts w:ascii="Times New Roman" w:hAnsi="Times New Roman" w:cs="Times New Roman"/>
                <w:noProof/>
                <w:webHidden/>
                <w:sz w:val="24"/>
                <w:szCs w:val="24"/>
              </w:rPr>
              <w:fldChar w:fldCharType="begin"/>
            </w:r>
            <w:r w:rsidR="00067A78" w:rsidRPr="00E774AA">
              <w:rPr>
                <w:rFonts w:ascii="Times New Roman" w:hAnsi="Times New Roman" w:cs="Times New Roman"/>
                <w:noProof/>
                <w:webHidden/>
                <w:sz w:val="24"/>
                <w:szCs w:val="24"/>
              </w:rPr>
              <w:instrText xml:space="preserve"> PAGEREF _Toc165381048 \h </w:instrText>
            </w:r>
            <w:r w:rsidR="00067A78" w:rsidRPr="00E774AA">
              <w:rPr>
                <w:rFonts w:ascii="Times New Roman" w:hAnsi="Times New Roman" w:cs="Times New Roman"/>
                <w:noProof/>
                <w:webHidden/>
                <w:sz w:val="24"/>
                <w:szCs w:val="24"/>
              </w:rPr>
            </w:r>
            <w:r w:rsidR="00067A78" w:rsidRPr="00E774AA">
              <w:rPr>
                <w:rFonts w:ascii="Times New Roman" w:hAnsi="Times New Roman" w:cs="Times New Roman"/>
                <w:noProof/>
                <w:webHidden/>
                <w:sz w:val="24"/>
                <w:szCs w:val="24"/>
              </w:rPr>
              <w:fldChar w:fldCharType="separate"/>
            </w:r>
            <w:r w:rsidR="00067A78" w:rsidRPr="00E774AA">
              <w:rPr>
                <w:rFonts w:ascii="Times New Roman" w:hAnsi="Times New Roman" w:cs="Times New Roman"/>
                <w:noProof/>
                <w:webHidden/>
                <w:sz w:val="24"/>
                <w:szCs w:val="24"/>
              </w:rPr>
              <w:t>31</w:t>
            </w:r>
            <w:r w:rsidR="00067A78" w:rsidRPr="00E774AA">
              <w:rPr>
                <w:rFonts w:ascii="Times New Roman" w:hAnsi="Times New Roman" w:cs="Times New Roman"/>
                <w:noProof/>
                <w:webHidden/>
                <w:sz w:val="24"/>
                <w:szCs w:val="24"/>
              </w:rPr>
              <w:fldChar w:fldCharType="end"/>
            </w:r>
          </w:hyperlink>
        </w:p>
        <w:p w14:paraId="2B558408" w14:textId="2A8770B7"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49" w:history="1">
            <w:r w:rsidR="00067A78" w:rsidRPr="00E774AA">
              <w:rPr>
                <w:rStyle w:val="Hypertextovodkaz"/>
                <w:rFonts w:ascii="Times New Roman" w:hAnsi="Times New Roman"/>
                <w:noProof/>
                <w:sz w:val="24"/>
                <w:szCs w:val="24"/>
              </w:rPr>
              <w:t>5.1 Obecné informace</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_Toc165381049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31</w:t>
            </w:r>
            <w:r w:rsidR="00067A78" w:rsidRPr="00E774AA">
              <w:rPr>
                <w:rFonts w:ascii="Times New Roman" w:hAnsi="Times New Roman"/>
                <w:noProof/>
                <w:webHidden/>
                <w:sz w:val="24"/>
                <w:szCs w:val="24"/>
              </w:rPr>
              <w:fldChar w:fldCharType="end"/>
            </w:r>
          </w:hyperlink>
        </w:p>
        <w:p w14:paraId="0AB6F090" w14:textId="7C44DF1C" w:rsidR="00067A78" w:rsidRPr="00E774AA" w:rsidRDefault="00000000">
          <w:pPr>
            <w:pStyle w:val="Obsah3"/>
            <w:tabs>
              <w:tab w:val="right" w:leader="dot" w:pos="9062"/>
            </w:tabs>
            <w:rPr>
              <w:rFonts w:ascii="Times New Roman" w:hAnsi="Times New Roman"/>
              <w:noProof/>
              <w:kern w:val="2"/>
              <w:sz w:val="24"/>
              <w:szCs w:val="24"/>
              <w14:ligatures w14:val="standardContextual"/>
            </w:rPr>
          </w:pPr>
          <w:hyperlink w:anchor="_Toc165381050" w:history="1">
            <w:r w:rsidR="00067A78" w:rsidRPr="00E774AA">
              <w:rPr>
                <w:rStyle w:val="Hypertextovodkaz"/>
                <w:rFonts w:ascii="Times New Roman" w:hAnsi="Times New Roman"/>
                <w:noProof/>
                <w:sz w:val="24"/>
                <w:szCs w:val="24"/>
              </w:rPr>
              <w:t>5.1.1 Vizualizační roztoky pro TLC</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_Toc165381050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32</w:t>
            </w:r>
            <w:r w:rsidR="00067A78" w:rsidRPr="00E774AA">
              <w:rPr>
                <w:rFonts w:ascii="Times New Roman" w:hAnsi="Times New Roman"/>
                <w:noProof/>
                <w:webHidden/>
                <w:sz w:val="24"/>
                <w:szCs w:val="24"/>
              </w:rPr>
              <w:fldChar w:fldCharType="end"/>
            </w:r>
          </w:hyperlink>
        </w:p>
        <w:p w14:paraId="27378CFF" w14:textId="1F1809A9"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51" w:history="1">
            <w:r w:rsidR="00067A78" w:rsidRPr="00E774AA">
              <w:rPr>
                <w:rStyle w:val="Hypertextovodkaz"/>
                <w:rFonts w:ascii="Times New Roman" w:hAnsi="Times New Roman"/>
                <w:noProof/>
                <w:sz w:val="24"/>
                <w:szCs w:val="24"/>
              </w:rPr>
              <w:t xml:space="preserve">5.2 Syntéza 3,4-dihydroxyfenethyl alkoholu </w:t>
            </w:r>
            <w:r w:rsidR="00067A78" w:rsidRPr="00E774AA">
              <w:rPr>
                <w:rStyle w:val="Hypertextovodkaz"/>
                <w:rFonts w:ascii="Times New Roman" w:hAnsi="Times New Roman"/>
                <w:b/>
                <w:bCs/>
                <w:noProof/>
                <w:sz w:val="24"/>
                <w:szCs w:val="24"/>
              </w:rPr>
              <w:t>27</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_Toc165381051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32</w:t>
            </w:r>
            <w:r w:rsidR="00067A78" w:rsidRPr="00E774AA">
              <w:rPr>
                <w:rFonts w:ascii="Times New Roman" w:hAnsi="Times New Roman"/>
                <w:noProof/>
                <w:webHidden/>
                <w:sz w:val="24"/>
                <w:szCs w:val="24"/>
              </w:rPr>
              <w:fldChar w:fldCharType="end"/>
            </w:r>
          </w:hyperlink>
        </w:p>
        <w:p w14:paraId="1928CD75" w14:textId="7AAADA76"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52" w:history="1">
            <w:r w:rsidR="00067A78" w:rsidRPr="00E774AA">
              <w:rPr>
                <w:rStyle w:val="Hypertextovodkaz"/>
                <w:rFonts w:ascii="Times New Roman" w:hAnsi="Times New Roman"/>
                <w:noProof/>
                <w:sz w:val="24"/>
                <w:szCs w:val="24"/>
              </w:rPr>
              <w:t>5.3 Syntéza 3-nitro-4-hydroxyfenethyl alkoholu 35</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_Toc165381052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33</w:t>
            </w:r>
            <w:r w:rsidR="00067A78" w:rsidRPr="00E774AA">
              <w:rPr>
                <w:rFonts w:ascii="Times New Roman" w:hAnsi="Times New Roman"/>
                <w:noProof/>
                <w:webHidden/>
                <w:sz w:val="24"/>
                <w:szCs w:val="24"/>
              </w:rPr>
              <w:fldChar w:fldCharType="end"/>
            </w:r>
          </w:hyperlink>
        </w:p>
        <w:p w14:paraId="4D5ECB88" w14:textId="52CBE4A5"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53" w:history="1">
            <w:r w:rsidR="00067A78" w:rsidRPr="00E774AA">
              <w:rPr>
                <w:rStyle w:val="Hypertextovodkaz"/>
                <w:rFonts w:ascii="Times New Roman" w:hAnsi="Times New Roman"/>
                <w:noProof/>
                <w:sz w:val="24"/>
                <w:szCs w:val="24"/>
              </w:rPr>
              <w:t>5.4 Syntéza 3-amino-4-hydroxyfenethyl alkoholu 26</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_Toc165381053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33</w:t>
            </w:r>
            <w:r w:rsidR="00067A78" w:rsidRPr="00E774AA">
              <w:rPr>
                <w:rFonts w:ascii="Times New Roman" w:hAnsi="Times New Roman"/>
                <w:noProof/>
                <w:webHidden/>
                <w:sz w:val="24"/>
                <w:szCs w:val="24"/>
              </w:rPr>
              <w:fldChar w:fldCharType="end"/>
            </w:r>
          </w:hyperlink>
        </w:p>
        <w:p w14:paraId="48B30BEE" w14:textId="36FA45F1" w:rsidR="00067A78" w:rsidRPr="00E774AA" w:rsidRDefault="00000000">
          <w:pPr>
            <w:pStyle w:val="Obsah1"/>
            <w:rPr>
              <w:rFonts w:ascii="Times New Roman" w:eastAsiaTheme="minorEastAsia" w:hAnsi="Times New Roman" w:cs="Times New Roman"/>
              <w:noProof/>
              <w:sz w:val="24"/>
              <w:szCs w:val="24"/>
              <w:lang w:eastAsia="cs-CZ"/>
            </w:rPr>
          </w:pPr>
          <w:hyperlink w:anchor="_Toc165381054" w:history="1">
            <w:r w:rsidR="00067A78" w:rsidRPr="00E774AA">
              <w:rPr>
                <w:rStyle w:val="Hypertextovodkaz"/>
                <w:rFonts w:ascii="Times New Roman" w:hAnsi="Times New Roman" w:cs="Times New Roman"/>
                <w:noProof/>
                <w:sz w:val="24"/>
                <w:szCs w:val="24"/>
              </w:rPr>
              <w:t>6 Seznam literatury</w:t>
            </w:r>
            <w:r w:rsidR="00067A78" w:rsidRPr="00E774AA">
              <w:rPr>
                <w:rFonts w:ascii="Times New Roman" w:hAnsi="Times New Roman" w:cs="Times New Roman"/>
                <w:noProof/>
                <w:webHidden/>
                <w:sz w:val="24"/>
                <w:szCs w:val="24"/>
              </w:rPr>
              <w:tab/>
            </w:r>
            <w:r w:rsidR="00067A78" w:rsidRPr="00E774AA">
              <w:rPr>
                <w:rFonts w:ascii="Times New Roman" w:hAnsi="Times New Roman" w:cs="Times New Roman"/>
                <w:noProof/>
                <w:webHidden/>
                <w:sz w:val="24"/>
                <w:szCs w:val="24"/>
              </w:rPr>
              <w:fldChar w:fldCharType="begin"/>
            </w:r>
            <w:r w:rsidR="00067A78" w:rsidRPr="00E774AA">
              <w:rPr>
                <w:rFonts w:ascii="Times New Roman" w:hAnsi="Times New Roman" w:cs="Times New Roman"/>
                <w:noProof/>
                <w:webHidden/>
                <w:sz w:val="24"/>
                <w:szCs w:val="24"/>
              </w:rPr>
              <w:instrText xml:space="preserve"> PAGEREF _Toc165381054 \h </w:instrText>
            </w:r>
            <w:r w:rsidR="00067A78" w:rsidRPr="00E774AA">
              <w:rPr>
                <w:rFonts w:ascii="Times New Roman" w:hAnsi="Times New Roman" w:cs="Times New Roman"/>
                <w:noProof/>
                <w:webHidden/>
                <w:sz w:val="24"/>
                <w:szCs w:val="24"/>
              </w:rPr>
            </w:r>
            <w:r w:rsidR="00067A78" w:rsidRPr="00E774AA">
              <w:rPr>
                <w:rFonts w:ascii="Times New Roman" w:hAnsi="Times New Roman" w:cs="Times New Roman"/>
                <w:noProof/>
                <w:webHidden/>
                <w:sz w:val="24"/>
                <w:szCs w:val="24"/>
              </w:rPr>
              <w:fldChar w:fldCharType="separate"/>
            </w:r>
            <w:r w:rsidR="00067A78" w:rsidRPr="00E774AA">
              <w:rPr>
                <w:rFonts w:ascii="Times New Roman" w:hAnsi="Times New Roman" w:cs="Times New Roman"/>
                <w:noProof/>
                <w:webHidden/>
                <w:sz w:val="24"/>
                <w:szCs w:val="24"/>
              </w:rPr>
              <w:t>35</w:t>
            </w:r>
            <w:r w:rsidR="00067A78" w:rsidRPr="00E774AA">
              <w:rPr>
                <w:rFonts w:ascii="Times New Roman" w:hAnsi="Times New Roman" w:cs="Times New Roman"/>
                <w:noProof/>
                <w:webHidden/>
                <w:sz w:val="24"/>
                <w:szCs w:val="24"/>
              </w:rPr>
              <w:fldChar w:fldCharType="end"/>
            </w:r>
          </w:hyperlink>
        </w:p>
        <w:p w14:paraId="17DD760A" w14:textId="2E6F5A5D" w:rsidR="00067A78" w:rsidRPr="00E774AA" w:rsidRDefault="00000000">
          <w:pPr>
            <w:pStyle w:val="Obsah1"/>
            <w:rPr>
              <w:rFonts w:ascii="Times New Roman" w:eastAsiaTheme="minorEastAsia" w:hAnsi="Times New Roman" w:cs="Times New Roman"/>
              <w:noProof/>
              <w:sz w:val="24"/>
              <w:szCs w:val="24"/>
              <w:lang w:eastAsia="cs-CZ"/>
            </w:rPr>
          </w:pPr>
          <w:hyperlink w:anchor="_Toc165381055" w:history="1">
            <w:r w:rsidR="00067A78" w:rsidRPr="00E774AA">
              <w:rPr>
                <w:rStyle w:val="Hypertextovodkaz"/>
                <w:rFonts w:ascii="Times New Roman" w:eastAsia="Times New Roman" w:hAnsi="Times New Roman" w:cs="Times New Roman"/>
                <w:noProof/>
                <w:sz w:val="24"/>
                <w:szCs w:val="24"/>
                <w:lang w:eastAsia="cs-CZ"/>
              </w:rPr>
              <w:t>7 Přílohy</w:t>
            </w:r>
            <w:r w:rsidR="00067A78" w:rsidRPr="00E774AA">
              <w:rPr>
                <w:rFonts w:ascii="Times New Roman" w:hAnsi="Times New Roman" w:cs="Times New Roman"/>
                <w:noProof/>
                <w:webHidden/>
                <w:sz w:val="24"/>
                <w:szCs w:val="24"/>
              </w:rPr>
              <w:tab/>
            </w:r>
            <w:r w:rsidR="00067A78" w:rsidRPr="00E774AA">
              <w:rPr>
                <w:rFonts w:ascii="Times New Roman" w:hAnsi="Times New Roman" w:cs="Times New Roman"/>
                <w:noProof/>
                <w:webHidden/>
                <w:sz w:val="24"/>
                <w:szCs w:val="24"/>
              </w:rPr>
              <w:fldChar w:fldCharType="begin"/>
            </w:r>
            <w:r w:rsidR="00067A78" w:rsidRPr="00E774AA">
              <w:rPr>
                <w:rFonts w:ascii="Times New Roman" w:hAnsi="Times New Roman" w:cs="Times New Roman"/>
                <w:noProof/>
                <w:webHidden/>
                <w:sz w:val="24"/>
                <w:szCs w:val="24"/>
              </w:rPr>
              <w:instrText xml:space="preserve"> PAGEREF _Toc165381055 \h </w:instrText>
            </w:r>
            <w:r w:rsidR="00067A78" w:rsidRPr="00E774AA">
              <w:rPr>
                <w:rFonts w:ascii="Times New Roman" w:hAnsi="Times New Roman" w:cs="Times New Roman"/>
                <w:noProof/>
                <w:webHidden/>
                <w:sz w:val="24"/>
                <w:szCs w:val="24"/>
              </w:rPr>
            </w:r>
            <w:r w:rsidR="00067A78" w:rsidRPr="00E774AA">
              <w:rPr>
                <w:rFonts w:ascii="Times New Roman" w:hAnsi="Times New Roman" w:cs="Times New Roman"/>
                <w:noProof/>
                <w:webHidden/>
                <w:sz w:val="24"/>
                <w:szCs w:val="24"/>
              </w:rPr>
              <w:fldChar w:fldCharType="separate"/>
            </w:r>
            <w:r w:rsidR="00067A78" w:rsidRPr="00E774AA">
              <w:rPr>
                <w:rFonts w:ascii="Times New Roman" w:hAnsi="Times New Roman" w:cs="Times New Roman"/>
                <w:noProof/>
                <w:webHidden/>
                <w:sz w:val="24"/>
                <w:szCs w:val="24"/>
              </w:rPr>
              <w:t>37</w:t>
            </w:r>
            <w:r w:rsidR="00067A78" w:rsidRPr="00E774AA">
              <w:rPr>
                <w:rFonts w:ascii="Times New Roman" w:hAnsi="Times New Roman" w:cs="Times New Roman"/>
                <w:noProof/>
                <w:webHidden/>
                <w:sz w:val="24"/>
                <w:szCs w:val="24"/>
              </w:rPr>
              <w:fldChar w:fldCharType="end"/>
            </w:r>
          </w:hyperlink>
        </w:p>
        <w:p w14:paraId="26062989" w14:textId="26FBE761"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56" w:history="1">
            <w:r w:rsidR="00067A78" w:rsidRPr="00E774AA">
              <w:rPr>
                <w:rStyle w:val="Hypertextovodkaz"/>
                <w:rFonts w:ascii="Times New Roman" w:hAnsi="Times New Roman"/>
                <w:noProof/>
                <w:sz w:val="24"/>
                <w:szCs w:val="24"/>
              </w:rPr>
              <w:t xml:space="preserve">7.1 Kopie </w:t>
            </w:r>
            <w:r w:rsidR="00067A78" w:rsidRPr="00E774AA">
              <w:rPr>
                <w:rStyle w:val="Hypertextovodkaz"/>
                <w:rFonts w:ascii="Times New Roman" w:hAnsi="Times New Roman"/>
                <w:noProof/>
                <w:sz w:val="24"/>
                <w:szCs w:val="24"/>
                <w:vertAlign w:val="superscript"/>
              </w:rPr>
              <w:t>1</w:t>
            </w:r>
            <w:r w:rsidR="00067A78" w:rsidRPr="00E774AA">
              <w:rPr>
                <w:rStyle w:val="Hypertextovodkaz"/>
                <w:rFonts w:ascii="Times New Roman" w:hAnsi="Times New Roman"/>
                <w:noProof/>
                <w:sz w:val="24"/>
                <w:szCs w:val="24"/>
              </w:rPr>
              <w:t xml:space="preserve">H a </w:t>
            </w:r>
            <w:r w:rsidR="00067A78" w:rsidRPr="00E774AA">
              <w:rPr>
                <w:rStyle w:val="Hypertextovodkaz"/>
                <w:rFonts w:ascii="Times New Roman" w:hAnsi="Times New Roman"/>
                <w:noProof/>
                <w:sz w:val="24"/>
                <w:szCs w:val="24"/>
                <w:vertAlign w:val="superscript"/>
              </w:rPr>
              <w:t>13</w:t>
            </w:r>
            <w:r w:rsidR="00067A78" w:rsidRPr="00E774AA">
              <w:rPr>
                <w:rStyle w:val="Hypertextovodkaz"/>
                <w:rFonts w:ascii="Times New Roman" w:hAnsi="Times New Roman"/>
                <w:noProof/>
                <w:sz w:val="24"/>
                <w:szCs w:val="24"/>
              </w:rPr>
              <w:t xml:space="preserve">C NMR spekter látky </w:t>
            </w:r>
            <w:r w:rsidR="00067A78" w:rsidRPr="00E774AA">
              <w:rPr>
                <w:rStyle w:val="Hypertextovodkaz"/>
                <w:rFonts w:ascii="Times New Roman" w:hAnsi="Times New Roman"/>
                <w:b/>
                <w:bCs/>
                <w:noProof/>
                <w:sz w:val="24"/>
                <w:szCs w:val="24"/>
              </w:rPr>
              <w:t>27</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_Toc165381056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37</w:t>
            </w:r>
            <w:r w:rsidR="00067A78" w:rsidRPr="00E774AA">
              <w:rPr>
                <w:rFonts w:ascii="Times New Roman" w:hAnsi="Times New Roman"/>
                <w:noProof/>
                <w:webHidden/>
                <w:sz w:val="24"/>
                <w:szCs w:val="24"/>
              </w:rPr>
              <w:fldChar w:fldCharType="end"/>
            </w:r>
          </w:hyperlink>
        </w:p>
        <w:p w14:paraId="557446AF" w14:textId="4E6DD429"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57" w:history="1">
            <w:r w:rsidR="00067A78" w:rsidRPr="00E774AA">
              <w:rPr>
                <w:rStyle w:val="Hypertextovodkaz"/>
                <w:rFonts w:ascii="Times New Roman" w:hAnsi="Times New Roman"/>
                <w:noProof/>
                <w:sz w:val="24"/>
                <w:szCs w:val="24"/>
              </w:rPr>
              <w:t xml:space="preserve">7.2 Kopie </w:t>
            </w:r>
            <w:r w:rsidR="00067A78" w:rsidRPr="00E774AA">
              <w:rPr>
                <w:rStyle w:val="Hypertextovodkaz"/>
                <w:rFonts w:ascii="Times New Roman" w:hAnsi="Times New Roman"/>
                <w:noProof/>
                <w:sz w:val="24"/>
                <w:szCs w:val="24"/>
                <w:vertAlign w:val="superscript"/>
              </w:rPr>
              <w:t>1</w:t>
            </w:r>
            <w:r w:rsidR="00067A78" w:rsidRPr="00E774AA">
              <w:rPr>
                <w:rStyle w:val="Hypertextovodkaz"/>
                <w:rFonts w:ascii="Times New Roman" w:hAnsi="Times New Roman"/>
                <w:noProof/>
                <w:sz w:val="24"/>
                <w:szCs w:val="24"/>
              </w:rPr>
              <w:t xml:space="preserve">H a </w:t>
            </w:r>
            <w:r w:rsidR="00067A78" w:rsidRPr="00E774AA">
              <w:rPr>
                <w:rStyle w:val="Hypertextovodkaz"/>
                <w:rFonts w:ascii="Times New Roman" w:hAnsi="Times New Roman"/>
                <w:noProof/>
                <w:sz w:val="24"/>
                <w:szCs w:val="24"/>
                <w:vertAlign w:val="superscript"/>
              </w:rPr>
              <w:t>13</w:t>
            </w:r>
            <w:r w:rsidR="00067A78" w:rsidRPr="00E774AA">
              <w:rPr>
                <w:rStyle w:val="Hypertextovodkaz"/>
                <w:rFonts w:ascii="Times New Roman" w:hAnsi="Times New Roman"/>
                <w:noProof/>
                <w:sz w:val="24"/>
                <w:szCs w:val="24"/>
              </w:rPr>
              <w:t xml:space="preserve">C NMR spekter látky </w:t>
            </w:r>
            <w:r w:rsidR="00067A78" w:rsidRPr="00E774AA">
              <w:rPr>
                <w:rStyle w:val="Hypertextovodkaz"/>
                <w:rFonts w:ascii="Times New Roman" w:hAnsi="Times New Roman"/>
                <w:b/>
                <w:bCs/>
                <w:noProof/>
                <w:sz w:val="24"/>
                <w:szCs w:val="24"/>
              </w:rPr>
              <w:t>35</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_Toc165381057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38</w:t>
            </w:r>
            <w:r w:rsidR="00067A78" w:rsidRPr="00E774AA">
              <w:rPr>
                <w:rFonts w:ascii="Times New Roman" w:hAnsi="Times New Roman"/>
                <w:noProof/>
                <w:webHidden/>
                <w:sz w:val="24"/>
                <w:szCs w:val="24"/>
              </w:rPr>
              <w:fldChar w:fldCharType="end"/>
            </w:r>
          </w:hyperlink>
        </w:p>
        <w:p w14:paraId="68C88036" w14:textId="3C282F4E" w:rsidR="00067A78" w:rsidRPr="00E774AA" w:rsidRDefault="00000000">
          <w:pPr>
            <w:pStyle w:val="Obsah2"/>
            <w:tabs>
              <w:tab w:val="right" w:leader="dot" w:pos="9062"/>
            </w:tabs>
            <w:rPr>
              <w:rFonts w:ascii="Times New Roman" w:hAnsi="Times New Roman"/>
              <w:noProof/>
              <w:kern w:val="2"/>
              <w:sz w:val="24"/>
              <w:szCs w:val="24"/>
              <w14:ligatures w14:val="standardContextual"/>
            </w:rPr>
          </w:pPr>
          <w:hyperlink w:anchor="_Toc165381058" w:history="1">
            <w:r w:rsidR="00067A78" w:rsidRPr="00E774AA">
              <w:rPr>
                <w:rStyle w:val="Hypertextovodkaz"/>
                <w:rFonts w:ascii="Times New Roman" w:hAnsi="Times New Roman"/>
                <w:noProof/>
                <w:sz w:val="24"/>
                <w:szCs w:val="24"/>
              </w:rPr>
              <w:t xml:space="preserve">7.3 Kopie </w:t>
            </w:r>
            <w:r w:rsidR="00067A78" w:rsidRPr="00E774AA">
              <w:rPr>
                <w:rStyle w:val="Hypertextovodkaz"/>
                <w:rFonts w:ascii="Times New Roman" w:hAnsi="Times New Roman"/>
                <w:noProof/>
                <w:sz w:val="24"/>
                <w:szCs w:val="24"/>
                <w:vertAlign w:val="superscript"/>
              </w:rPr>
              <w:t>1</w:t>
            </w:r>
            <w:r w:rsidR="00067A78" w:rsidRPr="00E774AA">
              <w:rPr>
                <w:rStyle w:val="Hypertextovodkaz"/>
                <w:rFonts w:ascii="Times New Roman" w:hAnsi="Times New Roman"/>
                <w:noProof/>
                <w:sz w:val="24"/>
                <w:szCs w:val="24"/>
              </w:rPr>
              <w:t xml:space="preserve">H a </w:t>
            </w:r>
            <w:r w:rsidR="00067A78" w:rsidRPr="00E774AA">
              <w:rPr>
                <w:rStyle w:val="Hypertextovodkaz"/>
                <w:rFonts w:ascii="Times New Roman" w:hAnsi="Times New Roman"/>
                <w:noProof/>
                <w:sz w:val="24"/>
                <w:szCs w:val="24"/>
                <w:vertAlign w:val="superscript"/>
              </w:rPr>
              <w:t>13</w:t>
            </w:r>
            <w:r w:rsidR="00067A78" w:rsidRPr="00E774AA">
              <w:rPr>
                <w:rStyle w:val="Hypertextovodkaz"/>
                <w:rFonts w:ascii="Times New Roman" w:hAnsi="Times New Roman"/>
                <w:noProof/>
                <w:sz w:val="24"/>
                <w:szCs w:val="24"/>
              </w:rPr>
              <w:t xml:space="preserve">C NMR spekter látky </w:t>
            </w:r>
            <w:r w:rsidR="00067A78" w:rsidRPr="00E774AA">
              <w:rPr>
                <w:rStyle w:val="Hypertextovodkaz"/>
                <w:rFonts w:ascii="Times New Roman" w:hAnsi="Times New Roman"/>
                <w:b/>
                <w:bCs/>
                <w:noProof/>
                <w:sz w:val="24"/>
                <w:szCs w:val="24"/>
              </w:rPr>
              <w:t>26</w:t>
            </w:r>
            <w:r w:rsidR="00067A78" w:rsidRPr="00E774AA">
              <w:rPr>
                <w:rFonts w:ascii="Times New Roman" w:hAnsi="Times New Roman"/>
                <w:noProof/>
                <w:webHidden/>
                <w:sz w:val="24"/>
                <w:szCs w:val="24"/>
              </w:rPr>
              <w:tab/>
            </w:r>
            <w:r w:rsidR="00067A78" w:rsidRPr="00E774AA">
              <w:rPr>
                <w:rFonts w:ascii="Times New Roman" w:hAnsi="Times New Roman"/>
                <w:noProof/>
                <w:webHidden/>
                <w:sz w:val="24"/>
                <w:szCs w:val="24"/>
              </w:rPr>
              <w:fldChar w:fldCharType="begin"/>
            </w:r>
            <w:r w:rsidR="00067A78" w:rsidRPr="00E774AA">
              <w:rPr>
                <w:rFonts w:ascii="Times New Roman" w:hAnsi="Times New Roman"/>
                <w:noProof/>
                <w:webHidden/>
                <w:sz w:val="24"/>
                <w:szCs w:val="24"/>
              </w:rPr>
              <w:instrText xml:space="preserve"> PAGEREF _Toc165381058 \h </w:instrText>
            </w:r>
            <w:r w:rsidR="00067A78" w:rsidRPr="00E774AA">
              <w:rPr>
                <w:rFonts w:ascii="Times New Roman" w:hAnsi="Times New Roman"/>
                <w:noProof/>
                <w:webHidden/>
                <w:sz w:val="24"/>
                <w:szCs w:val="24"/>
              </w:rPr>
            </w:r>
            <w:r w:rsidR="00067A78" w:rsidRPr="00E774AA">
              <w:rPr>
                <w:rFonts w:ascii="Times New Roman" w:hAnsi="Times New Roman"/>
                <w:noProof/>
                <w:webHidden/>
                <w:sz w:val="24"/>
                <w:szCs w:val="24"/>
              </w:rPr>
              <w:fldChar w:fldCharType="separate"/>
            </w:r>
            <w:r w:rsidR="00067A78" w:rsidRPr="00E774AA">
              <w:rPr>
                <w:rFonts w:ascii="Times New Roman" w:hAnsi="Times New Roman"/>
                <w:noProof/>
                <w:webHidden/>
                <w:sz w:val="24"/>
                <w:szCs w:val="24"/>
              </w:rPr>
              <w:t>39</w:t>
            </w:r>
            <w:r w:rsidR="00067A78" w:rsidRPr="00E774AA">
              <w:rPr>
                <w:rFonts w:ascii="Times New Roman" w:hAnsi="Times New Roman"/>
                <w:noProof/>
                <w:webHidden/>
                <w:sz w:val="24"/>
                <w:szCs w:val="24"/>
              </w:rPr>
              <w:fldChar w:fldCharType="end"/>
            </w:r>
          </w:hyperlink>
        </w:p>
        <w:p w14:paraId="3861119D" w14:textId="6EEB933F" w:rsidR="000166B9" w:rsidRPr="000F376A" w:rsidRDefault="000166B9" w:rsidP="000166B9">
          <w:pPr>
            <w:rPr>
              <w:rFonts w:ascii="Times New Roman" w:hAnsi="Times New Roman" w:cs="Times New Roman"/>
              <w:b/>
              <w:bCs/>
            </w:rPr>
          </w:pPr>
          <w:r w:rsidRPr="00E774AA">
            <w:rPr>
              <w:rFonts w:ascii="Times New Roman" w:hAnsi="Times New Roman" w:cs="Times New Roman"/>
              <w:b/>
              <w:bCs/>
              <w:sz w:val="24"/>
              <w:szCs w:val="24"/>
            </w:rPr>
            <w:fldChar w:fldCharType="end"/>
          </w:r>
        </w:p>
      </w:sdtContent>
    </w:sdt>
    <w:p w14:paraId="7EED8089" w14:textId="77777777" w:rsidR="000166B9" w:rsidRDefault="000166B9" w:rsidP="000166B9">
      <w:pPr>
        <w:rPr>
          <w:rFonts w:ascii="Times New Roman" w:eastAsiaTheme="majorEastAsia" w:hAnsi="Times New Roman" w:cs="Times New Roman"/>
          <w:color w:val="0F4761" w:themeColor="accent1" w:themeShade="BF"/>
          <w:sz w:val="32"/>
          <w:szCs w:val="32"/>
        </w:rPr>
      </w:pPr>
      <w:r>
        <w:rPr>
          <w:rFonts w:ascii="Times New Roman" w:hAnsi="Times New Roman" w:cs="Times New Roman"/>
        </w:rPr>
        <w:br w:type="page"/>
      </w:r>
    </w:p>
    <w:p w14:paraId="78690A11" w14:textId="77777777" w:rsidR="000166B9" w:rsidRPr="000F376A" w:rsidRDefault="000166B9" w:rsidP="000166B9">
      <w:pPr>
        <w:pStyle w:val="Nadpis1"/>
        <w:rPr>
          <w:rFonts w:cs="Times New Roman"/>
        </w:rPr>
      </w:pPr>
      <w:bookmarkStart w:id="1" w:name="_Toc165381024"/>
      <w:r w:rsidRPr="000F376A">
        <w:rPr>
          <w:rFonts w:cs="Times New Roman"/>
        </w:rPr>
        <w:lastRenderedPageBreak/>
        <w:t>Seznam zkratek</w:t>
      </w:r>
      <w:bookmarkEnd w:id="1"/>
    </w:p>
    <w:p w14:paraId="70B42994" w14:textId="77777777" w:rsidR="000166B9" w:rsidRPr="000F376A" w:rsidRDefault="000166B9" w:rsidP="000166B9">
      <w:pPr>
        <w:rPr>
          <w:rFonts w:ascii="Times New Roman" w:hAnsi="Times New Roman" w:cs="Times New Roman"/>
          <w:sz w:val="24"/>
          <w:szCs w:val="24"/>
        </w:rPr>
        <w:sectPr w:rsidR="000166B9" w:rsidRPr="000F376A" w:rsidSect="005E499A">
          <w:footerReference w:type="default" r:id="rId10"/>
          <w:pgSz w:w="11906" w:h="16838"/>
          <w:pgMar w:top="1417" w:right="1417" w:bottom="1417" w:left="1417" w:header="708" w:footer="708" w:gutter="0"/>
          <w:cols w:space="708"/>
          <w:docGrid w:linePitch="360"/>
        </w:sectPr>
      </w:pPr>
    </w:p>
    <w:p w14:paraId="4AAC1943" w14:textId="77777777" w:rsidR="000166B9" w:rsidRPr="000F376A" w:rsidRDefault="000166B9" w:rsidP="000166B9">
      <w:pPr>
        <w:jc w:val="both"/>
        <w:rPr>
          <w:rFonts w:ascii="Times New Roman" w:hAnsi="Times New Roman" w:cs="Times New Roman"/>
          <w:sz w:val="24"/>
          <w:szCs w:val="24"/>
        </w:rPr>
      </w:pPr>
      <w:proofErr w:type="spellStart"/>
      <w:r w:rsidRPr="000F376A">
        <w:rPr>
          <w:rFonts w:ascii="Times New Roman" w:hAnsi="Times New Roman" w:cs="Times New Roman"/>
          <w:sz w:val="24"/>
          <w:szCs w:val="24"/>
        </w:rPr>
        <w:t>Coa</w:t>
      </w:r>
      <w:proofErr w:type="spellEnd"/>
      <w:r w:rsidRPr="000F376A">
        <w:rPr>
          <w:rFonts w:ascii="Times New Roman" w:hAnsi="Times New Roman" w:cs="Times New Roman"/>
          <w:sz w:val="24"/>
          <w:szCs w:val="24"/>
        </w:rPr>
        <w:t xml:space="preserve"> – koenzym A</w:t>
      </w:r>
    </w:p>
    <w:p w14:paraId="4751FAFA" w14:textId="264A8F40"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 xml:space="preserve">DCC </w:t>
      </w:r>
      <w:r w:rsidR="006C5B2E">
        <w:rPr>
          <w:rFonts w:ascii="Times New Roman" w:hAnsi="Times New Roman" w:cs="Times New Roman"/>
          <w:sz w:val="24"/>
          <w:szCs w:val="24"/>
        </w:rPr>
        <w:t xml:space="preserve">– </w:t>
      </w:r>
      <w:hyperlink r:id="rId11" w:tgtFrame="_blank" w:tooltip="N,N'-Dicyclohexylcarbodiimide" w:history="1">
        <w:proofErr w:type="gramStart"/>
        <w:r w:rsidRPr="00E869D7">
          <w:rPr>
            <w:rStyle w:val="Hypertextovodkaz"/>
            <w:rFonts w:ascii="Times New Roman" w:hAnsi="Times New Roman" w:cs="Times New Roman"/>
            <w:i/>
            <w:iCs/>
            <w:color w:val="auto"/>
            <w:sz w:val="24"/>
            <w:szCs w:val="24"/>
            <w:shd w:val="clear" w:color="auto" w:fill="EDF0FF"/>
          </w:rPr>
          <w:t>N,N</w:t>
        </w:r>
        <w:proofErr w:type="gramEnd"/>
        <w:r w:rsidRPr="00E869D7">
          <w:rPr>
            <w:rStyle w:val="Hypertextovodkaz"/>
            <w:rFonts w:ascii="Times New Roman" w:hAnsi="Times New Roman" w:cs="Times New Roman"/>
            <w:i/>
            <w:iCs/>
            <w:color w:val="auto"/>
            <w:sz w:val="24"/>
            <w:szCs w:val="24"/>
            <w:shd w:val="clear" w:color="auto" w:fill="EDF0FF"/>
          </w:rPr>
          <w:t>'</w:t>
        </w:r>
        <w:r w:rsidRPr="000F376A">
          <w:rPr>
            <w:rStyle w:val="Hypertextovodkaz"/>
            <w:rFonts w:ascii="Times New Roman" w:hAnsi="Times New Roman" w:cs="Times New Roman"/>
            <w:color w:val="auto"/>
            <w:sz w:val="24"/>
            <w:szCs w:val="24"/>
            <w:shd w:val="clear" w:color="auto" w:fill="EDF0FF"/>
          </w:rPr>
          <w:t xml:space="preserve"> –</w:t>
        </w:r>
      </w:hyperlink>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Dicyklohexylkarbodiimid</w:t>
      </w:r>
      <w:proofErr w:type="spellEnd"/>
    </w:p>
    <w:p w14:paraId="2F162848" w14:textId="26106948"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DCM</w:t>
      </w:r>
      <w:r w:rsidR="006C5B2E">
        <w:rPr>
          <w:rFonts w:ascii="Times New Roman" w:hAnsi="Times New Roman" w:cs="Times New Roman"/>
          <w:sz w:val="24"/>
          <w:szCs w:val="24"/>
        </w:rPr>
        <w:t xml:space="preserve"> – </w:t>
      </w:r>
      <w:proofErr w:type="spellStart"/>
      <w:r w:rsidRPr="000F376A">
        <w:rPr>
          <w:rFonts w:ascii="Times New Roman" w:hAnsi="Times New Roman" w:cs="Times New Roman"/>
          <w:sz w:val="24"/>
          <w:szCs w:val="24"/>
        </w:rPr>
        <w:t>dichlormethan</w:t>
      </w:r>
      <w:proofErr w:type="spellEnd"/>
    </w:p>
    <w:p w14:paraId="0014155F" w14:textId="4FE65A85"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 xml:space="preserve">DMAP </w:t>
      </w:r>
      <w:r w:rsidR="006C5B2E">
        <w:rPr>
          <w:rFonts w:ascii="Times New Roman" w:hAnsi="Times New Roman" w:cs="Times New Roman"/>
          <w:sz w:val="24"/>
          <w:szCs w:val="24"/>
        </w:rPr>
        <w:t xml:space="preserve">– </w:t>
      </w:r>
      <w:r w:rsidRPr="000F376A">
        <w:rPr>
          <w:rFonts w:ascii="Times New Roman" w:hAnsi="Times New Roman" w:cs="Times New Roman"/>
          <w:sz w:val="24"/>
          <w:szCs w:val="24"/>
        </w:rPr>
        <w:t>4</w:t>
      </w:r>
      <w:r w:rsidR="006C5B2E">
        <w:rPr>
          <w:rFonts w:ascii="Times New Roman" w:hAnsi="Times New Roman" w:cs="Times New Roman"/>
          <w:sz w:val="24"/>
          <w:szCs w:val="24"/>
        </w:rPr>
        <w:t xml:space="preserve"> - </w:t>
      </w:r>
      <w:r w:rsidRPr="000F376A">
        <w:rPr>
          <w:rFonts w:ascii="Times New Roman" w:hAnsi="Times New Roman" w:cs="Times New Roman"/>
          <w:sz w:val="24"/>
          <w:szCs w:val="24"/>
        </w:rPr>
        <w:t>(</w:t>
      </w:r>
      <w:proofErr w:type="gramStart"/>
      <w:r w:rsidRPr="00E869D7">
        <w:rPr>
          <w:rFonts w:ascii="Times New Roman" w:hAnsi="Times New Roman" w:cs="Times New Roman"/>
          <w:i/>
          <w:iCs/>
          <w:sz w:val="24"/>
          <w:szCs w:val="24"/>
        </w:rPr>
        <w:t>N,N</w:t>
      </w:r>
      <w:proofErr w:type="gramEnd"/>
      <w:r w:rsidRPr="000F376A">
        <w:rPr>
          <w:rFonts w:ascii="Times New Roman" w:hAnsi="Times New Roman" w:cs="Times New Roman"/>
          <w:sz w:val="24"/>
          <w:szCs w:val="24"/>
        </w:rPr>
        <w:t>-</w:t>
      </w:r>
      <w:proofErr w:type="spellStart"/>
      <w:r w:rsidRPr="000F376A">
        <w:rPr>
          <w:rFonts w:ascii="Times New Roman" w:hAnsi="Times New Roman" w:cs="Times New Roman"/>
          <w:sz w:val="24"/>
          <w:szCs w:val="24"/>
        </w:rPr>
        <w:t>dimetylamino</w:t>
      </w:r>
      <w:proofErr w:type="spellEnd"/>
      <w:r w:rsidRPr="000F376A">
        <w:rPr>
          <w:rFonts w:ascii="Times New Roman" w:hAnsi="Times New Roman" w:cs="Times New Roman"/>
          <w:sz w:val="24"/>
          <w:szCs w:val="24"/>
        </w:rPr>
        <w:t>)pyridin</w:t>
      </w:r>
    </w:p>
    <w:p w14:paraId="1D848E5E" w14:textId="59CC197A"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 xml:space="preserve">DMSO </w:t>
      </w:r>
      <w:r w:rsidR="006C5B2E">
        <w:rPr>
          <w:rFonts w:ascii="Times New Roman" w:hAnsi="Times New Roman" w:cs="Times New Roman"/>
          <w:sz w:val="24"/>
          <w:szCs w:val="24"/>
        </w:rPr>
        <w:t xml:space="preserve">– </w:t>
      </w:r>
      <w:r w:rsidRPr="000F376A">
        <w:rPr>
          <w:rFonts w:ascii="Times New Roman" w:hAnsi="Times New Roman" w:cs="Times New Roman"/>
          <w:sz w:val="24"/>
          <w:szCs w:val="24"/>
        </w:rPr>
        <w:t>dimethylsulfoxid</w:t>
      </w:r>
    </w:p>
    <w:p w14:paraId="0156701D" w14:textId="77777777" w:rsidR="000166B9" w:rsidRPr="000F376A" w:rsidRDefault="000166B9" w:rsidP="000166B9">
      <w:pPr>
        <w:jc w:val="both"/>
        <w:rPr>
          <w:rFonts w:ascii="Times New Roman" w:hAnsi="Times New Roman" w:cs="Times New Roman"/>
          <w:sz w:val="24"/>
          <w:szCs w:val="24"/>
        </w:rPr>
      </w:pP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 ekvivalent</w:t>
      </w:r>
    </w:p>
    <w:p w14:paraId="6C17BFFB" w14:textId="7777777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HRMS – vysoko účinná hmotností spektrometrie</w:t>
      </w:r>
    </w:p>
    <w:p w14:paraId="662CE9E8" w14:textId="608B07B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LiAlH</w:t>
      </w:r>
      <w:r w:rsidRPr="000F376A">
        <w:rPr>
          <w:rFonts w:ascii="Times New Roman" w:hAnsi="Times New Roman" w:cs="Times New Roman"/>
          <w:sz w:val="24"/>
          <w:szCs w:val="24"/>
          <w:vertAlign w:val="subscript"/>
        </w:rPr>
        <w:t>4</w:t>
      </w:r>
      <w:r w:rsidRPr="000F376A">
        <w:rPr>
          <w:rFonts w:ascii="Times New Roman" w:hAnsi="Times New Roman" w:cs="Times New Roman"/>
          <w:sz w:val="24"/>
          <w:szCs w:val="24"/>
        </w:rPr>
        <w:t xml:space="preserve"> </w:t>
      </w:r>
      <w:r w:rsidR="006C5B2E">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tetrahydridohlinitanu</w:t>
      </w:r>
      <w:proofErr w:type="spellEnd"/>
      <w:r w:rsidRPr="000F376A">
        <w:rPr>
          <w:rFonts w:ascii="Times New Roman" w:hAnsi="Times New Roman" w:cs="Times New Roman"/>
          <w:sz w:val="24"/>
          <w:szCs w:val="24"/>
        </w:rPr>
        <w:t xml:space="preserve"> lithný</w:t>
      </w:r>
    </w:p>
    <w:p w14:paraId="64165A0C" w14:textId="77777777" w:rsidR="000166B9" w:rsidRPr="000F376A" w:rsidRDefault="000166B9" w:rsidP="000166B9">
      <w:pPr>
        <w:jc w:val="both"/>
        <w:rPr>
          <w:rFonts w:ascii="Times New Roman" w:hAnsi="Times New Roman" w:cs="Times New Roman"/>
          <w:sz w:val="24"/>
          <w:szCs w:val="24"/>
        </w:rPr>
      </w:pPr>
      <w:proofErr w:type="spellStart"/>
      <w:r w:rsidRPr="000F376A">
        <w:rPr>
          <w:rFonts w:ascii="Times New Roman" w:hAnsi="Times New Roman" w:cs="Times New Roman"/>
          <w:sz w:val="24"/>
          <w:szCs w:val="24"/>
        </w:rPr>
        <w:t>MeOH</w:t>
      </w:r>
      <w:proofErr w:type="spellEnd"/>
      <w:r w:rsidRPr="000F376A">
        <w:rPr>
          <w:rFonts w:ascii="Times New Roman" w:hAnsi="Times New Roman" w:cs="Times New Roman"/>
          <w:sz w:val="24"/>
          <w:szCs w:val="24"/>
        </w:rPr>
        <w:t xml:space="preserve"> – methanol</w:t>
      </w:r>
    </w:p>
    <w:p w14:paraId="4889665C" w14:textId="7777777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 xml:space="preserve">NMR – nukleární magnetická </w:t>
      </w:r>
      <w:proofErr w:type="gramStart"/>
      <w:r w:rsidRPr="000F376A">
        <w:rPr>
          <w:rFonts w:ascii="Times New Roman" w:hAnsi="Times New Roman" w:cs="Times New Roman"/>
          <w:sz w:val="24"/>
          <w:szCs w:val="24"/>
        </w:rPr>
        <w:t>resonance</w:t>
      </w:r>
      <w:proofErr w:type="gramEnd"/>
    </w:p>
    <w:p w14:paraId="5A28B5C1" w14:textId="77777777" w:rsidR="000166B9" w:rsidRPr="000F376A" w:rsidRDefault="000166B9" w:rsidP="000166B9">
      <w:pPr>
        <w:jc w:val="both"/>
        <w:rPr>
          <w:rFonts w:ascii="Times New Roman" w:hAnsi="Times New Roman" w:cs="Times New Roman"/>
          <w:sz w:val="24"/>
          <w:szCs w:val="24"/>
        </w:rPr>
      </w:pPr>
      <w:proofErr w:type="spellStart"/>
      <w:r w:rsidRPr="000F376A">
        <w:rPr>
          <w:rFonts w:ascii="Times New Roman" w:hAnsi="Times New Roman" w:cs="Times New Roman"/>
          <w:sz w:val="24"/>
          <w:szCs w:val="24"/>
        </w:rPr>
        <w:t>PhIO</w:t>
      </w:r>
      <w:proofErr w:type="spellEnd"/>
      <w:r w:rsidRPr="000F376A">
        <w:rPr>
          <w:rFonts w:ascii="Times New Roman" w:hAnsi="Times New Roman" w:cs="Times New Roman"/>
          <w:sz w:val="24"/>
          <w:szCs w:val="24"/>
        </w:rPr>
        <w:t xml:space="preserve"> – </w:t>
      </w:r>
      <w:proofErr w:type="spellStart"/>
      <w:r w:rsidRPr="000F376A">
        <w:rPr>
          <w:rFonts w:ascii="Times New Roman" w:hAnsi="Times New Roman" w:cs="Times New Roman"/>
          <w:sz w:val="24"/>
          <w:szCs w:val="24"/>
        </w:rPr>
        <w:t>iodosobenzen</w:t>
      </w:r>
      <w:proofErr w:type="spellEnd"/>
    </w:p>
    <w:p w14:paraId="66D1A140" w14:textId="77777777" w:rsidR="000166B9" w:rsidRPr="000F376A" w:rsidRDefault="000166B9" w:rsidP="000166B9">
      <w:pPr>
        <w:jc w:val="both"/>
        <w:rPr>
          <w:rFonts w:ascii="Times New Roman" w:hAnsi="Times New Roman" w:cs="Times New Roman"/>
          <w:sz w:val="24"/>
          <w:szCs w:val="24"/>
        </w:rPr>
      </w:pPr>
      <w:proofErr w:type="spellStart"/>
      <w:r w:rsidRPr="000F376A">
        <w:rPr>
          <w:rFonts w:ascii="Times New Roman" w:hAnsi="Times New Roman" w:cs="Times New Roman"/>
          <w:sz w:val="24"/>
          <w:szCs w:val="24"/>
        </w:rPr>
        <w:t>PhZ</w:t>
      </w:r>
      <w:proofErr w:type="spellEnd"/>
      <w:r w:rsidRPr="000F376A">
        <w:rPr>
          <w:rFonts w:ascii="Times New Roman" w:hAnsi="Times New Roman" w:cs="Times New Roman"/>
          <w:sz w:val="24"/>
          <w:szCs w:val="24"/>
        </w:rPr>
        <w:t xml:space="preserve"> – </w:t>
      </w:r>
      <w:proofErr w:type="spellStart"/>
      <w:r w:rsidRPr="000F376A">
        <w:rPr>
          <w:rFonts w:ascii="Times New Roman" w:hAnsi="Times New Roman" w:cs="Times New Roman"/>
          <w:sz w:val="24"/>
          <w:szCs w:val="24"/>
        </w:rPr>
        <w:t>phenazine</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biosynthetic</w:t>
      </w:r>
      <w:proofErr w:type="spellEnd"/>
    </w:p>
    <w:p w14:paraId="132402EC" w14:textId="7777777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PM – primární metabolity</w:t>
      </w:r>
    </w:p>
    <w:p w14:paraId="6790D613" w14:textId="7777777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RNA – ribonukleová kyselina</w:t>
      </w:r>
    </w:p>
    <w:p w14:paraId="3A71758A" w14:textId="7777777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RVO – rotační vakuová odparka</w:t>
      </w:r>
    </w:p>
    <w:p w14:paraId="2DB6F26B" w14:textId="7777777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SM – sekundární metabolity</w:t>
      </w:r>
    </w:p>
    <w:p w14:paraId="5E7ED10E" w14:textId="7777777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THF – tetrahydrofuran</w:t>
      </w:r>
    </w:p>
    <w:p w14:paraId="4226EC4A" w14:textId="7777777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TLC – chromatografie na tenké vrstvě</w:t>
      </w:r>
    </w:p>
    <w:p w14:paraId="6A43A36E" w14:textId="77777777" w:rsidR="000166B9" w:rsidRPr="000F376A" w:rsidRDefault="000166B9" w:rsidP="000166B9">
      <w:pPr>
        <w:jc w:val="both"/>
        <w:rPr>
          <w:rFonts w:ascii="Times New Roman" w:hAnsi="Times New Roman" w:cs="Times New Roman"/>
          <w:sz w:val="24"/>
          <w:szCs w:val="24"/>
        </w:rPr>
      </w:pPr>
      <w:r w:rsidRPr="000F376A">
        <w:rPr>
          <w:rFonts w:ascii="Times New Roman" w:hAnsi="Times New Roman" w:cs="Times New Roman"/>
          <w:sz w:val="24"/>
          <w:szCs w:val="24"/>
        </w:rPr>
        <w:t>VL – výchozí látka</w:t>
      </w:r>
    </w:p>
    <w:p w14:paraId="3FE196EA" w14:textId="77777777" w:rsidR="000166B9" w:rsidRDefault="000166B9" w:rsidP="000166B9">
      <w:pPr>
        <w:rPr>
          <w:rFonts w:ascii="Times New Roman" w:hAnsi="Times New Roman" w:cs="Times New Roman"/>
        </w:rPr>
      </w:pPr>
      <w:r>
        <w:rPr>
          <w:rFonts w:ascii="Times New Roman" w:hAnsi="Times New Roman" w:cs="Times New Roman"/>
        </w:rPr>
        <w:br w:type="page"/>
      </w:r>
    </w:p>
    <w:p w14:paraId="4C6774AF" w14:textId="77777777" w:rsidR="000166B9" w:rsidRPr="000F376A" w:rsidRDefault="000166B9" w:rsidP="000166B9">
      <w:pPr>
        <w:rPr>
          <w:rFonts w:ascii="Times New Roman" w:hAnsi="Times New Roman" w:cs="Times New Roman"/>
        </w:rPr>
        <w:sectPr w:rsidR="000166B9" w:rsidRPr="000F376A" w:rsidSect="005E499A">
          <w:type w:val="continuous"/>
          <w:pgSz w:w="11906" w:h="16838"/>
          <w:pgMar w:top="1417" w:right="1417" w:bottom="1417" w:left="1417" w:header="708" w:footer="708" w:gutter="0"/>
          <w:cols w:num="2" w:space="708"/>
          <w:docGrid w:linePitch="360"/>
        </w:sectPr>
      </w:pPr>
    </w:p>
    <w:p w14:paraId="37F44A12" w14:textId="77777777" w:rsidR="000166B9" w:rsidRPr="000F376A" w:rsidRDefault="000166B9" w:rsidP="000166B9">
      <w:pPr>
        <w:pStyle w:val="Nadpis1"/>
        <w:rPr>
          <w:rFonts w:cs="Times New Roman"/>
        </w:rPr>
      </w:pPr>
      <w:bookmarkStart w:id="2" w:name="_Toc165381025"/>
      <w:r w:rsidRPr="000F376A">
        <w:rPr>
          <w:rFonts w:cs="Times New Roman"/>
        </w:rPr>
        <w:lastRenderedPageBreak/>
        <w:t>1 Úvod</w:t>
      </w:r>
      <w:bookmarkEnd w:id="2"/>
    </w:p>
    <w:p w14:paraId="31CA6EFB" w14:textId="77777777" w:rsidR="000166B9" w:rsidRPr="000F376A" w:rsidRDefault="000166B9" w:rsidP="000166B9">
      <w:pPr>
        <w:spacing w:line="360" w:lineRule="auto"/>
        <w:ind w:left="360" w:firstLine="348"/>
        <w:jc w:val="both"/>
        <w:rPr>
          <w:rFonts w:ascii="Times New Roman" w:hAnsi="Times New Roman" w:cs="Times New Roman"/>
          <w:sz w:val="24"/>
          <w:szCs w:val="24"/>
        </w:rPr>
      </w:pPr>
      <w:r w:rsidRPr="000F376A">
        <w:rPr>
          <w:rFonts w:ascii="Times New Roman" w:hAnsi="Times New Roman" w:cs="Times New Roman"/>
          <w:sz w:val="24"/>
          <w:szCs w:val="24"/>
        </w:rPr>
        <w:t xml:space="preserve">Honba za poznáním provází lidstvo už od jejího počátku. Ale jednou z hlavních předností dnešní doby je přes všechny její neduhy možnost navázat na výzkum někoho jiného. Této výhody můžeme lehce využít i v oblasti výzkumu nových, biologicky aktivních látek. Tedy látek, jež interagují s živými organismy, nebo s živou tkání. </w:t>
      </w:r>
    </w:p>
    <w:p w14:paraId="3E104FE0" w14:textId="77777777" w:rsidR="000166B9" w:rsidRPr="000F376A" w:rsidRDefault="000166B9" w:rsidP="000166B9">
      <w:pPr>
        <w:spacing w:line="360" w:lineRule="auto"/>
        <w:ind w:left="360" w:firstLine="348"/>
        <w:jc w:val="both"/>
        <w:rPr>
          <w:rFonts w:ascii="Times New Roman" w:hAnsi="Times New Roman" w:cs="Times New Roman"/>
          <w:sz w:val="24"/>
          <w:szCs w:val="24"/>
        </w:rPr>
      </w:pPr>
      <w:r w:rsidRPr="000F376A">
        <w:rPr>
          <w:rFonts w:ascii="Times New Roman" w:hAnsi="Times New Roman" w:cs="Times New Roman"/>
          <w:sz w:val="24"/>
          <w:szCs w:val="24"/>
        </w:rPr>
        <w:t xml:space="preserve">Představme si situaci, kdy specializovaný biolog na druhé straně světa objeví a popíše nový živý organismus. Tento organismus může vykazovat dosud neznámé a doposud nepozorovatelné vlastnosti. Jednou z těchto vlastností může být biosyntéza doposud neznámé látky. Tato látka pak může být biologem izolována ve velmi malém množství a poskytnuta k další analýze specializovaným chemikům, kteří mohou být tisíce kilometrů vzdáleni. Pro biologa, který organismus objevil, bude možná tato látka nepodstatná, ale pro jiné odvětví vědy, se však informace získané z této látky mohou ukázat jako naprosto klíčové. </w:t>
      </w:r>
    </w:p>
    <w:p w14:paraId="12D5232A" w14:textId="771D4E20" w:rsidR="000166B9" w:rsidRPr="000F376A" w:rsidRDefault="000166B9" w:rsidP="000166B9">
      <w:pPr>
        <w:spacing w:line="360" w:lineRule="auto"/>
        <w:ind w:left="360" w:firstLine="348"/>
        <w:jc w:val="both"/>
        <w:rPr>
          <w:rFonts w:ascii="Times New Roman" w:hAnsi="Times New Roman" w:cs="Times New Roman"/>
          <w:sz w:val="24"/>
          <w:szCs w:val="24"/>
          <w:vertAlign w:val="superscript"/>
        </w:rPr>
      </w:pPr>
      <w:r w:rsidRPr="000F376A">
        <w:rPr>
          <w:rFonts w:ascii="Times New Roman" w:hAnsi="Times New Roman" w:cs="Times New Roman"/>
          <w:sz w:val="24"/>
          <w:szCs w:val="24"/>
        </w:rPr>
        <w:t>Takto produkované látky, které některé organismy vylučují se nazývají sekundární metabolity (SM). Sekundární metabolity (SM) jsou tedy bioaktivní látky, které daný organismus nepotřebuje pro bezprostřední přežití, ale zlepšují jejich životní úroveň.</w:t>
      </w:r>
      <w:sdt>
        <w:sdtPr>
          <w:rPr>
            <w:rFonts w:ascii="Times New Roman" w:hAnsi="Times New Roman" w:cs="Times New Roman"/>
            <w:color w:val="000000"/>
            <w:sz w:val="24"/>
            <w:szCs w:val="24"/>
            <w:vertAlign w:val="superscript"/>
          </w:rPr>
          <w:tag w:val="MENDELEY_CITATION_v3_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"/>
          <w:id w:val="921770999"/>
          <w:placeholder>
            <w:docPart w:val="DefaultPlaceholder_-1854013440"/>
          </w:placeholder>
        </w:sdtPr>
        <w:sdtContent>
          <w:r w:rsidR="001309D6" w:rsidRPr="001309D6">
            <w:rPr>
              <w:rFonts w:ascii="Times New Roman" w:hAnsi="Times New Roman" w:cs="Times New Roman"/>
              <w:color w:val="000000"/>
              <w:sz w:val="24"/>
              <w:szCs w:val="24"/>
              <w:vertAlign w:val="superscript"/>
            </w:rPr>
            <w:t>1</w:t>
          </w:r>
        </w:sdtContent>
      </w:sdt>
    </w:p>
    <w:p w14:paraId="15B2AD1F" w14:textId="641B72A8" w:rsidR="000166B9" w:rsidRPr="000F376A" w:rsidRDefault="000166B9" w:rsidP="000166B9">
      <w:pPr>
        <w:spacing w:line="360" w:lineRule="auto"/>
        <w:ind w:left="360" w:firstLine="348"/>
        <w:jc w:val="both"/>
        <w:rPr>
          <w:rFonts w:ascii="Times New Roman" w:hAnsi="Times New Roman" w:cs="Times New Roman"/>
          <w:sz w:val="24"/>
          <w:szCs w:val="24"/>
          <w:vertAlign w:val="superscript"/>
        </w:rPr>
      </w:pPr>
      <w:r w:rsidRPr="000F376A">
        <w:rPr>
          <w:rFonts w:ascii="Times New Roman" w:hAnsi="Times New Roman" w:cs="Times New Roman"/>
          <w:sz w:val="24"/>
          <w:szCs w:val="24"/>
        </w:rPr>
        <w:t>Téma mé bakalářské práce je zaměřené na sekundární metabolity produkované nosatcem olivovým (</w:t>
      </w:r>
      <w:proofErr w:type="spellStart"/>
      <w:r w:rsidRPr="000F376A">
        <w:rPr>
          <w:rFonts w:ascii="Times New Roman" w:hAnsi="Times New Roman" w:cs="Times New Roman"/>
          <w:i/>
          <w:iCs/>
          <w:sz w:val="24"/>
          <w:szCs w:val="24"/>
        </w:rPr>
        <w:t>Pimelocerus</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perforatus</w:t>
      </w:r>
      <w:proofErr w:type="spellEnd"/>
      <w:r w:rsidRPr="000F376A">
        <w:rPr>
          <w:rFonts w:ascii="Times New Roman" w:hAnsi="Times New Roman" w:cs="Times New Roman"/>
          <w:sz w:val="24"/>
          <w:szCs w:val="24"/>
        </w:rPr>
        <w:t>), který parazituje v Japonsku na olivovnících evropských (</w:t>
      </w:r>
      <w:r w:rsidRPr="000F376A">
        <w:rPr>
          <w:rFonts w:ascii="Times New Roman" w:hAnsi="Times New Roman" w:cs="Times New Roman"/>
          <w:i/>
          <w:iCs/>
          <w:sz w:val="24"/>
          <w:szCs w:val="24"/>
        </w:rPr>
        <w:t xml:space="preserve">Olea </w:t>
      </w:r>
      <w:proofErr w:type="spellStart"/>
      <w:r w:rsidRPr="000F376A">
        <w:rPr>
          <w:rFonts w:ascii="Times New Roman" w:hAnsi="Times New Roman" w:cs="Times New Roman"/>
          <w:i/>
          <w:iCs/>
          <w:sz w:val="24"/>
          <w:szCs w:val="24"/>
        </w:rPr>
        <w:t>europaea</w:t>
      </w:r>
      <w:proofErr w:type="spellEnd"/>
      <w:r w:rsidRPr="000F376A">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mU2OGM3MjItM2I2Zi00NzlkLWE4MjAtNjE3MmZjOTg0YTM0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
          <w:id w:val="-1022621630"/>
          <w:placeholder>
            <w:docPart w:val="DefaultPlaceholder_-1854013440"/>
          </w:placeholder>
        </w:sdtPr>
        <w:sdtContent>
          <w:r w:rsidR="001309D6" w:rsidRPr="001309D6">
            <w:rPr>
              <w:rFonts w:ascii="Times New Roman" w:hAnsi="Times New Roman" w:cs="Times New Roman"/>
              <w:color w:val="000000"/>
              <w:sz w:val="24"/>
              <w:szCs w:val="24"/>
              <w:vertAlign w:val="superscript"/>
            </w:rPr>
            <w:t>2</w:t>
          </w:r>
        </w:sdtContent>
      </w:sdt>
    </w:p>
    <w:p w14:paraId="71C849E6" w14:textId="77777777" w:rsidR="0094023F" w:rsidRDefault="000166B9" w:rsidP="0094023F">
      <w:pPr>
        <w:keepNext/>
        <w:jc w:val="center"/>
      </w:pPr>
      <w:r w:rsidRPr="000F376A">
        <w:rPr>
          <w:rFonts w:ascii="Times New Roman" w:hAnsi="Times New Roman" w:cs="Times New Roman"/>
        </w:rPr>
        <w:object w:dxaOrig="6158" w:dyaOrig="1536" w14:anchorId="2D08A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5pt;height:65.5pt" o:ole="">
            <v:imagedata r:id="rId12" o:title=""/>
          </v:shape>
          <o:OLEObject Type="Embed" ProgID="ChemDraw.Document.6.0" ShapeID="_x0000_i1025" DrawAspect="Content" ObjectID="_1776015265" r:id="rId13"/>
        </w:object>
      </w:r>
    </w:p>
    <w:p w14:paraId="02A82DD8" w14:textId="458C4C40" w:rsidR="000166B9" w:rsidRPr="000F376A" w:rsidRDefault="0094023F" w:rsidP="0094023F">
      <w:pPr>
        <w:pStyle w:val="Titulek0"/>
        <w:jc w:val="center"/>
        <w:rPr>
          <w:rFonts w:ascii="Times New Roman" w:hAnsi="Times New Roman" w:cs="Times New Roman"/>
        </w:rPr>
      </w:pPr>
      <w:r>
        <w:t xml:space="preserve">Obrázek </w:t>
      </w:r>
      <w:r>
        <w:fldChar w:fldCharType="begin"/>
      </w:r>
      <w:r>
        <w:instrText xml:space="preserve"> SEQ Obrázek \* ARABIC </w:instrText>
      </w:r>
      <w:r>
        <w:fldChar w:fldCharType="separate"/>
      </w:r>
      <w:r w:rsidR="00067A78">
        <w:rPr>
          <w:noProof/>
        </w:rPr>
        <w:t>1</w:t>
      </w:r>
      <w:r>
        <w:fldChar w:fldCharType="end"/>
      </w:r>
      <w:r>
        <w:t xml:space="preserve">: </w:t>
      </w:r>
      <w:r w:rsidRPr="00CE78AB">
        <w:t>(+/</w:t>
      </w:r>
      <w:proofErr w:type="gramStart"/>
      <w:r w:rsidRPr="00CE78AB">
        <w:t>-)</w:t>
      </w:r>
      <w:proofErr w:type="spellStart"/>
      <w:r w:rsidRPr="00CE78AB">
        <w:t>Pimeforazin</w:t>
      </w:r>
      <w:proofErr w:type="spellEnd"/>
      <w:proofErr w:type="gramEnd"/>
      <w:r w:rsidRPr="00CE78AB">
        <w:t xml:space="preserve">  A (1) a  (+/-) </w:t>
      </w:r>
      <w:proofErr w:type="spellStart"/>
      <w:r w:rsidRPr="00CE78AB">
        <w:t>Pimeforazin</w:t>
      </w:r>
      <w:proofErr w:type="spellEnd"/>
      <w:r w:rsidRPr="00CE78AB">
        <w:t xml:space="preserve"> B (2)</w:t>
      </w:r>
      <w:r>
        <w:t>.</w:t>
      </w:r>
    </w:p>
    <w:p w14:paraId="7998A8BD" w14:textId="42591477" w:rsidR="000166B9" w:rsidRDefault="000166B9" w:rsidP="00067A78">
      <w:pPr>
        <w:rPr>
          <w:rFonts w:ascii="Times New Roman" w:hAnsi="Times New Roman" w:cs="Times New Roman"/>
        </w:rPr>
      </w:pPr>
      <w:r>
        <w:rPr>
          <w:rFonts w:ascii="Times New Roman" w:hAnsi="Times New Roman" w:cs="Times New Roman"/>
        </w:rPr>
        <w:br w:type="page"/>
      </w:r>
      <w:bookmarkStart w:id="3" w:name="_Toc165362254"/>
      <w:bookmarkStart w:id="4" w:name="_Toc165362296"/>
      <w:bookmarkStart w:id="5" w:name="_Toc165362255"/>
      <w:bookmarkStart w:id="6" w:name="_Toc165362297"/>
      <w:bookmarkStart w:id="7" w:name="_Toc165362256"/>
      <w:bookmarkStart w:id="8" w:name="_Toc165362298"/>
      <w:bookmarkStart w:id="9" w:name="_Toc165362257"/>
      <w:bookmarkStart w:id="10" w:name="_Toc165362299"/>
      <w:bookmarkStart w:id="11" w:name="_Toc165362258"/>
      <w:bookmarkStart w:id="12" w:name="_Toc165362300"/>
      <w:bookmarkEnd w:id="3"/>
      <w:bookmarkEnd w:id="4"/>
      <w:bookmarkEnd w:id="5"/>
      <w:bookmarkEnd w:id="6"/>
      <w:bookmarkEnd w:id="7"/>
      <w:bookmarkEnd w:id="8"/>
      <w:bookmarkEnd w:id="9"/>
      <w:bookmarkEnd w:id="10"/>
      <w:bookmarkEnd w:id="11"/>
      <w:bookmarkEnd w:id="12"/>
    </w:p>
    <w:p w14:paraId="4343C9A5" w14:textId="1542738A" w:rsidR="00067A78" w:rsidRPr="000F376A" w:rsidRDefault="00067A78" w:rsidP="00067A78">
      <w:pPr>
        <w:pStyle w:val="Nadpis2"/>
      </w:pPr>
      <w:bookmarkStart w:id="13" w:name="_Toc165381026"/>
      <w:r>
        <w:lastRenderedPageBreak/>
        <w:t>1.1 Cíle</w:t>
      </w:r>
      <w:bookmarkEnd w:id="13"/>
    </w:p>
    <w:p w14:paraId="708E522B" w14:textId="77777777" w:rsidR="000166B9" w:rsidRPr="000F376A" w:rsidRDefault="000166B9" w:rsidP="000166B9">
      <w:pPr>
        <w:spacing w:line="360" w:lineRule="auto"/>
        <w:ind w:firstLine="708"/>
        <w:jc w:val="both"/>
        <w:rPr>
          <w:rFonts w:ascii="Times New Roman" w:hAnsi="Times New Roman" w:cs="Times New Roman"/>
          <w:sz w:val="24"/>
          <w:szCs w:val="24"/>
        </w:rPr>
      </w:pPr>
      <w:r w:rsidRPr="000F376A">
        <w:rPr>
          <w:rFonts w:ascii="Times New Roman" w:hAnsi="Times New Roman" w:cs="Times New Roman"/>
          <w:sz w:val="24"/>
          <w:szCs w:val="24"/>
        </w:rPr>
        <w:t>Cílem mé bakalářské práce je připravit, a tím i potvrdit navrženou strukturu látky 1 a 2 z nosatce olivového (</w:t>
      </w:r>
      <w:proofErr w:type="spellStart"/>
      <w:r w:rsidRPr="000F376A">
        <w:rPr>
          <w:rFonts w:ascii="Times New Roman" w:hAnsi="Times New Roman" w:cs="Times New Roman"/>
          <w:i/>
          <w:iCs/>
          <w:sz w:val="24"/>
          <w:szCs w:val="24"/>
        </w:rPr>
        <w:t>Pimelocerus</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perforatus</w:t>
      </w:r>
      <w:proofErr w:type="spellEnd"/>
      <w:r w:rsidRPr="000F376A">
        <w:rPr>
          <w:rFonts w:ascii="Times New Roman" w:hAnsi="Times New Roman" w:cs="Times New Roman"/>
          <w:sz w:val="24"/>
          <w:szCs w:val="24"/>
        </w:rPr>
        <w:t xml:space="preserve">), která podle předběžných výsledků vykazuje zajímavou </w:t>
      </w:r>
      <w:proofErr w:type="spellStart"/>
      <w:r w:rsidRPr="000F376A">
        <w:rPr>
          <w:rFonts w:ascii="Times New Roman" w:hAnsi="Times New Roman" w:cs="Times New Roman"/>
          <w:sz w:val="24"/>
          <w:szCs w:val="24"/>
        </w:rPr>
        <w:t>neuroprotektivní</w:t>
      </w:r>
      <w:proofErr w:type="spellEnd"/>
      <w:r w:rsidRPr="000F376A">
        <w:rPr>
          <w:rFonts w:ascii="Times New Roman" w:hAnsi="Times New Roman" w:cs="Times New Roman"/>
          <w:sz w:val="24"/>
          <w:szCs w:val="24"/>
        </w:rPr>
        <w:t xml:space="preserve"> aktivitu. V bodech tedy moje cíle jsou:</w:t>
      </w:r>
    </w:p>
    <w:p w14:paraId="1EF33109" w14:textId="77777777" w:rsidR="000166B9" w:rsidRPr="0080238B" w:rsidRDefault="000166B9" w:rsidP="000166B9">
      <w:pPr>
        <w:spacing w:line="360" w:lineRule="auto"/>
        <w:ind w:left="990" w:hanging="282"/>
        <w:jc w:val="both"/>
        <w:rPr>
          <w:rFonts w:ascii="Times New Roman" w:hAnsi="Times New Roman" w:cs="Times New Roman"/>
          <w:sz w:val="24"/>
          <w:szCs w:val="24"/>
        </w:rPr>
      </w:pPr>
      <w:r w:rsidRPr="0080238B">
        <w:rPr>
          <w:rFonts w:ascii="Times New Roman" w:hAnsi="Times New Roman" w:cs="Times New Roman"/>
          <w:sz w:val="24"/>
          <w:szCs w:val="24"/>
        </w:rPr>
        <w:t xml:space="preserve">1. Literární rešerše na téma: </w:t>
      </w:r>
      <w:proofErr w:type="spellStart"/>
      <w:r w:rsidRPr="0080238B">
        <w:rPr>
          <w:rFonts w:ascii="Times New Roman" w:hAnsi="Times New Roman" w:cs="Times New Roman"/>
          <w:sz w:val="24"/>
          <w:szCs w:val="24"/>
        </w:rPr>
        <w:t>fenoxazinony</w:t>
      </w:r>
      <w:proofErr w:type="spellEnd"/>
      <w:r w:rsidRPr="0080238B">
        <w:rPr>
          <w:rFonts w:ascii="Times New Roman" w:hAnsi="Times New Roman" w:cs="Times New Roman"/>
          <w:sz w:val="24"/>
          <w:szCs w:val="24"/>
        </w:rPr>
        <w:t xml:space="preserve"> – (bio)syntéza a biologická aktivita.</w:t>
      </w:r>
    </w:p>
    <w:p w14:paraId="72ACF205" w14:textId="77777777" w:rsidR="000166B9" w:rsidRDefault="000166B9" w:rsidP="000166B9">
      <w:pPr>
        <w:spacing w:line="360" w:lineRule="auto"/>
        <w:ind w:left="990" w:hanging="282"/>
        <w:jc w:val="both"/>
        <w:rPr>
          <w:rFonts w:ascii="Times New Roman" w:hAnsi="Times New Roman" w:cs="Times New Roman"/>
          <w:sz w:val="24"/>
          <w:szCs w:val="24"/>
        </w:rPr>
      </w:pPr>
      <w:r w:rsidRPr="0080238B">
        <w:rPr>
          <w:rFonts w:ascii="Times New Roman" w:hAnsi="Times New Roman" w:cs="Times New Roman"/>
          <w:sz w:val="24"/>
          <w:szCs w:val="24"/>
        </w:rPr>
        <w:t xml:space="preserve">2. Vývoj syntetických metod umožňujících přípravu přírodních látek s </w:t>
      </w:r>
      <w:proofErr w:type="spellStart"/>
      <w:r w:rsidRPr="0080238B">
        <w:rPr>
          <w:rFonts w:ascii="Times New Roman" w:hAnsi="Times New Roman" w:cs="Times New Roman"/>
          <w:sz w:val="24"/>
          <w:szCs w:val="24"/>
        </w:rPr>
        <w:t>fenoxazinovým</w:t>
      </w:r>
      <w:proofErr w:type="spellEnd"/>
      <w:r w:rsidRPr="0080238B">
        <w:rPr>
          <w:rFonts w:ascii="Times New Roman" w:hAnsi="Times New Roman" w:cs="Times New Roman"/>
          <w:sz w:val="24"/>
          <w:szCs w:val="24"/>
        </w:rPr>
        <w:t xml:space="preserve"> skeletem</w:t>
      </w:r>
      <w:r>
        <w:rPr>
          <w:rFonts w:ascii="Times New Roman" w:hAnsi="Times New Roman" w:cs="Times New Roman"/>
          <w:sz w:val="24"/>
          <w:szCs w:val="24"/>
        </w:rPr>
        <w:t>.</w:t>
      </w:r>
    </w:p>
    <w:p w14:paraId="6FCD9C28" w14:textId="77777777" w:rsidR="000166B9" w:rsidRPr="000F376A" w:rsidRDefault="000166B9" w:rsidP="000166B9">
      <w:pPr>
        <w:ind w:left="990" w:hanging="282"/>
      </w:pPr>
      <w:r w:rsidRPr="00E869D7">
        <w:rPr>
          <w:rFonts w:ascii="Times New Roman" w:hAnsi="Times New Roman" w:cs="Times New Roman"/>
          <w:sz w:val="24"/>
          <w:szCs w:val="24"/>
        </w:rPr>
        <w:t>3. Charakterizace připravených látek pomocí dostupných fyzikálně-chemických metod.</w:t>
      </w:r>
    </w:p>
    <w:p w14:paraId="3DEC8B90" w14:textId="7777777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br w:type="page"/>
      </w:r>
    </w:p>
    <w:p w14:paraId="36B2F5D8" w14:textId="77777777" w:rsidR="000166B9" w:rsidRPr="000F376A" w:rsidRDefault="000166B9" w:rsidP="000166B9">
      <w:pPr>
        <w:pStyle w:val="Nadpis1"/>
        <w:rPr>
          <w:rFonts w:cs="Times New Roman"/>
        </w:rPr>
      </w:pPr>
      <w:bookmarkStart w:id="14" w:name="_Toc165381027"/>
      <w:bookmarkStart w:id="15" w:name="_Toc163501293"/>
      <w:r w:rsidRPr="000F376A">
        <w:rPr>
          <w:rFonts w:cs="Times New Roman"/>
        </w:rPr>
        <w:lastRenderedPageBreak/>
        <w:t>2 Teoretická část</w:t>
      </w:r>
      <w:bookmarkEnd w:id="14"/>
    </w:p>
    <w:p w14:paraId="0A8E33D7" w14:textId="1F2FE0BE" w:rsidR="000166B9" w:rsidRPr="000F376A" w:rsidRDefault="000166B9" w:rsidP="000166B9">
      <w:pPr>
        <w:pStyle w:val="Nadpis2"/>
        <w:rPr>
          <w:rFonts w:cs="Times New Roman"/>
        </w:rPr>
      </w:pPr>
      <w:bookmarkStart w:id="16" w:name="_Toc165381028"/>
      <w:r w:rsidRPr="000F376A">
        <w:rPr>
          <w:rFonts w:cs="Times New Roman"/>
        </w:rPr>
        <w:t>2.1</w:t>
      </w:r>
      <w:r w:rsidR="00067A78">
        <w:rPr>
          <w:rFonts w:cs="Times New Roman"/>
        </w:rPr>
        <w:t xml:space="preserve"> </w:t>
      </w:r>
      <w:r w:rsidRPr="000F376A">
        <w:rPr>
          <w:rFonts w:cs="Times New Roman"/>
        </w:rPr>
        <w:t>Sekundární metabolity</w:t>
      </w:r>
      <w:bookmarkEnd w:id="15"/>
      <w:bookmarkEnd w:id="16"/>
    </w:p>
    <w:p w14:paraId="0C6786D1" w14:textId="085F4B1F" w:rsidR="000166B9" w:rsidRPr="000F376A" w:rsidRDefault="000166B9" w:rsidP="000166B9">
      <w:pPr>
        <w:spacing w:line="360" w:lineRule="auto"/>
        <w:ind w:firstLine="708"/>
        <w:jc w:val="both"/>
        <w:rPr>
          <w:rFonts w:ascii="Times New Roman" w:hAnsi="Times New Roman" w:cs="Times New Roman"/>
          <w:sz w:val="24"/>
          <w:szCs w:val="24"/>
        </w:rPr>
      </w:pPr>
      <w:r w:rsidRPr="000F376A">
        <w:rPr>
          <w:rFonts w:ascii="Times New Roman" w:hAnsi="Times New Roman" w:cs="Times New Roman"/>
          <w:sz w:val="24"/>
          <w:szCs w:val="24"/>
        </w:rPr>
        <w:t>Metabolismus můžeme definovat jako všechny biochemické reakce, které se dějí v organismu.</w:t>
      </w:r>
      <w:sdt>
        <w:sdtPr>
          <w:rPr>
            <w:rFonts w:ascii="Times New Roman" w:hAnsi="Times New Roman" w:cs="Times New Roman"/>
            <w:color w:val="000000"/>
            <w:sz w:val="24"/>
            <w:szCs w:val="24"/>
            <w:vertAlign w:val="superscript"/>
          </w:rPr>
          <w:tag w:val="MENDELEY_CITATION_v3_eyJjaXRhdGlvbklEIjoiTUVOREVMRVlfQ0lUQVRJT05fYmZjOGNjMDUtNjFmMy00OWY0LWE4NzUtMjdkOTY5MmNiYmJm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
          <w:id w:val="1910415095"/>
          <w:placeholder>
            <w:docPart w:val="DefaultPlaceholder_-1854013440"/>
          </w:placeholder>
        </w:sdtPr>
        <w:sdtContent>
          <w:r w:rsidR="001309D6" w:rsidRPr="001309D6">
            <w:rPr>
              <w:rFonts w:ascii="Times New Roman" w:hAnsi="Times New Roman" w:cs="Times New Roman"/>
              <w:color w:val="000000"/>
              <w:sz w:val="24"/>
              <w:szCs w:val="24"/>
              <w:vertAlign w:val="superscript"/>
            </w:rPr>
            <w:t>3</w:t>
          </w:r>
        </w:sdtContent>
      </w:sdt>
      <w:r w:rsidR="00EB0A3F">
        <w:rPr>
          <w:rFonts w:ascii="Times New Roman" w:hAnsi="Times New Roman" w:cs="Times New Roman"/>
          <w:color w:val="000000"/>
          <w:sz w:val="24"/>
          <w:szCs w:val="24"/>
          <w:vertAlign w:val="superscript"/>
        </w:rPr>
        <w:t xml:space="preserve"> </w:t>
      </w:r>
      <w:r w:rsidRPr="000F376A">
        <w:rPr>
          <w:rFonts w:ascii="Times New Roman" w:hAnsi="Times New Roman" w:cs="Times New Roman"/>
          <w:sz w:val="24"/>
          <w:szCs w:val="24"/>
        </w:rPr>
        <w:t>Tyto biochemické reakce zajišťují základní životní funkce všech organismů. Probíhají neustále a během nich jsou látky přeměňovány na jiné za spotřebování energie. Tyto přeměny, které by u samotných volných látek mohly probíhat desítky až stovky let, jsou často v živých organismech urychlovány pomocí biokatalyzátorů a enzymů. Díky nim mohou reakce probíhat i v řádech setin vteřin. Látky, které vznikají při těchto přeměnách i finální produkty se poté nazývají metabolity.</w:t>
      </w:r>
      <w:sdt>
        <w:sdtPr>
          <w:rPr>
            <w:rFonts w:ascii="Times New Roman" w:hAnsi="Times New Roman" w:cs="Times New Roman"/>
            <w:color w:val="000000"/>
            <w:sz w:val="24"/>
            <w:szCs w:val="24"/>
            <w:vertAlign w:val="superscript"/>
          </w:rPr>
          <w:tag w:val="MENDELEY_CITATION_v3_eyJjaXRhdGlvbklEIjoiTUVOREVMRVlfQ0lUQVRJT05fNzYwN2I1ODQtYTQ4Mi00YjYxLWFkYzktNTAxY2Q0OGQyN2Vk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
          <w:id w:val="1954518804"/>
          <w:placeholder>
            <w:docPart w:val="DefaultPlaceholder_-1854013440"/>
          </w:placeholder>
        </w:sdtPr>
        <w:sdtContent>
          <w:r w:rsidR="001309D6" w:rsidRPr="001309D6">
            <w:rPr>
              <w:rFonts w:ascii="Times New Roman" w:hAnsi="Times New Roman" w:cs="Times New Roman"/>
              <w:color w:val="000000"/>
              <w:sz w:val="24"/>
              <w:szCs w:val="24"/>
              <w:vertAlign w:val="superscript"/>
            </w:rPr>
            <w:t>3</w:t>
          </w:r>
        </w:sdtContent>
      </w:sdt>
    </w:p>
    <w:p w14:paraId="7AABACE1" w14:textId="5EA67C7A"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ab/>
        <w:t>Metabolické děje, které v organismech probíhají dále dělíme na primární a sekundární. Primární metabolické děje jsou takové děje, při nichž vznikají primární metabolity (PM). Tyto produkty primárního metabolismu často úzce souvisí s růstem a vývojem a jsou pro organismus klíčová. Bez nich by život, jak jej známe nebyl možný.</w:t>
      </w:r>
      <w:sdt>
        <w:sdtPr>
          <w:rPr>
            <w:rFonts w:ascii="Times New Roman" w:hAnsi="Times New Roman" w:cs="Times New Roman"/>
            <w:color w:val="000000"/>
            <w:sz w:val="24"/>
            <w:szCs w:val="24"/>
            <w:vertAlign w:val="superscript"/>
          </w:rPr>
          <w:tag w:val="MENDELEY_CITATION_v3_eyJjaXRhdGlvbklEIjoiTUVOREVMRVlfQ0lUQVRJT05fMWM4Mzk2N2MtMWE4Mi00OWNhLThjNTEtNWZhNDE2MGJkYzc3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
          <w:id w:val="-1050298097"/>
          <w:placeholder>
            <w:docPart w:val="DefaultPlaceholder_-1854013440"/>
          </w:placeholder>
        </w:sdtPr>
        <w:sdtContent>
          <w:r w:rsidR="001309D6" w:rsidRPr="001309D6">
            <w:rPr>
              <w:rFonts w:ascii="Times New Roman" w:hAnsi="Times New Roman" w:cs="Times New Roman"/>
              <w:color w:val="000000"/>
              <w:sz w:val="24"/>
              <w:szCs w:val="24"/>
              <w:vertAlign w:val="superscript"/>
            </w:rPr>
            <w:t>3</w:t>
          </w:r>
        </w:sdtContent>
      </w:sdt>
    </w:p>
    <w:p w14:paraId="27143358" w14:textId="5F4B293B" w:rsidR="000166B9" w:rsidRPr="000F376A" w:rsidRDefault="000166B9" w:rsidP="000166B9">
      <w:pPr>
        <w:spacing w:line="360" w:lineRule="auto"/>
        <w:ind w:firstLine="708"/>
        <w:jc w:val="both"/>
        <w:rPr>
          <w:rFonts w:ascii="Times New Roman" w:hAnsi="Times New Roman" w:cs="Times New Roman"/>
          <w:sz w:val="24"/>
          <w:szCs w:val="24"/>
        </w:rPr>
      </w:pPr>
      <w:r w:rsidRPr="000F376A">
        <w:rPr>
          <w:rFonts w:ascii="Times New Roman" w:hAnsi="Times New Roman" w:cs="Times New Roman"/>
          <w:sz w:val="24"/>
          <w:szCs w:val="24"/>
        </w:rPr>
        <w:t xml:space="preserve">Naopak sekundární metabolity jsou produkty tzv. sekundárních metabolických dějů. Tyto metabolity pak </w:t>
      </w:r>
      <w:proofErr w:type="gramStart"/>
      <w:r w:rsidRPr="000F376A">
        <w:rPr>
          <w:rFonts w:ascii="Times New Roman" w:hAnsi="Times New Roman" w:cs="Times New Roman"/>
          <w:sz w:val="24"/>
          <w:szCs w:val="24"/>
        </w:rPr>
        <w:t>slouží</w:t>
      </w:r>
      <w:proofErr w:type="gramEnd"/>
      <w:r w:rsidRPr="000F376A">
        <w:rPr>
          <w:rFonts w:ascii="Times New Roman" w:hAnsi="Times New Roman" w:cs="Times New Roman"/>
          <w:sz w:val="24"/>
          <w:szCs w:val="24"/>
        </w:rPr>
        <w:t xml:space="preserve"> organismům, co je produkují např. k interakcím s ostatními organismy přispívají k interakcím mezi ostatními organismy.</w:t>
      </w:r>
      <w:sdt>
        <w:sdtPr>
          <w:rPr>
            <w:rFonts w:ascii="Times New Roman" w:hAnsi="Times New Roman" w:cs="Times New Roman"/>
            <w:color w:val="000000"/>
            <w:sz w:val="24"/>
            <w:szCs w:val="24"/>
            <w:vertAlign w:val="superscript"/>
          </w:rPr>
          <w:tag w:val="MENDELEY_CITATION_v3_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"/>
          <w:id w:val="1935634122"/>
          <w:placeholder>
            <w:docPart w:val="DefaultPlaceholder_-1854013440"/>
          </w:placeholder>
        </w:sdtPr>
        <w:sdtContent>
          <w:r w:rsidR="001309D6" w:rsidRPr="001309D6">
            <w:rPr>
              <w:rFonts w:ascii="Times New Roman" w:hAnsi="Times New Roman" w:cs="Times New Roman"/>
              <w:color w:val="000000"/>
              <w:sz w:val="24"/>
              <w:szCs w:val="24"/>
              <w:vertAlign w:val="superscript"/>
            </w:rPr>
            <w:t>4</w:t>
          </w:r>
        </w:sdtContent>
      </w:sdt>
      <w:r w:rsidRPr="000F376A">
        <w:rPr>
          <w:rFonts w:ascii="Times New Roman" w:hAnsi="Times New Roman" w:cs="Times New Roman"/>
          <w:sz w:val="24"/>
          <w:szCs w:val="24"/>
        </w:rPr>
        <w:t xml:space="preserve"> Ačkoliv se může zdát, že tedy rozdíly mezi primárními a sekundárními metabolity jsou jednoznačné, tak se ukazuje, že v mnohých případech jsou účinky PM a SM velmi provázané. Velmi dobře je to vidět například u biosyntézy, kdy z mnoha meziproduktů primárních metabolitů vznikají sekundární metabolity.</w:t>
      </w:r>
      <w:sdt>
        <w:sdtPr>
          <w:rPr>
            <w:rFonts w:ascii="Times New Roman" w:hAnsi="Times New Roman" w:cs="Times New Roman"/>
            <w:color w:val="000000"/>
            <w:sz w:val="24"/>
            <w:szCs w:val="24"/>
            <w:vertAlign w:val="superscript"/>
          </w:rPr>
          <w:tag w:val="MENDELEY_CITATION_v3_eyJjaXRhdGlvbklEIjoiTUVOREVMRVlfQ0lUQVRJT05fMTgyYzdjMjUtYTVjOS00YWQ4LWExYjAtYmUzZmVjYjFhNDE2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
          <w:id w:val="-1199705789"/>
          <w:placeholder>
            <w:docPart w:val="DefaultPlaceholder_-1854013440"/>
          </w:placeholder>
        </w:sdtPr>
        <w:sdtContent>
          <w:r w:rsidR="001309D6" w:rsidRPr="001309D6">
            <w:rPr>
              <w:rFonts w:ascii="Times New Roman" w:hAnsi="Times New Roman" w:cs="Times New Roman"/>
              <w:color w:val="000000"/>
              <w:sz w:val="24"/>
              <w:szCs w:val="24"/>
              <w:vertAlign w:val="superscript"/>
            </w:rPr>
            <w:t>3</w:t>
          </w:r>
        </w:sdtContent>
      </w:sdt>
    </w:p>
    <w:p w14:paraId="4D027755" w14:textId="14B9CD57" w:rsidR="000166B9" w:rsidRPr="000F376A" w:rsidRDefault="000166B9" w:rsidP="000166B9">
      <w:pPr>
        <w:spacing w:line="360" w:lineRule="auto"/>
        <w:jc w:val="both"/>
        <w:rPr>
          <w:rFonts w:ascii="Times New Roman" w:hAnsi="Times New Roman" w:cs="Times New Roman"/>
          <w:sz w:val="24"/>
          <w:szCs w:val="24"/>
          <w:vertAlign w:val="superscript"/>
        </w:rPr>
      </w:pPr>
      <w:r w:rsidRPr="000F376A">
        <w:rPr>
          <w:rFonts w:ascii="Times New Roman" w:hAnsi="Times New Roman" w:cs="Times New Roman"/>
          <w:sz w:val="24"/>
          <w:szCs w:val="24"/>
        </w:rPr>
        <w:tab/>
        <w:t>Funkce sekundárních metabolitů jsou, jak zmíněno výše, velmi různorodé. Mohou sloužit jako obranné či útočné prostředky proti ostatním organismům. Mají funkci jako transportéry kovů a hrají nezanedbatelnou roli při rozmnožování, či výběru partnerů. U mnoha z nich se ale stále ještě neví, co a proč dělají. Z pohledu biologické aktivity, pak tyto látky vykazují v závislosti na struktuře biochemického původu antimikrobiální, antivirové, protinádorové, farmakologické a jiné aktivity.</w:t>
      </w:r>
      <w:sdt>
        <w:sdtPr>
          <w:rPr>
            <w:rFonts w:ascii="Times New Roman" w:hAnsi="Times New Roman" w:cs="Times New Roman"/>
            <w:color w:val="000000"/>
            <w:sz w:val="24"/>
            <w:szCs w:val="24"/>
            <w:vertAlign w:val="superscript"/>
          </w:rPr>
          <w:tag w:val="MENDELEY_CITATION_v3_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"/>
          <w:id w:val="991837642"/>
          <w:placeholder>
            <w:docPart w:val="DefaultPlaceholder_-1854013440"/>
          </w:placeholder>
        </w:sdtPr>
        <w:sdtContent>
          <w:r w:rsidR="001309D6" w:rsidRPr="001309D6">
            <w:rPr>
              <w:rFonts w:ascii="Times New Roman" w:hAnsi="Times New Roman" w:cs="Times New Roman"/>
              <w:color w:val="000000"/>
              <w:sz w:val="24"/>
              <w:szCs w:val="24"/>
              <w:vertAlign w:val="superscript"/>
            </w:rPr>
            <w:t>5</w:t>
          </w:r>
        </w:sdtContent>
      </w:sdt>
    </w:p>
    <w:p w14:paraId="72A8D2D7" w14:textId="1E99EEA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ab/>
        <w:t>V přírodě se sekundární metabolity, vyskytují zejména v rostlinné říši. Až 80 % všech sekundárních metabolitů pochází právě z rostlin.</w:t>
      </w:r>
      <w:sdt>
        <w:sdtPr>
          <w:rPr>
            <w:rFonts w:ascii="Times New Roman" w:hAnsi="Times New Roman" w:cs="Times New Roman"/>
            <w:color w:val="000000"/>
            <w:sz w:val="24"/>
            <w:szCs w:val="24"/>
            <w:vertAlign w:val="superscript"/>
          </w:rPr>
          <w:tag w:val="MENDELEY_CITATION_v3_eyJjaXRhdGlvbklEIjoiTUVOREVMRVlfQ0lUQVRJT05fNjlhOTg3OTItMDRkZC00Zjc2LWIwZWQtYmI1ODFlYjAyNDQw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
          <w:id w:val="-1478748440"/>
          <w:placeholder>
            <w:docPart w:val="DefaultPlaceholder_-1854013440"/>
          </w:placeholder>
        </w:sdtPr>
        <w:sdtContent>
          <w:r w:rsidR="001309D6" w:rsidRPr="001309D6">
            <w:rPr>
              <w:rFonts w:ascii="Times New Roman" w:hAnsi="Times New Roman" w:cs="Times New Roman"/>
              <w:color w:val="000000"/>
              <w:sz w:val="24"/>
              <w:szCs w:val="24"/>
              <w:vertAlign w:val="superscript"/>
            </w:rPr>
            <w:t>3</w:t>
          </w:r>
        </w:sdtContent>
      </w:sdt>
      <w:r w:rsidRPr="000F376A">
        <w:rPr>
          <w:rFonts w:ascii="Times New Roman" w:hAnsi="Times New Roman" w:cs="Times New Roman"/>
          <w:sz w:val="24"/>
          <w:szCs w:val="24"/>
          <w:vertAlign w:val="superscript"/>
        </w:rPr>
        <w:t xml:space="preserve"> </w:t>
      </w:r>
      <w:r w:rsidR="009E2E6D">
        <w:rPr>
          <w:rFonts w:ascii="Times New Roman" w:hAnsi="Times New Roman" w:cs="Times New Roman"/>
          <w:sz w:val="24"/>
          <w:szCs w:val="24"/>
          <w:vertAlign w:val="superscript"/>
        </w:rPr>
        <w:t xml:space="preserve"> </w:t>
      </w:r>
      <w:r w:rsidRPr="000F376A">
        <w:rPr>
          <w:rFonts w:ascii="Times New Roman" w:hAnsi="Times New Roman" w:cs="Times New Roman"/>
          <w:sz w:val="24"/>
          <w:szCs w:val="24"/>
        </w:rPr>
        <w:t>Mimo rostliny se pak sekundární metabolity vyskytují také v sinicích, houbách, korálech, pláštěncích a dalších přisedlých organismech.</w:t>
      </w:r>
    </w:p>
    <w:p w14:paraId="51AD6F93" w14:textId="77777777" w:rsidR="000166B9" w:rsidRPr="000F376A" w:rsidRDefault="000166B9" w:rsidP="000166B9">
      <w:pPr>
        <w:spacing w:line="360" w:lineRule="auto"/>
        <w:jc w:val="center"/>
        <w:rPr>
          <w:rFonts w:ascii="Times New Roman" w:hAnsi="Times New Roman" w:cs="Times New Roman"/>
          <w:sz w:val="24"/>
          <w:szCs w:val="24"/>
        </w:rPr>
      </w:pPr>
    </w:p>
    <w:p w14:paraId="059E42C8" w14:textId="66CD9A15" w:rsidR="000166B9" w:rsidRPr="000F376A" w:rsidRDefault="000166B9" w:rsidP="000166B9">
      <w:pPr>
        <w:spacing w:line="360" w:lineRule="auto"/>
        <w:ind w:firstLine="708"/>
        <w:jc w:val="both"/>
        <w:rPr>
          <w:rFonts w:ascii="Times New Roman" w:hAnsi="Times New Roman" w:cs="Times New Roman"/>
          <w:sz w:val="24"/>
          <w:szCs w:val="24"/>
        </w:rPr>
      </w:pPr>
      <w:r w:rsidRPr="000F376A">
        <w:rPr>
          <w:rFonts w:ascii="Times New Roman" w:hAnsi="Times New Roman" w:cs="Times New Roman"/>
          <w:sz w:val="24"/>
          <w:szCs w:val="24"/>
        </w:rPr>
        <w:lastRenderedPageBreak/>
        <w:t xml:space="preserve">Co se týče dělení SM, tak není tak jednoznačné, jak se zdá, jelikož škála struktur SM se v poslední době rozšiřuje a pokud se tedy bavíme o sekundární metabolitech obecně, tak se dělí na 5 podskupin, jak je uvedeno v knize </w:t>
      </w:r>
      <w:proofErr w:type="spellStart"/>
      <w:r w:rsidRPr="000F376A">
        <w:rPr>
          <w:rFonts w:ascii="Times New Roman" w:hAnsi="Times New Roman" w:cs="Times New Roman"/>
          <w:i/>
          <w:iCs/>
          <w:sz w:val="24"/>
          <w:szCs w:val="24"/>
        </w:rPr>
        <w:t>Organic</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chemistry</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with</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Biological</w:t>
      </w:r>
      <w:proofErr w:type="spellEnd"/>
      <w:r w:rsidRPr="000F376A">
        <w:rPr>
          <w:rFonts w:ascii="Times New Roman" w:hAnsi="Times New Roman" w:cs="Times New Roman"/>
          <w:i/>
          <w:iCs/>
          <w:sz w:val="24"/>
          <w:szCs w:val="24"/>
        </w:rPr>
        <w:t xml:space="preserve"> Applications.</w:t>
      </w:r>
      <w:sdt>
        <w:sdtPr>
          <w:rPr>
            <w:rFonts w:ascii="Times New Roman" w:hAnsi="Times New Roman" w:cs="Times New Roman"/>
            <w:iCs/>
            <w:color w:val="000000"/>
            <w:sz w:val="24"/>
            <w:szCs w:val="24"/>
            <w:vertAlign w:val="superscript"/>
          </w:rPr>
          <w:tag w:val="MENDELEY_CITATION_v3_eyJjaXRhdGlvbklEIjoiTUVOREVMRVlfQ0lUQVRJT05fZTU3NjNiYjktMTljMS00MzI1LThjYzgtNzRlYjQ0ZTNjYzFj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
          <w:id w:val="-1470276950"/>
          <w:placeholder>
            <w:docPart w:val="DefaultPlaceholder_-1854013440"/>
          </w:placeholder>
        </w:sdtPr>
        <w:sdtContent>
          <w:r w:rsidR="001309D6" w:rsidRPr="001309D6">
            <w:rPr>
              <w:rFonts w:ascii="Times New Roman" w:hAnsi="Times New Roman" w:cs="Times New Roman"/>
              <w:iCs/>
              <w:color w:val="000000"/>
              <w:sz w:val="24"/>
              <w:szCs w:val="24"/>
              <w:vertAlign w:val="superscript"/>
            </w:rPr>
            <w:t>6</w:t>
          </w:r>
        </w:sdtContent>
      </w:sdt>
      <w:r w:rsidRPr="000F376A">
        <w:rPr>
          <w:rFonts w:ascii="Times New Roman" w:hAnsi="Times New Roman" w:cs="Times New Roman"/>
          <w:i/>
          <w:iCs/>
          <w:sz w:val="24"/>
          <w:szCs w:val="24"/>
          <w:vertAlign w:val="superscript"/>
        </w:rPr>
        <w:t xml:space="preserve"> </w:t>
      </w:r>
      <w:r w:rsidRPr="000F376A">
        <w:rPr>
          <w:rFonts w:ascii="Times New Roman" w:hAnsi="Times New Roman" w:cs="Times New Roman"/>
          <w:sz w:val="24"/>
          <w:szCs w:val="24"/>
        </w:rPr>
        <w:t>(</w:t>
      </w:r>
      <w:r w:rsidRPr="000F376A">
        <w:rPr>
          <w:rFonts w:ascii="Times New Roman" w:hAnsi="Times New Roman" w:cs="Times New Roman"/>
          <w:b/>
          <w:bCs/>
          <w:sz w:val="24"/>
          <w:szCs w:val="24"/>
        </w:rPr>
        <w:t xml:space="preserve">Obr. </w:t>
      </w:r>
      <w:r w:rsidR="001309D6">
        <w:rPr>
          <w:rFonts w:ascii="Times New Roman" w:hAnsi="Times New Roman" w:cs="Times New Roman"/>
          <w:b/>
          <w:bCs/>
          <w:sz w:val="24"/>
          <w:szCs w:val="24"/>
        </w:rPr>
        <w:t>2</w:t>
      </w:r>
      <w:r w:rsidRPr="000F376A">
        <w:rPr>
          <w:rFonts w:ascii="Times New Roman" w:hAnsi="Times New Roman" w:cs="Times New Roman"/>
          <w:sz w:val="24"/>
          <w:szCs w:val="24"/>
        </w:rPr>
        <w:t>) Toto dělení je obecnějšího rázu a lépe popisuje dnešní realitu. V další části se tak budu podrobněji věnovat těmto jednotlivým podtřídám.</w:t>
      </w:r>
    </w:p>
    <w:p w14:paraId="664ECD27" w14:textId="77777777" w:rsidR="0094023F" w:rsidRDefault="000166B9" w:rsidP="0094023F">
      <w:pPr>
        <w:keepNext/>
        <w:spacing w:line="360" w:lineRule="auto"/>
        <w:jc w:val="center"/>
      </w:pPr>
      <w:r w:rsidRPr="000F376A">
        <w:rPr>
          <w:rFonts w:ascii="Times New Roman" w:hAnsi="Times New Roman" w:cs="Times New Roman"/>
          <w:noProof/>
          <w:sz w:val="24"/>
          <w:szCs w:val="24"/>
        </w:rPr>
        <w:drawing>
          <wp:inline distT="0" distB="0" distL="0" distR="0" wp14:anchorId="4975A0AE" wp14:editId="40A21824">
            <wp:extent cx="6103876" cy="1765495"/>
            <wp:effectExtent l="0" t="0" r="0" b="6350"/>
            <wp:docPr id="1668525849" name="Obrázek 1"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25849" name="Obrázek 1" descr="Obsah obrázku text, snímek obrazovky, Písmo, řada/pruh&#10;&#10;Popis byl vytvořen automaticky"/>
                    <pic:cNvPicPr/>
                  </pic:nvPicPr>
                  <pic:blipFill>
                    <a:blip r:embed="rId14"/>
                    <a:stretch>
                      <a:fillRect/>
                    </a:stretch>
                  </pic:blipFill>
                  <pic:spPr>
                    <a:xfrm>
                      <a:off x="0" y="0"/>
                      <a:ext cx="6108330" cy="1766783"/>
                    </a:xfrm>
                    <a:prstGeom prst="rect">
                      <a:avLst/>
                    </a:prstGeom>
                  </pic:spPr>
                </pic:pic>
              </a:graphicData>
            </a:graphic>
          </wp:inline>
        </w:drawing>
      </w:r>
    </w:p>
    <w:p w14:paraId="78214D19" w14:textId="7947963F" w:rsidR="0094023F" w:rsidRDefault="0094023F" w:rsidP="0094023F">
      <w:pPr>
        <w:pStyle w:val="Titulek0"/>
        <w:jc w:val="center"/>
      </w:pPr>
      <w:r>
        <w:t xml:space="preserve">Obrázek </w:t>
      </w:r>
      <w:r>
        <w:fldChar w:fldCharType="begin"/>
      </w:r>
      <w:r>
        <w:instrText xml:space="preserve"> SEQ Obrázek \* ARABIC </w:instrText>
      </w:r>
      <w:r>
        <w:fldChar w:fldCharType="separate"/>
      </w:r>
      <w:r w:rsidR="00067A78">
        <w:rPr>
          <w:noProof/>
        </w:rPr>
        <w:t>2</w:t>
      </w:r>
      <w:r>
        <w:fldChar w:fldCharType="end"/>
      </w:r>
      <w:r>
        <w:t xml:space="preserve">: </w:t>
      </w:r>
      <w:r w:rsidRPr="002D0DE3">
        <w:t xml:space="preserve">Dělení sekundárních metabolitů podle Johna </w:t>
      </w:r>
      <w:proofErr w:type="spellStart"/>
      <w:r w:rsidRPr="002D0DE3">
        <w:t>McMurry</w:t>
      </w:r>
      <w:proofErr w:type="spellEnd"/>
      <w:r w:rsidRPr="002D0DE3">
        <w:t xml:space="preserve"> v knize </w:t>
      </w:r>
      <w:proofErr w:type="spellStart"/>
      <w:r w:rsidRPr="002D0DE3">
        <w:t>Organic</w:t>
      </w:r>
      <w:proofErr w:type="spellEnd"/>
      <w:r w:rsidRPr="002D0DE3">
        <w:t xml:space="preserve"> </w:t>
      </w:r>
      <w:proofErr w:type="spellStart"/>
      <w:r w:rsidRPr="002D0DE3">
        <w:t>chemistry</w:t>
      </w:r>
      <w:proofErr w:type="spellEnd"/>
      <w:r w:rsidRPr="002D0DE3">
        <w:t xml:space="preserve"> </w:t>
      </w:r>
      <w:proofErr w:type="spellStart"/>
      <w:r w:rsidRPr="002D0DE3">
        <w:t>with</w:t>
      </w:r>
      <w:proofErr w:type="spellEnd"/>
      <w:r w:rsidRPr="002D0DE3">
        <w:t xml:space="preserve"> </w:t>
      </w:r>
      <w:proofErr w:type="spellStart"/>
      <w:r w:rsidRPr="002D0DE3">
        <w:t>Biological</w:t>
      </w:r>
      <w:proofErr w:type="spellEnd"/>
      <w:r w:rsidRPr="002D0DE3">
        <w:t xml:space="preserve"> Applications.</w:t>
      </w:r>
      <w:sdt>
        <w:sdtPr>
          <w:rPr>
            <w:i w:val="0"/>
            <w:color w:val="000000"/>
            <w:vertAlign w:val="superscript"/>
          </w:rPr>
          <w:tag w:val="MENDELEY_CITATION_v3_eyJjaXRhdGlvbklEIjoiTUVOREVMRVlfQ0lUQVRJT05fZWUyNTY1NGQtYzc5MS00MGYzLTg0ZDYtNjdiYWVlYjI3MjFi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
          <w:id w:val="-1845083633"/>
          <w:placeholder>
            <w:docPart w:val="DefaultPlaceholder_-1854013440"/>
          </w:placeholder>
        </w:sdtPr>
        <w:sdtContent>
          <w:r w:rsidR="001309D6" w:rsidRPr="001309D6">
            <w:rPr>
              <w:i w:val="0"/>
              <w:color w:val="000000"/>
              <w:vertAlign w:val="superscript"/>
            </w:rPr>
            <w:t>6</w:t>
          </w:r>
        </w:sdtContent>
      </w:sdt>
    </w:p>
    <w:p w14:paraId="4D3B9657" w14:textId="2E6BCFC0" w:rsidR="000166B9" w:rsidRPr="000F376A" w:rsidRDefault="000166B9" w:rsidP="000166B9">
      <w:pPr>
        <w:pStyle w:val="Nadpis3"/>
        <w:rPr>
          <w:rFonts w:cs="Times New Roman"/>
        </w:rPr>
      </w:pPr>
      <w:bookmarkStart w:id="17" w:name="_Toc163501294"/>
      <w:bookmarkStart w:id="18" w:name="_Toc165381029"/>
      <w:r w:rsidRPr="000F376A">
        <w:rPr>
          <w:rFonts w:cs="Times New Roman"/>
        </w:rPr>
        <w:t>2.1.1</w:t>
      </w:r>
      <w:r w:rsidR="00067A78">
        <w:rPr>
          <w:rFonts w:cs="Times New Roman"/>
        </w:rPr>
        <w:t xml:space="preserve"> </w:t>
      </w:r>
      <w:r w:rsidRPr="000F376A">
        <w:rPr>
          <w:rFonts w:cs="Times New Roman"/>
        </w:rPr>
        <w:t>Terpeny a steroidy</w:t>
      </w:r>
      <w:bookmarkEnd w:id="17"/>
      <w:bookmarkEnd w:id="18"/>
    </w:p>
    <w:p w14:paraId="02037827" w14:textId="12C13D2C" w:rsidR="000166B9" w:rsidRPr="000F376A" w:rsidRDefault="000166B9" w:rsidP="000166B9">
      <w:pPr>
        <w:spacing w:line="360" w:lineRule="auto"/>
        <w:ind w:firstLine="708"/>
        <w:jc w:val="both"/>
        <w:rPr>
          <w:rFonts w:ascii="Times New Roman" w:hAnsi="Times New Roman" w:cs="Times New Roman"/>
          <w:sz w:val="24"/>
          <w:szCs w:val="24"/>
          <w:vertAlign w:val="superscript"/>
        </w:rPr>
      </w:pPr>
      <w:r w:rsidRPr="000F376A">
        <w:rPr>
          <w:rFonts w:ascii="Times New Roman" w:hAnsi="Times New Roman" w:cs="Times New Roman"/>
          <w:sz w:val="24"/>
          <w:szCs w:val="24"/>
        </w:rPr>
        <w:t xml:space="preserve">První velkou skupinou jsou terpeny a steroidy. Spolu </w:t>
      </w:r>
      <w:proofErr w:type="gramStart"/>
      <w:r w:rsidRPr="000F376A">
        <w:rPr>
          <w:rFonts w:ascii="Times New Roman" w:hAnsi="Times New Roman" w:cs="Times New Roman"/>
          <w:sz w:val="24"/>
          <w:szCs w:val="24"/>
        </w:rPr>
        <w:t>tvoří</w:t>
      </w:r>
      <w:proofErr w:type="gramEnd"/>
      <w:r w:rsidRPr="000F376A">
        <w:rPr>
          <w:rFonts w:ascii="Times New Roman" w:hAnsi="Times New Roman" w:cs="Times New Roman"/>
          <w:sz w:val="24"/>
          <w:szCs w:val="24"/>
        </w:rPr>
        <w:t xml:space="preserve"> jednu z největších skupin SM.</w:t>
      </w:r>
      <w:sdt>
        <w:sdtPr>
          <w:rPr>
            <w:rFonts w:ascii="Times New Roman" w:hAnsi="Times New Roman" w:cs="Times New Roman"/>
            <w:color w:val="000000"/>
            <w:sz w:val="24"/>
            <w:szCs w:val="24"/>
            <w:vertAlign w:val="superscript"/>
          </w:rPr>
          <w:tag w:val="MENDELEY_CITATION_v3_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"/>
          <w:id w:val="176469372"/>
          <w:placeholder>
            <w:docPart w:val="DefaultPlaceholder_-1854013440"/>
          </w:placeholder>
        </w:sdtPr>
        <w:sdtContent>
          <w:r w:rsidR="001309D6" w:rsidRPr="001309D6">
            <w:rPr>
              <w:rFonts w:ascii="Times New Roman" w:hAnsi="Times New Roman" w:cs="Times New Roman"/>
              <w:color w:val="000000"/>
              <w:sz w:val="24"/>
              <w:szCs w:val="24"/>
              <w:vertAlign w:val="superscript"/>
            </w:rPr>
            <w:t>7</w:t>
          </w:r>
        </w:sdtContent>
      </w:sdt>
      <w:r w:rsidRPr="000F376A">
        <w:rPr>
          <w:rFonts w:ascii="Times New Roman" w:hAnsi="Times New Roman" w:cs="Times New Roman"/>
          <w:sz w:val="24"/>
          <w:szCs w:val="24"/>
        </w:rPr>
        <w:t xml:space="preserve"> Mají společnou vlastnost tvorby skeletu z izoprenových jednotek. </w:t>
      </w:r>
      <w:r w:rsidRPr="000F376A">
        <w:rPr>
          <w:rFonts w:ascii="Times New Roman" w:hAnsi="Times New Roman" w:cs="Times New Roman"/>
          <w:sz w:val="26"/>
          <w:szCs w:val="26"/>
        </w:rPr>
        <w:t>(</w:t>
      </w:r>
      <w:r w:rsidRPr="000F376A">
        <w:rPr>
          <w:rFonts w:ascii="Times New Roman" w:hAnsi="Times New Roman" w:cs="Times New Roman"/>
          <w:b/>
          <w:bCs/>
          <w:sz w:val="26"/>
          <w:szCs w:val="26"/>
        </w:rPr>
        <w:t xml:space="preserve">Obr. </w:t>
      </w:r>
      <w:r w:rsidR="001309D6">
        <w:rPr>
          <w:rFonts w:ascii="Times New Roman" w:hAnsi="Times New Roman" w:cs="Times New Roman"/>
          <w:b/>
          <w:bCs/>
          <w:sz w:val="26"/>
          <w:szCs w:val="26"/>
        </w:rPr>
        <w:t>3</w:t>
      </w:r>
      <w:r w:rsidRPr="000F376A">
        <w:rPr>
          <w:rFonts w:ascii="Times New Roman" w:hAnsi="Times New Roman" w:cs="Times New Roman"/>
          <w:b/>
          <w:bCs/>
          <w:sz w:val="26"/>
          <w:szCs w:val="26"/>
        </w:rPr>
        <w:t>)</w:t>
      </w:r>
      <w:r w:rsidRPr="000F376A">
        <w:rPr>
          <w:rFonts w:ascii="Times New Roman" w:hAnsi="Times New Roman" w:cs="Times New Roman"/>
          <w:sz w:val="24"/>
          <w:szCs w:val="24"/>
        </w:rPr>
        <w:t xml:space="preserve"> Ty vznikají z </w:t>
      </w:r>
      <w:proofErr w:type="spellStart"/>
      <w:r w:rsidRPr="000F376A">
        <w:rPr>
          <w:rFonts w:ascii="Times New Roman" w:hAnsi="Times New Roman" w:cs="Times New Roman"/>
          <w:sz w:val="24"/>
          <w:szCs w:val="24"/>
        </w:rPr>
        <w:t>isopentenyl</w:t>
      </w:r>
      <w:proofErr w:type="spellEnd"/>
      <w:r w:rsidRPr="000F376A">
        <w:rPr>
          <w:rFonts w:ascii="Times New Roman" w:hAnsi="Times New Roman" w:cs="Times New Roman"/>
          <w:sz w:val="24"/>
          <w:szCs w:val="24"/>
        </w:rPr>
        <w:t xml:space="preserve"> difosfátu</w:t>
      </w:r>
      <w:sdt>
        <w:sdtPr>
          <w:rPr>
            <w:rFonts w:ascii="Times New Roman" w:hAnsi="Times New Roman" w:cs="Times New Roman"/>
            <w:color w:val="000000"/>
            <w:sz w:val="24"/>
            <w:szCs w:val="24"/>
            <w:vertAlign w:val="superscript"/>
          </w:rPr>
          <w:tag w:val="MENDELEY_CITATION_v3_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"/>
          <w:id w:val="1645773545"/>
          <w:placeholder>
            <w:docPart w:val="DefaultPlaceholder_-1854013440"/>
          </w:placeholder>
        </w:sdtPr>
        <w:sdtContent>
          <w:r w:rsidR="001309D6" w:rsidRPr="001309D6">
            <w:rPr>
              <w:rFonts w:ascii="Times New Roman" w:hAnsi="Times New Roman" w:cs="Times New Roman"/>
              <w:color w:val="000000"/>
              <w:sz w:val="24"/>
              <w:szCs w:val="24"/>
              <w:vertAlign w:val="superscript"/>
            </w:rPr>
            <w:t>7</w:t>
          </w:r>
        </w:sdtContent>
      </w:sdt>
      <w:r w:rsidRPr="000F376A">
        <w:rPr>
          <w:rFonts w:ascii="Times New Roman" w:hAnsi="Times New Roman" w:cs="Times New Roman"/>
          <w:sz w:val="24"/>
          <w:szCs w:val="24"/>
        </w:rPr>
        <w:t xml:space="preserve"> (</w:t>
      </w:r>
      <w:r w:rsidRPr="000F376A">
        <w:rPr>
          <w:rFonts w:ascii="Times New Roman" w:hAnsi="Times New Roman" w:cs="Times New Roman"/>
          <w:b/>
          <w:bCs/>
          <w:sz w:val="24"/>
          <w:szCs w:val="24"/>
        </w:rPr>
        <w:t xml:space="preserve">Obr. </w:t>
      </w:r>
      <w:r w:rsidR="001309D6">
        <w:rPr>
          <w:rFonts w:ascii="Times New Roman" w:hAnsi="Times New Roman" w:cs="Times New Roman"/>
          <w:b/>
          <w:bCs/>
          <w:sz w:val="24"/>
          <w:szCs w:val="24"/>
        </w:rPr>
        <w:t>4</w:t>
      </w:r>
      <w:r w:rsidRPr="00E869D7">
        <w:rPr>
          <w:rFonts w:ascii="Times New Roman" w:hAnsi="Times New Roman" w:cs="Times New Roman"/>
          <w:sz w:val="24"/>
          <w:szCs w:val="24"/>
        </w:rPr>
        <w:t>)</w:t>
      </w:r>
      <w:r>
        <w:rPr>
          <w:rFonts w:ascii="Times New Roman" w:hAnsi="Times New Roman" w:cs="Times New Roman"/>
          <w:sz w:val="24"/>
          <w:szCs w:val="24"/>
        </w:rPr>
        <w:t>.</w:t>
      </w:r>
      <w:r w:rsidRPr="00A015CD">
        <w:rPr>
          <w:rFonts w:ascii="Times New Roman" w:hAnsi="Times New Roman" w:cs="Times New Roman"/>
          <w:sz w:val="24"/>
          <w:szCs w:val="24"/>
          <w:vertAlign w:val="superscript"/>
        </w:rPr>
        <w:t xml:space="preserve"> </w:t>
      </w:r>
      <w:r w:rsidRPr="000F376A">
        <w:rPr>
          <w:rFonts w:ascii="Times New Roman" w:hAnsi="Times New Roman" w:cs="Times New Roman"/>
          <w:sz w:val="24"/>
          <w:szCs w:val="24"/>
        </w:rPr>
        <w:t>Skupina terpenů a steroidů obsahuje mnoho biologicky aktivních látek, vyskytujících se jak v říši rostlin, tak i u savců, jako hormony, antibiotika, látky s protinádorovými vlastnostmi a další.</w:t>
      </w:r>
      <w:sdt>
        <w:sdtPr>
          <w:rPr>
            <w:rFonts w:ascii="Times New Roman" w:hAnsi="Times New Roman" w:cs="Times New Roman"/>
            <w:color w:val="000000"/>
            <w:sz w:val="24"/>
            <w:szCs w:val="24"/>
            <w:vertAlign w:val="superscript"/>
          </w:rPr>
          <w:tag w:val="MENDELEY_CITATION_v3_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"/>
          <w:id w:val="-1580975948"/>
          <w:placeholder>
            <w:docPart w:val="DefaultPlaceholder_-1854013440"/>
          </w:placeholder>
        </w:sdtPr>
        <w:sdtContent>
          <w:r w:rsidR="001309D6" w:rsidRPr="001309D6">
            <w:rPr>
              <w:rFonts w:ascii="Times New Roman" w:hAnsi="Times New Roman" w:cs="Times New Roman"/>
              <w:color w:val="000000"/>
              <w:sz w:val="24"/>
              <w:szCs w:val="24"/>
              <w:vertAlign w:val="superscript"/>
            </w:rPr>
            <w:t>7</w:t>
          </w:r>
        </w:sdtContent>
      </w:sdt>
      <w:r w:rsidRPr="000F376A">
        <w:rPr>
          <w:rFonts w:ascii="Times New Roman" w:hAnsi="Times New Roman" w:cs="Times New Roman"/>
          <w:sz w:val="24"/>
          <w:szCs w:val="24"/>
        </w:rPr>
        <w:t xml:space="preserve"> V přírodě pak známe několik podtříd Terpenů, jež se </w:t>
      </w:r>
      <w:proofErr w:type="gramStart"/>
      <w:r w:rsidRPr="000F376A">
        <w:rPr>
          <w:rFonts w:ascii="Times New Roman" w:hAnsi="Times New Roman" w:cs="Times New Roman"/>
          <w:sz w:val="24"/>
          <w:szCs w:val="24"/>
        </w:rPr>
        <w:t>liší</w:t>
      </w:r>
      <w:proofErr w:type="gramEnd"/>
      <w:r w:rsidRPr="000F376A">
        <w:rPr>
          <w:rFonts w:ascii="Times New Roman" w:hAnsi="Times New Roman" w:cs="Times New Roman"/>
          <w:sz w:val="24"/>
          <w:szCs w:val="24"/>
        </w:rPr>
        <w:t xml:space="preserve"> počtem </w:t>
      </w:r>
      <w:proofErr w:type="spellStart"/>
      <w:r w:rsidRPr="000F376A">
        <w:rPr>
          <w:rFonts w:ascii="Times New Roman" w:hAnsi="Times New Roman" w:cs="Times New Roman"/>
          <w:sz w:val="24"/>
          <w:szCs w:val="24"/>
        </w:rPr>
        <w:t>isoprenodiních</w:t>
      </w:r>
      <w:proofErr w:type="spellEnd"/>
      <w:r w:rsidRPr="000F376A">
        <w:rPr>
          <w:rFonts w:ascii="Times New Roman" w:hAnsi="Times New Roman" w:cs="Times New Roman"/>
          <w:sz w:val="24"/>
          <w:szCs w:val="24"/>
        </w:rPr>
        <w:t xml:space="preserve"> jednotek. </w:t>
      </w:r>
      <w:proofErr w:type="spellStart"/>
      <w:r w:rsidRPr="000F376A">
        <w:rPr>
          <w:rFonts w:ascii="Times New Roman" w:hAnsi="Times New Roman" w:cs="Times New Roman"/>
          <w:sz w:val="24"/>
          <w:szCs w:val="24"/>
        </w:rPr>
        <w:t>Monoterpeny</w:t>
      </w:r>
      <w:proofErr w:type="spellEnd"/>
      <w:r w:rsidRPr="000F376A">
        <w:rPr>
          <w:rFonts w:ascii="Times New Roman" w:hAnsi="Times New Roman" w:cs="Times New Roman"/>
          <w:sz w:val="24"/>
          <w:szCs w:val="24"/>
        </w:rPr>
        <w:t xml:space="preserve">, které se skládají ze dvou molekul izoprenu, seskviterpeny, které </w:t>
      </w:r>
      <w:proofErr w:type="gramStart"/>
      <w:r w:rsidRPr="000F376A">
        <w:rPr>
          <w:rFonts w:ascii="Times New Roman" w:hAnsi="Times New Roman" w:cs="Times New Roman"/>
          <w:sz w:val="24"/>
          <w:szCs w:val="24"/>
        </w:rPr>
        <w:t>tvoří</w:t>
      </w:r>
      <w:proofErr w:type="gramEnd"/>
      <w:r w:rsidRPr="000F376A">
        <w:rPr>
          <w:rFonts w:ascii="Times New Roman" w:hAnsi="Times New Roman" w:cs="Times New Roman"/>
          <w:sz w:val="24"/>
          <w:szCs w:val="24"/>
        </w:rPr>
        <w:t xml:space="preserve"> 3 molekuly izoprenu, diterpeny obsahují 4 molekuly izoprenu, triterpeny, které v sobě mají 6 molekul izoprenu, </w:t>
      </w:r>
      <w:proofErr w:type="spellStart"/>
      <w:r w:rsidRPr="000F376A">
        <w:rPr>
          <w:rFonts w:ascii="Times New Roman" w:hAnsi="Times New Roman" w:cs="Times New Roman"/>
          <w:sz w:val="24"/>
          <w:szCs w:val="24"/>
        </w:rPr>
        <w:t>tetraterpeny</w:t>
      </w:r>
      <w:proofErr w:type="spellEnd"/>
      <w:r w:rsidRPr="000F376A">
        <w:rPr>
          <w:rFonts w:ascii="Times New Roman" w:hAnsi="Times New Roman" w:cs="Times New Roman"/>
          <w:sz w:val="24"/>
          <w:szCs w:val="24"/>
        </w:rPr>
        <w:t>, které mají 8 molekul izoprenu. V přírodě se také vyskytují polyterpeny, které mohou obsahovat 1000–5000 jednotek izoprenu.</w:t>
      </w:r>
      <w:sdt>
        <w:sdtPr>
          <w:rPr>
            <w:rFonts w:ascii="Times New Roman" w:hAnsi="Times New Roman" w:cs="Times New Roman"/>
            <w:color w:val="000000"/>
            <w:sz w:val="24"/>
            <w:szCs w:val="24"/>
            <w:vertAlign w:val="superscript"/>
          </w:rPr>
          <w:tag w:val="MENDELEY_CITATION_v3_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"/>
          <w:id w:val="-684978782"/>
          <w:placeholder>
            <w:docPart w:val="DefaultPlaceholder_-1854013440"/>
          </w:placeholder>
        </w:sdtPr>
        <w:sdtContent>
          <w:r w:rsidR="001309D6" w:rsidRPr="001309D6">
            <w:rPr>
              <w:rFonts w:ascii="Times New Roman" w:hAnsi="Times New Roman" w:cs="Times New Roman"/>
              <w:color w:val="000000"/>
              <w:sz w:val="24"/>
              <w:szCs w:val="24"/>
              <w:vertAlign w:val="superscript"/>
            </w:rPr>
            <w:t>8</w:t>
          </w:r>
        </w:sdtContent>
      </w:sdt>
    </w:p>
    <w:p w14:paraId="43172042" w14:textId="77777777" w:rsidR="0094023F" w:rsidRDefault="000166B9" w:rsidP="0094023F">
      <w:pPr>
        <w:keepNext/>
        <w:spacing w:line="360" w:lineRule="auto"/>
        <w:jc w:val="center"/>
      </w:pPr>
      <w:r w:rsidRPr="000F376A">
        <w:rPr>
          <w:rFonts w:ascii="Times New Roman" w:hAnsi="Times New Roman" w:cs="Times New Roman"/>
        </w:rPr>
        <w:t xml:space="preserve"> </w:t>
      </w:r>
      <w:r w:rsidR="007E4AEE" w:rsidRPr="000F376A">
        <w:rPr>
          <w:rFonts w:ascii="Times New Roman" w:hAnsi="Times New Roman" w:cs="Times New Roman"/>
        </w:rPr>
        <w:object w:dxaOrig="1401" w:dyaOrig="998" w14:anchorId="4122ACEB">
          <v:shape id="_x0000_i1026" type="#_x0000_t75" style="width:59.5pt;height:43pt" o:ole="">
            <v:imagedata r:id="rId15" o:title=""/>
          </v:shape>
          <o:OLEObject Type="Embed" ProgID="ChemDraw.Document.6.0" ShapeID="_x0000_i1026" DrawAspect="Content" ObjectID="_1776015266" r:id="rId16"/>
        </w:object>
      </w:r>
    </w:p>
    <w:p w14:paraId="14A83745" w14:textId="389DDDB0" w:rsidR="000166B9" w:rsidRDefault="0094023F" w:rsidP="0094023F">
      <w:pPr>
        <w:pStyle w:val="Titulek0"/>
        <w:jc w:val="center"/>
        <w:rPr>
          <w:rFonts w:ascii="Times New Roman" w:hAnsi="Times New Roman" w:cs="Times New Roman"/>
          <w:sz w:val="24"/>
          <w:szCs w:val="24"/>
        </w:rPr>
      </w:pPr>
      <w:r>
        <w:t xml:space="preserve">Obrázek </w:t>
      </w:r>
      <w:r>
        <w:fldChar w:fldCharType="begin"/>
      </w:r>
      <w:r>
        <w:instrText xml:space="preserve"> SEQ Obrázek \* ARABIC </w:instrText>
      </w:r>
      <w:r>
        <w:fldChar w:fldCharType="separate"/>
      </w:r>
      <w:r w:rsidR="00067A78">
        <w:rPr>
          <w:noProof/>
        </w:rPr>
        <w:t>3</w:t>
      </w:r>
      <w:r>
        <w:fldChar w:fldCharType="end"/>
      </w:r>
      <w:r>
        <w:t xml:space="preserve">: </w:t>
      </w:r>
      <w:r w:rsidRPr="00DB747C">
        <w:t>Struktura izoprenu, základní jednotky terpenů.</w:t>
      </w:r>
      <w:r w:rsidR="000166B9">
        <w:rPr>
          <w:rFonts w:ascii="Times New Roman" w:hAnsi="Times New Roman" w:cs="Times New Roman"/>
          <w:sz w:val="24"/>
          <w:szCs w:val="24"/>
        </w:rPr>
        <w:br w:type="page"/>
      </w:r>
    </w:p>
    <w:p w14:paraId="145D1BE0" w14:textId="77777777" w:rsidR="000166B9" w:rsidRPr="000F376A" w:rsidRDefault="000166B9" w:rsidP="000166B9">
      <w:pPr>
        <w:spacing w:line="360" w:lineRule="auto"/>
        <w:jc w:val="center"/>
        <w:rPr>
          <w:rFonts w:ascii="Times New Roman" w:hAnsi="Times New Roman" w:cs="Times New Roman"/>
          <w:sz w:val="24"/>
          <w:szCs w:val="24"/>
        </w:rPr>
      </w:pPr>
    </w:p>
    <w:p w14:paraId="7616A22E" w14:textId="77777777" w:rsidR="0094023F" w:rsidRDefault="007E4AEE" w:rsidP="0094023F">
      <w:pPr>
        <w:keepNext/>
        <w:spacing w:line="360" w:lineRule="auto"/>
        <w:jc w:val="center"/>
      </w:pPr>
      <w:r w:rsidRPr="000F376A">
        <w:rPr>
          <w:rFonts w:ascii="Times New Roman" w:hAnsi="Times New Roman" w:cs="Times New Roman"/>
        </w:rPr>
        <w:object w:dxaOrig="2351" w:dyaOrig="1293" w14:anchorId="6A508D6F">
          <v:shape id="_x0000_i1027" type="#_x0000_t75" style="width:102.5pt;height:56.5pt" o:ole="">
            <v:imagedata r:id="rId17" o:title=""/>
          </v:shape>
          <o:OLEObject Type="Embed" ProgID="ChemDraw.Document.6.0" ShapeID="_x0000_i1027" DrawAspect="Content" ObjectID="_1776015267" r:id="rId18"/>
        </w:object>
      </w:r>
    </w:p>
    <w:p w14:paraId="530310A1" w14:textId="070B0CD4" w:rsidR="000166B9" w:rsidRPr="000F376A" w:rsidRDefault="0094023F" w:rsidP="0094023F">
      <w:pPr>
        <w:pStyle w:val="Titulek0"/>
        <w:jc w:val="center"/>
        <w:rPr>
          <w:rFonts w:ascii="Times New Roman" w:hAnsi="Times New Roman" w:cs="Times New Roman"/>
          <w:sz w:val="24"/>
          <w:szCs w:val="24"/>
        </w:rPr>
      </w:pPr>
      <w:r>
        <w:t xml:space="preserve">Obrázek </w:t>
      </w:r>
      <w:r>
        <w:fldChar w:fldCharType="begin"/>
      </w:r>
      <w:r>
        <w:instrText xml:space="preserve"> SEQ Obrázek \* ARABIC </w:instrText>
      </w:r>
      <w:r>
        <w:fldChar w:fldCharType="separate"/>
      </w:r>
      <w:r w:rsidR="00067A78">
        <w:rPr>
          <w:noProof/>
        </w:rPr>
        <w:t>4</w:t>
      </w:r>
      <w:r>
        <w:fldChar w:fldCharType="end"/>
      </w:r>
      <w:r>
        <w:t xml:space="preserve">: </w:t>
      </w:r>
      <w:r w:rsidRPr="00DD2A67">
        <w:t xml:space="preserve">Struktura </w:t>
      </w:r>
      <w:proofErr w:type="spellStart"/>
      <w:r w:rsidRPr="00DD2A67">
        <w:t>isopentenyl</w:t>
      </w:r>
      <w:proofErr w:type="spellEnd"/>
      <w:r w:rsidRPr="00DD2A67">
        <w:t xml:space="preserve"> </w:t>
      </w:r>
      <w:proofErr w:type="spellStart"/>
      <w:r w:rsidRPr="00DD2A67">
        <w:t>difosfátu</w:t>
      </w:r>
      <w:proofErr w:type="spellEnd"/>
      <w:r w:rsidRPr="00DD2A67">
        <w:t>.</w:t>
      </w:r>
    </w:p>
    <w:p w14:paraId="54B94BBD" w14:textId="6CBC1D4E" w:rsidR="000166B9" w:rsidRPr="000F376A" w:rsidRDefault="000166B9" w:rsidP="000166B9">
      <w:pPr>
        <w:pStyle w:val="Nadpis3"/>
        <w:rPr>
          <w:rFonts w:cs="Times New Roman"/>
        </w:rPr>
      </w:pPr>
      <w:bookmarkStart w:id="19" w:name="_Toc163501295"/>
      <w:bookmarkStart w:id="20" w:name="_Toc165381030"/>
      <w:r w:rsidRPr="000F376A">
        <w:rPr>
          <w:rFonts w:cs="Times New Roman"/>
        </w:rPr>
        <w:t>2.1.2</w:t>
      </w:r>
      <w:r w:rsidR="00067A78">
        <w:rPr>
          <w:rFonts w:cs="Times New Roman"/>
        </w:rPr>
        <w:t xml:space="preserve"> </w:t>
      </w:r>
      <w:r w:rsidRPr="000F376A">
        <w:rPr>
          <w:rFonts w:cs="Times New Roman"/>
        </w:rPr>
        <w:t>Neribosomální peptidy</w:t>
      </w:r>
      <w:bookmarkEnd w:id="19"/>
      <w:bookmarkEnd w:id="20"/>
    </w:p>
    <w:p w14:paraId="639B7623" w14:textId="12F49D49" w:rsidR="000166B9" w:rsidRPr="000F376A" w:rsidRDefault="000166B9" w:rsidP="000166B9">
      <w:pPr>
        <w:spacing w:line="360" w:lineRule="auto"/>
        <w:ind w:firstLine="360"/>
        <w:jc w:val="both"/>
        <w:rPr>
          <w:rFonts w:ascii="Times New Roman" w:hAnsi="Times New Roman" w:cs="Times New Roman"/>
          <w:sz w:val="24"/>
          <w:szCs w:val="24"/>
          <w:vertAlign w:val="superscript"/>
        </w:rPr>
      </w:pPr>
      <w:r w:rsidRPr="000F376A">
        <w:rPr>
          <w:rFonts w:ascii="Times New Roman" w:hAnsi="Times New Roman" w:cs="Times New Roman"/>
          <w:sz w:val="24"/>
          <w:szCs w:val="24"/>
        </w:rPr>
        <w:t>Neribosomální peptidy mají strukturu podobnou peptidům ribosomálním a jsou syntetizovány bez přímé RNA transkripce z aminokyselin.</w:t>
      </w:r>
      <w:sdt>
        <w:sdtPr>
          <w:rPr>
            <w:rFonts w:ascii="Times New Roman" w:hAnsi="Times New Roman" w:cs="Times New Roman"/>
            <w:color w:val="000000"/>
            <w:sz w:val="24"/>
            <w:szCs w:val="24"/>
            <w:vertAlign w:val="superscript"/>
          </w:rPr>
          <w:tag w:val="MENDELEY_CITATION_v3_eyJjaXRhdGlvbklEIjoiTUVOREVMRVlfQ0lUQVRJT05fZGNlZTQ1MzItMmUyYS00ZmRhLWI3YzctOWZhMzU4ZjE4YzNl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
          <w:id w:val="1919663376"/>
          <w:placeholder>
            <w:docPart w:val="DefaultPlaceholder_-1854013440"/>
          </w:placeholder>
        </w:sdtPr>
        <w:sdtContent>
          <w:r w:rsidR="001309D6" w:rsidRPr="001309D6">
            <w:rPr>
              <w:rFonts w:ascii="Times New Roman" w:hAnsi="Times New Roman" w:cs="Times New Roman"/>
              <w:color w:val="000000"/>
              <w:sz w:val="24"/>
              <w:szCs w:val="24"/>
              <w:vertAlign w:val="superscript"/>
            </w:rPr>
            <w:t>6</w:t>
          </w:r>
        </w:sdtContent>
      </w:sdt>
      <w:r w:rsidRPr="000F376A">
        <w:rPr>
          <w:rFonts w:ascii="Times New Roman" w:hAnsi="Times New Roman" w:cs="Times New Roman"/>
          <w:sz w:val="24"/>
          <w:szCs w:val="24"/>
        </w:rPr>
        <w:t xml:space="preserve"> Neribosomální peptidy </w:t>
      </w:r>
      <w:proofErr w:type="gramStart"/>
      <w:r w:rsidRPr="000F376A">
        <w:rPr>
          <w:rFonts w:ascii="Times New Roman" w:hAnsi="Times New Roman" w:cs="Times New Roman"/>
          <w:sz w:val="24"/>
          <w:szCs w:val="24"/>
        </w:rPr>
        <w:t>tvoří</w:t>
      </w:r>
      <w:proofErr w:type="gramEnd"/>
      <w:r w:rsidRPr="000F376A">
        <w:rPr>
          <w:rFonts w:ascii="Times New Roman" w:hAnsi="Times New Roman" w:cs="Times New Roman"/>
          <w:sz w:val="24"/>
          <w:szCs w:val="24"/>
        </w:rPr>
        <w:t xml:space="preserve"> více jak 20 prodávaných léků. Jsou to například antibakteriální penicilin (</w:t>
      </w:r>
      <w:r w:rsidRPr="000F376A">
        <w:rPr>
          <w:rFonts w:ascii="Times New Roman" w:hAnsi="Times New Roman" w:cs="Times New Roman"/>
          <w:b/>
          <w:bCs/>
          <w:sz w:val="24"/>
          <w:szCs w:val="24"/>
        </w:rPr>
        <w:t xml:space="preserve">Obr. </w:t>
      </w:r>
      <w:r w:rsidR="001309D6">
        <w:rPr>
          <w:rFonts w:ascii="Times New Roman" w:hAnsi="Times New Roman" w:cs="Times New Roman"/>
          <w:b/>
          <w:bCs/>
          <w:sz w:val="24"/>
          <w:szCs w:val="24"/>
        </w:rPr>
        <w:t>5</w:t>
      </w:r>
      <w:r w:rsidRPr="000F376A">
        <w:rPr>
          <w:rFonts w:ascii="Times New Roman" w:hAnsi="Times New Roman" w:cs="Times New Roman"/>
          <w:sz w:val="24"/>
          <w:szCs w:val="24"/>
        </w:rPr>
        <w:t xml:space="preserve">), protinádorový </w:t>
      </w:r>
      <w:proofErr w:type="spellStart"/>
      <w:r w:rsidRPr="000F376A">
        <w:rPr>
          <w:rFonts w:ascii="Times New Roman" w:hAnsi="Times New Roman" w:cs="Times New Roman"/>
          <w:sz w:val="24"/>
          <w:szCs w:val="24"/>
        </w:rPr>
        <w:t>bleomycin</w:t>
      </w:r>
      <w:proofErr w:type="spellEnd"/>
      <w:r w:rsidRPr="000F376A">
        <w:rPr>
          <w:rFonts w:ascii="Times New Roman" w:hAnsi="Times New Roman" w:cs="Times New Roman"/>
          <w:sz w:val="24"/>
          <w:szCs w:val="24"/>
        </w:rPr>
        <w:t>, nebo třeba cyklosporin.</w:t>
      </w:r>
      <w:sdt>
        <w:sdtPr>
          <w:rPr>
            <w:rFonts w:ascii="Times New Roman" w:hAnsi="Times New Roman" w:cs="Times New Roman"/>
            <w:color w:val="000000"/>
            <w:sz w:val="24"/>
            <w:szCs w:val="24"/>
            <w:vertAlign w:val="superscript"/>
          </w:rPr>
          <w:tag w:val="MENDELEY_CITATION_v3_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"/>
          <w:id w:val="-452245695"/>
          <w:placeholder>
            <w:docPart w:val="DefaultPlaceholder_-1854013440"/>
          </w:placeholder>
        </w:sdtPr>
        <w:sdtContent>
          <w:r w:rsidR="001309D6" w:rsidRPr="001309D6">
            <w:rPr>
              <w:rFonts w:ascii="Times New Roman" w:hAnsi="Times New Roman" w:cs="Times New Roman"/>
              <w:color w:val="000000"/>
              <w:sz w:val="24"/>
              <w:szCs w:val="24"/>
              <w:vertAlign w:val="superscript"/>
            </w:rPr>
            <w:t>9</w:t>
          </w:r>
        </w:sdtContent>
      </w:sdt>
      <w:r w:rsidR="008F6D48">
        <w:rPr>
          <w:rFonts w:ascii="Times New Roman" w:hAnsi="Times New Roman" w:cs="Times New Roman"/>
          <w:sz w:val="24"/>
          <w:szCs w:val="24"/>
          <w:vertAlign w:val="superscript"/>
        </w:rPr>
        <w:t xml:space="preserve"> </w:t>
      </w:r>
      <w:r w:rsidRPr="000F376A">
        <w:rPr>
          <w:rFonts w:ascii="Times New Roman" w:hAnsi="Times New Roman" w:cs="Times New Roman"/>
          <w:sz w:val="24"/>
          <w:szCs w:val="24"/>
        </w:rPr>
        <w:t xml:space="preserve">Peptidy jsou aminokyseliny, které jsou spojeny peptidickou vazbou, tedy vazbou charakteristickou pro skupinu peptidů polypeptidů a proteinů. Aminokyseliny spolu reagují za vzniku peptidické vazby tak, že vždy </w:t>
      </w:r>
      <w:r w:rsidRPr="000F376A">
        <w:rPr>
          <w:rFonts w:ascii="Times New Roman" w:hAnsi="Times New Roman" w:cs="Times New Roman"/>
          <w:sz w:val="24"/>
          <w:szCs w:val="24"/>
          <w:shd w:val="clear" w:color="auto" w:fill="FFFFFF"/>
        </w:rPr>
        <w:t>α-aminokyselina reaguje s karboxylovou skupinou druhé molekuly pomocí adičně-eliminačního mechanismu.</w:t>
      </w:r>
      <w:r w:rsidRPr="000F376A">
        <w:rPr>
          <w:rFonts w:ascii="Times New Roman" w:hAnsi="Times New Roman" w:cs="Times New Roman"/>
          <w:sz w:val="24"/>
          <w:szCs w:val="24"/>
        </w:rPr>
        <w:t xml:space="preserve"> Takto se </w:t>
      </w:r>
      <w:proofErr w:type="gramStart"/>
      <w:r w:rsidRPr="000F376A">
        <w:rPr>
          <w:rFonts w:ascii="Times New Roman" w:hAnsi="Times New Roman" w:cs="Times New Roman"/>
          <w:sz w:val="24"/>
          <w:szCs w:val="24"/>
        </w:rPr>
        <w:t>vytvoří</w:t>
      </w:r>
      <w:proofErr w:type="gramEnd"/>
      <w:r w:rsidRPr="000F376A">
        <w:rPr>
          <w:rFonts w:ascii="Times New Roman" w:hAnsi="Times New Roman" w:cs="Times New Roman"/>
          <w:sz w:val="24"/>
          <w:szCs w:val="24"/>
        </w:rPr>
        <w:t xml:space="preserve"> molekula vody a dvě aminokyseliny se spojí za vzniku peptidické vazby.</w:t>
      </w:r>
      <w:sdt>
        <w:sdtPr>
          <w:rPr>
            <w:rFonts w:ascii="Times New Roman" w:hAnsi="Times New Roman" w:cs="Times New Roman"/>
            <w:color w:val="000000"/>
            <w:sz w:val="24"/>
            <w:szCs w:val="24"/>
            <w:vertAlign w:val="superscript"/>
          </w:rPr>
          <w:tag w:val="MENDELEY_CITATION_v3_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"/>
          <w:id w:val="-1953007730"/>
          <w:placeholder>
            <w:docPart w:val="DefaultPlaceholder_-1854013440"/>
          </w:placeholder>
        </w:sdtPr>
        <w:sdtContent>
          <w:r w:rsidR="001309D6" w:rsidRPr="001309D6">
            <w:rPr>
              <w:rFonts w:ascii="Times New Roman" w:hAnsi="Times New Roman" w:cs="Times New Roman"/>
              <w:color w:val="000000"/>
              <w:sz w:val="24"/>
              <w:szCs w:val="24"/>
              <w:vertAlign w:val="superscript"/>
            </w:rPr>
            <w:t>10</w:t>
          </w:r>
        </w:sdtContent>
      </w:sdt>
    </w:p>
    <w:p w14:paraId="1D5C8592" w14:textId="77777777" w:rsidR="0094023F" w:rsidRDefault="000166B9" w:rsidP="0094023F">
      <w:pPr>
        <w:keepNext/>
        <w:spacing w:line="360" w:lineRule="auto"/>
        <w:ind w:left="360"/>
        <w:jc w:val="center"/>
      </w:pPr>
      <w:r w:rsidRPr="000F376A">
        <w:rPr>
          <w:rFonts w:ascii="Times New Roman" w:hAnsi="Times New Roman" w:cs="Times New Roman"/>
        </w:rPr>
        <w:object w:dxaOrig="2596" w:dyaOrig="1540" w14:anchorId="2F4EC1E7">
          <v:shape id="_x0000_i1028" type="#_x0000_t75" style="width:112pt;height:66pt" o:ole="">
            <v:imagedata r:id="rId19" o:title=""/>
          </v:shape>
          <o:OLEObject Type="Embed" ProgID="ChemDraw.Document.6.0" ShapeID="_x0000_i1028" DrawAspect="Content" ObjectID="_1776015268" r:id="rId20"/>
        </w:object>
      </w:r>
    </w:p>
    <w:p w14:paraId="5E100CCE" w14:textId="55D3C77F" w:rsidR="000166B9" w:rsidRPr="000F376A" w:rsidRDefault="0094023F" w:rsidP="0094023F">
      <w:pPr>
        <w:pStyle w:val="Titulek0"/>
        <w:jc w:val="center"/>
        <w:rPr>
          <w:rFonts w:ascii="Times New Roman" w:hAnsi="Times New Roman" w:cs="Times New Roman"/>
        </w:rPr>
      </w:pPr>
      <w:r>
        <w:t xml:space="preserve">Obrázek </w:t>
      </w:r>
      <w:r>
        <w:fldChar w:fldCharType="begin"/>
      </w:r>
      <w:r>
        <w:instrText xml:space="preserve"> SEQ Obrázek \* ARABIC </w:instrText>
      </w:r>
      <w:r>
        <w:fldChar w:fldCharType="separate"/>
      </w:r>
      <w:r w:rsidR="00067A78">
        <w:rPr>
          <w:noProof/>
        </w:rPr>
        <w:t>5</w:t>
      </w:r>
      <w:r>
        <w:fldChar w:fldCharType="end"/>
      </w:r>
      <w:r>
        <w:t xml:space="preserve">: </w:t>
      </w:r>
      <w:r w:rsidRPr="004C336B">
        <w:t>Penicilin G (5).</w:t>
      </w:r>
    </w:p>
    <w:p w14:paraId="2306D1E5" w14:textId="7D672224" w:rsidR="000166B9" w:rsidRPr="000F376A" w:rsidRDefault="000166B9" w:rsidP="000166B9">
      <w:pPr>
        <w:pStyle w:val="Nadpis3"/>
        <w:rPr>
          <w:rFonts w:cs="Times New Roman"/>
        </w:rPr>
      </w:pPr>
      <w:bookmarkStart w:id="21" w:name="_Toc163501296"/>
      <w:bookmarkStart w:id="22" w:name="_Toc165381031"/>
      <w:r w:rsidRPr="000F376A">
        <w:rPr>
          <w:rFonts w:cs="Times New Roman"/>
        </w:rPr>
        <w:t>2.1.3</w:t>
      </w:r>
      <w:r w:rsidR="00067A78">
        <w:rPr>
          <w:rFonts w:cs="Times New Roman"/>
        </w:rPr>
        <w:t xml:space="preserve"> </w:t>
      </w:r>
      <w:r w:rsidRPr="000F376A">
        <w:rPr>
          <w:rFonts w:cs="Times New Roman"/>
        </w:rPr>
        <w:t>Mastné kyseliny a polypeptidy</w:t>
      </w:r>
      <w:bookmarkEnd w:id="21"/>
      <w:bookmarkEnd w:id="22"/>
    </w:p>
    <w:p w14:paraId="57AF0898" w14:textId="5A43965B" w:rsidR="000166B9" w:rsidRPr="000F376A" w:rsidRDefault="000166B9" w:rsidP="000166B9">
      <w:pPr>
        <w:spacing w:line="360" w:lineRule="auto"/>
        <w:jc w:val="both"/>
        <w:rPr>
          <w:rFonts w:ascii="Times New Roman" w:hAnsi="Times New Roman" w:cs="Times New Roman"/>
          <w:sz w:val="24"/>
          <w:szCs w:val="24"/>
          <w:vertAlign w:val="superscript"/>
        </w:rPr>
      </w:pPr>
      <w:r w:rsidRPr="000F376A">
        <w:rPr>
          <w:rFonts w:ascii="Times New Roman" w:hAnsi="Times New Roman" w:cs="Times New Roman"/>
          <w:sz w:val="24"/>
          <w:szCs w:val="24"/>
        </w:rPr>
        <w:tab/>
        <w:t xml:space="preserve">Mastné kyseliny a polypeptidy jsou </w:t>
      </w:r>
      <w:proofErr w:type="spellStart"/>
      <w:r w:rsidRPr="000F376A">
        <w:rPr>
          <w:rFonts w:ascii="Times New Roman" w:hAnsi="Times New Roman" w:cs="Times New Roman"/>
          <w:sz w:val="24"/>
          <w:szCs w:val="24"/>
        </w:rPr>
        <w:t>biosyntetizovány</w:t>
      </w:r>
      <w:proofErr w:type="spellEnd"/>
      <w:r w:rsidRPr="000F376A">
        <w:rPr>
          <w:rFonts w:ascii="Times New Roman" w:hAnsi="Times New Roman" w:cs="Times New Roman"/>
          <w:sz w:val="24"/>
          <w:szCs w:val="24"/>
        </w:rPr>
        <w:t xml:space="preserve">, de novo z acetyl </w:t>
      </w:r>
      <w:proofErr w:type="spellStart"/>
      <w:r w:rsidRPr="000F376A">
        <w:rPr>
          <w:rFonts w:ascii="Times New Roman" w:hAnsi="Times New Roman" w:cs="Times New Roman"/>
          <w:sz w:val="24"/>
          <w:szCs w:val="24"/>
        </w:rPr>
        <w:t>CoA</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propionyl</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CoA</w:t>
      </w:r>
      <w:proofErr w:type="spellEnd"/>
      <w:r w:rsidRPr="000F376A">
        <w:rPr>
          <w:rFonts w:ascii="Times New Roman" w:hAnsi="Times New Roman" w:cs="Times New Roman"/>
          <w:sz w:val="24"/>
          <w:szCs w:val="24"/>
        </w:rPr>
        <w:t xml:space="preserve"> anebo </w:t>
      </w:r>
      <w:proofErr w:type="spellStart"/>
      <w:r w:rsidRPr="000F376A">
        <w:rPr>
          <w:rFonts w:ascii="Times New Roman" w:hAnsi="Times New Roman" w:cs="Times New Roman"/>
          <w:sz w:val="24"/>
          <w:szCs w:val="24"/>
        </w:rPr>
        <w:t>methylmalonyl</w:t>
      </w:r>
      <w:proofErr w:type="spellEnd"/>
      <w:r w:rsidRPr="000F376A">
        <w:rPr>
          <w:rFonts w:ascii="Times New Roman" w:hAnsi="Times New Roman" w:cs="Times New Roman"/>
          <w:sz w:val="24"/>
          <w:szCs w:val="24"/>
        </w:rPr>
        <w:t xml:space="preserve"> CoA.</w:t>
      </w:r>
      <w:sdt>
        <w:sdtPr>
          <w:rPr>
            <w:rFonts w:ascii="Times New Roman" w:hAnsi="Times New Roman" w:cs="Times New Roman"/>
            <w:color w:val="000000"/>
            <w:sz w:val="24"/>
            <w:szCs w:val="24"/>
            <w:vertAlign w:val="superscript"/>
          </w:rPr>
          <w:tag w:val="MENDELEY_CITATION_v3_eyJjaXRhdGlvbklEIjoiTUVOREVMRVlfQ0lUQVRJT05fMzlmOWIzZTUtNzMzOS00YTRiLTg5ODMtOWIxZDc2MDU5Y2Vl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
          <w:id w:val="-398292986"/>
          <w:placeholder>
            <w:docPart w:val="DefaultPlaceholder_-1854013440"/>
          </w:placeholder>
        </w:sdtPr>
        <w:sdtContent>
          <w:r w:rsidR="001309D6" w:rsidRPr="001309D6">
            <w:rPr>
              <w:rFonts w:ascii="Times New Roman" w:hAnsi="Times New Roman" w:cs="Times New Roman"/>
              <w:color w:val="000000"/>
              <w:sz w:val="24"/>
              <w:szCs w:val="24"/>
              <w:vertAlign w:val="superscript"/>
            </w:rPr>
            <w:t>6</w:t>
          </w:r>
        </w:sdtContent>
      </w:sdt>
      <w:r w:rsidRPr="000F376A">
        <w:rPr>
          <w:rFonts w:ascii="Times New Roman" w:hAnsi="Times New Roman" w:cs="Times New Roman"/>
          <w:sz w:val="24"/>
          <w:szCs w:val="24"/>
        </w:rPr>
        <w:t xml:space="preserve"> Mastné kyseliny jsou karboxylové kyseliny, které se vyskytují ve všech tucích. Ve volné přírodě se většinou nevyskytují jako jednotlivé kyseliny, ale v uskupení s glycerolem. Mastných kyselin je mnoho, ale nejčastěji se vyskytujícími jsou kyselina palmitová, která má 16 atomů uhlíku a kyselina stearová, která má 18 atomů uhlíku.</w:t>
      </w:r>
      <w:sdt>
        <w:sdtPr>
          <w:rPr>
            <w:rFonts w:ascii="Times New Roman" w:hAnsi="Times New Roman" w:cs="Times New Roman"/>
            <w:color w:val="000000"/>
            <w:sz w:val="24"/>
            <w:szCs w:val="24"/>
            <w:vertAlign w:val="superscript"/>
          </w:rPr>
          <w:tag w:val="MENDELEY_CITATION_v3_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"/>
          <w:id w:val="1886604849"/>
          <w:placeholder>
            <w:docPart w:val="DefaultPlaceholder_-1854013440"/>
          </w:placeholder>
        </w:sdtPr>
        <w:sdtContent>
          <w:r w:rsidR="001309D6" w:rsidRPr="001309D6">
            <w:rPr>
              <w:rFonts w:ascii="Times New Roman" w:hAnsi="Times New Roman" w:cs="Times New Roman"/>
              <w:color w:val="000000"/>
              <w:sz w:val="24"/>
              <w:szCs w:val="24"/>
              <w:vertAlign w:val="superscript"/>
            </w:rPr>
            <w:t>11</w:t>
          </w:r>
        </w:sdtContent>
      </w:sdt>
      <w:r w:rsidR="008A3D08">
        <w:rPr>
          <w:rFonts w:ascii="Times New Roman" w:hAnsi="Times New Roman" w:cs="Times New Roman"/>
          <w:color w:val="000000"/>
          <w:sz w:val="24"/>
          <w:szCs w:val="24"/>
          <w:vertAlign w:val="superscript"/>
        </w:rPr>
        <w:t xml:space="preserve"> </w:t>
      </w:r>
      <w:r w:rsidRPr="000F376A">
        <w:rPr>
          <w:rFonts w:ascii="Times New Roman" w:hAnsi="Times New Roman" w:cs="Times New Roman"/>
          <w:sz w:val="24"/>
          <w:szCs w:val="24"/>
        </w:rPr>
        <w:t>(</w:t>
      </w:r>
      <w:r w:rsidRPr="000F376A">
        <w:rPr>
          <w:rFonts w:ascii="Times New Roman" w:hAnsi="Times New Roman" w:cs="Times New Roman"/>
          <w:b/>
          <w:bCs/>
          <w:sz w:val="24"/>
          <w:szCs w:val="24"/>
        </w:rPr>
        <w:t xml:space="preserve">Obr. </w:t>
      </w:r>
      <w:r w:rsidR="001309D6">
        <w:rPr>
          <w:rFonts w:ascii="Times New Roman" w:hAnsi="Times New Roman" w:cs="Times New Roman"/>
          <w:b/>
          <w:bCs/>
          <w:sz w:val="24"/>
          <w:szCs w:val="24"/>
        </w:rPr>
        <w:t>6</w:t>
      </w:r>
      <w:r w:rsidRPr="000F376A">
        <w:rPr>
          <w:rFonts w:ascii="Times New Roman" w:hAnsi="Times New Roman" w:cs="Times New Roman"/>
          <w:b/>
          <w:bCs/>
          <w:sz w:val="24"/>
          <w:szCs w:val="24"/>
        </w:rPr>
        <w:t>)</w:t>
      </w:r>
    </w:p>
    <w:p w14:paraId="70E99737" w14:textId="34BAB040" w:rsidR="000166B9" w:rsidRPr="000F376A" w:rsidRDefault="000166B9" w:rsidP="000166B9">
      <w:pPr>
        <w:spacing w:line="360" w:lineRule="auto"/>
        <w:jc w:val="both"/>
        <w:rPr>
          <w:rFonts w:ascii="Times New Roman" w:hAnsi="Times New Roman" w:cs="Times New Roman"/>
          <w:sz w:val="24"/>
          <w:szCs w:val="24"/>
          <w:vertAlign w:val="superscript"/>
        </w:rPr>
      </w:pPr>
      <w:r w:rsidRPr="000F376A">
        <w:rPr>
          <w:rFonts w:ascii="Times New Roman" w:hAnsi="Times New Roman" w:cs="Times New Roman"/>
          <w:sz w:val="24"/>
          <w:szCs w:val="24"/>
          <w:vertAlign w:val="superscript"/>
        </w:rPr>
        <w:tab/>
      </w:r>
      <w:r w:rsidRPr="000F376A">
        <w:rPr>
          <w:rFonts w:ascii="Times New Roman" w:hAnsi="Times New Roman" w:cs="Times New Roman"/>
          <w:sz w:val="24"/>
          <w:szCs w:val="24"/>
        </w:rPr>
        <w:t>Polypeptidy jsou polymery, u kterých je základní jednotka peptid. Vznikají kondenzací 10-100 aminokyselin a mohou mít významné biologické vlastnosti a jsou snadno strávitelné.</w:t>
      </w:r>
      <w:sdt>
        <w:sdtPr>
          <w:rPr>
            <w:rFonts w:ascii="Times New Roman" w:hAnsi="Times New Roman" w:cs="Times New Roman"/>
            <w:color w:val="000000"/>
            <w:sz w:val="24"/>
            <w:szCs w:val="24"/>
            <w:vertAlign w:val="superscript"/>
          </w:rPr>
          <w:tag w:val="MENDELEY_CITATION_v3_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"/>
          <w:id w:val="1742904560"/>
          <w:placeholder>
            <w:docPart w:val="DefaultPlaceholder_-1854013440"/>
          </w:placeholder>
        </w:sdtPr>
        <w:sdtContent>
          <w:r w:rsidR="001309D6" w:rsidRPr="001309D6">
            <w:rPr>
              <w:rFonts w:ascii="Times New Roman" w:hAnsi="Times New Roman" w:cs="Times New Roman"/>
              <w:color w:val="000000"/>
              <w:sz w:val="24"/>
              <w:szCs w:val="24"/>
              <w:vertAlign w:val="superscript"/>
            </w:rPr>
            <w:t>12</w:t>
          </w:r>
        </w:sdtContent>
      </w:sdt>
    </w:p>
    <w:p w14:paraId="791C1605" w14:textId="77777777" w:rsidR="0094023F" w:rsidRDefault="007E4AEE" w:rsidP="0094023F">
      <w:pPr>
        <w:keepNext/>
        <w:spacing w:line="360" w:lineRule="auto"/>
        <w:ind w:left="360"/>
        <w:jc w:val="center"/>
      </w:pPr>
      <w:r w:rsidRPr="000F376A">
        <w:rPr>
          <w:rFonts w:ascii="Times New Roman" w:hAnsi="Times New Roman" w:cs="Times New Roman"/>
        </w:rPr>
        <w:object w:dxaOrig="4581" w:dyaOrig="1060" w14:anchorId="7B7187F1">
          <v:shape id="_x0000_i1029" type="#_x0000_t75" style="width:204.5pt;height:46pt;mso-position-vertical:absolute" o:ole="">
            <v:imagedata r:id="rId21" o:title=""/>
          </v:shape>
          <o:OLEObject Type="Embed" ProgID="ChemDraw.Document.6.0" ShapeID="_x0000_i1029" DrawAspect="Content" ObjectID="_1776015269" r:id="rId22"/>
        </w:object>
      </w:r>
    </w:p>
    <w:p w14:paraId="4C5B1DAE" w14:textId="3DD200F7" w:rsidR="000166B9" w:rsidRPr="000F376A" w:rsidRDefault="0094023F" w:rsidP="0094023F">
      <w:pPr>
        <w:pStyle w:val="Titulek0"/>
        <w:jc w:val="center"/>
        <w:rPr>
          <w:rFonts w:ascii="Times New Roman" w:hAnsi="Times New Roman" w:cs="Times New Roman"/>
          <w:sz w:val="24"/>
          <w:szCs w:val="24"/>
        </w:rPr>
      </w:pPr>
      <w:r>
        <w:t xml:space="preserve">Obrázek </w:t>
      </w:r>
      <w:r>
        <w:fldChar w:fldCharType="begin"/>
      </w:r>
      <w:r>
        <w:instrText xml:space="preserve"> SEQ Obrázek \* ARABIC </w:instrText>
      </w:r>
      <w:r>
        <w:fldChar w:fldCharType="separate"/>
      </w:r>
      <w:r w:rsidR="00067A78">
        <w:rPr>
          <w:noProof/>
        </w:rPr>
        <w:t>6</w:t>
      </w:r>
      <w:r>
        <w:fldChar w:fldCharType="end"/>
      </w:r>
      <w:r>
        <w:t xml:space="preserve">: </w:t>
      </w:r>
      <w:r w:rsidRPr="00B623A0">
        <w:t>Kyselina palmitová (6).</w:t>
      </w:r>
    </w:p>
    <w:p w14:paraId="1887B717" w14:textId="2281EE38" w:rsidR="000166B9" w:rsidRPr="000F376A" w:rsidRDefault="000166B9" w:rsidP="000166B9">
      <w:pPr>
        <w:pStyle w:val="Nadpis3"/>
        <w:rPr>
          <w:rFonts w:cs="Times New Roman"/>
        </w:rPr>
      </w:pPr>
      <w:bookmarkStart w:id="23" w:name="_Toc163501297"/>
      <w:bookmarkStart w:id="24" w:name="_Toc165381032"/>
      <w:r w:rsidRPr="000F376A">
        <w:rPr>
          <w:rFonts w:cs="Times New Roman"/>
        </w:rPr>
        <w:t>2.1.4</w:t>
      </w:r>
      <w:r w:rsidR="00067A78">
        <w:rPr>
          <w:rFonts w:cs="Times New Roman"/>
        </w:rPr>
        <w:t xml:space="preserve"> </w:t>
      </w:r>
      <w:r w:rsidRPr="000F376A">
        <w:rPr>
          <w:rFonts w:cs="Times New Roman"/>
        </w:rPr>
        <w:t>Alkaloidy</w:t>
      </w:r>
      <w:bookmarkEnd w:id="23"/>
      <w:bookmarkEnd w:id="24"/>
    </w:p>
    <w:p w14:paraId="2987A794" w14:textId="0C426DBD" w:rsidR="000166B9" w:rsidRPr="000F376A" w:rsidRDefault="000166B9" w:rsidP="000166B9">
      <w:pPr>
        <w:spacing w:line="360" w:lineRule="auto"/>
        <w:ind w:firstLine="360"/>
        <w:jc w:val="both"/>
        <w:rPr>
          <w:rFonts w:ascii="Times New Roman" w:hAnsi="Times New Roman" w:cs="Times New Roman"/>
          <w:sz w:val="24"/>
          <w:szCs w:val="24"/>
        </w:rPr>
      </w:pPr>
      <w:r w:rsidRPr="000F376A">
        <w:rPr>
          <w:rFonts w:ascii="Times New Roman" w:hAnsi="Times New Roman" w:cs="Times New Roman"/>
          <w:sz w:val="24"/>
          <w:szCs w:val="24"/>
        </w:rPr>
        <w:t xml:space="preserve">Alkaloidy jsou skupinou, které bych se chtěl věnovat nejvíce, jelikož mezi alkaloidy </w:t>
      </w:r>
      <w:proofErr w:type="gramStart"/>
      <w:r w:rsidRPr="000F376A">
        <w:rPr>
          <w:rFonts w:ascii="Times New Roman" w:hAnsi="Times New Roman" w:cs="Times New Roman"/>
          <w:sz w:val="24"/>
          <w:szCs w:val="24"/>
        </w:rPr>
        <w:t>patří</w:t>
      </w:r>
      <w:proofErr w:type="gramEnd"/>
      <w:r w:rsidRPr="000F376A">
        <w:rPr>
          <w:rFonts w:ascii="Times New Roman" w:hAnsi="Times New Roman" w:cs="Times New Roman"/>
          <w:sz w:val="24"/>
          <w:szCs w:val="24"/>
        </w:rPr>
        <w:t xml:space="preserve"> i výše zmíněné </w:t>
      </w:r>
      <w:proofErr w:type="spellStart"/>
      <w:r w:rsidRPr="000F376A">
        <w:rPr>
          <w:rFonts w:ascii="Times New Roman" w:hAnsi="Times New Roman" w:cs="Times New Roman"/>
          <w:sz w:val="24"/>
          <w:szCs w:val="24"/>
        </w:rPr>
        <w:t>fenaxoziny</w:t>
      </w:r>
      <w:proofErr w:type="spellEnd"/>
      <w:r w:rsidRPr="000F376A">
        <w:rPr>
          <w:rFonts w:ascii="Times New Roman" w:hAnsi="Times New Roman" w:cs="Times New Roman"/>
          <w:sz w:val="24"/>
          <w:szCs w:val="24"/>
        </w:rPr>
        <w:t>, kterým se budu více věnovat později. Alkaloidů je známo přes 12 000. Jejich základní skelet obsahuje heterocyklické jádro a nejméně jeden atom dusíku.</w:t>
      </w:r>
      <w:sdt>
        <w:sdtPr>
          <w:rPr>
            <w:rFonts w:ascii="Times New Roman" w:hAnsi="Times New Roman" w:cs="Times New Roman"/>
            <w:color w:val="000000"/>
            <w:sz w:val="24"/>
            <w:szCs w:val="24"/>
            <w:vertAlign w:val="superscript"/>
          </w:rPr>
          <w:tag w:val="MENDELEY_CITATION_v3_eyJjaXRhdGlvbklEIjoiTUVOREVMRVlfQ0lUQVRJT05fNWM2MTg4OTYtYjg3Ni00OTgzLTk4MzAtMTE1ZTk2MWEzYWIy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
          <w:id w:val="1599668018"/>
          <w:placeholder>
            <w:docPart w:val="DefaultPlaceholder_-1854013440"/>
          </w:placeholder>
        </w:sdtPr>
        <w:sdtContent>
          <w:r w:rsidR="001309D6" w:rsidRPr="001309D6">
            <w:rPr>
              <w:rFonts w:ascii="Times New Roman" w:hAnsi="Times New Roman" w:cs="Times New Roman"/>
              <w:color w:val="000000"/>
              <w:sz w:val="24"/>
              <w:szCs w:val="24"/>
              <w:vertAlign w:val="superscript"/>
            </w:rPr>
            <w:t>6</w:t>
          </w:r>
        </w:sdtContent>
      </w:sdt>
      <w:r w:rsidR="008A3D08">
        <w:rPr>
          <w:rFonts w:ascii="Times New Roman" w:hAnsi="Times New Roman" w:cs="Times New Roman"/>
          <w:color w:val="000000"/>
          <w:sz w:val="24"/>
          <w:szCs w:val="24"/>
          <w:vertAlign w:val="superscript"/>
        </w:rPr>
        <w:t xml:space="preserve"> </w:t>
      </w:r>
      <w:r w:rsidRPr="000F376A">
        <w:rPr>
          <w:rFonts w:ascii="Times New Roman" w:hAnsi="Times New Roman" w:cs="Times New Roman"/>
          <w:sz w:val="24"/>
          <w:szCs w:val="24"/>
        </w:rPr>
        <w:t xml:space="preserve">Alkaloidy jsou lidmi i zvířaty využívány po tisíciletí pro jejich pozitivní i negativní účinky. Mnohé z nich mají významné vlastnosti využitelné v oblasti lékařství. Morfin například pomáhá od bolesti a je tak používán jako velmi silné narkotikum. Jeho negativní stránkou je však jeho </w:t>
      </w:r>
      <w:proofErr w:type="spellStart"/>
      <w:r w:rsidRPr="000F376A">
        <w:rPr>
          <w:rFonts w:ascii="Times New Roman" w:hAnsi="Times New Roman" w:cs="Times New Roman"/>
          <w:sz w:val="24"/>
          <w:szCs w:val="24"/>
        </w:rPr>
        <w:t>adiktivita</w:t>
      </w:r>
      <w:proofErr w:type="spellEnd"/>
      <w:r w:rsidRPr="000F376A">
        <w:rPr>
          <w:rFonts w:ascii="Times New Roman" w:hAnsi="Times New Roman" w:cs="Times New Roman"/>
          <w:sz w:val="24"/>
          <w:szCs w:val="24"/>
        </w:rPr>
        <w:t xml:space="preserve">. Mnoho jiných alkaloidů má také vlastnosti, které různým způsobem ovlivňují tělo, a proto jsou alkaloidy často využívány jako drogy. Například kokain, který pochází z rostliny </w:t>
      </w:r>
      <w:proofErr w:type="spellStart"/>
      <w:r w:rsidRPr="000F376A">
        <w:rPr>
          <w:rFonts w:ascii="Times New Roman" w:hAnsi="Times New Roman" w:cs="Times New Roman"/>
          <w:i/>
          <w:iCs/>
          <w:sz w:val="24"/>
          <w:szCs w:val="24"/>
        </w:rPr>
        <w:t>Erythroxylum</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coca</w:t>
      </w:r>
      <w:proofErr w:type="spellEnd"/>
      <w:r w:rsidRPr="000F376A">
        <w:rPr>
          <w:rFonts w:ascii="Times New Roman" w:hAnsi="Times New Roman" w:cs="Times New Roman"/>
          <w:i/>
          <w:iCs/>
          <w:sz w:val="24"/>
          <w:szCs w:val="24"/>
        </w:rPr>
        <w:t>.</w:t>
      </w:r>
      <w:r w:rsidRPr="000F376A">
        <w:rPr>
          <w:rFonts w:ascii="Times New Roman" w:hAnsi="Times New Roman" w:cs="Times New Roman"/>
          <w:sz w:val="24"/>
          <w:szCs w:val="24"/>
        </w:rPr>
        <w:t xml:space="preserve"> Existují ale i alkaloidy, které mají významné protinádorové vlastnosti a jsou tak využívány v </w:t>
      </w:r>
      <w:proofErr w:type="spellStart"/>
      <w:r w:rsidRPr="000F376A">
        <w:rPr>
          <w:rFonts w:ascii="Times New Roman" w:hAnsi="Times New Roman" w:cs="Times New Roman"/>
          <w:sz w:val="24"/>
          <w:szCs w:val="24"/>
        </w:rPr>
        <w:t>chemoterapických</w:t>
      </w:r>
      <w:proofErr w:type="spellEnd"/>
      <w:r w:rsidRPr="000F376A">
        <w:rPr>
          <w:rFonts w:ascii="Times New Roman" w:hAnsi="Times New Roman" w:cs="Times New Roman"/>
          <w:sz w:val="24"/>
          <w:szCs w:val="24"/>
        </w:rPr>
        <w:t xml:space="preserve"> léčbách.</w:t>
      </w:r>
      <w:sdt>
        <w:sdtPr>
          <w:rPr>
            <w:rFonts w:ascii="Times New Roman" w:hAnsi="Times New Roman" w:cs="Times New Roman"/>
            <w:color w:val="000000"/>
            <w:sz w:val="24"/>
            <w:szCs w:val="24"/>
            <w:vertAlign w:val="superscript"/>
          </w:rPr>
          <w:tag w:val="MENDELEY_CITATION_v3_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"/>
          <w:id w:val="1110323049"/>
          <w:placeholder>
            <w:docPart w:val="DefaultPlaceholder_-1854013440"/>
          </w:placeholder>
        </w:sdtPr>
        <w:sdtContent>
          <w:r w:rsidR="001309D6" w:rsidRPr="001309D6">
            <w:rPr>
              <w:rFonts w:ascii="Times New Roman" w:hAnsi="Times New Roman" w:cs="Times New Roman"/>
              <w:color w:val="000000"/>
              <w:sz w:val="24"/>
              <w:szCs w:val="24"/>
              <w:vertAlign w:val="superscript"/>
            </w:rPr>
            <w:t>13</w:t>
          </w:r>
        </w:sdtContent>
      </w:sdt>
      <w:r w:rsidRPr="000F376A">
        <w:rPr>
          <w:rFonts w:ascii="Times New Roman" w:hAnsi="Times New Roman" w:cs="Times New Roman"/>
          <w:sz w:val="24"/>
          <w:szCs w:val="24"/>
        </w:rPr>
        <w:t xml:space="preserve"> Příkladem dalšího významného alkaloidu je nikotin, vyskytující se v tabáku (</w:t>
      </w:r>
      <w:proofErr w:type="spellStart"/>
      <w:r w:rsidRPr="000F376A">
        <w:rPr>
          <w:rFonts w:ascii="Times New Roman" w:hAnsi="Times New Roman" w:cs="Times New Roman"/>
          <w:i/>
          <w:iCs/>
          <w:sz w:val="24"/>
          <w:szCs w:val="24"/>
        </w:rPr>
        <w:t>Nicotiana</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spp</w:t>
      </w:r>
      <w:proofErr w:type="spellEnd"/>
      <w:r w:rsidRPr="000F376A">
        <w:rPr>
          <w:rFonts w:ascii="Times New Roman" w:hAnsi="Times New Roman" w:cs="Times New Roman"/>
          <w:i/>
          <w:iCs/>
          <w:sz w:val="24"/>
          <w:szCs w:val="24"/>
        </w:rPr>
        <w:t>.)</w:t>
      </w:r>
      <w:sdt>
        <w:sdtPr>
          <w:rPr>
            <w:rFonts w:ascii="Times New Roman" w:hAnsi="Times New Roman" w:cs="Times New Roman"/>
            <w:color w:val="000000"/>
            <w:sz w:val="24"/>
            <w:szCs w:val="24"/>
            <w:vertAlign w:val="superscript"/>
          </w:rPr>
          <w:tag w:val="MENDELEY_CITATION_v3_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"/>
          <w:id w:val="600456140"/>
          <w:placeholder>
            <w:docPart w:val="DefaultPlaceholder_-1854013440"/>
          </w:placeholder>
        </w:sdtPr>
        <w:sdtContent>
          <w:r w:rsidR="001309D6" w:rsidRPr="001309D6">
            <w:rPr>
              <w:rFonts w:ascii="Times New Roman" w:hAnsi="Times New Roman" w:cs="Times New Roman"/>
              <w:color w:val="000000"/>
              <w:sz w:val="24"/>
              <w:szCs w:val="24"/>
              <w:vertAlign w:val="superscript"/>
            </w:rPr>
            <w:t>14</w:t>
          </w:r>
        </w:sdtContent>
      </w:sdt>
      <w:r w:rsidRPr="000F376A">
        <w:rPr>
          <w:rFonts w:ascii="Times New Roman" w:hAnsi="Times New Roman" w:cs="Times New Roman"/>
          <w:sz w:val="24"/>
          <w:szCs w:val="24"/>
        </w:rPr>
        <w:t xml:space="preserve"> (</w:t>
      </w:r>
      <w:r w:rsidRPr="000F376A">
        <w:rPr>
          <w:rFonts w:ascii="Times New Roman" w:hAnsi="Times New Roman" w:cs="Times New Roman"/>
          <w:b/>
          <w:bCs/>
          <w:sz w:val="24"/>
          <w:szCs w:val="24"/>
        </w:rPr>
        <w:t xml:space="preserve">Obr. </w:t>
      </w:r>
      <w:r w:rsidR="001309D6">
        <w:rPr>
          <w:rFonts w:ascii="Times New Roman" w:hAnsi="Times New Roman" w:cs="Times New Roman"/>
          <w:b/>
          <w:bCs/>
          <w:sz w:val="24"/>
          <w:szCs w:val="24"/>
        </w:rPr>
        <w:t>7</w:t>
      </w:r>
      <w:r w:rsidRPr="000F376A">
        <w:rPr>
          <w:rFonts w:ascii="Times New Roman" w:hAnsi="Times New Roman" w:cs="Times New Roman"/>
          <w:sz w:val="24"/>
          <w:szCs w:val="24"/>
        </w:rPr>
        <w:t>)</w:t>
      </w:r>
    </w:p>
    <w:p w14:paraId="77DF3CE4" w14:textId="77777777" w:rsidR="0094023F" w:rsidRDefault="00B8441A" w:rsidP="0094023F">
      <w:pPr>
        <w:keepNext/>
        <w:spacing w:line="360" w:lineRule="auto"/>
        <w:ind w:left="360"/>
        <w:jc w:val="center"/>
      </w:pPr>
      <w:r>
        <w:object w:dxaOrig="1450" w:dyaOrig="1598" w14:anchorId="3D045013">
          <v:shape id="_x0000_i1030" type="#_x0000_t75" style="width:62pt;height:68pt" o:ole="">
            <v:imagedata r:id="rId23" o:title=""/>
          </v:shape>
          <o:OLEObject Type="Embed" ProgID="ChemDraw.Document.6.0" ShapeID="_x0000_i1030" DrawAspect="Content" ObjectID="_1776015270" r:id="rId24"/>
        </w:object>
      </w:r>
    </w:p>
    <w:p w14:paraId="54349169" w14:textId="2A92A604" w:rsidR="000166B9" w:rsidRPr="000F376A" w:rsidRDefault="0094023F" w:rsidP="0094023F">
      <w:pPr>
        <w:pStyle w:val="Titulek0"/>
        <w:jc w:val="center"/>
        <w:rPr>
          <w:rFonts w:ascii="Times New Roman" w:hAnsi="Times New Roman" w:cs="Times New Roman"/>
          <w:sz w:val="24"/>
          <w:szCs w:val="24"/>
        </w:rPr>
      </w:pPr>
      <w:r>
        <w:t xml:space="preserve">Obrázek </w:t>
      </w:r>
      <w:r>
        <w:fldChar w:fldCharType="begin"/>
      </w:r>
      <w:r>
        <w:instrText xml:space="preserve"> SEQ Obrázek \* ARABIC </w:instrText>
      </w:r>
      <w:r>
        <w:fldChar w:fldCharType="separate"/>
      </w:r>
      <w:r w:rsidR="00067A78">
        <w:rPr>
          <w:noProof/>
        </w:rPr>
        <w:t>7</w:t>
      </w:r>
      <w:r>
        <w:fldChar w:fldCharType="end"/>
      </w:r>
      <w:r>
        <w:t xml:space="preserve">: </w:t>
      </w:r>
      <w:r w:rsidRPr="006F7E55">
        <w:t>L-nikotin (7).</w:t>
      </w:r>
    </w:p>
    <w:p w14:paraId="4FDCFA02" w14:textId="1EE6FDAA" w:rsidR="000166B9" w:rsidRPr="000F376A" w:rsidRDefault="000166B9" w:rsidP="000166B9">
      <w:pPr>
        <w:spacing w:line="360" w:lineRule="auto"/>
        <w:ind w:firstLine="360"/>
        <w:jc w:val="both"/>
        <w:rPr>
          <w:rFonts w:ascii="Times New Roman" w:hAnsi="Times New Roman" w:cs="Times New Roman"/>
          <w:sz w:val="24"/>
          <w:szCs w:val="24"/>
        </w:rPr>
      </w:pPr>
      <w:r w:rsidRPr="000F376A">
        <w:rPr>
          <w:rFonts w:ascii="Times New Roman" w:hAnsi="Times New Roman" w:cs="Times New Roman"/>
          <w:sz w:val="24"/>
          <w:szCs w:val="24"/>
        </w:rPr>
        <w:t xml:space="preserve">Alkaloidy je ovšem označení pro neskutečně velké množství látek, mezi něž </w:t>
      </w:r>
      <w:proofErr w:type="gramStart"/>
      <w:r w:rsidRPr="000F376A">
        <w:rPr>
          <w:rFonts w:ascii="Times New Roman" w:hAnsi="Times New Roman" w:cs="Times New Roman"/>
          <w:sz w:val="24"/>
          <w:szCs w:val="24"/>
        </w:rPr>
        <w:t>patří</w:t>
      </w:r>
      <w:proofErr w:type="gramEnd"/>
      <w:r w:rsidRPr="000F376A">
        <w:rPr>
          <w:rFonts w:ascii="Times New Roman" w:hAnsi="Times New Roman" w:cs="Times New Roman"/>
          <w:sz w:val="24"/>
          <w:szCs w:val="24"/>
        </w:rPr>
        <w:t xml:space="preserve"> i </w:t>
      </w:r>
      <w:proofErr w:type="spellStart"/>
      <w:r w:rsidRPr="000F376A">
        <w:rPr>
          <w:rFonts w:ascii="Times New Roman" w:hAnsi="Times New Roman" w:cs="Times New Roman"/>
          <w:sz w:val="24"/>
          <w:szCs w:val="24"/>
        </w:rPr>
        <w:t>fenaziny</w:t>
      </w:r>
      <w:proofErr w:type="spellEnd"/>
      <w:r w:rsidRPr="000F376A">
        <w:rPr>
          <w:rFonts w:ascii="Times New Roman" w:hAnsi="Times New Roman" w:cs="Times New Roman"/>
          <w:sz w:val="24"/>
          <w:szCs w:val="24"/>
        </w:rPr>
        <w:t xml:space="preserve"> a </w:t>
      </w:r>
      <w:proofErr w:type="spellStart"/>
      <w:r w:rsidRPr="000F376A">
        <w:rPr>
          <w:rFonts w:ascii="Times New Roman" w:hAnsi="Times New Roman" w:cs="Times New Roman"/>
          <w:sz w:val="24"/>
          <w:szCs w:val="24"/>
        </w:rPr>
        <w:t>fenoxazinony</w:t>
      </w:r>
      <w:proofErr w:type="spellEnd"/>
      <w:r w:rsidRPr="000F376A">
        <w:rPr>
          <w:rFonts w:ascii="Times New Roman" w:hAnsi="Times New Roman" w:cs="Times New Roman"/>
          <w:sz w:val="24"/>
          <w:szCs w:val="24"/>
        </w:rPr>
        <w:t xml:space="preserve"> (</w:t>
      </w:r>
      <w:r w:rsidRPr="000F376A">
        <w:rPr>
          <w:rFonts w:ascii="Times New Roman" w:hAnsi="Times New Roman" w:cs="Times New Roman"/>
          <w:b/>
          <w:bCs/>
          <w:sz w:val="24"/>
          <w:szCs w:val="24"/>
        </w:rPr>
        <w:t xml:space="preserve">Obr. </w:t>
      </w:r>
      <w:r w:rsidR="001309D6">
        <w:rPr>
          <w:rFonts w:ascii="Times New Roman" w:hAnsi="Times New Roman" w:cs="Times New Roman"/>
          <w:b/>
          <w:bCs/>
          <w:sz w:val="24"/>
          <w:szCs w:val="24"/>
        </w:rPr>
        <w:t>8</w:t>
      </w:r>
      <w:r w:rsidRPr="000F376A">
        <w:rPr>
          <w:rFonts w:ascii="Times New Roman" w:hAnsi="Times New Roman" w:cs="Times New Roman"/>
          <w:sz w:val="24"/>
          <w:szCs w:val="24"/>
        </w:rPr>
        <w:t>), jelikož splňují kritéria heterocyklického kruhu a alespoň jednoho atomu dusíku v něm.</w:t>
      </w:r>
    </w:p>
    <w:p w14:paraId="69BBF25A" w14:textId="77777777" w:rsidR="0094023F" w:rsidRDefault="000166B9" w:rsidP="0094023F">
      <w:pPr>
        <w:keepNext/>
        <w:spacing w:line="360" w:lineRule="auto"/>
        <w:ind w:left="360"/>
        <w:jc w:val="center"/>
      </w:pPr>
      <w:r w:rsidRPr="000F376A">
        <w:rPr>
          <w:rFonts w:ascii="Times New Roman" w:hAnsi="Times New Roman" w:cs="Times New Roman"/>
        </w:rPr>
        <w:object w:dxaOrig="3513" w:dyaOrig="1327" w14:anchorId="3A8AD7F7">
          <v:shape id="_x0000_i1031" type="#_x0000_t75" style="width:149.5pt;height:56.5pt" o:ole="">
            <v:imagedata r:id="rId25" o:title=""/>
          </v:shape>
          <o:OLEObject Type="Embed" ProgID="ChemDraw.Document.6.0" ShapeID="_x0000_i1031" DrawAspect="Content" ObjectID="_1776015271" r:id="rId26"/>
        </w:object>
      </w:r>
    </w:p>
    <w:p w14:paraId="6B7006F3" w14:textId="1D0FDD71" w:rsidR="000166B9" w:rsidRPr="000F376A" w:rsidRDefault="0094023F" w:rsidP="0094023F">
      <w:pPr>
        <w:pStyle w:val="Titulek0"/>
        <w:jc w:val="center"/>
        <w:rPr>
          <w:rFonts w:ascii="Times New Roman" w:hAnsi="Times New Roman" w:cs="Times New Roman"/>
        </w:rPr>
      </w:pPr>
      <w:r>
        <w:t xml:space="preserve">Obrázek </w:t>
      </w:r>
      <w:r>
        <w:fldChar w:fldCharType="begin"/>
      </w:r>
      <w:r>
        <w:instrText xml:space="preserve"> SEQ Obrázek \* ARABIC </w:instrText>
      </w:r>
      <w:r>
        <w:fldChar w:fldCharType="separate"/>
      </w:r>
      <w:r w:rsidR="00067A78">
        <w:rPr>
          <w:noProof/>
        </w:rPr>
        <w:t>8</w:t>
      </w:r>
      <w:r>
        <w:fldChar w:fldCharType="end"/>
      </w:r>
      <w:r>
        <w:t xml:space="preserve">: </w:t>
      </w:r>
      <w:r w:rsidRPr="00571C4E">
        <w:t xml:space="preserve">Strukturní vzorec základního skeletu </w:t>
      </w:r>
      <w:proofErr w:type="spellStart"/>
      <w:r w:rsidRPr="00571C4E">
        <w:t>fenoxazinonů</w:t>
      </w:r>
      <w:proofErr w:type="spellEnd"/>
      <w:r w:rsidRPr="00571C4E">
        <w:t xml:space="preserve"> (</w:t>
      </w:r>
      <w:proofErr w:type="gramStart"/>
      <w:r w:rsidRPr="00571C4E">
        <w:t>8a</w:t>
      </w:r>
      <w:proofErr w:type="gramEnd"/>
      <w:r w:rsidRPr="00571C4E">
        <w:t xml:space="preserve">) a </w:t>
      </w:r>
      <w:proofErr w:type="spellStart"/>
      <w:r w:rsidRPr="00571C4E">
        <w:t>fenazinů</w:t>
      </w:r>
      <w:proofErr w:type="spellEnd"/>
      <w:r w:rsidRPr="00571C4E">
        <w:t xml:space="preserve"> (8b).</w:t>
      </w:r>
    </w:p>
    <w:p w14:paraId="250DAD5D" w14:textId="77777777" w:rsidR="0094023F" w:rsidRDefault="0094023F" w:rsidP="0094023F">
      <w:pPr>
        <w:spacing w:line="360" w:lineRule="auto"/>
        <w:ind w:firstLine="360"/>
        <w:jc w:val="both"/>
        <w:rPr>
          <w:rFonts w:ascii="Times New Roman" w:hAnsi="Times New Roman" w:cs="Times New Roman"/>
          <w:sz w:val="24"/>
          <w:szCs w:val="24"/>
        </w:rPr>
      </w:pPr>
    </w:p>
    <w:p w14:paraId="2B8EEEB5" w14:textId="0E01F78A" w:rsidR="000166B9" w:rsidRPr="000F376A" w:rsidRDefault="000166B9" w:rsidP="0094023F">
      <w:pPr>
        <w:spacing w:line="360" w:lineRule="auto"/>
        <w:ind w:firstLine="360"/>
        <w:jc w:val="both"/>
        <w:rPr>
          <w:rFonts w:ascii="Times New Roman" w:hAnsi="Times New Roman" w:cs="Times New Roman"/>
          <w:sz w:val="24"/>
          <w:szCs w:val="24"/>
        </w:rPr>
      </w:pPr>
      <w:proofErr w:type="spellStart"/>
      <w:r w:rsidRPr="000F376A">
        <w:rPr>
          <w:rFonts w:ascii="Times New Roman" w:hAnsi="Times New Roman" w:cs="Times New Roman"/>
          <w:sz w:val="24"/>
          <w:szCs w:val="24"/>
        </w:rPr>
        <w:t>Fenaziny</w:t>
      </w:r>
      <w:proofErr w:type="spellEnd"/>
      <w:r w:rsidRPr="000F376A">
        <w:rPr>
          <w:rFonts w:ascii="Times New Roman" w:hAnsi="Times New Roman" w:cs="Times New Roman"/>
          <w:sz w:val="24"/>
          <w:szCs w:val="24"/>
        </w:rPr>
        <w:t xml:space="preserve"> </w:t>
      </w:r>
      <w:proofErr w:type="gramStart"/>
      <w:r w:rsidRPr="000F376A">
        <w:rPr>
          <w:rFonts w:ascii="Times New Roman" w:hAnsi="Times New Roman" w:cs="Times New Roman"/>
          <w:b/>
          <w:bCs/>
          <w:sz w:val="24"/>
          <w:szCs w:val="24"/>
        </w:rPr>
        <w:t>8b</w:t>
      </w:r>
      <w:proofErr w:type="gramEnd"/>
      <w:r w:rsidRPr="000F376A">
        <w:rPr>
          <w:rFonts w:ascii="Times New Roman" w:hAnsi="Times New Roman" w:cs="Times New Roman"/>
          <w:sz w:val="24"/>
          <w:szCs w:val="24"/>
        </w:rPr>
        <w:t xml:space="preserve">, se nejčastěji vyskytují v houbách </w:t>
      </w:r>
      <w:proofErr w:type="spellStart"/>
      <w:r w:rsidRPr="000F376A">
        <w:rPr>
          <w:rFonts w:ascii="Times New Roman" w:hAnsi="Times New Roman" w:cs="Times New Roman"/>
          <w:i/>
          <w:iCs/>
          <w:sz w:val="24"/>
          <w:szCs w:val="24"/>
        </w:rPr>
        <w:t>Pseudomonas</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i/>
          <w:iCs/>
          <w:sz w:val="24"/>
          <w:szCs w:val="24"/>
        </w:rPr>
        <w:t>Streptomycetes</w:t>
      </w:r>
      <w:proofErr w:type="spellEnd"/>
      <w:r w:rsidRPr="000F376A">
        <w:rPr>
          <w:rFonts w:ascii="Times New Roman" w:hAnsi="Times New Roman" w:cs="Times New Roman"/>
          <w:i/>
          <w:iCs/>
          <w:sz w:val="24"/>
          <w:szCs w:val="24"/>
        </w:rPr>
        <w:t xml:space="preserve"> </w:t>
      </w:r>
      <w:r w:rsidRPr="000F376A">
        <w:rPr>
          <w:rFonts w:ascii="Times New Roman" w:hAnsi="Times New Roman" w:cs="Times New Roman"/>
          <w:sz w:val="24"/>
          <w:szCs w:val="24"/>
        </w:rPr>
        <w:t>a dále pak i v dalších organismech žijících jak v moři, tak v půdě.</w:t>
      </w:r>
      <w:sdt>
        <w:sdtPr>
          <w:rPr>
            <w:rFonts w:ascii="Times New Roman" w:hAnsi="Times New Roman" w:cs="Times New Roman"/>
            <w:color w:val="000000"/>
            <w:sz w:val="24"/>
            <w:szCs w:val="24"/>
            <w:vertAlign w:val="superscript"/>
          </w:rPr>
          <w:tag w:val="MENDELEY_CITATION_v3_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"/>
          <w:id w:val="-609199287"/>
          <w:placeholder>
            <w:docPart w:val="DefaultPlaceholder_-1854013440"/>
          </w:placeholder>
        </w:sdtPr>
        <w:sdtContent>
          <w:r w:rsidR="001309D6" w:rsidRPr="001309D6">
            <w:rPr>
              <w:rFonts w:ascii="Times New Roman" w:hAnsi="Times New Roman" w:cs="Times New Roman"/>
              <w:color w:val="000000"/>
              <w:sz w:val="24"/>
              <w:szCs w:val="24"/>
              <w:vertAlign w:val="superscript"/>
            </w:rPr>
            <w:t>15</w:t>
          </w:r>
        </w:sdtContent>
      </w:sdt>
      <w:r w:rsidRPr="000F376A">
        <w:rPr>
          <w:rFonts w:ascii="Times New Roman" w:hAnsi="Times New Roman" w:cs="Times New Roman"/>
          <w:sz w:val="24"/>
          <w:szCs w:val="24"/>
        </w:rPr>
        <w:t xml:space="preserve"> Tyto látky, jak již bylo dříve zmíněno mají významné biologické vlastnosti, mezi něž patří i antibiotická, protinádorová, antimalarická </w:t>
      </w:r>
      <w:r w:rsidRPr="000F376A">
        <w:rPr>
          <w:rFonts w:ascii="Times New Roman" w:hAnsi="Times New Roman" w:cs="Times New Roman"/>
          <w:sz w:val="24"/>
          <w:szCs w:val="24"/>
        </w:rPr>
        <w:lastRenderedPageBreak/>
        <w:t xml:space="preserve">a </w:t>
      </w:r>
      <w:proofErr w:type="spellStart"/>
      <w:r w:rsidRPr="000F376A">
        <w:rPr>
          <w:rFonts w:ascii="Times New Roman" w:hAnsi="Times New Roman" w:cs="Times New Roman"/>
          <w:sz w:val="24"/>
          <w:szCs w:val="24"/>
        </w:rPr>
        <w:t>antiparazitická</w:t>
      </w:r>
      <w:proofErr w:type="spellEnd"/>
      <w:r w:rsidRPr="000F376A">
        <w:rPr>
          <w:rFonts w:ascii="Times New Roman" w:hAnsi="Times New Roman" w:cs="Times New Roman"/>
          <w:sz w:val="24"/>
          <w:szCs w:val="24"/>
        </w:rPr>
        <w:t xml:space="preserve"> aktivita.</w:t>
      </w:r>
      <w:sdt>
        <w:sdtPr>
          <w:rPr>
            <w:rFonts w:ascii="Times New Roman" w:hAnsi="Times New Roman" w:cs="Times New Roman"/>
            <w:color w:val="000000"/>
            <w:sz w:val="24"/>
            <w:szCs w:val="24"/>
            <w:vertAlign w:val="superscript"/>
          </w:rPr>
          <w:tag w:val="MENDELEY_CITATION_v3_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"/>
          <w:id w:val="1025135684"/>
          <w:placeholder>
            <w:docPart w:val="DefaultPlaceholder_-1854013440"/>
          </w:placeholder>
        </w:sdtPr>
        <w:sdtContent>
          <w:r w:rsidR="001309D6" w:rsidRPr="001309D6">
            <w:rPr>
              <w:rFonts w:ascii="Times New Roman" w:hAnsi="Times New Roman" w:cs="Times New Roman"/>
              <w:color w:val="000000"/>
              <w:sz w:val="24"/>
              <w:szCs w:val="24"/>
              <w:vertAlign w:val="superscript"/>
            </w:rPr>
            <w:t>15</w:t>
          </w:r>
        </w:sdtContent>
      </w:sdt>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Fenaziny</w:t>
      </w:r>
      <w:proofErr w:type="spellEnd"/>
      <w:r w:rsidRPr="000F376A">
        <w:rPr>
          <w:rFonts w:ascii="Times New Roman" w:hAnsi="Times New Roman" w:cs="Times New Roman"/>
          <w:sz w:val="24"/>
          <w:szCs w:val="24"/>
        </w:rPr>
        <w:t xml:space="preserve"> </w:t>
      </w:r>
      <w:r w:rsidRPr="000F376A">
        <w:rPr>
          <w:rFonts w:ascii="Times New Roman" w:hAnsi="Times New Roman" w:cs="Times New Roman"/>
          <w:b/>
          <w:bCs/>
          <w:sz w:val="24"/>
          <w:szCs w:val="24"/>
        </w:rPr>
        <w:t>8b</w:t>
      </w:r>
      <w:r w:rsidRPr="000F376A">
        <w:rPr>
          <w:rFonts w:ascii="Times New Roman" w:hAnsi="Times New Roman" w:cs="Times New Roman"/>
          <w:sz w:val="24"/>
          <w:szCs w:val="24"/>
        </w:rPr>
        <w:t xml:space="preserve"> mají své využití i v oblasti barviv. Jejich barviva jsou využívána pro barvení textilních vláken. První synteticky vytvořené barvivo obsahující strukturu </w:t>
      </w:r>
      <w:proofErr w:type="spellStart"/>
      <w:r w:rsidRPr="000F376A">
        <w:rPr>
          <w:rFonts w:ascii="Times New Roman" w:hAnsi="Times New Roman" w:cs="Times New Roman"/>
          <w:sz w:val="24"/>
          <w:szCs w:val="24"/>
        </w:rPr>
        <w:t>fenazinu</w:t>
      </w:r>
      <w:proofErr w:type="spellEnd"/>
      <w:r w:rsidRPr="000F376A">
        <w:rPr>
          <w:rFonts w:ascii="Times New Roman" w:hAnsi="Times New Roman" w:cs="Times New Roman"/>
          <w:sz w:val="24"/>
          <w:szCs w:val="24"/>
        </w:rPr>
        <w:t xml:space="preserve"> bylo barvivo </w:t>
      </w:r>
      <w:proofErr w:type="spellStart"/>
      <w:r w:rsidRPr="000F376A">
        <w:rPr>
          <w:rFonts w:ascii="Times New Roman" w:hAnsi="Times New Roman" w:cs="Times New Roman"/>
          <w:sz w:val="24"/>
          <w:szCs w:val="24"/>
        </w:rPr>
        <w:t>mauve</w:t>
      </w:r>
      <w:proofErr w:type="spellEnd"/>
      <w:r w:rsidRPr="000F376A">
        <w:rPr>
          <w:rFonts w:ascii="Times New Roman" w:hAnsi="Times New Roman" w:cs="Times New Roman"/>
          <w:sz w:val="24"/>
          <w:szCs w:val="24"/>
        </w:rPr>
        <w:t xml:space="preserve"> </w:t>
      </w:r>
      <w:r w:rsidRPr="000F376A">
        <w:rPr>
          <w:rFonts w:ascii="Times New Roman" w:hAnsi="Times New Roman" w:cs="Times New Roman"/>
          <w:b/>
          <w:bCs/>
          <w:sz w:val="24"/>
          <w:szCs w:val="24"/>
        </w:rPr>
        <w:t>9</w:t>
      </w:r>
      <w:r w:rsidRPr="000F376A">
        <w:rPr>
          <w:rFonts w:ascii="Times New Roman" w:hAnsi="Times New Roman" w:cs="Times New Roman"/>
          <w:sz w:val="24"/>
          <w:szCs w:val="24"/>
        </w:rPr>
        <w:t xml:space="preserve"> (</w:t>
      </w:r>
      <w:r w:rsidRPr="000F376A">
        <w:rPr>
          <w:rFonts w:ascii="Times New Roman" w:hAnsi="Times New Roman" w:cs="Times New Roman"/>
          <w:b/>
          <w:bCs/>
          <w:sz w:val="24"/>
          <w:szCs w:val="24"/>
        </w:rPr>
        <w:t xml:space="preserve">Obr. </w:t>
      </w:r>
      <w:r w:rsidR="001309D6">
        <w:rPr>
          <w:rFonts w:ascii="Times New Roman" w:hAnsi="Times New Roman" w:cs="Times New Roman"/>
          <w:b/>
          <w:bCs/>
          <w:sz w:val="24"/>
          <w:szCs w:val="24"/>
        </w:rPr>
        <w:t>9</w:t>
      </w:r>
      <w:r w:rsidRPr="000F376A">
        <w:rPr>
          <w:rFonts w:ascii="Times New Roman" w:hAnsi="Times New Roman" w:cs="Times New Roman"/>
          <w:sz w:val="24"/>
          <w:szCs w:val="24"/>
        </w:rPr>
        <w:t>) s barvou světle fialovou neboli slézovou.</w:t>
      </w:r>
      <w:sdt>
        <w:sdtPr>
          <w:rPr>
            <w:rFonts w:ascii="Times New Roman" w:hAnsi="Times New Roman" w:cs="Times New Roman"/>
            <w:color w:val="000000"/>
            <w:sz w:val="24"/>
            <w:szCs w:val="24"/>
            <w:vertAlign w:val="superscript"/>
          </w:rPr>
          <w:tag w:val="MENDELEY_CITATION_v3_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"/>
          <w:id w:val="751395482"/>
          <w:placeholder>
            <w:docPart w:val="DefaultPlaceholder_-1854013440"/>
          </w:placeholder>
        </w:sdtPr>
        <w:sdtContent>
          <w:r w:rsidR="001309D6" w:rsidRPr="001309D6">
            <w:rPr>
              <w:rFonts w:ascii="Times New Roman" w:hAnsi="Times New Roman" w:cs="Times New Roman"/>
              <w:color w:val="000000"/>
              <w:sz w:val="24"/>
              <w:szCs w:val="24"/>
              <w:vertAlign w:val="superscript"/>
            </w:rPr>
            <w:t>16</w:t>
          </w:r>
        </w:sdtContent>
      </w:sdt>
      <w:r w:rsidRPr="000F376A">
        <w:rPr>
          <w:rFonts w:ascii="Times New Roman" w:hAnsi="Times New Roman" w:cs="Times New Roman"/>
          <w:sz w:val="24"/>
          <w:szCs w:val="24"/>
        </w:rPr>
        <w:t xml:space="preserve"> Struktura </w:t>
      </w:r>
      <w:proofErr w:type="spellStart"/>
      <w:r w:rsidRPr="000F376A">
        <w:rPr>
          <w:rFonts w:ascii="Times New Roman" w:hAnsi="Times New Roman" w:cs="Times New Roman"/>
          <w:sz w:val="24"/>
          <w:szCs w:val="24"/>
        </w:rPr>
        <w:t>fenazinu</w:t>
      </w:r>
      <w:proofErr w:type="spellEnd"/>
      <w:r w:rsidRPr="000F376A">
        <w:rPr>
          <w:rFonts w:ascii="Times New Roman" w:hAnsi="Times New Roman" w:cs="Times New Roman"/>
          <w:sz w:val="24"/>
          <w:szCs w:val="24"/>
        </w:rPr>
        <w:t xml:space="preserve"> (</w:t>
      </w:r>
      <w:r w:rsidRPr="000F376A">
        <w:rPr>
          <w:rFonts w:ascii="Times New Roman" w:hAnsi="Times New Roman" w:cs="Times New Roman"/>
          <w:b/>
          <w:bCs/>
          <w:sz w:val="24"/>
          <w:szCs w:val="24"/>
        </w:rPr>
        <w:t xml:space="preserve">Obr. </w:t>
      </w:r>
      <w:r w:rsidR="001309D6">
        <w:rPr>
          <w:rFonts w:ascii="Times New Roman" w:hAnsi="Times New Roman" w:cs="Times New Roman"/>
          <w:b/>
          <w:bCs/>
          <w:sz w:val="24"/>
          <w:szCs w:val="24"/>
        </w:rPr>
        <w:t>8</w:t>
      </w:r>
      <w:r w:rsidRPr="000F376A">
        <w:rPr>
          <w:rFonts w:ascii="Times New Roman" w:hAnsi="Times New Roman" w:cs="Times New Roman"/>
          <w:sz w:val="24"/>
          <w:szCs w:val="24"/>
        </w:rPr>
        <w:t xml:space="preserve">) se skládá ze tří aromatických konjugovaných kruhů typických pro antracen. V pozicích 9 a 10 však </w:t>
      </w:r>
      <w:proofErr w:type="spellStart"/>
      <w:r w:rsidRPr="000F376A">
        <w:rPr>
          <w:rFonts w:ascii="Times New Roman" w:hAnsi="Times New Roman" w:cs="Times New Roman"/>
          <w:sz w:val="24"/>
          <w:szCs w:val="24"/>
        </w:rPr>
        <w:t>fenaziny</w:t>
      </w:r>
      <w:proofErr w:type="spellEnd"/>
      <w:r w:rsidRPr="000F376A">
        <w:rPr>
          <w:rFonts w:ascii="Times New Roman" w:hAnsi="Times New Roman" w:cs="Times New Roman"/>
          <w:sz w:val="24"/>
          <w:szCs w:val="24"/>
        </w:rPr>
        <w:t xml:space="preserve"> obsahují atomy dusíku.</w:t>
      </w:r>
    </w:p>
    <w:p w14:paraId="46720BED" w14:textId="77777777" w:rsidR="0094023F" w:rsidRDefault="00B8441A" w:rsidP="0094023F">
      <w:pPr>
        <w:keepNext/>
        <w:spacing w:line="360" w:lineRule="auto"/>
        <w:ind w:left="360"/>
        <w:jc w:val="center"/>
      </w:pPr>
      <w:r>
        <w:object w:dxaOrig="3216" w:dyaOrig="2432" w14:anchorId="6D9F2675">
          <v:shape id="_x0000_i1032" type="#_x0000_t75" style="width:136.5pt;height:103pt" o:ole="">
            <v:imagedata r:id="rId27" o:title=""/>
          </v:shape>
          <o:OLEObject Type="Embed" ProgID="ChemDraw.Document.6.0" ShapeID="_x0000_i1032" DrawAspect="Content" ObjectID="_1776015272" r:id="rId28"/>
        </w:object>
      </w:r>
    </w:p>
    <w:p w14:paraId="25685DB0" w14:textId="2DCF4E24" w:rsidR="000166B9" w:rsidRPr="000F376A" w:rsidRDefault="0094023F" w:rsidP="0094023F">
      <w:pPr>
        <w:pStyle w:val="Titulek0"/>
        <w:jc w:val="center"/>
        <w:rPr>
          <w:rFonts w:ascii="Times New Roman" w:hAnsi="Times New Roman" w:cs="Times New Roman"/>
        </w:rPr>
      </w:pPr>
      <w:r>
        <w:t xml:space="preserve">Obrázek </w:t>
      </w:r>
      <w:r>
        <w:fldChar w:fldCharType="begin"/>
      </w:r>
      <w:r>
        <w:instrText xml:space="preserve"> SEQ Obrázek \* ARABIC </w:instrText>
      </w:r>
      <w:r>
        <w:fldChar w:fldCharType="separate"/>
      </w:r>
      <w:r w:rsidR="00067A78">
        <w:rPr>
          <w:noProof/>
        </w:rPr>
        <w:t>9</w:t>
      </w:r>
      <w:r>
        <w:fldChar w:fldCharType="end"/>
      </w:r>
      <w:r>
        <w:t xml:space="preserve">: </w:t>
      </w:r>
      <w:r w:rsidRPr="00D33EF3">
        <w:t xml:space="preserve">Barvivo </w:t>
      </w:r>
      <w:proofErr w:type="spellStart"/>
      <w:r w:rsidRPr="00D33EF3">
        <w:t>mauve</w:t>
      </w:r>
      <w:proofErr w:type="spellEnd"/>
      <w:r w:rsidRPr="00D33EF3">
        <w:t xml:space="preserve"> (9).</w:t>
      </w:r>
    </w:p>
    <w:p w14:paraId="15E2875A" w14:textId="6E988676" w:rsidR="000166B9" w:rsidRPr="000F376A" w:rsidRDefault="000166B9" w:rsidP="000166B9">
      <w:pPr>
        <w:spacing w:line="360" w:lineRule="auto"/>
        <w:ind w:firstLine="360"/>
        <w:jc w:val="both"/>
        <w:rPr>
          <w:rFonts w:ascii="Times New Roman" w:hAnsi="Times New Roman" w:cs="Times New Roman"/>
          <w:sz w:val="24"/>
          <w:szCs w:val="24"/>
          <w:vertAlign w:val="superscript"/>
        </w:rPr>
      </w:pPr>
      <w:proofErr w:type="spellStart"/>
      <w:r w:rsidRPr="000F376A">
        <w:rPr>
          <w:rFonts w:ascii="Times New Roman" w:hAnsi="Times New Roman" w:cs="Times New Roman"/>
          <w:sz w:val="24"/>
          <w:szCs w:val="24"/>
        </w:rPr>
        <w:t>Fenoxazinony</w:t>
      </w:r>
      <w:proofErr w:type="spellEnd"/>
      <w:r w:rsidRPr="000F376A">
        <w:rPr>
          <w:rFonts w:ascii="Times New Roman" w:hAnsi="Times New Roman" w:cs="Times New Roman"/>
          <w:sz w:val="24"/>
          <w:szCs w:val="24"/>
        </w:rPr>
        <w:t xml:space="preserve"> </w:t>
      </w:r>
      <w:proofErr w:type="gramStart"/>
      <w:r w:rsidRPr="000F376A">
        <w:rPr>
          <w:rFonts w:ascii="Times New Roman" w:hAnsi="Times New Roman" w:cs="Times New Roman"/>
          <w:b/>
          <w:bCs/>
          <w:sz w:val="24"/>
          <w:szCs w:val="24"/>
        </w:rPr>
        <w:t>8a</w:t>
      </w:r>
      <w:proofErr w:type="gramEnd"/>
      <w:r w:rsidRPr="000F376A">
        <w:rPr>
          <w:rFonts w:ascii="Times New Roman" w:hAnsi="Times New Roman" w:cs="Times New Roman"/>
          <w:sz w:val="24"/>
          <w:szCs w:val="24"/>
        </w:rPr>
        <w:t xml:space="preserve"> se strukturou i vlastnostmi velmi podobají </w:t>
      </w:r>
      <w:proofErr w:type="spellStart"/>
      <w:r w:rsidRPr="000F376A">
        <w:rPr>
          <w:rFonts w:ascii="Times New Roman" w:hAnsi="Times New Roman" w:cs="Times New Roman"/>
          <w:sz w:val="24"/>
          <w:szCs w:val="24"/>
        </w:rPr>
        <w:t>fenazinonu</w:t>
      </w:r>
      <w:proofErr w:type="spellEnd"/>
      <w:r w:rsidRPr="000F376A">
        <w:rPr>
          <w:rFonts w:ascii="Times New Roman" w:hAnsi="Times New Roman" w:cs="Times New Roman"/>
          <w:sz w:val="24"/>
          <w:szCs w:val="24"/>
        </w:rPr>
        <w:t>. Jsou to také alkaloidy, s významnými biologickými vlastnostmi. Ze strukturního pohledu si ale můžeme všimnout, že původní antracen je nyní přerušen dvěma heteroatomy. Atomem dusíku (pozice 9) v sp</w:t>
      </w:r>
      <w:r w:rsidRPr="000F376A">
        <w:rPr>
          <w:rFonts w:ascii="Times New Roman" w:hAnsi="Times New Roman" w:cs="Times New Roman"/>
          <w:sz w:val="24"/>
          <w:szCs w:val="24"/>
          <w:vertAlign w:val="superscript"/>
        </w:rPr>
        <w:t>3</w:t>
      </w:r>
      <w:r w:rsidRPr="000F376A">
        <w:rPr>
          <w:rFonts w:ascii="Times New Roman" w:hAnsi="Times New Roman" w:cs="Times New Roman"/>
          <w:sz w:val="24"/>
          <w:szCs w:val="24"/>
        </w:rPr>
        <w:t xml:space="preserve"> hybridizaci a atomem kyslíku (pozice 10). Prostřední kruh pak není aromatický. Předmětem mé praktické části bakalářské práce je právě syntéza </w:t>
      </w:r>
      <w:proofErr w:type="spellStart"/>
      <w:r w:rsidRPr="000F376A">
        <w:rPr>
          <w:rFonts w:ascii="Times New Roman" w:hAnsi="Times New Roman" w:cs="Times New Roman"/>
          <w:sz w:val="24"/>
          <w:szCs w:val="24"/>
        </w:rPr>
        <w:t>fenoxazinonu</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pimeforazinu</w:t>
      </w:r>
      <w:proofErr w:type="spellEnd"/>
      <w:r w:rsidRPr="000F376A">
        <w:rPr>
          <w:rFonts w:ascii="Times New Roman" w:hAnsi="Times New Roman" w:cs="Times New Roman"/>
          <w:sz w:val="24"/>
          <w:szCs w:val="24"/>
        </w:rPr>
        <w:t xml:space="preserve"> </w:t>
      </w:r>
      <w:r w:rsidRPr="000F376A">
        <w:rPr>
          <w:rFonts w:ascii="Times New Roman" w:hAnsi="Times New Roman" w:cs="Times New Roman"/>
          <w:b/>
          <w:bCs/>
          <w:sz w:val="24"/>
          <w:szCs w:val="24"/>
        </w:rPr>
        <w:t>1,2</w:t>
      </w:r>
      <w:r w:rsidRPr="000F376A">
        <w:rPr>
          <w:rFonts w:ascii="Times New Roman" w:hAnsi="Times New Roman" w:cs="Times New Roman"/>
          <w:sz w:val="24"/>
          <w:szCs w:val="24"/>
        </w:rPr>
        <w:t xml:space="preserve">. Deriváty </w:t>
      </w:r>
      <w:proofErr w:type="spellStart"/>
      <w:r w:rsidRPr="000F376A">
        <w:rPr>
          <w:rFonts w:ascii="Times New Roman" w:hAnsi="Times New Roman" w:cs="Times New Roman"/>
          <w:sz w:val="24"/>
          <w:szCs w:val="24"/>
        </w:rPr>
        <w:t>fenoxazinonu</w:t>
      </w:r>
      <w:proofErr w:type="spellEnd"/>
      <w:r w:rsidRPr="000F376A">
        <w:rPr>
          <w:rFonts w:ascii="Times New Roman" w:hAnsi="Times New Roman" w:cs="Times New Roman"/>
          <w:sz w:val="24"/>
          <w:szCs w:val="24"/>
        </w:rPr>
        <w:t xml:space="preserve"> </w:t>
      </w:r>
      <w:proofErr w:type="gramStart"/>
      <w:r w:rsidRPr="000F376A">
        <w:rPr>
          <w:rFonts w:ascii="Times New Roman" w:hAnsi="Times New Roman" w:cs="Times New Roman"/>
          <w:b/>
          <w:bCs/>
          <w:sz w:val="24"/>
          <w:szCs w:val="24"/>
        </w:rPr>
        <w:t>8a</w:t>
      </w:r>
      <w:proofErr w:type="gramEnd"/>
      <w:r w:rsidRPr="000F376A">
        <w:rPr>
          <w:rFonts w:ascii="Times New Roman" w:hAnsi="Times New Roman" w:cs="Times New Roman"/>
          <w:sz w:val="24"/>
          <w:szCs w:val="24"/>
        </w:rPr>
        <w:t xml:space="preserve"> obecně vykazují protinádorové vlastnosti a jsou také přítomny v mnoha barvivech.</w:t>
      </w:r>
      <w:sdt>
        <w:sdtPr>
          <w:rPr>
            <w:rFonts w:ascii="Times New Roman" w:hAnsi="Times New Roman" w:cs="Times New Roman"/>
            <w:color w:val="000000"/>
            <w:sz w:val="24"/>
            <w:szCs w:val="24"/>
            <w:vertAlign w:val="superscript"/>
          </w:rPr>
          <w:tag w:val="MENDELEY_CITATION_v3_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"/>
          <w:id w:val="245923775"/>
          <w:placeholder>
            <w:docPart w:val="DefaultPlaceholder_-1854013440"/>
          </w:placeholder>
        </w:sdtPr>
        <w:sdtContent>
          <w:r w:rsidR="001309D6" w:rsidRPr="001309D6">
            <w:rPr>
              <w:rFonts w:ascii="Times New Roman" w:hAnsi="Times New Roman" w:cs="Times New Roman"/>
              <w:color w:val="000000"/>
              <w:sz w:val="24"/>
              <w:szCs w:val="24"/>
              <w:vertAlign w:val="superscript"/>
            </w:rPr>
            <w:t>17</w:t>
          </w:r>
        </w:sdtContent>
      </w:sdt>
    </w:p>
    <w:p w14:paraId="2E6F491C" w14:textId="77777777" w:rsidR="000166B9" w:rsidRPr="0094023F" w:rsidRDefault="000166B9" w:rsidP="0094023F">
      <w:pPr>
        <w:pStyle w:val="Nadpis2"/>
        <w:rPr>
          <w:rStyle w:val="Nadpis1Char"/>
          <w:sz w:val="32"/>
          <w:szCs w:val="32"/>
        </w:rPr>
      </w:pPr>
      <w:bookmarkStart w:id="25" w:name="_Toc163501298"/>
      <w:bookmarkStart w:id="26" w:name="_Toc165381033"/>
      <w:r w:rsidRPr="0094023F">
        <w:rPr>
          <w:rStyle w:val="Nadpis1Char"/>
          <w:sz w:val="32"/>
          <w:szCs w:val="32"/>
        </w:rPr>
        <w:t xml:space="preserve">2.2 </w:t>
      </w:r>
      <w:proofErr w:type="spellStart"/>
      <w:r w:rsidRPr="0094023F">
        <w:rPr>
          <w:rStyle w:val="Nadpis1Char"/>
          <w:sz w:val="32"/>
          <w:szCs w:val="32"/>
        </w:rPr>
        <w:t>Pimeforazin</w:t>
      </w:r>
      <w:proofErr w:type="spellEnd"/>
      <w:r w:rsidRPr="0094023F">
        <w:rPr>
          <w:rStyle w:val="Nadpis1Char"/>
          <w:sz w:val="32"/>
          <w:szCs w:val="32"/>
        </w:rPr>
        <w:t xml:space="preserve"> A </w:t>
      </w:r>
      <w:proofErr w:type="spellStart"/>
      <w:r w:rsidRPr="0094023F">
        <w:rPr>
          <w:rStyle w:val="Nadpis1Char"/>
          <w:sz w:val="32"/>
          <w:szCs w:val="32"/>
        </w:rPr>
        <w:t>a</w:t>
      </w:r>
      <w:proofErr w:type="spellEnd"/>
      <w:r w:rsidRPr="0094023F">
        <w:rPr>
          <w:rStyle w:val="Nadpis1Char"/>
          <w:sz w:val="32"/>
          <w:szCs w:val="32"/>
        </w:rPr>
        <w:t xml:space="preserve"> B (1 a 2</w:t>
      </w:r>
      <w:bookmarkEnd w:id="25"/>
      <w:r w:rsidRPr="0094023F">
        <w:rPr>
          <w:rStyle w:val="Nadpis1Char"/>
          <w:sz w:val="32"/>
          <w:szCs w:val="32"/>
        </w:rPr>
        <w:t>)</w:t>
      </w:r>
      <w:bookmarkEnd w:id="26"/>
    </w:p>
    <w:p w14:paraId="7E548099" w14:textId="61883D6A" w:rsidR="000166B9" w:rsidRPr="000F376A" w:rsidRDefault="000166B9" w:rsidP="000166B9">
      <w:pPr>
        <w:spacing w:line="360" w:lineRule="auto"/>
        <w:ind w:firstLine="708"/>
        <w:jc w:val="both"/>
        <w:rPr>
          <w:rFonts w:ascii="Times New Roman" w:hAnsi="Times New Roman" w:cs="Times New Roman"/>
          <w:sz w:val="24"/>
          <w:szCs w:val="24"/>
        </w:rPr>
      </w:pPr>
      <w:proofErr w:type="spellStart"/>
      <w:r w:rsidRPr="000F376A">
        <w:rPr>
          <w:rFonts w:ascii="Times New Roman" w:hAnsi="Times New Roman" w:cs="Times New Roman"/>
          <w:sz w:val="24"/>
          <w:szCs w:val="24"/>
        </w:rPr>
        <w:t>Pimeforazin</w:t>
      </w:r>
      <w:r>
        <w:rPr>
          <w:rFonts w:ascii="Times New Roman" w:hAnsi="Times New Roman" w:cs="Times New Roman"/>
          <w:sz w:val="24"/>
          <w:szCs w:val="24"/>
        </w:rPr>
        <w:t>y</w:t>
      </w:r>
      <w:proofErr w:type="spellEnd"/>
      <w:r w:rsidRPr="000F376A">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B (</w:t>
      </w:r>
      <w:r w:rsidRPr="000F376A">
        <w:rPr>
          <w:rFonts w:ascii="Times New Roman" w:hAnsi="Times New Roman" w:cs="Times New Roman"/>
          <w:b/>
          <w:bCs/>
          <w:sz w:val="24"/>
          <w:szCs w:val="24"/>
        </w:rPr>
        <w:t>1</w:t>
      </w:r>
      <w:r w:rsidRPr="00E869D7">
        <w:rPr>
          <w:rFonts w:ascii="Times New Roman" w:hAnsi="Times New Roman" w:cs="Times New Roman"/>
          <w:sz w:val="24"/>
          <w:szCs w:val="24"/>
        </w:rPr>
        <w:t xml:space="preserve"> a </w:t>
      </w:r>
      <w:r w:rsidRPr="000F376A">
        <w:rPr>
          <w:rFonts w:ascii="Times New Roman" w:hAnsi="Times New Roman" w:cs="Times New Roman"/>
          <w:b/>
          <w:bCs/>
          <w:sz w:val="24"/>
          <w:szCs w:val="24"/>
        </w:rPr>
        <w:t>2</w:t>
      </w:r>
      <w:r w:rsidRPr="00E869D7">
        <w:rPr>
          <w:rFonts w:ascii="Times New Roman" w:hAnsi="Times New Roman" w:cs="Times New Roman"/>
          <w:sz w:val="24"/>
          <w:szCs w:val="24"/>
        </w:rPr>
        <w:t>)</w:t>
      </w:r>
      <w:r w:rsidRPr="000F376A">
        <w:rPr>
          <w:rFonts w:ascii="Times New Roman" w:hAnsi="Times New Roman" w:cs="Times New Roman"/>
          <w:sz w:val="24"/>
          <w:szCs w:val="24"/>
        </w:rPr>
        <w:t xml:space="preserve"> </w:t>
      </w:r>
      <w:proofErr w:type="gramStart"/>
      <w:r w:rsidRPr="000F376A">
        <w:rPr>
          <w:rFonts w:ascii="Times New Roman" w:hAnsi="Times New Roman" w:cs="Times New Roman"/>
          <w:sz w:val="24"/>
          <w:szCs w:val="24"/>
        </w:rPr>
        <w:t>patří</w:t>
      </w:r>
      <w:proofErr w:type="gramEnd"/>
      <w:r w:rsidRPr="000F376A">
        <w:rPr>
          <w:rFonts w:ascii="Times New Roman" w:hAnsi="Times New Roman" w:cs="Times New Roman"/>
          <w:sz w:val="24"/>
          <w:szCs w:val="24"/>
        </w:rPr>
        <w:t xml:space="preserve"> do skupiny látek s </w:t>
      </w:r>
      <w:proofErr w:type="spellStart"/>
      <w:r w:rsidRPr="000F376A">
        <w:rPr>
          <w:rFonts w:ascii="Times New Roman" w:hAnsi="Times New Roman" w:cs="Times New Roman"/>
          <w:sz w:val="24"/>
          <w:szCs w:val="24"/>
        </w:rPr>
        <w:t>fenoxazinovým</w:t>
      </w:r>
      <w:proofErr w:type="spellEnd"/>
      <w:r w:rsidRPr="000F376A">
        <w:rPr>
          <w:rFonts w:ascii="Times New Roman" w:hAnsi="Times New Roman" w:cs="Times New Roman"/>
          <w:sz w:val="24"/>
          <w:szCs w:val="24"/>
        </w:rPr>
        <w:t xml:space="preserve"> skeletem. Tato chemická látka je v přírodě syntetizována nosatcem olivovým (</w:t>
      </w:r>
      <w:proofErr w:type="spellStart"/>
      <w:r w:rsidRPr="000F376A">
        <w:rPr>
          <w:rFonts w:ascii="Times New Roman" w:hAnsi="Times New Roman" w:cs="Times New Roman"/>
          <w:i/>
          <w:iCs/>
          <w:sz w:val="24"/>
          <w:szCs w:val="24"/>
        </w:rPr>
        <w:t>Pimelocerus</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perforatus</w:t>
      </w:r>
      <w:proofErr w:type="spellEnd"/>
      <w:r w:rsidRPr="000F376A">
        <w:rPr>
          <w:rFonts w:ascii="Times New Roman" w:hAnsi="Times New Roman" w:cs="Times New Roman"/>
          <w:sz w:val="24"/>
          <w:szCs w:val="24"/>
        </w:rPr>
        <w:t>), který patří do skupiny brouků (</w:t>
      </w:r>
      <w:r w:rsidRPr="000F376A">
        <w:rPr>
          <w:rFonts w:ascii="Times New Roman" w:hAnsi="Times New Roman" w:cs="Times New Roman"/>
          <w:i/>
          <w:iCs/>
          <w:sz w:val="24"/>
          <w:szCs w:val="24"/>
        </w:rPr>
        <w:t>Coleoptera</w:t>
      </w:r>
      <w:r w:rsidRPr="000F376A">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jgzOGVjYjYtOWEwNC00NTAzLThkYTUtYTRkMzVmMDA3OWY2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
          <w:id w:val="-799454084"/>
          <w:placeholder>
            <w:docPart w:val="DefaultPlaceholder_-1854013440"/>
          </w:placeholder>
        </w:sdtPr>
        <w:sdtContent>
          <w:r w:rsidR="001309D6" w:rsidRPr="001309D6">
            <w:rPr>
              <w:rFonts w:ascii="Times New Roman" w:hAnsi="Times New Roman" w:cs="Times New Roman"/>
              <w:color w:val="000000"/>
              <w:sz w:val="24"/>
              <w:szCs w:val="24"/>
              <w:vertAlign w:val="superscript"/>
            </w:rPr>
            <w:t>2</w:t>
          </w:r>
        </w:sdtContent>
      </w:sdt>
      <w:r w:rsidRPr="000F376A">
        <w:rPr>
          <w:rFonts w:ascii="Times New Roman" w:hAnsi="Times New Roman" w:cs="Times New Roman"/>
          <w:sz w:val="24"/>
          <w:szCs w:val="24"/>
        </w:rPr>
        <w:t xml:space="preserve"> Nosatec olivový (</w:t>
      </w:r>
      <w:proofErr w:type="spellStart"/>
      <w:r w:rsidRPr="000F376A">
        <w:rPr>
          <w:rFonts w:ascii="Times New Roman" w:hAnsi="Times New Roman" w:cs="Times New Roman"/>
          <w:i/>
          <w:iCs/>
          <w:sz w:val="24"/>
          <w:szCs w:val="24"/>
        </w:rPr>
        <w:t>Pimelocerus</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perforatus</w:t>
      </w:r>
      <w:proofErr w:type="spellEnd"/>
      <w:r w:rsidRPr="000F376A">
        <w:rPr>
          <w:rFonts w:ascii="Times New Roman" w:hAnsi="Times New Roman" w:cs="Times New Roman"/>
          <w:sz w:val="24"/>
          <w:szCs w:val="24"/>
        </w:rPr>
        <w:t xml:space="preserve">) je endemitem na Japonských ostrovech Honšú, </w:t>
      </w:r>
      <w:proofErr w:type="spellStart"/>
      <w:r w:rsidRPr="000F376A">
        <w:rPr>
          <w:rFonts w:ascii="Times New Roman" w:hAnsi="Times New Roman" w:cs="Times New Roman"/>
          <w:sz w:val="24"/>
          <w:szCs w:val="24"/>
        </w:rPr>
        <w:t>Šikoku</w:t>
      </w:r>
      <w:proofErr w:type="spellEnd"/>
      <w:r w:rsidRPr="000F376A">
        <w:rPr>
          <w:rFonts w:ascii="Times New Roman" w:hAnsi="Times New Roman" w:cs="Times New Roman"/>
          <w:sz w:val="24"/>
          <w:szCs w:val="24"/>
        </w:rPr>
        <w:t xml:space="preserve"> a Kjúšú, kde se vyskytuje ve velkých počtech, a kde způsobuje veliké škody na olivách zejména pak na olivovníku evropském (</w:t>
      </w:r>
      <w:r w:rsidRPr="000F376A">
        <w:rPr>
          <w:rFonts w:ascii="Times New Roman" w:hAnsi="Times New Roman" w:cs="Times New Roman"/>
          <w:i/>
          <w:iCs/>
          <w:sz w:val="24"/>
          <w:szCs w:val="24"/>
        </w:rPr>
        <w:t xml:space="preserve">Olea </w:t>
      </w:r>
      <w:proofErr w:type="spellStart"/>
      <w:r w:rsidRPr="000F376A">
        <w:rPr>
          <w:rFonts w:ascii="Times New Roman" w:hAnsi="Times New Roman" w:cs="Times New Roman"/>
          <w:i/>
          <w:iCs/>
          <w:sz w:val="24"/>
          <w:szCs w:val="24"/>
        </w:rPr>
        <w:t>europaea</w:t>
      </w:r>
      <w:proofErr w:type="spellEnd"/>
      <w:r w:rsidRPr="000F376A">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zYzMjkxNzAtODllOC00OTNjLThlNDEtMjJlNzVhMWNkZDc4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
          <w:id w:val="-1925563847"/>
          <w:placeholder>
            <w:docPart w:val="DefaultPlaceholder_-1854013440"/>
          </w:placeholder>
        </w:sdtPr>
        <w:sdtContent>
          <w:r w:rsidR="001309D6" w:rsidRPr="001309D6">
            <w:rPr>
              <w:rFonts w:ascii="Times New Roman" w:hAnsi="Times New Roman" w:cs="Times New Roman"/>
              <w:color w:val="000000"/>
              <w:sz w:val="24"/>
              <w:szCs w:val="24"/>
              <w:vertAlign w:val="superscript"/>
            </w:rPr>
            <w:t>2</w:t>
          </w:r>
        </w:sdtContent>
      </w:sdt>
      <w:r w:rsidRPr="000F376A">
        <w:rPr>
          <w:rFonts w:ascii="Times New Roman" w:hAnsi="Times New Roman" w:cs="Times New Roman"/>
          <w:sz w:val="24"/>
          <w:szCs w:val="24"/>
        </w:rPr>
        <w:t xml:space="preserve"> Než byli na Japonské ostrovy rozšířeny olivovníky evropské (</w:t>
      </w:r>
      <w:r w:rsidRPr="000F376A">
        <w:rPr>
          <w:rFonts w:ascii="Times New Roman" w:hAnsi="Times New Roman" w:cs="Times New Roman"/>
          <w:i/>
          <w:iCs/>
          <w:sz w:val="24"/>
          <w:szCs w:val="24"/>
        </w:rPr>
        <w:t xml:space="preserve">Olea </w:t>
      </w:r>
      <w:proofErr w:type="spellStart"/>
      <w:r w:rsidRPr="000F376A">
        <w:rPr>
          <w:rFonts w:ascii="Times New Roman" w:hAnsi="Times New Roman" w:cs="Times New Roman"/>
          <w:i/>
          <w:iCs/>
          <w:sz w:val="24"/>
          <w:szCs w:val="24"/>
        </w:rPr>
        <w:t>europaea</w:t>
      </w:r>
      <w:proofErr w:type="spellEnd"/>
      <w:r w:rsidRPr="000F376A">
        <w:rPr>
          <w:rFonts w:ascii="Times New Roman" w:hAnsi="Times New Roman" w:cs="Times New Roman"/>
          <w:sz w:val="24"/>
          <w:szCs w:val="24"/>
        </w:rPr>
        <w:t xml:space="preserve">), tito brouci cizopasili na původních rostlinách z čeledi </w:t>
      </w:r>
      <w:proofErr w:type="spellStart"/>
      <w:r w:rsidRPr="000F376A">
        <w:rPr>
          <w:rFonts w:ascii="Times New Roman" w:hAnsi="Times New Roman" w:cs="Times New Roman"/>
          <w:sz w:val="24"/>
          <w:szCs w:val="24"/>
        </w:rPr>
        <w:t>Olivovníkovité</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i/>
          <w:iCs/>
          <w:sz w:val="24"/>
          <w:szCs w:val="24"/>
        </w:rPr>
        <w:t>Oleaceae</w:t>
      </w:r>
      <w:proofErr w:type="spellEnd"/>
      <w:r w:rsidRPr="000F376A">
        <w:rPr>
          <w:rFonts w:ascii="Times New Roman" w:hAnsi="Times New Roman" w:cs="Times New Roman"/>
          <w:sz w:val="24"/>
          <w:szCs w:val="24"/>
        </w:rPr>
        <w:t>), jako je například Ptačí zob japonský (</w:t>
      </w:r>
      <w:proofErr w:type="spellStart"/>
      <w:r w:rsidRPr="000F376A">
        <w:rPr>
          <w:rFonts w:ascii="Times New Roman" w:hAnsi="Times New Roman" w:cs="Times New Roman"/>
          <w:i/>
          <w:iCs/>
          <w:sz w:val="24"/>
          <w:szCs w:val="24"/>
        </w:rPr>
        <w:t>Ligustrum</w:t>
      </w:r>
      <w:proofErr w:type="spellEnd"/>
      <w:r w:rsidRPr="000F376A">
        <w:rPr>
          <w:rFonts w:ascii="Times New Roman" w:hAnsi="Times New Roman" w:cs="Times New Roman"/>
          <w:i/>
          <w:iCs/>
          <w:sz w:val="24"/>
          <w:szCs w:val="24"/>
        </w:rPr>
        <w:t xml:space="preserve"> </w:t>
      </w:r>
      <w:proofErr w:type="spellStart"/>
      <w:r w:rsidRPr="000F376A">
        <w:rPr>
          <w:rFonts w:ascii="Times New Roman" w:hAnsi="Times New Roman" w:cs="Times New Roman"/>
          <w:i/>
          <w:iCs/>
          <w:sz w:val="24"/>
          <w:szCs w:val="24"/>
        </w:rPr>
        <w:t>japonicum</w:t>
      </w:r>
      <w:proofErr w:type="spellEnd"/>
      <w:r w:rsidRPr="000F376A">
        <w:rPr>
          <w:rFonts w:ascii="Times New Roman" w:hAnsi="Times New Roman" w:cs="Times New Roman"/>
          <w:sz w:val="24"/>
          <w:szCs w:val="24"/>
        </w:rPr>
        <w:t>). Na původních rostlinách se nosatci ovšem nevyskytují tak hojně jako na zmíněných olivovnících evropských (</w:t>
      </w:r>
      <w:r w:rsidRPr="000F376A">
        <w:rPr>
          <w:rFonts w:ascii="Times New Roman" w:hAnsi="Times New Roman" w:cs="Times New Roman"/>
          <w:i/>
          <w:iCs/>
          <w:sz w:val="24"/>
          <w:szCs w:val="24"/>
        </w:rPr>
        <w:t xml:space="preserve">Olea </w:t>
      </w:r>
      <w:proofErr w:type="spellStart"/>
      <w:r w:rsidRPr="000F376A">
        <w:rPr>
          <w:rFonts w:ascii="Times New Roman" w:hAnsi="Times New Roman" w:cs="Times New Roman"/>
          <w:i/>
          <w:iCs/>
          <w:sz w:val="24"/>
          <w:szCs w:val="24"/>
        </w:rPr>
        <w:t>europaea</w:t>
      </w:r>
      <w:proofErr w:type="spellEnd"/>
      <w:r w:rsidRPr="000F376A">
        <w:rPr>
          <w:rFonts w:ascii="Times New Roman" w:hAnsi="Times New Roman" w:cs="Times New Roman"/>
          <w:sz w:val="24"/>
          <w:szCs w:val="24"/>
        </w:rPr>
        <w:t>). Populace brouků na dospělém stromě může dosahovat až 100 jedinců. Protože se živí listy a kůrou stromu, tak napadený strom postupně hyne.</w:t>
      </w:r>
      <w:sdt>
        <w:sdtPr>
          <w:rPr>
            <w:rFonts w:ascii="Times New Roman" w:hAnsi="Times New Roman" w:cs="Times New Roman"/>
            <w:color w:val="000000"/>
            <w:sz w:val="24"/>
            <w:szCs w:val="24"/>
            <w:vertAlign w:val="superscript"/>
          </w:rPr>
          <w:tag w:val="MENDELEY_CITATION_v3_eyJjaXRhdGlvbklEIjoiTUVOREVMRVlfQ0lUQVRJT05fOGU3ZDBhNzctYjU5YS00OGNiLWE2NzYtZTJlY2JiNTliZDIy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
          <w:id w:val="-340850627"/>
          <w:placeholder>
            <w:docPart w:val="DefaultPlaceholder_-1854013440"/>
          </w:placeholder>
        </w:sdtPr>
        <w:sdtContent>
          <w:r w:rsidR="001309D6" w:rsidRPr="001309D6">
            <w:rPr>
              <w:rFonts w:ascii="Times New Roman" w:hAnsi="Times New Roman" w:cs="Times New Roman"/>
              <w:color w:val="000000"/>
              <w:sz w:val="24"/>
              <w:szCs w:val="24"/>
              <w:vertAlign w:val="superscript"/>
            </w:rPr>
            <w:t>2</w:t>
          </w:r>
        </w:sdtContent>
      </w:sdt>
    </w:p>
    <w:p w14:paraId="0AD66E16" w14:textId="5B96EFC3" w:rsidR="000166B9" w:rsidRPr="000F376A" w:rsidRDefault="000166B9" w:rsidP="000166B9">
      <w:pPr>
        <w:spacing w:line="360" w:lineRule="auto"/>
        <w:jc w:val="both"/>
        <w:rPr>
          <w:rFonts w:ascii="Times New Roman" w:hAnsi="Times New Roman" w:cs="Times New Roman"/>
          <w:color w:val="202122"/>
          <w:sz w:val="24"/>
          <w:szCs w:val="24"/>
          <w:shd w:val="clear" w:color="auto" w:fill="FFFFFF"/>
        </w:rPr>
      </w:pPr>
      <w:r w:rsidRPr="000F376A">
        <w:rPr>
          <w:rFonts w:ascii="Times New Roman" w:hAnsi="Times New Roman" w:cs="Times New Roman"/>
          <w:sz w:val="24"/>
          <w:szCs w:val="24"/>
        </w:rPr>
        <w:lastRenderedPageBreak/>
        <w:tab/>
        <w:t xml:space="preserve">Oba </w:t>
      </w:r>
      <w:proofErr w:type="spellStart"/>
      <w:r>
        <w:rPr>
          <w:rFonts w:ascii="Times New Roman" w:hAnsi="Times New Roman" w:cs="Times New Roman"/>
          <w:sz w:val="24"/>
          <w:szCs w:val="24"/>
        </w:rPr>
        <w:t>regio</w:t>
      </w:r>
      <w:r w:rsidRPr="000F376A">
        <w:rPr>
          <w:rFonts w:ascii="Times New Roman" w:hAnsi="Times New Roman" w:cs="Times New Roman"/>
          <w:sz w:val="24"/>
          <w:szCs w:val="24"/>
        </w:rPr>
        <w:t>izomerní</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pimeforaziny</w:t>
      </w:r>
      <w:proofErr w:type="spellEnd"/>
      <w:r w:rsidRPr="000F376A">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B (</w:t>
      </w:r>
      <w:r w:rsidRPr="000F376A">
        <w:rPr>
          <w:rFonts w:ascii="Times New Roman" w:hAnsi="Times New Roman" w:cs="Times New Roman"/>
          <w:b/>
          <w:bCs/>
          <w:sz w:val="24"/>
          <w:szCs w:val="24"/>
        </w:rPr>
        <w:t>1</w:t>
      </w:r>
      <w:r w:rsidRPr="00E869D7">
        <w:rPr>
          <w:rFonts w:ascii="Times New Roman" w:hAnsi="Times New Roman" w:cs="Times New Roman"/>
          <w:sz w:val="24"/>
          <w:szCs w:val="24"/>
        </w:rPr>
        <w:t xml:space="preserve"> a </w:t>
      </w:r>
      <w:r w:rsidRPr="000F376A">
        <w:rPr>
          <w:rFonts w:ascii="Times New Roman" w:hAnsi="Times New Roman" w:cs="Times New Roman"/>
          <w:b/>
          <w:bCs/>
          <w:sz w:val="24"/>
          <w:szCs w:val="24"/>
        </w:rPr>
        <w:t>2</w:t>
      </w:r>
      <w:r w:rsidRPr="00E869D7">
        <w:rPr>
          <w:rFonts w:ascii="Times New Roman" w:hAnsi="Times New Roman" w:cs="Times New Roman"/>
          <w:sz w:val="24"/>
          <w:szCs w:val="24"/>
        </w:rPr>
        <w:t>)</w:t>
      </w:r>
      <w:r w:rsidRPr="000F376A">
        <w:rPr>
          <w:rFonts w:ascii="Times New Roman" w:hAnsi="Times New Roman" w:cs="Times New Roman"/>
          <w:sz w:val="24"/>
          <w:szCs w:val="24"/>
        </w:rPr>
        <w:t xml:space="preserve"> byly z nosatců izolovány ve formě racemických směsí, tedy jak </w:t>
      </w:r>
      <w:proofErr w:type="spellStart"/>
      <w:r w:rsidRPr="000F376A">
        <w:rPr>
          <w:rFonts w:ascii="Times New Roman" w:hAnsi="Times New Roman" w:cs="Times New Roman"/>
          <w:sz w:val="24"/>
          <w:szCs w:val="24"/>
        </w:rPr>
        <w:t>pimeforazinu</w:t>
      </w:r>
      <w:proofErr w:type="spellEnd"/>
      <w:r w:rsidRPr="000F376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0F376A">
        <w:rPr>
          <w:rFonts w:ascii="Times New Roman" w:hAnsi="Times New Roman" w:cs="Times New Roman"/>
          <w:sz w:val="24"/>
          <w:szCs w:val="24"/>
        </w:rPr>
        <w:t>(</w:t>
      </w:r>
      <w:proofErr w:type="gramStart"/>
      <w:r w:rsidRPr="000F376A">
        <w:rPr>
          <w:rFonts w:ascii="Times New Roman" w:hAnsi="Times New Roman" w:cs="Times New Roman"/>
          <w:color w:val="202122"/>
          <w:sz w:val="24"/>
          <w:szCs w:val="24"/>
          <w:shd w:val="clear" w:color="auto" w:fill="FFFFFF"/>
        </w:rPr>
        <w:t>±)-</w:t>
      </w:r>
      <w:proofErr w:type="gramEnd"/>
      <w:r w:rsidRPr="000F376A">
        <w:rPr>
          <w:rFonts w:ascii="Times New Roman" w:hAnsi="Times New Roman" w:cs="Times New Roman"/>
          <w:b/>
          <w:bCs/>
          <w:color w:val="202122"/>
          <w:sz w:val="24"/>
          <w:szCs w:val="24"/>
          <w:shd w:val="clear" w:color="auto" w:fill="FFFFFF"/>
        </w:rPr>
        <w:t>1</w:t>
      </w:r>
      <w:r w:rsidRPr="000F376A">
        <w:rPr>
          <w:rFonts w:ascii="Times New Roman" w:hAnsi="Times New Roman" w:cs="Times New Roman"/>
          <w:color w:val="202122"/>
          <w:sz w:val="24"/>
          <w:szCs w:val="24"/>
          <w:shd w:val="clear" w:color="auto" w:fill="FFFFFF"/>
        </w:rPr>
        <w:t xml:space="preserve"> a </w:t>
      </w:r>
      <w:proofErr w:type="spellStart"/>
      <w:r w:rsidRPr="000F376A">
        <w:rPr>
          <w:rFonts w:ascii="Times New Roman" w:hAnsi="Times New Roman" w:cs="Times New Roman"/>
          <w:color w:val="202122"/>
          <w:sz w:val="24"/>
          <w:szCs w:val="24"/>
          <w:shd w:val="clear" w:color="auto" w:fill="FFFFFF"/>
        </w:rPr>
        <w:t>pimeforazinu</w:t>
      </w:r>
      <w:proofErr w:type="spellEnd"/>
      <w:r w:rsidRPr="000F376A">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 xml:space="preserve">B </w:t>
      </w:r>
      <w:r w:rsidRPr="000F376A">
        <w:rPr>
          <w:rFonts w:ascii="Times New Roman" w:hAnsi="Times New Roman" w:cs="Times New Roman"/>
          <w:sz w:val="24"/>
          <w:szCs w:val="24"/>
        </w:rPr>
        <w:t>(</w:t>
      </w:r>
      <w:r w:rsidRPr="000F376A">
        <w:rPr>
          <w:rFonts w:ascii="Times New Roman" w:hAnsi="Times New Roman" w:cs="Times New Roman"/>
          <w:color w:val="202122"/>
          <w:sz w:val="24"/>
          <w:szCs w:val="24"/>
          <w:shd w:val="clear" w:color="auto" w:fill="FFFFFF"/>
        </w:rPr>
        <w:t>±)-</w:t>
      </w:r>
      <w:r w:rsidRPr="000F376A">
        <w:rPr>
          <w:rFonts w:ascii="Times New Roman" w:hAnsi="Times New Roman" w:cs="Times New Roman"/>
          <w:b/>
          <w:bCs/>
          <w:color w:val="202122"/>
          <w:sz w:val="24"/>
          <w:szCs w:val="24"/>
          <w:shd w:val="clear" w:color="auto" w:fill="FFFFFF"/>
        </w:rPr>
        <w:t>2</w:t>
      </w:r>
      <w:r w:rsidRPr="000F376A">
        <w:rPr>
          <w:rFonts w:ascii="Times New Roman" w:hAnsi="Times New Roman" w:cs="Times New Roman"/>
          <w:color w:val="202122"/>
          <w:sz w:val="24"/>
          <w:szCs w:val="24"/>
          <w:shd w:val="clear" w:color="auto" w:fill="FFFFFF"/>
        </w:rPr>
        <w:t xml:space="preserve">. Tyto dva fluorescentní </w:t>
      </w:r>
      <w:proofErr w:type="spellStart"/>
      <w:r w:rsidRPr="000F376A">
        <w:rPr>
          <w:rFonts w:ascii="Times New Roman" w:hAnsi="Times New Roman" w:cs="Times New Roman"/>
          <w:color w:val="202122"/>
          <w:sz w:val="24"/>
          <w:szCs w:val="24"/>
          <w:shd w:val="clear" w:color="auto" w:fill="FFFFFF"/>
        </w:rPr>
        <w:t>regioizomery</w:t>
      </w:r>
      <w:proofErr w:type="spellEnd"/>
      <w:r w:rsidRPr="000F376A">
        <w:rPr>
          <w:rFonts w:ascii="Times New Roman" w:hAnsi="Times New Roman" w:cs="Times New Roman"/>
          <w:color w:val="202122"/>
          <w:sz w:val="24"/>
          <w:szCs w:val="24"/>
          <w:shd w:val="clear" w:color="auto" w:fill="FFFFFF"/>
        </w:rPr>
        <w:t xml:space="preserve"> vykazovali významné </w:t>
      </w:r>
      <w:proofErr w:type="spellStart"/>
      <w:r w:rsidRPr="000F376A">
        <w:rPr>
          <w:rFonts w:ascii="Times New Roman" w:hAnsi="Times New Roman" w:cs="Times New Roman"/>
          <w:color w:val="202122"/>
          <w:sz w:val="24"/>
          <w:szCs w:val="24"/>
          <w:shd w:val="clear" w:color="auto" w:fill="FFFFFF"/>
        </w:rPr>
        <w:t>neuroprotektivní</w:t>
      </w:r>
      <w:proofErr w:type="spellEnd"/>
      <w:r w:rsidRPr="000F376A">
        <w:rPr>
          <w:rFonts w:ascii="Times New Roman" w:hAnsi="Times New Roman" w:cs="Times New Roman"/>
          <w:color w:val="202122"/>
          <w:sz w:val="24"/>
          <w:szCs w:val="24"/>
          <w:shd w:val="clear" w:color="auto" w:fill="FFFFFF"/>
        </w:rPr>
        <w:t xml:space="preserve"> vlastnosti. Tyto vlastnosti byly hodnoceny na základě buněčného poškození SH-SY5Y lidských buněk neuroblastomu.</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ZDc3NWEwYjItNDg5MC00OTc5LTg2OTctMGE5MDY1YWMzNDFi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
          <w:id w:val="1198738424"/>
          <w:placeholder>
            <w:docPart w:val="DefaultPlaceholder_-1854013440"/>
          </w:placeholder>
        </w:sdtPr>
        <w:sdtContent>
          <w:r w:rsidR="001309D6" w:rsidRPr="001309D6">
            <w:rPr>
              <w:rFonts w:ascii="Times New Roman" w:hAnsi="Times New Roman" w:cs="Times New Roman"/>
              <w:color w:val="000000"/>
              <w:sz w:val="24"/>
              <w:szCs w:val="24"/>
              <w:shd w:val="clear" w:color="auto" w:fill="FFFFFF"/>
              <w:vertAlign w:val="superscript"/>
            </w:rPr>
            <w:t>2</w:t>
          </w:r>
        </w:sdtContent>
      </w:sdt>
      <w:r w:rsidRPr="000F376A">
        <w:rPr>
          <w:rFonts w:ascii="Times New Roman" w:hAnsi="Times New Roman" w:cs="Times New Roman"/>
          <w:color w:val="202122"/>
          <w:sz w:val="24"/>
          <w:szCs w:val="24"/>
          <w:shd w:val="clear" w:color="auto" w:fill="FFFFFF"/>
        </w:rPr>
        <w:t xml:space="preserve"> </w:t>
      </w:r>
    </w:p>
    <w:p w14:paraId="5F4A093F" w14:textId="77777777" w:rsidR="000166B9" w:rsidRPr="000F376A" w:rsidRDefault="000166B9" w:rsidP="000166B9">
      <w:pPr>
        <w:pStyle w:val="Nadpis2"/>
        <w:rPr>
          <w:rFonts w:cs="Times New Roman"/>
          <w:shd w:val="clear" w:color="auto" w:fill="FFFFFF"/>
        </w:rPr>
      </w:pPr>
      <w:bookmarkStart w:id="27" w:name="_Toc163501299"/>
      <w:bookmarkStart w:id="28" w:name="_Toc165381034"/>
      <w:r w:rsidRPr="000F376A">
        <w:rPr>
          <w:rFonts w:cs="Times New Roman"/>
          <w:shd w:val="clear" w:color="auto" w:fill="FFFFFF"/>
        </w:rPr>
        <w:t xml:space="preserve">2.3 Biosyntéza </w:t>
      </w:r>
      <w:proofErr w:type="spellStart"/>
      <w:r w:rsidRPr="000F376A">
        <w:rPr>
          <w:rFonts w:cs="Times New Roman"/>
          <w:shd w:val="clear" w:color="auto" w:fill="FFFFFF"/>
        </w:rPr>
        <w:t>fenazinového</w:t>
      </w:r>
      <w:proofErr w:type="spellEnd"/>
      <w:r w:rsidRPr="000F376A">
        <w:rPr>
          <w:rFonts w:cs="Times New Roman"/>
          <w:shd w:val="clear" w:color="auto" w:fill="FFFFFF"/>
        </w:rPr>
        <w:t xml:space="preserve"> skeletu</w:t>
      </w:r>
      <w:bookmarkEnd w:id="27"/>
      <w:bookmarkEnd w:id="28"/>
    </w:p>
    <w:p w14:paraId="3651AC20" w14:textId="278C6E9D" w:rsidR="000166B9" w:rsidRPr="000F376A" w:rsidRDefault="000166B9" w:rsidP="000166B9">
      <w:pPr>
        <w:spacing w:line="360" w:lineRule="auto"/>
        <w:ind w:firstLine="708"/>
        <w:jc w:val="both"/>
        <w:rPr>
          <w:rFonts w:ascii="Times New Roman" w:hAnsi="Times New Roman" w:cs="Times New Roman"/>
          <w:color w:val="202122"/>
          <w:sz w:val="24"/>
          <w:szCs w:val="24"/>
          <w:shd w:val="clear" w:color="auto" w:fill="FFFFFF"/>
        </w:rPr>
      </w:pPr>
      <w:r w:rsidRPr="000F376A">
        <w:rPr>
          <w:rFonts w:ascii="Times New Roman" w:hAnsi="Times New Roman" w:cs="Times New Roman"/>
          <w:color w:val="202122"/>
          <w:sz w:val="24"/>
          <w:szCs w:val="24"/>
          <w:shd w:val="clear" w:color="auto" w:fill="FFFFFF"/>
        </w:rPr>
        <w:t xml:space="preserve">Sekundární metabolity </w:t>
      </w:r>
      <w:proofErr w:type="spellStart"/>
      <w:r w:rsidRPr="000F376A">
        <w:rPr>
          <w:rFonts w:ascii="Times New Roman" w:hAnsi="Times New Roman" w:cs="Times New Roman"/>
          <w:color w:val="202122"/>
          <w:sz w:val="24"/>
          <w:szCs w:val="24"/>
          <w:shd w:val="clear" w:color="auto" w:fill="FFFFFF"/>
        </w:rPr>
        <w:t>fenazinového</w:t>
      </w:r>
      <w:proofErr w:type="spellEnd"/>
      <w:r w:rsidRPr="000F376A">
        <w:rPr>
          <w:rFonts w:ascii="Times New Roman" w:hAnsi="Times New Roman" w:cs="Times New Roman"/>
          <w:color w:val="202122"/>
          <w:sz w:val="24"/>
          <w:szCs w:val="24"/>
          <w:shd w:val="clear" w:color="auto" w:fill="FFFFFF"/>
        </w:rPr>
        <w:t xml:space="preserve"> typu biochemicky vychází z </w:t>
      </w:r>
      <w:proofErr w:type="spellStart"/>
      <w:r w:rsidRPr="000F376A">
        <w:rPr>
          <w:rFonts w:ascii="Times New Roman" w:hAnsi="Times New Roman" w:cs="Times New Roman"/>
          <w:color w:val="202122"/>
          <w:sz w:val="24"/>
          <w:szCs w:val="24"/>
          <w:shd w:val="clear" w:color="auto" w:fill="FFFFFF"/>
        </w:rPr>
        <w:t>šikimátové</w:t>
      </w:r>
      <w:proofErr w:type="spellEnd"/>
      <w:r w:rsidRPr="000F376A">
        <w:rPr>
          <w:rFonts w:ascii="Times New Roman" w:hAnsi="Times New Roman" w:cs="Times New Roman"/>
          <w:color w:val="202122"/>
          <w:sz w:val="24"/>
          <w:szCs w:val="24"/>
          <w:shd w:val="clear" w:color="auto" w:fill="FFFFFF"/>
        </w:rPr>
        <w:t xml:space="preserve"> biosyntetické dráhy, přesněji z kyseliny </w:t>
      </w:r>
      <w:proofErr w:type="spellStart"/>
      <w:r w:rsidRPr="000F376A">
        <w:rPr>
          <w:rFonts w:ascii="Times New Roman" w:hAnsi="Times New Roman" w:cs="Times New Roman"/>
          <w:color w:val="202122"/>
          <w:sz w:val="24"/>
          <w:szCs w:val="24"/>
          <w:shd w:val="clear" w:color="auto" w:fill="FFFFFF"/>
        </w:rPr>
        <w:t>chorinové</w:t>
      </w:r>
      <w:proofErr w:type="spellEnd"/>
      <w:r w:rsidRPr="000F376A">
        <w:rPr>
          <w:rFonts w:ascii="Times New Roman" w:hAnsi="Times New Roman" w:cs="Times New Roman"/>
          <w:color w:val="202122"/>
          <w:sz w:val="24"/>
          <w:szCs w:val="24"/>
          <w:shd w:val="clear" w:color="auto" w:fill="FFFFFF"/>
        </w:rPr>
        <w:t xml:space="preserve"> </w:t>
      </w:r>
      <w:r w:rsidRPr="000F376A">
        <w:rPr>
          <w:rFonts w:ascii="Times New Roman" w:hAnsi="Times New Roman" w:cs="Times New Roman"/>
          <w:b/>
          <w:bCs/>
          <w:color w:val="202122"/>
          <w:sz w:val="24"/>
          <w:szCs w:val="24"/>
          <w:shd w:val="clear" w:color="auto" w:fill="FFFFFF"/>
        </w:rPr>
        <w:t>10</w:t>
      </w:r>
      <w:r w:rsidRPr="000F376A">
        <w:rPr>
          <w:rFonts w:ascii="Times New Roman" w:hAnsi="Times New Roman" w:cs="Times New Roman"/>
          <w:color w:val="202122"/>
          <w:sz w:val="24"/>
          <w:szCs w:val="24"/>
          <w:shd w:val="clear" w:color="auto" w:fill="FFFFFF"/>
        </w:rPr>
        <w:t>.</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"/>
          <w:id w:val="389004901"/>
          <w:placeholder>
            <w:docPart w:val="DefaultPlaceholder_-1854013440"/>
          </w:placeholder>
        </w:sdtPr>
        <w:sdtContent>
          <w:r w:rsidR="001309D6" w:rsidRPr="001309D6">
            <w:rPr>
              <w:rFonts w:ascii="Times New Roman" w:hAnsi="Times New Roman" w:cs="Times New Roman"/>
              <w:color w:val="000000"/>
              <w:sz w:val="24"/>
              <w:szCs w:val="24"/>
              <w:shd w:val="clear" w:color="auto" w:fill="FFFFFF"/>
              <w:vertAlign w:val="superscript"/>
            </w:rPr>
            <w:t>15</w:t>
          </w:r>
        </w:sdtContent>
      </w:sdt>
      <w:r w:rsidRPr="000F376A">
        <w:rPr>
          <w:rFonts w:ascii="Times New Roman" w:hAnsi="Times New Roman" w:cs="Times New Roman"/>
          <w:color w:val="202122"/>
          <w:sz w:val="24"/>
          <w:szCs w:val="24"/>
          <w:shd w:val="clear" w:color="auto" w:fill="FFFFFF"/>
          <w:vertAlign w:val="superscript"/>
        </w:rPr>
        <w:t xml:space="preserve"> </w:t>
      </w:r>
      <w:r w:rsidRPr="000F376A">
        <w:rPr>
          <w:rFonts w:ascii="Times New Roman" w:hAnsi="Times New Roman" w:cs="Times New Roman"/>
          <w:color w:val="202122"/>
          <w:sz w:val="24"/>
          <w:szCs w:val="24"/>
          <w:shd w:val="clear" w:color="auto" w:fill="FFFFFF"/>
        </w:rPr>
        <w:t>(</w:t>
      </w:r>
      <w:r w:rsidRPr="000F376A">
        <w:rPr>
          <w:rFonts w:ascii="Times New Roman" w:hAnsi="Times New Roman" w:cs="Times New Roman"/>
          <w:b/>
          <w:bCs/>
          <w:color w:val="202122"/>
          <w:sz w:val="24"/>
          <w:szCs w:val="24"/>
          <w:shd w:val="clear" w:color="auto" w:fill="FFFFFF"/>
        </w:rPr>
        <w:t>Obr.</w:t>
      </w:r>
      <w:r w:rsidRPr="000F376A">
        <w:rPr>
          <w:rFonts w:ascii="Times New Roman" w:hAnsi="Times New Roman" w:cs="Times New Roman"/>
          <w:color w:val="202122"/>
          <w:sz w:val="24"/>
          <w:szCs w:val="24"/>
          <w:shd w:val="clear" w:color="auto" w:fill="FFFFFF"/>
        </w:rPr>
        <w:t xml:space="preserve"> </w:t>
      </w:r>
      <w:r w:rsidR="001309D6">
        <w:rPr>
          <w:rFonts w:ascii="Times New Roman" w:hAnsi="Times New Roman" w:cs="Times New Roman"/>
          <w:b/>
          <w:bCs/>
          <w:color w:val="202122"/>
          <w:sz w:val="24"/>
          <w:szCs w:val="24"/>
          <w:shd w:val="clear" w:color="auto" w:fill="FFFFFF"/>
        </w:rPr>
        <w:t>10</w:t>
      </w:r>
      <w:r w:rsidRPr="000F376A">
        <w:rPr>
          <w:rFonts w:ascii="Times New Roman" w:hAnsi="Times New Roman" w:cs="Times New Roman"/>
          <w:color w:val="202122"/>
          <w:sz w:val="24"/>
          <w:szCs w:val="24"/>
          <w:shd w:val="clear" w:color="auto" w:fill="FFFFFF"/>
        </w:rPr>
        <w:t xml:space="preserve">) Ta zde </w:t>
      </w:r>
      <w:proofErr w:type="gramStart"/>
      <w:r w:rsidRPr="000F376A">
        <w:rPr>
          <w:rFonts w:ascii="Times New Roman" w:hAnsi="Times New Roman" w:cs="Times New Roman"/>
          <w:color w:val="202122"/>
          <w:sz w:val="24"/>
          <w:szCs w:val="24"/>
          <w:shd w:val="clear" w:color="auto" w:fill="FFFFFF"/>
        </w:rPr>
        <w:t>slouží</w:t>
      </w:r>
      <w:proofErr w:type="gramEnd"/>
      <w:r w:rsidRPr="000F376A">
        <w:rPr>
          <w:rFonts w:ascii="Times New Roman" w:hAnsi="Times New Roman" w:cs="Times New Roman"/>
          <w:color w:val="202122"/>
          <w:sz w:val="24"/>
          <w:szCs w:val="24"/>
          <w:shd w:val="clear" w:color="auto" w:fill="FFFFFF"/>
        </w:rPr>
        <w:t xml:space="preserve"> jako základní stavební látka při této biosyntéze. Prvním krokem je pak transformace </w:t>
      </w:r>
      <w:r w:rsidRPr="000F376A">
        <w:rPr>
          <w:rFonts w:ascii="Times New Roman" w:hAnsi="Times New Roman" w:cs="Times New Roman"/>
          <w:b/>
          <w:bCs/>
          <w:color w:val="202122"/>
          <w:sz w:val="24"/>
          <w:szCs w:val="24"/>
          <w:shd w:val="clear" w:color="auto" w:fill="FFFFFF"/>
        </w:rPr>
        <w:t>10</w:t>
      </w:r>
      <w:r w:rsidRPr="000F376A">
        <w:rPr>
          <w:rFonts w:ascii="Times New Roman" w:hAnsi="Times New Roman" w:cs="Times New Roman"/>
          <w:color w:val="202122"/>
          <w:sz w:val="24"/>
          <w:szCs w:val="24"/>
          <w:shd w:val="clear" w:color="auto" w:fill="FFFFFF"/>
        </w:rPr>
        <w:t xml:space="preserve"> za pomocí </w:t>
      </w:r>
      <w:proofErr w:type="spellStart"/>
      <w:r w:rsidRPr="000F376A">
        <w:rPr>
          <w:rFonts w:ascii="Times New Roman" w:hAnsi="Times New Roman" w:cs="Times New Roman"/>
          <w:color w:val="202122"/>
          <w:sz w:val="24"/>
          <w:szCs w:val="24"/>
          <w:shd w:val="clear" w:color="auto" w:fill="FFFFFF"/>
        </w:rPr>
        <w:t>PhzE</w:t>
      </w:r>
      <w:proofErr w:type="spellEnd"/>
      <w:r w:rsidRPr="000F376A">
        <w:rPr>
          <w:rFonts w:ascii="Times New Roman" w:hAnsi="Times New Roman" w:cs="Times New Roman"/>
          <w:color w:val="202122"/>
          <w:sz w:val="24"/>
          <w:szCs w:val="24"/>
          <w:shd w:val="clear" w:color="auto" w:fill="FFFFFF"/>
        </w:rPr>
        <w:t xml:space="preserve"> – operonů na </w:t>
      </w:r>
      <w:proofErr w:type="spellStart"/>
      <w:r w:rsidRPr="000F376A">
        <w:rPr>
          <w:rFonts w:ascii="Times New Roman" w:hAnsi="Times New Roman" w:cs="Times New Roman"/>
          <w:color w:val="202122"/>
          <w:sz w:val="24"/>
          <w:szCs w:val="24"/>
          <w:shd w:val="clear" w:color="auto" w:fill="FFFFFF"/>
        </w:rPr>
        <w:t>amino</w:t>
      </w:r>
      <w:proofErr w:type="spellEnd"/>
      <w:r w:rsidRPr="000F376A">
        <w:rPr>
          <w:rFonts w:ascii="Times New Roman" w:hAnsi="Times New Roman" w:cs="Times New Roman"/>
          <w:color w:val="202122"/>
          <w:sz w:val="24"/>
          <w:szCs w:val="24"/>
          <w:shd w:val="clear" w:color="auto" w:fill="FFFFFF"/>
        </w:rPr>
        <w:t xml:space="preserve"> derivát </w:t>
      </w:r>
      <w:r w:rsidRPr="000F376A">
        <w:rPr>
          <w:rFonts w:ascii="Times New Roman" w:hAnsi="Times New Roman" w:cs="Times New Roman"/>
          <w:b/>
          <w:bCs/>
          <w:color w:val="202122"/>
          <w:sz w:val="24"/>
          <w:szCs w:val="24"/>
          <w:shd w:val="clear" w:color="auto" w:fill="FFFFFF"/>
        </w:rPr>
        <w:t>11</w:t>
      </w:r>
      <w:r w:rsidRPr="000F376A">
        <w:rPr>
          <w:rFonts w:ascii="Times New Roman" w:hAnsi="Times New Roman" w:cs="Times New Roman"/>
          <w:color w:val="202122"/>
          <w:sz w:val="24"/>
          <w:szCs w:val="24"/>
          <w:shd w:val="clear" w:color="auto" w:fill="FFFFFF"/>
        </w:rPr>
        <w:t xml:space="preserve">, tyto </w:t>
      </w:r>
      <w:proofErr w:type="spellStart"/>
      <w:r w:rsidRPr="000F376A">
        <w:rPr>
          <w:rFonts w:ascii="Times New Roman" w:hAnsi="Times New Roman" w:cs="Times New Roman"/>
          <w:color w:val="202122"/>
          <w:sz w:val="24"/>
          <w:szCs w:val="24"/>
          <w:shd w:val="clear" w:color="auto" w:fill="FFFFFF"/>
        </w:rPr>
        <w:t>Phz</w:t>
      </w:r>
      <w:proofErr w:type="spellEnd"/>
      <w:r w:rsidRPr="000F376A">
        <w:rPr>
          <w:rFonts w:ascii="Times New Roman" w:hAnsi="Times New Roman" w:cs="Times New Roman"/>
          <w:color w:val="202122"/>
          <w:sz w:val="24"/>
          <w:szCs w:val="24"/>
          <w:shd w:val="clear" w:color="auto" w:fill="FFFFFF"/>
        </w:rPr>
        <w:t xml:space="preserve"> – operony jsou </w:t>
      </w:r>
      <w:proofErr w:type="spellStart"/>
      <w:r w:rsidRPr="000F376A">
        <w:rPr>
          <w:rFonts w:ascii="Times New Roman" w:hAnsi="Times New Roman" w:cs="Times New Roman"/>
          <w:color w:val="202122"/>
          <w:sz w:val="24"/>
          <w:szCs w:val="24"/>
          <w:shd w:val="clear" w:color="auto" w:fill="FFFFFF"/>
        </w:rPr>
        <w:t>homodimerické</w:t>
      </w:r>
      <w:proofErr w:type="spellEnd"/>
      <w:r w:rsidRPr="000F376A">
        <w:rPr>
          <w:rFonts w:ascii="Times New Roman" w:hAnsi="Times New Roman" w:cs="Times New Roman"/>
          <w:color w:val="202122"/>
          <w:sz w:val="24"/>
          <w:szCs w:val="24"/>
          <w:shd w:val="clear" w:color="auto" w:fill="FFFFFF"/>
        </w:rPr>
        <w:t xml:space="preserve"> enzymy příbuzné </w:t>
      </w:r>
      <w:proofErr w:type="spellStart"/>
      <w:r w:rsidRPr="000F376A">
        <w:rPr>
          <w:rFonts w:ascii="Times New Roman" w:hAnsi="Times New Roman" w:cs="Times New Roman"/>
          <w:color w:val="202122"/>
          <w:sz w:val="24"/>
          <w:szCs w:val="24"/>
          <w:shd w:val="clear" w:color="auto" w:fill="FFFFFF"/>
        </w:rPr>
        <w:t>anthranilétové</w:t>
      </w:r>
      <w:proofErr w:type="spellEnd"/>
      <w:r w:rsidRPr="000F376A">
        <w:rPr>
          <w:rFonts w:ascii="Times New Roman" w:hAnsi="Times New Roman" w:cs="Times New Roman"/>
          <w:color w:val="202122"/>
          <w:sz w:val="24"/>
          <w:szCs w:val="24"/>
          <w:shd w:val="clear" w:color="auto" w:fill="FFFFFF"/>
        </w:rPr>
        <w:t xml:space="preserve"> syntáze.</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"/>
          <w:id w:val="-1831436806"/>
          <w:placeholder>
            <w:docPart w:val="DefaultPlaceholder_-1854013440"/>
          </w:placeholder>
        </w:sdtPr>
        <w:sdtContent>
          <w:r w:rsidR="001309D6" w:rsidRPr="001309D6">
            <w:rPr>
              <w:rFonts w:ascii="Times New Roman" w:hAnsi="Times New Roman" w:cs="Times New Roman"/>
              <w:color w:val="000000"/>
              <w:sz w:val="24"/>
              <w:szCs w:val="24"/>
              <w:shd w:val="clear" w:color="auto" w:fill="FFFFFF"/>
              <w:vertAlign w:val="superscript"/>
            </w:rPr>
            <w:t>18</w:t>
          </w:r>
        </w:sdtContent>
      </w:sdt>
      <w:r w:rsidRPr="000F376A">
        <w:rPr>
          <w:rFonts w:ascii="Times New Roman" w:hAnsi="Times New Roman" w:cs="Times New Roman"/>
          <w:color w:val="202122"/>
          <w:sz w:val="24"/>
          <w:szCs w:val="24"/>
          <w:shd w:val="clear" w:color="auto" w:fill="FFFFFF"/>
        </w:rPr>
        <w:t xml:space="preserve"> Dále se pak pomocí operonů </w:t>
      </w:r>
      <w:proofErr w:type="spellStart"/>
      <w:r w:rsidRPr="000F376A">
        <w:rPr>
          <w:rFonts w:ascii="Times New Roman" w:hAnsi="Times New Roman" w:cs="Times New Roman"/>
          <w:color w:val="202122"/>
          <w:sz w:val="24"/>
          <w:szCs w:val="24"/>
          <w:shd w:val="clear" w:color="auto" w:fill="FFFFFF"/>
        </w:rPr>
        <w:t>PhzD</w:t>
      </w:r>
      <w:proofErr w:type="spellEnd"/>
      <w:r w:rsidRPr="000F376A">
        <w:rPr>
          <w:rFonts w:ascii="Times New Roman" w:hAnsi="Times New Roman" w:cs="Times New Roman"/>
          <w:color w:val="202122"/>
          <w:sz w:val="24"/>
          <w:szCs w:val="24"/>
          <w:shd w:val="clear" w:color="auto" w:fill="FFFFFF"/>
        </w:rPr>
        <w:t xml:space="preserve"> a </w:t>
      </w:r>
      <w:proofErr w:type="spellStart"/>
      <w:r w:rsidRPr="000F376A">
        <w:rPr>
          <w:rFonts w:ascii="Times New Roman" w:hAnsi="Times New Roman" w:cs="Times New Roman"/>
          <w:color w:val="202122"/>
          <w:sz w:val="24"/>
          <w:szCs w:val="24"/>
          <w:shd w:val="clear" w:color="auto" w:fill="FFFFFF"/>
        </w:rPr>
        <w:t>PhzF</w:t>
      </w:r>
      <w:proofErr w:type="spellEnd"/>
      <w:r w:rsidRPr="000F376A">
        <w:rPr>
          <w:rFonts w:ascii="Times New Roman" w:hAnsi="Times New Roman" w:cs="Times New Roman"/>
          <w:color w:val="202122"/>
          <w:sz w:val="24"/>
          <w:szCs w:val="24"/>
          <w:shd w:val="clear" w:color="auto" w:fill="FFFFFF"/>
        </w:rPr>
        <w:t xml:space="preserve"> přemění na </w:t>
      </w:r>
      <w:r w:rsidRPr="000F376A">
        <w:rPr>
          <w:rFonts w:ascii="Times New Roman" w:hAnsi="Times New Roman" w:cs="Times New Roman"/>
          <w:b/>
          <w:bCs/>
          <w:color w:val="202122"/>
          <w:sz w:val="24"/>
          <w:szCs w:val="24"/>
          <w:shd w:val="clear" w:color="auto" w:fill="FFFFFF"/>
        </w:rPr>
        <w:t>12</w:t>
      </w:r>
      <w:r w:rsidRPr="000F376A">
        <w:rPr>
          <w:rFonts w:ascii="Times New Roman" w:hAnsi="Times New Roman" w:cs="Times New Roman"/>
          <w:color w:val="202122"/>
          <w:sz w:val="24"/>
          <w:szCs w:val="24"/>
          <w:shd w:val="clear" w:color="auto" w:fill="FFFFFF"/>
        </w:rPr>
        <w:t xml:space="preserve"> a </w:t>
      </w:r>
      <w:r w:rsidRPr="000F376A">
        <w:rPr>
          <w:rFonts w:ascii="Times New Roman" w:hAnsi="Times New Roman" w:cs="Times New Roman"/>
          <w:b/>
          <w:bCs/>
          <w:color w:val="202122"/>
          <w:sz w:val="24"/>
          <w:szCs w:val="24"/>
          <w:shd w:val="clear" w:color="auto" w:fill="FFFFFF"/>
        </w:rPr>
        <w:t>13</w:t>
      </w:r>
      <w:r w:rsidRPr="000F376A">
        <w:rPr>
          <w:rFonts w:ascii="Times New Roman" w:hAnsi="Times New Roman" w:cs="Times New Roman"/>
          <w:color w:val="202122"/>
          <w:sz w:val="24"/>
          <w:szCs w:val="24"/>
          <w:shd w:val="clear" w:color="auto" w:fill="FFFFFF"/>
        </w:rPr>
        <w:t xml:space="preserve">. Po následné dehydrataci vzniká intermediát </w:t>
      </w:r>
      <w:r w:rsidRPr="000F376A">
        <w:rPr>
          <w:rFonts w:ascii="Times New Roman" w:hAnsi="Times New Roman" w:cs="Times New Roman"/>
          <w:b/>
          <w:bCs/>
          <w:color w:val="202122"/>
          <w:sz w:val="24"/>
          <w:szCs w:val="24"/>
          <w:shd w:val="clear" w:color="auto" w:fill="FFFFFF"/>
        </w:rPr>
        <w:t>15</w:t>
      </w:r>
      <w:r w:rsidRPr="000F376A">
        <w:rPr>
          <w:rFonts w:ascii="Times New Roman" w:hAnsi="Times New Roman" w:cs="Times New Roman"/>
          <w:color w:val="202122"/>
          <w:sz w:val="24"/>
          <w:szCs w:val="24"/>
          <w:shd w:val="clear" w:color="auto" w:fill="FFFFFF"/>
        </w:rPr>
        <w:t xml:space="preserve">. Za katalýzy dalšího operonu </w:t>
      </w:r>
      <w:proofErr w:type="spellStart"/>
      <w:r w:rsidRPr="000F376A">
        <w:rPr>
          <w:rFonts w:ascii="Times New Roman" w:hAnsi="Times New Roman" w:cs="Times New Roman"/>
          <w:color w:val="202122"/>
          <w:sz w:val="24"/>
          <w:szCs w:val="24"/>
          <w:shd w:val="clear" w:color="auto" w:fill="FFFFFF"/>
        </w:rPr>
        <w:t>PhzG</w:t>
      </w:r>
      <w:proofErr w:type="spellEnd"/>
      <w:r w:rsidRPr="000F376A">
        <w:rPr>
          <w:rFonts w:ascii="Times New Roman" w:hAnsi="Times New Roman" w:cs="Times New Roman"/>
          <w:color w:val="202122"/>
          <w:sz w:val="24"/>
          <w:szCs w:val="24"/>
          <w:shd w:val="clear" w:color="auto" w:fill="FFFFFF"/>
        </w:rPr>
        <w:t xml:space="preserve"> je pak cesta </w:t>
      </w:r>
      <w:proofErr w:type="spellStart"/>
      <w:r w:rsidRPr="000F376A">
        <w:rPr>
          <w:rFonts w:ascii="Times New Roman" w:hAnsi="Times New Roman" w:cs="Times New Roman"/>
          <w:color w:val="202122"/>
          <w:sz w:val="24"/>
          <w:szCs w:val="24"/>
          <w:shd w:val="clear" w:color="auto" w:fill="FFFFFF"/>
        </w:rPr>
        <w:t>kalyzována</w:t>
      </w:r>
      <w:proofErr w:type="spellEnd"/>
      <w:r w:rsidRPr="000F376A">
        <w:rPr>
          <w:rFonts w:ascii="Times New Roman" w:hAnsi="Times New Roman" w:cs="Times New Roman"/>
          <w:color w:val="202122"/>
          <w:sz w:val="24"/>
          <w:szCs w:val="24"/>
          <w:shd w:val="clear" w:color="auto" w:fill="FFFFFF"/>
        </w:rPr>
        <w:t xml:space="preserve"> až na výsledné </w:t>
      </w:r>
      <w:proofErr w:type="spellStart"/>
      <w:r w:rsidRPr="000F376A">
        <w:rPr>
          <w:rFonts w:ascii="Times New Roman" w:hAnsi="Times New Roman" w:cs="Times New Roman"/>
          <w:color w:val="202122"/>
          <w:sz w:val="24"/>
          <w:szCs w:val="24"/>
          <w:shd w:val="clear" w:color="auto" w:fill="FFFFFF"/>
        </w:rPr>
        <w:t>fenazinony</w:t>
      </w:r>
      <w:proofErr w:type="spellEnd"/>
      <w:r w:rsidRPr="000F376A">
        <w:rPr>
          <w:rFonts w:ascii="Times New Roman" w:hAnsi="Times New Roman" w:cs="Times New Roman"/>
          <w:color w:val="202122"/>
          <w:sz w:val="24"/>
          <w:szCs w:val="24"/>
          <w:shd w:val="clear" w:color="auto" w:fill="FFFFFF"/>
        </w:rPr>
        <w:t xml:space="preserve"> </w:t>
      </w:r>
      <w:r w:rsidRPr="000F376A">
        <w:rPr>
          <w:rFonts w:ascii="Times New Roman" w:hAnsi="Times New Roman" w:cs="Times New Roman"/>
          <w:b/>
          <w:bCs/>
          <w:color w:val="202122"/>
          <w:sz w:val="24"/>
          <w:szCs w:val="24"/>
          <w:shd w:val="clear" w:color="auto" w:fill="FFFFFF"/>
        </w:rPr>
        <w:t>19</w:t>
      </w:r>
      <w:r w:rsidRPr="000F376A">
        <w:rPr>
          <w:rFonts w:ascii="Times New Roman" w:hAnsi="Times New Roman" w:cs="Times New Roman"/>
          <w:color w:val="202122"/>
          <w:sz w:val="24"/>
          <w:szCs w:val="24"/>
          <w:shd w:val="clear" w:color="auto" w:fill="FFFFFF"/>
        </w:rPr>
        <w:t xml:space="preserve"> a </w:t>
      </w:r>
      <w:r w:rsidRPr="000F376A">
        <w:rPr>
          <w:rFonts w:ascii="Times New Roman" w:hAnsi="Times New Roman" w:cs="Times New Roman"/>
          <w:b/>
          <w:bCs/>
          <w:color w:val="202122"/>
          <w:sz w:val="24"/>
          <w:szCs w:val="24"/>
          <w:shd w:val="clear" w:color="auto" w:fill="FFFFFF"/>
        </w:rPr>
        <w:t>20</w:t>
      </w:r>
      <w:r w:rsidRPr="000F376A">
        <w:rPr>
          <w:rFonts w:ascii="Times New Roman" w:hAnsi="Times New Roman" w:cs="Times New Roman"/>
          <w:color w:val="202122"/>
          <w:sz w:val="24"/>
          <w:szCs w:val="24"/>
          <w:shd w:val="clear" w:color="auto" w:fill="FFFFFF"/>
        </w:rPr>
        <w:t xml:space="preserve">. Tato biosyntetická dráha je navržená na základě biosyntézy </w:t>
      </w:r>
      <w:proofErr w:type="spellStart"/>
      <w:r w:rsidRPr="000F376A">
        <w:rPr>
          <w:rFonts w:ascii="Times New Roman" w:hAnsi="Times New Roman" w:cs="Times New Roman"/>
          <w:color w:val="202122"/>
          <w:sz w:val="24"/>
          <w:szCs w:val="24"/>
          <w:shd w:val="clear" w:color="auto" w:fill="FFFFFF"/>
        </w:rPr>
        <w:t>fenazinů</w:t>
      </w:r>
      <w:proofErr w:type="spellEnd"/>
      <w:r w:rsidRPr="000F376A">
        <w:rPr>
          <w:rFonts w:ascii="Times New Roman" w:hAnsi="Times New Roman" w:cs="Times New Roman"/>
          <w:color w:val="202122"/>
          <w:sz w:val="24"/>
          <w:szCs w:val="24"/>
          <w:shd w:val="clear" w:color="auto" w:fill="FFFFFF"/>
        </w:rPr>
        <w:t xml:space="preserve"> u několika rodů bakterií.</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"/>
          <w:id w:val="-1319418078"/>
          <w:placeholder>
            <w:docPart w:val="DefaultPlaceholder_-1854013440"/>
          </w:placeholder>
        </w:sdtPr>
        <w:sdtContent>
          <w:r w:rsidR="001309D6" w:rsidRPr="001309D6">
            <w:rPr>
              <w:rFonts w:ascii="Times New Roman" w:hAnsi="Times New Roman" w:cs="Times New Roman"/>
              <w:color w:val="000000"/>
              <w:sz w:val="24"/>
              <w:szCs w:val="24"/>
              <w:shd w:val="clear" w:color="auto" w:fill="FFFFFF"/>
              <w:vertAlign w:val="superscript"/>
            </w:rPr>
            <w:t>18</w:t>
          </w:r>
        </w:sdtContent>
      </w:sdt>
      <w:r w:rsidRPr="000F376A">
        <w:rPr>
          <w:rFonts w:ascii="Times New Roman" w:hAnsi="Times New Roman" w:cs="Times New Roman"/>
          <w:color w:val="202122"/>
          <w:sz w:val="24"/>
          <w:szCs w:val="24"/>
          <w:shd w:val="clear" w:color="auto" w:fill="FFFFFF"/>
        </w:rPr>
        <w:t xml:space="preserve"> </w:t>
      </w:r>
    </w:p>
    <w:p w14:paraId="62223E64" w14:textId="77777777" w:rsidR="0094023F" w:rsidRDefault="00B8441A" w:rsidP="0094023F">
      <w:pPr>
        <w:keepNext/>
        <w:spacing w:line="360" w:lineRule="auto"/>
        <w:ind w:firstLine="708"/>
        <w:jc w:val="center"/>
      </w:pPr>
      <w:r w:rsidRPr="007E4AEE">
        <w:rPr>
          <w:rFonts w:ascii="Times New Roman" w:hAnsi="Times New Roman" w:cs="Times New Roman"/>
        </w:rPr>
        <w:object w:dxaOrig="10690" w:dyaOrig="17350" w14:anchorId="210AD010">
          <v:shape id="_x0000_i1033" type="#_x0000_t75" style="width:399.5pt;height:9in" o:ole="">
            <v:imagedata r:id="rId29" o:title=""/>
          </v:shape>
          <o:OLEObject Type="Embed" ProgID="ChemDraw.Document.6.0" ShapeID="_x0000_i1033" DrawAspect="Content" ObjectID="_1776015273" r:id="rId30"/>
        </w:object>
      </w:r>
    </w:p>
    <w:p w14:paraId="7645133A" w14:textId="16E6ACCD" w:rsidR="000166B9" w:rsidRPr="000F376A" w:rsidRDefault="0094023F" w:rsidP="0094023F">
      <w:pPr>
        <w:pStyle w:val="Titulek0"/>
        <w:jc w:val="center"/>
        <w:rPr>
          <w:rFonts w:ascii="Times New Roman" w:hAnsi="Times New Roman" w:cs="Times New Roman"/>
          <w:color w:val="202122"/>
          <w:sz w:val="24"/>
          <w:szCs w:val="24"/>
          <w:shd w:val="clear" w:color="auto" w:fill="FFFFFF"/>
        </w:rPr>
      </w:pPr>
      <w:r>
        <w:t xml:space="preserve">Obrázek </w:t>
      </w:r>
      <w:r>
        <w:fldChar w:fldCharType="begin"/>
      </w:r>
      <w:r>
        <w:instrText xml:space="preserve"> SEQ Obrázek \* ARABIC </w:instrText>
      </w:r>
      <w:r>
        <w:fldChar w:fldCharType="separate"/>
      </w:r>
      <w:r w:rsidR="00067A78">
        <w:rPr>
          <w:noProof/>
        </w:rPr>
        <w:t>10</w:t>
      </w:r>
      <w:r>
        <w:fldChar w:fldCharType="end"/>
      </w:r>
      <w:r>
        <w:t xml:space="preserve">: </w:t>
      </w:r>
      <w:r w:rsidRPr="00845913">
        <w:t xml:space="preserve">Navržená biosyntéza prekurzorů všech komplexních </w:t>
      </w:r>
      <w:proofErr w:type="spellStart"/>
      <w:proofErr w:type="gramStart"/>
      <w:r w:rsidRPr="00845913">
        <w:t>fenazinonů</w:t>
      </w:r>
      <w:proofErr w:type="spellEnd"/>
      <w:proofErr w:type="gramEnd"/>
      <w:r w:rsidRPr="00845913">
        <w:t xml:space="preserve"> jež vychází z </w:t>
      </w:r>
      <w:proofErr w:type="spellStart"/>
      <w:r w:rsidRPr="00845913">
        <w:t>chorismové</w:t>
      </w:r>
      <w:proofErr w:type="spellEnd"/>
      <w:r w:rsidRPr="00845913">
        <w:t xml:space="preserve"> kyseliny 10, známého intermediátu z </w:t>
      </w:r>
      <w:proofErr w:type="spellStart"/>
      <w:r w:rsidRPr="00845913">
        <w:t>šikimátové</w:t>
      </w:r>
      <w:proofErr w:type="spellEnd"/>
      <w:r w:rsidRPr="00845913">
        <w:t xml:space="preserve"> dráhy.</w:t>
      </w:r>
      <w:sdt>
        <w:sdtPr>
          <w:rPr>
            <w:i w:val="0"/>
            <w:color w:val="000000"/>
            <w:vertAlign w:val="superscript"/>
          </w:rPr>
          <w:tag w:val="MENDELEY_CITATION_v3_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"/>
          <w:id w:val="-888343014"/>
          <w:placeholder>
            <w:docPart w:val="DefaultPlaceholder_-1854013440"/>
          </w:placeholder>
        </w:sdtPr>
        <w:sdtContent>
          <w:r w:rsidR="001309D6" w:rsidRPr="001309D6">
            <w:rPr>
              <w:i w:val="0"/>
              <w:color w:val="000000"/>
              <w:vertAlign w:val="superscript"/>
            </w:rPr>
            <w:t>18</w:t>
          </w:r>
        </w:sdtContent>
      </w:sdt>
    </w:p>
    <w:p w14:paraId="2E571715" w14:textId="77777777" w:rsidR="000166B9" w:rsidRPr="000F376A" w:rsidRDefault="000166B9" w:rsidP="000166B9">
      <w:pPr>
        <w:pStyle w:val="Nadpis2"/>
        <w:rPr>
          <w:rFonts w:cs="Times New Roman"/>
          <w:noProof/>
        </w:rPr>
      </w:pPr>
      <w:bookmarkStart w:id="29" w:name="_Toc163501300"/>
      <w:bookmarkStart w:id="30" w:name="_Toc165381035"/>
      <w:r w:rsidRPr="000F376A">
        <w:rPr>
          <w:rFonts w:cs="Times New Roman"/>
          <w:noProof/>
        </w:rPr>
        <w:lastRenderedPageBreak/>
        <w:t>2.4 Biomimetický přístup k syntéze fenazinu a fenoxazinonu</w:t>
      </w:r>
      <w:bookmarkEnd w:id="29"/>
      <w:bookmarkEnd w:id="30"/>
    </w:p>
    <w:p w14:paraId="5E1D5466" w14:textId="47B0EE8A" w:rsidR="000166B9" w:rsidRPr="000F376A"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Syntéza fenazinového a fenoxazinového skeletu může probíhat například s využitím CotA-laccasy. Lakázy jsou enzymy obsahující měď a v poslední době jsou čím dál více používány v organické syntéze z důvodu jejich značné stability v organických rozpouštědlech.</w:t>
      </w:r>
      <w:sdt>
        <w:sdtPr>
          <w:rPr>
            <w:rFonts w:ascii="Times New Roman" w:hAnsi="Times New Roman" w:cs="Times New Roman"/>
            <w:noProof/>
            <w:color w:val="000000"/>
            <w:sz w:val="24"/>
            <w:szCs w:val="24"/>
            <w:vertAlign w:val="superscript"/>
          </w:rPr>
          <w:tag w:val="MENDELEY_CITATION_v3_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"/>
          <w:id w:val="-1075589228"/>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19</w:t>
          </w:r>
        </w:sdtContent>
      </w:sdt>
      <w:r w:rsidRPr="000F376A">
        <w:rPr>
          <w:rFonts w:ascii="Times New Roman" w:hAnsi="Times New Roman" w:cs="Times New Roman"/>
          <w:noProof/>
          <w:sz w:val="24"/>
          <w:szCs w:val="24"/>
        </w:rPr>
        <w:t xml:space="preserve"> Z pohledu „klasické“ organické syntézy, je navržených přístupů k fenazinům a fenoxazinonům nepřeberné množství.</w:t>
      </w:r>
      <w:sdt>
        <w:sdtPr>
          <w:rPr>
            <w:rFonts w:ascii="Times New Roman" w:hAnsi="Times New Roman" w:cs="Times New Roman"/>
            <w:noProof/>
            <w:color w:val="000000"/>
            <w:sz w:val="24"/>
            <w:szCs w:val="24"/>
            <w:vertAlign w:val="superscript"/>
          </w:rPr>
          <w:tag w:val="MENDELEY_CITATION_v3_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"/>
          <w:id w:val="-639034960"/>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17</w:t>
          </w:r>
        </w:sdtContent>
      </w:sdt>
      <w:r w:rsidR="00EE21C3">
        <w:rPr>
          <w:rFonts w:ascii="Times New Roman" w:hAnsi="Times New Roman" w:cs="Times New Roman"/>
          <w:noProof/>
          <w:color w:val="000000"/>
          <w:sz w:val="24"/>
          <w:szCs w:val="24"/>
          <w:vertAlign w:val="superscript"/>
        </w:rPr>
        <w:t xml:space="preserve"> </w:t>
      </w:r>
      <w:r w:rsidRPr="000F376A">
        <w:rPr>
          <w:rFonts w:ascii="Times New Roman" w:hAnsi="Times New Roman" w:cs="Times New Roman"/>
          <w:noProof/>
          <w:sz w:val="24"/>
          <w:szCs w:val="24"/>
        </w:rPr>
        <w:t>Viz níže ale předkládám pouze biomimetický způsob.</w:t>
      </w:r>
      <w:sdt>
        <w:sdtPr>
          <w:rPr>
            <w:rFonts w:ascii="Times New Roman" w:hAnsi="Times New Roman" w:cs="Times New Roman"/>
            <w:noProof/>
            <w:color w:val="000000"/>
            <w:sz w:val="24"/>
            <w:szCs w:val="24"/>
            <w:vertAlign w:val="superscript"/>
          </w:rPr>
          <w:tag w:val="MENDELEY_CITATION_v3_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"/>
          <w:id w:val="127748892"/>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19</w:t>
          </w:r>
        </w:sdtContent>
      </w:sdt>
      <w:r w:rsidRPr="000F376A">
        <w:rPr>
          <w:rFonts w:ascii="Times New Roman" w:hAnsi="Times New Roman" w:cs="Times New Roman"/>
          <w:noProof/>
          <w:sz w:val="24"/>
          <w:szCs w:val="24"/>
          <w:vertAlign w:val="superscript"/>
        </w:rPr>
        <w:t xml:space="preserve"> </w:t>
      </w:r>
      <w:r w:rsidRPr="000F376A">
        <w:rPr>
          <w:rFonts w:ascii="Times New Roman" w:hAnsi="Times New Roman" w:cs="Times New Roman"/>
          <w:noProof/>
          <w:sz w:val="24"/>
          <w:szCs w:val="24"/>
        </w:rPr>
        <w:t>(</w:t>
      </w:r>
      <w:r w:rsidRPr="000F376A">
        <w:rPr>
          <w:rFonts w:ascii="Times New Roman" w:hAnsi="Times New Roman" w:cs="Times New Roman"/>
          <w:b/>
          <w:bCs/>
          <w:noProof/>
          <w:sz w:val="24"/>
          <w:szCs w:val="24"/>
        </w:rPr>
        <w:t xml:space="preserve">Obr. </w:t>
      </w:r>
      <w:r w:rsidR="001309D6">
        <w:rPr>
          <w:rFonts w:ascii="Times New Roman" w:hAnsi="Times New Roman" w:cs="Times New Roman"/>
          <w:b/>
          <w:bCs/>
          <w:noProof/>
          <w:sz w:val="24"/>
          <w:szCs w:val="24"/>
        </w:rPr>
        <w:t>11</w:t>
      </w:r>
      <w:r w:rsidRPr="000F376A">
        <w:rPr>
          <w:rFonts w:ascii="Times New Roman" w:hAnsi="Times New Roman" w:cs="Times New Roman"/>
          <w:noProof/>
          <w:sz w:val="24"/>
          <w:szCs w:val="24"/>
        </w:rPr>
        <w:t xml:space="preserve">) V případě diamino benzenů </w:t>
      </w:r>
      <w:r w:rsidRPr="000F376A">
        <w:rPr>
          <w:rFonts w:ascii="Times New Roman" w:hAnsi="Times New Roman" w:cs="Times New Roman"/>
          <w:b/>
          <w:bCs/>
          <w:noProof/>
          <w:sz w:val="24"/>
          <w:szCs w:val="24"/>
        </w:rPr>
        <w:t>21a</w:t>
      </w:r>
      <w:r w:rsidRPr="000F376A">
        <w:rPr>
          <w:rFonts w:ascii="Times New Roman" w:hAnsi="Times New Roman" w:cs="Times New Roman"/>
          <w:noProof/>
          <w:sz w:val="24"/>
          <w:szCs w:val="24"/>
        </w:rPr>
        <w:t xml:space="preserve">, vzniká nejprve aminoxy radikál, který dimerizuje za vzniku fenazinu </w:t>
      </w:r>
      <w:r w:rsidRPr="000F376A">
        <w:rPr>
          <w:rFonts w:ascii="Times New Roman" w:hAnsi="Times New Roman" w:cs="Times New Roman"/>
          <w:b/>
          <w:bCs/>
          <w:noProof/>
          <w:sz w:val="24"/>
          <w:szCs w:val="24"/>
        </w:rPr>
        <w:t>22</w:t>
      </w:r>
      <w:r w:rsidRPr="000F376A">
        <w:rPr>
          <w:rFonts w:ascii="Times New Roman" w:hAnsi="Times New Roman" w:cs="Times New Roman"/>
          <w:noProof/>
          <w:sz w:val="24"/>
          <w:szCs w:val="24"/>
        </w:rPr>
        <w:t xml:space="preserve">. Hydroxy amino benzen </w:t>
      </w:r>
      <w:r w:rsidRPr="000F376A">
        <w:rPr>
          <w:rFonts w:ascii="Times New Roman" w:hAnsi="Times New Roman" w:cs="Times New Roman"/>
          <w:b/>
          <w:bCs/>
          <w:noProof/>
          <w:sz w:val="24"/>
          <w:szCs w:val="24"/>
        </w:rPr>
        <w:t>21b</w:t>
      </w:r>
      <w:r w:rsidRPr="000F376A">
        <w:rPr>
          <w:rFonts w:ascii="Times New Roman" w:hAnsi="Times New Roman" w:cs="Times New Roman"/>
          <w:noProof/>
          <w:sz w:val="24"/>
          <w:szCs w:val="24"/>
        </w:rPr>
        <w:t xml:space="preserve"> pak dává vzniku fenaxozinovému skeletu </w:t>
      </w:r>
      <w:r w:rsidRPr="000F376A">
        <w:rPr>
          <w:rFonts w:ascii="Times New Roman" w:hAnsi="Times New Roman" w:cs="Times New Roman"/>
          <w:b/>
          <w:bCs/>
          <w:noProof/>
          <w:sz w:val="24"/>
          <w:szCs w:val="24"/>
        </w:rPr>
        <w:t>23</w:t>
      </w:r>
      <w:r w:rsidRPr="000F376A">
        <w:rPr>
          <w:rFonts w:ascii="Times New Roman" w:hAnsi="Times New Roman" w:cs="Times New Roman"/>
          <w:noProof/>
          <w:sz w:val="24"/>
          <w:szCs w:val="24"/>
        </w:rPr>
        <w:t>. Ani jeden z produktů následně nemůže podlehnout aromatizaci z důvodu přítomnosti kvarterního centra.</w:t>
      </w:r>
    </w:p>
    <w:p w14:paraId="41D3C851" w14:textId="77777777" w:rsidR="0094023F" w:rsidRDefault="000166B9" w:rsidP="0094023F">
      <w:pPr>
        <w:keepNext/>
        <w:spacing w:line="360" w:lineRule="auto"/>
        <w:jc w:val="center"/>
      </w:pPr>
      <w:r w:rsidRPr="000F376A">
        <w:rPr>
          <w:rFonts w:ascii="Times New Roman" w:hAnsi="Times New Roman" w:cs="Times New Roman"/>
        </w:rPr>
        <w:object w:dxaOrig="6494" w:dyaOrig="4074" w14:anchorId="139AC3E3">
          <v:shape id="_x0000_i1034" type="#_x0000_t75" style="width:275pt;height:172.5pt" o:ole="">
            <v:imagedata r:id="rId31" o:title=""/>
          </v:shape>
          <o:OLEObject Type="Embed" ProgID="ChemDraw.Document.6.0" ShapeID="_x0000_i1034" DrawAspect="Content" ObjectID="_1776015274" r:id="rId32"/>
        </w:object>
      </w:r>
    </w:p>
    <w:p w14:paraId="263BA9BE" w14:textId="04B8F075" w:rsidR="000166B9" w:rsidRPr="000F376A" w:rsidRDefault="0094023F" w:rsidP="0094023F">
      <w:pPr>
        <w:pStyle w:val="Titulek0"/>
        <w:jc w:val="center"/>
        <w:rPr>
          <w:rFonts w:ascii="Times New Roman" w:hAnsi="Times New Roman" w:cs="Times New Roman"/>
        </w:rPr>
      </w:pPr>
      <w:r>
        <w:t xml:space="preserve">Obrázek </w:t>
      </w:r>
      <w:r>
        <w:fldChar w:fldCharType="begin"/>
      </w:r>
      <w:r>
        <w:instrText xml:space="preserve"> SEQ Obrázek \* ARABIC </w:instrText>
      </w:r>
      <w:r>
        <w:fldChar w:fldCharType="separate"/>
      </w:r>
      <w:r w:rsidR="00067A78">
        <w:rPr>
          <w:noProof/>
        </w:rPr>
        <w:t>11</w:t>
      </w:r>
      <w:r>
        <w:fldChar w:fldCharType="end"/>
      </w:r>
      <w:r>
        <w:t xml:space="preserve">: </w:t>
      </w:r>
      <w:r w:rsidRPr="00134D04">
        <w:t xml:space="preserve">Příprava </w:t>
      </w:r>
      <w:proofErr w:type="spellStart"/>
      <w:r w:rsidRPr="00134D04">
        <w:t>fenazinového</w:t>
      </w:r>
      <w:proofErr w:type="spellEnd"/>
      <w:r w:rsidRPr="00134D04">
        <w:t xml:space="preserve"> a </w:t>
      </w:r>
      <w:proofErr w:type="spellStart"/>
      <w:r w:rsidRPr="00134D04">
        <w:t>fenoxazinového</w:t>
      </w:r>
      <w:proofErr w:type="spellEnd"/>
      <w:r w:rsidRPr="00134D04">
        <w:t xml:space="preserve"> skeletu v přítomnosti CotA-laktáz.</w:t>
      </w:r>
      <w:sdt>
        <w:sdtPr>
          <w:rPr>
            <w:i w:val="0"/>
            <w:color w:val="000000"/>
            <w:vertAlign w:val="superscript"/>
          </w:rPr>
          <w:tag w:val="MENDELEY_CITATION_v3_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"/>
          <w:id w:val="-847168889"/>
          <w:placeholder>
            <w:docPart w:val="DefaultPlaceholder_-1854013440"/>
          </w:placeholder>
        </w:sdtPr>
        <w:sdtContent>
          <w:r w:rsidR="001309D6" w:rsidRPr="001309D6">
            <w:rPr>
              <w:i w:val="0"/>
              <w:color w:val="000000"/>
              <w:vertAlign w:val="superscript"/>
            </w:rPr>
            <w:t>19</w:t>
          </w:r>
        </w:sdtContent>
      </w:sdt>
    </w:p>
    <w:p w14:paraId="41305F85" w14:textId="77777777" w:rsidR="000166B9" w:rsidRPr="000F376A" w:rsidRDefault="000166B9" w:rsidP="000166B9">
      <w:pPr>
        <w:pStyle w:val="Nadpis2"/>
        <w:rPr>
          <w:rFonts w:cs="Times New Roman"/>
          <w:noProof/>
        </w:rPr>
      </w:pPr>
      <w:bookmarkStart w:id="31" w:name="_Toc163501301"/>
      <w:bookmarkStart w:id="32" w:name="_Toc165381036"/>
      <w:r w:rsidRPr="000F376A">
        <w:rPr>
          <w:rFonts w:cs="Times New Roman"/>
          <w:noProof/>
        </w:rPr>
        <w:t xml:space="preserve">2.5 Pimeforazin A a B </w:t>
      </w:r>
      <w:r>
        <w:rPr>
          <w:rFonts w:cs="Times New Roman"/>
          <w:noProof/>
        </w:rPr>
        <w:t xml:space="preserve">(látky </w:t>
      </w:r>
      <w:r w:rsidRPr="00E869D7">
        <w:rPr>
          <w:rFonts w:cs="Times New Roman"/>
          <w:b/>
          <w:bCs/>
          <w:noProof/>
        </w:rPr>
        <w:t>1</w:t>
      </w:r>
      <w:r>
        <w:rPr>
          <w:rFonts w:cs="Times New Roman"/>
          <w:noProof/>
        </w:rPr>
        <w:t xml:space="preserve"> a </w:t>
      </w:r>
      <w:r w:rsidRPr="00E869D7">
        <w:rPr>
          <w:rFonts w:cs="Times New Roman"/>
          <w:b/>
          <w:bCs/>
          <w:noProof/>
        </w:rPr>
        <w:t>2</w:t>
      </w:r>
      <w:r>
        <w:rPr>
          <w:rFonts w:cs="Times New Roman"/>
          <w:noProof/>
        </w:rPr>
        <w:t xml:space="preserve">) </w:t>
      </w:r>
      <w:r w:rsidRPr="000F376A">
        <w:rPr>
          <w:rFonts w:cs="Times New Roman"/>
          <w:noProof/>
        </w:rPr>
        <w:t>– náš cíl</w:t>
      </w:r>
      <w:bookmarkEnd w:id="31"/>
      <w:bookmarkEnd w:id="32"/>
    </w:p>
    <w:p w14:paraId="77CD4DC6" w14:textId="3D40D5E8" w:rsidR="000166B9"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Náš zájem o tento typ látek je způsoben jejich neobjasněným mechanismem účinku jímž působí jako neuroprotektory. To jsou vlastnosti, které mohou chránit centrální nervovou soustavu před akutními nebo chronicky degenerativními poruchami, mezi něž patří například mrtvice. Chronicky degenerativní poruchy jsou epilepsie, Alzheimer, demence nebo třeba Parkinsonova choroba.</w:t>
      </w:r>
      <w:sdt>
        <w:sdtPr>
          <w:rPr>
            <w:rFonts w:ascii="Times New Roman" w:hAnsi="Times New Roman" w:cs="Times New Roman"/>
            <w:noProof/>
            <w:color w:val="000000"/>
            <w:sz w:val="24"/>
            <w:szCs w:val="24"/>
            <w:vertAlign w:val="superscript"/>
          </w:rPr>
          <w:tag w:val="MENDELEY_CITATION_v3_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"/>
          <w:id w:val="-1229077945"/>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20</w:t>
          </w:r>
        </w:sdtContent>
      </w:sdt>
      <w:r w:rsidRPr="000F376A">
        <w:rPr>
          <w:rFonts w:ascii="Times New Roman" w:hAnsi="Times New Roman" w:cs="Times New Roman"/>
          <w:noProof/>
          <w:sz w:val="24"/>
          <w:szCs w:val="24"/>
        </w:rPr>
        <w:t xml:space="preserve"> Pimeforazin A a B byl izolován v Japonsku pouze jako racemická směs, tedy jako směs obsahující oba enantiomery. Zajímá nás tedy jaký vliv na biologickou aktivitu budou mít jednotlivé enantiomery. A abychom to zjistili, tak si tyto látky musíme připravit.</w:t>
      </w:r>
    </w:p>
    <w:p w14:paraId="510CFEDF" w14:textId="77777777" w:rsidR="0094023F" w:rsidRDefault="000166B9" w:rsidP="0094023F">
      <w:pPr>
        <w:keepNext/>
        <w:jc w:val="center"/>
      </w:pPr>
      <w:r w:rsidRPr="000F376A">
        <w:rPr>
          <w:rFonts w:ascii="Times New Roman" w:hAnsi="Times New Roman" w:cs="Times New Roman"/>
        </w:rPr>
        <w:object w:dxaOrig="6158" w:dyaOrig="1536" w14:anchorId="33598C05">
          <v:shape id="_x0000_i1035" type="#_x0000_t75" style="width:261.5pt;height:65.5pt" o:ole="">
            <v:imagedata r:id="rId12" o:title=""/>
          </v:shape>
          <o:OLEObject Type="Embed" ProgID="ChemDraw.Document.6.0" ShapeID="_x0000_i1035" DrawAspect="Content" ObjectID="_1776015275" r:id="rId33"/>
        </w:object>
      </w:r>
    </w:p>
    <w:p w14:paraId="1A2DAAAE" w14:textId="27EA0E68" w:rsidR="000166B9" w:rsidRPr="000F376A" w:rsidRDefault="0094023F" w:rsidP="0094023F">
      <w:pPr>
        <w:pStyle w:val="Titulek0"/>
        <w:jc w:val="center"/>
        <w:rPr>
          <w:rFonts w:ascii="Times New Roman" w:hAnsi="Times New Roman" w:cs="Times New Roman"/>
        </w:rPr>
      </w:pPr>
      <w:r>
        <w:t>Obrázek</w:t>
      </w:r>
      <w:r w:rsidR="001309D6">
        <w:t>1</w:t>
      </w:r>
      <w:r>
        <w:t xml:space="preserve">: </w:t>
      </w:r>
      <w:r w:rsidRPr="001548A9">
        <w:t>(+/</w:t>
      </w:r>
      <w:proofErr w:type="gramStart"/>
      <w:r w:rsidRPr="001548A9">
        <w:t>-)</w:t>
      </w:r>
      <w:proofErr w:type="spellStart"/>
      <w:r w:rsidRPr="001548A9">
        <w:t>Pimeforazin</w:t>
      </w:r>
      <w:proofErr w:type="spellEnd"/>
      <w:proofErr w:type="gramEnd"/>
      <w:r w:rsidRPr="001548A9">
        <w:t xml:space="preserve">  A (1) a  (+/-) </w:t>
      </w:r>
      <w:proofErr w:type="spellStart"/>
      <w:r w:rsidRPr="001548A9">
        <w:t>Pimeforazin</w:t>
      </w:r>
      <w:proofErr w:type="spellEnd"/>
      <w:r w:rsidRPr="001548A9">
        <w:t xml:space="preserve"> B (2).</w:t>
      </w:r>
    </w:p>
    <w:p w14:paraId="5550CA59" w14:textId="77777777" w:rsidR="000166B9" w:rsidRPr="00306D56" w:rsidRDefault="000166B9" w:rsidP="00306D56">
      <w:pPr>
        <w:pStyle w:val="Nadpis2"/>
        <w:rPr>
          <w:rFonts w:cs="Times New Roman"/>
        </w:rPr>
      </w:pPr>
      <w:bookmarkStart w:id="33" w:name="_Toc163501302"/>
      <w:bookmarkStart w:id="34" w:name="_Toc165381037"/>
      <w:r w:rsidRPr="00306D56">
        <w:rPr>
          <w:rFonts w:cs="Times New Roman"/>
        </w:rPr>
        <w:t>2.6 Chiralita</w:t>
      </w:r>
      <w:bookmarkEnd w:id="33"/>
      <w:bookmarkEnd w:id="34"/>
    </w:p>
    <w:p w14:paraId="176F9E2A" w14:textId="481D3772" w:rsidR="000166B9" w:rsidRPr="000F376A"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Chirální molekula je taková, která se nedokáže stotožnit se svým zrcadlovým obrazem.</w:t>
      </w:r>
      <w:sdt>
        <w:sdtPr>
          <w:rPr>
            <w:rFonts w:ascii="Times New Roman" w:hAnsi="Times New Roman" w:cs="Times New Roman"/>
            <w:noProof/>
            <w:color w:val="000000"/>
            <w:sz w:val="24"/>
            <w:szCs w:val="24"/>
            <w:vertAlign w:val="superscript"/>
          </w:rPr>
          <w:tag w:val="MENDELEY_CITATION_v3_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"/>
          <w:id w:val="2070991521"/>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21</w:t>
          </w:r>
        </w:sdtContent>
      </w:sdt>
      <w:r w:rsidRPr="000F376A">
        <w:rPr>
          <w:rFonts w:ascii="Times New Roman" w:hAnsi="Times New Roman" w:cs="Times New Roman"/>
          <w:noProof/>
          <w:sz w:val="24"/>
          <w:szCs w:val="24"/>
        </w:rPr>
        <w:t xml:space="preserve"> Takovou dvojici molekulu (</w:t>
      </w:r>
      <w:r w:rsidRPr="000F376A">
        <w:rPr>
          <w:rFonts w:ascii="Times New Roman" w:hAnsi="Times New Roman" w:cs="Times New Roman"/>
          <w:b/>
          <w:bCs/>
          <w:noProof/>
          <w:sz w:val="24"/>
          <w:szCs w:val="24"/>
        </w:rPr>
        <w:t>Obr.1</w:t>
      </w:r>
      <w:r w:rsidR="001309D6">
        <w:rPr>
          <w:rFonts w:ascii="Times New Roman" w:hAnsi="Times New Roman" w:cs="Times New Roman"/>
          <w:b/>
          <w:bCs/>
          <w:noProof/>
          <w:sz w:val="24"/>
          <w:szCs w:val="24"/>
        </w:rPr>
        <w:t>2</w:t>
      </w:r>
      <w:r w:rsidRPr="000F376A">
        <w:rPr>
          <w:rFonts w:ascii="Times New Roman" w:hAnsi="Times New Roman" w:cs="Times New Roman"/>
          <w:noProof/>
          <w:sz w:val="24"/>
          <w:szCs w:val="24"/>
        </w:rPr>
        <w:t xml:space="preserve">)  si můžeme představit jako pár rukou. Obě ruce mají palec, ukazováček, prostředníček, prsteníček a malíček. Ale pokud se podívame na svoji například pravou ruku do zrcadla, její obraz se nikdy nebude moci překrýt s původní pravou rukou. Bude se nám totiž zdát, že ruka v zrcadle je naše levá ruka. Tímto způsobem to funguje i v chemii u chirálních molekul, kde ovšem prsty jsou nahrazeny atomy v molekulách. Chirální centrum je  zdrojem chirálních molekul. </w:t>
      </w:r>
    </w:p>
    <w:p w14:paraId="0A057F84" w14:textId="77777777" w:rsidR="001309D6" w:rsidRDefault="000166B9" w:rsidP="001309D6">
      <w:pPr>
        <w:keepNext/>
        <w:spacing w:line="360" w:lineRule="auto"/>
        <w:ind w:firstLine="708"/>
        <w:jc w:val="center"/>
      </w:pPr>
      <w:r w:rsidRPr="000F376A">
        <w:rPr>
          <w:rFonts w:ascii="Times New Roman" w:hAnsi="Times New Roman" w:cs="Times New Roman"/>
        </w:rPr>
        <w:object w:dxaOrig="1474" w:dyaOrig="814" w14:anchorId="0D5D6A45">
          <v:shape id="_x0000_i1036" type="#_x0000_t75" style="width:73.5pt;height:40pt" o:ole="">
            <v:imagedata r:id="rId34" o:title=""/>
          </v:shape>
          <o:OLEObject Type="Embed" ProgID="ChemDraw.Document.6.0" ShapeID="_x0000_i1036" DrawAspect="Content" ObjectID="_1776015276" r:id="rId35"/>
        </w:object>
      </w:r>
    </w:p>
    <w:p w14:paraId="30135EF7" w14:textId="5BB6CE44" w:rsidR="000166B9" w:rsidRPr="000F376A" w:rsidRDefault="001309D6" w:rsidP="001309D6">
      <w:pPr>
        <w:pStyle w:val="Titulek0"/>
        <w:jc w:val="center"/>
        <w:rPr>
          <w:rFonts w:ascii="Times New Roman" w:hAnsi="Times New Roman" w:cs="Times New Roman"/>
        </w:rPr>
      </w:pPr>
      <w:r>
        <w:t xml:space="preserve">Obrázek </w:t>
      </w:r>
      <w:r>
        <w:fldChar w:fldCharType="begin"/>
      </w:r>
      <w:r>
        <w:instrText xml:space="preserve"> SEQ Obrázek \* ARABIC </w:instrText>
      </w:r>
      <w:r>
        <w:fldChar w:fldCharType="separate"/>
      </w:r>
      <w:r w:rsidR="00067A78">
        <w:rPr>
          <w:noProof/>
        </w:rPr>
        <w:t>12</w:t>
      </w:r>
      <w:r>
        <w:fldChar w:fldCharType="end"/>
      </w:r>
      <w:r>
        <w:t>:</w:t>
      </w:r>
      <w:r w:rsidRPr="009D7A73">
        <w:t>optické antipody</w:t>
      </w:r>
      <w:r>
        <w:t>.</w:t>
      </w:r>
    </w:p>
    <w:p w14:paraId="0F8396E8" w14:textId="0D40775D" w:rsidR="000166B9" w:rsidRPr="00E869D7"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 xml:space="preserve">Typickým příkladem chirálních látek vyskytující se běžně v přírodě jsou například L-aminokyseliny a D-sacharidy. Opačné antipody (jejich zrcadlové obrazy, neboli enantiomery), tedy D-aminokyseliny a L-sacharidy nejsou v přírodě zastoupeny. Přívlastky D a L před názvy pak odkazují na fyzikální vlastnost těchto molekul. Mají schopnost stáčet rovinu polarizovatelného světla do leva (tedy L-enantiomer), nebo do prava (tedy </w:t>
      </w:r>
      <w:r w:rsidRPr="00E869D7">
        <w:rPr>
          <w:rFonts w:ascii="Times New Roman" w:hAnsi="Times New Roman" w:cs="Times New Roman"/>
          <w:noProof/>
          <w:sz w:val="24"/>
          <w:szCs w:val="24"/>
        </w:rPr>
        <w:t>D</w:t>
      </w:r>
      <w:r w:rsidRPr="000F376A">
        <w:rPr>
          <w:rFonts w:ascii="Times New Roman" w:hAnsi="Times New Roman" w:cs="Times New Roman"/>
          <w:noProof/>
          <w:sz w:val="24"/>
          <w:szCs w:val="24"/>
        </w:rPr>
        <w:t>-enantiomer). Důležitou věcí je, že mají oba enantiomery stejné fyzikální i chemické vlastnosti až na směr stáčení polarizovatelného světla. Zde nastává problém, jelikož prostředí ve kterém chirální látky působí (receptory, enzymy), je chirální. To může způsobit, že oba enantiomery jedné látky mohou mít v organismu naproste odlišné vlastnosti.</w:t>
      </w:r>
      <w:sdt>
        <w:sdtPr>
          <w:rPr>
            <w:rFonts w:ascii="Times New Roman" w:hAnsi="Times New Roman" w:cs="Times New Roman"/>
            <w:noProof/>
            <w:color w:val="000000"/>
            <w:sz w:val="24"/>
            <w:szCs w:val="24"/>
            <w:vertAlign w:val="superscript"/>
          </w:rPr>
          <w:tag w:val="MENDELEY_CITATION_v3_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"/>
          <w:id w:val="-810948225"/>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22</w:t>
          </w:r>
        </w:sdtContent>
      </w:sdt>
    </w:p>
    <w:p w14:paraId="4640F3A9" w14:textId="579159F1" w:rsidR="000166B9" w:rsidRPr="000F376A" w:rsidRDefault="000166B9" w:rsidP="000166B9">
      <w:pPr>
        <w:spacing w:line="360" w:lineRule="auto"/>
        <w:ind w:firstLine="708"/>
        <w:jc w:val="both"/>
        <w:rPr>
          <w:rFonts w:ascii="Times New Roman" w:hAnsi="Times New Roman" w:cs="Times New Roman"/>
          <w:noProof/>
          <w:sz w:val="24"/>
          <w:szCs w:val="24"/>
          <w:vertAlign w:val="superscript"/>
        </w:rPr>
      </w:pPr>
      <w:r w:rsidRPr="000F376A">
        <w:rPr>
          <w:rFonts w:ascii="Times New Roman" w:hAnsi="Times New Roman" w:cs="Times New Roman"/>
          <w:noProof/>
          <w:sz w:val="24"/>
          <w:szCs w:val="24"/>
        </w:rPr>
        <w:t>Typickým příkladem je například molekula limonenu (</w:t>
      </w:r>
      <w:r w:rsidRPr="000F376A">
        <w:rPr>
          <w:rFonts w:ascii="Times New Roman" w:hAnsi="Times New Roman" w:cs="Times New Roman"/>
          <w:b/>
          <w:bCs/>
          <w:noProof/>
          <w:sz w:val="24"/>
          <w:szCs w:val="24"/>
        </w:rPr>
        <w:t>Obr.1</w:t>
      </w:r>
      <w:r w:rsidR="001309D6">
        <w:rPr>
          <w:rFonts w:ascii="Times New Roman" w:hAnsi="Times New Roman" w:cs="Times New Roman"/>
          <w:b/>
          <w:bCs/>
          <w:noProof/>
          <w:sz w:val="24"/>
          <w:szCs w:val="24"/>
        </w:rPr>
        <w:t>3</w:t>
      </w:r>
      <w:r w:rsidRPr="000F376A">
        <w:rPr>
          <w:rFonts w:ascii="Times New Roman" w:hAnsi="Times New Roman" w:cs="Times New Roman"/>
          <w:noProof/>
          <w:sz w:val="24"/>
          <w:szCs w:val="24"/>
        </w:rPr>
        <w:t xml:space="preserve">). (+)-limonen </w:t>
      </w:r>
      <w:r>
        <w:rPr>
          <w:rFonts w:ascii="Times New Roman" w:hAnsi="Times New Roman" w:cs="Times New Roman"/>
          <w:noProof/>
          <w:sz w:val="24"/>
          <w:szCs w:val="24"/>
        </w:rPr>
        <w:t>(+)-</w:t>
      </w:r>
      <w:r w:rsidRPr="00BE05A2">
        <w:rPr>
          <w:rFonts w:ascii="Times New Roman" w:hAnsi="Times New Roman" w:cs="Times New Roman"/>
          <w:b/>
          <w:bCs/>
          <w:noProof/>
          <w:sz w:val="24"/>
          <w:szCs w:val="24"/>
        </w:rPr>
        <w:t>24</w:t>
      </w:r>
      <w:r>
        <w:rPr>
          <w:rFonts w:ascii="Times New Roman" w:hAnsi="Times New Roman" w:cs="Times New Roman"/>
          <w:noProof/>
          <w:sz w:val="24"/>
          <w:szCs w:val="24"/>
        </w:rPr>
        <w:t xml:space="preserve"> </w:t>
      </w:r>
      <w:r w:rsidRPr="000F376A">
        <w:rPr>
          <w:rFonts w:ascii="Times New Roman" w:hAnsi="Times New Roman" w:cs="Times New Roman"/>
          <w:noProof/>
          <w:sz w:val="24"/>
          <w:szCs w:val="24"/>
        </w:rPr>
        <w:t>se nachází v kůře citronu a je zodpovědný za typickou „pomerančovou“ vůni. Jeho optický antipod (</w:t>
      </w:r>
      <w:r>
        <w:rPr>
          <w:rFonts w:ascii="Times New Roman" w:hAnsi="Times New Roman" w:cs="Times New Roman"/>
          <w:noProof/>
          <w:sz w:val="24"/>
          <w:szCs w:val="24"/>
        </w:rPr>
        <w:t>–</w:t>
      </w:r>
      <w:r w:rsidRPr="000F376A">
        <w:rPr>
          <w:rFonts w:ascii="Times New Roman" w:hAnsi="Times New Roman" w:cs="Times New Roman"/>
          <w:noProof/>
          <w:sz w:val="24"/>
          <w:szCs w:val="24"/>
        </w:rPr>
        <w:t>)-limonen (</w:t>
      </w:r>
      <w:r>
        <w:rPr>
          <w:rFonts w:ascii="Times New Roman" w:hAnsi="Times New Roman" w:cs="Times New Roman"/>
          <w:noProof/>
          <w:sz w:val="24"/>
          <w:szCs w:val="24"/>
        </w:rPr>
        <w:t>–</w:t>
      </w:r>
      <w:r w:rsidRPr="000F376A">
        <w:rPr>
          <w:rFonts w:ascii="Times New Roman" w:hAnsi="Times New Roman" w:cs="Times New Roman"/>
          <w:noProof/>
          <w:sz w:val="24"/>
          <w:szCs w:val="24"/>
        </w:rPr>
        <w:t>)-</w:t>
      </w:r>
      <w:r>
        <w:rPr>
          <w:rFonts w:ascii="Times New Roman" w:hAnsi="Times New Roman" w:cs="Times New Roman"/>
          <w:b/>
          <w:bCs/>
          <w:noProof/>
          <w:sz w:val="24"/>
          <w:szCs w:val="24"/>
        </w:rPr>
        <w:t>24</w:t>
      </w:r>
      <w:r w:rsidRPr="000F376A" w:rsidDel="00222DD7">
        <w:rPr>
          <w:rFonts w:ascii="Times New Roman" w:hAnsi="Times New Roman" w:cs="Times New Roman"/>
          <w:noProof/>
          <w:sz w:val="24"/>
          <w:szCs w:val="24"/>
        </w:rPr>
        <w:t xml:space="preserve"> </w:t>
      </w:r>
      <w:r w:rsidRPr="000F376A">
        <w:rPr>
          <w:rFonts w:ascii="Times New Roman" w:hAnsi="Times New Roman" w:cs="Times New Roman"/>
          <w:noProof/>
          <w:sz w:val="24"/>
          <w:szCs w:val="24"/>
        </w:rPr>
        <w:t xml:space="preserve"> pak voní po terpentinu a v přírodě se nevyskytuje.</w:t>
      </w:r>
      <w:sdt>
        <w:sdtPr>
          <w:rPr>
            <w:rFonts w:ascii="Times New Roman" w:hAnsi="Times New Roman" w:cs="Times New Roman"/>
            <w:noProof/>
            <w:color w:val="000000"/>
            <w:sz w:val="24"/>
            <w:szCs w:val="24"/>
            <w:vertAlign w:val="superscript"/>
          </w:rPr>
          <w:tag w:val="MENDELEY_CITATION_v3_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"/>
          <w:id w:val="-386573752"/>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23</w:t>
          </w:r>
        </w:sdtContent>
      </w:sdt>
    </w:p>
    <w:p w14:paraId="7325EBF9" w14:textId="77777777" w:rsidR="001309D6" w:rsidRDefault="000166B9" w:rsidP="001309D6">
      <w:pPr>
        <w:keepNext/>
        <w:spacing w:line="360" w:lineRule="auto"/>
        <w:ind w:firstLine="708"/>
        <w:jc w:val="center"/>
      </w:pPr>
      <w:r w:rsidRPr="000F376A">
        <w:rPr>
          <w:rFonts w:ascii="Times New Roman" w:hAnsi="Times New Roman" w:cs="Times New Roman"/>
        </w:rPr>
        <w:object w:dxaOrig="3743" w:dyaOrig="1783" w14:anchorId="53C2935C">
          <v:shape id="_x0000_i1037" type="#_x0000_t75" style="width:188pt;height:88.5pt" o:ole="">
            <v:imagedata r:id="rId36" o:title=""/>
          </v:shape>
          <o:OLEObject Type="Embed" ProgID="ChemDraw.Document.6.0" ShapeID="_x0000_i1037" DrawAspect="Content" ObjectID="_1776015277" r:id="rId37"/>
        </w:object>
      </w:r>
    </w:p>
    <w:p w14:paraId="44D068C5" w14:textId="1F081389" w:rsidR="000166B9" w:rsidRPr="000F376A" w:rsidRDefault="001309D6" w:rsidP="001309D6">
      <w:pPr>
        <w:pStyle w:val="Titulek0"/>
        <w:jc w:val="center"/>
        <w:rPr>
          <w:rFonts w:ascii="Times New Roman" w:hAnsi="Times New Roman" w:cs="Times New Roman"/>
          <w:noProof/>
          <w:sz w:val="24"/>
          <w:szCs w:val="24"/>
        </w:rPr>
      </w:pPr>
      <w:r>
        <w:t xml:space="preserve">Obrázek </w:t>
      </w:r>
      <w:r>
        <w:fldChar w:fldCharType="begin"/>
      </w:r>
      <w:r>
        <w:instrText xml:space="preserve"> SEQ Obrázek \* ARABIC </w:instrText>
      </w:r>
      <w:r>
        <w:fldChar w:fldCharType="separate"/>
      </w:r>
      <w:r w:rsidR="00067A78">
        <w:rPr>
          <w:noProof/>
        </w:rPr>
        <w:t>13</w:t>
      </w:r>
      <w:r>
        <w:fldChar w:fldCharType="end"/>
      </w:r>
      <w:r>
        <w:t xml:space="preserve">: </w:t>
      </w:r>
      <w:r w:rsidRPr="00523EAE">
        <w:t>(</w:t>
      </w:r>
      <w:proofErr w:type="gramStart"/>
      <w:r w:rsidRPr="00523EAE">
        <w:t>+)-</w:t>
      </w:r>
      <w:proofErr w:type="gramEnd"/>
      <w:r w:rsidRPr="00523EAE">
        <w:t>limonen (+)-24 a (–)-limonen (–)-24.</w:t>
      </w:r>
    </w:p>
    <w:p w14:paraId="3FFED2B6" w14:textId="77777777" w:rsidR="000166B9" w:rsidRDefault="000166B9" w:rsidP="000166B9">
      <w:pPr>
        <w:rPr>
          <w:rFonts w:ascii="Times New Roman" w:eastAsiaTheme="majorEastAsia" w:hAnsi="Times New Roman" w:cs="Times New Roman"/>
          <w:color w:val="0F4761" w:themeColor="accent1" w:themeShade="BF"/>
          <w:sz w:val="32"/>
          <w:szCs w:val="32"/>
        </w:rPr>
      </w:pPr>
      <w:r>
        <w:rPr>
          <w:rFonts w:ascii="Times New Roman" w:hAnsi="Times New Roman" w:cs="Times New Roman"/>
        </w:rPr>
        <w:br w:type="page"/>
      </w:r>
    </w:p>
    <w:p w14:paraId="2DE671C0" w14:textId="77777777" w:rsidR="000166B9" w:rsidRPr="000F376A" w:rsidRDefault="000166B9" w:rsidP="000166B9">
      <w:pPr>
        <w:pStyle w:val="Nadpis1"/>
        <w:rPr>
          <w:rFonts w:cs="Times New Roman"/>
        </w:rPr>
      </w:pPr>
      <w:bookmarkStart w:id="35" w:name="_Toc165381038"/>
      <w:r w:rsidRPr="000F376A">
        <w:rPr>
          <w:rFonts w:cs="Times New Roman"/>
        </w:rPr>
        <w:lastRenderedPageBreak/>
        <w:t>3 Výsledky a diskuse</w:t>
      </w:r>
      <w:bookmarkEnd w:id="35"/>
    </w:p>
    <w:p w14:paraId="7CA6A039" w14:textId="77777777" w:rsidR="000166B9" w:rsidRPr="000F376A" w:rsidRDefault="000166B9" w:rsidP="000166B9">
      <w:pPr>
        <w:spacing w:line="360" w:lineRule="auto"/>
        <w:ind w:firstLine="360"/>
        <w:jc w:val="both"/>
        <w:rPr>
          <w:rFonts w:ascii="Times New Roman" w:hAnsi="Times New Roman" w:cs="Times New Roman"/>
          <w:noProof/>
          <w:sz w:val="24"/>
          <w:szCs w:val="24"/>
        </w:rPr>
      </w:pPr>
      <w:r w:rsidRPr="000F376A">
        <w:rPr>
          <w:rFonts w:ascii="Times New Roman" w:hAnsi="Times New Roman" w:cs="Times New Roman"/>
          <w:noProof/>
          <w:sz w:val="24"/>
          <w:szCs w:val="24"/>
        </w:rPr>
        <w:t xml:space="preserve">Cílem mé bakalářské práce je </w:t>
      </w:r>
      <w:r>
        <w:rPr>
          <w:rFonts w:ascii="Times New Roman" w:hAnsi="Times New Roman" w:cs="Times New Roman"/>
          <w:noProof/>
          <w:sz w:val="24"/>
          <w:szCs w:val="24"/>
        </w:rPr>
        <w:t xml:space="preserve">vyvinout syntetické přístupy jež by nám umožnili </w:t>
      </w:r>
      <w:r w:rsidRPr="000F376A">
        <w:rPr>
          <w:rFonts w:ascii="Times New Roman" w:hAnsi="Times New Roman" w:cs="Times New Roman"/>
          <w:noProof/>
          <w:sz w:val="24"/>
          <w:szCs w:val="24"/>
        </w:rPr>
        <w:t>připravit pimeforazin A a B</w:t>
      </w:r>
      <w:r>
        <w:rPr>
          <w:rFonts w:ascii="Times New Roman" w:hAnsi="Times New Roman" w:cs="Times New Roman"/>
          <w:noProof/>
          <w:sz w:val="24"/>
          <w:szCs w:val="24"/>
        </w:rPr>
        <w:t xml:space="preserve"> (sloučeniny </w:t>
      </w:r>
      <w:r>
        <w:rPr>
          <w:rFonts w:ascii="Times New Roman" w:hAnsi="Times New Roman" w:cs="Times New Roman"/>
          <w:b/>
          <w:bCs/>
          <w:noProof/>
          <w:sz w:val="24"/>
          <w:szCs w:val="24"/>
        </w:rPr>
        <w:t>1</w:t>
      </w:r>
      <w:r>
        <w:rPr>
          <w:rFonts w:ascii="Times New Roman" w:hAnsi="Times New Roman" w:cs="Times New Roman"/>
          <w:noProof/>
          <w:sz w:val="24"/>
          <w:szCs w:val="24"/>
        </w:rPr>
        <w:t xml:space="preserve"> a </w:t>
      </w:r>
      <w:r>
        <w:rPr>
          <w:rFonts w:ascii="Times New Roman" w:hAnsi="Times New Roman" w:cs="Times New Roman"/>
          <w:b/>
          <w:bCs/>
          <w:noProof/>
          <w:sz w:val="24"/>
          <w:szCs w:val="24"/>
        </w:rPr>
        <w:t>2</w:t>
      </w:r>
      <w:r>
        <w:rPr>
          <w:rFonts w:ascii="Times New Roman" w:hAnsi="Times New Roman" w:cs="Times New Roman"/>
          <w:noProof/>
          <w:sz w:val="24"/>
          <w:szCs w:val="24"/>
        </w:rPr>
        <w:t>)</w:t>
      </w:r>
      <w:r w:rsidRPr="000F376A">
        <w:rPr>
          <w:rFonts w:ascii="Times New Roman" w:hAnsi="Times New Roman" w:cs="Times New Roman"/>
          <w:noProof/>
          <w:sz w:val="24"/>
          <w:szCs w:val="24"/>
        </w:rPr>
        <w:t xml:space="preserve">. Sekundární metabolity, které jsou produkovány broukem </w:t>
      </w:r>
      <w:r w:rsidRPr="000F376A">
        <w:rPr>
          <w:rFonts w:ascii="Times New Roman" w:hAnsi="Times New Roman" w:cs="Times New Roman"/>
          <w:i/>
          <w:iCs/>
          <w:noProof/>
          <w:sz w:val="24"/>
          <w:szCs w:val="24"/>
        </w:rPr>
        <w:t xml:space="preserve">(Coleoptera) </w:t>
      </w:r>
      <w:r w:rsidRPr="000F376A">
        <w:rPr>
          <w:rFonts w:ascii="Times New Roman" w:hAnsi="Times New Roman" w:cs="Times New Roman"/>
          <w:noProof/>
          <w:sz w:val="24"/>
          <w:szCs w:val="24"/>
        </w:rPr>
        <w:t>nosatcem olivovým</w:t>
      </w:r>
      <w:r w:rsidRPr="000F376A">
        <w:rPr>
          <w:rFonts w:ascii="Times New Roman" w:hAnsi="Times New Roman" w:cs="Times New Roman"/>
          <w:i/>
          <w:iCs/>
          <w:noProof/>
          <w:sz w:val="24"/>
          <w:szCs w:val="24"/>
        </w:rPr>
        <w:t xml:space="preserve"> (Pimelocerus perforatus).</w:t>
      </w:r>
      <w:r w:rsidRPr="000F376A">
        <w:rPr>
          <w:rFonts w:ascii="Times New Roman" w:hAnsi="Times New Roman" w:cs="Times New Roman"/>
          <w:noProof/>
          <w:sz w:val="24"/>
          <w:szCs w:val="24"/>
        </w:rPr>
        <w:t xml:space="preserve"> Tyto látky podle předběžných výsledků  vykazují neuroprotektivní aktivitu a našim cílem je poté potvrdit jejich strukturu.(</w:t>
      </w:r>
      <w:r w:rsidRPr="000F376A">
        <w:rPr>
          <w:rFonts w:ascii="Times New Roman" w:hAnsi="Times New Roman" w:cs="Times New Roman"/>
          <w:b/>
          <w:bCs/>
          <w:noProof/>
          <w:sz w:val="24"/>
          <w:szCs w:val="24"/>
        </w:rPr>
        <w:t>Obr.1</w:t>
      </w:r>
      <w:r w:rsidRPr="000F376A">
        <w:rPr>
          <w:rFonts w:ascii="Times New Roman" w:hAnsi="Times New Roman" w:cs="Times New Roman"/>
          <w:noProof/>
          <w:sz w:val="24"/>
          <w:szCs w:val="24"/>
        </w:rPr>
        <w:t>)</w:t>
      </w:r>
    </w:p>
    <w:p w14:paraId="1F5DA3DE" w14:textId="77777777" w:rsidR="000166B9" w:rsidRPr="000F376A" w:rsidRDefault="000166B9" w:rsidP="000166B9">
      <w:pPr>
        <w:pStyle w:val="Nadpis2"/>
        <w:rPr>
          <w:rFonts w:cs="Times New Roman"/>
          <w:noProof/>
        </w:rPr>
      </w:pPr>
      <w:bookmarkStart w:id="36" w:name="_Toc165381039"/>
      <w:r w:rsidRPr="000F376A">
        <w:rPr>
          <w:rFonts w:cs="Times New Roman"/>
          <w:noProof/>
        </w:rPr>
        <w:t>3.1 Retrosyntéza</w:t>
      </w:r>
      <w:bookmarkEnd w:id="36"/>
    </w:p>
    <w:p w14:paraId="66644A8C" w14:textId="4288037A" w:rsidR="000166B9"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Retrosyntéza pimeforazinu A</w:t>
      </w:r>
      <w:r w:rsidRPr="000F376A">
        <w:rPr>
          <w:rFonts w:ascii="Times New Roman" w:hAnsi="Times New Roman" w:cs="Times New Roman"/>
          <w:b/>
          <w:bCs/>
          <w:noProof/>
          <w:sz w:val="24"/>
          <w:szCs w:val="24"/>
        </w:rPr>
        <w:t xml:space="preserve"> </w:t>
      </w:r>
      <w:r>
        <w:rPr>
          <w:rFonts w:ascii="Times New Roman" w:hAnsi="Times New Roman" w:cs="Times New Roman"/>
          <w:b/>
          <w:bCs/>
          <w:noProof/>
          <w:sz w:val="24"/>
          <w:szCs w:val="24"/>
        </w:rPr>
        <w:t>(</w:t>
      </w:r>
      <w:r w:rsidRPr="000F376A">
        <w:rPr>
          <w:rFonts w:ascii="Times New Roman" w:hAnsi="Times New Roman" w:cs="Times New Roman"/>
          <w:b/>
          <w:bCs/>
          <w:noProof/>
          <w:sz w:val="24"/>
          <w:szCs w:val="24"/>
        </w:rPr>
        <w:t>1</w:t>
      </w:r>
      <w:r>
        <w:rPr>
          <w:rFonts w:ascii="Times New Roman" w:hAnsi="Times New Roman" w:cs="Times New Roman"/>
          <w:noProof/>
          <w:sz w:val="24"/>
          <w:szCs w:val="24"/>
        </w:rPr>
        <w:t>)</w:t>
      </w:r>
      <w:r w:rsidRPr="000F376A">
        <w:rPr>
          <w:rFonts w:ascii="Times New Roman" w:hAnsi="Times New Roman" w:cs="Times New Roman"/>
          <w:noProof/>
          <w:sz w:val="24"/>
          <w:szCs w:val="24"/>
        </w:rPr>
        <w:t xml:space="preserve"> a pimeforazinu B </w:t>
      </w:r>
      <w:r>
        <w:rPr>
          <w:rFonts w:ascii="Times New Roman" w:hAnsi="Times New Roman" w:cs="Times New Roman"/>
          <w:noProof/>
          <w:sz w:val="24"/>
          <w:szCs w:val="24"/>
        </w:rPr>
        <w:t>(</w:t>
      </w:r>
      <w:r w:rsidRPr="000F376A">
        <w:rPr>
          <w:rFonts w:ascii="Times New Roman" w:hAnsi="Times New Roman" w:cs="Times New Roman"/>
          <w:b/>
          <w:bCs/>
          <w:noProof/>
          <w:sz w:val="24"/>
          <w:szCs w:val="24"/>
        </w:rPr>
        <w:t>2</w:t>
      </w:r>
      <w:r>
        <w:rPr>
          <w:rFonts w:ascii="Times New Roman" w:hAnsi="Times New Roman" w:cs="Times New Roman"/>
          <w:noProof/>
          <w:sz w:val="24"/>
          <w:szCs w:val="24"/>
        </w:rPr>
        <w:t>)</w:t>
      </w:r>
      <w:r w:rsidRPr="000F376A">
        <w:rPr>
          <w:rFonts w:ascii="Times New Roman" w:hAnsi="Times New Roman" w:cs="Times New Roman"/>
          <w:noProof/>
          <w:sz w:val="24"/>
          <w:szCs w:val="24"/>
        </w:rPr>
        <w:t xml:space="preserve"> je založena na fotochemické reakci, která je katalyzovaná eosinem Y. Eosin Y </w:t>
      </w:r>
      <w:r>
        <w:rPr>
          <w:rFonts w:ascii="Times New Roman" w:hAnsi="Times New Roman" w:cs="Times New Roman"/>
          <w:noProof/>
          <w:sz w:val="24"/>
          <w:szCs w:val="24"/>
        </w:rPr>
        <w:t>(</w:t>
      </w:r>
      <w:r w:rsidRPr="000F376A">
        <w:rPr>
          <w:rFonts w:ascii="Times New Roman" w:hAnsi="Times New Roman" w:cs="Times New Roman"/>
          <w:b/>
          <w:bCs/>
          <w:noProof/>
          <w:sz w:val="24"/>
          <w:szCs w:val="24"/>
        </w:rPr>
        <w:t>31</w:t>
      </w:r>
      <w:r>
        <w:rPr>
          <w:rFonts w:ascii="Times New Roman" w:hAnsi="Times New Roman" w:cs="Times New Roman"/>
          <w:noProof/>
          <w:sz w:val="24"/>
          <w:szCs w:val="24"/>
        </w:rPr>
        <w:t>)</w:t>
      </w:r>
      <w:r w:rsidRPr="000F376A">
        <w:rPr>
          <w:rFonts w:ascii="Times New Roman" w:hAnsi="Times New Roman" w:cs="Times New Roman"/>
          <w:noProof/>
          <w:sz w:val="24"/>
          <w:szCs w:val="24"/>
        </w:rPr>
        <w:t xml:space="preserve"> je silný </w:t>
      </w:r>
      <w:r>
        <w:rPr>
          <w:rFonts w:ascii="Times New Roman" w:hAnsi="Times New Roman" w:cs="Times New Roman"/>
          <w:noProof/>
          <w:sz w:val="24"/>
          <w:szCs w:val="24"/>
        </w:rPr>
        <w:t xml:space="preserve">fotochemický </w:t>
      </w:r>
      <w:r w:rsidRPr="000F376A">
        <w:rPr>
          <w:rFonts w:ascii="Times New Roman" w:hAnsi="Times New Roman" w:cs="Times New Roman"/>
          <w:noProof/>
          <w:sz w:val="24"/>
          <w:szCs w:val="24"/>
        </w:rPr>
        <w:t>aktivátor malých organických molekul</w:t>
      </w:r>
      <w:r>
        <w:rPr>
          <w:rFonts w:ascii="Times New Roman" w:hAnsi="Times New Roman" w:cs="Times New Roman"/>
          <w:noProof/>
          <w:sz w:val="24"/>
          <w:szCs w:val="24"/>
        </w:rPr>
        <w:t>, který funguje na principu přenosu energie</w:t>
      </w:r>
      <w:r w:rsidRPr="000F376A">
        <w:rPr>
          <w:rFonts w:ascii="Times New Roman" w:hAnsi="Times New Roman" w:cs="Times New Roman"/>
          <w:noProof/>
          <w:sz w:val="24"/>
          <w:szCs w:val="24"/>
        </w:rPr>
        <w:t>.</w:t>
      </w:r>
      <w:sdt>
        <w:sdtPr>
          <w:rPr>
            <w:rFonts w:ascii="Times New Roman" w:hAnsi="Times New Roman" w:cs="Times New Roman"/>
            <w:noProof/>
            <w:color w:val="000000"/>
            <w:sz w:val="24"/>
            <w:szCs w:val="24"/>
            <w:vertAlign w:val="superscript"/>
          </w:rPr>
          <w:tag w:val="MENDELEY_CITATION_v3_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"/>
          <w:id w:val="408737404"/>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24</w:t>
          </w:r>
        </w:sdtContent>
      </w:sdt>
      <w:r w:rsidRPr="000F376A">
        <w:rPr>
          <w:rFonts w:ascii="Times New Roman" w:hAnsi="Times New Roman" w:cs="Times New Roman"/>
          <w:noProof/>
          <w:sz w:val="24"/>
          <w:szCs w:val="24"/>
          <w:vertAlign w:val="superscript"/>
        </w:rPr>
        <w:t xml:space="preserve"> </w:t>
      </w:r>
      <w:r w:rsidRPr="000F376A">
        <w:rPr>
          <w:rFonts w:ascii="Times New Roman" w:hAnsi="Times New Roman" w:cs="Times New Roman"/>
          <w:noProof/>
          <w:sz w:val="24"/>
          <w:szCs w:val="24"/>
        </w:rPr>
        <w:t>Ve fotochemických reakcích dochází k pohlcení světelné energie a její přeměně na energii chemickou, kdy dojde k přenosu jednoho elektronu za vzniku reaktivních meziproduktů</w:t>
      </w:r>
      <w:r>
        <w:rPr>
          <w:rFonts w:ascii="Times New Roman" w:hAnsi="Times New Roman" w:cs="Times New Roman"/>
          <w:noProof/>
          <w:sz w:val="24"/>
          <w:szCs w:val="24"/>
        </w:rPr>
        <w:t>.</w:t>
      </w:r>
      <w:sdt>
        <w:sdtPr>
          <w:rPr>
            <w:rFonts w:ascii="Times New Roman" w:hAnsi="Times New Roman" w:cs="Times New Roman"/>
            <w:noProof/>
            <w:color w:val="000000"/>
            <w:sz w:val="24"/>
            <w:szCs w:val="24"/>
            <w:vertAlign w:val="superscript"/>
          </w:rPr>
          <w:tag w:val="MENDELEY_CITATION_v3_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"/>
          <w:id w:val="-1216967089"/>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24</w:t>
          </w:r>
        </w:sdtContent>
      </w:sdt>
    </w:p>
    <w:p w14:paraId="308CC0F7" w14:textId="77777777" w:rsidR="000166B9" w:rsidRDefault="000166B9" w:rsidP="000166B9">
      <w:pPr>
        <w:spacing w:line="360"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t xml:space="preserve">Klíčovým krokem syntézy je tedy fotochemicky iniciovaná kondenzace mezi difenoly a </w:t>
      </w:r>
      <w:r>
        <w:rPr>
          <w:rFonts w:ascii="Times New Roman" w:hAnsi="Times New Roman" w:cs="Times New Roman"/>
          <w:i/>
          <w:iCs/>
          <w:noProof/>
          <w:sz w:val="24"/>
          <w:szCs w:val="24"/>
        </w:rPr>
        <w:t>orto-</w:t>
      </w:r>
      <w:r>
        <w:rPr>
          <w:rFonts w:ascii="Times New Roman" w:hAnsi="Times New Roman" w:cs="Times New Roman"/>
          <w:noProof/>
          <w:sz w:val="24"/>
          <w:szCs w:val="24"/>
        </w:rPr>
        <w:t>hydroxyaninliny, která vede k tvorbě tetraacyklického kondenzovaného skeletu. Následná intramolekulární cyklizace tohoto intermediátu pak poskytuje cílové molekuly.</w:t>
      </w:r>
    </w:p>
    <w:p w14:paraId="49C0B7AB" w14:textId="77777777" w:rsidR="001309D6" w:rsidRDefault="000166B9" w:rsidP="001309D6">
      <w:pPr>
        <w:keepNext/>
        <w:spacing w:line="360" w:lineRule="auto"/>
        <w:jc w:val="center"/>
      </w:pPr>
      <w:r w:rsidRPr="000F376A">
        <w:rPr>
          <w:rFonts w:ascii="Times New Roman" w:hAnsi="Times New Roman" w:cs="Times New Roman"/>
        </w:rPr>
        <w:object w:dxaOrig="9492" w:dyaOrig="5304" w14:anchorId="6A9C1666">
          <v:shape id="_x0000_i1038" type="#_x0000_t75" style="width:401.5pt;height:224.5pt" o:ole="">
            <v:imagedata r:id="rId38" o:title=""/>
          </v:shape>
          <o:OLEObject Type="Embed" ProgID="ChemDraw.Document.6.0" ShapeID="_x0000_i1038" DrawAspect="Content" ObjectID="_1776015278" r:id="rId39"/>
        </w:object>
      </w:r>
    </w:p>
    <w:p w14:paraId="22D390FC" w14:textId="24041FAA" w:rsidR="000166B9" w:rsidRPr="000F376A" w:rsidRDefault="001309D6" w:rsidP="001309D6">
      <w:pPr>
        <w:pStyle w:val="Titulek0"/>
        <w:jc w:val="center"/>
        <w:rPr>
          <w:rFonts w:ascii="Times New Roman" w:hAnsi="Times New Roman" w:cs="Times New Roman"/>
        </w:rPr>
      </w:pPr>
      <w:r>
        <w:t xml:space="preserve">Obrázek </w:t>
      </w:r>
      <w:r>
        <w:fldChar w:fldCharType="begin"/>
      </w:r>
      <w:r>
        <w:instrText xml:space="preserve"> SEQ Obrázek \* ARABIC </w:instrText>
      </w:r>
      <w:r>
        <w:fldChar w:fldCharType="separate"/>
      </w:r>
      <w:r w:rsidR="00067A78">
        <w:rPr>
          <w:noProof/>
        </w:rPr>
        <w:t>14</w:t>
      </w:r>
      <w:r>
        <w:fldChar w:fldCharType="end"/>
      </w:r>
      <w:r>
        <w:t xml:space="preserve">: </w:t>
      </w:r>
      <w:r w:rsidRPr="006E1E0A">
        <w:t xml:space="preserve">Schéma </w:t>
      </w:r>
      <w:proofErr w:type="spellStart"/>
      <w:r w:rsidRPr="006E1E0A">
        <w:t>retrosyntézy</w:t>
      </w:r>
      <w:proofErr w:type="spellEnd"/>
      <w:r w:rsidRPr="006E1E0A">
        <w:t xml:space="preserve"> </w:t>
      </w:r>
      <w:proofErr w:type="spellStart"/>
      <w:r w:rsidRPr="006E1E0A">
        <w:t>pimeforazinu</w:t>
      </w:r>
      <w:proofErr w:type="spellEnd"/>
      <w:r w:rsidRPr="006E1E0A">
        <w:t xml:space="preserve"> A (1) a B (2)</w:t>
      </w:r>
      <w:r>
        <w:t>.</w:t>
      </w:r>
    </w:p>
    <w:p w14:paraId="078E2E79" w14:textId="77777777" w:rsidR="001309D6" w:rsidRDefault="00B8441A" w:rsidP="001309D6">
      <w:pPr>
        <w:keepNext/>
        <w:spacing w:line="360" w:lineRule="auto"/>
        <w:jc w:val="center"/>
      </w:pPr>
      <w:r>
        <w:object w:dxaOrig="2424" w:dyaOrig="2420" w14:anchorId="06A39BEC">
          <v:shape id="_x0000_i1039" type="#_x0000_t75" style="width:103.5pt;height:103pt" o:ole="">
            <v:imagedata r:id="rId40" o:title=""/>
          </v:shape>
          <o:OLEObject Type="Embed" ProgID="ChemDraw.Document.6.0" ShapeID="_x0000_i1039" DrawAspect="Content" ObjectID="_1776015279" r:id="rId41"/>
        </w:object>
      </w:r>
    </w:p>
    <w:p w14:paraId="750890DF" w14:textId="53EFCE65" w:rsidR="000166B9" w:rsidRPr="000F376A" w:rsidRDefault="001309D6" w:rsidP="001309D6">
      <w:pPr>
        <w:pStyle w:val="Titulek0"/>
        <w:jc w:val="center"/>
        <w:rPr>
          <w:rFonts w:ascii="Times New Roman" w:hAnsi="Times New Roman" w:cs="Times New Roman"/>
          <w:noProof/>
          <w:sz w:val="24"/>
          <w:szCs w:val="24"/>
        </w:rPr>
      </w:pPr>
      <w:r>
        <w:t xml:space="preserve">Obrázek </w:t>
      </w:r>
      <w:r>
        <w:fldChar w:fldCharType="begin"/>
      </w:r>
      <w:r>
        <w:instrText xml:space="preserve"> SEQ Obrázek \* ARABIC </w:instrText>
      </w:r>
      <w:r>
        <w:fldChar w:fldCharType="separate"/>
      </w:r>
      <w:r w:rsidR="00067A78">
        <w:rPr>
          <w:noProof/>
        </w:rPr>
        <w:t>15</w:t>
      </w:r>
      <w:r>
        <w:fldChar w:fldCharType="end"/>
      </w:r>
      <w:r>
        <w:t xml:space="preserve">: </w:t>
      </w:r>
      <w:proofErr w:type="spellStart"/>
      <w:r w:rsidRPr="00B81584">
        <w:t>Eosin</w:t>
      </w:r>
      <w:proofErr w:type="spellEnd"/>
      <w:r w:rsidRPr="00B81584">
        <w:t xml:space="preserve"> Y</w:t>
      </w:r>
      <w:r>
        <w:t>.</w:t>
      </w:r>
    </w:p>
    <w:p w14:paraId="05305AE8" w14:textId="77777777" w:rsidR="000166B9" w:rsidRPr="000F376A" w:rsidRDefault="000166B9" w:rsidP="000166B9">
      <w:pPr>
        <w:spacing w:line="360"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t>Z praktického hlediska pak p</w:t>
      </w:r>
      <w:r w:rsidRPr="000F376A">
        <w:rPr>
          <w:rFonts w:ascii="Times New Roman" w:hAnsi="Times New Roman" w:cs="Times New Roman"/>
          <w:noProof/>
          <w:sz w:val="24"/>
          <w:szCs w:val="24"/>
        </w:rPr>
        <w:t xml:space="preserve">ro pimeforazin A </w:t>
      </w:r>
      <w:r>
        <w:rPr>
          <w:rFonts w:ascii="Times New Roman" w:hAnsi="Times New Roman" w:cs="Times New Roman"/>
          <w:noProof/>
          <w:sz w:val="24"/>
          <w:szCs w:val="24"/>
        </w:rPr>
        <w:t>(</w:t>
      </w:r>
      <w:r w:rsidRPr="000F376A">
        <w:rPr>
          <w:rFonts w:ascii="Times New Roman" w:hAnsi="Times New Roman" w:cs="Times New Roman"/>
          <w:b/>
          <w:bCs/>
          <w:noProof/>
          <w:sz w:val="24"/>
          <w:szCs w:val="24"/>
        </w:rPr>
        <w:t>1</w:t>
      </w:r>
      <w:r>
        <w:rPr>
          <w:rFonts w:ascii="Times New Roman" w:hAnsi="Times New Roman" w:cs="Times New Roman"/>
          <w:noProof/>
          <w:sz w:val="24"/>
          <w:szCs w:val="24"/>
        </w:rPr>
        <w:t>)</w:t>
      </w:r>
      <w:r w:rsidRPr="000F376A">
        <w:rPr>
          <w:rFonts w:ascii="Times New Roman" w:hAnsi="Times New Roman" w:cs="Times New Roman"/>
          <w:noProof/>
          <w:sz w:val="24"/>
          <w:szCs w:val="24"/>
        </w:rPr>
        <w:t xml:space="preserve"> vycházíme z výchozích látek </w:t>
      </w:r>
      <w:r w:rsidRPr="000F376A">
        <w:rPr>
          <w:rFonts w:ascii="Times New Roman" w:hAnsi="Times New Roman" w:cs="Times New Roman"/>
          <w:b/>
          <w:bCs/>
          <w:noProof/>
          <w:sz w:val="24"/>
          <w:szCs w:val="24"/>
        </w:rPr>
        <w:t>25</w:t>
      </w:r>
      <w:r w:rsidRPr="000F376A">
        <w:rPr>
          <w:rFonts w:ascii="Times New Roman" w:hAnsi="Times New Roman" w:cs="Times New Roman"/>
          <w:noProof/>
          <w:sz w:val="24"/>
          <w:szCs w:val="24"/>
        </w:rPr>
        <w:t xml:space="preserve"> a </w:t>
      </w:r>
      <w:r w:rsidRPr="000F376A">
        <w:rPr>
          <w:rFonts w:ascii="Times New Roman" w:hAnsi="Times New Roman" w:cs="Times New Roman"/>
          <w:b/>
          <w:bCs/>
          <w:noProof/>
          <w:sz w:val="24"/>
          <w:szCs w:val="24"/>
        </w:rPr>
        <w:t>27</w:t>
      </w:r>
      <w:r w:rsidRPr="000F376A">
        <w:rPr>
          <w:rFonts w:ascii="Times New Roman" w:hAnsi="Times New Roman" w:cs="Times New Roman"/>
          <w:noProof/>
          <w:sz w:val="24"/>
          <w:szCs w:val="24"/>
        </w:rPr>
        <w:t xml:space="preserve">. Retrosyntéza pimeforazinu B </w:t>
      </w:r>
      <w:r>
        <w:rPr>
          <w:rFonts w:ascii="Times New Roman" w:hAnsi="Times New Roman" w:cs="Times New Roman"/>
          <w:noProof/>
          <w:sz w:val="24"/>
          <w:szCs w:val="24"/>
        </w:rPr>
        <w:t>(</w:t>
      </w:r>
      <w:r w:rsidRPr="000F376A">
        <w:rPr>
          <w:rFonts w:ascii="Times New Roman" w:hAnsi="Times New Roman" w:cs="Times New Roman"/>
          <w:b/>
          <w:bCs/>
          <w:noProof/>
          <w:sz w:val="24"/>
          <w:szCs w:val="24"/>
        </w:rPr>
        <w:t>2</w:t>
      </w:r>
      <w:r>
        <w:rPr>
          <w:rFonts w:ascii="Times New Roman" w:hAnsi="Times New Roman" w:cs="Times New Roman"/>
          <w:noProof/>
          <w:sz w:val="24"/>
          <w:szCs w:val="24"/>
        </w:rPr>
        <w:t>)</w:t>
      </w:r>
      <w:r w:rsidRPr="000F376A">
        <w:rPr>
          <w:rFonts w:ascii="Times New Roman" w:hAnsi="Times New Roman" w:cs="Times New Roman"/>
          <w:noProof/>
          <w:sz w:val="24"/>
          <w:szCs w:val="24"/>
        </w:rPr>
        <w:t xml:space="preserve"> </w:t>
      </w:r>
      <w:r>
        <w:rPr>
          <w:rFonts w:ascii="Times New Roman" w:hAnsi="Times New Roman" w:cs="Times New Roman"/>
          <w:noProof/>
          <w:sz w:val="24"/>
          <w:szCs w:val="24"/>
        </w:rPr>
        <w:t xml:space="preserve">je zaožena na </w:t>
      </w:r>
      <w:r w:rsidRPr="000F376A">
        <w:rPr>
          <w:rFonts w:ascii="Times New Roman" w:hAnsi="Times New Roman" w:cs="Times New Roman"/>
          <w:noProof/>
          <w:sz w:val="24"/>
          <w:szCs w:val="24"/>
        </w:rPr>
        <w:t>lát</w:t>
      </w:r>
      <w:r>
        <w:rPr>
          <w:rFonts w:ascii="Times New Roman" w:hAnsi="Times New Roman" w:cs="Times New Roman"/>
          <w:noProof/>
          <w:sz w:val="24"/>
          <w:szCs w:val="24"/>
        </w:rPr>
        <w:t>ce</w:t>
      </w:r>
      <w:r w:rsidRPr="000F376A">
        <w:rPr>
          <w:rFonts w:ascii="Times New Roman" w:hAnsi="Times New Roman" w:cs="Times New Roman"/>
          <w:noProof/>
          <w:sz w:val="24"/>
          <w:szCs w:val="24"/>
        </w:rPr>
        <w:t xml:space="preserve"> </w:t>
      </w:r>
      <w:r w:rsidRPr="000F376A">
        <w:rPr>
          <w:rFonts w:ascii="Times New Roman" w:hAnsi="Times New Roman" w:cs="Times New Roman"/>
          <w:b/>
          <w:bCs/>
          <w:noProof/>
          <w:sz w:val="24"/>
          <w:szCs w:val="24"/>
        </w:rPr>
        <w:t>27</w:t>
      </w:r>
      <w:r w:rsidRPr="000F376A">
        <w:rPr>
          <w:rFonts w:ascii="Times New Roman" w:hAnsi="Times New Roman" w:cs="Times New Roman"/>
          <w:noProof/>
          <w:sz w:val="24"/>
          <w:szCs w:val="24"/>
        </w:rPr>
        <w:t xml:space="preserve">, ale na rozdíl od pimeforazinu A je zde druhou výchozí látkou </w:t>
      </w:r>
      <w:r>
        <w:rPr>
          <w:rFonts w:ascii="Times New Roman" w:hAnsi="Times New Roman" w:cs="Times New Roman"/>
          <w:noProof/>
          <w:sz w:val="24"/>
          <w:szCs w:val="24"/>
        </w:rPr>
        <w:t xml:space="preserve">molekula </w:t>
      </w:r>
      <w:r w:rsidRPr="000F376A">
        <w:rPr>
          <w:rFonts w:ascii="Times New Roman" w:hAnsi="Times New Roman" w:cs="Times New Roman"/>
          <w:b/>
          <w:bCs/>
          <w:noProof/>
          <w:sz w:val="24"/>
          <w:szCs w:val="24"/>
        </w:rPr>
        <w:t>26</w:t>
      </w:r>
      <w:r w:rsidRPr="000F376A">
        <w:rPr>
          <w:rFonts w:ascii="Times New Roman" w:hAnsi="Times New Roman" w:cs="Times New Roman"/>
          <w:noProof/>
          <w:sz w:val="24"/>
          <w:szCs w:val="24"/>
        </w:rPr>
        <w:t xml:space="preserve">. Diskusní část se bude věnovat přípravě výchozích látek </w:t>
      </w:r>
      <w:r w:rsidRPr="000F376A">
        <w:rPr>
          <w:rFonts w:ascii="Times New Roman" w:hAnsi="Times New Roman" w:cs="Times New Roman"/>
          <w:b/>
          <w:bCs/>
          <w:noProof/>
          <w:sz w:val="24"/>
          <w:szCs w:val="24"/>
        </w:rPr>
        <w:t>25,</w:t>
      </w:r>
      <w:r>
        <w:rPr>
          <w:rFonts w:ascii="Times New Roman" w:hAnsi="Times New Roman" w:cs="Times New Roman"/>
          <w:b/>
          <w:bCs/>
          <w:noProof/>
          <w:sz w:val="24"/>
          <w:szCs w:val="24"/>
        </w:rPr>
        <w:t xml:space="preserve"> </w:t>
      </w:r>
      <w:r w:rsidRPr="000F376A">
        <w:rPr>
          <w:rFonts w:ascii="Times New Roman" w:hAnsi="Times New Roman" w:cs="Times New Roman"/>
          <w:b/>
          <w:bCs/>
          <w:noProof/>
          <w:sz w:val="24"/>
          <w:szCs w:val="24"/>
        </w:rPr>
        <w:t>26</w:t>
      </w:r>
      <w:r w:rsidRPr="00E869D7">
        <w:rPr>
          <w:rFonts w:ascii="Times New Roman" w:hAnsi="Times New Roman" w:cs="Times New Roman"/>
          <w:noProof/>
          <w:sz w:val="24"/>
          <w:szCs w:val="24"/>
        </w:rPr>
        <w:t xml:space="preserve">, a </w:t>
      </w:r>
      <w:r w:rsidRPr="000F376A">
        <w:rPr>
          <w:rFonts w:ascii="Times New Roman" w:hAnsi="Times New Roman" w:cs="Times New Roman"/>
          <w:b/>
          <w:bCs/>
          <w:noProof/>
          <w:sz w:val="24"/>
          <w:szCs w:val="24"/>
        </w:rPr>
        <w:t>27</w:t>
      </w:r>
      <w:r w:rsidRPr="000F376A">
        <w:rPr>
          <w:rFonts w:ascii="Times New Roman" w:hAnsi="Times New Roman" w:cs="Times New Roman"/>
          <w:noProof/>
          <w:sz w:val="24"/>
          <w:szCs w:val="24"/>
        </w:rPr>
        <w:t xml:space="preserve"> </w:t>
      </w:r>
      <w:r>
        <w:rPr>
          <w:rFonts w:ascii="Times New Roman" w:hAnsi="Times New Roman" w:cs="Times New Roman"/>
          <w:noProof/>
          <w:sz w:val="24"/>
          <w:szCs w:val="24"/>
        </w:rPr>
        <w:t xml:space="preserve">jejihž přípravou jsem se zabýval a jež jsou nezbytné pro přípravu </w:t>
      </w:r>
      <w:r w:rsidRPr="000F376A">
        <w:rPr>
          <w:rFonts w:ascii="Times New Roman" w:hAnsi="Times New Roman" w:cs="Times New Roman"/>
          <w:noProof/>
          <w:sz w:val="24"/>
          <w:szCs w:val="24"/>
        </w:rPr>
        <w:t xml:space="preserve">pimeforazinu A </w:t>
      </w:r>
      <w:r>
        <w:rPr>
          <w:rFonts w:ascii="Times New Roman" w:hAnsi="Times New Roman" w:cs="Times New Roman"/>
          <w:noProof/>
          <w:sz w:val="24"/>
          <w:szCs w:val="24"/>
        </w:rPr>
        <w:t>(</w:t>
      </w:r>
      <w:r w:rsidRPr="000F376A">
        <w:rPr>
          <w:rFonts w:ascii="Times New Roman" w:hAnsi="Times New Roman" w:cs="Times New Roman"/>
          <w:b/>
          <w:bCs/>
          <w:noProof/>
          <w:sz w:val="24"/>
          <w:szCs w:val="24"/>
        </w:rPr>
        <w:t>1</w:t>
      </w:r>
      <w:r>
        <w:rPr>
          <w:rFonts w:ascii="Times New Roman" w:hAnsi="Times New Roman" w:cs="Times New Roman"/>
          <w:noProof/>
          <w:sz w:val="24"/>
          <w:szCs w:val="24"/>
        </w:rPr>
        <w:t>)</w:t>
      </w:r>
      <w:r w:rsidRPr="000F376A">
        <w:rPr>
          <w:rFonts w:ascii="Times New Roman" w:hAnsi="Times New Roman" w:cs="Times New Roman"/>
          <w:noProof/>
          <w:sz w:val="24"/>
          <w:szCs w:val="24"/>
        </w:rPr>
        <w:t xml:space="preserve"> a B </w:t>
      </w:r>
      <w:r>
        <w:rPr>
          <w:rFonts w:ascii="Times New Roman" w:hAnsi="Times New Roman" w:cs="Times New Roman"/>
          <w:noProof/>
          <w:sz w:val="24"/>
          <w:szCs w:val="24"/>
        </w:rPr>
        <w:t>(</w:t>
      </w:r>
      <w:r w:rsidRPr="000F376A">
        <w:rPr>
          <w:rFonts w:ascii="Times New Roman" w:hAnsi="Times New Roman" w:cs="Times New Roman"/>
          <w:b/>
          <w:bCs/>
          <w:noProof/>
          <w:sz w:val="24"/>
          <w:szCs w:val="24"/>
        </w:rPr>
        <w:t>2</w:t>
      </w:r>
      <w:r>
        <w:rPr>
          <w:rFonts w:ascii="Times New Roman" w:hAnsi="Times New Roman" w:cs="Times New Roman"/>
          <w:noProof/>
          <w:sz w:val="24"/>
          <w:szCs w:val="24"/>
        </w:rPr>
        <w:t>)</w:t>
      </w:r>
      <w:r w:rsidRPr="000F376A">
        <w:rPr>
          <w:rFonts w:ascii="Times New Roman" w:hAnsi="Times New Roman" w:cs="Times New Roman"/>
          <w:noProof/>
          <w:sz w:val="24"/>
          <w:szCs w:val="24"/>
        </w:rPr>
        <w:t>.</w:t>
      </w:r>
    </w:p>
    <w:p w14:paraId="2B1C24E3" w14:textId="77777777" w:rsidR="000166B9" w:rsidRDefault="000166B9" w:rsidP="000166B9">
      <w:pPr>
        <w:pStyle w:val="Nadpis2"/>
        <w:rPr>
          <w:rFonts w:cs="Times New Roman"/>
          <w:b/>
          <w:bCs/>
          <w:noProof/>
        </w:rPr>
      </w:pPr>
      <w:bookmarkStart w:id="37" w:name="_Toc165381040"/>
      <w:r w:rsidRPr="000F376A">
        <w:rPr>
          <w:rFonts w:cs="Times New Roman"/>
          <w:noProof/>
        </w:rPr>
        <w:t xml:space="preserve">3.2 Příprava 3-hydroxy-4-nitro-fenyloctové kyseliny </w:t>
      </w:r>
      <w:r w:rsidRPr="000F376A">
        <w:rPr>
          <w:rFonts w:cs="Times New Roman"/>
          <w:b/>
          <w:bCs/>
          <w:noProof/>
        </w:rPr>
        <w:t>29</w:t>
      </w:r>
      <w:bookmarkEnd w:id="37"/>
    </w:p>
    <w:p w14:paraId="71BFF18D" w14:textId="77777777" w:rsidR="000166B9" w:rsidRDefault="000166B9" w:rsidP="000166B9">
      <w:pPr>
        <w:pStyle w:val="Zkladntext"/>
        <w:spacing w:line="360" w:lineRule="auto"/>
        <w:ind w:firstLine="709"/>
        <w:rPr>
          <w:rFonts w:eastAsiaTheme="minorHAnsi"/>
          <w:noProof/>
          <w:kern w:val="2"/>
          <w14:ligatures w14:val="standardContextual"/>
        </w:rPr>
      </w:pPr>
      <w:r>
        <w:rPr>
          <w:noProof/>
        </w:rPr>
        <w:t xml:space="preserve">Nejprve jsme se zaměřili na přípravu fenolu </w:t>
      </w:r>
      <w:r>
        <w:rPr>
          <w:b/>
          <w:bCs/>
          <w:noProof/>
        </w:rPr>
        <w:t>25</w:t>
      </w:r>
      <w:r>
        <w:rPr>
          <w:noProof/>
        </w:rPr>
        <w:t xml:space="preserve">, který jsme chtěli připravit z odpovídající karbozylové kyseliny </w:t>
      </w:r>
      <w:r>
        <w:rPr>
          <w:b/>
          <w:bCs/>
          <w:noProof/>
        </w:rPr>
        <w:t>29</w:t>
      </w:r>
      <w:r>
        <w:rPr>
          <w:noProof/>
        </w:rPr>
        <w:t xml:space="preserve">, která měla být dostupná nitrací odpovídajícího fenolu </w:t>
      </w:r>
      <w:r w:rsidRPr="00E869D7">
        <w:rPr>
          <w:b/>
          <w:bCs/>
          <w:noProof/>
        </w:rPr>
        <w:t>28</w:t>
      </w:r>
      <w:r>
        <w:rPr>
          <w:noProof/>
        </w:rPr>
        <w:t>.</w:t>
      </w:r>
    </w:p>
    <w:p w14:paraId="6BA2AD4C" w14:textId="77777777" w:rsidR="000166B9" w:rsidRDefault="000166B9" w:rsidP="000166B9">
      <w:pPr>
        <w:spacing w:line="360" w:lineRule="auto"/>
        <w:jc w:val="center"/>
        <w:rPr>
          <w:rFonts w:ascii="Times New Roman" w:hAnsi="Times New Roman" w:cs="Times New Roman"/>
          <w:noProof/>
          <w:sz w:val="24"/>
          <w:szCs w:val="24"/>
        </w:rPr>
      </w:pPr>
      <w:r>
        <w:object w:dxaOrig="8765" w:dyaOrig="1200" w14:anchorId="7D7814C3">
          <v:shape id="_x0000_i1040" type="#_x0000_t75" style="width:438.5pt;height:59.5pt" o:ole="">
            <v:imagedata r:id="rId42" o:title=""/>
          </v:shape>
          <o:OLEObject Type="Embed" ProgID="ChemDraw.Document.6.0" ShapeID="_x0000_i1040" DrawAspect="Content" ObjectID="_1776015280" r:id="rId43"/>
        </w:object>
      </w:r>
    </w:p>
    <w:p w14:paraId="5ADF3F35" w14:textId="77777777" w:rsidR="000166B9" w:rsidRPr="000F376A" w:rsidRDefault="000166B9" w:rsidP="000166B9">
      <w:pPr>
        <w:spacing w:line="360"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t xml:space="preserve">Prvním krokem tedy byla nitrace komerčně dostupné </w:t>
      </w:r>
      <w:r w:rsidRPr="000F376A">
        <w:rPr>
          <w:rFonts w:ascii="Times New Roman" w:hAnsi="Times New Roman" w:cs="Times New Roman"/>
          <w:noProof/>
          <w:sz w:val="24"/>
          <w:szCs w:val="24"/>
        </w:rPr>
        <w:t xml:space="preserve">kyseliny 3-hydroxy-fenyloctové </w:t>
      </w:r>
      <w:r w:rsidRPr="000F376A">
        <w:rPr>
          <w:rFonts w:ascii="Times New Roman" w:hAnsi="Times New Roman" w:cs="Times New Roman"/>
          <w:b/>
          <w:bCs/>
          <w:noProof/>
          <w:sz w:val="24"/>
          <w:szCs w:val="24"/>
        </w:rPr>
        <w:t>28</w:t>
      </w:r>
      <w:r>
        <w:rPr>
          <w:rFonts w:ascii="Times New Roman" w:hAnsi="Times New Roman" w:cs="Times New Roman"/>
          <w:noProof/>
          <w:sz w:val="24"/>
          <w:szCs w:val="24"/>
        </w:rPr>
        <w:t xml:space="preserve"> (Tabulka 1)</w:t>
      </w:r>
      <w:r>
        <w:rPr>
          <w:rFonts w:ascii="Times New Roman" w:hAnsi="Times New Roman" w:cs="Times New Roman"/>
          <w:b/>
          <w:bCs/>
          <w:noProof/>
          <w:sz w:val="24"/>
          <w:szCs w:val="24"/>
        </w:rPr>
        <w:t xml:space="preserve">. </w:t>
      </w:r>
      <w:r w:rsidRPr="000F376A">
        <w:rPr>
          <w:rFonts w:ascii="Times New Roman" w:hAnsi="Times New Roman" w:cs="Times New Roman"/>
          <w:noProof/>
          <w:sz w:val="24"/>
          <w:szCs w:val="24"/>
        </w:rPr>
        <w:t xml:space="preserve"> První a zároveň nejjednoduší postup, který nás napadl byla nitrace pomocí 4.6 </w:t>
      </w:r>
      <w:r>
        <w:rPr>
          <w:rFonts w:ascii="Times New Roman" w:hAnsi="Times New Roman" w:cs="Times New Roman"/>
          <w:noProof/>
          <w:sz w:val="24"/>
          <w:szCs w:val="24"/>
        </w:rPr>
        <w:t>ekviv.</w:t>
      </w:r>
      <w:r w:rsidRPr="000F376A">
        <w:rPr>
          <w:rFonts w:ascii="Times New Roman" w:hAnsi="Times New Roman" w:cs="Times New Roman"/>
          <w:noProof/>
          <w:sz w:val="24"/>
          <w:szCs w:val="24"/>
        </w:rPr>
        <w:t xml:space="preserve"> kyseliny dusičné (HNO</w:t>
      </w:r>
      <w:r w:rsidRPr="000F376A">
        <w:rPr>
          <w:rFonts w:ascii="Times New Roman" w:hAnsi="Times New Roman" w:cs="Times New Roman"/>
          <w:noProof/>
          <w:sz w:val="24"/>
          <w:szCs w:val="24"/>
          <w:vertAlign w:val="subscript"/>
        </w:rPr>
        <w:t>3</w:t>
      </w:r>
      <w:r w:rsidRPr="000F376A">
        <w:rPr>
          <w:rFonts w:ascii="Times New Roman" w:hAnsi="Times New Roman" w:cs="Times New Roman"/>
          <w:noProof/>
          <w:sz w:val="24"/>
          <w:szCs w:val="24"/>
        </w:rPr>
        <w:t>). Reakční směs se zahřívala a začala oranžovět. Po ukončení reakce a zpracování výsledků jsme se dozvěděli</w:t>
      </w:r>
      <w:r>
        <w:rPr>
          <w:rFonts w:ascii="Times New Roman" w:hAnsi="Times New Roman" w:cs="Times New Roman"/>
          <w:noProof/>
          <w:sz w:val="24"/>
          <w:szCs w:val="24"/>
        </w:rPr>
        <w:t xml:space="preserve"> na základě analýzi </w:t>
      </w:r>
      <w:r>
        <w:rPr>
          <w:rFonts w:ascii="Times New Roman" w:hAnsi="Times New Roman" w:cs="Times New Roman"/>
          <w:noProof/>
          <w:sz w:val="24"/>
          <w:szCs w:val="24"/>
          <w:vertAlign w:val="superscript"/>
        </w:rPr>
        <w:t>1</w:t>
      </w:r>
      <w:r>
        <w:rPr>
          <w:rFonts w:ascii="Times New Roman" w:hAnsi="Times New Roman" w:cs="Times New Roman"/>
          <w:noProof/>
          <w:sz w:val="24"/>
          <w:szCs w:val="24"/>
        </w:rPr>
        <w:t>H NMR spektra surové reakční směsi</w:t>
      </w:r>
      <w:r w:rsidRPr="000F376A">
        <w:rPr>
          <w:rFonts w:ascii="Times New Roman" w:hAnsi="Times New Roman" w:cs="Times New Roman"/>
          <w:noProof/>
          <w:sz w:val="24"/>
          <w:szCs w:val="24"/>
        </w:rPr>
        <w:t xml:space="preserve">, že produkt se rozložil. Měli jsme za to, že kyselina v roztoku směsi figurovala jako příliš silné oxidační činidlo, které rozložilo celou reakční směs. </w:t>
      </w:r>
    </w:p>
    <w:p w14:paraId="4188C52C" w14:textId="77777777" w:rsidR="000166B9" w:rsidRPr="000F376A"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 xml:space="preserve">V další reakci jsme tedy použili k nitraci kyseliny 3-hydroxy-4-nitro-fenyloctové </w:t>
      </w:r>
      <w:r w:rsidRPr="000F376A">
        <w:rPr>
          <w:rFonts w:ascii="Times New Roman" w:hAnsi="Times New Roman" w:cs="Times New Roman"/>
          <w:b/>
          <w:bCs/>
          <w:noProof/>
          <w:sz w:val="24"/>
          <w:szCs w:val="24"/>
        </w:rPr>
        <w:t>29</w:t>
      </w:r>
      <w:r w:rsidRPr="000F376A">
        <w:rPr>
          <w:rFonts w:ascii="Times New Roman" w:hAnsi="Times New Roman" w:cs="Times New Roman"/>
          <w:noProof/>
          <w:sz w:val="24"/>
          <w:szCs w:val="24"/>
        </w:rPr>
        <w:t xml:space="preserve"> spolu s kyselinou dusičnou i kyselinu octovou. Takto připravená směs kyseliny dusičné a kyseliny octové nejprve reaguje spolu za vzniku acetylnitrátu </w:t>
      </w:r>
      <w:r w:rsidRPr="000F376A">
        <w:rPr>
          <w:rFonts w:ascii="Times New Roman" w:hAnsi="Times New Roman" w:cs="Times New Roman"/>
          <w:b/>
          <w:bCs/>
          <w:noProof/>
          <w:sz w:val="24"/>
          <w:szCs w:val="24"/>
        </w:rPr>
        <w:t>30</w:t>
      </w:r>
      <w:r w:rsidRPr="000F376A">
        <w:rPr>
          <w:rFonts w:ascii="Times New Roman" w:hAnsi="Times New Roman" w:cs="Times New Roman"/>
          <w:noProof/>
          <w:sz w:val="24"/>
          <w:szCs w:val="24"/>
        </w:rPr>
        <w:t xml:space="preserve">. Acetylnitrát </w:t>
      </w:r>
      <w:r w:rsidRPr="000F376A">
        <w:rPr>
          <w:rFonts w:ascii="Times New Roman" w:hAnsi="Times New Roman" w:cs="Times New Roman"/>
          <w:b/>
          <w:bCs/>
          <w:noProof/>
          <w:sz w:val="24"/>
          <w:szCs w:val="24"/>
        </w:rPr>
        <w:t>30</w:t>
      </w:r>
      <w:r w:rsidRPr="000F376A">
        <w:rPr>
          <w:rFonts w:ascii="Times New Roman" w:hAnsi="Times New Roman" w:cs="Times New Roman"/>
          <w:noProof/>
          <w:sz w:val="24"/>
          <w:szCs w:val="24"/>
        </w:rPr>
        <w:t xml:space="preserve"> je mnohem mírnější nitrační činidlo, a proto jsme doufali, že by mohlo dojít k mononitraci kyseliny 3-hydroxyfenyloctové </w:t>
      </w:r>
      <w:r w:rsidRPr="000F376A">
        <w:rPr>
          <w:rFonts w:ascii="Times New Roman" w:hAnsi="Times New Roman" w:cs="Times New Roman"/>
          <w:b/>
          <w:bCs/>
          <w:noProof/>
          <w:sz w:val="24"/>
          <w:szCs w:val="24"/>
        </w:rPr>
        <w:t>28</w:t>
      </w:r>
      <w:r w:rsidRPr="000F376A">
        <w:rPr>
          <w:rFonts w:ascii="Times New Roman" w:hAnsi="Times New Roman" w:cs="Times New Roman"/>
          <w:noProof/>
          <w:sz w:val="24"/>
          <w:szCs w:val="24"/>
        </w:rPr>
        <w:t xml:space="preserve"> do polohy 4. Nitrace sice proběhla, ale probíhala do více poloh. Výsledkem této reakce tedy byla polynitrace, kdy vzniklo mnoho produktů, které by od sebe šly jen těžce oddělit. </w:t>
      </w:r>
    </w:p>
    <w:p w14:paraId="362E4263" w14:textId="77777777" w:rsidR="001309D6" w:rsidRDefault="00090A69" w:rsidP="001309D6">
      <w:pPr>
        <w:keepNext/>
        <w:spacing w:line="360" w:lineRule="auto"/>
        <w:ind w:firstLine="708"/>
        <w:jc w:val="center"/>
      </w:pPr>
      <w:r>
        <w:object w:dxaOrig="1433" w:dyaOrig="1166" w14:anchorId="6F5B5F76">
          <v:shape id="_x0000_i1041" type="#_x0000_t75" style="width:71.5pt;height:58.5pt" o:ole="">
            <v:imagedata r:id="rId44" o:title=""/>
          </v:shape>
          <o:OLEObject Type="Embed" ProgID="ChemDraw.Document.6.0" ShapeID="_x0000_i1041" DrawAspect="Content" ObjectID="_1776015281" r:id="rId45"/>
        </w:object>
      </w:r>
    </w:p>
    <w:p w14:paraId="3700F88F" w14:textId="56444DB6" w:rsidR="000166B9" w:rsidRPr="000F376A" w:rsidRDefault="001309D6" w:rsidP="001309D6">
      <w:pPr>
        <w:pStyle w:val="Titulek0"/>
        <w:jc w:val="center"/>
        <w:rPr>
          <w:rFonts w:ascii="Times New Roman" w:hAnsi="Times New Roman" w:cs="Times New Roman"/>
          <w:noProof/>
          <w:sz w:val="24"/>
          <w:szCs w:val="24"/>
        </w:rPr>
      </w:pPr>
      <w:r>
        <w:t xml:space="preserve">Obrázek </w:t>
      </w:r>
      <w:r>
        <w:fldChar w:fldCharType="begin"/>
      </w:r>
      <w:r>
        <w:instrText xml:space="preserve"> SEQ Obrázek \* ARABIC </w:instrText>
      </w:r>
      <w:r>
        <w:fldChar w:fldCharType="separate"/>
      </w:r>
      <w:r w:rsidR="00067A78">
        <w:rPr>
          <w:noProof/>
        </w:rPr>
        <w:t>16</w:t>
      </w:r>
      <w:r>
        <w:fldChar w:fldCharType="end"/>
      </w:r>
      <w:r>
        <w:t xml:space="preserve">: </w:t>
      </w:r>
      <w:proofErr w:type="spellStart"/>
      <w:r w:rsidRPr="0093512A">
        <w:t>Acetylnitrát</w:t>
      </w:r>
      <w:proofErr w:type="spellEnd"/>
      <w:r>
        <w:t>.</w:t>
      </w:r>
    </w:p>
    <w:p w14:paraId="7B73E085" w14:textId="77777777" w:rsidR="000166B9" w:rsidRPr="000F376A"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 xml:space="preserve">Proto jsme se rozhodli použít jinou nitrační směs. V tomto případě jsme použili směs kyseliny dusičné a acetanhydridu. Princip této nitrace by měl být stejný jako v případě s kyselinou octovou. Měl by tedy vzniknout nejprve acetylnitrát, díky kterému by nitrace probíhala hladce. Díky struktuře kyseliny 3-hydroxyfenyloctové </w:t>
      </w:r>
      <w:r w:rsidRPr="000F376A">
        <w:rPr>
          <w:rFonts w:ascii="Times New Roman" w:hAnsi="Times New Roman" w:cs="Times New Roman"/>
          <w:b/>
          <w:bCs/>
          <w:noProof/>
          <w:sz w:val="24"/>
          <w:szCs w:val="24"/>
        </w:rPr>
        <w:t xml:space="preserve">28 </w:t>
      </w:r>
      <w:r w:rsidRPr="000F376A">
        <w:rPr>
          <w:rFonts w:ascii="Times New Roman" w:hAnsi="Times New Roman" w:cs="Times New Roman"/>
          <w:noProof/>
          <w:sz w:val="24"/>
          <w:szCs w:val="24"/>
        </w:rPr>
        <w:t xml:space="preserve">jsme předpokládali, že nitrace bude probíhat pouze do polohy 3, jelikož </w:t>
      </w:r>
      <w:r>
        <w:rPr>
          <w:rFonts w:ascii="Times New Roman" w:hAnsi="Times New Roman" w:cs="Times New Roman"/>
          <w:noProof/>
          <w:sz w:val="24"/>
          <w:szCs w:val="24"/>
        </w:rPr>
        <w:t xml:space="preserve">tato polohe je spolu s polohou 4 řízena elektronicky (hydroxy skupina řídí elektrofilní substituci do poloh </w:t>
      </w:r>
      <w:r>
        <w:rPr>
          <w:rFonts w:ascii="Times New Roman" w:hAnsi="Times New Roman" w:cs="Times New Roman"/>
          <w:i/>
          <w:iCs/>
          <w:noProof/>
          <w:sz w:val="24"/>
          <w:szCs w:val="24"/>
        </w:rPr>
        <w:t>ortho</w:t>
      </w:r>
      <w:r>
        <w:rPr>
          <w:rFonts w:ascii="Times New Roman" w:hAnsi="Times New Roman" w:cs="Times New Roman"/>
          <w:noProof/>
          <w:sz w:val="24"/>
          <w:szCs w:val="24"/>
        </w:rPr>
        <w:t xml:space="preserve"> a </w:t>
      </w:r>
      <w:r>
        <w:rPr>
          <w:rFonts w:ascii="Times New Roman" w:hAnsi="Times New Roman" w:cs="Times New Roman"/>
          <w:i/>
          <w:iCs/>
          <w:noProof/>
          <w:sz w:val="24"/>
          <w:szCs w:val="24"/>
        </w:rPr>
        <w:t>para</w:t>
      </w:r>
      <w:r>
        <w:rPr>
          <w:rFonts w:ascii="Times New Roman" w:hAnsi="Times New Roman" w:cs="Times New Roman"/>
          <w:noProof/>
          <w:sz w:val="24"/>
          <w:szCs w:val="24"/>
        </w:rPr>
        <w:t xml:space="preserve">), ale poloha 4 je navíc </w:t>
      </w:r>
      <w:r w:rsidRPr="000F376A">
        <w:rPr>
          <w:rFonts w:ascii="Times New Roman" w:hAnsi="Times New Roman" w:cs="Times New Roman"/>
          <w:noProof/>
          <w:sz w:val="24"/>
          <w:szCs w:val="24"/>
        </w:rPr>
        <w:t>stéricky bráněn</w:t>
      </w:r>
      <w:r>
        <w:rPr>
          <w:rFonts w:ascii="Times New Roman" w:hAnsi="Times New Roman" w:cs="Times New Roman"/>
          <w:noProof/>
          <w:sz w:val="24"/>
          <w:szCs w:val="24"/>
        </w:rPr>
        <w:t>á</w:t>
      </w:r>
      <w:r w:rsidRPr="000F376A">
        <w:rPr>
          <w:rFonts w:ascii="Times New Roman" w:hAnsi="Times New Roman" w:cs="Times New Roman"/>
          <w:noProof/>
          <w:sz w:val="24"/>
          <w:szCs w:val="24"/>
        </w:rPr>
        <w:t xml:space="preserve">. Tato teorie se ovšem neukázala jako pravdivá, jelikož i na dále probíhala nitrace hned do několika poloh a </w:t>
      </w:r>
      <w:r>
        <w:rPr>
          <w:rFonts w:ascii="Times New Roman" w:hAnsi="Times New Roman" w:cs="Times New Roman"/>
          <w:noProof/>
          <w:sz w:val="24"/>
          <w:szCs w:val="24"/>
        </w:rPr>
        <w:t>vznikala směs produktů jež šli obtížně identifikovat</w:t>
      </w:r>
      <w:r w:rsidRPr="000F376A">
        <w:rPr>
          <w:rFonts w:ascii="Times New Roman" w:hAnsi="Times New Roman" w:cs="Times New Roman"/>
          <w:noProof/>
          <w:sz w:val="24"/>
          <w:szCs w:val="24"/>
        </w:rPr>
        <w:t>. Reakci jsme se pokoušeli optimalizovat upravením poměrů ekvivalentů směsi acetanhydridu a kyseliny dusičné přidávané k výchozí látce, nicméně žádná úprava reakce nezabránila polynitraci. Produktem vždy byly polynitrované kyseliny.</w:t>
      </w:r>
    </w:p>
    <w:p w14:paraId="277935F2" w14:textId="77777777" w:rsidR="000166B9" w:rsidRPr="000F376A" w:rsidRDefault="000166B9" w:rsidP="000166B9">
      <w:pPr>
        <w:spacing w:line="360" w:lineRule="auto"/>
        <w:jc w:val="both"/>
        <w:rPr>
          <w:rFonts w:ascii="Times New Roman" w:hAnsi="Times New Roman" w:cs="Times New Roman"/>
          <w:noProof/>
          <w:sz w:val="24"/>
          <w:szCs w:val="24"/>
        </w:rPr>
      </w:pPr>
      <w:r w:rsidRPr="000F376A">
        <w:rPr>
          <w:rFonts w:ascii="Times New Roman" w:hAnsi="Times New Roman" w:cs="Times New Roman"/>
          <w:noProof/>
          <w:sz w:val="24"/>
          <w:szCs w:val="24"/>
        </w:rPr>
        <w:tab/>
        <w:t xml:space="preserve">Výsledky s reakčními podmínkami týkající se konkrétní nitrace kyseliny 3-hydroxyfenyloctové byly zaznamenány do </w:t>
      </w:r>
      <w:r w:rsidRPr="000F376A">
        <w:rPr>
          <w:rFonts w:ascii="Times New Roman" w:hAnsi="Times New Roman" w:cs="Times New Roman"/>
          <w:b/>
          <w:bCs/>
          <w:noProof/>
          <w:sz w:val="24"/>
          <w:szCs w:val="24"/>
        </w:rPr>
        <w:t>tabulky 1</w:t>
      </w:r>
      <w:r w:rsidRPr="000F376A">
        <w:rPr>
          <w:rFonts w:ascii="Times New Roman" w:hAnsi="Times New Roman" w:cs="Times New Roman"/>
          <w:noProof/>
          <w:sz w:val="24"/>
          <w:szCs w:val="24"/>
        </w:rPr>
        <w:t>.</w:t>
      </w:r>
    </w:p>
    <w:p w14:paraId="7017407B" w14:textId="77777777" w:rsidR="000166B9" w:rsidRPr="000F376A" w:rsidRDefault="000166B9" w:rsidP="000166B9">
      <w:pPr>
        <w:pStyle w:val="Titulek0"/>
        <w:keepNext/>
        <w:rPr>
          <w:rFonts w:ascii="Times New Roman" w:hAnsi="Times New Roman" w:cs="Times New Roman"/>
        </w:rPr>
      </w:pPr>
      <w:r w:rsidRPr="000F376A">
        <w:rPr>
          <w:rFonts w:ascii="Times New Roman" w:hAnsi="Times New Roman" w:cs="Times New Roman"/>
        </w:rPr>
        <w:t xml:space="preserve">Tabulka </w:t>
      </w:r>
      <w:r w:rsidRPr="000F376A">
        <w:rPr>
          <w:rFonts w:ascii="Times New Roman" w:hAnsi="Times New Roman" w:cs="Times New Roman"/>
        </w:rPr>
        <w:fldChar w:fldCharType="begin"/>
      </w:r>
      <w:r w:rsidRPr="000F376A">
        <w:rPr>
          <w:rFonts w:ascii="Times New Roman" w:hAnsi="Times New Roman" w:cs="Times New Roman"/>
        </w:rPr>
        <w:instrText xml:space="preserve"> SEQ Tabulka \* ARABIC </w:instrText>
      </w:r>
      <w:r w:rsidRPr="000F376A">
        <w:rPr>
          <w:rFonts w:ascii="Times New Roman" w:hAnsi="Times New Roman" w:cs="Times New Roman"/>
        </w:rPr>
        <w:fldChar w:fldCharType="separate"/>
      </w:r>
      <w:r w:rsidRPr="000F376A">
        <w:rPr>
          <w:rFonts w:ascii="Times New Roman" w:hAnsi="Times New Roman" w:cs="Times New Roman"/>
          <w:noProof/>
        </w:rPr>
        <w:t>1</w:t>
      </w:r>
      <w:r w:rsidRPr="000F376A">
        <w:rPr>
          <w:rFonts w:ascii="Times New Roman" w:hAnsi="Times New Roman" w:cs="Times New Roman"/>
        </w:rPr>
        <w:fldChar w:fldCharType="end"/>
      </w:r>
      <w:r w:rsidRPr="000F376A">
        <w:rPr>
          <w:rFonts w:ascii="Times New Roman" w:hAnsi="Times New Roman" w:cs="Times New Roman"/>
        </w:rPr>
        <w:t>: optimalizace nitrace kyseliny 3-hydroxyfenyloctové 28</w:t>
      </w:r>
    </w:p>
    <w:p w14:paraId="47119808" w14:textId="77777777" w:rsidR="000166B9" w:rsidRPr="000F376A" w:rsidRDefault="000166B9" w:rsidP="000166B9">
      <w:pPr>
        <w:jc w:val="center"/>
        <w:rPr>
          <w:rFonts w:ascii="Times New Roman" w:hAnsi="Times New Roman" w:cs="Times New Roman"/>
        </w:rPr>
      </w:pPr>
      <w:r>
        <w:object w:dxaOrig="7074" w:dyaOrig="1200" w14:anchorId="5581F9B6">
          <v:shape id="_x0000_i1042" type="#_x0000_t75" style="width:353pt;height:59.5pt" o:ole="">
            <v:imagedata r:id="rId46" o:title=""/>
          </v:shape>
          <o:OLEObject Type="Embed" ProgID="ChemDraw.Document.6.0" ShapeID="_x0000_i1042" DrawAspect="Content" ObjectID="_1776015282" r:id="rId47"/>
        </w:object>
      </w:r>
    </w:p>
    <w:tbl>
      <w:tblPr>
        <w:tblStyle w:val="Tabulkasmkou2"/>
        <w:tblW w:w="0" w:type="auto"/>
        <w:jc w:val="center"/>
        <w:tblLook w:val="04A0" w:firstRow="1" w:lastRow="0" w:firstColumn="1" w:lastColumn="0" w:noHBand="0" w:noVBand="1"/>
      </w:tblPr>
      <w:tblGrid>
        <w:gridCol w:w="993"/>
        <w:gridCol w:w="4110"/>
        <w:gridCol w:w="2410"/>
      </w:tblGrid>
      <w:tr w:rsidR="000166B9" w:rsidRPr="000F376A" w14:paraId="79F973E1" w14:textId="77777777" w:rsidTr="009927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090253BC"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Řádek</w:t>
            </w:r>
          </w:p>
        </w:tc>
        <w:tc>
          <w:tcPr>
            <w:tcW w:w="4110" w:type="dxa"/>
          </w:tcPr>
          <w:p w14:paraId="39530B32" w14:textId="77777777" w:rsidR="000166B9" w:rsidRPr="000F376A" w:rsidRDefault="000166B9" w:rsidP="009927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Reakční podmínky</w:t>
            </w:r>
          </w:p>
        </w:tc>
        <w:tc>
          <w:tcPr>
            <w:tcW w:w="2410" w:type="dxa"/>
          </w:tcPr>
          <w:p w14:paraId="41E143F9" w14:textId="77777777" w:rsidR="000166B9" w:rsidRPr="000F376A" w:rsidRDefault="000166B9" w:rsidP="009927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výsledek</w:t>
            </w:r>
          </w:p>
        </w:tc>
      </w:tr>
      <w:tr w:rsidR="000166B9" w:rsidRPr="000F376A" w14:paraId="535F2474" w14:textId="77777777" w:rsidTr="00992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71DF896E"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1</w:t>
            </w:r>
          </w:p>
        </w:tc>
        <w:tc>
          <w:tcPr>
            <w:tcW w:w="4110" w:type="dxa"/>
          </w:tcPr>
          <w:p w14:paraId="27A82332" w14:textId="77777777" w:rsidR="000166B9" w:rsidRPr="000F376A" w:rsidRDefault="000166B9" w:rsidP="009927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bookmarkStart w:id="38" w:name="_Hlk164702946"/>
            <w:r w:rsidRPr="000F376A">
              <w:rPr>
                <w:rFonts w:ascii="Times New Roman" w:eastAsia="Times New Roman" w:hAnsi="Times New Roman" w:cs="Times New Roman"/>
                <w:color w:val="000000"/>
                <w:kern w:val="0"/>
                <w:lang w:eastAsia="cs-CZ"/>
                <w14:ligatures w14:val="none"/>
              </w:rPr>
              <w:t>HNO</w:t>
            </w:r>
            <w:r w:rsidRPr="000F376A">
              <w:rPr>
                <w:rFonts w:ascii="Times New Roman" w:eastAsia="Times New Roman" w:hAnsi="Times New Roman" w:cs="Times New Roman"/>
                <w:color w:val="000000"/>
                <w:kern w:val="0"/>
                <w:vertAlign w:val="subscript"/>
                <w:lang w:eastAsia="cs-CZ"/>
                <w14:ligatures w14:val="none"/>
              </w:rPr>
              <w:t>3</w:t>
            </w:r>
            <w:r w:rsidRPr="000F376A">
              <w:rPr>
                <w:rFonts w:ascii="Times New Roman" w:eastAsia="Times New Roman" w:hAnsi="Times New Roman" w:cs="Times New Roman"/>
                <w:color w:val="000000"/>
                <w:kern w:val="0"/>
                <w:lang w:eastAsia="cs-CZ"/>
                <w14:ligatures w14:val="none"/>
              </w:rPr>
              <w:t xml:space="preserve"> </w:t>
            </w:r>
            <w:bookmarkEnd w:id="38"/>
            <w:r w:rsidRPr="000F376A">
              <w:rPr>
                <w:rFonts w:ascii="Times New Roman" w:eastAsia="Times New Roman" w:hAnsi="Times New Roman" w:cs="Times New Roman"/>
                <w:color w:val="000000"/>
                <w:kern w:val="0"/>
                <w:lang w:eastAsia="cs-CZ"/>
                <w14:ligatures w14:val="none"/>
              </w:rPr>
              <w:t xml:space="preserve">(4,6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w:t>
            </w:r>
          </w:p>
        </w:tc>
        <w:tc>
          <w:tcPr>
            <w:tcW w:w="2410" w:type="dxa"/>
          </w:tcPr>
          <w:p w14:paraId="785AEDBB" w14:textId="77777777" w:rsidR="000166B9" w:rsidRPr="000F376A" w:rsidRDefault="000166B9" w:rsidP="009927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Rozklad VL</w:t>
            </w:r>
          </w:p>
        </w:tc>
      </w:tr>
      <w:tr w:rsidR="000166B9" w:rsidRPr="000F376A" w14:paraId="11982AE1" w14:textId="77777777" w:rsidTr="0099275C">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04066A5C"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2</w:t>
            </w:r>
          </w:p>
        </w:tc>
        <w:tc>
          <w:tcPr>
            <w:tcW w:w="4110" w:type="dxa"/>
          </w:tcPr>
          <w:p w14:paraId="052AF456" w14:textId="77777777" w:rsidR="000166B9" w:rsidRPr="000F376A" w:rsidRDefault="000166B9" w:rsidP="009927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HNO</w:t>
            </w:r>
            <w:r w:rsidRPr="000F376A">
              <w:rPr>
                <w:rFonts w:ascii="Times New Roman" w:eastAsia="Times New Roman" w:hAnsi="Times New Roman" w:cs="Times New Roman"/>
                <w:color w:val="000000"/>
                <w:kern w:val="0"/>
                <w:vertAlign w:val="subscript"/>
                <w:lang w:eastAsia="cs-CZ"/>
                <w14:ligatures w14:val="none"/>
              </w:rPr>
              <w:t>3</w:t>
            </w:r>
            <w:r w:rsidRPr="000F376A">
              <w:rPr>
                <w:rFonts w:ascii="Times New Roman" w:eastAsia="Times New Roman" w:hAnsi="Times New Roman" w:cs="Times New Roman"/>
                <w:color w:val="000000"/>
                <w:kern w:val="0"/>
                <w:lang w:eastAsia="cs-CZ"/>
                <w14:ligatures w14:val="none"/>
              </w:rPr>
              <w:t xml:space="preserve"> (4,8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Kyselina octová, 0 °C </w:t>
            </w:r>
          </w:p>
        </w:tc>
        <w:tc>
          <w:tcPr>
            <w:tcW w:w="2410" w:type="dxa"/>
          </w:tcPr>
          <w:p w14:paraId="5BEC4176" w14:textId="77777777" w:rsidR="000166B9" w:rsidRPr="000F376A" w:rsidRDefault="000166B9" w:rsidP="009927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Směs produktů</w:t>
            </w:r>
          </w:p>
        </w:tc>
      </w:tr>
      <w:tr w:rsidR="000166B9" w:rsidRPr="000F376A" w14:paraId="0730F6EF" w14:textId="77777777" w:rsidTr="00992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15B1B981"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3</w:t>
            </w:r>
          </w:p>
        </w:tc>
        <w:tc>
          <w:tcPr>
            <w:tcW w:w="4110" w:type="dxa"/>
          </w:tcPr>
          <w:p w14:paraId="5E265371" w14:textId="77777777" w:rsidR="000166B9" w:rsidRPr="000F376A" w:rsidRDefault="000166B9" w:rsidP="009927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HNO</w:t>
            </w:r>
            <w:r w:rsidRPr="000F376A">
              <w:rPr>
                <w:rFonts w:ascii="Times New Roman" w:eastAsia="Times New Roman" w:hAnsi="Times New Roman" w:cs="Times New Roman"/>
                <w:color w:val="000000"/>
                <w:kern w:val="0"/>
                <w:vertAlign w:val="subscript"/>
                <w:lang w:eastAsia="cs-CZ"/>
                <w14:ligatures w14:val="none"/>
              </w:rPr>
              <w:t>3</w:t>
            </w:r>
            <w:r w:rsidRPr="000F376A">
              <w:rPr>
                <w:rFonts w:ascii="Times New Roman" w:eastAsia="Times New Roman" w:hAnsi="Times New Roman" w:cs="Times New Roman"/>
                <w:color w:val="000000"/>
                <w:kern w:val="0"/>
                <w:lang w:eastAsia="cs-CZ"/>
                <w14:ligatures w14:val="none"/>
              </w:rPr>
              <w:t xml:space="preserve"> (1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xml:space="preserve">), Acetanhydrid (1,5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w:t>
            </w:r>
          </w:p>
        </w:tc>
        <w:tc>
          <w:tcPr>
            <w:tcW w:w="2410" w:type="dxa"/>
          </w:tcPr>
          <w:p w14:paraId="7F5BFE1F" w14:textId="77777777" w:rsidR="000166B9" w:rsidRPr="000F376A" w:rsidRDefault="000166B9" w:rsidP="009927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Směs produktů</w:t>
            </w:r>
          </w:p>
        </w:tc>
      </w:tr>
      <w:tr w:rsidR="000166B9" w:rsidRPr="000F376A" w14:paraId="7687E30C" w14:textId="77777777" w:rsidTr="0099275C">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7C7DD21D"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4</w:t>
            </w:r>
          </w:p>
        </w:tc>
        <w:tc>
          <w:tcPr>
            <w:tcW w:w="4110" w:type="dxa"/>
          </w:tcPr>
          <w:p w14:paraId="01F29195" w14:textId="77777777" w:rsidR="000166B9" w:rsidRPr="000F376A" w:rsidRDefault="000166B9" w:rsidP="009927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HNO</w:t>
            </w:r>
            <w:r w:rsidRPr="000F376A">
              <w:rPr>
                <w:rFonts w:ascii="Times New Roman" w:eastAsia="Times New Roman" w:hAnsi="Times New Roman" w:cs="Times New Roman"/>
                <w:color w:val="000000"/>
                <w:kern w:val="0"/>
                <w:vertAlign w:val="subscript"/>
                <w:lang w:eastAsia="cs-CZ"/>
                <w14:ligatures w14:val="none"/>
              </w:rPr>
              <w:t>3</w:t>
            </w:r>
            <w:r w:rsidRPr="000F376A">
              <w:rPr>
                <w:rFonts w:ascii="Times New Roman" w:eastAsia="Times New Roman" w:hAnsi="Times New Roman" w:cs="Times New Roman"/>
                <w:color w:val="000000"/>
                <w:kern w:val="0"/>
                <w:lang w:eastAsia="cs-CZ"/>
                <w14:ligatures w14:val="none"/>
              </w:rPr>
              <w:t xml:space="preserve"> (2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xml:space="preserve">), Acetanhydrid (3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w:t>
            </w:r>
          </w:p>
        </w:tc>
        <w:tc>
          <w:tcPr>
            <w:tcW w:w="2410" w:type="dxa"/>
          </w:tcPr>
          <w:p w14:paraId="51C7BC19" w14:textId="77777777" w:rsidR="000166B9" w:rsidRPr="000F376A" w:rsidRDefault="000166B9" w:rsidP="009927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Směs produktů</w:t>
            </w:r>
          </w:p>
        </w:tc>
      </w:tr>
    </w:tbl>
    <w:p w14:paraId="561E3DA4" w14:textId="77777777" w:rsidR="000166B9" w:rsidRPr="000F376A" w:rsidRDefault="000166B9" w:rsidP="000166B9">
      <w:pPr>
        <w:spacing w:line="360" w:lineRule="auto"/>
        <w:jc w:val="both"/>
        <w:rPr>
          <w:rFonts w:ascii="Times New Roman" w:hAnsi="Times New Roman" w:cs="Times New Roman"/>
          <w:noProof/>
          <w:sz w:val="24"/>
          <w:szCs w:val="24"/>
        </w:rPr>
      </w:pPr>
    </w:p>
    <w:p w14:paraId="612FA733" w14:textId="77777777" w:rsidR="000166B9" w:rsidRPr="000F376A"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 xml:space="preserve">Z důvodu neúspěšné nitrace jsme se rozhodli </w:t>
      </w:r>
      <w:r>
        <w:rPr>
          <w:rFonts w:ascii="Times New Roman" w:hAnsi="Times New Roman" w:cs="Times New Roman"/>
          <w:noProof/>
          <w:sz w:val="24"/>
          <w:szCs w:val="24"/>
        </w:rPr>
        <w:t xml:space="preserve">tento přístup dočasně opustit a věnovat se mezitím syntéze substrátu vhodněho pro </w:t>
      </w:r>
      <w:r w:rsidRPr="000F376A">
        <w:rPr>
          <w:rFonts w:ascii="Times New Roman" w:hAnsi="Times New Roman" w:cs="Times New Roman"/>
          <w:noProof/>
          <w:sz w:val="24"/>
          <w:szCs w:val="24"/>
        </w:rPr>
        <w:t>syntézu pimeforazinu B.</w:t>
      </w:r>
    </w:p>
    <w:p w14:paraId="7C2E3B92" w14:textId="77777777" w:rsidR="000166B9" w:rsidRPr="000F376A" w:rsidRDefault="000166B9" w:rsidP="000166B9">
      <w:pPr>
        <w:pStyle w:val="Nadpis2"/>
        <w:rPr>
          <w:rFonts w:cs="Times New Roman"/>
          <w:noProof/>
        </w:rPr>
      </w:pPr>
      <w:bookmarkStart w:id="39" w:name="_Toc165381041"/>
      <w:r w:rsidRPr="000F376A">
        <w:rPr>
          <w:rFonts w:cs="Times New Roman"/>
          <w:noProof/>
        </w:rPr>
        <w:lastRenderedPageBreak/>
        <w:t xml:space="preserve">3.3 Příprava 3-amino-4-hydroxyfenethyl alkoholu </w:t>
      </w:r>
      <w:r w:rsidRPr="000F376A">
        <w:rPr>
          <w:rFonts w:cs="Times New Roman"/>
          <w:b/>
          <w:bCs/>
          <w:noProof/>
        </w:rPr>
        <w:t>26</w:t>
      </w:r>
      <w:bookmarkEnd w:id="39"/>
    </w:p>
    <w:p w14:paraId="14B04D66" w14:textId="77777777" w:rsidR="000166B9" w:rsidRPr="000F376A" w:rsidRDefault="000166B9" w:rsidP="000166B9">
      <w:pPr>
        <w:spacing w:line="360"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t xml:space="preserve">V případě syntézy alkoholu </w:t>
      </w:r>
      <w:r>
        <w:rPr>
          <w:rFonts w:ascii="Times New Roman" w:hAnsi="Times New Roman" w:cs="Times New Roman"/>
          <w:b/>
          <w:bCs/>
          <w:noProof/>
          <w:sz w:val="24"/>
          <w:szCs w:val="24"/>
        </w:rPr>
        <w:t>26</w:t>
      </w:r>
      <w:r>
        <w:rPr>
          <w:rFonts w:ascii="Times New Roman" w:hAnsi="Times New Roman" w:cs="Times New Roman"/>
          <w:noProof/>
          <w:sz w:val="24"/>
          <w:szCs w:val="24"/>
        </w:rPr>
        <w:t xml:space="preserve"> jsme chtěli předejít problémům s nitrací odpovídající karboxylové kyseliny a tedy jsme se rozhodli nejprve připravit odpovídající polyhydroxylovaný skelet. Rozhodli jsme se tedy začít syntézu </w:t>
      </w:r>
      <w:r w:rsidRPr="000F376A">
        <w:rPr>
          <w:rFonts w:ascii="Times New Roman" w:hAnsi="Times New Roman" w:cs="Times New Roman"/>
          <w:noProof/>
          <w:sz w:val="24"/>
          <w:szCs w:val="24"/>
        </w:rPr>
        <w:t xml:space="preserve">alkoholu </w:t>
      </w:r>
      <w:r w:rsidRPr="000F376A">
        <w:rPr>
          <w:rFonts w:ascii="Times New Roman" w:hAnsi="Times New Roman" w:cs="Times New Roman"/>
          <w:b/>
          <w:bCs/>
          <w:noProof/>
          <w:sz w:val="24"/>
          <w:szCs w:val="24"/>
        </w:rPr>
        <w:t>26</w:t>
      </w:r>
      <w:r w:rsidRPr="000F376A">
        <w:rPr>
          <w:rFonts w:ascii="Times New Roman" w:hAnsi="Times New Roman" w:cs="Times New Roman"/>
          <w:noProof/>
          <w:sz w:val="24"/>
          <w:szCs w:val="24"/>
        </w:rPr>
        <w:t xml:space="preserve"> redukcí kyseliny 4-hydroxyfenyloctové </w:t>
      </w:r>
      <w:r w:rsidRPr="000F376A">
        <w:rPr>
          <w:rFonts w:ascii="Times New Roman" w:hAnsi="Times New Roman" w:cs="Times New Roman"/>
          <w:b/>
          <w:bCs/>
          <w:noProof/>
          <w:sz w:val="24"/>
          <w:szCs w:val="24"/>
        </w:rPr>
        <w:t>32</w:t>
      </w:r>
      <w:r w:rsidRPr="000F376A">
        <w:rPr>
          <w:rFonts w:ascii="Times New Roman" w:hAnsi="Times New Roman" w:cs="Times New Roman"/>
          <w:noProof/>
          <w:sz w:val="24"/>
          <w:szCs w:val="24"/>
        </w:rPr>
        <w:t xml:space="preserve"> pomocí LiAlH</w:t>
      </w:r>
      <w:r w:rsidRPr="000F376A">
        <w:rPr>
          <w:rFonts w:ascii="Times New Roman" w:hAnsi="Times New Roman" w:cs="Times New Roman"/>
          <w:noProof/>
          <w:sz w:val="24"/>
          <w:szCs w:val="24"/>
          <w:vertAlign w:val="subscript"/>
        </w:rPr>
        <w:t>4</w:t>
      </w:r>
      <w:r w:rsidRPr="000F376A">
        <w:rPr>
          <w:rFonts w:ascii="Times New Roman" w:hAnsi="Times New Roman" w:cs="Times New Roman"/>
          <w:noProof/>
          <w:sz w:val="24"/>
          <w:szCs w:val="24"/>
        </w:rPr>
        <w:t xml:space="preserve"> rozpuštěném v THF za zvýšené teploty. Viz tabulka 2. Produktem této reakce byla skutečně redukovaná karboxylová kyselina. </w:t>
      </w:r>
      <w:r>
        <w:rPr>
          <w:rFonts w:ascii="Times New Roman" w:hAnsi="Times New Roman" w:cs="Times New Roman"/>
          <w:noProof/>
          <w:sz w:val="24"/>
          <w:szCs w:val="24"/>
        </w:rPr>
        <w:t xml:space="preserve">Tato kyselina je komerčně dostupná, ale její syntéza (později byla koupena) mi sloužila k tomu abych (a) se načil pracovat se samozápalnými látkami, a (b) abychom si vyzkoušeli jak dané transformace budou probíhat na těchto substrátech nejenom z pohledu reaktivity, ale zejména reakčního work upu. </w:t>
      </w:r>
      <w:r w:rsidRPr="000F376A">
        <w:rPr>
          <w:rFonts w:ascii="Times New Roman" w:hAnsi="Times New Roman" w:cs="Times New Roman"/>
          <w:noProof/>
          <w:sz w:val="24"/>
          <w:szCs w:val="24"/>
        </w:rPr>
        <w:t xml:space="preserve">Na této reakci jsme si </w:t>
      </w:r>
      <w:r>
        <w:rPr>
          <w:rFonts w:ascii="Times New Roman" w:hAnsi="Times New Roman" w:cs="Times New Roman"/>
          <w:noProof/>
          <w:sz w:val="24"/>
          <w:szCs w:val="24"/>
        </w:rPr>
        <w:t>dále</w:t>
      </w:r>
      <w:r w:rsidRPr="000F376A">
        <w:rPr>
          <w:rFonts w:ascii="Times New Roman" w:hAnsi="Times New Roman" w:cs="Times New Roman"/>
          <w:noProof/>
          <w:sz w:val="24"/>
          <w:szCs w:val="24"/>
        </w:rPr>
        <w:t xml:space="preserve"> vyzkoušeli, že podobné kyseliny půjdou redukovat bez větších problému. Tato informace se nám poté hodila, při redukci obdobné kyseliny 3,4-dihydroxyfenyloctové, potřebné k finální syntéze pimeforazinu jak A, tak i B. Produkt této reakce byl velmi čistý a nebylo potřeba jej dále </w:t>
      </w:r>
      <w:r>
        <w:rPr>
          <w:rFonts w:ascii="Times New Roman" w:hAnsi="Times New Roman" w:cs="Times New Roman"/>
          <w:noProof/>
          <w:sz w:val="24"/>
          <w:szCs w:val="24"/>
        </w:rPr>
        <w:t>čistit</w:t>
      </w:r>
      <w:r w:rsidRPr="000F376A">
        <w:rPr>
          <w:rFonts w:ascii="Times New Roman" w:hAnsi="Times New Roman" w:cs="Times New Roman"/>
          <w:noProof/>
          <w:sz w:val="24"/>
          <w:szCs w:val="24"/>
        </w:rPr>
        <w:t>.</w:t>
      </w:r>
    </w:p>
    <w:p w14:paraId="4A95F12F" w14:textId="77777777" w:rsidR="000166B9" w:rsidRPr="000F376A" w:rsidRDefault="000166B9" w:rsidP="000166B9">
      <w:pPr>
        <w:pStyle w:val="Titulek0"/>
        <w:keepNext/>
        <w:rPr>
          <w:rFonts w:ascii="Times New Roman" w:hAnsi="Times New Roman" w:cs="Times New Roman"/>
        </w:rPr>
      </w:pPr>
      <w:r w:rsidRPr="000F376A">
        <w:rPr>
          <w:rFonts w:ascii="Times New Roman" w:hAnsi="Times New Roman" w:cs="Times New Roman"/>
        </w:rPr>
        <w:t xml:space="preserve">Tabulka </w:t>
      </w:r>
      <w:r w:rsidRPr="000F376A">
        <w:rPr>
          <w:rFonts w:ascii="Times New Roman" w:hAnsi="Times New Roman" w:cs="Times New Roman"/>
        </w:rPr>
        <w:fldChar w:fldCharType="begin"/>
      </w:r>
      <w:r w:rsidRPr="000F376A">
        <w:rPr>
          <w:rFonts w:ascii="Times New Roman" w:hAnsi="Times New Roman" w:cs="Times New Roman"/>
        </w:rPr>
        <w:instrText xml:space="preserve"> SEQ Tabulka \* ARABIC </w:instrText>
      </w:r>
      <w:r w:rsidRPr="000F376A">
        <w:rPr>
          <w:rFonts w:ascii="Times New Roman" w:hAnsi="Times New Roman" w:cs="Times New Roman"/>
        </w:rPr>
        <w:fldChar w:fldCharType="separate"/>
      </w:r>
      <w:r w:rsidRPr="000F376A">
        <w:rPr>
          <w:rFonts w:ascii="Times New Roman" w:hAnsi="Times New Roman" w:cs="Times New Roman"/>
          <w:noProof/>
        </w:rPr>
        <w:t>2</w:t>
      </w:r>
      <w:r w:rsidRPr="000F376A">
        <w:rPr>
          <w:rFonts w:ascii="Times New Roman" w:hAnsi="Times New Roman" w:cs="Times New Roman"/>
        </w:rPr>
        <w:fldChar w:fldCharType="end"/>
      </w:r>
      <w:r w:rsidRPr="000F376A">
        <w:rPr>
          <w:rFonts w:ascii="Times New Roman" w:hAnsi="Times New Roman" w:cs="Times New Roman"/>
        </w:rPr>
        <w:t>: reakční podmínky redukce kyseliny 4-hydroxyfenyloctové</w:t>
      </w:r>
    </w:p>
    <w:p w14:paraId="75527B93" w14:textId="77777777" w:rsidR="000166B9" w:rsidRPr="000F376A" w:rsidRDefault="000166B9" w:rsidP="000166B9">
      <w:pPr>
        <w:jc w:val="center"/>
        <w:rPr>
          <w:rFonts w:ascii="Times New Roman" w:hAnsi="Times New Roman" w:cs="Times New Roman"/>
        </w:rPr>
      </w:pPr>
      <w:r w:rsidRPr="000F376A">
        <w:rPr>
          <w:rFonts w:ascii="Times New Roman" w:hAnsi="Times New Roman" w:cs="Times New Roman"/>
        </w:rPr>
        <w:object w:dxaOrig="6307" w:dyaOrig="1361" w14:anchorId="7655ABF5">
          <v:shape id="_x0000_i1043" type="#_x0000_t75" style="width:267pt;height:57.5pt" o:ole="">
            <v:imagedata r:id="rId48" o:title=""/>
          </v:shape>
          <o:OLEObject Type="Embed" ProgID="ChemDraw.Document.6.0" ShapeID="_x0000_i1043" DrawAspect="Content" ObjectID="_1776015283" r:id="rId49"/>
        </w:object>
      </w:r>
    </w:p>
    <w:p w14:paraId="785BBEFE" w14:textId="77777777" w:rsidR="000166B9" w:rsidRPr="000F376A" w:rsidRDefault="000166B9" w:rsidP="000166B9">
      <w:pPr>
        <w:jc w:val="center"/>
        <w:rPr>
          <w:rFonts w:ascii="Times New Roman" w:hAnsi="Times New Roman" w:cs="Times New Roman"/>
        </w:rPr>
      </w:pPr>
    </w:p>
    <w:tbl>
      <w:tblPr>
        <w:tblStyle w:val="Tabulkasmkou2"/>
        <w:tblW w:w="0" w:type="auto"/>
        <w:jc w:val="center"/>
        <w:tblLook w:val="04A0" w:firstRow="1" w:lastRow="0" w:firstColumn="1" w:lastColumn="0" w:noHBand="0" w:noVBand="1"/>
      </w:tblPr>
      <w:tblGrid>
        <w:gridCol w:w="1560"/>
        <w:gridCol w:w="3260"/>
        <w:gridCol w:w="2126"/>
      </w:tblGrid>
      <w:tr w:rsidR="000166B9" w:rsidRPr="000F376A" w14:paraId="4A809388" w14:textId="77777777" w:rsidTr="0099275C">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60" w:type="dxa"/>
          </w:tcPr>
          <w:p w14:paraId="72BB1B91"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Řádek</w:t>
            </w:r>
          </w:p>
        </w:tc>
        <w:tc>
          <w:tcPr>
            <w:tcW w:w="3260" w:type="dxa"/>
          </w:tcPr>
          <w:p w14:paraId="0F1D8F47"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Reakční podmínky</w:t>
            </w:r>
          </w:p>
        </w:tc>
        <w:tc>
          <w:tcPr>
            <w:tcW w:w="2126" w:type="dxa"/>
          </w:tcPr>
          <w:p w14:paraId="7C0E452C"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Výtěžek reakce</w:t>
            </w:r>
          </w:p>
        </w:tc>
      </w:tr>
      <w:tr w:rsidR="000166B9" w:rsidRPr="000F376A" w14:paraId="00763DBB" w14:textId="77777777" w:rsidTr="0099275C">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560" w:type="dxa"/>
          </w:tcPr>
          <w:p w14:paraId="41A8ADA2"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1</w:t>
            </w:r>
          </w:p>
        </w:tc>
        <w:tc>
          <w:tcPr>
            <w:tcW w:w="3260" w:type="dxa"/>
          </w:tcPr>
          <w:p w14:paraId="7F1A08E6"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LiAlH</w:t>
            </w:r>
            <w:r w:rsidRPr="00E869D7">
              <w:rPr>
                <w:rFonts w:ascii="Times New Roman" w:eastAsia="Times New Roman" w:hAnsi="Times New Roman" w:cs="Times New Roman"/>
                <w:color w:val="000000"/>
                <w:kern w:val="0"/>
                <w:vertAlign w:val="subscript"/>
                <w:lang w:eastAsia="cs-CZ"/>
                <w14:ligatures w14:val="none"/>
              </w:rPr>
              <w:t>4</w:t>
            </w:r>
            <w:r w:rsidRPr="000F376A">
              <w:rPr>
                <w:rFonts w:ascii="Times New Roman" w:eastAsia="Times New Roman" w:hAnsi="Times New Roman" w:cs="Times New Roman"/>
                <w:color w:val="000000"/>
                <w:kern w:val="0"/>
                <w:lang w:eastAsia="cs-CZ"/>
                <w14:ligatures w14:val="none"/>
              </w:rPr>
              <w:t xml:space="preserve"> (1.5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THF (2.eq)</w:t>
            </w:r>
          </w:p>
        </w:tc>
        <w:tc>
          <w:tcPr>
            <w:tcW w:w="2126" w:type="dxa"/>
          </w:tcPr>
          <w:p w14:paraId="24D452B9"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4</w:t>
            </w:r>
            <w:r>
              <w:rPr>
                <w:rFonts w:ascii="Times New Roman" w:eastAsia="Times New Roman" w:hAnsi="Times New Roman" w:cs="Times New Roman"/>
                <w:color w:val="000000"/>
                <w:kern w:val="0"/>
                <w:lang w:eastAsia="cs-CZ"/>
                <w14:ligatures w14:val="none"/>
              </w:rPr>
              <w:t>8</w:t>
            </w:r>
            <w:r w:rsidRPr="000F376A">
              <w:rPr>
                <w:rFonts w:ascii="Times New Roman" w:eastAsia="Times New Roman" w:hAnsi="Times New Roman" w:cs="Times New Roman"/>
                <w:color w:val="000000"/>
                <w:kern w:val="0"/>
                <w:lang w:eastAsia="cs-CZ"/>
                <w14:ligatures w14:val="none"/>
              </w:rPr>
              <w:t xml:space="preserve"> %</w:t>
            </w:r>
          </w:p>
        </w:tc>
      </w:tr>
    </w:tbl>
    <w:p w14:paraId="532ADD17" w14:textId="77777777" w:rsidR="000166B9" w:rsidRPr="000F376A" w:rsidRDefault="000166B9" w:rsidP="000166B9">
      <w:pPr>
        <w:pStyle w:val="Nadpis3"/>
        <w:rPr>
          <w:rFonts w:cs="Times New Roman"/>
          <w:noProof/>
        </w:rPr>
      </w:pPr>
      <w:bookmarkStart w:id="40" w:name="_Toc165381042"/>
      <w:r w:rsidRPr="000F376A">
        <w:rPr>
          <w:rFonts w:cs="Times New Roman"/>
          <w:noProof/>
        </w:rPr>
        <w:t xml:space="preserve">3.3.1 Příprava Iodosobenzenu </w:t>
      </w:r>
      <w:r w:rsidRPr="000F376A">
        <w:rPr>
          <w:rFonts w:cs="Times New Roman"/>
          <w:b/>
          <w:bCs/>
          <w:noProof/>
        </w:rPr>
        <w:t>34</w:t>
      </w:r>
      <w:bookmarkEnd w:id="40"/>
    </w:p>
    <w:p w14:paraId="2E709100" w14:textId="458154C3" w:rsidR="000166B9" w:rsidRPr="000F376A" w:rsidRDefault="000166B9" w:rsidP="000166B9">
      <w:pPr>
        <w:spacing w:line="360" w:lineRule="auto"/>
        <w:ind w:firstLine="708"/>
        <w:jc w:val="both"/>
        <w:rPr>
          <w:rFonts w:ascii="Times New Roman" w:hAnsi="Times New Roman" w:cs="Times New Roman"/>
          <w:sz w:val="24"/>
          <w:szCs w:val="24"/>
          <w:shd w:val="clear" w:color="auto" w:fill="FFFFFF"/>
        </w:rPr>
      </w:pPr>
      <w:r w:rsidRPr="000F376A">
        <w:rPr>
          <w:rFonts w:ascii="Times New Roman" w:hAnsi="Times New Roman" w:cs="Times New Roman"/>
          <w:noProof/>
          <w:sz w:val="24"/>
          <w:szCs w:val="24"/>
        </w:rPr>
        <w:t xml:space="preserve">Dalším krokem k příblížení se k 3-amino-4-hydroxyfenethyl alkoholu </w:t>
      </w:r>
      <w:r w:rsidRPr="000F376A">
        <w:rPr>
          <w:rFonts w:ascii="Times New Roman" w:hAnsi="Times New Roman" w:cs="Times New Roman"/>
          <w:b/>
          <w:bCs/>
          <w:noProof/>
          <w:sz w:val="24"/>
          <w:szCs w:val="24"/>
        </w:rPr>
        <w:t>26</w:t>
      </w:r>
      <w:r w:rsidRPr="000F376A">
        <w:rPr>
          <w:rFonts w:ascii="Times New Roman" w:hAnsi="Times New Roman" w:cs="Times New Roman"/>
          <w:noProof/>
          <w:sz w:val="24"/>
          <w:szCs w:val="24"/>
        </w:rPr>
        <w:t xml:space="preserve"> byla nitrace alkoholu</w:t>
      </w:r>
      <w:r>
        <w:rPr>
          <w:rFonts w:ascii="Times New Roman" w:hAnsi="Times New Roman" w:cs="Times New Roman"/>
          <w:noProof/>
          <w:sz w:val="24"/>
          <w:szCs w:val="24"/>
        </w:rPr>
        <w:t xml:space="preserve"> </w:t>
      </w:r>
      <w:r>
        <w:rPr>
          <w:rFonts w:ascii="Times New Roman" w:hAnsi="Times New Roman" w:cs="Times New Roman"/>
          <w:b/>
          <w:bCs/>
          <w:noProof/>
          <w:sz w:val="24"/>
          <w:szCs w:val="24"/>
        </w:rPr>
        <w:t>33</w:t>
      </w:r>
      <w:r w:rsidRPr="000F376A">
        <w:rPr>
          <w:rFonts w:ascii="Times New Roman" w:hAnsi="Times New Roman" w:cs="Times New Roman"/>
          <w:noProof/>
          <w:sz w:val="24"/>
          <w:szCs w:val="24"/>
        </w:rPr>
        <w:t>. Z již předešlých pokusů nitrace velmi podobné látky jsme se rozhodli použít zcela jiný způsob nitrace. Selektivní nitrace pomocí idosobenzenu (</w:t>
      </w:r>
      <w:r w:rsidRPr="000F376A">
        <w:rPr>
          <w:rFonts w:ascii="Times New Roman" w:hAnsi="Times New Roman" w:cs="Times New Roman"/>
          <w:b/>
          <w:bCs/>
          <w:noProof/>
          <w:sz w:val="24"/>
          <w:szCs w:val="24"/>
        </w:rPr>
        <w:t>Obr. 1</w:t>
      </w:r>
      <w:r w:rsidR="001309D6">
        <w:rPr>
          <w:rFonts w:ascii="Times New Roman" w:hAnsi="Times New Roman" w:cs="Times New Roman"/>
          <w:b/>
          <w:bCs/>
          <w:noProof/>
          <w:sz w:val="24"/>
          <w:szCs w:val="24"/>
        </w:rPr>
        <w:t>7</w:t>
      </w:r>
      <w:r w:rsidRPr="000F376A">
        <w:rPr>
          <w:rFonts w:ascii="Times New Roman" w:hAnsi="Times New Roman" w:cs="Times New Roman"/>
          <w:noProof/>
          <w:sz w:val="24"/>
          <w:szCs w:val="24"/>
        </w:rPr>
        <w:t>).</w:t>
      </w:r>
      <w:sdt>
        <w:sdtPr>
          <w:rPr>
            <w:rFonts w:ascii="Times New Roman" w:hAnsi="Times New Roman" w:cs="Times New Roman"/>
            <w:noProof/>
            <w:color w:val="000000"/>
            <w:sz w:val="24"/>
            <w:szCs w:val="24"/>
            <w:vertAlign w:val="superscript"/>
          </w:rPr>
          <w:tag w:val="MENDELEY_CITATION_v3_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"/>
          <w:id w:val="1648618042"/>
          <w:placeholder>
            <w:docPart w:val="DefaultPlaceholder_-1854013440"/>
          </w:placeholder>
        </w:sdtPr>
        <w:sdtContent>
          <w:r w:rsidR="001309D6" w:rsidRPr="001309D6">
            <w:rPr>
              <w:rFonts w:ascii="Times New Roman" w:hAnsi="Times New Roman" w:cs="Times New Roman"/>
              <w:noProof/>
              <w:color w:val="000000"/>
              <w:sz w:val="24"/>
              <w:szCs w:val="24"/>
              <w:vertAlign w:val="superscript"/>
            </w:rPr>
            <w:t>25</w:t>
          </w:r>
        </w:sdtContent>
      </w:sdt>
      <w:r w:rsidRPr="000F376A">
        <w:rPr>
          <w:rFonts w:ascii="Times New Roman" w:hAnsi="Times New Roman" w:cs="Times New Roman"/>
          <w:noProof/>
          <w:sz w:val="24"/>
          <w:szCs w:val="24"/>
        </w:rPr>
        <w:t xml:space="preserve"> Tato reakce byla lákavá nejen z pohledu její selektivity, ale také jelikož je velmi šetrná k okolnímu prostředí. Reakční směs nemusí být zahřívána a probíha za běžných laboratorních podmínek. Pro přípravu </w:t>
      </w:r>
      <w:r>
        <w:rPr>
          <w:rFonts w:ascii="Times New Roman" w:hAnsi="Times New Roman" w:cs="Times New Roman"/>
          <w:noProof/>
          <w:sz w:val="24"/>
          <w:szCs w:val="24"/>
        </w:rPr>
        <w:t xml:space="preserve">iodosobenzenu </w:t>
      </w:r>
      <w:r w:rsidRPr="00E869D7">
        <w:rPr>
          <w:rFonts w:ascii="Times New Roman" w:hAnsi="Times New Roman" w:cs="Times New Roman"/>
          <w:b/>
          <w:bCs/>
          <w:noProof/>
          <w:sz w:val="24"/>
          <w:szCs w:val="24"/>
        </w:rPr>
        <w:t>34</w:t>
      </w:r>
      <w:r>
        <w:rPr>
          <w:rFonts w:ascii="Times New Roman" w:hAnsi="Times New Roman" w:cs="Times New Roman"/>
          <w:noProof/>
          <w:sz w:val="24"/>
          <w:szCs w:val="24"/>
        </w:rPr>
        <w:t xml:space="preserve"> </w:t>
      </w:r>
      <w:r w:rsidRPr="000F376A">
        <w:rPr>
          <w:rFonts w:ascii="Times New Roman" w:hAnsi="Times New Roman" w:cs="Times New Roman"/>
          <w:noProof/>
          <w:sz w:val="24"/>
          <w:szCs w:val="24"/>
        </w:rPr>
        <w:t xml:space="preserve">jsme použili </w:t>
      </w:r>
      <w:r w:rsidRPr="000F376A">
        <w:rPr>
          <w:rFonts w:ascii="Times New Roman" w:hAnsi="Times New Roman" w:cs="Times New Roman"/>
          <w:sz w:val="24"/>
          <w:szCs w:val="24"/>
          <w:shd w:val="clear" w:color="auto" w:fill="FFFFFF"/>
        </w:rPr>
        <w:t>(</w:t>
      </w:r>
      <w:proofErr w:type="spellStart"/>
      <w:r w:rsidRPr="000F376A">
        <w:rPr>
          <w:rFonts w:ascii="Times New Roman" w:hAnsi="Times New Roman" w:cs="Times New Roman"/>
          <w:sz w:val="24"/>
          <w:szCs w:val="24"/>
          <w:shd w:val="clear" w:color="auto" w:fill="FFFFFF"/>
        </w:rPr>
        <w:t>diacetoxyjod</w:t>
      </w:r>
      <w:proofErr w:type="spellEnd"/>
      <w:r w:rsidRPr="000F376A">
        <w:rPr>
          <w:rFonts w:ascii="Times New Roman" w:hAnsi="Times New Roman" w:cs="Times New Roman"/>
          <w:sz w:val="24"/>
          <w:szCs w:val="24"/>
          <w:shd w:val="clear" w:color="auto" w:fill="FFFFFF"/>
        </w:rPr>
        <w:t xml:space="preserve">)benzen. Reakce probíhala přes noc a byla potřeba ji jednou optimalizovat, jelikož poprvé došlo k rozložení produktu. Optimalizace probíhala podle tabulky 3. </w:t>
      </w:r>
      <w:r>
        <w:rPr>
          <w:rFonts w:ascii="Times New Roman" w:hAnsi="Times New Roman" w:cs="Times New Roman"/>
          <w:sz w:val="24"/>
          <w:szCs w:val="24"/>
          <w:shd w:val="clear" w:color="auto" w:fill="FFFFFF"/>
        </w:rPr>
        <w:t>Při samotné reakci se pak ukázalo, že problémem při přípravě této látky není ani tak její tvorba, ale izolace. Vše se nakonec povedlo zvládnout a byl jsem schopen izolovat danou látku v </w:t>
      </w:r>
      <w:proofErr w:type="gramStart"/>
      <w:r>
        <w:rPr>
          <w:rFonts w:ascii="Times New Roman" w:hAnsi="Times New Roman" w:cs="Times New Roman"/>
          <w:sz w:val="24"/>
          <w:szCs w:val="24"/>
          <w:shd w:val="clear" w:color="auto" w:fill="FFFFFF"/>
        </w:rPr>
        <w:t>88%</w:t>
      </w:r>
      <w:proofErr w:type="gramEnd"/>
      <w:r>
        <w:rPr>
          <w:rFonts w:ascii="Times New Roman" w:hAnsi="Times New Roman" w:cs="Times New Roman"/>
          <w:sz w:val="24"/>
          <w:szCs w:val="24"/>
          <w:shd w:val="clear" w:color="auto" w:fill="FFFFFF"/>
        </w:rPr>
        <w:t xml:space="preserve"> výtěžku.</w:t>
      </w:r>
    </w:p>
    <w:p w14:paraId="2F77838B" w14:textId="77777777" w:rsidR="000166B9" w:rsidRPr="000F376A" w:rsidRDefault="000166B9" w:rsidP="000166B9">
      <w:pPr>
        <w:pStyle w:val="Titulek0"/>
        <w:keepNext/>
        <w:rPr>
          <w:rFonts w:ascii="Times New Roman" w:hAnsi="Times New Roman" w:cs="Times New Roman"/>
          <w:b/>
          <w:bCs/>
        </w:rPr>
      </w:pPr>
      <w:r w:rsidRPr="000F376A">
        <w:rPr>
          <w:rFonts w:ascii="Times New Roman" w:hAnsi="Times New Roman" w:cs="Times New Roman"/>
        </w:rPr>
        <w:lastRenderedPageBreak/>
        <w:t xml:space="preserve">Tabulka </w:t>
      </w:r>
      <w:r w:rsidRPr="000F376A">
        <w:rPr>
          <w:rFonts w:ascii="Times New Roman" w:hAnsi="Times New Roman" w:cs="Times New Roman"/>
        </w:rPr>
        <w:fldChar w:fldCharType="begin"/>
      </w:r>
      <w:r w:rsidRPr="000F376A">
        <w:rPr>
          <w:rFonts w:ascii="Times New Roman" w:hAnsi="Times New Roman" w:cs="Times New Roman"/>
        </w:rPr>
        <w:instrText xml:space="preserve"> SEQ Tabulka \* ARABIC </w:instrText>
      </w:r>
      <w:r w:rsidRPr="000F376A">
        <w:rPr>
          <w:rFonts w:ascii="Times New Roman" w:hAnsi="Times New Roman" w:cs="Times New Roman"/>
        </w:rPr>
        <w:fldChar w:fldCharType="separate"/>
      </w:r>
      <w:r w:rsidRPr="000F376A">
        <w:rPr>
          <w:rFonts w:ascii="Times New Roman" w:hAnsi="Times New Roman" w:cs="Times New Roman"/>
          <w:noProof/>
        </w:rPr>
        <w:t>3</w:t>
      </w:r>
      <w:r w:rsidRPr="000F376A">
        <w:rPr>
          <w:rFonts w:ascii="Times New Roman" w:hAnsi="Times New Roman" w:cs="Times New Roman"/>
        </w:rPr>
        <w:fldChar w:fldCharType="end"/>
      </w:r>
      <w:r w:rsidRPr="000F376A">
        <w:rPr>
          <w:rFonts w:ascii="Times New Roman" w:hAnsi="Times New Roman" w:cs="Times New Roman"/>
        </w:rPr>
        <w:t xml:space="preserve">: Optimalizace přípravy </w:t>
      </w:r>
      <w:proofErr w:type="spellStart"/>
      <w:r w:rsidRPr="000F376A">
        <w:rPr>
          <w:rFonts w:ascii="Times New Roman" w:hAnsi="Times New Roman" w:cs="Times New Roman"/>
        </w:rPr>
        <w:t>iodosobenzenu</w:t>
      </w:r>
      <w:proofErr w:type="spellEnd"/>
      <w:r w:rsidRPr="000F376A">
        <w:rPr>
          <w:rFonts w:ascii="Times New Roman" w:hAnsi="Times New Roman" w:cs="Times New Roman"/>
        </w:rPr>
        <w:t xml:space="preserve"> </w:t>
      </w:r>
      <w:r w:rsidRPr="000F376A">
        <w:rPr>
          <w:rFonts w:ascii="Times New Roman" w:hAnsi="Times New Roman" w:cs="Times New Roman"/>
          <w:b/>
          <w:bCs/>
        </w:rPr>
        <w:t>34</w:t>
      </w:r>
    </w:p>
    <w:p w14:paraId="16FE3D78" w14:textId="77777777" w:rsidR="000166B9" w:rsidRPr="000F376A" w:rsidRDefault="000166B9" w:rsidP="000166B9">
      <w:pPr>
        <w:jc w:val="center"/>
        <w:rPr>
          <w:rFonts w:ascii="Times New Roman" w:hAnsi="Times New Roman" w:cs="Times New Roman"/>
        </w:rPr>
      </w:pPr>
      <w:r w:rsidRPr="000F376A">
        <w:rPr>
          <w:rFonts w:ascii="Times New Roman" w:hAnsi="Times New Roman" w:cs="Times New Roman"/>
        </w:rPr>
        <w:object w:dxaOrig="5141" w:dyaOrig="1622" w14:anchorId="4FB2DBFA">
          <v:shape id="_x0000_i1044" type="#_x0000_t75" style="width:218pt;height:69pt" o:ole="">
            <v:imagedata r:id="rId50" o:title=""/>
          </v:shape>
          <o:OLEObject Type="Embed" ProgID="ChemDraw.Document.6.0" ShapeID="_x0000_i1044" DrawAspect="Content" ObjectID="_1776015284" r:id="rId51"/>
        </w:object>
      </w:r>
    </w:p>
    <w:tbl>
      <w:tblPr>
        <w:tblStyle w:val="Tabulkasmkou2"/>
        <w:tblW w:w="0" w:type="auto"/>
        <w:jc w:val="center"/>
        <w:tblLook w:val="04A0" w:firstRow="1" w:lastRow="0" w:firstColumn="1" w:lastColumn="0" w:noHBand="0" w:noVBand="1"/>
      </w:tblPr>
      <w:tblGrid>
        <w:gridCol w:w="993"/>
        <w:gridCol w:w="2268"/>
        <w:gridCol w:w="1275"/>
        <w:gridCol w:w="1990"/>
      </w:tblGrid>
      <w:tr w:rsidR="000166B9" w:rsidRPr="000F376A" w14:paraId="262FDC73" w14:textId="77777777" w:rsidTr="0099275C">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993" w:type="dxa"/>
          </w:tcPr>
          <w:p w14:paraId="3288F37F"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Řádek</w:t>
            </w:r>
          </w:p>
        </w:tc>
        <w:tc>
          <w:tcPr>
            <w:tcW w:w="2268" w:type="dxa"/>
          </w:tcPr>
          <w:p w14:paraId="4AF20CE1"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Reakční podmínky</w:t>
            </w:r>
          </w:p>
        </w:tc>
        <w:tc>
          <w:tcPr>
            <w:tcW w:w="1275" w:type="dxa"/>
          </w:tcPr>
          <w:p w14:paraId="42E4E0FD"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Čas (hod)</w:t>
            </w:r>
          </w:p>
        </w:tc>
        <w:tc>
          <w:tcPr>
            <w:tcW w:w="1989" w:type="dxa"/>
          </w:tcPr>
          <w:p w14:paraId="61982E2A"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Výsledek/výtěžek</w:t>
            </w:r>
          </w:p>
        </w:tc>
      </w:tr>
      <w:tr w:rsidR="000166B9" w:rsidRPr="000F376A" w14:paraId="37BEDB8A" w14:textId="77777777" w:rsidTr="0099275C">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993" w:type="dxa"/>
          </w:tcPr>
          <w:p w14:paraId="1528DD6E"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1</w:t>
            </w:r>
          </w:p>
        </w:tc>
        <w:tc>
          <w:tcPr>
            <w:tcW w:w="2268" w:type="dxa"/>
          </w:tcPr>
          <w:p w14:paraId="5BC37A89"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roofErr w:type="spellStart"/>
            <w:r w:rsidRPr="000F376A">
              <w:rPr>
                <w:rFonts w:ascii="Times New Roman" w:eastAsia="Times New Roman" w:hAnsi="Times New Roman" w:cs="Times New Roman"/>
                <w:color w:val="000000"/>
                <w:kern w:val="0"/>
                <w:lang w:eastAsia="cs-CZ"/>
                <w14:ligatures w14:val="none"/>
              </w:rPr>
              <w:t>NaOH</w:t>
            </w:r>
            <w:proofErr w:type="spellEnd"/>
            <w:r w:rsidRPr="000F376A">
              <w:rPr>
                <w:rFonts w:ascii="Times New Roman" w:eastAsia="Times New Roman" w:hAnsi="Times New Roman" w:cs="Times New Roman"/>
                <w:color w:val="000000"/>
                <w:kern w:val="0"/>
                <w:lang w:eastAsia="cs-CZ"/>
                <w14:ligatures w14:val="none"/>
              </w:rPr>
              <w:t xml:space="preserve"> (21.3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w:t>
            </w:r>
          </w:p>
        </w:tc>
        <w:tc>
          <w:tcPr>
            <w:tcW w:w="1275" w:type="dxa"/>
          </w:tcPr>
          <w:p w14:paraId="7540AEBC"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18</w:t>
            </w:r>
          </w:p>
        </w:tc>
        <w:tc>
          <w:tcPr>
            <w:tcW w:w="1989" w:type="dxa"/>
          </w:tcPr>
          <w:p w14:paraId="4D7C61C0"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cs-CZ"/>
                <w14:ligatures w14:val="none"/>
              </w:rPr>
            </w:pPr>
            <w:r w:rsidRPr="000F376A">
              <w:rPr>
                <w:rFonts w:ascii="Times New Roman" w:eastAsia="Times New Roman" w:hAnsi="Times New Roman" w:cs="Times New Roman"/>
                <w:color w:val="000000"/>
                <w:kern w:val="0"/>
                <w:lang w:eastAsia="cs-CZ"/>
                <w14:ligatures w14:val="none"/>
              </w:rPr>
              <w:t>rozklad</w:t>
            </w:r>
          </w:p>
        </w:tc>
      </w:tr>
      <w:tr w:rsidR="000166B9" w:rsidRPr="000F376A" w14:paraId="7317681B" w14:textId="77777777" w:rsidTr="0099275C">
        <w:trPr>
          <w:trHeight w:val="406"/>
          <w:jc w:val="center"/>
        </w:trPr>
        <w:tc>
          <w:tcPr>
            <w:cnfStyle w:val="001000000000" w:firstRow="0" w:lastRow="0" w:firstColumn="1" w:lastColumn="0" w:oddVBand="0" w:evenVBand="0" w:oddHBand="0" w:evenHBand="0" w:firstRowFirstColumn="0" w:firstRowLastColumn="0" w:lastRowFirstColumn="0" w:lastRowLastColumn="0"/>
            <w:tcW w:w="993" w:type="dxa"/>
          </w:tcPr>
          <w:p w14:paraId="2FF92057"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2</w:t>
            </w:r>
          </w:p>
        </w:tc>
        <w:tc>
          <w:tcPr>
            <w:tcW w:w="2268" w:type="dxa"/>
          </w:tcPr>
          <w:p w14:paraId="035A6FF8"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cs-CZ"/>
                <w14:ligatures w14:val="none"/>
              </w:rPr>
            </w:pPr>
            <w:proofErr w:type="spellStart"/>
            <w:r w:rsidRPr="000F376A">
              <w:rPr>
                <w:rFonts w:ascii="Times New Roman" w:eastAsia="Times New Roman" w:hAnsi="Times New Roman" w:cs="Times New Roman"/>
                <w:color w:val="000000"/>
                <w:kern w:val="0"/>
                <w:lang w:eastAsia="cs-CZ"/>
                <w14:ligatures w14:val="none"/>
              </w:rPr>
              <w:t>NaOH</w:t>
            </w:r>
            <w:proofErr w:type="spellEnd"/>
            <w:r w:rsidRPr="000F376A">
              <w:rPr>
                <w:rFonts w:ascii="Times New Roman" w:eastAsia="Times New Roman" w:hAnsi="Times New Roman" w:cs="Times New Roman"/>
                <w:color w:val="000000"/>
                <w:kern w:val="0"/>
                <w:lang w:eastAsia="cs-CZ"/>
                <w14:ligatures w14:val="none"/>
              </w:rPr>
              <w:t xml:space="preserve"> (5.31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w:t>
            </w:r>
          </w:p>
        </w:tc>
        <w:tc>
          <w:tcPr>
            <w:tcW w:w="1275" w:type="dxa"/>
          </w:tcPr>
          <w:p w14:paraId="3F861FB6"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cs-CZ"/>
                <w14:ligatures w14:val="none"/>
              </w:rPr>
            </w:pPr>
            <w:r w:rsidRPr="000F376A">
              <w:rPr>
                <w:rFonts w:ascii="Times New Roman" w:eastAsia="Times New Roman" w:hAnsi="Times New Roman" w:cs="Times New Roman"/>
                <w:color w:val="000000"/>
                <w:kern w:val="0"/>
                <w:lang w:eastAsia="cs-CZ"/>
                <w14:ligatures w14:val="none"/>
              </w:rPr>
              <w:t>2,5</w:t>
            </w:r>
          </w:p>
        </w:tc>
        <w:tc>
          <w:tcPr>
            <w:tcW w:w="1989" w:type="dxa"/>
          </w:tcPr>
          <w:p w14:paraId="177B5FD0"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cs-CZ"/>
                <w14:ligatures w14:val="none"/>
              </w:rPr>
            </w:pPr>
            <w:r w:rsidRPr="000F376A">
              <w:rPr>
                <w:rFonts w:ascii="Times New Roman" w:eastAsia="Times New Roman" w:hAnsi="Times New Roman" w:cs="Times New Roman"/>
                <w:color w:val="000000"/>
                <w:kern w:val="0"/>
                <w:lang w:eastAsia="cs-CZ"/>
                <w14:ligatures w14:val="none"/>
              </w:rPr>
              <w:t>8</w:t>
            </w:r>
            <w:r>
              <w:rPr>
                <w:rFonts w:ascii="Times New Roman" w:eastAsia="Times New Roman" w:hAnsi="Times New Roman" w:cs="Times New Roman"/>
                <w:color w:val="000000"/>
                <w:kern w:val="0"/>
                <w:lang w:eastAsia="cs-CZ"/>
                <w14:ligatures w14:val="none"/>
              </w:rPr>
              <w:t>8</w:t>
            </w:r>
            <w:r w:rsidRPr="000F376A">
              <w:rPr>
                <w:rFonts w:ascii="Times New Roman" w:eastAsia="Times New Roman" w:hAnsi="Times New Roman" w:cs="Times New Roman"/>
                <w:color w:val="000000"/>
                <w:kern w:val="0"/>
                <w:lang w:eastAsia="cs-CZ"/>
                <w14:ligatures w14:val="none"/>
              </w:rPr>
              <w:t xml:space="preserve"> %</w:t>
            </w:r>
          </w:p>
        </w:tc>
      </w:tr>
    </w:tbl>
    <w:p w14:paraId="6401C0D4" w14:textId="77777777" w:rsidR="000166B9" w:rsidRPr="000F376A" w:rsidRDefault="000166B9" w:rsidP="000166B9">
      <w:pPr>
        <w:spacing w:line="360" w:lineRule="auto"/>
        <w:jc w:val="both"/>
        <w:rPr>
          <w:rFonts w:ascii="Times New Roman" w:hAnsi="Times New Roman" w:cs="Times New Roman"/>
          <w:sz w:val="24"/>
          <w:szCs w:val="24"/>
          <w:shd w:val="clear" w:color="auto" w:fill="FFFFFF"/>
        </w:rPr>
      </w:pPr>
    </w:p>
    <w:p w14:paraId="324F69F2" w14:textId="4A0D1842" w:rsidR="000166B9" w:rsidRPr="000F376A" w:rsidRDefault="000166B9" w:rsidP="000166B9">
      <w:pPr>
        <w:spacing w:line="360" w:lineRule="auto"/>
        <w:jc w:val="both"/>
        <w:rPr>
          <w:rFonts w:ascii="Times New Roman" w:hAnsi="Times New Roman" w:cs="Times New Roman"/>
          <w:sz w:val="24"/>
          <w:szCs w:val="24"/>
          <w:shd w:val="clear" w:color="auto" w:fill="FFFFFF"/>
        </w:rPr>
      </w:pPr>
      <w:r w:rsidRPr="000F376A">
        <w:rPr>
          <w:rFonts w:ascii="Times New Roman" w:hAnsi="Times New Roman" w:cs="Times New Roman"/>
          <w:sz w:val="24"/>
          <w:szCs w:val="24"/>
          <w:shd w:val="clear" w:color="auto" w:fill="FFFFFF"/>
        </w:rPr>
        <w:tab/>
      </w:r>
      <w:proofErr w:type="spellStart"/>
      <w:r w:rsidRPr="000F376A">
        <w:rPr>
          <w:rFonts w:ascii="Times New Roman" w:hAnsi="Times New Roman" w:cs="Times New Roman"/>
          <w:sz w:val="24"/>
          <w:szCs w:val="24"/>
          <w:shd w:val="clear" w:color="auto" w:fill="FFFFFF"/>
        </w:rPr>
        <w:t>Iodosobenzen</w:t>
      </w:r>
      <w:proofErr w:type="spellEnd"/>
      <w:r w:rsidRPr="000F376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bude při nitraci fenolu </w:t>
      </w:r>
      <w:r w:rsidRPr="000F376A">
        <w:rPr>
          <w:rFonts w:ascii="Times New Roman" w:hAnsi="Times New Roman" w:cs="Times New Roman"/>
          <w:sz w:val="24"/>
          <w:szCs w:val="24"/>
          <w:shd w:val="clear" w:color="auto" w:fill="FFFFFF"/>
        </w:rPr>
        <w:t>sloužit k tomu, aby vytvořil kationt NO</w:t>
      </w:r>
      <w:r w:rsidRPr="000F376A">
        <w:rPr>
          <w:rFonts w:ascii="Times New Roman" w:hAnsi="Times New Roman" w:cs="Times New Roman"/>
          <w:sz w:val="24"/>
          <w:szCs w:val="24"/>
          <w:shd w:val="clear" w:color="auto" w:fill="FFFFFF"/>
          <w:vertAlign w:val="subscript"/>
        </w:rPr>
        <w:t>2</w:t>
      </w:r>
      <w:r w:rsidRPr="000F376A">
        <w:rPr>
          <w:rFonts w:ascii="Times New Roman" w:hAnsi="Times New Roman" w:cs="Times New Roman"/>
          <w:sz w:val="24"/>
          <w:szCs w:val="24"/>
          <w:shd w:val="clear" w:color="auto" w:fill="FFFFFF"/>
          <w:vertAlign w:val="superscript"/>
        </w:rPr>
        <w:t>+</w:t>
      </w:r>
      <w:r w:rsidRPr="000F376A">
        <w:rPr>
          <w:rFonts w:ascii="Times New Roman" w:hAnsi="Times New Roman" w:cs="Times New Roman"/>
          <w:sz w:val="24"/>
          <w:szCs w:val="24"/>
          <w:shd w:val="clear" w:color="auto" w:fill="FFFFFF"/>
        </w:rPr>
        <w:t>. Bude se tedy jednat o elektrofilní substituci. Tvorba výše zmíněného kationtu je znázorněna viz</w:t>
      </w:r>
      <w:r w:rsidR="001309D6">
        <w:rPr>
          <w:rFonts w:ascii="Times New Roman" w:hAnsi="Times New Roman" w:cs="Times New Roman"/>
          <w:sz w:val="24"/>
          <w:szCs w:val="24"/>
          <w:shd w:val="clear" w:color="auto" w:fill="FFFFFF"/>
        </w:rPr>
        <w:t xml:space="preserve"> </w:t>
      </w:r>
      <w:r w:rsidR="001309D6" w:rsidRPr="001309D6">
        <w:rPr>
          <w:rFonts w:ascii="Times New Roman" w:hAnsi="Times New Roman" w:cs="Times New Roman"/>
          <w:b/>
          <w:bCs/>
          <w:sz w:val="24"/>
          <w:szCs w:val="24"/>
          <w:shd w:val="clear" w:color="auto" w:fill="FFFFFF"/>
        </w:rPr>
        <w:t>obr</w:t>
      </w:r>
      <w:r w:rsidR="001309D6">
        <w:rPr>
          <w:rFonts w:ascii="Times New Roman" w:hAnsi="Times New Roman" w:cs="Times New Roman"/>
          <w:b/>
          <w:bCs/>
          <w:sz w:val="24"/>
          <w:szCs w:val="24"/>
          <w:shd w:val="clear" w:color="auto" w:fill="FFFFFF"/>
        </w:rPr>
        <w:t>ázek</w:t>
      </w:r>
      <w:r w:rsidR="001309D6" w:rsidRPr="001309D6">
        <w:rPr>
          <w:rFonts w:ascii="Times New Roman" w:hAnsi="Times New Roman" w:cs="Times New Roman"/>
          <w:b/>
          <w:bCs/>
          <w:sz w:val="24"/>
          <w:szCs w:val="24"/>
          <w:shd w:val="clear" w:color="auto" w:fill="FFFFFF"/>
        </w:rPr>
        <w:t xml:space="preserve"> 18</w:t>
      </w:r>
      <w:r w:rsidRPr="000F376A">
        <w:rPr>
          <w:rFonts w:ascii="Times New Roman" w:hAnsi="Times New Roman" w:cs="Times New Roman"/>
          <w:sz w:val="24"/>
          <w:szCs w:val="24"/>
          <w:shd w:val="clear" w:color="auto" w:fill="FFFFFF"/>
        </w:rPr>
        <w:t>.</w:t>
      </w:r>
    </w:p>
    <w:p w14:paraId="0D90F56F" w14:textId="77777777" w:rsidR="001309D6" w:rsidRDefault="000166B9" w:rsidP="001309D6">
      <w:pPr>
        <w:keepNext/>
        <w:spacing w:line="360" w:lineRule="auto"/>
        <w:jc w:val="center"/>
      </w:pPr>
      <w:r w:rsidRPr="000F376A">
        <w:rPr>
          <w:rFonts w:ascii="Times New Roman" w:hAnsi="Times New Roman" w:cs="Times New Roman"/>
        </w:rPr>
        <w:object w:dxaOrig="660" w:dyaOrig="1625" w14:anchorId="1BADD6F8">
          <v:shape id="_x0000_i1045" type="#_x0000_t75" style="width:29pt;height:70pt" o:ole="">
            <v:imagedata r:id="rId52" o:title=""/>
          </v:shape>
          <o:OLEObject Type="Embed" ProgID="ChemDraw.Document.6.0" ShapeID="_x0000_i1045" DrawAspect="Content" ObjectID="_1776015285" r:id="rId53"/>
        </w:object>
      </w:r>
    </w:p>
    <w:p w14:paraId="2BA03617" w14:textId="409B4A90" w:rsidR="000166B9" w:rsidRPr="000F376A" w:rsidRDefault="001309D6" w:rsidP="001309D6">
      <w:pPr>
        <w:pStyle w:val="Titulek0"/>
        <w:jc w:val="center"/>
        <w:rPr>
          <w:rFonts w:ascii="Times New Roman" w:hAnsi="Times New Roman" w:cs="Times New Roman"/>
          <w:noProof/>
          <w:sz w:val="24"/>
          <w:szCs w:val="24"/>
        </w:rPr>
      </w:pPr>
      <w:r>
        <w:t xml:space="preserve">Obrázek </w:t>
      </w:r>
      <w:r>
        <w:fldChar w:fldCharType="begin"/>
      </w:r>
      <w:r>
        <w:instrText xml:space="preserve"> SEQ Obrázek \* ARABIC </w:instrText>
      </w:r>
      <w:r>
        <w:fldChar w:fldCharType="separate"/>
      </w:r>
      <w:r w:rsidR="00067A78">
        <w:rPr>
          <w:noProof/>
        </w:rPr>
        <w:t>17</w:t>
      </w:r>
      <w:r>
        <w:fldChar w:fldCharType="end"/>
      </w:r>
      <w:r>
        <w:t xml:space="preserve">: </w:t>
      </w:r>
      <w:proofErr w:type="spellStart"/>
      <w:r w:rsidRPr="00FF6384">
        <w:t>Iodosobenzen</w:t>
      </w:r>
      <w:proofErr w:type="spellEnd"/>
      <w:r>
        <w:t>.</w:t>
      </w:r>
    </w:p>
    <w:p w14:paraId="1425F052" w14:textId="77777777" w:rsidR="001309D6" w:rsidRDefault="000166B9" w:rsidP="001309D6">
      <w:pPr>
        <w:keepNext/>
        <w:spacing w:line="360" w:lineRule="auto"/>
        <w:jc w:val="center"/>
      </w:pPr>
      <w:r w:rsidRPr="000F376A">
        <w:rPr>
          <w:rFonts w:ascii="Times New Roman" w:hAnsi="Times New Roman" w:cs="Times New Roman"/>
        </w:rPr>
        <w:object w:dxaOrig="7435" w:dyaOrig="1973" w14:anchorId="771CB711">
          <v:shape id="_x0000_i1046" type="#_x0000_t75" style="width:315pt;height:84.5pt" o:ole="">
            <v:imagedata r:id="rId54" o:title=""/>
          </v:shape>
          <o:OLEObject Type="Embed" ProgID="ChemDraw.Document.6.0" ShapeID="_x0000_i1046" DrawAspect="Content" ObjectID="_1776015286" r:id="rId55"/>
        </w:object>
      </w:r>
    </w:p>
    <w:p w14:paraId="2E748BE3" w14:textId="51405482" w:rsidR="000166B9" w:rsidRPr="000F376A" w:rsidRDefault="001309D6" w:rsidP="001309D6">
      <w:pPr>
        <w:pStyle w:val="Titulek0"/>
        <w:jc w:val="center"/>
        <w:rPr>
          <w:rFonts w:ascii="Times New Roman" w:hAnsi="Times New Roman" w:cs="Times New Roman"/>
          <w:noProof/>
          <w:sz w:val="24"/>
          <w:szCs w:val="24"/>
        </w:rPr>
      </w:pPr>
      <w:r>
        <w:t xml:space="preserve">Obrázek </w:t>
      </w:r>
      <w:r>
        <w:fldChar w:fldCharType="begin"/>
      </w:r>
      <w:r>
        <w:instrText xml:space="preserve"> SEQ Obrázek \* ARABIC </w:instrText>
      </w:r>
      <w:r>
        <w:fldChar w:fldCharType="separate"/>
      </w:r>
      <w:r w:rsidR="00067A78">
        <w:rPr>
          <w:noProof/>
        </w:rPr>
        <w:t>18</w:t>
      </w:r>
      <w:r>
        <w:fldChar w:fldCharType="end"/>
      </w:r>
      <w:r>
        <w:t xml:space="preserve">: </w:t>
      </w:r>
      <w:r w:rsidRPr="00E23CA8">
        <w:t xml:space="preserve">mechanismus tvorby NO2+ pro elektrofilní substituci převzaté z článku od Kevin A. </w:t>
      </w:r>
      <w:proofErr w:type="spellStart"/>
      <w:r w:rsidRPr="00E23CA8">
        <w:t>Juárez-</w:t>
      </w:r>
      <w:proofErr w:type="gramStart"/>
      <w:r w:rsidRPr="00E23CA8">
        <w:t>Ornelas,J</w:t>
      </w:r>
      <w:proofErr w:type="spellEnd"/>
      <w:r w:rsidRPr="00E23CA8">
        <w:t>.</w:t>
      </w:r>
      <w:proofErr w:type="gramEnd"/>
      <w:r w:rsidRPr="00E23CA8">
        <w:t xml:space="preserve"> Oscar C. </w:t>
      </w:r>
      <w:proofErr w:type="spellStart"/>
      <w:r w:rsidRPr="00E23CA8">
        <w:t>Jiménez-Halla</w:t>
      </w:r>
      <w:proofErr w:type="spellEnd"/>
      <w:r w:rsidRPr="00E23CA8">
        <w:t xml:space="preserve">, et al., </w:t>
      </w:r>
      <w:proofErr w:type="spellStart"/>
      <w:r w:rsidRPr="00E23CA8">
        <w:t>Iodine</w:t>
      </w:r>
      <w:proofErr w:type="spellEnd"/>
      <w:r w:rsidRPr="00E23CA8">
        <w:t>(III)-</w:t>
      </w:r>
      <w:proofErr w:type="spellStart"/>
      <w:r w:rsidRPr="00E23CA8">
        <w:t>Catalyzed</w:t>
      </w:r>
      <w:proofErr w:type="spellEnd"/>
      <w:r w:rsidRPr="00E23CA8">
        <w:t xml:space="preserve"> </w:t>
      </w:r>
      <w:proofErr w:type="spellStart"/>
      <w:r w:rsidRPr="00E23CA8">
        <w:t>Electrophilic</w:t>
      </w:r>
      <w:proofErr w:type="spellEnd"/>
      <w:r w:rsidRPr="00E23CA8">
        <w:t xml:space="preserve"> </w:t>
      </w:r>
      <w:proofErr w:type="spellStart"/>
      <w:r w:rsidRPr="00E23CA8">
        <w:t>Nitration</w:t>
      </w:r>
      <w:proofErr w:type="spellEnd"/>
      <w:r w:rsidRPr="00E23CA8">
        <w:t xml:space="preserve"> </w:t>
      </w:r>
      <w:proofErr w:type="spellStart"/>
      <w:r w:rsidRPr="00E23CA8">
        <w:t>of</w:t>
      </w:r>
      <w:proofErr w:type="spellEnd"/>
      <w:r w:rsidRPr="00E23CA8">
        <w:t xml:space="preserve"> </w:t>
      </w:r>
      <w:proofErr w:type="spellStart"/>
      <w:r w:rsidRPr="00E23CA8">
        <w:t>Phenols</w:t>
      </w:r>
      <w:proofErr w:type="spellEnd"/>
      <w:r w:rsidRPr="00E23CA8">
        <w:t xml:space="preserve"> via Non-</w:t>
      </w:r>
      <w:proofErr w:type="spellStart"/>
      <w:r w:rsidRPr="00E23CA8">
        <w:t>Brønsted</w:t>
      </w:r>
      <w:proofErr w:type="spellEnd"/>
      <w:r w:rsidRPr="00E23CA8">
        <w:t xml:space="preserve"> </w:t>
      </w:r>
      <w:proofErr w:type="spellStart"/>
      <w:r w:rsidRPr="00E23CA8">
        <w:t>Acidic</w:t>
      </w:r>
      <w:proofErr w:type="spellEnd"/>
      <w:r w:rsidRPr="00E23CA8">
        <w:t xml:space="preserve"> NO2+ Generation</w:t>
      </w:r>
      <w:r>
        <w:t>.</w:t>
      </w:r>
      <w:sdt>
        <w:sdtPr>
          <w:rPr>
            <w:i w:val="0"/>
            <w:color w:val="000000"/>
            <w:vertAlign w:val="superscript"/>
          </w:rPr>
          <w:tag w:val="MENDELEY_CITATION_v3_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"/>
          <w:id w:val="-1635318898"/>
          <w:placeholder>
            <w:docPart w:val="DefaultPlaceholder_-1854013440"/>
          </w:placeholder>
        </w:sdtPr>
        <w:sdtContent>
          <w:r w:rsidR="00067A78" w:rsidRPr="00067A78">
            <w:rPr>
              <w:i w:val="0"/>
              <w:color w:val="000000"/>
              <w:vertAlign w:val="superscript"/>
            </w:rPr>
            <w:t>25</w:t>
          </w:r>
        </w:sdtContent>
      </w:sdt>
    </w:p>
    <w:p w14:paraId="297847E8" w14:textId="77777777" w:rsidR="000166B9" w:rsidRPr="000F376A" w:rsidRDefault="000166B9" w:rsidP="000166B9">
      <w:pPr>
        <w:pStyle w:val="Nadpis3"/>
        <w:rPr>
          <w:rFonts w:cs="Times New Roman"/>
          <w:noProof/>
        </w:rPr>
      </w:pPr>
      <w:bookmarkStart w:id="41" w:name="_Toc165381043"/>
      <w:r w:rsidRPr="000F376A">
        <w:rPr>
          <w:rFonts w:cs="Times New Roman"/>
          <w:noProof/>
        </w:rPr>
        <w:t xml:space="preserve">3.3.2 Nitrace 4-hydroxyfenethyl alkoholu </w:t>
      </w:r>
      <w:r w:rsidRPr="000F376A">
        <w:rPr>
          <w:rFonts w:cs="Times New Roman"/>
          <w:b/>
          <w:bCs/>
          <w:noProof/>
        </w:rPr>
        <w:t>33</w:t>
      </w:r>
      <w:bookmarkEnd w:id="41"/>
    </w:p>
    <w:p w14:paraId="066B527F" w14:textId="0FEB3841" w:rsidR="00067A78"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 xml:space="preserve">Samotná nitrace pomocí iodosobenzenu proběhla velmi úspěšně. Produkt byl vyizolován a přěčištěn. </w:t>
      </w:r>
      <w:r>
        <w:rPr>
          <w:rFonts w:ascii="Times New Roman" w:hAnsi="Times New Roman" w:cs="Times New Roman"/>
          <w:noProof/>
          <w:sz w:val="24"/>
          <w:szCs w:val="24"/>
        </w:rPr>
        <w:t>Výtěžky</w:t>
      </w:r>
      <w:r w:rsidRPr="000F376A">
        <w:rPr>
          <w:rFonts w:ascii="Times New Roman" w:hAnsi="Times New Roman" w:cs="Times New Roman"/>
          <w:noProof/>
          <w:sz w:val="24"/>
          <w:szCs w:val="24"/>
        </w:rPr>
        <w:t xml:space="preserve"> reakce byl zaznamenán do tabulky 4.</w:t>
      </w:r>
    </w:p>
    <w:p w14:paraId="66240BF2" w14:textId="39996B48" w:rsidR="000166B9" w:rsidRPr="000F376A" w:rsidRDefault="00067A78" w:rsidP="00067A78">
      <w:pPr>
        <w:rPr>
          <w:rFonts w:ascii="Times New Roman" w:hAnsi="Times New Roman" w:cs="Times New Roman"/>
          <w:noProof/>
          <w:sz w:val="24"/>
          <w:szCs w:val="24"/>
        </w:rPr>
      </w:pPr>
      <w:r>
        <w:rPr>
          <w:rFonts w:ascii="Times New Roman" w:hAnsi="Times New Roman" w:cs="Times New Roman"/>
          <w:noProof/>
          <w:sz w:val="24"/>
          <w:szCs w:val="24"/>
        </w:rPr>
        <w:br w:type="page"/>
      </w:r>
    </w:p>
    <w:p w14:paraId="5E4882FD" w14:textId="77777777" w:rsidR="000166B9" w:rsidRPr="000F376A" w:rsidRDefault="000166B9" w:rsidP="000166B9">
      <w:pPr>
        <w:pStyle w:val="Titulek0"/>
        <w:keepNext/>
        <w:rPr>
          <w:rFonts w:ascii="Times New Roman" w:hAnsi="Times New Roman" w:cs="Times New Roman"/>
        </w:rPr>
      </w:pPr>
      <w:r w:rsidRPr="000F376A">
        <w:rPr>
          <w:rFonts w:ascii="Times New Roman" w:hAnsi="Times New Roman" w:cs="Times New Roman"/>
        </w:rPr>
        <w:lastRenderedPageBreak/>
        <w:t xml:space="preserve">Tabulka </w:t>
      </w:r>
      <w:r w:rsidRPr="000F376A">
        <w:rPr>
          <w:rFonts w:ascii="Times New Roman" w:hAnsi="Times New Roman" w:cs="Times New Roman"/>
        </w:rPr>
        <w:fldChar w:fldCharType="begin"/>
      </w:r>
      <w:r w:rsidRPr="000F376A">
        <w:rPr>
          <w:rFonts w:ascii="Times New Roman" w:hAnsi="Times New Roman" w:cs="Times New Roman"/>
        </w:rPr>
        <w:instrText xml:space="preserve"> SEQ Tabulka \* ARABIC </w:instrText>
      </w:r>
      <w:r w:rsidRPr="000F376A">
        <w:rPr>
          <w:rFonts w:ascii="Times New Roman" w:hAnsi="Times New Roman" w:cs="Times New Roman"/>
        </w:rPr>
        <w:fldChar w:fldCharType="separate"/>
      </w:r>
      <w:r w:rsidRPr="000F376A">
        <w:rPr>
          <w:rFonts w:ascii="Times New Roman" w:hAnsi="Times New Roman" w:cs="Times New Roman"/>
          <w:noProof/>
        </w:rPr>
        <w:t>4</w:t>
      </w:r>
      <w:r w:rsidRPr="000F376A">
        <w:rPr>
          <w:rFonts w:ascii="Times New Roman" w:hAnsi="Times New Roman" w:cs="Times New Roman"/>
        </w:rPr>
        <w:fldChar w:fldCharType="end"/>
      </w:r>
      <w:r w:rsidRPr="000F376A">
        <w:rPr>
          <w:rFonts w:ascii="Times New Roman" w:hAnsi="Times New Roman" w:cs="Times New Roman"/>
        </w:rPr>
        <w:t>: nitrace 4-hydroxyfenethyl alkoholu</w:t>
      </w:r>
    </w:p>
    <w:p w14:paraId="1ED60E3C" w14:textId="77777777" w:rsidR="000166B9" w:rsidRPr="000F376A" w:rsidRDefault="000166B9" w:rsidP="000166B9">
      <w:pPr>
        <w:jc w:val="center"/>
        <w:rPr>
          <w:rFonts w:ascii="Times New Roman" w:hAnsi="Times New Roman" w:cs="Times New Roman"/>
        </w:rPr>
      </w:pPr>
      <w:r w:rsidRPr="000F376A">
        <w:rPr>
          <w:rFonts w:ascii="Times New Roman" w:hAnsi="Times New Roman" w:cs="Times New Roman"/>
        </w:rPr>
        <w:object w:dxaOrig="6084" w:dyaOrig="1433" w14:anchorId="23A7F240">
          <v:shape id="_x0000_i1047" type="#_x0000_t75" style="width:258.5pt;height:60.5pt" o:ole="">
            <v:imagedata r:id="rId56" o:title=""/>
          </v:shape>
          <o:OLEObject Type="Embed" ProgID="ChemDraw.Document.6.0" ShapeID="_x0000_i1047" DrawAspect="Content" ObjectID="_1776015287" r:id="rId57"/>
        </w:object>
      </w:r>
    </w:p>
    <w:tbl>
      <w:tblPr>
        <w:tblStyle w:val="Tabulkasmkou2"/>
        <w:tblW w:w="0" w:type="auto"/>
        <w:jc w:val="center"/>
        <w:tblLook w:val="04A0" w:firstRow="1" w:lastRow="0" w:firstColumn="1" w:lastColumn="0" w:noHBand="0" w:noVBand="1"/>
      </w:tblPr>
      <w:tblGrid>
        <w:gridCol w:w="964"/>
        <w:gridCol w:w="2155"/>
        <w:gridCol w:w="4137"/>
        <w:gridCol w:w="1816"/>
      </w:tblGrid>
      <w:tr w:rsidR="000166B9" w:rsidRPr="000F376A" w14:paraId="00325F2D" w14:textId="77777777" w:rsidTr="009927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14ECE3F9"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Řádek</w:t>
            </w:r>
          </w:p>
        </w:tc>
        <w:tc>
          <w:tcPr>
            <w:tcW w:w="2155" w:type="dxa"/>
            <w:vAlign w:val="center"/>
          </w:tcPr>
          <w:p w14:paraId="5EF28891" w14:textId="77777777" w:rsidR="000166B9" w:rsidRPr="00992493"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33</w:t>
            </w:r>
            <w:r>
              <w:rPr>
                <w:rFonts w:ascii="Times New Roman" w:hAnsi="Times New Roman" w:cs="Times New Roman"/>
                <w:noProof/>
                <w:sz w:val="24"/>
                <w:szCs w:val="24"/>
              </w:rPr>
              <w:br/>
              <w:t>[mmol]</w:t>
            </w:r>
          </w:p>
        </w:tc>
        <w:tc>
          <w:tcPr>
            <w:tcW w:w="4137" w:type="dxa"/>
            <w:vAlign w:val="center"/>
          </w:tcPr>
          <w:p w14:paraId="196E1CF6"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Reakční podmínky</w:t>
            </w:r>
          </w:p>
        </w:tc>
        <w:tc>
          <w:tcPr>
            <w:tcW w:w="1816" w:type="dxa"/>
            <w:vAlign w:val="center"/>
          </w:tcPr>
          <w:p w14:paraId="3059CDA1"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V</w:t>
            </w:r>
            <w:r w:rsidRPr="000F376A">
              <w:rPr>
                <w:rFonts w:ascii="Times New Roman" w:hAnsi="Times New Roman" w:cs="Times New Roman"/>
                <w:noProof/>
                <w:sz w:val="24"/>
                <w:szCs w:val="24"/>
              </w:rPr>
              <w:t>ýtěžek</w:t>
            </w:r>
            <w:r>
              <w:rPr>
                <w:rFonts w:ascii="Times New Roman" w:hAnsi="Times New Roman" w:cs="Times New Roman"/>
                <w:noProof/>
                <w:sz w:val="24"/>
                <w:szCs w:val="24"/>
              </w:rPr>
              <w:br/>
              <w:t>[%]</w:t>
            </w:r>
          </w:p>
        </w:tc>
      </w:tr>
      <w:tr w:rsidR="000166B9" w:rsidRPr="000F376A" w14:paraId="713586F1" w14:textId="77777777" w:rsidTr="00992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2779F1FA"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1</w:t>
            </w:r>
          </w:p>
        </w:tc>
        <w:tc>
          <w:tcPr>
            <w:tcW w:w="2155" w:type="dxa"/>
            <w:vAlign w:val="center"/>
          </w:tcPr>
          <w:p w14:paraId="0C44D93E"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cs-CZ"/>
                <w14:ligatures w14:val="none"/>
              </w:rPr>
            </w:pPr>
            <w:r>
              <w:rPr>
                <w:rFonts w:ascii="Times New Roman" w:eastAsia="Times New Roman" w:hAnsi="Times New Roman" w:cs="Times New Roman"/>
                <w:color w:val="000000"/>
                <w:kern w:val="0"/>
                <w:lang w:eastAsia="cs-CZ"/>
                <w14:ligatures w14:val="none"/>
              </w:rPr>
              <w:t xml:space="preserve">2,5 </w:t>
            </w:r>
          </w:p>
        </w:tc>
        <w:tc>
          <w:tcPr>
            <w:tcW w:w="4137" w:type="dxa"/>
            <w:vAlign w:val="center"/>
          </w:tcPr>
          <w:p w14:paraId="484EE415"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roofErr w:type="spellStart"/>
            <w:r w:rsidRPr="000F376A">
              <w:rPr>
                <w:rFonts w:ascii="Times New Roman" w:eastAsia="Times New Roman" w:hAnsi="Times New Roman" w:cs="Times New Roman"/>
                <w:color w:val="000000"/>
                <w:kern w:val="0"/>
                <w:lang w:eastAsia="cs-CZ"/>
                <w14:ligatures w14:val="none"/>
              </w:rPr>
              <w:t>PhIO</w:t>
            </w:r>
            <w:proofErr w:type="spellEnd"/>
            <w:r w:rsidRPr="000F376A">
              <w:rPr>
                <w:rFonts w:ascii="Times New Roman" w:eastAsia="Times New Roman" w:hAnsi="Times New Roman" w:cs="Times New Roman"/>
                <w:color w:val="000000"/>
                <w:kern w:val="0"/>
                <w:lang w:eastAsia="cs-CZ"/>
                <w14:ligatures w14:val="none"/>
              </w:rPr>
              <w:t xml:space="preserve"> (0.25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xml:space="preserve">), </w:t>
            </w:r>
            <w:proofErr w:type="gramStart"/>
            <w:r w:rsidRPr="000F376A">
              <w:rPr>
                <w:rFonts w:ascii="Times New Roman" w:eastAsia="Times New Roman" w:hAnsi="Times New Roman" w:cs="Times New Roman"/>
                <w:color w:val="000000"/>
                <w:kern w:val="0"/>
                <w:lang w:eastAsia="cs-CZ"/>
                <w14:ligatures w14:val="none"/>
              </w:rPr>
              <w:t>Al(</w:t>
            </w:r>
            <w:proofErr w:type="gramEnd"/>
            <w:r w:rsidRPr="000F376A">
              <w:rPr>
                <w:rFonts w:ascii="Times New Roman" w:eastAsia="Times New Roman" w:hAnsi="Times New Roman" w:cs="Times New Roman"/>
                <w:color w:val="000000"/>
                <w:kern w:val="0"/>
                <w:lang w:eastAsia="cs-CZ"/>
                <w14:ligatures w14:val="none"/>
              </w:rPr>
              <w:t>NO</w:t>
            </w:r>
            <w:r w:rsidRPr="000F376A">
              <w:rPr>
                <w:rFonts w:ascii="Times New Roman" w:eastAsia="Times New Roman" w:hAnsi="Times New Roman" w:cs="Times New Roman"/>
                <w:color w:val="000000"/>
                <w:kern w:val="0"/>
                <w:vertAlign w:val="subscript"/>
                <w:lang w:eastAsia="cs-CZ"/>
                <w14:ligatures w14:val="none"/>
              </w:rPr>
              <w:t>3</w:t>
            </w:r>
            <w:r w:rsidRPr="000F376A">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vertAlign w:val="subscript"/>
                <w:lang w:eastAsia="cs-CZ"/>
                <w14:ligatures w14:val="none"/>
              </w:rPr>
              <w:t>3</w:t>
            </w:r>
            <w:r w:rsidRPr="000F376A">
              <w:rPr>
                <w:rFonts w:ascii="Times New Roman" w:eastAsia="Times New Roman" w:hAnsi="Times New Roman" w:cs="Times New Roman"/>
                <w:color w:val="000000"/>
                <w:kern w:val="0"/>
                <w:lang w:eastAsia="cs-CZ"/>
                <w14:ligatures w14:val="none"/>
              </w:rPr>
              <w:t xml:space="preserve"> (0.35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w:t>
            </w:r>
          </w:p>
        </w:tc>
        <w:tc>
          <w:tcPr>
            <w:tcW w:w="1816" w:type="dxa"/>
            <w:vAlign w:val="center"/>
          </w:tcPr>
          <w:p w14:paraId="1590DB30"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54 %</w:t>
            </w:r>
          </w:p>
        </w:tc>
      </w:tr>
      <w:tr w:rsidR="000166B9" w:rsidRPr="000F376A" w14:paraId="757A7EDF" w14:textId="77777777" w:rsidTr="0099275C">
        <w:trPr>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2D86C8D5"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2</w:t>
            </w:r>
          </w:p>
        </w:tc>
        <w:tc>
          <w:tcPr>
            <w:tcW w:w="2155" w:type="dxa"/>
            <w:vAlign w:val="center"/>
          </w:tcPr>
          <w:p w14:paraId="26D361D5"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cs-CZ"/>
                <w14:ligatures w14:val="none"/>
              </w:rPr>
            </w:pPr>
            <w:r>
              <w:rPr>
                <w:rFonts w:ascii="Times New Roman" w:eastAsia="Times New Roman" w:hAnsi="Times New Roman" w:cs="Times New Roman"/>
                <w:color w:val="000000"/>
                <w:kern w:val="0"/>
                <w:lang w:eastAsia="cs-CZ"/>
                <w14:ligatures w14:val="none"/>
              </w:rPr>
              <w:t xml:space="preserve">15 </w:t>
            </w:r>
          </w:p>
        </w:tc>
        <w:tc>
          <w:tcPr>
            <w:tcW w:w="4137" w:type="dxa"/>
            <w:vAlign w:val="center"/>
          </w:tcPr>
          <w:p w14:paraId="165CE2AD"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roofErr w:type="spellStart"/>
            <w:r w:rsidRPr="000F376A">
              <w:rPr>
                <w:rFonts w:ascii="Times New Roman" w:eastAsia="Times New Roman" w:hAnsi="Times New Roman" w:cs="Times New Roman"/>
                <w:color w:val="000000"/>
                <w:kern w:val="0"/>
                <w:lang w:eastAsia="cs-CZ"/>
                <w14:ligatures w14:val="none"/>
              </w:rPr>
              <w:t>PhIO</w:t>
            </w:r>
            <w:proofErr w:type="spellEnd"/>
            <w:r w:rsidRPr="000F376A">
              <w:rPr>
                <w:rFonts w:ascii="Times New Roman" w:eastAsia="Times New Roman" w:hAnsi="Times New Roman" w:cs="Times New Roman"/>
                <w:color w:val="000000"/>
                <w:kern w:val="0"/>
                <w:lang w:eastAsia="cs-CZ"/>
                <w14:ligatures w14:val="none"/>
              </w:rPr>
              <w:t xml:space="preserve"> (0.25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xml:space="preserve">), </w:t>
            </w:r>
            <w:bookmarkStart w:id="42" w:name="_Hlk164702906"/>
            <w:proofErr w:type="gramStart"/>
            <w:r w:rsidRPr="000F376A">
              <w:rPr>
                <w:rFonts w:ascii="Times New Roman" w:eastAsia="Times New Roman" w:hAnsi="Times New Roman" w:cs="Times New Roman"/>
                <w:color w:val="000000"/>
                <w:kern w:val="0"/>
                <w:lang w:eastAsia="cs-CZ"/>
                <w14:ligatures w14:val="none"/>
              </w:rPr>
              <w:t>Al(</w:t>
            </w:r>
            <w:proofErr w:type="gramEnd"/>
            <w:r w:rsidRPr="000F376A">
              <w:rPr>
                <w:rFonts w:ascii="Times New Roman" w:eastAsia="Times New Roman" w:hAnsi="Times New Roman" w:cs="Times New Roman"/>
                <w:color w:val="000000"/>
                <w:kern w:val="0"/>
                <w:lang w:eastAsia="cs-CZ"/>
                <w14:ligatures w14:val="none"/>
              </w:rPr>
              <w:t>NO</w:t>
            </w:r>
            <w:r w:rsidRPr="000F376A">
              <w:rPr>
                <w:rFonts w:ascii="Times New Roman" w:eastAsia="Times New Roman" w:hAnsi="Times New Roman" w:cs="Times New Roman"/>
                <w:color w:val="000000"/>
                <w:kern w:val="0"/>
                <w:vertAlign w:val="subscript"/>
                <w:lang w:eastAsia="cs-CZ"/>
                <w14:ligatures w14:val="none"/>
              </w:rPr>
              <w:t>3</w:t>
            </w:r>
            <w:r w:rsidRPr="000F376A">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vertAlign w:val="subscript"/>
                <w:lang w:eastAsia="cs-CZ"/>
                <w14:ligatures w14:val="none"/>
              </w:rPr>
              <w:t>3</w:t>
            </w:r>
            <w:r w:rsidRPr="000F376A">
              <w:rPr>
                <w:rFonts w:ascii="Times New Roman" w:eastAsia="Times New Roman" w:hAnsi="Times New Roman" w:cs="Times New Roman"/>
                <w:color w:val="000000"/>
                <w:kern w:val="0"/>
                <w:lang w:eastAsia="cs-CZ"/>
                <w14:ligatures w14:val="none"/>
              </w:rPr>
              <w:t xml:space="preserve"> </w:t>
            </w:r>
            <w:bookmarkEnd w:id="42"/>
            <w:r w:rsidRPr="000F376A">
              <w:rPr>
                <w:rFonts w:ascii="Times New Roman" w:eastAsia="Times New Roman" w:hAnsi="Times New Roman" w:cs="Times New Roman"/>
                <w:color w:val="000000"/>
                <w:kern w:val="0"/>
                <w:lang w:eastAsia="cs-CZ"/>
                <w14:ligatures w14:val="none"/>
              </w:rPr>
              <w:t xml:space="preserve">(0.35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w:t>
            </w:r>
          </w:p>
        </w:tc>
        <w:tc>
          <w:tcPr>
            <w:tcW w:w="1816" w:type="dxa"/>
            <w:vAlign w:val="center"/>
          </w:tcPr>
          <w:p w14:paraId="0470C677"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9</w:t>
            </w:r>
            <w:r>
              <w:rPr>
                <w:rFonts w:ascii="Times New Roman" w:eastAsia="Times New Roman" w:hAnsi="Times New Roman" w:cs="Times New Roman"/>
                <w:color w:val="000000"/>
                <w:kern w:val="0"/>
                <w:lang w:eastAsia="cs-CZ"/>
                <w14:ligatures w14:val="none"/>
              </w:rPr>
              <w:t>1</w:t>
            </w:r>
            <w:r w:rsidRPr="000F376A">
              <w:rPr>
                <w:rFonts w:ascii="Times New Roman" w:eastAsia="Times New Roman" w:hAnsi="Times New Roman" w:cs="Times New Roman"/>
                <w:color w:val="000000"/>
                <w:kern w:val="0"/>
                <w:lang w:eastAsia="cs-CZ"/>
                <w14:ligatures w14:val="none"/>
              </w:rPr>
              <w:t xml:space="preserve"> %</w:t>
            </w:r>
          </w:p>
        </w:tc>
      </w:tr>
    </w:tbl>
    <w:p w14:paraId="77622154" w14:textId="77777777" w:rsidR="000166B9" w:rsidRPr="000F376A" w:rsidRDefault="000166B9" w:rsidP="000166B9">
      <w:pPr>
        <w:spacing w:line="360" w:lineRule="auto"/>
        <w:jc w:val="both"/>
        <w:rPr>
          <w:rFonts w:ascii="Times New Roman" w:hAnsi="Times New Roman" w:cs="Times New Roman"/>
          <w:noProof/>
          <w:sz w:val="24"/>
          <w:szCs w:val="24"/>
        </w:rPr>
      </w:pPr>
    </w:p>
    <w:p w14:paraId="0AA57826" w14:textId="77777777" w:rsidR="000166B9" w:rsidRPr="000F376A" w:rsidRDefault="000166B9" w:rsidP="000166B9">
      <w:pPr>
        <w:pStyle w:val="Nadpis3"/>
        <w:rPr>
          <w:rFonts w:cs="Times New Roman"/>
          <w:noProof/>
        </w:rPr>
      </w:pPr>
      <w:bookmarkStart w:id="43" w:name="_Toc165381044"/>
      <w:r w:rsidRPr="000F376A">
        <w:rPr>
          <w:rFonts w:cs="Times New Roman"/>
          <w:noProof/>
        </w:rPr>
        <w:t xml:space="preserve">3.3.3 Redukce 3-nitro-4-hydroxyfenethyl alkoholu </w:t>
      </w:r>
      <w:r w:rsidRPr="000F376A">
        <w:rPr>
          <w:rFonts w:cs="Times New Roman"/>
          <w:b/>
          <w:bCs/>
          <w:noProof/>
        </w:rPr>
        <w:t>35</w:t>
      </w:r>
      <w:bookmarkEnd w:id="43"/>
    </w:p>
    <w:p w14:paraId="08FEFB30" w14:textId="7777777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rPr>
        <w:tab/>
      </w:r>
      <w:r w:rsidRPr="000F376A">
        <w:rPr>
          <w:rFonts w:ascii="Times New Roman" w:hAnsi="Times New Roman" w:cs="Times New Roman"/>
          <w:sz w:val="24"/>
          <w:szCs w:val="24"/>
        </w:rPr>
        <w:t xml:space="preserve">Abychom získali potřebný amin </w:t>
      </w:r>
      <w:r w:rsidRPr="000F376A">
        <w:rPr>
          <w:rFonts w:ascii="Times New Roman" w:hAnsi="Times New Roman" w:cs="Times New Roman"/>
          <w:b/>
          <w:bCs/>
          <w:sz w:val="24"/>
          <w:szCs w:val="24"/>
        </w:rPr>
        <w:t>26</w:t>
      </w:r>
      <w:r w:rsidRPr="000F376A">
        <w:rPr>
          <w:rFonts w:ascii="Times New Roman" w:hAnsi="Times New Roman" w:cs="Times New Roman"/>
          <w:sz w:val="24"/>
          <w:szCs w:val="24"/>
        </w:rPr>
        <w:t xml:space="preserve">, museli jsme nitro derivát získaný z minulé reakce </w:t>
      </w:r>
      <w:r w:rsidRPr="000F376A">
        <w:rPr>
          <w:rFonts w:ascii="Times New Roman" w:hAnsi="Times New Roman" w:cs="Times New Roman"/>
          <w:b/>
          <w:bCs/>
          <w:sz w:val="24"/>
          <w:szCs w:val="24"/>
        </w:rPr>
        <w:t>35</w:t>
      </w:r>
      <w:r w:rsidRPr="000F376A">
        <w:rPr>
          <w:rFonts w:ascii="Times New Roman" w:hAnsi="Times New Roman" w:cs="Times New Roman"/>
          <w:sz w:val="24"/>
          <w:szCs w:val="24"/>
        </w:rPr>
        <w:t xml:space="preserve"> redukovat. Způsobů, jak redukovat nitro skupinu na aromatickém skeletu je mnoho. Způsob, který jsme vybrali jako první byla nitrace pomocí LiAlH</w:t>
      </w:r>
      <w:r w:rsidRPr="000F376A">
        <w:rPr>
          <w:rFonts w:ascii="Times New Roman" w:hAnsi="Times New Roman" w:cs="Times New Roman"/>
          <w:sz w:val="24"/>
          <w:szCs w:val="24"/>
          <w:vertAlign w:val="subscript"/>
        </w:rPr>
        <w:t>4</w:t>
      </w:r>
      <w:r w:rsidRPr="000F376A">
        <w:rPr>
          <w:rFonts w:ascii="Times New Roman" w:hAnsi="Times New Roman" w:cs="Times New Roman"/>
          <w:sz w:val="24"/>
          <w:szCs w:val="24"/>
        </w:rPr>
        <w:t xml:space="preserve">. Redukce nitro skupiny probíhala tak, že jsme nejprve rozpustili výchozí látku v THF a nechali reagovat 6 hodin. Po ukončení reakce (hlídání průběhu pomocí TLC) jsme ze směsi odstranili hlinité soli pomocí </w:t>
      </w:r>
      <w:proofErr w:type="spellStart"/>
      <w:r w:rsidRPr="000F376A">
        <w:rPr>
          <w:rFonts w:ascii="Times New Roman" w:hAnsi="Times New Roman" w:cs="Times New Roman"/>
          <w:sz w:val="24"/>
          <w:szCs w:val="24"/>
        </w:rPr>
        <w:t>vinanu</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sodno-drasselného</w:t>
      </w:r>
      <w:proofErr w:type="spellEnd"/>
      <w:r w:rsidRPr="000F376A">
        <w:rPr>
          <w:rFonts w:ascii="Times New Roman" w:hAnsi="Times New Roman" w:cs="Times New Roman"/>
          <w:sz w:val="24"/>
          <w:szCs w:val="24"/>
        </w:rPr>
        <w:t>. Bohužel se LiAlH</w:t>
      </w:r>
      <w:r w:rsidRPr="000F376A">
        <w:rPr>
          <w:rFonts w:ascii="Times New Roman" w:hAnsi="Times New Roman" w:cs="Times New Roman"/>
          <w:sz w:val="24"/>
          <w:szCs w:val="24"/>
          <w:vertAlign w:val="subscript"/>
        </w:rPr>
        <w:t xml:space="preserve">4 </w:t>
      </w:r>
      <w:r w:rsidRPr="000F376A">
        <w:rPr>
          <w:rFonts w:ascii="Times New Roman" w:hAnsi="Times New Roman" w:cs="Times New Roman"/>
          <w:sz w:val="24"/>
          <w:szCs w:val="24"/>
        </w:rPr>
        <w:t xml:space="preserve">ukázal, jako příliš silné redukční činidlo. Výsledným produktem </w:t>
      </w:r>
      <w:r>
        <w:rPr>
          <w:rFonts w:ascii="Times New Roman" w:hAnsi="Times New Roman" w:cs="Times New Roman"/>
          <w:sz w:val="24"/>
          <w:szCs w:val="24"/>
        </w:rPr>
        <w:t xml:space="preserve">reakce </w:t>
      </w:r>
      <w:r w:rsidRPr="000F376A">
        <w:rPr>
          <w:rFonts w:ascii="Times New Roman" w:hAnsi="Times New Roman" w:cs="Times New Roman"/>
          <w:sz w:val="24"/>
          <w:szCs w:val="24"/>
        </w:rPr>
        <w:t>tedy byla směs dále nespecifikovatelných látek.</w:t>
      </w:r>
    </w:p>
    <w:p w14:paraId="38F70873" w14:textId="7777777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ab/>
        <w:t xml:space="preserve">Další metodou, kterou jsme na redukci látky </w:t>
      </w:r>
      <w:r w:rsidRPr="000F376A">
        <w:rPr>
          <w:rFonts w:ascii="Times New Roman" w:hAnsi="Times New Roman" w:cs="Times New Roman"/>
          <w:b/>
          <w:bCs/>
          <w:sz w:val="24"/>
          <w:szCs w:val="24"/>
        </w:rPr>
        <w:t>35</w:t>
      </w:r>
      <w:r w:rsidRPr="000F376A">
        <w:rPr>
          <w:rFonts w:ascii="Times New Roman" w:hAnsi="Times New Roman" w:cs="Times New Roman"/>
          <w:sz w:val="24"/>
          <w:szCs w:val="24"/>
        </w:rPr>
        <w:t xml:space="preserve"> použili byla redukce pomocí slabšího redukčního činidla </w:t>
      </w:r>
      <w:bookmarkStart w:id="44" w:name="_Hlk164700707"/>
      <w:r w:rsidRPr="000F376A">
        <w:rPr>
          <w:rFonts w:ascii="Times New Roman" w:hAnsi="Times New Roman" w:cs="Times New Roman"/>
          <w:sz w:val="24"/>
          <w:szCs w:val="24"/>
        </w:rPr>
        <w:t>NaBH</w:t>
      </w:r>
      <w:r w:rsidRPr="000F376A">
        <w:rPr>
          <w:rFonts w:ascii="Times New Roman" w:hAnsi="Times New Roman" w:cs="Times New Roman"/>
          <w:sz w:val="24"/>
          <w:szCs w:val="24"/>
          <w:vertAlign w:val="subscript"/>
        </w:rPr>
        <w:t>4</w:t>
      </w:r>
      <w:bookmarkEnd w:id="44"/>
      <w:r w:rsidRPr="000F376A">
        <w:rPr>
          <w:rFonts w:ascii="Times New Roman" w:hAnsi="Times New Roman" w:cs="Times New Roman"/>
          <w:sz w:val="24"/>
          <w:szCs w:val="24"/>
        </w:rPr>
        <w:t xml:space="preserve"> ve spojení s </w:t>
      </w:r>
      <w:proofErr w:type="spellStart"/>
      <w:r w:rsidRPr="000F376A">
        <w:rPr>
          <w:rFonts w:ascii="Times New Roman" w:hAnsi="Times New Roman" w:cs="Times New Roman"/>
          <w:sz w:val="24"/>
          <w:szCs w:val="24"/>
        </w:rPr>
        <w:t>Pd</w:t>
      </w:r>
      <w:proofErr w:type="spellEnd"/>
      <w:r w:rsidRPr="000F376A">
        <w:rPr>
          <w:rFonts w:ascii="Times New Roman" w:hAnsi="Times New Roman" w:cs="Times New Roman"/>
          <w:sz w:val="24"/>
          <w:szCs w:val="24"/>
        </w:rPr>
        <w:t>/C. Po zpracování reakční směsi a vyhodnocení výsledků jsme bohužel zjistili, že i během tohoto postupu dochází k redukci celé výchozí látky, a tudíž nevzniká potřebný amin.</w:t>
      </w:r>
    </w:p>
    <w:p w14:paraId="780BFD77" w14:textId="7777777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ab/>
        <w:t>Jako další redukční činidlo jsme zvolili pouze Pd</w:t>
      </w:r>
      <w:r w:rsidRPr="00E869D7">
        <w:rPr>
          <w:rFonts w:ascii="Times New Roman" w:hAnsi="Times New Roman" w:cs="Times New Roman"/>
          <w:sz w:val="24"/>
          <w:szCs w:val="24"/>
          <w:vertAlign w:val="superscript"/>
        </w:rPr>
        <w:t>0</w:t>
      </w:r>
      <w:r w:rsidRPr="000F376A">
        <w:rPr>
          <w:rFonts w:ascii="Times New Roman" w:hAnsi="Times New Roman" w:cs="Times New Roman"/>
          <w:sz w:val="24"/>
          <w:szCs w:val="24"/>
        </w:rPr>
        <w:t>. Redukovali jsme tím způsobem, že jsme nejprve rozpustili nitro derivát v </w:t>
      </w:r>
      <w:proofErr w:type="spellStart"/>
      <w:r w:rsidRPr="000F376A">
        <w:rPr>
          <w:rFonts w:ascii="Times New Roman" w:hAnsi="Times New Roman" w:cs="Times New Roman"/>
          <w:sz w:val="24"/>
          <w:szCs w:val="24"/>
        </w:rPr>
        <w:t>EtOAc</w:t>
      </w:r>
      <w:proofErr w:type="spellEnd"/>
      <w:r w:rsidRPr="000F376A">
        <w:rPr>
          <w:rFonts w:ascii="Times New Roman" w:hAnsi="Times New Roman" w:cs="Times New Roman"/>
          <w:sz w:val="24"/>
          <w:szCs w:val="24"/>
        </w:rPr>
        <w:t xml:space="preserve"> a poté přidali </w:t>
      </w:r>
      <w:proofErr w:type="spellStart"/>
      <w:r w:rsidRPr="000F376A">
        <w:rPr>
          <w:rFonts w:ascii="Times New Roman" w:hAnsi="Times New Roman" w:cs="Times New Roman"/>
          <w:sz w:val="24"/>
          <w:szCs w:val="24"/>
        </w:rPr>
        <w:t>Pd</w:t>
      </w:r>
      <w:proofErr w:type="spellEnd"/>
      <w:r w:rsidRPr="000F376A">
        <w:rPr>
          <w:rFonts w:ascii="Times New Roman" w:hAnsi="Times New Roman" w:cs="Times New Roman"/>
          <w:sz w:val="24"/>
          <w:szCs w:val="24"/>
        </w:rPr>
        <w:t xml:space="preserve">/C. Argonovou atmosféru jsme poté vyměnili za vodíkovou. Reakční směs jsme nechali 48 hodin míchat. Tato redukční metoda se nám osvědčila. Produkt </w:t>
      </w:r>
      <w:r w:rsidRPr="000F376A">
        <w:rPr>
          <w:rFonts w:ascii="Times New Roman" w:hAnsi="Times New Roman" w:cs="Times New Roman"/>
          <w:b/>
          <w:bCs/>
          <w:sz w:val="24"/>
          <w:szCs w:val="24"/>
        </w:rPr>
        <w:t xml:space="preserve">26 </w:t>
      </w:r>
      <w:r w:rsidRPr="000F376A">
        <w:rPr>
          <w:rFonts w:ascii="Times New Roman" w:hAnsi="Times New Roman" w:cs="Times New Roman"/>
          <w:sz w:val="24"/>
          <w:szCs w:val="24"/>
        </w:rPr>
        <w:t>byl velmi čistý a nebyla třeba ho dále purifikovat.</w:t>
      </w:r>
    </w:p>
    <w:p w14:paraId="7F07A853" w14:textId="77777777" w:rsidR="000166B9"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 xml:space="preserve">Reakce vedoucí k redukci látky </w:t>
      </w:r>
      <w:r w:rsidRPr="000F376A">
        <w:rPr>
          <w:rFonts w:ascii="Times New Roman" w:hAnsi="Times New Roman" w:cs="Times New Roman"/>
          <w:b/>
          <w:bCs/>
          <w:sz w:val="24"/>
          <w:szCs w:val="24"/>
        </w:rPr>
        <w:t>35</w:t>
      </w:r>
      <w:r w:rsidRPr="000F376A">
        <w:rPr>
          <w:rFonts w:ascii="Times New Roman" w:hAnsi="Times New Roman" w:cs="Times New Roman"/>
          <w:sz w:val="24"/>
          <w:szCs w:val="24"/>
        </w:rPr>
        <w:t xml:space="preserve"> na látku </w:t>
      </w:r>
      <w:r w:rsidRPr="000F376A">
        <w:rPr>
          <w:rFonts w:ascii="Times New Roman" w:hAnsi="Times New Roman" w:cs="Times New Roman"/>
          <w:b/>
          <w:bCs/>
          <w:sz w:val="24"/>
          <w:szCs w:val="24"/>
        </w:rPr>
        <w:t>26</w:t>
      </w:r>
      <w:r w:rsidRPr="000F376A">
        <w:rPr>
          <w:rFonts w:ascii="Times New Roman" w:hAnsi="Times New Roman" w:cs="Times New Roman"/>
          <w:sz w:val="24"/>
          <w:szCs w:val="24"/>
        </w:rPr>
        <w:t xml:space="preserve"> jsme poté zaznamenali pro zjednodušení do tabulky 5.</w:t>
      </w:r>
    </w:p>
    <w:p w14:paraId="63D18025" w14:textId="77777777" w:rsidR="000166B9" w:rsidRDefault="000166B9" w:rsidP="000166B9">
      <w:pPr>
        <w:rPr>
          <w:rFonts w:ascii="Times New Roman" w:hAnsi="Times New Roman" w:cs="Times New Roman"/>
          <w:sz w:val="24"/>
          <w:szCs w:val="24"/>
        </w:rPr>
      </w:pPr>
      <w:r>
        <w:rPr>
          <w:rFonts w:ascii="Times New Roman" w:hAnsi="Times New Roman" w:cs="Times New Roman"/>
          <w:sz w:val="24"/>
          <w:szCs w:val="24"/>
        </w:rPr>
        <w:br w:type="page"/>
      </w:r>
    </w:p>
    <w:p w14:paraId="772DFF5A" w14:textId="77777777" w:rsidR="000166B9" w:rsidRPr="000F376A" w:rsidRDefault="000166B9" w:rsidP="000166B9">
      <w:pPr>
        <w:pStyle w:val="Titulek0"/>
        <w:keepNext/>
        <w:rPr>
          <w:rFonts w:ascii="Times New Roman" w:hAnsi="Times New Roman" w:cs="Times New Roman"/>
          <w:b/>
          <w:bCs/>
        </w:rPr>
      </w:pPr>
      <w:r w:rsidRPr="000F376A">
        <w:rPr>
          <w:rFonts w:ascii="Times New Roman" w:hAnsi="Times New Roman" w:cs="Times New Roman"/>
        </w:rPr>
        <w:lastRenderedPageBreak/>
        <w:t xml:space="preserve">Tabulka </w:t>
      </w:r>
      <w:r w:rsidRPr="000F376A">
        <w:rPr>
          <w:rFonts w:ascii="Times New Roman" w:hAnsi="Times New Roman" w:cs="Times New Roman"/>
        </w:rPr>
        <w:fldChar w:fldCharType="begin"/>
      </w:r>
      <w:r w:rsidRPr="000F376A">
        <w:rPr>
          <w:rFonts w:ascii="Times New Roman" w:hAnsi="Times New Roman" w:cs="Times New Roman"/>
        </w:rPr>
        <w:instrText xml:space="preserve"> SEQ Tabulka \* ARABIC </w:instrText>
      </w:r>
      <w:r w:rsidRPr="000F376A">
        <w:rPr>
          <w:rFonts w:ascii="Times New Roman" w:hAnsi="Times New Roman" w:cs="Times New Roman"/>
        </w:rPr>
        <w:fldChar w:fldCharType="separate"/>
      </w:r>
      <w:r w:rsidRPr="000F376A">
        <w:rPr>
          <w:rFonts w:ascii="Times New Roman" w:hAnsi="Times New Roman" w:cs="Times New Roman"/>
          <w:noProof/>
        </w:rPr>
        <w:t>5</w:t>
      </w:r>
      <w:r w:rsidRPr="000F376A">
        <w:rPr>
          <w:rFonts w:ascii="Times New Roman" w:hAnsi="Times New Roman" w:cs="Times New Roman"/>
        </w:rPr>
        <w:fldChar w:fldCharType="end"/>
      </w:r>
      <w:r w:rsidRPr="000F376A">
        <w:rPr>
          <w:rFonts w:ascii="Times New Roman" w:hAnsi="Times New Roman" w:cs="Times New Roman"/>
        </w:rPr>
        <w:t xml:space="preserve">: reakce vedoucí k přípravě látky </w:t>
      </w:r>
      <w:r w:rsidRPr="000F376A">
        <w:rPr>
          <w:rFonts w:ascii="Times New Roman" w:hAnsi="Times New Roman" w:cs="Times New Roman"/>
          <w:b/>
          <w:bCs/>
        </w:rPr>
        <w:t>26</w:t>
      </w:r>
    </w:p>
    <w:p w14:paraId="3AAA1FD3" w14:textId="319F7061" w:rsidR="000166B9" w:rsidRPr="000F376A" w:rsidRDefault="00090A69" w:rsidP="000166B9">
      <w:pPr>
        <w:jc w:val="center"/>
        <w:rPr>
          <w:rFonts w:ascii="Times New Roman" w:hAnsi="Times New Roman" w:cs="Times New Roman"/>
        </w:rPr>
      </w:pPr>
      <w:r w:rsidRPr="00090A69">
        <w:rPr>
          <w:rFonts w:ascii="Times New Roman" w:hAnsi="Times New Roman" w:cs="Times New Roman"/>
        </w:rPr>
        <w:object w:dxaOrig="6075" w:dyaOrig="1224" w14:anchorId="5D57A2EF">
          <v:shape id="_x0000_i1048" type="#_x0000_t75" style="width:304pt;height:61.5pt" o:ole="">
            <v:imagedata r:id="rId58" o:title=""/>
          </v:shape>
          <o:OLEObject Type="Embed" ProgID="ChemDraw.Document.6.0" ShapeID="_x0000_i1048" DrawAspect="Content" ObjectID="_1776015288" r:id="rId59"/>
        </w:object>
      </w:r>
    </w:p>
    <w:tbl>
      <w:tblPr>
        <w:tblStyle w:val="Tabulkasmkou2"/>
        <w:tblW w:w="9180" w:type="dxa"/>
        <w:jc w:val="center"/>
        <w:tblLook w:val="04A0" w:firstRow="1" w:lastRow="0" w:firstColumn="1" w:lastColumn="0" w:noHBand="0" w:noVBand="1"/>
      </w:tblPr>
      <w:tblGrid>
        <w:gridCol w:w="1038"/>
        <w:gridCol w:w="4755"/>
        <w:gridCol w:w="1394"/>
        <w:gridCol w:w="1993"/>
      </w:tblGrid>
      <w:tr w:rsidR="000166B9" w:rsidRPr="000F376A" w14:paraId="7577D0C3" w14:textId="77777777" w:rsidTr="00090A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8" w:type="dxa"/>
          </w:tcPr>
          <w:p w14:paraId="2B93AC82" w14:textId="77777777" w:rsidR="000166B9" w:rsidRPr="000F376A" w:rsidRDefault="000166B9" w:rsidP="0099275C">
            <w:pPr>
              <w:spacing w:line="360" w:lineRule="auto"/>
              <w:jc w:val="center"/>
              <w:rPr>
                <w:rFonts w:ascii="Times New Roman" w:hAnsi="Times New Roman" w:cs="Times New Roman"/>
                <w:sz w:val="24"/>
                <w:szCs w:val="24"/>
              </w:rPr>
            </w:pPr>
            <w:r w:rsidRPr="000F376A">
              <w:rPr>
                <w:rFonts w:ascii="Times New Roman" w:hAnsi="Times New Roman" w:cs="Times New Roman"/>
                <w:sz w:val="24"/>
                <w:szCs w:val="24"/>
              </w:rPr>
              <w:t>Řádek</w:t>
            </w:r>
          </w:p>
        </w:tc>
        <w:tc>
          <w:tcPr>
            <w:tcW w:w="4755" w:type="dxa"/>
          </w:tcPr>
          <w:p w14:paraId="5B4DBC4F"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Reakční podmínky</w:t>
            </w:r>
          </w:p>
        </w:tc>
        <w:tc>
          <w:tcPr>
            <w:tcW w:w="1394" w:type="dxa"/>
          </w:tcPr>
          <w:p w14:paraId="503E0EAC"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Čas reakce</w:t>
            </w:r>
            <w:r>
              <w:rPr>
                <w:rFonts w:ascii="Times New Roman" w:hAnsi="Times New Roman" w:cs="Times New Roman"/>
                <w:sz w:val="24"/>
                <w:szCs w:val="24"/>
              </w:rPr>
              <w:br/>
              <w:t>[</w:t>
            </w:r>
            <w:r w:rsidRPr="000F376A">
              <w:rPr>
                <w:rFonts w:ascii="Times New Roman" w:hAnsi="Times New Roman" w:cs="Times New Roman"/>
                <w:sz w:val="24"/>
                <w:szCs w:val="24"/>
              </w:rPr>
              <w:t>hod</w:t>
            </w:r>
            <w:r>
              <w:rPr>
                <w:rFonts w:ascii="Times New Roman" w:hAnsi="Times New Roman" w:cs="Times New Roman"/>
                <w:sz w:val="24"/>
                <w:szCs w:val="24"/>
              </w:rPr>
              <w:t>]</w:t>
            </w:r>
          </w:p>
        </w:tc>
        <w:tc>
          <w:tcPr>
            <w:tcW w:w="1993" w:type="dxa"/>
          </w:tcPr>
          <w:p w14:paraId="77C5AC81"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Výsledek/výtěžek</w:t>
            </w:r>
          </w:p>
        </w:tc>
      </w:tr>
      <w:tr w:rsidR="000166B9" w:rsidRPr="000F376A" w14:paraId="6DB319B0" w14:textId="77777777" w:rsidTr="0009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8" w:type="dxa"/>
          </w:tcPr>
          <w:p w14:paraId="1090CB71" w14:textId="77777777" w:rsidR="000166B9" w:rsidRPr="000F376A" w:rsidRDefault="000166B9" w:rsidP="0099275C">
            <w:pPr>
              <w:spacing w:line="360" w:lineRule="auto"/>
              <w:jc w:val="center"/>
              <w:rPr>
                <w:rFonts w:ascii="Times New Roman" w:hAnsi="Times New Roman" w:cs="Times New Roman"/>
                <w:sz w:val="24"/>
                <w:szCs w:val="24"/>
              </w:rPr>
            </w:pPr>
            <w:r w:rsidRPr="000F376A">
              <w:rPr>
                <w:rFonts w:ascii="Times New Roman" w:hAnsi="Times New Roman" w:cs="Times New Roman"/>
                <w:sz w:val="24"/>
                <w:szCs w:val="24"/>
              </w:rPr>
              <w:t>1</w:t>
            </w:r>
          </w:p>
        </w:tc>
        <w:tc>
          <w:tcPr>
            <w:tcW w:w="4755" w:type="dxa"/>
          </w:tcPr>
          <w:p w14:paraId="1DD9789B"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LiAlH</w:t>
            </w:r>
            <w:r w:rsidRPr="000F376A">
              <w:rPr>
                <w:rFonts w:ascii="Times New Roman" w:hAnsi="Times New Roman" w:cs="Times New Roman"/>
                <w:sz w:val="24"/>
                <w:szCs w:val="24"/>
                <w:vertAlign w:val="subscript"/>
              </w:rPr>
              <w:t xml:space="preserve">4 </w:t>
            </w:r>
            <w:r w:rsidRPr="000F376A">
              <w:rPr>
                <w:rFonts w:ascii="Times New Roman" w:hAnsi="Times New Roman" w:cs="Times New Roman"/>
                <w:sz w:val="24"/>
                <w:szCs w:val="24"/>
              </w:rPr>
              <w:t xml:space="preserve">(4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THF (0.1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w:t>
            </w:r>
          </w:p>
        </w:tc>
        <w:tc>
          <w:tcPr>
            <w:tcW w:w="1394" w:type="dxa"/>
          </w:tcPr>
          <w:p w14:paraId="3AF4A1E2"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6</w:t>
            </w:r>
          </w:p>
        </w:tc>
        <w:tc>
          <w:tcPr>
            <w:tcW w:w="1993" w:type="dxa"/>
          </w:tcPr>
          <w:p w14:paraId="55F33131"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Rozklad VL</w:t>
            </w:r>
          </w:p>
        </w:tc>
      </w:tr>
      <w:tr w:rsidR="000166B9" w:rsidRPr="000F376A" w14:paraId="320ACC43" w14:textId="77777777" w:rsidTr="00090A69">
        <w:trPr>
          <w:jc w:val="center"/>
        </w:trPr>
        <w:tc>
          <w:tcPr>
            <w:cnfStyle w:val="001000000000" w:firstRow="0" w:lastRow="0" w:firstColumn="1" w:lastColumn="0" w:oddVBand="0" w:evenVBand="0" w:oddHBand="0" w:evenHBand="0" w:firstRowFirstColumn="0" w:firstRowLastColumn="0" w:lastRowFirstColumn="0" w:lastRowLastColumn="0"/>
            <w:tcW w:w="1038" w:type="dxa"/>
          </w:tcPr>
          <w:p w14:paraId="0AED5C91" w14:textId="77777777" w:rsidR="000166B9" w:rsidRPr="000F376A" w:rsidRDefault="000166B9" w:rsidP="0099275C">
            <w:pPr>
              <w:spacing w:line="360" w:lineRule="auto"/>
              <w:jc w:val="center"/>
              <w:rPr>
                <w:rFonts w:ascii="Times New Roman" w:hAnsi="Times New Roman" w:cs="Times New Roman"/>
                <w:sz w:val="24"/>
                <w:szCs w:val="24"/>
              </w:rPr>
            </w:pPr>
            <w:r w:rsidRPr="000F376A">
              <w:rPr>
                <w:rFonts w:ascii="Times New Roman" w:hAnsi="Times New Roman" w:cs="Times New Roman"/>
                <w:sz w:val="24"/>
                <w:szCs w:val="24"/>
              </w:rPr>
              <w:t>2</w:t>
            </w:r>
          </w:p>
        </w:tc>
        <w:tc>
          <w:tcPr>
            <w:tcW w:w="4755" w:type="dxa"/>
          </w:tcPr>
          <w:p w14:paraId="4F04E23E"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NaBH</w:t>
            </w:r>
            <w:r w:rsidRPr="000F376A">
              <w:rPr>
                <w:rFonts w:ascii="Times New Roman" w:hAnsi="Times New Roman" w:cs="Times New Roman"/>
                <w:sz w:val="24"/>
                <w:szCs w:val="24"/>
                <w:vertAlign w:val="subscript"/>
              </w:rPr>
              <w:t xml:space="preserve">4 </w:t>
            </w:r>
            <w:r w:rsidRPr="000F376A">
              <w:rPr>
                <w:rFonts w:ascii="Times New Roman" w:hAnsi="Times New Roman" w:cs="Times New Roman"/>
                <w:sz w:val="24"/>
                <w:szCs w:val="24"/>
              </w:rPr>
              <w:t xml:space="preserve">(2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Pd</w:t>
            </w:r>
            <w:proofErr w:type="spellEnd"/>
            <w:r w:rsidRPr="000F376A">
              <w:rPr>
                <w:rFonts w:ascii="Times New Roman" w:hAnsi="Times New Roman" w:cs="Times New Roman"/>
                <w:sz w:val="24"/>
                <w:szCs w:val="24"/>
              </w:rPr>
              <w:t xml:space="preserve">/C (0.01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NaOH</w:t>
            </w:r>
            <w:proofErr w:type="spellEnd"/>
            <w:r w:rsidRPr="000F376A">
              <w:rPr>
                <w:rFonts w:ascii="Times New Roman" w:hAnsi="Times New Roman" w:cs="Times New Roman"/>
                <w:sz w:val="24"/>
                <w:szCs w:val="24"/>
              </w:rPr>
              <w:t xml:space="preserve"> (2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H</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 xml:space="preserve">O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w:t>
            </w:r>
          </w:p>
        </w:tc>
        <w:tc>
          <w:tcPr>
            <w:tcW w:w="1394" w:type="dxa"/>
          </w:tcPr>
          <w:p w14:paraId="09684DE0"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4</w:t>
            </w:r>
          </w:p>
        </w:tc>
        <w:tc>
          <w:tcPr>
            <w:tcW w:w="1993" w:type="dxa"/>
          </w:tcPr>
          <w:p w14:paraId="01804CB1"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Rozklad VL</w:t>
            </w:r>
          </w:p>
        </w:tc>
      </w:tr>
      <w:tr w:rsidR="000166B9" w:rsidRPr="000F376A" w14:paraId="1307B34D" w14:textId="77777777" w:rsidTr="0009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8" w:type="dxa"/>
          </w:tcPr>
          <w:p w14:paraId="634AF563" w14:textId="77777777" w:rsidR="000166B9" w:rsidRPr="000F376A" w:rsidRDefault="000166B9" w:rsidP="0099275C">
            <w:pPr>
              <w:spacing w:line="360" w:lineRule="auto"/>
              <w:jc w:val="center"/>
              <w:rPr>
                <w:rFonts w:ascii="Times New Roman" w:hAnsi="Times New Roman" w:cs="Times New Roman"/>
                <w:sz w:val="24"/>
                <w:szCs w:val="24"/>
              </w:rPr>
            </w:pPr>
            <w:r w:rsidRPr="000F376A">
              <w:rPr>
                <w:rFonts w:ascii="Times New Roman" w:hAnsi="Times New Roman" w:cs="Times New Roman"/>
                <w:sz w:val="24"/>
                <w:szCs w:val="24"/>
              </w:rPr>
              <w:t>3</w:t>
            </w:r>
          </w:p>
        </w:tc>
        <w:tc>
          <w:tcPr>
            <w:tcW w:w="4755" w:type="dxa"/>
          </w:tcPr>
          <w:p w14:paraId="4DB4D482"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F376A">
              <w:rPr>
                <w:rFonts w:ascii="Times New Roman" w:hAnsi="Times New Roman" w:cs="Times New Roman"/>
                <w:sz w:val="24"/>
                <w:szCs w:val="24"/>
              </w:rPr>
              <w:t>Pd</w:t>
            </w:r>
            <w:proofErr w:type="spellEnd"/>
            <w:r w:rsidRPr="000F376A">
              <w:rPr>
                <w:rFonts w:ascii="Times New Roman" w:hAnsi="Times New Roman" w:cs="Times New Roman"/>
                <w:sz w:val="24"/>
                <w:szCs w:val="24"/>
              </w:rPr>
              <w:t xml:space="preserve">/C (0.016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EtOAc</w:t>
            </w:r>
            <w:proofErr w:type="spellEnd"/>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w:t>
            </w:r>
          </w:p>
        </w:tc>
        <w:tc>
          <w:tcPr>
            <w:tcW w:w="1394" w:type="dxa"/>
          </w:tcPr>
          <w:p w14:paraId="2D4952D9"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48</w:t>
            </w:r>
          </w:p>
        </w:tc>
        <w:tc>
          <w:tcPr>
            <w:tcW w:w="1993" w:type="dxa"/>
          </w:tcPr>
          <w:p w14:paraId="70FC1D94"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7</w:t>
            </w:r>
            <w:r>
              <w:rPr>
                <w:rFonts w:ascii="Times New Roman" w:hAnsi="Times New Roman" w:cs="Times New Roman"/>
                <w:sz w:val="24"/>
                <w:szCs w:val="24"/>
              </w:rPr>
              <w:t>3</w:t>
            </w:r>
            <w:r w:rsidRPr="000F376A">
              <w:rPr>
                <w:rFonts w:ascii="Times New Roman" w:hAnsi="Times New Roman" w:cs="Times New Roman"/>
                <w:sz w:val="24"/>
                <w:szCs w:val="24"/>
              </w:rPr>
              <w:t xml:space="preserve"> %</w:t>
            </w:r>
          </w:p>
        </w:tc>
      </w:tr>
      <w:tr w:rsidR="000166B9" w:rsidRPr="000F376A" w14:paraId="2C1D58EC" w14:textId="77777777" w:rsidTr="00090A69">
        <w:trPr>
          <w:jc w:val="center"/>
        </w:trPr>
        <w:tc>
          <w:tcPr>
            <w:cnfStyle w:val="001000000000" w:firstRow="0" w:lastRow="0" w:firstColumn="1" w:lastColumn="0" w:oddVBand="0" w:evenVBand="0" w:oddHBand="0" w:evenHBand="0" w:firstRowFirstColumn="0" w:firstRowLastColumn="0" w:lastRowFirstColumn="0" w:lastRowLastColumn="0"/>
            <w:tcW w:w="1038" w:type="dxa"/>
          </w:tcPr>
          <w:p w14:paraId="29764041" w14:textId="77777777" w:rsidR="000166B9" w:rsidRPr="000F376A" w:rsidRDefault="000166B9" w:rsidP="0099275C">
            <w:pPr>
              <w:spacing w:line="360" w:lineRule="auto"/>
              <w:jc w:val="center"/>
              <w:rPr>
                <w:rFonts w:ascii="Times New Roman" w:hAnsi="Times New Roman" w:cs="Times New Roman"/>
                <w:sz w:val="24"/>
                <w:szCs w:val="24"/>
              </w:rPr>
            </w:pPr>
            <w:r w:rsidRPr="000F376A">
              <w:rPr>
                <w:rFonts w:ascii="Times New Roman" w:hAnsi="Times New Roman" w:cs="Times New Roman"/>
                <w:sz w:val="24"/>
                <w:szCs w:val="24"/>
              </w:rPr>
              <w:t>4</w:t>
            </w:r>
          </w:p>
        </w:tc>
        <w:tc>
          <w:tcPr>
            <w:tcW w:w="4755" w:type="dxa"/>
          </w:tcPr>
          <w:p w14:paraId="388BC8B1"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F376A">
              <w:rPr>
                <w:rFonts w:ascii="Times New Roman" w:hAnsi="Times New Roman" w:cs="Times New Roman"/>
                <w:sz w:val="24"/>
                <w:szCs w:val="24"/>
              </w:rPr>
              <w:t>Pd</w:t>
            </w:r>
            <w:proofErr w:type="spellEnd"/>
            <w:r w:rsidRPr="000F376A">
              <w:rPr>
                <w:rFonts w:ascii="Times New Roman" w:hAnsi="Times New Roman" w:cs="Times New Roman"/>
                <w:sz w:val="24"/>
                <w:szCs w:val="24"/>
              </w:rPr>
              <w:t xml:space="preserve">/C (0.016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EtOAc</w:t>
            </w:r>
            <w:proofErr w:type="spellEnd"/>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w:t>
            </w:r>
          </w:p>
        </w:tc>
        <w:tc>
          <w:tcPr>
            <w:tcW w:w="1394" w:type="dxa"/>
          </w:tcPr>
          <w:p w14:paraId="659F084A"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46</w:t>
            </w:r>
          </w:p>
        </w:tc>
        <w:tc>
          <w:tcPr>
            <w:tcW w:w="1993" w:type="dxa"/>
          </w:tcPr>
          <w:p w14:paraId="210DDE7E" w14:textId="77777777" w:rsidR="000166B9" w:rsidRPr="000F376A" w:rsidRDefault="000166B9" w:rsidP="009927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6</w:t>
            </w:r>
            <w:r>
              <w:rPr>
                <w:rFonts w:ascii="Times New Roman" w:hAnsi="Times New Roman" w:cs="Times New Roman"/>
                <w:sz w:val="24"/>
                <w:szCs w:val="24"/>
              </w:rPr>
              <w:t>1</w:t>
            </w:r>
            <w:r w:rsidRPr="000F376A">
              <w:rPr>
                <w:rFonts w:ascii="Times New Roman" w:hAnsi="Times New Roman" w:cs="Times New Roman"/>
                <w:sz w:val="24"/>
                <w:szCs w:val="24"/>
              </w:rPr>
              <w:t xml:space="preserve"> %</w:t>
            </w:r>
          </w:p>
        </w:tc>
      </w:tr>
    </w:tbl>
    <w:p w14:paraId="7CE924B5" w14:textId="77777777" w:rsidR="000166B9" w:rsidRPr="000F376A" w:rsidRDefault="000166B9" w:rsidP="000166B9">
      <w:pPr>
        <w:spacing w:line="360" w:lineRule="auto"/>
        <w:jc w:val="both"/>
        <w:rPr>
          <w:rFonts w:ascii="Times New Roman" w:hAnsi="Times New Roman" w:cs="Times New Roman"/>
          <w:sz w:val="24"/>
          <w:szCs w:val="24"/>
        </w:rPr>
      </w:pPr>
    </w:p>
    <w:p w14:paraId="17321ED4" w14:textId="77777777" w:rsidR="000166B9" w:rsidRPr="000F376A" w:rsidRDefault="000166B9" w:rsidP="000166B9">
      <w:pPr>
        <w:pStyle w:val="Nadpis2"/>
        <w:rPr>
          <w:rFonts w:cs="Times New Roman"/>
          <w:noProof/>
        </w:rPr>
      </w:pPr>
      <w:bookmarkStart w:id="45" w:name="_Toc165381045"/>
      <w:r w:rsidRPr="000F376A">
        <w:rPr>
          <w:rFonts w:cs="Times New Roman"/>
          <w:noProof/>
        </w:rPr>
        <w:t xml:space="preserve">3.4 Příprava 3,4-dihydroxyfenethyl alkoholu </w:t>
      </w:r>
      <w:r w:rsidRPr="000F376A">
        <w:rPr>
          <w:rFonts w:cs="Times New Roman"/>
          <w:b/>
          <w:bCs/>
          <w:noProof/>
        </w:rPr>
        <w:t>27</w:t>
      </w:r>
      <w:bookmarkEnd w:id="45"/>
    </w:p>
    <w:p w14:paraId="78D57438" w14:textId="77777777" w:rsidR="000166B9" w:rsidRPr="000F376A" w:rsidRDefault="000166B9" w:rsidP="000166B9">
      <w:pPr>
        <w:spacing w:line="360" w:lineRule="auto"/>
        <w:ind w:firstLine="708"/>
        <w:jc w:val="both"/>
        <w:rPr>
          <w:rFonts w:ascii="Times New Roman" w:hAnsi="Times New Roman" w:cs="Times New Roman"/>
          <w:noProof/>
          <w:sz w:val="24"/>
          <w:szCs w:val="24"/>
        </w:rPr>
      </w:pPr>
      <w:r w:rsidRPr="000F376A">
        <w:rPr>
          <w:rFonts w:ascii="Times New Roman" w:hAnsi="Times New Roman" w:cs="Times New Roman"/>
          <w:noProof/>
          <w:sz w:val="24"/>
          <w:szCs w:val="24"/>
        </w:rPr>
        <w:t xml:space="preserve">Pro přípravu 3,4-dihydroxyfenethyl alkoholu </w:t>
      </w:r>
      <w:r w:rsidRPr="000F376A">
        <w:rPr>
          <w:rFonts w:ascii="Times New Roman" w:hAnsi="Times New Roman" w:cs="Times New Roman"/>
          <w:b/>
          <w:bCs/>
          <w:noProof/>
          <w:sz w:val="24"/>
          <w:szCs w:val="24"/>
        </w:rPr>
        <w:t>27</w:t>
      </w:r>
      <w:r w:rsidRPr="000F376A">
        <w:rPr>
          <w:rFonts w:ascii="Times New Roman" w:hAnsi="Times New Roman" w:cs="Times New Roman"/>
          <w:noProof/>
          <w:sz w:val="24"/>
          <w:szCs w:val="24"/>
        </w:rPr>
        <w:t xml:space="preserve"> jsme zredukovali kyselinu 3,4-dihydroxyfenyloctovou </w:t>
      </w:r>
      <w:r w:rsidRPr="000F376A">
        <w:rPr>
          <w:rFonts w:ascii="Times New Roman" w:hAnsi="Times New Roman" w:cs="Times New Roman"/>
          <w:b/>
          <w:bCs/>
          <w:noProof/>
          <w:sz w:val="24"/>
          <w:szCs w:val="24"/>
        </w:rPr>
        <w:t>36</w:t>
      </w:r>
      <w:r w:rsidRPr="000F376A">
        <w:rPr>
          <w:rFonts w:ascii="Times New Roman" w:hAnsi="Times New Roman" w:cs="Times New Roman"/>
          <w:noProof/>
          <w:sz w:val="24"/>
          <w:szCs w:val="24"/>
        </w:rPr>
        <w:t xml:space="preserve">. Jak jsme již předpokládali vzhledem k předchozím reakcím na podobné bázi, tak tato reakce ptoběhla bez žádných potíží. 3,4-dihydroxyfenethyl alkohol se nám podařilo připravit čistý bez nečistot. Tento alkohol je jedním z klíčových komponentů pro </w:t>
      </w:r>
      <w:r>
        <w:rPr>
          <w:rFonts w:ascii="Times New Roman" w:hAnsi="Times New Roman" w:cs="Times New Roman"/>
          <w:noProof/>
          <w:sz w:val="24"/>
          <w:szCs w:val="24"/>
        </w:rPr>
        <w:t>přípravu</w:t>
      </w:r>
      <w:r w:rsidRPr="000F376A">
        <w:rPr>
          <w:rFonts w:ascii="Times New Roman" w:hAnsi="Times New Roman" w:cs="Times New Roman"/>
          <w:noProof/>
          <w:sz w:val="24"/>
          <w:szCs w:val="24"/>
        </w:rPr>
        <w:t xml:space="preserve"> pimeforazinu A i B. Reakce probíhala podle tabulky 6.</w:t>
      </w:r>
    </w:p>
    <w:p w14:paraId="2FD873F1" w14:textId="77777777" w:rsidR="000166B9" w:rsidRPr="000F376A" w:rsidRDefault="000166B9" w:rsidP="000166B9">
      <w:pPr>
        <w:pStyle w:val="Titulek0"/>
        <w:keepNext/>
        <w:rPr>
          <w:rFonts w:ascii="Times New Roman" w:hAnsi="Times New Roman" w:cs="Times New Roman"/>
        </w:rPr>
      </w:pPr>
      <w:r w:rsidRPr="000F376A">
        <w:rPr>
          <w:rFonts w:ascii="Times New Roman" w:hAnsi="Times New Roman" w:cs="Times New Roman"/>
        </w:rPr>
        <w:t>Tabulka 6: příprava 3,4-dihydroxyfenethyl alkoholu</w:t>
      </w:r>
    </w:p>
    <w:p w14:paraId="1DE4B819" w14:textId="474693D4" w:rsidR="000166B9" w:rsidRPr="000F376A" w:rsidRDefault="00090A69" w:rsidP="000166B9">
      <w:pPr>
        <w:jc w:val="center"/>
        <w:rPr>
          <w:rFonts w:ascii="Times New Roman" w:hAnsi="Times New Roman" w:cs="Times New Roman"/>
        </w:rPr>
      </w:pPr>
      <w:r w:rsidRPr="000F376A">
        <w:rPr>
          <w:rFonts w:ascii="Times New Roman" w:hAnsi="Times New Roman" w:cs="Times New Roman"/>
        </w:rPr>
        <w:object w:dxaOrig="6084" w:dyaOrig="1433" w14:anchorId="4F062FBD">
          <v:shape id="_x0000_i1049" type="#_x0000_t75" style="width:260.5pt;height:60.5pt" o:ole="">
            <v:imagedata r:id="rId60" o:title=""/>
          </v:shape>
          <o:OLEObject Type="Embed" ProgID="ChemDraw.Document.6.0" ShapeID="_x0000_i1049" DrawAspect="Content" ObjectID="_1776015289" r:id="rId61"/>
        </w:object>
      </w:r>
    </w:p>
    <w:tbl>
      <w:tblPr>
        <w:tblStyle w:val="Tabulkasmkou2"/>
        <w:tblW w:w="0" w:type="auto"/>
        <w:jc w:val="center"/>
        <w:tblLayout w:type="fixed"/>
        <w:tblLook w:val="04A0" w:firstRow="1" w:lastRow="0" w:firstColumn="1" w:lastColumn="0" w:noHBand="0" w:noVBand="1"/>
      </w:tblPr>
      <w:tblGrid>
        <w:gridCol w:w="883"/>
        <w:gridCol w:w="2803"/>
        <w:gridCol w:w="2126"/>
      </w:tblGrid>
      <w:tr w:rsidR="00067A78" w:rsidRPr="000F376A" w14:paraId="42674F58" w14:textId="77777777" w:rsidTr="00067A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 w:type="dxa"/>
            <w:vAlign w:val="center"/>
          </w:tcPr>
          <w:p w14:paraId="6A775EDC"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Řádek</w:t>
            </w:r>
          </w:p>
        </w:tc>
        <w:tc>
          <w:tcPr>
            <w:tcW w:w="2803" w:type="dxa"/>
            <w:vAlign w:val="center"/>
          </w:tcPr>
          <w:p w14:paraId="007F1E94"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F376A">
              <w:rPr>
                <w:rFonts w:ascii="Times New Roman" w:hAnsi="Times New Roman" w:cs="Times New Roman"/>
                <w:noProof/>
                <w:sz w:val="24"/>
                <w:szCs w:val="24"/>
              </w:rPr>
              <w:t>Reakční podmínky</w:t>
            </w:r>
          </w:p>
        </w:tc>
        <w:tc>
          <w:tcPr>
            <w:tcW w:w="2126" w:type="dxa"/>
            <w:vAlign w:val="center"/>
          </w:tcPr>
          <w:p w14:paraId="27C4C286" w14:textId="099E7001"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V</w:t>
            </w:r>
            <w:r w:rsidRPr="000F376A">
              <w:rPr>
                <w:rFonts w:ascii="Times New Roman" w:hAnsi="Times New Roman" w:cs="Times New Roman"/>
                <w:noProof/>
                <w:sz w:val="24"/>
                <w:szCs w:val="24"/>
              </w:rPr>
              <w:t>ýtěžek</w:t>
            </w:r>
            <w:r w:rsidR="00067A78">
              <w:rPr>
                <w:rFonts w:ascii="Times New Roman" w:hAnsi="Times New Roman" w:cs="Times New Roman"/>
                <w:noProof/>
                <w:sz w:val="24"/>
                <w:szCs w:val="24"/>
              </w:rPr>
              <w:t xml:space="preserve"> </w:t>
            </w:r>
            <w:r>
              <w:rPr>
                <w:rFonts w:ascii="Times New Roman" w:hAnsi="Times New Roman" w:cs="Times New Roman"/>
                <w:noProof/>
                <w:sz w:val="24"/>
                <w:szCs w:val="24"/>
              </w:rPr>
              <w:t>[%]</w:t>
            </w:r>
          </w:p>
        </w:tc>
      </w:tr>
      <w:tr w:rsidR="00067A78" w:rsidRPr="000F376A" w14:paraId="0CF25C7B" w14:textId="77777777" w:rsidTr="00067A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 w:type="dxa"/>
            <w:vAlign w:val="center"/>
          </w:tcPr>
          <w:p w14:paraId="105BBEF2" w14:textId="77777777" w:rsidR="000166B9" w:rsidRPr="000F376A" w:rsidRDefault="000166B9" w:rsidP="0099275C">
            <w:pPr>
              <w:spacing w:line="360" w:lineRule="auto"/>
              <w:jc w:val="center"/>
              <w:rPr>
                <w:rFonts w:ascii="Times New Roman" w:hAnsi="Times New Roman" w:cs="Times New Roman"/>
                <w:noProof/>
                <w:sz w:val="24"/>
                <w:szCs w:val="24"/>
              </w:rPr>
            </w:pPr>
            <w:r w:rsidRPr="000F376A">
              <w:rPr>
                <w:rFonts w:ascii="Times New Roman" w:hAnsi="Times New Roman" w:cs="Times New Roman"/>
                <w:noProof/>
                <w:sz w:val="24"/>
                <w:szCs w:val="24"/>
              </w:rPr>
              <w:t>1</w:t>
            </w:r>
          </w:p>
        </w:tc>
        <w:tc>
          <w:tcPr>
            <w:tcW w:w="2803" w:type="dxa"/>
            <w:vAlign w:val="center"/>
          </w:tcPr>
          <w:p w14:paraId="2AB90F26"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LiAlH</w:t>
            </w:r>
            <w:r w:rsidRPr="000F376A">
              <w:rPr>
                <w:rFonts w:ascii="Times New Roman" w:eastAsia="Times New Roman" w:hAnsi="Times New Roman" w:cs="Times New Roman"/>
                <w:color w:val="000000"/>
                <w:kern w:val="0"/>
                <w:vertAlign w:val="subscript"/>
                <w:lang w:eastAsia="cs-CZ"/>
                <w14:ligatures w14:val="none"/>
              </w:rPr>
              <w:t>4</w:t>
            </w:r>
            <w:r w:rsidRPr="000F376A">
              <w:rPr>
                <w:rFonts w:ascii="Times New Roman" w:eastAsia="Times New Roman" w:hAnsi="Times New Roman" w:cs="Times New Roman"/>
                <w:color w:val="000000"/>
                <w:kern w:val="0"/>
                <w:lang w:eastAsia="cs-CZ"/>
                <w14:ligatures w14:val="none"/>
              </w:rPr>
              <w:t xml:space="preserve"> (3 </w:t>
            </w:r>
            <w:proofErr w:type="spellStart"/>
            <w:r>
              <w:rPr>
                <w:rFonts w:ascii="Times New Roman" w:eastAsia="Times New Roman" w:hAnsi="Times New Roman" w:cs="Times New Roman"/>
                <w:color w:val="000000"/>
                <w:kern w:val="0"/>
                <w:lang w:eastAsia="cs-CZ"/>
                <w14:ligatures w14:val="none"/>
              </w:rPr>
              <w:t>ekviv</w:t>
            </w:r>
            <w:proofErr w:type="spellEnd"/>
            <w:r>
              <w:rPr>
                <w:rFonts w:ascii="Times New Roman" w:eastAsia="Times New Roman" w:hAnsi="Times New Roman" w:cs="Times New Roman"/>
                <w:color w:val="000000"/>
                <w:kern w:val="0"/>
                <w:lang w:eastAsia="cs-CZ"/>
                <w14:ligatures w14:val="none"/>
              </w:rPr>
              <w:t>.</w:t>
            </w:r>
            <w:r w:rsidRPr="000F376A">
              <w:rPr>
                <w:rFonts w:ascii="Times New Roman" w:eastAsia="Times New Roman" w:hAnsi="Times New Roman" w:cs="Times New Roman"/>
                <w:color w:val="000000"/>
                <w:kern w:val="0"/>
                <w:lang w:eastAsia="cs-CZ"/>
                <w14:ligatures w14:val="none"/>
              </w:rPr>
              <w:t>), THF</w:t>
            </w:r>
            <w:r>
              <w:rPr>
                <w:rFonts w:ascii="Times New Roman" w:eastAsia="Times New Roman" w:hAnsi="Times New Roman" w:cs="Times New Roman"/>
                <w:color w:val="000000"/>
                <w:kern w:val="0"/>
                <w:lang w:eastAsia="cs-CZ"/>
                <w14:ligatures w14:val="none"/>
              </w:rPr>
              <w:t xml:space="preserve"> (</w:t>
            </w:r>
            <w:proofErr w:type="gramStart"/>
            <w:r>
              <w:rPr>
                <w:rFonts w:ascii="Times New Roman" w:eastAsia="Times New Roman" w:hAnsi="Times New Roman" w:cs="Times New Roman"/>
                <w:color w:val="000000"/>
                <w:kern w:val="0"/>
                <w:lang w:eastAsia="cs-CZ"/>
                <w14:ligatures w14:val="none"/>
              </w:rPr>
              <w:t>2h</w:t>
            </w:r>
            <w:proofErr w:type="gramEnd"/>
            <w:r>
              <w:rPr>
                <w:rFonts w:ascii="Times New Roman" w:eastAsia="Times New Roman" w:hAnsi="Times New Roman" w:cs="Times New Roman"/>
                <w:color w:val="000000"/>
                <w:kern w:val="0"/>
                <w:lang w:eastAsia="cs-CZ"/>
                <w14:ligatures w14:val="none"/>
              </w:rPr>
              <w:t>)</w:t>
            </w:r>
          </w:p>
        </w:tc>
        <w:tc>
          <w:tcPr>
            <w:tcW w:w="2126" w:type="dxa"/>
            <w:vAlign w:val="center"/>
          </w:tcPr>
          <w:p w14:paraId="1886F85A"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F376A">
              <w:rPr>
                <w:rFonts w:ascii="Times New Roman" w:eastAsia="Times New Roman" w:hAnsi="Times New Roman" w:cs="Times New Roman"/>
                <w:color w:val="000000"/>
                <w:kern w:val="0"/>
                <w:lang w:eastAsia="cs-CZ"/>
                <w14:ligatures w14:val="none"/>
              </w:rPr>
              <w:t>77 %</w:t>
            </w:r>
          </w:p>
        </w:tc>
      </w:tr>
    </w:tbl>
    <w:p w14:paraId="48D28E9C" w14:textId="77777777" w:rsidR="000166B9" w:rsidRDefault="000166B9" w:rsidP="000166B9">
      <w:pPr>
        <w:rPr>
          <w:rFonts w:eastAsiaTheme="majorEastAsia"/>
          <w:noProof/>
          <w:color w:val="0F4761" w:themeColor="accent1" w:themeShade="BF"/>
          <w:sz w:val="32"/>
          <w:szCs w:val="32"/>
        </w:rPr>
      </w:pPr>
      <w:r>
        <w:rPr>
          <w:noProof/>
        </w:rPr>
        <w:br w:type="page"/>
      </w:r>
    </w:p>
    <w:p w14:paraId="50B5CBCA" w14:textId="77777777" w:rsidR="000166B9" w:rsidRPr="00E869D7" w:rsidRDefault="000166B9" w:rsidP="000166B9">
      <w:pPr>
        <w:pStyle w:val="Nadpis2"/>
        <w:rPr>
          <w:rFonts w:cs="Times New Roman"/>
          <w:b/>
          <w:bCs/>
          <w:noProof/>
        </w:rPr>
      </w:pPr>
      <w:bookmarkStart w:id="46" w:name="_Toc165381046"/>
      <w:r w:rsidRPr="00E869D7">
        <w:rPr>
          <w:rFonts w:cs="Times New Roman"/>
          <w:noProof/>
        </w:rPr>
        <w:lastRenderedPageBreak/>
        <w:t>3.5 Esterifikace připravených alkoholů</w:t>
      </w:r>
      <w:r w:rsidRPr="00E869D7">
        <w:rPr>
          <w:rFonts w:cs="Times New Roman"/>
          <w:b/>
          <w:bCs/>
          <w:noProof/>
        </w:rPr>
        <w:t xml:space="preserve"> 26, 27</w:t>
      </w:r>
      <w:bookmarkEnd w:id="46"/>
    </w:p>
    <w:p w14:paraId="6957EB68" w14:textId="77777777" w:rsidR="000166B9" w:rsidRDefault="000166B9" w:rsidP="000166B9">
      <w:pPr>
        <w:spacing w:line="360" w:lineRule="auto"/>
        <w:jc w:val="both"/>
        <w:rPr>
          <w:rFonts w:ascii="Times New Roman" w:hAnsi="Times New Roman" w:cs="Times New Roman"/>
          <w:sz w:val="24"/>
          <w:szCs w:val="24"/>
        </w:rPr>
      </w:pPr>
      <w:r w:rsidRPr="00E869D7">
        <w:rPr>
          <w:rFonts w:ascii="Times New Roman" w:hAnsi="Times New Roman" w:cs="Times New Roman"/>
          <w:sz w:val="24"/>
          <w:szCs w:val="24"/>
        </w:rPr>
        <w:tab/>
        <w:t>Naším cílem je připravit ob</w:t>
      </w:r>
      <w:r>
        <w:rPr>
          <w:rFonts w:ascii="Times New Roman" w:hAnsi="Times New Roman" w:cs="Times New Roman"/>
          <w:sz w:val="24"/>
          <w:szCs w:val="24"/>
        </w:rPr>
        <w:t>ě</w:t>
      </w:r>
      <w:r w:rsidRPr="00E869D7">
        <w:rPr>
          <w:rFonts w:ascii="Times New Roman" w:hAnsi="Times New Roman" w:cs="Times New Roman"/>
          <w:sz w:val="24"/>
          <w:szCs w:val="24"/>
        </w:rPr>
        <w:t xml:space="preserve"> přírodní</w:t>
      </w:r>
      <w:r>
        <w:rPr>
          <w:rFonts w:ascii="Times New Roman" w:hAnsi="Times New Roman" w:cs="Times New Roman"/>
          <w:sz w:val="24"/>
          <w:szCs w:val="24"/>
        </w:rPr>
        <w:t xml:space="preserve"> látky ve formě jednoho enantiomeru. Nikoliv jako směs obou enantiomerů. Jednou, a asi tou nejjednodušší cestou jejich přípravy, je modifikovat připravené prekursory pro </w:t>
      </w:r>
      <w:r w:rsidRPr="000F376A">
        <w:rPr>
          <w:rFonts w:ascii="Times New Roman" w:hAnsi="Times New Roman" w:cs="Times New Roman"/>
          <w:sz w:val="24"/>
          <w:szCs w:val="24"/>
        </w:rPr>
        <w:t>samotn</w:t>
      </w:r>
      <w:r>
        <w:rPr>
          <w:rFonts w:ascii="Times New Roman" w:hAnsi="Times New Roman" w:cs="Times New Roman"/>
          <w:sz w:val="24"/>
          <w:szCs w:val="24"/>
        </w:rPr>
        <w:t>ou</w:t>
      </w:r>
      <w:r w:rsidRPr="000F376A">
        <w:rPr>
          <w:rFonts w:ascii="Times New Roman" w:hAnsi="Times New Roman" w:cs="Times New Roman"/>
          <w:sz w:val="24"/>
          <w:szCs w:val="24"/>
        </w:rPr>
        <w:t xml:space="preserve"> fotochemick</w:t>
      </w:r>
      <w:r>
        <w:rPr>
          <w:rFonts w:ascii="Times New Roman" w:hAnsi="Times New Roman" w:cs="Times New Roman"/>
          <w:sz w:val="24"/>
          <w:szCs w:val="24"/>
        </w:rPr>
        <w:t>ou</w:t>
      </w:r>
      <w:r w:rsidRPr="000F376A">
        <w:rPr>
          <w:rFonts w:ascii="Times New Roman" w:hAnsi="Times New Roman" w:cs="Times New Roman"/>
          <w:sz w:val="24"/>
          <w:szCs w:val="24"/>
        </w:rPr>
        <w:t xml:space="preserve"> reakci</w:t>
      </w:r>
      <w:r>
        <w:rPr>
          <w:rFonts w:ascii="Times New Roman" w:hAnsi="Times New Roman" w:cs="Times New Roman"/>
          <w:sz w:val="24"/>
          <w:szCs w:val="24"/>
        </w:rPr>
        <w:t xml:space="preserve"> jako jejich estery, kde acylová část molekuly ponese na sobě chirální pomocnou skupinu. Po následné </w:t>
      </w:r>
      <w:proofErr w:type="spellStart"/>
      <w:r>
        <w:rPr>
          <w:rFonts w:ascii="Times New Roman" w:hAnsi="Times New Roman" w:cs="Times New Roman"/>
          <w:sz w:val="24"/>
          <w:szCs w:val="24"/>
        </w:rPr>
        <w:t>fotoadici</w:t>
      </w:r>
      <w:proofErr w:type="spellEnd"/>
      <w:r>
        <w:rPr>
          <w:rFonts w:ascii="Times New Roman" w:hAnsi="Times New Roman" w:cs="Times New Roman"/>
          <w:sz w:val="24"/>
          <w:szCs w:val="24"/>
        </w:rPr>
        <w:t xml:space="preserve"> pak budou vznikat cílové molekuly ve formě </w:t>
      </w:r>
      <w:proofErr w:type="spellStart"/>
      <w:r>
        <w:rPr>
          <w:rFonts w:ascii="Times New Roman" w:hAnsi="Times New Roman" w:cs="Times New Roman"/>
          <w:sz w:val="24"/>
          <w:szCs w:val="24"/>
        </w:rPr>
        <w:t>diastereoizomerů</w:t>
      </w:r>
      <w:proofErr w:type="spellEnd"/>
      <w:r>
        <w:rPr>
          <w:rFonts w:ascii="Times New Roman" w:hAnsi="Times New Roman" w:cs="Times New Roman"/>
          <w:sz w:val="24"/>
          <w:szCs w:val="24"/>
        </w:rPr>
        <w:t xml:space="preserve">, jež půjdou snadno oddělit. Následná intramolekulární cyklizace (tvorba </w:t>
      </w:r>
      <w:proofErr w:type="gramStart"/>
      <w:r>
        <w:rPr>
          <w:rFonts w:ascii="Times New Roman" w:hAnsi="Times New Roman" w:cs="Times New Roman"/>
          <w:sz w:val="24"/>
          <w:szCs w:val="24"/>
        </w:rPr>
        <w:t>4-tého</w:t>
      </w:r>
      <w:proofErr w:type="gramEnd"/>
      <w:r>
        <w:rPr>
          <w:rFonts w:ascii="Times New Roman" w:hAnsi="Times New Roman" w:cs="Times New Roman"/>
          <w:sz w:val="24"/>
          <w:szCs w:val="24"/>
        </w:rPr>
        <w:t xml:space="preserve"> kruhu) pak poskytne cílové přírodní látky jako </w:t>
      </w:r>
      <w:proofErr w:type="spellStart"/>
      <w:r>
        <w:rPr>
          <w:rFonts w:ascii="Times New Roman" w:hAnsi="Times New Roman" w:cs="Times New Roman"/>
          <w:sz w:val="24"/>
          <w:szCs w:val="24"/>
        </w:rPr>
        <w:t>homoizomery</w:t>
      </w:r>
      <w:proofErr w:type="spellEnd"/>
      <w:r>
        <w:rPr>
          <w:rFonts w:ascii="Times New Roman" w:hAnsi="Times New Roman" w:cs="Times New Roman"/>
          <w:sz w:val="24"/>
          <w:szCs w:val="24"/>
        </w:rPr>
        <w:t xml:space="preserve"> – právě jeden enantiomer.</w:t>
      </w:r>
      <w:r w:rsidRPr="000F376A">
        <w:rPr>
          <w:rFonts w:ascii="Times New Roman" w:hAnsi="Times New Roman" w:cs="Times New Roman"/>
          <w:sz w:val="24"/>
          <w:szCs w:val="24"/>
        </w:rPr>
        <w:t xml:space="preserve"> Při esterifikaci jsme si museli dát pozor na to, aby nedošlo k </w:t>
      </w:r>
      <w:proofErr w:type="spellStart"/>
      <w:r w:rsidRPr="000F376A">
        <w:rPr>
          <w:rFonts w:ascii="Times New Roman" w:hAnsi="Times New Roman" w:cs="Times New Roman"/>
          <w:sz w:val="24"/>
          <w:szCs w:val="24"/>
        </w:rPr>
        <w:t>polyesterifikaci</w:t>
      </w:r>
      <w:proofErr w:type="spellEnd"/>
      <w:r w:rsidRPr="000F376A">
        <w:rPr>
          <w:rFonts w:ascii="Times New Roman" w:hAnsi="Times New Roman" w:cs="Times New Roman"/>
          <w:sz w:val="24"/>
          <w:szCs w:val="24"/>
        </w:rPr>
        <w:t xml:space="preserve">, jelikož na alkoholech </w:t>
      </w:r>
      <w:r w:rsidRPr="000F376A">
        <w:rPr>
          <w:rFonts w:ascii="Times New Roman" w:hAnsi="Times New Roman" w:cs="Times New Roman"/>
          <w:b/>
          <w:bCs/>
          <w:sz w:val="24"/>
          <w:szCs w:val="24"/>
        </w:rPr>
        <w:t>26</w:t>
      </w:r>
      <w:r w:rsidRPr="000F376A">
        <w:rPr>
          <w:rFonts w:ascii="Times New Roman" w:hAnsi="Times New Roman" w:cs="Times New Roman"/>
          <w:sz w:val="24"/>
          <w:szCs w:val="24"/>
        </w:rPr>
        <w:t xml:space="preserve"> a </w:t>
      </w:r>
      <w:r w:rsidRPr="000F376A">
        <w:rPr>
          <w:rFonts w:ascii="Times New Roman" w:hAnsi="Times New Roman" w:cs="Times New Roman"/>
          <w:b/>
          <w:bCs/>
          <w:sz w:val="24"/>
          <w:szCs w:val="24"/>
        </w:rPr>
        <w:t>27</w:t>
      </w:r>
      <w:r w:rsidRPr="000F376A">
        <w:rPr>
          <w:rFonts w:ascii="Times New Roman" w:hAnsi="Times New Roman" w:cs="Times New Roman"/>
          <w:sz w:val="24"/>
          <w:szCs w:val="24"/>
        </w:rPr>
        <w:t xml:space="preserve"> se vyskytují nejméně 2 hydroxylové skupiny. Konkrétně dvě na molekule </w:t>
      </w:r>
      <w:r w:rsidRPr="000F376A">
        <w:rPr>
          <w:rFonts w:ascii="Times New Roman" w:hAnsi="Times New Roman" w:cs="Times New Roman"/>
          <w:b/>
          <w:bCs/>
          <w:sz w:val="24"/>
          <w:szCs w:val="24"/>
        </w:rPr>
        <w:t>26</w:t>
      </w:r>
      <w:r w:rsidRPr="000F376A">
        <w:rPr>
          <w:rFonts w:ascii="Times New Roman" w:hAnsi="Times New Roman" w:cs="Times New Roman"/>
          <w:sz w:val="24"/>
          <w:szCs w:val="24"/>
        </w:rPr>
        <w:t xml:space="preserve"> a 3 hydroxylové skupiny na molekule </w:t>
      </w:r>
      <w:r w:rsidRPr="000F376A">
        <w:rPr>
          <w:rFonts w:ascii="Times New Roman" w:hAnsi="Times New Roman" w:cs="Times New Roman"/>
          <w:b/>
          <w:bCs/>
          <w:sz w:val="24"/>
          <w:szCs w:val="24"/>
        </w:rPr>
        <w:t>27</w:t>
      </w:r>
      <w:r w:rsidRPr="000F376A">
        <w:rPr>
          <w:rFonts w:ascii="Times New Roman" w:hAnsi="Times New Roman" w:cs="Times New Roman"/>
          <w:sz w:val="24"/>
          <w:szCs w:val="24"/>
        </w:rPr>
        <w:t xml:space="preserve">. Karboxylová skupina, která by vyhovovala našim požadavkům musela být </w:t>
      </w:r>
      <w:r>
        <w:rPr>
          <w:rFonts w:ascii="Times New Roman" w:hAnsi="Times New Roman" w:cs="Times New Roman"/>
          <w:sz w:val="24"/>
          <w:szCs w:val="24"/>
        </w:rPr>
        <w:t xml:space="preserve">tedy </w:t>
      </w:r>
      <w:r w:rsidRPr="000F376A">
        <w:rPr>
          <w:rFonts w:ascii="Times New Roman" w:hAnsi="Times New Roman" w:cs="Times New Roman"/>
          <w:sz w:val="24"/>
          <w:szCs w:val="24"/>
        </w:rPr>
        <w:t>chirální</w:t>
      </w:r>
      <w:r>
        <w:rPr>
          <w:rFonts w:ascii="Times New Roman" w:hAnsi="Times New Roman" w:cs="Times New Roman"/>
          <w:sz w:val="24"/>
          <w:szCs w:val="24"/>
        </w:rPr>
        <w:t xml:space="preserve"> a nesměla nikterak interferovat s následnou </w:t>
      </w:r>
      <w:proofErr w:type="spellStart"/>
      <w:r>
        <w:rPr>
          <w:rFonts w:ascii="Times New Roman" w:hAnsi="Times New Roman" w:cs="Times New Roman"/>
          <w:sz w:val="24"/>
          <w:szCs w:val="24"/>
        </w:rPr>
        <w:t>fotochemickouo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rekací</w:t>
      </w:r>
      <w:proofErr w:type="spellEnd"/>
      <w:r>
        <w:rPr>
          <w:rFonts w:ascii="Times New Roman" w:hAnsi="Times New Roman" w:cs="Times New Roman"/>
          <w:sz w:val="24"/>
          <w:szCs w:val="24"/>
        </w:rPr>
        <w:t xml:space="preserve">. </w:t>
      </w:r>
      <w:r w:rsidRPr="000F376A">
        <w:rPr>
          <w:rFonts w:ascii="Times New Roman" w:hAnsi="Times New Roman" w:cs="Times New Roman"/>
          <w:sz w:val="24"/>
          <w:szCs w:val="24"/>
        </w:rPr>
        <w:t xml:space="preserve">Proto jsme zvolili </w:t>
      </w:r>
      <w:r w:rsidRPr="00E869D7">
        <w:rPr>
          <w:rFonts w:ascii="Times New Roman" w:hAnsi="Times New Roman" w:cs="Times New Roman"/>
          <w:i/>
          <w:iCs/>
          <w:sz w:val="24"/>
          <w:szCs w:val="24"/>
        </w:rPr>
        <w:t>N</w:t>
      </w:r>
      <w:r w:rsidRPr="000F376A">
        <w:rPr>
          <w:rFonts w:ascii="Times New Roman" w:hAnsi="Times New Roman" w:cs="Times New Roman"/>
          <w:sz w:val="24"/>
          <w:szCs w:val="24"/>
        </w:rPr>
        <w:t xml:space="preserve"> – </w:t>
      </w:r>
      <w:proofErr w:type="spellStart"/>
      <w:r w:rsidRPr="000F376A">
        <w:rPr>
          <w:rFonts w:ascii="Times New Roman" w:hAnsi="Times New Roman" w:cs="Times New Roman"/>
          <w:sz w:val="24"/>
          <w:szCs w:val="24"/>
        </w:rPr>
        <w:t>karbobenzyloxy</w:t>
      </w:r>
      <w:proofErr w:type="spellEnd"/>
      <w:r w:rsidRPr="000F376A">
        <w:rPr>
          <w:rFonts w:ascii="Times New Roman" w:hAnsi="Times New Roman" w:cs="Times New Roman"/>
          <w:sz w:val="24"/>
          <w:szCs w:val="24"/>
        </w:rPr>
        <w:t xml:space="preserve"> – L – prolin.</w:t>
      </w:r>
    </w:p>
    <w:p w14:paraId="6CEEEB9D" w14:textId="77777777" w:rsidR="000166B9" w:rsidRPr="000F376A" w:rsidRDefault="000166B9" w:rsidP="000166B9">
      <w:pPr>
        <w:spacing w:line="360" w:lineRule="auto"/>
        <w:ind w:firstLine="708"/>
        <w:jc w:val="both"/>
        <w:rPr>
          <w:rFonts w:ascii="Times New Roman" w:hAnsi="Times New Roman" w:cs="Times New Roman"/>
          <w:sz w:val="24"/>
          <w:szCs w:val="24"/>
        </w:rPr>
      </w:pPr>
      <w:r w:rsidRPr="000F376A">
        <w:rPr>
          <w:rFonts w:ascii="Times New Roman" w:hAnsi="Times New Roman" w:cs="Times New Roman"/>
          <w:sz w:val="24"/>
          <w:szCs w:val="24"/>
        </w:rPr>
        <w:t xml:space="preserve">Na esterifikaci obou zmíněných alkoholů jsme použili stejný postup. Nejprve jsme přidali k DCC naši chirální kyselinu </w:t>
      </w:r>
      <w:r w:rsidRPr="000F376A">
        <w:rPr>
          <w:rFonts w:ascii="Times New Roman" w:hAnsi="Times New Roman" w:cs="Times New Roman"/>
          <w:b/>
          <w:bCs/>
          <w:sz w:val="24"/>
          <w:szCs w:val="24"/>
        </w:rPr>
        <w:t xml:space="preserve">37 </w:t>
      </w:r>
      <w:r w:rsidRPr="000F376A">
        <w:rPr>
          <w:rFonts w:ascii="Times New Roman" w:hAnsi="Times New Roman" w:cs="Times New Roman"/>
          <w:sz w:val="24"/>
          <w:szCs w:val="24"/>
        </w:rPr>
        <w:t>ve směsi s DMAP v CH</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Cl</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 Tento krok jsme prováděli za 0</w:t>
      </w:r>
      <w:r w:rsidRPr="000F376A">
        <w:rPr>
          <w:rFonts w:ascii="Times New Roman" w:hAnsi="Times New Roman" w:cs="Times New Roman"/>
          <w:color w:val="1F1F1F"/>
          <w:sz w:val="24"/>
          <w:szCs w:val="24"/>
          <w:shd w:val="clear" w:color="auto" w:fill="FFFFFF"/>
        </w:rPr>
        <w:t> </w:t>
      </w:r>
      <w:bookmarkStart w:id="47" w:name="_Hlk164706533"/>
      <w:r w:rsidRPr="000F376A">
        <w:rPr>
          <w:rFonts w:ascii="Times New Roman" w:hAnsi="Times New Roman" w:cs="Times New Roman"/>
          <w:color w:val="1F1F1F"/>
          <w:sz w:val="24"/>
          <w:szCs w:val="24"/>
          <w:shd w:val="clear" w:color="auto" w:fill="FFFFFF"/>
        </w:rPr>
        <w:t>°C</w:t>
      </w:r>
      <w:bookmarkEnd w:id="47"/>
      <w:r w:rsidRPr="000F376A">
        <w:rPr>
          <w:rFonts w:ascii="Times New Roman" w:hAnsi="Times New Roman" w:cs="Times New Roman"/>
          <w:color w:val="1F1F1F"/>
          <w:sz w:val="24"/>
          <w:szCs w:val="24"/>
          <w:shd w:val="clear" w:color="auto" w:fill="FFFFFF"/>
        </w:rPr>
        <w:t xml:space="preserve">. Po 5 minutách jsme přidali náš alkohol </w:t>
      </w:r>
      <w:r w:rsidRPr="000F376A">
        <w:rPr>
          <w:rFonts w:ascii="Times New Roman" w:hAnsi="Times New Roman" w:cs="Times New Roman"/>
          <w:b/>
          <w:bCs/>
          <w:color w:val="1F1F1F"/>
          <w:sz w:val="24"/>
          <w:szCs w:val="24"/>
          <w:shd w:val="clear" w:color="auto" w:fill="FFFFFF"/>
        </w:rPr>
        <w:t>26</w:t>
      </w:r>
      <w:r w:rsidRPr="000F376A">
        <w:rPr>
          <w:rFonts w:ascii="Times New Roman" w:hAnsi="Times New Roman" w:cs="Times New Roman"/>
          <w:color w:val="1F1F1F"/>
          <w:sz w:val="24"/>
          <w:szCs w:val="24"/>
          <w:shd w:val="clear" w:color="auto" w:fill="FFFFFF"/>
        </w:rPr>
        <w:t xml:space="preserve"> (</w:t>
      </w:r>
      <w:r w:rsidRPr="000F376A">
        <w:rPr>
          <w:rFonts w:ascii="Times New Roman" w:hAnsi="Times New Roman" w:cs="Times New Roman"/>
          <w:b/>
          <w:bCs/>
          <w:color w:val="1F1F1F"/>
          <w:sz w:val="24"/>
          <w:szCs w:val="24"/>
          <w:shd w:val="clear" w:color="auto" w:fill="FFFFFF"/>
        </w:rPr>
        <w:t>Tabulka 6</w:t>
      </w:r>
      <w:r w:rsidRPr="000F376A">
        <w:rPr>
          <w:rFonts w:ascii="Times New Roman" w:hAnsi="Times New Roman" w:cs="Times New Roman"/>
          <w:color w:val="1F1F1F"/>
          <w:sz w:val="24"/>
          <w:szCs w:val="24"/>
          <w:shd w:val="clear" w:color="auto" w:fill="FFFFFF"/>
        </w:rPr>
        <w:t xml:space="preserve">) nebo </w:t>
      </w:r>
      <w:r w:rsidRPr="000F376A">
        <w:rPr>
          <w:rFonts w:ascii="Times New Roman" w:hAnsi="Times New Roman" w:cs="Times New Roman"/>
          <w:b/>
          <w:bCs/>
          <w:color w:val="1F1F1F"/>
          <w:sz w:val="24"/>
          <w:szCs w:val="24"/>
          <w:shd w:val="clear" w:color="auto" w:fill="FFFFFF"/>
        </w:rPr>
        <w:t>27</w:t>
      </w:r>
      <w:r w:rsidRPr="000F376A">
        <w:rPr>
          <w:rFonts w:ascii="Times New Roman" w:hAnsi="Times New Roman" w:cs="Times New Roman"/>
          <w:color w:val="1F1F1F"/>
          <w:sz w:val="24"/>
          <w:szCs w:val="24"/>
          <w:shd w:val="clear" w:color="auto" w:fill="FFFFFF"/>
        </w:rPr>
        <w:t xml:space="preserve"> (</w:t>
      </w:r>
      <w:r w:rsidRPr="000F376A">
        <w:rPr>
          <w:rFonts w:ascii="Times New Roman" w:hAnsi="Times New Roman" w:cs="Times New Roman"/>
          <w:b/>
          <w:bCs/>
          <w:color w:val="1F1F1F"/>
          <w:sz w:val="24"/>
          <w:szCs w:val="24"/>
          <w:shd w:val="clear" w:color="auto" w:fill="FFFFFF"/>
        </w:rPr>
        <w:t>Tabulka 7</w:t>
      </w:r>
      <w:r w:rsidRPr="000F376A">
        <w:rPr>
          <w:rFonts w:ascii="Times New Roman" w:hAnsi="Times New Roman" w:cs="Times New Roman"/>
          <w:color w:val="1F1F1F"/>
          <w:sz w:val="24"/>
          <w:szCs w:val="24"/>
          <w:shd w:val="clear" w:color="auto" w:fill="FFFFFF"/>
        </w:rPr>
        <w:t xml:space="preserve">) rozpuštěný také v </w:t>
      </w:r>
      <w:r w:rsidRPr="000F376A">
        <w:rPr>
          <w:rFonts w:ascii="Times New Roman" w:hAnsi="Times New Roman" w:cs="Times New Roman"/>
          <w:sz w:val="24"/>
          <w:szCs w:val="24"/>
        </w:rPr>
        <w:t>CH</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Cl</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 xml:space="preserve">. Takto připravenou reakční směs jsme poté míchali 16 hodin. Bohužel, ani v jednom případě nedošlo k pouhé esterifikaci alkoholu, a </w:t>
      </w:r>
      <w:r>
        <w:rPr>
          <w:rFonts w:ascii="Times New Roman" w:hAnsi="Times New Roman" w:cs="Times New Roman"/>
          <w:sz w:val="24"/>
          <w:szCs w:val="24"/>
        </w:rPr>
        <w:t xml:space="preserve">výsledkem reakce byla pouze neidentifikovatelná směs produktů. </w:t>
      </w:r>
    </w:p>
    <w:p w14:paraId="49CB4095" w14:textId="77777777" w:rsidR="00067A78" w:rsidRDefault="000166B9" w:rsidP="00067A78">
      <w:pPr>
        <w:keepNext/>
        <w:spacing w:line="360" w:lineRule="auto"/>
        <w:jc w:val="center"/>
      </w:pPr>
      <w:r w:rsidRPr="000F376A">
        <w:rPr>
          <w:rFonts w:ascii="Times New Roman" w:hAnsi="Times New Roman" w:cs="Times New Roman"/>
        </w:rPr>
        <w:object w:dxaOrig="2049" w:dyaOrig="1855" w14:anchorId="3B623935">
          <v:shape id="_x0000_i1050" type="#_x0000_t75" style="width:87.5pt;height:79pt" o:ole="">
            <v:imagedata r:id="rId62" o:title=""/>
          </v:shape>
          <o:OLEObject Type="Embed" ProgID="ChemDraw.Document.6.0" ShapeID="_x0000_i1050" DrawAspect="Content" ObjectID="_1776015290" r:id="rId63"/>
        </w:object>
      </w:r>
    </w:p>
    <w:p w14:paraId="24D1E963" w14:textId="35E75FC1" w:rsidR="000166B9" w:rsidRPr="000F376A" w:rsidRDefault="00067A78" w:rsidP="00067A78">
      <w:pPr>
        <w:pStyle w:val="Titulek0"/>
        <w:jc w:val="center"/>
        <w:rPr>
          <w:rFonts w:ascii="Times New Roman" w:hAnsi="Times New Roman" w:cs="Times New Roman"/>
        </w:rPr>
      </w:pPr>
      <w:r>
        <w:t xml:space="preserve">Obrázek </w:t>
      </w:r>
      <w:r>
        <w:fldChar w:fldCharType="begin"/>
      </w:r>
      <w:r>
        <w:instrText xml:space="preserve"> SEQ Obrázek \* ARABIC </w:instrText>
      </w:r>
      <w:r>
        <w:fldChar w:fldCharType="separate"/>
      </w:r>
      <w:r>
        <w:rPr>
          <w:noProof/>
        </w:rPr>
        <w:t>19</w:t>
      </w:r>
      <w:r>
        <w:fldChar w:fldCharType="end"/>
      </w:r>
      <w:r>
        <w:t xml:space="preserve">: </w:t>
      </w:r>
      <w:r w:rsidRPr="00900D3F">
        <w:t>N–</w:t>
      </w:r>
      <w:proofErr w:type="spellStart"/>
      <w:r w:rsidRPr="00900D3F">
        <w:t>karbobenzyloxy</w:t>
      </w:r>
      <w:proofErr w:type="spellEnd"/>
      <w:r w:rsidRPr="00900D3F">
        <w:t>–L– prolin (37)</w:t>
      </w:r>
      <w:r>
        <w:t>.</w:t>
      </w:r>
    </w:p>
    <w:p w14:paraId="45B09B0C" w14:textId="77777777" w:rsidR="000166B9" w:rsidRDefault="000166B9" w:rsidP="000166B9">
      <w:pPr>
        <w:rPr>
          <w:rFonts w:ascii="Times New Roman" w:hAnsi="Times New Roman" w:cs="Times New Roman"/>
          <w:sz w:val="24"/>
          <w:szCs w:val="24"/>
        </w:rPr>
      </w:pPr>
      <w:r>
        <w:rPr>
          <w:rFonts w:ascii="Times New Roman" w:hAnsi="Times New Roman" w:cs="Times New Roman"/>
          <w:sz w:val="24"/>
          <w:szCs w:val="24"/>
        </w:rPr>
        <w:br w:type="page"/>
      </w:r>
    </w:p>
    <w:p w14:paraId="2338F533" w14:textId="77777777" w:rsidR="000166B9" w:rsidRPr="000F376A" w:rsidRDefault="000166B9" w:rsidP="000166B9">
      <w:pPr>
        <w:pStyle w:val="Titulek0"/>
        <w:keepNext/>
        <w:rPr>
          <w:rFonts w:ascii="Times New Roman" w:hAnsi="Times New Roman" w:cs="Times New Roman"/>
          <w:b/>
          <w:bCs/>
        </w:rPr>
      </w:pPr>
      <w:r w:rsidRPr="000F376A">
        <w:rPr>
          <w:rFonts w:ascii="Times New Roman" w:hAnsi="Times New Roman" w:cs="Times New Roman"/>
        </w:rPr>
        <w:lastRenderedPageBreak/>
        <w:t xml:space="preserve">Tabulka </w:t>
      </w:r>
      <w:r w:rsidRPr="000F376A">
        <w:rPr>
          <w:rFonts w:ascii="Times New Roman" w:hAnsi="Times New Roman" w:cs="Times New Roman"/>
        </w:rPr>
        <w:fldChar w:fldCharType="begin"/>
      </w:r>
      <w:r w:rsidRPr="000F376A">
        <w:rPr>
          <w:rFonts w:ascii="Times New Roman" w:hAnsi="Times New Roman" w:cs="Times New Roman"/>
        </w:rPr>
        <w:instrText xml:space="preserve"> SEQ Tabulka \* ARABIC </w:instrText>
      </w:r>
      <w:r w:rsidRPr="000F376A">
        <w:rPr>
          <w:rFonts w:ascii="Times New Roman" w:hAnsi="Times New Roman" w:cs="Times New Roman"/>
        </w:rPr>
        <w:fldChar w:fldCharType="separate"/>
      </w:r>
      <w:r w:rsidRPr="000F376A">
        <w:rPr>
          <w:rFonts w:ascii="Times New Roman" w:hAnsi="Times New Roman" w:cs="Times New Roman"/>
          <w:noProof/>
        </w:rPr>
        <w:t>6</w:t>
      </w:r>
      <w:r w:rsidRPr="000F376A">
        <w:rPr>
          <w:rFonts w:ascii="Times New Roman" w:hAnsi="Times New Roman" w:cs="Times New Roman"/>
        </w:rPr>
        <w:fldChar w:fldCharType="end"/>
      </w:r>
      <w:r w:rsidRPr="000F376A">
        <w:rPr>
          <w:rFonts w:ascii="Times New Roman" w:hAnsi="Times New Roman" w:cs="Times New Roman"/>
        </w:rPr>
        <w:t xml:space="preserve">: reakční podmínky esterifikace alkoholu </w:t>
      </w:r>
      <w:r w:rsidRPr="000F376A">
        <w:rPr>
          <w:rFonts w:ascii="Times New Roman" w:hAnsi="Times New Roman" w:cs="Times New Roman"/>
          <w:b/>
          <w:bCs/>
        </w:rPr>
        <w:t>26</w:t>
      </w:r>
    </w:p>
    <w:p w14:paraId="5B237733" w14:textId="77777777" w:rsidR="000166B9" w:rsidRPr="000F376A" w:rsidRDefault="000166B9" w:rsidP="000166B9">
      <w:pPr>
        <w:jc w:val="center"/>
        <w:rPr>
          <w:rFonts w:ascii="Times New Roman" w:hAnsi="Times New Roman" w:cs="Times New Roman"/>
        </w:rPr>
      </w:pPr>
      <w:r w:rsidRPr="000F376A">
        <w:rPr>
          <w:rFonts w:ascii="Times New Roman" w:hAnsi="Times New Roman" w:cs="Times New Roman"/>
        </w:rPr>
        <w:object w:dxaOrig="8722" w:dyaOrig="1605" w14:anchorId="42396E09">
          <v:shape id="_x0000_i1051" type="#_x0000_t75" style="width:370pt;height:68pt" o:ole="">
            <v:imagedata r:id="rId64" o:title=""/>
          </v:shape>
          <o:OLEObject Type="Embed" ProgID="ChemDraw.Document.6.0" ShapeID="_x0000_i1051" DrawAspect="Content" ObjectID="_1776015291" r:id="rId65"/>
        </w:object>
      </w:r>
    </w:p>
    <w:tbl>
      <w:tblPr>
        <w:tblStyle w:val="Tabulkasmkou2"/>
        <w:tblW w:w="8471" w:type="dxa"/>
        <w:tblInd w:w="709" w:type="dxa"/>
        <w:tblLook w:val="04A0" w:firstRow="1" w:lastRow="0" w:firstColumn="1" w:lastColumn="0" w:noHBand="0" w:noVBand="1"/>
      </w:tblPr>
      <w:tblGrid>
        <w:gridCol w:w="1097"/>
        <w:gridCol w:w="4838"/>
        <w:gridCol w:w="1108"/>
        <w:gridCol w:w="1428"/>
      </w:tblGrid>
      <w:tr w:rsidR="000166B9" w:rsidRPr="000F376A" w14:paraId="6B1B813A" w14:textId="77777777" w:rsidTr="00992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vAlign w:val="center"/>
          </w:tcPr>
          <w:p w14:paraId="7AA0B8EA" w14:textId="77777777" w:rsidR="000166B9" w:rsidRPr="000F376A" w:rsidRDefault="000166B9" w:rsidP="0099275C">
            <w:pPr>
              <w:spacing w:line="360" w:lineRule="auto"/>
              <w:jc w:val="center"/>
              <w:rPr>
                <w:rFonts w:ascii="Times New Roman" w:hAnsi="Times New Roman" w:cs="Times New Roman"/>
                <w:sz w:val="24"/>
                <w:szCs w:val="24"/>
              </w:rPr>
            </w:pPr>
            <w:r w:rsidRPr="000F376A">
              <w:rPr>
                <w:rFonts w:ascii="Times New Roman" w:hAnsi="Times New Roman" w:cs="Times New Roman"/>
                <w:sz w:val="24"/>
                <w:szCs w:val="24"/>
              </w:rPr>
              <w:t>Řádek</w:t>
            </w:r>
          </w:p>
        </w:tc>
        <w:tc>
          <w:tcPr>
            <w:tcW w:w="3896" w:type="dxa"/>
            <w:vAlign w:val="center"/>
          </w:tcPr>
          <w:p w14:paraId="02E2DD9A"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Reakční podmínky</w:t>
            </w:r>
          </w:p>
        </w:tc>
        <w:tc>
          <w:tcPr>
            <w:tcW w:w="0" w:type="dxa"/>
            <w:vAlign w:val="center"/>
          </w:tcPr>
          <w:p w14:paraId="545C0255"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Čas reakce (hod)</w:t>
            </w:r>
          </w:p>
        </w:tc>
        <w:tc>
          <w:tcPr>
            <w:tcW w:w="0" w:type="dxa"/>
            <w:vAlign w:val="center"/>
          </w:tcPr>
          <w:p w14:paraId="68D26938"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Výsledek</w:t>
            </w:r>
          </w:p>
        </w:tc>
      </w:tr>
      <w:tr w:rsidR="000166B9" w:rsidRPr="000F376A" w14:paraId="66FA6946" w14:textId="77777777" w:rsidTr="00992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vAlign w:val="center"/>
          </w:tcPr>
          <w:p w14:paraId="19397FE4" w14:textId="77777777" w:rsidR="000166B9" w:rsidRPr="000F376A" w:rsidRDefault="000166B9" w:rsidP="0099275C">
            <w:pPr>
              <w:spacing w:line="360" w:lineRule="auto"/>
              <w:jc w:val="center"/>
              <w:rPr>
                <w:rFonts w:ascii="Times New Roman" w:hAnsi="Times New Roman" w:cs="Times New Roman"/>
                <w:sz w:val="24"/>
                <w:szCs w:val="24"/>
              </w:rPr>
            </w:pPr>
            <w:r w:rsidRPr="000F376A">
              <w:rPr>
                <w:rFonts w:ascii="Times New Roman" w:hAnsi="Times New Roman" w:cs="Times New Roman"/>
                <w:sz w:val="24"/>
                <w:szCs w:val="24"/>
              </w:rPr>
              <w:t>1</w:t>
            </w:r>
          </w:p>
        </w:tc>
        <w:tc>
          <w:tcPr>
            <w:tcW w:w="3896" w:type="dxa"/>
            <w:vAlign w:val="center"/>
          </w:tcPr>
          <w:p w14:paraId="4DEBFE02"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 xml:space="preserve">DMAP (0.1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DCC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CH</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Cl</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CH</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Cl</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w:t>
            </w:r>
          </w:p>
        </w:tc>
        <w:tc>
          <w:tcPr>
            <w:tcW w:w="0" w:type="dxa"/>
            <w:vAlign w:val="center"/>
          </w:tcPr>
          <w:p w14:paraId="717C64B2"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18</w:t>
            </w:r>
          </w:p>
        </w:tc>
        <w:tc>
          <w:tcPr>
            <w:tcW w:w="0" w:type="dxa"/>
            <w:vAlign w:val="center"/>
          </w:tcPr>
          <w:p w14:paraId="4C2FF5ED"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Směs produktů</w:t>
            </w:r>
          </w:p>
        </w:tc>
      </w:tr>
    </w:tbl>
    <w:p w14:paraId="2FA59D04" w14:textId="77777777" w:rsidR="000166B9" w:rsidRPr="000F376A" w:rsidRDefault="000166B9" w:rsidP="000166B9">
      <w:pPr>
        <w:spacing w:line="360" w:lineRule="auto"/>
        <w:jc w:val="both"/>
        <w:rPr>
          <w:rFonts w:ascii="Times New Roman" w:hAnsi="Times New Roman" w:cs="Times New Roman"/>
          <w:sz w:val="24"/>
          <w:szCs w:val="24"/>
        </w:rPr>
      </w:pPr>
    </w:p>
    <w:p w14:paraId="7F855C38" w14:textId="77777777" w:rsidR="000166B9" w:rsidRPr="000F376A" w:rsidRDefault="000166B9" w:rsidP="000166B9">
      <w:pPr>
        <w:pStyle w:val="Titulek0"/>
        <w:keepNext/>
        <w:rPr>
          <w:rFonts w:ascii="Times New Roman" w:hAnsi="Times New Roman" w:cs="Times New Roman"/>
          <w:b/>
          <w:bCs/>
        </w:rPr>
      </w:pPr>
      <w:r w:rsidRPr="000F376A">
        <w:rPr>
          <w:rFonts w:ascii="Times New Roman" w:hAnsi="Times New Roman" w:cs="Times New Roman"/>
        </w:rPr>
        <w:t xml:space="preserve">Tabulka </w:t>
      </w:r>
      <w:r w:rsidRPr="000F376A">
        <w:rPr>
          <w:rFonts w:ascii="Times New Roman" w:hAnsi="Times New Roman" w:cs="Times New Roman"/>
        </w:rPr>
        <w:fldChar w:fldCharType="begin"/>
      </w:r>
      <w:r w:rsidRPr="000F376A">
        <w:rPr>
          <w:rFonts w:ascii="Times New Roman" w:hAnsi="Times New Roman" w:cs="Times New Roman"/>
        </w:rPr>
        <w:instrText xml:space="preserve"> SEQ Tabulka \* ARABIC </w:instrText>
      </w:r>
      <w:r w:rsidRPr="000F376A">
        <w:rPr>
          <w:rFonts w:ascii="Times New Roman" w:hAnsi="Times New Roman" w:cs="Times New Roman"/>
        </w:rPr>
        <w:fldChar w:fldCharType="separate"/>
      </w:r>
      <w:r w:rsidRPr="000F376A">
        <w:rPr>
          <w:rFonts w:ascii="Times New Roman" w:hAnsi="Times New Roman" w:cs="Times New Roman"/>
          <w:noProof/>
        </w:rPr>
        <w:t>7</w:t>
      </w:r>
      <w:r w:rsidRPr="000F376A">
        <w:rPr>
          <w:rFonts w:ascii="Times New Roman" w:hAnsi="Times New Roman" w:cs="Times New Roman"/>
        </w:rPr>
        <w:fldChar w:fldCharType="end"/>
      </w:r>
      <w:r w:rsidRPr="000F376A">
        <w:rPr>
          <w:rFonts w:ascii="Times New Roman" w:hAnsi="Times New Roman" w:cs="Times New Roman"/>
        </w:rPr>
        <w:t>: reakční podmínky esterifikace alkoholu</w:t>
      </w:r>
      <w:r w:rsidRPr="000F376A">
        <w:rPr>
          <w:rFonts w:ascii="Times New Roman" w:hAnsi="Times New Roman" w:cs="Times New Roman"/>
          <w:b/>
          <w:bCs/>
        </w:rPr>
        <w:t xml:space="preserve"> 27</w:t>
      </w:r>
    </w:p>
    <w:p w14:paraId="3A2FD245" w14:textId="77777777" w:rsidR="000166B9" w:rsidRPr="000F376A" w:rsidRDefault="000166B9" w:rsidP="000166B9">
      <w:pPr>
        <w:jc w:val="center"/>
        <w:rPr>
          <w:rFonts w:ascii="Times New Roman" w:hAnsi="Times New Roman" w:cs="Times New Roman"/>
        </w:rPr>
      </w:pPr>
      <w:r w:rsidRPr="000F376A">
        <w:rPr>
          <w:rFonts w:ascii="Times New Roman" w:hAnsi="Times New Roman" w:cs="Times New Roman"/>
        </w:rPr>
        <w:object w:dxaOrig="8645" w:dyaOrig="1605" w14:anchorId="303F298F">
          <v:shape id="_x0000_i1052" type="#_x0000_t75" style="width:368.5pt;height:68pt" o:ole="">
            <v:imagedata r:id="rId66" o:title=""/>
          </v:shape>
          <o:OLEObject Type="Embed" ProgID="ChemDraw.Document.6.0" ShapeID="_x0000_i1052" DrawAspect="Content" ObjectID="_1776015292" r:id="rId67"/>
        </w:object>
      </w:r>
    </w:p>
    <w:tbl>
      <w:tblPr>
        <w:tblStyle w:val="Tabulkasmkou2"/>
        <w:tblW w:w="8471" w:type="dxa"/>
        <w:tblInd w:w="709" w:type="dxa"/>
        <w:tblLook w:val="04A0" w:firstRow="1" w:lastRow="0" w:firstColumn="1" w:lastColumn="0" w:noHBand="0" w:noVBand="1"/>
      </w:tblPr>
      <w:tblGrid>
        <w:gridCol w:w="1097"/>
        <w:gridCol w:w="4838"/>
        <w:gridCol w:w="1108"/>
        <w:gridCol w:w="1428"/>
      </w:tblGrid>
      <w:tr w:rsidR="000166B9" w:rsidRPr="000F376A" w14:paraId="32608834" w14:textId="77777777" w:rsidTr="00992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7A279B5" w14:textId="77777777" w:rsidR="000166B9" w:rsidRPr="000F376A" w:rsidRDefault="000166B9" w:rsidP="0099275C">
            <w:pPr>
              <w:spacing w:line="360" w:lineRule="auto"/>
              <w:jc w:val="center"/>
              <w:rPr>
                <w:rFonts w:ascii="Times New Roman" w:hAnsi="Times New Roman" w:cs="Times New Roman"/>
                <w:sz w:val="24"/>
                <w:szCs w:val="24"/>
              </w:rPr>
            </w:pPr>
            <w:r w:rsidRPr="000F376A">
              <w:rPr>
                <w:rFonts w:ascii="Times New Roman" w:hAnsi="Times New Roman" w:cs="Times New Roman"/>
                <w:sz w:val="24"/>
                <w:szCs w:val="24"/>
              </w:rPr>
              <w:t>Řádek</w:t>
            </w:r>
          </w:p>
        </w:tc>
        <w:tc>
          <w:tcPr>
            <w:tcW w:w="3896" w:type="dxa"/>
            <w:vAlign w:val="center"/>
          </w:tcPr>
          <w:p w14:paraId="0F23EA07"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Reakční podmínky</w:t>
            </w:r>
          </w:p>
        </w:tc>
        <w:tc>
          <w:tcPr>
            <w:tcW w:w="0" w:type="dxa"/>
            <w:vAlign w:val="center"/>
          </w:tcPr>
          <w:p w14:paraId="6FD5B6C7"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Čas reakce (hod)</w:t>
            </w:r>
          </w:p>
        </w:tc>
        <w:tc>
          <w:tcPr>
            <w:tcW w:w="0" w:type="dxa"/>
            <w:vAlign w:val="center"/>
          </w:tcPr>
          <w:p w14:paraId="74D1DEE2" w14:textId="77777777" w:rsidR="000166B9" w:rsidRPr="000F376A" w:rsidRDefault="000166B9" w:rsidP="009927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Výsledek</w:t>
            </w:r>
          </w:p>
        </w:tc>
      </w:tr>
      <w:tr w:rsidR="000166B9" w:rsidRPr="000F376A" w14:paraId="584A27B8" w14:textId="77777777" w:rsidTr="00992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3C55EF5C" w14:textId="77777777" w:rsidR="000166B9" w:rsidRPr="000F376A" w:rsidRDefault="000166B9" w:rsidP="0099275C">
            <w:pPr>
              <w:spacing w:line="360" w:lineRule="auto"/>
              <w:jc w:val="center"/>
              <w:rPr>
                <w:rFonts w:ascii="Times New Roman" w:hAnsi="Times New Roman" w:cs="Times New Roman"/>
                <w:sz w:val="24"/>
                <w:szCs w:val="24"/>
              </w:rPr>
            </w:pPr>
            <w:r w:rsidRPr="000F376A">
              <w:rPr>
                <w:rFonts w:ascii="Times New Roman" w:hAnsi="Times New Roman" w:cs="Times New Roman"/>
                <w:sz w:val="24"/>
                <w:szCs w:val="24"/>
              </w:rPr>
              <w:t>1</w:t>
            </w:r>
          </w:p>
        </w:tc>
        <w:tc>
          <w:tcPr>
            <w:tcW w:w="3896" w:type="dxa"/>
            <w:vAlign w:val="center"/>
          </w:tcPr>
          <w:p w14:paraId="47CC664D"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 xml:space="preserve">DMAP (0.1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DCC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CH</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Cl</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CH</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Cl</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w:t>
            </w:r>
          </w:p>
        </w:tc>
        <w:tc>
          <w:tcPr>
            <w:tcW w:w="0" w:type="dxa"/>
            <w:vAlign w:val="center"/>
          </w:tcPr>
          <w:p w14:paraId="077D7590"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18</w:t>
            </w:r>
          </w:p>
        </w:tc>
        <w:tc>
          <w:tcPr>
            <w:tcW w:w="0" w:type="dxa"/>
            <w:vAlign w:val="center"/>
          </w:tcPr>
          <w:p w14:paraId="7313C3C4" w14:textId="77777777" w:rsidR="000166B9" w:rsidRPr="000F376A" w:rsidRDefault="000166B9" w:rsidP="009927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76A">
              <w:rPr>
                <w:rFonts w:ascii="Times New Roman" w:hAnsi="Times New Roman" w:cs="Times New Roman"/>
                <w:sz w:val="24"/>
                <w:szCs w:val="24"/>
              </w:rPr>
              <w:t>Směs produktů</w:t>
            </w:r>
          </w:p>
        </w:tc>
      </w:tr>
    </w:tbl>
    <w:p w14:paraId="2FE29EE1" w14:textId="77777777" w:rsidR="000166B9" w:rsidRPr="000F376A" w:rsidRDefault="000166B9" w:rsidP="000166B9">
      <w:pPr>
        <w:spacing w:line="360" w:lineRule="auto"/>
        <w:jc w:val="both"/>
        <w:rPr>
          <w:rFonts w:ascii="Times New Roman" w:hAnsi="Times New Roman" w:cs="Times New Roman"/>
          <w:sz w:val="24"/>
          <w:szCs w:val="24"/>
        </w:rPr>
      </w:pPr>
    </w:p>
    <w:p w14:paraId="23F5D9D5" w14:textId="77777777" w:rsidR="000166B9" w:rsidRPr="004C1C5B" w:rsidRDefault="000166B9" w:rsidP="000166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tomto okamžiku se ale můj čas práce v laboratoři již nebezpečně nachýlil ke konci a moje dobrodružství, které mělo vést k přípravě intermediátů vedoucích v budoucnosti k syntéze výše zmíněných přírodních látek </w:t>
      </w:r>
      <w:r>
        <w:rPr>
          <w:rFonts w:ascii="Times New Roman" w:hAnsi="Times New Roman" w:cs="Times New Roman"/>
          <w:b/>
          <w:bCs/>
          <w:sz w:val="24"/>
          <w:szCs w:val="24"/>
        </w:rPr>
        <w:t>1</w:t>
      </w:r>
      <w:r>
        <w:rPr>
          <w:rFonts w:ascii="Times New Roman" w:hAnsi="Times New Roman" w:cs="Times New Roman"/>
          <w:sz w:val="24"/>
          <w:szCs w:val="24"/>
        </w:rPr>
        <w:t xml:space="preserve"> a </w:t>
      </w:r>
      <w:r>
        <w:rPr>
          <w:rFonts w:ascii="Times New Roman" w:hAnsi="Times New Roman" w:cs="Times New Roman"/>
          <w:b/>
          <w:bCs/>
          <w:sz w:val="24"/>
          <w:szCs w:val="24"/>
        </w:rPr>
        <w:t>2</w:t>
      </w:r>
      <w:r>
        <w:rPr>
          <w:rFonts w:ascii="Times New Roman" w:hAnsi="Times New Roman" w:cs="Times New Roman"/>
          <w:sz w:val="24"/>
          <w:szCs w:val="24"/>
        </w:rPr>
        <w:t xml:space="preserve"> se zde zastavilo.</w:t>
      </w:r>
    </w:p>
    <w:p w14:paraId="29B28DC8" w14:textId="099B2DEB" w:rsidR="000166B9" w:rsidRPr="00E869D7" w:rsidRDefault="000166B9" w:rsidP="000166B9">
      <w:pPr>
        <w:pStyle w:val="Nadpis1"/>
        <w:rPr>
          <w:rFonts w:cs="Times New Roman"/>
          <w:noProof/>
        </w:rPr>
      </w:pPr>
      <w:r w:rsidRPr="000F376A">
        <w:br w:type="page"/>
      </w:r>
      <w:bookmarkStart w:id="48" w:name="_Toc165381047"/>
      <w:r w:rsidRPr="00E869D7">
        <w:rPr>
          <w:rFonts w:cs="Times New Roman"/>
          <w:noProof/>
        </w:rPr>
        <w:lastRenderedPageBreak/>
        <w:t>4</w:t>
      </w:r>
      <w:r w:rsidR="00B8441A">
        <w:rPr>
          <w:rFonts w:cs="Times New Roman"/>
          <w:noProof/>
        </w:rPr>
        <w:t xml:space="preserve"> </w:t>
      </w:r>
      <w:r w:rsidRPr="00E869D7">
        <w:rPr>
          <w:rFonts w:cs="Times New Roman"/>
          <w:noProof/>
        </w:rPr>
        <w:t>Závěr</w:t>
      </w:r>
      <w:bookmarkEnd w:id="48"/>
    </w:p>
    <w:p w14:paraId="41F5FD7C" w14:textId="77777777" w:rsidR="000166B9" w:rsidRPr="000F376A" w:rsidRDefault="000166B9" w:rsidP="000166B9">
      <w:pPr>
        <w:spacing w:line="360" w:lineRule="auto"/>
        <w:ind w:firstLine="708"/>
        <w:jc w:val="both"/>
        <w:rPr>
          <w:rStyle w:val="normaltextrun"/>
          <w:rFonts w:ascii="Times New Roman" w:hAnsi="Times New Roman" w:cs="Times New Roman"/>
          <w:sz w:val="24"/>
          <w:szCs w:val="24"/>
          <w:shd w:val="clear" w:color="auto" w:fill="FFFFFF"/>
        </w:rPr>
      </w:pPr>
      <w:r w:rsidRPr="000F376A">
        <w:rPr>
          <w:rFonts w:ascii="Times New Roman" w:hAnsi="Times New Roman" w:cs="Times New Roman"/>
          <w:sz w:val="24"/>
          <w:szCs w:val="24"/>
        </w:rPr>
        <w:t xml:space="preserve">Má bakalářská práce byla zaměřena na sekundární metabolity. Přesněji sekundární metabolity, které ve svém těle produkuje japonský brouk </w:t>
      </w:r>
      <w:proofErr w:type="spellStart"/>
      <w:r w:rsidRPr="000F376A">
        <w:rPr>
          <w:rStyle w:val="normaltextrun"/>
          <w:rFonts w:ascii="Times New Roman" w:hAnsi="Times New Roman" w:cs="Times New Roman"/>
          <w:sz w:val="24"/>
          <w:szCs w:val="24"/>
          <w:shd w:val="clear" w:color="auto" w:fill="FFFFFF"/>
        </w:rPr>
        <w:t>Pimelocerus</w:t>
      </w:r>
      <w:proofErr w:type="spellEnd"/>
      <w:r w:rsidRPr="000F376A">
        <w:rPr>
          <w:rStyle w:val="normaltextrun"/>
          <w:rFonts w:ascii="Times New Roman" w:hAnsi="Times New Roman" w:cs="Times New Roman"/>
          <w:sz w:val="24"/>
          <w:szCs w:val="24"/>
          <w:shd w:val="clear" w:color="auto" w:fill="FFFFFF"/>
        </w:rPr>
        <w:t xml:space="preserve"> </w:t>
      </w:r>
      <w:proofErr w:type="spellStart"/>
      <w:r w:rsidRPr="000F376A">
        <w:rPr>
          <w:rStyle w:val="normaltextrun"/>
          <w:rFonts w:ascii="Times New Roman" w:hAnsi="Times New Roman" w:cs="Times New Roman"/>
          <w:sz w:val="24"/>
          <w:szCs w:val="24"/>
          <w:shd w:val="clear" w:color="auto" w:fill="FFFFFF"/>
        </w:rPr>
        <w:t>perforatus</w:t>
      </w:r>
      <w:proofErr w:type="spellEnd"/>
      <w:r w:rsidRPr="000F376A">
        <w:rPr>
          <w:rStyle w:val="normaltextrun"/>
          <w:rFonts w:ascii="Times New Roman" w:hAnsi="Times New Roman" w:cs="Times New Roman"/>
          <w:sz w:val="24"/>
          <w:szCs w:val="24"/>
          <w:shd w:val="clear" w:color="auto" w:fill="FFFFFF"/>
        </w:rPr>
        <w:t>. Mým cílem tedy bylo</w:t>
      </w:r>
      <w:r>
        <w:rPr>
          <w:rStyle w:val="normaltextrun"/>
          <w:rFonts w:ascii="Times New Roman" w:hAnsi="Times New Roman" w:cs="Times New Roman"/>
          <w:sz w:val="24"/>
          <w:szCs w:val="24"/>
          <w:shd w:val="clear" w:color="auto" w:fill="FFFFFF"/>
        </w:rPr>
        <w:t xml:space="preserve"> vyvinout syntetické metody jež by nás přiblížili k ultimátnímu cíli</w:t>
      </w:r>
      <w:r w:rsidRPr="000F376A">
        <w:rPr>
          <w:rStyle w:val="normaltextrun"/>
          <w:rFonts w:ascii="Times New Roman" w:hAnsi="Times New Roman" w:cs="Times New Roman"/>
          <w:sz w:val="24"/>
          <w:szCs w:val="24"/>
          <w:shd w:val="clear" w:color="auto" w:fill="FFFFFF"/>
        </w:rPr>
        <w:t xml:space="preserve"> připravit a tím i potvrdit navrženou strukturu látek </w:t>
      </w:r>
      <w:proofErr w:type="spellStart"/>
      <w:r w:rsidRPr="000F376A">
        <w:rPr>
          <w:rStyle w:val="normaltextrun"/>
          <w:rFonts w:ascii="Times New Roman" w:hAnsi="Times New Roman" w:cs="Times New Roman"/>
          <w:sz w:val="24"/>
          <w:szCs w:val="24"/>
          <w:shd w:val="clear" w:color="auto" w:fill="FFFFFF"/>
        </w:rPr>
        <w:t>pimeforazinu</w:t>
      </w:r>
      <w:proofErr w:type="spellEnd"/>
      <w:r w:rsidRPr="000F376A">
        <w:rPr>
          <w:rStyle w:val="normaltextrun"/>
          <w:rFonts w:ascii="Times New Roman" w:hAnsi="Times New Roman" w:cs="Times New Roman"/>
          <w:sz w:val="24"/>
          <w:szCs w:val="24"/>
          <w:shd w:val="clear" w:color="auto" w:fill="FFFFFF"/>
        </w:rPr>
        <w:t xml:space="preserve"> A </w:t>
      </w:r>
      <w:proofErr w:type="spellStart"/>
      <w:r w:rsidRPr="000F376A">
        <w:rPr>
          <w:rStyle w:val="normaltextrun"/>
          <w:rFonts w:ascii="Times New Roman" w:hAnsi="Times New Roman" w:cs="Times New Roman"/>
          <w:sz w:val="24"/>
          <w:szCs w:val="24"/>
          <w:shd w:val="clear" w:color="auto" w:fill="FFFFFF"/>
        </w:rPr>
        <w:t>a</w:t>
      </w:r>
      <w:proofErr w:type="spellEnd"/>
      <w:r w:rsidRPr="000F376A">
        <w:rPr>
          <w:rStyle w:val="normaltextrun"/>
          <w:rFonts w:ascii="Times New Roman" w:hAnsi="Times New Roman" w:cs="Times New Roman"/>
          <w:sz w:val="24"/>
          <w:szCs w:val="24"/>
          <w:shd w:val="clear" w:color="auto" w:fill="FFFFFF"/>
        </w:rPr>
        <w:t xml:space="preserve"> B</w:t>
      </w:r>
      <w:r>
        <w:rPr>
          <w:rStyle w:val="normaltextrun"/>
          <w:rFonts w:ascii="Times New Roman" w:hAnsi="Times New Roman" w:cs="Times New Roman"/>
          <w:sz w:val="24"/>
          <w:szCs w:val="24"/>
          <w:shd w:val="clear" w:color="auto" w:fill="FFFFFF"/>
        </w:rPr>
        <w:t xml:space="preserve"> (</w:t>
      </w:r>
      <w:r>
        <w:rPr>
          <w:rStyle w:val="normaltextrun"/>
          <w:rFonts w:ascii="Times New Roman" w:hAnsi="Times New Roman" w:cs="Times New Roman"/>
          <w:b/>
          <w:bCs/>
          <w:sz w:val="24"/>
          <w:szCs w:val="24"/>
          <w:shd w:val="clear" w:color="auto" w:fill="FFFFFF"/>
        </w:rPr>
        <w:t>1</w:t>
      </w:r>
      <w:r>
        <w:rPr>
          <w:rStyle w:val="normaltextrun"/>
          <w:rFonts w:ascii="Times New Roman" w:hAnsi="Times New Roman" w:cs="Times New Roman"/>
          <w:sz w:val="24"/>
          <w:szCs w:val="24"/>
          <w:shd w:val="clear" w:color="auto" w:fill="FFFFFF"/>
        </w:rPr>
        <w:t xml:space="preserve"> a </w:t>
      </w:r>
      <w:r>
        <w:rPr>
          <w:rStyle w:val="normaltextrun"/>
          <w:rFonts w:ascii="Times New Roman" w:hAnsi="Times New Roman" w:cs="Times New Roman"/>
          <w:b/>
          <w:bCs/>
          <w:sz w:val="24"/>
          <w:szCs w:val="24"/>
          <w:shd w:val="clear" w:color="auto" w:fill="FFFFFF"/>
        </w:rPr>
        <w:t>2</w:t>
      </w:r>
      <w:r>
        <w:rPr>
          <w:rStyle w:val="normaltextrun"/>
          <w:rFonts w:ascii="Times New Roman" w:hAnsi="Times New Roman" w:cs="Times New Roman"/>
          <w:sz w:val="24"/>
          <w:szCs w:val="24"/>
          <w:shd w:val="clear" w:color="auto" w:fill="FFFFFF"/>
        </w:rPr>
        <w:t>)</w:t>
      </w:r>
      <w:r w:rsidRPr="000F376A">
        <w:rPr>
          <w:rStyle w:val="normaltextrun"/>
          <w:rFonts w:ascii="Times New Roman" w:hAnsi="Times New Roman" w:cs="Times New Roman"/>
          <w:sz w:val="24"/>
          <w:szCs w:val="24"/>
          <w:shd w:val="clear" w:color="auto" w:fill="FFFFFF"/>
        </w:rPr>
        <w:t>.</w:t>
      </w:r>
    </w:p>
    <w:p w14:paraId="150A50FF" w14:textId="77777777" w:rsidR="000166B9" w:rsidRPr="000F376A" w:rsidRDefault="000166B9" w:rsidP="000166B9">
      <w:pPr>
        <w:spacing w:line="360" w:lineRule="auto"/>
        <w:ind w:firstLine="708"/>
        <w:jc w:val="both"/>
        <w:rPr>
          <w:rStyle w:val="normaltextrun"/>
          <w:rFonts w:ascii="Times New Roman" w:hAnsi="Times New Roman" w:cs="Times New Roman"/>
          <w:sz w:val="24"/>
          <w:szCs w:val="24"/>
          <w:shd w:val="clear" w:color="auto" w:fill="FFFFFF"/>
        </w:rPr>
      </w:pPr>
      <w:r w:rsidRPr="000F376A">
        <w:rPr>
          <w:rStyle w:val="normaltextrun"/>
          <w:rFonts w:ascii="Times New Roman" w:hAnsi="Times New Roman" w:cs="Times New Roman"/>
          <w:sz w:val="24"/>
          <w:szCs w:val="24"/>
          <w:shd w:val="clear" w:color="auto" w:fill="FFFFFF"/>
        </w:rPr>
        <w:t>V teoretické části jsem se podrobněji věnoval sekundárním metabolitům. To znamená, co vůbec sekundární metabolity jsou a kde se v přírodě nacházejí. Dále jsem se věnoval jejich dělení a ke každé kategorii uvedl několik zástupců.</w:t>
      </w:r>
    </w:p>
    <w:p w14:paraId="47D1FD09" w14:textId="77777777" w:rsidR="000166B9" w:rsidRPr="000F376A" w:rsidRDefault="000166B9" w:rsidP="000166B9">
      <w:pPr>
        <w:spacing w:line="360" w:lineRule="auto"/>
        <w:ind w:firstLine="708"/>
        <w:jc w:val="both"/>
        <w:rPr>
          <w:rStyle w:val="normaltextrun"/>
          <w:rFonts w:ascii="Times New Roman" w:hAnsi="Times New Roman" w:cs="Times New Roman"/>
          <w:sz w:val="24"/>
          <w:szCs w:val="24"/>
          <w:shd w:val="clear" w:color="auto" w:fill="FFFFFF"/>
        </w:rPr>
      </w:pPr>
      <w:r w:rsidRPr="000F376A">
        <w:rPr>
          <w:rStyle w:val="normaltextrun"/>
          <w:rFonts w:ascii="Times New Roman" w:hAnsi="Times New Roman" w:cs="Times New Roman"/>
          <w:sz w:val="24"/>
          <w:szCs w:val="24"/>
          <w:shd w:val="clear" w:color="auto" w:fill="FFFFFF"/>
        </w:rPr>
        <w:t xml:space="preserve">V experimentální části jsem se zaměřil na </w:t>
      </w:r>
      <w:r>
        <w:rPr>
          <w:rStyle w:val="normaltextrun"/>
          <w:rFonts w:ascii="Times New Roman" w:hAnsi="Times New Roman" w:cs="Times New Roman"/>
          <w:sz w:val="24"/>
          <w:szCs w:val="24"/>
          <w:shd w:val="clear" w:color="auto" w:fill="FFFFFF"/>
        </w:rPr>
        <w:t xml:space="preserve">přípravu výchozích látek nezbytných k fotochemické adici a tvorbě kýženého základního skeletu </w:t>
      </w:r>
      <w:proofErr w:type="spellStart"/>
      <w:r w:rsidRPr="000F376A">
        <w:rPr>
          <w:rStyle w:val="normaltextrun"/>
          <w:rFonts w:ascii="Times New Roman" w:hAnsi="Times New Roman" w:cs="Times New Roman"/>
          <w:sz w:val="24"/>
          <w:szCs w:val="24"/>
          <w:shd w:val="clear" w:color="auto" w:fill="FFFFFF"/>
        </w:rPr>
        <w:t>pimeforazinu</w:t>
      </w:r>
      <w:proofErr w:type="spellEnd"/>
      <w:r w:rsidRPr="000F376A">
        <w:rPr>
          <w:rStyle w:val="normaltextrun"/>
          <w:rFonts w:ascii="Times New Roman" w:hAnsi="Times New Roman" w:cs="Times New Roman"/>
          <w:sz w:val="24"/>
          <w:szCs w:val="24"/>
          <w:shd w:val="clear" w:color="auto" w:fill="FFFFFF"/>
        </w:rPr>
        <w:t xml:space="preserve"> B</w:t>
      </w:r>
      <w:r>
        <w:rPr>
          <w:rStyle w:val="normaltextrun"/>
          <w:rFonts w:ascii="Times New Roman" w:hAnsi="Times New Roman" w:cs="Times New Roman"/>
          <w:sz w:val="24"/>
          <w:szCs w:val="24"/>
          <w:shd w:val="clear" w:color="auto" w:fill="FFFFFF"/>
        </w:rPr>
        <w:t xml:space="preserve"> (</w:t>
      </w:r>
      <w:r>
        <w:rPr>
          <w:rStyle w:val="normaltextrun"/>
          <w:rFonts w:ascii="Times New Roman" w:hAnsi="Times New Roman" w:cs="Times New Roman"/>
          <w:b/>
          <w:bCs/>
          <w:sz w:val="24"/>
          <w:szCs w:val="24"/>
          <w:shd w:val="clear" w:color="auto" w:fill="FFFFFF"/>
        </w:rPr>
        <w:t>2</w:t>
      </w:r>
      <w:r>
        <w:rPr>
          <w:rStyle w:val="normaltextrun"/>
          <w:rFonts w:ascii="Times New Roman" w:hAnsi="Times New Roman" w:cs="Times New Roman"/>
          <w:sz w:val="24"/>
          <w:szCs w:val="24"/>
          <w:shd w:val="clear" w:color="auto" w:fill="FFFFFF"/>
        </w:rPr>
        <w:t xml:space="preserve">). Následná příprava odpovídajících esterů mi zatím bohužel nevyšla, ale tento krok spolu s následnou fotochemickou adicí bude již předmětem dalšího projektu. </w:t>
      </w:r>
      <w:r w:rsidRPr="000F376A">
        <w:rPr>
          <w:rStyle w:val="normaltextrun"/>
          <w:rFonts w:ascii="Times New Roman" w:hAnsi="Times New Roman" w:cs="Times New Roman"/>
          <w:sz w:val="24"/>
          <w:szCs w:val="24"/>
          <w:shd w:val="clear" w:color="auto" w:fill="FFFFFF"/>
        </w:rPr>
        <w:t xml:space="preserve">Bohužel na </w:t>
      </w:r>
      <w:r>
        <w:rPr>
          <w:rStyle w:val="normaltextrun"/>
          <w:rFonts w:ascii="Times New Roman" w:hAnsi="Times New Roman" w:cs="Times New Roman"/>
          <w:sz w:val="24"/>
          <w:szCs w:val="24"/>
          <w:shd w:val="clear" w:color="auto" w:fill="FFFFFF"/>
        </w:rPr>
        <w:t>další kroky v syntéze mi</w:t>
      </w:r>
      <w:r w:rsidRPr="000F376A">
        <w:rPr>
          <w:rStyle w:val="normaltextrun"/>
          <w:rFonts w:ascii="Times New Roman" w:hAnsi="Times New Roman" w:cs="Times New Roman"/>
          <w:sz w:val="24"/>
          <w:szCs w:val="24"/>
          <w:shd w:val="clear" w:color="auto" w:fill="FFFFFF"/>
        </w:rPr>
        <w:t xml:space="preserve"> již nezbyl čas. Samotné získání obou zmíněných alkoholů však beru jako úspěch.</w:t>
      </w:r>
    </w:p>
    <w:p w14:paraId="5DE51729" w14:textId="77777777" w:rsidR="000166B9" w:rsidRPr="000F376A" w:rsidRDefault="000166B9" w:rsidP="000166B9">
      <w:pPr>
        <w:rPr>
          <w:rStyle w:val="normaltextrun"/>
          <w:rFonts w:ascii="Times New Roman" w:hAnsi="Times New Roman" w:cs="Times New Roman"/>
          <w:sz w:val="24"/>
          <w:szCs w:val="24"/>
          <w:shd w:val="clear" w:color="auto" w:fill="FFFFFF"/>
        </w:rPr>
      </w:pPr>
      <w:r w:rsidRPr="000F376A">
        <w:rPr>
          <w:rStyle w:val="normaltextrun"/>
          <w:rFonts w:ascii="Times New Roman" w:hAnsi="Times New Roman" w:cs="Times New Roman"/>
          <w:sz w:val="24"/>
          <w:szCs w:val="24"/>
          <w:shd w:val="clear" w:color="auto" w:fill="FFFFFF"/>
        </w:rPr>
        <w:br w:type="page"/>
      </w:r>
    </w:p>
    <w:p w14:paraId="38B67861" w14:textId="77777777" w:rsidR="000166B9" w:rsidRPr="000F376A" w:rsidRDefault="000166B9" w:rsidP="000166B9">
      <w:pPr>
        <w:pStyle w:val="Nadpis1"/>
        <w:rPr>
          <w:rFonts w:cs="Times New Roman"/>
          <w:shd w:val="clear" w:color="auto" w:fill="FFFFFF"/>
        </w:rPr>
      </w:pPr>
      <w:bookmarkStart w:id="49" w:name="_Toc165381048"/>
      <w:r w:rsidRPr="000F376A">
        <w:rPr>
          <w:rFonts w:cs="Times New Roman"/>
          <w:shd w:val="clear" w:color="auto" w:fill="FFFFFF"/>
        </w:rPr>
        <w:lastRenderedPageBreak/>
        <w:t>5 Experimentální část</w:t>
      </w:r>
      <w:bookmarkEnd w:id="49"/>
    </w:p>
    <w:p w14:paraId="4B34FE13" w14:textId="77777777" w:rsidR="000166B9" w:rsidRPr="000F376A" w:rsidRDefault="000166B9" w:rsidP="000166B9">
      <w:pPr>
        <w:pStyle w:val="Nadpis2"/>
        <w:rPr>
          <w:rFonts w:cs="Times New Roman"/>
          <w:noProof/>
        </w:rPr>
      </w:pPr>
      <w:bookmarkStart w:id="50" w:name="_Toc165381049"/>
      <w:r w:rsidRPr="000F376A">
        <w:rPr>
          <w:rFonts w:cs="Times New Roman"/>
          <w:noProof/>
        </w:rPr>
        <w:t>5.1 Obecné informace</w:t>
      </w:r>
      <w:bookmarkEnd w:id="50"/>
    </w:p>
    <w:p w14:paraId="4B03FAC4" w14:textId="77777777" w:rsidR="000166B9" w:rsidRPr="000F376A" w:rsidRDefault="000166B9" w:rsidP="000166B9">
      <w:pPr>
        <w:spacing w:line="360" w:lineRule="auto"/>
        <w:ind w:firstLine="708"/>
        <w:jc w:val="both"/>
        <w:rPr>
          <w:rFonts w:ascii="Times New Roman" w:hAnsi="Times New Roman" w:cs="Times New Roman"/>
          <w:sz w:val="24"/>
          <w:szCs w:val="24"/>
        </w:rPr>
      </w:pPr>
      <w:r w:rsidRPr="000F376A">
        <w:rPr>
          <w:rFonts w:ascii="Times New Roman" w:hAnsi="Times New Roman" w:cs="Times New Roman"/>
          <w:sz w:val="24"/>
          <w:szCs w:val="24"/>
        </w:rPr>
        <w:t xml:space="preserve">Veškeré reakce byly prováděny, pakliže není uvedeno jinak, v bezvodém prostředí. Aparatury byly žíhány plamenem pod tlakem inertního plynu (argon). Veškerá rozpouštědla použitá pro reakce byla, pokud není uvedeno jinak, zbavena vlhkosti pomocí standartních sušících kolon dle protokolu vyvinutého H. C. </w:t>
      </w:r>
      <w:proofErr w:type="spellStart"/>
      <w:r w:rsidRPr="000F376A">
        <w:rPr>
          <w:rFonts w:ascii="Times New Roman" w:hAnsi="Times New Roman" w:cs="Times New Roman"/>
          <w:sz w:val="24"/>
          <w:szCs w:val="24"/>
        </w:rPr>
        <w:t>Grubsem</w:t>
      </w:r>
      <w:proofErr w:type="spellEnd"/>
      <w:r w:rsidRPr="000F376A">
        <w:rPr>
          <w:rFonts w:ascii="Times New Roman" w:hAnsi="Times New Roman" w:cs="Times New Roman"/>
          <w:sz w:val="24"/>
          <w:szCs w:val="24"/>
        </w:rPr>
        <w:t xml:space="preserve"> a jeho spolupracovníky. </w:t>
      </w:r>
    </w:p>
    <w:p w14:paraId="72B7FF33" w14:textId="77777777" w:rsidR="000166B9" w:rsidRPr="000F376A" w:rsidRDefault="000166B9" w:rsidP="000166B9">
      <w:pPr>
        <w:spacing w:line="360" w:lineRule="auto"/>
        <w:ind w:firstLine="708"/>
        <w:jc w:val="both"/>
        <w:rPr>
          <w:rFonts w:ascii="Times New Roman" w:hAnsi="Times New Roman" w:cs="Times New Roman"/>
          <w:sz w:val="24"/>
          <w:szCs w:val="24"/>
        </w:rPr>
      </w:pPr>
      <w:r w:rsidRPr="000F376A">
        <w:rPr>
          <w:rFonts w:ascii="Times New Roman" w:hAnsi="Times New Roman" w:cs="Times New Roman"/>
          <w:sz w:val="24"/>
          <w:szCs w:val="24"/>
        </w:rPr>
        <w:t>Pro sloupcovou chromatografii (CC) bylo využito silikagelu jako stacionární fáze a směsi hexanu (</w:t>
      </w:r>
      <w:proofErr w:type="spellStart"/>
      <w:r w:rsidRPr="000F376A">
        <w:rPr>
          <w:rFonts w:ascii="Times New Roman" w:hAnsi="Times New Roman" w:cs="Times New Roman"/>
          <w:sz w:val="24"/>
          <w:szCs w:val="24"/>
        </w:rPr>
        <w:t>Hex</w:t>
      </w:r>
      <w:proofErr w:type="spellEnd"/>
      <w:r w:rsidRPr="000F376A">
        <w:rPr>
          <w:rFonts w:ascii="Times New Roman" w:hAnsi="Times New Roman" w:cs="Times New Roman"/>
          <w:sz w:val="24"/>
          <w:szCs w:val="24"/>
        </w:rPr>
        <w:t>.</w:t>
      </w:r>
      <w:proofErr w:type="gramStart"/>
      <w:r w:rsidRPr="000F376A">
        <w:rPr>
          <w:rFonts w:ascii="Times New Roman" w:hAnsi="Times New Roman" w:cs="Times New Roman"/>
          <w:sz w:val="24"/>
          <w:szCs w:val="24"/>
        </w:rPr>
        <w:t>):</w:t>
      </w:r>
      <w:proofErr w:type="spellStart"/>
      <w:r w:rsidRPr="000F376A">
        <w:rPr>
          <w:rFonts w:ascii="Times New Roman" w:hAnsi="Times New Roman" w:cs="Times New Roman"/>
          <w:sz w:val="24"/>
          <w:szCs w:val="24"/>
        </w:rPr>
        <w:t>EtOAc</w:t>
      </w:r>
      <w:proofErr w:type="spellEnd"/>
      <w:proofErr w:type="gramEnd"/>
      <w:r w:rsidRPr="000F376A">
        <w:rPr>
          <w:rFonts w:ascii="Times New Roman" w:hAnsi="Times New Roman" w:cs="Times New Roman"/>
          <w:sz w:val="24"/>
          <w:szCs w:val="24"/>
        </w:rPr>
        <w:t xml:space="preserve"> (V/V), pakliže není uvedeno jinak, jako mobilní fáze. </w:t>
      </w:r>
      <w:proofErr w:type="spellStart"/>
      <w:r w:rsidRPr="000F376A">
        <w:rPr>
          <w:rFonts w:ascii="Times New Roman" w:hAnsi="Times New Roman" w:cs="Times New Roman"/>
          <w:sz w:val="24"/>
          <w:szCs w:val="24"/>
        </w:rPr>
        <w:t>Eluované</w:t>
      </w:r>
      <w:proofErr w:type="spellEnd"/>
      <w:r w:rsidRPr="000F376A">
        <w:rPr>
          <w:rFonts w:ascii="Times New Roman" w:hAnsi="Times New Roman" w:cs="Times New Roman"/>
          <w:sz w:val="24"/>
          <w:szCs w:val="24"/>
        </w:rPr>
        <w:t xml:space="preserve"> frakce byly jímány po 5-30 ml frakcích a jejich obsah byl monitorován pomocí TLC. Frakce obsahující stejný produkt byly spojeny a následně odpařeny na rotační vakuové odparce (RVO).</w:t>
      </w:r>
    </w:p>
    <w:p w14:paraId="17C64B1B" w14:textId="77777777" w:rsidR="000166B9" w:rsidRPr="000F376A" w:rsidRDefault="000166B9" w:rsidP="000166B9">
      <w:pPr>
        <w:spacing w:line="360" w:lineRule="auto"/>
        <w:ind w:firstLine="708"/>
        <w:jc w:val="both"/>
        <w:rPr>
          <w:rFonts w:ascii="Times New Roman" w:hAnsi="Times New Roman" w:cs="Times New Roman"/>
          <w:sz w:val="24"/>
          <w:szCs w:val="24"/>
        </w:rPr>
      </w:pPr>
      <w:r w:rsidRPr="000F376A">
        <w:rPr>
          <w:rFonts w:ascii="Times New Roman" w:hAnsi="Times New Roman" w:cs="Times New Roman"/>
          <w:sz w:val="24"/>
          <w:szCs w:val="24"/>
        </w:rPr>
        <w:t>K měření NMR spekter byl, pokud není uvedeno jinak, použit spektrometr JEOL ECA400II pracující při frekvenci 399,78 MHz (</w:t>
      </w:r>
      <w:proofErr w:type="gramStart"/>
      <w:r w:rsidRPr="000F376A">
        <w:rPr>
          <w:rFonts w:ascii="Times New Roman" w:hAnsi="Times New Roman" w:cs="Times New Roman"/>
          <w:sz w:val="24"/>
          <w:szCs w:val="24"/>
          <w:vertAlign w:val="superscript"/>
        </w:rPr>
        <w:t>1</w:t>
      </w:r>
      <w:r w:rsidRPr="000F376A">
        <w:rPr>
          <w:rFonts w:ascii="Times New Roman" w:hAnsi="Times New Roman" w:cs="Times New Roman"/>
          <w:sz w:val="24"/>
          <w:szCs w:val="24"/>
        </w:rPr>
        <w:t>H</w:t>
      </w:r>
      <w:proofErr w:type="gramEnd"/>
      <w:r w:rsidRPr="000F376A">
        <w:rPr>
          <w:rFonts w:ascii="Times New Roman" w:hAnsi="Times New Roman" w:cs="Times New Roman"/>
          <w:sz w:val="24"/>
          <w:szCs w:val="24"/>
        </w:rPr>
        <w:t>) a 100,53 MHz (</w:t>
      </w:r>
      <w:r w:rsidRPr="000F376A">
        <w:rPr>
          <w:rFonts w:ascii="Times New Roman" w:hAnsi="Times New Roman" w:cs="Times New Roman"/>
          <w:sz w:val="24"/>
          <w:szCs w:val="24"/>
          <w:vertAlign w:val="superscript"/>
        </w:rPr>
        <w:t>13</w:t>
      </w:r>
      <w:r w:rsidRPr="000F376A">
        <w:rPr>
          <w:rFonts w:ascii="Times New Roman" w:hAnsi="Times New Roman" w:cs="Times New Roman"/>
          <w:sz w:val="24"/>
          <w:szCs w:val="24"/>
        </w:rPr>
        <w:t>C). Měření byla prováděna za laboratorní teploty, přičemž vzorky byly rozpuštěny a následně měřeny v jednom z následujících rozpouštědel, CDCl</w:t>
      </w:r>
      <w:r w:rsidRPr="000F376A">
        <w:rPr>
          <w:rFonts w:ascii="Times New Roman" w:hAnsi="Times New Roman" w:cs="Times New Roman"/>
          <w:sz w:val="24"/>
          <w:szCs w:val="24"/>
          <w:vertAlign w:val="subscript"/>
        </w:rPr>
        <w:t>3</w:t>
      </w:r>
      <w:r w:rsidRPr="000F376A">
        <w:rPr>
          <w:rFonts w:ascii="Times New Roman" w:hAnsi="Times New Roman" w:cs="Times New Roman"/>
          <w:sz w:val="24"/>
          <w:szCs w:val="24"/>
        </w:rPr>
        <w:t xml:space="preserve"> nebo aceton-</w:t>
      </w:r>
      <w:r w:rsidRPr="000F376A">
        <w:rPr>
          <w:rFonts w:ascii="Times New Roman" w:hAnsi="Times New Roman" w:cs="Times New Roman"/>
          <w:i/>
          <w:iCs/>
          <w:sz w:val="24"/>
          <w:szCs w:val="24"/>
        </w:rPr>
        <w:t>d</w:t>
      </w:r>
      <w:r w:rsidRPr="000F376A">
        <w:rPr>
          <w:rFonts w:ascii="Times New Roman" w:hAnsi="Times New Roman" w:cs="Times New Roman"/>
          <w:i/>
          <w:iCs/>
          <w:sz w:val="24"/>
          <w:szCs w:val="24"/>
          <w:vertAlign w:val="subscript"/>
        </w:rPr>
        <w:t>6</w:t>
      </w:r>
      <w:r w:rsidRPr="000F376A">
        <w:rPr>
          <w:rFonts w:ascii="Times New Roman" w:hAnsi="Times New Roman" w:cs="Times New Roman"/>
          <w:sz w:val="24"/>
          <w:szCs w:val="24"/>
        </w:rPr>
        <w:t xml:space="preserve">. chemické posuny zbytkového signálu </w:t>
      </w:r>
      <w:proofErr w:type="spellStart"/>
      <w:r w:rsidRPr="000F376A">
        <w:rPr>
          <w:rFonts w:ascii="Times New Roman" w:hAnsi="Times New Roman" w:cs="Times New Roman"/>
          <w:sz w:val="24"/>
          <w:szCs w:val="24"/>
        </w:rPr>
        <w:t>nedeuterovaného</w:t>
      </w:r>
      <w:proofErr w:type="spellEnd"/>
      <w:r w:rsidRPr="000F376A">
        <w:rPr>
          <w:rFonts w:ascii="Times New Roman" w:hAnsi="Times New Roman" w:cs="Times New Roman"/>
          <w:sz w:val="24"/>
          <w:szCs w:val="24"/>
        </w:rPr>
        <w:t xml:space="preserve">, resp. ne zcela </w:t>
      </w:r>
      <w:proofErr w:type="spellStart"/>
      <w:r w:rsidRPr="000F376A">
        <w:rPr>
          <w:rFonts w:ascii="Times New Roman" w:hAnsi="Times New Roman" w:cs="Times New Roman"/>
          <w:sz w:val="24"/>
          <w:szCs w:val="24"/>
        </w:rPr>
        <w:t>deuterovaného</w:t>
      </w:r>
      <w:proofErr w:type="spellEnd"/>
      <w:r w:rsidRPr="000F376A">
        <w:rPr>
          <w:rFonts w:ascii="Times New Roman" w:hAnsi="Times New Roman" w:cs="Times New Roman"/>
          <w:sz w:val="24"/>
          <w:szCs w:val="24"/>
        </w:rPr>
        <w:t xml:space="preserve"> rozpouštědla sloužily ke kalibraci měřených </w:t>
      </w:r>
      <w:proofErr w:type="gramStart"/>
      <w:r w:rsidRPr="000F376A">
        <w:rPr>
          <w:rFonts w:ascii="Times New Roman" w:hAnsi="Times New Roman" w:cs="Times New Roman"/>
          <w:sz w:val="24"/>
          <w:szCs w:val="24"/>
          <w:vertAlign w:val="superscript"/>
        </w:rPr>
        <w:t>1</w:t>
      </w:r>
      <w:r w:rsidRPr="000F376A">
        <w:rPr>
          <w:rFonts w:ascii="Times New Roman" w:hAnsi="Times New Roman" w:cs="Times New Roman"/>
          <w:sz w:val="24"/>
          <w:szCs w:val="24"/>
        </w:rPr>
        <w:t>H</w:t>
      </w:r>
      <w:proofErr w:type="gramEnd"/>
      <w:r w:rsidRPr="000F376A">
        <w:rPr>
          <w:rFonts w:ascii="Times New Roman" w:hAnsi="Times New Roman" w:cs="Times New Roman"/>
          <w:sz w:val="24"/>
          <w:szCs w:val="24"/>
        </w:rPr>
        <w:t xml:space="preserve"> NMR spekter. Chemické posuny zbytkových </w:t>
      </w:r>
      <w:proofErr w:type="spellStart"/>
      <w:proofErr w:type="gramStart"/>
      <w:r w:rsidRPr="000F376A">
        <w:rPr>
          <w:rFonts w:ascii="Times New Roman" w:hAnsi="Times New Roman" w:cs="Times New Roman"/>
          <w:sz w:val="24"/>
          <w:szCs w:val="24"/>
        </w:rPr>
        <w:t>nedeuterovaných</w:t>
      </w:r>
      <w:proofErr w:type="spellEnd"/>
      <w:proofErr w:type="gramEnd"/>
      <w:r w:rsidRPr="000F376A">
        <w:rPr>
          <w:rFonts w:ascii="Times New Roman" w:hAnsi="Times New Roman" w:cs="Times New Roman"/>
          <w:sz w:val="24"/>
          <w:szCs w:val="24"/>
        </w:rPr>
        <w:t xml:space="preserve"> resp. částečně </w:t>
      </w:r>
      <w:proofErr w:type="spellStart"/>
      <w:r w:rsidRPr="000F376A">
        <w:rPr>
          <w:rFonts w:ascii="Times New Roman" w:hAnsi="Times New Roman" w:cs="Times New Roman"/>
          <w:sz w:val="24"/>
          <w:szCs w:val="24"/>
        </w:rPr>
        <w:t>deuterovaných</w:t>
      </w:r>
      <w:proofErr w:type="spellEnd"/>
      <w:r w:rsidRPr="000F376A">
        <w:rPr>
          <w:rFonts w:ascii="Times New Roman" w:hAnsi="Times New Roman" w:cs="Times New Roman"/>
          <w:sz w:val="24"/>
          <w:szCs w:val="24"/>
        </w:rPr>
        <w:t xml:space="preserve"> rozpouštědel v daném rozpouštědle jsou následující: CDCl</w:t>
      </w:r>
      <w:r w:rsidRPr="000F376A">
        <w:rPr>
          <w:rFonts w:ascii="Times New Roman" w:hAnsi="Times New Roman" w:cs="Times New Roman"/>
          <w:sz w:val="24"/>
          <w:szCs w:val="24"/>
          <w:vertAlign w:val="subscript"/>
        </w:rPr>
        <w:t>3</w:t>
      </w:r>
      <w:r w:rsidRPr="000F376A">
        <w:rPr>
          <w:rFonts w:ascii="Times New Roman" w:hAnsi="Times New Roman" w:cs="Times New Roman"/>
          <w:sz w:val="24"/>
          <w:szCs w:val="24"/>
        </w:rPr>
        <w:t xml:space="preserve"> (7,26 </w:t>
      </w:r>
      <w:proofErr w:type="spellStart"/>
      <w:r w:rsidRPr="000F376A">
        <w:rPr>
          <w:rFonts w:ascii="Times New Roman" w:hAnsi="Times New Roman" w:cs="Times New Roman"/>
          <w:sz w:val="24"/>
          <w:szCs w:val="24"/>
        </w:rPr>
        <w:t>ppm</w:t>
      </w:r>
      <w:proofErr w:type="spellEnd"/>
      <w:r w:rsidRPr="000F376A">
        <w:rPr>
          <w:rFonts w:ascii="Times New Roman" w:hAnsi="Times New Roman" w:cs="Times New Roman"/>
          <w:sz w:val="24"/>
          <w:szCs w:val="24"/>
        </w:rPr>
        <w:t xml:space="preserve">) a aceton-d6 (2,05 </w:t>
      </w:r>
      <w:proofErr w:type="spellStart"/>
      <w:r w:rsidRPr="000F376A">
        <w:rPr>
          <w:rFonts w:ascii="Times New Roman" w:hAnsi="Times New Roman" w:cs="Times New Roman"/>
          <w:sz w:val="24"/>
          <w:szCs w:val="24"/>
        </w:rPr>
        <w:t>ppm</w:t>
      </w:r>
      <w:proofErr w:type="spellEnd"/>
      <w:r w:rsidRPr="000F376A">
        <w:rPr>
          <w:rFonts w:ascii="Times New Roman" w:hAnsi="Times New Roman" w:cs="Times New Roman"/>
          <w:sz w:val="24"/>
          <w:szCs w:val="24"/>
        </w:rPr>
        <w:t xml:space="preserve">). Ve spektrech </w:t>
      </w:r>
      <w:proofErr w:type="gramStart"/>
      <w:r w:rsidRPr="000F376A">
        <w:rPr>
          <w:rFonts w:ascii="Times New Roman" w:hAnsi="Times New Roman" w:cs="Times New Roman"/>
          <w:sz w:val="24"/>
          <w:szCs w:val="24"/>
          <w:vertAlign w:val="superscript"/>
        </w:rPr>
        <w:t>13</w:t>
      </w:r>
      <w:r w:rsidRPr="000F376A">
        <w:rPr>
          <w:rFonts w:ascii="Times New Roman" w:hAnsi="Times New Roman" w:cs="Times New Roman"/>
          <w:sz w:val="24"/>
          <w:szCs w:val="24"/>
        </w:rPr>
        <w:t>C</w:t>
      </w:r>
      <w:proofErr w:type="gramEnd"/>
      <w:r w:rsidRPr="000F376A">
        <w:rPr>
          <w:rFonts w:ascii="Times New Roman" w:hAnsi="Times New Roman" w:cs="Times New Roman"/>
          <w:sz w:val="24"/>
          <w:szCs w:val="24"/>
        </w:rPr>
        <w:t xml:space="preserve"> bylo využito ke kalibraci charakteristického signálu atomu </w:t>
      </w:r>
      <w:r w:rsidRPr="000F376A">
        <w:rPr>
          <w:rFonts w:ascii="Times New Roman" w:hAnsi="Times New Roman" w:cs="Times New Roman"/>
          <w:sz w:val="24"/>
          <w:szCs w:val="24"/>
          <w:vertAlign w:val="superscript"/>
        </w:rPr>
        <w:t>13</w:t>
      </w:r>
      <w:r w:rsidRPr="000F376A">
        <w:rPr>
          <w:rFonts w:ascii="Times New Roman" w:hAnsi="Times New Roman" w:cs="Times New Roman"/>
          <w:sz w:val="24"/>
          <w:szCs w:val="24"/>
        </w:rPr>
        <w:t xml:space="preserve">C substituovaného atomem vodíku </w:t>
      </w:r>
      <w:r w:rsidRPr="000F376A">
        <w:rPr>
          <w:rFonts w:ascii="Times New Roman" w:hAnsi="Times New Roman" w:cs="Times New Roman"/>
          <w:sz w:val="24"/>
          <w:szCs w:val="24"/>
          <w:vertAlign w:val="superscript"/>
        </w:rPr>
        <w:t>2</w:t>
      </w:r>
      <w:r w:rsidRPr="000F376A">
        <w:rPr>
          <w:rFonts w:ascii="Times New Roman" w:hAnsi="Times New Roman" w:cs="Times New Roman"/>
          <w:sz w:val="24"/>
          <w:szCs w:val="24"/>
        </w:rPr>
        <w:t>H. Chemické posuny jsou následující: CDCl</w:t>
      </w:r>
      <w:r w:rsidRPr="000F376A">
        <w:rPr>
          <w:rFonts w:ascii="Times New Roman" w:hAnsi="Times New Roman" w:cs="Times New Roman"/>
          <w:sz w:val="24"/>
          <w:szCs w:val="24"/>
          <w:vertAlign w:val="subscript"/>
        </w:rPr>
        <w:t>3</w:t>
      </w:r>
      <w:r w:rsidRPr="000F376A">
        <w:rPr>
          <w:rFonts w:ascii="Times New Roman" w:hAnsi="Times New Roman" w:cs="Times New Roman"/>
          <w:sz w:val="24"/>
          <w:szCs w:val="24"/>
        </w:rPr>
        <w:t xml:space="preserve"> (77,23 </w:t>
      </w:r>
      <w:proofErr w:type="spellStart"/>
      <w:r w:rsidRPr="000F376A">
        <w:rPr>
          <w:rFonts w:ascii="Times New Roman" w:hAnsi="Times New Roman" w:cs="Times New Roman"/>
          <w:sz w:val="24"/>
          <w:szCs w:val="24"/>
        </w:rPr>
        <w:t>ppm</w:t>
      </w:r>
      <w:proofErr w:type="spellEnd"/>
      <w:r w:rsidRPr="000F376A">
        <w:rPr>
          <w:rFonts w:ascii="Times New Roman" w:hAnsi="Times New Roman" w:cs="Times New Roman"/>
          <w:sz w:val="24"/>
          <w:szCs w:val="24"/>
        </w:rPr>
        <w:t>, prostřední signál) a aceton-</w:t>
      </w:r>
      <w:r w:rsidRPr="000F376A">
        <w:rPr>
          <w:rFonts w:ascii="Times New Roman" w:hAnsi="Times New Roman" w:cs="Times New Roman"/>
          <w:i/>
          <w:iCs/>
          <w:sz w:val="24"/>
          <w:szCs w:val="24"/>
        </w:rPr>
        <w:t>d</w:t>
      </w:r>
      <w:r w:rsidRPr="000F376A">
        <w:rPr>
          <w:rFonts w:ascii="Times New Roman" w:hAnsi="Times New Roman" w:cs="Times New Roman"/>
          <w:i/>
          <w:iCs/>
          <w:sz w:val="24"/>
          <w:szCs w:val="24"/>
          <w:vertAlign w:val="subscript"/>
        </w:rPr>
        <w:t>6</w:t>
      </w:r>
      <w:r w:rsidRPr="000F376A">
        <w:rPr>
          <w:rFonts w:ascii="Times New Roman" w:hAnsi="Times New Roman" w:cs="Times New Roman"/>
          <w:sz w:val="24"/>
          <w:szCs w:val="24"/>
        </w:rPr>
        <w:t xml:space="preserve"> (29,84 </w:t>
      </w:r>
      <w:proofErr w:type="spellStart"/>
      <w:r w:rsidRPr="000F376A">
        <w:rPr>
          <w:rFonts w:ascii="Times New Roman" w:hAnsi="Times New Roman" w:cs="Times New Roman"/>
          <w:sz w:val="24"/>
          <w:szCs w:val="24"/>
        </w:rPr>
        <w:t>ppm</w:t>
      </w:r>
      <w:proofErr w:type="spellEnd"/>
      <w:r w:rsidRPr="000F376A">
        <w:rPr>
          <w:rFonts w:ascii="Times New Roman" w:hAnsi="Times New Roman" w:cs="Times New Roman"/>
          <w:sz w:val="24"/>
          <w:szCs w:val="24"/>
        </w:rPr>
        <w:t>). Finální produkty byly purifikovány pomocí kolonové chromatografie na silikagelu (viz výše).</w:t>
      </w:r>
    </w:p>
    <w:p w14:paraId="2D3BFCCA" w14:textId="77777777" w:rsidR="000166B9" w:rsidRPr="000F376A" w:rsidRDefault="000166B9" w:rsidP="000166B9">
      <w:pPr>
        <w:spacing w:line="360" w:lineRule="auto"/>
        <w:ind w:firstLine="708"/>
        <w:jc w:val="both"/>
        <w:rPr>
          <w:rFonts w:ascii="Times New Roman" w:hAnsi="Times New Roman" w:cs="Times New Roman"/>
          <w:sz w:val="24"/>
          <w:szCs w:val="24"/>
        </w:rPr>
      </w:pPr>
      <w:r w:rsidRPr="000F376A">
        <w:rPr>
          <w:rFonts w:ascii="Times New Roman" w:hAnsi="Times New Roman" w:cs="Times New Roman"/>
          <w:sz w:val="24"/>
          <w:szCs w:val="24"/>
        </w:rPr>
        <w:t xml:space="preserve">Měření hmotnostních spekter bylo realizováno na přístroji značky </w:t>
      </w:r>
      <w:proofErr w:type="spellStart"/>
      <w:r w:rsidRPr="000F376A">
        <w:rPr>
          <w:rFonts w:ascii="Times New Roman" w:hAnsi="Times New Roman" w:cs="Times New Roman"/>
          <w:sz w:val="24"/>
          <w:szCs w:val="24"/>
        </w:rPr>
        <w:t>Waters</w:t>
      </w:r>
      <w:proofErr w:type="spellEnd"/>
      <w:r w:rsidRPr="000F376A">
        <w:rPr>
          <w:rFonts w:ascii="Times New Roman" w:hAnsi="Times New Roman" w:cs="Times New Roman"/>
          <w:sz w:val="24"/>
          <w:szCs w:val="24"/>
        </w:rPr>
        <w:t xml:space="preserve"> (Q-TOF MICRO). Elementární analýzy byly provedeny na přístroji EA1112 </w:t>
      </w:r>
      <w:proofErr w:type="spellStart"/>
      <w:r w:rsidRPr="000F376A">
        <w:rPr>
          <w:rFonts w:ascii="Times New Roman" w:hAnsi="Times New Roman" w:cs="Times New Roman"/>
          <w:sz w:val="24"/>
          <w:szCs w:val="24"/>
        </w:rPr>
        <w:t>Flash</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analyser</w:t>
      </w:r>
      <w:proofErr w:type="spellEnd"/>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Thermo-Finnigan</w:t>
      </w:r>
      <w:proofErr w:type="spellEnd"/>
      <w:r w:rsidRPr="000F376A">
        <w:rPr>
          <w:rFonts w:ascii="Times New Roman" w:hAnsi="Times New Roman" w:cs="Times New Roman"/>
          <w:sz w:val="24"/>
          <w:szCs w:val="24"/>
        </w:rPr>
        <w:t>). Teploty tání byly měřeny na přístroji SMP 30 (Stuart</w:t>
      </w:r>
      <w:r w:rsidRPr="000F376A">
        <w:rPr>
          <w:rFonts w:ascii="Times New Roman" w:hAnsi="Times New Roman" w:cs="Times New Roman"/>
          <w:sz w:val="24"/>
          <w:szCs w:val="24"/>
          <w:vertAlign w:val="superscript"/>
        </w:rPr>
        <w:t>®</w:t>
      </w:r>
      <w:r w:rsidRPr="000F376A">
        <w:rPr>
          <w:rFonts w:ascii="Times New Roman" w:hAnsi="Times New Roman" w:cs="Times New Roman"/>
          <w:sz w:val="24"/>
          <w:szCs w:val="24"/>
        </w:rPr>
        <w:t xml:space="preserve">) a nejsou korigovány. </w:t>
      </w:r>
    </w:p>
    <w:p w14:paraId="715D8AC6" w14:textId="7777777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Průběh reakcí byl monitorován pomocí tenkovrstvé chromatografie (TLC) na silikagelu. Pro tento typ operace byly použity aluminiové desky pokryté silikagelem 60 SIL G/UV254 s fluorescentním indikátorem (</w:t>
      </w:r>
      <w:proofErr w:type="spellStart"/>
      <w:r w:rsidRPr="000F376A">
        <w:rPr>
          <w:rFonts w:ascii="Times New Roman" w:hAnsi="Times New Roman" w:cs="Times New Roman"/>
          <w:sz w:val="24"/>
          <w:szCs w:val="24"/>
        </w:rPr>
        <w:t>Machery-Nagel</w:t>
      </w:r>
      <w:proofErr w:type="spellEnd"/>
      <w:r w:rsidRPr="000F376A">
        <w:rPr>
          <w:rFonts w:ascii="Times New Roman" w:hAnsi="Times New Roman" w:cs="Times New Roman"/>
          <w:sz w:val="24"/>
          <w:szCs w:val="24"/>
        </w:rPr>
        <w:t>). Jednotlivé sloučeniny přítomné v reakční směsi byly dále vizualizovány pomocí vizualizačních roztoků.</w:t>
      </w:r>
    </w:p>
    <w:p w14:paraId="2CA1D361" w14:textId="77777777" w:rsidR="000166B9" w:rsidRPr="000F376A" w:rsidRDefault="000166B9" w:rsidP="000166B9">
      <w:pPr>
        <w:rPr>
          <w:rFonts w:ascii="Times New Roman" w:hAnsi="Times New Roman" w:cs="Times New Roman"/>
          <w:sz w:val="24"/>
          <w:szCs w:val="24"/>
        </w:rPr>
      </w:pPr>
      <w:r w:rsidRPr="000F376A">
        <w:rPr>
          <w:rFonts w:ascii="Times New Roman" w:hAnsi="Times New Roman" w:cs="Times New Roman"/>
          <w:sz w:val="24"/>
          <w:szCs w:val="24"/>
        </w:rPr>
        <w:br w:type="page"/>
      </w:r>
    </w:p>
    <w:p w14:paraId="5736F70B" w14:textId="77777777" w:rsidR="000166B9" w:rsidRPr="000F376A" w:rsidRDefault="000166B9" w:rsidP="000166B9">
      <w:pPr>
        <w:pStyle w:val="Nadpis3"/>
        <w:rPr>
          <w:rFonts w:cs="Times New Roman"/>
        </w:rPr>
      </w:pPr>
      <w:bookmarkStart w:id="51" w:name="_Toc103350940"/>
      <w:bookmarkStart w:id="52" w:name="_Toc165381050"/>
      <w:r w:rsidRPr="000F376A">
        <w:rPr>
          <w:rFonts w:cs="Times New Roman"/>
        </w:rPr>
        <w:lastRenderedPageBreak/>
        <w:t>5.1.1 Vizualizační roztoky pro TLC</w:t>
      </w:r>
      <w:bookmarkEnd w:id="51"/>
      <w:bookmarkEnd w:id="52"/>
    </w:p>
    <w:p w14:paraId="72B053C9" w14:textId="77777777" w:rsidR="000166B9" w:rsidRPr="00FC5EA8" w:rsidRDefault="000166B9" w:rsidP="000166B9">
      <w:pPr>
        <w:pStyle w:val="Odstavecseseznamem"/>
        <w:numPr>
          <w:ilvl w:val="0"/>
          <w:numId w:val="16"/>
        </w:numPr>
        <w:spacing w:line="360" w:lineRule="auto"/>
        <w:jc w:val="both"/>
        <w:rPr>
          <w:rFonts w:ascii="Times New Roman" w:hAnsi="Times New Roman" w:cs="Times New Roman"/>
          <w:sz w:val="24"/>
          <w:szCs w:val="24"/>
        </w:rPr>
      </w:pPr>
      <w:r w:rsidRPr="00FC5EA8">
        <w:rPr>
          <w:rFonts w:ascii="Times New Roman" w:hAnsi="Times New Roman" w:cs="Times New Roman"/>
          <w:sz w:val="24"/>
          <w:szCs w:val="24"/>
        </w:rPr>
        <w:t>Metody přípravy:</w:t>
      </w:r>
    </w:p>
    <w:p w14:paraId="718B2A59" w14:textId="77777777" w:rsidR="000166B9" w:rsidRPr="000F376A" w:rsidRDefault="000166B9" w:rsidP="000166B9">
      <w:pPr>
        <w:spacing w:line="360" w:lineRule="auto"/>
        <w:jc w:val="both"/>
        <w:rPr>
          <w:rFonts w:ascii="Times New Roman" w:hAnsi="Times New Roman" w:cs="Times New Roman"/>
          <w:sz w:val="24"/>
          <w:szCs w:val="24"/>
        </w:rPr>
      </w:pPr>
      <w:r w:rsidRPr="00E869D7">
        <w:rPr>
          <w:rFonts w:ascii="Times New Roman" w:hAnsi="Times New Roman" w:cs="Times New Roman"/>
          <w:b/>
          <w:bCs/>
          <w:sz w:val="24"/>
          <w:szCs w:val="24"/>
        </w:rPr>
        <w:t>Zásaditý roztok KMnO</w:t>
      </w:r>
      <w:r w:rsidRPr="00E869D7">
        <w:rPr>
          <w:rFonts w:ascii="Times New Roman" w:hAnsi="Times New Roman" w:cs="Times New Roman"/>
          <w:b/>
          <w:bCs/>
          <w:sz w:val="24"/>
          <w:szCs w:val="24"/>
          <w:vertAlign w:val="subscript"/>
        </w:rPr>
        <w:t>4</w:t>
      </w:r>
      <w:r w:rsidRPr="000F376A">
        <w:rPr>
          <w:rFonts w:ascii="Times New Roman" w:hAnsi="Times New Roman" w:cs="Times New Roman"/>
          <w:sz w:val="24"/>
          <w:szCs w:val="24"/>
        </w:rPr>
        <w:t xml:space="preserve"> byl připraven rozpuštěním 9 g KMnO</w:t>
      </w:r>
      <w:r w:rsidRPr="000F376A">
        <w:rPr>
          <w:rFonts w:ascii="Times New Roman" w:hAnsi="Times New Roman" w:cs="Times New Roman"/>
          <w:sz w:val="24"/>
          <w:szCs w:val="24"/>
          <w:vertAlign w:val="subscript"/>
        </w:rPr>
        <w:t>4</w:t>
      </w:r>
      <w:r w:rsidRPr="000F376A">
        <w:rPr>
          <w:rFonts w:ascii="Times New Roman" w:hAnsi="Times New Roman" w:cs="Times New Roman"/>
          <w:sz w:val="24"/>
          <w:szCs w:val="24"/>
        </w:rPr>
        <w:t xml:space="preserve"> a 20 g K</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CO</w:t>
      </w:r>
      <w:r w:rsidRPr="000F376A">
        <w:rPr>
          <w:rFonts w:ascii="Times New Roman" w:hAnsi="Times New Roman" w:cs="Times New Roman"/>
          <w:sz w:val="24"/>
          <w:szCs w:val="24"/>
          <w:vertAlign w:val="subscript"/>
        </w:rPr>
        <w:t>3</w:t>
      </w:r>
      <w:r w:rsidRPr="000F376A">
        <w:rPr>
          <w:rFonts w:ascii="Times New Roman" w:hAnsi="Times New Roman" w:cs="Times New Roman"/>
          <w:sz w:val="24"/>
          <w:szCs w:val="24"/>
        </w:rPr>
        <w:t xml:space="preserve"> ve 150 ml </w:t>
      </w:r>
      <w:r>
        <w:rPr>
          <w:rFonts w:ascii="Times New Roman" w:hAnsi="Times New Roman" w:cs="Times New Roman"/>
          <w:sz w:val="24"/>
          <w:szCs w:val="24"/>
        </w:rPr>
        <w:br/>
      </w:r>
      <w:r w:rsidRPr="000F376A">
        <w:rPr>
          <w:rFonts w:ascii="Times New Roman" w:hAnsi="Times New Roman" w:cs="Times New Roman"/>
          <w:sz w:val="24"/>
          <w:szCs w:val="24"/>
        </w:rPr>
        <w:t xml:space="preserve">10 % </w:t>
      </w:r>
      <w:proofErr w:type="spellStart"/>
      <w:r w:rsidRPr="000F376A">
        <w:rPr>
          <w:rFonts w:ascii="Times New Roman" w:hAnsi="Times New Roman" w:cs="Times New Roman"/>
          <w:sz w:val="24"/>
          <w:szCs w:val="24"/>
        </w:rPr>
        <w:t>NaOH</w:t>
      </w:r>
      <w:proofErr w:type="spellEnd"/>
      <w:r>
        <w:rPr>
          <w:rFonts w:ascii="Times New Roman" w:hAnsi="Times New Roman" w:cs="Times New Roman"/>
          <w:sz w:val="24"/>
          <w:szCs w:val="24"/>
        </w:rPr>
        <w:t>.</w:t>
      </w:r>
    </w:p>
    <w:p w14:paraId="02E47A91" w14:textId="77777777" w:rsidR="000166B9" w:rsidRPr="000F376A" w:rsidRDefault="000166B9" w:rsidP="000166B9">
      <w:pPr>
        <w:spacing w:line="360" w:lineRule="auto"/>
        <w:jc w:val="both"/>
        <w:rPr>
          <w:rFonts w:ascii="Times New Roman" w:hAnsi="Times New Roman" w:cs="Times New Roman"/>
          <w:sz w:val="24"/>
          <w:szCs w:val="24"/>
        </w:rPr>
      </w:pPr>
      <w:r w:rsidRPr="00E869D7">
        <w:rPr>
          <w:rFonts w:ascii="Times New Roman" w:hAnsi="Times New Roman" w:cs="Times New Roman"/>
          <w:b/>
          <w:bCs/>
          <w:sz w:val="24"/>
          <w:szCs w:val="24"/>
        </w:rPr>
        <w:t>Vanilinový roztok</w:t>
      </w:r>
      <w:r w:rsidRPr="000F376A">
        <w:rPr>
          <w:rFonts w:ascii="Times New Roman" w:hAnsi="Times New Roman" w:cs="Times New Roman"/>
          <w:sz w:val="24"/>
          <w:szCs w:val="24"/>
        </w:rPr>
        <w:t xml:space="preserve"> byl připraven rozpuštěním 2 g vanilinu ve 100 ml ethanolu obsahující 1 ml koncentrované H</w:t>
      </w:r>
      <w:r w:rsidRPr="000F376A">
        <w:rPr>
          <w:rFonts w:ascii="Times New Roman" w:hAnsi="Times New Roman" w:cs="Times New Roman"/>
          <w:sz w:val="24"/>
          <w:szCs w:val="24"/>
          <w:vertAlign w:val="subscript"/>
        </w:rPr>
        <w:t>2</w:t>
      </w:r>
      <w:r w:rsidRPr="000F376A">
        <w:rPr>
          <w:rFonts w:ascii="Times New Roman" w:hAnsi="Times New Roman" w:cs="Times New Roman"/>
          <w:sz w:val="24"/>
          <w:szCs w:val="24"/>
        </w:rPr>
        <w:t>SO</w:t>
      </w:r>
      <w:r w:rsidRPr="000F376A">
        <w:rPr>
          <w:rFonts w:ascii="Times New Roman" w:hAnsi="Times New Roman" w:cs="Times New Roman"/>
          <w:sz w:val="24"/>
          <w:szCs w:val="24"/>
          <w:vertAlign w:val="subscript"/>
        </w:rPr>
        <w:t>4</w:t>
      </w:r>
      <w:r>
        <w:rPr>
          <w:rFonts w:ascii="Times New Roman" w:hAnsi="Times New Roman" w:cs="Times New Roman"/>
          <w:sz w:val="24"/>
          <w:szCs w:val="24"/>
          <w:vertAlign w:val="subscript"/>
        </w:rPr>
        <w:t>.</w:t>
      </w:r>
    </w:p>
    <w:p w14:paraId="123EC540" w14:textId="77777777" w:rsidR="000166B9" w:rsidRPr="000F376A" w:rsidRDefault="000166B9" w:rsidP="000166B9">
      <w:pPr>
        <w:spacing w:line="360" w:lineRule="auto"/>
        <w:jc w:val="both"/>
        <w:rPr>
          <w:rFonts w:ascii="Times New Roman" w:hAnsi="Times New Roman" w:cs="Times New Roman"/>
          <w:sz w:val="24"/>
          <w:szCs w:val="24"/>
        </w:rPr>
      </w:pPr>
      <w:proofErr w:type="spellStart"/>
      <w:r w:rsidRPr="00E869D7">
        <w:rPr>
          <w:rFonts w:ascii="Times New Roman" w:hAnsi="Times New Roman" w:cs="Times New Roman"/>
          <w:b/>
          <w:bCs/>
          <w:sz w:val="24"/>
          <w:szCs w:val="24"/>
        </w:rPr>
        <w:t>Hannesianův</w:t>
      </w:r>
      <w:proofErr w:type="spellEnd"/>
      <w:r w:rsidRPr="00E869D7">
        <w:rPr>
          <w:rFonts w:ascii="Times New Roman" w:hAnsi="Times New Roman" w:cs="Times New Roman"/>
          <w:b/>
          <w:bCs/>
          <w:sz w:val="24"/>
          <w:szCs w:val="24"/>
        </w:rPr>
        <w:t xml:space="preserve"> vizualizační roztok</w:t>
      </w:r>
      <w:r w:rsidRPr="000F376A">
        <w:rPr>
          <w:rFonts w:ascii="Times New Roman" w:hAnsi="Times New Roman" w:cs="Times New Roman"/>
          <w:sz w:val="24"/>
          <w:szCs w:val="24"/>
        </w:rPr>
        <w:t xml:space="preserve"> byl připraven rozpuštěním 12 g kyseliny </w:t>
      </w:r>
      <w:proofErr w:type="spellStart"/>
      <w:r w:rsidRPr="000F376A">
        <w:rPr>
          <w:rFonts w:ascii="Times New Roman" w:hAnsi="Times New Roman" w:cs="Times New Roman"/>
          <w:sz w:val="24"/>
          <w:szCs w:val="24"/>
        </w:rPr>
        <w:t>fosfomolybdenové</w:t>
      </w:r>
      <w:proofErr w:type="spellEnd"/>
      <w:r w:rsidRPr="000F376A">
        <w:rPr>
          <w:rFonts w:ascii="Times New Roman" w:hAnsi="Times New Roman" w:cs="Times New Roman"/>
          <w:sz w:val="24"/>
          <w:szCs w:val="24"/>
        </w:rPr>
        <w:t xml:space="preserve"> v 250 ml ethanolu</w:t>
      </w:r>
      <w:r>
        <w:rPr>
          <w:rFonts w:ascii="Times New Roman" w:hAnsi="Times New Roman" w:cs="Times New Roman"/>
          <w:sz w:val="24"/>
          <w:szCs w:val="24"/>
        </w:rPr>
        <w:t>.</w:t>
      </w:r>
    </w:p>
    <w:p w14:paraId="0D21E10D" w14:textId="77777777" w:rsidR="000166B9" w:rsidRPr="000F376A" w:rsidRDefault="000166B9" w:rsidP="000166B9">
      <w:pPr>
        <w:pStyle w:val="Nadpis2"/>
        <w:rPr>
          <w:rFonts w:cs="Times New Roman"/>
          <w:b/>
          <w:bCs/>
        </w:rPr>
      </w:pPr>
      <w:bookmarkStart w:id="53" w:name="_Toc165381051"/>
      <w:r w:rsidRPr="000F376A">
        <w:rPr>
          <w:rFonts w:cs="Times New Roman"/>
        </w:rPr>
        <w:t xml:space="preserve">5.2 Syntéza 3,4-dihydroxyfenethyl alkoholu </w:t>
      </w:r>
      <w:r w:rsidRPr="000F376A">
        <w:rPr>
          <w:rFonts w:cs="Times New Roman"/>
          <w:b/>
          <w:bCs/>
        </w:rPr>
        <w:t>27</w:t>
      </w:r>
      <w:bookmarkEnd w:id="53"/>
    </w:p>
    <w:p w14:paraId="67C36E10" w14:textId="755328FC" w:rsidR="000166B9" w:rsidRPr="000F376A" w:rsidRDefault="00090A69" w:rsidP="000166B9">
      <w:pPr>
        <w:jc w:val="center"/>
        <w:rPr>
          <w:rFonts w:ascii="Times New Roman" w:hAnsi="Times New Roman" w:cs="Times New Roman"/>
        </w:rPr>
      </w:pPr>
      <w:r>
        <w:object w:dxaOrig="6086" w:dyaOrig="1436" w14:anchorId="3C86B2D6">
          <v:shape id="_x0000_i1053" type="#_x0000_t75" style="width:258.5pt;height:60.5pt" o:ole="">
            <v:imagedata r:id="rId68" o:title=""/>
          </v:shape>
          <o:OLEObject Type="Embed" ProgID="ChemDraw.Document.6.0" ShapeID="_x0000_i1053" DrawAspect="Content" ObjectID="_1776015293" r:id="rId69"/>
        </w:object>
      </w:r>
    </w:p>
    <w:p w14:paraId="4F623A72" w14:textId="77777777" w:rsidR="000166B9" w:rsidRPr="000F376A" w:rsidRDefault="000166B9" w:rsidP="000166B9">
      <w:pPr>
        <w:spacing w:line="360" w:lineRule="auto"/>
        <w:jc w:val="both"/>
        <w:rPr>
          <w:rFonts w:ascii="Times New Roman" w:hAnsi="Times New Roman" w:cs="Times New Roman"/>
          <w:color w:val="1F1F1F"/>
          <w:sz w:val="24"/>
          <w:szCs w:val="24"/>
          <w:shd w:val="clear" w:color="auto" w:fill="FFFFFF"/>
        </w:rPr>
      </w:pPr>
      <w:r w:rsidRPr="000F376A">
        <w:rPr>
          <w:rFonts w:ascii="Times New Roman" w:hAnsi="Times New Roman" w:cs="Times New Roman"/>
        </w:rPr>
        <w:tab/>
      </w:r>
      <w:r w:rsidRPr="000F376A">
        <w:rPr>
          <w:rFonts w:ascii="Times New Roman" w:hAnsi="Times New Roman" w:cs="Times New Roman"/>
          <w:sz w:val="24"/>
          <w:szCs w:val="24"/>
        </w:rPr>
        <w:t xml:space="preserve">Do </w:t>
      </w:r>
      <w:proofErr w:type="spellStart"/>
      <w:r w:rsidRPr="000F376A">
        <w:rPr>
          <w:rFonts w:ascii="Times New Roman" w:hAnsi="Times New Roman" w:cs="Times New Roman"/>
          <w:sz w:val="24"/>
          <w:szCs w:val="24"/>
        </w:rPr>
        <w:t>trojhrdlé</w:t>
      </w:r>
      <w:proofErr w:type="spellEnd"/>
      <w:r w:rsidRPr="000F376A">
        <w:rPr>
          <w:rFonts w:ascii="Times New Roman" w:hAnsi="Times New Roman" w:cs="Times New Roman"/>
          <w:sz w:val="24"/>
          <w:szCs w:val="24"/>
        </w:rPr>
        <w:t xml:space="preserve"> baňky s chladičem se přidá směs LiAlH</w:t>
      </w:r>
      <w:r w:rsidRPr="000F376A">
        <w:rPr>
          <w:rFonts w:ascii="Times New Roman" w:hAnsi="Times New Roman" w:cs="Times New Roman"/>
          <w:sz w:val="24"/>
          <w:szCs w:val="24"/>
          <w:vertAlign w:val="subscript"/>
        </w:rPr>
        <w:t>4</w:t>
      </w:r>
      <w:r w:rsidRPr="000F376A">
        <w:rPr>
          <w:rFonts w:ascii="Times New Roman" w:hAnsi="Times New Roman" w:cs="Times New Roman"/>
          <w:sz w:val="24"/>
          <w:szCs w:val="24"/>
        </w:rPr>
        <w:t xml:space="preserve"> (2.031 g, 53.5 </w:t>
      </w:r>
      <w:proofErr w:type="spellStart"/>
      <w:r w:rsidRPr="000F376A">
        <w:rPr>
          <w:rFonts w:ascii="Times New Roman" w:hAnsi="Times New Roman" w:cs="Times New Roman"/>
          <w:sz w:val="24"/>
          <w:szCs w:val="24"/>
        </w:rPr>
        <w:t>mmol</w:t>
      </w:r>
      <w:proofErr w:type="spellEnd"/>
      <w:r w:rsidRPr="000F376A">
        <w:rPr>
          <w:rFonts w:ascii="Times New Roman" w:hAnsi="Times New Roman" w:cs="Times New Roman"/>
          <w:sz w:val="24"/>
          <w:szCs w:val="24"/>
        </w:rPr>
        <w:t xml:space="preserve">, 3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a THF (3</w:t>
      </w:r>
      <w:r>
        <w:rPr>
          <w:rFonts w:ascii="Times New Roman" w:hAnsi="Times New Roman" w:cs="Times New Roman"/>
          <w:sz w:val="24"/>
          <w:szCs w:val="24"/>
        </w:rPr>
        <w:t>6</w:t>
      </w:r>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mL</w:t>
      </w:r>
      <w:proofErr w:type="spellEnd"/>
      <w:r w:rsidRPr="000F376A">
        <w:rPr>
          <w:rFonts w:ascii="Times New Roman" w:hAnsi="Times New Roman" w:cs="Times New Roman"/>
          <w:sz w:val="24"/>
          <w:szCs w:val="24"/>
        </w:rPr>
        <w:t xml:space="preserve">, 17.8 </w:t>
      </w:r>
      <w:proofErr w:type="spellStart"/>
      <w:r w:rsidRPr="000F376A">
        <w:rPr>
          <w:rFonts w:ascii="Times New Roman" w:hAnsi="Times New Roman" w:cs="Times New Roman"/>
          <w:sz w:val="24"/>
          <w:szCs w:val="24"/>
        </w:rPr>
        <w:t>mmol</w:t>
      </w:r>
      <w:proofErr w:type="spellEnd"/>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Za stálého míchání a chlazení se přidává směs výchozí látky </w:t>
      </w:r>
      <w:r w:rsidRPr="000F376A">
        <w:rPr>
          <w:rFonts w:ascii="Times New Roman" w:hAnsi="Times New Roman" w:cs="Times New Roman"/>
          <w:b/>
          <w:bCs/>
          <w:sz w:val="24"/>
          <w:szCs w:val="24"/>
        </w:rPr>
        <w:t>36</w:t>
      </w:r>
      <w:r w:rsidRPr="000F376A">
        <w:rPr>
          <w:rFonts w:ascii="Times New Roman" w:hAnsi="Times New Roman" w:cs="Times New Roman"/>
          <w:sz w:val="24"/>
          <w:szCs w:val="24"/>
        </w:rPr>
        <w:t xml:space="preserve"> (v THF (3</w:t>
      </w:r>
      <w:r>
        <w:rPr>
          <w:rFonts w:ascii="Times New Roman" w:hAnsi="Times New Roman" w:cs="Times New Roman"/>
          <w:sz w:val="24"/>
          <w:szCs w:val="24"/>
        </w:rPr>
        <w:t>6</w:t>
      </w:r>
      <w:r w:rsidRPr="000F376A">
        <w:rPr>
          <w:rFonts w:ascii="Times New Roman" w:hAnsi="Times New Roman" w:cs="Times New Roman"/>
          <w:sz w:val="24"/>
          <w:szCs w:val="24"/>
        </w:rPr>
        <w:t xml:space="preserve"> </w:t>
      </w:r>
      <w:proofErr w:type="spellStart"/>
      <w:r w:rsidRPr="000F376A">
        <w:rPr>
          <w:rFonts w:ascii="Times New Roman" w:hAnsi="Times New Roman" w:cs="Times New Roman"/>
          <w:sz w:val="24"/>
          <w:szCs w:val="24"/>
        </w:rPr>
        <w:t>mL</w:t>
      </w:r>
      <w:proofErr w:type="spellEnd"/>
      <w:r w:rsidRPr="000F376A">
        <w:rPr>
          <w:rFonts w:ascii="Times New Roman" w:hAnsi="Times New Roman" w:cs="Times New Roman"/>
          <w:sz w:val="24"/>
          <w:szCs w:val="24"/>
        </w:rPr>
        <w:t xml:space="preserve">, 17.8 </w:t>
      </w:r>
      <w:proofErr w:type="spellStart"/>
      <w:r w:rsidRPr="000F376A">
        <w:rPr>
          <w:rFonts w:ascii="Times New Roman" w:hAnsi="Times New Roman" w:cs="Times New Roman"/>
          <w:sz w:val="24"/>
          <w:szCs w:val="24"/>
        </w:rPr>
        <w:t>mmol</w:t>
      </w:r>
      <w:proofErr w:type="spellEnd"/>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během 1.5 hodiny. Po dokapání se směs zahřívá 2.5 hodin na 67 </w:t>
      </w:r>
      <w:r w:rsidRPr="000F376A">
        <w:rPr>
          <w:rFonts w:ascii="Times New Roman" w:hAnsi="Times New Roman" w:cs="Times New Roman"/>
          <w:color w:val="1F1F1F"/>
          <w:sz w:val="24"/>
          <w:szCs w:val="24"/>
          <w:shd w:val="clear" w:color="auto" w:fill="FFFFFF"/>
        </w:rPr>
        <w:t xml:space="preserve">°C. Poté necháme zchladnout. Po dokončení je směs okyselena na pH 2 </w:t>
      </w:r>
      <w:r>
        <w:rPr>
          <w:rFonts w:ascii="Times New Roman" w:hAnsi="Times New Roman" w:cs="Times New Roman"/>
          <w:color w:val="1F1F1F"/>
          <w:sz w:val="24"/>
          <w:szCs w:val="24"/>
          <w:shd w:val="clear" w:color="auto" w:fill="FFFFFF"/>
        </w:rPr>
        <w:t xml:space="preserve">(kontrola pomocí pH papírku) </w:t>
      </w:r>
      <w:r w:rsidRPr="000F376A">
        <w:rPr>
          <w:rFonts w:ascii="Times New Roman" w:hAnsi="Times New Roman" w:cs="Times New Roman"/>
          <w:color w:val="1F1F1F"/>
          <w:sz w:val="24"/>
          <w:szCs w:val="24"/>
          <w:shd w:val="clear" w:color="auto" w:fill="FFFFFF"/>
        </w:rPr>
        <w:t xml:space="preserve">a </w:t>
      </w:r>
      <w:r>
        <w:rPr>
          <w:rFonts w:ascii="Times New Roman" w:hAnsi="Times New Roman" w:cs="Times New Roman"/>
          <w:color w:val="1F1F1F"/>
          <w:sz w:val="24"/>
          <w:szCs w:val="24"/>
          <w:shd w:val="clear" w:color="auto" w:fill="FFFFFF"/>
        </w:rPr>
        <w:t xml:space="preserve">je přidána voda (25 </w:t>
      </w:r>
      <w:proofErr w:type="spellStart"/>
      <w:r>
        <w:rPr>
          <w:rFonts w:ascii="Times New Roman" w:hAnsi="Times New Roman" w:cs="Times New Roman"/>
          <w:color w:val="1F1F1F"/>
          <w:sz w:val="24"/>
          <w:szCs w:val="24"/>
          <w:shd w:val="clear" w:color="auto" w:fill="FFFFFF"/>
        </w:rPr>
        <w:t>mL</w:t>
      </w:r>
      <w:proofErr w:type="spellEnd"/>
      <w:r>
        <w:rPr>
          <w:rFonts w:ascii="Times New Roman" w:hAnsi="Times New Roman" w:cs="Times New Roman"/>
          <w:color w:val="1F1F1F"/>
          <w:sz w:val="24"/>
          <w:szCs w:val="24"/>
          <w:shd w:val="clear" w:color="auto" w:fill="FFFFFF"/>
        </w:rPr>
        <w:t>)</w:t>
      </w:r>
      <w:r w:rsidRPr="000F376A">
        <w:rPr>
          <w:rFonts w:ascii="Times New Roman" w:hAnsi="Times New Roman" w:cs="Times New Roman"/>
          <w:color w:val="1F1F1F"/>
          <w:sz w:val="24"/>
          <w:szCs w:val="24"/>
          <w:shd w:val="clear" w:color="auto" w:fill="FFFFFF"/>
        </w:rPr>
        <w:t xml:space="preserve">. </w:t>
      </w:r>
      <w:r>
        <w:rPr>
          <w:rFonts w:ascii="Times New Roman" w:hAnsi="Times New Roman" w:cs="Times New Roman"/>
          <w:color w:val="1F1F1F"/>
          <w:sz w:val="24"/>
          <w:szCs w:val="24"/>
          <w:shd w:val="clear" w:color="auto" w:fill="FFFFFF"/>
        </w:rPr>
        <w:t xml:space="preserve">Výsledná směs </w:t>
      </w:r>
      <w:r w:rsidRPr="000F376A">
        <w:rPr>
          <w:rFonts w:ascii="Times New Roman" w:hAnsi="Times New Roman" w:cs="Times New Roman"/>
          <w:color w:val="1F1F1F"/>
          <w:sz w:val="24"/>
          <w:szCs w:val="24"/>
          <w:shd w:val="clear" w:color="auto" w:fill="FFFFFF"/>
        </w:rPr>
        <w:t xml:space="preserve">je extrahována </w:t>
      </w:r>
      <w:proofErr w:type="spellStart"/>
      <w:r>
        <w:rPr>
          <w:rFonts w:ascii="Times New Roman" w:hAnsi="Times New Roman" w:cs="Times New Roman"/>
          <w:color w:val="1F1F1F"/>
          <w:sz w:val="24"/>
          <w:szCs w:val="24"/>
          <w:shd w:val="clear" w:color="auto" w:fill="FFFFFF"/>
        </w:rPr>
        <w:t>EtOAc</w:t>
      </w:r>
      <w:proofErr w:type="spellEnd"/>
      <w:r w:rsidRPr="000F376A">
        <w:rPr>
          <w:rFonts w:ascii="Times New Roman" w:hAnsi="Times New Roman" w:cs="Times New Roman"/>
          <w:color w:val="1F1F1F"/>
          <w:sz w:val="24"/>
          <w:szCs w:val="24"/>
          <w:shd w:val="clear" w:color="auto" w:fill="FFFFFF"/>
        </w:rPr>
        <w:t xml:space="preserve"> (3 x 90 </w:t>
      </w:r>
      <w:proofErr w:type="spellStart"/>
      <w:r w:rsidRPr="000F376A">
        <w:rPr>
          <w:rFonts w:ascii="Times New Roman" w:hAnsi="Times New Roman" w:cs="Times New Roman"/>
          <w:color w:val="1F1F1F"/>
          <w:sz w:val="24"/>
          <w:szCs w:val="24"/>
          <w:shd w:val="clear" w:color="auto" w:fill="FFFFFF"/>
        </w:rPr>
        <w:t>mL</w:t>
      </w:r>
      <w:proofErr w:type="spellEnd"/>
      <w:r w:rsidRPr="000F376A">
        <w:rPr>
          <w:rFonts w:ascii="Times New Roman" w:hAnsi="Times New Roman" w:cs="Times New Roman"/>
          <w:color w:val="1F1F1F"/>
          <w:sz w:val="24"/>
          <w:szCs w:val="24"/>
          <w:shd w:val="clear" w:color="auto" w:fill="FFFFFF"/>
        </w:rPr>
        <w:t>)</w:t>
      </w:r>
      <w:r>
        <w:rPr>
          <w:rFonts w:ascii="Times New Roman" w:hAnsi="Times New Roman" w:cs="Times New Roman"/>
          <w:color w:val="1F1F1F"/>
          <w:sz w:val="24"/>
          <w:szCs w:val="24"/>
          <w:shd w:val="clear" w:color="auto" w:fill="FFFFFF"/>
        </w:rPr>
        <w:t xml:space="preserve"> a spojené organické fáze jsou promyty pomocí </w:t>
      </w:r>
      <w:r w:rsidRPr="000F376A">
        <w:rPr>
          <w:rFonts w:ascii="Times New Roman" w:hAnsi="Times New Roman" w:cs="Times New Roman"/>
          <w:color w:val="1F1F1F"/>
          <w:sz w:val="24"/>
          <w:szCs w:val="24"/>
          <w:shd w:val="clear" w:color="auto" w:fill="FFFFFF"/>
        </w:rPr>
        <w:t>H</w:t>
      </w:r>
      <w:r w:rsidRPr="000F376A">
        <w:rPr>
          <w:rFonts w:ascii="Times New Roman" w:hAnsi="Times New Roman" w:cs="Times New Roman"/>
          <w:color w:val="1F1F1F"/>
          <w:sz w:val="24"/>
          <w:szCs w:val="24"/>
          <w:shd w:val="clear" w:color="auto" w:fill="FFFFFF"/>
          <w:vertAlign w:val="subscript"/>
        </w:rPr>
        <w:t>2</w:t>
      </w:r>
      <w:r w:rsidRPr="000F376A">
        <w:rPr>
          <w:rFonts w:ascii="Times New Roman" w:hAnsi="Times New Roman" w:cs="Times New Roman"/>
          <w:color w:val="1F1F1F"/>
          <w:sz w:val="24"/>
          <w:szCs w:val="24"/>
          <w:shd w:val="clear" w:color="auto" w:fill="FFFFFF"/>
        </w:rPr>
        <w:t xml:space="preserve">O (21 </w:t>
      </w:r>
      <w:proofErr w:type="spellStart"/>
      <w:r w:rsidRPr="000F376A">
        <w:rPr>
          <w:rFonts w:ascii="Times New Roman" w:hAnsi="Times New Roman" w:cs="Times New Roman"/>
          <w:color w:val="1F1F1F"/>
          <w:sz w:val="24"/>
          <w:szCs w:val="24"/>
          <w:shd w:val="clear" w:color="auto" w:fill="FFFFFF"/>
        </w:rPr>
        <w:t>mL</w:t>
      </w:r>
      <w:proofErr w:type="spellEnd"/>
      <w:r w:rsidRPr="000F376A">
        <w:rPr>
          <w:rFonts w:ascii="Times New Roman" w:hAnsi="Times New Roman" w:cs="Times New Roman"/>
          <w:color w:val="1F1F1F"/>
          <w:sz w:val="24"/>
          <w:szCs w:val="24"/>
          <w:shd w:val="clear" w:color="auto" w:fill="FFFFFF"/>
        </w:rPr>
        <w:t>), NaHCO</w:t>
      </w:r>
      <w:r w:rsidRPr="000F376A">
        <w:rPr>
          <w:rFonts w:ascii="Times New Roman" w:hAnsi="Times New Roman" w:cs="Times New Roman"/>
          <w:color w:val="1F1F1F"/>
          <w:sz w:val="24"/>
          <w:szCs w:val="24"/>
          <w:shd w:val="clear" w:color="auto" w:fill="FFFFFF"/>
          <w:vertAlign w:val="subscript"/>
        </w:rPr>
        <w:t>3</w:t>
      </w:r>
      <w:r w:rsidRPr="000F376A">
        <w:rPr>
          <w:rFonts w:ascii="Times New Roman" w:hAnsi="Times New Roman" w:cs="Times New Roman"/>
          <w:color w:val="1F1F1F"/>
          <w:sz w:val="24"/>
          <w:szCs w:val="24"/>
          <w:shd w:val="clear" w:color="auto" w:fill="FFFFFF"/>
        </w:rPr>
        <w:t xml:space="preserve"> (70 </w:t>
      </w:r>
      <w:proofErr w:type="spellStart"/>
      <w:r w:rsidRPr="000F376A">
        <w:rPr>
          <w:rFonts w:ascii="Times New Roman" w:hAnsi="Times New Roman" w:cs="Times New Roman"/>
          <w:color w:val="1F1F1F"/>
          <w:sz w:val="24"/>
          <w:szCs w:val="24"/>
          <w:shd w:val="clear" w:color="auto" w:fill="FFFFFF"/>
        </w:rPr>
        <w:t>mL</w:t>
      </w:r>
      <w:proofErr w:type="spellEnd"/>
      <w:r w:rsidRPr="000F376A">
        <w:rPr>
          <w:rFonts w:ascii="Times New Roman" w:hAnsi="Times New Roman" w:cs="Times New Roman"/>
          <w:color w:val="1F1F1F"/>
          <w:sz w:val="24"/>
          <w:szCs w:val="24"/>
          <w:shd w:val="clear" w:color="auto" w:fill="FFFFFF"/>
        </w:rPr>
        <w:t>)</w:t>
      </w:r>
      <w:r>
        <w:rPr>
          <w:rFonts w:ascii="Times New Roman" w:hAnsi="Times New Roman" w:cs="Times New Roman"/>
          <w:color w:val="1F1F1F"/>
          <w:sz w:val="24"/>
          <w:szCs w:val="24"/>
          <w:shd w:val="clear" w:color="auto" w:fill="FFFFFF"/>
        </w:rPr>
        <w:t xml:space="preserve"> a</w:t>
      </w:r>
      <w:r w:rsidRPr="000F376A">
        <w:rPr>
          <w:rFonts w:ascii="Times New Roman" w:hAnsi="Times New Roman" w:cs="Times New Roman"/>
          <w:color w:val="1F1F1F"/>
          <w:sz w:val="24"/>
          <w:szCs w:val="24"/>
          <w:shd w:val="clear" w:color="auto" w:fill="FFFFFF"/>
        </w:rPr>
        <w:t xml:space="preserve"> solank</w:t>
      </w:r>
      <w:r>
        <w:rPr>
          <w:rFonts w:ascii="Times New Roman" w:hAnsi="Times New Roman" w:cs="Times New Roman"/>
          <w:color w:val="1F1F1F"/>
          <w:sz w:val="24"/>
          <w:szCs w:val="24"/>
          <w:shd w:val="clear" w:color="auto" w:fill="FFFFFF"/>
        </w:rPr>
        <w:t>y</w:t>
      </w:r>
      <w:r w:rsidRPr="000F376A">
        <w:rPr>
          <w:rFonts w:ascii="Times New Roman" w:hAnsi="Times New Roman" w:cs="Times New Roman"/>
          <w:color w:val="1F1F1F"/>
          <w:sz w:val="24"/>
          <w:szCs w:val="24"/>
          <w:shd w:val="clear" w:color="auto" w:fill="FFFFFF"/>
        </w:rPr>
        <w:t xml:space="preserve"> (70 </w:t>
      </w:r>
      <w:proofErr w:type="spellStart"/>
      <w:r w:rsidRPr="000F376A">
        <w:rPr>
          <w:rFonts w:ascii="Times New Roman" w:hAnsi="Times New Roman" w:cs="Times New Roman"/>
          <w:color w:val="1F1F1F"/>
          <w:sz w:val="24"/>
          <w:szCs w:val="24"/>
          <w:shd w:val="clear" w:color="auto" w:fill="FFFFFF"/>
        </w:rPr>
        <w:t>mL</w:t>
      </w:r>
      <w:proofErr w:type="spellEnd"/>
      <w:r w:rsidRPr="000F376A">
        <w:rPr>
          <w:rFonts w:ascii="Times New Roman" w:hAnsi="Times New Roman" w:cs="Times New Roman"/>
          <w:color w:val="1F1F1F"/>
          <w:sz w:val="24"/>
          <w:szCs w:val="24"/>
          <w:shd w:val="clear" w:color="auto" w:fill="FFFFFF"/>
        </w:rPr>
        <w:t xml:space="preserve">). Dále je směs sušena </w:t>
      </w:r>
      <w:r>
        <w:rPr>
          <w:rFonts w:ascii="Times New Roman" w:hAnsi="Times New Roman" w:cs="Times New Roman"/>
          <w:color w:val="1F1F1F"/>
          <w:sz w:val="24"/>
          <w:szCs w:val="24"/>
          <w:shd w:val="clear" w:color="auto" w:fill="FFFFFF"/>
        </w:rPr>
        <w:t>nad</w:t>
      </w:r>
      <w:r w:rsidRPr="000F376A">
        <w:rPr>
          <w:rFonts w:ascii="Times New Roman" w:hAnsi="Times New Roman" w:cs="Times New Roman"/>
          <w:color w:val="1F1F1F"/>
          <w:sz w:val="24"/>
          <w:szCs w:val="24"/>
          <w:shd w:val="clear" w:color="auto" w:fill="FFFFFF"/>
        </w:rPr>
        <w:t xml:space="preserve"> Na</w:t>
      </w:r>
      <w:r w:rsidRPr="000F376A">
        <w:rPr>
          <w:rFonts w:ascii="Times New Roman" w:hAnsi="Times New Roman" w:cs="Times New Roman"/>
          <w:color w:val="1F1F1F"/>
          <w:sz w:val="24"/>
          <w:szCs w:val="24"/>
          <w:shd w:val="clear" w:color="auto" w:fill="FFFFFF"/>
          <w:vertAlign w:val="subscript"/>
        </w:rPr>
        <w:t>2</w:t>
      </w:r>
      <w:r w:rsidRPr="000F376A">
        <w:rPr>
          <w:rFonts w:ascii="Times New Roman" w:hAnsi="Times New Roman" w:cs="Times New Roman"/>
          <w:color w:val="1F1F1F"/>
          <w:sz w:val="24"/>
          <w:szCs w:val="24"/>
          <w:shd w:val="clear" w:color="auto" w:fill="FFFFFF"/>
        </w:rPr>
        <w:t>SO</w:t>
      </w:r>
      <w:r w:rsidRPr="000F376A">
        <w:rPr>
          <w:rFonts w:ascii="Times New Roman" w:hAnsi="Times New Roman" w:cs="Times New Roman"/>
          <w:color w:val="1F1F1F"/>
          <w:sz w:val="24"/>
          <w:szCs w:val="24"/>
          <w:shd w:val="clear" w:color="auto" w:fill="FFFFFF"/>
          <w:vertAlign w:val="subscript"/>
        </w:rPr>
        <w:t>4</w:t>
      </w:r>
      <w:r>
        <w:rPr>
          <w:rFonts w:ascii="Times New Roman" w:hAnsi="Times New Roman" w:cs="Times New Roman"/>
          <w:color w:val="1F1F1F"/>
          <w:sz w:val="24"/>
          <w:szCs w:val="24"/>
          <w:shd w:val="clear" w:color="auto" w:fill="FFFFFF"/>
        </w:rPr>
        <w:t xml:space="preserve"> a odpařena.</w:t>
      </w:r>
      <w:r w:rsidRPr="000F376A">
        <w:rPr>
          <w:rFonts w:ascii="Times New Roman" w:hAnsi="Times New Roman" w:cs="Times New Roman"/>
          <w:color w:val="1F1F1F"/>
          <w:sz w:val="24"/>
          <w:szCs w:val="24"/>
          <w:shd w:val="clear" w:color="auto" w:fill="FFFFFF"/>
        </w:rPr>
        <w:t xml:space="preserve"> Zbytečné rozpouštědlo jsme poté odpařili na RVO. Bylo získáno 2.12 g tmavě hnědé, olejovité látky v kvantitativním výtěžku 77 %.</w:t>
      </w:r>
    </w:p>
    <w:p w14:paraId="06691111" w14:textId="77777777" w:rsidR="000166B9" w:rsidRPr="00E869D7" w:rsidRDefault="000166B9" w:rsidP="000166B9">
      <w:pPr>
        <w:rPr>
          <w:rFonts w:ascii="Times New Roman" w:hAnsi="Times New Roman"/>
          <w:sz w:val="24"/>
          <w:szCs w:val="24"/>
        </w:rPr>
      </w:pPr>
      <w:proofErr w:type="gramStart"/>
      <w:r w:rsidRPr="00E869D7">
        <w:rPr>
          <w:rFonts w:ascii="Times New Roman" w:hAnsi="Times New Roman" w:cs="Times New Roman"/>
          <w:sz w:val="24"/>
          <w:szCs w:val="24"/>
          <w:vertAlign w:val="superscript"/>
        </w:rPr>
        <w:t>1</w:t>
      </w:r>
      <w:r w:rsidRPr="00E869D7">
        <w:rPr>
          <w:rFonts w:ascii="Times New Roman" w:hAnsi="Times New Roman" w:cs="Times New Roman"/>
          <w:sz w:val="24"/>
          <w:szCs w:val="24"/>
        </w:rPr>
        <w:t>H</w:t>
      </w:r>
      <w:proofErr w:type="gramEnd"/>
      <w:r w:rsidRPr="00E869D7">
        <w:rPr>
          <w:rFonts w:ascii="Times New Roman" w:hAnsi="Times New Roman" w:cs="Times New Roman"/>
          <w:sz w:val="24"/>
          <w:szCs w:val="24"/>
        </w:rPr>
        <w:t xml:space="preserve"> NMR (400 MHz, DMSO-</w:t>
      </w:r>
      <w:r w:rsidRPr="00E869D7">
        <w:rPr>
          <w:rFonts w:ascii="Times New Roman" w:hAnsi="Times New Roman" w:cs="Times New Roman"/>
          <w:i/>
          <w:iCs/>
          <w:sz w:val="24"/>
          <w:szCs w:val="24"/>
        </w:rPr>
        <w:t>d</w:t>
      </w:r>
      <w:r w:rsidRPr="00E869D7">
        <w:rPr>
          <w:rFonts w:ascii="Times New Roman" w:hAnsi="Times New Roman" w:cs="Times New Roman"/>
          <w:sz w:val="24"/>
          <w:szCs w:val="24"/>
          <w:vertAlign w:val="subscript"/>
        </w:rPr>
        <w:t>6</w:t>
      </w:r>
      <w:r w:rsidRPr="00E869D7">
        <w:rPr>
          <w:rFonts w:ascii="Times New Roman" w:hAnsi="Times New Roman" w:cs="Times New Roman"/>
          <w:sz w:val="24"/>
          <w:szCs w:val="24"/>
        </w:rPr>
        <w:t>) δ (</w:t>
      </w:r>
      <w:proofErr w:type="spellStart"/>
      <w:r w:rsidRPr="00E869D7">
        <w:rPr>
          <w:rFonts w:ascii="Times New Roman" w:hAnsi="Times New Roman" w:cs="Times New Roman"/>
          <w:sz w:val="24"/>
          <w:szCs w:val="24"/>
        </w:rPr>
        <w:t>ppm</w:t>
      </w:r>
      <w:proofErr w:type="spellEnd"/>
      <w:r w:rsidRPr="00E869D7">
        <w:rPr>
          <w:rFonts w:ascii="Times New Roman" w:hAnsi="Times New Roman" w:cs="Times New Roman"/>
          <w:sz w:val="24"/>
          <w:szCs w:val="24"/>
        </w:rPr>
        <w:t>): 8.59 (</w:t>
      </w:r>
      <w:proofErr w:type="spellStart"/>
      <w:r w:rsidRPr="00E869D7">
        <w:rPr>
          <w:rFonts w:ascii="Times New Roman" w:hAnsi="Times New Roman" w:cs="Times New Roman"/>
          <w:sz w:val="24"/>
          <w:szCs w:val="24"/>
        </w:rPr>
        <w:t>broad</w:t>
      </w:r>
      <w:proofErr w:type="spellEnd"/>
      <w:r w:rsidRPr="00E869D7">
        <w:rPr>
          <w:rFonts w:ascii="Times New Roman" w:hAnsi="Times New Roman" w:cs="Times New Roman"/>
          <w:sz w:val="24"/>
          <w:szCs w:val="24"/>
        </w:rPr>
        <w:t xml:space="preserve"> s, 1H), 8.55 (</w:t>
      </w:r>
      <w:proofErr w:type="spellStart"/>
      <w:r w:rsidRPr="00E869D7">
        <w:rPr>
          <w:rFonts w:ascii="Times New Roman" w:hAnsi="Times New Roman" w:cs="Times New Roman"/>
          <w:sz w:val="24"/>
          <w:szCs w:val="24"/>
        </w:rPr>
        <w:t>broad</w:t>
      </w:r>
      <w:proofErr w:type="spellEnd"/>
      <w:r w:rsidRPr="00E869D7">
        <w:rPr>
          <w:rFonts w:ascii="Times New Roman" w:hAnsi="Times New Roman" w:cs="Times New Roman"/>
          <w:sz w:val="24"/>
          <w:szCs w:val="24"/>
        </w:rPr>
        <w:t xml:space="preserve"> s, 1H), 6.64 – 6.50 (m, 2H), 6.40 (</w:t>
      </w:r>
      <w:proofErr w:type="spellStart"/>
      <w:r w:rsidRPr="00E869D7">
        <w:rPr>
          <w:rFonts w:ascii="Times New Roman" w:hAnsi="Times New Roman" w:cs="Times New Roman"/>
          <w:sz w:val="24"/>
          <w:szCs w:val="24"/>
        </w:rPr>
        <w:t>dd</w:t>
      </w:r>
      <w:proofErr w:type="spellEnd"/>
      <w:r w:rsidRPr="00E869D7">
        <w:rPr>
          <w:rFonts w:ascii="Times New Roman" w:hAnsi="Times New Roman" w:cs="Times New Roman"/>
          <w:sz w:val="24"/>
          <w:szCs w:val="24"/>
        </w:rPr>
        <w:t xml:space="preserve">, </w:t>
      </w:r>
      <w:r w:rsidRPr="00E869D7">
        <w:rPr>
          <w:rFonts w:ascii="Times New Roman" w:hAnsi="Times New Roman" w:cs="Times New Roman"/>
          <w:i/>
          <w:iCs/>
          <w:sz w:val="24"/>
          <w:szCs w:val="24"/>
        </w:rPr>
        <w:t>J</w:t>
      </w:r>
      <w:r w:rsidRPr="00E869D7">
        <w:rPr>
          <w:rFonts w:ascii="Times New Roman" w:hAnsi="Times New Roman" w:cs="Times New Roman"/>
          <w:sz w:val="24"/>
          <w:szCs w:val="24"/>
        </w:rPr>
        <w:t xml:space="preserve"> = 7.9, 1.7 Hz, 1H), 4.48 (t, </w:t>
      </w:r>
      <w:r w:rsidRPr="00E869D7">
        <w:rPr>
          <w:rFonts w:ascii="Times New Roman" w:hAnsi="Times New Roman" w:cs="Times New Roman"/>
          <w:i/>
          <w:iCs/>
          <w:sz w:val="24"/>
          <w:szCs w:val="24"/>
        </w:rPr>
        <w:t>J</w:t>
      </w:r>
      <w:r w:rsidRPr="00E869D7">
        <w:rPr>
          <w:rFonts w:ascii="Times New Roman" w:hAnsi="Times New Roman" w:cs="Times New Roman"/>
          <w:sz w:val="24"/>
          <w:szCs w:val="24"/>
        </w:rPr>
        <w:t xml:space="preserve"> = 4.9 Hz, 1H), 3.47 (q, </w:t>
      </w:r>
      <w:r w:rsidRPr="00E869D7">
        <w:rPr>
          <w:rFonts w:ascii="Times New Roman" w:hAnsi="Times New Roman" w:cs="Times New Roman"/>
          <w:i/>
          <w:iCs/>
          <w:sz w:val="24"/>
          <w:szCs w:val="24"/>
        </w:rPr>
        <w:t>J</w:t>
      </w:r>
      <w:r w:rsidRPr="00E869D7">
        <w:rPr>
          <w:rFonts w:ascii="Times New Roman" w:hAnsi="Times New Roman" w:cs="Times New Roman"/>
          <w:sz w:val="24"/>
          <w:szCs w:val="24"/>
        </w:rPr>
        <w:t xml:space="preserve"> = 7.1 Hz, 2H), 2.47 (</w:t>
      </w:r>
      <w:proofErr w:type="spellStart"/>
      <w:r w:rsidRPr="00E869D7">
        <w:rPr>
          <w:rFonts w:ascii="Times New Roman" w:hAnsi="Times New Roman" w:cs="Times New Roman"/>
          <w:sz w:val="24"/>
          <w:szCs w:val="24"/>
        </w:rPr>
        <w:t>dd</w:t>
      </w:r>
      <w:proofErr w:type="spellEnd"/>
      <w:r w:rsidRPr="00E869D7">
        <w:rPr>
          <w:rFonts w:ascii="Times New Roman" w:hAnsi="Times New Roman" w:cs="Times New Roman"/>
          <w:sz w:val="24"/>
          <w:szCs w:val="24"/>
        </w:rPr>
        <w:t xml:space="preserve">, </w:t>
      </w:r>
      <w:r w:rsidRPr="00E869D7">
        <w:rPr>
          <w:rFonts w:ascii="Times New Roman" w:hAnsi="Times New Roman" w:cs="Times New Roman"/>
          <w:i/>
          <w:iCs/>
          <w:sz w:val="24"/>
          <w:szCs w:val="24"/>
        </w:rPr>
        <w:t>J</w:t>
      </w:r>
      <w:r w:rsidRPr="00E869D7">
        <w:rPr>
          <w:rFonts w:ascii="Times New Roman" w:hAnsi="Times New Roman" w:cs="Times New Roman"/>
          <w:sz w:val="24"/>
          <w:szCs w:val="24"/>
        </w:rPr>
        <w:t xml:space="preserve"> = 3.9, 2.1 Hz, 2H).</w:t>
      </w:r>
    </w:p>
    <w:p w14:paraId="07C07100" w14:textId="77777777" w:rsidR="000166B9" w:rsidRPr="00E869D7" w:rsidRDefault="000166B9" w:rsidP="000166B9">
      <w:pPr>
        <w:rPr>
          <w:rFonts w:ascii="Times New Roman" w:hAnsi="Times New Roman"/>
          <w:sz w:val="24"/>
          <w:szCs w:val="24"/>
        </w:rPr>
      </w:pPr>
      <w:proofErr w:type="gramStart"/>
      <w:r w:rsidRPr="00E869D7">
        <w:rPr>
          <w:rFonts w:ascii="Times New Roman" w:hAnsi="Times New Roman" w:cs="Times New Roman"/>
          <w:sz w:val="24"/>
          <w:szCs w:val="24"/>
          <w:vertAlign w:val="superscript"/>
        </w:rPr>
        <w:t>13</w:t>
      </w:r>
      <w:r w:rsidRPr="00E869D7">
        <w:rPr>
          <w:rFonts w:ascii="Times New Roman" w:hAnsi="Times New Roman" w:cs="Times New Roman"/>
          <w:sz w:val="24"/>
          <w:szCs w:val="24"/>
        </w:rPr>
        <w:t>C</w:t>
      </w:r>
      <w:proofErr w:type="gramEnd"/>
      <w:r w:rsidRPr="00E869D7">
        <w:rPr>
          <w:rFonts w:ascii="Times New Roman" w:hAnsi="Times New Roman" w:cs="Times New Roman"/>
          <w:sz w:val="24"/>
          <w:szCs w:val="24"/>
        </w:rPr>
        <w:t xml:space="preserve"> NMR (126 MHz, DMSO-</w:t>
      </w:r>
      <w:r w:rsidRPr="00E869D7">
        <w:rPr>
          <w:rFonts w:ascii="Times New Roman" w:hAnsi="Times New Roman" w:cs="Times New Roman"/>
          <w:i/>
          <w:iCs/>
          <w:sz w:val="24"/>
          <w:szCs w:val="24"/>
        </w:rPr>
        <w:t>d</w:t>
      </w:r>
      <w:r w:rsidRPr="00E869D7">
        <w:rPr>
          <w:rFonts w:ascii="Times New Roman" w:hAnsi="Times New Roman" w:cs="Times New Roman"/>
          <w:sz w:val="24"/>
          <w:szCs w:val="24"/>
          <w:vertAlign w:val="subscript"/>
        </w:rPr>
        <w:t>6</w:t>
      </w:r>
      <w:r w:rsidRPr="00E869D7">
        <w:rPr>
          <w:rFonts w:ascii="Times New Roman" w:hAnsi="Times New Roman" w:cs="Times New Roman"/>
          <w:sz w:val="24"/>
          <w:szCs w:val="24"/>
        </w:rPr>
        <w:t>) δ (</w:t>
      </w:r>
      <w:proofErr w:type="spellStart"/>
      <w:r w:rsidRPr="00E869D7">
        <w:rPr>
          <w:rFonts w:ascii="Times New Roman" w:hAnsi="Times New Roman" w:cs="Times New Roman"/>
          <w:sz w:val="24"/>
          <w:szCs w:val="24"/>
        </w:rPr>
        <w:t>ppm</w:t>
      </w:r>
      <w:proofErr w:type="spellEnd"/>
      <w:r w:rsidRPr="00E869D7">
        <w:rPr>
          <w:rFonts w:ascii="Times New Roman" w:hAnsi="Times New Roman" w:cs="Times New Roman"/>
          <w:sz w:val="24"/>
          <w:szCs w:val="24"/>
        </w:rPr>
        <w:t>): 144.9, 143.4, 130.2, 119.5, 116.3, 115.4, 62.7, 38.6.</w:t>
      </w:r>
    </w:p>
    <w:p w14:paraId="7CBBCCD6" w14:textId="77777777" w:rsidR="000166B9" w:rsidRPr="00AA7836" w:rsidRDefault="000166B9" w:rsidP="000166B9">
      <w:pPr>
        <w:rPr>
          <w:rFonts w:ascii="Times New Roman" w:hAnsi="Times New Roman" w:cs="Times New Roman"/>
          <w:sz w:val="24"/>
          <w:szCs w:val="24"/>
        </w:rPr>
      </w:pPr>
      <w:r w:rsidRPr="00AA7836">
        <w:rPr>
          <w:rFonts w:ascii="Times New Roman" w:hAnsi="Times New Roman" w:cs="Times New Roman"/>
          <w:sz w:val="24"/>
          <w:szCs w:val="24"/>
        </w:rPr>
        <w:t>HRMS pro C</w:t>
      </w:r>
      <w:r w:rsidRPr="00AA7836">
        <w:rPr>
          <w:rFonts w:ascii="Times New Roman" w:hAnsi="Times New Roman" w:cs="Times New Roman"/>
          <w:sz w:val="24"/>
          <w:szCs w:val="24"/>
          <w:vertAlign w:val="subscript"/>
        </w:rPr>
        <w:t>8</w:t>
      </w:r>
      <w:r w:rsidRPr="00AA7836">
        <w:rPr>
          <w:rFonts w:ascii="Times New Roman" w:hAnsi="Times New Roman" w:cs="Times New Roman"/>
          <w:sz w:val="24"/>
          <w:szCs w:val="24"/>
        </w:rPr>
        <w:t>H</w:t>
      </w:r>
      <w:r w:rsidRPr="00AA7836">
        <w:rPr>
          <w:rFonts w:ascii="Times New Roman" w:hAnsi="Times New Roman" w:cs="Times New Roman"/>
          <w:sz w:val="24"/>
          <w:szCs w:val="24"/>
          <w:vertAlign w:val="subscript"/>
        </w:rPr>
        <w:t>10</w:t>
      </w:r>
      <w:r w:rsidRPr="00AA7836">
        <w:rPr>
          <w:rFonts w:ascii="Times New Roman" w:hAnsi="Times New Roman" w:cs="Times New Roman"/>
          <w:sz w:val="24"/>
          <w:szCs w:val="24"/>
        </w:rPr>
        <w:t>O</w:t>
      </w:r>
      <w:r w:rsidRPr="00AA7836">
        <w:rPr>
          <w:rFonts w:ascii="Times New Roman" w:hAnsi="Times New Roman" w:cs="Times New Roman"/>
          <w:sz w:val="24"/>
          <w:szCs w:val="24"/>
          <w:vertAlign w:val="subscript"/>
        </w:rPr>
        <w:t xml:space="preserve">3 </w:t>
      </w:r>
      <w:r w:rsidRPr="00AA7836">
        <w:rPr>
          <w:rFonts w:ascii="Times New Roman" w:hAnsi="Times New Roman" w:cs="Times New Roman"/>
          <w:sz w:val="24"/>
          <w:szCs w:val="24"/>
        </w:rPr>
        <w:t>pro [M+</w:t>
      </w:r>
      <w:proofErr w:type="gramStart"/>
      <w:r w:rsidRPr="00AA7836">
        <w:rPr>
          <w:rFonts w:ascii="Times New Roman" w:hAnsi="Times New Roman" w:cs="Times New Roman"/>
          <w:sz w:val="24"/>
          <w:szCs w:val="24"/>
        </w:rPr>
        <w:t>K]</w:t>
      </w:r>
      <w:r w:rsidRPr="00AA7836">
        <w:rPr>
          <w:rFonts w:ascii="Times New Roman" w:hAnsi="Times New Roman" w:cs="Times New Roman"/>
          <w:sz w:val="24"/>
          <w:szCs w:val="24"/>
          <w:vertAlign w:val="superscript"/>
        </w:rPr>
        <w:t>+</w:t>
      </w:r>
      <w:proofErr w:type="gramEnd"/>
      <w:r w:rsidRPr="00AA7836">
        <w:rPr>
          <w:rFonts w:ascii="Times New Roman" w:hAnsi="Times New Roman" w:cs="Times New Roman"/>
          <w:sz w:val="24"/>
          <w:szCs w:val="24"/>
        </w:rPr>
        <w:t>: 155.168, nalezené 155.0703</w:t>
      </w:r>
      <w:r>
        <w:rPr>
          <w:rFonts w:ascii="Times New Roman" w:hAnsi="Times New Roman" w:cs="Times New Roman"/>
          <w:sz w:val="24"/>
          <w:szCs w:val="24"/>
        </w:rPr>
        <w:t>.</w:t>
      </w:r>
    </w:p>
    <w:p w14:paraId="4BAE24A7" w14:textId="77777777" w:rsidR="000166B9" w:rsidRPr="000F376A" w:rsidRDefault="000166B9" w:rsidP="000166B9">
      <w:pPr>
        <w:rPr>
          <w:rFonts w:ascii="Times New Roman" w:hAnsi="Times New Roman" w:cs="Times New Roman"/>
          <w:sz w:val="24"/>
          <w:szCs w:val="24"/>
        </w:rPr>
      </w:pPr>
      <w:r w:rsidRPr="000F376A">
        <w:rPr>
          <w:rFonts w:ascii="Times New Roman" w:hAnsi="Times New Roman" w:cs="Times New Roman"/>
          <w:sz w:val="24"/>
          <w:szCs w:val="24"/>
        </w:rPr>
        <w:br w:type="page"/>
      </w:r>
    </w:p>
    <w:p w14:paraId="72C0FEB2" w14:textId="77777777" w:rsidR="000166B9" w:rsidRPr="007376B8" w:rsidRDefault="000166B9" w:rsidP="007376B8">
      <w:pPr>
        <w:pStyle w:val="Nadpis2"/>
      </w:pPr>
      <w:bookmarkStart w:id="54" w:name="_Toc165381052"/>
      <w:r w:rsidRPr="007376B8">
        <w:lastRenderedPageBreak/>
        <w:t>5.3 Syntéza 3-nitro-4-hydroxyfenethyl alkoholu 35</w:t>
      </w:r>
      <w:bookmarkEnd w:id="54"/>
    </w:p>
    <w:p w14:paraId="70F7DF4F" w14:textId="77777777" w:rsidR="000166B9" w:rsidRPr="000F376A" w:rsidRDefault="000166B9" w:rsidP="000166B9">
      <w:pPr>
        <w:jc w:val="center"/>
        <w:rPr>
          <w:rFonts w:ascii="Times New Roman" w:hAnsi="Times New Roman" w:cs="Times New Roman"/>
        </w:rPr>
      </w:pPr>
      <w:r w:rsidRPr="000F376A">
        <w:rPr>
          <w:rFonts w:ascii="Times New Roman" w:hAnsi="Times New Roman" w:cs="Times New Roman"/>
        </w:rPr>
        <w:object w:dxaOrig="6086" w:dyaOrig="1581" w14:anchorId="264FFB34">
          <v:shape id="_x0000_i1054" type="#_x0000_t75" style="width:260pt;height:67pt;mso-position-horizontal:absolute" o:ole="">
            <v:imagedata r:id="rId70" o:title=""/>
          </v:shape>
          <o:OLEObject Type="Embed" ProgID="ChemDraw.Document.6.0" ShapeID="_x0000_i1054" DrawAspect="Content" ObjectID="_1776015294" r:id="rId71"/>
        </w:object>
      </w:r>
    </w:p>
    <w:p w14:paraId="703EC239" w14:textId="77777777" w:rsidR="000166B9" w:rsidRPr="000F376A" w:rsidRDefault="000166B9" w:rsidP="000166B9">
      <w:pPr>
        <w:spacing w:line="360" w:lineRule="auto"/>
        <w:jc w:val="both"/>
        <w:rPr>
          <w:rFonts w:ascii="Times New Roman" w:hAnsi="Times New Roman" w:cs="Times New Roman"/>
          <w:color w:val="1F1F1F"/>
          <w:sz w:val="24"/>
          <w:szCs w:val="24"/>
          <w:shd w:val="clear" w:color="auto" w:fill="FFFFFF"/>
        </w:rPr>
      </w:pPr>
      <w:r w:rsidRPr="000F376A">
        <w:rPr>
          <w:rFonts w:ascii="Times New Roman" w:hAnsi="Times New Roman" w:cs="Times New Roman"/>
          <w:sz w:val="24"/>
          <w:szCs w:val="24"/>
        </w:rPr>
        <w:tab/>
        <w:t xml:space="preserve">Ve 150 </w:t>
      </w:r>
      <w:proofErr w:type="spellStart"/>
      <w:r w:rsidRPr="000F376A">
        <w:rPr>
          <w:rFonts w:ascii="Times New Roman" w:hAnsi="Times New Roman" w:cs="Times New Roman"/>
          <w:sz w:val="24"/>
          <w:szCs w:val="24"/>
        </w:rPr>
        <w:t>mL</w:t>
      </w:r>
      <w:proofErr w:type="spellEnd"/>
      <w:r w:rsidRPr="000F376A">
        <w:rPr>
          <w:rFonts w:ascii="Times New Roman" w:hAnsi="Times New Roman" w:cs="Times New Roman"/>
          <w:sz w:val="24"/>
          <w:szCs w:val="24"/>
        </w:rPr>
        <w:t xml:space="preserve"> kulaté baňce se rozpustí </w:t>
      </w:r>
      <w:proofErr w:type="spellStart"/>
      <w:r w:rsidRPr="000F376A">
        <w:rPr>
          <w:rFonts w:ascii="Times New Roman" w:hAnsi="Times New Roman" w:cs="Times New Roman"/>
          <w:sz w:val="24"/>
          <w:szCs w:val="24"/>
        </w:rPr>
        <w:t>PhIO</w:t>
      </w:r>
      <w:proofErr w:type="spellEnd"/>
      <w:r w:rsidRPr="000F376A">
        <w:rPr>
          <w:rFonts w:ascii="Times New Roman" w:hAnsi="Times New Roman" w:cs="Times New Roman"/>
          <w:sz w:val="24"/>
          <w:szCs w:val="24"/>
        </w:rPr>
        <w:t xml:space="preserve"> (796 mg, 3.62 </w:t>
      </w:r>
      <w:proofErr w:type="spellStart"/>
      <w:r w:rsidRPr="000F376A">
        <w:rPr>
          <w:rFonts w:ascii="Times New Roman" w:hAnsi="Times New Roman" w:cs="Times New Roman"/>
          <w:sz w:val="24"/>
          <w:szCs w:val="24"/>
        </w:rPr>
        <w:t>mmol</w:t>
      </w:r>
      <w:proofErr w:type="spellEnd"/>
      <w:r w:rsidRPr="000F376A">
        <w:rPr>
          <w:rFonts w:ascii="Times New Roman" w:hAnsi="Times New Roman" w:cs="Times New Roman"/>
          <w:sz w:val="24"/>
          <w:szCs w:val="24"/>
        </w:rPr>
        <w:t xml:space="preserve">, 0.25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v CH</w:t>
      </w:r>
      <w:r w:rsidRPr="000F376A">
        <w:rPr>
          <w:rFonts w:ascii="Times New Roman" w:hAnsi="Times New Roman" w:cs="Times New Roman"/>
          <w:sz w:val="24"/>
          <w:szCs w:val="24"/>
          <w:vertAlign w:val="subscript"/>
        </w:rPr>
        <w:t>3</w:t>
      </w:r>
      <w:r w:rsidRPr="000F376A">
        <w:rPr>
          <w:rFonts w:ascii="Times New Roman" w:hAnsi="Times New Roman" w:cs="Times New Roman"/>
          <w:sz w:val="24"/>
          <w:szCs w:val="24"/>
        </w:rPr>
        <w:t xml:space="preserve">CN (96.5 </w:t>
      </w:r>
      <w:proofErr w:type="spellStart"/>
      <w:r w:rsidRPr="000F376A">
        <w:rPr>
          <w:rFonts w:ascii="Times New Roman" w:hAnsi="Times New Roman" w:cs="Times New Roman"/>
          <w:sz w:val="24"/>
          <w:szCs w:val="24"/>
        </w:rPr>
        <w:t>mL</w:t>
      </w:r>
      <w:proofErr w:type="spellEnd"/>
      <w:r w:rsidRPr="000F376A">
        <w:rPr>
          <w:rFonts w:ascii="Times New Roman" w:hAnsi="Times New Roman" w:cs="Times New Roman"/>
          <w:sz w:val="24"/>
          <w:szCs w:val="24"/>
        </w:rPr>
        <w:t xml:space="preserve">, 14.5 </w:t>
      </w:r>
      <w:proofErr w:type="spellStart"/>
      <w:r w:rsidRPr="000F376A">
        <w:rPr>
          <w:rFonts w:ascii="Times New Roman" w:hAnsi="Times New Roman" w:cs="Times New Roman"/>
          <w:sz w:val="24"/>
          <w:szCs w:val="24"/>
        </w:rPr>
        <w:t>mmol</w:t>
      </w:r>
      <w:proofErr w:type="spellEnd"/>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Poté přidáme </w:t>
      </w:r>
      <w:proofErr w:type="gramStart"/>
      <w:r w:rsidRPr="000F376A">
        <w:rPr>
          <w:rFonts w:ascii="Times New Roman" w:hAnsi="Times New Roman" w:cs="Times New Roman"/>
          <w:sz w:val="24"/>
          <w:szCs w:val="24"/>
        </w:rPr>
        <w:t>Al(</w:t>
      </w:r>
      <w:proofErr w:type="gramEnd"/>
      <w:r w:rsidRPr="000F376A">
        <w:rPr>
          <w:rFonts w:ascii="Times New Roman" w:hAnsi="Times New Roman" w:cs="Times New Roman"/>
          <w:sz w:val="24"/>
          <w:szCs w:val="24"/>
        </w:rPr>
        <w:t>NO</w:t>
      </w:r>
      <w:r w:rsidRPr="000F376A">
        <w:rPr>
          <w:rFonts w:ascii="Times New Roman" w:hAnsi="Times New Roman" w:cs="Times New Roman"/>
          <w:sz w:val="24"/>
          <w:szCs w:val="24"/>
          <w:vertAlign w:val="subscript"/>
        </w:rPr>
        <w:t>3</w:t>
      </w:r>
      <w:r w:rsidRPr="000F376A">
        <w:rPr>
          <w:rFonts w:ascii="Times New Roman" w:hAnsi="Times New Roman" w:cs="Times New Roman"/>
          <w:sz w:val="24"/>
          <w:szCs w:val="24"/>
        </w:rPr>
        <w:t>)</w:t>
      </w:r>
      <w:r w:rsidRPr="000F376A">
        <w:rPr>
          <w:rFonts w:ascii="Times New Roman" w:hAnsi="Times New Roman" w:cs="Times New Roman"/>
          <w:sz w:val="24"/>
          <w:szCs w:val="24"/>
          <w:vertAlign w:val="subscript"/>
        </w:rPr>
        <w:t xml:space="preserve">3 </w:t>
      </w:r>
      <w:r w:rsidRPr="000F376A">
        <w:rPr>
          <w:rFonts w:ascii="Times New Roman" w:hAnsi="Times New Roman" w:cs="Times New Roman"/>
          <w:sz w:val="24"/>
          <w:szCs w:val="24"/>
        </w:rPr>
        <w:t xml:space="preserve">(1900 mg, 5.07 </w:t>
      </w:r>
      <w:proofErr w:type="spellStart"/>
      <w:r w:rsidRPr="000F376A">
        <w:rPr>
          <w:rFonts w:ascii="Times New Roman" w:hAnsi="Times New Roman" w:cs="Times New Roman"/>
          <w:sz w:val="24"/>
          <w:szCs w:val="24"/>
        </w:rPr>
        <w:t>mmol</w:t>
      </w:r>
      <w:proofErr w:type="spellEnd"/>
      <w:r w:rsidRPr="000F376A">
        <w:rPr>
          <w:rFonts w:ascii="Times New Roman" w:hAnsi="Times New Roman" w:cs="Times New Roman"/>
          <w:sz w:val="24"/>
          <w:szCs w:val="24"/>
        </w:rPr>
        <w:t xml:space="preserve">, 0.35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a mícháme 10 minut. Směs ochladíme na 0 </w:t>
      </w:r>
      <w:r w:rsidRPr="000F376A">
        <w:rPr>
          <w:rFonts w:ascii="Times New Roman" w:hAnsi="Times New Roman" w:cs="Times New Roman"/>
          <w:color w:val="1F1F1F"/>
          <w:sz w:val="24"/>
          <w:szCs w:val="24"/>
          <w:shd w:val="clear" w:color="auto" w:fill="FFFFFF"/>
        </w:rPr>
        <w:t xml:space="preserve">°C. Poté přidáme </w:t>
      </w:r>
      <w:r>
        <w:rPr>
          <w:rFonts w:ascii="Times New Roman" w:hAnsi="Times New Roman" w:cs="Times New Roman"/>
          <w:color w:val="1F1F1F"/>
          <w:sz w:val="24"/>
          <w:szCs w:val="24"/>
          <w:shd w:val="clear" w:color="auto" w:fill="FFFFFF"/>
        </w:rPr>
        <w:t>fenol</w:t>
      </w:r>
      <w:r w:rsidRPr="000F376A">
        <w:rPr>
          <w:rFonts w:ascii="Times New Roman" w:hAnsi="Times New Roman" w:cs="Times New Roman"/>
          <w:color w:val="1F1F1F"/>
          <w:sz w:val="24"/>
          <w:szCs w:val="24"/>
          <w:shd w:val="clear" w:color="auto" w:fill="FFFFFF"/>
        </w:rPr>
        <w:t xml:space="preserve"> </w:t>
      </w:r>
      <w:r w:rsidRPr="000F376A">
        <w:rPr>
          <w:rFonts w:ascii="Times New Roman" w:hAnsi="Times New Roman" w:cs="Times New Roman"/>
          <w:b/>
          <w:bCs/>
          <w:color w:val="1F1F1F"/>
          <w:sz w:val="24"/>
          <w:szCs w:val="24"/>
          <w:shd w:val="clear" w:color="auto" w:fill="FFFFFF"/>
        </w:rPr>
        <w:t xml:space="preserve">33 </w:t>
      </w:r>
      <w:r w:rsidRPr="000F376A">
        <w:rPr>
          <w:rFonts w:ascii="Times New Roman" w:hAnsi="Times New Roman" w:cs="Times New Roman"/>
          <w:color w:val="1F1F1F"/>
          <w:sz w:val="24"/>
          <w:szCs w:val="24"/>
          <w:shd w:val="clear" w:color="auto" w:fill="FFFFFF"/>
        </w:rPr>
        <w:t>(2</w:t>
      </w:r>
      <w:r>
        <w:rPr>
          <w:rFonts w:ascii="Times New Roman" w:hAnsi="Times New Roman" w:cs="Times New Roman"/>
          <w:color w:val="1F1F1F"/>
          <w:sz w:val="24"/>
          <w:szCs w:val="24"/>
          <w:shd w:val="clear" w:color="auto" w:fill="FFFFFF"/>
        </w:rPr>
        <w:t>,0</w:t>
      </w:r>
      <w:r w:rsidRPr="000F376A">
        <w:rPr>
          <w:rFonts w:ascii="Times New Roman" w:hAnsi="Times New Roman" w:cs="Times New Roman"/>
          <w:color w:val="1F1F1F"/>
          <w:sz w:val="24"/>
          <w:szCs w:val="24"/>
          <w:shd w:val="clear" w:color="auto" w:fill="FFFFFF"/>
        </w:rPr>
        <w:t xml:space="preserve"> g, 14.5 </w:t>
      </w:r>
      <w:proofErr w:type="spellStart"/>
      <w:r w:rsidRPr="000F376A">
        <w:rPr>
          <w:rFonts w:ascii="Times New Roman" w:hAnsi="Times New Roman" w:cs="Times New Roman"/>
          <w:color w:val="1F1F1F"/>
          <w:sz w:val="24"/>
          <w:szCs w:val="24"/>
          <w:shd w:val="clear" w:color="auto" w:fill="FFFFFF"/>
        </w:rPr>
        <w:t>mmol</w:t>
      </w:r>
      <w:proofErr w:type="spellEnd"/>
      <w:r w:rsidRPr="000F376A">
        <w:rPr>
          <w:rFonts w:ascii="Times New Roman" w:hAnsi="Times New Roman" w:cs="Times New Roman"/>
          <w:color w:val="1F1F1F"/>
          <w:sz w:val="24"/>
          <w:szCs w:val="24"/>
          <w:shd w:val="clear" w:color="auto" w:fill="FFFFFF"/>
        </w:rPr>
        <w:t xml:space="preserve">, 1 </w:t>
      </w:r>
      <w:proofErr w:type="spellStart"/>
      <w:r>
        <w:rPr>
          <w:rFonts w:ascii="Times New Roman" w:hAnsi="Times New Roman" w:cs="Times New Roman"/>
          <w:color w:val="1F1F1F"/>
          <w:sz w:val="24"/>
          <w:szCs w:val="24"/>
          <w:shd w:val="clear" w:color="auto" w:fill="FFFFFF"/>
        </w:rPr>
        <w:t>ekviv</w:t>
      </w:r>
      <w:proofErr w:type="spellEnd"/>
      <w:r>
        <w:rPr>
          <w:rFonts w:ascii="Times New Roman" w:hAnsi="Times New Roman" w:cs="Times New Roman"/>
          <w:color w:val="1F1F1F"/>
          <w:sz w:val="24"/>
          <w:szCs w:val="24"/>
          <w:shd w:val="clear" w:color="auto" w:fill="FFFFFF"/>
        </w:rPr>
        <w:t>.</w:t>
      </w:r>
      <w:r w:rsidRPr="000F376A">
        <w:rPr>
          <w:rFonts w:ascii="Times New Roman" w:hAnsi="Times New Roman" w:cs="Times New Roman"/>
          <w:color w:val="1F1F1F"/>
          <w:sz w:val="24"/>
          <w:szCs w:val="24"/>
          <w:shd w:val="clear" w:color="auto" w:fill="FFFFFF"/>
        </w:rPr>
        <w:t xml:space="preserve">) Reakční směs ohřejeme na laboratorní teplotu a necháme míchat přes 12 hodin (ukončení reakce se sleduje pomocí TLC). Poté přidáme solanku (250 </w:t>
      </w:r>
      <w:proofErr w:type="spellStart"/>
      <w:r w:rsidRPr="000F376A">
        <w:rPr>
          <w:rFonts w:ascii="Times New Roman" w:hAnsi="Times New Roman" w:cs="Times New Roman"/>
          <w:color w:val="1F1F1F"/>
          <w:sz w:val="24"/>
          <w:szCs w:val="24"/>
          <w:shd w:val="clear" w:color="auto" w:fill="FFFFFF"/>
        </w:rPr>
        <w:t>mL</w:t>
      </w:r>
      <w:proofErr w:type="spellEnd"/>
      <w:r w:rsidRPr="000F376A">
        <w:rPr>
          <w:rFonts w:ascii="Times New Roman" w:hAnsi="Times New Roman" w:cs="Times New Roman"/>
          <w:color w:val="1F1F1F"/>
          <w:sz w:val="24"/>
          <w:szCs w:val="24"/>
          <w:shd w:val="clear" w:color="auto" w:fill="FFFFFF"/>
        </w:rPr>
        <w:t xml:space="preserve">) a extrahujeme ethylacetátem (3 x 100 </w:t>
      </w:r>
      <w:proofErr w:type="spellStart"/>
      <w:r w:rsidRPr="000F376A">
        <w:rPr>
          <w:rFonts w:ascii="Times New Roman" w:hAnsi="Times New Roman" w:cs="Times New Roman"/>
          <w:color w:val="1F1F1F"/>
          <w:sz w:val="24"/>
          <w:szCs w:val="24"/>
          <w:shd w:val="clear" w:color="auto" w:fill="FFFFFF"/>
        </w:rPr>
        <w:t>mL</w:t>
      </w:r>
      <w:proofErr w:type="spellEnd"/>
      <w:r w:rsidRPr="000F376A">
        <w:rPr>
          <w:rFonts w:ascii="Times New Roman" w:hAnsi="Times New Roman" w:cs="Times New Roman"/>
          <w:color w:val="1F1F1F"/>
          <w:sz w:val="24"/>
          <w:szCs w:val="24"/>
          <w:shd w:val="clear" w:color="auto" w:fill="FFFFFF"/>
        </w:rPr>
        <w:t>). Vysušíme pomocí Na</w:t>
      </w:r>
      <w:r w:rsidRPr="000F376A">
        <w:rPr>
          <w:rFonts w:ascii="Times New Roman" w:hAnsi="Times New Roman" w:cs="Times New Roman"/>
          <w:color w:val="1F1F1F"/>
          <w:sz w:val="24"/>
          <w:szCs w:val="24"/>
          <w:shd w:val="clear" w:color="auto" w:fill="FFFFFF"/>
          <w:vertAlign w:val="subscript"/>
        </w:rPr>
        <w:t>2</w:t>
      </w:r>
      <w:r w:rsidRPr="000F376A">
        <w:rPr>
          <w:rFonts w:ascii="Times New Roman" w:hAnsi="Times New Roman" w:cs="Times New Roman"/>
          <w:color w:val="1F1F1F"/>
          <w:sz w:val="24"/>
          <w:szCs w:val="24"/>
          <w:shd w:val="clear" w:color="auto" w:fill="FFFFFF"/>
        </w:rPr>
        <w:t>SO</w:t>
      </w:r>
      <w:r w:rsidRPr="000F376A">
        <w:rPr>
          <w:rFonts w:ascii="Times New Roman" w:hAnsi="Times New Roman" w:cs="Times New Roman"/>
          <w:color w:val="1F1F1F"/>
          <w:sz w:val="24"/>
          <w:szCs w:val="24"/>
          <w:shd w:val="clear" w:color="auto" w:fill="FFFFFF"/>
          <w:vertAlign w:val="subscript"/>
        </w:rPr>
        <w:t>4</w:t>
      </w:r>
      <w:r>
        <w:rPr>
          <w:rFonts w:ascii="Times New Roman" w:hAnsi="Times New Roman" w:cs="Times New Roman"/>
          <w:color w:val="1F1F1F"/>
          <w:sz w:val="24"/>
          <w:szCs w:val="24"/>
          <w:shd w:val="clear" w:color="auto" w:fill="FFFFFF"/>
        </w:rPr>
        <w:t>,</w:t>
      </w:r>
      <w:r w:rsidRPr="000F376A">
        <w:rPr>
          <w:rFonts w:ascii="Times New Roman" w:hAnsi="Times New Roman" w:cs="Times New Roman"/>
          <w:color w:val="1F1F1F"/>
          <w:sz w:val="24"/>
          <w:szCs w:val="24"/>
          <w:shd w:val="clear" w:color="auto" w:fill="FFFFFF"/>
        </w:rPr>
        <w:t xml:space="preserve"> přefiltrujeme a necháme odpařit přebytečné rozpouštědlo na RVO. Produkt přečistíme na chromatografické koloně (</w:t>
      </w:r>
      <w:bookmarkStart w:id="55" w:name="_Hlk164710781"/>
      <w:r w:rsidRPr="000F376A">
        <w:rPr>
          <w:rFonts w:ascii="Times New Roman" w:hAnsi="Times New Roman" w:cs="Times New Roman"/>
          <w:color w:val="1F1F1F"/>
          <w:sz w:val="24"/>
          <w:szCs w:val="24"/>
          <w:shd w:val="clear" w:color="auto" w:fill="FFFFFF"/>
        </w:rPr>
        <w:t>SiO</w:t>
      </w:r>
      <w:r w:rsidRPr="000F376A">
        <w:rPr>
          <w:rFonts w:ascii="Times New Roman" w:hAnsi="Times New Roman" w:cs="Times New Roman"/>
          <w:color w:val="1F1F1F"/>
          <w:sz w:val="24"/>
          <w:szCs w:val="24"/>
          <w:shd w:val="clear" w:color="auto" w:fill="FFFFFF"/>
          <w:vertAlign w:val="subscript"/>
        </w:rPr>
        <w:t>2</w:t>
      </w:r>
      <w:r w:rsidRPr="000F376A">
        <w:rPr>
          <w:rFonts w:ascii="Times New Roman" w:hAnsi="Times New Roman" w:cs="Times New Roman"/>
          <w:color w:val="1F1F1F"/>
          <w:sz w:val="24"/>
          <w:szCs w:val="24"/>
          <w:shd w:val="clear" w:color="auto" w:fill="FFFFFF"/>
        </w:rPr>
        <w:t xml:space="preserve">, </w:t>
      </w:r>
      <w:proofErr w:type="spellStart"/>
      <w:proofErr w:type="gramStart"/>
      <w:r w:rsidRPr="000F376A">
        <w:rPr>
          <w:rFonts w:ascii="Times New Roman" w:hAnsi="Times New Roman" w:cs="Times New Roman"/>
          <w:color w:val="1F1F1F"/>
          <w:sz w:val="24"/>
          <w:szCs w:val="24"/>
          <w:shd w:val="clear" w:color="auto" w:fill="FFFFFF"/>
        </w:rPr>
        <w:t>DCM</w:t>
      </w:r>
      <w:bookmarkEnd w:id="55"/>
      <w:r w:rsidRPr="000F376A">
        <w:rPr>
          <w:rFonts w:ascii="Times New Roman" w:hAnsi="Times New Roman" w:cs="Times New Roman"/>
          <w:color w:val="1F1F1F"/>
          <w:sz w:val="24"/>
          <w:szCs w:val="24"/>
          <w:shd w:val="clear" w:color="auto" w:fill="FFFFFF"/>
        </w:rPr>
        <w:t>:MeOH</w:t>
      </w:r>
      <w:proofErr w:type="spellEnd"/>
      <w:proofErr w:type="gramEnd"/>
      <w:r w:rsidRPr="000F376A">
        <w:rPr>
          <w:rFonts w:ascii="Times New Roman" w:hAnsi="Times New Roman" w:cs="Times New Roman"/>
          <w:color w:val="1F1F1F"/>
          <w:sz w:val="24"/>
          <w:szCs w:val="24"/>
          <w:shd w:val="clear" w:color="auto" w:fill="FFFFFF"/>
        </w:rPr>
        <w:t xml:space="preserve"> = 100</w:t>
      </w:r>
      <w:r w:rsidRPr="000F376A">
        <w:rPr>
          <w:rFonts w:ascii="Times New Roman" w:hAnsi="Times New Roman" w:cs="Times New Roman"/>
          <w:color w:val="1F1F1F"/>
          <w:sz w:val="24"/>
          <w:szCs w:val="24"/>
          <w:shd w:val="clear" w:color="auto" w:fill="FFFFFF"/>
        </w:rPr>
        <w:sym w:font="Wingdings" w:char="F0E0"/>
      </w:r>
      <w:r w:rsidRPr="000F376A">
        <w:rPr>
          <w:rFonts w:ascii="Times New Roman" w:hAnsi="Times New Roman" w:cs="Times New Roman"/>
          <w:color w:val="1F1F1F"/>
          <w:sz w:val="24"/>
          <w:szCs w:val="24"/>
          <w:shd w:val="clear" w:color="auto" w:fill="FFFFFF"/>
        </w:rPr>
        <w:t>100:1</w:t>
      </w:r>
      <w:r w:rsidRPr="000F376A">
        <w:rPr>
          <w:rFonts w:ascii="Times New Roman" w:hAnsi="Times New Roman" w:cs="Times New Roman"/>
          <w:color w:val="1F1F1F"/>
          <w:sz w:val="24"/>
          <w:szCs w:val="24"/>
          <w:shd w:val="clear" w:color="auto" w:fill="FFFFFF"/>
        </w:rPr>
        <w:sym w:font="Wingdings" w:char="F0E0"/>
      </w:r>
      <w:r w:rsidRPr="000F376A">
        <w:rPr>
          <w:rFonts w:ascii="Times New Roman" w:hAnsi="Times New Roman" w:cs="Times New Roman"/>
          <w:color w:val="1F1F1F"/>
          <w:sz w:val="24"/>
          <w:szCs w:val="24"/>
          <w:shd w:val="clear" w:color="auto" w:fill="FFFFFF"/>
        </w:rPr>
        <w:t xml:space="preserve"> 50</w:t>
      </w:r>
      <w:r w:rsidRPr="000F376A">
        <w:rPr>
          <w:rFonts w:ascii="Times New Roman" w:hAnsi="Times New Roman" w:cs="Times New Roman"/>
          <w:color w:val="1F1F1F"/>
          <w:sz w:val="24"/>
          <w:szCs w:val="24"/>
          <w:shd w:val="clear" w:color="auto" w:fill="FFFFFF"/>
        </w:rPr>
        <w:sym w:font="Wingdings" w:char="F0E0"/>
      </w:r>
      <w:r w:rsidRPr="000F376A">
        <w:rPr>
          <w:rFonts w:ascii="Times New Roman" w:hAnsi="Times New Roman" w:cs="Times New Roman"/>
          <w:color w:val="1F1F1F"/>
          <w:sz w:val="24"/>
          <w:szCs w:val="24"/>
          <w:shd w:val="clear" w:color="auto" w:fill="FFFFFF"/>
        </w:rPr>
        <w:t>1</w:t>
      </w:r>
      <w:r w:rsidRPr="000F376A">
        <w:rPr>
          <w:rFonts w:ascii="Times New Roman" w:hAnsi="Times New Roman" w:cs="Times New Roman"/>
          <w:color w:val="1F1F1F"/>
          <w:sz w:val="24"/>
          <w:szCs w:val="24"/>
          <w:shd w:val="clear" w:color="auto" w:fill="FFFFFF"/>
        </w:rPr>
        <w:sym w:font="Wingdings" w:char="F0E0"/>
      </w:r>
      <w:r w:rsidRPr="000F376A">
        <w:rPr>
          <w:rFonts w:ascii="Times New Roman" w:hAnsi="Times New Roman" w:cs="Times New Roman"/>
          <w:color w:val="1F1F1F"/>
          <w:sz w:val="24"/>
          <w:szCs w:val="24"/>
          <w:shd w:val="clear" w:color="auto" w:fill="FFFFFF"/>
        </w:rPr>
        <w:t>25:1) a izolovaný jako nažloutlá pevná látka (1.27 g, 4</w:t>
      </w:r>
      <w:r>
        <w:rPr>
          <w:rFonts w:ascii="Times New Roman" w:hAnsi="Times New Roman" w:cs="Times New Roman"/>
          <w:color w:val="1F1F1F"/>
          <w:sz w:val="24"/>
          <w:szCs w:val="24"/>
          <w:shd w:val="clear" w:color="auto" w:fill="FFFFFF"/>
        </w:rPr>
        <w:t>8</w:t>
      </w:r>
      <w:r w:rsidRPr="000F376A">
        <w:rPr>
          <w:rFonts w:ascii="Times New Roman" w:hAnsi="Times New Roman" w:cs="Times New Roman"/>
          <w:color w:val="1F1F1F"/>
          <w:sz w:val="24"/>
          <w:szCs w:val="24"/>
          <w:shd w:val="clear" w:color="auto" w:fill="FFFFFF"/>
        </w:rPr>
        <w:t xml:space="preserve"> %)</w:t>
      </w:r>
    </w:p>
    <w:p w14:paraId="32ADED88" w14:textId="77777777" w:rsidR="000166B9" w:rsidRPr="00E869D7" w:rsidRDefault="000166B9" w:rsidP="000166B9">
      <w:pPr>
        <w:rPr>
          <w:rFonts w:ascii="Times New Roman" w:hAnsi="Times New Roman"/>
          <w:sz w:val="24"/>
          <w:szCs w:val="24"/>
        </w:rPr>
      </w:pPr>
      <w:proofErr w:type="gramStart"/>
      <w:r w:rsidRPr="00E869D7">
        <w:rPr>
          <w:rFonts w:ascii="Times New Roman" w:hAnsi="Times New Roman" w:cs="Times New Roman"/>
          <w:sz w:val="24"/>
          <w:szCs w:val="24"/>
          <w:vertAlign w:val="superscript"/>
        </w:rPr>
        <w:t>1</w:t>
      </w:r>
      <w:r w:rsidRPr="00E869D7">
        <w:rPr>
          <w:rFonts w:ascii="Times New Roman" w:hAnsi="Times New Roman" w:cs="Times New Roman"/>
          <w:sz w:val="24"/>
          <w:szCs w:val="24"/>
        </w:rPr>
        <w:t>H</w:t>
      </w:r>
      <w:proofErr w:type="gramEnd"/>
      <w:r w:rsidRPr="00E869D7">
        <w:rPr>
          <w:rFonts w:ascii="Times New Roman" w:hAnsi="Times New Roman" w:cs="Times New Roman"/>
          <w:sz w:val="24"/>
          <w:szCs w:val="24"/>
        </w:rPr>
        <w:t xml:space="preserve"> NMR (400 MHz, Chloroform-</w:t>
      </w:r>
      <w:r w:rsidRPr="00E869D7">
        <w:rPr>
          <w:rFonts w:ascii="Times New Roman" w:hAnsi="Times New Roman" w:cs="Times New Roman"/>
          <w:i/>
          <w:iCs/>
          <w:sz w:val="24"/>
          <w:szCs w:val="24"/>
        </w:rPr>
        <w:t>d</w:t>
      </w:r>
      <w:r w:rsidRPr="00E869D7">
        <w:rPr>
          <w:rFonts w:ascii="Times New Roman" w:hAnsi="Times New Roman" w:cs="Times New Roman"/>
          <w:sz w:val="24"/>
          <w:szCs w:val="24"/>
        </w:rPr>
        <w:t>) δ (</w:t>
      </w:r>
      <w:proofErr w:type="spellStart"/>
      <w:r w:rsidRPr="00E869D7">
        <w:rPr>
          <w:rFonts w:ascii="Times New Roman" w:hAnsi="Times New Roman" w:cs="Times New Roman"/>
          <w:sz w:val="24"/>
          <w:szCs w:val="24"/>
        </w:rPr>
        <w:t>ppm</w:t>
      </w:r>
      <w:proofErr w:type="spellEnd"/>
      <w:r w:rsidRPr="00E869D7">
        <w:rPr>
          <w:rFonts w:ascii="Times New Roman" w:hAnsi="Times New Roman" w:cs="Times New Roman"/>
          <w:sz w:val="24"/>
          <w:szCs w:val="24"/>
        </w:rPr>
        <w:t xml:space="preserve">): 10.48 (s, 1H), 7.98 (d, </w:t>
      </w:r>
      <w:r w:rsidRPr="00E869D7">
        <w:rPr>
          <w:rFonts w:ascii="Times New Roman" w:hAnsi="Times New Roman" w:cs="Times New Roman"/>
          <w:i/>
          <w:iCs/>
          <w:sz w:val="24"/>
          <w:szCs w:val="24"/>
        </w:rPr>
        <w:t>J</w:t>
      </w:r>
      <w:r w:rsidRPr="00E869D7">
        <w:rPr>
          <w:rFonts w:ascii="Times New Roman" w:hAnsi="Times New Roman" w:cs="Times New Roman"/>
          <w:sz w:val="24"/>
          <w:szCs w:val="24"/>
        </w:rPr>
        <w:t xml:space="preserve"> = 2.2 Hz, 1H), 7.48 (</w:t>
      </w:r>
      <w:proofErr w:type="spellStart"/>
      <w:r w:rsidRPr="00E869D7">
        <w:rPr>
          <w:rFonts w:ascii="Times New Roman" w:hAnsi="Times New Roman" w:cs="Times New Roman"/>
          <w:sz w:val="24"/>
          <w:szCs w:val="24"/>
        </w:rPr>
        <w:t>dd</w:t>
      </w:r>
      <w:proofErr w:type="spellEnd"/>
      <w:r w:rsidRPr="00E869D7">
        <w:rPr>
          <w:rFonts w:ascii="Times New Roman" w:hAnsi="Times New Roman" w:cs="Times New Roman"/>
          <w:sz w:val="24"/>
          <w:szCs w:val="24"/>
        </w:rPr>
        <w:t xml:space="preserve">, </w:t>
      </w:r>
      <w:r w:rsidRPr="00E869D7">
        <w:rPr>
          <w:rFonts w:ascii="Times New Roman" w:hAnsi="Times New Roman" w:cs="Times New Roman"/>
          <w:i/>
          <w:iCs/>
          <w:sz w:val="24"/>
          <w:szCs w:val="24"/>
        </w:rPr>
        <w:t>J</w:t>
      </w:r>
      <w:r w:rsidRPr="00E869D7">
        <w:rPr>
          <w:rFonts w:ascii="Times New Roman" w:hAnsi="Times New Roman" w:cs="Times New Roman"/>
          <w:sz w:val="24"/>
          <w:szCs w:val="24"/>
        </w:rPr>
        <w:t xml:space="preserve"> = 8.6, 2.2 Hz, 1H), 7.12 (d, </w:t>
      </w:r>
      <w:r w:rsidRPr="00E869D7">
        <w:rPr>
          <w:rFonts w:ascii="Times New Roman" w:hAnsi="Times New Roman" w:cs="Times New Roman"/>
          <w:i/>
          <w:iCs/>
          <w:sz w:val="24"/>
          <w:szCs w:val="24"/>
        </w:rPr>
        <w:t>J</w:t>
      </w:r>
      <w:r w:rsidRPr="00E869D7">
        <w:rPr>
          <w:rFonts w:ascii="Times New Roman" w:hAnsi="Times New Roman" w:cs="Times New Roman"/>
          <w:sz w:val="24"/>
          <w:szCs w:val="24"/>
        </w:rPr>
        <w:t xml:space="preserve"> = 8.6 Hz, 1H), 3.89 (t, </w:t>
      </w:r>
      <w:r w:rsidRPr="00E869D7">
        <w:rPr>
          <w:rFonts w:ascii="Times New Roman" w:hAnsi="Times New Roman" w:cs="Times New Roman"/>
          <w:i/>
          <w:iCs/>
          <w:sz w:val="24"/>
          <w:szCs w:val="24"/>
        </w:rPr>
        <w:t>J</w:t>
      </w:r>
      <w:r w:rsidRPr="00E869D7">
        <w:rPr>
          <w:rFonts w:ascii="Times New Roman" w:hAnsi="Times New Roman" w:cs="Times New Roman"/>
          <w:sz w:val="24"/>
          <w:szCs w:val="24"/>
        </w:rPr>
        <w:t xml:space="preserve"> = 6.3 Hz, 3H), 2.87 (t, </w:t>
      </w:r>
      <w:r w:rsidRPr="00E869D7">
        <w:rPr>
          <w:rFonts w:ascii="Times New Roman" w:hAnsi="Times New Roman" w:cs="Times New Roman"/>
          <w:i/>
          <w:iCs/>
          <w:sz w:val="24"/>
          <w:szCs w:val="24"/>
        </w:rPr>
        <w:t>J</w:t>
      </w:r>
      <w:r w:rsidRPr="00E869D7">
        <w:rPr>
          <w:rFonts w:ascii="Times New Roman" w:hAnsi="Times New Roman" w:cs="Times New Roman"/>
          <w:sz w:val="24"/>
          <w:szCs w:val="24"/>
        </w:rPr>
        <w:t xml:space="preserve"> = 6.4 Hz, 2H).</w:t>
      </w:r>
    </w:p>
    <w:p w14:paraId="557E58BD" w14:textId="77777777" w:rsidR="000166B9" w:rsidRPr="00E869D7" w:rsidRDefault="000166B9" w:rsidP="000166B9">
      <w:pPr>
        <w:rPr>
          <w:rFonts w:ascii="Times New Roman" w:hAnsi="Times New Roman"/>
          <w:sz w:val="24"/>
          <w:szCs w:val="24"/>
        </w:rPr>
      </w:pPr>
      <w:r w:rsidRPr="00E869D7">
        <w:rPr>
          <w:rFonts w:ascii="Times New Roman" w:hAnsi="Times New Roman" w:cs="Times New Roman"/>
          <w:sz w:val="24"/>
          <w:szCs w:val="24"/>
          <w:vertAlign w:val="superscript"/>
        </w:rPr>
        <w:t>13</w:t>
      </w:r>
      <w:r w:rsidRPr="00E869D7">
        <w:rPr>
          <w:rFonts w:ascii="Times New Roman" w:hAnsi="Times New Roman" w:cs="Times New Roman"/>
          <w:sz w:val="24"/>
          <w:szCs w:val="24"/>
        </w:rPr>
        <w:t>C NMR (126 MHz, Chloroform-</w:t>
      </w:r>
      <w:r w:rsidRPr="00E869D7">
        <w:rPr>
          <w:rFonts w:ascii="Times New Roman" w:hAnsi="Times New Roman" w:cs="Times New Roman"/>
          <w:i/>
          <w:iCs/>
          <w:sz w:val="24"/>
          <w:szCs w:val="24"/>
        </w:rPr>
        <w:t>d</w:t>
      </w:r>
      <w:r w:rsidRPr="00E869D7">
        <w:rPr>
          <w:rFonts w:ascii="Times New Roman" w:hAnsi="Times New Roman" w:cs="Times New Roman"/>
          <w:sz w:val="24"/>
          <w:szCs w:val="24"/>
        </w:rPr>
        <w:t>) δ (</w:t>
      </w:r>
      <w:proofErr w:type="spellStart"/>
      <w:r w:rsidRPr="00E869D7">
        <w:rPr>
          <w:rFonts w:ascii="Times New Roman" w:hAnsi="Times New Roman" w:cs="Times New Roman"/>
          <w:sz w:val="24"/>
          <w:szCs w:val="24"/>
        </w:rPr>
        <w:t>ppm</w:t>
      </w:r>
      <w:proofErr w:type="spellEnd"/>
      <w:proofErr w:type="gramStart"/>
      <w:r w:rsidRPr="00E869D7">
        <w:rPr>
          <w:rFonts w:ascii="Times New Roman" w:hAnsi="Times New Roman" w:cs="Times New Roman"/>
          <w:sz w:val="24"/>
          <w:szCs w:val="24"/>
        </w:rPr>
        <w:t>):  154.0</w:t>
      </w:r>
      <w:proofErr w:type="gramEnd"/>
      <w:r w:rsidRPr="00E869D7">
        <w:rPr>
          <w:rFonts w:ascii="Times New Roman" w:hAnsi="Times New Roman" w:cs="Times New Roman"/>
          <w:sz w:val="24"/>
          <w:szCs w:val="24"/>
        </w:rPr>
        <w:t>, 138.8, 133.6, 131.4, 124.9, 120.2, 63.3, 37.9.</w:t>
      </w:r>
    </w:p>
    <w:p w14:paraId="6B1F3ECC" w14:textId="7777777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 xml:space="preserve">HRMS pro </w:t>
      </w:r>
      <w:r w:rsidRPr="000F376A">
        <w:rPr>
          <w:rFonts w:ascii="Times New Roman" w:hAnsi="Times New Roman" w:cs="Times New Roman"/>
        </w:rPr>
        <w:t>C</w:t>
      </w:r>
      <w:r w:rsidRPr="000F376A">
        <w:rPr>
          <w:rFonts w:ascii="Times New Roman" w:hAnsi="Times New Roman" w:cs="Times New Roman"/>
          <w:vertAlign w:val="subscript"/>
        </w:rPr>
        <w:t>8</w:t>
      </w:r>
      <w:r w:rsidRPr="000F376A">
        <w:rPr>
          <w:rFonts w:ascii="Times New Roman" w:hAnsi="Times New Roman" w:cs="Times New Roman"/>
        </w:rPr>
        <w:t>H</w:t>
      </w:r>
      <w:r w:rsidRPr="000F376A">
        <w:rPr>
          <w:rFonts w:ascii="Times New Roman" w:hAnsi="Times New Roman" w:cs="Times New Roman"/>
          <w:vertAlign w:val="subscript"/>
        </w:rPr>
        <w:t>9</w:t>
      </w:r>
      <w:r w:rsidRPr="000F376A">
        <w:rPr>
          <w:rFonts w:ascii="Times New Roman" w:hAnsi="Times New Roman" w:cs="Times New Roman"/>
        </w:rPr>
        <w:t>N</w:t>
      </w:r>
      <w:r w:rsidRPr="000F376A">
        <w:rPr>
          <w:rFonts w:ascii="Times New Roman" w:hAnsi="Times New Roman" w:cs="Times New Roman"/>
          <w:vertAlign w:val="subscript"/>
        </w:rPr>
        <w:t>1</w:t>
      </w:r>
      <w:r w:rsidRPr="000F376A">
        <w:rPr>
          <w:rFonts w:ascii="Times New Roman" w:hAnsi="Times New Roman" w:cs="Times New Roman"/>
        </w:rPr>
        <w:t>O</w:t>
      </w:r>
      <w:r w:rsidRPr="000F376A">
        <w:rPr>
          <w:rFonts w:ascii="Times New Roman" w:hAnsi="Times New Roman" w:cs="Times New Roman"/>
          <w:vertAlign w:val="subscript"/>
        </w:rPr>
        <w:t>4</w:t>
      </w:r>
      <w:r w:rsidRPr="000F376A">
        <w:rPr>
          <w:rFonts w:ascii="Times New Roman" w:hAnsi="Times New Roman" w:cs="Times New Roman"/>
          <w:sz w:val="24"/>
          <w:szCs w:val="24"/>
          <w:vertAlign w:val="subscript"/>
        </w:rPr>
        <w:t xml:space="preserve"> </w:t>
      </w:r>
      <w:r w:rsidRPr="000F376A">
        <w:rPr>
          <w:rFonts w:ascii="Times New Roman" w:hAnsi="Times New Roman" w:cs="Times New Roman"/>
          <w:sz w:val="24"/>
          <w:szCs w:val="24"/>
        </w:rPr>
        <w:t>pro [M+</w:t>
      </w:r>
      <w:proofErr w:type="gramStart"/>
      <w:r w:rsidRPr="000F376A">
        <w:rPr>
          <w:rFonts w:ascii="Times New Roman" w:hAnsi="Times New Roman" w:cs="Times New Roman"/>
          <w:sz w:val="24"/>
          <w:szCs w:val="24"/>
        </w:rPr>
        <w:t>K]</w:t>
      </w:r>
      <w:r w:rsidRPr="000F376A">
        <w:rPr>
          <w:rFonts w:ascii="Times New Roman" w:hAnsi="Times New Roman" w:cs="Times New Roman"/>
          <w:sz w:val="24"/>
          <w:szCs w:val="24"/>
          <w:vertAlign w:val="superscript"/>
        </w:rPr>
        <w:t>+</w:t>
      </w:r>
      <w:proofErr w:type="gramEnd"/>
      <w:r w:rsidRPr="000F376A">
        <w:rPr>
          <w:rFonts w:ascii="Times New Roman" w:hAnsi="Times New Roman" w:cs="Times New Roman"/>
          <w:sz w:val="24"/>
          <w:szCs w:val="24"/>
        </w:rPr>
        <w:t>: 184.16, nalezené 184.06</w:t>
      </w:r>
    </w:p>
    <w:p w14:paraId="28B906C8" w14:textId="77777777" w:rsidR="000166B9" w:rsidRPr="007376B8" w:rsidRDefault="000166B9" w:rsidP="007376B8">
      <w:pPr>
        <w:pStyle w:val="Nadpis2"/>
      </w:pPr>
      <w:bookmarkStart w:id="56" w:name="_Toc165381053"/>
      <w:r w:rsidRPr="007376B8">
        <w:t>5.4 Syntéza 3-amino-4-hydroxyfenethyl alkoholu 26</w:t>
      </w:r>
      <w:bookmarkEnd w:id="56"/>
    </w:p>
    <w:p w14:paraId="5D45E512" w14:textId="77777777" w:rsidR="000166B9" w:rsidRPr="000F376A" w:rsidRDefault="000166B9" w:rsidP="000166B9">
      <w:pPr>
        <w:jc w:val="center"/>
        <w:rPr>
          <w:rFonts w:ascii="Times New Roman" w:hAnsi="Times New Roman" w:cs="Times New Roman"/>
        </w:rPr>
      </w:pPr>
      <w:r w:rsidRPr="000F376A">
        <w:rPr>
          <w:rFonts w:ascii="Times New Roman" w:hAnsi="Times New Roman" w:cs="Times New Roman"/>
        </w:rPr>
        <w:object w:dxaOrig="6077" w:dyaOrig="1224" w14:anchorId="6564CA5D">
          <v:shape id="_x0000_i1055" type="#_x0000_t75" style="width:258.5pt;height:51.5pt;mso-position-horizontal:absolute" o:ole="">
            <v:imagedata r:id="rId72" o:title=""/>
          </v:shape>
          <o:OLEObject Type="Embed" ProgID="ChemDraw.Document.6.0" ShapeID="_x0000_i1055" DrawAspect="Content" ObjectID="_1776015295" r:id="rId73"/>
        </w:object>
      </w:r>
    </w:p>
    <w:p w14:paraId="5D71C924" w14:textId="77777777" w:rsidR="000166B9" w:rsidRPr="00741E5D"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ab/>
        <w:t xml:space="preserve">Výchozí látku </w:t>
      </w:r>
      <w:r w:rsidRPr="000F376A">
        <w:rPr>
          <w:rFonts w:ascii="Times New Roman" w:hAnsi="Times New Roman" w:cs="Times New Roman"/>
          <w:b/>
          <w:bCs/>
          <w:sz w:val="24"/>
          <w:szCs w:val="24"/>
        </w:rPr>
        <w:t xml:space="preserve">35 </w:t>
      </w:r>
      <w:r w:rsidRPr="000F376A">
        <w:rPr>
          <w:rFonts w:ascii="Times New Roman" w:hAnsi="Times New Roman" w:cs="Times New Roman"/>
          <w:sz w:val="24"/>
          <w:szCs w:val="24"/>
        </w:rPr>
        <w:t xml:space="preserve">(876 mg, 4.78 </w:t>
      </w:r>
      <w:proofErr w:type="spellStart"/>
      <w:r w:rsidRPr="000F376A">
        <w:rPr>
          <w:rFonts w:ascii="Times New Roman" w:hAnsi="Times New Roman" w:cs="Times New Roman"/>
          <w:sz w:val="24"/>
          <w:szCs w:val="24"/>
        </w:rPr>
        <w:t>mmol</w:t>
      </w:r>
      <w:proofErr w:type="spellEnd"/>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rozpustíme v </w:t>
      </w:r>
      <w:proofErr w:type="spellStart"/>
      <w:r w:rsidRPr="000F376A">
        <w:rPr>
          <w:rFonts w:ascii="Times New Roman" w:hAnsi="Times New Roman" w:cs="Times New Roman"/>
          <w:sz w:val="24"/>
          <w:szCs w:val="24"/>
        </w:rPr>
        <w:t>EtOAc</w:t>
      </w:r>
      <w:proofErr w:type="spellEnd"/>
      <w:r w:rsidRPr="000F376A">
        <w:rPr>
          <w:rFonts w:ascii="Times New Roman" w:hAnsi="Times New Roman" w:cs="Times New Roman"/>
          <w:sz w:val="24"/>
          <w:szCs w:val="24"/>
        </w:rPr>
        <w:t xml:space="preserve"> (36.8 </w:t>
      </w:r>
      <w:proofErr w:type="spellStart"/>
      <w:r w:rsidRPr="000F376A">
        <w:rPr>
          <w:rFonts w:ascii="Times New Roman" w:hAnsi="Times New Roman" w:cs="Times New Roman"/>
          <w:sz w:val="24"/>
          <w:szCs w:val="24"/>
        </w:rPr>
        <w:t>mL</w:t>
      </w:r>
      <w:proofErr w:type="spellEnd"/>
      <w:r w:rsidRPr="000F376A">
        <w:rPr>
          <w:rFonts w:ascii="Times New Roman" w:hAnsi="Times New Roman" w:cs="Times New Roman"/>
          <w:sz w:val="24"/>
          <w:szCs w:val="24"/>
        </w:rPr>
        <w:t xml:space="preserve">, 4.78 </w:t>
      </w:r>
      <w:proofErr w:type="spellStart"/>
      <w:r w:rsidRPr="000F376A">
        <w:rPr>
          <w:rFonts w:ascii="Times New Roman" w:hAnsi="Times New Roman" w:cs="Times New Roman"/>
          <w:sz w:val="24"/>
          <w:szCs w:val="24"/>
        </w:rPr>
        <w:t>mmol</w:t>
      </w:r>
      <w:proofErr w:type="spellEnd"/>
      <w:r w:rsidRPr="000F376A">
        <w:rPr>
          <w:rFonts w:ascii="Times New Roman" w:hAnsi="Times New Roman" w:cs="Times New Roman"/>
          <w:sz w:val="24"/>
          <w:szCs w:val="24"/>
        </w:rPr>
        <w:t xml:space="preserve">, 1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xml:space="preserve">) a k této směsi přidáme </w:t>
      </w:r>
      <w:proofErr w:type="spellStart"/>
      <w:r w:rsidRPr="000F376A">
        <w:rPr>
          <w:rFonts w:ascii="Times New Roman" w:hAnsi="Times New Roman" w:cs="Times New Roman"/>
          <w:sz w:val="24"/>
          <w:szCs w:val="24"/>
        </w:rPr>
        <w:t>Pd</w:t>
      </w:r>
      <w:proofErr w:type="spellEnd"/>
      <w:r w:rsidRPr="000F376A">
        <w:rPr>
          <w:rFonts w:ascii="Times New Roman" w:hAnsi="Times New Roman" w:cs="Times New Roman"/>
          <w:sz w:val="24"/>
          <w:szCs w:val="24"/>
        </w:rPr>
        <w:t xml:space="preserve">/C (81.4 mg, 0.0765 </w:t>
      </w:r>
      <w:proofErr w:type="spellStart"/>
      <w:r w:rsidRPr="000F376A">
        <w:rPr>
          <w:rFonts w:ascii="Times New Roman" w:hAnsi="Times New Roman" w:cs="Times New Roman"/>
          <w:sz w:val="24"/>
          <w:szCs w:val="24"/>
        </w:rPr>
        <w:t>mmol</w:t>
      </w:r>
      <w:proofErr w:type="spellEnd"/>
      <w:r w:rsidRPr="000F376A">
        <w:rPr>
          <w:rFonts w:ascii="Times New Roman" w:hAnsi="Times New Roman" w:cs="Times New Roman"/>
          <w:sz w:val="24"/>
          <w:szCs w:val="24"/>
        </w:rPr>
        <w:t xml:space="preserve">, </w:t>
      </w:r>
      <w:proofErr w:type="gramStart"/>
      <w:r w:rsidRPr="000F376A">
        <w:rPr>
          <w:rFonts w:ascii="Times New Roman" w:hAnsi="Times New Roman" w:cs="Times New Roman"/>
          <w:sz w:val="24"/>
          <w:szCs w:val="24"/>
        </w:rPr>
        <w:t>10%</w:t>
      </w:r>
      <w:proofErr w:type="gramEnd"/>
      <w:r w:rsidRPr="000F376A">
        <w:rPr>
          <w:rFonts w:ascii="Times New Roman" w:hAnsi="Times New Roman" w:cs="Times New Roman"/>
          <w:sz w:val="24"/>
          <w:szCs w:val="24"/>
        </w:rPr>
        <w:t xml:space="preserve">, 0.016 </w:t>
      </w:r>
      <w:proofErr w:type="spellStart"/>
      <w:r>
        <w:rPr>
          <w:rFonts w:ascii="Times New Roman" w:hAnsi="Times New Roman" w:cs="Times New Roman"/>
          <w:sz w:val="24"/>
          <w:szCs w:val="24"/>
        </w:rPr>
        <w:t>ekviv</w:t>
      </w:r>
      <w:proofErr w:type="spellEnd"/>
      <w:r>
        <w:rPr>
          <w:rFonts w:ascii="Times New Roman" w:hAnsi="Times New Roman" w:cs="Times New Roman"/>
          <w:sz w:val="24"/>
          <w:szCs w:val="24"/>
        </w:rPr>
        <w:t>.</w:t>
      </w:r>
      <w:r w:rsidRPr="000F376A">
        <w:rPr>
          <w:rFonts w:ascii="Times New Roman" w:hAnsi="Times New Roman" w:cs="Times New Roman"/>
          <w:sz w:val="24"/>
          <w:szCs w:val="24"/>
        </w:rPr>
        <w:t>). Následně vyměníme argonovou atmosféru za dusíkovou a tu dále vyměníme za vodíkovou. Reakční směs mícháme 48 hodin. Průběh reakce sledujeme pomocí TLC (</w:t>
      </w:r>
      <w:proofErr w:type="spellStart"/>
      <w:proofErr w:type="gramStart"/>
      <w:r w:rsidRPr="000F376A">
        <w:rPr>
          <w:rFonts w:ascii="Times New Roman" w:hAnsi="Times New Roman" w:cs="Times New Roman"/>
          <w:sz w:val="24"/>
          <w:szCs w:val="24"/>
        </w:rPr>
        <w:t>DCM:MeOH</w:t>
      </w:r>
      <w:proofErr w:type="spellEnd"/>
      <w:proofErr w:type="gramEnd"/>
      <w:r w:rsidRPr="000F376A">
        <w:rPr>
          <w:rFonts w:ascii="Times New Roman" w:hAnsi="Times New Roman" w:cs="Times New Roman"/>
          <w:sz w:val="24"/>
          <w:szCs w:val="24"/>
        </w:rPr>
        <w:t xml:space="preserve"> </w:t>
      </w:r>
      <w:r w:rsidRPr="000F376A">
        <w:rPr>
          <w:rFonts w:ascii="Times New Roman" w:hAnsi="Times New Roman" w:cs="Times New Roman"/>
          <w:sz w:val="24"/>
          <w:szCs w:val="24"/>
        </w:rPr>
        <w:sym w:font="Wingdings" w:char="F0E0"/>
      </w:r>
      <w:r w:rsidRPr="000F376A">
        <w:rPr>
          <w:rFonts w:ascii="Times New Roman" w:hAnsi="Times New Roman" w:cs="Times New Roman"/>
          <w:sz w:val="24"/>
          <w:szCs w:val="24"/>
        </w:rPr>
        <w:t xml:space="preserve"> 6:1). Přefiltrujeme přes </w:t>
      </w:r>
      <w:proofErr w:type="spellStart"/>
      <w:r w:rsidRPr="000F376A">
        <w:rPr>
          <w:rFonts w:ascii="Times New Roman" w:hAnsi="Times New Roman" w:cs="Times New Roman"/>
          <w:sz w:val="24"/>
          <w:szCs w:val="24"/>
        </w:rPr>
        <w:t>celite</w:t>
      </w:r>
      <w:proofErr w:type="spellEnd"/>
      <w:r w:rsidRPr="000F376A">
        <w:rPr>
          <w:rFonts w:ascii="Times New Roman" w:hAnsi="Times New Roman" w:cs="Times New Roman"/>
          <w:sz w:val="24"/>
          <w:szCs w:val="24"/>
        </w:rPr>
        <w:t xml:space="preserve"> a promyjeme </w:t>
      </w:r>
      <w:proofErr w:type="spellStart"/>
      <w:r w:rsidRPr="000F376A">
        <w:rPr>
          <w:rFonts w:ascii="Times New Roman" w:hAnsi="Times New Roman" w:cs="Times New Roman"/>
          <w:sz w:val="24"/>
          <w:szCs w:val="24"/>
        </w:rPr>
        <w:t>EtOAc</w:t>
      </w:r>
      <w:proofErr w:type="spellEnd"/>
      <w:r w:rsidRPr="000F376A">
        <w:rPr>
          <w:rFonts w:ascii="Times New Roman" w:hAnsi="Times New Roman" w:cs="Times New Roman"/>
          <w:sz w:val="24"/>
          <w:szCs w:val="24"/>
        </w:rPr>
        <w:t xml:space="preserve">. Výsledný produkt je světle žlutá pevná látka. </w:t>
      </w:r>
      <w:r w:rsidRPr="00741E5D">
        <w:rPr>
          <w:rFonts w:ascii="Times New Roman" w:hAnsi="Times New Roman" w:cs="Times New Roman"/>
          <w:sz w:val="24"/>
          <w:szCs w:val="24"/>
        </w:rPr>
        <w:t>(444 mg, 61 %)</w:t>
      </w:r>
    </w:p>
    <w:p w14:paraId="713E4F9A" w14:textId="77777777" w:rsidR="000166B9" w:rsidRPr="00E869D7" w:rsidRDefault="000166B9" w:rsidP="000166B9">
      <w:pPr>
        <w:pStyle w:val="Normlnweb"/>
        <w:spacing w:line="360" w:lineRule="auto"/>
        <w:rPr>
          <w:rFonts w:ascii="MS Shell Dlg 2" w:hAnsi="MS Shell Dlg 2"/>
          <w:lang w:val="cs-CZ"/>
        </w:rPr>
      </w:pPr>
      <w:proofErr w:type="gramStart"/>
      <w:r w:rsidRPr="00E869D7">
        <w:rPr>
          <w:vertAlign w:val="superscript"/>
          <w:lang w:val="cs-CZ"/>
        </w:rPr>
        <w:t>1</w:t>
      </w:r>
      <w:r w:rsidRPr="00E869D7">
        <w:rPr>
          <w:lang w:val="cs-CZ"/>
        </w:rPr>
        <w:t>H</w:t>
      </w:r>
      <w:proofErr w:type="gramEnd"/>
      <w:r w:rsidRPr="00E869D7">
        <w:rPr>
          <w:lang w:val="cs-CZ"/>
        </w:rPr>
        <w:t xml:space="preserve"> NMR (400 MHz, DMSO-</w:t>
      </w:r>
      <w:r w:rsidRPr="00E869D7">
        <w:rPr>
          <w:i/>
          <w:iCs/>
          <w:lang w:val="cs-CZ"/>
        </w:rPr>
        <w:t>d</w:t>
      </w:r>
      <w:r w:rsidRPr="00E869D7">
        <w:rPr>
          <w:vertAlign w:val="subscript"/>
          <w:lang w:val="cs-CZ"/>
        </w:rPr>
        <w:t>6</w:t>
      </w:r>
      <w:r w:rsidRPr="00E869D7">
        <w:rPr>
          <w:lang w:val="cs-CZ"/>
        </w:rPr>
        <w:t xml:space="preserve">) </w:t>
      </w:r>
      <w:r w:rsidRPr="00E869D7">
        <w:t>δ</w:t>
      </w:r>
      <w:r w:rsidRPr="00E869D7">
        <w:rPr>
          <w:lang w:val="cs-CZ"/>
        </w:rPr>
        <w:t xml:space="preserve"> (</w:t>
      </w:r>
      <w:proofErr w:type="spellStart"/>
      <w:r w:rsidRPr="00E869D7">
        <w:rPr>
          <w:lang w:val="cs-CZ"/>
        </w:rPr>
        <w:t>ppm</w:t>
      </w:r>
      <w:proofErr w:type="spellEnd"/>
      <w:r w:rsidRPr="00E869D7">
        <w:rPr>
          <w:lang w:val="cs-CZ"/>
        </w:rPr>
        <w:t>): 5.82 – 5.79 (m, 2H), 5.64 (</w:t>
      </w:r>
      <w:proofErr w:type="spellStart"/>
      <w:r w:rsidRPr="00E869D7">
        <w:rPr>
          <w:lang w:val="cs-CZ"/>
        </w:rPr>
        <w:t>dd</w:t>
      </w:r>
      <w:proofErr w:type="spellEnd"/>
      <w:r w:rsidRPr="00E869D7">
        <w:rPr>
          <w:lang w:val="cs-CZ"/>
        </w:rPr>
        <w:t xml:space="preserve">, </w:t>
      </w:r>
      <w:r w:rsidRPr="00E869D7">
        <w:rPr>
          <w:i/>
          <w:iCs/>
          <w:lang w:val="cs-CZ"/>
        </w:rPr>
        <w:t>J</w:t>
      </w:r>
      <w:r w:rsidRPr="00E869D7">
        <w:rPr>
          <w:lang w:val="cs-CZ"/>
        </w:rPr>
        <w:t xml:space="preserve"> = 8.0, 2.1 Hz, 1H), 2.86 (t, </w:t>
      </w:r>
      <w:r w:rsidRPr="00E869D7">
        <w:rPr>
          <w:i/>
          <w:iCs/>
          <w:lang w:val="cs-CZ"/>
        </w:rPr>
        <w:t>J</w:t>
      </w:r>
      <w:r w:rsidRPr="00E869D7">
        <w:rPr>
          <w:lang w:val="cs-CZ"/>
        </w:rPr>
        <w:t xml:space="preserve"> = 7.3 Hz, 2H), 1.84 (t, </w:t>
      </w:r>
      <w:r w:rsidRPr="00E869D7">
        <w:rPr>
          <w:i/>
          <w:iCs/>
          <w:lang w:val="cs-CZ"/>
        </w:rPr>
        <w:t>J</w:t>
      </w:r>
      <w:r w:rsidRPr="00E869D7">
        <w:rPr>
          <w:lang w:val="cs-CZ"/>
        </w:rPr>
        <w:t xml:space="preserve"> = 7.3 Hz, 2H).</w:t>
      </w:r>
    </w:p>
    <w:p w14:paraId="7E80CBDD" w14:textId="77777777" w:rsidR="000166B9" w:rsidRPr="00E869D7" w:rsidRDefault="000166B9" w:rsidP="000166B9">
      <w:pPr>
        <w:pStyle w:val="Normlnweb"/>
        <w:spacing w:line="360" w:lineRule="auto"/>
        <w:rPr>
          <w:rFonts w:ascii="MS Shell Dlg 2" w:hAnsi="MS Shell Dlg 2"/>
        </w:rPr>
      </w:pPr>
      <w:r w:rsidRPr="00E869D7">
        <w:rPr>
          <w:vertAlign w:val="superscript"/>
        </w:rPr>
        <w:lastRenderedPageBreak/>
        <w:t>13</w:t>
      </w:r>
      <w:r w:rsidRPr="00E869D7">
        <w:t xml:space="preserve">C NMR (101 MHz, </w:t>
      </w:r>
      <w:r w:rsidRPr="00E869D7">
        <w:rPr>
          <w:lang w:val="cs-CZ"/>
        </w:rPr>
        <w:t>DMSO-</w:t>
      </w:r>
      <w:r w:rsidRPr="00E869D7">
        <w:rPr>
          <w:i/>
          <w:iCs/>
          <w:lang w:val="cs-CZ"/>
        </w:rPr>
        <w:t>d</w:t>
      </w:r>
      <w:r w:rsidRPr="00E869D7">
        <w:rPr>
          <w:vertAlign w:val="subscript"/>
          <w:lang w:val="cs-CZ"/>
        </w:rPr>
        <w:t>6</w:t>
      </w:r>
      <w:r w:rsidRPr="00E869D7">
        <w:rPr>
          <w:lang w:val="cs-CZ"/>
        </w:rPr>
        <w:t xml:space="preserve">) </w:t>
      </w:r>
      <w:r w:rsidRPr="00E869D7">
        <w:t>δ</w:t>
      </w:r>
      <w:r w:rsidRPr="00E869D7">
        <w:rPr>
          <w:lang w:val="cs-CZ"/>
        </w:rPr>
        <w:t xml:space="preserve"> (</w:t>
      </w:r>
      <w:proofErr w:type="spellStart"/>
      <w:r w:rsidRPr="00E869D7">
        <w:rPr>
          <w:lang w:val="cs-CZ"/>
        </w:rPr>
        <w:t>ppm</w:t>
      </w:r>
      <w:proofErr w:type="spellEnd"/>
      <w:r w:rsidRPr="00E869D7">
        <w:rPr>
          <w:lang w:val="cs-CZ"/>
        </w:rPr>
        <w:t xml:space="preserve">): </w:t>
      </w:r>
      <w:r w:rsidRPr="00E869D7">
        <w:t>135.5, 126.4, 122.</w:t>
      </w:r>
      <w:r>
        <w:t>1</w:t>
      </w:r>
      <w:r w:rsidRPr="00E869D7">
        <w:t>, 111.1, 108.7, 106.0, 55.2, 30.</w:t>
      </w:r>
      <w:r>
        <w:t>3</w:t>
      </w:r>
      <w:r w:rsidRPr="00E869D7">
        <w:t>.</w:t>
      </w:r>
    </w:p>
    <w:p w14:paraId="2E19E67B" w14:textId="77777777" w:rsidR="000166B9" w:rsidRPr="000F376A" w:rsidRDefault="000166B9" w:rsidP="000166B9">
      <w:pPr>
        <w:spacing w:line="360" w:lineRule="auto"/>
        <w:jc w:val="both"/>
        <w:rPr>
          <w:rFonts w:ascii="Times New Roman" w:hAnsi="Times New Roman" w:cs="Times New Roman"/>
          <w:sz w:val="24"/>
          <w:szCs w:val="24"/>
        </w:rPr>
      </w:pPr>
      <w:r w:rsidRPr="000F376A">
        <w:rPr>
          <w:rFonts w:ascii="Times New Roman" w:hAnsi="Times New Roman" w:cs="Times New Roman"/>
          <w:sz w:val="24"/>
          <w:szCs w:val="24"/>
        </w:rPr>
        <w:t xml:space="preserve">HRMS pro </w:t>
      </w:r>
      <w:r w:rsidRPr="000F376A">
        <w:rPr>
          <w:rFonts w:ascii="Times New Roman" w:hAnsi="Times New Roman" w:cs="Times New Roman"/>
        </w:rPr>
        <w:t>C</w:t>
      </w:r>
      <w:r w:rsidRPr="000F376A">
        <w:rPr>
          <w:rFonts w:ascii="Times New Roman" w:hAnsi="Times New Roman" w:cs="Times New Roman"/>
          <w:vertAlign w:val="subscript"/>
        </w:rPr>
        <w:t>8</w:t>
      </w:r>
      <w:r w:rsidRPr="000F376A">
        <w:rPr>
          <w:rFonts w:ascii="Times New Roman" w:hAnsi="Times New Roman" w:cs="Times New Roman"/>
        </w:rPr>
        <w:t>H</w:t>
      </w:r>
      <w:r w:rsidRPr="000F376A">
        <w:rPr>
          <w:rFonts w:ascii="Times New Roman" w:hAnsi="Times New Roman" w:cs="Times New Roman"/>
          <w:vertAlign w:val="subscript"/>
        </w:rPr>
        <w:t>11</w:t>
      </w:r>
      <w:r w:rsidRPr="000F376A">
        <w:rPr>
          <w:rFonts w:ascii="Times New Roman" w:hAnsi="Times New Roman" w:cs="Times New Roman"/>
        </w:rPr>
        <w:t>N</w:t>
      </w:r>
      <w:r w:rsidRPr="000F376A">
        <w:rPr>
          <w:rFonts w:ascii="Times New Roman" w:hAnsi="Times New Roman" w:cs="Times New Roman"/>
          <w:vertAlign w:val="subscript"/>
        </w:rPr>
        <w:t>1</w:t>
      </w:r>
      <w:r w:rsidRPr="000F376A">
        <w:rPr>
          <w:rFonts w:ascii="Times New Roman" w:hAnsi="Times New Roman" w:cs="Times New Roman"/>
        </w:rPr>
        <w:t>O</w:t>
      </w:r>
      <w:r w:rsidRPr="000F376A">
        <w:rPr>
          <w:rFonts w:ascii="Times New Roman" w:hAnsi="Times New Roman" w:cs="Times New Roman"/>
          <w:vertAlign w:val="subscript"/>
        </w:rPr>
        <w:t>2</w:t>
      </w:r>
      <w:r w:rsidRPr="000F376A">
        <w:rPr>
          <w:rFonts w:ascii="Times New Roman" w:hAnsi="Times New Roman" w:cs="Times New Roman"/>
          <w:sz w:val="24"/>
          <w:szCs w:val="24"/>
          <w:vertAlign w:val="subscript"/>
        </w:rPr>
        <w:t xml:space="preserve"> </w:t>
      </w:r>
      <w:r w:rsidRPr="000F376A">
        <w:rPr>
          <w:rFonts w:ascii="Times New Roman" w:hAnsi="Times New Roman" w:cs="Times New Roman"/>
          <w:sz w:val="24"/>
          <w:szCs w:val="24"/>
        </w:rPr>
        <w:t>pro [M+</w:t>
      </w:r>
      <w:proofErr w:type="gramStart"/>
      <w:r w:rsidRPr="000F376A">
        <w:rPr>
          <w:rFonts w:ascii="Times New Roman" w:hAnsi="Times New Roman" w:cs="Times New Roman"/>
          <w:sz w:val="24"/>
          <w:szCs w:val="24"/>
        </w:rPr>
        <w:t>K]</w:t>
      </w:r>
      <w:r w:rsidRPr="000F376A">
        <w:rPr>
          <w:rFonts w:ascii="Times New Roman" w:hAnsi="Times New Roman" w:cs="Times New Roman"/>
          <w:sz w:val="24"/>
          <w:szCs w:val="24"/>
          <w:vertAlign w:val="superscript"/>
        </w:rPr>
        <w:t>+</w:t>
      </w:r>
      <w:proofErr w:type="gramEnd"/>
      <w:r w:rsidRPr="000F376A">
        <w:rPr>
          <w:rFonts w:ascii="Times New Roman" w:hAnsi="Times New Roman" w:cs="Times New Roman"/>
          <w:sz w:val="24"/>
          <w:szCs w:val="24"/>
        </w:rPr>
        <w:t>: 154.68, nalezené 154.0862</w:t>
      </w:r>
    </w:p>
    <w:p w14:paraId="32ABC6A4" w14:textId="77777777" w:rsidR="000166B9" w:rsidRPr="000F376A" w:rsidRDefault="000166B9" w:rsidP="000166B9">
      <w:pPr>
        <w:pStyle w:val="Nadpis2"/>
        <w:rPr>
          <w:rFonts w:cs="Times New Roman"/>
        </w:rPr>
      </w:pPr>
      <w:r w:rsidRPr="000F376A">
        <w:rPr>
          <w:rFonts w:cs="Times New Roman"/>
        </w:rPr>
        <w:tab/>
      </w:r>
      <w:r w:rsidRPr="000F376A">
        <w:rPr>
          <w:rFonts w:cs="Times New Roman"/>
        </w:rPr>
        <w:br w:type="page"/>
      </w:r>
    </w:p>
    <w:p w14:paraId="02F03FC6" w14:textId="77777777" w:rsidR="000166B9" w:rsidRDefault="000166B9" w:rsidP="000166B9">
      <w:pPr>
        <w:pStyle w:val="Nadpis1"/>
        <w:rPr>
          <w:rFonts w:cs="Times New Roman"/>
        </w:rPr>
      </w:pPr>
      <w:bookmarkStart w:id="57" w:name="_Toc165381054"/>
      <w:r w:rsidRPr="000F376A">
        <w:rPr>
          <w:rFonts w:cs="Times New Roman"/>
        </w:rPr>
        <w:lastRenderedPageBreak/>
        <w:t>6 Seznam literatury</w:t>
      </w:r>
      <w:bookmarkEnd w:id="57"/>
    </w:p>
    <w:sdt>
      <w:sdtPr>
        <w:tag w:val="MENDELEY_BIBLIOGRAPHY"/>
        <w:id w:val="-2005576770"/>
        <w:placeholder>
          <w:docPart w:val="DefaultPlaceholder_-1854013440"/>
        </w:placeholder>
      </w:sdtPr>
      <w:sdtEndPr>
        <w:rPr>
          <w:rFonts w:ascii="Times New Roman" w:hAnsi="Times New Roman" w:cs="Times New Roman"/>
        </w:rPr>
      </w:sdtEndPr>
      <w:sdtContent>
        <w:p w14:paraId="573C56D5" w14:textId="77777777" w:rsidR="00067A78" w:rsidRPr="00067A78" w:rsidRDefault="00067A78">
          <w:pPr>
            <w:autoSpaceDE w:val="0"/>
            <w:autoSpaceDN w:val="0"/>
            <w:ind w:hanging="640"/>
            <w:divId w:val="1822501276"/>
            <w:rPr>
              <w:rFonts w:ascii="Times New Roman" w:eastAsia="Times New Roman" w:hAnsi="Times New Roman" w:cs="Times New Roman"/>
              <w:kern w:val="0"/>
              <w:sz w:val="24"/>
              <w:szCs w:val="24"/>
              <w14:ligatures w14:val="none"/>
            </w:rPr>
          </w:pPr>
          <w:r w:rsidRPr="00067A78">
            <w:rPr>
              <w:rFonts w:ascii="Times New Roman" w:eastAsia="Times New Roman" w:hAnsi="Times New Roman" w:cs="Times New Roman"/>
            </w:rPr>
            <w:t>(1)</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Torres</w:t>
          </w:r>
          <w:proofErr w:type="spellEnd"/>
          <w:r w:rsidRPr="00067A78">
            <w:rPr>
              <w:rFonts w:ascii="Times New Roman" w:eastAsia="Times New Roman" w:hAnsi="Times New Roman" w:cs="Times New Roman"/>
            </w:rPr>
            <w:t xml:space="preserve">, J. P.; Schmidt, E. W. </w:t>
          </w:r>
          <w:proofErr w:type="spellStart"/>
          <w:r w:rsidRPr="00067A78">
            <w:rPr>
              <w:rFonts w:ascii="Times New Roman" w:eastAsia="Times New Roman" w:hAnsi="Times New Roman" w:cs="Times New Roman"/>
            </w:rPr>
            <w:t>The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Biosynthetic</w:t>
          </w:r>
          <w:proofErr w:type="spellEnd"/>
          <w:r w:rsidRPr="00067A78">
            <w:rPr>
              <w:rFonts w:ascii="Times New Roman" w:eastAsia="Times New Roman" w:hAnsi="Times New Roman" w:cs="Times New Roman"/>
            </w:rPr>
            <w:t xml:space="preserve"> Diversity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the</w:t>
          </w:r>
          <w:proofErr w:type="spellEnd"/>
          <w:r w:rsidRPr="00067A78">
            <w:rPr>
              <w:rFonts w:ascii="Times New Roman" w:eastAsia="Times New Roman" w:hAnsi="Times New Roman" w:cs="Times New Roman"/>
            </w:rPr>
            <w:t xml:space="preserve"> Animal </w:t>
          </w:r>
          <w:proofErr w:type="spellStart"/>
          <w:r w:rsidRPr="00067A78">
            <w:rPr>
              <w:rFonts w:ascii="Times New Roman" w:eastAsia="Times New Roman" w:hAnsi="Times New Roman" w:cs="Times New Roman"/>
            </w:rPr>
            <w:t>World</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i/>
              <w:iCs/>
            </w:rPr>
            <w:t>Journal</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of</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Biological</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Chemistry</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American</w:t>
          </w:r>
          <w:proofErr w:type="spellEnd"/>
          <w:r w:rsidRPr="00067A78">
            <w:rPr>
              <w:rFonts w:ascii="Times New Roman" w:eastAsia="Times New Roman" w:hAnsi="Times New Roman" w:cs="Times New Roman"/>
            </w:rPr>
            <w:t xml:space="preserve"> Society </w:t>
          </w:r>
          <w:proofErr w:type="spellStart"/>
          <w:r w:rsidRPr="00067A78">
            <w:rPr>
              <w:rFonts w:ascii="Times New Roman" w:eastAsia="Times New Roman" w:hAnsi="Times New Roman" w:cs="Times New Roman"/>
            </w:rPr>
            <w:t>for</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Biochemistry</w:t>
          </w:r>
          <w:proofErr w:type="spellEnd"/>
          <w:r w:rsidRPr="00067A78">
            <w:rPr>
              <w:rFonts w:ascii="Times New Roman" w:eastAsia="Times New Roman" w:hAnsi="Times New Roman" w:cs="Times New Roman"/>
            </w:rPr>
            <w:t xml:space="preserve"> and </w:t>
          </w:r>
          <w:proofErr w:type="spellStart"/>
          <w:r w:rsidRPr="00067A78">
            <w:rPr>
              <w:rFonts w:ascii="Times New Roman" w:eastAsia="Times New Roman" w:hAnsi="Times New Roman" w:cs="Times New Roman"/>
            </w:rPr>
            <w:t>Molecular</w:t>
          </w:r>
          <w:proofErr w:type="spellEnd"/>
          <w:r w:rsidRPr="00067A78">
            <w:rPr>
              <w:rFonts w:ascii="Times New Roman" w:eastAsia="Times New Roman" w:hAnsi="Times New Roman" w:cs="Times New Roman"/>
            </w:rPr>
            <w:t xml:space="preserve"> Biology Inc. </w:t>
          </w:r>
          <w:proofErr w:type="spellStart"/>
          <w:r w:rsidRPr="00067A78">
            <w:rPr>
              <w:rFonts w:ascii="Times New Roman" w:eastAsia="Times New Roman" w:hAnsi="Times New Roman" w:cs="Times New Roman"/>
            </w:rPr>
            <w:t>November</w:t>
          </w:r>
          <w:proofErr w:type="spellEnd"/>
          <w:r w:rsidRPr="00067A78">
            <w:rPr>
              <w:rFonts w:ascii="Times New Roman" w:eastAsia="Times New Roman" w:hAnsi="Times New Roman" w:cs="Times New Roman"/>
            </w:rPr>
            <w:t xml:space="preserve"> 15, 2019, pp 17684–17692. https://doi.org/10.1074/jbc.REV119.006130.</w:t>
          </w:r>
        </w:p>
        <w:p w14:paraId="148A26DC" w14:textId="47FFD251" w:rsidR="002A16FD" w:rsidRDefault="00067A78" w:rsidP="002A16FD">
          <w:pPr>
            <w:autoSpaceDE w:val="0"/>
            <w:autoSpaceDN w:val="0"/>
            <w:ind w:hanging="640"/>
            <w:divId w:val="417679965"/>
            <w:rPr>
              <w:rFonts w:ascii="Times New Roman" w:eastAsia="Times New Roman" w:hAnsi="Times New Roman" w:cs="Times New Roman"/>
            </w:rPr>
          </w:pPr>
          <w:r w:rsidRPr="00067A78">
            <w:rPr>
              <w:rFonts w:ascii="Times New Roman" w:eastAsia="Times New Roman" w:hAnsi="Times New Roman" w:cs="Times New Roman"/>
            </w:rPr>
            <w:t>(2)</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Fujikawa</w:t>
          </w:r>
          <w:proofErr w:type="spellEnd"/>
          <w:r w:rsidRPr="00067A78">
            <w:rPr>
              <w:rFonts w:ascii="Times New Roman" w:eastAsia="Times New Roman" w:hAnsi="Times New Roman" w:cs="Times New Roman"/>
            </w:rPr>
            <w:t xml:space="preserve">, A.; </w:t>
          </w:r>
          <w:proofErr w:type="spellStart"/>
          <w:r w:rsidRPr="00067A78">
            <w:rPr>
              <w:rFonts w:ascii="Times New Roman" w:eastAsia="Times New Roman" w:hAnsi="Times New Roman" w:cs="Times New Roman"/>
            </w:rPr>
            <w:t>Ishihara</w:t>
          </w:r>
          <w:proofErr w:type="spellEnd"/>
          <w:r w:rsidRPr="00067A78">
            <w:rPr>
              <w:rFonts w:ascii="Times New Roman" w:eastAsia="Times New Roman" w:hAnsi="Times New Roman" w:cs="Times New Roman"/>
            </w:rPr>
            <w:t xml:space="preserve">, Y.; </w:t>
          </w:r>
          <w:proofErr w:type="spellStart"/>
          <w:r w:rsidRPr="00067A78">
            <w:rPr>
              <w:rFonts w:ascii="Times New Roman" w:eastAsia="Times New Roman" w:hAnsi="Times New Roman" w:cs="Times New Roman"/>
            </w:rPr>
            <w:t>Ohta</w:t>
          </w:r>
          <w:proofErr w:type="spellEnd"/>
          <w:r w:rsidRPr="00067A78">
            <w:rPr>
              <w:rFonts w:ascii="Times New Roman" w:eastAsia="Times New Roman" w:hAnsi="Times New Roman" w:cs="Times New Roman"/>
            </w:rPr>
            <w:t xml:space="preserve">, E.; </w:t>
          </w:r>
          <w:proofErr w:type="spellStart"/>
          <w:r w:rsidRPr="00067A78">
            <w:rPr>
              <w:rFonts w:ascii="Times New Roman" w:eastAsia="Times New Roman" w:hAnsi="Times New Roman" w:cs="Times New Roman"/>
            </w:rPr>
            <w:t>Nehira</w:t>
          </w:r>
          <w:proofErr w:type="spellEnd"/>
          <w:r w:rsidRPr="00067A78">
            <w:rPr>
              <w:rFonts w:ascii="Times New Roman" w:eastAsia="Times New Roman" w:hAnsi="Times New Roman" w:cs="Times New Roman"/>
            </w:rPr>
            <w:t xml:space="preserve">, T.; </w:t>
          </w:r>
          <w:proofErr w:type="spellStart"/>
          <w:r w:rsidRPr="00067A78">
            <w:rPr>
              <w:rFonts w:ascii="Times New Roman" w:eastAsia="Times New Roman" w:hAnsi="Times New Roman" w:cs="Times New Roman"/>
            </w:rPr>
            <w:t>Ômura</w:t>
          </w:r>
          <w:proofErr w:type="spellEnd"/>
          <w:r w:rsidRPr="00067A78">
            <w:rPr>
              <w:rFonts w:ascii="Times New Roman" w:eastAsia="Times New Roman" w:hAnsi="Times New Roman" w:cs="Times New Roman"/>
            </w:rPr>
            <w:t xml:space="preserve">, H.; </w:t>
          </w:r>
          <w:proofErr w:type="spellStart"/>
          <w:r w:rsidRPr="00067A78">
            <w:rPr>
              <w:rFonts w:ascii="Times New Roman" w:eastAsia="Times New Roman" w:hAnsi="Times New Roman" w:cs="Times New Roman"/>
            </w:rPr>
            <w:t>Uy</w:t>
          </w:r>
          <w:proofErr w:type="spellEnd"/>
          <w:r w:rsidRPr="00067A78">
            <w:rPr>
              <w:rFonts w:ascii="Times New Roman" w:eastAsia="Times New Roman" w:hAnsi="Times New Roman" w:cs="Times New Roman"/>
            </w:rPr>
            <w:t xml:space="preserve">, M. M.; </w:t>
          </w:r>
          <w:proofErr w:type="spellStart"/>
          <w:r w:rsidRPr="00067A78">
            <w:rPr>
              <w:rFonts w:ascii="Times New Roman" w:eastAsia="Times New Roman" w:hAnsi="Times New Roman" w:cs="Times New Roman"/>
            </w:rPr>
            <w:t>Ohta</w:t>
          </w:r>
          <w:proofErr w:type="spellEnd"/>
          <w:r w:rsidRPr="00067A78">
            <w:rPr>
              <w:rFonts w:ascii="Times New Roman" w:eastAsia="Times New Roman" w:hAnsi="Times New Roman" w:cs="Times New Roman"/>
            </w:rPr>
            <w:t xml:space="preserve">, S. </w:t>
          </w:r>
          <w:proofErr w:type="spellStart"/>
          <w:r w:rsidRPr="00067A78">
            <w:rPr>
              <w:rFonts w:ascii="Times New Roman" w:eastAsia="Times New Roman" w:hAnsi="Times New Roman" w:cs="Times New Roman"/>
            </w:rPr>
            <w:t>Isolation</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Fluorescent</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Benzoxazines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with</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Neuroprotective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Activity</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from</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the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Olive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Weevil</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Pimelocerus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Perforatus</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 xml:space="preserve">J </w:t>
          </w:r>
          <w:proofErr w:type="spellStart"/>
          <w:r w:rsidRPr="00067A78">
            <w:rPr>
              <w:rFonts w:ascii="Times New Roman" w:eastAsia="Times New Roman" w:hAnsi="Times New Roman" w:cs="Times New Roman"/>
              <w:i/>
              <w:iCs/>
            </w:rPr>
            <w:t>Nat</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Prod</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2022</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85</w:t>
          </w:r>
          <w:r w:rsidRPr="00067A78">
            <w:rPr>
              <w:rFonts w:ascii="Times New Roman" w:eastAsia="Times New Roman" w:hAnsi="Times New Roman" w:cs="Times New Roman"/>
            </w:rPr>
            <w:t xml:space="preserve"> (12), 2740–2745. </w:t>
          </w:r>
          <w:r w:rsidR="002A16FD" w:rsidRPr="002A16FD">
            <w:rPr>
              <w:rFonts w:ascii="Times New Roman" w:eastAsia="Times New Roman" w:hAnsi="Times New Roman" w:cs="Times New Roman"/>
            </w:rPr>
            <w:t>https://doi.org/10.1021/acs.jnatprod.2c00670</w:t>
          </w:r>
          <w:r w:rsidRPr="00067A78">
            <w:rPr>
              <w:rFonts w:ascii="Times New Roman" w:eastAsia="Times New Roman" w:hAnsi="Times New Roman" w:cs="Times New Roman"/>
            </w:rPr>
            <w:t>.</w:t>
          </w:r>
        </w:p>
        <w:p w14:paraId="54FE1B4C" w14:textId="7D8C9056" w:rsidR="00067A78" w:rsidRPr="002A16FD" w:rsidRDefault="00067A78" w:rsidP="002A16FD">
          <w:pPr>
            <w:autoSpaceDE w:val="0"/>
            <w:autoSpaceDN w:val="0"/>
            <w:ind w:hanging="640"/>
            <w:divId w:val="417679965"/>
            <w:rPr>
              <w:rFonts w:ascii="Times New Roman" w:eastAsia="Times New Roman" w:hAnsi="Times New Roman" w:cs="Times New Roman"/>
            </w:rPr>
          </w:pPr>
          <w:r w:rsidRPr="002A16FD">
            <w:rPr>
              <w:rFonts w:ascii="Times New Roman" w:eastAsia="Times New Roman" w:hAnsi="Times New Roman" w:cs="Times New Roman"/>
            </w:rPr>
            <w:t>(3)</w:t>
          </w:r>
          <w:r w:rsidRPr="002A16FD">
            <w:rPr>
              <w:rFonts w:ascii="Times New Roman" w:eastAsia="Times New Roman" w:hAnsi="Times New Roman" w:cs="Times New Roman"/>
            </w:rPr>
            <w:tab/>
          </w:r>
          <w:r w:rsidR="002A16FD" w:rsidRPr="002A16FD">
            <w:rPr>
              <w:rFonts w:ascii="Times New Roman" w:eastAsia="Times New Roman" w:hAnsi="Times New Roman" w:cs="Times New Roman"/>
            </w:rPr>
            <w:t xml:space="preserve">Nair, G.; Raja, S. S. S.; </w:t>
          </w:r>
          <w:proofErr w:type="spellStart"/>
          <w:r w:rsidR="002A16FD" w:rsidRPr="002A16FD">
            <w:rPr>
              <w:rFonts w:ascii="Times New Roman" w:eastAsia="Times New Roman" w:hAnsi="Times New Roman" w:cs="Times New Roman"/>
            </w:rPr>
            <w:t>Vijayakumar</w:t>
          </w:r>
          <w:proofErr w:type="spellEnd"/>
          <w:r w:rsidR="002A16FD" w:rsidRPr="002A16FD">
            <w:rPr>
              <w:rFonts w:ascii="Times New Roman" w:eastAsia="Times New Roman" w:hAnsi="Times New Roman" w:cs="Times New Roman"/>
            </w:rPr>
            <w:t xml:space="preserve">, R.; Nair, G.; Raja, S. S. S.; </w:t>
          </w:r>
          <w:proofErr w:type="spellStart"/>
          <w:r w:rsidR="002A16FD" w:rsidRPr="002A16FD">
            <w:rPr>
              <w:rFonts w:ascii="Times New Roman" w:eastAsia="Times New Roman" w:hAnsi="Times New Roman" w:cs="Times New Roman"/>
            </w:rPr>
            <w:t>Vijayakumar</w:t>
          </w:r>
          <w:proofErr w:type="spellEnd"/>
          <w:r w:rsidR="002A16FD" w:rsidRPr="002A16FD">
            <w:rPr>
              <w:rFonts w:ascii="Times New Roman" w:eastAsia="Times New Roman" w:hAnsi="Times New Roman" w:cs="Times New Roman"/>
            </w:rPr>
            <w:t xml:space="preserve">, R. </w:t>
          </w:r>
          <w:proofErr w:type="spellStart"/>
          <w:r w:rsidR="002A16FD" w:rsidRPr="002A16FD">
            <w:rPr>
              <w:rFonts w:ascii="Times New Roman" w:eastAsia="Times New Roman" w:hAnsi="Times New Roman" w:cs="Times New Roman"/>
            </w:rPr>
            <w:t>Introductory</w:t>
          </w:r>
          <w:proofErr w:type="spellEnd"/>
          <w:r w:rsidR="002A16FD" w:rsidRPr="002A16FD">
            <w:rPr>
              <w:rFonts w:ascii="Times New Roman" w:eastAsia="Times New Roman" w:hAnsi="Times New Roman" w:cs="Times New Roman"/>
            </w:rPr>
            <w:t xml:space="preserve"> </w:t>
          </w:r>
          <w:proofErr w:type="spellStart"/>
          <w:r w:rsidR="002A16FD" w:rsidRPr="002A16FD">
            <w:rPr>
              <w:rFonts w:ascii="Times New Roman" w:eastAsia="Times New Roman" w:hAnsi="Times New Roman" w:cs="Times New Roman"/>
            </w:rPr>
            <w:t>Chapter</w:t>
          </w:r>
          <w:proofErr w:type="spellEnd"/>
          <w:r w:rsidR="002A16FD" w:rsidRPr="002A16FD">
            <w:rPr>
              <w:rFonts w:ascii="Times New Roman" w:eastAsia="Times New Roman" w:hAnsi="Times New Roman" w:cs="Times New Roman"/>
            </w:rPr>
            <w:t xml:space="preserve">: </w:t>
          </w:r>
          <w:proofErr w:type="spellStart"/>
          <w:r w:rsidR="002A16FD" w:rsidRPr="002A16FD">
            <w:rPr>
              <w:rFonts w:ascii="Times New Roman" w:eastAsia="Times New Roman" w:hAnsi="Times New Roman" w:cs="Times New Roman"/>
            </w:rPr>
            <w:t>Secondary</w:t>
          </w:r>
          <w:proofErr w:type="spellEnd"/>
          <w:r w:rsidR="002A16FD" w:rsidRPr="002A16FD">
            <w:rPr>
              <w:rFonts w:ascii="Times New Roman" w:eastAsia="Times New Roman" w:hAnsi="Times New Roman" w:cs="Times New Roman"/>
            </w:rPr>
            <w:t xml:space="preserve"> </w:t>
          </w:r>
          <w:proofErr w:type="spellStart"/>
          <w:proofErr w:type="gramStart"/>
          <w:r w:rsidR="002A16FD" w:rsidRPr="002A16FD">
            <w:rPr>
              <w:rFonts w:ascii="Times New Roman" w:eastAsia="Times New Roman" w:hAnsi="Times New Roman" w:cs="Times New Roman"/>
            </w:rPr>
            <w:t>Metabolites</w:t>
          </w:r>
          <w:proofErr w:type="spellEnd"/>
          <w:r w:rsidR="002A16FD" w:rsidRPr="002A16FD">
            <w:rPr>
              <w:rFonts w:ascii="Times New Roman" w:eastAsia="Times New Roman" w:hAnsi="Times New Roman" w:cs="Times New Roman"/>
            </w:rPr>
            <w:t xml:space="preserve"> - An</w:t>
          </w:r>
          <w:proofErr w:type="gramEnd"/>
          <w:r w:rsidR="002A16FD" w:rsidRPr="002A16FD">
            <w:rPr>
              <w:rFonts w:ascii="Times New Roman" w:eastAsia="Times New Roman" w:hAnsi="Times New Roman" w:cs="Times New Roman"/>
            </w:rPr>
            <w:t xml:space="preserve"> </w:t>
          </w:r>
          <w:proofErr w:type="spellStart"/>
          <w:r w:rsidR="002A16FD" w:rsidRPr="002A16FD">
            <w:rPr>
              <w:rFonts w:ascii="Times New Roman" w:eastAsia="Times New Roman" w:hAnsi="Times New Roman" w:cs="Times New Roman"/>
            </w:rPr>
            <w:t>Overview</w:t>
          </w:r>
          <w:proofErr w:type="spellEnd"/>
          <w:r w:rsidR="002A16FD" w:rsidRPr="002A16FD">
            <w:rPr>
              <w:rFonts w:ascii="Times New Roman" w:eastAsia="Times New Roman" w:hAnsi="Times New Roman" w:cs="Times New Roman"/>
            </w:rPr>
            <w:t xml:space="preserve">. </w:t>
          </w:r>
          <w:proofErr w:type="spellStart"/>
          <w:r w:rsidR="002A16FD" w:rsidRPr="002A16FD">
            <w:rPr>
              <w:rFonts w:ascii="Times New Roman" w:eastAsia="Times New Roman" w:hAnsi="Times New Roman" w:cs="Times New Roman"/>
              <w:i/>
              <w:iCs/>
            </w:rPr>
            <w:t>Secondary</w:t>
          </w:r>
          <w:proofErr w:type="spellEnd"/>
          <w:r w:rsidR="002A16FD" w:rsidRPr="002A16FD">
            <w:rPr>
              <w:rFonts w:ascii="Times New Roman" w:eastAsia="Times New Roman" w:hAnsi="Times New Roman" w:cs="Times New Roman"/>
              <w:i/>
              <w:iCs/>
            </w:rPr>
            <w:t xml:space="preserve"> </w:t>
          </w:r>
          <w:proofErr w:type="spellStart"/>
          <w:proofErr w:type="gramStart"/>
          <w:r w:rsidR="002A16FD" w:rsidRPr="002A16FD">
            <w:rPr>
              <w:rFonts w:ascii="Times New Roman" w:eastAsia="Times New Roman" w:hAnsi="Times New Roman" w:cs="Times New Roman"/>
              <w:i/>
              <w:iCs/>
            </w:rPr>
            <w:t>Metabolites</w:t>
          </w:r>
          <w:proofErr w:type="spellEnd"/>
          <w:r w:rsidR="002A16FD" w:rsidRPr="002A16FD">
            <w:rPr>
              <w:rFonts w:ascii="Times New Roman" w:eastAsia="Times New Roman" w:hAnsi="Times New Roman" w:cs="Times New Roman"/>
              <w:i/>
              <w:iCs/>
            </w:rPr>
            <w:t xml:space="preserve"> - </w:t>
          </w:r>
          <w:proofErr w:type="spellStart"/>
          <w:r w:rsidR="002A16FD" w:rsidRPr="002A16FD">
            <w:rPr>
              <w:rFonts w:ascii="Times New Roman" w:eastAsia="Times New Roman" w:hAnsi="Times New Roman" w:cs="Times New Roman"/>
              <w:i/>
              <w:iCs/>
            </w:rPr>
            <w:t>Trends</w:t>
          </w:r>
          <w:proofErr w:type="spellEnd"/>
          <w:proofErr w:type="gramEnd"/>
          <w:r w:rsidR="002A16FD" w:rsidRPr="002A16FD">
            <w:rPr>
              <w:rFonts w:ascii="Times New Roman" w:eastAsia="Times New Roman" w:hAnsi="Times New Roman" w:cs="Times New Roman"/>
              <w:i/>
              <w:iCs/>
            </w:rPr>
            <w:t xml:space="preserve"> and </w:t>
          </w:r>
          <w:proofErr w:type="spellStart"/>
          <w:r w:rsidR="002A16FD" w:rsidRPr="002A16FD">
            <w:rPr>
              <w:rFonts w:ascii="Times New Roman" w:eastAsia="Times New Roman" w:hAnsi="Times New Roman" w:cs="Times New Roman"/>
              <w:i/>
              <w:iCs/>
            </w:rPr>
            <w:t>Reviews</w:t>
          </w:r>
          <w:proofErr w:type="spellEnd"/>
          <w:r w:rsidR="002A16FD" w:rsidRPr="002A16FD">
            <w:rPr>
              <w:rFonts w:ascii="Times New Roman" w:eastAsia="Times New Roman" w:hAnsi="Times New Roman" w:cs="Times New Roman"/>
            </w:rPr>
            <w:t xml:space="preserve"> </w:t>
          </w:r>
          <w:r w:rsidR="002A16FD" w:rsidRPr="002A16FD">
            <w:rPr>
              <w:rFonts w:ascii="Times New Roman" w:eastAsia="Times New Roman" w:hAnsi="Times New Roman" w:cs="Times New Roman"/>
              <w:b/>
              <w:bCs/>
            </w:rPr>
            <w:t>2022</w:t>
          </w:r>
          <w:r w:rsidR="002A16FD" w:rsidRPr="002A16FD">
            <w:rPr>
              <w:rFonts w:ascii="Times New Roman" w:eastAsia="Times New Roman" w:hAnsi="Times New Roman" w:cs="Times New Roman"/>
            </w:rPr>
            <w:t>. https://doi.org/10.5772/INTECHOPEN.104234.</w:t>
          </w:r>
        </w:p>
        <w:p w14:paraId="336A16DD" w14:textId="77777777" w:rsidR="00067A78" w:rsidRPr="00067A78" w:rsidRDefault="00067A78">
          <w:pPr>
            <w:autoSpaceDE w:val="0"/>
            <w:autoSpaceDN w:val="0"/>
            <w:ind w:hanging="640"/>
            <w:divId w:val="498619102"/>
            <w:rPr>
              <w:rFonts w:ascii="Times New Roman" w:eastAsia="Times New Roman" w:hAnsi="Times New Roman" w:cs="Times New Roman"/>
            </w:rPr>
          </w:pPr>
          <w:r w:rsidRPr="00067A78">
            <w:rPr>
              <w:rFonts w:ascii="Times New Roman" w:eastAsia="Times New Roman" w:hAnsi="Times New Roman" w:cs="Times New Roman"/>
            </w:rPr>
            <w:t>(4)</w:t>
          </w:r>
          <w:r w:rsidRPr="00067A78">
            <w:rPr>
              <w:rFonts w:ascii="Times New Roman" w:eastAsia="Times New Roman" w:hAnsi="Times New Roman" w:cs="Times New Roman"/>
            </w:rPr>
            <w:tab/>
            <w:t xml:space="preserve">Erb, M.; </w:t>
          </w:r>
          <w:proofErr w:type="spellStart"/>
          <w:r w:rsidRPr="00067A78">
            <w:rPr>
              <w:rFonts w:ascii="Times New Roman" w:eastAsia="Times New Roman" w:hAnsi="Times New Roman" w:cs="Times New Roman"/>
            </w:rPr>
            <w:t>Kliebenstein</w:t>
          </w:r>
          <w:proofErr w:type="spellEnd"/>
          <w:r w:rsidRPr="00067A78">
            <w:rPr>
              <w:rFonts w:ascii="Times New Roman" w:eastAsia="Times New Roman" w:hAnsi="Times New Roman" w:cs="Times New Roman"/>
            </w:rPr>
            <w:t xml:space="preserve">, D. J. Plant </w:t>
          </w:r>
          <w:proofErr w:type="spellStart"/>
          <w:r w:rsidRPr="00067A78">
            <w:rPr>
              <w:rFonts w:ascii="Times New Roman" w:eastAsia="Times New Roman" w:hAnsi="Times New Roman" w:cs="Times New Roman"/>
            </w:rPr>
            <w:t>Secondary</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Metabolites</w:t>
          </w:r>
          <w:proofErr w:type="spellEnd"/>
          <w:r w:rsidRPr="00067A78">
            <w:rPr>
              <w:rFonts w:ascii="Times New Roman" w:eastAsia="Times New Roman" w:hAnsi="Times New Roman" w:cs="Times New Roman"/>
            </w:rPr>
            <w:t xml:space="preserve"> as </w:t>
          </w:r>
          <w:proofErr w:type="spellStart"/>
          <w:r w:rsidRPr="00067A78">
            <w:rPr>
              <w:rFonts w:ascii="Times New Roman" w:eastAsia="Times New Roman" w:hAnsi="Times New Roman" w:cs="Times New Roman"/>
            </w:rPr>
            <w:t>Defenses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Regulators</w:t>
          </w:r>
          <w:proofErr w:type="spellEnd"/>
          <w:r w:rsidRPr="00067A78">
            <w:rPr>
              <w:rFonts w:ascii="Times New Roman" w:eastAsia="Times New Roman" w:hAnsi="Times New Roman" w:cs="Times New Roman"/>
            </w:rPr>
            <w:t xml:space="preserve">, and </w:t>
          </w:r>
          <w:proofErr w:type="spellStart"/>
          <w:r w:rsidRPr="00067A78">
            <w:rPr>
              <w:rFonts w:ascii="Times New Roman" w:eastAsia="Times New Roman" w:hAnsi="Times New Roman" w:cs="Times New Roman"/>
            </w:rPr>
            <w:t>Primary</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Metabolites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The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Blurred</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Functional</w:t>
          </w:r>
          <w:proofErr w:type="spellEnd"/>
          <w:r w:rsidRPr="00067A78">
            <w:rPr>
              <w:rFonts w:ascii="Times New Roman" w:eastAsia="Times New Roman" w:hAnsi="Times New Roman" w:cs="Times New Roman"/>
            </w:rPr>
            <w:t xml:space="preserve"> Trichotomy1[OPEN]. </w:t>
          </w:r>
          <w:r w:rsidRPr="00067A78">
            <w:rPr>
              <w:rFonts w:ascii="Times New Roman" w:eastAsia="Times New Roman" w:hAnsi="Times New Roman" w:cs="Times New Roman"/>
              <w:i/>
              <w:iCs/>
            </w:rPr>
            <w:t xml:space="preserve">Plant </w:t>
          </w:r>
          <w:proofErr w:type="spellStart"/>
          <w:r w:rsidRPr="00067A78">
            <w:rPr>
              <w:rFonts w:ascii="Times New Roman" w:eastAsia="Times New Roman" w:hAnsi="Times New Roman" w:cs="Times New Roman"/>
              <w:i/>
              <w:iCs/>
            </w:rPr>
            <w:t>Physiology</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American</w:t>
          </w:r>
          <w:proofErr w:type="spellEnd"/>
          <w:r w:rsidRPr="00067A78">
            <w:rPr>
              <w:rFonts w:ascii="Times New Roman" w:eastAsia="Times New Roman" w:hAnsi="Times New Roman" w:cs="Times New Roman"/>
            </w:rPr>
            <w:t xml:space="preserve"> Society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Plant </w:t>
          </w:r>
          <w:proofErr w:type="spellStart"/>
          <w:r w:rsidRPr="00067A78">
            <w:rPr>
              <w:rFonts w:ascii="Times New Roman" w:eastAsia="Times New Roman" w:hAnsi="Times New Roman" w:cs="Times New Roman"/>
            </w:rPr>
            <w:t>Biologists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September</w:t>
          </w:r>
          <w:proofErr w:type="spellEnd"/>
          <w:r w:rsidRPr="00067A78">
            <w:rPr>
              <w:rFonts w:ascii="Times New Roman" w:eastAsia="Times New Roman" w:hAnsi="Times New Roman" w:cs="Times New Roman"/>
            </w:rPr>
            <w:t xml:space="preserve"> 1, 2020, pp 39–52. https://doi.org/10.1104/PP.20.00433.</w:t>
          </w:r>
        </w:p>
        <w:p w14:paraId="07FBF77A" w14:textId="77777777" w:rsidR="00067A78" w:rsidRPr="00067A78" w:rsidRDefault="00067A78">
          <w:pPr>
            <w:autoSpaceDE w:val="0"/>
            <w:autoSpaceDN w:val="0"/>
            <w:ind w:hanging="640"/>
            <w:divId w:val="400639011"/>
            <w:rPr>
              <w:rFonts w:ascii="Times New Roman" w:eastAsia="Times New Roman" w:hAnsi="Times New Roman" w:cs="Times New Roman"/>
            </w:rPr>
          </w:pPr>
          <w:r w:rsidRPr="00067A78">
            <w:rPr>
              <w:rFonts w:ascii="Times New Roman" w:eastAsia="Times New Roman" w:hAnsi="Times New Roman" w:cs="Times New Roman"/>
            </w:rPr>
            <w:t>(5)</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Bérdy</w:t>
          </w:r>
          <w:proofErr w:type="spellEnd"/>
          <w:r w:rsidRPr="00067A78">
            <w:rPr>
              <w:rFonts w:ascii="Times New Roman" w:eastAsia="Times New Roman" w:hAnsi="Times New Roman" w:cs="Times New Roman"/>
            </w:rPr>
            <w:t xml:space="preserve">, J. </w:t>
          </w:r>
          <w:proofErr w:type="spellStart"/>
          <w:r w:rsidRPr="00067A78">
            <w:rPr>
              <w:rFonts w:ascii="Times New Roman" w:eastAsia="Times New Roman" w:hAnsi="Times New Roman" w:cs="Times New Roman"/>
            </w:rPr>
            <w:t>Bioactive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Microbial</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Metabolites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i/>
              <w:iCs/>
            </w:rPr>
            <w:t>The</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Journal</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of</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Antibiotics</w:t>
          </w:r>
          <w:proofErr w:type="spellEnd"/>
          <w:r w:rsidRPr="00067A78">
            <w:rPr>
              <w:rFonts w:ascii="Times New Roman" w:eastAsia="Times New Roman" w:hAnsi="Times New Roman" w:cs="Times New Roman"/>
              <w:i/>
              <w:iCs/>
            </w:rPr>
            <w:t xml:space="preserve"> 2005 58:1</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2005</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58</w:t>
          </w:r>
          <w:r w:rsidRPr="00067A78">
            <w:rPr>
              <w:rFonts w:ascii="Times New Roman" w:eastAsia="Times New Roman" w:hAnsi="Times New Roman" w:cs="Times New Roman"/>
            </w:rPr>
            <w:t xml:space="preserve"> (1), 1–26. https://doi.org/10.1038/ja.2005.1.</w:t>
          </w:r>
        </w:p>
        <w:p w14:paraId="6851B8F8" w14:textId="77777777" w:rsidR="00067A78" w:rsidRPr="00067A78" w:rsidRDefault="00067A78">
          <w:pPr>
            <w:autoSpaceDE w:val="0"/>
            <w:autoSpaceDN w:val="0"/>
            <w:ind w:hanging="640"/>
            <w:divId w:val="1775438562"/>
            <w:rPr>
              <w:rFonts w:ascii="Times New Roman" w:eastAsia="Times New Roman" w:hAnsi="Times New Roman" w:cs="Times New Roman"/>
            </w:rPr>
          </w:pPr>
          <w:r w:rsidRPr="00067A78">
            <w:rPr>
              <w:rFonts w:ascii="Times New Roman" w:eastAsia="Times New Roman" w:hAnsi="Times New Roman" w:cs="Times New Roman"/>
            </w:rPr>
            <w:t>(6)</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McMurry</w:t>
          </w:r>
          <w:proofErr w:type="spellEnd"/>
          <w:r w:rsidRPr="00067A78">
            <w:rPr>
              <w:rFonts w:ascii="Times New Roman" w:eastAsia="Times New Roman" w:hAnsi="Times New Roman" w:cs="Times New Roman"/>
            </w:rPr>
            <w:t xml:space="preserve"> John. </w:t>
          </w:r>
          <w:proofErr w:type="spellStart"/>
          <w:r w:rsidRPr="00067A78">
            <w:rPr>
              <w:rFonts w:ascii="Times New Roman" w:eastAsia="Times New Roman" w:hAnsi="Times New Roman" w:cs="Times New Roman"/>
              <w:i/>
              <w:iCs/>
            </w:rPr>
            <w:t>Organic</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Chemistry</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with</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Biological</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Applications</w:t>
          </w:r>
          <w:proofErr w:type="spellEnd"/>
          <w:r w:rsidRPr="00067A78">
            <w:rPr>
              <w:rFonts w:ascii="Times New Roman" w:eastAsia="Times New Roman" w:hAnsi="Times New Roman" w:cs="Times New Roman"/>
            </w:rPr>
            <w:t xml:space="preserve">, 3rd </w:t>
          </w:r>
          <w:proofErr w:type="spellStart"/>
          <w:r w:rsidRPr="00067A78">
            <w:rPr>
              <w:rFonts w:ascii="Times New Roman" w:eastAsia="Times New Roman" w:hAnsi="Times New Roman" w:cs="Times New Roman"/>
            </w:rPr>
            <w:t>ed</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Cengage</w:t>
          </w:r>
          <w:proofErr w:type="spellEnd"/>
          <w:r w:rsidRPr="00067A78">
            <w:rPr>
              <w:rFonts w:ascii="Times New Roman" w:eastAsia="Times New Roman" w:hAnsi="Times New Roman" w:cs="Times New Roman"/>
            </w:rPr>
            <w:t xml:space="preserve"> Learning, 2014.</w:t>
          </w:r>
        </w:p>
        <w:p w14:paraId="2231DE08" w14:textId="77777777" w:rsidR="00067A78" w:rsidRPr="00067A78" w:rsidRDefault="00067A78">
          <w:pPr>
            <w:autoSpaceDE w:val="0"/>
            <w:autoSpaceDN w:val="0"/>
            <w:ind w:hanging="640"/>
            <w:divId w:val="1820534249"/>
            <w:rPr>
              <w:rFonts w:ascii="Times New Roman" w:eastAsia="Times New Roman" w:hAnsi="Times New Roman" w:cs="Times New Roman"/>
            </w:rPr>
          </w:pPr>
          <w:r w:rsidRPr="00067A78">
            <w:rPr>
              <w:rFonts w:ascii="Times New Roman" w:eastAsia="Times New Roman" w:hAnsi="Times New Roman" w:cs="Times New Roman"/>
            </w:rPr>
            <w:t>(7)</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Review</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Articles</w:t>
          </w:r>
          <w:proofErr w:type="spellEnd"/>
          <w:r w:rsidRPr="00067A78">
            <w:rPr>
              <w:rFonts w:ascii="Times New Roman" w:eastAsia="Times New Roman" w:hAnsi="Times New Roman" w:cs="Times New Roman"/>
            </w:rPr>
            <w:t xml:space="preserve"> on </w:t>
          </w:r>
          <w:proofErr w:type="spellStart"/>
          <w:r w:rsidRPr="00067A78">
            <w:rPr>
              <w:rFonts w:ascii="Times New Roman" w:eastAsia="Times New Roman" w:hAnsi="Times New Roman" w:cs="Times New Roman"/>
            </w:rPr>
            <w:t>the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Terpenoids</w:t>
          </w:r>
          <w:proofErr w:type="spellEnd"/>
          <w:r w:rsidRPr="00067A78">
            <w:rPr>
              <w:rFonts w:ascii="Times New Roman" w:eastAsia="Times New Roman" w:hAnsi="Times New Roman" w:cs="Times New Roman"/>
            </w:rPr>
            <w:t xml:space="preserve"> and </w:t>
          </w:r>
          <w:proofErr w:type="spellStart"/>
          <w:r w:rsidRPr="00067A78">
            <w:rPr>
              <w:rFonts w:ascii="Times New Roman" w:eastAsia="Times New Roman" w:hAnsi="Times New Roman" w:cs="Times New Roman"/>
            </w:rPr>
            <w:t>Steroids</w:t>
          </w:r>
          <w:proofErr w:type="spellEnd"/>
          <w:r w:rsidRPr="00067A78">
            <w:rPr>
              <w:rFonts w:ascii="Times New Roman" w:eastAsia="Times New Roman" w:hAnsi="Times New Roman" w:cs="Times New Roman"/>
            </w:rPr>
            <w:t xml:space="preserve"> in </w:t>
          </w:r>
          <w:proofErr w:type="spellStart"/>
          <w:r w:rsidRPr="00067A78">
            <w:rPr>
              <w:rFonts w:ascii="Times New Roman" w:eastAsia="Times New Roman" w:hAnsi="Times New Roman" w:cs="Times New Roman"/>
            </w:rPr>
            <w:t>the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Journal</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Chemical</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Research</w:t>
          </w:r>
          <w:proofErr w:type="spellEnd"/>
          <w:r w:rsidRPr="00067A78">
            <w:rPr>
              <w:rFonts w:ascii="Times New Roman" w:eastAsia="Times New Roman" w:hAnsi="Times New Roman" w:cs="Times New Roman"/>
            </w:rPr>
            <w:t xml:space="preserve"> and Science </w:t>
          </w:r>
          <w:proofErr w:type="spellStart"/>
          <w:r w:rsidRPr="00067A78">
            <w:rPr>
              <w:rFonts w:ascii="Times New Roman" w:eastAsia="Times New Roman" w:hAnsi="Times New Roman" w:cs="Times New Roman"/>
            </w:rPr>
            <w:t>Progress</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 xml:space="preserve">J </w:t>
          </w:r>
          <w:proofErr w:type="spellStart"/>
          <w:r w:rsidRPr="00067A78">
            <w:rPr>
              <w:rFonts w:ascii="Times New Roman" w:eastAsia="Times New Roman" w:hAnsi="Times New Roman" w:cs="Times New Roman"/>
              <w:i/>
              <w:iCs/>
            </w:rPr>
            <w:t>Chem</w:t>
          </w:r>
          <w:proofErr w:type="spellEnd"/>
          <w:r w:rsidRPr="00067A78">
            <w:rPr>
              <w:rFonts w:ascii="Times New Roman" w:eastAsia="Times New Roman" w:hAnsi="Times New Roman" w:cs="Times New Roman"/>
              <w:i/>
              <w:iCs/>
            </w:rPr>
            <w:t xml:space="preserve"> Res</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2018</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42</w:t>
          </w:r>
          <w:r w:rsidRPr="00067A78">
            <w:rPr>
              <w:rFonts w:ascii="Times New Roman" w:eastAsia="Times New Roman" w:hAnsi="Times New Roman" w:cs="Times New Roman"/>
            </w:rPr>
            <w:t xml:space="preserve"> (9), 494–496. https://doi.org/10.3184/174751918x15361618048365.</w:t>
          </w:r>
        </w:p>
        <w:p w14:paraId="6E1FADDF" w14:textId="77777777" w:rsidR="00067A78" w:rsidRPr="00067A78" w:rsidRDefault="00067A78">
          <w:pPr>
            <w:autoSpaceDE w:val="0"/>
            <w:autoSpaceDN w:val="0"/>
            <w:ind w:hanging="640"/>
            <w:divId w:val="562639037"/>
            <w:rPr>
              <w:rFonts w:ascii="Times New Roman" w:eastAsia="Times New Roman" w:hAnsi="Times New Roman" w:cs="Times New Roman"/>
            </w:rPr>
          </w:pPr>
          <w:r w:rsidRPr="00067A78">
            <w:rPr>
              <w:rFonts w:ascii="Times New Roman" w:eastAsia="Times New Roman" w:hAnsi="Times New Roman" w:cs="Times New Roman"/>
            </w:rPr>
            <w:t>(8)</w:t>
          </w:r>
          <w:r w:rsidRPr="00067A78">
            <w:rPr>
              <w:rFonts w:ascii="Times New Roman" w:eastAsia="Times New Roman" w:hAnsi="Times New Roman" w:cs="Times New Roman"/>
            </w:rPr>
            <w:tab/>
          </w:r>
          <w:r w:rsidRPr="00067A78">
            <w:rPr>
              <w:rFonts w:ascii="Times New Roman" w:eastAsia="Times New Roman" w:hAnsi="Times New Roman" w:cs="Times New Roman"/>
              <w:i/>
              <w:iCs/>
            </w:rPr>
            <w:t xml:space="preserve">Terpene | </w:t>
          </w:r>
          <w:proofErr w:type="spellStart"/>
          <w:r w:rsidRPr="00067A78">
            <w:rPr>
              <w:rFonts w:ascii="Times New Roman" w:eastAsia="Times New Roman" w:hAnsi="Times New Roman" w:cs="Times New Roman"/>
              <w:i/>
              <w:iCs/>
            </w:rPr>
            <w:t>Essential</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Oils</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Aromatherapy</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Fragrance</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Britannica</w:t>
          </w:r>
          <w:proofErr w:type="spellEnd"/>
          <w:r w:rsidRPr="00067A78">
            <w:rPr>
              <w:rFonts w:ascii="Times New Roman" w:eastAsia="Times New Roman" w:hAnsi="Times New Roman" w:cs="Times New Roman"/>
            </w:rPr>
            <w:t>. https://www.britannica.com/science/terpene (</w:t>
          </w:r>
          <w:proofErr w:type="spellStart"/>
          <w:r w:rsidRPr="00067A78">
            <w:rPr>
              <w:rFonts w:ascii="Times New Roman" w:eastAsia="Times New Roman" w:hAnsi="Times New Roman" w:cs="Times New Roman"/>
            </w:rPr>
            <w:t>accessed</w:t>
          </w:r>
          <w:proofErr w:type="spellEnd"/>
          <w:r w:rsidRPr="00067A78">
            <w:rPr>
              <w:rFonts w:ascii="Times New Roman" w:eastAsia="Times New Roman" w:hAnsi="Times New Roman" w:cs="Times New Roman"/>
            </w:rPr>
            <w:t xml:space="preserve"> 2024-04-30).</w:t>
          </w:r>
        </w:p>
        <w:p w14:paraId="505E4377" w14:textId="77777777" w:rsidR="00067A78" w:rsidRPr="00067A78" w:rsidRDefault="00067A78">
          <w:pPr>
            <w:autoSpaceDE w:val="0"/>
            <w:autoSpaceDN w:val="0"/>
            <w:ind w:hanging="640"/>
            <w:divId w:val="17439705"/>
            <w:rPr>
              <w:rFonts w:ascii="Times New Roman" w:eastAsia="Times New Roman" w:hAnsi="Times New Roman" w:cs="Times New Roman"/>
            </w:rPr>
          </w:pPr>
          <w:r w:rsidRPr="00067A78">
            <w:rPr>
              <w:rFonts w:ascii="Times New Roman" w:eastAsia="Times New Roman" w:hAnsi="Times New Roman" w:cs="Times New Roman"/>
            </w:rPr>
            <w:t>(9)</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Süssmuth</w:t>
          </w:r>
          <w:proofErr w:type="spellEnd"/>
          <w:r w:rsidRPr="00067A78">
            <w:rPr>
              <w:rFonts w:ascii="Times New Roman" w:eastAsia="Times New Roman" w:hAnsi="Times New Roman" w:cs="Times New Roman"/>
            </w:rPr>
            <w:t xml:space="preserve">, R. D.; </w:t>
          </w:r>
          <w:proofErr w:type="spellStart"/>
          <w:r w:rsidRPr="00067A78">
            <w:rPr>
              <w:rFonts w:ascii="Times New Roman" w:eastAsia="Times New Roman" w:hAnsi="Times New Roman" w:cs="Times New Roman"/>
            </w:rPr>
            <w:t>Mainz</w:t>
          </w:r>
          <w:proofErr w:type="spellEnd"/>
          <w:r w:rsidRPr="00067A78">
            <w:rPr>
              <w:rFonts w:ascii="Times New Roman" w:eastAsia="Times New Roman" w:hAnsi="Times New Roman" w:cs="Times New Roman"/>
            </w:rPr>
            <w:t xml:space="preserve">, A. </w:t>
          </w:r>
          <w:proofErr w:type="spellStart"/>
          <w:r w:rsidRPr="00067A78">
            <w:rPr>
              <w:rFonts w:ascii="Times New Roman" w:eastAsia="Times New Roman" w:hAnsi="Times New Roman" w:cs="Times New Roman"/>
            </w:rPr>
            <w:t>Nicht‐ribosomale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Peptidsynthese</w:t>
          </w:r>
          <w:proofErr w:type="spellEnd"/>
          <w:r w:rsidRPr="00067A78">
            <w:rPr>
              <w:rFonts w:ascii="Times New Roman" w:eastAsia="Times New Roman" w:hAnsi="Times New Roman" w:cs="Times New Roman"/>
            </w:rPr>
            <w:t xml:space="preserve"> – </w:t>
          </w:r>
          <w:proofErr w:type="spellStart"/>
          <w:r w:rsidRPr="00067A78">
            <w:rPr>
              <w:rFonts w:ascii="Times New Roman" w:eastAsia="Times New Roman" w:hAnsi="Times New Roman" w:cs="Times New Roman"/>
            </w:rPr>
            <w:t>Prinzipien</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Und</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Perspektiven</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i/>
              <w:iCs/>
            </w:rPr>
            <w:t>Angewandte</w:t>
          </w:r>
          <w:proofErr w:type="spellEnd"/>
          <w:r w:rsidRPr="00067A78">
            <w:rPr>
              <w:rFonts w:ascii="Times New Roman" w:eastAsia="Times New Roman" w:hAnsi="Times New Roman" w:cs="Times New Roman"/>
              <w:i/>
              <w:iCs/>
            </w:rPr>
            <w:t xml:space="preserve"> Chemie</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2017</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129</w:t>
          </w:r>
          <w:r w:rsidRPr="00067A78">
            <w:rPr>
              <w:rFonts w:ascii="Times New Roman" w:eastAsia="Times New Roman" w:hAnsi="Times New Roman" w:cs="Times New Roman"/>
            </w:rPr>
            <w:t xml:space="preserve"> (14), 3824–3878. https://doi.org/10.1002/ange.201609079.</w:t>
          </w:r>
        </w:p>
        <w:p w14:paraId="4B4F0505" w14:textId="77777777" w:rsidR="00067A78" w:rsidRPr="00067A78" w:rsidRDefault="00067A78">
          <w:pPr>
            <w:autoSpaceDE w:val="0"/>
            <w:autoSpaceDN w:val="0"/>
            <w:ind w:hanging="640"/>
            <w:divId w:val="1539196156"/>
            <w:rPr>
              <w:rFonts w:ascii="Times New Roman" w:eastAsia="Times New Roman" w:hAnsi="Times New Roman" w:cs="Times New Roman"/>
            </w:rPr>
          </w:pPr>
          <w:r w:rsidRPr="00067A78">
            <w:rPr>
              <w:rFonts w:ascii="Times New Roman" w:eastAsia="Times New Roman" w:hAnsi="Times New Roman" w:cs="Times New Roman"/>
            </w:rPr>
            <w:t>(10)</w:t>
          </w:r>
          <w:r w:rsidRPr="00067A78">
            <w:rPr>
              <w:rFonts w:ascii="Times New Roman" w:eastAsia="Times New Roman" w:hAnsi="Times New Roman" w:cs="Times New Roman"/>
            </w:rPr>
            <w:tab/>
          </w:r>
          <w:r w:rsidRPr="00067A78">
            <w:rPr>
              <w:rFonts w:ascii="Times New Roman" w:eastAsia="Times New Roman" w:hAnsi="Times New Roman" w:cs="Times New Roman"/>
              <w:i/>
              <w:iCs/>
            </w:rPr>
            <w:t xml:space="preserve">Amino </w:t>
          </w:r>
          <w:proofErr w:type="gramStart"/>
          <w:r w:rsidRPr="00067A78">
            <w:rPr>
              <w:rFonts w:ascii="Times New Roman" w:eastAsia="Times New Roman" w:hAnsi="Times New Roman" w:cs="Times New Roman"/>
              <w:i/>
              <w:iCs/>
            </w:rPr>
            <w:t xml:space="preserve">acid - </w:t>
          </w:r>
          <w:proofErr w:type="spellStart"/>
          <w:r w:rsidRPr="00067A78">
            <w:rPr>
              <w:rFonts w:ascii="Times New Roman" w:eastAsia="Times New Roman" w:hAnsi="Times New Roman" w:cs="Times New Roman"/>
              <w:i/>
              <w:iCs/>
            </w:rPr>
            <w:t>Reactions</w:t>
          </w:r>
          <w:proofErr w:type="spellEnd"/>
          <w:proofErr w:type="gram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Structure</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Synthesis</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Britannica</w:t>
          </w:r>
          <w:proofErr w:type="spellEnd"/>
          <w:r w:rsidRPr="00067A78">
            <w:rPr>
              <w:rFonts w:ascii="Times New Roman" w:eastAsia="Times New Roman" w:hAnsi="Times New Roman" w:cs="Times New Roman"/>
            </w:rPr>
            <w:t>. https://www.britannica.com/science/amino-acid/Amino-acid-reactions#ref997074 (</w:t>
          </w:r>
          <w:proofErr w:type="spellStart"/>
          <w:r w:rsidRPr="00067A78">
            <w:rPr>
              <w:rFonts w:ascii="Times New Roman" w:eastAsia="Times New Roman" w:hAnsi="Times New Roman" w:cs="Times New Roman"/>
            </w:rPr>
            <w:t>accessed</w:t>
          </w:r>
          <w:proofErr w:type="spellEnd"/>
          <w:r w:rsidRPr="00067A78">
            <w:rPr>
              <w:rFonts w:ascii="Times New Roman" w:eastAsia="Times New Roman" w:hAnsi="Times New Roman" w:cs="Times New Roman"/>
            </w:rPr>
            <w:t xml:space="preserve"> 2024-04-30).</w:t>
          </w:r>
        </w:p>
        <w:p w14:paraId="31807406" w14:textId="77777777" w:rsidR="00067A78" w:rsidRPr="00067A78" w:rsidRDefault="00067A78">
          <w:pPr>
            <w:autoSpaceDE w:val="0"/>
            <w:autoSpaceDN w:val="0"/>
            <w:ind w:hanging="640"/>
            <w:divId w:val="958413820"/>
            <w:rPr>
              <w:rFonts w:ascii="Times New Roman" w:eastAsia="Times New Roman" w:hAnsi="Times New Roman" w:cs="Times New Roman"/>
            </w:rPr>
          </w:pPr>
          <w:r w:rsidRPr="00067A78">
            <w:rPr>
              <w:rFonts w:ascii="Times New Roman" w:eastAsia="Times New Roman" w:hAnsi="Times New Roman" w:cs="Times New Roman"/>
            </w:rPr>
            <w:t>(11)</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i/>
              <w:iCs/>
            </w:rPr>
            <w:t>Fatty</w:t>
          </w:r>
          <w:proofErr w:type="spellEnd"/>
          <w:r w:rsidRPr="00067A78">
            <w:rPr>
              <w:rFonts w:ascii="Times New Roman" w:eastAsia="Times New Roman" w:hAnsi="Times New Roman" w:cs="Times New Roman"/>
              <w:i/>
              <w:iCs/>
            </w:rPr>
            <w:t xml:space="preserve"> acid | </w:t>
          </w:r>
          <w:proofErr w:type="spellStart"/>
          <w:r w:rsidRPr="00067A78">
            <w:rPr>
              <w:rFonts w:ascii="Times New Roman" w:eastAsia="Times New Roman" w:hAnsi="Times New Roman" w:cs="Times New Roman"/>
              <w:i/>
              <w:iCs/>
            </w:rPr>
            <w:t>Definition</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Structure</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Functions</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Properties</w:t>
          </w:r>
          <w:proofErr w:type="spellEnd"/>
          <w:r w:rsidRPr="00067A78">
            <w:rPr>
              <w:rFonts w:ascii="Times New Roman" w:eastAsia="Times New Roman" w:hAnsi="Times New Roman" w:cs="Times New Roman"/>
              <w:i/>
              <w:iCs/>
            </w:rPr>
            <w:t xml:space="preserve">, &amp; </w:t>
          </w:r>
          <w:proofErr w:type="spellStart"/>
          <w:r w:rsidRPr="00067A78">
            <w:rPr>
              <w:rFonts w:ascii="Times New Roman" w:eastAsia="Times New Roman" w:hAnsi="Times New Roman" w:cs="Times New Roman"/>
              <w:i/>
              <w:iCs/>
            </w:rPr>
            <w:t>Examples</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Britannica</w:t>
          </w:r>
          <w:proofErr w:type="spellEnd"/>
          <w:r w:rsidRPr="00067A78">
            <w:rPr>
              <w:rFonts w:ascii="Times New Roman" w:eastAsia="Times New Roman" w:hAnsi="Times New Roman" w:cs="Times New Roman"/>
            </w:rPr>
            <w:t>. https://www.britannica.com/science/fatty-acid (</w:t>
          </w:r>
          <w:proofErr w:type="spellStart"/>
          <w:r w:rsidRPr="00067A78">
            <w:rPr>
              <w:rFonts w:ascii="Times New Roman" w:eastAsia="Times New Roman" w:hAnsi="Times New Roman" w:cs="Times New Roman"/>
            </w:rPr>
            <w:t>accessed</w:t>
          </w:r>
          <w:proofErr w:type="spellEnd"/>
          <w:r w:rsidRPr="00067A78">
            <w:rPr>
              <w:rFonts w:ascii="Times New Roman" w:eastAsia="Times New Roman" w:hAnsi="Times New Roman" w:cs="Times New Roman"/>
            </w:rPr>
            <w:t xml:space="preserve"> 2024-04-30).</w:t>
          </w:r>
        </w:p>
        <w:p w14:paraId="27EFD08A" w14:textId="77777777" w:rsidR="00067A78" w:rsidRPr="00067A78" w:rsidRDefault="00067A78">
          <w:pPr>
            <w:autoSpaceDE w:val="0"/>
            <w:autoSpaceDN w:val="0"/>
            <w:ind w:hanging="640"/>
            <w:divId w:val="845053842"/>
            <w:rPr>
              <w:rFonts w:ascii="Times New Roman" w:eastAsia="Times New Roman" w:hAnsi="Times New Roman" w:cs="Times New Roman"/>
            </w:rPr>
          </w:pPr>
          <w:r w:rsidRPr="00067A78">
            <w:rPr>
              <w:rFonts w:ascii="Times New Roman" w:eastAsia="Times New Roman" w:hAnsi="Times New Roman" w:cs="Times New Roman"/>
            </w:rPr>
            <w:t>(12)</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Feng</w:t>
          </w:r>
          <w:proofErr w:type="spellEnd"/>
          <w:r w:rsidRPr="00067A78">
            <w:rPr>
              <w:rFonts w:ascii="Times New Roman" w:eastAsia="Times New Roman" w:hAnsi="Times New Roman" w:cs="Times New Roman"/>
            </w:rPr>
            <w:t xml:space="preserve">, L.; </w:t>
          </w:r>
          <w:proofErr w:type="spellStart"/>
          <w:r w:rsidRPr="00067A78">
            <w:rPr>
              <w:rFonts w:ascii="Times New Roman" w:eastAsia="Times New Roman" w:hAnsi="Times New Roman" w:cs="Times New Roman"/>
            </w:rPr>
            <w:t>Wang</w:t>
          </w:r>
          <w:proofErr w:type="spellEnd"/>
          <w:r w:rsidRPr="00067A78">
            <w:rPr>
              <w:rFonts w:ascii="Times New Roman" w:eastAsia="Times New Roman" w:hAnsi="Times New Roman" w:cs="Times New Roman"/>
            </w:rPr>
            <w:t xml:space="preserve">, Y.; </w:t>
          </w:r>
          <w:proofErr w:type="spellStart"/>
          <w:r w:rsidRPr="00067A78">
            <w:rPr>
              <w:rFonts w:ascii="Times New Roman" w:eastAsia="Times New Roman" w:hAnsi="Times New Roman" w:cs="Times New Roman"/>
            </w:rPr>
            <w:t>Yang</w:t>
          </w:r>
          <w:proofErr w:type="spellEnd"/>
          <w:r w:rsidRPr="00067A78">
            <w:rPr>
              <w:rFonts w:ascii="Times New Roman" w:eastAsia="Times New Roman" w:hAnsi="Times New Roman" w:cs="Times New Roman"/>
            </w:rPr>
            <w:t xml:space="preserve">, J.; Sun, Y. </w:t>
          </w:r>
          <w:proofErr w:type="spellStart"/>
          <w:r w:rsidRPr="00067A78">
            <w:rPr>
              <w:rFonts w:ascii="Times New Roman" w:eastAsia="Times New Roman" w:hAnsi="Times New Roman" w:cs="Times New Roman"/>
            </w:rPr>
            <w:t>fan</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Li</w:t>
          </w:r>
          <w:proofErr w:type="spellEnd"/>
          <w:r w:rsidRPr="00067A78">
            <w:rPr>
              <w:rFonts w:ascii="Times New Roman" w:eastAsia="Times New Roman" w:hAnsi="Times New Roman" w:cs="Times New Roman"/>
            </w:rPr>
            <w:t xml:space="preserve">, Y. </w:t>
          </w:r>
          <w:proofErr w:type="spellStart"/>
          <w:r w:rsidRPr="00067A78">
            <w:rPr>
              <w:rFonts w:ascii="Times New Roman" w:eastAsia="Times New Roman" w:hAnsi="Times New Roman" w:cs="Times New Roman"/>
            </w:rPr>
            <w:t>wei</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Ye</w:t>
          </w:r>
          <w:proofErr w:type="spellEnd"/>
          <w:r w:rsidRPr="00067A78">
            <w:rPr>
              <w:rFonts w:ascii="Times New Roman" w:eastAsia="Times New Roman" w:hAnsi="Times New Roman" w:cs="Times New Roman"/>
            </w:rPr>
            <w:t xml:space="preserve">, Z. </w:t>
          </w:r>
          <w:proofErr w:type="spellStart"/>
          <w:r w:rsidRPr="00067A78">
            <w:rPr>
              <w:rFonts w:ascii="Times New Roman" w:eastAsia="Times New Roman" w:hAnsi="Times New Roman" w:cs="Times New Roman"/>
            </w:rPr>
            <w:t>hong</w:t>
          </w:r>
          <w:proofErr w:type="spellEnd"/>
          <w:r w:rsidRPr="00067A78">
            <w:rPr>
              <w:rFonts w:ascii="Times New Roman" w:eastAsia="Times New Roman" w:hAnsi="Times New Roman" w:cs="Times New Roman"/>
            </w:rPr>
            <w:t xml:space="preserve">; Lin, H. bin; </w:t>
          </w:r>
          <w:proofErr w:type="spellStart"/>
          <w:r w:rsidRPr="00067A78">
            <w:rPr>
              <w:rFonts w:ascii="Times New Roman" w:eastAsia="Times New Roman" w:hAnsi="Times New Roman" w:cs="Times New Roman"/>
            </w:rPr>
            <w:t>Yang</w:t>
          </w:r>
          <w:proofErr w:type="spellEnd"/>
          <w:r w:rsidRPr="00067A78">
            <w:rPr>
              <w:rFonts w:ascii="Times New Roman" w:eastAsia="Times New Roman" w:hAnsi="Times New Roman" w:cs="Times New Roman"/>
            </w:rPr>
            <w:t xml:space="preserve">, K. </w:t>
          </w:r>
          <w:proofErr w:type="spellStart"/>
          <w:r w:rsidRPr="00067A78">
            <w:rPr>
              <w:rFonts w:ascii="Times New Roman" w:eastAsia="Times New Roman" w:hAnsi="Times New Roman" w:cs="Times New Roman"/>
            </w:rPr>
            <w:t>Overview</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the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Preparation</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Method</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Structure</w:t>
          </w:r>
          <w:proofErr w:type="spellEnd"/>
          <w:r w:rsidRPr="00067A78">
            <w:rPr>
              <w:rFonts w:ascii="Times New Roman" w:eastAsia="Times New Roman" w:hAnsi="Times New Roman" w:cs="Times New Roman"/>
            </w:rPr>
            <w:t xml:space="preserve"> and </w:t>
          </w:r>
          <w:proofErr w:type="spellStart"/>
          <w:r w:rsidRPr="00067A78">
            <w:rPr>
              <w:rFonts w:ascii="Times New Roman" w:eastAsia="Times New Roman" w:hAnsi="Times New Roman" w:cs="Times New Roman"/>
            </w:rPr>
            <w:t>Function</w:t>
          </w:r>
          <w:proofErr w:type="spellEnd"/>
          <w:r w:rsidRPr="00067A78">
            <w:rPr>
              <w:rFonts w:ascii="Times New Roman" w:eastAsia="Times New Roman" w:hAnsi="Times New Roman" w:cs="Times New Roman"/>
            </w:rPr>
            <w:t xml:space="preserve">, and </w:t>
          </w:r>
          <w:proofErr w:type="spellStart"/>
          <w:r w:rsidRPr="00067A78">
            <w:rPr>
              <w:rFonts w:ascii="Times New Roman" w:eastAsia="Times New Roman" w:hAnsi="Times New Roman" w:cs="Times New Roman"/>
            </w:rPr>
            <w:t>Application</w:t>
          </w:r>
          <w:proofErr w:type="spellEnd"/>
          <w:r w:rsidRPr="00067A78">
            <w:rPr>
              <w:rFonts w:ascii="Times New Roman" w:eastAsia="Times New Roman" w:hAnsi="Times New Roman" w:cs="Times New Roman"/>
            </w:rPr>
            <w:t xml:space="preserve"> of Natural </w:t>
          </w:r>
          <w:proofErr w:type="spellStart"/>
          <w:r w:rsidRPr="00067A78">
            <w:rPr>
              <w:rFonts w:ascii="Times New Roman" w:eastAsia="Times New Roman" w:hAnsi="Times New Roman" w:cs="Times New Roman"/>
            </w:rPr>
            <w:t>Peptides</w:t>
          </w:r>
          <w:proofErr w:type="spellEnd"/>
          <w:r w:rsidRPr="00067A78">
            <w:rPr>
              <w:rFonts w:ascii="Times New Roman" w:eastAsia="Times New Roman" w:hAnsi="Times New Roman" w:cs="Times New Roman"/>
            </w:rPr>
            <w:t xml:space="preserve"> and </w:t>
          </w:r>
          <w:proofErr w:type="spellStart"/>
          <w:r w:rsidRPr="00067A78">
            <w:rPr>
              <w:rFonts w:ascii="Times New Roman" w:eastAsia="Times New Roman" w:hAnsi="Times New Roman" w:cs="Times New Roman"/>
            </w:rPr>
            <w:t>Polypeptides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i/>
              <w:iCs/>
            </w:rPr>
            <w:t>Biomedicine</w:t>
          </w:r>
          <w:proofErr w:type="spellEnd"/>
          <w:r w:rsidRPr="00067A78">
            <w:rPr>
              <w:rFonts w:ascii="Times New Roman" w:eastAsia="Times New Roman" w:hAnsi="Times New Roman" w:cs="Times New Roman"/>
              <w:i/>
              <w:iCs/>
            </w:rPr>
            <w:t xml:space="preserve"> and </w:t>
          </w:r>
          <w:proofErr w:type="spellStart"/>
          <w:r w:rsidRPr="00067A78">
            <w:rPr>
              <w:rFonts w:ascii="Times New Roman" w:eastAsia="Times New Roman" w:hAnsi="Times New Roman" w:cs="Times New Roman"/>
              <w:i/>
              <w:iCs/>
            </w:rPr>
            <w:t>Pharmacotherapy</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Elsevier</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Masson</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s.r.l</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September</w:t>
          </w:r>
          <w:proofErr w:type="spellEnd"/>
          <w:r w:rsidRPr="00067A78">
            <w:rPr>
              <w:rFonts w:ascii="Times New Roman" w:eastAsia="Times New Roman" w:hAnsi="Times New Roman" w:cs="Times New Roman"/>
            </w:rPr>
            <w:t xml:space="preserve"> 1, 2022. https://doi.org/10.1016/j.biopha.2022.113493.</w:t>
          </w:r>
        </w:p>
        <w:p w14:paraId="3620071D" w14:textId="77777777" w:rsidR="00067A78" w:rsidRPr="00067A78" w:rsidRDefault="00067A78">
          <w:pPr>
            <w:autoSpaceDE w:val="0"/>
            <w:autoSpaceDN w:val="0"/>
            <w:ind w:hanging="640"/>
            <w:divId w:val="849414379"/>
            <w:rPr>
              <w:rFonts w:ascii="Times New Roman" w:eastAsia="Times New Roman" w:hAnsi="Times New Roman" w:cs="Times New Roman"/>
            </w:rPr>
          </w:pPr>
          <w:r w:rsidRPr="00067A78">
            <w:rPr>
              <w:rFonts w:ascii="Times New Roman" w:eastAsia="Times New Roman" w:hAnsi="Times New Roman" w:cs="Times New Roman"/>
            </w:rPr>
            <w:t>(13)</w:t>
          </w:r>
          <w:r w:rsidRPr="00067A78">
            <w:rPr>
              <w:rFonts w:ascii="Times New Roman" w:eastAsia="Times New Roman" w:hAnsi="Times New Roman" w:cs="Times New Roman"/>
            </w:rPr>
            <w:tab/>
          </w:r>
          <w:r w:rsidRPr="00067A78">
            <w:rPr>
              <w:rFonts w:ascii="Times New Roman" w:eastAsia="Times New Roman" w:hAnsi="Times New Roman" w:cs="Times New Roman"/>
              <w:i/>
              <w:iCs/>
            </w:rPr>
            <w:t xml:space="preserve">Alkaloid | </w:t>
          </w:r>
          <w:proofErr w:type="spellStart"/>
          <w:r w:rsidRPr="00067A78">
            <w:rPr>
              <w:rFonts w:ascii="Times New Roman" w:eastAsia="Times New Roman" w:hAnsi="Times New Roman" w:cs="Times New Roman"/>
              <w:i/>
              <w:iCs/>
            </w:rPr>
            <w:t>Definition</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Structure</w:t>
          </w:r>
          <w:proofErr w:type="spellEnd"/>
          <w:r w:rsidRPr="00067A78">
            <w:rPr>
              <w:rFonts w:ascii="Times New Roman" w:eastAsia="Times New Roman" w:hAnsi="Times New Roman" w:cs="Times New Roman"/>
              <w:i/>
              <w:iCs/>
            </w:rPr>
            <w:t xml:space="preserve">, &amp; </w:t>
          </w:r>
          <w:proofErr w:type="spellStart"/>
          <w:r w:rsidRPr="00067A78">
            <w:rPr>
              <w:rFonts w:ascii="Times New Roman" w:eastAsia="Times New Roman" w:hAnsi="Times New Roman" w:cs="Times New Roman"/>
              <w:i/>
              <w:iCs/>
            </w:rPr>
            <w:t>Classification</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Britannica</w:t>
          </w:r>
          <w:proofErr w:type="spellEnd"/>
          <w:r w:rsidRPr="00067A78">
            <w:rPr>
              <w:rFonts w:ascii="Times New Roman" w:eastAsia="Times New Roman" w:hAnsi="Times New Roman" w:cs="Times New Roman"/>
            </w:rPr>
            <w:t>. https://www.britannica.com/science/alkaloid (</w:t>
          </w:r>
          <w:proofErr w:type="spellStart"/>
          <w:r w:rsidRPr="00067A78">
            <w:rPr>
              <w:rFonts w:ascii="Times New Roman" w:eastAsia="Times New Roman" w:hAnsi="Times New Roman" w:cs="Times New Roman"/>
            </w:rPr>
            <w:t>accessed</w:t>
          </w:r>
          <w:proofErr w:type="spellEnd"/>
          <w:r w:rsidRPr="00067A78">
            <w:rPr>
              <w:rFonts w:ascii="Times New Roman" w:eastAsia="Times New Roman" w:hAnsi="Times New Roman" w:cs="Times New Roman"/>
            </w:rPr>
            <w:t xml:space="preserve"> 2024-04-30).</w:t>
          </w:r>
        </w:p>
        <w:p w14:paraId="05BDBA3B" w14:textId="77777777" w:rsidR="00067A78" w:rsidRPr="00067A78" w:rsidRDefault="00067A78">
          <w:pPr>
            <w:autoSpaceDE w:val="0"/>
            <w:autoSpaceDN w:val="0"/>
            <w:ind w:hanging="640"/>
            <w:divId w:val="1913418952"/>
            <w:rPr>
              <w:rFonts w:ascii="Times New Roman" w:eastAsia="Times New Roman" w:hAnsi="Times New Roman" w:cs="Times New Roman"/>
            </w:rPr>
          </w:pPr>
          <w:r w:rsidRPr="00067A78">
            <w:rPr>
              <w:rFonts w:ascii="Times New Roman" w:eastAsia="Times New Roman" w:hAnsi="Times New Roman" w:cs="Times New Roman"/>
            </w:rPr>
            <w:t>(14)</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i/>
              <w:iCs/>
            </w:rPr>
            <w:t>Nicotine</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Tobacco</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Addiction</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Poison</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Britannica</w:t>
          </w:r>
          <w:proofErr w:type="spellEnd"/>
          <w:r w:rsidRPr="00067A78">
            <w:rPr>
              <w:rFonts w:ascii="Times New Roman" w:eastAsia="Times New Roman" w:hAnsi="Times New Roman" w:cs="Times New Roman"/>
            </w:rPr>
            <w:t>. https://www.britannica.com/science/nicotine (</w:t>
          </w:r>
          <w:proofErr w:type="spellStart"/>
          <w:r w:rsidRPr="00067A78">
            <w:rPr>
              <w:rFonts w:ascii="Times New Roman" w:eastAsia="Times New Roman" w:hAnsi="Times New Roman" w:cs="Times New Roman"/>
            </w:rPr>
            <w:t>accessed</w:t>
          </w:r>
          <w:proofErr w:type="spellEnd"/>
          <w:r w:rsidRPr="00067A78">
            <w:rPr>
              <w:rFonts w:ascii="Times New Roman" w:eastAsia="Times New Roman" w:hAnsi="Times New Roman" w:cs="Times New Roman"/>
            </w:rPr>
            <w:t xml:space="preserve"> 2024-04-30).</w:t>
          </w:r>
        </w:p>
        <w:p w14:paraId="5A9E22FA" w14:textId="77777777" w:rsidR="00067A78" w:rsidRPr="00067A78" w:rsidRDefault="00067A78">
          <w:pPr>
            <w:autoSpaceDE w:val="0"/>
            <w:autoSpaceDN w:val="0"/>
            <w:ind w:hanging="640"/>
            <w:divId w:val="1207789069"/>
            <w:rPr>
              <w:rFonts w:ascii="Times New Roman" w:eastAsia="Times New Roman" w:hAnsi="Times New Roman" w:cs="Times New Roman"/>
            </w:rPr>
          </w:pPr>
          <w:r w:rsidRPr="00067A78">
            <w:rPr>
              <w:rFonts w:ascii="Times New Roman" w:eastAsia="Times New Roman" w:hAnsi="Times New Roman" w:cs="Times New Roman"/>
            </w:rPr>
            <w:t>(15)</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Laursen</w:t>
          </w:r>
          <w:proofErr w:type="spellEnd"/>
          <w:r w:rsidRPr="00067A78">
            <w:rPr>
              <w:rFonts w:ascii="Times New Roman" w:eastAsia="Times New Roman" w:hAnsi="Times New Roman" w:cs="Times New Roman"/>
            </w:rPr>
            <w:t xml:space="preserve">, J. B.; </w:t>
          </w:r>
          <w:proofErr w:type="spellStart"/>
          <w:r w:rsidRPr="00067A78">
            <w:rPr>
              <w:rFonts w:ascii="Times New Roman" w:eastAsia="Times New Roman" w:hAnsi="Times New Roman" w:cs="Times New Roman"/>
            </w:rPr>
            <w:t>Nielsen</w:t>
          </w:r>
          <w:proofErr w:type="spellEnd"/>
          <w:r w:rsidRPr="00067A78">
            <w:rPr>
              <w:rFonts w:ascii="Times New Roman" w:eastAsia="Times New Roman" w:hAnsi="Times New Roman" w:cs="Times New Roman"/>
            </w:rPr>
            <w:t xml:space="preserve">, J. </w:t>
          </w:r>
          <w:proofErr w:type="spellStart"/>
          <w:r w:rsidRPr="00067A78">
            <w:rPr>
              <w:rFonts w:ascii="Times New Roman" w:eastAsia="Times New Roman" w:hAnsi="Times New Roman" w:cs="Times New Roman"/>
            </w:rPr>
            <w:t>Phenazine</w:t>
          </w:r>
          <w:proofErr w:type="spellEnd"/>
          <w:r w:rsidRPr="00067A78">
            <w:rPr>
              <w:rFonts w:ascii="Times New Roman" w:eastAsia="Times New Roman" w:hAnsi="Times New Roman" w:cs="Times New Roman"/>
            </w:rPr>
            <w:t xml:space="preserve"> Natural </w:t>
          </w:r>
          <w:proofErr w:type="spellStart"/>
          <w:r w:rsidRPr="00067A78">
            <w:rPr>
              <w:rFonts w:ascii="Times New Roman" w:eastAsia="Times New Roman" w:hAnsi="Times New Roman" w:cs="Times New Roman"/>
            </w:rPr>
            <w:t>Products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Biosynthesis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Synthetic</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Analogues</w:t>
          </w:r>
          <w:proofErr w:type="spellEnd"/>
          <w:r w:rsidRPr="00067A78">
            <w:rPr>
              <w:rFonts w:ascii="Times New Roman" w:eastAsia="Times New Roman" w:hAnsi="Times New Roman" w:cs="Times New Roman"/>
            </w:rPr>
            <w:t xml:space="preserve">, and </w:t>
          </w:r>
          <w:proofErr w:type="spellStart"/>
          <w:r w:rsidRPr="00067A78">
            <w:rPr>
              <w:rFonts w:ascii="Times New Roman" w:eastAsia="Times New Roman" w:hAnsi="Times New Roman" w:cs="Times New Roman"/>
            </w:rPr>
            <w:t>Biological</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Activity</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i/>
              <w:iCs/>
            </w:rPr>
            <w:t>Chem</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Rev</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2004</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104</w:t>
          </w:r>
          <w:r w:rsidRPr="00067A78">
            <w:rPr>
              <w:rFonts w:ascii="Times New Roman" w:eastAsia="Times New Roman" w:hAnsi="Times New Roman" w:cs="Times New Roman"/>
            </w:rPr>
            <w:t xml:space="preserve"> (3), 1663–1685. https://doi.org/10.1021/cr020473j.</w:t>
          </w:r>
        </w:p>
        <w:p w14:paraId="7FB0BDD6" w14:textId="77777777" w:rsidR="00067A78" w:rsidRPr="00067A78" w:rsidRDefault="00067A78">
          <w:pPr>
            <w:autoSpaceDE w:val="0"/>
            <w:autoSpaceDN w:val="0"/>
            <w:ind w:hanging="640"/>
            <w:divId w:val="1325360002"/>
            <w:rPr>
              <w:rFonts w:ascii="Times New Roman" w:eastAsia="Times New Roman" w:hAnsi="Times New Roman" w:cs="Times New Roman"/>
            </w:rPr>
          </w:pPr>
          <w:r w:rsidRPr="00067A78">
            <w:rPr>
              <w:rFonts w:ascii="Times New Roman" w:eastAsia="Times New Roman" w:hAnsi="Times New Roman" w:cs="Times New Roman"/>
            </w:rPr>
            <w:lastRenderedPageBreak/>
            <w:t>(16)</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i/>
              <w:iCs/>
            </w:rPr>
            <w:t>Heterocyclic</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compound</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Definition</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Examples</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Structure</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Nomenclature</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Types</w:t>
          </w:r>
          <w:proofErr w:type="spellEnd"/>
          <w:r w:rsidRPr="00067A78">
            <w:rPr>
              <w:rFonts w:ascii="Times New Roman" w:eastAsia="Times New Roman" w:hAnsi="Times New Roman" w:cs="Times New Roman"/>
              <w:i/>
              <w:iCs/>
            </w:rPr>
            <w:t xml:space="preserve">, &amp; </w:t>
          </w:r>
          <w:proofErr w:type="spellStart"/>
          <w:r w:rsidRPr="00067A78">
            <w:rPr>
              <w:rFonts w:ascii="Times New Roman" w:eastAsia="Times New Roman" w:hAnsi="Times New Roman" w:cs="Times New Roman"/>
              <w:i/>
              <w:iCs/>
            </w:rPr>
            <w:t>Facts</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Britannica</w:t>
          </w:r>
          <w:proofErr w:type="spellEnd"/>
          <w:r w:rsidRPr="00067A78">
            <w:rPr>
              <w:rFonts w:ascii="Times New Roman" w:eastAsia="Times New Roman" w:hAnsi="Times New Roman" w:cs="Times New Roman"/>
            </w:rPr>
            <w:t>. https://www.britannica.com/science/heterocyclic-compound (</w:t>
          </w:r>
          <w:proofErr w:type="spellStart"/>
          <w:r w:rsidRPr="00067A78">
            <w:rPr>
              <w:rFonts w:ascii="Times New Roman" w:eastAsia="Times New Roman" w:hAnsi="Times New Roman" w:cs="Times New Roman"/>
            </w:rPr>
            <w:t>accessed</w:t>
          </w:r>
          <w:proofErr w:type="spellEnd"/>
          <w:r w:rsidRPr="00067A78">
            <w:rPr>
              <w:rFonts w:ascii="Times New Roman" w:eastAsia="Times New Roman" w:hAnsi="Times New Roman" w:cs="Times New Roman"/>
            </w:rPr>
            <w:t xml:space="preserve"> 2024-04-30).</w:t>
          </w:r>
        </w:p>
        <w:p w14:paraId="3A6FC5F6" w14:textId="77777777" w:rsidR="00067A78" w:rsidRPr="00067A78" w:rsidRDefault="00067A78">
          <w:pPr>
            <w:autoSpaceDE w:val="0"/>
            <w:autoSpaceDN w:val="0"/>
            <w:ind w:hanging="640"/>
            <w:divId w:val="1557811100"/>
            <w:rPr>
              <w:rFonts w:ascii="Times New Roman" w:eastAsia="Times New Roman" w:hAnsi="Times New Roman" w:cs="Times New Roman"/>
            </w:rPr>
          </w:pPr>
          <w:r w:rsidRPr="00067A78">
            <w:rPr>
              <w:rFonts w:ascii="Times New Roman" w:eastAsia="Times New Roman" w:hAnsi="Times New Roman" w:cs="Times New Roman"/>
            </w:rPr>
            <w:t>(17)</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Kervefors</w:t>
          </w:r>
          <w:proofErr w:type="spellEnd"/>
          <w:r w:rsidRPr="00067A78">
            <w:rPr>
              <w:rFonts w:ascii="Times New Roman" w:eastAsia="Times New Roman" w:hAnsi="Times New Roman" w:cs="Times New Roman"/>
            </w:rPr>
            <w:t xml:space="preserve">, G.; </w:t>
          </w:r>
          <w:proofErr w:type="spellStart"/>
          <w:r w:rsidRPr="00067A78">
            <w:rPr>
              <w:rFonts w:ascii="Times New Roman" w:eastAsia="Times New Roman" w:hAnsi="Times New Roman" w:cs="Times New Roman"/>
            </w:rPr>
            <w:t>Becker</w:t>
          </w:r>
          <w:proofErr w:type="spellEnd"/>
          <w:r w:rsidRPr="00067A78">
            <w:rPr>
              <w:rFonts w:ascii="Times New Roman" w:eastAsia="Times New Roman" w:hAnsi="Times New Roman" w:cs="Times New Roman"/>
            </w:rPr>
            <w:t xml:space="preserve">, A.; </w:t>
          </w:r>
          <w:proofErr w:type="spellStart"/>
          <w:r w:rsidRPr="00067A78">
            <w:rPr>
              <w:rFonts w:ascii="Times New Roman" w:eastAsia="Times New Roman" w:hAnsi="Times New Roman" w:cs="Times New Roman"/>
            </w:rPr>
            <w:t>Dey</w:t>
          </w:r>
          <w:proofErr w:type="spellEnd"/>
          <w:r w:rsidRPr="00067A78">
            <w:rPr>
              <w:rFonts w:ascii="Times New Roman" w:eastAsia="Times New Roman" w:hAnsi="Times New Roman" w:cs="Times New Roman"/>
            </w:rPr>
            <w:t xml:space="preserve">, C.; </w:t>
          </w:r>
          <w:proofErr w:type="spellStart"/>
          <w:r w:rsidRPr="00067A78">
            <w:rPr>
              <w:rFonts w:ascii="Times New Roman" w:eastAsia="Times New Roman" w:hAnsi="Times New Roman" w:cs="Times New Roman"/>
            </w:rPr>
            <w:t>Olofsson</w:t>
          </w:r>
          <w:proofErr w:type="spellEnd"/>
          <w:r w:rsidRPr="00067A78">
            <w:rPr>
              <w:rFonts w:ascii="Times New Roman" w:eastAsia="Times New Roman" w:hAnsi="Times New Roman" w:cs="Times New Roman"/>
            </w:rPr>
            <w:t xml:space="preserve">, B. Metal-Free </w:t>
          </w:r>
          <w:proofErr w:type="spellStart"/>
          <w:r w:rsidRPr="00067A78">
            <w:rPr>
              <w:rFonts w:ascii="Times New Roman" w:eastAsia="Times New Roman" w:hAnsi="Times New Roman" w:cs="Times New Roman"/>
            </w:rPr>
            <w:t>Formal</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Synthesis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Phenoxazine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i/>
              <w:iCs/>
            </w:rPr>
            <w:t>Beilstein</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Journal</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of</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Organic</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Chemistry</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2018</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14</w:t>
          </w:r>
          <w:r w:rsidRPr="00067A78">
            <w:rPr>
              <w:rFonts w:ascii="Times New Roman" w:eastAsia="Times New Roman" w:hAnsi="Times New Roman" w:cs="Times New Roman"/>
            </w:rPr>
            <w:t>, 1491–1497. https://doi.org/10.3762/bjoc.14.126.</w:t>
          </w:r>
        </w:p>
        <w:p w14:paraId="6D0A34B9" w14:textId="77777777" w:rsidR="00067A78" w:rsidRPr="00067A78" w:rsidRDefault="00067A78">
          <w:pPr>
            <w:autoSpaceDE w:val="0"/>
            <w:autoSpaceDN w:val="0"/>
            <w:ind w:hanging="640"/>
            <w:divId w:val="1269121385"/>
            <w:rPr>
              <w:rFonts w:ascii="Times New Roman" w:eastAsia="Times New Roman" w:hAnsi="Times New Roman" w:cs="Times New Roman"/>
            </w:rPr>
          </w:pPr>
          <w:r w:rsidRPr="00067A78">
            <w:rPr>
              <w:rFonts w:ascii="Times New Roman" w:eastAsia="Times New Roman" w:hAnsi="Times New Roman" w:cs="Times New Roman"/>
            </w:rPr>
            <w:t>(18)</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Blankenfeldt</w:t>
          </w:r>
          <w:proofErr w:type="spellEnd"/>
          <w:r w:rsidRPr="00067A78">
            <w:rPr>
              <w:rFonts w:ascii="Times New Roman" w:eastAsia="Times New Roman" w:hAnsi="Times New Roman" w:cs="Times New Roman"/>
            </w:rPr>
            <w:t xml:space="preserve">, W.; </w:t>
          </w:r>
          <w:proofErr w:type="spellStart"/>
          <w:r w:rsidRPr="00067A78">
            <w:rPr>
              <w:rFonts w:ascii="Times New Roman" w:eastAsia="Times New Roman" w:hAnsi="Times New Roman" w:cs="Times New Roman"/>
            </w:rPr>
            <w:t>Parsons</w:t>
          </w:r>
          <w:proofErr w:type="spellEnd"/>
          <w:r w:rsidRPr="00067A78">
            <w:rPr>
              <w:rFonts w:ascii="Times New Roman" w:eastAsia="Times New Roman" w:hAnsi="Times New Roman" w:cs="Times New Roman"/>
            </w:rPr>
            <w:t xml:space="preserve">, J. F. </w:t>
          </w:r>
          <w:proofErr w:type="spellStart"/>
          <w:r w:rsidRPr="00067A78">
            <w:rPr>
              <w:rFonts w:ascii="Times New Roman" w:eastAsia="Times New Roman" w:hAnsi="Times New Roman" w:cs="Times New Roman"/>
            </w:rPr>
            <w:t>The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Structural</w:t>
          </w:r>
          <w:proofErr w:type="spellEnd"/>
          <w:r w:rsidRPr="00067A78">
            <w:rPr>
              <w:rFonts w:ascii="Times New Roman" w:eastAsia="Times New Roman" w:hAnsi="Times New Roman" w:cs="Times New Roman"/>
            </w:rPr>
            <w:t xml:space="preserve"> Biology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Phenazine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Biosynthesis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i/>
              <w:iCs/>
            </w:rPr>
            <w:t>Current</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Opinion</w:t>
          </w:r>
          <w:proofErr w:type="spellEnd"/>
          <w:r w:rsidRPr="00067A78">
            <w:rPr>
              <w:rFonts w:ascii="Times New Roman" w:eastAsia="Times New Roman" w:hAnsi="Times New Roman" w:cs="Times New Roman"/>
              <w:i/>
              <w:iCs/>
            </w:rPr>
            <w:t xml:space="preserve"> in </w:t>
          </w:r>
          <w:proofErr w:type="spellStart"/>
          <w:r w:rsidRPr="00067A78">
            <w:rPr>
              <w:rFonts w:ascii="Times New Roman" w:eastAsia="Times New Roman" w:hAnsi="Times New Roman" w:cs="Times New Roman"/>
              <w:i/>
              <w:iCs/>
            </w:rPr>
            <w:t>Structural</w:t>
          </w:r>
          <w:proofErr w:type="spellEnd"/>
          <w:r w:rsidRPr="00067A78">
            <w:rPr>
              <w:rFonts w:ascii="Times New Roman" w:eastAsia="Times New Roman" w:hAnsi="Times New Roman" w:cs="Times New Roman"/>
              <w:i/>
              <w:iCs/>
            </w:rPr>
            <w:t xml:space="preserve"> Biology</w:t>
          </w:r>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Elsevier</w:t>
          </w:r>
          <w:proofErr w:type="spellEnd"/>
          <w:r w:rsidRPr="00067A78">
            <w:rPr>
              <w:rFonts w:ascii="Times New Roman" w:eastAsia="Times New Roman" w:hAnsi="Times New Roman" w:cs="Times New Roman"/>
            </w:rPr>
            <w:t xml:space="preserve"> Ltd </w:t>
          </w:r>
          <w:proofErr w:type="spellStart"/>
          <w:r w:rsidRPr="00067A78">
            <w:rPr>
              <w:rFonts w:ascii="Times New Roman" w:eastAsia="Times New Roman" w:hAnsi="Times New Roman" w:cs="Times New Roman"/>
            </w:rPr>
            <w:t>September</w:t>
          </w:r>
          <w:proofErr w:type="spellEnd"/>
          <w:r w:rsidRPr="00067A78">
            <w:rPr>
              <w:rFonts w:ascii="Times New Roman" w:eastAsia="Times New Roman" w:hAnsi="Times New Roman" w:cs="Times New Roman"/>
            </w:rPr>
            <w:t xml:space="preserve"> 15, 2014, pp 26–33. https://doi.org/10.1016/j.sbi.2014.08.013.</w:t>
          </w:r>
        </w:p>
        <w:p w14:paraId="3B958C8D" w14:textId="77777777" w:rsidR="00067A78" w:rsidRPr="00067A78" w:rsidRDefault="00067A78">
          <w:pPr>
            <w:autoSpaceDE w:val="0"/>
            <w:autoSpaceDN w:val="0"/>
            <w:ind w:hanging="640"/>
            <w:divId w:val="1291976886"/>
            <w:rPr>
              <w:rFonts w:ascii="Times New Roman" w:eastAsia="Times New Roman" w:hAnsi="Times New Roman" w:cs="Times New Roman"/>
            </w:rPr>
          </w:pPr>
          <w:r w:rsidRPr="00067A78">
            <w:rPr>
              <w:rFonts w:ascii="Times New Roman" w:eastAsia="Times New Roman" w:hAnsi="Times New Roman" w:cs="Times New Roman"/>
            </w:rPr>
            <w:t>(19)</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Sousa</w:t>
          </w:r>
          <w:proofErr w:type="spellEnd"/>
          <w:r w:rsidRPr="00067A78">
            <w:rPr>
              <w:rFonts w:ascii="Times New Roman" w:eastAsia="Times New Roman" w:hAnsi="Times New Roman" w:cs="Times New Roman"/>
            </w:rPr>
            <w:t xml:space="preserve">, A. C.; </w:t>
          </w:r>
          <w:proofErr w:type="spellStart"/>
          <w:r w:rsidRPr="00067A78">
            <w:rPr>
              <w:rFonts w:ascii="Times New Roman" w:eastAsia="Times New Roman" w:hAnsi="Times New Roman" w:cs="Times New Roman"/>
            </w:rPr>
            <w:t>Conceição</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Oliveira</w:t>
          </w:r>
          <w:proofErr w:type="spellEnd"/>
          <w:r w:rsidRPr="00067A78">
            <w:rPr>
              <w:rFonts w:ascii="Times New Roman" w:eastAsia="Times New Roman" w:hAnsi="Times New Roman" w:cs="Times New Roman"/>
            </w:rPr>
            <w:t xml:space="preserve">, M.; </w:t>
          </w:r>
          <w:proofErr w:type="spellStart"/>
          <w:r w:rsidRPr="00067A78">
            <w:rPr>
              <w:rFonts w:ascii="Times New Roman" w:eastAsia="Times New Roman" w:hAnsi="Times New Roman" w:cs="Times New Roman"/>
            </w:rPr>
            <w:t>Martins</w:t>
          </w:r>
          <w:proofErr w:type="spellEnd"/>
          <w:r w:rsidRPr="00067A78">
            <w:rPr>
              <w:rFonts w:ascii="Times New Roman" w:eastAsia="Times New Roman" w:hAnsi="Times New Roman" w:cs="Times New Roman"/>
            </w:rPr>
            <w:t xml:space="preserve">, L. O.; </w:t>
          </w:r>
          <w:proofErr w:type="spellStart"/>
          <w:r w:rsidRPr="00067A78">
            <w:rPr>
              <w:rFonts w:ascii="Times New Roman" w:eastAsia="Times New Roman" w:hAnsi="Times New Roman" w:cs="Times New Roman"/>
            </w:rPr>
            <w:t>Robalo</w:t>
          </w:r>
          <w:proofErr w:type="spellEnd"/>
          <w:r w:rsidRPr="00067A78">
            <w:rPr>
              <w:rFonts w:ascii="Times New Roman" w:eastAsia="Times New Roman" w:hAnsi="Times New Roman" w:cs="Times New Roman"/>
            </w:rPr>
            <w:t xml:space="preserve">, M. P. A </w:t>
          </w:r>
          <w:proofErr w:type="spellStart"/>
          <w:r w:rsidRPr="00067A78">
            <w:rPr>
              <w:rFonts w:ascii="Times New Roman" w:eastAsia="Times New Roman" w:hAnsi="Times New Roman" w:cs="Times New Roman"/>
            </w:rPr>
            <w:t>Sustainable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Synthesis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Asymmetric</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Phenazines</w:t>
          </w:r>
          <w:proofErr w:type="spellEnd"/>
          <w:r w:rsidRPr="00067A78">
            <w:rPr>
              <w:rFonts w:ascii="Times New Roman" w:eastAsia="Times New Roman" w:hAnsi="Times New Roman" w:cs="Times New Roman"/>
            </w:rPr>
            <w:t xml:space="preserve"> and </w:t>
          </w:r>
          <w:proofErr w:type="spellStart"/>
          <w:r w:rsidRPr="00067A78">
            <w:rPr>
              <w:rFonts w:ascii="Times New Roman" w:eastAsia="Times New Roman" w:hAnsi="Times New Roman" w:cs="Times New Roman"/>
            </w:rPr>
            <w:t>Phenoxazinones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Mediated</w:t>
          </w:r>
          <w:proofErr w:type="spellEnd"/>
          <w:r w:rsidRPr="00067A78">
            <w:rPr>
              <w:rFonts w:ascii="Times New Roman" w:eastAsia="Times New Roman" w:hAnsi="Times New Roman" w:cs="Times New Roman"/>
            </w:rPr>
            <w:t xml:space="preserve"> by </w:t>
          </w:r>
          <w:proofErr w:type="spellStart"/>
          <w:r w:rsidRPr="00067A78">
            <w:rPr>
              <w:rFonts w:ascii="Times New Roman" w:eastAsia="Times New Roman" w:hAnsi="Times New Roman" w:cs="Times New Roman"/>
            </w:rPr>
            <w:t>CotA-Laccase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i/>
              <w:iCs/>
            </w:rPr>
            <w:t>Adv</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Synth</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Catal</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2018</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360</w:t>
          </w:r>
          <w:r w:rsidRPr="00067A78">
            <w:rPr>
              <w:rFonts w:ascii="Times New Roman" w:eastAsia="Times New Roman" w:hAnsi="Times New Roman" w:cs="Times New Roman"/>
            </w:rPr>
            <w:t xml:space="preserve"> (3), 575–583. https://doi.org/10.1002/adsc.201701228.</w:t>
          </w:r>
        </w:p>
        <w:p w14:paraId="733DD410" w14:textId="77777777" w:rsidR="00067A78" w:rsidRPr="00067A78" w:rsidRDefault="00067A78">
          <w:pPr>
            <w:autoSpaceDE w:val="0"/>
            <w:autoSpaceDN w:val="0"/>
            <w:ind w:hanging="640"/>
            <w:divId w:val="1237713016"/>
            <w:rPr>
              <w:rFonts w:ascii="Times New Roman" w:eastAsia="Times New Roman" w:hAnsi="Times New Roman" w:cs="Times New Roman"/>
            </w:rPr>
          </w:pPr>
          <w:r w:rsidRPr="00067A78">
            <w:rPr>
              <w:rFonts w:ascii="Times New Roman" w:eastAsia="Times New Roman" w:hAnsi="Times New Roman" w:cs="Times New Roman"/>
            </w:rPr>
            <w:t>(20)</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Rehman</w:t>
          </w:r>
          <w:proofErr w:type="spellEnd"/>
          <w:r w:rsidRPr="00067A78">
            <w:rPr>
              <w:rFonts w:ascii="Times New Roman" w:eastAsia="Times New Roman" w:hAnsi="Times New Roman" w:cs="Times New Roman"/>
            </w:rPr>
            <w:t xml:space="preserve">, M. U.; </w:t>
          </w:r>
          <w:proofErr w:type="spellStart"/>
          <w:r w:rsidRPr="00067A78">
            <w:rPr>
              <w:rFonts w:ascii="Times New Roman" w:eastAsia="Times New Roman" w:hAnsi="Times New Roman" w:cs="Times New Roman"/>
            </w:rPr>
            <w:t>Wali</w:t>
          </w:r>
          <w:proofErr w:type="spellEnd"/>
          <w:r w:rsidRPr="00067A78">
            <w:rPr>
              <w:rFonts w:ascii="Times New Roman" w:eastAsia="Times New Roman" w:hAnsi="Times New Roman" w:cs="Times New Roman"/>
            </w:rPr>
            <w:t xml:space="preserve">, A. F.; Ahmad, A.; </w:t>
          </w:r>
          <w:proofErr w:type="spellStart"/>
          <w:r w:rsidRPr="00067A78">
            <w:rPr>
              <w:rFonts w:ascii="Times New Roman" w:eastAsia="Times New Roman" w:hAnsi="Times New Roman" w:cs="Times New Roman"/>
            </w:rPr>
            <w:t>Shakeel</w:t>
          </w:r>
          <w:proofErr w:type="spellEnd"/>
          <w:r w:rsidRPr="00067A78">
            <w:rPr>
              <w:rFonts w:ascii="Times New Roman" w:eastAsia="Times New Roman" w:hAnsi="Times New Roman" w:cs="Times New Roman"/>
            </w:rPr>
            <w:t xml:space="preserve">, S.; </w:t>
          </w:r>
          <w:proofErr w:type="spellStart"/>
          <w:r w:rsidRPr="00067A78">
            <w:rPr>
              <w:rFonts w:ascii="Times New Roman" w:eastAsia="Times New Roman" w:hAnsi="Times New Roman" w:cs="Times New Roman"/>
            </w:rPr>
            <w:t>Rasool</w:t>
          </w:r>
          <w:proofErr w:type="spellEnd"/>
          <w:r w:rsidRPr="00067A78">
            <w:rPr>
              <w:rFonts w:ascii="Times New Roman" w:eastAsia="Times New Roman" w:hAnsi="Times New Roman" w:cs="Times New Roman"/>
            </w:rPr>
            <w:t xml:space="preserve">, S.; Ali, R.; </w:t>
          </w:r>
          <w:proofErr w:type="spellStart"/>
          <w:r w:rsidRPr="00067A78">
            <w:rPr>
              <w:rFonts w:ascii="Times New Roman" w:eastAsia="Times New Roman" w:hAnsi="Times New Roman" w:cs="Times New Roman"/>
            </w:rPr>
            <w:t>Rashid</w:t>
          </w:r>
          <w:proofErr w:type="spellEnd"/>
          <w:r w:rsidRPr="00067A78">
            <w:rPr>
              <w:rFonts w:ascii="Times New Roman" w:eastAsia="Times New Roman" w:hAnsi="Times New Roman" w:cs="Times New Roman"/>
            </w:rPr>
            <w:t xml:space="preserve">, S. M.; </w:t>
          </w:r>
          <w:proofErr w:type="spellStart"/>
          <w:r w:rsidRPr="00067A78">
            <w:rPr>
              <w:rFonts w:ascii="Times New Roman" w:eastAsia="Times New Roman" w:hAnsi="Times New Roman" w:cs="Times New Roman"/>
            </w:rPr>
            <w:t>Madkhali</w:t>
          </w:r>
          <w:proofErr w:type="spellEnd"/>
          <w:r w:rsidRPr="00067A78">
            <w:rPr>
              <w:rFonts w:ascii="Times New Roman" w:eastAsia="Times New Roman" w:hAnsi="Times New Roman" w:cs="Times New Roman"/>
            </w:rPr>
            <w:t xml:space="preserve">, H.; </w:t>
          </w:r>
          <w:proofErr w:type="spellStart"/>
          <w:r w:rsidRPr="00067A78">
            <w:rPr>
              <w:rFonts w:ascii="Times New Roman" w:eastAsia="Times New Roman" w:hAnsi="Times New Roman" w:cs="Times New Roman"/>
            </w:rPr>
            <w:t>Ganaie</w:t>
          </w:r>
          <w:proofErr w:type="spellEnd"/>
          <w:r w:rsidRPr="00067A78">
            <w:rPr>
              <w:rFonts w:ascii="Times New Roman" w:eastAsia="Times New Roman" w:hAnsi="Times New Roman" w:cs="Times New Roman"/>
            </w:rPr>
            <w:t xml:space="preserve">, M. A.; </w:t>
          </w:r>
          <w:proofErr w:type="spellStart"/>
          <w:r w:rsidRPr="00067A78">
            <w:rPr>
              <w:rFonts w:ascii="Times New Roman" w:eastAsia="Times New Roman" w:hAnsi="Times New Roman" w:cs="Times New Roman"/>
            </w:rPr>
            <w:t>Khan</w:t>
          </w:r>
          <w:proofErr w:type="spellEnd"/>
          <w:r w:rsidRPr="00067A78">
            <w:rPr>
              <w:rFonts w:ascii="Times New Roman" w:eastAsia="Times New Roman" w:hAnsi="Times New Roman" w:cs="Times New Roman"/>
            </w:rPr>
            <w:t xml:space="preserve">, R. </w:t>
          </w:r>
          <w:proofErr w:type="spellStart"/>
          <w:r w:rsidRPr="00067A78">
            <w:rPr>
              <w:rFonts w:ascii="Times New Roman" w:eastAsia="Times New Roman" w:hAnsi="Times New Roman" w:cs="Times New Roman"/>
            </w:rPr>
            <w:t>Neuroprotective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Strategies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for</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Neurological</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Disorders</w:t>
          </w:r>
          <w:proofErr w:type="spellEnd"/>
          <w:r w:rsidRPr="00067A78">
            <w:rPr>
              <w:rFonts w:ascii="Times New Roman" w:eastAsia="Times New Roman" w:hAnsi="Times New Roman" w:cs="Times New Roman"/>
            </w:rPr>
            <w:t xml:space="preserve"> by Natural </w:t>
          </w:r>
          <w:proofErr w:type="spellStart"/>
          <w:r w:rsidRPr="00067A78">
            <w:rPr>
              <w:rFonts w:ascii="Times New Roman" w:eastAsia="Times New Roman" w:hAnsi="Times New Roman" w:cs="Times New Roman"/>
            </w:rPr>
            <w:t>Products</w:t>
          </w:r>
          <w:proofErr w:type="spellEnd"/>
          <w:r w:rsidRPr="00067A78">
            <w:rPr>
              <w:rFonts w:ascii="Times New Roman" w:eastAsia="Times New Roman" w:hAnsi="Times New Roman" w:cs="Times New Roman"/>
            </w:rPr>
            <w:t xml:space="preserve">: An Update. </w:t>
          </w:r>
          <w:proofErr w:type="spellStart"/>
          <w:r w:rsidRPr="00067A78">
            <w:rPr>
              <w:rFonts w:ascii="Times New Roman" w:eastAsia="Times New Roman" w:hAnsi="Times New Roman" w:cs="Times New Roman"/>
              <w:i/>
              <w:iCs/>
            </w:rPr>
            <w:t>Curr</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Neuropharmacol</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2018</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17</w:t>
          </w:r>
          <w:r w:rsidRPr="00067A78">
            <w:rPr>
              <w:rFonts w:ascii="Times New Roman" w:eastAsia="Times New Roman" w:hAnsi="Times New Roman" w:cs="Times New Roman"/>
            </w:rPr>
            <w:t xml:space="preserve"> (3), 247–267. https://doi.org/10.2174/1570159x16666180911124605.</w:t>
          </w:r>
        </w:p>
        <w:p w14:paraId="25FD57A9" w14:textId="77777777" w:rsidR="00067A78" w:rsidRPr="00067A78" w:rsidRDefault="00067A78">
          <w:pPr>
            <w:autoSpaceDE w:val="0"/>
            <w:autoSpaceDN w:val="0"/>
            <w:ind w:hanging="640"/>
            <w:divId w:val="1328947526"/>
            <w:rPr>
              <w:rFonts w:ascii="Times New Roman" w:eastAsia="Times New Roman" w:hAnsi="Times New Roman" w:cs="Times New Roman"/>
            </w:rPr>
          </w:pPr>
          <w:r w:rsidRPr="00067A78">
            <w:rPr>
              <w:rFonts w:ascii="Times New Roman" w:eastAsia="Times New Roman" w:hAnsi="Times New Roman" w:cs="Times New Roman"/>
            </w:rPr>
            <w:t>(21)</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i/>
              <w:iCs/>
            </w:rPr>
            <w:t>Isomerism</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Definition</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Types</w:t>
          </w:r>
          <w:proofErr w:type="spellEnd"/>
          <w:r w:rsidRPr="00067A78">
            <w:rPr>
              <w:rFonts w:ascii="Times New Roman" w:eastAsia="Times New Roman" w:hAnsi="Times New Roman" w:cs="Times New Roman"/>
              <w:i/>
              <w:iCs/>
            </w:rPr>
            <w:t xml:space="preserve">, &amp; </w:t>
          </w:r>
          <w:proofErr w:type="spellStart"/>
          <w:r w:rsidRPr="00067A78">
            <w:rPr>
              <w:rFonts w:ascii="Times New Roman" w:eastAsia="Times New Roman" w:hAnsi="Times New Roman" w:cs="Times New Roman"/>
              <w:i/>
              <w:iCs/>
            </w:rPr>
            <w:t>Examples</w:t>
          </w:r>
          <w:proofErr w:type="spellEnd"/>
          <w:r w:rsidRPr="00067A78">
            <w:rPr>
              <w:rFonts w:ascii="Times New Roman" w:eastAsia="Times New Roman" w:hAnsi="Times New Roman" w:cs="Times New Roman"/>
              <w:i/>
              <w:iCs/>
            </w:rPr>
            <w:t xml:space="preserve"> | </w:t>
          </w:r>
          <w:proofErr w:type="spellStart"/>
          <w:r w:rsidRPr="00067A78">
            <w:rPr>
              <w:rFonts w:ascii="Times New Roman" w:eastAsia="Times New Roman" w:hAnsi="Times New Roman" w:cs="Times New Roman"/>
              <w:i/>
              <w:iCs/>
            </w:rPr>
            <w:t>Britannica</w:t>
          </w:r>
          <w:proofErr w:type="spellEnd"/>
          <w:r w:rsidRPr="00067A78">
            <w:rPr>
              <w:rFonts w:ascii="Times New Roman" w:eastAsia="Times New Roman" w:hAnsi="Times New Roman" w:cs="Times New Roman"/>
            </w:rPr>
            <w:t>. https://www.britannica.com/science/isomerism (</w:t>
          </w:r>
          <w:proofErr w:type="spellStart"/>
          <w:r w:rsidRPr="00067A78">
            <w:rPr>
              <w:rFonts w:ascii="Times New Roman" w:eastAsia="Times New Roman" w:hAnsi="Times New Roman" w:cs="Times New Roman"/>
            </w:rPr>
            <w:t>accessed</w:t>
          </w:r>
          <w:proofErr w:type="spellEnd"/>
          <w:r w:rsidRPr="00067A78">
            <w:rPr>
              <w:rFonts w:ascii="Times New Roman" w:eastAsia="Times New Roman" w:hAnsi="Times New Roman" w:cs="Times New Roman"/>
            </w:rPr>
            <w:t xml:space="preserve"> 2024-04-30).</w:t>
          </w:r>
        </w:p>
        <w:p w14:paraId="0318ACF7" w14:textId="77777777" w:rsidR="00067A78" w:rsidRPr="00067A78" w:rsidRDefault="00067A78">
          <w:pPr>
            <w:autoSpaceDE w:val="0"/>
            <w:autoSpaceDN w:val="0"/>
            <w:ind w:hanging="640"/>
            <w:divId w:val="2128696845"/>
            <w:rPr>
              <w:rFonts w:ascii="Times New Roman" w:eastAsia="Times New Roman" w:hAnsi="Times New Roman" w:cs="Times New Roman"/>
            </w:rPr>
          </w:pPr>
          <w:r w:rsidRPr="00067A78">
            <w:rPr>
              <w:rFonts w:ascii="Times New Roman" w:eastAsia="Times New Roman" w:hAnsi="Times New Roman" w:cs="Times New Roman"/>
            </w:rPr>
            <w:t>(22)</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McConathy</w:t>
          </w:r>
          <w:proofErr w:type="spellEnd"/>
          <w:r w:rsidRPr="00067A78">
            <w:rPr>
              <w:rFonts w:ascii="Times New Roman" w:eastAsia="Times New Roman" w:hAnsi="Times New Roman" w:cs="Times New Roman"/>
            </w:rPr>
            <w:t xml:space="preserve">, J.; </w:t>
          </w:r>
          <w:proofErr w:type="spellStart"/>
          <w:r w:rsidRPr="00067A78">
            <w:rPr>
              <w:rFonts w:ascii="Times New Roman" w:eastAsia="Times New Roman" w:hAnsi="Times New Roman" w:cs="Times New Roman"/>
            </w:rPr>
            <w:t>Owens</w:t>
          </w:r>
          <w:proofErr w:type="spellEnd"/>
          <w:r w:rsidRPr="00067A78">
            <w:rPr>
              <w:rFonts w:ascii="Times New Roman" w:eastAsia="Times New Roman" w:hAnsi="Times New Roman" w:cs="Times New Roman"/>
            </w:rPr>
            <w:t xml:space="preserve">, M. J. </w:t>
          </w:r>
          <w:proofErr w:type="spellStart"/>
          <w:r w:rsidRPr="00067A78">
            <w:rPr>
              <w:rFonts w:ascii="Times New Roman" w:eastAsia="Times New Roman" w:hAnsi="Times New Roman" w:cs="Times New Roman"/>
            </w:rPr>
            <w:t>Stereochemistry</w:t>
          </w:r>
          <w:proofErr w:type="spellEnd"/>
          <w:r w:rsidRPr="00067A78">
            <w:rPr>
              <w:rFonts w:ascii="Times New Roman" w:eastAsia="Times New Roman" w:hAnsi="Times New Roman" w:cs="Times New Roman"/>
            </w:rPr>
            <w:t xml:space="preserve"> in </w:t>
          </w:r>
          <w:proofErr w:type="spellStart"/>
          <w:r w:rsidRPr="00067A78">
            <w:rPr>
              <w:rFonts w:ascii="Times New Roman" w:eastAsia="Times New Roman" w:hAnsi="Times New Roman" w:cs="Times New Roman"/>
            </w:rPr>
            <w:t>Drug</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Action</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 xml:space="preserve">Prim Care </w:t>
          </w:r>
          <w:proofErr w:type="spellStart"/>
          <w:r w:rsidRPr="00067A78">
            <w:rPr>
              <w:rFonts w:ascii="Times New Roman" w:eastAsia="Times New Roman" w:hAnsi="Times New Roman" w:cs="Times New Roman"/>
              <w:i/>
              <w:iCs/>
            </w:rPr>
            <w:t>Companion</w:t>
          </w:r>
          <w:proofErr w:type="spellEnd"/>
          <w:r w:rsidRPr="00067A78">
            <w:rPr>
              <w:rFonts w:ascii="Times New Roman" w:eastAsia="Times New Roman" w:hAnsi="Times New Roman" w:cs="Times New Roman"/>
              <w:i/>
              <w:iCs/>
            </w:rPr>
            <w:t xml:space="preserve"> J </w:t>
          </w:r>
          <w:proofErr w:type="spellStart"/>
          <w:r w:rsidRPr="00067A78">
            <w:rPr>
              <w:rFonts w:ascii="Times New Roman" w:eastAsia="Times New Roman" w:hAnsi="Times New Roman" w:cs="Times New Roman"/>
              <w:i/>
              <w:iCs/>
            </w:rPr>
            <w:t>Clin</w:t>
          </w:r>
          <w:proofErr w:type="spellEnd"/>
          <w:r w:rsidRPr="00067A78">
            <w:rPr>
              <w:rFonts w:ascii="Times New Roman" w:eastAsia="Times New Roman" w:hAnsi="Times New Roman" w:cs="Times New Roman"/>
              <w:i/>
              <w:iCs/>
            </w:rPr>
            <w:t xml:space="preserve"> Psychiatry</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2003</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5</w:t>
          </w:r>
          <w:r w:rsidRPr="00067A78">
            <w:rPr>
              <w:rFonts w:ascii="Times New Roman" w:eastAsia="Times New Roman" w:hAnsi="Times New Roman" w:cs="Times New Roman"/>
            </w:rPr>
            <w:t xml:space="preserve"> (2). https://doi.org/10.4088/PCC.V05N0202.</w:t>
          </w:r>
        </w:p>
        <w:p w14:paraId="64B0268B" w14:textId="77777777" w:rsidR="00067A78" w:rsidRPr="00067A78" w:rsidRDefault="00067A78">
          <w:pPr>
            <w:autoSpaceDE w:val="0"/>
            <w:autoSpaceDN w:val="0"/>
            <w:ind w:hanging="640"/>
            <w:divId w:val="1648120295"/>
            <w:rPr>
              <w:rFonts w:ascii="Times New Roman" w:eastAsia="Times New Roman" w:hAnsi="Times New Roman" w:cs="Times New Roman"/>
            </w:rPr>
          </w:pPr>
          <w:r w:rsidRPr="00067A78">
            <w:rPr>
              <w:rFonts w:ascii="Times New Roman" w:eastAsia="Times New Roman" w:hAnsi="Times New Roman" w:cs="Times New Roman"/>
            </w:rPr>
            <w:t>(23)</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Kvittingen</w:t>
          </w:r>
          <w:proofErr w:type="spellEnd"/>
          <w:r w:rsidRPr="00067A78">
            <w:rPr>
              <w:rFonts w:ascii="Times New Roman" w:eastAsia="Times New Roman" w:hAnsi="Times New Roman" w:cs="Times New Roman"/>
            </w:rPr>
            <w:t xml:space="preserve">, L.; </w:t>
          </w:r>
          <w:proofErr w:type="spellStart"/>
          <w:r w:rsidRPr="00067A78">
            <w:rPr>
              <w:rFonts w:ascii="Times New Roman" w:eastAsia="Times New Roman" w:hAnsi="Times New Roman" w:cs="Times New Roman"/>
            </w:rPr>
            <w:t>Sjursnes</w:t>
          </w:r>
          <w:proofErr w:type="spellEnd"/>
          <w:r w:rsidRPr="00067A78">
            <w:rPr>
              <w:rFonts w:ascii="Times New Roman" w:eastAsia="Times New Roman" w:hAnsi="Times New Roman" w:cs="Times New Roman"/>
            </w:rPr>
            <w:t xml:space="preserve">, B. J.; Schmid, R. Limonene in Citrus: A </w:t>
          </w:r>
          <w:proofErr w:type="spellStart"/>
          <w:r w:rsidRPr="00067A78">
            <w:rPr>
              <w:rFonts w:ascii="Times New Roman" w:eastAsia="Times New Roman" w:hAnsi="Times New Roman" w:cs="Times New Roman"/>
            </w:rPr>
            <w:t>String</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Unchecked</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Literature</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Citings</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 xml:space="preserve">J </w:t>
          </w:r>
          <w:proofErr w:type="spellStart"/>
          <w:r w:rsidRPr="00067A78">
            <w:rPr>
              <w:rFonts w:ascii="Times New Roman" w:eastAsia="Times New Roman" w:hAnsi="Times New Roman" w:cs="Times New Roman"/>
              <w:i/>
              <w:iCs/>
            </w:rPr>
            <w:t>Chem</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Educ</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2021</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98</w:t>
          </w:r>
          <w:r w:rsidRPr="00067A78">
            <w:rPr>
              <w:rFonts w:ascii="Times New Roman" w:eastAsia="Times New Roman" w:hAnsi="Times New Roman" w:cs="Times New Roman"/>
            </w:rPr>
            <w:t xml:space="preserve"> (11), 3600–3607. https://doi.org/10.1021/acs.jchemed.1c00363.</w:t>
          </w:r>
        </w:p>
        <w:p w14:paraId="54C37FC9" w14:textId="77777777" w:rsidR="00067A78" w:rsidRPr="00067A78" w:rsidRDefault="00067A78">
          <w:pPr>
            <w:autoSpaceDE w:val="0"/>
            <w:autoSpaceDN w:val="0"/>
            <w:ind w:hanging="640"/>
            <w:divId w:val="1592353071"/>
            <w:rPr>
              <w:rFonts w:ascii="Times New Roman" w:eastAsia="Times New Roman" w:hAnsi="Times New Roman" w:cs="Times New Roman"/>
            </w:rPr>
          </w:pPr>
          <w:r w:rsidRPr="00067A78">
            <w:rPr>
              <w:rFonts w:ascii="Times New Roman" w:eastAsia="Times New Roman" w:hAnsi="Times New Roman" w:cs="Times New Roman"/>
            </w:rPr>
            <w:t>(24)</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Srivastava</w:t>
          </w:r>
          <w:proofErr w:type="spellEnd"/>
          <w:r w:rsidRPr="00067A78">
            <w:rPr>
              <w:rFonts w:ascii="Times New Roman" w:eastAsia="Times New Roman" w:hAnsi="Times New Roman" w:cs="Times New Roman"/>
            </w:rPr>
            <w:t xml:space="preserve">, V.; </w:t>
          </w:r>
          <w:proofErr w:type="spellStart"/>
          <w:r w:rsidRPr="00067A78">
            <w:rPr>
              <w:rFonts w:ascii="Times New Roman" w:eastAsia="Times New Roman" w:hAnsi="Times New Roman" w:cs="Times New Roman"/>
            </w:rPr>
            <w:t>Singh</w:t>
          </w:r>
          <w:proofErr w:type="spellEnd"/>
          <w:r w:rsidRPr="00067A78">
            <w:rPr>
              <w:rFonts w:ascii="Times New Roman" w:eastAsia="Times New Roman" w:hAnsi="Times New Roman" w:cs="Times New Roman"/>
            </w:rPr>
            <w:t xml:space="preserve">, P. P. </w:t>
          </w:r>
          <w:proofErr w:type="spellStart"/>
          <w:r w:rsidRPr="00067A78">
            <w:rPr>
              <w:rFonts w:ascii="Times New Roman" w:eastAsia="Times New Roman" w:hAnsi="Times New Roman" w:cs="Times New Roman"/>
            </w:rPr>
            <w:t>Eosin</w:t>
          </w:r>
          <w:proofErr w:type="spellEnd"/>
          <w:r w:rsidRPr="00067A78">
            <w:rPr>
              <w:rFonts w:ascii="Times New Roman" w:eastAsia="Times New Roman" w:hAnsi="Times New Roman" w:cs="Times New Roman"/>
            </w:rPr>
            <w:t xml:space="preserve"> y </w:t>
          </w:r>
          <w:proofErr w:type="spellStart"/>
          <w:r w:rsidRPr="00067A78">
            <w:rPr>
              <w:rFonts w:ascii="Times New Roman" w:eastAsia="Times New Roman" w:hAnsi="Times New Roman" w:cs="Times New Roman"/>
            </w:rPr>
            <w:t>Catalysed</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Photoredox</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Synthesis</w:t>
          </w:r>
          <w:proofErr w:type="spellEnd"/>
          <w:r w:rsidRPr="00067A78">
            <w:rPr>
              <w:rFonts w:ascii="Times New Roman" w:eastAsia="Times New Roman" w:hAnsi="Times New Roman" w:cs="Times New Roman"/>
            </w:rPr>
            <w:t xml:space="preserve">: A </w:t>
          </w:r>
          <w:proofErr w:type="spellStart"/>
          <w:r w:rsidRPr="00067A78">
            <w:rPr>
              <w:rFonts w:ascii="Times New Roman" w:eastAsia="Times New Roman" w:hAnsi="Times New Roman" w:cs="Times New Roman"/>
            </w:rPr>
            <w:t>Review</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 xml:space="preserve">RSC </w:t>
          </w:r>
          <w:proofErr w:type="spellStart"/>
          <w:r w:rsidRPr="00067A78">
            <w:rPr>
              <w:rFonts w:ascii="Times New Roman" w:eastAsia="Times New Roman" w:hAnsi="Times New Roman" w:cs="Times New Roman"/>
              <w:i/>
              <w:iCs/>
            </w:rPr>
            <w:t>Advances</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Royal</w:t>
          </w:r>
          <w:proofErr w:type="spellEnd"/>
          <w:r w:rsidRPr="00067A78">
            <w:rPr>
              <w:rFonts w:ascii="Times New Roman" w:eastAsia="Times New Roman" w:hAnsi="Times New Roman" w:cs="Times New Roman"/>
            </w:rPr>
            <w:t xml:space="preserve"> Society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Chemistry</w:t>
          </w:r>
          <w:proofErr w:type="spellEnd"/>
          <w:r w:rsidRPr="00067A78">
            <w:rPr>
              <w:rFonts w:ascii="Times New Roman" w:eastAsia="Times New Roman" w:hAnsi="Times New Roman" w:cs="Times New Roman"/>
            </w:rPr>
            <w:t xml:space="preserve"> 2017, pp 31377–31392. https://doi.org/10.1039/c7ra05444k.</w:t>
          </w:r>
        </w:p>
        <w:p w14:paraId="6B0A11F7" w14:textId="77777777" w:rsidR="00067A78" w:rsidRPr="00067A78" w:rsidRDefault="00067A78">
          <w:pPr>
            <w:autoSpaceDE w:val="0"/>
            <w:autoSpaceDN w:val="0"/>
            <w:ind w:hanging="640"/>
            <w:divId w:val="934942078"/>
            <w:rPr>
              <w:rFonts w:ascii="Times New Roman" w:eastAsia="Times New Roman" w:hAnsi="Times New Roman" w:cs="Times New Roman"/>
            </w:rPr>
          </w:pPr>
          <w:r w:rsidRPr="00067A78">
            <w:rPr>
              <w:rFonts w:ascii="Times New Roman" w:eastAsia="Times New Roman" w:hAnsi="Times New Roman" w:cs="Times New Roman"/>
            </w:rPr>
            <w:t>(25)</w:t>
          </w:r>
          <w:r w:rsidRPr="00067A78">
            <w:rPr>
              <w:rFonts w:ascii="Times New Roman" w:eastAsia="Times New Roman" w:hAnsi="Times New Roman" w:cs="Times New Roman"/>
            </w:rPr>
            <w:tab/>
          </w:r>
          <w:proofErr w:type="spellStart"/>
          <w:r w:rsidRPr="00067A78">
            <w:rPr>
              <w:rFonts w:ascii="Times New Roman" w:eastAsia="Times New Roman" w:hAnsi="Times New Roman" w:cs="Times New Roman"/>
            </w:rPr>
            <w:t>Juárez-Ornelas</w:t>
          </w:r>
          <w:proofErr w:type="spellEnd"/>
          <w:r w:rsidRPr="00067A78">
            <w:rPr>
              <w:rFonts w:ascii="Times New Roman" w:eastAsia="Times New Roman" w:hAnsi="Times New Roman" w:cs="Times New Roman"/>
            </w:rPr>
            <w:t xml:space="preserve">, K. A.; </w:t>
          </w:r>
          <w:proofErr w:type="spellStart"/>
          <w:r w:rsidRPr="00067A78">
            <w:rPr>
              <w:rFonts w:ascii="Times New Roman" w:eastAsia="Times New Roman" w:hAnsi="Times New Roman" w:cs="Times New Roman"/>
            </w:rPr>
            <w:t>Jiménez-Halla</w:t>
          </w:r>
          <w:proofErr w:type="spellEnd"/>
          <w:r w:rsidRPr="00067A78">
            <w:rPr>
              <w:rFonts w:ascii="Times New Roman" w:eastAsia="Times New Roman" w:hAnsi="Times New Roman" w:cs="Times New Roman"/>
            </w:rPr>
            <w:t xml:space="preserve">, J. O. C.; Kato, T.; </w:t>
          </w:r>
          <w:proofErr w:type="spellStart"/>
          <w:r w:rsidRPr="00067A78">
            <w:rPr>
              <w:rFonts w:ascii="Times New Roman" w:eastAsia="Times New Roman" w:hAnsi="Times New Roman" w:cs="Times New Roman"/>
            </w:rPr>
            <w:t>Solorio-Alvarado</w:t>
          </w:r>
          <w:proofErr w:type="spellEnd"/>
          <w:r w:rsidRPr="00067A78">
            <w:rPr>
              <w:rFonts w:ascii="Times New Roman" w:eastAsia="Times New Roman" w:hAnsi="Times New Roman" w:cs="Times New Roman"/>
            </w:rPr>
            <w:t xml:space="preserve">, C. R.; </w:t>
          </w:r>
          <w:proofErr w:type="spellStart"/>
          <w:r w:rsidRPr="00067A78">
            <w:rPr>
              <w:rFonts w:ascii="Times New Roman" w:eastAsia="Times New Roman" w:hAnsi="Times New Roman" w:cs="Times New Roman"/>
            </w:rPr>
            <w:t>Maruoka</w:t>
          </w:r>
          <w:proofErr w:type="spellEnd"/>
          <w:r w:rsidRPr="00067A78">
            <w:rPr>
              <w:rFonts w:ascii="Times New Roman" w:eastAsia="Times New Roman" w:hAnsi="Times New Roman" w:cs="Times New Roman"/>
            </w:rPr>
            <w:t xml:space="preserve">, K. </w:t>
          </w:r>
          <w:proofErr w:type="spellStart"/>
          <w:proofErr w:type="gramStart"/>
          <w:r w:rsidRPr="00067A78">
            <w:rPr>
              <w:rFonts w:ascii="Times New Roman" w:eastAsia="Times New Roman" w:hAnsi="Times New Roman" w:cs="Times New Roman"/>
            </w:rPr>
            <w:t>Iodine</w:t>
          </w:r>
          <w:proofErr w:type="spellEnd"/>
          <w:r w:rsidRPr="00067A78">
            <w:rPr>
              <w:rFonts w:ascii="Times New Roman" w:eastAsia="Times New Roman" w:hAnsi="Times New Roman" w:cs="Times New Roman"/>
            </w:rPr>
            <w:t>(</w:t>
          </w:r>
          <w:proofErr w:type="gramEnd"/>
          <w:r w:rsidRPr="00067A78">
            <w:rPr>
              <w:rFonts w:ascii="Times New Roman" w:eastAsia="Times New Roman" w:hAnsi="Times New Roman" w:cs="Times New Roman"/>
            </w:rPr>
            <w:t>III)-</w:t>
          </w:r>
          <w:proofErr w:type="spellStart"/>
          <w:r w:rsidRPr="00067A78">
            <w:rPr>
              <w:rFonts w:ascii="Times New Roman" w:eastAsia="Times New Roman" w:hAnsi="Times New Roman" w:cs="Times New Roman"/>
            </w:rPr>
            <w:t>Catalyzed</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Electrophilic</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Nitration</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of</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Phenols</w:t>
          </w:r>
          <w:proofErr w:type="spellEnd"/>
          <w:r w:rsidRPr="00067A78">
            <w:rPr>
              <w:rFonts w:ascii="Times New Roman" w:eastAsia="Times New Roman" w:hAnsi="Times New Roman" w:cs="Times New Roman"/>
            </w:rPr>
            <w:t xml:space="preserve"> via Non-</w:t>
          </w:r>
          <w:proofErr w:type="spellStart"/>
          <w:r w:rsidRPr="00067A78">
            <w:rPr>
              <w:rFonts w:ascii="Times New Roman" w:eastAsia="Times New Roman" w:hAnsi="Times New Roman" w:cs="Times New Roman"/>
            </w:rPr>
            <w:t>Brønsted</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Acidic</w:t>
          </w:r>
          <w:proofErr w:type="spellEnd"/>
          <w:r w:rsidRPr="00067A78">
            <w:rPr>
              <w:rFonts w:ascii="Times New Roman" w:eastAsia="Times New Roman" w:hAnsi="Times New Roman" w:cs="Times New Roman"/>
            </w:rPr>
            <w:t xml:space="preserve"> NO </w:t>
          </w:r>
          <w:r w:rsidRPr="00067A78">
            <w:rPr>
              <w:rFonts w:ascii="Times New Roman" w:eastAsia="Times New Roman" w:hAnsi="Times New Roman" w:cs="Times New Roman"/>
              <w:vertAlign w:val="subscript"/>
            </w:rPr>
            <w:t>2</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vertAlign w:val="superscript"/>
            </w:rPr>
            <w:t>+</w:t>
          </w:r>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rPr>
            <w:t>Generation</w:t>
          </w:r>
          <w:proofErr w:type="spellEnd"/>
          <w:r w:rsidRPr="00067A78">
            <w:rPr>
              <w:rFonts w:ascii="Times New Roman" w:eastAsia="Times New Roman" w:hAnsi="Times New Roman" w:cs="Times New Roman"/>
            </w:rPr>
            <w:t xml:space="preserve">. </w:t>
          </w:r>
          <w:proofErr w:type="spellStart"/>
          <w:r w:rsidRPr="00067A78">
            <w:rPr>
              <w:rFonts w:ascii="Times New Roman" w:eastAsia="Times New Roman" w:hAnsi="Times New Roman" w:cs="Times New Roman"/>
              <w:i/>
              <w:iCs/>
            </w:rPr>
            <w:t>Org</w:t>
          </w:r>
          <w:proofErr w:type="spellEnd"/>
          <w:r w:rsidRPr="00067A78">
            <w:rPr>
              <w:rFonts w:ascii="Times New Roman" w:eastAsia="Times New Roman" w:hAnsi="Times New Roman" w:cs="Times New Roman"/>
              <w:i/>
              <w:iCs/>
            </w:rPr>
            <w:t xml:space="preserve"> </w:t>
          </w:r>
          <w:proofErr w:type="spellStart"/>
          <w:r w:rsidRPr="00067A78">
            <w:rPr>
              <w:rFonts w:ascii="Times New Roman" w:eastAsia="Times New Roman" w:hAnsi="Times New Roman" w:cs="Times New Roman"/>
              <w:i/>
              <w:iCs/>
            </w:rPr>
            <w:t>Lett</w:t>
          </w:r>
          <w:proofErr w:type="spellEnd"/>
          <w:r w:rsidRPr="00067A78">
            <w:rPr>
              <w:rFonts w:ascii="Times New Roman" w:eastAsia="Times New Roman" w:hAnsi="Times New Roman" w:cs="Times New Roman"/>
            </w:rPr>
            <w:t xml:space="preserve"> </w:t>
          </w:r>
          <w:r w:rsidRPr="00067A78">
            <w:rPr>
              <w:rFonts w:ascii="Times New Roman" w:eastAsia="Times New Roman" w:hAnsi="Times New Roman" w:cs="Times New Roman"/>
              <w:b/>
              <w:bCs/>
            </w:rPr>
            <w:t>2019</w:t>
          </w:r>
          <w:r w:rsidRPr="00067A78">
            <w:rPr>
              <w:rFonts w:ascii="Times New Roman" w:eastAsia="Times New Roman" w:hAnsi="Times New Roman" w:cs="Times New Roman"/>
            </w:rPr>
            <w:t xml:space="preserve">, </w:t>
          </w:r>
          <w:r w:rsidRPr="00067A78">
            <w:rPr>
              <w:rFonts w:ascii="Times New Roman" w:eastAsia="Times New Roman" w:hAnsi="Times New Roman" w:cs="Times New Roman"/>
              <w:i/>
              <w:iCs/>
            </w:rPr>
            <w:t>21</w:t>
          </w:r>
          <w:r w:rsidRPr="00067A78">
            <w:rPr>
              <w:rFonts w:ascii="Times New Roman" w:eastAsia="Times New Roman" w:hAnsi="Times New Roman" w:cs="Times New Roman"/>
            </w:rPr>
            <w:t xml:space="preserve"> (5), 1315–1319. https://doi.org/10.1021/acs.orglett.8b04141.</w:t>
          </w:r>
        </w:p>
        <w:p w14:paraId="50D88D99" w14:textId="7C6029A9" w:rsidR="008F6D48" w:rsidRPr="00067A78" w:rsidRDefault="00067A78" w:rsidP="008F6D48">
          <w:pPr>
            <w:rPr>
              <w:rFonts w:ascii="Times New Roman" w:hAnsi="Times New Roman" w:cs="Times New Roman"/>
            </w:rPr>
          </w:pPr>
          <w:r w:rsidRPr="00067A78">
            <w:rPr>
              <w:rFonts w:ascii="Times New Roman" w:eastAsia="Times New Roman" w:hAnsi="Times New Roman" w:cs="Times New Roman"/>
            </w:rPr>
            <w:t> </w:t>
          </w:r>
        </w:p>
      </w:sdtContent>
    </w:sdt>
    <w:p w14:paraId="34BEFAA8" w14:textId="223174CE" w:rsidR="00EB0A3F" w:rsidRPr="00EB0A3F" w:rsidRDefault="007376B8" w:rsidP="00EB0A3F">
      <w:r>
        <w:br w:type="page"/>
      </w:r>
    </w:p>
    <w:p w14:paraId="486A77A7" w14:textId="77777777" w:rsidR="000166B9" w:rsidRPr="000F376A" w:rsidRDefault="000166B9" w:rsidP="000166B9">
      <w:pPr>
        <w:pStyle w:val="Nadpis1"/>
        <w:rPr>
          <w:rFonts w:eastAsia="Times New Roman" w:cs="Times New Roman"/>
          <w:lang w:eastAsia="cs-CZ"/>
        </w:rPr>
      </w:pPr>
      <w:bookmarkStart w:id="58" w:name="_Toc165381055"/>
      <w:r w:rsidRPr="000F376A">
        <w:rPr>
          <w:rFonts w:eastAsia="Times New Roman" w:cs="Times New Roman"/>
          <w:lang w:eastAsia="cs-CZ"/>
        </w:rPr>
        <w:lastRenderedPageBreak/>
        <w:t>7 Přílohy</w:t>
      </w:r>
      <w:bookmarkEnd w:id="58"/>
    </w:p>
    <w:p w14:paraId="377D2B05" w14:textId="77777777" w:rsidR="000166B9" w:rsidRPr="000F376A" w:rsidRDefault="000166B9" w:rsidP="000166B9">
      <w:pPr>
        <w:spacing w:line="360" w:lineRule="auto"/>
        <w:jc w:val="both"/>
        <w:rPr>
          <w:rFonts w:ascii="Times New Roman" w:hAnsi="Times New Roman" w:cs="Times New Roman"/>
          <w:noProof/>
          <w:sz w:val="24"/>
          <w:szCs w:val="24"/>
        </w:rPr>
      </w:pPr>
      <w:bookmarkStart w:id="59" w:name="_Toc165381056"/>
      <w:r w:rsidRPr="000F376A">
        <w:rPr>
          <w:rStyle w:val="Nadpis2Char"/>
          <w:rFonts w:cs="Times New Roman"/>
        </w:rPr>
        <w:t>7.1</w:t>
      </w:r>
      <w:r>
        <w:rPr>
          <w:rStyle w:val="Nadpis2Char"/>
          <w:rFonts w:cs="Times New Roman"/>
        </w:rPr>
        <w:t xml:space="preserve"> Kopie </w:t>
      </w:r>
      <w:proofErr w:type="gramStart"/>
      <w:r w:rsidRPr="000F376A">
        <w:rPr>
          <w:rStyle w:val="Nadpis2Char"/>
          <w:rFonts w:cs="Times New Roman"/>
          <w:vertAlign w:val="superscript"/>
        </w:rPr>
        <w:t>1</w:t>
      </w:r>
      <w:r w:rsidRPr="000F376A">
        <w:rPr>
          <w:rStyle w:val="Nadpis2Char"/>
          <w:rFonts w:cs="Times New Roman"/>
        </w:rPr>
        <w:t>H</w:t>
      </w:r>
      <w:proofErr w:type="gramEnd"/>
      <w:r w:rsidRPr="000F376A">
        <w:rPr>
          <w:rStyle w:val="Nadpis2Char"/>
          <w:rFonts w:cs="Times New Roman"/>
        </w:rPr>
        <w:t xml:space="preserve"> a </w:t>
      </w:r>
      <w:r w:rsidRPr="000F376A">
        <w:rPr>
          <w:rStyle w:val="Nadpis2Char"/>
          <w:rFonts w:cs="Times New Roman"/>
          <w:vertAlign w:val="superscript"/>
        </w:rPr>
        <w:t>13</w:t>
      </w:r>
      <w:r w:rsidRPr="000F376A">
        <w:rPr>
          <w:rStyle w:val="Nadpis2Char"/>
          <w:rFonts w:cs="Times New Roman"/>
        </w:rPr>
        <w:t xml:space="preserve">C </w:t>
      </w:r>
      <w:r>
        <w:rPr>
          <w:rStyle w:val="Nadpis2Char"/>
          <w:rFonts w:cs="Times New Roman"/>
        </w:rPr>
        <w:t>NMR s</w:t>
      </w:r>
      <w:r w:rsidRPr="000F376A">
        <w:rPr>
          <w:rStyle w:val="Nadpis2Char"/>
          <w:rFonts w:cs="Times New Roman"/>
        </w:rPr>
        <w:t>pekt</w:t>
      </w:r>
      <w:r>
        <w:rPr>
          <w:rStyle w:val="Nadpis2Char"/>
          <w:rFonts w:cs="Times New Roman"/>
        </w:rPr>
        <w:t>e</w:t>
      </w:r>
      <w:r w:rsidRPr="000F376A">
        <w:rPr>
          <w:rStyle w:val="Nadpis2Char"/>
          <w:rFonts w:cs="Times New Roman"/>
        </w:rPr>
        <w:t>r</w:t>
      </w:r>
      <w:r>
        <w:rPr>
          <w:rStyle w:val="Nadpis2Char"/>
          <w:rFonts w:cs="Times New Roman"/>
        </w:rPr>
        <w:t xml:space="preserve"> </w:t>
      </w:r>
      <w:r w:rsidRPr="000F376A">
        <w:rPr>
          <w:rStyle w:val="Nadpis2Char"/>
          <w:rFonts w:cs="Times New Roman"/>
        </w:rPr>
        <w:t xml:space="preserve">látky </w:t>
      </w:r>
      <w:r w:rsidRPr="00E869D7">
        <w:rPr>
          <w:rStyle w:val="Nadpis2Char"/>
          <w:rFonts w:cs="Times New Roman"/>
          <w:b/>
          <w:bCs/>
        </w:rPr>
        <w:t>27</w:t>
      </w:r>
      <w:bookmarkEnd w:id="59"/>
      <w:r w:rsidRPr="000F376A">
        <w:rPr>
          <w:rFonts w:ascii="Times New Roman" w:hAnsi="Times New Roman" w:cs="Times New Roman"/>
          <w:noProof/>
          <w:sz w:val="24"/>
          <w:szCs w:val="24"/>
        </w:rPr>
        <w:t xml:space="preserve"> </w:t>
      </w:r>
    </w:p>
    <w:p w14:paraId="57E82120" w14:textId="77777777" w:rsidR="000166B9" w:rsidRDefault="000166B9" w:rsidP="000166B9">
      <w:pPr>
        <w:spacing w:line="360" w:lineRule="auto"/>
        <w:jc w:val="both"/>
        <w:rPr>
          <w:rFonts w:ascii="Times New Roman" w:hAnsi="Times New Roman" w:cs="Times New Roman"/>
        </w:rPr>
      </w:pPr>
      <w:r w:rsidRPr="000F376A">
        <w:rPr>
          <w:rFonts w:ascii="Times New Roman" w:hAnsi="Times New Roman" w:cs="Times New Roman"/>
        </w:rPr>
        <w:object w:dxaOrig="15975" w:dyaOrig="11145" w14:anchorId="66B445C6">
          <v:shape id="_x0000_i1056" type="#_x0000_t75" style="width:441pt;height:307.5pt" o:ole="">
            <v:imagedata r:id="rId74" o:title=""/>
          </v:shape>
          <o:OLEObject Type="Embed" ProgID="MestReNova.Document.1" ShapeID="_x0000_i1056" DrawAspect="Content" ObjectID="_1776015296" r:id="rId75"/>
        </w:object>
      </w:r>
      <w:r w:rsidRPr="000F376A">
        <w:rPr>
          <w:rFonts w:ascii="Times New Roman" w:hAnsi="Times New Roman" w:cs="Times New Roman"/>
        </w:rPr>
        <w:object w:dxaOrig="15975" w:dyaOrig="11145" w14:anchorId="2CE59DAA">
          <v:shape id="_x0000_i1057" type="#_x0000_t75" style="width:447.5pt;height:311pt" o:ole="">
            <v:imagedata r:id="rId76" o:title=""/>
          </v:shape>
          <o:OLEObject Type="Embed" ProgID="MestReNova.Document.1" ShapeID="_x0000_i1057" DrawAspect="Content" ObjectID="_1776015297" r:id="rId77"/>
        </w:object>
      </w:r>
      <w:r>
        <w:rPr>
          <w:rFonts w:ascii="Times New Roman" w:hAnsi="Times New Roman" w:cs="Times New Roman"/>
        </w:rPr>
        <w:br w:type="page"/>
      </w:r>
    </w:p>
    <w:p w14:paraId="7F4BBF4F" w14:textId="77777777" w:rsidR="000166B9" w:rsidRPr="000F376A" w:rsidRDefault="000166B9" w:rsidP="000166B9">
      <w:pPr>
        <w:pStyle w:val="Nadpis2"/>
        <w:rPr>
          <w:rStyle w:val="Nadpis2Char"/>
          <w:rFonts w:cs="Times New Roman"/>
        </w:rPr>
      </w:pPr>
      <w:bookmarkStart w:id="60" w:name="_Toc165381057"/>
      <w:r w:rsidRPr="000F376A">
        <w:rPr>
          <w:rFonts w:cs="Times New Roman"/>
          <w:noProof/>
          <w:sz w:val="24"/>
          <w:szCs w:val="24"/>
        </w:rPr>
        <w:lastRenderedPageBreak/>
        <w:t xml:space="preserve">7.2 </w:t>
      </w:r>
      <w:r>
        <w:rPr>
          <w:rFonts w:cs="Times New Roman"/>
          <w:noProof/>
          <w:sz w:val="24"/>
          <w:szCs w:val="24"/>
        </w:rPr>
        <w:t xml:space="preserve">Kopie </w:t>
      </w:r>
      <w:proofErr w:type="gramStart"/>
      <w:r w:rsidRPr="000F376A">
        <w:rPr>
          <w:rStyle w:val="Nadpis2Char"/>
          <w:rFonts w:cs="Times New Roman"/>
          <w:vertAlign w:val="superscript"/>
        </w:rPr>
        <w:t>1</w:t>
      </w:r>
      <w:r w:rsidRPr="000F376A">
        <w:rPr>
          <w:rStyle w:val="Nadpis2Char"/>
          <w:rFonts w:cs="Times New Roman"/>
        </w:rPr>
        <w:t>H</w:t>
      </w:r>
      <w:proofErr w:type="gramEnd"/>
      <w:r w:rsidRPr="000F376A">
        <w:rPr>
          <w:rStyle w:val="Nadpis2Char"/>
          <w:rFonts w:cs="Times New Roman"/>
        </w:rPr>
        <w:t xml:space="preserve"> a </w:t>
      </w:r>
      <w:r w:rsidRPr="000F376A">
        <w:rPr>
          <w:rStyle w:val="Nadpis2Char"/>
          <w:rFonts w:cs="Times New Roman"/>
          <w:vertAlign w:val="superscript"/>
        </w:rPr>
        <w:t>13</w:t>
      </w:r>
      <w:r w:rsidRPr="000F376A">
        <w:rPr>
          <w:rStyle w:val="Nadpis2Char"/>
          <w:rFonts w:cs="Times New Roman"/>
        </w:rPr>
        <w:t xml:space="preserve">C </w:t>
      </w:r>
      <w:r>
        <w:rPr>
          <w:rStyle w:val="Nadpis2Char"/>
          <w:rFonts w:cs="Times New Roman"/>
        </w:rPr>
        <w:t>NMR s</w:t>
      </w:r>
      <w:r w:rsidRPr="000F376A">
        <w:rPr>
          <w:rStyle w:val="Nadpis2Char"/>
          <w:rFonts w:cs="Times New Roman"/>
        </w:rPr>
        <w:t>pekt</w:t>
      </w:r>
      <w:r>
        <w:rPr>
          <w:rStyle w:val="Nadpis2Char"/>
          <w:rFonts w:cs="Times New Roman"/>
        </w:rPr>
        <w:t>e</w:t>
      </w:r>
      <w:r w:rsidRPr="000F376A">
        <w:rPr>
          <w:rStyle w:val="Nadpis2Char"/>
          <w:rFonts w:cs="Times New Roman"/>
        </w:rPr>
        <w:t>r</w:t>
      </w:r>
      <w:r>
        <w:rPr>
          <w:rStyle w:val="Nadpis2Char"/>
          <w:rFonts w:cs="Times New Roman"/>
        </w:rPr>
        <w:t xml:space="preserve"> </w:t>
      </w:r>
      <w:r w:rsidRPr="000F376A">
        <w:rPr>
          <w:rStyle w:val="Nadpis2Char"/>
          <w:rFonts w:cs="Times New Roman"/>
        </w:rPr>
        <w:t xml:space="preserve">látky </w:t>
      </w:r>
      <w:r w:rsidRPr="00E869D7">
        <w:rPr>
          <w:rStyle w:val="Nadpis2Char"/>
          <w:rFonts w:cs="Times New Roman"/>
          <w:b/>
          <w:bCs/>
        </w:rPr>
        <w:t>35</w:t>
      </w:r>
      <w:bookmarkEnd w:id="60"/>
    </w:p>
    <w:p w14:paraId="17F72F1D" w14:textId="77777777" w:rsidR="000166B9" w:rsidRPr="000F376A" w:rsidRDefault="000166B9" w:rsidP="000166B9">
      <w:pPr>
        <w:rPr>
          <w:rFonts w:ascii="Times New Roman" w:hAnsi="Times New Roman" w:cs="Times New Roman"/>
        </w:rPr>
      </w:pPr>
      <w:r w:rsidRPr="000F376A">
        <w:rPr>
          <w:rFonts w:ascii="Times New Roman" w:hAnsi="Times New Roman" w:cs="Times New Roman"/>
        </w:rPr>
        <w:object w:dxaOrig="15975" w:dyaOrig="11145" w14:anchorId="7FDE4956">
          <v:shape id="_x0000_i1058" type="#_x0000_t75" style="width:447.5pt;height:312pt" o:ole="">
            <v:imagedata r:id="rId78" o:title=""/>
          </v:shape>
          <o:OLEObject Type="Embed" ProgID="MestReNova.Document.1" ShapeID="_x0000_i1058" DrawAspect="Content" ObjectID="_1776015298" r:id="rId79"/>
        </w:object>
      </w:r>
    </w:p>
    <w:p w14:paraId="00D7374B" w14:textId="77777777" w:rsidR="000166B9" w:rsidRPr="000F376A" w:rsidRDefault="000166B9" w:rsidP="000166B9">
      <w:pPr>
        <w:rPr>
          <w:rFonts w:ascii="Times New Roman" w:hAnsi="Times New Roman" w:cs="Times New Roman"/>
        </w:rPr>
      </w:pPr>
      <w:r w:rsidRPr="000F376A">
        <w:rPr>
          <w:rFonts w:ascii="Times New Roman" w:hAnsi="Times New Roman" w:cs="Times New Roman"/>
        </w:rPr>
        <w:object w:dxaOrig="15975" w:dyaOrig="11145" w14:anchorId="0DB06C7E">
          <v:shape id="_x0000_i1059" type="#_x0000_t75" style="width:450.5pt;height:314.5pt" o:ole="">
            <v:imagedata r:id="rId80" o:title=""/>
          </v:shape>
          <o:OLEObject Type="Embed" ProgID="MestReNova.Document.1" ShapeID="_x0000_i1059" DrawAspect="Content" ObjectID="_1776015299" r:id="rId81"/>
        </w:object>
      </w:r>
    </w:p>
    <w:p w14:paraId="5B70DDDC" w14:textId="77777777" w:rsidR="000166B9" w:rsidRPr="000F376A" w:rsidRDefault="000166B9" w:rsidP="000166B9">
      <w:pPr>
        <w:pStyle w:val="Nadpis2"/>
        <w:rPr>
          <w:rStyle w:val="Nadpis2Char"/>
          <w:rFonts w:cs="Times New Roman"/>
        </w:rPr>
      </w:pPr>
      <w:r w:rsidRPr="000F376A">
        <w:rPr>
          <w:rStyle w:val="Nadpis2Char"/>
          <w:rFonts w:cs="Times New Roman"/>
          <w:vertAlign w:val="superscript"/>
        </w:rPr>
        <w:lastRenderedPageBreak/>
        <w:t xml:space="preserve"> </w:t>
      </w:r>
      <w:bookmarkStart w:id="61" w:name="_Toc165381058"/>
      <w:r w:rsidRPr="000F376A">
        <w:rPr>
          <w:rStyle w:val="Nadpis2Char"/>
          <w:rFonts w:cs="Times New Roman"/>
        </w:rPr>
        <w:t>7.3</w:t>
      </w:r>
      <w:r>
        <w:rPr>
          <w:rStyle w:val="Nadpis2Char"/>
          <w:rFonts w:cs="Times New Roman"/>
        </w:rPr>
        <w:t xml:space="preserve"> Kopie </w:t>
      </w:r>
      <w:proofErr w:type="gramStart"/>
      <w:r w:rsidRPr="000F376A">
        <w:rPr>
          <w:rStyle w:val="Nadpis2Char"/>
          <w:rFonts w:cs="Times New Roman"/>
          <w:vertAlign w:val="superscript"/>
        </w:rPr>
        <w:t>1</w:t>
      </w:r>
      <w:r w:rsidRPr="000F376A">
        <w:rPr>
          <w:rStyle w:val="Nadpis2Char"/>
          <w:rFonts w:cs="Times New Roman"/>
        </w:rPr>
        <w:t>H</w:t>
      </w:r>
      <w:proofErr w:type="gramEnd"/>
      <w:r w:rsidRPr="000F376A">
        <w:rPr>
          <w:rStyle w:val="Nadpis2Char"/>
          <w:rFonts w:cs="Times New Roman"/>
        </w:rPr>
        <w:t xml:space="preserve"> a </w:t>
      </w:r>
      <w:r w:rsidRPr="000F376A">
        <w:rPr>
          <w:rStyle w:val="Nadpis2Char"/>
          <w:rFonts w:cs="Times New Roman"/>
          <w:vertAlign w:val="superscript"/>
        </w:rPr>
        <w:t>13</w:t>
      </w:r>
      <w:r w:rsidRPr="000F376A">
        <w:rPr>
          <w:rStyle w:val="Nadpis2Char"/>
          <w:rFonts w:cs="Times New Roman"/>
        </w:rPr>
        <w:t xml:space="preserve">C </w:t>
      </w:r>
      <w:r>
        <w:rPr>
          <w:rStyle w:val="Nadpis2Char"/>
          <w:rFonts w:cs="Times New Roman"/>
        </w:rPr>
        <w:t>NMR s</w:t>
      </w:r>
      <w:r w:rsidRPr="000F376A">
        <w:rPr>
          <w:rStyle w:val="Nadpis2Char"/>
          <w:rFonts w:cs="Times New Roman"/>
        </w:rPr>
        <w:t>pekt</w:t>
      </w:r>
      <w:r>
        <w:rPr>
          <w:rStyle w:val="Nadpis2Char"/>
          <w:rFonts w:cs="Times New Roman"/>
        </w:rPr>
        <w:t>e</w:t>
      </w:r>
      <w:r w:rsidRPr="000F376A">
        <w:rPr>
          <w:rStyle w:val="Nadpis2Char"/>
          <w:rFonts w:cs="Times New Roman"/>
        </w:rPr>
        <w:t xml:space="preserve">r látky </w:t>
      </w:r>
      <w:r w:rsidRPr="00E869D7">
        <w:rPr>
          <w:rStyle w:val="Nadpis2Char"/>
          <w:rFonts w:cs="Times New Roman"/>
          <w:b/>
          <w:bCs/>
        </w:rPr>
        <w:t>26</w:t>
      </w:r>
      <w:bookmarkEnd w:id="61"/>
    </w:p>
    <w:p w14:paraId="13FC21CF" w14:textId="77777777" w:rsidR="000166B9" w:rsidRPr="000F376A" w:rsidRDefault="000166B9" w:rsidP="000166B9">
      <w:pPr>
        <w:rPr>
          <w:rFonts w:ascii="Times New Roman" w:hAnsi="Times New Roman" w:cs="Times New Roman"/>
        </w:rPr>
      </w:pPr>
      <w:r w:rsidRPr="000F376A">
        <w:rPr>
          <w:rFonts w:ascii="Times New Roman" w:hAnsi="Times New Roman" w:cs="Times New Roman"/>
        </w:rPr>
        <w:object w:dxaOrig="15975" w:dyaOrig="11145" w14:anchorId="443EE82D">
          <v:shape id="_x0000_i1060" type="#_x0000_t75" style="width:451.5pt;height:315pt" o:ole="">
            <v:imagedata r:id="rId82" o:title=""/>
          </v:shape>
          <o:OLEObject Type="Embed" ProgID="MestReNova.Document.1" ShapeID="_x0000_i1060" DrawAspect="Content" ObjectID="_1776015300" r:id="rId83"/>
        </w:object>
      </w:r>
    </w:p>
    <w:p w14:paraId="4AA9BBD2" w14:textId="77777777" w:rsidR="000166B9" w:rsidRPr="000F376A" w:rsidRDefault="000166B9" w:rsidP="000166B9">
      <w:pPr>
        <w:rPr>
          <w:rFonts w:ascii="Times New Roman" w:hAnsi="Times New Roman" w:cs="Times New Roman"/>
          <w:i/>
          <w:iCs/>
          <w:noProof/>
          <w:sz w:val="40"/>
          <w:szCs w:val="40"/>
        </w:rPr>
      </w:pPr>
      <w:r w:rsidRPr="000F376A">
        <w:rPr>
          <w:rFonts w:ascii="Times New Roman" w:hAnsi="Times New Roman" w:cs="Times New Roman"/>
        </w:rPr>
        <w:object w:dxaOrig="15975" w:dyaOrig="11145" w14:anchorId="3C5DEE59">
          <v:shape id="_x0000_i1061" type="#_x0000_t75" style="width:451.5pt;height:315pt" o:ole="">
            <v:imagedata r:id="rId84" o:title=""/>
          </v:shape>
          <o:OLEObject Type="Embed" ProgID="MestReNova.Document.1" ShapeID="_x0000_i1061" DrawAspect="Content" ObjectID="_1776015301" r:id="rId85"/>
        </w:object>
      </w:r>
      <w:bookmarkEnd w:id="0"/>
    </w:p>
    <w:p w14:paraId="0EA4C9E7" w14:textId="77777777" w:rsidR="00361E2B" w:rsidRDefault="00361E2B"/>
    <w:sectPr w:rsidR="00361E2B" w:rsidSect="005E499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ACDD6" w14:textId="77777777" w:rsidR="005E499A" w:rsidRDefault="005E499A" w:rsidP="00E774AA">
      <w:pPr>
        <w:spacing w:after="0" w:line="240" w:lineRule="auto"/>
      </w:pPr>
      <w:r>
        <w:separator/>
      </w:r>
    </w:p>
  </w:endnote>
  <w:endnote w:type="continuationSeparator" w:id="0">
    <w:p w14:paraId="44B073C8" w14:textId="77777777" w:rsidR="005E499A" w:rsidRDefault="005E499A" w:rsidP="00E77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Shell Dlg 2">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3D53E" w14:textId="77777777" w:rsidR="007845BC" w:rsidRDefault="007845BC">
    <w:pPr>
      <w:pStyle w:val="Zpat"/>
      <w:jc w:val="right"/>
    </w:pPr>
  </w:p>
  <w:p w14:paraId="1818A4FC" w14:textId="77777777" w:rsidR="007845BC" w:rsidRDefault="007845B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8849407"/>
      <w:docPartObj>
        <w:docPartGallery w:val="Page Numbers (Bottom of Page)"/>
        <w:docPartUnique/>
      </w:docPartObj>
    </w:sdtPr>
    <w:sdtEndPr>
      <w:rPr>
        <w:rFonts w:ascii="Times New Roman" w:hAnsi="Times New Roman" w:cs="Times New Roman"/>
      </w:rPr>
    </w:sdtEndPr>
    <w:sdtContent>
      <w:p w14:paraId="7503599F" w14:textId="77777777" w:rsidR="007845BC" w:rsidRPr="00EE21C3" w:rsidRDefault="00000000">
        <w:pPr>
          <w:pStyle w:val="Zpat"/>
          <w:jc w:val="right"/>
          <w:rPr>
            <w:rFonts w:ascii="Times New Roman" w:hAnsi="Times New Roman" w:cs="Times New Roman"/>
          </w:rPr>
        </w:pPr>
        <w:r w:rsidRPr="00EE21C3">
          <w:rPr>
            <w:rFonts w:ascii="Times New Roman" w:hAnsi="Times New Roman" w:cs="Times New Roman"/>
          </w:rPr>
          <w:fldChar w:fldCharType="begin"/>
        </w:r>
        <w:r w:rsidRPr="00EE21C3">
          <w:rPr>
            <w:rFonts w:ascii="Times New Roman" w:hAnsi="Times New Roman" w:cs="Times New Roman"/>
          </w:rPr>
          <w:instrText>PAGE   \* MERGEFORMAT</w:instrText>
        </w:r>
        <w:r w:rsidRPr="00EE21C3">
          <w:rPr>
            <w:rFonts w:ascii="Times New Roman" w:hAnsi="Times New Roman" w:cs="Times New Roman"/>
          </w:rPr>
          <w:fldChar w:fldCharType="separate"/>
        </w:r>
        <w:r w:rsidRPr="00EE21C3">
          <w:rPr>
            <w:rFonts w:ascii="Times New Roman" w:hAnsi="Times New Roman" w:cs="Times New Roman"/>
          </w:rPr>
          <w:t>2</w:t>
        </w:r>
        <w:r w:rsidRPr="00EE21C3">
          <w:rPr>
            <w:rFonts w:ascii="Times New Roman" w:hAnsi="Times New Roman" w:cs="Times New Roman"/>
          </w:rPr>
          <w:fldChar w:fldCharType="end"/>
        </w:r>
      </w:p>
    </w:sdtContent>
  </w:sdt>
  <w:p w14:paraId="1C921DE1" w14:textId="77777777" w:rsidR="007845BC" w:rsidRDefault="007845B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719E7B" w14:textId="77777777" w:rsidR="005E499A" w:rsidRDefault="005E499A" w:rsidP="00E774AA">
      <w:pPr>
        <w:spacing w:after="0" w:line="240" w:lineRule="auto"/>
      </w:pPr>
      <w:r>
        <w:separator/>
      </w:r>
    </w:p>
  </w:footnote>
  <w:footnote w:type="continuationSeparator" w:id="0">
    <w:p w14:paraId="1AFFA331" w14:textId="77777777" w:rsidR="005E499A" w:rsidRDefault="005E499A" w:rsidP="00E774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87C93"/>
    <w:multiLevelType w:val="multilevel"/>
    <w:tmpl w:val="E4DEA338"/>
    <w:lvl w:ilvl="0">
      <w:start w:val="1"/>
      <w:numFmt w:val="decimal"/>
      <w:pStyle w:val="titulek1"/>
      <w:lvlText w:val="%1."/>
      <w:lvlJc w:val="left"/>
      <w:pPr>
        <w:ind w:left="1068" w:hanging="360"/>
      </w:pPr>
      <w:rPr>
        <w:rFonts w:hint="default"/>
      </w:rPr>
    </w:lvl>
    <w:lvl w:ilvl="1">
      <w:start w:val="1"/>
      <w:numFmt w:val="decimal"/>
      <w:pStyle w:val="titulek2"/>
      <w:isLgl/>
      <w:lvlText w:val="%1.%2."/>
      <w:lvlJc w:val="left"/>
      <w:pPr>
        <w:ind w:left="1776" w:hanging="720"/>
      </w:pPr>
      <w:rPr>
        <w:rFonts w:hint="default"/>
        <w:sz w:val="44"/>
      </w:rPr>
    </w:lvl>
    <w:lvl w:ilvl="2">
      <w:start w:val="1"/>
      <w:numFmt w:val="decimal"/>
      <w:isLgl/>
      <w:lvlText w:val="%1.%2.%3."/>
      <w:lvlJc w:val="left"/>
      <w:pPr>
        <w:ind w:left="2484" w:hanging="1080"/>
      </w:pPr>
      <w:rPr>
        <w:rFonts w:hint="default"/>
        <w:sz w:val="44"/>
      </w:rPr>
    </w:lvl>
    <w:lvl w:ilvl="3">
      <w:start w:val="1"/>
      <w:numFmt w:val="decimal"/>
      <w:isLgl/>
      <w:lvlText w:val="%1.%2.%3.%4."/>
      <w:lvlJc w:val="left"/>
      <w:pPr>
        <w:ind w:left="3192" w:hanging="1440"/>
      </w:pPr>
      <w:rPr>
        <w:rFonts w:hint="default"/>
        <w:sz w:val="44"/>
      </w:rPr>
    </w:lvl>
    <w:lvl w:ilvl="4">
      <w:start w:val="1"/>
      <w:numFmt w:val="decimal"/>
      <w:isLgl/>
      <w:lvlText w:val="%1.%2.%3.%4.%5."/>
      <w:lvlJc w:val="left"/>
      <w:pPr>
        <w:ind w:left="3900" w:hanging="1800"/>
      </w:pPr>
      <w:rPr>
        <w:rFonts w:hint="default"/>
        <w:sz w:val="44"/>
      </w:rPr>
    </w:lvl>
    <w:lvl w:ilvl="5">
      <w:start w:val="1"/>
      <w:numFmt w:val="decimal"/>
      <w:isLgl/>
      <w:lvlText w:val="%1.%2.%3.%4.%5.%6."/>
      <w:lvlJc w:val="left"/>
      <w:pPr>
        <w:ind w:left="4248" w:hanging="1800"/>
      </w:pPr>
      <w:rPr>
        <w:rFonts w:hint="default"/>
        <w:sz w:val="44"/>
      </w:rPr>
    </w:lvl>
    <w:lvl w:ilvl="6">
      <w:start w:val="1"/>
      <w:numFmt w:val="decimal"/>
      <w:isLgl/>
      <w:lvlText w:val="%1.%2.%3.%4.%5.%6.%7."/>
      <w:lvlJc w:val="left"/>
      <w:pPr>
        <w:ind w:left="4956" w:hanging="2160"/>
      </w:pPr>
      <w:rPr>
        <w:rFonts w:hint="default"/>
        <w:sz w:val="44"/>
      </w:rPr>
    </w:lvl>
    <w:lvl w:ilvl="7">
      <w:start w:val="1"/>
      <w:numFmt w:val="decimal"/>
      <w:isLgl/>
      <w:lvlText w:val="%1.%2.%3.%4.%5.%6.%7.%8."/>
      <w:lvlJc w:val="left"/>
      <w:pPr>
        <w:ind w:left="5664" w:hanging="2520"/>
      </w:pPr>
      <w:rPr>
        <w:rFonts w:hint="default"/>
        <w:sz w:val="44"/>
      </w:rPr>
    </w:lvl>
    <w:lvl w:ilvl="8">
      <w:start w:val="1"/>
      <w:numFmt w:val="decimal"/>
      <w:isLgl/>
      <w:lvlText w:val="%1.%2.%3.%4.%5.%6.%7.%8.%9."/>
      <w:lvlJc w:val="left"/>
      <w:pPr>
        <w:ind w:left="6372" w:hanging="2880"/>
      </w:pPr>
      <w:rPr>
        <w:rFonts w:hint="default"/>
        <w:sz w:val="44"/>
      </w:rPr>
    </w:lvl>
  </w:abstractNum>
  <w:abstractNum w:abstractNumId="1" w15:restartNumberingAfterBreak="0">
    <w:nsid w:val="15674BD3"/>
    <w:multiLevelType w:val="multilevel"/>
    <w:tmpl w:val="45D0CC68"/>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BE01718"/>
    <w:multiLevelType w:val="hybridMultilevel"/>
    <w:tmpl w:val="506E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C0991"/>
    <w:multiLevelType w:val="hybridMultilevel"/>
    <w:tmpl w:val="02885B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CFA206F"/>
    <w:multiLevelType w:val="multilevel"/>
    <w:tmpl w:val="EC1EE00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1B23B69"/>
    <w:multiLevelType w:val="hybridMultilevel"/>
    <w:tmpl w:val="5086BA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54669ED"/>
    <w:multiLevelType w:val="hybridMultilevel"/>
    <w:tmpl w:val="C6AE8FEA"/>
    <w:lvl w:ilvl="0" w:tplc="BB3803A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472F1300"/>
    <w:multiLevelType w:val="multilevel"/>
    <w:tmpl w:val="95CE67C2"/>
    <w:lvl w:ilvl="0">
      <w:start w:val="3"/>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88E3395"/>
    <w:multiLevelType w:val="multilevel"/>
    <w:tmpl w:val="3984C5CA"/>
    <w:lvl w:ilvl="0">
      <w:start w:val="3"/>
      <w:numFmt w:val="decimal"/>
      <w:lvlText w:val="%1"/>
      <w:lvlJc w:val="left"/>
      <w:pPr>
        <w:ind w:left="800" w:hanging="800"/>
      </w:pPr>
      <w:rPr>
        <w:rFonts w:hint="default"/>
      </w:rPr>
    </w:lvl>
    <w:lvl w:ilvl="1">
      <w:start w:val="2"/>
      <w:numFmt w:val="decimal"/>
      <w:lvlText w:val="%1.%2"/>
      <w:lvlJc w:val="left"/>
      <w:pPr>
        <w:ind w:left="1154" w:hanging="800"/>
      </w:pPr>
      <w:rPr>
        <w:rFonts w:hint="default"/>
      </w:rPr>
    </w:lvl>
    <w:lvl w:ilvl="2">
      <w:start w:val="1"/>
      <w:numFmt w:val="decimal"/>
      <w:lvlText w:val="%1.%2.%3"/>
      <w:lvlJc w:val="left"/>
      <w:pPr>
        <w:ind w:left="1788" w:hanging="1080"/>
      </w:pPr>
      <w:rPr>
        <w:rFonts w:hint="default"/>
      </w:rPr>
    </w:lvl>
    <w:lvl w:ilvl="3">
      <w:start w:val="1"/>
      <w:numFmt w:val="decimal"/>
      <w:lvlText w:val="%1.%2.%3.%4"/>
      <w:lvlJc w:val="left"/>
      <w:pPr>
        <w:ind w:left="2502" w:hanging="144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570" w:hanging="1800"/>
      </w:pPr>
      <w:rPr>
        <w:rFonts w:hint="default"/>
      </w:rPr>
    </w:lvl>
    <w:lvl w:ilvl="6">
      <w:start w:val="1"/>
      <w:numFmt w:val="decimal"/>
      <w:lvlText w:val="%1.%2.%3.%4.%5.%6.%7"/>
      <w:lvlJc w:val="left"/>
      <w:pPr>
        <w:ind w:left="4284" w:hanging="2160"/>
      </w:pPr>
      <w:rPr>
        <w:rFonts w:hint="default"/>
      </w:rPr>
    </w:lvl>
    <w:lvl w:ilvl="7">
      <w:start w:val="1"/>
      <w:numFmt w:val="decimal"/>
      <w:lvlText w:val="%1.%2.%3.%4.%5.%6.%7.%8"/>
      <w:lvlJc w:val="left"/>
      <w:pPr>
        <w:ind w:left="4998" w:hanging="2520"/>
      </w:pPr>
      <w:rPr>
        <w:rFonts w:hint="default"/>
      </w:rPr>
    </w:lvl>
    <w:lvl w:ilvl="8">
      <w:start w:val="1"/>
      <w:numFmt w:val="decimal"/>
      <w:lvlText w:val="%1.%2.%3.%4.%5.%6.%7.%8.%9"/>
      <w:lvlJc w:val="left"/>
      <w:pPr>
        <w:ind w:left="5712" w:hanging="2880"/>
      </w:pPr>
      <w:rPr>
        <w:rFonts w:hint="default"/>
      </w:rPr>
    </w:lvl>
  </w:abstractNum>
  <w:abstractNum w:abstractNumId="9" w15:restartNumberingAfterBreak="0">
    <w:nsid w:val="4FE13C75"/>
    <w:multiLevelType w:val="multilevel"/>
    <w:tmpl w:val="1C5C7C7E"/>
    <w:lvl w:ilvl="0">
      <w:start w:val="1"/>
      <w:numFmt w:val="decimal"/>
      <w:lvlText w:val="%1"/>
      <w:lvlJc w:val="left"/>
      <w:pPr>
        <w:ind w:left="400" w:hanging="40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890" w:hanging="2160"/>
      </w:pPr>
      <w:rPr>
        <w:rFonts w:hint="default"/>
      </w:rPr>
    </w:lvl>
    <w:lvl w:ilvl="8">
      <w:start w:val="1"/>
      <w:numFmt w:val="decimal"/>
      <w:lvlText w:val="%1.%2.%3.%4.%5.%6.%7.%8.%9"/>
      <w:lvlJc w:val="left"/>
      <w:pPr>
        <w:ind w:left="5280" w:hanging="2160"/>
      </w:pPr>
      <w:rPr>
        <w:rFonts w:hint="default"/>
      </w:rPr>
    </w:lvl>
  </w:abstractNum>
  <w:abstractNum w:abstractNumId="10" w15:restartNumberingAfterBreak="0">
    <w:nsid w:val="56E976DE"/>
    <w:multiLevelType w:val="multilevel"/>
    <w:tmpl w:val="EB1E5BCE"/>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5EDF66DA"/>
    <w:multiLevelType w:val="multilevel"/>
    <w:tmpl w:val="5906989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588" w:hanging="2880"/>
      </w:pPr>
      <w:rPr>
        <w:rFonts w:hint="default"/>
      </w:rPr>
    </w:lvl>
  </w:abstractNum>
  <w:abstractNum w:abstractNumId="12" w15:restartNumberingAfterBreak="0">
    <w:nsid w:val="600B5268"/>
    <w:multiLevelType w:val="multilevel"/>
    <w:tmpl w:val="581A3A3E"/>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15:restartNumberingAfterBreak="0">
    <w:nsid w:val="6CE257A1"/>
    <w:multiLevelType w:val="hybridMultilevel"/>
    <w:tmpl w:val="E594E3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EE17DB0"/>
    <w:multiLevelType w:val="multilevel"/>
    <w:tmpl w:val="C6A417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84A09E4"/>
    <w:multiLevelType w:val="multilevel"/>
    <w:tmpl w:val="A67C7F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356346005">
    <w:abstractNumId w:val="0"/>
  </w:num>
  <w:num w:numId="2" w16cid:durableId="1864704613">
    <w:abstractNumId w:val="11"/>
  </w:num>
  <w:num w:numId="3" w16cid:durableId="793671704">
    <w:abstractNumId w:val="10"/>
  </w:num>
  <w:num w:numId="4" w16cid:durableId="836189072">
    <w:abstractNumId w:val="8"/>
  </w:num>
  <w:num w:numId="5" w16cid:durableId="728190079">
    <w:abstractNumId w:val="0"/>
    <w:lvlOverride w:ilvl="0">
      <w:startOverride w:val="1"/>
    </w:lvlOverride>
  </w:num>
  <w:num w:numId="6" w16cid:durableId="1680086709">
    <w:abstractNumId w:val="6"/>
  </w:num>
  <w:num w:numId="7" w16cid:durableId="553614741">
    <w:abstractNumId w:val="15"/>
  </w:num>
  <w:num w:numId="8" w16cid:durableId="1529368458">
    <w:abstractNumId w:val="14"/>
  </w:num>
  <w:num w:numId="9" w16cid:durableId="279722506">
    <w:abstractNumId w:val="7"/>
  </w:num>
  <w:num w:numId="10" w16cid:durableId="402996558">
    <w:abstractNumId w:val="1"/>
  </w:num>
  <w:num w:numId="11" w16cid:durableId="1763405894">
    <w:abstractNumId w:val="12"/>
  </w:num>
  <w:num w:numId="12" w16cid:durableId="561604895">
    <w:abstractNumId w:val="5"/>
  </w:num>
  <w:num w:numId="13" w16cid:durableId="375079876">
    <w:abstractNumId w:val="13"/>
  </w:num>
  <w:num w:numId="14" w16cid:durableId="162206310">
    <w:abstractNumId w:val="3"/>
  </w:num>
  <w:num w:numId="15" w16cid:durableId="1180121261">
    <w:abstractNumId w:val="4"/>
  </w:num>
  <w:num w:numId="16" w16cid:durableId="257950636">
    <w:abstractNumId w:val="2"/>
  </w:num>
  <w:num w:numId="17" w16cid:durableId="10976771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B9"/>
    <w:rsid w:val="000166B9"/>
    <w:rsid w:val="00067A78"/>
    <w:rsid w:val="00090A69"/>
    <w:rsid w:val="000C44AA"/>
    <w:rsid w:val="000E7F70"/>
    <w:rsid w:val="00103CB3"/>
    <w:rsid w:val="001309D6"/>
    <w:rsid w:val="00135ED4"/>
    <w:rsid w:val="00277DF2"/>
    <w:rsid w:val="002A16FD"/>
    <w:rsid w:val="00306D56"/>
    <w:rsid w:val="00361E2B"/>
    <w:rsid w:val="004245A1"/>
    <w:rsid w:val="005C4361"/>
    <w:rsid w:val="005E499A"/>
    <w:rsid w:val="006C5B2E"/>
    <w:rsid w:val="006E59BD"/>
    <w:rsid w:val="00704F3B"/>
    <w:rsid w:val="007376B8"/>
    <w:rsid w:val="00782DB3"/>
    <w:rsid w:val="007845BC"/>
    <w:rsid w:val="007E4AEE"/>
    <w:rsid w:val="008A3D08"/>
    <w:rsid w:val="008F6D48"/>
    <w:rsid w:val="0094023F"/>
    <w:rsid w:val="009E2E6D"/>
    <w:rsid w:val="00B05563"/>
    <w:rsid w:val="00B8441A"/>
    <w:rsid w:val="00C231CE"/>
    <w:rsid w:val="00C37D99"/>
    <w:rsid w:val="00E774AA"/>
    <w:rsid w:val="00EB0A3F"/>
    <w:rsid w:val="00ED0130"/>
    <w:rsid w:val="00EE21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8F7CE"/>
  <w15:chartTrackingRefBased/>
  <w15:docId w15:val="{40980339-7040-4125-8400-F58DD5ED4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166B9"/>
  </w:style>
  <w:style w:type="paragraph" w:styleId="Nadpis1">
    <w:name w:val="heading 1"/>
    <w:basedOn w:val="Normln"/>
    <w:next w:val="Normln"/>
    <w:link w:val="Nadpis1Char"/>
    <w:uiPriority w:val="9"/>
    <w:qFormat/>
    <w:rsid w:val="001309D6"/>
    <w:pPr>
      <w:keepNext/>
      <w:keepLines/>
      <w:spacing w:before="360" w:after="80" w:line="360" w:lineRule="auto"/>
      <w:outlineLvl w:val="0"/>
    </w:pPr>
    <w:rPr>
      <w:rFonts w:ascii="Times New Roman" w:eastAsiaTheme="majorEastAsia" w:hAnsi="Times New Roman" w:cstheme="majorBidi"/>
      <w:color w:val="0F4761" w:themeColor="accent1" w:themeShade="BF"/>
      <w:sz w:val="40"/>
      <w:szCs w:val="40"/>
    </w:rPr>
  </w:style>
  <w:style w:type="paragraph" w:styleId="Nadpis2">
    <w:name w:val="heading 2"/>
    <w:basedOn w:val="Normln"/>
    <w:next w:val="Normln"/>
    <w:link w:val="Nadpis2Char"/>
    <w:uiPriority w:val="9"/>
    <w:unhideWhenUsed/>
    <w:qFormat/>
    <w:rsid w:val="0094023F"/>
    <w:pPr>
      <w:keepNext/>
      <w:keepLines/>
      <w:spacing w:before="160" w:after="80" w:line="360" w:lineRule="auto"/>
      <w:outlineLvl w:val="1"/>
    </w:pPr>
    <w:rPr>
      <w:rFonts w:ascii="Times New Roman" w:eastAsiaTheme="majorEastAsia" w:hAnsi="Times New Roman" w:cstheme="majorBidi"/>
      <w:color w:val="0F4761" w:themeColor="accent1" w:themeShade="BF"/>
      <w:sz w:val="32"/>
      <w:szCs w:val="32"/>
    </w:rPr>
  </w:style>
  <w:style w:type="paragraph" w:styleId="Nadpis3">
    <w:name w:val="heading 3"/>
    <w:basedOn w:val="Normln"/>
    <w:next w:val="Normln"/>
    <w:link w:val="Nadpis3Char"/>
    <w:uiPriority w:val="9"/>
    <w:unhideWhenUsed/>
    <w:qFormat/>
    <w:rsid w:val="001309D6"/>
    <w:pPr>
      <w:keepNext/>
      <w:keepLines/>
      <w:spacing w:before="160" w:after="80" w:line="360" w:lineRule="auto"/>
      <w:outlineLvl w:val="2"/>
    </w:pPr>
    <w:rPr>
      <w:rFonts w:ascii="Times New Roman" w:eastAsiaTheme="majorEastAsia" w:hAnsi="Times New Roman"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0166B9"/>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0166B9"/>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0166B9"/>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166B9"/>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166B9"/>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166B9"/>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309D6"/>
    <w:rPr>
      <w:rFonts w:ascii="Times New Roman" w:eastAsiaTheme="majorEastAsia" w:hAnsi="Times New Roman" w:cstheme="majorBidi"/>
      <w:color w:val="0F4761" w:themeColor="accent1" w:themeShade="BF"/>
      <w:sz w:val="40"/>
      <w:szCs w:val="40"/>
    </w:rPr>
  </w:style>
  <w:style w:type="character" w:customStyle="1" w:styleId="Nadpis2Char">
    <w:name w:val="Nadpis 2 Char"/>
    <w:basedOn w:val="Standardnpsmoodstavce"/>
    <w:link w:val="Nadpis2"/>
    <w:uiPriority w:val="9"/>
    <w:rsid w:val="0094023F"/>
    <w:rPr>
      <w:rFonts w:ascii="Times New Roman" w:eastAsiaTheme="majorEastAsia" w:hAnsi="Times New Roman" w:cstheme="majorBidi"/>
      <w:color w:val="0F4761" w:themeColor="accent1" w:themeShade="BF"/>
      <w:sz w:val="32"/>
      <w:szCs w:val="32"/>
    </w:rPr>
  </w:style>
  <w:style w:type="character" w:customStyle="1" w:styleId="Nadpis3Char">
    <w:name w:val="Nadpis 3 Char"/>
    <w:basedOn w:val="Standardnpsmoodstavce"/>
    <w:link w:val="Nadpis3"/>
    <w:uiPriority w:val="9"/>
    <w:rsid w:val="001309D6"/>
    <w:rPr>
      <w:rFonts w:ascii="Times New Roman" w:eastAsiaTheme="majorEastAsia" w:hAnsi="Times New Roman"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0166B9"/>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0166B9"/>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0166B9"/>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166B9"/>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166B9"/>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166B9"/>
    <w:rPr>
      <w:rFonts w:eastAsiaTheme="majorEastAsia" w:cstheme="majorBidi"/>
      <w:color w:val="272727" w:themeColor="text1" w:themeTint="D8"/>
    </w:rPr>
  </w:style>
  <w:style w:type="paragraph" w:styleId="Nzev">
    <w:name w:val="Title"/>
    <w:basedOn w:val="Normln"/>
    <w:next w:val="Normln"/>
    <w:link w:val="NzevChar"/>
    <w:uiPriority w:val="10"/>
    <w:qFormat/>
    <w:rsid w:val="000166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166B9"/>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166B9"/>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166B9"/>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166B9"/>
    <w:pPr>
      <w:spacing w:before="160"/>
      <w:jc w:val="center"/>
    </w:pPr>
    <w:rPr>
      <w:i/>
      <w:iCs/>
      <w:color w:val="404040" w:themeColor="text1" w:themeTint="BF"/>
    </w:rPr>
  </w:style>
  <w:style w:type="character" w:customStyle="1" w:styleId="CittChar">
    <w:name w:val="Citát Char"/>
    <w:basedOn w:val="Standardnpsmoodstavce"/>
    <w:link w:val="Citt"/>
    <w:uiPriority w:val="29"/>
    <w:rsid w:val="000166B9"/>
    <w:rPr>
      <w:i/>
      <w:iCs/>
      <w:color w:val="404040" w:themeColor="text1" w:themeTint="BF"/>
    </w:rPr>
  </w:style>
  <w:style w:type="paragraph" w:styleId="Odstavecseseznamem">
    <w:name w:val="List Paragraph"/>
    <w:basedOn w:val="Normln"/>
    <w:link w:val="OdstavecseseznamemChar"/>
    <w:uiPriority w:val="34"/>
    <w:qFormat/>
    <w:rsid w:val="000166B9"/>
    <w:pPr>
      <w:ind w:left="720"/>
      <w:contextualSpacing/>
    </w:pPr>
  </w:style>
  <w:style w:type="character" w:styleId="Zdraznnintenzivn">
    <w:name w:val="Intense Emphasis"/>
    <w:basedOn w:val="Standardnpsmoodstavce"/>
    <w:uiPriority w:val="21"/>
    <w:qFormat/>
    <w:rsid w:val="000166B9"/>
    <w:rPr>
      <w:i/>
      <w:iCs/>
      <w:color w:val="0F4761" w:themeColor="accent1" w:themeShade="BF"/>
    </w:rPr>
  </w:style>
  <w:style w:type="paragraph" w:styleId="Vrazncitt">
    <w:name w:val="Intense Quote"/>
    <w:basedOn w:val="Normln"/>
    <w:next w:val="Normln"/>
    <w:link w:val="VrazncittChar"/>
    <w:uiPriority w:val="30"/>
    <w:qFormat/>
    <w:rsid w:val="000166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166B9"/>
    <w:rPr>
      <w:i/>
      <w:iCs/>
      <w:color w:val="0F4761" w:themeColor="accent1" w:themeShade="BF"/>
    </w:rPr>
  </w:style>
  <w:style w:type="character" w:styleId="Odkazintenzivn">
    <w:name w:val="Intense Reference"/>
    <w:basedOn w:val="Standardnpsmoodstavce"/>
    <w:uiPriority w:val="32"/>
    <w:qFormat/>
    <w:rsid w:val="000166B9"/>
    <w:rPr>
      <w:b/>
      <w:bCs/>
      <w:smallCaps/>
      <w:color w:val="0F4761" w:themeColor="accent1" w:themeShade="BF"/>
      <w:spacing w:val="5"/>
    </w:rPr>
  </w:style>
  <w:style w:type="paragraph" w:styleId="Textpoznpodarou">
    <w:name w:val="footnote text"/>
    <w:basedOn w:val="Normln"/>
    <w:link w:val="TextpoznpodarouChar"/>
    <w:uiPriority w:val="99"/>
    <w:semiHidden/>
    <w:unhideWhenUsed/>
    <w:rsid w:val="000166B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166B9"/>
    <w:rPr>
      <w:sz w:val="20"/>
      <w:szCs w:val="20"/>
    </w:rPr>
  </w:style>
  <w:style w:type="character" w:styleId="Znakapoznpodarou">
    <w:name w:val="footnote reference"/>
    <w:basedOn w:val="Standardnpsmoodstavce"/>
    <w:uiPriority w:val="99"/>
    <w:semiHidden/>
    <w:unhideWhenUsed/>
    <w:rsid w:val="000166B9"/>
    <w:rPr>
      <w:vertAlign w:val="superscript"/>
    </w:rPr>
  </w:style>
  <w:style w:type="character" w:styleId="Hypertextovodkaz">
    <w:name w:val="Hyperlink"/>
    <w:basedOn w:val="Standardnpsmoodstavce"/>
    <w:uiPriority w:val="99"/>
    <w:unhideWhenUsed/>
    <w:rsid w:val="000166B9"/>
    <w:rPr>
      <w:color w:val="0000FF"/>
      <w:u w:val="single"/>
    </w:rPr>
  </w:style>
  <w:style w:type="character" w:customStyle="1" w:styleId="normaltextrun">
    <w:name w:val="normaltextrun"/>
    <w:basedOn w:val="Standardnpsmoodstavce"/>
    <w:rsid w:val="000166B9"/>
  </w:style>
  <w:style w:type="character" w:customStyle="1" w:styleId="eop">
    <w:name w:val="eop"/>
    <w:basedOn w:val="Standardnpsmoodstavce"/>
    <w:rsid w:val="000166B9"/>
  </w:style>
  <w:style w:type="character" w:styleId="CittHTML">
    <w:name w:val="HTML Cite"/>
    <w:basedOn w:val="Standardnpsmoodstavce"/>
    <w:uiPriority w:val="99"/>
    <w:semiHidden/>
    <w:unhideWhenUsed/>
    <w:rsid w:val="000166B9"/>
    <w:rPr>
      <w:i/>
      <w:iCs/>
    </w:rPr>
  </w:style>
  <w:style w:type="character" w:styleId="Siln">
    <w:name w:val="Strong"/>
    <w:basedOn w:val="Standardnpsmoodstavce"/>
    <w:uiPriority w:val="22"/>
    <w:qFormat/>
    <w:rsid w:val="000166B9"/>
    <w:rPr>
      <w:b/>
      <w:bCs/>
    </w:rPr>
  </w:style>
  <w:style w:type="character" w:styleId="Zdraznn">
    <w:name w:val="Emphasis"/>
    <w:basedOn w:val="Standardnpsmoodstavce"/>
    <w:uiPriority w:val="20"/>
    <w:qFormat/>
    <w:rsid w:val="000166B9"/>
    <w:rPr>
      <w:i/>
      <w:iCs/>
    </w:rPr>
  </w:style>
  <w:style w:type="character" w:customStyle="1" w:styleId="js-citation-status-text">
    <w:name w:val="js-citation-status-text"/>
    <w:basedOn w:val="Standardnpsmoodstavce"/>
    <w:rsid w:val="000166B9"/>
  </w:style>
  <w:style w:type="character" w:customStyle="1" w:styleId="cit-title">
    <w:name w:val="cit-title"/>
    <w:basedOn w:val="Standardnpsmoodstavce"/>
    <w:rsid w:val="000166B9"/>
  </w:style>
  <w:style w:type="character" w:customStyle="1" w:styleId="cit-year-info">
    <w:name w:val="cit-year-info"/>
    <w:basedOn w:val="Standardnpsmoodstavce"/>
    <w:rsid w:val="000166B9"/>
  </w:style>
  <w:style w:type="character" w:customStyle="1" w:styleId="cit-volume">
    <w:name w:val="cit-volume"/>
    <w:basedOn w:val="Standardnpsmoodstavce"/>
    <w:rsid w:val="000166B9"/>
  </w:style>
  <w:style w:type="character" w:customStyle="1" w:styleId="cit-issue">
    <w:name w:val="cit-issue"/>
    <w:basedOn w:val="Standardnpsmoodstavce"/>
    <w:rsid w:val="000166B9"/>
  </w:style>
  <w:style w:type="character" w:customStyle="1" w:styleId="cit-pagerange">
    <w:name w:val="cit-pagerange"/>
    <w:basedOn w:val="Standardnpsmoodstavce"/>
    <w:rsid w:val="000166B9"/>
  </w:style>
  <w:style w:type="character" w:customStyle="1" w:styleId="pub-date">
    <w:name w:val="pub-date"/>
    <w:basedOn w:val="Standardnpsmoodstavce"/>
    <w:rsid w:val="000166B9"/>
  </w:style>
  <w:style w:type="character" w:customStyle="1" w:styleId="date-separator">
    <w:name w:val="date-separator"/>
    <w:basedOn w:val="Standardnpsmoodstavce"/>
    <w:rsid w:val="000166B9"/>
  </w:style>
  <w:style w:type="character" w:customStyle="1" w:styleId="pub-date-value">
    <w:name w:val="pub-date-value"/>
    <w:basedOn w:val="Standardnpsmoodstavce"/>
    <w:rsid w:val="000166B9"/>
  </w:style>
  <w:style w:type="character" w:styleId="Nevyeenzmnka">
    <w:name w:val="Unresolved Mention"/>
    <w:basedOn w:val="Standardnpsmoodstavce"/>
    <w:uiPriority w:val="99"/>
    <w:semiHidden/>
    <w:unhideWhenUsed/>
    <w:rsid w:val="000166B9"/>
    <w:rPr>
      <w:color w:val="605E5C"/>
      <w:shd w:val="clear" w:color="auto" w:fill="E1DFDD"/>
    </w:rPr>
  </w:style>
  <w:style w:type="paragraph" w:styleId="Zhlav">
    <w:name w:val="header"/>
    <w:basedOn w:val="Normln"/>
    <w:link w:val="ZhlavChar"/>
    <w:uiPriority w:val="99"/>
    <w:unhideWhenUsed/>
    <w:rsid w:val="000166B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6B9"/>
  </w:style>
  <w:style w:type="paragraph" w:styleId="Zpat">
    <w:name w:val="footer"/>
    <w:basedOn w:val="Normln"/>
    <w:link w:val="ZpatChar"/>
    <w:uiPriority w:val="99"/>
    <w:unhideWhenUsed/>
    <w:rsid w:val="000166B9"/>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6B9"/>
  </w:style>
  <w:style w:type="paragraph" w:customStyle="1" w:styleId="titulek1">
    <w:name w:val="titulek 1"/>
    <w:basedOn w:val="Odstavecseseznamem"/>
    <w:link w:val="titulek1Char"/>
    <w:qFormat/>
    <w:rsid w:val="000166B9"/>
    <w:pPr>
      <w:numPr>
        <w:numId w:val="1"/>
      </w:numPr>
      <w:spacing w:line="360" w:lineRule="auto"/>
      <w:jc w:val="both"/>
    </w:pPr>
    <w:rPr>
      <w:rFonts w:ascii="Times New Roman" w:hAnsi="Times New Roman" w:cs="Times New Roman"/>
      <w:sz w:val="40"/>
      <w:szCs w:val="40"/>
    </w:rPr>
  </w:style>
  <w:style w:type="character" w:customStyle="1" w:styleId="OdstavecseseznamemChar">
    <w:name w:val="Odstavec se seznamem Char"/>
    <w:basedOn w:val="Standardnpsmoodstavce"/>
    <w:link w:val="Odstavecseseznamem"/>
    <w:uiPriority w:val="34"/>
    <w:rsid w:val="000166B9"/>
  </w:style>
  <w:style w:type="character" w:customStyle="1" w:styleId="titulek1Char">
    <w:name w:val="titulek 1 Char"/>
    <w:basedOn w:val="OdstavecseseznamemChar"/>
    <w:link w:val="titulek1"/>
    <w:rsid w:val="000166B9"/>
    <w:rPr>
      <w:rFonts w:ascii="Times New Roman" w:hAnsi="Times New Roman" w:cs="Times New Roman"/>
      <w:sz w:val="40"/>
      <w:szCs w:val="40"/>
    </w:rPr>
  </w:style>
  <w:style w:type="paragraph" w:customStyle="1" w:styleId="titulek2">
    <w:name w:val="titulek 2"/>
    <w:basedOn w:val="Odstavecseseznamem"/>
    <w:link w:val="titulek2Char"/>
    <w:qFormat/>
    <w:rsid w:val="000166B9"/>
    <w:pPr>
      <w:numPr>
        <w:ilvl w:val="1"/>
        <w:numId w:val="1"/>
      </w:numPr>
      <w:spacing w:line="360" w:lineRule="auto"/>
      <w:jc w:val="both"/>
    </w:pPr>
    <w:rPr>
      <w:rFonts w:ascii="Times New Roman" w:hAnsi="Times New Roman" w:cs="Times New Roman"/>
      <w:sz w:val="44"/>
      <w:szCs w:val="44"/>
    </w:rPr>
  </w:style>
  <w:style w:type="character" w:customStyle="1" w:styleId="titulek2Char">
    <w:name w:val="titulek 2 Char"/>
    <w:basedOn w:val="OdstavecseseznamemChar"/>
    <w:link w:val="titulek2"/>
    <w:rsid w:val="000166B9"/>
    <w:rPr>
      <w:rFonts w:ascii="Times New Roman" w:hAnsi="Times New Roman" w:cs="Times New Roman"/>
      <w:sz w:val="44"/>
      <w:szCs w:val="44"/>
    </w:rPr>
  </w:style>
  <w:style w:type="paragraph" w:styleId="Nadpisobsahu">
    <w:name w:val="TOC Heading"/>
    <w:basedOn w:val="Nadpis1"/>
    <w:next w:val="Normln"/>
    <w:uiPriority w:val="39"/>
    <w:unhideWhenUsed/>
    <w:qFormat/>
    <w:rsid w:val="000166B9"/>
    <w:pPr>
      <w:spacing w:before="240" w:after="240"/>
      <w:outlineLvl w:val="9"/>
    </w:pPr>
    <w:rPr>
      <w:kern w:val="0"/>
      <w:sz w:val="32"/>
      <w:szCs w:val="32"/>
      <w:lang w:eastAsia="cs-CZ"/>
      <w14:ligatures w14:val="none"/>
    </w:rPr>
  </w:style>
  <w:style w:type="paragraph" w:customStyle="1" w:styleId="titulek">
    <w:name w:val="titulek"/>
    <w:basedOn w:val="titulek2"/>
    <w:link w:val="titulekChar"/>
    <w:qFormat/>
    <w:rsid w:val="000166B9"/>
    <w:pPr>
      <w:numPr>
        <w:ilvl w:val="0"/>
        <w:numId w:val="0"/>
      </w:numPr>
      <w:ind w:left="1068" w:hanging="360"/>
    </w:pPr>
  </w:style>
  <w:style w:type="character" w:customStyle="1" w:styleId="titulekChar">
    <w:name w:val="titulek Char"/>
    <w:basedOn w:val="titulek2Char"/>
    <w:link w:val="titulek"/>
    <w:rsid w:val="000166B9"/>
    <w:rPr>
      <w:rFonts w:ascii="Times New Roman" w:hAnsi="Times New Roman" w:cs="Times New Roman"/>
      <w:sz w:val="44"/>
      <w:szCs w:val="44"/>
    </w:rPr>
  </w:style>
  <w:style w:type="paragraph" w:styleId="Obsah1">
    <w:name w:val="toc 1"/>
    <w:basedOn w:val="Normln"/>
    <w:next w:val="Normln"/>
    <w:autoRedefine/>
    <w:uiPriority w:val="39"/>
    <w:unhideWhenUsed/>
    <w:rsid w:val="000166B9"/>
    <w:pPr>
      <w:tabs>
        <w:tab w:val="right" w:leader="dot" w:pos="9062"/>
      </w:tabs>
      <w:spacing w:after="100"/>
    </w:pPr>
  </w:style>
  <w:style w:type="character" w:styleId="Sledovanodkaz">
    <w:name w:val="FollowedHyperlink"/>
    <w:basedOn w:val="Standardnpsmoodstavce"/>
    <w:uiPriority w:val="99"/>
    <w:semiHidden/>
    <w:unhideWhenUsed/>
    <w:rsid w:val="000166B9"/>
    <w:rPr>
      <w:color w:val="96607D" w:themeColor="followedHyperlink"/>
      <w:u w:val="single"/>
    </w:rPr>
  </w:style>
  <w:style w:type="character" w:styleId="Zstupntext">
    <w:name w:val="Placeholder Text"/>
    <w:basedOn w:val="Standardnpsmoodstavce"/>
    <w:uiPriority w:val="99"/>
    <w:semiHidden/>
    <w:rsid w:val="000166B9"/>
    <w:rPr>
      <w:color w:val="666666"/>
    </w:rPr>
  </w:style>
  <w:style w:type="paragraph" w:styleId="Obsah2">
    <w:name w:val="toc 2"/>
    <w:basedOn w:val="Normln"/>
    <w:next w:val="Normln"/>
    <w:autoRedefine/>
    <w:uiPriority w:val="39"/>
    <w:unhideWhenUsed/>
    <w:rsid w:val="000166B9"/>
    <w:pPr>
      <w:spacing w:after="100"/>
      <w:ind w:left="220"/>
    </w:pPr>
    <w:rPr>
      <w:rFonts w:eastAsiaTheme="minorEastAsia" w:cs="Times New Roman"/>
      <w:kern w:val="0"/>
      <w:lang w:eastAsia="cs-CZ"/>
      <w14:ligatures w14:val="none"/>
    </w:rPr>
  </w:style>
  <w:style w:type="paragraph" w:styleId="Obsah3">
    <w:name w:val="toc 3"/>
    <w:basedOn w:val="Normln"/>
    <w:next w:val="Normln"/>
    <w:autoRedefine/>
    <w:uiPriority w:val="39"/>
    <w:unhideWhenUsed/>
    <w:rsid w:val="000166B9"/>
    <w:pPr>
      <w:spacing w:after="100"/>
      <w:ind w:left="440"/>
    </w:pPr>
    <w:rPr>
      <w:rFonts w:eastAsiaTheme="minorEastAsia" w:cs="Times New Roman"/>
      <w:kern w:val="0"/>
      <w:lang w:eastAsia="cs-CZ"/>
      <w14:ligatures w14:val="none"/>
    </w:rPr>
  </w:style>
  <w:style w:type="paragraph" w:styleId="Zkladntext">
    <w:name w:val="Body Text"/>
    <w:basedOn w:val="Normln"/>
    <w:link w:val="ZkladntextChar"/>
    <w:uiPriority w:val="1"/>
    <w:qFormat/>
    <w:rsid w:val="000166B9"/>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ZkladntextChar">
    <w:name w:val="Základní text Char"/>
    <w:basedOn w:val="Standardnpsmoodstavce"/>
    <w:link w:val="Zkladntext"/>
    <w:uiPriority w:val="1"/>
    <w:rsid w:val="000166B9"/>
    <w:rPr>
      <w:rFonts w:ascii="Times New Roman" w:eastAsia="Times New Roman" w:hAnsi="Times New Roman" w:cs="Times New Roman"/>
      <w:kern w:val="0"/>
      <w:sz w:val="24"/>
      <w:szCs w:val="24"/>
      <w14:ligatures w14:val="none"/>
    </w:rPr>
  </w:style>
  <w:style w:type="table" w:styleId="Mkatabulky">
    <w:name w:val="Table Grid"/>
    <w:basedOn w:val="Normlntabulka"/>
    <w:uiPriority w:val="59"/>
    <w:rsid w:val="00016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4zvraznn5">
    <w:name w:val="Grid Table 4 Accent 5"/>
    <w:basedOn w:val="Normlntabulka"/>
    <w:uiPriority w:val="49"/>
    <w:rsid w:val="000166B9"/>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Titulek0">
    <w:name w:val="caption"/>
    <w:basedOn w:val="Normln"/>
    <w:next w:val="Normln"/>
    <w:uiPriority w:val="35"/>
    <w:unhideWhenUsed/>
    <w:qFormat/>
    <w:rsid w:val="000166B9"/>
    <w:pPr>
      <w:spacing w:after="200" w:line="240" w:lineRule="auto"/>
    </w:pPr>
    <w:rPr>
      <w:i/>
      <w:iCs/>
      <w:color w:val="0E2841" w:themeColor="text2"/>
      <w:sz w:val="18"/>
      <w:szCs w:val="18"/>
    </w:rPr>
  </w:style>
  <w:style w:type="table" w:styleId="Svtltabulkasmkou1zvraznn5">
    <w:name w:val="Grid Table 1 Light Accent 5"/>
    <w:basedOn w:val="Normlntabulka"/>
    <w:uiPriority w:val="46"/>
    <w:rsid w:val="000166B9"/>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Tabulkasmkou2">
    <w:name w:val="Grid Table 2"/>
    <w:basedOn w:val="Normlntabulka"/>
    <w:uiPriority w:val="47"/>
    <w:rsid w:val="000166B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ze">
    <w:name w:val="Revision"/>
    <w:hidden/>
    <w:uiPriority w:val="99"/>
    <w:semiHidden/>
    <w:rsid w:val="000166B9"/>
    <w:pPr>
      <w:spacing w:after="0" w:line="240" w:lineRule="auto"/>
    </w:pPr>
  </w:style>
  <w:style w:type="character" w:styleId="Odkaznakoment">
    <w:name w:val="annotation reference"/>
    <w:basedOn w:val="Standardnpsmoodstavce"/>
    <w:uiPriority w:val="99"/>
    <w:semiHidden/>
    <w:unhideWhenUsed/>
    <w:rsid w:val="000166B9"/>
    <w:rPr>
      <w:sz w:val="16"/>
      <w:szCs w:val="16"/>
    </w:rPr>
  </w:style>
  <w:style w:type="paragraph" w:styleId="Textkomente">
    <w:name w:val="annotation text"/>
    <w:basedOn w:val="Normln"/>
    <w:link w:val="TextkomenteChar"/>
    <w:uiPriority w:val="99"/>
    <w:unhideWhenUsed/>
    <w:rsid w:val="000166B9"/>
    <w:pPr>
      <w:spacing w:line="240" w:lineRule="auto"/>
    </w:pPr>
    <w:rPr>
      <w:sz w:val="20"/>
      <w:szCs w:val="20"/>
    </w:rPr>
  </w:style>
  <w:style w:type="character" w:customStyle="1" w:styleId="TextkomenteChar">
    <w:name w:val="Text komentáře Char"/>
    <w:basedOn w:val="Standardnpsmoodstavce"/>
    <w:link w:val="Textkomente"/>
    <w:uiPriority w:val="99"/>
    <w:rsid w:val="000166B9"/>
    <w:rPr>
      <w:sz w:val="20"/>
      <w:szCs w:val="20"/>
    </w:rPr>
  </w:style>
  <w:style w:type="paragraph" w:styleId="Pedmtkomente">
    <w:name w:val="annotation subject"/>
    <w:basedOn w:val="Textkomente"/>
    <w:next w:val="Textkomente"/>
    <w:link w:val="PedmtkomenteChar"/>
    <w:uiPriority w:val="99"/>
    <w:semiHidden/>
    <w:unhideWhenUsed/>
    <w:rsid w:val="000166B9"/>
    <w:rPr>
      <w:b/>
      <w:bCs/>
    </w:rPr>
  </w:style>
  <w:style w:type="character" w:customStyle="1" w:styleId="PedmtkomenteChar">
    <w:name w:val="Předmět komentáře Char"/>
    <w:basedOn w:val="TextkomenteChar"/>
    <w:link w:val="Pedmtkomente"/>
    <w:uiPriority w:val="99"/>
    <w:semiHidden/>
    <w:rsid w:val="000166B9"/>
    <w:rPr>
      <w:b/>
      <w:bCs/>
      <w:sz w:val="20"/>
      <w:szCs w:val="20"/>
    </w:rPr>
  </w:style>
  <w:style w:type="paragraph" w:styleId="Normlnweb">
    <w:name w:val="Normal (Web)"/>
    <w:basedOn w:val="Normln"/>
    <w:uiPriority w:val="99"/>
    <w:semiHidden/>
    <w:unhideWhenUsed/>
    <w:rsid w:val="000166B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3502">
      <w:bodyDiv w:val="1"/>
      <w:marLeft w:val="0"/>
      <w:marRight w:val="0"/>
      <w:marTop w:val="0"/>
      <w:marBottom w:val="0"/>
      <w:divBdr>
        <w:top w:val="none" w:sz="0" w:space="0" w:color="auto"/>
        <w:left w:val="none" w:sz="0" w:space="0" w:color="auto"/>
        <w:bottom w:val="none" w:sz="0" w:space="0" w:color="auto"/>
        <w:right w:val="none" w:sz="0" w:space="0" w:color="auto"/>
      </w:divBdr>
      <w:divsChild>
        <w:div w:id="630092414">
          <w:marLeft w:val="640"/>
          <w:marRight w:val="0"/>
          <w:marTop w:val="0"/>
          <w:marBottom w:val="0"/>
          <w:divBdr>
            <w:top w:val="none" w:sz="0" w:space="0" w:color="auto"/>
            <w:left w:val="none" w:sz="0" w:space="0" w:color="auto"/>
            <w:bottom w:val="none" w:sz="0" w:space="0" w:color="auto"/>
            <w:right w:val="none" w:sz="0" w:space="0" w:color="auto"/>
          </w:divBdr>
        </w:div>
        <w:div w:id="13042550">
          <w:marLeft w:val="640"/>
          <w:marRight w:val="0"/>
          <w:marTop w:val="0"/>
          <w:marBottom w:val="0"/>
          <w:divBdr>
            <w:top w:val="none" w:sz="0" w:space="0" w:color="auto"/>
            <w:left w:val="none" w:sz="0" w:space="0" w:color="auto"/>
            <w:bottom w:val="none" w:sz="0" w:space="0" w:color="auto"/>
            <w:right w:val="none" w:sz="0" w:space="0" w:color="auto"/>
          </w:divBdr>
        </w:div>
        <w:div w:id="341204909">
          <w:marLeft w:val="640"/>
          <w:marRight w:val="0"/>
          <w:marTop w:val="0"/>
          <w:marBottom w:val="0"/>
          <w:divBdr>
            <w:top w:val="none" w:sz="0" w:space="0" w:color="auto"/>
            <w:left w:val="none" w:sz="0" w:space="0" w:color="auto"/>
            <w:bottom w:val="none" w:sz="0" w:space="0" w:color="auto"/>
            <w:right w:val="none" w:sz="0" w:space="0" w:color="auto"/>
          </w:divBdr>
        </w:div>
        <w:div w:id="2092504226">
          <w:marLeft w:val="640"/>
          <w:marRight w:val="0"/>
          <w:marTop w:val="0"/>
          <w:marBottom w:val="0"/>
          <w:divBdr>
            <w:top w:val="none" w:sz="0" w:space="0" w:color="auto"/>
            <w:left w:val="none" w:sz="0" w:space="0" w:color="auto"/>
            <w:bottom w:val="none" w:sz="0" w:space="0" w:color="auto"/>
            <w:right w:val="none" w:sz="0" w:space="0" w:color="auto"/>
          </w:divBdr>
        </w:div>
        <w:div w:id="115955279">
          <w:marLeft w:val="640"/>
          <w:marRight w:val="0"/>
          <w:marTop w:val="0"/>
          <w:marBottom w:val="0"/>
          <w:divBdr>
            <w:top w:val="none" w:sz="0" w:space="0" w:color="auto"/>
            <w:left w:val="none" w:sz="0" w:space="0" w:color="auto"/>
            <w:bottom w:val="none" w:sz="0" w:space="0" w:color="auto"/>
            <w:right w:val="none" w:sz="0" w:space="0" w:color="auto"/>
          </w:divBdr>
        </w:div>
        <w:div w:id="1255893238">
          <w:marLeft w:val="640"/>
          <w:marRight w:val="0"/>
          <w:marTop w:val="0"/>
          <w:marBottom w:val="0"/>
          <w:divBdr>
            <w:top w:val="none" w:sz="0" w:space="0" w:color="auto"/>
            <w:left w:val="none" w:sz="0" w:space="0" w:color="auto"/>
            <w:bottom w:val="none" w:sz="0" w:space="0" w:color="auto"/>
            <w:right w:val="none" w:sz="0" w:space="0" w:color="auto"/>
          </w:divBdr>
        </w:div>
        <w:div w:id="1215040017">
          <w:marLeft w:val="640"/>
          <w:marRight w:val="0"/>
          <w:marTop w:val="0"/>
          <w:marBottom w:val="0"/>
          <w:divBdr>
            <w:top w:val="none" w:sz="0" w:space="0" w:color="auto"/>
            <w:left w:val="none" w:sz="0" w:space="0" w:color="auto"/>
            <w:bottom w:val="none" w:sz="0" w:space="0" w:color="auto"/>
            <w:right w:val="none" w:sz="0" w:space="0" w:color="auto"/>
          </w:divBdr>
        </w:div>
        <w:div w:id="825317574">
          <w:marLeft w:val="640"/>
          <w:marRight w:val="0"/>
          <w:marTop w:val="0"/>
          <w:marBottom w:val="0"/>
          <w:divBdr>
            <w:top w:val="none" w:sz="0" w:space="0" w:color="auto"/>
            <w:left w:val="none" w:sz="0" w:space="0" w:color="auto"/>
            <w:bottom w:val="none" w:sz="0" w:space="0" w:color="auto"/>
            <w:right w:val="none" w:sz="0" w:space="0" w:color="auto"/>
          </w:divBdr>
        </w:div>
        <w:div w:id="156504968">
          <w:marLeft w:val="640"/>
          <w:marRight w:val="0"/>
          <w:marTop w:val="0"/>
          <w:marBottom w:val="0"/>
          <w:divBdr>
            <w:top w:val="none" w:sz="0" w:space="0" w:color="auto"/>
            <w:left w:val="none" w:sz="0" w:space="0" w:color="auto"/>
            <w:bottom w:val="none" w:sz="0" w:space="0" w:color="auto"/>
            <w:right w:val="none" w:sz="0" w:space="0" w:color="auto"/>
          </w:divBdr>
        </w:div>
        <w:div w:id="1860241978">
          <w:marLeft w:val="640"/>
          <w:marRight w:val="0"/>
          <w:marTop w:val="0"/>
          <w:marBottom w:val="0"/>
          <w:divBdr>
            <w:top w:val="none" w:sz="0" w:space="0" w:color="auto"/>
            <w:left w:val="none" w:sz="0" w:space="0" w:color="auto"/>
            <w:bottom w:val="none" w:sz="0" w:space="0" w:color="auto"/>
            <w:right w:val="none" w:sz="0" w:space="0" w:color="auto"/>
          </w:divBdr>
        </w:div>
        <w:div w:id="870995692">
          <w:marLeft w:val="640"/>
          <w:marRight w:val="0"/>
          <w:marTop w:val="0"/>
          <w:marBottom w:val="0"/>
          <w:divBdr>
            <w:top w:val="none" w:sz="0" w:space="0" w:color="auto"/>
            <w:left w:val="none" w:sz="0" w:space="0" w:color="auto"/>
            <w:bottom w:val="none" w:sz="0" w:space="0" w:color="auto"/>
            <w:right w:val="none" w:sz="0" w:space="0" w:color="auto"/>
          </w:divBdr>
        </w:div>
        <w:div w:id="37357360">
          <w:marLeft w:val="640"/>
          <w:marRight w:val="0"/>
          <w:marTop w:val="0"/>
          <w:marBottom w:val="0"/>
          <w:divBdr>
            <w:top w:val="none" w:sz="0" w:space="0" w:color="auto"/>
            <w:left w:val="none" w:sz="0" w:space="0" w:color="auto"/>
            <w:bottom w:val="none" w:sz="0" w:space="0" w:color="auto"/>
            <w:right w:val="none" w:sz="0" w:space="0" w:color="auto"/>
          </w:divBdr>
        </w:div>
        <w:div w:id="193815258">
          <w:marLeft w:val="640"/>
          <w:marRight w:val="0"/>
          <w:marTop w:val="0"/>
          <w:marBottom w:val="0"/>
          <w:divBdr>
            <w:top w:val="none" w:sz="0" w:space="0" w:color="auto"/>
            <w:left w:val="none" w:sz="0" w:space="0" w:color="auto"/>
            <w:bottom w:val="none" w:sz="0" w:space="0" w:color="auto"/>
            <w:right w:val="none" w:sz="0" w:space="0" w:color="auto"/>
          </w:divBdr>
        </w:div>
        <w:div w:id="698360017">
          <w:marLeft w:val="640"/>
          <w:marRight w:val="0"/>
          <w:marTop w:val="0"/>
          <w:marBottom w:val="0"/>
          <w:divBdr>
            <w:top w:val="none" w:sz="0" w:space="0" w:color="auto"/>
            <w:left w:val="none" w:sz="0" w:space="0" w:color="auto"/>
            <w:bottom w:val="none" w:sz="0" w:space="0" w:color="auto"/>
            <w:right w:val="none" w:sz="0" w:space="0" w:color="auto"/>
          </w:divBdr>
        </w:div>
        <w:div w:id="1209755768">
          <w:marLeft w:val="640"/>
          <w:marRight w:val="0"/>
          <w:marTop w:val="0"/>
          <w:marBottom w:val="0"/>
          <w:divBdr>
            <w:top w:val="none" w:sz="0" w:space="0" w:color="auto"/>
            <w:left w:val="none" w:sz="0" w:space="0" w:color="auto"/>
            <w:bottom w:val="none" w:sz="0" w:space="0" w:color="auto"/>
            <w:right w:val="none" w:sz="0" w:space="0" w:color="auto"/>
          </w:divBdr>
        </w:div>
        <w:div w:id="668755839">
          <w:marLeft w:val="640"/>
          <w:marRight w:val="0"/>
          <w:marTop w:val="0"/>
          <w:marBottom w:val="0"/>
          <w:divBdr>
            <w:top w:val="none" w:sz="0" w:space="0" w:color="auto"/>
            <w:left w:val="none" w:sz="0" w:space="0" w:color="auto"/>
            <w:bottom w:val="none" w:sz="0" w:space="0" w:color="auto"/>
            <w:right w:val="none" w:sz="0" w:space="0" w:color="auto"/>
          </w:divBdr>
        </w:div>
        <w:div w:id="458644149">
          <w:marLeft w:val="640"/>
          <w:marRight w:val="0"/>
          <w:marTop w:val="0"/>
          <w:marBottom w:val="0"/>
          <w:divBdr>
            <w:top w:val="none" w:sz="0" w:space="0" w:color="auto"/>
            <w:left w:val="none" w:sz="0" w:space="0" w:color="auto"/>
            <w:bottom w:val="none" w:sz="0" w:space="0" w:color="auto"/>
            <w:right w:val="none" w:sz="0" w:space="0" w:color="auto"/>
          </w:divBdr>
        </w:div>
        <w:div w:id="819274576">
          <w:marLeft w:val="640"/>
          <w:marRight w:val="0"/>
          <w:marTop w:val="0"/>
          <w:marBottom w:val="0"/>
          <w:divBdr>
            <w:top w:val="none" w:sz="0" w:space="0" w:color="auto"/>
            <w:left w:val="none" w:sz="0" w:space="0" w:color="auto"/>
            <w:bottom w:val="none" w:sz="0" w:space="0" w:color="auto"/>
            <w:right w:val="none" w:sz="0" w:space="0" w:color="auto"/>
          </w:divBdr>
        </w:div>
        <w:div w:id="1667779210">
          <w:marLeft w:val="640"/>
          <w:marRight w:val="0"/>
          <w:marTop w:val="0"/>
          <w:marBottom w:val="0"/>
          <w:divBdr>
            <w:top w:val="none" w:sz="0" w:space="0" w:color="auto"/>
            <w:left w:val="none" w:sz="0" w:space="0" w:color="auto"/>
            <w:bottom w:val="none" w:sz="0" w:space="0" w:color="auto"/>
            <w:right w:val="none" w:sz="0" w:space="0" w:color="auto"/>
          </w:divBdr>
        </w:div>
        <w:div w:id="1573346907">
          <w:marLeft w:val="640"/>
          <w:marRight w:val="0"/>
          <w:marTop w:val="0"/>
          <w:marBottom w:val="0"/>
          <w:divBdr>
            <w:top w:val="none" w:sz="0" w:space="0" w:color="auto"/>
            <w:left w:val="none" w:sz="0" w:space="0" w:color="auto"/>
            <w:bottom w:val="none" w:sz="0" w:space="0" w:color="auto"/>
            <w:right w:val="none" w:sz="0" w:space="0" w:color="auto"/>
          </w:divBdr>
        </w:div>
        <w:div w:id="2028478816">
          <w:marLeft w:val="640"/>
          <w:marRight w:val="0"/>
          <w:marTop w:val="0"/>
          <w:marBottom w:val="0"/>
          <w:divBdr>
            <w:top w:val="none" w:sz="0" w:space="0" w:color="auto"/>
            <w:left w:val="none" w:sz="0" w:space="0" w:color="auto"/>
            <w:bottom w:val="none" w:sz="0" w:space="0" w:color="auto"/>
            <w:right w:val="none" w:sz="0" w:space="0" w:color="auto"/>
          </w:divBdr>
        </w:div>
        <w:div w:id="1803422659">
          <w:marLeft w:val="640"/>
          <w:marRight w:val="0"/>
          <w:marTop w:val="0"/>
          <w:marBottom w:val="0"/>
          <w:divBdr>
            <w:top w:val="none" w:sz="0" w:space="0" w:color="auto"/>
            <w:left w:val="none" w:sz="0" w:space="0" w:color="auto"/>
            <w:bottom w:val="none" w:sz="0" w:space="0" w:color="auto"/>
            <w:right w:val="none" w:sz="0" w:space="0" w:color="auto"/>
          </w:divBdr>
        </w:div>
        <w:div w:id="965548357">
          <w:marLeft w:val="640"/>
          <w:marRight w:val="0"/>
          <w:marTop w:val="0"/>
          <w:marBottom w:val="0"/>
          <w:divBdr>
            <w:top w:val="none" w:sz="0" w:space="0" w:color="auto"/>
            <w:left w:val="none" w:sz="0" w:space="0" w:color="auto"/>
            <w:bottom w:val="none" w:sz="0" w:space="0" w:color="auto"/>
            <w:right w:val="none" w:sz="0" w:space="0" w:color="auto"/>
          </w:divBdr>
        </w:div>
        <w:div w:id="387073764">
          <w:marLeft w:val="640"/>
          <w:marRight w:val="0"/>
          <w:marTop w:val="0"/>
          <w:marBottom w:val="0"/>
          <w:divBdr>
            <w:top w:val="none" w:sz="0" w:space="0" w:color="auto"/>
            <w:left w:val="none" w:sz="0" w:space="0" w:color="auto"/>
            <w:bottom w:val="none" w:sz="0" w:space="0" w:color="auto"/>
            <w:right w:val="none" w:sz="0" w:space="0" w:color="auto"/>
          </w:divBdr>
        </w:div>
        <w:div w:id="842207338">
          <w:marLeft w:val="640"/>
          <w:marRight w:val="0"/>
          <w:marTop w:val="0"/>
          <w:marBottom w:val="0"/>
          <w:divBdr>
            <w:top w:val="none" w:sz="0" w:space="0" w:color="auto"/>
            <w:left w:val="none" w:sz="0" w:space="0" w:color="auto"/>
            <w:bottom w:val="none" w:sz="0" w:space="0" w:color="auto"/>
            <w:right w:val="none" w:sz="0" w:space="0" w:color="auto"/>
          </w:divBdr>
        </w:div>
      </w:divsChild>
    </w:div>
    <w:div w:id="23488208">
      <w:bodyDiv w:val="1"/>
      <w:marLeft w:val="0"/>
      <w:marRight w:val="0"/>
      <w:marTop w:val="0"/>
      <w:marBottom w:val="0"/>
      <w:divBdr>
        <w:top w:val="none" w:sz="0" w:space="0" w:color="auto"/>
        <w:left w:val="none" w:sz="0" w:space="0" w:color="auto"/>
        <w:bottom w:val="none" w:sz="0" w:space="0" w:color="auto"/>
        <w:right w:val="none" w:sz="0" w:space="0" w:color="auto"/>
      </w:divBdr>
      <w:divsChild>
        <w:div w:id="415251840">
          <w:marLeft w:val="640"/>
          <w:marRight w:val="0"/>
          <w:marTop w:val="0"/>
          <w:marBottom w:val="0"/>
          <w:divBdr>
            <w:top w:val="none" w:sz="0" w:space="0" w:color="auto"/>
            <w:left w:val="none" w:sz="0" w:space="0" w:color="auto"/>
            <w:bottom w:val="none" w:sz="0" w:space="0" w:color="auto"/>
            <w:right w:val="none" w:sz="0" w:space="0" w:color="auto"/>
          </w:divBdr>
        </w:div>
        <w:div w:id="1835533391">
          <w:marLeft w:val="640"/>
          <w:marRight w:val="0"/>
          <w:marTop w:val="0"/>
          <w:marBottom w:val="0"/>
          <w:divBdr>
            <w:top w:val="none" w:sz="0" w:space="0" w:color="auto"/>
            <w:left w:val="none" w:sz="0" w:space="0" w:color="auto"/>
            <w:bottom w:val="none" w:sz="0" w:space="0" w:color="auto"/>
            <w:right w:val="none" w:sz="0" w:space="0" w:color="auto"/>
          </w:divBdr>
        </w:div>
        <w:div w:id="1765148221">
          <w:marLeft w:val="640"/>
          <w:marRight w:val="0"/>
          <w:marTop w:val="0"/>
          <w:marBottom w:val="0"/>
          <w:divBdr>
            <w:top w:val="none" w:sz="0" w:space="0" w:color="auto"/>
            <w:left w:val="none" w:sz="0" w:space="0" w:color="auto"/>
            <w:bottom w:val="none" w:sz="0" w:space="0" w:color="auto"/>
            <w:right w:val="none" w:sz="0" w:space="0" w:color="auto"/>
          </w:divBdr>
        </w:div>
        <w:div w:id="727722564">
          <w:marLeft w:val="640"/>
          <w:marRight w:val="0"/>
          <w:marTop w:val="0"/>
          <w:marBottom w:val="0"/>
          <w:divBdr>
            <w:top w:val="none" w:sz="0" w:space="0" w:color="auto"/>
            <w:left w:val="none" w:sz="0" w:space="0" w:color="auto"/>
            <w:bottom w:val="none" w:sz="0" w:space="0" w:color="auto"/>
            <w:right w:val="none" w:sz="0" w:space="0" w:color="auto"/>
          </w:divBdr>
        </w:div>
        <w:div w:id="247882131">
          <w:marLeft w:val="640"/>
          <w:marRight w:val="0"/>
          <w:marTop w:val="0"/>
          <w:marBottom w:val="0"/>
          <w:divBdr>
            <w:top w:val="none" w:sz="0" w:space="0" w:color="auto"/>
            <w:left w:val="none" w:sz="0" w:space="0" w:color="auto"/>
            <w:bottom w:val="none" w:sz="0" w:space="0" w:color="auto"/>
            <w:right w:val="none" w:sz="0" w:space="0" w:color="auto"/>
          </w:divBdr>
        </w:div>
        <w:div w:id="1972250830">
          <w:marLeft w:val="640"/>
          <w:marRight w:val="0"/>
          <w:marTop w:val="0"/>
          <w:marBottom w:val="0"/>
          <w:divBdr>
            <w:top w:val="none" w:sz="0" w:space="0" w:color="auto"/>
            <w:left w:val="none" w:sz="0" w:space="0" w:color="auto"/>
            <w:bottom w:val="none" w:sz="0" w:space="0" w:color="auto"/>
            <w:right w:val="none" w:sz="0" w:space="0" w:color="auto"/>
          </w:divBdr>
        </w:div>
        <w:div w:id="222257350">
          <w:marLeft w:val="640"/>
          <w:marRight w:val="0"/>
          <w:marTop w:val="0"/>
          <w:marBottom w:val="0"/>
          <w:divBdr>
            <w:top w:val="none" w:sz="0" w:space="0" w:color="auto"/>
            <w:left w:val="none" w:sz="0" w:space="0" w:color="auto"/>
            <w:bottom w:val="none" w:sz="0" w:space="0" w:color="auto"/>
            <w:right w:val="none" w:sz="0" w:space="0" w:color="auto"/>
          </w:divBdr>
        </w:div>
        <w:div w:id="1995336154">
          <w:marLeft w:val="640"/>
          <w:marRight w:val="0"/>
          <w:marTop w:val="0"/>
          <w:marBottom w:val="0"/>
          <w:divBdr>
            <w:top w:val="none" w:sz="0" w:space="0" w:color="auto"/>
            <w:left w:val="none" w:sz="0" w:space="0" w:color="auto"/>
            <w:bottom w:val="none" w:sz="0" w:space="0" w:color="auto"/>
            <w:right w:val="none" w:sz="0" w:space="0" w:color="auto"/>
          </w:divBdr>
        </w:div>
        <w:div w:id="2140568226">
          <w:marLeft w:val="640"/>
          <w:marRight w:val="0"/>
          <w:marTop w:val="0"/>
          <w:marBottom w:val="0"/>
          <w:divBdr>
            <w:top w:val="none" w:sz="0" w:space="0" w:color="auto"/>
            <w:left w:val="none" w:sz="0" w:space="0" w:color="auto"/>
            <w:bottom w:val="none" w:sz="0" w:space="0" w:color="auto"/>
            <w:right w:val="none" w:sz="0" w:space="0" w:color="auto"/>
          </w:divBdr>
        </w:div>
        <w:div w:id="212541378">
          <w:marLeft w:val="640"/>
          <w:marRight w:val="0"/>
          <w:marTop w:val="0"/>
          <w:marBottom w:val="0"/>
          <w:divBdr>
            <w:top w:val="none" w:sz="0" w:space="0" w:color="auto"/>
            <w:left w:val="none" w:sz="0" w:space="0" w:color="auto"/>
            <w:bottom w:val="none" w:sz="0" w:space="0" w:color="auto"/>
            <w:right w:val="none" w:sz="0" w:space="0" w:color="auto"/>
          </w:divBdr>
        </w:div>
        <w:div w:id="339161504">
          <w:marLeft w:val="640"/>
          <w:marRight w:val="0"/>
          <w:marTop w:val="0"/>
          <w:marBottom w:val="0"/>
          <w:divBdr>
            <w:top w:val="none" w:sz="0" w:space="0" w:color="auto"/>
            <w:left w:val="none" w:sz="0" w:space="0" w:color="auto"/>
            <w:bottom w:val="none" w:sz="0" w:space="0" w:color="auto"/>
            <w:right w:val="none" w:sz="0" w:space="0" w:color="auto"/>
          </w:divBdr>
        </w:div>
        <w:div w:id="731659579">
          <w:marLeft w:val="640"/>
          <w:marRight w:val="0"/>
          <w:marTop w:val="0"/>
          <w:marBottom w:val="0"/>
          <w:divBdr>
            <w:top w:val="none" w:sz="0" w:space="0" w:color="auto"/>
            <w:left w:val="none" w:sz="0" w:space="0" w:color="auto"/>
            <w:bottom w:val="none" w:sz="0" w:space="0" w:color="auto"/>
            <w:right w:val="none" w:sz="0" w:space="0" w:color="auto"/>
          </w:divBdr>
        </w:div>
        <w:div w:id="666598242">
          <w:marLeft w:val="640"/>
          <w:marRight w:val="0"/>
          <w:marTop w:val="0"/>
          <w:marBottom w:val="0"/>
          <w:divBdr>
            <w:top w:val="none" w:sz="0" w:space="0" w:color="auto"/>
            <w:left w:val="none" w:sz="0" w:space="0" w:color="auto"/>
            <w:bottom w:val="none" w:sz="0" w:space="0" w:color="auto"/>
            <w:right w:val="none" w:sz="0" w:space="0" w:color="auto"/>
          </w:divBdr>
        </w:div>
        <w:div w:id="450053786">
          <w:marLeft w:val="640"/>
          <w:marRight w:val="0"/>
          <w:marTop w:val="0"/>
          <w:marBottom w:val="0"/>
          <w:divBdr>
            <w:top w:val="none" w:sz="0" w:space="0" w:color="auto"/>
            <w:left w:val="none" w:sz="0" w:space="0" w:color="auto"/>
            <w:bottom w:val="none" w:sz="0" w:space="0" w:color="auto"/>
            <w:right w:val="none" w:sz="0" w:space="0" w:color="auto"/>
          </w:divBdr>
        </w:div>
        <w:div w:id="1237395100">
          <w:marLeft w:val="640"/>
          <w:marRight w:val="0"/>
          <w:marTop w:val="0"/>
          <w:marBottom w:val="0"/>
          <w:divBdr>
            <w:top w:val="none" w:sz="0" w:space="0" w:color="auto"/>
            <w:left w:val="none" w:sz="0" w:space="0" w:color="auto"/>
            <w:bottom w:val="none" w:sz="0" w:space="0" w:color="auto"/>
            <w:right w:val="none" w:sz="0" w:space="0" w:color="auto"/>
          </w:divBdr>
        </w:div>
        <w:div w:id="552431097">
          <w:marLeft w:val="640"/>
          <w:marRight w:val="0"/>
          <w:marTop w:val="0"/>
          <w:marBottom w:val="0"/>
          <w:divBdr>
            <w:top w:val="none" w:sz="0" w:space="0" w:color="auto"/>
            <w:left w:val="none" w:sz="0" w:space="0" w:color="auto"/>
            <w:bottom w:val="none" w:sz="0" w:space="0" w:color="auto"/>
            <w:right w:val="none" w:sz="0" w:space="0" w:color="auto"/>
          </w:divBdr>
        </w:div>
        <w:div w:id="327485906">
          <w:marLeft w:val="640"/>
          <w:marRight w:val="0"/>
          <w:marTop w:val="0"/>
          <w:marBottom w:val="0"/>
          <w:divBdr>
            <w:top w:val="none" w:sz="0" w:space="0" w:color="auto"/>
            <w:left w:val="none" w:sz="0" w:space="0" w:color="auto"/>
            <w:bottom w:val="none" w:sz="0" w:space="0" w:color="auto"/>
            <w:right w:val="none" w:sz="0" w:space="0" w:color="auto"/>
          </w:divBdr>
        </w:div>
        <w:div w:id="306669263">
          <w:marLeft w:val="640"/>
          <w:marRight w:val="0"/>
          <w:marTop w:val="0"/>
          <w:marBottom w:val="0"/>
          <w:divBdr>
            <w:top w:val="none" w:sz="0" w:space="0" w:color="auto"/>
            <w:left w:val="none" w:sz="0" w:space="0" w:color="auto"/>
            <w:bottom w:val="none" w:sz="0" w:space="0" w:color="auto"/>
            <w:right w:val="none" w:sz="0" w:space="0" w:color="auto"/>
          </w:divBdr>
        </w:div>
        <w:div w:id="1108084942">
          <w:marLeft w:val="640"/>
          <w:marRight w:val="0"/>
          <w:marTop w:val="0"/>
          <w:marBottom w:val="0"/>
          <w:divBdr>
            <w:top w:val="none" w:sz="0" w:space="0" w:color="auto"/>
            <w:left w:val="none" w:sz="0" w:space="0" w:color="auto"/>
            <w:bottom w:val="none" w:sz="0" w:space="0" w:color="auto"/>
            <w:right w:val="none" w:sz="0" w:space="0" w:color="auto"/>
          </w:divBdr>
        </w:div>
        <w:div w:id="1230580971">
          <w:marLeft w:val="640"/>
          <w:marRight w:val="0"/>
          <w:marTop w:val="0"/>
          <w:marBottom w:val="0"/>
          <w:divBdr>
            <w:top w:val="none" w:sz="0" w:space="0" w:color="auto"/>
            <w:left w:val="none" w:sz="0" w:space="0" w:color="auto"/>
            <w:bottom w:val="none" w:sz="0" w:space="0" w:color="auto"/>
            <w:right w:val="none" w:sz="0" w:space="0" w:color="auto"/>
          </w:divBdr>
        </w:div>
        <w:div w:id="1363820637">
          <w:marLeft w:val="640"/>
          <w:marRight w:val="0"/>
          <w:marTop w:val="0"/>
          <w:marBottom w:val="0"/>
          <w:divBdr>
            <w:top w:val="none" w:sz="0" w:space="0" w:color="auto"/>
            <w:left w:val="none" w:sz="0" w:space="0" w:color="auto"/>
            <w:bottom w:val="none" w:sz="0" w:space="0" w:color="auto"/>
            <w:right w:val="none" w:sz="0" w:space="0" w:color="auto"/>
          </w:divBdr>
        </w:div>
        <w:div w:id="204683430">
          <w:marLeft w:val="640"/>
          <w:marRight w:val="0"/>
          <w:marTop w:val="0"/>
          <w:marBottom w:val="0"/>
          <w:divBdr>
            <w:top w:val="none" w:sz="0" w:space="0" w:color="auto"/>
            <w:left w:val="none" w:sz="0" w:space="0" w:color="auto"/>
            <w:bottom w:val="none" w:sz="0" w:space="0" w:color="auto"/>
            <w:right w:val="none" w:sz="0" w:space="0" w:color="auto"/>
          </w:divBdr>
        </w:div>
        <w:div w:id="335496927">
          <w:marLeft w:val="640"/>
          <w:marRight w:val="0"/>
          <w:marTop w:val="0"/>
          <w:marBottom w:val="0"/>
          <w:divBdr>
            <w:top w:val="none" w:sz="0" w:space="0" w:color="auto"/>
            <w:left w:val="none" w:sz="0" w:space="0" w:color="auto"/>
            <w:bottom w:val="none" w:sz="0" w:space="0" w:color="auto"/>
            <w:right w:val="none" w:sz="0" w:space="0" w:color="auto"/>
          </w:divBdr>
        </w:div>
        <w:div w:id="276261693">
          <w:marLeft w:val="640"/>
          <w:marRight w:val="0"/>
          <w:marTop w:val="0"/>
          <w:marBottom w:val="0"/>
          <w:divBdr>
            <w:top w:val="none" w:sz="0" w:space="0" w:color="auto"/>
            <w:left w:val="none" w:sz="0" w:space="0" w:color="auto"/>
            <w:bottom w:val="none" w:sz="0" w:space="0" w:color="auto"/>
            <w:right w:val="none" w:sz="0" w:space="0" w:color="auto"/>
          </w:divBdr>
        </w:div>
        <w:div w:id="610550052">
          <w:marLeft w:val="640"/>
          <w:marRight w:val="0"/>
          <w:marTop w:val="0"/>
          <w:marBottom w:val="0"/>
          <w:divBdr>
            <w:top w:val="none" w:sz="0" w:space="0" w:color="auto"/>
            <w:left w:val="none" w:sz="0" w:space="0" w:color="auto"/>
            <w:bottom w:val="none" w:sz="0" w:space="0" w:color="auto"/>
            <w:right w:val="none" w:sz="0" w:space="0" w:color="auto"/>
          </w:divBdr>
        </w:div>
      </w:divsChild>
    </w:div>
    <w:div w:id="27419453">
      <w:bodyDiv w:val="1"/>
      <w:marLeft w:val="0"/>
      <w:marRight w:val="0"/>
      <w:marTop w:val="0"/>
      <w:marBottom w:val="0"/>
      <w:divBdr>
        <w:top w:val="none" w:sz="0" w:space="0" w:color="auto"/>
        <w:left w:val="none" w:sz="0" w:space="0" w:color="auto"/>
        <w:bottom w:val="none" w:sz="0" w:space="0" w:color="auto"/>
        <w:right w:val="none" w:sz="0" w:space="0" w:color="auto"/>
      </w:divBdr>
      <w:divsChild>
        <w:div w:id="778182152">
          <w:marLeft w:val="640"/>
          <w:marRight w:val="0"/>
          <w:marTop w:val="0"/>
          <w:marBottom w:val="0"/>
          <w:divBdr>
            <w:top w:val="none" w:sz="0" w:space="0" w:color="auto"/>
            <w:left w:val="none" w:sz="0" w:space="0" w:color="auto"/>
            <w:bottom w:val="none" w:sz="0" w:space="0" w:color="auto"/>
            <w:right w:val="none" w:sz="0" w:space="0" w:color="auto"/>
          </w:divBdr>
        </w:div>
        <w:div w:id="719011158">
          <w:marLeft w:val="640"/>
          <w:marRight w:val="0"/>
          <w:marTop w:val="0"/>
          <w:marBottom w:val="0"/>
          <w:divBdr>
            <w:top w:val="none" w:sz="0" w:space="0" w:color="auto"/>
            <w:left w:val="none" w:sz="0" w:space="0" w:color="auto"/>
            <w:bottom w:val="none" w:sz="0" w:space="0" w:color="auto"/>
            <w:right w:val="none" w:sz="0" w:space="0" w:color="auto"/>
          </w:divBdr>
        </w:div>
        <w:div w:id="889153310">
          <w:marLeft w:val="640"/>
          <w:marRight w:val="0"/>
          <w:marTop w:val="0"/>
          <w:marBottom w:val="0"/>
          <w:divBdr>
            <w:top w:val="none" w:sz="0" w:space="0" w:color="auto"/>
            <w:left w:val="none" w:sz="0" w:space="0" w:color="auto"/>
            <w:bottom w:val="none" w:sz="0" w:space="0" w:color="auto"/>
            <w:right w:val="none" w:sz="0" w:space="0" w:color="auto"/>
          </w:divBdr>
        </w:div>
        <w:div w:id="2111777028">
          <w:marLeft w:val="640"/>
          <w:marRight w:val="0"/>
          <w:marTop w:val="0"/>
          <w:marBottom w:val="0"/>
          <w:divBdr>
            <w:top w:val="none" w:sz="0" w:space="0" w:color="auto"/>
            <w:left w:val="none" w:sz="0" w:space="0" w:color="auto"/>
            <w:bottom w:val="none" w:sz="0" w:space="0" w:color="auto"/>
            <w:right w:val="none" w:sz="0" w:space="0" w:color="auto"/>
          </w:divBdr>
        </w:div>
        <w:div w:id="440689654">
          <w:marLeft w:val="640"/>
          <w:marRight w:val="0"/>
          <w:marTop w:val="0"/>
          <w:marBottom w:val="0"/>
          <w:divBdr>
            <w:top w:val="none" w:sz="0" w:space="0" w:color="auto"/>
            <w:left w:val="none" w:sz="0" w:space="0" w:color="auto"/>
            <w:bottom w:val="none" w:sz="0" w:space="0" w:color="auto"/>
            <w:right w:val="none" w:sz="0" w:space="0" w:color="auto"/>
          </w:divBdr>
        </w:div>
        <w:div w:id="2006321732">
          <w:marLeft w:val="640"/>
          <w:marRight w:val="0"/>
          <w:marTop w:val="0"/>
          <w:marBottom w:val="0"/>
          <w:divBdr>
            <w:top w:val="none" w:sz="0" w:space="0" w:color="auto"/>
            <w:left w:val="none" w:sz="0" w:space="0" w:color="auto"/>
            <w:bottom w:val="none" w:sz="0" w:space="0" w:color="auto"/>
            <w:right w:val="none" w:sz="0" w:space="0" w:color="auto"/>
          </w:divBdr>
        </w:div>
        <w:div w:id="187642883">
          <w:marLeft w:val="640"/>
          <w:marRight w:val="0"/>
          <w:marTop w:val="0"/>
          <w:marBottom w:val="0"/>
          <w:divBdr>
            <w:top w:val="none" w:sz="0" w:space="0" w:color="auto"/>
            <w:left w:val="none" w:sz="0" w:space="0" w:color="auto"/>
            <w:bottom w:val="none" w:sz="0" w:space="0" w:color="auto"/>
            <w:right w:val="none" w:sz="0" w:space="0" w:color="auto"/>
          </w:divBdr>
        </w:div>
        <w:div w:id="358045536">
          <w:marLeft w:val="640"/>
          <w:marRight w:val="0"/>
          <w:marTop w:val="0"/>
          <w:marBottom w:val="0"/>
          <w:divBdr>
            <w:top w:val="none" w:sz="0" w:space="0" w:color="auto"/>
            <w:left w:val="none" w:sz="0" w:space="0" w:color="auto"/>
            <w:bottom w:val="none" w:sz="0" w:space="0" w:color="auto"/>
            <w:right w:val="none" w:sz="0" w:space="0" w:color="auto"/>
          </w:divBdr>
        </w:div>
        <w:div w:id="1045518986">
          <w:marLeft w:val="640"/>
          <w:marRight w:val="0"/>
          <w:marTop w:val="0"/>
          <w:marBottom w:val="0"/>
          <w:divBdr>
            <w:top w:val="none" w:sz="0" w:space="0" w:color="auto"/>
            <w:left w:val="none" w:sz="0" w:space="0" w:color="auto"/>
            <w:bottom w:val="none" w:sz="0" w:space="0" w:color="auto"/>
            <w:right w:val="none" w:sz="0" w:space="0" w:color="auto"/>
          </w:divBdr>
        </w:div>
        <w:div w:id="85856391">
          <w:marLeft w:val="640"/>
          <w:marRight w:val="0"/>
          <w:marTop w:val="0"/>
          <w:marBottom w:val="0"/>
          <w:divBdr>
            <w:top w:val="none" w:sz="0" w:space="0" w:color="auto"/>
            <w:left w:val="none" w:sz="0" w:space="0" w:color="auto"/>
            <w:bottom w:val="none" w:sz="0" w:space="0" w:color="auto"/>
            <w:right w:val="none" w:sz="0" w:space="0" w:color="auto"/>
          </w:divBdr>
        </w:div>
        <w:div w:id="745348642">
          <w:marLeft w:val="640"/>
          <w:marRight w:val="0"/>
          <w:marTop w:val="0"/>
          <w:marBottom w:val="0"/>
          <w:divBdr>
            <w:top w:val="none" w:sz="0" w:space="0" w:color="auto"/>
            <w:left w:val="none" w:sz="0" w:space="0" w:color="auto"/>
            <w:bottom w:val="none" w:sz="0" w:space="0" w:color="auto"/>
            <w:right w:val="none" w:sz="0" w:space="0" w:color="auto"/>
          </w:divBdr>
        </w:div>
        <w:div w:id="1713000606">
          <w:marLeft w:val="640"/>
          <w:marRight w:val="0"/>
          <w:marTop w:val="0"/>
          <w:marBottom w:val="0"/>
          <w:divBdr>
            <w:top w:val="none" w:sz="0" w:space="0" w:color="auto"/>
            <w:left w:val="none" w:sz="0" w:space="0" w:color="auto"/>
            <w:bottom w:val="none" w:sz="0" w:space="0" w:color="auto"/>
            <w:right w:val="none" w:sz="0" w:space="0" w:color="auto"/>
          </w:divBdr>
        </w:div>
      </w:divsChild>
    </w:div>
    <w:div w:id="28067952">
      <w:bodyDiv w:val="1"/>
      <w:marLeft w:val="0"/>
      <w:marRight w:val="0"/>
      <w:marTop w:val="0"/>
      <w:marBottom w:val="0"/>
      <w:divBdr>
        <w:top w:val="none" w:sz="0" w:space="0" w:color="auto"/>
        <w:left w:val="none" w:sz="0" w:space="0" w:color="auto"/>
        <w:bottom w:val="none" w:sz="0" w:space="0" w:color="auto"/>
        <w:right w:val="none" w:sz="0" w:space="0" w:color="auto"/>
      </w:divBdr>
      <w:divsChild>
        <w:div w:id="1787311614">
          <w:marLeft w:val="640"/>
          <w:marRight w:val="0"/>
          <w:marTop w:val="0"/>
          <w:marBottom w:val="0"/>
          <w:divBdr>
            <w:top w:val="none" w:sz="0" w:space="0" w:color="auto"/>
            <w:left w:val="none" w:sz="0" w:space="0" w:color="auto"/>
            <w:bottom w:val="none" w:sz="0" w:space="0" w:color="auto"/>
            <w:right w:val="none" w:sz="0" w:space="0" w:color="auto"/>
          </w:divBdr>
        </w:div>
        <w:div w:id="1188979684">
          <w:marLeft w:val="640"/>
          <w:marRight w:val="0"/>
          <w:marTop w:val="0"/>
          <w:marBottom w:val="0"/>
          <w:divBdr>
            <w:top w:val="none" w:sz="0" w:space="0" w:color="auto"/>
            <w:left w:val="none" w:sz="0" w:space="0" w:color="auto"/>
            <w:bottom w:val="none" w:sz="0" w:space="0" w:color="auto"/>
            <w:right w:val="none" w:sz="0" w:space="0" w:color="auto"/>
          </w:divBdr>
        </w:div>
        <w:div w:id="2034764598">
          <w:marLeft w:val="640"/>
          <w:marRight w:val="0"/>
          <w:marTop w:val="0"/>
          <w:marBottom w:val="0"/>
          <w:divBdr>
            <w:top w:val="none" w:sz="0" w:space="0" w:color="auto"/>
            <w:left w:val="none" w:sz="0" w:space="0" w:color="auto"/>
            <w:bottom w:val="none" w:sz="0" w:space="0" w:color="auto"/>
            <w:right w:val="none" w:sz="0" w:space="0" w:color="auto"/>
          </w:divBdr>
        </w:div>
        <w:div w:id="199823927">
          <w:marLeft w:val="640"/>
          <w:marRight w:val="0"/>
          <w:marTop w:val="0"/>
          <w:marBottom w:val="0"/>
          <w:divBdr>
            <w:top w:val="none" w:sz="0" w:space="0" w:color="auto"/>
            <w:left w:val="none" w:sz="0" w:space="0" w:color="auto"/>
            <w:bottom w:val="none" w:sz="0" w:space="0" w:color="auto"/>
            <w:right w:val="none" w:sz="0" w:space="0" w:color="auto"/>
          </w:divBdr>
        </w:div>
        <w:div w:id="80952435">
          <w:marLeft w:val="640"/>
          <w:marRight w:val="0"/>
          <w:marTop w:val="0"/>
          <w:marBottom w:val="0"/>
          <w:divBdr>
            <w:top w:val="none" w:sz="0" w:space="0" w:color="auto"/>
            <w:left w:val="none" w:sz="0" w:space="0" w:color="auto"/>
            <w:bottom w:val="none" w:sz="0" w:space="0" w:color="auto"/>
            <w:right w:val="none" w:sz="0" w:space="0" w:color="auto"/>
          </w:divBdr>
        </w:div>
        <w:div w:id="337655488">
          <w:marLeft w:val="640"/>
          <w:marRight w:val="0"/>
          <w:marTop w:val="0"/>
          <w:marBottom w:val="0"/>
          <w:divBdr>
            <w:top w:val="none" w:sz="0" w:space="0" w:color="auto"/>
            <w:left w:val="none" w:sz="0" w:space="0" w:color="auto"/>
            <w:bottom w:val="none" w:sz="0" w:space="0" w:color="auto"/>
            <w:right w:val="none" w:sz="0" w:space="0" w:color="auto"/>
          </w:divBdr>
        </w:div>
        <w:div w:id="200825160">
          <w:marLeft w:val="640"/>
          <w:marRight w:val="0"/>
          <w:marTop w:val="0"/>
          <w:marBottom w:val="0"/>
          <w:divBdr>
            <w:top w:val="none" w:sz="0" w:space="0" w:color="auto"/>
            <w:left w:val="none" w:sz="0" w:space="0" w:color="auto"/>
            <w:bottom w:val="none" w:sz="0" w:space="0" w:color="auto"/>
            <w:right w:val="none" w:sz="0" w:space="0" w:color="auto"/>
          </w:divBdr>
        </w:div>
        <w:div w:id="693849667">
          <w:marLeft w:val="640"/>
          <w:marRight w:val="0"/>
          <w:marTop w:val="0"/>
          <w:marBottom w:val="0"/>
          <w:divBdr>
            <w:top w:val="none" w:sz="0" w:space="0" w:color="auto"/>
            <w:left w:val="none" w:sz="0" w:space="0" w:color="auto"/>
            <w:bottom w:val="none" w:sz="0" w:space="0" w:color="auto"/>
            <w:right w:val="none" w:sz="0" w:space="0" w:color="auto"/>
          </w:divBdr>
        </w:div>
        <w:div w:id="549805430">
          <w:marLeft w:val="640"/>
          <w:marRight w:val="0"/>
          <w:marTop w:val="0"/>
          <w:marBottom w:val="0"/>
          <w:divBdr>
            <w:top w:val="none" w:sz="0" w:space="0" w:color="auto"/>
            <w:left w:val="none" w:sz="0" w:space="0" w:color="auto"/>
            <w:bottom w:val="none" w:sz="0" w:space="0" w:color="auto"/>
            <w:right w:val="none" w:sz="0" w:space="0" w:color="auto"/>
          </w:divBdr>
        </w:div>
        <w:div w:id="523443632">
          <w:marLeft w:val="640"/>
          <w:marRight w:val="0"/>
          <w:marTop w:val="0"/>
          <w:marBottom w:val="0"/>
          <w:divBdr>
            <w:top w:val="none" w:sz="0" w:space="0" w:color="auto"/>
            <w:left w:val="none" w:sz="0" w:space="0" w:color="auto"/>
            <w:bottom w:val="none" w:sz="0" w:space="0" w:color="auto"/>
            <w:right w:val="none" w:sz="0" w:space="0" w:color="auto"/>
          </w:divBdr>
        </w:div>
        <w:div w:id="1446921228">
          <w:marLeft w:val="640"/>
          <w:marRight w:val="0"/>
          <w:marTop w:val="0"/>
          <w:marBottom w:val="0"/>
          <w:divBdr>
            <w:top w:val="none" w:sz="0" w:space="0" w:color="auto"/>
            <w:left w:val="none" w:sz="0" w:space="0" w:color="auto"/>
            <w:bottom w:val="none" w:sz="0" w:space="0" w:color="auto"/>
            <w:right w:val="none" w:sz="0" w:space="0" w:color="auto"/>
          </w:divBdr>
        </w:div>
        <w:div w:id="891117198">
          <w:marLeft w:val="640"/>
          <w:marRight w:val="0"/>
          <w:marTop w:val="0"/>
          <w:marBottom w:val="0"/>
          <w:divBdr>
            <w:top w:val="none" w:sz="0" w:space="0" w:color="auto"/>
            <w:left w:val="none" w:sz="0" w:space="0" w:color="auto"/>
            <w:bottom w:val="none" w:sz="0" w:space="0" w:color="auto"/>
            <w:right w:val="none" w:sz="0" w:space="0" w:color="auto"/>
          </w:divBdr>
        </w:div>
        <w:div w:id="320039201">
          <w:marLeft w:val="640"/>
          <w:marRight w:val="0"/>
          <w:marTop w:val="0"/>
          <w:marBottom w:val="0"/>
          <w:divBdr>
            <w:top w:val="none" w:sz="0" w:space="0" w:color="auto"/>
            <w:left w:val="none" w:sz="0" w:space="0" w:color="auto"/>
            <w:bottom w:val="none" w:sz="0" w:space="0" w:color="auto"/>
            <w:right w:val="none" w:sz="0" w:space="0" w:color="auto"/>
          </w:divBdr>
        </w:div>
        <w:div w:id="935675224">
          <w:marLeft w:val="640"/>
          <w:marRight w:val="0"/>
          <w:marTop w:val="0"/>
          <w:marBottom w:val="0"/>
          <w:divBdr>
            <w:top w:val="none" w:sz="0" w:space="0" w:color="auto"/>
            <w:left w:val="none" w:sz="0" w:space="0" w:color="auto"/>
            <w:bottom w:val="none" w:sz="0" w:space="0" w:color="auto"/>
            <w:right w:val="none" w:sz="0" w:space="0" w:color="auto"/>
          </w:divBdr>
        </w:div>
        <w:div w:id="824666437">
          <w:marLeft w:val="640"/>
          <w:marRight w:val="0"/>
          <w:marTop w:val="0"/>
          <w:marBottom w:val="0"/>
          <w:divBdr>
            <w:top w:val="none" w:sz="0" w:space="0" w:color="auto"/>
            <w:left w:val="none" w:sz="0" w:space="0" w:color="auto"/>
            <w:bottom w:val="none" w:sz="0" w:space="0" w:color="auto"/>
            <w:right w:val="none" w:sz="0" w:space="0" w:color="auto"/>
          </w:divBdr>
        </w:div>
        <w:div w:id="7759079">
          <w:marLeft w:val="640"/>
          <w:marRight w:val="0"/>
          <w:marTop w:val="0"/>
          <w:marBottom w:val="0"/>
          <w:divBdr>
            <w:top w:val="none" w:sz="0" w:space="0" w:color="auto"/>
            <w:left w:val="none" w:sz="0" w:space="0" w:color="auto"/>
            <w:bottom w:val="none" w:sz="0" w:space="0" w:color="auto"/>
            <w:right w:val="none" w:sz="0" w:space="0" w:color="auto"/>
          </w:divBdr>
        </w:div>
        <w:div w:id="2138597146">
          <w:marLeft w:val="640"/>
          <w:marRight w:val="0"/>
          <w:marTop w:val="0"/>
          <w:marBottom w:val="0"/>
          <w:divBdr>
            <w:top w:val="none" w:sz="0" w:space="0" w:color="auto"/>
            <w:left w:val="none" w:sz="0" w:space="0" w:color="auto"/>
            <w:bottom w:val="none" w:sz="0" w:space="0" w:color="auto"/>
            <w:right w:val="none" w:sz="0" w:space="0" w:color="auto"/>
          </w:divBdr>
        </w:div>
      </w:divsChild>
    </w:div>
    <w:div w:id="41097509">
      <w:bodyDiv w:val="1"/>
      <w:marLeft w:val="0"/>
      <w:marRight w:val="0"/>
      <w:marTop w:val="0"/>
      <w:marBottom w:val="0"/>
      <w:divBdr>
        <w:top w:val="none" w:sz="0" w:space="0" w:color="auto"/>
        <w:left w:val="none" w:sz="0" w:space="0" w:color="auto"/>
        <w:bottom w:val="none" w:sz="0" w:space="0" w:color="auto"/>
        <w:right w:val="none" w:sz="0" w:space="0" w:color="auto"/>
      </w:divBdr>
      <w:divsChild>
        <w:div w:id="158815706">
          <w:marLeft w:val="640"/>
          <w:marRight w:val="0"/>
          <w:marTop w:val="0"/>
          <w:marBottom w:val="0"/>
          <w:divBdr>
            <w:top w:val="none" w:sz="0" w:space="0" w:color="auto"/>
            <w:left w:val="none" w:sz="0" w:space="0" w:color="auto"/>
            <w:bottom w:val="none" w:sz="0" w:space="0" w:color="auto"/>
            <w:right w:val="none" w:sz="0" w:space="0" w:color="auto"/>
          </w:divBdr>
        </w:div>
        <w:div w:id="880090723">
          <w:marLeft w:val="640"/>
          <w:marRight w:val="0"/>
          <w:marTop w:val="0"/>
          <w:marBottom w:val="0"/>
          <w:divBdr>
            <w:top w:val="none" w:sz="0" w:space="0" w:color="auto"/>
            <w:left w:val="none" w:sz="0" w:space="0" w:color="auto"/>
            <w:bottom w:val="none" w:sz="0" w:space="0" w:color="auto"/>
            <w:right w:val="none" w:sz="0" w:space="0" w:color="auto"/>
          </w:divBdr>
        </w:div>
        <w:div w:id="741833498">
          <w:marLeft w:val="640"/>
          <w:marRight w:val="0"/>
          <w:marTop w:val="0"/>
          <w:marBottom w:val="0"/>
          <w:divBdr>
            <w:top w:val="none" w:sz="0" w:space="0" w:color="auto"/>
            <w:left w:val="none" w:sz="0" w:space="0" w:color="auto"/>
            <w:bottom w:val="none" w:sz="0" w:space="0" w:color="auto"/>
            <w:right w:val="none" w:sz="0" w:space="0" w:color="auto"/>
          </w:divBdr>
        </w:div>
        <w:div w:id="1250843772">
          <w:marLeft w:val="640"/>
          <w:marRight w:val="0"/>
          <w:marTop w:val="0"/>
          <w:marBottom w:val="0"/>
          <w:divBdr>
            <w:top w:val="none" w:sz="0" w:space="0" w:color="auto"/>
            <w:left w:val="none" w:sz="0" w:space="0" w:color="auto"/>
            <w:bottom w:val="none" w:sz="0" w:space="0" w:color="auto"/>
            <w:right w:val="none" w:sz="0" w:space="0" w:color="auto"/>
          </w:divBdr>
        </w:div>
        <w:div w:id="1339962179">
          <w:marLeft w:val="640"/>
          <w:marRight w:val="0"/>
          <w:marTop w:val="0"/>
          <w:marBottom w:val="0"/>
          <w:divBdr>
            <w:top w:val="none" w:sz="0" w:space="0" w:color="auto"/>
            <w:left w:val="none" w:sz="0" w:space="0" w:color="auto"/>
            <w:bottom w:val="none" w:sz="0" w:space="0" w:color="auto"/>
            <w:right w:val="none" w:sz="0" w:space="0" w:color="auto"/>
          </w:divBdr>
        </w:div>
        <w:div w:id="650059472">
          <w:marLeft w:val="640"/>
          <w:marRight w:val="0"/>
          <w:marTop w:val="0"/>
          <w:marBottom w:val="0"/>
          <w:divBdr>
            <w:top w:val="none" w:sz="0" w:space="0" w:color="auto"/>
            <w:left w:val="none" w:sz="0" w:space="0" w:color="auto"/>
            <w:bottom w:val="none" w:sz="0" w:space="0" w:color="auto"/>
            <w:right w:val="none" w:sz="0" w:space="0" w:color="auto"/>
          </w:divBdr>
        </w:div>
        <w:div w:id="1852064136">
          <w:marLeft w:val="640"/>
          <w:marRight w:val="0"/>
          <w:marTop w:val="0"/>
          <w:marBottom w:val="0"/>
          <w:divBdr>
            <w:top w:val="none" w:sz="0" w:space="0" w:color="auto"/>
            <w:left w:val="none" w:sz="0" w:space="0" w:color="auto"/>
            <w:bottom w:val="none" w:sz="0" w:space="0" w:color="auto"/>
            <w:right w:val="none" w:sz="0" w:space="0" w:color="auto"/>
          </w:divBdr>
        </w:div>
        <w:div w:id="1596942052">
          <w:marLeft w:val="640"/>
          <w:marRight w:val="0"/>
          <w:marTop w:val="0"/>
          <w:marBottom w:val="0"/>
          <w:divBdr>
            <w:top w:val="none" w:sz="0" w:space="0" w:color="auto"/>
            <w:left w:val="none" w:sz="0" w:space="0" w:color="auto"/>
            <w:bottom w:val="none" w:sz="0" w:space="0" w:color="auto"/>
            <w:right w:val="none" w:sz="0" w:space="0" w:color="auto"/>
          </w:divBdr>
        </w:div>
        <w:div w:id="1600024595">
          <w:marLeft w:val="640"/>
          <w:marRight w:val="0"/>
          <w:marTop w:val="0"/>
          <w:marBottom w:val="0"/>
          <w:divBdr>
            <w:top w:val="none" w:sz="0" w:space="0" w:color="auto"/>
            <w:left w:val="none" w:sz="0" w:space="0" w:color="auto"/>
            <w:bottom w:val="none" w:sz="0" w:space="0" w:color="auto"/>
            <w:right w:val="none" w:sz="0" w:space="0" w:color="auto"/>
          </w:divBdr>
        </w:div>
        <w:div w:id="1183588839">
          <w:marLeft w:val="640"/>
          <w:marRight w:val="0"/>
          <w:marTop w:val="0"/>
          <w:marBottom w:val="0"/>
          <w:divBdr>
            <w:top w:val="none" w:sz="0" w:space="0" w:color="auto"/>
            <w:left w:val="none" w:sz="0" w:space="0" w:color="auto"/>
            <w:bottom w:val="none" w:sz="0" w:space="0" w:color="auto"/>
            <w:right w:val="none" w:sz="0" w:space="0" w:color="auto"/>
          </w:divBdr>
        </w:div>
        <w:div w:id="1206791490">
          <w:marLeft w:val="640"/>
          <w:marRight w:val="0"/>
          <w:marTop w:val="0"/>
          <w:marBottom w:val="0"/>
          <w:divBdr>
            <w:top w:val="none" w:sz="0" w:space="0" w:color="auto"/>
            <w:left w:val="none" w:sz="0" w:space="0" w:color="auto"/>
            <w:bottom w:val="none" w:sz="0" w:space="0" w:color="auto"/>
            <w:right w:val="none" w:sz="0" w:space="0" w:color="auto"/>
          </w:divBdr>
        </w:div>
        <w:div w:id="986662111">
          <w:marLeft w:val="640"/>
          <w:marRight w:val="0"/>
          <w:marTop w:val="0"/>
          <w:marBottom w:val="0"/>
          <w:divBdr>
            <w:top w:val="none" w:sz="0" w:space="0" w:color="auto"/>
            <w:left w:val="none" w:sz="0" w:space="0" w:color="auto"/>
            <w:bottom w:val="none" w:sz="0" w:space="0" w:color="auto"/>
            <w:right w:val="none" w:sz="0" w:space="0" w:color="auto"/>
          </w:divBdr>
        </w:div>
        <w:div w:id="600573299">
          <w:marLeft w:val="640"/>
          <w:marRight w:val="0"/>
          <w:marTop w:val="0"/>
          <w:marBottom w:val="0"/>
          <w:divBdr>
            <w:top w:val="none" w:sz="0" w:space="0" w:color="auto"/>
            <w:left w:val="none" w:sz="0" w:space="0" w:color="auto"/>
            <w:bottom w:val="none" w:sz="0" w:space="0" w:color="auto"/>
            <w:right w:val="none" w:sz="0" w:space="0" w:color="auto"/>
          </w:divBdr>
        </w:div>
        <w:div w:id="292635057">
          <w:marLeft w:val="640"/>
          <w:marRight w:val="0"/>
          <w:marTop w:val="0"/>
          <w:marBottom w:val="0"/>
          <w:divBdr>
            <w:top w:val="none" w:sz="0" w:space="0" w:color="auto"/>
            <w:left w:val="none" w:sz="0" w:space="0" w:color="auto"/>
            <w:bottom w:val="none" w:sz="0" w:space="0" w:color="auto"/>
            <w:right w:val="none" w:sz="0" w:space="0" w:color="auto"/>
          </w:divBdr>
        </w:div>
        <w:div w:id="900942354">
          <w:marLeft w:val="640"/>
          <w:marRight w:val="0"/>
          <w:marTop w:val="0"/>
          <w:marBottom w:val="0"/>
          <w:divBdr>
            <w:top w:val="none" w:sz="0" w:space="0" w:color="auto"/>
            <w:left w:val="none" w:sz="0" w:space="0" w:color="auto"/>
            <w:bottom w:val="none" w:sz="0" w:space="0" w:color="auto"/>
            <w:right w:val="none" w:sz="0" w:space="0" w:color="auto"/>
          </w:divBdr>
        </w:div>
        <w:div w:id="215894572">
          <w:marLeft w:val="640"/>
          <w:marRight w:val="0"/>
          <w:marTop w:val="0"/>
          <w:marBottom w:val="0"/>
          <w:divBdr>
            <w:top w:val="none" w:sz="0" w:space="0" w:color="auto"/>
            <w:left w:val="none" w:sz="0" w:space="0" w:color="auto"/>
            <w:bottom w:val="none" w:sz="0" w:space="0" w:color="auto"/>
            <w:right w:val="none" w:sz="0" w:space="0" w:color="auto"/>
          </w:divBdr>
        </w:div>
      </w:divsChild>
    </w:div>
    <w:div w:id="120274528">
      <w:bodyDiv w:val="1"/>
      <w:marLeft w:val="0"/>
      <w:marRight w:val="0"/>
      <w:marTop w:val="0"/>
      <w:marBottom w:val="0"/>
      <w:divBdr>
        <w:top w:val="none" w:sz="0" w:space="0" w:color="auto"/>
        <w:left w:val="none" w:sz="0" w:space="0" w:color="auto"/>
        <w:bottom w:val="none" w:sz="0" w:space="0" w:color="auto"/>
        <w:right w:val="none" w:sz="0" w:space="0" w:color="auto"/>
      </w:divBdr>
      <w:divsChild>
        <w:div w:id="20056135">
          <w:marLeft w:val="640"/>
          <w:marRight w:val="0"/>
          <w:marTop w:val="0"/>
          <w:marBottom w:val="0"/>
          <w:divBdr>
            <w:top w:val="none" w:sz="0" w:space="0" w:color="auto"/>
            <w:left w:val="none" w:sz="0" w:space="0" w:color="auto"/>
            <w:bottom w:val="none" w:sz="0" w:space="0" w:color="auto"/>
            <w:right w:val="none" w:sz="0" w:space="0" w:color="auto"/>
          </w:divBdr>
        </w:div>
        <w:div w:id="1654721840">
          <w:marLeft w:val="640"/>
          <w:marRight w:val="0"/>
          <w:marTop w:val="0"/>
          <w:marBottom w:val="0"/>
          <w:divBdr>
            <w:top w:val="none" w:sz="0" w:space="0" w:color="auto"/>
            <w:left w:val="none" w:sz="0" w:space="0" w:color="auto"/>
            <w:bottom w:val="none" w:sz="0" w:space="0" w:color="auto"/>
            <w:right w:val="none" w:sz="0" w:space="0" w:color="auto"/>
          </w:divBdr>
        </w:div>
        <w:div w:id="2043556341">
          <w:marLeft w:val="640"/>
          <w:marRight w:val="0"/>
          <w:marTop w:val="0"/>
          <w:marBottom w:val="0"/>
          <w:divBdr>
            <w:top w:val="none" w:sz="0" w:space="0" w:color="auto"/>
            <w:left w:val="none" w:sz="0" w:space="0" w:color="auto"/>
            <w:bottom w:val="none" w:sz="0" w:space="0" w:color="auto"/>
            <w:right w:val="none" w:sz="0" w:space="0" w:color="auto"/>
          </w:divBdr>
        </w:div>
        <w:div w:id="42601792">
          <w:marLeft w:val="640"/>
          <w:marRight w:val="0"/>
          <w:marTop w:val="0"/>
          <w:marBottom w:val="0"/>
          <w:divBdr>
            <w:top w:val="none" w:sz="0" w:space="0" w:color="auto"/>
            <w:left w:val="none" w:sz="0" w:space="0" w:color="auto"/>
            <w:bottom w:val="none" w:sz="0" w:space="0" w:color="auto"/>
            <w:right w:val="none" w:sz="0" w:space="0" w:color="auto"/>
          </w:divBdr>
        </w:div>
        <w:div w:id="1560627338">
          <w:marLeft w:val="640"/>
          <w:marRight w:val="0"/>
          <w:marTop w:val="0"/>
          <w:marBottom w:val="0"/>
          <w:divBdr>
            <w:top w:val="none" w:sz="0" w:space="0" w:color="auto"/>
            <w:left w:val="none" w:sz="0" w:space="0" w:color="auto"/>
            <w:bottom w:val="none" w:sz="0" w:space="0" w:color="auto"/>
            <w:right w:val="none" w:sz="0" w:space="0" w:color="auto"/>
          </w:divBdr>
        </w:div>
        <w:div w:id="877425304">
          <w:marLeft w:val="640"/>
          <w:marRight w:val="0"/>
          <w:marTop w:val="0"/>
          <w:marBottom w:val="0"/>
          <w:divBdr>
            <w:top w:val="none" w:sz="0" w:space="0" w:color="auto"/>
            <w:left w:val="none" w:sz="0" w:space="0" w:color="auto"/>
            <w:bottom w:val="none" w:sz="0" w:space="0" w:color="auto"/>
            <w:right w:val="none" w:sz="0" w:space="0" w:color="auto"/>
          </w:divBdr>
        </w:div>
        <w:div w:id="571620305">
          <w:marLeft w:val="640"/>
          <w:marRight w:val="0"/>
          <w:marTop w:val="0"/>
          <w:marBottom w:val="0"/>
          <w:divBdr>
            <w:top w:val="none" w:sz="0" w:space="0" w:color="auto"/>
            <w:left w:val="none" w:sz="0" w:space="0" w:color="auto"/>
            <w:bottom w:val="none" w:sz="0" w:space="0" w:color="auto"/>
            <w:right w:val="none" w:sz="0" w:space="0" w:color="auto"/>
          </w:divBdr>
        </w:div>
        <w:div w:id="564612324">
          <w:marLeft w:val="640"/>
          <w:marRight w:val="0"/>
          <w:marTop w:val="0"/>
          <w:marBottom w:val="0"/>
          <w:divBdr>
            <w:top w:val="none" w:sz="0" w:space="0" w:color="auto"/>
            <w:left w:val="none" w:sz="0" w:space="0" w:color="auto"/>
            <w:bottom w:val="none" w:sz="0" w:space="0" w:color="auto"/>
            <w:right w:val="none" w:sz="0" w:space="0" w:color="auto"/>
          </w:divBdr>
        </w:div>
        <w:div w:id="824443243">
          <w:marLeft w:val="640"/>
          <w:marRight w:val="0"/>
          <w:marTop w:val="0"/>
          <w:marBottom w:val="0"/>
          <w:divBdr>
            <w:top w:val="none" w:sz="0" w:space="0" w:color="auto"/>
            <w:left w:val="none" w:sz="0" w:space="0" w:color="auto"/>
            <w:bottom w:val="none" w:sz="0" w:space="0" w:color="auto"/>
            <w:right w:val="none" w:sz="0" w:space="0" w:color="auto"/>
          </w:divBdr>
        </w:div>
        <w:div w:id="1615790751">
          <w:marLeft w:val="640"/>
          <w:marRight w:val="0"/>
          <w:marTop w:val="0"/>
          <w:marBottom w:val="0"/>
          <w:divBdr>
            <w:top w:val="none" w:sz="0" w:space="0" w:color="auto"/>
            <w:left w:val="none" w:sz="0" w:space="0" w:color="auto"/>
            <w:bottom w:val="none" w:sz="0" w:space="0" w:color="auto"/>
            <w:right w:val="none" w:sz="0" w:space="0" w:color="auto"/>
          </w:divBdr>
        </w:div>
        <w:div w:id="1677032724">
          <w:marLeft w:val="640"/>
          <w:marRight w:val="0"/>
          <w:marTop w:val="0"/>
          <w:marBottom w:val="0"/>
          <w:divBdr>
            <w:top w:val="none" w:sz="0" w:space="0" w:color="auto"/>
            <w:left w:val="none" w:sz="0" w:space="0" w:color="auto"/>
            <w:bottom w:val="none" w:sz="0" w:space="0" w:color="auto"/>
            <w:right w:val="none" w:sz="0" w:space="0" w:color="auto"/>
          </w:divBdr>
        </w:div>
        <w:div w:id="1552375389">
          <w:marLeft w:val="640"/>
          <w:marRight w:val="0"/>
          <w:marTop w:val="0"/>
          <w:marBottom w:val="0"/>
          <w:divBdr>
            <w:top w:val="none" w:sz="0" w:space="0" w:color="auto"/>
            <w:left w:val="none" w:sz="0" w:space="0" w:color="auto"/>
            <w:bottom w:val="none" w:sz="0" w:space="0" w:color="auto"/>
            <w:right w:val="none" w:sz="0" w:space="0" w:color="auto"/>
          </w:divBdr>
        </w:div>
        <w:div w:id="931088347">
          <w:marLeft w:val="640"/>
          <w:marRight w:val="0"/>
          <w:marTop w:val="0"/>
          <w:marBottom w:val="0"/>
          <w:divBdr>
            <w:top w:val="none" w:sz="0" w:space="0" w:color="auto"/>
            <w:left w:val="none" w:sz="0" w:space="0" w:color="auto"/>
            <w:bottom w:val="none" w:sz="0" w:space="0" w:color="auto"/>
            <w:right w:val="none" w:sz="0" w:space="0" w:color="auto"/>
          </w:divBdr>
        </w:div>
      </w:divsChild>
    </w:div>
    <w:div w:id="154952307">
      <w:bodyDiv w:val="1"/>
      <w:marLeft w:val="0"/>
      <w:marRight w:val="0"/>
      <w:marTop w:val="0"/>
      <w:marBottom w:val="0"/>
      <w:divBdr>
        <w:top w:val="none" w:sz="0" w:space="0" w:color="auto"/>
        <w:left w:val="none" w:sz="0" w:space="0" w:color="auto"/>
        <w:bottom w:val="none" w:sz="0" w:space="0" w:color="auto"/>
        <w:right w:val="none" w:sz="0" w:space="0" w:color="auto"/>
      </w:divBdr>
      <w:divsChild>
        <w:div w:id="1735542889">
          <w:marLeft w:val="640"/>
          <w:marRight w:val="0"/>
          <w:marTop w:val="0"/>
          <w:marBottom w:val="0"/>
          <w:divBdr>
            <w:top w:val="none" w:sz="0" w:space="0" w:color="auto"/>
            <w:left w:val="none" w:sz="0" w:space="0" w:color="auto"/>
            <w:bottom w:val="none" w:sz="0" w:space="0" w:color="auto"/>
            <w:right w:val="none" w:sz="0" w:space="0" w:color="auto"/>
          </w:divBdr>
        </w:div>
        <w:div w:id="495809618">
          <w:marLeft w:val="640"/>
          <w:marRight w:val="0"/>
          <w:marTop w:val="0"/>
          <w:marBottom w:val="0"/>
          <w:divBdr>
            <w:top w:val="none" w:sz="0" w:space="0" w:color="auto"/>
            <w:left w:val="none" w:sz="0" w:space="0" w:color="auto"/>
            <w:bottom w:val="none" w:sz="0" w:space="0" w:color="auto"/>
            <w:right w:val="none" w:sz="0" w:space="0" w:color="auto"/>
          </w:divBdr>
        </w:div>
        <w:div w:id="414202817">
          <w:marLeft w:val="640"/>
          <w:marRight w:val="0"/>
          <w:marTop w:val="0"/>
          <w:marBottom w:val="0"/>
          <w:divBdr>
            <w:top w:val="none" w:sz="0" w:space="0" w:color="auto"/>
            <w:left w:val="none" w:sz="0" w:space="0" w:color="auto"/>
            <w:bottom w:val="none" w:sz="0" w:space="0" w:color="auto"/>
            <w:right w:val="none" w:sz="0" w:space="0" w:color="auto"/>
          </w:divBdr>
        </w:div>
        <w:div w:id="875579719">
          <w:marLeft w:val="640"/>
          <w:marRight w:val="0"/>
          <w:marTop w:val="0"/>
          <w:marBottom w:val="0"/>
          <w:divBdr>
            <w:top w:val="none" w:sz="0" w:space="0" w:color="auto"/>
            <w:left w:val="none" w:sz="0" w:space="0" w:color="auto"/>
            <w:bottom w:val="none" w:sz="0" w:space="0" w:color="auto"/>
            <w:right w:val="none" w:sz="0" w:space="0" w:color="auto"/>
          </w:divBdr>
        </w:div>
        <w:div w:id="1578518578">
          <w:marLeft w:val="640"/>
          <w:marRight w:val="0"/>
          <w:marTop w:val="0"/>
          <w:marBottom w:val="0"/>
          <w:divBdr>
            <w:top w:val="none" w:sz="0" w:space="0" w:color="auto"/>
            <w:left w:val="none" w:sz="0" w:space="0" w:color="auto"/>
            <w:bottom w:val="none" w:sz="0" w:space="0" w:color="auto"/>
            <w:right w:val="none" w:sz="0" w:space="0" w:color="auto"/>
          </w:divBdr>
        </w:div>
        <w:div w:id="2081251341">
          <w:marLeft w:val="640"/>
          <w:marRight w:val="0"/>
          <w:marTop w:val="0"/>
          <w:marBottom w:val="0"/>
          <w:divBdr>
            <w:top w:val="none" w:sz="0" w:space="0" w:color="auto"/>
            <w:left w:val="none" w:sz="0" w:space="0" w:color="auto"/>
            <w:bottom w:val="none" w:sz="0" w:space="0" w:color="auto"/>
            <w:right w:val="none" w:sz="0" w:space="0" w:color="auto"/>
          </w:divBdr>
        </w:div>
        <w:div w:id="1084492012">
          <w:marLeft w:val="640"/>
          <w:marRight w:val="0"/>
          <w:marTop w:val="0"/>
          <w:marBottom w:val="0"/>
          <w:divBdr>
            <w:top w:val="none" w:sz="0" w:space="0" w:color="auto"/>
            <w:left w:val="none" w:sz="0" w:space="0" w:color="auto"/>
            <w:bottom w:val="none" w:sz="0" w:space="0" w:color="auto"/>
            <w:right w:val="none" w:sz="0" w:space="0" w:color="auto"/>
          </w:divBdr>
        </w:div>
        <w:div w:id="1543400890">
          <w:marLeft w:val="640"/>
          <w:marRight w:val="0"/>
          <w:marTop w:val="0"/>
          <w:marBottom w:val="0"/>
          <w:divBdr>
            <w:top w:val="none" w:sz="0" w:space="0" w:color="auto"/>
            <w:left w:val="none" w:sz="0" w:space="0" w:color="auto"/>
            <w:bottom w:val="none" w:sz="0" w:space="0" w:color="auto"/>
            <w:right w:val="none" w:sz="0" w:space="0" w:color="auto"/>
          </w:divBdr>
        </w:div>
        <w:div w:id="1284112825">
          <w:marLeft w:val="640"/>
          <w:marRight w:val="0"/>
          <w:marTop w:val="0"/>
          <w:marBottom w:val="0"/>
          <w:divBdr>
            <w:top w:val="none" w:sz="0" w:space="0" w:color="auto"/>
            <w:left w:val="none" w:sz="0" w:space="0" w:color="auto"/>
            <w:bottom w:val="none" w:sz="0" w:space="0" w:color="auto"/>
            <w:right w:val="none" w:sz="0" w:space="0" w:color="auto"/>
          </w:divBdr>
        </w:div>
        <w:div w:id="408817448">
          <w:marLeft w:val="640"/>
          <w:marRight w:val="0"/>
          <w:marTop w:val="0"/>
          <w:marBottom w:val="0"/>
          <w:divBdr>
            <w:top w:val="none" w:sz="0" w:space="0" w:color="auto"/>
            <w:left w:val="none" w:sz="0" w:space="0" w:color="auto"/>
            <w:bottom w:val="none" w:sz="0" w:space="0" w:color="auto"/>
            <w:right w:val="none" w:sz="0" w:space="0" w:color="auto"/>
          </w:divBdr>
        </w:div>
        <w:div w:id="745684549">
          <w:marLeft w:val="640"/>
          <w:marRight w:val="0"/>
          <w:marTop w:val="0"/>
          <w:marBottom w:val="0"/>
          <w:divBdr>
            <w:top w:val="none" w:sz="0" w:space="0" w:color="auto"/>
            <w:left w:val="none" w:sz="0" w:space="0" w:color="auto"/>
            <w:bottom w:val="none" w:sz="0" w:space="0" w:color="auto"/>
            <w:right w:val="none" w:sz="0" w:space="0" w:color="auto"/>
          </w:divBdr>
        </w:div>
        <w:div w:id="534123576">
          <w:marLeft w:val="640"/>
          <w:marRight w:val="0"/>
          <w:marTop w:val="0"/>
          <w:marBottom w:val="0"/>
          <w:divBdr>
            <w:top w:val="none" w:sz="0" w:space="0" w:color="auto"/>
            <w:left w:val="none" w:sz="0" w:space="0" w:color="auto"/>
            <w:bottom w:val="none" w:sz="0" w:space="0" w:color="auto"/>
            <w:right w:val="none" w:sz="0" w:space="0" w:color="auto"/>
          </w:divBdr>
        </w:div>
        <w:div w:id="788623316">
          <w:marLeft w:val="640"/>
          <w:marRight w:val="0"/>
          <w:marTop w:val="0"/>
          <w:marBottom w:val="0"/>
          <w:divBdr>
            <w:top w:val="none" w:sz="0" w:space="0" w:color="auto"/>
            <w:left w:val="none" w:sz="0" w:space="0" w:color="auto"/>
            <w:bottom w:val="none" w:sz="0" w:space="0" w:color="auto"/>
            <w:right w:val="none" w:sz="0" w:space="0" w:color="auto"/>
          </w:divBdr>
        </w:div>
        <w:div w:id="942229838">
          <w:marLeft w:val="640"/>
          <w:marRight w:val="0"/>
          <w:marTop w:val="0"/>
          <w:marBottom w:val="0"/>
          <w:divBdr>
            <w:top w:val="none" w:sz="0" w:space="0" w:color="auto"/>
            <w:left w:val="none" w:sz="0" w:space="0" w:color="auto"/>
            <w:bottom w:val="none" w:sz="0" w:space="0" w:color="auto"/>
            <w:right w:val="none" w:sz="0" w:space="0" w:color="auto"/>
          </w:divBdr>
        </w:div>
        <w:div w:id="54210424">
          <w:marLeft w:val="640"/>
          <w:marRight w:val="0"/>
          <w:marTop w:val="0"/>
          <w:marBottom w:val="0"/>
          <w:divBdr>
            <w:top w:val="none" w:sz="0" w:space="0" w:color="auto"/>
            <w:left w:val="none" w:sz="0" w:space="0" w:color="auto"/>
            <w:bottom w:val="none" w:sz="0" w:space="0" w:color="auto"/>
            <w:right w:val="none" w:sz="0" w:space="0" w:color="auto"/>
          </w:divBdr>
        </w:div>
        <w:div w:id="237330268">
          <w:marLeft w:val="640"/>
          <w:marRight w:val="0"/>
          <w:marTop w:val="0"/>
          <w:marBottom w:val="0"/>
          <w:divBdr>
            <w:top w:val="none" w:sz="0" w:space="0" w:color="auto"/>
            <w:left w:val="none" w:sz="0" w:space="0" w:color="auto"/>
            <w:bottom w:val="none" w:sz="0" w:space="0" w:color="auto"/>
            <w:right w:val="none" w:sz="0" w:space="0" w:color="auto"/>
          </w:divBdr>
        </w:div>
        <w:div w:id="721173189">
          <w:marLeft w:val="640"/>
          <w:marRight w:val="0"/>
          <w:marTop w:val="0"/>
          <w:marBottom w:val="0"/>
          <w:divBdr>
            <w:top w:val="none" w:sz="0" w:space="0" w:color="auto"/>
            <w:left w:val="none" w:sz="0" w:space="0" w:color="auto"/>
            <w:bottom w:val="none" w:sz="0" w:space="0" w:color="auto"/>
            <w:right w:val="none" w:sz="0" w:space="0" w:color="auto"/>
          </w:divBdr>
        </w:div>
      </w:divsChild>
    </w:div>
    <w:div w:id="188837375">
      <w:bodyDiv w:val="1"/>
      <w:marLeft w:val="0"/>
      <w:marRight w:val="0"/>
      <w:marTop w:val="0"/>
      <w:marBottom w:val="0"/>
      <w:divBdr>
        <w:top w:val="none" w:sz="0" w:space="0" w:color="auto"/>
        <w:left w:val="none" w:sz="0" w:space="0" w:color="auto"/>
        <w:bottom w:val="none" w:sz="0" w:space="0" w:color="auto"/>
        <w:right w:val="none" w:sz="0" w:space="0" w:color="auto"/>
      </w:divBdr>
      <w:divsChild>
        <w:div w:id="1628504897">
          <w:marLeft w:val="640"/>
          <w:marRight w:val="0"/>
          <w:marTop w:val="0"/>
          <w:marBottom w:val="0"/>
          <w:divBdr>
            <w:top w:val="none" w:sz="0" w:space="0" w:color="auto"/>
            <w:left w:val="none" w:sz="0" w:space="0" w:color="auto"/>
            <w:bottom w:val="none" w:sz="0" w:space="0" w:color="auto"/>
            <w:right w:val="none" w:sz="0" w:space="0" w:color="auto"/>
          </w:divBdr>
        </w:div>
        <w:div w:id="461310085">
          <w:marLeft w:val="640"/>
          <w:marRight w:val="0"/>
          <w:marTop w:val="0"/>
          <w:marBottom w:val="0"/>
          <w:divBdr>
            <w:top w:val="none" w:sz="0" w:space="0" w:color="auto"/>
            <w:left w:val="none" w:sz="0" w:space="0" w:color="auto"/>
            <w:bottom w:val="none" w:sz="0" w:space="0" w:color="auto"/>
            <w:right w:val="none" w:sz="0" w:space="0" w:color="auto"/>
          </w:divBdr>
        </w:div>
        <w:div w:id="854996071">
          <w:marLeft w:val="640"/>
          <w:marRight w:val="0"/>
          <w:marTop w:val="0"/>
          <w:marBottom w:val="0"/>
          <w:divBdr>
            <w:top w:val="none" w:sz="0" w:space="0" w:color="auto"/>
            <w:left w:val="none" w:sz="0" w:space="0" w:color="auto"/>
            <w:bottom w:val="none" w:sz="0" w:space="0" w:color="auto"/>
            <w:right w:val="none" w:sz="0" w:space="0" w:color="auto"/>
          </w:divBdr>
        </w:div>
        <w:div w:id="352728429">
          <w:marLeft w:val="640"/>
          <w:marRight w:val="0"/>
          <w:marTop w:val="0"/>
          <w:marBottom w:val="0"/>
          <w:divBdr>
            <w:top w:val="none" w:sz="0" w:space="0" w:color="auto"/>
            <w:left w:val="none" w:sz="0" w:space="0" w:color="auto"/>
            <w:bottom w:val="none" w:sz="0" w:space="0" w:color="auto"/>
            <w:right w:val="none" w:sz="0" w:space="0" w:color="auto"/>
          </w:divBdr>
        </w:div>
        <w:div w:id="1791557881">
          <w:marLeft w:val="640"/>
          <w:marRight w:val="0"/>
          <w:marTop w:val="0"/>
          <w:marBottom w:val="0"/>
          <w:divBdr>
            <w:top w:val="none" w:sz="0" w:space="0" w:color="auto"/>
            <w:left w:val="none" w:sz="0" w:space="0" w:color="auto"/>
            <w:bottom w:val="none" w:sz="0" w:space="0" w:color="auto"/>
            <w:right w:val="none" w:sz="0" w:space="0" w:color="auto"/>
          </w:divBdr>
        </w:div>
        <w:div w:id="2121021054">
          <w:marLeft w:val="640"/>
          <w:marRight w:val="0"/>
          <w:marTop w:val="0"/>
          <w:marBottom w:val="0"/>
          <w:divBdr>
            <w:top w:val="none" w:sz="0" w:space="0" w:color="auto"/>
            <w:left w:val="none" w:sz="0" w:space="0" w:color="auto"/>
            <w:bottom w:val="none" w:sz="0" w:space="0" w:color="auto"/>
            <w:right w:val="none" w:sz="0" w:space="0" w:color="auto"/>
          </w:divBdr>
        </w:div>
        <w:div w:id="1644843990">
          <w:marLeft w:val="640"/>
          <w:marRight w:val="0"/>
          <w:marTop w:val="0"/>
          <w:marBottom w:val="0"/>
          <w:divBdr>
            <w:top w:val="none" w:sz="0" w:space="0" w:color="auto"/>
            <w:left w:val="none" w:sz="0" w:space="0" w:color="auto"/>
            <w:bottom w:val="none" w:sz="0" w:space="0" w:color="auto"/>
            <w:right w:val="none" w:sz="0" w:space="0" w:color="auto"/>
          </w:divBdr>
        </w:div>
        <w:div w:id="620183168">
          <w:marLeft w:val="640"/>
          <w:marRight w:val="0"/>
          <w:marTop w:val="0"/>
          <w:marBottom w:val="0"/>
          <w:divBdr>
            <w:top w:val="none" w:sz="0" w:space="0" w:color="auto"/>
            <w:left w:val="none" w:sz="0" w:space="0" w:color="auto"/>
            <w:bottom w:val="none" w:sz="0" w:space="0" w:color="auto"/>
            <w:right w:val="none" w:sz="0" w:space="0" w:color="auto"/>
          </w:divBdr>
        </w:div>
        <w:div w:id="2123913409">
          <w:marLeft w:val="640"/>
          <w:marRight w:val="0"/>
          <w:marTop w:val="0"/>
          <w:marBottom w:val="0"/>
          <w:divBdr>
            <w:top w:val="none" w:sz="0" w:space="0" w:color="auto"/>
            <w:left w:val="none" w:sz="0" w:space="0" w:color="auto"/>
            <w:bottom w:val="none" w:sz="0" w:space="0" w:color="auto"/>
            <w:right w:val="none" w:sz="0" w:space="0" w:color="auto"/>
          </w:divBdr>
        </w:div>
        <w:div w:id="873689462">
          <w:marLeft w:val="640"/>
          <w:marRight w:val="0"/>
          <w:marTop w:val="0"/>
          <w:marBottom w:val="0"/>
          <w:divBdr>
            <w:top w:val="none" w:sz="0" w:space="0" w:color="auto"/>
            <w:left w:val="none" w:sz="0" w:space="0" w:color="auto"/>
            <w:bottom w:val="none" w:sz="0" w:space="0" w:color="auto"/>
            <w:right w:val="none" w:sz="0" w:space="0" w:color="auto"/>
          </w:divBdr>
        </w:div>
        <w:div w:id="1110246824">
          <w:marLeft w:val="640"/>
          <w:marRight w:val="0"/>
          <w:marTop w:val="0"/>
          <w:marBottom w:val="0"/>
          <w:divBdr>
            <w:top w:val="none" w:sz="0" w:space="0" w:color="auto"/>
            <w:left w:val="none" w:sz="0" w:space="0" w:color="auto"/>
            <w:bottom w:val="none" w:sz="0" w:space="0" w:color="auto"/>
            <w:right w:val="none" w:sz="0" w:space="0" w:color="auto"/>
          </w:divBdr>
        </w:div>
        <w:div w:id="1850680072">
          <w:marLeft w:val="640"/>
          <w:marRight w:val="0"/>
          <w:marTop w:val="0"/>
          <w:marBottom w:val="0"/>
          <w:divBdr>
            <w:top w:val="none" w:sz="0" w:space="0" w:color="auto"/>
            <w:left w:val="none" w:sz="0" w:space="0" w:color="auto"/>
            <w:bottom w:val="none" w:sz="0" w:space="0" w:color="auto"/>
            <w:right w:val="none" w:sz="0" w:space="0" w:color="auto"/>
          </w:divBdr>
        </w:div>
        <w:div w:id="706419547">
          <w:marLeft w:val="640"/>
          <w:marRight w:val="0"/>
          <w:marTop w:val="0"/>
          <w:marBottom w:val="0"/>
          <w:divBdr>
            <w:top w:val="none" w:sz="0" w:space="0" w:color="auto"/>
            <w:left w:val="none" w:sz="0" w:space="0" w:color="auto"/>
            <w:bottom w:val="none" w:sz="0" w:space="0" w:color="auto"/>
            <w:right w:val="none" w:sz="0" w:space="0" w:color="auto"/>
          </w:divBdr>
        </w:div>
        <w:div w:id="1052073581">
          <w:marLeft w:val="640"/>
          <w:marRight w:val="0"/>
          <w:marTop w:val="0"/>
          <w:marBottom w:val="0"/>
          <w:divBdr>
            <w:top w:val="none" w:sz="0" w:space="0" w:color="auto"/>
            <w:left w:val="none" w:sz="0" w:space="0" w:color="auto"/>
            <w:bottom w:val="none" w:sz="0" w:space="0" w:color="auto"/>
            <w:right w:val="none" w:sz="0" w:space="0" w:color="auto"/>
          </w:divBdr>
        </w:div>
        <w:div w:id="122233821">
          <w:marLeft w:val="640"/>
          <w:marRight w:val="0"/>
          <w:marTop w:val="0"/>
          <w:marBottom w:val="0"/>
          <w:divBdr>
            <w:top w:val="none" w:sz="0" w:space="0" w:color="auto"/>
            <w:left w:val="none" w:sz="0" w:space="0" w:color="auto"/>
            <w:bottom w:val="none" w:sz="0" w:space="0" w:color="auto"/>
            <w:right w:val="none" w:sz="0" w:space="0" w:color="auto"/>
          </w:divBdr>
        </w:div>
        <w:div w:id="727730406">
          <w:marLeft w:val="640"/>
          <w:marRight w:val="0"/>
          <w:marTop w:val="0"/>
          <w:marBottom w:val="0"/>
          <w:divBdr>
            <w:top w:val="none" w:sz="0" w:space="0" w:color="auto"/>
            <w:left w:val="none" w:sz="0" w:space="0" w:color="auto"/>
            <w:bottom w:val="none" w:sz="0" w:space="0" w:color="auto"/>
            <w:right w:val="none" w:sz="0" w:space="0" w:color="auto"/>
          </w:divBdr>
        </w:div>
        <w:div w:id="1971088738">
          <w:marLeft w:val="640"/>
          <w:marRight w:val="0"/>
          <w:marTop w:val="0"/>
          <w:marBottom w:val="0"/>
          <w:divBdr>
            <w:top w:val="none" w:sz="0" w:space="0" w:color="auto"/>
            <w:left w:val="none" w:sz="0" w:space="0" w:color="auto"/>
            <w:bottom w:val="none" w:sz="0" w:space="0" w:color="auto"/>
            <w:right w:val="none" w:sz="0" w:space="0" w:color="auto"/>
          </w:divBdr>
        </w:div>
        <w:div w:id="1203247405">
          <w:marLeft w:val="640"/>
          <w:marRight w:val="0"/>
          <w:marTop w:val="0"/>
          <w:marBottom w:val="0"/>
          <w:divBdr>
            <w:top w:val="none" w:sz="0" w:space="0" w:color="auto"/>
            <w:left w:val="none" w:sz="0" w:space="0" w:color="auto"/>
            <w:bottom w:val="none" w:sz="0" w:space="0" w:color="auto"/>
            <w:right w:val="none" w:sz="0" w:space="0" w:color="auto"/>
          </w:divBdr>
        </w:div>
        <w:div w:id="1050492683">
          <w:marLeft w:val="640"/>
          <w:marRight w:val="0"/>
          <w:marTop w:val="0"/>
          <w:marBottom w:val="0"/>
          <w:divBdr>
            <w:top w:val="none" w:sz="0" w:space="0" w:color="auto"/>
            <w:left w:val="none" w:sz="0" w:space="0" w:color="auto"/>
            <w:bottom w:val="none" w:sz="0" w:space="0" w:color="auto"/>
            <w:right w:val="none" w:sz="0" w:space="0" w:color="auto"/>
          </w:divBdr>
        </w:div>
        <w:div w:id="1696689437">
          <w:marLeft w:val="640"/>
          <w:marRight w:val="0"/>
          <w:marTop w:val="0"/>
          <w:marBottom w:val="0"/>
          <w:divBdr>
            <w:top w:val="none" w:sz="0" w:space="0" w:color="auto"/>
            <w:left w:val="none" w:sz="0" w:space="0" w:color="auto"/>
            <w:bottom w:val="none" w:sz="0" w:space="0" w:color="auto"/>
            <w:right w:val="none" w:sz="0" w:space="0" w:color="auto"/>
          </w:divBdr>
        </w:div>
        <w:div w:id="257102801">
          <w:marLeft w:val="640"/>
          <w:marRight w:val="0"/>
          <w:marTop w:val="0"/>
          <w:marBottom w:val="0"/>
          <w:divBdr>
            <w:top w:val="none" w:sz="0" w:space="0" w:color="auto"/>
            <w:left w:val="none" w:sz="0" w:space="0" w:color="auto"/>
            <w:bottom w:val="none" w:sz="0" w:space="0" w:color="auto"/>
            <w:right w:val="none" w:sz="0" w:space="0" w:color="auto"/>
          </w:divBdr>
        </w:div>
        <w:div w:id="315107644">
          <w:marLeft w:val="640"/>
          <w:marRight w:val="0"/>
          <w:marTop w:val="0"/>
          <w:marBottom w:val="0"/>
          <w:divBdr>
            <w:top w:val="none" w:sz="0" w:space="0" w:color="auto"/>
            <w:left w:val="none" w:sz="0" w:space="0" w:color="auto"/>
            <w:bottom w:val="none" w:sz="0" w:space="0" w:color="auto"/>
            <w:right w:val="none" w:sz="0" w:space="0" w:color="auto"/>
          </w:divBdr>
        </w:div>
        <w:div w:id="607586505">
          <w:marLeft w:val="640"/>
          <w:marRight w:val="0"/>
          <w:marTop w:val="0"/>
          <w:marBottom w:val="0"/>
          <w:divBdr>
            <w:top w:val="none" w:sz="0" w:space="0" w:color="auto"/>
            <w:left w:val="none" w:sz="0" w:space="0" w:color="auto"/>
            <w:bottom w:val="none" w:sz="0" w:space="0" w:color="auto"/>
            <w:right w:val="none" w:sz="0" w:space="0" w:color="auto"/>
          </w:divBdr>
        </w:div>
        <w:div w:id="567688189">
          <w:marLeft w:val="640"/>
          <w:marRight w:val="0"/>
          <w:marTop w:val="0"/>
          <w:marBottom w:val="0"/>
          <w:divBdr>
            <w:top w:val="none" w:sz="0" w:space="0" w:color="auto"/>
            <w:left w:val="none" w:sz="0" w:space="0" w:color="auto"/>
            <w:bottom w:val="none" w:sz="0" w:space="0" w:color="auto"/>
            <w:right w:val="none" w:sz="0" w:space="0" w:color="auto"/>
          </w:divBdr>
        </w:div>
        <w:div w:id="867832307">
          <w:marLeft w:val="640"/>
          <w:marRight w:val="0"/>
          <w:marTop w:val="0"/>
          <w:marBottom w:val="0"/>
          <w:divBdr>
            <w:top w:val="none" w:sz="0" w:space="0" w:color="auto"/>
            <w:left w:val="none" w:sz="0" w:space="0" w:color="auto"/>
            <w:bottom w:val="none" w:sz="0" w:space="0" w:color="auto"/>
            <w:right w:val="none" w:sz="0" w:space="0" w:color="auto"/>
          </w:divBdr>
        </w:div>
      </w:divsChild>
    </w:div>
    <w:div w:id="329523645">
      <w:bodyDiv w:val="1"/>
      <w:marLeft w:val="0"/>
      <w:marRight w:val="0"/>
      <w:marTop w:val="0"/>
      <w:marBottom w:val="0"/>
      <w:divBdr>
        <w:top w:val="none" w:sz="0" w:space="0" w:color="auto"/>
        <w:left w:val="none" w:sz="0" w:space="0" w:color="auto"/>
        <w:bottom w:val="none" w:sz="0" w:space="0" w:color="auto"/>
        <w:right w:val="none" w:sz="0" w:space="0" w:color="auto"/>
      </w:divBdr>
      <w:divsChild>
        <w:div w:id="707147151">
          <w:marLeft w:val="640"/>
          <w:marRight w:val="0"/>
          <w:marTop w:val="0"/>
          <w:marBottom w:val="0"/>
          <w:divBdr>
            <w:top w:val="none" w:sz="0" w:space="0" w:color="auto"/>
            <w:left w:val="none" w:sz="0" w:space="0" w:color="auto"/>
            <w:bottom w:val="none" w:sz="0" w:space="0" w:color="auto"/>
            <w:right w:val="none" w:sz="0" w:space="0" w:color="auto"/>
          </w:divBdr>
        </w:div>
        <w:div w:id="974405161">
          <w:marLeft w:val="640"/>
          <w:marRight w:val="0"/>
          <w:marTop w:val="0"/>
          <w:marBottom w:val="0"/>
          <w:divBdr>
            <w:top w:val="none" w:sz="0" w:space="0" w:color="auto"/>
            <w:left w:val="none" w:sz="0" w:space="0" w:color="auto"/>
            <w:bottom w:val="none" w:sz="0" w:space="0" w:color="auto"/>
            <w:right w:val="none" w:sz="0" w:space="0" w:color="auto"/>
          </w:divBdr>
        </w:div>
        <w:div w:id="251201310">
          <w:marLeft w:val="640"/>
          <w:marRight w:val="0"/>
          <w:marTop w:val="0"/>
          <w:marBottom w:val="0"/>
          <w:divBdr>
            <w:top w:val="none" w:sz="0" w:space="0" w:color="auto"/>
            <w:left w:val="none" w:sz="0" w:space="0" w:color="auto"/>
            <w:bottom w:val="none" w:sz="0" w:space="0" w:color="auto"/>
            <w:right w:val="none" w:sz="0" w:space="0" w:color="auto"/>
          </w:divBdr>
        </w:div>
        <w:div w:id="643850685">
          <w:marLeft w:val="640"/>
          <w:marRight w:val="0"/>
          <w:marTop w:val="0"/>
          <w:marBottom w:val="0"/>
          <w:divBdr>
            <w:top w:val="none" w:sz="0" w:space="0" w:color="auto"/>
            <w:left w:val="none" w:sz="0" w:space="0" w:color="auto"/>
            <w:bottom w:val="none" w:sz="0" w:space="0" w:color="auto"/>
            <w:right w:val="none" w:sz="0" w:space="0" w:color="auto"/>
          </w:divBdr>
        </w:div>
        <w:div w:id="284386592">
          <w:marLeft w:val="640"/>
          <w:marRight w:val="0"/>
          <w:marTop w:val="0"/>
          <w:marBottom w:val="0"/>
          <w:divBdr>
            <w:top w:val="none" w:sz="0" w:space="0" w:color="auto"/>
            <w:left w:val="none" w:sz="0" w:space="0" w:color="auto"/>
            <w:bottom w:val="none" w:sz="0" w:space="0" w:color="auto"/>
            <w:right w:val="none" w:sz="0" w:space="0" w:color="auto"/>
          </w:divBdr>
        </w:div>
        <w:div w:id="232130187">
          <w:marLeft w:val="640"/>
          <w:marRight w:val="0"/>
          <w:marTop w:val="0"/>
          <w:marBottom w:val="0"/>
          <w:divBdr>
            <w:top w:val="none" w:sz="0" w:space="0" w:color="auto"/>
            <w:left w:val="none" w:sz="0" w:space="0" w:color="auto"/>
            <w:bottom w:val="none" w:sz="0" w:space="0" w:color="auto"/>
            <w:right w:val="none" w:sz="0" w:space="0" w:color="auto"/>
          </w:divBdr>
        </w:div>
        <w:div w:id="2086488210">
          <w:marLeft w:val="640"/>
          <w:marRight w:val="0"/>
          <w:marTop w:val="0"/>
          <w:marBottom w:val="0"/>
          <w:divBdr>
            <w:top w:val="none" w:sz="0" w:space="0" w:color="auto"/>
            <w:left w:val="none" w:sz="0" w:space="0" w:color="auto"/>
            <w:bottom w:val="none" w:sz="0" w:space="0" w:color="auto"/>
            <w:right w:val="none" w:sz="0" w:space="0" w:color="auto"/>
          </w:divBdr>
        </w:div>
        <w:div w:id="1613004509">
          <w:marLeft w:val="640"/>
          <w:marRight w:val="0"/>
          <w:marTop w:val="0"/>
          <w:marBottom w:val="0"/>
          <w:divBdr>
            <w:top w:val="none" w:sz="0" w:space="0" w:color="auto"/>
            <w:left w:val="none" w:sz="0" w:space="0" w:color="auto"/>
            <w:bottom w:val="none" w:sz="0" w:space="0" w:color="auto"/>
            <w:right w:val="none" w:sz="0" w:space="0" w:color="auto"/>
          </w:divBdr>
        </w:div>
        <w:div w:id="1544825985">
          <w:marLeft w:val="640"/>
          <w:marRight w:val="0"/>
          <w:marTop w:val="0"/>
          <w:marBottom w:val="0"/>
          <w:divBdr>
            <w:top w:val="none" w:sz="0" w:space="0" w:color="auto"/>
            <w:left w:val="none" w:sz="0" w:space="0" w:color="auto"/>
            <w:bottom w:val="none" w:sz="0" w:space="0" w:color="auto"/>
            <w:right w:val="none" w:sz="0" w:space="0" w:color="auto"/>
          </w:divBdr>
        </w:div>
        <w:div w:id="601455569">
          <w:marLeft w:val="640"/>
          <w:marRight w:val="0"/>
          <w:marTop w:val="0"/>
          <w:marBottom w:val="0"/>
          <w:divBdr>
            <w:top w:val="none" w:sz="0" w:space="0" w:color="auto"/>
            <w:left w:val="none" w:sz="0" w:space="0" w:color="auto"/>
            <w:bottom w:val="none" w:sz="0" w:space="0" w:color="auto"/>
            <w:right w:val="none" w:sz="0" w:space="0" w:color="auto"/>
          </w:divBdr>
        </w:div>
        <w:div w:id="776674707">
          <w:marLeft w:val="640"/>
          <w:marRight w:val="0"/>
          <w:marTop w:val="0"/>
          <w:marBottom w:val="0"/>
          <w:divBdr>
            <w:top w:val="none" w:sz="0" w:space="0" w:color="auto"/>
            <w:left w:val="none" w:sz="0" w:space="0" w:color="auto"/>
            <w:bottom w:val="none" w:sz="0" w:space="0" w:color="auto"/>
            <w:right w:val="none" w:sz="0" w:space="0" w:color="auto"/>
          </w:divBdr>
        </w:div>
        <w:div w:id="1430849119">
          <w:marLeft w:val="640"/>
          <w:marRight w:val="0"/>
          <w:marTop w:val="0"/>
          <w:marBottom w:val="0"/>
          <w:divBdr>
            <w:top w:val="none" w:sz="0" w:space="0" w:color="auto"/>
            <w:left w:val="none" w:sz="0" w:space="0" w:color="auto"/>
            <w:bottom w:val="none" w:sz="0" w:space="0" w:color="auto"/>
            <w:right w:val="none" w:sz="0" w:space="0" w:color="auto"/>
          </w:divBdr>
        </w:div>
        <w:div w:id="220335680">
          <w:marLeft w:val="640"/>
          <w:marRight w:val="0"/>
          <w:marTop w:val="0"/>
          <w:marBottom w:val="0"/>
          <w:divBdr>
            <w:top w:val="none" w:sz="0" w:space="0" w:color="auto"/>
            <w:left w:val="none" w:sz="0" w:space="0" w:color="auto"/>
            <w:bottom w:val="none" w:sz="0" w:space="0" w:color="auto"/>
            <w:right w:val="none" w:sz="0" w:space="0" w:color="auto"/>
          </w:divBdr>
        </w:div>
        <w:div w:id="609632021">
          <w:marLeft w:val="640"/>
          <w:marRight w:val="0"/>
          <w:marTop w:val="0"/>
          <w:marBottom w:val="0"/>
          <w:divBdr>
            <w:top w:val="none" w:sz="0" w:space="0" w:color="auto"/>
            <w:left w:val="none" w:sz="0" w:space="0" w:color="auto"/>
            <w:bottom w:val="none" w:sz="0" w:space="0" w:color="auto"/>
            <w:right w:val="none" w:sz="0" w:space="0" w:color="auto"/>
          </w:divBdr>
        </w:div>
        <w:div w:id="1468084001">
          <w:marLeft w:val="640"/>
          <w:marRight w:val="0"/>
          <w:marTop w:val="0"/>
          <w:marBottom w:val="0"/>
          <w:divBdr>
            <w:top w:val="none" w:sz="0" w:space="0" w:color="auto"/>
            <w:left w:val="none" w:sz="0" w:space="0" w:color="auto"/>
            <w:bottom w:val="none" w:sz="0" w:space="0" w:color="auto"/>
            <w:right w:val="none" w:sz="0" w:space="0" w:color="auto"/>
          </w:divBdr>
        </w:div>
        <w:div w:id="749080634">
          <w:marLeft w:val="640"/>
          <w:marRight w:val="0"/>
          <w:marTop w:val="0"/>
          <w:marBottom w:val="0"/>
          <w:divBdr>
            <w:top w:val="none" w:sz="0" w:space="0" w:color="auto"/>
            <w:left w:val="none" w:sz="0" w:space="0" w:color="auto"/>
            <w:bottom w:val="none" w:sz="0" w:space="0" w:color="auto"/>
            <w:right w:val="none" w:sz="0" w:space="0" w:color="auto"/>
          </w:divBdr>
        </w:div>
        <w:div w:id="2143578093">
          <w:marLeft w:val="640"/>
          <w:marRight w:val="0"/>
          <w:marTop w:val="0"/>
          <w:marBottom w:val="0"/>
          <w:divBdr>
            <w:top w:val="none" w:sz="0" w:space="0" w:color="auto"/>
            <w:left w:val="none" w:sz="0" w:space="0" w:color="auto"/>
            <w:bottom w:val="none" w:sz="0" w:space="0" w:color="auto"/>
            <w:right w:val="none" w:sz="0" w:space="0" w:color="auto"/>
          </w:divBdr>
        </w:div>
        <w:div w:id="100878708">
          <w:marLeft w:val="640"/>
          <w:marRight w:val="0"/>
          <w:marTop w:val="0"/>
          <w:marBottom w:val="0"/>
          <w:divBdr>
            <w:top w:val="none" w:sz="0" w:space="0" w:color="auto"/>
            <w:left w:val="none" w:sz="0" w:space="0" w:color="auto"/>
            <w:bottom w:val="none" w:sz="0" w:space="0" w:color="auto"/>
            <w:right w:val="none" w:sz="0" w:space="0" w:color="auto"/>
          </w:divBdr>
        </w:div>
        <w:div w:id="667708668">
          <w:marLeft w:val="640"/>
          <w:marRight w:val="0"/>
          <w:marTop w:val="0"/>
          <w:marBottom w:val="0"/>
          <w:divBdr>
            <w:top w:val="none" w:sz="0" w:space="0" w:color="auto"/>
            <w:left w:val="none" w:sz="0" w:space="0" w:color="auto"/>
            <w:bottom w:val="none" w:sz="0" w:space="0" w:color="auto"/>
            <w:right w:val="none" w:sz="0" w:space="0" w:color="auto"/>
          </w:divBdr>
        </w:div>
        <w:div w:id="2090232048">
          <w:marLeft w:val="640"/>
          <w:marRight w:val="0"/>
          <w:marTop w:val="0"/>
          <w:marBottom w:val="0"/>
          <w:divBdr>
            <w:top w:val="none" w:sz="0" w:space="0" w:color="auto"/>
            <w:left w:val="none" w:sz="0" w:space="0" w:color="auto"/>
            <w:bottom w:val="none" w:sz="0" w:space="0" w:color="auto"/>
            <w:right w:val="none" w:sz="0" w:space="0" w:color="auto"/>
          </w:divBdr>
        </w:div>
        <w:div w:id="688919375">
          <w:marLeft w:val="640"/>
          <w:marRight w:val="0"/>
          <w:marTop w:val="0"/>
          <w:marBottom w:val="0"/>
          <w:divBdr>
            <w:top w:val="none" w:sz="0" w:space="0" w:color="auto"/>
            <w:left w:val="none" w:sz="0" w:space="0" w:color="auto"/>
            <w:bottom w:val="none" w:sz="0" w:space="0" w:color="auto"/>
            <w:right w:val="none" w:sz="0" w:space="0" w:color="auto"/>
          </w:divBdr>
        </w:div>
        <w:div w:id="1030227916">
          <w:marLeft w:val="640"/>
          <w:marRight w:val="0"/>
          <w:marTop w:val="0"/>
          <w:marBottom w:val="0"/>
          <w:divBdr>
            <w:top w:val="none" w:sz="0" w:space="0" w:color="auto"/>
            <w:left w:val="none" w:sz="0" w:space="0" w:color="auto"/>
            <w:bottom w:val="none" w:sz="0" w:space="0" w:color="auto"/>
            <w:right w:val="none" w:sz="0" w:space="0" w:color="auto"/>
          </w:divBdr>
        </w:div>
        <w:div w:id="1308584247">
          <w:marLeft w:val="640"/>
          <w:marRight w:val="0"/>
          <w:marTop w:val="0"/>
          <w:marBottom w:val="0"/>
          <w:divBdr>
            <w:top w:val="none" w:sz="0" w:space="0" w:color="auto"/>
            <w:left w:val="none" w:sz="0" w:space="0" w:color="auto"/>
            <w:bottom w:val="none" w:sz="0" w:space="0" w:color="auto"/>
            <w:right w:val="none" w:sz="0" w:space="0" w:color="auto"/>
          </w:divBdr>
        </w:div>
        <w:div w:id="1156453112">
          <w:marLeft w:val="640"/>
          <w:marRight w:val="0"/>
          <w:marTop w:val="0"/>
          <w:marBottom w:val="0"/>
          <w:divBdr>
            <w:top w:val="none" w:sz="0" w:space="0" w:color="auto"/>
            <w:left w:val="none" w:sz="0" w:space="0" w:color="auto"/>
            <w:bottom w:val="none" w:sz="0" w:space="0" w:color="auto"/>
            <w:right w:val="none" w:sz="0" w:space="0" w:color="auto"/>
          </w:divBdr>
        </w:div>
        <w:div w:id="592401502">
          <w:marLeft w:val="640"/>
          <w:marRight w:val="0"/>
          <w:marTop w:val="0"/>
          <w:marBottom w:val="0"/>
          <w:divBdr>
            <w:top w:val="none" w:sz="0" w:space="0" w:color="auto"/>
            <w:left w:val="none" w:sz="0" w:space="0" w:color="auto"/>
            <w:bottom w:val="none" w:sz="0" w:space="0" w:color="auto"/>
            <w:right w:val="none" w:sz="0" w:space="0" w:color="auto"/>
          </w:divBdr>
        </w:div>
      </w:divsChild>
    </w:div>
    <w:div w:id="332806435">
      <w:bodyDiv w:val="1"/>
      <w:marLeft w:val="0"/>
      <w:marRight w:val="0"/>
      <w:marTop w:val="0"/>
      <w:marBottom w:val="0"/>
      <w:divBdr>
        <w:top w:val="none" w:sz="0" w:space="0" w:color="auto"/>
        <w:left w:val="none" w:sz="0" w:space="0" w:color="auto"/>
        <w:bottom w:val="none" w:sz="0" w:space="0" w:color="auto"/>
        <w:right w:val="none" w:sz="0" w:space="0" w:color="auto"/>
      </w:divBdr>
      <w:divsChild>
        <w:div w:id="26025554">
          <w:marLeft w:val="640"/>
          <w:marRight w:val="0"/>
          <w:marTop w:val="0"/>
          <w:marBottom w:val="0"/>
          <w:divBdr>
            <w:top w:val="none" w:sz="0" w:space="0" w:color="auto"/>
            <w:left w:val="none" w:sz="0" w:space="0" w:color="auto"/>
            <w:bottom w:val="none" w:sz="0" w:space="0" w:color="auto"/>
            <w:right w:val="none" w:sz="0" w:space="0" w:color="auto"/>
          </w:divBdr>
        </w:div>
        <w:div w:id="611478797">
          <w:marLeft w:val="640"/>
          <w:marRight w:val="0"/>
          <w:marTop w:val="0"/>
          <w:marBottom w:val="0"/>
          <w:divBdr>
            <w:top w:val="none" w:sz="0" w:space="0" w:color="auto"/>
            <w:left w:val="none" w:sz="0" w:space="0" w:color="auto"/>
            <w:bottom w:val="none" w:sz="0" w:space="0" w:color="auto"/>
            <w:right w:val="none" w:sz="0" w:space="0" w:color="auto"/>
          </w:divBdr>
        </w:div>
        <w:div w:id="1914048682">
          <w:marLeft w:val="640"/>
          <w:marRight w:val="0"/>
          <w:marTop w:val="0"/>
          <w:marBottom w:val="0"/>
          <w:divBdr>
            <w:top w:val="none" w:sz="0" w:space="0" w:color="auto"/>
            <w:left w:val="none" w:sz="0" w:space="0" w:color="auto"/>
            <w:bottom w:val="none" w:sz="0" w:space="0" w:color="auto"/>
            <w:right w:val="none" w:sz="0" w:space="0" w:color="auto"/>
          </w:divBdr>
        </w:div>
        <w:div w:id="402025236">
          <w:marLeft w:val="640"/>
          <w:marRight w:val="0"/>
          <w:marTop w:val="0"/>
          <w:marBottom w:val="0"/>
          <w:divBdr>
            <w:top w:val="none" w:sz="0" w:space="0" w:color="auto"/>
            <w:left w:val="none" w:sz="0" w:space="0" w:color="auto"/>
            <w:bottom w:val="none" w:sz="0" w:space="0" w:color="auto"/>
            <w:right w:val="none" w:sz="0" w:space="0" w:color="auto"/>
          </w:divBdr>
        </w:div>
        <w:div w:id="156700695">
          <w:marLeft w:val="640"/>
          <w:marRight w:val="0"/>
          <w:marTop w:val="0"/>
          <w:marBottom w:val="0"/>
          <w:divBdr>
            <w:top w:val="none" w:sz="0" w:space="0" w:color="auto"/>
            <w:left w:val="none" w:sz="0" w:space="0" w:color="auto"/>
            <w:bottom w:val="none" w:sz="0" w:space="0" w:color="auto"/>
            <w:right w:val="none" w:sz="0" w:space="0" w:color="auto"/>
          </w:divBdr>
        </w:div>
        <w:div w:id="2042196022">
          <w:marLeft w:val="640"/>
          <w:marRight w:val="0"/>
          <w:marTop w:val="0"/>
          <w:marBottom w:val="0"/>
          <w:divBdr>
            <w:top w:val="none" w:sz="0" w:space="0" w:color="auto"/>
            <w:left w:val="none" w:sz="0" w:space="0" w:color="auto"/>
            <w:bottom w:val="none" w:sz="0" w:space="0" w:color="auto"/>
            <w:right w:val="none" w:sz="0" w:space="0" w:color="auto"/>
          </w:divBdr>
        </w:div>
        <w:div w:id="845944714">
          <w:marLeft w:val="640"/>
          <w:marRight w:val="0"/>
          <w:marTop w:val="0"/>
          <w:marBottom w:val="0"/>
          <w:divBdr>
            <w:top w:val="none" w:sz="0" w:space="0" w:color="auto"/>
            <w:left w:val="none" w:sz="0" w:space="0" w:color="auto"/>
            <w:bottom w:val="none" w:sz="0" w:space="0" w:color="auto"/>
            <w:right w:val="none" w:sz="0" w:space="0" w:color="auto"/>
          </w:divBdr>
        </w:div>
        <w:div w:id="890924636">
          <w:marLeft w:val="640"/>
          <w:marRight w:val="0"/>
          <w:marTop w:val="0"/>
          <w:marBottom w:val="0"/>
          <w:divBdr>
            <w:top w:val="none" w:sz="0" w:space="0" w:color="auto"/>
            <w:left w:val="none" w:sz="0" w:space="0" w:color="auto"/>
            <w:bottom w:val="none" w:sz="0" w:space="0" w:color="auto"/>
            <w:right w:val="none" w:sz="0" w:space="0" w:color="auto"/>
          </w:divBdr>
        </w:div>
        <w:div w:id="1155954940">
          <w:marLeft w:val="640"/>
          <w:marRight w:val="0"/>
          <w:marTop w:val="0"/>
          <w:marBottom w:val="0"/>
          <w:divBdr>
            <w:top w:val="none" w:sz="0" w:space="0" w:color="auto"/>
            <w:left w:val="none" w:sz="0" w:space="0" w:color="auto"/>
            <w:bottom w:val="none" w:sz="0" w:space="0" w:color="auto"/>
            <w:right w:val="none" w:sz="0" w:space="0" w:color="auto"/>
          </w:divBdr>
        </w:div>
        <w:div w:id="1160121658">
          <w:marLeft w:val="640"/>
          <w:marRight w:val="0"/>
          <w:marTop w:val="0"/>
          <w:marBottom w:val="0"/>
          <w:divBdr>
            <w:top w:val="none" w:sz="0" w:space="0" w:color="auto"/>
            <w:left w:val="none" w:sz="0" w:space="0" w:color="auto"/>
            <w:bottom w:val="none" w:sz="0" w:space="0" w:color="auto"/>
            <w:right w:val="none" w:sz="0" w:space="0" w:color="auto"/>
          </w:divBdr>
        </w:div>
        <w:div w:id="116068704">
          <w:marLeft w:val="640"/>
          <w:marRight w:val="0"/>
          <w:marTop w:val="0"/>
          <w:marBottom w:val="0"/>
          <w:divBdr>
            <w:top w:val="none" w:sz="0" w:space="0" w:color="auto"/>
            <w:left w:val="none" w:sz="0" w:space="0" w:color="auto"/>
            <w:bottom w:val="none" w:sz="0" w:space="0" w:color="auto"/>
            <w:right w:val="none" w:sz="0" w:space="0" w:color="auto"/>
          </w:divBdr>
        </w:div>
        <w:div w:id="1640839116">
          <w:marLeft w:val="640"/>
          <w:marRight w:val="0"/>
          <w:marTop w:val="0"/>
          <w:marBottom w:val="0"/>
          <w:divBdr>
            <w:top w:val="none" w:sz="0" w:space="0" w:color="auto"/>
            <w:left w:val="none" w:sz="0" w:space="0" w:color="auto"/>
            <w:bottom w:val="none" w:sz="0" w:space="0" w:color="auto"/>
            <w:right w:val="none" w:sz="0" w:space="0" w:color="auto"/>
          </w:divBdr>
        </w:div>
        <w:div w:id="2078212180">
          <w:marLeft w:val="640"/>
          <w:marRight w:val="0"/>
          <w:marTop w:val="0"/>
          <w:marBottom w:val="0"/>
          <w:divBdr>
            <w:top w:val="none" w:sz="0" w:space="0" w:color="auto"/>
            <w:left w:val="none" w:sz="0" w:space="0" w:color="auto"/>
            <w:bottom w:val="none" w:sz="0" w:space="0" w:color="auto"/>
            <w:right w:val="none" w:sz="0" w:space="0" w:color="auto"/>
          </w:divBdr>
        </w:div>
        <w:div w:id="654651765">
          <w:marLeft w:val="640"/>
          <w:marRight w:val="0"/>
          <w:marTop w:val="0"/>
          <w:marBottom w:val="0"/>
          <w:divBdr>
            <w:top w:val="none" w:sz="0" w:space="0" w:color="auto"/>
            <w:left w:val="none" w:sz="0" w:space="0" w:color="auto"/>
            <w:bottom w:val="none" w:sz="0" w:space="0" w:color="auto"/>
            <w:right w:val="none" w:sz="0" w:space="0" w:color="auto"/>
          </w:divBdr>
        </w:div>
        <w:div w:id="2028825602">
          <w:marLeft w:val="640"/>
          <w:marRight w:val="0"/>
          <w:marTop w:val="0"/>
          <w:marBottom w:val="0"/>
          <w:divBdr>
            <w:top w:val="none" w:sz="0" w:space="0" w:color="auto"/>
            <w:left w:val="none" w:sz="0" w:space="0" w:color="auto"/>
            <w:bottom w:val="none" w:sz="0" w:space="0" w:color="auto"/>
            <w:right w:val="none" w:sz="0" w:space="0" w:color="auto"/>
          </w:divBdr>
        </w:div>
        <w:div w:id="619148994">
          <w:marLeft w:val="640"/>
          <w:marRight w:val="0"/>
          <w:marTop w:val="0"/>
          <w:marBottom w:val="0"/>
          <w:divBdr>
            <w:top w:val="none" w:sz="0" w:space="0" w:color="auto"/>
            <w:left w:val="none" w:sz="0" w:space="0" w:color="auto"/>
            <w:bottom w:val="none" w:sz="0" w:space="0" w:color="auto"/>
            <w:right w:val="none" w:sz="0" w:space="0" w:color="auto"/>
          </w:divBdr>
        </w:div>
        <w:div w:id="1983196971">
          <w:marLeft w:val="640"/>
          <w:marRight w:val="0"/>
          <w:marTop w:val="0"/>
          <w:marBottom w:val="0"/>
          <w:divBdr>
            <w:top w:val="none" w:sz="0" w:space="0" w:color="auto"/>
            <w:left w:val="none" w:sz="0" w:space="0" w:color="auto"/>
            <w:bottom w:val="none" w:sz="0" w:space="0" w:color="auto"/>
            <w:right w:val="none" w:sz="0" w:space="0" w:color="auto"/>
          </w:divBdr>
        </w:div>
        <w:div w:id="413166115">
          <w:marLeft w:val="640"/>
          <w:marRight w:val="0"/>
          <w:marTop w:val="0"/>
          <w:marBottom w:val="0"/>
          <w:divBdr>
            <w:top w:val="none" w:sz="0" w:space="0" w:color="auto"/>
            <w:left w:val="none" w:sz="0" w:space="0" w:color="auto"/>
            <w:bottom w:val="none" w:sz="0" w:space="0" w:color="auto"/>
            <w:right w:val="none" w:sz="0" w:space="0" w:color="auto"/>
          </w:divBdr>
        </w:div>
        <w:div w:id="1030185205">
          <w:marLeft w:val="640"/>
          <w:marRight w:val="0"/>
          <w:marTop w:val="0"/>
          <w:marBottom w:val="0"/>
          <w:divBdr>
            <w:top w:val="none" w:sz="0" w:space="0" w:color="auto"/>
            <w:left w:val="none" w:sz="0" w:space="0" w:color="auto"/>
            <w:bottom w:val="none" w:sz="0" w:space="0" w:color="auto"/>
            <w:right w:val="none" w:sz="0" w:space="0" w:color="auto"/>
          </w:divBdr>
        </w:div>
        <w:div w:id="1893495244">
          <w:marLeft w:val="640"/>
          <w:marRight w:val="0"/>
          <w:marTop w:val="0"/>
          <w:marBottom w:val="0"/>
          <w:divBdr>
            <w:top w:val="none" w:sz="0" w:space="0" w:color="auto"/>
            <w:left w:val="none" w:sz="0" w:space="0" w:color="auto"/>
            <w:bottom w:val="none" w:sz="0" w:space="0" w:color="auto"/>
            <w:right w:val="none" w:sz="0" w:space="0" w:color="auto"/>
          </w:divBdr>
        </w:div>
        <w:div w:id="1209299426">
          <w:marLeft w:val="640"/>
          <w:marRight w:val="0"/>
          <w:marTop w:val="0"/>
          <w:marBottom w:val="0"/>
          <w:divBdr>
            <w:top w:val="none" w:sz="0" w:space="0" w:color="auto"/>
            <w:left w:val="none" w:sz="0" w:space="0" w:color="auto"/>
            <w:bottom w:val="none" w:sz="0" w:space="0" w:color="auto"/>
            <w:right w:val="none" w:sz="0" w:space="0" w:color="auto"/>
          </w:divBdr>
        </w:div>
        <w:div w:id="1533881682">
          <w:marLeft w:val="640"/>
          <w:marRight w:val="0"/>
          <w:marTop w:val="0"/>
          <w:marBottom w:val="0"/>
          <w:divBdr>
            <w:top w:val="none" w:sz="0" w:space="0" w:color="auto"/>
            <w:left w:val="none" w:sz="0" w:space="0" w:color="auto"/>
            <w:bottom w:val="none" w:sz="0" w:space="0" w:color="auto"/>
            <w:right w:val="none" w:sz="0" w:space="0" w:color="auto"/>
          </w:divBdr>
        </w:div>
        <w:div w:id="1204176594">
          <w:marLeft w:val="640"/>
          <w:marRight w:val="0"/>
          <w:marTop w:val="0"/>
          <w:marBottom w:val="0"/>
          <w:divBdr>
            <w:top w:val="none" w:sz="0" w:space="0" w:color="auto"/>
            <w:left w:val="none" w:sz="0" w:space="0" w:color="auto"/>
            <w:bottom w:val="none" w:sz="0" w:space="0" w:color="auto"/>
            <w:right w:val="none" w:sz="0" w:space="0" w:color="auto"/>
          </w:divBdr>
        </w:div>
        <w:div w:id="452788510">
          <w:marLeft w:val="640"/>
          <w:marRight w:val="0"/>
          <w:marTop w:val="0"/>
          <w:marBottom w:val="0"/>
          <w:divBdr>
            <w:top w:val="none" w:sz="0" w:space="0" w:color="auto"/>
            <w:left w:val="none" w:sz="0" w:space="0" w:color="auto"/>
            <w:bottom w:val="none" w:sz="0" w:space="0" w:color="auto"/>
            <w:right w:val="none" w:sz="0" w:space="0" w:color="auto"/>
          </w:divBdr>
        </w:div>
        <w:div w:id="827944022">
          <w:marLeft w:val="640"/>
          <w:marRight w:val="0"/>
          <w:marTop w:val="0"/>
          <w:marBottom w:val="0"/>
          <w:divBdr>
            <w:top w:val="none" w:sz="0" w:space="0" w:color="auto"/>
            <w:left w:val="none" w:sz="0" w:space="0" w:color="auto"/>
            <w:bottom w:val="none" w:sz="0" w:space="0" w:color="auto"/>
            <w:right w:val="none" w:sz="0" w:space="0" w:color="auto"/>
          </w:divBdr>
        </w:div>
      </w:divsChild>
    </w:div>
    <w:div w:id="358892804">
      <w:bodyDiv w:val="1"/>
      <w:marLeft w:val="0"/>
      <w:marRight w:val="0"/>
      <w:marTop w:val="0"/>
      <w:marBottom w:val="0"/>
      <w:divBdr>
        <w:top w:val="none" w:sz="0" w:space="0" w:color="auto"/>
        <w:left w:val="none" w:sz="0" w:space="0" w:color="auto"/>
        <w:bottom w:val="none" w:sz="0" w:space="0" w:color="auto"/>
        <w:right w:val="none" w:sz="0" w:space="0" w:color="auto"/>
      </w:divBdr>
      <w:divsChild>
        <w:div w:id="998925799">
          <w:marLeft w:val="640"/>
          <w:marRight w:val="0"/>
          <w:marTop w:val="0"/>
          <w:marBottom w:val="0"/>
          <w:divBdr>
            <w:top w:val="none" w:sz="0" w:space="0" w:color="auto"/>
            <w:left w:val="none" w:sz="0" w:space="0" w:color="auto"/>
            <w:bottom w:val="none" w:sz="0" w:space="0" w:color="auto"/>
            <w:right w:val="none" w:sz="0" w:space="0" w:color="auto"/>
          </w:divBdr>
        </w:div>
        <w:div w:id="1141771739">
          <w:marLeft w:val="640"/>
          <w:marRight w:val="0"/>
          <w:marTop w:val="0"/>
          <w:marBottom w:val="0"/>
          <w:divBdr>
            <w:top w:val="none" w:sz="0" w:space="0" w:color="auto"/>
            <w:left w:val="none" w:sz="0" w:space="0" w:color="auto"/>
            <w:bottom w:val="none" w:sz="0" w:space="0" w:color="auto"/>
            <w:right w:val="none" w:sz="0" w:space="0" w:color="auto"/>
          </w:divBdr>
        </w:div>
        <w:div w:id="1144009769">
          <w:marLeft w:val="640"/>
          <w:marRight w:val="0"/>
          <w:marTop w:val="0"/>
          <w:marBottom w:val="0"/>
          <w:divBdr>
            <w:top w:val="none" w:sz="0" w:space="0" w:color="auto"/>
            <w:left w:val="none" w:sz="0" w:space="0" w:color="auto"/>
            <w:bottom w:val="none" w:sz="0" w:space="0" w:color="auto"/>
            <w:right w:val="none" w:sz="0" w:space="0" w:color="auto"/>
          </w:divBdr>
        </w:div>
        <w:div w:id="601571552">
          <w:marLeft w:val="640"/>
          <w:marRight w:val="0"/>
          <w:marTop w:val="0"/>
          <w:marBottom w:val="0"/>
          <w:divBdr>
            <w:top w:val="none" w:sz="0" w:space="0" w:color="auto"/>
            <w:left w:val="none" w:sz="0" w:space="0" w:color="auto"/>
            <w:bottom w:val="none" w:sz="0" w:space="0" w:color="auto"/>
            <w:right w:val="none" w:sz="0" w:space="0" w:color="auto"/>
          </w:divBdr>
        </w:div>
        <w:div w:id="621423051">
          <w:marLeft w:val="640"/>
          <w:marRight w:val="0"/>
          <w:marTop w:val="0"/>
          <w:marBottom w:val="0"/>
          <w:divBdr>
            <w:top w:val="none" w:sz="0" w:space="0" w:color="auto"/>
            <w:left w:val="none" w:sz="0" w:space="0" w:color="auto"/>
            <w:bottom w:val="none" w:sz="0" w:space="0" w:color="auto"/>
            <w:right w:val="none" w:sz="0" w:space="0" w:color="auto"/>
          </w:divBdr>
        </w:div>
        <w:div w:id="1238899347">
          <w:marLeft w:val="640"/>
          <w:marRight w:val="0"/>
          <w:marTop w:val="0"/>
          <w:marBottom w:val="0"/>
          <w:divBdr>
            <w:top w:val="none" w:sz="0" w:space="0" w:color="auto"/>
            <w:left w:val="none" w:sz="0" w:space="0" w:color="auto"/>
            <w:bottom w:val="none" w:sz="0" w:space="0" w:color="auto"/>
            <w:right w:val="none" w:sz="0" w:space="0" w:color="auto"/>
          </w:divBdr>
        </w:div>
        <w:div w:id="2010907057">
          <w:marLeft w:val="640"/>
          <w:marRight w:val="0"/>
          <w:marTop w:val="0"/>
          <w:marBottom w:val="0"/>
          <w:divBdr>
            <w:top w:val="none" w:sz="0" w:space="0" w:color="auto"/>
            <w:left w:val="none" w:sz="0" w:space="0" w:color="auto"/>
            <w:bottom w:val="none" w:sz="0" w:space="0" w:color="auto"/>
            <w:right w:val="none" w:sz="0" w:space="0" w:color="auto"/>
          </w:divBdr>
        </w:div>
        <w:div w:id="643892173">
          <w:marLeft w:val="640"/>
          <w:marRight w:val="0"/>
          <w:marTop w:val="0"/>
          <w:marBottom w:val="0"/>
          <w:divBdr>
            <w:top w:val="none" w:sz="0" w:space="0" w:color="auto"/>
            <w:left w:val="none" w:sz="0" w:space="0" w:color="auto"/>
            <w:bottom w:val="none" w:sz="0" w:space="0" w:color="auto"/>
            <w:right w:val="none" w:sz="0" w:space="0" w:color="auto"/>
          </w:divBdr>
        </w:div>
        <w:div w:id="986586723">
          <w:marLeft w:val="640"/>
          <w:marRight w:val="0"/>
          <w:marTop w:val="0"/>
          <w:marBottom w:val="0"/>
          <w:divBdr>
            <w:top w:val="none" w:sz="0" w:space="0" w:color="auto"/>
            <w:left w:val="none" w:sz="0" w:space="0" w:color="auto"/>
            <w:bottom w:val="none" w:sz="0" w:space="0" w:color="auto"/>
            <w:right w:val="none" w:sz="0" w:space="0" w:color="auto"/>
          </w:divBdr>
        </w:div>
        <w:div w:id="1532180555">
          <w:marLeft w:val="640"/>
          <w:marRight w:val="0"/>
          <w:marTop w:val="0"/>
          <w:marBottom w:val="0"/>
          <w:divBdr>
            <w:top w:val="none" w:sz="0" w:space="0" w:color="auto"/>
            <w:left w:val="none" w:sz="0" w:space="0" w:color="auto"/>
            <w:bottom w:val="none" w:sz="0" w:space="0" w:color="auto"/>
            <w:right w:val="none" w:sz="0" w:space="0" w:color="auto"/>
          </w:divBdr>
        </w:div>
      </w:divsChild>
    </w:div>
    <w:div w:id="363680641">
      <w:bodyDiv w:val="1"/>
      <w:marLeft w:val="0"/>
      <w:marRight w:val="0"/>
      <w:marTop w:val="0"/>
      <w:marBottom w:val="0"/>
      <w:divBdr>
        <w:top w:val="none" w:sz="0" w:space="0" w:color="auto"/>
        <w:left w:val="none" w:sz="0" w:space="0" w:color="auto"/>
        <w:bottom w:val="none" w:sz="0" w:space="0" w:color="auto"/>
        <w:right w:val="none" w:sz="0" w:space="0" w:color="auto"/>
      </w:divBdr>
      <w:divsChild>
        <w:div w:id="905800087">
          <w:marLeft w:val="640"/>
          <w:marRight w:val="0"/>
          <w:marTop w:val="0"/>
          <w:marBottom w:val="0"/>
          <w:divBdr>
            <w:top w:val="none" w:sz="0" w:space="0" w:color="auto"/>
            <w:left w:val="none" w:sz="0" w:space="0" w:color="auto"/>
            <w:bottom w:val="none" w:sz="0" w:space="0" w:color="auto"/>
            <w:right w:val="none" w:sz="0" w:space="0" w:color="auto"/>
          </w:divBdr>
        </w:div>
        <w:div w:id="1875732427">
          <w:marLeft w:val="640"/>
          <w:marRight w:val="0"/>
          <w:marTop w:val="0"/>
          <w:marBottom w:val="0"/>
          <w:divBdr>
            <w:top w:val="none" w:sz="0" w:space="0" w:color="auto"/>
            <w:left w:val="none" w:sz="0" w:space="0" w:color="auto"/>
            <w:bottom w:val="none" w:sz="0" w:space="0" w:color="auto"/>
            <w:right w:val="none" w:sz="0" w:space="0" w:color="auto"/>
          </w:divBdr>
        </w:div>
        <w:div w:id="1644578864">
          <w:marLeft w:val="640"/>
          <w:marRight w:val="0"/>
          <w:marTop w:val="0"/>
          <w:marBottom w:val="0"/>
          <w:divBdr>
            <w:top w:val="none" w:sz="0" w:space="0" w:color="auto"/>
            <w:left w:val="none" w:sz="0" w:space="0" w:color="auto"/>
            <w:bottom w:val="none" w:sz="0" w:space="0" w:color="auto"/>
            <w:right w:val="none" w:sz="0" w:space="0" w:color="auto"/>
          </w:divBdr>
        </w:div>
        <w:div w:id="538904627">
          <w:marLeft w:val="640"/>
          <w:marRight w:val="0"/>
          <w:marTop w:val="0"/>
          <w:marBottom w:val="0"/>
          <w:divBdr>
            <w:top w:val="none" w:sz="0" w:space="0" w:color="auto"/>
            <w:left w:val="none" w:sz="0" w:space="0" w:color="auto"/>
            <w:bottom w:val="none" w:sz="0" w:space="0" w:color="auto"/>
            <w:right w:val="none" w:sz="0" w:space="0" w:color="auto"/>
          </w:divBdr>
        </w:div>
        <w:div w:id="628173450">
          <w:marLeft w:val="640"/>
          <w:marRight w:val="0"/>
          <w:marTop w:val="0"/>
          <w:marBottom w:val="0"/>
          <w:divBdr>
            <w:top w:val="none" w:sz="0" w:space="0" w:color="auto"/>
            <w:left w:val="none" w:sz="0" w:space="0" w:color="auto"/>
            <w:bottom w:val="none" w:sz="0" w:space="0" w:color="auto"/>
            <w:right w:val="none" w:sz="0" w:space="0" w:color="auto"/>
          </w:divBdr>
        </w:div>
        <w:div w:id="1357734497">
          <w:marLeft w:val="640"/>
          <w:marRight w:val="0"/>
          <w:marTop w:val="0"/>
          <w:marBottom w:val="0"/>
          <w:divBdr>
            <w:top w:val="none" w:sz="0" w:space="0" w:color="auto"/>
            <w:left w:val="none" w:sz="0" w:space="0" w:color="auto"/>
            <w:bottom w:val="none" w:sz="0" w:space="0" w:color="auto"/>
            <w:right w:val="none" w:sz="0" w:space="0" w:color="auto"/>
          </w:divBdr>
        </w:div>
        <w:div w:id="1352024382">
          <w:marLeft w:val="640"/>
          <w:marRight w:val="0"/>
          <w:marTop w:val="0"/>
          <w:marBottom w:val="0"/>
          <w:divBdr>
            <w:top w:val="none" w:sz="0" w:space="0" w:color="auto"/>
            <w:left w:val="none" w:sz="0" w:space="0" w:color="auto"/>
            <w:bottom w:val="none" w:sz="0" w:space="0" w:color="auto"/>
            <w:right w:val="none" w:sz="0" w:space="0" w:color="auto"/>
          </w:divBdr>
        </w:div>
        <w:div w:id="107046308">
          <w:marLeft w:val="640"/>
          <w:marRight w:val="0"/>
          <w:marTop w:val="0"/>
          <w:marBottom w:val="0"/>
          <w:divBdr>
            <w:top w:val="none" w:sz="0" w:space="0" w:color="auto"/>
            <w:left w:val="none" w:sz="0" w:space="0" w:color="auto"/>
            <w:bottom w:val="none" w:sz="0" w:space="0" w:color="auto"/>
            <w:right w:val="none" w:sz="0" w:space="0" w:color="auto"/>
          </w:divBdr>
        </w:div>
        <w:div w:id="135489034">
          <w:marLeft w:val="640"/>
          <w:marRight w:val="0"/>
          <w:marTop w:val="0"/>
          <w:marBottom w:val="0"/>
          <w:divBdr>
            <w:top w:val="none" w:sz="0" w:space="0" w:color="auto"/>
            <w:left w:val="none" w:sz="0" w:space="0" w:color="auto"/>
            <w:bottom w:val="none" w:sz="0" w:space="0" w:color="auto"/>
            <w:right w:val="none" w:sz="0" w:space="0" w:color="auto"/>
          </w:divBdr>
        </w:div>
        <w:div w:id="935553461">
          <w:marLeft w:val="640"/>
          <w:marRight w:val="0"/>
          <w:marTop w:val="0"/>
          <w:marBottom w:val="0"/>
          <w:divBdr>
            <w:top w:val="none" w:sz="0" w:space="0" w:color="auto"/>
            <w:left w:val="none" w:sz="0" w:space="0" w:color="auto"/>
            <w:bottom w:val="none" w:sz="0" w:space="0" w:color="auto"/>
            <w:right w:val="none" w:sz="0" w:space="0" w:color="auto"/>
          </w:divBdr>
        </w:div>
        <w:div w:id="1293555134">
          <w:marLeft w:val="640"/>
          <w:marRight w:val="0"/>
          <w:marTop w:val="0"/>
          <w:marBottom w:val="0"/>
          <w:divBdr>
            <w:top w:val="none" w:sz="0" w:space="0" w:color="auto"/>
            <w:left w:val="none" w:sz="0" w:space="0" w:color="auto"/>
            <w:bottom w:val="none" w:sz="0" w:space="0" w:color="auto"/>
            <w:right w:val="none" w:sz="0" w:space="0" w:color="auto"/>
          </w:divBdr>
        </w:div>
        <w:div w:id="1830945963">
          <w:marLeft w:val="640"/>
          <w:marRight w:val="0"/>
          <w:marTop w:val="0"/>
          <w:marBottom w:val="0"/>
          <w:divBdr>
            <w:top w:val="none" w:sz="0" w:space="0" w:color="auto"/>
            <w:left w:val="none" w:sz="0" w:space="0" w:color="auto"/>
            <w:bottom w:val="none" w:sz="0" w:space="0" w:color="auto"/>
            <w:right w:val="none" w:sz="0" w:space="0" w:color="auto"/>
          </w:divBdr>
        </w:div>
        <w:div w:id="1768840156">
          <w:marLeft w:val="640"/>
          <w:marRight w:val="0"/>
          <w:marTop w:val="0"/>
          <w:marBottom w:val="0"/>
          <w:divBdr>
            <w:top w:val="none" w:sz="0" w:space="0" w:color="auto"/>
            <w:left w:val="none" w:sz="0" w:space="0" w:color="auto"/>
            <w:bottom w:val="none" w:sz="0" w:space="0" w:color="auto"/>
            <w:right w:val="none" w:sz="0" w:space="0" w:color="auto"/>
          </w:divBdr>
        </w:div>
        <w:div w:id="1824196843">
          <w:marLeft w:val="640"/>
          <w:marRight w:val="0"/>
          <w:marTop w:val="0"/>
          <w:marBottom w:val="0"/>
          <w:divBdr>
            <w:top w:val="none" w:sz="0" w:space="0" w:color="auto"/>
            <w:left w:val="none" w:sz="0" w:space="0" w:color="auto"/>
            <w:bottom w:val="none" w:sz="0" w:space="0" w:color="auto"/>
            <w:right w:val="none" w:sz="0" w:space="0" w:color="auto"/>
          </w:divBdr>
        </w:div>
        <w:div w:id="2139377973">
          <w:marLeft w:val="640"/>
          <w:marRight w:val="0"/>
          <w:marTop w:val="0"/>
          <w:marBottom w:val="0"/>
          <w:divBdr>
            <w:top w:val="none" w:sz="0" w:space="0" w:color="auto"/>
            <w:left w:val="none" w:sz="0" w:space="0" w:color="auto"/>
            <w:bottom w:val="none" w:sz="0" w:space="0" w:color="auto"/>
            <w:right w:val="none" w:sz="0" w:space="0" w:color="auto"/>
          </w:divBdr>
        </w:div>
        <w:div w:id="676157033">
          <w:marLeft w:val="640"/>
          <w:marRight w:val="0"/>
          <w:marTop w:val="0"/>
          <w:marBottom w:val="0"/>
          <w:divBdr>
            <w:top w:val="none" w:sz="0" w:space="0" w:color="auto"/>
            <w:left w:val="none" w:sz="0" w:space="0" w:color="auto"/>
            <w:bottom w:val="none" w:sz="0" w:space="0" w:color="auto"/>
            <w:right w:val="none" w:sz="0" w:space="0" w:color="auto"/>
          </w:divBdr>
        </w:div>
        <w:div w:id="454494340">
          <w:marLeft w:val="640"/>
          <w:marRight w:val="0"/>
          <w:marTop w:val="0"/>
          <w:marBottom w:val="0"/>
          <w:divBdr>
            <w:top w:val="none" w:sz="0" w:space="0" w:color="auto"/>
            <w:left w:val="none" w:sz="0" w:space="0" w:color="auto"/>
            <w:bottom w:val="none" w:sz="0" w:space="0" w:color="auto"/>
            <w:right w:val="none" w:sz="0" w:space="0" w:color="auto"/>
          </w:divBdr>
        </w:div>
        <w:div w:id="1531841057">
          <w:marLeft w:val="640"/>
          <w:marRight w:val="0"/>
          <w:marTop w:val="0"/>
          <w:marBottom w:val="0"/>
          <w:divBdr>
            <w:top w:val="none" w:sz="0" w:space="0" w:color="auto"/>
            <w:left w:val="none" w:sz="0" w:space="0" w:color="auto"/>
            <w:bottom w:val="none" w:sz="0" w:space="0" w:color="auto"/>
            <w:right w:val="none" w:sz="0" w:space="0" w:color="auto"/>
          </w:divBdr>
        </w:div>
        <w:div w:id="760300751">
          <w:marLeft w:val="640"/>
          <w:marRight w:val="0"/>
          <w:marTop w:val="0"/>
          <w:marBottom w:val="0"/>
          <w:divBdr>
            <w:top w:val="none" w:sz="0" w:space="0" w:color="auto"/>
            <w:left w:val="none" w:sz="0" w:space="0" w:color="auto"/>
            <w:bottom w:val="none" w:sz="0" w:space="0" w:color="auto"/>
            <w:right w:val="none" w:sz="0" w:space="0" w:color="auto"/>
          </w:divBdr>
        </w:div>
        <w:div w:id="533159760">
          <w:marLeft w:val="640"/>
          <w:marRight w:val="0"/>
          <w:marTop w:val="0"/>
          <w:marBottom w:val="0"/>
          <w:divBdr>
            <w:top w:val="none" w:sz="0" w:space="0" w:color="auto"/>
            <w:left w:val="none" w:sz="0" w:space="0" w:color="auto"/>
            <w:bottom w:val="none" w:sz="0" w:space="0" w:color="auto"/>
            <w:right w:val="none" w:sz="0" w:space="0" w:color="auto"/>
          </w:divBdr>
        </w:div>
        <w:div w:id="1658223826">
          <w:marLeft w:val="640"/>
          <w:marRight w:val="0"/>
          <w:marTop w:val="0"/>
          <w:marBottom w:val="0"/>
          <w:divBdr>
            <w:top w:val="none" w:sz="0" w:space="0" w:color="auto"/>
            <w:left w:val="none" w:sz="0" w:space="0" w:color="auto"/>
            <w:bottom w:val="none" w:sz="0" w:space="0" w:color="auto"/>
            <w:right w:val="none" w:sz="0" w:space="0" w:color="auto"/>
          </w:divBdr>
        </w:div>
        <w:div w:id="553322214">
          <w:marLeft w:val="640"/>
          <w:marRight w:val="0"/>
          <w:marTop w:val="0"/>
          <w:marBottom w:val="0"/>
          <w:divBdr>
            <w:top w:val="none" w:sz="0" w:space="0" w:color="auto"/>
            <w:left w:val="none" w:sz="0" w:space="0" w:color="auto"/>
            <w:bottom w:val="none" w:sz="0" w:space="0" w:color="auto"/>
            <w:right w:val="none" w:sz="0" w:space="0" w:color="auto"/>
          </w:divBdr>
        </w:div>
        <w:div w:id="590042017">
          <w:marLeft w:val="640"/>
          <w:marRight w:val="0"/>
          <w:marTop w:val="0"/>
          <w:marBottom w:val="0"/>
          <w:divBdr>
            <w:top w:val="none" w:sz="0" w:space="0" w:color="auto"/>
            <w:left w:val="none" w:sz="0" w:space="0" w:color="auto"/>
            <w:bottom w:val="none" w:sz="0" w:space="0" w:color="auto"/>
            <w:right w:val="none" w:sz="0" w:space="0" w:color="auto"/>
          </w:divBdr>
        </w:div>
        <w:div w:id="1772506137">
          <w:marLeft w:val="640"/>
          <w:marRight w:val="0"/>
          <w:marTop w:val="0"/>
          <w:marBottom w:val="0"/>
          <w:divBdr>
            <w:top w:val="none" w:sz="0" w:space="0" w:color="auto"/>
            <w:left w:val="none" w:sz="0" w:space="0" w:color="auto"/>
            <w:bottom w:val="none" w:sz="0" w:space="0" w:color="auto"/>
            <w:right w:val="none" w:sz="0" w:space="0" w:color="auto"/>
          </w:divBdr>
        </w:div>
        <w:div w:id="633095088">
          <w:marLeft w:val="640"/>
          <w:marRight w:val="0"/>
          <w:marTop w:val="0"/>
          <w:marBottom w:val="0"/>
          <w:divBdr>
            <w:top w:val="none" w:sz="0" w:space="0" w:color="auto"/>
            <w:left w:val="none" w:sz="0" w:space="0" w:color="auto"/>
            <w:bottom w:val="none" w:sz="0" w:space="0" w:color="auto"/>
            <w:right w:val="none" w:sz="0" w:space="0" w:color="auto"/>
          </w:divBdr>
        </w:div>
      </w:divsChild>
    </w:div>
    <w:div w:id="398332071">
      <w:bodyDiv w:val="1"/>
      <w:marLeft w:val="0"/>
      <w:marRight w:val="0"/>
      <w:marTop w:val="0"/>
      <w:marBottom w:val="0"/>
      <w:divBdr>
        <w:top w:val="none" w:sz="0" w:space="0" w:color="auto"/>
        <w:left w:val="none" w:sz="0" w:space="0" w:color="auto"/>
        <w:bottom w:val="none" w:sz="0" w:space="0" w:color="auto"/>
        <w:right w:val="none" w:sz="0" w:space="0" w:color="auto"/>
      </w:divBdr>
      <w:divsChild>
        <w:div w:id="1808283812">
          <w:marLeft w:val="640"/>
          <w:marRight w:val="0"/>
          <w:marTop w:val="0"/>
          <w:marBottom w:val="0"/>
          <w:divBdr>
            <w:top w:val="none" w:sz="0" w:space="0" w:color="auto"/>
            <w:left w:val="none" w:sz="0" w:space="0" w:color="auto"/>
            <w:bottom w:val="none" w:sz="0" w:space="0" w:color="auto"/>
            <w:right w:val="none" w:sz="0" w:space="0" w:color="auto"/>
          </w:divBdr>
        </w:div>
        <w:div w:id="1214269048">
          <w:marLeft w:val="640"/>
          <w:marRight w:val="0"/>
          <w:marTop w:val="0"/>
          <w:marBottom w:val="0"/>
          <w:divBdr>
            <w:top w:val="none" w:sz="0" w:space="0" w:color="auto"/>
            <w:left w:val="none" w:sz="0" w:space="0" w:color="auto"/>
            <w:bottom w:val="none" w:sz="0" w:space="0" w:color="auto"/>
            <w:right w:val="none" w:sz="0" w:space="0" w:color="auto"/>
          </w:divBdr>
        </w:div>
        <w:div w:id="237592658">
          <w:marLeft w:val="640"/>
          <w:marRight w:val="0"/>
          <w:marTop w:val="0"/>
          <w:marBottom w:val="0"/>
          <w:divBdr>
            <w:top w:val="none" w:sz="0" w:space="0" w:color="auto"/>
            <w:left w:val="none" w:sz="0" w:space="0" w:color="auto"/>
            <w:bottom w:val="none" w:sz="0" w:space="0" w:color="auto"/>
            <w:right w:val="none" w:sz="0" w:space="0" w:color="auto"/>
          </w:divBdr>
        </w:div>
        <w:div w:id="2055425000">
          <w:marLeft w:val="640"/>
          <w:marRight w:val="0"/>
          <w:marTop w:val="0"/>
          <w:marBottom w:val="0"/>
          <w:divBdr>
            <w:top w:val="none" w:sz="0" w:space="0" w:color="auto"/>
            <w:left w:val="none" w:sz="0" w:space="0" w:color="auto"/>
            <w:bottom w:val="none" w:sz="0" w:space="0" w:color="auto"/>
            <w:right w:val="none" w:sz="0" w:space="0" w:color="auto"/>
          </w:divBdr>
        </w:div>
        <w:div w:id="1174804776">
          <w:marLeft w:val="640"/>
          <w:marRight w:val="0"/>
          <w:marTop w:val="0"/>
          <w:marBottom w:val="0"/>
          <w:divBdr>
            <w:top w:val="none" w:sz="0" w:space="0" w:color="auto"/>
            <w:left w:val="none" w:sz="0" w:space="0" w:color="auto"/>
            <w:bottom w:val="none" w:sz="0" w:space="0" w:color="auto"/>
            <w:right w:val="none" w:sz="0" w:space="0" w:color="auto"/>
          </w:divBdr>
        </w:div>
        <w:div w:id="1724527305">
          <w:marLeft w:val="640"/>
          <w:marRight w:val="0"/>
          <w:marTop w:val="0"/>
          <w:marBottom w:val="0"/>
          <w:divBdr>
            <w:top w:val="none" w:sz="0" w:space="0" w:color="auto"/>
            <w:left w:val="none" w:sz="0" w:space="0" w:color="auto"/>
            <w:bottom w:val="none" w:sz="0" w:space="0" w:color="auto"/>
            <w:right w:val="none" w:sz="0" w:space="0" w:color="auto"/>
          </w:divBdr>
        </w:div>
        <w:div w:id="51078630">
          <w:marLeft w:val="640"/>
          <w:marRight w:val="0"/>
          <w:marTop w:val="0"/>
          <w:marBottom w:val="0"/>
          <w:divBdr>
            <w:top w:val="none" w:sz="0" w:space="0" w:color="auto"/>
            <w:left w:val="none" w:sz="0" w:space="0" w:color="auto"/>
            <w:bottom w:val="none" w:sz="0" w:space="0" w:color="auto"/>
            <w:right w:val="none" w:sz="0" w:space="0" w:color="auto"/>
          </w:divBdr>
        </w:div>
        <w:div w:id="1192452895">
          <w:marLeft w:val="640"/>
          <w:marRight w:val="0"/>
          <w:marTop w:val="0"/>
          <w:marBottom w:val="0"/>
          <w:divBdr>
            <w:top w:val="none" w:sz="0" w:space="0" w:color="auto"/>
            <w:left w:val="none" w:sz="0" w:space="0" w:color="auto"/>
            <w:bottom w:val="none" w:sz="0" w:space="0" w:color="auto"/>
            <w:right w:val="none" w:sz="0" w:space="0" w:color="auto"/>
          </w:divBdr>
        </w:div>
        <w:div w:id="407658281">
          <w:marLeft w:val="640"/>
          <w:marRight w:val="0"/>
          <w:marTop w:val="0"/>
          <w:marBottom w:val="0"/>
          <w:divBdr>
            <w:top w:val="none" w:sz="0" w:space="0" w:color="auto"/>
            <w:left w:val="none" w:sz="0" w:space="0" w:color="auto"/>
            <w:bottom w:val="none" w:sz="0" w:space="0" w:color="auto"/>
            <w:right w:val="none" w:sz="0" w:space="0" w:color="auto"/>
          </w:divBdr>
        </w:div>
        <w:div w:id="1929805319">
          <w:marLeft w:val="640"/>
          <w:marRight w:val="0"/>
          <w:marTop w:val="0"/>
          <w:marBottom w:val="0"/>
          <w:divBdr>
            <w:top w:val="none" w:sz="0" w:space="0" w:color="auto"/>
            <w:left w:val="none" w:sz="0" w:space="0" w:color="auto"/>
            <w:bottom w:val="none" w:sz="0" w:space="0" w:color="auto"/>
            <w:right w:val="none" w:sz="0" w:space="0" w:color="auto"/>
          </w:divBdr>
        </w:div>
        <w:div w:id="921453719">
          <w:marLeft w:val="640"/>
          <w:marRight w:val="0"/>
          <w:marTop w:val="0"/>
          <w:marBottom w:val="0"/>
          <w:divBdr>
            <w:top w:val="none" w:sz="0" w:space="0" w:color="auto"/>
            <w:left w:val="none" w:sz="0" w:space="0" w:color="auto"/>
            <w:bottom w:val="none" w:sz="0" w:space="0" w:color="auto"/>
            <w:right w:val="none" w:sz="0" w:space="0" w:color="auto"/>
          </w:divBdr>
        </w:div>
        <w:div w:id="581569085">
          <w:marLeft w:val="640"/>
          <w:marRight w:val="0"/>
          <w:marTop w:val="0"/>
          <w:marBottom w:val="0"/>
          <w:divBdr>
            <w:top w:val="none" w:sz="0" w:space="0" w:color="auto"/>
            <w:left w:val="none" w:sz="0" w:space="0" w:color="auto"/>
            <w:bottom w:val="none" w:sz="0" w:space="0" w:color="auto"/>
            <w:right w:val="none" w:sz="0" w:space="0" w:color="auto"/>
          </w:divBdr>
        </w:div>
        <w:div w:id="1842621776">
          <w:marLeft w:val="640"/>
          <w:marRight w:val="0"/>
          <w:marTop w:val="0"/>
          <w:marBottom w:val="0"/>
          <w:divBdr>
            <w:top w:val="none" w:sz="0" w:space="0" w:color="auto"/>
            <w:left w:val="none" w:sz="0" w:space="0" w:color="auto"/>
            <w:bottom w:val="none" w:sz="0" w:space="0" w:color="auto"/>
            <w:right w:val="none" w:sz="0" w:space="0" w:color="auto"/>
          </w:divBdr>
        </w:div>
        <w:div w:id="1647737436">
          <w:marLeft w:val="640"/>
          <w:marRight w:val="0"/>
          <w:marTop w:val="0"/>
          <w:marBottom w:val="0"/>
          <w:divBdr>
            <w:top w:val="none" w:sz="0" w:space="0" w:color="auto"/>
            <w:left w:val="none" w:sz="0" w:space="0" w:color="auto"/>
            <w:bottom w:val="none" w:sz="0" w:space="0" w:color="auto"/>
            <w:right w:val="none" w:sz="0" w:space="0" w:color="auto"/>
          </w:divBdr>
        </w:div>
        <w:div w:id="1690990346">
          <w:marLeft w:val="640"/>
          <w:marRight w:val="0"/>
          <w:marTop w:val="0"/>
          <w:marBottom w:val="0"/>
          <w:divBdr>
            <w:top w:val="none" w:sz="0" w:space="0" w:color="auto"/>
            <w:left w:val="none" w:sz="0" w:space="0" w:color="auto"/>
            <w:bottom w:val="none" w:sz="0" w:space="0" w:color="auto"/>
            <w:right w:val="none" w:sz="0" w:space="0" w:color="auto"/>
          </w:divBdr>
        </w:div>
        <w:div w:id="391274311">
          <w:marLeft w:val="640"/>
          <w:marRight w:val="0"/>
          <w:marTop w:val="0"/>
          <w:marBottom w:val="0"/>
          <w:divBdr>
            <w:top w:val="none" w:sz="0" w:space="0" w:color="auto"/>
            <w:left w:val="none" w:sz="0" w:space="0" w:color="auto"/>
            <w:bottom w:val="none" w:sz="0" w:space="0" w:color="auto"/>
            <w:right w:val="none" w:sz="0" w:space="0" w:color="auto"/>
          </w:divBdr>
        </w:div>
        <w:div w:id="1191799803">
          <w:marLeft w:val="640"/>
          <w:marRight w:val="0"/>
          <w:marTop w:val="0"/>
          <w:marBottom w:val="0"/>
          <w:divBdr>
            <w:top w:val="none" w:sz="0" w:space="0" w:color="auto"/>
            <w:left w:val="none" w:sz="0" w:space="0" w:color="auto"/>
            <w:bottom w:val="none" w:sz="0" w:space="0" w:color="auto"/>
            <w:right w:val="none" w:sz="0" w:space="0" w:color="auto"/>
          </w:divBdr>
        </w:div>
        <w:div w:id="1857231483">
          <w:marLeft w:val="640"/>
          <w:marRight w:val="0"/>
          <w:marTop w:val="0"/>
          <w:marBottom w:val="0"/>
          <w:divBdr>
            <w:top w:val="none" w:sz="0" w:space="0" w:color="auto"/>
            <w:left w:val="none" w:sz="0" w:space="0" w:color="auto"/>
            <w:bottom w:val="none" w:sz="0" w:space="0" w:color="auto"/>
            <w:right w:val="none" w:sz="0" w:space="0" w:color="auto"/>
          </w:divBdr>
        </w:div>
        <w:div w:id="1856191421">
          <w:marLeft w:val="640"/>
          <w:marRight w:val="0"/>
          <w:marTop w:val="0"/>
          <w:marBottom w:val="0"/>
          <w:divBdr>
            <w:top w:val="none" w:sz="0" w:space="0" w:color="auto"/>
            <w:left w:val="none" w:sz="0" w:space="0" w:color="auto"/>
            <w:bottom w:val="none" w:sz="0" w:space="0" w:color="auto"/>
            <w:right w:val="none" w:sz="0" w:space="0" w:color="auto"/>
          </w:divBdr>
        </w:div>
      </w:divsChild>
    </w:div>
    <w:div w:id="417412911">
      <w:bodyDiv w:val="1"/>
      <w:marLeft w:val="0"/>
      <w:marRight w:val="0"/>
      <w:marTop w:val="0"/>
      <w:marBottom w:val="0"/>
      <w:divBdr>
        <w:top w:val="none" w:sz="0" w:space="0" w:color="auto"/>
        <w:left w:val="none" w:sz="0" w:space="0" w:color="auto"/>
        <w:bottom w:val="none" w:sz="0" w:space="0" w:color="auto"/>
        <w:right w:val="none" w:sz="0" w:space="0" w:color="auto"/>
      </w:divBdr>
      <w:divsChild>
        <w:div w:id="1171407989">
          <w:marLeft w:val="640"/>
          <w:marRight w:val="0"/>
          <w:marTop w:val="0"/>
          <w:marBottom w:val="0"/>
          <w:divBdr>
            <w:top w:val="none" w:sz="0" w:space="0" w:color="auto"/>
            <w:left w:val="none" w:sz="0" w:space="0" w:color="auto"/>
            <w:bottom w:val="none" w:sz="0" w:space="0" w:color="auto"/>
            <w:right w:val="none" w:sz="0" w:space="0" w:color="auto"/>
          </w:divBdr>
        </w:div>
        <w:div w:id="328020732">
          <w:marLeft w:val="640"/>
          <w:marRight w:val="0"/>
          <w:marTop w:val="0"/>
          <w:marBottom w:val="0"/>
          <w:divBdr>
            <w:top w:val="none" w:sz="0" w:space="0" w:color="auto"/>
            <w:left w:val="none" w:sz="0" w:space="0" w:color="auto"/>
            <w:bottom w:val="none" w:sz="0" w:space="0" w:color="auto"/>
            <w:right w:val="none" w:sz="0" w:space="0" w:color="auto"/>
          </w:divBdr>
        </w:div>
        <w:div w:id="1851673588">
          <w:marLeft w:val="640"/>
          <w:marRight w:val="0"/>
          <w:marTop w:val="0"/>
          <w:marBottom w:val="0"/>
          <w:divBdr>
            <w:top w:val="none" w:sz="0" w:space="0" w:color="auto"/>
            <w:left w:val="none" w:sz="0" w:space="0" w:color="auto"/>
            <w:bottom w:val="none" w:sz="0" w:space="0" w:color="auto"/>
            <w:right w:val="none" w:sz="0" w:space="0" w:color="auto"/>
          </w:divBdr>
        </w:div>
        <w:div w:id="245039338">
          <w:marLeft w:val="640"/>
          <w:marRight w:val="0"/>
          <w:marTop w:val="0"/>
          <w:marBottom w:val="0"/>
          <w:divBdr>
            <w:top w:val="none" w:sz="0" w:space="0" w:color="auto"/>
            <w:left w:val="none" w:sz="0" w:space="0" w:color="auto"/>
            <w:bottom w:val="none" w:sz="0" w:space="0" w:color="auto"/>
            <w:right w:val="none" w:sz="0" w:space="0" w:color="auto"/>
          </w:divBdr>
        </w:div>
        <w:div w:id="1048188226">
          <w:marLeft w:val="640"/>
          <w:marRight w:val="0"/>
          <w:marTop w:val="0"/>
          <w:marBottom w:val="0"/>
          <w:divBdr>
            <w:top w:val="none" w:sz="0" w:space="0" w:color="auto"/>
            <w:left w:val="none" w:sz="0" w:space="0" w:color="auto"/>
            <w:bottom w:val="none" w:sz="0" w:space="0" w:color="auto"/>
            <w:right w:val="none" w:sz="0" w:space="0" w:color="auto"/>
          </w:divBdr>
        </w:div>
        <w:div w:id="698820603">
          <w:marLeft w:val="640"/>
          <w:marRight w:val="0"/>
          <w:marTop w:val="0"/>
          <w:marBottom w:val="0"/>
          <w:divBdr>
            <w:top w:val="none" w:sz="0" w:space="0" w:color="auto"/>
            <w:left w:val="none" w:sz="0" w:space="0" w:color="auto"/>
            <w:bottom w:val="none" w:sz="0" w:space="0" w:color="auto"/>
            <w:right w:val="none" w:sz="0" w:space="0" w:color="auto"/>
          </w:divBdr>
        </w:div>
        <w:div w:id="646083535">
          <w:marLeft w:val="640"/>
          <w:marRight w:val="0"/>
          <w:marTop w:val="0"/>
          <w:marBottom w:val="0"/>
          <w:divBdr>
            <w:top w:val="none" w:sz="0" w:space="0" w:color="auto"/>
            <w:left w:val="none" w:sz="0" w:space="0" w:color="auto"/>
            <w:bottom w:val="none" w:sz="0" w:space="0" w:color="auto"/>
            <w:right w:val="none" w:sz="0" w:space="0" w:color="auto"/>
          </w:divBdr>
        </w:div>
        <w:div w:id="1182740174">
          <w:marLeft w:val="640"/>
          <w:marRight w:val="0"/>
          <w:marTop w:val="0"/>
          <w:marBottom w:val="0"/>
          <w:divBdr>
            <w:top w:val="none" w:sz="0" w:space="0" w:color="auto"/>
            <w:left w:val="none" w:sz="0" w:space="0" w:color="auto"/>
            <w:bottom w:val="none" w:sz="0" w:space="0" w:color="auto"/>
            <w:right w:val="none" w:sz="0" w:space="0" w:color="auto"/>
          </w:divBdr>
        </w:div>
        <w:div w:id="955452655">
          <w:marLeft w:val="640"/>
          <w:marRight w:val="0"/>
          <w:marTop w:val="0"/>
          <w:marBottom w:val="0"/>
          <w:divBdr>
            <w:top w:val="none" w:sz="0" w:space="0" w:color="auto"/>
            <w:left w:val="none" w:sz="0" w:space="0" w:color="auto"/>
            <w:bottom w:val="none" w:sz="0" w:space="0" w:color="auto"/>
            <w:right w:val="none" w:sz="0" w:space="0" w:color="auto"/>
          </w:divBdr>
        </w:div>
        <w:div w:id="552930699">
          <w:marLeft w:val="640"/>
          <w:marRight w:val="0"/>
          <w:marTop w:val="0"/>
          <w:marBottom w:val="0"/>
          <w:divBdr>
            <w:top w:val="none" w:sz="0" w:space="0" w:color="auto"/>
            <w:left w:val="none" w:sz="0" w:space="0" w:color="auto"/>
            <w:bottom w:val="none" w:sz="0" w:space="0" w:color="auto"/>
            <w:right w:val="none" w:sz="0" w:space="0" w:color="auto"/>
          </w:divBdr>
        </w:div>
        <w:div w:id="1208177897">
          <w:marLeft w:val="640"/>
          <w:marRight w:val="0"/>
          <w:marTop w:val="0"/>
          <w:marBottom w:val="0"/>
          <w:divBdr>
            <w:top w:val="none" w:sz="0" w:space="0" w:color="auto"/>
            <w:left w:val="none" w:sz="0" w:space="0" w:color="auto"/>
            <w:bottom w:val="none" w:sz="0" w:space="0" w:color="auto"/>
            <w:right w:val="none" w:sz="0" w:space="0" w:color="auto"/>
          </w:divBdr>
        </w:div>
      </w:divsChild>
    </w:div>
    <w:div w:id="429009903">
      <w:bodyDiv w:val="1"/>
      <w:marLeft w:val="0"/>
      <w:marRight w:val="0"/>
      <w:marTop w:val="0"/>
      <w:marBottom w:val="0"/>
      <w:divBdr>
        <w:top w:val="none" w:sz="0" w:space="0" w:color="auto"/>
        <w:left w:val="none" w:sz="0" w:space="0" w:color="auto"/>
        <w:bottom w:val="none" w:sz="0" w:space="0" w:color="auto"/>
        <w:right w:val="none" w:sz="0" w:space="0" w:color="auto"/>
      </w:divBdr>
      <w:divsChild>
        <w:div w:id="1748846044">
          <w:marLeft w:val="640"/>
          <w:marRight w:val="0"/>
          <w:marTop w:val="0"/>
          <w:marBottom w:val="0"/>
          <w:divBdr>
            <w:top w:val="none" w:sz="0" w:space="0" w:color="auto"/>
            <w:left w:val="none" w:sz="0" w:space="0" w:color="auto"/>
            <w:bottom w:val="none" w:sz="0" w:space="0" w:color="auto"/>
            <w:right w:val="none" w:sz="0" w:space="0" w:color="auto"/>
          </w:divBdr>
        </w:div>
        <w:div w:id="1812093978">
          <w:marLeft w:val="640"/>
          <w:marRight w:val="0"/>
          <w:marTop w:val="0"/>
          <w:marBottom w:val="0"/>
          <w:divBdr>
            <w:top w:val="none" w:sz="0" w:space="0" w:color="auto"/>
            <w:left w:val="none" w:sz="0" w:space="0" w:color="auto"/>
            <w:bottom w:val="none" w:sz="0" w:space="0" w:color="auto"/>
            <w:right w:val="none" w:sz="0" w:space="0" w:color="auto"/>
          </w:divBdr>
        </w:div>
        <w:div w:id="1938901547">
          <w:marLeft w:val="640"/>
          <w:marRight w:val="0"/>
          <w:marTop w:val="0"/>
          <w:marBottom w:val="0"/>
          <w:divBdr>
            <w:top w:val="none" w:sz="0" w:space="0" w:color="auto"/>
            <w:left w:val="none" w:sz="0" w:space="0" w:color="auto"/>
            <w:bottom w:val="none" w:sz="0" w:space="0" w:color="auto"/>
            <w:right w:val="none" w:sz="0" w:space="0" w:color="auto"/>
          </w:divBdr>
        </w:div>
        <w:div w:id="889733650">
          <w:marLeft w:val="640"/>
          <w:marRight w:val="0"/>
          <w:marTop w:val="0"/>
          <w:marBottom w:val="0"/>
          <w:divBdr>
            <w:top w:val="none" w:sz="0" w:space="0" w:color="auto"/>
            <w:left w:val="none" w:sz="0" w:space="0" w:color="auto"/>
            <w:bottom w:val="none" w:sz="0" w:space="0" w:color="auto"/>
            <w:right w:val="none" w:sz="0" w:space="0" w:color="auto"/>
          </w:divBdr>
        </w:div>
        <w:div w:id="2146460115">
          <w:marLeft w:val="640"/>
          <w:marRight w:val="0"/>
          <w:marTop w:val="0"/>
          <w:marBottom w:val="0"/>
          <w:divBdr>
            <w:top w:val="none" w:sz="0" w:space="0" w:color="auto"/>
            <w:left w:val="none" w:sz="0" w:space="0" w:color="auto"/>
            <w:bottom w:val="none" w:sz="0" w:space="0" w:color="auto"/>
            <w:right w:val="none" w:sz="0" w:space="0" w:color="auto"/>
          </w:divBdr>
        </w:div>
        <w:div w:id="1579555171">
          <w:marLeft w:val="640"/>
          <w:marRight w:val="0"/>
          <w:marTop w:val="0"/>
          <w:marBottom w:val="0"/>
          <w:divBdr>
            <w:top w:val="none" w:sz="0" w:space="0" w:color="auto"/>
            <w:left w:val="none" w:sz="0" w:space="0" w:color="auto"/>
            <w:bottom w:val="none" w:sz="0" w:space="0" w:color="auto"/>
            <w:right w:val="none" w:sz="0" w:space="0" w:color="auto"/>
          </w:divBdr>
        </w:div>
        <w:div w:id="1301424890">
          <w:marLeft w:val="640"/>
          <w:marRight w:val="0"/>
          <w:marTop w:val="0"/>
          <w:marBottom w:val="0"/>
          <w:divBdr>
            <w:top w:val="none" w:sz="0" w:space="0" w:color="auto"/>
            <w:left w:val="none" w:sz="0" w:space="0" w:color="auto"/>
            <w:bottom w:val="none" w:sz="0" w:space="0" w:color="auto"/>
            <w:right w:val="none" w:sz="0" w:space="0" w:color="auto"/>
          </w:divBdr>
        </w:div>
        <w:div w:id="219443952">
          <w:marLeft w:val="640"/>
          <w:marRight w:val="0"/>
          <w:marTop w:val="0"/>
          <w:marBottom w:val="0"/>
          <w:divBdr>
            <w:top w:val="none" w:sz="0" w:space="0" w:color="auto"/>
            <w:left w:val="none" w:sz="0" w:space="0" w:color="auto"/>
            <w:bottom w:val="none" w:sz="0" w:space="0" w:color="auto"/>
            <w:right w:val="none" w:sz="0" w:space="0" w:color="auto"/>
          </w:divBdr>
        </w:div>
        <w:div w:id="386732989">
          <w:marLeft w:val="640"/>
          <w:marRight w:val="0"/>
          <w:marTop w:val="0"/>
          <w:marBottom w:val="0"/>
          <w:divBdr>
            <w:top w:val="none" w:sz="0" w:space="0" w:color="auto"/>
            <w:left w:val="none" w:sz="0" w:space="0" w:color="auto"/>
            <w:bottom w:val="none" w:sz="0" w:space="0" w:color="auto"/>
            <w:right w:val="none" w:sz="0" w:space="0" w:color="auto"/>
          </w:divBdr>
        </w:div>
        <w:div w:id="1689327401">
          <w:marLeft w:val="640"/>
          <w:marRight w:val="0"/>
          <w:marTop w:val="0"/>
          <w:marBottom w:val="0"/>
          <w:divBdr>
            <w:top w:val="none" w:sz="0" w:space="0" w:color="auto"/>
            <w:left w:val="none" w:sz="0" w:space="0" w:color="auto"/>
            <w:bottom w:val="none" w:sz="0" w:space="0" w:color="auto"/>
            <w:right w:val="none" w:sz="0" w:space="0" w:color="auto"/>
          </w:divBdr>
        </w:div>
        <w:div w:id="291592556">
          <w:marLeft w:val="640"/>
          <w:marRight w:val="0"/>
          <w:marTop w:val="0"/>
          <w:marBottom w:val="0"/>
          <w:divBdr>
            <w:top w:val="none" w:sz="0" w:space="0" w:color="auto"/>
            <w:left w:val="none" w:sz="0" w:space="0" w:color="auto"/>
            <w:bottom w:val="none" w:sz="0" w:space="0" w:color="auto"/>
            <w:right w:val="none" w:sz="0" w:space="0" w:color="auto"/>
          </w:divBdr>
        </w:div>
        <w:div w:id="1649822625">
          <w:marLeft w:val="640"/>
          <w:marRight w:val="0"/>
          <w:marTop w:val="0"/>
          <w:marBottom w:val="0"/>
          <w:divBdr>
            <w:top w:val="none" w:sz="0" w:space="0" w:color="auto"/>
            <w:left w:val="none" w:sz="0" w:space="0" w:color="auto"/>
            <w:bottom w:val="none" w:sz="0" w:space="0" w:color="auto"/>
            <w:right w:val="none" w:sz="0" w:space="0" w:color="auto"/>
          </w:divBdr>
        </w:div>
        <w:div w:id="954482575">
          <w:marLeft w:val="640"/>
          <w:marRight w:val="0"/>
          <w:marTop w:val="0"/>
          <w:marBottom w:val="0"/>
          <w:divBdr>
            <w:top w:val="none" w:sz="0" w:space="0" w:color="auto"/>
            <w:left w:val="none" w:sz="0" w:space="0" w:color="auto"/>
            <w:bottom w:val="none" w:sz="0" w:space="0" w:color="auto"/>
            <w:right w:val="none" w:sz="0" w:space="0" w:color="auto"/>
          </w:divBdr>
        </w:div>
        <w:div w:id="1670474782">
          <w:marLeft w:val="640"/>
          <w:marRight w:val="0"/>
          <w:marTop w:val="0"/>
          <w:marBottom w:val="0"/>
          <w:divBdr>
            <w:top w:val="none" w:sz="0" w:space="0" w:color="auto"/>
            <w:left w:val="none" w:sz="0" w:space="0" w:color="auto"/>
            <w:bottom w:val="none" w:sz="0" w:space="0" w:color="auto"/>
            <w:right w:val="none" w:sz="0" w:space="0" w:color="auto"/>
          </w:divBdr>
        </w:div>
        <w:div w:id="1926762515">
          <w:marLeft w:val="640"/>
          <w:marRight w:val="0"/>
          <w:marTop w:val="0"/>
          <w:marBottom w:val="0"/>
          <w:divBdr>
            <w:top w:val="none" w:sz="0" w:space="0" w:color="auto"/>
            <w:left w:val="none" w:sz="0" w:space="0" w:color="auto"/>
            <w:bottom w:val="none" w:sz="0" w:space="0" w:color="auto"/>
            <w:right w:val="none" w:sz="0" w:space="0" w:color="auto"/>
          </w:divBdr>
        </w:div>
        <w:div w:id="1953197523">
          <w:marLeft w:val="640"/>
          <w:marRight w:val="0"/>
          <w:marTop w:val="0"/>
          <w:marBottom w:val="0"/>
          <w:divBdr>
            <w:top w:val="none" w:sz="0" w:space="0" w:color="auto"/>
            <w:left w:val="none" w:sz="0" w:space="0" w:color="auto"/>
            <w:bottom w:val="none" w:sz="0" w:space="0" w:color="auto"/>
            <w:right w:val="none" w:sz="0" w:space="0" w:color="auto"/>
          </w:divBdr>
        </w:div>
        <w:div w:id="1196695384">
          <w:marLeft w:val="640"/>
          <w:marRight w:val="0"/>
          <w:marTop w:val="0"/>
          <w:marBottom w:val="0"/>
          <w:divBdr>
            <w:top w:val="none" w:sz="0" w:space="0" w:color="auto"/>
            <w:left w:val="none" w:sz="0" w:space="0" w:color="auto"/>
            <w:bottom w:val="none" w:sz="0" w:space="0" w:color="auto"/>
            <w:right w:val="none" w:sz="0" w:space="0" w:color="auto"/>
          </w:divBdr>
        </w:div>
      </w:divsChild>
    </w:div>
    <w:div w:id="456412479">
      <w:bodyDiv w:val="1"/>
      <w:marLeft w:val="0"/>
      <w:marRight w:val="0"/>
      <w:marTop w:val="0"/>
      <w:marBottom w:val="0"/>
      <w:divBdr>
        <w:top w:val="none" w:sz="0" w:space="0" w:color="auto"/>
        <w:left w:val="none" w:sz="0" w:space="0" w:color="auto"/>
        <w:bottom w:val="none" w:sz="0" w:space="0" w:color="auto"/>
        <w:right w:val="none" w:sz="0" w:space="0" w:color="auto"/>
      </w:divBdr>
      <w:divsChild>
        <w:div w:id="2017880442">
          <w:marLeft w:val="640"/>
          <w:marRight w:val="0"/>
          <w:marTop w:val="0"/>
          <w:marBottom w:val="0"/>
          <w:divBdr>
            <w:top w:val="none" w:sz="0" w:space="0" w:color="auto"/>
            <w:left w:val="none" w:sz="0" w:space="0" w:color="auto"/>
            <w:bottom w:val="none" w:sz="0" w:space="0" w:color="auto"/>
            <w:right w:val="none" w:sz="0" w:space="0" w:color="auto"/>
          </w:divBdr>
        </w:div>
        <w:div w:id="1813019383">
          <w:marLeft w:val="640"/>
          <w:marRight w:val="0"/>
          <w:marTop w:val="0"/>
          <w:marBottom w:val="0"/>
          <w:divBdr>
            <w:top w:val="none" w:sz="0" w:space="0" w:color="auto"/>
            <w:left w:val="none" w:sz="0" w:space="0" w:color="auto"/>
            <w:bottom w:val="none" w:sz="0" w:space="0" w:color="auto"/>
            <w:right w:val="none" w:sz="0" w:space="0" w:color="auto"/>
          </w:divBdr>
        </w:div>
        <w:div w:id="1653023949">
          <w:marLeft w:val="640"/>
          <w:marRight w:val="0"/>
          <w:marTop w:val="0"/>
          <w:marBottom w:val="0"/>
          <w:divBdr>
            <w:top w:val="none" w:sz="0" w:space="0" w:color="auto"/>
            <w:left w:val="none" w:sz="0" w:space="0" w:color="auto"/>
            <w:bottom w:val="none" w:sz="0" w:space="0" w:color="auto"/>
            <w:right w:val="none" w:sz="0" w:space="0" w:color="auto"/>
          </w:divBdr>
        </w:div>
        <w:div w:id="2096315256">
          <w:marLeft w:val="640"/>
          <w:marRight w:val="0"/>
          <w:marTop w:val="0"/>
          <w:marBottom w:val="0"/>
          <w:divBdr>
            <w:top w:val="none" w:sz="0" w:space="0" w:color="auto"/>
            <w:left w:val="none" w:sz="0" w:space="0" w:color="auto"/>
            <w:bottom w:val="none" w:sz="0" w:space="0" w:color="auto"/>
            <w:right w:val="none" w:sz="0" w:space="0" w:color="auto"/>
          </w:divBdr>
        </w:div>
        <w:div w:id="616179177">
          <w:marLeft w:val="640"/>
          <w:marRight w:val="0"/>
          <w:marTop w:val="0"/>
          <w:marBottom w:val="0"/>
          <w:divBdr>
            <w:top w:val="none" w:sz="0" w:space="0" w:color="auto"/>
            <w:left w:val="none" w:sz="0" w:space="0" w:color="auto"/>
            <w:bottom w:val="none" w:sz="0" w:space="0" w:color="auto"/>
            <w:right w:val="none" w:sz="0" w:space="0" w:color="auto"/>
          </w:divBdr>
        </w:div>
        <w:div w:id="946893507">
          <w:marLeft w:val="640"/>
          <w:marRight w:val="0"/>
          <w:marTop w:val="0"/>
          <w:marBottom w:val="0"/>
          <w:divBdr>
            <w:top w:val="none" w:sz="0" w:space="0" w:color="auto"/>
            <w:left w:val="none" w:sz="0" w:space="0" w:color="auto"/>
            <w:bottom w:val="none" w:sz="0" w:space="0" w:color="auto"/>
            <w:right w:val="none" w:sz="0" w:space="0" w:color="auto"/>
          </w:divBdr>
        </w:div>
        <w:div w:id="498930914">
          <w:marLeft w:val="640"/>
          <w:marRight w:val="0"/>
          <w:marTop w:val="0"/>
          <w:marBottom w:val="0"/>
          <w:divBdr>
            <w:top w:val="none" w:sz="0" w:space="0" w:color="auto"/>
            <w:left w:val="none" w:sz="0" w:space="0" w:color="auto"/>
            <w:bottom w:val="none" w:sz="0" w:space="0" w:color="auto"/>
            <w:right w:val="none" w:sz="0" w:space="0" w:color="auto"/>
          </w:divBdr>
        </w:div>
        <w:div w:id="1126505055">
          <w:marLeft w:val="640"/>
          <w:marRight w:val="0"/>
          <w:marTop w:val="0"/>
          <w:marBottom w:val="0"/>
          <w:divBdr>
            <w:top w:val="none" w:sz="0" w:space="0" w:color="auto"/>
            <w:left w:val="none" w:sz="0" w:space="0" w:color="auto"/>
            <w:bottom w:val="none" w:sz="0" w:space="0" w:color="auto"/>
            <w:right w:val="none" w:sz="0" w:space="0" w:color="auto"/>
          </w:divBdr>
        </w:div>
        <w:div w:id="116143218">
          <w:marLeft w:val="640"/>
          <w:marRight w:val="0"/>
          <w:marTop w:val="0"/>
          <w:marBottom w:val="0"/>
          <w:divBdr>
            <w:top w:val="none" w:sz="0" w:space="0" w:color="auto"/>
            <w:left w:val="none" w:sz="0" w:space="0" w:color="auto"/>
            <w:bottom w:val="none" w:sz="0" w:space="0" w:color="auto"/>
            <w:right w:val="none" w:sz="0" w:space="0" w:color="auto"/>
          </w:divBdr>
        </w:div>
        <w:div w:id="568464932">
          <w:marLeft w:val="640"/>
          <w:marRight w:val="0"/>
          <w:marTop w:val="0"/>
          <w:marBottom w:val="0"/>
          <w:divBdr>
            <w:top w:val="none" w:sz="0" w:space="0" w:color="auto"/>
            <w:left w:val="none" w:sz="0" w:space="0" w:color="auto"/>
            <w:bottom w:val="none" w:sz="0" w:space="0" w:color="auto"/>
            <w:right w:val="none" w:sz="0" w:space="0" w:color="auto"/>
          </w:divBdr>
        </w:div>
        <w:div w:id="1743209656">
          <w:marLeft w:val="640"/>
          <w:marRight w:val="0"/>
          <w:marTop w:val="0"/>
          <w:marBottom w:val="0"/>
          <w:divBdr>
            <w:top w:val="none" w:sz="0" w:space="0" w:color="auto"/>
            <w:left w:val="none" w:sz="0" w:space="0" w:color="auto"/>
            <w:bottom w:val="none" w:sz="0" w:space="0" w:color="auto"/>
            <w:right w:val="none" w:sz="0" w:space="0" w:color="auto"/>
          </w:divBdr>
        </w:div>
        <w:div w:id="1140734778">
          <w:marLeft w:val="640"/>
          <w:marRight w:val="0"/>
          <w:marTop w:val="0"/>
          <w:marBottom w:val="0"/>
          <w:divBdr>
            <w:top w:val="none" w:sz="0" w:space="0" w:color="auto"/>
            <w:left w:val="none" w:sz="0" w:space="0" w:color="auto"/>
            <w:bottom w:val="none" w:sz="0" w:space="0" w:color="auto"/>
            <w:right w:val="none" w:sz="0" w:space="0" w:color="auto"/>
          </w:divBdr>
        </w:div>
        <w:div w:id="1354189817">
          <w:marLeft w:val="640"/>
          <w:marRight w:val="0"/>
          <w:marTop w:val="0"/>
          <w:marBottom w:val="0"/>
          <w:divBdr>
            <w:top w:val="none" w:sz="0" w:space="0" w:color="auto"/>
            <w:left w:val="none" w:sz="0" w:space="0" w:color="auto"/>
            <w:bottom w:val="none" w:sz="0" w:space="0" w:color="auto"/>
            <w:right w:val="none" w:sz="0" w:space="0" w:color="auto"/>
          </w:divBdr>
        </w:div>
        <w:div w:id="792288015">
          <w:marLeft w:val="640"/>
          <w:marRight w:val="0"/>
          <w:marTop w:val="0"/>
          <w:marBottom w:val="0"/>
          <w:divBdr>
            <w:top w:val="none" w:sz="0" w:space="0" w:color="auto"/>
            <w:left w:val="none" w:sz="0" w:space="0" w:color="auto"/>
            <w:bottom w:val="none" w:sz="0" w:space="0" w:color="auto"/>
            <w:right w:val="none" w:sz="0" w:space="0" w:color="auto"/>
          </w:divBdr>
        </w:div>
        <w:div w:id="689139072">
          <w:marLeft w:val="640"/>
          <w:marRight w:val="0"/>
          <w:marTop w:val="0"/>
          <w:marBottom w:val="0"/>
          <w:divBdr>
            <w:top w:val="none" w:sz="0" w:space="0" w:color="auto"/>
            <w:left w:val="none" w:sz="0" w:space="0" w:color="auto"/>
            <w:bottom w:val="none" w:sz="0" w:space="0" w:color="auto"/>
            <w:right w:val="none" w:sz="0" w:space="0" w:color="auto"/>
          </w:divBdr>
        </w:div>
        <w:div w:id="2123919084">
          <w:marLeft w:val="640"/>
          <w:marRight w:val="0"/>
          <w:marTop w:val="0"/>
          <w:marBottom w:val="0"/>
          <w:divBdr>
            <w:top w:val="none" w:sz="0" w:space="0" w:color="auto"/>
            <w:left w:val="none" w:sz="0" w:space="0" w:color="auto"/>
            <w:bottom w:val="none" w:sz="0" w:space="0" w:color="auto"/>
            <w:right w:val="none" w:sz="0" w:space="0" w:color="auto"/>
          </w:divBdr>
        </w:div>
        <w:div w:id="944070936">
          <w:marLeft w:val="640"/>
          <w:marRight w:val="0"/>
          <w:marTop w:val="0"/>
          <w:marBottom w:val="0"/>
          <w:divBdr>
            <w:top w:val="none" w:sz="0" w:space="0" w:color="auto"/>
            <w:left w:val="none" w:sz="0" w:space="0" w:color="auto"/>
            <w:bottom w:val="none" w:sz="0" w:space="0" w:color="auto"/>
            <w:right w:val="none" w:sz="0" w:space="0" w:color="auto"/>
          </w:divBdr>
        </w:div>
        <w:div w:id="1247810394">
          <w:marLeft w:val="640"/>
          <w:marRight w:val="0"/>
          <w:marTop w:val="0"/>
          <w:marBottom w:val="0"/>
          <w:divBdr>
            <w:top w:val="none" w:sz="0" w:space="0" w:color="auto"/>
            <w:left w:val="none" w:sz="0" w:space="0" w:color="auto"/>
            <w:bottom w:val="none" w:sz="0" w:space="0" w:color="auto"/>
            <w:right w:val="none" w:sz="0" w:space="0" w:color="auto"/>
          </w:divBdr>
        </w:div>
        <w:div w:id="1102072012">
          <w:marLeft w:val="640"/>
          <w:marRight w:val="0"/>
          <w:marTop w:val="0"/>
          <w:marBottom w:val="0"/>
          <w:divBdr>
            <w:top w:val="none" w:sz="0" w:space="0" w:color="auto"/>
            <w:left w:val="none" w:sz="0" w:space="0" w:color="auto"/>
            <w:bottom w:val="none" w:sz="0" w:space="0" w:color="auto"/>
            <w:right w:val="none" w:sz="0" w:space="0" w:color="auto"/>
          </w:divBdr>
        </w:div>
        <w:div w:id="678503407">
          <w:marLeft w:val="640"/>
          <w:marRight w:val="0"/>
          <w:marTop w:val="0"/>
          <w:marBottom w:val="0"/>
          <w:divBdr>
            <w:top w:val="none" w:sz="0" w:space="0" w:color="auto"/>
            <w:left w:val="none" w:sz="0" w:space="0" w:color="auto"/>
            <w:bottom w:val="none" w:sz="0" w:space="0" w:color="auto"/>
            <w:right w:val="none" w:sz="0" w:space="0" w:color="auto"/>
          </w:divBdr>
        </w:div>
        <w:div w:id="141780061">
          <w:marLeft w:val="640"/>
          <w:marRight w:val="0"/>
          <w:marTop w:val="0"/>
          <w:marBottom w:val="0"/>
          <w:divBdr>
            <w:top w:val="none" w:sz="0" w:space="0" w:color="auto"/>
            <w:left w:val="none" w:sz="0" w:space="0" w:color="auto"/>
            <w:bottom w:val="none" w:sz="0" w:space="0" w:color="auto"/>
            <w:right w:val="none" w:sz="0" w:space="0" w:color="auto"/>
          </w:divBdr>
        </w:div>
        <w:div w:id="297078442">
          <w:marLeft w:val="640"/>
          <w:marRight w:val="0"/>
          <w:marTop w:val="0"/>
          <w:marBottom w:val="0"/>
          <w:divBdr>
            <w:top w:val="none" w:sz="0" w:space="0" w:color="auto"/>
            <w:left w:val="none" w:sz="0" w:space="0" w:color="auto"/>
            <w:bottom w:val="none" w:sz="0" w:space="0" w:color="auto"/>
            <w:right w:val="none" w:sz="0" w:space="0" w:color="auto"/>
          </w:divBdr>
        </w:div>
        <w:div w:id="1352494704">
          <w:marLeft w:val="640"/>
          <w:marRight w:val="0"/>
          <w:marTop w:val="0"/>
          <w:marBottom w:val="0"/>
          <w:divBdr>
            <w:top w:val="none" w:sz="0" w:space="0" w:color="auto"/>
            <w:left w:val="none" w:sz="0" w:space="0" w:color="auto"/>
            <w:bottom w:val="none" w:sz="0" w:space="0" w:color="auto"/>
            <w:right w:val="none" w:sz="0" w:space="0" w:color="auto"/>
          </w:divBdr>
        </w:div>
        <w:div w:id="1029994354">
          <w:marLeft w:val="640"/>
          <w:marRight w:val="0"/>
          <w:marTop w:val="0"/>
          <w:marBottom w:val="0"/>
          <w:divBdr>
            <w:top w:val="none" w:sz="0" w:space="0" w:color="auto"/>
            <w:left w:val="none" w:sz="0" w:space="0" w:color="auto"/>
            <w:bottom w:val="none" w:sz="0" w:space="0" w:color="auto"/>
            <w:right w:val="none" w:sz="0" w:space="0" w:color="auto"/>
          </w:divBdr>
        </w:div>
        <w:div w:id="1276404048">
          <w:marLeft w:val="640"/>
          <w:marRight w:val="0"/>
          <w:marTop w:val="0"/>
          <w:marBottom w:val="0"/>
          <w:divBdr>
            <w:top w:val="none" w:sz="0" w:space="0" w:color="auto"/>
            <w:left w:val="none" w:sz="0" w:space="0" w:color="auto"/>
            <w:bottom w:val="none" w:sz="0" w:space="0" w:color="auto"/>
            <w:right w:val="none" w:sz="0" w:space="0" w:color="auto"/>
          </w:divBdr>
        </w:div>
      </w:divsChild>
    </w:div>
    <w:div w:id="506871258">
      <w:bodyDiv w:val="1"/>
      <w:marLeft w:val="0"/>
      <w:marRight w:val="0"/>
      <w:marTop w:val="0"/>
      <w:marBottom w:val="0"/>
      <w:divBdr>
        <w:top w:val="none" w:sz="0" w:space="0" w:color="auto"/>
        <w:left w:val="none" w:sz="0" w:space="0" w:color="auto"/>
        <w:bottom w:val="none" w:sz="0" w:space="0" w:color="auto"/>
        <w:right w:val="none" w:sz="0" w:space="0" w:color="auto"/>
      </w:divBdr>
      <w:divsChild>
        <w:div w:id="290789756">
          <w:marLeft w:val="640"/>
          <w:marRight w:val="0"/>
          <w:marTop w:val="0"/>
          <w:marBottom w:val="0"/>
          <w:divBdr>
            <w:top w:val="none" w:sz="0" w:space="0" w:color="auto"/>
            <w:left w:val="none" w:sz="0" w:space="0" w:color="auto"/>
            <w:bottom w:val="none" w:sz="0" w:space="0" w:color="auto"/>
            <w:right w:val="none" w:sz="0" w:space="0" w:color="auto"/>
          </w:divBdr>
        </w:div>
        <w:div w:id="859051127">
          <w:marLeft w:val="640"/>
          <w:marRight w:val="0"/>
          <w:marTop w:val="0"/>
          <w:marBottom w:val="0"/>
          <w:divBdr>
            <w:top w:val="none" w:sz="0" w:space="0" w:color="auto"/>
            <w:left w:val="none" w:sz="0" w:space="0" w:color="auto"/>
            <w:bottom w:val="none" w:sz="0" w:space="0" w:color="auto"/>
            <w:right w:val="none" w:sz="0" w:space="0" w:color="auto"/>
          </w:divBdr>
        </w:div>
        <w:div w:id="756289183">
          <w:marLeft w:val="640"/>
          <w:marRight w:val="0"/>
          <w:marTop w:val="0"/>
          <w:marBottom w:val="0"/>
          <w:divBdr>
            <w:top w:val="none" w:sz="0" w:space="0" w:color="auto"/>
            <w:left w:val="none" w:sz="0" w:space="0" w:color="auto"/>
            <w:bottom w:val="none" w:sz="0" w:space="0" w:color="auto"/>
            <w:right w:val="none" w:sz="0" w:space="0" w:color="auto"/>
          </w:divBdr>
        </w:div>
        <w:div w:id="531648507">
          <w:marLeft w:val="640"/>
          <w:marRight w:val="0"/>
          <w:marTop w:val="0"/>
          <w:marBottom w:val="0"/>
          <w:divBdr>
            <w:top w:val="none" w:sz="0" w:space="0" w:color="auto"/>
            <w:left w:val="none" w:sz="0" w:space="0" w:color="auto"/>
            <w:bottom w:val="none" w:sz="0" w:space="0" w:color="auto"/>
            <w:right w:val="none" w:sz="0" w:space="0" w:color="auto"/>
          </w:divBdr>
        </w:div>
        <w:div w:id="291906918">
          <w:marLeft w:val="640"/>
          <w:marRight w:val="0"/>
          <w:marTop w:val="0"/>
          <w:marBottom w:val="0"/>
          <w:divBdr>
            <w:top w:val="none" w:sz="0" w:space="0" w:color="auto"/>
            <w:left w:val="none" w:sz="0" w:space="0" w:color="auto"/>
            <w:bottom w:val="none" w:sz="0" w:space="0" w:color="auto"/>
            <w:right w:val="none" w:sz="0" w:space="0" w:color="auto"/>
          </w:divBdr>
        </w:div>
        <w:div w:id="1913738664">
          <w:marLeft w:val="640"/>
          <w:marRight w:val="0"/>
          <w:marTop w:val="0"/>
          <w:marBottom w:val="0"/>
          <w:divBdr>
            <w:top w:val="none" w:sz="0" w:space="0" w:color="auto"/>
            <w:left w:val="none" w:sz="0" w:space="0" w:color="auto"/>
            <w:bottom w:val="none" w:sz="0" w:space="0" w:color="auto"/>
            <w:right w:val="none" w:sz="0" w:space="0" w:color="auto"/>
          </w:divBdr>
        </w:div>
        <w:div w:id="1594316749">
          <w:marLeft w:val="640"/>
          <w:marRight w:val="0"/>
          <w:marTop w:val="0"/>
          <w:marBottom w:val="0"/>
          <w:divBdr>
            <w:top w:val="none" w:sz="0" w:space="0" w:color="auto"/>
            <w:left w:val="none" w:sz="0" w:space="0" w:color="auto"/>
            <w:bottom w:val="none" w:sz="0" w:space="0" w:color="auto"/>
            <w:right w:val="none" w:sz="0" w:space="0" w:color="auto"/>
          </w:divBdr>
        </w:div>
        <w:div w:id="1026180601">
          <w:marLeft w:val="640"/>
          <w:marRight w:val="0"/>
          <w:marTop w:val="0"/>
          <w:marBottom w:val="0"/>
          <w:divBdr>
            <w:top w:val="none" w:sz="0" w:space="0" w:color="auto"/>
            <w:left w:val="none" w:sz="0" w:space="0" w:color="auto"/>
            <w:bottom w:val="none" w:sz="0" w:space="0" w:color="auto"/>
            <w:right w:val="none" w:sz="0" w:space="0" w:color="auto"/>
          </w:divBdr>
        </w:div>
        <w:div w:id="1894078586">
          <w:marLeft w:val="640"/>
          <w:marRight w:val="0"/>
          <w:marTop w:val="0"/>
          <w:marBottom w:val="0"/>
          <w:divBdr>
            <w:top w:val="none" w:sz="0" w:space="0" w:color="auto"/>
            <w:left w:val="none" w:sz="0" w:space="0" w:color="auto"/>
            <w:bottom w:val="none" w:sz="0" w:space="0" w:color="auto"/>
            <w:right w:val="none" w:sz="0" w:space="0" w:color="auto"/>
          </w:divBdr>
        </w:div>
        <w:div w:id="1200510836">
          <w:marLeft w:val="640"/>
          <w:marRight w:val="0"/>
          <w:marTop w:val="0"/>
          <w:marBottom w:val="0"/>
          <w:divBdr>
            <w:top w:val="none" w:sz="0" w:space="0" w:color="auto"/>
            <w:left w:val="none" w:sz="0" w:space="0" w:color="auto"/>
            <w:bottom w:val="none" w:sz="0" w:space="0" w:color="auto"/>
            <w:right w:val="none" w:sz="0" w:space="0" w:color="auto"/>
          </w:divBdr>
        </w:div>
        <w:div w:id="1014571014">
          <w:marLeft w:val="640"/>
          <w:marRight w:val="0"/>
          <w:marTop w:val="0"/>
          <w:marBottom w:val="0"/>
          <w:divBdr>
            <w:top w:val="none" w:sz="0" w:space="0" w:color="auto"/>
            <w:left w:val="none" w:sz="0" w:space="0" w:color="auto"/>
            <w:bottom w:val="none" w:sz="0" w:space="0" w:color="auto"/>
            <w:right w:val="none" w:sz="0" w:space="0" w:color="auto"/>
          </w:divBdr>
        </w:div>
        <w:div w:id="1518690394">
          <w:marLeft w:val="640"/>
          <w:marRight w:val="0"/>
          <w:marTop w:val="0"/>
          <w:marBottom w:val="0"/>
          <w:divBdr>
            <w:top w:val="none" w:sz="0" w:space="0" w:color="auto"/>
            <w:left w:val="none" w:sz="0" w:space="0" w:color="auto"/>
            <w:bottom w:val="none" w:sz="0" w:space="0" w:color="auto"/>
            <w:right w:val="none" w:sz="0" w:space="0" w:color="auto"/>
          </w:divBdr>
        </w:div>
        <w:div w:id="1645037402">
          <w:marLeft w:val="640"/>
          <w:marRight w:val="0"/>
          <w:marTop w:val="0"/>
          <w:marBottom w:val="0"/>
          <w:divBdr>
            <w:top w:val="none" w:sz="0" w:space="0" w:color="auto"/>
            <w:left w:val="none" w:sz="0" w:space="0" w:color="auto"/>
            <w:bottom w:val="none" w:sz="0" w:space="0" w:color="auto"/>
            <w:right w:val="none" w:sz="0" w:space="0" w:color="auto"/>
          </w:divBdr>
        </w:div>
        <w:div w:id="1104692512">
          <w:marLeft w:val="640"/>
          <w:marRight w:val="0"/>
          <w:marTop w:val="0"/>
          <w:marBottom w:val="0"/>
          <w:divBdr>
            <w:top w:val="none" w:sz="0" w:space="0" w:color="auto"/>
            <w:left w:val="none" w:sz="0" w:space="0" w:color="auto"/>
            <w:bottom w:val="none" w:sz="0" w:space="0" w:color="auto"/>
            <w:right w:val="none" w:sz="0" w:space="0" w:color="auto"/>
          </w:divBdr>
        </w:div>
        <w:div w:id="1712069968">
          <w:marLeft w:val="640"/>
          <w:marRight w:val="0"/>
          <w:marTop w:val="0"/>
          <w:marBottom w:val="0"/>
          <w:divBdr>
            <w:top w:val="none" w:sz="0" w:space="0" w:color="auto"/>
            <w:left w:val="none" w:sz="0" w:space="0" w:color="auto"/>
            <w:bottom w:val="none" w:sz="0" w:space="0" w:color="auto"/>
            <w:right w:val="none" w:sz="0" w:space="0" w:color="auto"/>
          </w:divBdr>
        </w:div>
        <w:div w:id="1894611237">
          <w:marLeft w:val="640"/>
          <w:marRight w:val="0"/>
          <w:marTop w:val="0"/>
          <w:marBottom w:val="0"/>
          <w:divBdr>
            <w:top w:val="none" w:sz="0" w:space="0" w:color="auto"/>
            <w:left w:val="none" w:sz="0" w:space="0" w:color="auto"/>
            <w:bottom w:val="none" w:sz="0" w:space="0" w:color="auto"/>
            <w:right w:val="none" w:sz="0" w:space="0" w:color="auto"/>
          </w:divBdr>
        </w:div>
        <w:div w:id="674068547">
          <w:marLeft w:val="640"/>
          <w:marRight w:val="0"/>
          <w:marTop w:val="0"/>
          <w:marBottom w:val="0"/>
          <w:divBdr>
            <w:top w:val="none" w:sz="0" w:space="0" w:color="auto"/>
            <w:left w:val="none" w:sz="0" w:space="0" w:color="auto"/>
            <w:bottom w:val="none" w:sz="0" w:space="0" w:color="auto"/>
            <w:right w:val="none" w:sz="0" w:space="0" w:color="auto"/>
          </w:divBdr>
        </w:div>
        <w:div w:id="982126913">
          <w:marLeft w:val="640"/>
          <w:marRight w:val="0"/>
          <w:marTop w:val="0"/>
          <w:marBottom w:val="0"/>
          <w:divBdr>
            <w:top w:val="none" w:sz="0" w:space="0" w:color="auto"/>
            <w:left w:val="none" w:sz="0" w:space="0" w:color="auto"/>
            <w:bottom w:val="none" w:sz="0" w:space="0" w:color="auto"/>
            <w:right w:val="none" w:sz="0" w:space="0" w:color="auto"/>
          </w:divBdr>
        </w:div>
        <w:div w:id="85082079">
          <w:marLeft w:val="640"/>
          <w:marRight w:val="0"/>
          <w:marTop w:val="0"/>
          <w:marBottom w:val="0"/>
          <w:divBdr>
            <w:top w:val="none" w:sz="0" w:space="0" w:color="auto"/>
            <w:left w:val="none" w:sz="0" w:space="0" w:color="auto"/>
            <w:bottom w:val="none" w:sz="0" w:space="0" w:color="auto"/>
            <w:right w:val="none" w:sz="0" w:space="0" w:color="auto"/>
          </w:divBdr>
        </w:div>
        <w:div w:id="1831023615">
          <w:marLeft w:val="640"/>
          <w:marRight w:val="0"/>
          <w:marTop w:val="0"/>
          <w:marBottom w:val="0"/>
          <w:divBdr>
            <w:top w:val="none" w:sz="0" w:space="0" w:color="auto"/>
            <w:left w:val="none" w:sz="0" w:space="0" w:color="auto"/>
            <w:bottom w:val="none" w:sz="0" w:space="0" w:color="auto"/>
            <w:right w:val="none" w:sz="0" w:space="0" w:color="auto"/>
          </w:divBdr>
        </w:div>
        <w:div w:id="167059205">
          <w:marLeft w:val="640"/>
          <w:marRight w:val="0"/>
          <w:marTop w:val="0"/>
          <w:marBottom w:val="0"/>
          <w:divBdr>
            <w:top w:val="none" w:sz="0" w:space="0" w:color="auto"/>
            <w:left w:val="none" w:sz="0" w:space="0" w:color="auto"/>
            <w:bottom w:val="none" w:sz="0" w:space="0" w:color="auto"/>
            <w:right w:val="none" w:sz="0" w:space="0" w:color="auto"/>
          </w:divBdr>
        </w:div>
        <w:div w:id="1506361834">
          <w:marLeft w:val="640"/>
          <w:marRight w:val="0"/>
          <w:marTop w:val="0"/>
          <w:marBottom w:val="0"/>
          <w:divBdr>
            <w:top w:val="none" w:sz="0" w:space="0" w:color="auto"/>
            <w:left w:val="none" w:sz="0" w:space="0" w:color="auto"/>
            <w:bottom w:val="none" w:sz="0" w:space="0" w:color="auto"/>
            <w:right w:val="none" w:sz="0" w:space="0" w:color="auto"/>
          </w:divBdr>
        </w:div>
        <w:div w:id="1542860084">
          <w:marLeft w:val="640"/>
          <w:marRight w:val="0"/>
          <w:marTop w:val="0"/>
          <w:marBottom w:val="0"/>
          <w:divBdr>
            <w:top w:val="none" w:sz="0" w:space="0" w:color="auto"/>
            <w:left w:val="none" w:sz="0" w:space="0" w:color="auto"/>
            <w:bottom w:val="none" w:sz="0" w:space="0" w:color="auto"/>
            <w:right w:val="none" w:sz="0" w:space="0" w:color="auto"/>
          </w:divBdr>
        </w:div>
        <w:div w:id="456606923">
          <w:marLeft w:val="640"/>
          <w:marRight w:val="0"/>
          <w:marTop w:val="0"/>
          <w:marBottom w:val="0"/>
          <w:divBdr>
            <w:top w:val="none" w:sz="0" w:space="0" w:color="auto"/>
            <w:left w:val="none" w:sz="0" w:space="0" w:color="auto"/>
            <w:bottom w:val="none" w:sz="0" w:space="0" w:color="auto"/>
            <w:right w:val="none" w:sz="0" w:space="0" w:color="auto"/>
          </w:divBdr>
        </w:div>
        <w:div w:id="2050564285">
          <w:marLeft w:val="640"/>
          <w:marRight w:val="0"/>
          <w:marTop w:val="0"/>
          <w:marBottom w:val="0"/>
          <w:divBdr>
            <w:top w:val="none" w:sz="0" w:space="0" w:color="auto"/>
            <w:left w:val="none" w:sz="0" w:space="0" w:color="auto"/>
            <w:bottom w:val="none" w:sz="0" w:space="0" w:color="auto"/>
            <w:right w:val="none" w:sz="0" w:space="0" w:color="auto"/>
          </w:divBdr>
        </w:div>
      </w:divsChild>
    </w:div>
    <w:div w:id="552355936">
      <w:bodyDiv w:val="1"/>
      <w:marLeft w:val="0"/>
      <w:marRight w:val="0"/>
      <w:marTop w:val="0"/>
      <w:marBottom w:val="0"/>
      <w:divBdr>
        <w:top w:val="none" w:sz="0" w:space="0" w:color="auto"/>
        <w:left w:val="none" w:sz="0" w:space="0" w:color="auto"/>
        <w:bottom w:val="none" w:sz="0" w:space="0" w:color="auto"/>
        <w:right w:val="none" w:sz="0" w:space="0" w:color="auto"/>
      </w:divBdr>
      <w:divsChild>
        <w:div w:id="1878158159">
          <w:marLeft w:val="640"/>
          <w:marRight w:val="0"/>
          <w:marTop w:val="0"/>
          <w:marBottom w:val="0"/>
          <w:divBdr>
            <w:top w:val="none" w:sz="0" w:space="0" w:color="auto"/>
            <w:left w:val="none" w:sz="0" w:space="0" w:color="auto"/>
            <w:bottom w:val="none" w:sz="0" w:space="0" w:color="auto"/>
            <w:right w:val="none" w:sz="0" w:space="0" w:color="auto"/>
          </w:divBdr>
        </w:div>
        <w:div w:id="987054563">
          <w:marLeft w:val="640"/>
          <w:marRight w:val="0"/>
          <w:marTop w:val="0"/>
          <w:marBottom w:val="0"/>
          <w:divBdr>
            <w:top w:val="none" w:sz="0" w:space="0" w:color="auto"/>
            <w:left w:val="none" w:sz="0" w:space="0" w:color="auto"/>
            <w:bottom w:val="none" w:sz="0" w:space="0" w:color="auto"/>
            <w:right w:val="none" w:sz="0" w:space="0" w:color="auto"/>
          </w:divBdr>
        </w:div>
        <w:div w:id="1652830598">
          <w:marLeft w:val="640"/>
          <w:marRight w:val="0"/>
          <w:marTop w:val="0"/>
          <w:marBottom w:val="0"/>
          <w:divBdr>
            <w:top w:val="none" w:sz="0" w:space="0" w:color="auto"/>
            <w:left w:val="none" w:sz="0" w:space="0" w:color="auto"/>
            <w:bottom w:val="none" w:sz="0" w:space="0" w:color="auto"/>
            <w:right w:val="none" w:sz="0" w:space="0" w:color="auto"/>
          </w:divBdr>
        </w:div>
        <w:div w:id="110906081">
          <w:marLeft w:val="640"/>
          <w:marRight w:val="0"/>
          <w:marTop w:val="0"/>
          <w:marBottom w:val="0"/>
          <w:divBdr>
            <w:top w:val="none" w:sz="0" w:space="0" w:color="auto"/>
            <w:left w:val="none" w:sz="0" w:space="0" w:color="auto"/>
            <w:bottom w:val="none" w:sz="0" w:space="0" w:color="auto"/>
            <w:right w:val="none" w:sz="0" w:space="0" w:color="auto"/>
          </w:divBdr>
        </w:div>
        <w:div w:id="1232732385">
          <w:marLeft w:val="640"/>
          <w:marRight w:val="0"/>
          <w:marTop w:val="0"/>
          <w:marBottom w:val="0"/>
          <w:divBdr>
            <w:top w:val="none" w:sz="0" w:space="0" w:color="auto"/>
            <w:left w:val="none" w:sz="0" w:space="0" w:color="auto"/>
            <w:bottom w:val="none" w:sz="0" w:space="0" w:color="auto"/>
            <w:right w:val="none" w:sz="0" w:space="0" w:color="auto"/>
          </w:divBdr>
        </w:div>
        <w:div w:id="274098365">
          <w:marLeft w:val="640"/>
          <w:marRight w:val="0"/>
          <w:marTop w:val="0"/>
          <w:marBottom w:val="0"/>
          <w:divBdr>
            <w:top w:val="none" w:sz="0" w:space="0" w:color="auto"/>
            <w:left w:val="none" w:sz="0" w:space="0" w:color="auto"/>
            <w:bottom w:val="none" w:sz="0" w:space="0" w:color="auto"/>
            <w:right w:val="none" w:sz="0" w:space="0" w:color="auto"/>
          </w:divBdr>
        </w:div>
        <w:div w:id="764500464">
          <w:marLeft w:val="640"/>
          <w:marRight w:val="0"/>
          <w:marTop w:val="0"/>
          <w:marBottom w:val="0"/>
          <w:divBdr>
            <w:top w:val="none" w:sz="0" w:space="0" w:color="auto"/>
            <w:left w:val="none" w:sz="0" w:space="0" w:color="auto"/>
            <w:bottom w:val="none" w:sz="0" w:space="0" w:color="auto"/>
            <w:right w:val="none" w:sz="0" w:space="0" w:color="auto"/>
          </w:divBdr>
        </w:div>
        <w:div w:id="48041073">
          <w:marLeft w:val="640"/>
          <w:marRight w:val="0"/>
          <w:marTop w:val="0"/>
          <w:marBottom w:val="0"/>
          <w:divBdr>
            <w:top w:val="none" w:sz="0" w:space="0" w:color="auto"/>
            <w:left w:val="none" w:sz="0" w:space="0" w:color="auto"/>
            <w:bottom w:val="none" w:sz="0" w:space="0" w:color="auto"/>
            <w:right w:val="none" w:sz="0" w:space="0" w:color="auto"/>
          </w:divBdr>
        </w:div>
        <w:div w:id="453058279">
          <w:marLeft w:val="640"/>
          <w:marRight w:val="0"/>
          <w:marTop w:val="0"/>
          <w:marBottom w:val="0"/>
          <w:divBdr>
            <w:top w:val="none" w:sz="0" w:space="0" w:color="auto"/>
            <w:left w:val="none" w:sz="0" w:space="0" w:color="auto"/>
            <w:bottom w:val="none" w:sz="0" w:space="0" w:color="auto"/>
            <w:right w:val="none" w:sz="0" w:space="0" w:color="auto"/>
          </w:divBdr>
        </w:div>
        <w:div w:id="1206020125">
          <w:marLeft w:val="640"/>
          <w:marRight w:val="0"/>
          <w:marTop w:val="0"/>
          <w:marBottom w:val="0"/>
          <w:divBdr>
            <w:top w:val="none" w:sz="0" w:space="0" w:color="auto"/>
            <w:left w:val="none" w:sz="0" w:space="0" w:color="auto"/>
            <w:bottom w:val="none" w:sz="0" w:space="0" w:color="auto"/>
            <w:right w:val="none" w:sz="0" w:space="0" w:color="auto"/>
          </w:divBdr>
        </w:div>
        <w:div w:id="1787649759">
          <w:marLeft w:val="640"/>
          <w:marRight w:val="0"/>
          <w:marTop w:val="0"/>
          <w:marBottom w:val="0"/>
          <w:divBdr>
            <w:top w:val="none" w:sz="0" w:space="0" w:color="auto"/>
            <w:left w:val="none" w:sz="0" w:space="0" w:color="auto"/>
            <w:bottom w:val="none" w:sz="0" w:space="0" w:color="auto"/>
            <w:right w:val="none" w:sz="0" w:space="0" w:color="auto"/>
          </w:divBdr>
        </w:div>
        <w:div w:id="1905795977">
          <w:marLeft w:val="640"/>
          <w:marRight w:val="0"/>
          <w:marTop w:val="0"/>
          <w:marBottom w:val="0"/>
          <w:divBdr>
            <w:top w:val="none" w:sz="0" w:space="0" w:color="auto"/>
            <w:left w:val="none" w:sz="0" w:space="0" w:color="auto"/>
            <w:bottom w:val="none" w:sz="0" w:space="0" w:color="auto"/>
            <w:right w:val="none" w:sz="0" w:space="0" w:color="auto"/>
          </w:divBdr>
        </w:div>
        <w:div w:id="899366674">
          <w:marLeft w:val="640"/>
          <w:marRight w:val="0"/>
          <w:marTop w:val="0"/>
          <w:marBottom w:val="0"/>
          <w:divBdr>
            <w:top w:val="none" w:sz="0" w:space="0" w:color="auto"/>
            <w:left w:val="none" w:sz="0" w:space="0" w:color="auto"/>
            <w:bottom w:val="none" w:sz="0" w:space="0" w:color="auto"/>
            <w:right w:val="none" w:sz="0" w:space="0" w:color="auto"/>
          </w:divBdr>
        </w:div>
        <w:div w:id="1659920249">
          <w:marLeft w:val="640"/>
          <w:marRight w:val="0"/>
          <w:marTop w:val="0"/>
          <w:marBottom w:val="0"/>
          <w:divBdr>
            <w:top w:val="none" w:sz="0" w:space="0" w:color="auto"/>
            <w:left w:val="none" w:sz="0" w:space="0" w:color="auto"/>
            <w:bottom w:val="none" w:sz="0" w:space="0" w:color="auto"/>
            <w:right w:val="none" w:sz="0" w:space="0" w:color="auto"/>
          </w:divBdr>
        </w:div>
        <w:div w:id="715810275">
          <w:marLeft w:val="640"/>
          <w:marRight w:val="0"/>
          <w:marTop w:val="0"/>
          <w:marBottom w:val="0"/>
          <w:divBdr>
            <w:top w:val="none" w:sz="0" w:space="0" w:color="auto"/>
            <w:left w:val="none" w:sz="0" w:space="0" w:color="auto"/>
            <w:bottom w:val="none" w:sz="0" w:space="0" w:color="auto"/>
            <w:right w:val="none" w:sz="0" w:space="0" w:color="auto"/>
          </w:divBdr>
        </w:div>
        <w:div w:id="2116706611">
          <w:marLeft w:val="640"/>
          <w:marRight w:val="0"/>
          <w:marTop w:val="0"/>
          <w:marBottom w:val="0"/>
          <w:divBdr>
            <w:top w:val="none" w:sz="0" w:space="0" w:color="auto"/>
            <w:left w:val="none" w:sz="0" w:space="0" w:color="auto"/>
            <w:bottom w:val="none" w:sz="0" w:space="0" w:color="auto"/>
            <w:right w:val="none" w:sz="0" w:space="0" w:color="auto"/>
          </w:divBdr>
        </w:div>
        <w:div w:id="1901355210">
          <w:marLeft w:val="640"/>
          <w:marRight w:val="0"/>
          <w:marTop w:val="0"/>
          <w:marBottom w:val="0"/>
          <w:divBdr>
            <w:top w:val="none" w:sz="0" w:space="0" w:color="auto"/>
            <w:left w:val="none" w:sz="0" w:space="0" w:color="auto"/>
            <w:bottom w:val="none" w:sz="0" w:space="0" w:color="auto"/>
            <w:right w:val="none" w:sz="0" w:space="0" w:color="auto"/>
          </w:divBdr>
        </w:div>
        <w:div w:id="299069693">
          <w:marLeft w:val="640"/>
          <w:marRight w:val="0"/>
          <w:marTop w:val="0"/>
          <w:marBottom w:val="0"/>
          <w:divBdr>
            <w:top w:val="none" w:sz="0" w:space="0" w:color="auto"/>
            <w:left w:val="none" w:sz="0" w:space="0" w:color="auto"/>
            <w:bottom w:val="none" w:sz="0" w:space="0" w:color="auto"/>
            <w:right w:val="none" w:sz="0" w:space="0" w:color="auto"/>
          </w:divBdr>
        </w:div>
        <w:div w:id="118455782">
          <w:marLeft w:val="640"/>
          <w:marRight w:val="0"/>
          <w:marTop w:val="0"/>
          <w:marBottom w:val="0"/>
          <w:divBdr>
            <w:top w:val="none" w:sz="0" w:space="0" w:color="auto"/>
            <w:left w:val="none" w:sz="0" w:space="0" w:color="auto"/>
            <w:bottom w:val="none" w:sz="0" w:space="0" w:color="auto"/>
            <w:right w:val="none" w:sz="0" w:space="0" w:color="auto"/>
          </w:divBdr>
        </w:div>
        <w:div w:id="1218203535">
          <w:marLeft w:val="640"/>
          <w:marRight w:val="0"/>
          <w:marTop w:val="0"/>
          <w:marBottom w:val="0"/>
          <w:divBdr>
            <w:top w:val="none" w:sz="0" w:space="0" w:color="auto"/>
            <w:left w:val="none" w:sz="0" w:space="0" w:color="auto"/>
            <w:bottom w:val="none" w:sz="0" w:space="0" w:color="auto"/>
            <w:right w:val="none" w:sz="0" w:space="0" w:color="auto"/>
          </w:divBdr>
        </w:div>
        <w:div w:id="1307006265">
          <w:marLeft w:val="640"/>
          <w:marRight w:val="0"/>
          <w:marTop w:val="0"/>
          <w:marBottom w:val="0"/>
          <w:divBdr>
            <w:top w:val="none" w:sz="0" w:space="0" w:color="auto"/>
            <w:left w:val="none" w:sz="0" w:space="0" w:color="auto"/>
            <w:bottom w:val="none" w:sz="0" w:space="0" w:color="auto"/>
            <w:right w:val="none" w:sz="0" w:space="0" w:color="auto"/>
          </w:divBdr>
        </w:div>
        <w:div w:id="398331939">
          <w:marLeft w:val="640"/>
          <w:marRight w:val="0"/>
          <w:marTop w:val="0"/>
          <w:marBottom w:val="0"/>
          <w:divBdr>
            <w:top w:val="none" w:sz="0" w:space="0" w:color="auto"/>
            <w:left w:val="none" w:sz="0" w:space="0" w:color="auto"/>
            <w:bottom w:val="none" w:sz="0" w:space="0" w:color="auto"/>
            <w:right w:val="none" w:sz="0" w:space="0" w:color="auto"/>
          </w:divBdr>
        </w:div>
        <w:div w:id="605431585">
          <w:marLeft w:val="640"/>
          <w:marRight w:val="0"/>
          <w:marTop w:val="0"/>
          <w:marBottom w:val="0"/>
          <w:divBdr>
            <w:top w:val="none" w:sz="0" w:space="0" w:color="auto"/>
            <w:left w:val="none" w:sz="0" w:space="0" w:color="auto"/>
            <w:bottom w:val="none" w:sz="0" w:space="0" w:color="auto"/>
            <w:right w:val="none" w:sz="0" w:space="0" w:color="auto"/>
          </w:divBdr>
        </w:div>
      </w:divsChild>
    </w:div>
    <w:div w:id="740059960">
      <w:bodyDiv w:val="1"/>
      <w:marLeft w:val="0"/>
      <w:marRight w:val="0"/>
      <w:marTop w:val="0"/>
      <w:marBottom w:val="0"/>
      <w:divBdr>
        <w:top w:val="none" w:sz="0" w:space="0" w:color="auto"/>
        <w:left w:val="none" w:sz="0" w:space="0" w:color="auto"/>
        <w:bottom w:val="none" w:sz="0" w:space="0" w:color="auto"/>
        <w:right w:val="none" w:sz="0" w:space="0" w:color="auto"/>
      </w:divBdr>
      <w:divsChild>
        <w:div w:id="2047564488">
          <w:marLeft w:val="640"/>
          <w:marRight w:val="0"/>
          <w:marTop w:val="0"/>
          <w:marBottom w:val="0"/>
          <w:divBdr>
            <w:top w:val="none" w:sz="0" w:space="0" w:color="auto"/>
            <w:left w:val="none" w:sz="0" w:space="0" w:color="auto"/>
            <w:bottom w:val="none" w:sz="0" w:space="0" w:color="auto"/>
            <w:right w:val="none" w:sz="0" w:space="0" w:color="auto"/>
          </w:divBdr>
        </w:div>
        <w:div w:id="563104296">
          <w:marLeft w:val="640"/>
          <w:marRight w:val="0"/>
          <w:marTop w:val="0"/>
          <w:marBottom w:val="0"/>
          <w:divBdr>
            <w:top w:val="none" w:sz="0" w:space="0" w:color="auto"/>
            <w:left w:val="none" w:sz="0" w:space="0" w:color="auto"/>
            <w:bottom w:val="none" w:sz="0" w:space="0" w:color="auto"/>
            <w:right w:val="none" w:sz="0" w:space="0" w:color="auto"/>
          </w:divBdr>
        </w:div>
        <w:div w:id="2037383238">
          <w:marLeft w:val="640"/>
          <w:marRight w:val="0"/>
          <w:marTop w:val="0"/>
          <w:marBottom w:val="0"/>
          <w:divBdr>
            <w:top w:val="none" w:sz="0" w:space="0" w:color="auto"/>
            <w:left w:val="none" w:sz="0" w:space="0" w:color="auto"/>
            <w:bottom w:val="none" w:sz="0" w:space="0" w:color="auto"/>
            <w:right w:val="none" w:sz="0" w:space="0" w:color="auto"/>
          </w:divBdr>
        </w:div>
        <w:div w:id="942110574">
          <w:marLeft w:val="640"/>
          <w:marRight w:val="0"/>
          <w:marTop w:val="0"/>
          <w:marBottom w:val="0"/>
          <w:divBdr>
            <w:top w:val="none" w:sz="0" w:space="0" w:color="auto"/>
            <w:left w:val="none" w:sz="0" w:space="0" w:color="auto"/>
            <w:bottom w:val="none" w:sz="0" w:space="0" w:color="auto"/>
            <w:right w:val="none" w:sz="0" w:space="0" w:color="auto"/>
          </w:divBdr>
        </w:div>
        <w:div w:id="1027608986">
          <w:marLeft w:val="640"/>
          <w:marRight w:val="0"/>
          <w:marTop w:val="0"/>
          <w:marBottom w:val="0"/>
          <w:divBdr>
            <w:top w:val="none" w:sz="0" w:space="0" w:color="auto"/>
            <w:left w:val="none" w:sz="0" w:space="0" w:color="auto"/>
            <w:bottom w:val="none" w:sz="0" w:space="0" w:color="auto"/>
            <w:right w:val="none" w:sz="0" w:space="0" w:color="auto"/>
          </w:divBdr>
        </w:div>
        <w:div w:id="552079264">
          <w:marLeft w:val="640"/>
          <w:marRight w:val="0"/>
          <w:marTop w:val="0"/>
          <w:marBottom w:val="0"/>
          <w:divBdr>
            <w:top w:val="none" w:sz="0" w:space="0" w:color="auto"/>
            <w:left w:val="none" w:sz="0" w:space="0" w:color="auto"/>
            <w:bottom w:val="none" w:sz="0" w:space="0" w:color="auto"/>
            <w:right w:val="none" w:sz="0" w:space="0" w:color="auto"/>
          </w:divBdr>
        </w:div>
        <w:div w:id="1619947238">
          <w:marLeft w:val="640"/>
          <w:marRight w:val="0"/>
          <w:marTop w:val="0"/>
          <w:marBottom w:val="0"/>
          <w:divBdr>
            <w:top w:val="none" w:sz="0" w:space="0" w:color="auto"/>
            <w:left w:val="none" w:sz="0" w:space="0" w:color="auto"/>
            <w:bottom w:val="none" w:sz="0" w:space="0" w:color="auto"/>
            <w:right w:val="none" w:sz="0" w:space="0" w:color="auto"/>
          </w:divBdr>
        </w:div>
        <w:div w:id="985932048">
          <w:marLeft w:val="640"/>
          <w:marRight w:val="0"/>
          <w:marTop w:val="0"/>
          <w:marBottom w:val="0"/>
          <w:divBdr>
            <w:top w:val="none" w:sz="0" w:space="0" w:color="auto"/>
            <w:left w:val="none" w:sz="0" w:space="0" w:color="auto"/>
            <w:bottom w:val="none" w:sz="0" w:space="0" w:color="auto"/>
            <w:right w:val="none" w:sz="0" w:space="0" w:color="auto"/>
          </w:divBdr>
        </w:div>
        <w:div w:id="111288463">
          <w:marLeft w:val="640"/>
          <w:marRight w:val="0"/>
          <w:marTop w:val="0"/>
          <w:marBottom w:val="0"/>
          <w:divBdr>
            <w:top w:val="none" w:sz="0" w:space="0" w:color="auto"/>
            <w:left w:val="none" w:sz="0" w:space="0" w:color="auto"/>
            <w:bottom w:val="none" w:sz="0" w:space="0" w:color="auto"/>
            <w:right w:val="none" w:sz="0" w:space="0" w:color="auto"/>
          </w:divBdr>
        </w:div>
        <w:div w:id="1150515372">
          <w:marLeft w:val="640"/>
          <w:marRight w:val="0"/>
          <w:marTop w:val="0"/>
          <w:marBottom w:val="0"/>
          <w:divBdr>
            <w:top w:val="none" w:sz="0" w:space="0" w:color="auto"/>
            <w:left w:val="none" w:sz="0" w:space="0" w:color="auto"/>
            <w:bottom w:val="none" w:sz="0" w:space="0" w:color="auto"/>
            <w:right w:val="none" w:sz="0" w:space="0" w:color="auto"/>
          </w:divBdr>
        </w:div>
        <w:div w:id="119543775">
          <w:marLeft w:val="640"/>
          <w:marRight w:val="0"/>
          <w:marTop w:val="0"/>
          <w:marBottom w:val="0"/>
          <w:divBdr>
            <w:top w:val="none" w:sz="0" w:space="0" w:color="auto"/>
            <w:left w:val="none" w:sz="0" w:space="0" w:color="auto"/>
            <w:bottom w:val="none" w:sz="0" w:space="0" w:color="auto"/>
            <w:right w:val="none" w:sz="0" w:space="0" w:color="auto"/>
          </w:divBdr>
        </w:div>
        <w:div w:id="1646087738">
          <w:marLeft w:val="640"/>
          <w:marRight w:val="0"/>
          <w:marTop w:val="0"/>
          <w:marBottom w:val="0"/>
          <w:divBdr>
            <w:top w:val="none" w:sz="0" w:space="0" w:color="auto"/>
            <w:left w:val="none" w:sz="0" w:space="0" w:color="auto"/>
            <w:bottom w:val="none" w:sz="0" w:space="0" w:color="auto"/>
            <w:right w:val="none" w:sz="0" w:space="0" w:color="auto"/>
          </w:divBdr>
        </w:div>
        <w:div w:id="1157719914">
          <w:marLeft w:val="640"/>
          <w:marRight w:val="0"/>
          <w:marTop w:val="0"/>
          <w:marBottom w:val="0"/>
          <w:divBdr>
            <w:top w:val="none" w:sz="0" w:space="0" w:color="auto"/>
            <w:left w:val="none" w:sz="0" w:space="0" w:color="auto"/>
            <w:bottom w:val="none" w:sz="0" w:space="0" w:color="auto"/>
            <w:right w:val="none" w:sz="0" w:space="0" w:color="auto"/>
          </w:divBdr>
        </w:div>
        <w:div w:id="633364286">
          <w:marLeft w:val="640"/>
          <w:marRight w:val="0"/>
          <w:marTop w:val="0"/>
          <w:marBottom w:val="0"/>
          <w:divBdr>
            <w:top w:val="none" w:sz="0" w:space="0" w:color="auto"/>
            <w:left w:val="none" w:sz="0" w:space="0" w:color="auto"/>
            <w:bottom w:val="none" w:sz="0" w:space="0" w:color="auto"/>
            <w:right w:val="none" w:sz="0" w:space="0" w:color="auto"/>
          </w:divBdr>
        </w:div>
        <w:div w:id="1388531866">
          <w:marLeft w:val="640"/>
          <w:marRight w:val="0"/>
          <w:marTop w:val="0"/>
          <w:marBottom w:val="0"/>
          <w:divBdr>
            <w:top w:val="none" w:sz="0" w:space="0" w:color="auto"/>
            <w:left w:val="none" w:sz="0" w:space="0" w:color="auto"/>
            <w:bottom w:val="none" w:sz="0" w:space="0" w:color="auto"/>
            <w:right w:val="none" w:sz="0" w:space="0" w:color="auto"/>
          </w:divBdr>
        </w:div>
        <w:div w:id="1000112016">
          <w:marLeft w:val="640"/>
          <w:marRight w:val="0"/>
          <w:marTop w:val="0"/>
          <w:marBottom w:val="0"/>
          <w:divBdr>
            <w:top w:val="none" w:sz="0" w:space="0" w:color="auto"/>
            <w:left w:val="none" w:sz="0" w:space="0" w:color="auto"/>
            <w:bottom w:val="none" w:sz="0" w:space="0" w:color="auto"/>
            <w:right w:val="none" w:sz="0" w:space="0" w:color="auto"/>
          </w:divBdr>
        </w:div>
        <w:div w:id="240213134">
          <w:marLeft w:val="640"/>
          <w:marRight w:val="0"/>
          <w:marTop w:val="0"/>
          <w:marBottom w:val="0"/>
          <w:divBdr>
            <w:top w:val="none" w:sz="0" w:space="0" w:color="auto"/>
            <w:left w:val="none" w:sz="0" w:space="0" w:color="auto"/>
            <w:bottom w:val="none" w:sz="0" w:space="0" w:color="auto"/>
            <w:right w:val="none" w:sz="0" w:space="0" w:color="auto"/>
          </w:divBdr>
        </w:div>
        <w:div w:id="1609237347">
          <w:marLeft w:val="640"/>
          <w:marRight w:val="0"/>
          <w:marTop w:val="0"/>
          <w:marBottom w:val="0"/>
          <w:divBdr>
            <w:top w:val="none" w:sz="0" w:space="0" w:color="auto"/>
            <w:left w:val="none" w:sz="0" w:space="0" w:color="auto"/>
            <w:bottom w:val="none" w:sz="0" w:space="0" w:color="auto"/>
            <w:right w:val="none" w:sz="0" w:space="0" w:color="auto"/>
          </w:divBdr>
        </w:div>
        <w:div w:id="1418673924">
          <w:marLeft w:val="640"/>
          <w:marRight w:val="0"/>
          <w:marTop w:val="0"/>
          <w:marBottom w:val="0"/>
          <w:divBdr>
            <w:top w:val="none" w:sz="0" w:space="0" w:color="auto"/>
            <w:left w:val="none" w:sz="0" w:space="0" w:color="auto"/>
            <w:bottom w:val="none" w:sz="0" w:space="0" w:color="auto"/>
            <w:right w:val="none" w:sz="0" w:space="0" w:color="auto"/>
          </w:divBdr>
        </w:div>
        <w:div w:id="233205926">
          <w:marLeft w:val="640"/>
          <w:marRight w:val="0"/>
          <w:marTop w:val="0"/>
          <w:marBottom w:val="0"/>
          <w:divBdr>
            <w:top w:val="none" w:sz="0" w:space="0" w:color="auto"/>
            <w:left w:val="none" w:sz="0" w:space="0" w:color="auto"/>
            <w:bottom w:val="none" w:sz="0" w:space="0" w:color="auto"/>
            <w:right w:val="none" w:sz="0" w:space="0" w:color="auto"/>
          </w:divBdr>
        </w:div>
        <w:div w:id="1610353891">
          <w:marLeft w:val="640"/>
          <w:marRight w:val="0"/>
          <w:marTop w:val="0"/>
          <w:marBottom w:val="0"/>
          <w:divBdr>
            <w:top w:val="none" w:sz="0" w:space="0" w:color="auto"/>
            <w:left w:val="none" w:sz="0" w:space="0" w:color="auto"/>
            <w:bottom w:val="none" w:sz="0" w:space="0" w:color="auto"/>
            <w:right w:val="none" w:sz="0" w:space="0" w:color="auto"/>
          </w:divBdr>
        </w:div>
        <w:div w:id="965813304">
          <w:marLeft w:val="640"/>
          <w:marRight w:val="0"/>
          <w:marTop w:val="0"/>
          <w:marBottom w:val="0"/>
          <w:divBdr>
            <w:top w:val="none" w:sz="0" w:space="0" w:color="auto"/>
            <w:left w:val="none" w:sz="0" w:space="0" w:color="auto"/>
            <w:bottom w:val="none" w:sz="0" w:space="0" w:color="auto"/>
            <w:right w:val="none" w:sz="0" w:space="0" w:color="auto"/>
          </w:divBdr>
        </w:div>
        <w:div w:id="2110226226">
          <w:marLeft w:val="640"/>
          <w:marRight w:val="0"/>
          <w:marTop w:val="0"/>
          <w:marBottom w:val="0"/>
          <w:divBdr>
            <w:top w:val="none" w:sz="0" w:space="0" w:color="auto"/>
            <w:left w:val="none" w:sz="0" w:space="0" w:color="auto"/>
            <w:bottom w:val="none" w:sz="0" w:space="0" w:color="auto"/>
            <w:right w:val="none" w:sz="0" w:space="0" w:color="auto"/>
          </w:divBdr>
        </w:div>
        <w:div w:id="542714158">
          <w:marLeft w:val="640"/>
          <w:marRight w:val="0"/>
          <w:marTop w:val="0"/>
          <w:marBottom w:val="0"/>
          <w:divBdr>
            <w:top w:val="none" w:sz="0" w:space="0" w:color="auto"/>
            <w:left w:val="none" w:sz="0" w:space="0" w:color="auto"/>
            <w:bottom w:val="none" w:sz="0" w:space="0" w:color="auto"/>
            <w:right w:val="none" w:sz="0" w:space="0" w:color="auto"/>
          </w:divBdr>
        </w:div>
        <w:div w:id="1800605560">
          <w:marLeft w:val="640"/>
          <w:marRight w:val="0"/>
          <w:marTop w:val="0"/>
          <w:marBottom w:val="0"/>
          <w:divBdr>
            <w:top w:val="none" w:sz="0" w:space="0" w:color="auto"/>
            <w:left w:val="none" w:sz="0" w:space="0" w:color="auto"/>
            <w:bottom w:val="none" w:sz="0" w:space="0" w:color="auto"/>
            <w:right w:val="none" w:sz="0" w:space="0" w:color="auto"/>
          </w:divBdr>
        </w:div>
      </w:divsChild>
    </w:div>
    <w:div w:id="757941652">
      <w:bodyDiv w:val="1"/>
      <w:marLeft w:val="0"/>
      <w:marRight w:val="0"/>
      <w:marTop w:val="0"/>
      <w:marBottom w:val="0"/>
      <w:divBdr>
        <w:top w:val="none" w:sz="0" w:space="0" w:color="auto"/>
        <w:left w:val="none" w:sz="0" w:space="0" w:color="auto"/>
        <w:bottom w:val="none" w:sz="0" w:space="0" w:color="auto"/>
        <w:right w:val="none" w:sz="0" w:space="0" w:color="auto"/>
      </w:divBdr>
      <w:divsChild>
        <w:div w:id="316306341">
          <w:marLeft w:val="640"/>
          <w:marRight w:val="0"/>
          <w:marTop w:val="0"/>
          <w:marBottom w:val="0"/>
          <w:divBdr>
            <w:top w:val="none" w:sz="0" w:space="0" w:color="auto"/>
            <w:left w:val="none" w:sz="0" w:space="0" w:color="auto"/>
            <w:bottom w:val="none" w:sz="0" w:space="0" w:color="auto"/>
            <w:right w:val="none" w:sz="0" w:space="0" w:color="auto"/>
          </w:divBdr>
        </w:div>
        <w:div w:id="879587510">
          <w:marLeft w:val="640"/>
          <w:marRight w:val="0"/>
          <w:marTop w:val="0"/>
          <w:marBottom w:val="0"/>
          <w:divBdr>
            <w:top w:val="none" w:sz="0" w:space="0" w:color="auto"/>
            <w:left w:val="none" w:sz="0" w:space="0" w:color="auto"/>
            <w:bottom w:val="none" w:sz="0" w:space="0" w:color="auto"/>
            <w:right w:val="none" w:sz="0" w:space="0" w:color="auto"/>
          </w:divBdr>
        </w:div>
        <w:div w:id="1224802874">
          <w:marLeft w:val="640"/>
          <w:marRight w:val="0"/>
          <w:marTop w:val="0"/>
          <w:marBottom w:val="0"/>
          <w:divBdr>
            <w:top w:val="none" w:sz="0" w:space="0" w:color="auto"/>
            <w:left w:val="none" w:sz="0" w:space="0" w:color="auto"/>
            <w:bottom w:val="none" w:sz="0" w:space="0" w:color="auto"/>
            <w:right w:val="none" w:sz="0" w:space="0" w:color="auto"/>
          </w:divBdr>
        </w:div>
        <w:div w:id="1989363167">
          <w:marLeft w:val="640"/>
          <w:marRight w:val="0"/>
          <w:marTop w:val="0"/>
          <w:marBottom w:val="0"/>
          <w:divBdr>
            <w:top w:val="none" w:sz="0" w:space="0" w:color="auto"/>
            <w:left w:val="none" w:sz="0" w:space="0" w:color="auto"/>
            <w:bottom w:val="none" w:sz="0" w:space="0" w:color="auto"/>
            <w:right w:val="none" w:sz="0" w:space="0" w:color="auto"/>
          </w:divBdr>
        </w:div>
        <w:div w:id="1851870026">
          <w:marLeft w:val="640"/>
          <w:marRight w:val="0"/>
          <w:marTop w:val="0"/>
          <w:marBottom w:val="0"/>
          <w:divBdr>
            <w:top w:val="none" w:sz="0" w:space="0" w:color="auto"/>
            <w:left w:val="none" w:sz="0" w:space="0" w:color="auto"/>
            <w:bottom w:val="none" w:sz="0" w:space="0" w:color="auto"/>
            <w:right w:val="none" w:sz="0" w:space="0" w:color="auto"/>
          </w:divBdr>
        </w:div>
        <w:div w:id="1194267476">
          <w:marLeft w:val="640"/>
          <w:marRight w:val="0"/>
          <w:marTop w:val="0"/>
          <w:marBottom w:val="0"/>
          <w:divBdr>
            <w:top w:val="none" w:sz="0" w:space="0" w:color="auto"/>
            <w:left w:val="none" w:sz="0" w:space="0" w:color="auto"/>
            <w:bottom w:val="none" w:sz="0" w:space="0" w:color="auto"/>
            <w:right w:val="none" w:sz="0" w:space="0" w:color="auto"/>
          </w:divBdr>
        </w:div>
        <w:div w:id="579369282">
          <w:marLeft w:val="640"/>
          <w:marRight w:val="0"/>
          <w:marTop w:val="0"/>
          <w:marBottom w:val="0"/>
          <w:divBdr>
            <w:top w:val="none" w:sz="0" w:space="0" w:color="auto"/>
            <w:left w:val="none" w:sz="0" w:space="0" w:color="auto"/>
            <w:bottom w:val="none" w:sz="0" w:space="0" w:color="auto"/>
            <w:right w:val="none" w:sz="0" w:space="0" w:color="auto"/>
          </w:divBdr>
        </w:div>
        <w:div w:id="894052629">
          <w:marLeft w:val="640"/>
          <w:marRight w:val="0"/>
          <w:marTop w:val="0"/>
          <w:marBottom w:val="0"/>
          <w:divBdr>
            <w:top w:val="none" w:sz="0" w:space="0" w:color="auto"/>
            <w:left w:val="none" w:sz="0" w:space="0" w:color="auto"/>
            <w:bottom w:val="none" w:sz="0" w:space="0" w:color="auto"/>
            <w:right w:val="none" w:sz="0" w:space="0" w:color="auto"/>
          </w:divBdr>
        </w:div>
        <w:div w:id="1208107005">
          <w:marLeft w:val="640"/>
          <w:marRight w:val="0"/>
          <w:marTop w:val="0"/>
          <w:marBottom w:val="0"/>
          <w:divBdr>
            <w:top w:val="none" w:sz="0" w:space="0" w:color="auto"/>
            <w:left w:val="none" w:sz="0" w:space="0" w:color="auto"/>
            <w:bottom w:val="none" w:sz="0" w:space="0" w:color="auto"/>
            <w:right w:val="none" w:sz="0" w:space="0" w:color="auto"/>
          </w:divBdr>
        </w:div>
        <w:div w:id="1108039064">
          <w:marLeft w:val="640"/>
          <w:marRight w:val="0"/>
          <w:marTop w:val="0"/>
          <w:marBottom w:val="0"/>
          <w:divBdr>
            <w:top w:val="none" w:sz="0" w:space="0" w:color="auto"/>
            <w:left w:val="none" w:sz="0" w:space="0" w:color="auto"/>
            <w:bottom w:val="none" w:sz="0" w:space="0" w:color="auto"/>
            <w:right w:val="none" w:sz="0" w:space="0" w:color="auto"/>
          </w:divBdr>
        </w:div>
        <w:div w:id="1456824087">
          <w:marLeft w:val="640"/>
          <w:marRight w:val="0"/>
          <w:marTop w:val="0"/>
          <w:marBottom w:val="0"/>
          <w:divBdr>
            <w:top w:val="none" w:sz="0" w:space="0" w:color="auto"/>
            <w:left w:val="none" w:sz="0" w:space="0" w:color="auto"/>
            <w:bottom w:val="none" w:sz="0" w:space="0" w:color="auto"/>
            <w:right w:val="none" w:sz="0" w:space="0" w:color="auto"/>
          </w:divBdr>
        </w:div>
        <w:div w:id="653802489">
          <w:marLeft w:val="640"/>
          <w:marRight w:val="0"/>
          <w:marTop w:val="0"/>
          <w:marBottom w:val="0"/>
          <w:divBdr>
            <w:top w:val="none" w:sz="0" w:space="0" w:color="auto"/>
            <w:left w:val="none" w:sz="0" w:space="0" w:color="auto"/>
            <w:bottom w:val="none" w:sz="0" w:space="0" w:color="auto"/>
            <w:right w:val="none" w:sz="0" w:space="0" w:color="auto"/>
          </w:divBdr>
        </w:div>
        <w:div w:id="788548056">
          <w:marLeft w:val="640"/>
          <w:marRight w:val="0"/>
          <w:marTop w:val="0"/>
          <w:marBottom w:val="0"/>
          <w:divBdr>
            <w:top w:val="none" w:sz="0" w:space="0" w:color="auto"/>
            <w:left w:val="none" w:sz="0" w:space="0" w:color="auto"/>
            <w:bottom w:val="none" w:sz="0" w:space="0" w:color="auto"/>
            <w:right w:val="none" w:sz="0" w:space="0" w:color="auto"/>
          </w:divBdr>
        </w:div>
        <w:div w:id="1261067251">
          <w:marLeft w:val="640"/>
          <w:marRight w:val="0"/>
          <w:marTop w:val="0"/>
          <w:marBottom w:val="0"/>
          <w:divBdr>
            <w:top w:val="none" w:sz="0" w:space="0" w:color="auto"/>
            <w:left w:val="none" w:sz="0" w:space="0" w:color="auto"/>
            <w:bottom w:val="none" w:sz="0" w:space="0" w:color="auto"/>
            <w:right w:val="none" w:sz="0" w:space="0" w:color="auto"/>
          </w:divBdr>
        </w:div>
        <w:div w:id="195393726">
          <w:marLeft w:val="640"/>
          <w:marRight w:val="0"/>
          <w:marTop w:val="0"/>
          <w:marBottom w:val="0"/>
          <w:divBdr>
            <w:top w:val="none" w:sz="0" w:space="0" w:color="auto"/>
            <w:left w:val="none" w:sz="0" w:space="0" w:color="auto"/>
            <w:bottom w:val="none" w:sz="0" w:space="0" w:color="auto"/>
            <w:right w:val="none" w:sz="0" w:space="0" w:color="auto"/>
          </w:divBdr>
        </w:div>
        <w:div w:id="631177571">
          <w:marLeft w:val="640"/>
          <w:marRight w:val="0"/>
          <w:marTop w:val="0"/>
          <w:marBottom w:val="0"/>
          <w:divBdr>
            <w:top w:val="none" w:sz="0" w:space="0" w:color="auto"/>
            <w:left w:val="none" w:sz="0" w:space="0" w:color="auto"/>
            <w:bottom w:val="none" w:sz="0" w:space="0" w:color="auto"/>
            <w:right w:val="none" w:sz="0" w:space="0" w:color="auto"/>
          </w:divBdr>
        </w:div>
        <w:div w:id="1736395114">
          <w:marLeft w:val="640"/>
          <w:marRight w:val="0"/>
          <w:marTop w:val="0"/>
          <w:marBottom w:val="0"/>
          <w:divBdr>
            <w:top w:val="none" w:sz="0" w:space="0" w:color="auto"/>
            <w:left w:val="none" w:sz="0" w:space="0" w:color="auto"/>
            <w:bottom w:val="none" w:sz="0" w:space="0" w:color="auto"/>
            <w:right w:val="none" w:sz="0" w:space="0" w:color="auto"/>
          </w:divBdr>
        </w:div>
        <w:div w:id="1768041325">
          <w:marLeft w:val="640"/>
          <w:marRight w:val="0"/>
          <w:marTop w:val="0"/>
          <w:marBottom w:val="0"/>
          <w:divBdr>
            <w:top w:val="none" w:sz="0" w:space="0" w:color="auto"/>
            <w:left w:val="none" w:sz="0" w:space="0" w:color="auto"/>
            <w:bottom w:val="none" w:sz="0" w:space="0" w:color="auto"/>
            <w:right w:val="none" w:sz="0" w:space="0" w:color="auto"/>
          </w:divBdr>
        </w:div>
      </w:divsChild>
    </w:div>
    <w:div w:id="770856525">
      <w:bodyDiv w:val="1"/>
      <w:marLeft w:val="0"/>
      <w:marRight w:val="0"/>
      <w:marTop w:val="0"/>
      <w:marBottom w:val="0"/>
      <w:divBdr>
        <w:top w:val="none" w:sz="0" w:space="0" w:color="auto"/>
        <w:left w:val="none" w:sz="0" w:space="0" w:color="auto"/>
        <w:bottom w:val="none" w:sz="0" w:space="0" w:color="auto"/>
        <w:right w:val="none" w:sz="0" w:space="0" w:color="auto"/>
      </w:divBdr>
      <w:divsChild>
        <w:div w:id="13967759">
          <w:marLeft w:val="640"/>
          <w:marRight w:val="0"/>
          <w:marTop w:val="0"/>
          <w:marBottom w:val="0"/>
          <w:divBdr>
            <w:top w:val="none" w:sz="0" w:space="0" w:color="auto"/>
            <w:left w:val="none" w:sz="0" w:space="0" w:color="auto"/>
            <w:bottom w:val="none" w:sz="0" w:space="0" w:color="auto"/>
            <w:right w:val="none" w:sz="0" w:space="0" w:color="auto"/>
          </w:divBdr>
        </w:div>
        <w:div w:id="1486162424">
          <w:marLeft w:val="640"/>
          <w:marRight w:val="0"/>
          <w:marTop w:val="0"/>
          <w:marBottom w:val="0"/>
          <w:divBdr>
            <w:top w:val="none" w:sz="0" w:space="0" w:color="auto"/>
            <w:left w:val="none" w:sz="0" w:space="0" w:color="auto"/>
            <w:bottom w:val="none" w:sz="0" w:space="0" w:color="auto"/>
            <w:right w:val="none" w:sz="0" w:space="0" w:color="auto"/>
          </w:divBdr>
        </w:div>
        <w:div w:id="267932990">
          <w:marLeft w:val="640"/>
          <w:marRight w:val="0"/>
          <w:marTop w:val="0"/>
          <w:marBottom w:val="0"/>
          <w:divBdr>
            <w:top w:val="none" w:sz="0" w:space="0" w:color="auto"/>
            <w:left w:val="none" w:sz="0" w:space="0" w:color="auto"/>
            <w:bottom w:val="none" w:sz="0" w:space="0" w:color="auto"/>
            <w:right w:val="none" w:sz="0" w:space="0" w:color="auto"/>
          </w:divBdr>
        </w:div>
        <w:div w:id="378483682">
          <w:marLeft w:val="640"/>
          <w:marRight w:val="0"/>
          <w:marTop w:val="0"/>
          <w:marBottom w:val="0"/>
          <w:divBdr>
            <w:top w:val="none" w:sz="0" w:space="0" w:color="auto"/>
            <w:left w:val="none" w:sz="0" w:space="0" w:color="auto"/>
            <w:bottom w:val="none" w:sz="0" w:space="0" w:color="auto"/>
            <w:right w:val="none" w:sz="0" w:space="0" w:color="auto"/>
          </w:divBdr>
        </w:div>
        <w:div w:id="1817724940">
          <w:marLeft w:val="640"/>
          <w:marRight w:val="0"/>
          <w:marTop w:val="0"/>
          <w:marBottom w:val="0"/>
          <w:divBdr>
            <w:top w:val="none" w:sz="0" w:space="0" w:color="auto"/>
            <w:left w:val="none" w:sz="0" w:space="0" w:color="auto"/>
            <w:bottom w:val="none" w:sz="0" w:space="0" w:color="auto"/>
            <w:right w:val="none" w:sz="0" w:space="0" w:color="auto"/>
          </w:divBdr>
        </w:div>
        <w:div w:id="58868941">
          <w:marLeft w:val="640"/>
          <w:marRight w:val="0"/>
          <w:marTop w:val="0"/>
          <w:marBottom w:val="0"/>
          <w:divBdr>
            <w:top w:val="none" w:sz="0" w:space="0" w:color="auto"/>
            <w:left w:val="none" w:sz="0" w:space="0" w:color="auto"/>
            <w:bottom w:val="none" w:sz="0" w:space="0" w:color="auto"/>
            <w:right w:val="none" w:sz="0" w:space="0" w:color="auto"/>
          </w:divBdr>
        </w:div>
        <w:div w:id="1020661742">
          <w:marLeft w:val="640"/>
          <w:marRight w:val="0"/>
          <w:marTop w:val="0"/>
          <w:marBottom w:val="0"/>
          <w:divBdr>
            <w:top w:val="none" w:sz="0" w:space="0" w:color="auto"/>
            <w:left w:val="none" w:sz="0" w:space="0" w:color="auto"/>
            <w:bottom w:val="none" w:sz="0" w:space="0" w:color="auto"/>
            <w:right w:val="none" w:sz="0" w:space="0" w:color="auto"/>
          </w:divBdr>
        </w:div>
        <w:div w:id="1369792515">
          <w:marLeft w:val="640"/>
          <w:marRight w:val="0"/>
          <w:marTop w:val="0"/>
          <w:marBottom w:val="0"/>
          <w:divBdr>
            <w:top w:val="none" w:sz="0" w:space="0" w:color="auto"/>
            <w:left w:val="none" w:sz="0" w:space="0" w:color="auto"/>
            <w:bottom w:val="none" w:sz="0" w:space="0" w:color="auto"/>
            <w:right w:val="none" w:sz="0" w:space="0" w:color="auto"/>
          </w:divBdr>
        </w:div>
        <w:div w:id="1758288933">
          <w:marLeft w:val="640"/>
          <w:marRight w:val="0"/>
          <w:marTop w:val="0"/>
          <w:marBottom w:val="0"/>
          <w:divBdr>
            <w:top w:val="none" w:sz="0" w:space="0" w:color="auto"/>
            <w:left w:val="none" w:sz="0" w:space="0" w:color="auto"/>
            <w:bottom w:val="none" w:sz="0" w:space="0" w:color="auto"/>
            <w:right w:val="none" w:sz="0" w:space="0" w:color="auto"/>
          </w:divBdr>
        </w:div>
        <w:div w:id="1029793963">
          <w:marLeft w:val="640"/>
          <w:marRight w:val="0"/>
          <w:marTop w:val="0"/>
          <w:marBottom w:val="0"/>
          <w:divBdr>
            <w:top w:val="none" w:sz="0" w:space="0" w:color="auto"/>
            <w:left w:val="none" w:sz="0" w:space="0" w:color="auto"/>
            <w:bottom w:val="none" w:sz="0" w:space="0" w:color="auto"/>
            <w:right w:val="none" w:sz="0" w:space="0" w:color="auto"/>
          </w:divBdr>
        </w:div>
      </w:divsChild>
    </w:div>
    <w:div w:id="771359641">
      <w:bodyDiv w:val="1"/>
      <w:marLeft w:val="0"/>
      <w:marRight w:val="0"/>
      <w:marTop w:val="0"/>
      <w:marBottom w:val="0"/>
      <w:divBdr>
        <w:top w:val="none" w:sz="0" w:space="0" w:color="auto"/>
        <w:left w:val="none" w:sz="0" w:space="0" w:color="auto"/>
        <w:bottom w:val="none" w:sz="0" w:space="0" w:color="auto"/>
        <w:right w:val="none" w:sz="0" w:space="0" w:color="auto"/>
      </w:divBdr>
      <w:divsChild>
        <w:div w:id="433091727">
          <w:marLeft w:val="640"/>
          <w:marRight w:val="0"/>
          <w:marTop w:val="0"/>
          <w:marBottom w:val="0"/>
          <w:divBdr>
            <w:top w:val="none" w:sz="0" w:space="0" w:color="auto"/>
            <w:left w:val="none" w:sz="0" w:space="0" w:color="auto"/>
            <w:bottom w:val="none" w:sz="0" w:space="0" w:color="auto"/>
            <w:right w:val="none" w:sz="0" w:space="0" w:color="auto"/>
          </w:divBdr>
        </w:div>
        <w:div w:id="170343028">
          <w:marLeft w:val="640"/>
          <w:marRight w:val="0"/>
          <w:marTop w:val="0"/>
          <w:marBottom w:val="0"/>
          <w:divBdr>
            <w:top w:val="none" w:sz="0" w:space="0" w:color="auto"/>
            <w:left w:val="none" w:sz="0" w:space="0" w:color="auto"/>
            <w:bottom w:val="none" w:sz="0" w:space="0" w:color="auto"/>
            <w:right w:val="none" w:sz="0" w:space="0" w:color="auto"/>
          </w:divBdr>
        </w:div>
        <w:div w:id="1426996241">
          <w:marLeft w:val="640"/>
          <w:marRight w:val="0"/>
          <w:marTop w:val="0"/>
          <w:marBottom w:val="0"/>
          <w:divBdr>
            <w:top w:val="none" w:sz="0" w:space="0" w:color="auto"/>
            <w:left w:val="none" w:sz="0" w:space="0" w:color="auto"/>
            <w:bottom w:val="none" w:sz="0" w:space="0" w:color="auto"/>
            <w:right w:val="none" w:sz="0" w:space="0" w:color="auto"/>
          </w:divBdr>
        </w:div>
        <w:div w:id="1858542739">
          <w:marLeft w:val="640"/>
          <w:marRight w:val="0"/>
          <w:marTop w:val="0"/>
          <w:marBottom w:val="0"/>
          <w:divBdr>
            <w:top w:val="none" w:sz="0" w:space="0" w:color="auto"/>
            <w:left w:val="none" w:sz="0" w:space="0" w:color="auto"/>
            <w:bottom w:val="none" w:sz="0" w:space="0" w:color="auto"/>
            <w:right w:val="none" w:sz="0" w:space="0" w:color="auto"/>
          </w:divBdr>
        </w:div>
        <w:div w:id="294914569">
          <w:marLeft w:val="640"/>
          <w:marRight w:val="0"/>
          <w:marTop w:val="0"/>
          <w:marBottom w:val="0"/>
          <w:divBdr>
            <w:top w:val="none" w:sz="0" w:space="0" w:color="auto"/>
            <w:left w:val="none" w:sz="0" w:space="0" w:color="auto"/>
            <w:bottom w:val="none" w:sz="0" w:space="0" w:color="auto"/>
            <w:right w:val="none" w:sz="0" w:space="0" w:color="auto"/>
          </w:divBdr>
        </w:div>
        <w:div w:id="908536509">
          <w:marLeft w:val="640"/>
          <w:marRight w:val="0"/>
          <w:marTop w:val="0"/>
          <w:marBottom w:val="0"/>
          <w:divBdr>
            <w:top w:val="none" w:sz="0" w:space="0" w:color="auto"/>
            <w:left w:val="none" w:sz="0" w:space="0" w:color="auto"/>
            <w:bottom w:val="none" w:sz="0" w:space="0" w:color="auto"/>
            <w:right w:val="none" w:sz="0" w:space="0" w:color="auto"/>
          </w:divBdr>
        </w:div>
        <w:div w:id="1744178940">
          <w:marLeft w:val="640"/>
          <w:marRight w:val="0"/>
          <w:marTop w:val="0"/>
          <w:marBottom w:val="0"/>
          <w:divBdr>
            <w:top w:val="none" w:sz="0" w:space="0" w:color="auto"/>
            <w:left w:val="none" w:sz="0" w:space="0" w:color="auto"/>
            <w:bottom w:val="none" w:sz="0" w:space="0" w:color="auto"/>
            <w:right w:val="none" w:sz="0" w:space="0" w:color="auto"/>
          </w:divBdr>
        </w:div>
        <w:div w:id="1842813802">
          <w:marLeft w:val="640"/>
          <w:marRight w:val="0"/>
          <w:marTop w:val="0"/>
          <w:marBottom w:val="0"/>
          <w:divBdr>
            <w:top w:val="none" w:sz="0" w:space="0" w:color="auto"/>
            <w:left w:val="none" w:sz="0" w:space="0" w:color="auto"/>
            <w:bottom w:val="none" w:sz="0" w:space="0" w:color="auto"/>
            <w:right w:val="none" w:sz="0" w:space="0" w:color="auto"/>
          </w:divBdr>
        </w:div>
        <w:div w:id="1059743291">
          <w:marLeft w:val="640"/>
          <w:marRight w:val="0"/>
          <w:marTop w:val="0"/>
          <w:marBottom w:val="0"/>
          <w:divBdr>
            <w:top w:val="none" w:sz="0" w:space="0" w:color="auto"/>
            <w:left w:val="none" w:sz="0" w:space="0" w:color="auto"/>
            <w:bottom w:val="none" w:sz="0" w:space="0" w:color="auto"/>
            <w:right w:val="none" w:sz="0" w:space="0" w:color="auto"/>
          </w:divBdr>
        </w:div>
        <w:div w:id="1540821705">
          <w:marLeft w:val="640"/>
          <w:marRight w:val="0"/>
          <w:marTop w:val="0"/>
          <w:marBottom w:val="0"/>
          <w:divBdr>
            <w:top w:val="none" w:sz="0" w:space="0" w:color="auto"/>
            <w:left w:val="none" w:sz="0" w:space="0" w:color="auto"/>
            <w:bottom w:val="none" w:sz="0" w:space="0" w:color="auto"/>
            <w:right w:val="none" w:sz="0" w:space="0" w:color="auto"/>
          </w:divBdr>
        </w:div>
        <w:div w:id="1516919951">
          <w:marLeft w:val="640"/>
          <w:marRight w:val="0"/>
          <w:marTop w:val="0"/>
          <w:marBottom w:val="0"/>
          <w:divBdr>
            <w:top w:val="none" w:sz="0" w:space="0" w:color="auto"/>
            <w:left w:val="none" w:sz="0" w:space="0" w:color="auto"/>
            <w:bottom w:val="none" w:sz="0" w:space="0" w:color="auto"/>
            <w:right w:val="none" w:sz="0" w:space="0" w:color="auto"/>
          </w:divBdr>
        </w:div>
        <w:div w:id="677080166">
          <w:marLeft w:val="640"/>
          <w:marRight w:val="0"/>
          <w:marTop w:val="0"/>
          <w:marBottom w:val="0"/>
          <w:divBdr>
            <w:top w:val="none" w:sz="0" w:space="0" w:color="auto"/>
            <w:left w:val="none" w:sz="0" w:space="0" w:color="auto"/>
            <w:bottom w:val="none" w:sz="0" w:space="0" w:color="auto"/>
            <w:right w:val="none" w:sz="0" w:space="0" w:color="auto"/>
          </w:divBdr>
        </w:div>
        <w:div w:id="82185264">
          <w:marLeft w:val="640"/>
          <w:marRight w:val="0"/>
          <w:marTop w:val="0"/>
          <w:marBottom w:val="0"/>
          <w:divBdr>
            <w:top w:val="none" w:sz="0" w:space="0" w:color="auto"/>
            <w:left w:val="none" w:sz="0" w:space="0" w:color="auto"/>
            <w:bottom w:val="none" w:sz="0" w:space="0" w:color="auto"/>
            <w:right w:val="none" w:sz="0" w:space="0" w:color="auto"/>
          </w:divBdr>
        </w:div>
        <w:div w:id="1850749692">
          <w:marLeft w:val="640"/>
          <w:marRight w:val="0"/>
          <w:marTop w:val="0"/>
          <w:marBottom w:val="0"/>
          <w:divBdr>
            <w:top w:val="none" w:sz="0" w:space="0" w:color="auto"/>
            <w:left w:val="none" w:sz="0" w:space="0" w:color="auto"/>
            <w:bottom w:val="none" w:sz="0" w:space="0" w:color="auto"/>
            <w:right w:val="none" w:sz="0" w:space="0" w:color="auto"/>
          </w:divBdr>
        </w:div>
        <w:div w:id="794327489">
          <w:marLeft w:val="640"/>
          <w:marRight w:val="0"/>
          <w:marTop w:val="0"/>
          <w:marBottom w:val="0"/>
          <w:divBdr>
            <w:top w:val="none" w:sz="0" w:space="0" w:color="auto"/>
            <w:left w:val="none" w:sz="0" w:space="0" w:color="auto"/>
            <w:bottom w:val="none" w:sz="0" w:space="0" w:color="auto"/>
            <w:right w:val="none" w:sz="0" w:space="0" w:color="auto"/>
          </w:divBdr>
        </w:div>
      </w:divsChild>
    </w:div>
    <w:div w:id="784229944">
      <w:bodyDiv w:val="1"/>
      <w:marLeft w:val="0"/>
      <w:marRight w:val="0"/>
      <w:marTop w:val="0"/>
      <w:marBottom w:val="0"/>
      <w:divBdr>
        <w:top w:val="none" w:sz="0" w:space="0" w:color="auto"/>
        <w:left w:val="none" w:sz="0" w:space="0" w:color="auto"/>
        <w:bottom w:val="none" w:sz="0" w:space="0" w:color="auto"/>
        <w:right w:val="none" w:sz="0" w:space="0" w:color="auto"/>
      </w:divBdr>
      <w:divsChild>
        <w:div w:id="540166497">
          <w:marLeft w:val="640"/>
          <w:marRight w:val="0"/>
          <w:marTop w:val="0"/>
          <w:marBottom w:val="0"/>
          <w:divBdr>
            <w:top w:val="none" w:sz="0" w:space="0" w:color="auto"/>
            <w:left w:val="none" w:sz="0" w:space="0" w:color="auto"/>
            <w:bottom w:val="none" w:sz="0" w:space="0" w:color="auto"/>
            <w:right w:val="none" w:sz="0" w:space="0" w:color="auto"/>
          </w:divBdr>
        </w:div>
        <w:div w:id="1448425176">
          <w:marLeft w:val="640"/>
          <w:marRight w:val="0"/>
          <w:marTop w:val="0"/>
          <w:marBottom w:val="0"/>
          <w:divBdr>
            <w:top w:val="none" w:sz="0" w:space="0" w:color="auto"/>
            <w:left w:val="none" w:sz="0" w:space="0" w:color="auto"/>
            <w:bottom w:val="none" w:sz="0" w:space="0" w:color="auto"/>
            <w:right w:val="none" w:sz="0" w:space="0" w:color="auto"/>
          </w:divBdr>
        </w:div>
        <w:div w:id="475338351">
          <w:marLeft w:val="640"/>
          <w:marRight w:val="0"/>
          <w:marTop w:val="0"/>
          <w:marBottom w:val="0"/>
          <w:divBdr>
            <w:top w:val="none" w:sz="0" w:space="0" w:color="auto"/>
            <w:left w:val="none" w:sz="0" w:space="0" w:color="auto"/>
            <w:bottom w:val="none" w:sz="0" w:space="0" w:color="auto"/>
            <w:right w:val="none" w:sz="0" w:space="0" w:color="auto"/>
          </w:divBdr>
        </w:div>
        <w:div w:id="1093665848">
          <w:marLeft w:val="640"/>
          <w:marRight w:val="0"/>
          <w:marTop w:val="0"/>
          <w:marBottom w:val="0"/>
          <w:divBdr>
            <w:top w:val="none" w:sz="0" w:space="0" w:color="auto"/>
            <w:left w:val="none" w:sz="0" w:space="0" w:color="auto"/>
            <w:bottom w:val="none" w:sz="0" w:space="0" w:color="auto"/>
            <w:right w:val="none" w:sz="0" w:space="0" w:color="auto"/>
          </w:divBdr>
        </w:div>
        <w:div w:id="1254246748">
          <w:marLeft w:val="640"/>
          <w:marRight w:val="0"/>
          <w:marTop w:val="0"/>
          <w:marBottom w:val="0"/>
          <w:divBdr>
            <w:top w:val="none" w:sz="0" w:space="0" w:color="auto"/>
            <w:left w:val="none" w:sz="0" w:space="0" w:color="auto"/>
            <w:bottom w:val="none" w:sz="0" w:space="0" w:color="auto"/>
            <w:right w:val="none" w:sz="0" w:space="0" w:color="auto"/>
          </w:divBdr>
        </w:div>
        <w:div w:id="66078908">
          <w:marLeft w:val="640"/>
          <w:marRight w:val="0"/>
          <w:marTop w:val="0"/>
          <w:marBottom w:val="0"/>
          <w:divBdr>
            <w:top w:val="none" w:sz="0" w:space="0" w:color="auto"/>
            <w:left w:val="none" w:sz="0" w:space="0" w:color="auto"/>
            <w:bottom w:val="none" w:sz="0" w:space="0" w:color="auto"/>
            <w:right w:val="none" w:sz="0" w:space="0" w:color="auto"/>
          </w:divBdr>
        </w:div>
        <w:div w:id="1668635044">
          <w:marLeft w:val="640"/>
          <w:marRight w:val="0"/>
          <w:marTop w:val="0"/>
          <w:marBottom w:val="0"/>
          <w:divBdr>
            <w:top w:val="none" w:sz="0" w:space="0" w:color="auto"/>
            <w:left w:val="none" w:sz="0" w:space="0" w:color="auto"/>
            <w:bottom w:val="none" w:sz="0" w:space="0" w:color="auto"/>
            <w:right w:val="none" w:sz="0" w:space="0" w:color="auto"/>
          </w:divBdr>
        </w:div>
        <w:div w:id="853420393">
          <w:marLeft w:val="640"/>
          <w:marRight w:val="0"/>
          <w:marTop w:val="0"/>
          <w:marBottom w:val="0"/>
          <w:divBdr>
            <w:top w:val="none" w:sz="0" w:space="0" w:color="auto"/>
            <w:left w:val="none" w:sz="0" w:space="0" w:color="auto"/>
            <w:bottom w:val="none" w:sz="0" w:space="0" w:color="auto"/>
            <w:right w:val="none" w:sz="0" w:space="0" w:color="auto"/>
          </w:divBdr>
        </w:div>
        <w:div w:id="300230582">
          <w:marLeft w:val="640"/>
          <w:marRight w:val="0"/>
          <w:marTop w:val="0"/>
          <w:marBottom w:val="0"/>
          <w:divBdr>
            <w:top w:val="none" w:sz="0" w:space="0" w:color="auto"/>
            <w:left w:val="none" w:sz="0" w:space="0" w:color="auto"/>
            <w:bottom w:val="none" w:sz="0" w:space="0" w:color="auto"/>
            <w:right w:val="none" w:sz="0" w:space="0" w:color="auto"/>
          </w:divBdr>
        </w:div>
        <w:div w:id="714159860">
          <w:marLeft w:val="640"/>
          <w:marRight w:val="0"/>
          <w:marTop w:val="0"/>
          <w:marBottom w:val="0"/>
          <w:divBdr>
            <w:top w:val="none" w:sz="0" w:space="0" w:color="auto"/>
            <w:left w:val="none" w:sz="0" w:space="0" w:color="auto"/>
            <w:bottom w:val="none" w:sz="0" w:space="0" w:color="auto"/>
            <w:right w:val="none" w:sz="0" w:space="0" w:color="auto"/>
          </w:divBdr>
        </w:div>
        <w:div w:id="1057632744">
          <w:marLeft w:val="640"/>
          <w:marRight w:val="0"/>
          <w:marTop w:val="0"/>
          <w:marBottom w:val="0"/>
          <w:divBdr>
            <w:top w:val="none" w:sz="0" w:space="0" w:color="auto"/>
            <w:left w:val="none" w:sz="0" w:space="0" w:color="auto"/>
            <w:bottom w:val="none" w:sz="0" w:space="0" w:color="auto"/>
            <w:right w:val="none" w:sz="0" w:space="0" w:color="auto"/>
          </w:divBdr>
        </w:div>
        <w:div w:id="655886091">
          <w:marLeft w:val="640"/>
          <w:marRight w:val="0"/>
          <w:marTop w:val="0"/>
          <w:marBottom w:val="0"/>
          <w:divBdr>
            <w:top w:val="none" w:sz="0" w:space="0" w:color="auto"/>
            <w:left w:val="none" w:sz="0" w:space="0" w:color="auto"/>
            <w:bottom w:val="none" w:sz="0" w:space="0" w:color="auto"/>
            <w:right w:val="none" w:sz="0" w:space="0" w:color="auto"/>
          </w:divBdr>
        </w:div>
        <w:div w:id="63339866">
          <w:marLeft w:val="640"/>
          <w:marRight w:val="0"/>
          <w:marTop w:val="0"/>
          <w:marBottom w:val="0"/>
          <w:divBdr>
            <w:top w:val="none" w:sz="0" w:space="0" w:color="auto"/>
            <w:left w:val="none" w:sz="0" w:space="0" w:color="auto"/>
            <w:bottom w:val="none" w:sz="0" w:space="0" w:color="auto"/>
            <w:right w:val="none" w:sz="0" w:space="0" w:color="auto"/>
          </w:divBdr>
        </w:div>
        <w:div w:id="632297051">
          <w:marLeft w:val="640"/>
          <w:marRight w:val="0"/>
          <w:marTop w:val="0"/>
          <w:marBottom w:val="0"/>
          <w:divBdr>
            <w:top w:val="none" w:sz="0" w:space="0" w:color="auto"/>
            <w:left w:val="none" w:sz="0" w:space="0" w:color="auto"/>
            <w:bottom w:val="none" w:sz="0" w:space="0" w:color="auto"/>
            <w:right w:val="none" w:sz="0" w:space="0" w:color="auto"/>
          </w:divBdr>
        </w:div>
        <w:div w:id="2092193539">
          <w:marLeft w:val="640"/>
          <w:marRight w:val="0"/>
          <w:marTop w:val="0"/>
          <w:marBottom w:val="0"/>
          <w:divBdr>
            <w:top w:val="none" w:sz="0" w:space="0" w:color="auto"/>
            <w:left w:val="none" w:sz="0" w:space="0" w:color="auto"/>
            <w:bottom w:val="none" w:sz="0" w:space="0" w:color="auto"/>
            <w:right w:val="none" w:sz="0" w:space="0" w:color="auto"/>
          </w:divBdr>
        </w:div>
        <w:div w:id="1963924318">
          <w:marLeft w:val="640"/>
          <w:marRight w:val="0"/>
          <w:marTop w:val="0"/>
          <w:marBottom w:val="0"/>
          <w:divBdr>
            <w:top w:val="none" w:sz="0" w:space="0" w:color="auto"/>
            <w:left w:val="none" w:sz="0" w:space="0" w:color="auto"/>
            <w:bottom w:val="none" w:sz="0" w:space="0" w:color="auto"/>
            <w:right w:val="none" w:sz="0" w:space="0" w:color="auto"/>
          </w:divBdr>
        </w:div>
        <w:div w:id="2023585534">
          <w:marLeft w:val="640"/>
          <w:marRight w:val="0"/>
          <w:marTop w:val="0"/>
          <w:marBottom w:val="0"/>
          <w:divBdr>
            <w:top w:val="none" w:sz="0" w:space="0" w:color="auto"/>
            <w:left w:val="none" w:sz="0" w:space="0" w:color="auto"/>
            <w:bottom w:val="none" w:sz="0" w:space="0" w:color="auto"/>
            <w:right w:val="none" w:sz="0" w:space="0" w:color="auto"/>
          </w:divBdr>
        </w:div>
        <w:div w:id="2003196567">
          <w:marLeft w:val="640"/>
          <w:marRight w:val="0"/>
          <w:marTop w:val="0"/>
          <w:marBottom w:val="0"/>
          <w:divBdr>
            <w:top w:val="none" w:sz="0" w:space="0" w:color="auto"/>
            <w:left w:val="none" w:sz="0" w:space="0" w:color="auto"/>
            <w:bottom w:val="none" w:sz="0" w:space="0" w:color="auto"/>
            <w:right w:val="none" w:sz="0" w:space="0" w:color="auto"/>
          </w:divBdr>
        </w:div>
        <w:div w:id="1836601564">
          <w:marLeft w:val="640"/>
          <w:marRight w:val="0"/>
          <w:marTop w:val="0"/>
          <w:marBottom w:val="0"/>
          <w:divBdr>
            <w:top w:val="none" w:sz="0" w:space="0" w:color="auto"/>
            <w:left w:val="none" w:sz="0" w:space="0" w:color="auto"/>
            <w:bottom w:val="none" w:sz="0" w:space="0" w:color="auto"/>
            <w:right w:val="none" w:sz="0" w:space="0" w:color="auto"/>
          </w:divBdr>
        </w:div>
        <w:div w:id="1381125271">
          <w:marLeft w:val="640"/>
          <w:marRight w:val="0"/>
          <w:marTop w:val="0"/>
          <w:marBottom w:val="0"/>
          <w:divBdr>
            <w:top w:val="none" w:sz="0" w:space="0" w:color="auto"/>
            <w:left w:val="none" w:sz="0" w:space="0" w:color="auto"/>
            <w:bottom w:val="none" w:sz="0" w:space="0" w:color="auto"/>
            <w:right w:val="none" w:sz="0" w:space="0" w:color="auto"/>
          </w:divBdr>
        </w:div>
        <w:div w:id="1356030730">
          <w:marLeft w:val="640"/>
          <w:marRight w:val="0"/>
          <w:marTop w:val="0"/>
          <w:marBottom w:val="0"/>
          <w:divBdr>
            <w:top w:val="none" w:sz="0" w:space="0" w:color="auto"/>
            <w:left w:val="none" w:sz="0" w:space="0" w:color="auto"/>
            <w:bottom w:val="none" w:sz="0" w:space="0" w:color="auto"/>
            <w:right w:val="none" w:sz="0" w:space="0" w:color="auto"/>
          </w:divBdr>
        </w:div>
        <w:div w:id="614865529">
          <w:marLeft w:val="640"/>
          <w:marRight w:val="0"/>
          <w:marTop w:val="0"/>
          <w:marBottom w:val="0"/>
          <w:divBdr>
            <w:top w:val="none" w:sz="0" w:space="0" w:color="auto"/>
            <w:left w:val="none" w:sz="0" w:space="0" w:color="auto"/>
            <w:bottom w:val="none" w:sz="0" w:space="0" w:color="auto"/>
            <w:right w:val="none" w:sz="0" w:space="0" w:color="auto"/>
          </w:divBdr>
        </w:div>
        <w:div w:id="1966157591">
          <w:marLeft w:val="640"/>
          <w:marRight w:val="0"/>
          <w:marTop w:val="0"/>
          <w:marBottom w:val="0"/>
          <w:divBdr>
            <w:top w:val="none" w:sz="0" w:space="0" w:color="auto"/>
            <w:left w:val="none" w:sz="0" w:space="0" w:color="auto"/>
            <w:bottom w:val="none" w:sz="0" w:space="0" w:color="auto"/>
            <w:right w:val="none" w:sz="0" w:space="0" w:color="auto"/>
          </w:divBdr>
        </w:div>
        <w:div w:id="1026906884">
          <w:marLeft w:val="640"/>
          <w:marRight w:val="0"/>
          <w:marTop w:val="0"/>
          <w:marBottom w:val="0"/>
          <w:divBdr>
            <w:top w:val="none" w:sz="0" w:space="0" w:color="auto"/>
            <w:left w:val="none" w:sz="0" w:space="0" w:color="auto"/>
            <w:bottom w:val="none" w:sz="0" w:space="0" w:color="auto"/>
            <w:right w:val="none" w:sz="0" w:space="0" w:color="auto"/>
          </w:divBdr>
        </w:div>
      </w:divsChild>
    </w:div>
    <w:div w:id="786504500">
      <w:bodyDiv w:val="1"/>
      <w:marLeft w:val="0"/>
      <w:marRight w:val="0"/>
      <w:marTop w:val="0"/>
      <w:marBottom w:val="0"/>
      <w:divBdr>
        <w:top w:val="none" w:sz="0" w:space="0" w:color="auto"/>
        <w:left w:val="none" w:sz="0" w:space="0" w:color="auto"/>
        <w:bottom w:val="none" w:sz="0" w:space="0" w:color="auto"/>
        <w:right w:val="none" w:sz="0" w:space="0" w:color="auto"/>
      </w:divBdr>
      <w:divsChild>
        <w:div w:id="800075981">
          <w:marLeft w:val="640"/>
          <w:marRight w:val="0"/>
          <w:marTop w:val="0"/>
          <w:marBottom w:val="0"/>
          <w:divBdr>
            <w:top w:val="none" w:sz="0" w:space="0" w:color="auto"/>
            <w:left w:val="none" w:sz="0" w:space="0" w:color="auto"/>
            <w:bottom w:val="none" w:sz="0" w:space="0" w:color="auto"/>
            <w:right w:val="none" w:sz="0" w:space="0" w:color="auto"/>
          </w:divBdr>
        </w:div>
        <w:div w:id="581795224">
          <w:marLeft w:val="640"/>
          <w:marRight w:val="0"/>
          <w:marTop w:val="0"/>
          <w:marBottom w:val="0"/>
          <w:divBdr>
            <w:top w:val="none" w:sz="0" w:space="0" w:color="auto"/>
            <w:left w:val="none" w:sz="0" w:space="0" w:color="auto"/>
            <w:bottom w:val="none" w:sz="0" w:space="0" w:color="auto"/>
            <w:right w:val="none" w:sz="0" w:space="0" w:color="auto"/>
          </w:divBdr>
        </w:div>
        <w:div w:id="1767312170">
          <w:marLeft w:val="640"/>
          <w:marRight w:val="0"/>
          <w:marTop w:val="0"/>
          <w:marBottom w:val="0"/>
          <w:divBdr>
            <w:top w:val="none" w:sz="0" w:space="0" w:color="auto"/>
            <w:left w:val="none" w:sz="0" w:space="0" w:color="auto"/>
            <w:bottom w:val="none" w:sz="0" w:space="0" w:color="auto"/>
            <w:right w:val="none" w:sz="0" w:space="0" w:color="auto"/>
          </w:divBdr>
        </w:div>
        <w:div w:id="733241059">
          <w:marLeft w:val="640"/>
          <w:marRight w:val="0"/>
          <w:marTop w:val="0"/>
          <w:marBottom w:val="0"/>
          <w:divBdr>
            <w:top w:val="none" w:sz="0" w:space="0" w:color="auto"/>
            <w:left w:val="none" w:sz="0" w:space="0" w:color="auto"/>
            <w:bottom w:val="none" w:sz="0" w:space="0" w:color="auto"/>
            <w:right w:val="none" w:sz="0" w:space="0" w:color="auto"/>
          </w:divBdr>
        </w:div>
        <w:div w:id="470245082">
          <w:marLeft w:val="640"/>
          <w:marRight w:val="0"/>
          <w:marTop w:val="0"/>
          <w:marBottom w:val="0"/>
          <w:divBdr>
            <w:top w:val="none" w:sz="0" w:space="0" w:color="auto"/>
            <w:left w:val="none" w:sz="0" w:space="0" w:color="auto"/>
            <w:bottom w:val="none" w:sz="0" w:space="0" w:color="auto"/>
            <w:right w:val="none" w:sz="0" w:space="0" w:color="auto"/>
          </w:divBdr>
        </w:div>
        <w:div w:id="1418751699">
          <w:marLeft w:val="640"/>
          <w:marRight w:val="0"/>
          <w:marTop w:val="0"/>
          <w:marBottom w:val="0"/>
          <w:divBdr>
            <w:top w:val="none" w:sz="0" w:space="0" w:color="auto"/>
            <w:left w:val="none" w:sz="0" w:space="0" w:color="auto"/>
            <w:bottom w:val="none" w:sz="0" w:space="0" w:color="auto"/>
            <w:right w:val="none" w:sz="0" w:space="0" w:color="auto"/>
          </w:divBdr>
        </w:div>
        <w:div w:id="1501235516">
          <w:marLeft w:val="640"/>
          <w:marRight w:val="0"/>
          <w:marTop w:val="0"/>
          <w:marBottom w:val="0"/>
          <w:divBdr>
            <w:top w:val="none" w:sz="0" w:space="0" w:color="auto"/>
            <w:left w:val="none" w:sz="0" w:space="0" w:color="auto"/>
            <w:bottom w:val="none" w:sz="0" w:space="0" w:color="auto"/>
            <w:right w:val="none" w:sz="0" w:space="0" w:color="auto"/>
          </w:divBdr>
        </w:div>
        <w:div w:id="1625847137">
          <w:marLeft w:val="640"/>
          <w:marRight w:val="0"/>
          <w:marTop w:val="0"/>
          <w:marBottom w:val="0"/>
          <w:divBdr>
            <w:top w:val="none" w:sz="0" w:space="0" w:color="auto"/>
            <w:left w:val="none" w:sz="0" w:space="0" w:color="auto"/>
            <w:bottom w:val="none" w:sz="0" w:space="0" w:color="auto"/>
            <w:right w:val="none" w:sz="0" w:space="0" w:color="auto"/>
          </w:divBdr>
        </w:div>
        <w:div w:id="1876964555">
          <w:marLeft w:val="640"/>
          <w:marRight w:val="0"/>
          <w:marTop w:val="0"/>
          <w:marBottom w:val="0"/>
          <w:divBdr>
            <w:top w:val="none" w:sz="0" w:space="0" w:color="auto"/>
            <w:left w:val="none" w:sz="0" w:space="0" w:color="auto"/>
            <w:bottom w:val="none" w:sz="0" w:space="0" w:color="auto"/>
            <w:right w:val="none" w:sz="0" w:space="0" w:color="auto"/>
          </w:divBdr>
        </w:div>
        <w:div w:id="24133989">
          <w:marLeft w:val="640"/>
          <w:marRight w:val="0"/>
          <w:marTop w:val="0"/>
          <w:marBottom w:val="0"/>
          <w:divBdr>
            <w:top w:val="none" w:sz="0" w:space="0" w:color="auto"/>
            <w:left w:val="none" w:sz="0" w:space="0" w:color="auto"/>
            <w:bottom w:val="none" w:sz="0" w:space="0" w:color="auto"/>
            <w:right w:val="none" w:sz="0" w:space="0" w:color="auto"/>
          </w:divBdr>
        </w:div>
        <w:div w:id="95172854">
          <w:marLeft w:val="640"/>
          <w:marRight w:val="0"/>
          <w:marTop w:val="0"/>
          <w:marBottom w:val="0"/>
          <w:divBdr>
            <w:top w:val="none" w:sz="0" w:space="0" w:color="auto"/>
            <w:left w:val="none" w:sz="0" w:space="0" w:color="auto"/>
            <w:bottom w:val="none" w:sz="0" w:space="0" w:color="auto"/>
            <w:right w:val="none" w:sz="0" w:space="0" w:color="auto"/>
          </w:divBdr>
        </w:div>
        <w:div w:id="1177959970">
          <w:marLeft w:val="640"/>
          <w:marRight w:val="0"/>
          <w:marTop w:val="0"/>
          <w:marBottom w:val="0"/>
          <w:divBdr>
            <w:top w:val="none" w:sz="0" w:space="0" w:color="auto"/>
            <w:left w:val="none" w:sz="0" w:space="0" w:color="auto"/>
            <w:bottom w:val="none" w:sz="0" w:space="0" w:color="auto"/>
            <w:right w:val="none" w:sz="0" w:space="0" w:color="auto"/>
          </w:divBdr>
        </w:div>
        <w:div w:id="442769019">
          <w:marLeft w:val="640"/>
          <w:marRight w:val="0"/>
          <w:marTop w:val="0"/>
          <w:marBottom w:val="0"/>
          <w:divBdr>
            <w:top w:val="none" w:sz="0" w:space="0" w:color="auto"/>
            <w:left w:val="none" w:sz="0" w:space="0" w:color="auto"/>
            <w:bottom w:val="none" w:sz="0" w:space="0" w:color="auto"/>
            <w:right w:val="none" w:sz="0" w:space="0" w:color="auto"/>
          </w:divBdr>
        </w:div>
        <w:div w:id="827674892">
          <w:marLeft w:val="640"/>
          <w:marRight w:val="0"/>
          <w:marTop w:val="0"/>
          <w:marBottom w:val="0"/>
          <w:divBdr>
            <w:top w:val="none" w:sz="0" w:space="0" w:color="auto"/>
            <w:left w:val="none" w:sz="0" w:space="0" w:color="auto"/>
            <w:bottom w:val="none" w:sz="0" w:space="0" w:color="auto"/>
            <w:right w:val="none" w:sz="0" w:space="0" w:color="auto"/>
          </w:divBdr>
        </w:div>
        <w:div w:id="37363589">
          <w:marLeft w:val="640"/>
          <w:marRight w:val="0"/>
          <w:marTop w:val="0"/>
          <w:marBottom w:val="0"/>
          <w:divBdr>
            <w:top w:val="none" w:sz="0" w:space="0" w:color="auto"/>
            <w:left w:val="none" w:sz="0" w:space="0" w:color="auto"/>
            <w:bottom w:val="none" w:sz="0" w:space="0" w:color="auto"/>
            <w:right w:val="none" w:sz="0" w:space="0" w:color="auto"/>
          </w:divBdr>
        </w:div>
        <w:div w:id="2122802890">
          <w:marLeft w:val="640"/>
          <w:marRight w:val="0"/>
          <w:marTop w:val="0"/>
          <w:marBottom w:val="0"/>
          <w:divBdr>
            <w:top w:val="none" w:sz="0" w:space="0" w:color="auto"/>
            <w:left w:val="none" w:sz="0" w:space="0" w:color="auto"/>
            <w:bottom w:val="none" w:sz="0" w:space="0" w:color="auto"/>
            <w:right w:val="none" w:sz="0" w:space="0" w:color="auto"/>
          </w:divBdr>
        </w:div>
        <w:div w:id="1815029584">
          <w:marLeft w:val="640"/>
          <w:marRight w:val="0"/>
          <w:marTop w:val="0"/>
          <w:marBottom w:val="0"/>
          <w:divBdr>
            <w:top w:val="none" w:sz="0" w:space="0" w:color="auto"/>
            <w:left w:val="none" w:sz="0" w:space="0" w:color="auto"/>
            <w:bottom w:val="none" w:sz="0" w:space="0" w:color="auto"/>
            <w:right w:val="none" w:sz="0" w:space="0" w:color="auto"/>
          </w:divBdr>
        </w:div>
        <w:div w:id="2021736447">
          <w:marLeft w:val="640"/>
          <w:marRight w:val="0"/>
          <w:marTop w:val="0"/>
          <w:marBottom w:val="0"/>
          <w:divBdr>
            <w:top w:val="none" w:sz="0" w:space="0" w:color="auto"/>
            <w:left w:val="none" w:sz="0" w:space="0" w:color="auto"/>
            <w:bottom w:val="none" w:sz="0" w:space="0" w:color="auto"/>
            <w:right w:val="none" w:sz="0" w:space="0" w:color="auto"/>
          </w:divBdr>
        </w:div>
        <w:div w:id="1915579732">
          <w:marLeft w:val="640"/>
          <w:marRight w:val="0"/>
          <w:marTop w:val="0"/>
          <w:marBottom w:val="0"/>
          <w:divBdr>
            <w:top w:val="none" w:sz="0" w:space="0" w:color="auto"/>
            <w:left w:val="none" w:sz="0" w:space="0" w:color="auto"/>
            <w:bottom w:val="none" w:sz="0" w:space="0" w:color="auto"/>
            <w:right w:val="none" w:sz="0" w:space="0" w:color="auto"/>
          </w:divBdr>
        </w:div>
        <w:div w:id="1087265797">
          <w:marLeft w:val="640"/>
          <w:marRight w:val="0"/>
          <w:marTop w:val="0"/>
          <w:marBottom w:val="0"/>
          <w:divBdr>
            <w:top w:val="none" w:sz="0" w:space="0" w:color="auto"/>
            <w:left w:val="none" w:sz="0" w:space="0" w:color="auto"/>
            <w:bottom w:val="none" w:sz="0" w:space="0" w:color="auto"/>
            <w:right w:val="none" w:sz="0" w:space="0" w:color="auto"/>
          </w:divBdr>
        </w:div>
        <w:div w:id="1789203737">
          <w:marLeft w:val="640"/>
          <w:marRight w:val="0"/>
          <w:marTop w:val="0"/>
          <w:marBottom w:val="0"/>
          <w:divBdr>
            <w:top w:val="none" w:sz="0" w:space="0" w:color="auto"/>
            <w:left w:val="none" w:sz="0" w:space="0" w:color="auto"/>
            <w:bottom w:val="none" w:sz="0" w:space="0" w:color="auto"/>
            <w:right w:val="none" w:sz="0" w:space="0" w:color="auto"/>
          </w:divBdr>
        </w:div>
        <w:div w:id="102649848">
          <w:marLeft w:val="640"/>
          <w:marRight w:val="0"/>
          <w:marTop w:val="0"/>
          <w:marBottom w:val="0"/>
          <w:divBdr>
            <w:top w:val="none" w:sz="0" w:space="0" w:color="auto"/>
            <w:left w:val="none" w:sz="0" w:space="0" w:color="auto"/>
            <w:bottom w:val="none" w:sz="0" w:space="0" w:color="auto"/>
            <w:right w:val="none" w:sz="0" w:space="0" w:color="auto"/>
          </w:divBdr>
        </w:div>
        <w:div w:id="1354451686">
          <w:marLeft w:val="640"/>
          <w:marRight w:val="0"/>
          <w:marTop w:val="0"/>
          <w:marBottom w:val="0"/>
          <w:divBdr>
            <w:top w:val="none" w:sz="0" w:space="0" w:color="auto"/>
            <w:left w:val="none" w:sz="0" w:space="0" w:color="auto"/>
            <w:bottom w:val="none" w:sz="0" w:space="0" w:color="auto"/>
            <w:right w:val="none" w:sz="0" w:space="0" w:color="auto"/>
          </w:divBdr>
        </w:div>
        <w:div w:id="787968952">
          <w:marLeft w:val="640"/>
          <w:marRight w:val="0"/>
          <w:marTop w:val="0"/>
          <w:marBottom w:val="0"/>
          <w:divBdr>
            <w:top w:val="none" w:sz="0" w:space="0" w:color="auto"/>
            <w:left w:val="none" w:sz="0" w:space="0" w:color="auto"/>
            <w:bottom w:val="none" w:sz="0" w:space="0" w:color="auto"/>
            <w:right w:val="none" w:sz="0" w:space="0" w:color="auto"/>
          </w:divBdr>
        </w:div>
        <w:div w:id="1205404431">
          <w:marLeft w:val="640"/>
          <w:marRight w:val="0"/>
          <w:marTop w:val="0"/>
          <w:marBottom w:val="0"/>
          <w:divBdr>
            <w:top w:val="none" w:sz="0" w:space="0" w:color="auto"/>
            <w:left w:val="none" w:sz="0" w:space="0" w:color="auto"/>
            <w:bottom w:val="none" w:sz="0" w:space="0" w:color="auto"/>
            <w:right w:val="none" w:sz="0" w:space="0" w:color="auto"/>
          </w:divBdr>
        </w:div>
      </w:divsChild>
    </w:div>
    <w:div w:id="845484358">
      <w:bodyDiv w:val="1"/>
      <w:marLeft w:val="0"/>
      <w:marRight w:val="0"/>
      <w:marTop w:val="0"/>
      <w:marBottom w:val="0"/>
      <w:divBdr>
        <w:top w:val="none" w:sz="0" w:space="0" w:color="auto"/>
        <w:left w:val="none" w:sz="0" w:space="0" w:color="auto"/>
        <w:bottom w:val="none" w:sz="0" w:space="0" w:color="auto"/>
        <w:right w:val="none" w:sz="0" w:space="0" w:color="auto"/>
      </w:divBdr>
      <w:divsChild>
        <w:div w:id="563760343">
          <w:marLeft w:val="640"/>
          <w:marRight w:val="0"/>
          <w:marTop w:val="0"/>
          <w:marBottom w:val="0"/>
          <w:divBdr>
            <w:top w:val="none" w:sz="0" w:space="0" w:color="auto"/>
            <w:left w:val="none" w:sz="0" w:space="0" w:color="auto"/>
            <w:bottom w:val="none" w:sz="0" w:space="0" w:color="auto"/>
            <w:right w:val="none" w:sz="0" w:space="0" w:color="auto"/>
          </w:divBdr>
        </w:div>
        <w:div w:id="1839997657">
          <w:marLeft w:val="640"/>
          <w:marRight w:val="0"/>
          <w:marTop w:val="0"/>
          <w:marBottom w:val="0"/>
          <w:divBdr>
            <w:top w:val="none" w:sz="0" w:space="0" w:color="auto"/>
            <w:left w:val="none" w:sz="0" w:space="0" w:color="auto"/>
            <w:bottom w:val="none" w:sz="0" w:space="0" w:color="auto"/>
            <w:right w:val="none" w:sz="0" w:space="0" w:color="auto"/>
          </w:divBdr>
        </w:div>
        <w:div w:id="1823496162">
          <w:marLeft w:val="640"/>
          <w:marRight w:val="0"/>
          <w:marTop w:val="0"/>
          <w:marBottom w:val="0"/>
          <w:divBdr>
            <w:top w:val="none" w:sz="0" w:space="0" w:color="auto"/>
            <w:left w:val="none" w:sz="0" w:space="0" w:color="auto"/>
            <w:bottom w:val="none" w:sz="0" w:space="0" w:color="auto"/>
            <w:right w:val="none" w:sz="0" w:space="0" w:color="auto"/>
          </w:divBdr>
        </w:div>
        <w:div w:id="131023091">
          <w:marLeft w:val="640"/>
          <w:marRight w:val="0"/>
          <w:marTop w:val="0"/>
          <w:marBottom w:val="0"/>
          <w:divBdr>
            <w:top w:val="none" w:sz="0" w:space="0" w:color="auto"/>
            <w:left w:val="none" w:sz="0" w:space="0" w:color="auto"/>
            <w:bottom w:val="none" w:sz="0" w:space="0" w:color="auto"/>
            <w:right w:val="none" w:sz="0" w:space="0" w:color="auto"/>
          </w:divBdr>
        </w:div>
        <w:div w:id="642582948">
          <w:marLeft w:val="640"/>
          <w:marRight w:val="0"/>
          <w:marTop w:val="0"/>
          <w:marBottom w:val="0"/>
          <w:divBdr>
            <w:top w:val="none" w:sz="0" w:space="0" w:color="auto"/>
            <w:left w:val="none" w:sz="0" w:space="0" w:color="auto"/>
            <w:bottom w:val="none" w:sz="0" w:space="0" w:color="auto"/>
            <w:right w:val="none" w:sz="0" w:space="0" w:color="auto"/>
          </w:divBdr>
        </w:div>
        <w:div w:id="1084184710">
          <w:marLeft w:val="640"/>
          <w:marRight w:val="0"/>
          <w:marTop w:val="0"/>
          <w:marBottom w:val="0"/>
          <w:divBdr>
            <w:top w:val="none" w:sz="0" w:space="0" w:color="auto"/>
            <w:left w:val="none" w:sz="0" w:space="0" w:color="auto"/>
            <w:bottom w:val="none" w:sz="0" w:space="0" w:color="auto"/>
            <w:right w:val="none" w:sz="0" w:space="0" w:color="auto"/>
          </w:divBdr>
        </w:div>
        <w:div w:id="1144807872">
          <w:marLeft w:val="640"/>
          <w:marRight w:val="0"/>
          <w:marTop w:val="0"/>
          <w:marBottom w:val="0"/>
          <w:divBdr>
            <w:top w:val="none" w:sz="0" w:space="0" w:color="auto"/>
            <w:left w:val="none" w:sz="0" w:space="0" w:color="auto"/>
            <w:bottom w:val="none" w:sz="0" w:space="0" w:color="auto"/>
            <w:right w:val="none" w:sz="0" w:space="0" w:color="auto"/>
          </w:divBdr>
        </w:div>
        <w:div w:id="488208442">
          <w:marLeft w:val="640"/>
          <w:marRight w:val="0"/>
          <w:marTop w:val="0"/>
          <w:marBottom w:val="0"/>
          <w:divBdr>
            <w:top w:val="none" w:sz="0" w:space="0" w:color="auto"/>
            <w:left w:val="none" w:sz="0" w:space="0" w:color="auto"/>
            <w:bottom w:val="none" w:sz="0" w:space="0" w:color="auto"/>
            <w:right w:val="none" w:sz="0" w:space="0" w:color="auto"/>
          </w:divBdr>
        </w:div>
        <w:div w:id="187302379">
          <w:marLeft w:val="640"/>
          <w:marRight w:val="0"/>
          <w:marTop w:val="0"/>
          <w:marBottom w:val="0"/>
          <w:divBdr>
            <w:top w:val="none" w:sz="0" w:space="0" w:color="auto"/>
            <w:left w:val="none" w:sz="0" w:space="0" w:color="auto"/>
            <w:bottom w:val="none" w:sz="0" w:space="0" w:color="auto"/>
            <w:right w:val="none" w:sz="0" w:space="0" w:color="auto"/>
          </w:divBdr>
        </w:div>
        <w:div w:id="643240457">
          <w:marLeft w:val="640"/>
          <w:marRight w:val="0"/>
          <w:marTop w:val="0"/>
          <w:marBottom w:val="0"/>
          <w:divBdr>
            <w:top w:val="none" w:sz="0" w:space="0" w:color="auto"/>
            <w:left w:val="none" w:sz="0" w:space="0" w:color="auto"/>
            <w:bottom w:val="none" w:sz="0" w:space="0" w:color="auto"/>
            <w:right w:val="none" w:sz="0" w:space="0" w:color="auto"/>
          </w:divBdr>
        </w:div>
      </w:divsChild>
    </w:div>
    <w:div w:id="967708415">
      <w:bodyDiv w:val="1"/>
      <w:marLeft w:val="0"/>
      <w:marRight w:val="0"/>
      <w:marTop w:val="0"/>
      <w:marBottom w:val="0"/>
      <w:divBdr>
        <w:top w:val="none" w:sz="0" w:space="0" w:color="auto"/>
        <w:left w:val="none" w:sz="0" w:space="0" w:color="auto"/>
        <w:bottom w:val="none" w:sz="0" w:space="0" w:color="auto"/>
        <w:right w:val="none" w:sz="0" w:space="0" w:color="auto"/>
      </w:divBdr>
      <w:divsChild>
        <w:div w:id="502089579">
          <w:marLeft w:val="640"/>
          <w:marRight w:val="0"/>
          <w:marTop w:val="0"/>
          <w:marBottom w:val="0"/>
          <w:divBdr>
            <w:top w:val="none" w:sz="0" w:space="0" w:color="auto"/>
            <w:left w:val="none" w:sz="0" w:space="0" w:color="auto"/>
            <w:bottom w:val="none" w:sz="0" w:space="0" w:color="auto"/>
            <w:right w:val="none" w:sz="0" w:space="0" w:color="auto"/>
          </w:divBdr>
        </w:div>
        <w:div w:id="511602301">
          <w:marLeft w:val="640"/>
          <w:marRight w:val="0"/>
          <w:marTop w:val="0"/>
          <w:marBottom w:val="0"/>
          <w:divBdr>
            <w:top w:val="none" w:sz="0" w:space="0" w:color="auto"/>
            <w:left w:val="none" w:sz="0" w:space="0" w:color="auto"/>
            <w:bottom w:val="none" w:sz="0" w:space="0" w:color="auto"/>
            <w:right w:val="none" w:sz="0" w:space="0" w:color="auto"/>
          </w:divBdr>
        </w:div>
        <w:div w:id="1438057153">
          <w:marLeft w:val="640"/>
          <w:marRight w:val="0"/>
          <w:marTop w:val="0"/>
          <w:marBottom w:val="0"/>
          <w:divBdr>
            <w:top w:val="none" w:sz="0" w:space="0" w:color="auto"/>
            <w:left w:val="none" w:sz="0" w:space="0" w:color="auto"/>
            <w:bottom w:val="none" w:sz="0" w:space="0" w:color="auto"/>
            <w:right w:val="none" w:sz="0" w:space="0" w:color="auto"/>
          </w:divBdr>
        </w:div>
        <w:div w:id="1789466558">
          <w:marLeft w:val="640"/>
          <w:marRight w:val="0"/>
          <w:marTop w:val="0"/>
          <w:marBottom w:val="0"/>
          <w:divBdr>
            <w:top w:val="none" w:sz="0" w:space="0" w:color="auto"/>
            <w:left w:val="none" w:sz="0" w:space="0" w:color="auto"/>
            <w:bottom w:val="none" w:sz="0" w:space="0" w:color="auto"/>
            <w:right w:val="none" w:sz="0" w:space="0" w:color="auto"/>
          </w:divBdr>
        </w:div>
        <w:div w:id="2018383350">
          <w:marLeft w:val="640"/>
          <w:marRight w:val="0"/>
          <w:marTop w:val="0"/>
          <w:marBottom w:val="0"/>
          <w:divBdr>
            <w:top w:val="none" w:sz="0" w:space="0" w:color="auto"/>
            <w:left w:val="none" w:sz="0" w:space="0" w:color="auto"/>
            <w:bottom w:val="none" w:sz="0" w:space="0" w:color="auto"/>
            <w:right w:val="none" w:sz="0" w:space="0" w:color="auto"/>
          </w:divBdr>
        </w:div>
        <w:div w:id="978416440">
          <w:marLeft w:val="640"/>
          <w:marRight w:val="0"/>
          <w:marTop w:val="0"/>
          <w:marBottom w:val="0"/>
          <w:divBdr>
            <w:top w:val="none" w:sz="0" w:space="0" w:color="auto"/>
            <w:left w:val="none" w:sz="0" w:space="0" w:color="auto"/>
            <w:bottom w:val="none" w:sz="0" w:space="0" w:color="auto"/>
            <w:right w:val="none" w:sz="0" w:space="0" w:color="auto"/>
          </w:divBdr>
        </w:div>
        <w:div w:id="1068575831">
          <w:marLeft w:val="640"/>
          <w:marRight w:val="0"/>
          <w:marTop w:val="0"/>
          <w:marBottom w:val="0"/>
          <w:divBdr>
            <w:top w:val="none" w:sz="0" w:space="0" w:color="auto"/>
            <w:left w:val="none" w:sz="0" w:space="0" w:color="auto"/>
            <w:bottom w:val="none" w:sz="0" w:space="0" w:color="auto"/>
            <w:right w:val="none" w:sz="0" w:space="0" w:color="auto"/>
          </w:divBdr>
        </w:div>
        <w:div w:id="1063257896">
          <w:marLeft w:val="640"/>
          <w:marRight w:val="0"/>
          <w:marTop w:val="0"/>
          <w:marBottom w:val="0"/>
          <w:divBdr>
            <w:top w:val="none" w:sz="0" w:space="0" w:color="auto"/>
            <w:left w:val="none" w:sz="0" w:space="0" w:color="auto"/>
            <w:bottom w:val="none" w:sz="0" w:space="0" w:color="auto"/>
            <w:right w:val="none" w:sz="0" w:space="0" w:color="auto"/>
          </w:divBdr>
        </w:div>
        <w:div w:id="1727989920">
          <w:marLeft w:val="640"/>
          <w:marRight w:val="0"/>
          <w:marTop w:val="0"/>
          <w:marBottom w:val="0"/>
          <w:divBdr>
            <w:top w:val="none" w:sz="0" w:space="0" w:color="auto"/>
            <w:left w:val="none" w:sz="0" w:space="0" w:color="auto"/>
            <w:bottom w:val="none" w:sz="0" w:space="0" w:color="auto"/>
            <w:right w:val="none" w:sz="0" w:space="0" w:color="auto"/>
          </w:divBdr>
        </w:div>
        <w:div w:id="363093478">
          <w:marLeft w:val="640"/>
          <w:marRight w:val="0"/>
          <w:marTop w:val="0"/>
          <w:marBottom w:val="0"/>
          <w:divBdr>
            <w:top w:val="none" w:sz="0" w:space="0" w:color="auto"/>
            <w:left w:val="none" w:sz="0" w:space="0" w:color="auto"/>
            <w:bottom w:val="none" w:sz="0" w:space="0" w:color="auto"/>
            <w:right w:val="none" w:sz="0" w:space="0" w:color="auto"/>
          </w:divBdr>
        </w:div>
        <w:div w:id="504173339">
          <w:marLeft w:val="640"/>
          <w:marRight w:val="0"/>
          <w:marTop w:val="0"/>
          <w:marBottom w:val="0"/>
          <w:divBdr>
            <w:top w:val="none" w:sz="0" w:space="0" w:color="auto"/>
            <w:left w:val="none" w:sz="0" w:space="0" w:color="auto"/>
            <w:bottom w:val="none" w:sz="0" w:space="0" w:color="auto"/>
            <w:right w:val="none" w:sz="0" w:space="0" w:color="auto"/>
          </w:divBdr>
        </w:div>
        <w:div w:id="6561605">
          <w:marLeft w:val="640"/>
          <w:marRight w:val="0"/>
          <w:marTop w:val="0"/>
          <w:marBottom w:val="0"/>
          <w:divBdr>
            <w:top w:val="none" w:sz="0" w:space="0" w:color="auto"/>
            <w:left w:val="none" w:sz="0" w:space="0" w:color="auto"/>
            <w:bottom w:val="none" w:sz="0" w:space="0" w:color="auto"/>
            <w:right w:val="none" w:sz="0" w:space="0" w:color="auto"/>
          </w:divBdr>
        </w:div>
        <w:div w:id="1357775000">
          <w:marLeft w:val="640"/>
          <w:marRight w:val="0"/>
          <w:marTop w:val="0"/>
          <w:marBottom w:val="0"/>
          <w:divBdr>
            <w:top w:val="none" w:sz="0" w:space="0" w:color="auto"/>
            <w:left w:val="none" w:sz="0" w:space="0" w:color="auto"/>
            <w:bottom w:val="none" w:sz="0" w:space="0" w:color="auto"/>
            <w:right w:val="none" w:sz="0" w:space="0" w:color="auto"/>
          </w:divBdr>
        </w:div>
        <w:div w:id="1515417164">
          <w:marLeft w:val="640"/>
          <w:marRight w:val="0"/>
          <w:marTop w:val="0"/>
          <w:marBottom w:val="0"/>
          <w:divBdr>
            <w:top w:val="none" w:sz="0" w:space="0" w:color="auto"/>
            <w:left w:val="none" w:sz="0" w:space="0" w:color="auto"/>
            <w:bottom w:val="none" w:sz="0" w:space="0" w:color="auto"/>
            <w:right w:val="none" w:sz="0" w:space="0" w:color="auto"/>
          </w:divBdr>
        </w:div>
        <w:div w:id="637220551">
          <w:marLeft w:val="640"/>
          <w:marRight w:val="0"/>
          <w:marTop w:val="0"/>
          <w:marBottom w:val="0"/>
          <w:divBdr>
            <w:top w:val="none" w:sz="0" w:space="0" w:color="auto"/>
            <w:left w:val="none" w:sz="0" w:space="0" w:color="auto"/>
            <w:bottom w:val="none" w:sz="0" w:space="0" w:color="auto"/>
            <w:right w:val="none" w:sz="0" w:space="0" w:color="auto"/>
          </w:divBdr>
        </w:div>
        <w:div w:id="1248928798">
          <w:marLeft w:val="640"/>
          <w:marRight w:val="0"/>
          <w:marTop w:val="0"/>
          <w:marBottom w:val="0"/>
          <w:divBdr>
            <w:top w:val="none" w:sz="0" w:space="0" w:color="auto"/>
            <w:left w:val="none" w:sz="0" w:space="0" w:color="auto"/>
            <w:bottom w:val="none" w:sz="0" w:space="0" w:color="auto"/>
            <w:right w:val="none" w:sz="0" w:space="0" w:color="auto"/>
          </w:divBdr>
        </w:div>
        <w:div w:id="1274635339">
          <w:marLeft w:val="640"/>
          <w:marRight w:val="0"/>
          <w:marTop w:val="0"/>
          <w:marBottom w:val="0"/>
          <w:divBdr>
            <w:top w:val="none" w:sz="0" w:space="0" w:color="auto"/>
            <w:left w:val="none" w:sz="0" w:space="0" w:color="auto"/>
            <w:bottom w:val="none" w:sz="0" w:space="0" w:color="auto"/>
            <w:right w:val="none" w:sz="0" w:space="0" w:color="auto"/>
          </w:divBdr>
        </w:div>
        <w:div w:id="1532645787">
          <w:marLeft w:val="640"/>
          <w:marRight w:val="0"/>
          <w:marTop w:val="0"/>
          <w:marBottom w:val="0"/>
          <w:divBdr>
            <w:top w:val="none" w:sz="0" w:space="0" w:color="auto"/>
            <w:left w:val="none" w:sz="0" w:space="0" w:color="auto"/>
            <w:bottom w:val="none" w:sz="0" w:space="0" w:color="auto"/>
            <w:right w:val="none" w:sz="0" w:space="0" w:color="auto"/>
          </w:divBdr>
        </w:div>
        <w:div w:id="2063210561">
          <w:marLeft w:val="640"/>
          <w:marRight w:val="0"/>
          <w:marTop w:val="0"/>
          <w:marBottom w:val="0"/>
          <w:divBdr>
            <w:top w:val="none" w:sz="0" w:space="0" w:color="auto"/>
            <w:left w:val="none" w:sz="0" w:space="0" w:color="auto"/>
            <w:bottom w:val="none" w:sz="0" w:space="0" w:color="auto"/>
            <w:right w:val="none" w:sz="0" w:space="0" w:color="auto"/>
          </w:divBdr>
        </w:div>
      </w:divsChild>
    </w:div>
    <w:div w:id="1066606810">
      <w:bodyDiv w:val="1"/>
      <w:marLeft w:val="0"/>
      <w:marRight w:val="0"/>
      <w:marTop w:val="0"/>
      <w:marBottom w:val="0"/>
      <w:divBdr>
        <w:top w:val="none" w:sz="0" w:space="0" w:color="auto"/>
        <w:left w:val="none" w:sz="0" w:space="0" w:color="auto"/>
        <w:bottom w:val="none" w:sz="0" w:space="0" w:color="auto"/>
        <w:right w:val="none" w:sz="0" w:space="0" w:color="auto"/>
      </w:divBdr>
      <w:divsChild>
        <w:div w:id="150875592">
          <w:marLeft w:val="640"/>
          <w:marRight w:val="0"/>
          <w:marTop w:val="0"/>
          <w:marBottom w:val="0"/>
          <w:divBdr>
            <w:top w:val="none" w:sz="0" w:space="0" w:color="auto"/>
            <w:left w:val="none" w:sz="0" w:space="0" w:color="auto"/>
            <w:bottom w:val="none" w:sz="0" w:space="0" w:color="auto"/>
            <w:right w:val="none" w:sz="0" w:space="0" w:color="auto"/>
          </w:divBdr>
        </w:div>
        <w:div w:id="1987274428">
          <w:marLeft w:val="640"/>
          <w:marRight w:val="0"/>
          <w:marTop w:val="0"/>
          <w:marBottom w:val="0"/>
          <w:divBdr>
            <w:top w:val="none" w:sz="0" w:space="0" w:color="auto"/>
            <w:left w:val="none" w:sz="0" w:space="0" w:color="auto"/>
            <w:bottom w:val="none" w:sz="0" w:space="0" w:color="auto"/>
            <w:right w:val="none" w:sz="0" w:space="0" w:color="auto"/>
          </w:divBdr>
        </w:div>
        <w:div w:id="2028292619">
          <w:marLeft w:val="640"/>
          <w:marRight w:val="0"/>
          <w:marTop w:val="0"/>
          <w:marBottom w:val="0"/>
          <w:divBdr>
            <w:top w:val="none" w:sz="0" w:space="0" w:color="auto"/>
            <w:left w:val="none" w:sz="0" w:space="0" w:color="auto"/>
            <w:bottom w:val="none" w:sz="0" w:space="0" w:color="auto"/>
            <w:right w:val="none" w:sz="0" w:space="0" w:color="auto"/>
          </w:divBdr>
        </w:div>
        <w:div w:id="1416708213">
          <w:marLeft w:val="640"/>
          <w:marRight w:val="0"/>
          <w:marTop w:val="0"/>
          <w:marBottom w:val="0"/>
          <w:divBdr>
            <w:top w:val="none" w:sz="0" w:space="0" w:color="auto"/>
            <w:left w:val="none" w:sz="0" w:space="0" w:color="auto"/>
            <w:bottom w:val="none" w:sz="0" w:space="0" w:color="auto"/>
            <w:right w:val="none" w:sz="0" w:space="0" w:color="auto"/>
          </w:divBdr>
        </w:div>
        <w:div w:id="1607812663">
          <w:marLeft w:val="640"/>
          <w:marRight w:val="0"/>
          <w:marTop w:val="0"/>
          <w:marBottom w:val="0"/>
          <w:divBdr>
            <w:top w:val="none" w:sz="0" w:space="0" w:color="auto"/>
            <w:left w:val="none" w:sz="0" w:space="0" w:color="auto"/>
            <w:bottom w:val="none" w:sz="0" w:space="0" w:color="auto"/>
            <w:right w:val="none" w:sz="0" w:space="0" w:color="auto"/>
          </w:divBdr>
        </w:div>
        <w:div w:id="1760639426">
          <w:marLeft w:val="640"/>
          <w:marRight w:val="0"/>
          <w:marTop w:val="0"/>
          <w:marBottom w:val="0"/>
          <w:divBdr>
            <w:top w:val="none" w:sz="0" w:space="0" w:color="auto"/>
            <w:left w:val="none" w:sz="0" w:space="0" w:color="auto"/>
            <w:bottom w:val="none" w:sz="0" w:space="0" w:color="auto"/>
            <w:right w:val="none" w:sz="0" w:space="0" w:color="auto"/>
          </w:divBdr>
        </w:div>
        <w:div w:id="120462002">
          <w:marLeft w:val="640"/>
          <w:marRight w:val="0"/>
          <w:marTop w:val="0"/>
          <w:marBottom w:val="0"/>
          <w:divBdr>
            <w:top w:val="none" w:sz="0" w:space="0" w:color="auto"/>
            <w:left w:val="none" w:sz="0" w:space="0" w:color="auto"/>
            <w:bottom w:val="none" w:sz="0" w:space="0" w:color="auto"/>
            <w:right w:val="none" w:sz="0" w:space="0" w:color="auto"/>
          </w:divBdr>
        </w:div>
        <w:div w:id="1333217824">
          <w:marLeft w:val="640"/>
          <w:marRight w:val="0"/>
          <w:marTop w:val="0"/>
          <w:marBottom w:val="0"/>
          <w:divBdr>
            <w:top w:val="none" w:sz="0" w:space="0" w:color="auto"/>
            <w:left w:val="none" w:sz="0" w:space="0" w:color="auto"/>
            <w:bottom w:val="none" w:sz="0" w:space="0" w:color="auto"/>
            <w:right w:val="none" w:sz="0" w:space="0" w:color="auto"/>
          </w:divBdr>
        </w:div>
        <w:div w:id="595136548">
          <w:marLeft w:val="640"/>
          <w:marRight w:val="0"/>
          <w:marTop w:val="0"/>
          <w:marBottom w:val="0"/>
          <w:divBdr>
            <w:top w:val="none" w:sz="0" w:space="0" w:color="auto"/>
            <w:left w:val="none" w:sz="0" w:space="0" w:color="auto"/>
            <w:bottom w:val="none" w:sz="0" w:space="0" w:color="auto"/>
            <w:right w:val="none" w:sz="0" w:space="0" w:color="auto"/>
          </w:divBdr>
        </w:div>
        <w:div w:id="1489394141">
          <w:marLeft w:val="640"/>
          <w:marRight w:val="0"/>
          <w:marTop w:val="0"/>
          <w:marBottom w:val="0"/>
          <w:divBdr>
            <w:top w:val="none" w:sz="0" w:space="0" w:color="auto"/>
            <w:left w:val="none" w:sz="0" w:space="0" w:color="auto"/>
            <w:bottom w:val="none" w:sz="0" w:space="0" w:color="auto"/>
            <w:right w:val="none" w:sz="0" w:space="0" w:color="auto"/>
          </w:divBdr>
        </w:div>
        <w:div w:id="1366980448">
          <w:marLeft w:val="640"/>
          <w:marRight w:val="0"/>
          <w:marTop w:val="0"/>
          <w:marBottom w:val="0"/>
          <w:divBdr>
            <w:top w:val="none" w:sz="0" w:space="0" w:color="auto"/>
            <w:left w:val="none" w:sz="0" w:space="0" w:color="auto"/>
            <w:bottom w:val="none" w:sz="0" w:space="0" w:color="auto"/>
            <w:right w:val="none" w:sz="0" w:space="0" w:color="auto"/>
          </w:divBdr>
        </w:div>
        <w:div w:id="853423063">
          <w:marLeft w:val="640"/>
          <w:marRight w:val="0"/>
          <w:marTop w:val="0"/>
          <w:marBottom w:val="0"/>
          <w:divBdr>
            <w:top w:val="none" w:sz="0" w:space="0" w:color="auto"/>
            <w:left w:val="none" w:sz="0" w:space="0" w:color="auto"/>
            <w:bottom w:val="none" w:sz="0" w:space="0" w:color="auto"/>
            <w:right w:val="none" w:sz="0" w:space="0" w:color="auto"/>
          </w:divBdr>
        </w:div>
      </w:divsChild>
    </w:div>
    <w:div w:id="1074351525">
      <w:bodyDiv w:val="1"/>
      <w:marLeft w:val="0"/>
      <w:marRight w:val="0"/>
      <w:marTop w:val="0"/>
      <w:marBottom w:val="0"/>
      <w:divBdr>
        <w:top w:val="none" w:sz="0" w:space="0" w:color="auto"/>
        <w:left w:val="none" w:sz="0" w:space="0" w:color="auto"/>
        <w:bottom w:val="none" w:sz="0" w:space="0" w:color="auto"/>
        <w:right w:val="none" w:sz="0" w:space="0" w:color="auto"/>
      </w:divBdr>
      <w:divsChild>
        <w:div w:id="1585263135">
          <w:marLeft w:val="640"/>
          <w:marRight w:val="0"/>
          <w:marTop w:val="0"/>
          <w:marBottom w:val="0"/>
          <w:divBdr>
            <w:top w:val="none" w:sz="0" w:space="0" w:color="auto"/>
            <w:left w:val="none" w:sz="0" w:space="0" w:color="auto"/>
            <w:bottom w:val="none" w:sz="0" w:space="0" w:color="auto"/>
            <w:right w:val="none" w:sz="0" w:space="0" w:color="auto"/>
          </w:divBdr>
        </w:div>
        <w:div w:id="2113352458">
          <w:marLeft w:val="640"/>
          <w:marRight w:val="0"/>
          <w:marTop w:val="0"/>
          <w:marBottom w:val="0"/>
          <w:divBdr>
            <w:top w:val="none" w:sz="0" w:space="0" w:color="auto"/>
            <w:left w:val="none" w:sz="0" w:space="0" w:color="auto"/>
            <w:bottom w:val="none" w:sz="0" w:space="0" w:color="auto"/>
            <w:right w:val="none" w:sz="0" w:space="0" w:color="auto"/>
          </w:divBdr>
        </w:div>
        <w:div w:id="512652120">
          <w:marLeft w:val="640"/>
          <w:marRight w:val="0"/>
          <w:marTop w:val="0"/>
          <w:marBottom w:val="0"/>
          <w:divBdr>
            <w:top w:val="none" w:sz="0" w:space="0" w:color="auto"/>
            <w:left w:val="none" w:sz="0" w:space="0" w:color="auto"/>
            <w:bottom w:val="none" w:sz="0" w:space="0" w:color="auto"/>
            <w:right w:val="none" w:sz="0" w:space="0" w:color="auto"/>
          </w:divBdr>
        </w:div>
        <w:div w:id="1372537441">
          <w:marLeft w:val="640"/>
          <w:marRight w:val="0"/>
          <w:marTop w:val="0"/>
          <w:marBottom w:val="0"/>
          <w:divBdr>
            <w:top w:val="none" w:sz="0" w:space="0" w:color="auto"/>
            <w:left w:val="none" w:sz="0" w:space="0" w:color="auto"/>
            <w:bottom w:val="none" w:sz="0" w:space="0" w:color="auto"/>
            <w:right w:val="none" w:sz="0" w:space="0" w:color="auto"/>
          </w:divBdr>
        </w:div>
        <w:div w:id="159086476">
          <w:marLeft w:val="640"/>
          <w:marRight w:val="0"/>
          <w:marTop w:val="0"/>
          <w:marBottom w:val="0"/>
          <w:divBdr>
            <w:top w:val="none" w:sz="0" w:space="0" w:color="auto"/>
            <w:left w:val="none" w:sz="0" w:space="0" w:color="auto"/>
            <w:bottom w:val="none" w:sz="0" w:space="0" w:color="auto"/>
            <w:right w:val="none" w:sz="0" w:space="0" w:color="auto"/>
          </w:divBdr>
        </w:div>
        <w:div w:id="1132481209">
          <w:marLeft w:val="640"/>
          <w:marRight w:val="0"/>
          <w:marTop w:val="0"/>
          <w:marBottom w:val="0"/>
          <w:divBdr>
            <w:top w:val="none" w:sz="0" w:space="0" w:color="auto"/>
            <w:left w:val="none" w:sz="0" w:space="0" w:color="auto"/>
            <w:bottom w:val="none" w:sz="0" w:space="0" w:color="auto"/>
            <w:right w:val="none" w:sz="0" w:space="0" w:color="auto"/>
          </w:divBdr>
        </w:div>
        <w:div w:id="190608049">
          <w:marLeft w:val="640"/>
          <w:marRight w:val="0"/>
          <w:marTop w:val="0"/>
          <w:marBottom w:val="0"/>
          <w:divBdr>
            <w:top w:val="none" w:sz="0" w:space="0" w:color="auto"/>
            <w:left w:val="none" w:sz="0" w:space="0" w:color="auto"/>
            <w:bottom w:val="none" w:sz="0" w:space="0" w:color="auto"/>
            <w:right w:val="none" w:sz="0" w:space="0" w:color="auto"/>
          </w:divBdr>
        </w:div>
        <w:div w:id="400710569">
          <w:marLeft w:val="640"/>
          <w:marRight w:val="0"/>
          <w:marTop w:val="0"/>
          <w:marBottom w:val="0"/>
          <w:divBdr>
            <w:top w:val="none" w:sz="0" w:space="0" w:color="auto"/>
            <w:left w:val="none" w:sz="0" w:space="0" w:color="auto"/>
            <w:bottom w:val="none" w:sz="0" w:space="0" w:color="auto"/>
            <w:right w:val="none" w:sz="0" w:space="0" w:color="auto"/>
          </w:divBdr>
        </w:div>
        <w:div w:id="113253289">
          <w:marLeft w:val="640"/>
          <w:marRight w:val="0"/>
          <w:marTop w:val="0"/>
          <w:marBottom w:val="0"/>
          <w:divBdr>
            <w:top w:val="none" w:sz="0" w:space="0" w:color="auto"/>
            <w:left w:val="none" w:sz="0" w:space="0" w:color="auto"/>
            <w:bottom w:val="none" w:sz="0" w:space="0" w:color="auto"/>
            <w:right w:val="none" w:sz="0" w:space="0" w:color="auto"/>
          </w:divBdr>
        </w:div>
        <w:div w:id="1011832982">
          <w:marLeft w:val="640"/>
          <w:marRight w:val="0"/>
          <w:marTop w:val="0"/>
          <w:marBottom w:val="0"/>
          <w:divBdr>
            <w:top w:val="none" w:sz="0" w:space="0" w:color="auto"/>
            <w:left w:val="none" w:sz="0" w:space="0" w:color="auto"/>
            <w:bottom w:val="none" w:sz="0" w:space="0" w:color="auto"/>
            <w:right w:val="none" w:sz="0" w:space="0" w:color="auto"/>
          </w:divBdr>
        </w:div>
        <w:div w:id="1562473423">
          <w:marLeft w:val="640"/>
          <w:marRight w:val="0"/>
          <w:marTop w:val="0"/>
          <w:marBottom w:val="0"/>
          <w:divBdr>
            <w:top w:val="none" w:sz="0" w:space="0" w:color="auto"/>
            <w:left w:val="none" w:sz="0" w:space="0" w:color="auto"/>
            <w:bottom w:val="none" w:sz="0" w:space="0" w:color="auto"/>
            <w:right w:val="none" w:sz="0" w:space="0" w:color="auto"/>
          </w:divBdr>
        </w:div>
        <w:div w:id="1569338834">
          <w:marLeft w:val="640"/>
          <w:marRight w:val="0"/>
          <w:marTop w:val="0"/>
          <w:marBottom w:val="0"/>
          <w:divBdr>
            <w:top w:val="none" w:sz="0" w:space="0" w:color="auto"/>
            <w:left w:val="none" w:sz="0" w:space="0" w:color="auto"/>
            <w:bottom w:val="none" w:sz="0" w:space="0" w:color="auto"/>
            <w:right w:val="none" w:sz="0" w:space="0" w:color="auto"/>
          </w:divBdr>
        </w:div>
        <w:div w:id="804736084">
          <w:marLeft w:val="640"/>
          <w:marRight w:val="0"/>
          <w:marTop w:val="0"/>
          <w:marBottom w:val="0"/>
          <w:divBdr>
            <w:top w:val="none" w:sz="0" w:space="0" w:color="auto"/>
            <w:left w:val="none" w:sz="0" w:space="0" w:color="auto"/>
            <w:bottom w:val="none" w:sz="0" w:space="0" w:color="auto"/>
            <w:right w:val="none" w:sz="0" w:space="0" w:color="auto"/>
          </w:divBdr>
        </w:div>
        <w:div w:id="1238323840">
          <w:marLeft w:val="640"/>
          <w:marRight w:val="0"/>
          <w:marTop w:val="0"/>
          <w:marBottom w:val="0"/>
          <w:divBdr>
            <w:top w:val="none" w:sz="0" w:space="0" w:color="auto"/>
            <w:left w:val="none" w:sz="0" w:space="0" w:color="auto"/>
            <w:bottom w:val="none" w:sz="0" w:space="0" w:color="auto"/>
            <w:right w:val="none" w:sz="0" w:space="0" w:color="auto"/>
          </w:divBdr>
        </w:div>
        <w:div w:id="1941794112">
          <w:marLeft w:val="640"/>
          <w:marRight w:val="0"/>
          <w:marTop w:val="0"/>
          <w:marBottom w:val="0"/>
          <w:divBdr>
            <w:top w:val="none" w:sz="0" w:space="0" w:color="auto"/>
            <w:left w:val="none" w:sz="0" w:space="0" w:color="auto"/>
            <w:bottom w:val="none" w:sz="0" w:space="0" w:color="auto"/>
            <w:right w:val="none" w:sz="0" w:space="0" w:color="auto"/>
          </w:divBdr>
        </w:div>
        <w:div w:id="2070807196">
          <w:marLeft w:val="640"/>
          <w:marRight w:val="0"/>
          <w:marTop w:val="0"/>
          <w:marBottom w:val="0"/>
          <w:divBdr>
            <w:top w:val="none" w:sz="0" w:space="0" w:color="auto"/>
            <w:left w:val="none" w:sz="0" w:space="0" w:color="auto"/>
            <w:bottom w:val="none" w:sz="0" w:space="0" w:color="auto"/>
            <w:right w:val="none" w:sz="0" w:space="0" w:color="auto"/>
          </w:divBdr>
        </w:div>
        <w:div w:id="1971396631">
          <w:marLeft w:val="640"/>
          <w:marRight w:val="0"/>
          <w:marTop w:val="0"/>
          <w:marBottom w:val="0"/>
          <w:divBdr>
            <w:top w:val="none" w:sz="0" w:space="0" w:color="auto"/>
            <w:left w:val="none" w:sz="0" w:space="0" w:color="auto"/>
            <w:bottom w:val="none" w:sz="0" w:space="0" w:color="auto"/>
            <w:right w:val="none" w:sz="0" w:space="0" w:color="auto"/>
          </w:divBdr>
        </w:div>
        <w:div w:id="727337620">
          <w:marLeft w:val="640"/>
          <w:marRight w:val="0"/>
          <w:marTop w:val="0"/>
          <w:marBottom w:val="0"/>
          <w:divBdr>
            <w:top w:val="none" w:sz="0" w:space="0" w:color="auto"/>
            <w:left w:val="none" w:sz="0" w:space="0" w:color="auto"/>
            <w:bottom w:val="none" w:sz="0" w:space="0" w:color="auto"/>
            <w:right w:val="none" w:sz="0" w:space="0" w:color="auto"/>
          </w:divBdr>
        </w:div>
        <w:div w:id="1195315112">
          <w:marLeft w:val="640"/>
          <w:marRight w:val="0"/>
          <w:marTop w:val="0"/>
          <w:marBottom w:val="0"/>
          <w:divBdr>
            <w:top w:val="none" w:sz="0" w:space="0" w:color="auto"/>
            <w:left w:val="none" w:sz="0" w:space="0" w:color="auto"/>
            <w:bottom w:val="none" w:sz="0" w:space="0" w:color="auto"/>
            <w:right w:val="none" w:sz="0" w:space="0" w:color="auto"/>
          </w:divBdr>
        </w:div>
        <w:div w:id="492843720">
          <w:marLeft w:val="640"/>
          <w:marRight w:val="0"/>
          <w:marTop w:val="0"/>
          <w:marBottom w:val="0"/>
          <w:divBdr>
            <w:top w:val="none" w:sz="0" w:space="0" w:color="auto"/>
            <w:left w:val="none" w:sz="0" w:space="0" w:color="auto"/>
            <w:bottom w:val="none" w:sz="0" w:space="0" w:color="auto"/>
            <w:right w:val="none" w:sz="0" w:space="0" w:color="auto"/>
          </w:divBdr>
        </w:div>
      </w:divsChild>
    </w:div>
    <w:div w:id="1137648407">
      <w:bodyDiv w:val="1"/>
      <w:marLeft w:val="0"/>
      <w:marRight w:val="0"/>
      <w:marTop w:val="0"/>
      <w:marBottom w:val="0"/>
      <w:divBdr>
        <w:top w:val="none" w:sz="0" w:space="0" w:color="auto"/>
        <w:left w:val="none" w:sz="0" w:space="0" w:color="auto"/>
        <w:bottom w:val="none" w:sz="0" w:space="0" w:color="auto"/>
        <w:right w:val="none" w:sz="0" w:space="0" w:color="auto"/>
      </w:divBdr>
      <w:divsChild>
        <w:div w:id="1822501276">
          <w:marLeft w:val="640"/>
          <w:marRight w:val="0"/>
          <w:marTop w:val="0"/>
          <w:marBottom w:val="0"/>
          <w:divBdr>
            <w:top w:val="none" w:sz="0" w:space="0" w:color="auto"/>
            <w:left w:val="none" w:sz="0" w:space="0" w:color="auto"/>
            <w:bottom w:val="none" w:sz="0" w:space="0" w:color="auto"/>
            <w:right w:val="none" w:sz="0" w:space="0" w:color="auto"/>
          </w:divBdr>
        </w:div>
        <w:div w:id="417679965">
          <w:marLeft w:val="640"/>
          <w:marRight w:val="0"/>
          <w:marTop w:val="0"/>
          <w:marBottom w:val="0"/>
          <w:divBdr>
            <w:top w:val="none" w:sz="0" w:space="0" w:color="auto"/>
            <w:left w:val="none" w:sz="0" w:space="0" w:color="auto"/>
            <w:bottom w:val="none" w:sz="0" w:space="0" w:color="auto"/>
            <w:right w:val="none" w:sz="0" w:space="0" w:color="auto"/>
          </w:divBdr>
        </w:div>
        <w:div w:id="1926376195">
          <w:marLeft w:val="640"/>
          <w:marRight w:val="0"/>
          <w:marTop w:val="0"/>
          <w:marBottom w:val="0"/>
          <w:divBdr>
            <w:top w:val="none" w:sz="0" w:space="0" w:color="auto"/>
            <w:left w:val="none" w:sz="0" w:space="0" w:color="auto"/>
            <w:bottom w:val="none" w:sz="0" w:space="0" w:color="auto"/>
            <w:right w:val="none" w:sz="0" w:space="0" w:color="auto"/>
          </w:divBdr>
        </w:div>
        <w:div w:id="498619102">
          <w:marLeft w:val="640"/>
          <w:marRight w:val="0"/>
          <w:marTop w:val="0"/>
          <w:marBottom w:val="0"/>
          <w:divBdr>
            <w:top w:val="none" w:sz="0" w:space="0" w:color="auto"/>
            <w:left w:val="none" w:sz="0" w:space="0" w:color="auto"/>
            <w:bottom w:val="none" w:sz="0" w:space="0" w:color="auto"/>
            <w:right w:val="none" w:sz="0" w:space="0" w:color="auto"/>
          </w:divBdr>
        </w:div>
        <w:div w:id="400639011">
          <w:marLeft w:val="640"/>
          <w:marRight w:val="0"/>
          <w:marTop w:val="0"/>
          <w:marBottom w:val="0"/>
          <w:divBdr>
            <w:top w:val="none" w:sz="0" w:space="0" w:color="auto"/>
            <w:left w:val="none" w:sz="0" w:space="0" w:color="auto"/>
            <w:bottom w:val="none" w:sz="0" w:space="0" w:color="auto"/>
            <w:right w:val="none" w:sz="0" w:space="0" w:color="auto"/>
          </w:divBdr>
        </w:div>
        <w:div w:id="1775438562">
          <w:marLeft w:val="640"/>
          <w:marRight w:val="0"/>
          <w:marTop w:val="0"/>
          <w:marBottom w:val="0"/>
          <w:divBdr>
            <w:top w:val="none" w:sz="0" w:space="0" w:color="auto"/>
            <w:left w:val="none" w:sz="0" w:space="0" w:color="auto"/>
            <w:bottom w:val="none" w:sz="0" w:space="0" w:color="auto"/>
            <w:right w:val="none" w:sz="0" w:space="0" w:color="auto"/>
          </w:divBdr>
        </w:div>
        <w:div w:id="1820534249">
          <w:marLeft w:val="640"/>
          <w:marRight w:val="0"/>
          <w:marTop w:val="0"/>
          <w:marBottom w:val="0"/>
          <w:divBdr>
            <w:top w:val="none" w:sz="0" w:space="0" w:color="auto"/>
            <w:left w:val="none" w:sz="0" w:space="0" w:color="auto"/>
            <w:bottom w:val="none" w:sz="0" w:space="0" w:color="auto"/>
            <w:right w:val="none" w:sz="0" w:space="0" w:color="auto"/>
          </w:divBdr>
        </w:div>
        <w:div w:id="562639037">
          <w:marLeft w:val="640"/>
          <w:marRight w:val="0"/>
          <w:marTop w:val="0"/>
          <w:marBottom w:val="0"/>
          <w:divBdr>
            <w:top w:val="none" w:sz="0" w:space="0" w:color="auto"/>
            <w:left w:val="none" w:sz="0" w:space="0" w:color="auto"/>
            <w:bottom w:val="none" w:sz="0" w:space="0" w:color="auto"/>
            <w:right w:val="none" w:sz="0" w:space="0" w:color="auto"/>
          </w:divBdr>
        </w:div>
        <w:div w:id="17439705">
          <w:marLeft w:val="640"/>
          <w:marRight w:val="0"/>
          <w:marTop w:val="0"/>
          <w:marBottom w:val="0"/>
          <w:divBdr>
            <w:top w:val="none" w:sz="0" w:space="0" w:color="auto"/>
            <w:left w:val="none" w:sz="0" w:space="0" w:color="auto"/>
            <w:bottom w:val="none" w:sz="0" w:space="0" w:color="auto"/>
            <w:right w:val="none" w:sz="0" w:space="0" w:color="auto"/>
          </w:divBdr>
        </w:div>
        <w:div w:id="1539196156">
          <w:marLeft w:val="640"/>
          <w:marRight w:val="0"/>
          <w:marTop w:val="0"/>
          <w:marBottom w:val="0"/>
          <w:divBdr>
            <w:top w:val="none" w:sz="0" w:space="0" w:color="auto"/>
            <w:left w:val="none" w:sz="0" w:space="0" w:color="auto"/>
            <w:bottom w:val="none" w:sz="0" w:space="0" w:color="auto"/>
            <w:right w:val="none" w:sz="0" w:space="0" w:color="auto"/>
          </w:divBdr>
        </w:div>
        <w:div w:id="958413820">
          <w:marLeft w:val="640"/>
          <w:marRight w:val="0"/>
          <w:marTop w:val="0"/>
          <w:marBottom w:val="0"/>
          <w:divBdr>
            <w:top w:val="none" w:sz="0" w:space="0" w:color="auto"/>
            <w:left w:val="none" w:sz="0" w:space="0" w:color="auto"/>
            <w:bottom w:val="none" w:sz="0" w:space="0" w:color="auto"/>
            <w:right w:val="none" w:sz="0" w:space="0" w:color="auto"/>
          </w:divBdr>
        </w:div>
        <w:div w:id="845053842">
          <w:marLeft w:val="640"/>
          <w:marRight w:val="0"/>
          <w:marTop w:val="0"/>
          <w:marBottom w:val="0"/>
          <w:divBdr>
            <w:top w:val="none" w:sz="0" w:space="0" w:color="auto"/>
            <w:left w:val="none" w:sz="0" w:space="0" w:color="auto"/>
            <w:bottom w:val="none" w:sz="0" w:space="0" w:color="auto"/>
            <w:right w:val="none" w:sz="0" w:space="0" w:color="auto"/>
          </w:divBdr>
        </w:div>
        <w:div w:id="849414379">
          <w:marLeft w:val="640"/>
          <w:marRight w:val="0"/>
          <w:marTop w:val="0"/>
          <w:marBottom w:val="0"/>
          <w:divBdr>
            <w:top w:val="none" w:sz="0" w:space="0" w:color="auto"/>
            <w:left w:val="none" w:sz="0" w:space="0" w:color="auto"/>
            <w:bottom w:val="none" w:sz="0" w:space="0" w:color="auto"/>
            <w:right w:val="none" w:sz="0" w:space="0" w:color="auto"/>
          </w:divBdr>
        </w:div>
        <w:div w:id="1913418952">
          <w:marLeft w:val="640"/>
          <w:marRight w:val="0"/>
          <w:marTop w:val="0"/>
          <w:marBottom w:val="0"/>
          <w:divBdr>
            <w:top w:val="none" w:sz="0" w:space="0" w:color="auto"/>
            <w:left w:val="none" w:sz="0" w:space="0" w:color="auto"/>
            <w:bottom w:val="none" w:sz="0" w:space="0" w:color="auto"/>
            <w:right w:val="none" w:sz="0" w:space="0" w:color="auto"/>
          </w:divBdr>
        </w:div>
        <w:div w:id="1207789069">
          <w:marLeft w:val="640"/>
          <w:marRight w:val="0"/>
          <w:marTop w:val="0"/>
          <w:marBottom w:val="0"/>
          <w:divBdr>
            <w:top w:val="none" w:sz="0" w:space="0" w:color="auto"/>
            <w:left w:val="none" w:sz="0" w:space="0" w:color="auto"/>
            <w:bottom w:val="none" w:sz="0" w:space="0" w:color="auto"/>
            <w:right w:val="none" w:sz="0" w:space="0" w:color="auto"/>
          </w:divBdr>
        </w:div>
        <w:div w:id="1325360002">
          <w:marLeft w:val="640"/>
          <w:marRight w:val="0"/>
          <w:marTop w:val="0"/>
          <w:marBottom w:val="0"/>
          <w:divBdr>
            <w:top w:val="none" w:sz="0" w:space="0" w:color="auto"/>
            <w:left w:val="none" w:sz="0" w:space="0" w:color="auto"/>
            <w:bottom w:val="none" w:sz="0" w:space="0" w:color="auto"/>
            <w:right w:val="none" w:sz="0" w:space="0" w:color="auto"/>
          </w:divBdr>
        </w:div>
        <w:div w:id="1557811100">
          <w:marLeft w:val="640"/>
          <w:marRight w:val="0"/>
          <w:marTop w:val="0"/>
          <w:marBottom w:val="0"/>
          <w:divBdr>
            <w:top w:val="none" w:sz="0" w:space="0" w:color="auto"/>
            <w:left w:val="none" w:sz="0" w:space="0" w:color="auto"/>
            <w:bottom w:val="none" w:sz="0" w:space="0" w:color="auto"/>
            <w:right w:val="none" w:sz="0" w:space="0" w:color="auto"/>
          </w:divBdr>
        </w:div>
        <w:div w:id="1269121385">
          <w:marLeft w:val="640"/>
          <w:marRight w:val="0"/>
          <w:marTop w:val="0"/>
          <w:marBottom w:val="0"/>
          <w:divBdr>
            <w:top w:val="none" w:sz="0" w:space="0" w:color="auto"/>
            <w:left w:val="none" w:sz="0" w:space="0" w:color="auto"/>
            <w:bottom w:val="none" w:sz="0" w:space="0" w:color="auto"/>
            <w:right w:val="none" w:sz="0" w:space="0" w:color="auto"/>
          </w:divBdr>
        </w:div>
        <w:div w:id="1291976886">
          <w:marLeft w:val="640"/>
          <w:marRight w:val="0"/>
          <w:marTop w:val="0"/>
          <w:marBottom w:val="0"/>
          <w:divBdr>
            <w:top w:val="none" w:sz="0" w:space="0" w:color="auto"/>
            <w:left w:val="none" w:sz="0" w:space="0" w:color="auto"/>
            <w:bottom w:val="none" w:sz="0" w:space="0" w:color="auto"/>
            <w:right w:val="none" w:sz="0" w:space="0" w:color="auto"/>
          </w:divBdr>
        </w:div>
        <w:div w:id="1237713016">
          <w:marLeft w:val="640"/>
          <w:marRight w:val="0"/>
          <w:marTop w:val="0"/>
          <w:marBottom w:val="0"/>
          <w:divBdr>
            <w:top w:val="none" w:sz="0" w:space="0" w:color="auto"/>
            <w:left w:val="none" w:sz="0" w:space="0" w:color="auto"/>
            <w:bottom w:val="none" w:sz="0" w:space="0" w:color="auto"/>
            <w:right w:val="none" w:sz="0" w:space="0" w:color="auto"/>
          </w:divBdr>
        </w:div>
        <w:div w:id="1328947526">
          <w:marLeft w:val="640"/>
          <w:marRight w:val="0"/>
          <w:marTop w:val="0"/>
          <w:marBottom w:val="0"/>
          <w:divBdr>
            <w:top w:val="none" w:sz="0" w:space="0" w:color="auto"/>
            <w:left w:val="none" w:sz="0" w:space="0" w:color="auto"/>
            <w:bottom w:val="none" w:sz="0" w:space="0" w:color="auto"/>
            <w:right w:val="none" w:sz="0" w:space="0" w:color="auto"/>
          </w:divBdr>
        </w:div>
        <w:div w:id="2128696845">
          <w:marLeft w:val="640"/>
          <w:marRight w:val="0"/>
          <w:marTop w:val="0"/>
          <w:marBottom w:val="0"/>
          <w:divBdr>
            <w:top w:val="none" w:sz="0" w:space="0" w:color="auto"/>
            <w:left w:val="none" w:sz="0" w:space="0" w:color="auto"/>
            <w:bottom w:val="none" w:sz="0" w:space="0" w:color="auto"/>
            <w:right w:val="none" w:sz="0" w:space="0" w:color="auto"/>
          </w:divBdr>
        </w:div>
        <w:div w:id="1648120295">
          <w:marLeft w:val="640"/>
          <w:marRight w:val="0"/>
          <w:marTop w:val="0"/>
          <w:marBottom w:val="0"/>
          <w:divBdr>
            <w:top w:val="none" w:sz="0" w:space="0" w:color="auto"/>
            <w:left w:val="none" w:sz="0" w:space="0" w:color="auto"/>
            <w:bottom w:val="none" w:sz="0" w:space="0" w:color="auto"/>
            <w:right w:val="none" w:sz="0" w:space="0" w:color="auto"/>
          </w:divBdr>
        </w:div>
        <w:div w:id="1592353071">
          <w:marLeft w:val="640"/>
          <w:marRight w:val="0"/>
          <w:marTop w:val="0"/>
          <w:marBottom w:val="0"/>
          <w:divBdr>
            <w:top w:val="none" w:sz="0" w:space="0" w:color="auto"/>
            <w:left w:val="none" w:sz="0" w:space="0" w:color="auto"/>
            <w:bottom w:val="none" w:sz="0" w:space="0" w:color="auto"/>
            <w:right w:val="none" w:sz="0" w:space="0" w:color="auto"/>
          </w:divBdr>
        </w:div>
        <w:div w:id="934942078">
          <w:marLeft w:val="640"/>
          <w:marRight w:val="0"/>
          <w:marTop w:val="0"/>
          <w:marBottom w:val="0"/>
          <w:divBdr>
            <w:top w:val="none" w:sz="0" w:space="0" w:color="auto"/>
            <w:left w:val="none" w:sz="0" w:space="0" w:color="auto"/>
            <w:bottom w:val="none" w:sz="0" w:space="0" w:color="auto"/>
            <w:right w:val="none" w:sz="0" w:space="0" w:color="auto"/>
          </w:divBdr>
        </w:div>
      </w:divsChild>
    </w:div>
    <w:div w:id="1156452027">
      <w:bodyDiv w:val="1"/>
      <w:marLeft w:val="0"/>
      <w:marRight w:val="0"/>
      <w:marTop w:val="0"/>
      <w:marBottom w:val="0"/>
      <w:divBdr>
        <w:top w:val="none" w:sz="0" w:space="0" w:color="auto"/>
        <w:left w:val="none" w:sz="0" w:space="0" w:color="auto"/>
        <w:bottom w:val="none" w:sz="0" w:space="0" w:color="auto"/>
        <w:right w:val="none" w:sz="0" w:space="0" w:color="auto"/>
      </w:divBdr>
      <w:divsChild>
        <w:div w:id="579484668">
          <w:marLeft w:val="640"/>
          <w:marRight w:val="0"/>
          <w:marTop w:val="0"/>
          <w:marBottom w:val="0"/>
          <w:divBdr>
            <w:top w:val="none" w:sz="0" w:space="0" w:color="auto"/>
            <w:left w:val="none" w:sz="0" w:space="0" w:color="auto"/>
            <w:bottom w:val="none" w:sz="0" w:space="0" w:color="auto"/>
            <w:right w:val="none" w:sz="0" w:space="0" w:color="auto"/>
          </w:divBdr>
        </w:div>
        <w:div w:id="976180960">
          <w:marLeft w:val="640"/>
          <w:marRight w:val="0"/>
          <w:marTop w:val="0"/>
          <w:marBottom w:val="0"/>
          <w:divBdr>
            <w:top w:val="none" w:sz="0" w:space="0" w:color="auto"/>
            <w:left w:val="none" w:sz="0" w:space="0" w:color="auto"/>
            <w:bottom w:val="none" w:sz="0" w:space="0" w:color="auto"/>
            <w:right w:val="none" w:sz="0" w:space="0" w:color="auto"/>
          </w:divBdr>
        </w:div>
        <w:div w:id="1963462802">
          <w:marLeft w:val="640"/>
          <w:marRight w:val="0"/>
          <w:marTop w:val="0"/>
          <w:marBottom w:val="0"/>
          <w:divBdr>
            <w:top w:val="none" w:sz="0" w:space="0" w:color="auto"/>
            <w:left w:val="none" w:sz="0" w:space="0" w:color="auto"/>
            <w:bottom w:val="none" w:sz="0" w:space="0" w:color="auto"/>
            <w:right w:val="none" w:sz="0" w:space="0" w:color="auto"/>
          </w:divBdr>
        </w:div>
        <w:div w:id="1650397084">
          <w:marLeft w:val="640"/>
          <w:marRight w:val="0"/>
          <w:marTop w:val="0"/>
          <w:marBottom w:val="0"/>
          <w:divBdr>
            <w:top w:val="none" w:sz="0" w:space="0" w:color="auto"/>
            <w:left w:val="none" w:sz="0" w:space="0" w:color="auto"/>
            <w:bottom w:val="none" w:sz="0" w:space="0" w:color="auto"/>
            <w:right w:val="none" w:sz="0" w:space="0" w:color="auto"/>
          </w:divBdr>
        </w:div>
        <w:div w:id="1348828873">
          <w:marLeft w:val="640"/>
          <w:marRight w:val="0"/>
          <w:marTop w:val="0"/>
          <w:marBottom w:val="0"/>
          <w:divBdr>
            <w:top w:val="none" w:sz="0" w:space="0" w:color="auto"/>
            <w:left w:val="none" w:sz="0" w:space="0" w:color="auto"/>
            <w:bottom w:val="none" w:sz="0" w:space="0" w:color="auto"/>
            <w:right w:val="none" w:sz="0" w:space="0" w:color="auto"/>
          </w:divBdr>
        </w:div>
        <w:div w:id="1735424921">
          <w:marLeft w:val="640"/>
          <w:marRight w:val="0"/>
          <w:marTop w:val="0"/>
          <w:marBottom w:val="0"/>
          <w:divBdr>
            <w:top w:val="none" w:sz="0" w:space="0" w:color="auto"/>
            <w:left w:val="none" w:sz="0" w:space="0" w:color="auto"/>
            <w:bottom w:val="none" w:sz="0" w:space="0" w:color="auto"/>
            <w:right w:val="none" w:sz="0" w:space="0" w:color="auto"/>
          </w:divBdr>
        </w:div>
        <w:div w:id="1853061063">
          <w:marLeft w:val="640"/>
          <w:marRight w:val="0"/>
          <w:marTop w:val="0"/>
          <w:marBottom w:val="0"/>
          <w:divBdr>
            <w:top w:val="none" w:sz="0" w:space="0" w:color="auto"/>
            <w:left w:val="none" w:sz="0" w:space="0" w:color="auto"/>
            <w:bottom w:val="none" w:sz="0" w:space="0" w:color="auto"/>
            <w:right w:val="none" w:sz="0" w:space="0" w:color="auto"/>
          </w:divBdr>
        </w:div>
        <w:div w:id="874318751">
          <w:marLeft w:val="640"/>
          <w:marRight w:val="0"/>
          <w:marTop w:val="0"/>
          <w:marBottom w:val="0"/>
          <w:divBdr>
            <w:top w:val="none" w:sz="0" w:space="0" w:color="auto"/>
            <w:left w:val="none" w:sz="0" w:space="0" w:color="auto"/>
            <w:bottom w:val="none" w:sz="0" w:space="0" w:color="auto"/>
            <w:right w:val="none" w:sz="0" w:space="0" w:color="auto"/>
          </w:divBdr>
        </w:div>
        <w:div w:id="1326976479">
          <w:marLeft w:val="640"/>
          <w:marRight w:val="0"/>
          <w:marTop w:val="0"/>
          <w:marBottom w:val="0"/>
          <w:divBdr>
            <w:top w:val="none" w:sz="0" w:space="0" w:color="auto"/>
            <w:left w:val="none" w:sz="0" w:space="0" w:color="auto"/>
            <w:bottom w:val="none" w:sz="0" w:space="0" w:color="auto"/>
            <w:right w:val="none" w:sz="0" w:space="0" w:color="auto"/>
          </w:divBdr>
        </w:div>
        <w:div w:id="1754816865">
          <w:marLeft w:val="640"/>
          <w:marRight w:val="0"/>
          <w:marTop w:val="0"/>
          <w:marBottom w:val="0"/>
          <w:divBdr>
            <w:top w:val="none" w:sz="0" w:space="0" w:color="auto"/>
            <w:left w:val="none" w:sz="0" w:space="0" w:color="auto"/>
            <w:bottom w:val="none" w:sz="0" w:space="0" w:color="auto"/>
            <w:right w:val="none" w:sz="0" w:space="0" w:color="auto"/>
          </w:divBdr>
        </w:div>
        <w:div w:id="1282111916">
          <w:marLeft w:val="640"/>
          <w:marRight w:val="0"/>
          <w:marTop w:val="0"/>
          <w:marBottom w:val="0"/>
          <w:divBdr>
            <w:top w:val="none" w:sz="0" w:space="0" w:color="auto"/>
            <w:left w:val="none" w:sz="0" w:space="0" w:color="auto"/>
            <w:bottom w:val="none" w:sz="0" w:space="0" w:color="auto"/>
            <w:right w:val="none" w:sz="0" w:space="0" w:color="auto"/>
          </w:divBdr>
        </w:div>
        <w:div w:id="79102142">
          <w:marLeft w:val="640"/>
          <w:marRight w:val="0"/>
          <w:marTop w:val="0"/>
          <w:marBottom w:val="0"/>
          <w:divBdr>
            <w:top w:val="none" w:sz="0" w:space="0" w:color="auto"/>
            <w:left w:val="none" w:sz="0" w:space="0" w:color="auto"/>
            <w:bottom w:val="none" w:sz="0" w:space="0" w:color="auto"/>
            <w:right w:val="none" w:sz="0" w:space="0" w:color="auto"/>
          </w:divBdr>
        </w:div>
        <w:div w:id="476924195">
          <w:marLeft w:val="640"/>
          <w:marRight w:val="0"/>
          <w:marTop w:val="0"/>
          <w:marBottom w:val="0"/>
          <w:divBdr>
            <w:top w:val="none" w:sz="0" w:space="0" w:color="auto"/>
            <w:left w:val="none" w:sz="0" w:space="0" w:color="auto"/>
            <w:bottom w:val="none" w:sz="0" w:space="0" w:color="auto"/>
            <w:right w:val="none" w:sz="0" w:space="0" w:color="auto"/>
          </w:divBdr>
        </w:div>
        <w:div w:id="1649288128">
          <w:marLeft w:val="640"/>
          <w:marRight w:val="0"/>
          <w:marTop w:val="0"/>
          <w:marBottom w:val="0"/>
          <w:divBdr>
            <w:top w:val="none" w:sz="0" w:space="0" w:color="auto"/>
            <w:left w:val="none" w:sz="0" w:space="0" w:color="auto"/>
            <w:bottom w:val="none" w:sz="0" w:space="0" w:color="auto"/>
            <w:right w:val="none" w:sz="0" w:space="0" w:color="auto"/>
          </w:divBdr>
        </w:div>
        <w:div w:id="665132184">
          <w:marLeft w:val="640"/>
          <w:marRight w:val="0"/>
          <w:marTop w:val="0"/>
          <w:marBottom w:val="0"/>
          <w:divBdr>
            <w:top w:val="none" w:sz="0" w:space="0" w:color="auto"/>
            <w:left w:val="none" w:sz="0" w:space="0" w:color="auto"/>
            <w:bottom w:val="none" w:sz="0" w:space="0" w:color="auto"/>
            <w:right w:val="none" w:sz="0" w:space="0" w:color="auto"/>
          </w:divBdr>
        </w:div>
        <w:div w:id="696082235">
          <w:marLeft w:val="640"/>
          <w:marRight w:val="0"/>
          <w:marTop w:val="0"/>
          <w:marBottom w:val="0"/>
          <w:divBdr>
            <w:top w:val="none" w:sz="0" w:space="0" w:color="auto"/>
            <w:left w:val="none" w:sz="0" w:space="0" w:color="auto"/>
            <w:bottom w:val="none" w:sz="0" w:space="0" w:color="auto"/>
            <w:right w:val="none" w:sz="0" w:space="0" w:color="auto"/>
          </w:divBdr>
        </w:div>
        <w:div w:id="210774116">
          <w:marLeft w:val="640"/>
          <w:marRight w:val="0"/>
          <w:marTop w:val="0"/>
          <w:marBottom w:val="0"/>
          <w:divBdr>
            <w:top w:val="none" w:sz="0" w:space="0" w:color="auto"/>
            <w:left w:val="none" w:sz="0" w:space="0" w:color="auto"/>
            <w:bottom w:val="none" w:sz="0" w:space="0" w:color="auto"/>
            <w:right w:val="none" w:sz="0" w:space="0" w:color="auto"/>
          </w:divBdr>
        </w:div>
        <w:div w:id="1543320644">
          <w:marLeft w:val="640"/>
          <w:marRight w:val="0"/>
          <w:marTop w:val="0"/>
          <w:marBottom w:val="0"/>
          <w:divBdr>
            <w:top w:val="none" w:sz="0" w:space="0" w:color="auto"/>
            <w:left w:val="none" w:sz="0" w:space="0" w:color="auto"/>
            <w:bottom w:val="none" w:sz="0" w:space="0" w:color="auto"/>
            <w:right w:val="none" w:sz="0" w:space="0" w:color="auto"/>
          </w:divBdr>
        </w:div>
        <w:div w:id="1812596129">
          <w:marLeft w:val="640"/>
          <w:marRight w:val="0"/>
          <w:marTop w:val="0"/>
          <w:marBottom w:val="0"/>
          <w:divBdr>
            <w:top w:val="none" w:sz="0" w:space="0" w:color="auto"/>
            <w:left w:val="none" w:sz="0" w:space="0" w:color="auto"/>
            <w:bottom w:val="none" w:sz="0" w:space="0" w:color="auto"/>
            <w:right w:val="none" w:sz="0" w:space="0" w:color="auto"/>
          </w:divBdr>
        </w:div>
        <w:div w:id="891116651">
          <w:marLeft w:val="640"/>
          <w:marRight w:val="0"/>
          <w:marTop w:val="0"/>
          <w:marBottom w:val="0"/>
          <w:divBdr>
            <w:top w:val="none" w:sz="0" w:space="0" w:color="auto"/>
            <w:left w:val="none" w:sz="0" w:space="0" w:color="auto"/>
            <w:bottom w:val="none" w:sz="0" w:space="0" w:color="auto"/>
            <w:right w:val="none" w:sz="0" w:space="0" w:color="auto"/>
          </w:divBdr>
        </w:div>
        <w:div w:id="53697771">
          <w:marLeft w:val="640"/>
          <w:marRight w:val="0"/>
          <w:marTop w:val="0"/>
          <w:marBottom w:val="0"/>
          <w:divBdr>
            <w:top w:val="none" w:sz="0" w:space="0" w:color="auto"/>
            <w:left w:val="none" w:sz="0" w:space="0" w:color="auto"/>
            <w:bottom w:val="none" w:sz="0" w:space="0" w:color="auto"/>
            <w:right w:val="none" w:sz="0" w:space="0" w:color="auto"/>
          </w:divBdr>
        </w:div>
        <w:div w:id="1047489240">
          <w:marLeft w:val="640"/>
          <w:marRight w:val="0"/>
          <w:marTop w:val="0"/>
          <w:marBottom w:val="0"/>
          <w:divBdr>
            <w:top w:val="none" w:sz="0" w:space="0" w:color="auto"/>
            <w:left w:val="none" w:sz="0" w:space="0" w:color="auto"/>
            <w:bottom w:val="none" w:sz="0" w:space="0" w:color="auto"/>
            <w:right w:val="none" w:sz="0" w:space="0" w:color="auto"/>
          </w:divBdr>
        </w:div>
        <w:div w:id="719093630">
          <w:marLeft w:val="640"/>
          <w:marRight w:val="0"/>
          <w:marTop w:val="0"/>
          <w:marBottom w:val="0"/>
          <w:divBdr>
            <w:top w:val="none" w:sz="0" w:space="0" w:color="auto"/>
            <w:left w:val="none" w:sz="0" w:space="0" w:color="auto"/>
            <w:bottom w:val="none" w:sz="0" w:space="0" w:color="auto"/>
            <w:right w:val="none" w:sz="0" w:space="0" w:color="auto"/>
          </w:divBdr>
        </w:div>
        <w:div w:id="1213232430">
          <w:marLeft w:val="640"/>
          <w:marRight w:val="0"/>
          <w:marTop w:val="0"/>
          <w:marBottom w:val="0"/>
          <w:divBdr>
            <w:top w:val="none" w:sz="0" w:space="0" w:color="auto"/>
            <w:left w:val="none" w:sz="0" w:space="0" w:color="auto"/>
            <w:bottom w:val="none" w:sz="0" w:space="0" w:color="auto"/>
            <w:right w:val="none" w:sz="0" w:space="0" w:color="auto"/>
          </w:divBdr>
        </w:div>
        <w:div w:id="455023393">
          <w:marLeft w:val="640"/>
          <w:marRight w:val="0"/>
          <w:marTop w:val="0"/>
          <w:marBottom w:val="0"/>
          <w:divBdr>
            <w:top w:val="none" w:sz="0" w:space="0" w:color="auto"/>
            <w:left w:val="none" w:sz="0" w:space="0" w:color="auto"/>
            <w:bottom w:val="none" w:sz="0" w:space="0" w:color="auto"/>
            <w:right w:val="none" w:sz="0" w:space="0" w:color="auto"/>
          </w:divBdr>
        </w:div>
      </w:divsChild>
    </w:div>
    <w:div w:id="1197353149">
      <w:bodyDiv w:val="1"/>
      <w:marLeft w:val="0"/>
      <w:marRight w:val="0"/>
      <w:marTop w:val="0"/>
      <w:marBottom w:val="0"/>
      <w:divBdr>
        <w:top w:val="none" w:sz="0" w:space="0" w:color="auto"/>
        <w:left w:val="none" w:sz="0" w:space="0" w:color="auto"/>
        <w:bottom w:val="none" w:sz="0" w:space="0" w:color="auto"/>
        <w:right w:val="none" w:sz="0" w:space="0" w:color="auto"/>
      </w:divBdr>
      <w:divsChild>
        <w:div w:id="2008088819">
          <w:marLeft w:val="640"/>
          <w:marRight w:val="0"/>
          <w:marTop w:val="0"/>
          <w:marBottom w:val="0"/>
          <w:divBdr>
            <w:top w:val="none" w:sz="0" w:space="0" w:color="auto"/>
            <w:left w:val="none" w:sz="0" w:space="0" w:color="auto"/>
            <w:bottom w:val="none" w:sz="0" w:space="0" w:color="auto"/>
            <w:right w:val="none" w:sz="0" w:space="0" w:color="auto"/>
          </w:divBdr>
        </w:div>
        <w:div w:id="552548510">
          <w:marLeft w:val="640"/>
          <w:marRight w:val="0"/>
          <w:marTop w:val="0"/>
          <w:marBottom w:val="0"/>
          <w:divBdr>
            <w:top w:val="none" w:sz="0" w:space="0" w:color="auto"/>
            <w:left w:val="none" w:sz="0" w:space="0" w:color="auto"/>
            <w:bottom w:val="none" w:sz="0" w:space="0" w:color="auto"/>
            <w:right w:val="none" w:sz="0" w:space="0" w:color="auto"/>
          </w:divBdr>
        </w:div>
        <w:div w:id="2108118492">
          <w:marLeft w:val="640"/>
          <w:marRight w:val="0"/>
          <w:marTop w:val="0"/>
          <w:marBottom w:val="0"/>
          <w:divBdr>
            <w:top w:val="none" w:sz="0" w:space="0" w:color="auto"/>
            <w:left w:val="none" w:sz="0" w:space="0" w:color="auto"/>
            <w:bottom w:val="none" w:sz="0" w:space="0" w:color="auto"/>
            <w:right w:val="none" w:sz="0" w:space="0" w:color="auto"/>
          </w:divBdr>
        </w:div>
        <w:div w:id="580717536">
          <w:marLeft w:val="640"/>
          <w:marRight w:val="0"/>
          <w:marTop w:val="0"/>
          <w:marBottom w:val="0"/>
          <w:divBdr>
            <w:top w:val="none" w:sz="0" w:space="0" w:color="auto"/>
            <w:left w:val="none" w:sz="0" w:space="0" w:color="auto"/>
            <w:bottom w:val="none" w:sz="0" w:space="0" w:color="auto"/>
            <w:right w:val="none" w:sz="0" w:space="0" w:color="auto"/>
          </w:divBdr>
        </w:div>
        <w:div w:id="1666325057">
          <w:marLeft w:val="640"/>
          <w:marRight w:val="0"/>
          <w:marTop w:val="0"/>
          <w:marBottom w:val="0"/>
          <w:divBdr>
            <w:top w:val="none" w:sz="0" w:space="0" w:color="auto"/>
            <w:left w:val="none" w:sz="0" w:space="0" w:color="auto"/>
            <w:bottom w:val="none" w:sz="0" w:space="0" w:color="auto"/>
            <w:right w:val="none" w:sz="0" w:space="0" w:color="auto"/>
          </w:divBdr>
        </w:div>
        <w:div w:id="1453472828">
          <w:marLeft w:val="640"/>
          <w:marRight w:val="0"/>
          <w:marTop w:val="0"/>
          <w:marBottom w:val="0"/>
          <w:divBdr>
            <w:top w:val="none" w:sz="0" w:space="0" w:color="auto"/>
            <w:left w:val="none" w:sz="0" w:space="0" w:color="auto"/>
            <w:bottom w:val="none" w:sz="0" w:space="0" w:color="auto"/>
            <w:right w:val="none" w:sz="0" w:space="0" w:color="auto"/>
          </w:divBdr>
        </w:div>
        <w:div w:id="223955856">
          <w:marLeft w:val="640"/>
          <w:marRight w:val="0"/>
          <w:marTop w:val="0"/>
          <w:marBottom w:val="0"/>
          <w:divBdr>
            <w:top w:val="none" w:sz="0" w:space="0" w:color="auto"/>
            <w:left w:val="none" w:sz="0" w:space="0" w:color="auto"/>
            <w:bottom w:val="none" w:sz="0" w:space="0" w:color="auto"/>
            <w:right w:val="none" w:sz="0" w:space="0" w:color="auto"/>
          </w:divBdr>
        </w:div>
        <w:div w:id="1843544731">
          <w:marLeft w:val="640"/>
          <w:marRight w:val="0"/>
          <w:marTop w:val="0"/>
          <w:marBottom w:val="0"/>
          <w:divBdr>
            <w:top w:val="none" w:sz="0" w:space="0" w:color="auto"/>
            <w:left w:val="none" w:sz="0" w:space="0" w:color="auto"/>
            <w:bottom w:val="none" w:sz="0" w:space="0" w:color="auto"/>
            <w:right w:val="none" w:sz="0" w:space="0" w:color="auto"/>
          </w:divBdr>
        </w:div>
        <w:div w:id="2142114909">
          <w:marLeft w:val="640"/>
          <w:marRight w:val="0"/>
          <w:marTop w:val="0"/>
          <w:marBottom w:val="0"/>
          <w:divBdr>
            <w:top w:val="none" w:sz="0" w:space="0" w:color="auto"/>
            <w:left w:val="none" w:sz="0" w:space="0" w:color="auto"/>
            <w:bottom w:val="none" w:sz="0" w:space="0" w:color="auto"/>
            <w:right w:val="none" w:sz="0" w:space="0" w:color="auto"/>
          </w:divBdr>
        </w:div>
        <w:div w:id="1948004218">
          <w:marLeft w:val="640"/>
          <w:marRight w:val="0"/>
          <w:marTop w:val="0"/>
          <w:marBottom w:val="0"/>
          <w:divBdr>
            <w:top w:val="none" w:sz="0" w:space="0" w:color="auto"/>
            <w:left w:val="none" w:sz="0" w:space="0" w:color="auto"/>
            <w:bottom w:val="none" w:sz="0" w:space="0" w:color="auto"/>
            <w:right w:val="none" w:sz="0" w:space="0" w:color="auto"/>
          </w:divBdr>
        </w:div>
        <w:div w:id="1372610464">
          <w:marLeft w:val="640"/>
          <w:marRight w:val="0"/>
          <w:marTop w:val="0"/>
          <w:marBottom w:val="0"/>
          <w:divBdr>
            <w:top w:val="none" w:sz="0" w:space="0" w:color="auto"/>
            <w:left w:val="none" w:sz="0" w:space="0" w:color="auto"/>
            <w:bottom w:val="none" w:sz="0" w:space="0" w:color="auto"/>
            <w:right w:val="none" w:sz="0" w:space="0" w:color="auto"/>
          </w:divBdr>
        </w:div>
        <w:div w:id="671301449">
          <w:marLeft w:val="640"/>
          <w:marRight w:val="0"/>
          <w:marTop w:val="0"/>
          <w:marBottom w:val="0"/>
          <w:divBdr>
            <w:top w:val="none" w:sz="0" w:space="0" w:color="auto"/>
            <w:left w:val="none" w:sz="0" w:space="0" w:color="auto"/>
            <w:bottom w:val="none" w:sz="0" w:space="0" w:color="auto"/>
            <w:right w:val="none" w:sz="0" w:space="0" w:color="auto"/>
          </w:divBdr>
        </w:div>
        <w:div w:id="1627202760">
          <w:marLeft w:val="640"/>
          <w:marRight w:val="0"/>
          <w:marTop w:val="0"/>
          <w:marBottom w:val="0"/>
          <w:divBdr>
            <w:top w:val="none" w:sz="0" w:space="0" w:color="auto"/>
            <w:left w:val="none" w:sz="0" w:space="0" w:color="auto"/>
            <w:bottom w:val="none" w:sz="0" w:space="0" w:color="auto"/>
            <w:right w:val="none" w:sz="0" w:space="0" w:color="auto"/>
          </w:divBdr>
        </w:div>
        <w:div w:id="93673835">
          <w:marLeft w:val="640"/>
          <w:marRight w:val="0"/>
          <w:marTop w:val="0"/>
          <w:marBottom w:val="0"/>
          <w:divBdr>
            <w:top w:val="none" w:sz="0" w:space="0" w:color="auto"/>
            <w:left w:val="none" w:sz="0" w:space="0" w:color="auto"/>
            <w:bottom w:val="none" w:sz="0" w:space="0" w:color="auto"/>
            <w:right w:val="none" w:sz="0" w:space="0" w:color="auto"/>
          </w:divBdr>
        </w:div>
        <w:div w:id="1621497531">
          <w:marLeft w:val="640"/>
          <w:marRight w:val="0"/>
          <w:marTop w:val="0"/>
          <w:marBottom w:val="0"/>
          <w:divBdr>
            <w:top w:val="none" w:sz="0" w:space="0" w:color="auto"/>
            <w:left w:val="none" w:sz="0" w:space="0" w:color="auto"/>
            <w:bottom w:val="none" w:sz="0" w:space="0" w:color="auto"/>
            <w:right w:val="none" w:sz="0" w:space="0" w:color="auto"/>
          </w:divBdr>
        </w:div>
        <w:div w:id="1559781196">
          <w:marLeft w:val="640"/>
          <w:marRight w:val="0"/>
          <w:marTop w:val="0"/>
          <w:marBottom w:val="0"/>
          <w:divBdr>
            <w:top w:val="none" w:sz="0" w:space="0" w:color="auto"/>
            <w:left w:val="none" w:sz="0" w:space="0" w:color="auto"/>
            <w:bottom w:val="none" w:sz="0" w:space="0" w:color="auto"/>
            <w:right w:val="none" w:sz="0" w:space="0" w:color="auto"/>
          </w:divBdr>
        </w:div>
        <w:div w:id="1529372041">
          <w:marLeft w:val="640"/>
          <w:marRight w:val="0"/>
          <w:marTop w:val="0"/>
          <w:marBottom w:val="0"/>
          <w:divBdr>
            <w:top w:val="none" w:sz="0" w:space="0" w:color="auto"/>
            <w:left w:val="none" w:sz="0" w:space="0" w:color="auto"/>
            <w:bottom w:val="none" w:sz="0" w:space="0" w:color="auto"/>
            <w:right w:val="none" w:sz="0" w:space="0" w:color="auto"/>
          </w:divBdr>
        </w:div>
        <w:div w:id="397679505">
          <w:marLeft w:val="640"/>
          <w:marRight w:val="0"/>
          <w:marTop w:val="0"/>
          <w:marBottom w:val="0"/>
          <w:divBdr>
            <w:top w:val="none" w:sz="0" w:space="0" w:color="auto"/>
            <w:left w:val="none" w:sz="0" w:space="0" w:color="auto"/>
            <w:bottom w:val="none" w:sz="0" w:space="0" w:color="auto"/>
            <w:right w:val="none" w:sz="0" w:space="0" w:color="auto"/>
          </w:divBdr>
        </w:div>
        <w:div w:id="1219130082">
          <w:marLeft w:val="640"/>
          <w:marRight w:val="0"/>
          <w:marTop w:val="0"/>
          <w:marBottom w:val="0"/>
          <w:divBdr>
            <w:top w:val="none" w:sz="0" w:space="0" w:color="auto"/>
            <w:left w:val="none" w:sz="0" w:space="0" w:color="auto"/>
            <w:bottom w:val="none" w:sz="0" w:space="0" w:color="auto"/>
            <w:right w:val="none" w:sz="0" w:space="0" w:color="auto"/>
          </w:divBdr>
        </w:div>
        <w:div w:id="1069500663">
          <w:marLeft w:val="640"/>
          <w:marRight w:val="0"/>
          <w:marTop w:val="0"/>
          <w:marBottom w:val="0"/>
          <w:divBdr>
            <w:top w:val="none" w:sz="0" w:space="0" w:color="auto"/>
            <w:left w:val="none" w:sz="0" w:space="0" w:color="auto"/>
            <w:bottom w:val="none" w:sz="0" w:space="0" w:color="auto"/>
            <w:right w:val="none" w:sz="0" w:space="0" w:color="auto"/>
          </w:divBdr>
        </w:div>
      </w:divsChild>
    </w:div>
    <w:div w:id="1205368153">
      <w:bodyDiv w:val="1"/>
      <w:marLeft w:val="0"/>
      <w:marRight w:val="0"/>
      <w:marTop w:val="0"/>
      <w:marBottom w:val="0"/>
      <w:divBdr>
        <w:top w:val="none" w:sz="0" w:space="0" w:color="auto"/>
        <w:left w:val="none" w:sz="0" w:space="0" w:color="auto"/>
        <w:bottom w:val="none" w:sz="0" w:space="0" w:color="auto"/>
        <w:right w:val="none" w:sz="0" w:space="0" w:color="auto"/>
      </w:divBdr>
      <w:divsChild>
        <w:div w:id="828398115">
          <w:marLeft w:val="640"/>
          <w:marRight w:val="0"/>
          <w:marTop w:val="0"/>
          <w:marBottom w:val="0"/>
          <w:divBdr>
            <w:top w:val="none" w:sz="0" w:space="0" w:color="auto"/>
            <w:left w:val="none" w:sz="0" w:space="0" w:color="auto"/>
            <w:bottom w:val="none" w:sz="0" w:space="0" w:color="auto"/>
            <w:right w:val="none" w:sz="0" w:space="0" w:color="auto"/>
          </w:divBdr>
        </w:div>
        <w:div w:id="1200555630">
          <w:marLeft w:val="640"/>
          <w:marRight w:val="0"/>
          <w:marTop w:val="0"/>
          <w:marBottom w:val="0"/>
          <w:divBdr>
            <w:top w:val="none" w:sz="0" w:space="0" w:color="auto"/>
            <w:left w:val="none" w:sz="0" w:space="0" w:color="auto"/>
            <w:bottom w:val="none" w:sz="0" w:space="0" w:color="auto"/>
            <w:right w:val="none" w:sz="0" w:space="0" w:color="auto"/>
          </w:divBdr>
        </w:div>
        <w:div w:id="534078304">
          <w:marLeft w:val="640"/>
          <w:marRight w:val="0"/>
          <w:marTop w:val="0"/>
          <w:marBottom w:val="0"/>
          <w:divBdr>
            <w:top w:val="none" w:sz="0" w:space="0" w:color="auto"/>
            <w:left w:val="none" w:sz="0" w:space="0" w:color="auto"/>
            <w:bottom w:val="none" w:sz="0" w:space="0" w:color="auto"/>
            <w:right w:val="none" w:sz="0" w:space="0" w:color="auto"/>
          </w:divBdr>
        </w:div>
        <w:div w:id="1922517103">
          <w:marLeft w:val="640"/>
          <w:marRight w:val="0"/>
          <w:marTop w:val="0"/>
          <w:marBottom w:val="0"/>
          <w:divBdr>
            <w:top w:val="none" w:sz="0" w:space="0" w:color="auto"/>
            <w:left w:val="none" w:sz="0" w:space="0" w:color="auto"/>
            <w:bottom w:val="none" w:sz="0" w:space="0" w:color="auto"/>
            <w:right w:val="none" w:sz="0" w:space="0" w:color="auto"/>
          </w:divBdr>
        </w:div>
        <w:div w:id="1572694699">
          <w:marLeft w:val="640"/>
          <w:marRight w:val="0"/>
          <w:marTop w:val="0"/>
          <w:marBottom w:val="0"/>
          <w:divBdr>
            <w:top w:val="none" w:sz="0" w:space="0" w:color="auto"/>
            <w:left w:val="none" w:sz="0" w:space="0" w:color="auto"/>
            <w:bottom w:val="none" w:sz="0" w:space="0" w:color="auto"/>
            <w:right w:val="none" w:sz="0" w:space="0" w:color="auto"/>
          </w:divBdr>
        </w:div>
        <w:div w:id="269051300">
          <w:marLeft w:val="640"/>
          <w:marRight w:val="0"/>
          <w:marTop w:val="0"/>
          <w:marBottom w:val="0"/>
          <w:divBdr>
            <w:top w:val="none" w:sz="0" w:space="0" w:color="auto"/>
            <w:left w:val="none" w:sz="0" w:space="0" w:color="auto"/>
            <w:bottom w:val="none" w:sz="0" w:space="0" w:color="auto"/>
            <w:right w:val="none" w:sz="0" w:space="0" w:color="auto"/>
          </w:divBdr>
        </w:div>
        <w:div w:id="2085645502">
          <w:marLeft w:val="640"/>
          <w:marRight w:val="0"/>
          <w:marTop w:val="0"/>
          <w:marBottom w:val="0"/>
          <w:divBdr>
            <w:top w:val="none" w:sz="0" w:space="0" w:color="auto"/>
            <w:left w:val="none" w:sz="0" w:space="0" w:color="auto"/>
            <w:bottom w:val="none" w:sz="0" w:space="0" w:color="auto"/>
            <w:right w:val="none" w:sz="0" w:space="0" w:color="auto"/>
          </w:divBdr>
        </w:div>
        <w:div w:id="1102846583">
          <w:marLeft w:val="640"/>
          <w:marRight w:val="0"/>
          <w:marTop w:val="0"/>
          <w:marBottom w:val="0"/>
          <w:divBdr>
            <w:top w:val="none" w:sz="0" w:space="0" w:color="auto"/>
            <w:left w:val="none" w:sz="0" w:space="0" w:color="auto"/>
            <w:bottom w:val="none" w:sz="0" w:space="0" w:color="auto"/>
            <w:right w:val="none" w:sz="0" w:space="0" w:color="auto"/>
          </w:divBdr>
        </w:div>
        <w:div w:id="920990981">
          <w:marLeft w:val="640"/>
          <w:marRight w:val="0"/>
          <w:marTop w:val="0"/>
          <w:marBottom w:val="0"/>
          <w:divBdr>
            <w:top w:val="none" w:sz="0" w:space="0" w:color="auto"/>
            <w:left w:val="none" w:sz="0" w:space="0" w:color="auto"/>
            <w:bottom w:val="none" w:sz="0" w:space="0" w:color="auto"/>
            <w:right w:val="none" w:sz="0" w:space="0" w:color="auto"/>
          </w:divBdr>
        </w:div>
        <w:div w:id="484705444">
          <w:marLeft w:val="640"/>
          <w:marRight w:val="0"/>
          <w:marTop w:val="0"/>
          <w:marBottom w:val="0"/>
          <w:divBdr>
            <w:top w:val="none" w:sz="0" w:space="0" w:color="auto"/>
            <w:left w:val="none" w:sz="0" w:space="0" w:color="auto"/>
            <w:bottom w:val="none" w:sz="0" w:space="0" w:color="auto"/>
            <w:right w:val="none" w:sz="0" w:space="0" w:color="auto"/>
          </w:divBdr>
        </w:div>
        <w:div w:id="1632394942">
          <w:marLeft w:val="640"/>
          <w:marRight w:val="0"/>
          <w:marTop w:val="0"/>
          <w:marBottom w:val="0"/>
          <w:divBdr>
            <w:top w:val="none" w:sz="0" w:space="0" w:color="auto"/>
            <w:left w:val="none" w:sz="0" w:space="0" w:color="auto"/>
            <w:bottom w:val="none" w:sz="0" w:space="0" w:color="auto"/>
            <w:right w:val="none" w:sz="0" w:space="0" w:color="auto"/>
          </w:divBdr>
        </w:div>
        <w:div w:id="1539852734">
          <w:marLeft w:val="640"/>
          <w:marRight w:val="0"/>
          <w:marTop w:val="0"/>
          <w:marBottom w:val="0"/>
          <w:divBdr>
            <w:top w:val="none" w:sz="0" w:space="0" w:color="auto"/>
            <w:left w:val="none" w:sz="0" w:space="0" w:color="auto"/>
            <w:bottom w:val="none" w:sz="0" w:space="0" w:color="auto"/>
            <w:right w:val="none" w:sz="0" w:space="0" w:color="auto"/>
          </w:divBdr>
        </w:div>
        <w:div w:id="473835170">
          <w:marLeft w:val="640"/>
          <w:marRight w:val="0"/>
          <w:marTop w:val="0"/>
          <w:marBottom w:val="0"/>
          <w:divBdr>
            <w:top w:val="none" w:sz="0" w:space="0" w:color="auto"/>
            <w:left w:val="none" w:sz="0" w:space="0" w:color="auto"/>
            <w:bottom w:val="none" w:sz="0" w:space="0" w:color="auto"/>
            <w:right w:val="none" w:sz="0" w:space="0" w:color="auto"/>
          </w:divBdr>
        </w:div>
        <w:div w:id="1250965566">
          <w:marLeft w:val="640"/>
          <w:marRight w:val="0"/>
          <w:marTop w:val="0"/>
          <w:marBottom w:val="0"/>
          <w:divBdr>
            <w:top w:val="none" w:sz="0" w:space="0" w:color="auto"/>
            <w:left w:val="none" w:sz="0" w:space="0" w:color="auto"/>
            <w:bottom w:val="none" w:sz="0" w:space="0" w:color="auto"/>
            <w:right w:val="none" w:sz="0" w:space="0" w:color="auto"/>
          </w:divBdr>
        </w:div>
        <w:div w:id="1890804830">
          <w:marLeft w:val="640"/>
          <w:marRight w:val="0"/>
          <w:marTop w:val="0"/>
          <w:marBottom w:val="0"/>
          <w:divBdr>
            <w:top w:val="none" w:sz="0" w:space="0" w:color="auto"/>
            <w:left w:val="none" w:sz="0" w:space="0" w:color="auto"/>
            <w:bottom w:val="none" w:sz="0" w:space="0" w:color="auto"/>
            <w:right w:val="none" w:sz="0" w:space="0" w:color="auto"/>
          </w:divBdr>
        </w:div>
      </w:divsChild>
    </w:div>
    <w:div w:id="1206412174">
      <w:bodyDiv w:val="1"/>
      <w:marLeft w:val="0"/>
      <w:marRight w:val="0"/>
      <w:marTop w:val="0"/>
      <w:marBottom w:val="0"/>
      <w:divBdr>
        <w:top w:val="none" w:sz="0" w:space="0" w:color="auto"/>
        <w:left w:val="none" w:sz="0" w:space="0" w:color="auto"/>
        <w:bottom w:val="none" w:sz="0" w:space="0" w:color="auto"/>
        <w:right w:val="none" w:sz="0" w:space="0" w:color="auto"/>
      </w:divBdr>
      <w:divsChild>
        <w:div w:id="2005351237">
          <w:marLeft w:val="640"/>
          <w:marRight w:val="0"/>
          <w:marTop w:val="0"/>
          <w:marBottom w:val="0"/>
          <w:divBdr>
            <w:top w:val="none" w:sz="0" w:space="0" w:color="auto"/>
            <w:left w:val="none" w:sz="0" w:space="0" w:color="auto"/>
            <w:bottom w:val="none" w:sz="0" w:space="0" w:color="auto"/>
            <w:right w:val="none" w:sz="0" w:space="0" w:color="auto"/>
          </w:divBdr>
        </w:div>
        <w:div w:id="1500119193">
          <w:marLeft w:val="640"/>
          <w:marRight w:val="0"/>
          <w:marTop w:val="0"/>
          <w:marBottom w:val="0"/>
          <w:divBdr>
            <w:top w:val="none" w:sz="0" w:space="0" w:color="auto"/>
            <w:left w:val="none" w:sz="0" w:space="0" w:color="auto"/>
            <w:bottom w:val="none" w:sz="0" w:space="0" w:color="auto"/>
            <w:right w:val="none" w:sz="0" w:space="0" w:color="auto"/>
          </w:divBdr>
        </w:div>
        <w:div w:id="512955955">
          <w:marLeft w:val="640"/>
          <w:marRight w:val="0"/>
          <w:marTop w:val="0"/>
          <w:marBottom w:val="0"/>
          <w:divBdr>
            <w:top w:val="none" w:sz="0" w:space="0" w:color="auto"/>
            <w:left w:val="none" w:sz="0" w:space="0" w:color="auto"/>
            <w:bottom w:val="none" w:sz="0" w:space="0" w:color="auto"/>
            <w:right w:val="none" w:sz="0" w:space="0" w:color="auto"/>
          </w:divBdr>
        </w:div>
        <w:div w:id="2057121183">
          <w:marLeft w:val="640"/>
          <w:marRight w:val="0"/>
          <w:marTop w:val="0"/>
          <w:marBottom w:val="0"/>
          <w:divBdr>
            <w:top w:val="none" w:sz="0" w:space="0" w:color="auto"/>
            <w:left w:val="none" w:sz="0" w:space="0" w:color="auto"/>
            <w:bottom w:val="none" w:sz="0" w:space="0" w:color="auto"/>
            <w:right w:val="none" w:sz="0" w:space="0" w:color="auto"/>
          </w:divBdr>
        </w:div>
        <w:div w:id="1624001699">
          <w:marLeft w:val="640"/>
          <w:marRight w:val="0"/>
          <w:marTop w:val="0"/>
          <w:marBottom w:val="0"/>
          <w:divBdr>
            <w:top w:val="none" w:sz="0" w:space="0" w:color="auto"/>
            <w:left w:val="none" w:sz="0" w:space="0" w:color="auto"/>
            <w:bottom w:val="none" w:sz="0" w:space="0" w:color="auto"/>
            <w:right w:val="none" w:sz="0" w:space="0" w:color="auto"/>
          </w:divBdr>
        </w:div>
        <w:div w:id="1263562825">
          <w:marLeft w:val="640"/>
          <w:marRight w:val="0"/>
          <w:marTop w:val="0"/>
          <w:marBottom w:val="0"/>
          <w:divBdr>
            <w:top w:val="none" w:sz="0" w:space="0" w:color="auto"/>
            <w:left w:val="none" w:sz="0" w:space="0" w:color="auto"/>
            <w:bottom w:val="none" w:sz="0" w:space="0" w:color="auto"/>
            <w:right w:val="none" w:sz="0" w:space="0" w:color="auto"/>
          </w:divBdr>
        </w:div>
        <w:div w:id="1547445932">
          <w:marLeft w:val="640"/>
          <w:marRight w:val="0"/>
          <w:marTop w:val="0"/>
          <w:marBottom w:val="0"/>
          <w:divBdr>
            <w:top w:val="none" w:sz="0" w:space="0" w:color="auto"/>
            <w:left w:val="none" w:sz="0" w:space="0" w:color="auto"/>
            <w:bottom w:val="none" w:sz="0" w:space="0" w:color="auto"/>
            <w:right w:val="none" w:sz="0" w:space="0" w:color="auto"/>
          </w:divBdr>
        </w:div>
        <w:div w:id="1500123268">
          <w:marLeft w:val="640"/>
          <w:marRight w:val="0"/>
          <w:marTop w:val="0"/>
          <w:marBottom w:val="0"/>
          <w:divBdr>
            <w:top w:val="none" w:sz="0" w:space="0" w:color="auto"/>
            <w:left w:val="none" w:sz="0" w:space="0" w:color="auto"/>
            <w:bottom w:val="none" w:sz="0" w:space="0" w:color="auto"/>
            <w:right w:val="none" w:sz="0" w:space="0" w:color="auto"/>
          </w:divBdr>
        </w:div>
        <w:div w:id="1793860283">
          <w:marLeft w:val="640"/>
          <w:marRight w:val="0"/>
          <w:marTop w:val="0"/>
          <w:marBottom w:val="0"/>
          <w:divBdr>
            <w:top w:val="none" w:sz="0" w:space="0" w:color="auto"/>
            <w:left w:val="none" w:sz="0" w:space="0" w:color="auto"/>
            <w:bottom w:val="none" w:sz="0" w:space="0" w:color="auto"/>
            <w:right w:val="none" w:sz="0" w:space="0" w:color="auto"/>
          </w:divBdr>
        </w:div>
        <w:div w:id="1907255359">
          <w:marLeft w:val="640"/>
          <w:marRight w:val="0"/>
          <w:marTop w:val="0"/>
          <w:marBottom w:val="0"/>
          <w:divBdr>
            <w:top w:val="none" w:sz="0" w:space="0" w:color="auto"/>
            <w:left w:val="none" w:sz="0" w:space="0" w:color="auto"/>
            <w:bottom w:val="none" w:sz="0" w:space="0" w:color="auto"/>
            <w:right w:val="none" w:sz="0" w:space="0" w:color="auto"/>
          </w:divBdr>
        </w:div>
        <w:div w:id="261107018">
          <w:marLeft w:val="640"/>
          <w:marRight w:val="0"/>
          <w:marTop w:val="0"/>
          <w:marBottom w:val="0"/>
          <w:divBdr>
            <w:top w:val="none" w:sz="0" w:space="0" w:color="auto"/>
            <w:left w:val="none" w:sz="0" w:space="0" w:color="auto"/>
            <w:bottom w:val="none" w:sz="0" w:space="0" w:color="auto"/>
            <w:right w:val="none" w:sz="0" w:space="0" w:color="auto"/>
          </w:divBdr>
        </w:div>
        <w:div w:id="1033656140">
          <w:marLeft w:val="640"/>
          <w:marRight w:val="0"/>
          <w:marTop w:val="0"/>
          <w:marBottom w:val="0"/>
          <w:divBdr>
            <w:top w:val="none" w:sz="0" w:space="0" w:color="auto"/>
            <w:left w:val="none" w:sz="0" w:space="0" w:color="auto"/>
            <w:bottom w:val="none" w:sz="0" w:space="0" w:color="auto"/>
            <w:right w:val="none" w:sz="0" w:space="0" w:color="auto"/>
          </w:divBdr>
        </w:div>
        <w:div w:id="1558661853">
          <w:marLeft w:val="640"/>
          <w:marRight w:val="0"/>
          <w:marTop w:val="0"/>
          <w:marBottom w:val="0"/>
          <w:divBdr>
            <w:top w:val="none" w:sz="0" w:space="0" w:color="auto"/>
            <w:left w:val="none" w:sz="0" w:space="0" w:color="auto"/>
            <w:bottom w:val="none" w:sz="0" w:space="0" w:color="auto"/>
            <w:right w:val="none" w:sz="0" w:space="0" w:color="auto"/>
          </w:divBdr>
        </w:div>
        <w:div w:id="86194887">
          <w:marLeft w:val="640"/>
          <w:marRight w:val="0"/>
          <w:marTop w:val="0"/>
          <w:marBottom w:val="0"/>
          <w:divBdr>
            <w:top w:val="none" w:sz="0" w:space="0" w:color="auto"/>
            <w:left w:val="none" w:sz="0" w:space="0" w:color="auto"/>
            <w:bottom w:val="none" w:sz="0" w:space="0" w:color="auto"/>
            <w:right w:val="none" w:sz="0" w:space="0" w:color="auto"/>
          </w:divBdr>
        </w:div>
      </w:divsChild>
    </w:div>
    <w:div w:id="1254431460">
      <w:bodyDiv w:val="1"/>
      <w:marLeft w:val="0"/>
      <w:marRight w:val="0"/>
      <w:marTop w:val="0"/>
      <w:marBottom w:val="0"/>
      <w:divBdr>
        <w:top w:val="none" w:sz="0" w:space="0" w:color="auto"/>
        <w:left w:val="none" w:sz="0" w:space="0" w:color="auto"/>
        <w:bottom w:val="none" w:sz="0" w:space="0" w:color="auto"/>
        <w:right w:val="none" w:sz="0" w:space="0" w:color="auto"/>
      </w:divBdr>
      <w:divsChild>
        <w:div w:id="286469497">
          <w:marLeft w:val="640"/>
          <w:marRight w:val="0"/>
          <w:marTop w:val="0"/>
          <w:marBottom w:val="0"/>
          <w:divBdr>
            <w:top w:val="none" w:sz="0" w:space="0" w:color="auto"/>
            <w:left w:val="none" w:sz="0" w:space="0" w:color="auto"/>
            <w:bottom w:val="none" w:sz="0" w:space="0" w:color="auto"/>
            <w:right w:val="none" w:sz="0" w:space="0" w:color="auto"/>
          </w:divBdr>
        </w:div>
        <w:div w:id="1246761969">
          <w:marLeft w:val="640"/>
          <w:marRight w:val="0"/>
          <w:marTop w:val="0"/>
          <w:marBottom w:val="0"/>
          <w:divBdr>
            <w:top w:val="none" w:sz="0" w:space="0" w:color="auto"/>
            <w:left w:val="none" w:sz="0" w:space="0" w:color="auto"/>
            <w:bottom w:val="none" w:sz="0" w:space="0" w:color="auto"/>
            <w:right w:val="none" w:sz="0" w:space="0" w:color="auto"/>
          </w:divBdr>
        </w:div>
        <w:div w:id="1309549568">
          <w:marLeft w:val="640"/>
          <w:marRight w:val="0"/>
          <w:marTop w:val="0"/>
          <w:marBottom w:val="0"/>
          <w:divBdr>
            <w:top w:val="none" w:sz="0" w:space="0" w:color="auto"/>
            <w:left w:val="none" w:sz="0" w:space="0" w:color="auto"/>
            <w:bottom w:val="none" w:sz="0" w:space="0" w:color="auto"/>
            <w:right w:val="none" w:sz="0" w:space="0" w:color="auto"/>
          </w:divBdr>
        </w:div>
        <w:div w:id="56706478">
          <w:marLeft w:val="640"/>
          <w:marRight w:val="0"/>
          <w:marTop w:val="0"/>
          <w:marBottom w:val="0"/>
          <w:divBdr>
            <w:top w:val="none" w:sz="0" w:space="0" w:color="auto"/>
            <w:left w:val="none" w:sz="0" w:space="0" w:color="auto"/>
            <w:bottom w:val="none" w:sz="0" w:space="0" w:color="auto"/>
            <w:right w:val="none" w:sz="0" w:space="0" w:color="auto"/>
          </w:divBdr>
        </w:div>
        <w:div w:id="1799494852">
          <w:marLeft w:val="640"/>
          <w:marRight w:val="0"/>
          <w:marTop w:val="0"/>
          <w:marBottom w:val="0"/>
          <w:divBdr>
            <w:top w:val="none" w:sz="0" w:space="0" w:color="auto"/>
            <w:left w:val="none" w:sz="0" w:space="0" w:color="auto"/>
            <w:bottom w:val="none" w:sz="0" w:space="0" w:color="auto"/>
            <w:right w:val="none" w:sz="0" w:space="0" w:color="auto"/>
          </w:divBdr>
        </w:div>
        <w:div w:id="1411732338">
          <w:marLeft w:val="640"/>
          <w:marRight w:val="0"/>
          <w:marTop w:val="0"/>
          <w:marBottom w:val="0"/>
          <w:divBdr>
            <w:top w:val="none" w:sz="0" w:space="0" w:color="auto"/>
            <w:left w:val="none" w:sz="0" w:space="0" w:color="auto"/>
            <w:bottom w:val="none" w:sz="0" w:space="0" w:color="auto"/>
            <w:right w:val="none" w:sz="0" w:space="0" w:color="auto"/>
          </w:divBdr>
        </w:div>
        <w:div w:id="685641625">
          <w:marLeft w:val="640"/>
          <w:marRight w:val="0"/>
          <w:marTop w:val="0"/>
          <w:marBottom w:val="0"/>
          <w:divBdr>
            <w:top w:val="none" w:sz="0" w:space="0" w:color="auto"/>
            <w:left w:val="none" w:sz="0" w:space="0" w:color="auto"/>
            <w:bottom w:val="none" w:sz="0" w:space="0" w:color="auto"/>
            <w:right w:val="none" w:sz="0" w:space="0" w:color="auto"/>
          </w:divBdr>
        </w:div>
        <w:div w:id="562060041">
          <w:marLeft w:val="640"/>
          <w:marRight w:val="0"/>
          <w:marTop w:val="0"/>
          <w:marBottom w:val="0"/>
          <w:divBdr>
            <w:top w:val="none" w:sz="0" w:space="0" w:color="auto"/>
            <w:left w:val="none" w:sz="0" w:space="0" w:color="auto"/>
            <w:bottom w:val="none" w:sz="0" w:space="0" w:color="auto"/>
            <w:right w:val="none" w:sz="0" w:space="0" w:color="auto"/>
          </w:divBdr>
        </w:div>
        <w:div w:id="673340265">
          <w:marLeft w:val="640"/>
          <w:marRight w:val="0"/>
          <w:marTop w:val="0"/>
          <w:marBottom w:val="0"/>
          <w:divBdr>
            <w:top w:val="none" w:sz="0" w:space="0" w:color="auto"/>
            <w:left w:val="none" w:sz="0" w:space="0" w:color="auto"/>
            <w:bottom w:val="none" w:sz="0" w:space="0" w:color="auto"/>
            <w:right w:val="none" w:sz="0" w:space="0" w:color="auto"/>
          </w:divBdr>
        </w:div>
        <w:div w:id="1946618632">
          <w:marLeft w:val="640"/>
          <w:marRight w:val="0"/>
          <w:marTop w:val="0"/>
          <w:marBottom w:val="0"/>
          <w:divBdr>
            <w:top w:val="none" w:sz="0" w:space="0" w:color="auto"/>
            <w:left w:val="none" w:sz="0" w:space="0" w:color="auto"/>
            <w:bottom w:val="none" w:sz="0" w:space="0" w:color="auto"/>
            <w:right w:val="none" w:sz="0" w:space="0" w:color="auto"/>
          </w:divBdr>
        </w:div>
        <w:div w:id="1324430594">
          <w:marLeft w:val="640"/>
          <w:marRight w:val="0"/>
          <w:marTop w:val="0"/>
          <w:marBottom w:val="0"/>
          <w:divBdr>
            <w:top w:val="none" w:sz="0" w:space="0" w:color="auto"/>
            <w:left w:val="none" w:sz="0" w:space="0" w:color="auto"/>
            <w:bottom w:val="none" w:sz="0" w:space="0" w:color="auto"/>
            <w:right w:val="none" w:sz="0" w:space="0" w:color="auto"/>
          </w:divBdr>
        </w:div>
        <w:div w:id="280574677">
          <w:marLeft w:val="640"/>
          <w:marRight w:val="0"/>
          <w:marTop w:val="0"/>
          <w:marBottom w:val="0"/>
          <w:divBdr>
            <w:top w:val="none" w:sz="0" w:space="0" w:color="auto"/>
            <w:left w:val="none" w:sz="0" w:space="0" w:color="auto"/>
            <w:bottom w:val="none" w:sz="0" w:space="0" w:color="auto"/>
            <w:right w:val="none" w:sz="0" w:space="0" w:color="auto"/>
          </w:divBdr>
        </w:div>
        <w:div w:id="1987394264">
          <w:marLeft w:val="640"/>
          <w:marRight w:val="0"/>
          <w:marTop w:val="0"/>
          <w:marBottom w:val="0"/>
          <w:divBdr>
            <w:top w:val="none" w:sz="0" w:space="0" w:color="auto"/>
            <w:left w:val="none" w:sz="0" w:space="0" w:color="auto"/>
            <w:bottom w:val="none" w:sz="0" w:space="0" w:color="auto"/>
            <w:right w:val="none" w:sz="0" w:space="0" w:color="auto"/>
          </w:divBdr>
        </w:div>
      </w:divsChild>
    </w:div>
    <w:div w:id="1282952710">
      <w:bodyDiv w:val="1"/>
      <w:marLeft w:val="0"/>
      <w:marRight w:val="0"/>
      <w:marTop w:val="0"/>
      <w:marBottom w:val="0"/>
      <w:divBdr>
        <w:top w:val="none" w:sz="0" w:space="0" w:color="auto"/>
        <w:left w:val="none" w:sz="0" w:space="0" w:color="auto"/>
        <w:bottom w:val="none" w:sz="0" w:space="0" w:color="auto"/>
        <w:right w:val="none" w:sz="0" w:space="0" w:color="auto"/>
      </w:divBdr>
      <w:divsChild>
        <w:div w:id="1614940025">
          <w:marLeft w:val="640"/>
          <w:marRight w:val="0"/>
          <w:marTop w:val="0"/>
          <w:marBottom w:val="0"/>
          <w:divBdr>
            <w:top w:val="none" w:sz="0" w:space="0" w:color="auto"/>
            <w:left w:val="none" w:sz="0" w:space="0" w:color="auto"/>
            <w:bottom w:val="none" w:sz="0" w:space="0" w:color="auto"/>
            <w:right w:val="none" w:sz="0" w:space="0" w:color="auto"/>
          </w:divBdr>
        </w:div>
        <w:div w:id="1492286570">
          <w:marLeft w:val="640"/>
          <w:marRight w:val="0"/>
          <w:marTop w:val="0"/>
          <w:marBottom w:val="0"/>
          <w:divBdr>
            <w:top w:val="none" w:sz="0" w:space="0" w:color="auto"/>
            <w:left w:val="none" w:sz="0" w:space="0" w:color="auto"/>
            <w:bottom w:val="none" w:sz="0" w:space="0" w:color="auto"/>
            <w:right w:val="none" w:sz="0" w:space="0" w:color="auto"/>
          </w:divBdr>
        </w:div>
        <w:div w:id="1422604474">
          <w:marLeft w:val="640"/>
          <w:marRight w:val="0"/>
          <w:marTop w:val="0"/>
          <w:marBottom w:val="0"/>
          <w:divBdr>
            <w:top w:val="none" w:sz="0" w:space="0" w:color="auto"/>
            <w:left w:val="none" w:sz="0" w:space="0" w:color="auto"/>
            <w:bottom w:val="none" w:sz="0" w:space="0" w:color="auto"/>
            <w:right w:val="none" w:sz="0" w:space="0" w:color="auto"/>
          </w:divBdr>
        </w:div>
        <w:div w:id="1136534527">
          <w:marLeft w:val="640"/>
          <w:marRight w:val="0"/>
          <w:marTop w:val="0"/>
          <w:marBottom w:val="0"/>
          <w:divBdr>
            <w:top w:val="none" w:sz="0" w:space="0" w:color="auto"/>
            <w:left w:val="none" w:sz="0" w:space="0" w:color="auto"/>
            <w:bottom w:val="none" w:sz="0" w:space="0" w:color="auto"/>
            <w:right w:val="none" w:sz="0" w:space="0" w:color="auto"/>
          </w:divBdr>
        </w:div>
        <w:div w:id="2147309455">
          <w:marLeft w:val="640"/>
          <w:marRight w:val="0"/>
          <w:marTop w:val="0"/>
          <w:marBottom w:val="0"/>
          <w:divBdr>
            <w:top w:val="none" w:sz="0" w:space="0" w:color="auto"/>
            <w:left w:val="none" w:sz="0" w:space="0" w:color="auto"/>
            <w:bottom w:val="none" w:sz="0" w:space="0" w:color="auto"/>
            <w:right w:val="none" w:sz="0" w:space="0" w:color="auto"/>
          </w:divBdr>
        </w:div>
        <w:div w:id="781146566">
          <w:marLeft w:val="640"/>
          <w:marRight w:val="0"/>
          <w:marTop w:val="0"/>
          <w:marBottom w:val="0"/>
          <w:divBdr>
            <w:top w:val="none" w:sz="0" w:space="0" w:color="auto"/>
            <w:left w:val="none" w:sz="0" w:space="0" w:color="auto"/>
            <w:bottom w:val="none" w:sz="0" w:space="0" w:color="auto"/>
            <w:right w:val="none" w:sz="0" w:space="0" w:color="auto"/>
          </w:divBdr>
        </w:div>
        <w:div w:id="977297939">
          <w:marLeft w:val="640"/>
          <w:marRight w:val="0"/>
          <w:marTop w:val="0"/>
          <w:marBottom w:val="0"/>
          <w:divBdr>
            <w:top w:val="none" w:sz="0" w:space="0" w:color="auto"/>
            <w:left w:val="none" w:sz="0" w:space="0" w:color="auto"/>
            <w:bottom w:val="none" w:sz="0" w:space="0" w:color="auto"/>
            <w:right w:val="none" w:sz="0" w:space="0" w:color="auto"/>
          </w:divBdr>
        </w:div>
        <w:div w:id="719129419">
          <w:marLeft w:val="640"/>
          <w:marRight w:val="0"/>
          <w:marTop w:val="0"/>
          <w:marBottom w:val="0"/>
          <w:divBdr>
            <w:top w:val="none" w:sz="0" w:space="0" w:color="auto"/>
            <w:left w:val="none" w:sz="0" w:space="0" w:color="auto"/>
            <w:bottom w:val="none" w:sz="0" w:space="0" w:color="auto"/>
            <w:right w:val="none" w:sz="0" w:space="0" w:color="auto"/>
          </w:divBdr>
        </w:div>
        <w:div w:id="1163662781">
          <w:marLeft w:val="640"/>
          <w:marRight w:val="0"/>
          <w:marTop w:val="0"/>
          <w:marBottom w:val="0"/>
          <w:divBdr>
            <w:top w:val="none" w:sz="0" w:space="0" w:color="auto"/>
            <w:left w:val="none" w:sz="0" w:space="0" w:color="auto"/>
            <w:bottom w:val="none" w:sz="0" w:space="0" w:color="auto"/>
            <w:right w:val="none" w:sz="0" w:space="0" w:color="auto"/>
          </w:divBdr>
        </w:div>
        <w:div w:id="884176639">
          <w:marLeft w:val="640"/>
          <w:marRight w:val="0"/>
          <w:marTop w:val="0"/>
          <w:marBottom w:val="0"/>
          <w:divBdr>
            <w:top w:val="none" w:sz="0" w:space="0" w:color="auto"/>
            <w:left w:val="none" w:sz="0" w:space="0" w:color="auto"/>
            <w:bottom w:val="none" w:sz="0" w:space="0" w:color="auto"/>
            <w:right w:val="none" w:sz="0" w:space="0" w:color="auto"/>
          </w:divBdr>
        </w:div>
        <w:div w:id="366369886">
          <w:marLeft w:val="640"/>
          <w:marRight w:val="0"/>
          <w:marTop w:val="0"/>
          <w:marBottom w:val="0"/>
          <w:divBdr>
            <w:top w:val="none" w:sz="0" w:space="0" w:color="auto"/>
            <w:left w:val="none" w:sz="0" w:space="0" w:color="auto"/>
            <w:bottom w:val="none" w:sz="0" w:space="0" w:color="auto"/>
            <w:right w:val="none" w:sz="0" w:space="0" w:color="auto"/>
          </w:divBdr>
        </w:div>
        <w:div w:id="664165755">
          <w:marLeft w:val="640"/>
          <w:marRight w:val="0"/>
          <w:marTop w:val="0"/>
          <w:marBottom w:val="0"/>
          <w:divBdr>
            <w:top w:val="none" w:sz="0" w:space="0" w:color="auto"/>
            <w:left w:val="none" w:sz="0" w:space="0" w:color="auto"/>
            <w:bottom w:val="none" w:sz="0" w:space="0" w:color="auto"/>
            <w:right w:val="none" w:sz="0" w:space="0" w:color="auto"/>
          </w:divBdr>
        </w:div>
        <w:div w:id="207111639">
          <w:marLeft w:val="640"/>
          <w:marRight w:val="0"/>
          <w:marTop w:val="0"/>
          <w:marBottom w:val="0"/>
          <w:divBdr>
            <w:top w:val="none" w:sz="0" w:space="0" w:color="auto"/>
            <w:left w:val="none" w:sz="0" w:space="0" w:color="auto"/>
            <w:bottom w:val="none" w:sz="0" w:space="0" w:color="auto"/>
            <w:right w:val="none" w:sz="0" w:space="0" w:color="auto"/>
          </w:divBdr>
        </w:div>
        <w:div w:id="1827894288">
          <w:marLeft w:val="640"/>
          <w:marRight w:val="0"/>
          <w:marTop w:val="0"/>
          <w:marBottom w:val="0"/>
          <w:divBdr>
            <w:top w:val="none" w:sz="0" w:space="0" w:color="auto"/>
            <w:left w:val="none" w:sz="0" w:space="0" w:color="auto"/>
            <w:bottom w:val="none" w:sz="0" w:space="0" w:color="auto"/>
            <w:right w:val="none" w:sz="0" w:space="0" w:color="auto"/>
          </w:divBdr>
        </w:div>
        <w:div w:id="734204156">
          <w:marLeft w:val="640"/>
          <w:marRight w:val="0"/>
          <w:marTop w:val="0"/>
          <w:marBottom w:val="0"/>
          <w:divBdr>
            <w:top w:val="none" w:sz="0" w:space="0" w:color="auto"/>
            <w:left w:val="none" w:sz="0" w:space="0" w:color="auto"/>
            <w:bottom w:val="none" w:sz="0" w:space="0" w:color="auto"/>
            <w:right w:val="none" w:sz="0" w:space="0" w:color="auto"/>
          </w:divBdr>
        </w:div>
        <w:div w:id="979458741">
          <w:marLeft w:val="640"/>
          <w:marRight w:val="0"/>
          <w:marTop w:val="0"/>
          <w:marBottom w:val="0"/>
          <w:divBdr>
            <w:top w:val="none" w:sz="0" w:space="0" w:color="auto"/>
            <w:left w:val="none" w:sz="0" w:space="0" w:color="auto"/>
            <w:bottom w:val="none" w:sz="0" w:space="0" w:color="auto"/>
            <w:right w:val="none" w:sz="0" w:space="0" w:color="auto"/>
          </w:divBdr>
        </w:div>
        <w:div w:id="2108425563">
          <w:marLeft w:val="640"/>
          <w:marRight w:val="0"/>
          <w:marTop w:val="0"/>
          <w:marBottom w:val="0"/>
          <w:divBdr>
            <w:top w:val="none" w:sz="0" w:space="0" w:color="auto"/>
            <w:left w:val="none" w:sz="0" w:space="0" w:color="auto"/>
            <w:bottom w:val="none" w:sz="0" w:space="0" w:color="auto"/>
            <w:right w:val="none" w:sz="0" w:space="0" w:color="auto"/>
          </w:divBdr>
        </w:div>
        <w:div w:id="1051924093">
          <w:marLeft w:val="640"/>
          <w:marRight w:val="0"/>
          <w:marTop w:val="0"/>
          <w:marBottom w:val="0"/>
          <w:divBdr>
            <w:top w:val="none" w:sz="0" w:space="0" w:color="auto"/>
            <w:left w:val="none" w:sz="0" w:space="0" w:color="auto"/>
            <w:bottom w:val="none" w:sz="0" w:space="0" w:color="auto"/>
            <w:right w:val="none" w:sz="0" w:space="0" w:color="auto"/>
          </w:divBdr>
        </w:div>
        <w:div w:id="1636445277">
          <w:marLeft w:val="640"/>
          <w:marRight w:val="0"/>
          <w:marTop w:val="0"/>
          <w:marBottom w:val="0"/>
          <w:divBdr>
            <w:top w:val="none" w:sz="0" w:space="0" w:color="auto"/>
            <w:left w:val="none" w:sz="0" w:space="0" w:color="auto"/>
            <w:bottom w:val="none" w:sz="0" w:space="0" w:color="auto"/>
            <w:right w:val="none" w:sz="0" w:space="0" w:color="auto"/>
          </w:divBdr>
        </w:div>
        <w:div w:id="20129012">
          <w:marLeft w:val="640"/>
          <w:marRight w:val="0"/>
          <w:marTop w:val="0"/>
          <w:marBottom w:val="0"/>
          <w:divBdr>
            <w:top w:val="none" w:sz="0" w:space="0" w:color="auto"/>
            <w:left w:val="none" w:sz="0" w:space="0" w:color="auto"/>
            <w:bottom w:val="none" w:sz="0" w:space="0" w:color="auto"/>
            <w:right w:val="none" w:sz="0" w:space="0" w:color="auto"/>
          </w:divBdr>
        </w:div>
        <w:div w:id="1116027715">
          <w:marLeft w:val="640"/>
          <w:marRight w:val="0"/>
          <w:marTop w:val="0"/>
          <w:marBottom w:val="0"/>
          <w:divBdr>
            <w:top w:val="none" w:sz="0" w:space="0" w:color="auto"/>
            <w:left w:val="none" w:sz="0" w:space="0" w:color="auto"/>
            <w:bottom w:val="none" w:sz="0" w:space="0" w:color="auto"/>
            <w:right w:val="none" w:sz="0" w:space="0" w:color="auto"/>
          </w:divBdr>
        </w:div>
        <w:div w:id="1601841123">
          <w:marLeft w:val="640"/>
          <w:marRight w:val="0"/>
          <w:marTop w:val="0"/>
          <w:marBottom w:val="0"/>
          <w:divBdr>
            <w:top w:val="none" w:sz="0" w:space="0" w:color="auto"/>
            <w:left w:val="none" w:sz="0" w:space="0" w:color="auto"/>
            <w:bottom w:val="none" w:sz="0" w:space="0" w:color="auto"/>
            <w:right w:val="none" w:sz="0" w:space="0" w:color="auto"/>
          </w:divBdr>
        </w:div>
        <w:div w:id="1148352834">
          <w:marLeft w:val="640"/>
          <w:marRight w:val="0"/>
          <w:marTop w:val="0"/>
          <w:marBottom w:val="0"/>
          <w:divBdr>
            <w:top w:val="none" w:sz="0" w:space="0" w:color="auto"/>
            <w:left w:val="none" w:sz="0" w:space="0" w:color="auto"/>
            <w:bottom w:val="none" w:sz="0" w:space="0" w:color="auto"/>
            <w:right w:val="none" w:sz="0" w:space="0" w:color="auto"/>
          </w:divBdr>
        </w:div>
        <w:div w:id="325670254">
          <w:marLeft w:val="640"/>
          <w:marRight w:val="0"/>
          <w:marTop w:val="0"/>
          <w:marBottom w:val="0"/>
          <w:divBdr>
            <w:top w:val="none" w:sz="0" w:space="0" w:color="auto"/>
            <w:left w:val="none" w:sz="0" w:space="0" w:color="auto"/>
            <w:bottom w:val="none" w:sz="0" w:space="0" w:color="auto"/>
            <w:right w:val="none" w:sz="0" w:space="0" w:color="auto"/>
          </w:divBdr>
        </w:div>
        <w:div w:id="1354040277">
          <w:marLeft w:val="640"/>
          <w:marRight w:val="0"/>
          <w:marTop w:val="0"/>
          <w:marBottom w:val="0"/>
          <w:divBdr>
            <w:top w:val="none" w:sz="0" w:space="0" w:color="auto"/>
            <w:left w:val="none" w:sz="0" w:space="0" w:color="auto"/>
            <w:bottom w:val="none" w:sz="0" w:space="0" w:color="auto"/>
            <w:right w:val="none" w:sz="0" w:space="0" w:color="auto"/>
          </w:divBdr>
        </w:div>
      </w:divsChild>
    </w:div>
    <w:div w:id="1283225532">
      <w:bodyDiv w:val="1"/>
      <w:marLeft w:val="0"/>
      <w:marRight w:val="0"/>
      <w:marTop w:val="0"/>
      <w:marBottom w:val="0"/>
      <w:divBdr>
        <w:top w:val="none" w:sz="0" w:space="0" w:color="auto"/>
        <w:left w:val="none" w:sz="0" w:space="0" w:color="auto"/>
        <w:bottom w:val="none" w:sz="0" w:space="0" w:color="auto"/>
        <w:right w:val="none" w:sz="0" w:space="0" w:color="auto"/>
      </w:divBdr>
      <w:divsChild>
        <w:div w:id="625238171">
          <w:marLeft w:val="640"/>
          <w:marRight w:val="0"/>
          <w:marTop w:val="0"/>
          <w:marBottom w:val="0"/>
          <w:divBdr>
            <w:top w:val="none" w:sz="0" w:space="0" w:color="auto"/>
            <w:left w:val="none" w:sz="0" w:space="0" w:color="auto"/>
            <w:bottom w:val="none" w:sz="0" w:space="0" w:color="auto"/>
            <w:right w:val="none" w:sz="0" w:space="0" w:color="auto"/>
          </w:divBdr>
        </w:div>
        <w:div w:id="1346900710">
          <w:marLeft w:val="640"/>
          <w:marRight w:val="0"/>
          <w:marTop w:val="0"/>
          <w:marBottom w:val="0"/>
          <w:divBdr>
            <w:top w:val="none" w:sz="0" w:space="0" w:color="auto"/>
            <w:left w:val="none" w:sz="0" w:space="0" w:color="auto"/>
            <w:bottom w:val="none" w:sz="0" w:space="0" w:color="auto"/>
            <w:right w:val="none" w:sz="0" w:space="0" w:color="auto"/>
          </w:divBdr>
        </w:div>
        <w:div w:id="1548298833">
          <w:marLeft w:val="640"/>
          <w:marRight w:val="0"/>
          <w:marTop w:val="0"/>
          <w:marBottom w:val="0"/>
          <w:divBdr>
            <w:top w:val="none" w:sz="0" w:space="0" w:color="auto"/>
            <w:left w:val="none" w:sz="0" w:space="0" w:color="auto"/>
            <w:bottom w:val="none" w:sz="0" w:space="0" w:color="auto"/>
            <w:right w:val="none" w:sz="0" w:space="0" w:color="auto"/>
          </w:divBdr>
        </w:div>
        <w:div w:id="1453130418">
          <w:marLeft w:val="640"/>
          <w:marRight w:val="0"/>
          <w:marTop w:val="0"/>
          <w:marBottom w:val="0"/>
          <w:divBdr>
            <w:top w:val="none" w:sz="0" w:space="0" w:color="auto"/>
            <w:left w:val="none" w:sz="0" w:space="0" w:color="auto"/>
            <w:bottom w:val="none" w:sz="0" w:space="0" w:color="auto"/>
            <w:right w:val="none" w:sz="0" w:space="0" w:color="auto"/>
          </w:divBdr>
        </w:div>
        <w:div w:id="749229139">
          <w:marLeft w:val="640"/>
          <w:marRight w:val="0"/>
          <w:marTop w:val="0"/>
          <w:marBottom w:val="0"/>
          <w:divBdr>
            <w:top w:val="none" w:sz="0" w:space="0" w:color="auto"/>
            <w:left w:val="none" w:sz="0" w:space="0" w:color="auto"/>
            <w:bottom w:val="none" w:sz="0" w:space="0" w:color="auto"/>
            <w:right w:val="none" w:sz="0" w:space="0" w:color="auto"/>
          </w:divBdr>
        </w:div>
        <w:div w:id="960963544">
          <w:marLeft w:val="640"/>
          <w:marRight w:val="0"/>
          <w:marTop w:val="0"/>
          <w:marBottom w:val="0"/>
          <w:divBdr>
            <w:top w:val="none" w:sz="0" w:space="0" w:color="auto"/>
            <w:left w:val="none" w:sz="0" w:space="0" w:color="auto"/>
            <w:bottom w:val="none" w:sz="0" w:space="0" w:color="auto"/>
            <w:right w:val="none" w:sz="0" w:space="0" w:color="auto"/>
          </w:divBdr>
        </w:div>
        <w:div w:id="556211952">
          <w:marLeft w:val="640"/>
          <w:marRight w:val="0"/>
          <w:marTop w:val="0"/>
          <w:marBottom w:val="0"/>
          <w:divBdr>
            <w:top w:val="none" w:sz="0" w:space="0" w:color="auto"/>
            <w:left w:val="none" w:sz="0" w:space="0" w:color="auto"/>
            <w:bottom w:val="none" w:sz="0" w:space="0" w:color="auto"/>
            <w:right w:val="none" w:sz="0" w:space="0" w:color="auto"/>
          </w:divBdr>
        </w:div>
        <w:div w:id="1533959724">
          <w:marLeft w:val="640"/>
          <w:marRight w:val="0"/>
          <w:marTop w:val="0"/>
          <w:marBottom w:val="0"/>
          <w:divBdr>
            <w:top w:val="none" w:sz="0" w:space="0" w:color="auto"/>
            <w:left w:val="none" w:sz="0" w:space="0" w:color="auto"/>
            <w:bottom w:val="none" w:sz="0" w:space="0" w:color="auto"/>
            <w:right w:val="none" w:sz="0" w:space="0" w:color="auto"/>
          </w:divBdr>
        </w:div>
        <w:div w:id="289635490">
          <w:marLeft w:val="640"/>
          <w:marRight w:val="0"/>
          <w:marTop w:val="0"/>
          <w:marBottom w:val="0"/>
          <w:divBdr>
            <w:top w:val="none" w:sz="0" w:space="0" w:color="auto"/>
            <w:left w:val="none" w:sz="0" w:space="0" w:color="auto"/>
            <w:bottom w:val="none" w:sz="0" w:space="0" w:color="auto"/>
            <w:right w:val="none" w:sz="0" w:space="0" w:color="auto"/>
          </w:divBdr>
        </w:div>
        <w:div w:id="16470885">
          <w:marLeft w:val="640"/>
          <w:marRight w:val="0"/>
          <w:marTop w:val="0"/>
          <w:marBottom w:val="0"/>
          <w:divBdr>
            <w:top w:val="none" w:sz="0" w:space="0" w:color="auto"/>
            <w:left w:val="none" w:sz="0" w:space="0" w:color="auto"/>
            <w:bottom w:val="none" w:sz="0" w:space="0" w:color="auto"/>
            <w:right w:val="none" w:sz="0" w:space="0" w:color="auto"/>
          </w:divBdr>
        </w:div>
        <w:div w:id="1921795701">
          <w:marLeft w:val="640"/>
          <w:marRight w:val="0"/>
          <w:marTop w:val="0"/>
          <w:marBottom w:val="0"/>
          <w:divBdr>
            <w:top w:val="none" w:sz="0" w:space="0" w:color="auto"/>
            <w:left w:val="none" w:sz="0" w:space="0" w:color="auto"/>
            <w:bottom w:val="none" w:sz="0" w:space="0" w:color="auto"/>
            <w:right w:val="none" w:sz="0" w:space="0" w:color="auto"/>
          </w:divBdr>
        </w:div>
        <w:div w:id="636958696">
          <w:marLeft w:val="640"/>
          <w:marRight w:val="0"/>
          <w:marTop w:val="0"/>
          <w:marBottom w:val="0"/>
          <w:divBdr>
            <w:top w:val="none" w:sz="0" w:space="0" w:color="auto"/>
            <w:left w:val="none" w:sz="0" w:space="0" w:color="auto"/>
            <w:bottom w:val="none" w:sz="0" w:space="0" w:color="auto"/>
            <w:right w:val="none" w:sz="0" w:space="0" w:color="auto"/>
          </w:divBdr>
        </w:div>
        <w:div w:id="1749228844">
          <w:marLeft w:val="640"/>
          <w:marRight w:val="0"/>
          <w:marTop w:val="0"/>
          <w:marBottom w:val="0"/>
          <w:divBdr>
            <w:top w:val="none" w:sz="0" w:space="0" w:color="auto"/>
            <w:left w:val="none" w:sz="0" w:space="0" w:color="auto"/>
            <w:bottom w:val="none" w:sz="0" w:space="0" w:color="auto"/>
            <w:right w:val="none" w:sz="0" w:space="0" w:color="auto"/>
          </w:divBdr>
        </w:div>
        <w:div w:id="984547430">
          <w:marLeft w:val="640"/>
          <w:marRight w:val="0"/>
          <w:marTop w:val="0"/>
          <w:marBottom w:val="0"/>
          <w:divBdr>
            <w:top w:val="none" w:sz="0" w:space="0" w:color="auto"/>
            <w:left w:val="none" w:sz="0" w:space="0" w:color="auto"/>
            <w:bottom w:val="none" w:sz="0" w:space="0" w:color="auto"/>
            <w:right w:val="none" w:sz="0" w:space="0" w:color="auto"/>
          </w:divBdr>
        </w:div>
        <w:div w:id="1931310567">
          <w:marLeft w:val="640"/>
          <w:marRight w:val="0"/>
          <w:marTop w:val="0"/>
          <w:marBottom w:val="0"/>
          <w:divBdr>
            <w:top w:val="none" w:sz="0" w:space="0" w:color="auto"/>
            <w:left w:val="none" w:sz="0" w:space="0" w:color="auto"/>
            <w:bottom w:val="none" w:sz="0" w:space="0" w:color="auto"/>
            <w:right w:val="none" w:sz="0" w:space="0" w:color="auto"/>
          </w:divBdr>
        </w:div>
        <w:div w:id="398599105">
          <w:marLeft w:val="640"/>
          <w:marRight w:val="0"/>
          <w:marTop w:val="0"/>
          <w:marBottom w:val="0"/>
          <w:divBdr>
            <w:top w:val="none" w:sz="0" w:space="0" w:color="auto"/>
            <w:left w:val="none" w:sz="0" w:space="0" w:color="auto"/>
            <w:bottom w:val="none" w:sz="0" w:space="0" w:color="auto"/>
            <w:right w:val="none" w:sz="0" w:space="0" w:color="auto"/>
          </w:divBdr>
        </w:div>
        <w:div w:id="1731926922">
          <w:marLeft w:val="640"/>
          <w:marRight w:val="0"/>
          <w:marTop w:val="0"/>
          <w:marBottom w:val="0"/>
          <w:divBdr>
            <w:top w:val="none" w:sz="0" w:space="0" w:color="auto"/>
            <w:left w:val="none" w:sz="0" w:space="0" w:color="auto"/>
            <w:bottom w:val="none" w:sz="0" w:space="0" w:color="auto"/>
            <w:right w:val="none" w:sz="0" w:space="0" w:color="auto"/>
          </w:divBdr>
        </w:div>
        <w:div w:id="1052927816">
          <w:marLeft w:val="640"/>
          <w:marRight w:val="0"/>
          <w:marTop w:val="0"/>
          <w:marBottom w:val="0"/>
          <w:divBdr>
            <w:top w:val="none" w:sz="0" w:space="0" w:color="auto"/>
            <w:left w:val="none" w:sz="0" w:space="0" w:color="auto"/>
            <w:bottom w:val="none" w:sz="0" w:space="0" w:color="auto"/>
            <w:right w:val="none" w:sz="0" w:space="0" w:color="auto"/>
          </w:divBdr>
        </w:div>
        <w:div w:id="1950116197">
          <w:marLeft w:val="640"/>
          <w:marRight w:val="0"/>
          <w:marTop w:val="0"/>
          <w:marBottom w:val="0"/>
          <w:divBdr>
            <w:top w:val="none" w:sz="0" w:space="0" w:color="auto"/>
            <w:left w:val="none" w:sz="0" w:space="0" w:color="auto"/>
            <w:bottom w:val="none" w:sz="0" w:space="0" w:color="auto"/>
            <w:right w:val="none" w:sz="0" w:space="0" w:color="auto"/>
          </w:divBdr>
        </w:div>
        <w:div w:id="1567186316">
          <w:marLeft w:val="640"/>
          <w:marRight w:val="0"/>
          <w:marTop w:val="0"/>
          <w:marBottom w:val="0"/>
          <w:divBdr>
            <w:top w:val="none" w:sz="0" w:space="0" w:color="auto"/>
            <w:left w:val="none" w:sz="0" w:space="0" w:color="auto"/>
            <w:bottom w:val="none" w:sz="0" w:space="0" w:color="auto"/>
            <w:right w:val="none" w:sz="0" w:space="0" w:color="auto"/>
          </w:divBdr>
        </w:div>
        <w:div w:id="1518421094">
          <w:marLeft w:val="640"/>
          <w:marRight w:val="0"/>
          <w:marTop w:val="0"/>
          <w:marBottom w:val="0"/>
          <w:divBdr>
            <w:top w:val="none" w:sz="0" w:space="0" w:color="auto"/>
            <w:left w:val="none" w:sz="0" w:space="0" w:color="auto"/>
            <w:bottom w:val="none" w:sz="0" w:space="0" w:color="auto"/>
            <w:right w:val="none" w:sz="0" w:space="0" w:color="auto"/>
          </w:divBdr>
        </w:div>
        <w:div w:id="899752691">
          <w:marLeft w:val="640"/>
          <w:marRight w:val="0"/>
          <w:marTop w:val="0"/>
          <w:marBottom w:val="0"/>
          <w:divBdr>
            <w:top w:val="none" w:sz="0" w:space="0" w:color="auto"/>
            <w:left w:val="none" w:sz="0" w:space="0" w:color="auto"/>
            <w:bottom w:val="none" w:sz="0" w:space="0" w:color="auto"/>
            <w:right w:val="none" w:sz="0" w:space="0" w:color="auto"/>
          </w:divBdr>
        </w:div>
        <w:div w:id="1278684459">
          <w:marLeft w:val="640"/>
          <w:marRight w:val="0"/>
          <w:marTop w:val="0"/>
          <w:marBottom w:val="0"/>
          <w:divBdr>
            <w:top w:val="none" w:sz="0" w:space="0" w:color="auto"/>
            <w:left w:val="none" w:sz="0" w:space="0" w:color="auto"/>
            <w:bottom w:val="none" w:sz="0" w:space="0" w:color="auto"/>
            <w:right w:val="none" w:sz="0" w:space="0" w:color="auto"/>
          </w:divBdr>
        </w:div>
        <w:div w:id="125900445">
          <w:marLeft w:val="640"/>
          <w:marRight w:val="0"/>
          <w:marTop w:val="0"/>
          <w:marBottom w:val="0"/>
          <w:divBdr>
            <w:top w:val="none" w:sz="0" w:space="0" w:color="auto"/>
            <w:left w:val="none" w:sz="0" w:space="0" w:color="auto"/>
            <w:bottom w:val="none" w:sz="0" w:space="0" w:color="auto"/>
            <w:right w:val="none" w:sz="0" w:space="0" w:color="auto"/>
          </w:divBdr>
        </w:div>
        <w:div w:id="756243933">
          <w:marLeft w:val="640"/>
          <w:marRight w:val="0"/>
          <w:marTop w:val="0"/>
          <w:marBottom w:val="0"/>
          <w:divBdr>
            <w:top w:val="none" w:sz="0" w:space="0" w:color="auto"/>
            <w:left w:val="none" w:sz="0" w:space="0" w:color="auto"/>
            <w:bottom w:val="none" w:sz="0" w:space="0" w:color="auto"/>
            <w:right w:val="none" w:sz="0" w:space="0" w:color="auto"/>
          </w:divBdr>
        </w:div>
      </w:divsChild>
    </w:div>
    <w:div w:id="1286935001">
      <w:bodyDiv w:val="1"/>
      <w:marLeft w:val="0"/>
      <w:marRight w:val="0"/>
      <w:marTop w:val="0"/>
      <w:marBottom w:val="0"/>
      <w:divBdr>
        <w:top w:val="none" w:sz="0" w:space="0" w:color="auto"/>
        <w:left w:val="none" w:sz="0" w:space="0" w:color="auto"/>
        <w:bottom w:val="none" w:sz="0" w:space="0" w:color="auto"/>
        <w:right w:val="none" w:sz="0" w:space="0" w:color="auto"/>
      </w:divBdr>
      <w:divsChild>
        <w:div w:id="610208997">
          <w:marLeft w:val="640"/>
          <w:marRight w:val="0"/>
          <w:marTop w:val="0"/>
          <w:marBottom w:val="0"/>
          <w:divBdr>
            <w:top w:val="none" w:sz="0" w:space="0" w:color="auto"/>
            <w:left w:val="none" w:sz="0" w:space="0" w:color="auto"/>
            <w:bottom w:val="none" w:sz="0" w:space="0" w:color="auto"/>
            <w:right w:val="none" w:sz="0" w:space="0" w:color="auto"/>
          </w:divBdr>
        </w:div>
        <w:div w:id="1666973945">
          <w:marLeft w:val="640"/>
          <w:marRight w:val="0"/>
          <w:marTop w:val="0"/>
          <w:marBottom w:val="0"/>
          <w:divBdr>
            <w:top w:val="none" w:sz="0" w:space="0" w:color="auto"/>
            <w:left w:val="none" w:sz="0" w:space="0" w:color="auto"/>
            <w:bottom w:val="none" w:sz="0" w:space="0" w:color="auto"/>
            <w:right w:val="none" w:sz="0" w:space="0" w:color="auto"/>
          </w:divBdr>
        </w:div>
        <w:div w:id="344212027">
          <w:marLeft w:val="640"/>
          <w:marRight w:val="0"/>
          <w:marTop w:val="0"/>
          <w:marBottom w:val="0"/>
          <w:divBdr>
            <w:top w:val="none" w:sz="0" w:space="0" w:color="auto"/>
            <w:left w:val="none" w:sz="0" w:space="0" w:color="auto"/>
            <w:bottom w:val="none" w:sz="0" w:space="0" w:color="auto"/>
            <w:right w:val="none" w:sz="0" w:space="0" w:color="auto"/>
          </w:divBdr>
        </w:div>
        <w:div w:id="211385490">
          <w:marLeft w:val="640"/>
          <w:marRight w:val="0"/>
          <w:marTop w:val="0"/>
          <w:marBottom w:val="0"/>
          <w:divBdr>
            <w:top w:val="none" w:sz="0" w:space="0" w:color="auto"/>
            <w:left w:val="none" w:sz="0" w:space="0" w:color="auto"/>
            <w:bottom w:val="none" w:sz="0" w:space="0" w:color="auto"/>
            <w:right w:val="none" w:sz="0" w:space="0" w:color="auto"/>
          </w:divBdr>
        </w:div>
        <w:div w:id="1726760062">
          <w:marLeft w:val="640"/>
          <w:marRight w:val="0"/>
          <w:marTop w:val="0"/>
          <w:marBottom w:val="0"/>
          <w:divBdr>
            <w:top w:val="none" w:sz="0" w:space="0" w:color="auto"/>
            <w:left w:val="none" w:sz="0" w:space="0" w:color="auto"/>
            <w:bottom w:val="none" w:sz="0" w:space="0" w:color="auto"/>
            <w:right w:val="none" w:sz="0" w:space="0" w:color="auto"/>
          </w:divBdr>
        </w:div>
        <w:div w:id="1532106410">
          <w:marLeft w:val="640"/>
          <w:marRight w:val="0"/>
          <w:marTop w:val="0"/>
          <w:marBottom w:val="0"/>
          <w:divBdr>
            <w:top w:val="none" w:sz="0" w:space="0" w:color="auto"/>
            <w:left w:val="none" w:sz="0" w:space="0" w:color="auto"/>
            <w:bottom w:val="none" w:sz="0" w:space="0" w:color="auto"/>
            <w:right w:val="none" w:sz="0" w:space="0" w:color="auto"/>
          </w:divBdr>
        </w:div>
        <w:div w:id="719673047">
          <w:marLeft w:val="640"/>
          <w:marRight w:val="0"/>
          <w:marTop w:val="0"/>
          <w:marBottom w:val="0"/>
          <w:divBdr>
            <w:top w:val="none" w:sz="0" w:space="0" w:color="auto"/>
            <w:left w:val="none" w:sz="0" w:space="0" w:color="auto"/>
            <w:bottom w:val="none" w:sz="0" w:space="0" w:color="auto"/>
            <w:right w:val="none" w:sz="0" w:space="0" w:color="auto"/>
          </w:divBdr>
        </w:div>
        <w:div w:id="805968185">
          <w:marLeft w:val="640"/>
          <w:marRight w:val="0"/>
          <w:marTop w:val="0"/>
          <w:marBottom w:val="0"/>
          <w:divBdr>
            <w:top w:val="none" w:sz="0" w:space="0" w:color="auto"/>
            <w:left w:val="none" w:sz="0" w:space="0" w:color="auto"/>
            <w:bottom w:val="none" w:sz="0" w:space="0" w:color="auto"/>
            <w:right w:val="none" w:sz="0" w:space="0" w:color="auto"/>
          </w:divBdr>
        </w:div>
        <w:div w:id="281109669">
          <w:marLeft w:val="640"/>
          <w:marRight w:val="0"/>
          <w:marTop w:val="0"/>
          <w:marBottom w:val="0"/>
          <w:divBdr>
            <w:top w:val="none" w:sz="0" w:space="0" w:color="auto"/>
            <w:left w:val="none" w:sz="0" w:space="0" w:color="auto"/>
            <w:bottom w:val="none" w:sz="0" w:space="0" w:color="auto"/>
            <w:right w:val="none" w:sz="0" w:space="0" w:color="auto"/>
          </w:divBdr>
        </w:div>
        <w:div w:id="1062488704">
          <w:marLeft w:val="640"/>
          <w:marRight w:val="0"/>
          <w:marTop w:val="0"/>
          <w:marBottom w:val="0"/>
          <w:divBdr>
            <w:top w:val="none" w:sz="0" w:space="0" w:color="auto"/>
            <w:left w:val="none" w:sz="0" w:space="0" w:color="auto"/>
            <w:bottom w:val="none" w:sz="0" w:space="0" w:color="auto"/>
            <w:right w:val="none" w:sz="0" w:space="0" w:color="auto"/>
          </w:divBdr>
        </w:div>
        <w:div w:id="170291786">
          <w:marLeft w:val="640"/>
          <w:marRight w:val="0"/>
          <w:marTop w:val="0"/>
          <w:marBottom w:val="0"/>
          <w:divBdr>
            <w:top w:val="none" w:sz="0" w:space="0" w:color="auto"/>
            <w:left w:val="none" w:sz="0" w:space="0" w:color="auto"/>
            <w:bottom w:val="none" w:sz="0" w:space="0" w:color="auto"/>
            <w:right w:val="none" w:sz="0" w:space="0" w:color="auto"/>
          </w:divBdr>
        </w:div>
        <w:div w:id="828836138">
          <w:marLeft w:val="640"/>
          <w:marRight w:val="0"/>
          <w:marTop w:val="0"/>
          <w:marBottom w:val="0"/>
          <w:divBdr>
            <w:top w:val="none" w:sz="0" w:space="0" w:color="auto"/>
            <w:left w:val="none" w:sz="0" w:space="0" w:color="auto"/>
            <w:bottom w:val="none" w:sz="0" w:space="0" w:color="auto"/>
            <w:right w:val="none" w:sz="0" w:space="0" w:color="auto"/>
          </w:divBdr>
        </w:div>
        <w:div w:id="1703746487">
          <w:marLeft w:val="640"/>
          <w:marRight w:val="0"/>
          <w:marTop w:val="0"/>
          <w:marBottom w:val="0"/>
          <w:divBdr>
            <w:top w:val="none" w:sz="0" w:space="0" w:color="auto"/>
            <w:left w:val="none" w:sz="0" w:space="0" w:color="auto"/>
            <w:bottom w:val="none" w:sz="0" w:space="0" w:color="auto"/>
            <w:right w:val="none" w:sz="0" w:space="0" w:color="auto"/>
          </w:divBdr>
        </w:div>
        <w:div w:id="751705126">
          <w:marLeft w:val="640"/>
          <w:marRight w:val="0"/>
          <w:marTop w:val="0"/>
          <w:marBottom w:val="0"/>
          <w:divBdr>
            <w:top w:val="none" w:sz="0" w:space="0" w:color="auto"/>
            <w:left w:val="none" w:sz="0" w:space="0" w:color="auto"/>
            <w:bottom w:val="none" w:sz="0" w:space="0" w:color="auto"/>
            <w:right w:val="none" w:sz="0" w:space="0" w:color="auto"/>
          </w:divBdr>
        </w:div>
        <w:div w:id="710229353">
          <w:marLeft w:val="640"/>
          <w:marRight w:val="0"/>
          <w:marTop w:val="0"/>
          <w:marBottom w:val="0"/>
          <w:divBdr>
            <w:top w:val="none" w:sz="0" w:space="0" w:color="auto"/>
            <w:left w:val="none" w:sz="0" w:space="0" w:color="auto"/>
            <w:bottom w:val="none" w:sz="0" w:space="0" w:color="auto"/>
            <w:right w:val="none" w:sz="0" w:space="0" w:color="auto"/>
          </w:divBdr>
        </w:div>
        <w:div w:id="1873373099">
          <w:marLeft w:val="640"/>
          <w:marRight w:val="0"/>
          <w:marTop w:val="0"/>
          <w:marBottom w:val="0"/>
          <w:divBdr>
            <w:top w:val="none" w:sz="0" w:space="0" w:color="auto"/>
            <w:left w:val="none" w:sz="0" w:space="0" w:color="auto"/>
            <w:bottom w:val="none" w:sz="0" w:space="0" w:color="auto"/>
            <w:right w:val="none" w:sz="0" w:space="0" w:color="auto"/>
          </w:divBdr>
        </w:div>
        <w:div w:id="1264991700">
          <w:marLeft w:val="640"/>
          <w:marRight w:val="0"/>
          <w:marTop w:val="0"/>
          <w:marBottom w:val="0"/>
          <w:divBdr>
            <w:top w:val="none" w:sz="0" w:space="0" w:color="auto"/>
            <w:left w:val="none" w:sz="0" w:space="0" w:color="auto"/>
            <w:bottom w:val="none" w:sz="0" w:space="0" w:color="auto"/>
            <w:right w:val="none" w:sz="0" w:space="0" w:color="auto"/>
          </w:divBdr>
        </w:div>
        <w:div w:id="373778231">
          <w:marLeft w:val="640"/>
          <w:marRight w:val="0"/>
          <w:marTop w:val="0"/>
          <w:marBottom w:val="0"/>
          <w:divBdr>
            <w:top w:val="none" w:sz="0" w:space="0" w:color="auto"/>
            <w:left w:val="none" w:sz="0" w:space="0" w:color="auto"/>
            <w:bottom w:val="none" w:sz="0" w:space="0" w:color="auto"/>
            <w:right w:val="none" w:sz="0" w:space="0" w:color="auto"/>
          </w:divBdr>
        </w:div>
        <w:div w:id="402680117">
          <w:marLeft w:val="640"/>
          <w:marRight w:val="0"/>
          <w:marTop w:val="0"/>
          <w:marBottom w:val="0"/>
          <w:divBdr>
            <w:top w:val="none" w:sz="0" w:space="0" w:color="auto"/>
            <w:left w:val="none" w:sz="0" w:space="0" w:color="auto"/>
            <w:bottom w:val="none" w:sz="0" w:space="0" w:color="auto"/>
            <w:right w:val="none" w:sz="0" w:space="0" w:color="auto"/>
          </w:divBdr>
        </w:div>
        <w:div w:id="492641706">
          <w:marLeft w:val="640"/>
          <w:marRight w:val="0"/>
          <w:marTop w:val="0"/>
          <w:marBottom w:val="0"/>
          <w:divBdr>
            <w:top w:val="none" w:sz="0" w:space="0" w:color="auto"/>
            <w:left w:val="none" w:sz="0" w:space="0" w:color="auto"/>
            <w:bottom w:val="none" w:sz="0" w:space="0" w:color="auto"/>
            <w:right w:val="none" w:sz="0" w:space="0" w:color="auto"/>
          </w:divBdr>
        </w:div>
        <w:div w:id="690910570">
          <w:marLeft w:val="640"/>
          <w:marRight w:val="0"/>
          <w:marTop w:val="0"/>
          <w:marBottom w:val="0"/>
          <w:divBdr>
            <w:top w:val="none" w:sz="0" w:space="0" w:color="auto"/>
            <w:left w:val="none" w:sz="0" w:space="0" w:color="auto"/>
            <w:bottom w:val="none" w:sz="0" w:space="0" w:color="auto"/>
            <w:right w:val="none" w:sz="0" w:space="0" w:color="auto"/>
          </w:divBdr>
        </w:div>
        <w:div w:id="1037970692">
          <w:marLeft w:val="640"/>
          <w:marRight w:val="0"/>
          <w:marTop w:val="0"/>
          <w:marBottom w:val="0"/>
          <w:divBdr>
            <w:top w:val="none" w:sz="0" w:space="0" w:color="auto"/>
            <w:left w:val="none" w:sz="0" w:space="0" w:color="auto"/>
            <w:bottom w:val="none" w:sz="0" w:space="0" w:color="auto"/>
            <w:right w:val="none" w:sz="0" w:space="0" w:color="auto"/>
          </w:divBdr>
        </w:div>
        <w:div w:id="2104453548">
          <w:marLeft w:val="640"/>
          <w:marRight w:val="0"/>
          <w:marTop w:val="0"/>
          <w:marBottom w:val="0"/>
          <w:divBdr>
            <w:top w:val="none" w:sz="0" w:space="0" w:color="auto"/>
            <w:left w:val="none" w:sz="0" w:space="0" w:color="auto"/>
            <w:bottom w:val="none" w:sz="0" w:space="0" w:color="auto"/>
            <w:right w:val="none" w:sz="0" w:space="0" w:color="auto"/>
          </w:divBdr>
        </w:div>
        <w:div w:id="1241908263">
          <w:marLeft w:val="640"/>
          <w:marRight w:val="0"/>
          <w:marTop w:val="0"/>
          <w:marBottom w:val="0"/>
          <w:divBdr>
            <w:top w:val="none" w:sz="0" w:space="0" w:color="auto"/>
            <w:left w:val="none" w:sz="0" w:space="0" w:color="auto"/>
            <w:bottom w:val="none" w:sz="0" w:space="0" w:color="auto"/>
            <w:right w:val="none" w:sz="0" w:space="0" w:color="auto"/>
          </w:divBdr>
        </w:div>
      </w:divsChild>
    </w:div>
    <w:div w:id="1348293633">
      <w:bodyDiv w:val="1"/>
      <w:marLeft w:val="0"/>
      <w:marRight w:val="0"/>
      <w:marTop w:val="0"/>
      <w:marBottom w:val="0"/>
      <w:divBdr>
        <w:top w:val="none" w:sz="0" w:space="0" w:color="auto"/>
        <w:left w:val="none" w:sz="0" w:space="0" w:color="auto"/>
        <w:bottom w:val="none" w:sz="0" w:space="0" w:color="auto"/>
        <w:right w:val="none" w:sz="0" w:space="0" w:color="auto"/>
      </w:divBdr>
      <w:divsChild>
        <w:div w:id="451897029">
          <w:marLeft w:val="640"/>
          <w:marRight w:val="0"/>
          <w:marTop w:val="0"/>
          <w:marBottom w:val="0"/>
          <w:divBdr>
            <w:top w:val="none" w:sz="0" w:space="0" w:color="auto"/>
            <w:left w:val="none" w:sz="0" w:space="0" w:color="auto"/>
            <w:bottom w:val="none" w:sz="0" w:space="0" w:color="auto"/>
            <w:right w:val="none" w:sz="0" w:space="0" w:color="auto"/>
          </w:divBdr>
        </w:div>
        <w:div w:id="757484145">
          <w:marLeft w:val="640"/>
          <w:marRight w:val="0"/>
          <w:marTop w:val="0"/>
          <w:marBottom w:val="0"/>
          <w:divBdr>
            <w:top w:val="none" w:sz="0" w:space="0" w:color="auto"/>
            <w:left w:val="none" w:sz="0" w:space="0" w:color="auto"/>
            <w:bottom w:val="none" w:sz="0" w:space="0" w:color="auto"/>
            <w:right w:val="none" w:sz="0" w:space="0" w:color="auto"/>
          </w:divBdr>
        </w:div>
        <w:div w:id="795216327">
          <w:marLeft w:val="640"/>
          <w:marRight w:val="0"/>
          <w:marTop w:val="0"/>
          <w:marBottom w:val="0"/>
          <w:divBdr>
            <w:top w:val="none" w:sz="0" w:space="0" w:color="auto"/>
            <w:left w:val="none" w:sz="0" w:space="0" w:color="auto"/>
            <w:bottom w:val="none" w:sz="0" w:space="0" w:color="auto"/>
            <w:right w:val="none" w:sz="0" w:space="0" w:color="auto"/>
          </w:divBdr>
        </w:div>
        <w:div w:id="1681196280">
          <w:marLeft w:val="640"/>
          <w:marRight w:val="0"/>
          <w:marTop w:val="0"/>
          <w:marBottom w:val="0"/>
          <w:divBdr>
            <w:top w:val="none" w:sz="0" w:space="0" w:color="auto"/>
            <w:left w:val="none" w:sz="0" w:space="0" w:color="auto"/>
            <w:bottom w:val="none" w:sz="0" w:space="0" w:color="auto"/>
            <w:right w:val="none" w:sz="0" w:space="0" w:color="auto"/>
          </w:divBdr>
        </w:div>
        <w:div w:id="1958873559">
          <w:marLeft w:val="640"/>
          <w:marRight w:val="0"/>
          <w:marTop w:val="0"/>
          <w:marBottom w:val="0"/>
          <w:divBdr>
            <w:top w:val="none" w:sz="0" w:space="0" w:color="auto"/>
            <w:left w:val="none" w:sz="0" w:space="0" w:color="auto"/>
            <w:bottom w:val="none" w:sz="0" w:space="0" w:color="auto"/>
            <w:right w:val="none" w:sz="0" w:space="0" w:color="auto"/>
          </w:divBdr>
        </w:div>
        <w:div w:id="1055157337">
          <w:marLeft w:val="640"/>
          <w:marRight w:val="0"/>
          <w:marTop w:val="0"/>
          <w:marBottom w:val="0"/>
          <w:divBdr>
            <w:top w:val="none" w:sz="0" w:space="0" w:color="auto"/>
            <w:left w:val="none" w:sz="0" w:space="0" w:color="auto"/>
            <w:bottom w:val="none" w:sz="0" w:space="0" w:color="auto"/>
            <w:right w:val="none" w:sz="0" w:space="0" w:color="auto"/>
          </w:divBdr>
        </w:div>
        <w:div w:id="1714577192">
          <w:marLeft w:val="640"/>
          <w:marRight w:val="0"/>
          <w:marTop w:val="0"/>
          <w:marBottom w:val="0"/>
          <w:divBdr>
            <w:top w:val="none" w:sz="0" w:space="0" w:color="auto"/>
            <w:left w:val="none" w:sz="0" w:space="0" w:color="auto"/>
            <w:bottom w:val="none" w:sz="0" w:space="0" w:color="auto"/>
            <w:right w:val="none" w:sz="0" w:space="0" w:color="auto"/>
          </w:divBdr>
        </w:div>
        <w:div w:id="872697082">
          <w:marLeft w:val="640"/>
          <w:marRight w:val="0"/>
          <w:marTop w:val="0"/>
          <w:marBottom w:val="0"/>
          <w:divBdr>
            <w:top w:val="none" w:sz="0" w:space="0" w:color="auto"/>
            <w:left w:val="none" w:sz="0" w:space="0" w:color="auto"/>
            <w:bottom w:val="none" w:sz="0" w:space="0" w:color="auto"/>
            <w:right w:val="none" w:sz="0" w:space="0" w:color="auto"/>
          </w:divBdr>
        </w:div>
        <w:div w:id="1467773803">
          <w:marLeft w:val="640"/>
          <w:marRight w:val="0"/>
          <w:marTop w:val="0"/>
          <w:marBottom w:val="0"/>
          <w:divBdr>
            <w:top w:val="none" w:sz="0" w:space="0" w:color="auto"/>
            <w:left w:val="none" w:sz="0" w:space="0" w:color="auto"/>
            <w:bottom w:val="none" w:sz="0" w:space="0" w:color="auto"/>
            <w:right w:val="none" w:sz="0" w:space="0" w:color="auto"/>
          </w:divBdr>
        </w:div>
        <w:div w:id="861405185">
          <w:marLeft w:val="640"/>
          <w:marRight w:val="0"/>
          <w:marTop w:val="0"/>
          <w:marBottom w:val="0"/>
          <w:divBdr>
            <w:top w:val="none" w:sz="0" w:space="0" w:color="auto"/>
            <w:left w:val="none" w:sz="0" w:space="0" w:color="auto"/>
            <w:bottom w:val="none" w:sz="0" w:space="0" w:color="auto"/>
            <w:right w:val="none" w:sz="0" w:space="0" w:color="auto"/>
          </w:divBdr>
        </w:div>
        <w:div w:id="811795030">
          <w:marLeft w:val="640"/>
          <w:marRight w:val="0"/>
          <w:marTop w:val="0"/>
          <w:marBottom w:val="0"/>
          <w:divBdr>
            <w:top w:val="none" w:sz="0" w:space="0" w:color="auto"/>
            <w:left w:val="none" w:sz="0" w:space="0" w:color="auto"/>
            <w:bottom w:val="none" w:sz="0" w:space="0" w:color="auto"/>
            <w:right w:val="none" w:sz="0" w:space="0" w:color="auto"/>
          </w:divBdr>
        </w:div>
        <w:div w:id="1733044172">
          <w:marLeft w:val="640"/>
          <w:marRight w:val="0"/>
          <w:marTop w:val="0"/>
          <w:marBottom w:val="0"/>
          <w:divBdr>
            <w:top w:val="none" w:sz="0" w:space="0" w:color="auto"/>
            <w:left w:val="none" w:sz="0" w:space="0" w:color="auto"/>
            <w:bottom w:val="none" w:sz="0" w:space="0" w:color="auto"/>
            <w:right w:val="none" w:sz="0" w:space="0" w:color="auto"/>
          </w:divBdr>
        </w:div>
        <w:div w:id="167252153">
          <w:marLeft w:val="640"/>
          <w:marRight w:val="0"/>
          <w:marTop w:val="0"/>
          <w:marBottom w:val="0"/>
          <w:divBdr>
            <w:top w:val="none" w:sz="0" w:space="0" w:color="auto"/>
            <w:left w:val="none" w:sz="0" w:space="0" w:color="auto"/>
            <w:bottom w:val="none" w:sz="0" w:space="0" w:color="auto"/>
            <w:right w:val="none" w:sz="0" w:space="0" w:color="auto"/>
          </w:divBdr>
        </w:div>
        <w:div w:id="1203513423">
          <w:marLeft w:val="640"/>
          <w:marRight w:val="0"/>
          <w:marTop w:val="0"/>
          <w:marBottom w:val="0"/>
          <w:divBdr>
            <w:top w:val="none" w:sz="0" w:space="0" w:color="auto"/>
            <w:left w:val="none" w:sz="0" w:space="0" w:color="auto"/>
            <w:bottom w:val="none" w:sz="0" w:space="0" w:color="auto"/>
            <w:right w:val="none" w:sz="0" w:space="0" w:color="auto"/>
          </w:divBdr>
        </w:div>
        <w:div w:id="147015815">
          <w:marLeft w:val="640"/>
          <w:marRight w:val="0"/>
          <w:marTop w:val="0"/>
          <w:marBottom w:val="0"/>
          <w:divBdr>
            <w:top w:val="none" w:sz="0" w:space="0" w:color="auto"/>
            <w:left w:val="none" w:sz="0" w:space="0" w:color="auto"/>
            <w:bottom w:val="none" w:sz="0" w:space="0" w:color="auto"/>
            <w:right w:val="none" w:sz="0" w:space="0" w:color="auto"/>
          </w:divBdr>
        </w:div>
        <w:div w:id="1475173679">
          <w:marLeft w:val="640"/>
          <w:marRight w:val="0"/>
          <w:marTop w:val="0"/>
          <w:marBottom w:val="0"/>
          <w:divBdr>
            <w:top w:val="none" w:sz="0" w:space="0" w:color="auto"/>
            <w:left w:val="none" w:sz="0" w:space="0" w:color="auto"/>
            <w:bottom w:val="none" w:sz="0" w:space="0" w:color="auto"/>
            <w:right w:val="none" w:sz="0" w:space="0" w:color="auto"/>
          </w:divBdr>
        </w:div>
        <w:div w:id="118113866">
          <w:marLeft w:val="640"/>
          <w:marRight w:val="0"/>
          <w:marTop w:val="0"/>
          <w:marBottom w:val="0"/>
          <w:divBdr>
            <w:top w:val="none" w:sz="0" w:space="0" w:color="auto"/>
            <w:left w:val="none" w:sz="0" w:space="0" w:color="auto"/>
            <w:bottom w:val="none" w:sz="0" w:space="0" w:color="auto"/>
            <w:right w:val="none" w:sz="0" w:space="0" w:color="auto"/>
          </w:divBdr>
        </w:div>
      </w:divsChild>
    </w:div>
    <w:div w:id="1349676698">
      <w:bodyDiv w:val="1"/>
      <w:marLeft w:val="0"/>
      <w:marRight w:val="0"/>
      <w:marTop w:val="0"/>
      <w:marBottom w:val="0"/>
      <w:divBdr>
        <w:top w:val="none" w:sz="0" w:space="0" w:color="auto"/>
        <w:left w:val="none" w:sz="0" w:space="0" w:color="auto"/>
        <w:bottom w:val="none" w:sz="0" w:space="0" w:color="auto"/>
        <w:right w:val="none" w:sz="0" w:space="0" w:color="auto"/>
      </w:divBdr>
      <w:divsChild>
        <w:div w:id="1515612612">
          <w:marLeft w:val="640"/>
          <w:marRight w:val="0"/>
          <w:marTop w:val="0"/>
          <w:marBottom w:val="0"/>
          <w:divBdr>
            <w:top w:val="none" w:sz="0" w:space="0" w:color="auto"/>
            <w:left w:val="none" w:sz="0" w:space="0" w:color="auto"/>
            <w:bottom w:val="none" w:sz="0" w:space="0" w:color="auto"/>
            <w:right w:val="none" w:sz="0" w:space="0" w:color="auto"/>
          </w:divBdr>
        </w:div>
        <w:div w:id="663825262">
          <w:marLeft w:val="640"/>
          <w:marRight w:val="0"/>
          <w:marTop w:val="0"/>
          <w:marBottom w:val="0"/>
          <w:divBdr>
            <w:top w:val="none" w:sz="0" w:space="0" w:color="auto"/>
            <w:left w:val="none" w:sz="0" w:space="0" w:color="auto"/>
            <w:bottom w:val="none" w:sz="0" w:space="0" w:color="auto"/>
            <w:right w:val="none" w:sz="0" w:space="0" w:color="auto"/>
          </w:divBdr>
        </w:div>
        <w:div w:id="886187035">
          <w:marLeft w:val="640"/>
          <w:marRight w:val="0"/>
          <w:marTop w:val="0"/>
          <w:marBottom w:val="0"/>
          <w:divBdr>
            <w:top w:val="none" w:sz="0" w:space="0" w:color="auto"/>
            <w:left w:val="none" w:sz="0" w:space="0" w:color="auto"/>
            <w:bottom w:val="none" w:sz="0" w:space="0" w:color="auto"/>
            <w:right w:val="none" w:sz="0" w:space="0" w:color="auto"/>
          </w:divBdr>
        </w:div>
        <w:div w:id="417136641">
          <w:marLeft w:val="640"/>
          <w:marRight w:val="0"/>
          <w:marTop w:val="0"/>
          <w:marBottom w:val="0"/>
          <w:divBdr>
            <w:top w:val="none" w:sz="0" w:space="0" w:color="auto"/>
            <w:left w:val="none" w:sz="0" w:space="0" w:color="auto"/>
            <w:bottom w:val="none" w:sz="0" w:space="0" w:color="auto"/>
            <w:right w:val="none" w:sz="0" w:space="0" w:color="auto"/>
          </w:divBdr>
        </w:div>
        <w:div w:id="2097676911">
          <w:marLeft w:val="640"/>
          <w:marRight w:val="0"/>
          <w:marTop w:val="0"/>
          <w:marBottom w:val="0"/>
          <w:divBdr>
            <w:top w:val="none" w:sz="0" w:space="0" w:color="auto"/>
            <w:left w:val="none" w:sz="0" w:space="0" w:color="auto"/>
            <w:bottom w:val="none" w:sz="0" w:space="0" w:color="auto"/>
            <w:right w:val="none" w:sz="0" w:space="0" w:color="auto"/>
          </w:divBdr>
        </w:div>
        <w:div w:id="1674726154">
          <w:marLeft w:val="640"/>
          <w:marRight w:val="0"/>
          <w:marTop w:val="0"/>
          <w:marBottom w:val="0"/>
          <w:divBdr>
            <w:top w:val="none" w:sz="0" w:space="0" w:color="auto"/>
            <w:left w:val="none" w:sz="0" w:space="0" w:color="auto"/>
            <w:bottom w:val="none" w:sz="0" w:space="0" w:color="auto"/>
            <w:right w:val="none" w:sz="0" w:space="0" w:color="auto"/>
          </w:divBdr>
        </w:div>
        <w:div w:id="1228373830">
          <w:marLeft w:val="640"/>
          <w:marRight w:val="0"/>
          <w:marTop w:val="0"/>
          <w:marBottom w:val="0"/>
          <w:divBdr>
            <w:top w:val="none" w:sz="0" w:space="0" w:color="auto"/>
            <w:left w:val="none" w:sz="0" w:space="0" w:color="auto"/>
            <w:bottom w:val="none" w:sz="0" w:space="0" w:color="auto"/>
            <w:right w:val="none" w:sz="0" w:space="0" w:color="auto"/>
          </w:divBdr>
        </w:div>
        <w:div w:id="1932663755">
          <w:marLeft w:val="640"/>
          <w:marRight w:val="0"/>
          <w:marTop w:val="0"/>
          <w:marBottom w:val="0"/>
          <w:divBdr>
            <w:top w:val="none" w:sz="0" w:space="0" w:color="auto"/>
            <w:left w:val="none" w:sz="0" w:space="0" w:color="auto"/>
            <w:bottom w:val="none" w:sz="0" w:space="0" w:color="auto"/>
            <w:right w:val="none" w:sz="0" w:space="0" w:color="auto"/>
          </w:divBdr>
        </w:div>
        <w:div w:id="1631014767">
          <w:marLeft w:val="640"/>
          <w:marRight w:val="0"/>
          <w:marTop w:val="0"/>
          <w:marBottom w:val="0"/>
          <w:divBdr>
            <w:top w:val="none" w:sz="0" w:space="0" w:color="auto"/>
            <w:left w:val="none" w:sz="0" w:space="0" w:color="auto"/>
            <w:bottom w:val="none" w:sz="0" w:space="0" w:color="auto"/>
            <w:right w:val="none" w:sz="0" w:space="0" w:color="auto"/>
          </w:divBdr>
        </w:div>
        <w:div w:id="1163858761">
          <w:marLeft w:val="640"/>
          <w:marRight w:val="0"/>
          <w:marTop w:val="0"/>
          <w:marBottom w:val="0"/>
          <w:divBdr>
            <w:top w:val="none" w:sz="0" w:space="0" w:color="auto"/>
            <w:left w:val="none" w:sz="0" w:space="0" w:color="auto"/>
            <w:bottom w:val="none" w:sz="0" w:space="0" w:color="auto"/>
            <w:right w:val="none" w:sz="0" w:space="0" w:color="auto"/>
          </w:divBdr>
        </w:div>
        <w:div w:id="795222528">
          <w:marLeft w:val="640"/>
          <w:marRight w:val="0"/>
          <w:marTop w:val="0"/>
          <w:marBottom w:val="0"/>
          <w:divBdr>
            <w:top w:val="none" w:sz="0" w:space="0" w:color="auto"/>
            <w:left w:val="none" w:sz="0" w:space="0" w:color="auto"/>
            <w:bottom w:val="none" w:sz="0" w:space="0" w:color="auto"/>
            <w:right w:val="none" w:sz="0" w:space="0" w:color="auto"/>
          </w:divBdr>
        </w:div>
        <w:div w:id="807162988">
          <w:marLeft w:val="640"/>
          <w:marRight w:val="0"/>
          <w:marTop w:val="0"/>
          <w:marBottom w:val="0"/>
          <w:divBdr>
            <w:top w:val="none" w:sz="0" w:space="0" w:color="auto"/>
            <w:left w:val="none" w:sz="0" w:space="0" w:color="auto"/>
            <w:bottom w:val="none" w:sz="0" w:space="0" w:color="auto"/>
            <w:right w:val="none" w:sz="0" w:space="0" w:color="auto"/>
          </w:divBdr>
        </w:div>
        <w:div w:id="1045174714">
          <w:marLeft w:val="640"/>
          <w:marRight w:val="0"/>
          <w:marTop w:val="0"/>
          <w:marBottom w:val="0"/>
          <w:divBdr>
            <w:top w:val="none" w:sz="0" w:space="0" w:color="auto"/>
            <w:left w:val="none" w:sz="0" w:space="0" w:color="auto"/>
            <w:bottom w:val="none" w:sz="0" w:space="0" w:color="auto"/>
            <w:right w:val="none" w:sz="0" w:space="0" w:color="auto"/>
          </w:divBdr>
        </w:div>
        <w:div w:id="213854882">
          <w:marLeft w:val="640"/>
          <w:marRight w:val="0"/>
          <w:marTop w:val="0"/>
          <w:marBottom w:val="0"/>
          <w:divBdr>
            <w:top w:val="none" w:sz="0" w:space="0" w:color="auto"/>
            <w:left w:val="none" w:sz="0" w:space="0" w:color="auto"/>
            <w:bottom w:val="none" w:sz="0" w:space="0" w:color="auto"/>
            <w:right w:val="none" w:sz="0" w:space="0" w:color="auto"/>
          </w:divBdr>
        </w:div>
        <w:div w:id="158888354">
          <w:marLeft w:val="640"/>
          <w:marRight w:val="0"/>
          <w:marTop w:val="0"/>
          <w:marBottom w:val="0"/>
          <w:divBdr>
            <w:top w:val="none" w:sz="0" w:space="0" w:color="auto"/>
            <w:left w:val="none" w:sz="0" w:space="0" w:color="auto"/>
            <w:bottom w:val="none" w:sz="0" w:space="0" w:color="auto"/>
            <w:right w:val="none" w:sz="0" w:space="0" w:color="auto"/>
          </w:divBdr>
        </w:div>
        <w:div w:id="132912522">
          <w:marLeft w:val="640"/>
          <w:marRight w:val="0"/>
          <w:marTop w:val="0"/>
          <w:marBottom w:val="0"/>
          <w:divBdr>
            <w:top w:val="none" w:sz="0" w:space="0" w:color="auto"/>
            <w:left w:val="none" w:sz="0" w:space="0" w:color="auto"/>
            <w:bottom w:val="none" w:sz="0" w:space="0" w:color="auto"/>
            <w:right w:val="none" w:sz="0" w:space="0" w:color="auto"/>
          </w:divBdr>
        </w:div>
        <w:div w:id="1165239708">
          <w:marLeft w:val="640"/>
          <w:marRight w:val="0"/>
          <w:marTop w:val="0"/>
          <w:marBottom w:val="0"/>
          <w:divBdr>
            <w:top w:val="none" w:sz="0" w:space="0" w:color="auto"/>
            <w:left w:val="none" w:sz="0" w:space="0" w:color="auto"/>
            <w:bottom w:val="none" w:sz="0" w:space="0" w:color="auto"/>
            <w:right w:val="none" w:sz="0" w:space="0" w:color="auto"/>
          </w:divBdr>
        </w:div>
      </w:divsChild>
    </w:div>
    <w:div w:id="1358194666">
      <w:bodyDiv w:val="1"/>
      <w:marLeft w:val="0"/>
      <w:marRight w:val="0"/>
      <w:marTop w:val="0"/>
      <w:marBottom w:val="0"/>
      <w:divBdr>
        <w:top w:val="none" w:sz="0" w:space="0" w:color="auto"/>
        <w:left w:val="none" w:sz="0" w:space="0" w:color="auto"/>
        <w:bottom w:val="none" w:sz="0" w:space="0" w:color="auto"/>
        <w:right w:val="none" w:sz="0" w:space="0" w:color="auto"/>
      </w:divBdr>
      <w:divsChild>
        <w:div w:id="29845605">
          <w:marLeft w:val="640"/>
          <w:marRight w:val="0"/>
          <w:marTop w:val="0"/>
          <w:marBottom w:val="0"/>
          <w:divBdr>
            <w:top w:val="none" w:sz="0" w:space="0" w:color="auto"/>
            <w:left w:val="none" w:sz="0" w:space="0" w:color="auto"/>
            <w:bottom w:val="none" w:sz="0" w:space="0" w:color="auto"/>
            <w:right w:val="none" w:sz="0" w:space="0" w:color="auto"/>
          </w:divBdr>
        </w:div>
        <w:div w:id="391856507">
          <w:marLeft w:val="640"/>
          <w:marRight w:val="0"/>
          <w:marTop w:val="0"/>
          <w:marBottom w:val="0"/>
          <w:divBdr>
            <w:top w:val="none" w:sz="0" w:space="0" w:color="auto"/>
            <w:left w:val="none" w:sz="0" w:space="0" w:color="auto"/>
            <w:bottom w:val="none" w:sz="0" w:space="0" w:color="auto"/>
            <w:right w:val="none" w:sz="0" w:space="0" w:color="auto"/>
          </w:divBdr>
        </w:div>
        <w:div w:id="139078267">
          <w:marLeft w:val="640"/>
          <w:marRight w:val="0"/>
          <w:marTop w:val="0"/>
          <w:marBottom w:val="0"/>
          <w:divBdr>
            <w:top w:val="none" w:sz="0" w:space="0" w:color="auto"/>
            <w:left w:val="none" w:sz="0" w:space="0" w:color="auto"/>
            <w:bottom w:val="none" w:sz="0" w:space="0" w:color="auto"/>
            <w:right w:val="none" w:sz="0" w:space="0" w:color="auto"/>
          </w:divBdr>
        </w:div>
        <w:div w:id="2096899926">
          <w:marLeft w:val="640"/>
          <w:marRight w:val="0"/>
          <w:marTop w:val="0"/>
          <w:marBottom w:val="0"/>
          <w:divBdr>
            <w:top w:val="none" w:sz="0" w:space="0" w:color="auto"/>
            <w:left w:val="none" w:sz="0" w:space="0" w:color="auto"/>
            <w:bottom w:val="none" w:sz="0" w:space="0" w:color="auto"/>
            <w:right w:val="none" w:sz="0" w:space="0" w:color="auto"/>
          </w:divBdr>
        </w:div>
        <w:div w:id="1813601273">
          <w:marLeft w:val="640"/>
          <w:marRight w:val="0"/>
          <w:marTop w:val="0"/>
          <w:marBottom w:val="0"/>
          <w:divBdr>
            <w:top w:val="none" w:sz="0" w:space="0" w:color="auto"/>
            <w:left w:val="none" w:sz="0" w:space="0" w:color="auto"/>
            <w:bottom w:val="none" w:sz="0" w:space="0" w:color="auto"/>
            <w:right w:val="none" w:sz="0" w:space="0" w:color="auto"/>
          </w:divBdr>
        </w:div>
        <w:div w:id="1558737066">
          <w:marLeft w:val="640"/>
          <w:marRight w:val="0"/>
          <w:marTop w:val="0"/>
          <w:marBottom w:val="0"/>
          <w:divBdr>
            <w:top w:val="none" w:sz="0" w:space="0" w:color="auto"/>
            <w:left w:val="none" w:sz="0" w:space="0" w:color="auto"/>
            <w:bottom w:val="none" w:sz="0" w:space="0" w:color="auto"/>
            <w:right w:val="none" w:sz="0" w:space="0" w:color="auto"/>
          </w:divBdr>
        </w:div>
        <w:div w:id="2063288678">
          <w:marLeft w:val="640"/>
          <w:marRight w:val="0"/>
          <w:marTop w:val="0"/>
          <w:marBottom w:val="0"/>
          <w:divBdr>
            <w:top w:val="none" w:sz="0" w:space="0" w:color="auto"/>
            <w:left w:val="none" w:sz="0" w:space="0" w:color="auto"/>
            <w:bottom w:val="none" w:sz="0" w:space="0" w:color="auto"/>
            <w:right w:val="none" w:sz="0" w:space="0" w:color="auto"/>
          </w:divBdr>
        </w:div>
        <w:div w:id="380716528">
          <w:marLeft w:val="640"/>
          <w:marRight w:val="0"/>
          <w:marTop w:val="0"/>
          <w:marBottom w:val="0"/>
          <w:divBdr>
            <w:top w:val="none" w:sz="0" w:space="0" w:color="auto"/>
            <w:left w:val="none" w:sz="0" w:space="0" w:color="auto"/>
            <w:bottom w:val="none" w:sz="0" w:space="0" w:color="auto"/>
            <w:right w:val="none" w:sz="0" w:space="0" w:color="auto"/>
          </w:divBdr>
        </w:div>
        <w:div w:id="1490711722">
          <w:marLeft w:val="640"/>
          <w:marRight w:val="0"/>
          <w:marTop w:val="0"/>
          <w:marBottom w:val="0"/>
          <w:divBdr>
            <w:top w:val="none" w:sz="0" w:space="0" w:color="auto"/>
            <w:left w:val="none" w:sz="0" w:space="0" w:color="auto"/>
            <w:bottom w:val="none" w:sz="0" w:space="0" w:color="auto"/>
            <w:right w:val="none" w:sz="0" w:space="0" w:color="auto"/>
          </w:divBdr>
        </w:div>
        <w:div w:id="1551453305">
          <w:marLeft w:val="640"/>
          <w:marRight w:val="0"/>
          <w:marTop w:val="0"/>
          <w:marBottom w:val="0"/>
          <w:divBdr>
            <w:top w:val="none" w:sz="0" w:space="0" w:color="auto"/>
            <w:left w:val="none" w:sz="0" w:space="0" w:color="auto"/>
            <w:bottom w:val="none" w:sz="0" w:space="0" w:color="auto"/>
            <w:right w:val="none" w:sz="0" w:space="0" w:color="auto"/>
          </w:divBdr>
        </w:div>
        <w:div w:id="49885738">
          <w:marLeft w:val="640"/>
          <w:marRight w:val="0"/>
          <w:marTop w:val="0"/>
          <w:marBottom w:val="0"/>
          <w:divBdr>
            <w:top w:val="none" w:sz="0" w:space="0" w:color="auto"/>
            <w:left w:val="none" w:sz="0" w:space="0" w:color="auto"/>
            <w:bottom w:val="none" w:sz="0" w:space="0" w:color="auto"/>
            <w:right w:val="none" w:sz="0" w:space="0" w:color="auto"/>
          </w:divBdr>
        </w:div>
        <w:div w:id="253394603">
          <w:marLeft w:val="640"/>
          <w:marRight w:val="0"/>
          <w:marTop w:val="0"/>
          <w:marBottom w:val="0"/>
          <w:divBdr>
            <w:top w:val="none" w:sz="0" w:space="0" w:color="auto"/>
            <w:left w:val="none" w:sz="0" w:space="0" w:color="auto"/>
            <w:bottom w:val="none" w:sz="0" w:space="0" w:color="auto"/>
            <w:right w:val="none" w:sz="0" w:space="0" w:color="auto"/>
          </w:divBdr>
        </w:div>
        <w:div w:id="2111195680">
          <w:marLeft w:val="640"/>
          <w:marRight w:val="0"/>
          <w:marTop w:val="0"/>
          <w:marBottom w:val="0"/>
          <w:divBdr>
            <w:top w:val="none" w:sz="0" w:space="0" w:color="auto"/>
            <w:left w:val="none" w:sz="0" w:space="0" w:color="auto"/>
            <w:bottom w:val="none" w:sz="0" w:space="0" w:color="auto"/>
            <w:right w:val="none" w:sz="0" w:space="0" w:color="auto"/>
          </w:divBdr>
        </w:div>
        <w:div w:id="1881088030">
          <w:marLeft w:val="640"/>
          <w:marRight w:val="0"/>
          <w:marTop w:val="0"/>
          <w:marBottom w:val="0"/>
          <w:divBdr>
            <w:top w:val="none" w:sz="0" w:space="0" w:color="auto"/>
            <w:left w:val="none" w:sz="0" w:space="0" w:color="auto"/>
            <w:bottom w:val="none" w:sz="0" w:space="0" w:color="auto"/>
            <w:right w:val="none" w:sz="0" w:space="0" w:color="auto"/>
          </w:divBdr>
        </w:div>
        <w:div w:id="1462729632">
          <w:marLeft w:val="640"/>
          <w:marRight w:val="0"/>
          <w:marTop w:val="0"/>
          <w:marBottom w:val="0"/>
          <w:divBdr>
            <w:top w:val="none" w:sz="0" w:space="0" w:color="auto"/>
            <w:left w:val="none" w:sz="0" w:space="0" w:color="auto"/>
            <w:bottom w:val="none" w:sz="0" w:space="0" w:color="auto"/>
            <w:right w:val="none" w:sz="0" w:space="0" w:color="auto"/>
          </w:divBdr>
        </w:div>
        <w:div w:id="716776941">
          <w:marLeft w:val="640"/>
          <w:marRight w:val="0"/>
          <w:marTop w:val="0"/>
          <w:marBottom w:val="0"/>
          <w:divBdr>
            <w:top w:val="none" w:sz="0" w:space="0" w:color="auto"/>
            <w:left w:val="none" w:sz="0" w:space="0" w:color="auto"/>
            <w:bottom w:val="none" w:sz="0" w:space="0" w:color="auto"/>
            <w:right w:val="none" w:sz="0" w:space="0" w:color="auto"/>
          </w:divBdr>
        </w:div>
        <w:div w:id="467287208">
          <w:marLeft w:val="640"/>
          <w:marRight w:val="0"/>
          <w:marTop w:val="0"/>
          <w:marBottom w:val="0"/>
          <w:divBdr>
            <w:top w:val="none" w:sz="0" w:space="0" w:color="auto"/>
            <w:left w:val="none" w:sz="0" w:space="0" w:color="auto"/>
            <w:bottom w:val="none" w:sz="0" w:space="0" w:color="auto"/>
            <w:right w:val="none" w:sz="0" w:space="0" w:color="auto"/>
          </w:divBdr>
        </w:div>
        <w:div w:id="1913421229">
          <w:marLeft w:val="640"/>
          <w:marRight w:val="0"/>
          <w:marTop w:val="0"/>
          <w:marBottom w:val="0"/>
          <w:divBdr>
            <w:top w:val="none" w:sz="0" w:space="0" w:color="auto"/>
            <w:left w:val="none" w:sz="0" w:space="0" w:color="auto"/>
            <w:bottom w:val="none" w:sz="0" w:space="0" w:color="auto"/>
            <w:right w:val="none" w:sz="0" w:space="0" w:color="auto"/>
          </w:divBdr>
        </w:div>
        <w:div w:id="1319575889">
          <w:marLeft w:val="640"/>
          <w:marRight w:val="0"/>
          <w:marTop w:val="0"/>
          <w:marBottom w:val="0"/>
          <w:divBdr>
            <w:top w:val="none" w:sz="0" w:space="0" w:color="auto"/>
            <w:left w:val="none" w:sz="0" w:space="0" w:color="auto"/>
            <w:bottom w:val="none" w:sz="0" w:space="0" w:color="auto"/>
            <w:right w:val="none" w:sz="0" w:space="0" w:color="auto"/>
          </w:divBdr>
        </w:div>
        <w:div w:id="295599681">
          <w:marLeft w:val="640"/>
          <w:marRight w:val="0"/>
          <w:marTop w:val="0"/>
          <w:marBottom w:val="0"/>
          <w:divBdr>
            <w:top w:val="none" w:sz="0" w:space="0" w:color="auto"/>
            <w:left w:val="none" w:sz="0" w:space="0" w:color="auto"/>
            <w:bottom w:val="none" w:sz="0" w:space="0" w:color="auto"/>
            <w:right w:val="none" w:sz="0" w:space="0" w:color="auto"/>
          </w:divBdr>
        </w:div>
        <w:div w:id="36980296">
          <w:marLeft w:val="640"/>
          <w:marRight w:val="0"/>
          <w:marTop w:val="0"/>
          <w:marBottom w:val="0"/>
          <w:divBdr>
            <w:top w:val="none" w:sz="0" w:space="0" w:color="auto"/>
            <w:left w:val="none" w:sz="0" w:space="0" w:color="auto"/>
            <w:bottom w:val="none" w:sz="0" w:space="0" w:color="auto"/>
            <w:right w:val="none" w:sz="0" w:space="0" w:color="auto"/>
          </w:divBdr>
        </w:div>
        <w:div w:id="1690987963">
          <w:marLeft w:val="640"/>
          <w:marRight w:val="0"/>
          <w:marTop w:val="0"/>
          <w:marBottom w:val="0"/>
          <w:divBdr>
            <w:top w:val="none" w:sz="0" w:space="0" w:color="auto"/>
            <w:left w:val="none" w:sz="0" w:space="0" w:color="auto"/>
            <w:bottom w:val="none" w:sz="0" w:space="0" w:color="auto"/>
            <w:right w:val="none" w:sz="0" w:space="0" w:color="auto"/>
          </w:divBdr>
        </w:div>
        <w:div w:id="1816339227">
          <w:marLeft w:val="640"/>
          <w:marRight w:val="0"/>
          <w:marTop w:val="0"/>
          <w:marBottom w:val="0"/>
          <w:divBdr>
            <w:top w:val="none" w:sz="0" w:space="0" w:color="auto"/>
            <w:left w:val="none" w:sz="0" w:space="0" w:color="auto"/>
            <w:bottom w:val="none" w:sz="0" w:space="0" w:color="auto"/>
            <w:right w:val="none" w:sz="0" w:space="0" w:color="auto"/>
          </w:divBdr>
        </w:div>
        <w:div w:id="164512686">
          <w:marLeft w:val="640"/>
          <w:marRight w:val="0"/>
          <w:marTop w:val="0"/>
          <w:marBottom w:val="0"/>
          <w:divBdr>
            <w:top w:val="none" w:sz="0" w:space="0" w:color="auto"/>
            <w:left w:val="none" w:sz="0" w:space="0" w:color="auto"/>
            <w:bottom w:val="none" w:sz="0" w:space="0" w:color="auto"/>
            <w:right w:val="none" w:sz="0" w:space="0" w:color="auto"/>
          </w:divBdr>
        </w:div>
      </w:divsChild>
    </w:div>
    <w:div w:id="1466124191">
      <w:bodyDiv w:val="1"/>
      <w:marLeft w:val="0"/>
      <w:marRight w:val="0"/>
      <w:marTop w:val="0"/>
      <w:marBottom w:val="0"/>
      <w:divBdr>
        <w:top w:val="none" w:sz="0" w:space="0" w:color="auto"/>
        <w:left w:val="none" w:sz="0" w:space="0" w:color="auto"/>
        <w:bottom w:val="none" w:sz="0" w:space="0" w:color="auto"/>
        <w:right w:val="none" w:sz="0" w:space="0" w:color="auto"/>
      </w:divBdr>
      <w:divsChild>
        <w:div w:id="527111704">
          <w:marLeft w:val="640"/>
          <w:marRight w:val="0"/>
          <w:marTop w:val="0"/>
          <w:marBottom w:val="0"/>
          <w:divBdr>
            <w:top w:val="none" w:sz="0" w:space="0" w:color="auto"/>
            <w:left w:val="none" w:sz="0" w:space="0" w:color="auto"/>
            <w:bottom w:val="none" w:sz="0" w:space="0" w:color="auto"/>
            <w:right w:val="none" w:sz="0" w:space="0" w:color="auto"/>
          </w:divBdr>
        </w:div>
        <w:div w:id="212009706">
          <w:marLeft w:val="640"/>
          <w:marRight w:val="0"/>
          <w:marTop w:val="0"/>
          <w:marBottom w:val="0"/>
          <w:divBdr>
            <w:top w:val="none" w:sz="0" w:space="0" w:color="auto"/>
            <w:left w:val="none" w:sz="0" w:space="0" w:color="auto"/>
            <w:bottom w:val="none" w:sz="0" w:space="0" w:color="auto"/>
            <w:right w:val="none" w:sz="0" w:space="0" w:color="auto"/>
          </w:divBdr>
        </w:div>
        <w:div w:id="1873155181">
          <w:marLeft w:val="640"/>
          <w:marRight w:val="0"/>
          <w:marTop w:val="0"/>
          <w:marBottom w:val="0"/>
          <w:divBdr>
            <w:top w:val="none" w:sz="0" w:space="0" w:color="auto"/>
            <w:left w:val="none" w:sz="0" w:space="0" w:color="auto"/>
            <w:bottom w:val="none" w:sz="0" w:space="0" w:color="auto"/>
            <w:right w:val="none" w:sz="0" w:space="0" w:color="auto"/>
          </w:divBdr>
        </w:div>
        <w:div w:id="835849507">
          <w:marLeft w:val="640"/>
          <w:marRight w:val="0"/>
          <w:marTop w:val="0"/>
          <w:marBottom w:val="0"/>
          <w:divBdr>
            <w:top w:val="none" w:sz="0" w:space="0" w:color="auto"/>
            <w:left w:val="none" w:sz="0" w:space="0" w:color="auto"/>
            <w:bottom w:val="none" w:sz="0" w:space="0" w:color="auto"/>
            <w:right w:val="none" w:sz="0" w:space="0" w:color="auto"/>
          </w:divBdr>
        </w:div>
        <w:div w:id="1298727235">
          <w:marLeft w:val="640"/>
          <w:marRight w:val="0"/>
          <w:marTop w:val="0"/>
          <w:marBottom w:val="0"/>
          <w:divBdr>
            <w:top w:val="none" w:sz="0" w:space="0" w:color="auto"/>
            <w:left w:val="none" w:sz="0" w:space="0" w:color="auto"/>
            <w:bottom w:val="none" w:sz="0" w:space="0" w:color="auto"/>
            <w:right w:val="none" w:sz="0" w:space="0" w:color="auto"/>
          </w:divBdr>
        </w:div>
        <w:div w:id="873350687">
          <w:marLeft w:val="640"/>
          <w:marRight w:val="0"/>
          <w:marTop w:val="0"/>
          <w:marBottom w:val="0"/>
          <w:divBdr>
            <w:top w:val="none" w:sz="0" w:space="0" w:color="auto"/>
            <w:left w:val="none" w:sz="0" w:space="0" w:color="auto"/>
            <w:bottom w:val="none" w:sz="0" w:space="0" w:color="auto"/>
            <w:right w:val="none" w:sz="0" w:space="0" w:color="auto"/>
          </w:divBdr>
        </w:div>
        <w:div w:id="4796425">
          <w:marLeft w:val="640"/>
          <w:marRight w:val="0"/>
          <w:marTop w:val="0"/>
          <w:marBottom w:val="0"/>
          <w:divBdr>
            <w:top w:val="none" w:sz="0" w:space="0" w:color="auto"/>
            <w:left w:val="none" w:sz="0" w:space="0" w:color="auto"/>
            <w:bottom w:val="none" w:sz="0" w:space="0" w:color="auto"/>
            <w:right w:val="none" w:sz="0" w:space="0" w:color="auto"/>
          </w:divBdr>
        </w:div>
        <w:div w:id="1595044427">
          <w:marLeft w:val="640"/>
          <w:marRight w:val="0"/>
          <w:marTop w:val="0"/>
          <w:marBottom w:val="0"/>
          <w:divBdr>
            <w:top w:val="none" w:sz="0" w:space="0" w:color="auto"/>
            <w:left w:val="none" w:sz="0" w:space="0" w:color="auto"/>
            <w:bottom w:val="none" w:sz="0" w:space="0" w:color="auto"/>
            <w:right w:val="none" w:sz="0" w:space="0" w:color="auto"/>
          </w:divBdr>
        </w:div>
        <w:div w:id="1087268642">
          <w:marLeft w:val="640"/>
          <w:marRight w:val="0"/>
          <w:marTop w:val="0"/>
          <w:marBottom w:val="0"/>
          <w:divBdr>
            <w:top w:val="none" w:sz="0" w:space="0" w:color="auto"/>
            <w:left w:val="none" w:sz="0" w:space="0" w:color="auto"/>
            <w:bottom w:val="none" w:sz="0" w:space="0" w:color="auto"/>
            <w:right w:val="none" w:sz="0" w:space="0" w:color="auto"/>
          </w:divBdr>
        </w:div>
        <w:div w:id="799304929">
          <w:marLeft w:val="640"/>
          <w:marRight w:val="0"/>
          <w:marTop w:val="0"/>
          <w:marBottom w:val="0"/>
          <w:divBdr>
            <w:top w:val="none" w:sz="0" w:space="0" w:color="auto"/>
            <w:left w:val="none" w:sz="0" w:space="0" w:color="auto"/>
            <w:bottom w:val="none" w:sz="0" w:space="0" w:color="auto"/>
            <w:right w:val="none" w:sz="0" w:space="0" w:color="auto"/>
          </w:divBdr>
        </w:div>
        <w:div w:id="1200893204">
          <w:marLeft w:val="640"/>
          <w:marRight w:val="0"/>
          <w:marTop w:val="0"/>
          <w:marBottom w:val="0"/>
          <w:divBdr>
            <w:top w:val="none" w:sz="0" w:space="0" w:color="auto"/>
            <w:left w:val="none" w:sz="0" w:space="0" w:color="auto"/>
            <w:bottom w:val="none" w:sz="0" w:space="0" w:color="auto"/>
            <w:right w:val="none" w:sz="0" w:space="0" w:color="auto"/>
          </w:divBdr>
        </w:div>
        <w:div w:id="1828982835">
          <w:marLeft w:val="640"/>
          <w:marRight w:val="0"/>
          <w:marTop w:val="0"/>
          <w:marBottom w:val="0"/>
          <w:divBdr>
            <w:top w:val="none" w:sz="0" w:space="0" w:color="auto"/>
            <w:left w:val="none" w:sz="0" w:space="0" w:color="auto"/>
            <w:bottom w:val="none" w:sz="0" w:space="0" w:color="auto"/>
            <w:right w:val="none" w:sz="0" w:space="0" w:color="auto"/>
          </w:divBdr>
        </w:div>
        <w:div w:id="297339825">
          <w:marLeft w:val="640"/>
          <w:marRight w:val="0"/>
          <w:marTop w:val="0"/>
          <w:marBottom w:val="0"/>
          <w:divBdr>
            <w:top w:val="none" w:sz="0" w:space="0" w:color="auto"/>
            <w:left w:val="none" w:sz="0" w:space="0" w:color="auto"/>
            <w:bottom w:val="none" w:sz="0" w:space="0" w:color="auto"/>
            <w:right w:val="none" w:sz="0" w:space="0" w:color="auto"/>
          </w:divBdr>
        </w:div>
        <w:div w:id="673074387">
          <w:marLeft w:val="640"/>
          <w:marRight w:val="0"/>
          <w:marTop w:val="0"/>
          <w:marBottom w:val="0"/>
          <w:divBdr>
            <w:top w:val="none" w:sz="0" w:space="0" w:color="auto"/>
            <w:left w:val="none" w:sz="0" w:space="0" w:color="auto"/>
            <w:bottom w:val="none" w:sz="0" w:space="0" w:color="auto"/>
            <w:right w:val="none" w:sz="0" w:space="0" w:color="auto"/>
          </w:divBdr>
        </w:div>
        <w:div w:id="18971086">
          <w:marLeft w:val="640"/>
          <w:marRight w:val="0"/>
          <w:marTop w:val="0"/>
          <w:marBottom w:val="0"/>
          <w:divBdr>
            <w:top w:val="none" w:sz="0" w:space="0" w:color="auto"/>
            <w:left w:val="none" w:sz="0" w:space="0" w:color="auto"/>
            <w:bottom w:val="none" w:sz="0" w:space="0" w:color="auto"/>
            <w:right w:val="none" w:sz="0" w:space="0" w:color="auto"/>
          </w:divBdr>
        </w:div>
        <w:div w:id="466822114">
          <w:marLeft w:val="640"/>
          <w:marRight w:val="0"/>
          <w:marTop w:val="0"/>
          <w:marBottom w:val="0"/>
          <w:divBdr>
            <w:top w:val="none" w:sz="0" w:space="0" w:color="auto"/>
            <w:left w:val="none" w:sz="0" w:space="0" w:color="auto"/>
            <w:bottom w:val="none" w:sz="0" w:space="0" w:color="auto"/>
            <w:right w:val="none" w:sz="0" w:space="0" w:color="auto"/>
          </w:divBdr>
        </w:div>
        <w:div w:id="584650804">
          <w:marLeft w:val="640"/>
          <w:marRight w:val="0"/>
          <w:marTop w:val="0"/>
          <w:marBottom w:val="0"/>
          <w:divBdr>
            <w:top w:val="none" w:sz="0" w:space="0" w:color="auto"/>
            <w:left w:val="none" w:sz="0" w:space="0" w:color="auto"/>
            <w:bottom w:val="none" w:sz="0" w:space="0" w:color="auto"/>
            <w:right w:val="none" w:sz="0" w:space="0" w:color="auto"/>
          </w:divBdr>
        </w:div>
        <w:div w:id="238754132">
          <w:marLeft w:val="640"/>
          <w:marRight w:val="0"/>
          <w:marTop w:val="0"/>
          <w:marBottom w:val="0"/>
          <w:divBdr>
            <w:top w:val="none" w:sz="0" w:space="0" w:color="auto"/>
            <w:left w:val="none" w:sz="0" w:space="0" w:color="auto"/>
            <w:bottom w:val="none" w:sz="0" w:space="0" w:color="auto"/>
            <w:right w:val="none" w:sz="0" w:space="0" w:color="auto"/>
          </w:divBdr>
        </w:div>
        <w:div w:id="837430188">
          <w:marLeft w:val="640"/>
          <w:marRight w:val="0"/>
          <w:marTop w:val="0"/>
          <w:marBottom w:val="0"/>
          <w:divBdr>
            <w:top w:val="none" w:sz="0" w:space="0" w:color="auto"/>
            <w:left w:val="none" w:sz="0" w:space="0" w:color="auto"/>
            <w:bottom w:val="none" w:sz="0" w:space="0" w:color="auto"/>
            <w:right w:val="none" w:sz="0" w:space="0" w:color="auto"/>
          </w:divBdr>
        </w:div>
        <w:div w:id="641352972">
          <w:marLeft w:val="640"/>
          <w:marRight w:val="0"/>
          <w:marTop w:val="0"/>
          <w:marBottom w:val="0"/>
          <w:divBdr>
            <w:top w:val="none" w:sz="0" w:space="0" w:color="auto"/>
            <w:left w:val="none" w:sz="0" w:space="0" w:color="auto"/>
            <w:bottom w:val="none" w:sz="0" w:space="0" w:color="auto"/>
            <w:right w:val="none" w:sz="0" w:space="0" w:color="auto"/>
          </w:divBdr>
        </w:div>
        <w:div w:id="1900900043">
          <w:marLeft w:val="640"/>
          <w:marRight w:val="0"/>
          <w:marTop w:val="0"/>
          <w:marBottom w:val="0"/>
          <w:divBdr>
            <w:top w:val="none" w:sz="0" w:space="0" w:color="auto"/>
            <w:left w:val="none" w:sz="0" w:space="0" w:color="auto"/>
            <w:bottom w:val="none" w:sz="0" w:space="0" w:color="auto"/>
            <w:right w:val="none" w:sz="0" w:space="0" w:color="auto"/>
          </w:divBdr>
        </w:div>
        <w:div w:id="953294798">
          <w:marLeft w:val="640"/>
          <w:marRight w:val="0"/>
          <w:marTop w:val="0"/>
          <w:marBottom w:val="0"/>
          <w:divBdr>
            <w:top w:val="none" w:sz="0" w:space="0" w:color="auto"/>
            <w:left w:val="none" w:sz="0" w:space="0" w:color="auto"/>
            <w:bottom w:val="none" w:sz="0" w:space="0" w:color="auto"/>
            <w:right w:val="none" w:sz="0" w:space="0" w:color="auto"/>
          </w:divBdr>
        </w:div>
        <w:div w:id="669867222">
          <w:marLeft w:val="640"/>
          <w:marRight w:val="0"/>
          <w:marTop w:val="0"/>
          <w:marBottom w:val="0"/>
          <w:divBdr>
            <w:top w:val="none" w:sz="0" w:space="0" w:color="auto"/>
            <w:left w:val="none" w:sz="0" w:space="0" w:color="auto"/>
            <w:bottom w:val="none" w:sz="0" w:space="0" w:color="auto"/>
            <w:right w:val="none" w:sz="0" w:space="0" w:color="auto"/>
          </w:divBdr>
        </w:div>
        <w:div w:id="735013537">
          <w:marLeft w:val="640"/>
          <w:marRight w:val="0"/>
          <w:marTop w:val="0"/>
          <w:marBottom w:val="0"/>
          <w:divBdr>
            <w:top w:val="none" w:sz="0" w:space="0" w:color="auto"/>
            <w:left w:val="none" w:sz="0" w:space="0" w:color="auto"/>
            <w:bottom w:val="none" w:sz="0" w:space="0" w:color="auto"/>
            <w:right w:val="none" w:sz="0" w:space="0" w:color="auto"/>
          </w:divBdr>
        </w:div>
        <w:div w:id="1991058625">
          <w:marLeft w:val="640"/>
          <w:marRight w:val="0"/>
          <w:marTop w:val="0"/>
          <w:marBottom w:val="0"/>
          <w:divBdr>
            <w:top w:val="none" w:sz="0" w:space="0" w:color="auto"/>
            <w:left w:val="none" w:sz="0" w:space="0" w:color="auto"/>
            <w:bottom w:val="none" w:sz="0" w:space="0" w:color="auto"/>
            <w:right w:val="none" w:sz="0" w:space="0" w:color="auto"/>
          </w:divBdr>
        </w:div>
      </w:divsChild>
    </w:div>
    <w:div w:id="1477381315">
      <w:bodyDiv w:val="1"/>
      <w:marLeft w:val="0"/>
      <w:marRight w:val="0"/>
      <w:marTop w:val="0"/>
      <w:marBottom w:val="0"/>
      <w:divBdr>
        <w:top w:val="none" w:sz="0" w:space="0" w:color="auto"/>
        <w:left w:val="none" w:sz="0" w:space="0" w:color="auto"/>
        <w:bottom w:val="none" w:sz="0" w:space="0" w:color="auto"/>
        <w:right w:val="none" w:sz="0" w:space="0" w:color="auto"/>
      </w:divBdr>
      <w:divsChild>
        <w:div w:id="1500120448">
          <w:marLeft w:val="640"/>
          <w:marRight w:val="0"/>
          <w:marTop w:val="0"/>
          <w:marBottom w:val="0"/>
          <w:divBdr>
            <w:top w:val="none" w:sz="0" w:space="0" w:color="auto"/>
            <w:left w:val="none" w:sz="0" w:space="0" w:color="auto"/>
            <w:bottom w:val="none" w:sz="0" w:space="0" w:color="auto"/>
            <w:right w:val="none" w:sz="0" w:space="0" w:color="auto"/>
          </w:divBdr>
        </w:div>
        <w:div w:id="1437749270">
          <w:marLeft w:val="640"/>
          <w:marRight w:val="0"/>
          <w:marTop w:val="0"/>
          <w:marBottom w:val="0"/>
          <w:divBdr>
            <w:top w:val="none" w:sz="0" w:space="0" w:color="auto"/>
            <w:left w:val="none" w:sz="0" w:space="0" w:color="auto"/>
            <w:bottom w:val="none" w:sz="0" w:space="0" w:color="auto"/>
            <w:right w:val="none" w:sz="0" w:space="0" w:color="auto"/>
          </w:divBdr>
        </w:div>
        <w:div w:id="337736301">
          <w:marLeft w:val="640"/>
          <w:marRight w:val="0"/>
          <w:marTop w:val="0"/>
          <w:marBottom w:val="0"/>
          <w:divBdr>
            <w:top w:val="none" w:sz="0" w:space="0" w:color="auto"/>
            <w:left w:val="none" w:sz="0" w:space="0" w:color="auto"/>
            <w:bottom w:val="none" w:sz="0" w:space="0" w:color="auto"/>
            <w:right w:val="none" w:sz="0" w:space="0" w:color="auto"/>
          </w:divBdr>
        </w:div>
        <w:div w:id="1240210740">
          <w:marLeft w:val="640"/>
          <w:marRight w:val="0"/>
          <w:marTop w:val="0"/>
          <w:marBottom w:val="0"/>
          <w:divBdr>
            <w:top w:val="none" w:sz="0" w:space="0" w:color="auto"/>
            <w:left w:val="none" w:sz="0" w:space="0" w:color="auto"/>
            <w:bottom w:val="none" w:sz="0" w:space="0" w:color="auto"/>
            <w:right w:val="none" w:sz="0" w:space="0" w:color="auto"/>
          </w:divBdr>
        </w:div>
        <w:div w:id="807167232">
          <w:marLeft w:val="640"/>
          <w:marRight w:val="0"/>
          <w:marTop w:val="0"/>
          <w:marBottom w:val="0"/>
          <w:divBdr>
            <w:top w:val="none" w:sz="0" w:space="0" w:color="auto"/>
            <w:left w:val="none" w:sz="0" w:space="0" w:color="auto"/>
            <w:bottom w:val="none" w:sz="0" w:space="0" w:color="auto"/>
            <w:right w:val="none" w:sz="0" w:space="0" w:color="auto"/>
          </w:divBdr>
        </w:div>
        <w:div w:id="276377542">
          <w:marLeft w:val="640"/>
          <w:marRight w:val="0"/>
          <w:marTop w:val="0"/>
          <w:marBottom w:val="0"/>
          <w:divBdr>
            <w:top w:val="none" w:sz="0" w:space="0" w:color="auto"/>
            <w:left w:val="none" w:sz="0" w:space="0" w:color="auto"/>
            <w:bottom w:val="none" w:sz="0" w:space="0" w:color="auto"/>
            <w:right w:val="none" w:sz="0" w:space="0" w:color="auto"/>
          </w:divBdr>
        </w:div>
        <w:div w:id="1161460937">
          <w:marLeft w:val="640"/>
          <w:marRight w:val="0"/>
          <w:marTop w:val="0"/>
          <w:marBottom w:val="0"/>
          <w:divBdr>
            <w:top w:val="none" w:sz="0" w:space="0" w:color="auto"/>
            <w:left w:val="none" w:sz="0" w:space="0" w:color="auto"/>
            <w:bottom w:val="none" w:sz="0" w:space="0" w:color="auto"/>
            <w:right w:val="none" w:sz="0" w:space="0" w:color="auto"/>
          </w:divBdr>
        </w:div>
        <w:div w:id="1204949460">
          <w:marLeft w:val="640"/>
          <w:marRight w:val="0"/>
          <w:marTop w:val="0"/>
          <w:marBottom w:val="0"/>
          <w:divBdr>
            <w:top w:val="none" w:sz="0" w:space="0" w:color="auto"/>
            <w:left w:val="none" w:sz="0" w:space="0" w:color="auto"/>
            <w:bottom w:val="none" w:sz="0" w:space="0" w:color="auto"/>
            <w:right w:val="none" w:sz="0" w:space="0" w:color="auto"/>
          </w:divBdr>
        </w:div>
        <w:div w:id="1581670750">
          <w:marLeft w:val="640"/>
          <w:marRight w:val="0"/>
          <w:marTop w:val="0"/>
          <w:marBottom w:val="0"/>
          <w:divBdr>
            <w:top w:val="none" w:sz="0" w:space="0" w:color="auto"/>
            <w:left w:val="none" w:sz="0" w:space="0" w:color="auto"/>
            <w:bottom w:val="none" w:sz="0" w:space="0" w:color="auto"/>
            <w:right w:val="none" w:sz="0" w:space="0" w:color="auto"/>
          </w:divBdr>
        </w:div>
        <w:div w:id="117648242">
          <w:marLeft w:val="640"/>
          <w:marRight w:val="0"/>
          <w:marTop w:val="0"/>
          <w:marBottom w:val="0"/>
          <w:divBdr>
            <w:top w:val="none" w:sz="0" w:space="0" w:color="auto"/>
            <w:left w:val="none" w:sz="0" w:space="0" w:color="auto"/>
            <w:bottom w:val="none" w:sz="0" w:space="0" w:color="auto"/>
            <w:right w:val="none" w:sz="0" w:space="0" w:color="auto"/>
          </w:divBdr>
        </w:div>
        <w:div w:id="1831939653">
          <w:marLeft w:val="640"/>
          <w:marRight w:val="0"/>
          <w:marTop w:val="0"/>
          <w:marBottom w:val="0"/>
          <w:divBdr>
            <w:top w:val="none" w:sz="0" w:space="0" w:color="auto"/>
            <w:left w:val="none" w:sz="0" w:space="0" w:color="auto"/>
            <w:bottom w:val="none" w:sz="0" w:space="0" w:color="auto"/>
            <w:right w:val="none" w:sz="0" w:space="0" w:color="auto"/>
          </w:divBdr>
        </w:div>
        <w:div w:id="387461277">
          <w:marLeft w:val="640"/>
          <w:marRight w:val="0"/>
          <w:marTop w:val="0"/>
          <w:marBottom w:val="0"/>
          <w:divBdr>
            <w:top w:val="none" w:sz="0" w:space="0" w:color="auto"/>
            <w:left w:val="none" w:sz="0" w:space="0" w:color="auto"/>
            <w:bottom w:val="none" w:sz="0" w:space="0" w:color="auto"/>
            <w:right w:val="none" w:sz="0" w:space="0" w:color="auto"/>
          </w:divBdr>
        </w:div>
        <w:div w:id="1567834688">
          <w:marLeft w:val="640"/>
          <w:marRight w:val="0"/>
          <w:marTop w:val="0"/>
          <w:marBottom w:val="0"/>
          <w:divBdr>
            <w:top w:val="none" w:sz="0" w:space="0" w:color="auto"/>
            <w:left w:val="none" w:sz="0" w:space="0" w:color="auto"/>
            <w:bottom w:val="none" w:sz="0" w:space="0" w:color="auto"/>
            <w:right w:val="none" w:sz="0" w:space="0" w:color="auto"/>
          </w:divBdr>
        </w:div>
        <w:div w:id="1525170282">
          <w:marLeft w:val="640"/>
          <w:marRight w:val="0"/>
          <w:marTop w:val="0"/>
          <w:marBottom w:val="0"/>
          <w:divBdr>
            <w:top w:val="none" w:sz="0" w:space="0" w:color="auto"/>
            <w:left w:val="none" w:sz="0" w:space="0" w:color="auto"/>
            <w:bottom w:val="none" w:sz="0" w:space="0" w:color="auto"/>
            <w:right w:val="none" w:sz="0" w:space="0" w:color="auto"/>
          </w:divBdr>
        </w:div>
        <w:div w:id="116413565">
          <w:marLeft w:val="640"/>
          <w:marRight w:val="0"/>
          <w:marTop w:val="0"/>
          <w:marBottom w:val="0"/>
          <w:divBdr>
            <w:top w:val="none" w:sz="0" w:space="0" w:color="auto"/>
            <w:left w:val="none" w:sz="0" w:space="0" w:color="auto"/>
            <w:bottom w:val="none" w:sz="0" w:space="0" w:color="auto"/>
            <w:right w:val="none" w:sz="0" w:space="0" w:color="auto"/>
          </w:divBdr>
        </w:div>
        <w:div w:id="1299260605">
          <w:marLeft w:val="640"/>
          <w:marRight w:val="0"/>
          <w:marTop w:val="0"/>
          <w:marBottom w:val="0"/>
          <w:divBdr>
            <w:top w:val="none" w:sz="0" w:space="0" w:color="auto"/>
            <w:left w:val="none" w:sz="0" w:space="0" w:color="auto"/>
            <w:bottom w:val="none" w:sz="0" w:space="0" w:color="auto"/>
            <w:right w:val="none" w:sz="0" w:space="0" w:color="auto"/>
          </w:divBdr>
        </w:div>
        <w:div w:id="780608842">
          <w:marLeft w:val="640"/>
          <w:marRight w:val="0"/>
          <w:marTop w:val="0"/>
          <w:marBottom w:val="0"/>
          <w:divBdr>
            <w:top w:val="none" w:sz="0" w:space="0" w:color="auto"/>
            <w:left w:val="none" w:sz="0" w:space="0" w:color="auto"/>
            <w:bottom w:val="none" w:sz="0" w:space="0" w:color="auto"/>
            <w:right w:val="none" w:sz="0" w:space="0" w:color="auto"/>
          </w:divBdr>
        </w:div>
        <w:div w:id="7877755">
          <w:marLeft w:val="640"/>
          <w:marRight w:val="0"/>
          <w:marTop w:val="0"/>
          <w:marBottom w:val="0"/>
          <w:divBdr>
            <w:top w:val="none" w:sz="0" w:space="0" w:color="auto"/>
            <w:left w:val="none" w:sz="0" w:space="0" w:color="auto"/>
            <w:bottom w:val="none" w:sz="0" w:space="0" w:color="auto"/>
            <w:right w:val="none" w:sz="0" w:space="0" w:color="auto"/>
          </w:divBdr>
        </w:div>
        <w:div w:id="442967768">
          <w:marLeft w:val="640"/>
          <w:marRight w:val="0"/>
          <w:marTop w:val="0"/>
          <w:marBottom w:val="0"/>
          <w:divBdr>
            <w:top w:val="none" w:sz="0" w:space="0" w:color="auto"/>
            <w:left w:val="none" w:sz="0" w:space="0" w:color="auto"/>
            <w:bottom w:val="none" w:sz="0" w:space="0" w:color="auto"/>
            <w:right w:val="none" w:sz="0" w:space="0" w:color="auto"/>
          </w:divBdr>
        </w:div>
        <w:div w:id="495845673">
          <w:marLeft w:val="640"/>
          <w:marRight w:val="0"/>
          <w:marTop w:val="0"/>
          <w:marBottom w:val="0"/>
          <w:divBdr>
            <w:top w:val="none" w:sz="0" w:space="0" w:color="auto"/>
            <w:left w:val="none" w:sz="0" w:space="0" w:color="auto"/>
            <w:bottom w:val="none" w:sz="0" w:space="0" w:color="auto"/>
            <w:right w:val="none" w:sz="0" w:space="0" w:color="auto"/>
          </w:divBdr>
        </w:div>
        <w:div w:id="1737429947">
          <w:marLeft w:val="640"/>
          <w:marRight w:val="0"/>
          <w:marTop w:val="0"/>
          <w:marBottom w:val="0"/>
          <w:divBdr>
            <w:top w:val="none" w:sz="0" w:space="0" w:color="auto"/>
            <w:left w:val="none" w:sz="0" w:space="0" w:color="auto"/>
            <w:bottom w:val="none" w:sz="0" w:space="0" w:color="auto"/>
            <w:right w:val="none" w:sz="0" w:space="0" w:color="auto"/>
          </w:divBdr>
        </w:div>
        <w:div w:id="1829248575">
          <w:marLeft w:val="640"/>
          <w:marRight w:val="0"/>
          <w:marTop w:val="0"/>
          <w:marBottom w:val="0"/>
          <w:divBdr>
            <w:top w:val="none" w:sz="0" w:space="0" w:color="auto"/>
            <w:left w:val="none" w:sz="0" w:space="0" w:color="auto"/>
            <w:bottom w:val="none" w:sz="0" w:space="0" w:color="auto"/>
            <w:right w:val="none" w:sz="0" w:space="0" w:color="auto"/>
          </w:divBdr>
        </w:div>
        <w:div w:id="2096633704">
          <w:marLeft w:val="640"/>
          <w:marRight w:val="0"/>
          <w:marTop w:val="0"/>
          <w:marBottom w:val="0"/>
          <w:divBdr>
            <w:top w:val="none" w:sz="0" w:space="0" w:color="auto"/>
            <w:left w:val="none" w:sz="0" w:space="0" w:color="auto"/>
            <w:bottom w:val="none" w:sz="0" w:space="0" w:color="auto"/>
            <w:right w:val="none" w:sz="0" w:space="0" w:color="auto"/>
          </w:divBdr>
        </w:div>
        <w:div w:id="596866772">
          <w:marLeft w:val="640"/>
          <w:marRight w:val="0"/>
          <w:marTop w:val="0"/>
          <w:marBottom w:val="0"/>
          <w:divBdr>
            <w:top w:val="none" w:sz="0" w:space="0" w:color="auto"/>
            <w:left w:val="none" w:sz="0" w:space="0" w:color="auto"/>
            <w:bottom w:val="none" w:sz="0" w:space="0" w:color="auto"/>
            <w:right w:val="none" w:sz="0" w:space="0" w:color="auto"/>
          </w:divBdr>
        </w:div>
      </w:divsChild>
    </w:div>
    <w:div w:id="1545098527">
      <w:bodyDiv w:val="1"/>
      <w:marLeft w:val="0"/>
      <w:marRight w:val="0"/>
      <w:marTop w:val="0"/>
      <w:marBottom w:val="0"/>
      <w:divBdr>
        <w:top w:val="none" w:sz="0" w:space="0" w:color="auto"/>
        <w:left w:val="none" w:sz="0" w:space="0" w:color="auto"/>
        <w:bottom w:val="none" w:sz="0" w:space="0" w:color="auto"/>
        <w:right w:val="none" w:sz="0" w:space="0" w:color="auto"/>
      </w:divBdr>
      <w:divsChild>
        <w:div w:id="206113095">
          <w:marLeft w:val="640"/>
          <w:marRight w:val="0"/>
          <w:marTop w:val="0"/>
          <w:marBottom w:val="0"/>
          <w:divBdr>
            <w:top w:val="none" w:sz="0" w:space="0" w:color="auto"/>
            <w:left w:val="none" w:sz="0" w:space="0" w:color="auto"/>
            <w:bottom w:val="none" w:sz="0" w:space="0" w:color="auto"/>
            <w:right w:val="none" w:sz="0" w:space="0" w:color="auto"/>
          </w:divBdr>
        </w:div>
        <w:div w:id="1972977408">
          <w:marLeft w:val="640"/>
          <w:marRight w:val="0"/>
          <w:marTop w:val="0"/>
          <w:marBottom w:val="0"/>
          <w:divBdr>
            <w:top w:val="none" w:sz="0" w:space="0" w:color="auto"/>
            <w:left w:val="none" w:sz="0" w:space="0" w:color="auto"/>
            <w:bottom w:val="none" w:sz="0" w:space="0" w:color="auto"/>
            <w:right w:val="none" w:sz="0" w:space="0" w:color="auto"/>
          </w:divBdr>
        </w:div>
        <w:div w:id="494683076">
          <w:marLeft w:val="640"/>
          <w:marRight w:val="0"/>
          <w:marTop w:val="0"/>
          <w:marBottom w:val="0"/>
          <w:divBdr>
            <w:top w:val="none" w:sz="0" w:space="0" w:color="auto"/>
            <w:left w:val="none" w:sz="0" w:space="0" w:color="auto"/>
            <w:bottom w:val="none" w:sz="0" w:space="0" w:color="auto"/>
            <w:right w:val="none" w:sz="0" w:space="0" w:color="auto"/>
          </w:divBdr>
        </w:div>
        <w:div w:id="917254467">
          <w:marLeft w:val="640"/>
          <w:marRight w:val="0"/>
          <w:marTop w:val="0"/>
          <w:marBottom w:val="0"/>
          <w:divBdr>
            <w:top w:val="none" w:sz="0" w:space="0" w:color="auto"/>
            <w:left w:val="none" w:sz="0" w:space="0" w:color="auto"/>
            <w:bottom w:val="none" w:sz="0" w:space="0" w:color="auto"/>
            <w:right w:val="none" w:sz="0" w:space="0" w:color="auto"/>
          </w:divBdr>
        </w:div>
        <w:div w:id="671181029">
          <w:marLeft w:val="640"/>
          <w:marRight w:val="0"/>
          <w:marTop w:val="0"/>
          <w:marBottom w:val="0"/>
          <w:divBdr>
            <w:top w:val="none" w:sz="0" w:space="0" w:color="auto"/>
            <w:left w:val="none" w:sz="0" w:space="0" w:color="auto"/>
            <w:bottom w:val="none" w:sz="0" w:space="0" w:color="auto"/>
            <w:right w:val="none" w:sz="0" w:space="0" w:color="auto"/>
          </w:divBdr>
        </w:div>
        <w:div w:id="1704019942">
          <w:marLeft w:val="640"/>
          <w:marRight w:val="0"/>
          <w:marTop w:val="0"/>
          <w:marBottom w:val="0"/>
          <w:divBdr>
            <w:top w:val="none" w:sz="0" w:space="0" w:color="auto"/>
            <w:left w:val="none" w:sz="0" w:space="0" w:color="auto"/>
            <w:bottom w:val="none" w:sz="0" w:space="0" w:color="auto"/>
            <w:right w:val="none" w:sz="0" w:space="0" w:color="auto"/>
          </w:divBdr>
        </w:div>
        <w:div w:id="1610236125">
          <w:marLeft w:val="640"/>
          <w:marRight w:val="0"/>
          <w:marTop w:val="0"/>
          <w:marBottom w:val="0"/>
          <w:divBdr>
            <w:top w:val="none" w:sz="0" w:space="0" w:color="auto"/>
            <w:left w:val="none" w:sz="0" w:space="0" w:color="auto"/>
            <w:bottom w:val="none" w:sz="0" w:space="0" w:color="auto"/>
            <w:right w:val="none" w:sz="0" w:space="0" w:color="auto"/>
          </w:divBdr>
        </w:div>
        <w:div w:id="1624506565">
          <w:marLeft w:val="640"/>
          <w:marRight w:val="0"/>
          <w:marTop w:val="0"/>
          <w:marBottom w:val="0"/>
          <w:divBdr>
            <w:top w:val="none" w:sz="0" w:space="0" w:color="auto"/>
            <w:left w:val="none" w:sz="0" w:space="0" w:color="auto"/>
            <w:bottom w:val="none" w:sz="0" w:space="0" w:color="auto"/>
            <w:right w:val="none" w:sz="0" w:space="0" w:color="auto"/>
          </w:divBdr>
        </w:div>
        <w:div w:id="1041976114">
          <w:marLeft w:val="640"/>
          <w:marRight w:val="0"/>
          <w:marTop w:val="0"/>
          <w:marBottom w:val="0"/>
          <w:divBdr>
            <w:top w:val="none" w:sz="0" w:space="0" w:color="auto"/>
            <w:left w:val="none" w:sz="0" w:space="0" w:color="auto"/>
            <w:bottom w:val="none" w:sz="0" w:space="0" w:color="auto"/>
            <w:right w:val="none" w:sz="0" w:space="0" w:color="auto"/>
          </w:divBdr>
        </w:div>
        <w:div w:id="695078337">
          <w:marLeft w:val="640"/>
          <w:marRight w:val="0"/>
          <w:marTop w:val="0"/>
          <w:marBottom w:val="0"/>
          <w:divBdr>
            <w:top w:val="none" w:sz="0" w:space="0" w:color="auto"/>
            <w:left w:val="none" w:sz="0" w:space="0" w:color="auto"/>
            <w:bottom w:val="none" w:sz="0" w:space="0" w:color="auto"/>
            <w:right w:val="none" w:sz="0" w:space="0" w:color="auto"/>
          </w:divBdr>
        </w:div>
        <w:div w:id="302540795">
          <w:marLeft w:val="640"/>
          <w:marRight w:val="0"/>
          <w:marTop w:val="0"/>
          <w:marBottom w:val="0"/>
          <w:divBdr>
            <w:top w:val="none" w:sz="0" w:space="0" w:color="auto"/>
            <w:left w:val="none" w:sz="0" w:space="0" w:color="auto"/>
            <w:bottom w:val="none" w:sz="0" w:space="0" w:color="auto"/>
            <w:right w:val="none" w:sz="0" w:space="0" w:color="auto"/>
          </w:divBdr>
        </w:div>
        <w:div w:id="972558423">
          <w:marLeft w:val="640"/>
          <w:marRight w:val="0"/>
          <w:marTop w:val="0"/>
          <w:marBottom w:val="0"/>
          <w:divBdr>
            <w:top w:val="none" w:sz="0" w:space="0" w:color="auto"/>
            <w:left w:val="none" w:sz="0" w:space="0" w:color="auto"/>
            <w:bottom w:val="none" w:sz="0" w:space="0" w:color="auto"/>
            <w:right w:val="none" w:sz="0" w:space="0" w:color="auto"/>
          </w:divBdr>
        </w:div>
        <w:div w:id="676270469">
          <w:marLeft w:val="640"/>
          <w:marRight w:val="0"/>
          <w:marTop w:val="0"/>
          <w:marBottom w:val="0"/>
          <w:divBdr>
            <w:top w:val="none" w:sz="0" w:space="0" w:color="auto"/>
            <w:left w:val="none" w:sz="0" w:space="0" w:color="auto"/>
            <w:bottom w:val="none" w:sz="0" w:space="0" w:color="auto"/>
            <w:right w:val="none" w:sz="0" w:space="0" w:color="auto"/>
          </w:divBdr>
        </w:div>
        <w:div w:id="1783186150">
          <w:marLeft w:val="640"/>
          <w:marRight w:val="0"/>
          <w:marTop w:val="0"/>
          <w:marBottom w:val="0"/>
          <w:divBdr>
            <w:top w:val="none" w:sz="0" w:space="0" w:color="auto"/>
            <w:left w:val="none" w:sz="0" w:space="0" w:color="auto"/>
            <w:bottom w:val="none" w:sz="0" w:space="0" w:color="auto"/>
            <w:right w:val="none" w:sz="0" w:space="0" w:color="auto"/>
          </w:divBdr>
        </w:div>
        <w:div w:id="1429152055">
          <w:marLeft w:val="640"/>
          <w:marRight w:val="0"/>
          <w:marTop w:val="0"/>
          <w:marBottom w:val="0"/>
          <w:divBdr>
            <w:top w:val="none" w:sz="0" w:space="0" w:color="auto"/>
            <w:left w:val="none" w:sz="0" w:space="0" w:color="auto"/>
            <w:bottom w:val="none" w:sz="0" w:space="0" w:color="auto"/>
            <w:right w:val="none" w:sz="0" w:space="0" w:color="auto"/>
          </w:divBdr>
        </w:div>
        <w:div w:id="2046369230">
          <w:marLeft w:val="640"/>
          <w:marRight w:val="0"/>
          <w:marTop w:val="0"/>
          <w:marBottom w:val="0"/>
          <w:divBdr>
            <w:top w:val="none" w:sz="0" w:space="0" w:color="auto"/>
            <w:left w:val="none" w:sz="0" w:space="0" w:color="auto"/>
            <w:bottom w:val="none" w:sz="0" w:space="0" w:color="auto"/>
            <w:right w:val="none" w:sz="0" w:space="0" w:color="auto"/>
          </w:divBdr>
        </w:div>
        <w:div w:id="1277100315">
          <w:marLeft w:val="640"/>
          <w:marRight w:val="0"/>
          <w:marTop w:val="0"/>
          <w:marBottom w:val="0"/>
          <w:divBdr>
            <w:top w:val="none" w:sz="0" w:space="0" w:color="auto"/>
            <w:left w:val="none" w:sz="0" w:space="0" w:color="auto"/>
            <w:bottom w:val="none" w:sz="0" w:space="0" w:color="auto"/>
            <w:right w:val="none" w:sz="0" w:space="0" w:color="auto"/>
          </w:divBdr>
        </w:div>
        <w:div w:id="534737304">
          <w:marLeft w:val="640"/>
          <w:marRight w:val="0"/>
          <w:marTop w:val="0"/>
          <w:marBottom w:val="0"/>
          <w:divBdr>
            <w:top w:val="none" w:sz="0" w:space="0" w:color="auto"/>
            <w:left w:val="none" w:sz="0" w:space="0" w:color="auto"/>
            <w:bottom w:val="none" w:sz="0" w:space="0" w:color="auto"/>
            <w:right w:val="none" w:sz="0" w:space="0" w:color="auto"/>
          </w:divBdr>
        </w:div>
        <w:div w:id="410278977">
          <w:marLeft w:val="640"/>
          <w:marRight w:val="0"/>
          <w:marTop w:val="0"/>
          <w:marBottom w:val="0"/>
          <w:divBdr>
            <w:top w:val="none" w:sz="0" w:space="0" w:color="auto"/>
            <w:left w:val="none" w:sz="0" w:space="0" w:color="auto"/>
            <w:bottom w:val="none" w:sz="0" w:space="0" w:color="auto"/>
            <w:right w:val="none" w:sz="0" w:space="0" w:color="auto"/>
          </w:divBdr>
        </w:div>
        <w:div w:id="1920867268">
          <w:marLeft w:val="640"/>
          <w:marRight w:val="0"/>
          <w:marTop w:val="0"/>
          <w:marBottom w:val="0"/>
          <w:divBdr>
            <w:top w:val="none" w:sz="0" w:space="0" w:color="auto"/>
            <w:left w:val="none" w:sz="0" w:space="0" w:color="auto"/>
            <w:bottom w:val="none" w:sz="0" w:space="0" w:color="auto"/>
            <w:right w:val="none" w:sz="0" w:space="0" w:color="auto"/>
          </w:divBdr>
        </w:div>
        <w:div w:id="1809349670">
          <w:marLeft w:val="640"/>
          <w:marRight w:val="0"/>
          <w:marTop w:val="0"/>
          <w:marBottom w:val="0"/>
          <w:divBdr>
            <w:top w:val="none" w:sz="0" w:space="0" w:color="auto"/>
            <w:left w:val="none" w:sz="0" w:space="0" w:color="auto"/>
            <w:bottom w:val="none" w:sz="0" w:space="0" w:color="auto"/>
            <w:right w:val="none" w:sz="0" w:space="0" w:color="auto"/>
          </w:divBdr>
        </w:div>
        <w:div w:id="576719000">
          <w:marLeft w:val="640"/>
          <w:marRight w:val="0"/>
          <w:marTop w:val="0"/>
          <w:marBottom w:val="0"/>
          <w:divBdr>
            <w:top w:val="none" w:sz="0" w:space="0" w:color="auto"/>
            <w:left w:val="none" w:sz="0" w:space="0" w:color="auto"/>
            <w:bottom w:val="none" w:sz="0" w:space="0" w:color="auto"/>
            <w:right w:val="none" w:sz="0" w:space="0" w:color="auto"/>
          </w:divBdr>
        </w:div>
        <w:div w:id="946235956">
          <w:marLeft w:val="640"/>
          <w:marRight w:val="0"/>
          <w:marTop w:val="0"/>
          <w:marBottom w:val="0"/>
          <w:divBdr>
            <w:top w:val="none" w:sz="0" w:space="0" w:color="auto"/>
            <w:left w:val="none" w:sz="0" w:space="0" w:color="auto"/>
            <w:bottom w:val="none" w:sz="0" w:space="0" w:color="auto"/>
            <w:right w:val="none" w:sz="0" w:space="0" w:color="auto"/>
          </w:divBdr>
        </w:div>
        <w:div w:id="624850270">
          <w:marLeft w:val="640"/>
          <w:marRight w:val="0"/>
          <w:marTop w:val="0"/>
          <w:marBottom w:val="0"/>
          <w:divBdr>
            <w:top w:val="none" w:sz="0" w:space="0" w:color="auto"/>
            <w:left w:val="none" w:sz="0" w:space="0" w:color="auto"/>
            <w:bottom w:val="none" w:sz="0" w:space="0" w:color="auto"/>
            <w:right w:val="none" w:sz="0" w:space="0" w:color="auto"/>
          </w:divBdr>
        </w:div>
        <w:div w:id="628442045">
          <w:marLeft w:val="640"/>
          <w:marRight w:val="0"/>
          <w:marTop w:val="0"/>
          <w:marBottom w:val="0"/>
          <w:divBdr>
            <w:top w:val="none" w:sz="0" w:space="0" w:color="auto"/>
            <w:left w:val="none" w:sz="0" w:space="0" w:color="auto"/>
            <w:bottom w:val="none" w:sz="0" w:space="0" w:color="auto"/>
            <w:right w:val="none" w:sz="0" w:space="0" w:color="auto"/>
          </w:divBdr>
        </w:div>
      </w:divsChild>
    </w:div>
    <w:div w:id="1680814669">
      <w:bodyDiv w:val="1"/>
      <w:marLeft w:val="0"/>
      <w:marRight w:val="0"/>
      <w:marTop w:val="0"/>
      <w:marBottom w:val="0"/>
      <w:divBdr>
        <w:top w:val="none" w:sz="0" w:space="0" w:color="auto"/>
        <w:left w:val="none" w:sz="0" w:space="0" w:color="auto"/>
        <w:bottom w:val="none" w:sz="0" w:space="0" w:color="auto"/>
        <w:right w:val="none" w:sz="0" w:space="0" w:color="auto"/>
      </w:divBdr>
      <w:divsChild>
        <w:div w:id="447892834">
          <w:marLeft w:val="640"/>
          <w:marRight w:val="0"/>
          <w:marTop w:val="0"/>
          <w:marBottom w:val="0"/>
          <w:divBdr>
            <w:top w:val="none" w:sz="0" w:space="0" w:color="auto"/>
            <w:left w:val="none" w:sz="0" w:space="0" w:color="auto"/>
            <w:bottom w:val="none" w:sz="0" w:space="0" w:color="auto"/>
            <w:right w:val="none" w:sz="0" w:space="0" w:color="auto"/>
          </w:divBdr>
        </w:div>
        <w:div w:id="2133597636">
          <w:marLeft w:val="640"/>
          <w:marRight w:val="0"/>
          <w:marTop w:val="0"/>
          <w:marBottom w:val="0"/>
          <w:divBdr>
            <w:top w:val="none" w:sz="0" w:space="0" w:color="auto"/>
            <w:left w:val="none" w:sz="0" w:space="0" w:color="auto"/>
            <w:bottom w:val="none" w:sz="0" w:space="0" w:color="auto"/>
            <w:right w:val="none" w:sz="0" w:space="0" w:color="auto"/>
          </w:divBdr>
        </w:div>
        <w:div w:id="282922604">
          <w:marLeft w:val="640"/>
          <w:marRight w:val="0"/>
          <w:marTop w:val="0"/>
          <w:marBottom w:val="0"/>
          <w:divBdr>
            <w:top w:val="none" w:sz="0" w:space="0" w:color="auto"/>
            <w:left w:val="none" w:sz="0" w:space="0" w:color="auto"/>
            <w:bottom w:val="none" w:sz="0" w:space="0" w:color="auto"/>
            <w:right w:val="none" w:sz="0" w:space="0" w:color="auto"/>
          </w:divBdr>
        </w:div>
        <w:div w:id="829370653">
          <w:marLeft w:val="640"/>
          <w:marRight w:val="0"/>
          <w:marTop w:val="0"/>
          <w:marBottom w:val="0"/>
          <w:divBdr>
            <w:top w:val="none" w:sz="0" w:space="0" w:color="auto"/>
            <w:left w:val="none" w:sz="0" w:space="0" w:color="auto"/>
            <w:bottom w:val="none" w:sz="0" w:space="0" w:color="auto"/>
            <w:right w:val="none" w:sz="0" w:space="0" w:color="auto"/>
          </w:divBdr>
        </w:div>
        <w:div w:id="831483458">
          <w:marLeft w:val="640"/>
          <w:marRight w:val="0"/>
          <w:marTop w:val="0"/>
          <w:marBottom w:val="0"/>
          <w:divBdr>
            <w:top w:val="none" w:sz="0" w:space="0" w:color="auto"/>
            <w:left w:val="none" w:sz="0" w:space="0" w:color="auto"/>
            <w:bottom w:val="none" w:sz="0" w:space="0" w:color="auto"/>
            <w:right w:val="none" w:sz="0" w:space="0" w:color="auto"/>
          </w:divBdr>
        </w:div>
        <w:div w:id="1959753944">
          <w:marLeft w:val="640"/>
          <w:marRight w:val="0"/>
          <w:marTop w:val="0"/>
          <w:marBottom w:val="0"/>
          <w:divBdr>
            <w:top w:val="none" w:sz="0" w:space="0" w:color="auto"/>
            <w:left w:val="none" w:sz="0" w:space="0" w:color="auto"/>
            <w:bottom w:val="none" w:sz="0" w:space="0" w:color="auto"/>
            <w:right w:val="none" w:sz="0" w:space="0" w:color="auto"/>
          </w:divBdr>
        </w:div>
        <w:div w:id="775713814">
          <w:marLeft w:val="640"/>
          <w:marRight w:val="0"/>
          <w:marTop w:val="0"/>
          <w:marBottom w:val="0"/>
          <w:divBdr>
            <w:top w:val="none" w:sz="0" w:space="0" w:color="auto"/>
            <w:left w:val="none" w:sz="0" w:space="0" w:color="auto"/>
            <w:bottom w:val="none" w:sz="0" w:space="0" w:color="auto"/>
            <w:right w:val="none" w:sz="0" w:space="0" w:color="auto"/>
          </w:divBdr>
        </w:div>
        <w:div w:id="396513020">
          <w:marLeft w:val="640"/>
          <w:marRight w:val="0"/>
          <w:marTop w:val="0"/>
          <w:marBottom w:val="0"/>
          <w:divBdr>
            <w:top w:val="none" w:sz="0" w:space="0" w:color="auto"/>
            <w:left w:val="none" w:sz="0" w:space="0" w:color="auto"/>
            <w:bottom w:val="none" w:sz="0" w:space="0" w:color="auto"/>
            <w:right w:val="none" w:sz="0" w:space="0" w:color="auto"/>
          </w:divBdr>
        </w:div>
        <w:div w:id="2042169470">
          <w:marLeft w:val="640"/>
          <w:marRight w:val="0"/>
          <w:marTop w:val="0"/>
          <w:marBottom w:val="0"/>
          <w:divBdr>
            <w:top w:val="none" w:sz="0" w:space="0" w:color="auto"/>
            <w:left w:val="none" w:sz="0" w:space="0" w:color="auto"/>
            <w:bottom w:val="none" w:sz="0" w:space="0" w:color="auto"/>
            <w:right w:val="none" w:sz="0" w:space="0" w:color="auto"/>
          </w:divBdr>
        </w:div>
        <w:div w:id="966008197">
          <w:marLeft w:val="640"/>
          <w:marRight w:val="0"/>
          <w:marTop w:val="0"/>
          <w:marBottom w:val="0"/>
          <w:divBdr>
            <w:top w:val="none" w:sz="0" w:space="0" w:color="auto"/>
            <w:left w:val="none" w:sz="0" w:space="0" w:color="auto"/>
            <w:bottom w:val="none" w:sz="0" w:space="0" w:color="auto"/>
            <w:right w:val="none" w:sz="0" w:space="0" w:color="auto"/>
          </w:divBdr>
        </w:div>
        <w:div w:id="975649465">
          <w:marLeft w:val="640"/>
          <w:marRight w:val="0"/>
          <w:marTop w:val="0"/>
          <w:marBottom w:val="0"/>
          <w:divBdr>
            <w:top w:val="none" w:sz="0" w:space="0" w:color="auto"/>
            <w:left w:val="none" w:sz="0" w:space="0" w:color="auto"/>
            <w:bottom w:val="none" w:sz="0" w:space="0" w:color="auto"/>
            <w:right w:val="none" w:sz="0" w:space="0" w:color="auto"/>
          </w:divBdr>
        </w:div>
        <w:div w:id="1949003554">
          <w:marLeft w:val="640"/>
          <w:marRight w:val="0"/>
          <w:marTop w:val="0"/>
          <w:marBottom w:val="0"/>
          <w:divBdr>
            <w:top w:val="none" w:sz="0" w:space="0" w:color="auto"/>
            <w:left w:val="none" w:sz="0" w:space="0" w:color="auto"/>
            <w:bottom w:val="none" w:sz="0" w:space="0" w:color="auto"/>
            <w:right w:val="none" w:sz="0" w:space="0" w:color="auto"/>
          </w:divBdr>
        </w:div>
        <w:div w:id="122312771">
          <w:marLeft w:val="640"/>
          <w:marRight w:val="0"/>
          <w:marTop w:val="0"/>
          <w:marBottom w:val="0"/>
          <w:divBdr>
            <w:top w:val="none" w:sz="0" w:space="0" w:color="auto"/>
            <w:left w:val="none" w:sz="0" w:space="0" w:color="auto"/>
            <w:bottom w:val="none" w:sz="0" w:space="0" w:color="auto"/>
            <w:right w:val="none" w:sz="0" w:space="0" w:color="auto"/>
          </w:divBdr>
        </w:div>
        <w:div w:id="226065195">
          <w:marLeft w:val="640"/>
          <w:marRight w:val="0"/>
          <w:marTop w:val="0"/>
          <w:marBottom w:val="0"/>
          <w:divBdr>
            <w:top w:val="none" w:sz="0" w:space="0" w:color="auto"/>
            <w:left w:val="none" w:sz="0" w:space="0" w:color="auto"/>
            <w:bottom w:val="none" w:sz="0" w:space="0" w:color="auto"/>
            <w:right w:val="none" w:sz="0" w:space="0" w:color="auto"/>
          </w:divBdr>
        </w:div>
        <w:div w:id="1411850627">
          <w:marLeft w:val="640"/>
          <w:marRight w:val="0"/>
          <w:marTop w:val="0"/>
          <w:marBottom w:val="0"/>
          <w:divBdr>
            <w:top w:val="none" w:sz="0" w:space="0" w:color="auto"/>
            <w:left w:val="none" w:sz="0" w:space="0" w:color="auto"/>
            <w:bottom w:val="none" w:sz="0" w:space="0" w:color="auto"/>
            <w:right w:val="none" w:sz="0" w:space="0" w:color="auto"/>
          </w:divBdr>
        </w:div>
      </w:divsChild>
    </w:div>
    <w:div w:id="1716006479">
      <w:bodyDiv w:val="1"/>
      <w:marLeft w:val="0"/>
      <w:marRight w:val="0"/>
      <w:marTop w:val="0"/>
      <w:marBottom w:val="0"/>
      <w:divBdr>
        <w:top w:val="none" w:sz="0" w:space="0" w:color="auto"/>
        <w:left w:val="none" w:sz="0" w:space="0" w:color="auto"/>
        <w:bottom w:val="none" w:sz="0" w:space="0" w:color="auto"/>
        <w:right w:val="none" w:sz="0" w:space="0" w:color="auto"/>
      </w:divBdr>
      <w:divsChild>
        <w:div w:id="81994309">
          <w:marLeft w:val="640"/>
          <w:marRight w:val="0"/>
          <w:marTop w:val="0"/>
          <w:marBottom w:val="0"/>
          <w:divBdr>
            <w:top w:val="none" w:sz="0" w:space="0" w:color="auto"/>
            <w:left w:val="none" w:sz="0" w:space="0" w:color="auto"/>
            <w:bottom w:val="none" w:sz="0" w:space="0" w:color="auto"/>
            <w:right w:val="none" w:sz="0" w:space="0" w:color="auto"/>
          </w:divBdr>
        </w:div>
        <w:div w:id="73675136">
          <w:marLeft w:val="640"/>
          <w:marRight w:val="0"/>
          <w:marTop w:val="0"/>
          <w:marBottom w:val="0"/>
          <w:divBdr>
            <w:top w:val="none" w:sz="0" w:space="0" w:color="auto"/>
            <w:left w:val="none" w:sz="0" w:space="0" w:color="auto"/>
            <w:bottom w:val="none" w:sz="0" w:space="0" w:color="auto"/>
            <w:right w:val="none" w:sz="0" w:space="0" w:color="auto"/>
          </w:divBdr>
        </w:div>
        <w:div w:id="1706326124">
          <w:marLeft w:val="640"/>
          <w:marRight w:val="0"/>
          <w:marTop w:val="0"/>
          <w:marBottom w:val="0"/>
          <w:divBdr>
            <w:top w:val="none" w:sz="0" w:space="0" w:color="auto"/>
            <w:left w:val="none" w:sz="0" w:space="0" w:color="auto"/>
            <w:bottom w:val="none" w:sz="0" w:space="0" w:color="auto"/>
            <w:right w:val="none" w:sz="0" w:space="0" w:color="auto"/>
          </w:divBdr>
        </w:div>
        <w:div w:id="2105148921">
          <w:marLeft w:val="640"/>
          <w:marRight w:val="0"/>
          <w:marTop w:val="0"/>
          <w:marBottom w:val="0"/>
          <w:divBdr>
            <w:top w:val="none" w:sz="0" w:space="0" w:color="auto"/>
            <w:left w:val="none" w:sz="0" w:space="0" w:color="auto"/>
            <w:bottom w:val="none" w:sz="0" w:space="0" w:color="auto"/>
            <w:right w:val="none" w:sz="0" w:space="0" w:color="auto"/>
          </w:divBdr>
        </w:div>
        <w:div w:id="862475381">
          <w:marLeft w:val="640"/>
          <w:marRight w:val="0"/>
          <w:marTop w:val="0"/>
          <w:marBottom w:val="0"/>
          <w:divBdr>
            <w:top w:val="none" w:sz="0" w:space="0" w:color="auto"/>
            <w:left w:val="none" w:sz="0" w:space="0" w:color="auto"/>
            <w:bottom w:val="none" w:sz="0" w:space="0" w:color="auto"/>
            <w:right w:val="none" w:sz="0" w:space="0" w:color="auto"/>
          </w:divBdr>
        </w:div>
        <w:div w:id="7028842">
          <w:marLeft w:val="640"/>
          <w:marRight w:val="0"/>
          <w:marTop w:val="0"/>
          <w:marBottom w:val="0"/>
          <w:divBdr>
            <w:top w:val="none" w:sz="0" w:space="0" w:color="auto"/>
            <w:left w:val="none" w:sz="0" w:space="0" w:color="auto"/>
            <w:bottom w:val="none" w:sz="0" w:space="0" w:color="auto"/>
            <w:right w:val="none" w:sz="0" w:space="0" w:color="auto"/>
          </w:divBdr>
        </w:div>
        <w:div w:id="140509915">
          <w:marLeft w:val="640"/>
          <w:marRight w:val="0"/>
          <w:marTop w:val="0"/>
          <w:marBottom w:val="0"/>
          <w:divBdr>
            <w:top w:val="none" w:sz="0" w:space="0" w:color="auto"/>
            <w:left w:val="none" w:sz="0" w:space="0" w:color="auto"/>
            <w:bottom w:val="none" w:sz="0" w:space="0" w:color="auto"/>
            <w:right w:val="none" w:sz="0" w:space="0" w:color="auto"/>
          </w:divBdr>
        </w:div>
        <w:div w:id="626467831">
          <w:marLeft w:val="640"/>
          <w:marRight w:val="0"/>
          <w:marTop w:val="0"/>
          <w:marBottom w:val="0"/>
          <w:divBdr>
            <w:top w:val="none" w:sz="0" w:space="0" w:color="auto"/>
            <w:left w:val="none" w:sz="0" w:space="0" w:color="auto"/>
            <w:bottom w:val="none" w:sz="0" w:space="0" w:color="auto"/>
            <w:right w:val="none" w:sz="0" w:space="0" w:color="auto"/>
          </w:divBdr>
        </w:div>
        <w:div w:id="95097637">
          <w:marLeft w:val="640"/>
          <w:marRight w:val="0"/>
          <w:marTop w:val="0"/>
          <w:marBottom w:val="0"/>
          <w:divBdr>
            <w:top w:val="none" w:sz="0" w:space="0" w:color="auto"/>
            <w:left w:val="none" w:sz="0" w:space="0" w:color="auto"/>
            <w:bottom w:val="none" w:sz="0" w:space="0" w:color="auto"/>
            <w:right w:val="none" w:sz="0" w:space="0" w:color="auto"/>
          </w:divBdr>
        </w:div>
        <w:div w:id="1381713569">
          <w:marLeft w:val="640"/>
          <w:marRight w:val="0"/>
          <w:marTop w:val="0"/>
          <w:marBottom w:val="0"/>
          <w:divBdr>
            <w:top w:val="none" w:sz="0" w:space="0" w:color="auto"/>
            <w:left w:val="none" w:sz="0" w:space="0" w:color="auto"/>
            <w:bottom w:val="none" w:sz="0" w:space="0" w:color="auto"/>
            <w:right w:val="none" w:sz="0" w:space="0" w:color="auto"/>
          </w:divBdr>
        </w:div>
        <w:div w:id="250940076">
          <w:marLeft w:val="640"/>
          <w:marRight w:val="0"/>
          <w:marTop w:val="0"/>
          <w:marBottom w:val="0"/>
          <w:divBdr>
            <w:top w:val="none" w:sz="0" w:space="0" w:color="auto"/>
            <w:left w:val="none" w:sz="0" w:space="0" w:color="auto"/>
            <w:bottom w:val="none" w:sz="0" w:space="0" w:color="auto"/>
            <w:right w:val="none" w:sz="0" w:space="0" w:color="auto"/>
          </w:divBdr>
        </w:div>
        <w:div w:id="1980188455">
          <w:marLeft w:val="640"/>
          <w:marRight w:val="0"/>
          <w:marTop w:val="0"/>
          <w:marBottom w:val="0"/>
          <w:divBdr>
            <w:top w:val="none" w:sz="0" w:space="0" w:color="auto"/>
            <w:left w:val="none" w:sz="0" w:space="0" w:color="auto"/>
            <w:bottom w:val="none" w:sz="0" w:space="0" w:color="auto"/>
            <w:right w:val="none" w:sz="0" w:space="0" w:color="auto"/>
          </w:divBdr>
        </w:div>
        <w:div w:id="158618626">
          <w:marLeft w:val="640"/>
          <w:marRight w:val="0"/>
          <w:marTop w:val="0"/>
          <w:marBottom w:val="0"/>
          <w:divBdr>
            <w:top w:val="none" w:sz="0" w:space="0" w:color="auto"/>
            <w:left w:val="none" w:sz="0" w:space="0" w:color="auto"/>
            <w:bottom w:val="none" w:sz="0" w:space="0" w:color="auto"/>
            <w:right w:val="none" w:sz="0" w:space="0" w:color="auto"/>
          </w:divBdr>
        </w:div>
        <w:div w:id="1843812207">
          <w:marLeft w:val="640"/>
          <w:marRight w:val="0"/>
          <w:marTop w:val="0"/>
          <w:marBottom w:val="0"/>
          <w:divBdr>
            <w:top w:val="none" w:sz="0" w:space="0" w:color="auto"/>
            <w:left w:val="none" w:sz="0" w:space="0" w:color="auto"/>
            <w:bottom w:val="none" w:sz="0" w:space="0" w:color="auto"/>
            <w:right w:val="none" w:sz="0" w:space="0" w:color="auto"/>
          </w:divBdr>
        </w:div>
        <w:div w:id="1111239307">
          <w:marLeft w:val="640"/>
          <w:marRight w:val="0"/>
          <w:marTop w:val="0"/>
          <w:marBottom w:val="0"/>
          <w:divBdr>
            <w:top w:val="none" w:sz="0" w:space="0" w:color="auto"/>
            <w:left w:val="none" w:sz="0" w:space="0" w:color="auto"/>
            <w:bottom w:val="none" w:sz="0" w:space="0" w:color="auto"/>
            <w:right w:val="none" w:sz="0" w:space="0" w:color="auto"/>
          </w:divBdr>
        </w:div>
        <w:div w:id="1347749797">
          <w:marLeft w:val="640"/>
          <w:marRight w:val="0"/>
          <w:marTop w:val="0"/>
          <w:marBottom w:val="0"/>
          <w:divBdr>
            <w:top w:val="none" w:sz="0" w:space="0" w:color="auto"/>
            <w:left w:val="none" w:sz="0" w:space="0" w:color="auto"/>
            <w:bottom w:val="none" w:sz="0" w:space="0" w:color="auto"/>
            <w:right w:val="none" w:sz="0" w:space="0" w:color="auto"/>
          </w:divBdr>
        </w:div>
        <w:div w:id="1712269983">
          <w:marLeft w:val="640"/>
          <w:marRight w:val="0"/>
          <w:marTop w:val="0"/>
          <w:marBottom w:val="0"/>
          <w:divBdr>
            <w:top w:val="none" w:sz="0" w:space="0" w:color="auto"/>
            <w:left w:val="none" w:sz="0" w:space="0" w:color="auto"/>
            <w:bottom w:val="none" w:sz="0" w:space="0" w:color="auto"/>
            <w:right w:val="none" w:sz="0" w:space="0" w:color="auto"/>
          </w:divBdr>
        </w:div>
        <w:div w:id="1284116120">
          <w:marLeft w:val="640"/>
          <w:marRight w:val="0"/>
          <w:marTop w:val="0"/>
          <w:marBottom w:val="0"/>
          <w:divBdr>
            <w:top w:val="none" w:sz="0" w:space="0" w:color="auto"/>
            <w:left w:val="none" w:sz="0" w:space="0" w:color="auto"/>
            <w:bottom w:val="none" w:sz="0" w:space="0" w:color="auto"/>
            <w:right w:val="none" w:sz="0" w:space="0" w:color="auto"/>
          </w:divBdr>
        </w:div>
      </w:divsChild>
    </w:div>
    <w:div w:id="1791321829">
      <w:bodyDiv w:val="1"/>
      <w:marLeft w:val="0"/>
      <w:marRight w:val="0"/>
      <w:marTop w:val="0"/>
      <w:marBottom w:val="0"/>
      <w:divBdr>
        <w:top w:val="none" w:sz="0" w:space="0" w:color="auto"/>
        <w:left w:val="none" w:sz="0" w:space="0" w:color="auto"/>
        <w:bottom w:val="none" w:sz="0" w:space="0" w:color="auto"/>
        <w:right w:val="none" w:sz="0" w:space="0" w:color="auto"/>
      </w:divBdr>
      <w:divsChild>
        <w:div w:id="2034500838">
          <w:marLeft w:val="640"/>
          <w:marRight w:val="0"/>
          <w:marTop w:val="0"/>
          <w:marBottom w:val="0"/>
          <w:divBdr>
            <w:top w:val="none" w:sz="0" w:space="0" w:color="auto"/>
            <w:left w:val="none" w:sz="0" w:space="0" w:color="auto"/>
            <w:bottom w:val="none" w:sz="0" w:space="0" w:color="auto"/>
            <w:right w:val="none" w:sz="0" w:space="0" w:color="auto"/>
          </w:divBdr>
        </w:div>
        <w:div w:id="457531983">
          <w:marLeft w:val="640"/>
          <w:marRight w:val="0"/>
          <w:marTop w:val="0"/>
          <w:marBottom w:val="0"/>
          <w:divBdr>
            <w:top w:val="none" w:sz="0" w:space="0" w:color="auto"/>
            <w:left w:val="none" w:sz="0" w:space="0" w:color="auto"/>
            <w:bottom w:val="none" w:sz="0" w:space="0" w:color="auto"/>
            <w:right w:val="none" w:sz="0" w:space="0" w:color="auto"/>
          </w:divBdr>
        </w:div>
        <w:div w:id="1756365381">
          <w:marLeft w:val="640"/>
          <w:marRight w:val="0"/>
          <w:marTop w:val="0"/>
          <w:marBottom w:val="0"/>
          <w:divBdr>
            <w:top w:val="none" w:sz="0" w:space="0" w:color="auto"/>
            <w:left w:val="none" w:sz="0" w:space="0" w:color="auto"/>
            <w:bottom w:val="none" w:sz="0" w:space="0" w:color="auto"/>
            <w:right w:val="none" w:sz="0" w:space="0" w:color="auto"/>
          </w:divBdr>
        </w:div>
        <w:div w:id="888608343">
          <w:marLeft w:val="640"/>
          <w:marRight w:val="0"/>
          <w:marTop w:val="0"/>
          <w:marBottom w:val="0"/>
          <w:divBdr>
            <w:top w:val="none" w:sz="0" w:space="0" w:color="auto"/>
            <w:left w:val="none" w:sz="0" w:space="0" w:color="auto"/>
            <w:bottom w:val="none" w:sz="0" w:space="0" w:color="auto"/>
            <w:right w:val="none" w:sz="0" w:space="0" w:color="auto"/>
          </w:divBdr>
        </w:div>
        <w:div w:id="1073235377">
          <w:marLeft w:val="640"/>
          <w:marRight w:val="0"/>
          <w:marTop w:val="0"/>
          <w:marBottom w:val="0"/>
          <w:divBdr>
            <w:top w:val="none" w:sz="0" w:space="0" w:color="auto"/>
            <w:left w:val="none" w:sz="0" w:space="0" w:color="auto"/>
            <w:bottom w:val="none" w:sz="0" w:space="0" w:color="auto"/>
            <w:right w:val="none" w:sz="0" w:space="0" w:color="auto"/>
          </w:divBdr>
        </w:div>
        <w:div w:id="1269198711">
          <w:marLeft w:val="640"/>
          <w:marRight w:val="0"/>
          <w:marTop w:val="0"/>
          <w:marBottom w:val="0"/>
          <w:divBdr>
            <w:top w:val="none" w:sz="0" w:space="0" w:color="auto"/>
            <w:left w:val="none" w:sz="0" w:space="0" w:color="auto"/>
            <w:bottom w:val="none" w:sz="0" w:space="0" w:color="auto"/>
            <w:right w:val="none" w:sz="0" w:space="0" w:color="auto"/>
          </w:divBdr>
        </w:div>
        <w:div w:id="568004300">
          <w:marLeft w:val="640"/>
          <w:marRight w:val="0"/>
          <w:marTop w:val="0"/>
          <w:marBottom w:val="0"/>
          <w:divBdr>
            <w:top w:val="none" w:sz="0" w:space="0" w:color="auto"/>
            <w:left w:val="none" w:sz="0" w:space="0" w:color="auto"/>
            <w:bottom w:val="none" w:sz="0" w:space="0" w:color="auto"/>
            <w:right w:val="none" w:sz="0" w:space="0" w:color="auto"/>
          </w:divBdr>
        </w:div>
        <w:div w:id="1115368179">
          <w:marLeft w:val="640"/>
          <w:marRight w:val="0"/>
          <w:marTop w:val="0"/>
          <w:marBottom w:val="0"/>
          <w:divBdr>
            <w:top w:val="none" w:sz="0" w:space="0" w:color="auto"/>
            <w:left w:val="none" w:sz="0" w:space="0" w:color="auto"/>
            <w:bottom w:val="none" w:sz="0" w:space="0" w:color="auto"/>
            <w:right w:val="none" w:sz="0" w:space="0" w:color="auto"/>
          </w:divBdr>
        </w:div>
        <w:div w:id="70085966">
          <w:marLeft w:val="640"/>
          <w:marRight w:val="0"/>
          <w:marTop w:val="0"/>
          <w:marBottom w:val="0"/>
          <w:divBdr>
            <w:top w:val="none" w:sz="0" w:space="0" w:color="auto"/>
            <w:left w:val="none" w:sz="0" w:space="0" w:color="auto"/>
            <w:bottom w:val="none" w:sz="0" w:space="0" w:color="auto"/>
            <w:right w:val="none" w:sz="0" w:space="0" w:color="auto"/>
          </w:divBdr>
        </w:div>
        <w:div w:id="587661581">
          <w:marLeft w:val="640"/>
          <w:marRight w:val="0"/>
          <w:marTop w:val="0"/>
          <w:marBottom w:val="0"/>
          <w:divBdr>
            <w:top w:val="none" w:sz="0" w:space="0" w:color="auto"/>
            <w:left w:val="none" w:sz="0" w:space="0" w:color="auto"/>
            <w:bottom w:val="none" w:sz="0" w:space="0" w:color="auto"/>
            <w:right w:val="none" w:sz="0" w:space="0" w:color="auto"/>
          </w:divBdr>
        </w:div>
        <w:div w:id="163250335">
          <w:marLeft w:val="640"/>
          <w:marRight w:val="0"/>
          <w:marTop w:val="0"/>
          <w:marBottom w:val="0"/>
          <w:divBdr>
            <w:top w:val="none" w:sz="0" w:space="0" w:color="auto"/>
            <w:left w:val="none" w:sz="0" w:space="0" w:color="auto"/>
            <w:bottom w:val="none" w:sz="0" w:space="0" w:color="auto"/>
            <w:right w:val="none" w:sz="0" w:space="0" w:color="auto"/>
          </w:divBdr>
        </w:div>
        <w:div w:id="162209278">
          <w:marLeft w:val="640"/>
          <w:marRight w:val="0"/>
          <w:marTop w:val="0"/>
          <w:marBottom w:val="0"/>
          <w:divBdr>
            <w:top w:val="none" w:sz="0" w:space="0" w:color="auto"/>
            <w:left w:val="none" w:sz="0" w:space="0" w:color="auto"/>
            <w:bottom w:val="none" w:sz="0" w:space="0" w:color="auto"/>
            <w:right w:val="none" w:sz="0" w:space="0" w:color="auto"/>
          </w:divBdr>
        </w:div>
        <w:div w:id="1945571304">
          <w:marLeft w:val="640"/>
          <w:marRight w:val="0"/>
          <w:marTop w:val="0"/>
          <w:marBottom w:val="0"/>
          <w:divBdr>
            <w:top w:val="none" w:sz="0" w:space="0" w:color="auto"/>
            <w:left w:val="none" w:sz="0" w:space="0" w:color="auto"/>
            <w:bottom w:val="none" w:sz="0" w:space="0" w:color="auto"/>
            <w:right w:val="none" w:sz="0" w:space="0" w:color="auto"/>
          </w:divBdr>
        </w:div>
        <w:div w:id="1719427873">
          <w:marLeft w:val="640"/>
          <w:marRight w:val="0"/>
          <w:marTop w:val="0"/>
          <w:marBottom w:val="0"/>
          <w:divBdr>
            <w:top w:val="none" w:sz="0" w:space="0" w:color="auto"/>
            <w:left w:val="none" w:sz="0" w:space="0" w:color="auto"/>
            <w:bottom w:val="none" w:sz="0" w:space="0" w:color="auto"/>
            <w:right w:val="none" w:sz="0" w:space="0" w:color="auto"/>
          </w:divBdr>
        </w:div>
        <w:div w:id="492721648">
          <w:marLeft w:val="640"/>
          <w:marRight w:val="0"/>
          <w:marTop w:val="0"/>
          <w:marBottom w:val="0"/>
          <w:divBdr>
            <w:top w:val="none" w:sz="0" w:space="0" w:color="auto"/>
            <w:left w:val="none" w:sz="0" w:space="0" w:color="auto"/>
            <w:bottom w:val="none" w:sz="0" w:space="0" w:color="auto"/>
            <w:right w:val="none" w:sz="0" w:space="0" w:color="auto"/>
          </w:divBdr>
        </w:div>
        <w:div w:id="2008556175">
          <w:marLeft w:val="640"/>
          <w:marRight w:val="0"/>
          <w:marTop w:val="0"/>
          <w:marBottom w:val="0"/>
          <w:divBdr>
            <w:top w:val="none" w:sz="0" w:space="0" w:color="auto"/>
            <w:left w:val="none" w:sz="0" w:space="0" w:color="auto"/>
            <w:bottom w:val="none" w:sz="0" w:space="0" w:color="auto"/>
            <w:right w:val="none" w:sz="0" w:space="0" w:color="auto"/>
          </w:divBdr>
        </w:div>
        <w:div w:id="1827092702">
          <w:marLeft w:val="640"/>
          <w:marRight w:val="0"/>
          <w:marTop w:val="0"/>
          <w:marBottom w:val="0"/>
          <w:divBdr>
            <w:top w:val="none" w:sz="0" w:space="0" w:color="auto"/>
            <w:left w:val="none" w:sz="0" w:space="0" w:color="auto"/>
            <w:bottom w:val="none" w:sz="0" w:space="0" w:color="auto"/>
            <w:right w:val="none" w:sz="0" w:space="0" w:color="auto"/>
          </w:divBdr>
        </w:div>
        <w:div w:id="572549323">
          <w:marLeft w:val="640"/>
          <w:marRight w:val="0"/>
          <w:marTop w:val="0"/>
          <w:marBottom w:val="0"/>
          <w:divBdr>
            <w:top w:val="none" w:sz="0" w:space="0" w:color="auto"/>
            <w:left w:val="none" w:sz="0" w:space="0" w:color="auto"/>
            <w:bottom w:val="none" w:sz="0" w:space="0" w:color="auto"/>
            <w:right w:val="none" w:sz="0" w:space="0" w:color="auto"/>
          </w:divBdr>
        </w:div>
        <w:div w:id="232785918">
          <w:marLeft w:val="640"/>
          <w:marRight w:val="0"/>
          <w:marTop w:val="0"/>
          <w:marBottom w:val="0"/>
          <w:divBdr>
            <w:top w:val="none" w:sz="0" w:space="0" w:color="auto"/>
            <w:left w:val="none" w:sz="0" w:space="0" w:color="auto"/>
            <w:bottom w:val="none" w:sz="0" w:space="0" w:color="auto"/>
            <w:right w:val="none" w:sz="0" w:space="0" w:color="auto"/>
          </w:divBdr>
        </w:div>
      </w:divsChild>
    </w:div>
    <w:div w:id="1796170759">
      <w:bodyDiv w:val="1"/>
      <w:marLeft w:val="0"/>
      <w:marRight w:val="0"/>
      <w:marTop w:val="0"/>
      <w:marBottom w:val="0"/>
      <w:divBdr>
        <w:top w:val="none" w:sz="0" w:space="0" w:color="auto"/>
        <w:left w:val="none" w:sz="0" w:space="0" w:color="auto"/>
        <w:bottom w:val="none" w:sz="0" w:space="0" w:color="auto"/>
        <w:right w:val="none" w:sz="0" w:space="0" w:color="auto"/>
      </w:divBdr>
      <w:divsChild>
        <w:div w:id="621543577">
          <w:marLeft w:val="640"/>
          <w:marRight w:val="0"/>
          <w:marTop w:val="0"/>
          <w:marBottom w:val="0"/>
          <w:divBdr>
            <w:top w:val="none" w:sz="0" w:space="0" w:color="auto"/>
            <w:left w:val="none" w:sz="0" w:space="0" w:color="auto"/>
            <w:bottom w:val="none" w:sz="0" w:space="0" w:color="auto"/>
            <w:right w:val="none" w:sz="0" w:space="0" w:color="auto"/>
          </w:divBdr>
        </w:div>
        <w:div w:id="1344474412">
          <w:marLeft w:val="640"/>
          <w:marRight w:val="0"/>
          <w:marTop w:val="0"/>
          <w:marBottom w:val="0"/>
          <w:divBdr>
            <w:top w:val="none" w:sz="0" w:space="0" w:color="auto"/>
            <w:left w:val="none" w:sz="0" w:space="0" w:color="auto"/>
            <w:bottom w:val="none" w:sz="0" w:space="0" w:color="auto"/>
            <w:right w:val="none" w:sz="0" w:space="0" w:color="auto"/>
          </w:divBdr>
        </w:div>
        <w:div w:id="1205216514">
          <w:marLeft w:val="640"/>
          <w:marRight w:val="0"/>
          <w:marTop w:val="0"/>
          <w:marBottom w:val="0"/>
          <w:divBdr>
            <w:top w:val="none" w:sz="0" w:space="0" w:color="auto"/>
            <w:left w:val="none" w:sz="0" w:space="0" w:color="auto"/>
            <w:bottom w:val="none" w:sz="0" w:space="0" w:color="auto"/>
            <w:right w:val="none" w:sz="0" w:space="0" w:color="auto"/>
          </w:divBdr>
        </w:div>
        <w:div w:id="345325035">
          <w:marLeft w:val="640"/>
          <w:marRight w:val="0"/>
          <w:marTop w:val="0"/>
          <w:marBottom w:val="0"/>
          <w:divBdr>
            <w:top w:val="none" w:sz="0" w:space="0" w:color="auto"/>
            <w:left w:val="none" w:sz="0" w:space="0" w:color="auto"/>
            <w:bottom w:val="none" w:sz="0" w:space="0" w:color="auto"/>
            <w:right w:val="none" w:sz="0" w:space="0" w:color="auto"/>
          </w:divBdr>
        </w:div>
        <w:div w:id="1227230392">
          <w:marLeft w:val="640"/>
          <w:marRight w:val="0"/>
          <w:marTop w:val="0"/>
          <w:marBottom w:val="0"/>
          <w:divBdr>
            <w:top w:val="none" w:sz="0" w:space="0" w:color="auto"/>
            <w:left w:val="none" w:sz="0" w:space="0" w:color="auto"/>
            <w:bottom w:val="none" w:sz="0" w:space="0" w:color="auto"/>
            <w:right w:val="none" w:sz="0" w:space="0" w:color="auto"/>
          </w:divBdr>
        </w:div>
        <w:div w:id="1157458807">
          <w:marLeft w:val="640"/>
          <w:marRight w:val="0"/>
          <w:marTop w:val="0"/>
          <w:marBottom w:val="0"/>
          <w:divBdr>
            <w:top w:val="none" w:sz="0" w:space="0" w:color="auto"/>
            <w:left w:val="none" w:sz="0" w:space="0" w:color="auto"/>
            <w:bottom w:val="none" w:sz="0" w:space="0" w:color="auto"/>
            <w:right w:val="none" w:sz="0" w:space="0" w:color="auto"/>
          </w:divBdr>
        </w:div>
        <w:div w:id="1629969076">
          <w:marLeft w:val="640"/>
          <w:marRight w:val="0"/>
          <w:marTop w:val="0"/>
          <w:marBottom w:val="0"/>
          <w:divBdr>
            <w:top w:val="none" w:sz="0" w:space="0" w:color="auto"/>
            <w:left w:val="none" w:sz="0" w:space="0" w:color="auto"/>
            <w:bottom w:val="none" w:sz="0" w:space="0" w:color="auto"/>
            <w:right w:val="none" w:sz="0" w:space="0" w:color="auto"/>
          </w:divBdr>
        </w:div>
        <w:div w:id="922569638">
          <w:marLeft w:val="640"/>
          <w:marRight w:val="0"/>
          <w:marTop w:val="0"/>
          <w:marBottom w:val="0"/>
          <w:divBdr>
            <w:top w:val="none" w:sz="0" w:space="0" w:color="auto"/>
            <w:left w:val="none" w:sz="0" w:space="0" w:color="auto"/>
            <w:bottom w:val="none" w:sz="0" w:space="0" w:color="auto"/>
            <w:right w:val="none" w:sz="0" w:space="0" w:color="auto"/>
          </w:divBdr>
        </w:div>
        <w:div w:id="959147512">
          <w:marLeft w:val="640"/>
          <w:marRight w:val="0"/>
          <w:marTop w:val="0"/>
          <w:marBottom w:val="0"/>
          <w:divBdr>
            <w:top w:val="none" w:sz="0" w:space="0" w:color="auto"/>
            <w:left w:val="none" w:sz="0" w:space="0" w:color="auto"/>
            <w:bottom w:val="none" w:sz="0" w:space="0" w:color="auto"/>
            <w:right w:val="none" w:sz="0" w:space="0" w:color="auto"/>
          </w:divBdr>
        </w:div>
        <w:div w:id="2139300509">
          <w:marLeft w:val="640"/>
          <w:marRight w:val="0"/>
          <w:marTop w:val="0"/>
          <w:marBottom w:val="0"/>
          <w:divBdr>
            <w:top w:val="none" w:sz="0" w:space="0" w:color="auto"/>
            <w:left w:val="none" w:sz="0" w:space="0" w:color="auto"/>
            <w:bottom w:val="none" w:sz="0" w:space="0" w:color="auto"/>
            <w:right w:val="none" w:sz="0" w:space="0" w:color="auto"/>
          </w:divBdr>
        </w:div>
        <w:div w:id="1015376550">
          <w:marLeft w:val="640"/>
          <w:marRight w:val="0"/>
          <w:marTop w:val="0"/>
          <w:marBottom w:val="0"/>
          <w:divBdr>
            <w:top w:val="none" w:sz="0" w:space="0" w:color="auto"/>
            <w:left w:val="none" w:sz="0" w:space="0" w:color="auto"/>
            <w:bottom w:val="none" w:sz="0" w:space="0" w:color="auto"/>
            <w:right w:val="none" w:sz="0" w:space="0" w:color="auto"/>
          </w:divBdr>
        </w:div>
        <w:div w:id="1676414894">
          <w:marLeft w:val="640"/>
          <w:marRight w:val="0"/>
          <w:marTop w:val="0"/>
          <w:marBottom w:val="0"/>
          <w:divBdr>
            <w:top w:val="none" w:sz="0" w:space="0" w:color="auto"/>
            <w:left w:val="none" w:sz="0" w:space="0" w:color="auto"/>
            <w:bottom w:val="none" w:sz="0" w:space="0" w:color="auto"/>
            <w:right w:val="none" w:sz="0" w:space="0" w:color="auto"/>
          </w:divBdr>
        </w:div>
        <w:div w:id="2070882074">
          <w:marLeft w:val="640"/>
          <w:marRight w:val="0"/>
          <w:marTop w:val="0"/>
          <w:marBottom w:val="0"/>
          <w:divBdr>
            <w:top w:val="none" w:sz="0" w:space="0" w:color="auto"/>
            <w:left w:val="none" w:sz="0" w:space="0" w:color="auto"/>
            <w:bottom w:val="none" w:sz="0" w:space="0" w:color="auto"/>
            <w:right w:val="none" w:sz="0" w:space="0" w:color="auto"/>
          </w:divBdr>
        </w:div>
        <w:div w:id="1564222074">
          <w:marLeft w:val="640"/>
          <w:marRight w:val="0"/>
          <w:marTop w:val="0"/>
          <w:marBottom w:val="0"/>
          <w:divBdr>
            <w:top w:val="none" w:sz="0" w:space="0" w:color="auto"/>
            <w:left w:val="none" w:sz="0" w:space="0" w:color="auto"/>
            <w:bottom w:val="none" w:sz="0" w:space="0" w:color="auto"/>
            <w:right w:val="none" w:sz="0" w:space="0" w:color="auto"/>
          </w:divBdr>
        </w:div>
        <w:div w:id="1588877567">
          <w:marLeft w:val="640"/>
          <w:marRight w:val="0"/>
          <w:marTop w:val="0"/>
          <w:marBottom w:val="0"/>
          <w:divBdr>
            <w:top w:val="none" w:sz="0" w:space="0" w:color="auto"/>
            <w:left w:val="none" w:sz="0" w:space="0" w:color="auto"/>
            <w:bottom w:val="none" w:sz="0" w:space="0" w:color="auto"/>
            <w:right w:val="none" w:sz="0" w:space="0" w:color="auto"/>
          </w:divBdr>
        </w:div>
        <w:div w:id="1800219878">
          <w:marLeft w:val="640"/>
          <w:marRight w:val="0"/>
          <w:marTop w:val="0"/>
          <w:marBottom w:val="0"/>
          <w:divBdr>
            <w:top w:val="none" w:sz="0" w:space="0" w:color="auto"/>
            <w:left w:val="none" w:sz="0" w:space="0" w:color="auto"/>
            <w:bottom w:val="none" w:sz="0" w:space="0" w:color="auto"/>
            <w:right w:val="none" w:sz="0" w:space="0" w:color="auto"/>
          </w:divBdr>
        </w:div>
        <w:div w:id="1464615296">
          <w:marLeft w:val="640"/>
          <w:marRight w:val="0"/>
          <w:marTop w:val="0"/>
          <w:marBottom w:val="0"/>
          <w:divBdr>
            <w:top w:val="none" w:sz="0" w:space="0" w:color="auto"/>
            <w:left w:val="none" w:sz="0" w:space="0" w:color="auto"/>
            <w:bottom w:val="none" w:sz="0" w:space="0" w:color="auto"/>
            <w:right w:val="none" w:sz="0" w:space="0" w:color="auto"/>
          </w:divBdr>
        </w:div>
        <w:div w:id="2060013261">
          <w:marLeft w:val="640"/>
          <w:marRight w:val="0"/>
          <w:marTop w:val="0"/>
          <w:marBottom w:val="0"/>
          <w:divBdr>
            <w:top w:val="none" w:sz="0" w:space="0" w:color="auto"/>
            <w:left w:val="none" w:sz="0" w:space="0" w:color="auto"/>
            <w:bottom w:val="none" w:sz="0" w:space="0" w:color="auto"/>
            <w:right w:val="none" w:sz="0" w:space="0" w:color="auto"/>
          </w:divBdr>
        </w:div>
        <w:div w:id="1615600128">
          <w:marLeft w:val="640"/>
          <w:marRight w:val="0"/>
          <w:marTop w:val="0"/>
          <w:marBottom w:val="0"/>
          <w:divBdr>
            <w:top w:val="none" w:sz="0" w:space="0" w:color="auto"/>
            <w:left w:val="none" w:sz="0" w:space="0" w:color="auto"/>
            <w:bottom w:val="none" w:sz="0" w:space="0" w:color="auto"/>
            <w:right w:val="none" w:sz="0" w:space="0" w:color="auto"/>
          </w:divBdr>
        </w:div>
        <w:div w:id="608581933">
          <w:marLeft w:val="640"/>
          <w:marRight w:val="0"/>
          <w:marTop w:val="0"/>
          <w:marBottom w:val="0"/>
          <w:divBdr>
            <w:top w:val="none" w:sz="0" w:space="0" w:color="auto"/>
            <w:left w:val="none" w:sz="0" w:space="0" w:color="auto"/>
            <w:bottom w:val="none" w:sz="0" w:space="0" w:color="auto"/>
            <w:right w:val="none" w:sz="0" w:space="0" w:color="auto"/>
          </w:divBdr>
        </w:div>
        <w:div w:id="1413618955">
          <w:marLeft w:val="640"/>
          <w:marRight w:val="0"/>
          <w:marTop w:val="0"/>
          <w:marBottom w:val="0"/>
          <w:divBdr>
            <w:top w:val="none" w:sz="0" w:space="0" w:color="auto"/>
            <w:left w:val="none" w:sz="0" w:space="0" w:color="auto"/>
            <w:bottom w:val="none" w:sz="0" w:space="0" w:color="auto"/>
            <w:right w:val="none" w:sz="0" w:space="0" w:color="auto"/>
          </w:divBdr>
        </w:div>
        <w:div w:id="1955206777">
          <w:marLeft w:val="640"/>
          <w:marRight w:val="0"/>
          <w:marTop w:val="0"/>
          <w:marBottom w:val="0"/>
          <w:divBdr>
            <w:top w:val="none" w:sz="0" w:space="0" w:color="auto"/>
            <w:left w:val="none" w:sz="0" w:space="0" w:color="auto"/>
            <w:bottom w:val="none" w:sz="0" w:space="0" w:color="auto"/>
            <w:right w:val="none" w:sz="0" w:space="0" w:color="auto"/>
          </w:divBdr>
        </w:div>
        <w:div w:id="1035158993">
          <w:marLeft w:val="640"/>
          <w:marRight w:val="0"/>
          <w:marTop w:val="0"/>
          <w:marBottom w:val="0"/>
          <w:divBdr>
            <w:top w:val="none" w:sz="0" w:space="0" w:color="auto"/>
            <w:left w:val="none" w:sz="0" w:space="0" w:color="auto"/>
            <w:bottom w:val="none" w:sz="0" w:space="0" w:color="auto"/>
            <w:right w:val="none" w:sz="0" w:space="0" w:color="auto"/>
          </w:divBdr>
        </w:div>
        <w:div w:id="1060906362">
          <w:marLeft w:val="640"/>
          <w:marRight w:val="0"/>
          <w:marTop w:val="0"/>
          <w:marBottom w:val="0"/>
          <w:divBdr>
            <w:top w:val="none" w:sz="0" w:space="0" w:color="auto"/>
            <w:left w:val="none" w:sz="0" w:space="0" w:color="auto"/>
            <w:bottom w:val="none" w:sz="0" w:space="0" w:color="auto"/>
            <w:right w:val="none" w:sz="0" w:space="0" w:color="auto"/>
          </w:divBdr>
        </w:div>
        <w:div w:id="1295720026">
          <w:marLeft w:val="640"/>
          <w:marRight w:val="0"/>
          <w:marTop w:val="0"/>
          <w:marBottom w:val="0"/>
          <w:divBdr>
            <w:top w:val="none" w:sz="0" w:space="0" w:color="auto"/>
            <w:left w:val="none" w:sz="0" w:space="0" w:color="auto"/>
            <w:bottom w:val="none" w:sz="0" w:space="0" w:color="auto"/>
            <w:right w:val="none" w:sz="0" w:space="0" w:color="auto"/>
          </w:divBdr>
        </w:div>
      </w:divsChild>
    </w:div>
    <w:div w:id="1797139882">
      <w:bodyDiv w:val="1"/>
      <w:marLeft w:val="0"/>
      <w:marRight w:val="0"/>
      <w:marTop w:val="0"/>
      <w:marBottom w:val="0"/>
      <w:divBdr>
        <w:top w:val="none" w:sz="0" w:space="0" w:color="auto"/>
        <w:left w:val="none" w:sz="0" w:space="0" w:color="auto"/>
        <w:bottom w:val="none" w:sz="0" w:space="0" w:color="auto"/>
        <w:right w:val="none" w:sz="0" w:space="0" w:color="auto"/>
      </w:divBdr>
      <w:divsChild>
        <w:div w:id="70200844">
          <w:marLeft w:val="640"/>
          <w:marRight w:val="0"/>
          <w:marTop w:val="0"/>
          <w:marBottom w:val="0"/>
          <w:divBdr>
            <w:top w:val="none" w:sz="0" w:space="0" w:color="auto"/>
            <w:left w:val="none" w:sz="0" w:space="0" w:color="auto"/>
            <w:bottom w:val="none" w:sz="0" w:space="0" w:color="auto"/>
            <w:right w:val="none" w:sz="0" w:space="0" w:color="auto"/>
          </w:divBdr>
        </w:div>
        <w:div w:id="579947048">
          <w:marLeft w:val="640"/>
          <w:marRight w:val="0"/>
          <w:marTop w:val="0"/>
          <w:marBottom w:val="0"/>
          <w:divBdr>
            <w:top w:val="none" w:sz="0" w:space="0" w:color="auto"/>
            <w:left w:val="none" w:sz="0" w:space="0" w:color="auto"/>
            <w:bottom w:val="none" w:sz="0" w:space="0" w:color="auto"/>
            <w:right w:val="none" w:sz="0" w:space="0" w:color="auto"/>
          </w:divBdr>
        </w:div>
        <w:div w:id="1967538567">
          <w:marLeft w:val="640"/>
          <w:marRight w:val="0"/>
          <w:marTop w:val="0"/>
          <w:marBottom w:val="0"/>
          <w:divBdr>
            <w:top w:val="none" w:sz="0" w:space="0" w:color="auto"/>
            <w:left w:val="none" w:sz="0" w:space="0" w:color="auto"/>
            <w:bottom w:val="none" w:sz="0" w:space="0" w:color="auto"/>
            <w:right w:val="none" w:sz="0" w:space="0" w:color="auto"/>
          </w:divBdr>
        </w:div>
        <w:div w:id="1493333676">
          <w:marLeft w:val="640"/>
          <w:marRight w:val="0"/>
          <w:marTop w:val="0"/>
          <w:marBottom w:val="0"/>
          <w:divBdr>
            <w:top w:val="none" w:sz="0" w:space="0" w:color="auto"/>
            <w:left w:val="none" w:sz="0" w:space="0" w:color="auto"/>
            <w:bottom w:val="none" w:sz="0" w:space="0" w:color="auto"/>
            <w:right w:val="none" w:sz="0" w:space="0" w:color="auto"/>
          </w:divBdr>
        </w:div>
        <w:div w:id="269625516">
          <w:marLeft w:val="640"/>
          <w:marRight w:val="0"/>
          <w:marTop w:val="0"/>
          <w:marBottom w:val="0"/>
          <w:divBdr>
            <w:top w:val="none" w:sz="0" w:space="0" w:color="auto"/>
            <w:left w:val="none" w:sz="0" w:space="0" w:color="auto"/>
            <w:bottom w:val="none" w:sz="0" w:space="0" w:color="auto"/>
            <w:right w:val="none" w:sz="0" w:space="0" w:color="auto"/>
          </w:divBdr>
        </w:div>
        <w:div w:id="694967296">
          <w:marLeft w:val="640"/>
          <w:marRight w:val="0"/>
          <w:marTop w:val="0"/>
          <w:marBottom w:val="0"/>
          <w:divBdr>
            <w:top w:val="none" w:sz="0" w:space="0" w:color="auto"/>
            <w:left w:val="none" w:sz="0" w:space="0" w:color="auto"/>
            <w:bottom w:val="none" w:sz="0" w:space="0" w:color="auto"/>
            <w:right w:val="none" w:sz="0" w:space="0" w:color="auto"/>
          </w:divBdr>
        </w:div>
        <w:div w:id="480580902">
          <w:marLeft w:val="640"/>
          <w:marRight w:val="0"/>
          <w:marTop w:val="0"/>
          <w:marBottom w:val="0"/>
          <w:divBdr>
            <w:top w:val="none" w:sz="0" w:space="0" w:color="auto"/>
            <w:left w:val="none" w:sz="0" w:space="0" w:color="auto"/>
            <w:bottom w:val="none" w:sz="0" w:space="0" w:color="auto"/>
            <w:right w:val="none" w:sz="0" w:space="0" w:color="auto"/>
          </w:divBdr>
        </w:div>
        <w:div w:id="542059497">
          <w:marLeft w:val="640"/>
          <w:marRight w:val="0"/>
          <w:marTop w:val="0"/>
          <w:marBottom w:val="0"/>
          <w:divBdr>
            <w:top w:val="none" w:sz="0" w:space="0" w:color="auto"/>
            <w:left w:val="none" w:sz="0" w:space="0" w:color="auto"/>
            <w:bottom w:val="none" w:sz="0" w:space="0" w:color="auto"/>
            <w:right w:val="none" w:sz="0" w:space="0" w:color="auto"/>
          </w:divBdr>
        </w:div>
        <w:div w:id="378434808">
          <w:marLeft w:val="640"/>
          <w:marRight w:val="0"/>
          <w:marTop w:val="0"/>
          <w:marBottom w:val="0"/>
          <w:divBdr>
            <w:top w:val="none" w:sz="0" w:space="0" w:color="auto"/>
            <w:left w:val="none" w:sz="0" w:space="0" w:color="auto"/>
            <w:bottom w:val="none" w:sz="0" w:space="0" w:color="auto"/>
            <w:right w:val="none" w:sz="0" w:space="0" w:color="auto"/>
          </w:divBdr>
        </w:div>
        <w:div w:id="810831318">
          <w:marLeft w:val="640"/>
          <w:marRight w:val="0"/>
          <w:marTop w:val="0"/>
          <w:marBottom w:val="0"/>
          <w:divBdr>
            <w:top w:val="none" w:sz="0" w:space="0" w:color="auto"/>
            <w:left w:val="none" w:sz="0" w:space="0" w:color="auto"/>
            <w:bottom w:val="none" w:sz="0" w:space="0" w:color="auto"/>
            <w:right w:val="none" w:sz="0" w:space="0" w:color="auto"/>
          </w:divBdr>
        </w:div>
        <w:div w:id="1372338036">
          <w:marLeft w:val="640"/>
          <w:marRight w:val="0"/>
          <w:marTop w:val="0"/>
          <w:marBottom w:val="0"/>
          <w:divBdr>
            <w:top w:val="none" w:sz="0" w:space="0" w:color="auto"/>
            <w:left w:val="none" w:sz="0" w:space="0" w:color="auto"/>
            <w:bottom w:val="none" w:sz="0" w:space="0" w:color="auto"/>
            <w:right w:val="none" w:sz="0" w:space="0" w:color="auto"/>
          </w:divBdr>
        </w:div>
        <w:div w:id="430126445">
          <w:marLeft w:val="640"/>
          <w:marRight w:val="0"/>
          <w:marTop w:val="0"/>
          <w:marBottom w:val="0"/>
          <w:divBdr>
            <w:top w:val="none" w:sz="0" w:space="0" w:color="auto"/>
            <w:left w:val="none" w:sz="0" w:space="0" w:color="auto"/>
            <w:bottom w:val="none" w:sz="0" w:space="0" w:color="auto"/>
            <w:right w:val="none" w:sz="0" w:space="0" w:color="auto"/>
          </w:divBdr>
        </w:div>
        <w:div w:id="2124617323">
          <w:marLeft w:val="640"/>
          <w:marRight w:val="0"/>
          <w:marTop w:val="0"/>
          <w:marBottom w:val="0"/>
          <w:divBdr>
            <w:top w:val="none" w:sz="0" w:space="0" w:color="auto"/>
            <w:left w:val="none" w:sz="0" w:space="0" w:color="auto"/>
            <w:bottom w:val="none" w:sz="0" w:space="0" w:color="auto"/>
            <w:right w:val="none" w:sz="0" w:space="0" w:color="auto"/>
          </w:divBdr>
        </w:div>
        <w:div w:id="818157955">
          <w:marLeft w:val="640"/>
          <w:marRight w:val="0"/>
          <w:marTop w:val="0"/>
          <w:marBottom w:val="0"/>
          <w:divBdr>
            <w:top w:val="none" w:sz="0" w:space="0" w:color="auto"/>
            <w:left w:val="none" w:sz="0" w:space="0" w:color="auto"/>
            <w:bottom w:val="none" w:sz="0" w:space="0" w:color="auto"/>
            <w:right w:val="none" w:sz="0" w:space="0" w:color="auto"/>
          </w:divBdr>
        </w:div>
        <w:div w:id="1282494497">
          <w:marLeft w:val="640"/>
          <w:marRight w:val="0"/>
          <w:marTop w:val="0"/>
          <w:marBottom w:val="0"/>
          <w:divBdr>
            <w:top w:val="none" w:sz="0" w:space="0" w:color="auto"/>
            <w:left w:val="none" w:sz="0" w:space="0" w:color="auto"/>
            <w:bottom w:val="none" w:sz="0" w:space="0" w:color="auto"/>
            <w:right w:val="none" w:sz="0" w:space="0" w:color="auto"/>
          </w:divBdr>
        </w:div>
        <w:div w:id="217741883">
          <w:marLeft w:val="640"/>
          <w:marRight w:val="0"/>
          <w:marTop w:val="0"/>
          <w:marBottom w:val="0"/>
          <w:divBdr>
            <w:top w:val="none" w:sz="0" w:space="0" w:color="auto"/>
            <w:left w:val="none" w:sz="0" w:space="0" w:color="auto"/>
            <w:bottom w:val="none" w:sz="0" w:space="0" w:color="auto"/>
            <w:right w:val="none" w:sz="0" w:space="0" w:color="auto"/>
          </w:divBdr>
        </w:div>
        <w:div w:id="1520124714">
          <w:marLeft w:val="640"/>
          <w:marRight w:val="0"/>
          <w:marTop w:val="0"/>
          <w:marBottom w:val="0"/>
          <w:divBdr>
            <w:top w:val="none" w:sz="0" w:space="0" w:color="auto"/>
            <w:left w:val="none" w:sz="0" w:space="0" w:color="auto"/>
            <w:bottom w:val="none" w:sz="0" w:space="0" w:color="auto"/>
            <w:right w:val="none" w:sz="0" w:space="0" w:color="auto"/>
          </w:divBdr>
        </w:div>
        <w:div w:id="1196583097">
          <w:marLeft w:val="640"/>
          <w:marRight w:val="0"/>
          <w:marTop w:val="0"/>
          <w:marBottom w:val="0"/>
          <w:divBdr>
            <w:top w:val="none" w:sz="0" w:space="0" w:color="auto"/>
            <w:left w:val="none" w:sz="0" w:space="0" w:color="auto"/>
            <w:bottom w:val="none" w:sz="0" w:space="0" w:color="auto"/>
            <w:right w:val="none" w:sz="0" w:space="0" w:color="auto"/>
          </w:divBdr>
        </w:div>
        <w:div w:id="969475577">
          <w:marLeft w:val="640"/>
          <w:marRight w:val="0"/>
          <w:marTop w:val="0"/>
          <w:marBottom w:val="0"/>
          <w:divBdr>
            <w:top w:val="none" w:sz="0" w:space="0" w:color="auto"/>
            <w:left w:val="none" w:sz="0" w:space="0" w:color="auto"/>
            <w:bottom w:val="none" w:sz="0" w:space="0" w:color="auto"/>
            <w:right w:val="none" w:sz="0" w:space="0" w:color="auto"/>
          </w:divBdr>
        </w:div>
        <w:div w:id="351879798">
          <w:marLeft w:val="640"/>
          <w:marRight w:val="0"/>
          <w:marTop w:val="0"/>
          <w:marBottom w:val="0"/>
          <w:divBdr>
            <w:top w:val="none" w:sz="0" w:space="0" w:color="auto"/>
            <w:left w:val="none" w:sz="0" w:space="0" w:color="auto"/>
            <w:bottom w:val="none" w:sz="0" w:space="0" w:color="auto"/>
            <w:right w:val="none" w:sz="0" w:space="0" w:color="auto"/>
          </w:divBdr>
        </w:div>
        <w:div w:id="1996452346">
          <w:marLeft w:val="640"/>
          <w:marRight w:val="0"/>
          <w:marTop w:val="0"/>
          <w:marBottom w:val="0"/>
          <w:divBdr>
            <w:top w:val="none" w:sz="0" w:space="0" w:color="auto"/>
            <w:left w:val="none" w:sz="0" w:space="0" w:color="auto"/>
            <w:bottom w:val="none" w:sz="0" w:space="0" w:color="auto"/>
            <w:right w:val="none" w:sz="0" w:space="0" w:color="auto"/>
          </w:divBdr>
        </w:div>
        <w:div w:id="2122869186">
          <w:marLeft w:val="640"/>
          <w:marRight w:val="0"/>
          <w:marTop w:val="0"/>
          <w:marBottom w:val="0"/>
          <w:divBdr>
            <w:top w:val="none" w:sz="0" w:space="0" w:color="auto"/>
            <w:left w:val="none" w:sz="0" w:space="0" w:color="auto"/>
            <w:bottom w:val="none" w:sz="0" w:space="0" w:color="auto"/>
            <w:right w:val="none" w:sz="0" w:space="0" w:color="auto"/>
          </w:divBdr>
        </w:div>
        <w:div w:id="1860461196">
          <w:marLeft w:val="640"/>
          <w:marRight w:val="0"/>
          <w:marTop w:val="0"/>
          <w:marBottom w:val="0"/>
          <w:divBdr>
            <w:top w:val="none" w:sz="0" w:space="0" w:color="auto"/>
            <w:left w:val="none" w:sz="0" w:space="0" w:color="auto"/>
            <w:bottom w:val="none" w:sz="0" w:space="0" w:color="auto"/>
            <w:right w:val="none" w:sz="0" w:space="0" w:color="auto"/>
          </w:divBdr>
        </w:div>
        <w:div w:id="1077946009">
          <w:marLeft w:val="640"/>
          <w:marRight w:val="0"/>
          <w:marTop w:val="0"/>
          <w:marBottom w:val="0"/>
          <w:divBdr>
            <w:top w:val="none" w:sz="0" w:space="0" w:color="auto"/>
            <w:left w:val="none" w:sz="0" w:space="0" w:color="auto"/>
            <w:bottom w:val="none" w:sz="0" w:space="0" w:color="auto"/>
            <w:right w:val="none" w:sz="0" w:space="0" w:color="auto"/>
          </w:divBdr>
        </w:div>
      </w:divsChild>
    </w:div>
    <w:div w:id="1862621437">
      <w:bodyDiv w:val="1"/>
      <w:marLeft w:val="0"/>
      <w:marRight w:val="0"/>
      <w:marTop w:val="0"/>
      <w:marBottom w:val="0"/>
      <w:divBdr>
        <w:top w:val="none" w:sz="0" w:space="0" w:color="auto"/>
        <w:left w:val="none" w:sz="0" w:space="0" w:color="auto"/>
        <w:bottom w:val="none" w:sz="0" w:space="0" w:color="auto"/>
        <w:right w:val="none" w:sz="0" w:space="0" w:color="auto"/>
      </w:divBdr>
      <w:divsChild>
        <w:div w:id="2118406990">
          <w:marLeft w:val="640"/>
          <w:marRight w:val="0"/>
          <w:marTop w:val="0"/>
          <w:marBottom w:val="0"/>
          <w:divBdr>
            <w:top w:val="none" w:sz="0" w:space="0" w:color="auto"/>
            <w:left w:val="none" w:sz="0" w:space="0" w:color="auto"/>
            <w:bottom w:val="none" w:sz="0" w:space="0" w:color="auto"/>
            <w:right w:val="none" w:sz="0" w:space="0" w:color="auto"/>
          </w:divBdr>
        </w:div>
        <w:div w:id="1116218186">
          <w:marLeft w:val="640"/>
          <w:marRight w:val="0"/>
          <w:marTop w:val="0"/>
          <w:marBottom w:val="0"/>
          <w:divBdr>
            <w:top w:val="none" w:sz="0" w:space="0" w:color="auto"/>
            <w:left w:val="none" w:sz="0" w:space="0" w:color="auto"/>
            <w:bottom w:val="none" w:sz="0" w:space="0" w:color="auto"/>
            <w:right w:val="none" w:sz="0" w:space="0" w:color="auto"/>
          </w:divBdr>
        </w:div>
        <w:div w:id="1042435335">
          <w:marLeft w:val="640"/>
          <w:marRight w:val="0"/>
          <w:marTop w:val="0"/>
          <w:marBottom w:val="0"/>
          <w:divBdr>
            <w:top w:val="none" w:sz="0" w:space="0" w:color="auto"/>
            <w:left w:val="none" w:sz="0" w:space="0" w:color="auto"/>
            <w:bottom w:val="none" w:sz="0" w:space="0" w:color="auto"/>
            <w:right w:val="none" w:sz="0" w:space="0" w:color="auto"/>
          </w:divBdr>
        </w:div>
        <w:div w:id="1965111048">
          <w:marLeft w:val="640"/>
          <w:marRight w:val="0"/>
          <w:marTop w:val="0"/>
          <w:marBottom w:val="0"/>
          <w:divBdr>
            <w:top w:val="none" w:sz="0" w:space="0" w:color="auto"/>
            <w:left w:val="none" w:sz="0" w:space="0" w:color="auto"/>
            <w:bottom w:val="none" w:sz="0" w:space="0" w:color="auto"/>
            <w:right w:val="none" w:sz="0" w:space="0" w:color="auto"/>
          </w:divBdr>
        </w:div>
        <w:div w:id="2105026130">
          <w:marLeft w:val="640"/>
          <w:marRight w:val="0"/>
          <w:marTop w:val="0"/>
          <w:marBottom w:val="0"/>
          <w:divBdr>
            <w:top w:val="none" w:sz="0" w:space="0" w:color="auto"/>
            <w:left w:val="none" w:sz="0" w:space="0" w:color="auto"/>
            <w:bottom w:val="none" w:sz="0" w:space="0" w:color="auto"/>
            <w:right w:val="none" w:sz="0" w:space="0" w:color="auto"/>
          </w:divBdr>
        </w:div>
        <w:div w:id="2123113120">
          <w:marLeft w:val="640"/>
          <w:marRight w:val="0"/>
          <w:marTop w:val="0"/>
          <w:marBottom w:val="0"/>
          <w:divBdr>
            <w:top w:val="none" w:sz="0" w:space="0" w:color="auto"/>
            <w:left w:val="none" w:sz="0" w:space="0" w:color="auto"/>
            <w:bottom w:val="none" w:sz="0" w:space="0" w:color="auto"/>
            <w:right w:val="none" w:sz="0" w:space="0" w:color="auto"/>
          </w:divBdr>
        </w:div>
        <w:div w:id="1887594757">
          <w:marLeft w:val="640"/>
          <w:marRight w:val="0"/>
          <w:marTop w:val="0"/>
          <w:marBottom w:val="0"/>
          <w:divBdr>
            <w:top w:val="none" w:sz="0" w:space="0" w:color="auto"/>
            <w:left w:val="none" w:sz="0" w:space="0" w:color="auto"/>
            <w:bottom w:val="none" w:sz="0" w:space="0" w:color="auto"/>
            <w:right w:val="none" w:sz="0" w:space="0" w:color="auto"/>
          </w:divBdr>
        </w:div>
        <w:div w:id="182089845">
          <w:marLeft w:val="640"/>
          <w:marRight w:val="0"/>
          <w:marTop w:val="0"/>
          <w:marBottom w:val="0"/>
          <w:divBdr>
            <w:top w:val="none" w:sz="0" w:space="0" w:color="auto"/>
            <w:left w:val="none" w:sz="0" w:space="0" w:color="auto"/>
            <w:bottom w:val="none" w:sz="0" w:space="0" w:color="auto"/>
            <w:right w:val="none" w:sz="0" w:space="0" w:color="auto"/>
          </w:divBdr>
        </w:div>
        <w:div w:id="742797710">
          <w:marLeft w:val="640"/>
          <w:marRight w:val="0"/>
          <w:marTop w:val="0"/>
          <w:marBottom w:val="0"/>
          <w:divBdr>
            <w:top w:val="none" w:sz="0" w:space="0" w:color="auto"/>
            <w:left w:val="none" w:sz="0" w:space="0" w:color="auto"/>
            <w:bottom w:val="none" w:sz="0" w:space="0" w:color="auto"/>
            <w:right w:val="none" w:sz="0" w:space="0" w:color="auto"/>
          </w:divBdr>
        </w:div>
        <w:div w:id="1503274069">
          <w:marLeft w:val="640"/>
          <w:marRight w:val="0"/>
          <w:marTop w:val="0"/>
          <w:marBottom w:val="0"/>
          <w:divBdr>
            <w:top w:val="none" w:sz="0" w:space="0" w:color="auto"/>
            <w:left w:val="none" w:sz="0" w:space="0" w:color="auto"/>
            <w:bottom w:val="none" w:sz="0" w:space="0" w:color="auto"/>
            <w:right w:val="none" w:sz="0" w:space="0" w:color="auto"/>
          </w:divBdr>
        </w:div>
      </w:divsChild>
    </w:div>
    <w:div w:id="1865360084">
      <w:bodyDiv w:val="1"/>
      <w:marLeft w:val="0"/>
      <w:marRight w:val="0"/>
      <w:marTop w:val="0"/>
      <w:marBottom w:val="0"/>
      <w:divBdr>
        <w:top w:val="none" w:sz="0" w:space="0" w:color="auto"/>
        <w:left w:val="none" w:sz="0" w:space="0" w:color="auto"/>
        <w:bottom w:val="none" w:sz="0" w:space="0" w:color="auto"/>
        <w:right w:val="none" w:sz="0" w:space="0" w:color="auto"/>
      </w:divBdr>
      <w:divsChild>
        <w:div w:id="297612318">
          <w:marLeft w:val="640"/>
          <w:marRight w:val="0"/>
          <w:marTop w:val="0"/>
          <w:marBottom w:val="0"/>
          <w:divBdr>
            <w:top w:val="none" w:sz="0" w:space="0" w:color="auto"/>
            <w:left w:val="none" w:sz="0" w:space="0" w:color="auto"/>
            <w:bottom w:val="none" w:sz="0" w:space="0" w:color="auto"/>
            <w:right w:val="none" w:sz="0" w:space="0" w:color="auto"/>
          </w:divBdr>
        </w:div>
        <w:div w:id="1040282471">
          <w:marLeft w:val="640"/>
          <w:marRight w:val="0"/>
          <w:marTop w:val="0"/>
          <w:marBottom w:val="0"/>
          <w:divBdr>
            <w:top w:val="none" w:sz="0" w:space="0" w:color="auto"/>
            <w:left w:val="none" w:sz="0" w:space="0" w:color="auto"/>
            <w:bottom w:val="none" w:sz="0" w:space="0" w:color="auto"/>
            <w:right w:val="none" w:sz="0" w:space="0" w:color="auto"/>
          </w:divBdr>
        </w:div>
        <w:div w:id="357774832">
          <w:marLeft w:val="640"/>
          <w:marRight w:val="0"/>
          <w:marTop w:val="0"/>
          <w:marBottom w:val="0"/>
          <w:divBdr>
            <w:top w:val="none" w:sz="0" w:space="0" w:color="auto"/>
            <w:left w:val="none" w:sz="0" w:space="0" w:color="auto"/>
            <w:bottom w:val="none" w:sz="0" w:space="0" w:color="auto"/>
            <w:right w:val="none" w:sz="0" w:space="0" w:color="auto"/>
          </w:divBdr>
        </w:div>
        <w:div w:id="1641156995">
          <w:marLeft w:val="640"/>
          <w:marRight w:val="0"/>
          <w:marTop w:val="0"/>
          <w:marBottom w:val="0"/>
          <w:divBdr>
            <w:top w:val="none" w:sz="0" w:space="0" w:color="auto"/>
            <w:left w:val="none" w:sz="0" w:space="0" w:color="auto"/>
            <w:bottom w:val="none" w:sz="0" w:space="0" w:color="auto"/>
            <w:right w:val="none" w:sz="0" w:space="0" w:color="auto"/>
          </w:divBdr>
        </w:div>
        <w:div w:id="1518500460">
          <w:marLeft w:val="640"/>
          <w:marRight w:val="0"/>
          <w:marTop w:val="0"/>
          <w:marBottom w:val="0"/>
          <w:divBdr>
            <w:top w:val="none" w:sz="0" w:space="0" w:color="auto"/>
            <w:left w:val="none" w:sz="0" w:space="0" w:color="auto"/>
            <w:bottom w:val="none" w:sz="0" w:space="0" w:color="auto"/>
            <w:right w:val="none" w:sz="0" w:space="0" w:color="auto"/>
          </w:divBdr>
        </w:div>
        <w:div w:id="92822854">
          <w:marLeft w:val="640"/>
          <w:marRight w:val="0"/>
          <w:marTop w:val="0"/>
          <w:marBottom w:val="0"/>
          <w:divBdr>
            <w:top w:val="none" w:sz="0" w:space="0" w:color="auto"/>
            <w:left w:val="none" w:sz="0" w:space="0" w:color="auto"/>
            <w:bottom w:val="none" w:sz="0" w:space="0" w:color="auto"/>
            <w:right w:val="none" w:sz="0" w:space="0" w:color="auto"/>
          </w:divBdr>
        </w:div>
        <w:div w:id="227502742">
          <w:marLeft w:val="640"/>
          <w:marRight w:val="0"/>
          <w:marTop w:val="0"/>
          <w:marBottom w:val="0"/>
          <w:divBdr>
            <w:top w:val="none" w:sz="0" w:space="0" w:color="auto"/>
            <w:left w:val="none" w:sz="0" w:space="0" w:color="auto"/>
            <w:bottom w:val="none" w:sz="0" w:space="0" w:color="auto"/>
            <w:right w:val="none" w:sz="0" w:space="0" w:color="auto"/>
          </w:divBdr>
        </w:div>
        <w:div w:id="1797290977">
          <w:marLeft w:val="640"/>
          <w:marRight w:val="0"/>
          <w:marTop w:val="0"/>
          <w:marBottom w:val="0"/>
          <w:divBdr>
            <w:top w:val="none" w:sz="0" w:space="0" w:color="auto"/>
            <w:left w:val="none" w:sz="0" w:space="0" w:color="auto"/>
            <w:bottom w:val="none" w:sz="0" w:space="0" w:color="auto"/>
            <w:right w:val="none" w:sz="0" w:space="0" w:color="auto"/>
          </w:divBdr>
        </w:div>
        <w:div w:id="2104259228">
          <w:marLeft w:val="640"/>
          <w:marRight w:val="0"/>
          <w:marTop w:val="0"/>
          <w:marBottom w:val="0"/>
          <w:divBdr>
            <w:top w:val="none" w:sz="0" w:space="0" w:color="auto"/>
            <w:left w:val="none" w:sz="0" w:space="0" w:color="auto"/>
            <w:bottom w:val="none" w:sz="0" w:space="0" w:color="auto"/>
            <w:right w:val="none" w:sz="0" w:space="0" w:color="auto"/>
          </w:divBdr>
        </w:div>
        <w:div w:id="122578190">
          <w:marLeft w:val="640"/>
          <w:marRight w:val="0"/>
          <w:marTop w:val="0"/>
          <w:marBottom w:val="0"/>
          <w:divBdr>
            <w:top w:val="none" w:sz="0" w:space="0" w:color="auto"/>
            <w:left w:val="none" w:sz="0" w:space="0" w:color="auto"/>
            <w:bottom w:val="none" w:sz="0" w:space="0" w:color="auto"/>
            <w:right w:val="none" w:sz="0" w:space="0" w:color="auto"/>
          </w:divBdr>
        </w:div>
        <w:div w:id="26220927">
          <w:marLeft w:val="640"/>
          <w:marRight w:val="0"/>
          <w:marTop w:val="0"/>
          <w:marBottom w:val="0"/>
          <w:divBdr>
            <w:top w:val="none" w:sz="0" w:space="0" w:color="auto"/>
            <w:left w:val="none" w:sz="0" w:space="0" w:color="auto"/>
            <w:bottom w:val="none" w:sz="0" w:space="0" w:color="auto"/>
            <w:right w:val="none" w:sz="0" w:space="0" w:color="auto"/>
          </w:divBdr>
        </w:div>
        <w:div w:id="82918829">
          <w:marLeft w:val="640"/>
          <w:marRight w:val="0"/>
          <w:marTop w:val="0"/>
          <w:marBottom w:val="0"/>
          <w:divBdr>
            <w:top w:val="none" w:sz="0" w:space="0" w:color="auto"/>
            <w:left w:val="none" w:sz="0" w:space="0" w:color="auto"/>
            <w:bottom w:val="none" w:sz="0" w:space="0" w:color="auto"/>
            <w:right w:val="none" w:sz="0" w:space="0" w:color="auto"/>
          </w:divBdr>
        </w:div>
        <w:div w:id="1154178068">
          <w:marLeft w:val="640"/>
          <w:marRight w:val="0"/>
          <w:marTop w:val="0"/>
          <w:marBottom w:val="0"/>
          <w:divBdr>
            <w:top w:val="none" w:sz="0" w:space="0" w:color="auto"/>
            <w:left w:val="none" w:sz="0" w:space="0" w:color="auto"/>
            <w:bottom w:val="none" w:sz="0" w:space="0" w:color="auto"/>
            <w:right w:val="none" w:sz="0" w:space="0" w:color="auto"/>
          </w:divBdr>
        </w:div>
        <w:div w:id="1251082614">
          <w:marLeft w:val="640"/>
          <w:marRight w:val="0"/>
          <w:marTop w:val="0"/>
          <w:marBottom w:val="0"/>
          <w:divBdr>
            <w:top w:val="none" w:sz="0" w:space="0" w:color="auto"/>
            <w:left w:val="none" w:sz="0" w:space="0" w:color="auto"/>
            <w:bottom w:val="none" w:sz="0" w:space="0" w:color="auto"/>
            <w:right w:val="none" w:sz="0" w:space="0" w:color="auto"/>
          </w:divBdr>
        </w:div>
        <w:div w:id="158545306">
          <w:marLeft w:val="640"/>
          <w:marRight w:val="0"/>
          <w:marTop w:val="0"/>
          <w:marBottom w:val="0"/>
          <w:divBdr>
            <w:top w:val="none" w:sz="0" w:space="0" w:color="auto"/>
            <w:left w:val="none" w:sz="0" w:space="0" w:color="auto"/>
            <w:bottom w:val="none" w:sz="0" w:space="0" w:color="auto"/>
            <w:right w:val="none" w:sz="0" w:space="0" w:color="auto"/>
          </w:divBdr>
        </w:div>
        <w:div w:id="592318418">
          <w:marLeft w:val="640"/>
          <w:marRight w:val="0"/>
          <w:marTop w:val="0"/>
          <w:marBottom w:val="0"/>
          <w:divBdr>
            <w:top w:val="none" w:sz="0" w:space="0" w:color="auto"/>
            <w:left w:val="none" w:sz="0" w:space="0" w:color="auto"/>
            <w:bottom w:val="none" w:sz="0" w:space="0" w:color="auto"/>
            <w:right w:val="none" w:sz="0" w:space="0" w:color="auto"/>
          </w:divBdr>
        </w:div>
        <w:div w:id="1222133134">
          <w:marLeft w:val="640"/>
          <w:marRight w:val="0"/>
          <w:marTop w:val="0"/>
          <w:marBottom w:val="0"/>
          <w:divBdr>
            <w:top w:val="none" w:sz="0" w:space="0" w:color="auto"/>
            <w:left w:val="none" w:sz="0" w:space="0" w:color="auto"/>
            <w:bottom w:val="none" w:sz="0" w:space="0" w:color="auto"/>
            <w:right w:val="none" w:sz="0" w:space="0" w:color="auto"/>
          </w:divBdr>
        </w:div>
        <w:div w:id="1572425011">
          <w:marLeft w:val="640"/>
          <w:marRight w:val="0"/>
          <w:marTop w:val="0"/>
          <w:marBottom w:val="0"/>
          <w:divBdr>
            <w:top w:val="none" w:sz="0" w:space="0" w:color="auto"/>
            <w:left w:val="none" w:sz="0" w:space="0" w:color="auto"/>
            <w:bottom w:val="none" w:sz="0" w:space="0" w:color="auto"/>
            <w:right w:val="none" w:sz="0" w:space="0" w:color="auto"/>
          </w:divBdr>
        </w:div>
        <w:div w:id="1380132550">
          <w:marLeft w:val="640"/>
          <w:marRight w:val="0"/>
          <w:marTop w:val="0"/>
          <w:marBottom w:val="0"/>
          <w:divBdr>
            <w:top w:val="none" w:sz="0" w:space="0" w:color="auto"/>
            <w:left w:val="none" w:sz="0" w:space="0" w:color="auto"/>
            <w:bottom w:val="none" w:sz="0" w:space="0" w:color="auto"/>
            <w:right w:val="none" w:sz="0" w:space="0" w:color="auto"/>
          </w:divBdr>
        </w:div>
      </w:divsChild>
    </w:div>
    <w:div w:id="1942838088">
      <w:bodyDiv w:val="1"/>
      <w:marLeft w:val="0"/>
      <w:marRight w:val="0"/>
      <w:marTop w:val="0"/>
      <w:marBottom w:val="0"/>
      <w:divBdr>
        <w:top w:val="none" w:sz="0" w:space="0" w:color="auto"/>
        <w:left w:val="none" w:sz="0" w:space="0" w:color="auto"/>
        <w:bottom w:val="none" w:sz="0" w:space="0" w:color="auto"/>
        <w:right w:val="none" w:sz="0" w:space="0" w:color="auto"/>
      </w:divBdr>
      <w:divsChild>
        <w:div w:id="242616804">
          <w:marLeft w:val="640"/>
          <w:marRight w:val="0"/>
          <w:marTop w:val="0"/>
          <w:marBottom w:val="0"/>
          <w:divBdr>
            <w:top w:val="none" w:sz="0" w:space="0" w:color="auto"/>
            <w:left w:val="none" w:sz="0" w:space="0" w:color="auto"/>
            <w:bottom w:val="none" w:sz="0" w:space="0" w:color="auto"/>
            <w:right w:val="none" w:sz="0" w:space="0" w:color="auto"/>
          </w:divBdr>
        </w:div>
        <w:div w:id="43603503">
          <w:marLeft w:val="640"/>
          <w:marRight w:val="0"/>
          <w:marTop w:val="0"/>
          <w:marBottom w:val="0"/>
          <w:divBdr>
            <w:top w:val="none" w:sz="0" w:space="0" w:color="auto"/>
            <w:left w:val="none" w:sz="0" w:space="0" w:color="auto"/>
            <w:bottom w:val="none" w:sz="0" w:space="0" w:color="auto"/>
            <w:right w:val="none" w:sz="0" w:space="0" w:color="auto"/>
          </w:divBdr>
        </w:div>
        <w:div w:id="1181237901">
          <w:marLeft w:val="640"/>
          <w:marRight w:val="0"/>
          <w:marTop w:val="0"/>
          <w:marBottom w:val="0"/>
          <w:divBdr>
            <w:top w:val="none" w:sz="0" w:space="0" w:color="auto"/>
            <w:left w:val="none" w:sz="0" w:space="0" w:color="auto"/>
            <w:bottom w:val="none" w:sz="0" w:space="0" w:color="auto"/>
            <w:right w:val="none" w:sz="0" w:space="0" w:color="auto"/>
          </w:divBdr>
        </w:div>
        <w:div w:id="791291040">
          <w:marLeft w:val="640"/>
          <w:marRight w:val="0"/>
          <w:marTop w:val="0"/>
          <w:marBottom w:val="0"/>
          <w:divBdr>
            <w:top w:val="none" w:sz="0" w:space="0" w:color="auto"/>
            <w:left w:val="none" w:sz="0" w:space="0" w:color="auto"/>
            <w:bottom w:val="none" w:sz="0" w:space="0" w:color="auto"/>
            <w:right w:val="none" w:sz="0" w:space="0" w:color="auto"/>
          </w:divBdr>
        </w:div>
        <w:div w:id="297951724">
          <w:marLeft w:val="640"/>
          <w:marRight w:val="0"/>
          <w:marTop w:val="0"/>
          <w:marBottom w:val="0"/>
          <w:divBdr>
            <w:top w:val="none" w:sz="0" w:space="0" w:color="auto"/>
            <w:left w:val="none" w:sz="0" w:space="0" w:color="auto"/>
            <w:bottom w:val="none" w:sz="0" w:space="0" w:color="auto"/>
            <w:right w:val="none" w:sz="0" w:space="0" w:color="auto"/>
          </w:divBdr>
        </w:div>
        <w:div w:id="1136798664">
          <w:marLeft w:val="640"/>
          <w:marRight w:val="0"/>
          <w:marTop w:val="0"/>
          <w:marBottom w:val="0"/>
          <w:divBdr>
            <w:top w:val="none" w:sz="0" w:space="0" w:color="auto"/>
            <w:left w:val="none" w:sz="0" w:space="0" w:color="auto"/>
            <w:bottom w:val="none" w:sz="0" w:space="0" w:color="auto"/>
            <w:right w:val="none" w:sz="0" w:space="0" w:color="auto"/>
          </w:divBdr>
        </w:div>
        <w:div w:id="1414400845">
          <w:marLeft w:val="640"/>
          <w:marRight w:val="0"/>
          <w:marTop w:val="0"/>
          <w:marBottom w:val="0"/>
          <w:divBdr>
            <w:top w:val="none" w:sz="0" w:space="0" w:color="auto"/>
            <w:left w:val="none" w:sz="0" w:space="0" w:color="auto"/>
            <w:bottom w:val="none" w:sz="0" w:space="0" w:color="auto"/>
            <w:right w:val="none" w:sz="0" w:space="0" w:color="auto"/>
          </w:divBdr>
        </w:div>
        <w:div w:id="2103259505">
          <w:marLeft w:val="640"/>
          <w:marRight w:val="0"/>
          <w:marTop w:val="0"/>
          <w:marBottom w:val="0"/>
          <w:divBdr>
            <w:top w:val="none" w:sz="0" w:space="0" w:color="auto"/>
            <w:left w:val="none" w:sz="0" w:space="0" w:color="auto"/>
            <w:bottom w:val="none" w:sz="0" w:space="0" w:color="auto"/>
            <w:right w:val="none" w:sz="0" w:space="0" w:color="auto"/>
          </w:divBdr>
        </w:div>
        <w:div w:id="101385258">
          <w:marLeft w:val="640"/>
          <w:marRight w:val="0"/>
          <w:marTop w:val="0"/>
          <w:marBottom w:val="0"/>
          <w:divBdr>
            <w:top w:val="none" w:sz="0" w:space="0" w:color="auto"/>
            <w:left w:val="none" w:sz="0" w:space="0" w:color="auto"/>
            <w:bottom w:val="none" w:sz="0" w:space="0" w:color="auto"/>
            <w:right w:val="none" w:sz="0" w:space="0" w:color="auto"/>
          </w:divBdr>
        </w:div>
        <w:div w:id="845286185">
          <w:marLeft w:val="640"/>
          <w:marRight w:val="0"/>
          <w:marTop w:val="0"/>
          <w:marBottom w:val="0"/>
          <w:divBdr>
            <w:top w:val="none" w:sz="0" w:space="0" w:color="auto"/>
            <w:left w:val="none" w:sz="0" w:space="0" w:color="auto"/>
            <w:bottom w:val="none" w:sz="0" w:space="0" w:color="auto"/>
            <w:right w:val="none" w:sz="0" w:space="0" w:color="auto"/>
          </w:divBdr>
        </w:div>
        <w:div w:id="1908026668">
          <w:marLeft w:val="640"/>
          <w:marRight w:val="0"/>
          <w:marTop w:val="0"/>
          <w:marBottom w:val="0"/>
          <w:divBdr>
            <w:top w:val="none" w:sz="0" w:space="0" w:color="auto"/>
            <w:left w:val="none" w:sz="0" w:space="0" w:color="auto"/>
            <w:bottom w:val="none" w:sz="0" w:space="0" w:color="auto"/>
            <w:right w:val="none" w:sz="0" w:space="0" w:color="auto"/>
          </w:divBdr>
        </w:div>
        <w:div w:id="640354140">
          <w:marLeft w:val="640"/>
          <w:marRight w:val="0"/>
          <w:marTop w:val="0"/>
          <w:marBottom w:val="0"/>
          <w:divBdr>
            <w:top w:val="none" w:sz="0" w:space="0" w:color="auto"/>
            <w:left w:val="none" w:sz="0" w:space="0" w:color="auto"/>
            <w:bottom w:val="none" w:sz="0" w:space="0" w:color="auto"/>
            <w:right w:val="none" w:sz="0" w:space="0" w:color="auto"/>
          </w:divBdr>
        </w:div>
      </w:divsChild>
    </w:div>
    <w:div w:id="1955746031">
      <w:bodyDiv w:val="1"/>
      <w:marLeft w:val="0"/>
      <w:marRight w:val="0"/>
      <w:marTop w:val="0"/>
      <w:marBottom w:val="0"/>
      <w:divBdr>
        <w:top w:val="none" w:sz="0" w:space="0" w:color="auto"/>
        <w:left w:val="none" w:sz="0" w:space="0" w:color="auto"/>
        <w:bottom w:val="none" w:sz="0" w:space="0" w:color="auto"/>
        <w:right w:val="none" w:sz="0" w:space="0" w:color="auto"/>
      </w:divBdr>
      <w:divsChild>
        <w:div w:id="1977446072">
          <w:marLeft w:val="640"/>
          <w:marRight w:val="0"/>
          <w:marTop w:val="0"/>
          <w:marBottom w:val="0"/>
          <w:divBdr>
            <w:top w:val="none" w:sz="0" w:space="0" w:color="auto"/>
            <w:left w:val="none" w:sz="0" w:space="0" w:color="auto"/>
            <w:bottom w:val="none" w:sz="0" w:space="0" w:color="auto"/>
            <w:right w:val="none" w:sz="0" w:space="0" w:color="auto"/>
          </w:divBdr>
        </w:div>
        <w:div w:id="338581001">
          <w:marLeft w:val="640"/>
          <w:marRight w:val="0"/>
          <w:marTop w:val="0"/>
          <w:marBottom w:val="0"/>
          <w:divBdr>
            <w:top w:val="none" w:sz="0" w:space="0" w:color="auto"/>
            <w:left w:val="none" w:sz="0" w:space="0" w:color="auto"/>
            <w:bottom w:val="none" w:sz="0" w:space="0" w:color="auto"/>
            <w:right w:val="none" w:sz="0" w:space="0" w:color="auto"/>
          </w:divBdr>
        </w:div>
        <w:div w:id="1095590232">
          <w:marLeft w:val="640"/>
          <w:marRight w:val="0"/>
          <w:marTop w:val="0"/>
          <w:marBottom w:val="0"/>
          <w:divBdr>
            <w:top w:val="none" w:sz="0" w:space="0" w:color="auto"/>
            <w:left w:val="none" w:sz="0" w:space="0" w:color="auto"/>
            <w:bottom w:val="none" w:sz="0" w:space="0" w:color="auto"/>
            <w:right w:val="none" w:sz="0" w:space="0" w:color="auto"/>
          </w:divBdr>
        </w:div>
        <w:div w:id="821389584">
          <w:marLeft w:val="640"/>
          <w:marRight w:val="0"/>
          <w:marTop w:val="0"/>
          <w:marBottom w:val="0"/>
          <w:divBdr>
            <w:top w:val="none" w:sz="0" w:space="0" w:color="auto"/>
            <w:left w:val="none" w:sz="0" w:space="0" w:color="auto"/>
            <w:bottom w:val="none" w:sz="0" w:space="0" w:color="auto"/>
            <w:right w:val="none" w:sz="0" w:space="0" w:color="auto"/>
          </w:divBdr>
        </w:div>
        <w:div w:id="746346793">
          <w:marLeft w:val="640"/>
          <w:marRight w:val="0"/>
          <w:marTop w:val="0"/>
          <w:marBottom w:val="0"/>
          <w:divBdr>
            <w:top w:val="none" w:sz="0" w:space="0" w:color="auto"/>
            <w:left w:val="none" w:sz="0" w:space="0" w:color="auto"/>
            <w:bottom w:val="none" w:sz="0" w:space="0" w:color="auto"/>
            <w:right w:val="none" w:sz="0" w:space="0" w:color="auto"/>
          </w:divBdr>
        </w:div>
        <w:div w:id="155852191">
          <w:marLeft w:val="640"/>
          <w:marRight w:val="0"/>
          <w:marTop w:val="0"/>
          <w:marBottom w:val="0"/>
          <w:divBdr>
            <w:top w:val="none" w:sz="0" w:space="0" w:color="auto"/>
            <w:left w:val="none" w:sz="0" w:space="0" w:color="auto"/>
            <w:bottom w:val="none" w:sz="0" w:space="0" w:color="auto"/>
            <w:right w:val="none" w:sz="0" w:space="0" w:color="auto"/>
          </w:divBdr>
        </w:div>
        <w:div w:id="2097553075">
          <w:marLeft w:val="640"/>
          <w:marRight w:val="0"/>
          <w:marTop w:val="0"/>
          <w:marBottom w:val="0"/>
          <w:divBdr>
            <w:top w:val="none" w:sz="0" w:space="0" w:color="auto"/>
            <w:left w:val="none" w:sz="0" w:space="0" w:color="auto"/>
            <w:bottom w:val="none" w:sz="0" w:space="0" w:color="auto"/>
            <w:right w:val="none" w:sz="0" w:space="0" w:color="auto"/>
          </w:divBdr>
        </w:div>
        <w:div w:id="594097737">
          <w:marLeft w:val="640"/>
          <w:marRight w:val="0"/>
          <w:marTop w:val="0"/>
          <w:marBottom w:val="0"/>
          <w:divBdr>
            <w:top w:val="none" w:sz="0" w:space="0" w:color="auto"/>
            <w:left w:val="none" w:sz="0" w:space="0" w:color="auto"/>
            <w:bottom w:val="none" w:sz="0" w:space="0" w:color="auto"/>
            <w:right w:val="none" w:sz="0" w:space="0" w:color="auto"/>
          </w:divBdr>
        </w:div>
        <w:div w:id="760443550">
          <w:marLeft w:val="640"/>
          <w:marRight w:val="0"/>
          <w:marTop w:val="0"/>
          <w:marBottom w:val="0"/>
          <w:divBdr>
            <w:top w:val="none" w:sz="0" w:space="0" w:color="auto"/>
            <w:left w:val="none" w:sz="0" w:space="0" w:color="auto"/>
            <w:bottom w:val="none" w:sz="0" w:space="0" w:color="auto"/>
            <w:right w:val="none" w:sz="0" w:space="0" w:color="auto"/>
          </w:divBdr>
        </w:div>
        <w:div w:id="1144740277">
          <w:marLeft w:val="640"/>
          <w:marRight w:val="0"/>
          <w:marTop w:val="0"/>
          <w:marBottom w:val="0"/>
          <w:divBdr>
            <w:top w:val="none" w:sz="0" w:space="0" w:color="auto"/>
            <w:left w:val="none" w:sz="0" w:space="0" w:color="auto"/>
            <w:bottom w:val="none" w:sz="0" w:space="0" w:color="auto"/>
            <w:right w:val="none" w:sz="0" w:space="0" w:color="auto"/>
          </w:divBdr>
        </w:div>
        <w:div w:id="1211766954">
          <w:marLeft w:val="640"/>
          <w:marRight w:val="0"/>
          <w:marTop w:val="0"/>
          <w:marBottom w:val="0"/>
          <w:divBdr>
            <w:top w:val="none" w:sz="0" w:space="0" w:color="auto"/>
            <w:left w:val="none" w:sz="0" w:space="0" w:color="auto"/>
            <w:bottom w:val="none" w:sz="0" w:space="0" w:color="auto"/>
            <w:right w:val="none" w:sz="0" w:space="0" w:color="auto"/>
          </w:divBdr>
        </w:div>
        <w:div w:id="393088502">
          <w:marLeft w:val="640"/>
          <w:marRight w:val="0"/>
          <w:marTop w:val="0"/>
          <w:marBottom w:val="0"/>
          <w:divBdr>
            <w:top w:val="none" w:sz="0" w:space="0" w:color="auto"/>
            <w:left w:val="none" w:sz="0" w:space="0" w:color="auto"/>
            <w:bottom w:val="none" w:sz="0" w:space="0" w:color="auto"/>
            <w:right w:val="none" w:sz="0" w:space="0" w:color="auto"/>
          </w:divBdr>
        </w:div>
        <w:div w:id="1836333917">
          <w:marLeft w:val="640"/>
          <w:marRight w:val="0"/>
          <w:marTop w:val="0"/>
          <w:marBottom w:val="0"/>
          <w:divBdr>
            <w:top w:val="none" w:sz="0" w:space="0" w:color="auto"/>
            <w:left w:val="none" w:sz="0" w:space="0" w:color="auto"/>
            <w:bottom w:val="none" w:sz="0" w:space="0" w:color="auto"/>
            <w:right w:val="none" w:sz="0" w:space="0" w:color="auto"/>
          </w:divBdr>
        </w:div>
        <w:div w:id="1054501966">
          <w:marLeft w:val="640"/>
          <w:marRight w:val="0"/>
          <w:marTop w:val="0"/>
          <w:marBottom w:val="0"/>
          <w:divBdr>
            <w:top w:val="none" w:sz="0" w:space="0" w:color="auto"/>
            <w:left w:val="none" w:sz="0" w:space="0" w:color="auto"/>
            <w:bottom w:val="none" w:sz="0" w:space="0" w:color="auto"/>
            <w:right w:val="none" w:sz="0" w:space="0" w:color="auto"/>
          </w:divBdr>
        </w:div>
        <w:div w:id="192691459">
          <w:marLeft w:val="640"/>
          <w:marRight w:val="0"/>
          <w:marTop w:val="0"/>
          <w:marBottom w:val="0"/>
          <w:divBdr>
            <w:top w:val="none" w:sz="0" w:space="0" w:color="auto"/>
            <w:left w:val="none" w:sz="0" w:space="0" w:color="auto"/>
            <w:bottom w:val="none" w:sz="0" w:space="0" w:color="auto"/>
            <w:right w:val="none" w:sz="0" w:space="0" w:color="auto"/>
          </w:divBdr>
        </w:div>
        <w:div w:id="1814718483">
          <w:marLeft w:val="640"/>
          <w:marRight w:val="0"/>
          <w:marTop w:val="0"/>
          <w:marBottom w:val="0"/>
          <w:divBdr>
            <w:top w:val="none" w:sz="0" w:space="0" w:color="auto"/>
            <w:left w:val="none" w:sz="0" w:space="0" w:color="auto"/>
            <w:bottom w:val="none" w:sz="0" w:space="0" w:color="auto"/>
            <w:right w:val="none" w:sz="0" w:space="0" w:color="auto"/>
          </w:divBdr>
        </w:div>
        <w:div w:id="1406755546">
          <w:marLeft w:val="640"/>
          <w:marRight w:val="0"/>
          <w:marTop w:val="0"/>
          <w:marBottom w:val="0"/>
          <w:divBdr>
            <w:top w:val="none" w:sz="0" w:space="0" w:color="auto"/>
            <w:left w:val="none" w:sz="0" w:space="0" w:color="auto"/>
            <w:bottom w:val="none" w:sz="0" w:space="0" w:color="auto"/>
            <w:right w:val="none" w:sz="0" w:space="0" w:color="auto"/>
          </w:divBdr>
        </w:div>
        <w:div w:id="420571120">
          <w:marLeft w:val="640"/>
          <w:marRight w:val="0"/>
          <w:marTop w:val="0"/>
          <w:marBottom w:val="0"/>
          <w:divBdr>
            <w:top w:val="none" w:sz="0" w:space="0" w:color="auto"/>
            <w:left w:val="none" w:sz="0" w:space="0" w:color="auto"/>
            <w:bottom w:val="none" w:sz="0" w:space="0" w:color="auto"/>
            <w:right w:val="none" w:sz="0" w:space="0" w:color="auto"/>
          </w:divBdr>
        </w:div>
        <w:div w:id="1464619694">
          <w:marLeft w:val="640"/>
          <w:marRight w:val="0"/>
          <w:marTop w:val="0"/>
          <w:marBottom w:val="0"/>
          <w:divBdr>
            <w:top w:val="none" w:sz="0" w:space="0" w:color="auto"/>
            <w:left w:val="none" w:sz="0" w:space="0" w:color="auto"/>
            <w:bottom w:val="none" w:sz="0" w:space="0" w:color="auto"/>
            <w:right w:val="none" w:sz="0" w:space="0" w:color="auto"/>
          </w:divBdr>
        </w:div>
        <w:div w:id="82996085">
          <w:marLeft w:val="640"/>
          <w:marRight w:val="0"/>
          <w:marTop w:val="0"/>
          <w:marBottom w:val="0"/>
          <w:divBdr>
            <w:top w:val="none" w:sz="0" w:space="0" w:color="auto"/>
            <w:left w:val="none" w:sz="0" w:space="0" w:color="auto"/>
            <w:bottom w:val="none" w:sz="0" w:space="0" w:color="auto"/>
            <w:right w:val="none" w:sz="0" w:space="0" w:color="auto"/>
          </w:divBdr>
        </w:div>
        <w:div w:id="570191066">
          <w:marLeft w:val="640"/>
          <w:marRight w:val="0"/>
          <w:marTop w:val="0"/>
          <w:marBottom w:val="0"/>
          <w:divBdr>
            <w:top w:val="none" w:sz="0" w:space="0" w:color="auto"/>
            <w:left w:val="none" w:sz="0" w:space="0" w:color="auto"/>
            <w:bottom w:val="none" w:sz="0" w:space="0" w:color="auto"/>
            <w:right w:val="none" w:sz="0" w:space="0" w:color="auto"/>
          </w:divBdr>
        </w:div>
      </w:divsChild>
    </w:div>
    <w:div w:id="2006741302">
      <w:bodyDiv w:val="1"/>
      <w:marLeft w:val="0"/>
      <w:marRight w:val="0"/>
      <w:marTop w:val="0"/>
      <w:marBottom w:val="0"/>
      <w:divBdr>
        <w:top w:val="none" w:sz="0" w:space="0" w:color="auto"/>
        <w:left w:val="none" w:sz="0" w:space="0" w:color="auto"/>
        <w:bottom w:val="none" w:sz="0" w:space="0" w:color="auto"/>
        <w:right w:val="none" w:sz="0" w:space="0" w:color="auto"/>
      </w:divBdr>
      <w:divsChild>
        <w:div w:id="555967928">
          <w:marLeft w:val="640"/>
          <w:marRight w:val="0"/>
          <w:marTop w:val="0"/>
          <w:marBottom w:val="0"/>
          <w:divBdr>
            <w:top w:val="none" w:sz="0" w:space="0" w:color="auto"/>
            <w:left w:val="none" w:sz="0" w:space="0" w:color="auto"/>
            <w:bottom w:val="none" w:sz="0" w:space="0" w:color="auto"/>
            <w:right w:val="none" w:sz="0" w:space="0" w:color="auto"/>
          </w:divBdr>
        </w:div>
        <w:div w:id="1003553373">
          <w:marLeft w:val="640"/>
          <w:marRight w:val="0"/>
          <w:marTop w:val="0"/>
          <w:marBottom w:val="0"/>
          <w:divBdr>
            <w:top w:val="none" w:sz="0" w:space="0" w:color="auto"/>
            <w:left w:val="none" w:sz="0" w:space="0" w:color="auto"/>
            <w:bottom w:val="none" w:sz="0" w:space="0" w:color="auto"/>
            <w:right w:val="none" w:sz="0" w:space="0" w:color="auto"/>
          </w:divBdr>
        </w:div>
        <w:div w:id="7758558">
          <w:marLeft w:val="640"/>
          <w:marRight w:val="0"/>
          <w:marTop w:val="0"/>
          <w:marBottom w:val="0"/>
          <w:divBdr>
            <w:top w:val="none" w:sz="0" w:space="0" w:color="auto"/>
            <w:left w:val="none" w:sz="0" w:space="0" w:color="auto"/>
            <w:bottom w:val="none" w:sz="0" w:space="0" w:color="auto"/>
            <w:right w:val="none" w:sz="0" w:space="0" w:color="auto"/>
          </w:divBdr>
        </w:div>
        <w:div w:id="782847671">
          <w:marLeft w:val="640"/>
          <w:marRight w:val="0"/>
          <w:marTop w:val="0"/>
          <w:marBottom w:val="0"/>
          <w:divBdr>
            <w:top w:val="none" w:sz="0" w:space="0" w:color="auto"/>
            <w:left w:val="none" w:sz="0" w:space="0" w:color="auto"/>
            <w:bottom w:val="none" w:sz="0" w:space="0" w:color="auto"/>
            <w:right w:val="none" w:sz="0" w:space="0" w:color="auto"/>
          </w:divBdr>
        </w:div>
        <w:div w:id="247740072">
          <w:marLeft w:val="640"/>
          <w:marRight w:val="0"/>
          <w:marTop w:val="0"/>
          <w:marBottom w:val="0"/>
          <w:divBdr>
            <w:top w:val="none" w:sz="0" w:space="0" w:color="auto"/>
            <w:left w:val="none" w:sz="0" w:space="0" w:color="auto"/>
            <w:bottom w:val="none" w:sz="0" w:space="0" w:color="auto"/>
            <w:right w:val="none" w:sz="0" w:space="0" w:color="auto"/>
          </w:divBdr>
        </w:div>
        <w:div w:id="1169709679">
          <w:marLeft w:val="640"/>
          <w:marRight w:val="0"/>
          <w:marTop w:val="0"/>
          <w:marBottom w:val="0"/>
          <w:divBdr>
            <w:top w:val="none" w:sz="0" w:space="0" w:color="auto"/>
            <w:left w:val="none" w:sz="0" w:space="0" w:color="auto"/>
            <w:bottom w:val="none" w:sz="0" w:space="0" w:color="auto"/>
            <w:right w:val="none" w:sz="0" w:space="0" w:color="auto"/>
          </w:divBdr>
        </w:div>
        <w:div w:id="780150770">
          <w:marLeft w:val="640"/>
          <w:marRight w:val="0"/>
          <w:marTop w:val="0"/>
          <w:marBottom w:val="0"/>
          <w:divBdr>
            <w:top w:val="none" w:sz="0" w:space="0" w:color="auto"/>
            <w:left w:val="none" w:sz="0" w:space="0" w:color="auto"/>
            <w:bottom w:val="none" w:sz="0" w:space="0" w:color="auto"/>
            <w:right w:val="none" w:sz="0" w:space="0" w:color="auto"/>
          </w:divBdr>
        </w:div>
        <w:div w:id="1833839202">
          <w:marLeft w:val="640"/>
          <w:marRight w:val="0"/>
          <w:marTop w:val="0"/>
          <w:marBottom w:val="0"/>
          <w:divBdr>
            <w:top w:val="none" w:sz="0" w:space="0" w:color="auto"/>
            <w:left w:val="none" w:sz="0" w:space="0" w:color="auto"/>
            <w:bottom w:val="none" w:sz="0" w:space="0" w:color="auto"/>
            <w:right w:val="none" w:sz="0" w:space="0" w:color="auto"/>
          </w:divBdr>
        </w:div>
        <w:div w:id="549923639">
          <w:marLeft w:val="640"/>
          <w:marRight w:val="0"/>
          <w:marTop w:val="0"/>
          <w:marBottom w:val="0"/>
          <w:divBdr>
            <w:top w:val="none" w:sz="0" w:space="0" w:color="auto"/>
            <w:left w:val="none" w:sz="0" w:space="0" w:color="auto"/>
            <w:bottom w:val="none" w:sz="0" w:space="0" w:color="auto"/>
            <w:right w:val="none" w:sz="0" w:space="0" w:color="auto"/>
          </w:divBdr>
        </w:div>
        <w:div w:id="7566629">
          <w:marLeft w:val="640"/>
          <w:marRight w:val="0"/>
          <w:marTop w:val="0"/>
          <w:marBottom w:val="0"/>
          <w:divBdr>
            <w:top w:val="none" w:sz="0" w:space="0" w:color="auto"/>
            <w:left w:val="none" w:sz="0" w:space="0" w:color="auto"/>
            <w:bottom w:val="none" w:sz="0" w:space="0" w:color="auto"/>
            <w:right w:val="none" w:sz="0" w:space="0" w:color="auto"/>
          </w:divBdr>
        </w:div>
        <w:div w:id="1076242208">
          <w:marLeft w:val="640"/>
          <w:marRight w:val="0"/>
          <w:marTop w:val="0"/>
          <w:marBottom w:val="0"/>
          <w:divBdr>
            <w:top w:val="none" w:sz="0" w:space="0" w:color="auto"/>
            <w:left w:val="none" w:sz="0" w:space="0" w:color="auto"/>
            <w:bottom w:val="none" w:sz="0" w:space="0" w:color="auto"/>
            <w:right w:val="none" w:sz="0" w:space="0" w:color="auto"/>
          </w:divBdr>
        </w:div>
        <w:div w:id="583034698">
          <w:marLeft w:val="640"/>
          <w:marRight w:val="0"/>
          <w:marTop w:val="0"/>
          <w:marBottom w:val="0"/>
          <w:divBdr>
            <w:top w:val="none" w:sz="0" w:space="0" w:color="auto"/>
            <w:left w:val="none" w:sz="0" w:space="0" w:color="auto"/>
            <w:bottom w:val="none" w:sz="0" w:space="0" w:color="auto"/>
            <w:right w:val="none" w:sz="0" w:space="0" w:color="auto"/>
          </w:divBdr>
        </w:div>
        <w:div w:id="1071317591">
          <w:marLeft w:val="640"/>
          <w:marRight w:val="0"/>
          <w:marTop w:val="0"/>
          <w:marBottom w:val="0"/>
          <w:divBdr>
            <w:top w:val="none" w:sz="0" w:space="0" w:color="auto"/>
            <w:left w:val="none" w:sz="0" w:space="0" w:color="auto"/>
            <w:bottom w:val="none" w:sz="0" w:space="0" w:color="auto"/>
            <w:right w:val="none" w:sz="0" w:space="0" w:color="auto"/>
          </w:divBdr>
        </w:div>
        <w:div w:id="135875164">
          <w:marLeft w:val="640"/>
          <w:marRight w:val="0"/>
          <w:marTop w:val="0"/>
          <w:marBottom w:val="0"/>
          <w:divBdr>
            <w:top w:val="none" w:sz="0" w:space="0" w:color="auto"/>
            <w:left w:val="none" w:sz="0" w:space="0" w:color="auto"/>
            <w:bottom w:val="none" w:sz="0" w:space="0" w:color="auto"/>
            <w:right w:val="none" w:sz="0" w:space="0" w:color="auto"/>
          </w:divBdr>
        </w:div>
        <w:div w:id="916866037">
          <w:marLeft w:val="640"/>
          <w:marRight w:val="0"/>
          <w:marTop w:val="0"/>
          <w:marBottom w:val="0"/>
          <w:divBdr>
            <w:top w:val="none" w:sz="0" w:space="0" w:color="auto"/>
            <w:left w:val="none" w:sz="0" w:space="0" w:color="auto"/>
            <w:bottom w:val="none" w:sz="0" w:space="0" w:color="auto"/>
            <w:right w:val="none" w:sz="0" w:space="0" w:color="auto"/>
          </w:divBdr>
        </w:div>
        <w:div w:id="1613126792">
          <w:marLeft w:val="640"/>
          <w:marRight w:val="0"/>
          <w:marTop w:val="0"/>
          <w:marBottom w:val="0"/>
          <w:divBdr>
            <w:top w:val="none" w:sz="0" w:space="0" w:color="auto"/>
            <w:left w:val="none" w:sz="0" w:space="0" w:color="auto"/>
            <w:bottom w:val="none" w:sz="0" w:space="0" w:color="auto"/>
            <w:right w:val="none" w:sz="0" w:space="0" w:color="auto"/>
          </w:divBdr>
        </w:div>
        <w:div w:id="1578323117">
          <w:marLeft w:val="640"/>
          <w:marRight w:val="0"/>
          <w:marTop w:val="0"/>
          <w:marBottom w:val="0"/>
          <w:divBdr>
            <w:top w:val="none" w:sz="0" w:space="0" w:color="auto"/>
            <w:left w:val="none" w:sz="0" w:space="0" w:color="auto"/>
            <w:bottom w:val="none" w:sz="0" w:space="0" w:color="auto"/>
            <w:right w:val="none" w:sz="0" w:space="0" w:color="auto"/>
          </w:divBdr>
        </w:div>
        <w:div w:id="342514524">
          <w:marLeft w:val="640"/>
          <w:marRight w:val="0"/>
          <w:marTop w:val="0"/>
          <w:marBottom w:val="0"/>
          <w:divBdr>
            <w:top w:val="none" w:sz="0" w:space="0" w:color="auto"/>
            <w:left w:val="none" w:sz="0" w:space="0" w:color="auto"/>
            <w:bottom w:val="none" w:sz="0" w:space="0" w:color="auto"/>
            <w:right w:val="none" w:sz="0" w:space="0" w:color="auto"/>
          </w:divBdr>
        </w:div>
        <w:div w:id="1178615382">
          <w:marLeft w:val="640"/>
          <w:marRight w:val="0"/>
          <w:marTop w:val="0"/>
          <w:marBottom w:val="0"/>
          <w:divBdr>
            <w:top w:val="none" w:sz="0" w:space="0" w:color="auto"/>
            <w:left w:val="none" w:sz="0" w:space="0" w:color="auto"/>
            <w:bottom w:val="none" w:sz="0" w:space="0" w:color="auto"/>
            <w:right w:val="none" w:sz="0" w:space="0" w:color="auto"/>
          </w:divBdr>
        </w:div>
        <w:div w:id="407726396">
          <w:marLeft w:val="640"/>
          <w:marRight w:val="0"/>
          <w:marTop w:val="0"/>
          <w:marBottom w:val="0"/>
          <w:divBdr>
            <w:top w:val="none" w:sz="0" w:space="0" w:color="auto"/>
            <w:left w:val="none" w:sz="0" w:space="0" w:color="auto"/>
            <w:bottom w:val="none" w:sz="0" w:space="0" w:color="auto"/>
            <w:right w:val="none" w:sz="0" w:space="0" w:color="auto"/>
          </w:divBdr>
        </w:div>
        <w:div w:id="1287004527">
          <w:marLeft w:val="640"/>
          <w:marRight w:val="0"/>
          <w:marTop w:val="0"/>
          <w:marBottom w:val="0"/>
          <w:divBdr>
            <w:top w:val="none" w:sz="0" w:space="0" w:color="auto"/>
            <w:left w:val="none" w:sz="0" w:space="0" w:color="auto"/>
            <w:bottom w:val="none" w:sz="0" w:space="0" w:color="auto"/>
            <w:right w:val="none" w:sz="0" w:space="0" w:color="auto"/>
          </w:divBdr>
        </w:div>
        <w:div w:id="2080128363">
          <w:marLeft w:val="640"/>
          <w:marRight w:val="0"/>
          <w:marTop w:val="0"/>
          <w:marBottom w:val="0"/>
          <w:divBdr>
            <w:top w:val="none" w:sz="0" w:space="0" w:color="auto"/>
            <w:left w:val="none" w:sz="0" w:space="0" w:color="auto"/>
            <w:bottom w:val="none" w:sz="0" w:space="0" w:color="auto"/>
            <w:right w:val="none" w:sz="0" w:space="0" w:color="auto"/>
          </w:divBdr>
        </w:div>
        <w:div w:id="1945767539">
          <w:marLeft w:val="640"/>
          <w:marRight w:val="0"/>
          <w:marTop w:val="0"/>
          <w:marBottom w:val="0"/>
          <w:divBdr>
            <w:top w:val="none" w:sz="0" w:space="0" w:color="auto"/>
            <w:left w:val="none" w:sz="0" w:space="0" w:color="auto"/>
            <w:bottom w:val="none" w:sz="0" w:space="0" w:color="auto"/>
            <w:right w:val="none" w:sz="0" w:space="0" w:color="auto"/>
          </w:divBdr>
        </w:div>
        <w:div w:id="981228939">
          <w:marLeft w:val="640"/>
          <w:marRight w:val="0"/>
          <w:marTop w:val="0"/>
          <w:marBottom w:val="0"/>
          <w:divBdr>
            <w:top w:val="none" w:sz="0" w:space="0" w:color="auto"/>
            <w:left w:val="none" w:sz="0" w:space="0" w:color="auto"/>
            <w:bottom w:val="none" w:sz="0" w:space="0" w:color="auto"/>
            <w:right w:val="none" w:sz="0" w:space="0" w:color="auto"/>
          </w:divBdr>
        </w:div>
      </w:divsChild>
    </w:div>
    <w:div w:id="2090805198">
      <w:bodyDiv w:val="1"/>
      <w:marLeft w:val="0"/>
      <w:marRight w:val="0"/>
      <w:marTop w:val="0"/>
      <w:marBottom w:val="0"/>
      <w:divBdr>
        <w:top w:val="none" w:sz="0" w:space="0" w:color="auto"/>
        <w:left w:val="none" w:sz="0" w:space="0" w:color="auto"/>
        <w:bottom w:val="none" w:sz="0" w:space="0" w:color="auto"/>
        <w:right w:val="none" w:sz="0" w:space="0" w:color="auto"/>
      </w:divBdr>
      <w:divsChild>
        <w:div w:id="1237278195">
          <w:marLeft w:val="640"/>
          <w:marRight w:val="0"/>
          <w:marTop w:val="0"/>
          <w:marBottom w:val="0"/>
          <w:divBdr>
            <w:top w:val="none" w:sz="0" w:space="0" w:color="auto"/>
            <w:left w:val="none" w:sz="0" w:space="0" w:color="auto"/>
            <w:bottom w:val="none" w:sz="0" w:space="0" w:color="auto"/>
            <w:right w:val="none" w:sz="0" w:space="0" w:color="auto"/>
          </w:divBdr>
        </w:div>
        <w:div w:id="1122649779">
          <w:marLeft w:val="640"/>
          <w:marRight w:val="0"/>
          <w:marTop w:val="0"/>
          <w:marBottom w:val="0"/>
          <w:divBdr>
            <w:top w:val="none" w:sz="0" w:space="0" w:color="auto"/>
            <w:left w:val="none" w:sz="0" w:space="0" w:color="auto"/>
            <w:bottom w:val="none" w:sz="0" w:space="0" w:color="auto"/>
            <w:right w:val="none" w:sz="0" w:space="0" w:color="auto"/>
          </w:divBdr>
        </w:div>
        <w:div w:id="1664773243">
          <w:marLeft w:val="640"/>
          <w:marRight w:val="0"/>
          <w:marTop w:val="0"/>
          <w:marBottom w:val="0"/>
          <w:divBdr>
            <w:top w:val="none" w:sz="0" w:space="0" w:color="auto"/>
            <w:left w:val="none" w:sz="0" w:space="0" w:color="auto"/>
            <w:bottom w:val="none" w:sz="0" w:space="0" w:color="auto"/>
            <w:right w:val="none" w:sz="0" w:space="0" w:color="auto"/>
          </w:divBdr>
        </w:div>
        <w:div w:id="2079593250">
          <w:marLeft w:val="640"/>
          <w:marRight w:val="0"/>
          <w:marTop w:val="0"/>
          <w:marBottom w:val="0"/>
          <w:divBdr>
            <w:top w:val="none" w:sz="0" w:space="0" w:color="auto"/>
            <w:left w:val="none" w:sz="0" w:space="0" w:color="auto"/>
            <w:bottom w:val="none" w:sz="0" w:space="0" w:color="auto"/>
            <w:right w:val="none" w:sz="0" w:space="0" w:color="auto"/>
          </w:divBdr>
        </w:div>
        <w:div w:id="1301228665">
          <w:marLeft w:val="640"/>
          <w:marRight w:val="0"/>
          <w:marTop w:val="0"/>
          <w:marBottom w:val="0"/>
          <w:divBdr>
            <w:top w:val="none" w:sz="0" w:space="0" w:color="auto"/>
            <w:left w:val="none" w:sz="0" w:space="0" w:color="auto"/>
            <w:bottom w:val="none" w:sz="0" w:space="0" w:color="auto"/>
            <w:right w:val="none" w:sz="0" w:space="0" w:color="auto"/>
          </w:divBdr>
        </w:div>
        <w:div w:id="1140421083">
          <w:marLeft w:val="640"/>
          <w:marRight w:val="0"/>
          <w:marTop w:val="0"/>
          <w:marBottom w:val="0"/>
          <w:divBdr>
            <w:top w:val="none" w:sz="0" w:space="0" w:color="auto"/>
            <w:left w:val="none" w:sz="0" w:space="0" w:color="auto"/>
            <w:bottom w:val="none" w:sz="0" w:space="0" w:color="auto"/>
            <w:right w:val="none" w:sz="0" w:space="0" w:color="auto"/>
          </w:divBdr>
        </w:div>
        <w:div w:id="401224816">
          <w:marLeft w:val="640"/>
          <w:marRight w:val="0"/>
          <w:marTop w:val="0"/>
          <w:marBottom w:val="0"/>
          <w:divBdr>
            <w:top w:val="none" w:sz="0" w:space="0" w:color="auto"/>
            <w:left w:val="none" w:sz="0" w:space="0" w:color="auto"/>
            <w:bottom w:val="none" w:sz="0" w:space="0" w:color="auto"/>
            <w:right w:val="none" w:sz="0" w:space="0" w:color="auto"/>
          </w:divBdr>
        </w:div>
        <w:div w:id="29308278">
          <w:marLeft w:val="640"/>
          <w:marRight w:val="0"/>
          <w:marTop w:val="0"/>
          <w:marBottom w:val="0"/>
          <w:divBdr>
            <w:top w:val="none" w:sz="0" w:space="0" w:color="auto"/>
            <w:left w:val="none" w:sz="0" w:space="0" w:color="auto"/>
            <w:bottom w:val="none" w:sz="0" w:space="0" w:color="auto"/>
            <w:right w:val="none" w:sz="0" w:space="0" w:color="auto"/>
          </w:divBdr>
        </w:div>
        <w:div w:id="565797657">
          <w:marLeft w:val="640"/>
          <w:marRight w:val="0"/>
          <w:marTop w:val="0"/>
          <w:marBottom w:val="0"/>
          <w:divBdr>
            <w:top w:val="none" w:sz="0" w:space="0" w:color="auto"/>
            <w:left w:val="none" w:sz="0" w:space="0" w:color="auto"/>
            <w:bottom w:val="none" w:sz="0" w:space="0" w:color="auto"/>
            <w:right w:val="none" w:sz="0" w:space="0" w:color="auto"/>
          </w:divBdr>
        </w:div>
        <w:div w:id="1722509749">
          <w:marLeft w:val="640"/>
          <w:marRight w:val="0"/>
          <w:marTop w:val="0"/>
          <w:marBottom w:val="0"/>
          <w:divBdr>
            <w:top w:val="none" w:sz="0" w:space="0" w:color="auto"/>
            <w:left w:val="none" w:sz="0" w:space="0" w:color="auto"/>
            <w:bottom w:val="none" w:sz="0" w:space="0" w:color="auto"/>
            <w:right w:val="none" w:sz="0" w:space="0" w:color="auto"/>
          </w:divBdr>
        </w:div>
        <w:div w:id="63651629">
          <w:marLeft w:val="640"/>
          <w:marRight w:val="0"/>
          <w:marTop w:val="0"/>
          <w:marBottom w:val="0"/>
          <w:divBdr>
            <w:top w:val="none" w:sz="0" w:space="0" w:color="auto"/>
            <w:left w:val="none" w:sz="0" w:space="0" w:color="auto"/>
            <w:bottom w:val="none" w:sz="0" w:space="0" w:color="auto"/>
            <w:right w:val="none" w:sz="0" w:space="0" w:color="auto"/>
          </w:divBdr>
        </w:div>
        <w:div w:id="542838289">
          <w:marLeft w:val="640"/>
          <w:marRight w:val="0"/>
          <w:marTop w:val="0"/>
          <w:marBottom w:val="0"/>
          <w:divBdr>
            <w:top w:val="none" w:sz="0" w:space="0" w:color="auto"/>
            <w:left w:val="none" w:sz="0" w:space="0" w:color="auto"/>
            <w:bottom w:val="none" w:sz="0" w:space="0" w:color="auto"/>
            <w:right w:val="none" w:sz="0" w:space="0" w:color="auto"/>
          </w:divBdr>
        </w:div>
        <w:div w:id="251931670">
          <w:marLeft w:val="640"/>
          <w:marRight w:val="0"/>
          <w:marTop w:val="0"/>
          <w:marBottom w:val="0"/>
          <w:divBdr>
            <w:top w:val="none" w:sz="0" w:space="0" w:color="auto"/>
            <w:left w:val="none" w:sz="0" w:space="0" w:color="auto"/>
            <w:bottom w:val="none" w:sz="0" w:space="0" w:color="auto"/>
            <w:right w:val="none" w:sz="0" w:space="0" w:color="auto"/>
          </w:divBdr>
        </w:div>
        <w:div w:id="1794398877">
          <w:marLeft w:val="640"/>
          <w:marRight w:val="0"/>
          <w:marTop w:val="0"/>
          <w:marBottom w:val="0"/>
          <w:divBdr>
            <w:top w:val="none" w:sz="0" w:space="0" w:color="auto"/>
            <w:left w:val="none" w:sz="0" w:space="0" w:color="auto"/>
            <w:bottom w:val="none" w:sz="0" w:space="0" w:color="auto"/>
            <w:right w:val="none" w:sz="0" w:space="0" w:color="auto"/>
          </w:divBdr>
        </w:div>
        <w:div w:id="1410083031">
          <w:marLeft w:val="640"/>
          <w:marRight w:val="0"/>
          <w:marTop w:val="0"/>
          <w:marBottom w:val="0"/>
          <w:divBdr>
            <w:top w:val="none" w:sz="0" w:space="0" w:color="auto"/>
            <w:left w:val="none" w:sz="0" w:space="0" w:color="auto"/>
            <w:bottom w:val="none" w:sz="0" w:space="0" w:color="auto"/>
            <w:right w:val="none" w:sz="0" w:space="0" w:color="auto"/>
          </w:divBdr>
        </w:div>
        <w:div w:id="1353916617">
          <w:marLeft w:val="640"/>
          <w:marRight w:val="0"/>
          <w:marTop w:val="0"/>
          <w:marBottom w:val="0"/>
          <w:divBdr>
            <w:top w:val="none" w:sz="0" w:space="0" w:color="auto"/>
            <w:left w:val="none" w:sz="0" w:space="0" w:color="auto"/>
            <w:bottom w:val="none" w:sz="0" w:space="0" w:color="auto"/>
            <w:right w:val="none" w:sz="0" w:space="0" w:color="auto"/>
          </w:divBdr>
        </w:div>
        <w:div w:id="2116824557">
          <w:marLeft w:val="640"/>
          <w:marRight w:val="0"/>
          <w:marTop w:val="0"/>
          <w:marBottom w:val="0"/>
          <w:divBdr>
            <w:top w:val="none" w:sz="0" w:space="0" w:color="auto"/>
            <w:left w:val="none" w:sz="0" w:space="0" w:color="auto"/>
            <w:bottom w:val="none" w:sz="0" w:space="0" w:color="auto"/>
            <w:right w:val="none" w:sz="0" w:space="0" w:color="auto"/>
          </w:divBdr>
        </w:div>
        <w:div w:id="830366217">
          <w:marLeft w:val="640"/>
          <w:marRight w:val="0"/>
          <w:marTop w:val="0"/>
          <w:marBottom w:val="0"/>
          <w:divBdr>
            <w:top w:val="none" w:sz="0" w:space="0" w:color="auto"/>
            <w:left w:val="none" w:sz="0" w:space="0" w:color="auto"/>
            <w:bottom w:val="none" w:sz="0" w:space="0" w:color="auto"/>
            <w:right w:val="none" w:sz="0" w:space="0" w:color="auto"/>
          </w:divBdr>
        </w:div>
        <w:div w:id="1334332541">
          <w:marLeft w:val="640"/>
          <w:marRight w:val="0"/>
          <w:marTop w:val="0"/>
          <w:marBottom w:val="0"/>
          <w:divBdr>
            <w:top w:val="none" w:sz="0" w:space="0" w:color="auto"/>
            <w:left w:val="none" w:sz="0" w:space="0" w:color="auto"/>
            <w:bottom w:val="none" w:sz="0" w:space="0" w:color="auto"/>
            <w:right w:val="none" w:sz="0" w:space="0" w:color="auto"/>
          </w:divBdr>
        </w:div>
        <w:div w:id="621109205">
          <w:marLeft w:val="640"/>
          <w:marRight w:val="0"/>
          <w:marTop w:val="0"/>
          <w:marBottom w:val="0"/>
          <w:divBdr>
            <w:top w:val="none" w:sz="0" w:space="0" w:color="auto"/>
            <w:left w:val="none" w:sz="0" w:space="0" w:color="auto"/>
            <w:bottom w:val="none" w:sz="0" w:space="0" w:color="auto"/>
            <w:right w:val="none" w:sz="0" w:space="0" w:color="auto"/>
          </w:divBdr>
        </w:div>
        <w:div w:id="84613654">
          <w:marLeft w:val="640"/>
          <w:marRight w:val="0"/>
          <w:marTop w:val="0"/>
          <w:marBottom w:val="0"/>
          <w:divBdr>
            <w:top w:val="none" w:sz="0" w:space="0" w:color="auto"/>
            <w:left w:val="none" w:sz="0" w:space="0" w:color="auto"/>
            <w:bottom w:val="none" w:sz="0" w:space="0" w:color="auto"/>
            <w:right w:val="none" w:sz="0" w:space="0" w:color="auto"/>
          </w:divBdr>
        </w:div>
        <w:div w:id="1168401900">
          <w:marLeft w:val="640"/>
          <w:marRight w:val="0"/>
          <w:marTop w:val="0"/>
          <w:marBottom w:val="0"/>
          <w:divBdr>
            <w:top w:val="none" w:sz="0" w:space="0" w:color="auto"/>
            <w:left w:val="none" w:sz="0" w:space="0" w:color="auto"/>
            <w:bottom w:val="none" w:sz="0" w:space="0" w:color="auto"/>
            <w:right w:val="none" w:sz="0" w:space="0" w:color="auto"/>
          </w:divBdr>
        </w:div>
      </w:divsChild>
    </w:div>
    <w:div w:id="2111271852">
      <w:bodyDiv w:val="1"/>
      <w:marLeft w:val="0"/>
      <w:marRight w:val="0"/>
      <w:marTop w:val="0"/>
      <w:marBottom w:val="0"/>
      <w:divBdr>
        <w:top w:val="none" w:sz="0" w:space="0" w:color="auto"/>
        <w:left w:val="none" w:sz="0" w:space="0" w:color="auto"/>
        <w:bottom w:val="none" w:sz="0" w:space="0" w:color="auto"/>
        <w:right w:val="none" w:sz="0" w:space="0" w:color="auto"/>
      </w:divBdr>
      <w:divsChild>
        <w:div w:id="291442861">
          <w:marLeft w:val="640"/>
          <w:marRight w:val="0"/>
          <w:marTop w:val="0"/>
          <w:marBottom w:val="0"/>
          <w:divBdr>
            <w:top w:val="none" w:sz="0" w:space="0" w:color="auto"/>
            <w:left w:val="none" w:sz="0" w:space="0" w:color="auto"/>
            <w:bottom w:val="none" w:sz="0" w:space="0" w:color="auto"/>
            <w:right w:val="none" w:sz="0" w:space="0" w:color="auto"/>
          </w:divBdr>
        </w:div>
        <w:div w:id="866333989">
          <w:marLeft w:val="640"/>
          <w:marRight w:val="0"/>
          <w:marTop w:val="0"/>
          <w:marBottom w:val="0"/>
          <w:divBdr>
            <w:top w:val="none" w:sz="0" w:space="0" w:color="auto"/>
            <w:left w:val="none" w:sz="0" w:space="0" w:color="auto"/>
            <w:bottom w:val="none" w:sz="0" w:space="0" w:color="auto"/>
            <w:right w:val="none" w:sz="0" w:space="0" w:color="auto"/>
          </w:divBdr>
        </w:div>
        <w:div w:id="7568506">
          <w:marLeft w:val="640"/>
          <w:marRight w:val="0"/>
          <w:marTop w:val="0"/>
          <w:marBottom w:val="0"/>
          <w:divBdr>
            <w:top w:val="none" w:sz="0" w:space="0" w:color="auto"/>
            <w:left w:val="none" w:sz="0" w:space="0" w:color="auto"/>
            <w:bottom w:val="none" w:sz="0" w:space="0" w:color="auto"/>
            <w:right w:val="none" w:sz="0" w:space="0" w:color="auto"/>
          </w:divBdr>
        </w:div>
        <w:div w:id="1855413902">
          <w:marLeft w:val="640"/>
          <w:marRight w:val="0"/>
          <w:marTop w:val="0"/>
          <w:marBottom w:val="0"/>
          <w:divBdr>
            <w:top w:val="none" w:sz="0" w:space="0" w:color="auto"/>
            <w:left w:val="none" w:sz="0" w:space="0" w:color="auto"/>
            <w:bottom w:val="none" w:sz="0" w:space="0" w:color="auto"/>
            <w:right w:val="none" w:sz="0" w:space="0" w:color="auto"/>
          </w:divBdr>
        </w:div>
        <w:div w:id="2633856">
          <w:marLeft w:val="640"/>
          <w:marRight w:val="0"/>
          <w:marTop w:val="0"/>
          <w:marBottom w:val="0"/>
          <w:divBdr>
            <w:top w:val="none" w:sz="0" w:space="0" w:color="auto"/>
            <w:left w:val="none" w:sz="0" w:space="0" w:color="auto"/>
            <w:bottom w:val="none" w:sz="0" w:space="0" w:color="auto"/>
            <w:right w:val="none" w:sz="0" w:space="0" w:color="auto"/>
          </w:divBdr>
        </w:div>
        <w:div w:id="672729199">
          <w:marLeft w:val="640"/>
          <w:marRight w:val="0"/>
          <w:marTop w:val="0"/>
          <w:marBottom w:val="0"/>
          <w:divBdr>
            <w:top w:val="none" w:sz="0" w:space="0" w:color="auto"/>
            <w:left w:val="none" w:sz="0" w:space="0" w:color="auto"/>
            <w:bottom w:val="none" w:sz="0" w:space="0" w:color="auto"/>
            <w:right w:val="none" w:sz="0" w:space="0" w:color="auto"/>
          </w:divBdr>
        </w:div>
        <w:div w:id="1582450845">
          <w:marLeft w:val="640"/>
          <w:marRight w:val="0"/>
          <w:marTop w:val="0"/>
          <w:marBottom w:val="0"/>
          <w:divBdr>
            <w:top w:val="none" w:sz="0" w:space="0" w:color="auto"/>
            <w:left w:val="none" w:sz="0" w:space="0" w:color="auto"/>
            <w:bottom w:val="none" w:sz="0" w:space="0" w:color="auto"/>
            <w:right w:val="none" w:sz="0" w:space="0" w:color="auto"/>
          </w:divBdr>
        </w:div>
        <w:div w:id="32583294">
          <w:marLeft w:val="640"/>
          <w:marRight w:val="0"/>
          <w:marTop w:val="0"/>
          <w:marBottom w:val="0"/>
          <w:divBdr>
            <w:top w:val="none" w:sz="0" w:space="0" w:color="auto"/>
            <w:left w:val="none" w:sz="0" w:space="0" w:color="auto"/>
            <w:bottom w:val="none" w:sz="0" w:space="0" w:color="auto"/>
            <w:right w:val="none" w:sz="0" w:space="0" w:color="auto"/>
          </w:divBdr>
        </w:div>
        <w:div w:id="952983467">
          <w:marLeft w:val="640"/>
          <w:marRight w:val="0"/>
          <w:marTop w:val="0"/>
          <w:marBottom w:val="0"/>
          <w:divBdr>
            <w:top w:val="none" w:sz="0" w:space="0" w:color="auto"/>
            <w:left w:val="none" w:sz="0" w:space="0" w:color="auto"/>
            <w:bottom w:val="none" w:sz="0" w:space="0" w:color="auto"/>
            <w:right w:val="none" w:sz="0" w:space="0" w:color="auto"/>
          </w:divBdr>
        </w:div>
        <w:div w:id="499778312">
          <w:marLeft w:val="640"/>
          <w:marRight w:val="0"/>
          <w:marTop w:val="0"/>
          <w:marBottom w:val="0"/>
          <w:divBdr>
            <w:top w:val="none" w:sz="0" w:space="0" w:color="auto"/>
            <w:left w:val="none" w:sz="0" w:space="0" w:color="auto"/>
            <w:bottom w:val="none" w:sz="0" w:space="0" w:color="auto"/>
            <w:right w:val="none" w:sz="0" w:space="0" w:color="auto"/>
          </w:divBdr>
        </w:div>
        <w:div w:id="997154961">
          <w:marLeft w:val="640"/>
          <w:marRight w:val="0"/>
          <w:marTop w:val="0"/>
          <w:marBottom w:val="0"/>
          <w:divBdr>
            <w:top w:val="none" w:sz="0" w:space="0" w:color="auto"/>
            <w:left w:val="none" w:sz="0" w:space="0" w:color="auto"/>
            <w:bottom w:val="none" w:sz="0" w:space="0" w:color="auto"/>
            <w:right w:val="none" w:sz="0" w:space="0" w:color="auto"/>
          </w:divBdr>
        </w:div>
        <w:div w:id="2037655567">
          <w:marLeft w:val="640"/>
          <w:marRight w:val="0"/>
          <w:marTop w:val="0"/>
          <w:marBottom w:val="0"/>
          <w:divBdr>
            <w:top w:val="none" w:sz="0" w:space="0" w:color="auto"/>
            <w:left w:val="none" w:sz="0" w:space="0" w:color="auto"/>
            <w:bottom w:val="none" w:sz="0" w:space="0" w:color="auto"/>
            <w:right w:val="none" w:sz="0" w:space="0" w:color="auto"/>
          </w:divBdr>
        </w:div>
        <w:div w:id="634409680">
          <w:marLeft w:val="640"/>
          <w:marRight w:val="0"/>
          <w:marTop w:val="0"/>
          <w:marBottom w:val="0"/>
          <w:divBdr>
            <w:top w:val="none" w:sz="0" w:space="0" w:color="auto"/>
            <w:left w:val="none" w:sz="0" w:space="0" w:color="auto"/>
            <w:bottom w:val="none" w:sz="0" w:space="0" w:color="auto"/>
            <w:right w:val="none" w:sz="0" w:space="0" w:color="auto"/>
          </w:divBdr>
        </w:div>
        <w:div w:id="1527937565">
          <w:marLeft w:val="640"/>
          <w:marRight w:val="0"/>
          <w:marTop w:val="0"/>
          <w:marBottom w:val="0"/>
          <w:divBdr>
            <w:top w:val="none" w:sz="0" w:space="0" w:color="auto"/>
            <w:left w:val="none" w:sz="0" w:space="0" w:color="auto"/>
            <w:bottom w:val="none" w:sz="0" w:space="0" w:color="auto"/>
            <w:right w:val="none" w:sz="0" w:space="0" w:color="auto"/>
          </w:divBdr>
        </w:div>
        <w:div w:id="406651164">
          <w:marLeft w:val="640"/>
          <w:marRight w:val="0"/>
          <w:marTop w:val="0"/>
          <w:marBottom w:val="0"/>
          <w:divBdr>
            <w:top w:val="none" w:sz="0" w:space="0" w:color="auto"/>
            <w:left w:val="none" w:sz="0" w:space="0" w:color="auto"/>
            <w:bottom w:val="none" w:sz="0" w:space="0" w:color="auto"/>
            <w:right w:val="none" w:sz="0" w:space="0" w:color="auto"/>
          </w:divBdr>
        </w:div>
        <w:div w:id="142088247">
          <w:marLeft w:val="640"/>
          <w:marRight w:val="0"/>
          <w:marTop w:val="0"/>
          <w:marBottom w:val="0"/>
          <w:divBdr>
            <w:top w:val="none" w:sz="0" w:space="0" w:color="auto"/>
            <w:left w:val="none" w:sz="0" w:space="0" w:color="auto"/>
            <w:bottom w:val="none" w:sz="0" w:space="0" w:color="auto"/>
            <w:right w:val="none" w:sz="0" w:space="0" w:color="auto"/>
          </w:divBdr>
        </w:div>
        <w:div w:id="48112233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emf"/><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emf"/><Relationship Id="rId16" Type="http://schemas.openxmlformats.org/officeDocument/2006/relationships/oleObject" Target="embeddings/oleObject2.bin"/><Relationship Id="rId11" Type="http://schemas.openxmlformats.org/officeDocument/2006/relationships/hyperlink" Target="http://jp-data.orgchem.upol.cz/edit.php?style=lj&amp;order_by=lab_journal_entry&amp;db_name=storage&amp;user=janost00&amp;dbs=-1&amp;per_page=100&amp;sess_proof=6626895d5f293&amp;query=&amp;table=molecule&amp;db_id=-1&amp;pk=429" TargetMode="Externa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4.bin"/><Relationship Id="rId5" Type="http://schemas.openxmlformats.org/officeDocument/2006/relationships/webSettings" Target="webSettings.xml"/><Relationship Id="rId19" Type="http://schemas.openxmlformats.org/officeDocument/2006/relationships/image" Target="media/image6.emf"/><Relationship Id="rId14" Type="http://schemas.openxmlformats.org/officeDocument/2006/relationships/image" Target="media/image3.png"/><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footer" Target="footer2.xml"/><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4.bin"/><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2.bin"/><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glossaryDocument" Target="glossary/document.xml"/><Relationship Id="rId61" Type="http://schemas.openxmlformats.org/officeDocument/2006/relationships/oleObject" Target="embeddings/oleObject25.bin"/><Relationship Id="rId82" Type="http://schemas.openxmlformats.org/officeDocument/2006/relationships/image" Target="media/image3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Obecné"/>
          <w:gallery w:val="placeholder"/>
        </w:category>
        <w:types>
          <w:type w:val="bbPlcHdr"/>
        </w:types>
        <w:behaviors>
          <w:behavior w:val="content"/>
        </w:behaviors>
        <w:guid w:val="{F1568433-F63D-4B74-B9A2-A46B2D7FAEFC}"/>
      </w:docPartPr>
      <w:docPartBody>
        <w:p w:rsidR="00994DAE" w:rsidRDefault="00086D02">
          <w:r w:rsidRPr="00DB45DC">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Shell Dlg 2">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D02"/>
    <w:rsid w:val="00086D02"/>
    <w:rsid w:val="00600D8C"/>
    <w:rsid w:val="006E4902"/>
    <w:rsid w:val="00994DAE"/>
    <w:rsid w:val="00A92995"/>
    <w:rsid w:val="00CC7695"/>
    <w:rsid w:val="00FD28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86D0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00691A-029E-4C01-8324-11DBF665C69F}">
  <we:reference id="wa104382081" version="1.55.1.0" store="cs-CZ" storeType="OMEX"/>
  <we:alternateReferences>
    <we:reference id="WA104382081" version="1.55.1.0" store="" storeType="OMEX"/>
  </we:alternateReferences>
  <we:properties>
    <we:property name="MENDELEY_CITATIONS" value="[{&quot;citationID&quot;:&quot;MENDELEY_CITATION_aefadb75-02e3-4ca9-9542-ab924169d96b&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&quot;,&quot;citationItems&quot;:[{&quot;id&quot;:&quot;6b3c32d7-fca9-35d3-a77a-b999aabc6b07&quot;,&quot;itemData&quot;:{&quot;type&quot;:&quot;article&quot;,&quot;id&quot;:&quot;6b3c32d7-fca9-35d3-a77a-b999aabc6b07&quot;,&quot;title&quot;:&quot;The biosynthetic diversity of the animal world&quot;,&quot;author&quot;:[{&quot;family&quot;:&quot;Torres&quot;,&quot;given&quot;:&quot;Joshua P.&quot;,&quot;parse-names&quot;:false,&quot;dropping-particle&quot;:&quot;&quot;,&quot;non-dropping-particle&quot;:&quot;&quot;},{&quot;family&quot;:&quot;Schmidt&quot;,&quot;given&quot;:&quot;Eric W.&quot;,&quot;parse-names&quot;:false,&quot;dropping-particle&quot;:&quot;&quot;,&quot;non-dropping-particle&quot;:&quot;&quot;}],&quot;container-title&quot;:&quot;Journal of Biological Chemistry&quot;,&quot;DOI&quot;:&quot;10.1074/jbc.REV119.006130&quot;,&quot;ISSN&quot;:&quot;1083351X&quot;,&quot;PMID&quot;:&quot;31604818&quot;,&quot;issued&quot;:{&quot;date-parts&quot;:[[2019,11,15]]},&quot;page&quot;:&quot;17684-17692&quot;,&quot;abstract&quot;:&quot;Secondary metabolites are often considered within the remit of bacterial or plant research, but animals also contain a plethora of these molecules with important functional roles. Classical feeding studies demonstrate that, whereas some are derived from diet, many of these compounds are made within the animals. In the past 15 years, the genetic and biochemical origin of several animal natural products has been traced to partnerships with symbiotic bacteria. More recently, a number of animal genome-encoded pathways to microbe-like natural products have come to light. These pathways are sometimes horizontally acquired from bacteria, but more commonly they unveil a new and diverse animal biochemistry. In this review, we highlight recent examples of characterized animal biosynthetic enzymes that reveal an unanticipated breadth and intricacy in animal secondary metabolism. The results so far suggest that there may be an immense diversity of animal small molecules and biosynthetic enzymes awaiting discovery. This biosynthetic dark matter is just beginning to be understood, providing a relatively untapped frontier for discovery.&quot;,&quot;publisher&quot;:&quot;American Society for Biochemistry and Molecular Biology Inc.&quot;,&quot;issue&quot;:&quot;46&quot;,&quot;volume&quot;:&quot;294&quot;,&quot;container-title-short&quot;:&quot;&quot;},&quot;isTemporary&quot;:false}]},{&quot;citationID&quot;:&quot;MENDELEY_CITATION_2e68c722-3b6f-479d-a820-6172fc984a3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mU2OGM3MjItM2I2Zi00NzlkLWE4MjAtNjE3MmZjOTg0YTM0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quot;,&quot;citationItems&quot;:[{&quot;id&quot;:&quot;a6eda977-7341-34ff-a20b-9e7dc9cb7f30&quot;,&quot;itemData&quot;:{&quot;type&quot;:&quot;article-journal&quot;,&quot;id&quot;:&quot;a6eda977-7341-34ff-a20b-9e7dc9cb7f30&quot;,&quot;title&quot;:&quot;Isolation of Fluorescent Benzoxazines with Neuroprotective Activity from the Olive Weevil Pimelocerus perforatus&quot;,&quot;author&quot;:[{&quot;family&quot;:&quot;Fujikawa&quot;,&quot;given&quot;:&quot;Aya&quot;,&quot;parse-names&quot;:false,&quot;dropping-particle&quot;:&quot;&quot;,&quot;non-dropping-particle&quot;:&quot;&quot;},{&quot;family&quot;:&quot;Ishihara&quot;,&quot;given&quot;:&quot;Yasuhiro&quot;,&quot;parse-names&quot;:false,&quot;dropping-particle&quot;:&quot;&quot;,&quot;non-dropping-particle&quot;:&quot;&quot;},{&quot;family&quot;:&quot;Ohta&quot;,&quot;given&quot;:&quot;Emi&quot;,&quot;parse-names&quot;:false,&quot;dropping-particle&quot;:&quot;&quot;,&quot;non-dropping-particle&quot;:&quot;&quot;},{&quot;family&quot;:&quot;Nehira&quot;,&quot;given&quot;:&quot;Tatsuo&quot;,&quot;parse-names&quot;:false,&quot;dropping-particle&quot;:&quot;&quot;,&quot;non-dropping-particle&quot;:&quot;&quot;},{&quot;family&quot;:&quot;Ômura&quot;,&quot;given&quot;:&quot;Hisashi&quot;,&quot;parse-names&quot;:false,&quot;dropping-particle&quot;:&quot;&quot;,&quot;non-dropping-particle&quot;:&quot;&quot;},{&quot;family&quot;:&quot;Uy&quot;,&quot;given&quot;:&quot;Mylene M.&quot;,&quot;parse-names&quot;:false,&quot;dropping-particle&quot;:&quot;&quot;,&quot;non-dropping-particle&quot;:&quot;&quot;},{&quot;family&quot;:&quot;Ohta&quot;,&quot;given&quot;:&quot;Shinji&quot;,&quot;parse-names&quot;:false,&quot;dropping-particle&quot;:&quot;&quot;,&quot;non-dropping-particle&quot;:&quot;&quot;}],&quot;container-title&quot;:&quot;Journal of Natural Products&quot;,&quot;container-title-short&quot;:&quot;J Nat Prod&quot;,&quot;DOI&quot;:&quot;10.1021/acs.jnatprod.2c00670&quot;,&quot;ISSN&quot;:&quot;15206025&quot;,&quot;PMID&quot;:&quot;36269877&quot;,&quot;issued&quot;:{&quot;date-parts&quot;:[[2022,12,23]]},&quot;page&quot;:&quot;2740-2745&quot;,&quot;abstract&quot;:&quot;The weevil Pimelocerus perforatus poses a serious pest problem for olive cultivation in Japan. Two new racemic fluorescent benzoxazines, designated as pimeforazine A ((±)-1) and pimeforazine B ((±)-2), were successfully isolated from P. perforatus. Their structures, including the absolute configurations of their resolved enantiomers, were determined using spectroscopic methods, single-crystal X-ray diffraction, and electronic circular dichroism calculations. The neuroprotective activity of the isolated compounds was evaluated against hydrogen peroxide-induced cellular damage in SH-SY5Y human neuroblastoma cells. Compounds (±)-1 and (±)-2 exhibited neuroprotective effects.&quot;,&quot;publisher&quot;:&quot;American Chemical Society&quot;,&quot;issue&quot;:&quot;12&quot;,&quot;volume&quot;:&quot;85&quot;},&quot;isTemporary&quot;:false}]},{&quot;citationID&quot;:&quot;MENDELEY_CITATION_bfc8cc05-61f3-49f4-a875-27d9692cbbb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mZjOGNjMDUtNjFmMy00OWY0LWE4NzUtMjdkOTY5MmNiYmJm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quot;,&quot;citationItems&quot;:[{&quot;id&quot;:&quot;b9a13a51-d832-32e3-996a-09f4502b940f&quot;,&quot;itemData&quot;:{&quot;type&quot;:&quot;report&quot;,&quot;id&quot;:&quot;b9a13a51-d832-32e3-996a-09f4502b940f&quot;,&quot;title&quot;:&quot;Introductory Chapter: Secondary Metabolites-An Overview&quot;,&quot;author&quot;:[{&quot;family&quot;:&quot;Nair&quot;,&quot;given&quot;:&quot;Girish&quot;,&quot;parse-names&quot;:false,&quot;dropping-particle&quot;:&quot;&quot;,&quot;non-dropping-particle&quot;:&quot;&quot;},{&quot;family&quot;:&quot;Selvapuram&quot;,&quot;given&quot;:&quot;Suresh&quot;,&quot;parse-names&quot;:false,&quot;dropping-particle&quot;:&quot;&quot;,&quot;non-dropping-particle&quot;:&quot;&quot;},{&quot;family&quot;:&quot;Raja&quot;,&quot;given&quot;:&quot;Sudalaimuthu&quot;,&quot;parse-names&quot;:false,&quot;dropping-particle&quot;:&quot;&quot;,&quot;non-dropping-particle&quot;:&quot;&quot;},{&quot;family&quot;:&quot;Vijayakumar&quot;,&quot;given&quot;:&quot;Ramasamy&quot;,&quot;parse-names&quot;:false,&quot;dropping-particle&quot;:&quot;&quot;,&quot;non-dropping-particle&quot;:&quot;&quot;}],&quot;URL&quot;:&quot;www.intechopen.com&quot;,&quot;container-title-short&quot;:&quot;&quot;},&quot;isTemporary&quot;:false}]},{&quot;citationID&quot;:&quot;MENDELEY_CITATION_7607b584-a482-4b61-adc9-501cd48d27e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zYwN2I1ODQtYTQ4Mi00YjYxLWFkYzktNTAxY2Q0OGQyN2Vk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quot;,&quot;citationItems&quot;:[{&quot;id&quot;:&quot;b9a13a51-d832-32e3-996a-09f4502b940f&quot;,&quot;itemData&quot;:{&quot;type&quot;:&quot;report&quot;,&quot;id&quot;:&quot;b9a13a51-d832-32e3-996a-09f4502b940f&quot;,&quot;title&quot;:&quot;Introductory Chapter: Secondary Metabolites-An Overview&quot;,&quot;author&quot;:[{&quot;family&quot;:&quot;Nair&quot;,&quot;given&quot;:&quot;Girish&quot;,&quot;parse-names&quot;:false,&quot;dropping-particle&quot;:&quot;&quot;,&quot;non-dropping-particle&quot;:&quot;&quot;},{&quot;family&quot;:&quot;Selvapuram&quot;,&quot;given&quot;:&quot;Suresh&quot;,&quot;parse-names&quot;:false,&quot;dropping-particle&quot;:&quot;&quot;,&quot;non-dropping-particle&quot;:&quot;&quot;},{&quot;family&quot;:&quot;Raja&quot;,&quot;given&quot;:&quot;Sudalaimuthu&quot;,&quot;parse-names&quot;:false,&quot;dropping-particle&quot;:&quot;&quot;,&quot;non-dropping-particle&quot;:&quot;&quot;},{&quot;family&quot;:&quot;Vijayakumar&quot;,&quot;given&quot;:&quot;Ramasamy&quot;,&quot;parse-names&quot;:false,&quot;dropping-particle&quot;:&quot;&quot;,&quot;non-dropping-particle&quot;:&quot;&quot;}],&quot;URL&quot;:&quot;www.intechopen.com&quot;,&quot;container-title-short&quot;:&quot;&quot;},&quot;isTemporary&quot;:false}]},{&quot;citationID&quot;:&quot;MENDELEY_CITATION_1c83967c-1a82-49ca-8c51-5fa4160bdc77&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WM4Mzk2N2MtMWE4Mi00OWNhLThjNTEtNWZhNDE2MGJkYzc3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quot;,&quot;citationItems&quot;:[{&quot;id&quot;:&quot;b9a13a51-d832-32e3-996a-09f4502b940f&quot;,&quot;itemData&quot;:{&quot;type&quot;:&quot;report&quot;,&quot;id&quot;:&quot;b9a13a51-d832-32e3-996a-09f4502b940f&quot;,&quot;title&quot;:&quot;Introductory Chapter: Secondary Metabolites-An Overview&quot;,&quot;author&quot;:[{&quot;family&quot;:&quot;Nair&quot;,&quot;given&quot;:&quot;Girish&quot;,&quot;parse-names&quot;:false,&quot;dropping-particle&quot;:&quot;&quot;,&quot;non-dropping-particle&quot;:&quot;&quot;},{&quot;family&quot;:&quot;Selvapuram&quot;,&quot;given&quot;:&quot;Suresh&quot;,&quot;parse-names&quot;:false,&quot;dropping-particle&quot;:&quot;&quot;,&quot;non-dropping-particle&quot;:&quot;&quot;},{&quot;family&quot;:&quot;Raja&quot;,&quot;given&quot;:&quot;Sudalaimuthu&quot;,&quot;parse-names&quot;:false,&quot;dropping-particle&quot;:&quot;&quot;,&quot;non-dropping-particle&quot;:&quot;&quot;},{&quot;family&quot;:&quot;Vijayakumar&quot;,&quot;given&quot;:&quot;Ramasamy&quot;,&quot;parse-names&quot;:false,&quot;dropping-particle&quot;:&quot;&quot;,&quot;non-dropping-particle&quot;:&quot;&quot;}],&quot;URL&quot;:&quot;www.intechopen.com&quot;,&quot;container-title-short&quot;:&quot;&quot;},&quot;isTemporary&quot;:false}]},{&quot;citationID&quot;:&quot;MENDELEY_CITATION_88c3ecba-bb5d-4e81-a7cb-0528e5007c9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&quot;,&quot;citationItems&quot;:[{&quot;id&quot;:&quot;b24d5f19-4a45-3c8d-bb75-127f2e7bd65a&quot;,&quot;itemData&quot;:{&quot;type&quot;:&quot;article&quot;,&quot;id&quot;:&quot;b24d5f19-4a45-3c8d-bb75-127f2e7bd65a&quot;,&quot;title&quot;:&quot;Plant Secondary Metabolites as Defenses, Regulators, and Primary Metabolites: The Blurred Functional Trichotomy1[OPEN]&quot;,&quot;author&quot;:[{&quot;family&quot;:&quot;Erb&quot;,&quot;given&quot;:&quot;Matthias&quot;,&quot;parse-names&quot;:false,&quot;dropping-particle&quot;:&quot;&quot;,&quot;non-dropping-particle&quot;:&quot;&quot;},{&quot;family&quot;:&quot;Kliebenstein&quot;,&quot;given&quot;:&quot;Daniel J.&quot;,&quot;parse-names&quot;:false,&quot;dropping-particle&quot;:&quot;&quot;,&quot;non-dropping-particle&quot;:&quot;&quot;}],&quot;container-title&quot;:&quot;Plant Physiology&quot;,&quot;container-title-short&quot;:&quot;Plant Physiol&quot;,&quot;DOI&quot;:&quot;10.1104/PP.20.00433&quot;,&quot;ISSN&quot;:&quot;15322548&quot;,&quot;PMID&quot;:&quot;32636341&quot;,&quot;issued&quot;:{&quot;date-parts&quot;:[[2020,9,1]]},&quot;page&quot;:&quot;39-52&quot;,&quot;abstract&quot;:&quot;The plant kingdom produces hundreds of thousands of low molecular weight organic compounds. Based on the assumed functions of these compounds, the research community has classified them into three overarching groups: Primary metabolites, which are directly required for plant growth; secondary (or specialized) metabolites, which mediate plant-environment interactions; and hormones, which regulate organismal processes and metabolism. For decades, this functional trichotomy of plant metabolism has shaped theory and experimentation in plant biology. However, exact biochemical boundaries between these different metabolite classes were never fully established. A new wave of genetic and chemical studies now further blurs these boundaries by demonstrating that secondary metabolites are multifunctional; they can function as potent regulators of plant growth and defense as well as primary metabolites sensu lato. Several adaptive scenarios may have favored this functional diversity for secondary metabolites, including signaling robustness and cost-effective storage and recycling. Secondary metabolite multifunctionality can provide new explanations for ontogenetic patterns of defense production and can refine our understanding of plant-herbivore interactions, in particular by accounting for the discovery that adapted herbivores misuse plant secondary metabolites for multiple purposes, some of which mirror their functions in plants. In conclusion, recent work unveils the limits of our current functional classification system for plant metabolites. Viewing secondary metabolites as integrated components of metabolic networks that are dynamically shaped by environmental selection pressures and transcend multiple trophic levels can improve our understanding of plant metabolism and plant-environment interactions.&quot;,&quot;publisher&quot;:&quot;American Society of Plant Biologists&quot;,&quot;issue&quot;:&quot;1&quot;,&quot;volume&quot;:&quot;184&quot;},&quot;isTemporary&quot;:false}]},{&quot;citationID&quot;:&quot;MENDELEY_CITATION_182c7c25-a5c9-4ad8-a1b0-be3fecb1a416&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TgyYzdjMjUtYTVjOS00YWQ4LWExYjAtYmUzZmVjYjFhNDE2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quot;,&quot;citationItems&quot;:[{&quot;id&quot;:&quot;b9a13a51-d832-32e3-996a-09f4502b940f&quot;,&quot;itemData&quot;:{&quot;type&quot;:&quot;report&quot;,&quot;id&quot;:&quot;b9a13a51-d832-32e3-996a-09f4502b940f&quot;,&quot;title&quot;:&quot;Introductory Chapter: Secondary Metabolites-An Overview&quot;,&quot;author&quot;:[{&quot;family&quot;:&quot;Nair&quot;,&quot;given&quot;:&quot;Girish&quot;,&quot;parse-names&quot;:false,&quot;dropping-particle&quot;:&quot;&quot;,&quot;non-dropping-particle&quot;:&quot;&quot;},{&quot;family&quot;:&quot;Selvapuram&quot;,&quot;given&quot;:&quot;Suresh&quot;,&quot;parse-names&quot;:false,&quot;dropping-particle&quot;:&quot;&quot;,&quot;non-dropping-particle&quot;:&quot;&quot;},{&quot;family&quot;:&quot;Raja&quot;,&quot;given&quot;:&quot;Sudalaimuthu&quot;,&quot;parse-names&quot;:false,&quot;dropping-particle&quot;:&quot;&quot;,&quot;non-dropping-particle&quot;:&quot;&quot;},{&quot;family&quot;:&quot;Vijayakumar&quot;,&quot;given&quot;:&quot;Ramasamy&quot;,&quot;parse-names&quot;:false,&quot;dropping-particle&quot;:&quot;&quot;,&quot;non-dropping-particle&quot;:&quot;&quot;}],&quot;URL&quot;:&quot;www.intechopen.com&quot;,&quot;container-title-short&quot;:&quot;&quot;},&quot;isTemporary&quot;:false}]},{&quot;citationID&quot;:&quot;MENDELEY_CITATION_2c3ca48a-f738-49a5-ab6a-b2d53da83723&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&quot;,&quot;citationItems&quot;:[{&quot;id&quot;:&quot;09f26578-b660-35e3-b92f-440347080c0e&quot;,&quot;itemData&quot;:{&quot;type&quot;:&quot;article-journal&quot;,&quot;id&quot;:&quot;09f26578-b660-35e3-b92f-440347080c0e&quot;,&quot;title&quot;:&quot;Bioactive Microbial Metabolites&quot;,&quot;author&quot;:[{&quot;family&quot;:&quot;Bérdy&quot;,&quot;given&quot;:&quot;János&quot;,&quot;parse-names&quot;:false,&quot;dropping-particle&quot;:&quot;&quot;,&quot;non-dropping-particle&quot;:&quot;&quot;}],&quot;container-title&quot;:&quot;The Journal of Antibiotics 2005 58:1&quot;,&quot;accessed&quot;:{&quot;date-parts&quot;:[[2024,4,30]]},&quot;DOI&quot;:&quot;10.1038/ja.2005.1&quot;,&quot;ISSN&quot;:&quot;1881-1469&quot;,&quot;PMID&quot;:&quot;15813176&quot;,&quot;URL&quot;:&quot;https://www.nature.com/articles/ja20051&quot;,&quot;issued&quot;:{&quot;date-parts&quot;:[[2005]]},&quot;page&quot;:&quot;1-26&quot;,&quot;abstract&quot;:&quot;The short history, specific features and future prospects of research of microbial metabolites, including antibiotics and other bioactive metabolites, are summarized. The microbial origin, diversity of producing species, functions and various bioactivities of metabolites, unique features of their chemical structures are discussed, mainly on the basis of statistical data. The possible numbers of metabolites may be discovered in the future, the problems of dereplication of newly isolated compounds as well as the new trends and prospects of the research are also discussed.&quot;,&quot;publisher&quot;:&quot;Nature Publishing Group&quot;,&quot;issue&quot;:&quot;1&quot;,&quot;volume&quot;:&quot;58&quot;,&quot;container-title-short&quot;:&quot;&quot;},&quot;isTemporary&quot;:false}]},{&quot;citationID&quot;:&quot;MENDELEY_CITATION_69a98792-04dd-4f76-b0ed-bb581eb0244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&quot;,&quot;citationItems&quot;:[{&quot;id&quot;:&quot;b9a13a51-d832-32e3-996a-09f4502b940f&quot;,&quot;itemData&quot;:{&quot;type&quot;:&quot;report&quot;,&quot;id&quot;:&quot;b9a13a51-d832-32e3-996a-09f4502b940f&quot;,&quot;title&quot;:&quot;Introductory Chapter: Secondary Metabolites-An Overview&quot;,&quot;author&quot;:[{&quot;family&quot;:&quot;Nair&quot;,&quot;given&quot;:&quot;Girish&quot;,&quot;parse-names&quot;:false,&quot;dropping-particle&quot;:&quot;&quot;,&quot;non-dropping-particle&quot;:&quot;&quot;},{&quot;family&quot;:&quot;Selvapuram&quot;,&quot;given&quot;:&quot;Suresh&quot;,&quot;parse-names&quot;:false,&quot;dropping-particle&quot;:&quot;&quot;,&quot;non-dropping-particle&quot;:&quot;&quot;},{&quot;family&quot;:&quot;Raja&quot;,&quot;given&quot;:&quot;Sudalaimuthu&quot;,&quot;parse-names&quot;:false,&quot;dropping-particle&quot;:&quot;&quot;,&quot;non-dropping-particle&quot;:&quot;&quot;},{&quot;family&quot;:&quot;Vijayakumar&quot;,&quot;given&quot;:&quot;Ramasamy&quot;,&quot;parse-names&quot;:false,&quot;dropping-particle&quot;:&quot;&quot;,&quot;non-dropping-particle&quot;:&quot;&quot;}],&quot;URL&quot;:&quot;www.intechopen.com&quot;,&quot;container-title-short&quot;:&quot;&quot;},&quot;isTemporary&quot;:false}]},{&quot;citationID&quot;:&quot;MENDELEY_CITATION_e5763bb9-19c1-4325-8cc8-74eb44e3cc1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U3NjNiYjktMTljMS00MzI1LThjYzgtNzRlYjQ0ZTNjYzFj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quot;,&quot;citationItems&quot;:[{&quot;id&quot;:&quot;e67fa76f-7a73-360c-9726-aa429669af59&quot;,&quot;itemData&quot;:{&quot;type&quot;:&quot;book&quot;,&quot;id&quot;:&quot;e67fa76f-7a73-360c-9726-aa429669af59&quot;,&quot;title&quot;:&quot;Organic chemistry with Biological Applications&quot;,&quot;author&quot;:[{&quot;family&quot;:&quot;McMurry John&quot;,&quot;given&quot;:&quot;&quot;,&quot;parse-names&quot;:false,&quot;dropping-particle&quot;:&quot;&quot;,&quot;non-dropping-particle&quot;:&quot;&quot;}],&quot;issued&quot;:{&quot;date-parts&quot;:[[2014]]},&quot;edition&quot;:&quot;3&quot;,&quot;publisher&quot;:&quot;Cengage Learning&quot;,&quot;container-title-short&quot;:&quot;&quot;},&quot;isTemporary&quot;:false}]},{&quot;citationID&quot;:&quot;MENDELEY_CITATION_ee25654d-c791-40f3-84d6-67baeeb2721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WUyNTY1NGQtYzc5MS00MGYzLTg0ZDYtNjdiYWVlYjI3MjFi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quot;,&quot;citationItems&quot;:[{&quot;id&quot;:&quot;e67fa76f-7a73-360c-9726-aa429669af59&quot;,&quot;itemData&quot;:{&quot;type&quot;:&quot;book&quot;,&quot;id&quot;:&quot;e67fa76f-7a73-360c-9726-aa429669af59&quot;,&quot;title&quot;:&quot;Organic chemistry with Biological Applications&quot;,&quot;author&quot;:[{&quot;family&quot;:&quot;McMurry John&quot;,&quot;given&quot;:&quot;&quot;,&quot;parse-names&quot;:false,&quot;dropping-particle&quot;:&quot;&quot;,&quot;non-dropping-particle&quot;:&quot;&quot;}],&quot;issued&quot;:{&quot;date-parts&quot;:[[2014]]},&quot;edition&quot;:&quot;3&quot;,&quot;publisher&quot;:&quot;Cengage Learning&quot;,&quot;container-title-short&quot;:&quot;&quot;},&quot;isTemporary&quot;:false}]},{&quot;citationID&quot;:&quot;MENDELEY_CITATION_af8e9e06-34f5-462b-8fff-a788c83ed8d7&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&quot;,&quot;citationItems&quot;:[{&quot;id&quot;:&quot;c3e01f64-e90b-30bd-b85d-f7ecf6cc6b94&quot;,&quot;itemData&quot;:{&quot;type&quot;:&quot;article-journal&quot;,&quot;id&quot;:&quot;c3e01f64-e90b-30bd-b85d-f7ecf6cc6b94&quot;,&quot;title&quot;:&quot;Review Articles on the Terpenoids and Steroids in the Journal of Chemical Research and Science Progress&quot;,&quot;container-title&quot;:&quot;Journal of Chemical Research&quot;,&quot;container-title-short&quot;:&quot;J Chem Res&quot;,&quot;DOI&quot;:&quot;10.3184/174751918x15361618048365&quot;,&quot;ISSN&quot;:&quot;1747-5198&quot;,&quot;issued&quot;:{&quot;date-parts&quot;:[[2018,9]]},&quot;page&quot;:&quot;494-496&quot;,&quot;abstract&quot;:&quot;The terpenoids and steroids form one of the largest families of natural products. They have as a unifying feature, a carbon skeleton that is constructed of C5 isoprene units. These are formed from isopentenyl diphosphate which is derived either from mevalonic acid or methylerythritol phosphate. The sub- classes of these natural products are differentiated from each other by the number of constituent isoprene units. In the first instance these isoprene units are linked together in a chain. When these chains are cyclized, the presence of methyl substituents leads to quarternary centres in the polycyclic terpenoids which are formed. The presence and stereochemistry of these together with the isoprenoid alkenes, have dominated the chemistry of the terpenoids and steroids leading to a variety of interesting stereochemical interactions and molecular rearrangements. Terpenoid natural products are found throughout the living world. They include numerous biologically-active compounds with effects that range from mammalian and plant hormones, antibiotics, antiviral and antitumour agents to phytotoxins, insect deterrents and insect pheromones. They form a major component of the ecological and medicinal chemistry metabolome from which a number of useful commercial products have been derived. They are found in a number of folk remedies. Consequently, their isolation, chemistry and biosynthesis has figured in the reviews which have been published in the Journal of Chemical Research and Science Progress in recent years. These are brought together in this summary which covers review articles which have been published over the last fifteen years&quot;,&quot;publisher&quot;:&quot;SAGE Publications&quot;,&quot;issue&quot;:&quot;9&quot;,&quot;volume&quot;:&quot;42&quot;},&quot;isTemporary&quot;:false}]},{&quot;citationID&quot;:&quot;MENDELEY_CITATION_e0736cfe-5655-49d3-a89c-c426612a110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&quot;,&quot;citationItems&quot;:[{&quot;id&quot;:&quot;c3e01f64-e90b-30bd-b85d-f7ecf6cc6b94&quot;,&quot;itemData&quot;:{&quot;type&quot;:&quot;article-journal&quot;,&quot;id&quot;:&quot;c3e01f64-e90b-30bd-b85d-f7ecf6cc6b94&quot;,&quot;title&quot;:&quot;Review Articles on the Terpenoids and Steroids in the Journal of Chemical Research and Science Progress&quot;,&quot;container-title&quot;:&quot;Journal of Chemical Research&quot;,&quot;container-title-short&quot;:&quot;J Chem Res&quot;,&quot;DOI&quot;:&quot;10.3184/174751918x15361618048365&quot;,&quot;ISSN&quot;:&quot;1747-5198&quot;,&quot;issued&quot;:{&quot;date-parts&quot;:[[2018,9]]},&quot;page&quot;:&quot;494-496&quot;,&quot;abstract&quot;:&quot;The terpenoids and steroids form one of the largest families of natural products. They have as a unifying feature, a carbon skeleton that is constructed of C5 isoprene units. These are formed from isopentenyl diphosphate which is derived either from mevalonic acid or methylerythritol phosphate. The sub- classes of these natural products are differentiated from each other by the number of constituent isoprene units. In the first instance these isoprene units are linked together in a chain. When these chains are cyclized, the presence of methyl substituents leads to quarternary centres in the polycyclic terpenoids which are formed. The presence and stereochemistry of these together with the isoprenoid alkenes, have dominated the chemistry of the terpenoids and steroids leading to a variety of interesting stereochemical interactions and molecular rearrangements. Terpenoid natural products are found throughout the living world. They include numerous biologically-active compounds with effects that range from mammalian and plant hormones, antibiotics, antiviral and antitumour agents to phytotoxins, insect deterrents and insect pheromones. They form a major component of the ecological and medicinal chemistry metabolome from which a number of useful commercial products have been derived. They are found in a number of folk remedies. Consequently, their isolation, chemistry and biosynthesis has figured in the reviews which have been published in the Journal of Chemical Research and Science Progress in recent years. These are brought together in this summary which covers review articles which have been published over the last fifteen years&quot;,&quot;publisher&quot;:&quot;SAGE Publications&quot;,&quot;issue&quot;:&quot;9&quot;,&quot;volume&quot;:&quot;42&quot;},&quot;isTemporary&quot;:false}]},{&quot;citationID&quot;:&quot;MENDELEY_CITATION_7b8a2387-9188-4df1-8b67-fea345d2c17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&quot;,&quot;citationItems&quot;:[{&quot;id&quot;:&quot;c3e01f64-e90b-30bd-b85d-f7ecf6cc6b94&quot;,&quot;itemData&quot;:{&quot;type&quot;:&quot;article-journal&quot;,&quot;id&quot;:&quot;c3e01f64-e90b-30bd-b85d-f7ecf6cc6b94&quot;,&quot;title&quot;:&quot;Review Articles on the Terpenoids and Steroids in the Journal of Chemical Research and Science Progress&quot;,&quot;container-title&quot;:&quot;Journal of Chemical Research&quot;,&quot;container-title-short&quot;:&quot;J Chem Res&quot;,&quot;DOI&quot;:&quot;10.3184/174751918x15361618048365&quot;,&quot;ISSN&quot;:&quot;1747-5198&quot;,&quot;issued&quot;:{&quot;date-parts&quot;:[[2018,9]]},&quot;page&quot;:&quot;494-496&quot;,&quot;abstract&quot;:&quot;The terpenoids and steroids form one of the largest families of natural products. They have as a unifying feature, a carbon skeleton that is constructed of C5 isoprene units. These are formed from isopentenyl diphosphate which is derived either from mevalonic acid or methylerythritol phosphate. The sub- classes of these natural products are differentiated from each other by the number of constituent isoprene units. In the first instance these isoprene units are linked together in a chain. When these chains are cyclized, the presence of methyl substituents leads to quarternary centres in the polycyclic terpenoids which are formed. The presence and stereochemistry of these together with the isoprenoid alkenes, have dominated the chemistry of the terpenoids and steroids leading to a variety of interesting stereochemical interactions and molecular rearrangements. Terpenoid natural products are found throughout the living world. They include numerous biologically-active compounds with effects that range from mammalian and plant hormones, antibiotics, antiviral and antitumour agents to phytotoxins, insect deterrents and insect pheromones. They form a major component of the ecological and medicinal chemistry metabolome from which a number of useful commercial products have been derived. They are found in a number of folk remedies. Consequently, their isolation, chemistry and biosynthesis has figured in the reviews which have been published in the Journal of Chemical Research and Science Progress in recent years. These are brought together in this summary which covers review articles which have been published over the last fifteen years&quot;,&quot;publisher&quot;:&quot;SAGE Publications&quot;,&quot;issue&quot;:&quot;9&quot;,&quot;volume&quot;:&quot;42&quot;},&quot;isTemporary&quot;:false}]},{&quot;citationID&quot;:&quot;MENDELEY_CITATION_75c53a91-eaa9-4911-bdcf-099f10d65ad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&quot;,&quot;citationItems&quot;:[{&quot;id&quot;:&quot;a7a025c9-d152-3c3b-aea6-8f5509c857fe&quot;,&quot;itemData&quot;:{&quot;type&quot;:&quot;webpage&quot;,&quot;id&quot;:&quot;a7a025c9-d152-3c3b-aea6-8f5509c857fe&quot;,&quot;title&quot;:&quot;Terpene | Essential Oils, Aromatherapy, Fragrance | Britannica&quot;,&quot;accessed&quot;:{&quot;date-parts&quot;:[[2024,4,30]]},&quot;URL&quot;:&quot;https://www.britannica.com/science/terpene&quot;,&quot;container-title-short&quot;:&quot;&quot;},&quot;isTemporary&quot;:false}]},{&quot;citationID&quot;:&quot;MENDELEY_CITATION_dcee4532-2e2a-4fda-b7c7-9fa358f18c3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GNlZTQ1MzItMmUyYS00ZmRhLWI3YzctOWZhMzU4ZjE4YzNl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quot;,&quot;citationItems&quot;:[{&quot;id&quot;:&quot;e67fa76f-7a73-360c-9726-aa429669af59&quot;,&quot;itemData&quot;:{&quot;type&quot;:&quot;book&quot;,&quot;id&quot;:&quot;e67fa76f-7a73-360c-9726-aa429669af59&quot;,&quot;title&quot;:&quot;Organic chemistry with Biological Applications&quot;,&quot;author&quot;:[{&quot;family&quot;:&quot;McMurry John&quot;,&quot;given&quot;:&quot;&quot;,&quot;parse-names&quot;:false,&quot;dropping-particle&quot;:&quot;&quot;,&quot;non-dropping-particle&quot;:&quot;&quot;}],&quot;issued&quot;:{&quot;date-parts&quot;:[[2014]]},&quot;edition&quot;:&quot;3&quot;,&quot;publisher&quot;:&quot;Cengage Learning&quot;,&quot;container-title-short&quot;:&quot;&quot;},&quot;isTemporary&quot;:false}]},{&quot;citationID&quot;:&quot;MENDELEY_CITATION_6475b70c-77e6-49af-bc4c-6902f3efe21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&quot;,&quot;citationItems&quot;:[{&quot;id&quot;:&quot;2e8126a6-c276-37e2-9452-86216988b30c&quot;,&quot;itemData&quot;:{&quot;type&quot;:&quot;article-journal&quot;,&quot;id&quot;:&quot;2e8126a6-c276-37e2-9452-86216988b30c&quot;,&quot;title&quot;:&quot;Nicht‐ribosomale Peptidsynthese – Prinzipien und Perspektiven&quot;,&quot;author&quot;:[{&quot;family&quot;:&quot;Süssmuth&quot;,&quot;given&quot;:&quot;Roderich D.&quot;,&quot;parse-names&quot;:false,&quot;dropping-particle&quot;:&quot;&quot;,&quot;non-dropping-particle&quot;:&quot;&quot;},{&quot;family&quot;:&quot;Mainz&quot;,&quot;given&quot;:&quot;Andi&quot;,&quot;parse-names&quot;:false,&quot;dropping-particle&quot;:&quot;&quot;,&quot;non-dropping-particle&quot;:&quot;&quot;}],&quot;container-title&quot;:&quot;Angewandte Chemie&quot;,&quot;DOI&quot;:&quot;10.1002/ange.201609079&quot;,&quot;ISSN&quot;:&quot;0044-8249&quot;,&quot;issued&quot;:{&quot;date-parts&quot;:[[2017,3,27]]},&quot;page&quot;:&quot;3824-3878&quot;,&quot;abstract&quot;:&quot;Nicht‐ribosomale Peptidsynthetasen (NRPSs) sind große Multienzymmaschinerien, die zahlreiche Peptide mit enormer struktureller und funktionaler Diversität erzeugen. Unter diesen Produkten befinden sich mehr als 20 auf dem Markt befindliche Wirkstoffe, darunter Antibiotika (Penicillin, Vancomycin), antitumorale Medikamente (Bleomycin) und Immunsuppressiva (Cyclosporin). In den vergangenen Jahrzehnten haben biochemische sowie strukturbiologische Studien mechanistische Einblicke in die hochkomplexen NRPSs gewährt. Dieser Aufsatz fasst den aktuellen Kenntnisstand über die zugrundeliegenden Mechanismen von NRPSs zusammen und gibt einen Überblick über die Vielfalt ihrer Produkte. Ebenso behandelt werden die Probleme und Herausforderungen, die mit der Umprogrammierung von NRPS‐Systemen einhergehen. Das Potenzial einer solchen Umprogrammierung liegt begründet in einer nachhaltigen Generierung von Wirkstoffanaloga und neuen Substanzbibliotheken, die anderenfalls kaum zugänglich sind.&quot;,&quot;publisher&quot;:&quot;Wiley&quot;,&quot;issue&quot;:&quot;14&quot;,&quot;volume&quot;:&quot;129&quot;,&quot;container-title-short&quot;:&quot;&quot;},&quot;isTemporary&quot;:false}]},{&quot;citationID&quot;:&quot;MENDELEY_CITATION_5997d3cb-7747-417b-994e-b7f04789eb8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&quot;,&quot;citationItems&quot;:[{&quot;id&quot;:&quot;86b9d9e6-ffc5-3d68-a89c-6d7573564b6f&quot;,&quot;itemData&quot;:{&quot;type&quot;:&quot;webpage&quot;,&quot;id&quot;:&quot;86b9d9e6-ffc5-3d68-a89c-6d7573564b6f&quot;,&quot;title&quot;:&quot;Amino acid - Reactions, Structure, Synthesis | Britannica&quot;,&quot;accessed&quot;:{&quot;date-parts&quot;:[[2024,4,30]]},&quot;URL&quot;:&quot;https://www.britannica.com/science/amino-acid/Amino-acid-reactions#ref997074&quot;,&quot;container-title-short&quot;:&quot;&quot;},&quot;isTemporary&quot;:false}]},{&quot;citationID&quot;:&quot;MENDELEY_CITATION_39f9b3e5-7339-4a4b-8983-9b1d76059ce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zlmOWIzZTUtNzMzOS00YTRiLTg5ODMtOWIxZDc2MDU5Y2Vl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quot;,&quot;citationItems&quot;:[{&quot;id&quot;:&quot;e67fa76f-7a73-360c-9726-aa429669af59&quot;,&quot;itemData&quot;:{&quot;type&quot;:&quot;book&quot;,&quot;id&quot;:&quot;e67fa76f-7a73-360c-9726-aa429669af59&quot;,&quot;title&quot;:&quot;Organic chemistry with Biological Applications&quot;,&quot;author&quot;:[{&quot;family&quot;:&quot;McMurry John&quot;,&quot;given&quot;:&quot;&quot;,&quot;parse-names&quot;:false,&quot;dropping-particle&quot;:&quot;&quot;,&quot;non-dropping-particle&quot;:&quot;&quot;}],&quot;issued&quot;:{&quot;date-parts&quot;:[[2014]]},&quot;edition&quot;:&quot;3&quot;,&quot;publisher&quot;:&quot;Cengage Learning&quot;,&quot;container-title-short&quot;:&quot;&quot;},&quot;isTemporary&quot;:false}]},{&quot;citationID&quot;:&quot;MENDELEY_CITATION_45205a90-6003-4345-aa41-dcb0162ae343&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&quot;,&quot;citationItems&quot;:[{&quot;id&quot;:&quot;5a43cffb-6906-3fd8-a700-461759764b4e&quot;,&quot;itemData&quot;:{&quot;type&quot;:&quot;webpage&quot;,&quot;id&quot;:&quot;5a43cffb-6906-3fd8-a700-461759764b4e&quot;,&quot;title&quot;:&quot;Fatty acid | Definition, Structure, Functions, Properties, &amp; Examples | Britannica&quot;,&quot;accessed&quot;:{&quot;date-parts&quot;:[[2024,4,30]]},&quot;URL&quot;:&quot;https://www.britannica.com/science/fatty-acid&quot;,&quot;container-title-short&quot;:&quot;&quot;},&quot;isTemporary&quot;:false}]},{&quot;citationID&quot;:&quot;MENDELEY_CITATION_4b50065e-4995-4bec-ae4b-6ec0658cd838&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&quot;,&quot;citationItems&quot;:[{&quot;id&quot;:&quot;8d626544-02d7-3a88-bae9-dfa43f30e614&quot;,&quot;itemData&quot;:{&quot;type&quot;:&quot;article&quot;,&quot;id&quot;:&quot;8d626544-02d7-3a88-bae9-dfa43f30e614&quot;,&quot;title&quot;:&quot;Overview of the preparation method, structure and function, and application of natural peptides and polypeptides&quot;,&quot;author&quot;:[{&quot;family&quot;:&quot;Feng&quot;,&quot;given&quot;:&quot;Li&quot;,&quot;parse-names&quot;:false,&quot;dropping-particle&quot;:&quot;&quot;,&quot;non-dropping-particle&quot;:&quot;&quot;},{&quot;family&quot;:&quot;Wang&quot;,&quot;given&quot;:&quot;Yue&quot;,&quot;parse-names&quot;:false,&quot;dropping-particle&quot;:&quot;&quot;,&quot;non-dropping-particle&quot;:&quot;&quot;},{&quot;family&quot;:&quot;Yang&quot;,&quot;given&quot;:&quot;Jian&quot;,&quot;parse-names&quot;:false,&quot;dropping-particle&quot;:&quot;&quot;,&quot;non-dropping-particle&quot;:&quot;&quot;},{&quot;family&quot;:&quot;Sun&quot;,&quot;given&quot;:&quot;Yi fan&quot;,&quot;parse-names&quot;:false,&quot;dropping-particle&quot;:&quot;&quot;,&quot;non-dropping-particle&quot;:&quot;&quot;},{&quot;family&quot;:&quot;Li&quot;,&quot;given&quot;:&quot;Yi wei&quot;,&quot;parse-names&quot;:false,&quot;dropping-particle&quot;:&quot;&quot;,&quot;non-dropping-particle&quot;:&quot;&quot;},{&quot;family&quot;:&quot;Ye&quot;,&quot;given&quot;:&quot;Zi hong&quot;,&quot;parse-names&quot;:false,&quot;dropping-particle&quot;:&quot;&quot;,&quot;non-dropping-particle&quot;:&quot;&quot;},{&quot;family&quot;:&quot;Lin&quot;,&quot;given&quot;:&quot;Han&quot;,&quot;parse-names&quot;:false,&quot;dropping-particle&quot;:&quot;bin&quot;,&quot;non-dropping-particle&quot;:&quot;&quot;},{&quot;family&quot;:&quot;Yang&quot;,&quot;given&quot;:&quot;Ke&quot;,&quot;parse-names&quot;:false,&quot;dropping-particle&quot;:&quot;&quot;,&quot;non-dropping-particle&quot;:&quot;&quot;}],&quot;container-title&quot;:&quot;Biomedicine and Pharmacotherapy&quot;,&quot;DOI&quot;:&quot;10.1016/j.biopha.2022.113493&quot;,&quot;ISSN&quot;:&quot;19506007&quot;,&quot;PMID&quot;:&quot;36076508&quot;,&quot;issued&quot;:{&quot;date-parts&quot;:[[2022,9,1]]},&quot;abstract&quot;:&quot;Natural polypeptides, a kind of molecular polymer with obvious biological activity, are widely existing in nature. They participate in various physiological activities of living organisms and play an important role in promoting human health. They are also widely applied in medicine, food, and cosmetic industries. By searching literature from Pubmed, Google Scholar, Web of Science, Springer Link and Elsevier, this work presents an overview of the preparation methods, the relationship between structure and function, and the application of natural polypeptides. The preparation methods mainly include solvent extraction, enzymatic decomposition, microbiological fermentation, chemical synthesis, genetic engineering recombination, and using cell free system. Natural polypeptide's physiological function mainly includes antioxidative, antibacterial, antihypertensive. This review could provide scientific basis for the research and development of natural polypeptide.&quot;,&quot;publisher&quot;:&quot;Elsevier Masson s.r.l.&quot;,&quot;volume&quot;:&quot;153&quot;,&quot;container-title-short&quot;:&quot;&quot;},&quot;isTemporary&quot;:false}]},{&quot;citationID&quot;:&quot;MENDELEY_CITATION_5c618896-b876-4983-9830-115e961a3ab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&quot;,&quot;citationItems&quot;:[{&quot;id&quot;:&quot;e67fa76f-7a73-360c-9726-aa429669af59&quot;,&quot;itemData&quot;:{&quot;type&quot;:&quot;book&quot;,&quot;id&quot;:&quot;e67fa76f-7a73-360c-9726-aa429669af59&quot;,&quot;title&quot;:&quot;Organic chemistry with Biological Applications&quot;,&quot;author&quot;:[{&quot;family&quot;:&quot;McMurry John&quot;,&quot;given&quot;:&quot;&quot;,&quot;parse-names&quot;:false,&quot;dropping-particle&quot;:&quot;&quot;,&quot;non-dropping-particle&quot;:&quot;&quot;}],&quot;issued&quot;:{&quot;date-parts&quot;:[[2014]]},&quot;edition&quot;:&quot;3&quot;,&quot;publisher&quot;:&quot;Cengage Learning&quot;,&quot;container-title-short&quot;:&quot;&quot;},&quot;isTemporary&quot;:false}]},{&quot;citationID&quot;:&quot;MENDELEY_CITATION_86fe4fc3-f8be-4d95-bb26-47aecdf088c6&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&quot;,&quot;citationItems&quot;:[{&quot;id&quot;:&quot;2e96d0d1-ad66-31a7-b30f-0729545d0951&quot;,&quot;itemData&quot;:{&quot;type&quot;:&quot;webpage&quot;,&quot;id&quot;:&quot;2e96d0d1-ad66-31a7-b30f-0729545d0951&quot;,&quot;title&quot;:&quot;Alkaloid | Definition, Structure, &amp; Classification | Britannica&quot;,&quot;accessed&quot;:{&quot;date-parts&quot;:[[2024,4,30]]},&quot;URL&quot;:&quot;https://www.britannica.com/science/alkaloid&quot;,&quot;container-title-short&quot;:&quot;&quot;},&quot;isTemporary&quot;:false}]},{&quot;citationID&quot;:&quot;MENDELEY_CITATION_7c891375-5eaa-4cf1-a8c0-a891b10565ba&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&quot;,&quot;citationItems&quot;:[{&quot;id&quot;:&quot;74b10ef7-2d6b-3b0b-8811-58112d3fefc9&quot;,&quot;itemData&quot;:{&quot;type&quot;:&quot;webpage&quot;,&quot;id&quot;:&quot;74b10ef7-2d6b-3b0b-8811-58112d3fefc9&quot;,&quot;title&quot;:&quot;Nicotine | Tobacco, Addiction, Poison | Britannica&quot;,&quot;accessed&quot;:{&quot;date-parts&quot;:[[2024,4,30]]},&quot;URL&quot;:&quot;https://www.britannica.com/science/nicotine&quot;,&quot;container-title-short&quot;:&quot;&quot;},&quot;isTemporary&quot;:false}]},{&quot;citationID&quot;:&quot;MENDELEY_CITATION_f5d4feaa-8488-4192-971d-bfb507ea20f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&quot;,&quot;citationItems&quot;:[{&quot;id&quot;:&quot;b11f272d-cafb-3140-85e1-bdbc16d401d3&quot;,&quot;itemData&quot;:{&quot;type&quot;:&quot;article-journal&quot;,&quot;id&quot;:&quot;b11f272d-cafb-3140-85e1-bdbc16d401d3&quot;,&quot;title&quot;:&quot;Phenazine natural products: Biosynthesis, synthetic analogues, and biological activity&quot;,&quot;author&quot;:[{&quot;family&quot;:&quot;Laursen&quot;,&quot;given&quot;:&quot;Jane Buus&quot;,&quot;parse-names&quot;:false,&quot;dropping-particle&quot;:&quot;&quot;,&quot;non-dropping-particle&quot;:&quot;&quot;},{&quot;family&quot;:&quot;Nielsen&quot;,&quot;given&quot;:&quot;John&quot;,&quot;parse-names&quot;:false,&quot;dropping-particle&quot;:&quot;&quot;,&quot;non-dropping-particle&quot;:&quot;&quot;}],&quot;container-title&quot;:&quot;Chemical Reviews&quot;,&quot;container-title-short&quot;:&quot;Chem Rev&quot;,&quot;DOI&quot;:&quot;10.1021/cr020473j&quot;,&quot;ISSN&quot;:&quot;00092665&quot;,&quot;PMID&quot;:&quot;15008629&quot;,&quot;issued&quot;:{&quot;date-parts&quot;:[[2004,3]]},&quot;page&quot;:&quot;1663-1685&quot;,&quot;issue&quot;:&quot;3&quot;,&quot;volume&quot;:&quot;104&quot;},&quot;isTemporary&quot;:false}]},{&quot;citationID&quot;:&quot;MENDELEY_CITATION_cf1fcff2-9fdb-4ce1-b2e0-f8c9df8ef247&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&quot;,&quot;citationItems&quot;:[{&quot;id&quot;:&quot;b11f272d-cafb-3140-85e1-bdbc16d401d3&quot;,&quot;itemData&quot;:{&quot;type&quot;:&quot;article-journal&quot;,&quot;id&quot;:&quot;b11f272d-cafb-3140-85e1-bdbc16d401d3&quot;,&quot;title&quot;:&quot;Phenazine natural products: Biosynthesis, synthetic analogues, and biological activity&quot;,&quot;author&quot;:[{&quot;family&quot;:&quot;Laursen&quot;,&quot;given&quot;:&quot;Jane Buus&quot;,&quot;parse-names&quot;:false,&quot;dropping-particle&quot;:&quot;&quot;,&quot;non-dropping-particle&quot;:&quot;&quot;},{&quot;family&quot;:&quot;Nielsen&quot;,&quot;given&quot;:&quot;John&quot;,&quot;parse-names&quot;:false,&quot;dropping-particle&quot;:&quot;&quot;,&quot;non-dropping-particle&quot;:&quot;&quot;}],&quot;container-title&quot;:&quot;Chemical Reviews&quot;,&quot;container-title-short&quot;:&quot;Chem Rev&quot;,&quot;DOI&quot;:&quot;10.1021/cr020473j&quot;,&quot;ISSN&quot;:&quot;00092665&quot;,&quot;PMID&quot;:&quot;15008629&quot;,&quot;issued&quot;:{&quot;date-parts&quot;:[[2004,3]]},&quot;page&quot;:&quot;1663-1685&quot;,&quot;issue&quot;:&quot;3&quot;,&quot;volume&quot;:&quot;104&quot;},&quot;isTemporary&quot;:false}]},{&quot;citationID&quot;:&quot;MENDELEY_CITATION_7342b2bf-61d7-4851-9520-69dd75775122&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&quot;,&quot;citationItems&quot;:[{&quot;id&quot;:&quot;7b9e7c61-34cd-3972-8950-811283bb6f41&quot;,&quot;itemData&quot;:{&quot;type&quot;:&quot;webpage&quot;,&quot;id&quot;:&quot;7b9e7c61-34cd-3972-8950-811283bb6f41&quot;,&quot;title&quot;:&quot;Heterocyclic compound | Definition, Examples, Structure, Nomenclature, Types, &amp; Facts | Britannica&quot;,&quot;accessed&quot;:{&quot;date-parts&quot;:[[2024,4,30]]},&quot;URL&quot;:&quot;https://www.britannica.com/science/heterocyclic-compound&quot;,&quot;container-title-short&quot;:&quot;&quot;},&quot;isTemporary&quot;:false}]},{&quot;citationID&quot;:&quot;MENDELEY_CITATION_d571205e-fcdd-4f0c-b624-8785cf26f8be&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&quot;,&quot;citationItems&quot;:[{&quot;id&quot;:&quot;a87cbaf0-5ce9-3318-9c80-3709afe8ab9c&quot;,&quot;itemData&quot;:{&quot;type&quot;:&quot;article-journal&quot;,&quot;id&quot;:&quot;a87cbaf0-5ce9-3318-9c80-3709afe8ab9c&quot;,&quot;title&quot;:&quot;Metal-free formal synthesis of phenoxazine&quot;,&quot;author&quot;:[{&quot;family&quot;:&quot;Kervefors&quot;,&quot;given&quot;:&quot;Gabriella&quot;,&quot;parse-names&quot;:false,&quot;dropping-particle&quot;:&quot;&quot;,&quot;non-dropping-particle&quot;:&quot;&quot;},{&quot;family&quot;:&quot;Becker&quot;,&quot;given&quot;:&quot;Antonia&quot;,&quot;parse-names&quot;:false,&quot;dropping-particle&quot;:&quot;&quot;,&quot;non-dropping-particle&quot;:&quot;&quot;},{&quot;family&quot;:&quot;Dey&quot;,&quot;given&quot;:&quot;Chandan&quot;,&quot;parse-names&quot;:false,&quot;dropping-particle&quot;:&quot;&quot;,&quot;non-dropping-particle&quot;:&quot;&quot;},{&quot;family&quot;:&quot;Olofsson&quot;,&quot;given&quot;:&quot;Berit&quot;,&quot;parse-names&quot;:false,&quot;dropping-particle&quot;:&quot;&quot;,&quot;non-dropping-particle&quot;:&quot;&quot;}],&quot;container-title&quot;:&quot;Beilstein Journal of Organic Chemistry&quot;,&quot;DOI&quot;:&quot;10.3762/bjoc.14.126&quot;,&quot;ISSN&quot;:&quot;18605397&quot;,&quot;issued&quot;:{&quot;date-parts&quot;:[[2018,6,20]]},&quot;page&quot;:&quot;1491-1497&quot;,&quot;abstract&quot;:&quot;A transition metal-free formal synthesis of phenoxazine is presented. The key step of the sequence is a high-yielding O-arylation of a phenol with an unsymmetrical diaryliodonium salt to provide an ortho-disubstituted diaryl ether. This species was cyclized to acetylphenoxazine in moderate yield. The overall yield in the three-step sequence is 72% based on recovered diaryl ether. An interesting, unusually stable iodine(III) intermediate in the O-arylation was observed by NMR and could be converted to the product upon longer reaction time.&quot;,&quot;publisher&quot;:&quot;Beilstein-Institut Zur Forderung der Chemischen Wissenschaften&quot;,&quot;volume&quot;:&quot;14&quot;},&quot;isTemporary&quot;:false}]},{&quot;citationID&quot;:&quot;MENDELEY_CITATION_2838ecb6-9a04-4503-8da5-a4d35f0079f6&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gzOGVjYjYtOWEwNC00NTAzLThkYTUtYTRkMzVmMDA3OWY2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quot;,&quot;citationItems&quot;:[{&quot;id&quot;:&quot;a6eda977-7341-34ff-a20b-9e7dc9cb7f30&quot;,&quot;itemData&quot;:{&quot;type&quot;:&quot;article-journal&quot;,&quot;id&quot;:&quot;a6eda977-7341-34ff-a20b-9e7dc9cb7f30&quot;,&quot;title&quot;:&quot;Isolation of Fluorescent Benzoxazines with Neuroprotective Activity from the Olive Weevil Pimelocerus perforatus&quot;,&quot;author&quot;:[{&quot;family&quot;:&quot;Fujikawa&quot;,&quot;given&quot;:&quot;Aya&quot;,&quot;parse-names&quot;:false,&quot;dropping-particle&quot;:&quot;&quot;,&quot;non-dropping-particle&quot;:&quot;&quot;},{&quot;family&quot;:&quot;Ishihara&quot;,&quot;given&quot;:&quot;Yasuhiro&quot;,&quot;parse-names&quot;:false,&quot;dropping-particle&quot;:&quot;&quot;,&quot;non-dropping-particle&quot;:&quot;&quot;},{&quot;family&quot;:&quot;Ohta&quot;,&quot;given&quot;:&quot;Emi&quot;,&quot;parse-names&quot;:false,&quot;dropping-particle&quot;:&quot;&quot;,&quot;non-dropping-particle&quot;:&quot;&quot;},{&quot;family&quot;:&quot;Nehira&quot;,&quot;given&quot;:&quot;Tatsuo&quot;,&quot;parse-names&quot;:false,&quot;dropping-particle&quot;:&quot;&quot;,&quot;non-dropping-particle&quot;:&quot;&quot;},{&quot;family&quot;:&quot;Ômura&quot;,&quot;given&quot;:&quot;Hisashi&quot;,&quot;parse-names&quot;:false,&quot;dropping-particle&quot;:&quot;&quot;,&quot;non-dropping-particle&quot;:&quot;&quot;},{&quot;family&quot;:&quot;Uy&quot;,&quot;given&quot;:&quot;Mylene M.&quot;,&quot;parse-names&quot;:false,&quot;dropping-particle&quot;:&quot;&quot;,&quot;non-dropping-particle&quot;:&quot;&quot;},{&quot;family&quot;:&quot;Ohta&quot;,&quot;given&quot;:&quot;Shinji&quot;,&quot;parse-names&quot;:false,&quot;dropping-particle&quot;:&quot;&quot;,&quot;non-dropping-particle&quot;:&quot;&quot;}],&quot;container-title&quot;:&quot;Journal of Natural Products&quot;,&quot;container-title-short&quot;:&quot;J Nat Prod&quot;,&quot;DOI&quot;:&quot;10.1021/acs.jnatprod.2c00670&quot;,&quot;ISSN&quot;:&quot;15206025&quot;,&quot;PMID&quot;:&quot;36269877&quot;,&quot;issued&quot;:{&quot;date-parts&quot;:[[2022,12,23]]},&quot;page&quot;:&quot;2740-2745&quot;,&quot;abstract&quot;:&quot;The weevil Pimelocerus perforatus poses a serious pest problem for olive cultivation in Japan. Two new racemic fluorescent benzoxazines, designated as pimeforazine A ((±)-1) and pimeforazine B ((±)-2), were successfully isolated from P. perforatus. Their structures, including the absolute configurations of their resolved enantiomers, were determined using spectroscopic methods, single-crystal X-ray diffraction, and electronic circular dichroism calculations. The neuroprotective activity of the isolated compounds was evaluated against hydrogen peroxide-induced cellular damage in SH-SY5Y human neuroblastoma cells. Compounds (±)-1 and (±)-2 exhibited neuroprotective effects.&quot;,&quot;publisher&quot;:&quot;American Chemical Society&quot;,&quot;issue&quot;:&quot;12&quot;,&quot;volume&quot;:&quot;85&quot;},&quot;isTemporary&quot;:false}]},{&quot;citationID&quot;:&quot;MENDELEY_CITATION_36329170-89e8-493c-8e41-22e75a1cdd78&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zYzMjkxNzAtODllOC00OTNjLThlNDEtMjJlNzVhMWNkZDc4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quot;,&quot;citationItems&quot;:[{&quot;id&quot;:&quot;a6eda977-7341-34ff-a20b-9e7dc9cb7f30&quot;,&quot;itemData&quot;:{&quot;type&quot;:&quot;article-journal&quot;,&quot;id&quot;:&quot;a6eda977-7341-34ff-a20b-9e7dc9cb7f30&quot;,&quot;title&quot;:&quot;Isolation of Fluorescent Benzoxazines with Neuroprotective Activity from the Olive Weevil Pimelocerus perforatus&quot;,&quot;author&quot;:[{&quot;family&quot;:&quot;Fujikawa&quot;,&quot;given&quot;:&quot;Aya&quot;,&quot;parse-names&quot;:false,&quot;dropping-particle&quot;:&quot;&quot;,&quot;non-dropping-particle&quot;:&quot;&quot;},{&quot;family&quot;:&quot;Ishihara&quot;,&quot;given&quot;:&quot;Yasuhiro&quot;,&quot;parse-names&quot;:false,&quot;dropping-particle&quot;:&quot;&quot;,&quot;non-dropping-particle&quot;:&quot;&quot;},{&quot;family&quot;:&quot;Ohta&quot;,&quot;given&quot;:&quot;Emi&quot;,&quot;parse-names&quot;:false,&quot;dropping-particle&quot;:&quot;&quot;,&quot;non-dropping-particle&quot;:&quot;&quot;},{&quot;family&quot;:&quot;Nehira&quot;,&quot;given&quot;:&quot;Tatsuo&quot;,&quot;parse-names&quot;:false,&quot;dropping-particle&quot;:&quot;&quot;,&quot;non-dropping-particle&quot;:&quot;&quot;},{&quot;family&quot;:&quot;Ômura&quot;,&quot;given&quot;:&quot;Hisashi&quot;,&quot;parse-names&quot;:false,&quot;dropping-particle&quot;:&quot;&quot;,&quot;non-dropping-particle&quot;:&quot;&quot;},{&quot;family&quot;:&quot;Uy&quot;,&quot;given&quot;:&quot;Mylene M.&quot;,&quot;parse-names&quot;:false,&quot;dropping-particle&quot;:&quot;&quot;,&quot;non-dropping-particle&quot;:&quot;&quot;},{&quot;family&quot;:&quot;Ohta&quot;,&quot;given&quot;:&quot;Shinji&quot;,&quot;parse-names&quot;:false,&quot;dropping-particle&quot;:&quot;&quot;,&quot;non-dropping-particle&quot;:&quot;&quot;}],&quot;container-title&quot;:&quot;Journal of Natural Products&quot;,&quot;container-title-short&quot;:&quot;J Nat Prod&quot;,&quot;DOI&quot;:&quot;10.1021/acs.jnatprod.2c00670&quot;,&quot;ISSN&quot;:&quot;15206025&quot;,&quot;PMID&quot;:&quot;36269877&quot;,&quot;issued&quot;:{&quot;date-parts&quot;:[[2022,12,23]]},&quot;page&quot;:&quot;2740-2745&quot;,&quot;abstract&quot;:&quot;The weevil Pimelocerus perforatus poses a serious pest problem for olive cultivation in Japan. Two new racemic fluorescent benzoxazines, designated as pimeforazine A ((±)-1) and pimeforazine B ((±)-2), were successfully isolated from P. perforatus. Their structures, including the absolute configurations of their resolved enantiomers, were determined using spectroscopic methods, single-crystal X-ray diffraction, and electronic circular dichroism calculations. The neuroprotective activity of the isolated compounds was evaluated against hydrogen peroxide-induced cellular damage in SH-SY5Y human neuroblastoma cells. Compounds (±)-1 and (±)-2 exhibited neuroprotective effects.&quot;,&quot;publisher&quot;:&quot;American Chemical Society&quot;,&quot;issue&quot;:&quot;12&quot;,&quot;volume&quot;:&quot;85&quot;},&quot;isTemporary&quot;:false}]},{&quot;citationID&quot;:&quot;MENDELEY_CITATION_8e7d0a77-b59a-48cb-a676-e2ecbb59bd2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GU3ZDBhNzctYjU5YS00OGNiLWE2NzYtZTJlY2JiNTliZDIy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quot;,&quot;citationItems&quot;:[{&quot;id&quot;:&quot;a6eda977-7341-34ff-a20b-9e7dc9cb7f30&quot;,&quot;itemData&quot;:{&quot;type&quot;:&quot;article-journal&quot;,&quot;id&quot;:&quot;a6eda977-7341-34ff-a20b-9e7dc9cb7f30&quot;,&quot;title&quot;:&quot;Isolation of Fluorescent Benzoxazines with Neuroprotective Activity from the Olive Weevil Pimelocerus perforatus&quot;,&quot;author&quot;:[{&quot;family&quot;:&quot;Fujikawa&quot;,&quot;given&quot;:&quot;Aya&quot;,&quot;parse-names&quot;:false,&quot;dropping-particle&quot;:&quot;&quot;,&quot;non-dropping-particle&quot;:&quot;&quot;},{&quot;family&quot;:&quot;Ishihara&quot;,&quot;given&quot;:&quot;Yasuhiro&quot;,&quot;parse-names&quot;:false,&quot;dropping-particle&quot;:&quot;&quot;,&quot;non-dropping-particle&quot;:&quot;&quot;},{&quot;family&quot;:&quot;Ohta&quot;,&quot;given&quot;:&quot;Emi&quot;,&quot;parse-names&quot;:false,&quot;dropping-particle&quot;:&quot;&quot;,&quot;non-dropping-particle&quot;:&quot;&quot;},{&quot;family&quot;:&quot;Nehira&quot;,&quot;given&quot;:&quot;Tatsuo&quot;,&quot;parse-names&quot;:false,&quot;dropping-particle&quot;:&quot;&quot;,&quot;non-dropping-particle&quot;:&quot;&quot;},{&quot;family&quot;:&quot;Ômura&quot;,&quot;given&quot;:&quot;Hisashi&quot;,&quot;parse-names&quot;:false,&quot;dropping-particle&quot;:&quot;&quot;,&quot;non-dropping-particle&quot;:&quot;&quot;},{&quot;family&quot;:&quot;Uy&quot;,&quot;given&quot;:&quot;Mylene M.&quot;,&quot;parse-names&quot;:false,&quot;dropping-particle&quot;:&quot;&quot;,&quot;non-dropping-particle&quot;:&quot;&quot;},{&quot;family&quot;:&quot;Ohta&quot;,&quot;given&quot;:&quot;Shinji&quot;,&quot;parse-names&quot;:false,&quot;dropping-particle&quot;:&quot;&quot;,&quot;non-dropping-particle&quot;:&quot;&quot;}],&quot;container-title&quot;:&quot;Journal of Natural Products&quot;,&quot;container-title-short&quot;:&quot;J Nat Prod&quot;,&quot;DOI&quot;:&quot;10.1021/acs.jnatprod.2c00670&quot;,&quot;ISSN&quot;:&quot;15206025&quot;,&quot;PMID&quot;:&quot;36269877&quot;,&quot;issued&quot;:{&quot;date-parts&quot;:[[2022,12,23]]},&quot;page&quot;:&quot;2740-2745&quot;,&quot;abstract&quot;:&quot;The weevil Pimelocerus perforatus poses a serious pest problem for olive cultivation in Japan. Two new racemic fluorescent benzoxazines, designated as pimeforazine A ((±)-1) and pimeforazine B ((±)-2), were successfully isolated from P. perforatus. Their structures, including the absolute configurations of their resolved enantiomers, were determined using spectroscopic methods, single-crystal X-ray diffraction, and electronic circular dichroism calculations. The neuroprotective activity of the isolated compounds was evaluated against hydrogen peroxide-induced cellular damage in SH-SY5Y human neuroblastoma cells. Compounds (±)-1 and (±)-2 exhibited neuroprotective effects.&quot;,&quot;publisher&quot;:&quot;American Chemical Society&quot;,&quot;issue&quot;:&quot;12&quot;,&quot;volume&quot;:&quot;85&quot;},&quot;isTemporary&quot;:false}]},{&quot;citationID&quot;:&quot;MENDELEY_CITATION_d775a0b2-4890-4979-8697-0a9065ac341b&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&quot;,&quot;citationItems&quot;:[{&quot;id&quot;:&quot;a6eda977-7341-34ff-a20b-9e7dc9cb7f30&quot;,&quot;itemData&quot;:{&quot;type&quot;:&quot;article-journal&quot;,&quot;id&quot;:&quot;a6eda977-7341-34ff-a20b-9e7dc9cb7f30&quot;,&quot;title&quot;:&quot;Isolation of Fluorescent Benzoxazines with Neuroprotective Activity from the Olive Weevil Pimelocerus perforatus&quot;,&quot;author&quot;:[{&quot;family&quot;:&quot;Fujikawa&quot;,&quot;given&quot;:&quot;Aya&quot;,&quot;parse-names&quot;:false,&quot;dropping-particle&quot;:&quot;&quot;,&quot;non-dropping-particle&quot;:&quot;&quot;},{&quot;family&quot;:&quot;Ishihara&quot;,&quot;given&quot;:&quot;Yasuhiro&quot;,&quot;parse-names&quot;:false,&quot;dropping-particle&quot;:&quot;&quot;,&quot;non-dropping-particle&quot;:&quot;&quot;},{&quot;family&quot;:&quot;Ohta&quot;,&quot;given&quot;:&quot;Emi&quot;,&quot;parse-names&quot;:false,&quot;dropping-particle&quot;:&quot;&quot;,&quot;non-dropping-particle&quot;:&quot;&quot;},{&quot;family&quot;:&quot;Nehira&quot;,&quot;given&quot;:&quot;Tatsuo&quot;,&quot;parse-names&quot;:false,&quot;dropping-particle&quot;:&quot;&quot;,&quot;non-dropping-particle&quot;:&quot;&quot;},{&quot;family&quot;:&quot;Ômura&quot;,&quot;given&quot;:&quot;Hisashi&quot;,&quot;parse-names&quot;:false,&quot;dropping-particle&quot;:&quot;&quot;,&quot;non-dropping-particle&quot;:&quot;&quot;},{&quot;family&quot;:&quot;Uy&quot;,&quot;given&quot;:&quot;Mylene M.&quot;,&quot;parse-names&quot;:false,&quot;dropping-particle&quot;:&quot;&quot;,&quot;non-dropping-particle&quot;:&quot;&quot;},{&quot;family&quot;:&quot;Ohta&quot;,&quot;given&quot;:&quot;Shinji&quot;,&quot;parse-names&quot;:false,&quot;dropping-particle&quot;:&quot;&quot;,&quot;non-dropping-particle&quot;:&quot;&quot;}],&quot;container-title&quot;:&quot;Journal of Natural Products&quot;,&quot;container-title-short&quot;:&quot;J Nat Prod&quot;,&quot;DOI&quot;:&quot;10.1021/acs.jnatprod.2c00670&quot;,&quot;ISSN&quot;:&quot;15206025&quot;,&quot;PMID&quot;:&quot;36269877&quot;,&quot;issued&quot;:{&quot;date-parts&quot;:[[2022,12,23]]},&quot;page&quot;:&quot;2740-2745&quot;,&quot;abstract&quot;:&quot;The weevil Pimelocerus perforatus poses a serious pest problem for olive cultivation in Japan. Two new racemic fluorescent benzoxazines, designated as pimeforazine A ((±)-1) and pimeforazine B ((±)-2), were successfully isolated from P. perforatus. Their structures, including the absolute configurations of their resolved enantiomers, were determined using spectroscopic methods, single-crystal X-ray diffraction, and electronic circular dichroism calculations. The neuroprotective activity of the isolated compounds was evaluated against hydrogen peroxide-induced cellular damage in SH-SY5Y human neuroblastoma cells. Compounds (±)-1 and (±)-2 exhibited neuroprotective effects.&quot;,&quot;publisher&quot;:&quot;American Chemical Society&quot;,&quot;issue&quot;:&quot;12&quot;,&quot;volume&quot;:&quot;85&quot;},&quot;isTemporary&quot;:false}]},{&quot;citationID&quot;:&quot;MENDELEY_CITATION_c3c4d2fc-0102-40cd-a28d-7f0ae8454cd6&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&quot;,&quot;citationItems&quot;:[{&quot;id&quot;:&quot;b11f272d-cafb-3140-85e1-bdbc16d401d3&quot;,&quot;itemData&quot;:{&quot;type&quot;:&quot;article-journal&quot;,&quot;id&quot;:&quot;b11f272d-cafb-3140-85e1-bdbc16d401d3&quot;,&quot;title&quot;:&quot;Phenazine natural products: Biosynthesis, synthetic analogues, and biological activity&quot;,&quot;author&quot;:[{&quot;family&quot;:&quot;Laursen&quot;,&quot;given&quot;:&quot;Jane Buus&quot;,&quot;parse-names&quot;:false,&quot;dropping-particle&quot;:&quot;&quot;,&quot;non-dropping-particle&quot;:&quot;&quot;},{&quot;family&quot;:&quot;Nielsen&quot;,&quot;given&quot;:&quot;John&quot;,&quot;parse-names&quot;:false,&quot;dropping-particle&quot;:&quot;&quot;,&quot;non-dropping-particle&quot;:&quot;&quot;}],&quot;container-title&quot;:&quot;Chemical Reviews&quot;,&quot;container-title-short&quot;:&quot;Chem Rev&quot;,&quot;DOI&quot;:&quot;10.1021/cr020473j&quot;,&quot;ISSN&quot;:&quot;00092665&quot;,&quot;PMID&quot;:&quot;15008629&quot;,&quot;issued&quot;:{&quot;date-parts&quot;:[[2004,3]]},&quot;page&quot;:&quot;1663-1685&quot;,&quot;issue&quot;:&quot;3&quot;,&quot;volume&quot;:&quot;104&quot;},&quot;isTemporary&quot;:false}]},{&quot;citationID&quot;:&quot;MENDELEY_CITATION_4704cf1d-3f86-490e-b608-e3cb52c02177&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&quot;,&quot;citationItems&quot;:[{&quot;id&quot;:&quot;76db65b8-4770-3544-a9f1-0021542dafb5&quot;,&quot;itemData&quot;:{&quot;type&quot;:&quot;article&quot;,&quot;id&quot;:&quot;76db65b8-4770-3544-a9f1-0021542dafb5&quot;,&quot;title&quot;:&quot;The structural biology of phenazine biosynthesis&quot;,&quot;author&quot;:[{&quot;family&quot;:&quot;Blankenfeldt&quot;,&quot;given&quot;:&quot;Wulf&quot;,&quot;parse-names&quot;:false,&quot;dropping-particle&quot;:&quot;&quot;,&quot;non-dropping-particle&quot;:&quot;&quot;},{&quot;family&quot;:&quot;Parsons&quot;,&quot;given&quot;:&quot;James F.&quot;,&quot;parse-names&quot;:false,&quot;dropping-particle&quot;:&quot;&quot;,&quot;non-dropping-particle&quot;:&quot;&quot;}],&quot;container-title&quot;:&quot;Current Opinion in Structural Biology&quot;,&quot;container-title-short&quot;:&quot;Curr Opin Struct Biol&quot;,&quot;DOI&quot;:&quot;10.1016/j.sbi.2014.08.013&quot;,&quot;ISSN&quot;:&quot;1879033X&quot;,&quot;PMID&quot;:&quot;25215885&quot;,&quot;issued&quot;:{&quot;date-parts&quot;:[[2014,9,15]]},&quot;page&quot;:&quot;26-33&quot;,&quot;abstract&quot;:&quot;The phenazines are a class of over 150 nitrogen-containing aromatic compounds of bacterial and archeal origin. Their redox properties not only explain their activity as broad-specificity antibiotics and virulence factors but also enable them to function as respiratory pigments, thus extending their importance to the primary metabolism of phenazine-producing species. Despite their discovery in the mid-19th century, the molecular mechanisms behind their biosynthesis have only been unraveled in the last decade. Here, we review the contribution of structural biology that has led to our current understanding of phenazine biosynthesis.&quot;,&quot;publisher&quot;:&quot;Elsevier Ltd&quot;,&quot;volume&quot;:&quot;29&quot;},&quot;isTemporary&quot;:false}]},{&quot;citationID&quot;:&quot;MENDELEY_CITATION_489a344f-2597-4b56-b3d1-42f04e215451&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&quot;,&quot;citationItems&quot;:[{&quot;id&quot;:&quot;76db65b8-4770-3544-a9f1-0021542dafb5&quot;,&quot;itemData&quot;:{&quot;type&quot;:&quot;article&quot;,&quot;id&quot;:&quot;76db65b8-4770-3544-a9f1-0021542dafb5&quot;,&quot;title&quot;:&quot;The structural biology of phenazine biosynthesis&quot;,&quot;author&quot;:[{&quot;family&quot;:&quot;Blankenfeldt&quot;,&quot;given&quot;:&quot;Wulf&quot;,&quot;parse-names&quot;:false,&quot;dropping-particle&quot;:&quot;&quot;,&quot;non-dropping-particle&quot;:&quot;&quot;},{&quot;family&quot;:&quot;Parsons&quot;,&quot;given&quot;:&quot;James F.&quot;,&quot;parse-names&quot;:false,&quot;dropping-particle&quot;:&quot;&quot;,&quot;non-dropping-particle&quot;:&quot;&quot;}],&quot;container-title&quot;:&quot;Current Opinion in Structural Biology&quot;,&quot;container-title-short&quot;:&quot;Curr Opin Struct Biol&quot;,&quot;DOI&quot;:&quot;10.1016/j.sbi.2014.08.013&quot;,&quot;ISSN&quot;:&quot;1879033X&quot;,&quot;PMID&quot;:&quot;25215885&quot;,&quot;issued&quot;:{&quot;date-parts&quot;:[[2014,9,15]]},&quot;page&quot;:&quot;26-33&quot;,&quot;abstract&quot;:&quot;The phenazines are a class of over 150 nitrogen-containing aromatic compounds of bacterial and archeal origin. Their redox properties not only explain their activity as broad-specificity antibiotics and virulence factors but also enable them to function as respiratory pigments, thus extending their importance to the primary metabolism of phenazine-producing species. Despite their discovery in the mid-19th century, the molecular mechanisms behind their biosynthesis have only been unraveled in the last decade. Here, we review the contribution of structural biology that has led to our current understanding of phenazine biosynthesis.&quot;,&quot;publisher&quot;:&quot;Elsevier Ltd&quot;,&quot;volume&quot;:&quot;29&quot;},&quot;isTemporary&quot;:false}]},{&quot;citationID&quot;:&quot;MENDELEY_CITATION_427c7694-a835-4a74-82c2-22c628666231&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&quot;,&quot;citationItems&quot;:[{&quot;id&quot;:&quot;76db65b8-4770-3544-a9f1-0021542dafb5&quot;,&quot;itemData&quot;:{&quot;type&quot;:&quot;article&quot;,&quot;id&quot;:&quot;76db65b8-4770-3544-a9f1-0021542dafb5&quot;,&quot;title&quot;:&quot;The structural biology of phenazine biosynthesis&quot;,&quot;author&quot;:[{&quot;family&quot;:&quot;Blankenfeldt&quot;,&quot;given&quot;:&quot;Wulf&quot;,&quot;parse-names&quot;:false,&quot;dropping-particle&quot;:&quot;&quot;,&quot;non-dropping-particle&quot;:&quot;&quot;},{&quot;family&quot;:&quot;Parsons&quot;,&quot;given&quot;:&quot;James F.&quot;,&quot;parse-names&quot;:false,&quot;dropping-particle&quot;:&quot;&quot;,&quot;non-dropping-particle&quot;:&quot;&quot;}],&quot;container-title&quot;:&quot;Current Opinion in Structural Biology&quot;,&quot;container-title-short&quot;:&quot;Curr Opin Struct Biol&quot;,&quot;DOI&quot;:&quot;10.1016/j.sbi.2014.08.013&quot;,&quot;ISSN&quot;:&quot;1879033X&quot;,&quot;PMID&quot;:&quot;25215885&quot;,&quot;issued&quot;:{&quot;date-parts&quot;:[[2014,9,15]]},&quot;page&quot;:&quot;26-33&quot;,&quot;abstract&quot;:&quot;The phenazines are a class of over 150 nitrogen-containing aromatic compounds of bacterial and archeal origin. Their redox properties not only explain their activity as broad-specificity antibiotics and virulence factors but also enable them to function as respiratory pigments, thus extending their importance to the primary metabolism of phenazine-producing species. Despite their discovery in the mid-19th century, the molecular mechanisms behind their biosynthesis have only been unraveled in the last decade. Here, we review the contribution of structural biology that has led to our current understanding of phenazine biosynthesis.&quot;,&quot;publisher&quot;:&quot;Elsevier Ltd&quot;,&quot;volume&quot;:&quot;29&quot;},&quot;isTemporary&quot;:false}]},{&quot;citationID&quot;:&quot;MENDELEY_CITATION_235ee48a-5d7b-4792-b4ee-0ad92302920b&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&quot;,&quot;citationItems&quot;:[{&quot;id&quot;:&quot;787d176d-c18b-3158-97d8-e134955b52d4&quot;,&quot;itemData&quot;:{&quot;type&quot;:&quot;article-journal&quot;,&quot;id&quot;:&quot;787d176d-c18b-3158-97d8-e134955b52d4&quot;,&quot;title&quot;:&quot;A Sustainable Synthesis of Asymmetric Phenazines and Phenoxazinones Mediated by CotA-Laccase&quot;,&quot;author&quot;:[{&quot;family&quot;:&quot;Sousa&quot;,&quot;given&quot;:&quot;Ana Catarina&quot;,&quot;parse-names&quot;:false,&quot;dropping-particle&quot;:&quot;&quot;,&quot;non-dropping-particle&quot;:&quot;&quot;},{&quot;family&quot;:&quot;Conceição Oliveira&quot;,&quot;given&quot;:&quot;M.&quot;,&quot;parse-names&quot;:false,&quot;dropping-particle&quot;:&quot;&quot;,&quot;non-dropping-particle&quot;:&quot;&quot;},{&quot;family&quot;:&quot;Martins&quot;,&quot;given&quot;:&quot;Lígia O.&quot;,&quot;parse-names&quot;:false,&quot;dropping-particle&quot;:&quot;&quot;,&quot;non-dropping-particle&quot;:&quot;&quot;},{&quot;family&quot;:&quot;Robalo&quot;,&quot;given&quot;:&quot;M. Paula&quot;,&quot;parse-names&quot;:false,&quot;dropping-particle&quot;:&quot;&quot;,&quot;non-dropping-particle&quot;:&quot;&quot;}],&quot;container-title&quot;:&quot;Advanced Synthesis and Catalysis&quot;,&quot;container-title-short&quot;:&quot;Adv Synth Catal&quot;,&quot;DOI&quot;:&quot;10.1002/adsc.201701228&quot;,&quot;ISSN&quot;:&quot;16154169&quot;,&quot;issued&quot;:{&quot;date-parts&quot;:[[2018,2,1]]},&quot;page&quot;:&quot;575-583&quot;,&quot;abstract&quot;:&quot;An efficient and sustainable one-step procedure for the synthesis of new asymmetric phenazines and phenoxazinones from commercially available ortho-substituted diamines and ortho-substituted hydroxyamines is reported. In this study we have expanded the substrate scope of CotA-laccase-catalyzed aerobic oxidations through the use of aromatic amines presenting variable functional groups, including N-substitution, contributing to the rational synthesis of different heterocyclic scaffolds. The transformations proceed smoothly through a cascade of oxidative reactions to the benzoquinonediimine intermediates followed by nucleophilic addition, intramolecular cyclization and aromatization, all performed in mild conditions. (Figure presented.).&quot;,&quot;publisher&quot;:&quot;Wiley-VCH Verlag&quot;,&quot;issue&quot;:&quot;3&quot;,&quot;volume&quot;:&quot;360&quot;},&quot;isTemporary&quot;:false}]},{&quot;citationID&quot;:&quot;MENDELEY_CITATION_f2296a17-ac78-4bff-a55c-6297f319b177&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&quot;,&quot;citationItems&quot;:[{&quot;id&quot;:&quot;a87cbaf0-5ce9-3318-9c80-3709afe8ab9c&quot;,&quot;itemData&quot;:{&quot;type&quot;:&quot;article-journal&quot;,&quot;id&quot;:&quot;a87cbaf0-5ce9-3318-9c80-3709afe8ab9c&quot;,&quot;title&quot;:&quot;Metal-free formal synthesis of phenoxazine&quot;,&quot;author&quot;:[{&quot;family&quot;:&quot;Kervefors&quot;,&quot;given&quot;:&quot;Gabriella&quot;,&quot;parse-names&quot;:false,&quot;dropping-particle&quot;:&quot;&quot;,&quot;non-dropping-particle&quot;:&quot;&quot;},{&quot;family&quot;:&quot;Becker&quot;,&quot;given&quot;:&quot;Antonia&quot;,&quot;parse-names&quot;:false,&quot;dropping-particle&quot;:&quot;&quot;,&quot;non-dropping-particle&quot;:&quot;&quot;},{&quot;family&quot;:&quot;Dey&quot;,&quot;given&quot;:&quot;Chandan&quot;,&quot;parse-names&quot;:false,&quot;dropping-particle&quot;:&quot;&quot;,&quot;non-dropping-particle&quot;:&quot;&quot;},{&quot;family&quot;:&quot;Olofsson&quot;,&quot;given&quot;:&quot;Berit&quot;,&quot;parse-names&quot;:false,&quot;dropping-particle&quot;:&quot;&quot;,&quot;non-dropping-particle&quot;:&quot;&quot;}],&quot;container-title&quot;:&quot;Beilstein Journal of Organic Chemistry&quot;,&quot;DOI&quot;:&quot;10.3762/bjoc.14.126&quot;,&quot;ISSN&quot;:&quot;18605397&quot;,&quot;issued&quot;:{&quot;date-parts&quot;:[[2018,6,20]]},&quot;page&quot;:&quot;1491-1497&quot;,&quot;abstract&quot;:&quot;A transition metal-free formal synthesis of phenoxazine is presented. The key step of the sequence is a high-yielding O-arylation of a phenol with an unsymmetrical diaryliodonium salt to provide an ortho-disubstituted diaryl ether. This species was cyclized to acetylphenoxazine in moderate yield. The overall yield in the three-step sequence is 72% based on recovered diaryl ether. An interesting, unusually stable iodine(III) intermediate in the O-arylation was observed by NMR and could be converted to the product upon longer reaction time.&quot;,&quot;publisher&quot;:&quot;Beilstein-Institut Zur Forderung der Chemischen Wissenschaften&quot;,&quot;volume&quot;:&quot;14&quot;},&quot;isTemporary&quot;:false}]},{&quot;citationID&quot;:&quot;MENDELEY_CITATION_5f94d331-b743-4e0e-bdf7-5f3e758d9f36&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&quot;,&quot;citationItems&quot;:[{&quot;id&quot;:&quot;787d176d-c18b-3158-97d8-e134955b52d4&quot;,&quot;itemData&quot;:{&quot;type&quot;:&quot;article-journal&quot;,&quot;id&quot;:&quot;787d176d-c18b-3158-97d8-e134955b52d4&quot;,&quot;title&quot;:&quot;A Sustainable Synthesis of Asymmetric Phenazines and Phenoxazinones Mediated by CotA-Laccase&quot;,&quot;author&quot;:[{&quot;family&quot;:&quot;Sousa&quot;,&quot;given&quot;:&quot;Ana Catarina&quot;,&quot;parse-names&quot;:false,&quot;dropping-particle&quot;:&quot;&quot;,&quot;non-dropping-particle&quot;:&quot;&quot;},{&quot;family&quot;:&quot;Conceição Oliveira&quot;,&quot;given&quot;:&quot;M.&quot;,&quot;parse-names&quot;:false,&quot;dropping-particle&quot;:&quot;&quot;,&quot;non-dropping-particle&quot;:&quot;&quot;},{&quot;family&quot;:&quot;Martins&quot;,&quot;given&quot;:&quot;Lígia O.&quot;,&quot;parse-names&quot;:false,&quot;dropping-particle&quot;:&quot;&quot;,&quot;non-dropping-particle&quot;:&quot;&quot;},{&quot;family&quot;:&quot;Robalo&quot;,&quot;given&quot;:&quot;M. Paula&quot;,&quot;parse-names&quot;:false,&quot;dropping-particle&quot;:&quot;&quot;,&quot;non-dropping-particle&quot;:&quot;&quot;}],&quot;container-title&quot;:&quot;Advanced Synthesis and Catalysis&quot;,&quot;container-title-short&quot;:&quot;Adv Synth Catal&quot;,&quot;DOI&quot;:&quot;10.1002/adsc.201701228&quot;,&quot;ISSN&quot;:&quot;16154169&quot;,&quot;issued&quot;:{&quot;date-parts&quot;:[[2018,2,1]]},&quot;page&quot;:&quot;575-583&quot;,&quot;abstract&quot;:&quot;An efficient and sustainable one-step procedure for the synthesis of new asymmetric phenazines and phenoxazinones from commercially available ortho-substituted diamines and ortho-substituted hydroxyamines is reported. In this study we have expanded the substrate scope of CotA-laccase-catalyzed aerobic oxidations through the use of aromatic amines presenting variable functional groups, including N-substitution, contributing to the rational synthesis of different heterocyclic scaffolds. The transformations proceed smoothly through a cascade of oxidative reactions to the benzoquinonediimine intermediates followed by nucleophilic addition, intramolecular cyclization and aromatization, all performed in mild conditions. (Figure presented.).&quot;,&quot;publisher&quot;:&quot;Wiley-VCH Verlag&quot;,&quot;issue&quot;:&quot;3&quot;,&quot;volume&quot;:&quot;360&quot;},&quot;isTemporary&quot;:false}]},{&quot;citationID&quot;:&quot;MENDELEY_CITATION_7be44033-e610-4a6a-b685-c247688cb82a&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&quot;,&quot;citationItems&quot;:[{&quot;id&quot;:&quot;787d176d-c18b-3158-97d8-e134955b52d4&quot;,&quot;itemData&quot;:{&quot;type&quot;:&quot;article-journal&quot;,&quot;id&quot;:&quot;787d176d-c18b-3158-97d8-e134955b52d4&quot;,&quot;title&quot;:&quot;A Sustainable Synthesis of Asymmetric Phenazines and Phenoxazinones Mediated by CotA-Laccase&quot;,&quot;author&quot;:[{&quot;family&quot;:&quot;Sousa&quot;,&quot;given&quot;:&quot;Ana Catarina&quot;,&quot;parse-names&quot;:false,&quot;dropping-particle&quot;:&quot;&quot;,&quot;non-dropping-particle&quot;:&quot;&quot;},{&quot;family&quot;:&quot;Conceição Oliveira&quot;,&quot;given&quot;:&quot;M.&quot;,&quot;parse-names&quot;:false,&quot;dropping-particle&quot;:&quot;&quot;,&quot;non-dropping-particle&quot;:&quot;&quot;},{&quot;family&quot;:&quot;Martins&quot;,&quot;given&quot;:&quot;Lígia O.&quot;,&quot;parse-names&quot;:false,&quot;dropping-particle&quot;:&quot;&quot;,&quot;non-dropping-particle&quot;:&quot;&quot;},{&quot;family&quot;:&quot;Robalo&quot;,&quot;given&quot;:&quot;M. Paula&quot;,&quot;parse-names&quot;:false,&quot;dropping-particle&quot;:&quot;&quot;,&quot;non-dropping-particle&quot;:&quot;&quot;}],&quot;container-title&quot;:&quot;Advanced Synthesis and Catalysis&quot;,&quot;container-title-short&quot;:&quot;Adv Synth Catal&quot;,&quot;DOI&quot;:&quot;10.1002/adsc.201701228&quot;,&quot;ISSN&quot;:&quot;16154169&quot;,&quot;issued&quot;:{&quot;date-parts&quot;:[[2018,2,1]]},&quot;page&quot;:&quot;575-583&quot;,&quot;abstract&quot;:&quot;An efficient and sustainable one-step procedure for the synthesis of new asymmetric phenazines and phenoxazinones from commercially available ortho-substituted diamines and ortho-substituted hydroxyamines is reported. In this study we have expanded the substrate scope of CotA-laccase-catalyzed aerobic oxidations through the use of aromatic amines presenting variable functional groups, including N-substitution, contributing to the rational synthesis of different heterocyclic scaffolds. The transformations proceed smoothly through a cascade of oxidative reactions to the benzoquinonediimine intermediates followed by nucleophilic addition, intramolecular cyclization and aromatization, all performed in mild conditions. (Figure presented.).&quot;,&quot;publisher&quot;:&quot;Wiley-VCH Verlag&quot;,&quot;issue&quot;:&quot;3&quot;,&quot;volume&quot;:&quot;360&quot;},&quot;isTemporary&quot;:false}]},{&quot;citationID&quot;:&quot;MENDELEY_CITATION_c45f397e-b37e-486a-aa83-7911063e68e7&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&quot;,&quot;citationItems&quot;:[{&quot;id&quot;:&quot;7e745118-32fa-33bd-9ce8-519b0a741de1&quot;,&quot;itemData&quot;:{&quot;type&quot;:&quot;article-journal&quot;,&quot;id&quot;:&quot;7e745118-32fa-33bd-9ce8-519b0a741de1&quot;,&quot;title&quot;:&quot;Neuroprotective Strategies for Neurological Disorders by Natural Products: An update&quot;,&quot;author&quot;:[{&quot;family&quot;:&quot;Rehman&quot;,&quot;given&quot;:&quot;Muneeb U.&quot;,&quot;parse-names&quot;:false,&quot;dropping-particle&quot;:&quot;&quot;,&quot;non-dropping-particle&quot;:&quot;&quot;},{&quot;family&quot;:&quot;Wali&quot;,&quot;given&quot;:&quot;Adil Farooq&quot;,&quot;parse-names&quot;:false,&quot;dropping-particle&quot;:&quot;&quot;,&quot;non-dropping-particle&quot;:&quot;&quot;},{&quot;family&quot;:&quot;Ahmad&quot;,&quot;given&quot;:&quot;Anas&quot;,&quot;parse-names&quot;:false,&quot;dropping-particle&quot;:&quot;&quot;,&quot;non-dropping-particle&quot;:&quot;&quot;},{&quot;family&quot;:&quot;Shakeel&quot;,&quot;given&quot;:&quot;Sheeba&quot;,&quot;parse-names&quot;:false,&quot;dropping-particle&quot;:&quot;&quot;,&quot;non-dropping-particle&quot;:&quot;&quot;},{&quot;family&quot;:&quot;Rasool&quot;,&quot;given&quot;:&quot;Saiema&quot;,&quot;parse-names&quot;:false,&quot;dropping-particle&quot;:&quot;&quot;,&quot;non-dropping-particle&quot;:&quot;&quot;},{&quot;family&quot;:&quot;Ali&quot;,&quot;given&quot;:&quot;Rayeesa&quot;,&quot;parse-names&quot;:false,&quot;dropping-particle&quot;:&quot;&quot;,&quot;non-dropping-particle&quot;:&quot;&quot;},{&quot;family&quot;:&quot;Rashid&quot;,&quot;given&quot;:&quot;Shazada Mudasir&quot;,&quot;parse-names&quot;:false,&quot;dropping-particle&quot;:&quot;&quot;,&quot;non-dropping-particle&quot;:&quot;&quot;},{&quot;family&quot;:&quot;Madkhali&quot;,&quot;given&quot;:&quot;Hassan&quot;,&quot;parse-names&quot;:false,&quot;dropping-particle&quot;:&quot;&quot;,&quot;non-dropping-particle&quot;:&quot;&quot;},{&quot;family&quot;:&quot;Ganaie&quot;,&quot;given&quot;:&quot;Majid Ahmad&quot;,&quot;parse-names&quot;:false,&quot;dropping-particle&quot;:&quot;&quot;,&quot;non-dropping-particle&quot;:&quot;&quot;},{&quot;family&quot;:&quot;Khan&quot;,&quot;given&quot;:&quot;Rehan&quot;,&quot;parse-names&quot;:false,&quot;dropping-particle&quot;:&quot;&quot;,&quot;non-dropping-particle&quot;:&quot;&quot;}],&quot;container-title&quot;:&quot;Current Neuropharmacology&quot;,&quot;container-title-short&quot;:&quot;Curr Neuropharmacol&quot;,&quot;DOI&quot;:&quot;10.2174/1570159x16666180911124605&quot;,&quot;ISSN&quot;:&quot;1570159X&quot;,&quot;PMID&quot;:&quot;30207234&quot;,&quot;issued&quot;:{&quot;date-parts&quot;:[[2018,9,12]]},&quot;page&quot;:&quot;247-267&quot;,&quot;abstract&quot;:&quot;© 2019 Bentham Science Publishers. Nature has bestowed mankind with surplus resources (natural products) on land and water. Natural products have a significant role in the prevention of disease and boosting of health in humans and animals. These natural products have been experimentally documented to possess various biological properties such as antioxidant, anti-inflammatory and anti-apoptotic activities. In vitro and in vivo studies have further established the usefulness of natural products in various preclinical models of neurodegenerative disorders. Natural products include phytoconstituents, like polyphenolic antioxidants, found in herbs, fruits, nuts, vegetables and also in marine and freshwater flora. These phytoconstituents may potentially suppress neurodegeneration and improve memory as well as cognitive functions of the brain. Also, they are known to play a pivotal role in the prevention and cure of different neurodegenerative diseases, such as Alzheimer’s disease, epilepsy, Parkinson’s disease and other neuronal disorders. The large-scale neuro-pharmacological activities of natural products have been documented due to the result of either the inhibition of inflammatory processes, or the up-regulation of various cell survival proteins or a combination of both. Due to the scarcity of human studies on neuroprotective effects of natural products, this review focuses on the various established activities of natural products in in vitro and in vivo preclinical models, and their potential neuro-therapeutic applications using the available knowledge in the literature.&quot;,&quot;publisher&quot;:&quot;Bentham Science Publishers Ltd.&quot;,&quot;issue&quot;:&quot;3&quot;,&quot;volume&quot;:&quot;17&quot;},&quot;isTemporary&quot;:false}]},{&quot;citationID&quot;:&quot;MENDELEY_CITATION_01f81f44-3b6e-45bb-ab6f-d84453ca48d9&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&quot;,&quot;citationItems&quot;:[{&quot;id&quot;:&quot;6c16ef8f-aab1-31be-9247-08d1fd23834b&quot;,&quot;itemData&quot;:{&quot;type&quot;:&quot;webpage&quot;,&quot;id&quot;:&quot;6c16ef8f-aab1-31be-9247-08d1fd23834b&quot;,&quot;title&quot;:&quot;Isomerism | Definition, Types, &amp; Examples | Britannica&quot;,&quot;accessed&quot;:{&quot;date-parts&quot;:[[2024,4,30]]},&quot;URL&quot;:&quot;https://www.britannica.com/science/isomerism&quot;,&quot;container-title-short&quot;:&quot;&quot;},&quot;isTemporary&quot;:false}]},{&quot;citationID&quot;:&quot;MENDELEY_CITATION_9cd18849-948e-47b3-a318-2c528b7021ad&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&quot;,&quot;citationItems&quot;:[{&quot;id&quot;:&quot;65bac17a-bd32-3e84-9b6b-47fcb9d77ad8&quot;,&quot;itemData&quot;:{&quot;type&quot;:&quot;article-journal&quot;,&quot;id&quot;:&quot;65bac17a-bd32-3e84-9b6b-47fcb9d77ad8&quot;,&quot;title&quot;:&quot;Stereochemistry in Drug Action&quot;,&quot;author&quot;:[{&quot;family&quot;:&quot;McConathy&quot;,&quot;given&quot;:&quot;Jonathan&quot;,&quot;parse-names&quot;:false,&quot;dropping-particle&quot;:&quot;&quot;,&quot;non-dropping-particle&quot;:&quot;&quot;},{&quot;family&quot;:&quot;Owens&quot;,&quot;given&quot;:&quot;Michael J.&quot;,&quot;parse-names&quot;:false,&quot;dropping-particle&quot;:&quot;&quot;,&quot;non-dropping-particle&quot;:&quot;&quot;}],&quot;container-title&quot;:&quot;Primary care companion to the Journal of clinical psychiatry&quot;,&quot;container-title-short&quot;:&quot;Prim Care Companion J Clin Psychiatry&quot;,&quot;accessed&quot;:{&quot;date-parts&quot;:[[2024,4,30]]},&quot;DOI&quot;:&quot;10.4088/PCC.V05N0202&quot;,&quot;ISSN&quot;:&quot;1523-5998&quot;,&quot;PMID&quot;:&quot;15156233&quot;,&quot;URL&quot;:&quot;https://pubmed.ncbi.nlm.nih.gov/15156233/&quot;,&quot;issued&quot;:{&quot;date-parts&quot;:[[2003,4,1]]},&quot;abstract&quot;:&quot;The importance of stereochemistry in drug action is gaining greater attention in medical practice, and a basic knowledge of the subject will be necessary for clinicians to make informed decisions regarding the use of single-enantiomer drugs. Many of the drugs currently used in psychiatric practice are mixtures of enantiomers. For some therapeutics, single-enantiomer formulations can provide greater selectivities for their biological targets, improved therapeutic indices, and/or better pharmacokinetics than a mixture of enantiomers. This article reviews the nomenclature for describing stereochemistry and enantiomers, emphasizes the potential biological and pharmacologic differences between the 2 enantiomers of a drug, and highlights the clinical experience with single enantiomers of the selective serotonin reuptake inhibitors fluoxetine and citalopram. In some cases, both a mixture of enantiomers and a single-enantiomer formulation of a drug will be available simultaneously. In these cases, familiarity with stereochemistry and its pharmacologic implications will aid the practicing physician to provide optimal pharmacotherapy to his or her patients.&quot;,&quot;publisher&quot;:&quot;Prim Care Companion J Clin Psychiatry&quot;,&quot;issue&quot;:&quot;2&quot;,&quot;volume&quot;:&quot;5&quot;},&quot;isTemporary&quot;:false}]},{&quot;citationID&quot;:&quot;MENDELEY_CITATION_9669669e-333b-4412-8e91-04498edfafd3&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&quot;,&quot;citationItems&quot;:[{&quot;id&quot;:&quot;25b2768e-455f-345d-85e5-b432268086e5&quot;,&quot;itemData&quot;:{&quot;type&quot;:&quot;article-journal&quot;,&quot;id&quot;:&quot;25b2768e-455f-345d-85e5-b432268086e5&quot;,&quot;title&quot;:&quot;Limonene in Citrus: A String of Unchecked Literature Citings?&quot;,&quot;author&quot;:[{&quot;family&quot;:&quot;Kvittingen&quot;,&quot;given&quot;:&quot;Lise&quot;,&quot;parse-names&quot;:false,&quot;dropping-particle&quot;:&quot;&quot;,&quot;non-dropping-particle&quot;:&quot;&quot;},{&quot;family&quot;:&quot;Sjursnes&quot;,&quot;given&quot;:&quot;Birte Johanne&quot;,&quot;parse-names&quot;:false,&quot;dropping-particle&quot;:&quot;&quot;,&quot;non-dropping-particle&quot;:&quot;&quot;},{&quot;family&quot;:&quot;Schmid&quot;,&quot;given&quot;:&quot;Rudolf&quot;,&quot;parse-names&quot;:false,&quot;dropping-particle&quot;:&quot;&quot;,&quot;non-dropping-particle&quot;:&quot;&quot;}],&quot;container-title&quot;:&quot;Journal of Chemical Education&quot;,&quot;container-title-short&quot;:&quot;J Chem Educ&quot;,&quot;DOI&quot;:&quot;10.1021/acs.jchemed.1c00363&quot;,&quot;ISSN&quot;:&quot;19381328&quot;,&quot;issued&quot;:{&quot;date-parts&quot;:[[2021,11,9]]},&quot;page&quot;:&quot;3600-3607&quot;,&quot;abstract&quot;:&quot;In organic chemistry textbooks (S)-(-)-limonene, (-)-limonene or l-limonene, is often given credit for the smell of lemons, while the R-analogue, (+)-limonene or d-limonene, is credited with that of oranges. Results from two odor tests revealed that few persons in the test associated (R)-(+)-limonene with oranges and (S)-(-)-limonene with lemons, when these compounds were of analytical grade. Quality and composition of standard compounds and mixtures used in these olfactory tests were corroborated by gas chromatographic analyses. The statement of (R)-(+)-limonene being responsible for orange odor and (S)-(-)-limonene for the lemon odor apparently stems from an often quoted article from 1971. This investigation was a lesson for both our students and us. Textbooks in organic chemistry that still promote (R)-(+)- and (S)-(-)-limonene as, respectively, the \&quot;orange\&quot;and \&quot;lemon\&quot;smell ingredient should be corrected.&quot;,&quot;publisher&quot;:&quot;American Chemical Society&quot;,&quot;issue&quot;:&quot;11&quot;,&quot;volume&quot;:&quot;98&quot;},&quot;isTemporary&quot;:false}]},{&quot;citationID&quot;:&quot;MENDELEY_CITATION_cbbe28a5-028d-45e5-821e-4b5812e6167a&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&quot;,&quot;citationItems&quot;:[{&quot;id&quot;:&quot;23ca4657-a576-37d3-8223-dac26b9aba64&quot;,&quot;itemData&quot;:{&quot;type&quot;:&quot;article&quot;,&quot;id&quot;:&quot;23ca4657-a576-37d3-8223-dac26b9aba64&quot;,&quot;title&quot;:&quot;Eosin y catalysed photoredox synthesis: A review&quot;,&quot;author&quot;:[{&quot;family&quot;:&quot;Srivastava&quot;,&quot;given&quot;:&quot;Vishal&quot;,&quot;parse-names&quot;:false,&quot;dropping-particle&quot;:&quot;&quot;,&quot;non-dropping-particle&quot;:&quot;&quot;},{&quot;family&quot;:&quot;Singh&quot;,&quot;given&quot;:&quot;Praveen P.&quot;,&quot;parse-names&quot;:false,&quot;dropping-particle&quot;:&quot;&quot;,&quot;non-dropping-particle&quot;:&quot;&quot;}],&quot;container-title&quot;:&quot;RSC Advances&quot;,&quot;container-title-short&quot;:&quot;RSC Adv&quot;,&quot;DOI&quot;:&quot;10.1039/c7ra05444k&quot;,&quot;ISSN&quot;:&quot;20462069&quot;,&quot;issued&quot;:{&quot;date-parts&quot;:[[2017]]},&quot;page&quot;:&quot;31377-31392&quot;,&quot;abstract&quot;:&quot;In recent years, photoredox catalysis using eosin Y has come to the fore front in organic chemistry as a powerful strategy for the activation of small molecules. In a general sense, these approaches rely on the ability of organic dyes to convert visible light into chemical energy by engaging in single-electron transfer with organic substrates, thereby generating reactive intermediates. In this perspective, we highlight the unique ability of photoredox catalysis to expedite the development of completely new reaction mechanisms, with particular emphasis placed on multicatalytic strategies that enable the construction of challenging carbon-carbon and carbon-heteroatom bonds.&quot;,&quot;publisher&quot;:&quot;Royal Society of Chemistry&quot;,&quot;issue&quot;:&quot;50&quot;,&quot;volume&quot;:&quot;7&quot;},&quot;isTemporary&quot;:false}]},{&quot;citationID&quot;:&quot;MENDELEY_CITATION_18875866-a0fe-4f12-a453-57220294f59a&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&quot;,&quot;citationItems&quot;:[{&quot;id&quot;:&quot;23ca4657-a576-37d3-8223-dac26b9aba64&quot;,&quot;itemData&quot;:{&quot;type&quot;:&quot;article&quot;,&quot;id&quot;:&quot;23ca4657-a576-37d3-8223-dac26b9aba64&quot;,&quot;title&quot;:&quot;Eosin y catalysed photoredox synthesis: A review&quot;,&quot;author&quot;:[{&quot;family&quot;:&quot;Srivastava&quot;,&quot;given&quot;:&quot;Vishal&quot;,&quot;parse-names&quot;:false,&quot;dropping-particle&quot;:&quot;&quot;,&quot;non-dropping-particle&quot;:&quot;&quot;},{&quot;family&quot;:&quot;Singh&quot;,&quot;given&quot;:&quot;Praveen P.&quot;,&quot;parse-names&quot;:false,&quot;dropping-particle&quot;:&quot;&quot;,&quot;non-dropping-particle&quot;:&quot;&quot;}],&quot;container-title&quot;:&quot;RSC Advances&quot;,&quot;container-title-short&quot;:&quot;RSC Adv&quot;,&quot;DOI&quot;:&quot;10.1039/c7ra05444k&quot;,&quot;ISSN&quot;:&quot;20462069&quot;,&quot;issued&quot;:{&quot;date-parts&quot;:[[2017]]},&quot;page&quot;:&quot;31377-31392&quot;,&quot;abstract&quot;:&quot;In recent years, photoredox catalysis using eosin Y has come to the fore front in organic chemistry as a powerful strategy for the activation of small molecules. In a general sense, these approaches rely on the ability of organic dyes to convert visible light into chemical energy by engaging in single-electron transfer with organic substrates, thereby generating reactive intermediates. In this perspective, we highlight the unique ability of photoredox catalysis to expedite the development of completely new reaction mechanisms, with particular emphasis placed on multicatalytic strategies that enable the construction of challenging carbon-carbon and carbon-heteroatom bonds.&quot;,&quot;publisher&quot;:&quot;Royal Society of Chemistry&quot;,&quot;issue&quot;:&quot;50&quot;,&quot;volume&quot;:&quot;7&quot;},&quot;isTemporary&quot;:false}]},{&quot;citationID&quot;:&quot;MENDELEY_CITATION_a2cea704-9043-4281-b8fb-97c7b5a01284&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&quot;,&quot;citationItems&quot;:[{&quot;id&quot;:&quot;53b19c13-1e58-3c98-a596-2957b64d5a41&quot;,&quot;itemData&quot;:{&quot;type&quot;:&quot;article-journal&quot;,&quot;id&quot;:&quot;53b19c13-1e58-3c98-a596-2957b64d5a41&quot;,&quot;title&quot;:&quot;Iodine(III)-Catalyzed Electrophilic Nitration of Phenols via Non-Brønsted Acidic NO &lt;sub&gt;2&lt;/sub&gt; &lt;sup&gt;+&lt;/sup&gt; Generation&quot;,&quot;author&quot;:[{&quot;family&quot;:&quot;Juárez-Ornelas&quot;,&quot;given&quot;:&quot;Kevin A.&quot;,&quot;parse-names&quot;:false,&quot;dropping-particle&quot;:&quot;&quot;,&quot;non-dropping-particle&quot;:&quot;&quot;},{&quot;family&quot;:&quot;Jiménez-Halla&quot;,&quot;given&quot;:&quot;J. Oscar C.&quot;,&quot;parse-names&quot;:false,&quot;dropping-particle&quot;:&quot;&quot;,&quot;non-dropping-particle&quot;:&quot;&quot;},{&quot;family&quot;:&quot;Kato&quot;,&quot;given&quot;:&quot;Terumasa&quot;,&quot;parse-names&quot;:false,&quot;dropping-particle&quot;:&quot;&quot;,&quot;non-dropping-particle&quot;:&quot;&quot;},{&quot;family&quot;:&quot;Solorio-Alvarado&quot;,&quot;given&quot;:&quot;César R.&quot;,&quot;parse-names&quot;:false,&quot;dropping-particle&quot;:&quot;&quot;,&quot;non-dropping-particle&quot;:&quot;&quot;},{&quot;family&quot;:&quot;Maruoka&quot;,&quot;given&quot;:&quot;Keiji&quot;,&quot;parse-names&quot;:false,&quot;dropping-particle&quot;:&quot;&quot;,&quot;non-dropping-particle&quot;:&quot;&quot;}],&quot;container-title&quot;:&quot;Organic Letters&quot;,&quot;container-title-short&quot;:&quot;Org Lett&quot;,&quot;DOI&quot;:&quot;10.1021/acs.orglett.8b04141&quot;,&quot;ISSN&quot;:&quot;1523-7060&quot;,&quot;URL&quot;:&quot;https://pubs.acs.org/doi/10.1021/acs.orglett.8b04141&quot;,&quot;issued&quot;:{&quot;date-parts&quot;:[[2019,3,1]]},&quot;page&quot;:&quot;1315-1319&quot;,&quot;abstract&quot;:&quot;The first catalytic procedure for the electrophilic nitration of phenols was developed using iodosylbenzene as an organocatalyst based on iodine(III) and aluminum nitrate as a nitro group source. This atom-economic protocol occurs under mild, non-Brønsted acidic and open-flask reaction conditions with a broad functional-group tolerance including several heterocycles. Density functional theory (DFT) calculations at the (SMD:MeCN)Mo8-HX/(LANLo8+f,6-311+G) level indicated that the reaction proceeds through a cationic pathway that efficiently generates the NO 2+ ion, which is the nitrating species under neutral conditions.&quot;,&quot;publisher&quot;:&quot;American Chemical Society&quot;,&quot;issue&quot;:&quot;5&quot;,&quot;volume&quot;:&quot;21&quot;},&quot;isTemporary&quot;:false}]},{&quot;citationID&quot;:&quot;MENDELEY_CITATION_b372aff0-6ccd-4842-aa94-f7b7c0225776&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&quot;,&quot;citationItems&quot;:[{&quot;id&quot;:&quot;53b19c13-1e58-3c98-a596-2957b64d5a41&quot;,&quot;itemData&quot;:{&quot;type&quot;:&quot;article-journal&quot;,&quot;id&quot;:&quot;53b19c13-1e58-3c98-a596-2957b64d5a41&quot;,&quot;title&quot;:&quot;Iodine(III)-Catalyzed Electrophilic Nitration of Phenols via Non-Brønsted Acidic NO &lt;sub&gt;2&lt;/sub&gt; &lt;sup&gt;+&lt;/sup&gt; Generation&quot;,&quot;author&quot;:[{&quot;family&quot;:&quot;Juárez-Ornelas&quot;,&quot;given&quot;:&quot;Kevin A.&quot;,&quot;parse-names&quot;:false,&quot;dropping-particle&quot;:&quot;&quot;,&quot;non-dropping-particle&quot;:&quot;&quot;},{&quot;family&quot;:&quot;Jiménez-Halla&quot;,&quot;given&quot;:&quot;J. Oscar C.&quot;,&quot;parse-names&quot;:false,&quot;dropping-particle&quot;:&quot;&quot;,&quot;non-dropping-particle&quot;:&quot;&quot;},{&quot;family&quot;:&quot;Kato&quot;,&quot;given&quot;:&quot;Terumasa&quot;,&quot;parse-names&quot;:false,&quot;dropping-particle&quot;:&quot;&quot;,&quot;non-dropping-particle&quot;:&quot;&quot;},{&quot;family&quot;:&quot;Solorio-Alvarado&quot;,&quot;given&quot;:&quot;César R.&quot;,&quot;parse-names&quot;:false,&quot;dropping-particle&quot;:&quot;&quot;,&quot;non-dropping-particle&quot;:&quot;&quot;},{&quot;family&quot;:&quot;Maruoka&quot;,&quot;given&quot;:&quot;Keiji&quot;,&quot;parse-names&quot;:false,&quot;dropping-particle&quot;:&quot;&quot;,&quot;non-dropping-particle&quot;:&quot;&quot;}],&quot;container-title&quot;:&quot;Organic Letters&quot;,&quot;container-title-short&quot;:&quot;Org Lett&quot;,&quot;DOI&quot;:&quot;10.1021/acs.orglett.8b04141&quot;,&quot;ISSN&quot;:&quot;1523-7060&quot;,&quot;URL&quot;:&quot;https://pubs.acs.org/doi/10.1021/acs.orglett.8b04141&quot;,&quot;issued&quot;:{&quot;date-parts&quot;:[[2019,3,1]]},&quot;page&quot;:&quot;1315-1319&quot;,&quot;abstract&quot;:&quot;The first catalytic procedure for the electrophilic nitration of phenols was developed using iodosylbenzene as an organocatalyst based on iodine(III) and aluminum nitrate as a nitro group source. This atom-economic protocol occurs under mild, non-Brønsted acidic and open-flask reaction conditions with a broad functional-group tolerance including several heterocycles. Density functional theory (DFT) calculations at the (SMD:MeCN)Mo8-HX/(LANLo8+f,6-311+G) level indicated that the reaction proceeds through a cationic pathway that efficiently generates the NO 2+ ion, which is the nitrating species under neutral conditions.&quot;,&quot;publisher&quot;:&quot;American Chemical Society&quot;,&quot;issue&quot;:&quot;5&quot;,&quot;volume&quot;:&quot;21&quot;},&quot;isTemporary&quot;:false}]}]"/>
    <we:property name="MENDELEY_CITATIONS_LOCALE_CODE" value="&quot;en-US&quot;"/>
    <we:property name="MENDELEY_CITATIONS_STYLE" value="{&quot;id&quot;:&quot;https://www.zotero.org/styles/organic-letters&quot;,&quot;title&quot;:&quot;Organic Letter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8DCF2-D0EF-48EC-B8C9-59ED6C370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39</Pages>
  <Words>7064</Words>
  <Characters>41682</Characters>
  <Application>Microsoft Office Word</Application>
  <DocSecurity>0</DocSecurity>
  <Lines>347</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Janousek Stepan</dc:creator>
  <cp:keywords/>
  <dc:description/>
  <cp:lastModifiedBy>Štěpán Janoušek</cp:lastModifiedBy>
  <cp:revision>8</cp:revision>
  <dcterms:created xsi:type="dcterms:W3CDTF">2024-04-30T10:00:00Z</dcterms:created>
  <dcterms:modified xsi:type="dcterms:W3CDTF">2024-04-30T18:47:00Z</dcterms:modified>
</cp:coreProperties>
</file>