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D5C114" w14:textId="77777777" w:rsidR="00716983" w:rsidRPr="000D7461" w:rsidRDefault="00716983" w:rsidP="00716983">
      <w:pPr>
        <w:autoSpaceDE w:val="0"/>
        <w:autoSpaceDN w:val="0"/>
        <w:adjustRightInd w:val="0"/>
        <w:spacing w:line="360" w:lineRule="auto"/>
        <w:jc w:val="center"/>
        <w:rPr>
          <w:sz w:val="32"/>
          <w:szCs w:val="32"/>
        </w:rPr>
      </w:pPr>
      <w:r w:rsidRPr="000D7461">
        <w:rPr>
          <w:sz w:val="32"/>
          <w:szCs w:val="32"/>
        </w:rPr>
        <w:t>Univerzita Palackého</w:t>
      </w:r>
      <w:r>
        <w:rPr>
          <w:sz w:val="32"/>
          <w:szCs w:val="32"/>
        </w:rPr>
        <w:t xml:space="preserve"> v </w:t>
      </w:r>
      <w:r w:rsidRPr="000D7461">
        <w:rPr>
          <w:sz w:val="32"/>
          <w:szCs w:val="32"/>
        </w:rPr>
        <w:t>Olomouci</w:t>
      </w:r>
    </w:p>
    <w:p w14:paraId="0E5CFF19" w14:textId="77777777" w:rsidR="00716983" w:rsidRPr="000D7461" w:rsidRDefault="00716983" w:rsidP="00716983">
      <w:pPr>
        <w:autoSpaceDE w:val="0"/>
        <w:autoSpaceDN w:val="0"/>
        <w:adjustRightInd w:val="0"/>
        <w:spacing w:line="360" w:lineRule="auto"/>
        <w:jc w:val="center"/>
        <w:rPr>
          <w:sz w:val="32"/>
          <w:szCs w:val="32"/>
        </w:rPr>
      </w:pPr>
      <w:r w:rsidRPr="000D7461">
        <w:rPr>
          <w:sz w:val="32"/>
          <w:szCs w:val="32"/>
        </w:rPr>
        <w:t>Cyrilometodějská teologická fakulta</w:t>
      </w:r>
    </w:p>
    <w:p w14:paraId="20B32BF7" w14:textId="77777777" w:rsidR="00716983" w:rsidRPr="000D7461" w:rsidRDefault="00716983" w:rsidP="00716983">
      <w:pPr>
        <w:autoSpaceDE w:val="0"/>
        <w:autoSpaceDN w:val="0"/>
        <w:adjustRightInd w:val="0"/>
        <w:spacing w:line="360" w:lineRule="auto"/>
        <w:jc w:val="center"/>
        <w:rPr>
          <w:sz w:val="32"/>
          <w:szCs w:val="32"/>
        </w:rPr>
      </w:pPr>
      <w:r w:rsidRPr="000D7461">
        <w:rPr>
          <w:sz w:val="32"/>
          <w:szCs w:val="32"/>
        </w:rPr>
        <w:t>Katedra křesťanské sociální práce</w:t>
      </w:r>
    </w:p>
    <w:p w14:paraId="14AA59F5" w14:textId="77777777" w:rsidR="00716983" w:rsidRPr="000D7461" w:rsidRDefault="00716983" w:rsidP="00716983">
      <w:pPr>
        <w:autoSpaceDE w:val="0"/>
        <w:autoSpaceDN w:val="0"/>
        <w:adjustRightInd w:val="0"/>
        <w:spacing w:line="360" w:lineRule="auto"/>
        <w:jc w:val="center"/>
      </w:pPr>
    </w:p>
    <w:p w14:paraId="6649BA75" w14:textId="77777777" w:rsidR="00716983" w:rsidRPr="000D7461" w:rsidRDefault="00716983" w:rsidP="00716983">
      <w:pPr>
        <w:autoSpaceDE w:val="0"/>
        <w:autoSpaceDN w:val="0"/>
        <w:adjustRightInd w:val="0"/>
        <w:spacing w:line="360" w:lineRule="auto"/>
        <w:jc w:val="center"/>
      </w:pPr>
    </w:p>
    <w:p w14:paraId="35830C05" w14:textId="77777777" w:rsidR="00716983" w:rsidRPr="000D7461" w:rsidRDefault="00716983" w:rsidP="00716983">
      <w:pPr>
        <w:autoSpaceDE w:val="0"/>
        <w:autoSpaceDN w:val="0"/>
        <w:adjustRightInd w:val="0"/>
        <w:spacing w:line="360" w:lineRule="auto"/>
        <w:jc w:val="center"/>
      </w:pPr>
    </w:p>
    <w:p w14:paraId="7F70FCC5" w14:textId="77777777" w:rsidR="00716983" w:rsidRPr="000D7461" w:rsidRDefault="00716983" w:rsidP="00716983">
      <w:pPr>
        <w:autoSpaceDE w:val="0"/>
        <w:autoSpaceDN w:val="0"/>
        <w:adjustRightInd w:val="0"/>
        <w:spacing w:line="360" w:lineRule="auto"/>
        <w:jc w:val="center"/>
      </w:pPr>
    </w:p>
    <w:p w14:paraId="2C9E136B" w14:textId="66E4F21B" w:rsidR="00716983" w:rsidRPr="000D7461" w:rsidRDefault="00D95A0D" w:rsidP="00716983">
      <w:pPr>
        <w:autoSpaceDE w:val="0"/>
        <w:autoSpaceDN w:val="0"/>
        <w:adjustRightInd w:val="0"/>
        <w:spacing w:line="360" w:lineRule="auto"/>
        <w:jc w:val="center"/>
        <w:rPr>
          <w:b/>
          <w:bCs/>
          <w:sz w:val="40"/>
          <w:szCs w:val="40"/>
        </w:rPr>
      </w:pPr>
      <w:r>
        <w:rPr>
          <w:b/>
          <w:bCs/>
          <w:sz w:val="40"/>
          <w:szCs w:val="40"/>
        </w:rPr>
        <w:t>Informovanost o nízkoprahovém zařízení pro děti a mládež</w:t>
      </w:r>
      <w:r w:rsidR="00010532">
        <w:rPr>
          <w:b/>
          <w:bCs/>
          <w:sz w:val="40"/>
          <w:szCs w:val="40"/>
        </w:rPr>
        <w:t xml:space="preserve"> v mikroregionu Rožnovsko jako nástroj prevence rizikového chování</w:t>
      </w:r>
    </w:p>
    <w:p w14:paraId="475BC178" w14:textId="77777777" w:rsidR="00716983" w:rsidRPr="000D7461" w:rsidRDefault="00716983" w:rsidP="00716983">
      <w:pPr>
        <w:autoSpaceDE w:val="0"/>
        <w:autoSpaceDN w:val="0"/>
        <w:adjustRightInd w:val="0"/>
        <w:spacing w:line="360" w:lineRule="auto"/>
        <w:jc w:val="center"/>
        <w:rPr>
          <w:b/>
          <w:bCs/>
          <w:sz w:val="40"/>
          <w:szCs w:val="40"/>
        </w:rPr>
      </w:pPr>
    </w:p>
    <w:p w14:paraId="2619EB04" w14:textId="12F1FB91" w:rsidR="00716983" w:rsidRPr="000D7461" w:rsidRDefault="00716983" w:rsidP="00716983">
      <w:pPr>
        <w:autoSpaceDE w:val="0"/>
        <w:autoSpaceDN w:val="0"/>
        <w:adjustRightInd w:val="0"/>
        <w:spacing w:line="360" w:lineRule="auto"/>
        <w:jc w:val="center"/>
        <w:rPr>
          <w:b/>
          <w:bCs/>
          <w:sz w:val="32"/>
          <w:szCs w:val="32"/>
        </w:rPr>
      </w:pPr>
      <w:r w:rsidRPr="000D7461">
        <w:rPr>
          <w:b/>
          <w:bCs/>
          <w:sz w:val="32"/>
          <w:szCs w:val="32"/>
        </w:rPr>
        <w:t>Bakalářská práce</w:t>
      </w:r>
    </w:p>
    <w:p w14:paraId="4B59CACD" w14:textId="77777777" w:rsidR="00716983" w:rsidRPr="000D7461" w:rsidRDefault="00716983" w:rsidP="00716983">
      <w:pPr>
        <w:autoSpaceDE w:val="0"/>
        <w:autoSpaceDN w:val="0"/>
        <w:adjustRightInd w:val="0"/>
        <w:spacing w:line="360" w:lineRule="auto"/>
        <w:jc w:val="center"/>
        <w:rPr>
          <w:b/>
          <w:bCs/>
          <w:sz w:val="32"/>
          <w:szCs w:val="32"/>
        </w:rPr>
      </w:pPr>
    </w:p>
    <w:p w14:paraId="4EC5E5DA" w14:textId="77777777" w:rsidR="00716983" w:rsidRDefault="00716983" w:rsidP="00716983">
      <w:pPr>
        <w:autoSpaceDE w:val="0"/>
        <w:autoSpaceDN w:val="0"/>
        <w:adjustRightInd w:val="0"/>
        <w:spacing w:line="360" w:lineRule="auto"/>
        <w:jc w:val="center"/>
        <w:rPr>
          <w:b/>
          <w:bCs/>
          <w:color w:val="000000" w:themeColor="text1"/>
          <w:sz w:val="32"/>
          <w:szCs w:val="32"/>
        </w:rPr>
      </w:pPr>
      <w:r>
        <w:rPr>
          <w:b/>
          <w:bCs/>
          <w:color w:val="000000" w:themeColor="text1"/>
          <w:sz w:val="32"/>
          <w:szCs w:val="32"/>
        </w:rPr>
        <w:t>Studijní program</w:t>
      </w:r>
    </w:p>
    <w:p w14:paraId="190FABB2" w14:textId="65EDBD6F" w:rsidR="00716983" w:rsidRPr="000D7461" w:rsidRDefault="004F0477" w:rsidP="00716983">
      <w:pPr>
        <w:autoSpaceDE w:val="0"/>
        <w:autoSpaceDN w:val="0"/>
        <w:adjustRightInd w:val="0"/>
        <w:spacing w:line="360" w:lineRule="auto"/>
        <w:jc w:val="center"/>
        <w:rPr>
          <w:b/>
          <w:bCs/>
          <w:sz w:val="32"/>
          <w:szCs w:val="32"/>
        </w:rPr>
      </w:pPr>
      <w:r>
        <w:rPr>
          <w:b/>
          <w:bCs/>
          <w:color w:val="000000" w:themeColor="text1"/>
          <w:sz w:val="32"/>
          <w:szCs w:val="32"/>
        </w:rPr>
        <w:t>Mezinárodní sociální a humanitární práce</w:t>
      </w:r>
    </w:p>
    <w:p w14:paraId="093A9ACB" w14:textId="77777777" w:rsidR="00716983" w:rsidRPr="000D7461" w:rsidRDefault="00716983" w:rsidP="00716983">
      <w:pPr>
        <w:autoSpaceDE w:val="0"/>
        <w:autoSpaceDN w:val="0"/>
        <w:adjustRightInd w:val="0"/>
        <w:spacing w:line="360" w:lineRule="auto"/>
        <w:jc w:val="center"/>
        <w:rPr>
          <w:b/>
          <w:bCs/>
          <w:sz w:val="32"/>
          <w:szCs w:val="32"/>
        </w:rPr>
      </w:pPr>
    </w:p>
    <w:p w14:paraId="28510A08" w14:textId="77777777" w:rsidR="00716983" w:rsidRPr="000D7461" w:rsidRDefault="00716983" w:rsidP="00716983">
      <w:pPr>
        <w:autoSpaceDE w:val="0"/>
        <w:autoSpaceDN w:val="0"/>
        <w:adjustRightInd w:val="0"/>
        <w:spacing w:line="360" w:lineRule="auto"/>
        <w:jc w:val="center"/>
        <w:rPr>
          <w:b/>
          <w:bCs/>
          <w:sz w:val="32"/>
          <w:szCs w:val="32"/>
        </w:rPr>
      </w:pPr>
    </w:p>
    <w:p w14:paraId="47FA95CB" w14:textId="77777777" w:rsidR="00716983" w:rsidRPr="000D7461" w:rsidRDefault="00716983" w:rsidP="00716983">
      <w:pPr>
        <w:autoSpaceDE w:val="0"/>
        <w:autoSpaceDN w:val="0"/>
        <w:adjustRightInd w:val="0"/>
        <w:spacing w:line="360" w:lineRule="auto"/>
        <w:jc w:val="center"/>
        <w:rPr>
          <w:b/>
          <w:bCs/>
          <w:sz w:val="32"/>
          <w:szCs w:val="32"/>
        </w:rPr>
      </w:pPr>
    </w:p>
    <w:tbl>
      <w:tblPr>
        <w:tblStyle w:val="Mkatabulky"/>
        <w:tblW w:w="7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4171"/>
      </w:tblGrid>
      <w:tr w:rsidR="00716983" w:rsidRPr="000D7461" w14:paraId="47C089CF" w14:textId="77777777" w:rsidTr="00D73CD4">
        <w:trPr>
          <w:trHeight w:val="419"/>
          <w:jc w:val="center"/>
        </w:trPr>
        <w:tc>
          <w:tcPr>
            <w:tcW w:w="3170" w:type="dxa"/>
          </w:tcPr>
          <w:p w14:paraId="7351721F" w14:textId="77777777" w:rsidR="00716983" w:rsidRPr="000D7461" w:rsidRDefault="00716983" w:rsidP="00D73CD4">
            <w:pPr>
              <w:autoSpaceDE w:val="0"/>
              <w:autoSpaceDN w:val="0"/>
              <w:adjustRightInd w:val="0"/>
              <w:spacing w:line="360" w:lineRule="auto"/>
              <w:ind w:right="284"/>
              <w:jc w:val="right"/>
            </w:pPr>
            <w:r w:rsidRPr="000D7461">
              <w:t>Autor:</w:t>
            </w:r>
          </w:p>
        </w:tc>
        <w:tc>
          <w:tcPr>
            <w:tcW w:w="4171" w:type="dxa"/>
          </w:tcPr>
          <w:p w14:paraId="16940640" w14:textId="56AFA77E" w:rsidR="00716983" w:rsidRPr="000D7461" w:rsidRDefault="00863777" w:rsidP="00D73CD4">
            <w:pPr>
              <w:autoSpaceDE w:val="0"/>
              <w:autoSpaceDN w:val="0"/>
              <w:adjustRightInd w:val="0"/>
              <w:spacing w:line="360" w:lineRule="auto"/>
            </w:pPr>
            <w:r>
              <w:t>Terezie Reichlová</w:t>
            </w:r>
          </w:p>
        </w:tc>
      </w:tr>
      <w:tr w:rsidR="00716983" w:rsidRPr="000D7461" w14:paraId="44865577" w14:textId="77777777" w:rsidTr="00D73CD4">
        <w:trPr>
          <w:trHeight w:val="389"/>
          <w:jc w:val="center"/>
        </w:trPr>
        <w:tc>
          <w:tcPr>
            <w:tcW w:w="3170" w:type="dxa"/>
          </w:tcPr>
          <w:p w14:paraId="4073ABC2" w14:textId="77777777" w:rsidR="00716983" w:rsidRPr="000D7461" w:rsidRDefault="00716983" w:rsidP="00D73CD4">
            <w:pPr>
              <w:autoSpaceDE w:val="0"/>
              <w:autoSpaceDN w:val="0"/>
              <w:adjustRightInd w:val="0"/>
              <w:spacing w:line="360" w:lineRule="auto"/>
              <w:ind w:right="284"/>
              <w:jc w:val="right"/>
            </w:pPr>
            <w:r w:rsidRPr="000D7461">
              <w:t>Vedoucí práce:</w:t>
            </w:r>
          </w:p>
        </w:tc>
        <w:tc>
          <w:tcPr>
            <w:tcW w:w="4171" w:type="dxa"/>
          </w:tcPr>
          <w:p w14:paraId="3090F7FC" w14:textId="62F8F04E" w:rsidR="00716983" w:rsidRPr="000D7461" w:rsidRDefault="00EB2F71" w:rsidP="00D73CD4">
            <w:pPr>
              <w:autoSpaceDE w:val="0"/>
              <w:autoSpaceDN w:val="0"/>
              <w:adjustRightInd w:val="0"/>
              <w:spacing w:line="360" w:lineRule="auto"/>
            </w:pPr>
            <w:r>
              <w:t>PhDr. Mgr. Eva Kubíčková</w:t>
            </w:r>
          </w:p>
        </w:tc>
      </w:tr>
    </w:tbl>
    <w:p w14:paraId="708984AE" w14:textId="77777777" w:rsidR="00716983" w:rsidRPr="000D7461" w:rsidRDefault="00716983" w:rsidP="00716983">
      <w:pPr>
        <w:autoSpaceDE w:val="0"/>
        <w:autoSpaceDN w:val="0"/>
        <w:adjustRightInd w:val="0"/>
        <w:spacing w:line="360" w:lineRule="auto"/>
        <w:jc w:val="center"/>
      </w:pPr>
    </w:p>
    <w:p w14:paraId="66B3E7DE" w14:textId="77777777" w:rsidR="00716983" w:rsidRPr="000D7461" w:rsidRDefault="00716983" w:rsidP="00716983">
      <w:pPr>
        <w:autoSpaceDE w:val="0"/>
        <w:autoSpaceDN w:val="0"/>
        <w:adjustRightInd w:val="0"/>
        <w:spacing w:line="360" w:lineRule="auto"/>
        <w:jc w:val="center"/>
      </w:pPr>
    </w:p>
    <w:p w14:paraId="1ED315C7" w14:textId="77777777" w:rsidR="00716983" w:rsidRPr="000D7461" w:rsidRDefault="00716983" w:rsidP="00716983">
      <w:pPr>
        <w:autoSpaceDE w:val="0"/>
        <w:autoSpaceDN w:val="0"/>
        <w:adjustRightInd w:val="0"/>
        <w:spacing w:line="360" w:lineRule="auto"/>
        <w:jc w:val="center"/>
      </w:pPr>
    </w:p>
    <w:p w14:paraId="12DB6207" w14:textId="6D447433" w:rsidR="00716983" w:rsidRPr="000D6332" w:rsidRDefault="00716983" w:rsidP="000D6332">
      <w:pPr>
        <w:jc w:val="center"/>
        <w:sectPr w:rsidR="00716983" w:rsidRPr="000D6332" w:rsidSect="007D7EB8">
          <w:headerReference w:type="default" r:id="rId8"/>
          <w:type w:val="oddPage"/>
          <w:pgSz w:w="11906" w:h="16838" w:code="9"/>
          <w:pgMar w:top="3459" w:right="1134" w:bottom="964" w:left="1134" w:header="709" w:footer="709" w:gutter="0"/>
          <w:pgNumType w:start="1"/>
          <w:cols w:space="708"/>
          <w:vAlign w:val="both"/>
          <w:docGrid w:linePitch="360"/>
        </w:sectPr>
      </w:pPr>
      <w:r w:rsidRPr="000D7461">
        <w:t>Olomouc 20</w:t>
      </w:r>
      <w:r>
        <w:t>2</w:t>
      </w:r>
      <w:r w:rsidR="000D6332">
        <w:t>4</w:t>
      </w:r>
    </w:p>
    <w:p w14:paraId="054C5B4C" w14:textId="77777777" w:rsidR="007C1DB7" w:rsidRPr="009C478F" w:rsidRDefault="00453E32" w:rsidP="00597D7D">
      <w:r>
        <w:lastRenderedPageBreak/>
        <w:t>P</w:t>
      </w:r>
      <w:r w:rsidR="007C1DB7" w:rsidRPr="009C478F">
        <w:t>rohlášení</w:t>
      </w:r>
    </w:p>
    <w:p w14:paraId="5D57214A" w14:textId="77777777" w:rsidR="007C1DB7" w:rsidRPr="00733EA0" w:rsidRDefault="007C1DB7" w:rsidP="00037FE9">
      <w:pPr>
        <w:pStyle w:val="AP-Odstaveczapedlem"/>
        <w:rPr>
          <w:b/>
        </w:rPr>
      </w:pPr>
      <w:r w:rsidRPr="00733EA0">
        <w:t>Prohlašuji,</w:t>
      </w:r>
      <w:r w:rsidR="00A16662">
        <w:t xml:space="preserve"> </w:t>
      </w:r>
      <w:r w:rsidRPr="00733EA0">
        <w:t>že</w:t>
      </w:r>
      <w:r w:rsidR="00A16662">
        <w:t xml:space="preserve"> </w:t>
      </w:r>
      <w:r w:rsidRPr="00733EA0">
        <w:t>jsem</w:t>
      </w:r>
      <w:r w:rsidR="00A16662">
        <w:t xml:space="preserve"> </w:t>
      </w:r>
      <w:r w:rsidRPr="00733EA0">
        <w:t>tuto</w:t>
      </w:r>
      <w:r w:rsidR="00A16662">
        <w:t xml:space="preserve"> </w:t>
      </w:r>
      <w:r w:rsidRPr="00733EA0">
        <w:t>práci</w:t>
      </w:r>
      <w:r w:rsidR="00A16662">
        <w:t xml:space="preserve"> </w:t>
      </w:r>
      <w:r w:rsidRPr="00733EA0">
        <w:t>zpracovala</w:t>
      </w:r>
      <w:r w:rsidR="00A16662">
        <w:t xml:space="preserve"> </w:t>
      </w:r>
      <w:r w:rsidRPr="00733EA0">
        <w:t>samostatně</w:t>
      </w:r>
      <w:r w:rsidR="00A16662">
        <w:t xml:space="preserve"> </w:t>
      </w:r>
      <w:r w:rsidRPr="00733EA0">
        <w:t>na</w:t>
      </w:r>
      <w:r w:rsidR="00A16662">
        <w:t xml:space="preserve"> </w:t>
      </w:r>
      <w:r w:rsidRPr="00733EA0">
        <w:t>základě</w:t>
      </w:r>
      <w:r w:rsidR="00A16662">
        <w:t xml:space="preserve"> </w:t>
      </w:r>
      <w:r w:rsidRPr="00733EA0">
        <w:t>použitých</w:t>
      </w:r>
      <w:r w:rsidR="00A16662">
        <w:t xml:space="preserve"> </w:t>
      </w:r>
      <w:r w:rsidRPr="00733EA0">
        <w:t>pramenů</w:t>
      </w:r>
      <w:r w:rsidR="00DE2B6B">
        <w:t xml:space="preserve"> a </w:t>
      </w:r>
      <w:r w:rsidRPr="00733EA0">
        <w:t>literatury</w:t>
      </w:r>
      <w:r w:rsidR="00A16662">
        <w:t xml:space="preserve"> </w:t>
      </w:r>
      <w:r w:rsidRPr="00733EA0">
        <w:t>uvedených</w:t>
      </w:r>
      <w:r w:rsidR="00AD7555">
        <w:t xml:space="preserve"> v </w:t>
      </w:r>
      <w:r w:rsidRPr="00733EA0">
        <w:t>bibliografickém</w:t>
      </w:r>
      <w:r w:rsidR="00A16662">
        <w:t xml:space="preserve"> </w:t>
      </w:r>
      <w:r w:rsidRPr="00733EA0">
        <w:t>seznamu.</w:t>
      </w:r>
    </w:p>
    <w:p w14:paraId="72A4F3F0" w14:textId="77777777" w:rsidR="009C478F" w:rsidRDefault="009C478F" w:rsidP="009C478F">
      <w:pPr>
        <w:tabs>
          <w:tab w:val="center" w:pos="6663"/>
        </w:tabs>
      </w:pPr>
    </w:p>
    <w:p w14:paraId="57B01D20" w14:textId="42733285" w:rsidR="009C478F" w:rsidRDefault="007C1DB7" w:rsidP="000D6332">
      <w:pPr>
        <w:tabs>
          <w:tab w:val="center" w:pos="7655"/>
        </w:tabs>
        <w:sectPr w:rsidR="009C478F" w:rsidSect="007D7EB8">
          <w:headerReference w:type="default" r:id="rId9"/>
          <w:type w:val="oddPage"/>
          <w:pgSz w:w="11906" w:h="16838" w:code="9"/>
          <w:pgMar w:top="1417" w:right="1417" w:bottom="1417" w:left="1417" w:header="709" w:footer="709" w:gutter="0"/>
          <w:cols w:space="708"/>
          <w:vAlign w:val="bottom"/>
          <w:docGrid w:linePitch="360"/>
        </w:sectPr>
      </w:pPr>
      <w:r>
        <w:t>V</w:t>
      </w:r>
      <w:r w:rsidR="00A16662">
        <w:t xml:space="preserve"> </w:t>
      </w:r>
      <w:r>
        <w:t>Olomouci</w:t>
      </w:r>
      <w:r w:rsidR="00A16662">
        <w:t xml:space="preserve"> </w:t>
      </w:r>
      <w:r w:rsidR="001D58EC">
        <w:t>25.04.2024</w:t>
      </w:r>
      <w:r w:rsidR="009C478F">
        <w:tab/>
      </w:r>
      <w:r w:rsidR="000D6332">
        <w:t>Terezie Reichlová</w:t>
      </w:r>
    </w:p>
    <w:p w14:paraId="1A5A48EB" w14:textId="77777777" w:rsidR="007C1DB7" w:rsidRDefault="007C1DB7" w:rsidP="009C478F">
      <w:r w:rsidRPr="00597D7D">
        <w:lastRenderedPageBreak/>
        <w:t>Poděkování</w:t>
      </w:r>
    </w:p>
    <w:p w14:paraId="14AC0F41" w14:textId="704FAB91" w:rsidR="00021D12" w:rsidRDefault="00597D7D" w:rsidP="00037FE9">
      <w:pPr>
        <w:pStyle w:val="AP-Odstaveczapedlem"/>
      </w:pPr>
      <w:r>
        <w:t>Na</w:t>
      </w:r>
      <w:r w:rsidR="00A16662">
        <w:t xml:space="preserve"> </w:t>
      </w:r>
      <w:r>
        <w:t>tomto</w:t>
      </w:r>
      <w:r w:rsidR="00A16662">
        <w:t xml:space="preserve"> </w:t>
      </w:r>
      <w:r>
        <w:t>místě</w:t>
      </w:r>
      <w:r w:rsidR="00A16662">
        <w:t xml:space="preserve"> </w:t>
      </w:r>
      <w:r>
        <w:t>chci</w:t>
      </w:r>
      <w:r w:rsidR="00291568">
        <w:t xml:space="preserve"> </w:t>
      </w:r>
      <w:r>
        <w:t>poděkovat</w:t>
      </w:r>
      <w:r w:rsidR="00A16662">
        <w:t xml:space="preserve"> </w:t>
      </w:r>
      <w:r>
        <w:t>vedoucí</w:t>
      </w:r>
      <w:r w:rsidR="00A16662">
        <w:t xml:space="preserve"> </w:t>
      </w:r>
      <w:r>
        <w:t>práce,</w:t>
      </w:r>
      <w:r w:rsidR="00A16662">
        <w:t xml:space="preserve"> </w:t>
      </w:r>
      <w:r>
        <w:t>pan</w:t>
      </w:r>
      <w:r w:rsidR="007A1A20">
        <w:t>í</w:t>
      </w:r>
      <w:r w:rsidR="00996FF6">
        <w:t xml:space="preserve"> PhDr.</w:t>
      </w:r>
      <w:r w:rsidR="00A16662">
        <w:t xml:space="preserve"> </w:t>
      </w:r>
      <w:r>
        <w:t>Mgr.</w:t>
      </w:r>
      <w:r w:rsidR="00A16662">
        <w:t xml:space="preserve"> </w:t>
      </w:r>
      <w:r w:rsidR="00996FF6">
        <w:t>Evě</w:t>
      </w:r>
      <w:r w:rsidR="00A16662">
        <w:t xml:space="preserve"> </w:t>
      </w:r>
      <w:r w:rsidR="00996FF6">
        <w:t xml:space="preserve">Kubíčkové </w:t>
      </w:r>
      <w:r>
        <w:t>za</w:t>
      </w:r>
      <w:r w:rsidR="00A16662">
        <w:t xml:space="preserve"> </w:t>
      </w:r>
      <w:r>
        <w:t>je</w:t>
      </w:r>
      <w:r w:rsidR="00C77D12">
        <w:t>jí</w:t>
      </w:r>
      <w:r w:rsidR="00A16662">
        <w:t xml:space="preserve"> </w:t>
      </w:r>
      <w:r>
        <w:t>obětavé</w:t>
      </w:r>
      <w:r w:rsidR="00DE2B6B">
        <w:t xml:space="preserve"> a </w:t>
      </w:r>
      <w:r>
        <w:t>vstřícné</w:t>
      </w:r>
      <w:r w:rsidR="00A16662">
        <w:t xml:space="preserve"> </w:t>
      </w:r>
      <w:r>
        <w:t>vedení</w:t>
      </w:r>
      <w:r w:rsidR="00AD7555">
        <w:t xml:space="preserve"> v </w:t>
      </w:r>
      <w:r>
        <w:t>průběhu</w:t>
      </w:r>
      <w:r w:rsidR="00A16662">
        <w:t xml:space="preserve"> </w:t>
      </w:r>
      <w:r>
        <w:t>psaní</w:t>
      </w:r>
      <w:r w:rsidR="00A16662">
        <w:t xml:space="preserve"> </w:t>
      </w:r>
      <w:r>
        <w:t>práce.</w:t>
      </w:r>
      <w:r w:rsidR="00A16662">
        <w:t xml:space="preserve"> </w:t>
      </w:r>
      <w:r>
        <w:t>Jsem</w:t>
      </w:r>
      <w:r w:rsidR="00A16662">
        <w:t xml:space="preserve"> </w:t>
      </w:r>
      <w:r>
        <w:t>vděčná</w:t>
      </w:r>
      <w:r w:rsidR="00A16662">
        <w:t xml:space="preserve"> </w:t>
      </w:r>
      <w:r>
        <w:t>za</w:t>
      </w:r>
      <w:r w:rsidR="00A16662">
        <w:t xml:space="preserve"> </w:t>
      </w:r>
      <w:r>
        <w:t>připomínky,</w:t>
      </w:r>
      <w:r w:rsidR="00A16662">
        <w:t xml:space="preserve"> </w:t>
      </w:r>
      <w:r>
        <w:t>trpělivost</w:t>
      </w:r>
      <w:r w:rsidR="00DE2B6B">
        <w:t xml:space="preserve"> a </w:t>
      </w:r>
      <w:r>
        <w:t>zpětnou</w:t>
      </w:r>
      <w:r w:rsidR="00A16662">
        <w:t xml:space="preserve"> </w:t>
      </w:r>
      <w:r>
        <w:t>vazbu,</w:t>
      </w:r>
      <w:r w:rsidR="00A16662">
        <w:t xml:space="preserve"> </w:t>
      </w:r>
      <w:r>
        <w:t>kterou</w:t>
      </w:r>
      <w:r w:rsidR="00A16662">
        <w:t xml:space="preserve"> </w:t>
      </w:r>
      <w:r>
        <w:t>mi</w:t>
      </w:r>
      <w:r w:rsidR="00A16662">
        <w:t xml:space="preserve"> </w:t>
      </w:r>
      <w:r>
        <w:t>vždy</w:t>
      </w:r>
      <w:r w:rsidR="00A16662">
        <w:t xml:space="preserve"> </w:t>
      </w:r>
      <w:r>
        <w:t>ochotně</w:t>
      </w:r>
      <w:r w:rsidR="00A16662">
        <w:t xml:space="preserve"> </w:t>
      </w:r>
      <w:r>
        <w:t>poskytl</w:t>
      </w:r>
      <w:r w:rsidR="00C77D12">
        <w:t>a</w:t>
      </w:r>
      <w:r>
        <w:t>.</w:t>
      </w:r>
      <w:r w:rsidR="00A16662">
        <w:t xml:space="preserve"> </w:t>
      </w:r>
      <w:r w:rsidR="00D11680">
        <w:t>Poděkování</w:t>
      </w:r>
      <w:r w:rsidR="00A16662">
        <w:t xml:space="preserve"> </w:t>
      </w:r>
      <w:r>
        <w:t>také</w:t>
      </w:r>
      <w:r w:rsidR="00A16662">
        <w:t xml:space="preserve"> </w:t>
      </w:r>
      <w:proofErr w:type="gramStart"/>
      <w:r>
        <w:t>patří</w:t>
      </w:r>
      <w:proofErr w:type="gramEnd"/>
      <w:r w:rsidR="00A16662">
        <w:t xml:space="preserve"> </w:t>
      </w:r>
      <w:r>
        <w:t>celé</w:t>
      </w:r>
      <w:r w:rsidR="00A16662">
        <w:t xml:space="preserve"> </w:t>
      </w:r>
      <w:r>
        <w:t>mé</w:t>
      </w:r>
      <w:r w:rsidR="00A16662">
        <w:t xml:space="preserve"> </w:t>
      </w:r>
      <w:r>
        <w:t>rodině</w:t>
      </w:r>
      <w:r w:rsidR="00C77D12">
        <w:t xml:space="preserve"> a spolužákům</w:t>
      </w:r>
      <w:r>
        <w:t>,</w:t>
      </w:r>
      <w:r w:rsidR="00A16662">
        <w:t xml:space="preserve"> </w:t>
      </w:r>
      <w:r>
        <w:t>za</w:t>
      </w:r>
      <w:r w:rsidR="00A16662">
        <w:t xml:space="preserve"> </w:t>
      </w:r>
      <w:r>
        <w:t>podporu</w:t>
      </w:r>
      <w:r w:rsidR="00A16662">
        <w:t xml:space="preserve"> </w:t>
      </w:r>
      <w:r w:rsidR="002A3DC2">
        <w:t>v průběhu</w:t>
      </w:r>
      <w:r w:rsidR="00A16662">
        <w:t xml:space="preserve"> </w:t>
      </w:r>
      <w:r>
        <w:t>studiu</w:t>
      </w:r>
      <w:r w:rsidR="005228CC">
        <w:t>.</w:t>
      </w:r>
    </w:p>
    <w:p w14:paraId="27D1E6B7" w14:textId="77777777" w:rsidR="00021D12" w:rsidRDefault="00021D12" w:rsidP="009C478F">
      <w:pPr>
        <w:sectPr w:rsidR="00021D12" w:rsidSect="007D7EB8">
          <w:type w:val="oddPage"/>
          <w:pgSz w:w="11906" w:h="16838" w:code="9"/>
          <w:pgMar w:top="1417" w:right="1417" w:bottom="1417" w:left="1417" w:header="709" w:footer="709" w:gutter="0"/>
          <w:cols w:space="708"/>
          <w:vAlign w:val="bottom"/>
          <w:docGrid w:linePitch="360"/>
        </w:sectPr>
      </w:pPr>
    </w:p>
    <w:p w14:paraId="3A8CB380" w14:textId="77777777" w:rsidR="00545185" w:rsidRDefault="00545185" w:rsidP="00BB7CE0">
      <w:pPr>
        <w:pStyle w:val="Nadpisobsahu"/>
      </w:pPr>
      <w:r w:rsidRPr="00FA4358">
        <w:lastRenderedPageBreak/>
        <w:t>Obsah</w:t>
      </w:r>
    </w:p>
    <w:p w14:paraId="52571F62" w14:textId="5F1B9B4A" w:rsidR="003361DD" w:rsidRDefault="00BB7CE0">
      <w:pPr>
        <w:pStyle w:val="Obsah1"/>
        <w:rPr>
          <w:rFonts w:asciiTheme="minorHAnsi" w:eastAsiaTheme="minorEastAsia" w:hAnsiTheme="minorHAnsi" w:cstheme="minorBidi"/>
          <w:kern w:val="2"/>
          <w14:ligatures w14:val="standardContextual"/>
        </w:rPr>
      </w:pPr>
      <w:r>
        <w:fldChar w:fldCharType="begin"/>
      </w:r>
      <w:r>
        <w:instrText xml:space="preserve"> TOC \o "1-3" \h \z \u </w:instrText>
      </w:r>
      <w:r>
        <w:fldChar w:fldCharType="separate"/>
      </w:r>
      <w:hyperlink w:anchor="_Toc164970489" w:history="1">
        <w:r w:rsidR="003361DD" w:rsidRPr="003D05A5">
          <w:rPr>
            <w:rStyle w:val="Hypertextovodkaz"/>
          </w:rPr>
          <w:t>Seznam zkratek</w:t>
        </w:r>
        <w:r w:rsidR="003361DD">
          <w:rPr>
            <w:webHidden/>
          </w:rPr>
          <w:tab/>
        </w:r>
        <w:r w:rsidR="003361DD">
          <w:rPr>
            <w:webHidden/>
          </w:rPr>
          <w:fldChar w:fldCharType="begin"/>
        </w:r>
        <w:r w:rsidR="003361DD">
          <w:rPr>
            <w:webHidden/>
          </w:rPr>
          <w:instrText xml:space="preserve"> PAGEREF _Toc164970489 \h </w:instrText>
        </w:r>
        <w:r w:rsidR="003361DD">
          <w:rPr>
            <w:webHidden/>
          </w:rPr>
        </w:r>
        <w:r w:rsidR="003361DD">
          <w:rPr>
            <w:webHidden/>
          </w:rPr>
          <w:fldChar w:fldCharType="separate"/>
        </w:r>
        <w:r w:rsidR="003361DD">
          <w:rPr>
            <w:webHidden/>
          </w:rPr>
          <w:t>9</w:t>
        </w:r>
        <w:r w:rsidR="003361DD">
          <w:rPr>
            <w:webHidden/>
          </w:rPr>
          <w:fldChar w:fldCharType="end"/>
        </w:r>
      </w:hyperlink>
    </w:p>
    <w:p w14:paraId="735BE311" w14:textId="2879B35C" w:rsidR="003361DD" w:rsidRDefault="003361DD">
      <w:pPr>
        <w:pStyle w:val="Obsah1"/>
        <w:rPr>
          <w:rFonts w:asciiTheme="minorHAnsi" w:eastAsiaTheme="minorEastAsia" w:hAnsiTheme="minorHAnsi" w:cstheme="minorBidi"/>
          <w:kern w:val="2"/>
          <w14:ligatures w14:val="standardContextual"/>
        </w:rPr>
      </w:pPr>
      <w:hyperlink w:anchor="_Toc164970490" w:history="1">
        <w:r w:rsidRPr="003D05A5">
          <w:rPr>
            <w:rStyle w:val="Hypertextovodkaz"/>
          </w:rPr>
          <w:t>Úvod</w:t>
        </w:r>
        <w:r>
          <w:rPr>
            <w:webHidden/>
          </w:rPr>
          <w:tab/>
        </w:r>
        <w:r>
          <w:rPr>
            <w:webHidden/>
          </w:rPr>
          <w:fldChar w:fldCharType="begin"/>
        </w:r>
        <w:r>
          <w:rPr>
            <w:webHidden/>
          </w:rPr>
          <w:instrText xml:space="preserve"> PAGEREF _Toc164970490 \h </w:instrText>
        </w:r>
        <w:r>
          <w:rPr>
            <w:webHidden/>
          </w:rPr>
        </w:r>
        <w:r>
          <w:rPr>
            <w:webHidden/>
          </w:rPr>
          <w:fldChar w:fldCharType="separate"/>
        </w:r>
        <w:r>
          <w:rPr>
            <w:webHidden/>
          </w:rPr>
          <w:t>11</w:t>
        </w:r>
        <w:r>
          <w:rPr>
            <w:webHidden/>
          </w:rPr>
          <w:fldChar w:fldCharType="end"/>
        </w:r>
      </w:hyperlink>
    </w:p>
    <w:p w14:paraId="2722F5AB" w14:textId="4BB4EB86" w:rsidR="003361DD" w:rsidRDefault="003361DD">
      <w:pPr>
        <w:pStyle w:val="Obsah1"/>
        <w:rPr>
          <w:rFonts w:asciiTheme="minorHAnsi" w:eastAsiaTheme="minorEastAsia" w:hAnsiTheme="minorHAnsi" w:cstheme="minorBidi"/>
          <w:kern w:val="2"/>
          <w14:ligatures w14:val="standardContextual"/>
        </w:rPr>
      </w:pPr>
      <w:hyperlink w:anchor="_Toc164970491" w:history="1">
        <w:r w:rsidRPr="003D05A5">
          <w:rPr>
            <w:rStyle w:val="Hypertextovodkaz"/>
          </w:rPr>
          <w:t>1</w:t>
        </w:r>
        <w:r>
          <w:rPr>
            <w:rFonts w:asciiTheme="minorHAnsi" w:eastAsiaTheme="minorEastAsia" w:hAnsiTheme="minorHAnsi" w:cstheme="minorBidi"/>
            <w:kern w:val="2"/>
            <w14:ligatures w14:val="standardContextual"/>
          </w:rPr>
          <w:tab/>
        </w:r>
        <w:r w:rsidRPr="003D05A5">
          <w:rPr>
            <w:rStyle w:val="Hypertextovodkaz"/>
          </w:rPr>
          <w:t>Uvedení do tématu</w:t>
        </w:r>
        <w:r>
          <w:rPr>
            <w:webHidden/>
          </w:rPr>
          <w:tab/>
        </w:r>
        <w:r>
          <w:rPr>
            <w:webHidden/>
          </w:rPr>
          <w:fldChar w:fldCharType="begin"/>
        </w:r>
        <w:r>
          <w:rPr>
            <w:webHidden/>
          </w:rPr>
          <w:instrText xml:space="preserve"> PAGEREF _Toc164970491 \h </w:instrText>
        </w:r>
        <w:r>
          <w:rPr>
            <w:webHidden/>
          </w:rPr>
        </w:r>
        <w:r>
          <w:rPr>
            <w:webHidden/>
          </w:rPr>
          <w:fldChar w:fldCharType="separate"/>
        </w:r>
        <w:r>
          <w:rPr>
            <w:webHidden/>
          </w:rPr>
          <w:t>13</w:t>
        </w:r>
        <w:r>
          <w:rPr>
            <w:webHidden/>
          </w:rPr>
          <w:fldChar w:fldCharType="end"/>
        </w:r>
      </w:hyperlink>
    </w:p>
    <w:p w14:paraId="03376995" w14:textId="436E63A2" w:rsidR="003361DD" w:rsidRDefault="003361DD">
      <w:pPr>
        <w:pStyle w:val="Obsah2"/>
        <w:rPr>
          <w:rFonts w:asciiTheme="minorHAnsi" w:eastAsiaTheme="minorEastAsia" w:hAnsiTheme="minorHAnsi" w:cstheme="minorBidi"/>
          <w:noProof/>
          <w:kern w:val="2"/>
          <w14:ligatures w14:val="standardContextual"/>
        </w:rPr>
      </w:pPr>
      <w:hyperlink w:anchor="_Toc164970492" w:history="1">
        <w:r w:rsidRPr="003D05A5">
          <w:rPr>
            <w:rStyle w:val="Hypertextovodkaz"/>
            <w:noProof/>
          </w:rPr>
          <w:t>1.1</w:t>
        </w:r>
        <w:r>
          <w:rPr>
            <w:rFonts w:asciiTheme="minorHAnsi" w:eastAsiaTheme="minorEastAsia" w:hAnsiTheme="minorHAnsi" w:cstheme="minorBidi"/>
            <w:noProof/>
            <w:kern w:val="2"/>
            <w14:ligatures w14:val="standardContextual"/>
          </w:rPr>
          <w:tab/>
        </w:r>
        <w:r w:rsidRPr="003D05A5">
          <w:rPr>
            <w:rStyle w:val="Hypertextovodkaz"/>
            <w:noProof/>
          </w:rPr>
          <w:t>Mládež a rizikové chování</w:t>
        </w:r>
        <w:r>
          <w:rPr>
            <w:noProof/>
            <w:webHidden/>
          </w:rPr>
          <w:tab/>
        </w:r>
        <w:r>
          <w:rPr>
            <w:noProof/>
            <w:webHidden/>
          </w:rPr>
          <w:fldChar w:fldCharType="begin"/>
        </w:r>
        <w:r>
          <w:rPr>
            <w:noProof/>
            <w:webHidden/>
          </w:rPr>
          <w:instrText xml:space="preserve"> PAGEREF _Toc164970492 \h </w:instrText>
        </w:r>
        <w:r>
          <w:rPr>
            <w:noProof/>
            <w:webHidden/>
          </w:rPr>
        </w:r>
        <w:r>
          <w:rPr>
            <w:noProof/>
            <w:webHidden/>
          </w:rPr>
          <w:fldChar w:fldCharType="separate"/>
        </w:r>
        <w:r>
          <w:rPr>
            <w:noProof/>
            <w:webHidden/>
          </w:rPr>
          <w:t>13</w:t>
        </w:r>
        <w:r>
          <w:rPr>
            <w:noProof/>
            <w:webHidden/>
          </w:rPr>
          <w:fldChar w:fldCharType="end"/>
        </w:r>
      </w:hyperlink>
    </w:p>
    <w:p w14:paraId="7FDA1F0A" w14:textId="337D5776" w:rsidR="003361DD" w:rsidRDefault="003361DD">
      <w:pPr>
        <w:pStyle w:val="Obsah3"/>
        <w:rPr>
          <w:rFonts w:asciiTheme="minorHAnsi" w:eastAsiaTheme="minorEastAsia" w:hAnsiTheme="minorHAnsi" w:cstheme="minorBidi"/>
          <w:noProof/>
          <w:kern w:val="2"/>
          <w14:ligatures w14:val="standardContextual"/>
        </w:rPr>
      </w:pPr>
      <w:hyperlink w:anchor="_Toc164970493" w:history="1">
        <w:r w:rsidRPr="003D05A5">
          <w:rPr>
            <w:rStyle w:val="Hypertextovodkaz"/>
            <w:noProof/>
          </w:rPr>
          <w:t>1.1.1</w:t>
        </w:r>
        <w:r>
          <w:rPr>
            <w:rFonts w:asciiTheme="minorHAnsi" w:eastAsiaTheme="minorEastAsia" w:hAnsiTheme="minorHAnsi" w:cstheme="minorBidi"/>
            <w:noProof/>
            <w:kern w:val="2"/>
            <w14:ligatures w14:val="standardContextual"/>
          </w:rPr>
          <w:tab/>
        </w:r>
        <w:r w:rsidRPr="003D05A5">
          <w:rPr>
            <w:rStyle w:val="Hypertextovodkaz"/>
            <w:noProof/>
          </w:rPr>
          <w:t>Rizikové a protektivní faktory</w:t>
        </w:r>
        <w:r>
          <w:rPr>
            <w:noProof/>
            <w:webHidden/>
          </w:rPr>
          <w:tab/>
        </w:r>
        <w:r>
          <w:rPr>
            <w:noProof/>
            <w:webHidden/>
          </w:rPr>
          <w:fldChar w:fldCharType="begin"/>
        </w:r>
        <w:r>
          <w:rPr>
            <w:noProof/>
            <w:webHidden/>
          </w:rPr>
          <w:instrText xml:space="preserve"> PAGEREF _Toc164970493 \h </w:instrText>
        </w:r>
        <w:r>
          <w:rPr>
            <w:noProof/>
            <w:webHidden/>
          </w:rPr>
        </w:r>
        <w:r>
          <w:rPr>
            <w:noProof/>
            <w:webHidden/>
          </w:rPr>
          <w:fldChar w:fldCharType="separate"/>
        </w:r>
        <w:r>
          <w:rPr>
            <w:noProof/>
            <w:webHidden/>
          </w:rPr>
          <w:t>14</w:t>
        </w:r>
        <w:r>
          <w:rPr>
            <w:noProof/>
            <w:webHidden/>
          </w:rPr>
          <w:fldChar w:fldCharType="end"/>
        </w:r>
      </w:hyperlink>
    </w:p>
    <w:p w14:paraId="6DE5BF63" w14:textId="6DDDB380" w:rsidR="003361DD" w:rsidRDefault="003361DD">
      <w:pPr>
        <w:pStyle w:val="Obsah3"/>
        <w:rPr>
          <w:rFonts w:asciiTheme="minorHAnsi" w:eastAsiaTheme="minorEastAsia" w:hAnsiTheme="minorHAnsi" w:cstheme="minorBidi"/>
          <w:noProof/>
          <w:kern w:val="2"/>
          <w14:ligatures w14:val="standardContextual"/>
        </w:rPr>
      </w:pPr>
      <w:hyperlink w:anchor="_Toc164970494" w:history="1">
        <w:r w:rsidRPr="003D05A5">
          <w:rPr>
            <w:rStyle w:val="Hypertextovodkaz"/>
            <w:noProof/>
          </w:rPr>
          <w:t>1.1.2</w:t>
        </w:r>
        <w:r>
          <w:rPr>
            <w:rFonts w:asciiTheme="minorHAnsi" w:eastAsiaTheme="minorEastAsia" w:hAnsiTheme="minorHAnsi" w:cstheme="minorBidi"/>
            <w:noProof/>
            <w:kern w:val="2"/>
            <w14:ligatures w14:val="standardContextual"/>
          </w:rPr>
          <w:tab/>
        </w:r>
        <w:r w:rsidRPr="003D05A5">
          <w:rPr>
            <w:rStyle w:val="Hypertextovodkaz"/>
            <w:noProof/>
          </w:rPr>
          <w:t>Projevy rizikového chování</w:t>
        </w:r>
        <w:r>
          <w:rPr>
            <w:noProof/>
            <w:webHidden/>
          </w:rPr>
          <w:tab/>
        </w:r>
        <w:r>
          <w:rPr>
            <w:noProof/>
            <w:webHidden/>
          </w:rPr>
          <w:fldChar w:fldCharType="begin"/>
        </w:r>
        <w:r>
          <w:rPr>
            <w:noProof/>
            <w:webHidden/>
          </w:rPr>
          <w:instrText xml:space="preserve"> PAGEREF _Toc164970494 \h </w:instrText>
        </w:r>
        <w:r>
          <w:rPr>
            <w:noProof/>
            <w:webHidden/>
          </w:rPr>
        </w:r>
        <w:r>
          <w:rPr>
            <w:noProof/>
            <w:webHidden/>
          </w:rPr>
          <w:fldChar w:fldCharType="separate"/>
        </w:r>
        <w:r>
          <w:rPr>
            <w:noProof/>
            <w:webHidden/>
          </w:rPr>
          <w:t>16</w:t>
        </w:r>
        <w:r>
          <w:rPr>
            <w:noProof/>
            <w:webHidden/>
          </w:rPr>
          <w:fldChar w:fldCharType="end"/>
        </w:r>
      </w:hyperlink>
    </w:p>
    <w:p w14:paraId="21EC3A5E" w14:textId="54CBCCAB" w:rsidR="003361DD" w:rsidRDefault="003361DD">
      <w:pPr>
        <w:pStyle w:val="Obsah2"/>
        <w:rPr>
          <w:rFonts w:asciiTheme="minorHAnsi" w:eastAsiaTheme="minorEastAsia" w:hAnsiTheme="minorHAnsi" w:cstheme="minorBidi"/>
          <w:noProof/>
          <w:kern w:val="2"/>
          <w14:ligatures w14:val="standardContextual"/>
        </w:rPr>
      </w:pPr>
      <w:hyperlink w:anchor="_Toc164970495" w:history="1">
        <w:r w:rsidRPr="003D05A5">
          <w:rPr>
            <w:rStyle w:val="Hypertextovodkaz"/>
            <w:noProof/>
          </w:rPr>
          <w:t>1.2</w:t>
        </w:r>
        <w:r>
          <w:rPr>
            <w:rFonts w:asciiTheme="minorHAnsi" w:eastAsiaTheme="minorEastAsia" w:hAnsiTheme="minorHAnsi" w:cstheme="minorBidi"/>
            <w:noProof/>
            <w:kern w:val="2"/>
            <w14:ligatures w14:val="standardContextual"/>
          </w:rPr>
          <w:tab/>
        </w:r>
        <w:r w:rsidRPr="003D05A5">
          <w:rPr>
            <w:rStyle w:val="Hypertextovodkaz"/>
            <w:noProof/>
          </w:rPr>
          <w:t>Prevence</w:t>
        </w:r>
        <w:r>
          <w:rPr>
            <w:noProof/>
            <w:webHidden/>
          </w:rPr>
          <w:tab/>
        </w:r>
        <w:r>
          <w:rPr>
            <w:noProof/>
            <w:webHidden/>
          </w:rPr>
          <w:fldChar w:fldCharType="begin"/>
        </w:r>
        <w:r>
          <w:rPr>
            <w:noProof/>
            <w:webHidden/>
          </w:rPr>
          <w:instrText xml:space="preserve"> PAGEREF _Toc164970495 \h </w:instrText>
        </w:r>
        <w:r>
          <w:rPr>
            <w:noProof/>
            <w:webHidden/>
          </w:rPr>
        </w:r>
        <w:r>
          <w:rPr>
            <w:noProof/>
            <w:webHidden/>
          </w:rPr>
          <w:fldChar w:fldCharType="separate"/>
        </w:r>
        <w:r>
          <w:rPr>
            <w:noProof/>
            <w:webHidden/>
          </w:rPr>
          <w:t>18</w:t>
        </w:r>
        <w:r>
          <w:rPr>
            <w:noProof/>
            <w:webHidden/>
          </w:rPr>
          <w:fldChar w:fldCharType="end"/>
        </w:r>
      </w:hyperlink>
    </w:p>
    <w:p w14:paraId="7E87F64C" w14:textId="17F4737B" w:rsidR="003361DD" w:rsidRDefault="003361DD">
      <w:pPr>
        <w:pStyle w:val="Obsah3"/>
        <w:rPr>
          <w:rFonts w:asciiTheme="minorHAnsi" w:eastAsiaTheme="minorEastAsia" w:hAnsiTheme="minorHAnsi" w:cstheme="minorBidi"/>
          <w:noProof/>
          <w:kern w:val="2"/>
          <w14:ligatures w14:val="standardContextual"/>
        </w:rPr>
      </w:pPr>
      <w:hyperlink w:anchor="_Toc164970496" w:history="1">
        <w:r w:rsidRPr="003D05A5">
          <w:rPr>
            <w:rStyle w:val="Hypertextovodkaz"/>
            <w:noProof/>
          </w:rPr>
          <w:t>1.2.1</w:t>
        </w:r>
        <w:r>
          <w:rPr>
            <w:rFonts w:asciiTheme="minorHAnsi" w:eastAsiaTheme="minorEastAsia" w:hAnsiTheme="minorHAnsi" w:cstheme="minorBidi"/>
            <w:noProof/>
            <w:kern w:val="2"/>
            <w14:ligatures w14:val="standardContextual"/>
          </w:rPr>
          <w:tab/>
        </w:r>
        <w:r w:rsidRPr="003D05A5">
          <w:rPr>
            <w:rStyle w:val="Hypertextovodkaz"/>
            <w:noProof/>
          </w:rPr>
          <w:t>Preventivní programy</w:t>
        </w:r>
        <w:r>
          <w:rPr>
            <w:noProof/>
            <w:webHidden/>
          </w:rPr>
          <w:tab/>
        </w:r>
        <w:r>
          <w:rPr>
            <w:noProof/>
            <w:webHidden/>
          </w:rPr>
          <w:fldChar w:fldCharType="begin"/>
        </w:r>
        <w:r>
          <w:rPr>
            <w:noProof/>
            <w:webHidden/>
          </w:rPr>
          <w:instrText xml:space="preserve"> PAGEREF _Toc164970496 \h </w:instrText>
        </w:r>
        <w:r>
          <w:rPr>
            <w:noProof/>
            <w:webHidden/>
          </w:rPr>
        </w:r>
        <w:r>
          <w:rPr>
            <w:noProof/>
            <w:webHidden/>
          </w:rPr>
          <w:fldChar w:fldCharType="separate"/>
        </w:r>
        <w:r>
          <w:rPr>
            <w:noProof/>
            <w:webHidden/>
          </w:rPr>
          <w:t>18</w:t>
        </w:r>
        <w:r>
          <w:rPr>
            <w:noProof/>
            <w:webHidden/>
          </w:rPr>
          <w:fldChar w:fldCharType="end"/>
        </w:r>
      </w:hyperlink>
    </w:p>
    <w:p w14:paraId="4100ACC2" w14:textId="56834E12" w:rsidR="003361DD" w:rsidRDefault="003361DD">
      <w:pPr>
        <w:pStyle w:val="Obsah3"/>
        <w:rPr>
          <w:rFonts w:asciiTheme="minorHAnsi" w:eastAsiaTheme="minorEastAsia" w:hAnsiTheme="minorHAnsi" w:cstheme="minorBidi"/>
          <w:noProof/>
          <w:kern w:val="2"/>
          <w14:ligatures w14:val="standardContextual"/>
        </w:rPr>
      </w:pPr>
      <w:hyperlink w:anchor="_Toc164970497" w:history="1">
        <w:r w:rsidRPr="003D05A5">
          <w:rPr>
            <w:rStyle w:val="Hypertextovodkaz"/>
            <w:noProof/>
          </w:rPr>
          <w:t>1.2.2</w:t>
        </w:r>
        <w:r>
          <w:rPr>
            <w:rFonts w:asciiTheme="minorHAnsi" w:eastAsiaTheme="minorEastAsia" w:hAnsiTheme="minorHAnsi" w:cstheme="minorBidi"/>
            <w:noProof/>
            <w:kern w:val="2"/>
            <w14:ligatures w14:val="standardContextual"/>
          </w:rPr>
          <w:tab/>
        </w:r>
        <w:r w:rsidRPr="003D05A5">
          <w:rPr>
            <w:rStyle w:val="Hypertextovodkaz"/>
            <w:noProof/>
          </w:rPr>
          <w:t>Škola a prevence</w:t>
        </w:r>
        <w:r>
          <w:rPr>
            <w:noProof/>
            <w:webHidden/>
          </w:rPr>
          <w:tab/>
        </w:r>
        <w:r>
          <w:rPr>
            <w:noProof/>
            <w:webHidden/>
          </w:rPr>
          <w:fldChar w:fldCharType="begin"/>
        </w:r>
        <w:r>
          <w:rPr>
            <w:noProof/>
            <w:webHidden/>
          </w:rPr>
          <w:instrText xml:space="preserve"> PAGEREF _Toc164970497 \h </w:instrText>
        </w:r>
        <w:r>
          <w:rPr>
            <w:noProof/>
            <w:webHidden/>
          </w:rPr>
        </w:r>
        <w:r>
          <w:rPr>
            <w:noProof/>
            <w:webHidden/>
          </w:rPr>
          <w:fldChar w:fldCharType="separate"/>
        </w:r>
        <w:r>
          <w:rPr>
            <w:noProof/>
            <w:webHidden/>
          </w:rPr>
          <w:t>19</w:t>
        </w:r>
        <w:r>
          <w:rPr>
            <w:noProof/>
            <w:webHidden/>
          </w:rPr>
          <w:fldChar w:fldCharType="end"/>
        </w:r>
      </w:hyperlink>
    </w:p>
    <w:p w14:paraId="51F05EB9" w14:textId="772419FF" w:rsidR="003361DD" w:rsidRDefault="003361DD">
      <w:pPr>
        <w:pStyle w:val="Obsah2"/>
        <w:rPr>
          <w:rFonts w:asciiTheme="minorHAnsi" w:eastAsiaTheme="minorEastAsia" w:hAnsiTheme="minorHAnsi" w:cstheme="minorBidi"/>
          <w:noProof/>
          <w:kern w:val="2"/>
          <w14:ligatures w14:val="standardContextual"/>
        </w:rPr>
      </w:pPr>
      <w:hyperlink w:anchor="_Toc164970498" w:history="1">
        <w:r w:rsidRPr="003D05A5">
          <w:rPr>
            <w:rStyle w:val="Hypertextovodkaz"/>
            <w:noProof/>
          </w:rPr>
          <w:t>1.3</w:t>
        </w:r>
        <w:r>
          <w:rPr>
            <w:rFonts w:asciiTheme="minorHAnsi" w:eastAsiaTheme="minorEastAsia" w:hAnsiTheme="minorHAnsi" w:cstheme="minorBidi"/>
            <w:noProof/>
            <w:kern w:val="2"/>
            <w14:ligatures w14:val="standardContextual"/>
          </w:rPr>
          <w:tab/>
        </w:r>
        <w:r w:rsidRPr="003D05A5">
          <w:rPr>
            <w:rStyle w:val="Hypertextovodkaz"/>
            <w:noProof/>
          </w:rPr>
          <w:t>Nízkoprahové zařízení pro děti a mládež (NZDM)</w:t>
        </w:r>
        <w:r>
          <w:rPr>
            <w:noProof/>
            <w:webHidden/>
          </w:rPr>
          <w:tab/>
        </w:r>
        <w:r>
          <w:rPr>
            <w:noProof/>
            <w:webHidden/>
          </w:rPr>
          <w:fldChar w:fldCharType="begin"/>
        </w:r>
        <w:r>
          <w:rPr>
            <w:noProof/>
            <w:webHidden/>
          </w:rPr>
          <w:instrText xml:space="preserve"> PAGEREF _Toc164970498 \h </w:instrText>
        </w:r>
        <w:r>
          <w:rPr>
            <w:noProof/>
            <w:webHidden/>
          </w:rPr>
        </w:r>
        <w:r>
          <w:rPr>
            <w:noProof/>
            <w:webHidden/>
          </w:rPr>
          <w:fldChar w:fldCharType="separate"/>
        </w:r>
        <w:r>
          <w:rPr>
            <w:noProof/>
            <w:webHidden/>
          </w:rPr>
          <w:t>20</w:t>
        </w:r>
        <w:r>
          <w:rPr>
            <w:noProof/>
            <w:webHidden/>
          </w:rPr>
          <w:fldChar w:fldCharType="end"/>
        </w:r>
      </w:hyperlink>
    </w:p>
    <w:p w14:paraId="0D6ECDA8" w14:textId="66063843" w:rsidR="003361DD" w:rsidRDefault="003361DD">
      <w:pPr>
        <w:pStyle w:val="Obsah3"/>
        <w:rPr>
          <w:rFonts w:asciiTheme="minorHAnsi" w:eastAsiaTheme="minorEastAsia" w:hAnsiTheme="minorHAnsi" w:cstheme="minorBidi"/>
          <w:noProof/>
          <w:kern w:val="2"/>
          <w14:ligatures w14:val="standardContextual"/>
        </w:rPr>
      </w:pPr>
      <w:hyperlink w:anchor="_Toc164970499" w:history="1">
        <w:r w:rsidRPr="003D05A5">
          <w:rPr>
            <w:rStyle w:val="Hypertextovodkaz"/>
            <w:noProof/>
          </w:rPr>
          <w:t>1.3.1</w:t>
        </w:r>
        <w:r>
          <w:rPr>
            <w:rFonts w:asciiTheme="minorHAnsi" w:eastAsiaTheme="minorEastAsia" w:hAnsiTheme="minorHAnsi" w:cstheme="minorBidi"/>
            <w:noProof/>
            <w:kern w:val="2"/>
            <w14:ligatures w14:val="standardContextual"/>
          </w:rPr>
          <w:tab/>
        </w:r>
        <w:r w:rsidRPr="003D05A5">
          <w:rPr>
            <w:rStyle w:val="Hypertextovodkaz"/>
            <w:noProof/>
          </w:rPr>
          <w:t>Vize NZDM 2030</w:t>
        </w:r>
        <w:r>
          <w:rPr>
            <w:noProof/>
            <w:webHidden/>
          </w:rPr>
          <w:tab/>
        </w:r>
        <w:r>
          <w:rPr>
            <w:noProof/>
            <w:webHidden/>
          </w:rPr>
          <w:fldChar w:fldCharType="begin"/>
        </w:r>
        <w:r>
          <w:rPr>
            <w:noProof/>
            <w:webHidden/>
          </w:rPr>
          <w:instrText xml:space="preserve"> PAGEREF _Toc164970499 \h </w:instrText>
        </w:r>
        <w:r>
          <w:rPr>
            <w:noProof/>
            <w:webHidden/>
          </w:rPr>
        </w:r>
        <w:r>
          <w:rPr>
            <w:noProof/>
            <w:webHidden/>
          </w:rPr>
          <w:fldChar w:fldCharType="separate"/>
        </w:r>
        <w:r>
          <w:rPr>
            <w:noProof/>
            <w:webHidden/>
          </w:rPr>
          <w:t>20</w:t>
        </w:r>
        <w:r>
          <w:rPr>
            <w:noProof/>
            <w:webHidden/>
          </w:rPr>
          <w:fldChar w:fldCharType="end"/>
        </w:r>
      </w:hyperlink>
    </w:p>
    <w:p w14:paraId="6ED44F77" w14:textId="155DD590" w:rsidR="003361DD" w:rsidRDefault="003361DD">
      <w:pPr>
        <w:pStyle w:val="Obsah3"/>
        <w:rPr>
          <w:rFonts w:asciiTheme="minorHAnsi" w:eastAsiaTheme="minorEastAsia" w:hAnsiTheme="minorHAnsi" w:cstheme="minorBidi"/>
          <w:noProof/>
          <w:kern w:val="2"/>
          <w14:ligatures w14:val="standardContextual"/>
        </w:rPr>
      </w:pPr>
      <w:hyperlink w:anchor="_Toc164970500" w:history="1">
        <w:r w:rsidRPr="003D05A5">
          <w:rPr>
            <w:rStyle w:val="Hypertextovodkaz"/>
            <w:noProof/>
          </w:rPr>
          <w:t>1.3.2</w:t>
        </w:r>
        <w:r>
          <w:rPr>
            <w:rFonts w:asciiTheme="minorHAnsi" w:eastAsiaTheme="minorEastAsia" w:hAnsiTheme="minorHAnsi" w:cstheme="minorBidi"/>
            <w:noProof/>
            <w:kern w:val="2"/>
            <w14:ligatures w14:val="standardContextual"/>
          </w:rPr>
          <w:tab/>
        </w:r>
        <w:r w:rsidRPr="003D05A5">
          <w:rPr>
            <w:rStyle w:val="Hypertextovodkaz"/>
            <w:noProof/>
          </w:rPr>
          <w:t>Princip nízkoprahovosti</w:t>
        </w:r>
        <w:r>
          <w:rPr>
            <w:noProof/>
            <w:webHidden/>
          </w:rPr>
          <w:tab/>
        </w:r>
        <w:r>
          <w:rPr>
            <w:noProof/>
            <w:webHidden/>
          </w:rPr>
          <w:fldChar w:fldCharType="begin"/>
        </w:r>
        <w:r>
          <w:rPr>
            <w:noProof/>
            <w:webHidden/>
          </w:rPr>
          <w:instrText xml:space="preserve"> PAGEREF _Toc164970500 \h </w:instrText>
        </w:r>
        <w:r>
          <w:rPr>
            <w:noProof/>
            <w:webHidden/>
          </w:rPr>
        </w:r>
        <w:r>
          <w:rPr>
            <w:noProof/>
            <w:webHidden/>
          </w:rPr>
          <w:fldChar w:fldCharType="separate"/>
        </w:r>
        <w:r>
          <w:rPr>
            <w:noProof/>
            <w:webHidden/>
          </w:rPr>
          <w:t>21</w:t>
        </w:r>
        <w:r>
          <w:rPr>
            <w:noProof/>
            <w:webHidden/>
          </w:rPr>
          <w:fldChar w:fldCharType="end"/>
        </w:r>
      </w:hyperlink>
    </w:p>
    <w:p w14:paraId="61F9733A" w14:textId="10C9AD42" w:rsidR="003361DD" w:rsidRDefault="003361DD">
      <w:pPr>
        <w:pStyle w:val="Obsah3"/>
        <w:rPr>
          <w:rFonts w:asciiTheme="minorHAnsi" w:eastAsiaTheme="minorEastAsia" w:hAnsiTheme="minorHAnsi" w:cstheme="minorBidi"/>
          <w:noProof/>
          <w:kern w:val="2"/>
          <w14:ligatures w14:val="standardContextual"/>
        </w:rPr>
      </w:pPr>
      <w:hyperlink w:anchor="_Toc164970501" w:history="1">
        <w:r w:rsidRPr="003D05A5">
          <w:rPr>
            <w:rStyle w:val="Hypertextovodkaz"/>
            <w:noProof/>
          </w:rPr>
          <w:t>1.3.3</w:t>
        </w:r>
        <w:r>
          <w:rPr>
            <w:rFonts w:asciiTheme="minorHAnsi" w:eastAsiaTheme="minorEastAsia" w:hAnsiTheme="minorHAnsi" w:cstheme="minorBidi"/>
            <w:noProof/>
            <w:kern w:val="2"/>
            <w14:ligatures w14:val="standardContextual"/>
          </w:rPr>
          <w:tab/>
        </w:r>
        <w:r w:rsidRPr="003D05A5">
          <w:rPr>
            <w:rStyle w:val="Hypertextovodkaz"/>
            <w:noProof/>
          </w:rPr>
          <w:t>Role sociálního pracovníka v NZDM</w:t>
        </w:r>
        <w:r>
          <w:rPr>
            <w:noProof/>
            <w:webHidden/>
          </w:rPr>
          <w:tab/>
        </w:r>
        <w:r>
          <w:rPr>
            <w:noProof/>
            <w:webHidden/>
          </w:rPr>
          <w:fldChar w:fldCharType="begin"/>
        </w:r>
        <w:r>
          <w:rPr>
            <w:noProof/>
            <w:webHidden/>
          </w:rPr>
          <w:instrText xml:space="preserve"> PAGEREF _Toc164970501 \h </w:instrText>
        </w:r>
        <w:r>
          <w:rPr>
            <w:noProof/>
            <w:webHidden/>
          </w:rPr>
        </w:r>
        <w:r>
          <w:rPr>
            <w:noProof/>
            <w:webHidden/>
          </w:rPr>
          <w:fldChar w:fldCharType="separate"/>
        </w:r>
        <w:r>
          <w:rPr>
            <w:noProof/>
            <w:webHidden/>
          </w:rPr>
          <w:t>21</w:t>
        </w:r>
        <w:r>
          <w:rPr>
            <w:noProof/>
            <w:webHidden/>
          </w:rPr>
          <w:fldChar w:fldCharType="end"/>
        </w:r>
      </w:hyperlink>
    </w:p>
    <w:p w14:paraId="39C66099" w14:textId="3F5E5DBB" w:rsidR="003361DD" w:rsidRDefault="003361DD">
      <w:pPr>
        <w:pStyle w:val="Obsah2"/>
        <w:rPr>
          <w:rFonts w:asciiTheme="minorHAnsi" w:eastAsiaTheme="minorEastAsia" w:hAnsiTheme="minorHAnsi" w:cstheme="minorBidi"/>
          <w:noProof/>
          <w:kern w:val="2"/>
          <w14:ligatures w14:val="standardContextual"/>
        </w:rPr>
      </w:pPr>
      <w:hyperlink w:anchor="_Toc164970502" w:history="1">
        <w:r w:rsidRPr="003D05A5">
          <w:rPr>
            <w:rStyle w:val="Hypertextovodkaz"/>
            <w:noProof/>
          </w:rPr>
          <w:t>1.4</w:t>
        </w:r>
        <w:r>
          <w:rPr>
            <w:rFonts w:asciiTheme="minorHAnsi" w:eastAsiaTheme="minorEastAsia" w:hAnsiTheme="minorHAnsi" w:cstheme="minorBidi"/>
            <w:noProof/>
            <w:kern w:val="2"/>
            <w14:ligatures w14:val="standardContextual"/>
          </w:rPr>
          <w:tab/>
        </w:r>
        <w:r w:rsidRPr="003D05A5">
          <w:rPr>
            <w:rStyle w:val="Hypertextovodkaz"/>
            <w:noProof/>
          </w:rPr>
          <w:t>Definice pojmu informovanost</w:t>
        </w:r>
        <w:r>
          <w:rPr>
            <w:noProof/>
            <w:webHidden/>
          </w:rPr>
          <w:tab/>
        </w:r>
        <w:r>
          <w:rPr>
            <w:noProof/>
            <w:webHidden/>
          </w:rPr>
          <w:fldChar w:fldCharType="begin"/>
        </w:r>
        <w:r>
          <w:rPr>
            <w:noProof/>
            <w:webHidden/>
          </w:rPr>
          <w:instrText xml:space="preserve"> PAGEREF _Toc164970502 \h </w:instrText>
        </w:r>
        <w:r>
          <w:rPr>
            <w:noProof/>
            <w:webHidden/>
          </w:rPr>
        </w:r>
        <w:r>
          <w:rPr>
            <w:noProof/>
            <w:webHidden/>
          </w:rPr>
          <w:fldChar w:fldCharType="separate"/>
        </w:r>
        <w:r>
          <w:rPr>
            <w:noProof/>
            <w:webHidden/>
          </w:rPr>
          <w:t>22</w:t>
        </w:r>
        <w:r>
          <w:rPr>
            <w:noProof/>
            <w:webHidden/>
          </w:rPr>
          <w:fldChar w:fldCharType="end"/>
        </w:r>
      </w:hyperlink>
    </w:p>
    <w:p w14:paraId="0A748FF9" w14:textId="1A8ABC14" w:rsidR="003361DD" w:rsidRDefault="003361DD">
      <w:pPr>
        <w:pStyle w:val="Obsah1"/>
        <w:rPr>
          <w:rFonts w:asciiTheme="minorHAnsi" w:eastAsiaTheme="minorEastAsia" w:hAnsiTheme="minorHAnsi" w:cstheme="minorBidi"/>
          <w:kern w:val="2"/>
          <w14:ligatures w14:val="standardContextual"/>
        </w:rPr>
      </w:pPr>
      <w:hyperlink w:anchor="_Toc164970503" w:history="1">
        <w:r w:rsidRPr="003D05A5">
          <w:rPr>
            <w:rStyle w:val="Hypertextovodkaz"/>
          </w:rPr>
          <w:t>2</w:t>
        </w:r>
        <w:r>
          <w:rPr>
            <w:rFonts w:asciiTheme="minorHAnsi" w:eastAsiaTheme="minorEastAsia" w:hAnsiTheme="minorHAnsi" w:cstheme="minorBidi"/>
            <w:kern w:val="2"/>
            <w14:ligatures w14:val="standardContextual"/>
          </w:rPr>
          <w:tab/>
        </w:r>
        <w:r w:rsidRPr="003D05A5">
          <w:rPr>
            <w:rStyle w:val="Hypertextovodkaz"/>
          </w:rPr>
          <w:t>Propojení tématu se sociální prací</w:t>
        </w:r>
        <w:r>
          <w:rPr>
            <w:webHidden/>
          </w:rPr>
          <w:tab/>
        </w:r>
        <w:r>
          <w:rPr>
            <w:webHidden/>
          </w:rPr>
          <w:fldChar w:fldCharType="begin"/>
        </w:r>
        <w:r>
          <w:rPr>
            <w:webHidden/>
          </w:rPr>
          <w:instrText xml:space="preserve"> PAGEREF _Toc164970503 \h </w:instrText>
        </w:r>
        <w:r>
          <w:rPr>
            <w:webHidden/>
          </w:rPr>
        </w:r>
        <w:r>
          <w:rPr>
            <w:webHidden/>
          </w:rPr>
          <w:fldChar w:fldCharType="separate"/>
        </w:r>
        <w:r>
          <w:rPr>
            <w:webHidden/>
          </w:rPr>
          <w:t>25</w:t>
        </w:r>
        <w:r>
          <w:rPr>
            <w:webHidden/>
          </w:rPr>
          <w:fldChar w:fldCharType="end"/>
        </w:r>
      </w:hyperlink>
    </w:p>
    <w:p w14:paraId="34C3F463" w14:textId="253C85C2" w:rsidR="003361DD" w:rsidRDefault="003361DD">
      <w:pPr>
        <w:pStyle w:val="Obsah2"/>
        <w:rPr>
          <w:rFonts w:asciiTheme="minorHAnsi" w:eastAsiaTheme="minorEastAsia" w:hAnsiTheme="minorHAnsi" w:cstheme="minorBidi"/>
          <w:noProof/>
          <w:kern w:val="2"/>
          <w14:ligatures w14:val="standardContextual"/>
        </w:rPr>
      </w:pPr>
      <w:hyperlink w:anchor="_Toc164970504" w:history="1">
        <w:r w:rsidRPr="003D05A5">
          <w:rPr>
            <w:rStyle w:val="Hypertextovodkaz"/>
            <w:noProof/>
          </w:rPr>
          <w:t>2.1</w:t>
        </w:r>
        <w:r>
          <w:rPr>
            <w:rFonts w:asciiTheme="minorHAnsi" w:eastAsiaTheme="minorEastAsia" w:hAnsiTheme="minorHAnsi" w:cstheme="minorBidi"/>
            <w:noProof/>
            <w:kern w:val="2"/>
            <w14:ligatures w14:val="standardContextual"/>
          </w:rPr>
          <w:tab/>
        </w:r>
        <w:r w:rsidRPr="003D05A5">
          <w:rPr>
            <w:rStyle w:val="Hypertextovodkaz"/>
            <w:noProof/>
          </w:rPr>
          <w:t>Paradigmata v sociální práci</w:t>
        </w:r>
        <w:r>
          <w:rPr>
            <w:noProof/>
            <w:webHidden/>
          </w:rPr>
          <w:tab/>
        </w:r>
        <w:r>
          <w:rPr>
            <w:noProof/>
            <w:webHidden/>
          </w:rPr>
          <w:fldChar w:fldCharType="begin"/>
        </w:r>
        <w:r>
          <w:rPr>
            <w:noProof/>
            <w:webHidden/>
          </w:rPr>
          <w:instrText xml:space="preserve"> PAGEREF _Toc164970504 \h </w:instrText>
        </w:r>
        <w:r>
          <w:rPr>
            <w:noProof/>
            <w:webHidden/>
          </w:rPr>
        </w:r>
        <w:r>
          <w:rPr>
            <w:noProof/>
            <w:webHidden/>
          </w:rPr>
          <w:fldChar w:fldCharType="separate"/>
        </w:r>
        <w:r>
          <w:rPr>
            <w:noProof/>
            <w:webHidden/>
          </w:rPr>
          <w:t>25</w:t>
        </w:r>
        <w:r>
          <w:rPr>
            <w:noProof/>
            <w:webHidden/>
          </w:rPr>
          <w:fldChar w:fldCharType="end"/>
        </w:r>
      </w:hyperlink>
    </w:p>
    <w:p w14:paraId="5C8344E4" w14:textId="19FBCFF1" w:rsidR="003361DD" w:rsidRDefault="003361DD">
      <w:pPr>
        <w:pStyle w:val="Obsah2"/>
        <w:rPr>
          <w:rFonts w:asciiTheme="minorHAnsi" w:eastAsiaTheme="minorEastAsia" w:hAnsiTheme="minorHAnsi" w:cstheme="minorBidi"/>
          <w:noProof/>
          <w:kern w:val="2"/>
          <w14:ligatures w14:val="standardContextual"/>
        </w:rPr>
      </w:pPr>
      <w:hyperlink w:anchor="_Toc164970505" w:history="1">
        <w:r w:rsidRPr="003D05A5">
          <w:rPr>
            <w:rStyle w:val="Hypertextovodkaz"/>
            <w:noProof/>
          </w:rPr>
          <w:t>2.2</w:t>
        </w:r>
        <w:r>
          <w:rPr>
            <w:rFonts w:asciiTheme="minorHAnsi" w:eastAsiaTheme="minorEastAsia" w:hAnsiTheme="minorHAnsi" w:cstheme="minorBidi"/>
            <w:noProof/>
            <w:kern w:val="2"/>
            <w14:ligatures w14:val="standardContextual"/>
          </w:rPr>
          <w:tab/>
        </w:r>
        <w:r w:rsidRPr="003D05A5">
          <w:rPr>
            <w:rStyle w:val="Hypertextovodkaz"/>
            <w:noProof/>
          </w:rPr>
          <w:t>Teorie a metody sociální práce</w:t>
        </w:r>
        <w:r>
          <w:rPr>
            <w:noProof/>
            <w:webHidden/>
          </w:rPr>
          <w:tab/>
        </w:r>
        <w:r>
          <w:rPr>
            <w:noProof/>
            <w:webHidden/>
          </w:rPr>
          <w:fldChar w:fldCharType="begin"/>
        </w:r>
        <w:r>
          <w:rPr>
            <w:noProof/>
            <w:webHidden/>
          </w:rPr>
          <w:instrText xml:space="preserve"> PAGEREF _Toc164970505 \h </w:instrText>
        </w:r>
        <w:r>
          <w:rPr>
            <w:noProof/>
            <w:webHidden/>
          </w:rPr>
        </w:r>
        <w:r>
          <w:rPr>
            <w:noProof/>
            <w:webHidden/>
          </w:rPr>
          <w:fldChar w:fldCharType="separate"/>
        </w:r>
        <w:r>
          <w:rPr>
            <w:noProof/>
            <w:webHidden/>
          </w:rPr>
          <w:t>26</w:t>
        </w:r>
        <w:r>
          <w:rPr>
            <w:noProof/>
            <w:webHidden/>
          </w:rPr>
          <w:fldChar w:fldCharType="end"/>
        </w:r>
      </w:hyperlink>
    </w:p>
    <w:p w14:paraId="32F6D13F" w14:textId="40C523BF" w:rsidR="003361DD" w:rsidRDefault="003361DD">
      <w:pPr>
        <w:pStyle w:val="Obsah3"/>
        <w:rPr>
          <w:rFonts w:asciiTheme="minorHAnsi" w:eastAsiaTheme="minorEastAsia" w:hAnsiTheme="minorHAnsi" w:cstheme="minorBidi"/>
          <w:noProof/>
          <w:kern w:val="2"/>
          <w14:ligatures w14:val="standardContextual"/>
        </w:rPr>
      </w:pPr>
      <w:hyperlink w:anchor="_Toc164970506" w:history="1">
        <w:r w:rsidRPr="003D05A5">
          <w:rPr>
            <w:rStyle w:val="Hypertextovodkaz"/>
            <w:noProof/>
          </w:rPr>
          <w:t>2.2.1</w:t>
        </w:r>
        <w:r>
          <w:rPr>
            <w:rFonts w:asciiTheme="minorHAnsi" w:eastAsiaTheme="minorEastAsia" w:hAnsiTheme="minorHAnsi" w:cstheme="minorBidi"/>
            <w:noProof/>
            <w:kern w:val="2"/>
            <w14:ligatures w14:val="standardContextual"/>
          </w:rPr>
          <w:tab/>
        </w:r>
        <w:r w:rsidRPr="003D05A5">
          <w:rPr>
            <w:rStyle w:val="Hypertextovodkaz"/>
            <w:noProof/>
          </w:rPr>
          <w:t>Teorie sociální práce</w:t>
        </w:r>
        <w:r>
          <w:rPr>
            <w:noProof/>
            <w:webHidden/>
          </w:rPr>
          <w:tab/>
        </w:r>
        <w:r>
          <w:rPr>
            <w:noProof/>
            <w:webHidden/>
          </w:rPr>
          <w:fldChar w:fldCharType="begin"/>
        </w:r>
        <w:r>
          <w:rPr>
            <w:noProof/>
            <w:webHidden/>
          </w:rPr>
          <w:instrText xml:space="preserve"> PAGEREF _Toc164970506 \h </w:instrText>
        </w:r>
        <w:r>
          <w:rPr>
            <w:noProof/>
            <w:webHidden/>
          </w:rPr>
        </w:r>
        <w:r>
          <w:rPr>
            <w:noProof/>
            <w:webHidden/>
          </w:rPr>
          <w:fldChar w:fldCharType="separate"/>
        </w:r>
        <w:r>
          <w:rPr>
            <w:noProof/>
            <w:webHidden/>
          </w:rPr>
          <w:t>26</w:t>
        </w:r>
        <w:r>
          <w:rPr>
            <w:noProof/>
            <w:webHidden/>
          </w:rPr>
          <w:fldChar w:fldCharType="end"/>
        </w:r>
      </w:hyperlink>
    </w:p>
    <w:p w14:paraId="41C61F60" w14:textId="1DE88492" w:rsidR="003361DD" w:rsidRDefault="003361DD">
      <w:pPr>
        <w:pStyle w:val="Obsah3"/>
        <w:rPr>
          <w:rFonts w:asciiTheme="minorHAnsi" w:eastAsiaTheme="minorEastAsia" w:hAnsiTheme="minorHAnsi" w:cstheme="minorBidi"/>
          <w:noProof/>
          <w:kern w:val="2"/>
          <w14:ligatures w14:val="standardContextual"/>
        </w:rPr>
      </w:pPr>
      <w:hyperlink w:anchor="_Toc164970507" w:history="1">
        <w:r w:rsidRPr="003D05A5">
          <w:rPr>
            <w:rStyle w:val="Hypertextovodkaz"/>
            <w:noProof/>
          </w:rPr>
          <w:t>2.2.2</w:t>
        </w:r>
        <w:r>
          <w:rPr>
            <w:rFonts w:asciiTheme="minorHAnsi" w:eastAsiaTheme="minorEastAsia" w:hAnsiTheme="minorHAnsi" w:cstheme="minorBidi"/>
            <w:noProof/>
            <w:kern w:val="2"/>
            <w14:ligatures w14:val="standardContextual"/>
          </w:rPr>
          <w:tab/>
        </w:r>
        <w:r w:rsidRPr="003D05A5">
          <w:rPr>
            <w:rStyle w:val="Hypertextovodkaz"/>
            <w:noProof/>
          </w:rPr>
          <w:t>Metody sociální práce</w:t>
        </w:r>
        <w:r>
          <w:rPr>
            <w:noProof/>
            <w:webHidden/>
          </w:rPr>
          <w:tab/>
        </w:r>
        <w:r>
          <w:rPr>
            <w:noProof/>
            <w:webHidden/>
          </w:rPr>
          <w:fldChar w:fldCharType="begin"/>
        </w:r>
        <w:r>
          <w:rPr>
            <w:noProof/>
            <w:webHidden/>
          </w:rPr>
          <w:instrText xml:space="preserve"> PAGEREF _Toc164970507 \h </w:instrText>
        </w:r>
        <w:r>
          <w:rPr>
            <w:noProof/>
            <w:webHidden/>
          </w:rPr>
        </w:r>
        <w:r>
          <w:rPr>
            <w:noProof/>
            <w:webHidden/>
          </w:rPr>
          <w:fldChar w:fldCharType="separate"/>
        </w:r>
        <w:r>
          <w:rPr>
            <w:noProof/>
            <w:webHidden/>
          </w:rPr>
          <w:t>29</w:t>
        </w:r>
        <w:r>
          <w:rPr>
            <w:noProof/>
            <w:webHidden/>
          </w:rPr>
          <w:fldChar w:fldCharType="end"/>
        </w:r>
      </w:hyperlink>
    </w:p>
    <w:p w14:paraId="68AE7645" w14:textId="06B64455" w:rsidR="003361DD" w:rsidRDefault="003361DD">
      <w:pPr>
        <w:pStyle w:val="Obsah3"/>
        <w:rPr>
          <w:rFonts w:asciiTheme="minorHAnsi" w:eastAsiaTheme="minorEastAsia" w:hAnsiTheme="minorHAnsi" w:cstheme="minorBidi"/>
          <w:noProof/>
          <w:kern w:val="2"/>
          <w14:ligatures w14:val="standardContextual"/>
        </w:rPr>
      </w:pPr>
      <w:hyperlink w:anchor="_Toc164970508" w:history="1">
        <w:r w:rsidRPr="003D05A5">
          <w:rPr>
            <w:rStyle w:val="Hypertextovodkaz"/>
            <w:noProof/>
          </w:rPr>
          <w:t>2.2.3</w:t>
        </w:r>
        <w:r>
          <w:rPr>
            <w:rFonts w:asciiTheme="minorHAnsi" w:eastAsiaTheme="minorEastAsia" w:hAnsiTheme="minorHAnsi" w:cstheme="minorBidi"/>
            <w:noProof/>
            <w:kern w:val="2"/>
            <w14:ligatures w14:val="standardContextual"/>
          </w:rPr>
          <w:tab/>
        </w:r>
        <w:r w:rsidRPr="003D05A5">
          <w:rPr>
            <w:rStyle w:val="Hypertextovodkaz"/>
            <w:noProof/>
          </w:rPr>
          <w:t>Techniky/nástroje sociální práce</w:t>
        </w:r>
        <w:r>
          <w:rPr>
            <w:noProof/>
            <w:webHidden/>
          </w:rPr>
          <w:tab/>
        </w:r>
        <w:r>
          <w:rPr>
            <w:noProof/>
            <w:webHidden/>
          </w:rPr>
          <w:fldChar w:fldCharType="begin"/>
        </w:r>
        <w:r>
          <w:rPr>
            <w:noProof/>
            <w:webHidden/>
          </w:rPr>
          <w:instrText xml:space="preserve"> PAGEREF _Toc164970508 \h </w:instrText>
        </w:r>
        <w:r>
          <w:rPr>
            <w:noProof/>
            <w:webHidden/>
          </w:rPr>
        </w:r>
        <w:r>
          <w:rPr>
            <w:noProof/>
            <w:webHidden/>
          </w:rPr>
          <w:fldChar w:fldCharType="separate"/>
        </w:r>
        <w:r>
          <w:rPr>
            <w:noProof/>
            <w:webHidden/>
          </w:rPr>
          <w:t>30</w:t>
        </w:r>
        <w:r>
          <w:rPr>
            <w:noProof/>
            <w:webHidden/>
          </w:rPr>
          <w:fldChar w:fldCharType="end"/>
        </w:r>
      </w:hyperlink>
    </w:p>
    <w:p w14:paraId="07FC3173" w14:textId="001F3CCA" w:rsidR="003361DD" w:rsidRDefault="003361DD">
      <w:pPr>
        <w:pStyle w:val="Obsah2"/>
        <w:rPr>
          <w:rFonts w:asciiTheme="minorHAnsi" w:eastAsiaTheme="minorEastAsia" w:hAnsiTheme="minorHAnsi" w:cstheme="minorBidi"/>
          <w:noProof/>
          <w:kern w:val="2"/>
          <w14:ligatures w14:val="standardContextual"/>
        </w:rPr>
      </w:pPr>
      <w:hyperlink w:anchor="_Toc164970509" w:history="1">
        <w:r w:rsidRPr="003D05A5">
          <w:rPr>
            <w:rStyle w:val="Hypertextovodkaz"/>
            <w:noProof/>
          </w:rPr>
          <w:t>2.3</w:t>
        </w:r>
        <w:r>
          <w:rPr>
            <w:rFonts w:asciiTheme="minorHAnsi" w:eastAsiaTheme="minorEastAsia" w:hAnsiTheme="minorHAnsi" w:cstheme="minorBidi"/>
            <w:noProof/>
            <w:kern w:val="2"/>
            <w14:ligatures w14:val="standardContextual"/>
          </w:rPr>
          <w:tab/>
        </w:r>
        <w:r w:rsidRPr="003D05A5">
          <w:rPr>
            <w:rStyle w:val="Hypertextovodkaz"/>
            <w:noProof/>
          </w:rPr>
          <w:t>Etické zakotvení</w:t>
        </w:r>
        <w:r>
          <w:rPr>
            <w:noProof/>
            <w:webHidden/>
          </w:rPr>
          <w:tab/>
        </w:r>
        <w:r>
          <w:rPr>
            <w:noProof/>
            <w:webHidden/>
          </w:rPr>
          <w:fldChar w:fldCharType="begin"/>
        </w:r>
        <w:r>
          <w:rPr>
            <w:noProof/>
            <w:webHidden/>
          </w:rPr>
          <w:instrText xml:space="preserve"> PAGEREF _Toc164970509 \h </w:instrText>
        </w:r>
        <w:r>
          <w:rPr>
            <w:noProof/>
            <w:webHidden/>
          </w:rPr>
        </w:r>
        <w:r>
          <w:rPr>
            <w:noProof/>
            <w:webHidden/>
          </w:rPr>
          <w:fldChar w:fldCharType="separate"/>
        </w:r>
        <w:r>
          <w:rPr>
            <w:noProof/>
            <w:webHidden/>
          </w:rPr>
          <w:t>32</w:t>
        </w:r>
        <w:r>
          <w:rPr>
            <w:noProof/>
            <w:webHidden/>
          </w:rPr>
          <w:fldChar w:fldCharType="end"/>
        </w:r>
      </w:hyperlink>
    </w:p>
    <w:p w14:paraId="7101D055" w14:textId="7E94B637" w:rsidR="003361DD" w:rsidRDefault="003361DD">
      <w:pPr>
        <w:pStyle w:val="Obsah3"/>
        <w:rPr>
          <w:rFonts w:asciiTheme="minorHAnsi" w:eastAsiaTheme="minorEastAsia" w:hAnsiTheme="minorHAnsi" w:cstheme="minorBidi"/>
          <w:noProof/>
          <w:kern w:val="2"/>
          <w14:ligatures w14:val="standardContextual"/>
        </w:rPr>
      </w:pPr>
      <w:hyperlink w:anchor="_Toc164970510" w:history="1">
        <w:r w:rsidRPr="003D05A5">
          <w:rPr>
            <w:rStyle w:val="Hypertextovodkaz"/>
            <w:noProof/>
          </w:rPr>
          <w:t>2.3.1</w:t>
        </w:r>
        <w:r>
          <w:rPr>
            <w:rFonts w:asciiTheme="minorHAnsi" w:eastAsiaTheme="minorEastAsia" w:hAnsiTheme="minorHAnsi" w:cstheme="minorBidi"/>
            <w:noProof/>
            <w:kern w:val="2"/>
            <w14:ligatures w14:val="standardContextual"/>
          </w:rPr>
          <w:tab/>
        </w:r>
        <w:r w:rsidRPr="003D05A5">
          <w:rPr>
            <w:rStyle w:val="Hypertextovodkaz"/>
            <w:noProof/>
          </w:rPr>
          <w:t>Etický kodex sociálních pracovníků</w:t>
        </w:r>
        <w:r>
          <w:rPr>
            <w:noProof/>
            <w:webHidden/>
          </w:rPr>
          <w:tab/>
        </w:r>
        <w:r>
          <w:rPr>
            <w:noProof/>
            <w:webHidden/>
          </w:rPr>
          <w:fldChar w:fldCharType="begin"/>
        </w:r>
        <w:r>
          <w:rPr>
            <w:noProof/>
            <w:webHidden/>
          </w:rPr>
          <w:instrText xml:space="preserve"> PAGEREF _Toc164970510 \h </w:instrText>
        </w:r>
        <w:r>
          <w:rPr>
            <w:noProof/>
            <w:webHidden/>
          </w:rPr>
        </w:r>
        <w:r>
          <w:rPr>
            <w:noProof/>
            <w:webHidden/>
          </w:rPr>
          <w:fldChar w:fldCharType="separate"/>
        </w:r>
        <w:r>
          <w:rPr>
            <w:noProof/>
            <w:webHidden/>
          </w:rPr>
          <w:t>32</w:t>
        </w:r>
        <w:r>
          <w:rPr>
            <w:noProof/>
            <w:webHidden/>
          </w:rPr>
          <w:fldChar w:fldCharType="end"/>
        </w:r>
      </w:hyperlink>
    </w:p>
    <w:p w14:paraId="6DA238A0" w14:textId="3FD19990" w:rsidR="003361DD" w:rsidRDefault="003361DD">
      <w:pPr>
        <w:pStyle w:val="Obsah3"/>
        <w:rPr>
          <w:rFonts w:asciiTheme="minorHAnsi" w:eastAsiaTheme="minorEastAsia" w:hAnsiTheme="minorHAnsi" w:cstheme="minorBidi"/>
          <w:noProof/>
          <w:kern w:val="2"/>
          <w14:ligatures w14:val="standardContextual"/>
        </w:rPr>
      </w:pPr>
      <w:hyperlink w:anchor="_Toc164970511" w:history="1">
        <w:r w:rsidRPr="003D05A5">
          <w:rPr>
            <w:rStyle w:val="Hypertextovodkaz"/>
            <w:noProof/>
          </w:rPr>
          <w:t>2.3.2</w:t>
        </w:r>
        <w:r>
          <w:rPr>
            <w:rFonts w:asciiTheme="minorHAnsi" w:eastAsiaTheme="minorEastAsia" w:hAnsiTheme="minorHAnsi" w:cstheme="minorBidi"/>
            <w:noProof/>
            <w:kern w:val="2"/>
            <w14:ligatures w14:val="standardContextual"/>
          </w:rPr>
          <w:tab/>
        </w:r>
        <w:r w:rsidRPr="003D05A5">
          <w:rPr>
            <w:rStyle w:val="Hypertextovodkaz"/>
            <w:noProof/>
          </w:rPr>
          <w:t>Prohlášení o etických zásadách globální sociální práce</w:t>
        </w:r>
        <w:r>
          <w:rPr>
            <w:noProof/>
            <w:webHidden/>
          </w:rPr>
          <w:tab/>
        </w:r>
        <w:r>
          <w:rPr>
            <w:noProof/>
            <w:webHidden/>
          </w:rPr>
          <w:fldChar w:fldCharType="begin"/>
        </w:r>
        <w:r>
          <w:rPr>
            <w:noProof/>
            <w:webHidden/>
          </w:rPr>
          <w:instrText xml:space="preserve"> PAGEREF _Toc164970511 \h </w:instrText>
        </w:r>
        <w:r>
          <w:rPr>
            <w:noProof/>
            <w:webHidden/>
          </w:rPr>
        </w:r>
        <w:r>
          <w:rPr>
            <w:noProof/>
            <w:webHidden/>
          </w:rPr>
          <w:fldChar w:fldCharType="separate"/>
        </w:r>
        <w:r>
          <w:rPr>
            <w:noProof/>
            <w:webHidden/>
          </w:rPr>
          <w:t>33</w:t>
        </w:r>
        <w:r>
          <w:rPr>
            <w:noProof/>
            <w:webHidden/>
          </w:rPr>
          <w:fldChar w:fldCharType="end"/>
        </w:r>
      </w:hyperlink>
    </w:p>
    <w:p w14:paraId="036333C3" w14:textId="77F219B3" w:rsidR="003361DD" w:rsidRDefault="003361DD">
      <w:pPr>
        <w:pStyle w:val="Obsah3"/>
        <w:rPr>
          <w:rFonts w:asciiTheme="minorHAnsi" w:eastAsiaTheme="minorEastAsia" w:hAnsiTheme="minorHAnsi" w:cstheme="minorBidi"/>
          <w:noProof/>
          <w:kern w:val="2"/>
          <w14:ligatures w14:val="standardContextual"/>
        </w:rPr>
      </w:pPr>
      <w:hyperlink w:anchor="_Toc164970512" w:history="1">
        <w:r w:rsidRPr="003D05A5">
          <w:rPr>
            <w:rStyle w:val="Hypertextovodkaz"/>
            <w:noProof/>
          </w:rPr>
          <w:t>2.3.3</w:t>
        </w:r>
        <w:r>
          <w:rPr>
            <w:rFonts w:asciiTheme="minorHAnsi" w:eastAsiaTheme="minorEastAsia" w:hAnsiTheme="minorHAnsi" w:cstheme="minorBidi"/>
            <w:noProof/>
            <w:kern w:val="2"/>
            <w14:ligatures w14:val="standardContextual"/>
          </w:rPr>
          <w:tab/>
        </w:r>
        <w:r w:rsidRPr="003D05A5">
          <w:rPr>
            <w:rStyle w:val="Hypertextovodkaz"/>
            <w:noProof/>
          </w:rPr>
          <w:t>Příklady etického dilematu</w:t>
        </w:r>
        <w:r>
          <w:rPr>
            <w:noProof/>
            <w:webHidden/>
          </w:rPr>
          <w:tab/>
        </w:r>
        <w:r>
          <w:rPr>
            <w:noProof/>
            <w:webHidden/>
          </w:rPr>
          <w:fldChar w:fldCharType="begin"/>
        </w:r>
        <w:r>
          <w:rPr>
            <w:noProof/>
            <w:webHidden/>
          </w:rPr>
          <w:instrText xml:space="preserve"> PAGEREF _Toc164970512 \h </w:instrText>
        </w:r>
        <w:r>
          <w:rPr>
            <w:noProof/>
            <w:webHidden/>
          </w:rPr>
        </w:r>
        <w:r>
          <w:rPr>
            <w:noProof/>
            <w:webHidden/>
          </w:rPr>
          <w:fldChar w:fldCharType="separate"/>
        </w:r>
        <w:r>
          <w:rPr>
            <w:noProof/>
            <w:webHidden/>
          </w:rPr>
          <w:t>34</w:t>
        </w:r>
        <w:r>
          <w:rPr>
            <w:noProof/>
            <w:webHidden/>
          </w:rPr>
          <w:fldChar w:fldCharType="end"/>
        </w:r>
      </w:hyperlink>
    </w:p>
    <w:p w14:paraId="0FC56708" w14:textId="1860D5FE" w:rsidR="003361DD" w:rsidRDefault="003361DD">
      <w:pPr>
        <w:pStyle w:val="Obsah1"/>
        <w:rPr>
          <w:rFonts w:asciiTheme="minorHAnsi" w:eastAsiaTheme="minorEastAsia" w:hAnsiTheme="minorHAnsi" w:cstheme="minorBidi"/>
          <w:kern w:val="2"/>
          <w14:ligatures w14:val="standardContextual"/>
        </w:rPr>
      </w:pPr>
      <w:hyperlink w:anchor="_Toc164970513" w:history="1">
        <w:r w:rsidRPr="003D05A5">
          <w:rPr>
            <w:rStyle w:val="Hypertextovodkaz"/>
          </w:rPr>
          <w:t>3</w:t>
        </w:r>
        <w:r>
          <w:rPr>
            <w:rFonts w:asciiTheme="minorHAnsi" w:eastAsiaTheme="minorEastAsia" w:hAnsiTheme="minorHAnsi" w:cstheme="minorBidi"/>
            <w:kern w:val="2"/>
            <w14:ligatures w14:val="standardContextual"/>
          </w:rPr>
          <w:tab/>
        </w:r>
        <w:r w:rsidRPr="003D05A5">
          <w:rPr>
            <w:rStyle w:val="Hypertextovodkaz"/>
          </w:rPr>
          <w:t>Propojení tématu se sociální politikou a strategickými dokumenty</w:t>
        </w:r>
        <w:r>
          <w:rPr>
            <w:webHidden/>
          </w:rPr>
          <w:tab/>
        </w:r>
        <w:r>
          <w:rPr>
            <w:webHidden/>
          </w:rPr>
          <w:fldChar w:fldCharType="begin"/>
        </w:r>
        <w:r>
          <w:rPr>
            <w:webHidden/>
          </w:rPr>
          <w:instrText xml:space="preserve"> PAGEREF _Toc164970513 \h </w:instrText>
        </w:r>
        <w:r>
          <w:rPr>
            <w:webHidden/>
          </w:rPr>
        </w:r>
        <w:r>
          <w:rPr>
            <w:webHidden/>
          </w:rPr>
          <w:fldChar w:fldCharType="separate"/>
        </w:r>
        <w:r>
          <w:rPr>
            <w:webHidden/>
          </w:rPr>
          <w:t>35</w:t>
        </w:r>
        <w:r>
          <w:rPr>
            <w:webHidden/>
          </w:rPr>
          <w:fldChar w:fldCharType="end"/>
        </w:r>
      </w:hyperlink>
    </w:p>
    <w:p w14:paraId="230E514F" w14:textId="5B9092A1" w:rsidR="003361DD" w:rsidRDefault="003361DD">
      <w:pPr>
        <w:pStyle w:val="Obsah2"/>
        <w:rPr>
          <w:rFonts w:asciiTheme="minorHAnsi" w:eastAsiaTheme="minorEastAsia" w:hAnsiTheme="minorHAnsi" w:cstheme="minorBidi"/>
          <w:noProof/>
          <w:kern w:val="2"/>
          <w14:ligatures w14:val="standardContextual"/>
        </w:rPr>
      </w:pPr>
      <w:hyperlink w:anchor="_Toc164970514" w:history="1">
        <w:r w:rsidRPr="003D05A5">
          <w:rPr>
            <w:rStyle w:val="Hypertextovodkaz"/>
            <w:noProof/>
          </w:rPr>
          <w:t>3.1</w:t>
        </w:r>
        <w:r>
          <w:rPr>
            <w:rFonts w:asciiTheme="minorHAnsi" w:eastAsiaTheme="minorEastAsia" w:hAnsiTheme="minorHAnsi" w:cstheme="minorBidi"/>
            <w:noProof/>
            <w:kern w:val="2"/>
            <w14:ligatures w14:val="standardContextual"/>
          </w:rPr>
          <w:tab/>
        </w:r>
        <w:r w:rsidRPr="003D05A5">
          <w:rPr>
            <w:rStyle w:val="Hypertextovodkaz"/>
            <w:noProof/>
          </w:rPr>
          <w:t>Sociální politika ČR</w:t>
        </w:r>
        <w:r>
          <w:rPr>
            <w:noProof/>
            <w:webHidden/>
          </w:rPr>
          <w:tab/>
        </w:r>
        <w:r>
          <w:rPr>
            <w:noProof/>
            <w:webHidden/>
          </w:rPr>
          <w:fldChar w:fldCharType="begin"/>
        </w:r>
        <w:r>
          <w:rPr>
            <w:noProof/>
            <w:webHidden/>
          </w:rPr>
          <w:instrText xml:space="preserve"> PAGEREF _Toc164970514 \h </w:instrText>
        </w:r>
        <w:r>
          <w:rPr>
            <w:noProof/>
            <w:webHidden/>
          </w:rPr>
        </w:r>
        <w:r>
          <w:rPr>
            <w:noProof/>
            <w:webHidden/>
          </w:rPr>
          <w:fldChar w:fldCharType="separate"/>
        </w:r>
        <w:r>
          <w:rPr>
            <w:noProof/>
            <w:webHidden/>
          </w:rPr>
          <w:t>35</w:t>
        </w:r>
        <w:r>
          <w:rPr>
            <w:noProof/>
            <w:webHidden/>
          </w:rPr>
          <w:fldChar w:fldCharType="end"/>
        </w:r>
      </w:hyperlink>
    </w:p>
    <w:p w14:paraId="77520E66" w14:textId="23D328CB" w:rsidR="003361DD" w:rsidRDefault="003361DD">
      <w:pPr>
        <w:pStyle w:val="Obsah3"/>
        <w:rPr>
          <w:rFonts w:asciiTheme="minorHAnsi" w:eastAsiaTheme="minorEastAsia" w:hAnsiTheme="minorHAnsi" w:cstheme="minorBidi"/>
          <w:noProof/>
          <w:kern w:val="2"/>
          <w14:ligatures w14:val="standardContextual"/>
        </w:rPr>
      </w:pPr>
      <w:hyperlink w:anchor="_Toc164970515" w:history="1">
        <w:r w:rsidRPr="003D05A5">
          <w:rPr>
            <w:rStyle w:val="Hypertextovodkaz"/>
            <w:noProof/>
          </w:rPr>
          <w:t>3.1.1</w:t>
        </w:r>
        <w:r>
          <w:rPr>
            <w:rFonts w:asciiTheme="minorHAnsi" w:eastAsiaTheme="minorEastAsia" w:hAnsiTheme="minorHAnsi" w:cstheme="minorBidi"/>
            <w:noProof/>
            <w:kern w:val="2"/>
            <w14:ligatures w14:val="standardContextual"/>
          </w:rPr>
          <w:tab/>
        </w:r>
        <w:r w:rsidRPr="003D05A5">
          <w:rPr>
            <w:rStyle w:val="Hypertextovodkaz"/>
            <w:noProof/>
          </w:rPr>
          <w:t>Vzdělávací politika</w:t>
        </w:r>
        <w:r>
          <w:rPr>
            <w:noProof/>
            <w:webHidden/>
          </w:rPr>
          <w:tab/>
        </w:r>
        <w:r>
          <w:rPr>
            <w:noProof/>
            <w:webHidden/>
          </w:rPr>
          <w:fldChar w:fldCharType="begin"/>
        </w:r>
        <w:r>
          <w:rPr>
            <w:noProof/>
            <w:webHidden/>
          </w:rPr>
          <w:instrText xml:space="preserve"> PAGEREF _Toc164970515 \h </w:instrText>
        </w:r>
        <w:r>
          <w:rPr>
            <w:noProof/>
            <w:webHidden/>
          </w:rPr>
        </w:r>
        <w:r>
          <w:rPr>
            <w:noProof/>
            <w:webHidden/>
          </w:rPr>
          <w:fldChar w:fldCharType="separate"/>
        </w:r>
        <w:r>
          <w:rPr>
            <w:noProof/>
            <w:webHidden/>
          </w:rPr>
          <w:t>37</w:t>
        </w:r>
        <w:r>
          <w:rPr>
            <w:noProof/>
            <w:webHidden/>
          </w:rPr>
          <w:fldChar w:fldCharType="end"/>
        </w:r>
      </w:hyperlink>
    </w:p>
    <w:p w14:paraId="21FF62EE" w14:textId="3E4E3A5C" w:rsidR="003361DD" w:rsidRDefault="003361DD">
      <w:pPr>
        <w:pStyle w:val="Obsah3"/>
        <w:rPr>
          <w:rFonts w:asciiTheme="minorHAnsi" w:eastAsiaTheme="minorEastAsia" w:hAnsiTheme="minorHAnsi" w:cstheme="minorBidi"/>
          <w:noProof/>
          <w:kern w:val="2"/>
          <w14:ligatures w14:val="standardContextual"/>
        </w:rPr>
      </w:pPr>
      <w:hyperlink w:anchor="_Toc164970516" w:history="1">
        <w:r w:rsidRPr="003D05A5">
          <w:rPr>
            <w:rStyle w:val="Hypertextovodkaz"/>
            <w:noProof/>
          </w:rPr>
          <w:t>3.1.2</w:t>
        </w:r>
        <w:r>
          <w:rPr>
            <w:rFonts w:asciiTheme="minorHAnsi" w:eastAsiaTheme="minorEastAsia" w:hAnsiTheme="minorHAnsi" w:cstheme="minorBidi"/>
            <w:noProof/>
            <w:kern w:val="2"/>
            <w14:ligatures w14:val="standardContextual"/>
          </w:rPr>
          <w:tab/>
        </w:r>
        <w:r w:rsidRPr="003D05A5">
          <w:rPr>
            <w:rStyle w:val="Hypertextovodkaz"/>
            <w:noProof/>
          </w:rPr>
          <w:t>Rodinná politika</w:t>
        </w:r>
        <w:r>
          <w:rPr>
            <w:noProof/>
            <w:webHidden/>
          </w:rPr>
          <w:tab/>
        </w:r>
        <w:r>
          <w:rPr>
            <w:noProof/>
            <w:webHidden/>
          </w:rPr>
          <w:fldChar w:fldCharType="begin"/>
        </w:r>
        <w:r>
          <w:rPr>
            <w:noProof/>
            <w:webHidden/>
          </w:rPr>
          <w:instrText xml:space="preserve"> PAGEREF _Toc164970516 \h </w:instrText>
        </w:r>
        <w:r>
          <w:rPr>
            <w:noProof/>
            <w:webHidden/>
          </w:rPr>
        </w:r>
        <w:r>
          <w:rPr>
            <w:noProof/>
            <w:webHidden/>
          </w:rPr>
          <w:fldChar w:fldCharType="separate"/>
        </w:r>
        <w:r>
          <w:rPr>
            <w:noProof/>
            <w:webHidden/>
          </w:rPr>
          <w:t>38</w:t>
        </w:r>
        <w:r>
          <w:rPr>
            <w:noProof/>
            <w:webHidden/>
          </w:rPr>
          <w:fldChar w:fldCharType="end"/>
        </w:r>
      </w:hyperlink>
    </w:p>
    <w:p w14:paraId="5D83124F" w14:textId="1B516005" w:rsidR="003361DD" w:rsidRDefault="003361DD">
      <w:pPr>
        <w:pStyle w:val="Obsah2"/>
        <w:rPr>
          <w:rFonts w:asciiTheme="minorHAnsi" w:eastAsiaTheme="minorEastAsia" w:hAnsiTheme="minorHAnsi" w:cstheme="minorBidi"/>
          <w:noProof/>
          <w:kern w:val="2"/>
          <w14:ligatures w14:val="standardContextual"/>
        </w:rPr>
      </w:pPr>
      <w:hyperlink w:anchor="_Toc164970517" w:history="1">
        <w:r w:rsidRPr="003D05A5">
          <w:rPr>
            <w:rStyle w:val="Hypertextovodkaz"/>
            <w:noProof/>
          </w:rPr>
          <w:t>3.2</w:t>
        </w:r>
        <w:r>
          <w:rPr>
            <w:rFonts w:asciiTheme="minorHAnsi" w:eastAsiaTheme="minorEastAsia" w:hAnsiTheme="minorHAnsi" w:cstheme="minorBidi"/>
            <w:noProof/>
            <w:kern w:val="2"/>
            <w14:ligatures w14:val="standardContextual"/>
          </w:rPr>
          <w:tab/>
        </w:r>
        <w:r w:rsidRPr="003D05A5">
          <w:rPr>
            <w:rStyle w:val="Hypertextovodkaz"/>
            <w:noProof/>
          </w:rPr>
          <w:t>Reflexe strategických materiálů</w:t>
        </w:r>
        <w:r>
          <w:rPr>
            <w:noProof/>
            <w:webHidden/>
          </w:rPr>
          <w:tab/>
        </w:r>
        <w:r>
          <w:rPr>
            <w:noProof/>
            <w:webHidden/>
          </w:rPr>
          <w:fldChar w:fldCharType="begin"/>
        </w:r>
        <w:r>
          <w:rPr>
            <w:noProof/>
            <w:webHidden/>
          </w:rPr>
          <w:instrText xml:space="preserve"> PAGEREF _Toc164970517 \h </w:instrText>
        </w:r>
        <w:r>
          <w:rPr>
            <w:noProof/>
            <w:webHidden/>
          </w:rPr>
        </w:r>
        <w:r>
          <w:rPr>
            <w:noProof/>
            <w:webHidden/>
          </w:rPr>
          <w:fldChar w:fldCharType="separate"/>
        </w:r>
        <w:r>
          <w:rPr>
            <w:noProof/>
            <w:webHidden/>
          </w:rPr>
          <w:t>38</w:t>
        </w:r>
        <w:r>
          <w:rPr>
            <w:noProof/>
            <w:webHidden/>
          </w:rPr>
          <w:fldChar w:fldCharType="end"/>
        </w:r>
      </w:hyperlink>
    </w:p>
    <w:p w14:paraId="08625657" w14:textId="75F5C173" w:rsidR="003361DD" w:rsidRDefault="003361DD">
      <w:pPr>
        <w:pStyle w:val="Obsah1"/>
        <w:rPr>
          <w:rFonts w:asciiTheme="minorHAnsi" w:eastAsiaTheme="minorEastAsia" w:hAnsiTheme="minorHAnsi" w:cstheme="minorBidi"/>
          <w:kern w:val="2"/>
          <w14:ligatures w14:val="standardContextual"/>
        </w:rPr>
      </w:pPr>
      <w:hyperlink w:anchor="_Toc164970518" w:history="1">
        <w:r w:rsidRPr="003D05A5">
          <w:rPr>
            <w:rStyle w:val="Hypertextovodkaz"/>
          </w:rPr>
          <w:t>4</w:t>
        </w:r>
        <w:r>
          <w:rPr>
            <w:rFonts w:asciiTheme="minorHAnsi" w:eastAsiaTheme="minorEastAsia" w:hAnsiTheme="minorHAnsi" w:cstheme="minorBidi"/>
            <w:kern w:val="2"/>
            <w14:ligatures w14:val="standardContextual"/>
          </w:rPr>
          <w:tab/>
        </w:r>
        <w:r w:rsidRPr="003D05A5">
          <w:rPr>
            <w:rStyle w:val="Hypertextovodkaz"/>
          </w:rPr>
          <w:t>Legislativní zakotvení</w:t>
        </w:r>
        <w:r>
          <w:rPr>
            <w:webHidden/>
          </w:rPr>
          <w:tab/>
        </w:r>
        <w:r>
          <w:rPr>
            <w:webHidden/>
          </w:rPr>
          <w:fldChar w:fldCharType="begin"/>
        </w:r>
        <w:r>
          <w:rPr>
            <w:webHidden/>
          </w:rPr>
          <w:instrText xml:space="preserve"> PAGEREF _Toc164970518 \h </w:instrText>
        </w:r>
        <w:r>
          <w:rPr>
            <w:webHidden/>
          </w:rPr>
        </w:r>
        <w:r>
          <w:rPr>
            <w:webHidden/>
          </w:rPr>
          <w:fldChar w:fldCharType="separate"/>
        </w:r>
        <w:r>
          <w:rPr>
            <w:webHidden/>
          </w:rPr>
          <w:t>41</w:t>
        </w:r>
        <w:r>
          <w:rPr>
            <w:webHidden/>
          </w:rPr>
          <w:fldChar w:fldCharType="end"/>
        </w:r>
      </w:hyperlink>
    </w:p>
    <w:p w14:paraId="3F9701D3" w14:textId="58C30267" w:rsidR="003361DD" w:rsidRDefault="003361DD">
      <w:pPr>
        <w:pStyle w:val="Obsah2"/>
        <w:rPr>
          <w:rFonts w:asciiTheme="minorHAnsi" w:eastAsiaTheme="minorEastAsia" w:hAnsiTheme="minorHAnsi" w:cstheme="minorBidi"/>
          <w:noProof/>
          <w:kern w:val="2"/>
          <w14:ligatures w14:val="standardContextual"/>
        </w:rPr>
      </w:pPr>
      <w:hyperlink w:anchor="_Toc164970519" w:history="1">
        <w:r w:rsidRPr="003D05A5">
          <w:rPr>
            <w:rStyle w:val="Hypertextovodkaz"/>
            <w:noProof/>
          </w:rPr>
          <w:t>4.1</w:t>
        </w:r>
        <w:r>
          <w:rPr>
            <w:rFonts w:asciiTheme="minorHAnsi" w:eastAsiaTheme="minorEastAsia" w:hAnsiTheme="minorHAnsi" w:cstheme="minorBidi"/>
            <w:noProof/>
            <w:kern w:val="2"/>
            <w14:ligatures w14:val="standardContextual"/>
          </w:rPr>
          <w:tab/>
        </w:r>
        <w:r w:rsidRPr="003D05A5">
          <w:rPr>
            <w:rStyle w:val="Hypertextovodkaz"/>
            <w:noProof/>
          </w:rPr>
          <w:t>Zákon o předškolním, základním, středním, vyšším odborném a jiném vzdělávání (školský zákon) č. 561/2004 Sb.</w:t>
        </w:r>
        <w:r>
          <w:rPr>
            <w:noProof/>
            <w:webHidden/>
          </w:rPr>
          <w:tab/>
        </w:r>
        <w:r>
          <w:rPr>
            <w:noProof/>
            <w:webHidden/>
          </w:rPr>
          <w:fldChar w:fldCharType="begin"/>
        </w:r>
        <w:r>
          <w:rPr>
            <w:noProof/>
            <w:webHidden/>
          </w:rPr>
          <w:instrText xml:space="preserve"> PAGEREF _Toc164970519 \h </w:instrText>
        </w:r>
        <w:r>
          <w:rPr>
            <w:noProof/>
            <w:webHidden/>
          </w:rPr>
        </w:r>
        <w:r>
          <w:rPr>
            <w:noProof/>
            <w:webHidden/>
          </w:rPr>
          <w:fldChar w:fldCharType="separate"/>
        </w:r>
        <w:r>
          <w:rPr>
            <w:noProof/>
            <w:webHidden/>
          </w:rPr>
          <w:t>41</w:t>
        </w:r>
        <w:r>
          <w:rPr>
            <w:noProof/>
            <w:webHidden/>
          </w:rPr>
          <w:fldChar w:fldCharType="end"/>
        </w:r>
      </w:hyperlink>
    </w:p>
    <w:p w14:paraId="1F2DDAAA" w14:textId="69BD6152" w:rsidR="003361DD" w:rsidRDefault="003361DD">
      <w:pPr>
        <w:pStyle w:val="Obsah2"/>
        <w:rPr>
          <w:rFonts w:asciiTheme="minorHAnsi" w:eastAsiaTheme="minorEastAsia" w:hAnsiTheme="minorHAnsi" w:cstheme="minorBidi"/>
          <w:noProof/>
          <w:kern w:val="2"/>
          <w14:ligatures w14:val="standardContextual"/>
        </w:rPr>
      </w:pPr>
      <w:hyperlink w:anchor="_Toc164970520" w:history="1">
        <w:r w:rsidRPr="003D05A5">
          <w:rPr>
            <w:rStyle w:val="Hypertextovodkaz"/>
            <w:noProof/>
          </w:rPr>
          <w:t>4.2</w:t>
        </w:r>
        <w:r>
          <w:rPr>
            <w:rFonts w:asciiTheme="minorHAnsi" w:eastAsiaTheme="minorEastAsia" w:hAnsiTheme="minorHAnsi" w:cstheme="minorBidi"/>
            <w:noProof/>
            <w:kern w:val="2"/>
            <w14:ligatures w14:val="standardContextual"/>
          </w:rPr>
          <w:tab/>
        </w:r>
        <w:r w:rsidRPr="003D05A5">
          <w:rPr>
            <w:rStyle w:val="Hypertextovodkaz"/>
            <w:noProof/>
          </w:rPr>
          <w:t>Zákon č. 108/2006 Sb., o sociálních službách</w:t>
        </w:r>
        <w:r>
          <w:rPr>
            <w:noProof/>
            <w:webHidden/>
          </w:rPr>
          <w:tab/>
        </w:r>
        <w:r>
          <w:rPr>
            <w:noProof/>
            <w:webHidden/>
          </w:rPr>
          <w:fldChar w:fldCharType="begin"/>
        </w:r>
        <w:r>
          <w:rPr>
            <w:noProof/>
            <w:webHidden/>
          </w:rPr>
          <w:instrText xml:space="preserve"> PAGEREF _Toc164970520 \h </w:instrText>
        </w:r>
        <w:r>
          <w:rPr>
            <w:noProof/>
            <w:webHidden/>
          </w:rPr>
        </w:r>
        <w:r>
          <w:rPr>
            <w:noProof/>
            <w:webHidden/>
          </w:rPr>
          <w:fldChar w:fldCharType="separate"/>
        </w:r>
        <w:r>
          <w:rPr>
            <w:noProof/>
            <w:webHidden/>
          </w:rPr>
          <w:t>41</w:t>
        </w:r>
        <w:r>
          <w:rPr>
            <w:noProof/>
            <w:webHidden/>
          </w:rPr>
          <w:fldChar w:fldCharType="end"/>
        </w:r>
      </w:hyperlink>
    </w:p>
    <w:p w14:paraId="3D2A6B86" w14:textId="3FD9E55D" w:rsidR="003361DD" w:rsidRDefault="003361DD">
      <w:pPr>
        <w:pStyle w:val="Obsah2"/>
        <w:rPr>
          <w:rFonts w:asciiTheme="minorHAnsi" w:eastAsiaTheme="minorEastAsia" w:hAnsiTheme="minorHAnsi" w:cstheme="minorBidi"/>
          <w:noProof/>
          <w:kern w:val="2"/>
          <w14:ligatures w14:val="standardContextual"/>
        </w:rPr>
      </w:pPr>
      <w:hyperlink w:anchor="_Toc164970521" w:history="1">
        <w:r w:rsidRPr="003D05A5">
          <w:rPr>
            <w:rStyle w:val="Hypertextovodkaz"/>
            <w:noProof/>
          </w:rPr>
          <w:t>4.3</w:t>
        </w:r>
        <w:r>
          <w:rPr>
            <w:rFonts w:asciiTheme="minorHAnsi" w:eastAsiaTheme="minorEastAsia" w:hAnsiTheme="minorHAnsi" w:cstheme="minorBidi"/>
            <w:noProof/>
            <w:kern w:val="2"/>
            <w14:ligatures w14:val="standardContextual"/>
          </w:rPr>
          <w:tab/>
        </w:r>
        <w:r w:rsidRPr="003D05A5">
          <w:rPr>
            <w:rStyle w:val="Hypertextovodkaz"/>
            <w:noProof/>
          </w:rPr>
          <w:t>Vztah mezi zákonem č.108/2006 Sb., o sociálních službách a zákonem o předškolním, základním, vyšším odborném a jiném vzdělávání (školský zákon) č. 561/2004 Sb.</w:t>
        </w:r>
        <w:r>
          <w:rPr>
            <w:noProof/>
            <w:webHidden/>
          </w:rPr>
          <w:tab/>
        </w:r>
        <w:r>
          <w:rPr>
            <w:noProof/>
            <w:webHidden/>
          </w:rPr>
          <w:fldChar w:fldCharType="begin"/>
        </w:r>
        <w:r>
          <w:rPr>
            <w:noProof/>
            <w:webHidden/>
          </w:rPr>
          <w:instrText xml:space="preserve"> PAGEREF _Toc164970521 \h </w:instrText>
        </w:r>
        <w:r>
          <w:rPr>
            <w:noProof/>
            <w:webHidden/>
          </w:rPr>
        </w:r>
        <w:r>
          <w:rPr>
            <w:noProof/>
            <w:webHidden/>
          </w:rPr>
          <w:fldChar w:fldCharType="separate"/>
        </w:r>
        <w:r>
          <w:rPr>
            <w:noProof/>
            <w:webHidden/>
          </w:rPr>
          <w:t>42</w:t>
        </w:r>
        <w:r>
          <w:rPr>
            <w:noProof/>
            <w:webHidden/>
          </w:rPr>
          <w:fldChar w:fldCharType="end"/>
        </w:r>
      </w:hyperlink>
    </w:p>
    <w:p w14:paraId="1F6BBD43" w14:textId="538268D8" w:rsidR="003361DD" w:rsidRDefault="003361DD">
      <w:pPr>
        <w:pStyle w:val="Obsah1"/>
        <w:rPr>
          <w:rFonts w:asciiTheme="minorHAnsi" w:eastAsiaTheme="minorEastAsia" w:hAnsiTheme="minorHAnsi" w:cstheme="minorBidi"/>
          <w:kern w:val="2"/>
          <w14:ligatures w14:val="standardContextual"/>
        </w:rPr>
      </w:pPr>
      <w:hyperlink w:anchor="_Toc164970522" w:history="1">
        <w:r w:rsidRPr="003D05A5">
          <w:rPr>
            <w:rStyle w:val="Hypertextovodkaz"/>
          </w:rPr>
          <w:t>Projekt</w:t>
        </w:r>
        <w:r>
          <w:rPr>
            <w:webHidden/>
          </w:rPr>
          <w:tab/>
        </w:r>
        <w:r>
          <w:rPr>
            <w:webHidden/>
          </w:rPr>
          <w:fldChar w:fldCharType="begin"/>
        </w:r>
        <w:r>
          <w:rPr>
            <w:webHidden/>
          </w:rPr>
          <w:instrText xml:space="preserve"> PAGEREF _Toc164970522 \h </w:instrText>
        </w:r>
        <w:r>
          <w:rPr>
            <w:webHidden/>
          </w:rPr>
        </w:r>
        <w:r>
          <w:rPr>
            <w:webHidden/>
          </w:rPr>
          <w:fldChar w:fldCharType="separate"/>
        </w:r>
        <w:r>
          <w:rPr>
            <w:webHidden/>
          </w:rPr>
          <w:t>45</w:t>
        </w:r>
        <w:r>
          <w:rPr>
            <w:webHidden/>
          </w:rPr>
          <w:fldChar w:fldCharType="end"/>
        </w:r>
      </w:hyperlink>
    </w:p>
    <w:p w14:paraId="0348750E" w14:textId="5747C694" w:rsidR="003361DD" w:rsidRDefault="003361DD">
      <w:pPr>
        <w:pStyle w:val="Obsah1"/>
        <w:rPr>
          <w:rFonts w:asciiTheme="minorHAnsi" w:eastAsiaTheme="minorEastAsia" w:hAnsiTheme="minorHAnsi" w:cstheme="minorBidi"/>
          <w:kern w:val="2"/>
          <w14:ligatures w14:val="standardContextual"/>
        </w:rPr>
      </w:pPr>
      <w:hyperlink w:anchor="_Toc164970523" w:history="1">
        <w:r w:rsidRPr="003D05A5">
          <w:rPr>
            <w:rStyle w:val="Hypertextovodkaz"/>
          </w:rPr>
          <w:t>5</w:t>
        </w:r>
        <w:r>
          <w:rPr>
            <w:rFonts w:asciiTheme="minorHAnsi" w:eastAsiaTheme="minorEastAsia" w:hAnsiTheme="minorHAnsi" w:cstheme="minorBidi"/>
            <w:kern w:val="2"/>
            <w14:ligatures w14:val="standardContextual"/>
          </w:rPr>
          <w:tab/>
        </w:r>
        <w:r w:rsidRPr="003D05A5">
          <w:rPr>
            <w:rStyle w:val="Hypertextovodkaz"/>
          </w:rPr>
          <w:t>Analýza potřebnosti projektu</w:t>
        </w:r>
        <w:r>
          <w:rPr>
            <w:webHidden/>
          </w:rPr>
          <w:tab/>
        </w:r>
        <w:r>
          <w:rPr>
            <w:webHidden/>
          </w:rPr>
          <w:fldChar w:fldCharType="begin"/>
        </w:r>
        <w:r>
          <w:rPr>
            <w:webHidden/>
          </w:rPr>
          <w:instrText xml:space="preserve"> PAGEREF _Toc164970523 \h </w:instrText>
        </w:r>
        <w:r>
          <w:rPr>
            <w:webHidden/>
          </w:rPr>
        </w:r>
        <w:r>
          <w:rPr>
            <w:webHidden/>
          </w:rPr>
          <w:fldChar w:fldCharType="separate"/>
        </w:r>
        <w:r>
          <w:rPr>
            <w:webHidden/>
          </w:rPr>
          <w:t>47</w:t>
        </w:r>
        <w:r>
          <w:rPr>
            <w:webHidden/>
          </w:rPr>
          <w:fldChar w:fldCharType="end"/>
        </w:r>
      </w:hyperlink>
    </w:p>
    <w:p w14:paraId="0DBF5907" w14:textId="5A66390C" w:rsidR="003361DD" w:rsidRDefault="003361DD">
      <w:pPr>
        <w:pStyle w:val="Obsah2"/>
        <w:rPr>
          <w:rFonts w:asciiTheme="minorHAnsi" w:eastAsiaTheme="minorEastAsia" w:hAnsiTheme="minorHAnsi" w:cstheme="minorBidi"/>
          <w:noProof/>
          <w:kern w:val="2"/>
          <w14:ligatures w14:val="standardContextual"/>
        </w:rPr>
      </w:pPr>
      <w:hyperlink w:anchor="_Toc164970524" w:history="1">
        <w:r w:rsidRPr="003D05A5">
          <w:rPr>
            <w:rStyle w:val="Hypertextovodkaz"/>
            <w:noProof/>
          </w:rPr>
          <w:t>5.1</w:t>
        </w:r>
        <w:r>
          <w:rPr>
            <w:rFonts w:asciiTheme="minorHAnsi" w:eastAsiaTheme="minorEastAsia" w:hAnsiTheme="minorHAnsi" w:cstheme="minorBidi"/>
            <w:noProof/>
            <w:kern w:val="2"/>
            <w14:ligatures w14:val="standardContextual"/>
          </w:rPr>
          <w:tab/>
        </w:r>
        <w:r w:rsidRPr="003D05A5">
          <w:rPr>
            <w:rStyle w:val="Hypertextovodkaz"/>
            <w:noProof/>
          </w:rPr>
          <w:t>Přehled a sběr dat</w:t>
        </w:r>
        <w:r>
          <w:rPr>
            <w:noProof/>
            <w:webHidden/>
          </w:rPr>
          <w:tab/>
        </w:r>
        <w:r>
          <w:rPr>
            <w:noProof/>
            <w:webHidden/>
          </w:rPr>
          <w:fldChar w:fldCharType="begin"/>
        </w:r>
        <w:r>
          <w:rPr>
            <w:noProof/>
            <w:webHidden/>
          </w:rPr>
          <w:instrText xml:space="preserve"> PAGEREF _Toc164970524 \h </w:instrText>
        </w:r>
        <w:r>
          <w:rPr>
            <w:noProof/>
            <w:webHidden/>
          </w:rPr>
        </w:r>
        <w:r>
          <w:rPr>
            <w:noProof/>
            <w:webHidden/>
          </w:rPr>
          <w:fldChar w:fldCharType="separate"/>
        </w:r>
        <w:r>
          <w:rPr>
            <w:noProof/>
            <w:webHidden/>
          </w:rPr>
          <w:t>47</w:t>
        </w:r>
        <w:r>
          <w:rPr>
            <w:noProof/>
            <w:webHidden/>
          </w:rPr>
          <w:fldChar w:fldCharType="end"/>
        </w:r>
      </w:hyperlink>
    </w:p>
    <w:p w14:paraId="00C72B34" w14:textId="0183B2FC" w:rsidR="003361DD" w:rsidRDefault="003361DD">
      <w:pPr>
        <w:pStyle w:val="Obsah3"/>
        <w:rPr>
          <w:rFonts w:asciiTheme="minorHAnsi" w:eastAsiaTheme="minorEastAsia" w:hAnsiTheme="minorHAnsi" w:cstheme="minorBidi"/>
          <w:noProof/>
          <w:kern w:val="2"/>
          <w14:ligatures w14:val="standardContextual"/>
        </w:rPr>
      </w:pPr>
      <w:hyperlink w:anchor="_Toc164970525" w:history="1">
        <w:r w:rsidRPr="003D05A5">
          <w:rPr>
            <w:rStyle w:val="Hypertextovodkaz"/>
            <w:noProof/>
          </w:rPr>
          <w:t>5.1.1</w:t>
        </w:r>
        <w:r>
          <w:rPr>
            <w:rFonts w:asciiTheme="minorHAnsi" w:eastAsiaTheme="minorEastAsia" w:hAnsiTheme="minorHAnsi" w:cstheme="minorBidi"/>
            <w:noProof/>
            <w:kern w:val="2"/>
            <w14:ligatures w14:val="standardContextual"/>
          </w:rPr>
          <w:tab/>
        </w:r>
        <w:r w:rsidRPr="003D05A5">
          <w:rPr>
            <w:rStyle w:val="Hypertextovodkaz"/>
            <w:noProof/>
          </w:rPr>
          <w:t>Výsledky dat k analýze potřebnosti projektu</w:t>
        </w:r>
        <w:r>
          <w:rPr>
            <w:noProof/>
            <w:webHidden/>
          </w:rPr>
          <w:tab/>
        </w:r>
        <w:r>
          <w:rPr>
            <w:noProof/>
            <w:webHidden/>
          </w:rPr>
          <w:fldChar w:fldCharType="begin"/>
        </w:r>
        <w:r>
          <w:rPr>
            <w:noProof/>
            <w:webHidden/>
          </w:rPr>
          <w:instrText xml:space="preserve"> PAGEREF _Toc164970525 \h </w:instrText>
        </w:r>
        <w:r>
          <w:rPr>
            <w:noProof/>
            <w:webHidden/>
          </w:rPr>
        </w:r>
        <w:r>
          <w:rPr>
            <w:noProof/>
            <w:webHidden/>
          </w:rPr>
          <w:fldChar w:fldCharType="separate"/>
        </w:r>
        <w:r>
          <w:rPr>
            <w:noProof/>
            <w:webHidden/>
          </w:rPr>
          <w:t>48</w:t>
        </w:r>
        <w:r>
          <w:rPr>
            <w:noProof/>
            <w:webHidden/>
          </w:rPr>
          <w:fldChar w:fldCharType="end"/>
        </w:r>
      </w:hyperlink>
    </w:p>
    <w:p w14:paraId="73D12335" w14:textId="43504B5A" w:rsidR="003361DD" w:rsidRDefault="003361DD">
      <w:pPr>
        <w:pStyle w:val="Obsah2"/>
        <w:rPr>
          <w:rFonts w:asciiTheme="minorHAnsi" w:eastAsiaTheme="minorEastAsia" w:hAnsiTheme="minorHAnsi" w:cstheme="minorBidi"/>
          <w:noProof/>
          <w:kern w:val="2"/>
          <w14:ligatures w14:val="standardContextual"/>
        </w:rPr>
      </w:pPr>
      <w:hyperlink w:anchor="_Toc164970526" w:history="1">
        <w:r w:rsidRPr="003D05A5">
          <w:rPr>
            <w:rStyle w:val="Hypertextovodkaz"/>
            <w:noProof/>
          </w:rPr>
          <w:t>5.2</w:t>
        </w:r>
        <w:r>
          <w:rPr>
            <w:rFonts w:asciiTheme="minorHAnsi" w:eastAsiaTheme="minorEastAsia" w:hAnsiTheme="minorHAnsi" w:cstheme="minorBidi"/>
            <w:noProof/>
            <w:kern w:val="2"/>
            <w14:ligatures w14:val="standardContextual"/>
          </w:rPr>
          <w:tab/>
        </w:r>
        <w:r w:rsidRPr="003D05A5">
          <w:rPr>
            <w:rStyle w:val="Hypertextovodkaz"/>
            <w:noProof/>
          </w:rPr>
          <w:t>Příklady řešení dané problematiky</w:t>
        </w:r>
        <w:r>
          <w:rPr>
            <w:noProof/>
            <w:webHidden/>
          </w:rPr>
          <w:tab/>
        </w:r>
        <w:r>
          <w:rPr>
            <w:noProof/>
            <w:webHidden/>
          </w:rPr>
          <w:fldChar w:fldCharType="begin"/>
        </w:r>
        <w:r>
          <w:rPr>
            <w:noProof/>
            <w:webHidden/>
          </w:rPr>
          <w:instrText xml:space="preserve"> PAGEREF _Toc164970526 \h </w:instrText>
        </w:r>
        <w:r>
          <w:rPr>
            <w:noProof/>
            <w:webHidden/>
          </w:rPr>
        </w:r>
        <w:r>
          <w:rPr>
            <w:noProof/>
            <w:webHidden/>
          </w:rPr>
          <w:fldChar w:fldCharType="separate"/>
        </w:r>
        <w:r>
          <w:rPr>
            <w:noProof/>
            <w:webHidden/>
          </w:rPr>
          <w:t>50</w:t>
        </w:r>
        <w:r>
          <w:rPr>
            <w:noProof/>
            <w:webHidden/>
          </w:rPr>
          <w:fldChar w:fldCharType="end"/>
        </w:r>
      </w:hyperlink>
    </w:p>
    <w:p w14:paraId="3940A6BC" w14:textId="734CFF6D" w:rsidR="003361DD" w:rsidRDefault="003361DD">
      <w:pPr>
        <w:pStyle w:val="Obsah2"/>
        <w:rPr>
          <w:rFonts w:asciiTheme="minorHAnsi" w:eastAsiaTheme="minorEastAsia" w:hAnsiTheme="minorHAnsi" w:cstheme="minorBidi"/>
          <w:noProof/>
          <w:kern w:val="2"/>
          <w14:ligatures w14:val="standardContextual"/>
        </w:rPr>
      </w:pPr>
      <w:hyperlink w:anchor="_Toc164970527" w:history="1">
        <w:r w:rsidRPr="003D05A5">
          <w:rPr>
            <w:rStyle w:val="Hypertextovodkaz"/>
            <w:noProof/>
          </w:rPr>
          <w:t>5.3</w:t>
        </w:r>
        <w:r>
          <w:rPr>
            <w:rFonts w:asciiTheme="minorHAnsi" w:eastAsiaTheme="minorEastAsia" w:hAnsiTheme="minorHAnsi" w:cstheme="minorBidi"/>
            <w:noProof/>
            <w:kern w:val="2"/>
            <w14:ligatures w14:val="standardContextual"/>
          </w:rPr>
          <w:tab/>
        </w:r>
        <w:r w:rsidRPr="003D05A5">
          <w:rPr>
            <w:rStyle w:val="Hypertextovodkaz"/>
            <w:noProof/>
          </w:rPr>
          <w:t>Základní informace o velikosti cílové skupiny</w:t>
        </w:r>
        <w:r>
          <w:rPr>
            <w:noProof/>
            <w:webHidden/>
          </w:rPr>
          <w:tab/>
        </w:r>
        <w:r>
          <w:rPr>
            <w:noProof/>
            <w:webHidden/>
          </w:rPr>
          <w:fldChar w:fldCharType="begin"/>
        </w:r>
        <w:r>
          <w:rPr>
            <w:noProof/>
            <w:webHidden/>
          </w:rPr>
          <w:instrText xml:space="preserve"> PAGEREF _Toc164970527 \h </w:instrText>
        </w:r>
        <w:r>
          <w:rPr>
            <w:noProof/>
            <w:webHidden/>
          </w:rPr>
        </w:r>
        <w:r>
          <w:rPr>
            <w:noProof/>
            <w:webHidden/>
          </w:rPr>
          <w:fldChar w:fldCharType="separate"/>
        </w:r>
        <w:r>
          <w:rPr>
            <w:noProof/>
            <w:webHidden/>
          </w:rPr>
          <w:t>51</w:t>
        </w:r>
        <w:r>
          <w:rPr>
            <w:noProof/>
            <w:webHidden/>
          </w:rPr>
          <w:fldChar w:fldCharType="end"/>
        </w:r>
      </w:hyperlink>
    </w:p>
    <w:p w14:paraId="004950B2" w14:textId="737E97C7" w:rsidR="003361DD" w:rsidRDefault="003361DD">
      <w:pPr>
        <w:pStyle w:val="Obsah2"/>
        <w:rPr>
          <w:rFonts w:asciiTheme="minorHAnsi" w:eastAsiaTheme="minorEastAsia" w:hAnsiTheme="minorHAnsi" w:cstheme="minorBidi"/>
          <w:noProof/>
          <w:kern w:val="2"/>
          <w14:ligatures w14:val="standardContextual"/>
        </w:rPr>
      </w:pPr>
      <w:hyperlink w:anchor="_Toc164970528" w:history="1">
        <w:r w:rsidRPr="003D05A5">
          <w:rPr>
            <w:rStyle w:val="Hypertextovodkaz"/>
            <w:noProof/>
          </w:rPr>
          <w:t>5.4</w:t>
        </w:r>
        <w:r>
          <w:rPr>
            <w:rFonts w:asciiTheme="minorHAnsi" w:eastAsiaTheme="minorEastAsia" w:hAnsiTheme="minorHAnsi" w:cstheme="minorBidi"/>
            <w:noProof/>
            <w:kern w:val="2"/>
            <w14:ligatures w14:val="standardContextual"/>
          </w:rPr>
          <w:tab/>
        </w:r>
        <w:r w:rsidRPr="003D05A5">
          <w:rPr>
            <w:rStyle w:val="Hypertextovodkaz"/>
            <w:noProof/>
          </w:rPr>
          <w:t>Analýza stakeholderů</w:t>
        </w:r>
        <w:r>
          <w:rPr>
            <w:noProof/>
            <w:webHidden/>
          </w:rPr>
          <w:tab/>
        </w:r>
        <w:r>
          <w:rPr>
            <w:noProof/>
            <w:webHidden/>
          </w:rPr>
          <w:fldChar w:fldCharType="begin"/>
        </w:r>
        <w:r>
          <w:rPr>
            <w:noProof/>
            <w:webHidden/>
          </w:rPr>
          <w:instrText xml:space="preserve"> PAGEREF _Toc164970528 \h </w:instrText>
        </w:r>
        <w:r>
          <w:rPr>
            <w:noProof/>
            <w:webHidden/>
          </w:rPr>
        </w:r>
        <w:r>
          <w:rPr>
            <w:noProof/>
            <w:webHidden/>
          </w:rPr>
          <w:fldChar w:fldCharType="separate"/>
        </w:r>
        <w:r>
          <w:rPr>
            <w:noProof/>
            <w:webHidden/>
          </w:rPr>
          <w:t>53</w:t>
        </w:r>
        <w:r>
          <w:rPr>
            <w:noProof/>
            <w:webHidden/>
          </w:rPr>
          <w:fldChar w:fldCharType="end"/>
        </w:r>
      </w:hyperlink>
    </w:p>
    <w:p w14:paraId="17A95A57" w14:textId="3F590223" w:rsidR="003361DD" w:rsidRDefault="003361DD">
      <w:pPr>
        <w:pStyle w:val="Obsah2"/>
        <w:rPr>
          <w:rFonts w:asciiTheme="minorHAnsi" w:eastAsiaTheme="minorEastAsia" w:hAnsiTheme="minorHAnsi" w:cstheme="minorBidi"/>
          <w:noProof/>
          <w:kern w:val="2"/>
          <w14:ligatures w14:val="standardContextual"/>
        </w:rPr>
      </w:pPr>
      <w:hyperlink w:anchor="_Toc164970529" w:history="1">
        <w:r w:rsidRPr="003D05A5">
          <w:rPr>
            <w:rStyle w:val="Hypertextovodkaz"/>
            <w:noProof/>
          </w:rPr>
          <w:t>5.5</w:t>
        </w:r>
        <w:r>
          <w:rPr>
            <w:rFonts w:asciiTheme="minorHAnsi" w:eastAsiaTheme="minorEastAsia" w:hAnsiTheme="minorHAnsi" w:cstheme="minorBidi"/>
            <w:noProof/>
            <w:kern w:val="2"/>
            <w14:ligatures w14:val="standardContextual"/>
          </w:rPr>
          <w:tab/>
        </w:r>
        <w:r w:rsidRPr="003D05A5">
          <w:rPr>
            <w:rStyle w:val="Hypertextovodkaz"/>
            <w:noProof/>
          </w:rPr>
          <w:t>Strom příčin a důsledků</w:t>
        </w:r>
        <w:r>
          <w:rPr>
            <w:noProof/>
            <w:webHidden/>
          </w:rPr>
          <w:tab/>
        </w:r>
        <w:r>
          <w:rPr>
            <w:noProof/>
            <w:webHidden/>
          </w:rPr>
          <w:fldChar w:fldCharType="begin"/>
        </w:r>
        <w:r>
          <w:rPr>
            <w:noProof/>
            <w:webHidden/>
          </w:rPr>
          <w:instrText xml:space="preserve"> PAGEREF _Toc164970529 \h </w:instrText>
        </w:r>
        <w:r>
          <w:rPr>
            <w:noProof/>
            <w:webHidden/>
          </w:rPr>
        </w:r>
        <w:r>
          <w:rPr>
            <w:noProof/>
            <w:webHidden/>
          </w:rPr>
          <w:fldChar w:fldCharType="separate"/>
        </w:r>
        <w:r>
          <w:rPr>
            <w:noProof/>
            <w:webHidden/>
          </w:rPr>
          <w:t>54</w:t>
        </w:r>
        <w:r>
          <w:rPr>
            <w:noProof/>
            <w:webHidden/>
          </w:rPr>
          <w:fldChar w:fldCharType="end"/>
        </w:r>
      </w:hyperlink>
    </w:p>
    <w:p w14:paraId="56FB6C62" w14:textId="488D2FC4" w:rsidR="003361DD" w:rsidRDefault="003361DD">
      <w:pPr>
        <w:pStyle w:val="Obsah2"/>
        <w:rPr>
          <w:rFonts w:asciiTheme="minorHAnsi" w:eastAsiaTheme="minorEastAsia" w:hAnsiTheme="minorHAnsi" w:cstheme="minorBidi"/>
          <w:noProof/>
          <w:kern w:val="2"/>
          <w14:ligatures w14:val="standardContextual"/>
        </w:rPr>
      </w:pPr>
      <w:hyperlink w:anchor="_Toc164970530" w:history="1">
        <w:r w:rsidRPr="003D05A5">
          <w:rPr>
            <w:rStyle w:val="Hypertextovodkaz"/>
            <w:noProof/>
          </w:rPr>
          <w:t>5.6</w:t>
        </w:r>
        <w:r>
          <w:rPr>
            <w:rFonts w:asciiTheme="minorHAnsi" w:eastAsiaTheme="minorEastAsia" w:hAnsiTheme="minorHAnsi" w:cstheme="minorBidi"/>
            <w:noProof/>
            <w:kern w:val="2"/>
            <w14:ligatures w14:val="standardContextual"/>
          </w:rPr>
          <w:tab/>
        </w:r>
        <w:r w:rsidRPr="003D05A5">
          <w:rPr>
            <w:rStyle w:val="Hypertextovodkaz"/>
            <w:noProof/>
          </w:rPr>
          <w:t>Závěr analýzy potřebnosti</w:t>
        </w:r>
        <w:r>
          <w:rPr>
            <w:noProof/>
            <w:webHidden/>
          </w:rPr>
          <w:tab/>
        </w:r>
        <w:r>
          <w:rPr>
            <w:noProof/>
            <w:webHidden/>
          </w:rPr>
          <w:fldChar w:fldCharType="begin"/>
        </w:r>
        <w:r>
          <w:rPr>
            <w:noProof/>
            <w:webHidden/>
          </w:rPr>
          <w:instrText xml:space="preserve"> PAGEREF _Toc164970530 \h </w:instrText>
        </w:r>
        <w:r>
          <w:rPr>
            <w:noProof/>
            <w:webHidden/>
          </w:rPr>
        </w:r>
        <w:r>
          <w:rPr>
            <w:noProof/>
            <w:webHidden/>
          </w:rPr>
          <w:fldChar w:fldCharType="separate"/>
        </w:r>
        <w:r>
          <w:rPr>
            <w:noProof/>
            <w:webHidden/>
          </w:rPr>
          <w:t>55</w:t>
        </w:r>
        <w:r>
          <w:rPr>
            <w:noProof/>
            <w:webHidden/>
          </w:rPr>
          <w:fldChar w:fldCharType="end"/>
        </w:r>
      </w:hyperlink>
    </w:p>
    <w:p w14:paraId="0679DD54" w14:textId="7B7E3C8F" w:rsidR="003361DD" w:rsidRDefault="003361DD">
      <w:pPr>
        <w:pStyle w:val="Obsah1"/>
        <w:rPr>
          <w:rFonts w:asciiTheme="minorHAnsi" w:eastAsiaTheme="minorEastAsia" w:hAnsiTheme="minorHAnsi" w:cstheme="minorBidi"/>
          <w:kern w:val="2"/>
          <w14:ligatures w14:val="standardContextual"/>
        </w:rPr>
      </w:pPr>
      <w:hyperlink w:anchor="_Toc164970531" w:history="1">
        <w:r w:rsidRPr="003D05A5">
          <w:rPr>
            <w:rStyle w:val="Hypertextovodkaz"/>
          </w:rPr>
          <w:t>6</w:t>
        </w:r>
        <w:r>
          <w:rPr>
            <w:rFonts w:asciiTheme="minorHAnsi" w:eastAsiaTheme="minorEastAsia" w:hAnsiTheme="minorHAnsi" w:cstheme="minorBidi"/>
            <w:kern w:val="2"/>
            <w14:ligatures w14:val="standardContextual"/>
          </w:rPr>
          <w:tab/>
        </w:r>
        <w:r w:rsidRPr="003D05A5">
          <w:rPr>
            <w:rStyle w:val="Hypertextovodkaz"/>
          </w:rPr>
          <w:t>Logframe projektu</w:t>
        </w:r>
        <w:r>
          <w:rPr>
            <w:webHidden/>
          </w:rPr>
          <w:tab/>
        </w:r>
        <w:r>
          <w:rPr>
            <w:webHidden/>
          </w:rPr>
          <w:fldChar w:fldCharType="begin"/>
        </w:r>
        <w:r>
          <w:rPr>
            <w:webHidden/>
          </w:rPr>
          <w:instrText xml:space="preserve"> PAGEREF _Toc164970531 \h </w:instrText>
        </w:r>
        <w:r>
          <w:rPr>
            <w:webHidden/>
          </w:rPr>
        </w:r>
        <w:r>
          <w:rPr>
            <w:webHidden/>
          </w:rPr>
          <w:fldChar w:fldCharType="separate"/>
        </w:r>
        <w:r>
          <w:rPr>
            <w:webHidden/>
          </w:rPr>
          <w:t>57</w:t>
        </w:r>
        <w:r>
          <w:rPr>
            <w:webHidden/>
          </w:rPr>
          <w:fldChar w:fldCharType="end"/>
        </w:r>
      </w:hyperlink>
    </w:p>
    <w:p w14:paraId="0C2C9086" w14:textId="661580F5" w:rsidR="003361DD" w:rsidRDefault="003361DD">
      <w:pPr>
        <w:pStyle w:val="Obsah1"/>
        <w:rPr>
          <w:rFonts w:asciiTheme="minorHAnsi" w:eastAsiaTheme="minorEastAsia" w:hAnsiTheme="minorHAnsi" w:cstheme="minorBidi"/>
          <w:kern w:val="2"/>
          <w14:ligatures w14:val="standardContextual"/>
        </w:rPr>
      </w:pPr>
      <w:hyperlink w:anchor="_Toc164970532" w:history="1">
        <w:r w:rsidRPr="003D05A5">
          <w:rPr>
            <w:rStyle w:val="Hypertextovodkaz"/>
          </w:rPr>
          <w:t>7</w:t>
        </w:r>
        <w:r>
          <w:rPr>
            <w:rFonts w:asciiTheme="minorHAnsi" w:eastAsiaTheme="minorEastAsia" w:hAnsiTheme="minorHAnsi" w:cstheme="minorBidi"/>
            <w:kern w:val="2"/>
            <w14:ligatures w14:val="standardContextual"/>
          </w:rPr>
          <w:tab/>
        </w:r>
        <w:r w:rsidRPr="003D05A5">
          <w:rPr>
            <w:rStyle w:val="Hypertextovodkaz"/>
          </w:rPr>
          <w:t>Cíl a záměr projektu</w:t>
        </w:r>
        <w:r>
          <w:rPr>
            <w:webHidden/>
          </w:rPr>
          <w:tab/>
        </w:r>
        <w:r>
          <w:rPr>
            <w:webHidden/>
          </w:rPr>
          <w:fldChar w:fldCharType="begin"/>
        </w:r>
        <w:r>
          <w:rPr>
            <w:webHidden/>
          </w:rPr>
          <w:instrText xml:space="preserve"> PAGEREF _Toc164970532 \h </w:instrText>
        </w:r>
        <w:r>
          <w:rPr>
            <w:webHidden/>
          </w:rPr>
        </w:r>
        <w:r>
          <w:rPr>
            <w:webHidden/>
          </w:rPr>
          <w:fldChar w:fldCharType="separate"/>
        </w:r>
        <w:r>
          <w:rPr>
            <w:webHidden/>
          </w:rPr>
          <w:t>61</w:t>
        </w:r>
        <w:r>
          <w:rPr>
            <w:webHidden/>
          </w:rPr>
          <w:fldChar w:fldCharType="end"/>
        </w:r>
      </w:hyperlink>
    </w:p>
    <w:p w14:paraId="24B11037" w14:textId="7C904C68" w:rsidR="003361DD" w:rsidRDefault="003361DD">
      <w:pPr>
        <w:pStyle w:val="Obsah1"/>
        <w:rPr>
          <w:rFonts w:asciiTheme="minorHAnsi" w:eastAsiaTheme="minorEastAsia" w:hAnsiTheme="minorHAnsi" w:cstheme="minorBidi"/>
          <w:kern w:val="2"/>
          <w14:ligatures w14:val="standardContextual"/>
        </w:rPr>
      </w:pPr>
      <w:hyperlink w:anchor="_Toc164970533" w:history="1">
        <w:r w:rsidRPr="003D05A5">
          <w:rPr>
            <w:rStyle w:val="Hypertextovodkaz"/>
          </w:rPr>
          <w:t>8</w:t>
        </w:r>
        <w:r>
          <w:rPr>
            <w:rFonts w:asciiTheme="minorHAnsi" w:eastAsiaTheme="minorEastAsia" w:hAnsiTheme="minorHAnsi" w:cstheme="minorBidi"/>
            <w:kern w:val="2"/>
            <w14:ligatures w14:val="standardContextual"/>
          </w:rPr>
          <w:tab/>
        </w:r>
        <w:r w:rsidRPr="003D05A5">
          <w:rPr>
            <w:rStyle w:val="Hypertextovodkaz"/>
          </w:rPr>
          <w:t>Klíčové aktivity, indikátory splnění klíčových aktivit a výstupy aktivit</w:t>
        </w:r>
        <w:r>
          <w:rPr>
            <w:webHidden/>
          </w:rPr>
          <w:tab/>
        </w:r>
        <w:r>
          <w:rPr>
            <w:webHidden/>
          </w:rPr>
          <w:fldChar w:fldCharType="begin"/>
        </w:r>
        <w:r>
          <w:rPr>
            <w:webHidden/>
          </w:rPr>
          <w:instrText xml:space="preserve"> PAGEREF _Toc164970533 \h </w:instrText>
        </w:r>
        <w:r>
          <w:rPr>
            <w:webHidden/>
          </w:rPr>
        </w:r>
        <w:r>
          <w:rPr>
            <w:webHidden/>
          </w:rPr>
          <w:fldChar w:fldCharType="separate"/>
        </w:r>
        <w:r>
          <w:rPr>
            <w:webHidden/>
          </w:rPr>
          <w:t>63</w:t>
        </w:r>
        <w:r>
          <w:rPr>
            <w:webHidden/>
          </w:rPr>
          <w:fldChar w:fldCharType="end"/>
        </w:r>
      </w:hyperlink>
    </w:p>
    <w:p w14:paraId="37C7D5EA" w14:textId="3047385E" w:rsidR="003361DD" w:rsidRDefault="003361DD">
      <w:pPr>
        <w:pStyle w:val="Obsah1"/>
        <w:rPr>
          <w:rFonts w:asciiTheme="minorHAnsi" w:eastAsiaTheme="minorEastAsia" w:hAnsiTheme="minorHAnsi" w:cstheme="minorBidi"/>
          <w:kern w:val="2"/>
          <w14:ligatures w14:val="standardContextual"/>
        </w:rPr>
      </w:pPr>
      <w:hyperlink w:anchor="_Toc164970534" w:history="1">
        <w:r w:rsidRPr="003D05A5">
          <w:rPr>
            <w:rStyle w:val="Hypertextovodkaz"/>
          </w:rPr>
          <w:t>9</w:t>
        </w:r>
        <w:r>
          <w:rPr>
            <w:rFonts w:asciiTheme="minorHAnsi" w:eastAsiaTheme="minorEastAsia" w:hAnsiTheme="minorHAnsi" w:cstheme="minorBidi"/>
            <w:kern w:val="2"/>
            <w14:ligatures w14:val="standardContextual"/>
          </w:rPr>
          <w:tab/>
        </w:r>
        <w:r w:rsidRPr="003D05A5">
          <w:rPr>
            <w:rStyle w:val="Hypertextovodkaz"/>
          </w:rPr>
          <w:t>Předpokládané výsledky a popis přidané hodnoty projektu</w:t>
        </w:r>
        <w:r>
          <w:rPr>
            <w:webHidden/>
          </w:rPr>
          <w:tab/>
        </w:r>
        <w:r>
          <w:rPr>
            <w:webHidden/>
          </w:rPr>
          <w:fldChar w:fldCharType="begin"/>
        </w:r>
        <w:r>
          <w:rPr>
            <w:webHidden/>
          </w:rPr>
          <w:instrText xml:space="preserve"> PAGEREF _Toc164970534 \h </w:instrText>
        </w:r>
        <w:r>
          <w:rPr>
            <w:webHidden/>
          </w:rPr>
        </w:r>
        <w:r>
          <w:rPr>
            <w:webHidden/>
          </w:rPr>
          <w:fldChar w:fldCharType="separate"/>
        </w:r>
        <w:r>
          <w:rPr>
            <w:webHidden/>
          </w:rPr>
          <w:t>73</w:t>
        </w:r>
        <w:r>
          <w:rPr>
            <w:webHidden/>
          </w:rPr>
          <w:fldChar w:fldCharType="end"/>
        </w:r>
      </w:hyperlink>
    </w:p>
    <w:p w14:paraId="086633E0" w14:textId="3B6731AB" w:rsidR="003361DD" w:rsidRDefault="003361DD">
      <w:pPr>
        <w:pStyle w:val="Obsah1"/>
        <w:rPr>
          <w:rFonts w:asciiTheme="minorHAnsi" w:eastAsiaTheme="minorEastAsia" w:hAnsiTheme="minorHAnsi" w:cstheme="minorBidi"/>
          <w:kern w:val="2"/>
          <w14:ligatures w14:val="standardContextual"/>
        </w:rPr>
      </w:pPr>
      <w:hyperlink w:anchor="_Toc164970535" w:history="1">
        <w:r w:rsidRPr="003D05A5">
          <w:rPr>
            <w:rStyle w:val="Hypertextovodkaz"/>
          </w:rPr>
          <w:t>10</w:t>
        </w:r>
        <w:r>
          <w:rPr>
            <w:rFonts w:asciiTheme="minorHAnsi" w:eastAsiaTheme="minorEastAsia" w:hAnsiTheme="minorHAnsi" w:cstheme="minorBidi"/>
            <w:kern w:val="2"/>
            <w14:ligatures w14:val="standardContextual"/>
          </w:rPr>
          <w:tab/>
        </w:r>
        <w:r w:rsidRPr="003D05A5">
          <w:rPr>
            <w:rStyle w:val="Hypertextovodkaz"/>
          </w:rPr>
          <w:t>Management rizik</w:t>
        </w:r>
        <w:r>
          <w:rPr>
            <w:webHidden/>
          </w:rPr>
          <w:tab/>
        </w:r>
        <w:r>
          <w:rPr>
            <w:webHidden/>
          </w:rPr>
          <w:fldChar w:fldCharType="begin"/>
        </w:r>
        <w:r>
          <w:rPr>
            <w:webHidden/>
          </w:rPr>
          <w:instrText xml:space="preserve"> PAGEREF _Toc164970535 \h </w:instrText>
        </w:r>
        <w:r>
          <w:rPr>
            <w:webHidden/>
          </w:rPr>
        </w:r>
        <w:r>
          <w:rPr>
            <w:webHidden/>
          </w:rPr>
          <w:fldChar w:fldCharType="separate"/>
        </w:r>
        <w:r>
          <w:rPr>
            <w:webHidden/>
          </w:rPr>
          <w:t>75</w:t>
        </w:r>
        <w:r>
          <w:rPr>
            <w:webHidden/>
          </w:rPr>
          <w:fldChar w:fldCharType="end"/>
        </w:r>
      </w:hyperlink>
    </w:p>
    <w:p w14:paraId="53E0BEE3" w14:textId="52A503C2" w:rsidR="003361DD" w:rsidRDefault="003361DD">
      <w:pPr>
        <w:pStyle w:val="Obsah1"/>
        <w:rPr>
          <w:rFonts w:asciiTheme="minorHAnsi" w:eastAsiaTheme="minorEastAsia" w:hAnsiTheme="minorHAnsi" w:cstheme="minorBidi"/>
          <w:kern w:val="2"/>
          <w14:ligatures w14:val="standardContextual"/>
        </w:rPr>
      </w:pPr>
      <w:hyperlink w:anchor="_Toc164970536" w:history="1">
        <w:r w:rsidRPr="003D05A5">
          <w:rPr>
            <w:rStyle w:val="Hypertextovodkaz"/>
          </w:rPr>
          <w:t>11</w:t>
        </w:r>
        <w:r>
          <w:rPr>
            <w:rFonts w:asciiTheme="minorHAnsi" w:eastAsiaTheme="minorEastAsia" w:hAnsiTheme="minorHAnsi" w:cstheme="minorBidi"/>
            <w:kern w:val="2"/>
            <w14:ligatures w14:val="standardContextual"/>
          </w:rPr>
          <w:tab/>
        </w:r>
        <w:r w:rsidRPr="003D05A5">
          <w:rPr>
            <w:rStyle w:val="Hypertextovodkaz"/>
          </w:rPr>
          <w:t>Harmonogram projektu</w:t>
        </w:r>
        <w:r>
          <w:rPr>
            <w:webHidden/>
          </w:rPr>
          <w:tab/>
        </w:r>
        <w:r>
          <w:rPr>
            <w:webHidden/>
          </w:rPr>
          <w:fldChar w:fldCharType="begin"/>
        </w:r>
        <w:r>
          <w:rPr>
            <w:webHidden/>
          </w:rPr>
          <w:instrText xml:space="preserve"> PAGEREF _Toc164970536 \h </w:instrText>
        </w:r>
        <w:r>
          <w:rPr>
            <w:webHidden/>
          </w:rPr>
        </w:r>
        <w:r>
          <w:rPr>
            <w:webHidden/>
          </w:rPr>
          <w:fldChar w:fldCharType="separate"/>
        </w:r>
        <w:r>
          <w:rPr>
            <w:webHidden/>
          </w:rPr>
          <w:t>79</w:t>
        </w:r>
        <w:r>
          <w:rPr>
            <w:webHidden/>
          </w:rPr>
          <w:fldChar w:fldCharType="end"/>
        </w:r>
      </w:hyperlink>
    </w:p>
    <w:p w14:paraId="7007F23D" w14:textId="5D716E40" w:rsidR="003361DD" w:rsidRDefault="003361DD">
      <w:pPr>
        <w:pStyle w:val="Obsah1"/>
        <w:rPr>
          <w:rFonts w:asciiTheme="minorHAnsi" w:eastAsiaTheme="minorEastAsia" w:hAnsiTheme="minorHAnsi" w:cstheme="minorBidi"/>
          <w:kern w:val="2"/>
          <w14:ligatures w14:val="standardContextual"/>
        </w:rPr>
      </w:pPr>
      <w:hyperlink w:anchor="_Toc164970537" w:history="1">
        <w:r w:rsidRPr="003D05A5">
          <w:rPr>
            <w:rStyle w:val="Hypertextovodkaz"/>
          </w:rPr>
          <w:t>12</w:t>
        </w:r>
        <w:r>
          <w:rPr>
            <w:rFonts w:asciiTheme="minorHAnsi" w:eastAsiaTheme="minorEastAsia" w:hAnsiTheme="minorHAnsi" w:cstheme="minorBidi"/>
            <w:kern w:val="2"/>
            <w14:ligatures w14:val="standardContextual"/>
          </w:rPr>
          <w:tab/>
        </w:r>
        <w:r w:rsidRPr="003D05A5">
          <w:rPr>
            <w:rStyle w:val="Hypertextovodkaz"/>
          </w:rPr>
          <w:t>Rozpočet projektu</w:t>
        </w:r>
        <w:r>
          <w:rPr>
            <w:webHidden/>
          </w:rPr>
          <w:tab/>
        </w:r>
        <w:r>
          <w:rPr>
            <w:webHidden/>
          </w:rPr>
          <w:fldChar w:fldCharType="begin"/>
        </w:r>
        <w:r>
          <w:rPr>
            <w:webHidden/>
          </w:rPr>
          <w:instrText xml:space="preserve"> PAGEREF _Toc164970537 \h </w:instrText>
        </w:r>
        <w:r>
          <w:rPr>
            <w:webHidden/>
          </w:rPr>
        </w:r>
        <w:r>
          <w:rPr>
            <w:webHidden/>
          </w:rPr>
          <w:fldChar w:fldCharType="separate"/>
        </w:r>
        <w:r>
          <w:rPr>
            <w:webHidden/>
          </w:rPr>
          <w:t>83</w:t>
        </w:r>
        <w:r>
          <w:rPr>
            <w:webHidden/>
          </w:rPr>
          <w:fldChar w:fldCharType="end"/>
        </w:r>
      </w:hyperlink>
    </w:p>
    <w:p w14:paraId="7BE4FDF3" w14:textId="6CEE8112" w:rsidR="003361DD" w:rsidRDefault="003361DD">
      <w:pPr>
        <w:pStyle w:val="Obsah1"/>
        <w:rPr>
          <w:rFonts w:asciiTheme="minorHAnsi" w:eastAsiaTheme="minorEastAsia" w:hAnsiTheme="minorHAnsi" w:cstheme="minorBidi"/>
          <w:kern w:val="2"/>
          <w14:ligatures w14:val="standardContextual"/>
        </w:rPr>
      </w:pPr>
      <w:hyperlink w:anchor="_Toc164970538" w:history="1">
        <w:r w:rsidRPr="003D05A5">
          <w:rPr>
            <w:rStyle w:val="Hypertextovodkaz"/>
          </w:rPr>
          <w:t>Závěr</w:t>
        </w:r>
        <w:r>
          <w:rPr>
            <w:webHidden/>
          </w:rPr>
          <w:tab/>
        </w:r>
        <w:r>
          <w:rPr>
            <w:webHidden/>
          </w:rPr>
          <w:fldChar w:fldCharType="begin"/>
        </w:r>
        <w:r>
          <w:rPr>
            <w:webHidden/>
          </w:rPr>
          <w:instrText xml:space="preserve"> PAGEREF _Toc164970538 \h </w:instrText>
        </w:r>
        <w:r>
          <w:rPr>
            <w:webHidden/>
          </w:rPr>
        </w:r>
        <w:r>
          <w:rPr>
            <w:webHidden/>
          </w:rPr>
          <w:fldChar w:fldCharType="separate"/>
        </w:r>
        <w:r>
          <w:rPr>
            <w:webHidden/>
          </w:rPr>
          <w:t>87</w:t>
        </w:r>
        <w:r>
          <w:rPr>
            <w:webHidden/>
          </w:rPr>
          <w:fldChar w:fldCharType="end"/>
        </w:r>
      </w:hyperlink>
    </w:p>
    <w:p w14:paraId="1AEF53C8" w14:textId="3B9F6E5C" w:rsidR="003361DD" w:rsidRDefault="003361DD">
      <w:pPr>
        <w:pStyle w:val="Obsah1"/>
        <w:rPr>
          <w:rFonts w:asciiTheme="minorHAnsi" w:eastAsiaTheme="minorEastAsia" w:hAnsiTheme="minorHAnsi" w:cstheme="minorBidi"/>
          <w:kern w:val="2"/>
          <w14:ligatures w14:val="standardContextual"/>
        </w:rPr>
      </w:pPr>
      <w:hyperlink w:anchor="_Toc164970539" w:history="1">
        <w:r w:rsidRPr="003D05A5">
          <w:rPr>
            <w:rStyle w:val="Hypertextovodkaz"/>
          </w:rPr>
          <w:t>Bibliografie</w:t>
        </w:r>
        <w:r>
          <w:rPr>
            <w:webHidden/>
          </w:rPr>
          <w:tab/>
        </w:r>
        <w:r>
          <w:rPr>
            <w:webHidden/>
          </w:rPr>
          <w:fldChar w:fldCharType="begin"/>
        </w:r>
        <w:r>
          <w:rPr>
            <w:webHidden/>
          </w:rPr>
          <w:instrText xml:space="preserve"> PAGEREF _Toc164970539 \h </w:instrText>
        </w:r>
        <w:r>
          <w:rPr>
            <w:webHidden/>
          </w:rPr>
        </w:r>
        <w:r>
          <w:rPr>
            <w:webHidden/>
          </w:rPr>
          <w:fldChar w:fldCharType="separate"/>
        </w:r>
        <w:r>
          <w:rPr>
            <w:webHidden/>
          </w:rPr>
          <w:t>89</w:t>
        </w:r>
        <w:r>
          <w:rPr>
            <w:webHidden/>
          </w:rPr>
          <w:fldChar w:fldCharType="end"/>
        </w:r>
      </w:hyperlink>
    </w:p>
    <w:p w14:paraId="6A6DE6E9" w14:textId="69DDA1A2" w:rsidR="003361DD" w:rsidRDefault="003361DD">
      <w:pPr>
        <w:pStyle w:val="Obsah1"/>
        <w:rPr>
          <w:rFonts w:asciiTheme="minorHAnsi" w:eastAsiaTheme="minorEastAsia" w:hAnsiTheme="minorHAnsi" w:cstheme="minorBidi"/>
          <w:kern w:val="2"/>
          <w14:ligatures w14:val="standardContextual"/>
        </w:rPr>
      </w:pPr>
      <w:hyperlink w:anchor="_Toc164970540" w:history="1">
        <w:r w:rsidRPr="003D05A5">
          <w:rPr>
            <w:rStyle w:val="Hypertextovodkaz"/>
          </w:rPr>
          <w:t>Seznam příloh</w:t>
        </w:r>
        <w:r>
          <w:rPr>
            <w:webHidden/>
          </w:rPr>
          <w:tab/>
        </w:r>
        <w:r>
          <w:rPr>
            <w:webHidden/>
          </w:rPr>
          <w:fldChar w:fldCharType="begin"/>
        </w:r>
        <w:r>
          <w:rPr>
            <w:webHidden/>
          </w:rPr>
          <w:instrText xml:space="preserve"> PAGEREF _Toc164970540 \h </w:instrText>
        </w:r>
        <w:r>
          <w:rPr>
            <w:webHidden/>
          </w:rPr>
        </w:r>
        <w:r>
          <w:rPr>
            <w:webHidden/>
          </w:rPr>
          <w:fldChar w:fldCharType="separate"/>
        </w:r>
        <w:r>
          <w:rPr>
            <w:webHidden/>
          </w:rPr>
          <w:t>99</w:t>
        </w:r>
        <w:r>
          <w:rPr>
            <w:webHidden/>
          </w:rPr>
          <w:fldChar w:fldCharType="end"/>
        </w:r>
      </w:hyperlink>
    </w:p>
    <w:p w14:paraId="15406EE2" w14:textId="307E87A1" w:rsidR="003361DD" w:rsidRDefault="003361DD">
      <w:pPr>
        <w:pStyle w:val="Obsah1"/>
        <w:rPr>
          <w:rFonts w:asciiTheme="minorHAnsi" w:eastAsiaTheme="minorEastAsia" w:hAnsiTheme="minorHAnsi" w:cstheme="minorBidi"/>
          <w:kern w:val="2"/>
          <w14:ligatures w14:val="standardContextual"/>
        </w:rPr>
      </w:pPr>
      <w:hyperlink w:anchor="_Toc164970541" w:history="1">
        <w:r w:rsidRPr="003D05A5">
          <w:rPr>
            <w:rStyle w:val="Hypertextovodkaz"/>
          </w:rPr>
          <w:t>Přílohy</w:t>
        </w:r>
        <w:r>
          <w:rPr>
            <w:webHidden/>
          </w:rPr>
          <w:tab/>
        </w:r>
        <w:r>
          <w:rPr>
            <w:webHidden/>
          </w:rPr>
          <w:fldChar w:fldCharType="begin"/>
        </w:r>
        <w:r>
          <w:rPr>
            <w:webHidden/>
          </w:rPr>
          <w:instrText xml:space="preserve"> PAGEREF _Toc164970541 \h </w:instrText>
        </w:r>
        <w:r>
          <w:rPr>
            <w:webHidden/>
          </w:rPr>
        </w:r>
        <w:r>
          <w:rPr>
            <w:webHidden/>
          </w:rPr>
          <w:fldChar w:fldCharType="separate"/>
        </w:r>
        <w:r>
          <w:rPr>
            <w:webHidden/>
          </w:rPr>
          <w:t>100</w:t>
        </w:r>
        <w:r>
          <w:rPr>
            <w:webHidden/>
          </w:rPr>
          <w:fldChar w:fldCharType="end"/>
        </w:r>
      </w:hyperlink>
    </w:p>
    <w:p w14:paraId="619B1EDF" w14:textId="63EA9FB4" w:rsidR="00AB40A3" w:rsidRDefault="00BB7CE0" w:rsidP="009C478F">
      <w:pPr>
        <w:sectPr w:rsidR="00AB40A3" w:rsidSect="007D7EB8">
          <w:footerReference w:type="default" r:id="rId10"/>
          <w:type w:val="oddPage"/>
          <w:pgSz w:w="11906" w:h="16838" w:code="9"/>
          <w:pgMar w:top="1417" w:right="1417" w:bottom="1417" w:left="1417" w:header="708" w:footer="708" w:gutter="0"/>
          <w:cols w:space="708"/>
          <w:docGrid w:linePitch="360"/>
        </w:sectPr>
      </w:pPr>
      <w:r>
        <w:fldChar w:fldCharType="end"/>
      </w:r>
    </w:p>
    <w:p w14:paraId="286D1392" w14:textId="21F9F242" w:rsidR="00AD5240" w:rsidRDefault="00AD5240" w:rsidP="00AD5240">
      <w:pPr>
        <w:pStyle w:val="Nadpis1"/>
        <w:numPr>
          <w:ilvl w:val="0"/>
          <w:numId w:val="0"/>
        </w:numPr>
      </w:pPr>
      <w:bookmarkStart w:id="0" w:name="_Toc164970489"/>
      <w:r>
        <w:lastRenderedPageBreak/>
        <w:t xml:space="preserve">Seznam </w:t>
      </w:r>
      <w:r w:rsidR="009E221D">
        <w:t>zkratek</w:t>
      </w:r>
      <w:bookmarkEnd w:id="0"/>
    </w:p>
    <w:p w14:paraId="7FBDF2CA" w14:textId="77777777" w:rsidR="007A1029" w:rsidRDefault="007A1029" w:rsidP="00080DE0">
      <w:pPr>
        <w:pStyle w:val="AP-Odstaveczapedlem"/>
      </w:pPr>
      <w:r>
        <w:t>ČR – Česká republika</w:t>
      </w:r>
    </w:p>
    <w:p w14:paraId="35183488" w14:textId="77777777" w:rsidR="007A1029" w:rsidRDefault="007A1029" w:rsidP="00080DE0">
      <w:pPr>
        <w:pStyle w:val="AP-Odstaveczapedlem"/>
      </w:pPr>
      <w:r>
        <w:t xml:space="preserve">HBSC – Health </w:t>
      </w:r>
      <w:proofErr w:type="spellStart"/>
      <w:r>
        <w:t>Behaviour</w:t>
      </w:r>
      <w:proofErr w:type="spellEnd"/>
      <w:r>
        <w:t xml:space="preserve"> in </w:t>
      </w:r>
      <w:proofErr w:type="spellStart"/>
      <w:r>
        <w:t>School-aged</w:t>
      </w:r>
      <w:proofErr w:type="spellEnd"/>
      <w:r>
        <w:t xml:space="preserve"> Children</w:t>
      </w:r>
    </w:p>
    <w:p w14:paraId="7CA416B3" w14:textId="77777777" w:rsidR="007A1029" w:rsidRDefault="007A1029" w:rsidP="00080DE0">
      <w:pPr>
        <w:pStyle w:val="AP-Odstaveczapedlem"/>
      </w:pPr>
      <w:r>
        <w:t xml:space="preserve">IASSW – International </w:t>
      </w:r>
      <w:proofErr w:type="spellStart"/>
      <w:r>
        <w:t>Association</w:t>
      </w:r>
      <w:proofErr w:type="spellEnd"/>
      <w:r>
        <w:t xml:space="preserve"> of </w:t>
      </w:r>
      <w:proofErr w:type="spellStart"/>
      <w:r>
        <w:t>Schools</w:t>
      </w:r>
      <w:proofErr w:type="spellEnd"/>
      <w:r>
        <w:t xml:space="preserve"> of Social Work (Mezinárodní asociace škol sociální práce)</w:t>
      </w:r>
    </w:p>
    <w:p w14:paraId="3E07D44D" w14:textId="77777777" w:rsidR="007A1029" w:rsidRDefault="007A1029" w:rsidP="00080DE0">
      <w:pPr>
        <w:pStyle w:val="AP-Odstaveczapedlem"/>
      </w:pPr>
      <w:r>
        <w:t xml:space="preserve">IFSW – International </w:t>
      </w:r>
      <w:proofErr w:type="spellStart"/>
      <w:r>
        <w:t>Federation</w:t>
      </w:r>
      <w:proofErr w:type="spellEnd"/>
      <w:r>
        <w:t xml:space="preserve"> of Social Workers (Mezinárodní federace sociálních pracovníků)</w:t>
      </w:r>
    </w:p>
    <w:p w14:paraId="4D6870CD" w14:textId="77777777" w:rsidR="007A1029" w:rsidRDefault="007A1029" w:rsidP="00080DE0">
      <w:pPr>
        <w:pStyle w:val="AP-Odstaveczapedlem"/>
      </w:pPr>
      <w:r>
        <w:t>KA – Klíčová aktivita</w:t>
      </w:r>
    </w:p>
    <w:p w14:paraId="3ABC58B7" w14:textId="77777777" w:rsidR="007A1029" w:rsidRDefault="007A1029" w:rsidP="00080DE0">
      <w:pPr>
        <w:pStyle w:val="AP-Odstaveczapedlem"/>
      </w:pPr>
      <w:r>
        <w:t>MPP – Minimální preventivní program</w:t>
      </w:r>
    </w:p>
    <w:p w14:paraId="66A44210" w14:textId="77777777" w:rsidR="007A1029" w:rsidRDefault="007A1029" w:rsidP="00080DE0">
      <w:pPr>
        <w:pStyle w:val="AP-Odstaveczapedlem"/>
      </w:pPr>
      <w:r>
        <w:t>MPSV – Ministerstvo práce a sociálních věcí</w:t>
      </w:r>
    </w:p>
    <w:p w14:paraId="46875AFF" w14:textId="77777777" w:rsidR="007A1029" w:rsidRDefault="007A1029" w:rsidP="00080DE0">
      <w:pPr>
        <w:pStyle w:val="AP-Odstaveczapedlem"/>
      </w:pPr>
      <w:r>
        <w:t>MŠMT – Ministerstvo školství, mládeže a tělovýchovy</w:t>
      </w:r>
    </w:p>
    <w:p w14:paraId="51BAB3CA" w14:textId="77777777" w:rsidR="007A1029" w:rsidRDefault="007A1029" w:rsidP="00080DE0">
      <w:pPr>
        <w:pStyle w:val="AP-Odstaveczapedlem"/>
      </w:pPr>
      <w:r>
        <w:t>NZDM – Nízkoprahové zařízení pro děti a mládež</w:t>
      </w:r>
    </w:p>
    <w:p w14:paraId="02902D58" w14:textId="77777777" w:rsidR="007A1029" w:rsidRDefault="007A1029" w:rsidP="00080DE0">
      <w:pPr>
        <w:pStyle w:val="AP-Odstaveczapedlem"/>
      </w:pPr>
      <w:r>
        <w:t>OSPOD – Orgán sociálně právní ochrany dětí</w:t>
      </w:r>
    </w:p>
    <w:p w14:paraId="70283E17" w14:textId="77777777" w:rsidR="007A1029" w:rsidRPr="00B27160" w:rsidRDefault="007A1029" w:rsidP="00B27160">
      <w:pPr>
        <w:pStyle w:val="AP-Odstaveczapedlem"/>
      </w:pPr>
      <w:r>
        <w:t xml:space="preserve">UNICEF – </w:t>
      </w:r>
      <w:r w:rsidRPr="00E40294">
        <w:rPr>
          <w:lang w:val="en-GB"/>
        </w:rPr>
        <w:t>United Nations International Children's Emergency Fund</w:t>
      </w:r>
      <w:r>
        <w:rPr>
          <w:lang w:val="en-GB"/>
        </w:rPr>
        <w:t xml:space="preserve"> (</w:t>
      </w:r>
      <w:r w:rsidRPr="007A1029">
        <w:t>Dětský fond Organizace spojených národů)</w:t>
      </w:r>
    </w:p>
    <w:p w14:paraId="43F1DB97" w14:textId="77777777" w:rsidR="000F1440" w:rsidRDefault="007A1029" w:rsidP="00080DE0">
      <w:pPr>
        <w:pStyle w:val="AP-Odstaveczapedlem"/>
        <w:sectPr w:rsidR="000F1440" w:rsidSect="007D7EB8">
          <w:footerReference w:type="even" r:id="rId11"/>
          <w:footerReference w:type="default" r:id="rId12"/>
          <w:pgSz w:w="11906" w:h="16838" w:code="9"/>
          <w:pgMar w:top="1417" w:right="1417" w:bottom="1417" w:left="1417" w:header="708" w:footer="708" w:gutter="0"/>
          <w:cols w:space="708"/>
          <w:docGrid w:linePitch="360"/>
        </w:sectPr>
      </w:pPr>
      <w:r>
        <w:t>ZŠ – Základní škola</w:t>
      </w:r>
    </w:p>
    <w:p w14:paraId="3E240D79" w14:textId="0B2A90C0" w:rsidR="00ED1205" w:rsidRDefault="00613D11" w:rsidP="00400C2B">
      <w:pPr>
        <w:pStyle w:val="Nadpis1"/>
        <w:numPr>
          <w:ilvl w:val="0"/>
          <w:numId w:val="0"/>
        </w:numPr>
      </w:pPr>
      <w:bookmarkStart w:id="1" w:name="_Toc7173305"/>
      <w:bookmarkStart w:id="2" w:name="_Toc164970490"/>
      <w:r>
        <w:lastRenderedPageBreak/>
        <w:t>Úvod</w:t>
      </w:r>
      <w:bookmarkEnd w:id="1"/>
      <w:bookmarkEnd w:id="2"/>
    </w:p>
    <w:p w14:paraId="5BE1F7A3" w14:textId="566645CE" w:rsidR="00A45BC2" w:rsidRDefault="00A81592" w:rsidP="00037FE9">
      <w:pPr>
        <w:pStyle w:val="AP-Odstaveczapedlem"/>
      </w:pPr>
      <w:r w:rsidRPr="00A81592">
        <w:t>Práce představuje nízkoprahové zařízení pro děti a mládež a také se zabývá problematikou rizikového chování s důrazem na identifikaci klíčových rizikových faktorů, jejich vliv a možné příčiny tohoto chování. Důležitým milníkem v prevenci rizikového chování u dětí a mladistvých může být spolupráce mezi klíčovými aktéry, jako jsou školy a nízkoprahová zařízení pro děti a mládež. Nicméně, některé školy mohou mít nedostatečné informace o tom, jak NZDM pracuje a jaké by mohly být možnosti pro spolupráci s NZDM.</w:t>
      </w:r>
      <w:r>
        <w:t xml:space="preserve"> </w:t>
      </w:r>
      <w:r w:rsidRPr="00A81592">
        <w:t>Nedostatek informací může vést ke ztrátě potenciálu spolupracovat v rámci prevence rizikového chování se sociálními pracovníky z</w:t>
      </w:r>
      <w:r w:rsidR="00C229C6">
        <w:t> </w:t>
      </w:r>
      <w:r w:rsidRPr="00A81592">
        <w:t>NZDM</w:t>
      </w:r>
      <w:r w:rsidR="00C229C6">
        <w:t xml:space="preserve">. </w:t>
      </w:r>
      <w:r w:rsidR="00EC3981" w:rsidRPr="00EC3981">
        <w:t xml:space="preserve">Tato práce vznikla na základě mé praxe v nízkoprahovém zařízení pro děti a mládež TRIUMF klub v Rožnově pod Radhoštěm. TRIUMF klub jako nízkoprahové zařízení poskytuje prostor pro setkávání a volnočasové aktivity pro děti a mládež. Jedná se o bezpečné prostředí, kde se děti a mladiství mohou spontánně setkat, popovídat si a svěřit se s problémy, které je trápí. </w:t>
      </w:r>
    </w:p>
    <w:p w14:paraId="50992ED9" w14:textId="4121492B" w:rsidR="00EC3981" w:rsidRPr="00EC3981" w:rsidRDefault="00EC3981" w:rsidP="00A45BC2">
      <w:pPr>
        <w:pStyle w:val="AP-Odstavec"/>
      </w:pPr>
      <w:r w:rsidRPr="00EC3981">
        <w:t>Během mého působení v nízkoprahovém zařízení pro děti a mládež jsem si uvědomila, jak důležitou a nezastupitelnou úlohu v životě jedince má rodina, škola a vrstevníci a jak na něho působí pozitivně i negativně, což může přispět k rizikovému chování u jedince. Tato praxe mě motivovala k hlubšímu zkoumání příčin v oblasti rizikového chování, které se m</w:t>
      </w:r>
      <w:r w:rsidR="00EF73F5">
        <w:t xml:space="preserve">ohou </w:t>
      </w:r>
      <w:r w:rsidRPr="00EC3981">
        <w:t>projevovat ve školním prostředí. Touto prací bych chtěla alespoň malým dílem přispět k tomu, aby se zvýšila informovanost o NZDM v reakci na rizikové chování, které se u žáků 2. stupně m</w:t>
      </w:r>
      <w:r w:rsidR="00B12C5B">
        <w:t>ůže</w:t>
      </w:r>
      <w:r w:rsidRPr="00EC3981">
        <w:t xml:space="preserve"> objevovat a částečně přispět ke zlepšení povědomí školy o NZDM, aby škola informovala žáky o této službě, což by mohlo vést ke spolupráci mezi školou a NZDM v oblasti prevence rizikového chování. Je klíčové, aby tyto problémy nebyly opomíjeny a byly řešeny. Myslím si, že je důležité poskytnou prostor pro bezpečné sdílení problémů a hledání vhodných řešení, zejména pro ty, kteří nemají snadný přístup k podpoře ve svém okolí. Zvýšení informovanosti o NZDM může být klíčové pro prevenci rizikového chování u žáků.</w:t>
      </w:r>
    </w:p>
    <w:p w14:paraId="1FA71460" w14:textId="77777777" w:rsidR="00EC3981" w:rsidRPr="00EC3981" w:rsidRDefault="00EC3981" w:rsidP="00A45BC2">
      <w:pPr>
        <w:pStyle w:val="AP-Odstavec"/>
      </w:pPr>
      <w:r w:rsidRPr="00EC3981">
        <w:t xml:space="preserve">Praxe v NZDM mi otevřela oči v možnostech a výhodách, která tato sociální služba poskytuje pro děti a mladistvé. Zároveň jsem si během praxe uvědomila, jak snadné je se dostat do různých forem rizikového chování již v nezletilém věku. Věřím, že informovanosti o poskytování NZDM může být klíčové pro prevenci rizikového chování u žáků, ale také klíčové pro školu a její personál. Žáci i zaměstnanci školy by měli mít povědomí o existenci této služby a přehled, kde tuto službu najít, a aby znali samotné poslání služby a její přínos. Také by to umožnilo lépe rozpoznat riziková chování ve kterých by se žáci mohli naskytnout a vědět, jak se rizikovým situacím vyvarovat ve prospěch svého zdraví. Zaměstnanci školy by mohli hrát klíčovou roli v informování žáků o NZDM, zatímco žáci by měli dostatečné povědomí o této službě a být schopni ji využít v případě potřeby. </w:t>
      </w:r>
      <w:bookmarkStart w:id="3" w:name="_Hlk156463146"/>
    </w:p>
    <w:bookmarkEnd w:id="3"/>
    <w:p w14:paraId="1D70D438" w14:textId="6221F678" w:rsidR="00857B54" w:rsidRDefault="005C3573" w:rsidP="003C08E7">
      <w:pPr>
        <w:pStyle w:val="AP-Odstavec"/>
      </w:pPr>
      <w:r w:rsidRPr="00EC3981">
        <w:rPr>
          <w:b/>
          <w:bCs/>
        </w:rPr>
        <w:lastRenderedPageBreak/>
        <w:t xml:space="preserve">Cílem </w:t>
      </w:r>
      <w:r w:rsidRPr="005C3573">
        <w:rPr>
          <w:b/>
          <w:bCs/>
        </w:rPr>
        <w:t>bakalářské práce je vytvořit projekt zaměřený na zvýšení informovanosti o NZDM Triumf jako nástroji prevence rizikového chování u žáků 2. stupně ZŠ v mikroregionu Rožnovsko.</w:t>
      </w:r>
      <w:r>
        <w:rPr>
          <w:b/>
          <w:bCs/>
        </w:rPr>
        <w:t xml:space="preserve"> </w:t>
      </w:r>
      <w:r w:rsidR="006A6EED">
        <w:t>Tato práce se pomyslně rozděluje na dvě části, teoretickou a p</w:t>
      </w:r>
      <w:r w:rsidR="00247292">
        <w:t>rojektovou část. N</w:t>
      </w:r>
      <w:r w:rsidR="00EC3981" w:rsidRPr="00EC3981">
        <w:t xml:space="preserve">ejprve </w:t>
      </w:r>
      <w:r w:rsidR="00247292">
        <w:t xml:space="preserve">se práce </w:t>
      </w:r>
      <w:r w:rsidR="00EC3981" w:rsidRPr="00EC3981">
        <w:t>zabývá</w:t>
      </w:r>
      <w:r w:rsidR="00685117">
        <w:t xml:space="preserve"> teoretickou č</w:t>
      </w:r>
      <w:r w:rsidR="00857B54">
        <w:t>ástí a popisuje</w:t>
      </w:r>
      <w:r w:rsidR="00EC3981" w:rsidRPr="00EC3981">
        <w:t xml:space="preserve"> problematikou rizikového chování u dětí a mladistvých</w:t>
      </w:r>
      <w:r w:rsidR="005C3CF3">
        <w:t xml:space="preserve">, </w:t>
      </w:r>
      <w:r w:rsidR="00EC3981" w:rsidRPr="00EC3981">
        <w:t xml:space="preserve">pojem prevence a preventivní programy. Dále práce popisuje roli, činnosti, cíle a cílové skupiny NZDM. V práci jsou identifikovány teorie, metody a techniky sociální práce, které sociální pracovník může využít při práci s dětmi a mládeži za účelem informovanosti o NZDM a prevenci rizikového chování. Dále je popsán etický kodex sociálních pracovníků a možná etická dilemata, která se v práci s dětmi a mládeži mohou </w:t>
      </w:r>
      <w:r w:rsidR="003C08E7" w:rsidRPr="00EC3981">
        <w:t>naskytnou</w:t>
      </w:r>
      <w:r w:rsidR="003C08E7">
        <w:t>t</w:t>
      </w:r>
      <w:r w:rsidR="003C08E7" w:rsidRPr="00EC3981">
        <w:t>.</w:t>
      </w:r>
      <w:r w:rsidR="003C08E7">
        <w:t xml:space="preserve"> </w:t>
      </w:r>
      <w:r w:rsidR="003C08E7" w:rsidRPr="00EC3981">
        <w:t>Také</w:t>
      </w:r>
      <w:r w:rsidR="00EC3981" w:rsidRPr="00EC3981">
        <w:t xml:space="preserve"> tako práce popisuje propojení tématu se sociální politikou, strategickými dokumenty a legislativou, konkrétně na zákony týkající</w:t>
      </w:r>
      <w:r w:rsidR="00E241FF">
        <w:t>ch</w:t>
      </w:r>
      <w:r w:rsidR="00EC3981" w:rsidRPr="00EC3981">
        <w:t xml:space="preserve"> se vzdělávání a sociálních služeb</w:t>
      </w:r>
      <w:r w:rsidR="00685117">
        <w:t xml:space="preserve">, </w:t>
      </w:r>
      <w:r w:rsidR="003835B9">
        <w:t>dále</w:t>
      </w:r>
      <w:r w:rsidR="006D18CD">
        <w:t xml:space="preserve"> práce</w:t>
      </w:r>
      <w:r w:rsidR="00EC3981" w:rsidRPr="00EC3981">
        <w:t xml:space="preserve"> identifik</w:t>
      </w:r>
      <w:r w:rsidR="006D18CD">
        <w:t xml:space="preserve">uje </w:t>
      </w:r>
      <w:r w:rsidR="00EC3981" w:rsidRPr="00EC3981">
        <w:t>problém</w:t>
      </w:r>
      <w:r w:rsidR="006D18CD">
        <w:t>y</w:t>
      </w:r>
      <w:r w:rsidR="00EC3981" w:rsidRPr="00EC3981">
        <w:t>, je</w:t>
      </w:r>
      <w:r w:rsidR="006D18CD">
        <w:t>jich</w:t>
      </w:r>
      <w:r w:rsidR="00EC3981" w:rsidRPr="00EC3981">
        <w:t xml:space="preserve"> příčin</w:t>
      </w:r>
      <w:r w:rsidR="006D18CD">
        <w:t>y</w:t>
      </w:r>
      <w:r w:rsidR="00EC3981" w:rsidRPr="00EC3981">
        <w:t>, důsledk</w:t>
      </w:r>
      <w:r w:rsidR="006D18CD">
        <w:t>y</w:t>
      </w:r>
      <w:r w:rsidR="00EC3981" w:rsidRPr="00EC3981">
        <w:t xml:space="preserve"> a příležitostí ke zkvalitnění sociální práce.</w:t>
      </w:r>
    </w:p>
    <w:p w14:paraId="1E4BB381" w14:textId="3C4FCF39" w:rsidR="00B40348" w:rsidRPr="0015223E" w:rsidRDefault="00857B54" w:rsidP="0015223E">
      <w:pPr>
        <w:pStyle w:val="AP-Odstavec"/>
      </w:pPr>
      <w:r>
        <w:t xml:space="preserve">Následně </w:t>
      </w:r>
      <w:r w:rsidR="005C3CF3">
        <w:t>práce pokračuje v projektové částí</w:t>
      </w:r>
      <w:r w:rsidR="00B35C5D">
        <w:t xml:space="preserve"> a </w:t>
      </w:r>
      <w:r w:rsidR="008653F6">
        <w:t>popisuj</w:t>
      </w:r>
      <w:r w:rsidR="00DF65A0">
        <w:t>e</w:t>
      </w:r>
      <w:r w:rsidR="00B35C5D">
        <w:t xml:space="preserve"> analýz</w:t>
      </w:r>
      <w:r w:rsidR="008653F6">
        <w:t>u</w:t>
      </w:r>
      <w:r w:rsidR="00B35C5D">
        <w:t xml:space="preserve"> potřebnosti projektu</w:t>
      </w:r>
      <w:r w:rsidR="00B12199">
        <w:t xml:space="preserve">, </w:t>
      </w:r>
      <w:r w:rsidR="00F47247">
        <w:t>základní informace o velikosti cílové skupiny</w:t>
      </w:r>
      <w:r w:rsidR="00704C37">
        <w:t xml:space="preserve">. </w:t>
      </w:r>
      <w:r w:rsidR="00180D2A">
        <w:t xml:space="preserve">Dále </w:t>
      </w:r>
      <w:r w:rsidR="00AD31D5">
        <w:t>projektová část představuje logframe projektu,</w:t>
      </w:r>
      <w:r w:rsidR="00704C37">
        <w:t xml:space="preserve"> záměr a cíl projektu,</w:t>
      </w:r>
      <w:r w:rsidR="00AD31D5">
        <w:t xml:space="preserve"> klíčové aktivity </w:t>
      </w:r>
      <w:r w:rsidR="00782249">
        <w:t xml:space="preserve">projektu, indikátory splnění klíčových aktivit a jejich výstupy. </w:t>
      </w:r>
      <w:r w:rsidR="00D13101">
        <w:t>Také p</w:t>
      </w:r>
      <w:r w:rsidR="00782249">
        <w:t xml:space="preserve">opisuje </w:t>
      </w:r>
      <w:r w:rsidR="00D13101">
        <w:t>předpokládané</w:t>
      </w:r>
      <w:r w:rsidR="00782249">
        <w:t xml:space="preserve"> výsledky</w:t>
      </w:r>
      <w:r w:rsidR="00D13101">
        <w:t xml:space="preserve"> projektu a popis přidané hodnoty projektu. </w:t>
      </w:r>
      <w:r w:rsidR="002944A5">
        <w:t xml:space="preserve">Práce zkoumá </w:t>
      </w:r>
      <w:r w:rsidR="00CD2990">
        <w:t xml:space="preserve">a popisuje </w:t>
      </w:r>
      <w:r w:rsidR="00C64EEC">
        <w:t>možná</w:t>
      </w:r>
      <w:r w:rsidR="00066C4F">
        <w:t xml:space="preserve"> rizika</w:t>
      </w:r>
      <w:r w:rsidR="003B0038">
        <w:t xml:space="preserve">, která se </w:t>
      </w:r>
      <w:r w:rsidR="000D7063">
        <w:t>v </w:t>
      </w:r>
      <w:r w:rsidR="00C64EEC">
        <w:t>projektu</w:t>
      </w:r>
      <w:r w:rsidR="000D7063">
        <w:t xml:space="preserve"> mohou objevit</w:t>
      </w:r>
      <w:r w:rsidR="00A4665F">
        <w:t xml:space="preserve"> a</w:t>
      </w:r>
      <w:r w:rsidR="00066C4F">
        <w:t xml:space="preserve"> návrhy preventivních opatření</w:t>
      </w:r>
      <w:r w:rsidR="005015EB">
        <w:t>, z</w:t>
      </w:r>
      <w:r w:rsidR="00CD2990">
        <w:t xml:space="preserve">ávěrem </w:t>
      </w:r>
      <w:r w:rsidR="003769A5">
        <w:t xml:space="preserve">této práce je </w:t>
      </w:r>
      <w:r w:rsidR="0080380C">
        <w:t xml:space="preserve">harmonogram projektu neboli </w:t>
      </w:r>
      <w:r w:rsidR="005015EB">
        <w:t xml:space="preserve">harmonogram </w:t>
      </w:r>
      <w:r w:rsidR="0080380C">
        <w:t>aktivit</w:t>
      </w:r>
      <w:r w:rsidR="00B767FF">
        <w:t xml:space="preserve"> a plánovaný rozpočet.</w:t>
      </w:r>
    </w:p>
    <w:p w14:paraId="1F2D5A6E" w14:textId="77777777" w:rsidR="00563E9A" w:rsidRDefault="00563E9A" w:rsidP="003964D9"/>
    <w:p w14:paraId="48E27099" w14:textId="0FA0997F" w:rsidR="004507E3" w:rsidRDefault="004507E3" w:rsidP="003964D9">
      <w:pPr>
        <w:sectPr w:rsidR="004507E3" w:rsidSect="007D7EB8">
          <w:type w:val="oddPage"/>
          <w:pgSz w:w="11906" w:h="16838" w:code="9"/>
          <w:pgMar w:top="1417" w:right="1417" w:bottom="1417" w:left="1417" w:header="708" w:footer="708" w:gutter="0"/>
          <w:cols w:space="708"/>
          <w:docGrid w:linePitch="360"/>
        </w:sectPr>
      </w:pPr>
    </w:p>
    <w:p w14:paraId="3CDB5F61" w14:textId="6DF17068" w:rsidR="00852981" w:rsidRDefault="00852981" w:rsidP="003964D9">
      <w:pPr>
        <w:pStyle w:val="Nadpis1"/>
      </w:pPr>
      <w:bookmarkStart w:id="4" w:name="_Toc164970491"/>
      <w:r>
        <w:lastRenderedPageBreak/>
        <w:t xml:space="preserve">Uvedení do </w:t>
      </w:r>
      <w:r w:rsidR="00AD25F0">
        <w:t>tématu</w:t>
      </w:r>
      <w:bookmarkEnd w:id="4"/>
    </w:p>
    <w:p w14:paraId="2D064A58" w14:textId="77777777" w:rsidR="004B2CD1" w:rsidRDefault="004B2CD1" w:rsidP="00037FE9">
      <w:pPr>
        <w:pStyle w:val="AP-Odstaveczapedlem"/>
      </w:pPr>
      <w:r>
        <w:t>Tato kapitola se věnuje základním pojmům, které jsou klíčové pro celkové pochopení problematiky rizikového chování u dětí a mládeže a pro pochopení fungování NZDM v oblasti prevence rizikového chování u dětí a mládeže. Kapitola je rozdělena do několika podkapitol, z nichž každá se zabývá důležitými pojmy a tyto pojmy mají klíčový význam pro kontext této práce a poskytují základ k představení tématu. První podkapitola se věnuje rizikové mládeži a rizikovému chování. Druhá podkapitola vysvětluje pojem prevence, třetí podkapitola se zaměřuje na nízkoprahové zařízení pro děti a mládež. Čtvrtá, a tedy poslední podkapitola definuje pojem informovanost, který stojí v názvu práce a vymezuje možnou problematiku komunikace mezi NZDM a ZŠ.</w:t>
      </w:r>
    </w:p>
    <w:p w14:paraId="030B0F34" w14:textId="10F04567" w:rsidR="004B2CD1" w:rsidRDefault="004B2CD1" w:rsidP="004B2CD1">
      <w:pPr>
        <w:pStyle w:val="AP-Odstavec"/>
      </w:pPr>
      <w:r>
        <w:t xml:space="preserve">V této kapitole je možné vidět provázanost mezi výše zmíněnými institucemi NZDM a ZŠ, kdy se obě </w:t>
      </w:r>
      <w:proofErr w:type="gramStart"/>
      <w:r>
        <w:t>snaží</w:t>
      </w:r>
      <w:proofErr w:type="gramEnd"/>
      <w:r>
        <w:t xml:space="preserve"> předcházet rizikovému chování a popřípadě takovému chování zamezit. V rámci NZDM můžeme vidět možné uplatnění sociálních pracovníků na ZŠ při poskytování prevence rizikového chování a poskytování podpory a pomoci žákům, ale i pedagogům. S podporou sociálních pracovníků se škola může zaměřit do hloubky prevence a usilovat o změnu. Důležitou součástí je osvěta o NZDM a možnostech sociálních pracovníků podporovat děti a mladistvé v jejich prostředí, kde tráví většinu svého času, takovým prostředím je škola. Spolupráce mezi těmito dvěma institucemi je klíčová pro vytvoření efektivní prevence, protože pedagogové a zaměstnanci školy</w:t>
      </w:r>
      <w:r w:rsidR="008B3C9E">
        <w:t xml:space="preserve">, </w:t>
      </w:r>
      <w:r>
        <w:t>jako je například školní metodik prevence</w:t>
      </w:r>
      <w:r w:rsidR="008B3C9E">
        <w:t xml:space="preserve"> a třídní učitelé</w:t>
      </w:r>
      <w:r w:rsidR="00A40DCA">
        <w:t xml:space="preserve"> </w:t>
      </w:r>
      <w:r>
        <w:t>mohou být svou výukou zatížení a nemusí mít tolik možností k vykonání prevence.</w:t>
      </w:r>
    </w:p>
    <w:p w14:paraId="078732DF" w14:textId="12B65CA4" w:rsidR="00957A33" w:rsidRDefault="000850ED" w:rsidP="00957A33">
      <w:pPr>
        <w:pStyle w:val="Nadpis2"/>
      </w:pPr>
      <w:bookmarkStart w:id="5" w:name="_Toc164970492"/>
      <w:r>
        <w:t>Mládež a rizikové chování</w:t>
      </w:r>
      <w:bookmarkEnd w:id="5"/>
    </w:p>
    <w:p w14:paraId="674FB7EE" w14:textId="4F78D0D2" w:rsidR="000850ED" w:rsidRDefault="000850ED" w:rsidP="00037FE9">
      <w:pPr>
        <w:pStyle w:val="AP-Odstaveczapedlem"/>
      </w:pPr>
      <w:r>
        <w:t>Při vymezování pojmů, riziková mládež a rizikové chování může být velmi přínosné vymezení pojmu riziko. Obecně se slovem riziko označuje nebezpečí nežádoucího děje, který může vyvolat škodu, ztrátu</w:t>
      </w:r>
      <w:r w:rsidR="00292DDA">
        <w:t xml:space="preserve"> </w:t>
      </w:r>
      <w:r>
        <w:t>(Matoušek a kol. 2013, s. 234)</w:t>
      </w:r>
      <w:r w:rsidR="00292DDA">
        <w:t>.</w:t>
      </w:r>
      <w:r>
        <w:t xml:space="preserve"> Mládež může být považována jako riziková skupina, problémová skupina či ohrožená skupina, kdy děti a mladiství procházejí stádiem dospívání a v tomto stádiu se střetávají biologické, psychické, sociální a kulturní faktory. Tyto faktory mohou formovat kritéria a následky pro chování, které může být dlouhodobě ohrožující pro celkový vývoj mládeže a současně je takové chování ve společnosti viděno jako ohrožující. Rizikové chování se vztahuje k etapě psychosociálního vývoje, s kterým je svázáno hledání identity jedince, biologický růst jedince, psychický růst jedince a také sociální a profesionální růst jedince (Matoušek a kol. 2013, s. 347)</w:t>
      </w:r>
      <w:r w:rsidR="005A0304">
        <w:t>.</w:t>
      </w:r>
      <w:r>
        <w:t xml:space="preserve"> Riziková mládež je taková mládež, u které je možné spatřit zvýšené rizikové problémy a obtíže, které mohou vést k rizikovému chování a ty mohou vystavit jedince do nebezpečí</w:t>
      </w:r>
      <w:r w:rsidR="005A0304">
        <w:t xml:space="preserve"> </w:t>
      </w:r>
      <w:r>
        <w:t>(Matoušek 2003, s. 185)</w:t>
      </w:r>
      <w:r w:rsidR="005A0304">
        <w:t>.</w:t>
      </w:r>
    </w:p>
    <w:p w14:paraId="78501660" w14:textId="468AE6F7" w:rsidR="000850ED" w:rsidRDefault="000850ED" w:rsidP="000850ED">
      <w:pPr>
        <w:pStyle w:val="AP-Odstavec"/>
      </w:pPr>
      <w:r>
        <w:lastRenderedPageBreak/>
        <w:t xml:space="preserve">Jedinec může svým chováním škodit sám sobě, nebo svému okolí (Matoušek, Koláčová, </w:t>
      </w:r>
      <w:proofErr w:type="spellStart"/>
      <w:r>
        <w:t>Kodymová</w:t>
      </w:r>
      <w:proofErr w:type="spellEnd"/>
      <w:r>
        <w:t xml:space="preserve"> 2010, s. 269)</w:t>
      </w:r>
      <w:r w:rsidR="005A0304">
        <w:t>.</w:t>
      </w:r>
    </w:p>
    <w:p w14:paraId="795D3950" w14:textId="7187F4CE" w:rsidR="000850ED" w:rsidRDefault="000850ED" w:rsidP="000850ED">
      <w:pPr>
        <w:pStyle w:val="AP-Odstavec"/>
      </w:pPr>
      <w:r>
        <w:t>Děti a mladiství se mohou nacházet v prostředí, které jim neposkytuje možnost zdravého vývoje. Chování, které mají naučeno získali v prostředí kde vyrůstali a neumožnilo jim získat chování, které by nebylo rizikové. Rizikové chování je jediným poznaným způsobem chování, které jim pomáhá přetrvat v jejich prostředí</w:t>
      </w:r>
      <w:r w:rsidR="005A0304">
        <w:t xml:space="preserve"> </w:t>
      </w:r>
      <w:r>
        <w:t>(Petrů 2023)</w:t>
      </w:r>
      <w:r w:rsidR="005A0304">
        <w:t>.</w:t>
      </w:r>
    </w:p>
    <w:p w14:paraId="66A482FB" w14:textId="1AB2A0A9" w:rsidR="000850ED" w:rsidRDefault="000902DC" w:rsidP="000850ED">
      <w:pPr>
        <w:pStyle w:val="Nadpis3"/>
      </w:pPr>
      <w:bookmarkStart w:id="6" w:name="_Toc164970493"/>
      <w:r>
        <w:t>Rizikové a protektivní faktory</w:t>
      </w:r>
      <w:bookmarkEnd w:id="6"/>
    </w:p>
    <w:p w14:paraId="3A81D763" w14:textId="5083218B" w:rsidR="000902DC" w:rsidRDefault="000902DC" w:rsidP="00037FE9">
      <w:pPr>
        <w:pStyle w:val="AP-Odstaveczapedlem"/>
      </w:pPr>
      <w:r>
        <w:t xml:space="preserve">Sociální pracovník si musí být vědom rizikových a protektivních faktorů, které se mohou objevovat u skupiny se kterou bude pracovat. Rizikové faktory jsou faktory, které </w:t>
      </w:r>
      <w:proofErr w:type="gramStart"/>
      <w:r>
        <w:t>vytváří</w:t>
      </w:r>
      <w:proofErr w:type="gramEnd"/>
      <w:r>
        <w:t xml:space="preserve"> pravděpodobnost výskytu rizikového chování a protektivní faktory jsou faktory, které snižují výskyt rizikového chování</w:t>
      </w:r>
      <w:r w:rsidR="005A0304">
        <w:t xml:space="preserve"> </w:t>
      </w:r>
      <w:r>
        <w:t xml:space="preserve">(Dosoudil, </w:t>
      </w:r>
      <w:proofErr w:type="spellStart"/>
      <w:r>
        <w:t>Gricová</w:t>
      </w:r>
      <w:proofErr w:type="spellEnd"/>
      <w:r>
        <w:t xml:space="preserve">, Havlíková, Horálek, Myšková, </w:t>
      </w:r>
      <w:proofErr w:type="spellStart"/>
      <w:r>
        <w:t>Petrenko</w:t>
      </w:r>
      <w:proofErr w:type="spellEnd"/>
      <w:r>
        <w:t xml:space="preserve">, </w:t>
      </w:r>
      <w:proofErr w:type="spellStart"/>
      <w:r>
        <w:t>Puchelová</w:t>
      </w:r>
      <w:proofErr w:type="spellEnd"/>
      <w:r>
        <w:t xml:space="preserve">, </w:t>
      </w:r>
      <w:proofErr w:type="spellStart"/>
      <w:r>
        <w:t>Žufníček</w:t>
      </w:r>
      <w:proofErr w:type="spellEnd"/>
      <w:r>
        <w:t xml:space="preserve"> 2022, s.17)</w:t>
      </w:r>
      <w:r w:rsidR="005A0304">
        <w:t>.</w:t>
      </w:r>
    </w:p>
    <w:p w14:paraId="2230BC0C" w14:textId="1D1CA12A" w:rsidR="000902DC" w:rsidRDefault="000902DC" w:rsidP="000902DC">
      <w:pPr>
        <w:pStyle w:val="AP-Odstavec"/>
      </w:pPr>
      <w:r>
        <w:t xml:space="preserve">Rodinné faktory, individuální faktory, vrstevnické vztahy, školní faktory, společnost a komunita jsou příklady faktorů, které mohou zapříčinit rizikové chování u dětí a mladistvých, ale přítomnost těchto faktorů nemusí vždy znamenat výskyt rizikového chování. Mezi rodinné faktory </w:t>
      </w:r>
      <w:proofErr w:type="gramStart"/>
      <w:r>
        <w:t>patří</w:t>
      </w:r>
      <w:proofErr w:type="gramEnd"/>
      <w:r>
        <w:t xml:space="preserve"> například nefunkční rodina, závislost rodičů na návykových látkách, chybějící dohled rodičů, nízká podpora ze strany rodičů, nedostatečný zájem, lhostejnost rodičů k dítěti, vysoká důslednost k dítěti, nedokonalá výchova, bída a nezaměstnanost v rodině. Příklady dalších faktorů, které mohou přispívat k rizikovému chování jako užívání návykových látek kamarády, nátlak ze strany kamarádů, začlenění do rizikové skupiny. Faktory spojené se společnosti a komunitou mohou hrát také roli v rizikovém chování u dětí a mladistvých jako je například lehká dostupnost návykových látek, úbytek vzdělávacích příležitostí, zvýšená kriminalita a nízká dostupnost kroužků či aktivit, které mohou vytvářet takové prostředí, které podporuje rizikové chování (</w:t>
      </w:r>
      <w:proofErr w:type="spellStart"/>
      <w:r>
        <w:t>NúV</w:t>
      </w:r>
      <w:proofErr w:type="spellEnd"/>
      <w:r>
        <w:t xml:space="preserve"> 2014)</w:t>
      </w:r>
      <w:r w:rsidR="005A0304">
        <w:t>.</w:t>
      </w:r>
    </w:p>
    <w:p w14:paraId="42AACBFC" w14:textId="19161591" w:rsidR="005A0304" w:rsidRDefault="000902DC" w:rsidP="000902DC">
      <w:pPr>
        <w:pStyle w:val="AP-Odstavec"/>
      </w:pPr>
      <w:r>
        <w:t xml:space="preserve">Individuální faktory jsou faktory v rovině jedince, které mohou zvýšit pravděpodobnost výskytu rizikového chování u jedince. Příkladem může být pohlaví, dědičné faktory, osobní vlastnosti jako nízké sebevědomí, agresivita, impulsivita, duševní zdraví jako úzkosti, stres. Prožité negativní/traumatické události, které mohou být také důvodem vzniku rizikového chování. Vrstevnické vztahy mohou podporovat vznik rizikového chování, faktorem vzniku takového chování může být vrstevnický tlak, potřeba zapadnout do skupiny a být přijatý, pozitivní postoj vrstevníků k rizikovému chování aj. Školní prostředí, ve školním prostředí se také mohou objevovat rizikové faktory, jako je například nepropracovaný ŠPP, nezdravé třídní nebo školní klima, nedostatečný dohled a podpora ze strany pedagogů (Dosoudil, </w:t>
      </w:r>
      <w:proofErr w:type="spellStart"/>
      <w:r>
        <w:t>Gricová</w:t>
      </w:r>
      <w:proofErr w:type="spellEnd"/>
      <w:r>
        <w:t xml:space="preserve">, Havlíková, Horálek, Myšková, </w:t>
      </w:r>
      <w:proofErr w:type="spellStart"/>
      <w:r>
        <w:t>Petrenko</w:t>
      </w:r>
      <w:proofErr w:type="spellEnd"/>
      <w:r>
        <w:t xml:space="preserve">, </w:t>
      </w:r>
      <w:proofErr w:type="spellStart"/>
      <w:r>
        <w:t>Puchelová</w:t>
      </w:r>
      <w:proofErr w:type="spellEnd"/>
      <w:r>
        <w:t xml:space="preserve">, </w:t>
      </w:r>
      <w:proofErr w:type="spellStart"/>
      <w:r>
        <w:t>Žufníček</w:t>
      </w:r>
      <w:proofErr w:type="spellEnd"/>
      <w:r>
        <w:t xml:space="preserve"> 2022, s.17-18)</w:t>
      </w:r>
      <w:r w:rsidR="005A0304">
        <w:t>.</w:t>
      </w:r>
    </w:p>
    <w:p w14:paraId="7F462D02" w14:textId="77777777" w:rsidR="005A0304" w:rsidRDefault="005A0304">
      <w:pPr>
        <w:spacing w:line="240" w:lineRule="auto"/>
      </w:pPr>
      <w:r>
        <w:br w:type="page"/>
      </w:r>
    </w:p>
    <w:p w14:paraId="65A269AD" w14:textId="4FC83DEB" w:rsidR="000902DC" w:rsidRDefault="000902DC" w:rsidP="000902DC">
      <w:pPr>
        <w:pStyle w:val="AP-Odstavec"/>
      </w:pPr>
      <w:r w:rsidRPr="00983BCA">
        <w:rPr>
          <w:b/>
          <w:bCs/>
        </w:rPr>
        <w:lastRenderedPageBreak/>
        <w:t>Rodina</w:t>
      </w:r>
      <w:r>
        <w:t xml:space="preserve"> je základem socializace a v rámci rodiny se formují důležité vlastnosti jedince a má na dítě silný vliv. Dítě si osvojuje základní pojetí citů, vzory chování a hodnoty a skrze ně se dítě připravuje na život ve společnosti. Na základě studie Diany </w:t>
      </w:r>
      <w:proofErr w:type="spellStart"/>
      <w:r>
        <w:t>Baumrind</w:t>
      </w:r>
      <w:proofErr w:type="spellEnd"/>
      <w:r>
        <w:t xml:space="preserve"> o rodinné socializaci, lze výchovu rodičů rozdělit do tří stylů výchovy, které ovlivňují vývoj dítěte. Autoritářští rodiče považují poslušnost jako důležitou hodnotu výchovy dítěte a očekávají, že dítě bez diskusí udělá vše, co řeknou. Permisivní rodiče považují svobodné vyjádření dítěte jako důležitou hodnotu ve výchově a mají tendence se vyhnout jakémukoliv konfliktu a řádu či kontrole. Dětská přání a potřeby jsou v rodině nejdůležitější. Autoritativní rodiče očekávají, že dítě bude respektovat domácí řád, ale zároveň ho motivují a podporují, aby vyjádřilo svůj názor. Rodiče i děti mají v autoritativní rodině vyrovnána práva a odpovědnosti a tento typ výchovy je střed mezi výše uvedenými styly. D. </w:t>
      </w:r>
      <w:proofErr w:type="spellStart"/>
      <w:r>
        <w:t>Baumrind</w:t>
      </w:r>
      <w:proofErr w:type="spellEnd"/>
      <w:r>
        <w:t xml:space="preserve"> zaznamenala, že děti autoritářských a permisivních rodičů mají sklony k závislosti, protože dříve měly málo svobody a chtějí ji později (Jedlička 2015, s.118-126)</w:t>
      </w:r>
      <w:r w:rsidR="005A0304">
        <w:t>.</w:t>
      </w:r>
    </w:p>
    <w:p w14:paraId="559DAF86" w14:textId="22BD0730" w:rsidR="000902DC" w:rsidRDefault="000902DC" w:rsidP="00037FE9">
      <w:pPr>
        <w:pStyle w:val="AP-Odstaveczapedlem"/>
      </w:pPr>
      <w:r>
        <w:t xml:space="preserve">E.S. </w:t>
      </w:r>
      <w:proofErr w:type="spellStart"/>
      <w:r>
        <w:t>Schafer</w:t>
      </w:r>
      <w:proofErr w:type="spellEnd"/>
      <w:r>
        <w:t xml:space="preserve"> rozeznává čtyři typy rodinné výchovy. Následující obrázek ukazuje způsoby výchovy a její důsledky v osobnosti dítěte:</w:t>
      </w:r>
    </w:p>
    <w:p w14:paraId="18748B09" w14:textId="7467133C" w:rsidR="000350A6" w:rsidRDefault="000350A6" w:rsidP="000350A6">
      <w:pPr>
        <w:pStyle w:val="Titulek"/>
        <w:keepNext/>
      </w:pPr>
      <w:r>
        <w:t xml:space="preserve">Obrázek </w:t>
      </w:r>
      <w:r>
        <w:fldChar w:fldCharType="begin"/>
      </w:r>
      <w:r>
        <w:instrText xml:space="preserve"> SEQ Obrázek \* ARABIC </w:instrText>
      </w:r>
      <w:r>
        <w:fldChar w:fldCharType="separate"/>
      </w:r>
      <w:r w:rsidR="00421DB9">
        <w:rPr>
          <w:noProof/>
        </w:rPr>
        <w:t>1</w:t>
      </w:r>
      <w:r>
        <w:fldChar w:fldCharType="end"/>
      </w:r>
      <w:r>
        <w:t>: Typy výchovy</w:t>
      </w:r>
    </w:p>
    <w:p w14:paraId="07256EE2" w14:textId="77777777" w:rsidR="000350A6" w:rsidRDefault="0022196C" w:rsidP="000350A6">
      <w:pPr>
        <w:pStyle w:val="AP-Obrzek"/>
      </w:pPr>
      <w:r>
        <w:rPr>
          <w:noProof/>
        </w:rPr>
        <w:drawing>
          <wp:inline distT="0" distB="0" distL="0" distR="0" wp14:anchorId="182234D0" wp14:editId="7350CF66">
            <wp:extent cx="3517545" cy="3771900"/>
            <wp:effectExtent l="0" t="0" r="6985" b="0"/>
            <wp:docPr id="1740479299" name="Obrázek 1" descr="Výchovné styly v rodin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chovné styly v rodině"/>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5062" cy="3779960"/>
                    </a:xfrm>
                    <a:prstGeom prst="rect">
                      <a:avLst/>
                    </a:prstGeom>
                    <a:noFill/>
                    <a:ln>
                      <a:noFill/>
                    </a:ln>
                  </pic:spPr>
                </pic:pic>
              </a:graphicData>
            </a:graphic>
          </wp:inline>
        </w:drawing>
      </w:r>
    </w:p>
    <w:p w14:paraId="0B98E5E6" w14:textId="2C7415EA" w:rsidR="00422AB0" w:rsidRDefault="000350A6" w:rsidP="000350A6">
      <w:pPr>
        <w:pStyle w:val="Titulek"/>
      </w:pPr>
      <w:r>
        <w:t>Zdroj: p</w:t>
      </w:r>
      <w:r w:rsidR="007D696A">
        <w:t xml:space="preserve">sychologický prostor </w:t>
      </w:r>
    </w:p>
    <w:p w14:paraId="0D662266" w14:textId="77777777" w:rsidR="006650CD" w:rsidRDefault="006650CD">
      <w:pPr>
        <w:spacing w:line="240" w:lineRule="auto"/>
      </w:pPr>
      <w:r>
        <w:br w:type="page"/>
      </w:r>
    </w:p>
    <w:p w14:paraId="28F0109F" w14:textId="5F4AC175" w:rsidR="004D5A7B" w:rsidRPr="004D5A7B" w:rsidRDefault="004D5A7B" w:rsidP="006650CD">
      <w:pPr>
        <w:pStyle w:val="AP-Odstavec"/>
      </w:pPr>
      <w:r w:rsidRPr="004D5A7B">
        <w:lastRenderedPageBreak/>
        <w:t xml:space="preserve">Podobně, jak zaznamenala D. </w:t>
      </w:r>
      <w:proofErr w:type="spellStart"/>
      <w:r w:rsidRPr="004D5A7B">
        <w:t>Baumrind</w:t>
      </w:r>
      <w:proofErr w:type="spellEnd"/>
      <w:r w:rsidRPr="004D5A7B">
        <w:t xml:space="preserve"> sklony k závislosti u dětí z autoritářských a permisivních rodičů E.S. </w:t>
      </w:r>
      <w:proofErr w:type="spellStart"/>
      <w:r w:rsidRPr="004D5A7B">
        <w:t>Schafer</w:t>
      </w:r>
      <w:proofErr w:type="spellEnd"/>
      <w:r w:rsidRPr="004D5A7B">
        <w:t xml:space="preserve"> zaznamenala, že děti z ochranářské výchovy mají tendence k závislostem a děti z autoritářské výchovy mají problémy ve společenském životě a jsou agresivní proti vlastní osobě. Děti ze zanedbávající výchovy jsou agresivní a odmítají sociální pravidla. Demokratická výchova je výchova s láskou a je dle E.S. </w:t>
      </w:r>
      <w:proofErr w:type="spellStart"/>
      <w:r w:rsidRPr="004D5A7B">
        <w:t>Schafer</w:t>
      </w:r>
      <w:proofErr w:type="spellEnd"/>
      <w:r w:rsidRPr="004D5A7B">
        <w:t xml:space="preserve"> ideální (</w:t>
      </w:r>
      <w:proofErr w:type="spellStart"/>
      <w:r w:rsidR="00FB731D">
        <w:t>Schafer</w:t>
      </w:r>
      <w:proofErr w:type="spellEnd"/>
      <w:r w:rsidR="00FB731D">
        <w:t xml:space="preserve"> v </w:t>
      </w:r>
      <w:r w:rsidRPr="004D5A7B">
        <w:t>P</w:t>
      </w:r>
      <w:r w:rsidR="0074210D">
        <w:t>eterková 2014</w:t>
      </w:r>
      <w:r w:rsidRPr="004D5A7B">
        <w:t>)</w:t>
      </w:r>
      <w:r w:rsidR="0074210D">
        <w:t>.</w:t>
      </w:r>
    </w:p>
    <w:p w14:paraId="1CBA7F67" w14:textId="7BEEE155" w:rsidR="004D5A7B" w:rsidRPr="004D5A7B" w:rsidRDefault="004D5A7B" w:rsidP="004D5A7B">
      <w:pPr>
        <w:pStyle w:val="AP-Odstavec"/>
      </w:pPr>
      <w:r w:rsidRPr="004D5A7B">
        <w:t>Dalšími faktory jsou protektivní neboli ochranné faktory, jedná se o takové faktory, které snižují účinky a dopady rizikových faktorů a působí proti nim nebo je stabilizují, ale ne vždy je možné díky ochranným faktorů chránit jedince od rizikového chování, nebo následků takového chování (</w:t>
      </w:r>
      <w:proofErr w:type="spellStart"/>
      <w:r w:rsidRPr="004D5A7B">
        <w:t>Jessor</w:t>
      </w:r>
      <w:proofErr w:type="spellEnd"/>
      <w:r w:rsidRPr="004D5A7B">
        <w:t xml:space="preserve"> et al., v </w:t>
      </w:r>
      <w:proofErr w:type="spellStart"/>
      <w:r w:rsidRPr="004D5A7B">
        <w:t>NúV</w:t>
      </w:r>
      <w:proofErr w:type="spellEnd"/>
      <w:r w:rsidRPr="004D5A7B">
        <w:t xml:space="preserve"> 2014)</w:t>
      </w:r>
      <w:r w:rsidR="00FB731D">
        <w:t>.</w:t>
      </w:r>
    </w:p>
    <w:p w14:paraId="7095308B" w14:textId="4D31FFD3" w:rsidR="0022196C" w:rsidRDefault="004D5A7B" w:rsidP="00E43D5C">
      <w:pPr>
        <w:pStyle w:val="AP-Odstavec"/>
      </w:pPr>
      <w:r w:rsidRPr="004D5A7B">
        <w:t>Příklady těchto faktorů jsou, individuální faktory jako například schopnost odolávat zátěži, sociální kompetence, sebevědomí a pozitivní sebehodnocení a schopnosti přijímat sám sebe. Rodinné protektivní faktory jako rodinná opora, dozor rodičů, zdravé životní návyky rodičů apod. Vrstevnické vztahy jako další příklad protektivního faktoru, například bohatá a kvalitní sociální síť nebo společná opora. Škola jako protektivní faktor, například dobrý kolektiv ve škole. Komunita jako jsou například instituce, které poskytují dětem a mladistvým aktivity a činnosti k rozvoji (</w:t>
      </w:r>
      <w:proofErr w:type="spellStart"/>
      <w:r w:rsidRPr="004D5A7B">
        <w:t>Fergus</w:t>
      </w:r>
      <w:proofErr w:type="spellEnd"/>
      <w:r w:rsidRPr="004D5A7B">
        <w:t xml:space="preserve"> a </w:t>
      </w:r>
      <w:proofErr w:type="spellStart"/>
      <w:r w:rsidRPr="004D5A7B">
        <w:t>Zimmerman</w:t>
      </w:r>
      <w:proofErr w:type="spellEnd"/>
      <w:r w:rsidRPr="004D5A7B">
        <w:t xml:space="preserve"> v </w:t>
      </w:r>
      <w:proofErr w:type="spellStart"/>
      <w:r w:rsidRPr="004D5A7B">
        <w:t>NůV</w:t>
      </w:r>
      <w:proofErr w:type="spellEnd"/>
      <w:r w:rsidRPr="004D5A7B">
        <w:t>, 2014)</w:t>
      </w:r>
      <w:r w:rsidR="00FB731D">
        <w:t>.</w:t>
      </w:r>
    </w:p>
    <w:p w14:paraId="6B11212F" w14:textId="64C264A3" w:rsidR="00E43D5C" w:rsidRDefault="00F905EA" w:rsidP="00F905EA">
      <w:pPr>
        <w:pStyle w:val="Nadpis3"/>
      </w:pPr>
      <w:bookmarkStart w:id="7" w:name="_Toc164970494"/>
      <w:r>
        <w:t>Projevy rizikového chování</w:t>
      </w:r>
      <w:bookmarkEnd w:id="7"/>
    </w:p>
    <w:p w14:paraId="43B7F183" w14:textId="77777777" w:rsidR="000F1DE1" w:rsidRDefault="000F1DE1" w:rsidP="00037FE9">
      <w:pPr>
        <w:pStyle w:val="AP-Odstaveczapedlem"/>
      </w:pPr>
      <w:r>
        <w:t xml:space="preserve">Metodické doporučení k primární prevenci rizikového chování u dětí, žáků a studentů ve školách a školských zařízeních vydané MŠMT, uvádí příklady rizikových projevů chování. Rizikové projevy chování jako </w:t>
      </w:r>
      <w:r w:rsidRPr="00282E6D">
        <w:rPr>
          <w:i/>
          <w:iCs/>
        </w:rPr>
        <w:t xml:space="preserve">je „agrese, šikana, kyberšikana a další rizikové formy komunikace prostřednictvím multimédií, záškoláctví, závislostní chování, užívání návykových látek, </w:t>
      </w:r>
      <w:proofErr w:type="spellStart"/>
      <w:r w:rsidRPr="00671F0E">
        <w:rPr>
          <w:i/>
          <w:iCs/>
        </w:rPr>
        <w:t>netolismus</w:t>
      </w:r>
      <w:proofErr w:type="spellEnd"/>
      <w:r w:rsidRPr="00671F0E">
        <w:rPr>
          <w:i/>
          <w:iCs/>
        </w:rPr>
        <w:t xml:space="preserve">, </w:t>
      </w:r>
      <w:proofErr w:type="spellStart"/>
      <w:r w:rsidRPr="00671F0E">
        <w:rPr>
          <w:i/>
          <w:iCs/>
        </w:rPr>
        <w:t>gambling</w:t>
      </w:r>
      <w:proofErr w:type="spellEnd"/>
      <w:r w:rsidRPr="00282E6D">
        <w:rPr>
          <w:i/>
          <w:iCs/>
        </w:rPr>
        <w:t>, rizikové sporty, rizikové chování v dopravě, poruchy příjmu potravy, negativní působení sekt a sexuální rizikové chování“</w:t>
      </w:r>
      <w:r>
        <w:t xml:space="preserve"> (MŠMT 2010, s. 1).</w:t>
      </w:r>
    </w:p>
    <w:p w14:paraId="643399B7" w14:textId="2253416F" w:rsidR="00981677" w:rsidRPr="00981677" w:rsidRDefault="00981677" w:rsidP="00981677">
      <w:pPr>
        <w:pStyle w:val="AP-Odstavec"/>
      </w:pPr>
      <w:r w:rsidRPr="00981677">
        <w:rPr>
          <w:b/>
          <w:bCs/>
        </w:rPr>
        <w:t>Akční plán k naplnění Záruky pro děti na období 2022-2030</w:t>
      </w:r>
      <w:r w:rsidRPr="00981677">
        <w:t xml:space="preserve"> považuje za rizikové chování obecně takové chování, kterým děti mohou ohrozit samy sebe nebo své okolí. ČR má v porovnání s ostatními státy nejvyšší míru užívání konopných látek včetně dětí, polovina dětí ve věku 9-17 let má zkušenosti s kouřením cigaret nebo konzumací alkoholu a 40 % dětí, které jsou starší 14 let májí kamaráda nebo vrstevníka závislého na cigaretách nebo alkoholu. Tyto hodnoty ukazují, že klesají, ale podle českého výboru UNICEF jsou tyto hodnoty alarmující (MPSV 2022, s.33-34).</w:t>
      </w:r>
    </w:p>
    <w:p w14:paraId="02B911CD" w14:textId="24156796" w:rsidR="000F1DE1" w:rsidRDefault="000F1DE1" w:rsidP="000F1DE1">
      <w:pPr>
        <w:pStyle w:val="AP-Odstavec"/>
      </w:pPr>
      <w:r>
        <w:t>U osoby se mohou souběžně vyskytovat vícero projevů rizikového chování, takovému jevu se se říká syndrom rizikového chování (IPREV</w:t>
      </w:r>
      <w:r w:rsidR="00FB731D">
        <w:t xml:space="preserve"> b.d.</w:t>
      </w:r>
      <w:r>
        <w:t>)</w:t>
      </w:r>
      <w:r w:rsidR="00FB731D">
        <w:t>.</w:t>
      </w:r>
    </w:p>
    <w:p w14:paraId="10EC8578" w14:textId="4D0E8B0F" w:rsidR="000F1DE1" w:rsidRDefault="000F1DE1" w:rsidP="000F1DE1">
      <w:pPr>
        <w:pStyle w:val="AP-Odstavec"/>
      </w:pPr>
      <w:r w:rsidRPr="00282E6D">
        <w:rPr>
          <w:b/>
          <w:bCs/>
        </w:rPr>
        <w:t>Agrese a šikana</w:t>
      </w:r>
      <w:r>
        <w:t xml:space="preserve"> se řadí do extrémních forem agresivního chování, které jsou namířeny proti druhé osobě například fyzické napadení s následkem ublížení na zdraví nebo také proti sobě jako je například sebepoškozování, nebo proti věcem jako je vandalismus (Adiktologie </w:t>
      </w:r>
      <w:r>
        <w:lastRenderedPageBreak/>
        <w:t>2019)</w:t>
      </w:r>
      <w:r w:rsidR="004D45BF">
        <w:t>.</w:t>
      </w:r>
      <w:r>
        <w:t xml:space="preserve"> Přímá šikana se může projevit fyzickou formou napadení jako je například rána pěstí a škubání vlasů, nebo také přímá šikana ve formě ústní šikany nebo neverbální. Příkladem slovní šikany jsou urážlivé výrazy, diskriminující narážky atd. Neverbální šikana nevyužívá slovní narážky či výhružky, ale využívá řeč těla jako je například mimika a gesta, nebo také skrývání věcí. Další formou šikany je nepřímá a elektronická. Nepřímá šikana cílí na emoční a psychickou bolest a také se </w:t>
      </w:r>
      <w:proofErr w:type="gramStart"/>
      <w:r>
        <w:t>snaží</w:t>
      </w:r>
      <w:proofErr w:type="gramEnd"/>
      <w:r>
        <w:t xml:space="preserve"> narušit společenské postavení oběti. Elektronická šikana neboli kyberšikana, je nejrozšířenější formou šikany a projevu je se například rozesíláním fotek či videí na sociálních sítí, posíláním zastrašujících zpráv apod (MŠMT 2016, s.1-2)</w:t>
      </w:r>
      <w:r w:rsidR="000A345C">
        <w:t>.</w:t>
      </w:r>
    </w:p>
    <w:p w14:paraId="5CC91593" w14:textId="19022CF1" w:rsidR="000F1DE1" w:rsidRDefault="000F1DE1" w:rsidP="000F1DE1">
      <w:pPr>
        <w:pStyle w:val="AP-Odstavec"/>
      </w:pPr>
      <w:r w:rsidRPr="00282E6D">
        <w:rPr>
          <w:b/>
          <w:bCs/>
        </w:rPr>
        <w:t>Sebepoškozování</w:t>
      </w:r>
      <w:r>
        <w:t xml:space="preserve"> představuje chování bez vědomého a cíleného záměru zemřít, důsledkem je tělesné poškození jedince. Znamená závažnou patologii, která se převážně objevuje u dívek ve věku adolescence</w:t>
      </w:r>
      <w:r w:rsidR="000A345C">
        <w:t xml:space="preserve"> </w:t>
      </w:r>
      <w:r>
        <w:t>(</w:t>
      </w:r>
      <w:proofErr w:type="spellStart"/>
      <w:r>
        <w:t>Fisher</w:t>
      </w:r>
      <w:proofErr w:type="spellEnd"/>
      <w:r>
        <w:t>, Škoda 2014, s. 77)</w:t>
      </w:r>
      <w:r w:rsidR="000A345C">
        <w:t>.</w:t>
      </w:r>
      <w:r>
        <w:t xml:space="preserve"> Podle </w:t>
      </w:r>
      <w:proofErr w:type="spellStart"/>
      <w:r>
        <w:t>Platznerové</w:t>
      </w:r>
      <w:proofErr w:type="spellEnd"/>
      <w:r>
        <w:t xml:space="preserve"> lze chápat sebepoškozování jako odpověď na akutní nebo chronický stres či nezvladatelné emoce. </w:t>
      </w:r>
      <w:proofErr w:type="spellStart"/>
      <w:r>
        <w:t>Platznerová</w:t>
      </w:r>
      <w:proofErr w:type="spellEnd"/>
      <w:r>
        <w:t xml:space="preserve"> také uvádí nejčastější způsoby sebepoškozování jako je řezání a pálení kůže (</w:t>
      </w:r>
      <w:proofErr w:type="spellStart"/>
      <w:r>
        <w:t>Platznerová</w:t>
      </w:r>
      <w:proofErr w:type="spellEnd"/>
      <w:r w:rsidR="004D45BF">
        <w:t xml:space="preserve"> b.d.,</w:t>
      </w:r>
      <w:r>
        <w:t xml:space="preserve"> s.1-2)</w:t>
      </w:r>
      <w:r w:rsidR="004D45BF">
        <w:t>.</w:t>
      </w:r>
    </w:p>
    <w:p w14:paraId="294D9619" w14:textId="14704C73" w:rsidR="000F1DE1" w:rsidRDefault="000F1DE1" w:rsidP="00047C6E">
      <w:pPr>
        <w:pStyle w:val="AP-Odstavec"/>
      </w:pPr>
      <w:r w:rsidRPr="00282E6D">
        <w:rPr>
          <w:b/>
          <w:bCs/>
        </w:rPr>
        <w:t>Záškoláctví</w:t>
      </w:r>
      <w:r>
        <w:t xml:space="preserve"> lze charakterizovat jako neomluvenou absenci žáka ve škole, kdy žák úmyslně zanedbává školní docházku. Záškoláctví může být spojeno s dalšími typy rizikového chování, které obvykle negativně ovlivňují vývoj jedince</w:t>
      </w:r>
      <w:r w:rsidR="000A345C">
        <w:t xml:space="preserve"> </w:t>
      </w:r>
      <w:r>
        <w:t>(Adiktologie 2019)</w:t>
      </w:r>
      <w:r w:rsidR="000A345C">
        <w:t>.</w:t>
      </w:r>
    </w:p>
    <w:p w14:paraId="208413ED" w14:textId="12D6FED3" w:rsidR="000F1DE1" w:rsidRDefault="000F1DE1" w:rsidP="00047C6E">
      <w:pPr>
        <w:pStyle w:val="AP-Odstavec"/>
      </w:pPr>
      <w:r>
        <w:t>Záškoláctví má různé podoby, lze rozlišovat záškoláctví pravé, kdy se žák do školy nedostaví, i když si rodiče domnívají, že do školy šel a zúčastnil se výuky. Záškoláctví skryté, kdy se žák do školy nedostaví, a to i s tím, že rodiče o tom ví. Záškoláctví interní, kdy žák se do školy dostaví, ale během vyučování školu opustí. Dále se záškoláctví rozděluje na základě toho, jak žák nahlíží k neúčasti na vyučování a v rámci toho se záškoláctví dělí na impulzivní, kdy se žák rozhodne bez rozmyslu a neuváženě a záškoláctví plánované. Záškoláctví plánované, jedná se o předem rozmyšlené a úmyslné rozhodnutí žaka nedostavit se do školy na vyučování. Žák se chce cíleně vyhnout různým okolnostem, které jsou se školou propojené (MŠMT 2024, s.4)</w:t>
      </w:r>
      <w:r w:rsidR="000A345C">
        <w:t>.</w:t>
      </w:r>
    </w:p>
    <w:p w14:paraId="05FD3295" w14:textId="164586D9" w:rsidR="000F1DE1" w:rsidRDefault="000F1DE1" w:rsidP="00047C6E">
      <w:pPr>
        <w:pStyle w:val="AP-Odstavec"/>
      </w:pPr>
      <w:r w:rsidRPr="00282E6D">
        <w:rPr>
          <w:b/>
          <w:bCs/>
        </w:rPr>
        <w:t>Užívání návykových látek</w:t>
      </w:r>
      <w:r>
        <w:t xml:space="preserve"> nejvíce ohrožuje děti, které se vyskytují v prostředí, kde je užívání na návykových látek zaznamenáno jako obvyklé či přirozené. Děti, které nemají jiné možnosti pro získání zážitků, mohou být ohroženy závislostí, neboť návykové látky mohou představovat dostupnou alternativu, jak si zážitek získat</w:t>
      </w:r>
      <w:r w:rsidR="000A345C">
        <w:t xml:space="preserve"> </w:t>
      </w:r>
      <w:r>
        <w:t>(Petriščová 2012)</w:t>
      </w:r>
      <w:r w:rsidR="000A345C">
        <w:t>.</w:t>
      </w:r>
    </w:p>
    <w:p w14:paraId="410A868C" w14:textId="11BF0A00" w:rsidR="00F905EA" w:rsidRDefault="000F1DE1" w:rsidP="00047C6E">
      <w:pPr>
        <w:pStyle w:val="AP-Odstavec"/>
      </w:pPr>
      <w:r w:rsidRPr="00282E6D">
        <w:rPr>
          <w:b/>
          <w:bCs/>
        </w:rPr>
        <w:t>Sexuální rizikové chování</w:t>
      </w:r>
      <w:r>
        <w:t xml:space="preserve"> je seskupení znaků chování, které se spojují se sexuálními aktivitami a zároveň jsou pro osobu ohrožující v jeho životě. Zde </w:t>
      </w:r>
      <w:proofErr w:type="gramStart"/>
      <w:r>
        <w:t>patří</w:t>
      </w:r>
      <w:proofErr w:type="gramEnd"/>
      <w:r>
        <w:t xml:space="preserve"> například pohlavní styk bez ochrany, pohlavní styky s několika partnery v krátkém časovém intervalu, pohlavní styk s osobou neznámou, sdílení důvěrných fotografií v online světě na atd</w:t>
      </w:r>
      <w:r w:rsidR="000A345C">
        <w:t>.</w:t>
      </w:r>
      <w:r>
        <w:t xml:space="preserve"> (Adiktologie 2019)</w:t>
      </w:r>
      <w:r w:rsidR="000A345C">
        <w:t>.</w:t>
      </w:r>
    </w:p>
    <w:p w14:paraId="6F6A74E2" w14:textId="3CCDFC10" w:rsidR="000945BE" w:rsidRDefault="000945BE" w:rsidP="000945BE">
      <w:pPr>
        <w:pStyle w:val="Nadpis2"/>
      </w:pPr>
      <w:bookmarkStart w:id="8" w:name="_Toc164970495"/>
      <w:r>
        <w:lastRenderedPageBreak/>
        <w:t>Prevence</w:t>
      </w:r>
      <w:bookmarkEnd w:id="8"/>
    </w:p>
    <w:p w14:paraId="0158479D" w14:textId="07C38E82" w:rsidR="00A13E16" w:rsidRDefault="00A13E16" w:rsidP="00037FE9">
      <w:pPr>
        <w:pStyle w:val="AP-Odstaveczapedlem"/>
      </w:pPr>
      <w:r>
        <w:t>Prevence je souborem činností, které vedou k zabránění vzniku negativních důsledků a výskytu nežádoucích jevů. Obecně se prevence člení na prevenci primární, sekundární a terciární</w:t>
      </w:r>
      <w:r w:rsidR="000A345C">
        <w:t xml:space="preserve"> </w:t>
      </w:r>
      <w:r>
        <w:t>(Sociologická encyklopedie 2017)</w:t>
      </w:r>
      <w:r w:rsidR="000A345C">
        <w:t>.</w:t>
      </w:r>
      <w:r>
        <w:t xml:space="preserve"> Tato práce se primárně zaměřuje na primární prevenci.</w:t>
      </w:r>
    </w:p>
    <w:p w14:paraId="32BFFACA" w14:textId="5A15009F" w:rsidR="00A13E16" w:rsidRDefault="00A13E16" w:rsidP="00A13E16">
      <w:pPr>
        <w:pStyle w:val="AP-Odstavec"/>
      </w:pPr>
      <w:r w:rsidRPr="00A13E16">
        <w:rPr>
          <w:b/>
          <w:bCs/>
        </w:rPr>
        <w:t>Primární prevence</w:t>
      </w:r>
      <w:r>
        <w:t xml:space="preserve"> představuje formu preventivního programu a cílí na konkrétní skupinu u které lze předpokládat ohrožení a u které ještě nebyly pozorovány negativní důsledky rizikového chování. Hlavním cílem je podporovat zdravého fungování společnosti a odstraňovat negativní faktory ovlivňujících děti a mládež (Matoušek 2005 s. 274)</w:t>
      </w:r>
      <w:r w:rsidR="000F5572">
        <w:t>.</w:t>
      </w:r>
    </w:p>
    <w:p w14:paraId="0A04DAC7" w14:textId="27733E28" w:rsidR="00A13E16" w:rsidRDefault="00A13E16" w:rsidP="00A13E16">
      <w:pPr>
        <w:pStyle w:val="AP-Odstavec"/>
      </w:pPr>
      <w:r w:rsidRPr="00A13E16">
        <w:rPr>
          <w:b/>
          <w:bCs/>
        </w:rPr>
        <w:t>Specifická primární prevence</w:t>
      </w:r>
      <w:r>
        <w:t xml:space="preserve"> rizikového chování zahrnuje aktivity a programy, které jsou konkrétně navržené k tomu, aby předešly a omezily přítomnost projevů rizikového chování. Jedná se o prevenci všeobecnou, selektivní a indikovanou. Všeobecná prevence, která se zaměřuje na rozsáhlejší část obyvatel, bez toho, aby se předem prozkoumala rozsáhlost problémů či rizik. Selektivní prevence, která se koncentruje na žáky, u kterých je možné předvídat přítomnost rizikového chování a indikovaná prevence, která směřuje na přítomné podněty zaznamenaných vysokých faktorů rizikového chování u jedince nebo skupiny osob (MŠMT 2010, s. 3)</w:t>
      </w:r>
      <w:r w:rsidR="000F5572">
        <w:t>.</w:t>
      </w:r>
    </w:p>
    <w:p w14:paraId="05E22D96" w14:textId="4ABF4EA3" w:rsidR="000945BE" w:rsidRDefault="00A13E16" w:rsidP="00A13E16">
      <w:pPr>
        <w:pStyle w:val="AP-Odstavec"/>
      </w:pPr>
      <w:r w:rsidRPr="00A13E16">
        <w:rPr>
          <w:b/>
          <w:bCs/>
        </w:rPr>
        <w:t xml:space="preserve"> Nespecifická primární prevence</w:t>
      </w:r>
      <w:r>
        <w:t xml:space="preserve"> rizikového chování zahrnuje aktivity, které napomáhají snižovat rizika, posilují zdravé životní návyky a napomáhají získat kladné chování ve společnosti díky prospěšnému využití volného času. Příkladem mohou být kroužky ve, kterých se rozvíjí dovednosti a schopnosti pro zdravý vývoj a růst</w:t>
      </w:r>
      <w:r w:rsidR="007E5BBB">
        <w:t xml:space="preserve"> </w:t>
      </w:r>
      <w:r>
        <w:t>(MŠMT, 2010, s.3)</w:t>
      </w:r>
      <w:r w:rsidR="007E5BBB">
        <w:t>.</w:t>
      </w:r>
    </w:p>
    <w:p w14:paraId="719297BE" w14:textId="1178D9C5" w:rsidR="00BE5F45" w:rsidRDefault="00312AB5" w:rsidP="00312AB5">
      <w:pPr>
        <w:pStyle w:val="Nadpis3"/>
      </w:pPr>
      <w:bookmarkStart w:id="9" w:name="_Toc164970496"/>
      <w:r>
        <w:t>Preventivní programy</w:t>
      </w:r>
      <w:bookmarkEnd w:id="9"/>
    </w:p>
    <w:p w14:paraId="4E9AC68F" w14:textId="17DA8902" w:rsidR="00312AB5" w:rsidRDefault="00312AB5" w:rsidP="00037FE9">
      <w:pPr>
        <w:pStyle w:val="AP-Odstaveczapedlem"/>
      </w:pPr>
      <w:r>
        <w:t>Preventivní programy přispívají k zabránění a zamezení přítomnosti rizikového chování a popřípadě redukují již vzniklé projevy rizikového chování nebo napomáhají napravit důsledky. Preventivní programy zahrnují různé druhy intervencí jako jsou výchovné, vzdělávací, zdravotní, sociální, terapeutické a další. V rámci preventivních programů se děti a mládež mohou zapojit do různých aktivit nebo činnosti, jako jsou přednášky, hry, zážitkové programy a odborná pomoc. Poskytovatelé preventivních programů v rámci rizikového chování mohou být, vzdělávací instituce, bezpečnostní složky, ale také neziskové organizace jako je NZDM atd. (Agentura pro sociální začleňování</w:t>
      </w:r>
      <w:r w:rsidR="007E5BBB">
        <w:t xml:space="preserve"> b.d.</w:t>
      </w:r>
      <w:r>
        <w:t>)</w:t>
      </w:r>
      <w:r w:rsidR="007E5BBB">
        <w:t>.</w:t>
      </w:r>
    </w:p>
    <w:p w14:paraId="163D1ECC" w14:textId="29D51C08" w:rsidR="00312AB5" w:rsidRDefault="00312AB5" w:rsidP="00312AB5">
      <w:pPr>
        <w:pStyle w:val="AP-Odstavec"/>
      </w:pPr>
      <w:r>
        <w:t>Preventivní programy, které vycházejí z konkrétních potřeb dané skupiny a oblasti. Jedná se o programy specifické prevence, které jsou zaměřené na určité preventivní téma. Preventivní programy obsahují také předávání informací pomocí letáků, nástěnné tabule s informacemi, ústního sdělení nebo také workshopy (ČAS 2008, s. 7)</w:t>
      </w:r>
      <w:r w:rsidR="007E5BBB">
        <w:t>.</w:t>
      </w:r>
    </w:p>
    <w:p w14:paraId="4CACFB51" w14:textId="1B115EC4" w:rsidR="00312AB5" w:rsidRDefault="00312AB5" w:rsidP="00312AB5">
      <w:pPr>
        <w:pStyle w:val="Nadpis3"/>
      </w:pPr>
      <w:bookmarkStart w:id="10" w:name="_Toc164970497"/>
      <w:r>
        <w:lastRenderedPageBreak/>
        <w:t>Škola a prevence</w:t>
      </w:r>
      <w:bookmarkEnd w:id="10"/>
    </w:p>
    <w:p w14:paraId="0065CEC7" w14:textId="69CF9F44" w:rsidR="00D6299B" w:rsidRDefault="00D6299B" w:rsidP="00037FE9">
      <w:pPr>
        <w:pStyle w:val="AP-Odstaveczapedlem"/>
      </w:pPr>
      <w:r>
        <w:t>Školy a školská zařízení mají podle školského zákona</w:t>
      </w:r>
      <w:r w:rsidR="00A9649F">
        <w:t xml:space="preserve"> č.561/2004 Sb.</w:t>
      </w:r>
      <w:r w:rsidR="000D23C3">
        <w:t>, v §29 a v odstavci 1</w:t>
      </w:r>
      <w:r>
        <w:t xml:space="preserve"> povinnost vytvářet podmínky pro zdravý vývoj dětí, žáků a studentů a pro předcházení vzniku rizikového chování. Školy jsou tedy důležitými aktéry primární prevence a zpracovávají své minimální preventivní programy jako nástroj prevence, který vychází z metodických pokynů MŠMT a pro školy jsou závazné a podléhají kontrole české školní inspekce. MPP je školní dokument, který se soustředí na výchovné procesy a vzdělanost žáků ke zdravým životním návykům a jejich osobnostním sociálním a komunikačním růstům. MPP je vytvořen na preventivní práci s žáky, jejich rodiči a všech učitelů školy. Minimální preventivní program vypracovává školní metodik prevence, a to vždy na jeden školní rok </w:t>
      </w:r>
      <w:r w:rsidR="006E285F">
        <w:t xml:space="preserve">(Pražské centrum primární prevence </w:t>
      </w:r>
      <w:r>
        <w:t>2010, s.3)</w:t>
      </w:r>
      <w:r w:rsidR="007040FF">
        <w:t>.</w:t>
      </w:r>
    </w:p>
    <w:p w14:paraId="726B3CBD" w14:textId="5E45DDEE" w:rsidR="00D6299B" w:rsidRDefault="00D6299B" w:rsidP="00D6299B">
      <w:pPr>
        <w:pStyle w:val="AP-Odstavec"/>
      </w:pPr>
      <w:r>
        <w:t xml:space="preserve">Školní metodik prevence komunikuje s učiteli a dává podněty k možné nápravě u vzniklého problému, předává informace o problematice rizikového chování ve škole, koordinuje aktivity v oblasti prevence a spolupracuje s institucemi a organizacemi v oblasti primární prevence (Dosoudil, </w:t>
      </w:r>
      <w:proofErr w:type="spellStart"/>
      <w:r>
        <w:t>Gricová</w:t>
      </w:r>
      <w:proofErr w:type="spellEnd"/>
      <w:r>
        <w:t xml:space="preserve">, Havlíková, Horálek, Myšková, </w:t>
      </w:r>
      <w:proofErr w:type="spellStart"/>
      <w:r>
        <w:t>Petrenko</w:t>
      </w:r>
      <w:proofErr w:type="spellEnd"/>
      <w:r>
        <w:t xml:space="preserve">, </w:t>
      </w:r>
      <w:proofErr w:type="spellStart"/>
      <w:r>
        <w:t>Puchelová</w:t>
      </w:r>
      <w:proofErr w:type="spellEnd"/>
      <w:r>
        <w:t xml:space="preserve">, </w:t>
      </w:r>
      <w:proofErr w:type="spellStart"/>
      <w:r>
        <w:t>Žufníček</w:t>
      </w:r>
      <w:proofErr w:type="spellEnd"/>
      <w:r>
        <w:t xml:space="preserve"> 2022, s.16)</w:t>
      </w:r>
      <w:r w:rsidR="007040FF">
        <w:t>.</w:t>
      </w:r>
    </w:p>
    <w:p w14:paraId="170620F7" w14:textId="2D845B6D" w:rsidR="00D6299B" w:rsidRDefault="00D6299B" w:rsidP="00D6299B">
      <w:pPr>
        <w:pStyle w:val="AP-Odstavec"/>
      </w:pPr>
      <w:r>
        <w:t>V návaznosti na školu a její prevenci je možné uplatňovat sociálního pracovníka ve škole, který by mohl být mostem mezi školou, žáky a rodinou. Školská sociální práce zahrnuje výkon profese sociálního pracovníka ve školství. V ČR pracovní pozice školského sociálního pracovníka legislativně vymezena není, ale jsou zaměstnání v resortu školství, například v poradenských zařízeních jako je pedagogicko-psychologická poradna, ve školských zařízeních pro výkon ústavní nebo ochranné výchovy nebo v preventivní výchovné péči. Zde je možné si klást otázku, proč by sociální pracovník nemohl svou pozici uplatnit i v resortu školství? Převládá názor pedagogů, že sociální pracovník není potřeba a, že ve školství plně postačuje pozice psychologa a speciálního pedagoga (Matulayová v MPSV 2017, s.9-12)</w:t>
      </w:r>
      <w:r w:rsidR="007040FF">
        <w:t>.</w:t>
      </w:r>
    </w:p>
    <w:p w14:paraId="612B5269" w14:textId="77777777" w:rsidR="00D6299B" w:rsidRDefault="00D6299B" w:rsidP="00D6299B">
      <w:pPr>
        <w:pStyle w:val="AP-Odstavec"/>
      </w:pPr>
      <w:r>
        <w:t>Tento názor pedagogů potvrzuje důležitost informovat pedagogy a školy ohledně role sociálních pracovníků z NZDM a celkově role sociální práce ve školním prostředí. Je zásadní zdůraznit důležitost sociálních pracovníků v prostředí škol, kteří mají klíčové role v poskytnutí podpory a poradenství pro děti, žáky a studenty. Sociální pracovníci, kteří by měli možnost přispět k tvorbě bezpečného školního prostředí a podporovat zdravý vývoj dětí, žáků a studentů. Seznámení školy a pedagogů se službou NZDM a s přínosy sociální služby by mohlo vést k porozumění role sociálních pracovníků a využití sociální služby ve prospěch školního prostředí.</w:t>
      </w:r>
    </w:p>
    <w:p w14:paraId="707FB636" w14:textId="56056634" w:rsidR="00312AB5" w:rsidRDefault="00D6299B" w:rsidP="00D6299B">
      <w:pPr>
        <w:pStyle w:val="AP-Odstavec"/>
      </w:pPr>
      <w:r>
        <w:t>Tato práce se přímo nezaměřuje na školského sociálního pracovníka, který stále v legislativě není vymezen, ale na již fungující službu sociální prevence, kterou je nízkoprahové zařízení pro děti a mládež, kde plní práci sociální pracovníci. Sociální pracovníci by mohli své dovednosti a zkušenosti využít k prevenci rizikového chování ve spolupráci se ZŠ. V další podkapitole je NZDM popsáno.</w:t>
      </w:r>
    </w:p>
    <w:p w14:paraId="3622C675" w14:textId="66D1CF7B" w:rsidR="00D6299B" w:rsidRDefault="00DC2E89" w:rsidP="00DC2E89">
      <w:pPr>
        <w:pStyle w:val="Nadpis2"/>
      </w:pPr>
      <w:bookmarkStart w:id="11" w:name="_Toc164970498"/>
      <w:r>
        <w:lastRenderedPageBreak/>
        <w:t>Nízkoprahové zařízení pro děti a mládež (NZDM)</w:t>
      </w:r>
      <w:bookmarkEnd w:id="11"/>
    </w:p>
    <w:p w14:paraId="71828E9C" w14:textId="77777777" w:rsidR="008C6E40" w:rsidRDefault="008C6E40" w:rsidP="00037FE9">
      <w:pPr>
        <w:pStyle w:val="AP-Odstaveczapedlem"/>
      </w:pPr>
      <w:r>
        <w:t xml:space="preserve">Tato podkapitola se věnuje popisu nízkoprahových zařízení pro děti a mládež jako zásadní sociální služba v oblasti prevence rizikového chování u dětí a mladistvých. Podkapitola navazuje na předchozí téma o prevenci a důležitosti zdůraznit role sociální služby a role sociálních pracovníků školám a jejich pedagogům. NZDM a ZŠ se </w:t>
      </w:r>
      <w:proofErr w:type="gramStart"/>
      <w:r>
        <w:t>snaží</w:t>
      </w:r>
      <w:proofErr w:type="gramEnd"/>
      <w:r>
        <w:t xml:space="preserve"> předcházet rizikovému chování a popřípadě takovému chování zabránit. Sociální pracovníci z NZDM by mohli poskytnout podporu v rámci prevence rizikového chování v prostředí ZŠ.</w:t>
      </w:r>
    </w:p>
    <w:p w14:paraId="38A5E21F" w14:textId="130C880C" w:rsidR="008C6E40" w:rsidRDefault="008C6E40" w:rsidP="008C6E40">
      <w:pPr>
        <w:pStyle w:val="AP-Odstavec"/>
      </w:pPr>
      <w:r>
        <w:t>Nízkoprahová zařízení pro děti a mládež jsou aktéři v prevenci rizikového chování a směřují k předcházení výskytu rizikového chování, zamezují jeho rozvoj a popřípadě odstraňují existující projevy rizikového chování nebo napomáhají řešit důsledky rizikového chování</w:t>
      </w:r>
      <w:r w:rsidR="007040FF">
        <w:t xml:space="preserve"> </w:t>
      </w:r>
      <w:r>
        <w:t>(Agentura pro sociální začleňování 2023)</w:t>
      </w:r>
      <w:r w:rsidR="007040FF">
        <w:t>.</w:t>
      </w:r>
    </w:p>
    <w:p w14:paraId="4EE08505" w14:textId="77777777" w:rsidR="008C6E40" w:rsidRPr="008C6E40" w:rsidRDefault="008C6E40" w:rsidP="008C6E40">
      <w:pPr>
        <w:pStyle w:val="AP-Odstavec"/>
        <w:rPr>
          <w:i/>
          <w:iCs/>
        </w:rPr>
      </w:pPr>
      <w:r>
        <w:t xml:space="preserve">Zákon č. 108/2006 Sb., o sociálních službách v §62 definuje NZDM takto: </w:t>
      </w:r>
      <w:r w:rsidRPr="008C6E40">
        <w:rPr>
          <w:i/>
          <w:iCs/>
        </w:rPr>
        <w:t>„Nízkoprahová zařízení pro děti a mládež poskytují ambulantní, popřípadě terénní služby dětem ve věku od 6 do 26 let ohroženým společensky nežádoucími jevy. Cílem služby je zlepšit kvalitu jejich života předcházením nebo snížením sociálních a zdravotních rizik souvisejících se způsobem jejich života, umožnit jim lépe se orientovat v jejich sociálním prostředí a vytvářet podmínky k řešení jejich nepříznivé sociální situace. Služba může být poskytována osobám anonymně.“</w:t>
      </w:r>
    </w:p>
    <w:p w14:paraId="165BEEC8" w14:textId="77777777" w:rsidR="008C6E40" w:rsidRPr="008C6E40" w:rsidRDefault="008C6E40" w:rsidP="008C6E40">
      <w:pPr>
        <w:pStyle w:val="AP-Odstavec"/>
        <w:rPr>
          <w:i/>
          <w:iCs/>
        </w:rPr>
      </w:pPr>
      <w:r>
        <w:t xml:space="preserve">Zákon č. 108/2006 Sb., o sociálních službách v §62 definuje základní činnosti, které NZDM zajišťuje. Jedná se o: </w:t>
      </w:r>
      <w:r w:rsidRPr="008C6E40">
        <w:rPr>
          <w:i/>
          <w:iCs/>
        </w:rPr>
        <w:t>„výchovné, vzdělávací a aktivizační činnosti, zprostředkování kontaktu se společenským prostředím, sociálně terapeutické činnosti a pomoc při uplatňování práv.“</w:t>
      </w:r>
    </w:p>
    <w:p w14:paraId="306E2CEE" w14:textId="72B70750" w:rsidR="00DC2E89" w:rsidRDefault="008C6E40" w:rsidP="008C6E40">
      <w:pPr>
        <w:pStyle w:val="AP-Odstavec"/>
      </w:pPr>
      <w:r>
        <w:t>Nízkoprahové zařízení pro děti a mládež zajišťuje základní sociální poradenství, tato činnost je pro NZDM povinností podle zákona č. 108/2006 Sb., o sociálních službách v §37.  Základní sociální poradenství zajišťuje nezbytné informace, které pomáhají v řešení nepříznivé sociální situace jednice.</w:t>
      </w:r>
    </w:p>
    <w:p w14:paraId="11A16103" w14:textId="5422DCF4" w:rsidR="009E4489" w:rsidRDefault="00D87759" w:rsidP="00CF6F5B">
      <w:pPr>
        <w:pStyle w:val="Nadpis3"/>
      </w:pPr>
      <w:bookmarkStart w:id="12" w:name="_Toc164970499"/>
      <w:r>
        <w:t>Vize NZDM 2030</w:t>
      </w:r>
      <w:bookmarkEnd w:id="12"/>
    </w:p>
    <w:p w14:paraId="016367B3" w14:textId="500321EE" w:rsidR="00CF6F5B" w:rsidRDefault="00CF6F5B" w:rsidP="00037FE9">
      <w:pPr>
        <w:pStyle w:val="AP-Odstaveczapedlem"/>
      </w:pPr>
      <w:r>
        <w:t xml:space="preserve">Vize vychází z potřeby využit potenciál sociální služby, tedy služby NZDM a kompetencí sociálních pracovníků a jejich zkušeností. V roce 2030 je službou, která spolupracuje s relevantními osobami a institucemi jako je OSPOD, škola a rodina. Vyhledává a oslovuje potencionální klienty a pracuje s nimi v místech, kde se pohybují (ČAS </w:t>
      </w:r>
      <w:r w:rsidR="004C1128">
        <w:t>b.d.</w:t>
      </w:r>
      <w:r>
        <w:t>)</w:t>
      </w:r>
      <w:r w:rsidR="004C1128">
        <w:t>.</w:t>
      </w:r>
    </w:p>
    <w:p w14:paraId="5D8DEE5B" w14:textId="7863347E" w:rsidR="00CF6F5B" w:rsidRDefault="00CF6F5B" w:rsidP="00DA2C38">
      <w:pPr>
        <w:pStyle w:val="AP-Odstavec"/>
      </w:pPr>
      <w:r>
        <w:t xml:space="preserve">Terénní forma neboli streetwork je metoda sociální práce v obvyklém prostředí, kde se klienti schází a, kde se střetávají se svými vrstevníky, jako je náměstí, obchodní domy, hřiště atd. Cílovou skupinou jsou osoby, které mají nárok na podporu sociální služby NZDM a jedná </w:t>
      </w:r>
      <w:r>
        <w:lastRenderedPageBreak/>
        <w:t>se o osoby, které se nachází v těžké situaci a je pro ně náročné si pomoc najít. Také se jedná o osoby, které věnují svůj čas v rizikovém prostředí. Tato metoda se skládá z hledání potencionálních klientů a navázání spojení mezi sociálním pracovníkem a klientem či klienty. Sociální pracovník v rámci terénní formy neboli streetwork může být v roli doprovodu klienta do příslušných zařízení nebo organizací kam klient potřebuje docházet z důvodu těžké situace v jeho životě. Zároveň sociální pracovník může v terénní formě navštěvovat místa, kde se vyskytuje kolektiv klientů, se kterými aktuálně pracuje a je důležitý pravidelný kontakt. Sociální pracovník neboli streetworker se může setkat s dětmi a mládeži, kteří mají problémy s pasivním trávením volného času, problémy v rodině a ve škole, záškoláctví, problémy týkajících se drog, sociální problémy apod</w:t>
      </w:r>
      <w:r w:rsidR="004C1128">
        <w:t>.</w:t>
      </w:r>
      <w:r>
        <w:t xml:space="preserve"> (ČAS </w:t>
      </w:r>
      <w:r w:rsidR="004C1128">
        <w:t>b.d.</w:t>
      </w:r>
      <w:r>
        <w:t>)</w:t>
      </w:r>
      <w:r w:rsidR="004C1128">
        <w:t>.</w:t>
      </w:r>
    </w:p>
    <w:p w14:paraId="1DDDDAEF" w14:textId="3C7E32AF" w:rsidR="00CF6F5B" w:rsidRDefault="00CF6F5B" w:rsidP="00DA2C38">
      <w:pPr>
        <w:pStyle w:val="AP-Odstavec"/>
      </w:pPr>
      <w:r>
        <w:t>Metoda streetwork, jak již bylo zmíněno je specifická svým prostředím, kde se odehrává. Prostředím může být ulice, park, lavička, nádraží a jakékoliv jiné místo, které je pro cílovou skupinu přirozené. Škola je místem, kde se děti a mládež sdružují a mají povinnost splnit minimální povinnou školní docházku což je 9 let. Terénní sociální práce s dětmi a mládeži může být poskytována i na školách (Proxima sociale 2019)</w:t>
      </w:r>
      <w:r w:rsidR="004C1128">
        <w:t>.</w:t>
      </w:r>
    </w:p>
    <w:p w14:paraId="61424071" w14:textId="3030128C" w:rsidR="00DD48B0" w:rsidRDefault="00DD48B0" w:rsidP="00DD48B0">
      <w:pPr>
        <w:pStyle w:val="Nadpis3"/>
      </w:pPr>
      <w:bookmarkStart w:id="13" w:name="_Toc164970500"/>
      <w:r>
        <w:t>Princip nízkoprahovosti</w:t>
      </w:r>
      <w:bookmarkEnd w:id="13"/>
    </w:p>
    <w:p w14:paraId="39D86E65" w14:textId="3C708512" w:rsidR="00DD48B0" w:rsidRDefault="00DD48B0" w:rsidP="00037FE9">
      <w:pPr>
        <w:pStyle w:val="AP-Odstaveczapedlem"/>
      </w:pPr>
      <w:r w:rsidRPr="00DD48B0">
        <w:t>Princip nízkoprahovosti znamená, že nízkoprahová zařízení nabízejí služby, které jsou dostupné pro všechny díky otevírací době, bezplatnosti a místem, kde se NZDM nachází. Navíc tato sociální služba usiluje o vytvoření prostředí, které je pro klienty autentické. Názorová rozdílnost není překážkou pro využití NZDM, klient má volbu zůstat v anonymitě, klient může přijít a odejít kdykoliv během otevírací doby, služba je bezplatná pro klienty a NZDM může využít klient, který svým jednáním a chováním neohrožuje nebo neomezuje sebe samého případně další klienty této služby (ČAS 2008)</w:t>
      </w:r>
      <w:r w:rsidR="004C1128">
        <w:t>.</w:t>
      </w:r>
    </w:p>
    <w:p w14:paraId="09C9A9BD" w14:textId="573F4277" w:rsidR="00DD48B0" w:rsidRDefault="007563D3" w:rsidP="00DD48B0">
      <w:pPr>
        <w:pStyle w:val="Nadpis3"/>
      </w:pPr>
      <w:bookmarkStart w:id="14" w:name="_Toc164970501"/>
      <w:r>
        <w:t>Role sociálního pracovníka v NZDM</w:t>
      </w:r>
      <w:bookmarkEnd w:id="14"/>
    </w:p>
    <w:p w14:paraId="39E316ED" w14:textId="7D6F224C" w:rsidR="007563D3" w:rsidRDefault="007563D3" w:rsidP="00037FE9">
      <w:pPr>
        <w:pStyle w:val="AP-Odstaveczapedlem"/>
      </w:pPr>
      <w:r>
        <w:t xml:space="preserve">Role sociálního pracovníka a jeho přístupy v NZDM se proměňují během poskytování služby. Hořava rozděluje role a přístupy sociálního pracovníka na čtyři styly. První styl se zabývá bezpečností a rolí preventisty. Sociální pracovník zkoumá prostředí, kde se potencionální klienti mohou střetávat a zprostředkovává jim informace </w:t>
      </w:r>
      <w:r w:rsidR="00093F3F">
        <w:t>o</w:t>
      </w:r>
      <w:r>
        <w:t xml:space="preserve"> služb</w:t>
      </w:r>
      <w:r w:rsidR="00093F3F">
        <w:t>ě</w:t>
      </w:r>
      <w:r>
        <w:t xml:space="preserve">. Realizuje akce k plošnému informování a preventivně školí účastníky. Druhým typem role, který autor uvádí je role učitele, kdy sociální pracovník s klientem zjišťuje rizikové oblasti v různých situacích klientova života. Sociální pracovník naznačuje možná rizika a usiluje s klientem o domluvu nad problémem, který budou následně řešit. Třetím typem je, podpora a asistence, sociální pracovník se </w:t>
      </w:r>
      <w:proofErr w:type="gramStart"/>
      <w:r>
        <w:t>snaží</w:t>
      </w:r>
      <w:proofErr w:type="gramEnd"/>
      <w:r>
        <w:t xml:space="preserve"> </w:t>
      </w:r>
      <w:r>
        <w:lastRenderedPageBreak/>
        <w:t>klientovi pomoct v konkrétní oblastí. Posledním typem je role partnera, kdy se z klienta a sociálního pracovníka stávají rovnocenní partneři. Klient je schopný sám řešit své problémy a je opatřen různými postupy, které mu pomohou řešit případné potíže (ČAS 2008)</w:t>
      </w:r>
      <w:r w:rsidR="004C1128">
        <w:t>.</w:t>
      </w:r>
    </w:p>
    <w:p w14:paraId="75D7D056" w14:textId="57F36441" w:rsidR="007563D3" w:rsidRDefault="007563D3" w:rsidP="007563D3">
      <w:pPr>
        <w:pStyle w:val="AP-Odstavec"/>
      </w:pPr>
      <w:r>
        <w:t>Role sociálního pracovníka jako preventisty je zásadní k prevenci rizikového chování ve spolupráci se ZŠ. Sociální pracovník by mohl přinést do spolupráce se ZŠ své znalosti a zkušenosti z NZDM. Také by mohl žáky informovat o NZDM a zapojit je do aktivit spojených s prevenci rizikového chování.</w:t>
      </w:r>
    </w:p>
    <w:p w14:paraId="2E886B5E" w14:textId="72507CED" w:rsidR="007563D3" w:rsidRDefault="00F43F61" w:rsidP="007563D3">
      <w:pPr>
        <w:pStyle w:val="Nadpis2"/>
      </w:pPr>
      <w:bookmarkStart w:id="15" w:name="_Toc164970502"/>
      <w:r>
        <w:t>Definice pojmu informovanost</w:t>
      </w:r>
      <w:bookmarkEnd w:id="15"/>
    </w:p>
    <w:p w14:paraId="448DA231" w14:textId="33808CB9" w:rsidR="00F43F61" w:rsidRDefault="00F43F61" w:rsidP="00037FE9">
      <w:pPr>
        <w:pStyle w:val="AP-Odstaveczapedlem"/>
      </w:pPr>
      <w:r>
        <w:t>Informovanost je množství informací, kterými jsou vybaveni jedinci či skupina a jejich prostřednictvím mohou být šířeny. Závisí na dostupnosti informací, jejich pravdivosti a úplnosti. Informovaný jedinec má přístup k ověřeným informacím nebo zná zdroje, kde se k nim může dostat. Informovanost je spojena s pojmem kompetence</w:t>
      </w:r>
      <w:r w:rsidR="004C1128">
        <w:t xml:space="preserve"> </w:t>
      </w:r>
      <w:r>
        <w:t>(Sociologická encyklopedie 2017)</w:t>
      </w:r>
      <w:r w:rsidR="004C1128">
        <w:t>.</w:t>
      </w:r>
    </w:p>
    <w:p w14:paraId="08940CB1" w14:textId="21040A29" w:rsidR="00F43F61" w:rsidRDefault="00F43F61" w:rsidP="00F43F61">
      <w:pPr>
        <w:pStyle w:val="AP-Odstavec"/>
      </w:pPr>
      <w:r>
        <w:t xml:space="preserve">Kompetence je schopnost nebo soubor schopností či dovedností, předpokladů a znalostí jednotlivce, skupiny, instituce nebo organizace, které umožňují úspěšné zvládnutí určité činnosti, situace nebo posuzování konkrétních jevů s vědomím širších souvislostí. Zahrnuje způsobilost efektivně reagovat na výzvy. Mezi předpoklady kompetence </w:t>
      </w:r>
      <w:proofErr w:type="gramStart"/>
      <w:r>
        <w:t>patří</w:t>
      </w:r>
      <w:proofErr w:type="gramEnd"/>
      <w:r>
        <w:t xml:space="preserve"> inteligence, vzdělanost člověka, zájem apod</w:t>
      </w:r>
      <w:r w:rsidR="004C1128">
        <w:t>.</w:t>
      </w:r>
      <w:r>
        <w:t xml:space="preserve"> (Sociologická encyklopedie 2017)</w:t>
      </w:r>
      <w:r w:rsidR="004C1128">
        <w:t>.</w:t>
      </w:r>
    </w:p>
    <w:p w14:paraId="32B7A271" w14:textId="683AE06C" w:rsidR="00F43F61" w:rsidRDefault="00F43F61" w:rsidP="00F43F61">
      <w:pPr>
        <w:pStyle w:val="AP-Odstavec"/>
      </w:pPr>
      <w:r>
        <w:t>Informovanost o rizicích, se kterými se mladí lidé mohou potýkat, je zásadní pro jejich zdravý vývoj a bezpečnost. Tento úkol je společný pro NZ</w:t>
      </w:r>
      <w:r w:rsidR="008A3234">
        <w:t>D</w:t>
      </w:r>
      <w:r>
        <w:t>M a pro školy. Školy mají podle zákona č. 561/2004 Sb., zákona o předškolním, základním, středním, vyšším odborném a jiném vzdělávání (školský zákon)</w:t>
      </w:r>
      <w:r w:rsidR="00371CAA">
        <w:t xml:space="preserve"> v §29 a v odstavci 1</w:t>
      </w:r>
      <w:r>
        <w:t xml:space="preserve"> povinnost účastnit se a utvářet prevenci rizikového chování v prostředí školy.</w:t>
      </w:r>
    </w:p>
    <w:p w14:paraId="49DF8F1C" w14:textId="1B7755D7" w:rsidR="00F43F61" w:rsidRDefault="00F43F61" w:rsidP="00F43F61">
      <w:pPr>
        <w:pStyle w:val="AP-Odstavec"/>
      </w:pPr>
      <w:r>
        <w:t>Informovanost o rizicích u mladých lidí je jedním z úkolů NZDM jakož to preventivní služby a je důležité, aby tato služba souběžně se školou nebo i s rodiči spolupracovala a edukovala děti a mladistvé o tématech, které mají rizikové dispozice a je nezbytné je předběžně zaznamenat. NZDM je místem pro vyjádření pocitů, názorů a postojů a je prostorem pro otevření diskusí o pocitech, jednání a o životě. V NZDM se přirozeně překrývá prevence a poradenství (Sociální práce 2020)</w:t>
      </w:r>
      <w:r w:rsidR="004C1128">
        <w:t>.</w:t>
      </w:r>
    </w:p>
    <w:p w14:paraId="5C9293CF" w14:textId="2081F8A5" w:rsidR="00F43F61" w:rsidRDefault="00F43F61" w:rsidP="00F43F61">
      <w:pPr>
        <w:pStyle w:val="AP-Odstavec"/>
      </w:pPr>
      <w:r>
        <w:t xml:space="preserve">V kontextu informovanosti o sociální službě jako nástroji prevence je pojem informovanost klíčová, a to z několika důvodů. Zvýšení informovanosti o NZDM by škole a zaměstnancům školy umožnilo lépe pochopit, jaká je role a činnosti této služby a následně by umožnila spolupráci mezi NZDM a školou při prevenci rizikového chování. Důsledkem informovanosti by škola působila v tom směru, aby žáci využívali služeb NZDM a celkovým důsledkem by bylo využívání služeb NZDM žáky školy a případné společné působení </w:t>
      </w:r>
      <w:r>
        <w:lastRenderedPageBreak/>
        <w:t xml:space="preserve">nízkoprahového zařízení pro děti a mládež a školy v primární prevenci rizikového chování. Je možné, zde uvažovat nad problematikou komunikace sociálních pracovnic ze sociální služby. Problematika komunikace sociálních pracovnic z NZDM může spočívat v nedostatečném předání a sdílení relevantních informací s dalšími subjekty, jako jsou školy a jejich pedagogové a žáci. Nedostatek komunikace může mít negativních dopady, například může vést k neporozumění školy o této službě a nemožnostech podpory pro dětí a mladistvé. Nedostatečná komunikace může také vést k nedostatečné spolupráci nebo k žádné spolupráci mezi NZDM a ZŠ. Kvůli nedostatečným informacím může docházet ke ztrátě příležitostí a podpory ze strany NZDM pro ZŠ. Zlepšení komunikace mezi NZDM tedy sociálními pracovníky z NZDM a školami může přinést úspěšnost v poskytování podpory dětem a mladistvým.  </w:t>
      </w:r>
    </w:p>
    <w:p w14:paraId="7250FBAA" w14:textId="77777777" w:rsidR="0069415E" w:rsidRDefault="0069415E" w:rsidP="00F43F61">
      <w:pPr>
        <w:pStyle w:val="AP-Odstavec"/>
      </w:pPr>
    </w:p>
    <w:p w14:paraId="6FAED3AE" w14:textId="77777777" w:rsidR="0069415E" w:rsidRDefault="0069415E" w:rsidP="0069415E">
      <w:pPr>
        <w:pStyle w:val="AP-Odstavec"/>
        <w:ind w:firstLine="0"/>
        <w:sectPr w:rsidR="0069415E" w:rsidSect="007D7EB8">
          <w:type w:val="oddPage"/>
          <w:pgSz w:w="11906" w:h="16838" w:code="9"/>
          <w:pgMar w:top="1417" w:right="1417" w:bottom="1417" w:left="1417" w:header="708" w:footer="708" w:gutter="0"/>
          <w:cols w:space="708"/>
          <w:docGrid w:linePitch="360"/>
        </w:sectPr>
      </w:pPr>
    </w:p>
    <w:p w14:paraId="287BC358" w14:textId="0C1BD39F" w:rsidR="0069415E" w:rsidRDefault="0069415E" w:rsidP="003964D9">
      <w:pPr>
        <w:pStyle w:val="Nadpis1"/>
      </w:pPr>
      <w:bookmarkStart w:id="16" w:name="_Toc164970503"/>
      <w:r>
        <w:lastRenderedPageBreak/>
        <w:t>Propojení tématu se sociální prací</w:t>
      </w:r>
      <w:bookmarkEnd w:id="16"/>
    </w:p>
    <w:p w14:paraId="68710C93" w14:textId="77777777" w:rsidR="0069415E" w:rsidRDefault="0069415E" w:rsidP="00037FE9">
      <w:pPr>
        <w:pStyle w:val="AP-Odstaveczapedlem"/>
      </w:pPr>
      <w:r>
        <w:t>V této kapitole jsou představeny teorie, metody a techniky, které má možnost sociální pracovník využít při své práci v rámci prevence rizikového chování u žáků 2. stupně ZŠ a při navázání spolupráce se ZŠ. Také tato kapitola vymezuje definici sociální práci a hodnoty, které jsou důležité pro její dosažení i dosažení cílů sociální práce s dětmi a mladistvými, kteří mohou být ohroženi rizikovým chováním. V roce 2014 bylo schváleno valnou hromadou IFSW a valnou hromadou IASSW následné vymezení sociální práce</w:t>
      </w:r>
      <w:r w:rsidRPr="0073690D">
        <w:rPr>
          <w:i/>
          <w:iCs/>
        </w:rPr>
        <w:t xml:space="preserve">: „Sociální práce je na praxi založená profese a vědní disciplína, která podporuje </w:t>
      </w:r>
      <w:r w:rsidRPr="00213DC6">
        <w:rPr>
          <w:b/>
          <w:bCs/>
          <w:i/>
          <w:iCs/>
        </w:rPr>
        <w:t>sociální změnu</w:t>
      </w:r>
      <w:r w:rsidRPr="0073690D">
        <w:rPr>
          <w:i/>
          <w:iCs/>
        </w:rPr>
        <w:t xml:space="preserve">, růst, </w:t>
      </w:r>
      <w:r w:rsidRPr="00440ED4">
        <w:rPr>
          <w:b/>
          <w:bCs/>
          <w:i/>
          <w:iCs/>
        </w:rPr>
        <w:t>soudržnost,</w:t>
      </w:r>
      <w:r w:rsidRPr="0073690D">
        <w:rPr>
          <w:i/>
          <w:iCs/>
        </w:rPr>
        <w:t xml:space="preserve"> podporuje zplnomocňování a osvobozování člověka. Principy sociální spravedlnosti, lidských práv, </w:t>
      </w:r>
      <w:r w:rsidRPr="00440ED4">
        <w:rPr>
          <w:b/>
          <w:bCs/>
          <w:i/>
          <w:iCs/>
        </w:rPr>
        <w:t>společenské odpovědnosti</w:t>
      </w:r>
      <w:r w:rsidRPr="0073690D">
        <w:rPr>
          <w:i/>
          <w:iCs/>
        </w:rPr>
        <w:t xml:space="preserve"> a respektu k jinakosti jsou pro sociální práci klíčové. Sociální práce, s využitím poznatků z teorie sociální práce, společenských věd, věd o člověku a znalostí místních podmínek, napomáhá lidem a společenským strukturám zaměřit se na životní možnosti a zlepšení životních podmínek“ </w:t>
      </w:r>
      <w:r>
        <w:t>(Šlajs, 2015).</w:t>
      </w:r>
    </w:p>
    <w:p w14:paraId="5AE28467" w14:textId="53FC5CC9" w:rsidR="0069415E" w:rsidRDefault="0069415E" w:rsidP="0073690D">
      <w:pPr>
        <w:pStyle w:val="AP-Odstavec"/>
      </w:pPr>
      <w:r>
        <w:t>V tomto popisu sociální práce jsou nezbytné výrazy jako změna, soudržnost a odpovědnost při práci sociálního pracovníka s dětmi a mladistvými a zároveň při navázání spolupráce se ZŠ. Nízkoprahové zařízení jako podpora sociální změny a prostředek podpory sociálních změn v životech dětí a mladistvých. Soudržnost jako spojení či jednota dvou institucí, které spolu spolupracují a pomáhají dětem a mladistvým zvládat tíživé situace v životě. Informovanost o nízkoprahové sociální službě může zdůrazňovat společenskou odpovědnost v poskytování podpory a možností pro děti a mladistvé. V následujícím textu budou popsány paradigmata sociální práce, které se mohou spojovat s prevenci rizikového chováním u dětí a mladistvých.</w:t>
      </w:r>
    </w:p>
    <w:p w14:paraId="084F2239" w14:textId="3E2B0DE3" w:rsidR="00440ED4" w:rsidRDefault="00440ED4" w:rsidP="00440ED4">
      <w:pPr>
        <w:pStyle w:val="Nadpis2"/>
      </w:pPr>
      <w:bookmarkStart w:id="17" w:name="_Toc164970504"/>
      <w:r>
        <w:t>Paradigmata v sociální práci</w:t>
      </w:r>
      <w:bookmarkEnd w:id="17"/>
    </w:p>
    <w:p w14:paraId="3C8B92EC" w14:textId="77777777" w:rsidR="00440ED4" w:rsidRDefault="00440ED4" w:rsidP="00037FE9">
      <w:pPr>
        <w:pStyle w:val="AP-Odstaveczapedlem"/>
      </w:pPr>
      <w:r>
        <w:t xml:space="preserve">Podle </w:t>
      </w:r>
      <w:proofErr w:type="spellStart"/>
      <w:r>
        <w:t>Malcolma</w:t>
      </w:r>
      <w:proofErr w:type="spellEnd"/>
      <w:r>
        <w:t xml:space="preserve"> </w:t>
      </w:r>
      <w:proofErr w:type="spellStart"/>
      <w:r>
        <w:t>Payna</w:t>
      </w:r>
      <w:proofErr w:type="spellEnd"/>
      <w:r>
        <w:t xml:space="preserve"> (1997) označujeme tzv. malá paradigmata. Jedná se o terapeutické paradigma, reformní paradigma a poradenské paradigma.</w:t>
      </w:r>
    </w:p>
    <w:p w14:paraId="51904CBD" w14:textId="3B0F315D" w:rsidR="00440ED4" w:rsidRDefault="00440ED4" w:rsidP="00440ED4">
      <w:pPr>
        <w:pStyle w:val="AP-Odstavec"/>
      </w:pPr>
      <w:r>
        <w:t>Terapeutické paradigma má za cíl zajistit psychosociální spokojenost díky terapeutické intervenci. Význam terapeutického paradigmatu tkví v konverzaci a utváření vztahu. Poradenské paradigma se orientuje na menší individuální změny a vzniká z individuálních potřeb a paralelně se pokouší o vylepšení systému sociálních služeb. Poradenské paradigma se pokouší o změnu společnosti a jejich institucí tak, aby se účinněji shodovaly k potřebám obyvatel. Reformní paradigma se pokouší o společenskou rovnost v různých etapách společenského života (Navrátil v Matoušek 2007, s.187-188)</w:t>
      </w:r>
      <w:r w:rsidR="00121EA8">
        <w:t>.</w:t>
      </w:r>
    </w:p>
    <w:p w14:paraId="27DCC2CE" w14:textId="77777777" w:rsidR="00440ED4" w:rsidRDefault="00440ED4" w:rsidP="00440ED4">
      <w:pPr>
        <w:pStyle w:val="AP-Odstavec"/>
      </w:pPr>
      <w:r>
        <w:lastRenderedPageBreak/>
        <w:t>Na problém dostupnosti informací o NZDM a rizikovým chováním u dětí a mladistvých by se dalo nahlížet skrze všech zmíněných paradigmat. V kontextu NZDM může být terapeutické paradigma využíváno k poskytování individuální terapeutické podpory dětem a mládeži ohrožené rizikovým chováním. Důraz je kladen na komunikaci a vytváření vztahů, což může pomoci v procesu prevence a intervence v rizikových situacích. V souvislosti s NZDM může poradenské paradigma podporovat práci s klienty, poskytovat jim informace o službách, a usilovat o zlepšení celkového systému sociálních služeb. Klade důraz na individuální potřeby a může přispívat k prevenci rizikového chování. Reformní paradigma může být využito k prosazování změn ve společnosti a institucích tak, aby lépe odpovídaly potřebám dětí a mládeže ohrožené rizikovým chováním. Zasazuje se o celkovou reformu, která by podporovala prevenci a poskytování adekvátní podpory.</w:t>
      </w:r>
    </w:p>
    <w:p w14:paraId="3B6AFDA8" w14:textId="5B2A3200" w:rsidR="00440ED4" w:rsidRDefault="00440ED4" w:rsidP="00440ED4">
      <w:pPr>
        <w:pStyle w:val="AP-Odstavec"/>
      </w:pPr>
      <w:r>
        <w:t>Reformní paradigma může být obecně využitelné ke zlepšení spolupráce ZŠ a NZDM, například prostřednictvím nově nastavených procesů a navržení změn, které by zahrnovaly zlepšení či zvýšení informovanosti o NZDM a prevenci rizikového chování a vedly by k dlouhodobým změnám.</w:t>
      </w:r>
    </w:p>
    <w:p w14:paraId="03989822" w14:textId="2265AA37" w:rsidR="00440ED4" w:rsidRDefault="00B97037" w:rsidP="00B97037">
      <w:pPr>
        <w:pStyle w:val="Nadpis2"/>
      </w:pPr>
      <w:bookmarkStart w:id="18" w:name="_Toc164970505"/>
      <w:r>
        <w:t>Teorie a metody sociální práce</w:t>
      </w:r>
      <w:bookmarkEnd w:id="18"/>
    </w:p>
    <w:p w14:paraId="75610F53" w14:textId="1EC3A8D3" w:rsidR="00B97037" w:rsidRDefault="00B97037" w:rsidP="00037FE9">
      <w:pPr>
        <w:pStyle w:val="AP-Odstaveczapedlem"/>
      </w:pPr>
      <w:r w:rsidRPr="00B97037">
        <w:t>Podkapitola mapuje možnosti využití teorií a metod sociální práce pro práci s dětmi a mládeží v kontextu přístupnosti informací o NZDM spojenou s prevencí rizikového chování a teorie či metody spojené s navázáním spolupráce mezi NZDM a ZŠ.</w:t>
      </w:r>
    </w:p>
    <w:p w14:paraId="1E0186AB" w14:textId="3841EE23" w:rsidR="00B97037" w:rsidRDefault="00F83381" w:rsidP="00FB21C3">
      <w:pPr>
        <w:pStyle w:val="Nadpis3"/>
      </w:pPr>
      <w:bookmarkStart w:id="19" w:name="_Toc164970506"/>
      <w:r>
        <w:t>Teorie sociální práce</w:t>
      </w:r>
      <w:bookmarkEnd w:id="19"/>
    </w:p>
    <w:p w14:paraId="47334ECC" w14:textId="12E18906" w:rsidR="00F83381" w:rsidRDefault="00F83381" w:rsidP="00037FE9">
      <w:pPr>
        <w:pStyle w:val="AP-Odstaveczapedlem"/>
      </w:pPr>
      <w:r w:rsidRPr="00FC3CFF">
        <w:rPr>
          <w:b/>
          <w:bCs/>
        </w:rPr>
        <w:t>Teorie sítí</w:t>
      </w:r>
      <w:r>
        <w:t>, kterou by sociální pracovník využil k vytvoření spolupráce mezi NDZM a školou. Tento prostředek je účinný a odolává sociálním problémům a jedná se o spojení dosud nespojeného partnerství. Aplikace teorie síti může sociálnímu pracovníkovi definovat problémy mládeže, pokud přistupuje pohledem ekologické perspektivy. Síťová analýza mu umožní lepé porozumět složitosti životních situacích mládeže a nahlédnout na ně. Dalším přínosem teorie sítí pro sociálního pracovníka je, že mu může pomoc s návrhem a realizací intervence. Pomůže mu k zjištění, jaké by mohly být v sítích zdroje podpory a pomoci. Výsledkem by mohlo být, že sociální pracovník i mladiství budou vědět o tom, kdo a jak může být při zvládání konkrétní problémové situace i v rámci rizikového chování podporou a oporou a kdo i překážkou, a to nejen pro sociálního pracovníka a žáky, ale také i pro školy a školní pedagogy. Pomocí této teorie by sociální pracovník mohl i lépe porozumět vztahům a spolupracovat s pedagogy či vedením školy na budování podpůrného prostředí (Matoušek a kol 2013, s.69-72)</w:t>
      </w:r>
      <w:r w:rsidR="00121EA8">
        <w:t>.</w:t>
      </w:r>
    </w:p>
    <w:p w14:paraId="1662CA0B" w14:textId="02000DF2" w:rsidR="00F83381" w:rsidRDefault="00F83381" w:rsidP="00FC3CFF">
      <w:pPr>
        <w:pStyle w:val="AP-Odstavec"/>
      </w:pPr>
      <w:r>
        <w:lastRenderedPageBreak/>
        <w:t xml:space="preserve">Sociální pracovník také může využít </w:t>
      </w:r>
      <w:r w:rsidRPr="00FC3CFF">
        <w:rPr>
          <w:b/>
          <w:bCs/>
        </w:rPr>
        <w:t>teorie adolescence</w:t>
      </w:r>
      <w:r>
        <w:t xml:space="preserve"> jako konceptuální rámec pro porozumění období dospívání mládeže. Podle této teorie se adolescence dělí na 3 etapy, etapa časné adolescence, etapa střední adolescence a etapa pozdní adolescence. Práce sociálního pracovníka by vycházela z poznatků o jednotlivých etapách, a především z časné etapy adolescence a střední etapy adolescence. V první etapě tedy časné etapě by se sociální pracovník zaměřoval na podporu adolescence ve zvládání pubertálních změn, ale především na posilování sociálních dovedností a nabízení podpory. V etapě střední adolescence by sociální pracovník mohl pracovat s mládeží na podpoře a rozvoji sebeuvědomění, sebedůvěry a sociálních vazeb a pomoc mládeži nalézt svoji identitu a rozvíjet pozitivní vztahy s ostatními jako je rodina, vrstevnické vztahy a instituce jako je škola. Sociální pracovník by mohl vést aktivity či činnosti, které by podporovaly vzájemnou podporu a interakci mezi mladistvými a zaměřovaly se na prevenci rizikového chování. Sociální pracovník by mohl využít teorie pozitivního vývoje mládeže a programu pěti C, který se skládá z pěti osobnostních charakteristik (kompetence, důvěra, vztahy a kontakty, charakter, péče o druhé). Tyto charakteristiky pomáhají jedincům v jejich osobním růstu a sociální pracovník by charakteristiky mohl u mládeže posílit. Například u první charakteristiky tedy charakteristika kompetence, která je založena na dovednosti řešit konfliktní situace a schopnost vyjádřit a řešit své problémy (Matoušek a kol. 2013, s.53-55)</w:t>
      </w:r>
      <w:r w:rsidR="00121EA8">
        <w:t>.</w:t>
      </w:r>
    </w:p>
    <w:p w14:paraId="66EDCAFB" w14:textId="710D353D" w:rsidR="00F83381" w:rsidRDefault="00F83381" w:rsidP="00487E5A">
      <w:pPr>
        <w:pStyle w:val="AP-Odstavec"/>
      </w:pPr>
      <w:r w:rsidRPr="00487E5A">
        <w:rPr>
          <w:b/>
          <w:bCs/>
        </w:rPr>
        <w:t>Kognitivně-behaviorální teorie</w:t>
      </w:r>
      <w:r>
        <w:t xml:space="preserve"> se týká chování člověka a jedná se o spojení behaviorální teorie a kognitivní vědy, které se orientují v otázkách lidského chování. Behaviorální teorie vyplývá z hypotéz učení a základu, že chování je naučeno prostřednictvím začlenění jedince do společnosti. Kognitivní věda se orientuje na vnitřní dění jedince a zajímá se o jeho zpracovaná data více než na vnější impulsy z jeho okolí. Spojení behaviorální teorie a kognitivní vědy představuje celistvou teorii o lidském prožívání a chování (Matoušek 2013, s.17-18)</w:t>
      </w:r>
      <w:r w:rsidR="00121EA8">
        <w:t>.</w:t>
      </w:r>
    </w:p>
    <w:p w14:paraId="4B90E7DC" w14:textId="77777777" w:rsidR="00F83381" w:rsidRDefault="00F83381" w:rsidP="00487E5A">
      <w:pPr>
        <w:pStyle w:val="AP-Odstavec"/>
      </w:pPr>
      <w:r>
        <w:t>Tato teorie poskytuje strukturu sociálnímu pracovníkovi pro porozumění chování a reakcí na různé situace a podněty u dětí a mladistvých a zaměřuje se na vzájemnou interakci mezi myšlením a chováním. V kontextu s cílovou skupinou může pomoci identifikovat a pochopit faktory, které přispívají k rizikovému chování u dětí a mladistvých.</w:t>
      </w:r>
    </w:p>
    <w:p w14:paraId="111BB340" w14:textId="22FE5AFB" w:rsidR="00F83381" w:rsidRDefault="00F83381" w:rsidP="00487E5A">
      <w:pPr>
        <w:pStyle w:val="AP-Odstavec"/>
      </w:pPr>
      <w:r w:rsidRPr="00487E5A">
        <w:rPr>
          <w:b/>
          <w:bCs/>
        </w:rPr>
        <w:t>Sociálně-ekologická</w:t>
      </w:r>
      <w:r w:rsidR="00487E5A">
        <w:rPr>
          <w:b/>
          <w:bCs/>
        </w:rPr>
        <w:t xml:space="preserve"> </w:t>
      </w:r>
      <w:r w:rsidRPr="00487E5A">
        <w:rPr>
          <w:b/>
          <w:bCs/>
        </w:rPr>
        <w:t>teorie</w:t>
      </w:r>
      <w:r>
        <w:t xml:space="preserve"> klade důraz na vzájemnou propojenost člověka a jeho prostředí. V knize Encyklopedie sociální práce je zmíněn </w:t>
      </w:r>
      <w:proofErr w:type="spellStart"/>
      <w:r>
        <w:t>Bronfenbrenner</w:t>
      </w:r>
      <w:proofErr w:type="spellEnd"/>
      <w:r>
        <w:t xml:space="preserve">, který znázorňuje systémy, které ohraničují každého člověka a identifikuje pět systémů. Mikrosystém, který zahrnuje blízké sociální prostředí jedince. </w:t>
      </w:r>
      <w:proofErr w:type="spellStart"/>
      <w:r>
        <w:t>Mezosystém</w:t>
      </w:r>
      <w:proofErr w:type="spellEnd"/>
      <w:r>
        <w:t xml:space="preserve"> obsahuje vztahy mezi mikrosystémy, tedy vztahy mezi blízkým okolím jedince. </w:t>
      </w:r>
      <w:proofErr w:type="spellStart"/>
      <w:r>
        <w:t>Exosystém</w:t>
      </w:r>
      <w:proofErr w:type="spellEnd"/>
      <w:r>
        <w:t xml:space="preserve"> ve kterém se jedinec nezapojuje, ale průběh a procesy nebo změny v tomto systému na něj působí. </w:t>
      </w:r>
      <w:proofErr w:type="spellStart"/>
      <w:r>
        <w:t>Makrosystém</w:t>
      </w:r>
      <w:proofErr w:type="spellEnd"/>
      <w:r>
        <w:t xml:space="preserve"> formuje rámec jedince jako účastníka společnosti a komunity. </w:t>
      </w:r>
      <w:proofErr w:type="spellStart"/>
      <w:r>
        <w:t>Chronosystém</w:t>
      </w:r>
      <w:proofErr w:type="spellEnd"/>
      <w:r>
        <w:t xml:space="preserve"> zobrazuje okamžiky v životě člověka či změny, které se u něj objevily</w:t>
      </w:r>
      <w:r w:rsidR="00F85699">
        <w:t xml:space="preserve"> </w:t>
      </w:r>
      <w:r>
        <w:t>(Matoušek 2013, s. 75)</w:t>
      </w:r>
      <w:r w:rsidR="00F85699">
        <w:t>.</w:t>
      </w:r>
    </w:p>
    <w:p w14:paraId="6EB846EF" w14:textId="77777777" w:rsidR="00F83381" w:rsidRDefault="00F83381" w:rsidP="00B7792B">
      <w:pPr>
        <w:pStyle w:val="AP-Odstavec"/>
      </w:pPr>
      <w:r>
        <w:t xml:space="preserve">Na mikroúrovní může sociálně-ekologická teorie zkoumat vliv rodiny na možnost využívání dětmi a mladistvými nízkoprahová zařízení. Rodinné vztahy a podpora mohou hrát </w:t>
      </w:r>
      <w:r>
        <w:lastRenderedPageBreak/>
        <w:t xml:space="preserve">klíčovou roli v tom, zda děti a mladiství mají možnost vyhledat podporu v těchto zařízeních. Na </w:t>
      </w:r>
      <w:proofErr w:type="spellStart"/>
      <w:r>
        <w:t>mezoúrovni</w:t>
      </w:r>
      <w:proofErr w:type="spellEnd"/>
      <w:r>
        <w:t xml:space="preserve"> může teorie zkoumat interakce mezi školou a rodinou nebo mezi žáky a pedagogy, popřípadě vliv školy a školního prostředí na dítě. Na makroúrovni by se teorie mohla zaměřit na zvýšení informovanosti o NZDM prostřednictvím veřejných informačních kampaní, programů zaměřených na prevenci rizikového chování v rámci jedince jako účastníka společnosti.</w:t>
      </w:r>
    </w:p>
    <w:p w14:paraId="2E8630DE" w14:textId="3F36151A" w:rsidR="00F83381" w:rsidRDefault="00F83381" w:rsidP="00B7792B">
      <w:pPr>
        <w:pStyle w:val="AP-Odstavec"/>
      </w:pPr>
      <w:r w:rsidRPr="00B7792B">
        <w:rPr>
          <w:b/>
          <w:bCs/>
        </w:rPr>
        <w:t>Ekologická perspektiva</w:t>
      </w:r>
      <w:r>
        <w:t>, která se zaměřuje na koncept člověka v prostředí a umožňuje lépe pochopit vztah mezi člověkem a jeho prostředím a zabývá se vzájemným působením a propojením mezi člověkem a prostředím. Poukazuje na fakt, že na společných hranicích člověka a prostředí mohou vznikat životní problémy. Sociální pracovník by si měl všímat klienta a jeho prostředí a být si vědom vzájemného vlivu (</w:t>
      </w:r>
      <w:proofErr w:type="spellStart"/>
      <w:r>
        <w:t>Skotakova</w:t>
      </w:r>
      <w:proofErr w:type="spellEnd"/>
      <w:r w:rsidR="00F85699">
        <w:t xml:space="preserve"> b.d.</w:t>
      </w:r>
      <w:r>
        <w:t>).</w:t>
      </w:r>
    </w:p>
    <w:p w14:paraId="07FE6EF2" w14:textId="29F66FCE" w:rsidR="00F83381" w:rsidRDefault="00F83381" w:rsidP="00037FE9">
      <w:pPr>
        <w:pStyle w:val="AP-Odstaveczapedlem"/>
      </w:pPr>
      <w:r>
        <w:t>Ekologická perspektiva, která svou pozornost zaměřuje na člověka, prostředí a jejich vzájemný vztah</w:t>
      </w:r>
      <w:r w:rsidR="001A210B">
        <w:t xml:space="preserve"> znázorňuje </w:t>
      </w:r>
      <w:r w:rsidR="00FE1D7A">
        <w:t>obrázek 1.</w:t>
      </w:r>
    </w:p>
    <w:p w14:paraId="69C2BCFC" w14:textId="0B33B518" w:rsidR="00FE1D7A" w:rsidRDefault="00FE1D7A" w:rsidP="00FE1D7A">
      <w:pPr>
        <w:pStyle w:val="Titulek"/>
        <w:keepNext/>
      </w:pPr>
      <w:r>
        <w:t xml:space="preserve">Obrázek </w:t>
      </w:r>
      <w:r>
        <w:fldChar w:fldCharType="begin"/>
      </w:r>
      <w:r>
        <w:instrText xml:space="preserve"> SEQ Obrázek \* ARABIC </w:instrText>
      </w:r>
      <w:r>
        <w:fldChar w:fldCharType="separate"/>
      </w:r>
      <w:r w:rsidR="00421DB9">
        <w:rPr>
          <w:noProof/>
        </w:rPr>
        <w:t>2</w:t>
      </w:r>
      <w:r>
        <w:fldChar w:fldCharType="end"/>
      </w:r>
      <w:r>
        <w:t xml:space="preserve"> Ekologická perspektiva</w:t>
      </w:r>
    </w:p>
    <w:p w14:paraId="746180A4" w14:textId="77777777" w:rsidR="00FE1D7A" w:rsidRDefault="007B2667" w:rsidP="00037FE9">
      <w:pPr>
        <w:pStyle w:val="Obrzek"/>
      </w:pPr>
      <w:r>
        <w:drawing>
          <wp:inline distT="0" distB="0" distL="0" distR="0" wp14:anchorId="6FC34641" wp14:editId="316B2D64">
            <wp:extent cx="3727939" cy="3607537"/>
            <wp:effectExtent l="0" t="0" r="6350" b="0"/>
            <wp:docPr id="365386180" name="Obrázek 3" descr="Obsah obrázku diagram, text, kruh, skic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86180" name="Obrázek 3" descr="Obsah obrázku diagram, text, kruh, skica&#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39290" cy="3618522"/>
                    </a:xfrm>
                    <a:prstGeom prst="rect">
                      <a:avLst/>
                    </a:prstGeom>
                  </pic:spPr>
                </pic:pic>
              </a:graphicData>
            </a:graphic>
          </wp:inline>
        </w:drawing>
      </w:r>
    </w:p>
    <w:p w14:paraId="507053AA" w14:textId="0E489EC8" w:rsidR="007B0F19" w:rsidRDefault="00FE1D7A" w:rsidP="00FE1D7A">
      <w:pPr>
        <w:pStyle w:val="Titulek"/>
      </w:pPr>
      <w:r>
        <w:t xml:space="preserve">Zdroj: vlastní tvorba </w:t>
      </w:r>
    </w:p>
    <w:p w14:paraId="4D935608" w14:textId="27A6B4DF" w:rsidR="00746450" w:rsidRDefault="00746450" w:rsidP="00037FE9">
      <w:pPr>
        <w:pStyle w:val="AP-Odstaveczapedlem"/>
      </w:pPr>
      <w:r w:rsidRPr="00746450">
        <w:t xml:space="preserve">Člověk je v ekologické perspektivě chápán v kontextu sociálního prostředí, ve kterém žije, pracuje, vzdělává nebo tráví svůj volný čas. Sociální pracovník pracuje na hranici člověka a prostředí, kde se mohou objevovat problémy. Cílem ekologické perspektivy je naučit klienta zvládat životní úkoly, podporovat člověka k využití podpůrného systému a vytvářet funkční </w:t>
      </w:r>
      <w:r w:rsidRPr="00746450">
        <w:lastRenderedPageBreak/>
        <w:t>systém. Cílem sociální práce z ekologické perspektivy je přispívat k rozvoji jedince, eliminovat překážky ve společnosti jedince, navyšovat schopnosti jedince k začlenění do společnosti, ale také zdokonalit okolí, které by jednalo v zájmu potřeb jedinců (Mojžíšová nedatováno, s.49-56)</w:t>
      </w:r>
      <w:r w:rsidR="00F85699">
        <w:t>.</w:t>
      </w:r>
    </w:p>
    <w:p w14:paraId="573DC57A" w14:textId="254B155F" w:rsidR="007A79D3" w:rsidRDefault="00B06D76" w:rsidP="00B06D76">
      <w:pPr>
        <w:pStyle w:val="Nadpis3"/>
      </w:pPr>
      <w:bookmarkStart w:id="20" w:name="_Toc164970507"/>
      <w:r>
        <w:t>Metody sociální práce</w:t>
      </w:r>
      <w:bookmarkEnd w:id="20"/>
    </w:p>
    <w:p w14:paraId="043DEDA7" w14:textId="596B69E9" w:rsidR="00B06D76" w:rsidRDefault="00B06D76" w:rsidP="00037FE9">
      <w:pPr>
        <w:pStyle w:val="AP-Odstaveczapedlem"/>
      </w:pPr>
      <w:r>
        <w:t>Metody sociální práce označují konkrétní způsoby sociálních pracovníků, které jsou charakterizované cílem nebo cílovou skupinou. „Cílovou skupinou může být jednotlivec, rodina, skupina, místní komunita, věková skupina, popřípadě i veřejnost“ (Matoušek 2003, s.107). Základní metody sociální práce se rozdělují na práci s jednotlivcem neboli případovou práci, se skupinou, s rodinou a komunitní práci (Matoušek 2003, s. 107)</w:t>
      </w:r>
      <w:r w:rsidR="00F85699">
        <w:t>.</w:t>
      </w:r>
      <w:r>
        <w:t xml:space="preserve"> Všechny uvedené metody se do jisté míry dotýkají této práce a následně jsou popsány.</w:t>
      </w:r>
    </w:p>
    <w:p w14:paraId="56D2D22B" w14:textId="77777777" w:rsidR="00B06D76" w:rsidRDefault="00B06D76" w:rsidP="00B06D76">
      <w:pPr>
        <w:pStyle w:val="AP-Odstavec"/>
      </w:pPr>
      <w:r w:rsidRPr="00B06D76">
        <w:rPr>
          <w:b/>
          <w:bCs/>
        </w:rPr>
        <w:t>Sociální práce s jednotlivcem</w:t>
      </w:r>
      <w:r>
        <w:t xml:space="preserve"> neboli případová práce je zaměřena na práci s jednotlivcem. Případová práce má specifické cíle, které se zaměřují na problémy jedince a s těmito problémy jedinec přichází za sociálním pracovníkem z důvodu jejich řešení. Případová práce má také nespecifické cíle jako je dosažení lepšího sociálního fungování klienta, podpora klienta řešit jeho problémy a posílit jeho sebedůvěru. (Matoušek 2013, s. 262-263) ENCYK</w:t>
      </w:r>
    </w:p>
    <w:p w14:paraId="70D5A5CB" w14:textId="77777777" w:rsidR="00B06D76" w:rsidRDefault="00B06D76" w:rsidP="00B06D76">
      <w:pPr>
        <w:pStyle w:val="AP-Odstavec"/>
      </w:pPr>
      <w:r w:rsidRPr="00142691">
        <w:rPr>
          <w:b/>
          <w:bCs/>
        </w:rPr>
        <w:t>Sociální práce s rodinou</w:t>
      </w:r>
      <w:r>
        <w:t xml:space="preserve"> je metoda sociální práce, která podporuje a pomáhá rodině v jejím fungování (Matoušek 2003, s. 196). </w:t>
      </w:r>
    </w:p>
    <w:p w14:paraId="4F464558" w14:textId="6C719FF3" w:rsidR="00B06D76" w:rsidRDefault="00B06D76" w:rsidP="00B06D76">
      <w:pPr>
        <w:pStyle w:val="AP-Odstavec"/>
      </w:pPr>
      <w:r w:rsidRPr="00B06D76">
        <w:rPr>
          <w:b/>
          <w:bCs/>
        </w:rPr>
        <w:t>Skupinová sociální práce</w:t>
      </w:r>
      <w:r>
        <w:t xml:space="preserve"> je metoda, která usiluje o informovanost a pomoc jednotlivcům nebo skupinám díky zkušenostem členů skupiny. Tato metoda se </w:t>
      </w:r>
      <w:proofErr w:type="gramStart"/>
      <w:r>
        <w:t>snaží</w:t>
      </w:r>
      <w:proofErr w:type="gramEnd"/>
      <w:r>
        <w:t xml:space="preserve"> uspokojit potřeby jedince i skupiny, popřípadě působit pozitivně na problémy jednotlivce, skupiny, komunity nebo také společnosti (Lipenská 2023, s. 39)</w:t>
      </w:r>
      <w:r w:rsidR="00F85699">
        <w:t>.</w:t>
      </w:r>
    </w:p>
    <w:p w14:paraId="55DF30B0" w14:textId="3DC474E6" w:rsidR="00B06D76" w:rsidRDefault="00B06D76" w:rsidP="00B06D76">
      <w:pPr>
        <w:pStyle w:val="AP-Odstavec"/>
      </w:pPr>
      <w:r w:rsidRPr="00142691">
        <w:rPr>
          <w:b/>
          <w:bCs/>
        </w:rPr>
        <w:t>Komunitní sociální práce</w:t>
      </w:r>
      <w:r>
        <w:t xml:space="preserve"> je metoda, která směřuje k podpoře a reformě v komunitě. Pojem komunita se v sociální práci většinou charakterizuje sdílenou lokalitou, zájmem či určitými společenskými podmínkami nebo problémy. Komunitní práce je intervence, která usiluje o řešení problémů, které přesahují jednotlivce. Řešení problémů je skrze aktivizaci a participaci komunity. Komunitní pracovník podporuje skupiny lidí, které se </w:t>
      </w:r>
      <w:proofErr w:type="gramStart"/>
      <w:r>
        <w:t>snaží</w:t>
      </w:r>
      <w:proofErr w:type="gramEnd"/>
      <w:r>
        <w:t xml:space="preserve"> zlepšit podmínky v místě, kde žijí. Cílem komunitní práce je komunita, která je schopna pracovat na rozpoznání problémů a potřeb komunity a je schopna se dohodnout na cílech, prioritách a kroků, které vedou k naplnění potřeb komunity (Matoušek 2013, s. 310)</w:t>
      </w:r>
      <w:r w:rsidR="00F85699">
        <w:t>.</w:t>
      </w:r>
    </w:p>
    <w:p w14:paraId="6E5BA31B" w14:textId="77777777" w:rsidR="00B06D76" w:rsidRDefault="00B06D76" w:rsidP="00B06D76">
      <w:pPr>
        <w:pStyle w:val="AP-Odstavec"/>
      </w:pPr>
      <w:r>
        <w:t xml:space="preserve">Sociální pracovník v rámci práce s dětmi a mladistvými při informovaní o NZDM jako nástroji prevenci rizikového chování může využít již zmíněné metody. Při práci s jednotlivcem může sociální pracovník individuálně pracovat s dětmi, které mají zájem se dozvědět o NZDM. To může obsahovat poskytování informací, individuální poradenství ohledně využití této služby jako prevence rizikového chování. Při práci se skupinou sociální pracovník může organizovat </w:t>
      </w:r>
      <w:r>
        <w:lastRenderedPageBreak/>
        <w:t xml:space="preserve">skupinové aktivity nebo workshopy, které se zaměřují na informování o NZDM a diskusi o prevenci rizikového chování. Tato skupinová práce může poskytnout dětem a mládeži prostor pro sdílení a vzájemnou podporu. Sociální pracovník může pracovat s rodinami dětí a mládeže, aby je informoval o existenci NZDM a vysvětlil význam prevence. Sociální pracovník také může spolupracovat s aktéry v komunitě jako jsou komunitní organizace nebo školy k zvýšení informovanosti o NZDM. To může obsahovat zapojení do komunitních kampaní, které se zaměřují na prevenci rizikového chování nebo pořádání veřejných akcí, workshopů pro rodiče a děti. Tyto metody umožňují sociálnímu pracovníkovi informovat děti a mládež o možnostech využití služeb NZDM. </w:t>
      </w:r>
    </w:p>
    <w:p w14:paraId="552388FF" w14:textId="4C8D3479" w:rsidR="00B06D76" w:rsidRDefault="00B06D76" w:rsidP="00B06D76">
      <w:pPr>
        <w:pStyle w:val="AP-Odstavec"/>
      </w:pPr>
      <w:r>
        <w:t>Spolupráce mezi školou a NZDM může poskytnou relevantní informace o službě a jejich činnostech dostupné pro žáky mimo školní prostředí, podporu zaměstnancům školy a žákům zaměřené na identifikaci a řešení rizikových situacích a společně mohou pracovat na realizaci projektů. Navázání spolupráce se školou poskytne sociálnímu pracovníkovi organizovat skupinové aktivity pro žáky, které budou zaměřeny na informovanost o NDZM a prevenci rizikového chování. Aktivity by poskytly žákům prostor pro sdílení, podporu a informace o existenci NZDM a jejich činnostech.</w:t>
      </w:r>
    </w:p>
    <w:p w14:paraId="66C0A12B" w14:textId="41568B8E" w:rsidR="00142691" w:rsidRDefault="00142691" w:rsidP="00142691">
      <w:pPr>
        <w:pStyle w:val="Nadpis3"/>
      </w:pPr>
      <w:bookmarkStart w:id="21" w:name="_Toc164970508"/>
      <w:r>
        <w:t xml:space="preserve">Techniky/nástroje </w:t>
      </w:r>
      <w:r w:rsidR="00261FEA">
        <w:t>sociální práce</w:t>
      </w:r>
      <w:bookmarkEnd w:id="21"/>
    </w:p>
    <w:p w14:paraId="610EF172" w14:textId="77777777" w:rsidR="00546B22" w:rsidRDefault="00546B22" w:rsidP="00037FE9">
      <w:pPr>
        <w:pStyle w:val="AP-Odstaveczapedlem"/>
      </w:pPr>
      <w:r>
        <w:t xml:space="preserve">Jednotlivé techniky nebo nástroje, které sociální pracovník může využít. </w:t>
      </w:r>
    </w:p>
    <w:p w14:paraId="1551997A" w14:textId="14190DAE" w:rsidR="00546B22" w:rsidRDefault="00546B22" w:rsidP="00546B22">
      <w:pPr>
        <w:pStyle w:val="AP-Odstavec"/>
      </w:pPr>
      <w:r>
        <w:t xml:space="preserve">Při práci s jednotlivcem sociální pracovník může využít </w:t>
      </w:r>
      <w:r w:rsidRPr="00E422F0">
        <w:rPr>
          <w:b/>
          <w:bCs/>
        </w:rPr>
        <w:t>individuální poradenství</w:t>
      </w:r>
      <w:r>
        <w:t>. Individuální práce prostřednictvím poradenství, nemusí se jednat v pravém smyslu slova, ale může jít i o různé rozhovory mezi sociálním pracovníkem a klientem. Sociální pracovník v rámci individuálního poradenství může s klientem identifikovat problémy, krize a těžkosti každodenního života. Poradenství je forma komunikace, která cílí k pomoci a podpoře (</w:t>
      </w:r>
      <w:proofErr w:type="spellStart"/>
      <w:r>
        <w:t>Freitingerová</w:t>
      </w:r>
      <w:proofErr w:type="spellEnd"/>
      <w:r>
        <w:t xml:space="preserve"> 2019, s. 16-17)</w:t>
      </w:r>
      <w:r w:rsidR="00F85699">
        <w:t>.</w:t>
      </w:r>
    </w:p>
    <w:p w14:paraId="7679A8D8" w14:textId="33F38874" w:rsidR="00546B22" w:rsidRDefault="00546B22" w:rsidP="00546B22">
      <w:pPr>
        <w:pStyle w:val="AP-Odstavec"/>
      </w:pPr>
      <w:r>
        <w:t xml:space="preserve">Sociální pracovník se v rámci prevence může setkat s klientem, u kterého se rizikové chování již vyskytuje a mohl by tak využít </w:t>
      </w:r>
      <w:r w:rsidRPr="00182F8A">
        <w:rPr>
          <w:b/>
          <w:bCs/>
        </w:rPr>
        <w:t>motivační rozhovor</w:t>
      </w:r>
      <w:r>
        <w:t xml:space="preserve"> jako nástroj v pomoci a podpoře klienta v hledání motivace a zamezit rizikovému chování. Tento typ rozhovoru se může využít v případech změny. Cílem motivačního rozhovoru je pomoc jedinci zorientovat se ve svých problémech a najít odhodlání ke změně. Základem motivace je opustit rizikový způsob chování (Štěpanovský 2015, s.15)</w:t>
      </w:r>
      <w:r w:rsidR="00F85699">
        <w:t>.</w:t>
      </w:r>
    </w:p>
    <w:p w14:paraId="344F6A45" w14:textId="77777777" w:rsidR="00546B22" w:rsidRDefault="00546B22" w:rsidP="00546B22">
      <w:pPr>
        <w:pStyle w:val="AP-Odstavec"/>
      </w:pPr>
      <w:r>
        <w:t>Sociální pracovník může také motivační rozhovor využít v úvodních setkáních pro budování vztahu a spolupráce, pojmenování potřeb a poskytnutí informací.</w:t>
      </w:r>
    </w:p>
    <w:p w14:paraId="65ACA006" w14:textId="3F7B2E4F" w:rsidR="00546B22" w:rsidRDefault="00546B22" w:rsidP="00546B22">
      <w:pPr>
        <w:pStyle w:val="AP-Odstavec"/>
      </w:pPr>
      <w:r>
        <w:t xml:space="preserve">Důležitou součástí komunikace sociálního pracovníka a klienta je </w:t>
      </w:r>
      <w:r w:rsidRPr="00182F8A">
        <w:rPr>
          <w:b/>
          <w:bCs/>
        </w:rPr>
        <w:t>technika aktivního naslouchání</w:t>
      </w:r>
      <w:r>
        <w:t xml:space="preserve">. Technika cílí k porozumění klientovy situace a vytvoření pozitivního vztahu. Sociální pracovník v této technice využívá strategii zrcadlení, neverbální projevy a nástroje, které aktivní naslouchání podporují. Nástrojem může být povzbuzování, kdy sociální pracovník </w:t>
      </w:r>
      <w:r>
        <w:lastRenderedPageBreak/>
        <w:t>poskytne svůj zájem o klienta, objasňování, parafrázování, reflexe, shrnutí a ocenění</w:t>
      </w:r>
      <w:r w:rsidR="008B5F1A">
        <w:t xml:space="preserve"> </w:t>
      </w:r>
      <w:r>
        <w:t>(Matoušek 2013, s. 266-267)</w:t>
      </w:r>
      <w:r w:rsidR="008B5F1A">
        <w:t>.</w:t>
      </w:r>
    </w:p>
    <w:p w14:paraId="2A83E08B" w14:textId="39287F52" w:rsidR="00546B22" w:rsidRDefault="00546B22" w:rsidP="00546B22">
      <w:pPr>
        <w:pStyle w:val="AP-Odstavec"/>
      </w:pPr>
      <w:r>
        <w:t xml:space="preserve">V rámci sociální práce se skupinou, sociální pracovník může využít diskusi, edukační nebo zážitkové hry a přednášky jako formu neformálního učení. </w:t>
      </w:r>
      <w:r w:rsidRPr="002759D1">
        <w:rPr>
          <w:b/>
          <w:bCs/>
        </w:rPr>
        <w:t>Diskuse</w:t>
      </w:r>
      <w:r>
        <w:t xml:space="preserve"> jako komunikace mezi více lidmi, jedná se o rozhovor nad určitým tématem pro předání informací. Skupinové diskuse mohou vzniknout v návaznosti na komunikaci (Janíková 2009)</w:t>
      </w:r>
      <w:r w:rsidR="008B5F1A">
        <w:t>.</w:t>
      </w:r>
    </w:p>
    <w:p w14:paraId="204A1096" w14:textId="35CDE2BF" w:rsidR="00546B22" w:rsidRDefault="00546B22" w:rsidP="00546B22">
      <w:pPr>
        <w:pStyle w:val="AP-Odstavec"/>
      </w:pPr>
      <w:r w:rsidRPr="003845AC">
        <w:rPr>
          <w:b/>
          <w:bCs/>
        </w:rPr>
        <w:t>Technika mentoringu a mentoringové intervence</w:t>
      </w:r>
      <w:r>
        <w:t xml:space="preserve"> pro děti a dospívající, kdy sociální pracovník může být pomyslným mentorem pro děti a mládež v návaznosti na prevenci. Nabízel by podporu, oporu, rozvíjel dovednosti, poskytoval by ochranu a posiloval by sebevědomí mládeže. V návaznosti na prevenci se mentoring dělí na dva koncepty, první koncept se zaměřuje na předcházení rizikového chování a </w:t>
      </w:r>
      <w:proofErr w:type="gramStart"/>
      <w:r>
        <w:t>snaží</w:t>
      </w:r>
      <w:proofErr w:type="gramEnd"/>
      <w:r>
        <w:t xml:space="preserve"> se začlenit děti a mládež skrze hodnoty a normy ve společnosti. Mentor je vzorem chování a uplatňuje kontrolu nad chováním dětí a mládeže. Druhý koncept se zaměřuje na silné stránky dětí a mládeže, kdy mentor působí jako kladný ukazatel proti rizikovým faktorům nebo snižuje již vzniklé rizikové chování, </w:t>
      </w:r>
      <w:proofErr w:type="gramStart"/>
      <w:r>
        <w:t>vytváří</w:t>
      </w:r>
      <w:proofErr w:type="gramEnd"/>
      <w:r>
        <w:t xml:space="preserve"> pozitivní prostředí, které by snižovalo rizika (Matoušek 2013, s. 272-273)</w:t>
      </w:r>
      <w:r w:rsidR="008B5F1A">
        <w:t>.</w:t>
      </w:r>
    </w:p>
    <w:p w14:paraId="546B0709" w14:textId="7E6620B0" w:rsidR="00546B22" w:rsidRDefault="00546B22" w:rsidP="00546B22">
      <w:pPr>
        <w:pStyle w:val="AP-Odstavec"/>
      </w:pPr>
      <w:r w:rsidRPr="003845AC">
        <w:rPr>
          <w:b/>
          <w:bCs/>
        </w:rPr>
        <w:t xml:space="preserve">Sociální práce s lidmi ve skupině </w:t>
      </w:r>
      <w:r>
        <w:t>je technikou ve, které se může rozlišit práce se skupinou nebo na práci s jednotlivcem ve skupině. Skupina jako systém pro řešení nebo snížení sociálních problémů jedince. Znakem skupiny je zkušenost členů, která pomáhá předcházet sociálním problémům a také je skupina nástrojem možné změny. Pro potřebu sociálního pracovníka předat informace je důležitá vzdělávací skupina. Sociální pracovník a členi skupiny by se soustředili na vzdělávání pomocí diskusí, přednášek, zážitků a zkušeností. Sociální pracovník by byl učitelem či moderátorem této skupiny (Matoušek 2013, s. 290-291)</w:t>
      </w:r>
      <w:r w:rsidR="008B5F1A">
        <w:t>.</w:t>
      </w:r>
    </w:p>
    <w:p w14:paraId="28F9B51E" w14:textId="442B8F0B" w:rsidR="00546B22" w:rsidRDefault="00546B22" w:rsidP="00546B22">
      <w:pPr>
        <w:pStyle w:val="AP-Odstavec"/>
      </w:pPr>
      <w:r>
        <w:t xml:space="preserve">Technika </w:t>
      </w:r>
      <w:r w:rsidRPr="003845AC">
        <w:rPr>
          <w:b/>
          <w:bCs/>
        </w:rPr>
        <w:t>zprostředkování</w:t>
      </w:r>
      <w:r>
        <w:t>, sociální pracovník je zprostředkovatelem informací a možných změn, propojuje potencionální klienty s existující sociální službou nebo jinými zdroji pomoci. Propojení sociální pracovník využije, když jedinci potřebují zdroj pomoci, ale sami nejsou schopni si pomoc vyhledat, nebo stojí před nimi překážka, která jim neumožní zdroj pomoci využít (Matoušek 2013, s. 296)</w:t>
      </w:r>
      <w:r w:rsidR="008B5F1A">
        <w:t xml:space="preserve">. </w:t>
      </w:r>
      <w:r>
        <w:t>Zdrojem pomoci je v tomto pojetí sociální služba prevence a jedná se o NZDM.</w:t>
      </w:r>
    </w:p>
    <w:p w14:paraId="0EA6195E" w14:textId="45136B91" w:rsidR="00546B22" w:rsidRDefault="00546B22" w:rsidP="00546B22">
      <w:pPr>
        <w:pStyle w:val="AP-Odstavec"/>
      </w:pPr>
      <w:r>
        <w:t xml:space="preserve">V rámci sociální práce s komunitou může být užitečným nástrojem sociálního pracovníka </w:t>
      </w:r>
      <w:r w:rsidRPr="00794243">
        <w:rPr>
          <w:b/>
          <w:bCs/>
        </w:rPr>
        <w:t>síťování</w:t>
      </w:r>
      <w:r>
        <w:t>. Síťování představuje navázání, dodržení nebo udržení vztahů pro předpokládanou spolupráci mezi různými subjekty (Matoušek 2013, s.316)</w:t>
      </w:r>
      <w:r w:rsidR="008B5F1A">
        <w:t>.</w:t>
      </w:r>
      <w:r>
        <w:t xml:space="preserve"> Technika </w:t>
      </w:r>
      <w:r w:rsidRPr="00794243">
        <w:rPr>
          <w:b/>
          <w:bCs/>
        </w:rPr>
        <w:t>vyjednávání</w:t>
      </w:r>
      <w:r>
        <w:t xml:space="preserve">, kterou sociální pracovník může využít pro komunikaci mezi různými institucemi a která by cílila k dohodě o vzájemné spolupráci a výměně informací. Allen, </w:t>
      </w:r>
      <w:proofErr w:type="spellStart"/>
      <w:r>
        <w:t>Donohue</w:t>
      </w:r>
      <w:proofErr w:type="spellEnd"/>
      <w:r>
        <w:t xml:space="preserve"> a Steward rozdělují vyjednávání na 2 strategie, a to na pevnou či neústupnou, která cílí k dosažení dříve nastaveného cíle a podmínek a umírněná, která cílí k posílení důvěry, otevřeností všech stran, k vytvoření spolupráce, zájmů a ochotou ke kompromisům (</w:t>
      </w:r>
      <w:r w:rsidR="00F758FB">
        <w:t>Matoušek</w:t>
      </w:r>
      <w:r>
        <w:t xml:space="preserve"> 2013, s. 294)</w:t>
      </w:r>
      <w:r w:rsidR="00F758FB">
        <w:t>.</w:t>
      </w:r>
    </w:p>
    <w:p w14:paraId="3D2D82F8" w14:textId="0230C63F" w:rsidR="00414092" w:rsidRDefault="00546B22" w:rsidP="00E422F0">
      <w:pPr>
        <w:pStyle w:val="AP-Odstavec"/>
      </w:pPr>
      <w:r>
        <w:t xml:space="preserve">Sociální pracovník by měl mít kompetence k </w:t>
      </w:r>
      <w:r w:rsidRPr="00794243">
        <w:rPr>
          <w:b/>
          <w:bCs/>
        </w:rPr>
        <w:t>vedení rozhovoru</w:t>
      </w:r>
      <w:r>
        <w:t xml:space="preserve">. Umění a kompetence vedení rozhovoru je pro sociálního pracovníka klíčová nejen z důvodů komunikace s klienty, </w:t>
      </w:r>
      <w:r>
        <w:lastRenderedPageBreak/>
        <w:t>ale také s pedagogy, rodiči a dalším zúčastněnými stranami. Důležitou dovedností sociálního pracovníka je strukturovat si rozhovor, vést a udržovat si vztahy (Matoušek 2013, s.268)</w:t>
      </w:r>
      <w:r w:rsidR="00F758FB">
        <w:t>.</w:t>
      </w:r>
    </w:p>
    <w:p w14:paraId="4D1ED20F" w14:textId="5BE295D1" w:rsidR="002759D1" w:rsidRDefault="005B1F59" w:rsidP="005B1F59">
      <w:pPr>
        <w:pStyle w:val="Nadpis2"/>
      </w:pPr>
      <w:bookmarkStart w:id="22" w:name="_Toc164970509"/>
      <w:r>
        <w:t>Etické zakotvení</w:t>
      </w:r>
      <w:bookmarkEnd w:id="22"/>
    </w:p>
    <w:p w14:paraId="23C1675F" w14:textId="5E18971D" w:rsidR="005B1F59" w:rsidRDefault="005B1F59" w:rsidP="00037FE9">
      <w:pPr>
        <w:pStyle w:val="AP-Odstaveczapedlem"/>
      </w:pPr>
      <w:r w:rsidRPr="005B1F59">
        <w:t>Kapitola věnující se prohlášení o etických zásadách globální sociální práce, jedná se o důležitý dokument globální sociální práce a je věnován sociálním pracovníkům po celém světe. Tato kapitola se také věnuje etickému kodexu sociálních pracovníků v sociálních službách v ČR. Zmíněné dokumenty poskytují rámec sociálnímu pracovníkovi pro řešení etických dilemat a také jsou v této kapitoly představeny možná dilemata, které mohou nastat při práci s dětmi a mladistvými.</w:t>
      </w:r>
    </w:p>
    <w:p w14:paraId="6F5BEDF6" w14:textId="40F25EE5" w:rsidR="005B1F59" w:rsidRDefault="00504F0A" w:rsidP="005B1F59">
      <w:pPr>
        <w:pStyle w:val="Nadpis3"/>
      </w:pPr>
      <w:bookmarkStart w:id="23" w:name="_Toc164970510"/>
      <w:r>
        <w:t>Etický kodex sociálních pracovníků</w:t>
      </w:r>
      <w:bookmarkEnd w:id="23"/>
    </w:p>
    <w:p w14:paraId="0C4A05D0" w14:textId="68A6C16F" w:rsidR="00504F0A" w:rsidRDefault="00504F0A" w:rsidP="00037FE9">
      <w:pPr>
        <w:pStyle w:val="AP-Odstaveczapedlem"/>
      </w:pPr>
      <w:r w:rsidRPr="00504F0A">
        <w:t>Etický kodex je opěrným dokumentem pro sociální pracovníky při řešení etických dilemat v sociální práci a uvádí obecná práva a závazky sociálních pracovníků</w:t>
      </w:r>
      <w:r w:rsidRPr="00504F0A">
        <w:rPr>
          <w:i/>
          <w:iCs/>
        </w:rPr>
        <w:t>. „Hlavním cílem kodexu je snaha o naplnění sociální práce a upravení pravidel zodpovědnosti a etického chování sociálního pracovníka ve vztahu ke klientovi sociální práce, zaměstnavateli, kolegům sociální práce, profesi a odbornosti sociálního pracovníka a společnosti. Kodex vychází zejména ze Všeobecné deklarace lidských práv, Listiny základních práv a svobod České republiky, mezinárodních úmluv a legislativy České republiky. Kodex navazuje na zásady etiky sociální práce definované Mezinárodní federací sociální práce a respektuje principy i hodnoty sociální práce“</w:t>
      </w:r>
      <w:r w:rsidRPr="00504F0A">
        <w:t xml:space="preserve"> (APSS, s. 1).</w:t>
      </w:r>
    </w:p>
    <w:p w14:paraId="5D30A4C7" w14:textId="77777777" w:rsidR="00656462" w:rsidRDefault="00656462" w:rsidP="00037FE9">
      <w:pPr>
        <w:pStyle w:val="AP-Odstaveczapedlem"/>
      </w:pPr>
      <w:r w:rsidRPr="00656462">
        <w:t>Etickou zodpovědnost má sociální pracovník k několika subjektům a to ke: klientovi, spolupracovníkům, zaměstnavateli, profesi, společnosti, sobě samému a vlastní profesionalitě. Etická zodpovědnost ke klientovi je skrze kodex prioritní. Zvolené etické zodpovědnosti sociálního pracovníka ke klientovi, které jsou podstatné k tématu práce</w:t>
      </w:r>
      <w:r>
        <w:t>:</w:t>
      </w:r>
    </w:p>
    <w:p w14:paraId="7E596EE3" w14:textId="77777777" w:rsidR="00AF670C" w:rsidRPr="00AF670C" w:rsidRDefault="00AF670C" w:rsidP="001A32CC">
      <w:pPr>
        <w:pStyle w:val="AP-Seznam"/>
      </w:pPr>
      <w:r w:rsidRPr="00AF670C">
        <w:t>Koná tak, aby zajišťoval ochranu důstojnosti a lidských práv klienta a klientova práva v rozhodnutí, zda chce řešit nebo neřešit vlastní situace</w:t>
      </w:r>
    </w:p>
    <w:p w14:paraId="47FFF5DF" w14:textId="77777777" w:rsidR="00AF670C" w:rsidRPr="00AF670C" w:rsidRDefault="00AF670C" w:rsidP="001A32CC">
      <w:pPr>
        <w:pStyle w:val="AP-Seznam"/>
      </w:pPr>
      <w:r w:rsidRPr="00AF670C">
        <w:t>Zaměřuje se na klientovy silné stránky</w:t>
      </w:r>
    </w:p>
    <w:p w14:paraId="41884C25" w14:textId="77777777" w:rsidR="00AF670C" w:rsidRPr="00AF670C" w:rsidRDefault="00AF670C" w:rsidP="001A32CC">
      <w:pPr>
        <w:pStyle w:val="AP-Seznam"/>
      </w:pPr>
      <w:r w:rsidRPr="00AF670C">
        <w:t xml:space="preserve">Oznamuje a informuje možná rizika a důsledky klientovy volby </w:t>
      </w:r>
    </w:p>
    <w:p w14:paraId="24DE0301" w14:textId="77777777" w:rsidR="00AF670C" w:rsidRPr="00AF670C" w:rsidRDefault="00AF670C" w:rsidP="001A32CC">
      <w:pPr>
        <w:pStyle w:val="AP-Seznam"/>
      </w:pPr>
      <w:r w:rsidRPr="00AF670C">
        <w:t>Posiluje integraci klienta do přirozeného prostředí</w:t>
      </w:r>
    </w:p>
    <w:p w14:paraId="742615DA" w14:textId="24321536" w:rsidR="00AF670C" w:rsidRDefault="00AF670C" w:rsidP="001A32CC">
      <w:pPr>
        <w:pStyle w:val="AP-Seznam"/>
      </w:pPr>
      <w:r w:rsidRPr="00AF670C">
        <w:t>Poskytuje klientovi podrobné informace o rozsahu existující podpory v potencionálních nepříznivých sociálních situací (APSS, s. 2)</w:t>
      </w:r>
      <w:r w:rsidR="00F758FB">
        <w:t>.</w:t>
      </w:r>
    </w:p>
    <w:p w14:paraId="07CF5AF3" w14:textId="77777777" w:rsidR="00080AB3" w:rsidRDefault="00080AB3" w:rsidP="00080AB3">
      <w:pPr>
        <w:pStyle w:val="Odstavecseseznamem"/>
        <w:numPr>
          <w:ilvl w:val="0"/>
          <w:numId w:val="0"/>
        </w:numPr>
        <w:ind w:left="1287"/>
      </w:pPr>
    </w:p>
    <w:p w14:paraId="0C30E6E5" w14:textId="77777777" w:rsidR="00954E7F" w:rsidRDefault="00954E7F" w:rsidP="00037FE9">
      <w:pPr>
        <w:pStyle w:val="AP-Odstaveczapedlem"/>
      </w:pPr>
      <w:r>
        <w:lastRenderedPageBreak/>
        <w:t>Zvolené etické zodpovědnosti sociálního pracovníka ke společnosti, které jsou podstatné k tématu práce:</w:t>
      </w:r>
    </w:p>
    <w:p w14:paraId="423F142F" w14:textId="77777777" w:rsidR="00D42024" w:rsidRPr="00D42024" w:rsidRDefault="00D42024" w:rsidP="00705201">
      <w:pPr>
        <w:pStyle w:val="AP-Seznam"/>
      </w:pPr>
      <w:r w:rsidRPr="00D42024">
        <w:t>Zasahuje k rozvoji možností, příležitostí a vylepšení kvality života osob, především k znevýhodněným jedincům či skupinám</w:t>
      </w:r>
    </w:p>
    <w:p w14:paraId="08F61702" w14:textId="77777777" w:rsidR="00D42024" w:rsidRPr="00D42024" w:rsidRDefault="00D42024" w:rsidP="00705201">
      <w:pPr>
        <w:pStyle w:val="AP-Seznam"/>
      </w:pPr>
      <w:r w:rsidRPr="00D42024">
        <w:t>Přispívá k spravedlivému rozdělení společenských zdrojů</w:t>
      </w:r>
    </w:p>
    <w:p w14:paraId="295B600E" w14:textId="5587755C" w:rsidR="00E03C6F" w:rsidRDefault="00D42024" w:rsidP="00705201">
      <w:pPr>
        <w:pStyle w:val="AP-Seznam"/>
      </w:pPr>
      <w:r w:rsidRPr="00D42024">
        <w:t>Prosazuje se o vylepšení sociálních podmínek a posilování sociální spravedlnosti</w:t>
      </w:r>
      <w:r w:rsidR="005A60F7">
        <w:t xml:space="preserve"> </w:t>
      </w:r>
      <w:r w:rsidRPr="00D42024">
        <w:t>(APSS, s. 3-4)</w:t>
      </w:r>
      <w:r w:rsidR="00F758FB">
        <w:t>.</w:t>
      </w:r>
    </w:p>
    <w:p w14:paraId="61CE6315" w14:textId="69B394AB" w:rsidR="00E03C6F" w:rsidRDefault="00E03C6F" w:rsidP="00037FE9">
      <w:pPr>
        <w:pStyle w:val="AP-Odstaveczapedlem"/>
      </w:pPr>
      <w:r>
        <w:t xml:space="preserve">Tyto vybrané etické zodpovědnosti podporují klienta v jeho rozhodovacím procesu a </w:t>
      </w:r>
      <w:proofErr w:type="gramStart"/>
      <w:r>
        <w:t>vytváří</w:t>
      </w:r>
      <w:proofErr w:type="gramEnd"/>
      <w:r>
        <w:t xml:space="preserve"> bezpečné a důvěrné prostředí. Tyto zodpovědnosti mohou být klíčem k informovanosti o NZDM a využití představuje prostředek k podpoře prevence rizikového chování u dětí a mladistvých. Také </w:t>
      </w:r>
      <w:proofErr w:type="gramStart"/>
      <w:r>
        <w:t>vytváří</w:t>
      </w:r>
      <w:proofErr w:type="gramEnd"/>
      <w:r>
        <w:t xml:space="preserve"> rámec pro práci sociálního pracovníka, kdy nízkoprahové zařízení může být nástrojem pro prevenci rizikového chování.</w:t>
      </w:r>
    </w:p>
    <w:p w14:paraId="18F477CB" w14:textId="3F9B3127" w:rsidR="00E03C6F" w:rsidRDefault="00B06161" w:rsidP="00E03C6F">
      <w:pPr>
        <w:pStyle w:val="Nadpis3"/>
      </w:pPr>
      <w:bookmarkStart w:id="24" w:name="_Toc164970511"/>
      <w:r>
        <w:t>Prohlášení o etických zásadách globální sociální práce</w:t>
      </w:r>
      <w:bookmarkEnd w:id="24"/>
    </w:p>
    <w:p w14:paraId="5A7835BD" w14:textId="77777777" w:rsidR="00B06161" w:rsidRDefault="00B06161" w:rsidP="00037FE9">
      <w:pPr>
        <w:pStyle w:val="AP-Odstaveczapedlem"/>
      </w:pPr>
      <w:r>
        <w:t>Dne 2. července roku 2018 bylo vydáno prohlášení o etických zásadách neboli principech globální sociální práce. Sociální pracovník se při své práci opírá o prohlášení o etických zásadách globální sociální práce a také mu toto prohlášení poskytuje rámec pro profesionální jednání. Zásady, které se objevují v prohlášení a jsou důležité pro sociálního pracovníka, který se zaměřuje na posílení informovanosti o NZDM jako nástroji ke zlepšení prevence rizikového chování a práci s mládeží zní následně.</w:t>
      </w:r>
    </w:p>
    <w:p w14:paraId="50B279B6" w14:textId="07AB17B4" w:rsidR="00B06161" w:rsidRDefault="00B06161" w:rsidP="00B06161">
      <w:pPr>
        <w:pStyle w:val="AP-Odstavec"/>
      </w:pPr>
      <w:r w:rsidRPr="00B06161">
        <w:rPr>
          <w:b/>
          <w:bCs/>
        </w:rPr>
        <w:t>Podpora sociální spravedlnosti</w:t>
      </w:r>
      <w:r>
        <w:t>, sociální pracovní</w:t>
      </w:r>
      <w:r w:rsidR="00401F77">
        <w:t xml:space="preserve">k </w:t>
      </w:r>
      <w:r>
        <w:t>m</w:t>
      </w:r>
      <w:r w:rsidR="00401F77">
        <w:t>á</w:t>
      </w:r>
      <w:r>
        <w:t xml:space="preserve"> odpovědnost zapojit lidi do dosahování sociální spravedlnosti ve vztahu ke společnosti a lidem, se kterými pracuj</w:t>
      </w:r>
      <w:r w:rsidR="00401F77">
        <w:t>e</w:t>
      </w:r>
      <w:r>
        <w:t xml:space="preserve">. To znamená boj proti diskriminaci, respekt k rozmanitosti, přístup ke spravedlivým zdrojům, zpochybňování nespravedlivých politik a praktik, budování solidarity. </w:t>
      </w:r>
    </w:p>
    <w:p w14:paraId="69F42417" w14:textId="721C6243" w:rsidR="00B06161" w:rsidRDefault="00B06161" w:rsidP="00B06161">
      <w:pPr>
        <w:pStyle w:val="AP-Odstavec"/>
      </w:pPr>
      <w:r w:rsidRPr="00B06161">
        <w:rPr>
          <w:b/>
          <w:bCs/>
        </w:rPr>
        <w:t>Prosazování práva na účast</w:t>
      </w:r>
      <w:r>
        <w:t>, sociální pracovní</w:t>
      </w:r>
      <w:r w:rsidR="00401F77">
        <w:t>k</w:t>
      </w:r>
      <w:r>
        <w:t xml:space="preserve"> pracuj</w:t>
      </w:r>
      <w:r w:rsidR="00401F77">
        <w:t>e</w:t>
      </w:r>
      <w:r>
        <w:t xml:space="preserve"> na budování sebeúcty a schopnosti lidí, podporují jejich zapojení a účast, které ovlivňují jejich životy. </w:t>
      </w:r>
    </w:p>
    <w:p w14:paraId="5619728D" w14:textId="77777777" w:rsidR="00B06161" w:rsidRDefault="00B06161" w:rsidP="00B06161">
      <w:pPr>
        <w:pStyle w:val="AP-Odstavec"/>
      </w:pPr>
      <w:r w:rsidRPr="00B06161">
        <w:rPr>
          <w:b/>
          <w:bCs/>
        </w:rPr>
        <w:t>Zacházení s lidmi jako s celistvými osobami</w:t>
      </w:r>
      <w:r>
        <w:t>, sociální pracovník uznává biologické, psychologické, sociální a duchovní dimenze lidských životů a chápu všechny lidi jako celistvé osoby. Takové uznání se používá k holistickému posouzení.</w:t>
      </w:r>
    </w:p>
    <w:p w14:paraId="48253A19" w14:textId="48AE406F" w:rsidR="00B06161" w:rsidRDefault="00B06161" w:rsidP="00B06161">
      <w:pPr>
        <w:pStyle w:val="AP-Odstavec"/>
      </w:pPr>
      <w:r w:rsidRPr="00B06161">
        <w:rPr>
          <w:b/>
          <w:bCs/>
        </w:rPr>
        <w:t>Etické využívání technologií a sociálních médií</w:t>
      </w:r>
      <w:r>
        <w:t>, sociální pracovník si musí být vědom hrozby při používání digitálních technologií a sociálních médií (IFSW 2018).</w:t>
      </w:r>
    </w:p>
    <w:p w14:paraId="2C1D0CC9" w14:textId="455F45D8" w:rsidR="005965C1" w:rsidRDefault="005965C1" w:rsidP="005965C1">
      <w:pPr>
        <w:pStyle w:val="Nadpis3"/>
      </w:pPr>
      <w:bookmarkStart w:id="25" w:name="_Toc164970512"/>
      <w:r>
        <w:lastRenderedPageBreak/>
        <w:t>Příklady etického dilematu</w:t>
      </w:r>
      <w:bookmarkEnd w:id="25"/>
    </w:p>
    <w:p w14:paraId="2AAD5484" w14:textId="77777777" w:rsidR="005965C1" w:rsidRDefault="005965C1" w:rsidP="00037FE9">
      <w:pPr>
        <w:pStyle w:val="AP-Odstaveczapedlem"/>
      </w:pPr>
      <w:r>
        <w:t>Tato podkapitola navazuje na téma etiky a znázorňuje několik etických dilemat, které mohou vzniknout při práci sociálního pracovníka s dětmi a mládeži v NZDM.</w:t>
      </w:r>
    </w:p>
    <w:p w14:paraId="5690263E" w14:textId="35333124" w:rsidR="005965C1" w:rsidRDefault="005965C1" w:rsidP="005965C1">
      <w:pPr>
        <w:pStyle w:val="AP-Odstavec"/>
      </w:pPr>
      <w:r>
        <w:t>Etická dilemata vznikají v okamžiku, kdy se sociální pracovník ocitá před dvěma či více variantami, které zahrnují morální konflikt a není jasné, které rozhodnutí bude vhodnější</w:t>
      </w:r>
      <w:r w:rsidR="005A60F7">
        <w:t xml:space="preserve"> </w:t>
      </w:r>
      <w:r>
        <w:t>(</w:t>
      </w:r>
      <w:proofErr w:type="spellStart"/>
      <w:r>
        <w:t>Banksová</w:t>
      </w:r>
      <w:proofErr w:type="spellEnd"/>
      <w:r>
        <w:t xml:space="preserve"> v Matoušek a kol. 2013, s. 24)</w:t>
      </w:r>
      <w:r w:rsidR="005A60F7">
        <w:t>.</w:t>
      </w:r>
    </w:p>
    <w:p w14:paraId="7317EDA4" w14:textId="77777777" w:rsidR="005965C1" w:rsidRDefault="005965C1" w:rsidP="005965C1">
      <w:pPr>
        <w:pStyle w:val="AP-Odstavec"/>
      </w:pPr>
      <w:r>
        <w:t>Příklady etických dilemat, které mohou vzniknout: Kdy dát přednost individuální práci před skupinovou? Zda přijmout klienta kterého znám? Počet klientů na klubu X kvalita služby?</w:t>
      </w:r>
    </w:p>
    <w:p w14:paraId="21CB005F" w14:textId="77777777" w:rsidR="004272B0" w:rsidRDefault="005965C1" w:rsidP="004272B0">
      <w:pPr>
        <w:pStyle w:val="AP-Odstavec"/>
      </w:pPr>
      <w:r>
        <w:t>Sociální pracovník může stát před dilematem mezi poskytnutí služby většímu počtu klientů nebo zachováním kvality služeb, otázka k počtu klientů na klubu X kvalita služby, přijmout všechny kdo stojí o službu nebo upřednostnit kvalitu, aby sociální pracovník měl více času na klienty. Dilema, zda je potřeba změny klienta nebo potřeba změny prostředí ve kterém se klient nachází. Sociální pracovník se může setkat s klientem, který vykazuje známky rizikového chování a kdy přichází dilema, zda je vhodnější změnit klientovo chování nebo prostředí, ve kterém se klient nachází a prostředí je podle sociálního pracovníka spatřeno jako rizikové.</w:t>
      </w:r>
    </w:p>
    <w:p w14:paraId="1F9A132F" w14:textId="406DF0A8" w:rsidR="004272B0" w:rsidRDefault="004272B0" w:rsidP="004272B0">
      <w:pPr>
        <w:pStyle w:val="AP-Odstavec"/>
        <w:sectPr w:rsidR="004272B0" w:rsidSect="007D7EB8">
          <w:type w:val="oddPage"/>
          <w:pgSz w:w="11906" w:h="16838" w:code="9"/>
          <w:pgMar w:top="1417" w:right="1417" w:bottom="1417" w:left="1417" w:header="708" w:footer="708" w:gutter="0"/>
          <w:cols w:space="708"/>
          <w:docGrid w:linePitch="360"/>
        </w:sectPr>
      </w:pPr>
      <w:r>
        <w:t>Sociální pracovní</w:t>
      </w:r>
      <w:r>
        <w:t>k může</w:t>
      </w:r>
      <w:r>
        <w:t xml:space="preserve"> čel</w:t>
      </w:r>
      <w:r>
        <w:t xml:space="preserve">it </w:t>
      </w:r>
      <w:r>
        <w:t xml:space="preserve">dilematu, kdy zasahovat a kdy nezasahovat do </w:t>
      </w:r>
      <w:r w:rsidR="001144BC">
        <w:t>situace jedince,</w:t>
      </w:r>
      <w:r>
        <w:t xml:space="preserve"> skupin</w:t>
      </w:r>
      <w:r w:rsidR="001144BC">
        <w:t xml:space="preserve">y </w:t>
      </w:r>
      <w:r>
        <w:t>nebo komunit</w:t>
      </w:r>
      <w:r w:rsidR="001144BC">
        <w:t>y</w:t>
      </w:r>
      <w:r w:rsidR="00FA39B8">
        <w:t xml:space="preserve">. Musí </w:t>
      </w:r>
      <w:r w:rsidR="00A76041">
        <w:t xml:space="preserve">posoudit a zvažovat, </w:t>
      </w:r>
      <w:r w:rsidR="00A76041" w:rsidRPr="00A76041">
        <w:t>zda probl</w:t>
      </w:r>
      <w:r w:rsidR="00A76041">
        <w:t>émová situace</w:t>
      </w:r>
      <w:r w:rsidR="00A76041" w:rsidRPr="00A76041">
        <w:t xml:space="preserve"> přesáhl</w:t>
      </w:r>
      <w:r w:rsidR="00A20DA9">
        <w:t xml:space="preserve">a klientovy </w:t>
      </w:r>
      <w:r w:rsidR="00A76041" w:rsidRPr="00A76041">
        <w:t>schopnosti</w:t>
      </w:r>
      <w:r w:rsidR="00A76041">
        <w:t xml:space="preserve"> pro</w:t>
      </w:r>
      <w:r w:rsidR="00A76041" w:rsidRPr="00A76041">
        <w:t xml:space="preserve"> </w:t>
      </w:r>
      <w:r w:rsidR="00D266CE" w:rsidRPr="00A76041">
        <w:t xml:space="preserve">řešení </w:t>
      </w:r>
      <w:r w:rsidR="00D266CE">
        <w:t>dané</w:t>
      </w:r>
      <w:r w:rsidR="00546D49">
        <w:t xml:space="preserve"> situace. </w:t>
      </w:r>
      <w:r w:rsidR="00D266CE">
        <w:t>Předčasn</w:t>
      </w:r>
      <w:r w:rsidR="00073B2A">
        <w:t xml:space="preserve">á intervence může </w:t>
      </w:r>
      <w:r w:rsidR="00C24CFF">
        <w:t xml:space="preserve">snížit motivovanost jedince </w:t>
      </w:r>
      <w:r w:rsidR="002E42A4">
        <w:t xml:space="preserve">řešit svou </w:t>
      </w:r>
      <w:r w:rsidR="006A50AC">
        <w:t xml:space="preserve">situaci, </w:t>
      </w:r>
      <w:r w:rsidR="002E42A4">
        <w:t>nebo dokonc</w:t>
      </w:r>
      <w:r w:rsidR="00F4075E">
        <w:t xml:space="preserve">e zánik </w:t>
      </w:r>
      <w:r w:rsidR="00841E3A">
        <w:t xml:space="preserve">motivovanosti. </w:t>
      </w:r>
      <w:r w:rsidR="00D314A2">
        <w:t>Opozdilá intervence může vést</w:t>
      </w:r>
      <w:r w:rsidR="006A50AC">
        <w:t xml:space="preserve"> </w:t>
      </w:r>
      <w:r w:rsidR="006A50AC" w:rsidRPr="006A50AC">
        <w:t xml:space="preserve">ke zhoršení situace a </w:t>
      </w:r>
      <w:r w:rsidR="006A50AC">
        <w:t xml:space="preserve">popřípadě </w:t>
      </w:r>
      <w:r w:rsidR="006A50AC" w:rsidRPr="006A50AC">
        <w:t>snížení šancí na úspěšnou změnu</w:t>
      </w:r>
      <w:r w:rsidR="00CB79DD">
        <w:t xml:space="preserve"> a řešení jeho nepříznivé situace (Klimentová </w:t>
      </w:r>
      <w:r w:rsidR="00790DF6">
        <w:t>2013, s.18).</w:t>
      </w:r>
    </w:p>
    <w:p w14:paraId="612A22A6" w14:textId="5190159D" w:rsidR="005C62A1" w:rsidRDefault="00E25237" w:rsidP="00E25237">
      <w:pPr>
        <w:pStyle w:val="Nadpis1"/>
      </w:pPr>
      <w:bookmarkStart w:id="26" w:name="_Toc164970513"/>
      <w:r>
        <w:lastRenderedPageBreak/>
        <w:t>Propojení tématu se sociální politikou a strategickými dokumenty</w:t>
      </w:r>
      <w:bookmarkEnd w:id="26"/>
    </w:p>
    <w:p w14:paraId="0AF34CD0" w14:textId="1AB1986C" w:rsidR="00E25237" w:rsidRDefault="00E25237" w:rsidP="00037FE9">
      <w:pPr>
        <w:pStyle w:val="AP-Odstaveczapedlem"/>
      </w:pPr>
      <w:r w:rsidRPr="00E25237">
        <w:t>Tato kapitola popisuje propojení tématu se sociální politikou a jsou zde uvedeny principy, funkce a nástroje využitelné při práci s dětmi a mladistvými v rámci prevence rizikového chování. Také se tato kapitola zaměřuje na klíčové strategické dokumenty v oblasti vzdělávací politiky a v oblasti rizikového chování u dětí a mládeže. Strategické dokumenty poskytují rámec k podpoře dětí a mladistvých. Mezi tyto dokumenty spadá strategie vzdělávací politiky 2030+, národní strategie prevence a snižování škod spojených se závislostním chováním 2019-2027 a akční plán k naplnění záruky pro děti.</w:t>
      </w:r>
    </w:p>
    <w:p w14:paraId="226AED30" w14:textId="4AFE9EB2" w:rsidR="00504F0A" w:rsidRDefault="00F21C3C" w:rsidP="00AF556D">
      <w:pPr>
        <w:pStyle w:val="Nadpis2"/>
      </w:pPr>
      <w:bookmarkStart w:id="27" w:name="_Toc164970514"/>
      <w:r>
        <w:t>Sociální politika ČR</w:t>
      </w:r>
      <w:bookmarkEnd w:id="27"/>
    </w:p>
    <w:p w14:paraId="643FBB67" w14:textId="43943CDD" w:rsidR="00C74A74" w:rsidRDefault="00F21C3C" w:rsidP="00037FE9">
      <w:pPr>
        <w:pStyle w:val="AP-Odstaveczapedlem"/>
      </w:pPr>
      <w:r>
        <w:t xml:space="preserve">Pro lepší porozumění je zde podle </w:t>
      </w:r>
      <w:proofErr w:type="spellStart"/>
      <w:r>
        <w:t>Dukové</w:t>
      </w:r>
      <w:proofErr w:type="spellEnd"/>
      <w:r>
        <w:t xml:space="preserve"> definován pojem sociální politika. Význam slova sociální z latinského slova </w:t>
      </w:r>
      <w:proofErr w:type="spellStart"/>
      <w:r>
        <w:t>sociális</w:t>
      </w:r>
      <w:proofErr w:type="spellEnd"/>
      <w:r>
        <w:t xml:space="preserve"> znamená společný či společenský, další významy tohoto slova jsou například sloužící společnosti, vyžadující pomoc nebo týkající se mezilidských vztahů. Pojem sociální směruje k zdokonalení různých okolností osob díky státu, </w:t>
      </w:r>
      <w:proofErr w:type="spellStart"/>
      <w:r>
        <w:t>insitucí</w:t>
      </w:r>
      <w:proofErr w:type="spellEnd"/>
      <w:r>
        <w:t xml:space="preserve"> nebo organizací, které podporují rozvoj jednotlivců, skupin a společnosti. Pojem politika je označován jako společenská činnost, ve které různé subjekty ovlivňují společenskou realitu a jedná se o činnost, která vede k pozitivním výsledkům (</w:t>
      </w:r>
      <w:proofErr w:type="spellStart"/>
      <w:r>
        <w:t>Duková</w:t>
      </w:r>
      <w:proofErr w:type="spellEnd"/>
      <w:r>
        <w:t xml:space="preserve">, Duka, Kohoutová 2013, s. </w:t>
      </w:r>
      <w:r w:rsidR="00C2694B">
        <w:t>33)</w:t>
      </w:r>
      <w:r w:rsidR="005A60F7">
        <w:t>.</w:t>
      </w:r>
    </w:p>
    <w:p w14:paraId="2428D776" w14:textId="12E49E8C" w:rsidR="00F21C3C" w:rsidRDefault="00C2694B" w:rsidP="00C74A74">
      <w:pPr>
        <w:pStyle w:val="AP-Odstavec"/>
      </w:pPr>
      <w:r>
        <w:t>Sociální</w:t>
      </w:r>
      <w:r w:rsidR="00F21C3C">
        <w:t xml:space="preserve"> politika se v ČR dělí na aktivní sociální politiku státu a na pasivní neboli retrospektivní sociální politiku státu. Pro účely této práce je specifická aktivní sociální politika státu, která podporuje preventivní opatření, kterými usilují o snahu předcházet sociálním problémům (</w:t>
      </w:r>
      <w:proofErr w:type="spellStart"/>
      <w:r w:rsidR="00F21C3C">
        <w:t>Duková</w:t>
      </w:r>
      <w:proofErr w:type="spellEnd"/>
      <w:r w:rsidR="00F21C3C">
        <w:t>, Duka, Kohoutková 2013, s. 34)</w:t>
      </w:r>
      <w:r w:rsidR="005A60F7">
        <w:t>.</w:t>
      </w:r>
    </w:p>
    <w:p w14:paraId="4DDE8D14" w14:textId="67A32425" w:rsidR="00F21C3C" w:rsidRDefault="00F21C3C" w:rsidP="00F21C3C">
      <w:pPr>
        <w:pStyle w:val="AP-Odstavec"/>
      </w:pPr>
      <w:r>
        <w:t>Cílem sociální politiky je reagovat a čelit sociálním rizikům, vytvářet podmínky, které přispívají jedincům a sociálním skupinám a také zajistit rovné příležitosti pro všechny. Zajištění rovných příležitostí pro všechny znamená zajištění v oblasti vzdělávání, bydlení, zdravotní péče aj. (</w:t>
      </w:r>
      <w:proofErr w:type="spellStart"/>
      <w:r>
        <w:t>Duková</w:t>
      </w:r>
      <w:proofErr w:type="spellEnd"/>
      <w:r>
        <w:t>, Duka, Kohoutková 2013 s.34,35,49)</w:t>
      </w:r>
      <w:r w:rsidR="005A60F7">
        <w:t>.</w:t>
      </w:r>
    </w:p>
    <w:p w14:paraId="6DD70F7B" w14:textId="77777777" w:rsidR="00F21C3C" w:rsidRDefault="00F21C3C" w:rsidP="00F21C3C">
      <w:pPr>
        <w:pStyle w:val="AP-Odstavec"/>
      </w:pPr>
      <w:r>
        <w:t xml:space="preserve">Z těchto významů vyplývá, že sociální politika je společenská činnost, která se zaměřuje na vytváření životních podmínek lidí ve společnosti díky činnostem státu, organizací a institucí. </w:t>
      </w:r>
    </w:p>
    <w:p w14:paraId="6E79CC01" w14:textId="453A85DA" w:rsidR="00F21C3C" w:rsidRDefault="00F21C3C" w:rsidP="00F21C3C">
      <w:pPr>
        <w:pStyle w:val="AP-Odstavec"/>
      </w:pPr>
      <w:r>
        <w:t xml:space="preserve">Děti a mladiství se mohou dostat do situací, které jsou pro ně obtížné a rizikové. Stát a organizace usilují těmto situacím předejít, redukovat nebo je vyloučit. Sociální rizika jsou také charakterizována jako situace nebo incidenty, které způsobují jedinci obtíže v životě. Sociální zabezpečení jako součást sociální politiky zahrnuje instituce, zařízení a opatření, které se </w:t>
      </w:r>
      <w:proofErr w:type="gramStart"/>
      <w:r>
        <w:t>snaží</w:t>
      </w:r>
      <w:proofErr w:type="gramEnd"/>
      <w:r>
        <w:t xml:space="preserve"> předejít, redukovat nebo odstraňovat rizika (Krebs 2015, s. 183)</w:t>
      </w:r>
      <w:r w:rsidR="005A60F7">
        <w:t>.</w:t>
      </w:r>
      <w:r>
        <w:t xml:space="preserve"> Formy sociálního zabezpečení se dělí na sociální příjmy, sociální služby a sociální azyly. Sociální zabezpečení nabízí osobám </w:t>
      </w:r>
      <w:r>
        <w:lastRenderedPageBreak/>
        <w:t>pomoc, bezpečí, materiální a finanční prostředky jako jsou sociální dávky a služby, které cílí k uspokojení sociálních potřeb (Krebs 2015, s. 184-185)</w:t>
      </w:r>
      <w:r w:rsidR="005A60F7">
        <w:t>.</w:t>
      </w:r>
      <w:r>
        <w:t xml:space="preserve"> Systém sociálního zabezpečení v ČR </w:t>
      </w:r>
      <w:proofErr w:type="gramStart"/>
      <w:r>
        <w:t>tvoří</w:t>
      </w:r>
      <w:proofErr w:type="gramEnd"/>
      <w:r>
        <w:t xml:space="preserve"> tři systémy, a to sociální pojištění, státní sociální podpor</w:t>
      </w:r>
      <w:r w:rsidR="00A96BC7">
        <w:t>u</w:t>
      </w:r>
      <w:r>
        <w:t xml:space="preserve"> a sociální pomoc</w:t>
      </w:r>
      <w:r w:rsidR="005A60F7">
        <w:t xml:space="preserve"> </w:t>
      </w:r>
      <w:r>
        <w:t>(Krebs 2015, s. 185-187)</w:t>
      </w:r>
      <w:r w:rsidR="005A60F7">
        <w:t>.</w:t>
      </w:r>
      <w:r>
        <w:t xml:space="preserve"> V rámci této práce se bude nejvíce uplatňovat systém sociální pomoci formou sociálních služeb tedy formou nízkoprahového zařízení pro děti a mládež  </w:t>
      </w:r>
    </w:p>
    <w:p w14:paraId="519438F9" w14:textId="72BFA100" w:rsidR="00F21C3C" w:rsidRDefault="00F21C3C" w:rsidP="00F21C3C">
      <w:pPr>
        <w:pStyle w:val="AP-Odstavec"/>
      </w:pPr>
      <w:r>
        <w:t>Základní nástroje sociální pomoci, které směřují k poskytnutí pomoci osobám v tomto případě mladistvým, kteří se mohou dostat do obtížných situací neboli do situací, které mají rizikový charakter spadá poradenství, sociálně-právní ochrana, sociální prevence a sociální služby. Sociální prevencí se rozumí aktivity, které směřují k socializaci, sociální integraci a zamezení sociálně patologických jevů (Krebs 2015, s. 306-308)</w:t>
      </w:r>
      <w:r w:rsidR="00E93447">
        <w:t>.</w:t>
      </w:r>
      <w:r>
        <w:t xml:space="preserve"> V rámci této práce, sociální prevence </w:t>
      </w:r>
      <w:proofErr w:type="gramStart"/>
      <w:r>
        <w:t>slouží</w:t>
      </w:r>
      <w:proofErr w:type="gramEnd"/>
      <w:r>
        <w:t xml:space="preserve"> k ochraně mladistvých před rizikovým chováním a negativními společenskými jevy díky aktivitám, které mají sociálně-preventivní kontext. Poradenství je také nástrojem sociální pomoci a nabízí podporu v rámci těžkých životních událostí. Poradenství obsahuje prevenci, jejíž součástí je předcházení před vznikem nežádoucích situací, kterým může být rizikové chování a popřípadě eliminace takového chování (Krebs 2015, s. 307)</w:t>
      </w:r>
      <w:r w:rsidR="00E93447">
        <w:t>.</w:t>
      </w:r>
      <w:r>
        <w:t xml:space="preserve"> Dalším nástrojem sociální pomoci jsou sociální služby, v tomto podtextu je důležitá služba NZDM, která je aktérem sociální politiky a jedná se o subjekt sociální politiky. Subjekty sociální politiky mají zájem, možnosti, předpoklady a prostředky k činnosti, kterou jsou schopni naplňovat a pomoc poskytují. Pro tuto práci je subjektem NZDM a objektem jsou žáci a škola, kteří pomoc přijímají (</w:t>
      </w:r>
      <w:proofErr w:type="spellStart"/>
      <w:r>
        <w:t>Duková</w:t>
      </w:r>
      <w:proofErr w:type="spellEnd"/>
      <w:r>
        <w:t>, Duka, Kohoutková 2013, s. 50-53)</w:t>
      </w:r>
      <w:r w:rsidR="00E93447">
        <w:t>.</w:t>
      </w:r>
    </w:p>
    <w:p w14:paraId="3E5A96FA" w14:textId="19804FF5" w:rsidR="00F21C3C" w:rsidRDefault="00F21C3C" w:rsidP="00F21C3C">
      <w:pPr>
        <w:pStyle w:val="AP-Odstavec"/>
      </w:pPr>
      <w:r w:rsidRPr="00F21C3C">
        <w:rPr>
          <w:i/>
          <w:iCs/>
        </w:rPr>
        <w:t>„Sociální politika plní v životě jedince i společnosti víceré funkce, jejichž vedoucím motivem by mělo být respektování a naplňování cílové funkce sociální politiky“</w:t>
      </w:r>
      <w:r>
        <w:t xml:space="preserve"> (Krebs 2015, s. 56). Pro tuto práci je nejvhodnější preventivní funkce, která je spojena se snahou zamezit nepříznivým sociálním situacím a omezovat či odstraňovat faktory, které brání k začlenění člověka do společnosti, tak aby k nežádoucím či nepříznivým sociálním situacím vůbec nedocházelo. Předpokladem preventivní funkce je osvětová činnost a rozvinuté poradenství</w:t>
      </w:r>
      <w:r w:rsidR="00E93447">
        <w:t xml:space="preserve"> </w:t>
      </w:r>
      <w:r>
        <w:t>(Krebs 2015, s. 63, 71)</w:t>
      </w:r>
      <w:r w:rsidR="00E93447">
        <w:t>.</w:t>
      </w:r>
    </w:p>
    <w:p w14:paraId="345ECB97" w14:textId="77777777" w:rsidR="00F21C3C" w:rsidRDefault="00F21C3C" w:rsidP="00F21C3C">
      <w:pPr>
        <w:pStyle w:val="AP-Odstavec"/>
      </w:pPr>
      <w:r>
        <w:t xml:space="preserve">V rámci této funkce by bylo možné poskytnutí pomoci dětem a mladistvým prostřednictvím osvětové činnosti tedy informovanosti o NZDM a nabídnutí činností a aktivity, které by měly preventivní charakter a podporovaly by celkovou prevenci rizikového chování. </w:t>
      </w:r>
    </w:p>
    <w:p w14:paraId="33B5205F" w14:textId="350DF557" w:rsidR="005A6944" w:rsidRDefault="00F21C3C" w:rsidP="00F21C3C">
      <w:pPr>
        <w:pStyle w:val="AP-Odstavec"/>
      </w:pPr>
      <w:r>
        <w:t xml:space="preserve">V poskytnutí pomoci a informovanosti se aplikuje princip sociální spravedlnosti a sociální solidarity, jež jsou zásadní pro zajištění rovnosti a podpory. </w:t>
      </w:r>
      <w:r w:rsidRPr="008A7405">
        <w:rPr>
          <w:b/>
          <w:bCs/>
        </w:rPr>
        <w:t>Princip sociální spravedlivosti</w:t>
      </w:r>
      <w:r>
        <w:t xml:space="preserve"> je klíčovým principem sociální politiky. V kontextu tématu, které se týká informovanosti o nízkoprahovém zařízení pro děti a mládež jako nástroji prevence rizikového chování znamená, že sociální pracovníci by se snažili naplňovat princip rovných příležitostí a svými činnostmi mají možnost nabídnout stejný přístup k informacím, základním potřebám, příležitostem a službám k rozvoji sociální oblasti (Krebs 2015, s. 26-29)</w:t>
      </w:r>
      <w:r w:rsidR="005A6944">
        <w:t>.</w:t>
      </w:r>
    </w:p>
    <w:p w14:paraId="7389E9C3" w14:textId="77777777" w:rsidR="005A6944" w:rsidRDefault="005A6944">
      <w:pPr>
        <w:spacing w:line="240" w:lineRule="auto"/>
      </w:pPr>
      <w:r>
        <w:br w:type="page"/>
      </w:r>
    </w:p>
    <w:p w14:paraId="46A79F0C" w14:textId="1B5672B2" w:rsidR="00F21C3C" w:rsidRDefault="00F21C3C" w:rsidP="00F21C3C">
      <w:pPr>
        <w:pStyle w:val="AP-Odstavec"/>
      </w:pPr>
      <w:r w:rsidRPr="00F21C3C">
        <w:rPr>
          <w:b/>
          <w:bCs/>
        </w:rPr>
        <w:lastRenderedPageBreak/>
        <w:t>Princip sociální solidarity</w:t>
      </w:r>
      <w:r>
        <w:t xml:space="preserve"> znamená vzájemná podpora v zájmu plnění sociální spravedlnosti. Základem sociální solidarity je vědění o nezbytnosti spolupráce mezi lidmi (Krebs 2015, s. 31,32)</w:t>
      </w:r>
      <w:r w:rsidR="005A6944">
        <w:t>.</w:t>
      </w:r>
      <w:r>
        <w:t xml:space="preserve"> Sociální solidarita je chápaná jako podpora a pomoc k zřetelné společné zodpovědnosti (Krebs 2015, s. 34)</w:t>
      </w:r>
      <w:r w:rsidR="005A6944">
        <w:t>.</w:t>
      </w:r>
      <w:r>
        <w:t xml:space="preserve"> Pro sociálního pracovníka je prioritní solidarita v rámci práce s komunitou, kdy lze spojit různé organizace či instituce.</w:t>
      </w:r>
    </w:p>
    <w:p w14:paraId="278D7497" w14:textId="767E5134" w:rsidR="00F21C3C" w:rsidRDefault="00F21C3C" w:rsidP="00F21C3C">
      <w:pPr>
        <w:pStyle w:val="AP-Odstavec"/>
      </w:pPr>
      <w:r>
        <w:t>V této práci se převážně uplatňují již zmíněné principy jakož to princip sociální spravedlnosti a sociální solidarity, které jsou zásadní pro zajištění rovnosti a podpory. Princip subsidiarity a participace také mohou hrát také důležitou roli, přičemž subsidiarita klade důraz na řešení problémů svými silami, popřípadě pomocí rodiny (Krebs 2015, s. 37)</w:t>
      </w:r>
      <w:r w:rsidR="005A6944">
        <w:t>.</w:t>
      </w:r>
      <w:r>
        <w:t xml:space="preserve"> Princip participace by mohl být důležitý při zapojení občanů, kteří mají možnost podílet se, participovat na společenském životě, a tedy i na sociální politice. Každá společnost má individuální i společenské cíle, zájmy, předpoklady, schopnosti či možnosti k různým činnostem (Krebs 2015, s. 38)</w:t>
      </w:r>
      <w:r w:rsidR="005A6944">
        <w:t>.</w:t>
      </w:r>
    </w:p>
    <w:p w14:paraId="16293471" w14:textId="78BE878A" w:rsidR="00F21C3C" w:rsidRDefault="00F21C3C" w:rsidP="0089092D">
      <w:pPr>
        <w:pStyle w:val="AP-Odstavec"/>
      </w:pPr>
      <w:r>
        <w:t>Sociální pracovník by mohl dát prostor dětem a mladistvým zapojit se do toho, co je ovlivňuje, a tudíž by mohli dát podněty ke změně například v rámci analýzy jejich potřeb.</w:t>
      </w:r>
    </w:p>
    <w:p w14:paraId="65FE3A26" w14:textId="0F0F4322" w:rsidR="0089092D" w:rsidRDefault="0089092D" w:rsidP="00F74EAA">
      <w:pPr>
        <w:pStyle w:val="Nadpis3"/>
      </w:pPr>
      <w:bookmarkStart w:id="28" w:name="_Toc164970515"/>
      <w:r>
        <w:t>Vzdělávací politika</w:t>
      </w:r>
      <w:bookmarkEnd w:id="28"/>
    </w:p>
    <w:p w14:paraId="1FD7EE40" w14:textId="1481BFC1" w:rsidR="0089092D" w:rsidRDefault="0089092D" w:rsidP="00037FE9">
      <w:pPr>
        <w:pStyle w:val="AP-Odstaveczapedlem"/>
      </w:pPr>
      <w:r>
        <w:t>Téma je propojené i se vzdělávací politikou a klíčovým dokumentem pro naplňování vzdělávací politiky</w:t>
      </w:r>
      <w:r w:rsidR="00F74749">
        <w:t>,</w:t>
      </w:r>
      <w:r>
        <w:t xml:space="preserve"> a jedná se o Strategii 2030+. </w:t>
      </w:r>
      <w:r w:rsidRPr="00934B00">
        <w:rPr>
          <w:b/>
          <w:bCs/>
        </w:rPr>
        <w:t>Strategie vzdělávací politiky do roku 2030 +</w:t>
      </w:r>
      <w:r>
        <w:t xml:space="preserve"> má za cíl zdokonalit vzdělávání. Tato strategie má dva cíle a pět linií. První cíl klade důraz na kompetence ve vzdělávání, které jsou důležité v průběhu života jedince (MŠMT 2020, s. 16)</w:t>
      </w:r>
      <w:r w:rsidR="005A6944">
        <w:t>.</w:t>
      </w:r>
      <w:r>
        <w:t xml:space="preserve"> Druhý cíl klade důraz k redukci nerovností ve vzdělání a umožňuje rozvinutí schopností dětí, žáků a studentů. (MŠMT 2020, s. 19) Vzdělávací strategie vymezuje pět linií, které jsou důležité pro vzdělávání a školskou prosperitu (MŠMT 2020, s. 25-66)</w:t>
      </w:r>
      <w:r w:rsidR="005A6944">
        <w:t>.</w:t>
      </w:r>
    </w:p>
    <w:p w14:paraId="39DBE2F8" w14:textId="1E367476" w:rsidR="0089092D" w:rsidRDefault="0089092D" w:rsidP="0089092D">
      <w:pPr>
        <w:pStyle w:val="AP-Odstavec"/>
      </w:pPr>
      <w:r>
        <w:t>Linie, které jsou v této strategii zmíněny se do jisté míry prolínají do sociální práce a je možné uvažovat o propojení školy a sociální organizace například NZDM, které by pomáhalo nalézt problémy žáků, které cílí k nepřítomnosti žáků ve školách nebo jejich neúspěšnosti ve vzdělávání. Strategie má také za cíl posílit meziresortní spolupráci, která by pomohla v řešení problémů žáků</w:t>
      </w:r>
      <w:r w:rsidR="005A6944">
        <w:t xml:space="preserve"> </w:t>
      </w:r>
      <w:r>
        <w:t>(MŠMT 2020, s. 48)</w:t>
      </w:r>
      <w:r w:rsidR="005A6944">
        <w:t>.</w:t>
      </w:r>
    </w:p>
    <w:p w14:paraId="439F1624" w14:textId="70D826D8" w:rsidR="0089092D" w:rsidRDefault="0089092D" w:rsidP="0089092D">
      <w:pPr>
        <w:pStyle w:val="AP-Odstavec"/>
      </w:pPr>
      <w:r>
        <w:t>V rámci předcházení rizikového chování uvádí strategie vzdělávací politiky podporování pozitivního prostředí ve školách. Školy by měly rozvíjet pozitivní prostředí pro jejich pedagogy, žáky a jejich rodiče. Záměrem je stejný přístup ke všem žákům a předcházení chování, které je pro žáky rizikové (MŠMT 2020, s. 34-35)</w:t>
      </w:r>
      <w:r w:rsidR="005A6944">
        <w:t>.</w:t>
      </w:r>
      <w:r>
        <w:t xml:space="preserve"> Právě zde je možné vidět potřebu spolupráce se sociálním pracovníkem vztahující se k prevenci rizikového chování.</w:t>
      </w:r>
    </w:p>
    <w:p w14:paraId="2A3D84EC" w14:textId="3C87E92F" w:rsidR="0089092D" w:rsidRDefault="0089092D" w:rsidP="0089092D">
      <w:pPr>
        <w:pStyle w:val="AP-Odstavec"/>
      </w:pPr>
      <w:r>
        <w:t xml:space="preserve">Podle Krebse je vzdělání výsledkem výchovy a vzdělávání. Výchova, ve které si jedinec </w:t>
      </w:r>
      <w:proofErr w:type="gramStart"/>
      <w:r>
        <w:t>utváří</w:t>
      </w:r>
      <w:proofErr w:type="gramEnd"/>
      <w:r>
        <w:t xml:space="preserve"> individuální, etické a povahové vlastnosti a přivlastňuje si pravidla chování ve společnosti. Výchova je důležitá pro rozvoj a kultivaci člověka a celé společnosti. Vzdělávání </w:t>
      </w:r>
      <w:r>
        <w:lastRenderedPageBreak/>
        <w:t>je stav, ve kterém dominuje informativní hledisko a poskytuje jedinci nabýt a přijmout znalosti, vědomosti a kompetence. Tyto znalosti a vědomosti mají nástrojový charakter pro budoucí zaměstnání jedince a také má kulturní aspekt. Vzdělání je výstupem výchovy a vzdělávání a je rysem člověka. Vzdělání je klíčové pro růst osobnosti a standardů života jedince. Díky vzdělání jedinec nabývá kompetence k povolání a pro další růst či edukaci (Krebs 2015, s. 448-450)</w:t>
      </w:r>
      <w:r w:rsidR="005A6944">
        <w:t>.</w:t>
      </w:r>
    </w:p>
    <w:p w14:paraId="75F91852" w14:textId="20661FC0" w:rsidR="00F74EAA" w:rsidRDefault="00FF3F87" w:rsidP="00FF3F87">
      <w:pPr>
        <w:pStyle w:val="Nadpis3"/>
      </w:pPr>
      <w:bookmarkStart w:id="29" w:name="_Toc164970516"/>
      <w:r>
        <w:t>Rodinná politika</w:t>
      </w:r>
      <w:bookmarkEnd w:id="29"/>
    </w:p>
    <w:p w14:paraId="17BD8847" w14:textId="74B120C3" w:rsidR="00FF3F87" w:rsidRDefault="00FF3F87" w:rsidP="00037FE9">
      <w:pPr>
        <w:pStyle w:val="AP-Odstaveczapedlem"/>
      </w:pPr>
      <w:r w:rsidRPr="00FF3F87">
        <w:t>Rodina je prvním nejdůležitějším společenstvím, které dítě vnímá a, kde rodina zastává potřebné funkce, aby se dítě správně vyvíjelo a vytvářelo si vazby k dalším osobám a komunitám. Díky rodině jsou koncepty chování přenášené na dítě, a tyto koncepty chování bude dítě uplatňovat ve svém společenském a morálním životě. Rodina plní v životě dítěte biologickou, peněžní nebili finanční, výchovnou a sociální funkci. Rodina je primární a prvotní sociální element společnosti a je objektem specifické podpory. Podpora se uskutečňuje různými opatřeními jako je právní, ekonomické a sociální opatření (Krebs 2015, s. 381)</w:t>
      </w:r>
      <w:r w:rsidR="005A6944">
        <w:t>.</w:t>
      </w:r>
      <w:r w:rsidRPr="00FF3F87">
        <w:t xml:space="preserve"> Cílem rodinné politiky je tlumit zvyšující se výdaje rodin díky přímé a nepřímé podpory rodin. Dalším cílem rodinné politiky je zvýšit životní situaci rodiny pro ideální růst dětí (Krebs 2015, s. 385)</w:t>
      </w:r>
      <w:r w:rsidR="005A6944">
        <w:t>.</w:t>
      </w:r>
    </w:p>
    <w:p w14:paraId="422374EB" w14:textId="7F9B5137" w:rsidR="00FF3F87" w:rsidRDefault="004F4269" w:rsidP="004F4269">
      <w:pPr>
        <w:pStyle w:val="Nadpis2"/>
      </w:pPr>
      <w:bookmarkStart w:id="30" w:name="_Toc164970517"/>
      <w:r>
        <w:t>Reflexe strategických materiálů</w:t>
      </w:r>
      <w:bookmarkEnd w:id="30"/>
    </w:p>
    <w:p w14:paraId="61CFB4FB" w14:textId="77777777" w:rsidR="004F4269" w:rsidRDefault="004F4269" w:rsidP="00037FE9">
      <w:pPr>
        <w:pStyle w:val="AP-Odstaveczapedlem"/>
      </w:pPr>
      <w:r w:rsidRPr="004F4269">
        <w:t>Tato podkapitola je věnována důležitým dokumentům, které poskytují oporu dětem a mladistvým. K důležitým dokumentům lze zařadit strategii vzdělávací politiky do roku 2030+, akční plán k naplnění Záruky pro děti a Národní strategie primární prevence rizikového chování dětí a mládeže 2019-2027. Strategie vzdělávací politiky do roku 2030+ již v práci byla zmíněna, proto se podkapitola bude věnovat dalším dvou dokumentům</w:t>
      </w:r>
      <w:r>
        <w:t>.</w:t>
      </w:r>
    </w:p>
    <w:p w14:paraId="785EFD69" w14:textId="4FBE2084" w:rsidR="004F4269" w:rsidRDefault="004F4269" w:rsidP="004F4269">
      <w:pPr>
        <w:pStyle w:val="AP-Odstavec"/>
      </w:pPr>
      <w:r w:rsidRPr="00F40C43">
        <w:rPr>
          <w:b/>
          <w:bCs/>
        </w:rPr>
        <w:t>Národní strategie primární prevence rizikového chování dětí a mládeže</w:t>
      </w:r>
      <w:r>
        <w:t xml:space="preserve"> je základním strategický</w:t>
      </w:r>
      <w:r w:rsidR="0043165F">
        <w:t>m</w:t>
      </w:r>
      <w:r>
        <w:t xml:space="preserve"> dokumentem MŠMT, který formuje rámec politiky primární prevence rizikového chování v ČR. MŠMT uvádí, že období vzdělávání ve škole je významné pro děti a mladistvé při formování jejich osobnosti. Nástroj, který pozitivně působí na hodnoty a postoje dětí je preventivní působení. Tato strategie uvádí, že pro efektivní primární prevenci je nezbytný předpoklad spolupráce s dalšími subjekty jako je například OSPOD nebo organizace pracující s dětmi a mládeži. Ve strategie se objevuje i naznačení, že je nedostatek kvalifikace v oblasti prevence, která může být příčinou právě nedostatečnou efektivitou preventivních programů a snížená schopnost pedagogů a třídních učitelů rozeznat a vnímat rizikové chování u žáků. Také se v textu objevuje nedostatečné vzdělávání školních metodiků prevence. Na ZŠ proběhlo šetření a výsledkem bylo, že v ZŠ působí pouze třetina kvalifikovaných školních metodiků </w:t>
      </w:r>
      <w:r>
        <w:lastRenderedPageBreak/>
        <w:t>prevence</w:t>
      </w:r>
      <w:r w:rsidR="00417650">
        <w:t xml:space="preserve"> </w:t>
      </w:r>
      <w:r>
        <w:t>(MŠMT 2019)</w:t>
      </w:r>
      <w:r w:rsidR="00417650">
        <w:t>.</w:t>
      </w:r>
      <w:r>
        <w:t xml:space="preserve"> Zde je možné vidět příležitost pro sociálního pracovníka z NZDM spolupracovat se školou, pedagogy, školním metodikem prevence a žáky, který by poskytl podporu a pomoc v primární prevenci a pomohl by identifikovat rizikové chování a mohl by přispět ke zlepšení situace v primární prevenci.</w:t>
      </w:r>
    </w:p>
    <w:p w14:paraId="6F2CAB7D" w14:textId="0E09ABED" w:rsidR="004F4269" w:rsidRDefault="004F4269" w:rsidP="004F4269">
      <w:pPr>
        <w:pStyle w:val="AP-Odstavec"/>
      </w:pPr>
      <w:r w:rsidRPr="007E6150">
        <w:rPr>
          <w:b/>
          <w:bCs/>
        </w:rPr>
        <w:t>Akční plán k naplnění Záruky pro děti</w:t>
      </w:r>
      <w:r>
        <w:t xml:space="preserve"> je dalším důležitým dokumentem</w:t>
      </w:r>
      <w:r w:rsidRPr="007E6150">
        <w:rPr>
          <w:i/>
          <w:iCs/>
        </w:rPr>
        <w:t>. „Cílem Záruky pro děti je předcházet sociálnímu vyloučení dětí v nouzi a bojovat proti němu díky zajištění rovného a efektivního přístupu ke klíčovým službám“</w:t>
      </w:r>
      <w:r>
        <w:t>.  Efektivním přístupem znamená, že daná služba je kvalitní a také je dostupná finančně a místně, potenciální uživatelé služby ví o existenci dané služby a také o způsobu jejího využití. Záruka má přispět k dostupnému a kvalitnímu vzdělání a péči a také má přispět k ochraně před chudobou a na zvláštní opatření pro zvýšení rovných příležitostí. Česká republika stanovila národní cíle, které souvisí s implementací Záruky pro děti. Jedná se o dílčí cíl pro oblast zaměstnanosti, dílčí cíl pro oblast dovedností a hlavní cíl pro oblast sociálního začleňování. V hlavním cíli pro oblast sociálního začleňovaní je uveden faktor investování do přístupu k základním službám včetně preventivních sociálních služeb (MPSV 2022, s.5-6)</w:t>
      </w:r>
      <w:r w:rsidR="00417650">
        <w:t>.</w:t>
      </w:r>
      <w:r>
        <w:t xml:space="preserve"> Děti dopouštějící se rizikového chování jsou v ČR identifikované jako děti v nouzi (MPSV 2022, s.14)</w:t>
      </w:r>
      <w:r w:rsidR="00417650">
        <w:t>.</w:t>
      </w:r>
      <w:r>
        <w:t xml:space="preserve"> </w:t>
      </w:r>
    </w:p>
    <w:p w14:paraId="1FBBCE7A" w14:textId="5FF20FA3" w:rsidR="004F4269" w:rsidRDefault="004F4269" w:rsidP="004F4269">
      <w:pPr>
        <w:pStyle w:val="AP-Odstavec"/>
      </w:pPr>
      <w:r>
        <w:t>Akční plán záruky pro děti obsahuje opatření, které směřují k rovného přístupu dětem a mladistvým v nouzi. Také označuje nedostatek preventivních služeb a nedostatečnou spolupráci s aktéry a subjekty v oblasti podpory pro děti v</w:t>
      </w:r>
      <w:r w:rsidR="00E85F1D">
        <w:t> </w:t>
      </w:r>
      <w:r>
        <w:t>nouzi</w:t>
      </w:r>
      <w:r w:rsidR="00E85F1D">
        <w:t xml:space="preserve"> </w:t>
      </w:r>
      <w:r>
        <w:t>(MPSV 2022)</w:t>
      </w:r>
      <w:r w:rsidR="00E85F1D">
        <w:t>.</w:t>
      </w:r>
    </w:p>
    <w:p w14:paraId="647CB349" w14:textId="02ECDFBD" w:rsidR="004F4269" w:rsidRDefault="004F4269" w:rsidP="004F4269">
      <w:pPr>
        <w:pStyle w:val="AP-Odstavec"/>
      </w:pPr>
      <w:r>
        <w:t>Z uvedených dokumentů vyplývá, že jsou snahy o zapojení a spolupráci sociální práce neboli sociálního pracovníka do školství a nabízí sociálním pracovníkům možnost nabídnout a zajistit podporu dětem a mladistvým. Sociální pracovník by mohl poskytnout podporu v sociálním rozvoji žáků a k prevenci rizikového chování v místě, kde děti a mladiství tráví nejvíce svého času a zajistit tak i osvětu o možnosti podpory sociální služby NZDM pro žáky.</w:t>
      </w:r>
    </w:p>
    <w:p w14:paraId="5EF057A7" w14:textId="77777777" w:rsidR="007547A8" w:rsidRDefault="007547A8" w:rsidP="004F4269">
      <w:pPr>
        <w:pStyle w:val="AP-Odstavec"/>
      </w:pPr>
    </w:p>
    <w:p w14:paraId="11FFF17F" w14:textId="77777777" w:rsidR="00DB5154" w:rsidRDefault="00DB5154" w:rsidP="004F4269">
      <w:pPr>
        <w:pStyle w:val="AP-Odstavec"/>
        <w:sectPr w:rsidR="00DB5154" w:rsidSect="007D7EB8">
          <w:type w:val="oddPage"/>
          <w:pgSz w:w="11906" w:h="16838" w:code="9"/>
          <w:pgMar w:top="1417" w:right="1417" w:bottom="1417" w:left="1417" w:header="708" w:footer="708" w:gutter="0"/>
          <w:cols w:space="708"/>
          <w:docGrid w:linePitch="360"/>
        </w:sectPr>
      </w:pPr>
    </w:p>
    <w:p w14:paraId="4796461C" w14:textId="367D3C33" w:rsidR="004267A4" w:rsidRDefault="007547A8" w:rsidP="004267A4">
      <w:pPr>
        <w:pStyle w:val="Nadpis1"/>
      </w:pPr>
      <w:bookmarkStart w:id="31" w:name="_Toc164970518"/>
      <w:r>
        <w:lastRenderedPageBreak/>
        <w:t>Legislativní zakotvení</w:t>
      </w:r>
      <w:bookmarkEnd w:id="31"/>
    </w:p>
    <w:p w14:paraId="336622E8" w14:textId="5943E163" w:rsidR="007547A8" w:rsidRDefault="007547A8" w:rsidP="00037FE9">
      <w:pPr>
        <w:pStyle w:val="AP-Odstaveczapedlem"/>
      </w:pPr>
      <w:r w:rsidRPr="007547A8">
        <w:t>Kapitola věnována legislativním dokumentům a zákonům souvisejících s tématem práce. Zákony relevantní pro téma práce s důrazem na významnou roli, kterou tyto zákony hrají v kontextu spolupráce mezi školami a nízkoprahovými zařízeními pro děti a mládež k identifikaci možnosti spolupráce mezi školami a NZDM.</w:t>
      </w:r>
    </w:p>
    <w:p w14:paraId="195A2FD8" w14:textId="1E6BCC7E" w:rsidR="00CC7117" w:rsidRDefault="006573E9" w:rsidP="00CC7117">
      <w:pPr>
        <w:pStyle w:val="Nadpis2"/>
      </w:pPr>
      <w:bookmarkStart w:id="32" w:name="_Toc164970519"/>
      <w:r>
        <w:t>Zákon o předškolním, základním, středním, vyšším odborném</w:t>
      </w:r>
      <w:r w:rsidR="00E11E9F">
        <w:t xml:space="preserve"> a jiném vzdělávání (školský zákon) č. 561/2004 Sb.</w:t>
      </w:r>
      <w:bookmarkEnd w:id="32"/>
    </w:p>
    <w:p w14:paraId="386BE9B2" w14:textId="77777777" w:rsidR="00E11E9F" w:rsidRDefault="00E11E9F" w:rsidP="00037FE9">
      <w:pPr>
        <w:pStyle w:val="AP-Odstaveczapedlem"/>
      </w:pPr>
      <w:r w:rsidRPr="00E11E9F">
        <w:rPr>
          <w:b/>
          <w:bCs/>
        </w:rPr>
        <w:t>Školský zákon</w:t>
      </w:r>
      <w:r>
        <w:t xml:space="preserve"> je důležitý legislativních dokument, který stanovuje povinnosti budovat podmínky pro zdravý vývoj dětí, žáků a studentů a pro předcházení vzniku sociálně patologických jevů, jak uvádí odstavec 1 v §29 zákona č. 561/2004 Sb. Školský zákon upravuje práva a povinnosti pedagogických pracovníků v §22a a §22b, kdy je pedagogický pracovník povinen ochraňovat bezpečí a zdraví dítěte, žáka či studenta a předcházet všem formám rizikového chování ve školách a školských zařízeních. Jak uvádí odstavec 1c) §30 zákona č.561/2004 Sb., školní řád, vnitřní řád a stipendijní řád upravuje podmínky zajištění bezpečnosti a ochrany zdraví dětí, žáků nebo studentů a jejich ochrany před sociálně patologickými jevy a před projevy diskriminace, nepřátelství nebo násilí. Dále §31 zákona č.561/2004 upravuje postupy v případě zvláště závažných porušení povinností stanovených zákonem.</w:t>
      </w:r>
    </w:p>
    <w:p w14:paraId="54ACF63C" w14:textId="1EF11720" w:rsidR="00E11E9F" w:rsidRDefault="00E11E9F" w:rsidP="00E11E9F">
      <w:pPr>
        <w:pStyle w:val="AP-Odstavec"/>
      </w:pPr>
      <w:r w:rsidRPr="004C2AC3">
        <w:rPr>
          <w:b/>
          <w:bCs/>
        </w:rPr>
        <w:t>Vyhláška č. 72/2005 Sb., o poskytování poradenských služeb ve školách a školských poradenských zařízeních</w:t>
      </w:r>
      <w:r>
        <w:t xml:space="preserve">. Definuje rámec poskytování poradenských služeb ve školách a školských poradenských zařízeních. Vyhláška vymezuje účel poradenských služeb, pravidla poskytování poradenských služeb, školská poradenská zařízení a její typy, poradnu, školu. Definuje činnosti školního metodika prevence, školního psychologa, a taky školního speciálního pedagoga. Jedná se o klíčovou vyhlášku, protože vymezuje prevenci rizikového chování, ale sociální pracovník zde definován není. V případě, kdy sociální pracovník ve škole vykonává činnosti, spadá pod </w:t>
      </w:r>
      <w:r w:rsidRPr="00F3019B">
        <w:rPr>
          <w:b/>
          <w:bCs/>
        </w:rPr>
        <w:t>zákon 108/2006 Sb., o sociálních službách</w:t>
      </w:r>
      <w:r>
        <w:t xml:space="preserve"> a to pod §1 odstavec 2, kde jsou školy a školská zařízení uvedeny.</w:t>
      </w:r>
    </w:p>
    <w:p w14:paraId="428C4610" w14:textId="19D14AC8" w:rsidR="004C2AC3" w:rsidRDefault="006E0977" w:rsidP="004C2AC3">
      <w:pPr>
        <w:pStyle w:val="Nadpis2"/>
      </w:pPr>
      <w:bookmarkStart w:id="33" w:name="_Toc164970520"/>
      <w:r>
        <w:t>Zákon č. 108/2006 Sb</w:t>
      </w:r>
      <w:r w:rsidR="00736B4D">
        <w:t>., o sociálních službách</w:t>
      </w:r>
      <w:bookmarkEnd w:id="33"/>
    </w:p>
    <w:p w14:paraId="224C2278" w14:textId="77777777" w:rsidR="00736B4D" w:rsidRDefault="00736B4D" w:rsidP="00037FE9">
      <w:pPr>
        <w:pStyle w:val="AP-Odstaveczapedlem"/>
      </w:pPr>
      <w:r>
        <w:t>Zákon č. 108/2006 Sb., o sociálních službách upravuje sociální služby, základní druhy a formy sociálních služeb, zařízení sociálních služeb, základní činnosti při poskytování sociálních služeb aj.</w:t>
      </w:r>
    </w:p>
    <w:p w14:paraId="5DD30C24" w14:textId="77777777" w:rsidR="00736B4D" w:rsidRDefault="00736B4D" w:rsidP="00736B4D">
      <w:pPr>
        <w:pStyle w:val="AP-Odstavec"/>
      </w:pPr>
      <w:r>
        <w:lastRenderedPageBreak/>
        <w:t>Zákon č. 108/2006 Sb. v § 53 upravuje služby sociální prevence, které přispívají zamezit sociálnímu vyloučení osob, které jsou ohroženy krizovou sociální situací, životními návyky, konfliktním způsobem života se společností, sociálně znevýhodňujícím prostředím a jsou ohroženi v právech a oprávněných zájmů trestnou činností jiné fyzické osoby. Cílem služby sociální prevence je pomáhat osobám k zvládnutí jejich nepříznivých sociální situací a chránit společnost před vznikem a šířením nežádoucích společenských jevů, jak uvádí zákon č. 108/2006 Sb., o sociálních službách v § 53.</w:t>
      </w:r>
    </w:p>
    <w:p w14:paraId="0485A3EA" w14:textId="77777777" w:rsidR="00736B4D" w:rsidRDefault="00736B4D" w:rsidP="00736B4D">
      <w:pPr>
        <w:pStyle w:val="AP-Odstavec"/>
      </w:pPr>
      <w:r>
        <w:t xml:space="preserve">Nízkoprahová zařízení pro děti a mládež jsou podle zákona č. 108/2006 Sb. § 62 v odstavci 1 služby, které poskytují ambulantní a terénní služby osobám ve věku od 6 do 26 let, které jsou vystavené společenským rizikům, které je ohrožují. Cílem NZDM je zlepšit kvalitu života dětí a mladistvých pomocí předcházení nebo snížení sociálních a zdravotních rizik, které souvisí se způsobem jejich života. NZDM jim umožňuje se lépe orientovat v jejich sociálním prostředí a vytvářet podmínky k řešení jejich nežádoucí sociální situace. Služba NZDM může být poskytnuta anonymně. </w:t>
      </w:r>
    </w:p>
    <w:p w14:paraId="15EDEB87" w14:textId="77777777" w:rsidR="00736B4D" w:rsidRDefault="00736B4D" w:rsidP="00736B4D">
      <w:pPr>
        <w:pStyle w:val="AP-Odstavec"/>
      </w:pPr>
      <w:r>
        <w:t>Nízkoprahová zařízení pro děti a mládež poskytují podle zákona č. 108/2006 Sb. výchovné, vzdělávací, aktivizační činnosti. Zprostředkování kontaktu, sociálně terapeutické činnosti a pomoc při uplatňování práv, zájmů a při obstarávání osobních záležitostí, jak uvádí odstavec 2 v § 62 zákona č. 108/2006 Sb.</w:t>
      </w:r>
    </w:p>
    <w:p w14:paraId="63715143" w14:textId="77777777" w:rsidR="00736B4D" w:rsidRDefault="00736B4D" w:rsidP="00736B4D">
      <w:pPr>
        <w:pStyle w:val="AP-Odstavec"/>
      </w:pPr>
      <w:r>
        <w:t>Podle vyhlášky 505/2006 Sb. se určují základní činnosti NZDM a jejich rozsah úkonů. Jedná se o výchovné, vzdělávací a aktivizační činnosti v rozsahu úkonů pro zajištění podmínek pro společensky přijatelné volnočasové aktivity, pracovně výchovná činnost s dětmi, nácvik a upevňování motorických, psychických a sociálních schopností a dovedností, zajištění podmínek pro přiměřené vzdělávání, jak uvádí § 27 písmeno a) vyhlášky 505/2006 Sb.</w:t>
      </w:r>
    </w:p>
    <w:p w14:paraId="4EBED822" w14:textId="0D477286" w:rsidR="00736B4D" w:rsidRDefault="00736B4D" w:rsidP="00736B4D">
      <w:pPr>
        <w:pStyle w:val="AP-Odstavec"/>
      </w:pPr>
      <w:r>
        <w:t>Také se jedná o zprostředkování kontaktu se společenským prostředím v rozsahu aktivit, které umožňují lepší orientaci ve vztazích odehrávajících se ve společenském prostředí. Sociálně terapeutické činnosti v rozsahu úkonů socioterapeutické činnosti, jejichž poskytování vede k rozvoji nebo udržení osobních a sociálních schopností a dovedností podporujících sociální začleňování osob. Pomoc při uplatňování práv, oprávněných zájmů a při obstarávání osobních záležitostí v rozsahu pomoci při vyřizování běžných záležitostí, pomoci při obnovení nebo upevnění kontaktu s rodinou a pomoc a podpora při dalších aktivitách podporujících sociální začleňování osob jak uvádí § 27 písmeno b) c) d) vyhlášky 505/2006 Sb.</w:t>
      </w:r>
    </w:p>
    <w:p w14:paraId="514D4CD9" w14:textId="7EFDE234" w:rsidR="000F53F3" w:rsidRDefault="008249E3" w:rsidP="000F53F3">
      <w:pPr>
        <w:pStyle w:val="Nadpis2"/>
      </w:pPr>
      <w:bookmarkStart w:id="34" w:name="_Toc164970521"/>
      <w:r>
        <w:t>Vztah mezi zákonem č.108/2006 Sb., o sociálních službách</w:t>
      </w:r>
      <w:r w:rsidR="00514C4C">
        <w:t xml:space="preserve"> a zákonem o předškolním, základním, vyšším odborném a jiném vzdělávání (školský zákon) č. 561/2004 Sb.</w:t>
      </w:r>
      <w:bookmarkEnd w:id="34"/>
    </w:p>
    <w:p w14:paraId="1C53716E" w14:textId="54A09183" w:rsidR="005E0E64" w:rsidRDefault="005E0E64" w:rsidP="00037FE9">
      <w:pPr>
        <w:pStyle w:val="AP-Odstaveczapedlem"/>
      </w:pPr>
      <w:r>
        <w:t xml:space="preserve">Školský zákon konkrétně v §118 upravuje školská zařízení pro zájmové vzdělávání. Podle tohoto paragrafu mají tato zařízení za úkol poskytnout výchovně, vzdělávací, </w:t>
      </w:r>
      <w:r w:rsidR="004032DD">
        <w:br/>
      </w:r>
      <w:r>
        <w:lastRenderedPageBreak/>
        <w:t xml:space="preserve">zájmové a tematické rekreační akce pro žáky, studenty a pedagogické pracovníky a také zajišťují osvětovou činnosti pro žáky, studenty, pedagogické pracovníky i další osoby. Podle školského zákona </w:t>
      </w:r>
      <w:r w:rsidR="00124D4E">
        <w:t xml:space="preserve">v </w:t>
      </w:r>
      <w:r>
        <w:t xml:space="preserve">§ 29 </w:t>
      </w:r>
      <w:r w:rsidR="00124D4E">
        <w:t xml:space="preserve">a v odstavci 1 </w:t>
      </w:r>
      <w:r>
        <w:t>jsou školy a školská zařízení povinny přihlížet k fyziologickým potřebám dětí, žáků a studentů a vytvářet podmínky pro jejich zdravý vývoj a předcházení vzniku sociálně patologických jevů.</w:t>
      </w:r>
    </w:p>
    <w:p w14:paraId="483345BA" w14:textId="77777777" w:rsidR="005E0E64" w:rsidRDefault="005E0E64" w:rsidP="00085075">
      <w:pPr>
        <w:pStyle w:val="AP-Odstavec"/>
      </w:pPr>
      <w:r>
        <w:t xml:space="preserve">Paragrafy 118 a 29 podle školského zákona můžou být klíčové pro nízkoprahová zařízení pro děti a mládež, protože NZDM podle zákona o sociálních službách v § 62 poskytuje výchovně, vzdělávací a aktivizační činnosti a může poskytnout aktivity, které jsou vymezeny ve školském zákoně. NZDM může poskytnou školám a žákům výchovné, vzdělávací a aktivizační činnosti, což je v souladu se školským zákonem. NZDM mohou povinnosti škol v § 29 a § 118 doplnit činnostmi, aktivitami či programy, které podporují zdravý vývoj žáků a předcházejí vzniku sociálně patologických jevů neboli rizikového chování. </w:t>
      </w:r>
    </w:p>
    <w:p w14:paraId="2264DCC9" w14:textId="7206D652" w:rsidR="005E0E64" w:rsidRDefault="005E0E64" w:rsidP="00085075">
      <w:pPr>
        <w:pStyle w:val="AP-Odstavec"/>
      </w:pPr>
      <w:r>
        <w:t>Z výše zvedených zákonů a vyhlášek by byla možná spolupráce mezi NZDM neboli sociálními pracovníky a základními školami. Sociální pracovníci by mohli poskytnout nabídku svých služeb a aktivit z NZDM. Také by mohli poskytnout podporu škole a činnosti, které škola má přidělené a jedná se o jejich povinnosti a poskytnout podporu dětem a mladistvým prostřednictvím aktivit, které se poskytují v NZDM.</w:t>
      </w:r>
    </w:p>
    <w:p w14:paraId="2A2AEEDB" w14:textId="77777777" w:rsidR="00550C6D" w:rsidRDefault="00550C6D" w:rsidP="00085075">
      <w:pPr>
        <w:pStyle w:val="AP-Odstavec"/>
        <w:sectPr w:rsidR="00550C6D" w:rsidSect="007D7EB8">
          <w:type w:val="oddPage"/>
          <w:pgSz w:w="11906" w:h="16838" w:code="9"/>
          <w:pgMar w:top="1417" w:right="1417" w:bottom="1417" w:left="1417" w:header="708" w:footer="708" w:gutter="0"/>
          <w:cols w:space="708"/>
          <w:docGrid w:linePitch="360"/>
        </w:sectPr>
      </w:pPr>
    </w:p>
    <w:p w14:paraId="56A7778F" w14:textId="223E97FB" w:rsidR="003E2D16" w:rsidRDefault="00FE25FF" w:rsidP="002A20BA">
      <w:pPr>
        <w:pStyle w:val="Nadpis1"/>
        <w:numPr>
          <w:ilvl w:val="0"/>
          <w:numId w:val="0"/>
        </w:numPr>
        <w:ind w:left="431" w:hanging="431"/>
      </w:pPr>
      <w:bookmarkStart w:id="35" w:name="_Toc164970522"/>
      <w:r>
        <w:lastRenderedPageBreak/>
        <w:t>P</w:t>
      </w:r>
      <w:r w:rsidR="00226725">
        <w:t>rojek</w:t>
      </w:r>
      <w:r w:rsidR="00993CC5">
        <w:t>t</w:t>
      </w:r>
      <w:bookmarkEnd w:id="35"/>
    </w:p>
    <w:p w14:paraId="25600532" w14:textId="5C16933E" w:rsidR="006912CF" w:rsidRDefault="00E9398C" w:rsidP="00037FE9">
      <w:pPr>
        <w:pStyle w:val="AP-Odstaveczapedlem"/>
      </w:pPr>
      <w:r>
        <w:t xml:space="preserve">Jak již bylo zmíněno v úvodu, zde </w:t>
      </w:r>
      <w:r w:rsidR="006C5B55">
        <w:t>práce navazuje na projektovou čás</w:t>
      </w:r>
      <w:r w:rsidR="00094D48">
        <w:t>t</w:t>
      </w:r>
      <w:r w:rsidR="006912CF">
        <w:t xml:space="preserve"> a zaměřuje se na </w:t>
      </w:r>
      <w:r w:rsidR="00AC71DE">
        <w:t>projekt, který bude využiteln</w:t>
      </w:r>
      <w:r w:rsidR="00672A4E">
        <w:t xml:space="preserve">ý </w:t>
      </w:r>
      <w:r w:rsidR="00AC71DE">
        <w:t xml:space="preserve">pro </w:t>
      </w:r>
      <w:r w:rsidR="006912CF" w:rsidRPr="006912CF">
        <w:t>Nízkoprahové zařízení pro děti a mládež TRIUMF klub</w:t>
      </w:r>
      <w:r w:rsidR="00F606E4">
        <w:t xml:space="preserve"> v Rožnově pod Radhoštěm.</w:t>
      </w:r>
      <w:r w:rsidR="006912CF">
        <w:t xml:space="preserve"> NZDM Triumf</w:t>
      </w:r>
      <w:r w:rsidR="006912CF" w:rsidRPr="006912CF">
        <w:t xml:space="preserve"> se poprvé otevřelo v roce 2019 a jeho provozovatel je Charita Valašské Meziříčí</w:t>
      </w:r>
      <w:r w:rsidR="00AC71DE">
        <w:t xml:space="preserve">. </w:t>
      </w:r>
      <w:r w:rsidR="006912CF" w:rsidRPr="006912CF">
        <w:t xml:space="preserve">Posláním NZDM Triumf je tvořit bezpečný prostor pro skupinu </w:t>
      </w:r>
      <w:r w:rsidR="00F606E4">
        <w:t>osob</w:t>
      </w:r>
      <w:r w:rsidR="006912CF" w:rsidRPr="006912CF">
        <w:t xml:space="preserve"> od 10 do 21 let. Triumf je prostorem pro otevírání a řešení citlivých témat a možnosti trávit volný čas. Jedná se o službu, která je poskytována zdarma a je poskytována jak ambulantní, tak i terénní formou (Charita Valašské Meziříčí </w:t>
      </w:r>
      <w:proofErr w:type="gramStart"/>
      <w:r w:rsidR="006912CF" w:rsidRPr="006912CF">
        <w:t>2024a</w:t>
      </w:r>
      <w:proofErr w:type="gramEnd"/>
      <w:r w:rsidR="006912CF" w:rsidRPr="006912CF">
        <w:t xml:space="preserve">). Toto nízkoprahové zařízení pro děti a mládež Triumf klub </w:t>
      </w:r>
      <w:r w:rsidR="000F5896">
        <w:t xml:space="preserve">je </w:t>
      </w:r>
      <w:r w:rsidR="006912CF" w:rsidRPr="006912CF">
        <w:t>klíčové pro navazující projekt. Sociální pracovnice, kter</w:t>
      </w:r>
      <w:r w:rsidR="000F5896">
        <w:t>á</w:t>
      </w:r>
      <w:r w:rsidR="006912CF" w:rsidRPr="006912CF">
        <w:t xml:space="preserve"> působí v NZDM </w:t>
      </w:r>
      <w:r w:rsidR="00D25213" w:rsidRPr="006912CF">
        <w:t>Triumf bude</w:t>
      </w:r>
      <w:r w:rsidR="006912CF" w:rsidRPr="006912CF">
        <w:t xml:space="preserve"> hrát významnou roli </w:t>
      </w:r>
      <w:r w:rsidR="00D25213">
        <w:t xml:space="preserve">v projektu a </w:t>
      </w:r>
      <w:r w:rsidR="006912CF" w:rsidRPr="006912CF">
        <w:t>při práci s žáky a zaměstnanci školy</w:t>
      </w:r>
      <w:r w:rsidR="000F5896">
        <w:t>.</w:t>
      </w:r>
    </w:p>
    <w:p w14:paraId="4E47A982" w14:textId="47B66A28" w:rsidR="00A35E26" w:rsidRDefault="00D25213" w:rsidP="004E150A">
      <w:pPr>
        <w:pStyle w:val="AP-Odstavec"/>
      </w:pPr>
      <w:r w:rsidRPr="00A35E26">
        <w:t>NZDM jako prostředek podpory dětem a mladistvým v prevenci rizikového chování</w:t>
      </w:r>
      <w:r>
        <w:t xml:space="preserve">, kdy </w:t>
      </w:r>
      <w:r w:rsidRPr="00A35E26">
        <w:t xml:space="preserve">toto zařízení může hrát důležitou roli v poskytování informací a aktivit, které se </w:t>
      </w:r>
      <w:proofErr w:type="gramStart"/>
      <w:r w:rsidRPr="00A35E26">
        <w:t>snaží</w:t>
      </w:r>
      <w:proofErr w:type="gramEnd"/>
      <w:r w:rsidRPr="00A35E26">
        <w:t xml:space="preserve"> posílit povědomí o NZDM a rizikovým chováním v prostředí školy. </w:t>
      </w:r>
    </w:p>
    <w:p w14:paraId="4187E5D3" w14:textId="77777777" w:rsidR="000D2F54" w:rsidRDefault="000D2F54" w:rsidP="000D2F54">
      <w:pPr>
        <w:pStyle w:val="AP-Odstavec"/>
      </w:pPr>
      <w:r w:rsidRPr="000D2F54">
        <w:t>Následující kapitoly se budou</w:t>
      </w:r>
      <w:r>
        <w:t xml:space="preserve"> </w:t>
      </w:r>
      <w:r w:rsidRPr="000D2F54">
        <w:t>zabývat projektem</w:t>
      </w:r>
      <w:r>
        <w:t>, které budou zahrnovat</w:t>
      </w:r>
      <w:r w:rsidRPr="000D2F54">
        <w:t xml:space="preserve"> analýzu potřebnosti</w:t>
      </w:r>
      <w:r w:rsidR="00060617">
        <w:t xml:space="preserve"> projektu</w:t>
      </w:r>
      <w:r w:rsidRPr="000D2F54">
        <w:t>, intervenční logiku</w:t>
      </w:r>
      <w:r w:rsidR="00060617">
        <w:t xml:space="preserve"> projektu</w:t>
      </w:r>
      <w:r w:rsidRPr="000D2F54">
        <w:t>, klíčové aktivity</w:t>
      </w:r>
      <w:r w:rsidR="00060617">
        <w:t xml:space="preserve"> projektu</w:t>
      </w:r>
      <w:r w:rsidRPr="000D2F54">
        <w:t xml:space="preserve">, </w:t>
      </w:r>
      <w:r w:rsidR="00060617">
        <w:t xml:space="preserve">předpokládané </w:t>
      </w:r>
      <w:r w:rsidRPr="000D2F54">
        <w:t>výstupy a výsledky, management rizik a plánovaný harmonogram a rozpočet</w:t>
      </w:r>
      <w:r w:rsidR="00660D3A">
        <w:t xml:space="preserve"> projektu.</w:t>
      </w:r>
    </w:p>
    <w:p w14:paraId="5BB9493D" w14:textId="77777777" w:rsidR="00C20F2B" w:rsidRDefault="00C20F2B" w:rsidP="000D2F54">
      <w:pPr>
        <w:pStyle w:val="AP-Odstavec"/>
      </w:pPr>
    </w:p>
    <w:p w14:paraId="058194C1" w14:textId="735EE312" w:rsidR="00C20F2B" w:rsidRDefault="00C20F2B" w:rsidP="000D2F54">
      <w:pPr>
        <w:pStyle w:val="AP-Odstavec"/>
        <w:sectPr w:rsidR="00C20F2B" w:rsidSect="007D7EB8">
          <w:type w:val="oddPage"/>
          <w:pgSz w:w="11906" w:h="16838" w:code="9"/>
          <w:pgMar w:top="1417" w:right="1417" w:bottom="1417" w:left="1417" w:header="708" w:footer="708" w:gutter="0"/>
          <w:cols w:space="708"/>
          <w:docGrid w:linePitch="360"/>
        </w:sectPr>
      </w:pPr>
    </w:p>
    <w:p w14:paraId="32068668" w14:textId="6F02BA06" w:rsidR="00DD6A79" w:rsidRDefault="00606F9E" w:rsidP="003964D9">
      <w:pPr>
        <w:pStyle w:val="Nadpis1"/>
      </w:pPr>
      <w:bookmarkStart w:id="36" w:name="_Toc164970523"/>
      <w:r>
        <w:lastRenderedPageBreak/>
        <w:t>Analýza potřebnosti projektu</w:t>
      </w:r>
      <w:bookmarkEnd w:id="36"/>
    </w:p>
    <w:p w14:paraId="3D204D3A" w14:textId="040E10DA" w:rsidR="00606F9E" w:rsidRPr="00341E10" w:rsidRDefault="00606F9E" w:rsidP="00037FE9">
      <w:pPr>
        <w:pStyle w:val="AP-Odstaveczapedlem"/>
      </w:pPr>
      <w:r w:rsidRPr="00341E10">
        <w:t>Analýza potřebnosti projektu probíhala</w:t>
      </w:r>
      <w:r w:rsidR="00BA3BD8" w:rsidRPr="00341E10">
        <w:t xml:space="preserve"> na více úrovních, a to primárně vedením rozhovorů v NZDM Triumf v Rožnově pod Radhoštěm, komunikace se školními metodiky </w:t>
      </w:r>
      <w:r w:rsidR="00E04BC8" w:rsidRPr="00341E10">
        <w:t>prevence</w:t>
      </w:r>
      <w:r w:rsidR="00BA3BD8" w:rsidRPr="00341E10">
        <w:t xml:space="preserve"> a rozhovory s mladistvými, kteří mají trvalý poby</w:t>
      </w:r>
      <w:r w:rsidR="00D85BA7" w:rsidRPr="00341E10">
        <w:t xml:space="preserve">t </w:t>
      </w:r>
      <w:r w:rsidR="00BA3BD8" w:rsidRPr="00341E10">
        <w:t>v Rožnově pod Radhoštěm a poskytli informace v rámci svých zkušeností s rizikovým chováním a sekundárně pak hledáním internetových zdrojů. Tato kapitola je shrnutím informací všech úrovní a popisuje výsledky sekundárních dat a rozhovorů, které</w:t>
      </w:r>
      <w:r w:rsidR="009F61AF">
        <w:t xml:space="preserve"> </w:t>
      </w:r>
      <w:r w:rsidR="00BA3BD8" w:rsidRPr="00341E10">
        <w:t>byly poskytnuty.</w:t>
      </w:r>
    </w:p>
    <w:p w14:paraId="0D84BA52" w14:textId="405C6049" w:rsidR="0009283D" w:rsidRDefault="00606F9E" w:rsidP="0009283D">
      <w:pPr>
        <w:pStyle w:val="Nadpis2"/>
      </w:pPr>
      <w:bookmarkStart w:id="37" w:name="_Toc164970524"/>
      <w:r>
        <w:t xml:space="preserve">Přehled </w:t>
      </w:r>
      <w:r w:rsidR="00BA3BD8">
        <w:t xml:space="preserve">a sběr </w:t>
      </w:r>
      <w:r>
        <w:t>dat</w:t>
      </w:r>
      <w:bookmarkEnd w:id="37"/>
      <w:r>
        <w:t xml:space="preserve"> </w:t>
      </w:r>
    </w:p>
    <w:p w14:paraId="3AF6B465" w14:textId="77777777" w:rsidR="003267D6" w:rsidRDefault="002911AB" w:rsidP="00037FE9">
      <w:pPr>
        <w:pStyle w:val="AP-Odstaveczapedlem"/>
      </w:pPr>
      <w:r>
        <w:t>Data pro analýzu potřebnosti projektu byly získaný z různých zdrojů</w:t>
      </w:r>
      <w:r w:rsidR="00A70C2B">
        <w:t>.</w:t>
      </w:r>
      <w:r>
        <w:t xml:space="preserve"> </w:t>
      </w:r>
      <w:r w:rsidR="00A70C2B">
        <w:t>Př</w:t>
      </w:r>
      <w:r>
        <w:t xml:space="preserve">edevším </w:t>
      </w:r>
      <w:r w:rsidR="008369BC">
        <w:t>z rozhovorů se zaměstnanci NZDM Triumf v Rožnově pod Radhoštěm, kdy proběhly rozhovory s vedoucí nízkoprahového zařízení a sociálními pracovnicemi. Dalším zdrojem pro analýzu potřebnosti byla emailová komunikace se školním metodikem prevence z jedné místní školy v Rožnově pod Radhoštěm a také rozhovory s dívkami, které</w:t>
      </w:r>
      <w:r w:rsidR="00606042">
        <w:t xml:space="preserve"> </w:t>
      </w:r>
      <w:r w:rsidR="003A65A1">
        <w:t xml:space="preserve">navštěvovaly místní ZŠ. </w:t>
      </w:r>
    </w:p>
    <w:p w14:paraId="301C63E1" w14:textId="3E5E1920" w:rsidR="00A3357F" w:rsidRDefault="004A6997" w:rsidP="003267D6">
      <w:pPr>
        <w:pStyle w:val="AP-Odstavec"/>
      </w:pPr>
      <w:r>
        <w:t xml:space="preserve">Sběr dat relevantních informací souvisejících s tématem mládeže, sociálních služeb a rizikového chování probíhal prozkoumáváním dokumentů na webových stránkách města Rožnov pod Radhoštěm. Výsledkem vyhledávání byly nalezeny dokumenty pod názvem Strategický plán rozvoje města </w:t>
      </w:r>
      <w:proofErr w:type="spellStart"/>
      <w:r>
        <w:t>Rožnov.p.R</w:t>
      </w:r>
      <w:proofErr w:type="spellEnd"/>
      <w:r>
        <w:t>. 2021-2030 a Komunitní plán rozvoje sociálních a souvisej</w:t>
      </w:r>
      <w:r w:rsidR="00266E9B">
        <w:t xml:space="preserve">ících služeb ORP Rožnov pod Radhoštěm 2022+. </w:t>
      </w:r>
      <w:r w:rsidR="0029335F">
        <w:t>Pro analýzu potřebnosti byly vyhledávané studie nebo výzkumy zabývající se rizikovým chování žáků na ZŠ, výsledkem hl</w:t>
      </w:r>
      <w:r w:rsidR="00E17302">
        <w:t>edání byla nalezena HBSC</w:t>
      </w:r>
      <w:r w:rsidR="00E17302" w:rsidRPr="002C5A10">
        <w:t>.</w:t>
      </w:r>
    </w:p>
    <w:p w14:paraId="1C867A9E" w14:textId="445FEB0F" w:rsidR="00A3357F" w:rsidRDefault="002C5A10" w:rsidP="00A3357F">
      <w:pPr>
        <w:pStyle w:val="AP-Odstavec"/>
      </w:pPr>
      <w:r w:rsidRPr="002C5A10">
        <w:t>HBSC studie</w:t>
      </w:r>
      <w:r w:rsidRPr="00466890">
        <w:t xml:space="preserve"> je mezinárodní studie, která se věnuje životnímu způsobu dětí a vychází ze stanoviska Světové zdravotnické organizace, že vývoj dětství a dospívání má vliv na chování a životní styl v dospělosti. ČR se této studie poprvé zúčastnila v roce 1994. V roce 2022 se napříč ČR uskutečnil sběr dat a zúčastnilo se 246 škol, 774 tříd a 14 588 finálních respondentů (HBSC 2022). </w:t>
      </w:r>
      <w:r w:rsidRPr="00260F40">
        <w:t>Jedná se o výzkum v podobě dotazníkového formuláře na základních školách a gymnáziích, který se zaměřuje na zdraví školáků, rizikového chování jako je kouření tabáku, užívání nelegálních drog</w:t>
      </w:r>
      <w:r>
        <w:t xml:space="preserve">, </w:t>
      </w:r>
      <w:r w:rsidRPr="00260F40">
        <w:t>konzumace alkoholu, šikany a násilného chování, sexuálního chování a další. Studie HBSC se ve výzkumu zaměř</w:t>
      </w:r>
      <w:r>
        <w:t>ila</w:t>
      </w:r>
      <w:r w:rsidRPr="00260F40">
        <w:t xml:space="preserve"> na shromáždění poznatků, které pomáhají k porozumění různých faktorů, které ovlivňují zdraví dětí ve věku 11, 13 a 15 let a zároveň výzkum umožňuje srovnání z předchozích sběru</w:t>
      </w:r>
      <w:r w:rsidR="00B74A95">
        <w:t xml:space="preserve"> (Zdravá generace 2024).</w:t>
      </w:r>
    </w:p>
    <w:p w14:paraId="637FAA24" w14:textId="476279E4" w:rsidR="00801DED" w:rsidRPr="00801DED" w:rsidRDefault="001233A0" w:rsidP="00A3357F">
      <w:pPr>
        <w:pStyle w:val="AP-Odstavec"/>
      </w:pPr>
      <w:r>
        <w:t xml:space="preserve">Pro analýzu potřebnosti byly také zkoumány internetové zdroje, které se zabývají </w:t>
      </w:r>
      <w:r w:rsidR="002675DB">
        <w:t>rizikov</w:t>
      </w:r>
      <w:r w:rsidR="00EC30F4">
        <w:t>ým</w:t>
      </w:r>
      <w:r w:rsidR="002675DB">
        <w:t xml:space="preserve"> chování</w:t>
      </w:r>
      <w:r w:rsidR="00230D3E">
        <w:t xml:space="preserve"> </w:t>
      </w:r>
      <w:r w:rsidR="00C47613">
        <w:t>v Rožnově pod Radhoštěm</w:t>
      </w:r>
      <w:r w:rsidR="002675DB">
        <w:t xml:space="preserve"> a b</w:t>
      </w:r>
      <w:r w:rsidR="002368ED">
        <w:t>yly nalezeny zdroje</w:t>
      </w:r>
      <w:r w:rsidR="00363FBD">
        <w:t>, které se zabýv</w:t>
      </w:r>
      <w:r w:rsidR="00612879">
        <w:t>ají</w:t>
      </w:r>
      <w:r w:rsidR="00363FBD">
        <w:t xml:space="preserve"> návykovými </w:t>
      </w:r>
      <w:r w:rsidR="00DB60C8">
        <w:t>látkami</w:t>
      </w:r>
      <w:r w:rsidR="00AE1A9B">
        <w:t xml:space="preserve"> a monitoring</w:t>
      </w:r>
      <w:r w:rsidR="00D8577B">
        <w:t>em</w:t>
      </w:r>
      <w:r w:rsidR="00AE1A9B">
        <w:t xml:space="preserve"> výskytu rizikového chování ve Zlínské kraji za školní rok 2021/2022</w:t>
      </w:r>
      <w:r w:rsidR="00466F66">
        <w:t xml:space="preserve"> a 2022/2023.</w:t>
      </w:r>
    </w:p>
    <w:p w14:paraId="3819E15A" w14:textId="265824C5" w:rsidR="00BA3BD8" w:rsidRDefault="00BA3BD8" w:rsidP="00B41848">
      <w:pPr>
        <w:pStyle w:val="Nadpis3"/>
      </w:pPr>
      <w:bookmarkStart w:id="38" w:name="_Toc164970525"/>
      <w:r w:rsidRPr="00BA3BD8">
        <w:lastRenderedPageBreak/>
        <w:t>Výsledky dat k analýze potřebnosti projektu</w:t>
      </w:r>
      <w:bookmarkEnd w:id="38"/>
    </w:p>
    <w:p w14:paraId="21179B02" w14:textId="7A31BF5B" w:rsidR="00BA3BD8" w:rsidRPr="00BA3BD8" w:rsidRDefault="00BA3BD8" w:rsidP="00037FE9">
      <w:pPr>
        <w:pStyle w:val="AP-Odstaveczapedlem"/>
      </w:pPr>
      <w:r w:rsidRPr="00BA3BD8">
        <w:rPr>
          <w:b/>
          <w:bCs/>
        </w:rPr>
        <w:t>V komunitním plánu rozvoje sociálních a související</w:t>
      </w:r>
      <w:r>
        <w:rPr>
          <w:b/>
          <w:bCs/>
        </w:rPr>
        <w:t>ch</w:t>
      </w:r>
      <w:r w:rsidRPr="00BA3BD8">
        <w:rPr>
          <w:b/>
          <w:bCs/>
        </w:rPr>
        <w:t xml:space="preserve"> služeb ORP Rožnov pod Radhoštěm</w:t>
      </w:r>
      <w:r>
        <w:t xml:space="preserve"> </w:t>
      </w:r>
      <w:r w:rsidRPr="00BA3BD8">
        <w:t>jsou stanoveny cíle, mezi nimi se nachází i aktivní osvěta veřejnosti</w:t>
      </w:r>
      <w:r w:rsidR="006310C3">
        <w:t xml:space="preserve"> o sociálních službách</w:t>
      </w:r>
      <w:r w:rsidR="008E0DA9">
        <w:t xml:space="preserve"> (Rožnov pod Radhoštěm 2023, s.41). </w:t>
      </w:r>
      <w:r w:rsidRPr="00BA3BD8">
        <w:rPr>
          <w:b/>
          <w:bCs/>
        </w:rPr>
        <w:t>V strategickém plánu rozvoje města</w:t>
      </w:r>
      <w:r w:rsidRPr="00BA3BD8">
        <w:t xml:space="preserve"> se nachází SWOT analýza sociálního prostředí, která identifikuje silné stránky, slabé stránky, příležitosti a hrozby. Mezi hrozby </w:t>
      </w:r>
      <w:proofErr w:type="gramStart"/>
      <w:r w:rsidRPr="00BA3BD8">
        <w:t>patří</w:t>
      </w:r>
      <w:proofErr w:type="gramEnd"/>
      <w:r w:rsidRPr="00BA3BD8">
        <w:t xml:space="preserve"> nárůst sociálně-patologických jevů u dětí a mladistvých jako je šikana, kyberšikana a nárust závislostí na návykových látkách u dětí. Další hrozbou je nárust kriminality a sociálně-patologických jevů, a kromě toho se ve SWOT analýze zmiňuje i snižující se ochota pracovat s mládeži. Ve SWOT analýze se objevuje příležitost bezpečnosti ve městě, prostřednictvím rozvoje a modernizace kamerového systému, realizace preventivních programů a posílení personálu městské policie. V oblasti sociálního prostředí jsou stanoveny priority, mezi nimiž se nachází priorita s názvem rozvoj sociálních a navazujících služeb a jedním z cílů je zajistit informovanost a opatření s názvem informovanost veřejnosti o dostupných sociálních službách a síťování aktérů. Dalšími priority ve vztahu k tématu práce je priorita zajištění bezpečí obyvatel s cílem zvýšit subjektivní pocit bezpečí obyvatel města a dvě opatření, rozvoj programů prevence kriminality a zvýšení bezpečnosti na území města. Priorita zdraví/podpora zdravého životního stylu obyvatel s cílem zdraví mladých a opatření vytváření podmínek pro zdravý vývoj dítěte a mládeže a opatření prevence úrazů</w:t>
      </w:r>
      <w:r w:rsidR="00A06C03">
        <w:t xml:space="preserve"> (Hruška, Hrušková, Foldynová, Kub</w:t>
      </w:r>
      <w:r w:rsidR="0077633F">
        <w:t>áň 2021).</w:t>
      </w:r>
    </w:p>
    <w:p w14:paraId="21A27245" w14:textId="4D496845" w:rsidR="00BA3BD8" w:rsidRPr="00BA3BD8" w:rsidRDefault="00BA3BD8" w:rsidP="00BA3BD8">
      <w:pPr>
        <w:pStyle w:val="AP-Odstavec"/>
      </w:pPr>
      <w:r w:rsidRPr="00BA3BD8">
        <w:rPr>
          <w:b/>
          <w:bCs/>
        </w:rPr>
        <w:t>Výsledky z rozhovorů se sociálními pracovnicemi v NZDM</w:t>
      </w:r>
      <w:r w:rsidRPr="00BA3BD8">
        <w:t xml:space="preserve">. Z rozhovorů se sociálními pracovnicemi v NZDM mi bylo řečeno, že se </w:t>
      </w:r>
      <w:proofErr w:type="gramStart"/>
      <w:r w:rsidRPr="00BA3BD8">
        <w:t>snaží</w:t>
      </w:r>
      <w:proofErr w:type="gramEnd"/>
      <w:r w:rsidRPr="00BA3BD8">
        <w:t xml:space="preserve"> provádět osvětu ve veřejnosti o poskytování dané služby. Nicméně v průběhu rozhovoru jsem identifikovala překážku v komunikaci se školami a NZDM. Sociální pracovnice uváděly, že navázaní vztahů a komunikace se školami je obtížná a je zásadní, neboť právě ve školách se nachází cílová skupina této služby. Také mi sociální pracovnice poskytly informaci, že si jsou vědomy rostoucího výskytu rizikového chování u dětí a mladistvých. Zájem ze strany NZDM potrhlo potřebu zvýšit informovanost o poskytování NZDM a zdůraznit nutnost osvěty o </w:t>
      </w:r>
      <w:r w:rsidR="00C863BC" w:rsidRPr="00BA3BD8">
        <w:t>poskytovan</w:t>
      </w:r>
      <w:r w:rsidR="00C863BC">
        <w:t>é</w:t>
      </w:r>
      <w:r w:rsidR="00FE1D9D">
        <w:t xml:space="preserve"> </w:t>
      </w:r>
      <w:r w:rsidRPr="00BA3BD8">
        <w:t>služb</w:t>
      </w:r>
      <w:r w:rsidR="00FE1D9D">
        <w:t>ě</w:t>
      </w:r>
      <w:r w:rsidRPr="00BA3BD8">
        <w:t xml:space="preserve"> pro děti a mladistvé.</w:t>
      </w:r>
    </w:p>
    <w:p w14:paraId="70069309" w14:textId="56815701" w:rsidR="00BA3BD8" w:rsidRPr="00BA3BD8" w:rsidRDefault="00BA3BD8" w:rsidP="00BA3BD8">
      <w:pPr>
        <w:pStyle w:val="AP-Odstavec"/>
      </w:pPr>
      <w:r w:rsidRPr="00BA3BD8">
        <w:rPr>
          <w:b/>
          <w:bCs/>
        </w:rPr>
        <w:t>Výsledky z komunikace se školním metodikem prevence</w:t>
      </w:r>
      <w:r w:rsidRPr="00BA3BD8">
        <w:t xml:space="preserve"> vyplývá, že informovanost o existenci NZDM není dostatečná. Informace o dané službě ve škole posílají přes aplikaci bakaláře, popřípadě emailem pro rodiče dětí a třídní učitelé by měli informovat rodiče na třídních schůzkách o nabídce NZDM, ale zda to třídní učitelé dělají si školní metodik prevence není vědom. Letáčky o NZDM ve škole nikde nevisí podle metodika prevence je NZDM velmi přínosné pro žáky, kteří nemají dobré sociální podmínky doma. Co se týká spolupráce s NZDM metodik uvedl, že se moc neděje a za poslední 3 roky proběhly pouze dvě návštěvy do NZDM. </w:t>
      </w:r>
      <w:r w:rsidRPr="00BA3BD8">
        <w:lastRenderedPageBreak/>
        <w:t xml:space="preserve">Metodik prevence také uvedl, že je málo kvalitních programů pro prevenci rizikového chování zdarma. </w:t>
      </w:r>
      <w:r w:rsidR="006F2841">
        <w:t>U</w:t>
      </w:r>
      <w:r w:rsidRPr="00BA3BD8">
        <w:t xml:space="preserve">vedl, že by chtěl být informovaný o aktivitách a </w:t>
      </w:r>
      <w:r w:rsidR="00C71D92">
        <w:t xml:space="preserve">programech </w:t>
      </w:r>
      <w:r w:rsidR="00FF4487">
        <w:t xml:space="preserve">NZDM </w:t>
      </w:r>
      <w:r w:rsidRPr="00BA3BD8">
        <w:t>s možností návštěvy</w:t>
      </w:r>
      <w:r w:rsidR="00C71D92">
        <w:t xml:space="preserve"> pro žáky.</w:t>
      </w:r>
    </w:p>
    <w:p w14:paraId="4743B588" w14:textId="3719A2CD" w:rsidR="00BA3BD8" w:rsidRDefault="00BA3BD8" w:rsidP="00BA3BD8">
      <w:pPr>
        <w:pStyle w:val="AP-Odstavec"/>
      </w:pPr>
      <w:r w:rsidRPr="00BA3BD8">
        <w:rPr>
          <w:b/>
          <w:bCs/>
        </w:rPr>
        <w:t>Výsledky z rozhovoru s dívkami</w:t>
      </w:r>
      <w:r w:rsidRPr="00BA3BD8">
        <w:t xml:space="preserve"> vyplynulo několik poznatků, které poukazují na zvýšení informovanosti o NZDM. Dívky sdílely svou zkušenost s rizikovým chováním, včetně konzumace alkoholu, cigaret a drog, popsaly také prostředí, které podporovalo toto chování. Zmínily, že NZDM neznají a nikdy o</w:t>
      </w:r>
      <w:r w:rsidR="007A2884">
        <w:t xml:space="preserve"> této</w:t>
      </w:r>
      <w:r w:rsidRPr="00BA3BD8">
        <w:t xml:space="preserve"> </w:t>
      </w:r>
      <w:r w:rsidR="007A2884">
        <w:t xml:space="preserve">službě </w:t>
      </w:r>
      <w:r w:rsidRPr="00BA3BD8">
        <w:t xml:space="preserve">neslyšely a vyjádřily vděčnost za informace, které </w:t>
      </w:r>
      <w:r w:rsidR="000073C4">
        <w:t>jim byly poskytnuty během rozhovoru.</w:t>
      </w:r>
      <w:r w:rsidRPr="00BA3BD8">
        <w:t xml:space="preserve"> Z rozhovoru vyplynulo, že mladistv</w:t>
      </w:r>
      <w:r>
        <w:t>í</w:t>
      </w:r>
      <w:r w:rsidRPr="00BA3BD8">
        <w:t xml:space="preserve"> mají snadný přístup k návykovým látkám což naznačilo potřebu prevence či kontroly. Dívky zároveň poukázaly na nedostatečnost preventivních programů ve školách. NZDM Triumf může hrát důležitou roli při poskytování podpory mladistvým a dětem v obtížných situacích a může mít pozitivní dopady na jejich životy a pomoci se vyrovnat s rizikovým chováním</w:t>
      </w:r>
      <w:r w:rsidR="008C0EB0">
        <w:t>.</w:t>
      </w:r>
    </w:p>
    <w:p w14:paraId="1A6DC48B" w14:textId="3EC810DC" w:rsidR="009F6648" w:rsidRDefault="00806B7B" w:rsidP="006A2102">
      <w:pPr>
        <w:pStyle w:val="AP-Odstavec"/>
      </w:pPr>
      <w:r w:rsidRPr="009F4D73">
        <w:rPr>
          <w:b/>
          <w:bCs/>
        </w:rPr>
        <w:t xml:space="preserve">Výsledky z </w:t>
      </w:r>
      <w:r w:rsidR="009C3868" w:rsidRPr="009F4D73">
        <w:rPr>
          <w:b/>
          <w:bCs/>
        </w:rPr>
        <w:t xml:space="preserve">HBSC </w:t>
      </w:r>
      <w:r w:rsidR="006A2102">
        <w:rPr>
          <w:b/>
          <w:bCs/>
        </w:rPr>
        <w:t>studie</w:t>
      </w:r>
      <w:r w:rsidR="006A2102">
        <w:t xml:space="preserve"> </w:t>
      </w:r>
      <w:r w:rsidR="00466890" w:rsidRPr="00466890">
        <w:t>ukazují, že podíl dětí, které si zapálí cigaretu klesá, ale je tu nový trend s rizikovým potenciálem v podobě elektronických cigaret. Podle studie vyzkoušelo 19 % dětí elektronickou cigaretu a každé desáté 15 ti leté dítě užívá elektronickou cigaretu pravidelně. Co se týče alkoholu, studie zjistila, že pití alkoholu klesá, ale stále se jedná o jednu z nejčastěji konzumovanou drogu, která je společensky tolerována. Sběr dat ukázal, že zkušenost s alkoholem má 23 % dětí ve věku 11 let, 44 % u dětí ve věku 13 let a 73 % u dětí ve věku 15 let. Michal Kalman, vedoucí výzkumného týmu studie HBSC zmínil, že tato čísla považuje za vysok</w:t>
      </w:r>
      <w:r w:rsidR="00482367">
        <w:t>á</w:t>
      </w:r>
      <w:r w:rsidR="00466890" w:rsidRPr="00466890">
        <w:t xml:space="preserve"> a znepokojující. Dále se výzkum zaměřoval na užívání konopí, žvýkacího tabáku, nikotinových sáčků a </w:t>
      </w:r>
      <w:proofErr w:type="spellStart"/>
      <w:r w:rsidR="00466890" w:rsidRPr="00466890">
        <w:t>kratomu</w:t>
      </w:r>
      <w:proofErr w:type="spellEnd"/>
      <w:r w:rsidR="00466890" w:rsidRPr="00466890">
        <w:t>. Výsledky sběru dat naznačují, že pravidelné užívání těchto látek u dětí ve věku 15 let je pouze malé procento, ale narůstá konzumace energetických nápojů. Studie HBSC dále ukazuje, že užívání návykových látek je častější na základních školách než na gymnáziích a je běžnější v menších obcí (Zdravá generace 2024).</w:t>
      </w:r>
    </w:p>
    <w:p w14:paraId="54BA2709" w14:textId="2C8CB390" w:rsidR="005041C9" w:rsidRDefault="00193C47" w:rsidP="00F90B83">
      <w:pPr>
        <w:pStyle w:val="AP-Odstavec"/>
      </w:pPr>
      <w:r w:rsidRPr="005F0DA8">
        <w:rPr>
          <w:b/>
          <w:bCs/>
        </w:rPr>
        <w:t>Výsledky z</w:t>
      </w:r>
      <w:r w:rsidR="00612879" w:rsidRPr="005F0DA8">
        <w:rPr>
          <w:b/>
          <w:bCs/>
        </w:rPr>
        <w:t> internetových zdrojů</w:t>
      </w:r>
      <w:r w:rsidR="0055425F">
        <w:rPr>
          <w:b/>
          <w:bCs/>
        </w:rPr>
        <w:t xml:space="preserve"> zabývajících se rizikový</w:t>
      </w:r>
      <w:r w:rsidR="002C0ED9">
        <w:rPr>
          <w:b/>
          <w:bCs/>
        </w:rPr>
        <w:t>m chováním,</w:t>
      </w:r>
      <w:r w:rsidR="00612879">
        <w:t xml:space="preserve"> </w:t>
      </w:r>
      <w:r w:rsidR="00245BFA">
        <w:t xml:space="preserve">poskytují informace, že </w:t>
      </w:r>
      <w:r w:rsidR="00476E1B">
        <w:t xml:space="preserve">město Rožnov pod Radhoštěm čelí </w:t>
      </w:r>
      <w:r w:rsidR="00EC7A06">
        <w:t>skupinám, ale i jednotlivcům, kteří vyrábí</w:t>
      </w:r>
      <w:r w:rsidR="003E3BE8">
        <w:t xml:space="preserve">, </w:t>
      </w:r>
      <w:r w:rsidR="00EC7A06">
        <w:t>distribuují</w:t>
      </w:r>
      <w:r w:rsidR="003E3BE8">
        <w:t xml:space="preserve"> a obchodují s</w:t>
      </w:r>
      <w:r w:rsidR="007E0A73">
        <w:t> </w:t>
      </w:r>
      <w:r w:rsidR="00EC7A06">
        <w:t>návykov</w:t>
      </w:r>
      <w:r w:rsidR="007E0A73">
        <w:t xml:space="preserve">ými </w:t>
      </w:r>
      <w:r w:rsidR="00EC7A06">
        <w:t>látk</w:t>
      </w:r>
      <w:r w:rsidR="007E0A73">
        <w:t>ami</w:t>
      </w:r>
      <w:r w:rsidR="003E3BE8">
        <w:t xml:space="preserve">. </w:t>
      </w:r>
      <w:r w:rsidR="00B620FF">
        <w:t>Tento problém není ojedinělý</w:t>
      </w:r>
      <w:r w:rsidR="00942151">
        <w:t xml:space="preserve"> </w:t>
      </w:r>
      <w:r w:rsidR="007E0A73">
        <w:t>a stále</w:t>
      </w:r>
      <w:r w:rsidR="00942151">
        <w:t xml:space="preserve"> se opakuje, t</w:t>
      </w:r>
      <w:r w:rsidR="0040464E">
        <w:t>ato informace je prodloužitelná díky internetovým zdrojům.</w:t>
      </w:r>
      <w:r w:rsidR="00D85916">
        <w:t xml:space="preserve"> Jedná se o rok 2019</w:t>
      </w:r>
      <w:r w:rsidR="0000506E">
        <w:t>, kdy byla zadržena žena, která p</w:t>
      </w:r>
      <w:r w:rsidR="00542434">
        <w:t xml:space="preserve">řeprodávala návykové látky </w:t>
      </w:r>
      <w:r w:rsidR="000F4BAB">
        <w:t xml:space="preserve">v Rožnově pod Radhoštěm </w:t>
      </w:r>
      <w:r w:rsidR="00AB2A77">
        <w:t>(Mikuš 2019).</w:t>
      </w:r>
      <w:r w:rsidR="00AC1F23">
        <w:t xml:space="preserve"> </w:t>
      </w:r>
      <w:r w:rsidR="004447C4">
        <w:t>Skupina osob, kter</w:t>
      </w:r>
      <w:r w:rsidR="00401EBC">
        <w:t>á</w:t>
      </w:r>
      <w:r w:rsidR="004447C4">
        <w:t xml:space="preserve"> vyráběl</w:t>
      </w:r>
      <w:r w:rsidR="00401EBC">
        <w:t>a</w:t>
      </w:r>
      <w:r w:rsidR="004447C4">
        <w:t xml:space="preserve"> a přeprodával</w:t>
      </w:r>
      <w:r w:rsidR="00401EBC">
        <w:t>a</w:t>
      </w:r>
      <w:r w:rsidR="004447C4">
        <w:t xml:space="preserve"> drogy ve městě Rožnov pod Radhoštěm a v dalších blízkých městech</w:t>
      </w:r>
      <w:r w:rsidR="00401EBC">
        <w:t xml:space="preserve"> (</w:t>
      </w:r>
      <w:r w:rsidR="00A474C4">
        <w:t xml:space="preserve">Marek 2023). </w:t>
      </w:r>
      <w:r w:rsidR="0007316B">
        <w:t>Skupina osob,</w:t>
      </w:r>
      <w:r w:rsidR="00B0383C">
        <w:t xml:space="preserve"> která vyráběla a </w:t>
      </w:r>
      <w:r w:rsidR="00F90B83">
        <w:t>distribuovala návykové látky ve Zlínském kraji (</w:t>
      </w:r>
      <w:proofErr w:type="spellStart"/>
      <w:r w:rsidR="00F90B83">
        <w:t>Kyšnerová</w:t>
      </w:r>
      <w:proofErr w:type="spellEnd"/>
      <w:r w:rsidR="00F90B83">
        <w:t xml:space="preserve"> 2024). </w:t>
      </w:r>
      <w:r w:rsidR="00D05AB5">
        <w:t xml:space="preserve">Děti a </w:t>
      </w:r>
      <w:r w:rsidR="008F5B72">
        <w:t>mladiství</w:t>
      </w:r>
      <w:r w:rsidR="00D05AB5">
        <w:t xml:space="preserve"> se </w:t>
      </w:r>
      <w:r w:rsidR="008F5B72">
        <w:t>mohou vyskytovat v</w:t>
      </w:r>
      <w:r w:rsidR="00DD3A74">
        <w:t> rizikovém prostředí</w:t>
      </w:r>
      <w:r w:rsidR="00702DA4">
        <w:t>, které může mít na ně negativní vliv</w:t>
      </w:r>
      <w:r w:rsidR="003B10CC">
        <w:t>. Děti a mladiství mohou mít snazší přístup k návykovým látká</w:t>
      </w:r>
      <w:r w:rsidR="00C8031D">
        <w:t>m</w:t>
      </w:r>
      <w:r w:rsidR="00AB2A77">
        <w:t>.</w:t>
      </w:r>
    </w:p>
    <w:p w14:paraId="204406BE" w14:textId="6AFADBFB" w:rsidR="00AE1A9B" w:rsidRDefault="00AE1A9B" w:rsidP="00D271E6">
      <w:pPr>
        <w:pStyle w:val="AP-Odstavec"/>
      </w:pPr>
      <w:r w:rsidRPr="00D271E6">
        <w:rPr>
          <w:b/>
          <w:bCs/>
        </w:rPr>
        <w:t>Monitoring výskytu rizikového chování ve Zlínském kraji za školní rok 2021/202</w:t>
      </w:r>
      <w:r w:rsidR="00D271E6" w:rsidRPr="00D271E6">
        <w:rPr>
          <w:b/>
          <w:bCs/>
        </w:rPr>
        <w:t>2</w:t>
      </w:r>
      <w:r w:rsidR="00462948">
        <w:t xml:space="preserve">, </w:t>
      </w:r>
      <w:r w:rsidR="00D838B7" w:rsidRPr="00D271E6">
        <w:t>poukazuje na</w:t>
      </w:r>
      <w:r w:rsidR="00680040" w:rsidRPr="00D271E6">
        <w:t xml:space="preserve"> hlavní</w:t>
      </w:r>
      <w:r w:rsidR="00D838B7" w:rsidRPr="00D271E6">
        <w:t xml:space="preserve"> </w:t>
      </w:r>
      <w:r w:rsidR="00E150D1" w:rsidRPr="00D271E6">
        <w:t>projevy rizikového chování</w:t>
      </w:r>
      <w:r w:rsidR="00C94604" w:rsidRPr="00D271E6">
        <w:t xml:space="preserve"> u dětí a mládeže</w:t>
      </w:r>
      <w:r w:rsidR="00680040" w:rsidRPr="00D271E6">
        <w:t xml:space="preserve">, které byly </w:t>
      </w:r>
      <w:r w:rsidR="0078110F" w:rsidRPr="00D271E6">
        <w:t>získány</w:t>
      </w:r>
      <w:r w:rsidR="00680040" w:rsidRPr="00D271E6">
        <w:t xml:space="preserve"> sběrem dat</w:t>
      </w:r>
      <w:r w:rsidR="00C94604" w:rsidRPr="00D271E6">
        <w:t>. Nejvíce se vyskytuje užívání tabáku</w:t>
      </w:r>
      <w:r w:rsidR="00991B2C">
        <w:t xml:space="preserve"> 25,1</w:t>
      </w:r>
      <w:r w:rsidR="00EC73DF">
        <w:t xml:space="preserve"> %</w:t>
      </w:r>
      <w:r w:rsidR="00D71229" w:rsidRPr="00D271E6">
        <w:t>, špatné vztahy se spolužáky</w:t>
      </w:r>
      <w:r w:rsidR="00EC73DF">
        <w:t xml:space="preserve"> 23,5 %</w:t>
      </w:r>
      <w:r w:rsidR="00D71229" w:rsidRPr="00D271E6">
        <w:t xml:space="preserve">, </w:t>
      </w:r>
      <w:r w:rsidR="00B6158A" w:rsidRPr="00D271E6">
        <w:t xml:space="preserve">záškoláctví </w:t>
      </w:r>
      <w:r w:rsidR="00B6158A">
        <w:t>7</w:t>
      </w:r>
      <w:r w:rsidR="00EC73DF">
        <w:t xml:space="preserve">,7 % </w:t>
      </w:r>
      <w:r w:rsidR="00D71229" w:rsidRPr="00D271E6">
        <w:t>a užívání alkoholu</w:t>
      </w:r>
      <w:r w:rsidR="00EC73DF">
        <w:t xml:space="preserve"> </w:t>
      </w:r>
      <w:r w:rsidR="00960B89">
        <w:t>5,2 %</w:t>
      </w:r>
      <w:r w:rsidR="00646C62">
        <w:t xml:space="preserve"> (</w:t>
      </w:r>
      <w:r w:rsidR="007F72DE">
        <w:t>Kostková</w:t>
      </w:r>
      <w:r w:rsidR="00646C62">
        <w:t xml:space="preserve"> </w:t>
      </w:r>
      <w:r w:rsidR="005B26A0">
        <w:t>2022</w:t>
      </w:r>
      <w:r w:rsidR="0067098A">
        <w:t>).</w:t>
      </w:r>
    </w:p>
    <w:p w14:paraId="0112C5E6" w14:textId="59511AD4" w:rsidR="005B2B97" w:rsidRDefault="005B26A0" w:rsidP="00243171">
      <w:pPr>
        <w:pStyle w:val="AP-Odstavec"/>
      </w:pPr>
      <w:r w:rsidRPr="00D271E6">
        <w:rPr>
          <w:b/>
          <w:bCs/>
        </w:rPr>
        <w:lastRenderedPageBreak/>
        <w:t>Monitoring výskytu rizikového chování ve Zlínském kraji za školní rok</w:t>
      </w:r>
      <w:r>
        <w:rPr>
          <w:b/>
          <w:bCs/>
        </w:rPr>
        <w:t xml:space="preserve"> 2022/2023</w:t>
      </w:r>
      <w:r w:rsidR="00462948">
        <w:t>,</w:t>
      </w:r>
      <w:r w:rsidR="00342CAC">
        <w:t xml:space="preserve"> Hlavní problémy </w:t>
      </w:r>
      <w:r w:rsidR="00BD1180">
        <w:t xml:space="preserve">ve výskytu rizikového chování u dětí a mládeže </w:t>
      </w:r>
      <w:r w:rsidR="008A2BF0">
        <w:t>vyplynuly š</w:t>
      </w:r>
      <w:r w:rsidR="00342CAC" w:rsidRPr="00342CAC">
        <w:t>patné vztahy mezi žáky 24,3 %</w:t>
      </w:r>
      <w:r w:rsidR="008A2BF0">
        <w:t>, u</w:t>
      </w:r>
      <w:r w:rsidR="00342CAC" w:rsidRPr="00342CAC">
        <w:t>žívání tabáku 21,6 %</w:t>
      </w:r>
      <w:r w:rsidR="008A2BF0">
        <w:t>, z</w:t>
      </w:r>
      <w:r w:rsidR="00342CAC" w:rsidRPr="00342CAC">
        <w:t>áškoláctví 7,2 %</w:t>
      </w:r>
      <w:r w:rsidR="00B6549F">
        <w:t xml:space="preserve"> a v</w:t>
      </w:r>
      <w:r w:rsidR="00342CAC" w:rsidRPr="00342CAC">
        <w:t>yloučení určitých jedinců z</w:t>
      </w:r>
      <w:r w:rsidR="00B6549F">
        <w:t> </w:t>
      </w:r>
      <w:r w:rsidR="00342CAC" w:rsidRPr="00342CAC">
        <w:t>kolektivu</w:t>
      </w:r>
      <w:r w:rsidR="00B6549F">
        <w:t xml:space="preserve"> </w:t>
      </w:r>
      <w:r w:rsidR="00342CAC" w:rsidRPr="00342CAC">
        <w:t>6,1 %</w:t>
      </w:r>
      <w:r w:rsidR="00B6549F">
        <w:t xml:space="preserve"> </w:t>
      </w:r>
      <w:r w:rsidR="007D0E98">
        <w:t>(</w:t>
      </w:r>
      <w:r w:rsidR="008B7020">
        <w:t>Kostková</w:t>
      </w:r>
      <w:r w:rsidR="007D0E98">
        <w:t xml:space="preserve"> 2023</w:t>
      </w:r>
      <w:r w:rsidR="003D541D">
        <w:t>).</w:t>
      </w:r>
    </w:p>
    <w:p w14:paraId="74356DB1" w14:textId="692C2C02" w:rsidR="006435B7" w:rsidRDefault="0009283D" w:rsidP="006435B7">
      <w:pPr>
        <w:pStyle w:val="Nadpis2"/>
      </w:pPr>
      <w:bookmarkStart w:id="39" w:name="_Toc164970526"/>
      <w:r>
        <w:t>Příklady řešení dané problematiky</w:t>
      </w:r>
      <w:bookmarkEnd w:id="39"/>
    </w:p>
    <w:p w14:paraId="0722B17A" w14:textId="30D8DBA3" w:rsidR="008E0E69" w:rsidRDefault="0025665D" w:rsidP="00037FE9">
      <w:pPr>
        <w:pStyle w:val="AP-Odstaveczapedlem"/>
      </w:pPr>
      <w:r w:rsidRPr="003C5606">
        <w:t xml:space="preserve">Konkrétní příklady řešení prevence rizikového chování </w:t>
      </w:r>
      <w:r w:rsidR="00FB66FE" w:rsidRPr="003C5606">
        <w:t xml:space="preserve">ve spolupráci </w:t>
      </w:r>
      <w:r w:rsidR="008E0E69">
        <w:t xml:space="preserve">NZDM </w:t>
      </w:r>
      <w:r w:rsidR="00791D47">
        <w:t xml:space="preserve">a </w:t>
      </w:r>
      <w:r w:rsidR="00791D47" w:rsidRPr="003C5606">
        <w:t>ZŠ</w:t>
      </w:r>
      <w:r w:rsidR="003C5606" w:rsidRPr="003C5606">
        <w:t>:</w:t>
      </w:r>
    </w:p>
    <w:p w14:paraId="4EC460C3" w14:textId="0B91C5AD" w:rsidR="00775C27" w:rsidRDefault="008B39A2" w:rsidP="008E0E69">
      <w:pPr>
        <w:pStyle w:val="AP-Odstavec"/>
      </w:pPr>
      <w:r w:rsidRPr="00DB2C8D">
        <w:rPr>
          <w:b/>
          <w:bCs/>
        </w:rPr>
        <w:t>Projekt Hlavu vzhůru</w:t>
      </w:r>
      <w:r w:rsidR="00357CE4">
        <w:t xml:space="preserve"> a </w:t>
      </w:r>
      <w:r w:rsidR="00357CE4" w:rsidRPr="00594F90">
        <w:rPr>
          <w:b/>
          <w:bCs/>
        </w:rPr>
        <w:t xml:space="preserve">program Jdi </w:t>
      </w:r>
      <w:r w:rsidR="00236FAA" w:rsidRPr="00594F90">
        <w:rPr>
          <w:b/>
          <w:bCs/>
        </w:rPr>
        <w:t>dál</w:t>
      </w:r>
      <w:r w:rsidR="00236FAA">
        <w:t>, které</w:t>
      </w:r>
      <w:r>
        <w:t xml:space="preserve"> poukazuj</w:t>
      </w:r>
      <w:r w:rsidR="00357CE4">
        <w:t>í</w:t>
      </w:r>
      <w:r>
        <w:t xml:space="preserve"> na problémy mladistvých a nabízí řešení v jejich životních situacích. Jedná se o preventivní projekt</w:t>
      </w:r>
      <w:r w:rsidR="00236FAA">
        <w:t xml:space="preserve">y/programy </w:t>
      </w:r>
      <w:r>
        <w:t xml:space="preserve">organizace MAJÁK o.p.s. a tato nezisková organizace se věnuje preventivním programům v prostředí škol a vzdělávání </w:t>
      </w:r>
      <w:r w:rsidR="005034B2">
        <w:t>pedagogů</w:t>
      </w:r>
      <w:r w:rsidR="00584C78">
        <w:t xml:space="preserve">. </w:t>
      </w:r>
      <w:r w:rsidR="00A81485" w:rsidRPr="00243A94">
        <w:t>Projekt Hlavu vzhůru</w:t>
      </w:r>
      <w:r w:rsidR="001D3E2B" w:rsidRPr="00243A94">
        <w:t>,</w:t>
      </w:r>
      <w:r w:rsidR="001D3E2B">
        <w:t xml:space="preserve"> </w:t>
      </w:r>
      <w:r w:rsidR="005034B2">
        <w:t xml:space="preserve">jedná se o vzdělávací semináře pro </w:t>
      </w:r>
      <w:r w:rsidR="00E42FAE">
        <w:t>pedagogy, školní metodiky prevence, vychovatelé</w:t>
      </w:r>
      <w:r w:rsidR="00803B0A">
        <w:t>, zástupce dětských domovů</w:t>
      </w:r>
      <w:r w:rsidR="00E42FAE">
        <w:t xml:space="preserve"> a pro sociální pracovníky </w:t>
      </w:r>
      <w:r w:rsidR="00803B0A">
        <w:t>z</w:t>
      </w:r>
      <w:r w:rsidR="007D79F5">
        <w:t> </w:t>
      </w:r>
      <w:r w:rsidR="00803B0A">
        <w:t>NZDM</w:t>
      </w:r>
      <w:r w:rsidR="007D79F5">
        <w:t xml:space="preserve">. Seminář poskytuje </w:t>
      </w:r>
      <w:r w:rsidR="00607D97">
        <w:t>přehled o psychických a psychiatrických obtíží dětí a mladistvých</w:t>
      </w:r>
      <w:r w:rsidR="0074454D">
        <w:t xml:space="preserve"> (Maják 2023). </w:t>
      </w:r>
      <w:r w:rsidR="00CE7610" w:rsidRPr="00243A94">
        <w:t>Program Jdi dál</w:t>
      </w:r>
      <w:r w:rsidR="00713C07">
        <w:t xml:space="preserve"> je programem primární prevence</w:t>
      </w:r>
      <w:r w:rsidR="0093404D">
        <w:t xml:space="preserve"> pro třídní kolektivy od 4. do 9 třídy. Cílem programu je před</w:t>
      </w:r>
      <w:r w:rsidR="0082295D">
        <w:t>cházet vzniku rizikového chování u žáků ZŠ</w:t>
      </w:r>
      <w:r w:rsidR="00B92FEA">
        <w:t>. Témata</w:t>
      </w:r>
      <w:r w:rsidR="006E0E9C">
        <w:t>, které program nabízí</w:t>
      </w:r>
      <w:r w:rsidR="00E00575">
        <w:t xml:space="preserve">: alkohol a kouření, jsme parta, </w:t>
      </w:r>
      <w:r w:rsidR="000619C2">
        <w:t>bezpečně online, závislosti,</w:t>
      </w:r>
      <w:r w:rsidR="00866408">
        <w:t xml:space="preserve"> sebepoškozování, program</w:t>
      </w:r>
      <w:r w:rsidR="002224B1">
        <w:t xml:space="preserve"> zaměřený na posílení hodnot v dospívání, </w:t>
      </w:r>
      <w:r w:rsidR="005B2BA9">
        <w:t>téma krásy</w:t>
      </w:r>
      <w:r w:rsidR="0043090A">
        <w:t>/zdraví, návykové látky, sexualita atd.</w:t>
      </w:r>
      <w:r w:rsidR="00DB4B8D">
        <w:t xml:space="preserve"> (Maják</w:t>
      </w:r>
      <w:r w:rsidR="003206B3">
        <w:t xml:space="preserve"> b.d.</w:t>
      </w:r>
      <w:r w:rsidR="005E46D1">
        <w:t>).</w:t>
      </w:r>
    </w:p>
    <w:p w14:paraId="44660258" w14:textId="0AC4D28B" w:rsidR="006E5D39" w:rsidRDefault="006E5D39" w:rsidP="00775C27">
      <w:pPr>
        <w:pStyle w:val="AP-Odstavec"/>
      </w:pPr>
      <w:r w:rsidRPr="00A91BF0">
        <w:rPr>
          <w:b/>
          <w:bCs/>
        </w:rPr>
        <w:t>NZDM Pacifik</w:t>
      </w:r>
      <w:r>
        <w:t xml:space="preserve"> v Praze spolupracuje se školami a jsou v kontaktu s pedagogy. Pedagogové doporučují svým žákům NZDM a následně sociální pracovnice přicházejí do škol v případě potřeby a diskutují s dětmi a mladistvými přímo ve školách. Sociální pracovnice pravidelně dochází do ZŠ Bratří Venclíků a dětem poskytují sociální poradenství. Klienti se nejvíce obracejí na sociální pracovnice v tématech jako jsou rodinné vztahy, školní stres, tlak ve škole, šikana, obtíže s učením, úzkost, deprese, závislosti, zneužívání a násilí, dospívání atd.</w:t>
      </w:r>
    </w:p>
    <w:p w14:paraId="35D0AF84" w14:textId="152C23C5" w:rsidR="005C7A27" w:rsidRDefault="005C7A27" w:rsidP="00775C27">
      <w:pPr>
        <w:pStyle w:val="AP-Odstavec"/>
      </w:pPr>
      <w:r>
        <w:t>Alternativa k běžnému terénnímu programu, kterou NZDM Pacifik provozuje je terénní práce ve školách, důvod vzniku této terénní práce byla potřeba v Praze zajistit alternativní terén v blízkosti okolí NZDM</w:t>
      </w:r>
      <w:r w:rsidR="00A26CEF">
        <w:t xml:space="preserve"> (Motýlek</w:t>
      </w:r>
      <w:r w:rsidR="007F72DE">
        <w:t>, b.d.</w:t>
      </w:r>
      <w:r w:rsidR="00A26CEF">
        <w:t>).</w:t>
      </w:r>
    </w:p>
    <w:p w14:paraId="0DC6AC4B" w14:textId="11E723C4" w:rsidR="00CB0703" w:rsidRDefault="008E3C6A" w:rsidP="00775C27">
      <w:pPr>
        <w:pStyle w:val="AP-Odstavec"/>
      </w:pPr>
      <w:r w:rsidRPr="008E3C6A">
        <w:rPr>
          <w:b/>
          <w:bCs/>
        </w:rPr>
        <w:t>Proxima sociale</w:t>
      </w:r>
      <w:r>
        <w:t xml:space="preserve"> poskytuje programy pro děti a mládež v rámci nízkoprahových klubů, terénních programů a probačního programu. Proxima sociale poskytuje také výchovné a vzdělávací programy jako je primární prevence, selektivní prevence, primární prevence MŠ, vzdělávání pedagogů a adaptační kurzy. Dále poskytuje poradenské a pobytové programy</w:t>
      </w:r>
      <w:r w:rsidR="00CB0703">
        <w:t xml:space="preserve"> (Proxima sociale </w:t>
      </w:r>
      <w:r w:rsidR="004A6F4D">
        <w:t>b.d.</w:t>
      </w:r>
      <w:r w:rsidR="00CB0703">
        <w:t xml:space="preserve">). </w:t>
      </w:r>
    </w:p>
    <w:p w14:paraId="0051A644" w14:textId="153F363D" w:rsidR="008E3C6A" w:rsidRDefault="008E3C6A" w:rsidP="00775C27">
      <w:pPr>
        <w:pStyle w:val="AP-Odstavec"/>
      </w:pPr>
      <w:r>
        <w:t xml:space="preserve">V rámci terénních programů kontaktují mladé lidi v místech, kde tráví čas a poskytují jim bezplatně radu, podporu a pomoc v nepříznivých situacích a tématech mládeže, které </w:t>
      </w:r>
      <w:proofErr w:type="gramStart"/>
      <w:r>
        <w:t>řeší</w:t>
      </w:r>
      <w:proofErr w:type="gramEnd"/>
      <w:r w:rsidR="00CD27CA">
        <w:t xml:space="preserve"> (Proxima sociale </w:t>
      </w:r>
      <w:r w:rsidR="004A6F4D">
        <w:t>b.d.</w:t>
      </w:r>
      <w:r w:rsidR="00CD27CA">
        <w:t>). Proxima</w:t>
      </w:r>
      <w:r>
        <w:t xml:space="preserve"> sociale navázala spolupráci se Základní školou Špitálská a uzavřeli smlouvu na projekt Streetwork na ZŠ.</w:t>
      </w:r>
      <w:r w:rsidR="000C2097">
        <w:t xml:space="preserve"> Díky projektu poskytují službu pro děti a mládež v prostředí školy a mají příležitost oslovit a nabídnout službu dětem a mladistvým, které by </w:t>
      </w:r>
      <w:r w:rsidR="000C2097">
        <w:lastRenderedPageBreak/>
        <w:t xml:space="preserve">normálně neoslovili, protože některé děti netráví čas v ulicích. Sociální pracovníci službu představily, navázali kontakt a důvěru a uzavřeli smlouvy týkajících se konkrétních zakázek žáků. V rámci Streetwork na ZŠ poskytují poradenství v tématech, které žáci chtějí řešit a jsou aktuální, typicky se jedná o </w:t>
      </w:r>
      <w:r w:rsidR="00CB0703">
        <w:t>témata</w:t>
      </w:r>
      <w:r w:rsidR="000C2097">
        <w:t xml:space="preserve"> spojené se školou, vztahy ve třídě se spolužáky a s učiteli, řešení konflikt, šikana atd. Žáci tuto službu mohou využít anonymně a pravidelně se sociální pracovníci scházejí se zaměstnanci školy. Proxima sociale pomáhá žákům k lepšímu fungování ve </w:t>
      </w:r>
      <w:r w:rsidR="00CB0703">
        <w:t>škole</w:t>
      </w:r>
      <w:r w:rsidR="00F305AD">
        <w:t xml:space="preserve"> i mimo školní prostředí </w:t>
      </w:r>
      <w:r w:rsidR="00CB0703">
        <w:t>(Proxima sociale</w:t>
      </w:r>
      <w:r w:rsidR="00CD27CA">
        <w:t xml:space="preserve"> </w:t>
      </w:r>
      <w:r w:rsidR="00F04C2A">
        <w:t>b.d.</w:t>
      </w:r>
      <w:r w:rsidR="00CD27CA">
        <w:t>).</w:t>
      </w:r>
    </w:p>
    <w:p w14:paraId="7E6B2A21" w14:textId="2F525BBB" w:rsidR="00A116F3" w:rsidRDefault="009F19AE" w:rsidP="004E3754">
      <w:pPr>
        <w:pStyle w:val="Nadpis2"/>
      </w:pPr>
      <w:bookmarkStart w:id="40" w:name="_Toc164970527"/>
      <w:r>
        <w:t xml:space="preserve">Základní informace o </w:t>
      </w:r>
      <w:r w:rsidR="000D149E">
        <w:t>velikosti cílové skupiny</w:t>
      </w:r>
      <w:bookmarkEnd w:id="40"/>
    </w:p>
    <w:p w14:paraId="2CF1CEAC" w14:textId="3A63F7E7" w:rsidR="00092C8C" w:rsidRDefault="00092C8C" w:rsidP="00037FE9">
      <w:pPr>
        <w:pStyle w:val="AP-Odstaveczapedlem"/>
      </w:pPr>
      <w:r>
        <w:t xml:space="preserve">Tato podkapitola je věnována cílovým skupinám zapojených do projektu, a to jak cílových skupin přímých, které mají prospěch z klíčových aktivit, tak i nepřímých, které mají užitek z realizace projektu. </w:t>
      </w:r>
      <w:r w:rsidR="00811962">
        <w:t xml:space="preserve">Pro odhad velikosti skupiny je </w:t>
      </w:r>
      <w:r w:rsidR="00242B87">
        <w:t>popsána charakteristika města a místních ZŠ</w:t>
      </w:r>
      <w:r w:rsidR="007F21FE">
        <w:t xml:space="preserve">, která umožní získat informace </w:t>
      </w:r>
      <w:r w:rsidR="00C70CBF">
        <w:t>o předpokládaném zapojení cílové skupiny</w:t>
      </w:r>
      <w:r w:rsidR="00056F10">
        <w:t xml:space="preserve"> a charakteristika NZDM Triumf. </w:t>
      </w:r>
      <w:r>
        <w:t>Na konci podkapitoly se nachází tabulka, která shrnuje všechny skupiny zapojené do projektu.</w:t>
      </w:r>
    </w:p>
    <w:p w14:paraId="38871868" w14:textId="13C7CF8A" w:rsidR="001D7280" w:rsidRDefault="0053541B" w:rsidP="00AE4F41">
      <w:pPr>
        <w:pStyle w:val="AP-Odstavec"/>
      </w:pPr>
      <w:r w:rsidRPr="00092C8C">
        <w:rPr>
          <w:b/>
          <w:bCs/>
        </w:rPr>
        <w:t>Charakteristika města a místní ZŠ</w:t>
      </w:r>
      <w:r w:rsidR="00AE4F41">
        <w:rPr>
          <w:b/>
          <w:bCs/>
        </w:rPr>
        <w:t xml:space="preserve">. </w:t>
      </w:r>
      <w:r w:rsidR="001D7280">
        <w:t>Správní obvod Rožnov pod Radhoštěm zahrnuje 9 obcí a dv</w:t>
      </w:r>
      <w:r w:rsidR="0044151D">
        <w:t xml:space="preserve">ě </w:t>
      </w:r>
      <w:r w:rsidR="001D7280">
        <w:t xml:space="preserve">mají status města. </w:t>
      </w:r>
      <w:r w:rsidR="004E3754">
        <w:t xml:space="preserve">Město Rožnov pod Radhoštěm je </w:t>
      </w:r>
      <w:r w:rsidR="001D7280">
        <w:t xml:space="preserve">střediskem obvodu a je </w:t>
      </w:r>
      <w:r w:rsidR="004E3754">
        <w:t>součástí mikroregionu Rožnovsko</w:t>
      </w:r>
      <w:r w:rsidR="004D0FBD">
        <w:t xml:space="preserve"> a nachází se ve Zlínském kraji. </w:t>
      </w:r>
      <w:r w:rsidR="001D7280">
        <w:t xml:space="preserve">Ke dni 1.1.2023 žije v SO ORP Rožnov pod Radhoštěm </w:t>
      </w:r>
      <w:r w:rsidR="004D0FBD">
        <w:t>35 029 obyvatel</w:t>
      </w:r>
      <w:r w:rsidR="001D7280">
        <w:t xml:space="preserve"> </w:t>
      </w:r>
      <w:r w:rsidR="006A150D">
        <w:t>(Č</w:t>
      </w:r>
      <w:r w:rsidR="00FF7C6C">
        <w:t>SÚ</w:t>
      </w:r>
      <w:r w:rsidR="006A150D">
        <w:t xml:space="preserve"> 2023). </w:t>
      </w:r>
      <w:r w:rsidR="001D7280">
        <w:t>V</w:t>
      </w:r>
      <w:r w:rsidR="00C05585">
        <w:t>e</w:t>
      </w:r>
      <w:r w:rsidR="001D7280">
        <w:t xml:space="preserve"> městě Rožnov pod Radhoštěm žije 16 205 obyvatel </w:t>
      </w:r>
      <w:r w:rsidR="00721B5F">
        <w:t>(Obyvatelé Česka</w:t>
      </w:r>
      <w:r w:rsidR="00F04C2A">
        <w:t xml:space="preserve"> b.d.</w:t>
      </w:r>
      <w:r w:rsidR="00721B5F">
        <w:t>).</w:t>
      </w:r>
      <w:r w:rsidR="001D7280">
        <w:t xml:space="preserve"> </w:t>
      </w:r>
    </w:p>
    <w:p w14:paraId="75870586" w14:textId="474A6672" w:rsidR="00C15C9D" w:rsidRDefault="00476319" w:rsidP="00EA5CAE">
      <w:pPr>
        <w:pStyle w:val="AP-Odstavec"/>
      </w:pPr>
      <w:r>
        <w:t>ZŠ</w:t>
      </w:r>
      <w:r w:rsidR="00911A9F">
        <w:t>, které se nejblíže vyskytují u NZDM Triumf</w:t>
      </w:r>
      <w:r w:rsidR="008352B8">
        <w:t xml:space="preserve"> je </w:t>
      </w:r>
      <w:r w:rsidR="0044151D">
        <w:t>ZŠ Pod Skalkou</w:t>
      </w:r>
      <w:r w:rsidR="008352B8">
        <w:t xml:space="preserve"> a ZŠ </w:t>
      </w:r>
      <w:proofErr w:type="spellStart"/>
      <w:r w:rsidR="008352B8">
        <w:t>Videčská</w:t>
      </w:r>
      <w:proofErr w:type="spellEnd"/>
      <w:r w:rsidR="008352B8">
        <w:t xml:space="preserve">. </w:t>
      </w:r>
      <w:r w:rsidR="00AF24E1">
        <w:t xml:space="preserve">Pro projekt byla vybrána škola </w:t>
      </w:r>
      <w:r w:rsidR="008352B8">
        <w:t>ZŠ Pod Skalkou</w:t>
      </w:r>
      <w:r w:rsidR="00AF24E1">
        <w:t xml:space="preserve">, která </w:t>
      </w:r>
      <w:r w:rsidR="0044151D">
        <w:t xml:space="preserve">je úplnou základní školou s 1. až 9 ročníkem. Ve škole je celkem </w:t>
      </w:r>
      <w:r w:rsidR="00C15C9D">
        <w:t xml:space="preserve">18 </w:t>
      </w:r>
      <w:r w:rsidR="0044151D">
        <w:t>tříd</w:t>
      </w:r>
      <w:r w:rsidR="00C15C9D">
        <w:t xml:space="preserve"> a 336 žáků z toho 8 tříd na 2.stupni</w:t>
      </w:r>
      <w:r w:rsidR="0044151D">
        <w:t>, do kterých chodí</w:t>
      </w:r>
      <w:r w:rsidR="00C15C9D">
        <w:t xml:space="preserve"> 165 žáků</w:t>
      </w:r>
      <w:r w:rsidR="0044151D">
        <w:t>. Ve školním poradenském pracovišti působí výchovná a kariérová poradkyně, školní metodik prevence, školní psycholog a školní speciální pedagog</w:t>
      </w:r>
      <w:r w:rsidR="00C15C9D">
        <w:t xml:space="preserve"> (</w:t>
      </w:r>
      <w:r w:rsidR="00EA5CAE">
        <w:t>Koláčková</w:t>
      </w:r>
      <w:r w:rsidR="0064089A">
        <w:t xml:space="preserve"> 2024</w:t>
      </w:r>
      <w:r w:rsidR="00AD6E4D">
        <w:t>, s.4)</w:t>
      </w:r>
      <w:r w:rsidR="00014559">
        <w:t>.</w:t>
      </w:r>
    </w:p>
    <w:p w14:paraId="79DCFE54" w14:textId="250AD9D1" w:rsidR="00AD6E4D" w:rsidRDefault="00AD6E4D" w:rsidP="001D7280">
      <w:pPr>
        <w:pStyle w:val="AP-Odstavec"/>
      </w:pPr>
      <w:r>
        <w:t xml:space="preserve">Výchovné problémy, které </w:t>
      </w:r>
      <w:proofErr w:type="gramStart"/>
      <w:r>
        <w:t>řeší</w:t>
      </w:r>
      <w:proofErr w:type="gramEnd"/>
      <w:r>
        <w:t xml:space="preserve"> třídní učitelé s žákem nebo s rodiči jsou méně závažné a závažnější výchovné problémy se řeší s metodikem prevence a výchovnou poradkyní a popřípadě s ředitel školy a jeho zástupcem. Školní psycholožka je velkým přínosem pro řešení složitějších případů, ale ve škole působila pouze dva dny v týdnu (</w:t>
      </w:r>
      <w:r w:rsidR="0064089A">
        <w:t>Koláčková 2024</w:t>
      </w:r>
      <w:r>
        <w:t>, s. 11-12)</w:t>
      </w:r>
      <w:r w:rsidR="00014559">
        <w:t>.</w:t>
      </w:r>
    </w:p>
    <w:p w14:paraId="7440A149" w14:textId="7609D924" w:rsidR="00056F10" w:rsidRPr="001D7280" w:rsidRDefault="00E647CB" w:rsidP="001B1F54">
      <w:pPr>
        <w:pStyle w:val="AP-Odstavec"/>
      </w:pPr>
      <w:r w:rsidRPr="00E647CB">
        <w:rPr>
          <w:b/>
          <w:bCs/>
        </w:rPr>
        <w:t>Charakteristika NZDM Triumf</w:t>
      </w:r>
      <w:r>
        <w:t xml:space="preserve">, </w:t>
      </w:r>
      <w:r w:rsidR="00DC7A73">
        <w:t>p</w:t>
      </w:r>
      <w:r w:rsidRPr="00E647CB">
        <w:t xml:space="preserve">osláním NZDM Triumf je tvořit bezpečný prostor pro skupinu od 10 do 21 let. Triumf je prostorem pro otevírání a řešení citlivých témat a možnosti trávit volný čas. Jedná se o službu, která je poskytována zdarma a je poskytována jak ambulantní, tak i terénní formou (Charita Valašské Meziříčí </w:t>
      </w:r>
      <w:proofErr w:type="gramStart"/>
      <w:r w:rsidRPr="00E647CB">
        <w:t>2024a</w:t>
      </w:r>
      <w:proofErr w:type="gramEnd"/>
      <w:r w:rsidRPr="00E647CB">
        <w:t xml:space="preserve">). V roce 2024 Triumf klub otevřel psychoterapeutické služby z důvodu zvýšení psychických obtíží klientů NZDM Triumf. Cílem psychoterapeutické služby v NZDM Triumf je, aby se klienti mohli svěřit se svými problémy odborníkovi, kde mohou řešit partnerské vztahy, tlak ze strany školy, konflikty s rodiči či učiteli, vlastní identitu, pocity úzkosti, obavy a strachy, sebepoškozování nebo další </w:t>
      </w:r>
      <w:r w:rsidRPr="00E647CB">
        <w:lastRenderedPageBreak/>
        <w:t xml:space="preserve">témata, která chtějí klienti otevřít (Charita Valašské Meziříčí </w:t>
      </w:r>
      <w:proofErr w:type="gramStart"/>
      <w:r w:rsidRPr="00E647CB">
        <w:t>2024b</w:t>
      </w:r>
      <w:proofErr w:type="gramEnd"/>
      <w:r w:rsidRPr="00E647CB">
        <w:t>).</w:t>
      </w:r>
      <w:r w:rsidR="001B1F54">
        <w:t xml:space="preserve"> </w:t>
      </w:r>
      <w:r w:rsidRPr="00E647CB">
        <w:t xml:space="preserve">Toto nízkoprahové zařízení pro děti a mládež Triumf klub bude klíčové pro navazující projekt. Sociální pracovnice, která působí v NZDM </w:t>
      </w:r>
      <w:r w:rsidR="006B284B" w:rsidRPr="00E647CB">
        <w:t>Triumf bude</w:t>
      </w:r>
      <w:r w:rsidRPr="00E647CB">
        <w:t xml:space="preserve"> hrát významnou roli při práci s žáky a zaměstnanci školy. </w:t>
      </w:r>
    </w:p>
    <w:p w14:paraId="21AC67BD" w14:textId="12C70BE8" w:rsidR="00A116F3" w:rsidRDefault="00BF7F81" w:rsidP="00A92C1F">
      <w:pPr>
        <w:pStyle w:val="AP-Odstavec"/>
      </w:pPr>
      <w:r>
        <w:rPr>
          <w:b/>
          <w:bCs/>
        </w:rPr>
        <w:t xml:space="preserve">Hlavní </w:t>
      </w:r>
      <w:r w:rsidRPr="001B1F54">
        <w:rPr>
          <w:b/>
          <w:bCs/>
        </w:rPr>
        <w:t>c</w:t>
      </w:r>
      <w:r w:rsidR="00A116F3" w:rsidRPr="001B1F54">
        <w:rPr>
          <w:b/>
          <w:bCs/>
        </w:rPr>
        <w:t xml:space="preserve">ílovou </w:t>
      </w:r>
      <w:r w:rsidR="00A116F3" w:rsidRPr="00260A99">
        <w:rPr>
          <w:b/>
          <w:bCs/>
        </w:rPr>
        <w:t>skupinou jsou žáci ZŠ Pod Skalkou</w:t>
      </w:r>
      <w:r w:rsidR="00A116F3">
        <w:t xml:space="preserve"> v Rožnově pod Radhoštěm, kteří budou využívat služeb sociálních pracovníků NZDM Triumf a budou zapojeni do pro</w:t>
      </w:r>
      <w:r w:rsidR="00C15C9D">
        <w:t>jektu</w:t>
      </w:r>
      <w:r w:rsidR="00A116F3">
        <w:t>. Především jde o děti, které jsou žáci 2.stupně</w:t>
      </w:r>
      <w:r w:rsidR="00C15C9D">
        <w:t xml:space="preserve"> a jedná se o 165 žáků.</w:t>
      </w:r>
      <w:r w:rsidR="00BB7991">
        <w:t xml:space="preserve"> Očekávaný dopad zavedení spolupráce se sociálními pracovníky NZDM Triumf se </w:t>
      </w:r>
      <w:proofErr w:type="gramStart"/>
      <w:r w:rsidR="00BB7991">
        <w:t>rozšíří</w:t>
      </w:r>
      <w:proofErr w:type="gramEnd"/>
      <w:r w:rsidR="00BB7991">
        <w:t xml:space="preserve"> preventivní tým a zvýší se nabídka služeb</w:t>
      </w:r>
      <w:r w:rsidR="00B969DB">
        <w:t xml:space="preserve"> a </w:t>
      </w:r>
      <w:proofErr w:type="spellStart"/>
      <w:r w:rsidR="00B969DB">
        <w:t>aktivt</w:t>
      </w:r>
      <w:proofErr w:type="spellEnd"/>
      <w:r w:rsidR="00BB7991">
        <w:t xml:space="preserve"> pro žáky školy. Činnosti sociální</w:t>
      </w:r>
      <w:r w:rsidR="00FD44C8">
        <w:t>ch</w:t>
      </w:r>
      <w:r w:rsidR="00BB7991">
        <w:t xml:space="preserve"> pracovní</w:t>
      </w:r>
      <w:r w:rsidR="00FD44C8">
        <w:t>ků</w:t>
      </w:r>
      <w:r w:rsidR="00BB7991">
        <w:t xml:space="preserve"> přispějí k prevenci rizikových jevů a rizikového chování. </w:t>
      </w:r>
      <w:r w:rsidR="001B1F54">
        <w:t>Jedná se o přímou cílovou skupinu.</w:t>
      </w:r>
    </w:p>
    <w:p w14:paraId="1077499F" w14:textId="7EAECAC0" w:rsidR="00A92C1F" w:rsidRDefault="00A92C1F" w:rsidP="00A92C1F">
      <w:pPr>
        <w:pStyle w:val="AP-Odstavec"/>
      </w:pPr>
      <w:r w:rsidRPr="005B4005">
        <w:rPr>
          <w:b/>
          <w:bCs/>
        </w:rPr>
        <w:t xml:space="preserve">Sociální </w:t>
      </w:r>
      <w:r w:rsidR="003E0FD3" w:rsidRPr="005B4005">
        <w:rPr>
          <w:b/>
          <w:bCs/>
        </w:rPr>
        <w:t>pracovnice</w:t>
      </w:r>
      <w:r w:rsidRPr="005B4005">
        <w:rPr>
          <w:b/>
          <w:bCs/>
        </w:rPr>
        <w:t xml:space="preserve"> </w:t>
      </w:r>
      <w:r w:rsidR="00063EE2" w:rsidRPr="005B4005">
        <w:rPr>
          <w:b/>
          <w:bCs/>
        </w:rPr>
        <w:t xml:space="preserve">z </w:t>
      </w:r>
      <w:r w:rsidRPr="005B4005">
        <w:rPr>
          <w:b/>
          <w:bCs/>
        </w:rPr>
        <w:t>N</w:t>
      </w:r>
      <w:r w:rsidR="00063EE2" w:rsidRPr="005B4005">
        <w:rPr>
          <w:b/>
          <w:bCs/>
        </w:rPr>
        <w:t>ZD</w:t>
      </w:r>
      <w:r w:rsidRPr="005B4005">
        <w:rPr>
          <w:b/>
          <w:bCs/>
        </w:rPr>
        <w:t>M Triumf</w:t>
      </w:r>
      <w:r w:rsidR="00571BFC" w:rsidRPr="005B4005">
        <w:rPr>
          <w:b/>
          <w:bCs/>
        </w:rPr>
        <w:t xml:space="preserve"> </w:t>
      </w:r>
      <w:r w:rsidR="00571BFC">
        <w:t>j</w:t>
      </w:r>
      <w:r w:rsidR="00E03DFC">
        <w:t>e</w:t>
      </w:r>
      <w:r w:rsidR="00571BFC">
        <w:t xml:space="preserve"> kl</w:t>
      </w:r>
      <w:r w:rsidR="003E0FD3">
        <w:t>íčov</w:t>
      </w:r>
      <w:r w:rsidR="00E03DFC">
        <w:t xml:space="preserve">á </w:t>
      </w:r>
      <w:r w:rsidR="00C64116">
        <w:t>pro provádění aktivit v</w:t>
      </w:r>
      <w:r w:rsidR="007C04BF">
        <w:t> </w:t>
      </w:r>
      <w:r w:rsidR="00C64116">
        <w:t>projektu</w:t>
      </w:r>
      <w:r w:rsidR="007C04BF">
        <w:t xml:space="preserve">. </w:t>
      </w:r>
      <w:r w:rsidR="00A57312">
        <w:t xml:space="preserve">Jedná se o jednu sociální pracovnici, </w:t>
      </w:r>
      <w:r w:rsidR="00E426B8">
        <w:t xml:space="preserve">ale </w:t>
      </w:r>
      <w:r w:rsidR="00A57312">
        <w:t>je možné, že se</w:t>
      </w:r>
      <w:r w:rsidR="00E426B8">
        <w:t xml:space="preserve"> </w:t>
      </w:r>
      <w:r w:rsidR="00E2231D">
        <w:t>finální</w:t>
      </w:r>
      <w:r w:rsidR="00E426B8">
        <w:t xml:space="preserve"> číslo</w:t>
      </w:r>
      <w:r w:rsidR="00A57312">
        <w:t xml:space="preserve"> může změnit</w:t>
      </w:r>
      <w:r w:rsidR="007D6BB9">
        <w:t xml:space="preserve"> v návaznosti </w:t>
      </w:r>
      <w:r w:rsidR="000D5F18">
        <w:t>aktivit v projektu.</w:t>
      </w:r>
      <w:r w:rsidR="004F56BC">
        <w:t xml:space="preserve"> </w:t>
      </w:r>
      <w:r w:rsidR="004F56BC" w:rsidRPr="004F56BC">
        <w:t xml:space="preserve">Projekt </w:t>
      </w:r>
      <w:r w:rsidR="007D6BB9">
        <w:t xml:space="preserve">sociální </w:t>
      </w:r>
      <w:r w:rsidR="009673C1">
        <w:t xml:space="preserve">pracovnice </w:t>
      </w:r>
      <w:r w:rsidR="009673C1" w:rsidRPr="004F56BC">
        <w:t>nabízí</w:t>
      </w:r>
      <w:r w:rsidR="004F56BC" w:rsidRPr="004F56BC">
        <w:t xml:space="preserve"> motivaci ke snaze většímu porozumění této cílové skupiny a jejich potřeb.</w:t>
      </w:r>
      <w:r w:rsidR="00593911">
        <w:t xml:space="preserve"> Sociální pracovnice </w:t>
      </w:r>
      <w:proofErr w:type="gramStart"/>
      <w:r w:rsidR="00593911">
        <w:t>patří</w:t>
      </w:r>
      <w:proofErr w:type="gramEnd"/>
      <w:r w:rsidR="00593911">
        <w:t xml:space="preserve"> do nepřímé cílové skupiny.</w:t>
      </w:r>
    </w:p>
    <w:p w14:paraId="68912C38" w14:textId="1AB0E543" w:rsidR="00A92C1F" w:rsidRPr="00E83C0C" w:rsidRDefault="005A2F23" w:rsidP="00741B15">
      <w:pPr>
        <w:pStyle w:val="AP-Odstavec"/>
        <w:rPr>
          <w:b/>
          <w:bCs/>
        </w:rPr>
      </w:pPr>
      <w:r w:rsidRPr="00A97C6E">
        <w:rPr>
          <w:b/>
          <w:bCs/>
        </w:rPr>
        <w:t>Nízkoprahové zařízení pro děti a mládež</w:t>
      </w:r>
      <w:r w:rsidR="009673C1" w:rsidRPr="00A97C6E">
        <w:rPr>
          <w:b/>
          <w:bCs/>
        </w:rPr>
        <w:t xml:space="preserve"> Triumf</w:t>
      </w:r>
      <w:r w:rsidRPr="005A2F23">
        <w:t xml:space="preserve"> může být pozitivně ovlivněn</w:t>
      </w:r>
      <w:r w:rsidR="00A02F3E">
        <w:t xml:space="preserve">o </w:t>
      </w:r>
      <w:r w:rsidRPr="005A2F23">
        <w:t xml:space="preserve">projektem tak, že se </w:t>
      </w:r>
      <w:proofErr w:type="gramStart"/>
      <w:r w:rsidRPr="005A2F23">
        <w:t>zvýší</w:t>
      </w:r>
      <w:proofErr w:type="gramEnd"/>
      <w:r w:rsidRPr="005A2F23">
        <w:t xml:space="preserve"> povědomí o existenci této služby o jejím fungování a činnostech mezi žáky</w:t>
      </w:r>
      <w:r w:rsidR="00F14A99">
        <w:t xml:space="preserve">, </w:t>
      </w:r>
      <w:r w:rsidRPr="005A2F23">
        <w:t>zaměstnanci školy</w:t>
      </w:r>
      <w:r w:rsidR="00F14A99">
        <w:t xml:space="preserve"> a rodičů</w:t>
      </w:r>
      <w:r w:rsidR="00912D83">
        <w:t xml:space="preserve"> žáků</w:t>
      </w:r>
      <w:r w:rsidRPr="005A2F23">
        <w:t>. Dalším prospěchem projektu by mohl být potencionální nárust nových klientů</w:t>
      </w:r>
      <w:r w:rsidR="00A02F3E">
        <w:t xml:space="preserve"> a </w:t>
      </w:r>
      <w:r w:rsidR="00A35FD0">
        <w:t xml:space="preserve">zavedení </w:t>
      </w:r>
      <w:r w:rsidR="0086153B">
        <w:t xml:space="preserve">pilotní spolupráce mezi NDZM a ZŠ </w:t>
      </w:r>
      <w:r w:rsidR="008E2436">
        <w:t>a vytvoření metodiky prevence rizikového chování</w:t>
      </w:r>
      <w:r w:rsidR="003C3226">
        <w:t>.</w:t>
      </w:r>
    </w:p>
    <w:p w14:paraId="60D92E99" w14:textId="1F436E81" w:rsidR="00A92C1F" w:rsidRDefault="00A92C1F" w:rsidP="00A92C1F">
      <w:pPr>
        <w:pStyle w:val="AP-Odstavec"/>
      </w:pPr>
      <w:r>
        <w:t xml:space="preserve">Další skupinou jsou </w:t>
      </w:r>
      <w:r w:rsidRPr="005B4005">
        <w:rPr>
          <w:b/>
          <w:bCs/>
        </w:rPr>
        <w:t>pedagogičtí a odborní zaměstnanci školy</w:t>
      </w:r>
      <w:r w:rsidR="00BB7991">
        <w:t xml:space="preserve">. </w:t>
      </w:r>
      <w:r w:rsidR="00B031A6">
        <w:t xml:space="preserve">Ve škole </w:t>
      </w:r>
      <w:r w:rsidR="00086ED4">
        <w:t>působí 8</w:t>
      </w:r>
      <w:r w:rsidR="00B031A6">
        <w:t xml:space="preserve"> </w:t>
      </w:r>
      <w:r w:rsidR="00F9434B">
        <w:t>třídních učitelů</w:t>
      </w:r>
      <w:r w:rsidR="00086ED4">
        <w:t xml:space="preserve"> na 2. stupni</w:t>
      </w:r>
      <w:r w:rsidR="00F9434B">
        <w:t>, výchovná a kariérová poradkyně, školní metodik prevence</w:t>
      </w:r>
      <w:r w:rsidR="006D2CFD">
        <w:t xml:space="preserve">, školní </w:t>
      </w:r>
      <w:r w:rsidR="005C3EDF">
        <w:t>psycholog</w:t>
      </w:r>
      <w:r w:rsidR="006D2CFD">
        <w:t>, školní speciální pedagog</w:t>
      </w:r>
      <w:r w:rsidR="005C3EDF">
        <w:t xml:space="preserve">, ředitelka školy, zástupkyně školy. </w:t>
      </w:r>
      <w:r w:rsidR="00BB7991">
        <w:t xml:space="preserve">Očekávaným dopadem projektu a klíčových aktivit uleví pedagogům </w:t>
      </w:r>
      <w:r w:rsidR="00E82833">
        <w:t xml:space="preserve">a </w:t>
      </w:r>
      <w:r w:rsidR="004B5B26">
        <w:t xml:space="preserve">odborným zaměstnancům </w:t>
      </w:r>
      <w:r w:rsidR="00BB7991">
        <w:t>v řešení rizikového chování</w:t>
      </w:r>
      <w:r w:rsidR="004B5B26">
        <w:t xml:space="preserve"> u žáků</w:t>
      </w:r>
      <w:r w:rsidR="00BB7991">
        <w:t xml:space="preserve">, které mohou být někdy nad </w:t>
      </w:r>
      <w:r w:rsidR="00E82833">
        <w:t xml:space="preserve">jejich </w:t>
      </w:r>
      <w:r w:rsidR="00BB7991">
        <w:t>rámec kompetenc</w:t>
      </w:r>
      <w:r w:rsidR="00E82833">
        <w:t>í</w:t>
      </w:r>
      <w:r w:rsidR="00A97C6E">
        <w:t xml:space="preserve"> a jedná se o přímou cílovou skupinu.</w:t>
      </w:r>
    </w:p>
    <w:p w14:paraId="4516B38F" w14:textId="31E60466" w:rsidR="00B04E79" w:rsidRDefault="00B04E79" w:rsidP="00A92C1F">
      <w:pPr>
        <w:pStyle w:val="AP-Odstavec"/>
      </w:pPr>
      <w:r w:rsidRPr="005B4005">
        <w:rPr>
          <w:b/>
          <w:bCs/>
        </w:rPr>
        <w:t>Rodiče žáků</w:t>
      </w:r>
      <w:r w:rsidR="00AC77E4">
        <w:t xml:space="preserve"> představují </w:t>
      </w:r>
      <w:r w:rsidR="00766111">
        <w:t>skupinu,</w:t>
      </w:r>
      <w:r w:rsidR="00AC77E4">
        <w:t xml:space="preserve"> o kterou se projekt bude také snažit zacílit z důvodu </w:t>
      </w:r>
      <w:r w:rsidR="00C2401E">
        <w:t>předání informací o sociální službě. O předpokládan</w:t>
      </w:r>
      <w:r w:rsidR="00742841">
        <w:t>ém</w:t>
      </w:r>
      <w:r w:rsidR="00C2401E">
        <w:t xml:space="preserve"> poč</w:t>
      </w:r>
      <w:r w:rsidR="00742841">
        <w:t>tu</w:t>
      </w:r>
      <w:r w:rsidR="00C2401E">
        <w:t xml:space="preserve"> je možné přemýšlet díky počtu žáků</w:t>
      </w:r>
      <w:r w:rsidR="00766111">
        <w:t xml:space="preserve">, </w:t>
      </w:r>
      <w:r w:rsidR="000365D0">
        <w:t xml:space="preserve">přibližně </w:t>
      </w:r>
      <w:r w:rsidR="00766111">
        <w:t>s</w:t>
      </w:r>
      <w:r w:rsidR="00426E24">
        <w:t>e</w:t>
      </w:r>
      <w:r w:rsidR="00766111">
        <w:t xml:space="preserve"> jedná o </w:t>
      </w:r>
      <w:r w:rsidR="00742841">
        <w:t xml:space="preserve">maximálně </w:t>
      </w:r>
      <w:r w:rsidR="000365D0">
        <w:t>330 rodičů</w:t>
      </w:r>
      <w:r w:rsidR="00766111">
        <w:t xml:space="preserve"> nebo zákonných zástupců. </w:t>
      </w:r>
    </w:p>
    <w:p w14:paraId="70E7F90B" w14:textId="0974293A" w:rsidR="00707789" w:rsidRDefault="000D1413" w:rsidP="00A92C1F">
      <w:pPr>
        <w:pStyle w:val="AP-Odstavec"/>
      </w:pPr>
      <w:r w:rsidRPr="007C392F">
        <w:rPr>
          <w:b/>
          <w:bCs/>
        </w:rPr>
        <w:t xml:space="preserve">Okolí města </w:t>
      </w:r>
      <w:r w:rsidR="00191C10" w:rsidRPr="007C392F">
        <w:rPr>
          <w:b/>
          <w:bCs/>
        </w:rPr>
        <w:t>Rožnov pod Radhoštěm</w:t>
      </w:r>
      <w:r w:rsidR="00191C10">
        <w:t xml:space="preserve"> přestavuje </w:t>
      </w:r>
      <w:r w:rsidR="00C35A61">
        <w:t xml:space="preserve">nepřímou cílovou skupinu, kdy </w:t>
      </w:r>
      <w:r w:rsidR="00E31140">
        <w:t xml:space="preserve">projekt a aktivity projektu mohou zvýšit informovanost o NZDM Triumf </w:t>
      </w:r>
      <w:r w:rsidR="00F40C19">
        <w:t>v</w:t>
      </w:r>
      <w:r w:rsidR="007C392F">
        <w:t> okolí mikroregionu Rožnovsk</w:t>
      </w:r>
      <w:r w:rsidR="008E084D">
        <w:t xml:space="preserve">a. A díky informovanosti o NZDM </w:t>
      </w:r>
      <w:r w:rsidR="00C316DA">
        <w:t>na ZŠ</w:t>
      </w:r>
      <w:r w:rsidR="008E084D">
        <w:t xml:space="preserve"> se</w:t>
      </w:r>
      <w:r w:rsidR="00C316DA">
        <w:t xml:space="preserve"> může</w:t>
      </w:r>
      <w:r w:rsidR="008E084D">
        <w:t xml:space="preserve"> </w:t>
      </w:r>
      <w:proofErr w:type="spellStart"/>
      <w:r w:rsidR="008E084D">
        <w:t>sníží</w:t>
      </w:r>
      <w:r w:rsidR="00C316DA">
        <w:t>t</w:t>
      </w:r>
      <w:proofErr w:type="spellEnd"/>
      <w:r w:rsidR="008E084D">
        <w:t xml:space="preserve"> v mikroregionu Rožnovsko </w:t>
      </w:r>
      <w:r w:rsidR="0018177F">
        <w:t>rizikové chování</w:t>
      </w:r>
      <w:r w:rsidR="004A4DDE">
        <w:t>.</w:t>
      </w:r>
    </w:p>
    <w:p w14:paraId="14CDF07F" w14:textId="1256FFF7" w:rsidR="00552B9C" w:rsidRDefault="00552B9C">
      <w:pPr>
        <w:spacing w:line="240" w:lineRule="auto"/>
      </w:pPr>
      <w:r>
        <w:br w:type="page"/>
      </w:r>
    </w:p>
    <w:p w14:paraId="3DBDE8DD" w14:textId="723A89F7" w:rsidR="00616973" w:rsidRDefault="00616973" w:rsidP="00616973">
      <w:pPr>
        <w:pStyle w:val="Titulek"/>
        <w:keepNext/>
      </w:pPr>
      <w:r>
        <w:lastRenderedPageBreak/>
        <w:t xml:space="preserve">Tabulka </w:t>
      </w:r>
      <w:r>
        <w:fldChar w:fldCharType="begin"/>
      </w:r>
      <w:r>
        <w:instrText xml:space="preserve"> SEQ Tabulka \* ARABIC </w:instrText>
      </w:r>
      <w:r>
        <w:fldChar w:fldCharType="separate"/>
      </w:r>
      <w:r w:rsidR="006E122C">
        <w:rPr>
          <w:noProof/>
        </w:rPr>
        <w:t>1</w:t>
      </w:r>
      <w:r>
        <w:fldChar w:fldCharType="end"/>
      </w:r>
      <w:r>
        <w:t>: Přehled subjektů zapojených do projektu</w:t>
      </w:r>
    </w:p>
    <w:tbl>
      <w:tblPr>
        <w:tblStyle w:val="Mkatabulky"/>
        <w:tblW w:w="0" w:type="auto"/>
        <w:tblLook w:val="04A0" w:firstRow="1" w:lastRow="0" w:firstColumn="1" w:lastColumn="0" w:noHBand="0" w:noVBand="1"/>
      </w:tblPr>
      <w:tblGrid>
        <w:gridCol w:w="2265"/>
        <w:gridCol w:w="2265"/>
        <w:gridCol w:w="2266"/>
        <w:gridCol w:w="2266"/>
      </w:tblGrid>
      <w:tr w:rsidR="00EA300D" w14:paraId="2F7CB972" w14:textId="77777777" w:rsidTr="00233801">
        <w:tc>
          <w:tcPr>
            <w:tcW w:w="2265" w:type="dxa"/>
          </w:tcPr>
          <w:p w14:paraId="6D5E362E" w14:textId="77777777" w:rsidR="00EA300D" w:rsidRPr="00B40A82" w:rsidRDefault="00EA300D" w:rsidP="00B40A82">
            <w:pPr>
              <w:pStyle w:val="AP-Odstavec"/>
              <w:ind w:firstLine="0"/>
              <w:jc w:val="center"/>
              <w:rPr>
                <w:b/>
                <w:bCs/>
              </w:rPr>
            </w:pPr>
            <w:r w:rsidRPr="00B40A82">
              <w:rPr>
                <w:b/>
                <w:bCs/>
              </w:rPr>
              <w:t>Cílová skupina</w:t>
            </w:r>
          </w:p>
        </w:tc>
        <w:tc>
          <w:tcPr>
            <w:tcW w:w="2265" w:type="dxa"/>
          </w:tcPr>
          <w:p w14:paraId="52516757" w14:textId="77777777" w:rsidR="00EA300D" w:rsidRPr="00B40A82" w:rsidRDefault="00EA300D" w:rsidP="00B40A82">
            <w:pPr>
              <w:pStyle w:val="AP-Odstavec"/>
              <w:ind w:firstLine="0"/>
              <w:jc w:val="center"/>
              <w:rPr>
                <w:b/>
                <w:bCs/>
              </w:rPr>
            </w:pPr>
            <w:r w:rsidRPr="00B40A82">
              <w:rPr>
                <w:b/>
                <w:bCs/>
              </w:rPr>
              <w:t>Přímá/nepřímá</w:t>
            </w:r>
          </w:p>
        </w:tc>
        <w:tc>
          <w:tcPr>
            <w:tcW w:w="2266" w:type="dxa"/>
          </w:tcPr>
          <w:p w14:paraId="17F64C59" w14:textId="77777777" w:rsidR="00EA300D" w:rsidRPr="00B40A82" w:rsidRDefault="00EA300D" w:rsidP="00B40A82">
            <w:pPr>
              <w:pStyle w:val="AP-Odstavec"/>
              <w:ind w:firstLine="0"/>
              <w:jc w:val="center"/>
              <w:rPr>
                <w:b/>
                <w:bCs/>
              </w:rPr>
            </w:pPr>
            <w:r w:rsidRPr="00B40A82">
              <w:rPr>
                <w:b/>
                <w:bCs/>
              </w:rPr>
              <w:t>Počet</w:t>
            </w:r>
          </w:p>
        </w:tc>
        <w:tc>
          <w:tcPr>
            <w:tcW w:w="2266" w:type="dxa"/>
          </w:tcPr>
          <w:p w14:paraId="5EDBC0B5" w14:textId="77777777" w:rsidR="00EA300D" w:rsidRPr="00B40A82" w:rsidRDefault="00EA300D" w:rsidP="00B40A82">
            <w:pPr>
              <w:pStyle w:val="AP-Odstavec"/>
              <w:ind w:firstLine="0"/>
              <w:jc w:val="center"/>
              <w:rPr>
                <w:b/>
                <w:bCs/>
              </w:rPr>
            </w:pPr>
            <w:r w:rsidRPr="00B40A82">
              <w:rPr>
                <w:b/>
                <w:bCs/>
              </w:rPr>
              <w:t>Prospěch z realizace projektu</w:t>
            </w:r>
          </w:p>
        </w:tc>
      </w:tr>
      <w:tr w:rsidR="00EA300D" w14:paraId="18A2E0EA" w14:textId="77777777" w:rsidTr="00233801">
        <w:tc>
          <w:tcPr>
            <w:tcW w:w="2265" w:type="dxa"/>
          </w:tcPr>
          <w:p w14:paraId="5EE30E26" w14:textId="1B1212AE" w:rsidR="00EA300D" w:rsidRDefault="00EA300D" w:rsidP="00B40A82">
            <w:pPr>
              <w:pStyle w:val="AP-Odstavec"/>
              <w:ind w:firstLine="0"/>
              <w:jc w:val="center"/>
            </w:pPr>
            <w:r>
              <w:t>Žáci</w:t>
            </w:r>
            <w:r w:rsidR="00482F36">
              <w:t xml:space="preserve"> (</w:t>
            </w:r>
            <w:r>
              <w:t>uživatelé zapojení do projektu</w:t>
            </w:r>
            <w:r w:rsidR="00482F36">
              <w:t>)</w:t>
            </w:r>
          </w:p>
        </w:tc>
        <w:tc>
          <w:tcPr>
            <w:tcW w:w="2265" w:type="dxa"/>
          </w:tcPr>
          <w:p w14:paraId="47A2A970" w14:textId="77777777" w:rsidR="00EA300D" w:rsidRDefault="00EA300D" w:rsidP="00B40A82">
            <w:pPr>
              <w:pStyle w:val="AP-Odstavec"/>
              <w:ind w:firstLine="0"/>
              <w:jc w:val="center"/>
            </w:pPr>
            <w:r>
              <w:t>Přímá cílová skupina projektu</w:t>
            </w:r>
          </w:p>
        </w:tc>
        <w:tc>
          <w:tcPr>
            <w:tcW w:w="2266" w:type="dxa"/>
          </w:tcPr>
          <w:p w14:paraId="464AFB2A" w14:textId="469B33B9" w:rsidR="00EA300D" w:rsidRDefault="002E7DA8" w:rsidP="00B40A82">
            <w:pPr>
              <w:pStyle w:val="AP-Odstavec"/>
              <w:ind w:firstLine="0"/>
              <w:jc w:val="center"/>
            </w:pPr>
            <w:r>
              <w:t>165 žáků</w:t>
            </w:r>
          </w:p>
        </w:tc>
        <w:tc>
          <w:tcPr>
            <w:tcW w:w="2266" w:type="dxa"/>
          </w:tcPr>
          <w:p w14:paraId="45924D0E" w14:textId="72622E5E" w:rsidR="00EA300D" w:rsidRDefault="005F676A" w:rsidP="00B40A82">
            <w:pPr>
              <w:pStyle w:val="AP-Odstavec"/>
              <w:ind w:firstLine="0"/>
              <w:jc w:val="center"/>
            </w:pPr>
            <w:r>
              <w:t>Povědomí o existující sociální služb</w:t>
            </w:r>
            <w:r w:rsidR="00BC24C5">
              <w:t>ě</w:t>
            </w:r>
            <w:r w:rsidR="00B16A4D">
              <w:t xml:space="preserve"> a možnost využití NZDM Triumf</w:t>
            </w:r>
          </w:p>
        </w:tc>
      </w:tr>
      <w:tr w:rsidR="00EA300D" w14:paraId="46D0002B" w14:textId="77777777" w:rsidTr="00233801">
        <w:tc>
          <w:tcPr>
            <w:tcW w:w="2265" w:type="dxa"/>
          </w:tcPr>
          <w:p w14:paraId="3B9B27C8" w14:textId="69F2920F" w:rsidR="00EA300D" w:rsidRDefault="002020DC" w:rsidP="00B40A82">
            <w:pPr>
              <w:pStyle w:val="AP-Odstavec"/>
              <w:ind w:firstLine="0"/>
              <w:jc w:val="center"/>
            </w:pPr>
            <w:r>
              <w:t>Škola a z</w:t>
            </w:r>
            <w:r w:rsidR="00EA300D">
              <w:t>aměstnanci školy</w:t>
            </w:r>
          </w:p>
        </w:tc>
        <w:tc>
          <w:tcPr>
            <w:tcW w:w="2265" w:type="dxa"/>
          </w:tcPr>
          <w:p w14:paraId="4A51F507" w14:textId="77777777" w:rsidR="00EA300D" w:rsidRDefault="00EA300D" w:rsidP="00B40A82">
            <w:pPr>
              <w:pStyle w:val="AP-Odstavec"/>
              <w:ind w:firstLine="0"/>
              <w:jc w:val="center"/>
            </w:pPr>
            <w:r>
              <w:t>Přímá cílová skupina projektu</w:t>
            </w:r>
          </w:p>
        </w:tc>
        <w:tc>
          <w:tcPr>
            <w:tcW w:w="2266" w:type="dxa"/>
          </w:tcPr>
          <w:p w14:paraId="2B14DFE7" w14:textId="77777777" w:rsidR="00EA300D" w:rsidRDefault="001A320F" w:rsidP="00B40A82">
            <w:pPr>
              <w:pStyle w:val="AP-Odstavec"/>
              <w:ind w:firstLine="0"/>
              <w:jc w:val="center"/>
            </w:pPr>
            <w:r>
              <w:t>1 škola</w:t>
            </w:r>
          </w:p>
          <w:p w14:paraId="4531F16C" w14:textId="5F6369A6" w:rsidR="00D74750" w:rsidRDefault="00CA4A07" w:rsidP="00B40A82">
            <w:pPr>
              <w:pStyle w:val="AP-Odstavec"/>
              <w:ind w:firstLine="0"/>
              <w:jc w:val="center"/>
            </w:pPr>
            <w:r>
              <w:t>14 zaměstnanců</w:t>
            </w:r>
          </w:p>
        </w:tc>
        <w:tc>
          <w:tcPr>
            <w:tcW w:w="2266" w:type="dxa"/>
          </w:tcPr>
          <w:p w14:paraId="28079AF2" w14:textId="169F3088" w:rsidR="00EA300D" w:rsidRDefault="00D41C3A" w:rsidP="00B40A82">
            <w:pPr>
              <w:pStyle w:val="AP-Odstavec"/>
              <w:ind w:firstLine="0"/>
              <w:jc w:val="center"/>
            </w:pPr>
            <w:r>
              <w:t>Posílení spolupráce s N</w:t>
            </w:r>
            <w:r w:rsidR="005F676A">
              <w:t>ZD</w:t>
            </w:r>
            <w:r>
              <w:t>M,</w:t>
            </w:r>
            <w:r w:rsidR="001B17BB">
              <w:t xml:space="preserve"> ulehčení</w:t>
            </w:r>
            <w:r w:rsidR="00FA0791">
              <w:t xml:space="preserve"> řešení v prevenci rizikového chování u žáků</w:t>
            </w:r>
          </w:p>
        </w:tc>
      </w:tr>
      <w:tr w:rsidR="00EA300D" w14:paraId="1AA3EA25" w14:textId="77777777" w:rsidTr="00233801">
        <w:tc>
          <w:tcPr>
            <w:tcW w:w="2265" w:type="dxa"/>
          </w:tcPr>
          <w:p w14:paraId="34A34BB0" w14:textId="5E73ACE5" w:rsidR="00EA300D" w:rsidRDefault="000C2327" w:rsidP="00B40A82">
            <w:pPr>
              <w:pStyle w:val="AP-Odstavec"/>
              <w:ind w:firstLine="0"/>
              <w:jc w:val="center"/>
            </w:pPr>
            <w:r>
              <w:t>Rodiče žáků</w:t>
            </w:r>
          </w:p>
        </w:tc>
        <w:tc>
          <w:tcPr>
            <w:tcW w:w="2265" w:type="dxa"/>
          </w:tcPr>
          <w:p w14:paraId="779B5F26" w14:textId="276F2520" w:rsidR="00EA300D" w:rsidRDefault="00707287" w:rsidP="00B40A82">
            <w:pPr>
              <w:pStyle w:val="AP-Odstavec"/>
              <w:ind w:firstLine="0"/>
              <w:jc w:val="center"/>
            </w:pPr>
            <w:r>
              <w:t>P</w:t>
            </w:r>
            <w:r w:rsidR="00EA300D">
              <w:t>římá cílová skupina projektu</w:t>
            </w:r>
          </w:p>
        </w:tc>
        <w:tc>
          <w:tcPr>
            <w:tcW w:w="2266" w:type="dxa"/>
          </w:tcPr>
          <w:p w14:paraId="1E9E2832" w14:textId="7D6C0445" w:rsidR="00EA300D" w:rsidRDefault="00D41C3A" w:rsidP="00B40A82">
            <w:pPr>
              <w:pStyle w:val="AP-Odstavec"/>
              <w:ind w:firstLine="0"/>
              <w:jc w:val="center"/>
            </w:pPr>
            <w:r>
              <w:t>330 rodičů</w:t>
            </w:r>
          </w:p>
        </w:tc>
        <w:tc>
          <w:tcPr>
            <w:tcW w:w="2266" w:type="dxa"/>
          </w:tcPr>
          <w:p w14:paraId="3478D584" w14:textId="29C73FA3" w:rsidR="00EA300D" w:rsidRDefault="008413A0" w:rsidP="00B40A82">
            <w:pPr>
              <w:pStyle w:val="AP-Odstavec"/>
              <w:ind w:firstLine="0"/>
              <w:jc w:val="center"/>
            </w:pPr>
            <w:r>
              <w:t>Povědomí o sociální službě</w:t>
            </w:r>
            <w:r w:rsidR="007D1531">
              <w:t xml:space="preserve"> NZDM Triumf</w:t>
            </w:r>
          </w:p>
        </w:tc>
      </w:tr>
      <w:tr w:rsidR="00EA300D" w14:paraId="5ECDA2B8" w14:textId="77777777" w:rsidTr="00233801">
        <w:tc>
          <w:tcPr>
            <w:tcW w:w="2265" w:type="dxa"/>
          </w:tcPr>
          <w:p w14:paraId="1D5A41F8" w14:textId="03D8FC4B" w:rsidR="00EA300D" w:rsidRDefault="00EA300D" w:rsidP="00B40A82">
            <w:pPr>
              <w:pStyle w:val="AP-Odstavec"/>
              <w:ind w:firstLine="0"/>
              <w:jc w:val="center"/>
            </w:pPr>
            <w:r>
              <w:t>NZDM</w:t>
            </w:r>
            <w:r w:rsidR="007E1202">
              <w:t xml:space="preserve"> a sociální pracovnice</w:t>
            </w:r>
          </w:p>
        </w:tc>
        <w:tc>
          <w:tcPr>
            <w:tcW w:w="2265" w:type="dxa"/>
          </w:tcPr>
          <w:p w14:paraId="2AA1873C" w14:textId="37D16464" w:rsidR="00EA300D" w:rsidRDefault="00FD511E" w:rsidP="00B40A82">
            <w:pPr>
              <w:pStyle w:val="AP-Odstavec"/>
              <w:ind w:firstLine="0"/>
              <w:jc w:val="center"/>
            </w:pPr>
            <w:r>
              <w:t xml:space="preserve">Nepřímá </w:t>
            </w:r>
            <w:r w:rsidR="00E17FA2">
              <w:t>cílová skupina projektu</w:t>
            </w:r>
          </w:p>
        </w:tc>
        <w:tc>
          <w:tcPr>
            <w:tcW w:w="2266" w:type="dxa"/>
          </w:tcPr>
          <w:p w14:paraId="62F4B300" w14:textId="77777777" w:rsidR="00EA300D" w:rsidRDefault="005871F3" w:rsidP="00B40A82">
            <w:pPr>
              <w:pStyle w:val="AP-Odstavec"/>
              <w:ind w:firstLine="0"/>
              <w:jc w:val="center"/>
            </w:pPr>
            <w:r>
              <w:t>1 sociální služba</w:t>
            </w:r>
          </w:p>
          <w:p w14:paraId="11CDCEDC" w14:textId="5558F4F0" w:rsidR="005871F3" w:rsidRDefault="00B16A4D" w:rsidP="00B40A82">
            <w:pPr>
              <w:pStyle w:val="AP-Odstavec"/>
              <w:ind w:firstLine="0"/>
              <w:jc w:val="center"/>
            </w:pPr>
            <w:r>
              <w:t>1</w:t>
            </w:r>
            <w:r w:rsidR="005871F3">
              <w:t xml:space="preserve"> sociální pracovnice</w:t>
            </w:r>
          </w:p>
        </w:tc>
        <w:tc>
          <w:tcPr>
            <w:tcW w:w="2266" w:type="dxa"/>
          </w:tcPr>
          <w:p w14:paraId="1F857B08" w14:textId="644DD05C" w:rsidR="00EA300D" w:rsidRDefault="00707287" w:rsidP="002F12E9">
            <w:pPr>
              <w:pStyle w:val="AP-Odstavec"/>
              <w:keepNext/>
              <w:ind w:firstLine="0"/>
              <w:jc w:val="center"/>
            </w:pPr>
            <w:r>
              <w:t>N</w:t>
            </w:r>
            <w:r w:rsidR="005E456A">
              <w:t>oví klienti</w:t>
            </w:r>
            <w:r w:rsidR="009C40D7">
              <w:t xml:space="preserve"> v NZDM</w:t>
            </w:r>
            <w:r w:rsidR="005E456A">
              <w:t xml:space="preserve">, </w:t>
            </w:r>
            <w:r w:rsidR="00592BC7">
              <w:t>posílení spolupráce se školou</w:t>
            </w:r>
            <w:r w:rsidR="005871F3">
              <w:t xml:space="preserve">. </w:t>
            </w:r>
            <w:r w:rsidR="009C40D7">
              <w:t xml:space="preserve">Zvýšené povědomí o NZDM. </w:t>
            </w:r>
            <w:r w:rsidR="005871F3">
              <w:t>Větší porozumění dětem a mladistvým</w:t>
            </w:r>
          </w:p>
        </w:tc>
      </w:tr>
      <w:tr w:rsidR="007C392F" w14:paraId="2D5BA50E" w14:textId="77777777" w:rsidTr="00233801">
        <w:tc>
          <w:tcPr>
            <w:tcW w:w="2265" w:type="dxa"/>
          </w:tcPr>
          <w:p w14:paraId="42174B34" w14:textId="2CF7BAA7" w:rsidR="007C392F" w:rsidRDefault="007C392F" w:rsidP="00B40A82">
            <w:pPr>
              <w:pStyle w:val="AP-Odstavec"/>
              <w:ind w:firstLine="0"/>
              <w:jc w:val="center"/>
            </w:pPr>
            <w:r>
              <w:t>Okolí města Rožnov pod Radhoštěm</w:t>
            </w:r>
          </w:p>
        </w:tc>
        <w:tc>
          <w:tcPr>
            <w:tcW w:w="2265" w:type="dxa"/>
          </w:tcPr>
          <w:p w14:paraId="12ACE934" w14:textId="4EBB98FD" w:rsidR="007C392F" w:rsidRDefault="007C392F" w:rsidP="00B40A82">
            <w:pPr>
              <w:pStyle w:val="AP-Odstavec"/>
              <w:ind w:firstLine="0"/>
              <w:jc w:val="center"/>
            </w:pPr>
            <w:r>
              <w:t>Nepřímá cílová skupina projektu</w:t>
            </w:r>
          </w:p>
        </w:tc>
        <w:tc>
          <w:tcPr>
            <w:tcW w:w="2266" w:type="dxa"/>
          </w:tcPr>
          <w:p w14:paraId="0E7B252B" w14:textId="1A2BD492" w:rsidR="007C392F" w:rsidRDefault="00BA5D91" w:rsidP="00B40A82">
            <w:pPr>
              <w:pStyle w:val="AP-Odstavec"/>
              <w:ind w:firstLine="0"/>
              <w:jc w:val="center"/>
            </w:pPr>
            <w:r>
              <w:t>35 029 obyvatel v mikroregionu Rožnovsko</w:t>
            </w:r>
          </w:p>
        </w:tc>
        <w:tc>
          <w:tcPr>
            <w:tcW w:w="2266" w:type="dxa"/>
          </w:tcPr>
          <w:p w14:paraId="254D9BB8" w14:textId="3A9A5507" w:rsidR="00C316DA" w:rsidRDefault="007D1531" w:rsidP="00AB78CB">
            <w:pPr>
              <w:pStyle w:val="AP-Odstavec"/>
              <w:keepNext/>
              <w:ind w:firstLine="0"/>
              <w:jc w:val="center"/>
            </w:pPr>
            <w:r>
              <w:t>Povědomí o sociální službě NZDM Triumf</w:t>
            </w:r>
            <w:r w:rsidR="00AB78CB">
              <w:t xml:space="preserve"> a</w:t>
            </w:r>
            <w:r w:rsidR="00FF7C6C">
              <w:t xml:space="preserve"> snížené rizikové</w:t>
            </w:r>
            <w:r w:rsidR="00F04A24">
              <w:t xml:space="preserve"> chování</w:t>
            </w:r>
            <w:r w:rsidR="00FF7C6C">
              <w:t xml:space="preserve"> v mikroregionu Rožnovsko</w:t>
            </w:r>
          </w:p>
        </w:tc>
      </w:tr>
    </w:tbl>
    <w:p w14:paraId="7F54A581" w14:textId="1E360125" w:rsidR="00EA300D" w:rsidRPr="00A116F3" w:rsidRDefault="002F12E9" w:rsidP="002F12E9">
      <w:pPr>
        <w:pStyle w:val="Titulek"/>
      </w:pPr>
      <w:r>
        <w:t xml:space="preserve">Zdroj: vlastní tvorba </w:t>
      </w:r>
    </w:p>
    <w:p w14:paraId="07470CF3" w14:textId="2840DD6F" w:rsidR="0009283D" w:rsidRDefault="0009283D" w:rsidP="0009283D">
      <w:pPr>
        <w:pStyle w:val="Nadpis2"/>
      </w:pPr>
      <w:bookmarkStart w:id="41" w:name="_Toc164970528"/>
      <w:r>
        <w:t>Analýza stakeholderů</w:t>
      </w:r>
      <w:bookmarkEnd w:id="41"/>
    </w:p>
    <w:p w14:paraId="572F7183" w14:textId="1EB37C30" w:rsidR="00D079AC" w:rsidRPr="00D079AC" w:rsidRDefault="006F6B7C" w:rsidP="00037FE9">
      <w:pPr>
        <w:pStyle w:val="AP-Odstaveczapedlem"/>
      </w:pPr>
      <w:r>
        <w:t xml:space="preserve">Podkapitola věnující se </w:t>
      </w:r>
      <w:r w:rsidR="00D079AC">
        <w:t>stakeholderům</w:t>
      </w:r>
      <w:r>
        <w:t xml:space="preserve">, kteří </w:t>
      </w:r>
      <w:r w:rsidR="00E521A7">
        <w:t>ovlivňují</w:t>
      </w:r>
      <w:r w:rsidR="00D079AC">
        <w:t xml:space="preserve"> nebo jsou </w:t>
      </w:r>
      <w:r w:rsidR="00E521A7">
        <w:t>ovlivnění problematikou</w:t>
      </w:r>
      <w:r>
        <w:t xml:space="preserve"> </w:t>
      </w:r>
      <w:r w:rsidR="007346E4">
        <w:t>rizikového</w:t>
      </w:r>
      <w:r>
        <w:t xml:space="preserve"> chování</w:t>
      </w:r>
      <w:r w:rsidR="007346E4">
        <w:t>, prevencí, sociálních služeb a skupinou dětí a mladistvých.</w:t>
      </w:r>
      <w:r w:rsidR="006D6A1E">
        <w:t xml:space="preserve"> </w:t>
      </w:r>
      <w:r w:rsidR="003C2893">
        <w:t>Jedná se o s</w:t>
      </w:r>
      <w:r w:rsidR="006D6A1E">
        <w:t>ubjekty</w:t>
      </w:r>
      <w:r w:rsidR="001E49E2">
        <w:t>, kteří mohou mít zájem o výsledcích projektu</w:t>
      </w:r>
      <w:r w:rsidR="00A86E05">
        <w:t xml:space="preserve"> a o subjekty od kterých </w:t>
      </w:r>
      <w:r w:rsidR="00CF1DF3">
        <w:t xml:space="preserve">jsou </w:t>
      </w:r>
      <w:r w:rsidR="00A86E05">
        <w:t>čerpa</w:t>
      </w:r>
      <w:r w:rsidR="00CF1DF3">
        <w:t xml:space="preserve">né </w:t>
      </w:r>
      <w:r w:rsidR="00A86E05">
        <w:t>informace</w:t>
      </w:r>
      <w:r w:rsidR="00B976CF">
        <w:t xml:space="preserve">. </w:t>
      </w:r>
    </w:p>
    <w:p w14:paraId="693E91BF" w14:textId="7DB17A89" w:rsidR="007A5F20" w:rsidRDefault="00A86E05" w:rsidP="005E2D1F">
      <w:pPr>
        <w:pStyle w:val="AP-Odstavec"/>
      </w:pPr>
      <w:r w:rsidRPr="00D932CF">
        <w:rPr>
          <w:b/>
          <w:bCs/>
        </w:rPr>
        <w:lastRenderedPageBreak/>
        <w:t>Charita</w:t>
      </w:r>
      <w:r w:rsidR="001B1338">
        <w:t>, která působí v Rožnově pod Radhoštěm</w:t>
      </w:r>
      <w:r w:rsidR="00B00A20">
        <w:t xml:space="preserve"> </w:t>
      </w:r>
      <w:r w:rsidR="00D932CF">
        <w:t xml:space="preserve">a </w:t>
      </w:r>
      <w:r w:rsidR="004E2DB1">
        <w:t>NZDM Tr</w:t>
      </w:r>
      <w:r w:rsidR="00B23F0D">
        <w:t>i</w:t>
      </w:r>
      <w:r w:rsidR="004E2DB1">
        <w:t>umf spadá pod služby Charity</w:t>
      </w:r>
      <w:r w:rsidR="00E17A93">
        <w:t xml:space="preserve">. </w:t>
      </w:r>
      <w:r w:rsidR="000B1787">
        <w:t xml:space="preserve">Tato </w:t>
      </w:r>
      <w:r w:rsidR="002D1078">
        <w:t>služba</w:t>
      </w:r>
      <w:r w:rsidR="000B1787">
        <w:t xml:space="preserve"> se věnuje dětem a mladistvým</w:t>
      </w:r>
      <w:r w:rsidR="006E55A0">
        <w:t xml:space="preserve"> a poskytuje jim podporu a pomoc při řešení </w:t>
      </w:r>
      <w:r w:rsidR="00997472">
        <w:t xml:space="preserve">každodenních situací </w:t>
      </w:r>
      <w:r w:rsidR="006E55A0">
        <w:t>jako mohou být sociální vztahy</w:t>
      </w:r>
      <w:r w:rsidR="00D84644">
        <w:t>, vztahy s vrstevníky, otázky týkajících se školy</w:t>
      </w:r>
      <w:r w:rsidR="00E86EBC">
        <w:t>, problémy v rodině, rizikové chování a drobnou kriminalitu</w:t>
      </w:r>
      <w:r w:rsidR="002D1078">
        <w:t xml:space="preserve"> apod.</w:t>
      </w:r>
      <w:r w:rsidR="005E2D1F">
        <w:t xml:space="preserve"> </w:t>
      </w:r>
      <w:r w:rsidR="007A5F20">
        <w:t xml:space="preserve">Služba </w:t>
      </w:r>
      <w:proofErr w:type="gramStart"/>
      <w:r w:rsidR="007A5F20">
        <w:t>vytváří</w:t>
      </w:r>
      <w:proofErr w:type="gramEnd"/>
      <w:r w:rsidR="007A5F20">
        <w:t xml:space="preserve"> bezpečné prostředí, kde děti a </w:t>
      </w:r>
      <w:r w:rsidR="00492A17">
        <w:t>mladiství</w:t>
      </w:r>
      <w:r w:rsidR="007A5F20">
        <w:t xml:space="preserve"> mohou </w:t>
      </w:r>
      <w:r w:rsidR="00492A17">
        <w:t>trávit svůj volný čas.</w:t>
      </w:r>
    </w:p>
    <w:p w14:paraId="48AEA396" w14:textId="6101D543" w:rsidR="006E0D7D" w:rsidRDefault="006E0D7D" w:rsidP="006E0D7D">
      <w:pPr>
        <w:pStyle w:val="AP-Odstavec"/>
      </w:pPr>
      <w:r w:rsidRPr="0006133F">
        <w:rPr>
          <w:b/>
          <w:bCs/>
        </w:rPr>
        <w:t>Škola, pedagogové a odborný personál</w:t>
      </w:r>
      <w:r>
        <w:t xml:space="preserve"> </w:t>
      </w:r>
      <w:r w:rsidR="007F14E4">
        <w:t>–</w:t>
      </w:r>
      <w:r>
        <w:t xml:space="preserve"> </w:t>
      </w:r>
      <w:r w:rsidR="007F14E4">
        <w:t>Tito stakeholdeři jsou zodpovědní za chování žáků a poskytují jim adekvátní pomoc a podporu</w:t>
      </w:r>
      <w:r w:rsidR="00D55CBA">
        <w:t xml:space="preserve"> v prostředí školy</w:t>
      </w:r>
      <w:r w:rsidR="00096E59">
        <w:t>, mohou mít důležité informace a zkušenosti s</w:t>
      </w:r>
      <w:r w:rsidR="004B749E">
        <w:t> prevencí rizikového chování.</w:t>
      </w:r>
      <w:r w:rsidR="00520AF3">
        <w:t xml:space="preserve"> Škola jako prostředí, kde se rizikové chování </w:t>
      </w:r>
      <w:r w:rsidR="00C95FA1">
        <w:t xml:space="preserve">může projevovat. Zajišťuje vzdělávací a </w:t>
      </w:r>
      <w:r w:rsidR="00CB6093">
        <w:t>preventivní programy pro žáky.</w:t>
      </w:r>
      <w:r w:rsidR="001176A0">
        <w:t xml:space="preserve"> Škola, pedagogové a odborný personál komunikuje s rodiči žáků nebo se zákonnými zástupci.</w:t>
      </w:r>
    </w:p>
    <w:p w14:paraId="413D0644" w14:textId="4578D440" w:rsidR="004B749E" w:rsidRDefault="004B749E" w:rsidP="006E0D7D">
      <w:pPr>
        <w:pStyle w:val="AP-Odstavec"/>
      </w:pPr>
      <w:r w:rsidRPr="0006133F">
        <w:rPr>
          <w:b/>
          <w:bCs/>
        </w:rPr>
        <w:t>Rodi</w:t>
      </w:r>
      <w:r w:rsidR="007E013C" w:rsidRPr="0006133F">
        <w:rPr>
          <w:b/>
          <w:bCs/>
        </w:rPr>
        <w:t>če žáků (zákonní zástupci)</w:t>
      </w:r>
      <w:r>
        <w:t xml:space="preserve"> – Stakeholdeři, kteří </w:t>
      </w:r>
      <w:r w:rsidR="007E013C">
        <w:t xml:space="preserve">jsou zodpovědní za </w:t>
      </w:r>
      <w:r w:rsidR="003477FC">
        <w:t>výchovu</w:t>
      </w:r>
      <w:r w:rsidR="007E013C">
        <w:t xml:space="preserve"> svých dětí</w:t>
      </w:r>
      <w:r w:rsidR="00AF780E">
        <w:t>. M</w:t>
      </w:r>
      <w:r w:rsidR="003477FC">
        <w:t xml:space="preserve">imo školní </w:t>
      </w:r>
      <w:r w:rsidR="0012228A">
        <w:t>prostředí hrají</w:t>
      </w:r>
      <w:r w:rsidR="0006133F">
        <w:t xml:space="preserve"> klíčovou roli v poskytování podpory</w:t>
      </w:r>
      <w:r w:rsidR="00CE1293">
        <w:t>, hodnot</w:t>
      </w:r>
      <w:r w:rsidR="0006133F">
        <w:t xml:space="preserve"> </w:t>
      </w:r>
      <w:r w:rsidR="0095737C">
        <w:t xml:space="preserve">a chování </w:t>
      </w:r>
      <w:r w:rsidR="0006133F">
        <w:t xml:space="preserve">pro </w:t>
      </w:r>
      <w:r w:rsidR="0095737C">
        <w:t>své děti.</w:t>
      </w:r>
      <w:r w:rsidR="00BC1642">
        <w:t xml:space="preserve"> </w:t>
      </w:r>
      <w:r w:rsidR="005D7A32">
        <w:t xml:space="preserve">Komunikuji se školou v otázkách týkajících se jejich dětí. </w:t>
      </w:r>
    </w:p>
    <w:p w14:paraId="44D9ECE5" w14:textId="3DB21353" w:rsidR="007B6FBB" w:rsidRDefault="007B6FBB" w:rsidP="006E0D7D">
      <w:pPr>
        <w:pStyle w:val="AP-Odstavec"/>
      </w:pPr>
      <w:r w:rsidRPr="003F3F2A">
        <w:rPr>
          <w:b/>
          <w:bCs/>
        </w:rPr>
        <w:t>Město Rožnov Pod Radhoštěm</w:t>
      </w:r>
      <w:r>
        <w:t xml:space="preserve"> </w:t>
      </w:r>
      <w:r w:rsidR="00E82528">
        <w:t>–</w:t>
      </w:r>
      <w:r>
        <w:t xml:space="preserve"> </w:t>
      </w:r>
      <w:r w:rsidR="00E82528">
        <w:t xml:space="preserve">Stanovuje strategie pro rozvoj města </w:t>
      </w:r>
      <w:r w:rsidR="00FD391B">
        <w:t xml:space="preserve">a </w:t>
      </w:r>
      <w:r w:rsidR="004D577C">
        <w:t>komunitní plán služeb. Jehož zájmem je poskytnutí bezpečí</w:t>
      </w:r>
      <w:r w:rsidR="0071631D">
        <w:t>, zlepšení podmínek obyvatel města, včetně dětí a mladistvých</w:t>
      </w:r>
      <w:r w:rsidR="00D6485F">
        <w:t xml:space="preserve">. </w:t>
      </w:r>
      <w:r w:rsidR="003F3F2A">
        <w:t>Spolupracuje</w:t>
      </w:r>
      <w:r w:rsidR="00D6485F">
        <w:t xml:space="preserve"> s dalšími subjekty </w:t>
      </w:r>
      <w:r w:rsidR="003F3F2A">
        <w:t>pro tvorbu projektů a programů cílených pro děti a mladistvé</w:t>
      </w:r>
      <w:r w:rsidR="001E327F">
        <w:t xml:space="preserve"> a p</w:t>
      </w:r>
      <w:r w:rsidR="000D73EA">
        <w:t xml:space="preserve">oskytuje finanční prostředky </w:t>
      </w:r>
      <w:r w:rsidR="006E31C6">
        <w:t>na podporu dětí a mladistvých.</w:t>
      </w:r>
    </w:p>
    <w:p w14:paraId="57D462EE" w14:textId="2874E7D6" w:rsidR="00A86E05" w:rsidRDefault="00A86E05" w:rsidP="006E0D7D">
      <w:pPr>
        <w:pStyle w:val="AP-Odstavec"/>
      </w:pPr>
      <w:r w:rsidRPr="00C45257">
        <w:rPr>
          <w:b/>
          <w:bCs/>
        </w:rPr>
        <w:t>MPSV</w:t>
      </w:r>
      <w:r w:rsidR="00E44294">
        <w:t xml:space="preserve"> </w:t>
      </w:r>
      <w:r w:rsidR="00974B5A">
        <w:t>–</w:t>
      </w:r>
      <w:r w:rsidR="00E44294">
        <w:t xml:space="preserve"> </w:t>
      </w:r>
      <w:r w:rsidR="00974B5A">
        <w:t xml:space="preserve">Definuje sociální politiku </w:t>
      </w:r>
      <w:r w:rsidR="00DA5F98">
        <w:t>a poskytuje podporu dětem a mladistvým</w:t>
      </w:r>
      <w:r w:rsidR="00A508A5">
        <w:t xml:space="preserve"> a také poskytuje </w:t>
      </w:r>
      <w:r w:rsidR="00C45257">
        <w:t>podporu</w:t>
      </w:r>
      <w:r w:rsidR="00A508A5">
        <w:t xml:space="preserve"> organizacím, kteří poskytují sociální služby</w:t>
      </w:r>
      <w:r w:rsidR="00C45257">
        <w:t>, které se zaměřují na prevenci.</w:t>
      </w:r>
    </w:p>
    <w:p w14:paraId="0D359320" w14:textId="3E5983B0" w:rsidR="001A7F8D" w:rsidRDefault="00A86E05" w:rsidP="00EC5B74">
      <w:pPr>
        <w:pStyle w:val="AP-Odstavec"/>
      </w:pPr>
      <w:r w:rsidRPr="00C45257">
        <w:rPr>
          <w:b/>
          <w:bCs/>
        </w:rPr>
        <w:t>MŠMT</w:t>
      </w:r>
      <w:r w:rsidR="00E44294">
        <w:t xml:space="preserve"> </w:t>
      </w:r>
      <w:r w:rsidR="00695BEF">
        <w:t>–</w:t>
      </w:r>
      <w:r w:rsidR="00E44294">
        <w:t xml:space="preserve"> </w:t>
      </w:r>
      <w:r w:rsidR="00733451">
        <w:t>Stakeholder</w:t>
      </w:r>
      <w:r w:rsidR="00695BEF">
        <w:t xml:space="preserve"> v oblasti vzdělávání, výchovy a péče</w:t>
      </w:r>
      <w:r w:rsidR="00733451">
        <w:t xml:space="preserve"> o děti a mládež</w:t>
      </w:r>
      <w:r w:rsidR="005C6C2C">
        <w:t>. Stanovuje vzdělávací politiku pro základní školy</w:t>
      </w:r>
      <w:r w:rsidR="00617C49">
        <w:t xml:space="preserve"> a poskytuje finanční prostředky škole</w:t>
      </w:r>
      <w:r w:rsidR="000D73EA">
        <w:t>.</w:t>
      </w:r>
    </w:p>
    <w:p w14:paraId="12C8097E" w14:textId="7A1E772C" w:rsidR="00EC5B74" w:rsidRDefault="00341D43" w:rsidP="00CA0A49">
      <w:pPr>
        <w:pStyle w:val="Nadpis2"/>
        <w:keepLines/>
      </w:pPr>
      <w:bookmarkStart w:id="42" w:name="_Toc164970529"/>
      <w:r>
        <w:t>Strom příčin a důsledků</w:t>
      </w:r>
      <w:bookmarkEnd w:id="42"/>
    </w:p>
    <w:p w14:paraId="51A2F9F1" w14:textId="0C85055C" w:rsidR="00421DB9" w:rsidRPr="00421DB9" w:rsidRDefault="00D202D7" w:rsidP="00037FE9">
      <w:pPr>
        <w:pStyle w:val="AP-Odstaveczapedlem"/>
      </w:pPr>
      <w:r w:rsidRPr="00D202D7">
        <w:t>Tento strom</w:t>
      </w:r>
      <w:r>
        <w:t xml:space="preserve"> </w:t>
      </w:r>
      <w:r w:rsidRPr="00D202D7">
        <w:t>představuje</w:t>
      </w:r>
      <w:r w:rsidR="005E1C6E">
        <w:t xml:space="preserve"> </w:t>
      </w:r>
      <w:r w:rsidRPr="00D202D7">
        <w:t>příčin</w:t>
      </w:r>
      <w:r w:rsidR="005E1C6E">
        <w:t>y</w:t>
      </w:r>
      <w:r w:rsidRPr="00D202D7">
        <w:t xml:space="preserve"> a důsledků, které souvisejí s problémem nedostatečné informovanosti o sociální službě NZDM Triumf ve školním prostředí.</w:t>
      </w:r>
      <w:r w:rsidR="00B60ECF">
        <w:t xml:space="preserve"> Díky stromu příčin</w:t>
      </w:r>
      <w:r w:rsidR="00030A8C">
        <w:t xml:space="preserve"> a důsledků je možné lépe</w:t>
      </w:r>
      <w:r w:rsidRPr="00D202D7">
        <w:t xml:space="preserve"> </w:t>
      </w:r>
      <w:r w:rsidR="00114015" w:rsidRPr="00114015">
        <w:t>porozumět složitosti problému a identifikovat klíčové oblasti, na které je třeba se zaměřit</w:t>
      </w:r>
      <w:r w:rsidR="00E401FB">
        <w:t xml:space="preserve"> v rámci klíčových aktivit projektu.</w:t>
      </w:r>
    </w:p>
    <w:p w14:paraId="1B1E177B" w14:textId="7AE53065" w:rsidR="00421DB9" w:rsidRDefault="00421DB9" w:rsidP="00CA0A49">
      <w:pPr>
        <w:pStyle w:val="Titulek"/>
        <w:keepNext/>
        <w:keepLines/>
      </w:pPr>
      <w:r>
        <w:lastRenderedPageBreak/>
        <w:t xml:space="preserve">Obrázek </w:t>
      </w:r>
      <w:r>
        <w:fldChar w:fldCharType="begin"/>
      </w:r>
      <w:r>
        <w:instrText xml:space="preserve"> SEQ Obrázek \* ARABIC </w:instrText>
      </w:r>
      <w:r>
        <w:fldChar w:fldCharType="separate"/>
      </w:r>
      <w:r>
        <w:rPr>
          <w:noProof/>
        </w:rPr>
        <w:t>3</w:t>
      </w:r>
      <w:r>
        <w:fldChar w:fldCharType="end"/>
      </w:r>
      <w:r>
        <w:t>: Strom příčin a důsledků</w:t>
      </w:r>
    </w:p>
    <w:p w14:paraId="7CA64339" w14:textId="77777777" w:rsidR="00421DB9" w:rsidRDefault="005448C3" w:rsidP="00037FE9">
      <w:pPr>
        <w:pStyle w:val="Obrzek"/>
      </w:pPr>
      <w:r>
        <w:drawing>
          <wp:inline distT="0" distB="0" distL="0" distR="0" wp14:anchorId="423DAAB4" wp14:editId="30E3FA9C">
            <wp:extent cx="4600424" cy="6507126"/>
            <wp:effectExtent l="0" t="0" r="0" b="8255"/>
            <wp:docPr id="155078093" name="Obrázek 10"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8093" name="Obrázek 10" descr="Obsah obrázku text, snímek obrazovky, Písmo, diagram&#10;&#10;Popis byl vytvořen automatic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07562" cy="6517222"/>
                    </a:xfrm>
                    <a:prstGeom prst="rect">
                      <a:avLst/>
                    </a:prstGeom>
                  </pic:spPr>
                </pic:pic>
              </a:graphicData>
            </a:graphic>
          </wp:inline>
        </w:drawing>
      </w:r>
    </w:p>
    <w:p w14:paraId="394757D4" w14:textId="2AC7F84D" w:rsidR="00341D43" w:rsidRPr="00341D43" w:rsidRDefault="00421DB9" w:rsidP="00421DB9">
      <w:pPr>
        <w:pStyle w:val="Titulek"/>
      </w:pPr>
      <w:r>
        <w:t xml:space="preserve">Zdroj: vlastní tvorba </w:t>
      </w:r>
      <w:r>
        <w:fldChar w:fldCharType="begin"/>
      </w:r>
      <w:r>
        <w:instrText xml:space="preserve"> SEQ Zdroj:_vlastní_tvorba \* ARABIC </w:instrText>
      </w:r>
      <w:r>
        <w:fldChar w:fldCharType="separate"/>
      </w:r>
      <w:r>
        <w:rPr>
          <w:noProof/>
        </w:rPr>
        <w:t>1</w:t>
      </w:r>
      <w:r>
        <w:fldChar w:fldCharType="end"/>
      </w:r>
    </w:p>
    <w:p w14:paraId="4150A078" w14:textId="18A23083" w:rsidR="006435B7" w:rsidRDefault="006435B7" w:rsidP="006435B7">
      <w:pPr>
        <w:pStyle w:val="Nadpis2"/>
      </w:pPr>
      <w:bookmarkStart w:id="43" w:name="_Toc164970530"/>
      <w:r>
        <w:t>Závěr analýzy potřebnosti</w:t>
      </w:r>
      <w:bookmarkEnd w:id="43"/>
    </w:p>
    <w:p w14:paraId="4F99F5BC" w14:textId="2C0E7241" w:rsidR="007C2876" w:rsidRDefault="00227334" w:rsidP="00037FE9">
      <w:pPr>
        <w:pStyle w:val="AP-Odstaveczapedlem"/>
      </w:pPr>
      <w:r>
        <w:t xml:space="preserve">Z analýzy vyplývá, že </w:t>
      </w:r>
      <w:r w:rsidR="0040321F">
        <w:t>děti a mladiství se mohou pohybovat v prostředí, které je pro ně rizikové</w:t>
      </w:r>
      <w:r w:rsidR="00CB5817">
        <w:t xml:space="preserve"> a může to mít negativní dopad na jejich vývoj.</w:t>
      </w:r>
      <w:r w:rsidR="007C2876" w:rsidRPr="007C2876">
        <w:t xml:space="preserve"> </w:t>
      </w:r>
      <w:r w:rsidR="007C2876">
        <w:t>K</w:t>
      </w:r>
      <w:r w:rsidR="007C2876" w:rsidRPr="007C2876">
        <w:t xml:space="preserve">onkrétně </w:t>
      </w:r>
      <w:r w:rsidR="00F24E40">
        <w:t xml:space="preserve">se jedná o </w:t>
      </w:r>
      <w:r w:rsidR="007C2876" w:rsidRPr="007C2876">
        <w:t xml:space="preserve">výskyt osob a skupin, které </w:t>
      </w:r>
      <w:r w:rsidR="007C2876" w:rsidRPr="007C2876">
        <w:lastRenderedPageBreak/>
        <w:t>obchodují s návykovými látkami v</w:t>
      </w:r>
      <w:r w:rsidR="00F24E40">
        <w:t> Rožnově pod Radhoštěm</w:t>
      </w:r>
      <w:r w:rsidR="00264598">
        <w:t xml:space="preserve">, kdy děti a mladiství mohou mít </w:t>
      </w:r>
      <w:r w:rsidR="000929E9">
        <w:t xml:space="preserve">snadný přístup k návykovým látkám. </w:t>
      </w:r>
    </w:p>
    <w:p w14:paraId="39044847" w14:textId="224979CD" w:rsidR="001A2700" w:rsidRDefault="00301997" w:rsidP="001A2700">
      <w:pPr>
        <w:pStyle w:val="AP-Odstavec"/>
      </w:pPr>
      <w:r>
        <w:t xml:space="preserve"> Analýza také poskytla </w:t>
      </w:r>
      <w:r w:rsidR="002A7BD1">
        <w:t>současnou situaci výskytu rizikového chování u žáků na 2. stupni ZŠ v celé ČR a ve Zlínském kraji</w:t>
      </w:r>
      <w:r w:rsidR="00A0456A">
        <w:t>.</w:t>
      </w:r>
      <w:r w:rsidR="00A0456A" w:rsidRPr="00A0456A">
        <w:t xml:space="preserve"> </w:t>
      </w:r>
      <w:r w:rsidR="00A0456A">
        <w:t>N</w:t>
      </w:r>
      <w:r w:rsidR="00A0456A" w:rsidRPr="00A0456A">
        <w:t xml:space="preserve">ejčastěji </w:t>
      </w:r>
      <w:r w:rsidR="002C2C22">
        <w:t xml:space="preserve">se </w:t>
      </w:r>
      <w:r w:rsidR="002C2C22" w:rsidRPr="00A0456A">
        <w:t>rizikové</w:t>
      </w:r>
      <w:r w:rsidR="00A0456A" w:rsidRPr="00A0456A">
        <w:t xml:space="preserve"> chování</w:t>
      </w:r>
      <w:r w:rsidR="00B44DBC">
        <w:t xml:space="preserve"> vyskytuje</w:t>
      </w:r>
      <w:r w:rsidR="00A0456A" w:rsidRPr="00A0456A">
        <w:t xml:space="preserve"> v podobě užívání tabákových výrobků, alkoholu, elektronických cigaret</w:t>
      </w:r>
      <w:r w:rsidR="002C2C22">
        <w:t>, užívání alkoholu</w:t>
      </w:r>
      <w:r w:rsidR="00B47681">
        <w:t>, záškoláctví</w:t>
      </w:r>
      <w:r w:rsidR="002C2C22">
        <w:t xml:space="preserve"> </w:t>
      </w:r>
      <w:r w:rsidR="00A0456A" w:rsidRPr="00A0456A">
        <w:t>a výskyt</w:t>
      </w:r>
      <w:r w:rsidR="002C2C22">
        <w:t xml:space="preserve">u </w:t>
      </w:r>
      <w:r w:rsidR="00A0456A" w:rsidRPr="00A0456A">
        <w:t>špatných vztahů mezi žáky.</w:t>
      </w:r>
      <w:r w:rsidR="00AD6D31">
        <w:t xml:space="preserve"> </w:t>
      </w:r>
      <w:r w:rsidR="00AD6D31" w:rsidRPr="00AD6D31">
        <w:t>Z analýzy lze vyvodit, že konzumace alkoholu, kouření tabáku a marihuany se u dětí snížila, ale stále se jedná o vysoká čísla a, že se vyskytuje mezi dětmi a mladistvými nový trend v podobě elektronických cigaret a rostoucí konzumace energetických nápojů.</w:t>
      </w:r>
      <w:r w:rsidR="00C9233F">
        <w:t xml:space="preserve"> Z</w:t>
      </w:r>
      <w:r w:rsidR="003D0094">
        <w:t xml:space="preserve"> analýzy také vyplývá potřeba spolupracovat </w:t>
      </w:r>
      <w:r w:rsidR="00E26F22">
        <w:t>mezi NZDM a</w:t>
      </w:r>
      <w:r w:rsidR="003D0094">
        <w:t xml:space="preserve"> školním metodikem prevence pro </w:t>
      </w:r>
      <w:r w:rsidR="008559C6">
        <w:t>zajištění informací o NZDM Triumf</w:t>
      </w:r>
      <w:r w:rsidR="00B15D37">
        <w:t>, jejich aktivit a programů, které by se žáci 2. stupně ZŠ mohli účastnit.</w:t>
      </w:r>
      <w:r w:rsidR="002F7EF6">
        <w:t xml:space="preserve"> Potřeba spolupracovat </w:t>
      </w:r>
      <w:r w:rsidR="008C391C">
        <w:t>je obou stanná, protože sociální pracovnice</w:t>
      </w:r>
      <w:r w:rsidR="00EA043E">
        <w:t xml:space="preserve"> z NZDM Triumf jsou </w:t>
      </w:r>
      <w:r w:rsidR="00441883">
        <w:t xml:space="preserve">nakloněny ke spolupráci </w:t>
      </w:r>
      <w:r w:rsidR="005149AF">
        <w:t>v návaznosti na zvýšení povědomí o této službě</w:t>
      </w:r>
      <w:r w:rsidR="00C23364">
        <w:t xml:space="preserve">, která by mohla přinést </w:t>
      </w:r>
      <w:r w:rsidR="00583DB5">
        <w:t>možnosti prevence rizikového chování na ZŠ žákům</w:t>
      </w:r>
      <w:r w:rsidR="008B40E2">
        <w:t>.</w:t>
      </w:r>
      <w:r w:rsidR="00371EBF">
        <w:t xml:space="preserve"> Z analýzy, která se věnovala také příkladům řešení</w:t>
      </w:r>
      <w:r w:rsidR="004254C2">
        <w:t xml:space="preserve"> problematiky</w:t>
      </w:r>
      <w:r w:rsidR="002E528F">
        <w:t xml:space="preserve"> je možné </w:t>
      </w:r>
      <w:r w:rsidR="00FA5BCF">
        <w:t>v</w:t>
      </w:r>
      <w:r w:rsidR="008E4E5F">
        <w:t xml:space="preserve">ytvořit </w:t>
      </w:r>
      <w:r w:rsidR="002E528F">
        <w:t>spolupr</w:t>
      </w:r>
      <w:r w:rsidR="008E4E5F">
        <w:t>áci</w:t>
      </w:r>
      <w:r w:rsidR="002E528F">
        <w:t xml:space="preserve"> v rámci prevence rizikového chování mezi NZDM a ZŠ</w:t>
      </w:r>
      <w:r w:rsidR="004254C2">
        <w:t xml:space="preserve">. </w:t>
      </w:r>
      <w:r w:rsidR="009F3A71">
        <w:t xml:space="preserve">Na základě provedené analýzy je </w:t>
      </w:r>
      <w:r w:rsidR="00140227">
        <w:t>Rožnov pod Radhoštěm vědomo hrozby</w:t>
      </w:r>
      <w:r w:rsidR="00673E1E">
        <w:t xml:space="preserve">, která se týká rizikového chování a </w:t>
      </w:r>
      <w:r w:rsidR="00121171">
        <w:t xml:space="preserve">jejím záměrem je také </w:t>
      </w:r>
      <w:r w:rsidR="00673E1E">
        <w:t>cíl</w:t>
      </w:r>
      <w:r w:rsidR="00121171">
        <w:t>it</w:t>
      </w:r>
      <w:r w:rsidR="00673E1E">
        <w:t xml:space="preserve"> na informovanost a osvětu</w:t>
      </w:r>
      <w:r w:rsidR="00121171">
        <w:t>.</w:t>
      </w:r>
    </w:p>
    <w:p w14:paraId="0F1BA9F3" w14:textId="16FC33B1" w:rsidR="00E87021" w:rsidRDefault="00E87021" w:rsidP="006B3445">
      <w:pPr>
        <w:pStyle w:val="AP-Odstavec"/>
        <w:sectPr w:rsidR="00E87021" w:rsidSect="007D7EB8">
          <w:type w:val="oddPage"/>
          <w:pgSz w:w="11906" w:h="16838" w:code="9"/>
          <w:pgMar w:top="1417" w:right="1417" w:bottom="1417" w:left="1417" w:header="708" w:footer="708" w:gutter="0"/>
          <w:cols w:space="708"/>
          <w:docGrid w:linePitch="360"/>
        </w:sectPr>
      </w:pPr>
      <w:r w:rsidRPr="00E87021">
        <w:t>Analýz</w:t>
      </w:r>
      <w:r w:rsidR="008E4E5F">
        <w:t>a</w:t>
      </w:r>
      <w:r w:rsidRPr="00E87021">
        <w:t xml:space="preserve"> potřebnosti projektu identifikovala důležité poznatky a informace k realizaci projektu a jeho klíčových aktivit, které se budou zaměřovat na informovanost o NZDM a vytvoření pilotní spolupráce mezi NZDM a ZŠ v návaznosti na prevencí rizikového chování</w:t>
      </w:r>
      <w:r w:rsidR="006B3445">
        <w:t xml:space="preserve"> díky informovanosti o sociální službě NZDM.</w:t>
      </w:r>
    </w:p>
    <w:p w14:paraId="3A4A6129" w14:textId="687D49A1" w:rsidR="004D458E" w:rsidRDefault="00B1192B" w:rsidP="004D458E">
      <w:pPr>
        <w:pStyle w:val="Nadpis1"/>
      </w:pPr>
      <w:bookmarkStart w:id="44" w:name="_Toc164970531"/>
      <w:r>
        <w:lastRenderedPageBreak/>
        <w:t>Logframe projektu</w:t>
      </w:r>
      <w:bookmarkEnd w:id="44"/>
    </w:p>
    <w:p w14:paraId="2D126105" w14:textId="4630095E" w:rsidR="00F10FEF" w:rsidRDefault="004D458E" w:rsidP="00037FE9">
      <w:pPr>
        <w:pStyle w:val="AP-Odstaveczapedlem"/>
      </w:pPr>
      <w:r>
        <w:t xml:space="preserve">V této kapitole se nachází </w:t>
      </w:r>
      <w:r w:rsidR="00DF7D90">
        <w:t xml:space="preserve">tabulka </w:t>
      </w:r>
      <w:r>
        <w:t>intervenční logik</w:t>
      </w:r>
      <w:r w:rsidR="00A3335B">
        <w:t>y</w:t>
      </w:r>
      <w:r>
        <w:t xml:space="preserve"> projektu neboli logframe projektu</w:t>
      </w:r>
      <w:r w:rsidR="004C2682">
        <w:t>, kter</w:t>
      </w:r>
      <w:r w:rsidR="00DF7D90">
        <w:t xml:space="preserve">á </w:t>
      </w:r>
      <w:r w:rsidR="004C2682">
        <w:t xml:space="preserve">poskytuje </w:t>
      </w:r>
      <w:r w:rsidR="004C5564">
        <w:t>celkový přehled projektu</w:t>
      </w:r>
      <w:r w:rsidR="00201370">
        <w:t xml:space="preserve"> jako jeho </w:t>
      </w:r>
      <w:r w:rsidR="00814F54">
        <w:t xml:space="preserve">cíl, záměr, </w:t>
      </w:r>
      <w:r w:rsidR="00201370">
        <w:t>aktivit</w:t>
      </w:r>
      <w:r w:rsidR="00814F54">
        <w:t>y</w:t>
      </w:r>
      <w:r w:rsidR="007E14D6">
        <w:t xml:space="preserve"> časový rámec aktivit</w:t>
      </w:r>
      <w:r w:rsidR="00201370">
        <w:t>, výstup</w:t>
      </w:r>
      <w:r w:rsidR="007E14D6">
        <w:t>y</w:t>
      </w:r>
      <w:r w:rsidR="00D45DB4">
        <w:t xml:space="preserve"> spojených aktivit</w:t>
      </w:r>
      <w:r w:rsidR="00201370">
        <w:t>,</w:t>
      </w:r>
      <w:r w:rsidR="007E14D6">
        <w:t xml:space="preserve"> indikátory výstupů, způsoby ověření indikátoru</w:t>
      </w:r>
      <w:r w:rsidR="00204C8D">
        <w:t xml:space="preserve"> a </w:t>
      </w:r>
      <w:r w:rsidR="00814F54">
        <w:t>předpoklady realizace.</w:t>
      </w:r>
    </w:p>
    <w:p w14:paraId="14340D99" w14:textId="11872411" w:rsidR="00DB467C" w:rsidRPr="00DB467C" w:rsidRDefault="00DB467C" w:rsidP="00DB467C">
      <w:pPr>
        <w:pStyle w:val="AP-Odstavec"/>
      </w:pPr>
    </w:p>
    <w:p w14:paraId="43BD3566" w14:textId="1E2AB851" w:rsidR="00CD41F6" w:rsidRDefault="00CD41F6" w:rsidP="00CD41F6">
      <w:pPr>
        <w:pStyle w:val="Titulek"/>
        <w:keepNext/>
      </w:pPr>
      <w:r>
        <w:t xml:space="preserve">Tabulka </w:t>
      </w:r>
      <w:r>
        <w:fldChar w:fldCharType="begin"/>
      </w:r>
      <w:r>
        <w:instrText xml:space="preserve"> SEQ Tabulka \* ARABIC </w:instrText>
      </w:r>
      <w:r>
        <w:fldChar w:fldCharType="separate"/>
      </w:r>
      <w:r w:rsidR="006E122C">
        <w:rPr>
          <w:noProof/>
        </w:rPr>
        <w:t>2</w:t>
      </w:r>
      <w:r>
        <w:fldChar w:fldCharType="end"/>
      </w:r>
      <w:r>
        <w:t>: Logframe projektu</w:t>
      </w:r>
    </w:p>
    <w:tbl>
      <w:tblPr>
        <w:tblStyle w:val="Mkatabulky"/>
        <w:tblW w:w="0" w:type="auto"/>
        <w:jc w:val="center"/>
        <w:tblLayout w:type="fixed"/>
        <w:tblLook w:val="04A0" w:firstRow="1" w:lastRow="0" w:firstColumn="1" w:lastColumn="0" w:noHBand="0" w:noVBand="1"/>
      </w:tblPr>
      <w:tblGrid>
        <w:gridCol w:w="1110"/>
        <w:gridCol w:w="3001"/>
        <w:gridCol w:w="1701"/>
        <w:gridCol w:w="1559"/>
        <w:gridCol w:w="1696"/>
      </w:tblGrid>
      <w:tr w:rsidR="004D458E" w:rsidRPr="00013D5E" w14:paraId="7168AEB1" w14:textId="77777777" w:rsidTr="003B5033">
        <w:trPr>
          <w:trHeight w:val="776"/>
          <w:jc w:val="center"/>
        </w:trPr>
        <w:tc>
          <w:tcPr>
            <w:tcW w:w="1110" w:type="dxa"/>
            <w:tcBorders>
              <w:top w:val="nil"/>
              <w:left w:val="nil"/>
            </w:tcBorders>
            <w:shd w:val="clear" w:color="auto" w:fill="FFFFFF" w:themeFill="background1"/>
            <w:vAlign w:val="center"/>
          </w:tcPr>
          <w:p w14:paraId="2611DB1C" w14:textId="77777777" w:rsidR="004D458E" w:rsidRPr="0087418E" w:rsidRDefault="004D458E" w:rsidP="003B5033">
            <w:pPr>
              <w:jc w:val="center"/>
              <w:rPr>
                <w:sz w:val="16"/>
                <w:szCs w:val="16"/>
              </w:rPr>
            </w:pPr>
          </w:p>
        </w:tc>
        <w:tc>
          <w:tcPr>
            <w:tcW w:w="3001" w:type="dxa"/>
            <w:shd w:val="clear" w:color="auto" w:fill="D9D9D9" w:themeFill="background1" w:themeFillShade="D9"/>
            <w:vAlign w:val="center"/>
          </w:tcPr>
          <w:p w14:paraId="160F8941" w14:textId="77777777" w:rsidR="004D458E" w:rsidRPr="00013D5E" w:rsidRDefault="004D458E" w:rsidP="003B5033">
            <w:pPr>
              <w:jc w:val="center"/>
              <w:rPr>
                <w:b/>
                <w:bCs/>
              </w:rPr>
            </w:pPr>
            <w:r w:rsidRPr="00013D5E">
              <w:rPr>
                <w:b/>
                <w:bCs/>
              </w:rPr>
              <w:t>Logika projektu</w:t>
            </w:r>
          </w:p>
        </w:tc>
        <w:tc>
          <w:tcPr>
            <w:tcW w:w="1701" w:type="dxa"/>
            <w:shd w:val="clear" w:color="auto" w:fill="D9D9D9" w:themeFill="background1" w:themeFillShade="D9"/>
            <w:vAlign w:val="center"/>
          </w:tcPr>
          <w:p w14:paraId="6D115269" w14:textId="77777777" w:rsidR="004D458E" w:rsidRPr="00013D5E" w:rsidRDefault="004D458E" w:rsidP="003B5033">
            <w:pPr>
              <w:jc w:val="center"/>
              <w:rPr>
                <w:b/>
                <w:bCs/>
              </w:rPr>
            </w:pPr>
            <w:r>
              <w:rPr>
                <w:b/>
                <w:bCs/>
              </w:rPr>
              <w:t>Ověřitelné indikátory</w:t>
            </w:r>
          </w:p>
        </w:tc>
        <w:tc>
          <w:tcPr>
            <w:tcW w:w="1559" w:type="dxa"/>
            <w:shd w:val="clear" w:color="auto" w:fill="D9D9D9" w:themeFill="background1" w:themeFillShade="D9"/>
            <w:vAlign w:val="center"/>
          </w:tcPr>
          <w:p w14:paraId="4C937124" w14:textId="77777777" w:rsidR="004D458E" w:rsidRPr="00013D5E" w:rsidRDefault="004D458E" w:rsidP="003B5033">
            <w:pPr>
              <w:jc w:val="center"/>
              <w:rPr>
                <w:b/>
                <w:bCs/>
              </w:rPr>
            </w:pPr>
            <w:r>
              <w:rPr>
                <w:b/>
                <w:bCs/>
              </w:rPr>
              <w:t>Způsob ověření indikátoru</w:t>
            </w:r>
          </w:p>
        </w:tc>
        <w:tc>
          <w:tcPr>
            <w:tcW w:w="1696" w:type="dxa"/>
            <w:shd w:val="clear" w:color="auto" w:fill="D9D9D9" w:themeFill="background1" w:themeFillShade="D9"/>
            <w:vAlign w:val="center"/>
          </w:tcPr>
          <w:p w14:paraId="4F685A9A" w14:textId="77777777" w:rsidR="004D458E" w:rsidRPr="00013D5E" w:rsidRDefault="004D458E" w:rsidP="003B5033">
            <w:pPr>
              <w:jc w:val="center"/>
              <w:rPr>
                <w:b/>
                <w:bCs/>
              </w:rPr>
            </w:pPr>
            <w:r w:rsidRPr="00013D5E">
              <w:rPr>
                <w:b/>
                <w:bCs/>
              </w:rPr>
              <w:t>Předpoklady realizace</w:t>
            </w:r>
          </w:p>
        </w:tc>
      </w:tr>
      <w:tr w:rsidR="004D458E" w:rsidRPr="005D671E" w14:paraId="16306864" w14:textId="77777777" w:rsidTr="003B5033">
        <w:trPr>
          <w:trHeight w:val="3097"/>
          <w:jc w:val="center"/>
        </w:trPr>
        <w:tc>
          <w:tcPr>
            <w:tcW w:w="1110" w:type="dxa"/>
            <w:shd w:val="clear" w:color="auto" w:fill="D9D9D9" w:themeFill="background1" w:themeFillShade="D9"/>
            <w:vAlign w:val="center"/>
          </w:tcPr>
          <w:p w14:paraId="5802B9F4" w14:textId="77777777" w:rsidR="004D458E" w:rsidRPr="002F5719" w:rsidRDefault="004D458E" w:rsidP="003B5033">
            <w:pPr>
              <w:jc w:val="center"/>
              <w:rPr>
                <w:b/>
                <w:bCs/>
              </w:rPr>
            </w:pPr>
            <w:r>
              <w:rPr>
                <w:b/>
                <w:bCs/>
              </w:rPr>
              <w:t>Záměr projektu</w:t>
            </w:r>
          </w:p>
        </w:tc>
        <w:tc>
          <w:tcPr>
            <w:tcW w:w="3001" w:type="dxa"/>
            <w:vAlign w:val="center"/>
          </w:tcPr>
          <w:p w14:paraId="7BA4B701" w14:textId="1E350ED3" w:rsidR="004D458E" w:rsidRPr="006854B5" w:rsidRDefault="004D458E" w:rsidP="003B5033">
            <w:pPr>
              <w:contextualSpacing/>
            </w:pPr>
            <w:r w:rsidRPr="006854B5">
              <w:t>Zvýš</w:t>
            </w:r>
            <w:r w:rsidR="00C9576B">
              <w:t xml:space="preserve">ení </w:t>
            </w:r>
            <w:r w:rsidRPr="006854B5">
              <w:t>informovanost o NZDM Triumf u žáků 2. stupně ZŠ</w:t>
            </w:r>
            <w:r w:rsidR="00201117">
              <w:t xml:space="preserve"> Pod Skalkou</w:t>
            </w:r>
            <w:r w:rsidRPr="006854B5">
              <w:t xml:space="preserve"> </w:t>
            </w:r>
            <w:r>
              <w:t>prostřednictvím spolupráce ZŠ a NZDM jako nástroji prevence rizikového chování</w:t>
            </w:r>
          </w:p>
        </w:tc>
        <w:tc>
          <w:tcPr>
            <w:tcW w:w="1701" w:type="dxa"/>
            <w:vAlign w:val="center"/>
          </w:tcPr>
          <w:p w14:paraId="790D9ABE" w14:textId="77777777" w:rsidR="004D458E" w:rsidRPr="00016629" w:rsidRDefault="004D458E" w:rsidP="003B5033">
            <w:pPr>
              <w:contextualSpacing/>
            </w:pPr>
            <w:r>
              <w:t>Přibližně 70 % žáků, kteří se zúčastnili aktivit projektu z celkového počtu žáků na 2.stupni ZŠ a získali informace o poskytované sociální službě. Tedy cca 112 žáků ze 165 žáků</w:t>
            </w:r>
          </w:p>
        </w:tc>
        <w:tc>
          <w:tcPr>
            <w:tcW w:w="1559" w:type="dxa"/>
            <w:vAlign w:val="center"/>
          </w:tcPr>
          <w:p w14:paraId="1EF7D0C0" w14:textId="3B4FF7B6" w:rsidR="004D458E" w:rsidRPr="007A0D3F" w:rsidRDefault="004D458E" w:rsidP="003B5033">
            <w:pPr>
              <w:contextualSpacing/>
            </w:pPr>
            <w:r>
              <w:t xml:space="preserve">Interpretované </w:t>
            </w:r>
            <w:r w:rsidRPr="008B0836">
              <w:t>dotazník</w:t>
            </w:r>
            <w:r>
              <w:t xml:space="preserve">y před provedenými aktivitami projektu a po provedených aktivit projektu, které byly cílené pro žáky 2.stupně ZŠ pro </w:t>
            </w:r>
            <w:r w:rsidRPr="008B0836">
              <w:t>ověření jejich znalostí o NZDM Triumf</w:t>
            </w:r>
          </w:p>
        </w:tc>
        <w:tc>
          <w:tcPr>
            <w:tcW w:w="1696" w:type="dxa"/>
            <w:vAlign w:val="center"/>
          </w:tcPr>
          <w:p w14:paraId="241008DA" w14:textId="77777777" w:rsidR="004D458E" w:rsidRPr="005D671E" w:rsidRDefault="004D458E" w:rsidP="003B5033">
            <w:pPr>
              <w:jc w:val="center"/>
            </w:pPr>
            <w:r w:rsidRPr="005D671E">
              <w:t>x</w:t>
            </w:r>
          </w:p>
        </w:tc>
      </w:tr>
      <w:tr w:rsidR="004D458E" w:rsidRPr="00227D4B" w14:paraId="4561860B" w14:textId="77777777" w:rsidTr="003B5033">
        <w:trPr>
          <w:trHeight w:val="2546"/>
          <w:jc w:val="center"/>
        </w:trPr>
        <w:tc>
          <w:tcPr>
            <w:tcW w:w="1110" w:type="dxa"/>
            <w:shd w:val="clear" w:color="auto" w:fill="D9D9D9" w:themeFill="background1" w:themeFillShade="D9"/>
            <w:vAlign w:val="center"/>
          </w:tcPr>
          <w:p w14:paraId="5A218BF5" w14:textId="77777777" w:rsidR="004D458E" w:rsidRPr="002F5719" w:rsidRDefault="004D458E" w:rsidP="003B5033">
            <w:pPr>
              <w:jc w:val="center"/>
              <w:rPr>
                <w:b/>
                <w:bCs/>
              </w:rPr>
            </w:pPr>
            <w:r>
              <w:rPr>
                <w:b/>
                <w:bCs/>
              </w:rPr>
              <w:t>Cíl</w:t>
            </w:r>
          </w:p>
        </w:tc>
        <w:tc>
          <w:tcPr>
            <w:tcW w:w="3001" w:type="dxa"/>
            <w:vAlign w:val="center"/>
          </w:tcPr>
          <w:p w14:paraId="1C67C92C" w14:textId="4742FFA9" w:rsidR="004D458E" w:rsidRPr="002A45A6" w:rsidRDefault="004D458E" w:rsidP="0012228A">
            <w:r>
              <w:t>Do konce školního roku zvýšit</w:t>
            </w:r>
            <w:r w:rsidRPr="002A45A6">
              <w:t xml:space="preserve"> povědomí o NZDM Triumf na </w:t>
            </w:r>
            <w:r w:rsidR="001256E8">
              <w:t>ZŠ Pod Skalkou a</w:t>
            </w:r>
            <w:r>
              <w:t xml:space="preserve"> poskytnout</w:t>
            </w:r>
            <w:r w:rsidRPr="002A45A6">
              <w:t xml:space="preserve"> žák</w:t>
            </w:r>
            <w:r>
              <w:t>ům</w:t>
            </w:r>
            <w:r w:rsidRPr="002A45A6">
              <w:t xml:space="preserve"> druhého stupně, pedago</w:t>
            </w:r>
            <w:r>
              <w:t xml:space="preserve">gům, </w:t>
            </w:r>
            <w:r w:rsidRPr="002A45A6">
              <w:t>zaměstnan</w:t>
            </w:r>
            <w:r>
              <w:t>cům</w:t>
            </w:r>
            <w:r w:rsidRPr="002A45A6">
              <w:t xml:space="preserve"> školy a rodič</w:t>
            </w:r>
            <w:r>
              <w:t>ům</w:t>
            </w:r>
            <w:r w:rsidRPr="002A45A6">
              <w:t xml:space="preserve"> žáků </w:t>
            </w:r>
            <w:r>
              <w:t xml:space="preserve">informace o sociální službě </w:t>
            </w:r>
            <w:r w:rsidRPr="002A45A6">
              <w:t>a vytvořit pilotní spolupráci mezi NZDM Triumf a ZŠ</w:t>
            </w:r>
          </w:p>
        </w:tc>
        <w:tc>
          <w:tcPr>
            <w:tcW w:w="1701" w:type="dxa"/>
            <w:vAlign w:val="center"/>
          </w:tcPr>
          <w:p w14:paraId="549D4E23" w14:textId="77777777" w:rsidR="004D458E" w:rsidRDefault="004D458E" w:rsidP="00712000">
            <w:pPr>
              <w:pStyle w:val="Odstavecseseznamem"/>
              <w:numPr>
                <w:ilvl w:val="0"/>
                <w:numId w:val="8"/>
              </w:numPr>
              <w:ind w:left="315"/>
            </w:pPr>
            <w:r w:rsidRPr="00D60DB6">
              <w:t>Navázaný kontakt mezi NZDM a ZŠ</w:t>
            </w:r>
            <w:r>
              <w:t xml:space="preserve"> za účelem spolupráce</w:t>
            </w:r>
          </w:p>
          <w:p w14:paraId="6E1877C5" w14:textId="5A9520D3" w:rsidR="00EE7739" w:rsidRDefault="00EE7739" w:rsidP="00712000">
            <w:pPr>
              <w:pStyle w:val="Odstavecseseznamem"/>
              <w:numPr>
                <w:ilvl w:val="0"/>
                <w:numId w:val="8"/>
              </w:numPr>
              <w:ind w:left="315"/>
            </w:pPr>
            <w:r>
              <w:t xml:space="preserve">Realizované </w:t>
            </w:r>
            <w:r w:rsidR="00944617">
              <w:t xml:space="preserve">2 </w:t>
            </w:r>
            <w:r>
              <w:t>exkurze do NZDM</w:t>
            </w:r>
          </w:p>
          <w:p w14:paraId="31CB748D" w14:textId="77777777" w:rsidR="004D458E" w:rsidRDefault="004D458E" w:rsidP="00712000">
            <w:pPr>
              <w:pStyle w:val="Odstavecseseznamem"/>
              <w:numPr>
                <w:ilvl w:val="0"/>
                <w:numId w:val="8"/>
              </w:numPr>
              <w:ind w:left="315"/>
            </w:pPr>
            <w:r>
              <w:lastRenderedPageBreak/>
              <w:t xml:space="preserve">Vyšší návštěvnost klientů v NZDM </w:t>
            </w:r>
          </w:p>
          <w:p w14:paraId="654304E9" w14:textId="77777777" w:rsidR="004D458E" w:rsidRDefault="004D458E" w:rsidP="00712000">
            <w:pPr>
              <w:pStyle w:val="Odstavecseseznamem"/>
              <w:numPr>
                <w:ilvl w:val="0"/>
                <w:numId w:val="8"/>
              </w:numPr>
              <w:ind w:left="315"/>
            </w:pPr>
            <w:r>
              <w:t>Předané informace o NZDM prostřednictvím, prezentací a distribucí informačních materiálů pro žáky, pedagogy, zaměstnance školy a rodiče žáků</w:t>
            </w:r>
          </w:p>
          <w:p w14:paraId="36769C57" w14:textId="2A459AD3" w:rsidR="00106C37" w:rsidRDefault="00106C37" w:rsidP="00034AA3">
            <w:pPr>
              <w:ind w:left="-45"/>
            </w:pPr>
          </w:p>
          <w:p w14:paraId="5720479E" w14:textId="77777777" w:rsidR="004D458E" w:rsidRPr="00D60DB6" w:rsidRDefault="004D458E" w:rsidP="003B5033">
            <w:pPr>
              <w:pStyle w:val="Odstavecseseznamem"/>
              <w:numPr>
                <w:ilvl w:val="0"/>
                <w:numId w:val="0"/>
              </w:numPr>
              <w:ind w:left="315"/>
            </w:pPr>
          </w:p>
        </w:tc>
        <w:tc>
          <w:tcPr>
            <w:tcW w:w="1559" w:type="dxa"/>
            <w:vAlign w:val="center"/>
          </w:tcPr>
          <w:p w14:paraId="0C686499" w14:textId="77777777" w:rsidR="004D458E" w:rsidRDefault="004D458E" w:rsidP="00712000">
            <w:pPr>
              <w:pStyle w:val="Odstavecseseznamem"/>
              <w:numPr>
                <w:ilvl w:val="0"/>
                <w:numId w:val="9"/>
              </w:numPr>
              <w:ind w:left="294"/>
            </w:pPr>
            <w:r>
              <w:lastRenderedPageBreak/>
              <w:t>Podepsán kontrakt o spolupráci mezi NZDM a ZŠ</w:t>
            </w:r>
          </w:p>
          <w:p w14:paraId="16BF8D72" w14:textId="47528F66" w:rsidR="00592A89" w:rsidRDefault="00723F5F" w:rsidP="00712000">
            <w:pPr>
              <w:pStyle w:val="Odstavecseseznamem"/>
              <w:numPr>
                <w:ilvl w:val="0"/>
                <w:numId w:val="9"/>
              </w:numPr>
              <w:ind w:left="294"/>
            </w:pPr>
            <w:r>
              <w:t xml:space="preserve">Dokumenty NZDM s listinou o počtu </w:t>
            </w:r>
            <w:r>
              <w:lastRenderedPageBreak/>
              <w:t>žáků na exkurzi</w:t>
            </w:r>
          </w:p>
          <w:p w14:paraId="1BE80026" w14:textId="77777777" w:rsidR="004D458E" w:rsidRDefault="004D458E" w:rsidP="00712000">
            <w:pPr>
              <w:pStyle w:val="Odstavecseseznamem"/>
              <w:numPr>
                <w:ilvl w:val="0"/>
                <w:numId w:val="9"/>
              </w:numPr>
              <w:ind w:left="294"/>
            </w:pPr>
            <w:r>
              <w:t>Výroční zpráva NZDM o počtu klientů</w:t>
            </w:r>
          </w:p>
          <w:p w14:paraId="295D0545" w14:textId="77777777" w:rsidR="004D458E" w:rsidRDefault="004D458E" w:rsidP="00712000">
            <w:pPr>
              <w:pStyle w:val="Odstavecseseznamem"/>
              <w:numPr>
                <w:ilvl w:val="0"/>
                <w:numId w:val="9"/>
              </w:numPr>
              <w:ind w:left="294"/>
            </w:pPr>
            <w:r>
              <w:t xml:space="preserve">Zápis z proběhlých setkání s žáky, pedagogy a zaměstnanci školy a s rodiči žáků a docházková listina </w:t>
            </w:r>
            <w:r w:rsidRPr="007A0D3F">
              <w:t>o počtu zúčastněných žáků</w:t>
            </w:r>
            <w:r>
              <w:t xml:space="preserve"> v aktivitách projektu</w:t>
            </w:r>
          </w:p>
          <w:p w14:paraId="2E5A7EFB" w14:textId="3BD877EC" w:rsidR="00AA0138" w:rsidRPr="00980835" w:rsidRDefault="00AA0138" w:rsidP="00034AA3">
            <w:pPr>
              <w:pStyle w:val="Odstavecseseznamem"/>
              <w:numPr>
                <w:ilvl w:val="0"/>
                <w:numId w:val="0"/>
              </w:numPr>
              <w:ind w:left="294"/>
            </w:pPr>
          </w:p>
        </w:tc>
        <w:tc>
          <w:tcPr>
            <w:tcW w:w="1696" w:type="dxa"/>
            <w:vAlign w:val="center"/>
          </w:tcPr>
          <w:p w14:paraId="60C64078" w14:textId="0F39EF73" w:rsidR="004D458E" w:rsidRDefault="004D458E" w:rsidP="00712000">
            <w:pPr>
              <w:pStyle w:val="Odstavecseseznamem"/>
              <w:numPr>
                <w:ilvl w:val="0"/>
                <w:numId w:val="12"/>
              </w:numPr>
              <w:ind w:left="314"/>
            </w:pPr>
            <w:r w:rsidRPr="001D1D7D">
              <w:lastRenderedPageBreak/>
              <w:t>NZDM a ZŠ bude souhlasit s podmínkami upravenými v</w:t>
            </w:r>
            <w:r w:rsidR="00C143CF">
              <w:t> </w:t>
            </w:r>
            <w:r w:rsidRPr="001D1D7D">
              <w:t>kontrakt</w:t>
            </w:r>
            <w:r w:rsidR="008A3B3B">
              <w:t>u</w:t>
            </w:r>
          </w:p>
          <w:p w14:paraId="5247CC81" w14:textId="3EA77318" w:rsidR="00C143CF" w:rsidRDefault="00E87F15" w:rsidP="00712000">
            <w:pPr>
              <w:pStyle w:val="Odstavecseseznamem"/>
              <w:numPr>
                <w:ilvl w:val="0"/>
                <w:numId w:val="12"/>
              </w:numPr>
              <w:ind w:left="314"/>
            </w:pPr>
            <w:r>
              <w:t xml:space="preserve">Sociální pracovnice bude vést </w:t>
            </w:r>
            <w:r>
              <w:lastRenderedPageBreak/>
              <w:t>dokumentaci projektu</w:t>
            </w:r>
          </w:p>
          <w:p w14:paraId="30A41AE7" w14:textId="2CF9ED72" w:rsidR="004D458E" w:rsidRDefault="004D458E" w:rsidP="00712000">
            <w:pPr>
              <w:pStyle w:val="Odstavecseseznamem"/>
              <w:numPr>
                <w:ilvl w:val="0"/>
                <w:numId w:val="12"/>
              </w:numPr>
              <w:ind w:left="314"/>
            </w:pPr>
            <w:r w:rsidRPr="001D1D7D">
              <w:t>Sociální pracovnice bud</w:t>
            </w:r>
            <w:r w:rsidR="00D36086">
              <w:t xml:space="preserve">e </w:t>
            </w:r>
            <w:r w:rsidRPr="001D1D7D">
              <w:t>pravidelně a pečlivě zapisovat návštěvnost klientů v NZDM a informace uved</w:t>
            </w:r>
            <w:r w:rsidR="00E87F15">
              <w:t>e</w:t>
            </w:r>
            <w:r w:rsidRPr="001D1D7D">
              <w:t xml:space="preserve"> </w:t>
            </w:r>
            <w:r w:rsidR="00095649">
              <w:t>v dokumentech projektu (popřípadě ve výroční zprávě NZDM)</w:t>
            </w:r>
          </w:p>
          <w:p w14:paraId="22A8EB8F" w14:textId="54F1D4C9" w:rsidR="004D458E" w:rsidRPr="00227D4B" w:rsidRDefault="004D458E" w:rsidP="00712000">
            <w:pPr>
              <w:pStyle w:val="Odstavecseseznamem"/>
              <w:numPr>
                <w:ilvl w:val="0"/>
                <w:numId w:val="12"/>
              </w:numPr>
              <w:ind w:left="314"/>
            </w:pPr>
            <w:r>
              <w:t xml:space="preserve">Sociální pracovnice </w:t>
            </w:r>
            <w:proofErr w:type="gramStart"/>
            <w:r>
              <w:t>vytvoří</w:t>
            </w:r>
            <w:proofErr w:type="gramEnd"/>
            <w:r>
              <w:t xml:space="preserve"> zápisy ze setkání a bud</w:t>
            </w:r>
            <w:r w:rsidR="00415C08">
              <w:t xml:space="preserve">e </w:t>
            </w:r>
            <w:r>
              <w:t>zapisovat počet zúčastněných osob na setkání</w:t>
            </w:r>
          </w:p>
        </w:tc>
      </w:tr>
      <w:tr w:rsidR="004D458E" w:rsidRPr="00A23D97" w14:paraId="344A2EF8" w14:textId="77777777" w:rsidTr="003B5033">
        <w:trPr>
          <w:trHeight w:val="978"/>
          <w:jc w:val="center"/>
        </w:trPr>
        <w:tc>
          <w:tcPr>
            <w:tcW w:w="1110" w:type="dxa"/>
            <w:shd w:val="clear" w:color="auto" w:fill="D9D9D9" w:themeFill="background1" w:themeFillShade="D9"/>
            <w:vAlign w:val="center"/>
          </w:tcPr>
          <w:p w14:paraId="49603D92" w14:textId="77777777" w:rsidR="004D458E" w:rsidRPr="002F5719" w:rsidRDefault="004D458E" w:rsidP="003B5033">
            <w:pPr>
              <w:jc w:val="center"/>
              <w:rPr>
                <w:b/>
                <w:bCs/>
              </w:rPr>
            </w:pPr>
            <w:r w:rsidRPr="002F5719">
              <w:rPr>
                <w:b/>
                <w:bCs/>
              </w:rPr>
              <w:lastRenderedPageBreak/>
              <w:t>Výstupy</w:t>
            </w:r>
            <w:r>
              <w:rPr>
                <w:b/>
                <w:bCs/>
              </w:rPr>
              <w:t xml:space="preserve"> projektu</w:t>
            </w:r>
          </w:p>
        </w:tc>
        <w:tc>
          <w:tcPr>
            <w:tcW w:w="3001" w:type="dxa"/>
            <w:vAlign w:val="center"/>
          </w:tcPr>
          <w:p w14:paraId="13692B0A" w14:textId="13B22200" w:rsidR="00087F5F" w:rsidRDefault="00087F5F" w:rsidP="00712000">
            <w:pPr>
              <w:pStyle w:val="Odstavecseseznamem"/>
              <w:numPr>
                <w:ilvl w:val="0"/>
                <w:numId w:val="6"/>
              </w:numPr>
            </w:pPr>
            <w:r>
              <w:t xml:space="preserve">Zvýšené </w:t>
            </w:r>
            <w:r w:rsidR="003F19F0">
              <w:t xml:space="preserve">povědomí a </w:t>
            </w:r>
            <w:r w:rsidR="00B469C7">
              <w:t>předané informace</w:t>
            </w:r>
            <w:r w:rsidR="00AC3160">
              <w:t xml:space="preserve"> </w:t>
            </w:r>
            <w:r w:rsidR="00B469C7">
              <w:t>o NZDM Triumf</w:t>
            </w:r>
            <w:r w:rsidR="003F19F0">
              <w:t xml:space="preserve"> 14 zaměstnancům školy,</w:t>
            </w:r>
            <w:r w:rsidR="00E34020">
              <w:t xml:space="preserve"> 112 žákům z 2. stupně a 50 % </w:t>
            </w:r>
            <w:r w:rsidR="00F51CF8">
              <w:t>rodičům žáků</w:t>
            </w:r>
          </w:p>
          <w:p w14:paraId="4AABE273" w14:textId="1D8F5277" w:rsidR="004D458E" w:rsidRDefault="007B23F7" w:rsidP="00712000">
            <w:pPr>
              <w:pStyle w:val="Odstavecseseznamem"/>
              <w:numPr>
                <w:ilvl w:val="0"/>
                <w:numId w:val="6"/>
              </w:numPr>
            </w:pPr>
            <w:r>
              <w:lastRenderedPageBreak/>
              <w:t xml:space="preserve">Vytvořena </w:t>
            </w:r>
            <w:r w:rsidR="00CC428D">
              <w:t>pilotní spolupráci</w:t>
            </w:r>
            <w:r w:rsidR="004D458E">
              <w:t xml:space="preserve"> mezi NZDM a </w:t>
            </w:r>
            <w:r w:rsidR="00712A98">
              <w:t xml:space="preserve">jednou </w:t>
            </w:r>
            <w:r w:rsidR="004D458E">
              <w:t>ZŠ</w:t>
            </w:r>
          </w:p>
          <w:p w14:paraId="622D7FCE" w14:textId="0E564181" w:rsidR="004D458E" w:rsidRPr="00F264B6" w:rsidRDefault="004D458E" w:rsidP="00ED71F3"/>
        </w:tc>
        <w:tc>
          <w:tcPr>
            <w:tcW w:w="1701" w:type="dxa"/>
            <w:vAlign w:val="center"/>
          </w:tcPr>
          <w:p w14:paraId="03C99465" w14:textId="546CDB33" w:rsidR="00E06C11" w:rsidRDefault="0005680A" w:rsidP="00712000">
            <w:pPr>
              <w:pStyle w:val="Odstavecseseznamem"/>
              <w:numPr>
                <w:ilvl w:val="0"/>
                <w:numId w:val="10"/>
              </w:numPr>
            </w:pPr>
            <w:r>
              <w:lastRenderedPageBreak/>
              <w:t>S</w:t>
            </w:r>
            <w:r w:rsidR="00D13EC3">
              <w:t xml:space="preserve">etkání </w:t>
            </w:r>
            <w:r w:rsidR="00D722B7">
              <w:t>s vedením školy, s </w:t>
            </w:r>
            <w:r w:rsidR="00083FC7">
              <w:t>pedagogy s</w:t>
            </w:r>
            <w:r w:rsidR="00D722B7">
              <w:t> žáky a jejich rodiči</w:t>
            </w:r>
            <w:r w:rsidR="009C786C">
              <w:t xml:space="preserve">, 400 </w:t>
            </w:r>
            <w:r w:rsidR="009C786C">
              <w:lastRenderedPageBreak/>
              <w:t>předaných informačních letáků</w:t>
            </w:r>
            <w:r w:rsidR="00A13342">
              <w:t xml:space="preserve">, </w:t>
            </w:r>
            <w:r w:rsidR="009C786C">
              <w:t xml:space="preserve">představeny 3 </w:t>
            </w:r>
            <w:r w:rsidR="00A13342">
              <w:t xml:space="preserve">prezentace a </w:t>
            </w:r>
            <w:r w:rsidR="007B28F3">
              <w:t>zrealizované exkurze pro žáky</w:t>
            </w:r>
          </w:p>
          <w:p w14:paraId="0F563E80" w14:textId="4CAC4515" w:rsidR="0022679F" w:rsidRDefault="008276B1" w:rsidP="00712000">
            <w:pPr>
              <w:pStyle w:val="Odstavecseseznamem"/>
              <w:numPr>
                <w:ilvl w:val="0"/>
                <w:numId w:val="10"/>
              </w:numPr>
            </w:pPr>
            <w:r>
              <w:t>Vytvořen</w:t>
            </w:r>
            <w:r w:rsidR="0087399C">
              <w:t>ý</w:t>
            </w:r>
            <w:r>
              <w:t xml:space="preserve"> </w:t>
            </w:r>
            <w:r w:rsidR="00DB5847">
              <w:t xml:space="preserve">a podepsaný </w:t>
            </w:r>
            <w:r>
              <w:t>kontrakt</w:t>
            </w:r>
            <w:r w:rsidR="004933E3">
              <w:t xml:space="preserve"> o </w:t>
            </w:r>
            <w:r w:rsidR="0087399C">
              <w:t>spolupráci</w:t>
            </w:r>
            <w:r w:rsidR="00B53044">
              <w:t xml:space="preserve"> a vytvořena</w:t>
            </w:r>
            <w:r w:rsidR="000033FF">
              <w:t xml:space="preserve"> metodika prevence</w:t>
            </w:r>
          </w:p>
          <w:p w14:paraId="328A46D6" w14:textId="77777777" w:rsidR="004D458E" w:rsidRPr="00B264B0" w:rsidRDefault="004D458E" w:rsidP="00F52FB0">
            <w:pPr>
              <w:pStyle w:val="Odstavecseseznamem"/>
              <w:numPr>
                <w:ilvl w:val="0"/>
                <w:numId w:val="0"/>
              </w:numPr>
              <w:ind w:left="360"/>
            </w:pPr>
          </w:p>
        </w:tc>
        <w:tc>
          <w:tcPr>
            <w:tcW w:w="1559" w:type="dxa"/>
            <w:vAlign w:val="center"/>
          </w:tcPr>
          <w:p w14:paraId="63D13E2F" w14:textId="7C27388E" w:rsidR="00A13342" w:rsidRDefault="00CE6205" w:rsidP="00712000">
            <w:pPr>
              <w:pStyle w:val="Odstavecseseznamem"/>
              <w:numPr>
                <w:ilvl w:val="0"/>
                <w:numId w:val="11"/>
              </w:numPr>
              <w:ind w:left="320"/>
            </w:pPr>
            <w:r>
              <w:lastRenderedPageBreak/>
              <w:t xml:space="preserve">Záznamy ze setkání </w:t>
            </w:r>
            <w:r w:rsidR="00950BAF">
              <w:t xml:space="preserve">s počtem </w:t>
            </w:r>
            <w:r w:rsidR="00CF57A2">
              <w:t xml:space="preserve">účastníků, </w:t>
            </w:r>
            <w:r w:rsidR="00CF57A2" w:rsidRPr="00792427">
              <w:t>evido</w:t>
            </w:r>
            <w:r w:rsidR="00CF57A2">
              <w:t>vaný</w:t>
            </w:r>
            <w:r w:rsidR="004D458E">
              <w:t xml:space="preserve"> počet </w:t>
            </w:r>
            <w:r w:rsidR="00DE329C">
              <w:t>vytištěnýc</w:t>
            </w:r>
            <w:r w:rsidR="00DE329C">
              <w:lastRenderedPageBreak/>
              <w:t>h</w:t>
            </w:r>
            <w:r w:rsidR="00DE329C" w:rsidRPr="00792427">
              <w:t xml:space="preserve"> informačních</w:t>
            </w:r>
            <w:r w:rsidR="004D458E" w:rsidRPr="00792427">
              <w:t xml:space="preserve"> materiálů</w:t>
            </w:r>
            <w:r w:rsidR="004D458E">
              <w:t xml:space="preserve"> </w:t>
            </w:r>
            <w:r w:rsidR="00D704EB">
              <w:t xml:space="preserve">v </w:t>
            </w:r>
            <w:r w:rsidR="00A13342">
              <w:t>dokument</w:t>
            </w:r>
            <w:r w:rsidR="00D704EB">
              <w:t>ech</w:t>
            </w:r>
            <w:r w:rsidR="00A13342">
              <w:t xml:space="preserve"> projektu s listinou o počtu žáků zúčastněných exkurze</w:t>
            </w:r>
          </w:p>
          <w:p w14:paraId="0AC42C55" w14:textId="726C18A4" w:rsidR="004D458E" w:rsidRPr="008804CC" w:rsidRDefault="00ED5528" w:rsidP="00712000">
            <w:pPr>
              <w:pStyle w:val="Odstavecseseznamem"/>
              <w:numPr>
                <w:ilvl w:val="0"/>
                <w:numId w:val="11"/>
              </w:numPr>
              <w:ind w:left="320"/>
            </w:pPr>
            <w:r>
              <w:t>Kopie podepsaného kontrak</w:t>
            </w:r>
            <w:r w:rsidR="00943263">
              <w:t>tu a interní dokumenty NZDM</w:t>
            </w:r>
            <w:r w:rsidR="00BE5D43">
              <w:t xml:space="preserve"> a s</w:t>
            </w:r>
            <w:r w:rsidR="00BB4525">
              <w:t>chválená metodika</w:t>
            </w:r>
          </w:p>
        </w:tc>
        <w:tc>
          <w:tcPr>
            <w:tcW w:w="1696" w:type="dxa"/>
            <w:vAlign w:val="center"/>
          </w:tcPr>
          <w:p w14:paraId="22E5763F" w14:textId="35F7492F" w:rsidR="004D458E" w:rsidRDefault="004D458E" w:rsidP="00712000">
            <w:pPr>
              <w:pStyle w:val="Odstavecseseznamem"/>
              <w:numPr>
                <w:ilvl w:val="0"/>
                <w:numId w:val="13"/>
              </w:numPr>
              <w:ind w:left="314"/>
            </w:pPr>
            <w:r>
              <w:lastRenderedPageBreak/>
              <w:t xml:space="preserve">Sociální pracovnice z NZDM </w:t>
            </w:r>
            <w:r w:rsidR="003845C4">
              <w:t>bude využívat</w:t>
            </w:r>
            <w:r w:rsidR="00397925">
              <w:t xml:space="preserve"> své </w:t>
            </w:r>
            <w:r w:rsidR="007C59F9">
              <w:t xml:space="preserve">kompetence </w:t>
            </w:r>
            <w:r w:rsidR="007C59F9">
              <w:lastRenderedPageBreak/>
              <w:t>pro</w:t>
            </w:r>
            <w:r w:rsidR="00397925">
              <w:t xml:space="preserve"> efektivní komunikac</w:t>
            </w:r>
            <w:r w:rsidR="007C59F9">
              <w:t>i</w:t>
            </w:r>
          </w:p>
          <w:p w14:paraId="3613A7DE" w14:textId="75E87482" w:rsidR="004D458E" w:rsidRDefault="00D362D4" w:rsidP="00712000">
            <w:pPr>
              <w:pStyle w:val="Odstavecseseznamem"/>
              <w:numPr>
                <w:ilvl w:val="0"/>
                <w:numId w:val="13"/>
              </w:numPr>
              <w:ind w:left="314"/>
            </w:pPr>
            <w:r>
              <w:t xml:space="preserve">Žáci </w:t>
            </w:r>
            <w:r w:rsidR="000750C2">
              <w:t xml:space="preserve">se </w:t>
            </w:r>
            <w:r>
              <w:t>během exkurze zapoj</w:t>
            </w:r>
            <w:r w:rsidR="0069402F">
              <w:t>í</w:t>
            </w:r>
            <w:r>
              <w:t xml:space="preserve"> do aktivit </w:t>
            </w:r>
          </w:p>
          <w:p w14:paraId="730E7998" w14:textId="77777777" w:rsidR="00123919" w:rsidRDefault="00123919" w:rsidP="00712000">
            <w:pPr>
              <w:pStyle w:val="Odstavecseseznamem"/>
              <w:numPr>
                <w:ilvl w:val="0"/>
                <w:numId w:val="13"/>
              </w:numPr>
              <w:ind w:left="314"/>
            </w:pPr>
            <w:r>
              <w:t xml:space="preserve">Žáci </w:t>
            </w:r>
            <w:r w:rsidR="00C7613D">
              <w:t xml:space="preserve">a rodiče žáků jsou ochotni naslouchat </w:t>
            </w:r>
            <w:r w:rsidR="00A309E2">
              <w:t xml:space="preserve">a reagovat na </w:t>
            </w:r>
            <w:r w:rsidR="00D92FFB">
              <w:t>informace, které jim sociální pracovnice sdělí</w:t>
            </w:r>
          </w:p>
          <w:p w14:paraId="77C74FB8" w14:textId="5BB7258E" w:rsidR="0011598F" w:rsidRPr="00123919" w:rsidRDefault="0011598F" w:rsidP="00D81B36"/>
        </w:tc>
      </w:tr>
      <w:tr w:rsidR="004D458E" w:rsidRPr="0087418E" w14:paraId="62C0C59E" w14:textId="77777777" w:rsidTr="003B5033">
        <w:trPr>
          <w:trHeight w:val="5086"/>
          <w:jc w:val="center"/>
        </w:trPr>
        <w:tc>
          <w:tcPr>
            <w:tcW w:w="1110" w:type="dxa"/>
            <w:shd w:val="clear" w:color="auto" w:fill="D9D9D9" w:themeFill="background1" w:themeFillShade="D9"/>
            <w:vAlign w:val="center"/>
          </w:tcPr>
          <w:p w14:paraId="1CF8B3F1" w14:textId="77777777" w:rsidR="004D458E" w:rsidRPr="002F5719" w:rsidRDefault="004D458E" w:rsidP="003B5033">
            <w:pPr>
              <w:jc w:val="center"/>
              <w:rPr>
                <w:b/>
                <w:bCs/>
              </w:rPr>
            </w:pPr>
            <w:r>
              <w:rPr>
                <w:b/>
                <w:bCs/>
              </w:rPr>
              <w:lastRenderedPageBreak/>
              <w:t>Klíčové aktivity projektu</w:t>
            </w:r>
          </w:p>
        </w:tc>
        <w:tc>
          <w:tcPr>
            <w:tcW w:w="3001" w:type="dxa"/>
            <w:vAlign w:val="center"/>
          </w:tcPr>
          <w:p w14:paraId="24B3E546" w14:textId="112AE14F" w:rsidR="004D458E" w:rsidRPr="003D52D7" w:rsidRDefault="004D458E" w:rsidP="00712000">
            <w:pPr>
              <w:pStyle w:val="Odstavecseseznamem"/>
              <w:numPr>
                <w:ilvl w:val="0"/>
                <w:numId w:val="7"/>
              </w:numPr>
              <w:ind w:left="347"/>
              <w:rPr>
                <w:sz w:val="16"/>
                <w:szCs w:val="16"/>
              </w:rPr>
            </w:pPr>
            <w:r>
              <w:t xml:space="preserve">Výběr </w:t>
            </w:r>
            <w:r w:rsidR="00B1051B">
              <w:t>a školení sociální pracovnice z NZDM Triumf</w:t>
            </w:r>
          </w:p>
          <w:p w14:paraId="654FF64C" w14:textId="396753D9" w:rsidR="004D458E" w:rsidRPr="00757642" w:rsidRDefault="00CC7119" w:rsidP="00712000">
            <w:pPr>
              <w:pStyle w:val="Odstavecseseznamem"/>
              <w:numPr>
                <w:ilvl w:val="0"/>
                <w:numId w:val="7"/>
              </w:numPr>
              <w:ind w:left="347"/>
              <w:rPr>
                <w:sz w:val="16"/>
                <w:szCs w:val="16"/>
              </w:rPr>
            </w:pPr>
            <w:r>
              <w:t xml:space="preserve">Tvorba </w:t>
            </w:r>
            <w:r w:rsidR="004D458E">
              <w:t>informačních materiálů o NZDM Triumf a dotazníků pro žáky</w:t>
            </w:r>
          </w:p>
          <w:p w14:paraId="47A8B2C0" w14:textId="77777777" w:rsidR="004D458E" w:rsidRPr="00220E87" w:rsidRDefault="004D458E" w:rsidP="00712000">
            <w:pPr>
              <w:pStyle w:val="Odstavecseseznamem"/>
              <w:numPr>
                <w:ilvl w:val="0"/>
                <w:numId w:val="7"/>
              </w:numPr>
              <w:ind w:left="347"/>
              <w:rPr>
                <w:sz w:val="16"/>
                <w:szCs w:val="16"/>
              </w:rPr>
            </w:pPr>
            <w:r w:rsidRPr="002C0601">
              <w:t xml:space="preserve">Navázání </w:t>
            </w:r>
            <w:r>
              <w:t>kontaktu se ZŠ</w:t>
            </w:r>
          </w:p>
          <w:p w14:paraId="4552252A" w14:textId="2909A44D" w:rsidR="004D458E" w:rsidRPr="00997705" w:rsidRDefault="00F01347" w:rsidP="00712000">
            <w:pPr>
              <w:pStyle w:val="Odstavecseseznamem"/>
              <w:numPr>
                <w:ilvl w:val="0"/>
                <w:numId w:val="7"/>
              </w:numPr>
              <w:ind w:left="347"/>
              <w:rPr>
                <w:sz w:val="16"/>
                <w:szCs w:val="16"/>
              </w:rPr>
            </w:pPr>
            <w:r>
              <w:t xml:space="preserve">Vytvoření </w:t>
            </w:r>
            <w:r w:rsidR="00426F36">
              <w:t xml:space="preserve">pilotní </w:t>
            </w:r>
            <w:r>
              <w:t>s</w:t>
            </w:r>
            <w:r w:rsidR="004D458E">
              <w:t>polupráce mezi NZDM a ZŠ</w:t>
            </w:r>
          </w:p>
          <w:p w14:paraId="7B688BE7" w14:textId="445B456D" w:rsidR="004D458E" w:rsidRPr="000F551D" w:rsidRDefault="00920631" w:rsidP="00712000">
            <w:pPr>
              <w:pStyle w:val="Odstavecseseznamem"/>
              <w:numPr>
                <w:ilvl w:val="0"/>
                <w:numId w:val="7"/>
              </w:numPr>
              <w:ind w:left="347"/>
              <w:rPr>
                <w:sz w:val="16"/>
                <w:szCs w:val="16"/>
              </w:rPr>
            </w:pPr>
            <w:r>
              <w:t>Tv</w:t>
            </w:r>
            <w:r w:rsidR="00F64BBF">
              <w:t>orba pilotní</w:t>
            </w:r>
            <w:r w:rsidR="004D458E">
              <w:t xml:space="preserve"> metodiky prevence ve spolupráci se </w:t>
            </w:r>
            <w:r w:rsidR="005F4160">
              <w:t xml:space="preserve">sociální pracovnicí a </w:t>
            </w:r>
            <w:r w:rsidR="004D458E">
              <w:lastRenderedPageBreak/>
              <w:t>školním metodikem prevence</w:t>
            </w:r>
          </w:p>
          <w:p w14:paraId="4EE92F30" w14:textId="4800A439" w:rsidR="000F551D" w:rsidRPr="0009105C" w:rsidRDefault="000F551D" w:rsidP="00712000">
            <w:pPr>
              <w:pStyle w:val="Odstavecseseznamem"/>
              <w:numPr>
                <w:ilvl w:val="0"/>
                <w:numId w:val="7"/>
              </w:numPr>
              <w:ind w:left="347"/>
              <w:rPr>
                <w:sz w:val="16"/>
                <w:szCs w:val="16"/>
              </w:rPr>
            </w:pPr>
            <w:r>
              <w:t xml:space="preserve">Distribuce dotazníků pro žáky </w:t>
            </w:r>
            <w:r w:rsidR="00083F85">
              <w:t>a sběr vyplněných dotazníků</w:t>
            </w:r>
          </w:p>
          <w:p w14:paraId="74CC2057" w14:textId="34F85369" w:rsidR="004D458E" w:rsidRPr="008B55EA" w:rsidRDefault="004D458E" w:rsidP="00712000">
            <w:pPr>
              <w:pStyle w:val="Odstavecseseznamem"/>
              <w:numPr>
                <w:ilvl w:val="0"/>
                <w:numId w:val="7"/>
              </w:numPr>
              <w:ind w:left="347"/>
              <w:rPr>
                <w:sz w:val="16"/>
                <w:szCs w:val="16"/>
              </w:rPr>
            </w:pPr>
            <w:r w:rsidRPr="002C0601">
              <w:t>Osvěta a propagace sociální služby (NZDM) ve škole</w:t>
            </w:r>
            <w:r>
              <w:t xml:space="preserve"> </w:t>
            </w:r>
          </w:p>
          <w:p w14:paraId="2E443EC5" w14:textId="2FFC2A26" w:rsidR="008B55EA" w:rsidRPr="007B4833" w:rsidRDefault="008B55EA" w:rsidP="00712000">
            <w:pPr>
              <w:pStyle w:val="Odstavecseseznamem"/>
              <w:numPr>
                <w:ilvl w:val="0"/>
                <w:numId w:val="7"/>
              </w:numPr>
              <w:ind w:left="347"/>
              <w:rPr>
                <w:sz w:val="16"/>
                <w:szCs w:val="16"/>
              </w:rPr>
            </w:pPr>
            <w:r>
              <w:t>Exkurze pro žáky do NZDM</w:t>
            </w:r>
          </w:p>
          <w:p w14:paraId="4FD819B1" w14:textId="48CB0E77" w:rsidR="00974B0B" w:rsidRPr="00E533EE" w:rsidRDefault="00974B0B" w:rsidP="00712000">
            <w:pPr>
              <w:pStyle w:val="Odstavecseseznamem"/>
              <w:numPr>
                <w:ilvl w:val="0"/>
                <w:numId w:val="7"/>
              </w:numPr>
              <w:ind w:left="347"/>
              <w:rPr>
                <w:sz w:val="16"/>
                <w:szCs w:val="16"/>
              </w:rPr>
            </w:pPr>
            <w:r>
              <w:t>Průběžné schůzky mezi sociální pracovnicí a ZŠ</w:t>
            </w:r>
          </w:p>
          <w:p w14:paraId="1691D655" w14:textId="4F60C310" w:rsidR="004D458E" w:rsidRPr="00930ACF" w:rsidRDefault="008B55EA" w:rsidP="00712000">
            <w:pPr>
              <w:pStyle w:val="Odstavecseseznamem"/>
              <w:numPr>
                <w:ilvl w:val="0"/>
                <w:numId w:val="7"/>
              </w:numPr>
              <w:ind w:left="347"/>
              <w:rPr>
                <w:sz w:val="16"/>
                <w:szCs w:val="16"/>
              </w:rPr>
            </w:pPr>
            <w:r>
              <w:t>Evaluace projektu</w:t>
            </w:r>
          </w:p>
        </w:tc>
        <w:tc>
          <w:tcPr>
            <w:tcW w:w="1701" w:type="dxa"/>
            <w:shd w:val="clear" w:color="auto" w:fill="FFFFFF" w:themeFill="background1"/>
          </w:tcPr>
          <w:p w14:paraId="4782EAB2" w14:textId="0CC8DC47" w:rsidR="004D458E" w:rsidRDefault="004D458E" w:rsidP="003B5033">
            <w:pPr>
              <w:rPr>
                <w:b/>
                <w:bCs/>
              </w:rPr>
            </w:pPr>
            <w:r w:rsidRPr="001302F7">
              <w:rPr>
                <w:b/>
                <w:bCs/>
              </w:rPr>
              <w:lastRenderedPageBreak/>
              <w:t>Zdroje</w:t>
            </w:r>
          </w:p>
          <w:p w14:paraId="64D85A7E" w14:textId="77777777" w:rsidR="00726849" w:rsidRDefault="00726849" w:rsidP="003B5033">
            <w:pPr>
              <w:rPr>
                <w:b/>
                <w:bCs/>
              </w:rPr>
            </w:pPr>
          </w:p>
          <w:p w14:paraId="0980BA45" w14:textId="7EABD4CC" w:rsidR="003B1EBB" w:rsidRPr="003B1EBB" w:rsidRDefault="004D458E" w:rsidP="00712000">
            <w:pPr>
              <w:pStyle w:val="Odstavecseseznamem"/>
              <w:numPr>
                <w:ilvl w:val="0"/>
                <w:numId w:val="18"/>
              </w:numPr>
              <w:ind w:left="321"/>
              <w:rPr>
                <w:b/>
                <w:bCs/>
              </w:rPr>
            </w:pPr>
            <w:r>
              <w:t>Sociální služba NZDM</w:t>
            </w:r>
            <w:r w:rsidR="003B1EBB">
              <w:t xml:space="preserve"> (Charita)</w:t>
            </w:r>
          </w:p>
          <w:p w14:paraId="656F0D1D" w14:textId="40E69BF4" w:rsidR="004D458E" w:rsidRPr="005502C1" w:rsidRDefault="004D458E" w:rsidP="003B5033">
            <w:pPr>
              <w:pStyle w:val="Odstavecseseznamem"/>
              <w:numPr>
                <w:ilvl w:val="0"/>
                <w:numId w:val="18"/>
              </w:numPr>
              <w:ind w:left="321"/>
              <w:rPr>
                <w:b/>
                <w:bCs/>
              </w:rPr>
            </w:pPr>
            <w:r>
              <w:t>ZŠ</w:t>
            </w:r>
          </w:p>
          <w:p w14:paraId="70570479" w14:textId="77777777" w:rsidR="004D458E" w:rsidRPr="00033483" w:rsidRDefault="004D458E" w:rsidP="003B5033"/>
        </w:tc>
        <w:tc>
          <w:tcPr>
            <w:tcW w:w="1559" w:type="dxa"/>
            <w:shd w:val="clear" w:color="auto" w:fill="FFFFFF" w:themeFill="background1"/>
          </w:tcPr>
          <w:p w14:paraId="1DBE1D83" w14:textId="213B3865" w:rsidR="009539D7" w:rsidRDefault="004D458E" w:rsidP="004B167B">
            <w:pPr>
              <w:rPr>
                <w:b/>
                <w:bCs/>
              </w:rPr>
            </w:pPr>
            <w:r w:rsidRPr="001302F7">
              <w:rPr>
                <w:b/>
                <w:bCs/>
              </w:rPr>
              <w:t>Časový rámec</w:t>
            </w:r>
          </w:p>
          <w:p w14:paraId="31D00AFF" w14:textId="76851A6F" w:rsidR="004B167B" w:rsidRDefault="004B167B" w:rsidP="00712000">
            <w:pPr>
              <w:pStyle w:val="Odstavecseseznamem"/>
              <w:numPr>
                <w:ilvl w:val="0"/>
                <w:numId w:val="22"/>
              </w:numPr>
              <w:ind w:left="316"/>
            </w:pPr>
            <w:r>
              <w:t>7/2024-8</w:t>
            </w:r>
            <w:r w:rsidR="008B787E">
              <w:t>/2024</w:t>
            </w:r>
          </w:p>
          <w:p w14:paraId="14B284A3" w14:textId="3F96839F" w:rsidR="008B787E" w:rsidRDefault="00E018E8" w:rsidP="00712000">
            <w:pPr>
              <w:pStyle w:val="Odstavecseseznamem"/>
              <w:numPr>
                <w:ilvl w:val="0"/>
                <w:numId w:val="22"/>
              </w:numPr>
              <w:ind w:left="316"/>
            </w:pPr>
            <w:r>
              <w:t>8/2024</w:t>
            </w:r>
          </w:p>
          <w:p w14:paraId="312863B5" w14:textId="39A0B4DE" w:rsidR="00E018E8" w:rsidRDefault="00E018E8" w:rsidP="00712000">
            <w:pPr>
              <w:pStyle w:val="Odstavecseseznamem"/>
              <w:numPr>
                <w:ilvl w:val="0"/>
                <w:numId w:val="22"/>
              </w:numPr>
              <w:ind w:left="316"/>
            </w:pPr>
            <w:r>
              <w:t>8/202</w:t>
            </w:r>
            <w:r w:rsidR="00E16FA1">
              <w:t>4</w:t>
            </w:r>
            <w:r>
              <w:t>-9/2024</w:t>
            </w:r>
          </w:p>
          <w:p w14:paraId="6069D5D9" w14:textId="71ACE1D4" w:rsidR="00E018E8" w:rsidRDefault="00210E39" w:rsidP="00712000">
            <w:pPr>
              <w:pStyle w:val="Odstavecseseznamem"/>
              <w:numPr>
                <w:ilvl w:val="0"/>
                <w:numId w:val="22"/>
              </w:numPr>
              <w:ind w:left="316"/>
            </w:pPr>
            <w:r>
              <w:t>9/2024</w:t>
            </w:r>
          </w:p>
          <w:p w14:paraId="5DB05B49" w14:textId="03C54CC6" w:rsidR="00210E39" w:rsidRDefault="00210E39" w:rsidP="00712000">
            <w:pPr>
              <w:pStyle w:val="Odstavecseseznamem"/>
              <w:numPr>
                <w:ilvl w:val="0"/>
                <w:numId w:val="22"/>
              </w:numPr>
              <w:ind w:left="316"/>
            </w:pPr>
            <w:r>
              <w:t>9/2024-4/2025</w:t>
            </w:r>
          </w:p>
          <w:p w14:paraId="15C52049" w14:textId="51587105" w:rsidR="00210E39" w:rsidRDefault="006D1F6A" w:rsidP="00712000">
            <w:pPr>
              <w:pStyle w:val="Odstavecseseznamem"/>
              <w:numPr>
                <w:ilvl w:val="0"/>
                <w:numId w:val="22"/>
              </w:numPr>
              <w:ind w:left="316"/>
            </w:pPr>
            <w:r>
              <w:t>9/2024</w:t>
            </w:r>
          </w:p>
          <w:p w14:paraId="6FACAA0B" w14:textId="0BE110D7" w:rsidR="006D1F6A" w:rsidRDefault="006D1F6A" w:rsidP="00712000">
            <w:pPr>
              <w:pStyle w:val="Odstavecseseznamem"/>
              <w:numPr>
                <w:ilvl w:val="0"/>
                <w:numId w:val="22"/>
              </w:numPr>
              <w:ind w:left="316"/>
            </w:pPr>
            <w:r>
              <w:t>9/2024-11/2024</w:t>
            </w:r>
          </w:p>
          <w:p w14:paraId="150C7013" w14:textId="6A9D6D87" w:rsidR="006D1F6A" w:rsidRDefault="007F47BA" w:rsidP="00712000">
            <w:pPr>
              <w:pStyle w:val="Odstavecseseznamem"/>
              <w:numPr>
                <w:ilvl w:val="0"/>
                <w:numId w:val="22"/>
              </w:numPr>
              <w:ind w:left="316"/>
            </w:pPr>
            <w:r>
              <w:lastRenderedPageBreak/>
              <w:t>12/2024-5/2025</w:t>
            </w:r>
          </w:p>
          <w:p w14:paraId="224CBC9E" w14:textId="598B40E6" w:rsidR="007F47BA" w:rsidRDefault="007F47BA" w:rsidP="00712000">
            <w:pPr>
              <w:pStyle w:val="Odstavecseseznamem"/>
              <w:numPr>
                <w:ilvl w:val="0"/>
                <w:numId w:val="22"/>
              </w:numPr>
              <w:ind w:left="316"/>
            </w:pPr>
            <w:r>
              <w:t>9/2024-</w:t>
            </w:r>
            <w:r w:rsidR="00EA74C4">
              <w:t>5/2025</w:t>
            </w:r>
          </w:p>
          <w:p w14:paraId="5F37F23B" w14:textId="71D11172" w:rsidR="00EA74C4" w:rsidRPr="004B167B" w:rsidRDefault="00EA74C4" w:rsidP="00712000">
            <w:pPr>
              <w:pStyle w:val="Odstavecseseznamem"/>
              <w:numPr>
                <w:ilvl w:val="0"/>
                <w:numId w:val="22"/>
              </w:numPr>
              <w:ind w:left="316"/>
            </w:pPr>
            <w:r>
              <w:t>5/2025-6/2025</w:t>
            </w:r>
          </w:p>
          <w:p w14:paraId="55538839" w14:textId="00F092B4" w:rsidR="00FB109A" w:rsidRPr="006F1F57" w:rsidRDefault="00FB109A" w:rsidP="007C6663"/>
        </w:tc>
        <w:tc>
          <w:tcPr>
            <w:tcW w:w="1696" w:type="dxa"/>
            <w:vAlign w:val="center"/>
          </w:tcPr>
          <w:p w14:paraId="2BC48D1B" w14:textId="7B71A6DC" w:rsidR="00926CB2" w:rsidRDefault="00926CB2" w:rsidP="00712000">
            <w:pPr>
              <w:pStyle w:val="Odstavecseseznamem"/>
              <w:numPr>
                <w:ilvl w:val="0"/>
                <w:numId w:val="14"/>
              </w:numPr>
              <w:ind w:left="314"/>
            </w:pPr>
            <w:r>
              <w:lastRenderedPageBreak/>
              <w:t xml:space="preserve">Dovednosti sociální pracovnice </w:t>
            </w:r>
            <w:r w:rsidR="002E3B2F">
              <w:t xml:space="preserve">k tvorbě informačních materiálů </w:t>
            </w:r>
          </w:p>
          <w:p w14:paraId="40C2A846" w14:textId="0C92CBFE" w:rsidR="004D458E" w:rsidRDefault="004D458E" w:rsidP="00712000">
            <w:pPr>
              <w:pStyle w:val="Odstavecseseznamem"/>
              <w:numPr>
                <w:ilvl w:val="0"/>
                <w:numId w:val="14"/>
              </w:numPr>
              <w:ind w:left="314"/>
            </w:pPr>
            <w:r>
              <w:t>Kompetence sociální pracovnic</w:t>
            </w:r>
            <w:r w:rsidR="00B00809">
              <w:t xml:space="preserve">e </w:t>
            </w:r>
            <w:r>
              <w:t>komunik</w:t>
            </w:r>
            <w:r w:rsidR="004C14E2">
              <w:t>ovat</w:t>
            </w:r>
          </w:p>
          <w:p w14:paraId="4F0C4634" w14:textId="2F5486D6" w:rsidR="004D458E" w:rsidRDefault="004D458E" w:rsidP="00712000">
            <w:pPr>
              <w:pStyle w:val="Odstavecseseznamem"/>
              <w:numPr>
                <w:ilvl w:val="0"/>
                <w:numId w:val="14"/>
              </w:numPr>
              <w:ind w:left="314"/>
            </w:pPr>
            <w:r w:rsidRPr="0070526D">
              <w:t>Zájem ZŠ participovat</w:t>
            </w:r>
            <w:r>
              <w:t xml:space="preserve"> se sociální</w:t>
            </w:r>
            <w:r w:rsidR="005F3F12">
              <w:t xml:space="preserve"> </w:t>
            </w:r>
            <w:r>
              <w:lastRenderedPageBreak/>
              <w:t>pracovni</w:t>
            </w:r>
            <w:r w:rsidR="005F3F12">
              <w:t>cí z NZDM</w:t>
            </w:r>
            <w:r w:rsidRPr="0070526D">
              <w:t xml:space="preserve"> </w:t>
            </w:r>
            <w:r w:rsidR="001A33B5">
              <w:t>na projektu</w:t>
            </w:r>
            <w:r w:rsidR="00BD258D">
              <w:t xml:space="preserve"> a </w:t>
            </w:r>
            <w:r w:rsidR="00B43422">
              <w:t>souhlasit s podmínkami v kontraktu</w:t>
            </w:r>
          </w:p>
          <w:p w14:paraId="1725F01E" w14:textId="5E8A2E53" w:rsidR="000E4E96" w:rsidRDefault="004D458E" w:rsidP="00712000">
            <w:pPr>
              <w:pStyle w:val="Odstavecseseznamem"/>
              <w:numPr>
                <w:ilvl w:val="0"/>
                <w:numId w:val="14"/>
              </w:numPr>
              <w:ind w:left="314"/>
            </w:pPr>
            <w:r>
              <w:t xml:space="preserve">Dostatečná spolupráce </w:t>
            </w:r>
            <w:r w:rsidR="00317076">
              <w:t>se ZŠ</w:t>
            </w:r>
            <w:r w:rsidR="00CF57A2">
              <w:t xml:space="preserve"> </w:t>
            </w:r>
            <w:r w:rsidR="004C14E2">
              <w:t>a časová</w:t>
            </w:r>
            <w:r w:rsidR="00E0560B">
              <w:t xml:space="preserve"> dota</w:t>
            </w:r>
            <w:r w:rsidR="00C96B9C">
              <w:t xml:space="preserve">ce </w:t>
            </w:r>
            <w:r w:rsidR="00E0560B">
              <w:t>školního metodika prevence se</w:t>
            </w:r>
            <w:r>
              <w:t xml:space="preserve"> sociální pracovnic</w:t>
            </w:r>
            <w:r w:rsidR="00DE3F46">
              <w:t>í</w:t>
            </w:r>
            <w:r w:rsidR="00C96B9C">
              <w:t xml:space="preserve"> na tvorbě metodiky prevence</w:t>
            </w:r>
          </w:p>
          <w:p w14:paraId="5BCB446D" w14:textId="660FE092" w:rsidR="006457C5" w:rsidRPr="0070526D" w:rsidRDefault="00F10B0D" w:rsidP="00712000">
            <w:pPr>
              <w:pStyle w:val="Odstavecseseznamem"/>
              <w:numPr>
                <w:ilvl w:val="0"/>
                <w:numId w:val="14"/>
              </w:numPr>
              <w:ind w:left="314"/>
            </w:pPr>
            <w:r>
              <w:t xml:space="preserve">Důvěřivý přístup a pozitivní </w:t>
            </w:r>
            <w:r w:rsidR="00F25281">
              <w:t>reakce zaměstnanců školy k propagaci a osvětě NZDM ve škole</w:t>
            </w:r>
          </w:p>
          <w:p w14:paraId="7C6250C0" w14:textId="6C8C8777" w:rsidR="004D458E" w:rsidRPr="00136EC2" w:rsidRDefault="004D458E" w:rsidP="00CD41F6">
            <w:pPr>
              <w:pStyle w:val="Odstavecseseznamem"/>
              <w:keepNext/>
              <w:numPr>
                <w:ilvl w:val="0"/>
                <w:numId w:val="14"/>
              </w:numPr>
              <w:ind w:left="314"/>
            </w:pPr>
            <w:r w:rsidRPr="0070526D">
              <w:t xml:space="preserve">Zájem žáků </w:t>
            </w:r>
            <w:r w:rsidR="008067C3">
              <w:t xml:space="preserve">a třídních učitelů </w:t>
            </w:r>
            <w:r w:rsidRPr="0070526D">
              <w:t>z 2.stupně ZŠ zapojit se do aktivit projektu</w:t>
            </w:r>
          </w:p>
        </w:tc>
      </w:tr>
    </w:tbl>
    <w:p w14:paraId="0D9C7D8F" w14:textId="03D1B311" w:rsidR="008A0AE1" w:rsidRDefault="00CD41F6" w:rsidP="00CD41F6">
      <w:pPr>
        <w:pStyle w:val="Titulek"/>
      </w:pPr>
      <w:r>
        <w:lastRenderedPageBreak/>
        <w:t xml:space="preserve">Zdroj: vlastní tvorba </w:t>
      </w:r>
    </w:p>
    <w:p w14:paraId="3B478B26" w14:textId="77777777" w:rsidR="008A0AE1" w:rsidRDefault="008A0AE1" w:rsidP="008A0AE1">
      <w:pPr>
        <w:pStyle w:val="AP-Odstavec"/>
        <w:ind w:firstLine="0"/>
        <w:sectPr w:rsidR="008A0AE1" w:rsidSect="007D7EB8">
          <w:type w:val="oddPage"/>
          <w:pgSz w:w="11906" w:h="16838" w:code="9"/>
          <w:pgMar w:top="1417" w:right="1417" w:bottom="1417" w:left="1417" w:header="708" w:footer="708" w:gutter="0"/>
          <w:cols w:space="708"/>
          <w:docGrid w:linePitch="360"/>
        </w:sectPr>
      </w:pPr>
    </w:p>
    <w:p w14:paraId="3ABC9EE6" w14:textId="0453A204" w:rsidR="00A4651A" w:rsidRDefault="00A4651A" w:rsidP="008C0B36">
      <w:pPr>
        <w:pStyle w:val="Nadpis1"/>
      </w:pPr>
      <w:bookmarkStart w:id="45" w:name="_Toc164970532"/>
      <w:r>
        <w:lastRenderedPageBreak/>
        <w:t xml:space="preserve">Cíl </w:t>
      </w:r>
      <w:r w:rsidR="00862D6D">
        <w:t xml:space="preserve">a záměr </w:t>
      </w:r>
      <w:r>
        <w:t>projektu</w:t>
      </w:r>
      <w:bookmarkEnd w:id="45"/>
    </w:p>
    <w:p w14:paraId="1A28B895" w14:textId="3CEC9EB4" w:rsidR="00862D6D" w:rsidRDefault="00862D6D" w:rsidP="00037FE9">
      <w:pPr>
        <w:pStyle w:val="AP-Odstaveczapedlem"/>
      </w:pPr>
      <w:r w:rsidRPr="00862D6D">
        <w:rPr>
          <w:b/>
          <w:bCs/>
        </w:rPr>
        <w:t>Záměrem</w:t>
      </w:r>
      <w:r>
        <w:t xml:space="preserve"> projektu je z</w:t>
      </w:r>
      <w:r w:rsidRPr="00896644">
        <w:t>výš</w:t>
      </w:r>
      <w:r>
        <w:t>it</w:t>
      </w:r>
      <w:r w:rsidRPr="00896644">
        <w:t xml:space="preserve"> informovanost o NZDM Triumf u žáků 2. stupně ZŠ </w:t>
      </w:r>
      <w:r w:rsidR="00E24D44">
        <w:t xml:space="preserve">Pod Skalkou </w:t>
      </w:r>
      <w:r w:rsidRPr="00896644">
        <w:t>prostřednictvím spolupráce ZŠ a NZDM jako nástroji prevence rizikového chování</w:t>
      </w:r>
      <w:r>
        <w:t xml:space="preserve">. </w:t>
      </w:r>
    </w:p>
    <w:p w14:paraId="33CC1102" w14:textId="21147193" w:rsidR="00CA7B76" w:rsidRDefault="00862D6D" w:rsidP="00037FE9">
      <w:pPr>
        <w:pStyle w:val="AP-Odstaveczapedlem"/>
      </w:pPr>
      <w:r w:rsidRPr="00862D6D">
        <w:rPr>
          <w:b/>
          <w:bCs/>
        </w:rPr>
        <w:t>Cílem</w:t>
      </w:r>
      <w:r>
        <w:t xml:space="preserve"> projektu je d</w:t>
      </w:r>
      <w:r w:rsidRPr="00AA7C28">
        <w:t xml:space="preserve">o konce školního roku zvýšit povědomí o NZDM Triumf na ZŠ </w:t>
      </w:r>
      <w:r w:rsidR="00F91190">
        <w:t xml:space="preserve">Pod Skalkou </w:t>
      </w:r>
      <w:r w:rsidRPr="00AA7C28">
        <w:t xml:space="preserve">a poskytnout žákům druhého stupně, pedagogům, zaměstnancům školy a rodičům žáků informace o sociální službě a vytvořit pilotní spolupráci mezi NZDM Triumf </w:t>
      </w:r>
      <w:r w:rsidR="00B003CE">
        <w:t>a ZŠ</w:t>
      </w:r>
      <w:r w:rsidR="00F91190">
        <w:t>.</w:t>
      </w:r>
    </w:p>
    <w:p w14:paraId="65FD0816" w14:textId="0721E066" w:rsidR="00CA7B76" w:rsidRPr="00CA7B76" w:rsidRDefault="00ED7C36" w:rsidP="00037FE9">
      <w:pPr>
        <w:pStyle w:val="AP-Odstaveczapedlem"/>
      </w:pPr>
      <w:r>
        <w:t>Cíl je podle SMART:</w:t>
      </w:r>
    </w:p>
    <w:p w14:paraId="145016A9" w14:textId="1D57AF51" w:rsidR="001B144B" w:rsidRPr="001B144B" w:rsidRDefault="001B144B" w:rsidP="001B144B">
      <w:pPr>
        <w:pStyle w:val="AP-Odstavec"/>
        <w:numPr>
          <w:ilvl w:val="0"/>
          <w:numId w:val="25"/>
        </w:numPr>
      </w:pPr>
      <w:r w:rsidRPr="001B144B">
        <w:rPr>
          <w:b/>
          <w:bCs/>
        </w:rPr>
        <w:t>Specifický</w:t>
      </w:r>
      <w:r w:rsidRPr="001B144B">
        <w:t xml:space="preserve">: Cíl je specifický, protože jasně identifikuje, </w:t>
      </w:r>
      <w:r w:rsidR="006D5C1E">
        <w:t>čeho</w:t>
      </w:r>
      <w:r w:rsidRPr="001B144B">
        <w:t xml:space="preserve"> chce </w:t>
      </w:r>
      <w:r w:rsidR="002A6BB2" w:rsidRPr="001B144B">
        <w:t>dosáhnout – zvýšit</w:t>
      </w:r>
      <w:r w:rsidRPr="001B144B">
        <w:t xml:space="preserve"> povědomí o NZDM Triumf na konkrétní ZŠ, poskytnout informace o sociální službě žákům, pedagogům, zaměstnancům školy a rodičům a vytvořit pilotní spolupráci mezi NZDM Triumf a danou ZŠ.</w:t>
      </w:r>
    </w:p>
    <w:p w14:paraId="5F820C83" w14:textId="7D26653E" w:rsidR="001B144B" w:rsidRPr="001B144B" w:rsidRDefault="001B144B" w:rsidP="001B144B">
      <w:pPr>
        <w:pStyle w:val="AP-Odstavec"/>
        <w:numPr>
          <w:ilvl w:val="0"/>
          <w:numId w:val="25"/>
        </w:numPr>
      </w:pPr>
      <w:r w:rsidRPr="001B144B">
        <w:rPr>
          <w:b/>
          <w:bCs/>
        </w:rPr>
        <w:t>Měřitelný</w:t>
      </w:r>
      <w:r w:rsidRPr="001B144B">
        <w:t xml:space="preserve">: Cíl je měřitelný, protože lze určit, kdy bude dosaženo </w:t>
      </w:r>
      <w:r w:rsidR="00D804FE" w:rsidRPr="001B144B">
        <w:t>úspěchu – do</w:t>
      </w:r>
      <w:r w:rsidRPr="001B144B">
        <w:t xml:space="preserve"> konce školního roku. Dále je měřitelný i v tom smyslu, že lze sledovat, jak moc se </w:t>
      </w:r>
      <w:proofErr w:type="gramStart"/>
      <w:r w:rsidRPr="001B144B">
        <w:t>zvýší</w:t>
      </w:r>
      <w:proofErr w:type="gramEnd"/>
      <w:r w:rsidRPr="001B144B">
        <w:t xml:space="preserve"> povědomí o NZDM Triumf, jaké informace budou poskytnuty</w:t>
      </w:r>
      <w:r w:rsidR="007504EB">
        <w:t>.</w:t>
      </w:r>
    </w:p>
    <w:p w14:paraId="1B26E37F" w14:textId="32C143F6" w:rsidR="001B144B" w:rsidRPr="001B144B" w:rsidRDefault="001B144B" w:rsidP="001B144B">
      <w:pPr>
        <w:pStyle w:val="AP-Odstavec"/>
        <w:numPr>
          <w:ilvl w:val="0"/>
          <w:numId w:val="25"/>
        </w:numPr>
      </w:pPr>
      <w:r w:rsidRPr="001B144B">
        <w:rPr>
          <w:b/>
          <w:bCs/>
        </w:rPr>
        <w:t>Dosa</w:t>
      </w:r>
      <w:r w:rsidR="00ED7C36">
        <w:rPr>
          <w:b/>
          <w:bCs/>
        </w:rPr>
        <w:t>žitelný</w:t>
      </w:r>
      <w:r w:rsidRPr="001B144B">
        <w:t xml:space="preserve">: Cíl je dosažitelný, protože není nereálně ambiciózní a je zaměřen na konkrétní školu a cílovou skupinu. </w:t>
      </w:r>
      <w:r w:rsidR="007504EB">
        <w:t xml:space="preserve">Je </w:t>
      </w:r>
      <w:r w:rsidR="00380F40">
        <w:t xml:space="preserve">možný ho provést díky </w:t>
      </w:r>
      <w:r w:rsidRPr="001B144B">
        <w:t>předpokl</w:t>
      </w:r>
      <w:r w:rsidR="00380F40">
        <w:t>adu</w:t>
      </w:r>
      <w:r w:rsidRPr="001B144B">
        <w:t xml:space="preserve"> dostatečná podpora ze strany školy a NZDM Triumf.</w:t>
      </w:r>
    </w:p>
    <w:p w14:paraId="3DF233D0" w14:textId="6B449360" w:rsidR="001B144B" w:rsidRPr="001B144B" w:rsidRDefault="001B144B" w:rsidP="001B144B">
      <w:pPr>
        <w:pStyle w:val="AP-Odstavec"/>
        <w:numPr>
          <w:ilvl w:val="0"/>
          <w:numId w:val="25"/>
        </w:numPr>
      </w:pPr>
      <w:r w:rsidRPr="001B144B">
        <w:rPr>
          <w:b/>
          <w:bCs/>
        </w:rPr>
        <w:t>Relevantní</w:t>
      </w:r>
      <w:r w:rsidRPr="001B144B">
        <w:t>: Cíl je relevantní, protože je přímo spojen s posláním NZDM Triumf, kterým je poskytování sociální služby pro děti a mládež. Zároveň odpovídá potřebě zvýšit povědomí o této službě a navázat spolupráci se školou.</w:t>
      </w:r>
    </w:p>
    <w:p w14:paraId="79DD3B43" w14:textId="5732B7F3" w:rsidR="00862D6D" w:rsidRPr="00862D6D" w:rsidRDefault="001B144B" w:rsidP="006611B3">
      <w:pPr>
        <w:pStyle w:val="AP-Odstavec"/>
        <w:numPr>
          <w:ilvl w:val="0"/>
          <w:numId w:val="25"/>
        </w:numPr>
      </w:pPr>
      <w:r w:rsidRPr="001B144B">
        <w:rPr>
          <w:b/>
          <w:bCs/>
        </w:rPr>
        <w:t>Časově omezený</w:t>
      </w:r>
      <w:r w:rsidRPr="001B144B">
        <w:t xml:space="preserve">: Cíl má jasně stanovený časový </w:t>
      </w:r>
      <w:r w:rsidR="00946DAE" w:rsidRPr="001B144B">
        <w:t>rámec – do</w:t>
      </w:r>
      <w:r w:rsidRPr="001B144B">
        <w:t xml:space="preserve"> konce školního roku. </w:t>
      </w:r>
    </w:p>
    <w:p w14:paraId="4FC7BC7E" w14:textId="77777777" w:rsidR="006611B3" w:rsidRDefault="00862D6D" w:rsidP="00037FE9">
      <w:pPr>
        <w:pStyle w:val="AP-Odstaveczapedlem"/>
        <w:sectPr w:rsidR="006611B3" w:rsidSect="007D7EB8">
          <w:type w:val="oddPage"/>
          <w:pgSz w:w="11906" w:h="16838" w:code="9"/>
          <w:pgMar w:top="1417" w:right="1417" w:bottom="1417" w:left="1417" w:header="708" w:footer="708" w:gutter="0"/>
          <w:cols w:space="708"/>
          <w:docGrid w:linePitch="360"/>
        </w:sectPr>
      </w:pPr>
      <w:r>
        <w:t xml:space="preserve">Projekt reaguje na potřebu zvýšit informovanost o sociální službě převážně dětem a mladistvým o existující sociální službě a bude možný ho zrealizovat díky zavedení spolupráce mezi NZDM a základní školou. </w:t>
      </w:r>
    </w:p>
    <w:p w14:paraId="37204C34" w14:textId="2AD14E7B" w:rsidR="008C0B36" w:rsidRPr="008C0B36" w:rsidRDefault="006435B7" w:rsidP="008C0B36">
      <w:pPr>
        <w:pStyle w:val="Nadpis1"/>
      </w:pPr>
      <w:bookmarkStart w:id="46" w:name="_Toc164970533"/>
      <w:r>
        <w:lastRenderedPageBreak/>
        <w:t>Klíčové aktivity</w:t>
      </w:r>
      <w:r w:rsidR="00897C21">
        <w:t xml:space="preserve">, </w:t>
      </w:r>
      <w:r>
        <w:t>indikátory splnění klíčových aktivit</w:t>
      </w:r>
      <w:r w:rsidR="00897C21">
        <w:t xml:space="preserve"> a výstupy aktivit</w:t>
      </w:r>
      <w:bookmarkEnd w:id="46"/>
    </w:p>
    <w:p w14:paraId="24B9E3B8" w14:textId="74705170" w:rsidR="008B36C4" w:rsidRDefault="00836DC8" w:rsidP="00037FE9">
      <w:pPr>
        <w:pStyle w:val="AP-Odstaveczapedlem"/>
      </w:pPr>
      <w:r>
        <w:t xml:space="preserve">Hlavním cílem projektu je </w:t>
      </w:r>
      <w:r w:rsidR="00FB08B7">
        <w:t>d</w:t>
      </w:r>
      <w:r w:rsidR="00A3223E">
        <w:t>o konce školního roku zvýšit</w:t>
      </w:r>
      <w:r w:rsidR="00A3223E" w:rsidRPr="002A45A6">
        <w:t xml:space="preserve"> povědomí o NZDM Triumf na </w:t>
      </w:r>
      <w:r w:rsidR="000F0D7F">
        <w:t xml:space="preserve">ZŠ Pod Skalkou </w:t>
      </w:r>
      <w:r w:rsidR="00A3223E">
        <w:t>a poskytnout</w:t>
      </w:r>
      <w:r w:rsidR="00A3223E" w:rsidRPr="002A45A6">
        <w:t xml:space="preserve"> žák</w:t>
      </w:r>
      <w:r w:rsidR="00A3223E">
        <w:t>ům</w:t>
      </w:r>
      <w:r w:rsidR="00A3223E" w:rsidRPr="002A45A6">
        <w:t xml:space="preserve"> druhého stupně, pedago</w:t>
      </w:r>
      <w:r w:rsidR="00A3223E">
        <w:t xml:space="preserve">gům, </w:t>
      </w:r>
      <w:r w:rsidR="00A3223E" w:rsidRPr="002A45A6">
        <w:t>zaměstnan</w:t>
      </w:r>
      <w:r w:rsidR="00A3223E">
        <w:t>cům</w:t>
      </w:r>
      <w:r w:rsidR="00A3223E" w:rsidRPr="002A45A6">
        <w:t xml:space="preserve"> školy a rodič</w:t>
      </w:r>
      <w:r w:rsidR="00A3223E">
        <w:t>ům</w:t>
      </w:r>
      <w:r w:rsidR="00A3223E" w:rsidRPr="002A45A6">
        <w:t xml:space="preserve"> žáků </w:t>
      </w:r>
      <w:r w:rsidR="00A3223E">
        <w:t xml:space="preserve">informace o sociální službě </w:t>
      </w:r>
      <w:r w:rsidR="00A3223E" w:rsidRPr="002A45A6">
        <w:t>a vytvořit pilotní spolupráci mezi NZDM Triumf a</w:t>
      </w:r>
      <w:r w:rsidR="00333BCD">
        <w:t xml:space="preserve"> </w:t>
      </w:r>
      <w:r w:rsidR="00A3223E" w:rsidRPr="002A45A6">
        <w:t>ZŠ</w:t>
      </w:r>
      <w:r w:rsidR="00FB08B7">
        <w:t>.</w:t>
      </w:r>
      <w:r w:rsidR="00C07CDE">
        <w:t xml:space="preserve"> </w:t>
      </w:r>
      <w:r w:rsidR="005D7C87">
        <w:t xml:space="preserve">Tento cíl se bude </w:t>
      </w:r>
      <w:r w:rsidR="005350FC">
        <w:t>prolínat v klíčových aktivitách projektu.</w:t>
      </w:r>
    </w:p>
    <w:p w14:paraId="3359E825" w14:textId="6245A438" w:rsidR="00C13DAC" w:rsidRDefault="00AA47B1" w:rsidP="00553DF9">
      <w:pPr>
        <w:pStyle w:val="AP-Odstavec"/>
        <w:numPr>
          <w:ilvl w:val="0"/>
          <w:numId w:val="4"/>
        </w:numPr>
        <w:ind w:left="426"/>
        <w:rPr>
          <w:b/>
          <w:bCs/>
        </w:rPr>
      </w:pPr>
      <w:r w:rsidRPr="00F0700C">
        <w:rPr>
          <w:b/>
          <w:bCs/>
        </w:rPr>
        <w:t xml:space="preserve">Klíčová aktivita: </w:t>
      </w:r>
      <w:r w:rsidR="00E00DF7">
        <w:rPr>
          <w:b/>
          <w:bCs/>
        </w:rPr>
        <w:t>Výběr</w:t>
      </w:r>
      <w:r w:rsidR="005917B4">
        <w:rPr>
          <w:b/>
          <w:bCs/>
        </w:rPr>
        <w:t xml:space="preserve"> a </w:t>
      </w:r>
      <w:r w:rsidR="006B1501">
        <w:rPr>
          <w:b/>
          <w:bCs/>
        </w:rPr>
        <w:t>školení sociální</w:t>
      </w:r>
      <w:r w:rsidR="00E00DF7">
        <w:rPr>
          <w:b/>
          <w:bCs/>
        </w:rPr>
        <w:t xml:space="preserve"> pracovnice </w:t>
      </w:r>
      <w:r w:rsidR="0034175D">
        <w:rPr>
          <w:b/>
          <w:bCs/>
        </w:rPr>
        <w:t>z NZDM Triumf</w:t>
      </w:r>
    </w:p>
    <w:p w14:paraId="26449C6F" w14:textId="7B47D2B1" w:rsidR="003F67E6" w:rsidRPr="000248D7" w:rsidRDefault="00321294" w:rsidP="00037FE9">
      <w:pPr>
        <w:pStyle w:val="AP-Odstaveczapedlem"/>
      </w:pPr>
      <w:r>
        <w:t>Výběr vhodné sociální pracovnice</w:t>
      </w:r>
      <w:r w:rsidR="00D37B1A" w:rsidRPr="00D37B1A">
        <w:t>, která bude ideální pro úkoly z projektu. Potřeba schůzky všech sociálních pracovnic a vedoucí služby k zhodnocení, kdo bude klíčovou sociální pracovnicí, která má potřebné dovednosti, zkušenosti a zájem pro úspěch projektových aktivit. Důležité je, aby si sociální pracovnice definovala své role a odpovědnosti v souladu s cílem projektu.</w:t>
      </w:r>
      <w:r w:rsidR="00CF7135">
        <w:t xml:space="preserve"> </w:t>
      </w:r>
      <w:r w:rsidR="003F67E6" w:rsidRPr="003F67E6">
        <w:t>Školení vybrané klíčové sociální pracovnice z NZDM Triumf v oblasti efektivní komunikace a prevence. Tato aktivita je důležitá pro úspěšné navázání kontaktu a celkové komunikace se ZŠ, s žáky školy, pedagogy školy a rodiči žáků. Kurz efektivní komunikace přinese sociální pracovnici možné vlastní chyby v komunikaci, zlepšení komunikace a osvojení dovednosti v rámci nenásilného a respektujícího způsobu komunikace pro celkovou kvalitu. Tento kurz bude trvat 6,5 hodin a realizovaný školou komunikace.</w:t>
      </w:r>
      <w:r w:rsidR="00F10A39">
        <w:t xml:space="preserve"> </w:t>
      </w:r>
      <w:r w:rsidR="003F67E6" w:rsidRPr="003F67E6">
        <w:t xml:space="preserve">Kurz prevence je akreditován MPSV a je realizován institutem kontaktní práce, jedná se o kurz jak na prevenci a časová dotace je 8 hodin. Kurz nabízí preventivní témata, rozšíření vědomostí a znalostí v oblasti preventivní práce a nabízí pojetí prevence pro všechny formy poskytované služby – terénní, ambulantní. V rámci kurzu si sociální pracovnice </w:t>
      </w:r>
      <w:proofErr w:type="gramStart"/>
      <w:r w:rsidR="003F67E6" w:rsidRPr="003F67E6">
        <w:t>vytvoří</w:t>
      </w:r>
      <w:proofErr w:type="gramEnd"/>
      <w:r w:rsidR="003F67E6" w:rsidRPr="003F67E6">
        <w:t xml:space="preserve"> preventivní programy a bud</w:t>
      </w:r>
      <w:r w:rsidR="00054471">
        <w:t>e</w:t>
      </w:r>
      <w:r w:rsidR="003F67E6" w:rsidRPr="003F67E6">
        <w:t xml:space="preserve"> mít možnost se naučit, jak preventivní témata zpracovávat.</w:t>
      </w:r>
    </w:p>
    <w:p w14:paraId="16EB64AC" w14:textId="0A1BABC9" w:rsidR="00783F73" w:rsidRPr="00F92071" w:rsidRDefault="00E31153" w:rsidP="00B66A83">
      <w:pPr>
        <w:pStyle w:val="AP-Seznam"/>
      </w:pPr>
      <w:r w:rsidRPr="00F92071">
        <w:t xml:space="preserve">Indikátorem </w:t>
      </w:r>
      <w:r w:rsidR="00EA6CA4" w:rsidRPr="00F92071">
        <w:t>splnění</w:t>
      </w:r>
      <w:r w:rsidR="004B6674" w:rsidRPr="00F92071">
        <w:t xml:space="preserve"> klíčové</w:t>
      </w:r>
      <w:r w:rsidRPr="00F92071">
        <w:t xml:space="preserve"> aktivity </w:t>
      </w:r>
      <w:r w:rsidR="00150C10" w:rsidRPr="00F92071">
        <w:t xml:space="preserve">bude </w:t>
      </w:r>
      <w:r w:rsidR="006E10B2" w:rsidRPr="00F92071">
        <w:t xml:space="preserve">schůzka sociálních pracovnic a vedoucí z NZDM Triumf a sociální pracovnice, která </w:t>
      </w:r>
      <w:r w:rsidR="00DE4C93" w:rsidRPr="00F92071">
        <w:t>absolvovala 2 kurzy</w:t>
      </w:r>
    </w:p>
    <w:p w14:paraId="4D00D310" w14:textId="7AB73F9F" w:rsidR="0052609A" w:rsidRPr="00F92071" w:rsidRDefault="00C47FCA" w:rsidP="00276B0D">
      <w:pPr>
        <w:pStyle w:val="AP-Seznam"/>
      </w:pPr>
      <w:r w:rsidRPr="00F92071">
        <w:t xml:space="preserve">Výstupem </w:t>
      </w:r>
      <w:r w:rsidR="00F526C4" w:rsidRPr="00F92071">
        <w:t>této klíčové aktivity bude</w:t>
      </w:r>
      <w:r w:rsidR="00033CDA" w:rsidRPr="00F92071">
        <w:t xml:space="preserve"> </w:t>
      </w:r>
      <w:r w:rsidR="009077A6" w:rsidRPr="00F92071">
        <w:t xml:space="preserve">vybraná </w:t>
      </w:r>
      <w:r w:rsidR="006E5982" w:rsidRPr="00F92071">
        <w:t xml:space="preserve">a proškolena </w:t>
      </w:r>
      <w:r w:rsidR="009077A6" w:rsidRPr="00F92071">
        <w:t xml:space="preserve">klíčová sociální pracovnice </w:t>
      </w:r>
      <w:r w:rsidR="006E5982" w:rsidRPr="00F92071">
        <w:t>z NZDM Triumf</w:t>
      </w:r>
    </w:p>
    <w:p w14:paraId="7642125C" w14:textId="77777777" w:rsidR="00F3104C" w:rsidRPr="00276B0D" w:rsidRDefault="00F3104C" w:rsidP="00F3104C">
      <w:pPr>
        <w:pStyle w:val="AP-Seznam"/>
        <w:numPr>
          <w:ilvl w:val="0"/>
          <w:numId w:val="0"/>
        </w:numPr>
        <w:ind w:left="568"/>
        <w:rPr>
          <w:b/>
          <w:bCs/>
        </w:rPr>
      </w:pPr>
    </w:p>
    <w:p w14:paraId="3FCAA3A9" w14:textId="7C5C7F97" w:rsidR="003034E9" w:rsidRDefault="003034E9" w:rsidP="00F06BEB">
      <w:pPr>
        <w:pStyle w:val="AP-Odstavec"/>
        <w:numPr>
          <w:ilvl w:val="0"/>
          <w:numId w:val="4"/>
        </w:numPr>
        <w:ind w:left="426"/>
        <w:rPr>
          <w:b/>
          <w:bCs/>
        </w:rPr>
      </w:pPr>
      <w:r>
        <w:rPr>
          <w:b/>
          <w:bCs/>
        </w:rPr>
        <w:t xml:space="preserve">Klíčová aktivita: </w:t>
      </w:r>
      <w:r w:rsidR="001B58E5">
        <w:rPr>
          <w:b/>
          <w:bCs/>
        </w:rPr>
        <w:t>Tvorba</w:t>
      </w:r>
      <w:r w:rsidRPr="003034E9">
        <w:rPr>
          <w:b/>
          <w:bCs/>
        </w:rPr>
        <w:t xml:space="preserve"> informačních materiálů o NZDM Triumf </w:t>
      </w:r>
      <w:r w:rsidR="00481100">
        <w:rPr>
          <w:b/>
          <w:bCs/>
        </w:rPr>
        <w:t>a dotazník</w:t>
      </w:r>
      <w:r w:rsidR="001B58E5">
        <w:rPr>
          <w:b/>
          <w:bCs/>
        </w:rPr>
        <w:t xml:space="preserve">u </w:t>
      </w:r>
      <w:r w:rsidR="00481100">
        <w:rPr>
          <w:b/>
          <w:bCs/>
        </w:rPr>
        <w:t>pro žáky</w:t>
      </w:r>
    </w:p>
    <w:p w14:paraId="539FAA18" w14:textId="4C7532B5" w:rsidR="00CA6EAF" w:rsidRDefault="00F21892" w:rsidP="00037FE9">
      <w:pPr>
        <w:pStyle w:val="AP-Odstaveczapedlem"/>
      </w:pPr>
      <w:r>
        <w:t xml:space="preserve">Sociální pracovnice </w:t>
      </w:r>
      <w:proofErr w:type="gramStart"/>
      <w:r>
        <w:t>vytvoří</w:t>
      </w:r>
      <w:proofErr w:type="gramEnd"/>
      <w:r>
        <w:t xml:space="preserve"> informační materiály</w:t>
      </w:r>
      <w:r w:rsidR="00392698">
        <w:t xml:space="preserve">, které poskytnou přehled o sociální službě a </w:t>
      </w:r>
      <w:r w:rsidR="00922937">
        <w:t>základních informací jako</w:t>
      </w:r>
      <w:r w:rsidR="002023C6">
        <w:t>, co služba poskytuje,</w:t>
      </w:r>
      <w:r w:rsidR="003C3876">
        <w:t xml:space="preserve"> kde se služba nachází, otevírací doba, pro koho </w:t>
      </w:r>
      <w:r w:rsidR="0071210C">
        <w:t xml:space="preserve">je služba určená, v čem může pomoci atd. </w:t>
      </w:r>
      <w:r w:rsidR="005C5CF6">
        <w:t>Informační materiály jako jsou letáky a prezentace, které představí NZDM</w:t>
      </w:r>
      <w:r w:rsidR="00CA6EAF">
        <w:t>.</w:t>
      </w:r>
      <w:r w:rsidR="00D923D1">
        <w:t xml:space="preserve"> Sociální pracovnice </w:t>
      </w:r>
      <w:proofErr w:type="gramStart"/>
      <w:r w:rsidR="00D923D1">
        <w:t>vytvoří</w:t>
      </w:r>
      <w:proofErr w:type="gramEnd"/>
      <w:r w:rsidR="00D923D1">
        <w:t xml:space="preserve"> dotazník pro žáky 2. stupně ZŠ o </w:t>
      </w:r>
      <w:r w:rsidR="00191625">
        <w:t xml:space="preserve">znalostech </w:t>
      </w:r>
      <w:r w:rsidR="00191625">
        <w:lastRenderedPageBreak/>
        <w:t>žáků</w:t>
      </w:r>
      <w:r w:rsidR="00415C45">
        <w:t xml:space="preserve"> o NZDM Triumf</w:t>
      </w:r>
      <w:r w:rsidR="00815294">
        <w:t>.</w:t>
      </w:r>
      <w:r w:rsidR="00CF7135">
        <w:t xml:space="preserve"> </w:t>
      </w:r>
      <w:r w:rsidR="00CA6EAF">
        <w:t>Příklad</w:t>
      </w:r>
      <w:r w:rsidR="00DC5102">
        <w:t xml:space="preserve">y </w:t>
      </w:r>
      <w:r w:rsidR="00383C95">
        <w:t xml:space="preserve">návrhu </w:t>
      </w:r>
      <w:r w:rsidR="00DC5102">
        <w:t xml:space="preserve">informačních materiálů </w:t>
      </w:r>
      <w:r w:rsidR="00383C95">
        <w:t xml:space="preserve">za využití </w:t>
      </w:r>
      <w:r w:rsidR="00C551F4">
        <w:t>fotek NZDM Triumf</w:t>
      </w:r>
      <w:r w:rsidR="00A25741">
        <w:t xml:space="preserve"> získané prostřednictvím sociálních pracovnic. </w:t>
      </w:r>
      <w:r w:rsidR="00815294">
        <w:t>viz. Přílohy</w:t>
      </w:r>
    </w:p>
    <w:p w14:paraId="5B56DCEB" w14:textId="77777777" w:rsidR="00AD60E2" w:rsidRDefault="00AD60E2" w:rsidP="00AD60E2">
      <w:pPr>
        <w:pStyle w:val="AP-Odstavec"/>
        <w:ind w:left="927" w:firstLine="0"/>
      </w:pPr>
    </w:p>
    <w:p w14:paraId="2FBED534" w14:textId="15DEAA2A" w:rsidR="00734BC3" w:rsidRPr="00734BC3" w:rsidRDefault="00734BC3" w:rsidP="00895E52">
      <w:pPr>
        <w:pStyle w:val="AP-Seznam"/>
      </w:pPr>
      <w:r w:rsidRPr="00734BC3">
        <w:t xml:space="preserve">Indikátorem splnění klíčové aktivity bude vytištěno 400 </w:t>
      </w:r>
      <w:r w:rsidR="00200F11" w:rsidRPr="00734BC3">
        <w:t>informační</w:t>
      </w:r>
      <w:r w:rsidRPr="00734BC3">
        <w:t xml:space="preserve">ch </w:t>
      </w:r>
      <w:r w:rsidR="00200F11" w:rsidRPr="00734BC3">
        <w:t>materiál</w:t>
      </w:r>
      <w:r w:rsidRPr="00734BC3">
        <w:t xml:space="preserve">ů </w:t>
      </w:r>
      <w:r w:rsidR="00200F11" w:rsidRPr="00734BC3">
        <w:t>o NZDM Triumf</w:t>
      </w:r>
      <w:r w:rsidR="00445412">
        <w:t xml:space="preserve"> a 165 vytištěných dotazníků</w:t>
      </w:r>
    </w:p>
    <w:p w14:paraId="47060521" w14:textId="1C349213" w:rsidR="00734BC3" w:rsidRPr="00734BC3" w:rsidRDefault="00734BC3" w:rsidP="00895E52">
      <w:pPr>
        <w:pStyle w:val="AP-Seznam"/>
      </w:pPr>
      <w:r w:rsidRPr="00734BC3">
        <w:t>Výstupem této klíčové aktivity budou vytvořeny informační materiál</w:t>
      </w:r>
      <w:r w:rsidR="00EB494C">
        <w:t>y</w:t>
      </w:r>
      <w:r w:rsidRPr="00734BC3">
        <w:t>, 3 prezentace</w:t>
      </w:r>
      <w:r w:rsidR="00445412">
        <w:t xml:space="preserve">, </w:t>
      </w:r>
      <w:r w:rsidRPr="00734BC3">
        <w:t>10 informačních letáků</w:t>
      </w:r>
      <w:r w:rsidR="00445412">
        <w:t xml:space="preserve"> a dotazník pro žáky</w:t>
      </w:r>
    </w:p>
    <w:p w14:paraId="201BDA99" w14:textId="77777777" w:rsidR="00734BC3" w:rsidRPr="00B33021" w:rsidRDefault="00734BC3" w:rsidP="00AD60E2">
      <w:pPr>
        <w:pStyle w:val="AP-Odstavec"/>
        <w:ind w:left="927" w:firstLine="0"/>
      </w:pPr>
    </w:p>
    <w:p w14:paraId="2A910DB9" w14:textId="64DD5AA1" w:rsidR="00DC6224" w:rsidRDefault="001023DB" w:rsidP="00F06BEB">
      <w:pPr>
        <w:pStyle w:val="AP-Odstavec"/>
        <w:numPr>
          <w:ilvl w:val="0"/>
          <w:numId w:val="4"/>
        </w:numPr>
        <w:ind w:left="426"/>
        <w:rPr>
          <w:b/>
          <w:bCs/>
        </w:rPr>
      </w:pPr>
      <w:r>
        <w:rPr>
          <w:b/>
          <w:bCs/>
        </w:rPr>
        <w:t xml:space="preserve"> </w:t>
      </w:r>
      <w:r w:rsidR="002C67DB">
        <w:rPr>
          <w:b/>
          <w:bCs/>
        </w:rPr>
        <w:t xml:space="preserve">Klíčová aktivita: </w:t>
      </w:r>
      <w:r w:rsidR="001313A6">
        <w:rPr>
          <w:b/>
          <w:bCs/>
        </w:rPr>
        <w:t xml:space="preserve">Navázaní </w:t>
      </w:r>
      <w:r w:rsidR="00DC6224">
        <w:rPr>
          <w:b/>
          <w:bCs/>
        </w:rPr>
        <w:t>kontaktu se ZŠ</w:t>
      </w:r>
    </w:p>
    <w:p w14:paraId="4DFCF36D" w14:textId="71021E3A" w:rsidR="007F6E73" w:rsidRDefault="0035285E" w:rsidP="00037FE9">
      <w:pPr>
        <w:pStyle w:val="AP-Odstaveczapedlem"/>
      </w:pPr>
      <w:r>
        <w:t>Prostřednictvím e-mailu sociální pracovnice kontaktuje vhodného partnera ve škole</w:t>
      </w:r>
      <w:r w:rsidR="003A4748">
        <w:t xml:space="preserve">. Nutné </w:t>
      </w:r>
      <w:r>
        <w:t xml:space="preserve">je navázat prvotní kontakt se školním metodikem prevence a následně </w:t>
      </w:r>
      <w:r w:rsidR="00D23060">
        <w:t xml:space="preserve">také </w:t>
      </w:r>
      <w:r>
        <w:t xml:space="preserve">s ředitelkou/ředitelem školy o možnosti zapojení se do projektu. V e-mailu by </w:t>
      </w:r>
      <w:r w:rsidR="0009625E">
        <w:t xml:space="preserve">se sociální pracovnice měla představit a </w:t>
      </w:r>
      <w:r>
        <w:t>představ</w:t>
      </w:r>
      <w:r w:rsidR="0009625E">
        <w:t>it účel</w:t>
      </w:r>
      <w:r>
        <w:t xml:space="preserve"> projekt</w:t>
      </w:r>
      <w:r w:rsidR="0009625E">
        <w:t>u</w:t>
      </w:r>
      <w:r>
        <w:t xml:space="preserve"> </w:t>
      </w:r>
      <w:r w:rsidR="0009625E">
        <w:t>k </w:t>
      </w:r>
      <w:r>
        <w:t>návrh</w:t>
      </w:r>
      <w:r w:rsidR="0009625E">
        <w:t xml:space="preserve">u o </w:t>
      </w:r>
      <w:r w:rsidR="00726EC7">
        <w:t>možnosti</w:t>
      </w:r>
      <w:r w:rsidR="008075FC">
        <w:t xml:space="preserve"> </w:t>
      </w:r>
      <w:r>
        <w:t>spoluprác</w:t>
      </w:r>
      <w:r w:rsidR="00652117">
        <w:t>e</w:t>
      </w:r>
      <w:r w:rsidR="008075FC">
        <w:t xml:space="preserve"> </w:t>
      </w:r>
      <w:r w:rsidR="00504921">
        <w:t xml:space="preserve">ve prospěch </w:t>
      </w:r>
      <w:r w:rsidR="001D76A8">
        <w:t>obou institucí k prevenci rizikového chování.</w:t>
      </w:r>
      <w:r w:rsidR="00C70B56">
        <w:t xml:space="preserve"> </w:t>
      </w:r>
      <w:r w:rsidR="00FA6628" w:rsidRPr="00FA6628">
        <w:t>Tato</w:t>
      </w:r>
      <w:r w:rsidR="00FA6628">
        <w:t xml:space="preserve"> </w:t>
      </w:r>
      <w:r w:rsidR="00FA6628" w:rsidRPr="00FA6628">
        <w:t>komunikace může probíhat v rámci více e-mailů</w:t>
      </w:r>
      <w:r w:rsidR="00FA6628">
        <w:t xml:space="preserve"> k</w:t>
      </w:r>
      <w:r w:rsidR="00B851E1">
        <w:t xml:space="preserve"> předání</w:t>
      </w:r>
      <w:r w:rsidR="00FA6628">
        <w:t> </w:t>
      </w:r>
      <w:r w:rsidR="00FA6628" w:rsidRPr="00FA6628">
        <w:t>po</w:t>
      </w:r>
      <w:r w:rsidR="00FA6628">
        <w:t>třebným informacím</w:t>
      </w:r>
      <w:r w:rsidR="00B851E1">
        <w:t xml:space="preserve"> a zpětných zpráv.</w:t>
      </w:r>
      <w:r w:rsidR="00A937BC">
        <w:t xml:space="preserve"> Sociální pracovník </w:t>
      </w:r>
      <w:r w:rsidR="002C67DB">
        <w:t xml:space="preserve">v této aktivitě </w:t>
      </w:r>
      <w:r w:rsidR="00A937BC">
        <w:t>využije teori</w:t>
      </w:r>
      <w:r w:rsidR="002F31B5">
        <w:t>i sí</w:t>
      </w:r>
      <w:r w:rsidR="0035552C">
        <w:t>tí</w:t>
      </w:r>
      <w:r w:rsidR="002F31B5">
        <w:t xml:space="preserve"> </w:t>
      </w:r>
      <w:r w:rsidR="002C67DB">
        <w:t xml:space="preserve">sociální práce </w:t>
      </w:r>
      <w:r w:rsidR="002F31B5">
        <w:t xml:space="preserve">pro navázání kontaktu s vhodnými partnery/aktéry </w:t>
      </w:r>
      <w:r w:rsidR="00664D1F">
        <w:t>ZŠ</w:t>
      </w:r>
      <w:r w:rsidR="00EF2578">
        <w:t xml:space="preserve">, kde využije techniku síťování pro navázání </w:t>
      </w:r>
      <w:r w:rsidR="00130205">
        <w:t>vztahů a pro předpokládanou spolupráci</w:t>
      </w:r>
      <w:r w:rsidR="00633846">
        <w:t>. Také využije</w:t>
      </w:r>
      <w:r w:rsidR="004557CD">
        <w:t xml:space="preserve"> techniku vyjednávání</w:t>
      </w:r>
      <w:r w:rsidR="00425FAE">
        <w:t xml:space="preserve">, kterou využije při komunikaci </w:t>
      </w:r>
      <w:r w:rsidR="00ED4364">
        <w:t>a cílí k vzájemné dohodě</w:t>
      </w:r>
      <w:r w:rsidR="00DF5FBC">
        <w:t>.</w:t>
      </w:r>
    </w:p>
    <w:p w14:paraId="15F50A85" w14:textId="77777777" w:rsidR="00D23060" w:rsidRDefault="00D23060" w:rsidP="0035285E">
      <w:pPr>
        <w:pStyle w:val="AP-Odstavec"/>
      </w:pPr>
    </w:p>
    <w:p w14:paraId="7329C99E" w14:textId="7388711D" w:rsidR="00654CE9" w:rsidRPr="00A11F44" w:rsidRDefault="00D23060" w:rsidP="00895E52">
      <w:pPr>
        <w:pStyle w:val="AP-Seznam"/>
      </w:pPr>
      <w:r>
        <w:t>Indikátorem splnění klíčové aktivity b</w:t>
      </w:r>
      <w:r w:rsidR="00CD7843">
        <w:t>ude</w:t>
      </w:r>
      <w:r w:rsidR="00CD7843" w:rsidRPr="00CD7843">
        <w:t xml:space="preserve"> </w:t>
      </w:r>
      <w:r w:rsidR="00CD7843">
        <w:t>e-</w:t>
      </w:r>
      <w:r w:rsidR="00CD7843" w:rsidRPr="00CD7843">
        <w:t>mailová komunikace o navázaném kontaktu se školním metodikem prevence a ředitelkou školy</w:t>
      </w:r>
    </w:p>
    <w:p w14:paraId="20C35D61" w14:textId="4ED9E64E" w:rsidR="00DB767A" w:rsidRPr="00DB767A" w:rsidRDefault="00D23060" w:rsidP="00895E52">
      <w:pPr>
        <w:pStyle w:val="AP-Seznam"/>
      </w:pPr>
      <w:r>
        <w:t>Výstupem klíčové aktivity bude</w:t>
      </w:r>
      <w:r w:rsidR="00E52600">
        <w:t xml:space="preserve"> </w:t>
      </w:r>
      <w:r w:rsidR="00DB767A">
        <w:t>úspěšn</w:t>
      </w:r>
      <w:r w:rsidR="008C163F">
        <w:t xml:space="preserve">ě </w:t>
      </w:r>
      <w:r w:rsidR="00DB767A">
        <w:t>naváz</w:t>
      </w:r>
      <w:r w:rsidR="008C163F">
        <w:t>aný</w:t>
      </w:r>
      <w:r w:rsidR="00DB767A">
        <w:t xml:space="preserve"> kontaktu s</w:t>
      </w:r>
      <w:r w:rsidR="001355A7">
        <w:t>e</w:t>
      </w:r>
      <w:r w:rsidR="00DB767A">
        <w:t xml:space="preserve"> ZŠ</w:t>
      </w:r>
      <w:r w:rsidR="004C0369">
        <w:t xml:space="preserve"> a </w:t>
      </w:r>
      <w:r w:rsidR="00FE00D7">
        <w:t>domluven</w:t>
      </w:r>
      <w:r w:rsidR="007C3BBA">
        <w:t>ý termín</w:t>
      </w:r>
      <w:r w:rsidR="00FE00D7">
        <w:t xml:space="preserve"> schůzk</w:t>
      </w:r>
      <w:r w:rsidR="007C3BBA">
        <w:t>y</w:t>
      </w:r>
      <w:r w:rsidR="001355A7">
        <w:t xml:space="preserve"> k projednání o spolupráci</w:t>
      </w:r>
    </w:p>
    <w:p w14:paraId="0150A75E" w14:textId="77777777" w:rsidR="00C25988" w:rsidRDefault="00C25988" w:rsidP="000F3663">
      <w:pPr>
        <w:pStyle w:val="AP-Odstavec"/>
        <w:ind w:firstLine="0"/>
        <w:rPr>
          <w:b/>
          <w:bCs/>
        </w:rPr>
      </w:pPr>
    </w:p>
    <w:p w14:paraId="668C6992" w14:textId="3DD6D05F" w:rsidR="00DA24A7" w:rsidRDefault="000F3663" w:rsidP="00844B50">
      <w:pPr>
        <w:pStyle w:val="AP-Odstavec"/>
        <w:numPr>
          <w:ilvl w:val="0"/>
          <w:numId w:val="4"/>
        </w:numPr>
        <w:ind w:left="426"/>
        <w:rPr>
          <w:b/>
          <w:bCs/>
        </w:rPr>
      </w:pPr>
      <w:r>
        <w:rPr>
          <w:b/>
          <w:bCs/>
        </w:rPr>
        <w:t xml:space="preserve">Klíčová aktivita: </w:t>
      </w:r>
      <w:r w:rsidR="00550D49">
        <w:rPr>
          <w:b/>
          <w:bCs/>
        </w:rPr>
        <w:t>Vytvoření s</w:t>
      </w:r>
      <w:r w:rsidR="007D3A23" w:rsidRPr="00F0700C">
        <w:rPr>
          <w:b/>
          <w:bCs/>
        </w:rPr>
        <w:t xml:space="preserve">polupráce </w:t>
      </w:r>
      <w:r w:rsidR="001A39FA">
        <w:rPr>
          <w:b/>
          <w:bCs/>
        </w:rPr>
        <w:t>mezi NZDM a ZŠ</w:t>
      </w:r>
    </w:p>
    <w:p w14:paraId="708EDBC9" w14:textId="5610248B" w:rsidR="006D78FD" w:rsidRDefault="005676C2" w:rsidP="00037FE9">
      <w:pPr>
        <w:pStyle w:val="AP-Odstaveczapedlem"/>
      </w:pPr>
      <w:r w:rsidRPr="005676C2">
        <w:t>Po</w:t>
      </w:r>
      <w:r w:rsidR="004B0353">
        <w:t xml:space="preserve"> navázaném kontaktu, kdy </w:t>
      </w:r>
      <w:r w:rsidR="00F01347">
        <w:t xml:space="preserve">se </w:t>
      </w:r>
      <w:r w:rsidR="004B0353">
        <w:t xml:space="preserve">sociální pracovnice </w:t>
      </w:r>
      <w:r w:rsidR="00C02BB7">
        <w:t>s vedením školy a metodikem prevence domluvili</w:t>
      </w:r>
      <w:r>
        <w:t xml:space="preserve"> na</w:t>
      </w:r>
      <w:r w:rsidR="00C02BB7">
        <w:t xml:space="preserve"> pilotní</w:t>
      </w:r>
      <w:r>
        <w:t xml:space="preserve"> spolupráci</w:t>
      </w:r>
      <w:r w:rsidR="00912550">
        <w:t>, proběhne schůzka s cílem vytvořit spolupráci</w:t>
      </w:r>
      <w:r w:rsidR="00A46BA7">
        <w:t xml:space="preserve"> prostřednictvím kontraktu. </w:t>
      </w:r>
      <w:r w:rsidR="002A3C73">
        <w:t xml:space="preserve"> </w:t>
      </w:r>
      <w:r w:rsidR="00B71C4A">
        <w:t xml:space="preserve">Kontrakt </w:t>
      </w:r>
      <w:r w:rsidR="002A3C73" w:rsidRPr="002A3C73">
        <w:t xml:space="preserve">o </w:t>
      </w:r>
      <w:r w:rsidR="00B71C4A">
        <w:t>spolupráci</w:t>
      </w:r>
      <w:r w:rsidR="002A3C73" w:rsidRPr="002A3C73">
        <w:t xml:space="preserve"> mezi NZDM a ZŠ</w:t>
      </w:r>
      <w:r w:rsidR="00B7525F">
        <w:t>, t</w:t>
      </w:r>
      <w:r w:rsidR="002600F3">
        <w:t xml:space="preserve">ento kontrakt bude </w:t>
      </w:r>
      <w:r w:rsidR="002A3C73" w:rsidRPr="002A3C73">
        <w:t>obsahovat stanovení konkrétních aktivit, rozdělení rolí a odpovědností</w:t>
      </w:r>
      <w:r w:rsidR="002B00CD">
        <w:t>, informace o spolupráci, vztahu</w:t>
      </w:r>
      <w:r w:rsidR="00A46BA7">
        <w:t xml:space="preserve">, </w:t>
      </w:r>
      <w:r w:rsidR="002B00CD">
        <w:t>cíl</w:t>
      </w:r>
      <w:r w:rsidR="00516B5F">
        <w:t>ů</w:t>
      </w:r>
      <w:r w:rsidR="00A46BA7">
        <w:t xml:space="preserve">, </w:t>
      </w:r>
      <w:r w:rsidR="002B00CD">
        <w:t>termíny schůzek</w:t>
      </w:r>
      <w:r w:rsidR="00A46BA7">
        <w:t xml:space="preserve"> a komunikační kanál.</w:t>
      </w:r>
      <w:r w:rsidR="00D27CDB">
        <w:t xml:space="preserve"> </w:t>
      </w:r>
      <w:r w:rsidR="00137DED">
        <w:t>Tento kontraktu</w:t>
      </w:r>
      <w:r w:rsidR="00277B8B">
        <w:t xml:space="preserve"> bude</w:t>
      </w:r>
      <w:r w:rsidR="00137DED">
        <w:t xml:space="preserve"> </w:t>
      </w:r>
      <w:r w:rsidR="00FE255B">
        <w:t xml:space="preserve">následně </w:t>
      </w:r>
      <w:r w:rsidR="00137DED">
        <w:t>vyhotoven a vytvořen v rámci podmínek a potřeb ZŠ a NZDM Triumf.</w:t>
      </w:r>
      <w:r w:rsidR="00F26F3B">
        <w:t xml:space="preserve"> Sociální pracovník v této akt</w:t>
      </w:r>
      <w:r w:rsidR="002E47AD">
        <w:t>ivitě využije techniku vyjednávání</w:t>
      </w:r>
      <w:r w:rsidR="006A6203">
        <w:t xml:space="preserve"> pro vytvoření kontraktu o spolupráci mezi NZDM a ZŠ</w:t>
      </w:r>
      <w:r w:rsidR="000D1370">
        <w:t xml:space="preserve"> a techniku vedení rozhovoru</w:t>
      </w:r>
      <w:r w:rsidR="00900935">
        <w:t>, kterou využije při schůzce o vytvoření kontr</w:t>
      </w:r>
      <w:r w:rsidR="009C17B9">
        <w:t xml:space="preserve">aktu. </w:t>
      </w:r>
      <w:r w:rsidR="00A37DD7">
        <w:t xml:space="preserve">Technika vedení rozhovoru je </w:t>
      </w:r>
      <w:r w:rsidR="00050C83">
        <w:t xml:space="preserve">také </w:t>
      </w:r>
      <w:r w:rsidR="00A37DD7">
        <w:lastRenderedPageBreak/>
        <w:t xml:space="preserve">důležitá pro komunikaci </w:t>
      </w:r>
      <w:r w:rsidR="00050C83">
        <w:t>sociálního pracovníka s</w:t>
      </w:r>
      <w:r w:rsidR="00414183">
        <w:t> vedením školy</w:t>
      </w:r>
      <w:r w:rsidR="00954983">
        <w:t xml:space="preserve"> a pedagogy</w:t>
      </w:r>
      <w:r w:rsidR="00C23E27">
        <w:t xml:space="preserve"> a pro vzájemnou spolupráci</w:t>
      </w:r>
      <w:r w:rsidR="00F135F7">
        <w:t xml:space="preserve"> a výměnu informací mezi dvěma institucemi.</w:t>
      </w:r>
    </w:p>
    <w:p w14:paraId="6BB1C32C" w14:textId="77777777" w:rsidR="001E78FE" w:rsidRDefault="001E78FE" w:rsidP="00120C2E">
      <w:pPr>
        <w:pStyle w:val="AP-Odstavec"/>
        <w:ind w:left="1287" w:firstLine="0"/>
        <w:rPr>
          <w:b/>
          <w:bCs/>
        </w:rPr>
      </w:pPr>
    </w:p>
    <w:p w14:paraId="27A6CA26" w14:textId="4D8A0D43" w:rsidR="00A11F44" w:rsidRPr="00A11F44" w:rsidRDefault="001E78FE" w:rsidP="003825BA">
      <w:pPr>
        <w:pStyle w:val="AP-Seznam"/>
      </w:pPr>
      <w:r w:rsidRPr="00A675E7">
        <w:t xml:space="preserve">Indikátorem </w:t>
      </w:r>
      <w:r w:rsidR="00A675E7" w:rsidRPr="00A675E7">
        <w:t xml:space="preserve">splnění </w:t>
      </w:r>
      <w:r w:rsidRPr="00A675E7">
        <w:t xml:space="preserve">aktivity </w:t>
      </w:r>
      <w:r w:rsidR="00AF1AF7">
        <w:t>bude vytvořen</w:t>
      </w:r>
      <w:r w:rsidR="00A11F44">
        <w:t>ý</w:t>
      </w:r>
      <w:r w:rsidR="00AF1AF7">
        <w:t xml:space="preserve"> kont</w:t>
      </w:r>
      <w:r w:rsidR="00133178">
        <w:t>r</w:t>
      </w:r>
      <w:r w:rsidR="00AF1AF7">
        <w:t>akt o spolupráci mezi NZDM a ZŠ</w:t>
      </w:r>
    </w:p>
    <w:p w14:paraId="0AE76C69" w14:textId="2308CCC2" w:rsidR="002C44F6" w:rsidRDefault="00AB08B0" w:rsidP="003825BA">
      <w:pPr>
        <w:pStyle w:val="AP-Seznam"/>
      </w:pPr>
      <w:r>
        <w:t>Výstupem klíčové</w:t>
      </w:r>
      <w:r w:rsidR="002A54AD">
        <w:t xml:space="preserve"> aktivity </w:t>
      </w:r>
      <w:r w:rsidR="001239B6">
        <w:t xml:space="preserve">bude podepsán kontrakt o </w:t>
      </w:r>
      <w:r w:rsidR="00EE2F0C">
        <w:t xml:space="preserve">pilotní </w:t>
      </w:r>
      <w:r w:rsidR="001239B6">
        <w:t>spolupráci</w:t>
      </w:r>
      <w:r w:rsidR="00EE2F0C">
        <w:t xml:space="preserve"> mezi NZDM a ZŠ</w:t>
      </w:r>
    </w:p>
    <w:p w14:paraId="273A4F4D" w14:textId="77777777" w:rsidR="00875B23" w:rsidRPr="001E78FE" w:rsidRDefault="00875B23" w:rsidP="00F9502E">
      <w:pPr>
        <w:pStyle w:val="AP-Odstavec"/>
        <w:ind w:firstLine="0"/>
      </w:pPr>
    </w:p>
    <w:p w14:paraId="4F19F150" w14:textId="57C24F7C" w:rsidR="00591A35" w:rsidRDefault="00591A35" w:rsidP="00844B50">
      <w:pPr>
        <w:pStyle w:val="AP-Odstavec"/>
        <w:numPr>
          <w:ilvl w:val="0"/>
          <w:numId w:val="4"/>
        </w:numPr>
        <w:ind w:left="426"/>
        <w:rPr>
          <w:b/>
          <w:bCs/>
        </w:rPr>
      </w:pPr>
      <w:r>
        <w:rPr>
          <w:b/>
          <w:bCs/>
        </w:rPr>
        <w:t xml:space="preserve">Klíčová aktivita: </w:t>
      </w:r>
      <w:r w:rsidR="00D766FE">
        <w:rPr>
          <w:b/>
          <w:bCs/>
        </w:rPr>
        <w:t>Tvorba pilotní</w:t>
      </w:r>
      <w:r w:rsidRPr="00591A35">
        <w:rPr>
          <w:b/>
          <w:bCs/>
        </w:rPr>
        <w:t xml:space="preserve"> metodiky prevence ve spolupráci se soc</w:t>
      </w:r>
      <w:r>
        <w:rPr>
          <w:b/>
          <w:bCs/>
        </w:rPr>
        <w:t>iální pracovnicí</w:t>
      </w:r>
      <w:r w:rsidRPr="00591A35">
        <w:rPr>
          <w:b/>
          <w:bCs/>
        </w:rPr>
        <w:t xml:space="preserve"> a </w:t>
      </w:r>
      <w:r>
        <w:rPr>
          <w:b/>
          <w:bCs/>
        </w:rPr>
        <w:t xml:space="preserve">školním </w:t>
      </w:r>
      <w:r w:rsidRPr="00591A35">
        <w:rPr>
          <w:b/>
          <w:bCs/>
        </w:rPr>
        <w:t>metodikem prevence</w:t>
      </w:r>
    </w:p>
    <w:p w14:paraId="31AEF12F" w14:textId="45CFED4A" w:rsidR="00711FB9" w:rsidRDefault="00591A35" w:rsidP="00037FE9">
      <w:pPr>
        <w:pStyle w:val="AP-Odstaveczapedlem"/>
      </w:pPr>
      <w:r>
        <w:t xml:space="preserve">Tato aktivita, bude probíhat </w:t>
      </w:r>
      <w:r w:rsidR="00133710">
        <w:t xml:space="preserve">v době </w:t>
      </w:r>
      <w:r w:rsidR="00711FB9">
        <w:t>realizace projektu</w:t>
      </w:r>
      <w:r w:rsidR="00EF4F17">
        <w:t xml:space="preserve">, ale </w:t>
      </w:r>
      <w:r w:rsidR="008C2539">
        <w:t xml:space="preserve">je možné </w:t>
      </w:r>
      <w:r w:rsidR="00CC40DF">
        <w:t>ji dokončit v rámci d</w:t>
      </w:r>
      <w:r w:rsidR="00D27233">
        <w:t>louhodobé spolupráce se školním metodikem prevence.</w:t>
      </w:r>
      <w:r w:rsidR="008F21C6">
        <w:t xml:space="preserve"> </w:t>
      </w:r>
      <w:r w:rsidR="00D27233">
        <w:t>B</w:t>
      </w:r>
      <w:r w:rsidR="000F4B37">
        <w:t>ěhem tvorby metodiky prevence budou</w:t>
      </w:r>
      <w:r w:rsidR="00B3775F">
        <w:t xml:space="preserve"> již implementovány aktivity jako osvěta a propagace sociálny služby ve škole, </w:t>
      </w:r>
      <w:r w:rsidR="00475D5D">
        <w:t>realizace exkurze do NZDM pro žáky 2. stupně ZŠ</w:t>
      </w:r>
      <w:r w:rsidR="009D7C7C">
        <w:t xml:space="preserve"> jako pilotní zkoumání </w:t>
      </w:r>
      <w:r w:rsidR="00F301B6">
        <w:t>možností zapojení sociální služby do prevence rizikového chování ve školním prostředí.</w:t>
      </w:r>
      <w:r w:rsidR="007F7E5D">
        <w:t xml:space="preserve"> </w:t>
      </w:r>
      <w:r w:rsidR="00711FB9" w:rsidRPr="00711FB9">
        <w:t>Sociál</w:t>
      </w:r>
      <w:r w:rsidR="00475D5D">
        <w:t>ní</w:t>
      </w:r>
      <w:r w:rsidR="00711FB9" w:rsidRPr="00711FB9">
        <w:t xml:space="preserve"> pracovnice a </w:t>
      </w:r>
      <w:r w:rsidR="00475D5D">
        <w:t xml:space="preserve">školní </w:t>
      </w:r>
      <w:r w:rsidR="00711FB9" w:rsidRPr="00711FB9">
        <w:t xml:space="preserve">metodik prevence </w:t>
      </w:r>
      <w:proofErr w:type="gramStart"/>
      <w:r w:rsidR="00983A1A">
        <w:t>vytvoří</w:t>
      </w:r>
      <w:proofErr w:type="gramEnd"/>
      <w:r w:rsidR="00983A1A">
        <w:t xml:space="preserve"> analýzu </w:t>
      </w:r>
      <w:r w:rsidR="00711FB9" w:rsidRPr="00711FB9">
        <w:t>potře</w:t>
      </w:r>
      <w:r w:rsidR="00983A1A">
        <w:t xml:space="preserve">b </w:t>
      </w:r>
      <w:r w:rsidR="00711FB9" w:rsidRPr="00711FB9">
        <w:t>žáků v oblasti prevence rizikového chování</w:t>
      </w:r>
      <w:r w:rsidR="006A0D91">
        <w:t xml:space="preserve"> a následně i</w:t>
      </w:r>
      <w:r w:rsidR="00711FB9" w:rsidRPr="00711FB9">
        <w:t>dentifikují klíčové oblasti, ve kterých je potřeba posílit preventivní opatření</w:t>
      </w:r>
      <w:r w:rsidR="006A0D91">
        <w:t xml:space="preserve">. </w:t>
      </w:r>
      <w:r w:rsidR="00687758">
        <w:t xml:space="preserve">Následně </w:t>
      </w:r>
      <w:proofErr w:type="gramStart"/>
      <w:r w:rsidR="00687758">
        <w:t>vytvoří</w:t>
      </w:r>
      <w:proofErr w:type="gramEnd"/>
      <w:r w:rsidR="00687758">
        <w:t xml:space="preserve"> </w:t>
      </w:r>
      <w:r w:rsidR="00687758" w:rsidRPr="00687758">
        <w:t>obsah metodiky prevence</w:t>
      </w:r>
      <w:r w:rsidR="00687758">
        <w:t>, která bude zahrnovat</w:t>
      </w:r>
      <w:r w:rsidR="00687758" w:rsidRPr="00687758">
        <w:t xml:space="preserve"> strategie, programy a aktivity, které budou zaměřeny na prevenci rizikového chování a podporu rozvoje žáků.</w:t>
      </w:r>
      <w:r w:rsidR="00690851">
        <w:t xml:space="preserve"> </w:t>
      </w:r>
      <w:r w:rsidR="00176729">
        <w:t>Metodika prevence bude zahrnovat</w:t>
      </w:r>
      <w:r w:rsidR="00690851" w:rsidRPr="00690851">
        <w:t xml:space="preserve"> popis jednotlivých preventivních opatření</w:t>
      </w:r>
      <w:r w:rsidR="009C31BA">
        <w:t xml:space="preserve"> neboli aktivit a činností</w:t>
      </w:r>
      <w:r w:rsidR="00690851" w:rsidRPr="00690851">
        <w:t xml:space="preserve">, postupy pro jejich </w:t>
      </w:r>
      <w:r w:rsidR="009C31BA">
        <w:t>realizaci</w:t>
      </w:r>
      <w:r w:rsidR="00690851" w:rsidRPr="00690851">
        <w:t xml:space="preserve"> a </w:t>
      </w:r>
      <w:r w:rsidR="00207FA0">
        <w:t xml:space="preserve">možné </w:t>
      </w:r>
      <w:r w:rsidR="00690851" w:rsidRPr="00690851">
        <w:t>metody</w:t>
      </w:r>
      <w:r w:rsidR="00207FA0">
        <w:t>, které budou účinn</w:t>
      </w:r>
      <w:r w:rsidR="004F620A">
        <w:t xml:space="preserve">é pro jejich hodnocení. </w:t>
      </w:r>
      <w:r w:rsidR="00302F14">
        <w:t xml:space="preserve">Příkladem </w:t>
      </w:r>
      <w:r w:rsidR="00DA1A84">
        <w:t xml:space="preserve">může </w:t>
      </w:r>
      <w:r w:rsidR="00B854A3">
        <w:t>terénní program, který se v</w:t>
      </w:r>
      <w:r w:rsidR="002E1B18">
        <w:t> tomto projektu neuskuteční, protože je prvně potřeba seznámit žáky, pedagogy a rodiče se sociální službou</w:t>
      </w:r>
      <w:r w:rsidR="00195B37">
        <w:t xml:space="preserve"> a následně v rámci ujednání dlouhodobé spolupráce by terénní program ve škole mohl být </w:t>
      </w:r>
      <w:r w:rsidR="00183411">
        <w:t xml:space="preserve">realizovaný. </w:t>
      </w:r>
    </w:p>
    <w:p w14:paraId="7F6D089E" w14:textId="5BE71C7C" w:rsidR="00AB08B0" w:rsidRDefault="001D614C" w:rsidP="00853CF2">
      <w:pPr>
        <w:pStyle w:val="AP-Odstavec"/>
      </w:pPr>
      <w:r>
        <w:t>V této aktivitě sociální pracovnice využ</w:t>
      </w:r>
      <w:r w:rsidR="00171268">
        <w:t xml:space="preserve">ije </w:t>
      </w:r>
      <w:r w:rsidR="00FD04FE">
        <w:t>teorii adolescence</w:t>
      </w:r>
      <w:r w:rsidR="0059291F">
        <w:t xml:space="preserve"> pro porozumění období dospívání žáků 2.stupně ZŠ</w:t>
      </w:r>
      <w:r w:rsidR="0050152A">
        <w:t xml:space="preserve"> a pro identifikaci potřeb této cílové skupině</w:t>
      </w:r>
      <w:r w:rsidR="00FE28BB">
        <w:t xml:space="preserve"> a </w:t>
      </w:r>
      <w:r w:rsidR="001359BD">
        <w:t>kognitivně behaviorální teorii</w:t>
      </w:r>
      <w:r w:rsidR="00731D57">
        <w:t xml:space="preserve"> pro porozumění chování </w:t>
      </w:r>
      <w:r w:rsidR="00575A0A">
        <w:t>a reakcí žáků</w:t>
      </w:r>
      <w:r w:rsidR="00977066">
        <w:t xml:space="preserve"> a porozumění faktorů, které mohou přispívat k rizikovému chování</w:t>
      </w:r>
      <w:r w:rsidR="00D1476B">
        <w:t xml:space="preserve">. </w:t>
      </w:r>
    </w:p>
    <w:p w14:paraId="2C6338AC" w14:textId="77777777" w:rsidR="009F6ABF" w:rsidRDefault="009F6ABF" w:rsidP="00853CF2">
      <w:pPr>
        <w:pStyle w:val="AP-Odstavec"/>
      </w:pPr>
    </w:p>
    <w:p w14:paraId="767EB596" w14:textId="3A8EDDDA" w:rsidR="00C3617D" w:rsidRPr="00AB08B0" w:rsidRDefault="00C3617D" w:rsidP="00844B50">
      <w:pPr>
        <w:pStyle w:val="AP-Seznam"/>
      </w:pPr>
      <w:r w:rsidRPr="00AB08B0">
        <w:t xml:space="preserve">Indikátorem </w:t>
      </w:r>
      <w:r w:rsidR="00AB08B0" w:rsidRPr="00AB08B0">
        <w:t>splnění</w:t>
      </w:r>
      <w:r w:rsidRPr="00AB08B0">
        <w:t xml:space="preserve"> aktivity bude</w:t>
      </w:r>
      <w:r w:rsidR="003309EA">
        <w:t xml:space="preserve"> </w:t>
      </w:r>
      <w:r w:rsidR="0094691C">
        <w:t>v </w:t>
      </w:r>
      <w:r w:rsidR="0017073F">
        <w:t>50 %</w:t>
      </w:r>
      <w:r w:rsidR="0094691C">
        <w:t xml:space="preserve"> dokončena metodika prevence</w:t>
      </w:r>
      <w:r w:rsidR="00B06563">
        <w:t xml:space="preserve"> </w:t>
      </w:r>
    </w:p>
    <w:p w14:paraId="69750BCF" w14:textId="3C4D95A6" w:rsidR="00BD77FF" w:rsidRDefault="00C3617D" w:rsidP="00853CF2">
      <w:pPr>
        <w:pStyle w:val="AP-Seznam"/>
      </w:pPr>
      <w:r w:rsidRPr="00AB08B0">
        <w:t xml:space="preserve">Výstupem </w:t>
      </w:r>
      <w:r w:rsidR="00AB08B0" w:rsidRPr="00AB08B0">
        <w:t>klíčové aktivity bude</w:t>
      </w:r>
      <w:r w:rsidR="0022357D">
        <w:t xml:space="preserve"> v</w:t>
      </w:r>
      <w:r w:rsidR="0022357D" w:rsidRPr="0022357D">
        <w:t>ytvořen</w:t>
      </w:r>
      <w:r w:rsidR="00E21083">
        <w:t>a</w:t>
      </w:r>
      <w:r w:rsidR="0022357D" w:rsidRPr="0022357D">
        <w:t xml:space="preserve"> </w:t>
      </w:r>
      <w:r w:rsidR="0022357D">
        <w:t xml:space="preserve">pilotní </w:t>
      </w:r>
      <w:r w:rsidR="0022357D" w:rsidRPr="0022357D">
        <w:t>metodika</w:t>
      </w:r>
      <w:r w:rsidR="00395D63">
        <w:t xml:space="preserve"> prevence</w:t>
      </w:r>
    </w:p>
    <w:p w14:paraId="14F84726" w14:textId="77777777" w:rsidR="009F6ABF" w:rsidRPr="00853CF2" w:rsidRDefault="009F6ABF" w:rsidP="009C2B18">
      <w:pPr>
        <w:pStyle w:val="AP-Seznam"/>
        <w:numPr>
          <w:ilvl w:val="0"/>
          <w:numId w:val="0"/>
        </w:numPr>
        <w:ind w:left="568"/>
      </w:pPr>
    </w:p>
    <w:p w14:paraId="7002B82E" w14:textId="1E571DB1" w:rsidR="007F790F" w:rsidRDefault="007F790F" w:rsidP="00844B50">
      <w:pPr>
        <w:pStyle w:val="AP-Odstavec"/>
        <w:numPr>
          <w:ilvl w:val="0"/>
          <w:numId w:val="4"/>
        </w:numPr>
        <w:ind w:left="426"/>
        <w:rPr>
          <w:b/>
          <w:bCs/>
        </w:rPr>
      </w:pPr>
      <w:r>
        <w:rPr>
          <w:b/>
          <w:bCs/>
        </w:rPr>
        <w:t>Klíčová aktivita: Distribuce dotazníků pro žáky</w:t>
      </w:r>
      <w:r w:rsidR="001848D2">
        <w:rPr>
          <w:b/>
          <w:bCs/>
        </w:rPr>
        <w:t xml:space="preserve"> a sběr </w:t>
      </w:r>
      <w:r w:rsidR="00DA4A1D">
        <w:rPr>
          <w:b/>
          <w:bCs/>
        </w:rPr>
        <w:t xml:space="preserve">vyplněných </w:t>
      </w:r>
      <w:r w:rsidR="001848D2">
        <w:rPr>
          <w:b/>
          <w:bCs/>
        </w:rPr>
        <w:t>dotazníků</w:t>
      </w:r>
    </w:p>
    <w:p w14:paraId="26043DE9" w14:textId="6D8DB92E" w:rsidR="00844B50" w:rsidRPr="00844B50" w:rsidRDefault="006528C1" w:rsidP="00037FE9">
      <w:pPr>
        <w:pStyle w:val="AP-Odstaveczapedlem"/>
      </w:pPr>
      <w:r w:rsidRPr="006528C1">
        <w:t xml:space="preserve">Distribuce dotazníků </w:t>
      </w:r>
      <w:r w:rsidR="00F61ADD">
        <w:t>k zjištění o povědomí žáků o NZDM Triumf a zjištění</w:t>
      </w:r>
      <w:r w:rsidR="00A437F6">
        <w:t xml:space="preserve"> jejich znalostí o této sociální službě.</w:t>
      </w:r>
      <w:r w:rsidR="00CC6345">
        <w:t xml:space="preserve"> </w:t>
      </w:r>
    </w:p>
    <w:p w14:paraId="7DAA7A99" w14:textId="7B540011" w:rsidR="00643501" w:rsidRPr="00643501" w:rsidRDefault="00A437F6" w:rsidP="00844B50">
      <w:pPr>
        <w:pStyle w:val="AP-Seznam"/>
      </w:pPr>
      <w:r w:rsidRPr="00554FC0">
        <w:lastRenderedPageBreak/>
        <w:t>Indikátorem splnění aktivity</w:t>
      </w:r>
      <w:r w:rsidR="00584558" w:rsidRPr="00554FC0">
        <w:t xml:space="preserve"> bud</w:t>
      </w:r>
      <w:r w:rsidR="00B514D7">
        <w:t xml:space="preserve">e alespoň </w:t>
      </w:r>
      <w:r w:rsidR="00CC6345" w:rsidRPr="00CC6345">
        <w:t>70 % distribuovaných dotazníků</w:t>
      </w:r>
    </w:p>
    <w:p w14:paraId="0A3059D1" w14:textId="6B8A9F7E" w:rsidR="00A437F6" w:rsidRPr="005A13E1" w:rsidRDefault="00A437F6" w:rsidP="00844B50">
      <w:pPr>
        <w:pStyle w:val="AP-Seznam"/>
      </w:pPr>
      <w:r w:rsidRPr="005A13E1">
        <w:t>Výstupem aktivity</w:t>
      </w:r>
      <w:r w:rsidR="00584558" w:rsidRPr="005A13E1">
        <w:t xml:space="preserve"> budou </w:t>
      </w:r>
      <w:r w:rsidR="002171BF">
        <w:t>distribuovány dotazníky a sběr jejich vyplnění</w:t>
      </w:r>
    </w:p>
    <w:p w14:paraId="103F853D" w14:textId="77777777" w:rsidR="007F790F" w:rsidRDefault="007F790F" w:rsidP="007F790F">
      <w:pPr>
        <w:pStyle w:val="AP-Odstavec"/>
        <w:rPr>
          <w:b/>
          <w:bCs/>
        </w:rPr>
      </w:pPr>
    </w:p>
    <w:p w14:paraId="554E2C91" w14:textId="1CFEA4BD" w:rsidR="00D51EC8" w:rsidRDefault="00672516" w:rsidP="00844B50">
      <w:pPr>
        <w:pStyle w:val="AP-Odstavec"/>
        <w:numPr>
          <w:ilvl w:val="0"/>
          <w:numId w:val="4"/>
        </w:numPr>
        <w:ind w:left="426"/>
        <w:rPr>
          <w:b/>
          <w:bCs/>
        </w:rPr>
      </w:pPr>
      <w:r w:rsidRPr="00F0700C">
        <w:rPr>
          <w:b/>
          <w:bCs/>
        </w:rPr>
        <w:t xml:space="preserve">Klíčová </w:t>
      </w:r>
      <w:r w:rsidR="00BF37C7" w:rsidRPr="00F0700C">
        <w:rPr>
          <w:b/>
          <w:bCs/>
        </w:rPr>
        <w:t>aktivita:</w:t>
      </w:r>
      <w:r w:rsidRPr="00F0700C">
        <w:rPr>
          <w:b/>
          <w:bCs/>
        </w:rPr>
        <w:t xml:space="preserve"> Osvěta a propagace sociální služby (NZDM) ve škole</w:t>
      </w:r>
      <w:r w:rsidR="001656C0">
        <w:rPr>
          <w:b/>
          <w:bCs/>
        </w:rPr>
        <w:t xml:space="preserve"> </w:t>
      </w:r>
    </w:p>
    <w:p w14:paraId="3A19E81D" w14:textId="5BF7AFD3" w:rsidR="005357CC" w:rsidRDefault="00E41C33" w:rsidP="00037FE9">
      <w:pPr>
        <w:pStyle w:val="AP-Odstaveczapedlem"/>
      </w:pPr>
      <w:r>
        <w:t>Osvěta a propagace</w:t>
      </w:r>
      <w:r w:rsidR="00D8623A">
        <w:t xml:space="preserve"> by zajistila </w:t>
      </w:r>
      <w:r w:rsidR="00AA4DE5">
        <w:t>povědomí o NZDM třídním učitelům</w:t>
      </w:r>
      <w:r w:rsidR="00D73BB8">
        <w:t xml:space="preserve">, </w:t>
      </w:r>
      <w:r w:rsidR="00D8623A">
        <w:t>povědomí o sociální službě</w:t>
      </w:r>
      <w:r w:rsidR="00476903">
        <w:t xml:space="preserve"> žákům</w:t>
      </w:r>
      <w:r w:rsidR="006E0BDE">
        <w:t>,</w:t>
      </w:r>
      <w:r w:rsidR="00476903">
        <w:t xml:space="preserve"> kteří</w:t>
      </w:r>
      <w:r w:rsidR="005D4F01">
        <w:t xml:space="preserve"> se </w:t>
      </w:r>
      <w:r w:rsidR="0033505A">
        <w:t xml:space="preserve">o </w:t>
      </w:r>
      <w:r w:rsidR="005D4F01">
        <w:t>sociální službě dozví a budou mít příležitost</w:t>
      </w:r>
      <w:r w:rsidR="0033505A">
        <w:t xml:space="preserve"> ji využít.</w:t>
      </w:r>
      <w:r w:rsidR="006E0BDE">
        <w:t xml:space="preserve"> Také </w:t>
      </w:r>
      <w:r w:rsidR="005521FC">
        <w:t>by zajistila povědomí o sociální službě rodičům žáků</w:t>
      </w:r>
      <w:r w:rsidR="008761FD">
        <w:t>.</w:t>
      </w:r>
      <w:r w:rsidR="0033505A">
        <w:t xml:space="preserve"> </w:t>
      </w:r>
      <w:r w:rsidR="00A01ED6">
        <w:t>Sociální pracovnice bud</w:t>
      </w:r>
      <w:r w:rsidR="00B941AD">
        <w:t>e</w:t>
      </w:r>
      <w:r w:rsidR="00342790">
        <w:t xml:space="preserve"> využívat </w:t>
      </w:r>
      <w:r w:rsidR="00A01ED6">
        <w:t>prostředí školy</w:t>
      </w:r>
      <w:r w:rsidR="005D4F01">
        <w:t xml:space="preserve"> </w:t>
      </w:r>
      <w:r w:rsidR="00A01ED6">
        <w:t>k propagaci a osvětě</w:t>
      </w:r>
      <w:r w:rsidR="008B0183">
        <w:t xml:space="preserve"> různými formy</w:t>
      </w:r>
      <w:r w:rsidR="00DC6F83">
        <w:t xml:space="preserve"> – distribuce letáků, </w:t>
      </w:r>
      <w:r w:rsidR="00D73BB8">
        <w:t>prezen</w:t>
      </w:r>
      <w:r w:rsidR="00462703">
        <w:t xml:space="preserve">tování služby třídním učitelům žáků 2.stupně ZŠ a </w:t>
      </w:r>
      <w:r w:rsidR="00DC6F83">
        <w:t>návštěva žáků</w:t>
      </w:r>
      <w:r w:rsidR="004F7B9A">
        <w:t xml:space="preserve"> ve třídách</w:t>
      </w:r>
      <w:r w:rsidR="00CA68B1">
        <w:t xml:space="preserve"> a prezentování služby</w:t>
      </w:r>
      <w:r w:rsidR="004F7B9A">
        <w:t xml:space="preserve">, </w:t>
      </w:r>
      <w:r w:rsidR="00C53865">
        <w:t>nástěnka s informacemi o NZDM</w:t>
      </w:r>
      <w:r w:rsidR="00480378">
        <w:t xml:space="preserve"> a </w:t>
      </w:r>
      <w:r w:rsidR="005A7B51">
        <w:t>prezentování</w:t>
      </w:r>
      <w:r w:rsidR="00480378">
        <w:t xml:space="preserve"> </w:t>
      </w:r>
      <w:r w:rsidR="005A7B51">
        <w:t>NZDM na třídnických hodinách</w:t>
      </w:r>
      <w:r w:rsidR="006E6606">
        <w:t xml:space="preserve"> pro rodiče žáků.</w:t>
      </w:r>
      <w:r w:rsidR="00275E45">
        <w:t xml:space="preserve"> </w:t>
      </w:r>
      <w:r w:rsidR="00275E45" w:rsidRPr="00275E45">
        <w:t xml:space="preserve">Představení NZDM </w:t>
      </w:r>
      <w:r w:rsidR="00130F69">
        <w:t xml:space="preserve">třídním učitelům a </w:t>
      </w:r>
      <w:r w:rsidR="00275E45" w:rsidRPr="00275E45">
        <w:t>žákům pomocí prezentace o možnostech využití a konkrétních situací a témat, které je možné v této sociální službě řešit a předání informačních letáků.</w:t>
      </w:r>
      <w:r w:rsidR="00612633">
        <w:t xml:space="preserve"> T</w:t>
      </w:r>
      <w:r w:rsidR="004F7B9A">
        <w:t xml:space="preserve">vorba </w:t>
      </w:r>
      <w:r w:rsidR="003B0960">
        <w:t xml:space="preserve">nástěnky </w:t>
      </w:r>
      <w:r w:rsidR="003B0960" w:rsidRPr="003B0960">
        <w:t xml:space="preserve">o sociální službě NZDM v prostorách školy. Osvěta prostřednictvím informační nástěnky ve škole, kterou </w:t>
      </w:r>
      <w:proofErr w:type="gramStart"/>
      <w:r w:rsidR="003B0960" w:rsidRPr="003B0960">
        <w:t>vytvoří</w:t>
      </w:r>
      <w:proofErr w:type="gramEnd"/>
      <w:r w:rsidR="003B0960" w:rsidRPr="003B0960">
        <w:t xml:space="preserve"> sociální </w:t>
      </w:r>
      <w:r w:rsidR="00955536" w:rsidRPr="003B0960">
        <w:t>pracovnic</w:t>
      </w:r>
      <w:r w:rsidR="00955536">
        <w:t>e</w:t>
      </w:r>
      <w:r w:rsidR="00CB3E55">
        <w:t>.</w:t>
      </w:r>
      <w:r w:rsidR="003B0960" w:rsidRPr="003B0960">
        <w:t xml:space="preserve"> Letáky by zahrnovaly, co je NZDM Triumf, kde službu najít, kontakty, programy v NZDM a další informace týkajících se Triumfu.</w:t>
      </w:r>
      <w:r w:rsidR="00612633">
        <w:t xml:space="preserve"> </w:t>
      </w:r>
      <w:r w:rsidR="00612633" w:rsidRPr="00612633">
        <w:t>Představení NZDM rodičům žáků na třídnických hodinác</w:t>
      </w:r>
      <w:r w:rsidR="003643CF">
        <w:t>h, kdy s</w:t>
      </w:r>
      <w:r w:rsidR="00612633" w:rsidRPr="00612633">
        <w:t>ociální pracovnice představí službu rodičům, aby věděli, že existuje podpora a pomoc pro děti a mladistvé a představ</w:t>
      </w:r>
      <w:r w:rsidR="00572115">
        <w:t xml:space="preserve">í </w:t>
      </w:r>
      <w:r w:rsidR="00612633" w:rsidRPr="00612633">
        <w:t>konkrétní příklad</w:t>
      </w:r>
      <w:r w:rsidR="00572115">
        <w:t>y</w:t>
      </w:r>
      <w:r w:rsidR="00612633" w:rsidRPr="00612633">
        <w:t xml:space="preserve"> a situac</w:t>
      </w:r>
      <w:r w:rsidR="004A601C">
        <w:t>e</w:t>
      </w:r>
      <w:r w:rsidR="00612633" w:rsidRPr="00612633">
        <w:t xml:space="preserve"> s kterými sociální pracovnice </w:t>
      </w:r>
      <w:r w:rsidR="004A601C">
        <w:t>z</w:t>
      </w:r>
      <w:r w:rsidR="00612633" w:rsidRPr="00612633">
        <w:t> NZDM mohou dětem a mladistvým pomoci.</w:t>
      </w:r>
      <w:r w:rsidR="00B45AF3">
        <w:t xml:space="preserve"> </w:t>
      </w:r>
    </w:p>
    <w:p w14:paraId="5873C229" w14:textId="0B2C53A6" w:rsidR="00875B23" w:rsidRPr="00A104AB" w:rsidRDefault="007E34B4" w:rsidP="00A104AB">
      <w:pPr>
        <w:pStyle w:val="AP-Odstavec"/>
      </w:pPr>
      <w:r>
        <w:t xml:space="preserve">Sociální pracovnice v této aktivitě může využít </w:t>
      </w:r>
      <w:r w:rsidR="007E4724">
        <w:t>techniku motivačního rozhovoru při</w:t>
      </w:r>
      <w:r w:rsidR="003758B4">
        <w:t xml:space="preserve"> budování vztahu s žáky v rámci setkání</w:t>
      </w:r>
      <w:r w:rsidR="00DE4A57">
        <w:t xml:space="preserve"> a pro poskytnutí informací</w:t>
      </w:r>
      <w:r w:rsidR="008F3993">
        <w:t xml:space="preserve">. </w:t>
      </w:r>
      <w:r w:rsidR="009654C8">
        <w:t>Technika</w:t>
      </w:r>
      <w:r w:rsidR="008F3993">
        <w:t xml:space="preserve"> </w:t>
      </w:r>
      <w:r w:rsidR="009654C8">
        <w:t>zprostředkování</w:t>
      </w:r>
      <w:r w:rsidR="008F3993">
        <w:t>, která je v této aktivitě důležitá</w:t>
      </w:r>
      <w:r w:rsidR="00E105CB">
        <w:t>,</w:t>
      </w:r>
      <w:r w:rsidR="009654C8">
        <w:t xml:space="preserve"> sociální pracovnice </w:t>
      </w:r>
      <w:r w:rsidR="006C4B22">
        <w:t xml:space="preserve">poskytne informace o NZDM </w:t>
      </w:r>
      <w:r w:rsidR="00497E76">
        <w:t xml:space="preserve">a může </w:t>
      </w:r>
      <w:r w:rsidR="00560FDE">
        <w:t xml:space="preserve">propojit </w:t>
      </w:r>
      <w:r w:rsidR="00497E76">
        <w:t>potencionální klienty</w:t>
      </w:r>
      <w:r w:rsidR="00560FDE">
        <w:t xml:space="preserve"> s NZDM.</w:t>
      </w:r>
      <w:r w:rsidR="007F6010">
        <w:t xml:space="preserve"> Také využije techniku </w:t>
      </w:r>
      <w:r w:rsidR="00742C57">
        <w:t>vedení rozhovoru pro komunikaci s žáky a rodiči žáků</w:t>
      </w:r>
      <w:r w:rsidR="005C1F42">
        <w:t xml:space="preserve"> a techniku diskuse.</w:t>
      </w:r>
    </w:p>
    <w:p w14:paraId="6BBAF7A1" w14:textId="631771CD" w:rsidR="00875B23" w:rsidRDefault="00875B23" w:rsidP="00844B50">
      <w:pPr>
        <w:pStyle w:val="AP-Seznam"/>
      </w:pPr>
      <w:r w:rsidRPr="00A675E7">
        <w:t>Indikátorem</w:t>
      </w:r>
      <w:r w:rsidR="00A675E7" w:rsidRPr="00A675E7">
        <w:t xml:space="preserve"> splnění</w:t>
      </w:r>
      <w:r w:rsidRPr="00A675E7">
        <w:t xml:space="preserve"> této aktivity bud</w:t>
      </w:r>
      <w:r w:rsidR="003758D9">
        <w:t xml:space="preserve">e zvýšená informovanost </w:t>
      </w:r>
      <w:r w:rsidR="000A49C2">
        <w:t xml:space="preserve">a předané informace </w:t>
      </w:r>
      <w:r w:rsidR="003758D9">
        <w:t xml:space="preserve">o NZDM </w:t>
      </w:r>
      <w:r w:rsidR="00C905E3">
        <w:t xml:space="preserve">u </w:t>
      </w:r>
      <w:r w:rsidR="00AF1A67">
        <w:t>8 třídní</w:t>
      </w:r>
      <w:r w:rsidR="00C905E3">
        <w:t xml:space="preserve">ch </w:t>
      </w:r>
      <w:r w:rsidR="00D81E2C">
        <w:t>učitelů u</w:t>
      </w:r>
      <w:r w:rsidR="00C905E3">
        <w:t xml:space="preserve"> 70 </w:t>
      </w:r>
      <w:r w:rsidR="003A3617">
        <w:t>% celkového počtu žáků</w:t>
      </w:r>
      <w:r w:rsidR="009155FF">
        <w:t xml:space="preserve"> </w:t>
      </w:r>
      <w:r w:rsidR="001A72FD">
        <w:t xml:space="preserve">a </w:t>
      </w:r>
      <w:r w:rsidR="00DC565A">
        <w:t>5</w:t>
      </w:r>
      <w:r w:rsidR="003A3617">
        <w:t xml:space="preserve">0 % </w:t>
      </w:r>
      <w:r w:rsidR="00DC565A">
        <w:t>celkového počtu rodičů žáků</w:t>
      </w:r>
    </w:p>
    <w:p w14:paraId="58E02B7E" w14:textId="1B79B963" w:rsidR="00A104AB" w:rsidRDefault="002A54AD" w:rsidP="00853CF2">
      <w:pPr>
        <w:pStyle w:val="AP-Seznam"/>
      </w:pPr>
      <w:r>
        <w:t>Výstupem klíčové aktivity</w:t>
      </w:r>
      <w:r w:rsidR="00480440">
        <w:t xml:space="preserve"> </w:t>
      </w:r>
      <w:r w:rsidR="00CF7F30">
        <w:t>bude s</w:t>
      </w:r>
      <w:r w:rsidR="00CF7F30" w:rsidRPr="00CF7F30">
        <w:t>etkání s</w:t>
      </w:r>
      <w:r w:rsidR="00955536">
        <w:t> třídnímu učiteli žáků</w:t>
      </w:r>
      <w:r w:rsidR="006B3518">
        <w:t xml:space="preserve"> s </w:t>
      </w:r>
      <w:r w:rsidR="00CF7F30" w:rsidRPr="00CF7F30">
        <w:t>žáky a rodiči žáků, distribuované informační materiály, vytvořena nástěnka o NZDM ve škole</w:t>
      </w:r>
    </w:p>
    <w:p w14:paraId="0D1DD162" w14:textId="77777777" w:rsidR="007801CC" w:rsidRPr="00853CF2" w:rsidRDefault="007801CC" w:rsidP="007801CC">
      <w:pPr>
        <w:pStyle w:val="AP-Seznam"/>
        <w:numPr>
          <w:ilvl w:val="0"/>
          <w:numId w:val="0"/>
        </w:numPr>
        <w:ind w:left="568"/>
      </w:pPr>
    </w:p>
    <w:p w14:paraId="54C3E42F" w14:textId="313BA971" w:rsidR="00CD0251" w:rsidRDefault="0092260F" w:rsidP="00844B50">
      <w:pPr>
        <w:pStyle w:val="AP-Odstavec"/>
        <w:numPr>
          <w:ilvl w:val="0"/>
          <w:numId w:val="4"/>
        </w:numPr>
        <w:ind w:left="426"/>
        <w:rPr>
          <w:b/>
          <w:bCs/>
        </w:rPr>
      </w:pPr>
      <w:r w:rsidRPr="00B15C5A">
        <w:rPr>
          <w:b/>
          <w:bCs/>
        </w:rPr>
        <w:t xml:space="preserve">Klíčová aktivita: </w:t>
      </w:r>
      <w:r w:rsidR="00A30D72">
        <w:rPr>
          <w:b/>
          <w:bCs/>
        </w:rPr>
        <w:t>Exkurze pro žáky do NZDM</w:t>
      </w:r>
    </w:p>
    <w:p w14:paraId="3302362A" w14:textId="27734CAE" w:rsidR="00F161CD" w:rsidRDefault="007A064D" w:rsidP="00037FE9">
      <w:pPr>
        <w:pStyle w:val="AP-Odstaveczapedlem"/>
      </w:pPr>
      <w:r>
        <w:t xml:space="preserve">V této aktivitě je </w:t>
      </w:r>
      <w:r w:rsidR="00E8577C">
        <w:t xml:space="preserve">důležité, aby </w:t>
      </w:r>
      <w:r w:rsidR="007528FC">
        <w:t>sociální pracovnice</w:t>
      </w:r>
      <w:r w:rsidR="00E8577C">
        <w:t xml:space="preserve"> vytvoř</w:t>
      </w:r>
      <w:r w:rsidR="007528FC">
        <w:t>ila</w:t>
      </w:r>
      <w:r w:rsidR="00E8577C">
        <w:t xml:space="preserve"> program pro žáky</w:t>
      </w:r>
      <w:r w:rsidR="00831982">
        <w:t xml:space="preserve"> </w:t>
      </w:r>
      <w:r w:rsidR="000F22EE">
        <w:t xml:space="preserve">a </w:t>
      </w:r>
      <w:r w:rsidR="00831982">
        <w:t xml:space="preserve">pozvánky. </w:t>
      </w:r>
      <w:r w:rsidR="00753AD2">
        <w:t>Program</w:t>
      </w:r>
      <w:r w:rsidR="00EC6AC0">
        <w:t>, který bud</w:t>
      </w:r>
      <w:r w:rsidR="00F66BC5">
        <w:t>e</w:t>
      </w:r>
      <w:r w:rsidR="00EC6AC0">
        <w:t xml:space="preserve"> vytvářet sociální pracovnice </w:t>
      </w:r>
      <w:r w:rsidR="0066646D">
        <w:t xml:space="preserve">by měl zahrnovat </w:t>
      </w:r>
      <w:r w:rsidR="009E3873">
        <w:t xml:space="preserve">aktivity, </w:t>
      </w:r>
      <w:r w:rsidR="005C0C67">
        <w:t xml:space="preserve">ve kterých </w:t>
      </w:r>
      <w:r w:rsidR="009E3873">
        <w:t xml:space="preserve">se žáci seznámí s NZDM a </w:t>
      </w:r>
      <w:r w:rsidR="005C0C67">
        <w:t xml:space="preserve">s </w:t>
      </w:r>
      <w:r w:rsidR="009E3873">
        <w:t>jeho</w:t>
      </w:r>
      <w:r w:rsidR="00DF66F9">
        <w:t xml:space="preserve"> prostory a možnostmi využití, </w:t>
      </w:r>
      <w:r w:rsidR="00866246">
        <w:t xml:space="preserve">celkové představení což by zahrnovalo </w:t>
      </w:r>
      <w:r w:rsidR="00866246">
        <w:lastRenderedPageBreak/>
        <w:t>představení sociálních pracovnic a psyc</w:t>
      </w:r>
      <w:r w:rsidR="007F01AB">
        <w:t>hoterapeuta</w:t>
      </w:r>
      <w:r w:rsidR="002A5F9F">
        <w:t xml:space="preserve">. Tvorba preventivního </w:t>
      </w:r>
      <w:r w:rsidR="006D2576">
        <w:t>programu na téma</w:t>
      </w:r>
      <w:r w:rsidR="00BE4112">
        <w:t xml:space="preserve">, které se předem domluví se </w:t>
      </w:r>
      <w:r w:rsidR="0019528D">
        <w:t>školní</w:t>
      </w:r>
      <w:r w:rsidR="00BE4112">
        <w:t>m metodikem prevence.</w:t>
      </w:r>
      <w:r w:rsidR="00EE42A7">
        <w:t xml:space="preserve"> </w:t>
      </w:r>
      <w:r w:rsidR="00F161CD" w:rsidRPr="00F161CD">
        <w:t xml:space="preserve">Pozvánky, které se odešlou prostřednictvím e-mailu pro třídní učitelé a ti je dál budou distribuovat, nebo budou distribuovány přímo </w:t>
      </w:r>
      <w:r w:rsidR="00F161CD">
        <w:t xml:space="preserve">sociálními pracovnicemi </w:t>
      </w:r>
      <w:r w:rsidR="00F161CD" w:rsidRPr="00F161CD">
        <w:t>ve třídách.</w:t>
      </w:r>
    </w:p>
    <w:p w14:paraId="0CAE319F" w14:textId="79B76BC6" w:rsidR="008B3A3A" w:rsidRPr="00B55508" w:rsidRDefault="006B292E" w:rsidP="00987C17">
      <w:pPr>
        <w:pStyle w:val="AP-Odstavec"/>
      </w:pPr>
      <w:r w:rsidRPr="000E3D02">
        <w:t>Po přípravě exkurze do NZDM pro žáky se zrealizuje exkurze podle celkového plánu, který byl předem připraven.</w:t>
      </w:r>
      <w:r>
        <w:t xml:space="preserve"> </w:t>
      </w:r>
      <w:r w:rsidRPr="00B55508">
        <w:t>Žáci se setkají s</w:t>
      </w:r>
      <w:r>
        <w:t>e sociální službou</w:t>
      </w:r>
      <w:r w:rsidRPr="00B55508">
        <w:t xml:space="preserve"> NZDM</w:t>
      </w:r>
      <w:r w:rsidR="004A601C">
        <w:t>, s</w:t>
      </w:r>
      <w:r>
        <w:t>e zaměstnanci sociální služby s prostorem a aktivitami, které jsou možné v NZDM uskutečnit. Sociální pracovnice vede program pro žáky a zodpovídá na jejich otázky.</w:t>
      </w:r>
      <w:r w:rsidR="00987C17">
        <w:t xml:space="preserve"> </w:t>
      </w:r>
      <w:r w:rsidR="008B3A3A">
        <w:t xml:space="preserve">V rámci exkurze </w:t>
      </w:r>
      <w:r w:rsidR="00D22CC1">
        <w:t>sociální pracovnice může využít technik</w:t>
      </w:r>
      <w:r w:rsidR="00974645">
        <w:t>u diskuse</w:t>
      </w:r>
      <w:r w:rsidR="008478D1">
        <w:t xml:space="preserve">, </w:t>
      </w:r>
      <w:r w:rsidR="00974645">
        <w:t>přednášky</w:t>
      </w:r>
      <w:r w:rsidR="008478D1">
        <w:t>, edukační a zážitkové hry</w:t>
      </w:r>
      <w:r w:rsidR="00921236">
        <w:t xml:space="preserve">. Diskuse </w:t>
      </w:r>
      <w:r w:rsidR="00196FB5">
        <w:t xml:space="preserve">jako komunikace mezi více lidmi pro předání informací </w:t>
      </w:r>
      <w:r w:rsidR="00B541C8">
        <w:t>a rozhovoru nad určitým preventivním tématem.</w:t>
      </w:r>
      <w:r w:rsidR="0008027C">
        <w:t xml:space="preserve"> Také sociální pracovnice může v rámci exkurze využít techniku </w:t>
      </w:r>
      <w:r w:rsidR="00136884">
        <w:t>sociální práce s lidmi ve skupině</w:t>
      </w:r>
      <w:r w:rsidR="00770A42">
        <w:t xml:space="preserve"> a techniku mentoringu a mentoringové intervence</w:t>
      </w:r>
      <w:r w:rsidR="00BA2423">
        <w:t xml:space="preserve"> ve které by cílil</w:t>
      </w:r>
      <w:r w:rsidR="00016962">
        <w:t xml:space="preserve">a </w:t>
      </w:r>
      <w:r w:rsidR="00BA2423">
        <w:t>na podporu</w:t>
      </w:r>
      <w:r w:rsidR="004B2D18">
        <w:t xml:space="preserve"> </w:t>
      </w:r>
      <w:r w:rsidR="00FA11C5">
        <w:t xml:space="preserve">žáků </w:t>
      </w:r>
      <w:r w:rsidR="004B2D18">
        <w:t>a</w:t>
      </w:r>
      <w:r w:rsidR="00BA2423">
        <w:t xml:space="preserve"> </w:t>
      </w:r>
      <w:r w:rsidR="00016962">
        <w:t>rozvíjel</w:t>
      </w:r>
      <w:r w:rsidR="004B2D18">
        <w:t xml:space="preserve">a </w:t>
      </w:r>
      <w:r w:rsidR="00016962">
        <w:t>by</w:t>
      </w:r>
      <w:r w:rsidR="00FA11C5">
        <w:t xml:space="preserve"> jejich</w:t>
      </w:r>
      <w:r w:rsidR="00016962">
        <w:t xml:space="preserve"> dovednosti</w:t>
      </w:r>
      <w:r w:rsidR="004B2D18">
        <w:t>. Sociální pracovn</w:t>
      </w:r>
      <w:r w:rsidR="000B1DBF">
        <w:t xml:space="preserve">ice jako </w:t>
      </w:r>
      <w:r w:rsidR="00775D9C">
        <w:t xml:space="preserve">kladný </w:t>
      </w:r>
      <w:r w:rsidR="000B1DBF">
        <w:t xml:space="preserve">mentor </w:t>
      </w:r>
      <w:r w:rsidR="00775D9C">
        <w:t>a vzor</w:t>
      </w:r>
      <w:r w:rsidR="004651C5">
        <w:t xml:space="preserve"> chování</w:t>
      </w:r>
      <w:r w:rsidR="00775D9C">
        <w:t xml:space="preserve">, </w:t>
      </w:r>
      <w:r w:rsidR="00024AE6">
        <w:t xml:space="preserve">zaměřovala by se na silné stránky žáků a </w:t>
      </w:r>
      <w:r w:rsidR="006828C0">
        <w:t>vytvářela by pozitivní prostředí.</w:t>
      </w:r>
      <w:r w:rsidR="002D6C62">
        <w:t xml:space="preserve"> V rámci činností a aktivit exkurze by sociální pracovnice také mohla využít</w:t>
      </w:r>
      <w:r w:rsidR="00B962E8">
        <w:t xml:space="preserve"> ekologickou perspektivu a zaměřovala by se na žáky</w:t>
      </w:r>
      <w:r w:rsidR="00FD01B2">
        <w:t xml:space="preserve"> v prostředí, kdy by lépe pochopila </w:t>
      </w:r>
      <w:r w:rsidR="00F361A5">
        <w:t>vztah</w:t>
      </w:r>
      <w:r w:rsidR="00FD01B2">
        <w:t xml:space="preserve"> mezi žáky a ZŠ</w:t>
      </w:r>
      <w:r w:rsidR="006D47A4">
        <w:t>. Sociální pracovnice by byla schopna si všimnout</w:t>
      </w:r>
      <w:r w:rsidR="0098742D">
        <w:t xml:space="preserve"> prostředí žáků a vlivu prostředí na žáky</w:t>
      </w:r>
      <w:r w:rsidR="00197DE4">
        <w:t xml:space="preserve">, kde se mohou objevovat problémy. Cílem sociální pracovnice v ekologické perspektivě je </w:t>
      </w:r>
      <w:r w:rsidR="004868AB">
        <w:t xml:space="preserve">naučit </w:t>
      </w:r>
      <w:r w:rsidR="00A04F0E">
        <w:t>žáky,</w:t>
      </w:r>
      <w:r w:rsidR="004868AB">
        <w:t xml:space="preserve"> jak zvládat</w:t>
      </w:r>
      <w:r w:rsidR="00EF19EE">
        <w:t xml:space="preserve"> </w:t>
      </w:r>
      <w:r w:rsidR="00187AA4">
        <w:t>překážky</w:t>
      </w:r>
      <w:r w:rsidR="00EF19EE">
        <w:t xml:space="preserve"> či problémy a podporovat je v jejich rozvoji a začlenění do společnosti</w:t>
      </w:r>
      <w:r w:rsidR="00187AA4">
        <w:t>.</w:t>
      </w:r>
    </w:p>
    <w:p w14:paraId="0DA7CEA0" w14:textId="3456AA5C" w:rsidR="00EA24C3" w:rsidRDefault="00EA24C3" w:rsidP="006E6450">
      <w:pPr>
        <w:pStyle w:val="AP-Seznam"/>
      </w:pPr>
      <w:r w:rsidRPr="00A675E7">
        <w:t>Indikátorem</w:t>
      </w:r>
      <w:r w:rsidR="00A675E7">
        <w:t xml:space="preserve"> splnění</w:t>
      </w:r>
      <w:r w:rsidRPr="00A675E7">
        <w:t xml:space="preserve"> aktivity </w:t>
      </w:r>
      <w:r w:rsidR="00ED5242">
        <w:t>bude</w:t>
      </w:r>
      <w:r w:rsidR="00952485" w:rsidRPr="00A675E7">
        <w:t xml:space="preserve"> vytvořený harmonogram exkurze</w:t>
      </w:r>
      <w:r w:rsidR="00C32AB5">
        <w:t xml:space="preserve"> a</w:t>
      </w:r>
      <w:r w:rsidR="00704688">
        <w:t xml:space="preserve"> </w:t>
      </w:r>
      <w:r w:rsidR="00952485" w:rsidRPr="00A675E7">
        <w:t xml:space="preserve">pozvánka pro </w:t>
      </w:r>
      <w:r w:rsidR="0074031E">
        <w:t xml:space="preserve">třídní učitele a </w:t>
      </w:r>
      <w:r w:rsidR="00952485" w:rsidRPr="00A675E7">
        <w:t>žáky</w:t>
      </w:r>
      <w:r w:rsidR="00396CA6">
        <w:t xml:space="preserve">, evidovaný počet žáků, kteří se </w:t>
      </w:r>
      <w:r w:rsidR="00D51250">
        <w:t>zúčastnili exkurze (alespoň 70 % z celkového počtu žáků)</w:t>
      </w:r>
    </w:p>
    <w:p w14:paraId="1ACEC401" w14:textId="18185264" w:rsidR="006E6450" w:rsidRDefault="00E7110A" w:rsidP="006E6450">
      <w:pPr>
        <w:pStyle w:val="AP-Seznam"/>
      </w:pPr>
      <w:r>
        <w:t>Výstupem této klíčové aktivity bud</w:t>
      </w:r>
      <w:r w:rsidR="00B91591">
        <w:t>ou zrealizované exkurze pro žáky 2. stupně ZŠ</w:t>
      </w:r>
    </w:p>
    <w:p w14:paraId="4450D697" w14:textId="77777777" w:rsidR="007801CC" w:rsidRDefault="007801CC" w:rsidP="007801CC">
      <w:pPr>
        <w:pStyle w:val="AP-Seznam"/>
        <w:numPr>
          <w:ilvl w:val="0"/>
          <w:numId w:val="0"/>
        </w:numPr>
        <w:ind w:left="568"/>
      </w:pPr>
    </w:p>
    <w:p w14:paraId="0AE72DE8" w14:textId="61697FA5" w:rsidR="00476C75" w:rsidRPr="00C934B9" w:rsidRDefault="00476C75" w:rsidP="00D11658">
      <w:pPr>
        <w:pStyle w:val="AP-Odstavec"/>
        <w:numPr>
          <w:ilvl w:val="0"/>
          <w:numId w:val="4"/>
        </w:numPr>
        <w:ind w:left="426"/>
        <w:rPr>
          <w:b/>
          <w:bCs/>
        </w:rPr>
      </w:pPr>
      <w:r w:rsidRPr="00C934B9">
        <w:rPr>
          <w:b/>
          <w:bCs/>
        </w:rPr>
        <w:t xml:space="preserve">Klíčová aktivita: </w:t>
      </w:r>
      <w:r w:rsidR="00C934B9">
        <w:rPr>
          <w:b/>
          <w:bCs/>
        </w:rPr>
        <w:t xml:space="preserve">Průběžné schůzky </w:t>
      </w:r>
      <w:r w:rsidR="004D006D" w:rsidRPr="00C934B9">
        <w:rPr>
          <w:b/>
          <w:bCs/>
        </w:rPr>
        <w:t>mezi sociální pracovnicí a ZŠ</w:t>
      </w:r>
    </w:p>
    <w:p w14:paraId="4771D160" w14:textId="5FC77232" w:rsidR="008F77A7" w:rsidRDefault="004D006D" w:rsidP="00037FE9">
      <w:pPr>
        <w:pStyle w:val="AP-Odstaveczapedlem"/>
      </w:pPr>
      <w:r>
        <w:t>Schůzky, které budou probíhat pr</w:t>
      </w:r>
      <w:r w:rsidR="00C934B9">
        <w:t xml:space="preserve">ůběžně během realizace </w:t>
      </w:r>
      <w:r w:rsidR="00FB6A56">
        <w:t>aktivit a příprav aktivit. Tyto schůzky budou užitečné k doplnění informací</w:t>
      </w:r>
      <w:r w:rsidR="00281D8F">
        <w:t xml:space="preserve"> a předání informací.</w:t>
      </w:r>
      <w:r w:rsidR="00A154EB">
        <w:t xml:space="preserve"> </w:t>
      </w:r>
      <w:r w:rsidR="00281D8F" w:rsidRPr="00516B5F">
        <w:t>Schůzky s metodikem prevence budou probíhat 1x za týden, a to prostřednictvím online platformy nebo osobního setkání. Schůzk</w:t>
      </w:r>
      <w:r w:rsidR="00281D8F">
        <w:t>y</w:t>
      </w:r>
      <w:r w:rsidR="00281D8F" w:rsidRPr="00516B5F">
        <w:t xml:space="preserve"> s</w:t>
      </w:r>
      <w:r w:rsidR="0051357F">
        <w:t> třídními učiteli</w:t>
      </w:r>
      <w:r w:rsidR="00281D8F" w:rsidRPr="00516B5F">
        <w:t xml:space="preserve"> proběhn</w:t>
      </w:r>
      <w:r w:rsidR="00281D8F">
        <w:t>ou</w:t>
      </w:r>
      <w:r w:rsidR="00281D8F" w:rsidRPr="00516B5F">
        <w:t xml:space="preserve"> </w:t>
      </w:r>
      <w:r w:rsidR="00882461">
        <w:t>6x</w:t>
      </w:r>
      <w:r w:rsidR="00281D8F" w:rsidRPr="00516B5F">
        <w:t xml:space="preserve">, a to </w:t>
      </w:r>
      <w:r w:rsidR="00A73204">
        <w:t xml:space="preserve">pro distribuci dotazníků, </w:t>
      </w:r>
      <w:r w:rsidR="00281D8F" w:rsidRPr="00516B5F">
        <w:t>p</w:t>
      </w:r>
      <w:r w:rsidR="00281D8F">
        <w:t>řed představením služby žákům</w:t>
      </w:r>
      <w:r w:rsidR="00E14670">
        <w:t>, představení služby rodičům žáků,</w:t>
      </w:r>
      <w:r w:rsidR="00281D8F">
        <w:t xml:space="preserve"> před realizací 2 exkurzí</w:t>
      </w:r>
      <w:r w:rsidR="00A73204">
        <w:t xml:space="preserve"> a </w:t>
      </w:r>
      <w:r w:rsidR="00E31C77">
        <w:t>pro distribuci evaluačních dotazníků žákům.</w:t>
      </w:r>
      <w:r w:rsidR="00991F68">
        <w:t xml:space="preserve"> </w:t>
      </w:r>
      <w:r w:rsidR="00D90D48">
        <w:t>Schůzky mohou také zahrnovat s</w:t>
      </w:r>
      <w:r w:rsidR="00D90D48" w:rsidRPr="00D90D48">
        <w:t>polečné plánování aktivit zaměřených na prevenci rizikového chování, které odpovídají potřebám školy</w:t>
      </w:r>
      <w:r w:rsidR="004F44B4">
        <w:t xml:space="preserve"> a jejich žáků</w:t>
      </w:r>
      <w:r w:rsidR="00D90D48" w:rsidRPr="00D90D48">
        <w:t xml:space="preserve">. </w:t>
      </w:r>
      <w:r w:rsidR="00991F68">
        <w:t>Schůzky s vedením školy proběhn</w:t>
      </w:r>
      <w:r w:rsidR="00D00282">
        <w:t xml:space="preserve">ou v 1x v lednu a 1x v dubnu pro předání informací </w:t>
      </w:r>
      <w:r w:rsidR="004A7631">
        <w:t>z realizace exkurze</w:t>
      </w:r>
      <w:r w:rsidR="00520A8B">
        <w:t>.</w:t>
      </w:r>
      <w:r w:rsidR="00E5418B">
        <w:t xml:space="preserve"> V rámci této aktivity sociální pracovnice využije techniku vyjednávání</w:t>
      </w:r>
      <w:r w:rsidR="00DC1CC6">
        <w:t xml:space="preserve"> a diskuse.</w:t>
      </w:r>
    </w:p>
    <w:p w14:paraId="71394E3D" w14:textId="198C656F" w:rsidR="004E4B8A" w:rsidRPr="00393E24" w:rsidRDefault="004E4B8A" w:rsidP="008F77A7">
      <w:pPr>
        <w:pStyle w:val="AP-Seznam"/>
      </w:pPr>
      <w:r w:rsidRPr="00393E24">
        <w:lastRenderedPageBreak/>
        <w:t>Indikátorem splnění klíčové aktivity</w:t>
      </w:r>
      <w:r w:rsidR="001037E1" w:rsidRPr="00393E24">
        <w:t xml:space="preserve"> </w:t>
      </w:r>
      <w:r w:rsidR="00674009" w:rsidRPr="00393E24">
        <w:t xml:space="preserve">budou </w:t>
      </w:r>
      <w:r w:rsidR="00646E6E" w:rsidRPr="00393E24">
        <w:t>schůzky mezi sociální pracovnicí</w:t>
      </w:r>
      <w:r w:rsidR="0051357F" w:rsidRPr="00393E24">
        <w:t>, metodikem prevence, třídními učiteli a vedením školy</w:t>
      </w:r>
    </w:p>
    <w:p w14:paraId="2F1121A7" w14:textId="4F8BAEE3" w:rsidR="00360F63" w:rsidRDefault="004E4B8A" w:rsidP="00347E94">
      <w:pPr>
        <w:pStyle w:val="AP-Seznam"/>
      </w:pPr>
      <w:r w:rsidRPr="00393E24">
        <w:t>Výstupem klíčové aktivity</w:t>
      </w:r>
      <w:r w:rsidR="00A11829" w:rsidRPr="00393E24">
        <w:t xml:space="preserve"> bude</w:t>
      </w:r>
      <w:r w:rsidR="00D4513B" w:rsidRPr="00393E24">
        <w:t xml:space="preserve"> p</w:t>
      </w:r>
      <w:r w:rsidR="001037E1" w:rsidRPr="00393E24">
        <w:t>růběžná komunikace mezi sociální pracovnicí a ZŠ</w:t>
      </w:r>
    </w:p>
    <w:p w14:paraId="795FD9B8" w14:textId="77777777" w:rsidR="00A154EB" w:rsidRPr="00347E94" w:rsidRDefault="00A154EB" w:rsidP="00A154EB">
      <w:pPr>
        <w:pStyle w:val="AP-Seznam"/>
        <w:numPr>
          <w:ilvl w:val="0"/>
          <w:numId w:val="0"/>
        </w:numPr>
        <w:ind w:left="568"/>
      </w:pPr>
    </w:p>
    <w:p w14:paraId="7E917428" w14:textId="58EA6F3A" w:rsidR="00C15546" w:rsidRDefault="00C15546" w:rsidP="00894B7F">
      <w:pPr>
        <w:pStyle w:val="AP-Odstavec"/>
        <w:numPr>
          <w:ilvl w:val="0"/>
          <w:numId w:val="4"/>
        </w:numPr>
        <w:ind w:left="426"/>
        <w:rPr>
          <w:b/>
          <w:bCs/>
        </w:rPr>
      </w:pPr>
      <w:r>
        <w:rPr>
          <w:b/>
          <w:bCs/>
        </w:rPr>
        <w:t xml:space="preserve">Klíčová aktivita: </w:t>
      </w:r>
      <w:r w:rsidR="00BF1586">
        <w:rPr>
          <w:b/>
          <w:bCs/>
        </w:rPr>
        <w:t>Evaluace projektu</w:t>
      </w:r>
    </w:p>
    <w:p w14:paraId="77122D3F" w14:textId="7AA361DE" w:rsidR="006B1501" w:rsidRDefault="00B2191E" w:rsidP="00037FE9">
      <w:pPr>
        <w:pStyle w:val="AP-Odstaveczapedlem"/>
      </w:pPr>
      <w:r>
        <w:t xml:space="preserve">Sociální pracovnice </w:t>
      </w:r>
      <w:proofErr w:type="gramStart"/>
      <w:r>
        <w:t>vytvoří</w:t>
      </w:r>
      <w:proofErr w:type="gramEnd"/>
      <w:r w:rsidR="00B074BD">
        <w:t xml:space="preserve"> dotazníky pro zhodnocení </w:t>
      </w:r>
      <w:r w:rsidR="00FA079C">
        <w:t>projektu a jeho aktivit</w:t>
      </w:r>
      <w:r w:rsidR="001B2883">
        <w:t xml:space="preserve"> </w:t>
      </w:r>
      <w:r w:rsidR="001B2883" w:rsidRPr="001B2883">
        <w:t>za účelem spokojenosti a funkčnosti projektu</w:t>
      </w:r>
      <w:r w:rsidR="001B2883">
        <w:t xml:space="preserve">. </w:t>
      </w:r>
      <w:proofErr w:type="gramStart"/>
      <w:r w:rsidR="001B2883">
        <w:t>Vytvoří</w:t>
      </w:r>
      <w:proofErr w:type="gramEnd"/>
      <w:r w:rsidR="001B2883">
        <w:t xml:space="preserve"> dotazníky pro</w:t>
      </w:r>
      <w:r w:rsidR="00FA079C">
        <w:t xml:space="preserve"> </w:t>
      </w:r>
      <w:r w:rsidR="00B074BD">
        <w:t>žák</w:t>
      </w:r>
      <w:r w:rsidR="001B2883">
        <w:t>y</w:t>
      </w:r>
      <w:r w:rsidR="00B074BD">
        <w:t xml:space="preserve"> a zaměs</w:t>
      </w:r>
      <w:r w:rsidR="00A3221F">
        <w:t xml:space="preserve">tnance </w:t>
      </w:r>
      <w:r w:rsidR="00B074BD">
        <w:t>školy (třídní učitelé a vedení školy</w:t>
      </w:r>
      <w:r w:rsidR="00653C0D">
        <w:t>, škol</w:t>
      </w:r>
      <w:r w:rsidR="00F42B44">
        <w:t>ní poradenské pracoviště</w:t>
      </w:r>
      <w:r w:rsidR="00B074BD">
        <w:t>)</w:t>
      </w:r>
      <w:r w:rsidR="00352B15">
        <w:t>.</w:t>
      </w:r>
      <w:r w:rsidR="000349E2">
        <w:t xml:space="preserve"> </w:t>
      </w:r>
      <w:r w:rsidR="006B1501" w:rsidRPr="00A2616F">
        <w:t>Distribuce evaluačních dotazníků pro žáky proběhne předáním dotazníků třídním učitelům</w:t>
      </w:r>
      <w:r w:rsidR="006B1501">
        <w:t>, kteří je budou dále distribuovat svým žákům a také třídní učitelé dostanou své dotazníky pro zhodnocení projektu a jeho aktivit. Sociální pracovnice také předá evaluační dotazníky školnímu metodiku prevence, který bude zodpovědný za předání dotazníků vedení školy a školnímu poradenskému pracovišti.</w:t>
      </w:r>
    </w:p>
    <w:p w14:paraId="5442FBA4" w14:textId="4738F79B" w:rsidR="000F22EE" w:rsidRDefault="00A3221F" w:rsidP="00651108">
      <w:pPr>
        <w:pStyle w:val="AP-Odstavec"/>
      </w:pPr>
      <w:r>
        <w:t>Následně proběhne e</w:t>
      </w:r>
      <w:r w:rsidR="006B1501" w:rsidRPr="00DA0F89">
        <w:t>valuační setkání</w:t>
      </w:r>
      <w:r w:rsidR="006B1501">
        <w:t xml:space="preserve"> </w:t>
      </w:r>
      <w:r w:rsidR="006B1501" w:rsidRPr="003461B4">
        <w:t>za účelem získání podrobnějších informací o zkušenostech, dopadech projektu, podnětů ke zkvalitnění projektu</w:t>
      </w:r>
      <w:r w:rsidR="006B1501">
        <w:t>. S</w:t>
      </w:r>
      <w:r w:rsidR="006B1501" w:rsidRPr="001C170D">
        <w:t>etkání se zaměstnanci školy</w:t>
      </w:r>
      <w:r w:rsidR="006B1501">
        <w:t xml:space="preserve"> (třídní učitelé, vedení školy a školské poradenské pracoviště)</w:t>
      </w:r>
      <w:r w:rsidR="006B1501" w:rsidRPr="001C170D">
        <w:t xml:space="preserve"> </w:t>
      </w:r>
      <w:r w:rsidR="006B1501">
        <w:t xml:space="preserve">a </w:t>
      </w:r>
      <w:r w:rsidR="006B1501" w:rsidRPr="001C170D">
        <w:t>sociální pracovnicí z NZDM a možnost zapojení žák</w:t>
      </w:r>
      <w:r w:rsidR="006B1501">
        <w:t xml:space="preserve">ů. Očekávaný počet účastníků je 15. Na evaluačním setkání proběhne i sběr evaluačních dotazníků. </w:t>
      </w:r>
      <w:r w:rsidR="006B1501" w:rsidRPr="00A76899">
        <w:t xml:space="preserve">Sociální pracovnice provede analýzu výsledků z evaluačních dotazníků, evaluačního setkání a záznamů o účastí žáků na exkurzi. Analýza výsledků </w:t>
      </w:r>
      <w:proofErr w:type="gramStart"/>
      <w:r w:rsidR="006B1501" w:rsidRPr="00A76899">
        <w:t>slouží</w:t>
      </w:r>
      <w:proofErr w:type="gramEnd"/>
      <w:r w:rsidR="006B1501" w:rsidRPr="00A76899">
        <w:t xml:space="preserve"> k vytvoření evaluační zprávy projektu.</w:t>
      </w:r>
      <w:r w:rsidR="00651108">
        <w:t xml:space="preserve"> </w:t>
      </w:r>
      <w:r w:rsidR="006B1501" w:rsidRPr="008E636D">
        <w:t>Evaluační zpráva, která bude zpracována sociální pracovnicí a bude obsahovat</w:t>
      </w:r>
      <w:r w:rsidR="006B1501">
        <w:t xml:space="preserve"> úvodní informace o projektu a účastníků projektu. Popis použitých metod a nástrojů při sběru dat, vyhodnocení dosažených výsledků, hodnocení a posouzení účinnosti jednotlivých aktivit v projektu.</w:t>
      </w:r>
      <w:r w:rsidR="006B1501" w:rsidRPr="008E636D">
        <w:t xml:space="preserve"> </w:t>
      </w:r>
      <w:r w:rsidR="006B1501">
        <w:t>A</w:t>
      </w:r>
      <w:r w:rsidR="006B1501" w:rsidRPr="008E636D">
        <w:t>nalýzu výsledků, podrobnější informace o úspěšnosti projektu, silné a slabé stránky aktivit projekt</w:t>
      </w:r>
      <w:r w:rsidR="006B1501">
        <w:t>u, hodnocení kvality,</w:t>
      </w:r>
      <w:r w:rsidR="006B1501" w:rsidRPr="008E636D">
        <w:t xml:space="preserve"> celkov</w:t>
      </w:r>
      <w:r w:rsidR="006B1501">
        <w:t xml:space="preserve">á </w:t>
      </w:r>
      <w:r w:rsidR="006B1501" w:rsidRPr="008E636D">
        <w:t>úspěšnost projektu</w:t>
      </w:r>
      <w:r w:rsidR="006B1501">
        <w:t>, doporučení a závěry pro budoucí spolupráci a přílohy ve kterých budou výsledky sběru informací a dotazníků. Vytvoření evaluační zprávy poskytne celistvý pohled na průběh a výsledky projektu a informace k budoucímu plánování spolupráce mezi NZDM a ZŠ.</w:t>
      </w:r>
    </w:p>
    <w:p w14:paraId="70182859" w14:textId="6EE10CE5" w:rsidR="00C02D19" w:rsidRPr="00360F63" w:rsidRDefault="00C02D19" w:rsidP="00894B7F">
      <w:pPr>
        <w:pStyle w:val="AP-Seznam"/>
      </w:pPr>
      <w:r w:rsidRPr="00360F63">
        <w:t>Indikátorem splnění klíčové aktivity b</w:t>
      </w:r>
      <w:r w:rsidR="0082663B">
        <w:t>ude dokončena evaluační zpráva do 30 dnů od ukončení exkurzí pro žáky</w:t>
      </w:r>
    </w:p>
    <w:p w14:paraId="21FF02FE" w14:textId="207BCCD4" w:rsidR="00346181" w:rsidRDefault="00C02D19" w:rsidP="00894B7F">
      <w:pPr>
        <w:pStyle w:val="AP-Seznam"/>
      </w:pPr>
      <w:r w:rsidRPr="00360F63">
        <w:t xml:space="preserve">Výstupem klíčové aktivity bude </w:t>
      </w:r>
      <w:r w:rsidR="00626FD8">
        <w:t>vytvořena evaluační zpráva o projektu</w:t>
      </w:r>
    </w:p>
    <w:p w14:paraId="0B85C646" w14:textId="270E84A9" w:rsidR="00FD7503" w:rsidRDefault="00FD7503">
      <w:pPr>
        <w:spacing w:line="240" w:lineRule="auto"/>
      </w:pPr>
      <w:r>
        <w:br w:type="page"/>
      </w:r>
    </w:p>
    <w:p w14:paraId="6CAD68B3" w14:textId="4BDAB8EF" w:rsidR="00AF6FB9" w:rsidRDefault="00AF6FB9" w:rsidP="00AF6FB9">
      <w:pPr>
        <w:pStyle w:val="Titulek"/>
        <w:keepNext/>
      </w:pPr>
      <w:r>
        <w:lastRenderedPageBreak/>
        <w:t xml:space="preserve">Tabulka </w:t>
      </w:r>
      <w:r>
        <w:fldChar w:fldCharType="begin"/>
      </w:r>
      <w:r>
        <w:instrText xml:space="preserve"> SEQ Tabulka \* ARABIC </w:instrText>
      </w:r>
      <w:r>
        <w:fldChar w:fldCharType="separate"/>
      </w:r>
      <w:r w:rsidR="006E122C">
        <w:rPr>
          <w:noProof/>
        </w:rPr>
        <w:t>3</w:t>
      </w:r>
      <w:r>
        <w:fldChar w:fldCharType="end"/>
      </w:r>
      <w:r>
        <w:t>: Klíčové aktivity, indikátory splnění a výstupy</w:t>
      </w:r>
    </w:p>
    <w:tbl>
      <w:tblPr>
        <w:tblStyle w:val="Mkatabulky"/>
        <w:tblW w:w="10060" w:type="dxa"/>
        <w:tblInd w:w="-502" w:type="dxa"/>
        <w:tblLook w:val="04A0" w:firstRow="1" w:lastRow="0" w:firstColumn="1" w:lastColumn="0" w:noHBand="0" w:noVBand="1"/>
      </w:tblPr>
      <w:tblGrid>
        <w:gridCol w:w="6022"/>
        <w:gridCol w:w="4038"/>
      </w:tblGrid>
      <w:tr w:rsidR="002C0601" w14:paraId="530C49E5" w14:textId="77777777" w:rsidTr="003507E5">
        <w:tc>
          <w:tcPr>
            <w:tcW w:w="6022" w:type="dxa"/>
          </w:tcPr>
          <w:p w14:paraId="4B21A8BE" w14:textId="0EC5ABFE" w:rsidR="002C0601" w:rsidRPr="00B311EE" w:rsidRDefault="002C0601" w:rsidP="003507E5">
            <w:pPr>
              <w:pStyle w:val="AP-Odstavec"/>
              <w:ind w:firstLine="0"/>
              <w:jc w:val="left"/>
              <w:rPr>
                <w:b/>
                <w:bCs/>
              </w:rPr>
            </w:pPr>
            <w:r w:rsidRPr="00B311EE">
              <w:rPr>
                <w:b/>
                <w:bCs/>
              </w:rPr>
              <w:t>Klíčová aktivita</w:t>
            </w:r>
          </w:p>
        </w:tc>
        <w:tc>
          <w:tcPr>
            <w:tcW w:w="4038" w:type="dxa"/>
          </w:tcPr>
          <w:p w14:paraId="65535D42" w14:textId="00DACFB6" w:rsidR="002C0601" w:rsidRPr="00B311EE" w:rsidRDefault="002C0601" w:rsidP="003507E5">
            <w:pPr>
              <w:pStyle w:val="AP-Odstavec"/>
              <w:ind w:firstLine="0"/>
              <w:jc w:val="left"/>
              <w:rPr>
                <w:b/>
                <w:bCs/>
              </w:rPr>
            </w:pPr>
            <w:r w:rsidRPr="00B311EE">
              <w:rPr>
                <w:b/>
                <w:bCs/>
              </w:rPr>
              <w:t>Indikátor splnění</w:t>
            </w:r>
            <w:r>
              <w:rPr>
                <w:b/>
                <w:bCs/>
              </w:rPr>
              <w:t xml:space="preserve"> a výstup aktivity</w:t>
            </w:r>
          </w:p>
        </w:tc>
      </w:tr>
      <w:tr w:rsidR="002C0601" w14:paraId="621BB6B2" w14:textId="77777777" w:rsidTr="003507E5">
        <w:tc>
          <w:tcPr>
            <w:tcW w:w="6022" w:type="dxa"/>
          </w:tcPr>
          <w:p w14:paraId="1D96FD60" w14:textId="5BB74093" w:rsidR="002C0601" w:rsidRPr="002C0601" w:rsidRDefault="002C0601" w:rsidP="006F443D">
            <w:pPr>
              <w:pStyle w:val="AP-Odstavec"/>
              <w:ind w:firstLine="0"/>
              <w:jc w:val="left"/>
            </w:pPr>
            <w:r w:rsidRPr="002C0601">
              <w:t xml:space="preserve">1. </w:t>
            </w:r>
            <w:r w:rsidR="008B6001">
              <w:t>V</w:t>
            </w:r>
            <w:r w:rsidR="00BE40DE">
              <w:t xml:space="preserve">ýběr </w:t>
            </w:r>
            <w:r w:rsidR="009C334F">
              <w:t xml:space="preserve">a školení </w:t>
            </w:r>
            <w:r w:rsidR="00BE40DE">
              <w:t>sociální pracovnice z NZDM Triumf</w:t>
            </w:r>
          </w:p>
        </w:tc>
        <w:tc>
          <w:tcPr>
            <w:tcW w:w="4038" w:type="dxa"/>
          </w:tcPr>
          <w:p w14:paraId="697DF83D" w14:textId="77777777" w:rsidR="00150C10" w:rsidRDefault="00150C10" w:rsidP="00150C10">
            <w:pPr>
              <w:pStyle w:val="AP-Odstavec"/>
              <w:ind w:firstLine="0"/>
              <w:jc w:val="left"/>
            </w:pPr>
            <w:r w:rsidRPr="00150C10">
              <w:t>Indikátorem splnění klíčové aktivity bude schůzka sociálních pracovnic a vedoucí z NZDM Triumf a s</w:t>
            </w:r>
            <w:r w:rsidR="006E10B2" w:rsidRPr="006E10B2">
              <w:t xml:space="preserve">ociální pracovnice, která </w:t>
            </w:r>
            <w:r w:rsidRPr="00150C10">
              <w:t>absolvovala 2 kurzy</w:t>
            </w:r>
          </w:p>
          <w:p w14:paraId="015EF774" w14:textId="77777777" w:rsidR="00150C10" w:rsidRPr="00150C10" w:rsidRDefault="00150C10" w:rsidP="00150C10">
            <w:pPr>
              <w:pStyle w:val="AP-Odstavec"/>
              <w:ind w:firstLine="0"/>
              <w:jc w:val="left"/>
            </w:pPr>
          </w:p>
          <w:p w14:paraId="44830618" w14:textId="30B9BA4A" w:rsidR="00794BEF" w:rsidRPr="00EE77BE" w:rsidRDefault="00150C10" w:rsidP="00150C10">
            <w:pPr>
              <w:pStyle w:val="AP-Odstavec"/>
              <w:ind w:firstLine="0"/>
              <w:jc w:val="left"/>
            </w:pPr>
            <w:r w:rsidRPr="00150C10">
              <w:t>Výstupem této klíčové aktivity bude vybraná a proškolena klíčová sociální pracovnice z NZDM Triumf</w:t>
            </w:r>
          </w:p>
        </w:tc>
      </w:tr>
      <w:tr w:rsidR="00BE40DE" w14:paraId="707C0DA6" w14:textId="77777777" w:rsidTr="003507E5">
        <w:tc>
          <w:tcPr>
            <w:tcW w:w="6022" w:type="dxa"/>
          </w:tcPr>
          <w:p w14:paraId="22EF403A" w14:textId="23B850A8" w:rsidR="00BE40DE" w:rsidRPr="002C0601" w:rsidRDefault="00BE40DE" w:rsidP="006F443D">
            <w:pPr>
              <w:pStyle w:val="AP-Odstavec"/>
              <w:ind w:firstLine="0"/>
              <w:jc w:val="left"/>
            </w:pPr>
            <w:r>
              <w:t xml:space="preserve">2. </w:t>
            </w:r>
            <w:r w:rsidR="009C334F">
              <w:t>Tvorba informačních materiálů o NZDM Triumf a dotazníku pro žáky</w:t>
            </w:r>
          </w:p>
        </w:tc>
        <w:tc>
          <w:tcPr>
            <w:tcW w:w="4038" w:type="dxa"/>
          </w:tcPr>
          <w:p w14:paraId="6D7F9B0E" w14:textId="77777777" w:rsidR="00150C10" w:rsidRDefault="00150C10" w:rsidP="00150C10">
            <w:pPr>
              <w:pStyle w:val="AP-Odstavec"/>
              <w:ind w:firstLine="0"/>
              <w:jc w:val="left"/>
            </w:pPr>
            <w:r w:rsidRPr="00150C10">
              <w:t>Indikátorem splnění klíčové aktivity bude vytištěno 400 informačních materiálů o NZDM Triumf a 165 vytištěných dotazníků</w:t>
            </w:r>
          </w:p>
          <w:p w14:paraId="15F4E008" w14:textId="77777777" w:rsidR="00150C10" w:rsidRPr="00150C10" w:rsidRDefault="00150C10" w:rsidP="00150C10">
            <w:pPr>
              <w:pStyle w:val="AP-Odstavec"/>
              <w:ind w:firstLine="0"/>
              <w:jc w:val="left"/>
            </w:pPr>
          </w:p>
          <w:p w14:paraId="4F7FAF7C" w14:textId="6280355D" w:rsidR="00BE40DE" w:rsidRPr="00794BEF" w:rsidRDefault="00150C10" w:rsidP="00150C10">
            <w:pPr>
              <w:pStyle w:val="AP-Odstavec"/>
              <w:ind w:firstLine="0"/>
              <w:jc w:val="left"/>
            </w:pPr>
            <w:r w:rsidRPr="00150C10">
              <w:t>Výstupem této klíčové aktivity budou vytvořeny informační materiály, 3 prezentace, 10 informačních letáků a dotazník pro žáky</w:t>
            </w:r>
          </w:p>
        </w:tc>
      </w:tr>
      <w:tr w:rsidR="002C0601" w14:paraId="59172307" w14:textId="77777777" w:rsidTr="003507E5">
        <w:tc>
          <w:tcPr>
            <w:tcW w:w="6022" w:type="dxa"/>
          </w:tcPr>
          <w:p w14:paraId="5266BEB4" w14:textId="7E8B43DE" w:rsidR="002C0601" w:rsidRPr="002C0601" w:rsidRDefault="00AB499A" w:rsidP="006F443D">
            <w:pPr>
              <w:pStyle w:val="AP-Odstavec"/>
              <w:ind w:firstLine="0"/>
              <w:jc w:val="left"/>
            </w:pPr>
            <w:r>
              <w:t>3</w:t>
            </w:r>
            <w:r w:rsidR="002C0601" w:rsidRPr="002C0601">
              <w:t xml:space="preserve">. Navázání </w:t>
            </w:r>
            <w:r w:rsidR="00BE40DE">
              <w:t>kontaktu se ZŠ</w:t>
            </w:r>
          </w:p>
        </w:tc>
        <w:tc>
          <w:tcPr>
            <w:tcW w:w="4038" w:type="dxa"/>
          </w:tcPr>
          <w:p w14:paraId="72A66DAF" w14:textId="77777777" w:rsidR="008C0FE1" w:rsidRDefault="008C0FE1" w:rsidP="00150C10">
            <w:pPr>
              <w:pStyle w:val="AP-Odstavec"/>
              <w:ind w:firstLine="0"/>
              <w:jc w:val="left"/>
            </w:pPr>
            <w:r w:rsidRPr="008C0FE1">
              <w:t>Indikátorem splnění klíčové aktivity bude e-mailová komunikace o navázaném kontaktu se školním metodikem prevence a ředitelkou školy</w:t>
            </w:r>
          </w:p>
          <w:p w14:paraId="74AE2387" w14:textId="77777777" w:rsidR="008C0FE1" w:rsidRPr="008C0FE1" w:rsidRDefault="008C0FE1" w:rsidP="00150C10">
            <w:pPr>
              <w:pStyle w:val="AP-Odstavec"/>
              <w:ind w:firstLine="0"/>
              <w:jc w:val="left"/>
            </w:pPr>
          </w:p>
          <w:p w14:paraId="4AAEE033" w14:textId="468E2030" w:rsidR="00A01E51" w:rsidRPr="008C0FE1" w:rsidRDefault="008C0FE1" w:rsidP="00150C10">
            <w:pPr>
              <w:pStyle w:val="AP-Odstavec"/>
              <w:ind w:firstLine="0"/>
              <w:jc w:val="left"/>
            </w:pPr>
            <w:r w:rsidRPr="008C0FE1">
              <w:t>Výstupem klíčové aktivity bude úspěšně navázaný kontaktu se ZŠ a domluvený termín schůzky k projednání o spolupráci</w:t>
            </w:r>
          </w:p>
        </w:tc>
      </w:tr>
      <w:tr w:rsidR="000C7DCA" w14:paraId="3A2E8CDF" w14:textId="77777777" w:rsidTr="003507E5">
        <w:tc>
          <w:tcPr>
            <w:tcW w:w="6022" w:type="dxa"/>
          </w:tcPr>
          <w:p w14:paraId="26DF1A09" w14:textId="648E6229" w:rsidR="000C7DCA" w:rsidRPr="000C7DCA" w:rsidRDefault="007E1DB0" w:rsidP="000C7DCA">
            <w:pPr>
              <w:pStyle w:val="AP-Odstavec"/>
              <w:ind w:firstLine="0"/>
            </w:pPr>
            <w:r>
              <w:t>4</w:t>
            </w:r>
            <w:r w:rsidR="000C7DCA" w:rsidRPr="000C7DCA">
              <w:t xml:space="preserve">. </w:t>
            </w:r>
            <w:r w:rsidR="00550D49">
              <w:t>Vytvoření s</w:t>
            </w:r>
            <w:r w:rsidR="000C7DCA" w:rsidRPr="000C7DCA">
              <w:t>polupráce mezi NZDM a ZŠ</w:t>
            </w:r>
          </w:p>
          <w:p w14:paraId="38527116" w14:textId="77777777" w:rsidR="000C7DCA" w:rsidRPr="000C7DCA" w:rsidRDefault="000C7DCA" w:rsidP="006F443D">
            <w:pPr>
              <w:pStyle w:val="AP-Odstavec"/>
              <w:ind w:firstLine="0"/>
              <w:jc w:val="left"/>
            </w:pPr>
          </w:p>
        </w:tc>
        <w:tc>
          <w:tcPr>
            <w:tcW w:w="4038" w:type="dxa"/>
          </w:tcPr>
          <w:p w14:paraId="466F27A9" w14:textId="77777777" w:rsidR="008C0FE1" w:rsidRDefault="008C0FE1" w:rsidP="00150C10">
            <w:pPr>
              <w:pStyle w:val="AP-Odstavec"/>
              <w:ind w:firstLine="0"/>
              <w:jc w:val="left"/>
            </w:pPr>
            <w:r w:rsidRPr="008C0FE1">
              <w:t>Indikátorem splnění aktivity bude vytvořený kontrakt o spolupráci mezi NZDM a ZŠ</w:t>
            </w:r>
          </w:p>
          <w:p w14:paraId="6C623CFA" w14:textId="77777777" w:rsidR="008C0FE1" w:rsidRPr="008C0FE1" w:rsidRDefault="008C0FE1" w:rsidP="00150C10">
            <w:pPr>
              <w:pStyle w:val="AP-Odstavec"/>
              <w:ind w:firstLine="0"/>
              <w:jc w:val="left"/>
            </w:pPr>
          </w:p>
          <w:p w14:paraId="4DC92F75" w14:textId="4689110E" w:rsidR="00B92D50" w:rsidRPr="002C5319" w:rsidRDefault="008C0FE1" w:rsidP="00150C10">
            <w:pPr>
              <w:pStyle w:val="AP-Odstavec"/>
              <w:ind w:firstLine="0"/>
              <w:jc w:val="left"/>
            </w:pPr>
            <w:r w:rsidRPr="008C0FE1">
              <w:t>Výstupem klíčové aktivity bude podepsán kontrakt o pilotní spolupráci mezi NZDM a ZŠ</w:t>
            </w:r>
          </w:p>
        </w:tc>
      </w:tr>
      <w:tr w:rsidR="00D425CC" w14:paraId="28981176" w14:textId="77777777" w:rsidTr="003507E5">
        <w:tc>
          <w:tcPr>
            <w:tcW w:w="6022" w:type="dxa"/>
          </w:tcPr>
          <w:p w14:paraId="021A64E3" w14:textId="183C8852" w:rsidR="00D425CC" w:rsidRPr="00D425CC" w:rsidRDefault="007E1DB0" w:rsidP="000C7DCA">
            <w:pPr>
              <w:pStyle w:val="AP-Odstavec"/>
              <w:ind w:firstLine="0"/>
            </w:pPr>
            <w:r>
              <w:t>5</w:t>
            </w:r>
            <w:r w:rsidR="00D425CC" w:rsidRPr="00D425CC">
              <w:t xml:space="preserve">. </w:t>
            </w:r>
            <w:r>
              <w:t xml:space="preserve">Tvorba pilotní </w:t>
            </w:r>
            <w:r w:rsidR="00D425CC" w:rsidRPr="00D425CC">
              <w:t>metodiky prevence ve spolupráci se sociální pracovnicí a školním metodikem prevence</w:t>
            </w:r>
          </w:p>
        </w:tc>
        <w:tc>
          <w:tcPr>
            <w:tcW w:w="4038" w:type="dxa"/>
          </w:tcPr>
          <w:p w14:paraId="61657E96" w14:textId="3505556D" w:rsidR="008C0FE1" w:rsidRPr="008C0FE1" w:rsidRDefault="008C0FE1" w:rsidP="00150C10">
            <w:pPr>
              <w:pStyle w:val="AP-Odstavec"/>
              <w:ind w:firstLine="0"/>
              <w:jc w:val="left"/>
            </w:pPr>
            <w:r w:rsidRPr="008C0FE1">
              <w:t xml:space="preserve">Indikátorem splnění aktivity bude v 50 % dokončena metodika prevence </w:t>
            </w:r>
          </w:p>
          <w:p w14:paraId="499D0A11" w14:textId="61EDB31B" w:rsidR="00D425CC" w:rsidRPr="008C0FE1" w:rsidRDefault="008C0FE1" w:rsidP="00150C10">
            <w:pPr>
              <w:pStyle w:val="AP-Odstavec"/>
              <w:ind w:firstLine="0"/>
              <w:jc w:val="left"/>
              <w:rPr>
                <w:b/>
                <w:bCs/>
              </w:rPr>
            </w:pPr>
            <w:r w:rsidRPr="008C0FE1">
              <w:lastRenderedPageBreak/>
              <w:t>Výstupem klíčové aktivity bude vytvořena pilotní metodika prevence</w:t>
            </w:r>
          </w:p>
        </w:tc>
      </w:tr>
      <w:tr w:rsidR="00667610" w14:paraId="5F557948" w14:textId="77777777" w:rsidTr="003507E5">
        <w:tc>
          <w:tcPr>
            <w:tcW w:w="6022" w:type="dxa"/>
          </w:tcPr>
          <w:p w14:paraId="5260D799" w14:textId="06090140" w:rsidR="00667610" w:rsidRDefault="0065471E" w:rsidP="000C7DCA">
            <w:pPr>
              <w:pStyle w:val="AP-Odstavec"/>
              <w:ind w:firstLine="0"/>
            </w:pPr>
            <w:r>
              <w:lastRenderedPageBreak/>
              <w:t>6</w:t>
            </w:r>
            <w:r w:rsidR="00667610">
              <w:t>.Distribuce dotazníků pro žáky a sběr vyplněných dotazníků</w:t>
            </w:r>
          </w:p>
        </w:tc>
        <w:tc>
          <w:tcPr>
            <w:tcW w:w="4038" w:type="dxa"/>
          </w:tcPr>
          <w:p w14:paraId="5371B5E0" w14:textId="77777777" w:rsidR="00E62C60" w:rsidRDefault="00E62C60" w:rsidP="00150C10">
            <w:pPr>
              <w:pStyle w:val="AP-Odstavec"/>
              <w:ind w:firstLine="0"/>
              <w:jc w:val="left"/>
            </w:pPr>
            <w:r w:rsidRPr="00E62C60">
              <w:t>Indikátorem splnění aktivity bude alespoň 70 % distribuovaných dotazníků</w:t>
            </w:r>
          </w:p>
          <w:p w14:paraId="6101137D" w14:textId="77777777" w:rsidR="00E62C60" w:rsidRPr="00E62C60" w:rsidRDefault="00E62C60" w:rsidP="00150C10">
            <w:pPr>
              <w:pStyle w:val="AP-Odstavec"/>
              <w:ind w:firstLine="0"/>
              <w:jc w:val="left"/>
            </w:pPr>
          </w:p>
          <w:p w14:paraId="683BF5E6" w14:textId="623E51C2" w:rsidR="00B1450B" w:rsidRPr="00E21083" w:rsidRDefault="00E62C60" w:rsidP="00150C10">
            <w:pPr>
              <w:pStyle w:val="AP-Odstavec"/>
              <w:ind w:firstLine="0"/>
              <w:jc w:val="left"/>
            </w:pPr>
            <w:r w:rsidRPr="00E62C60">
              <w:t>Výstupem aktivity budou distribuovány dotazníky a sběr jejich vyplnění</w:t>
            </w:r>
          </w:p>
        </w:tc>
      </w:tr>
      <w:tr w:rsidR="002C0601" w14:paraId="11996D65" w14:textId="77777777" w:rsidTr="003507E5">
        <w:tc>
          <w:tcPr>
            <w:tcW w:w="6022" w:type="dxa"/>
          </w:tcPr>
          <w:p w14:paraId="2B34297C" w14:textId="3A5C1D29" w:rsidR="002C0601" w:rsidRPr="002C0601" w:rsidRDefault="007C40D4" w:rsidP="000B6B1F">
            <w:pPr>
              <w:pStyle w:val="AP-Odstavec"/>
              <w:ind w:firstLine="0"/>
            </w:pPr>
            <w:r>
              <w:t>7</w:t>
            </w:r>
            <w:r w:rsidR="002C0601" w:rsidRPr="002C0601">
              <w:t>. Osvěta a propagace sociální služby (NZDM) ve škole</w:t>
            </w:r>
          </w:p>
        </w:tc>
        <w:tc>
          <w:tcPr>
            <w:tcW w:w="4038" w:type="dxa"/>
          </w:tcPr>
          <w:p w14:paraId="54B03246" w14:textId="77777777" w:rsidR="00D81E2C" w:rsidRDefault="00D81E2C" w:rsidP="00150C10">
            <w:pPr>
              <w:pStyle w:val="AP-Odstavec"/>
              <w:ind w:firstLine="0"/>
              <w:jc w:val="left"/>
            </w:pPr>
            <w:r w:rsidRPr="00D81E2C">
              <w:t>Indikátorem splnění této aktivity bude zvýšená informovanost a předané informace o NZDM u 8 třídních učitelů u 70 % celkového počtu žáků a 50 % celkového počtu rodičů žáků</w:t>
            </w:r>
          </w:p>
          <w:p w14:paraId="6BB5E4C8" w14:textId="77777777" w:rsidR="00D81E2C" w:rsidRPr="00D81E2C" w:rsidRDefault="00D81E2C" w:rsidP="00150C10">
            <w:pPr>
              <w:pStyle w:val="AP-Odstavec"/>
              <w:ind w:firstLine="0"/>
              <w:jc w:val="left"/>
            </w:pPr>
          </w:p>
          <w:p w14:paraId="0B283F22" w14:textId="4BE0D463" w:rsidR="002C0601" w:rsidRPr="007024C9" w:rsidRDefault="00D81E2C" w:rsidP="00150C10">
            <w:pPr>
              <w:pStyle w:val="AP-Odstavec"/>
              <w:ind w:firstLine="0"/>
              <w:jc w:val="left"/>
            </w:pPr>
            <w:r w:rsidRPr="00D81E2C">
              <w:t>Výstupem klíčové aktivity bude setkání s třídnímu učiteli žáků s žáky a rodiči žáků, distribuované informační materiály, vytvořena nástěnka o NZDM ve škole</w:t>
            </w:r>
          </w:p>
        </w:tc>
      </w:tr>
      <w:tr w:rsidR="002C0601" w14:paraId="30209B06" w14:textId="77777777" w:rsidTr="003507E5">
        <w:tc>
          <w:tcPr>
            <w:tcW w:w="6022" w:type="dxa"/>
          </w:tcPr>
          <w:p w14:paraId="6873DD17" w14:textId="537D2753" w:rsidR="002C0601" w:rsidRPr="002C0601" w:rsidRDefault="007C40D4" w:rsidP="000B6B1F">
            <w:pPr>
              <w:pStyle w:val="AP-Odstavec"/>
              <w:ind w:firstLine="0"/>
            </w:pPr>
            <w:r>
              <w:t>8</w:t>
            </w:r>
            <w:r w:rsidR="00AE3715">
              <w:t xml:space="preserve">. </w:t>
            </w:r>
            <w:r>
              <w:t>E</w:t>
            </w:r>
            <w:r w:rsidR="00AE3715">
              <w:t>xkurze do NZDM</w:t>
            </w:r>
          </w:p>
        </w:tc>
        <w:tc>
          <w:tcPr>
            <w:tcW w:w="4038" w:type="dxa"/>
          </w:tcPr>
          <w:p w14:paraId="2C0296AB" w14:textId="77777777" w:rsidR="00D81E2C" w:rsidRDefault="00D81E2C" w:rsidP="00150C10">
            <w:pPr>
              <w:pStyle w:val="AP-Odstavec"/>
              <w:ind w:firstLine="0"/>
              <w:jc w:val="left"/>
            </w:pPr>
            <w:r w:rsidRPr="00D81E2C">
              <w:t>Indikátorem splnění aktivity bude vytvořený harmonogram exkurze a pozvánka pro třídní učitele a žáky, evidovaný počet žáků, kteří se zúčastnili exkurze (alespoň 70 % z celkového počtu žáků)</w:t>
            </w:r>
          </w:p>
          <w:p w14:paraId="423B0AC6" w14:textId="77777777" w:rsidR="00D81E2C" w:rsidRPr="00D81E2C" w:rsidRDefault="00D81E2C" w:rsidP="00150C10">
            <w:pPr>
              <w:pStyle w:val="AP-Odstavec"/>
              <w:ind w:firstLine="0"/>
              <w:jc w:val="left"/>
            </w:pPr>
          </w:p>
          <w:p w14:paraId="3FF5B62A" w14:textId="1DF8C585" w:rsidR="00EF2EBE" w:rsidRPr="00366FD7" w:rsidRDefault="00D81E2C" w:rsidP="00150C10">
            <w:pPr>
              <w:pStyle w:val="AP-Odstavec"/>
              <w:ind w:firstLine="0"/>
              <w:jc w:val="left"/>
            </w:pPr>
            <w:r w:rsidRPr="00D81E2C">
              <w:t>Výstupem této klíčové aktivity budou zrealizované exkurze pro žáky 2. stupně ZŠ</w:t>
            </w:r>
          </w:p>
        </w:tc>
      </w:tr>
      <w:tr w:rsidR="00143DB5" w14:paraId="0093EE11" w14:textId="77777777" w:rsidTr="003507E5">
        <w:tc>
          <w:tcPr>
            <w:tcW w:w="6022" w:type="dxa"/>
          </w:tcPr>
          <w:p w14:paraId="0817BCB4" w14:textId="1F972187" w:rsidR="00143DB5" w:rsidRDefault="000542ED" w:rsidP="000B6B1F">
            <w:pPr>
              <w:pStyle w:val="AP-Odstavec"/>
              <w:ind w:firstLine="0"/>
            </w:pPr>
            <w:r>
              <w:t>9</w:t>
            </w:r>
            <w:r w:rsidR="00143DB5">
              <w:t>. Pr</w:t>
            </w:r>
            <w:r w:rsidR="00452C4B">
              <w:t>ůběžné schůzky mezi sociální pracovnicí a ZŠ</w:t>
            </w:r>
          </w:p>
        </w:tc>
        <w:tc>
          <w:tcPr>
            <w:tcW w:w="4038" w:type="dxa"/>
          </w:tcPr>
          <w:p w14:paraId="66BE5DA4" w14:textId="77777777" w:rsidR="000542ED" w:rsidRPr="00FD4C9C" w:rsidRDefault="000542ED" w:rsidP="00150C10">
            <w:pPr>
              <w:pStyle w:val="AP-Odstavec"/>
              <w:ind w:firstLine="0"/>
              <w:jc w:val="left"/>
            </w:pPr>
            <w:r w:rsidRPr="00FD4C9C">
              <w:t>Indikátorem splnění klíčové aktivity budou schůzky mezi sociální pracovnicí, metodikem prevence, třídními učiteli a vedením školy</w:t>
            </w:r>
          </w:p>
          <w:p w14:paraId="2B86FA11" w14:textId="37B2CD84" w:rsidR="00996F7E" w:rsidRPr="00FD4C9C" w:rsidRDefault="000542ED" w:rsidP="00150C10">
            <w:pPr>
              <w:pStyle w:val="AP-Odstavec"/>
              <w:ind w:firstLine="0"/>
              <w:jc w:val="left"/>
            </w:pPr>
            <w:r w:rsidRPr="00FD4C9C">
              <w:t>Výstupem klíčové aktivity bude průběžná komunikace mezi sociální pracovnicí a ZŠ</w:t>
            </w:r>
          </w:p>
          <w:p w14:paraId="11AEF905" w14:textId="3719F529" w:rsidR="00996F7E" w:rsidRPr="00366FD7" w:rsidRDefault="00996F7E" w:rsidP="00150C10">
            <w:pPr>
              <w:pStyle w:val="AP-Odstavec"/>
              <w:ind w:firstLine="0"/>
              <w:jc w:val="left"/>
            </w:pPr>
          </w:p>
        </w:tc>
      </w:tr>
      <w:tr w:rsidR="008B2D42" w14:paraId="1EB5B6FD" w14:textId="77777777" w:rsidTr="003507E5">
        <w:tc>
          <w:tcPr>
            <w:tcW w:w="6022" w:type="dxa"/>
          </w:tcPr>
          <w:p w14:paraId="6024A1CE" w14:textId="391996ED" w:rsidR="008B2D42" w:rsidRDefault="008B2D42" w:rsidP="000B6B1F">
            <w:pPr>
              <w:pStyle w:val="AP-Odstavec"/>
              <w:ind w:firstLine="0"/>
            </w:pPr>
            <w:r>
              <w:lastRenderedPageBreak/>
              <w:t>1</w:t>
            </w:r>
            <w:r w:rsidR="000542ED">
              <w:t>0</w:t>
            </w:r>
            <w:r>
              <w:t>.</w:t>
            </w:r>
            <w:r w:rsidR="000542ED">
              <w:t>Evaluace projektu</w:t>
            </w:r>
          </w:p>
        </w:tc>
        <w:tc>
          <w:tcPr>
            <w:tcW w:w="4038" w:type="dxa"/>
          </w:tcPr>
          <w:p w14:paraId="56703A77" w14:textId="77777777" w:rsidR="000542ED" w:rsidRPr="000542ED" w:rsidRDefault="000542ED" w:rsidP="00150C10">
            <w:pPr>
              <w:pStyle w:val="AP-Odstavec"/>
              <w:ind w:firstLine="0"/>
              <w:jc w:val="left"/>
            </w:pPr>
            <w:r w:rsidRPr="000542ED">
              <w:t>Indikátorem splnění klíčové aktivity bude dokončena evaluační zpráva do 30 dnů od ukončení exkurzí pro žáky</w:t>
            </w:r>
          </w:p>
          <w:p w14:paraId="7E4BECD0" w14:textId="77777777" w:rsidR="000542ED" w:rsidRPr="000542ED" w:rsidRDefault="000542ED" w:rsidP="00150C10">
            <w:pPr>
              <w:pStyle w:val="AP-Odstavec"/>
              <w:ind w:firstLine="0"/>
              <w:jc w:val="left"/>
            </w:pPr>
          </w:p>
          <w:p w14:paraId="78603A9E" w14:textId="142758E4" w:rsidR="008B2D42" w:rsidRPr="000542ED" w:rsidRDefault="000542ED" w:rsidP="007C6516">
            <w:pPr>
              <w:pStyle w:val="AP-Odstavec"/>
              <w:keepNext/>
              <w:ind w:firstLine="0"/>
              <w:jc w:val="left"/>
              <w:rPr>
                <w:b/>
                <w:bCs/>
              </w:rPr>
            </w:pPr>
            <w:r w:rsidRPr="000542ED">
              <w:t>Výstupem klíčové aktivity bude vytvořena evaluační zpráva o projektu</w:t>
            </w:r>
          </w:p>
        </w:tc>
      </w:tr>
    </w:tbl>
    <w:p w14:paraId="7DD01AAB" w14:textId="032E83CA" w:rsidR="007C6516" w:rsidRDefault="007C6516">
      <w:pPr>
        <w:pStyle w:val="Titulek"/>
      </w:pPr>
      <w:r>
        <w:t xml:space="preserve">Zdroj: vlastní tvorba </w:t>
      </w:r>
    </w:p>
    <w:p w14:paraId="4C6B9E1F" w14:textId="505F3679" w:rsidR="00952AF6" w:rsidRDefault="008247DF" w:rsidP="007C6516">
      <w:pPr>
        <w:pStyle w:val="Titulek"/>
        <w:jc w:val="left"/>
        <w:sectPr w:rsidR="00952AF6" w:rsidSect="007D7EB8">
          <w:type w:val="oddPage"/>
          <w:pgSz w:w="11906" w:h="16838" w:code="9"/>
          <w:pgMar w:top="1417" w:right="1417" w:bottom="1417" w:left="1417" w:header="708" w:footer="708" w:gutter="0"/>
          <w:cols w:space="708"/>
          <w:docGrid w:linePitch="360"/>
        </w:sectPr>
      </w:pPr>
      <w:r>
        <w:br/>
      </w:r>
    </w:p>
    <w:p w14:paraId="40B219DD" w14:textId="29C548E6" w:rsidR="006435B7" w:rsidRDefault="00F93D88" w:rsidP="0009283D">
      <w:pPr>
        <w:pStyle w:val="Nadpis1"/>
      </w:pPr>
      <w:bookmarkStart w:id="47" w:name="_Toc164970534"/>
      <w:r>
        <w:lastRenderedPageBreak/>
        <w:t>P</w:t>
      </w:r>
      <w:r w:rsidR="006435B7">
        <w:t>ředpokládané výsledky</w:t>
      </w:r>
      <w:r w:rsidR="002272C1">
        <w:t xml:space="preserve"> a popis přidané hodnoty projektu</w:t>
      </w:r>
      <w:bookmarkEnd w:id="47"/>
    </w:p>
    <w:p w14:paraId="7BED0BCE" w14:textId="4AE52899" w:rsidR="00AA2008" w:rsidRDefault="00AA2008" w:rsidP="00037FE9">
      <w:pPr>
        <w:pStyle w:val="AP-Odstaveczapedlem"/>
      </w:pPr>
      <w:r>
        <w:t xml:space="preserve">V této kapitole </w:t>
      </w:r>
      <w:r w:rsidR="00A97F08">
        <w:t>jsou shrnuty výsledky projektu, které se mohou projevit</w:t>
      </w:r>
      <w:r w:rsidR="00F532CE">
        <w:t xml:space="preserve"> a popis </w:t>
      </w:r>
      <w:r w:rsidR="00AE2017">
        <w:t>přidané hodnoty projektu.</w:t>
      </w:r>
    </w:p>
    <w:p w14:paraId="5AC0C0FB" w14:textId="41A61B79" w:rsidR="00422D2A" w:rsidRDefault="00645BAF" w:rsidP="00903146">
      <w:pPr>
        <w:pStyle w:val="AP-Odstavec"/>
      </w:pPr>
      <w:r>
        <w:t xml:space="preserve">Výsledkem projektu </w:t>
      </w:r>
      <w:r w:rsidR="006E654C">
        <w:t>bud</w:t>
      </w:r>
      <w:r w:rsidR="00C07234">
        <w:t>e zvýšená informovanost o NZDM mezi žáky</w:t>
      </w:r>
      <w:r w:rsidR="001D3534">
        <w:t xml:space="preserve"> 2. stupně ZŠ</w:t>
      </w:r>
      <w:r w:rsidR="00C07234">
        <w:t>, pedagogy</w:t>
      </w:r>
      <w:r w:rsidR="007B6B01">
        <w:t xml:space="preserve"> školy, vedení školy </w:t>
      </w:r>
      <w:r w:rsidR="00C07234">
        <w:t>a rodiči</w:t>
      </w:r>
      <w:r w:rsidR="007B6B01">
        <w:t xml:space="preserve"> žáků</w:t>
      </w:r>
      <w:r w:rsidR="00A16AA1">
        <w:t xml:space="preserve">. </w:t>
      </w:r>
      <w:r w:rsidR="001C65A8">
        <w:t>Ž</w:t>
      </w:r>
      <w:r>
        <w:t>áci 2.stupně ZŠ</w:t>
      </w:r>
      <w:r w:rsidR="006E654C">
        <w:t xml:space="preserve">, kteří </w:t>
      </w:r>
      <w:r>
        <w:t xml:space="preserve">budou mít povědomí o </w:t>
      </w:r>
      <w:r w:rsidR="00704D4D">
        <w:t xml:space="preserve">existující službě a budou vědět, že tato služba je </w:t>
      </w:r>
      <w:r w:rsidR="00501004">
        <w:t>jim poskytnuta</w:t>
      </w:r>
      <w:r w:rsidR="001C65A8">
        <w:t xml:space="preserve"> a jaké poskytuje možnosti.</w:t>
      </w:r>
      <w:r w:rsidR="00AC2D28">
        <w:t xml:space="preserve"> Rodiče žáků</w:t>
      </w:r>
      <w:r w:rsidR="007E58F8">
        <w:t xml:space="preserve"> budou mít informace o sociální službě</w:t>
      </w:r>
      <w:r w:rsidR="001D3534">
        <w:t xml:space="preserve"> </w:t>
      </w:r>
      <w:r w:rsidR="00826E4A">
        <w:t xml:space="preserve">a díky tomu budou vědět, že tato služba existuje a jaké má výhody </w:t>
      </w:r>
      <w:r w:rsidR="00547F96">
        <w:t xml:space="preserve">a možnosti podpory </w:t>
      </w:r>
      <w:r w:rsidR="00826E4A">
        <w:t>pro jejich děti</w:t>
      </w:r>
      <w:r w:rsidR="00547F96">
        <w:t xml:space="preserve">. </w:t>
      </w:r>
      <w:r w:rsidR="008839FD">
        <w:t xml:space="preserve">Pedagogové </w:t>
      </w:r>
      <w:r w:rsidR="009047A4">
        <w:t xml:space="preserve">a vedení ZŠ by </w:t>
      </w:r>
      <w:r w:rsidR="003157D9">
        <w:t xml:space="preserve">porozuměli </w:t>
      </w:r>
      <w:r w:rsidR="00BF1E9F">
        <w:t>sociální službě NZDM a roli sociálních pracovnic</w:t>
      </w:r>
      <w:r w:rsidR="00135094">
        <w:t xml:space="preserve"> a</w:t>
      </w:r>
      <w:r w:rsidR="00AB7EB8">
        <w:t xml:space="preserve"> </w:t>
      </w:r>
      <w:r w:rsidR="003157D9">
        <w:t>potencionálu zavedení spolupráce mezi NZDM a Z</w:t>
      </w:r>
      <w:r w:rsidR="00220F1F">
        <w:t>Š</w:t>
      </w:r>
      <w:r w:rsidR="001D0084">
        <w:t>. V</w:t>
      </w:r>
      <w:r w:rsidR="00220F1F">
        <w:t>ýsledkem by také byla komunikace mezi</w:t>
      </w:r>
      <w:r w:rsidR="00C42B39">
        <w:t xml:space="preserve"> všemi stranami pro řešení potřeb žáků</w:t>
      </w:r>
      <w:r w:rsidR="00B866E5">
        <w:t xml:space="preserve"> v</w:t>
      </w:r>
      <w:r w:rsidR="00E26C1C">
        <w:t> </w:t>
      </w:r>
      <w:r w:rsidR="00C7114E">
        <w:t>návaznosti</w:t>
      </w:r>
      <w:r w:rsidR="00E26C1C">
        <w:t xml:space="preserve"> na prevenci rizikového chování. </w:t>
      </w:r>
      <w:r w:rsidR="00EC1B9C">
        <w:t>Z</w:t>
      </w:r>
      <w:r w:rsidR="00AB7EB8">
        <w:t>výšen</w:t>
      </w:r>
      <w:r w:rsidR="00EC1B9C">
        <w:t>á</w:t>
      </w:r>
      <w:r w:rsidR="00AB7EB8">
        <w:t xml:space="preserve"> informovanost o NZDM může </w:t>
      </w:r>
      <w:r w:rsidR="001519E8">
        <w:t>vést k celkovému povědomí dostupné služby</w:t>
      </w:r>
      <w:r w:rsidR="006B785C">
        <w:t xml:space="preserve"> </w:t>
      </w:r>
      <w:r w:rsidR="00903146">
        <w:t>a vedla</w:t>
      </w:r>
      <w:r w:rsidR="00304F3B" w:rsidRPr="00304F3B">
        <w:t xml:space="preserve"> </w:t>
      </w:r>
      <w:r w:rsidR="006B785C">
        <w:t xml:space="preserve">by </w:t>
      </w:r>
      <w:r w:rsidR="00304F3B" w:rsidRPr="00304F3B">
        <w:t>ke zlepšení spolupráce mezi školou a nízkoprahovým zařízením, kdy by pedagogové a školní metodik prevence spolupracovali se sociální</w:t>
      </w:r>
      <w:r w:rsidR="000E0820">
        <w:t xml:space="preserve"> </w:t>
      </w:r>
      <w:r w:rsidR="00304F3B" w:rsidRPr="00304F3B">
        <w:t>pracovn</w:t>
      </w:r>
      <w:r w:rsidR="000E0820">
        <w:t>icí</w:t>
      </w:r>
      <w:r w:rsidR="00304F3B" w:rsidRPr="00304F3B">
        <w:t xml:space="preserve"> z NZDM při identifikaci žáků, kteří jsou ohroženi rizikovým chováním a při navrhování preventivních opatření</w:t>
      </w:r>
      <w:r w:rsidR="00734AD6">
        <w:t xml:space="preserve"> </w:t>
      </w:r>
      <w:r w:rsidR="00B0229D">
        <w:t xml:space="preserve">či aktivit </w:t>
      </w:r>
      <w:r w:rsidR="00734AD6">
        <w:t>a vytvoření metodiky prevence.</w:t>
      </w:r>
      <w:r w:rsidR="00590856">
        <w:t xml:space="preserve"> </w:t>
      </w:r>
      <w:r w:rsidR="00422D2A">
        <w:t xml:space="preserve">Zvýšené </w:t>
      </w:r>
      <w:r w:rsidR="00590856">
        <w:t>povědomí NZDM Triumf</w:t>
      </w:r>
      <w:r w:rsidR="00422D2A">
        <w:t xml:space="preserve"> a předané informace o NZDM Triumf 14 zaměstnancům školy, 112 žákům z 2. stupně a 50 % rodičům žáků</w:t>
      </w:r>
      <w:r w:rsidR="00903146">
        <w:t>.</w:t>
      </w:r>
    </w:p>
    <w:p w14:paraId="4555BE04" w14:textId="2095195B" w:rsidR="00B90CBE" w:rsidRDefault="00EE79C9" w:rsidP="00903146">
      <w:pPr>
        <w:pStyle w:val="AP-Odstavec"/>
      </w:pPr>
      <w:r>
        <w:t>Přidanou</w:t>
      </w:r>
      <w:r w:rsidR="00B579B2">
        <w:t xml:space="preserve"> hodno</w:t>
      </w:r>
      <w:r>
        <w:t xml:space="preserve">tou </w:t>
      </w:r>
      <w:r w:rsidR="00B579B2">
        <w:t xml:space="preserve">projektu může být zvýšená </w:t>
      </w:r>
      <w:r>
        <w:t>informovanost</w:t>
      </w:r>
      <w:r w:rsidR="00B579B2">
        <w:t xml:space="preserve"> o NZDM </w:t>
      </w:r>
      <w:r w:rsidR="00403E8E">
        <w:t>pedagogům a žákům z 1. stupně ZŠ</w:t>
      </w:r>
      <w:r w:rsidR="00903146">
        <w:t xml:space="preserve"> a také tím</w:t>
      </w:r>
      <w:r w:rsidR="00B90CBE" w:rsidRPr="005F2E77">
        <w:t xml:space="preserve">, že se </w:t>
      </w:r>
      <w:proofErr w:type="gramStart"/>
      <w:r w:rsidR="00B90CBE" w:rsidRPr="005F2E77">
        <w:t>zvýší</w:t>
      </w:r>
      <w:proofErr w:type="gramEnd"/>
      <w:r w:rsidR="00B90CBE" w:rsidRPr="005F2E77">
        <w:t xml:space="preserve"> informovanost o sociální službě především pro žáky, pedagogy a rodiče</w:t>
      </w:r>
      <w:r w:rsidR="0098294D">
        <w:t xml:space="preserve"> z 2. stupně ZŠ se</w:t>
      </w:r>
      <w:r w:rsidR="00B90CBE" w:rsidRPr="005F2E77">
        <w:t xml:space="preserve"> může také zvýšit</w:t>
      </w:r>
      <w:r w:rsidR="00B90CBE">
        <w:t xml:space="preserve"> informovanost o NZDM</w:t>
      </w:r>
      <w:r w:rsidR="00B90CBE" w:rsidRPr="005F2E77">
        <w:t xml:space="preserve"> v rámci celé komunity a může se dotknou</w:t>
      </w:r>
      <w:r w:rsidR="00B90CBE">
        <w:t>t</w:t>
      </w:r>
      <w:r w:rsidR="00B90CBE" w:rsidRPr="005F2E77">
        <w:t xml:space="preserve"> široké společnost</w:t>
      </w:r>
      <w:r w:rsidR="0098294D">
        <w:t>i v mikroregionu Rožnovsko.</w:t>
      </w:r>
    </w:p>
    <w:p w14:paraId="255C75EB" w14:textId="18290BDF" w:rsidR="00AF270D" w:rsidRDefault="004760B3" w:rsidP="00CB21DB">
      <w:pPr>
        <w:pStyle w:val="AP-Odstavec"/>
        <w:sectPr w:rsidR="00AF270D" w:rsidSect="007D7EB8">
          <w:type w:val="oddPage"/>
          <w:pgSz w:w="11906" w:h="16838" w:code="9"/>
          <w:pgMar w:top="1417" w:right="1417" w:bottom="1417" w:left="1417" w:header="708" w:footer="708" w:gutter="0"/>
          <w:cols w:space="708"/>
          <w:docGrid w:linePitch="360"/>
        </w:sectPr>
      </w:pPr>
      <w:r>
        <w:t xml:space="preserve">Další přidanou hodnotu díky vytvořené pilotní spolupráci a zavedením </w:t>
      </w:r>
      <w:r w:rsidR="00F10E4D">
        <w:t xml:space="preserve">pilotní </w:t>
      </w:r>
      <w:r>
        <w:t xml:space="preserve">metodiky prevence ve spolupráci se sociální pracovnicí z NZDM Triumf a školním metodikem prevence by se mohla posílit atmosféra a klima ve škole, která podporuje rozvoj žáků. </w:t>
      </w:r>
      <w:r w:rsidR="00956278">
        <w:t xml:space="preserve">V návaznosti </w:t>
      </w:r>
      <w:r w:rsidR="00507710">
        <w:t xml:space="preserve">možné </w:t>
      </w:r>
      <w:r w:rsidR="009D4D73">
        <w:t>dlouhodob</w:t>
      </w:r>
      <w:r w:rsidR="00507710">
        <w:t>é</w:t>
      </w:r>
      <w:r w:rsidR="009D4D73">
        <w:t xml:space="preserve"> spoluprác</w:t>
      </w:r>
      <w:r w:rsidR="00507710">
        <w:t>e</w:t>
      </w:r>
      <w:r w:rsidR="009D4D73">
        <w:t xml:space="preserve"> mezi NDZM a ZŠ by žáci</w:t>
      </w:r>
      <w:r>
        <w:t xml:space="preserve"> mohli využít poradenství v rámci terénního programu </w:t>
      </w:r>
      <w:r w:rsidR="001C4EE2">
        <w:t xml:space="preserve">a mohli by </w:t>
      </w:r>
      <w:r>
        <w:t>mít možnost své problémy a strasti otevřít se sociálním pracovníkem.</w:t>
      </w:r>
      <w:r w:rsidR="00D502C0">
        <w:t xml:space="preserve"> </w:t>
      </w:r>
      <w:r w:rsidR="00CB21DB">
        <w:t>Terénní program ve škole by poskytl sociální pracovnici možnost poskytnout podporu a pomoc přímo ve školním prostředí.</w:t>
      </w:r>
      <w:r>
        <w:t xml:space="preserve"> </w:t>
      </w:r>
      <w:r w:rsidRPr="0013575F">
        <w:t>Díky tomu se může zlepšit schopnost identifikovat riziková chování a předcházení takovému chování ve školním prostředí ve spolupráci s</w:t>
      </w:r>
      <w:r>
        <w:t> </w:t>
      </w:r>
      <w:r w:rsidRPr="0013575F">
        <w:t>NZDM</w:t>
      </w:r>
      <w:r>
        <w:t>.</w:t>
      </w:r>
      <w:r w:rsidR="00AF270D">
        <w:t xml:space="preserve"> </w:t>
      </w:r>
    </w:p>
    <w:p w14:paraId="470B2A41" w14:textId="21376E4D" w:rsidR="0009283D" w:rsidRDefault="0009283D" w:rsidP="0009283D">
      <w:pPr>
        <w:pStyle w:val="Nadpis1"/>
      </w:pPr>
      <w:bookmarkStart w:id="48" w:name="_Toc164970535"/>
      <w:r>
        <w:lastRenderedPageBreak/>
        <w:t>Management rizik</w:t>
      </w:r>
      <w:bookmarkEnd w:id="48"/>
    </w:p>
    <w:p w14:paraId="51AACD2B" w14:textId="4D6B8BD1" w:rsidR="00AA61E6" w:rsidRPr="000E5241" w:rsidRDefault="00D13842" w:rsidP="00037FE9">
      <w:pPr>
        <w:pStyle w:val="AP-Odstaveczapedlem"/>
      </w:pPr>
      <w:r w:rsidRPr="000E5241">
        <w:t>V průběhu realizace projektu se mohou vyskytnout rizika</w:t>
      </w:r>
      <w:r w:rsidR="00C95123" w:rsidRPr="000E5241">
        <w:t xml:space="preserve">, která mohou </w:t>
      </w:r>
      <w:r w:rsidR="005D5D2F" w:rsidRPr="000E5241">
        <w:t>narušit průběh projektu</w:t>
      </w:r>
      <w:r w:rsidRPr="000E5241">
        <w:t xml:space="preserve"> a je důležité se na ně připravit a identifikovat je</w:t>
      </w:r>
      <w:r w:rsidR="0098356C" w:rsidRPr="000E5241">
        <w:t>.</w:t>
      </w:r>
      <w:r w:rsidRPr="000E5241">
        <w:t xml:space="preserve"> </w:t>
      </w:r>
      <w:r w:rsidR="00FA386D" w:rsidRPr="000E5241">
        <w:t xml:space="preserve">V tabulce, která je níže </w:t>
      </w:r>
      <w:r w:rsidR="009E0B30" w:rsidRPr="000E5241">
        <w:t xml:space="preserve">v </w:t>
      </w:r>
      <w:r w:rsidR="00FA386D" w:rsidRPr="000E5241">
        <w:t>tét</w:t>
      </w:r>
      <w:r w:rsidR="009E0B30" w:rsidRPr="000E5241">
        <w:t>o</w:t>
      </w:r>
      <w:r w:rsidR="00FA386D" w:rsidRPr="000E5241">
        <w:t xml:space="preserve"> kapitol</w:t>
      </w:r>
      <w:r w:rsidR="009E0B30" w:rsidRPr="000E5241">
        <w:t xml:space="preserve">e </w:t>
      </w:r>
      <w:r w:rsidR="00FA386D" w:rsidRPr="000E5241">
        <w:t>bud</w:t>
      </w:r>
      <w:r w:rsidR="00F4611A" w:rsidRPr="000E5241">
        <w:t xml:space="preserve">e </w:t>
      </w:r>
      <w:r w:rsidR="00FA386D" w:rsidRPr="000E5241">
        <w:t xml:space="preserve">pro každé riziko </w:t>
      </w:r>
      <w:r w:rsidR="00BF664E" w:rsidRPr="000E5241">
        <w:t xml:space="preserve">přidělena pravděpodobnost rizika </w:t>
      </w:r>
      <w:r w:rsidR="004C2D5E" w:rsidRPr="000E5241">
        <w:t>a míra vlivu</w:t>
      </w:r>
      <w:r w:rsidR="005071F5" w:rsidRPr="000E5241">
        <w:t xml:space="preserve"> na naplnění cílů projektu (nízká, střední a vysoká)</w:t>
      </w:r>
      <w:r w:rsidR="007D5ED4" w:rsidRPr="000E5241">
        <w:t xml:space="preserve"> a také návrhy opatření</w:t>
      </w:r>
      <w:r w:rsidR="00561D6C">
        <w:t>,</w:t>
      </w:r>
      <w:r w:rsidR="00092098" w:rsidRPr="000E5241">
        <w:t xml:space="preserve"> jak rizikům předejít. </w:t>
      </w:r>
    </w:p>
    <w:p w14:paraId="6D6D172A" w14:textId="5CC4A87E" w:rsidR="00D13842" w:rsidRDefault="00A87D76" w:rsidP="00AA61E6">
      <w:pPr>
        <w:pStyle w:val="AP-Odstavec"/>
      </w:pPr>
      <w:bookmarkStart w:id="49" w:name="_Hlk117656487"/>
      <w:r>
        <w:t>První riziko se vztahuje k první klíčové aktivitě</w:t>
      </w:r>
      <w:r w:rsidR="00AA4ADC">
        <w:t>, kdy se může vyskytnou riziko ze strany sociálních pracovnic</w:t>
      </w:r>
      <w:r w:rsidR="00B64725">
        <w:t xml:space="preserve"> z NZDM. </w:t>
      </w:r>
      <w:r w:rsidR="00B05440">
        <w:t>Ri</w:t>
      </w:r>
      <w:r w:rsidR="00A6511E">
        <w:t xml:space="preserve">ziko, kdo z pracovnic bude </w:t>
      </w:r>
      <w:r w:rsidR="003D3F57">
        <w:t xml:space="preserve">klíčovou sociální pracovnicí </w:t>
      </w:r>
      <w:r w:rsidR="00D970CC">
        <w:t>k zavedení spolupráce se ZŠ</w:t>
      </w:r>
      <w:r w:rsidR="00A6511E">
        <w:t>.</w:t>
      </w:r>
      <w:r w:rsidR="00715676">
        <w:t xml:space="preserve"> </w:t>
      </w:r>
      <w:r w:rsidR="00264D84">
        <w:t xml:space="preserve">Předpokladem pro návrh opatření je </w:t>
      </w:r>
      <w:r w:rsidR="00D753A2">
        <w:t xml:space="preserve">schůzka </w:t>
      </w:r>
      <w:r w:rsidR="00726D74">
        <w:t xml:space="preserve">sociálních pracovnic </w:t>
      </w:r>
      <w:r w:rsidR="00C90D87">
        <w:t xml:space="preserve">o </w:t>
      </w:r>
      <w:r w:rsidR="00726D74">
        <w:t>dovednostech</w:t>
      </w:r>
      <w:r w:rsidR="00F4070D">
        <w:t xml:space="preserve">, </w:t>
      </w:r>
      <w:r w:rsidR="00726D74">
        <w:t xml:space="preserve">zkušenostech </w:t>
      </w:r>
      <w:r w:rsidR="00F4070D">
        <w:t xml:space="preserve">a znalostech o </w:t>
      </w:r>
      <w:r w:rsidR="00CF4027">
        <w:t xml:space="preserve">komunikaci v </w:t>
      </w:r>
      <w:r w:rsidR="00F4070D">
        <w:t>navázání spolupráce</w:t>
      </w:r>
      <w:r w:rsidR="005439E1">
        <w:t xml:space="preserve"> se ZŠ</w:t>
      </w:r>
      <w:r w:rsidR="00F4070D">
        <w:t xml:space="preserve"> a </w:t>
      </w:r>
      <w:r w:rsidR="00320876">
        <w:t>komunikaci s dětmi a mladistvými.</w:t>
      </w:r>
      <w:r w:rsidR="00976004">
        <w:t xml:space="preserve"> </w:t>
      </w:r>
      <w:r w:rsidR="00976004" w:rsidRPr="00976004">
        <w:t>Zajiště</w:t>
      </w:r>
      <w:r w:rsidR="00976004">
        <w:t>ní,</w:t>
      </w:r>
      <w:r w:rsidR="00976004" w:rsidRPr="00976004">
        <w:t xml:space="preserve"> aby byly role a odpovědnosti klíčové sociální pracovnice jasně definovány a dokumentovány. To může zahrnovat stanovení konkrétních úkolů</w:t>
      </w:r>
      <w:r w:rsidR="00976004">
        <w:t xml:space="preserve"> a</w:t>
      </w:r>
      <w:r w:rsidR="00976004" w:rsidRPr="00976004">
        <w:t xml:space="preserve"> pravomocí</w:t>
      </w:r>
      <w:r w:rsidR="00976004">
        <w:t>.</w:t>
      </w:r>
    </w:p>
    <w:p w14:paraId="307237E9" w14:textId="0A3C670F" w:rsidR="008F0738" w:rsidRDefault="008525A2" w:rsidP="00B3462A">
      <w:pPr>
        <w:pStyle w:val="AP-Odstavec"/>
      </w:pPr>
      <w:r>
        <w:t>Druhým</w:t>
      </w:r>
      <w:r w:rsidR="005F091B">
        <w:t xml:space="preserve"> rizikem</w:t>
      </w:r>
      <w:r w:rsidR="005E5D64">
        <w:t xml:space="preserve">, který </w:t>
      </w:r>
      <w:r w:rsidR="005F091B">
        <w:t xml:space="preserve">může být </w:t>
      </w:r>
      <w:r>
        <w:t>nezájem ze strany školy o spolupráci</w:t>
      </w:r>
      <w:r w:rsidR="00E8274E">
        <w:t>, kdy</w:t>
      </w:r>
      <w:r w:rsidR="002655CF">
        <w:t xml:space="preserve"> </w:t>
      </w:r>
      <w:r w:rsidR="00446C8B">
        <w:t xml:space="preserve">by </w:t>
      </w:r>
      <w:r w:rsidR="00E8274E">
        <w:t xml:space="preserve">škola </w:t>
      </w:r>
      <w:r w:rsidR="002655CF">
        <w:t>nepovažova</w:t>
      </w:r>
      <w:r w:rsidR="00446C8B">
        <w:t xml:space="preserve">la </w:t>
      </w:r>
      <w:r w:rsidR="002655CF">
        <w:t xml:space="preserve">takovou spolupráci </w:t>
      </w:r>
      <w:r w:rsidR="00446C8B">
        <w:t xml:space="preserve">jako </w:t>
      </w:r>
      <w:r w:rsidR="002655CF">
        <w:t>prioritní</w:t>
      </w:r>
      <w:r w:rsidR="00E8274E">
        <w:t xml:space="preserve"> nebo účinnou</w:t>
      </w:r>
      <w:r w:rsidR="00927594">
        <w:t xml:space="preserve">. Důvodem může být malá informovanost </w:t>
      </w:r>
      <w:r w:rsidR="00A27C1C">
        <w:t xml:space="preserve">a </w:t>
      </w:r>
      <w:r w:rsidR="00927594">
        <w:t>podvědomí</w:t>
      </w:r>
      <w:r w:rsidR="00A27C1C">
        <w:t xml:space="preserve"> o</w:t>
      </w:r>
      <w:r w:rsidR="00927594">
        <w:t xml:space="preserve"> NZDM a </w:t>
      </w:r>
      <w:r w:rsidR="00446C8B">
        <w:t xml:space="preserve">možných přínosech této služby pro </w:t>
      </w:r>
      <w:r w:rsidR="007023ED">
        <w:t>žáky nebo i pedagogy</w:t>
      </w:r>
      <w:r w:rsidR="005E5D64">
        <w:t xml:space="preserve">. Opatřením může být </w:t>
      </w:r>
      <w:r w:rsidR="00D73FA4">
        <w:t xml:space="preserve">poskytnutí informací o přínosech </w:t>
      </w:r>
      <w:r w:rsidR="00CE1876">
        <w:t xml:space="preserve">spolupráce prostřednictvím prezentací </w:t>
      </w:r>
      <w:r w:rsidR="007220ED">
        <w:t xml:space="preserve">a informačních zpráv nebo </w:t>
      </w:r>
      <w:r w:rsidR="00AC445B">
        <w:t>konkrétních</w:t>
      </w:r>
      <w:r w:rsidR="007220ED">
        <w:t xml:space="preserve"> příkladů, jak může spolupráce přispět </w:t>
      </w:r>
      <w:r w:rsidR="00BB166B">
        <w:t>žákům, pedagogům a celkově školnímu prostředí</w:t>
      </w:r>
      <w:r w:rsidR="00AC445B">
        <w:t>.</w:t>
      </w:r>
      <w:r w:rsidR="000E4030">
        <w:t xml:space="preserve"> </w:t>
      </w:r>
      <w:r w:rsidR="006143E5">
        <w:t xml:space="preserve">Poskytnout </w:t>
      </w:r>
      <w:r w:rsidR="006143E5" w:rsidRPr="008F0738">
        <w:t xml:space="preserve">výhody a přínosy spolupráce se školou, jako </w:t>
      </w:r>
      <w:r w:rsidR="00AC59BB">
        <w:t>je</w:t>
      </w:r>
      <w:r w:rsidR="006143E5" w:rsidRPr="008F0738">
        <w:t xml:space="preserve"> lepší sociální integrace žáků, podpora vzdělávacího procesu nebo prevence sociálních problémů. Prezentace konkrétních příkladů úspěšné spolupráce může pomoci osvětlit význam této spolupráce.</w:t>
      </w:r>
      <w:r w:rsidR="00AC59BB">
        <w:t xml:space="preserve"> </w:t>
      </w:r>
      <w:r w:rsidR="000E4030">
        <w:t>Dalším opatřením může být vytvoření partnerských vztahů</w:t>
      </w:r>
      <w:r w:rsidR="00B83C42">
        <w:t xml:space="preserve"> a n</w:t>
      </w:r>
      <w:r w:rsidR="008F0738" w:rsidRPr="008F0738">
        <w:t xml:space="preserve">avázání přátelských a důvěrných vztahů se školou může být klíčové pro získání a udržení zájmu o spolupráci. </w:t>
      </w:r>
    </w:p>
    <w:p w14:paraId="186C0FE9" w14:textId="3DBD97ED" w:rsidR="009854B6" w:rsidRDefault="009854B6" w:rsidP="00D13842">
      <w:pPr>
        <w:pStyle w:val="AP-Odstavec"/>
      </w:pPr>
      <w:r>
        <w:t xml:space="preserve">Riziko, které se vztahuje k distribuci dotazníků pro žáky a vyplnění dotazníků. </w:t>
      </w:r>
      <w:r w:rsidR="00873B77">
        <w:t xml:space="preserve">Může se vyskytnout riziko, že třídní učitelé nepředají dotazníky žákům, nebo nebude možné </w:t>
      </w:r>
      <w:r w:rsidR="00FB3B97">
        <w:t xml:space="preserve">předat dotazníky žákům skrze neschváleného podpisu zákonné zástupce o vyplnění dotazníku žákem. </w:t>
      </w:r>
      <w:r w:rsidR="00971751">
        <w:t>Riziko, že žáci nevyplní dotazníky. Opatřením</w:t>
      </w:r>
      <w:r w:rsidR="00925849">
        <w:t xml:space="preserve"> může být komunikace s třídními učiteli o důležitosti předání dotazníků pro žáky, z</w:t>
      </w:r>
      <w:r w:rsidR="00925849" w:rsidRPr="00171BA0">
        <w:t xml:space="preserve">ajistit, aby rodiče byli informováni o distribuci dotazníků </w:t>
      </w:r>
      <w:r w:rsidR="00925849">
        <w:t xml:space="preserve">pro jejich děti </w:t>
      </w:r>
      <w:r w:rsidR="00925849" w:rsidRPr="00171BA0">
        <w:t>prostřednictvím školní komunikace</w:t>
      </w:r>
      <w:r w:rsidR="00925849">
        <w:t xml:space="preserve"> a komunikace s třídními učiteli o důležitosti vyplnění dotazníků, kteří budou vysvětlovat jeho význam žákům.</w:t>
      </w:r>
    </w:p>
    <w:p w14:paraId="6362E27B" w14:textId="7F23F2BF" w:rsidR="00D13842" w:rsidRDefault="00D13842" w:rsidP="00D13842">
      <w:pPr>
        <w:pStyle w:val="AP-Odstavec"/>
      </w:pPr>
      <w:r>
        <w:t>Dalším rizike</w:t>
      </w:r>
      <w:r w:rsidR="00430950">
        <w:t xml:space="preserve">m </w:t>
      </w:r>
      <w:r>
        <w:t>může být, že pedagogové a zaměstnanci školy budou přistupovat k</w:t>
      </w:r>
      <w:r w:rsidR="00430950">
        <w:t> </w:t>
      </w:r>
      <w:r>
        <w:t>sociální</w:t>
      </w:r>
      <w:r w:rsidR="00430950">
        <w:t xml:space="preserve"> </w:t>
      </w:r>
      <w:r>
        <w:t>pracovnic</w:t>
      </w:r>
      <w:r w:rsidR="00430950">
        <w:t>i</w:t>
      </w:r>
      <w:r>
        <w:t xml:space="preserve"> s</w:t>
      </w:r>
      <w:r w:rsidR="00E51AE7">
        <w:t> </w:t>
      </w:r>
      <w:r>
        <w:t>nedůvěrou</w:t>
      </w:r>
      <w:r w:rsidR="00E51AE7">
        <w:t xml:space="preserve">, </w:t>
      </w:r>
      <w:r>
        <w:t xml:space="preserve">protože se </w:t>
      </w:r>
      <w:r w:rsidR="00411858">
        <w:t xml:space="preserve">může </w:t>
      </w:r>
      <w:r>
        <w:t xml:space="preserve">jedná o obor, který je pro </w:t>
      </w:r>
      <w:r w:rsidR="00E51AE7">
        <w:t xml:space="preserve">ně </w:t>
      </w:r>
      <w:r>
        <w:t>neznámy, protože se ve školním prostředí sociální pracovník nevyskytuje. Důležité je, aby činnosti sociální pracovn</w:t>
      </w:r>
      <w:r w:rsidR="001B03FB">
        <w:t>ic</w:t>
      </w:r>
      <w:r w:rsidR="00D72922">
        <w:t>e</w:t>
      </w:r>
      <w:r>
        <w:t xml:space="preserve"> byl</w:t>
      </w:r>
      <w:r w:rsidR="001B03FB">
        <w:t>y</w:t>
      </w:r>
      <w:r>
        <w:t xml:space="preserve"> představeny, tyto informace b</w:t>
      </w:r>
      <w:r w:rsidR="007B0C13">
        <w:t>y byly</w:t>
      </w:r>
      <w:r>
        <w:t xml:space="preserve"> pře</w:t>
      </w:r>
      <w:r w:rsidR="00470A33">
        <w:t>d</w:t>
      </w:r>
      <w:r>
        <w:t>staveny na informační schůzce, nebo odeslány e-mailem s informací spolupráce se sociální pracovn</w:t>
      </w:r>
      <w:r w:rsidR="00D72922">
        <w:t xml:space="preserve">icí </w:t>
      </w:r>
      <w:r>
        <w:t>z NDZM Triumf</w:t>
      </w:r>
      <w:r w:rsidR="00470A33">
        <w:t xml:space="preserve"> a s</w:t>
      </w:r>
      <w:r w:rsidR="000C151B">
        <w:t> </w:t>
      </w:r>
      <w:r w:rsidR="00470A33">
        <w:t>j</w:t>
      </w:r>
      <w:r w:rsidR="000C151B">
        <w:t xml:space="preserve">akými </w:t>
      </w:r>
      <w:r w:rsidR="00470A33">
        <w:t>otázkami se mohou pedagogové a zaměstnanci školy obracet.</w:t>
      </w:r>
    </w:p>
    <w:p w14:paraId="1B5D0D8D" w14:textId="49994C3A" w:rsidR="002F5327" w:rsidRDefault="00842650" w:rsidP="00181112">
      <w:pPr>
        <w:pStyle w:val="AP-Odstavec"/>
      </w:pPr>
      <w:r>
        <w:lastRenderedPageBreak/>
        <w:t xml:space="preserve">Riziko vztahující se k </w:t>
      </w:r>
      <w:r w:rsidR="008C10D7">
        <w:t xml:space="preserve">propagaci a osvěty ve škole. Pedagogové </w:t>
      </w:r>
      <w:r w:rsidR="0040342C">
        <w:t>mohou reagovat negativně k prezentování sociální služby přímo ve třídách</w:t>
      </w:r>
      <w:r w:rsidR="00190B2B">
        <w:t xml:space="preserve"> pro žáky a rodiče</w:t>
      </w:r>
      <w:r w:rsidR="0040342C">
        <w:t>.</w:t>
      </w:r>
      <w:r w:rsidR="00181112">
        <w:t xml:space="preserve"> </w:t>
      </w:r>
      <w:r w:rsidR="00EB7B40">
        <w:t>Možnost opatření takového rizika je komunikovat už předem s pedagogy nebo třídními učiteli žáků</w:t>
      </w:r>
      <w:r w:rsidR="00EF2EC0">
        <w:t xml:space="preserve"> o </w:t>
      </w:r>
      <w:r w:rsidR="00614AB4">
        <w:t xml:space="preserve">přínosech </w:t>
      </w:r>
      <w:r w:rsidR="00181112">
        <w:t>osvěty</w:t>
      </w:r>
      <w:r w:rsidR="001D29BA">
        <w:t>.</w:t>
      </w:r>
      <w:r w:rsidR="00D94441">
        <w:t xml:space="preserve"> Riziko, které souvisí také s osvětou a propagací služby je tvorba nástěnky, škola nebude mít možnost poskytnou</w:t>
      </w:r>
      <w:r w:rsidR="00536801">
        <w:t xml:space="preserve">t </w:t>
      </w:r>
      <w:r w:rsidR="007074A3">
        <w:t>sociální</w:t>
      </w:r>
      <w:r w:rsidR="00536801">
        <w:t xml:space="preserve"> pracovni</w:t>
      </w:r>
      <w:r w:rsidR="007074A3">
        <w:t>ci</w:t>
      </w:r>
      <w:r w:rsidR="00536801">
        <w:t xml:space="preserve"> volnou nástěnku pro informace týkajících se NZDM. Opatřením může být, že sociální pracovnice s</w:t>
      </w:r>
      <w:r w:rsidR="008F61EE">
        <w:t>i</w:t>
      </w:r>
      <w:r w:rsidR="00536801">
        <w:t xml:space="preserve"> nástěnku pořídí z finančních prostředků</w:t>
      </w:r>
      <w:r w:rsidR="008F61EE">
        <w:t xml:space="preserve"> projektu.</w:t>
      </w:r>
    </w:p>
    <w:p w14:paraId="558C824F" w14:textId="47925CA1" w:rsidR="00470A33" w:rsidRDefault="00470A33" w:rsidP="00D13842">
      <w:pPr>
        <w:pStyle w:val="AP-Odstavec"/>
      </w:pPr>
      <w:r>
        <w:t xml:space="preserve">Další riziko je identifikováno ze strany žáků, kteří </w:t>
      </w:r>
      <w:r w:rsidR="00AB6876">
        <w:t>mohou mít strach nebo nedůvěru k sociálním pra</w:t>
      </w:r>
      <w:r w:rsidR="007D708C">
        <w:t xml:space="preserve">covnicím a je potřeba </w:t>
      </w:r>
      <w:r w:rsidR="00E63591">
        <w:t>předem je informovat</w:t>
      </w:r>
      <w:r w:rsidR="00187C9A">
        <w:t xml:space="preserve">, </w:t>
      </w:r>
      <w:r w:rsidR="00E63591">
        <w:t>proč sociální pracovn</w:t>
      </w:r>
      <w:r w:rsidR="00C23D71">
        <w:t xml:space="preserve">ice </w:t>
      </w:r>
      <w:r w:rsidR="00E63591">
        <w:t>dochází do školy a co žákům m</w:t>
      </w:r>
      <w:r w:rsidR="00464671">
        <w:t>ůže</w:t>
      </w:r>
      <w:r w:rsidR="00E63591">
        <w:t xml:space="preserve"> nabídnout</w:t>
      </w:r>
      <w:r w:rsidR="0077355F">
        <w:t xml:space="preserve">. Opatřením takového rizika je </w:t>
      </w:r>
      <w:r w:rsidR="001E1D55">
        <w:t>představení NZDM a představení sociální</w:t>
      </w:r>
      <w:r w:rsidR="00187C9A">
        <w:t xml:space="preserve"> </w:t>
      </w:r>
      <w:r w:rsidR="001E1D55">
        <w:t>pracovnic</w:t>
      </w:r>
      <w:r w:rsidR="00187C9A">
        <w:t>e</w:t>
      </w:r>
      <w:r w:rsidR="001E1D55">
        <w:t xml:space="preserve"> žákům</w:t>
      </w:r>
      <w:r w:rsidR="00F15318">
        <w:t>.</w:t>
      </w:r>
    </w:p>
    <w:p w14:paraId="355B7CCD" w14:textId="060ED303" w:rsidR="005457BA" w:rsidRDefault="000F3F17" w:rsidP="00CB7764">
      <w:pPr>
        <w:pStyle w:val="AP-Odstavec"/>
      </w:pPr>
      <w:r>
        <w:t xml:space="preserve">Riziko spojené s programem v rámci exkurze v NZDM. Sociální pracovnice </w:t>
      </w:r>
      <w:proofErr w:type="gramStart"/>
      <w:r>
        <w:t>vytvoří</w:t>
      </w:r>
      <w:proofErr w:type="gramEnd"/>
      <w:r>
        <w:t xml:space="preserve"> program, který nebude žáky zajímat a neobohatí je o </w:t>
      </w:r>
      <w:r w:rsidR="006E5BAA">
        <w:t>informace vztahujících se s</w:t>
      </w:r>
      <w:r w:rsidR="00D26DE1">
        <w:t xml:space="preserve"> prevencí </w:t>
      </w:r>
      <w:r w:rsidR="006E5BAA">
        <w:t>rizikov</w:t>
      </w:r>
      <w:r w:rsidR="00D26DE1">
        <w:t>ého</w:t>
      </w:r>
      <w:r w:rsidR="006E5BAA">
        <w:t xml:space="preserve"> chování</w:t>
      </w:r>
      <w:r w:rsidR="00E577A0">
        <w:t xml:space="preserve"> a </w:t>
      </w:r>
      <w:r w:rsidR="004339A0">
        <w:t>neposkytnou žákům aktivity</w:t>
      </w:r>
      <w:r w:rsidR="005457BA">
        <w:t>, které by byly relevantní k jejich zájmům.</w:t>
      </w:r>
      <w:r w:rsidR="00CB7764">
        <w:t xml:space="preserve"> </w:t>
      </w:r>
      <w:r w:rsidR="005457BA">
        <w:t xml:space="preserve">Návrh k opatření je komunikovat se školním metodikem prevence a třídními učiteli </w:t>
      </w:r>
      <w:r w:rsidR="009527B2">
        <w:t>o tématech</w:t>
      </w:r>
      <w:r w:rsidR="005457BA">
        <w:t>, která by byl</w:t>
      </w:r>
      <w:r w:rsidR="009527B2">
        <w:t>y</w:t>
      </w:r>
      <w:r w:rsidR="005457BA">
        <w:t xml:space="preserve"> adekvátní</w:t>
      </w:r>
      <w:r w:rsidR="00E50529">
        <w:t xml:space="preserve"> a měl</w:t>
      </w:r>
      <w:r w:rsidR="009527B2">
        <w:t>y by</w:t>
      </w:r>
      <w:r w:rsidR="00E50529">
        <w:t xml:space="preserve"> preventivní podtext.</w:t>
      </w:r>
    </w:p>
    <w:p w14:paraId="014BB89F" w14:textId="43B75DEC" w:rsidR="00CB7764" w:rsidRDefault="008D5F29" w:rsidP="00CB7764">
      <w:pPr>
        <w:pStyle w:val="AP-Odstavec"/>
      </w:pPr>
      <w:r>
        <w:t>Riziko vztahující se k tvorbě metodiky prevence</w:t>
      </w:r>
      <w:r w:rsidR="001F0670">
        <w:t>, školní metodik prevence nebude mít časovou dotaci pro vytvoření metodiky prevence ve spolupráci se sociální pracovnicí z NZDM Triumf. Návrh</w:t>
      </w:r>
      <w:r w:rsidR="005174A4">
        <w:t xml:space="preserve"> </w:t>
      </w:r>
      <w:r w:rsidR="00CA3768">
        <w:t>k </w:t>
      </w:r>
      <w:r w:rsidR="005174A4">
        <w:t>opatření</w:t>
      </w:r>
      <w:r w:rsidR="00CA3768">
        <w:t xml:space="preserve">, škola by mohla zvážit možnost </w:t>
      </w:r>
      <w:r w:rsidR="00181F86">
        <w:t>zvýšení finančních zdrojů pro školního metodika prevence</w:t>
      </w:r>
      <w:r w:rsidR="00F920DB">
        <w:t xml:space="preserve"> a navýšení jeho personální kapacity.</w:t>
      </w:r>
    </w:p>
    <w:p w14:paraId="3917D0C5" w14:textId="30171952" w:rsidR="002260C3" w:rsidRDefault="00CB7764" w:rsidP="002260C3">
      <w:pPr>
        <w:pStyle w:val="Titulek"/>
        <w:keepNext/>
      </w:pPr>
      <w:r>
        <w:br/>
      </w:r>
      <w:r w:rsidR="002260C3">
        <w:t xml:space="preserve">Tabulka </w:t>
      </w:r>
      <w:r w:rsidR="002260C3">
        <w:fldChar w:fldCharType="begin"/>
      </w:r>
      <w:r w:rsidR="002260C3">
        <w:instrText xml:space="preserve"> SEQ Tabulka \* ARABIC </w:instrText>
      </w:r>
      <w:r w:rsidR="002260C3">
        <w:fldChar w:fldCharType="separate"/>
      </w:r>
      <w:r w:rsidR="006E122C">
        <w:rPr>
          <w:noProof/>
        </w:rPr>
        <w:t>4</w:t>
      </w:r>
      <w:r w:rsidR="002260C3">
        <w:fldChar w:fldCharType="end"/>
      </w:r>
      <w:r w:rsidR="002260C3">
        <w:t>: Management rizik</w:t>
      </w:r>
    </w:p>
    <w:tbl>
      <w:tblPr>
        <w:tblStyle w:val="Mkatabulky"/>
        <w:tblW w:w="0" w:type="auto"/>
        <w:tblLook w:val="04A0" w:firstRow="1" w:lastRow="0" w:firstColumn="1" w:lastColumn="0" w:noHBand="0" w:noVBand="1"/>
      </w:tblPr>
      <w:tblGrid>
        <w:gridCol w:w="2265"/>
        <w:gridCol w:w="2265"/>
        <w:gridCol w:w="2266"/>
        <w:gridCol w:w="2266"/>
      </w:tblGrid>
      <w:tr w:rsidR="00263B6E" w14:paraId="15E6A5BE" w14:textId="77777777" w:rsidTr="008C31D8">
        <w:tc>
          <w:tcPr>
            <w:tcW w:w="2265" w:type="dxa"/>
          </w:tcPr>
          <w:p w14:paraId="448398C9" w14:textId="35225354" w:rsidR="008C31D8" w:rsidRPr="002B1591" w:rsidRDefault="00C164D8" w:rsidP="009678DB">
            <w:pPr>
              <w:pStyle w:val="AP-Odstavec"/>
              <w:ind w:firstLine="0"/>
              <w:jc w:val="center"/>
              <w:rPr>
                <w:b/>
                <w:bCs/>
              </w:rPr>
            </w:pPr>
            <w:r w:rsidRPr="002B1591">
              <w:rPr>
                <w:b/>
                <w:bCs/>
              </w:rPr>
              <w:t>Předpokládaná rizika</w:t>
            </w:r>
          </w:p>
        </w:tc>
        <w:tc>
          <w:tcPr>
            <w:tcW w:w="2265" w:type="dxa"/>
          </w:tcPr>
          <w:p w14:paraId="07892732" w14:textId="1FF43352" w:rsidR="008C31D8" w:rsidRPr="002B1591" w:rsidRDefault="008C31D8" w:rsidP="009678DB">
            <w:pPr>
              <w:pStyle w:val="AP-Odstavec"/>
              <w:ind w:firstLine="0"/>
              <w:jc w:val="center"/>
              <w:rPr>
                <w:b/>
                <w:bCs/>
              </w:rPr>
            </w:pPr>
            <w:r w:rsidRPr="002B1591">
              <w:rPr>
                <w:b/>
                <w:bCs/>
              </w:rPr>
              <w:t>Pravděpodobnost rizika</w:t>
            </w:r>
          </w:p>
        </w:tc>
        <w:tc>
          <w:tcPr>
            <w:tcW w:w="2266" w:type="dxa"/>
          </w:tcPr>
          <w:p w14:paraId="33B16A47" w14:textId="0BC073C1" w:rsidR="008C31D8" w:rsidRPr="002B1591" w:rsidRDefault="008C31D8" w:rsidP="009678DB">
            <w:pPr>
              <w:pStyle w:val="AP-Odstavec"/>
              <w:ind w:firstLine="0"/>
              <w:jc w:val="center"/>
              <w:rPr>
                <w:b/>
                <w:bCs/>
              </w:rPr>
            </w:pPr>
            <w:r w:rsidRPr="002B1591">
              <w:rPr>
                <w:b/>
                <w:bCs/>
              </w:rPr>
              <w:t xml:space="preserve">Míra vlivu rizika </w:t>
            </w:r>
            <w:r w:rsidR="00C74E6E" w:rsidRPr="002B1591">
              <w:rPr>
                <w:b/>
                <w:bCs/>
              </w:rPr>
              <w:t xml:space="preserve">na </w:t>
            </w:r>
            <w:r w:rsidR="005E0484" w:rsidRPr="002B1591">
              <w:rPr>
                <w:b/>
                <w:bCs/>
              </w:rPr>
              <w:t xml:space="preserve">naplnění cílů </w:t>
            </w:r>
            <w:r w:rsidR="00C74E6E" w:rsidRPr="002B1591">
              <w:rPr>
                <w:b/>
                <w:bCs/>
              </w:rPr>
              <w:t>projekt</w:t>
            </w:r>
          </w:p>
        </w:tc>
        <w:tc>
          <w:tcPr>
            <w:tcW w:w="2266" w:type="dxa"/>
          </w:tcPr>
          <w:p w14:paraId="3846F9B7" w14:textId="4C3533BE" w:rsidR="008C31D8" w:rsidRPr="002B1591" w:rsidRDefault="00C74E6E" w:rsidP="009678DB">
            <w:pPr>
              <w:pStyle w:val="AP-Odstavec"/>
              <w:ind w:firstLine="0"/>
              <w:jc w:val="center"/>
              <w:rPr>
                <w:b/>
                <w:bCs/>
              </w:rPr>
            </w:pPr>
            <w:r w:rsidRPr="002B1591">
              <w:rPr>
                <w:b/>
                <w:bCs/>
              </w:rPr>
              <w:t xml:space="preserve">Návrh </w:t>
            </w:r>
            <w:r w:rsidR="0003728E">
              <w:rPr>
                <w:b/>
                <w:bCs/>
              </w:rPr>
              <w:t xml:space="preserve">preventivního </w:t>
            </w:r>
            <w:r w:rsidRPr="002B1591">
              <w:rPr>
                <w:b/>
                <w:bCs/>
              </w:rPr>
              <w:t>opatření</w:t>
            </w:r>
          </w:p>
        </w:tc>
      </w:tr>
      <w:tr w:rsidR="00263B6E" w14:paraId="463852DD" w14:textId="77777777" w:rsidTr="00CE3534">
        <w:tc>
          <w:tcPr>
            <w:tcW w:w="2265" w:type="dxa"/>
          </w:tcPr>
          <w:p w14:paraId="4C712FB5" w14:textId="05EA5E04" w:rsidR="008C31D8" w:rsidRPr="002B1591" w:rsidRDefault="005F4E69" w:rsidP="009678DB">
            <w:pPr>
              <w:pStyle w:val="AP-Odstavec"/>
              <w:ind w:firstLine="0"/>
              <w:jc w:val="center"/>
              <w:rPr>
                <w:b/>
                <w:bCs/>
              </w:rPr>
            </w:pPr>
            <w:r w:rsidRPr="002B1591">
              <w:rPr>
                <w:b/>
                <w:bCs/>
              </w:rPr>
              <w:t xml:space="preserve">Obtíže se </w:t>
            </w:r>
            <w:r w:rsidR="001835D1" w:rsidRPr="002B1591">
              <w:rPr>
                <w:b/>
                <w:bCs/>
              </w:rPr>
              <w:t>stanovení</w:t>
            </w:r>
            <w:r w:rsidRPr="002B1591">
              <w:rPr>
                <w:b/>
                <w:bCs/>
              </w:rPr>
              <w:t>m</w:t>
            </w:r>
            <w:r w:rsidR="001835D1" w:rsidRPr="002B1591">
              <w:rPr>
                <w:b/>
                <w:bCs/>
              </w:rPr>
              <w:t xml:space="preserve"> </w:t>
            </w:r>
            <w:r w:rsidR="00EC2C2D">
              <w:rPr>
                <w:b/>
                <w:bCs/>
              </w:rPr>
              <w:t>klíčové sociální pracovnice z NZDM</w:t>
            </w:r>
          </w:p>
        </w:tc>
        <w:tc>
          <w:tcPr>
            <w:tcW w:w="2265" w:type="dxa"/>
            <w:shd w:val="clear" w:color="auto" w:fill="C5E0B3" w:themeFill="accent6" w:themeFillTint="66"/>
          </w:tcPr>
          <w:p w14:paraId="2D4009BF" w14:textId="46DE9AFC" w:rsidR="008C31D8" w:rsidRPr="002B1591" w:rsidRDefault="007D44F3" w:rsidP="009678DB">
            <w:pPr>
              <w:pStyle w:val="AP-Odstavec"/>
              <w:ind w:firstLine="0"/>
              <w:jc w:val="center"/>
              <w:rPr>
                <w:b/>
                <w:bCs/>
              </w:rPr>
            </w:pPr>
            <w:r w:rsidRPr="002B1591">
              <w:rPr>
                <w:b/>
                <w:bCs/>
              </w:rPr>
              <w:t>Nízká pravděpodobnost</w:t>
            </w:r>
          </w:p>
        </w:tc>
        <w:tc>
          <w:tcPr>
            <w:tcW w:w="2266" w:type="dxa"/>
            <w:shd w:val="clear" w:color="auto" w:fill="F4B083" w:themeFill="accent2" w:themeFillTint="99"/>
          </w:tcPr>
          <w:p w14:paraId="0CC2B9CF" w14:textId="78A5C11F" w:rsidR="008C31D8" w:rsidRPr="002B1591" w:rsidRDefault="007D44F3" w:rsidP="009678DB">
            <w:pPr>
              <w:pStyle w:val="AP-Odstavec"/>
              <w:ind w:firstLine="0"/>
              <w:jc w:val="center"/>
              <w:rPr>
                <w:b/>
                <w:bCs/>
              </w:rPr>
            </w:pPr>
            <w:r w:rsidRPr="002B1591">
              <w:rPr>
                <w:b/>
                <w:bCs/>
              </w:rPr>
              <w:t>Střední vliv</w:t>
            </w:r>
          </w:p>
        </w:tc>
        <w:tc>
          <w:tcPr>
            <w:tcW w:w="2266" w:type="dxa"/>
          </w:tcPr>
          <w:p w14:paraId="255EF060" w14:textId="04D43238" w:rsidR="008C31D8" w:rsidRDefault="00584746" w:rsidP="009678DB">
            <w:pPr>
              <w:pStyle w:val="AP-Odstavec"/>
              <w:ind w:firstLine="0"/>
              <w:jc w:val="center"/>
            </w:pPr>
            <w:r>
              <w:t>Schůzka</w:t>
            </w:r>
            <w:r w:rsidR="00373272">
              <w:t xml:space="preserve"> mezi </w:t>
            </w:r>
            <w:r w:rsidR="008C4395">
              <w:t>sociální</w:t>
            </w:r>
            <w:r w:rsidR="00322F66">
              <w:t xml:space="preserve">mi </w:t>
            </w:r>
            <w:r w:rsidR="00373272">
              <w:t xml:space="preserve">pracovnicemi a vedoucí služby o </w:t>
            </w:r>
            <w:r w:rsidR="008C4395">
              <w:t>dovednostech, zkušenostech a znalostech, které se budou uplatňovat v</w:t>
            </w:r>
            <w:r w:rsidR="009678DB">
              <w:t> projektu a následné zhodnocení</w:t>
            </w:r>
            <w:r w:rsidR="005C4A6A">
              <w:t xml:space="preserve">. </w:t>
            </w:r>
          </w:p>
        </w:tc>
      </w:tr>
      <w:tr w:rsidR="00263B6E" w14:paraId="1900D3B4" w14:textId="77777777" w:rsidTr="00AF6B07">
        <w:tc>
          <w:tcPr>
            <w:tcW w:w="2265" w:type="dxa"/>
          </w:tcPr>
          <w:p w14:paraId="79CFC6C4" w14:textId="1E5497B8" w:rsidR="008C31D8" w:rsidRPr="00F03E07" w:rsidRDefault="00E275A7" w:rsidP="00B24091">
            <w:pPr>
              <w:pStyle w:val="AP-Odstavec"/>
              <w:ind w:firstLine="0"/>
              <w:rPr>
                <w:b/>
                <w:bCs/>
              </w:rPr>
            </w:pPr>
            <w:r w:rsidRPr="00F03E07">
              <w:rPr>
                <w:b/>
                <w:bCs/>
              </w:rPr>
              <w:t>Nezájem ze strany školy o spolupráci</w:t>
            </w:r>
          </w:p>
        </w:tc>
        <w:tc>
          <w:tcPr>
            <w:tcW w:w="2265" w:type="dxa"/>
            <w:shd w:val="clear" w:color="auto" w:fill="F4B083" w:themeFill="accent2" w:themeFillTint="99"/>
          </w:tcPr>
          <w:p w14:paraId="33094F48" w14:textId="4FCA4AA6" w:rsidR="008C31D8" w:rsidRPr="00F03E07" w:rsidRDefault="00F03E07" w:rsidP="00F03E07">
            <w:pPr>
              <w:pStyle w:val="AP-Odstavec"/>
              <w:ind w:firstLine="0"/>
              <w:jc w:val="center"/>
              <w:rPr>
                <w:b/>
                <w:bCs/>
              </w:rPr>
            </w:pPr>
            <w:r w:rsidRPr="00F03E07">
              <w:rPr>
                <w:b/>
                <w:bCs/>
              </w:rPr>
              <w:t>Střední pravděpodobnost</w:t>
            </w:r>
          </w:p>
        </w:tc>
        <w:tc>
          <w:tcPr>
            <w:tcW w:w="2266" w:type="dxa"/>
            <w:shd w:val="clear" w:color="auto" w:fill="DD5151"/>
          </w:tcPr>
          <w:p w14:paraId="07333D39" w14:textId="6520254A" w:rsidR="008C31D8" w:rsidRPr="00F03E07" w:rsidRDefault="00F03E07" w:rsidP="00F03E07">
            <w:pPr>
              <w:pStyle w:val="AP-Odstavec"/>
              <w:ind w:firstLine="0"/>
              <w:jc w:val="center"/>
              <w:rPr>
                <w:b/>
                <w:bCs/>
              </w:rPr>
            </w:pPr>
            <w:r w:rsidRPr="00F03E07">
              <w:rPr>
                <w:b/>
                <w:bCs/>
              </w:rPr>
              <w:t>Výrazný vliv</w:t>
            </w:r>
          </w:p>
        </w:tc>
        <w:tc>
          <w:tcPr>
            <w:tcW w:w="2266" w:type="dxa"/>
          </w:tcPr>
          <w:p w14:paraId="53C072CC" w14:textId="527CE380" w:rsidR="008C31D8" w:rsidRDefault="00366C51" w:rsidP="00856936">
            <w:pPr>
              <w:pStyle w:val="AP-Odstavec"/>
              <w:ind w:firstLine="0"/>
              <w:jc w:val="center"/>
            </w:pPr>
            <w:r>
              <w:t xml:space="preserve">Informování školy a zaměstnanců školy o </w:t>
            </w:r>
            <w:r>
              <w:lastRenderedPageBreak/>
              <w:t xml:space="preserve">NDZM a přínosech </w:t>
            </w:r>
            <w:r w:rsidR="008E53E5">
              <w:t>sociálních pracovnic ke spolupráci</w:t>
            </w:r>
            <w:r w:rsidR="00856936">
              <w:t xml:space="preserve">, </w:t>
            </w:r>
            <w:r w:rsidR="008E53E5">
              <w:t xml:space="preserve">prostřednictvím </w:t>
            </w:r>
            <w:r w:rsidR="001D0A54">
              <w:t>prezentace a konkrétních příkladů, jak může spolupráce přispět žáků</w:t>
            </w:r>
            <w:r w:rsidR="00856936">
              <w:t>m</w:t>
            </w:r>
            <w:r w:rsidR="001D0A54">
              <w:t>, pedagogům a celkovému školnímu pro</w:t>
            </w:r>
            <w:r w:rsidR="00856936">
              <w:t>středí</w:t>
            </w:r>
            <w:r w:rsidR="005648ED">
              <w:t xml:space="preserve"> na informační schůzce</w:t>
            </w:r>
          </w:p>
        </w:tc>
      </w:tr>
      <w:tr w:rsidR="00263B6E" w14:paraId="426EA3C7" w14:textId="77777777" w:rsidTr="008664DC">
        <w:tc>
          <w:tcPr>
            <w:tcW w:w="2265" w:type="dxa"/>
          </w:tcPr>
          <w:p w14:paraId="4FC660D4" w14:textId="175FCBDF" w:rsidR="008C31D8" w:rsidRPr="00AB59CC" w:rsidRDefault="00604079" w:rsidP="008664DC">
            <w:pPr>
              <w:pStyle w:val="AP-Odstavec"/>
              <w:ind w:firstLine="0"/>
              <w:jc w:val="center"/>
              <w:rPr>
                <w:b/>
                <w:bCs/>
              </w:rPr>
            </w:pPr>
            <w:r>
              <w:rPr>
                <w:b/>
                <w:bCs/>
              </w:rPr>
              <w:lastRenderedPageBreak/>
              <w:t xml:space="preserve">Nedůvěřivý přístup </w:t>
            </w:r>
            <w:r w:rsidR="007056AE" w:rsidRPr="00AB59CC">
              <w:rPr>
                <w:b/>
                <w:bCs/>
              </w:rPr>
              <w:t xml:space="preserve">ze strany zaměstnanců školy (pedagogové, třídní učitelé, školní metodik prevence a další) </w:t>
            </w:r>
            <w:r w:rsidR="00A105E6" w:rsidRPr="00AB59CC">
              <w:rPr>
                <w:b/>
                <w:bCs/>
              </w:rPr>
              <w:t>k</w:t>
            </w:r>
            <w:r w:rsidR="007253DA">
              <w:rPr>
                <w:b/>
                <w:bCs/>
              </w:rPr>
              <w:t> </w:t>
            </w:r>
            <w:r w:rsidR="00A105E6" w:rsidRPr="00AB59CC">
              <w:rPr>
                <w:b/>
                <w:bCs/>
              </w:rPr>
              <w:t>sociální</w:t>
            </w:r>
            <w:r w:rsidR="007253DA">
              <w:rPr>
                <w:b/>
                <w:bCs/>
              </w:rPr>
              <w:t xml:space="preserve"> </w:t>
            </w:r>
            <w:r w:rsidR="00A105E6" w:rsidRPr="00AB59CC">
              <w:rPr>
                <w:b/>
                <w:bCs/>
              </w:rPr>
              <w:t>pracovnic</w:t>
            </w:r>
            <w:r w:rsidR="007253DA">
              <w:rPr>
                <w:b/>
                <w:bCs/>
              </w:rPr>
              <w:t>i</w:t>
            </w:r>
          </w:p>
        </w:tc>
        <w:tc>
          <w:tcPr>
            <w:tcW w:w="2265" w:type="dxa"/>
            <w:shd w:val="clear" w:color="auto" w:fill="F4B083" w:themeFill="accent2" w:themeFillTint="99"/>
          </w:tcPr>
          <w:p w14:paraId="087D86F3" w14:textId="63FEDC99" w:rsidR="008C31D8" w:rsidRPr="00AB59CC" w:rsidRDefault="008664DC" w:rsidP="008664DC">
            <w:pPr>
              <w:pStyle w:val="AP-Odstavec"/>
              <w:ind w:firstLine="0"/>
              <w:jc w:val="center"/>
              <w:rPr>
                <w:b/>
                <w:bCs/>
              </w:rPr>
            </w:pPr>
            <w:r w:rsidRPr="00AB59CC">
              <w:rPr>
                <w:b/>
                <w:bCs/>
              </w:rPr>
              <w:t>Střední pravděpodobnost</w:t>
            </w:r>
          </w:p>
        </w:tc>
        <w:tc>
          <w:tcPr>
            <w:tcW w:w="2266" w:type="dxa"/>
            <w:shd w:val="clear" w:color="auto" w:fill="DD5151"/>
          </w:tcPr>
          <w:p w14:paraId="52AEDB43" w14:textId="7D8540D7" w:rsidR="008C31D8" w:rsidRPr="00AB59CC" w:rsidRDefault="008664DC" w:rsidP="008664DC">
            <w:pPr>
              <w:pStyle w:val="AP-Odstavec"/>
              <w:ind w:firstLine="0"/>
              <w:jc w:val="center"/>
              <w:rPr>
                <w:b/>
                <w:bCs/>
              </w:rPr>
            </w:pPr>
            <w:r w:rsidRPr="00AB59CC">
              <w:rPr>
                <w:b/>
                <w:bCs/>
              </w:rPr>
              <w:t>Výrazný vliv</w:t>
            </w:r>
          </w:p>
        </w:tc>
        <w:tc>
          <w:tcPr>
            <w:tcW w:w="2266" w:type="dxa"/>
          </w:tcPr>
          <w:p w14:paraId="191E8204" w14:textId="684816DD" w:rsidR="008C31D8" w:rsidRDefault="009A0116" w:rsidP="00804785">
            <w:pPr>
              <w:pStyle w:val="AP-Odstavec"/>
              <w:ind w:firstLine="0"/>
              <w:jc w:val="center"/>
            </w:pPr>
            <w:r>
              <w:t>Představení činností sociálních pracovnic zaměstnancům školy</w:t>
            </w:r>
            <w:r w:rsidR="00804785">
              <w:t xml:space="preserve"> a</w:t>
            </w:r>
            <w:r w:rsidR="0001331E">
              <w:t xml:space="preserve"> jaké jsou možné přínosy pro pedagogy</w:t>
            </w:r>
            <w:r w:rsidR="00D762C4">
              <w:t xml:space="preserve"> </w:t>
            </w:r>
            <w:r w:rsidR="00D746C6">
              <w:t>a žáky</w:t>
            </w:r>
          </w:p>
        </w:tc>
      </w:tr>
      <w:tr w:rsidR="00263B6E" w14:paraId="0E544653" w14:textId="77777777" w:rsidTr="00060C30">
        <w:tc>
          <w:tcPr>
            <w:tcW w:w="2265" w:type="dxa"/>
          </w:tcPr>
          <w:p w14:paraId="298DD858" w14:textId="18F3AFF8" w:rsidR="008C31D8" w:rsidRPr="00060C30" w:rsidRDefault="00060C30" w:rsidP="00060C30">
            <w:pPr>
              <w:pStyle w:val="AP-Odstavec"/>
              <w:ind w:firstLine="0"/>
              <w:jc w:val="center"/>
              <w:rPr>
                <w:b/>
                <w:bCs/>
              </w:rPr>
            </w:pPr>
            <w:r w:rsidRPr="00060C30">
              <w:rPr>
                <w:b/>
                <w:bCs/>
              </w:rPr>
              <w:t xml:space="preserve">Negativní reakce </w:t>
            </w:r>
            <w:r w:rsidR="00190FE5">
              <w:rPr>
                <w:b/>
                <w:bCs/>
              </w:rPr>
              <w:t xml:space="preserve">pedagogů (třídních učitelů) </w:t>
            </w:r>
            <w:r w:rsidRPr="00060C30">
              <w:rPr>
                <w:b/>
                <w:bCs/>
              </w:rPr>
              <w:t>k představení NZDM ve škole pro žáky a jejich rodiče</w:t>
            </w:r>
          </w:p>
        </w:tc>
        <w:tc>
          <w:tcPr>
            <w:tcW w:w="2265" w:type="dxa"/>
            <w:shd w:val="clear" w:color="auto" w:fill="F4B083" w:themeFill="accent2" w:themeFillTint="99"/>
          </w:tcPr>
          <w:p w14:paraId="41B173A6" w14:textId="0E6D5151" w:rsidR="008C31D8" w:rsidRPr="00060C30" w:rsidRDefault="00060C30" w:rsidP="00060C30">
            <w:pPr>
              <w:pStyle w:val="AP-Odstavec"/>
              <w:ind w:firstLine="0"/>
              <w:jc w:val="center"/>
              <w:rPr>
                <w:b/>
                <w:bCs/>
              </w:rPr>
            </w:pPr>
            <w:r w:rsidRPr="00060C30">
              <w:rPr>
                <w:b/>
                <w:bCs/>
              </w:rPr>
              <w:t>Střední pravděpodobnost</w:t>
            </w:r>
          </w:p>
        </w:tc>
        <w:tc>
          <w:tcPr>
            <w:tcW w:w="2266" w:type="dxa"/>
            <w:shd w:val="clear" w:color="auto" w:fill="DD5151"/>
          </w:tcPr>
          <w:p w14:paraId="4FAE6C50" w14:textId="0E1E1288" w:rsidR="008C31D8" w:rsidRPr="00060C30" w:rsidRDefault="00060C30" w:rsidP="00060C30">
            <w:pPr>
              <w:pStyle w:val="AP-Odstavec"/>
              <w:ind w:firstLine="0"/>
              <w:jc w:val="center"/>
              <w:rPr>
                <w:b/>
                <w:bCs/>
              </w:rPr>
            </w:pPr>
            <w:r w:rsidRPr="00060C30">
              <w:rPr>
                <w:b/>
                <w:bCs/>
              </w:rPr>
              <w:t>Výrazný vliv</w:t>
            </w:r>
          </w:p>
        </w:tc>
        <w:tc>
          <w:tcPr>
            <w:tcW w:w="2266" w:type="dxa"/>
          </w:tcPr>
          <w:p w14:paraId="717E1E10" w14:textId="60A65642" w:rsidR="008C31D8" w:rsidRPr="00D3132B" w:rsidRDefault="007F4506" w:rsidP="00D3132B">
            <w:pPr>
              <w:pStyle w:val="AP-Odstavec"/>
              <w:ind w:firstLine="0"/>
              <w:jc w:val="center"/>
            </w:pPr>
            <w:r w:rsidRPr="00D3132B">
              <w:t>Aktivní a pravidelná komunikace s třídními učiteli</w:t>
            </w:r>
            <w:r w:rsidR="00F83F90" w:rsidRPr="00D3132B">
              <w:t xml:space="preserve"> žáků z 2 stupně</w:t>
            </w:r>
            <w:r w:rsidR="002D2455" w:rsidRPr="00D3132B">
              <w:t xml:space="preserve"> o</w:t>
            </w:r>
            <w:r w:rsidR="00D3132B" w:rsidRPr="00D3132B">
              <w:t xml:space="preserve"> možných</w:t>
            </w:r>
            <w:r w:rsidR="002D2455" w:rsidRPr="00D3132B">
              <w:t xml:space="preserve"> přínosech osvěty</w:t>
            </w:r>
          </w:p>
        </w:tc>
      </w:tr>
      <w:tr w:rsidR="00263B6E" w14:paraId="7419A050" w14:textId="77777777" w:rsidTr="00FF3DD8">
        <w:tc>
          <w:tcPr>
            <w:tcW w:w="2265" w:type="dxa"/>
          </w:tcPr>
          <w:p w14:paraId="20AB36B4" w14:textId="53A3B6FC" w:rsidR="00425E08" w:rsidRPr="00060C30" w:rsidRDefault="00425E08" w:rsidP="00060C30">
            <w:pPr>
              <w:pStyle w:val="AP-Odstavec"/>
              <w:ind w:firstLine="0"/>
              <w:jc w:val="center"/>
              <w:rPr>
                <w:b/>
                <w:bCs/>
              </w:rPr>
            </w:pPr>
            <w:r>
              <w:rPr>
                <w:b/>
                <w:bCs/>
              </w:rPr>
              <w:t>Třídní učitelé nep</w:t>
            </w:r>
            <w:r w:rsidR="00BD4D37">
              <w:rPr>
                <w:b/>
                <w:bCs/>
              </w:rPr>
              <w:t>ředají</w:t>
            </w:r>
            <w:r>
              <w:rPr>
                <w:b/>
                <w:bCs/>
              </w:rPr>
              <w:t xml:space="preserve"> žákům </w:t>
            </w:r>
            <w:r w:rsidR="00BD4D37">
              <w:rPr>
                <w:b/>
                <w:bCs/>
              </w:rPr>
              <w:t>dotazníky</w:t>
            </w:r>
          </w:p>
        </w:tc>
        <w:tc>
          <w:tcPr>
            <w:tcW w:w="2265" w:type="dxa"/>
            <w:shd w:val="clear" w:color="auto" w:fill="C5E0B3" w:themeFill="accent6" w:themeFillTint="66"/>
          </w:tcPr>
          <w:p w14:paraId="635E4A44" w14:textId="5A550FC5" w:rsidR="00425E08" w:rsidRPr="00060C30" w:rsidRDefault="00FF3DD8" w:rsidP="00060C30">
            <w:pPr>
              <w:pStyle w:val="AP-Odstavec"/>
              <w:ind w:firstLine="0"/>
              <w:jc w:val="center"/>
              <w:rPr>
                <w:b/>
                <w:bCs/>
              </w:rPr>
            </w:pPr>
            <w:r>
              <w:rPr>
                <w:b/>
                <w:bCs/>
              </w:rPr>
              <w:t xml:space="preserve">Nízká </w:t>
            </w:r>
            <w:r w:rsidR="00BD4D37">
              <w:rPr>
                <w:b/>
                <w:bCs/>
              </w:rPr>
              <w:t>pravděpodobnost</w:t>
            </w:r>
          </w:p>
        </w:tc>
        <w:tc>
          <w:tcPr>
            <w:tcW w:w="2266" w:type="dxa"/>
            <w:shd w:val="clear" w:color="auto" w:fill="F4B083" w:themeFill="accent2" w:themeFillTint="99"/>
          </w:tcPr>
          <w:p w14:paraId="3353F95B" w14:textId="637492D4" w:rsidR="00425E08" w:rsidRPr="00060C30" w:rsidRDefault="00FF3DD8" w:rsidP="00060C30">
            <w:pPr>
              <w:pStyle w:val="AP-Odstavec"/>
              <w:ind w:firstLine="0"/>
              <w:jc w:val="center"/>
              <w:rPr>
                <w:b/>
                <w:bCs/>
              </w:rPr>
            </w:pPr>
            <w:r>
              <w:rPr>
                <w:b/>
                <w:bCs/>
              </w:rPr>
              <w:t>Střední</w:t>
            </w:r>
            <w:r w:rsidR="00BD4D37">
              <w:rPr>
                <w:b/>
                <w:bCs/>
              </w:rPr>
              <w:t xml:space="preserve"> vliv</w:t>
            </w:r>
          </w:p>
        </w:tc>
        <w:tc>
          <w:tcPr>
            <w:tcW w:w="2266" w:type="dxa"/>
          </w:tcPr>
          <w:p w14:paraId="3791EC0E" w14:textId="58776EBB" w:rsidR="00425E08" w:rsidRPr="00D3132B" w:rsidRDefault="00D645AE" w:rsidP="00D3132B">
            <w:pPr>
              <w:pStyle w:val="AP-Odstavec"/>
              <w:ind w:firstLine="0"/>
              <w:jc w:val="center"/>
            </w:pPr>
            <w:r>
              <w:t>Komunikace s třídními učiteli o důležitosti předání dotazníků pro žáky</w:t>
            </w:r>
          </w:p>
        </w:tc>
      </w:tr>
      <w:tr w:rsidR="00263B6E" w14:paraId="2A5619DC" w14:textId="77777777" w:rsidTr="002E018D">
        <w:tc>
          <w:tcPr>
            <w:tcW w:w="2265" w:type="dxa"/>
          </w:tcPr>
          <w:p w14:paraId="7724DE37" w14:textId="6D2545B4" w:rsidR="00A22423" w:rsidRDefault="00A22423" w:rsidP="00060C30">
            <w:pPr>
              <w:pStyle w:val="AP-Odstavec"/>
              <w:ind w:firstLine="0"/>
              <w:jc w:val="center"/>
              <w:rPr>
                <w:b/>
                <w:bCs/>
              </w:rPr>
            </w:pPr>
            <w:r>
              <w:rPr>
                <w:b/>
                <w:bCs/>
              </w:rPr>
              <w:t xml:space="preserve">Třídní učitelé nebudou moci předat žákům dotazníky z důvodu </w:t>
            </w:r>
            <w:r w:rsidR="00641BAF">
              <w:rPr>
                <w:b/>
                <w:bCs/>
              </w:rPr>
              <w:t>neschváleného podpisu zákonného zástupce</w:t>
            </w:r>
          </w:p>
        </w:tc>
        <w:tc>
          <w:tcPr>
            <w:tcW w:w="2265" w:type="dxa"/>
            <w:shd w:val="clear" w:color="auto" w:fill="F4B083" w:themeFill="accent2" w:themeFillTint="99"/>
          </w:tcPr>
          <w:p w14:paraId="5C6DE6E1" w14:textId="29D1CAD7" w:rsidR="00A22423" w:rsidRDefault="002E018D" w:rsidP="002E018D">
            <w:pPr>
              <w:pStyle w:val="AP-Odstavec"/>
              <w:ind w:firstLine="0"/>
              <w:jc w:val="center"/>
              <w:rPr>
                <w:b/>
                <w:bCs/>
              </w:rPr>
            </w:pPr>
            <w:r>
              <w:rPr>
                <w:b/>
                <w:bCs/>
              </w:rPr>
              <w:t xml:space="preserve">Střední </w:t>
            </w:r>
            <w:r w:rsidR="0045290E">
              <w:rPr>
                <w:b/>
                <w:bCs/>
              </w:rPr>
              <w:t>pravděpodobnost</w:t>
            </w:r>
          </w:p>
        </w:tc>
        <w:tc>
          <w:tcPr>
            <w:tcW w:w="2266" w:type="dxa"/>
            <w:shd w:val="clear" w:color="auto" w:fill="F4B083" w:themeFill="accent2" w:themeFillTint="99"/>
          </w:tcPr>
          <w:p w14:paraId="7F3F2C29" w14:textId="4D66F11A" w:rsidR="00A22423" w:rsidRDefault="0045290E" w:rsidP="00060C30">
            <w:pPr>
              <w:pStyle w:val="AP-Odstavec"/>
              <w:ind w:firstLine="0"/>
              <w:jc w:val="center"/>
              <w:rPr>
                <w:b/>
                <w:bCs/>
              </w:rPr>
            </w:pPr>
            <w:r>
              <w:rPr>
                <w:b/>
                <w:bCs/>
              </w:rPr>
              <w:t>Výrazný vliv</w:t>
            </w:r>
          </w:p>
        </w:tc>
        <w:tc>
          <w:tcPr>
            <w:tcW w:w="2266" w:type="dxa"/>
          </w:tcPr>
          <w:p w14:paraId="358E2CB6" w14:textId="3A01DBAF" w:rsidR="00A22423" w:rsidRDefault="00171BA0" w:rsidP="00D3132B">
            <w:pPr>
              <w:pStyle w:val="AP-Odstavec"/>
              <w:ind w:firstLine="0"/>
              <w:jc w:val="center"/>
            </w:pPr>
            <w:r w:rsidRPr="00171BA0">
              <w:t xml:space="preserve">Zajistit, aby rodiče byli informováni o distribuci dotazníků </w:t>
            </w:r>
            <w:r w:rsidR="007F717F">
              <w:t xml:space="preserve">pro jejich děti </w:t>
            </w:r>
            <w:r w:rsidRPr="00171BA0">
              <w:t xml:space="preserve">prostřednictvím školní komunikace </w:t>
            </w:r>
          </w:p>
        </w:tc>
      </w:tr>
      <w:tr w:rsidR="00263B6E" w14:paraId="5DE9F043" w14:textId="77777777" w:rsidTr="00263B6E">
        <w:tc>
          <w:tcPr>
            <w:tcW w:w="2265" w:type="dxa"/>
          </w:tcPr>
          <w:p w14:paraId="4493C544" w14:textId="2AA17E1E" w:rsidR="00CA1908" w:rsidRPr="00060C30" w:rsidRDefault="00BE223E" w:rsidP="00060C30">
            <w:pPr>
              <w:pStyle w:val="AP-Odstavec"/>
              <w:ind w:firstLine="0"/>
              <w:jc w:val="center"/>
              <w:rPr>
                <w:b/>
                <w:bCs/>
              </w:rPr>
            </w:pPr>
            <w:r>
              <w:rPr>
                <w:b/>
                <w:bCs/>
              </w:rPr>
              <w:lastRenderedPageBreak/>
              <w:t>Nevy</w:t>
            </w:r>
            <w:r w:rsidR="00EE2778">
              <w:rPr>
                <w:b/>
                <w:bCs/>
              </w:rPr>
              <w:t xml:space="preserve">plněny dotazníky od žáků o </w:t>
            </w:r>
            <w:r w:rsidR="00DB65E1">
              <w:rPr>
                <w:b/>
                <w:bCs/>
              </w:rPr>
              <w:t xml:space="preserve">jejich povědomí </w:t>
            </w:r>
            <w:r w:rsidR="00730D65">
              <w:rPr>
                <w:b/>
                <w:bCs/>
              </w:rPr>
              <w:t>sociální služby NZDM</w:t>
            </w:r>
          </w:p>
        </w:tc>
        <w:tc>
          <w:tcPr>
            <w:tcW w:w="2265" w:type="dxa"/>
            <w:shd w:val="clear" w:color="auto" w:fill="C5E0B3" w:themeFill="accent6" w:themeFillTint="66"/>
          </w:tcPr>
          <w:p w14:paraId="7403A880" w14:textId="57C1EF64" w:rsidR="00CA1908" w:rsidRPr="00060C30" w:rsidRDefault="00263B6E" w:rsidP="00060C30">
            <w:pPr>
              <w:pStyle w:val="AP-Odstavec"/>
              <w:ind w:firstLine="0"/>
              <w:jc w:val="center"/>
              <w:rPr>
                <w:b/>
                <w:bCs/>
              </w:rPr>
            </w:pPr>
            <w:r>
              <w:rPr>
                <w:b/>
                <w:bCs/>
              </w:rPr>
              <w:t xml:space="preserve">Nízká </w:t>
            </w:r>
            <w:r w:rsidR="00730D65">
              <w:rPr>
                <w:b/>
                <w:bCs/>
              </w:rPr>
              <w:t>pravděpodobnost</w:t>
            </w:r>
          </w:p>
        </w:tc>
        <w:tc>
          <w:tcPr>
            <w:tcW w:w="2266" w:type="dxa"/>
            <w:shd w:val="clear" w:color="auto" w:fill="F4B083" w:themeFill="accent2" w:themeFillTint="99"/>
          </w:tcPr>
          <w:p w14:paraId="4B643ECB" w14:textId="0C5819C4" w:rsidR="00CA1908" w:rsidRPr="00060C30" w:rsidRDefault="00DE2FC2" w:rsidP="00060C30">
            <w:pPr>
              <w:pStyle w:val="AP-Odstavec"/>
              <w:ind w:firstLine="0"/>
              <w:jc w:val="center"/>
              <w:rPr>
                <w:b/>
                <w:bCs/>
              </w:rPr>
            </w:pPr>
            <w:r>
              <w:rPr>
                <w:b/>
                <w:bCs/>
              </w:rPr>
              <w:t>Střední</w:t>
            </w:r>
            <w:r w:rsidR="00730D65">
              <w:rPr>
                <w:b/>
                <w:bCs/>
              </w:rPr>
              <w:t xml:space="preserve"> vliv</w:t>
            </w:r>
          </w:p>
        </w:tc>
        <w:tc>
          <w:tcPr>
            <w:tcW w:w="2266" w:type="dxa"/>
          </w:tcPr>
          <w:p w14:paraId="5FC9DB2B" w14:textId="3ACDC6C3" w:rsidR="00CA1908" w:rsidRPr="00D3132B" w:rsidRDefault="00952D62" w:rsidP="00D3132B">
            <w:pPr>
              <w:pStyle w:val="AP-Odstavec"/>
              <w:ind w:firstLine="0"/>
              <w:jc w:val="center"/>
            </w:pPr>
            <w:r>
              <w:t xml:space="preserve">Komunikace s třídními učiteli o důležitosti </w:t>
            </w:r>
            <w:r w:rsidR="00B62671">
              <w:t>vyplnění dotazníků</w:t>
            </w:r>
            <w:r w:rsidR="00780588">
              <w:t xml:space="preserve">, kteří budou vysvětlovat </w:t>
            </w:r>
            <w:r w:rsidR="00925849">
              <w:t xml:space="preserve">jeho </w:t>
            </w:r>
            <w:r w:rsidR="00425E08">
              <w:t xml:space="preserve">význam </w:t>
            </w:r>
            <w:r w:rsidR="00925849">
              <w:t>žákům</w:t>
            </w:r>
          </w:p>
        </w:tc>
      </w:tr>
      <w:tr w:rsidR="00263B6E" w14:paraId="05FDCECF" w14:textId="77777777" w:rsidTr="004D4BCB">
        <w:tc>
          <w:tcPr>
            <w:tcW w:w="2265" w:type="dxa"/>
          </w:tcPr>
          <w:p w14:paraId="4089DDD5" w14:textId="6B791F28" w:rsidR="008C31D8" w:rsidRPr="00D958A7" w:rsidRDefault="009F3506" w:rsidP="00D958A7">
            <w:pPr>
              <w:pStyle w:val="AP-Odstavec"/>
              <w:ind w:firstLine="0"/>
              <w:jc w:val="center"/>
              <w:rPr>
                <w:b/>
                <w:bCs/>
              </w:rPr>
            </w:pPr>
            <w:r w:rsidRPr="00D958A7">
              <w:rPr>
                <w:b/>
                <w:bCs/>
              </w:rPr>
              <w:t xml:space="preserve">Nedostatek nástěnek pro </w:t>
            </w:r>
            <w:r w:rsidR="00D958A7" w:rsidRPr="00D958A7">
              <w:rPr>
                <w:b/>
                <w:bCs/>
              </w:rPr>
              <w:t>sociální pracovnic</w:t>
            </w:r>
            <w:r w:rsidR="0058210C">
              <w:rPr>
                <w:b/>
                <w:bCs/>
              </w:rPr>
              <w:t xml:space="preserve">i </w:t>
            </w:r>
            <w:r w:rsidR="00D958A7" w:rsidRPr="00D958A7">
              <w:rPr>
                <w:b/>
                <w:bCs/>
              </w:rPr>
              <w:t>k vytvoření informační nástěnky o NZDM</w:t>
            </w:r>
          </w:p>
        </w:tc>
        <w:tc>
          <w:tcPr>
            <w:tcW w:w="2265" w:type="dxa"/>
            <w:shd w:val="clear" w:color="auto" w:fill="C5E0B3" w:themeFill="accent6" w:themeFillTint="66"/>
          </w:tcPr>
          <w:p w14:paraId="041000F6" w14:textId="2932C6C1" w:rsidR="008C31D8" w:rsidRPr="00CC5611" w:rsidRDefault="00393ABD" w:rsidP="004D4BCB">
            <w:pPr>
              <w:pStyle w:val="AP-Odstavec"/>
              <w:ind w:firstLine="0"/>
              <w:jc w:val="center"/>
              <w:rPr>
                <w:b/>
                <w:bCs/>
              </w:rPr>
            </w:pPr>
            <w:r w:rsidRPr="00CC5611">
              <w:rPr>
                <w:b/>
                <w:bCs/>
              </w:rPr>
              <w:t>Nízká pravděpodobnost</w:t>
            </w:r>
          </w:p>
        </w:tc>
        <w:tc>
          <w:tcPr>
            <w:tcW w:w="2266" w:type="dxa"/>
            <w:shd w:val="clear" w:color="auto" w:fill="F4B083" w:themeFill="accent2" w:themeFillTint="99"/>
          </w:tcPr>
          <w:p w14:paraId="750182E7" w14:textId="4367F715" w:rsidR="008C31D8" w:rsidRPr="00CC5611" w:rsidRDefault="00864AE2" w:rsidP="004D4BCB">
            <w:pPr>
              <w:pStyle w:val="AP-Odstavec"/>
              <w:ind w:firstLine="0"/>
              <w:jc w:val="center"/>
              <w:rPr>
                <w:b/>
                <w:bCs/>
              </w:rPr>
            </w:pPr>
            <w:r w:rsidRPr="00CC5611">
              <w:rPr>
                <w:b/>
                <w:bCs/>
              </w:rPr>
              <w:t>Střední vliv</w:t>
            </w:r>
          </w:p>
        </w:tc>
        <w:tc>
          <w:tcPr>
            <w:tcW w:w="2266" w:type="dxa"/>
          </w:tcPr>
          <w:p w14:paraId="5607D832" w14:textId="3657C827" w:rsidR="008C31D8" w:rsidRDefault="0051444A" w:rsidP="00C62A35">
            <w:pPr>
              <w:pStyle w:val="AP-Odstavec"/>
              <w:ind w:firstLine="0"/>
              <w:jc w:val="center"/>
            </w:pPr>
            <w:r>
              <w:t xml:space="preserve">Sociální pracovnice pořídí nástěnku </w:t>
            </w:r>
            <w:r w:rsidR="00F50AAB">
              <w:t>z finančních prostředk</w:t>
            </w:r>
            <w:r w:rsidR="00C62A35">
              <w:t>ů projetu</w:t>
            </w:r>
          </w:p>
        </w:tc>
      </w:tr>
      <w:tr w:rsidR="00263B6E" w14:paraId="40363F30" w14:textId="77777777" w:rsidTr="00D833C2">
        <w:tc>
          <w:tcPr>
            <w:tcW w:w="2265" w:type="dxa"/>
          </w:tcPr>
          <w:p w14:paraId="521A9107" w14:textId="43C65599" w:rsidR="008C31D8" w:rsidRPr="00D833C2" w:rsidRDefault="00D833C2" w:rsidP="00D833C2">
            <w:pPr>
              <w:pStyle w:val="AP-Odstavec"/>
              <w:ind w:firstLine="0"/>
              <w:jc w:val="center"/>
              <w:rPr>
                <w:b/>
                <w:bCs/>
              </w:rPr>
            </w:pPr>
            <w:r w:rsidRPr="00D833C2">
              <w:rPr>
                <w:b/>
                <w:bCs/>
              </w:rPr>
              <w:t>Strach a nedůvěra žáků k sociální pracovnic</w:t>
            </w:r>
            <w:r w:rsidR="00D46A16">
              <w:rPr>
                <w:b/>
                <w:bCs/>
              </w:rPr>
              <w:t>i</w:t>
            </w:r>
          </w:p>
        </w:tc>
        <w:tc>
          <w:tcPr>
            <w:tcW w:w="2265" w:type="dxa"/>
            <w:shd w:val="clear" w:color="auto" w:fill="DD5151"/>
          </w:tcPr>
          <w:p w14:paraId="603AA031" w14:textId="28DAFCD9" w:rsidR="008C31D8" w:rsidRPr="00D833C2" w:rsidRDefault="00D833C2" w:rsidP="00D833C2">
            <w:pPr>
              <w:pStyle w:val="AP-Odstavec"/>
              <w:ind w:firstLine="0"/>
              <w:jc w:val="center"/>
              <w:rPr>
                <w:b/>
                <w:bCs/>
              </w:rPr>
            </w:pPr>
            <w:r w:rsidRPr="00D833C2">
              <w:rPr>
                <w:b/>
                <w:bCs/>
              </w:rPr>
              <w:t>Vysoká pravděpodobnost</w:t>
            </w:r>
          </w:p>
        </w:tc>
        <w:tc>
          <w:tcPr>
            <w:tcW w:w="2266" w:type="dxa"/>
            <w:shd w:val="clear" w:color="auto" w:fill="DD5151"/>
          </w:tcPr>
          <w:p w14:paraId="44207229" w14:textId="04D5B538" w:rsidR="008C31D8" w:rsidRPr="00D833C2" w:rsidRDefault="00D833C2" w:rsidP="00D833C2">
            <w:pPr>
              <w:pStyle w:val="AP-Odstavec"/>
              <w:ind w:firstLine="0"/>
              <w:jc w:val="center"/>
              <w:rPr>
                <w:b/>
                <w:bCs/>
              </w:rPr>
            </w:pPr>
            <w:r w:rsidRPr="00D833C2">
              <w:rPr>
                <w:b/>
                <w:bCs/>
              </w:rPr>
              <w:t>Výrazný vliv</w:t>
            </w:r>
          </w:p>
        </w:tc>
        <w:tc>
          <w:tcPr>
            <w:tcW w:w="2266" w:type="dxa"/>
          </w:tcPr>
          <w:p w14:paraId="2BC85A20" w14:textId="63B28F4D" w:rsidR="008C31D8" w:rsidRDefault="00055D79" w:rsidP="004D24D5">
            <w:pPr>
              <w:pStyle w:val="AP-Odstavec"/>
              <w:ind w:firstLine="0"/>
              <w:jc w:val="center"/>
            </w:pPr>
            <w:r>
              <w:t>Sociální pracovnice se žákům představí a představí i NZDM pro vytvoření vztahů a důvěry mezi nimi</w:t>
            </w:r>
          </w:p>
        </w:tc>
      </w:tr>
      <w:tr w:rsidR="00263B6E" w14:paraId="5A4736A3" w14:textId="77777777" w:rsidTr="0022469F">
        <w:tc>
          <w:tcPr>
            <w:tcW w:w="2265" w:type="dxa"/>
          </w:tcPr>
          <w:p w14:paraId="4FEF1F48" w14:textId="1A1A3C63" w:rsidR="00E50529" w:rsidRPr="00D833C2" w:rsidRDefault="0022469F" w:rsidP="00D833C2">
            <w:pPr>
              <w:pStyle w:val="AP-Odstavec"/>
              <w:ind w:firstLine="0"/>
              <w:jc w:val="center"/>
              <w:rPr>
                <w:b/>
                <w:bCs/>
              </w:rPr>
            </w:pPr>
            <w:r>
              <w:rPr>
                <w:b/>
                <w:bCs/>
              </w:rPr>
              <w:t>Nezajímavý</w:t>
            </w:r>
            <w:r w:rsidR="00E50529">
              <w:rPr>
                <w:b/>
                <w:bCs/>
              </w:rPr>
              <w:t xml:space="preserve"> </w:t>
            </w:r>
            <w:r>
              <w:rPr>
                <w:b/>
                <w:bCs/>
              </w:rPr>
              <w:t>a neobohacující program v rámci exkurze pro žáky v NZDM</w:t>
            </w:r>
          </w:p>
        </w:tc>
        <w:tc>
          <w:tcPr>
            <w:tcW w:w="2265" w:type="dxa"/>
            <w:shd w:val="clear" w:color="auto" w:fill="F4B083" w:themeFill="accent2" w:themeFillTint="99"/>
          </w:tcPr>
          <w:p w14:paraId="238FF8C1" w14:textId="20A5DB40" w:rsidR="00E50529" w:rsidRPr="00D833C2" w:rsidRDefault="0022469F" w:rsidP="00D833C2">
            <w:pPr>
              <w:pStyle w:val="AP-Odstavec"/>
              <w:ind w:firstLine="0"/>
              <w:jc w:val="center"/>
              <w:rPr>
                <w:b/>
                <w:bCs/>
              </w:rPr>
            </w:pPr>
            <w:r>
              <w:rPr>
                <w:b/>
                <w:bCs/>
              </w:rPr>
              <w:t>Střední pravděpodobnost</w:t>
            </w:r>
          </w:p>
        </w:tc>
        <w:tc>
          <w:tcPr>
            <w:tcW w:w="2266" w:type="dxa"/>
            <w:shd w:val="clear" w:color="auto" w:fill="DD5151"/>
          </w:tcPr>
          <w:p w14:paraId="6546D7A8" w14:textId="4DE98F14" w:rsidR="00E50529" w:rsidRPr="00D833C2" w:rsidRDefault="0022469F" w:rsidP="00D833C2">
            <w:pPr>
              <w:pStyle w:val="AP-Odstavec"/>
              <w:ind w:firstLine="0"/>
              <w:jc w:val="center"/>
              <w:rPr>
                <w:b/>
                <w:bCs/>
              </w:rPr>
            </w:pPr>
            <w:r>
              <w:rPr>
                <w:b/>
                <w:bCs/>
              </w:rPr>
              <w:t>Výrazný vliv</w:t>
            </w:r>
          </w:p>
        </w:tc>
        <w:tc>
          <w:tcPr>
            <w:tcW w:w="2266" w:type="dxa"/>
          </w:tcPr>
          <w:p w14:paraId="1CEB54A5" w14:textId="4D6BA9A4" w:rsidR="00932884" w:rsidRDefault="00932884" w:rsidP="009527B2">
            <w:pPr>
              <w:pStyle w:val="AP-Odstavec"/>
              <w:ind w:firstLine="0"/>
              <w:jc w:val="center"/>
            </w:pPr>
            <w:r>
              <w:t xml:space="preserve">Komunikovat se školním metodikem prevence a třídními učiteli o tématech, které by byly adekvátní </w:t>
            </w:r>
            <w:r w:rsidR="009527B2">
              <w:t xml:space="preserve">v rámci zájmů dětí </w:t>
            </w:r>
            <w:r>
              <w:t>a měly by preventivní podtext</w:t>
            </w:r>
          </w:p>
          <w:p w14:paraId="69CC362C" w14:textId="77777777" w:rsidR="00E50529" w:rsidRDefault="00E50529" w:rsidP="008F61EE">
            <w:pPr>
              <w:pStyle w:val="AP-Odstavec"/>
              <w:ind w:firstLine="0"/>
            </w:pPr>
          </w:p>
        </w:tc>
      </w:tr>
      <w:tr w:rsidR="00263B6E" w14:paraId="05FCFDBE" w14:textId="77777777" w:rsidTr="00A52C36">
        <w:tc>
          <w:tcPr>
            <w:tcW w:w="2265" w:type="dxa"/>
          </w:tcPr>
          <w:p w14:paraId="39C7A448" w14:textId="3B7B9475" w:rsidR="00D833C2" w:rsidRPr="006E1465" w:rsidRDefault="004C1E68" w:rsidP="006E1465">
            <w:pPr>
              <w:pStyle w:val="AP-Odstavec"/>
              <w:ind w:firstLine="0"/>
              <w:jc w:val="center"/>
              <w:rPr>
                <w:b/>
                <w:bCs/>
              </w:rPr>
            </w:pPr>
            <w:r w:rsidRPr="006E1465">
              <w:rPr>
                <w:b/>
                <w:bCs/>
              </w:rPr>
              <w:t>Školní metodik prevence nebude mít časovou dotaci pro vytvoření metodiky prevence ve spolupráci se sociální pracovnicí z NZDM</w:t>
            </w:r>
          </w:p>
        </w:tc>
        <w:tc>
          <w:tcPr>
            <w:tcW w:w="2265" w:type="dxa"/>
            <w:shd w:val="clear" w:color="auto" w:fill="DD5151"/>
          </w:tcPr>
          <w:p w14:paraId="3AF62125" w14:textId="6D83E4CF" w:rsidR="00D833C2" w:rsidRPr="00D833C2" w:rsidRDefault="006E4FDA" w:rsidP="00D833C2">
            <w:pPr>
              <w:pStyle w:val="AP-Odstavec"/>
              <w:ind w:firstLine="0"/>
              <w:jc w:val="center"/>
              <w:rPr>
                <w:b/>
                <w:bCs/>
              </w:rPr>
            </w:pPr>
            <w:r>
              <w:rPr>
                <w:b/>
                <w:bCs/>
              </w:rPr>
              <w:t>Vysoká pravděpodobnost</w:t>
            </w:r>
          </w:p>
        </w:tc>
        <w:tc>
          <w:tcPr>
            <w:tcW w:w="2266" w:type="dxa"/>
            <w:shd w:val="clear" w:color="auto" w:fill="DD5151"/>
          </w:tcPr>
          <w:p w14:paraId="0F624AC2" w14:textId="776E26F4" w:rsidR="00D833C2" w:rsidRPr="00D833C2" w:rsidRDefault="00A52C36" w:rsidP="00D833C2">
            <w:pPr>
              <w:pStyle w:val="AP-Odstavec"/>
              <w:ind w:firstLine="0"/>
              <w:jc w:val="center"/>
              <w:rPr>
                <w:b/>
                <w:bCs/>
              </w:rPr>
            </w:pPr>
            <w:r>
              <w:rPr>
                <w:b/>
                <w:bCs/>
              </w:rPr>
              <w:t>Výrazný</w:t>
            </w:r>
            <w:r w:rsidR="006E4FDA">
              <w:rPr>
                <w:b/>
                <w:bCs/>
              </w:rPr>
              <w:t xml:space="preserve"> vliv</w:t>
            </w:r>
          </w:p>
        </w:tc>
        <w:tc>
          <w:tcPr>
            <w:tcW w:w="2266" w:type="dxa"/>
          </w:tcPr>
          <w:p w14:paraId="4F7F3BE7" w14:textId="4FB77E0D" w:rsidR="006E1465" w:rsidRDefault="006E1465" w:rsidP="006E1465">
            <w:pPr>
              <w:pStyle w:val="AP-Odstavec"/>
              <w:ind w:firstLine="0"/>
              <w:jc w:val="center"/>
            </w:pPr>
            <w:r>
              <w:t>Škola by mohla zvážit možnost zvýšení finančních zdrojů pro školního metodika prevence a navýšení jeho personální kapacity</w:t>
            </w:r>
          </w:p>
          <w:p w14:paraId="48DA9E70" w14:textId="7A093D3D" w:rsidR="00D833C2" w:rsidRDefault="00D833C2" w:rsidP="00BC5E45">
            <w:pPr>
              <w:pStyle w:val="AP-Odstavec"/>
              <w:keepNext/>
              <w:ind w:firstLine="0"/>
              <w:jc w:val="center"/>
            </w:pPr>
          </w:p>
        </w:tc>
      </w:tr>
    </w:tbl>
    <w:p w14:paraId="4778F216" w14:textId="78E5010A" w:rsidR="005D1DAA" w:rsidRDefault="00BC5E45" w:rsidP="00BC5E45">
      <w:pPr>
        <w:pStyle w:val="Titulek"/>
      </w:pPr>
      <w:r>
        <w:t xml:space="preserve">Zdroj: vlastní tvorba </w:t>
      </w:r>
    </w:p>
    <w:p w14:paraId="5E01985F" w14:textId="77777777" w:rsidR="005D1DAA" w:rsidRPr="005D1DAA" w:rsidRDefault="005D1DAA" w:rsidP="005D1DAA">
      <w:pPr>
        <w:sectPr w:rsidR="005D1DAA" w:rsidRPr="005D1DAA" w:rsidSect="007D7EB8">
          <w:type w:val="oddPage"/>
          <w:pgSz w:w="11906" w:h="16838" w:code="9"/>
          <w:pgMar w:top="1417" w:right="1417" w:bottom="1417" w:left="1417" w:header="708" w:footer="708" w:gutter="0"/>
          <w:cols w:space="708"/>
          <w:docGrid w:linePitch="360"/>
        </w:sectPr>
      </w:pPr>
    </w:p>
    <w:p w14:paraId="5D339B3F" w14:textId="071C543F" w:rsidR="0062087B" w:rsidRDefault="00664AFD" w:rsidP="0062087B">
      <w:pPr>
        <w:pStyle w:val="Nadpis1"/>
      </w:pPr>
      <w:bookmarkStart w:id="50" w:name="_Toc164970536"/>
      <w:bookmarkEnd w:id="49"/>
      <w:r>
        <w:lastRenderedPageBreak/>
        <w:t>Harmonogram projektu</w:t>
      </w:r>
      <w:bookmarkEnd w:id="50"/>
    </w:p>
    <w:p w14:paraId="195C35F2" w14:textId="36D2DA1A" w:rsidR="001801B4" w:rsidRPr="001801B4" w:rsidRDefault="001801B4" w:rsidP="00037FE9">
      <w:pPr>
        <w:pStyle w:val="AP-Odstaveczapedlem"/>
      </w:pPr>
      <w:r>
        <w:t>Harmonogram projektu, který je zpracován v</w:t>
      </w:r>
      <w:r w:rsidR="00267DBF">
        <w:t> </w:t>
      </w:r>
      <w:r>
        <w:t>tabul</w:t>
      </w:r>
      <w:r w:rsidR="00E348B1">
        <w:t>c</w:t>
      </w:r>
      <w:r w:rsidR="00E54675">
        <w:t>e</w:t>
      </w:r>
      <w:r w:rsidR="00267DBF">
        <w:t xml:space="preserve"> č. 5 znázorňuje</w:t>
      </w:r>
      <w:r w:rsidR="00831DE9">
        <w:t xml:space="preserve"> časovou dotaci klíčových aktivit </w:t>
      </w:r>
      <w:r w:rsidR="009D6EC3">
        <w:t>projektu</w:t>
      </w:r>
      <w:r w:rsidR="00513AF6">
        <w:t xml:space="preserve"> a </w:t>
      </w:r>
      <w:r w:rsidR="009D6EC3">
        <w:t>níže</w:t>
      </w:r>
      <w:r w:rsidR="00E348B1">
        <w:t xml:space="preserve"> v kapitole se nachází i obecné </w:t>
      </w:r>
      <w:r w:rsidR="00831DE9">
        <w:t xml:space="preserve">informace o </w:t>
      </w:r>
      <w:r w:rsidR="00171196">
        <w:t>harmonogramu.</w:t>
      </w:r>
    </w:p>
    <w:p w14:paraId="47D5C966" w14:textId="77777777" w:rsidR="0062087B" w:rsidRDefault="0062087B" w:rsidP="0062087B">
      <w:pPr>
        <w:pStyle w:val="AP-Odstavec"/>
        <w:ind w:firstLine="0"/>
      </w:pPr>
    </w:p>
    <w:p w14:paraId="50A315C6" w14:textId="4FDE45CF" w:rsidR="007F7458" w:rsidRDefault="007F7458" w:rsidP="007F7458">
      <w:pPr>
        <w:pStyle w:val="Titulek"/>
        <w:keepNext/>
      </w:pPr>
      <w:r>
        <w:t xml:space="preserve">Tabulka </w:t>
      </w:r>
      <w:r>
        <w:fldChar w:fldCharType="begin"/>
      </w:r>
      <w:r>
        <w:instrText xml:space="preserve"> SEQ Tabulka \* ARABIC </w:instrText>
      </w:r>
      <w:r>
        <w:fldChar w:fldCharType="separate"/>
      </w:r>
      <w:r w:rsidR="006E122C">
        <w:rPr>
          <w:noProof/>
        </w:rPr>
        <w:t>5</w:t>
      </w:r>
      <w:r>
        <w:fldChar w:fldCharType="end"/>
      </w:r>
      <w:r>
        <w:t>: Harmonogram</w:t>
      </w:r>
    </w:p>
    <w:tbl>
      <w:tblPr>
        <w:tblStyle w:val="Mkatabulky"/>
        <w:tblW w:w="9522" w:type="dxa"/>
        <w:tblLayout w:type="fixed"/>
        <w:tblLook w:val="04A0" w:firstRow="1" w:lastRow="0" w:firstColumn="1" w:lastColumn="0" w:noHBand="0" w:noVBand="1"/>
      </w:tblPr>
      <w:tblGrid>
        <w:gridCol w:w="1271"/>
        <w:gridCol w:w="851"/>
        <w:gridCol w:w="850"/>
        <w:gridCol w:w="709"/>
        <w:gridCol w:w="425"/>
        <w:gridCol w:w="425"/>
        <w:gridCol w:w="425"/>
        <w:gridCol w:w="422"/>
        <w:gridCol w:w="518"/>
        <w:gridCol w:w="518"/>
        <w:gridCol w:w="518"/>
        <w:gridCol w:w="518"/>
        <w:gridCol w:w="518"/>
        <w:gridCol w:w="518"/>
        <w:gridCol w:w="518"/>
        <w:gridCol w:w="518"/>
      </w:tblGrid>
      <w:tr w:rsidR="00DC7110" w14:paraId="30BFC870" w14:textId="14D9F844" w:rsidTr="00591A42">
        <w:tc>
          <w:tcPr>
            <w:tcW w:w="3681" w:type="dxa"/>
            <w:gridSpan w:val="4"/>
            <w:shd w:val="clear" w:color="auto" w:fill="A6A6A6" w:themeFill="background1" w:themeFillShade="A6"/>
          </w:tcPr>
          <w:p w14:paraId="14DBC249" w14:textId="42078EB8" w:rsidR="00DC7110" w:rsidRPr="00792E5F" w:rsidRDefault="00DC7110" w:rsidP="0057044A">
            <w:pPr>
              <w:pStyle w:val="AP-Odstavec"/>
              <w:ind w:firstLine="0"/>
              <w:jc w:val="center"/>
              <w:rPr>
                <w:b/>
                <w:bCs/>
                <w:sz w:val="20"/>
                <w:szCs w:val="20"/>
              </w:rPr>
            </w:pPr>
            <w:r w:rsidRPr="00792E5F">
              <w:rPr>
                <w:b/>
                <w:bCs/>
                <w:sz w:val="20"/>
                <w:szCs w:val="20"/>
              </w:rPr>
              <w:t xml:space="preserve">Začátek projektu: </w:t>
            </w:r>
            <w:r>
              <w:rPr>
                <w:b/>
                <w:bCs/>
                <w:sz w:val="20"/>
                <w:szCs w:val="20"/>
              </w:rPr>
              <w:t>01.07.2024</w:t>
            </w:r>
          </w:p>
        </w:tc>
        <w:tc>
          <w:tcPr>
            <w:tcW w:w="5841" w:type="dxa"/>
            <w:gridSpan w:val="12"/>
            <w:shd w:val="clear" w:color="auto" w:fill="A6A6A6" w:themeFill="background1" w:themeFillShade="A6"/>
          </w:tcPr>
          <w:p w14:paraId="0915FA62" w14:textId="147DDCDE" w:rsidR="00DC7110" w:rsidRPr="00792E5F" w:rsidRDefault="006B1AD7" w:rsidP="0057044A">
            <w:pPr>
              <w:pStyle w:val="AP-Odstavec"/>
              <w:ind w:firstLine="0"/>
              <w:jc w:val="center"/>
              <w:rPr>
                <w:b/>
                <w:bCs/>
                <w:sz w:val="20"/>
                <w:szCs w:val="20"/>
              </w:rPr>
            </w:pPr>
            <w:r>
              <w:rPr>
                <w:b/>
                <w:bCs/>
                <w:sz w:val="20"/>
                <w:szCs w:val="20"/>
              </w:rPr>
              <w:t>2024/</w:t>
            </w:r>
            <w:r w:rsidR="00B46128">
              <w:rPr>
                <w:b/>
                <w:bCs/>
                <w:sz w:val="20"/>
                <w:szCs w:val="20"/>
              </w:rPr>
              <w:t>2025</w:t>
            </w:r>
          </w:p>
        </w:tc>
      </w:tr>
      <w:tr w:rsidR="00DC7110" w14:paraId="4D268225" w14:textId="636193A1" w:rsidTr="001B0D86">
        <w:tc>
          <w:tcPr>
            <w:tcW w:w="9522" w:type="dxa"/>
            <w:gridSpan w:val="16"/>
          </w:tcPr>
          <w:p w14:paraId="31698166" w14:textId="7C564A22" w:rsidR="00DC7110" w:rsidRPr="00792E5F" w:rsidRDefault="00DC7110" w:rsidP="0062087B">
            <w:pPr>
              <w:pStyle w:val="AP-Odstavec"/>
              <w:ind w:firstLine="0"/>
              <w:rPr>
                <w:sz w:val="20"/>
                <w:szCs w:val="20"/>
              </w:rPr>
            </w:pPr>
          </w:p>
        </w:tc>
      </w:tr>
      <w:tr w:rsidR="00B94009" w14:paraId="712C656C" w14:textId="4D17D906" w:rsidTr="00B94009">
        <w:trPr>
          <w:cantSplit/>
          <w:trHeight w:val="1134"/>
        </w:trPr>
        <w:tc>
          <w:tcPr>
            <w:tcW w:w="1271" w:type="dxa"/>
            <w:shd w:val="clear" w:color="auto" w:fill="D9D9D9" w:themeFill="background1" w:themeFillShade="D9"/>
          </w:tcPr>
          <w:p w14:paraId="595B9769" w14:textId="242573C1" w:rsidR="00B94009" w:rsidRPr="00792E5F" w:rsidRDefault="00B94009" w:rsidP="00BC11B3">
            <w:pPr>
              <w:pStyle w:val="AP-Odstavec"/>
              <w:ind w:firstLine="0"/>
              <w:jc w:val="left"/>
              <w:rPr>
                <w:sz w:val="20"/>
                <w:szCs w:val="20"/>
              </w:rPr>
            </w:pPr>
            <w:r w:rsidRPr="00792E5F">
              <w:rPr>
                <w:sz w:val="20"/>
                <w:szCs w:val="20"/>
              </w:rPr>
              <w:t>Aktivity</w:t>
            </w:r>
          </w:p>
        </w:tc>
        <w:tc>
          <w:tcPr>
            <w:tcW w:w="851" w:type="dxa"/>
            <w:shd w:val="clear" w:color="auto" w:fill="D9D9D9" w:themeFill="background1" w:themeFillShade="D9"/>
          </w:tcPr>
          <w:p w14:paraId="29CC8C69" w14:textId="2E6E2770" w:rsidR="00B94009" w:rsidRPr="00792E5F" w:rsidRDefault="00B94009" w:rsidP="00BC11B3">
            <w:pPr>
              <w:pStyle w:val="AP-Odstavec"/>
              <w:ind w:firstLine="0"/>
              <w:jc w:val="left"/>
              <w:rPr>
                <w:sz w:val="20"/>
                <w:szCs w:val="20"/>
              </w:rPr>
            </w:pPr>
            <w:r w:rsidRPr="00792E5F">
              <w:rPr>
                <w:sz w:val="20"/>
                <w:szCs w:val="20"/>
              </w:rPr>
              <w:t>Začátek</w:t>
            </w:r>
          </w:p>
        </w:tc>
        <w:tc>
          <w:tcPr>
            <w:tcW w:w="850" w:type="dxa"/>
            <w:shd w:val="clear" w:color="auto" w:fill="D9D9D9" w:themeFill="background1" w:themeFillShade="D9"/>
          </w:tcPr>
          <w:p w14:paraId="273355E3" w14:textId="3CA51D65" w:rsidR="00B94009" w:rsidRPr="00792E5F" w:rsidRDefault="00B94009" w:rsidP="00BC11B3">
            <w:pPr>
              <w:pStyle w:val="AP-Odstavec"/>
              <w:ind w:firstLine="0"/>
              <w:jc w:val="left"/>
              <w:rPr>
                <w:sz w:val="20"/>
                <w:szCs w:val="20"/>
              </w:rPr>
            </w:pPr>
            <w:r w:rsidRPr="00792E5F">
              <w:rPr>
                <w:sz w:val="20"/>
                <w:szCs w:val="20"/>
              </w:rPr>
              <w:t>Konec</w:t>
            </w:r>
          </w:p>
        </w:tc>
        <w:tc>
          <w:tcPr>
            <w:tcW w:w="709" w:type="dxa"/>
            <w:shd w:val="clear" w:color="auto" w:fill="D9D9D9" w:themeFill="background1" w:themeFillShade="D9"/>
          </w:tcPr>
          <w:p w14:paraId="7772B2B6" w14:textId="55A12554" w:rsidR="00B94009" w:rsidRPr="00792E5F" w:rsidRDefault="00B94009" w:rsidP="00BC11B3">
            <w:pPr>
              <w:pStyle w:val="AP-Odstavec"/>
              <w:ind w:firstLine="0"/>
              <w:jc w:val="left"/>
              <w:rPr>
                <w:sz w:val="20"/>
                <w:szCs w:val="20"/>
              </w:rPr>
            </w:pPr>
            <w:r w:rsidRPr="00792E5F">
              <w:rPr>
                <w:sz w:val="20"/>
                <w:szCs w:val="20"/>
              </w:rPr>
              <w:t xml:space="preserve">Počet </w:t>
            </w:r>
            <w:r>
              <w:rPr>
                <w:sz w:val="20"/>
                <w:szCs w:val="20"/>
              </w:rPr>
              <w:t>dní</w:t>
            </w:r>
          </w:p>
        </w:tc>
        <w:tc>
          <w:tcPr>
            <w:tcW w:w="425" w:type="dxa"/>
            <w:shd w:val="clear" w:color="auto" w:fill="D9D9D9" w:themeFill="background1" w:themeFillShade="D9"/>
            <w:textDirection w:val="btLr"/>
          </w:tcPr>
          <w:p w14:paraId="713E2315" w14:textId="37120EBA" w:rsidR="00B94009" w:rsidRPr="00F50709" w:rsidRDefault="00B94009" w:rsidP="00C24A53">
            <w:pPr>
              <w:pStyle w:val="AP-Odstavec"/>
              <w:ind w:left="113" w:right="113" w:firstLine="0"/>
              <w:rPr>
                <w:sz w:val="18"/>
                <w:szCs w:val="18"/>
              </w:rPr>
            </w:pPr>
            <w:r>
              <w:rPr>
                <w:sz w:val="18"/>
                <w:szCs w:val="18"/>
              </w:rPr>
              <w:t>Červenec</w:t>
            </w:r>
          </w:p>
        </w:tc>
        <w:tc>
          <w:tcPr>
            <w:tcW w:w="425" w:type="dxa"/>
            <w:shd w:val="clear" w:color="auto" w:fill="D9D9D9" w:themeFill="background1" w:themeFillShade="D9"/>
            <w:textDirection w:val="btLr"/>
          </w:tcPr>
          <w:p w14:paraId="4720EE80" w14:textId="2E46E7FA" w:rsidR="00B94009" w:rsidRPr="00F50709" w:rsidRDefault="00B94009" w:rsidP="00C24A53">
            <w:pPr>
              <w:pStyle w:val="AP-Odstavec"/>
              <w:ind w:left="113" w:right="113" w:firstLine="0"/>
              <w:rPr>
                <w:sz w:val="18"/>
                <w:szCs w:val="18"/>
              </w:rPr>
            </w:pPr>
            <w:r w:rsidRPr="00F50709">
              <w:rPr>
                <w:sz w:val="18"/>
                <w:szCs w:val="18"/>
              </w:rPr>
              <w:t>Srpen</w:t>
            </w:r>
          </w:p>
        </w:tc>
        <w:tc>
          <w:tcPr>
            <w:tcW w:w="425" w:type="dxa"/>
            <w:shd w:val="clear" w:color="auto" w:fill="D9D9D9" w:themeFill="background1" w:themeFillShade="D9"/>
            <w:textDirection w:val="btLr"/>
          </w:tcPr>
          <w:p w14:paraId="063EFABD" w14:textId="0AD92303" w:rsidR="00B94009" w:rsidRPr="00F50709" w:rsidRDefault="00B94009" w:rsidP="00C24A53">
            <w:pPr>
              <w:pStyle w:val="AP-Odstavec"/>
              <w:ind w:left="113" w:right="113" w:firstLine="0"/>
              <w:rPr>
                <w:sz w:val="18"/>
                <w:szCs w:val="18"/>
              </w:rPr>
            </w:pPr>
            <w:r w:rsidRPr="00F50709">
              <w:rPr>
                <w:sz w:val="18"/>
                <w:szCs w:val="18"/>
              </w:rPr>
              <w:t>Září</w:t>
            </w:r>
          </w:p>
        </w:tc>
        <w:tc>
          <w:tcPr>
            <w:tcW w:w="422" w:type="dxa"/>
            <w:shd w:val="clear" w:color="auto" w:fill="D9D9D9" w:themeFill="background1" w:themeFillShade="D9"/>
            <w:textDirection w:val="btLr"/>
          </w:tcPr>
          <w:p w14:paraId="3925D9A3" w14:textId="27FF46AB" w:rsidR="00B94009" w:rsidRPr="00F50709" w:rsidRDefault="00B94009" w:rsidP="00C24A53">
            <w:pPr>
              <w:pStyle w:val="AP-Odstavec"/>
              <w:ind w:left="113" w:right="113" w:firstLine="0"/>
              <w:rPr>
                <w:sz w:val="18"/>
                <w:szCs w:val="18"/>
              </w:rPr>
            </w:pPr>
            <w:r w:rsidRPr="00F50709">
              <w:rPr>
                <w:sz w:val="18"/>
                <w:szCs w:val="18"/>
              </w:rPr>
              <w:t>Říjen</w:t>
            </w:r>
          </w:p>
        </w:tc>
        <w:tc>
          <w:tcPr>
            <w:tcW w:w="518" w:type="dxa"/>
            <w:shd w:val="clear" w:color="auto" w:fill="D9D9D9" w:themeFill="background1" w:themeFillShade="D9"/>
            <w:textDirection w:val="btLr"/>
          </w:tcPr>
          <w:p w14:paraId="7C1B05CC" w14:textId="3E48554A" w:rsidR="00B94009" w:rsidRPr="00F50709" w:rsidRDefault="00B94009" w:rsidP="00C24A53">
            <w:pPr>
              <w:pStyle w:val="AP-Odstavec"/>
              <w:ind w:left="113" w:right="113" w:firstLine="0"/>
              <w:rPr>
                <w:sz w:val="18"/>
                <w:szCs w:val="18"/>
              </w:rPr>
            </w:pPr>
            <w:r w:rsidRPr="00F50709">
              <w:rPr>
                <w:sz w:val="18"/>
                <w:szCs w:val="18"/>
              </w:rPr>
              <w:t>Listopad</w:t>
            </w:r>
          </w:p>
        </w:tc>
        <w:tc>
          <w:tcPr>
            <w:tcW w:w="518" w:type="dxa"/>
            <w:shd w:val="clear" w:color="auto" w:fill="D9D9D9" w:themeFill="background1" w:themeFillShade="D9"/>
            <w:textDirection w:val="btLr"/>
          </w:tcPr>
          <w:p w14:paraId="33BA5D2B" w14:textId="43396363" w:rsidR="00B94009" w:rsidRPr="00F50709" w:rsidRDefault="00B94009" w:rsidP="00C24A53">
            <w:pPr>
              <w:pStyle w:val="AP-Odstavec"/>
              <w:ind w:left="113" w:right="113" w:firstLine="0"/>
              <w:rPr>
                <w:sz w:val="18"/>
                <w:szCs w:val="18"/>
              </w:rPr>
            </w:pPr>
            <w:r w:rsidRPr="00F50709">
              <w:rPr>
                <w:sz w:val="18"/>
                <w:szCs w:val="18"/>
              </w:rPr>
              <w:t>Prosinec</w:t>
            </w:r>
          </w:p>
        </w:tc>
        <w:tc>
          <w:tcPr>
            <w:tcW w:w="518" w:type="dxa"/>
            <w:shd w:val="clear" w:color="auto" w:fill="D9D9D9" w:themeFill="background1" w:themeFillShade="D9"/>
            <w:textDirection w:val="btLr"/>
          </w:tcPr>
          <w:p w14:paraId="0F95106B" w14:textId="26BC0167" w:rsidR="00B94009" w:rsidRPr="00F50709" w:rsidRDefault="00B94009" w:rsidP="00C24A53">
            <w:pPr>
              <w:pStyle w:val="AP-Odstavec"/>
              <w:ind w:left="113" w:right="113" w:firstLine="0"/>
              <w:rPr>
                <w:sz w:val="18"/>
                <w:szCs w:val="18"/>
              </w:rPr>
            </w:pPr>
            <w:r w:rsidRPr="00F50709">
              <w:rPr>
                <w:sz w:val="18"/>
                <w:szCs w:val="18"/>
              </w:rPr>
              <w:t>Leden</w:t>
            </w:r>
          </w:p>
        </w:tc>
        <w:tc>
          <w:tcPr>
            <w:tcW w:w="518" w:type="dxa"/>
            <w:shd w:val="clear" w:color="auto" w:fill="D9D9D9" w:themeFill="background1" w:themeFillShade="D9"/>
            <w:textDirection w:val="btLr"/>
          </w:tcPr>
          <w:p w14:paraId="2004624F" w14:textId="6B5942DE" w:rsidR="00B94009" w:rsidRPr="00F50709" w:rsidRDefault="00B94009" w:rsidP="00C24A53">
            <w:pPr>
              <w:pStyle w:val="AP-Odstavec"/>
              <w:ind w:left="113" w:right="113" w:firstLine="0"/>
              <w:rPr>
                <w:sz w:val="18"/>
                <w:szCs w:val="18"/>
              </w:rPr>
            </w:pPr>
            <w:r w:rsidRPr="00F50709">
              <w:rPr>
                <w:sz w:val="18"/>
                <w:szCs w:val="18"/>
              </w:rPr>
              <w:t>Únor</w:t>
            </w:r>
          </w:p>
        </w:tc>
        <w:tc>
          <w:tcPr>
            <w:tcW w:w="518" w:type="dxa"/>
            <w:shd w:val="clear" w:color="auto" w:fill="D9D9D9" w:themeFill="background1" w:themeFillShade="D9"/>
            <w:textDirection w:val="btLr"/>
          </w:tcPr>
          <w:p w14:paraId="62EC18A0" w14:textId="73E5BB06" w:rsidR="00B94009" w:rsidRPr="00F50709" w:rsidRDefault="00B94009" w:rsidP="00C24A53">
            <w:pPr>
              <w:pStyle w:val="AP-Odstavec"/>
              <w:ind w:left="113" w:right="113" w:firstLine="0"/>
              <w:rPr>
                <w:sz w:val="18"/>
                <w:szCs w:val="18"/>
              </w:rPr>
            </w:pPr>
            <w:r w:rsidRPr="00F50709">
              <w:rPr>
                <w:sz w:val="18"/>
                <w:szCs w:val="18"/>
              </w:rPr>
              <w:t>Březen</w:t>
            </w:r>
          </w:p>
        </w:tc>
        <w:tc>
          <w:tcPr>
            <w:tcW w:w="518" w:type="dxa"/>
            <w:shd w:val="clear" w:color="auto" w:fill="D9D9D9" w:themeFill="background1" w:themeFillShade="D9"/>
            <w:textDirection w:val="btLr"/>
          </w:tcPr>
          <w:p w14:paraId="64A38B85" w14:textId="76A2F314" w:rsidR="00B94009" w:rsidRPr="00F50709" w:rsidRDefault="00B94009" w:rsidP="00C24A53">
            <w:pPr>
              <w:pStyle w:val="AP-Odstavec"/>
              <w:ind w:left="113" w:right="113" w:firstLine="0"/>
              <w:rPr>
                <w:sz w:val="18"/>
                <w:szCs w:val="18"/>
              </w:rPr>
            </w:pPr>
            <w:r w:rsidRPr="00F50709">
              <w:rPr>
                <w:sz w:val="18"/>
                <w:szCs w:val="18"/>
              </w:rPr>
              <w:t>Duben</w:t>
            </w:r>
          </w:p>
        </w:tc>
        <w:tc>
          <w:tcPr>
            <w:tcW w:w="518" w:type="dxa"/>
            <w:shd w:val="clear" w:color="auto" w:fill="D9D9D9" w:themeFill="background1" w:themeFillShade="D9"/>
            <w:textDirection w:val="btLr"/>
          </w:tcPr>
          <w:p w14:paraId="5AA2F42B" w14:textId="4B0C54F7" w:rsidR="00B94009" w:rsidRPr="00F50709" w:rsidRDefault="00B94009" w:rsidP="00C24A53">
            <w:pPr>
              <w:pStyle w:val="AP-Odstavec"/>
              <w:ind w:left="113" w:right="113" w:firstLine="0"/>
              <w:rPr>
                <w:sz w:val="18"/>
                <w:szCs w:val="18"/>
              </w:rPr>
            </w:pPr>
            <w:r w:rsidRPr="00F50709">
              <w:rPr>
                <w:sz w:val="18"/>
                <w:szCs w:val="18"/>
              </w:rPr>
              <w:t>Květen</w:t>
            </w:r>
          </w:p>
        </w:tc>
        <w:tc>
          <w:tcPr>
            <w:tcW w:w="518" w:type="dxa"/>
            <w:shd w:val="clear" w:color="auto" w:fill="D9D9D9" w:themeFill="background1" w:themeFillShade="D9"/>
            <w:textDirection w:val="btLr"/>
          </w:tcPr>
          <w:p w14:paraId="26EDA235" w14:textId="6EF3F3D1" w:rsidR="00B94009" w:rsidRPr="00F50709" w:rsidRDefault="00B94009" w:rsidP="00C24A53">
            <w:pPr>
              <w:pStyle w:val="AP-Odstavec"/>
              <w:ind w:left="113" w:right="113" w:firstLine="0"/>
              <w:rPr>
                <w:sz w:val="18"/>
                <w:szCs w:val="18"/>
              </w:rPr>
            </w:pPr>
            <w:r w:rsidRPr="00F50709">
              <w:rPr>
                <w:sz w:val="18"/>
                <w:szCs w:val="18"/>
              </w:rPr>
              <w:t>Červen</w:t>
            </w:r>
          </w:p>
        </w:tc>
      </w:tr>
      <w:tr w:rsidR="00B94009" w14:paraId="258B3880" w14:textId="08D33063" w:rsidTr="00B94009">
        <w:tc>
          <w:tcPr>
            <w:tcW w:w="1271" w:type="dxa"/>
          </w:tcPr>
          <w:p w14:paraId="4F3BE6F4" w14:textId="7625B223" w:rsidR="00B94009" w:rsidRPr="00792E5F" w:rsidRDefault="00B94009" w:rsidP="000C49C7">
            <w:pPr>
              <w:pStyle w:val="AP-Odstavec"/>
              <w:ind w:firstLine="0"/>
              <w:jc w:val="left"/>
              <w:rPr>
                <w:sz w:val="20"/>
                <w:szCs w:val="20"/>
              </w:rPr>
            </w:pPr>
            <w:r w:rsidRPr="002F12B4">
              <w:rPr>
                <w:b/>
                <w:bCs/>
                <w:sz w:val="20"/>
                <w:szCs w:val="20"/>
              </w:rPr>
              <w:t>KA1:</w:t>
            </w:r>
            <w:r w:rsidRPr="00792E5F">
              <w:rPr>
                <w:sz w:val="20"/>
                <w:szCs w:val="20"/>
              </w:rPr>
              <w:t xml:space="preserve"> V</w:t>
            </w:r>
            <w:r>
              <w:rPr>
                <w:sz w:val="20"/>
                <w:szCs w:val="20"/>
              </w:rPr>
              <w:t>ýběr a školení sociální pracovnice z NZDM Triumf</w:t>
            </w:r>
          </w:p>
        </w:tc>
        <w:tc>
          <w:tcPr>
            <w:tcW w:w="851" w:type="dxa"/>
          </w:tcPr>
          <w:p w14:paraId="48180F42" w14:textId="7388A5DD" w:rsidR="00B94009" w:rsidRPr="00792E5F" w:rsidRDefault="00B94009" w:rsidP="0062087B">
            <w:pPr>
              <w:pStyle w:val="AP-Odstavec"/>
              <w:ind w:firstLine="0"/>
              <w:rPr>
                <w:sz w:val="20"/>
                <w:szCs w:val="20"/>
              </w:rPr>
            </w:pPr>
            <w:r w:rsidRPr="00792E5F">
              <w:rPr>
                <w:sz w:val="20"/>
                <w:szCs w:val="20"/>
              </w:rPr>
              <w:t>0</w:t>
            </w:r>
            <w:r>
              <w:rPr>
                <w:sz w:val="20"/>
                <w:szCs w:val="20"/>
              </w:rPr>
              <w:t>1</w:t>
            </w:r>
            <w:r w:rsidRPr="00792E5F">
              <w:rPr>
                <w:sz w:val="20"/>
                <w:szCs w:val="20"/>
              </w:rPr>
              <w:t>.</w:t>
            </w:r>
            <w:r w:rsidR="00515F15">
              <w:rPr>
                <w:sz w:val="20"/>
                <w:szCs w:val="20"/>
              </w:rPr>
              <w:t>07</w:t>
            </w:r>
          </w:p>
        </w:tc>
        <w:tc>
          <w:tcPr>
            <w:tcW w:w="850" w:type="dxa"/>
          </w:tcPr>
          <w:p w14:paraId="5E0E310A" w14:textId="6606F401" w:rsidR="00B94009" w:rsidRPr="00792E5F" w:rsidRDefault="00743BEC" w:rsidP="0062087B">
            <w:pPr>
              <w:pStyle w:val="AP-Odstavec"/>
              <w:ind w:firstLine="0"/>
              <w:rPr>
                <w:sz w:val="20"/>
                <w:szCs w:val="20"/>
              </w:rPr>
            </w:pPr>
            <w:r>
              <w:rPr>
                <w:sz w:val="20"/>
                <w:szCs w:val="20"/>
              </w:rPr>
              <w:t>09.08</w:t>
            </w:r>
          </w:p>
        </w:tc>
        <w:tc>
          <w:tcPr>
            <w:tcW w:w="709" w:type="dxa"/>
          </w:tcPr>
          <w:p w14:paraId="617C3335" w14:textId="4BC10C35" w:rsidR="00B94009" w:rsidRPr="00792E5F" w:rsidRDefault="00743BEC" w:rsidP="0062087B">
            <w:pPr>
              <w:pStyle w:val="AP-Odstavec"/>
              <w:ind w:firstLine="0"/>
              <w:rPr>
                <w:sz w:val="20"/>
                <w:szCs w:val="20"/>
              </w:rPr>
            </w:pPr>
            <w:r>
              <w:rPr>
                <w:sz w:val="20"/>
                <w:szCs w:val="20"/>
              </w:rPr>
              <w:t>29</w:t>
            </w:r>
          </w:p>
        </w:tc>
        <w:tc>
          <w:tcPr>
            <w:tcW w:w="425" w:type="dxa"/>
            <w:shd w:val="clear" w:color="auto" w:fill="A6A6A6" w:themeFill="background1" w:themeFillShade="A6"/>
          </w:tcPr>
          <w:p w14:paraId="1E3FC54B" w14:textId="77777777" w:rsidR="00B94009" w:rsidRPr="00792E5F" w:rsidRDefault="00B94009" w:rsidP="0062087B">
            <w:pPr>
              <w:pStyle w:val="AP-Odstavec"/>
              <w:ind w:firstLine="0"/>
              <w:rPr>
                <w:sz w:val="20"/>
                <w:szCs w:val="20"/>
              </w:rPr>
            </w:pPr>
          </w:p>
        </w:tc>
        <w:tc>
          <w:tcPr>
            <w:tcW w:w="425" w:type="dxa"/>
            <w:shd w:val="clear" w:color="auto" w:fill="A6A6A6" w:themeFill="background1" w:themeFillShade="A6"/>
          </w:tcPr>
          <w:p w14:paraId="57ECAA9E" w14:textId="098A6B37" w:rsidR="00B94009" w:rsidRPr="00792E5F" w:rsidRDefault="00B94009" w:rsidP="0062087B">
            <w:pPr>
              <w:pStyle w:val="AP-Odstavec"/>
              <w:ind w:firstLine="0"/>
              <w:rPr>
                <w:sz w:val="20"/>
                <w:szCs w:val="20"/>
              </w:rPr>
            </w:pPr>
          </w:p>
        </w:tc>
        <w:tc>
          <w:tcPr>
            <w:tcW w:w="425" w:type="dxa"/>
          </w:tcPr>
          <w:p w14:paraId="74C56BA4" w14:textId="3ACCA542" w:rsidR="00B94009" w:rsidRPr="00792E5F" w:rsidRDefault="00B94009" w:rsidP="0062087B">
            <w:pPr>
              <w:pStyle w:val="AP-Odstavec"/>
              <w:ind w:firstLine="0"/>
              <w:rPr>
                <w:sz w:val="20"/>
                <w:szCs w:val="20"/>
              </w:rPr>
            </w:pPr>
          </w:p>
        </w:tc>
        <w:tc>
          <w:tcPr>
            <w:tcW w:w="422" w:type="dxa"/>
          </w:tcPr>
          <w:p w14:paraId="54BF684A" w14:textId="77777777" w:rsidR="00B94009" w:rsidRPr="00792E5F" w:rsidRDefault="00B94009" w:rsidP="0062087B">
            <w:pPr>
              <w:pStyle w:val="AP-Odstavec"/>
              <w:ind w:firstLine="0"/>
              <w:rPr>
                <w:sz w:val="20"/>
                <w:szCs w:val="20"/>
              </w:rPr>
            </w:pPr>
          </w:p>
        </w:tc>
        <w:tc>
          <w:tcPr>
            <w:tcW w:w="518" w:type="dxa"/>
          </w:tcPr>
          <w:p w14:paraId="4E10C682" w14:textId="77777777" w:rsidR="00B94009" w:rsidRPr="00792E5F" w:rsidRDefault="00B94009" w:rsidP="0062087B">
            <w:pPr>
              <w:pStyle w:val="AP-Odstavec"/>
              <w:ind w:firstLine="0"/>
              <w:rPr>
                <w:sz w:val="20"/>
                <w:szCs w:val="20"/>
              </w:rPr>
            </w:pPr>
          </w:p>
        </w:tc>
        <w:tc>
          <w:tcPr>
            <w:tcW w:w="518" w:type="dxa"/>
          </w:tcPr>
          <w:p w14:paraId="749C4B14" w14:textId="77777777" w:rsidR="00B94009" w:rsidRPr="00792E5F" w:rsidRDefault="00B94009" w:rsidP="0062087B">
            <w:pPr>
              <w:pStyle w:val="AP-Odstavec"/>
              <w:ind w:firstLine="0"/>
              <w:rPr>
                <w:sz w:val="20"/>
                <w:szCs w:val="20"/>
              </w:rPr>
            </w:pPr>
          </w:p>
        </w:tc>
        <w:tc>
          <w:tcPr>
            <w:tcW w:w="518" w:type="dxa"/>
          </w:tcPr>
          <w:p w14:paraId="2AF94703" w14:textId="77777777" w:rsidR="00B94009" w:rsidRPr="00792E5F" w:rsidRDefault="00B94009" w:rsidP="0062087B">
            <w:pPr>
              <w:pStyle w:val="AP-Odstavec"/>
              <w:ind w:firstLine="0"/>
              <w:rPr>
                <w:sz w:val="20"/>
                <w:szCs w:val="20"/>
              </w:rPr>
            </w:pPr>
          </w:p>
        </w:tc>
        <w:tc>
          <w:tcPr>
            <w:tcW w:w="518" w:type="dxa"/>
          </w:tcPr>
          <w:p w14:paraId="2AFC1FCC" w14:textId="77777777" w:rsidR="00B94009" w:rsidRPr="00792E5F" w:rsidRDefault="00B94009" w:rsidP="0062087B">
            <w:pPr>
              <w:pStyle w:val="AP-Odstavec"/>
              <w:ind w:firstLine="0"/>
              <w:rPr>
                <w:sz w:val="20"/>
                <w:szCs w:val="20"/>
              </w:rPr>
            </w:pPr>
          </w:p>
        </w:tc>
        <w:tc>
          <w:tcPr>
            <w:tcW w:w="518" w:type="dxa"/>
          </w:tcPr>
          <w:p w14:paraId="57D0014E" w14:textId="77777777" w:rsidR="00B94009" w:rsidRPr="00792E5F" w:rsidRDefault="00B94009" w:rsidP="0062087B">
            <w:pPr>
              <w:pStyle w:val="AP-Odstavec"/>
              <w:ind w:firstLine="0"/>
              <w:rPr>
                <w:sz w:val="20"/>
                <w:szCs w:val="20"/>
              </w:rPr>
            </w:pPr>
          </w:p>
        </w:tc>
        <w:tc>
          <w:tcPr>
            <w:tcW w:w="518" w:type="dxa"/>
          </w:tcPr>
          <w:p w14:paraId="38260499" w14:textId="6F8B8DE8" w:rsidR="00B94009" w:rsidRPr="00792E5F" w:rsidRDefault="00B94009" w:rsidP="0062087B">
            <w:pPr>
              <w:pStyle w:val="AP-Odstavec"/>
              <w:ind w:firstLine="0"/>
              <w:rPr>
                <w:sz w:val="20"/>
                <w:szCs w:val="20"/>
              </w:rPr>
            </w:pPr>
          </w:p>
        </w:tc>
        <w:tc>
          <w:tcPr>
            <w:tcW w:w="518" w:type="dxa"/>
          </w:tcPr>
          <w:p w14:paraId="228C7629" w14:textId="77777777" w:rsidR="00B94009" w:rsidRPr="00792E5F" w:rsidRDefault="00B94009" w:rsidP="0062087B">
            <w:pPr>
              <w:pStyle w:val="AP-Odstavec"/>
              <w:ind w:firstLine="0"/>
              <w:rPr>
                <w:sz w:val="20"/>
                <w:szCs w:val="20"/>
              </w:rPr>
            </w:pPr>
          </w:p>
        </w:tc>
        <w:tc>
          <w:tcPr>
            <w:tcW w:w="518" w:type="dxa"/>
          </w:tcPr>
          <w:p w14:paraId="28F40BBA" w14:textId="77777777" w:rsidR="00B94009" w:rsidRPr="00792E5F" w:rsidRDefault="00B94009" w:rsidP="0062087B">
            <w:pPr>
              <w:pStyle w:val="AP-Odstavec"/>
              <w:ind w:firstLine="0"/>
              <w:rPr>
                <w:sz w:val="20"/>
                <w:szCs w:val="20"/>
              </w:rPr>
            </w:pPr>
          </w:p>
        </w:tc>
      </w:tr>
      <w:tr w:rsidR="00B94009" w14:paraId="07E4C450" w14:textId="77777777" w:rsidTr="004D60FB">
        <w:tc>
          <w:tcPr>
            <w:tcW w:w="1271" w:type="dxa"/>
          </w:tcPr>
          <w:p w14:paraId="4B6109CA" w14:textId="228CE39B" w:rsidR="00B94009" w:rsidRPr="00F24596" w:rsidRDefault="00B94009" w:rsidP="000C49C7">
            <w:pPr>
              <w:pStyle w:val="AP-Odstavec"/>
              <w:ind w:firstLine="0"/>
              <w:jc w:val="left"/>
              <w:rPr>
                <w:sz w:val="20"/>
                <w:szCs w:val="20"/>
              </w:rPr>
            </w:pPr>
            <w:r>
              <w:rPr>
                <w:b/>
                <w:bCs/>
                <w:sz w:val="20"/>
                <w:szCs w:val="20"/>
              </w:rPr>
              <w:t xml:space="preserve">KA2: </w:t>
            </w:r>
            <w:r>
              <w:rPr>
                <w:sz w:val="20"/>
                <w:szCs w:val="20"/>
              </w:rPr>
              <w:t>Tvorba informačních materiálů o NZDM Triumf a dotazníku pro žáky</w:t>
            </w:r>
          </w:p>
        </w:tc>
        <w:tc>
          <w:tcPr>
            <w:tcW w:w="851" w:type="dxa"/>
          </w:tcPr>
          <w:p w14:paraId="64C17754" w14:textId="0AB96324" w:rsidR="00B94009" w:rsidRPr="00792E5F" w:rsidRDefault="00B94009" w:rsidP="0062087B">
            <w:pPr>
              <w:pStyle w:val="AP-Odstavec"/>
              <w:ind w:firstLine="0"/>
              <w:rPr>
                <w:sz w:val="20"/>
                <w:szCs w:val="20"/>
              </w:rPr>
            </w:pPr>
            <w:r>
              <w:rPr>
                <w:sz w:val="20"/>
                <w:szCs w:val="20"/>
              </w:rPr>
              <w:t>1</w:t>
            </w:r>
            <w:r w:rsidR="004D60FB">
              <w:rPr>
                <w:sz w:val="20"/>
                <w:szCs w:val="20"/>
              </w:rPr>
              <w:t>2</w:t>
            </w:r>
            <w:r>
              <w:rPr>
                <w:sz w:val="20"/>
                <w:szCs w:val="20"/>
              </w:rPr>
              <w:t>.08</w:t>
            </w:r>
          </w:p>
        </w:tc>
        <w:tc>
          <w:tcPr>
            <w:tcW w:w="850" w:type="dxa"/>
          </w:tcPr>
          <w:p w14:paraId="2AF02EA9" w14:textId="655F5C54" w:rsidR="00B94009" w:rsidRPr="00792E5F" w:rsidRDefault="00B94009" w:rsidP="006B36FF">
            <w:pPr>
              <w:pStyle w:val="AP-Odstavec"/>
              <w:ind w:firstLine="0"/>
              <w:rPr>
                <w:sz w:val="20"/>
                <w:szCs w:val="20"/>
              </w:rPr>
            </w:pPr>
            <w:r>
              <w:rPr>
                <w:sz w:val="20"/>
                <w:szCs w:val="20"/>
              </w:rPr>
              <w:t>30.08</w:t>
            </w:r>
          </w:p>
          <w:p w14:paraId="6D0BAF66" w14:textId="3E5FACE5" w:rsidR="00B94009" w:rsidRPr="00792E5F" w:rsidRDefault="00B94009" w:rsidP="0062087B">
            <w:pPr>
              <w:pStyle w:val="AP-Odstavec"/>
              <w:ind w:firstLine="0"/>
              <w:rPr>
                <w:sz w:val="20"/>
                <w:szCs w:val="20"/>
              </w:rPr>
            </w:pPr>
          </w:p>
        </w:tc>
        <w:tc>
          <w:tcPr>
            <w:tcW w:w="709" w:type="dxa"/>
          </w:tcPr>
          <w:p w14:paraId="7454CCBE" w14:textId="5286C595" w:rsidR="00B94009" w:rsidRPr="00792E5F" w:rsidRDefault="004D60FB" w:rsidP="0062087B">
            <w:pPr>
              <w:pStyle w:val="AP-Odstavec"/>
              <w:ind w:firstLine="0"/>
              <w:rPr>
                <w:sz w:val="20"/>
                <w:szCs w:val="20"/>
              </w:rPr>
            </w:pPr>
            <w:r>
              <w:rPr>
                <w:sz w:val="20"/>
                <w:szCs w:val="20"/>
              </w:rPr>
              <w:t>15</w:t>
            </w:r>
          </w:p>
        </w:tc>
        <w:tc>
          <w:tcPr>
            <w:tcW w:w="425" w:type="dxa"/>
            <w:shd w:val="clear" w:color="auto" w:fill="FFFFFF" w:themeFill="background1"/>
          </w:tcPr>
          <w:p w14:paraId="64CF373C" w14:textId="77777777" w:rsidR="00B94009" w:rsidRPr="00792E5F" w:rsidRDefault="00B94009" w:rsidP="0062087B">
            <w:pPr>
              <w:pStyle w:val="AP-Odstavec"/>
              <w:ind w:firstLine="0"/>
              <w:rPr>
                <w:sz w:val="20"/>
                <w:szCs w:val="20"/>
              </w:rPr>
            </w:pPr>
          </w:p>
        </w:tc>
        <w:tc>
          <w:tcPr>
            <w:tcW w:w="425" w:type="dxa"/>
            <w:shd w:val="clear" w:color="auto" w:fill="A6A6A6" w:themeFill="background1" w:themeFillShade="A6"/>
          </w:tcPr>
          <w:p w14:paraId="743F9C6A" w14:textId="294C07AD" w:rsidR="00B94009" w:rsidRPr="00792E5F" w:rsidRDefault="00B94009" w:rsidP="0062087B">
            <w:pPr>
              <w:pStyle w:val="AP-Odstavec"/>
              <w:ind w:firstLine="0"/>
              <w:rPr>
                <w:sz w:val="20"/>
                <w:szCs w:val="20"/>
              </w:rPr>
            </w:pPr>
          </w:p>
        </w:tc>
        <w:tc>
          <w:tcPr>
            <w:tcW w:w="425" w:type="dxa"/>
          </w:tcPr>
          <w:p w14:paraId="47609767" w14:textId="77777777" w:rsidR="00B94009" w:rsidRPr="00792E5F" w:rsidRDefault="00B94009" w:rsidP="0062087B">
            <w:pPr>
              <w:pStyle w:val="AP-Odstavec"/>
              <w:ind w:firstLine="0"/>
              <w:rPr>
                <w:sz w:val="20"/>
                <w:szCs w:val="20"/>
              </w:rPr>
            </w:pPr>
          </w:p>
        </w:tc>
        <w:tc>
          <w:tcPr>
            <w:tcW w:w="422" w:type="dxa"/>
          </w:tcPr>
          <w:p w14:paraId="5F9D1EDC" w14:textId="77777777" w:rsidR="00B94009" w:rsidRPr="00792E5F" w:rsidRDefault="00B94009" w:rsidP="0062087B">
            <w:pPr>
              <w:pStyle w:val="AP-Odstavec"/>
              <w:ind w:firstLine="0"/>
              <w:rPr>
                <w:sz w:val="20"/>
                <w:szCs w:val="20"/>
              </w:rPr>
            </w:pPr>
          </w:p>
        </w:tc>
        <w:tc>
          <w:tcPr>
            <w:tcW w:w="518" w:type="dxa"/>
          </w:tcPr>
          <w:p w14:paraId="29B5D2F6" w14:textId="77777777" w:rsidR="00B94009" w:rsidRPr="00792E5F" w:rsidRDefault="00B94009" w:rsidP="0062087B">
            <w:pPr>
              <w:pStyle w:val="AP-Odstavec"/>
              <w:ind w:firstLine="0"/>
              <w:rPr>
                <w:sz w:val="20"/>
                <w:szCs w:val="20"/>
              </w:rPr>
            </w:pPr>
          </w:p>
        </w:tc>
        <w:tc>
          <w:tcPr>
            <w:tcW w:w="518" w:type="dxa"/>
          </w:tcPr>
          <w:p w14:paraId="3F6AF691" w14:textId="77777777" w:rsidR="00B94009" w:rsidRPr="00792E5F" w:rsidRDefault="00B94009" w:rsidP="0062087B">
            <w:pPr>
              <w:pStyle w:val="AP-Odstavec"/>
              <w:ind w:firstLine="0"/>
              <w:rPr>
                <w:sz w:val="20"/>
                <w:szCs w:val="20"/>
              </w:rPr>
            </w:pPr>
          </w:p>
        </w:tc>
        <w:tc>
          <w:tcPr>
            <w:tcW w:w="518" w:type="dxa"/>
          </w:tcPr>
          <w:p w14:paraId="0581F24B" w14:textId="77777777" w:rsidR="00B94009" w:rsidRPr="00792E5F" w:rsidRDefault="00B94009" w:rsidP="0062087B">
            <w:pPr>
              <w:pStyle w:val="AP-Odstavec"/>
              <w:ind w:firstLine="0"/>
              <w:rPr>
                <w:sz w:val="20"/>
                <w:szCs w:val="20"/>
              </w:rPr>
            </w:pPr>
          </w:p>
        </w:tc>
        <w:tc>
          <w:tcPr>
            <w:tcW w:w="518" w:type="dxa"/>
          </w:tcPr>
          <w:p w14:paraId="6538E403" w14:textId="77777777" w:rsidR="00B94009" w:rsidRPr="00792E5F" w:rsidRDefault="00B94009" w:rsidP="0062087B">
            <w:pPr>
              <w:pStyle w:val="AP-Odstavec"/>
              <w:ind w:firstLine="0"/>
              <w:rPr>
                <w:sz w:val="20"/>
                <w:szCs w:val="20"/>
              </w:rPr>
            </w:pPr>
          </w:p>
        </w:tc>
        <w:tc>
          <w:tcPr>
            <w:tcW w:w="518" w:type="dxa"/>
          </w:tcPr>
          <w:p w14:paraId="52902CD7" w14:textId="77777777" w:rsidR="00B94009" w:rsidRPr="00792E5F" w:rsidRDefault="00B94009" w:rsidP="0062087B">
            <w:pPr>
              <w:pStyle w:val="AP-Odstavec"/>
              <w:ind w:firstLine="0"/>
              <w:rPr>
                <w:sz w:val="20"/>
                <w:szCs w:val="20"/>
              </w:rPr>
            </w:pPr>
          </w:p>
        </w:tc>
        <w:tc>
          <w:tcPr>
            <w:tcW w:w="518" w:type="dxa"/>
          </w:tcPr>
          <w:p w14:paraId="00152793" w14:textId="77777777" w:rsidR="00B94009" w:rsidRPr="00792E5F" w:rsidRDefault="00B94009" w:rsidP="0062087B">
            <w:pPr>
              <w:pStyle w:val="AP-Odstavec"/>
              <w:ind w:firstLine="0"/>
              <w:rPr>
                <w:sz w:val="20"/>
                <w:szCs w:val="20"/>
              </w:rPr>
            </w:pPr>
          </w:p>
        </w:tc>
        <w:tc>
          <w:tcPr>
            <w:tcW w:w="518" w:type="dxa"/>
          </w:tcPr>
          <w:p w14:paraId="469BE25B" w14:textId="77777777" w:rsidR="00B94009" w:rsidRPr="00792E5F" w:rsidRDefault="00B94009" w:rsidP="0062087B">
            <w:pPr>
              <w:pStyle w:val="AP-Odstavec"/>
              <w:ind w:firstLine="0"/>
              <w:rPr>
                <w:sz w:val="20"/>
                <w:szCs w:val="20"/>
              </w:rPr>
            </w:pPr>
          </w:p>
        </w:tc>
        <w:tc>
          <w:tcPr>
            <w:tcW w:w="518" w:type="dxa"/>
          </w:tcPr>
          <w:p w14:paraId="6547A07D" w14:textId="77777777" w:rsidR="00B94009" w:rsidRPr="00792E5F" w:rsidRDefault="00B94009" w:rsidP="0062087B">
            <w:pPr>
              <w:pStyle w:val="AP-Odstavec"/>
              <w:ind w:firstLine="0"/>
              <w:rPr>
                <w:sz w:val="20"/>
                <w:szCs w:val="20"/>
              </w:rPr>
            </w:pPr>
          </w:p>
        </w:tc>
      </w:tr>
      <w:tr w:rsidR="00B94009" w14:paraId="41A38A96" w14:textId="46B0D448" w:rsidTr="00035390">
        <w:tc>
          <w:tcPr>
            <w:tcW w:w="1271" w:type="dxa"/>
          </w:tcPr>
          <w:p w14:paraId="55E82980" w14:textId="42A0D473" w:rsidR="00B94009" w:rsidRPr="002262D6" w:rsidRDefault="00B94009" w:rsidP="000C49C7">
            <w:pPr>
              <w:pStyle w:val="AP-Odstavec"/>
              <w:ind w:firstLine="0"/>
              <w:jc w:val="left"/>
              <w:rPr>
                <w:b/>
                <w:bCs/>
                <w:sz w:val="20"/>
                <w:szCs w:val="20"/>
              </w:rPr>
            </w:pPr>
            <w:r w:rsidRPr="002262D6">
              <w:rPr>
                <w:b/>
                <w:bCs/>
                <w:sz w:val="20"/>
                <w:szCs w:val="20"/>
              </w:rPr>
              <w:t>KA</w:t>
            </w:r>
            <w:r>
              <w:rPr>
                <w:b/>
                <w:bCs/>
                <w:sz w:val="20"/>
                <w:szCs w:val="20"/>
              </w:rPr>
              <w:t>3</w:t>
            </w:r>
            <w:r w:rsidRPr="002262D6">
              <w:rPr>
                <w:b/>
                <w:bCs/>
                <w:sz w:val="20"/>
                <w:szCs w:val="20"/>
              </w:rPr>
              <w:t xml:space="preserve">: </w:t>
            </w:r>
          </w:p>
          <w:p w14:paraId="690354F3" w14:textId="768B8CC2" w:rsidR="00B94009" w:rsidRPr="00792E5F" w:rsidRDefault="00B94009" w:rsidP="000C49C7">
            <w:pPr>
              <w:pStyle w:val="AP-Odstavec"/>
              <w:ind w:firstLine="0"/>
              <w:jc w:val="left"/>
              <w:rPr>
                <w:sz w:val="20"/>
                <w:szCs w:val="20"/>
              </w:rPr>
            </w:pPr>
            <w:r>
              <w:rPr>
                <w:sz w:val="20"/>
                <w:szCs w:val="20"/>
              </w:rPr>
              <w:t>Navázání kontaktu se ZŠ</w:t>
            </w:r>
          </w:p>
        </w:tc>
        <w:tc>
          <w:tcPr>
            <w:tcW w:w="851" w:type="dxa"/>
          </w:tcPr>
          <w:p w14:paraId="3FDECEEF" w14:textId="0A8E1D82" w:rsidR="00B94009" w:rsidRPr="00792E5F" w:rsidRDefault="00384F9B" w:rsidP="0062087B">
            <w:pPr>
              <w:pStyle w:val="AP-Odstavec"/>
              <w:ind w:firstLine="0"/>
              <w:rPr>
                <w:sz w:val="20"/>
                <w:szCs w:val="20"/>
              </w:rPr>
            </w:pPr>
            <w:r>
              <w:rPr>
                <w:sz w:val="20"/>
                <w:szCs w:val="20"/>
              </w:rPr>
              <w:t>19</w:t>
            </w:r>
            <w:r w:rsidR="00B94009">
              <w:rPr>
                <w:sz w:val="20"/>
                <w:szCs w:val="20"/>
              </w:rPr>
              <w:t>.08</w:t>
            </w:r>
          </w:p>
        </w:tc>
        <w:tc>
          <w:tcPr>
            <w:tcW w:w="850" w:type="dxa"/>
          </w:tcPr>
          <w:p w14:paraId="61B58CCD" w14:textId="5E6E6F47" w:rsidR="00B94009" w:rsidRPr="00792E5F" w:rsidRDefault="004A242D" w:rsidP="0062087B">
            <w:pPr>
              <w:pStyle w:val="AP-Odstavec"/>
              <w:ind w:firstLine="0"/>
              <w:rPr>
                <w:sz w:val="20"/>
                <w:szCs w:val="20"/>
              </w:rPr>
            </w:pPr>
            <w:r>
              <w:rPr>
                <w:sz w:val="20"/>
                <w:szCs w:val="20"/>
              </w:rPr>
              <w:t>06</w:t>
            </w:r>
            <w:r w:rsidR="00B94009">
              <w:rPr>
                <w:sz w:val="20"/>
                <w:szCs w:val="20"/>
              </w:rPr>
              <w:t>.09</w:t>
            </w:r>
          </w:p>
        </w:tc>
        <w:tc>
          <w:tcPr>
            <w:tcW w:w="709" w:type="dxa"/>
          </w:tcPr>
          <w:p w14:paraId="0CE7767B" w14:textId="581BDC63" w:rsidR="00B94009" w:rsidRPr="00792E5F" w:rsidRDefault="00B94009" w:rsidP="0062087B">
            <w:pPr>
              <w:pStyle w:val="AP-Odstavec"/>
              <w:ind w:firstLine="0"/>
              <w:rPr>
                <w:sz w:val="20"/>
                <w:szCs w:val="20"/>
              </w:rPr>
            </w:pPr>
            <w:r>
              <w:rPr>
                <w:sz w:val="20"/>
                <w:szCs w:val="20"/>
              </w:rPr>
              <w:t>15</w:t>
            </w:r>
          </w:p>
        </w:tc>
        <w:tc>
          <w:tcPr>
            <w:tcW w:w="425" w:type="dxa"/>
            <w:shd w:val="clear" w:color="auto" w:fill="FFFFFF" w:themeFill="background1"/>
          </w:tcPr>
          <w:p w14:paraId="41AAD621" w14:textId="77777777" w:rsidR="00B94009" w:rsidRPr="00792E5F" w:rsidRDefault="00B94009" w:rsidP="0062087B">
            <w:pPr>
              <w:pStyle w:val="AP-Odstavec"/>
              <w:ind w:firstLine="0"/>
              <w:rPr>
                <w:sz w:val="20"/>
                <w:szCs w:val="20"/>
              </w:rPr>
            </w:pPr>
          </w:p>
        </w:tc>
        <w:tc>
          <w:tcPr>
            <w:tcW w:w="425" w:type="dxa"/>
            <w:shd w:val="clear" w:color="auto" w:fill="A6A6A6" w:themeFill="background1" w:themeFillShade="A6"/>
          </w:tcPr>
          <w:p w14:paraId="0A5601AB" w14:textId="4DE0BC76" w:rsidR="00B94009" w:rsidRPr="00792E5F" w:rsidRDefault="00B94009" w:rsidP="0062087B">
            <w:pPr>
              <w:pStyle w:val="AP-Odstavec"/>
              <w:ind w:firstLine="0"/>
              <w:rPr>
                <w:sz w:val="20"/>
                <w:szCs w:val="20"/>
              </w:rPr>
            </w:pPr>
          </w:p>
        </w:tc>
        <w:tc>
          <w:tcPr>
            <w:tcW w:w="425" w:type="dxa"/>
            <w:shd w:val="clear" w:color="auto" w:fill="A6A6A6" w:themeFill="background1" w:themeFillShade="A6"/>
          </w:tcPr>
          <w:p w14:paraId="26B916A4" w14:textId="1FF16254" w:rsidR="00B94009" w:rsidRPr="00792E5F" w:rsidRDefault="00B94009" w:rsidP="0062087B">
            <w:pPr>
              <w:pStyle w:val="AP-Odstavec"/>
              <w:ind w:firstLine="0"/>
              <w:rPr>
                <w:sz w:val="20"/>
                <w:szCs w:val="20"/>
              </w:rPr>
            </w:pPr>
          </w:p>
        </w:tc>
        <w:tc>
          <w:tcPr>
            <w:tcW w:w="422" w:type="dxa"/>
          </w:tcPr>
          <w:p w14:paraId="25A64FC5" w14:textId="77777777" w:rsidR="00B94009" w:rsidRPr="00792E5F" w:rsidRDefault="00B94009" w:rsidP="0062087B">
            <w:pPr>
              <w:pStyle w:val="AP-Odstavec"/>
              <w:ind w:firstLine="0"/>
              <w:rPr>
                <w:sz w:val="20"/>
                <w:szCs w:val="20"/>
              </w:rPr>
            </w:pPr>
          </w:p>
        </w:tc>
        <w:tc>
          <w:tcPr>
            <w:tcW w:w="518" w:type="dxa"/>
          </w:tcPr>
          <w:p w14:paraId="784F0943" w14:textId="77777777" w:rsidR="00B94009" w:rsidRPr="00792E5F" w:rsidRDefault="00B94009" w:rsidP="0062087B">
            <w:pPr>
              <w:pStyle w:val="AP-Odstavec"/>
              <w:ind w:firstLine="0"/>
              <w:rPr>
                <w:sz w:val="20"/>
                <w:szCs w:val="20"/>
              </w:rPr>
            </w:pPr>
          </w:p>
        </w:tc>
        <w:tc>
          <w:tcPr>
            <w:tcW w:w="518" w:type="dxa"/>
          </w:tcPr>
          <w:p w14:paraId="0B23413C" w14:textId="77777777" w:rsidR="00B94009" w:rsidRPr="00792E5F" w:rsidRDefault="00B94009" w:rsidP="0062087B">
            <w:pPr>
              <w:pStyle w:val="AP-Odstavec"/>
              <w:ind w:firstLine="0"/>
              <w:rPr>
                <w:sz w:val="20"/>
                <w:szCs w:val="20"/>
              </w:rPr>
            </w:pPr>
          </w:p>
        </w:tc>
        <w:tc>
          <w:tcPr>
            <w:tcW w:w="518" w:type="dxa"/>
          </w:tcPr>
          <w:p w14:paraId="628A51DE" w14:textId="77777777" w:rsidR="00B94009" w:rsidRPr="00792E5F" w:rsidRDefault="00B94009" w:rsidP="0062087B">
            <w:pPr>
              <w:pStyle w:val="AP-Odstavec"/>
              <w:ind w:firstLine="0"/>
              <w:rPr>
                <w:sz w:val="20"/>
                <w:szCs w:val="20"/>
              </w:rPr>
            </w:pPr>
          </w:p>
        </w:tc>
        <w:tc>
          <w:tcPr>
            <w:tcW w:w="518" w:type="dxa"/>
          </w:tcPr>
          <w:p w14:paraId="1093B642" w14:textId="77777777" w:rsidR="00B94009" w:rsidRPr="00792E5F" w:rsidRDefault="00B94009" w:rsidP="0062087B">
            <w:pPr>
              <w:pStyle w:val="AP-Odstavec"/>
              <w:ind w:firstLine="0"/>
              <w:rPr>
                <w:sz w:val="20"/>
                <w:szCs w:val="20"/>
              </w:rPr>
            </w:pPr>
          </w:p>
        </w:tc>
        <w:tc>
          <w:tcPr>
            <w:tcW w:w="518" w:type="dxa"/>
          </w:tcPr>
          <w:p w14:paraId="6642AD28" w14:textId="77777777" w:rsidR="00B94009" w:rsidRPr="00792E5F" w:rsidRDefault="00B94009" w:rsidP="0062087B">
            <w:pPr>
              <w:pStyle w:val="AP-Odstavec"/>
              <w:ind w:firstLine="0"/>
              <w:rPr>
                <w:sz w:val="20"/>
                <w:szCs w:val="20"/>
              </w:rPr>
            </w:pPr>
          </w:p>
        </w:tc>
        <w:tc>
          <w:tcPr>
            <w:tcW w:w="518" w:type="dxa"/>
          </w:tcPr>
          <w:p w14:paraId="6F739EE4" w14:textId="4D3ADD25" w:rsidR="00B94009" w:rsidRPr="00792E5F" w:rsidRDefault="00B94009" w:rsidP="0062087B">
            <w:pPr>
              <w:pStyle w:val="AP-Odstavec"/>
              <w:ind w:firstLine="0"/>
              <w:rPr>
                <w:sz w:val="20"/>
                <w:szCs w:val="20"/>
              </w:rPr>
            </w:pPr>
          </w:p>
        </w:tc>
        <w:tc>
          <w:tcPr>
            <w:tcW w:w="518" w:type="dxa"/>
          </w:tcPr>
          <w:p w14:paraId="307EA34A" w14:textId="77777777" w:rsidR="00B94009" w:rsidRPr="00792E5F" w:rsidRDefault="00B94009" w:rsidP="0062087B">
            <w:pPr>
              <w:pStyle w:val="AP-Odstavec"/>
              <w:ind w:firstLine="0"/>
              <w:rPr>
                <w:sz w:val="20"/>
                <w:szCs w:val="20"/>
              </w:rPr>
            </w:pPr>
          </w:p>
        </w:tc>
        <w:tc>
          <w:tcPr>
            <w:tcW w:w="518" w:type="dxa"/>
          </w:tcPr>
          <w:p w14:paraId="08CCB0FE" w14:textId="77777777" w:rsidR="00B94009" w:rsidRPr="00792E5F" w:rsidRDefault="00B94009" w:rsidP="0062087B">
            <w:pPr>
              <w:pStyle w:val="AP-Odstavec"/>
              <w:ind w:firstLine="0"/>
              <w:rPr>
                <w:sz w:val="20"/>
                <w:szCs w:val="20"/>
              </w:rPr>
            </w:pPr>
          </w:p>
        </w:tc>
      </w:tr>
      <w:tr w:rsidR="00B94009" w14:paraId="124516AD" w14:textId="406AB519" w:rsidTr="00B94009">
        <w:tc>
          <w:tcPr>
            <w:tcW w:w="1271" w:type="dxa"/>
          </w:tcPr>
          <w:p w14:paraId="0ADFBE17" w14:textId="12E43276" w:rsidR="00B94009" w:rsidRPr="003611F0" w:rsidRDefault="00B94009" w:rsidP="000C49C7">
            <w:pPr>
              <w:pStyle w:val="AP-Odstavec"/>
              <w:ind w:firstLine="0"/>
              <w:jc w:val="left"/>
              <w:rPr>
                <w:b/>
                <w:bCs/>
                <w:sz w:val="20"/>
                <w:szCs w:val="20"/>
              </w:rPr>
            </w:pPr>
            <w:r w:rsidRPr="003611F0">
              <w:rPr>
                <w:b/>
                <w:bCs/>
                <w:sz w:val="20"/>
                <w:szCs w:val="20"/>
              </w:rPr>
              <w:t>KA</w:t>
            </w:r>
            <w:r>
              <w:rPr>
                <w:b/>
                <w:bCs/>
                <w:sz w:val="20"/>
                <w:szCs w:val="20"/>
              </w:rPr>
              <w:t>4</w:t>
            </w:r>
            <w:r w:rsidRPr="003611F0">
              <w:rPr>
                <w:b/>
                <w:bCs/>
                <w:sz w:val="20"/>
                <w:szCs w:val="20"/>
              </w:rPr>
              <w:t>:</w:t>
            </w:r>
          </w:p>
          <w:p w14:paraId="6BFF8396" w14:textId="066B3DD1" w:rsidR="00B94009" w:rsidRPr="00792E5F" w:rsidRDefault="00A00567" w:rsidP="000C49C7">
            <w:pPr>
              <w:pStyle w:val="AP-Odstavec"/>
              <w:ind w:firstLine="0"/>
              <w:jc w:val="left"/>
              <w:rPr>
                <w:sz w:val="20"/>
                <w:szCs w:val="20"/>
              </w:rPr>
            </w:pPr>
            <w:r>
              <w:rPr>
                <w:sz w:val="20"/>
                <w:szCs w:val="20"/>
              </w:rPr>
              <w:t>Vytvoření s</w:t>
            </w:r>
            <w:r w:rsidR="00B94009">
              <w:rPr>
                <w:sz w:val="20"/>
                <w:szCs w:val="20"/>
              </w:rPr>
              <w:t>polupráce mezi NZDM a ZŠ</w:t>
            </w:r>
          </w:p>
        </w:tc>
        <w:tc>
          <w:tcPr>
            <w:tcW w:w="851" w:type="dxa"/>
          </w:tcPr>
          <w:p w14:paraId="44680D80" w14:textId="355A31C3" w:rsidR="00B94009" w:rsidRPr="00792E5F" w:rsidRDefault="000E2754" w:rsidP="0062087B">
            <w:pPr>
              <w:pStyle w:val="AP-Odstavec"/>
              <w:ind w:firstLine="0"/>
              <w:rPr>
                <w:sz w:val="20"/>
                <w:szCs w:val="20"/>
              </w:rPr>
            </w:pPr>
            <w:r>
              <w:rPr>
                <w:sz w:val="20"/>
                <w:szCs w:val="20"/>
              </w:rPr>
              <w:t>09</w:t>
            </w:r>
            <w:r w:rsidR="00B94009">
              <w:rPr>
                <w:sz w:val="20"/>
                <w:szCs w:val="20"/>
              </w:rPr>
              <w:t>.09</w:t>
            </w:r>
          </w:p>
        </w:tc>
        <w:tc>
          <w:tcPr>
            <w:tcW w:w="850" w:type="dxa"/>
          </w:tcPr>
          <w:p w14:paraId="66DAB2A7" w14:textId="65B938D0" w:rsidR="00B94009" w:rsidRPr="00792E5F" w:rsidRDefault="00B94009" w:rsidP="0062087B">
            <w:pPr>
              <w:pStyle w:val="AP-Odstavec"/>
              <w:ind w:firstLine="0"/>
              <w:rPr>
                <w:sz w:val="20"/>
                <w:szCs w:val="20"/>
              </w:rPr>
            </w:pPr>
            <w:r>
              <w:rPr>
                <w:sz w:val="20"/>
                <w:szCs w:val="20"/>
              </w:rPr>
              <w:t>1</w:t>
            </w:r>
            <w:r w:rsidR="007410A0">
              <w:rPr>
                <w:sz w:val="20"/>
                <w:szCs w:val="20"/>
              </w:rPr>
              <w:t>3</w:t>
            </w:r>
            <w:r>
              <w:rPr>
                <w:sz w:val="20"/>
                <w:szCs w:val="20"/>
              </w:rPr>
              <w:t>.09</w:t>
            </w:r>
          </w:p>
        </w:tc>
        <w:tc>
          <w:tcPr>
            <w:tcW w:w="709" w:type="dxa"/>
          </w:tcPr>
          <w:p w14:paraId="6F04919F" w14:textId="6871C084" w:rsidR="00B94009" w:rsidRPr="00792E5F" w:rsidRDefault="007410A0" w:rsidP="0062087B">
            <w:pPr>
              <w:pStyle w:val="AP-Odstavec"/>
              <w:ind w:firstLine="0"/>
              <w:rPr>
                <w:sz w:val="20"/>
                <w:szCs w:val="20"/>
              </w:rPr>
            </w:pPr>
            <w:r>
              <w:rPr>
                <w:sz w:val="20"/>
                <w:szCs w:val="20"/>
              </w:rPr>
              <w:t>5</w:t>
            </w:r>
          </w:p>
        </w:tc>
        <w:tc>
          <w:tcPr>
            <w:tcW w:w="425" w:type="dxa"/>
          </w:tcPr>
          <w:p w14:paraId="5F70C58D" w14:textId="77777777" w:rsidR="00B94009" w:rsidRPr="00792E5F" w:rsidRDefault="00B94009" w:rsidP="0062087B">
            <w:pPr>
              <w:pStyle w:val="AP-Odstavec"/>
              <w:ind w:firstLine="0"/>
              <w:rPr>
                <w:sz w:val="20"/>
                <w:szCs w:val="20"/>
              </w:rPr>
            </w:pPr>
          </w:p>
        </w:tc>
        <w:tc>
          <w:tcPr>
            <w:tcW w:w="425" w:type="dxa"/>
          </w:tcPr>
          <w:p w14:paraId="0FF31D5C" w14:textId="2089BEFD" w:rsidR="00B94009" w:rsidRPr="00792E5F" w:rsidRDefault="00B94009" w:rsidP="0062087B">
            <w:pPr>
              <w:pStyle w:val="AP-Odstavec"/>
              <w:ind w:firstLine="0"/>
              <w:rPr>
                <w:sz w:val="20"/>
                <w:szCs w:val="20"/>
              </w:rPr>
            </w:pPr>
          </w:p>
        </w:tc>
        <w:tc>
          <w:tcPr>
            <w:tcW w:w="425" w:type="dxa"/>
            <w:shd w:val="clear" w:color="auto" w:fill="A6A6A6" w:themeFill="background1" w:themeFillShade="A6"/>
          </w:tcPr>
          <w:p w14:paraId="1D53829D" w14:textId="3C07BD3A" w:rsidR="00B94009" w:rsidRPr="00792E5F" w:rsidRDefault="00B94009" w:rsidP="0062087B">
            <w:pPr>
              <w:pStyle w:val="AP-Odstavec"/>
              <w:ind w:firstLine="0"/>
              <w:rPr>
                <w:sz w:val="20"/>
                <w:szCs w:val="20"/>
              </w:rPr>
            </w:pPr>
          </w:p>
        </w:tc>
        <w:tc>
          <w:tcPr>
            <w:tcW w:w="422" w:type="dxa"/>
            <w:shd w:val="clear" w:color="auto" w:fill="FFFFFF" w:themeFill="background1"/>
          </w:tcPr>
          <w:p w14:paraId="27C692A2" w14:textId="77777777" w:rsidR="00B94009" w:rsidRPr="00792E5F" w:rsidRDefault="00B94009" w:rsidP="0062087B">
            <w:pPr>
              <w:pStyle w:val="AP-Odstavec"/>
              <w:ind w:firstLine="0"/>
              <w:rPr>
                <w:sz w:val="20"/>
                <w:szCs w:val="20"/>
              </w:rPr>
            </w:pPr>
          </w:p>
        </w:tc>
        <w:tc>
          <w:tcPr>
            <w:tcW w:w="518" w:type="dxa"/>
            <w:shd w:val="clear" w:color="auto" w:fill="auto"/>
          </w:tcPr>
          <w:p w14:paraId="07F42347" w14:textId="77777777" w:rsidR="00B94009" w:rsidRPr="00792E5F" w:rsidRDefault="00B94009" w:rsidP="0062087B">
            <w:pPr>
              <w:pStyle w:val="AP-Odstavec"/>
              <w:ind w:firstLine="0"/>
              <w:rPr>
                <w:sz w:val="20"/>
                <w:szCs w:val="20"/>
              </w:rPr>
            </w:pPr>
          </w:p>
        </w:tc>
        <w:tc>
          <w:tcPr>
            <w:tcW w:w="518" w:type="dxa"/>
          </w:tcPr>
          <w:p w14:paraId="3BFA06C7" w14:textId="77777777" w:rsidR="00B94009" w:rsidRPr="00792E5F" w:rsidRDefault="00B94009" w:rsidP="0062087B">
            <w:pPr>
              <w:pStyle w:val="AP-Odstavec"/>
              <w:ind w:firstLine="0"/>
              <w:rPr>
                <w:sz w:val="20"/>
                <w:szCs w:val="20"/>
              </w:rPr>
            </w:pPr>
          </w:p>
        </w:tc>
        <w:tc>
          <w:tcPr>
            <w:tcW w:w="518" w:type="dxa"/>
          </w:tcPr>
          <w:p w14:paraId="01E2CBAD" w14:textId="77777777" w:rsidR="00B94009" w:rsidRPr="00792E5F" w:rsidRDefault="00B94009" w:rsidP="0062087B">
            <w:pPr>
              <w:pStyle w:val="AP-Odstavec"/>
              <w:ind w:firstLine="0"/>
              <w:rPr>
                <w:sz w:val="20"/>
                <w:szCs w:val="20"/>
              </w:rPr>
            </w:pPr>
          </w:p>
        </w:tc>
        <w:tc>
          <w:tcPr>
            <w:tcW w:w="518" w:type="dxa"/>
          </w:tcPr>
          <w:p w14:paraId="18A418D9" w14:textId="77777777" w:rsidR="00B94009" w:rsidRPr="00792E5F" w:rsidRDefault="00B94009" w:rsidP="0062087B">
            <w:pPr>
              <w:pStyle w:val="AP-Odstavec"/>
              <w:ind w:firstLine="0"/>
              <w:rPr>
                <w:sz w:val="20"/>
                <w:szCs w:val="20"/>
              </w:rPr>
            </w:pPr>
          </w:p>
        </w:tc>
        <w:tc>
          <w:tcPr>
            <w:tcW w:w="518" w:type="dxa"/>
          </w:tcPr>
          <w:p w14:paraId="629DB664" w14:textId="77777777" w:rsidR="00B94009" w:rsidRPr="00792E5F" w:rsidRDefault="00B94009" w:rsidP="0062087B">
            <w:pPr>
              <w:pStyle w:val="AP-Odstavec"/>
              <w:ind w:firstLine="0"/>
              <w:rPr>
                <w:sz w:val="20"/>
                <w:szCs w:val="20"/>
              </w:rPr>
            </w:pPr>
          </w:p>
        </w:tc>
        <w:tc>
          <w:tcPr>
            <w:tcW w:w="518" w:type="dxa"/>
          </w:tcPr>
          <w:p w14:paraId="74AC54FB" w14:textId="17458F78" w:rsidR="00B94009" w:rsidRPr="00792E5F" w:rsidRDefault="00B94009" w:rsidP="0062087B">
            <w:pPr>
              <w:pStyle w:val="AP-Odstavec"/>
              <w:ind w:firstLine="0"/>
              <w:rPr>
                <w:sz w:val="20"/>
                <w:szCs w:val="20"/>
              </w:rPr>
            </w:pPr>
          </w:p>
        </w:tc>
        <w:tc>
          <w:tcPr>
            <w:tcW w:w="518" w:type="dxa"/>
          </w:tcPr>
          <w:p w14:paraId="60B42D05" w14:textId="651A6AD6" w:rsidR="00B94009" w:rsidRPr="00792E5F" w:rsidRDefault="00B94009" w:rsidP="0062087B">
            <w:pPr>
              <w:pStyle w:val="AP-Odstavec"/>
              <w:ind w:firstLine="0"/>
              <w:rPr>
                <w:sz w:val="20"/>
                <w:szCs w:val="20"/>
              </w:rPr>
            </w:pPr>
          </w:p>
        </w:tc>
        <w:tc>
          <w:tcPr>
            <w:tcW w:w="518" w:type="dxa"/>
          </w:tcPr>
          <w:p w14:paraId="58B24B89" w14:textId="77777777" w:rsidR="00B94009" w:rsidRPr="00792E5F" w:rsidRDefault="00B94009" w:rsidP="0062087B">
            <w:pPr>
              <w:pStyle w:val="AP-Odstavec"/>
              <w:ind w:firstLine="0"/>
              <w:rPr>
                <w:sz w:val="20"/>
                <w:szCs w:val="20"/>
              </w:rPr>
            </w:pPr>
          </w:p>
        </w:tc>
      </w:tr>
      <w:tr w:rsidR="00B94009" w14:paraId="4F56612B" w14:textId="77777777" w:rsidTr="00422984">
        <w:tc>
          <w:tcPr>
            <w:tcW w:w="1271" w:type="dxa"/>
          </w:tcPr>
          <w:p w14:paraId="41E67EC6" w14:textId="741D0E7B" w:rsidR="00B94009" w:rsidRPr="003B4CBE" w:rsidRDefault="00B94009" w:rsidP="007072CB">
            <w:pPr>
              <w:pStyle w:val="AP-Odstavec"/>
              <w:ind w:firstLine="0"/>
              <w:jc w:val="left"/>
              <w:rPr>
                <w:b/>
                <w:bCs/>
                <w:sz w:val="20"/>
                <w:szCs w:val="20"/>
              </w:rPr>
            </w:pPr>
            <w:r w:rsidRPr="003B4CBE">
              <w:rPr>
                <w:b/>
                <w:bCs/>
                <w:sz w:val="20"/>
                <w:szCs w:val="20"/>
              </w:rPr>
              <w:t>KA</w:t>
            </w:r>
            <w:r>
              <w:rPr>
                <w:b/>
                <w:bCs/>
                <w:sz w:val="20"/>
                <w:szCs w:val="20"/>
              </w:rPr>
              <w:t>5:</w:t>
            </w:r>
          </w:p>
          <w:p w14:paraId="51CB3E66" w14:textId="78895E31" w:rsidR="00B94009" w:rsidRPr="003611F0" w:rsidRDefault="00B94009" w:rsidP="007072CB">
            <w:pPr>
              <w:pStyle w:val="AP-Odstavec"/>
              <w:ind w:firstLine="0"/>
              <w:jc w:val="left"/>
              <w:rPr>
                <w:b/>
                <w:bCs/>
                <w:sz w:val="20"/>
                <w:szCs w:val="20"/>
              </w:rPr>
            </w:pPr>
            <w:r>
              <w:rPr>
                <w:sz w:val="20"/>
                <w:szCs w:val="20"/>
              </w:rPr>
              <w:t xml:space="preserve">Tvorba pilotní metodiky prevence ve spolupráci se sociální pracovnicí a </w:t>
            </w:r>
            <w:r>
              <w:rPr>
                <w:sz w:val="20"/>
                <w:szCs w:val="20"/>
              </w:rPr>
              <w:lastRenderedPageBreak/>
              <w:t>školním metodikem prevence</w:t>
            </w:r>
          </w:p>
        </w:tc>
        <w:tc>
          <w:tcPr>
            <w:tcW w:w="851" w:type="dxa"/>
          </w:tcPr>
          <w:p w14:paraId="7D25BD7F" w14:textId="14A33CDE" w:rsidR="00B94009" w:rsidRDefault="00B94009" w:rsidP="007072CB">
            <w:pPr>
              <w:pStyle w:val="AP-Odstavec"/>
              <w:ind w:firstLine="0"/>
              <w:rPr>
                <w:sz w:val="20"/>
                <w:szCs w:val="20"/>
              </w:rPr>
            </w:pPr>
            <w:r>
              <w:rPr>
                <w:sz w:val="20"/>
                <w:szCs w:val="20"/>
              </w:rPr>
              <w:lastRenderedPageBreak/>
              <w:t>16.09</w:t>
            </w:r>
          </w:p>
        </w:tc>
        <w:tc>
          <w:tcPr>
            <w:tcW w:w="850" w:type="dxa"/>
          </w:tcPr>
          <w:p w14:paraId="2BE3A74D" w14:textId="5553CC60" w:rsidR="00B94009" w:rsidRDefault="00B94009" w:rsidP="007072CB">
            <w:pPr>
              <w:pStyle w:val="AP-Odstavec"/>
              <w:ind w:firstLine="0"/>
              <w:rPr>
                <w:sz w:val="20"/>
                <w:szCs w:val="20"/>
              </w:rPr>
            </w:pPr>
            <w:r>
              <w:rPr>
                <w:sz w:val="20"/>
                <w:szCs w:val="20"/>
              </w:rPr>
              <w:t>30.</w:t>
            </w:r>
            <w:r w:rsidR="00E148CA">
              <w:rPr>
                <w:sz w:val="20"/>
                <w:szCs w:val="20"/>
              </w:rPr>
              <w:t>04</w:t>
            </w:r>
          </w:p>
        </w:tc>
        <w:tc>
          <w:tcPr>
            <w:tcW w:w="709" w:type="dxa"/>
          </w:tcPr>
          <w:p w14:paraId="5795F9AE" w14:textId="0242B129" w:rsidR="00B94009" w:rsidRPr="00792E5F" w:rsidRDefault="00E43B4A" w:rsidP="007072CB">
            <w:pPr>
              <w:pStyle w:val="AP-Odstavec"/>
              <w:ind w:firstLine="0"/>
              <w:rPr>
                <w:sz w:val="20"/>
                <w:szCs w:val="20"/>
              </w:rPr>
            </w:pPr>
            <w:r>
              <w:rPr>
                <w:sz w:val="20"/>
                <w:szCs w:val="20"/>
              </w:rPr>
              <w:t>29</w:t>
            </w:r>
          </w:p>
        </w:tc>
        <w:tc>
          <w:tcPr>
            <w:tcW w:w="425" w:type="dxa"/>
          </w:tcPr>
          <w:p w14:paraId="116627CA" w14:textId="77777777" w:rsidR="00B94009" w:rsidRPr="00792E5F" w:rsidRDefault="00B94009" w:rsidP="007072CB">
            <w:pPr>
              <w:pStyle w:val="AP-Odstavec"/>
              <w:ind w:firstLine="0"/>
              <w:rPr>
                <w:sz w:val="20"/>
                <w:szCs w:val="20"/>
              </w:rPr>
            </w:pPr>
          </w:p>
        </w:tc>
        <w:tc>
          <w:tcPr>
            <w:tcW w:w="425" w:type="dxa"/>
          </w:tcPr>
          <w:p w14:paraId="2F9877B5" w14:textId="618DA0FE" w:rsidR="00B94009" w:rsidRPr="00792E5F" w:rsidRDefault="00B94009" w:rsidP="007072CB">
            <w:pPr>
              <w:pStyle w:val="AP-Odstavec"/>
              <w:ind w:firstLine="0"/>
              <w:rPr>
                <w:sz w:val="20"/>
                <w:szCs w:val="20"/>
              </w:rPr>
            </w:pPr>
          </w:p>
        </w:tc>
        <w:tc>
          <w:tcPr>
            <w:tcW w:w="425" w:type="dxa"/>
            <w:shd w:val="clear" w:color="auto" w:fill="A6A6A6" w:themeFill="background1" w:themeFillShade="A6"/>
          </w:tcPr>
          <w:p w14:paraId="07351906" w14:textId="77777777" w:rsidR="00B94009" w:rsidRPr="00792E5F" w:rsidRDefault="00B94009" w:rsidP="007072CB">
            <w:pPr>
              <w:pStyle w:val="AP-Odstavec"/>
              <w:ind w:firstLine="0"/>
              <w:rPr>
                <w:sz w:val="20"/>
                <w:szCs w:val="20"/>
              </w:rPr>
            </w:pPr>
          </w:p>
        </w:tc>
        <w:tc>
          <w:tcPr>
            <w:tcW w:w="422" w:type="dxa"/>
            <w:shd w:val="clear" w:color="auto" w:fill="A6A6A6" w:themeFill="background1" w:themeFillShade="A6"/>
          </w:tcPr>
          <w:p w14:paraId="1B0DAC7C" w14:textId="77777777" w:rsidR="00B94009" w:rsidRPr="00792E5F" w:rsidRDefault="00B94009" w:rsidP="007072CB">
            <w:pPr>
              <w:pStyle w:val="AP-Odstavec"/>
              <w:ind w:firstLine="0"/>
              <w:rPr>
                <w:sz w:val="20"/>
                <w:szCs w:val="20"/>
              </w:rPr>
            </w:pPr>
          </w:p>
        </w:tc>
        <w:tc>
          <w:tcPr>
            <w:tcW w:w="518" w:type="dxa"/>
            <w:shd w:val="clear" w:color="auto" w:fill="A6A6A6" w:themeFill="background1" w:themeFillShade="A6"/>
          </w:tcPr>
          <w:p w14:paraId="769ED873" w14:textId="77777777" w:rsidR="00B94009" w:rsidRPr="00792E5F" w:rsidRDefault="00B94009" w:rsidP="007072CB">
            <w:pPr>
              <w:pStyle w:val="AP-Odstavec"/>
              <w:ind w:firstLine="0"/>
              <w:rPr>
                <w:sz w:val="20"/>
                <w:szCs w:val="20"/>
              </w:rPr>
            </w:pPr>
          </w:p>
        </w:tc>
        <w:tc>
          <w:tcPr>
            <w:tcW w:w="518" w:type="dxa"/>
            <w:shd w:val="clear" w:color="auto" w:fill="A6A6A6" w:themeFill="background1" w:themeFillShade="A6"/>
          </w:tcPr>
          <w:p w14:paraId="46E2B7F3" w14:textId="77777777" w:rsidR="00B94009" w:rsidRPr="00792E5F" w:rsidRDefault="00B94009" w:rsidP="007072CB">
            <w:pPr>
              <w:pStyle w:val="AP-Odstavec"/>
              <w:ind w:firstLine="0"/>
              <w:rPr>
                <w:sz w:val="20"/>
                <w:szCs w:val="20"/>
              </w:rPr>
            </w:pPr>
          </w:p>
        </w:tc>
        <w:tc>
          <w:tcPr>
            <w:tcW w:w="518" w:type="dxa"/>
            <w:shd w:val="clear" w:color="auto" w:fill="A6A6A6" w:themeFill="background1" w:themeFillShade="A6"/>
          </w:tcPr>
          <w:p w14:paraId="02B7CF01" w14:textId="77777777" w:rsidR="00B94009" w:rsidRPr="00792E5F" w:rsidRDefault="00B94009" w:rsidP="007072CB">
            <w:pPr>
              <w:pStyle w:val="AP-Odstavec"/>
              <w:ind w:firstLine="0"/>
              <w:rPr>
                <w:sz w:val="20"/>
                <w:szCs w:val="20"/>
              </w:rPr>
            </w:pPr>
          </w:p>
        </w:tc>
        <w:tc>
          <w:tcPr>
            <w:tcW w:w="518" w:type="dxa"/>
            <w:shd w:val="clear" w:color="auto" w:fill="A6A6A6" w:themeFill="background1" w:themeFillShade="A6"/>
          </w:tcPr>
          <w:p w14:paraId="608D1827" w14:textId="77777777" w:rsidR="00B94009" w:rsidRPr="00792E5F" w:rsidRDefault="00B94009" w:rsidP="007072CB">
            <w:pPr>
              <w:pStyle w:val="AP-Odstavec"/>
              <w:ind w:firstLine="0"/>
              <w:rPr>
                <w:sz w:val="20"/>
                <w:szCs w:val="20"/>
              </w:rPr>
            </w:pPr>
          </w:p>
        </w:tc>
        <w:tc>
          <w:tcPr>
            <w:tcW w:w="518" w:type="dxa"/>
            <w:shd w:val="clear" w:color="auto" w:fill="A6A6A6" w:themeFill="background1" w:themeFillShade="A6"/>
          </w:tcPr>
          <w:p w14:paraId="1FE47241" w14:textId="77777777" w:rsidR="00B94009" w:rsidRPr="00792E5F" w:rsidRDefault="00B94009" w:rsidP="007072CB">
            <w:pPr>
              <w:pStyle w:val="AP-Odstavec"/>
              <w:ind w:firstLine="0"/>
              <w:rPr>
                <w:sz w:val="20"/>
                <w:szCs w:val="20"/>
              </w:rPr>
            </w:pPr>
          </w:p>
        </w:tc>
        <w:tc>
          <w:tcPr>
            <w:tcW w:w="518" w:type="dxa"/>
            <w:shd w:val="clear" w:color="auto" w:fill="A6A6A6" w:themeFill="background1" w:themeFillShade="A6"/>
          </w:tcPr>
          <w:p w14:paraId="19FFE92E" w14:textId="77777777" w:rsidR="00B94009" w:rsidRPr="00792E5F" w:rsidRDefault="00B94009" w:rsidP="007072CB">
            <w:pPr>
              <w:pStyle w:val="AP-Odstavec"/>
              <w:ind w:firstLine="0"/>
              <w:rPr>
                <w:sz w:val="20"/>
                <w:szCs w:val="20"/>
              </w:rPr>
            </w:pPr>
          </w:p>
        </w:tc>
        <w:tc>
          <w:tcPr>
            <w:tcW w:w="518" w:type="dxa"/>
            <w:shd w:val="clear" w:color="auto" w:fill="FFFFFF" w:themeFill="background1"/>
          </w:tcPr>
          <w:p w14:paraId="09A13AB8" w14:textId="77777777" w:rsidR="00B94009" w:rsidRPr="00792E5F" w:rsidRDefault="00B94009" w:rsidP="007072CB">
            <w:pPr>
              <w:pStyle w:val="AP-Odstavec"/>
              <w:ind w:firstLine="0"/>
              <w:rPr>
                <w:sz w:val="20"/>
                <w:szCs w:val="20"/>
              </w:rPr>
            </w:pPr>
          </w:p>
        </w:tc>
        <w:tc>
          <w:tcPr>
            <w:tcW w:w="518" w:type="dxa"/>
          </w:tcPr>
          <w:p w14:paraId="09565061" w14:textId="77777777" w:rsidR="00B94009" w:rsidRPr="00792E5F" w:rsidRDefault="00B94009" w:rsidP="007072CB">
            <w:pPr>
              <w:pStyle w:val="AP-Odstavec"/>
              <w:ind w:firstLine="0"/>
              <w:rPr>
                <w:sz w:val="20"/>
                <w:szCs w:val="20"/>
              </w:rPr>
            </w:pPr>
          </w:p>
        </w:tc>
      </w:tr>
      <w:tr w:rsidR="00B94009" w14:paraId="6868B4EC" w14:textId="77777777" w:rsidTr="00B94009">
        <w:tc>
          <w:tcPr>
            <w:tcW w:w="1271" w:type="dxa"/>
          </w:tcPr>
          <w:p w14:paraId="7E893A2F" w14:textId="56FAF1A7" w:rsidR="00B94009" w:rsidRPr="007072CB" w:rsidRDefault="00B94009" w:rsidP="007072CB">
            <w:pPr>
              <w:pStyle w:val="AP-Odstavec"/>
              <w:ind w:firstLine="0"/>
              <w:jc w:val="left"/>
              <w:rPr>
                <w:sz w:val="20"/>
                <w:szCs w:val="20"/>
              </w:rPr>
            </w:pPr>
            <w:r w:rsidRPr="00DA4A1D">
              <w:rPr>
                <w:b/>
                <w:bCs/>
                <w:sz w:val="20"/>
                <w:szCs w:val="20"/>
              </w:rPr>
              <w:t>KA</w:t>
            </w:r>
            <w:r>
              <w:rPr>
                <w:b/>
                <w:bCs/>
                <w:sz w:val="20"/>
                <w:szCs w:val="20"/>
              </w:rPr>
              <w:t>6</w:t>
            </w:r>
            <w:r w:rsidRPr="00DA4A1D">
              <w:rPr>
                <w:b/>
                <w:bCs/>
                <w:sz w:val="20"/>
                <w:szCs w:val="20"/>
              </w:rPr>
              <w:t>:</w:t>
            </w:r>
            <w:r>
              <w:rPr>
                <w:sz w:val="20"/>
                <w:szCs w:val="20"/>
              </w:rPr>
              <w:t xml:space="preserve"> Distribuce dotazníků pro žáky a sběr vyplněných dotazníků</w:t>
            </w:r>
          </w:p>
        </w:tc>
        <w:tc>
          <w:tcPr>
            <w:tcW w:w="851" w:type="dxa"/>
          </w:tcPr>
          <w:p w14:paraId="718A2810" w14:textId="4BEB1D4C" w:rsidR="00B94009" w:rsidRDefault="006449C5" w:rsidP="007072CB">
            <w:pPr>
              <w:pStyle w:val="AP-Odstavec"/>
              <w:ind w:firstLine="0"/>
              <w:rPr>
                <w:sz w:val="20"/>
                <w:szCs w:val="20"/>
              </w:rPr>
            </w:pPr>
            <w:r>
              <w:rPr>
                <w:sz w:val="20"/>
                <w:szCs w:val="20"/>
              </w:rPr>
              <w:t>23</w:t>
            </w:r>
            <w:r w:rsidR="00B94009">
              <w:rPr>
                <w:sz w:val="20"/>
                <w:szCs w:val="20"/>
              </w:rPr>
              <w:t>.09</w:t>
            </w:r>
          </w:p>
        </w:tc>
        <w:tc>
          <w:tcPr>
            <w:tcW w:w="850" w:type="dxa"/>
          </w:tcPr>
          <w:p w14:paraId="5C2FEBEA" w14:textId="6524F3CC" w:rsidR="00B94009" w:rsidRDefault="00584D66" w:rsidP="007072CB">
            <w:pPr>
              <w:pStyle w:val="AP-Odstavec"/>
              <w:ind w:firstLine="0"/>
              <w:rPr>
                <w:sz w:val="20"/>
                <w:szCs w:val="20"/>
              </w:rPr>
            </w:pPr>
            <w:r>
              <w:rPr>
                <w:sz w:val="20"/>
                <w:szCs w:val="20"/>
              </w:rPr>
              <w:t>27</w:t>
            </w:r>
            <w:r w:rsidR="00B94009">
              <w:rPr>
                <w:sz w:val="20"/>
                <w:szCs w:val="20"/>
              </w:rPr>
              <w:t>.09</w:t>
            </w:r>
          </w:p>
        </w:tc>
        <w:tc>
          <w:tcPr>
            <w:tcW w:w="709" w:type="dxa"/>
          </w:tcPr>
          <w:p w14:paraId="357A64D2" w14:textId="044F3033" w:rsidR="00B94009" w:rsidRPr="00792E5F" w:rsidRDefault="00B94009" w:rsidP="007072CB">
            <w:pPr>
              <w:pStyle w:val="AP-Odstavec"/>
              <w:ind w:firstLine="0"/>
              <w:rPr>
                <w:sz w:val="20"/>
                <w:szCs w:val="20"/>
              </w:rPr>
            </w:pPr>
            <w:r>
              <w:rPr>
                <w:sz w:val="20"/>
                <w:szCs w:val="20"/>
              </w:rPr>
              <w:t>5</w:t>
            </w:r>
          </w:p>
        </w:tc>
        <w:tc>
          <w:tcPr>
            <w:tcW w:w="425" w:type="dxa"/>
          </w:tcPr>
          <w:p w14:paraId="2DA1617F" w14:textId="77777777" w:rsidR="00B94009" w:rsidRPr="00792E5F" w:rsidRDefault="00B94009" w:rsidP="007072CB">
            <w:pPr>
              <w:pStyle w:val="AP-Odstavec"/>
              <w:ind w:firstLine="0"/>
              <w:rPr>
                <w:sz w:val="20"/>
                <w:szCs w:val="20"/>
              </w:rPr>
            </w:pPr>
          </w:p>
        </w:tc>
        <w:tc>
          <w:tcPr>
            <w:tcW w:w="425" w:type="dxa"/>
          </w:tcPr>
          <w:p w14:paraId="337AACF3" w14:textId="31052677" w:rsidR="00B94009" w:rsidRPr="00792E5F" w:rsidRDefault="00B94009" w:rsidP="007072CB">
            <w:pPr>
              <w:pStyle w:val="AP-Odstavec"/>
              <w:ind w:firstLine="0"/>
              <w:rPr>
                <w:sz w:val="20"/>
                <w:szCs w:val="20"/>
              </w:rPr>
            </w:pPr>
          </w:p>
        </w:tc>
        <w:tc>
          <w:tcPr>
            <w:tcW w:w="425" w:type="dxa"/>
            <w:shd w:val="clear" w:color="auto" w:fill="A6A6A6" w:themeFill="background1" w:themeFillShade="A6"/>
          </w:tcPr>
          <w:p w14:paraId="0449A5E5" w14:textId="77777777" w:rsidR="00B94009" w:rsidRPr="00792E5F" w:rsidRDefault="00B94009" w:rsidP="007072CB">
            <w:pPr>
              <w:pStyle w:val="AP-Odstavec"/>
              <w:ind w:firstLine="0"/>
              <w:rPr>
                <w:sz w:val="20"/>
                <w:szCs w:val="20"/>
              </w:rPr>
            </w:pPr>
          </w:p>
        </w:tc>
        <w:tc>
          <w:tcPr>
            <w:tcW w:w="422" w:type="dxa"/>
            <w:shd w:val="clear" w:color="auto" w:fill="FFFFFF" w:themeFill="background1"/>
          </w:tcPr>
          <w:p w14:paraId="186DFDD6" w14:textId="77777777" w:rsidR="00B94009" w:rsidRPr="00792E5F" w:rsidRDefault="00B94009" w:rsidP="007072CB">
            <w:pPr>
              <w:pStyle w:val="AP-Odstavec"/>
              <w:ind w:firstLine="0"/>
              <w:rPr>
                <w:sz w:val="20"/>
                <w:szCs w:val="20"/>
              </w:rPr>
            </w:pPr>
          </w:p>
        </w:tc>
        <w:tc>
          <w:tcPr>
            <w:tcW w:w="518" w:type="dxa"/>
            <w:shd w:val="clear" w:color="auto" w:fill="FFFFFF" w:themeFill="background1"/>
          </w:tcPr>
          <w:p w14:paraId="4EAFC4B2" w14:textId="77777777" w:rsidR="00B94009" w:rsidRPr="00792E5F" w:rsidRDefault="00B94009" w:rsidP="007072CB">
            <w:pPr>
              <w:pStyle w:val="AP-Odstavec"/>
              <w:ind w:firstLine="0"/>
              <w:rPr>
                <w:sz w:val="20"/>
                <w:szCs w:val="20"/>
              </w:rPr>
            </w:pPr>
          </w:p>
        </w:tc>
        <w:tc>
          <w:tcPr>
            <w:tcW w:w="518" w:type="dxa"/>
            <w:shd w:val="clear" w:color="auto" w:fill="FFFFFF" w:themeFill="background1"/>
          </w:tcPr>
          <w:p w14:paraId="4819C538" w14:textId="77777777" w:rsidR="00B94009" w:rsidRPr="00792E5F" w:rsidRDefault="00B94009" w:rsidP="007072CB">
            <w:pPr>
              <w:pStyle w:val="AP-Odstavec"/>
              <w:ind w:firstLine="0"/>
              <w:rPr>
                <w:sz w:val="20"/>
                <w:szCs w:val="20"/>
              </w:rPr>
            </w:pPr>
          </w:p>
        </w:tc>
        <w:tc>
          <w:tcPr>
            <w:tcW w:w="518" w:type="dxa"/>
          </w:tcPr>
          <w:p w14:paraId="1FAFC60B" w14:textId="77777777" w:rsidR="00B94009" w:rsidRPr="00792E5F" w:rsidRDefault="00B94009" w:rsidP="007072CB">
            <w:pPr>
              <w:pStyle w:val="AP-Odstavec"/>
              <w:ind w:firstLine="0"/>
              <w:rPr>
                <w:sz w:val="20"/>
                <w:szCs w:val="20"/>
              </w:rPr>
            </w:pPr>
          </w:p>
        </w:tc>
        <w:tc>
          <w:tcPr>
            <w:tcW w:w="518" w:type="dxa"/>
          </w:tcPr>
          <w:p w14:paraId="354D5F86" w14:textId="77777777" w:rsidR="00B94009" w:rsidRPr="00792E5F" w:rsidRDefault="00B94009" w:rsidP="007072CB">
            <w:pPr>
              <w:pStyle w:val="AP-Odstavec"/>
              <w:ind w:firstLine="0"/>
              <w:rPr>
                <w:sz w:val="20"/>
                <w:szCs w:val="20"/>
              </w:rPr>
            </w:pPr>
          </w:p>
        </w:tc>
        <w:tc>
          <w:tcPr>
            <w:tcW w:w="518" w:type="dxa"/>
          </w:tcPr>
          <w:p w14:paraId="7456751D" w14:textId="77777777" w:rsidR="00B94009" w:rsidRPr="00792E5F" w:rsidRDefault="00B94009" w:rsidP="007072CB">
            <w:pPr>
              <w:pStyle w:val="AP-Odstavec"/>
              <w:ind w:firstLine="0"/>
              <w:rPr>
                <w:sz w:val="20"/>
                <w:szCs w:val="20"/>
              </w:rPr>
            </w:pPr>
          </w:p>
        </w:tc>
        <w:tc>
          <w:tcPr>
            <w:tcW w:w="518" w:type="dxa"/>
          </w:tcPr>
          <w:p w14:paraId="33D7C6C8" w14:textId="77777777" w:rsidR="00B94009" w:rsidRPr="00792E5F" w:rsidRDefault="00B94009" w:rsidP="007072CB">
            <w:pPr>
              <w:pStyle w:val="AP-Odstavec"/>
              <w:ind w:firstLine="0"/>
              <w:rPr>
                <w:sz w:val="20"/>
                <w:szCs w:val="20"/>
              </w:rPr>
            </w:pPr>
          </w:p>
        </w:tc>
        <w:tc>
          <w:tcPr>
            <w:tcW w:w="518" w:type="dxa"/>
          </w:tcPr>
          <w:p w14:paraId="77F1BA33" w14:textId="77777777" w:rsidR="00B94009" w:rsidRPr="00792E5F" w:rsidRDefault="00B94009" w:rsidP="007072CB">
            <w:pPr>
              <w:pStyle w:val="AP-Odstavec"/>
              <w:ind w:firstLine="0"/>
              <w:rPr>
                <w:sz w:val="20"/>
                <w:szCs w:val="20"/>
              </w:rPr>
            </w:pPr>
          </w:p>
        </w:tc>
        <w:tc>
          <w:tcPr>
            <w:tcW w:w="518" w:type="dxa"/>
          </w:tcPr>
          <w:p w14:paraId="0F8124AD" w14:textId="77777777" w:rsidR="00B94009" w:rsidRPr="00792E5F" w:rsidRDefault="00B94009" w:rsidP="007072CB">
            <w:pPr>
              <w:pStyle w:val="AP-Odstavec"/>
              <w:ind w:firstLine="0"/>
              <w:rPr>
                <w:sz w:val="20"/>
                <w:szCs w:val="20"/>
              </w:rPr>
            </w:pPr>
          </w:p>
        </w:tc>
      </w:tr>
      <w:tr w:rsidR="00B94009" w14:paraId="705F9A42" w14:textId="77777777" w:rsidTr="00B94009">
        <w:tc>
          <w:tcPr>
            <w:tcW w:w="1271" w:type="dxa"/>
          </w:tcPr>
          <w:p w14:paraId="363AC08F" w14:textId="030A57A4" w:rsidR="00B94009" w:rsidRDefault="00B94009" w:rsidP="007072CB">
            <w:pPr>
              <w:pStyle w:val="AP-Odstavec"/>
              <w:ind w:firstLine="0"/>
              <w:jc w:val="left"/>
              <w:rPr>
                <w:b/>
                <w:bCs/>
                <w:sz w:val="20"/>
                <w:szCs w:val="20"/>
              </w:rPr>
            </w:pPr>
            <w:r>
              <w:rPr>
                <w:b/>
                <w:bCs/>
                <w:sz w:val="20"/>
                <w:szCs w:val="20"/>
              </w:rPr>
              <w:t xml:space="preserve">KA7: </w:t>
            </w:r>
            <w:r>
              <w:rPr>
                <w:sz w:val="20"/>
                <w:szCs w:val="20"/>
              </w:rPr>
              <w:t>Osvěta a propagace sociální služby (NZDM) ve škole</w:t>
            </w:r>
          </w:p>
        </w:tc>
        <w:tc>
          <w:tcPr>
            <w:tcW w:w="851" w:type="dxa"/>
          </w:tcPr>
          <w:p w14:paraId="06FA02B2" w14:textId="0E76D946" w:rsidR="00B94009" w:rsidRDefault="0038684B" w:rsidP="007072CB">
            <w:pPr>
              <w:pStyle w:val="AP-Odstavec"/>
              <w:ind w:firstLine="0"/>
              <w:rPr>
                <w:sz w:val="20"/>
                <w:szCs w:val="20"/>
              </w:rPr>
            </w:pPr>
            <w:r>
              <w:rPr>
                <w:sz w:val="20"/>
                <w:szCs w:val="20"/>
              </w:rPr>
              <w:t>30</w:t>
            </w:r>
            <w:r w:rsidR="00B94009">
              <w:rPr>
                <w:sz w:val="20"/>
                <w:szCs w:val="20"/>
              </w:rPr>
              <w:t>.09</w:t>
            </w:r>
          </w:p>
        </w:tc>
        <w:tc>
          <w:tcPr>
            <w:tcW w:w="850" w:type="dxa"/>
          </w:tcPr>
          <w:p w14:paraId="40462AD9" w14:textId="67FB7D54" w:rsidR="00B94009" w:rsidRDefault="00B94009" w:rsidP="007072CB">
            <w:pPr>
              <w:pStyle w:val="AP-Odstavec"/>
              <w:ind w:firstLine="0"/>
              <w:rPr>
                <w:sz w:val="20"/>
                <w:szCs w:val="20"/>
              </w:rPr>
            </w:pPr>
            <w:r>
              <w:rPr>
                <w:sz w:val="20"/>
                <w:szCs w:val="20"/>
              </w:rPr>
              <w:t>29.11</w:t>
            </w:r>
          </w:p>
        </w:tc>
        <w:tc>
          <w:tcPr>
            <w:tcW w:w="709" w:type="dxa"/>
          </w:tcPr>
          <w:p w14:paraId="5EE6ABE9" w14:textId="0986BF01" w:rsidR="00B94009" w:rsidRDefault="00024611" w:rsidP="007072CB">
            <w:pPr>
              <w:pStyle w:val="AP-Odstavec"/>
              <w:ind w:firstLine="0"/>
              <w:rPr>
                <w:sz w:val="20"/>
                <w:szCs w:val="20"/>
              </w:rPr>
            </w:pPr>
            <w:r>
              <w:rPr>
                <w:sz w:val="20"/>
                <w:szCs w:val="20"/>
              </w:rPr>
              <w:t>8</w:t>
            </w:r>
          </w:p>
        </w:tc>
        <w:tc>
          <w:tcPr>
            <w:tcW w:w="425" w:type="dxa"/>
          </w:tcPr>
          <w:p w14:paraId="2E88109B" w14:textId="77777777" w:rsidR="00B94009" w:rsidRPr="00792E5F" w:rsidRDefault="00B94009" w:rsidP="007072CB">
            <w:pPr>
              <w:pStyle w:val="AP-Odstavec"/>
              <w:ind w:firstLine="0"/>
              <w:rPr>
                <w:sz w:val="20"/>
                <w:szCs w:val="20"/>
              </w:rPr>
            </w:pPr>
          </w:p>
        </w:tc>
        <w:tc>
          <w:tcPr>
            <w:tcW w:w="425" w:type="dxa"/>
          </w:tcPr>
          <w:p w14:paraId="525DE4C2" w14:textId="142D7256" w:rsidR="00B94009" w:rsidRPr="00792E5F" w:rsidRDefault="00B94009" w:rsidP="007072CB">
            <w:pPr>
              <w:pStyle w:val="AP-Odstavec"/>
              <w:ind w:firstLine="0"/>
              <w:rPr>
                <w:sz w:val="20"/>
                <w:szCs w:val="20"/>
              </w:rPr>
            </w:pPr>
          </w:p>
        </w:tc>
        <w:tc>
          <w:tcPr>
            <w:tcW w:w="425" w:type="dxa"/>
            <w:shd w:val="clear" w:color="auto" w:fill="A6A6A6" w:themeFill="background1" w:themeFillShade="A6"/>
          </w:tcPr>
          <w:p w14:paraId="771DBB84" w14:textId="77777777" w:rsidR="00B94009" w:rsidRPr="00792E5F" w:rsidRDefault="00B94009" w:rsidP="007072CB">
            <w:pPr>
              <w:pStyle w:val="AP-Odstavec"/>
              <w:ind w:firstLine="0"/>
              <w:rPr>
                <w:sz w:val="20"/>
                <w:szCs w:val="20"/>
              </w:rPr>
            </w:pPr>
          </w:p>
        </w:tc>
        <w:tc>
          <w:tcPr>
            <w:tcW w:w="422" w:type="dxa"/>
            <w:shd w:val="clear" w:color="auto" w:fill="A6A6A6" w:themeFill="background1" w:themeFillShade="A6"/>
          </w:tcPr>
          <w:p w14:paraId="4AAFBD60" w14:textId="77777777" w:rsidR="00B94009" w:rsidRPr="00792E5F" w:rsidRDefault="00B94009" w:rsidP="007072CB">
            <w:pPr>
              <w:pStyle w:val="AP-Odstavec"/>
              <w:ind w:firstLine="0"/>
              <w:rPr>
                <w:sz w:val="20"/>
                <w:szCs w:val="20"/>
              </w:rPr>
            </w:pPr>
          </w:p>
        </w:tc>
        <w:tc>
          <w:tcPr>
            <w:tcW w:w="518" w:type="dxa"/>
            <w:shd w:val="clear" w:color="auto" w:fill="A6A6A6" w:themeFill="background1" w:themeFillShade="A6"/>
          </w:tcPr>
          <w:p w14:paraId="5300E09E" w14:textId="77777777" w:rsidR="00B94009" w:rsidRPr="00792E5F" w:rsidRDefault="00B94009" w:rsidP="007072CB">
            <w:pPr>
              <w:pStyle w:val="AP-Odstavec"/>
              <w:ind w:firstLine="0"/>
              <w:rPr>
                <w:sz w:val="20"/>
                <w:szCs w:val="20"/>
              </w:rPr>
            </w:pPr>
          </w:p>
        </w:tc>
        <w:tc>
          <w:tcPr>
            <w:tcW w:w="518" w:type="dxa"/>
            <w:shd w:val="clear" w:color="auto" w:fill="FFFFFF" w:themeFill="background1"/>
          </w:tcPr>
          <w:p w14:paraId="63B5F7F2" w14:textId="77777777" w:rsidR="00B94009" w:rsidRPr="00792E5F" w:rsidRDefault="00B94009" w:rsidP="007072CB">
            <w:pPr>
              <w:pStyle w:val="AP-Odstavec"/>
              <w:ind w:firstLine="0"/>
              <w:rPr>
                <w:sz w:val="20"/>
                <w:szCs w:val="20"/>
              </w:rPr>
            </w:pPr>
          </w:p>
        </w:tc>
        <w:tc>
          <w:tcPr>
            <w:tcW w:w="518" w:type="dxa"/>
          </w:tcPr>
          <w:p w14:paraId="56F5E3FE" w14:textId="77777777" w:rsidR="00B94009" w:rsidRPr="00792E5F" w:rsidRDefault="00B94009" w:rsidP="007072CB">
            <w:pPr>
              <w:pStyle w:val="AP-Odstavec"/>
              <w:ind w:firstLine="0"/>
              <w:rPr>
                <w:sz w:val="20"/>
                <w:szCs w:val="20"/>
              </w:rPr>
            </w:pPr>
          </w:p>
        </w:tc>
        <w:tc>
          <w:tcPr>
            <w:tcW w:w="518" w:type="dxa"/>
          </w:tcPr>
          <w:p w14:paraId="32386263" w14:textId="77777777" w:rsidR="00B94009" w:rsidRPr="00792E5F" w:rsidRDefault="00B94009" w:rsidP="007072CB">
            <w:pPr>
              <w:pStyle w:val="AP-Odstavec"/>
              <w:ind w:firstLine="0"/>
              <w:rPr>
                <w:sz w:val="20"/>
                <w:szCs w:val="20"/>
              </w:rPr>
            </w:pPr>
          </w:p>
        </w:tc>
        <w:tc>
          <w:tcPr>
            <w:tcW w:w="518" w:type="dxa"/>
          </w:tcPr>
          <w:p w14:paraId="38234502" w14:textId="77777777" w:rsidR="00B94009" w:rsidRPr="00792E5F" w:rsidRDefault="00B94009" w:rsidP="007072CB">
            <w:pPr>
              <w:pStyle w:val="AP-Odstavec"/>
              <w:ind w:firstLine="0"/>
              <w:rPr>
                <w:sz w:val="20"/>
                <w:szCs w:val="20"/>
              </w:rPr>
            </w:pPr>
          </w:p>
        </w:tc>
        <w:tc>
          <w:tcPr>
            <w:tcW w:w="518" w:type="dxa"/>
          </w:tcPr>
          <w:p w14:paraId="3C1B3DC9" w14:textId="77777777" w:rsidR="00B94009" w:rsidRPr="00792E5F" w:rsidRDefault="00B94009" w:rsidP="007072CB">
            <w:pPr>
              <w:pStyle w:val="AP-Odstavec"/>
              <w:ind w:firstLine="0"/>
              <w:rPr>
                <w:sz w:val="20"/>
                <w:szCs w:val="20"/>
              </w:rPr>
            </w:pPr>
          </w:p>
        </w:tc>
        <w:tc>
          <w:tcPr>
            <w:tcW w:w="518" w:type="dxa"/>
          </w:tcPr>
          <w:p w14:paraId="7C1E1C9C" w14:textId="77777777" w:rsidR="00B94009" w:rsidRPr="00792E5F" w:rsidRDefault="00B94009" w:rsidP="007072CB">
            <w:pPr>
              <w:pStyle w:val="AP-Odstavec"/>
              <w:ind w:firstLine="0"/>
              <w:rPr>
                <w:sz w:val="20"/>
                <w:szCs w:val="20"/>
              </w:rPr>
            </w:pPr>
          </w:p>
        </w:tc>
        <w:tc>
          <w:tcPr>
            <w:tcW w:w="518" w:type="dxa"/>
          </w:tcPr>
          <w:p w14:paraId="2A3C8FA6" w14:textId="77777777" w:rsidR="00B94009" w:rsidRPr="00792E5F" w:rsidRDefault="00B94009" w:rsidP="007072CB">
            <w:pPr>
              <w:pStyle w:val="AP-Odstavec"/>
              <w:ind w:firstLine="0"/>
              <w:rPr>
                <w:sz w:val="20"/>
                <w:szCs w:val="20"/>
              </w:rPr>
            </w:pPr>
          </w:p>
        </w:tc>
      </w:tr>
      <w:tr w:rsidR="00B94009" w14:paraId="195889C8" w14:textId="77777777" w:rsidTr="00060320">
        <w:tc>
          <w:tcPr>
            <w:tcW w:w="1271" w:type="dxa"/>
          </w:tcPr>
          <w:p w14:paraId="1603DB90" w14:textId="68C2ECD0" w:rsidR="00B94009" w:rsidRPr="007E1EA3" w:rsidRDefault="00B94009" w:rsidP="007072CB">
            <w:pPr>
              <w:pStyle w:val="AP-Odstavec"/>
              <w:ind w:firstLine="0"/>
              <w:jc w:val="left"/>
              <w:rPr>
                <w:sz w:val="20"/>
                <w:szCs w:val="20"/>
              </w:rPr>
            </w:pPr>
            <w:r>
              <w:rPr>
                <w:b/>
                <w:bCs/>
                <w:sz w:val="20"/>
                <w:szCs w:val="20"/>
              </w:rPr>
              <w:t xml:space="preserve">KA8: </w:t>
            </w:r>
            <w:r>
              <w:rPr>
                <w:sz w:val="20"/>
                <w:szCs w:val="20"/>
              </w:rPr>
              <w:t>Exkurze do NZDM</w:t>
            </w:r>
          </w:p>
        </w:tc>
        <w:tc>
          <w:tcPr>
            <w:tcW w:w="851" w:type="dxa"/>
          </w:tcPr>
          <w:p w14:paraId="1235961B" w14:textId="7AF2A6E4" w:rsidR="00B94009" w:rsidRDefault="00692998" w:rsidP="007072CB">
            <w:pPr>
              <w:pStyle w:val="AP-Odstavec"/>
              <w:ind w:firstLine="0"/>
              <w:rPr>
                <w:sz w:val="20"/>
                <w:szCs w:val="20"/>
              </w:rPr>
            </w:pPr>
            <w:r>
              <w:rPr>
                <w:sz w:val="20"/>
                <w:szCs w:val="20"/>
              </w:rPr>
              <w:t>01.12</w:t>
            </w:r>
            <w:r w:rsidR="00F06391">
              <w:rPr>
                <w:sz w:val="20"/>
                <w:szCs w:val="20"/>
              </w:rPr>
              <w:t>.</w:t>
            </w:r>
          </w:p>
          <w:p w14:paraId="2D0AE22E" w14:textId="586E3316" w:rsidR="00B94009" w:rsidRDefault="00B94009" w:rsidP="007072CB">
            <w:pPr>
              <w:pStyle w:val="AP-Odstavec"/>
              <w:ind w:firstLine="0"/>
              <w:rPr>
                <w:sz w:val="20"/>
                <w:szCs w:val="20"/>
              </w:rPr>
            </w:pPr>
          </w:p>
        </w:tc>
        <w:tc>
          <w:tcPr>
            <w:tcW w:w="850" w:type="dxa"/>
          </w:tcPr>
          <w:p w14:paraId="397498C8" w14:textId="19FCFC60" w:rsidR="00B94009" w:rsidRDefault="00F06391" w:rsidP="007072CB">
            <w:pPr>
              <w:pStyle w:val="AP-Odstavec"/>
              <w:ind w:firstLine="0"/>
              <w:rPr>
                <w:sz w:val="20"/>
                <w:szCs w:val="20"/>
              </w:rPr>
            </w:pPr>
            <w:r>
              <w:rPr>
                <w:sz w:val="20"/>
                <w:szCs w:val="20"/>
              </w:rPr>
              <w:t>16.05</w:t>
            </w:r>
          </w:p>
          <w:p w14:paraId="1593C166" w14:textId="43FB8B4D" w:rsidR="00B94009" w:rsidRDefault="00B94009" w:rsidP="007072CB">
            <w:pPr>
              <w:pStyle w:val="AP-Odstavec"/>
              <w:ind w:firstLine="0"/>
              <w:rPr>
                <w:sz w:val="20"/>
                <w:szCs w:val="20"/>
              </w:rPr>
            </w:pPr>
          </w:p>
        </w:tc>
        <w:tc>
          <w:tcPr>
            <w:tcW w:w="709" w:type="dxa"/>
          </w:tcPr>
          <w:p w14:paraId="606F32DB" w14:textId="7C1C25C8" w:rsidR="00331E5F" w:rsidRPr="00792E5F" w:rsidRDefault="001740FD" w:rsidP="007072CB">
            <w:pPr>
              <w:pStyle w:val="AP-Odstavec"/>
              <w:ind w:firstLine="0"/>
              <w:rPr>
                <w:sz w:val="20"/>
                <w:szCs w:val="20"/>
              </w:rPr>
            </w:pPr>
            <w:r>
              <w:rPr>
                <w:sz w:val="20"/>
                <w:szCs w:val="20"/>
              </w:rPr>
              <w:t>55</w:t>
            </w:r>
          </w:p>
        </w:tc>
        <w:tc>
          <w:tcPr>
            <w:tcW w:w="425" w:type="dxa"/>
          </w:tcPr>
          <w:p w14:paraId="05D94726" w14:textId="77777777" w:rsidR="00B94009" w:rsidRPr="00792E5F" w:rsidRDefault="00B94009" w:rsidP="007072CB">
            <w:pPr>
              <w:pStyle w:val="AP-Odstavec"/>
              <w:ind w:firstLine="0"/>
              <w:rPr>
                <w:sz w:val="20"/>
                <w:szCs w:val="20"/>
              </w:rPr>
            </w:pPr>
          </w:p>
        </w:tc>
        <w:tc>
          <w:tcPr>
            <w:tcW w:w="425" w:type="dxa"/>
          </w:tcPr>
          <w:p w14:paraId="24FEDC5E" w14:textId="723F6A2D" w:rsidR="00B94009" w:rsidRPr="00792E5F" w:rsidRDefault="00B94009" w:rsidP="007072CB">
            <w:pPr>
              <w:pStyle w:val="AP-Odstavec"/>
              <w:ind w:firstLine="0"/>
              <w:rPr>
                <w:sz w:val="20"/>
                <w:szCs w:val="20"/>
              </w:rPr>
            </w:pPr>
          </w:p>
        </w:tc>
        <w:tc>
          <w:tcPr>
            <w:tcW w:w="425" w:type="dxa"/>
          </w:tcPr>
          <w:p w14:paraId="6058CFB3" w14:textId="77777777" w:rsidR="00B94009" w:rsidRPr="00792E5F" w:rsidRDefault="00B94009" w:rsidP="007072CB">
            <w:pPr>
              <w:pStyle w:val="AP-Odstavec"/>
              <w:ind w:firstLine="0"/>
              <w:rPr>
                <w:sz w:val="20"/>
                <w:szCs w:val="20"/>
              </w:rPr>
            </w:pPr>
          </w:p>
        </w:tc>
        <w:tc>
          <w:tcPr>
            <w:tcW w:w="422" w:type="dxa"/>
            <w:shd w:val="clear" w:color="auto" w:fill="FFFFFF" w:themeFill="background1"/>
          </w:tcPr>
          <w:p w14:paraId="4A24DFCB" w14:textId="77777777" w:rsidR="00B94009" w:rsidRPr="00792E5F" w:rsidRDefault="00B94009" w:rsidP="007072CB">
            <w:pPr>
              <w:pStyle w:val="AP-Odstavec"/>
              <w:ind w:firstLine="0"/>
              <w:rPr>
                <w:sz w:val="20"/>
                <w:szCs w:val="20"/>
              </w:rPr>
            </w:pPr>
          </w:p>
        </w:tc>
        <w:tc>
          <w:tcPr>
            <w:tcW w:w="518" w:type="dxa"/>
            <w:shd w:val="clear" w:color="auto" w:fill="FFFFFF" w:themeFill="background1"/>
          </w:tcPr>
          <w:p w14:paraId="03AA3974" w14:textId="77777777" w:rsidR="00B94009" w:rsidRPr="00792E5F" w:rsidRDefault="00B94009" w:rsidP="007072CB">
            <w:pPr>
              <w:pStyle w:val="AP-Odstavec"/>
              <w:ind w:firstLine="0"/>
              <w:rPr>
                <w:sz w:val="20"/>
                <w:szCs w:val="20"/>
              </w:rPr>
            </w:pPr>
          </w:p>
        </w:tc>
        <w:tc>
          <w:tcPr>
            <w:tcW w:w="518" w:type="dxa"/>
            <w:shd w:val="clear" w:color="auto" w:fill="A6A6A6" w:themeFill="background1" w:themeFillShade="A6"/>
          </w:tcPr>
          <w:p w14:paraId="346ACE4A" w14:textId="77777777" w:rsidR="00B94009" w:rsidRPr="00792E5F" w:rsidRDefault="00B94009" w:rsidP="007072CB">
            <w:pPr>
              <w:pStyle w:val="AP-Odstavec"/>
              <w:ind w:firstLine="0"/>
              <w:rPr>
                <w:sz w:val="20"/>
                <w:szCs w:val="20"/>
              </w:rPr>
            </w:pPr>
          </w:p>
        </w:tc>
        <w:tc>
          <w:tcPr>
            <w:tcW w:w="518" w:type="dxa"/>
            <w:shd w:val="clear" w:color="auto" w:fill="A6A6A6" w:themeFill="background1" w:themeFillShade="A6"/>
          </w:tcPr>
          <w:p w14:paraId="0078BABD" w14:textId="77777777" w:rsidR="00B94009" w:rsidRPr="00792E5F" w:rsidRDefault="00B94009" w:rsidP="007072CB">
            <w:pPr>
              <w:pStyle w:val="AP-Odstavec"/>
              <w:ind w:firstLine="0"/>
              <w:rPr>
                <w:sz w:val="20"/>
                <w:szCs w:val="20"/>
              </w:rPr>
            </w:pPr>
          </w:p>
        </w:tc>
        <w:tc>
          <w:tcPr>
            <w:tcW w:w="518" w:type="dxa"/>
            <w:shd w:val="clear" w:color="auto" w:fill="A6A6A6" w:themeFill="background1" w:themeFillShade="A6"/>
          </w:tcPr>
          <w:p w14:paraId="32A08D92" w14:textId="77777777" w:rsidR="00B94009" w:rsidRPr="00792E5F" w:rsidRDefault="00B94009" w:rsidP="007072CB">
            <w:pPr>
              <w:pStyle w:val="AP-Odstavec"/>
              <w:ind w:firstLine="0"/>
              <w:rPr>
                <w:sz w:val="20"/>
                <w:szCs w:val="20"/>
              </w:rPr>
            </w:pPr>
          </w:p>
        </w:tc>
        <w:tc>
          <w:tcPr>
            <w:tcW w:w="518" w:type="dxa"/>
            <w:shd w:val="clear" w:color="auto" w:fill="A6A6A6" w:themeFill="background1" w:themeFillShade="A6"/>
          </w:tcPr>
          <w:p w14:paraId="5463FA9F" w14:textId="77777777" w:rsidR="00B94009" w:rsidRPr="00792E5F" w:rsidRDefault="00B94009" w:rsidP="007072CB">
            <w:pPr>
              <w:pStyle w:val="AP-Odstavec"/>
              <w:ind w:firstLine="0"/>
              <w:rPr>
                <w:sz w:val="20"/>
                <w:szCs w:val="20"/>
              </w:rPr>
            </w:pPr>
          </w:p>
        </w:tc>
        <w:tc>
          <w:tcPr>
            <w:tcW w:w="518" w:type="dxa"/>
            <w:shd w:val="clear" w:color="auto" w:fill="A6A6A6" w:themeFill="background1" w:themeFillShade="A6"/>
          </w:tcPr>
          <w:p w14:paraId="1A929046" w14:textId="77777777" w:rsidR="00B94009" w:rsidRPr="00792E5F" w:rsidRDefault="00B94009" w:rsidP="007072CB">
            <w:pPr>
              <w:pStyle w:val="AP-Odstavec"/>
              <w:ind w:firstLine="0"/>
              <w:rPr>
                <w:sz w:val="20"/>
                <w:szCs w:val="20"/>
              </w:rPr>
            </w:pPr>
          </w:p>
        </w:tc>
        <w:tc>
          <w:tcPr>
            <w:tcW w:w="518" w:type="dxa"/>
            <w:shd w:val="clear" w:color="auto" w:fill="A6A6A6" w:themeFill="background1" w:themeFillShade="A6"/>
          </w:tcPr>
          <w:p w14:paraId="03B59BCF" w14:textId="77777777" w:rsidR="00B94009" w:rsidRPr="00792E5F" w:rsidRDefault="00B94009" w:rsidP="007072CB">
            <w:pPr>
              <w:pStyle w:val="AP-Odstavec"/>
              <w:ind w:firstLine="0"/>
              <w:rPr>
                <w:sz w:val="20"/>
                <w:szCs w:val="20"/>
              </w:rPr>
            </w:pPr>
          </w:p>
        </w:tc>
        <w:tc>
          <w:tcPr>
            <w:tcW w:w="518" w:type="dxa"/>
          </w:tcPr>
          <w:p w14:paraId="69270786" w14:textId="77777777" w:rsidR="00B94009" w:rsidRPr="00792E5F" w:rsidRDefault="00B94009" w:rsidP="007072CB">
            <w:pPr>
              <w:pStyle w:val="AP-Odstavec"/>
              <w:ind w:firstLine="0"/>
              <w:rPr>
                <w:sz w:val="20"/>
                <w:szCs w:val="20"/>
              </w:rPr>
            </w:pPr>
          </w:p>
        </w:tc>
      </w:tr>
      <w:tr w:rsidR="00B94009" w14:paraId="046E359E" w14:textId="77777777" w:rsidTr="002A3BA4">
        <w:tc>
          <w:tcPr>
            <w:tcW w:w="1271" w:type="dxa"/>
          </w:tcPr>
          <w:p w14:paraId="55BFEEBC" w14:textId="00204C72" w:rsidR="00B94009" w:rsidRPr="00685893" w:rsidRDefault="00B94009" w:rsidP="007072CB">
            <w:pPr>
              <w:pStyle w:val="AP-Odstavec"/>
              <w:ind w:firstLine="0"/>
              <w:jc w:val="left"/>
              <w:rPr>
                <w:sz w:val="20"/>
                <w:szCs w:val="20"/>
              </w:rPr>
            </w:pPr>
            <w:r>
              <w:rPr>
                <w:b/>
                <w:bCs/>
                <w:sz w:val="20"/>
                <w:szCs w:val="20"/>
              </w:rPr>
              <w:t xml:space="preserve">KA9: </w:t>
            </w:r>
            <w:r>
              <w:rPr>
                <w:sz w:val="20"/>
                <w:szCs w:val="20"/>
              </w:rPr>
              <w:t>Průběžné schůzky mezi sociální pracovnicí a ZŠ</w:t>
            </w:r>
          </w:p>
        </w:tc>
        <w:tc>
          <w:tcPr>
            <w:tcW w:w="851" w:type="dxa"/>
          </w:tcPr>
          <w:p w14:paraId="3F368F51" w14:textId="2C062462" w:rsidR="00B94009" w:rsidRDefault="00B94009" w:rsidP="007072CB">
            <w:pPr>
              <w:pStyle w:val="AP-Odstavec"/>
              <w:ind w:firstLine="0"/>
              <w:rPr>
                <w:sz w:val="20"/>
                <w:szCs w:val="20"/>
              </w:rPr>
            </w:pPr>
            <w:r>
              <w:rPr>
                <w:sz w:val="20"/>
                <w:szCs w:val="20"/>
              </w:rPr>
              <w:t>1</w:t>
            </w:r>
            <w:r w:rsidR="00C907D7">
              <w:rPr>
                <w:sz w:val="20"/>
                <w:szCs w:val="20"/>
              </w:rPr>
              <w:t>6</w:t>
            </w:r>
            <w:r>
              <w:rPr>
                <w:sz w:val="20"/>
                <w:szCs w:val="20"/>
              </w:rPr>
              <w:t>.09</w:t>
            </w:r>
          </w:p>
        </w:tc>
        <w:tc>
          <w:tcPr>
            <w:tcW w:w="850" w:type="dxa"/>
          </w:tcPr>
          <w:p w14:paraId="2B24FB48" w14:textId="49656DEC" w:rsidR="00B94009" w:rsidRDefault="00CC3DAC" w:rsidP="007072CB">
            <w:pPr>
              <w:pStyle w:val="AP-Odstavec"/>
              <w:ind w:firstLine="0"/>
              <w:rPr>
                <w:sz w:val="20"/>
                <w:szCs w:val="20"/>
              </w:rPr>
            </w:pPr>
            <w:r>
              <w:rPr>
                <w:sz w:val="20"/>
                <w:szCs w:val="20"/>
              </w:rPr>
              <w:t>16.05</w:t>
            </w:r>
          </w:p>
        </w:tc>
        <w:tc>
          <w:tcPr>
            <w:tcW w:w="709" w:type="dxa"/>
          </w:tcPr>
          <w:p w14:paraId="44C8BF5D" w14:textId="699717DE" w:rsidR="00B94009" w:rsidRDefault="00A50AF0" w:rsidP="00A50AF0">
            <w:pPr>
              <w:pStyle w:val="AP-Odstavec"/>
              <w:ind w:firstLine="0"/>
              <w:rPr>
                <w:sz w:val="20"/>
                <w:szCs w:val="20"/>
              </w:rPr>
            </w:pPr>
            <w:r>
              <w:rPr>
                <w:sz w:val="20"/>
                <w:szCs w:val="20"/>
              </w:rPr>
              <w:t>3</w:t>
            </w:r>
            <w:r w:rsidR="000909E1">
              <w:rPr>
                <w:sz w:val="20"/>
                <w:szCs w:val="20"/>
              </w:rPr>
              <w:t>8</w:t>
            </w:r>
          </w:p>
        </w:tc>
        <w:tc>
          <w:tcPr>
            <w:tcW w:w="425" w:type="dxa"/>
          </w:tcPr>
          <w:p w14:paraId="2A66D53A" w14:textId="77777777" w:rsidR="00B94009" w:rsidRPr="00792E5F" w:rsidRDefault="00B94009" w:rsidP="007072CB">
            <w:pPr>
              <w:pStyle w:val="AP-Odstavec"/>
              <w:ind w:firstLine="0"/>
              <w:rPr>
                <w:sz w:val="20"/>
                <w:szCs w:val="20"/>
              </w:rPr>
            </w:pPr>
          </w:p>
        </w:tc>
        <w:tc>
          <w:tcPr>
            <w:tcW w:w="425" w:type="dxa"/>
          </w:tcPr>
          <w:p w14:paraId="64623431" w14:textId="0E92A23E" w:rsidR="00B94009" w:rsidRPr="00792E5F" w:rsidRDefault="00B94009" w:rsidP="007072CB">
            <w:pPr>
              <w:pStyle w:val="AP-Odstavec"/>
              <w:ind w:firstLine="0"/>
              <w:rPr>
                <w:sz w:val="20"/>
                <w:szCs w:val="20"/>
              </w:rPr>
            </w:pPr>
          </w:p>
        </w:tc>
        <w:tc>
          <w:tcPr>
            <w:tcW w:w="425" w:type="dxa"/>
            <w:shd w:val="clear" w:color="auto" w:fill="A6A6A6" w:themeFill="background1" w:themeFillShade="A6"/>
          </w:tcPr>
          <w:p w14:paraId="26791ABD" w14:textId="77777777" w:rsidR="00B94009" w:rsidRPr="00792E5F" w:rsidRDefault="00B94009" w:rsidP="007072CB">
            <w:pPr>
              <w:pStyle w:val="AP-Odstavec"/>
              <w:ind w:firstLine="0"/>
              <w:rPr>
                <w:sz w:val="20"/>
                <w:szCs w:val="20"/>
              </w:rPr>
            </w:pPr>
          </w:p>
        </w:tc>
        <w:tc>
          <w:tcPr>
            <w:tcW w:w="422" w:type="dxa"/>
            <w:shd w:val="clear" w:color="auto" w:fill="A6A6A6" w:themeFill="background1" w:themeFillShade="A6"/>
          </w:tcPr>
          <w:p w14:paraId="0F037D76" w14:textId="77777777" w:rsidR="00B94009" w:rsidRPr="00792E5F" w:rsidRDefault="00B94009" w:rsidP="007072CB">
            <w:pPr>
              <w:pStyle w:val="AP-Odstavec"/>
              <w:ind w:firstLine="0"/>
              <w:rPr>
                <w:sz w:val="20"/>
                <w:szCs w:val="20"/>
              </w:rPr>
            </w:pPr>
          </w:p>
        </w:tc>
        <w:tc>
          <w:tcPr>
            <w:tcW w:w="518" w:type="dxa"/>
            <w:shd w:val="clear" w:color="auto" w:fill="A6A6A6" w:themeFill="background1" w:themeFillShade="A6"/>
          </w:tcPr>
          <w:p w14:paraId="13F0BF35" w14:textId="77777777" w:rsidR="00B94009" w:rsidRPr="00792E5F" w:rsidRDefault="00B94009" w:rsidP="007072CB">
            <w:pPr>
              <w:pStyle w:val="AP-Odstavec"/>
              <w:ind w:firstLine="0"/>
              <w:rPr>
                <w:sz w:val="20"/>
                <w:szCs w:val="20"/>
              </w:rPr>
            </w:pPr>
          </w:p>
        </w:tc>
        <w:tc>
          <w:tcPr>
            <w:tcW w:w="518" w:type="dxa"/>
            <w:shd w:val="clear" w:color="auto" w:fill="A6A6A6" w:themeFill="background1" w:themeFillShade="A6"/>
          </w:tcPr>
          <w:p w14:paraId="15E41598" w14:textId="77777777" w:rsidR="00B94009" w:rsidRPr="00792E5F" w:rsidRDefault="00B94009" w:rsidP="007072CB">
            <w:pPr>
              <w:pStyle w:val="AP-Odstavec"/>
              <w:ind w:firstLine="0"/>
              <w:rPr>
                <w:sz w:val="20"/>
                <w:szCs w:val="20"/>
              </w:rPr>
            </w:pPr>
          </w:p>
        </w:tc>
        <w:tc>
          <w:tcPr>
            <w:tcW w:w="518" w:type="dxa"/>
            <w:shd w:val="clear" w:color="auto" w:fill="A6A6A6" w:themeFill="background1" w:themeFillShade="A6"/>
          </w:tcPr>
          <w:p w14:paraId="6A1D2AAE" w14:textId="77777777" w:rsidR="00B94009" w:rsidRPr="00792E5F" w:rsidRDefault="00B94009" w:rsidP="007072CB">
            <w:pPr>
              <w:pStyle w:val="AP-Odstavec"/>
              <w:ind w:firstLine="0"/>
              <w:rPr>
                <w:sz w:val="20"/>
                <w:szCs w:val="20"/>
              </w:rPr>
            </w:pPr>
          </w:p>
        </w:tc>
        <w:tc>
          <w:tcPr>
            <w:tcW w:w="518" w:type="dxa"/>
            <w:shd w:val="clear" w:color="auto" w:fill="A6A6A6" w:themeFill="background1" w:themeFillShade="A6"/>
          </w:tcPr>
          <w:p w14:paraId="7BFB3378" w14:textId="77777777" w:rsidR="00B94009" w:rsidRPr="00792E5F" w:rsidRDefault="00B94009" w:rsidP="007072CB">
            <w:pPr>
              <w:pStyle w:val="AP-Odstavec"/>
              <w:ind w:firstLine="0"/>
              <w:rPr>
                <w:sz w:val="20"/>
                <w:szCs w:val="20"/>
              </w:rPr>
            </w:pPr>
          </w:p>
        </w:tc>
        <w:tc>
          <w:tcPr>
            <w:tcW w:w="518" w:type="dxa"/>
            <w:shd w:val="clear" w:color="auto" w:fill="A6A6A6" w:themeFill="background1" w:themeFillShade="A6"/>
          </w:tcPr>
          <w:p w14:paraId="6EF26FC3" w14:textId="77777777" w:rsidR="00B94009" w:rsidRPr="00792E5F" w:rsidRDefault="00B94009" w:rsidP="007072CB">
            <w:pPr>
              <w:pStyle w:val="AP-Odstavec"/>
              <w:ind w:firstLine="0"/>
              <w:rPr>
                <w:sz w:val="20"/>
                <w:szCs w:val="20"/>
              </w:rPr>
            </w:pPr>
          </w:p>
        </w:tc>
        <w:tc>
          <w:tcPr>
            <w:tcW w:w="518" w:type="dxa"/>
            <w:shd w:val="clear" w:color="auto" w:fill="A6A6A6" w:themeFill="background1" w:themeFillShade="A6"/>
          </w:tcPr>
          <w:p w14:paraId="65B67EB4" w14:textId="77777777" w:rsidR="00B94009" w:rsidRPr="00792E5F" w:rsidRDefault="00B94009" w:rsidP="007072CB">
            <w:pPr>
              <w:pStyle w:val="AP-Odstavec"/>
              <w:ind w:firstLine="0"/>
              <w:rPr>
                <w:sz w:val="20"/>
                <w:szCs w:val="20"/>
              </w:rPr>
            </w:pPr>
          </w:p>
        </w:tc>
        <w:tc>
          <w:tcPr>
            <w:tcW w:w="518" w:type="dxa"/>
            <w:shd w:val="clear" w:color="auto" w:fill="A6A6A6" w:themeFill="background1" w:themeFillShade="A6"/>
          </w:tcPr>
          <w:p w14:paraId="2527AAC4" w14:textId="77777777" w:rsidR="00B94009" w:rsidRPr="00792E5F" w:rsidRDefault="00B94009" w:rsidP="007072CB">
            <w:pPr>
              <w:pStyle w:val="AP-Odstavec"/>
              <w:ind w:firstLine="0"/>
              <w:rPr>
                <w:sz w:val="20"/>
                <w:szCs w:val="20"/>
              </w:rPr>
            </w:pPr>
          </w:p>
        </w:tc>
        <w:tc>
          <w:tcPr>
            <w:tcW w:w="518" w:type="dxa"/>
            <w:shd w:val="clear" w:color="auto" w:fill="FFFFFF" w:themeFill="background1"/>
          </w:tcPr>
          <w:p w14:paraId="7DCEDFD7" w14:textId="77777777" w:rsidR="00B94009" w:rsidRPr="00792E5F" w:rsidRDefault="00B94009" w:rsidP="007072CB">
            <w:pPr>
              <w:pStyle w:val="AP-Odstavec"/>
              <w:ind w:firstLine="0"/>
              <w:rPr>
                <w:sz w:val="20"/>
                <w:szCs w:val="20"/>
              </w:rPr>
            </w:pPr>
          </w:p>
        </w:tc>
      </w:tr>
      <w:tr w:rsidR="00B94009" w14:paraId="1358BE37" w14:textId="77777777" w:rsidTr="00B94009">
        <w:tc>
          <w:tcPr>
            <w:tcW w:w="1271" w:type="dxa"/>
          </w:tcPr>
          <w:p w14:paraId="6A06F79E" w14:textId="7FD7D358" w:rsidR="00B94009" w:rsidRPr="003E5167" w:rsidRDefault="00B94009" w:rsidP="007072CB">
            <w:pPr>
              <w:pStyle w:val="AP-Odstavec"/>
              <w:ind w:firstLine="0"/>
              <w:jc w:val="left"/>
              <w:rPr>
                <w:sz w:val="20"/>
                <w:szCs w:val="20"/>
              </w:rPr>
            </w:pPr>
            <w:r>
              <w:rPr>
                <w:b/>
                <w:bCs/>
                <w:sz w:val="20"/>
                <w:szCs w:val="20"/>
              </w:rPr>
              <w:t xml:space="preserve">KA10: </w:t>
            </w:r>
            <w:r>
              <w:rPr>
                <w:sz w:val="20"/>
                <w:szCs w:val="20"/>
              </w:rPr>
              <w:t>Evaluace projektu</w:t>
            </w:r>
          </w:p>
        </w:tc>
        <w:tc>
          <w:tcPr>
            <w:tcW w:w="851" w:type="dxa"/>
          </w:tcPr>
          <w:p w14:paraId="2856683A" w14:textId="7A579F7A" w:rsidR="00B94009" w:rsidRDefault="00B94009" w:rsidP="007072CB">
            <w:pPr>
              <w:pStyle w:val="AP-Odstavec"/>
              <w:ind w:firstLine="0"/>
              <w:rPr>
                <w:sz w:val="20"/>
                <w:szCs w:val="20"/>
              </w:rPr>
            </w:pPr>
            <w:r>
              <w:rPr>
                <w:sz w:val="20"/>
                <w:szCs w:val="20"/>
              </w:rPr>
              <w:t>1</w:t>
            </w:r>
            <w:r w:rsidR="00CA3A1B">
              <w:rPr>
                <w:sz w:val="20"/>
                <w:szCs w:val="20"/>
              </w:rPr>
              <w:t>9</w:t>
            </w:r>
            <w:r>
              <w:rPr>
                <w:sz w:val="20"/>
                <w:szCs w:val="20"/>
              </w:rPr>
              <w:t>.05</w:t>
            </w:r>
          </w:p>
        </w:tc>
        <w:tc>
          <w:tcPr>
            <w:tcW w:w="850" w:type="dxa"/>
          </w:tcPr>
          <w:p w14:paraId="15E94E44" w14:textId="7CA3BDBD" w:rsidR="00B94009" w:rsidRDefault="00972B6D" w:rsidP="007072CB">
            <w:pPr>
              <w:pStyle w:val="AP-Odstavec"/>
              <w:ind w:firstLine="0"/>
              <w:rPr>
                <w:sz w:val="20"/>
                <w:szCs w:val="20"/>
              </w:rPr>
            </w:pPr>
            <w:r>
              <w:rPr>
                <w:sz w:val="20"/>
                <w:szCs w:val="20"/>
              </w:rPr>
              <w:t>27</w:t>
            </w:r>
            <w:r w:rsidR="00B94009">
              <w:rPr>
                <w:sz w:val="20"/>
                <w:szCs w:val="20"/>
              </w:rPr>
              <w:t>.06</w:t>
            </w:r>
          </w:p>
        </w:tc>
        <w:tc>
          <w:tcPr>
            <w:tcW w:w="709" w:type="dxa"/>
          </w:tcPr>
          <w:p w14:paraId="326C4E56" w14:textId="134F42E2" w:rsidR="00B94009" w:rsidRDefault="00B94009" w:rsidP="007072CB">
            <w:pPr>
              <w:pStyle w:val="AP-Odstavec"/>
              <w:ind w:firstLine="0"/>
              <w:rPr>
                <w:sz w:val="20"/>
                <w:szCs w:val="20"/>
              </w:rPr>
            </w:pPr>
            <w:r>
              <w:rPr>
                <w:sz w:val="20"/>
                <w:szCs w:val="20"/>
              </w:rPr>
              <w:t>30</w:t>
            </w:r>
          </w:p>
        </w:tc>
        <w:tc>
          <w:tcPr>
            <w:tcW w:w="425" w:type="dxa"/>
          </w:tcPr>
          <w:p w14:paraId="29F3860C" w14:textId="77777777" w:rsidR="00B94009" w:rsidRPr="00792E5F" w:rsidRDefault="00B94009" w:rsidP="007072CB">
            <w:pPr>
              <w:pStyle w:val="AP-Odstavec"/>
              <w:ind w:firstLine="0"/>
              <w:rPr>
                <w:sz w:val="20"/>
                <w:szCs w:val="20"/>
              </w:rPr>
            </w:pPr>
          </w:p>
        </w:tc>
        <w:tc>
          <w:tcPr>
            <w:tcW w:w="425" w:type="dxa"/>
          </w:tcPr>
          <w:p w14:paraId="00060599" w14:textId="10E7DC1A" w:rsidR="00B94009" w:rsidRPr="00792E5F" w:rsidRDefault="00B94009" w:rsidP="007072CB">
            <w:pPr>
              <w:pStyle w:val="AP-Odstavec"/>
              <w:ind w:firstLine="0"/>
              <w:rPr>
                <w:sz w:val="20"/>
                <w:szCs w:val="20"/>
              </w:rPr>
            </w:pPr>
          </w:p>
        </w:tc>
        <w:tc>
          <w:tcPr>
            <w:tcW w:w="425" w:type="dxa"/>
            <w:shd w:val="clear" w:color="auto" w:fill="FFFFFF" w:themeFill="background1"/>
          </w:tcPr>
          <w:p w14:paraId="02117595" w14:textId="77777777" w:rsidR="00B94009" w:rsidRPr="00792E5F" w:rsidRDefault="00B94009" w:rsidP="007072CB">
            <w:pPr>
              <w:pStyle w:val="AP-Odstavec"/>
              <w:ind w:firstLine="0"/>
              <w:rPr>
                <w:sz w:val="20"/>
                <w:szCs w:val="20"/>
              </w:rPr>
            </w:pPr>
          </w:p>
        </w:tc>
        <w:tc>
          <w:tcPr>
            <w:tcW w:w="422" w:type="dxa"/>
            <w:shd w:val="clear" w:color="auto" w:fill="FFFFFF" w:themeFill="background1"/>
          </w:tcPr>
          <w:p w14:paraId="72D8950B" w14:textId="77777777" w:rsidR="00B94009" w:rsidRPr="00792E5F" w:rsidRDefault="00B94009" w:rsidP="007072CB">
            <w:pPr>
              <w:pStyle w:val="AP-Odstavec"/>
              <w:ind w:firstLine="0"/>
              <w:rPr>
                <w:sz w:val="20"/>
                <w:szCs w:val="20"/>
              </w:rPr>
            </w:pPr>
          </w:p>
        </w:tc>
        <w:tc>
          <w:tcPr>
            <w:tcW w:w="518" w:type="dxa"/>
            <w:shd w:val="clear" w:color="auto" w:fill="FFFFFF" w:themeFill="background1"/>
          </w:tcPr>
          <w:p w14:paraId="79DAAC2A" w14:textId="77777777" w:rsidR="00B94009" w:rsidRPr="00792E5F" w:rsidRDefault="00B94009" w:rsidP="007072CB">
            <w:pPr>
              <w:pStyle w:val="AP-Odstavec"/>
              <w:ind w:firstLine="0"/>
              <w:rPr>
                <w:sz w:val="20"/>
                <w:szCs w:val="20"/>
              </w:rPr>
            </w:pPr>
          </w:p>
        </w:tc>
        <w:tc>
          <w:tcPr>
            <w:tcW w:w="518" w:type="dxa"/>
            <w:shd w:val="clear" w:color="auto" w:fill="FFFFFF" w:themeFill="background1"/>
          </w:tcPr>
          <w:p w14:paraId="550BC7E9" w14:textId="77777777" w:rsidR="00B94009" w:rsidRPr="00792E5F" w:rsidRDefault="00B94009" w:rsidP="007072CB">
            <w:pPr>
              <w:pStyle w:val="AP-Odstavec"/>
              <w:ind w:firstLine="0"/>
              <w:rPr>
                <w:sz w:val="20"/>
                <w:szCs w:val="20"/>
              </w:rPr>
            </w:pPr>
          </w:p>
        </w:tc>
        <w:tc>
          <w:tcPr>
            <w:tcW w:w="518" w:type="dxa"/>
            <w:shd w:val="clear" w:color="auto" w:fill="FFFFFF" w:themeFill="background1"/>
          </w:tcPr>
          <w:p w14:paraId="40010AD7" w14:textId="77777777" w:rsidR="00B94009" w:rsidRPr="00792E5F" w:rsidRDefault="00B94009" w:rsidP="007072CB">
            <w:pPr>
              <w:pStyle w:val="AP-Odstavec"/>
              <w:ind w:firstLine="0"/>
              <w:rPr>
                <w:sz w:val="20"/>
                <w:szCs w:val="20"/>
              </w:rPr>
            </w:pPr>
          </w:p>
        </w:tc>
        <w:tc>
          <w:tcPr>
            <w:tcW w:w="518" w:type="dxa"/>
            <w:shd w:val="clear" w:color="auto" w:fill="FFFFFF" w:themeFill="background1"/>
          </w:tcPr>
          <w:p w14:paraId="0309A1BE" w14:textId="77777777" w:rsidR="00B94009" w:rsidRPr="00792E5F" w:rsidRDefault="00B94009" w:rsidP="007072CB">
            <w:pPr>
              <w:pStyle w:val="AP-Odstavec"/>
              <w:ind w:firstLine="0"/>
              <w:rPr>
                <w:sz w:val="20"/>
                <w:szCs w:val="20"/>
              </w:rPr>
            </w:pPr>
          </w:p>
        </w:tc>
        <w:tc>
          <w:tcPr>
            <w:tcW w:w="518" w:type="dxa"/>
            <w:shd w:val="clear" w:color="auto" w:fill="FFFFFF" w:themeFill="background1"/>
          </w:tcPr>
          <w:p w14:paraId="238E9C04" w14:textId="77777777" w:rsidR="00B94009" w:rsidRPr="00792E5F" w:rsidRDefault="00B94009" w:rsidP="007072CB">
            <w:pPr>
              <w:pStyle w:val="AP-Odstavec"/>
              <w:ind w:firstLine="0"/>
              <w:rPr>
                <w:sz w:val="20"/>
                <w:szCs w:val="20"/>
              </w:rPr>
            </w:pPr>
          </w:p>
        </w:tc>
        <w:tc>
          <w:tcPr>
            <w:tcW w:w="518" w:type="dxa"/>
            <w:shd w:val="clear" w:color="auto" w:fill="FFFFFF" w:themeFill="background1"/>
          </w:tcPr>
          <w:p w14:paraId="3103FC74" w14:textId="77777777" w:rsidR="00B94009" w:rsidRPr="00792E5F" w:rsidRDefault="00B94009" w:rsidP="007072CB">
            <w:pPr>
              <w:pStyle w:val="AP-Odstavec"/>
              <w:ind w:firstLine="0"/>
              <w:rPr>
                <w:sz w:val="20"/>
                <w:szCs w:val="20"/>
              </w:rPr>
            </w:pPr>
          </w:p>
        </w:tc>
        <w:tc>
          <w:tcPr>
            <w:tcW w:w="518" w:type="dxa"/>
            <w:shd w:val="clear" w:color="auto" w:fill="A6A6A6" w:themeFill="background1" w:themeFillShade="A6"/>
          </w:tcPr>
          <w:p w14:paraId="00F8C510" w14:textId="77777777" w:rsidR="00B94009" w:rsidRPr="00792E5F" w:rsidRDefault="00B94009" w:rsidP="007072CB">
            <w:pPr>
              <w:pStyle w:val="AP-Odstavec"/>
              <w:ind w:firstLine="0"/>
              <w:rPr>
                <w:sz w:val="20"/>
                <w:szCs w:val="20"/>
              </w:rPr>
            </w:pPr>
          </w:p>
        </w:tc>
        <w:tc>
          <w:tcPr>
            <w:tcW w:w="518" w:type="dxa"/>
            <w:shd w:val="clear" w:color="auto" w:fill="A6A6A6" w:themeFill="background1" w:themeFillShade="A6"/>
          </w:tcPr>
          <w:p w14:paraId="62AC9EE6" w14:textId="77777777" w:rsidR="00B94009" w:rsidRPr="00792E5F" w:rsidRDefault="00B94009" w:rsidP="007F7458">
            <w:pPr>
              <w:pStyle w:val="AP-Odstavec"/>
              <w:keepNext/>
              <w:ind w:firstLine="0"/>
              <w:rPr>
                <w:sz w:val="20"/>
                <w:szCs w:val="20"/>
              </w:rPr>
            </w:pPr>
          </w:p>
        </w:tc>
      </w:tr>
    </w:tbl>
    <w:p w14:paraId="56E0153F" w14:textId="7B833940" w:rsidR="00D534F7" w:rsidRDefault="007F7458" w:rsidP="007F7458">
      <w:pPr>
        <w:pStyle w:val="Titulek"/>
      </w:pPr>
      <w:r>
        <w:t xml:space="preserve">Zdroj: vlastní tvorba </w:t>
      </w:r>
    </w:p>
    <w:p w14:paraId="4F88AA95" w14:textId="5AA6FD88" w:rsidR="000468EE" w:rsidRDefault="00DD67B2" w:rsidP="00037FE9">
      <w:pPr>
        <w:pStyle w:val="AP-Odstaveczapedlem"/>
      </w:pPr>
      <w:r w:rsidRPr="003D23BA">
        <w:rPr>
          <w:b/>
          <w:bCs/>
        </w:rPr>
        <w:t>KA1</w:t>
      </w:r>
      <w:r w:rsidR="00712530" w:rsidRPr="003D23BA">
        <w:rPr>
          <w:b/>
          <w:bCs/>
        </w:rPr>
        <w:t>:</w:t>
      </w:r>
      <w:r w:rsidR="00712530">
        <w:t xml:space="preserve"> </w:t>
      </w:r>
      <w:r w:rsidR="00C26015">
        <w:t xml:space="preserve">Výběr sociální pracovnice z NZDM Triumf. </w:t>
      </w:r>
      <w:r w:rsidR="005A1A55">
        <w:t>T</w:t>
      </w:r>
      <w:r w:rsidR="00712530">
        <w:t xml:space="preserve">ato aktivita bude trvat </w:t>
      </w:r>
      <w:r w:rsidR="00CB5318">
        <w:t>29</w:t>
      </w:r>
      <w:r w:rsidR="00712530">
        <w:t xml:space="preserve"> pracovní</w:t>
      </w:r>
      <w:r w:rsidR="00CB5318">
        <w:t>ch</w:t>
      </w:r>
      <w:r w:rsidR="00712530">
        <w:t xml:space="preserve"> dn</w:t>
      </w:r>
      <w:r w:rsidR="00CB5318">
        <w:t>ů</w:t>
      </w:r>
      <w:r w:rsidR="005255ED">
        <w:t xml:space="preserve"> </w:t>
      </w:r>
      <w:r w:rsidR="00C26015">
        <w:t xml:space="preserve">v měsíci </w:t>
      </w:r>
      <w:r w:rsidR="00CB5318">
        <w:t xml:space="preserve">červenec a </w:t>
      </w:r>
      <w:r w:rsidR="00C26015">
        <w:t>srpen</w:t>
      </w:r>
      <w:r w:rsidR="008B07A6">
        <w:t>. P</w:t>
      </w:r>
      <w:r w:rsidR="005255ED">
        <w:t>roběh</w:t>
      </w:r>
      <w:r w:rsidR="002E5833">
        <w:t>nou</w:t>
      </w:r>
      <w:r w:rsidR="005255ED">
        <w:t xml:space="preserve"> schůzk</w:t>
      </w:r>
      <w:r w:rsidR="002E5833">
        <w:t>y</w:t>
      </w:r>
      <w:r w:rsidR="005255ED">
        <w:t xml:space="preserve"> sociálních pracovnic a vedoucí služby z</w:t>
      </w:r>
      <w:r w:rsidR="006470C4">
        <w:t> </w:t>
      </w:r>
      <w:r w:rsidR="005255ED">
        <w:t>NZDM</w:t>
      </w:r>
      <w:r w:rsidR="006470C4">
        <w:t>. Schůzk</w:t>
      </w:r>
      <w:r w:rsidR="002E5833">
        <w:t>y</w:t>
      </w:r>
      <w:r w:rsidR="006470C4">
        <w:t xml:space="preserve"> </w:t>
      </w:r>
      <w:r w:rsidR="009E7B8B">
        <w:t>proběhn</w:t>
      </w:r>
      <w:r w:rsidR="002E5833">
        <w:t>ou</w:t>
      </w:r>
      <w:r w:rsidR="009E7B8B">
        <w:t xml:space="preserve"> </w:t>
      </w:r>
      <w:r w:rsidR="009E6F3A">
        <w:t xml:space="preserve">z důvodů </w:t>
      </w:r>
      <w:r w:rsidR="001F63A1">
        <w:t>výběru sociální</w:t>
      </w:r>
      <w:r w:rsidR="006C6F6B">
        <w:t xml:space="preserve"> </w:t>
      </w:r>
      <w:r w:rsidR="001F63A1">
        <w:t>pracovn</w:t>
      </w:r>
      <w:r w:rsidR="006C6F6B">
        <w:t>ice, která bude klíčová pro průběh projektu a jeho akti</w:t>
      </w:r>
      <w:r w:rsidR="009C7CBD">
        <w:t>vit.</w:t>
      </w:r>
      <w:r w:rsidR="00537DA1">
        <w:t xml:space="preserve"> </w:t>
      </w:r>
      <w:r w:rsidR="009C7CBD">
        <w:t>Školení sociální pracovnice</w:t>
      </w:r>
      <w:r w:rsidR="002E5833">
        <w:t xml:space="preserve"> proběhne v</w:t>
      </w:r>
      <w:r w:rsidR="00590E01">
        <w:t xml:space="preserve"> </w:t>
      </w:r>
      <w:r w:rsidR="00E355E0">
        <w:t>měsíc</w:t>
      </w:r>
      <w:r w:rsidR="00590E01">
        <w:t>i</w:t>
      </w:r>
      <w:r w:rsidR="00E355E0">
        <w:t xml:space="preserve"> srpen </w:t>
      </w:r>
      <w:r w:rsidR="009F421A">
        <w:t>roku 2024</w:t>
      </w:r>
      <w:r w:rsidR="009619A6">
        <w:t>, kdy se</w:t>
      </w:r>
      <w:r w:rsidR="00E355E0">
        <w:t xml:space="preserve"> z</w:t>
      </w:r>
      <w:r w:rsidR="00F52B20">
        <w:t xml:space="preserve">účastní </w:t>
      </w:r>
      <w:r w:rsidR="00590E01">
        <w:t xml:space="preserve">2 </w:t>
      </w:r>
      <w:r w:rsidR="00F52B20">
        <w:t>kurzu</w:t>
      </w:r>
      <w:r w:rsidR="00687330">
        <w:t>. Kurz</w:t>
      </w:r>
      <w:r w:rsidR="000468EE" w:rsidRPr="000468EE">
        <w:t xml:space="preserve"> </w:t>
      </w:r>
      <w:r w:rsidR="00D304E8">
        <w:t>na téma</w:t>
      </w:r>
      <w:r w:rsidR="000468EE" w:rsidRPr="000468EE">
        <w:t xml:space="preserve"> prevenc</w:t>
      </w:r>
      <w:r w:rsidR="00D304E8">
        <w:t>e</w:t>
      </w:r>
      <w:r w:rsidR="000468EE" w:rsidRPr="000468EE">
        <w:t xml:space="preserve"> a časová dotace je 8 hodin. </w:t>
      </w:r>
      <w:r w:rsidR="0067785D" w:rsidRPr="0067785D">
        <w:t>Kurz efektivní komunikace bude trvat 6,5 hodin</w:t>
      </w:r>
      <w:r w:rsidR="000D3EC3">
        <w:t>.</w:t>
      </w:r>
    </w:p>
    <w:p w14:paraId="40746770" w14:textId="74A029BA" w:rsidR="00FC1083" w:rsidRDefault="00FC1083" w:rsidP="00037FE9">
      <w:pPr>
        <w:pStyle w:val="AP-Odstaveczapedlem"/>
      </w:pPr>
      <w:r w:rsidRPr="003930CF">
        <w:rPr>
          <w:b/>
          <w:bCs/>
        </w:rPr>
        <w:t>KA</w:t>
      </w:r>
      <w:r w:rsidR="00081CC1">
        <w:rPr>
          <w:b/>
          <w:bCs/>
        </w:rPr>
        <w:t>2</w:t>
      </w:r>
      <w:r w:rsidRPr="003930CF">
        <w:rPr>
          <w:b/>
          <w:bCs/>
        </w:rPr>
        <w:t>:</w:t>
      </w:r>
      <w:r>
        <w:t xml:space="preserve"> </w:t>
      </w:r>
      <w:r w:rsidR="00CB0E46">
        <w:t>Vytvoření informačních materiálů o NZDM Triumf</w:t>
      </w:r>
      <w:r w:rsidR="0038199B">
        <w:t xml:space="preserve">. Sociální pracovnice </w:t>
      </w:r>
      <w:proofErr w:type="gramStart"/>
      <w:r w:rsidR="0038199B">
        <w:t>vytvoří</w:t>
      </w:r>
      <w:proofErr w:type="gramEnd"/>
      <w:r w:rsidR="0038199B">
        <w:t xml:space="preserve"> 10 informačních materiálů, které poskytnout ucelený přehled o</w:t>
      </w:r>
      <w:r w:rsidR="00247A3F">
        <w:t xml:space="preserve"> poskytované službě žákům, </w:t>
      </w:r>
      <w:r w:rsidR="00247A3F">
        <w:lastRenderedPageBreak/>
        <w:t>pedagogů</w:t>
      </w:r>
      <w:r w:rsidR="000B5FEB">
        <w:t>m a</w:t>
      </w:r>
      <w:r w:rsidR="00247A3F">
        <w:t xml:space="preserve"> rodičům žáků</w:t>
      </w:r>
      <w:r w:rsidR="000B5FEB">
        <w:t xml:space="preserve">. Také </w:t>
      </w:r>
      <w:proofErr w:type="gramStart"/>
      <w:r w:rsidR="000B5FEB">
        <w:t>vytvoří</w:t>
      </w:r>
      <w:proofErr w:type="gramEnd"/>
      <w:r w:rsidR="000B5FEB">
        <w:t xml:space="preserve"> prezentace o NZDM pro žáky</w:t>
      </w:r>
      <w:r w:rsidR="00134D36">
        <w:t>, pedagogy</w:t>
      </w:r>
      <w:r w:rsidR="000B3FC2">
        <w:t xml:space="preserve">/třídní učitelé </w:t>
      </w:r>
      <w:r w:rsidR="00134D36">
        <w:t>školy a pro rodiče žáků.</w:t>
      </w:r>
      <w:r w:rsidR="00E0740E">
        <w:t xml:space="preserve"> Tato aktivita bude probíhat v měsíci srpen</w:t>
      </w:r>
      <w:r w:rsidR="00CC6E4A">
        <w:t xml:space="preserve"> roku 2024</w:t>
      </w:r>
      <w:r w:rsidR="00764F31">
        <w:t>.</w:t>
      </w:r>
    </w:p>
    <w:p w14:paraId="3ECF3621" w14:textId="3CA6C8DE" w:rsidR="003E239A" w:rsidRDefault="001253E9" w:rsidP="00037FE9">
      <w:pPr>
        <w:pStyle w:val="AP-Odstaveczapedlem"/>
      </w:pPr>
      <w:r w:rsidRPr="00DA0E17">
        <w:rPr>
          <w:b/>
          <w:bCs/>
        </w:rPr>
        <w:t>KA</w:t>
      </w:r>
      <w:r w:rsidR="00385858">
        <w:rPr>
          <w:b/>
          <w:bCs/>
        </w:rPr>
        <w:t>3</w:t>
      </w:r>
      <w:r w:rsidRPr="00DA0E17">
        <w:rPr>
          <w:b/>
          <w:bCs/>
        </w:rPr>
        <w:t>:</w:t>
      </w:r>
      <w:r>
        <w:t xml:space="preserve"> Navázání kontaktu se ZŠ, proběhne v podobě e-mailové komunikace a </w:t>
      </w:r>
      <w:r w:rsidR="00670DDC">
        <w:t>bude přibližně trvat od konci srpna až po začátek září</w:t>
      </w:r>
      <w:r w:rsidR="00764F31">
        <w:t xml:space="preserve"> roku 2024.</w:t>
      </w:r>
    </w:p>
    <w:p w14:paraId="48B0C075" w14:textId="53EA15A5" w:rsidR="003E239A" w:rsidRPr="003E239A" w:rsidRDefault="003E239A" w:rsidP="00037FE9">
      <w:pPr>
        <w:pStyle w:val="AP-Odstaveczapedlem"/>
        <w:rPr>
          <w:b/>
          <w:bCs/>
        </w:rPr>
      </w:pPr>
      <w:r w:rsidRPr="003E239A">
        <w:rPr>
          <w:b/>
          <w:bCs/>
        </w:rPr>
        <w:t xml:space="preserve">KA4: </w:t>
      </w:r>
      <w:r w:rsidRPr="003E239A">
        <w:t>Vytvoření spolupráce mezi NZDM a ZŠ</w:t>
      </w:r>
      <w:r w:rsidR="00613513">
        <w:t xml:space="preserve">, bude probíhat po navázání kontaktu. Přibližný termín je stanoven </w:t>
      </w:r>
      <w:r w:rsidR="008C7661">
        <w:t>od 09.09.2024 do 13.09.2024</w:t>
      </w:r>
      <w:r w:rsidR="00FC2E9C">
        <w:t>.</w:t>
      </w:r>
    </w:p>
    <w:p w14:paraId="2CDE1946" w14:textId="09145137" w:rsidR="00C20F13" w:rsidRDefault="00C20F13" w:rsidP="00037FE9">
      <w:pPr>
        <w:pStyle w:val="AP-Odstaveczapedlem"/>
      </w:pPr>
      <w:r w:rsidRPr="00ED6481">
        <w:rPr>
          <w:b/>
          <w:bCs/>
        </w:rPr>
        <w:t>KA</w:t>
      </w:r>
      <w:r w:rsidR="00FC2E9C">
        <w:rPr>
          <w:b/>
          <w:bCs/>
        </w:rPr>
        <w:t>5</w:t>
      </w:r>
      <w:r w:rsidRPr="00ED6481">
        <w:rPr>
          <w:b/>
          <w:bCs/>
        </w:rPr>
        <w:t>:</w:t>
      </w:r>
      <w:r>
        <w:t xml:space="preserve"> </w:t>
      </w:r>
      <w:r w:rsidR="00D97D74">
        <w:t xml:space="preserve">Tvorba pilotní </w:t>
      </w:r>
      <w:r w:rsidR="000533A7" w:rsidRPr="000533A7">
        <w:t>metodiky prevence ve spolupráci se sociální pracovnicí a školním metodikem prevence</w:t>
      </w:r>
      <w:r w:rsidR="009F421A">
        <w:t xml:space="preserve"> bude probíhat od </w:t>
      </w:r>
      <w:r w:rsidR="00A035FD">
        <w:t>16</w:t>
      </w:r>
      <w:r w:rsidR="00ED6481">
        <w:t>.</w:t>
      </w:r>
      <w:r w:rsidR="00D33D40">
        <w:t>9.</w:t>
      </w:r>
      <w:r w:rsidR="00A035FD">
        <w:t xml:space="preserve"> 2024</w:t>
      </w:r>
      <w:r w:rsidR="009F421A">
        <w:t xml:space="preserve"> </w:t>
      </w:r>
      <w:r w:rsidR="00D33D40">
        <w:t>do</w:t>
      </w:r>
      <w:r w:rsidR="00FC2E9C">
        <w:t xml:space="preserve"> 30.04</w:t>
      </w:r>
      <w:r w:rsidR="006C669C">
        <w:t>.</w:t>
      </w:r>
    </w:p>
    <w:p w14:paraId="72EDFAA7" w14:textId="298746D2" w:rsidR="00226816" w:rsidRDefault="00ED6481" w:rsidP="00037FE9">
      <w:pPr>
        <w:pStyle w:val="AP-Odstaveczapedlem"/>
      </w:pPr>
      <w:r w:rsidRPr="00F12263">
        <w:rPr>
          <w:b/>
          <w:bCs/>
        </w:rPr>
        <w:t>KA</w:t>
      </w:r>
      <w:r w:rsidR="00B704A4">
        <w:rPr>
          <w:b/>
          <w:bCs/>
        </w:rPr>
        <w:t>6</w:t>
      </w:r>
      <w:r w:rsidRPr="00F12263">
        <w:rPr>
          <w:b/>
          <w:bCs/>
        </w:rPr>
        <w:t>:</w:t>
      </w:r>
      <w:r>
        <w:t xml:space="preserve"> </w:t>
      </w:r>
      <w:r w:rsidR="00D23D79">
        <w:t xml:space="preserve">Distribuce </w:t>
      </w:r>
      <w:r w:rsidR="00D31B45">
        <w:t xml:space="preserve">dotazníků pro žáky a sběr vyplněných dotazníků proběhne během </w:t>
      </w:r>
      <w:r w:rsidR="00326802">
        <w:t>v týdnu od 23.09.2024 do 27.09.2024.</w:t>
      </w:r>
    </w:p>
    <w:p w14:paraId="4D85F6B1" w14:textId="4027BB96" w:rsidR="00ED6481" w:rsidRDefault="00226816" w:rsidP="00037FE9">
      <w:pPr>
        <w:pStyle w:val="AP-Odstaveczapedlem"/>
      </w:pPr>
      <w:r w:rsidRPr="00D23D79">
        <w:rPr>
          <w:b/>
          <w:bCs/>
        </w:rPr>
        <w:t>KA</w:t>
      </w:r>
      <w:r w:rsidR="00326802">
        <w:rPr>
          <w:b/>
          <w:bCs/>
        </w:rPr>
        <w:t>7</w:t>
      </w:r>
      <w:r w:rsidRPr="00D23D79">
        <w:rPr>
          <w:b/>
          <w:bCs/>
        </w:rPr>
        <w:t>:</w:t>
      </w:r>
      <w:r>
        <w:t xml:space="preserve"> </w:t>
      </w:r>
      <w:r w:rsidR="00ED6481" w:rsidRPr="00ED6481">
        <w:t>Osvěta a propagace sociální služby (NZDM) ve škole</w:t>
      </w:r>
      <w:r w:rsidR="008C68DC">
        <w:t xml:space="preserve"> bude probíhat od konce září</w:t>
      </w:r>
      <w:r w:rsidR="00084CC9">
        <w:t xml:space="preserve">. </w:t>
      </w:r>
      <w:r w:rsidR="00266FC7">
        <w:t>Přibližné datum pro představení NZDM pedagogům a třídním učitelům a škol</w:t>
      </w:r>
      <w:r w:rsidR="00E81103">
        <w:t>nímu poradenskému pracovišti je stanoven k 30.09.</w:t>
      </w:r>
      <w:r w:rsidR="00A80F1C">
        <w:t>2024.</w:t>
      </w:r>
      <w:r w:rsidR="00266FC7">
        <w:t xml:space="preserve"> </w:t>
      </w:r>
      <w:r w:rsidR="008C68DC">
        <w:t xml:space="preserve">V týdnu </w:t>
      </w:r>
      <w:r w:rsidR="0051700F">
        <w:t xml:space="preserve">od </w:t>
      </w:r>
      <w:r w:rsidR="00A80F1C">
        <w:t>07.10</w:t>
      </w:r>
      <w:r w:rsidR="0051700F">
        <w:t>-</w:t>
      </w:r>
      <w:r w:rsidR="00A80F1C">
        <w:t>11</w:t>
      </w:r>
      <w:r w:rsidR="00065B19">
        <w:t>.</w:t>
      </w:r>
      <w:r w:rsidR="00A80F1C">
        <w:t>10</w:t>
      </w:r>
      <w:r w:rsidR="00065B19">
        <w:t>.2024</w:t>
      </w:r>
      <w:r w:rsidR="00D21374">
        <w:t xml:space="preserve"> bude probíhat představení NZDM žákům v hodinách občanské výchovy</w:t>
      </w:r>
      <w:r w:rsidR="007E0E82">
        <w:t>. Během</w:t>
      </w:r>
      <w:r w:rsidR="005829BA">
        <w:t xml:space="preserve"> osvěty sociální pracovnice </w:t>
      </w:r>
      <w:proofErr w:type="gramStart"/>
      <w:r w:rsidR="00AA5D49">
        <w:t>vytvoří</w:t>
      </w:r>
      <w:proofErr w:type="gramEnd"/>
      <w:r w:rsidR="00AA5D49">
        <w:t xml:space="preserve"> informační nástěnku o NZDM v prostorách školy.</w:t>
      </w:r>
      <w:r w:rsidR="00065B19">
        <w:t xml:space="preserve"> Následně sociální pracovnice představí i službu rodičům žáků</w:t>
      </w:r>
      <w:r w:rsidR="00691BD4">
        <w:t xml:space="preserve"> z 2.stupně na třídnických hodinách, které budou probíhat </w:t>
      </w:r>
      <w:r w:rsidR="00AC0DA4">
        <w:t>na konci listopadu.</w:t>
      </w:r>
    </w:p>
    <w:p w14:paraId="62C542BD" w14:textId="2BE9305E" w:rsidR="00D04845" w:rsidRDefault="00346EC7" w:rsidP="00037FE9">
      <w:pPr>
        <w:pStyle w:val="AP-Odstaveczapedlem"/>
      </w:pPr>
      <w:r w:rsidRPr="00315198">
        <w:rPr>
          <w:b/>
          <w:bCs/>
        </w:rPr>
        <w:t>KA</w:t>
      </w:r>
      <w:r w:rsidR="0059442B">
        <w:rPr>
          <w:b/>
          <w:bCs/>
        </w:rPr>
        <w:t>8</w:t>
      </w:r>
      <w:r w:rsidRPr="00315198">
        <w:rPr>
          <w:b/>
          <w:bCs/>
        </w:rPr>
        <w:t>:</w:t>
      </w:r>
      <w:r>
        <w:t xml:space="preserve"> </w:t>
      </w:r>
      <w:r w:rsidR="009E4805">
        <w:t xml:space="preserve">Realizace </w:t>
      </w:r>
      <w:r w:rsidR="00A054E4">
        <w:t>exkurze do NZDM</w:t>
      </w:r>
      <w:r w:rsidR="00FD3E91">
        <w:t xml:space="preserve"> proběhne </w:t>
      </w:r>
      <w:r w:rsidR="00315198">
        <w:t>2x,</w:t>
      </w:r>
      <w:r w:rsidR="00B4313F">
        <w:t xml:space="preserve"> a to v měsíci </w:t>
      </w:r>
      <w:r w:rsidR="0059442B">
        <w:t>leden</w:t>
      </w:r>
      <w:r w:rsidR="00B4313F">
        <w:t xml:space="preserve"> a </w:t>
      </w:r>
      <w:r w:rsidR="0059442B">
        <w:t>květen</w:t>
      </w:r>
      <w:r w:rsidR="00B4313F">
        <w:t xml:space="preserve"> v rámci občanské výchovy</w:t>
      </w:r>
      <w:r w:rsidR="00315198">
        <w:t xml:space="preserve"> pro žáky 2.stupně ZŠ.</w:t>
      </w:r>
      <w:r w:rsidR="00CC7CB3">
        <w:t xml:space="preserve"> </w:t>
      </w:r>
      <w:r w:rsidR="00BE5E83">
        <w:t xml:space="preserve">První exkurze proběhne </w:t>
      </w:r>
      <w:r w:rsidR="0009399A">
        <w:t>od 06.01.2025</w:t>
      </w:r>
      <w:r w:rsidR="00F121FC">
        <w:t xml:space="preserve"> do </w:t>
      </w:r>
      <w:r w:rsidR="00301BBD">
        <w:t xml:space="preserve">15.01.2025 pro 8 tříd, každá třída </w:t>
      </w:r>
      <w:r w:rsidR="009F3F76">
        <w:t>se exkurze zúčastní v odlišný den</w:t>
      </w:r>
      <w:r w:rsidR="00550AFF">
        <w:t xml:space="preserve">. Druhá exkurze proběhne </w:t>
      </w:r>
      <w:r w:rsidR="00F121FC">
        <w:t xml:space="preserve">od 06.05.2025 do 16.05.2025. Termíny </w:t>
      </w:r>
      <w:r w:rsidR="00DD27E0">
        <w:t xml:space="preserve">jsou předběžné a je tedy možné, že během plánování </w:t>
      </w:r>
      <w:r w:rsidR="005C0541">
        <w:t xml:space="preserve">a schůzek se školním metodikem </w:t>
      </w:r>
      <w:r w:rsidR="002708FD">
        <w:t xml:space="preserve">prevence a třídními učitele </w:t>
      </w:r>
      <w:r w:rsidR="00DD27E0">
        <w:t xml:space="preserve">dojde ke změně. </w:t>
      </w:r>
      <w:r w:rsidR="00CC7CB3">
        <w:t xml:space="preserve">Sociální pracovnice </w:t>
      </w:r>
      <w:r w:rsidR="00917424">
        <w:t xml:space="preserve">během prosince </w:t>
      </w:r>
      <w:proofErr w:type="gramStart"/>
      <w:r w:rsidR="00917424">
        <w:t>vytvoří</w:t>
      </w:r>
      <w:proofErr w:type="gramEnd"/>
      <w:r w:rsidR="00917424">
        <w:t xml:space="preserve"> harmonogram</w:t>
      </w:r>
      <w:r w:rsidR="000724B1">
        <w:t>, pozvánky</w:t>
      </w:r>
      <w:r w:rsidR="00917424">
        <w:t xml:space="preserve"> a</w:t>
      </w:r>
      <w:r w:rsidR="00A63790">
        <w:t xml:space="preserve"> </w:t>
      </w:r>
      <w:r w:rsidR="00A34EEC">
        <w:t xml:space="preserve">celkový </w:t>
      </w:r>
      <w:r w:rsidR="00A63790">
        <w:t xml:space="preserve">plán první exkurze, který následně předá třídním učitelům. Během </w:t>
      </w:r>
      <w:r w:rsidR="00E96141">
        <w:t xml:space="preserve">dubna </w:t>
      </w:r>
      <w:proofErr w:type="gramStart"/>
      <w:r w:rsidR="00E96141">
        <w:t>vytvoří</w:t>
      </w:r>
      <w:proofErr w:type="gramEnd"/>
      <w:r w:rsidR="00E96141">
        <w:t xml:space="preserve"> </w:t>
      </w:r>
      <w:r w:rsidR="000724B1">
        <w:t xml:space="preserve">další </w:t>
      </w:r>
      <w:r w:rsidR="00E96141">
        <w:t>harmonogram</w:t>
      </w:r>
      <w:r w:rsidR="000724B1">
        <w:t xml:space="preserve">, </w:t>
      </w:r>
      <w:r w:rsidR="009D548B">
        <w:t>pozvánky a</w:t>
      </w:r>
      <w:r w:rsidR="00E96141">
        <w:t xml:space="preserve"> </w:t>
      </w:r>
      <w:r w:rsidR="00A34EEC">
        <w:t xml:space="preserve">celkový </w:t>
      </w:r>
      <w:r w:rsidR="00E96141">
        <w:t xml:space="preserve">plán </w:t>
      </w:r>
      <w:r w:rsidR="00E77DD6">
        <w:t>druhé</w:t>
      </w:r>
      <w:r w:rsidR="000724B1">
        <w:t xml:space="preserve"> exkurze, které předá třídním učitelům.</w:t>
      </w:r>
      <w:r w:rsidR="00A34EEC">
        <w:t xml:space="preserve"> </w:t>
      </w:r>
    </w:p>
    <w:p w14:paraId="5AEC3A17" w14:textId="4F31E959" w:rsidR="003A1D3E" w:rsidRDefault="00D04845" w:rsidP="00037FE9">
      <w:pPr>
        <w:pStyle w:val="AP-Odstaveczapedlem"/>
      </w:pPr>
      <w:r w:rsidRPr="00F66A6A">
        <w:rPr>
          <w:b/>
          <w:bCs/>
        </w:rPr>
        <w:t>KA</w:t>
      </w:r>
      <w:r w:rsidR="002956C8">
        <w:rPr>
          <w:b/>
          <w:bCs/>
        </w:rPr>
        <w:t>9</w:t>
      </w:r>
      <w:r w:rsidRPr="00F66A6A">
        <w:rPr>
          <w:b/>
          <w:bCs/>
        </w:rPr>
        <w:t>:</w:t>
      </w:r>
      <w:r>
        <w:t xml:space="preserve"> Průběžné schůzky mezi sociální pracovnicí a ZŠ. Jedná se o schůzky se školním metodikem prevence, třídními učiteli žáků a vedením školy. </w:t>
      </w:r>
      <w:r w:rsidR="0059648E">
        <w:t>Tato aktivita bude probíhat od 16.09.2024 do 30.04.2025</w:t>
      </w:r>
      <w:r w:rsidR="001B16DD">
        <w:t>. S</w:t>
      </w:r>
      <w:r w:rsidR="0059648E">
        <w:t xml:space="preserve">ociální pracovnice </w:t>
      </w:r>
      <w:r w:rsidR="001B16DD">
        <w:t xml:space="preserve">se </w:t>
      </w:r>
      <w:r w:rsidR="0059648E">
        <w:t xml:space="preserve">setká s třídními učiteli </w:t>
      </w:r>
      <w:r w:rsidR="006E46E1">
        <w:t>6</w:t>
      </w:r>
      <w:r w:rsidR="00B51FB6">
        <w:t>x,</w:t>
      </w:r>
      <w:r w:rsidR="001B16DD">
        <w:t xml:space="preserve"> a to z důvodu předání dotazníků, </w:t>
      </w:r>
      <w:r w:rsidR="008B10B9">
        <w:t xml:space="preserve">před </w:t>
      </w:r>
      <w:r w:rsidR="00120B90">
        <w:t>prezentací</w:t>
      </w:r>
      <w:r w:rsidR="008B10B9">
        <w:t xml:space="preserve"> o NDZM</w:t>
      </w:r>
      <w:r w:rsidR="00120B90">
        <w:t xml:space="preserve"> pro žáky, </w:t>
      </w:r>
      <w:r w:rsidR="008B10B9">
        <w:t xml:space="preserve">před </w:t>
      </w:r>
      <w:r w:rsidR="00341CA2">
        <w:t>prezentací</w:t>
      </w:r>
      <w:r w:rsidR="00D11FB6">
        <w:t xml:space="preserve"> o NZDM pro rodiče, před </w:t>
      </w:r>
      <w:r w:rsidR="008B10B9">
        <w:t>první exkurzí, před druhou exkurzí a</w:t>
      </w:r>
      <w:r w:rsidR="00D11FB6">
        <w:t xml:space="preserve"> po skončení exkurzí</w:t>
      </w:r>
      <w:r w:rsidR="00073047">
        <w:t>.</w:t>
      </w:r>
      <w:r w:rsidR="00464CCE">
        <w:t xml:space="preserve"> </w:t>
      </w:r>
      <w:r w:rsidR="00073047">
        <w:t>S</w:t>
      </w:r>
      <w:r w:rsidR="00464CCE">
        <w:t xml:space="preserve">e školním metodikem </w:t>
      </w:r>
      <w:r w:rsidR="00B21D1F">
        <w:t xml:space="preserve">se </w:t>
      </w:r>
      <w:r w:rsidR="00B21D1F">
        <w:lastRenderedPageBreak/>
        <w:t>sociální pracovnice bude scházet</w:t>
      </w:r>
      <w:r w:rsidR="00464CCE">
        <w:t>1x za týden</w:t>
      </w:r>
      <w:r w:rsidR="0064469E">
        <w:t xml:space="preserve">, </w:t>
      </w:r>
      <w:r w:rsidR="00221B99">
        <w:t xml:space="preserve">schůzky </w:t>
      </w:r>
      <w:r w:rsidR="0064469E">
        <w:t xml:space="preserve">budou probíhat v rámci tvorby metodiky prevence </w:t>
      </w:r>
      <w:r w:rsidR="00464CCE">
        <w:t>a s vedením školy</w:t>
      </w:r>
      <w:r w:rsidR="001F1916">
        <w:t xml:space="preserve"> se</w:t>
      </w:r>
      <w:r w:rsidR="009B3097">
        <w:t xml:space="preserve"> sociální pracovnice</w:t>
      </w:r>
      <w:r w:rsidR="001F1916">
        <w:t xml:space="preserve"> setká </w:t>
      </w:r>
      <w:r w:rsidR="009D548B">
        <w:t>3x,</w:t>
      </w:r>
      <w:r w:rsidR="001A4AD7">
        <w:t xml:space="preserve"> a to před </w:t>
      </w:r>
      <w:r w:rsidR="00F15CD4">
        <w:t xml:space="preserve">první </w:t>
      </w:r>
      <w:r w:rsidR="002B11BC">
        <w:t>exku</w:t>
      </w:r>
      <w:r w:rsidR="00B0778B">
        <w:t>rzí pro žáky, po</w:t>
      </w:r>
      <w:r w:rsidR="00F15CD4">
        <w:t xml:space="preserve"> druhé exkurzi a také </w:t>
      </w:r>
      <w:r w:rsidR="00B35830">
        <w:t>po představení prezentace rodičům žáků.</w:t>
      </w:r>
    </w:p>
    <w:p w14:paraId="290379B2" w14:textId="6C8E47F7" w:rsidR="003930CF" w:rsidRPr="002956C8" w:rsidRDefault="002956C8" w:rsidP="00037FE9">
      <w:pPr>
        <w:pStyle w:val="AP-Odstaveczapedlem"/>
        <w:rPr>
          <w:b/>
          <w:bCs/>
        </w:rPr>
      </w:pPr>
      <w:r w:rsidRPr="002956C8">
        <w:rPr>
          <w:b/>
          <w:bCs/>
        </w:rPr>
        <w:t>KA10</w:t>
      </w:r>
      <w:r>
        <w:rPr>
          <w:b/>
          <w:bCs/>
        </w:rPr>
        <w:t xml:space="preserve">: </w:t>
      </w:r>
      <w:r w:rsidR="00974E77">
        <w:t>E</w:t>
      </w:r>
      <w:r w:rsidR="00623EF6">
        <w:t xml:space="preserve">valuace projektu bude probíhat </w:t>
      </w:r>
      <w:r w:rsidR="00D430FE">
        <w:t>od</w:t>
      </w:r>
      <w:r w:rsidR="003F2D8A">
        <w:t xml:space="preserve"> 19.05</w:t>
      </w:r>
      <w:r w:rsidR="00D430FE">
        <w:t>.2025 do 2</w:t>
      </w:r>
      <w:r w:rsidR="003F2D8A">
        <w:t>7</w:t>
      </w:r>
      <w:r w:rsidR="00D430FE">
        <w:t>.06.2025.</w:t>
      </w:r>
      <w:r w:rsidR="00B862E5">
        <w:t xml:space="preserve"> </w:t>
      </w:r>
      <w:r w:rsidR="00623EF6">
        <w:t xml:space="preserve">Sociální pracovnice </w:t>
      </w:r>
      <w:proofErr w:type="gramStart"/>
      <w:r w:rsidR="00623EF6">
        <w:t>vytvoří</w:t>
      </w:r>
      <w:proofErr w:type="gramEnd"/>
      <w:r w:rsidR="00623EF6">
        <w:t xml:space="preserve"> dotazníky pro žáky a zaměstnance školy a poté je bud</w:t>
      </w:r>
      <w:r w:rsidR="00F02805">
        <w:t>e</w:t>
      </w:r>
      <w:r w:rsidR="00623EF6">
        <w:t xml:space="preserve"> distribuovat. Následně proběhne evaluační setkání pro získání podrobnějších informací. </w:t>
      </w:r>
      <w:r w:rsidR="0037310B">
        <w:t>Poté</w:t>
      </w:r>
      <w:r w:rsidR="00623EF6">
        <w:t xml:space="preserve"> sociální pracovnice zpracuj</w:t>
      </w:r>
      <w:r w:rsidR="0037310B">
        <w:t xml:space="preserve">e </w:t>
      </w:r>
      <w:r w:rsidR="00623EF6">
        <w:t>analýzu výsledků z dotazníku, informac</w:t>
      </w:r>
      <w:r w:rsidR="000B045A">
        <w:t xml:space="preserve">e z </w:t>
      </w:r>
      <w:r w:rsidR="00623EF6">
        <w:t>evaluačního setkání</w:t>
      </w:r>
      <w:r w:rsidR="0020669D">
        <w:t xml:space="preserve"> a </w:t>
      </w:r>
      <w:r w:rsidR="00623EF6">
        <w:t>ze záznamů o účastí žáků na exkurzi</w:t>
      </w:r>
      <w:r w:rsidR="00C735A6">
        <w:t xml:space="preserve">. </w:t>
      </w:r>
      <w:r w:rsidR="00623EF6">
        <w:t xml:space="preserve">Díky zpracovaným výsledkům sociální pracovnice </w:t>
      </w:r>
      <w:proofErr w:type="gramStart"/>
      <w:r w:rsidR="00623EF6">
        <w:t>vytvoří</w:t>
      </w:r>
      <w:proofErr w:type="gramEnd"/>
      <w:r w:rsidR="00623EF6">
        <w:t xml:space="preserve"> evaluační zprávu o úspěšnosti projektu.</w:t>
      </w:r>
    </w:p>
    <w:p w14:paraId="70353EAE" w14:textId="77777777" w:rsidR="00687330" w:rsidRPr="00687330" w:rsidRDefault="00687330" w:rsidP="00687330">
      <w:pPr>
        <w:pStyle w:val="AP-Odstavec"/>
      </w:pPr>
    </w:p>
    <w:p w14:paraId="0A48CEA3" w14:textId="77777777" w:rsidR="00DD67B2" w:rsidRPr="00DD67B2" w:rsidRDefault="00DD67B2" w:rsidP="00DD67B2">
      <w:pPr>
        <w:sectPr w:rsidR="00DD67B2" w:rsidRPr="00DD67B2" w:rsidSect="007D7EB8">
          <w:type w:val="oddPage"/>
          <w:pgSz w:w="11906" w:h="16838" w:code="9"/>
          <w:pgMar w:top="1417" w:right="1417" w:bottom="1417" w:left="1417" w:header="708" w:footer="708" w:gutter="0"/>
          <w:cols w:space="708"/>
          <w:docGrid w:linePitch="360"/>
        </w:sectPr>
      </w:pPr>
    </w:p>
    <w:p w14:paraId="00244D4B" w14:textId="2175DEF7" w:rsidR="00710E99" w:rsidRDefault="00710E99" w:rsidP="00E9382C">
      <w:pPr>
        <w:pStyle w:val="Nadpis1"/>
      </w:pPr>
      <w:bookmarkStart w:id="51" w:name="_Toc164970537"/>
      <w:r>
        <w:lastRenderedPageBreak/>
        <w:t>Rozpočet projektu</w:t>
      </w:r>
      <w:bookmarkEnd w:id="51"/>
    </w:p>
    <w:p w14:paraId="3E22AE41" w14:textId="26C776F8" w:rsidR="00810241" w:rsidRDefault="003F650B" w:rsidP="00037FE9">
      <w:pPr>
        <w:pStyle w:val="AP-Odstaveczapedlem"/>
      </w:pPr>
      <w:r>
        <w:t>Rozpočet</w:t>
      </w:r>
      <w:r w:rsidR="00A81840">
        <w:t xml:space="preserve"> projektu</w:t>
      </w:r>
      <w:r>
        <w:t xml:space="preserve"> </w:t>
      </w:r>
      <w:r w:rsidR="00FF1D35">
        <w:t>je znázorněn</w:t>
      </w:r>
      <w:r w:rsidR="007062BA">
        <w:t xml:space="preserve"> v</w:t>
      </w:r>
      <w:r w:rsidR="0038721B">
        <w:t xml:space="preserve"> </w:t>
      </w:r>
      <w:r w:rsidR="007062BA">
        <w:t>následující</w:t>
      </w:r>
      <w:r w:rsidR="00FF1D35">
        <w:t xml:space="preserve"> tabul</w:t>
      </w:r>
      <w:r w:rsidR="007062BA">
        <w:t>ce</w:t>
      </w:r>
      <w:r w:rsidR="00B82BE7">
        <w:t>, kter</w:t>
      </w:r>
      <w:r w:rsidR="00FF1D35">
        <w:t xml:space="preserve">á </w:t>
      </w:r>
      <w:r w:rsidR="00810241">
        <w:t>definuje plánované náklady</w:t>
      </w:r>
      <w:r w:rsidR="00F62A62">
        <w:t xml:space="preserve"> a zdroje</w:t>
      </w:r>
      <w:r w:rsidR="00396865">
        <w:t xml:space="preserve"> projektu.</w:t>
      </w:r>
      <w:r w:rsidR="00F62A62">
        <w:t xml:space="preserve"> </w:t>
      </w:r>
      <w:r w:rsidR="00A92A3A">
        <w:t xml:space="preserve">Rozpočet </w:t>
      </w:r>
      <w:r w:rsidR="007E2FDD">
        <w:t xml:space="preserve">se skládá z personálních </w:t>
      </w:r>
      <w:r w:rsidR="00DE194A">
        <w:t>výdajů,</w:t>
      </w:r>
      <w:r w:rsidR="003C631C">
        <w:t xml:space="preserve"> do kterých spad</w:t>
      </w:r>
      <w:r w:rsidR="00E01850">
        <w:t xml:space="preserve">á </w:t>
      </w:r>
      <w:r w:rsidR="0040062A">
        <w:t>mzda sociální pracovnice</w:t>
      </w:r>
      <w:r w:rsidR="000B26DF">
        <w:t xml:space="preserve"> a do </w:t>
      </w:r>
      <w:r w:rsidR="00E903C6">
        <w:t>personálních výdajů je</w:t>
      </w:r>
      <w:r w:rsidR="000B26DF">
        <w:t xml:space="preserve"> také</w:t>
      </w:r>
      <w:r w:rsidR="00E903C6">
        <w:t xml:space="preserve"> započítán i</w:t>
      </w:r>
      <w:r w:rsidR="0040062A">
        <w:t xml:space="preserve"> </w:t>
      </w:r>
      <w:r w:rsidR="006938DA">
        <w:t xml:space="preserve">finanční </w:t>
      </w:r>
      <w:r w:rsidR="00333AD8">
        <w:t>výdaj</w:t>
      </w:r>
      <w:r w:rsidR="00DE194A">
        <w:t xml:space="preserve"> </w:t>
      </w:r>
      <w:r w:rsidR="009034FA">
        <w:t xml:space="preserve">neboli specializační </w:t>
      </w:r>
      <w:r w:rsidR="00B112BD">
        <w:t xml:space="preserve">příplatek pedagogického pracovníka tedy </w:t>
      </w:r>
      <w:r w:rsidR="00DE194A">
        <w:t>školního metodika prevence.</w:t>
      </w:r>
      <w:r w:rsidR="000B26DF">
        <w:t xml:space="preserve"> M</w:t>
      </w:r>
      <w:r w:rsidR="000B26DF">
        <w:t xml:space="preserve">zda </w:t>
      </w:r>
      <w:r w:rsidR="000B26DF">
        <w:t xml:space="preserve">sociální pracovnice </w:t>
      </w:r>
      <w:r w:rsidR="000B26DF">
        <w:t>byla definována na základě nabízených pracovních pozic NZDM v rámci Charity ČR</w:t>
      </w:r>
      <w:r w:rsidR="00CA1974">
        <w:t xml:space="preserve"> a </w:t>
      </w:r>
      <w:r w:rsidR="000B26DF">
        <w:t>průměrná část</w:t>
      </w:r>
      <w:r w:rsidR="00CA1974">
        <w:t>ka mzdy za 0,5 je 14 000 Kč.</w:t>
      </w:r>
      <w:r w:rsidR="005F0625">
        <w:t xml:space="preserve"> Specializační příplatek byl definován na základě </w:t>
      </w:r>
      <w:r w:rsidR="00E20608">
        <w:t>Zákon</w:t>
      </w:r>
      <w:r w:rsidR="00E20608">
        <w:t>a</w:t>
      </w:r>
      <w:r w:rsidR="00E20608">
        <w:t xml:space="preserve"> č. 262/2006 </w:t>
      </w:r>
      <w:r w:rsidR="00A478F6">
        <w:t>Sb., zákoník</w:t>
      </w:r>
      <w:r w:rsidR="00E20608">
        <w:t xml:space="preserve"> práce</w:t>
      </w:r>
      <w:r w:rsidR="004F727A">
        <w:t xml:space="preserve">, který uvádí </w:t>
      </w:r>
      <w:r w:rsidR="0017249F">
        <w:t xml:space="preserve">2 000 Kč za měsíc jako </w:t>
      </w:r>
      <w:r w:rsidR="000049AA">
        <w:t>maximální výš</w:t>
      </w:r>
      <w:r w:rsidR="0017249F">
        <w:t xml:space="preserve">e specializačního </w:t>
      </w:r>
      <w:r w:rsidR="000049AA">
        <w:t>příplatku</w:t>
      </w:r>
      <w:r w:rsidR="0017249F">
        <w:t>.</w:t>
      </w:r>
      <w:r w:rsidR="00DE194A">
        <w:t xml:space="preserve"> </w:t>
      </w:r>
      <w:r w:rsidR="0066111B">
        <w:t xml:space="preserve">Dále </w:t>
      </w:r>
      <w:r w:rsidR="00C4371E">
        <w:t>se r</w:t>
      </w:r>
      <w:r w:rsidR="002A369B">
        <w:t xml:space="preserve">ozpočet </w:t>
      </w:r>
      <w:r w:rsidR="005914ED">
        <w:t>skládá</w:t>
      </w:r>
      <w:r w:rsidR="002A369B">
        <w:t xml:space="preserve"> z nákladů jako je nákup služeb, kde j</w:t>
      </w:r>
      <w:r w:rsidR="005914ED">
        <w:t>sou</w:t>
      </w:r>
      <w:r w:rsidR="002A369B">
        <w:t xml:space="preserve"> zařazen</w:t>
      </w:r>
      <w:r w:rsidR="005914ED">
        <w:t>y</w:t>
      </w:r>
      <w:r w:rsidR="002A369B">
        <w:t xml:space="preserve"> </w:t>
      </w:r>
      <w:r w:rsidR="00893C43">
        <w:t xml:space="preserve">ceny za </w:t>
      </w:r>
      <w:r w:rsidR="002A369B">
        <w:t>kurz</w:t>
      </w:r>
      <w:r w:rsidR="005914ED">
        <w:t>y</w:t>
      </w:r>
      <w:r w:rsidR="002A369B">
        <w:t xml:space="preserve"> pro sociální pracovnici</w:t>
      </w:r>
      <w:r w:rsidR="00AA429B">
        <w:t xml:space="preserve">, cestovní náklady na kurzy, prostory pro </w:t>
      </w:r>
      <w:r w:rsidR="004C74ED">
        <w:t>sociální pracovnici na tvorbě klíčových aktivit</w:t>
      </w:r>
      <w:r w:rsidR="004D4F3D">
        <w:t xml:space="preserve"> a</w:t>
      </w:r>
      <w:r w:rsidR="004C74ED">
        <w:t xml:space="preserve"> prostory pro</w:t>
      </w:r>
      <w:r w:rsidR="004D4F3D">
        <w:t xml:space="preserve"> realizaci klíčových aktivit. </w:t>
      </w:r>
      <w:r w:rsidR="00D73BD2">
        <w:t>V rozpočtu projektu jsou znázorněny i spotřební výdaje</w:t>
      </w:r>
      <w:r w:rsidR="00B36D95">
        <w:t xml:space="preserve">, </w:t>
      </w:r>
      <w:r w:rsidR="00D73BD2">
        <w:t>jako tisk informačních materiálů</w:t>
      </w:r>
      <w:r w:rsidR="00D3499F">
        <w:t>, dotazníků, pozvánek pro třídní učitele a žáky</w:t>
      </w:r>
      <w:r w:rsidR="00FC7BF1">
        <w:t xml:space="preserve">, </w:t>
      </w:r>
      <w:r w:rsidR="00651A33">
        <w:t xml:space="preserve">ale také </w:t>
      </w:r>
      <w:r w:rsidR="00833F7D">
        <w:t xml:space="preserve">materiály potřebné </w:t>
      </w:r>
      <w:r w:rsidR="009B62CC">
        <w:t>v rámci exkurz</w:t>
      </w:r>
      <w:r w:rsidR="00833F7D">
        <w:t>í</w:t>
      </w:r>
      <w:r w:rsidR="009B62CC">
        <w:t xml:space="preserve"> v</w:t>
      </w:r>
      <w:r w:rsidR="00B252AE">
        <w:t> </w:t>
      </w:r>
      <w:r w:rsidR="009B62CC">
        <w:t>NZDM</w:t>
      </w:r>
      <w:r w:rsidR="00B252AE">
        <w:t xml:space="preserve"> a nástěnka, která </w:t>
      </w:r>
      <w:r w:rsidR="007110AB">
        <w:t xml:space="preserve">by měla informační </w:t>
      </w:r>
      <w:r w:rsidR="008B2AE3">
        <w:t xml:space="preserve">podtext </w:t>
      </w:r>
      <w:r w:rsidR="007C7FF9">
        <w:t xml:space="preserve">o NZDM Triumf </w:t>
      </w:r>
      <w:r w:rsidR="008B2AE3">
        <w:t>v prostorách školy pro žáky.</w:t>
      </w:r>
    </w:p>
    <w:p w14:paraId="3316A0D8" w14:textId="77777777" w:rsidR="00750354" w:rsidRPr="00750354" w:rsidRDefault="00750354" w:rsidP="00750354">
      <w:pPr>
        <w:pStyle w:val="AP-Odstavec"/>
      </w:pPr>
    </w:p>
    <w:p w14:paraId="6B6437BC" w14:textId="1B3DE1E6" w:rsidR="006E122C" w:rsidRDefault="006E122C" w:rsidP="006E122C">
      <w:pPr>
        <w:pStyle w:val="Titulek"/>
        <w:keepNext/>
      </w:pPr>
      <w:r>
        <w:t xml:space="preserve">Tabulka </w:t>
      </w:r>
      <w:r>
        <w:fldChar w:fldCharType="begin"/>
      </w:r>
      <w:r>
        <w:instrText xml:space="preserve"> SEQ Tabulka \* ARABIC </w:instrText>
      </w:r>
      <w:r>
        <w:fldChar w:fldCharType="separate"/>
      </w:r>
      <w:r>
        <w:rPr>
          <w:noProof/>
        </w:rPr>
        <w:t>6</w:t>
      </w:r>
      <w:r>
        <w:fldChar w:fldCharType="end"/>
      </w:r>
      <w:r>
        <w:t>: Rozpočet projektu</w:t>
      </w:r>
    </w:p>
    <w:tbl>
      <w:tblPr>
        <w:tblStyle w:val="Mkatabulky"/>
        <w:tblW w:w="9340" w:type="dxa"/>
        <w:tblLook w:val="04A0" w:firstRow="1" w:lastRow="0" w:firstColumn="1" w:lastColumn="0" w:noHBand="0" w:noVBand="1"/>
      </w:tblPr>
      <w:tblGrid>
        <w:gridCol w:w="1993"/>
        <w:gridCol w:w="1231"/>
        <w:gridCol w:w="1208"/>
        <w:gridCol w:w="1309"/>
        <w:gridCol w:w="1557"/>
        <w:gridCol w:w="2042"/>
      </w:tblGrid>
      <w:tr w:rsidR="0058179A" w:rsidRPr="005B33C6" w14:paraId="3CF40AC2" w14:textId="77777777" w:rsidTr="003B5033">
        <w:trPr>
          <w:trHeight w:val="451"/>
        </w:trPr>
        <w:tc>
          <w:tcPr>
            <w:tcW w:w="1993" w:type="dxa"/>
            <w:vMerge w:val="restart"/>
          </w:tcPr>
          <w:p w14:paraId="412EA5C8" w14:textId="77777777" w:rsidR="00756E12" w:rsidRPr="007F06DA" w:rsidRDefault="00756E12" w:rsidP="003B5033">
            <w:pPr>
              <w:spacing w:line="240" w:lineRule="auto"/>
              <w:rPr>
                <w:b/>
                <w:bCs/>
              </w:rPr>
            </w:pPr>
            <w:r w:rsidRPr="007F06DA">
              <w:rPr>
                <w:b/>
                <w:bCs/>
              </w:rPr>
              <w:t>Kategorie nákladů</w:t>
            </w:r>
          </w:p>
        </w:tc>
        <w:tc>
          <w:tcPr>
            <w:tcW w:w="3748" w:type="dxa"/>
            <w:gridSpan w:val="3"/>
          </w:tcPr>
          <w:p w14:paraId="359AC598" w14:textId="77777777" w:rsidR="00756E12" w:rsidRPr="007F06DA" w:rsidRDefault="00756E12" w:rsidP="00CB07DB">
            <w:pPr>
              <w:spacing w:line="240" w:lineRule="auto"/>
              <w:jc w:val="center"/>
              <w:rPr>
                <w:b/>
                <w:bCs/>
              </w:rPr>
            </w:pPr>
            <w:r w:rsidRPr="007F06DA">
              <w:rPr>
                <w:b/>
                <w:bCs/>
              </w:rPr>
              <w:t>Výpočet nákladů</w:t>
            </w:r>
          </w:p>
        </w:tc>
        <w:tc>
          <w:tcPr>
            <w:tcW w:w="1557" w:type="dxa"/>
            <w:vMerge w:val="restart"/>
          </w:tcPr>
          <w:p w14:paraId="0D9B2D31" w14:textId="77777777" w:rsidR="00756E12" w:rsidRPr="007F06DA" w:rsidRDefault="00756E12" w:rsidP="003B5033">
            <w:pPr>
              <w:spacing w:line="240" w:lineRule="auto"/>
              <w:rPr>
                <w:b/>
                <w:bCs/>
              </w:rPr>
            </w:pPr>
            <w:r w:rsidRPr="007F06DA">
              <w:rPr>
                <w:b/>
                <w:bCs/>
              </w:rPr>
              <w:t>Zdroj financování</w:t>
            </w:r>
          </w:p>
        </w:tc>
        <w:tc>
          <w:tcPr>
            <w:tcW w:w="2042" w:type="dxa"/>
            <w:vMerge w:val="restart"/>
          </w:tcPr>
          <w:p w14:paraId="15216388" w14:textId="17BA3F1C" w:rsidR="00756E12" w:rsidRPr="007F06DA" w:rsidRDefault="00756E12" w:rsidP="003B5033">
            <w:pPr>
              <w:spacing w:line="240" w:lineRule="auto"/>
              <w:rPr>
                <w:b/>
                <w:bCs/>
              </w:rPr>
            </w:pPr>
            <w:r w:rsidRPr="007F06DA">
              <w:rPr>
                <w:b/>
                <w:bCs/>
              </w:rPr>
              <w:t>Popis</w:t>
            </w:r>
            <w:r w:rsidR="00AE3F5D">
              <w:rPr>
                <w:b/>
                <w:bCs/>
              </w:rPr>
              <w:t xml:space="preserve"> položek</w:t>
            </w:r>
          </w:p>
        </w:tc>
      </w:tr>
      <w:tr w:rsidR="001F4A92" w:rsidRPr="005B33C6" w14:paraId="73F671D5" w14:textId="77777777" w:rsidTr="007E3237">
        <w:trPr>
          <w:trHeight w:val="451"/>
        </w:trPr>
        <w:tc>
          <w:tcPr>
            <w:tcW w:w="1993" w:type="dxa"/>
            <w:vMerge/>
          </w:tcPr>
          <w:p w14:paraId="794D90B6" w14:textId="77777777" w:rsidR="00756E12" w:rsidRPr="007F06DA" w:rsidRDefault="00756E12" w:rsidP="003B5033">
            <w:pPr>
              <w:spacing w:line="240" w:lineRule="auto"/>
              <w:rPr>
                <w:b/>
                <w:bCs/>
              </w:rPr>
            </w:pPr>
          </w:p>
        </w:tc>
        <w:tc>
          <w:tcPr>
            <w:tcW w:w="1231" w:type="dxa"/>
          </w:tcPr>
          <w:p w14:paraId="2FB586F6" w14:textId="77777777" w:rsidR="00756E12" w:rsidRPr="007F06DA" w:rsidRDefault="00756E12" w:rsidP="003B5033">
            <w:pPr>
              <w:spacing w:line="240" w:lineRule="auto"/>
              <w:rPr>
                <w:b/>
                <w:bCs/>
              </w:rPr>
            </w:pPr>
            <w:r w:rsidRPr="007F06DA">
              <w:rPr>
                <w:b/>
                <w:bCs/>
              </w:rPr>
              <w:t>Cena za jednotku</w:t>
            </w:r>
          </w:p>
        </w:tc>
        <w:tc>
          <w:tcPr>
            <w:tcW w:w="1208" w:type="dxa"/>
          </w:tcPr>
          <w:p w14:paraId="6207541F" w14:textId="77777777" w:rsidR="00756E12" w:rsidRPr="007F06DA" w:rsidRDefault="00756E12" w:rsidP="003B5033">
            <w:pPr>
              <w:spacing w:line="240" w:lineRule="auto"/>
              <w:rPr>
                <w:b/>
                <w:bCs/>
              </w:rPr>
            </w:pPr>
            <w:r w:rsidRPr="007F06DA">
              <w:rPr>
                <w:b/>
                <w:bCs/>
              </w:rPr>
              <w:t>Počet jednotek</w:t>
            </w:r>
          </w:p>
        </w:tc>
        <w:tc>
          <w:tcPr>
            <w:tcW w:w="1309" w:type="dxa"/>
          </w:tcPr>
          <w:p w14:paraId="123EC299" w14:textId="6EBED5A3" w:rsidR="0053789F" w:rsidRDefault="00756E12" w:rsidP="003B5033">
            <w:pPr>
              <w:spacing w:line="240" w:lineRule="auto"/>
              <w:rPr>
                <w:b/>
                <w:bCs/>
              </w:rPr>
            </w:pPr>
            <w:r w:rsidRPr="007F06DA">
              <w:rPr>
                <w:b/>
                <w:bCs/>
              </w:rPr>
              <w:t>Celkem</w:t>
            </w:r>
            <w:r w:rsidR="0039724C">
              <w:rPr>
                <w:b/>
                <w:bCs/>
              </w:rPr>
              <w:t xml:space="preserve"> za náklady</w:t>
            </w:r>
          </w:p>
          <w:p w14:paraId="4E331169" w14:textId="77777777" w:rsidR="00E273B2" w:rsidRPr="007F06DA" w:rsidRDefault="00E273B2" w:rsidP="003B5033">
            <w:pPr>
              <w:spacing w:line="240" w:lineRule="auto"/>
              <w:rPr>
                <w:b/>
                <w:bCs/>
              </w:rPr>
            </w:pPr>
          </w:p>
        </w:tc>
        <w:tc>
          <w:tcPr>
            <w:tcW w:w="1557" w:type="dxa"/>
            <w:vMerge/>
          </w:tcPr>
          <w:p w14:paraId="182FD56B" w14:textId="77777777" w:rsidR="00756E12" w:rsidRPr="007F06DA" w:rsidRDefault="00756E12" w:rsidP="003B5033">
            <w:pPr>
              <w:spacing w:line="240" w:lineRule="auto"/>
              <w:rPr>
                <w:b/>
                <w:bCs/>
              </w:rPr>
            </w:pPr>
          </w:p>
        </w:tc>
        <w:tc>
          <w:tcPr>
            <w:tcW w:w="2042" w:type="dxa"/>
            <w:vMerge/>
          </w:tcPr>
          <w:p w14:paraId="7E1B2F67" w14:textId="77777777" w:rsidR="00756E12" w:rsidRPr="007F06DA" w:rsidRDefault="00756E12" w:rsidP="003B5033">
            <w:pPr>
              <w:spacing w:line="240" w:lineRule="auto"/>
              <w:rPr>
                <w:b/>
                <w:bCs/>
              </w:rPr>
            </w:pPr>
          </w:p>
        </w:tc>
      </w:tr>
      <w:tr w:rsidR="001F4A92" w:rsidRPr="005B33C6" w14:paraId="52544A24" w14:textId="77777777" w:rsidTr="007E3237">
        <w:trPr>
          <w:trHeight w:val="717"/>
        </w:trPr>
        <w:tc>
          <w:tcPr>
            <w:tcW w:w="1993" w:type="dxa"/>
          </w:tcPr>
          <w:p w14:paraId="5079FC7A" w14:textId="77777777" w:rsidR="00756E12" w:rsidRPr="00D42F90" w:rsidRDefault="00756E12" w:rsidP="003B5033">
            <w:pPr>
              <w:spacing w:line="240" w:lineRule="auto"/>
              <w:rPr>
                <w:b/>
                <w:bCs/>
              </w:rPr>
            </w:pPr>
            <w:r>
              <w:rPr>
                <w:b/>
                <w:bCs/>
              </w:rPr>
              <w:t>Personální</w:t>
            </w:r>
            <w:r w:rsidRPr="00D42F90">
              <w:rPr>
                <w:b/>
                <w:bCs/>
              </w:rPr>
              <w:t xml:space="preserve"> výdaje</w:t>
            </w:r>
          </w:p>
        </w:tc>
        <w:tc>
          <w:tcPr>
            <w:tcW w:w="1231" w:type="dxa"/>
          </w:tcPr>
          <w:p w14:paraId="72D7B726" w14:textId="77777777" w:rsidR="00756E12" w:rsidRPr="007F06DA" w:rsidRDefault="00756E12" w:rsidP="003B5033">
            <w:pPr>
              <w:spacing w:line="240" w:lineRule="auto"/>
            </w:pPr>
          </w:p>
        </w:tc>
        <w:tc>
          <w:tcPr>
            <w:tcW w:w="1208" w:type="dxa"/>
          </w:tcPr>
          <w:p w14:paraId="589A1D0C" w14:textId="77777777" w:rsidR="00756E12" w:rsidRPr="007F06DA" w:rsidRDefault="00756E12" w:rsidP="003B5033">
            <w:pPr>
              <w:spacing w:line="240" w:lineRule="auto"/>
            </w:pPr>
          </w:p>
        </w:tc>
        <w:tc>
          <w:tcPr>
            <w:tcW w:w="1309" w:type="dxa"/>
          </w:tcPr>
          <w:p w14:paraId="2B593319" w14:textId="3FE913F1" w:rsidR="00756E12" w:rsidRPr="007F06DA" w:rsidRDefault="00D31656" w:rsidP="003B5033">
            <w:pPr>
              <w:spacing w:line="240" w:lineRule="auto"/>
              <w:rPr>
                <w:b/>
                <w:bCs/>
              </w:rPr>
            </w:pPr>
            <w:r>
              <w:rPr>
                <w:b/>
                <w:bCs/>
              </w:rPr>
              <w:t>1</w:t>
            </w:r>
            <w:r w:rsidR="00A514EB">
              <w:rPr>
                <w:b/>
                <w:bCs/>
              </w:rPr>
              <w:t xml:space="preserve">83 000 </w:t>
            </w:r>
            <w:r w:rsidR="008215D1">
              <w:rPr>
                <w:b/>
                <w:bCs/>
              </w:rPr>
              <w:t>Kč</w:t>
            </w:r>
          </w:p>
        </w:tc>
        <w:tc>
          <w:tcPr>
            <w:tcW w:w="1557" w:type="dxa"/>
          </w:tcPr>
          <w:p w14:paraId="180A027A" w14:textId="77777777" w:rsidR="00756E12" w:rsidRPr="007F06DA" w:rsidRDefault="00756E12" w:rsidP="003B5033">
            <w:pPr>
              <w:spacing w:line="240" w:lineRule="auto"/>
            </w:pPr>
          </w:p>
        </w:tc>
        <w:tc>
          <w:tcPr>
            <w:tcW w:w="2042" w:type="dxa"/>
          </w:tcPr>
          <w:p w14:paraId="530DC53B" w14:textId="454FC0D1" w:rsidR="00756E12" w:rsidRPr="00786450" w:rsidRDefault="00756E12" w:rsidP="003B5033">
            <w:pPr>
              <w:spacing w:line="240" w:lineRule="auto"/>
              <w:rPr>
                <w:b/>
                <w:bCs/>
              </w:rPr>
            </w:pPr>
          </w:p>
        </w:tc>
      </w:tr>
      <w:tr w:rsidR="001F4A92" w:rsidRPr="005B33C6" w14:paraId="3DAD0CFB" w14:textId="77777777" w:rsidTr="007E3237">
        <w:trPr>
          <w:trHeight w:val="717"/>
        </w:trPr>
        <w:tc>
          <w:tcPr>
            <w:tcW w:w="1993" w:type="dxa"/>
          </w:tcPr>
          <w:p w14:paraId="06AD1B87" w14:textId="77777777" w:rsidR="00756E12" w:rsidRPr="009E30E6" w:rsidRDefault="00756E12" w:rsidP="003B5033">
            <w:pPr>
              <w:spacing w:line="240" w:lineRule="auto"/>
            </w:pPr>
            <w:r w:rsidRPr="009E30E6">
              <w:t>Sociální pracovník</w:t>
            </w:r>
          </w:p>
        </w:tc>
        <w:tc>
          <w:tcPr>
            <w:tcW w:w="1231" w:type="dxa"/>
          </w:tcPr>
          <w:p w14:paraId="3A05B25B" w14:textId="028A93CE" w:rsidR="00696097" w:rsidRPr="007F06DA" w:rsidRDefault="00544F10" w:rsidP="00544F10">
            <w:pPr>
              <w:spacing w:line="240" w:lineRule="auto"/>
            </w:pPr>
            <w:r>
              <w:t>14 000 Kč</w:t>
            </w:r>
          </w:p>
        </w:tc>
        <w:tc>
          <w:tcPr>
            <w:tcW w:w="1208" w:type="dxa"/>
          </w:tcPr>
          <w:p w14:paraId="07981C43" w14:textId="04F50928" w:rsidR="00756E12" w:rsidRPr="00F90AD0" w:rsidRDefault="00696097" w:rsidP="003B5033">
            <w:pPr>
              <w:spacing w:line="240" w:lineRule="auto"/>
            </w:pPr>
            <w:r>
              <w:t>1</w:t>
            </w:r>
            <w:r w:rsidR="00CE0717">
              <w:t>2</w:t>
            </w:r>
          </w:p>
        </w:tc>
        <w:tc>
          <w:tcPr>
            <w:tcW w:w="1309" w:type="dxa"/>
          </w:tcPr>
          <w:p w14:paraId="7180E997" w14:textId="39887EB0" w:rsidR="00756E12" w:rsidRPr="00E049D5" w:rsidRDefault="00544F10" w:rsidP="003B5033">
            <w:pPr>
              <w:spacing w:line="240" w:lineRule="auto"/>
            </w:pPr>
            <w:r>
              <w:t>168 000 Kč</w:t>
            </w:r>
          </w:p>
        </w:tc>
        <w:tc>
          <w:tcPr>
            <w:tcW w:w="1557" w:type="dxa"/>
          </w:tcPr>
          <w:p w14:paraId="798E28FB" w14:textId="77777777" w:rsidR="00756E12" w:rsidRDefault="00756E12" w:rsidP="003B5033">
            <w:pPr>
              <w:spacing w:line="240" w:lineRule="auto"/>
            </w:pPr>
            <w:r>
              <w:t>NZDM Triumf</w:t>
            </w:r>
          </w:p>
          <w:p w14:paraId="5DC7315F" w14:textId="77777777" w:rsidR="00756E12" w:rsidRPr="007F06DA" w:rsidRDefault="00756E12" w:rsidP="003B5033">
            <w:pPr>
              <w:spacing w:line="240" w:lineRule="auto"/>
            </w:pPr>
            <w:r>
              <w:t>(Charita)</w:t>
            </w:r>
          </w:p>
        </w:tc>
        <w:tc>
          <w:tcPr>
            <w:tcW w:w="2042" w:type="dxa"/>
          </w:tcPr>
          <w:p w14:paraId="3DBE0405" w14:textId="5FFD22FB" w:rsidR="00756E12" w:rsidRPr="007F06DA" w:rsidRDefault="00756E12" w:rsidP="003B5033">
            <w:pPr>
              <w:spacing w:line="240" w:lineRule="auto"/>
            </w:pPr>
            <w:r>
              <w:t xml:space="preserve">Plánování a realizace projektu, tvorba materiálů pro </w:t>
            </w:r>
            <w:r w:rsidR="004E53B5">
              <w:t>žáky a pedagogy</w:t>
            </w:r>
            <w:r>
              <w:t xml:space="preserve">, </w:t>
            </w:r>
            <w:r w:rsidR="0019452E">
              <w:t>tvorba plánu exkurze</w:t>
            </w:r>
            <w:r w:rsidR="0020658E">
              <w:t xml:space="preserve">, </w:t>
            </w:r>
            <w:r>
              <w:t>komunikace s</w:t>
            </w:r>
            <w:r w:rsidR="004E53B5">
              <w:t> vedením školy, pedagogy</w:t>
            </w:r>
            <w:r>
              <w:t xml:space="preserve">, </w:t>
            </w:r>
            <w:r w:rsidR="00416DB0">
              <w:t xml:space="preserve">žáky a rodiči žáků, </w:t>
            </w:r>
            <w:r w:rsidR="003064DD">
              <w:t xml:space="preserve">tvorba metodiky prevence a </w:t>
            </w:r>
            <w:r>
              <w:t>evaluace</w:t>
            </w:r>
            <w:r w:rsidR="006026AD">
              <w:t xml:space="preserve">. </w:t>
            </w:r>
            <w:r w:rsidR="00520959">
              <w:t xml:space="preserve">Sociální pracovnice: </w:t>
            </w:r>
            <w:r w:rsidR="009E2A74">
              <w:t xml:space="preserve">0,5 </w:t>
            </w:r>
            <w:r w:rsidR="00D45891">
              <w:t>úvazku</w:t>
            </w:r>
            <w:r w:rsidR="00CE0717">
              <w:t xml:space="preserve">. </w:t>
            </w:r>
            <w:r w:rsidR="00BA4769">
              <w:t>(hrubá mzda)</w:t>
            </w:r>
            <w:r w:rsidR="007643C8">
              <w:t xml:space="preserve"> za měsíc.</w:t>
            </w:r>
            <w:r w:rsidR="00EC5178">
              <w:t xml:space="preserve"> </w:t>
            </w:r>
          </w:p>
        </w:tc>
      </w:tr>
      <w:tr w:rsidR="001F4A92" w:rsidRPr="005B33C6" w14:paraId="68CC0FE1" w14:textId="77777777" w:rsidTr="007E3237">
        <w:trPr>
          <w:trHeight w:val="717"/>
        </w:trPr>
        <w:tc>
          <w:tcPr>
            <w:tcW w:w="1993" w:type="dxa"/>
          </w:tcPr>
          <w:p w14:paraId="32D7D8DE" w14:textId="77777777" w:rsidR="00756E12" w:rsidRPr="009E30E6" w:rsidRDefault="00756E12" w:rsidP="003B5033">
            <w:pPr>
              <w:spacing w:line="240" w:lineRule="auto"/>
            </w:pPr>
            <w:r>
              <w:lastRenderedPageBreak/>
              <w:t>Školní metodik prevence</w:t>
            </w:r>
          </w:p>
        </w:tc>
        <w:tc>
          <w:tcPr>
            <w:tcW w:w="1231" w:type="dxa"/>
          </w:tcPr>
          <w:p w14:paraId="1DA794C4" w14:textId="7E5E8436" w:rsidR="00756E12" w:rsidRPr="007F06DA" w:rsidRDefault="00E71698" w:rsidP="003B5033">
            <w:pPr>
              <w:spacing w:line="240" w:lineRule="auto"/>
            </w:pPr>
            <w:r>
              <w:t>2000 Kč</w:t>
            </w:r>
          </w:p>
        </w:tc>
        <w:tc>
          <w:tcPr>
            <w:tcW w:w="1208" w:type="dxa"/>
          </w:tcPr>
          <w:p w14:paraId="4102EE0F" w14:textId="2028E9E7" w:rsidR="00756E12" w:rsidRPr="007F06DA" w:rsidRDefault="007643C8" w:rsidP="003B5033">
            <w:pPr>
              <w:spacing w:line="240" w:lineRule="auto"/>
            </w:pPr>
            <w:r>
              <w:t>7,5</w:t>
            </w:r>
          </w:p>
        </w:tc>
        <w:tc>
          <w:tcPr>
            <w:tcW w:w="1309" w:type="dxa"/>
          </w:tcPr>
          <w:p w14:paraId="28737A89" w14:textId="338782EB" w:rsidR="00756E12" w:rsidRPr="00E049D5" w:rsidRDefault="00F61F80" w:rsidP="003B5033">
            <w:pPr>
              <w:spacing w:line="240" w:lineRule="auto"/>
            </w:pPr>
            <w:r>
              <w:t>15 000</w:t>
            </w:r>
            <w:r w:rsidR="0050285F" w:rsidRPr="00E049D5">
              <w:t xml:space="preserve"> Kč</w:t>
            </w:r>
          </w:p>
        </w:tc>
        <w:tc>
          <w:tcPr>
            <w:tcW w:w="1557" w:type="dxa"/>
          </w:tcPr>
          <w:p w14:paraId="71309F60" w14:textId="77777777" w:rsidR="00756E12" w:rsidRPr="007F06DA" w:rsidRDefault="00756E12" w:rsidP="003B5033">
            <w:pPr>
              <w:spacing w:line="240" w:lineRule="auto"/>
            </w:pPr>
            <w:r>
              <w:t>ZŠ</w:t>
            </w:r>
          </w:p>
        </w:tc>
        <w:tc>
          <w:tcPr>
            <w:tcW w:w="2042" w:type="dxa"/>
          </w:tcPr>
          <w:p w14:paraId="715F1C42" w14:textId="6A846A18" w:rsidR="00756E12" w:rsidRPr="007F06DA" w:rsidRDefault="00756E12" w:rsidP="003B5033">
            <w:pPr>
              <w:spacing w:line="240" w:lineRule="auto"/>
            </w:pPr>
            <w:r>
              <w:t>Spolupráce při realizaci projektu</w:t>
            </w:r>
            <w:r w:rsidR="00B330AD">
              <w:t xml:space="preserve"> a tvorba metodiky prevence</w:t>
            </w:r>
            <w:r w:rsidR="007E57AD">
              <w:t>. Specializační příplatek v částce 2000 Kč/měsíc</w:t>
            </w:r>
            <w:r w:rsidR="00E71698">
              <w:t>.</w:t>
            </w:r>
          </w:p>
        </w:tc>
      </w:tr>
      <w:tr w:rsidR="001F4A92" w:rsidRPr="005B33C6" w14:paraId="583E0F05" w14:textId="77777777" w:rsidTr="007E3237">
        <w:trPr>
          <w:trHeight w:val="717"/>
        </w:trPr>
        <w:tc>
          <w:tcPr>
            <w:tcW w:w="1993" w:type="dxa"/>
          </w:tcPr>
          <w:p w14:paraId="1457A715" w14:textId="77777777" w:rsidR="00756E12" w:rsidRPr="007F06DA" w:rsidRDefault="00756E12" w:rsidP="003B5033">
            <w:pPr>
              <w:spacing w:line="240" w:lineRule="auto"/>
              <w:rPr>
                <w:b/>
                <w:bCs/>
              </w:rPr>
            </w:pPr>
            <w:r>
              <w:rPr>
                <w:b/>
                <w:bCs/>
              </w:rPr>
              <w:t>Nákup služeb</w:t>
            </w:r>
          </w:p>
        </w:tc>
        <w:tc>
          <w:tcPr>
            <w:tcW w:w="1231" w:type="dxa"/>
          </w:tcPr>
          <w:p w14:paraId="01B18EC0" w14:textId="77777777" w:rsidR="00756E12" w:rsidRPr="007F06DA" w:rsidRDefault="00756E12" w:rsidP="003B5033">
            <w:pPr>
              <w:spacing w:line="240" w:lineRule="auto"/>
            </w:pPr>
          </w:p>
        </w:tc>
        <w:tc>
          <w:tcPr>
            <w:tcW w:w="1208" w:type="dxa"/>
          </w:tcPr>
          <w:p w14:paraId="13BDFF1F" w14:textId="77777777" w:rsidR="00756E12" w:rsidRPr="007F06DA" w:rsidRDefault="00756E12" w:rsidP="003B5033">
            <w:pPr>
              <w:spacing w:line="240" w:lineRule="auto"/>
            </w:pPr>
          </w:p>
        </w:tc>
        <w:tc>
          <w:tcPr>
            <w:tcW w:w="1309" w:type="dxa"/>
          </w:tcPr>
          <w:p w14:paraId="7AF0F18C" w14:textId="30517548" w:rsidR="00756E12" w:rsidRPr="007F06DA" w:rsidRDefault="00942AED" w:rsidP="003B5033">
            <w:pPr>
              <w:spacing w:line="240" w:lineRule="auto"/>
              <w:rPr>
                <w:b/>
                <w:bCs/>
              </w:rPr>
            </w:pPr>
            <w:r>
              <w:rPr>
                <w:b/>
                <w:bCs/>
              </w:rPr>
              <w:t>7</w:t>
            </w:r>
            <w:r w:rsidR="008D6145">
              <w:rPr>
                <w:b/>
                <w:bCs/>
              </w:rPr>
              <w:t xml:space="preserve"> </w:t>
            </w:r>
            <w:r>
              <w:rPr>
                <w:b/>
                <w:bCs/>
              </w:rPr>
              <w:t>670 Kč</w:t>
            </w:r>
          </w:p>
        </w:tc>
        <w:tc>
          <w:tcPr>
            <w:tcW w:w="1557" w:type="dxa"/>
          </w:tcPr>
          <w:p w14:paraId="086F7BED" w14:textId="77777777" w:rsidR="00756E12" w:rsidRPr="007F06DA" w:rsidRDefault="00756E12" w:rsidP="003B5033">
            <w:pPr>
              <w:spacing w:line="240" w:lineRule="auto"/>
            </w:pPr>
          </w:p>
        </w:tc>
        <w:tc>
          <w:tcPr>
            <w:tcW w:w="2042" w:type="dxa"/>
          </w:tcPr>
          <w:p w14:paraId="37F1F483" w14:textId="77777777" w:rsidR="00756E12" w:rsidRPr="007F06DA" w:rsidRDefault="00756E12" w:rsidP="003B5033">
            <w:pPr>
              <w:spacing w:line="240" w:lineRule="auto"/>
            </w:pPr>
          </w:p>
        </w:tc>
      </w:tr>
      <w:tr w:rsidR="001F4A92" w:rsidRPr="005B33C6" w14:paraId="6155A523" w14:textId="77777777" w:rsidTr="007E3237">
        <w:trPr>
          <w:trHeight w:val="717"/>
        </w:trPr>
        <w:tc>
          <w:tcPr>
            <w:tcW w:w="1993" w:type="dxa"/>
          </w:tcPr>
          <w:p w14:paraId="1C28DD84" w14:textId="77777777" w:rsidR="00756E12" w:rsidRDefault="00C66AAB" w:rsidP="003B5033">
            <w:pPr>
              <w:spacing w:line="240" w:lineRule="auto"/>
            </w:pPr>
            <w:r>
              <w:t>Kurz prevence</w:t>
            </w:r>
          </w:p>
          <w:p w14:paraId="2BAB4337" w14:textId="77777777" w:rsidR="00FE7AA3" w:rsidRDefault="00FE7AA3" w:rsidP="003B5033">
            <w:pPr>
              <w:spacing w:line="240" w:lineRule="auto"/>
            </w:pPr>
          </w:p>
          <w:p w14:paraId="5FD30CF4" w14:textId="65B594D3" w:rsidR="00C66AAB" w:rsidRPr="001760A2" w:rsidRDefault="00C66AAB" w:rsidP="003B5033">
            <w:pPr>
              <w:spacing w:line="240" w:lineRule="auto"/>
            </w:pPr>
            <w:r>
              <w:t>Kurz efektivní komunikace</w:t>
            </w:r>
          </w:p>
        </w:tc>
        <w:tc>
          <w:tcPr>
            <w:tcW w:w="1231" w:type="dxa"/>
          </w:tcPr>
          <w:p w14:paraId="795C0B41" w14:textId="400D1B1B" w:rsidR="00756E12" w:rsidRDefault="00756E12" w:rsidP="003B5033">
            <w:pPr>
              <w:spacing w:line="240" w:lineRule="auto"/>
            </w:pPr>
            <w:r>
              <w:t>2</w:t>
            </w:r>
            <w:r w:rsidR="008D6145">
              <w:t xml:space="preserve"> </w:t>
            </w:r>
            <w:r>
              <w:t>700 Kč</w:t>
            </w:r>
          </w:p>
          <w:p w14:paraId="4370803A" w14:textId="77777777" w:rsidR="00C54A00" w:rsidRDefault="00C54A00" w:rsidP="003B5033">
            <w:pPr>
              <w:spacing w:line="240" w:lineRule="auto"/>
            </w:pPr>
          </w:p>
          <w:p w14:paraId="3EA4DA30" w14:textId="51D5AD61" w:rsidR="00C54A00" w:rsidRPr="007F06DA" w:rsidRDefault="00C54A00" w:rsidP="003B5033">
            <w:pPr>
              <w:spacing w:line="240" w:lineRule="auto"/>
            </w:pPr>
            <w:r>
              <w:t>2</w:t>
            </w:r>
            <w:r w:rsidR="008D6145">
              <w:t xml:space="preserve"> </w:t>
            </w:r>
            <w:r>
              <w:t>890 Kč</w:t>
            </w:r>
          </w:p>
        </w:tc>
        <w:tc>
          <w:tcPr>
            <w:tcW w:w="1208" w:type="dxa"/>
          </w:tcPr>
          <w:p w14:paraId="78DA6B3F" w14:textId="77777777" w:rsidR="00756E12" w:rsidRDefault="00FE7AA3" w:rsidP="003B5033">
            <w:pPr>
              <w:spacing w:line="240" w:lineRule="auto"/>
            </w:pPr>
            <w:r>
              <w:t>1</w:t>
            </w:r>
          </w:p>
          <w:p w14:paraId="3E35AE3A" w14:textId="77777777" w:rsidR="00C54A00" w:rsidRDefault="00C54A00" w:rsidP="003B5033">
            <w:pPr>
              <w:spacing w:line="240" w:lineRule="auto"/>
            </w:pPr>
          </w:p>
          <w:p w14:paraId="55532C57" w14:textId="2C69BBF7" w:rsidR="00C54A00" w:rsidRPr="007F06DA" w:rsidRDefault="00C54A00" w:rsidP="003B5033">
            <w:pPr>
              <w:spacing w:line="240" w:lineRule="auto"/>
            </w:pPr>
            <w:r>
              <w:t>1</w:t>
            </w:r>
          </w:p>
        </w:tc>
        <w:tc>
          <w:tcPr>
            <w:tcW w:w="1309" w:type="dxa"/>
          </w:tcPr>
          <w:p w14:paraId="72D8FBB1" w14:textId="2D65AAAD" w:rsidR="00756E12" w:rsidRPr="00E049D5" w:rsidRDefault="00756E12" w:rsidP="003B5033">
            <w:pPr>
              <w:spacing w:line="240" w:lineRule="auto"/>
            </w:pPr>
            <w:r w:rsidRPr="00E049D5">
              <w:t>5</w:t>
            </w:r>
            <w:r w:rsidR="008D6145">
              <w:t xml:space="preserve"> </w:t>
            </w:r>
            <w:r w:rsidR="008578FA" w:rsidRPr="00E049D5">
              <w:t xml:space="preserve">590 </w:t>
            </w:r>
            <w:r w:rsidRPr="00E049D5">
              <w:t>Kč</w:t>
            </w:r>
          </w:p>
        </w:tc>
        <w:tc>
          <w:tcPr>
            <w:tcW w:w="1557" w:type="dxa"/>
          </w:tcPr>
          <w:p w14:paraId="206096C7" w14:textId="4D3FE937" w:rsidR="008578FA" w:rsidRDefault="008578FA" w:rsidP="003B5033">
            <w:pPr>
              <w:spacing w:line="240" w:lineRule="auto"/>
            </w:pPr>
            <w:r>
              <w:t>NZDM Triumf</w:t>
            </w:r>
          </w:p>
          <w:p w14:paraId="093C9955" w14:textId="60432A57" w:rsidR="00756E12" w:rsidRPr="007F06DA" w:rsidRDefault="008578FA" w:rsidP="003B5033">
            <w:pPr>
              <w:spacing w:line="240" w:lineRule="auto"/>
            </w:pPr>
            <w:r>
              <w:t>(</w:t>
            </w:r>
            <w:r w:rsidR="00756E12">
              <w:t>Charita</w:t>
            </w:r>
            <w:r>
              <w:t>)</w:t>
            </w:r>
          </w:p>
        </w:tc>
        <w:tc>
          <w:tcPr>
            <w:tcW w:w="2042" w:type="dxa"/>
          </w:tcPr>
          <w:p w14:paraId="74D3183C" w14:textId="3DE83705" w:rsidR="00D543D8" w:rsidRPr="007F06DA" w:rsidRDefault="00756E12" w:rsidP="003B5033">
            <w:pPr>
              <w:spacing w:line="240" w:lineRule="auto"/>
            </w:pPr>
            <w:r>
              <w:t>Jednodenní kurz</w:t>
            </w:r>
            <w:r w:rsidR="00006F6A">
              <w:t xml:space="preserve">y, </w:t>
            </w:r>
            <w:r>
              <w:t>kter</w:t>
            </w:r>
            <w:r w:rsidR="00006F6A">
              <w:t>é</w:t>
            </w:r>
            <w:r>
              <w:t xml:space="preserve"> se zaměřuj</w:t>
            </w:r>
            <w:r w:rsidR="00006F6A">
              <w:t>i</w:t>
            </w:r>
            <w:r>
              <w:t xml:space="preserve"> na preventivní témata a celkově na téma prevence</w:t>
            </w:r>
            <w:r w:rsidR="00006F6A">
              <w:t xml:space="preserve"> a k</w:t>
            </w:r>
            <w:r w:rsidR="00D543D8">
              <w:t xml:space="preserve">urz efektivní </w:t>
            </w:r>
            <w:r w:rsidR="00006F6A">
              <w:t>komunikace.</w:t>
            </w:r>
          </w:p>
        </w:tc>
      </w:tr>
      <w:tr w:rsidR="0058179A" w:rsidRPr="005B33C6" w14:paraId="5745D8A2" w14:textId="77777777" w:rsidTr="007E3237">
        <w:trPr>
          <w:trHeight w:val="717"/>
        </w:trPr>
        <w:tc>
          <w:tcPr>
            <w:tcW w:w="1993" w:type="dxa"/>
          </w:tcPr>
          <w:p w14:paraId="281A9386" w14:textId="3BCED00A" w:rsidR="007C0BF9" w:rsidRDefault="00400253" w:rsidP="003B5033">
            <w:pPr>
              <w:spacing w:line="240" w:lineRule="auto"/>
            </w:pPr>
            <w:r>
              <w:t>Cestovní náklady na kurzy</w:t>
            </w:r>
          </w:p>
        </w:tc>
        <w:tc>
          <w:tcPr>
            <w:tcW w:w="1231" w:type="dxa"/>
          </w:tcPr>
          <w:p w14:paraId="1E9A542C" w14:textId="381E5A2A" w:rsidR="007C0BF9" w:rsidRDefault="002976D7" w:rsidP="003B5033">
            <w:pPr>
              <w:spacing w:line="240" w:lineRule="auto"/>
            </w:pPr>
            <w:r>
              <w:t>520 Kč</w:t>
            </w:r>
          </w:p>
        </w:tc>
        <w:tc>
          <w:tcPr>
            <w:tcW w:w="1208" w:type="dxa"/>
          </w:tcPr>
          <w:p w14:paraId="219BE351" w14:textId="2B2F3CF9" w:rsidR="007C0BF9" w:rsidRDefault="00E8747A" w:rsidP="003B5033">
            <w:pPr>
              <w:spacing w:line="240" w:lineRule="auto"/>
            </w:pPr>
            <w:r>
              <w:t>4</w:t>
            </w:r>
          </w:p>
        </w:tc>
        <w:tc>
          <w:tcPr>
            <w:tcW w:w="1309" w:type="dxa"/>
          </w:tcPr>
          <w:p w14:paraId="746C7144" w14:textId="0ECB6EC8" w:rsidR="007C0BF9" w:rsidRPr="00E049D5" w:rsidRDefault="00E8747A" w:rsidP="003B5033">
            <w:pPr>
              <w:spacing w:line="240" w:lineRule="auto"/>
            </w:pPr>
            <w:r w:rsidRPr="00E049D5">
              <w:t>2</w:t>
            </w:r>
            <w:r w:rsidR="008D6145">
              <w:t xml:space="preserve"> </w:t>
            </w:r>
            <w:r w:rsidRPr="00E049D5">
              <w:t>080 Kč</w:t>
            </w:r>
          </w:p>
        </w:tc>
        <w:tc>
          <w:tcPr>
            <w:tcW w:w="1557" w:type="dxa"/>
          </w:tcPr>
          <w:p w14:paraId="7F422B8B" w14:textId="77777777" w:rsidR="007C0BF9" w:rsidRDefault="007C0BF9" w:rsidP="003B5033">
            <w:pPr>
              <w:spacing w:line="240" w:lineRule="auto"/>
            </w:pPr>
          </w:p>
        </w:tc>
        <w:tc>
          <w:tcPr>
            <w:tcW w:w="2042" w:type="dxa"/>
          </w:tcPr>
          <w:p w14:paraId="288D7ECA" w14:textId="5449CD48" w:rsidR="007C0BF9" w:rsidRDefault="00942AED" w:rsidP="003B5033">
            <w:pPr>
              <w:spacing w:line="240" w:lineRule="auto"/>
            </w:pPr>
            <w:r>
              <w:t>Náklady na cesty do Prahy</w:t>
            </w:r>
            <w:r w:rsidR="003C67FB">
              <w:t xml:space="preserve"> </w:t>
            </w:r>
            <w:r w:rsidR="008530B4">
              <w:t>a zpět</w:t>
            </w:r>
            <w:r w:rsidR="00446DFE">
              <w:t xml:space="preserve"> do Rožnova pod Radhoštěm</w:t>
            </w:r>
          </w:p>
        </w:tc>
      </w:tr>
      <w:tr w:rsidR="001F4A92" w:rsidRPr="005B33C6" w14:paraId="4684A004" w14:textId="77777777" w:rsidTr="007E3237">
        <w:trPr>
          <w:trHeight w:val="717"/>
        </w:trPr>
        <w:tc>
          <w:tcPr>
            <w:tcW w:w="1993" w:type="dxa"/>
          </w:tcPr>
          <w:p w14:paraId="2DAD2CEC" w14:textId="251C8A55" w:rsidR="00756E12" w:rsidRPr="0002349E" w:rsidRDefault="00756E12" w:rsidP="003B5033">
            <w:pPr>
              <w:spacing w:line="240" w:lineRule="auto"/>
            </w:pPr>
            <w:r>
              <w:t>Prostory pro sociální p</w:t>
            </w:r>
            <w:r w:rsidR="003C67FB">
              <w:t xml:space="preserve">racovnici na tvorbě </w:t>
            </w:r>
            <w:r w:rsidR="008F0EA7">
              <w:t>aktivit</w:t>
            </w:r>
          </w:p>
        </w:tc>
        <w:tc>
          <w:tcPr>
            <w:tcW w:w="1231" w:type="dxa"/>
          </w:tcPr>
          <w:p w14:paraId="67A12137" w14:textId="77777777" w:rsidR="00756E12" w:rsidRPr="007F06DA" w:rsidRDefault="00756E12" w:rsidP="003B5033">
            <w:pPr>
              <w:spacing w:line="240" w:lineRule="auto"/>
            </w:pPr>
          </w:p>
        </w:tc>
        <w:tc>
          <w:tcPr>
            <w:tcW w:w="1208" w:type="dxa"/>
          </w:tcPr>
          <w:p w14:paraId="2B841FC3" w14:textId="77777777" w:rsidR="00756E12" w:rsidRPr="007F06DA" w:rsidRDefault="00756E12" w:rsidP="003B5033">
            <w:pPr>
              <w:spacing w:line="240" w:lineRule="auto"/>
            </w:pPr>
          </w:p>
        </w:tc>
        <w:tc>
          <w:tcPr>
            <w:tcW w:w="1309" w:type="dxa"/>
          </w:tcPr>
          <w:p w14:paraId="06C33B15" w14:textId="77777777" w:rsidR="00756E12" w:rsidRPr="004D7281" w:rsidRDefault="00756E12" w:rsidP="003B5033">
            <w:pPr>
              <w:spacing w:line="240" w:lineRule="auto"/>
            </w:pPr>
            <w:r>
              <w:t>0</w:t>
            </w:r>
          </w:p>
        </w:tc>
        <w:tc>
          <w:tcPr>
            <w:tcW w:w="1557" w:type="dxa"/>
          </w:tcPr>
          <w:p w14:paraId="0ABE53CC" w14:textId="68533B6C" w:rsidR="00756E12" w:rsidRPr="007F06DA" w:rsidRDefault="00756E12" w:rsidP="003B5033">
            <w:pPr>
              <w:spacing w:line="240" w:lineRule="auto"/>
            </w:pPr>
            <w:r>
              <w:t>Prostory NZDM</w:t>
            </w:r>
          </w:p>
        </w:tc>
        <w:tc>
          <w:tcPr>
            <w:tcW w:w="2042" w:type="dxa"/>
          </w:tcPr>
          <w:p w14:paraId="42A1714E" w14:textId="0B597948" w:rsidR="00756E12" w:rsidRPr="007F06DA" w:rsidRDefault="00756E12" w:rsidP="003B5033">
            <w:pPr>
              <w:spacing w:line="240" w:lineRule="auto"/>
            </w:pPr>
            <w:r>
              <w:t xml:space="preserve">Prostory, které běžně sociální pracovnice </w:t>
            </w:r>
            <w:r w:rsidR="007C1EFC">
              <w:t>využívá</w:t>
            </w:r>
            <w:r>
              <w:t xml:space="preserve"> v</w:t>
            </w:r>
            <w:r w:rsidR="007C1EFC">
              <w:t> </w:t>
            </w:r>
            <w:r>
              <w:t>NZDM</w:t>
            </w:r>
            <w:r w:rsidR="007C1EFC">
              <w:t xml:space="preserve"> Triumf</w:t>
            </w:r>
          </w:p>
        </w:tc>
      </w:tr>
      <w:tr w:rsidR="001F4A92" w:rsidRPr="005B33C6" w14:paraId="72312C05" w14:textId="77777777" w:rsidTr="007E3237">
        <w:trPr>
          <w:trHeight w:val="717"/>
        </w:trPr>
        <w:tc>
          <w:tcPr>
            <w:tcW w:w="1993" w:type="dxa"/>
          </w:tcPr>
          <w:p w14:paraId="68FB9BC2" w14:textId="77777777" w:rsidR="00756E12" w:rsidRDefault="00756E12" w:rsidP="003B5033">
            <w:pPr>
              <w:spacing w:line="240" w:lineRule="auto"/>
            </w:pPr>
            <w:r>
              <w:t>Prostory pro exkurzi</w:t>
            </w:r>
          </w:p>
        </w:tc>
        <w:tc>
          <w:tcPr>
            <w:tcW w:w="1231" w:type="dxa"/>
          </w:tcPr>
          <w:p w14:paraId="1793474F" w14:textId="77777777" w:rsidR="00756E12" w:rsidRPr="007F06DA" w:rsidRDefault="00756E12" w:rsidP="003B5033">
            <w:pPr>
              <w:spacing w:line="240" w:lineRule="auto"/>
            </w:pPr>
          </w:p>
        </w:tc>
        <w:tc>
          <w:tcPr>
            <w:tcW w:w="1208" w:type="dxa"/>
          </w:tcPr>
          <w:p w14:paraId="08234F69" w14:textId="77777777" w:rsidR="00756E12" w:rsidRPr="007F06DA" w:rsidRDefault="00756E12" w:rsidP="003B5033">
            <w:pPr>
              <w:spacing w:line="240" w:lineRule="auto"/>
            </w:pPr>
          </w:p>
        </w:tc>
        <w:tc>
          <w:tcPr>
            <w:tcW w:w="1309" w:type="dxa"/>
          </w:tcPr>
          <w:p w14:paraId="4DAA1AFA" w14:textId="77777777" w:rsidR="00756E12" w:rsidRDefault="00756E12" w:rsidP="003B5033">
            <w:pPr>
              <w:spacing w:line="240" w:lineRule="auto"/>
            </w:pPr>
            <w:r>
              <w:t>0</w:t>
            </w:r>
          </w:p>
        </w:tc>
        <w:tc>
          <w:tcPr>
            <w:tcW w:w="1557" w:type="dxa"/>
          </w:tcPr>
          <w:p w14:paraId="11D9CCA1" w14:textId="77777777" w:rsidR="00756E12" w:rsidRDefault="00756E12" w:rsidP="003B5033">
            <w:pPr>
              <w:spacing w:line="240" w:lineRule="auto"/>
            </w:pPr>
            <w:r>
              <w:t>Prostory NZDM</w:t>
            </w:r>
          </w:p>
        </w:tc>
        <w:tc>
          <w:tcPr>
            <w:tcW w:w="2042" w:type="dxa"/>
          </w:tcPr>
          <w:p w14:paraId="6B8BEDDD" w14:textId="77777777" w:rsidR="00756E12" w:rsidRDefault="00756E12" w:rsidP="003B5033">
            <w:pPr>
              <w:spacing w:line="240" w:lineRule="auto"/>
            </w:pPr>
            <w:r>
              <w:t>Prostory NZDM, které jsou určené pro klienty služby</w:t>
            </w:r>
          </w:p>
        </w:tc>
      </w:tr>
      <w:tr w:rsidR="001F4A92" w:rsidRPr="005B33C6" w14:paraId="5430B2FE" w14:textId="77777777" w:rsidTr="007E3237">
        <w:trPr>
          <w:trHeight w:val="717"/>
        </w:trPr>
        <w:tc>
          <w:tcPr>
            <w:tcW w:w="1993" w:type="dxa"/>
          </w:tcPr>
          <w:p w14:paraId="43A3DD90" w14:textId="2A86CFAB" w:rsidR="00756E12" w:rsidRPr="0002349E" w:rsidRDefault="00756E12" w:rsidP="003B5033">
            <w:pPr>
              <w:spacing w:line="240" w:lineRule="auto"/>
            </w:pPr>
            <w:r>
              <w:t>Prostory pro sociální pracovnic</w:t>
            </w:r>
            <w:r w:rsidR="008F0EA7">
              <w:t>i</w:t>
            </w:r>
            <w:r>
              <w:t xml:space="preserve"> na ZŠ</w:t>
            </w:r>
            <w:r w:rsidR="008F0EA7">
              <w:t xml:space="preserve"> </w:t>
            </w:r>
          </w:p>
        </w:tc>
        <w:tc>
          <w:tcPr>
            <w:tcW w:w="1231" w:type="dxa"/>
          </w:tcPr>
          <w:p w14:paraId="0077BDAD" w14:textId="77777777" w:rsidR="00756E12" w:rsidRPr="007F06DA" w:rsidRDefault="00756E12" w:rsidP="003B5033">
            <w:pPr>
              <w:spacing w:line="240" w:lineRule="auto"/>
            </w:pPr>
          </w:p>
        </w:tc>
        <w:tc>
          <w:tcPr>
            <w:tcW w:w="1208" w:type="dxa"/>
          </w:tcPr>
          <w:p w14:paraId="0CB43998" w14:textId="77777777" w:rsidR="00756E12" w:rsidRPr="00C23B2C" w:rsidRDefault="00756E12" w:rsidP="003B5033">
            <w:pPr>
              <w:spacing w:line="240" w:lineRule="auto"/>
            </w:pPr>
          </w:p>
        </w:tc>
        <w:tc>
          <w:tcPr>
            <w:tcW w:w="1309" w:type="dxa"/>
          </w:tcPr>
          <w:p w14:paraId="791221FB" w14:textId="77777777" w:rsidR="00756E12" w:rsidRPr="00C23B2C" w:rsidRDefault="00756E12" w:rsidP="003B5033">
            <w:pPr>
              <w:spacing w:line="240" w:lineRule="auto"/>
            </w:pPr>
            <w:r w:rsidRPr="00C23B2C">
              <w:t>0</w:t>
            </w:r>
          </w:p>
        </w:tc>
        <w:tc>
          <w:tcPr>
            <w:tcW w:w="1557" w:type="dxa"/>
          </w:tcPr>
          <w:p w14:paraId="47AE9481" w14:textId="77777777" w:rsidR="00756E12" w:rsidRPr="007F06DA" w:rsidRDefault="00756E12" w:rsidP="003B5033">
            <w:pPr>
              <w:spacing w:line="240" w:lineRule="auto"/>
            </w:pPr>
            <w:r>
              <w:t>Prostory ZŠ</w:t>
            </w:r>
          </w:p>
        </w:tc>
        <w:tc>
          <w:tcPr>
            <w:tcW w:w="2042" w:type="dxa"/>
          </w:tcPr>
          <w:p w14:paraId="0F83F3E8" w14:textId="725A5445" w:rsidR="00756E12" w:rsidRPr="007F06DA" w:rsidRDefault="00756E12" w:rsidP="003B5033">
            <w:pPr>
              <w:spacing w:line="240" w:lineRule="auto"/>
            </w:pPr>
            <w:r>
              <w:t>Bezplatn</w:t>
            </w:r>
            <w:r w:rsidR="008A6673">
              <w:t xml:space="preserve">é </w:t>
            </w:r>
            <w:r>
              <w:t xml:space="preserve">poskytnutí prostoru </w:t>
            </w:r>
            <w:r w:rsidR="00F35F62">
              <w:t>v rámci aktivit ve škole</w:t>
            </w:r>
          </w:p>
        </w:tc>
      </w:tr>
      <w:tr w:rsidR="001F4A92" w:rsidRPr="005B33C6" w14:paraId="3730A465" w14:textId="77777777" w:rsidTr="007E3237">
        <w:trPr>
          <w:trHeight w:val="717"/>
        </w:trPr>
        <w:tc>
          <w:tcPr>
            <w:tcW w:w="1993" w:type="dxa"/>
          </w:tcPr>
          <w:p w14:paraId="6B4F9E73" w14:textId="77777777" w:rsidR="00756E12" w:rsidRPr="009E30E6" w:rsidRDefault="00756E12" w:rsidP="003B5033">
            <w:pPr>
              <w:spacing w:line="240" w:lineRule="auto"/>
            </w:pPr>
            <w:r>
              <w:rPr>
                <w:b/>
                <w:bCs/>
              </w:rPr>
              <w:t>Spotřební výdaje</w:t>
            </w:r>
          </w:p>
        </w:tc>
        <w:tc>
          <w:tcPr>
            <w:tcW w:w="1231" w:type="dxa"/>
          </w:tcPr>
          <w:p w14:paraId="687E9C5C" w14:textId="77777777" w:rsidR="00756E12" w:rsidRPr="007F06DA" w:rsidRDefault="00756E12" w:rsidP="003B5033">
            <w:pPr>
              <w:spacing w:line="240" w:lineRule="auto"/>
            </w:pPr>
          </w:p>
        </w:tc>
        <w:tc>
          <w:tcPr>
            <w:tcW w:w="1208" w:type="dxa"/>
          </w:tcPr>
          <w:p w14:paraId="5C41558E" w14:textId="77777777" w:rsidR="00756E12" w:rsidRPr="007F06DA" w:rsidRDefault="00756E12" w:rsidP="003B5033">
            <w:pPr>
              <w:spacing w:line="240" w:lineRule="auto"/>
            </w:pPr>
          </w:p>
        </w:tc>
        <w:tc>
          <w:tcPr>
            <w:tcW w:w="1309" w:type="dxa"/>
          </w:tcPr>
          <w:p w14:paraId="517C0426" w14:textId="4AFF5F45" w:rsidR="00756E12" w:rsidRPr="007F06DA" w:rsidRDefault="00C26D28" w:rsidP="003B5033">
            <w:pPr>
              <w:spacing w:line="240" w:lineRule="auto"/>
              <w:rPr>
                <w:b/>
                <w:bCs/>
              </w:rPr>
            </w:pPr>
            <w:r>
              <w:rPr>
                <w:b/>
                <w:bCs/>
              </w:rPr>
              <w:t>10 934</w:t>
            </w:r>
            <w:r w:rsidR="00AC0B17">
              <w:rPr>
                <w:b/>
                <w:bCs/>
              </w:rPr>
              <w:t xml:space="preserve"> Kč</w:t>
            </w:r>
          </w:p>
        </w:tc>
        <w:tc>
          <w:tcPr>
            <w:tcW w:w="1557" w:type="dxa"/>
          </w:tcPr>
          <w:p w14:paraId="1DB7FE4C" w14:textId="77777777" w:rsidR="00756E12" w:rsidRPr="007F06DA" w:rsidRDefault="00756E12" w:rsidP="003B5033">
            <w:pPr>
              <w:spacing w:line="240" w:lineRule="auto"/>
            </w:pPr>
          </w:p>
        </w:tc>
        <w:tc>
          <w:tcPr>
            <w:tcW w:w="2042" w:type="dxa"/>
          </w:tcPr>
          <w:p w14:paraId="36A370F1" w14:textId="77777777" w:rsidR="00756E12" w:rsidRPr="007F06DA" w:rsidRDefault="00756E12" w:rsidP="003B5033">
            <w:pPr>
              <w:keepNext/>
              <w:spacing w:line="240" w:lineRule="auto"/>
            </w:pPr>
          </w:p>
        </w:tc>
      </w:tr>
      <w:tr w:rsidR="001F4A92" w:rsidRPr="005B33C6" w14:paraId="6022BFAF" w14:textId="77777777" w:rsidTr="007E3237">
        <w:trPr>
          <w:trHeight w:val="717"/>
        </w:trPr>
        <w:tc>
          <w:tcPr>
            <w:tcW w:w="1993" w:type="dxa"/>
          </w:tcPr>
          <w:p w14:paraId="601F7E2C" w14:textId="2FB08738" w:rsidR="00756E12" w:rsidRPr="006C57B4" w:rsidRDefault="00756E12" w:rsidP="003B5033">
            <w:pPr>
              <w:spacing w:line="240" w:lineRule="auto"/>
            </w:pPr>
            <w:r>
              <w:t>Tisk informačních materiálů</w:t>
            </w:r>
            <w:r w:rsidR="00D57B7C">
              <w:t xml:space="preserve"> </w:t>
            </w:r>
          </w:p>
        </w:tc>
        <w:tc>
          <w:tcPr>
            <w:tcW w:w="1231" w:type="dxa"/>
          </w:tcPr>
          <w:p w14:paraId="333842C4" w14:textId="0C2A2F16" w:rsidR="00756E12" w:rsidRPr="007F06DA" w:rsidRDefault="00C01B82" w:rsidP="003B5033">
            <w:pPr>
              <w:spacing w:line="240" w:lineRule="auto"/>
            </w:pPr>
            <w:r>
              <w:t>3</w:t>
            </w:r>
            <w:r w:rsidR="00FC3204">
              <w:t xml:space="preserve"> Kč</w:t>
            </w:r>
          </w:p>
        </w:tc>
        <w:tc>
          <w:tcPr>
            <w:tcW w:w="1208" w:type="dxa"/>
          </w:tcPr>
          <w:p w14:paraId="10661872" w14:textId="339A8612" w:rsidR="00756E12" w:rsidRPr="007F06DA" w:rsidRDefault="00B66CD5" w:rsidP="003B5033">
            <w:pPr>
              <w:spacing w:line="240" w:lineRule="auto"/>
            </w:pPr>
            <w:r>
              <w:t>400</w:t>
            </w:r>
          </w:p>
        </w:tc>
        <w:tc>
          <w:tcPr>
            <w:tcW w:w="1309" w:type="dxa"/>
          </w:tcPr>
          <w:p w14:paraId="37C48C94" w14:textId="28035F6D" w:rsidR="00756E12" w:rsidRPr="00D903AE" w:rsidRDefault="0090121D" w:rsidP="003B5033">
            <w:pPr>
              <w:spacing w:line="240" w:lineRule="auto"/>
            </w:pPr>
            <w:r>
              <w:t>1</w:t>
            </w:r>
            <w:r w:rsidR="008D6145">
              <w:t xml:space="preserve"> </w:t>
            </w:r>
            <w:r>
              <w:t>200 Kč</w:t>
            </w:r>
          </w:p>
        </w:tc>
        <w:tc>
          <w:tcPr>
            <w:tcW w:w="1557" w:type="dxa"/>
          </w:tcPr>
          <w:p w14:paraId="0A51E854" w14:textId="53F1AAB0" w:rsidR="00F408BA" w:rsidRDefault="00F408BA" w:rsidP="003B5033">
            <w:pPr>
              <w:spacing w:line="240" w:lineRule="auto"/>
            </w:pPr>
            <w:r>
              <w:t xml:space="preserve">NZDM </w:t>
            </w:r>
            <w:proofErr w:type="spellStart"/>
            <w:r>
              <w:t>Tiumf</w:t>
            </w:r>
            <w:proofErr w:type="spellEnd"/>
            <w:r>
              <w:t xml:space="preserve"> (Charita)</w:t>
            </w:r>
          </w:p>
        </w:tc>
        <w:tc>
          <w:tcPr>
            <w:tcW w:w="2042" w:type="dxa"/>
          </w:tcPr>
          <w:p w14:paraId="034A9AD6" w14:textId="28F44193" w:rsidR="00756E12" w:rsidRPr="007F06DA" w:rsidRDefault="00BE0005" w:rsidP="003B5033">
            <w:pPr>
              <w:keepNext/>
              <w:spacing w:line="240" w:lineRule="auto"/>
            </w:pPr>
            <w:r>
              <w:t>Vytisknutí informačních materiálů pro žáky, rodiče žáků</w:t>
            </w:r>
            <w:r w:rsidR="00E823AA">
              <w:t>,</w:t>
            </w:r>
            <w:r w:rsidR="00BB0D07">
              <w:t xml:space="preserve"> pedagogů a k informační</w:t>
            </w:r>
            <w:r w:rsidR="00994D72">
              <w:t xml:space="preserve"> nástěnce</w:t>
            </w:r>
          </w:p>
        </w:tc>
      </w:tr>
      <w:tr w:rsidR="0058179A" w:rsidRPr="005B33C6" w14:paraId="7B9234D4" w14:textId="77777777" w:rsidTr="007E3237">
        <w:trPr>
          <w:trHeight w:val="717"/>
        </w:trPr>
        <w:tc>
          <w:tcPr>
            <w:tcW w:w="1993" w:type="dxa"/>
          </w:tcPr>
          <w:p w14:paraId="632BBBE6" w14:textId="30662006" w:rsidR="000C4097" w:rsidRDefault="000C4097" w:rsidP="003B5033">
            <w:pPr>
              <w:spacing w:line="240" w:lineRule="auto"/>
            </w:pPr>
            <w:r>
              <w:t>Tisk dotazníků</w:t>
            </w:r>
          </w:p>
        </w:tc>
        <w:tc>
          <w:tcPr>
            <w:tcW w:w="1231" w:type="dxa"/>
          </w:tcPr>
          <w:p w14:paraId="1FD45F7E" w14:textId="643E5F65" w:rsidR="000C4097" w:rsidRDefault="00E93194" w:rsidP="003B5033">
            <w:pPr>
              <w:spacing w:line="240" w:lineRule="auto"/>
            </w:pPr>
            <w:r>
              <w:t>12 Kč</w:t>
            </w:r>
          </w:p>
        </w:tc>
        <w:tc>
          <w:tcPr>
            <w:tcW w:w="1208" w:type="dxa"/>
          </w:tcPr>
          <w:p w14:paraId="31601EB2" w14:textId="33B585D1" w:rsidR="000C4097" w:rsidRDefault="00E93194" w:rsidP="003B5033">
            <w:pPr>
              <w:spacing w:line="240" w:lineRule="auto"/>
            </w:pPr>
            <w:r>
              <w:t>165</w:t>
            </w:r>
          </w:p>
        </w:tc>
        <w:tc>
          <w:tcPr>
            <w:tcW w:w="1309" w:type="dxa"/>
          </w:tcPr>
          <w:p w14:paraId="4F8655CD" w14:textId="2C520D89" w:rsidR="000C4097" w:rsidRDefault="00E93194" w:rsidP="003B5033">
            <w:pPr>
              <w:spacing w:line="240" w:lineRule="auto"/>
            </w:pPr>
            <w:r>
              <w:t>1</w:t>
            </w:r>
            <w:r w:rsidR="0059178A">
              <w:t xml:space="preserve"> </w:t>
            </w:r>
            <w:r>
              <w:t>980 Kč</w:t>
            </w:r>
          </w:p>
        </w:tc>
        <w:tc>
          <w:tcPr>
            <w:tcW w:w="1557" w:type="dxa"/>
          </w:tcPr>
          <w:p w14:paraId="6F9669B8" w14:textId="77777777" w:rsidR="000C4097" w:rsidRDefault="000C4097" w:rsidP="003B5033">
            <w:pPr>
              <w:spacing w:line="240" w:lineRule="auto"/>
            </w:pPr>
          </w:p>
        </w:tc>
        <w:tc>
          <w:tcPr>
            <w:tcW w:w="2042" w:type="dxa"/>
          </w:tcPr>
          <w:p w14:paraId="7862A649" w14:textId="325231F0" w:rsidR="000C4097" w:rsidRDefault="007811E2" w:rsidP="003B5033">
            <w:pPr>
              <w:keepNext/>
              <w:spacing w:line="240" w:lineRule="auto"/>
            </w:pPr>
            <w:r>
              <w:t>Tisk dotazníků pro žáky</w:t>
            </w:r>
          </w:p>
        </w:tc>
      </w:tr>
      <w:tr w:rsidR="0058179A" w:rsidRPr="005B33C6" w14:paraId="78B72F45" w14:textId="77777777" w:rsidTr="007E3237">
        <w:trPr>
          <w:trHeight w:val="717"/>
        </w:trPr>
        <w:tc>
          <w:tcPr>
            <w:tcW w:w="1993" w:type="dxa"/>
          </w:tcPr>
          <w:p w14:paraId="0FC9FDFD" w14:textId="5E4B5930" w:rsidR="000C4097" w:rsidRDefault="000C4097" w:rsidP="003B5033">
            <w:pPr>
              <w:spacing w:line="240" w:lineRule="auto"/>
            </w:pPr>
            <w:r>
              <w:t>Tisk evaluačních dotazníků</w:t>
            </w:r>
          </w:p>
        </w:tc>
        <w:tc>
          <w:tcPr>
            <w:tcW w:w="1231" w:type="dxa"/>
          </w:tcPr>
          <w:p w14:paraId="53219033" w14:textId="5606F98C" w:rsidR="000C4097" w:rsidRDefault="00E93194" w:rsidP="003B5033">
            <w:pPr>
              <w:spacing w:line="240" w:lineRule="auto"/>
            </w:pPr>
            <w:r>
              <w:t>12 Kč</w:t>
            </w:r>
          </w:p>
        </w:tc>
        <w:tc>
          <w:tcPr>
            <w:tcW w:w="1208" w:type="dxa"/>
          </w:tcPr>
          <w:p w14:paraId="49A5E4B2" w14:textId="07CAD072" w:rsidR="000C4097" w:rsidRDefault="00E93194" w:rsidP="003B5033">
            <w:pPr>
              <w:spacing w:line="240" w:lineRule="auto"/>
            </w:pPr>
            <w:r>
              <w:t>179</w:t>
            </w:r>
          </w:p>
        </w:tc>
        <w:tc>
          <w:tcPr>
            <w:tcW w:w="1309" w:type="dxa"/>
          </w:tcPr>
          <w:p w14:paraId="7C435747" w14:textId="7F459AD6" w:rsidR="000C4097" w:rsidRDefault="0059178A" w:rsidP="003B5033">
            <w:pPr>
              <w:spacing w:line="240" w:lineRule="auto"/>
            </w:pPr>
            <w:r>
              <w:t>2 148 Kč</w:t>
            </w:r>
          </w:p>
        </w:tc>
        <w:tc>
          <w:tcPr>
            <w:tcW w:w="1557" w:type="dxa"/>
          </w:tcPr>
          <w:p w14:paraId="3E783E19" w14:textId="77777777" w:rsidR="000C4097" w:rsidRDefault="000C4097" w:rsidP="003B5033">
            <w:pPr>
              <w:spacing w:line="240" w:lineRule="auto"/>
            </w:pPr>
          </w:p>
        </w:tc>
        <w:tc>
          <w:tcPr>
            <w:tcW w:w="2042" w:type="dxa"/>
          </w:tcPr>
          <w:p w14:paraId="25F30FF0" w14:textId="7DEB7FA6" w:rsidR="000C4097" w:rsidRDefault="007811E2" w:rsidP="003B5033">
            <w:pPr>
              <w:keepNext/>
              <w:spacing w:line="240" w:lineRule="auto"/>
            </w:pPr>
            <w:r>
              <w:t>Tisk evaluačních dotazníků pro žáky a zaměstnance školy</w:t>
            </w:r>
          </w:p>
        </w:tc>
      </w:tr>
      <w:tr w:rsidR="0058179A" w:rsidRPr="005B33C6" w14:paraId="63DA0B28" w14:textId="77777777" w:rsidTr="007E3237">
        <w:trPr>
          <w:trHeight w:val="717"/>
        </w:trPr>
        <w:tc>
          <w:tcPr>
            <w:tcW w:w="1993" w:type="dxa"/>
          </w:tcPr>
          <w:p w14:paraId="168C9EEB" w14:textId="47CB5CD7" w:rsidR="00781B89" w:rsidRDefault="00781B89" w:rsidP="003B5033">
            <w:pPr>
              <w:spacing w:line="240" w:lineRule="auto"/>
            </w:pPr>
            <w:r>
              <w:lastRenderedPageBreak/>
              <w:t>Tisk pozvánek na exkurzi</w:t>
            </w:r>
            <w:r w:rsidR="001D6C24">
              <w:t xml:space="preserve"> pro žáky a třídní učitelé</w:t>
            </w:r>
          </w:p>
        </w:tc>
        <w:tc>
          <w:tcPr>
            <w:tcW w:w="1231" w:type="dxa"/>
          </w:tcPr>
          <w:p w14:paraId="2BB969B9" w14:textId="5F29913E" w:rsidR="00781B89" w:rsidRPr="007F06DA" w:rsidRDefault="00C01B82" w:rsidP="003B5033">
            <w:pPr>
              <w:spacing w:line="240" w:lineRule="auto"/>
            </w:pPr>
            <w:r>
              <w:t>2</w:t>
            </w:r>
            <w:r w:rsidR="00FC3204">
              <w:t xml:space="preserve"> Kč</w:t>
            </w:r>
          </w:p>
        </w:tc>
        <w:tc>
          <w:tcPr>
            <w:tcW w:w="1208" w:type="dxa"/>
          </w:tcPr>
          <w:p w14:paraId="0319BB92" w14:textId="583111BD" w:rsidR="00781B89" w:rsidRDefault="001D6C24" w:rsidP="003B5033">
            <w:pPr>
              <w:spacing w:line="240" w:lineRule="auto"/>
            </w:pPr>
            <w:r>
              <w:t>173</w:t>
            </w:r>
          </w:p>
        </w:tc>
        <w:tc>
          <w:tcPr>
            <w:tcW w:w="1309" w:type="dxa"/>
          </w:tcPr>
          <w:p w14:paraId="0D3D8FF5" w14:textId="783B9B76" w:rsidR="00781B89" w:rsidRPr="00D903AE" w:rsidRDefault="0090121D" w:rsidP="003B5033">
            <w:pPr>
              <w:spacing w:line="240" w:lineRule="auto"/>
            </w:pPr>
            <w:r>
              <w:t>346 Kč</w:t>
            </w:r>
          </w:p>
        </w:tc>
        <w:tc>
          <w:tcPr>
            <w:tcW w:w="1557" w:type="dxa"/>
          </w:tcPr>
          <w:p w14:paraId="0DC85B2A" w14:textId="694EBAF9" w:rsidR="00781B89" w:rsidRDefault="00F408BA" w:rsidP="003B5033">
            <w:pPr>
              <w:spacing w:line="240" w:lineRule="auto"/>
            </w:pPr>
            <w:r>
              <w:t>NZDM Triumf (Charita)</w:t>
            </w:r>
          </w:p>
        </w:tc>
        <w:tc>
          <w:tcPr>
            <w:tcW w:w="2042" w:type="dxa"/>
          </w:tcPr>
          <w:p w14:paraId="5A5E045B" w14:textId="03BA043A" w:rsidR="00781B89" w:rsidRPr="007F06DA" w:rsidRDefault="00994D72" w:rsidP="003B5033">
            <w:pPr>
              <w:keepNext/>
              <w:spacing w:line="240" w:lineRule="auto"/>
            </w:pPr>
            <w:r>
              <w:t>Vytisknutí pozvánek pro žáky a třídní učitelé</w:t>
            </w:r>
            <w:r w:rsidR="00EC2866">
              <w:t xml:space="preserve"> na exkurzi do NZDM</w:t>
            </w:r>
          </w:p>
        </w:tc>
      </w:tr>
      <w:tr w:rsidR="0058179A" w:rsidRPr="005B33C6" w14:paraId="3E72AA3E" w14:textId="77777777" w:rsidTr="007E3237">
        <w:trPr>
          <w:trHeight w:val="717"/>
        </w:trPr>
        <w:tc>
          <w:tcPr>
            <w:tcW w:w="1993" w:type="dxa"/>
          </w:tcPr>
          <w:p w14:paraId="6E721B24" w14:textId="1BA8607B" w:rsidR="000A50DF" w:rsidRDefault="00EF1EF9" w:rsidP="003B5033">
            <w:pPr>
              <w:spacing w:line="240" w:lineRule="auto"/>
            </w:pPr>
            <w:r>
              <w:t>Materiály</w:t>
            </w:r>
            <w:r w:rsidR="00CB2F79">
              <w:t xml:space="preserve"> k aktivitám exkurzí</w:t>
            </w:r>
          </w:p>
        </w:tc>
        <w:tc>
          <w:tcPr>
            <w:tcW w:w="1231" w:type="dxa"/>
          </w:tcPr>
          <w:p w14:paraId="2A88351B" w14:textId="71C11155" w:rsidR="00017D28" w:rsidRDefault="00017D28" w:rsidP="003B5033">
            <w:pPr>
              <w:spacing w:line="240" w:lineRule="auto"/>
            </w:pPr>
          </w:p>
        </w:tc>
        <w:tc>
          <w:tcPr>
            <w:tcW w:w="1208" w:type="dxa"/>
          </w:tcPr>
          <w:p w14:paraId="466A1E8E" w14:textId="16C2CCF0" w:rsidR="000A50DF" w:rsidRDefault="000A50DF" w:rsidP="003B5033">
            <w:pPr>
              <w:spacing w:line="240" w:lineRule="auto"/>
            </w:pPr>
          </w:p>
        </w:tc>
        <w:tc>
          <w:tcPr>
            <w:tcW w:w="1309" w:type="dxa"/>
          </w:tcPr>
          <w:p w14:paraId="70230DF1" w14:textId="35A435D0" w:rsidR="000A50DF" w:rsidRDefault="009703C1" w:rsidP="003B5033">
            <w:pPr>
              <w:spacing w:line="240" w:lineRule="auto"/>
            </w:pPr>
            <w:r>
              <w:t>260 Kč</w:t>
            </w:r>
          </w:p>
        </w:tc>
        <w:tc>
          <w:tcPr>
            <w:tcW w:w="1557" w:type="dxa"/>
          </w:tcPr>
          <w:p w14:paraId="0BDAC706" w14:textId="7625AC2C" w:rsidR="000A50DF" w:rsidRDefault="002F745A" w:rsidP="003B5033">
            <w:pPr>
              <w:spacing w:line="240" w:lineRule="auto"/>
            </w:pPr>
            <w:r>
              <w:t>NZDM Triumf (</w:t>
            </w:r>
            <w:r w:rsidR="00BE0005">
              <w:t>Charita)</w:t>
            </w:r>
          </w:p>
        </w:tc>
        <w:tc>
          <w:tcPr>
            <w:tcW w:w="2042" w:type="dxa"/>
          </w:tcPr>
          <w:p w14:paraId="2D01995A" w14:textId="77777777" w:rsidR="000A50DF" w:rsidRDefault="008E028D" w:rsidP="003B5033">
            <w:pPr>
              <w:keepNext/>
              <w:spacing w:line="240" w:lineRule="auto"/>
            </w:pPr>
            <w:r>
              <w:t>Balení bílých papírů velikosti A4</w:t>
            </w:r>
            <w:r w:rsidR="00C146B9">
              <w:t xml:space="preserve">, pastelky, tužky atd. </w:t>
            </w:r>
            <w:r>
              <w:t>pro tvorbu aktivit v rámci exkurz</w:t>
            </w:r>
            <w:r w:rsidR="00FE4230">
              <w:t xml:space="preserve">í </w:t>
            </w:r>
            <w:r>
              <w:t>v</w:t>
            </w:r>
            <w:r w:rsidR="00967E3B">
              <w:t> </w:t>
            </w:r>
            <w:r>
              <w:t>NZDM</w:t>
            </w:r>
            <w:r w:rsidR="00967E3B">
              <w:t>.</w:t>
            </w:r>
          </w:p>
          <w:p w14:paraId="6311D704" w14:textId="1169AC15" w:rsidR="00967E3B" w:rsidRPr="007F06DA" w:rsidRDefault="00C84AB3" w:rsidP="003B5033">
            <w:pPr>
              <w:keepNext/>
              <w:spacing w:line="240" w:lineRule="auto"/>
            </w:pPr>
            <w:r>
              <w:t>Vybavení NZDM</w:t>
            </w:r>
          </w:p>
        </w:tc>
      </w:tr>
      <w:tr w:rsidR="00A3305A" w:rsidRPr="005B33C6" w14:paraId="3A160272" w14:textId="77777777" w:rsidTr="007E3237">
        <w:trPr>
          <w:trHeight w:val="717"/>
        </w:trPr>
        <w:tc>
          <w:tcPr>
            <w:tcW w:w="1993" w:type="dxa"/>
          </w:tcPr>
          <w:p w14:paraId="287D16EC" w14:textId="06938C35" w:rsidR="00A3305A" w:rsidRDefault="00A3305A" w:rsidP="003B5033">
            <w:pPr>
              <w:spacing w:line="240" w:lineRule="auto"/>
            </w:pPr>
            <w:r>
              <w:t>Další spotřební výdaj</w:t>
            </w:r>
          </w:p>
        </w:tc>
        <w:tc>
          <w:tcPr>
            <w:tcW w:w="1231" w:type="dxa"/>
          </w:tcPr>
          <w:p w14:paraId="61E52BAE" w14:textId="6C660847" w:rsidR="00A3305A" w:rsidRDefault="00432B57" w:rsidP="003B5033">
            <w:pPr>
              <w:spacing w:line="240" w:lineRule="auto"/>
            </w:pPr>
            <w:r>
              <w:t>2 500 Kč</w:t>
            </w:r>
          </w:p>
        </w:tc>
        <w:tc>
          <w:tcPr>
            <w:tcW w:w="1208" w:type="dxa"/>
          </w:tcPr>
          <w:p w14:paraId="2FC9AB26" w14:textId="21588B19" w:rsidR="00A3305A" w:rsidRDefault="00432B57" w:rsidP="003B5033">
            <w:pPr>
              <w:spacing w:line="240" w:lineRule="auto"/>
            </w:pPr>
            <w:r>
              <w:t>2</w:t>
            </w:r>
          </w:p>
        </w:tc>
        <w:tc>
          <w:tcPr>
            <w:tcW w:w="1309" w:type="dxa"/>
          </w:tcPr>
          <w:p w14:paraId="66B78AB9" w14:textId="083510DE" w:rsidR="00A3305A" w:rsidRDefault="00E2301C" w:rsidP="003B5033">
            <w:pPr>
              <w:spacing w:line="240" w:lineRule="auto"/>
            </w:pPr>
            <w:r>
              <w:t>5 000 Kč</w:t>
            </w:r>
          </w:p>
        </w:tc>
        <w:tc>
          <w:tcPr>
            <w:tcW w:w="1557" w:type="dxa"/>
          </w:tcPr>
          <w:p w14:paraId="2A51C4B5" w14:textId="77777777" w:rsidR="00A3305A" w:rsidRDefault="00A3305A" w:rsidP="003B5033">
            <w:pPr>
              <w:spacing w:line="240" w:lineRule="auto"/>
            </w:pPr>
          </w:p>
        </w:tc>
        <w:tc>
          <w:tcPr>
            <w:tcW w:w="2042" w:type="dxa"/>
          </w:tcPr>
          <w:p w14:paraId="1DF42401" w14:textId="4B4C8892" w:rsidR="00A3305A" w:rsidRDefault="00A3305A" w:rsidP="003B5033">
            <w:pPr>
              <w:keepNext/>
              <w:spacing w:line="240" w:lineRule="auto"/>
            </w:pPr>
            <w:r>
              <w:t xml:space="preserve">Čaje, nápoje, občerstvení v rámci </w:t>
            </w:r>
            <w:r w:rsidR="00432B57">
              <w:t xml:space="preserve">dvou </w:t>
            </w:r>
            <w:r>
              <w:t>exkurzí pro žáky</w:t>
            </w:r>
          </w:p>
        </w:tc>
      </w:tr>
      <w:tr w:rsidR="001F4A92" w:rsidRPr="005B33C6" w14:paraId="6A278E78" w14:textId="77777777" w:rsidTr="007E3237">
        <w:trPr>
          <w:trHeight w:val="717"/>
        </w:trPr>
        <w:tc>
          <w:tcPr>
            <w:tcW w:w="1993" w:type="dxa"/>
          </w:tcPr>
          <w:p w14:paraId="30208268" w14:textId="77777777" w:rsidR="00756E12" w:rsidRPr="009E30E6" w:rsidRDefault="00756E12" w:rsidP="003B5033">
            <w:pPr>
              <w:spacing w:line="240" w:lineRule="auto"/>
            </w:pPr>
            <w:r>
              <w:t>Nástěnka</w:t>
            </w:r>
          </w:p>
        </w:tc>
        <w:tc>
          <w:tcPr>
            <w:tcW w:w="1231" w:type="dxa"/>
          </w:tcPr>
          <w:p w14:paraId="6A37947D" w14:textId="77777777" w:rsidR="00756E12" w:rsidRPr="007F06DA" w:rsidRDefault="00756E12" w:rsidP="003B5033">
            <w:pPr>
              <w:spacing w:line="240" w:lineRule="auto"/>
            </w:pPr>
          </w:p>
        </w:tc>
        <w:tc>
          <w:tcPr>
            <w:tcW w:w="1208" w:type="dxa"/>
          </w:tcPr>
          <w:p w14:paraId="71486EE7" w14:textId="77777777" w:rsidR="00756E12" w:rsidRPr="007F06DA" w:rsidRDefault="00756E12" w:rsidP="003B5033">
            <w:pPr>
              <w:spacing w:line="240" w:lineRule="auto"/>
            </w:pPr>
          </w:p>
        </w:tc>
        <w:tc>
          <w:tcPr>
            <w:tcW w:w="1309" w:type="dxa"/>
          </w:tcPr>
          <w:p w14:paraId="02D3788D" w14:textId="77777777" w:rsidR="00756E12" w:rsidRPr="00D903AE" w:rsidRDefault="00756E12" w:rsidP="003B5033">
            <w:pPr>
              <w:spacing w:line="240" w:lineRule="auto"/>
            </w:pPr>
            <w:r w:rsidRPr="00D903AE">
              <w:t>0</w:t>
            </w:r>
          </w:p>
        </w:tc>
        <w:tc>
          <w:tcPr>
            <w:tcW w:w="1557" w:type="dxa"/>
          </w:tcPr>
          <w:p w14:paraId="05C46A9B" w14:textId="02A7B0CC" w:rsidR="00756E12" w:rsidRDefault="00367B28" w:rsidP="003B5033">
            <w:pPr>
              <w:spacing w:line="240" w:lineRule="auto"/>
            </w:pPr>
            <w:r>
              <w:t>ZŠ</w:t>
            </w:r>
          </w:p>
        </w:tc>
        <w:tc>
          <w:tcPr>
            <w:tcW w:w="2042" w:type="dxa"/>
          </w:tcPr>
          <w:p w14:paraId="4B21E668" w14:textId="77777777" w:rsidR="00FC7BF1" w:rsidRDefault="00FC7BF1" w:rsidP="003B5033">
            <w:pPr>
              <w:keepNext/>
              <w:spacing w:line="240" w:lineRule="auto"/>
            </w:pPr>
            <w:r>
              <w:t xml:space="preserve">Informační nástěnka o NZDM Triumf v prostorách školy. </w:t>
            </w:r>
          </w:p>
          <w:p w14:paraId="5B3A6452" w14:textId="2804619F" w:rsidR="00756E12" w:rsidRPr="007F06DA" w:rsidRDefault="00185940" w:rsidP="003B5033">
            <w:pPr>
              <w:keepNext/>
              <w:spacing w:line="240" w:lineRule="auto"/>
            </w:pPr>
            <w:r>
              <w:t>Vybavení ZŠ</w:t>
            </w:r>
          </w:p>
        </w:tc>
      </w:tr>
      <w:tr w:rsidR="00404F95" w:rsidRPr="005B33C6" w14:paraId="21FC1772" w14:textId="77777777" w:rsidTr="00404F95">
        <w:trPr>
          <w:trHeight w:val="717"/>
        </w:trPr>
        <w:tc>
          <w:tcPr>
            <w:tcW w:w="4432" w:type="dxa"/>
            <w:gridSpan w:val="3"/>
            <w:tcBorders>
              <w:left w:val="nil"/>
              <w:bottom w:val="nil"/>
            </w:tcBorders>
          </w:tcPr>
          <w:p w14:paraId="2460E3A4" w14:textId="77777777" w:rsidR="00404F95" w:rsidRPr="007F06DA" w:rsidRDefault="00404F95" w:rsidP="003B5033">
            <w:pPr>
              <w:spacing w:line="240" w:lineRule="auto"/>
            </w:pPr>
          </w:p>
        </w:tc>
        <w:tc>
          <w:tcPr>
            <w:tcW w:w="1309" w:type="dxa"/>
          </w:tcPr>
          <w:p w14:paraId="667CD13C" w14:textId="7B44C0BF" w:rsidR="00404F95" w:rsidRDefault="00404F95" w:rsidP="003B5033">
            <w:pPr>
              <w:spacing w:line="240" w:lineRule="auto"/>
              <w:rPr>
                <w:b/>
                <w:bCs/>
              </w:rPr>
            </w:pPr>
            <w:r w:rsidRPr="00404F95">
              <w:rPr>
                <w:b/>
                <w:bCs/>
              </w:rPr>
              <w:t>Celkem</w:t>
            </w:r>
            <w:r w:rsidR="003834EB">
              <w:rPr>
                <w:b/>
                <w:bCs/>
              </w:rPr>
              <w:t xml:space="preserve"> </w:t>
            </w:r>
            <w:r w:rsidR="0004632A">
              <w:rPr>
                <w:b/>
                <w:bCs/>
              </w:rPr>
              <w:t xml:space="preserve">201 604 </w:t>
            </w:r>
            <w:r w:rsidR="003834EB">
              <w:rPr>
                <w:b/>
                <w:bCs/>
              </w:rPr>
              <w:t>Kč</w:t>
            </w:r>
          </w:p>
          <w:p w14:paraId="3409C5FF" w14:textId="48E52561" w:rsidR="00047D9C" w:rsidRPr="00404F95" w:rsidRDefault="00047D9C" w:rsidP="003B5033">
            <w:pPr>
              <w:spacing w:line="240" w:lineRule="auto"/>
              <w:rPr>
                <w:b/>
                <w:bCs/>
              </w:rPr>
            </w:pPr>
          </w:p>
        </w:tc>
        <w:tc>
          <w:tcPr>
            <w:tcW w:w="3599" w:type="dxa"/>
            <w:gridSpan w:val="2"/>
            <w:tcBorders>
              <w:bottom w:val="nil"/>
              <w:right w:val="nil"/>
            </w:tcBorders>
          </w:tcPr>
          <w:p w14:paraId="1E64F447" w14:textId="40AB20A6" w:rsidR="00404F95" w:rsidRDefault="00404F95" w:rsidP="006E122C">
            <w:pPr>
              <w:keepNext/>
              <w:spacing w:line="240" w:lineRule="auto"/>
            </w:pPr>
          </w:p>
        </w:tc>
      </w:tr>
    </w:tbl>
    <w:p w14:paraId="2AFB1824" w14:textId="5FB71996" w:rsidR="00756E12" w:rsidRDefault="006E122C" w:rsidP="006E122C">
      <w:pPr>
        <w:pStyle w:val="Titulek"/>
        <w:sectPr w:rsidR="00756E12" w:rsidSect="007D7EB8">
          <w:type w:val="oddPage"/>
          <w:pgSz w:w="11906" w:h="16838" w:code="9"/>
          <w:pgMar w:top="1417" w:right="1417" w:bottom="1417" w:left="1417" w:header="708" w:footer="708" w:gutter="0"/>
          <w:cols w:space="708"/>
          <w:docGrid w:linePitch="360"/>
        </w:sectPr>
      </w:pPr>
      <w:r>
        <w:t xml:space="preserve">Zdroj: vlastní tvorba </w:t>
      </w:r>
    </w:p>
    <w:p w14:paraId="6B87913E" w14:textId="77777777" w:rsidR="00CE7D50" w:rsidRDefault="00CE7D50" w:rsidP="00400C2B">
      <w:pPr>
        <w:pStyle w:val="Nadpis1"/>
        <w:numPr>
          <w:ilvl w:val="0"/>
          <w:numId w:val="0"/>
        </w:numPr>
      </w:pPr>
      <w:bookmarkStart w:id="52" w:name="_Toc164970538"/>
      <w:r>
        <w:lastRenderedPageBreak/>
        <w:t>Závěr</w:t>
      </w:r>
      <w:bookmarkEnd w:id="52"/>
    </w:p>
    <w:p w14:paraId="4CFC8294" w14:textId="25547FBC" w:rsidR="005D09E2" w:rsidRDefault="0002309E" w:rsidP="00037FE9">
      <w:pPr>
        <w:pStyle w:val="AP-Odstaveczapedlem"/>
      </w:pPr>
      <w:r w:rsidRPr="0002309E">
        <w:t xml:space="preserve">Cílem bakalářské práce bylo vytvořit projekt zaměřený na zvýšení informovanosti o NZDM Triumf jako nástroji prevence rizikového chování u žáků 2. stupně ZŠ v mikroregionu Rožnovsko. </w:t>
      </w:r>
      <w:r w:rsidR="00543DA4">
        <w:t>P</w:t>
      </w:r>
      <w:r w:rsidR="00B21020">
        <w:t xml:space="preserve">ráce </w:t>
      </w:r>
      <w:r w:rsidR="00BA62D8">
        <w:t>poskytuje</w:t>
      </w:r>
      <w:r w:rsidR="002C3FDA" w:rsidRPr="002C3FDA">
        <w:t xml:space="preserve"> teoretický rámec o nízkoprahových zařízeních pro děti a mládež se zaměřením na problematiku rizikového chování</w:t>
      </w:r>
      <w:r w:rsidR="00AD2411">
        <w:t xml:space="preserve"> a</w:t>
      </w:r>
      <w:r w:rsidR="0015369A">
        <w:t xml:space="preserve"> představila</w:t>
      </w:r>
      <w:r w:rsidR="00665D1C">
        <w:t xml:space="preserve"> </w:t>
      </w:r>
      <w:r w:rsidR="00215B8E">
        <w:t xml:space="preserve">problematiku rizikového chování </w:t>
      </w:r>
      <w:r w:rsidR="00F641A6">
        <w:t>u dětí a mladistvých</w:t>
      </w:r>
      <w:r w:rsidR="005B22F4">
        <w:t xml:space="preserve">, </w:t>
      </w:r>
      <w:r w:rsidR="0002451B">
        <w:t xml:space="preserve">faktory a projevy rizikového chování </w:t>
      </w:r>
      <w:r w:rsidR="00215B8E">
        <w:t>a způsob práce NZDM</w:t>
      </w:r>
      <w:r w:rsidR="0028525B">
        <w:t xml:space="preserve"> </w:t>
      </w:r>
      <w:r w:rsidR="009016FF">
        <w:t xml:space="preserve">a </w:t>
      </w:r>
      <w:r w:rsidR="00A430F6">
        <w:t xml:space="preserve">další </w:t>
      </w:r>
      <w:r w:rsidR="00665D1C">
        <w:t>klíčov</w:t>
      </w:r>
      <w:r w:rsidR="005D6460">
        <w:t>é</w:t>
      </w:r>
      <w:r w:rsidR="00665D1C">
        <w:t xml:space="preserve"> pojm</w:t>
      </w:r>
      <w:r w:rsidR="00D37B0C">
        <w:t>y</w:t>
      </w:r>
      <w:r w:rsidR="00A430F6">
        <w:t xml:space="preserve"> jako prevence</w:t>
      </w:r>
      <w:r w:rsidR="003E2C33">
        <w:t xml:space="preserve">, preventivní programy </w:t>
      </w:r>
      <w:r w:rsidR="00A430F6">
        <w:t>a informovanost</w:t>
      </w:r>
      <w:r w:rsidR="003E2C33">
        <w:t>.</w:t>
      </w:r>
      <w:r w:rsidR="009016FF">
        <w:t xml:space="preserve"> </w:t>
      </w:r>
      <w:r w:rsidR="003E2C33">
        <w:t>Součástí</w:t>
      </w:r>
      <w:r w:rsidR="006C2404">
        <w:t xml:space="preserve"> práce je</w:t>
      </w:r>
      <w:r w:rsidR="007F15EC">
        <w:t xml:space="preserve"> také</w:t>
      </w:r>
      <w:r w:rsidR="00AB616E">
        <w:t xml:space="preserve"> teoretické zakotve</w:t>
      </w:r>
      <w:r w:rsidR="004A772C">
        <w:t>ní</w:t>
      </w:r>
      <w:r w:rsidR="0086078C">
        <w:t xml:space="preserve"> </w:t>
      </w:r>
      <w:r w:rsidR="004A772C">
        <w:t>v teoriích, metodách a technikách sociální práce</w:t>
      </w:r>
      <w:r w:rsidR="0086078C">
        <w:t>, et</w:t>
      </w:r>
      <w:r w:rsidR="00A616AB">
        <w:t>ic</w:t>
      </w:r>
      <w:r w:rsidR="005A660C">
        <w:t>kému kodexu,</w:t>
      </w:r>
      <w:r w:rsidR="00A616AB">
        <w:t xml:space="preserve"> sociální politi</w:t>
      </w:r>
      <w:r w:rsidR="00EC3485">
        <w:t>ce</w:t>
      </w:r>
      <w:r w:rsidR="005A080E">
        <w:t>, strategick</w:t>
      </w:r>
      <w:r w:rsidR="00EC3485">
        <w:t>ým</w:t>
      </w:r>
      <w:r w:rsidR="005A080E">
        <w:t xml:space="preserve"> materiál</w:t>
      </w:r>
      <w:r w:rsidR="00EC3485">
        <w:t>ům</w:t>
      </w:r>
      <w:r w:rsidR="005E6DA0">
        <w:t xml:space="preserve"> a právní úprav</w:t>
      </w:r>
      <w:r w:rsidR="00EC3485">
        <w:t>ě</w:t>
      </w:r>
      <w:r w:rsidR="005E6DA0">
        <w:t xml:space="preserve"> NZDM a ZŠ. </w:t>
      </w:r>
    </w:p>
    <w:p w14:paraId="372D4E4F" w14:textId="1625FF29" w:rsidR="00CF45B5" w:rsidRDefault="0069241E" w:rsidP="005D09E2">
      <w:pPr>
        <w:pStyle w:val="AP-Odstavec"/>
      </w:pPr>
      <w:r>
        <w:t xml:space="preserve">Na teoretickém </w:t>
      </w:r>
      <w:r w:rsidR="004D069B">
        <w:t>zakotvení</w:t>
      </w:r>
      <w:r>
        <w:t xml:space="preserve"> práce navazuje projek</w:t>
      </w:r>
      <w:r w:rsidR="00065743">
        <w:t>t</w:t>
      </w:r>
      <w:r w:rsidR="00EB1915">
        <w:t xml:space="preserve">, </w:t>
      </w:r>
      <w:r w:rsidR="00B12F82">
        <w:t>jehož záměrem je z</w:t>
      </w:r>
      <w:r w:rsidR="00B12F82" w:rsidRPr="00B12F82">
        <w:t>vý</w:t>
      </w:r>
      <w:r w:rsidR="00B12F82">
        <w:t>šit</w:t>
      </w:r>
      <w:r w:rsidR="00B12F82" w:rsidRPr="00B12F82">
        <w:t xml:space="preserve"> informovanost o NZDM Triumf u žáků 2. stupně ZŠ prostřednictvím spolupráce</w:t>
      </w:r>
      <w:r w:rsidR="00311DC8">
        <w:t xml:space="preserve"> </w:t>
      </w:r>
      <w:r w:rsidR="00B12F82" w:rsidRPr="00B12F82">
        <w:t>ZŠ a NZDM jako nástroji prevence rizikového chování</w:t>
      </w:r>
      <w:r w:rsidR="00946766">
        <w:t>. Cílem projektu je d</w:t>
      </w:r>
      <w:r w:rsidR="00946766" w:rsidRPr="00946766">
        <w:t>o konce školního roku zvýšit povědomí o NZDM Triumf na jedné ZŠ a poskytnout žákům druhého stupně, pedagogům, zaměstnancům školy a rodičům žáků informace o sociální službě a vytvořit pilotní spolupráci mezi NZDM Triumf a jednou ZŠ</w:t>
      </w:r>
      <w:r w:rsidR="00946766">
        <w:t>.</w:t>
      </w:r>
    </w:p>
    <w:p w14:paraId="0CF4B54D" w14:textId="46068F5F" w:rsidR="00A703A1" w:rsidRDefault="008B585C" w:rsidP="00353BEA">
      <w:pPr>
        <w:pStyle w:val="AP-Odstavec"/>
      </w:pPr>
      <w:r w:rsidRPr="008B585C">
        <w:t>Tento cíl se v co největší míře prolíná ve všech aktivitách projektu</w:t>
      </w:r>
      <w:r w:rsidR="00884EEF">
        <w:t xml:space="preserve"> a tyto p</w:t>
      </w:r>
      <w:r w:rsidRPr="008B585C">
        <w:t>lánované aktivity budou přínosem pro NZDM, pro žáky a pedagogy</w:t>
      </w:r>
      <w:r w:rsidR="003852F2">
        <w:t xml:space="preserve"> </w:t>
      </w:r>
      <w:r w:rsidR="003852F2" w:rsidRPr="008B585C">
        <w:t>ZŠ</w:t>
      </w:r>
      <w:r w:rsidRPr="008B585C">
        <w:t>. Výsledkem bud</w:t>
      </w:r>
      <w:r w:rsidR="003852F2">
        <w:t xml:space="preserve">e vytvořena </w:t>
      </w:r>
      <w:r w:rsidR="00EE6F17">
        <w:t xml:space="preserve">pilotní </w:t>
      </w:r>
      <w:r w:rsidR="003852F2">
        <w:t>spolupráce mezi NZDM a ZŠ</w:t>
      </w:r>
      <w:r w:rsidR="00EE6F17">
        <w:t xml:space="preserve">, ale také zvýšené povědomí </w:t>
      </w:r>
      <w:r w:rsidR="00366A2C">
        <w:t>o</w:t>
      </w:r>
      <w:r w:rsidR="00EE6F17">
        <w:t xml:space="preserve"> NZDM Triumf zaměstnancům školy, žákům z 2.stupně ZŠ a rodičům žáků</w:t>
      </w:r>
      <w:r w:rsidR="00277CE0">
        <w:t xml:space="preserve">. </w:t>
      </w:r>
      <w:r w:rsidRPr="008B585C">
        <w:t xml:space="preserve"> </w:t>
      </w:r>
    </w:p>
    <w:p w14:paraId="140562F6" w14:textId="52B076D2" w:rsidR="001970F5" w:rsidRDefault="006C02A0" w:rsidP="001970F5">
      <w:pPr>
        <w:pStyle w:val="AP-Odstavec"/>
      </w:pPr>
      <w:r>
        <w:t>V rámci projektu byla provedena analýza</w:t>
      </w:r>
      <w:r w:rsidR="001970F5" w:rsidRPr="001970F5">
        <w:t xml:space="preserve"> </w:t>
      </w:r>
      <w:r w:rsidR="003126CE">
        <w:t xml:space="preserve">potřebnosti </w:t>
      </w:r>
      <w:r w:rsidR="001970F5" w:rsidRPr="001970F5">
        <w:t>na základě dostupných dat z různých zdrojů, včetně rozhovorů se sociálními pracovnicemi</w:t>
      </w:r>
      <w:r w:rsidR="002124E5">
        <w:t xml:space="preserve"> z NZDM Triumf</w:t>
      </w:r>
      <w:r w:rsidR="001970F5" w:rsidRPr="001970F5">
        <w:t xml:space="preserve">, </w:t>
      </w:r>
      <w:r w:rsidR="002124E5">
        <w:t xml:space="preserve">komunikace se </w:t>
      </w:r>
      <w:r w:rsidR="001970F5" w:rsidRPr="001970F5">
        <w:t>školním metodik</w:t>
      </w:r>
      <w:r w:rsidR="005D51A7">
        <w:t>em</w:t>
      </w:r>
      <w:r w:rsidR="001970F5" w:rsidRPr="001970F5">
        <w:t xml:space="preserve"> prevence </w:t>
      </w:r>
      <w:r w:rsidR="00E655E6">
        <w:t xml:space="preserve">ze ZŠ Pod Skalkou </w:t>
      </w:r>
      <w:r w:rsidR="001970F5" w:rsidRPr="001970F5">
        <w:t>a rozhovorů s d</w:t>
      </w:r>
      <w:r w:rsidR="005D51A7">
        <w:t>ívkami</w:t>
      </w:r>
      <w:r w:rsidR="001970F5" w:rsidRPr="001970F5">
        <w:t xml:space="preserve">. Dále byly </w:t>
      </w:r>
      <w:r w:rsidR="003126CE">
        <w:t>vyhledávaný</w:t>
      </w:r>
      <w:r w:rsidR="00C453C4">
        <w:t xml:space="preserve"> a </w:t>
      </w:r>
      <w:r w:rsidR="001970F5" w:rsidRPr="001970F5">
        <w:t xml:space="preserve">zkoumány existující výzkumy </w:t>
      </w:r>
      <w:r w:rsidR="00C453C4">
        <w:t xml:space="preserve">či </w:t>
      </w:r>
      <w:r w:rsidR="001970F5" w:rsidRPr="001970F5">
        <w:t>studie, monitoringy výskytu rizikového chování ve Zlínském kraji a strategick</w:t>
      </w:r>
      <w:r w:rsidR="00817CC3">
        <w:t>ý</w:t>
      </w:r>
      <w:r w:rsidR="001970F5" w:rsidRPr="001970F5">
        <w:t xml:space="preserve"> plán rozvoje města</w:t>
      </w:r>
      <w:r w:rsidR="00817CC3">
        <w:t xml:space="preserve"> Rožnov pod Radhoštěm</w:t>
      </w:r>
      <w:r w:rsidR="001970F5" w:rsidRPr="001970F5">
        <w:t xml:space="preserve"> a </w:t>
      </w:r>
      <w:r w:rsidR="008D003A">
        <w:t xml:space="preserve">Komunitní plán rozvoje sociálních a </w:t>
      </w:r>
      <w:r w:rsidR="001E366A">
        <w:t>souvisejících služeb ORP Rožnov pod Radhoštěm</w:t>
      </w:r>
      <w:r w:rsidR="001970F5" w:rsidRPr="001970F5">
        <w:t xml:space="preserve">. Tato analýza umožnila identifikovat klíčové oblasti </w:t>
      </w:r>
      <w:r w:rsidR="00E87BED">
        <w:t>pro návrh</w:t>
      </w:r>
      <w:r w:rsidR="0006355C">
        <w:t xml:space="preserve"> projektu</w:t>
      </w:r>
      <w:r w:rsidR="00E87BED">
        <w:t>.</w:t>
      </w:r>
    </w:p>
    <w:p w14:paraId="21D202F9" w14:textId="081A37B6" w:rsidR="0001667D" w:rsidRDefault="00C82453" w:rsidP="005A7043">
      <w:pPr>
        <w:pStyle w:val="AP-Odstavec"/>
      </w:pPr>
      <w:r>
        <w:t>Informovanost o nízkoprahovém zařízení pro děti a mládež</w:t>
      </w:r>
      <w:r w:rsidR="0039757D">
        <w:t xml:space="preserve"> by měla</w:t>
      </w:r>
      <w:r w:rsidR="00866E28">
        <w:t xml:space="preserve"> pozitivní vliv na žáky</w:t>
      </w:r>
      <w:r w:rsidR="00CA71A2">
        <w:t xml:space="preserve">, </w:t>
      </w:r>
      <w:r w:rsidR="00866E28">
        <w:t>pedagogy</w:t>
      </w:r>
      <w:r w:rsidR="00D6599C">
        <w:t xml:space="preserve"> a na možnosti spolupráce</w:t>
      </w:r>
      <w:r w:rsidR="00F35908">
        <w:t xml:space="preserve"> se ZŠ</w:t>
      </w:r>
      <w:r w:rsidR="00D6599C">
        <w:t xml:space="preserve"> </w:t>
      </w:r>
      <w:r w:rsidR="00546449">
        <w:t>s cílem předcházet rizikovému chování u žáků.</w:t>
      </w:r>
      <w:r w:rsidR="008163A0">
        <w:t xml:space="preserve"> </w:t>
      </w:r>
      <w:r w:rsidR="0001667D" w:rsidRPr="0001667D">
        <w:t xml:space="preserve">Informovaní žáci by měli lepší povědomí o možnostech, které </w:t>
      </w:r>
      <w:r w:rsidR="00CA65CE">
        <w:t>n</w:t>
      </w:r>
      <w:r w:rsidR="0001667D" w:rsidRPr="0001667D">
        <w:t>ízkoprahové zařízení nabízí</w:t>
      </w:r>
      <w:r w:rsidR="00CA65CE">
        <w:t xml:space="preserve"> </w:t>
      </w:r>
      <w:r w:rsidR="004C5E89">
        <w:t xml:space="preserve">a </w:t>
      </w:r>
      <w:r w:rsidR="0001667D" w:rsidRPr="0001667D">
        <w:t>dozvědě</w:t>
      </w:r>
      <w:r w:rsidR="00CA65CE">
        <w:t>li by se</w:t>
      </w:r>
      <w:r w:rsidR="0001667D" w:rsidRPr="0001667D">
        <w:t xml:space="preserve"> o různých aktivitách, workshopech a poradenských službách, které jsou dostupné</w:t>
      </w:r>
      <w:r w:rsidR="00AF0630">
        <w:t xml:space="preserve"> v NZDM a mohlo by to </w:t>
      </w:r>
      <w:r w:rsidR="008B3ABA">
        <w:t xml:space="preserve">vést </w:t>
      </w:r>
      <w:r w:rsidR="008B3ABA" w:rsidRPr="0001667D">
        <w:t>k</w:t>
      </w:r>
      <w:r w:rsidR="00573261">
        <w:t>e</w:t>
      </w:r>
      <w:r w:rsidR="004C5E89">
        <w:t> zvýšení nových klientů v</w:t>
      </w:r>
      <w:r w:rsidR="008B3ABA">
        <w:t> </w:t>
      </w:r>
      <w:r w:rsidR="004C5E89">
        <w:t>NZDM</w:t>
      </w:r>
      <w:r w:rsidR="008B3ABA">
        <w:t xml:space="preserve">. Díky </w:t>
      </w:r>
      <w:r w:rsidR="005F4C51">
        <w:t xml:space="preserve">informovanosti </w:t>
      </w:r>
      <w:r w:rsidR="00DA4430">
        <w:t xml:space="preserve">o </w:t>
      </w:r>
      <w:r w:rsidR="005F4C51">
        <w:t xml:space="preserve">NZDM </w:t>
      </w:r>
      <w:r w:rsidR="00DA4430">
        <w:t xml:space="preserve">by žáci získali </w:t>
      </w:r>
      <w:r w:rsidR="004F7B33">
        <w:t>nové sociální kontakty, zájmy nebo i dovednosti, které by jim pomohl</w:t>
      </w:r>
      <w:r w:rsidR="00506AC8">
        <w:t>y</w:t>
      </w:r>
      <w:r w:rsidR="004F7B33">
        <w:t xml:space="preserve"> se vyhnout rizikovému chování </w:t>
      </w:r>
      <w:r w:rsidR="006E6D0E">
        <w:t>a věděli by</w:t>
      </w:r>
      <w:r w:rsidR="001356EA">
        <w:t xml:space="preserve"> o</w:t>
      </w:r>
      <w:r w:rsidR="006E6D0E">
        <w:t xml:space="preserve"> dostupné službě</w:t>
      </w:r>
      <w:r w:rsidR="00D23A5D">
        <w:t xml:space="preserve"> </w:t>
      </w:r>
      <w:r w:rsidR="006E6D0E">
        <w:t>tedy NZDM se kterou mohou situaci řešit</w:t>
      </w:r>
      <w:r w:rsidR="00F35908">
        <w:t>.</w:t>
      </w:r>
      <w:r w:rsidR="00DA4430">
        <w:t xml:space="preserve"> </w:t>
      </w:r>
      <w:r w:rsidR="0001667D" w:rsidRPr="0001667D">
        <w:t>Informovan</w:t>
      </w:r>
      <w:r w:rsidR="001356EA">
        <w:t>í</w:t>
      </w:r>
      <w:r w:rsidR="0001667D" w:rsidRPr="0001667D">
        <w:t xml:space="preserve"> pedagog</w:t>
      </w:r>
      <w:r w:rsidR="001356EA">
        <w:t>ové</w:t>
      </w:r>
      <w:r w:rsidR="0001667D" w:rsidRPr="0001667D">
        <w:t xml:space="preserve"> by mohl</w:t>
      </w:r>
      <w:r w:rsidR="001356EA">
        <w:t>i</w:t>
      </w:r>
      <w:r w:rsidR="0001667D" w:rsidRPr="0001667D">
        <w:t xml:space="preserve"> posílit spolupráci mezi škol</w:t>
      </w:r>
      <w:r w:rsidR="001356EA">
        <w:t>ou</w:t>
      </w:r>
      <w:r w:rsidR="0001667D" w:rsidRPr="0001667D">
        <w:t xml:space="preserve"> a N</w:t>
      </w:r>
      <w:r w:rsidR="001356EA">
        <w:t>ZDM</w:t>
      </w:r>
      <w:r w:rsidR="00757CC9">
        <w:t xml:space="preserve"> </w:t>
      </w:r>
      <w:r w:rsidR="00243604">
        <w:t xml:space="preserve">a </w:t>
      </w:r>
      <w:r w:rsidR="00243604" w:rsidRPr="0001667D">
        <w:t>porozuměli</w:t>
      </w:r>
      <w:r w:rsidR="00757CC9">
        <w:t xml:space="preserve"> by této </w:t>
      </w:r>
      <w:r w:rsidR="0001667D" w:rsidRPr="0001667D">
        <w:t>služ</w:t>
      </w:r>
      <w:r w:rsidR="00757CC9">
        <w:t>bě</w:t>
      </w:r>
      <w:r w:rsidR="0001667D" w:rsidRPr="0001667D">
        <w:t xml:space="preserve"> </w:t>
      </w:r>
      <w:r w:rsidR="00DC24D1">
        <w:t xml:space="preserve">a </w:t>
      </w:r>
      <w:r w:rsidR="0001667D" w:rsidRPr="0001667D">
        <w:t>doporučova</w:t>
      </w:r>
      <w:r w:rsidR="00DC24D1">
        <w:t>li</w:t>
      </w:r>
      <w:r w:rsidR="0030474F">
        <w:t xml:space="preserve"> by ji</w:t>
      </w:r>
      <w:r w:rsidR="0001667D" w:rsidRPr="0001667D">
        <w:t xml:space="preserve"> žákům, kteří by mohli mít prospěch z podpory mimo školní prostředí. Zvýšená informovanost </w:t>
      </w:r>
      <w:r w:rsidR="001C2E94">
        <w:t xml:space="preserve">také </w:t>
      </w:r>
      <w:r w:rsidR="009E6A09">
        <w:t>vede ke</w:t>
      </w:r>
      <w:r w:rsidR="0001667D" w:rsidRPr="0001667D">
        <w:t xml:space="preserve"> zlepšení spolupráce mezi škol</w:t>
      </w:r>
      <w:r w:rsidR="009E6A09">
        <w:t xml:space="preserve">ou a </w:t>
      </w:r>
      <w:r w:rsidR="00843EE0">
        <w:t>n</w:t>
      </w:r>
      <w:r w:rsidR="0001667D" w:rsidRPr="0001667D">
        <w:t>ízkoprahovým zařízení</w:t>
      </w:r>
      <w:r w:rsidR="00422EE1">
        <w:t xml:space="preserve">m, kdy by pedagogové a školní metodik prevence </w:t>
      </w:r>
      <w:r w:rsidR="00422EE1" w:rsidRPr="0001667D">
        <w:lastRenderedPageBreak/>
        <w:t>spolupracova</w:t>
      </w:r>
      <w:r w:rsidR="00422EE1">
        <w:t>li</w:t>
      </w:r>
      <w:r w:rsidR="00422EE1" w:rsidRPr="0001667D">
        <w:t xml:space="preserve"> s</w:t>
      </w:r>
      <w:r w:rsidR="00422EE1">
        <w:t>e</w:t>
      </w:r>
      <w:r w:rsidR="00422EE1" w:rsidRPr="0001667D">
        <w:t xml:space="preserve"> </w:t>
      </w:r>
      <w:r w:rsidR="00422EE1">
        <w:t xml:space="preserve">sociálními </w:t>
      </w:r>
      <w:r w:rsidR="00422EE1" w:rsidRPr="0001667D">
        <w:t>pracovníky z</w:t>
      </w:r>
      <w:r w:rsidR="00422EE1">
        <w:t xml:space="preserve"> NZDM</w:t>
      </w:r>
      <w:r w:rsidR="00422EE1" w:rsidRPr="0001667D">
        <w:t xml:space="preserve"> při identifikaci žáků</w:t>
      </w:r>
      <w:r w:rsidR="00422EE1">
        <w:t xml:space="preserve">, kteří jsou </w:t>
      </w:r>
      <w:r w:rsidR="00422EE1" w:rsidRPr="0001667D">
        <w:t>ohrožen</w:t>
      </w:r>
      <w:r w:rsidR="00422EE1">
        <w:t>i</w:t>
      </w:r>
      <w:r w:rsidR="00422EE1" w:rsidRPr="0001667D">
        <w:t xml:space="preserve"> rizikovým chováním a při navrhování preventivních opatření.</w:t>
      </w:r>
      <w:r w:rsidR="00CD28D6">
        <w:t xml:space="preserve"> </w:t>
      </w:r>
      <w:r w:rsidR="0001667D" w:rsidRPr="0001667D">
        <w:t>Tato spolupráce by</w:t>
      </w:r>
      <w:r w:rsidR="001357A8">
        <w:t xml:space="preserve"> </w:t>
      </w:r>
      <w:r w:rsidR="0001667D" w:rsidRPr="0001667D">
        <w:t>zahrnova</w:t>
      </w:r>
      <w:r w:rsidR="001357A8">
        <w:t xml:space="preserve">la </w:t>
      </w:r>
      <w:r w:rsidR="0001667D" w:rsidRPr="0001667D">
        <w:t>sdílení informací, koordinac</w:t>
      </w:r>
      <w:r w:rsidR="00493E0A">
        <w:t>e</w:t>
      </w:r>
      <w:r w:rsidR="0001667D" w:rsidRPr="0001667D">
        <w:t xml:space="preserve"> aktivit a vytváření </w:t>
      </w:r>
      <w:r w:rsidR="00493E0A">
        <w:t>metodiky prevence</w:t>
      </w:r>
      <w:r w:rsidR="0001667D" w:rsidRPr="0001667D">
        <w:t>, kter</w:t>
      </w:r>
      <w:r w:rsidR="00493E0A">
        <w:t>á</w:t>
      </w:r>
      <w:r w:rsidR="0001667D" w:rsidRPr="0001667D">
        <w:t xml:space="preserve"> by </w:t>
      </w:r>
      <w:r w:rsidR="00493E0A">
        <w:t>byla využitelná pro prevenci rizikového chování.</w:t>
      </w:r>
    </w:p>
    <w:p w14:paraId="3C8ED18E" w14:textId="77777777" w:rsidR="00B11B69" w:rsidRDefault="00967159" w:rsidP="00B11B69">
      <w:pPr>
        <w:pStyle w:val="AP-Odstavec"/>
      </w:pPr>
      <w:r>
        <w:t xml:space="preserve">Věřím, že tato práce </w:t>
      </w:r>
      <w:r w:rsidR="00E529E4">
        <w:t xml:space="preserve">má potenciál pro </w:t>
      </w:r>
      <w:r w:rsidR="00DA6025">
        <w:t xml:space="preserve">zvýšení informovanosti o NZDM a </w:t>
      </w:r>
      <w:r w:rsidR="00E529E4">
        <w:t xml:space="preserve">zavedení spolupráce mezi nízkoprahovým zařízením pro děti a mládež a </w:t>
      </w:r>
      <w:r w:rsidR="005F07C5">
        <w:t>ZŠ</w:t>
      </w:r>
      <w:r w:rsidR="000C46AA">
        <w:t xml:space="preserve"> </w:t>
      </w:r>
      <w:r w:rsidR="00E05907">
        <w:t xml:space="preserve">s </w:t>
      </w:r>
      <w:r w:rsidR="000C46AA">
        <w:t>možností</w:t>
      </w:r>
      <w:r w:rsidR="005F07C5">
        <w:t xml:space="preserve"> zlepšit prevenci rizikového chování u žáků</w:t>
      </w:r>
      <w:r w:rsidR="00CD1E07">
        <w:t xml:space="preserve"> </w:t>
      </w:r>
      <w:r w:rsidR="00267645">
        <w:t xml:space="preserve">a posílení ochranných </w:t>
      </w:r>
      <w:r w:rsidR="002F1431">
        <w:t xml:space="preserve">prostředků </w:t>
      </w:r>
      <w:r w:rsidR="00700359">
        <w:t xml:space="preserve">k vytvoření </w:t>
      </w:r>
      <w:r w:rsidR="00CA45F9">
        <w:t>podpůrnějšího</w:t>
      </w:r>
      <w:r w:rsidR="00700359">
        <w:t xml:space="preserve"> prostředí pro žáky na ZŠ </w:t>
      </w:r>
      <w:r w:rsidR="00960D57">
        <w:t xml:space="preserve">prostřednictvím </w:t>
      </w:r>
      <w:r w:rsidR="003B6568">
        <w:t xml:space="preserve">NZDM </w:t>
      </w:r>
      <w:r w:rsidR="00CD1E07">
        <w:t>a bude mít pozitivní dopad na cílovou skupinu.</w:t>
      </w:r>
    </w:p>
    <w:p w14:paraId="701DD5F5" w14:textId="738FD41E" w:rsidR="005813E4" w:rsidRDefault="00B11B69" w:rsidP="00B11B69">
      <w:pPr>
        <w:pStyle w:val="AP-Odstavec"/>
        <w:sectPr w:rsidR="005813E4" w:rsidSect="007D7EB8">
          <w:type w:val="oddPage"/>
          <w:pgSz w:w="11906" w:h="16838" w:code="9"/>
          <w:pgMar w:top="1417" w:right="1417" w:bottom="1417" w:left="1417" w:header="708" w:footer="708" w:gutter="0"/>
          <w:cols w:space="708"/>
          <w:docGrid w:linePitch="360"/>
        </w:sectPr>
      </w:pPr>
      <w:r w:rsidRPr="00B11B69">
        <w:t xml:space="preserve">Rozsah bakalářské práce byl překročen z důvodu </w:t>
      </w:r>
      <w:r>
        <w:t>komplexního</w:t>
      </w:r>
      <w:r w:rsidRPr="00B11B69">
        <w:t xml:space="preserve"> zpracování tématu a s ohledem na splnění poža</w:t>
      </w:r>
      <w:r w:rsidR="007D1CDA">
        <w:t>davků</w:t>
      </w:r>
      <w:r w:rsidRPr="00B11B69">
        <w:t>.</w:t>
      </w:r>
    </w:p>
    <w:p w14:paraId="25ED7F09" w14:textId="734034B4" w:rsidR="00C17187" w:rsidRDefault="00B87D8B" w:rsidP="006E4F2F">
      <w:pPr>
        <w:pStyle w:val="Nadpis1"/>
        <w:numPr>
          <w:ilvl w:val="0"/>
          <w:numId w:val="0"/>
        </w:numPr>
      </w:pPr>
      <w:bookmarkStart w:id="53" w:name="_Toc7173346"/>
      <w:bookmarkStart w:id="54" w:name="_Toc164970539"/>
      <w:r w:rsidRPr="00DD4817">
        <w:lastRenderedPageBreak/>
        <w:t>Bibliografie</w:t>
      </w:r>
      <w:bookmarkEnd w:id="53"/>
      <w:bookmarkEnd w:id="54"/>
    </w:p>
    <w:p w14:paraId="232F33F1" w14:textId="77777777" w:rsidR="00C17187" w:rsidRDefault="00C17187" w:rsidP="00037FE9">
      <w:pPr>
        <w:pStyle w:val="AP-Odstaveczapedlem"/>
      </w:pPr>
      <w:r>
        <w:t xml:space="preserve">AGENTURA PRO SOCIÁLNÍ ZAČLEŇOVÁNÍ, 2023. Preventivní programy. Online. Socialni-zaclenovani.cz. Dostupné z: </w:t>
      </w:r>
      <w:hyperlink r:id="rId16" w:history="1">
        <w:r w:rsidRPr="00815F27">
          <w:rPr>
            <w:rStyle w:val="Hypertextovodkaz"/>
          </w:rPr>
          <w:t>https://www.socialni-zaclenovani.cz/oblasti-podpory/bezpecnost/preventivni-programy/</w:t>
        </w:r>
      </w:hyperlink>
      <w:r>
        <w:t>. [citováno 2024-03-28].</w:t>
      </w:r>
    </w:p>
    <w:p w14:paraId="64E87CD0" w14:textId="77777777" w:rsidR="00C17187" w:rsidRDefault="00C17187" w:rsidP="00037FE9">
      <w:pPr>
        <w:pStyle w:val="AP-Odstaveczapedlem"/>
      </w:pPr>
      <w:r>
        <w:t xml:space="preserve">ČESKÁ ASOCIACE STREETWORK (ČAS), [b.d.]. Co je streetwork. Online. Streetwork. Dostupné z: </w:t>
      </w:r>
      <w:hyperlink r:id="rId17" w:history="1">
        <w:r w:rsidRPr="006A5C13">
          <w:rPr>
            <w:rStyle w:val="Hypertextovodkaz"/>
          </w:rPr>
          <w:t>https://www.streetwork.cz/stranka/13/co-je-streetwork?fbclid=IwAR33PaucsPTGa7cGLry3NrggvIMQf81Yu7lHDRPpYbXzRwxaI5BwzqoCpEk_aem_AaM_0ncfpeQpW44QNx0QcZoj1dLcRWp8O67Xks5SsPRXYTMRFjpxls_chuSwAQsqmAdsts8GtGVIsRaW0AJJUGNQ</w:t>
        </w:r>
      </w:hyperlink>
      <w:r>
        <w:t>. [citováno 2024-04-16].</w:t>
      </w:r>
    </w:p>
    <w:p w14:paraId="460936B7" w14:textId="77777777" w:rsidR="00C17187" w:rsidRDefault="00C17187" w:rsidP="00037FE9">
      <w:pPr>
        <w:pStyle w:val="AP-Odstaveczapedlem"/>
      </w:pPr>
      <w:r>
        <w:t xml:space="preserve">ČESKÁ ASOCIACE STREETWORK (ČAS), [b.d.]. Vize NZDM 2030. Online. Streetwork. Dostupné z: </w:t>
      </w:r>
      <w:hyperlink r:id="rId18" w:history="1">
        <w:r w:rsidRPr="000732D2">
          <w:rPr>
            <w:rStyle w:val="Hypertextovodkaz"/>
          </w:rPr>
          <w:t>https://www.streetwork.cz/stranka/3281/vize-nzdm-2030?fbclid=IwAR18WCjfnq06Pr3calek-eKZnmGH3Ft_pRS12UWtDzffZmRVuOINT5GKo_0_aem_AaiSMaE9Z0ym-UM6-BkzP5kTBPxz1u9-zdv9B56HWZGzIQlMUq019AwK2TEWuEcFY-mJzwb5-GLZGbIH0FVcgaXN</w:t>
        </w:r>
      </w:hyperlink>
      <w:r>
        <w:t>. [citováno 2024-04-16].</w:t>
      </w:r>
    </w:p>
    <w:p w14:paraId="6A84EDAF" w14:textId="77777777" w:rsidR="00C17187" w:rsidRDefault="00C17187" w:rsidP="00037FE9">
      <w:pPr>
        <w:pStyle w:val="AP-Odstaveczapedlem"/>
      </w:pPr>
      <w:r>
        <w:t xml:space="preserve">ČESKÁ ASOCIACE STREETWORK (ČAS), 2008. Měnící se role pracovníka i NDZM. Online. Streetwork.cz. Dostupné z: </w:t>
      </w:r>
      <w:hyperlink r:id="rId19" w:history="1">
        <w:r w:rsidRPr="00815F27">
          <w:rPr>
            <w:rStyle w:val="Hypertextovodkaz"/>
          </w:rPr>
          <w:t>https://www.streetwork.cz/archiv/clanky/detail/829/menici-se-role-pracovnika-i-nzdm</w:t>
        </w:r>
      </w:hyperlink>
      <w:r>
        <w:t>. [citováno 2024-03-28].</w:t>
      </w:r>
    </w:p>
    <w:p w14:paraId="089F3F4D" w14:textId="77777777" w:rsidR="00C17187" w:rsidRDefault="00C17187" w:rsidP="00037FE9">
      <w:pPr>
        <w:pStyle w:val="AP-Odstaveczapedlem"/>
      </w:pPr>
      <w:r>
        <w:t xml:space="preserve">ČESKÁ ASOCIACE STREETWORK (ČAS), 2008. Pojmosloví nízkoprahových zařízení pro děti a mládež (NZDM). Online. Česká asociace streetwork. Dostupné z: </w:t>
      </w:r>
      <w:r w:rsidRPr="001903BD">
        <w:t xml:space="preserve">https://archiv.streetwork.cz/index.php?option=com_content&amp;task=view&amp;id=1624&amp;site=cas </w:t>
      </w:r>
      <w:r>
        <w:t>[staženo 2024-01-29].</w:t>
      </w:r>
    </w:p>
    <w:p w14:paraId="604C0F96" w14:textId="77777777" w:rsidR="00C17187" w:rsidRDefault="00C17187" w:rsidP="00037FE9">
      <w:pPr>
        <w:pStyle w:val="AP-Odstaveczapedlem"/>
      </w:pPr>
      <w:r>
        <w:t xml:space="preserve">ČESKÁ ASOCIACE STREETWORK (ČAS), 2019. </w:t>
      </w:r>
      <w:r w:rsidRPr="00DC0E8C">
        <w:t>Vývoj služby NZDM v České republice a Vize NZDM 2030</w:t>
      </w:r>
      <w:r>
        <w:t xml:space="preserve">. Online. Streetwork.cz. Dostupné z: </w:t>
      </w:r>
      <w:hyperlink r:id="rId20" w:history="1">
        <w:r w:rsidRPr="00563719">
          <w:rPr>
            <w:rStyle w:val="Hypertextovodkaz"/>
          </w:rPr>
          <w:t>https://www.streetwork.cz/archiv/clanky/detail/3101/vyvoj-sluzby-nzdm-v-ceske-republice-a-vize-nzdm-2030</w:t>
        </w:r>
      </w:hyperlink>
      <w:r>
        <w:t>. [citováno 2024-02-12].</w:t>
      </w:r>
    </w:p>
    <w:p w14:paraId="60FEEA8C" w14:textId="77777777" w:rsidR="00C17187" w:rsidRDefault="00C17187" w:rsidP="00037FE9">
      <w:pPr>
        <w:pStyle w:val="AP-Odstaveczapedlem"/>
      </w:pPr>
      <w:r>
        <w:lastRenderedPageBreak/>
        <w:t xml:space="preserve">ČESKÝ STATISTICKÝ ÚŘAD (ČSÚ), 2023. Online. </w:t>
      </w:r>
      <w:r w:rsidRPr="00831797">
        <w:t>Počet obyvatel ve správních obvodech obcí s rozšířenou působností České republiky k 1. 1. 2023</w:t>
      </w:r>
      <w:r>
        <w:t xml:space="preserve">. Online. Czso.cz. Dostupné z: </w:t>
      </w:r>
      <w:hyperlink r:id="rId21" w:history="1">
        <w:r w:rsidRPr="000732D2">
          <w:rPr>
            <w:rStyle w:val="Hypertextovodkaz"/>
          </w:rPr>
          <w:t>https://www.czso.cz/csu/czso/pocet-obyvatel-v-obcich-k-112023</w:t>
        </w:r>
      </w:hyperlink>
      <w:r>
        <w:t>. [staženo 2024-04-16].</w:t>
      </w:r>
    </w:p>
    <w:p w14:paraId="2E78DCC5" w14:textId="77777777" w:rsidR="00C17187" w:rsidRDefault="00C17187" w:rsidP="00037FE9">
      <w:pPr>
        <w:pStyle w:val="AP-Odstaveczapedlem"/>
      </w:pPr>
      <w:r w:rsidRPr="00E45E54">
        <w:t>DOSOUDIL, GRICOVÁ, HAVLÍKOVÁ, HORÁLEK, MYŠKOVÁ, PETRENKO, PUCHELOVÁ</w:t>
      </w:r>
      <w:r>
        <w:t xml:space="preserve">, </w:t>
      </w:r>
      <w:r w:rsidRPr="00E45E54">
        <w:t>ŽUFNÍČEK</w:t>
      </w:r>
      <w:r>
        <w:t xml:space="preserve">, 2022. Koncepce primární prevence rizikového chování dětí a mládeže na území hl. m. Prahy na období 2022 až 2027. Online. Praha.eu. Dostupné z: </w:t>
      </w:r>
      <w:hyperlink r:id="rId22" w:history="1">
        <w:r w:rsidRPr="000732D2">
          <w:rPr>
            <w:rStyle w:val="Hypertextovodkaz"/>
          </w:rPr>
          <w:t>https://www.praha.eu/jnp/cz/o_meste/magistrat/odbory/odbor_socialnich_veci/primarni_prevence_rizikoveho_chovani/plan_primarni_prevence_rizikoveho/index.html</w:t>
        </w:r>
      </w:hyperlink>
      <w:r>
        <w:t>. [citováno 2024-04-24].</w:t>
      </w:r>
    </w:p>
    <w:p w14:paraId="6DBA3839" w14:textId="77777777" w:rsidR="00C17187" w:rsidRDefault="00C17187" w:rsidP="00037FE9">
      <w:pPr>
        <w:pStyle w:val="AP-Odstaveczapedlem"/>
      </w:pPr>
      <w:r>
        <w:t xml:space="preserve">DUKOVÁ, Ivana, Martin DUKA a Ivanka KOHOUTKOVÁ, 2013. Sociální politika. Grada </w:t>
      </w:r>
      <w:proofErr w:type="spellStart"/>
      <w:r>
        <w:t>Publishing</w:t>
      </w:r>
      <w:proofErr w:type="spellEnd"/>
      <w:r>
        <w:t>. ISBN 978-80-247-3880-2.</w:t>
      </w:r>
    </w:p>
    <w:p w14:paraId="1C0BC790" w14:textId="77777777" w:rsidR="00C17187" w:rsidRPr="00B87D8A" w:rsidRDefault="00C17187" w:rsidP="00037FE9">
      <w:pPr>
        <w:pStyle w:val="AP-Odstaveczapedlem"/>
      </w:pPr>
      <w:r>
        <w:t xml:space="preserve">HEALTH BEHAVIOUR IN SCHOLL-AGED CHILDREN (HBSC), [b.d.].  </w:t>
      </w:r>
      <w:r w:rsidRPr="004C3E94">
        <w:t>Mezinárodní výzkumná studie kolaborativního charakteru životního způsobu u dětí</w:t>
      </w:r>
      <w:r>
        <w:t xml:space="preserve">: o studii. Online. Hbsc.cz. Dostupné z: </w:t>
      </w:r>
      <w:hyperlink r:id="rId23" w:history="1">
        <w:r w:rsidRPr="000732D2">
          <w:rPr>
            <w:rStyle w:val="Hypertextovodkaz"/>
          </w:rPr>
          <w:t>https://hbsc.cz/ostudii/</w:t>
        </w:r>
      </w:hyperlink>
      <w:r>
        <w:rPr>
          <w:rStyle w:val="Hypertextovodkaz"/>
        </w:rPr>
        <w:t>. [citováno 2024-04-24].</w:t>
      </w:r>
    </w:p>
    <w:p w14:paraId="0AF3A5AC" w14:textId="77777777" w:rsidR="00C17187" w:rsidRDefault="00C17187" w:rsidP="00037FE9">
      <w:pPr>
        <w:pStyle w:val="AP-Odstaveczapedlem"/>
      </w:pPr>
      <w:r>
        <w:t xml:space="preserve">HRUŠKA, Libor, Andrea, Hrušková, Ivana, FOLDYNOVÁ, David, KUBAŇ et.al, 2021. Strategický plán rozvoje města Rožnov pod Radhoštěm na roky 2021–2030. Online. Roznov.cz. Dostupné z: </w:t>
      </w:r>
      <w:hyperlink r:id="rId24" w:history="1">
        <w:r w:rsidRPr="000732D2">
          <w:rPr>
            <w:rStyle w:val="Hypertextovodkaz"/>
          </w:rPr>
          <w:t>https://strategie2030.roznov.cz/documentation/Strategicky-plan-rozvoje-mesta2021-2030.pdf</w:t>
        </w:r>
      </w:hyperlink>
      <w:r>
        <w:t>. [citováno 2024-04-24].</w:t>
      </w:r>
    </w:p>
    <w:p w14:paraId="40278077" w14:textId="77777777" w:rsidR="00C17187" w:rsidRDefault="00C17187" w:rsidP="00037FE9">
      <w:pPr>
        <w:pStyle w:val="AP-Odstaveczapedlem"/>
      </w:pPr>
      <w:r>
        <w:t xml:space="preserve">CHARITA VALAŠSKÉ MEZIŘÍČÍ, </w:t>
      </w:r>
      <w:proofErr w:type="gramStart"/>
      <w:r>
        <w:t>2024a</w:t>
      </w:r>
      <w:proofErr w:type="gramEnd"/>
      <w:r>
        <w:t xml:space="preserve">. Nízkoprahové zařízení pro děti a mládež TRIUMF klub. Online. Valmez.charita.cz. Dostupné z: </w:t>
      </w:r>
      <w:hyperlink r:id="rId25" w:history="1">
        <w:r w:rsidRPr="00815F27">
          <w:rPr>
            <w:rStyle w:val="Hypertextovodkaz"/>
          </w:rPr>
          <w:t>https://www.valmez.charita.cz/sluzba/nizkoprahove-zarizeni-pro-deti-a-mladez-triumf-klub</w:t>
        </w:r>
      </w:hyperlink>
      <w:r>
        <w:t>. [citováno 2024-03-28].</w:t>
      </w:r>
    </w:p>
    <w:p w14:paraId="46782BEC" w14:textId="77777777" w:rsidR="00C17187" w:rsidRDefault="00C17187" w:rsidP="00037FE9">
      <w:pPr>
        <w:pStyle w:val="AP-Odstaveczapedlem"/>
      </w:pPr>
      <w:r>
        <w:t xml:space="preserve">CHARITA VALAŠSKÉ MEZIŘÍČÍ, </w:t>
      </w:r>
      <w:proofErr w:type="gramStart"/>
      <w:r>
        <w:t>2024b</w:t>
      </w:r>
      <w:proofErr w:type="gramEnd"/>
      <w:r>
        <w:t xml:space="preserve">. Psychoterapeutické služby v TRIUMF klubu. Online. Valmez.charita.cz. Dostupné z: </w:t>
      </w:r>
      <w:hyperlink r:id="rId26" w:history="1">
        <w:r w:rsidRPr="00815F27">
          <w:rPr>
            <w:rStyle w:val="Hypertextovodkaz"/>
          </w:rPr>
          <w:t>https://www.valmez.charita.cz/clanek/912-psychoterapeuticke-sluzby-v-triumf-klubu</w:t>
        </w:r>
      </w:hyperlink>
      <w:r>
        <w:t>. [citováno 2024-03-28].</w:t>
      </w:r>
    </w:p>
    <w:p w14:paraId="0B39DCA5" w14:textId="77777777" w:rsidR="00C17187" w:rsidRDefault="00C17187" w:rsidP="00037FE9">
      <w:pPr>
        <w:pStyle w:val="AP-Odstaveczapedlem"/>
      </w:pPr>
      <w:r w:rsidRPr="00A16572">
        <w:t>INTERAKTIVNÍ PLATFORMA PODPORY DUŠEVNÍHO ZDRAVÍ A PREVENCE RIZIKOVÉHO CHOVÁNÍ</w:t>
      </w:r>
      <w:r>
        <w:t xml:space="preserve"> (IPREV), nedatováno. Výkladový slovník pojmů. Online. Iprev. Dostupné z:</w:t>
      </w:r>
      <w:r w:rsidRPr="00E205BA">
        <w:t xml:space="preserve"> </w:t>
      </w:r>
      <w:hyperlink r:id="rId27" w:history="1">
        <w:r w:rsidRPr="000732D2">
          <w:rPr>
            <w:rStyle w:val="Hypertextovodkaz"/>
          </w:rPr>
          <w:t>https://www.iprev.cz/prevence-rizikoveho-chovani-wiki-vykladovy-slovnik/</w:t>
        </w:r>
      </w:hyperlink>
      <w:r>
        <w:t>. [citováno 2024-04-22].</w:t>
      </w:r>
    </w:p>
    <w:p w14:paraId="45D26C99" w14:textId="77777777" w:rsidR="00C17187" w:rsidRDefault="00C17187" w:rsidP="00037FE9">
      <w:pPr>
        <w:pStyle w:val="AP-Odstaveczapedlem"/>
      </w:pPr>
      <w:r>
        <w:lastRenderedPageBreak/>
        <w:t xml:space="preserve">INTERNATIONAL FEDERATION OF SOCIAL WORKER (IFSW), 2018. Global </w:t>
      </w:r>
      <w:proofErr w:type="spellStart"/>
      <w:r>
        <w:t>social</w:t>
      </w:r>
      <w:proofErr w:type="spellEnd"/>
      <w:r>
        <w:t xml:space="preserve"> work </w:t>
      </w:r>
      <w:proofErr w:type="spellStart"/>
      <w:r>
        <w:t>statement</w:t>
      </w:r>
      <w:proofErr w:type="spellEnd"/>
      <w:r>
        <w:t xml:space="preserve"> of </w:t>
      </w:r>
      <w:proofErr w:type="spellStart"/>
      <w:r>
        <w:t>ethnical</w:t>
      </w:r>
      <w:proofErr w:type="spellEnd"/>
      <w:r>
        <w:t xml:space="preserve"> </w:t>
      </w:r>
      <w:proofErr w:type="spellStart"/>
      <w:r>
        <w:t>principles</w:t>
      </w:r>
      <w:proofErr w:type="spellEnd"/>
      <w:r>
        <w:t xml:space="preserve">. Online. IFSW. Dostupné z: </w:t>
      </w:r>
      <w:hyperlink r:id="rId28" w:history="1">
        <w:r w:rsidRPr="00815F27">
          <w:rPr>
            <w:rStyle w:val="Hypertextovodkaz"/>
          </w:rPr>
          <w:t>https://www.ifsw.org/global-social-work-statement-of-ethical-principles/</w:t>
        </w:r>
      </w:hyperlink>
      <w:r>
        <w:t>. [citováno 2024-03-15].</w:t>
      </w:r>
    </w:p>
    <w:p w14:paraId="349D0E70" w14:textId="77777777" w:rsidR="00C17187" w:rsidRDefault="00C17187" w:rsidP="00037FE9">
      <w:pPr>
        <w:pStyle w:val="AP-Odstaveczapedlem"/>
      </w:pPr>
      <w:r>
        <w:t xml:space="preserve">JANÍKOVÁ, Irena, 2009. Moderování diskuse: Jak na to? Online. Superkariear.cz. Dostupné z: </w:t>
      </w:r>
      <w:hyperlink r:id="rId29" w:history="1">
        <w:r w:rsidRPr="000732D2">
          <w:rPr>
            <w:rStyle w:val="Hypertextovodkaz"/>
          </w:rPr>
          <w:t>https://www.superkariera.cz/poradna/osobni-rozvoj/moderovani-diskuse-jak-na-to.html</w:t>
        </w:r>
      </w:hyperlink>
      <w:r>
        <w:rPr>
          <w:rStyle w:val="Hypertextovodkaz"/>
        </w:rPr>
        <w:t>. [citováno 2024-04-22].</w:t>
      </w:r>
    </w:p>
    <w:p w14:paraId="083FA4E6" w14:textId="77777777" w:rsidR="00C17187" w:rsidRPr="002A03CE" w:rsidRDefault="00C17187" w:rsidP="00037FE9">
      <w:pPr>
        <w:pStyle w:val="AP-Odstaveczapedlem"/>
      </w:pPr>
      <w:r w:rsidRPr="002A03CE">
        <w:t>KLIMENTOVÁ, Eva, 2013. Sociální práce teorie a metody 1. Univerzita Palackého v Olomouci. ISBN 978-80-244-3439-1.</w:t>
      </w:r>
    </w:p>
    <w:p w14:paraId="0CA5C69A" w14:textId="77777777" w:rsidR="00C17187" w:rsidRDefault="00C17187" w:rsidP="00037FE9">
      <w:pPr>
        <w:pStyle w:val="AP-Odstaveczapedlem"/>
      </w:pPr>
      <w:r>
        <w:t xml:space="preserve">KLINIKA ADIKTOLOGIE, 2019. Vymezení rizikového chování. Online. Adiktologie.cz. Dostupné z: </w:t>
      </w:r>
      <w:hyperlink r:id="rId30" w:history="1">
        <w:r w:rsidRPr="001961E7">
          <w:rPr>
            <w:rStyle w:val="Hypertextovodkaz"/>
          </w:rPr>
          <w:t>https://www.adiktologie.cz/vymezeni-rizikoveho-chovani</w:t>
        </w:r>
      </w:hyperlink>
      <w:r>
        <w:t>. [citováno 2024-03-06].</w:t>
      </w:r>
    </w:p>
    <w:p w14:paraId="4EC0BA84" w14:textId="77777777" w:rsidR="00C17187" w:rsidRDefault="00C17187" w:rsidP="00037FE9">
      <w:pPr>
        <w:pStyle w:val="AP-Odstaveczapedlem"/>
        <w:rPr>
          <w:rStyle w:val="Hypertextovodkaz"/>
        </w:rPr>
      </w:pPr>
      <w:r>
        <w:rPr>
          <w:rStyle w:val="Hypertextovodkaz"/>
        </w:rPr>
        <w:t xml:space="preserve">KOLÁČKOVÁ, Zita, 2024. Výroční zpráva o činnosti školy. Online. ZŠ Pod Skalkou. Dostupné z: </w:t>
      </w:r>
      <w:hyperlink r:id="rId31" w:history="1">
        <w:r w:rsidRPr="000732D2">
          <w:rPr>
            <w:rStyle w:val="Hypertextovodkaz"/>
          </w:rPr>
          <w:t>https://zspodskalkou.cz/data/files/V%C3%BDro%C4%8Dn%C3%AD%20zpr%C3%A1vy/V%C3%BDro%C4%8Dn%C3%AD%20zpr%C3%A1va%20%C5%A1kola/V%C3%BDro%C4%8Dn%C3%AD%20zpr%C3%A1va%202022-23.pdf</w:t>
        </w:r>
      </w:hyperlink>
      <w:r>
        <w:rPr>
          <w:rStyle w:val="Hypertextovodkaz"/>
        </w:rPr>
        <w:t>. [citováno 2024-04-16].</w:t>
      </w:r>
    </w:p>
    <w:p w14:paraId="52C0391C" w14:textId="77777777" w:rsidR="00C17187" w:rsidRDefault="00C17187" w:rsidP="00037FE9">
      <w:pPr>
        <w:pStyle w:val="AP-Odstaveczapedlem"/>
      </w:pPr>
      <w:r>
        <w:t xml:space="preserve">KOSKOVÁ, Šárka, 2023. Monitoring výskytu rizikového chování ve školním roce 2022/2023. Online. Zkola.cz. Dostupné z: </w:t>
      </w:r>
      <w:hyperlink r:id="rId32" w:history="1">
        <w:r w:rsidRPr="000732D2">
          <w:rPr>
            <w:rStyle w:val="Hypertextovodkaz"/>
          </w:rPr>
          <w:t>https://www.zkola.cz/monitoring-vyskytu-rizikoveho-chovani-ve-sk-roce-2022-2023/</w:t>
        </w:r>
      </w:hyperlink>
      <w:r>
        <w:t>. [citováno 2024-04-24].</w:t>
      </w:r>
    </w:p>
    <w:p w14:paraId="335BDB3D" w14:textId="77777777" w:rsidR="00C17187" w:rsidRPr="00991868" w:rsidRDefault="00C17187" w:rsidP="00037FE9">
      <w:pPr>
        <w:pStyle w:val="AP-Odstaveczapedlem"/>
        <w:rPr>
          <w:b/>
          <w:bCs/>
        </w:rPr>
      </w:pPr>
      <w:r>
        <w:rPr>
          <w:rStyle w:val="Hypertextovodkaz"/>
        </w:rPr>
        <w:t xml:space="preserve">KOSTKOVÁ, Šárka, 2022. </w:t>
      </w:r>
      <w:r w:rsidRPr="00587E91">
        <w:t>Monitoring výskytu rizikového chování ve Zlínském kraji za školní rok 2021/2022</w:t>
      </w:r>
      <w:r>
        <w:t xml:space="preserve">. Online. Zkola.cz. Dostupné z: </w:t>
      </w:r>
      <w:hyperlink r:id="rId33" w:history="1">
        <w:r w:rsidRPr="000732D2">
          <w:rPr>
            <w:rStyle w:val="Hypertextovodkaz"/>
          </w:rPr>
          <w:t>https://www.zkola.cz/monitoring-vyskytu-rizikoveho-chovani-u-deti-a-mladeze-zlinskeho-kraje-za-skolni-rok-2021-2022/</w:t>
        </w:r>
      </w:hyperlink>
      <w:r>
        <w:t>.[citováno 2024-04-16].</w:t>
      </w:r>
    </w:p>
    <w:p w14:paraId="65F6747F" w14:textId="5202E8C1" w:rsidR="00C17187" w:rsidRDefault="00C17187" w:rsidP="00037FE9">
      <w:pPr>
        <w:pStyle w:val="AP-Odstaveczapedlem"/>
      </w:pPr>
      <w:r>
        <w:t xml:space="preserve">KREBS, Vojtěch a kol. 2015. Sociální politika. Vyd. 6. Praha: </w:t>
      </w:r>
      <w:proofErr w:type="spellStart"/>
      <w:r>
        <w:t>Wolters</w:t>
      </w:r>
      <w:proofErr w:type="spellEnd"/>
      <w:r>
        <w:t xml:space="preserve"> </w:t>
      </w:r>
      <w:proofErr w:type="spellStart"/>
      <w:r>
        <w:t>Kluwer</w:t>
      </w:r>
      <w:proofErr w:type="spellEnd"/>
      <w:r>
        <w:t>. ISBN 978-80-7478-921-2.</w:t>
      </w:r>
      <w:r w:rsidR="005A05CA">
        <w:br/>
      </w:r>
      <w:r w:rsidR="005A05CA">
        <w:br/>
      </w:r>
      <w:r w:rsidR="005A05CA">
        <w:br/>
      </w:r>
      <w:r w:rsidR="005A05CA">
        <w:br/>
      </w:r>
    </w:p>
    <w:p w14:paraId="3AE014F6" w14:textId="77777777" w:rsidR="00C17187" w:rsidRPr="00991868" w:rsidRDefault="00C17187" w:rsidP="00037FE9">
      <w:pPr>
        <w:pStyle w:val="AP-Odstaveczapedlem"/>
      </w:pPr>
      <w:r w:rsidRPr="00991868">
        <w:lastRenderedPageBreak/>
        <w:t xml:space="preserve">KYŠNEROVÁ, Simona, 2024. Krajští kriminalisté rozprášili drogový gang. Online. Policie.cz. Dostupné z: </w:t>
      </w:r>
      <w:hyperlink r:id="rId34" w:history="1">
        <w:r w:rsidRPr="00991868">
          <w:rPr>
            <w:rStyle w:val="Hypertextovodkaz"/>
          </w:rPr>
          <w:t>https://www.policie.cz/clanek/zpravodajstvi-zlinskeho-kraje-krajsti-kriminaliste-rozprasili-drogovy-gang.aspx?fbclid=IwZXh0bgNhZW0CMTAAAR2zff6pPfUY9-u7ObR272Y3zKGSIkVYK5JL5i8QVQaNA-g4q2CtwJ9iREQ_aem_AWdPe5UqO4andq7e2Uy0x6ZlkVZKW9jud6RnxXWHeqU048HFu-_Dh27m38DixTPbvWqV1Yllnwp-KxgDGTmuoazU</w:t>
        </w:r>
      </w:hyperlink>
      <w:r w:rsidRPr="00991868">
        <w:t>. [citováno 2024-04-24].</w:t>
      </w:r>
    </w:p>
    <w:p w14:paraId="4190FFA1" w14:textId="77777777" w:rsidR="00C17187" w:rsidRDefault="00C17187" w:rsidP="00037FE9">
      <w:pPr>
        <w:pStyle w:val="AP-Odstaveczapedlem"/>
      </w:pPr>
      <w:r>
        <w:t>LIPENSKÁ, Nikola, 2023. Nezaměstnanost mladých lidí v Tanzanii a její možné nástroje řešení. Bakalářská práce. Univerzita Palackého v Olomouci fakulta Cyrilometodějská.</w:t>
      </w:r>
    </w:p>
    <w:p w14:paraId="72AB8A4B" w14:textId="77777777" w:rsidR="00C17187" w:rsidRDefault="00C17187" w:rsidP="00037FE9">
      <w:pPr>
        <w:pStyle w:val="AP-Odstaveczapedlem"/>
      </w:pPr>
      <w:r>
        <w:t xml:space="preserve">MAJÁK, [b.d.] Komplexní program Jdi dál. Online. Majakops.cz. Dostupné z: </w:t>
      </w:r>
      <w:hyperlink r:id="rId35" w:history="1">
        <w:r w:rsidRPr="000732D2">
          <w:rPr>
            <w:rStyle w:val="Hypertextovodkaz"/>
          </w:rPr>
          <w:t>https://www.majakops.cz/index.php/programy/komplexni-program-jdi-dal?fbclid=IwAR2K4kFJJkzWpnotLXbcirLtLK54U733wFk02DxLtRYa-KL70tBhy2rfdB4</w:t>
        </w:r>
      </w:hyperlink>
      <w:r>
        <w:t>. [citováno 2024-04-16].</w:t>
      </w:r>
    </w:p>
    <w:p w14:paraId="39E55209" w14:textId="77777777" w:rsidR="00C17187" w:rsidRDefault="00C17187" w:rsidP="00037FE9">
      <w:pPr>
        <w:pStyle w:val="AP-Odstaveczapedlem"/>
      </w:pPr>
      <w:r>
        <w:t xml:space="preserve">MAJÁK, 2023. Projekt hlavu vzhůru. Online. Majakops.cz. Dostupné z: </w:t>
      </w:r>
      <w:hyperlink r:id="rId36" w:history="1">
        <w:r w:rsidRPr="000732D2">
          <w:rPr>
            <w:rStyle w:val="Hypertextovodkaz"/>
          </w:rPr>
          <w:t>https://www.majakops.cz/index.php/blog-pp/127-projekt-hlavu-vzhuru?fbclid=IwAR2kSbouUEFhVNN4b0_tW9TsYRsgarWkG2787i01bAdwqFtHs_0vP3D4DeI</w:t>
        </w:r>
      </w:hyperlink>
      <w:r>
        <w:t>. [citováno 2024-04-16].</w:t>
      </w:r>
    </w:p>
    <w:p w14:paraId="2D89079A" w14:textId="77777777" w:rsidR="00C17187" w:rsidRDefault="00C17187" w:rsidP="00037FE9">
      <w:pPr>
        <w:pStyle w:val="AP-Odstaveczapedlem"/>
      </w:pPr>
      <w:r>
        <w:t xml:space="preserve">MAREK, Petr, 2023. Vyrobili a prodali jedenáct kilo pervitinu. Online. Novinky.cz. Dostupné z: </w:t>
      </w:r>
      <w:hyperlink r:id="rId37" w:history="1">
        <w:r w:rsidRPr="000732D2">
          <w:rPr>
            <w:rStyle w:val="Hypertextovodkaz"/>
          </w:rPr>
          <w:t>https://www.novinky.cz/clanek/krimi-vyrobili-a-prodali-jedenact-kilo-pervitinu-odberatele-dostavali-mnozstevni-slevu-40452339?fbclid=IwZXh0bgNhZW0CMTAAAR1Q1jGalFm3L9GPjFq8_PF4xvxHSEL_Rq4kcK7W9koHQ0uZsj7S5rDaIVQ_aem_AWd2nfrsBrRu1uRs2wkGVcSaHEmy-ER0nZ04sY5yfj66Gfgxv8bICyrV3CG_YfylyT_BQSi_Jg-FULy4kjmZWPW7</w:t>
        </w:r>
      </w:hyperlink>
      <w:r>
        <w:t>. [citováno 2024-04-24].</w:t>
      </w:r>
    </w:p>
    <w:p w14:paraId="7CF55ABC" w14:textId="77777777" w:rsidR="00C17187" w:rsidRDefault="00C17187" w:rsidP="00037FE9">
      <w:pPr>
        <w:pStyle w:val="AP-Odstaveczapedlem"/>
      </w:pPr>
      <w:r>
        <w:t>MATOUŠEK, Oldřich a kol. 2007. Základy sociální práce. Vyd. 2. Praha: Portál. ISBN 978-80-7367-331-4.</w:t>
      </w:r>
    </w:p>
    <w:p w14:paraId="6BA6DC8C" w14:textId="77777777" w:rsidR="00C17187" w:rsidRDefault="00C17187" w:rsidP="00037FE9">
      <w:pPr>
        <w:pStyle w:val="AP-Odstaveczapedlem"/>
      </w:pPr>
      <w:r>
        <w:t>MATOUŠEK, Oldřich, 2003. Slovník sociální práce. Praha: Portál. ISBN 80-7178-549-0.</w:t>
      </w:r>
    </w:p>
    <w:p w14:paraId="7B67E99B" w14:textId="77777777" w:rsidR="00C17187" w:rsidRDefault="00C17187" w:rsidP="00037FE9">
      <w:pPr>
        <w:pStyle w:val="AP-Odstaveczapedlem"/>
      </w:pPr>
      <w:r>
        <w:t>MATOUŠEK, Oldřich</w:t>
      </w:r>
      <w:r>
        <w:t>, 2013.</w:t>
      </w:r>
      <w:r>
        <w:t xml:space="preserve"> Metody a řízení sociální práce. Vyd. </w:t>
      </w:r>
      <w:r>
        <w:t>3</w:t>
      </w:r>
      <w:r>
        <w:t>. Praha: Portál. ISBN</w:t>
      </w:r>
      <w:r>
        <w:t xml:space="preserve"> 978-80-262-0213-4.</w:t>
      </w:r>
    </w:p>
    <w:p w14:paraId="5C79DE29" w14:textId="77777777" w:rsidR="00C17187" w:rsidRDefault="00C17187" w:rsidP="00037FE9">
      <w:pPr>
        <w:pStyle w:val="AP-Odstaveczapedlem"/>
      </w:pPr>
      <w:r>
        <w:lastRenderedPageBreak/>
        <w:t>MATOUŠEK, Oldřich, Jana KOLÁČKOVÁ a Pavla KODYMOVÁ, 2005. Sociální práce v praxi.</w:t>
      </w:r>
      <w:r>
        <w:t xml:space="preserve"> </w:t>
      </w:r>
      <w:r>
        <w:t>Praha: Portál. ISBN 80-7367-002-X.</w:t>
      </w:r>
    </w:p>
    <w:p w14:paraId="4A4CB8AA" w14:textId="5195F3FF" w:rsidR="00C17187" w:rsidRDefault="00C17187" w:rsidP="00037FE9">
      <w:pPr>
        <w:pStyle w:val="AP-Odstaveczapedlem"/>
      </w:pPr>
      <w:r>
        <w:t xml:space="preserve">MIKUŠ, Jakub, 2019. Dealerka pervitinu v Rožnově narazila. Online. Spektrumroznovska.cz. Dostupné z: </w:t>
      </w:r>
      <w:hyperlink r:id="rId38" w:history="1">
        <w:r w:rsidR="00F30B75" w:rsidRPr="000732D2">
          <w:rPr>
            <w:rStyle w:val="Hypertextovodkaz"/>
          </w:rPr>
          <w:t>https://www.spektrumroznovska.cz/dealerka-pervitinu-v-roznove-narazila/?fbclid=IwZXh0bgNhZW0CMTAAAR38yKNtM_6idFPuul05pdVuY28CubmJn-3kDzho-C-</w:t>
        </w:r>
        <w:r w:rsidR="00F30B75" w:rsidRPr="000732D2">
          <w:rPr>
            <w:rStyle w:val="Hypertextovodkaz"/>
          </w:rPr>
          <w:t>H51OXhhP_7pXZGcw_aem_AWfDCq23Bi3I7CQHOWGoBK_6LR4uMZuas5_KzKYbLkFuft2yKUZqFKiXt_yEpB2OX-j8grvXAutDLsG5syHD1AyG</w:t>
        </w:r>
      </w:hyperlink>
      <w:r>
        <w:t>. [citováno 2024-04-24].</w:t>
      </w:r>
    </w:p>
    <w:p w14:paraId="7C552F91" w14:textId="77777777" w:rsidR="00C17187" w:rsidRDefault="00C17187" w:rsidP="00037FE9">
      <w:pPr>
        <w:pStyle w:val="AP-Odstaveczapedlem"/>
      </w:pPr>
      <w:r>
        <w:t xml:space="preserve">MILLER, William </w:t>
      </w:r>
      <w:proofErr w:type="spellStart"/>
      <w:r>
        <w:t>Ross</w:t>
      </w:r>
      <w:proofErr w:type="spellEnd"/>
      <w:r>
        <w:t xml:space="preserve"> a Stephen ROLLNICK, 2003. Motivační rozhovory. Sdružení SCAN. </w:t>
      </w:r>
      <w:r w:rsidRPr="00BA7C39">
        <w:t>ISBN 80-86620-09-3</w:t>
      </w:r>
      <w:r>
        <w:t>.</w:t>
      </w:r>
    </w:p>
    <w:p w14:paraId="6B0EB766" w14:textId="77777777" w:rsidR="00C17187" w:rsidRDefault="00C17187" w:rsidP="00037FE9">
      <w:pPr>
        <w:pStyle w:val="AP-Odstaveczapedlem"/>
      </w:pPr>
      <w:r>
        <w:t xml:space="preserve">MINISTERSTVO PRÁCE A SOCIÁLNÍCH VĚCÍ (MPSV), 2017. Sešit sociální práce – Role sociálního pracovníka ve školství. Online. Mpsv. Dostupné z: </w:t>
      </w:r>
      <w:hyperlink r:id="rId39" w:history="1">
        <w:r w:rsidRPr="000732D2">
          <w:rPr>
            <w:rStyle w:val="Hypertextovodkaz"/>
          </w:rPr>
          <w:t>https://www.mpsv.cz/documents/20142/225517/Sesit_socialni_prace_c.1.pdf/7d656d95-c45b-57e9-60e5-af1648a355dd</w:t>
        </w:r>
      </w:hyperlink>
      <w:r>
        <w:rPr>
          <w:rStyle w:val="Hypertextovodkaz"/>
        </w:rPr>
        <w:t>. [citováno 2024-04-24].</w:t>
      </w:r>
    </w:p>
    <w:p w14:paraId="2E9EA949" w14:textId="77777777" w:rsidR="00C17187" w:rsidRDefault="00C17187" w:rsidP="00037FE9">
      <w:pPr>
        <w:pStyle w:val="AP-Odstaveczapedlem"/>
      </w:pPr>
      <w:r>
        <w:t xml:space="preserve">MINISTERSTVO PRÁCE A SOCIÁLNÍCH VĚCÍ (MPSV), 2020. Sociální služby. Online. MPSV. Dostupné z: </w:t>
      </w:r>
      <w:hyperlink r:id="rId40" w:history="1">
        <w:r w:rsidRPr="00947CFC">
          <w:rPr>
            <w:rStyle w:val="Hypertextovodkaz"/>
          </w:rPr>
          <w:t>https://www.mpsv.cz/socialni-sluzby-1</w:t>
        </w:r>
      </w:hyperlink>
      <w:r>
        <w:t xml:space="preserve">. [citování 2024-01-31]. </w:t>
      </w:r>
    </w:p>
    <w:p w14:paraId="17D11849" w14:textId="77777777" w:rsidR="00C17187" w:rsidRDefault="00C17187" w:rsidP="00037FE9">
      <w:pPr>
        <w:pStyle w:val="AP-Odstaveczapedlem"/>
      </w:pPr>
      <w:r>
        <w:t xml:space="preserve">MINISTERSTVO ŠKOLSTVÍ, MLÁDEŽE A TĚLOVÝCHOVY (MŠMT), 2010. Metodické doporučení k primární prevenci rizikového chování u dětí, žáků a studentů ve školách a školských zařízeních. Online. Msmt.cz. Dostupné z: </w:t>
      </w:r>
      <w:hyperlink r:id="rId41" w:history="1">
        <w:r w:rsidRPr="00A07FC7">
          <w:rPr>
            <w:rStyle w:val="Hypertextovodkaz"/>
          </w:rPr>
          <w:t>https://www.msmt.cz/vzdelavani/socialni-programy/metodicke-dokumenty-doporuceni-a-pokyny</w:t>
        </w:r>
      </w:hyperlink>
      <w:r>
        <w:t>. [staženo 2024-03-07].</w:t>
      </w:r>
    </w:p>
    <w:p w14:paraId="4B9D55ED" w14:textId="77777777" w:rsidR="00C17187" w:rsidRDefault="00C17187" w:rsidP="00037FE9">
      <w:pPr>
        <w:pStyle w:val="AP-Odstaveczapedlem"/>
      </w:pPr>
      <w:r>
        <w:t xml:space="preserve">MINISTERSTVO ŠKOLSTVÍ, MLÁDEŽE A TĚLOVÝCHOVY (MŠMT), 2016. Metodický pokyn ministryně školství, mládeže a tělovýchovy k prevenci a řešení šikany ve školách a školských zařízeních. Online. Msmt.cz. Dostupné z: </w:t>
      </w:r>
      <w:hyperlink r:id="rId42" w:history="1">
        <w:r w:rsidRPr="001961E7">
          <w:rPr>
            <w:rStyle w:val="Hypertextovodkaz"/>
          </w:rPr>
          <w:t>https://www.msmt.cz/file/38988/</w:t>
        </w:r>
      </w:hyperlink>
      <w:r>
        <w:t xml:space="preserve"> [staženo 2024-03-06].</w:t>
      </w:r>
    </w:p>
    <w:p w14:paraId="6DF641C8" w14:textId="77777777" w:rsidR="00C17187" w:rsidRDefault="00C17187" w:rsidP="00037FE9">
      <w:pPr>
        <w:pStyle w:val="AP-Odstaveczapedlem"/>
      </w:pPr>
      <w:r>
        <w:t xml:space="preserve">MINISTERSTVO ŠKOLSTVÍ, MLÁDEŽE A TĚLOVÝCHOVY (MŠMT), 2019. Národní strategie primární prevence rizikového chování dětí a mládeže. Online. Msmt.cz. Dostupné z: </w:t>
      </w:r>
      <w:hyperlink r:id="rId43" w:history="1">
        <w:r w:rsidRPr="001961E7">
          <w:rPr>
            <w:rStyle w:val="Hypertextovodkaz"/>
          </w:rPr>
          <w:t>https://www.msmt.cz/uploads/narodni_strategie_primarni_prevence_2019_27.pdf</w:t>
        </w:r>
      </w:hyperlink>
      <w:r>
        <w:t xml:space="preserve"> [citováno 2024-02-21].</w:t>
      </w:r>
    </w:p>
    <w:p w14:paraId="1B4689F3" w14:textId="77777777" w:rsidR="00C17187" w:rsidRDefault="00C17187" w:rsidP="00037FE9">
      <w:pPr>
        <w:pStyle w:val="AP-Odstaveczapedlem"/>
      </w:pPr>
      <w:r>
        <w:lastRenderedPageBreak/>
        <w:t xml:space="preserve">MINISTERSTVO ŠKOLSTVÍ, MLÁDEŽE A TĚLOVÝCHOVY (MŠMT), 2020. Strategie vzdělávací politiky České republiky do roku 2030+. Online. Msmt.cz. Dostupné z: </w:t>
      </w:r>
      <w:hyperlink r:id="rId44" w:history="1">
        <w:r w:rsidRPr="00375E9E">
          <w:rPr>
            <w:rStyle w:val="Hypertextovodkaz"/>
          </w:rPr>
          <w:t>https://www.msmt.cz/vzdelavani/skolstvi-v-cr/strategie-2030</w:t>
        </w:r>
      </w:hyperlink>
      <w:r>
        <w:t xml:space="preserve"> [staženo 2024-02-19].</w:t>
      </w:r>
    </w:p>
    <w:p w14:paraId="7C26DF27" w14:textId="77777777" w:rsidR="00C17187" w:rsidRDefault="00C17187" w:rsidP="00037FE9">
      <w:pPr>
        <w:pStyle w:val="AP-Odstaveczapedlem"/>
      </w:pPr>
      <w:r>
        <w:t xml:space="preserve">MINISTERSTVO ŠKOLSTVÍ, MLÁDEŽE A TĚLOVÝCHOVY (MŠMT), 2024. Metodické doporučení Ministerstva školství, mládeže a tělovýchovy k prevenci a postihu záškoláctví a omlouvání žáků z vyučování. Online. Msmt.cz. Dostupné z: </w:t>
      </w:r>
      <w:r w:rsidRPr="00517225">
        <w:t xml:space="preserve">https://www.msmt.cz/file/62011/ </w:t>
      </w:r>
      <w:r>
        <w:t>[staženo 2024-03-06].</w:t>
      </w:r>
    </w:p>
    <w:p w14:paraId="7A4BDDFD" w14:textId="77777777" w:rsidR="00C17187" w:rsidRDefault="00C17187" w:rsidP="00037FE9">
      <w:pPr>
        <w:pStyle w:val="AP-Odstaveczapedlem"/>
      </w:pPr>
      <w:r w:rsidRPr="00790CF5">
        <w:t xml:space="preserve">MINISTERTVO PRÁCE A SOCIÁLNÍCH VĚCÍ (MPSV), 2022. Akční plán k naplnění Záruky pro děti za období 2022-2030. Online. Mpsv.cz. Dostupné z: </w:t>
      </w:r>
      <w:hyperlink r:id="rId45" w:history="1">
        <w:r w:rsidRPr="00790CF5">
          <w:rPr>
            <w:rStyle w:val="Hypertextovodkaz"/>
          </w:rPr>
          <w:t>https://www.mpsv.cz/documents/20142/225508/Ak%C4%8Dn%C3%AD+pl%C3%A1n+k+napln%C4%9Bn%C3%AD+Z%C3%A1ruky+pro+d%C4%9Bti+na+obdob%C3%AD+2022-2030.pdf/99eb1c67-62d7-830b-5144-5e12d82f1447</w:t>
        </w:r>
      </w:hyperlink>
      <w:r w:rsidRPr="00790CF5">
        <w:t>. [citováno 2024-04-24].</w:t>
      </w:r>
    </w:p>
    <w:p w14:paraId="4B9038CE" w14:textId="77777777" w:rsidR="00C17187" w:rsidRDefault="00C17187" w:rsidP="00037FE9">
      <w:pPr>
        <w:pStyle w:val="AP-Odstaveczapedlem"/>
      </w:pPr>
      <w:r>
        <w:t xml:space="preserve">MOJŽÍŠOVÁ, Adéla, [b.d.]. Teorie a metody sociální práce. Online. Ospod.cz. Dostupné z: </w:t>
      </w:r>
      <w:hyperlink r:id="rId46" w:history="1">
        <w:r w:rsidRPr="000732D2">
          <w:rPr>
            <w:rStyle w:val="Hypertextovodkaz"/>
          </w:rPr>
          <w:t>https://www.ospod.cz/e_download.php?file=data/editor/41cs_1.pdf&amp;original=teorie_a_metody_socialni_prace.pdf.[citováno</w:t>
        </w:r>
      </w:hyperlink>
      <w:r>
        <w:t xml:space="preserve"> 2024-04-22].</w:t>
      </w:r>
    </w:p>
    <w:p w14:paraId="76E02773" w14:textId="77777777" w:rsidR="00C17187" w:rsidRDefault="00C17187" w:rsidP="00037FE9">
      <w:pPr>
        <w:pStyle w:val="AP-Odstaveczapedlem"/>
      </w:pPr>
      <w:r>
        <w:t>MOTÝLEK, [b.d.]. Základní informace. Online. Motylek.org. Dostupné z:</w:t>
      </w:r>
      <w:r w:rsidRPr="006404EF">
        <w:t xml:space="preserve"> </w:t>
      </w:r>
      <w:hyperlink r:id="rId47" w:history="1">
        <w:r w:rsidRPr="000732D2">
          <w:rPr>
            <w:rStyle w:val="Hypertextovodkaz"/>
          </w:rPr>
          <w:t>https://www.motylek.org/nizkoprahovy-klub-pacific?fbclid=IwZXh0bgNhZW0CMTAAAR0LXtRKnCmJCfsi54Yy1XcTCX1leBbIG6uyIvDwIJe3_fGQ27xNCUPbny4_aem_AVFl8-kTEsjbDpKlxHIuDOp2TQDkwNwCXG1rXcYeOLzhe43N0tAm-t5_v2pyGckr77_ye7iXFCw0H59-NuFnUNOS</w:t>
        </w:r>
      </w:hyperlink>
      <w:r>
        <w:t>. [citováno 2024-04-16].</w:t>
      </w:r>
    </w:p>
    <w:p w14:paraId="10566735" w14:textId="77777777" w:rsidR="00C17187" w:rsidRDefault="00C17187" w:rsidP="00037FE9">
      <w:pPr>
        <w:pStyle w:val="AP-Odstaveczapedlem"/>
      </w:pPr>
      <w:r>
        <w:t>NÁRODNÍ ÚSTAV PRO VZDĚLÁVÁNÍ (</w:t>
      </w:r>
      <w:proofErr w:type="spellStart"/>
      <w:r>
        <w:t>NúV</w:t>
      </w:r>
      <w:proofErr w:type="spellEnd"/>
      <w:r>
        <w:t xml:space="preserve">), 2014. Rizikové a protektivní faktory v primární prevenci. Online. </w:t>
      </w:r>
      <w:proofErr w:type="spellStart"/>
      <w:r>
        <w:t>Nuv</w:t>
      </w:r>
      <w:proofErr w:type="spellEnd"/>
      <w:r>
        <w:t xml:space="preserve">. Dostupné z: </w:t>
      </w:r>
      <w:hyperlink r:id="rId48" w:history="1">
        <w:r w:rsidRPr="00C4437F">
          <w:rPr>
            <w:rStyle w:val="Hypertextovodkaz"/>
          </w:rPr>
          <w:t>https://archiv-nuv.npi.cz/t/co-je-skolska-primarni-prevence-rizikoveho-chovani/rizikove-a-protektivni-faktory-v-primarni-prevenci.html</w:t>
        </w:r>
      </w:hyperlink>
      <w:r>
        <w:t>. [citováno 2024-03-08].</w:t>
      </w:r>
    </w:p>
    <w:p w14:paraId="5DC21C9E" w14:textId="77777777" w:rsidR="00C17187" w:rsidRDefault="00C17187" w:rsidP="00037FE9">
      <w:pPr>
        <w:pStyle w:val="AP-Odstaveczapedlem"/>
        <w:rPr>
          <w:rStyle w:val="Hypertextovodkaz"/>
        </w:rPr>
      </w:pPr>
      <w:r>
        <w:t>OBYVATELÉ ČESKA, [b.d.].</w:t>
      </w:r>
      <w:r w:rsidRPr="00717903">
        <w:t xml:space="preserve"> Počet obyvatel v obci Rožnov pod Radhoštěm, Vsetín</w:t>
      </w:r>
      <w:r>
        <w:t xml:space="preserve">. Online. Obyvateleceska.cz. Dostupné z: </w:t>
      </w:r>
      <w:hyperlink r:id="rId49" w:history="1">
        <w:r w:rsidRPr="000732D2">
          <w:rPr>
            <w:rStyle w:val="Hypertextovodkaz"/>
          </w:rPr>
          <w:t>https://obyvateleceska.cz/vsetin/roznov-pod-radhostem/544841</w:t>
        </w:r>
      </w:hyperlink>
      <w:r>
        <w:rPr>
          <w:rStyle w:val="Hypertextovodkaz"/>
        </w:rPr>
        <w:t>. [citováno 2024-04-16].</w:t>
      </w:r>
    </w:p>
    <w:p w14:paraId="7AD0B45C" w14:textId="77777777" w:rsidR="00C17187" w:rsidRDefault="00C17187" w:rsidP="00037FE9">
      <w:pPr>
        <w:pStyle w:val="AP-Odstaveczapedlem"/>
      </w:pPr>
      <w:r>
        <w:t xml:space="preserve">PETERKOVÁ, </w:t>
      </w:r>
      <w:proofErr w:type="spellStart"/>
      <w:r>
        <w:t>M</w:t>
      </w:r>
      <w:r>
        <w:t>ihaela</w:t>
      </w:r>
      <w:proofErr w:type="spellEnd"/>
      <w:r>
        <w:t xml:space="preserve">, 2014. Výchovné styly v rodině. Online. Psyx.cz. Dostupné z: </w:t>
      </w:r>
      <w:hyperlink r:id="rId50" w:history="1">
        <w:r w:rsidRPr="000732D2">
          <w:rPr>
            <w:rStyle w:val="Hypertextovodkaz"/>
          </w:rPr>
          <w:t>https://www.psyx.cz/vychovne-styly-v-rodine/</w:t>
        </w:r>
      </w:hyperlink>
      <w:r>
        <w:t>. [citováno 2024-04-24].</w:t>
      </w:r>
    </w:p>
    <w:p w14:paraId="33A41AE5" w14:textId="77777777" w:rsidR="00C17187" w:rsidRDefault="00C17187" w:rsidP="00037FE9">
      <w:pPr>
        <w:pStyle w:val="AP-Odstaveczapedlem"/>
      </w:pPr>
      <w:r>
        <w:lastRenderedPageBreak/>
        <w:t xml:space="preserve">PETRIŠČOVÁ, Alena, 2012. Závislostní chování. Online. Sancedetem. Dostupné z: </w:t>
      </w:r>
      <w:hyperlink r:id="rId51" w:history="1">
        <w:r w:rsidRPr="000732D2">
          <w:rPr>
            <w:rStyle w:val="Hypertextovodkaz"/>
          </w:rPr>
          <w:t>https://sancedetem.cz/zavislostni-chovani</w:t>
        </w:r>
      </w:hyperlink>
      <w:r>
        <w:t>. [citováno 2024-04-22].</w:t>
      </w:r>
    </w:p>
    <w:p w14:paraId="39A88534" w14:textId="77777777" w:rsidR="00C17187" w:rsidRDefault="00C17187" w:rsidP="00037FE9">
      <w:pPr>
        <w:pStyle w:val="AP-Odstaveczapedlem"/>
      </w:pPr>
      <w:r>
        <w:t xml:space="preserve">PETRŮ, Barbora, 2023. NZDM jako služba prevence, co to ale znamená?  Online. Jihlava.charita.cz. Dostupné z: </w:t>
      </w:r>
      <w:hyperlink r:id="rId52" w:history="1">
        <w:r w:rsidRPr="00815F27">
          <w:rPr>
            <w:rStyle w:val="Hypertextovodkaz"/>
          </w:rPr>
          <w:t>https://jihlava.charita.cz/o-nas/clanky-a-tiskove-zpravy/nzdm-jako-sluzba-prevence-co-to-ale-znamena/?fbclid=IwAR0IKfqN2xo3zhVd5R7m8N34hP6kXE-DUmgSbVID_auVV6SJeBKoK2Fdkkk_aem_AahchJZILJrkw89-ai8UJEhgAkKMmtJLZ3aOLvajqkGC1ewnsZ77azSMc6SGvn1b2t5F24WVRpRfBnoTuMJNgTHK.</w:t>
        </w:r>
      </w:hyperlink>
      <w:r>
        <w:t xml:space="preserve"> [citováno 04.04.2024].</w:t>
      </w:r>
    </w:p>
    <w:p w14:paraId="110AF6B5" w14:textId="77777777" w:rsidR="00C17187" w:rsidRDefault="00C17187" w:rsidP="00037FE9">
      <w:pPr>
        <w:pStyle w:val="AP-Odstaveczapedlem"/>
      </w:pPr>
      <w:r w:rsidRPr="006601E8">
        <w:t>PLATZNEROVÁ, A</w:t>
      </w:r>
      <w:r>
        <w:t>ndrea, [b.d.]</w:t>
      </w:r>
      <w:r w:rsidRPr="006601E8">
        <w:t>. Co dělat, když – intervence pedagoga, příloha č. 16, Sebepoškozování</w:t>
      </w:r>
      <w:r>
        <w:t xml:space="preserve">. Online. MŠMT. </w:t>
      </w:r>
      <w:r w:rsidRPr="006601E8">
        <w:t xml:space="preserve">Dostupné </w:t>
      </w:r>
      <w:r>
        <w:t xml:space="preserve">z: </w:t>
      </w:r>
      <w:r w:rsidRPr="00647BDC">
        <w:t>https://www.msmt.cz/vzdelavani/socialni-programy/metodicke-dokumenty-doporuceni-a-pokyny?highlightWords=Metodick%C3%A9+doporu%C4%8Den%C3%AD+pro+prim%C3%A1rn%C3%AD+prevenci+rizikov%C3%A9ho+chov%C3%A1n%C3%AD+%C5%A1kol%C3%A1ch</w:t>
      </w:r>
      <w:r>
        <w:t>. [citováno 2024-03-08].</w:t>
      </w:r>
    </w:p>
    <w:p w14:paraId="6CA736EC" w14:textId="77777777" w:rsidR="00C17187" w:rsidRDefault="00C17187" w:rsidP="00037FE9">
      <w:pPr>
        <w:pStyle w:val="AP-Odstaveczapedlem"/>
      </w:pPr>
      <w:r w:rsidRPr="00D577F8">
        <w:t xml:space="preserve">PRAŽSKÉ CENTRUM PRIMÁRNÍ PREVENCE, 2010. Manuál pro tvorbu minimálního preventivního programu. Online. Msmt.cz. Dostupné z: </w:t>
      </w:r>
      <w:hyperlink r:id="rId53" w:history="1">
        <w:r w:rsidRPr="00D577F8">
          <w:rPr>
            <w:rStyle w:val="Hypertextovodkaz"/>
          </w:rPr>
          <w:t>https://www.msmt.cz/file/16437?highlightWords=manu%C3%A1l+pro+tvorbu+minim%C3%A1ln%C3%ADho+preventivn%C3%ADho+programu</w:t>
        </w:r>
      </w:hyperlink>
      <w:r w:rsidRPr="00D577F8">
        <w:t>. [citováno 2024-04-24].</w:t>
      </w:r>
    </w:p>
    <w:p w14:paraId="65F2EC46" w14:textId="77777777" w:rsidR="00C17187" w:rsidRDefault="00C17187" w:rsidP="00037FE9">
      <w:pPr>
        <w:pStyle w:val="AP-Odstaveczapedlem"/>
      </w:pPr>
      <w:r>
        <w:t xml:space="preserve">PROFESNÍ SVAZ SOCIÁLNÍCH PRACOVNÍKŮ V SOCIÁLNÍCH SLUŽBÁCH (APSS). Etický kodex sociálních pracovníků a členů Profesního svazu sociálních pracovníků v sociálních službách APSS ČR. Online. Apsscr.cz. Dostupné z: </w:t>
      </w:r>
      <w:hyperlink r:id="rId54" w:history="1">
        <w:r w:rsidRPr="001961E7">
          <w:rPr>
            <w:rStyle w:val="Hypertextovodkaz"/>
          </w:rPr>
          <w:t>https://profesni-svaz-socialnich-pracovniku.apsscr.cz/ckfinder/userfiles/files/Etick%C3%BD%20kodex.pdf</w:t>
        </w:r>
      </w:hyperlink>
      <w:r>
        <w:t>. [citováno 2024-03-06].</w:t>
      </w:r>
    </w:p>
    <w:p w14:paraId="335F330A" w14:textId="77777777" w:rsidR="00C17187" w:rsidRDefault="00C17187" w:rsidP="00037FE9">
      <w:pPr>
        <w:pStyle w:val="AP-Odstaveczapedlem"/>
      </w:pPr>
      <w:r>
        <w:t xml:space="preserve">PROXIMA SOCIALE, [b.d.]. </w:t>
      </w:r>
      <w:proofErr w:type="spellStart"/>
      <w:r>
        <w:t>Proximasociale</w:t>
      </w:r>
      <w:proofErr w:type="spellEnd"/>
      <w:r>
        <w:t xml:space="preserve">. Online. </w:t>
      </w:r>
      <w:proofErr w:type="spellStart"/>
      <w:r>
        <w:t>Proximasociale</w:t>
      </w:r>
      <w:proofErr w:type="spellEnd"/>
      <w:r>
        <w:t xml:space="preserve">. Dostupné z: </w:t>
      </w:r>
      <w:hyperlink r:id="rId55" w:history="1">
        <w:r w:rsidRPr="00815F27">
          <w:rPr>
            <w:rStyle w:val="Hypertextovodkaz"/>
          </w:rPr>
          <w:t>https://www.proximasociale.cz/</w:t>
        </w:r>
      </w:hyperlink>
      <w:r>
        <w:t>. [citováno 2024-04-05].</w:t>
      </w:r>
    </w:p>
    <w:p w14:paraId="6635D8E7" w14:textId="77777777" w:rsidR="00C17187" w:rsidRDefault="00C17187" w:rsidP="00037FE9">
      <w:pPr>
        <w:pStyle w:val="AP-Odstaveczapedlem"/>
      </w:pPr>
      <w:r>
        <w:t xml:space="preserve">PROXIMA SOCIALE, [b.d.]. Terénní programy P9 - </w:t>
      </w:r>
      <w:hyperlink r:id="rId56" w:tooltip="Streetwork na ZŠ Špitálská" w:history="1">
        <w:r w:rsidRPr="0049765E">
          <w:rPr>
            <w:rStyle w:val="Hypertextovodkaz"/>
          </w:rPr>
          <w:t>Streetwork na ZŠ Špitálská</w:t>
        </w:r>
      </w:hyperlink>
      <w:r>
        <w:t xml:space="preserve">. Online. Dostupné z: </w:t>
      </w:r>
      <w:r w:rsidRPr="008778CA">
        <w:t>https://www.proximasociale.cz/programy-pro-deti-a-mladez/terenni-programy/terenni-programy-praha-9/</w:t>
      </w:r>
      <w:r>
        <w:t>. [staženo 2024-04-05].</w:t>
      </w:r>
    </w:p>
    <w:p w14:paraId="3ACF00B1" w14:textId="77777777" w:rsidR="00C17187" w:rsidRDefault="00C17187" w:rsidP="00037FE9">
      <w:pPr>
        <w:pStyle w:val="AP-Odstaveczapedlem"/>
      </w:pPr>
      <w:r>
        <w:lastRenderedPageBreak/>
        <w:t xml:space="preserve">PROXIMA SOCIALE, [b.d.]. Terénní programy. Online. </w:t>
      </w:r>
      <w:proofErr w:type="spellStart"/>
      <w:r>
        <w:t>Proximasociale</w:t>
      </w:r>
      <w:proofErr w:type="spellEnd"/>
      <w:r>
        <w:t xml:space="preserve"> Dostupné z: </w:t>
      </w:r>
      <w:hyperlink r:id="rId57" w:history="1">
        <w:r w:rsidRPr="00815F27">
          <w:rPr>
            <w:rStyle w:val="Hypertextovodkaz"/>
          </w:rPr>
          <w:t>https://www.proximasociale.cz/programy-pro-deti-a-mladez/terenni-programy/</w:t>
        </w:r>
      </w:hyperlink>
      <w:r>
        <w:t>. [citováno 2024-04-05].</w:t>
      </w:r>
    </w:p>
    <w:p w14:paraId="325A59EC" w14:textId="77777777" w:rsidR="00C17187" w:rsidRDefault="00C17187" w:rsidP="00037FE9">
      <w:pPr>
        <w:pStyle w:val="AP-Odstaveczapedlem"/>
      </w:pPr>
      <w:r>
        <w:t xml:space="preserve">PROXIMA SOCIALE, 2019. Terénní sociální práce s dětmi a mládeži na základní škole. Online. Proximasociale.cz. Dostupné z: </w:t>
      </w:r>
      <w:hyperlink r:id="rId58" w:history="1">
        <w:r w:rsidRPr="000732D2">
          <w:rPr>
            <w:rStyle w:val="Hypertextovodkaz"/>
          </w:rPr>
          <w:t>https://www.proximasociale.cz/proxima-sociale/clanky-a-publikace/clanky-proximy-sociale/terenni-socialni-prace-s-detmi-a-mladezi-na-zakladni-skole/?fbclid=IwAR17iai-lmpulG56v5I-ayPOUhOFV9VbpAvfdqmVUM8yWzzEZbINGAbsZdo_aem_AaMcARJ_ODzn1uC7z1ULZiKydTKimsAsRdjh9yYIvRKb_gFQJGaWoT0R5s0gZlq5xrnC8slowKza80xa0wEZokER</w:t>
        </w:r>
      </w:hyperlink>
      <w:r>
        <w:t>. [citováno 2024-04-24].</w:t>
      </w:r>
    </w:p>
    <w:p w14:paraId="4F38817C" w14:textId="77777777" w:rsidR="00C17187" w:rsidRDefault="00C17187" w:rsidP="00037FE9">
      <w:pPr>
        <w:pStyle w:val="AP-Odstaveczapedlem"/>
      </w:pPr>
      <w:r>
        <w:t xml:space="preserve">PSYHOLOGICKÝ PROSTOR (PSYX). Výchovné styly v rodině. Online. </w:t>
      </w:r>
      <w:proofErr w:type="spellStart"/>
      <w:r>
        <w:t>Psyx</w:t>
      </w:r>
      <w:proofErr w:type="spellEnd"/>
      <w:r>
        <w:t xml:space="preserve">. Dostupné z: </w:t>
      </w:r>
      <w:hyperlink r:id="rId59" w:history="1">
        <w:r w:rsidRPr="00313760">
          <w:rPr>
            <w:rStyle w:val="Hypertextovodkaz"/>
          </w:rPr>
          <w:t>https://www.psyx.cz/vychovne-styly-v-rodine/</w:t>
        </w:r>
      </w:hyperlink>
      <w:r>
        <w:t>. [citováno 2024-03-08].</w:t>
      </w:r>
    </w:p>
    <w:p w14:paraId="45CC4837" w14:textId="77777777" w:rsidR="00C17187" w:rsidRDefault="00C17187" w:rsidP="00037FE9">
      <w:pPr>
        <w:pStyle w:val="AP-Odstaveczapedlem"/>
      </w:pPr>
      <w:r>
        <w:t xml:space="preserve">RICHARD, JEDLIČKA, 2015. Poruchy socializace u dětí a dospívajících. Grada </w:t>
      </w:r>
      <w:proofErr w:type="spellStart"/>
      <w:r>
        <w:t>Publishing</w:t>
      </w:r>
      <w:proofErr w:type="spellEnd"/>
      <w:r>
        <w:t>. ISBN 978-80-247-5981-4.</w:t>
      </w:r>
    </w:p>
    <w:p w14:paraId="48FB3B79" w14:textId="77777777" w:rsidR="00C17187" w:rsidRDefault="00C17187" w:rsidP="00037FE9">
      <w:pPr>
        <w:pStyle w:val="AP-Odstaveczapedlem"/>
      </w:pPr>
      <w:r>
        <w:t xml:space="preserve">ROŽNOV POD RADHOŠTĚM, 2023. Komunitní plán rozvoje sociálních a souvisejících služeb ORP Rožnov pod Radhoštěm 2022+. Online. Kpss.roznov.cz. Dostupné z: </w:t>
      </w:r>
      <w:hyperlink r:id="rId60" w:history="1">
        <w:r w:rsidRPr="000732D2">
          <w:rPr>
            <w:rStyle w:val="Hypertextovodkaz"/>
          </w:rPr>
          <w:t>https://kpss.roznov.cz/komunitni-plany.html</w:t>
        </w:r>
      </w:hyperlink>
      <w:r>
        <w:t xml:space="preserve">. [staženo 2024-04-24]. </w:t>
      </w:r>
    </w:p>
    <w:p w14:paraId="69257476" w14:textId="77777777" w:rsidR="00C17187" w:rsidRDefault="00C17187" w:rsidP="00037FE9">
      <w:pPr>
        <w:pStyle w:val="AP-Odstaveczapedlem"/>
      </w:pPr>
      <w:r>
        <w:t xml:space="preserve">SKOTAKOVA, Radka, 2022. Ekologická perspektiva. Online. Estranky.cz. Dostupné z: </w:t>
      </w:r>
      <w:hyperlink r:id="rId61" w:history="1">
        <w:r w:rsidRPr="000732D2">
          <w:rPr>
            <w:rStyle w:val="Hypertextovodkaz"/>
          </w:rPr>
          <w:t>https://radkaskotakova.estranky.cz/clanky/ekologicke-perspektivy-a-antiopresivni-pristup.html</w:t>
        </w:r>
      </w:hyperlink>
      <w:r>
        <w:rPr>
          <w:rStyle w:val="Hypertextovodkaz"/>
        </w:rPr>
        <w:t>. [citováno 2024-04-22].</w:t>
      </w:r>
    </w:p>
    <w:p w14:paraId="5CF1B519" w14:textId="77777777" w:rsidR="00C17187" w:rsidRDefault="00C17187" w:rsidP="00037FE9">
      <w:pPr>
        <w:pStyle w:val="AP-Odstaveczapedlem"/>
      </w:pPr>
      <w:r>
        <w:t xml:space="preserve">SLUNCE NAD ATLANTIDOU, </w:t>
      </w:r>
      <w:r>
        <w:t>[b.d.].</w:t>
      </w:r>
      <w:r>
        <w:t xml:space="preserve"> </w:t>
      </w:r>
      <w:r w:rsidRPr="00E53D37">
        <w:t>Streetwork aneb terénní sociální práce</w:t>
      </w:r>
      <w:r>
        <w:t xml:space="preserve">. Online. Dostupné z: </w:t>
      </w:r>
      <w:hyperlink r:id="rId62" w:history="1">
        <w:r w:rsidRPr="000732D2">
          <w:rPr>
            <w:rStyle w:val="Hypertextovodkaz"/>
          </w:rPr>
          <w:t>https://cervenobily-korzar.webnode.cz/okenko-sebepoznani/streetwork-aneb-terenni-socialni-prace/?fbclid=IwAR2-WCFd0vtWbKM414F-kMdRUzkVOs8ngtkqqthz-5a24_SSebaYUUsR0YE_aem_AaOO5mnrfpy0UUswywDEcRJg8AvqfTwJAmAwz73lTqqJgme02sPalOpR1JH0ZNbDylGP8JtNpTMLiKTeU7KPJPU2</w:t>
        </w:r>
      </w:hyperlink>
      <w:r>
        <w:t>. [citováno 2024-04-16].</w:t>
      </w:r>
    </w:p>
    <w:p w14:paraId="3FBD5EF1" w14:textId="77777777" w:rsidR="00C17187" w:rsidRDefault="00C17187" w:rsidP="00037FE9">
      <w:pPr>
        <w:pStyle w:val="AP-Odstaveczapedlem"/>
      </w:pPr>
      <w:r>
        <w:t xml:space="preserve">SOCIÁLNÍ PRÁCE, 2020. Prevence v Nízkoprahovém zařízení pro děti a mládež (NZDM). Online. Sociálnípráce.cz. Dostupné z: </w:t>
      </w:r>
      <w:hyperlink r:id="rId63" w:history="1">
        <w:r w:rsidRPr="00815F27">
          <w:rPr>
            <w:rStyle w:val="Hypertextovodkaz"/>
          </w:rPr>
          <w:t>https://socialniprace.cz/inspirace-pro-praxi/prevence-v-nizkoprahovem-zarizeni-pro-deti-a-mladez-nzdm/?fbclid=IwAR3-bGwChaOhT7gfWNq5mmAIXlnGqP5N_97hNSYieAibH9zR7s9C_H42y6g_aem_AajfPoHB</w:t>
        </w:r>
        <w:r w:rsidRPr="00815F27">
          <w:rPr>
            <w:rStyle w:val="Hypertextovodkaz"/>
          </w:rPr>
          <w:lastRenderedPageBreak/>
          <w:t>jE5rD957_2xPwbGdMy2BGpWUXSXrguD7G0cC98IT5CgaI01T3DFgaiDq1rFJprbTiYXJzHR1kmGyEvME</w:t>
        </w:r>
      </w:hyperlink>
      <w:r>
        <w:t>. [citováno 04.04.2024].</w:t>
      </w:r>
    </w:p>
    <w:p w14:paraId="5EF01BBD" w14:textId="77777777" w:rsidR="00C17187" w:rsidRDefault="00C17187" w:rsidP="00037FE9">
      <w:pPr>
        <w:pStyle w:val="AP-Odstaveczapedlem"/>
      </w:pPr>
      <w:r w:rsidRPr="00F62707">
        <w:t xml:space="preserve">SOCIOLOGICKÁ ENCYKLOPEDIE, 2017. Informovanost. Online. Sociologická encyklopedie. Dostupné z: </w:t>
      </w:r>
      <w:hyperlink r:id="rId64" w:history="1">
        <w:r w:rsidRPr="00F62707">
          <w:t>https://encyklopedie.soc.cas.cz/w/Informovanost</w:t>
        </w:r>
      </w:hyperlink>
      <w:r w:rsidRPr="00F62707">
        <w:t>. [citováno 2024-02-12].</w:t>
      </w:r>
    </w:p>
    <w:p w14:paraId="3C6519D8" w14:textId="77777777" w:rsidR="00C17187" w:rsidRDefault="00C17187" w:rsidP="00037FE9">
      <w:pPr>
        <w:pStyle w:val="AP-Odstaveczapedlem"/>
      </w:pPr>
      <w:r>
        <w:t xml:space="preserve">SOCIOLOGICKÁ ENCYKLOPEDIE, 2017. Kompetence. Online. Sociologická encyklopedie. Dostupné z: </w:t>
      </w:r>
      <w:hyperlink r:id="rId65" w:history="1">
        <w:r w:rsidRPr="00563719">
          <w:rPr>
            <w:rStyle w:val="Hypertextovodkaz"/>
          </w:rPr>
          <w:t>https://encyklopedie.soc.cas.cz/w/Kompetence</w:t>
        </w:r>
      </w:hyperlink>
      <w:r>
        <w:t>. [citováno 2024-02-12].</w:t>
      </w:r>
    </w:p>
    <w:p w14:paraId="0D9D5ACC" w14:textId="77777777" w:rsidR="00C17187" w:rsidRDefault="00C17187" w:rsidP="00037FE9">
      <w:pPr>
        <w:pStyle w:val="AP-Odstaveczapedlem"/>
      </w:pPr>
      <w:r>
        <w:t xml:space="preserve">SOCIOLOGICKÁ ENCYKLOPEIE, 2017. Prevence. Online. Sociologická encyklopedie. Dostupné z: </w:t>
      </w:r>
      <w:hyperlink r:id="rId66" w:history="1">
        <w:r w:rsidRPr="00A07FC7">
          <w:rPr>
            <w:rStyle w:val="Hypertextovodkaz"/>
          </w:rPr>
          <w:t>https://encyklopedie.soc.cas.cz/w/Prevence</w:t>
        </w:r>
      </w:hyperlink>
      <w:r>
        <w:t>. [citováno 2024-03-07].</w:t>
      </w:r>
    </w:p>
    <w:p w14:paraId="68B10A17" w14:textId="77777777" w:rsidR="00C17187" w:rsidRDefault="00C17187" w:rsidP="00037FE9">
      <w:pPr>
        <w:pStyle w:val="AP-Odstaveczapedlem"/>
      </w:pPr>
      <w:r>
        <w:t xml:space="preserve">ŠLAJS, Jakub, 2015. Co je to sociální práce? Online. Česká asociace streetwork, </w:t>
      </w:r>
      <w:proofErr w:type="spellStart"/>
      <w:r>
        <w:t>o.s</w:t>
      </w:r>
      <w:proofErr w:type="spellEnd"/>
      <w:r>
        <w:t xml:space="preserve">. Dostupné z: </w:t>
      </w:r>
      <w:hyperlink r:id="rId67" w:history="1">
        <w:r w:rsidRPr="001961E7">
          <w:rPr>
            <w:rStyle w:val="Hypertextovodkaz"/>
          </w:rPr>
          <w:t>https://www.streetwork.cz/archiv/clanky/detail/2140/co-je-to-socialni-prace</w:t>
        </w:r>
      </w:hyperlink>
      <w:r>
        <w:t>. [citováno 2024-03-06].</w:t>
      </w:r>
    </w:p>
    <w:p w14:paraId="6ADD0738" w14:textId="77777777" w:rsidR="00C17187" w:rsidRDefault="00C17187" w:rsidP="00037FE9">
      <w:pPr>
        <w:pStyle w:val="AP-Odstaveczapedlem"/>
      </w:pPr>
      <w:r>
        <w:t xml:space="preserve">ŠTEPANOVSKÝ, Martin, 2015. Motivační rozhovory jako nástroj učitele při práci s dětmi v riziku poruchy chování. Bakalářská práce. Masarykova univerzita v Brně. </w:t>
      </w:r>
    </w:p>
    <w:p w14:paraId="3C6ADAA4" w14:textId="77777777" w:rsidR="00C17187" w:rsidRDefault="00C17187" w:rsidP="00037FE9">
      <w:pPr>
        <w:pStyle w:val="AP-Odstaveczapedlem"/>
      </w:pPr>
      <w:r>
        <w:t>TOMEŠ, Igor, 2010. Úvod do teorie a metodologie sociální politiky. Portál. ISBN 978-80-7376-680-3.</w:t>
      </w:r>
    </w:p>
    <w:p w14:paraId="6A52A39C" w14:textId="77777777" w:rsidR="00C17187" w:rsidRDefault="00C17187" w:rsidP="00037FE9">
      <w:pPr>
        <w:pStyle w:val="AP-Odstaveczapedlem"/>
      </w:pPr>
      <w:r>
        <w:t>Vyhláška č. 505/2006 Sb. Ze dne 29.11.2006 kterou se provádějí některá ustanovení zákona o sociálních službách.</w:t>
      </w:r>
    </w:p>
    <w:p w14:paraId="7F5B964C" w14:textId="77777777" w:rsidR="00C17187" w:rsidRPr="008F6778" w:rsidRDefault="00C17187" w:rsidP="00037FE9">
      <w:pPr>
        <w:pStyle w:val="AP-Odstaveczapedlem"/>
      </w:pPr>
      <w:r>
        <w:t>Vyhláška č. 72/2005 Sb. Ze dne 17.02.2005 o poskytování poradenských služeb ve školách a školských poradenských zařízeních.</w:t>
      </w:r>
    </w:p>
    <w:p w14:paraId="77A1E0C2" w14:textId="77777777" w:rsidR="00C17187" w:rsidRDefault="00C17187" w:rsidP="00037FE9">
      <w:pPr>
        <w:pStyle w:val="AP-Odstaveczapedlem"/>
      </w:pPr>
      <w:r>
        <w:t>Zákon č. 108/2006 Sb. Ze dne 31.03.2006 o sociálních službách.</w:t>
      </w:r>
    </w:p>
    <w:p w14:paraId="18387C1F" w14:textId="77777777" w:rsidR="00C17187" w:rsidRDefault="00C17187" w:rsidP="00037FE9">
      <w:pPr>
        <w:pStyle w:val="AP-Odstaveczapedlem"/>
      </w:pPr>
      <w:r>
        <w:t>Zákon č. 541/2004 Sb. Ze dne 10.11.2004 o předškolním, základním, středním, vyšším odborném a jiném vzdělávání (školský zákon).</w:t>
      </w:r>
    </w:p>
    <w:p w14:paraId="49FE7EAA" w14:textId="77777777" w:rsidR="00C17187" w:rsidRDefault="00C17187" w:rsidP="00037FE9">
      <w:pPr>
        <w:pStyle w:val="AP-Odstaveczapedlem"/>
      </w:pPr>
      <w:r>
        <w:t xml:space="preserve">ZDRAVÁ GENERACE, [b.d.]. Méně pijí a </w:t>
      </w:r>
      <w:proofErr w:type="gramStart"/>
      <w:r>
        <w:t>kouří</w:t>
      </w:r>
      <w:proofErr w:type="gramEnd"/>
      <w:r>
        <w:t xml:space="preserve">. Děti ale objevily </w:t>
      </w:r>
      <w:proofErr w:type="spellStart"/>
      <w:r w:rsidRPr="00D51955">
        <w:t>vaping</w:t>
      </w:r>
      <w:proofErr w:type="spellEnd"/>
      <w:r>
        <w:t xml:space="preserve"> a holdují energetickým nápojům. Online. Zdravagenerace.cz. Dostupné z: </w:t>
      </w:r>
      <w:hyperlink r:id="rId68" w:history="1">
        <w:r w:rsidRPr="000732D2">
          <w:rPr>
            <w:rStyle w:val="Hypertextovodkaz"/>
          </w:rPr>
          <w:t>https://zdravagenerace.cz/reporty/rizikove-chovani/</w:t>
        </w:r>
      </w:hyperlink>
      <w:r>
        <w:t>. [citováno 2024-04-24 g.</w:t>
      </w:r>
    </w:p>
    <w:p w14:paraId="391D7FA2" w14:textId="77777777" w:rsidR="00702FE4" w:rsidRPr="00702FE4" w:rsidRDefault="00702FE4" w:rsidP="00702FE4">
      <w:pPr>
        <w:sectPr w:rsidR="00702FE4" w:rsidRPr="00702FE4" w:rsidSect="007D7EB8">
          <w:type w:val="oddPage"/>
          <w:pgSz w:w="11906" w:h="16838" w:code="9"/>
          <w:pgMar w:top="1417" w:right="1417" w:bottom="1417" w:left="1417" w:header="708" w:footer="708" w:gutter="0"/>
          <w:cols w:space="708"/>
          <w:docGrid w:linePitch="360"/>
        </w:sectPr>
      </w:pPr>
    </w:p>
    <w:p w14:paraId="584A61F8" w14:textId="6BB8D1A7" w:rsidR="00D66980" w:rsidRDefault="001507C4" w:rsidP="00E76E58">
      <w:pPr>
        <w:pStyle w:val="Nadpis1"/>
        <w:numPr>
          <w:ilvl w:val="0"/>
          <w:numId w:val="0"/>
        </w:numPr>
      </w:pPr>
      <w:bookmarkStart w:id="55" w:name="_Toc7173348"/>
      <w:bookmarkStart w:id="56" w:name="_Toc164970540"/>
      <w:r>
        <w:lastRenderedPageBreak/>
        <w:t>Seznam příloh</w:t>
      </w:r>
      <w:bookmarkEnd w:id="55"/>
      <w:bookmarkEnd w:id="56"/>
    </w:p>
    <w:p w14:paraId="187981F7" w14:textId="61C6533C" w:rsidR="003653C3" w:rsidRDefault="00EB301F">
      <w:pPr>
        <w:pStyle w:val="Seznamobrzk"/>
        <w:tabs>
          <w:tab w:val="right" w:leader="dot" w:pos="9062"/>
        </w:tabs>
        <w:rPr>
          <w:rFonts w:asciiTheme="minorHAnsi" w:eastAsiaTheme="minorEastAsia" w:hAnsiTheme="minorHAnsi" w:cstheme="minorBidi"/>
          <w:noProof/>
          <w:kern w:val="2"/>
          <w14:ligatures w14:val="standardContextual"/>
        </w:rPr>
      </w:pPr>
      <w:r>
        <w:rPr>
          <w:lang w:val="en-US"/>
        </w:rPr>
        <w:fldChar w:fldCharType="begin"/>
      </w:r>
      <w:r>
        <w:rPr>
          <w:lang w:val="en-US"/>
        </w:rPr>
        <w:instrText xml:space="preserve"> TOC \h \z \c "Příloha" </w:instrText>
      </w:r>
      <w:r>
        <w:rPr>
          <w:lang w:val="en-US"/>
        </w:rPr>
        <w:fldChar w:fldCharType="separate"/>
      </w:r>
      <w:hyperlink w:anchor="_Toc164955580" w:history="1">
        <w:r w:rsidR="003653C3" w:rsidRPr="00B508CD">
          <w:rPr>
            <w:rStyle w:val="Hypertextovodkaz"/>
            <w:noProof/>
          </w:rPr>
          <w:t>Příloha 1: Návrh informačního letáku o NZDM</w:t>
        </w:r>
        <w:r w:rsidR="003653C3">
          <w:rPr>
            <w:noProof/>
            <w:webHidden/>
          </w:rPr>
          <w:tab/>
        </w:r>
        <w:r w:rsidR="003653C3">
          <w:rPr>
            <w:noProof/>
            <w:webHidden/>
          </w:rPr>
          <w:fldChar w:fldCharType="begin"/>
        </w:r>
        <w:r w:rsidR="003653C3">
          <w:rPr>
            <w:noProof/>
            <w:webHidden/>
          </w:rPr>
          <w:instrText xml:space="preserve"> PAGEREF _Toc164955580 \h </w:instrText>
        </w:r>
        <w:r w:rsidR="003653C3">
          <w:rPr>
            <w:noProof/>
            <w:webHidden/>
          </w:rPr>
        </w:r>
        <w:r w:rsidR="003653C3">
          <w:rPr>
            <w:noProof/>
            <w:webHidden/>
          </w:rPr>
          <w:fldChar w:fldCharType="separate"/>
        </w:r>
        <w:r w:rsidR="003653C3">
          <w:rPr>
            <w:noProof/>
            <w:webHidden/>
          </w:rPr>
          <w:t>100</w:t>
        </w:r>
        <w:r w:rsidR="003653C3">
          <w:rPr>
            <w:noProof/>
            <w:webHidden/>
          </w:rPr>
          <w:fldChar w:fldCharType="end"/>
        </w:r>
      </w:hyperlink>
    </w:p>
    <w:p w14:paraId="087BAD9C" w14:textId="1B75B6FC" w:rsidR="003653C3" w:rsidRDefault="003653C3">
      <w:pPr>
        <w:pStyle w:val="Seznamobrzk"/>
        <w:tabs>
          <w:tab w:val="right" w:leader="dot" w:pos="9062"/>
        </w:tabs>
        <w:rPr>
          <w:rFonts w:asciiTheme="minorHAnsi" w:eastAsiaTheme="minorEastAsia" w:hAnsiTheme="minorHAnsi" w:cstheme="minorBidi"/>
          <w:noProof/>
          <w:kern w:val="2"/>
          <w14:ligatures w14:val="standardContextual"/>
        </w:rPr>
      </w:pPr>
      <w:hyperlink w:anchor="_Toc164955581" w:history="1">
        <w:r w:rsidRPr="00B508CD">
          <w:rPr>
            <w:rStyle w:val="Hypertextovodkaz"/>
            <w:noProof/>
          </w:rPr>
          <w:t>Příloha 2: Návrh informačního letáku o NZDM</w:t>
        </w:r>
        <w:r>
          <w:rPr>
            <w:noProof/>
            <w:webHidden/>
          </w:rPr>
          <w:tab/>
        </w:r>
        <w:r>
          <w:rPr>
            <w:noProof/>
            <w:webHidden/>
          </w:rPr>
          <w:fldChar w:fldCharType="begin"/>
        </w:r>
        <w:r>
          <w:rPr>
            <w:noProof/>
            <w:webHidden/>
          </w:rPr>
          <w:instrText xml:space="preserve"> PAGEREF _Toc164955581 \h </w:instrText>
        </w:r>
        <w:r>
          <w:rPr>
            <w:noProof/>
            <w:webHidden/>
          </w:rPr>
        </w:r>
        <w:r>
          <w:rPr>
            <w:noProof/>
            <w:webHidden/>
          </w:rPr>
          <w:fldChar w:fldCharType="separate"/>
        </w:r>
        <w:r>
          <w:rPr>
            <w:noProof/>
            <w:webHidden/>
          </w:rPr>
          <w:t>101</w:t>
        </w:r>
        <w:r>
          <w:rPr>
            <w:noProof/>
            <w:webHidden/>
          </w:rPr>
          <w:fldChar w:fldCharType="end"/>
        </w:r>
      </w:hyperlink>
    </w:p>
    <w:p w14:paraId="1C1811A0" w14:textId="0BBFFB16" w:rsidR="00D34EA8" w:rsidRDefault="00EB301F" w:rsidP="00CD19F3">
      <w:pPr>
        <w:rPr>
          <w:lang w:val="en-US"/>
        </w:rPr>
      </w:pPr>
      <w:r>
        <w:rPr>
          <w:lang w:val="en-US"/>
        </w:rPr>
        <w:fldChar w:fldCharType="end"/>
      </w:r>
    </w:p>
    <w:p w14:paraId="1339509D" w14:textId="77777777" w:rsidR="00D34EA8" w:rsidRDefault="00D34EA8">
      <w:pPr>
        <w:spacing w:line="240" w:lineRule="auto"/>
        <w:rPr>
          <w:lang w:val="en-US"/>
        </w:rPr>
      </w:pPr>
      <w:r>
        <w:rPr>
          <w:lang w:val="en-US"/>
        </w:rPr>
        <w:br w:type="page"/>
      </w:r>
    </w:p>
    <w:p w14:paraId="6D82A180" w14:textId="77777777" w:rsidR="00CD19F3" w:rsidRPr="00EB301F" w:rsidRDefault="00CD19F3" w:rsidP="00CD19F3">
      <w:pPr>
        <w:pStyle w:val="Nadpis1"/>
        <w:numPr>
          <w:ilvl w:val="0"/>
          <w:numId w:val="0"/>
        </w:numPr>
      </w:pPr>
      <w:bookmarkStart w:id="57" w:name="_Toc164970541"/>
      <w:r w:rsidRPr="00EB301F">
        <w:lastRenderedPageBreak/>
        <w:t>Přílohy</w:t>
      </w:r>
      <w:bookmarkEnd w:id="57"/>
    </w:p>
    <w:p w14:paraId="477A9D17" w14:textId="237F5E11" w:rsidR="00CD19F3" w:rsidRDefault="00CD19F3" w:rsidP="00CD19F3">
      <w:pPr>
        <w:pStyle w:val="Titulek-Ploha"/>
      </w:pPr>
      <w:bookmarkStart w:id="58" w:name="_Toc164955580"/>
      <w:r>
        <w:t xml:space="preserve">Příloha </w:t>
      </w:r>
      <w:r w:rsidR="00980611">
        <w:fldChar w:fldCharType="begin"/>
      </w:r>
      <w:r w:rsidR="00980611">
        <w:instrText xml:space="preserve"> SEQ Příloha \* ARABIC </w:instrText>
      </w:r>
      <w:r w:rsidR="00980611">
        <w:fldChar w:fldCharType="separate"/>
      </w:r>
      <w:r w:rsidR="00B618A0">
        <w:rPr>
          <w:noProof/>
        </w:rPr>
        <w:t>1</w:t>
      </w:r>
      <w:r w:rsidR="00980611">
        <w:rPr>
          <w:noProof/>
        </w:rPr>
        <w:fldChar w:fldCharType="end"/>
      </w:r>
      <w:r>
        <w:t>:</w:t>
      </w:r>
      <w:r w:rsidR="00EB301F">
        <w:t xml:space="preserve"> </w:t>
      </w:r>
      <w:r w:rsidR="00D573B1">
        <w:t>Návrh informačního letáku o NZDM</w:t>
      </w:r>
      <w:bookmarkEnd w:id="58"/>
    </w:p>
    <w:p w14:paraId="45E96348" w14:textId="2DCB8655" w:rsidR="00CD19F3" w:rsidRPr="00EB301F" w:rsidRDefault="00D573B1" w:rsidP="00037FE9">
      <w:pPr>
        <w:pStyle w:val="AP-Odstaveczapedlem"/>
      </w:pPr>
      <w:r>
        <w:rPr>
          <w:noProof/>
        </w:rPr>
        <w:drawing>
          <wp:inline distT="0" distB="0" distL="0" distR="0" wp14:anchorId="73ED43F7" wp14:editId="08E0F922">
            <wp:extent cx="5677318" cy="8030352"/>
            <wp:effectExtent l="0" t="0" r="0" b="8890"/>
            <wp:docPr id="1131899201" name="Obrázek 1" descr="Obsah obrázku text, Lidská tvář, chlapec, ob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99201" name="Obrázek 1" descr="Obsah obrázku text, Lidská tvář, chlapec, oblečení&#10;&#10;Popis byl vytvořen automaticky"/>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09525" cy="8075908"/>
                    </a:xfrm>
                    <a:prstGeom prst="rect">
                      <a:avLst/>
                    </a:prstGeom>
                  </pic:spPr>
                </pic:pic>
              </a:graphicData>
            </a:graphic>
          </wp:inline>
        </w:drawing>
      </w:r>
    </w:p>
    <w:p w14:paraId="25929886" w14:textId="00D92A97" w:rsidR="00CD19F3" w:rsidRDefault="00CD19F3" w:rsidP="00EB301F">
      <w:pPr>
        <w:pStyle w:val="Titulek-Ploha"/>
      </w:pPr>
      <w:r w:rsidRPr="003A28FE">
        <w:br w:type="page"/>
      </w:r>
      <w:bookmarkStart w:id="59" w:name="_Toc164955581"/>
      <w:r w:rsidR="00EB301F">
        <w:lastRenderedPageBreak/>
        <w:t xml:space="preserve">Příloha </w:t>
      </w:r>
      <w:r w:rsidR="00980611">
        <w:fldChar w:fldCharType="begin"/>
      </w:r>
      <w:r w:rsidR="00980611">
        <w:instrText xml:space="preserve"> SEQ Příloha \* ARABIC </w:instrText>
      </w:r>
      <w:r w:rsidR="00980611">
        <w:fldChar w:fldCharType="separate"/>
      </w:r>
      <w:r w:rsidR="00B618A0">
        <w:rPr>
          <w:noProof/>
        </w:rPr>
        <w:t>2</w:t>
      </w:r>
      <w:r w:rsidR="00980611">
        <w:rPr>
          <w:noProof/>
        </w:rPr>
        <w:fldChar w:fldCharType="end"/>
      </w:r>
      <w:r w:rsidR="00EB301F">
        <w:t xml:space="preserve">: </w:t>
      </w:r>
      <w:r w:rsidR="00CE5706">
        <w:t>Návrh informačního letáku o NZDM</w:t>
      </w:r>
      <w:bookmarkEnd w:id="59"/>
    </w:p>
    <w:p w14:paraId="3DCBD30F" w14:textId="5166577B" w:rsidR="006F6759" w:rsidRPr="006F6759" w:rsidRDefault="00DB1159" w:rsidP="00037FE9">
      <w:pPr>
        <w:pStyle w:val="AP-Odstaveczapedlem"/>
      </w:pPr>
      <w:r>
        <w:rPr>
          <w:noProof/>
        </w:rPr>
        <w:drawing>
          <wp:inline distT="0" distB="0" distL="0" distR="0" wp14:anchorId="28FA19CC" wp14:editId="30E32268">
            <wp:extent cx="5760720" cy="8148320"/>
            <wp:effectExtent l="0" t="0" r="0" b="5080"/>
            <wp:docPr id="138326743" name="Obrázek 2" descr="Obsah obrázku text, plakát, grafický design,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6743" name="Obrázek 2" descr="Obsah obrázku text, plakát, grafický design, snímek obrazovky&#10;&#10;Popis byl vytvořen automaticky"/>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sectPr w:rsidR="006F6759" w:rsidRPr="006F6759" w:rsidSect="007D7EB8">
      <w:type w:val="oddPage"/>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AD7EE5" w14:textId="77777777" w:rsidR="007D7EB8" w:rsidRDefault="007D7EB8" w:rsidP="00B87D8B">
      <w:pPr>
        <w:spacing w:line="240" w:lineRule="auto"/>
      </w:pPr>
      <w:r>
        <w:separator/>
      </w:r>
    </w:p>
  </w:endnote>
  <w:endnote w:type="continuationSeparator" w:id="0">
    <w:p w14:paraId="4BC5691D" w14:textId="77777777" w:rsidR="007D7EB8" w:rsidRDefault="007D7EB8" w:rsidP="00B87D8B">
      <w:pPr>
        <w:spacing w:line="240" w:lineRule="auto"/>
      </w:pPr>
      <w:r>
        <w:continuationSeparator/>
      </w:r>
    </w:p>
  </w:endnote>
  <w:endnote w:type="continuationNotice" w:id="1">
    <w:p w14:paraId="14642BDB" w14:textId="77777777" w:rsidR="007D7EB8" w:rsidRDefault="007D7EB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41A58" w14:textId="77777777" w:rsidR="00FE0274" w:rsidRDefault="00FE027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5B584" w14:textId="77777777" w:rsidR="00FE0274" w:rsidRDefault="00FE0274" w:rsidP="00AD7946">
    <w:pPr>
      <w:pStyle w:val="Zpat"/>
      <w:jc w:val="center"/>
    </w:pPr>
    <w:r>
      <w:fldChar w:fldCharType="begin"/>
    </w:r>
    <w:r>
      <w:instrText>PAGE   \* MERGEFORMAT</w:instrText>
    </w:r>
    <w:r>
      <w:fldChar w:fldCharType="separate"/>
    </w:r>
    <w:r>
      <w:rPr>
        <w:noProof/>
      </w:rPr>
      <w:t>18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3761C" w14:textId="77777777" w:rsidR="00FE0274" w:rsidRDefault="00FE0274" w:rsidP="00AD7946">
    <w:pPr>
      <w:pStyle w:val="Zpat"/>
      <w:jc w:val="center"/>
    </w:pPr>
    <w:r>
      <w:fldChar w:fldCharType="begin"/>
    </w:r>
    <w:r>
      <w:instrText>PAGE   \* MERGEFORMAT</w:instrText>
    </w:r>
    <w:r>
      <w:fldChar w:fldCharType="separate"/>
    </w:r>
    <w:r>
      <w:rPr>
        <w:noProof/>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C97C33" w14:textId="77777777" w:rsidR="007D7EB8" w:rsidRDefault="007D7EB8" w:rsidP="00B87D8B">
      <w:pPr>
        <w:spacing w:line="240" w:lineRule="auto"/>
      </w:pPr>
      <w:r>
        <w:separator/>
      </w:r>
    </w:p>
  </w:footnote>
  <w:footnote w:type="continuationSeparator" w:id="0">
    <w:p w14:paraId="3369908C" w14:textId="77777777" w:rsidR="007D7EB8" w:rsidRPr="00C92EB2" w:rsidRDefault="007D7EB8" w:rsidP="00C92EB2">
      <w:pPr>
        <w:pStyle w:val="Zpat"/>
      </w:pPr>
      <w:r>
        <w:continuationSeparator/>
      </w:r>
    </w:p>
  </w:footnote>
  <w:footnote w:type="continuationNotice" w:id="1">
    <w:p w14:paraId="36A914E5" w14:textId="77777777" w:rsidR="007D7EB8" w:rsidRPr="00C92EB2" w:rsidRDefault="007D7EB8" w:rsidP="001C718E">
      <w:pPr>
        <w:pStyle w:val="Zpa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A95D1" w14:textId="42A5AF02" w:rsidR="00FE0274" w:rsidRDefault="00716983" w:rsidP="00716983">
    <w:pPr>
      <w:pStyle w:val="Zhlav"/>
      <w:spacing w:before="567"/>
      <w:jc w:val="center"/>
    </w:pPr>
    <w:r>
      <w:rPr>
        <w:noProof/>
      </w:rPr>
      <w:drawing>
        <wp:inline distT="0" distB="0" distL="0" distR="0" wp14:anchorId="6937A64F" wp14:editId="16F40296">
          <wp:extent cx="542925" cy="542925"/>
          <wp:effectExtent l="19050" t="0" r="9525" b="0"/>
          <wp:docPr id="10" name="obrázek 10" descr="https://www.email.cz/download/i/6pEaGtxoltlWyiIoH-fvPLH4CVgNg9qcSLvb9q6O5xEeSuNN-luydjtOvZDHWkmcYmbVqJw/UP_znak_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mail.cz/download/i/6pEaGtxoltlWyiIoH-fvPLH4CVgNg9qcSLvb9q6O5xEeSuNN-luydjtOvZDHWkmcYmbVqJw/UP_znak_cb.png"/>
                  <pic:cNvPicPr>
                    <a:picLocks noChangeAspect="1" noChangeArrowheads="1"/>
                  </pic:cNvPicPr>
                </pic:nvPicPr>
                <pic:blipFill>
                  <a:blip r:embed="rId1"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3567C" w14:textId="77777777" w:rsidR="00FE0274" w:rsidRDefault="00FE027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E70BA"/>
    <w:multiLevelType w:val="hybridMultilevel"/>
    <w:tmpl w:val="A9048FA4"/>
    <w:lvl w:ilvl="0" w:tplc="006EFBA8">
      <w:start w:val="1"/>
      <w:numFmt w:val="decimal"/>
      <w:lvlText w:val="%1."/>
      <w:lvlJc w:val="left"/>
      <w:pPr>
        <w:ind w:left="720" w:hanging="360"/>
      </w:pPr>
      <w:rPr>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94387F"/>
    <w:multiLevelType w:val="multilevel"/>
    <w:tmpl w:val="3F24C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9B1F68"/>
    <w:multiLevelType w:val="hybridMultilevel"/>
    <w:tmpl w:val="179C191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15:restartNumberingAfterBreak="0">
    <w:nsid w:val="07B55116"/>
    <w:multiLevelType w:val="hybridMultilevel"/>
    <w:tmpl w:val="583A0D70"/>
    <w:lvl w:ilvl="0" w:tplc="FFFFFFFF">
      <w:start w:val="1"/>
      <w:numFmt w:val="decimal"/>
      <w:lvlText w:val="%1."/>
      <w:lvlJc w:val="left"/>
      <w:pPr>
        <w:ind w:left="760" w:hanging="360"/>
      </w:pPr>
      <w:rPr>
        <w:sz w:val="24"/>
        <w:szCs w:val="24"/>
      </w:rPr>
    </w:lvl>
    <w:lvl w:ilvl="1" w:tplc="FFFFFFFF" w:tentative="1">
      <w:start w:val="1"/>
      <w:numFmt w:val="lowerLetter"/>
      <w:lvlText w:val="%2."/>
      <w:lvlJc w:val="left"/>
      <w:pPr>
        <w:ind w:left="1480" w:hanging="360"/>
      </w:pPr>
    </w:lvl>
    <w:lvl w:ilvl="2" w:tplc="FFFFFFFF" w:tentative="1">
      <w:start w:val="1"/>
      <w:numFmt w:val="lowerRoman"/>
      <w:lvlText w:val="%3."/>
      <w:lvlJc w:val="right"/>
      <w:pPr>
        <w:ind w:left="2200" w:hanging="180"/>
      </w:pPr>
    </w:lvl>
    <w:lvl w:ilvl="3" w:tplc="FFFFFFFF" w:tentative="1">
      <w:start w:val="1"/>
      <w:numFmt w:val="decimal"/>
      <w:lvlText w:val="%4."/>
      <w:lvlJc w:val="left"/>
      <w:pPr>
        <w:ind w:left="2920" w:hanging="360"/>
      </w:pPr>
    </w:lvl>
    <w:lvl w:ilvl="4" w:tplc="FFFFFFFF" w:tentative="1">
      <w:start w:val="1"/>
      <w:numFmt w:val="lowerLetter"/>
      <w:lvlText w:val="%5."/>
      <w:lvlJc w:val="left"/>
      <w:pPr>
        <w:ind w:left="3640" w:hanging="360"/>
      </w:pPr>
    </w:lvl>
    <w:lvl w:ilvl="5" w:tplc="FFFFFFFF" w:tentative="1">
      <w:start w:val="1"/>
      <w:numFmt w:val="lowerRoman"/>
      <w:lvlText w:val="%6."/>
      <w:lvlJc w:val="right"/>
      <w:pPr>
        <w:ind w:left="4360" w:hanging="180"/>
      </w:pPr>
    </w:lvl>
    <w:lvl w:ilvl="6" w:tplc="FFFFFFFF" w:tentative="1">
      <w:start w:val="1"/>
      <w:numFmt w:val="decimal"/>
      <w:lvlText w:val="%7."/>
      <w:lvlJc w:val="left"/>
      <w:pPr>
        <w:ind w:left="5080" w:hanging="360"/>
      </w:pPr>
    </w:lvl>
    <w:lvl w:ilvl="7" w:tplc="FFFFFFFF" w:tentative="1">
      <w:start w:val="1"/>
      <w:numFmt w:val="lowerLetter"/>
      <w:lvlText w:val="%8."/>
      <w:lvlJc w:val="left"/>
      <w:pPr>
        <w:ind w:left="5800" w:hanging="360"/>
      </w:pPr>
    </w:lvl>
    <w:lvl w:ilvl="8" w:tplc="FFFFFFFF" w:tentative="1">
      <w:start w:val="1"/>
      <w:numFmt w:val="lowerRoman"/>
      <w:lvlText w:val="%9."/>
      <w:lvlJc w:val="right"/>
      <w:pPr>
        <w:ind w:left="6520" w:hanging="180"/>
      </w:pPr>
    </w:lvl>
  </w:abstractNum>
  <w:abstractNum w:abstractNumId="4" w15:restartNumberingAfterBreak="0">
    <w:nsid w:val="0B613113"/>
    <w:multiLevelType w:val="hybridMultilevel"/>
    <w:tmpl w:val="061A5544"/>
    <w:lvl w:ilvl="0" w:tplc="98BCC968">
      <w:start w:val="1"/>
      <w:numFmt w:val="decimal"/>
      <w:lvlText w:val="%1."/>
      <w:lvlJc w:val="left"/>
      <w:pPr>
        <w:ind w:left="760" w:hanging="360"/>
      </w:pPr>
      <w:rPr>
        <w:sz w:val="24"/>
        <w:szCs w:val="24"/>
      </w:rPr>
    </w:lvl>
    <w:lvl w:ilvl="1" w:tplc="04050019" w:tentative="1">
      <w:start w:val="1"/>
      <w:numFmt w:val="lowerLetter"/>
      <w:lvlText w:val="%2."/>
      <w:lvlJc w:val="left"/>
      <w:pPr>
        <w:ind w:left="1480" w:hanging="360"/>
      </w:pPr>
    </w:lvl>
    <w:lvl w:ilvl="2" w:tplc="0405001B" w:tentative="1">
      <w:start w:val="1"/>
      <w:numFmt w:val="lowerRoman"/>
      <w:lvlText w:val="%3."/>
      <w:lvlJc w:val="right"/>
      <w:pPr>
        <w:ind w:left="2200" w:hanging="180"/>
      </w:pPr>
    </w:lvl>
    <w:lvl w:ilvl="3" w:tplc="0405000F" w:tentative="1">
      <w:start w:val="1"/>
      <w:numFmt w:val="decimal"/>
      <w:lvlText w:val="%4."/>
      <w:lvlJc w:val="left"/>
      <w:pPr>
        <w:ind w:left="2920" w:hanging="360"/>
      </w:pPr>
    </w:lvl>
    <w:lvl w:ilvl="4" w:tplc="04050019" w:tentative="1">
      <w:start w:val="1"/>
      <w:numFmt w:val="lowerLetter"/>
      <w:lvlText w:val="%5."/>
      <w:lvlJc w:val="left"/>
      <w:pPr>
        <w:ind w:left="3640" w:hanging="360"/>
      </w:pPr>
    </w:lvl>
    <w:lvl w:ilvl="5" w:tplc="0405001B" w:tentative="1">
      <w:start w:val="1"/>
      <w:numFmt w:val="lowerRoman"/>
      <w:lvlText w:val="%6."/>
      <w:lvlJc w:val="right"/>
      <w:pPr>
        <w:ind w:left="4360" w:hanging="180"/>
      </w:pPr>
    </w:lvl>
    <w:lvl w:ilvl="6" w:tplc="0405000F" w:tentative="1">
      <w:start w:val="1"/>
      <w:numFmt w:val="decimal"/>
      <w:lvlText w:val="%7."/>
      <w:lvlJc w:val="left"/>
      <w:pPr>
        <w:ind w:left="5080" w:hanging="360"/>
      </w:pPr>
    </w:lvl>
    <w:lvl w:ilvl="7" w:tplc="04050019" w:tentative="1">
      <w:start w:val="1"/>
      <w:numFmt w:val="lowerLetter"/>
      <w:lvlText w:val="%8."/>
      <w:lvlJc w:val="left"/>
      <w:pPr>
        <w:ind w:left="5800" w:hanging="360"/>
      </w:pPr>
    </w:lvl>
    <w:lvl w:ilvl="8" w:tplc="0405001B" w:tentative="1">
      <w:start w:val="1"/>
      <w:numFmt w:val="lowerRoman"/>
      <w:lvlText w:val="%9."/>
      <w:lvlJc w:val="right"/>
      <w:pPr>
        <w:ind w:left="6520" w:hanging="180"/>
      </w:pPr>
    </w:lvl>
  </w:abstractNum>
  <w:abstractNum w:abstractNumId="5" w15:restartNumberingAfterBreak="0">
    <w:nsid w:val="16B547B9"/>
    <w:multiLevelType w:val="hybridMultilevel"/>
    <w:tmpl w:val="8BB89AD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 w15:restartNumberingAfterBreak="0">
    <w:nsid w:val="1E043329"/>
    <w:multiLevelType w:val="hybridMultilevel"/>
    <w:tmpl w:val="BD12E3A6"/>
    <w:lvl w:ilvl="0" w:tplc="04050001">
      <w:start w:val="1"/>
      <w:numFmt w:val="bullet"/>
      <w:lvlText w:val=""/>
      <w:lvlJc w:val="left"/>
      <w:pPr>
        <w:ind w:left="1040" w:hanging="360"/>
      </w:pPr>
      <w:rPr>
        <w:rFonts w:ascii="Symbol" w:hAnsi="Symbol" w:hint="default"/>
      </w:rPr>
    </w:lvl>
    <w:lvl w:ilvl="1" w:tplc="04050003" w:tentative="1">
      <w:start w:val="1"/>
      <w:numFmt w:val="bullet"/>
      <w:lvlText w:val="o"/>
      <w:lvlJc w:val="left"/>
      <w:pPr>
        <w:ind w:left="1760" w:hanging="360"/>
      </w:pPr>
      <w:rPr>
        <w:rFonts w:ascii="Courier New" w:hAnsi="Courier New" w:cs="Courier New" w:hint="default"/>
      </w:rPr>
    </w:lvl>
    <w:lvl w:ilvl="2" w:tplc="04050005" w:tentative="1">
      <w:start w:val="1"/>
      <w:numFmt w:val="bullet"/>
      <w:lvlText w:val=""/>
      <w:lvlJc w:val="left"/>
      <w:pPr>
        <w:ind w:left="2480" w:hanging="360"/>
      </w:pPr>
      <w:rPr>
        <w:rFonts w:ascii="Wingdings" w:hAnsi="Wingdings" w:hint="default"/>
      </w:rPr>
    </w:lvl>
    <w:lvl w:ilvl="3" w:tplc="04050001" w:tentative="1">
      <w:start w:val="1"/>
      <w:numFmt w:val="bullet"/>
      <w:lvlText w:val=""/>
      <w:lvlJc w:val="left"/>
      <w:pPr>
        <w:ind w:left="3200" w:hanging="360"/>
      </w:pPr>
      <w:rPr>
        <w:rFonts w:ascii="Symbol" w:hAnsi="Symbol" w:hint="default"/>
      </w:rPr>
    </w:lvl>
    <w:lvl w:ilvl="4" w:tplc="04050003" w:tentative="1">
      <w:start w:val="1"/>
      <w:numFmt w:val="bullet"/>
      <w:lvlText w:val="o"/>
      <w:lvlJc w:val="left"/>
      <w:pPr>
        <w:ind w:left="3920" w:hanging="360"/>
      </w:pPr>
      <w:rPr>
        <w:rFonts w:ascii="Courier New" w:hAnsi="Courier New" w:cs="Courier New" w:hint="default"/>
      </w:rPr>
    </w:lvl>
    <w:lvl w:ilvl="5" w:tplc="04050005" w:tentative="1">
      <w:start w:val="1"/>
      <w:numFmt w:val="bullet"/>
      <w:lvlText w:val=""/>
      <w:lvlJc w:val="left"/>
      <w:pPr>
        <w:ind w:left="4640" w:hanging="360"/>
      </w:pPr>
      <w:rPr>
        <w:rFonts w:ascii="Wingdings" w:hAnsi="Wingdings" w:hint="default"/>
      </w:rPr>
    </w:lvl>
    <w:lvl w:ilvl="6" w:tplc="04050001" w:tentative="1">
      <w:start w:val="1"/>
      <w:numFmt w:val="bullet"/>
      <w:lvlText w:val=""/>
      <w:lvlJc w:val="left"/>
      <w:pPr>
        <w:ind w:left="5360" w:hanging="360"/>
      </w:pPr>
      <w:rPr>
        <w:rFonts w:ascii="Symbol" w:hAnsi="Symbol" w:hint="default"/>
      </w:rPr>
    </w:lvl>
    <w:lvl w:ilvl="7" w:tplc="04050003" w:tentative="1">
      <w:start w:val="1"/>
      <w:numFmt w:val="bullet"/>
      <w:lvlText w:val="o"/>
      <w:lvlJc w:val="left"/>
      <w:pPr>
        <w:ind w:left="6080" w:hanging="360"/>
      </w:pPr>
      <w:rPr>
        <w:rFonts w:ascii="Courier New" w:hAnsi="Courier New" w:cs="Courier New" w:hint="default"/>
      </w:rPr>
    </w:lvl>
    <w:lvl w:ilvl="8" w:tplc="04050005" w:tentative="1">
      <w:start w:val="1"/>
      <w:numFmt w:val="bullet"/>
      <w:lvlText w:val=""/>
      <w:lvlJc w:val="left"/>
      <w:pPr>
        <w:ind w:left="6800" w:hanging="360"/>
      </w:pPr>
      <w:rPr>
        <w:rFonts w:ascii="Wingdings" w:hAnsi="Wingdings" w:hint="default"/>
      </w:rPr>
    </w:lvl>
  </w:abstractNum>
  <w:abstractNum w:abstractNumId="7" w15:restartNumberingAfterBreak="0">
    <w:nsid w:val="218F34A0"/>
    <w:multiLevelType w:val="hybridMultilevel"/>
    <w:tmpl w:val="E1E806B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8532C95"/>
    <w:multiLevelType w:val="hybridMultilevel"/>
    <w:tmpl w:val="E8D605DC"/>
    <w:lvl w:ilvl="0" w:tplc="0CE40332">
      <w:start w:val="1"/>
      <w:numFmt w:val="decimal"/>
      <w:lvlText w:val="%1."/>
      <w:lvlJc w:val="left"/>
      <w:pPr>
        <w:ind w:left="1287" w:hanging="360"/>
      </w:pPr>
      <w:rPr>
        <w:b/>
        <w:bCs/>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9" w15:restartNumberingAfterBreak="0">
    <w:nsid w:val="2C916DDC"/>
    <w:multiLevelType w:val="hybridMultilevel"/>
    <w:tmpl w:val="E4FC583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 w15:restartNumberingAfterBreak="0">
    <w:nsid w:val="2D0B3362"/>
    <w:multiLevelType w:val="hybridMultilevel"/>
    <w:tmpl w:val="EA02E22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1" w15:restartNumberingAfterBreak="0">
    <w:nsid w:val="2EC91066"/>
    <w:multiLevelType w:val="hybridMultilevel"/>
    <w:tmpl w:val="53427358"/>
    <w:lvl w:ilvl="0" w:tplc="71228D88">
      <w:start w:val="1"/>
      <w:numFmt w:val="bullet"/>
      <w:lvlText w:val=""/>
      <w:lvlJc w:val="left"/>
      <w:pPr>
        <w:ind w:left="1035" w:hanging="360"/>
      </w:pPr>
      <w:rPr>
        <w:rFonts w:ascii="Symbol" w:hAnsi="Symbol" w:hint="default"/>
        <w:sz w:val="24"/>
        <w:szCs w:val="24"/>
      </w:rPr>
    </w:lvl>
    <w:lvl w:ilvl="1" w:tplc="04050003" w:tentative="1">
      <w:start w:val="1"/>
      <w:numFmt w:val="bullet"/>
      <w:lvlText w:val="o"/>
      <w:lvlJc w:val="left"/>
      <w:pPr>
        <w:ind w:left="1755" w:hanging="360"/>
      </w:pPr>
      <w:rPr>
        <w:rFonts w:ascii="Courier New" w:hAnsi="Courier New" w:cs="Courier New" w:hint="default"/>
      </w:rPr>
    </w:lvl>
    <w:lvl w:ilvl="2" w:tplc="04050005" w:tentative="1">
      <w:start w:val="1"/>
      <w:numFmt w:val="bullet"/>
      <w:lvlText w:val=""/>
      <w:lvlJc w:val="left"/>
      <w:pPr>
        <w:ind w:left="2475" w:hanging="360"/>
      </w:pPr>
      <w:rPr>
        <w:rFonts w:ascii="Wingdings" w:hAnsi="Wingdings" w:hint="default"/>
      </w:rPr>
    </w:lvl>
    <w:lvl w:ilvl="3" w:tplc="04050001" w:tentative="1">
      <w:start w:val="1"/>
      <w:numFmt w:val="bullet"/>
      <w:lvlText w:val=""/>
      <w:lvlJc w:val="left"/>
      <w:pPr>
        <w:ind w:left="3195" w:hanging="360"/>
      </w:pPr>
      <w:rPr>
        <w:rFonts w:ascii="Symbol" w:hAnsi="Symbol" w:hint="default"/>
      </w:rPr>
    </w:lvl>
    <w:lvl w:ilvl="4" w:tplc="04050003" w:tentative="1">
      <w:start w:val="1"/>
      <w:numFmt w:val="bullet"/>
      <w:lvlText w:val="o"/>
      <w:lvlJc w:val="left"/>
      <w:pPr>
        <w:ind w:left="3915" w:hanging="360"/>
      </w:pPr>
      <w:rPr>
        <w:rFonts w:ascii="Courier New" w:hAnsi="Courier New" w:cs="Courier New" w:hint="default"/>
      </w:rPr>
    </w:lvl>
    <w:lvl w:ilvl="5" w:tplc="04050005" w:tentative="1">
      <w:start w:val="1"/>
      <w:numFmt w:val="bullet"/>
      <w:lvlText w:val=""/>
      <w:lvlJc w:val="left"/>
      <w:pPr>
        <w:ind w:left="4635" w:hanging="360"/>
      </w:pPr>
      <w:rPr>
        <w:rFonts w:ascii="Wingdings" w:hAnsi="Wingdings" w:hint="default"/>
      </w:rPr>
    </w:lvl>
    <w:lvl w:ilvl="6" w:tplc="04050001" w:tentative="1">
      <w:start w:val="1"/>
      <w:numFmt w:val="bullet"/>
      <w:lvlText w:val=""/>
      <w:lvlJc w:val="left"/>
      <w:pPr>
        <w:ind w:left="5355" w:hanging="360"/>
      </w:pPr>
      <w:rPr>
        <w:rFonts w:ascii="Symbol" w:hAnsi="Symbol" w:hint="default"/>
      </w:rPr>
    </w:lvl>
    <w:lvl w:ilvl="7" w:tplc="04050003" w:tentative="1">
      <w:start w:val="1"/>
      <w:numFmt w:val="bullet"/>
      <w:lvlText w:val="o"/>
      <w:lvlJc w:val="left"/>
      <w:pPr>
        <w:ind w:left="6075" w:hanging="360"/>
      </w:pPr>
      <w:rPr>
        <w:rFonts w:ascii="Courier New" w:hAnsi="Courier New" w:cs="Courier New" w:hint="default"/>
      </w:rPr>
    </w:lvl>
    <w:lvl w:ilvl="8" w:tplc="04050005" w:tentative="1">
      <w:start w:val="1"/>
      <w:numFmt w:val="bullet"/>
      <w:lvlText w:val=""/>
      <w:lvlJc w:val="left"/>
      <w:pPr>
        <w:ind w:left="6795" w:hanging="360"/>
      </w:pPr>
      <w:rPr>
        <w:rFonts w:ascii="Wingdings" w:hAnsi="Wingdings" w:hint="default"/>
      </w:rPr>
    </w:lvl>
  </w:abstractNum>
  <w:abstractNum w:abstractNumId="12" w15:restartNumberingAfterBreak="0">
    <w:nsid w:val="349C0491"/>
    <w:multiLevelType w:val="multilevel"/>
    <w:tmpl w:val="AE186FB4"/>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3" w15:restartNumberingAfterBreak="0">
    <w:nsid w:val="3D3A0E32"/>
    <w:multiLevelType w:val="hybridMultilevel"/>
    <w:tmpl w:val="AFEA56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E72596D"/>
    <w:multiLevelType w:val="multilevel"/>
    <w:tmpl w:val="C92C1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EF74E1"/>
    <w:multiLevelType w:val="hybridMultilevel"/>
    <w:tmpl w:val="B46867F4"/>
    <w:lvl w:ilvl="0" w:tplc="71228D88">
      <w:start w:val="1"/>
      <w:numFmt w:val="bullet"/>
      <w:lvlText w:val=""/>
      <w:lvlJc w:val="left"/>
      <w:pPr>
        <w:ind w:left="1035"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1DA1008"/>
    <w:multiLevelType w:val="hybridMultilevel"/>
    <w:tmpl w:val="39C6E2E4"/>
    <w:lvl w:ilvl="0" w:tplc="C13EE01A">
      <w:start w:val="1"/>
      <w:numFmt w:val="bullet"/>
      <w:pStyle w:val="Odstavecseseznamem"/>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7" w15:restartNumberingAfterBreak="0">
    <w:nsid w:val="459B0419"/>
    <w:multiLevelType w:val="hybridMultilevel"/>
    <w:tmpl w:val="9A2C19F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A294C56"/>
    <w:multiLevelType w:val="multilevel"/>
    <w:tmpl w:val="68B8C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A16306"/>
    <w:multiLevelType w:val="hybridMultilevel"/>
    <w:tmpl w:val="498E33BC"/>
    <w:lvl w:ilvl="0" w:tplc="3F609CC4">
      <w:start w:val="1"/>
      <w:numFmt w:val="bullet"/>
      <w:pStyle w:val="AP-Seznam"/>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0" w15:restartNumberingAfterBreak="0">
    <w:nsid w:val="63DC449D"/>
    <w:multiLevelType w:val="hybridMultilevel"/>
    <w:tmpl w:val="EAC66F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46D715A"/>
    <w:multiLevelType w:val="hybridMultilevel"/>
    <w:tmpl w:val="E1E806BA"/>
    <w:lvl w:ilvl="0" w:tplc="0405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829378A"/>
    <w:multiLevelType w:val="hybridMultilevel"/>
    <w:tmpl w:val="D144B87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3" w15:restartNumberingAfterBreak="0">
    <w:nsid w:val="685965B9"/>
    <w:multiLevelType w:val="hybridMultilevel"/>
    <w:tmpl w:val="720A5A2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4" w15:restartNumberingAfterBreak="0">
    <w:nsid w:val="6E96303D"/>
    <w:multiLevelType w:val="hybridMultilevel"/>
    <w:tmpl w:val="AE6849E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num w:numId="1" w16cid:durableId="951281676">
    <w:abstractNumId w:val="12"/>
  </w:num>
  <w:num w:numId="2" w16cid:durableId="1439792679">
    <w:abstractNumId w:val="16"/>
  </w:num>
  <w:num w:numId="3" w16cid:durableId="873347311">
    <w:abstractNumId w:val="19"/>
  </w:num>
  <w:num w:numId="4" w16cid:durableId="2083596885">
    <w:abstractNumId w:val="8"/>
  </w:num>
  <w:num w:numId="5" w16cid:durableId="801388564">
    <w:abstractNumId w:val="5"/>
  </w:num>
  <w:num w:numId="6" w16cid:durableId="814874941">
    <w:abstractNumId w:val="21"/>
  </w:num>
  <w:num w:numId="7" w16cid:durableId="1047876883">
    <w:abstractNumId w:val="0"/>
  </w:num>
  <w:num w:numId="8" w16cid:durableId="568736364">
    <w:abstractNumId w:val="4"/>
  </w:num>
  <w:num w:numId="9" w16cid:durableId="1895192789">
    <w:abstractNumId w:val="3"/>
  </w:num>
  <w:num w:numId="10" w16cid:durableId="701134869">
    <w:abstractNumId w:val="7"/>
  </w:num>
  <w:num w:numId="11" w16cid:durableId="2051227600">
    <w:abstractNumId w:val="17"/>
  </w:num>
  <w:num w:numId="12" w16cid:durableId="894009109">
    <w:abstractNumId w:val="6"/>
  </w:num>
  <w:num w:numId="13" w16cid:durableId="636446854">
    <w:abstractNumId w:val="11"/>
  </w:num>
  <w:num w:numId="14" w16cid:durableId="492724108">
    <w:abstractNumId w:val="15"/>
  </w:num>
  <w:num w:numId="15" w16cid:durableId="449593939">
    <w:abstractNumId w:val="10"/>
  </w:num>
  <w:num w:numId="16" w16cid:durableId="606231990">
    <w:abstractNumId w:val="23"/>
  </w:num>
  <w:num w:numId="17" w16cid:durableId="1258952040">
    <w:abstractNumId w:val="22"/>
  </w:num>
  <w:num w:numId="18" w16cid:durableId="1778134347">
    <w:abstractNumId w:val="20"/>
  </w:num>
  <w:num w:numId="19" w16cid:durableId="144975600">
    <w:abstractNumId w:val="2"/>
  </w:num>
  <w:num w:numId="20" w16cid:durableId="1220092914">
    <w:abstractNumId w:val="9"/>
  </w:num>
  <w:num w:numId="21" w16cid:durableId="1111897751">
    <w:abstractNumId w:val="24"/>
  </w:num>
  <w:num w:numId="22" w16cid:durableId="1681353566">
    <w:abstractNumId w:val="13"/>
  </w:num>
  <w:num w:numId="23" w16cid:durableId="1801461889">
    <w:abstractNumId w:val="1"/>
  </w:num>
  <w:num w:numId="24" w16cid:durableId="897714998">
    <w:abstractNumId w:val="18"/>
  </w:num>
  <w:num w:numId="25" w16cid:durableId="1141002318">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removePersonalInformation/>
  <w:removeDateAndTime/>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3"/>
  <w:defaultTabStop w:val="709"/>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F45"/>
    <w:rsid w:val="000015DD"/>
    <w:rsid w:val="00001C15"/>
    <w:rsid w:val="00001EBF"/>
    <w:rsid w:val="00001F27"/>
    <w:rsid w:val="000024B4"/>
    <w:rsid w:val="000033FF"/>
    <w:rsid w:val="00003C82"/>
    <w:rsid w:val="00004823"/>
    <w:rsid w:val="000049AA"/>
    <w:rsid w:val="00004F0D"/>
    <w:rsid w:val="0000506E"/>
    <w:rsid w:val="00005FE5"/>
    <w:rsid w:val="000064F2"/>
    <w:rsid w:val="00006D93"/>
    <w:rsid w:val="00006F6A"/>
    <w:rsid w:val="000073C4"/>
    <w:rsid w:val="00010155"/>
    <w:rsid w:val="000101DF"/>
    <w:rsid w:val="00010532"/>
    <w:rsid w:val="00010651"/>
    <w:rsid w:val="00011F82"/>
    <w:rsid w:val="00012AFD"/>
    <w:rsid w:val="0001331E"/>
    <w:rsid w:val="00013636"/>
    <w:rsid w:val="00013ADB"/>
    <w:rsid w:val="00013D5E"/>
    <w:rsid w:val="00014559"/>
    <w:rsid w:val="00014AA1"/>
    <w:rsid w:val="00014C61"/>
    <w:rsid w:val="00014D48"/>
    <w:rsid w:val="00015FD1"/>
    <w:rsid w:val="00016629"/>
    <w:rsid w:val="0001667D"/>
    <w:rsid w:val="00016962"/>
    <w:rsid w:val="00017636"/>
    <w:rsid w:val="00017D28"/>
    <w:rsid w:val="00021736"/>
    <w:rsid w:val="00021CE6"/>
    <w:rsid w:val="00021D12"/>
    <w:rsid w:val="00021FF2"/>
    <w:rsid w:val="00022181"/>
    <w:rsid w:val="00022251"/>
    <w:rsid w:val="00022670"/>
    <w:rsid w:val="00022810"/>
    <w:rsid w:val="00022E9A"/>
    <w:rsid w:val="0002309E"/>
    <w:rsid w:val="000230C8"/>
    <w:rsid w:val="0002322D"/>
    <w:rsid w:val="0002451B"/>
    <w:rsid w:val="00024611"/>
    <w:rsid w:val="000246D4"/>
    <w:rsid w:val="000248D7"/>
    <w:rsid w:val="00024AE6"/>
    <w:rsid w:val="000262D1"/>
    <w:rsid w:val="00026458"/>
    <w:rsid w:val="00027D5D"/>
    <w:rsid w:val="00027DF1"/>
    <w:rsid w:val="000303CF"/>
    <w:rsid w:val="00030702"/>
    <w:rsid w:val="00030A8C"/>
    <w:rsid w:val="000316A9"/>
    <w:rsid w:val="00031983"/>
    <w:rsid w:val="00032157"/>
    <w:rsid w:val="000330BE"/>
    <w:rsid w:val="00033483"/>
    <w:rsid w:val="00033895"/>
    <w:rsid w:val="00033C47"/>
    <w:rsid w:val="00033CDA"/>
    <w:rsid w:val="000349E2"/>
    <w:rsid w:val="00034AA3"/>
    <w:rsid w:val="00034FA2"/>
    <w:rsid w:val="000350A6"/>
    <w:rsid w:val="00035390"/>
    <w:rsid w:val="00035C29"/>
    <w:rsid w:val="00035E80"/>
    <w:rsid w:val="00036033"/>
    <w:rsid w:val="00036142"/>
    <w:rsid w:val="00036435"/>
    <w:rsid w:val="0003659C"/>
    <w:rsid w:val="000365D0"/>
    <w:rsid w:val="0003660C"/>
    <w:rsid w:val="000366EA"/>
    <w:rsid w:val="00036786"/>
    <w:rsid w:val="000368DA"/>
    <w:rsid w:val="0003728E"/>
    <w:rsid w:val="00037D89"/>
    <w:rsid w:val="00037FE9"/>
    <w:rsid w:val="00041201"/>
    <w:rsid w:val="00044349"/>
    <w:rsid w:val="0004537C"/>
    <w:rsid w:val="0004632A"/>
    <w:rsid w:val="000468EE"/>
    <w:rsid w:val="0004692C"/>
    <w:rsid w:val="0004747F"/>
    <w:rsid w:val="00047C6E"/>
    <w:rsid w:val="00047D9C"/>
    <w:rsid w:val="000500C1"/>
    <w:rsid w:val="000505A1"/>
    <w:rsid w:val="00050C83"/>
    <w:rsid w:val="0005132A"/>
    <w:rsid w:val="00051FDE"/>
    <w:rsid w:val="00052EC0"/>
    <w:rsid w:val="00052F18"/>
    <w:rsid w:val="00053170"/>
    <w:rsid w:val="000533A7"/>
    <w:rsid w:val="000539FE"/>
    <w:rsid w:val="000542ED"/>
    <w:rsid w:val="00054471"/>
    <w:rsid w:val="00054611"/>
    <w:rsid w:val="00054C2F"/>
    <w:rsid w:val="000557E1"/>
    <w:rsid w:val="00055D79"/>
    <w:rsid w:val="0005680A"/>
    <w:rsid w:val="00056962"/>
    <w:rsid w:val="00056ABD"/>
    <w:rsid w:val="00056F10"/>
    <w:rsid w:val="00057806"/>
    <w:rsid w:val="00057BEC"/>
    <w:rsid w:val="00057E0C"/>
    <w:rsid w:val="00060320"/>
    <w:rsid w:val="0006039E"/>
    <w:rsid w:val="00060617"/>
    <w:rsid w:val="00060C30"/>
    <w:rsid w:val="00060D19"/>
    <w:rsid w:val="00060FA9"/>
    <w:rsid w:val="0006133F"/>
    <w:rsid w:val="000613CA"/>
    <w:rsid w:val="000619C2"/>
    <w:rsid w:val="000625FA"/>
    <w:rsid w:val="000626B2"/>
    <w:rsid w:val="0006336A"/>
    <w:rsid w:val="0006355C"/>
    <w:rsid w:val="000635D0"/>
    <w:rsid w:val="00063C11"/>
    <w:rsid w:val="00063EE2"/>
    <w:rsid w:val="00065743"/>
    <w:rsid w:val="00065B19"/>
    <w:rsid w:val="000666CB"/>
    <w:rsid w:val="00066B47"/>
    <w:rsid w:val="00066C4F"/>
    <w:rsid w:val="000704FD"/>
    <w:rsid w:val="00070747"/>
    <w:rsid w:val="00070955"/>
    <w:rsid w:val="00070B10"/>
    <w:rsid w:val="00071296"/>
    <w:rsid w:val="00071E47"/>
    <w:rsid w:val="00072405"/>
    <w:rsid w:val="000724B1"/>
    <w:rsid w:val="000729C9"/>
    <w:rsid w:val="00072E8B"/>
    <w:rsid w:val="00073047"/>
    <w:rsid w:val="0007316B"/>
    <w:rsid w:val="0007326D"/>
    <w:rsid w:val="00073B2A"/>
    <w:rsid w:val="000740E9"/>
    <w:rsid w:val="0007411A"/>
    <w:rsid w:val="0007492A"/>
    <w:rsid w:val="00074E72"/>
    <w:rsid w:val="000750C2"/>
    <w:rsid w:val="00076B7B"/>
    <w:rsid w:val="00076E0A"/>
    <w:rsid w:val="000770E5"/>
    <w:rsid w:val="0008027C"/>
    <w:rsid w:val="000802EE"/>
    <w:rsid w:val="00080AB3"/>
    <w:rsid w:val="00080DE0"/>
    <w:rsid w:val="00080F97"/>
    <w:rsid w:val="00081666"/>
    <w:rsid w:val="00081717"/>
    <w:rsid w:val="00081829"/>
    <w:rsid w:val="00081CC1"/>
    <w:rsid w:val="00081D23"/>
    <w:rsid w:val="0008231C"/>
    <w:rsid w:val="000823D6"/>
    <w:rsid w:val="000829EE"/>
    <w:rsid w:val="000835AB"/>
    <w:rsid w:val="0008374E"/>
    <w:rsid w:val="00083F85"/>
    <w:rsid w:val="00083FC7"/>
    <w:rsid w:val="0008485C"/>
    <w:rsid w:val="00084BDA"/>
    <w:rsid w:val="00084CC9"/>
    <w:rsid w:val="00085075"/>
    <w:rsid w:val="000850ED"/>
    <w:rsid w:val="00085369"/>
    <w:rsid w:val="00085596"/>
    <w:rsid w:val="00085686"/>
    <w:rsid w:val="0008615E"/>
    <w:rsid w:val="0008644B"/>
    <w:rsid w:val="00086ED4"/>
    <w:rsid w:val="00087213"/>
    <w:rsid w:val="00087F5F"/>
    <w:rsid w:val="000902DC"/>
    <w:rsid w:val="000909E1"/>
    <w:rsid w:val="00090E6E"/>
    <w:rsid w:val="0009105C"/>
    <w:rsid w:val="000914F9"/>
    <w:rsid w:val="00091BA0"/>
    <w:rsid w:val="00092098"/>
    <w:rsid w:val="0009209C"/>
    <w:rsid w:val="0009283D"/>
    <w:rsid w:val="000929E9"/>
    <w:rsid w:val="00092C8C"/>
    <w:rsid w:val="00093922"/>
    <w:rsid w:val="0009399A"/>
    <w:rsid w:val="00093F3F"/>
    <w:rsid w:val="00093FE4"/>
    <w:rsid w:val="000945BE"/>
    <w:rsid w:val="00094A1B"/>
    <w:rsid w:val="00094D48"/>
    <w:rsid w:val="000953DC"/>
    <w:rsid w:val="00095649"/>
    <w:rsid w:val="00095C39"/>
    <w:rsid w:val="0009625E"/>
    <w:rsid w:val="00096AC9"/>
    <w:rsid w:val="00096E59"/>
    <w:rsid w:val="000A00F9"/>
    <w:rsid w:val="000A0113"/>
    <w:rsid w:val="000A032E"/>
    <w:rsid w:val="000A23F8"/>
    <w:rsid w:val="000A25A5"/>
    <w:rsid w:val="000A2A8A"/>
    <w:rsid w:val="000A2BC3"/>
    <w:rsid w:val="000A345C"/>
    <w:rsid w:val="000A4540"/>
    <w:rsid w:val="000A47B1"/>
    <w:rsid w:val="000A49C2"/>
    <w:rsid w:val="000A49CF"/>
    <w:rsid w:val="000A50DF"/>
    <w:rsid w:val="000A510D"/>
    <w:rsid w:val="000A5500"/>
    <w:rsid w:val="000A6BC2"/>
    <w:rsid w:val="000A71CF"/>
    <w:rsid w:val="000B045A"/>
    <w:rsid w:val="000B1787"/>
    <w:rsid w:val="000B1DBF"/>
    <w:rsid w:val="000B26DF"/>
    <w:rsid w:val="000B2AB7"/>
    <w:rsid w:val="000B3EB9"/>
    <w:rsid w:val="000B3FC2"/>
    <w:rsid w:val="000B45A6"/>
    <w:rsid w:val="000B4E20"/>
    <w:rsid w:val="000B5147"/>
    <w:rsid w:val="000B5CD5"/>
    <w:rsid w:val="000B5EFE"/>
    <w:rsid w:val="000B5F8A"/>
    <w:rsid w:val="000B5FEB"/>
    <w:rsid w:val="000B6ADC"/>
    <w:rsid w:val="000B6B1F"/>
    <w:rsid w:val="000C0082"/>
    <w:rsid w:val="000C0B9F"/>
    <w:rsid w:val="000C0D45"/>
    <w:rsid w:val="000C1123"/>
    <w:rsid w:val="000C151B"/>
    <w:rsid w:val="000C1AD1"/>
    <w:rsid w:val="000C2097"/>
    <w:rsid w:val="000C2327"/>
    <w:rsid w:val="000C3242"/>
    <w:rsid w:val="000C4097"/>
    <w:rsid w:val="000C45AA"/>
    <w:rsid w:val="000C46AA"/>
    <w:rsid w:val="000C49C7"/>
    <w:rsid w:val="000C50A1"/>
    <w:rsid w:val="000C5988"/>
    <w:rsid w:val="000C5CB3"/>
    <w:rsid w:val="000C5DC5"/>
    <w:rsid w:val="000C61E4"/>
    <w:rsid w:val="000C6BC6"/>
    <w:rsid w:val="000C6C17"/>
    <w:rsid w:val="000C7317"/>
    <w:rsid w:val="000C7479"/>
    <w:rsid w:val="000C7961"/>
    <w:rsid w:val="000C7DCA"/>
    <w:rsid w:val="000C7EBE"/>
    <w:rsid w:val="000D0FC5"/>
    <w:rsid w:val="000D1370"/>
    <w:rsid w:val="000D1413"/>
    <w:rsid w:val="000D149E"/>
    <w:rsid w:val="000D170D"/>
    <w:rsid w:val="000D1972"/>
    <w:rsid w:val="000D19FE"/>
    <w:rsid w:val="000D23C3"/>
    <w:rsid w:val="000D2F54"/>
    <w:rsid w:val="000D3B43"/>
    <w:rsid w:val="000D3EC3"/>
    <w:rsid w:val="000D3F06"/>
    <w:rsid w:val="000D4BB1"/>
    <w:rsid w:val="000D4F38"/>
    <w:rsid w:val="000D4FA5"/>
    <w:rsid w:val="000D5139"/>
    <w:rsid w:val="000D51C2"/>
    <w:rsid w:val="000D5F18"/>
    <w:rsid w:val="000D6332"/>
    <w:rsid w:val="000D6519"/>
    <w:rsid w:val="000D6616"/>
    <w:rsid w:val="000D68A0"/>
    <w:rsid w:val="000D7063"/>
    <w:rsid w:val="000D7290"/>
    <w:rsid w:val="000D73EA"/>
    <w:rsid w:val="000D7621"/>
    <w:rsid w:val="000D790B"/>
    <w:rsid w:val="000E0820"/>
    <w:rsid w:val="000E0EAF"/>
    <w:rsid w:val="000E2754"/>
    <w:rsid w:val="000E2A28"/>
    <w:rsid w:val="000E30F9"/>
    <w:rsid w:val="000E3BAE"/>
    <w:rsid w:val="000E3D02"/>
    <w:rsid w:val="000E3DBE"/>
    <w:rsid w:val="000E4030"/>
    <w:rsid w:val="000E47FE"/>
    <w:rsid w:val="000E4D98"/>
    <w:rsid w:val="000E4E96"/>
    <w:rsid w:val="000E4F6B"/>
    <w:rsid w:val="000E5241"/>
    <w:rsid w:val="000E5406"/>
    <w:rsid w:val="000E75CB"/>
    <w:rsid w:val="000E7A0A"/>
    <w:rsid w:val="000E7FE4"/>
    <w:rsid w:val="000F020F"/>
    <w:rsid w:val="000F0D7F"/>
    <w:rsid w:val="000F1440"/>
    <w:rsid w:val="000F14C8"/>
    <w:rsid w:val="000F154A"/>
    <w:rsid w:val="000F1DE1"/>
    <w:rsid w:val="000F224B"/>
    <w:rsid w:val="000F22EE"/>
    <w:rsid w:val="000F2C8F"/>
    <w:rsid w:val="000F3663"/>
    <w:rsid w:val="000F3C0C"/>
    <w:rsid w:val="000F3F17"/>
    <w:rsid w:val="000F4B37"/>
    <w:rsid w:val="000F4BAB"/>
    <w:rsid w:val="000F4E9F"/>
    <w:rsid w:val="000F527F"/>
    <w:rsid w:val="000F53F3"/>
    <w:rsid w:val="000F551D"/>
    <w:rsid w:val="000F5572"/>
    <w:rsid w:val="000F5896"/>
    <w:rsid w:val="000F596B"/>
    <w:rsid w:val="000F5A26"/>
    <w:rsid w:val="000F5EA6"/>
    <w:rsid w:val="000F5F0B"/>
    <w:rsid w:val="000F6D99"/>
    <w:rsid w:val="000F7837"/>
    <w:rsid w:val="000F7A40"/>
    <w:rsid w:val="000F7AD2"/>
    <w:rsid w:val="0010191D"/>
    <w:rsid w:val="00102314"/>
    <w:rsid w:val="001023DB"/>
    <w:rsid w:val="00102830"/>
    <w:rsid w:val="0010318C"/>
    <w:rsid w:val="001037E1"/>
    <w:rsid w:val="00103F45"/>
    <w:rsid w:val="00104411"/>
    <w:rsid w:val="00105021"/>
    <w:rsid w:val="0010546A"/>
    <w:rsid w:val="001059D9"/>
    <w:rsid w:val="00105B4C"/>
    <w:rsid w:val="00105C19"/>
    <w:rsid w:val="00106295"/>
    <w:rsid w:val="00106C37"/>
    <w:rsid w:val="00110128"/>
    <w:rsid w:val="001137C8"/>
    <w:rsid w:val="00113822"/>
    <w:rsid w:val="001138DE"/>
    <w:rsid w:val="00114008"/>
    <w:rsid w:val="00114015"/>
    <w:rsid w:val="0011431A"/>
    <w:rsid w:val="001144BC"/>
    <w:rsid w:val="00114E53"/>
    <w:rsid w:val="001157EE"/>
    <w:rsid w:val="0011598F"/>
    <w:rsid w:val="00115B4D"/>
    <w:rsid w:val="00115F3B"/>
    <w:rsid w:val="001176A0"/>
    <w:rsid w:val="0012026E"/>
    <w:rsid w:val="00120558"/>
    <w:rsid w:val="00120B90"/>
    <w:rsid w:val="00120C2E"/>
    <w:rsid w:val="0012109F"/>
    <w:rsid w:val="00121171"/>
    <w:rsid w:val="00121EA8"/>
    <w:rsid w:val="0012228A"/>
    <w:rsid w:val="0012250C"/>
    <w:rsid w:val="0012283D"/>
    <w:rsid w:val="00122B83"/>
    <w:rsid w:val="001233A0"/>
    <w:rsid w:val="0012367B"/>
    <w:rsid w:val="00123919"/>
    <w:rsid w:val="001239B6"/>
    <w:rsid w:val="00123B08"/>
    <w:rsid w:val="00123FF0"/>
    <w:rsid w:val="00124041"/>
    <w:rsid w:val="001242F7"/>
    <w:rsid w:val="0012461E"/>
    <w:rsid w:val="00124C6B"/>
    <w:rsid w:val="00124D4E"/>
    <w:rsid w:val="001253E9"/>
    <w:rsid w:val="001256E8"/>
    <w:rsid w:val="00125F27"/>
    <w:rsid w:val="00126003"/>
    <w:rsid w:val="00126125"/>
    <w:rsid w:val="00126707"/>
    <w:rsid w:val="0012698B"/>
    <w:rsid w:val="001269B1"/>
    <w:rsid w:val="00130205"/>
    <w:rsid w:val="001302F7"/>
    <w:rsid w:val="00130524"/>
    <w:rsid w:val="00130E76"/>
    <w:rsid w:val="00130F69"/>
    <w:rsid w:val="001313A6"/>
    <w:rsid w:val="0013205F"/>
    <w:rsid w:val="00132137"/>
    <w:rsid w:val="001321F4"/>
    <w:rsid w:val="00132584"/>
    <w:rsid w:val="00133178"/>
    <w:rsid w:val="001334BD"/>
    <w:rsid w:val="00133577"/>
    <w:rsid w:val="00133710"/>
    <w:rsid w:val="001337E7"/>
    <w:rsid w:val="00133CFE"/>
    <w:rsid w:val="001348E9"/>
    <w:rsid w:val="00134D36"/>
    <w:rsid w:val="00135094"/>
    <w:rsid w:val="001355A7"/>
    <w:rsid w:val="001356EA"/>
    <w:rsid w:val="0013575F"/>
    <w:rsid w:val="001357A8"/>
    <w:rsid w:val="00135976"/>
    <w:rsid w:val="001359BD"/>
    <w:rsid w:val="00136199"/>
    <w:rsid w:val="0013650B"/>
    <w:rsid w:val="00136884"/>
    <w:rsid w:val="00136EC2"/>
    <w:rsid w:val="001374FE"/>
    <w:rsid w:val="00137DED"/>
    <w:rsid w:val="00140227"/>
    <w:rsid w:val="00140D52"/>
    <w:rsid w:val="001418C9"/>
    <w:rsid w:val="00141AC8"/>
    <w:rsid w:val="00141C70"/>
    <w:rsid w:val="001421B7"/>
    <w:rsid w:val="00142489"/>
    <w:rsid w:val="001425BB"/>
    <w:rsid w:val="00142691"/>
    <w:rsid w:val="00142705"/>
    <w:rsid w:val="00142770"/>
    <w:rsid w:val="00142C38"/>
    <w:rsid w:val="00142C78"/>
    <w:rsid w:val="00142D1C"/>
    <w:rsid w:val="0014341B"/>
    <w:rsid w:val="001435BD"/>
    <w:rsid w:val="00143935"/>
    <w:rsid w:val="00143DB5"/>
    <w:rsid w:val="00143E70"/>
    <w:rsid w:val="001447EB"/>
    <w:rsid w:val="00144A41"/>
    <w:rsid w:val="00144C8C"/>
    <w:rsid w:val="00145513"/>
    <w:rsid w:val="00145EC4"/>
    <w:rsid w:val="00146106"/>
    <w:rsid w:val="00146149"/>
    <w:rsid w:val="00146448"/>
    <w:rsid w:val="00146F65"/>
    <w:rsid w:val="00150416"/>
    <w:rsid w:val="00150493"/>
    <w:rsid w:val="001507C4"/>
    <w:rsid w:val="00150C10"/>
    <w:rsid w:val="0015149F"/>
    <w:rsid w:val="001519E8"/>
    <w:rsid w:val="0015223E"/>
    <w:rsid w:val="001522F9"/>
    <w:rsid w:val="00152601"/>
    <w:rsid w:val="00152D23"/>
    <w:rsid w:val="0015369A"/>
    <w:rsid w:val="00154209"/>
    <w:rsid w:val="00154725"/>
    <w:rsid w:val="001552E3"/>
    <w:rsid w:val="00155C22"/>
    <w:rsid w:val="001568A2"/>
    <w:rsid w:val="001574E6"/>
    <w:rsid w:val="00157B31"/>
    <w:rsid w:val="0016079A"/>
    <w:rsid w:val="00160D45"/>
    <w:rsid w:val="001615C0"/>
    <w:rsid w:val="00162131"/>
    <w:rsid w:val="00162267"/>
    <w:rsid w:val="0016242C"/>
    <w:rsid w:val="00163310"/>
    <w:rsid w:val="00163A8E"/>
    <w:rsid w:val="00163BD9"/>
    <w:rsid w:val="0016560C"/>
    <w:rsid w:val="001656C0"/>
    <w:rsid w:val="00165736"/>
    <w:rsid w:val="0017013E"/>
    <w:rsid w:val="0017073F"/>
    <w:rsid w:val="001707C1"/>
    <w:rsid w:val="00171027"/>
    <w:rsid w:val="00171196"/>
    <w:rsid w:val="00171268"/>
    <w:rsid w:val="00171978"/>
    <w:rsid w:val="00171BA0"/>
    <w:rsid w:val="00171C2C"/>
    <w:rsid w:val="0017249F"/>
    <w:rsid w:val="00173ACA"/>
    <w:rsid w:val="001740A0"/>
    <w:rsid w:val="001740FD"/>
    <w:rsid w:val="001742F0"/>
    <w:rsid w:val="0017454D"/>
    <w:rsid w:val="00174610"/>
    <w:rsid w:val="00174AC9"/>
    <w:rsid w:val="00174C56"/>
    <w:rsid w:val="00175336"/>
    <w:rsid w:val="001760A2"/>
    <w:rsid w:val="00176729"/>
    <w:rsid w:val="00177058"/>
    <w:rsid w:val="0017710D"/>
    <w:rsid w:val="00177A7D"/>
    <w:rsid w:val="00177E97"/>
    <w:rsid w:val="001800C4"/>
    <w:rsid w:val="001801A7"/>
    <w:rsid w:val="001801B4"/>
    <w:rsid w:val="00180217"/>
    <w:rsid w:val="0018033C"/>
    <w:rsid w:val="00180BAF"/>
    <w:rsid w:val="00180D2A"/>
    <w:rsid w:val="00180EFA"/>
    <w:rsid w:val="00181112"/>
    <w:rsid w:val="0018177F"/>
    <w:rsid w:val="00181DE7"/>
    <w:rsid w:val="00181EBB"/>
    <w:rsid w:val="00181F86"/>
    <w:rsid w:val="0018213B"/>
    <w:rsid w:val="00182F8A"/>
    <w:rsid w:val="0018323B"/>
    <w:rsid w:val="00183411"/>
    <w:rsid w:val="00183585"/>
    <w:rsid w:val="001835D1"/>
    <w:rsid w:val="00183AAE"/>
    <w:rsid w:val="0018412F"/>
    <w:rsid w:val="001848D2"/>
    <w:rsid w:val="00185175"/>
    <w:rsid w:val="00185940"/>
    <w:rsid w:val="0018598D"/>
    <w:rsid w:val="001859C9"/>
    <w:rsid w:val="00185C04"/>
    <w:rsid w:val="00186756"/>
    <w:rsid w:val="001867A8"/>
    <w:rsid w:val="00186B4E"/>
    <w:rsid w:val="001874E1"/>
    <w:rsid w:val="00187AA4"/>
    <w:rsid w:val="00187C9A"/>
    <w:rsid w:val="00190776"/>
    <w:rsid w:val="00190B2B"/>
    <w:rsid w:val="00190FE5"/>
    <w:rsid w:val="001911C6"/>
    <w:rsid w:val="00191625"/>
    <w:rsid w:val="00191C10"/>
    <w:rsid w:val="00192091"/>
    <w:rsid w:val="0019246B"/>
    <w:rsid w:val="00192BB7"/>
    <w:rsid w:val="00193484"/>
    <w:rsid w:val="00193A27"/>
    <w:rsid w:val="00193C47"/>
    <w:rsid w:val="00194336"/>
    <w:rsid w:val="0019452E"/>
    <w:rsid w:val="0019528D"/>
    <w:rsid w:val="001957D7"/>
    <w:rsid w:val="00195B37"/>
    <w:rsid w:val="001961DC"/>
    <w:rsid w:val="00196216"/>
    <w:rsid w:val="001966A7"/>
    <w:rsid w:val="00196F8A"/>
    <w:rsid w:val="00196FB5"/>
    <w:rsid w:val="001970F5"/>
    <w:rsid w:val="00197C6F"/>
    <w:rsid w:val="00197DE4"/>
    <w:rsid w:val="001A1C36"/>
    <w:rsid w:val="001A1F30"/>
    <w:rsid w:val="001A210B"/>
    <w:rsid w:val="001A2700"/>
    <w:rsid w:val="001A2E37"/>
    <w:rsid w:val="001A3136"/>
    <w:rsid w:val="001A320F"/>
    <w:rsid w:val="001A32CC"/>
    <w:rsid w:val="001A33B5"/>
    <w:rsid w:val="001A39FA"/>
    <w:rsid w:val="001A45C9"/>
    <w:rsid w:val="001A4A4E"/>
    <w:rsid w:val="001A4AD7"/>
    <w:rsid w:val="001A5283"/>
    <w:rsid w:val="001A54A1"/>
    <w:rsid w:val="001A582B"/>
    <w:rsid w:val="001A6011"/>
    <w:rsid w:val="001A655E"/>
    <w:rsid w:val="001A6839"/>
    <w:rsid w:val="001A6846"/>
    <w:rsid w:val="001A72FD"/>
    <w:rsid w:val="001A7CF3"/>
    <w:rsid w:val="001A7F8D"/>
    <w:rsid w:val="001B03FB"/>
    <w:rsid w:val="001B05A6"/>
    <w:rsid w:val="001B077F"/>
    <w:rsid w:val="001B0B1C"/>
    <w:rsid w:val="001B1338"/>
    <w:rsid w:val="001B144B"/>
    <w:rsid w:val="001B16DD"/>
    <w:rsid w:val="001B16FE"/>
    <w:rsid w:val="001B17BB"/>
    <w:rsid w:val="001B1F54"/>
    <w:rsid w:val="001B2883"/>
    <w:rsid w:val="001B2AD8"/>
    <w:rsid w:val="001B2BDF"/>
    <w:rsid w:val="001B305E"/>
    <w:rsid w:val="001B30DD"/>
    <w:rsid w:val="001B3FC6"/>
    <w:rsid w:val="001B4339"/>
    <w:rsid w:val="001B4400"/>
    <w:rsid w:val="001B44E3"/>
    <w:rsid w:val="001B4C37"/>
    <w:rsid w:val="001B5471"/>
    <w:rsid w:val="001B58E5"/>
    <w:rsid w:val="001B59DF"/>
    <w:rsid w:val="001B6D41"/>
    <w:rsid w:val="001B739E"/>
    <w:rsid w:val="001B7B1C"/>
    <w:rsid w:val="001C033E"/>
    <w:rsid w:val="001C170D"/>
    <w:rsid w:val="001C2163"/>
    <w:rsid w:val="001C2E94"/>
    <w:rsid w:val="001C340C"/>
    <w:rsid w:val="001C3EFF"/>
    <w:rsid w:val="001C3F7F"/>
    <w:rsid w:val="001C4340"/>
    <w:rsid w:val="001C4638"/>
    <w:rsid w:val="001C4A54"/>
    <w:rsid w:val="001C4C61"/>
    <w:rsid w:val="001C4EE2"/>
    <w:rsid w:val="001C559F"/>
    <w:rsid w:val="001C5764"/>
    <w:rsid w:val="001C5E5E"/>
    <w:rsid w:val="001C5F22"/>
    <w:rsid w:val="001C65A8"/>
    <w:rsid w:val="001C6A14"/>
    <w:rsid w:val="001C6C4A"/>
    <w:rsid w:val="001C718E"/>
    <w:rsid w:val="001C7D9C"/>
    <w:rsid w:val="001D0084"/>
    <w:rsid w:val="001D015C"/>
    <w:rsid w:val="001D04B6"/>
    <w:rsid w:val="001D0A54"/>
    <w:rsid w:val="001D0E3B"/>
    <w:rsid w:val="001D11D4"/>
    <w:rsid w:val="001D1772"/>
    <w:rsid w:val="001D1D7D"/>
    <w:rsid w:val="001D2452"/>
    <w:rsid w:val="001D29BA"/>
    <w:rsid w:val="001D2E5C"/>
    <w:rsid w:val="001D3534"/>
    <w:rsid w:val="001D3E2B"/>
    <w:rsid w:val="001D3FC2"/>
    <w:rsid w:val="001D4572"/>
    <w:rsid w:val="001D4AC7"/>
    <w:rsid w:val="001D4D19"/>
    <w:rsid w:val="001D4EAB"/>
    <w:rsid w:val="001D4FFE"/>
    <w:rsid w:val="001D52EE"/>
    <w:rsid w:val="001D56DC"/>
    <w:rsid w:val="001D58E8"/>
    <w:rsid w:val="001D58EC"/>
    <w:rsid w:val="001D5AE5"/>
    <w:rsid w:val="001D614C"/>
    <w:rsid w:val="001D624D"/>
    <w:rsid w:val="001D6A3B"/>
    <w:rsid w:val="001D6C24"/>
    <w:rsid w:val="001D7280"/>
    <w:rsid w:val="001D76A8"/>
    <w:rsid w:val="001D7ED6"/>
    <w:rsid w:val="001E00C6"/>
    <w:rsid w:val="001E080C"/>
    <w:rsid w:val="001E1938"/>
    <w:rsid w:val="001E1D55"/>
    <w:rsid w:val="001E310E"/>
    <w:rsid w:val="001E327F"/>
    <w:rsid w:val="001E35ED"/>
    <w:rsid w:val="001E366A"/>
    <w:rsid w:val="001E418F"/>
    <w:rsid w:val="001E49E2"/>
    <w:rsid w:val="001E53E3"/>
    <w:rsid w:val="001E5504"/>
    <w:rsid w:val="001E7312"/>
    <w:rsid w:val="001E78FE"/>
    <w:rsid w:val="001F0670"/>
    <w:rsid w:val="001F0D82"/>
    <w:rsid w:val="001F0DAF"/>
    <w:rsid w:val="001F0F76"/>
    <w:rsid w:val="001F1916"/>
    <w:rsid w:val="001F1F25"/>
    <w:rsid w:val="001F2A70"/>
    <w:rsid w:val="001F2F1B"/>
    <w:rsid w:val="001F3062"/>
    <w:rsid w:val="001F32B9"/>
    <w:rsid w:val="001F3E89"/>
    <w:rsid w:val="001F4A92"/>
    <w:rsid w:val="001F5CCA"/>
    <w:rsid w:val="001F5EFD"/>
    <w:rsid w:val="001F6092"/>
    <w:rsid w:val="001F63A1"/>
    <w:rsid w:val="001F63E6"/>
    <w:rsid w:val="001F683A"/>
    <w:rsid w:val="001F7E93"/>
    <w:rsid w:val="00200A23"/>
    <w:rsid w:val="00200B5C"/>
    <w:rsid w:val="00200E2B"/>
    <w:rsid w:val="00200F11"/>
    <w:rsid w:val="00201117"/>
    <w:rsid w:val="00201370"/>
    <w:rsid w:val="00201636"/>
    <w:rsid w:val="002020DC"/>
    <w:rsid w:val="002023C6"/>
    <w:rsid w:val="0020271C"/>
    <w:rsid w:val="00202EA2"/>
    <w:rsid w:val="00203355"/>
    <w:rsid w:val="0020357F"/>
    <w:rsid w:val="002040AF"/>
    <w:rsid w:val="0020419C"/>
    <w:rsid w:val="0020470F"/>
    <w:rsid w:val="00204C8D"/>
    <w:rsid w:val="00205630"/>
    <w:rsid w:val="00205703"/>
    <w:rsid w:val="00205D6C"/>
    <w:rsid w:val="00205E25"/>
    <w:rsid w:val="0020658E"/>
    <w:rsid w:val="0020669D"/>
    <w:rsid w:val="00207A3C"/>
    <w:rsid w:val="00207FA0"/>
    <w:rsid w:val="00210E39"/>
    <w:rsid w:val="002124E5"/>
    <w:rsid w:val="00212520"/>
    <w:rsid w:val="00212A0A"/>
    <w:rsid w:val="00212D2F"/>
    <w:rsid w:val="00213C9B"/>
    <w:rsid w:val="00213DC6"/>
    <w:rsid w:val="0021474A"/>
    <w:rsid w:val="00214F22"/>
    <w:rsid w:val="002151C3"/>
    <w:rsid w:val="00215B8E"/>
    <w:rsid w:val="00215FB5"/>
    <w:rsid w:val="002160FC"/>
    <w:rsid w:val="0021632A"/>
    <w:rsid w:val="002164E5"/>
    <w:rsid w:val="00216773"/>
    <w:rsid w:val="00216A13"/>
    <w:rsid w:val="002171BF"/>
    <w:rsid w:val="00217915"/>
    <w:rsid w:val="00217D1C"/>
    <w:rsid w:val="00220E87"/>
    <w:rsid w:val="00220F1F"/>
    <w:rsid w:val="0022196C"/>
    <w:rsid w:val="00221B99"/>
    <w:rsid w:val="00221FDB"/>
    <w:rsid w:val="002224B1"/>
    <w:rsid w:val="00223434"/>
    <w:rsid w:val="0022357D"/>
    <w:rsid w:val="002238A7"/>
    <w:rsid w:val="0022469F"/>
    <w:rsid w:val="00224A9A"/>
    <w:rsid w:val="00224FB3"/>
    <w:rsid w:val="0022584A"/>
    <w:rsid w:val="00225CBE"/>
    <w:rsid w:val="002260C3"/>
    <w:rsid w:val="002262D6"/>
    <w:rsid w:val="00226725"/>
    <w:rsid w:val="0022679F"/>
    <w:rsid w:val="00226816"/>
    <w:rsid w:val="002272C1"/>
    <w:rsid w:val="00227334"/>
    <w:rsid w:val="00227859"/>
    <w:rsid w:val="00227D4B"/>
    <w:rsid w:val="00227D98"/>
    <w:rsid w:val="00227ED3"/>
    <w:rsid w:val="00230B94"/>
    <w:rsid w:val="00230D3E"/>
    <w:rsid w:val="00232097"/>
    <w:rsid w:val="00232599"/>
    <w:rsid w:val="00232656"/>
    <w:rsid w:val="00232A21"/>
    <w:rsid w:val="00232F1B"/>
    <w:rsid w:val="00232FCF"/>
    <w:rsid w:val="00233143"/>
    <w:rsid w:val="00233651"/>
    <w:rsid w:val="002337A0"/>
    <w:rsid w:val="002338F6"/>
    <w:rsid w:val="00234359"/>
    <w:rsid w:val="0023477A"/>
    <w:rsid w:val="00234F67"/>
    <w:rsid w:val="002350B7"/>
    <w:rsid w:val="002358AA"/>
    <w:rsid w:val="00235A05"/>
    <w:rsid w:val="00235E6C"/>
    <w:rsid w:val="0023610D"/>
    <w:rsid w:val="00236363"/>
    <w:rsid w:val="002368ED"/>
    <w:rsid w:val="00236FA4"/>
    <w:rsid w:val="00236FAA"/>
    <w:rsid w:val="00237526"/>
    <w:rsid w:val="0024010E"/>
    <w:rsid w:val="0024033D"/>
    <w:rsid w:val="00242B87"/>
    <w:rsid w:val="0024306D"/>
    <w:rsid w:val="00243171"/>
    <w:rsid w:val="00243179"/>
    <w:rsid w:val="0024323D"/>
    <w:rsid w:val="00243604"/>
    <w:rsid w:val="00243A94"/>
    <w:rsid w:val="00244A60"/>
    <w:rsid w:val="002454DF"/>
    <w:rsid w:val="002457AC"/>
    <w:rsid w:val="00245A86"/>
    <w:rsid w:val="00245BFA"/>
    <w:rsid w:val="00246D49"/>
    <w:rsid w:val="00247292"/>
    <w:rsid w:val="0024768C"/>
    <w:rsid w:val="00247A3F"/>
    <w:rsid w:val="00247C46"/>
    <w:rsid w:val="00251783"/>
    <w:rsid w:val="00251BA5"/>
    <w:rsid w:val="00251D33"/>
    <w:rsid w:val="00251DFD"/>
    <w:rsid w:val="002523FD"/>
    <w:rsid w:val="0025369B"/>
    <w:rsid w:val="00253CD5"/>
    <w:rsid w:val="00254AAC"/>
    <w:rsid w:val="00255104"/>
    <w:rsid w:val="00255BAC"/>
    <w:rsid w:val="00256140"/>
    <w:rsid w:val="0025665D"/>
    <w:rsid w:val="00256ACD"/>
    <w:rsid w:val="00256C2B"/>
    <w:rsid w:val="002575D3"/>
    <w:rsid w:val="002600F3"/>
    <w:rsid w:val="002606A7"/>
    <w:rsid w:val="002609F8"/>
    <w:rsid w:val="00260A52"/>
    <w:rsid w:val="00260A99"/>
    <w:rsid w:val="00260F40"/>
    <w:rsid w:val="00261514"/>
    <w:rsid w:val="002615B4"/>
    <w:rsid w:val="002616D2"/>
    <w:rsid w:val="00261F12"/>
    <w:rsid w:val="00261FD5"/>
    <w:rsid w:val="00261FEA"/>
    <w:rsid w:val="002620BF"/>
    <w:rsid w:val="00262858"/>
    <w:rsid w:val="00262BDA"/>
    <w:rsid w:val="00263A75"/>
    <w:rsid w:val="00263B6E"/>
    <w:rsid w:val="00263D5D"/>
    <w:rsid w:val="00264598"/>
    <w:rsid w:val="00264D84"/>
    <w:rsid w:val="00264DC7"/>
    <w:rsid w:val="002651C0"/>
    <w:rsid w:val="002652E3"/>
    <w:rsid w:val="002655CF"/>
    <w:rsid w:val="00265B43"/>
    <w:rsid w:val="00265F3A"/>
    <w:rsid w:val="00265F93"/>
    <w:rsid w:val="002663D3"/>
    <w:rsid w:val="0026643F"/>
    <w:rsid w:val="00266738"/>
    <w:rsid w:val="00266E9B"/>
    <w:rsid w:val="00266EE9"/>
    <w:rsid w:val="00266FC7"/>
    <w:rsid w:val="002674A3"/>
    <w:rsid w:val="002674F9"/>
    <w:rsid w:val="002675DB"/>
    <w:rsid w:val="00267645"/>
    <w:rsid w:val="00267A2A"/>
    <w:rsid w:val="00267D6D"/>
    <w:rsid w:val="00267D7B"/>
    <w:rsid w:val="00267DBF"/>
    <w:rsid w:val="00267F25"/>
    <w:rsid w:val="002708FD"/>
    <w:rsid w:val="00270ACE"/>
    <w:rsid w:val="00271047"/>
    <w:rsid w:val="0027159C"/>
    <w:rsid w:val="00271904"/>
    <w:rsid w:val="002728EF"/>
    <w:rsid w:val="00272ACA"/>
    <w:rsid w:val="00272C33"/>
    <w:rsid w:val="0027301E"/>
    <w:rsid w:val="00273379"/>
    <w:rsid w:val="0027364A"/>
    <w:rsid w:val="00273EEB"/>
    <w:rsid w:val="00275356"/>
    <w:rsid w:val="0027589A"/>
    <w:rsid w:val="002759D1"/>
    <w:rsid w:val="00275BAA"/>
    <w:rsid w:val="00275E45"/>
    <w:rsid w:val="0027654D"/>
    <w:rsid w:val="00276669"/>
    <w:rsid w:val="0027699B"/>
    <w:rsid w:val="00276A96"/>
    <w:rsid w:val="00276B0D"/>
    <w:rsid w:val="00276B9C"/>
    <w:rsid w:val="002770AE"/>
    <w:rsid w:val="002775F0"/>
    <w:rsid w:val="00277B8B"/>
    <w:rsid w:val="00277CE0"/>
    <w:rsid w:val="00281B3A"/>
    <w:rsid w:val="00281D8F"/>
    <w:rsid w:val="002824BD"/>
    <w:rsid w:val="002825E0"/>
    <w:rsid w:val="00282E6D"/>
    <w:rsid w:val="00283C14"/>
    <w:rsid w:val="00284766"/>
    <w:rsid w:val="00284E00"/>
    <w:rsid w:val="0028525B"/>
    <w:rsid w:val="0028540C"/>
    <w:rsid w:val="002863AC"/>
    <w:rsid w:val="002877D1"/>
    <w:rsid w:val="00287885"/>
    <w:rsid w:val="0029041A"/>
    <w:rsid w:val="0029042C"/>
    <w:rsid w:val="00290D31"/>
    <w:rsid w:val="00290F31"/>
    <w:rsid w:val="002911AB"/>
    <w:rsid w:val="0029126B"/>
    <w:rsid w:val="00291568"/>
    <w:rsid w:val="0029176C"/>
    <w:rsid w:val="002918A8"/>
    <w:rsid w:val="00291F50"/>
    <w:rsid w:val="00292DDA"/>
    <w:rsid w:val="00292F5C"/>
    <w:rsid w:val="0029335F"/>
    <w:rsid w:val="00293746"/>
    <w:rsid w:val="00293C59"/>
    <w:rsid w:val="002944A5"/>
    <w:rsid w:val="0029487D"/>
    <w:rsid w:val="002953D3"/>
    <w:rsid w:val="002956C8"/>
    <w:rsid w:val="00296663"/>
    <w:rsid w:val="00296F7C"/>
    <w:rsid w:val="00297577"/>
    <w:rsid w:val="002976D7"/>
    <w:rsid w:val="0029770C"/>
    <w:rsid w:val="002A0131"/>
    <w:rsid w:val="002A03CE"/>
    <w:rsid w:val="002A0F99"/>
    <w:rsid w:val="002A1546"/>
    <w:rsid w:val="002A1571"/>
    <w:rsid w:val="002A191C"/>
    <w:rsid w:val="002A1A1D"/>
    <w:rsid w:val="002A1B1F"/>
    <w:rsid w:val="002A1B23"/>
    <w:rsid w:val="002A20BA"/>
    <w:rsid w:val="002A369B"/>
    <w:rsid w:val="002A3743"/>
    <w:rsid w:val="002A3BA4"/>
    <w:rsid w:val="002A3BAC"/>
    <w:rsid w:val="002A3C73"/>
    <w:rsid w:val="002A3DC2"/>
    <w:rsid w:val="002A45A6"/>
    <w:rsid w:val="002A4BA6"/>
    <w:rsid w:val="002A54AD"/>
    <w:rsid w:val="002A5F9F"/>
    <w:rsid w:val="002A6241"/>
    <w:rsid w:val="002A6BB2"/>
    <w:rsid w:val="002A6CAB"/>
    <w:rsid w:val="002A7B85"/>
    <w:rsid w:val="002A7BD1"/>
    <w:rsid w:val="002B00CD"/>
    <w:rsid w:val="002B078F"/>
    <w:rsid w:val="002B08F4"/>
    <w:rsid w:val="002B0964"/>
    <w:rsid w:val="002B0993"/>
    <w:rsid w:val="002B11BC"/>
    <w:rsid w:val="002B1470"/>
    <w:rsid w:val="002B1591"/>
    <w:rsid w:val="002B4F31"/>
    <w:rsid w:val="002B54F9"/>
    <w:rsid w:val="002B7D6F"/>
    <w:rsid w:val="002C0601"/>
    <w:rsid w:val="002C0ED9"/>
    <w:rsid w:val="002C0FDF"/>
    <w:rsid w:val="002C23A0"/>
    <w:rsid w:val="002C2C22"/>
    <w:rsid w:val="002C35A4"/>
    <w:rsid w:val="002C3FDA"/>
    <w:rsid w:val="002C4178"/>
    <w:rsid w:val="002C44F6"/>
    <w:rsid w:val="002C4946"/>
    <w:rsid w:val="002C4BF1"/>
    <w:rsid w:val="002C5319"/>
    <w:rsid w:val="002C5A10"/>
    <w:rsid w:val="002C5CC2"/>
    <w:rsid w:val="002C66AE"/>
    <w:rsid w:val="002C67DB"/>
    <w:rsid w:val="002C765A"/>
    <w:rsid w:val="002D011D"/>
    <w:rsid w:val="002D045F"/>
    <w:rsid w:val="002D0C75"/>
    <w:rsid w:val="002D0CF4"/>
    <w:rsid w:val="002D0F96"/>
    <w:rsid w:val="002D1078"/>
    <w:rsid w:val="002D127F"/>
    <w:rsid w:val="002D181E"/>
    <w:rsid w:val="002D19FE"/>
    <w:rsid w:val="002D1E3C"/>
    <w:rsid w:val="002D2455"/>
    <w:rsid w:val="002D2945"/>
    <w:rsid w:val="002D29F3"/>
    <w:rsid w:val="002D2A09"/>
    <w:rsid w:val="002D2CB9"/>
    <w:rsid w:val="002D2EA1"/>
    <w:rsid w:val="002D32FA"/>
    <w:rsid w:val="002D5AA0"/>
    <w:rsid w:val="002D5D6C"/>
    <w:rsid w:val="002D5DEA"/>
    <w:rsid w:val="002D6C62"/>
    <w:rsid w:val="002D6C64"/>
    <w:rsid w:val="002D6E01"/>
    <w:rsid w:val="002D6FC3"/>
    <w:rsid w:val="002D749E"/>
    <w:rsid w:val="002D7BE1"/>
    <w:rsid w:val="002D7C44"/>
    <w:rsid w:val="002E018D"/>
    <w:rsid w:val="002E06BF"/>
    <w:rsid w:val="002E077C"/>
    <w:rsid w:val="002E1369"/>
    <w:rsid w:val="002E1B18"/>
    <w:rsid w:val="002E1DC7"/>
    <w:rsid w:val="002E22D7"/>
    <w:rsid w:val="002E39B9"/>
    <w:rsid w:val="002E3B2F"/>
    <w:rsid w:val="002E42A4"/>
    <w:rsid w:val="002E4503"/>
    <w:rsid w:val="002E47AD"/>
    <w:rsid w:val="002E4C9C"/>
    <w:rsid w:val="002E4E1E"/>
    <w:rsid w:val="002E528F"/>
    <w:rsid w:val="002E5833"/>
    <w:rsid w:val="002E616F"/>
    <w:rsid w:val="002E724C"/>
    <w:rsid w:val="002E79E0"/>
    <w:rsid w:val="002E7DA8"/>
    <w:rsid w:val="002E7E24"/>
    <w:rsid w:val="002F0405"/>
    <w:rsid w:val="002F12B4"/>
    <w:rsid w:val="002F12E9"/>
    <w:rsid w:val="002F1431"/>
    <w:rsid w:val="002F193A"/>
    <w:rsid w:val="002F1A72"/>
    <w:rsid w:val="002F1EB6"/>
    <w:rsid w:val="002F2D5F"/>
    <w:rsid w:val="002F31B5"/>
    <w:rsid w:val="002F3894"/>
    <w:rsid w:val="002F4725"/>
    <w:rsid w:val="002F4B94"/>
    <w:rsid w:val="002F4DF1"/>
    <w:rsid w:val="002F4EAE"/>
    <w:rsid w:val="002F4FBC"/>
    <w:rsid w:val="002F5327"/>
    <w:rsid w:val="002F5719"/>
    <w:rsid w:val="002F7052"/>
    <w:rsid w:val="002F745A"/>
    <w:rsid w:val="002F77D6"/>
    <w:rsid w:val="002F7EF6"/>
    <w:rsid w:val="00300E8D"/>
    <w:rsid w:val="00301194"/>
    <w:rsid w:val="00301997"/>
    <w:rsid w:val="00301BBD"/>
    <w:rsid w:val="00301EFF"/>
    <w:rsid w:val="00302351"/>
    <w:rsid w:val="00302F14"/>
    <w:rsid w:val="0030339E"/>
    <w:rsid w:val="003034E9"/>
    <w:rsid w:val="00303EEA"/>
    <w:rsid w:val="00303F71"/>
    <w:rsid w:val="0030474F"/>
    <w:rsid w:val="00304F3B"/>
    <w:rsid w:val="00305675"/>
    <w:rsid w:val="00305D3B"/>
    <w:rsid w:val="003061F0"/>
    <w:rsid w:val="003064DD"/>
    <w:rsid w:val="00306818"/>
    <w:rsid w:val="00306C85"/>
    <w:rsid w:val="0030764A"/>
    <w:rsid w:val="00307A4C"/>
    <w:rsid w:val="003102EC"/>
    <w:rsid w:val="00310473"/>
    <w:rsid w:val="00310A69"/>
    <w:rsid w:val="00310FAB"/>
    <w:rsid w:val="00310FDF"/>
    <w:rsid w:val="0031160E"/>
    <w:rsid w:val="00311B6B"/>
    <w:rsid w:val="00311C7B"/>
    <w:rsid w:val="00311DC8"/>
    <w:rsid w:val="003126CE"/>
    <w:rsid w:val="00312A20"/>
    <w:rsid w:val="00312AB5"/>
    <w:rsid w:val="00312FCB"/>
    <w:rsid w:val="003143AA"/>
    <w:rsid w:val="00314AFE"/>
    <w:rsid w:val="00314BB6"/>
    <w:rsid w:val="00314C7D"/>
    <w:rsid w:val="00314DA9"/>
    <w:rsid w:val="00315198"/>
    <w:rsid w:val="003157D9"/>
    <w:rsid w:val="0031590A"/>
    <w:rsid w:val="0031645C"/>
    <w:rsid w:val="00316B06"/>
    <w:rsid w:val="00317076"/>
    <w:rsid w:val="00317518"/>
    <w:rsid w:val="003175F6"/>
    <w:rsid w:val="00317898"/>
    <w:rsid w:val="0032035B"/>
    <w:rsid w:val="003205D7"/>
    <w:rsid w:val="003206B3"/>
    <w:rsid w:val="00320709"/>
    <w:rsid w:val="00320876"/>
    <w:rsid w:val="00320AC2"/>
    <w:rsid w:val="00321294"/>
    <w:rsid w:val="003214FD"/>
    <w:rsid w:val="00321645"/>
    <w:rsid w:val="00322011"/>
    <w:rsid w:val="0032238F"/>
    <w:rsid w:val="0032275A"/>
    <w:rsid w:val="003229A3"/>
    <w:rsid w:val="00322C07"/>
    <w:rsid w:val="00322F66"/>
    <w:rsid w:val="00323A82"/>
    <w:rsid w:val="00323C9A"/>
    <w:rsid w:val="003250A2"/>
    <w:rsid w:val="003251A6"/>
    <w:rsid w:val="003253ED"/>
    <w:rsid w:val="00325630"/>
    <w:rsid w:val="00325634"/>
    <w:rsid w:val="00325BC3"/>
    <w:rsid w:val="003262BA"/>
    <w:rsid w:val="00326434"/>
    <w:rsid w:val="003267D6"/>
    <w:rsid w:val="00326802"/>
    <w:rsid w:val="00326D77"/>
    <w:rsid w:val="00327E83"/>
    <w:rsid w:val="00327FBC"/>
    <w:rsid w:val="00327FF2"/>
    <w:rsid w:val="003300FD"/>
    <w:rsid w:val="00330980"/>
    <w:rsid w:val="003309EA"/>
    <w:rsid w:val="0033104A"/>
    <w:rsid w:val="00331E5F"/>
    <w:rsid w:val="00332327"/>
    <w:rsid w:val="0033378B"/>
    <w:rsid w:val="00333AD8"/>
    <w:rsid w:val="00333BA5"/>
    <w:rsid w:val="00333BCD"/>
    <w:rsid w:val="00333D1F"/>
    <w:rsid w:val="00333D6B"/>
    <w:rsid w:val="00333F7E"/>
    <w:rsid w:val="0033401E"/>
    <w:rsid w:val="00334118"/>
    <w:rsid w:val="0033505A"/>
    <w:rsid w:val="003359D6"/>
    <w:rsid w:val="003361DD"/>
    <w:rsid w:val="0033624C"/>
    <w:rsid w:val="003364DE"/>
    <w:rsid w:val="00336A23"/>
    <w:rsid w:val="00336C0E"/>
    <w:rsid w:val="00336F6C"/>
    <w:rsid w:val="0033720C"/>
    <w:rsid w:val="003377EB"/>
    <w:rsid w:val="00337B8C"/>
    <w:rsid w:val="00340635"/>
    <w:rsid w:val="00340A16"/>
    <w:rsid w:val="00340EB6"/>
    <w:rsid w:val="00340F5A"/>
    <w:rsid w:val="00340FAD"/>
    <w:rsid w:val="0034175D"/>
    <w:rsid w:val="00341CA2"/>
    <w:rsid w:val="00341D43"/>
    <w:rsid w:val="00341E10"/>
    <w:rsid w:val="00342790"/>
    <w:rsid w:val="00342CAC"/>
    <w:rsid w:val="00342F3A"/>
    <w:rsid w:val="0034301D"/>
    <w:rsid w:val="00344F66"/>
    <w:rsid w:val="00345001"/>
    <w:rsid w:val="00345A07"/>
    <w:rsid w:val="00346181"/>
    <w:rsid w:val="003461B4"/>
    <w:rsid w:val="00346EC7"/>
    <w:rsid w:val="003477FC"/>
    <w:rsid w:val="0034798D"/>
    <w:rsid w:val="00347E94"/>
    <w:rsid w:val="003507E5"/>
    <w:rsid w:val="003519AF"/>
    <w:rsid w:val="00351AB6"/>
    <w:rsid w:val="00351ABD"/>
    <w:rsid w:val="00351AF6"/>
    <w:rsid w:val="0035285E"/>
    <w:rsid w:val="00352B15"/>
    <w:rsid w:val="00352B2A"/>
    <w:rsid w:val="0035336C"/>
    <w:rsid w:val="00353671"/>
    <w:rsid w:val="00353BEA"/>
    <w:rsid w:val="00353CF1"/>
    <w:rsid w:val="00353F59"/>
    <w:rsid w:val="0035482F"/>
    <w:rsid w:val="00354886"/>
    <w:rsid w:val="00354C1F"/>
    <w:rsid w:val="00355326"/>
    <w:rsid w:val="003553CC"/>
    <w:rsid w:val="0035552C"/>
    <w:rsid w:val="00355713"/>
    <w:rsid w:val="00355B96"/>
    <w:rsid w:val="0035620D"/>
    <w:rsid w:val="00356652"/>
    <w:rsid w:val="003568B7"/>
    <w:rsid w:val="0035795F"/>
    <w:rsid w:val="00357CE3"/>
    <w:rsid w:val="00357CE4"/>
    <w:rsid w:val="00357D48"/>
    <w:rsid w:val="00360106"/>
    <w:rsid w:val="00360148"/>
    <w:rsid w:val="00360CBD"/>
    <w:rsid w:val="00360F63"/>
    <w:rsid w:val="003611F0"/>
    <w:rsid w:val="003613F9"/>
    <w:rsid w:val="00362582"/>
    <w:rsid w:val="00362A94"/>
    <w:rsid w:val="00363CE1"/>
    <w:rsid w:val="00363E24"/>
    <w:rsid w:val="00363FAD"/>
    <w:rsid w:val="00363FBD"/>
    <w:rsid w:val="003643CF"/>
    <w:rsid w:val="003648F6"/>
    <w:rsid w:val="00364A11"/>
    <w:rsid w:val="00364BB9"/>
    <w:rsid w:val="003653C3"/>
    <w:rsid w:val="00366A2C"/>
    <w:rsid w:val="00366C51"/>
    <w:rsid w:val="00366FD7"/>
    <w:rsid w:val="003672D0"/>
    <w:rsid w:val="00367679"/>
    <w:rsid w:val="00367901"/>
    <w:rsid w:val="00367976"/>
    <w:rsid w:val="00367B28"/>
    <w:rsid w:val="00370A1B"/>
    <w:rsid w:val="00371CAA"/>
    <w:rsid w:val="00371EBF"/>
    <w:rsid w:val="00372154"/>
    <w:rsid w:val="00372DBE"/>
    <w:rsid w:val="00372DF2"/>
    <w:rsid w:val="0037310B"/>
    <w:rsid w:val="00373272"/>
    <w:rsid w:val="00374247"/>
    <w:rsid w:val="00374A83"/>
    <w:rsid w:val="00375153"/>
    <w:rsid w:val="0037534D"/>
    <w:rsid w:val="00375771"/>
    <w:rsid w:val="003758B4"/>
    <w:rsid w:val="003758D9"/>
    <w:rsid w:val="003759E6"/>
    <w:rsid w:val="003759F7"/>
    <w:rsid w:val="00375BEC"/>
    <w:rsid w:val="003769A5"/>
    <w:rsid w:val="003770F9"/>
    <w:rsid w:val="0037777A"/>
    <w:rsid w:val="00380928"/>
    <w:rsid w:val="00380F40"/>
    <w:rsid w:val="003815A4"/>
    <w:rsid w:val="0038199B"/>
    <w:rsid w:val="003825BA"/>
    <w:rsid w:val="003827F6"/>
    <w:rsid w:val="00382B08"/>
    <w:rsid w:val="00383152"/>
    <w:rsid w:val="003834EB"/>
    <w:rsid w:val="003835B9"/>
    <w:rsid w:val="00383C95"/>
    <w:rsid w:val="00384450"/>
    <w:rsid w:val="003845AC"/>
    <w:rsid w:val="003845C4"/>
    <w:rsid w:val="00384EDB"/>
    <w:rsid w:val="00384F9B"/>
    <w:rsid w:val="003851D0"/>
    <w:rsid w:val="003852F2"/>
    <w:rsid w:val="00385858"/>
    <w:rsid w:val="00385F3C"/>
    <w:rsid w:val="00386700"/>
    <w:rsid w:val="003867FC"/>
    <w:rsid w:val="0038684B"/>
    <w:rsid w:val="0038721B"/>
    <w:rsid w:val="00390DFF"/>
    <w:rsid w:val="0039196B"/>
    <w:rsid w:val="00391D0B"/>
    <w:rsid w:val="0039265F"/>
    <w:rsid w:val="00392698"/>
    <w:rsid w:val="003926EE"/>
    <w:rsid w:val="00392A86"/>
    <w:rsid w:val="003930CF"/>
    <w:rsid w:val="00393ABD"/>
    <w:rsid w:val="00393E24"/>
    <w:rsid w:val="00393FB0"/>
    <w:rsid w:val="003944E5"/>
    <w:rsid w:val="00394575"/>
    <w:rsid w:val="003945F9"/>
    <w:rsid w:val="003949D2"/>
    <w:rsid w:val="00395047"/>
    <w:rsid w:val="00395D63"/>
    <w:rsid w:val="003964D9"/>
    <w:rsid w:val="00396865"/>
    <w:rsid w:val="00396CA6"/>
    <w:rsid w:val="0039724C"/>
    <w:rsid w:val="0039757D"/>
    <w:rsid w:val="00397925"/>
    <w:rsid w:val="003A06A9"/>
    <w:rsid w:val="003A075D"/>
    <w:rsid w:val="003A1459"/>
    <w:rsid w:val="003A1D3E"/>
    <w:rsid w:val="003A2045"/>
    <w:rsid w:val="003A28FE"/>
    <w:rsid w:val="003A3294"/>
    <w:rsid w:val="003A3448"/>
    <w:rsid w:val="003A3617"/>
    <w:rsid w:val="003A3902"/>
    <w:rsid w:val="003A3C05"/>
    <w:rsid w:val="003A439B"/>
    <w:rsid w:val="003A4748"/>
    <w:rsid w:val="003A4FAE"/>
    <w:rsid w:val="003A51DA"/>
    <w:rsid w:val="003A5FD6"/>
    <w:rsid w:val="003A600E"/>
    <w:rsid w:val="003A62E5"/>
    <w:rsid w:val="003A65A1"/>
    <w:rsid w:val="003A7520"/>
    <w:rsid w:val="003B0038"/>
    <w:rsid w:val="003B08B7"/>
    <w:rsid w:val="003B0960"/>
    <w:rsid w:val="003B0B73"/>
    <w:rsid w:val="003B10CC"/>
    <w:rsid w:val="003B12B2"/>
    <w:rsid w:val="003B1EBB"/>
    <w:rsid w:val="003B2297"/>
    <w:rsid w:val="003B240F"/>
    <w:rsid w:val="003B3BFC"/>
    <w:rsid w:val="003B3D87"/>
    <w:rsid w:val="003B439F"/>
    <w:rsid w:val="003B4CBE"/>
    <w:rsid w:val="003B5DC7"/>
    <w:rsid w:val="003B6127"/>
    <w:rsid w:val="003B6473"/>
    <w:rsid w:val="003B6568"/>
    <w:rsid w:val="003B6634"/>
    <w:rsid w:val="003B6B9F"/>
    <w:rsid w:val="003B7003"/>
    <w:rsid w:val="003B71B3"/>
    <w:rsid w:val="003B78A0"/>
    <w:rsid w:val="003C00EC"/>
    <w:rsid w:val="003C08E7"/>
    <w:rsid w:val="003C0D7A"/>
    <w:rsid w:val="003C1A3B"/>
    <w:rsid w:val="003C2033"/>
    <w:rsid w:val="003C22B5"/>
    <w:rsid w:val="003C234E"/>
    <w:rsid w:val="003C2893"/>
    <w:rsid w:val="003C30EB"/>
    <w:rsid w:val="003C3226"/>
    <w:rsid w:val="003C3876"/>
    <w:rsid w:val="003C4EB2"/>
    <w:rsid w:val="003C50A1"/>
    <w:rsid w:val="003C5606"/>
    <w:rsid w:val="003C628F"/>
    <w:rsid w:val="003C631C"/>
    <w:rsid w:val="003C67FB"/>
    <w:rsid w:val="003C7099"/>
    <w:rsid w:val="003C7266"/>
    <w:rsid w:val="003C76CC"/>
    <w:rsid w:val="003D0094"/>
    <w:rsid w:val="003D23BA"/>
    <w:rsid w:val="003D30F5"/>
    <w:rsid w:val="003D342C"/>
    <w:rsid w:val="003D3F57"/>
    <w:rsid w:val="003D428D"/>
    <w:rsid w:val="003D4BE1"/>
    <w:rsid w:val="003D5119"/>
    <w:rsid w:val="003D52D7"/>
    <w:rsid w:val="003D541D"/>
    <w:rsid w:val="003D555C"/>
    <w:rsid w:val="003D5D29"/>
    <w:rsid w:val="003D64D7"/>
    <w:rsid w:val="003D6D2E"/>
    <w:rsid w:val="003D6D3A"/>
    <w:rsid w:val="003D75B0"/>
    <w:rsid w:val="003D7728"/>
    <w:rsid w:val="003D7B49"/>
    <w:rsid w:val="003D7C53"/>
    <w:rsid w:val="003E0424"/>
    <w:rsid w:val="003E0AA6"/>
    <w:rsid w:val="003E0FD3"/>
    <w:rsid w:val="003E124B"/>
    <w:rsid w:val="003E1FB6"/>
    <w:rsid w:val="003E1FFF"/>
    <w:rsid w:val="003E239A"/>
    <w:rsid w:val="003E2C33"/>
    <w:rsid w:val="003E2D16"/>
    <w:rsid w:val="003E347B"/>
    <w:rsid w:val="003E3BE8"/>
    <w:rsid w:val="003E46ED"/>
    <w:rsid w:val="003E5167"/>
    <w:rsid w:val="003E5B6B"/>
    <w:rsid w:val="003E72DF"/>
    <w:rsid w:val="003E7D59"/>
    <w:rsid w:val="003E7F41"/>
    <w:rsid w:val="003F01D7"/>
    <w:rsid w:val="003F0A81"/>
    <w:rsid w:val="003F182C"/>
    <w:rsid w:val="003F19F0"/>
    <w:rsid w:val="003F1AA2"/>
    <w:rsid w:val="003F2BC8"/>
    <w:rsid w:val="003F2D8A"/>
    <w:rsid w:val="003F3114"/>
    <w:rsid w:val="003F339A"/>
    <w:rsid w:val="003F36C2"/>
    <w:rsid w:val="003F3F2A"/>
    <w:rsid w:val="003F446C"/>
    <w:rsid w:val="003F4AE9"/>
    <w:rsid w:val="003F55D7"/>
    <w:rsid w:val="003F57FC"/>
    <w:rsid w:val="003F5A08"/>
    <w:rsid w:val="003F5AF1"/>
    <w:rsid w:val="003F5C12"/>
    <w:rsid w:val="003F650B"/>
    <w:rsid w:val="003F67E6"/>
    <w:rsid w:val="003F73A5"/>
    <w:rsid w:val="003F7DBD"/>
    <w:rsid w:val="00400253"/>
    <w:rsid w:val="0040062A"/>
    <w:rsid w:val="00400C2B"/>
    <w:rsid w:val="0040100F"/>
    <w:rsid w:val="00401069"/>
    <w:rsid w:val="00401078"/>
    <w:rsid w:val="004012AF"/>
    <w:rsid w:val="00401898"/>
    <w:rsid w:val="00401B09"/>
    <w:rsid w:val="00401B81"/>
    <w:rsid w:val="00401EBC"/>
    <w:rsid w:val="00401F77"/>
    <w:rsid w:val="004025A4"/>
    <w:rsid w:val="00402A5A"/>
    <w:rsid w:val="004031D2"/>
    <w:rsid w:val="0040321F"/>
    <w:rsid w:val="004032DD"/>
    <w:rsid w:val="0040342C"/>
    <w:rsid w:val="00403879"/>
    <w:rsid w:val="0040388F"/>
    <w:rsid w:val="00403B2D"/>
    <w:rsid w:val="00403E8E"/>
    <w:rsid w:val="0040406C"/>
    <w:rsid w:val="0040464E"/>
    <w:rsid w:val="00404759"/>
    <w:rsid w:val="00404F95"/>
    <w:rsid w:val="004050DA"/>
    <w:rsid w:val="004051DC"/>
    <w:rsid w:val="00405662"/>
    <w:rsid w:val="00405C92"/>
    <w:rsid w:val="004072A5"/>
    <w:rsid w:val="0040782C"/>
    <w:rsid w:val="00407C6A"/>
    <w:rsid w:val="004100EC"/>
    <w:rsid w:val="00410927"/>
    <w:rsid w:val="00410BA2"/>
    <w:rsid w:val="00410EF1"/>
    <w:rsid w:val="00411858"/>
    <w:rsid w:val="00411BE0"/>
    <w:rsid w:val="004136E0"/>
    <w:rsid w:val="00413BE3"/>
    <w:rsid w:val="00414092"/>
    <w:rsid w:val="00414183"/>
    <w:rsid w:val="004151B0"/>
    <w:rsid w:val="004153B0"/>
    <w:rsid w:val="0041591B"/>
    <w:rsid w:val="00415C08"/>
    <w:rsid w:val="00415C45"/>
    <w:rsid w:val="00416DB0"/>
    <w:rsid w:val="00417650"/>
    <w:rsid w:val="00420A91"/>
    <w:rsid w:val="00421B9D"/>
    <w:rsid w:val="00421DB9"/>
    <w:rsid w:val="00422026"/>
    <w:rsid w:val="0042219A"/>
    <w:rsid w:val="00422633"/>
    <w:rsid w:val="00422984"/>
    <w:rsid w:val="00422AB0"/>
    <w:rsid w:val="00422AE4"/>
    <w:rsid w:val="00422CD1"/>
    <w:rsid w:val="00422D2A"/>
    <w:rsid w:val="00422EB1"/>
    <w:rsid w:val="00422EE1"/>
    <w:rsid w:val="0042548E"/>
    <w:rsid w:val="004254C2"/>
    <w:rsid w:val="00425E08"/>
    <w:rsid w:val="00425FAE"/>
    <w:rsid w:val="004260B3"/>
    <w:rsid w:val="00426446"/>
    <w:rsid w:val="00426655"/>
    <w:rsid w:val="00426793"/>
    <w:rsid w:val="004267A4"/>
    <w:rsid w:val="00426E24"/>
    <w:rsid w:val="00426F36"/>
    <w:rsid w:val="004272B0"/>
    <w:rsid w:val="004274FC"/>
    <w:rsid w:val="004275EA"/>
    <w:rsid w:val="0043090A"/>
    <w:rsid w:val="00430950"/>
    <w:rsid w:val="00430C01"/>
    <w:rsid w:val="004313D1"/>
    <w:rsid w:val="0043165F"/>
    <w:rsid w:val="00432B57"/>
    <w:rsid w:val="00432F01"/>
    <w:rsid w:val="00432F3C"/>
    <w:rsid w:val="004339A0"/>
    <w:rsid w:val="00434380"/>
    <w:rsid w:val="00435B76"/>
    <w:rsid w:val="00436C79"/>
    <w:rsid w:val="00436F0F"/>
    <w:rsid w:val="0043714A"/>
    <w:rsid w:val="004373F8"/>
    <w:rsid w:val="00437F7D"/>
    <w:rsid w:val="0044001C"/>
    <w:rsid w:val="004403A8"/>
    <w:rsid w:val="0044059F"/>
    <w:rsid w:val="0044091E"/>
    <w:rsid w:val="00440947"/>
    <w:rsid w:val="00440A0E"/>
    <w:rsid w:val="00440ED4"/>
    <w:rsid w:val="0044151D"/>
    <w:rsid w:val="00441883"/>
    <w:rsid w:val="00441901"/>
    <w:rsid w:val="004426FC"/>
    <w:rsid w:val="00442B79"/>
    <w:rsid w:val="00442C28"/>
    <w:rsid w:val="00443410"/>
    <w:rsid w:val="00443EF4"/>
    <w:rsid w:val="00444471"/>
    <w:rsid w:val="004447C4"/>
    <w:rsid w:val="00445412"/>
    <w:rsid w:val="00446C8B"/>
    <w:rsid w:val="00446CA6"/>
    <w:rsid w:val="00446DFE"/>
    <w:rsid w:val="004501B0"/>
    <w:rsid w:val="004507E3"/>
    <w:rsid w:val="00450D26"/>
    <w:rsid w:val="00451458"/>
    <w:rsid w:val="00451A53"/>
    <w:rsid w:val="00451B59"/>
    <w:rsid w:val="00451F69"/>
    <w:rsid w:val="004524FA"/>
    <w:rsid w:val="0045290E"/>
    <w:rsid w:val="00452A1F"/>
    <w:rsid w:val="00452C4B"/>
    <w:rsid w:val="004533B0"/>
    <w:rsid w:val="00453488"/>
    <w:rsid w:val="00453E32"/>
    <w:rsid w:val="00454404"/>
    <w:rsid w:val="00454F38"/>
    <w:rsid w:val="00454F43"/>
    <w:rsid w:val="0045545C"/>
    <w:rsid w:val="004557CD"/>
    <w:rsid w:val="00455CBB"/>
    <w:rsid w:val="00455F5F"/>
    <w:rsid w:val="00455FD1"/>
    <w:rsid w:val="00456043"/>
    <w:rsid w:val="004560C6"/>
    <w:rsid w:val="00456957"/>
    <w:rsid w:val="0045700A"/>
    <w:rsid w:val="00457684"/>
    <w:rsid w:val="00457941"/>
    <w:rsid w:val="00457CFA"/>
    <w:rsid w:val="00460D08"/>
    <w:rsid w:val="00460E2B"/>
    <w:rsid w:val="00462160"/>
    <w:rsid w:val="00462703"/>
    <w:rsid w:val="00462948"/>
    <w:rsid w:val="00462E7D"/>
    <w:rsid w:val="004637FE"/>
    <w:rsid w:val="00463887"/>
    <w:rsid w:val="00464105"/>
    <w:rsid w:val="004644E4"/>
    <w:rsid w:val="00464671"/>
    <w:rsid w:val="004649E8"/>
    <w:rsid w:val="00464CCE"/>
    <w:rsid w:val="004651C5"/>
    <w:rsid w:val="00465333"/>
    <w:rsid w:val="004667CA"/>
    <w:rsid w:val="00466890"/>
    <w:rsid w:val="00466F66"/>
    <w:rsid w:val="00467B59"/>
    <w:rsid w:val="00470544"/>
    <w:rsid w:val="00470A28"/>
    <w:rsid w:val="00470A33"/>
    <w:rsid w:val="00470BA3"/>
    <w:rsid w:val="00471057"/>
    <w:rsid w:val="004712D1"/>
    <w:rsid w:val="00472B9B"/>
    <w:rsid w:val="00472E39"/>
    <w:rsid w:val="00473358"/>
    <w:rsid w:val="004733AA"/>
    <w:rsid w:val="00473799"/>
    <w:rsid w:val="00473F1B"/>
    <w:rsid w:val="00475D5D"/>
    <w:rsid w:val="00475EBB"/>
    <w:rsid w:val="004760B3"/>
    <w:rsid w:val="00476130"/>
    <w:rsid w:val="004761F3"/>
    <w:rsid w:val="00476319"/>
    <w:rsid w:val="00476429"/>
    <w:rsid w:val="00476903"/>
    <w:rsid w:val="00476B10"/>
    <w:rsid w:val="00476C75"/>
    <w:rsid w:val="00476E1B"/>
    <w:rsid w:val="00477723"/>
    <w:rsid w:val="00477B7B"/>
    <w:rsid w:val="00480378"/>
    <w:rsid w:val="00480440"/>
    <w:rsid w:val="00480826"/>
    <w:rsid w:val="0048085F"/>
    <w:rsid w:val="00481100"/>
    <w:rsid w:val="004817DA"/>
    <w:rsid w:val="00482367"/>
    <w:rsid w:val="00482DCB"/>
    <w:rsid w:val="00482F36"/>
    <w:rsid w:val="0048366B"/>
    <w:rsid w:val="00484436"/>
    <w:rsid w:val="00484A17"/>
    <w:rsid w:val="00484ABA"/>
    <w:rsid w:val="00485266"/>
    <w:rsid w:val="004854BB"/>
    <w:rsid w:val="0048553C"/>
    <w:rsid w:val="0048568B"/>
    <w:rsid w:val="004859ED"/>
    <w:rsid w:val="004868AB"/>
    <w:rsid w:val="00487BEB"/>
    <w:rsid w:val="00487D18"/>
    <w:rsid w:val="00487E5A"/>
    <w:rsid w:val="004903A1"/>
    <w:rsid w:val="00492980"/>
    <w:rsid w:val="00492A17"/>
    <w:rsid w:val="00492C63"/>
    <w:rsid w:val="004931D3"/>
    <w:rsid w:val="004933E3"/>
    <w:rsid w:val="00493720"/>
    <w:rsid w:val="00493E0A"/>
    <w:rsid w:val="00494B7B"/>
    <w:rsid w:val="00494B99"/>
    <w:rsid w:val="00495229"/>
    <w:rsid w:val="004955E4"/>
    <w:rsid w:val="004961D4"/>
    <w:rsid w:val="00497034"/>
    <w:rsid w:val="0049765E"/>
    <w:rsid w:val="00497E76"/>
    <w:rsid w:val="004A00C3"/>
    <w:rsid w:val="004A05E7"/>
    <w:rsid w:val="004A0A67"/>
    <w:rsid w:val="004A1B4E"/>
    <w:rsid w:val="004A242D"/>
    <w:rsid w:val="004A2BFC"/>
    <w:rsid w:val="004A3BAD"/>
    <w:rsid w:val="004A4DDE"/>
    <w:rsid w:val="004A5D95"/>
    <w:rsid w:val="004A5FD2"/>
    <w:rsid w:val="004A601C"/>
    <w:rsid w:val="004A61FC"/>
    <w:rsid w:val="004A64FD"/>
    <w:rsid w:val="004A6997"/>
    <w:rsid w:val="004A69A7"/>
    <w:rsid w:val="004A6F4D"/>
    <w:rsid w:val="004A724D"/>
    <w:rsid w:val="004A7631"/>
    <w:rsid w:val="004A772C"/>
    <w:rsid w:val="004A7F57"/>
    <w:rsid w:val="004B0279"/>
    <w:rsid w:val="004B0353"/>
    <w:rsid w:val="004B167B"/>
    <w:rsid w:val="004B1E58"/>
    <w:rsid w:val="004B1E8C"/>
    <w:rsid w:val="004B2CD1"/>
    <w:rsid w:val="004B2D18"/>
    <w:rsid w:val="004B2F2A"/>
    <w:rsid w:val="004B4292"/>
    <w:rsid w:val="004B4F6D"/>
    <w:rsid w:val="004B56A5"/>
    <w:rsid w:val="004B5B26"/>
    <w:rsid w:val="004B5B29"/>
    <w:rsid w:val="004B5BF9"/>
    <w:rsid w:val="004B5CF0"/>
    <w:rsid w:val="004B6010"/>
    <w:rsid w:val="004B6253"/>
    <w:rsid w:val="004B6283"/>
    <w:rsid w:val="004B6288"/>
    <w:rsid w:val="004B6674"/>
    <w:rsid w:val="004B7197"/>
    <w:rsid w:val="004B749E"/>
    <w:rsid w:val="004B7AF2"/>
    <w:rsid w:val="004C0369"/>
    <w:rsid w:val="004C1128"/>
    <w:rsid w:val="004C12B3"/>
    <w:rsid w:val="004C14E2"/>
    <w:rsid w:val="004C1E68"/>
    <w:rsid w:val="004C2682"/>
    <w:rsid w:val="004C2859"/>
    <w:rsid w:val="004C2AC3"/>
    <w:rsid w:val="004C2D5E"/>
    <w:rsid w:val="004C3171"/>
    <w:rsid w:val="004C3265"/>
    <w:rsid w:val="004C3372"/>
    <w:rsid w:val="004C3D3C"/>
    <w:rsid w:val="004C3D62"/>
    <w:rsid w:val="004C3E94"/>
    <w:rsid w:val="004C4788"/>
    <w:rsid w:val="004C4E0C"/>
    <w:rsid w:val="004C5564"/>
    <w:rsid w:val="004C5E89"/>
    <w:rsid w:val="004C6D5C"/>
    <w:rsid w:val="004C6E82"/>
    <w:rsid w:val="004C74ED"/>
    <w:rsid w:val="004D006D"/>
    <w:rsid w:val="004D0624"/>
    <w:rsid w:val="004D069B"/>
    <w:rsid w:val="004D06B9"/>
    <w:rsid w:val="004D0FBD"/>
    <w:rsid w:val="004D11DB"/>
    <w:rsid w:val="004D22AA"/>
    <w:rsid w:val="004D24D5"/>
    <w:rsid w:val="004D2BD3"/>
    <w:rsid w:val="004D3B12"/>
    <w:rsid w:val="004D4304"/>
    <w:rsid w:val="004D4487"/>
    <w:rsid w:val="004D458E"/>
    <w:rsid w:val="004D45BF"/>
    <w:rsid w:val="004D4BCB"/>
    <w:rsid w:val="004D4F30"/>
    <w:rsid w:val="004D4F3D"/>
    <w:rsid w:val="004D577C"/>
    <w:rsid w:val="004D5A7B"/>
    <w:rsid w:val="004D60FB"/>
    <w:rsid w:val="004D6C81"/>
    <w:rsid w:val="004D6F6D"/>
    <w:rsid w:val="004D7887"/>
    <w:rsid w:val="004D7962"/>
    <w:rsid w:val="004D7EBD"/>
    <w:rsid w:val="004E0A7A"/>
    <w:rsid w:val="004E150A"/>
    <w:rsid w:val="004E181F"/>
    <w:rsid w:val="004E1F9B"/>
    <w:rsid w:val="004E26FD"/>
    <w:rsid w:val="004E2847"/>
    <w:rsid w:val="004E2DB1"/>
    <w:rsid w:val="004E2EE6"/>
    <w:rsid w:val="004E3754"/>
    <w:rsid w:val="004E39DA"/>
    <w:rsid w:val="004E43FD"/>
    <w:rsid w:val="004E4B8A"/>
    <w:rsid w:val="004E4CC9"/>
    <w:rsid w:val="004E5124"/>
    <w:rsid w:val="004E5354"/>
    <w:rsid w:val="004E53B5"/>
    <w:rsid w:val="004E5FF1"/>
    <w:rsid w:val="004E716E"/>
    <w:rsid w:val="004F0477"/>
    <w:rsid w:val="004F2285"/>
    <w:rsid w:val="004F260F"/>
    <w:rsid w:val="004F28F1"/>
    <w:rsid w:val="004F2ED2"/>
    <w:rsid w:val="004F3025"/>
    <w:rsid w:val="004F30B6"/>
    <w:rsid w:val="004F361E"/>
    <w:rsid w:val="004F4269"/>
    <w:rsid w:val="004F44B4"/>
    <w:rsid w:val="004F5505"/>
    <w:rsid w:val="004F56BC"/>
    <w:rsid w:val="004F57F4"/>
    <w:rsid w:val="004F5DAC"/>
    <w:rsid w:val="004F5E2B"/>
    <w:rsid w:val="004F620A"/>
    <w:rsid w:val="004F6F86"/>
    <w:rsid w:val="004F727A"/>
    <w:rsid w:val="004F7B33"/>
    <w:rsid w:val="004F7B9A"/>
    <w:rsid w:val="004F7EFD"/>
    <w:rsid w:val="00500222"/>
    <w:rsid w:val="00500943"/>
    <w:rsid w:val="00500CDB"/>
    <w:rsid w:val="00500E65"/>
    <w:rsid w:val="00501004"/>
    <w:rsid w:val="0050152A"/>
    <w:rsid w:val="005015EB"/>
    <w:rsid w:val="00502699"/>
    <w:rsid w:val="0050285F"/>
    <w:rsid w:val="005034B2"/>
    <w:rsid w:val="005034C5"/>
    <w:rsid w:val="00503907"/>
    <w:rsid w:val="005041C9"/>
    <w:rsid w:val="00504843"/>
    <w:rsid w:val="00504921"/>
    <w:rsid w:val="005049BA"/>
    <w:rsid w:val="00504C28"/>
    <w:rsid w:val="00504F0A"/>
    <w:rsid w:val="0050531B"/>
    <w:rsid w:val="00505ED5"/>
    <w:rsid w:val="00506239"/>
    <w:rsid w:val="005062EE"/>
    <w:rsid w:val="0050652B"/>
    <w:rsid w:val="005069E4"/>
    <w:rsid w:val="00506A56"/>
    <w:rsid w:val="00506AC8"/>
    <w:rsid w:val="00506B01"/>
    <w:rsid w:val="005071F5"/>
    <w:rsid w:val="00507710"/>
    <w:rsid w:val="005107D3"/>
    <w:rsid w:val="00511D5A"/>
    <w:rsid w:val="0051357F"/>
    <w:rsid w:val="005135CC"/>
    <w:rsid w:val="0051392E"/>
    <w:rsid w:val="00513AF6"/>
    <w:rsid w:val="00513BB2"/>
    <w:rsid w:val="0051444A"/>
    <w:rsid w:val="00514494"/>
    <w:rsid w:val="005149AF"/>
    <w:rsid w:val="00514C4C"/>
    <w:rsid w:val="00514D2B"/>
    <w:rsid w:val="005150BD"/>
    <w:rsid w:val="005154ED"/>
    <w:rsid w:val="00515729"/>
    <w:rsid w:val="00515A60"/>
    <w:rsid w:val="00515F15"/>
    <w:rsid w:val="00516220"/>
    <w:rsid w:val="005165E4"/>
    <w:rsid w:val="00516959"/>
    <w:rsid w:val="00516B5F"/>
    <w:rsid w:val="0051700F"/>
    <w:rsid w:val="005172C2"/>
    <w:rsid w:val="00517308"/>
    <w:rsid w:val="005174A4"/>
    <w:rsid w:val="00520959"/>
    <w:rsid w:val="00520A8B"/>
    <w:rsid w:val="00520AF3"/>
    <w:rsid w:val="00520B21"/>
    <w:rsid w:val="00520DFE"/>
    <w:rsid w:val="00520E24"/>
    <w:rsid w:val="00520FB0"/>
    <w:rsid w:val="005211F1"/>
    <w:rsid w:val="005212B4"/>
    <w:rsid w:val="005215FF"/>
    <w:rsid w:val="00521A13"/>
    <w:rsid w:val="00521DE9"/>
    <w:rsid w:val="00522223"/>
    <w:rsid w:val="00522547"/>
    <w:rsid w:val="005228CC"/>
    <w:rsid w:val="005239FD"/>
    <w:rsid w:val="00524CDF"/>
    <w:rsid w:val="005255ED"/>
    <w:rsid w:val="0052574A"/>
    <w:rsid w:val="00525CC9"/>
    <w:rsid w:val="00525DF2"/>
    <w:rsid w:val="0052609A"/>
    <w:rsid w:val="005264D1"/>
    <w:rsid w:val="00526616"/>
    <w:rsid w:val="00526B08"/>
    <w:rsid w:val="00526DB4"/>
    <w:rsid w:val="00530ABF"/>
    <w:rsid w:val="00530E73"/>
    <w:rsid w:val="0053169B"/>
    <w:rsid w:val="00531D11"/>
    <w:rsid w:val="005320A5"/>
    <w:rsid w:val="0053233E"/>
    <w:rsid w:val="0053299E"/>
    <w:rsid w:val="00532AF7"/>
    <w:rsid w:val="00533501"/>
    <w:rsid w:val="00533714"/>
    <w:rsid w:val="00533A59"/>
    <w:rsid w:val="00534954"/>
    <w:rsid w:val="00534D7F"/>
    <w:rsid w:val="005350FC"/>
    <w:rsid w:val="0053541B"/>
    <w:rsid w:val="005357CC"/>
    <w:rsid w:val="005358B9"/>
    <w:rsid w:val="00535C20"/>
    <w:rsid w:val="00536273"/>
    <w:rsid w:val="00536801"/>
    <w:rsid w:val="0053789F"/>
    <w:rsid w:val="00537DA1"/>
    <w:rsid w:val="00540E70"/>
    <w:rsid w:val="00541018"/>
    <w:rsid w:val="005416CF"/>
    <w:rsid w:val="00541E62"/>
    <w:rsid w:val="00541F02"/>
    <w:rsid w:val="00542434"/>
    <w:rsid w:val="00542620"/>
    <w:rsid w:val="005426E3"/>
    <w:rsid w:val="005430A4"/>
    <w:rsid w:val="005431D3"/>
    <w:rsid w:val="00543637"/>
    <w:rsid w:val="005436B4"/>
    <w:rsid w:val="005439CA"/>
    <w:rsid w:val="005439E1"/>
    <w:rsid w:val="00543D3F"/>
    <w:rsid w:val="00543DA4"/>
    <w:rsid w:val="00543E05"/>
    <w:rsid w:val="005448C3"/>
    <w:rsid w:val="00544E7E"/>
    <w:rsid w:val="00544F10"/>
    <w:rsid w:val="00545185"/>
    <w:rsid w:val="00545423"/>
    <w:rsid w:val="005457BA"/>
    <w:rsid w:val="0054630B"/>
    <w:rsid w:val="00546449"/>
    <w:rsid w:val="0054682B"/>
    <w:rsid w:val="00546B22"/>
    <w:rsid w:val="00546D49"/>
    <w:rsid w:val="005475BD"/>
    <w:rsid w:val="005475E6"/>
    <w:rsid w:val="005477C5"/>
    <w:rsid w:val="0054791D"/>
    <w:rsid w:val="00547F96"/>
    <w:rsid w:val="005502C1"/>
    <w:rsid w:val="00550A60"/>
    <w:rsid w:val="00550AFF"/>
    <w:rsid w:val="00550C6D"/>
    <w:rsid w:val="00550D49"/>
    <w:rsid w:val="00551B50"/>
    <w:rsid w:val="005521FC"/>
    <w:rsid w:val="00552B9C"/>
    <w:rsid w:val="00552E16"/>
    <w:rsid w:val="005535D4"/>
    <w:rsid w:val="00553B75"/>
    <w:rsid w:val="00553DF9"/>
    <w:rsid w:val="0055425F"/>
    <w:rsid w:val="00554297"/>
    <w:rsid w:val="00554578"/>
    <w:rsid w:val="00554D8D"/>
    <w:rsid w:val="00554FC0"/>
    <w:rsid w:val="0055543B"/>
    <w:rsid w:val="0055578E"/>
    <w:rsid w:val="0055581C"/>
    <w:rsid w:val="00556A7F"/>
    <w:rsid w:val="00556BED"/>
    <w:rsid w:val="005577D3"/>
    <w:rsid w:val="00557B86"/>
    <w:rsid w:val="00560E71"/>
    <w:rsid w:val="00560F62"/>
    <w:rsid w:val="00560FDE"/>
    <w:rsid w:val="005611EA"/>
    <w:rsid w:val="00561582"/>
    <w:rsid w:val="00561D6C"/>
    <w:rsid w:val="00562376"/>
    <w:rsid w:val="005624C8"/>
    <w:rsid w:val="00562F2A"/>
    <w:rsid w:val="00563E9A"/>
    <w:rsid w:val="00563FEA"/>
    <w:rsid w:val="0056429C"/>
    <w:rsid w:val="005644CA"/>
    <w:rsid w:val="0056452B"/>
    <w:rsid w:val="005648ED"/>
    <w:rsid w:val="00564D95"/>
    <w:rsid w:val="005654CB"/>
    <w:rsid w:val="00565FB0"/>
    <w:rsid w:val="00566497"/>
    <w:rsid w:val="005667AF"/>
    <w:rsid w:val="00567687"/>
    <w:rsid w:val="005676C2"/>
    <w:rsid w:val="00567AE1"/>
    <w:rsid w:val="00567FEB"/>
    <w:rsid w:val="00570287"/>
    <w:rsid w:val="0057044A"/>
    <w:rsid w:val="00570CF2"/>
    <w:rsid w:val="00571202"/>
    <w:rsid w:val="005714C0"/>
    <w:rsid w:val="00571BFC"/>
    <w:rsid w:val="00572115"/>
    <w:rsid w:val="00572DD4"/>
    <w:rsid w:val="00573136"/>
    <w:rsid w:val="00573261"/>
    <w:rsid w:val="0057393C"/>
    <w:rsid w:val="00573F7B"/>
    <w:rsid w:val="005744B0"/>
    <w:rsid w:val="00574DC0"/>
    <w:rsid w:val="005753B0"/>
    <w:rsid w:val="0057580F"/>
    <w:rsid w:val="00575A0A"/>
    <w:rsid w:val="00575CDA"/>
    <w:rsid w:val="00580B1B"/>
    <w:rsid w:val="005813E4"/>
    <w:rsid w:val="0058179A"/>
    <w:rsid w:val="00581997"/>
    <w:rsid w:val="00581A55"/>
    <w:rsid w:val="00581FAE"/>
    <w:rsid w:val="00582012"/>
    <w:rsid w:val="0058210C"/>
    <w:rsid w:val="005829BA"/>
    <w:rsid w:val="005833B7"/>
    <w:rsid w:val="00583570"/>
    <w:rsid w:val="00583DB5"/>
    <w:rsid w:val="005841B8"/>
    <w:rsid w:val="00584291"/>
    <w:rsid w:val="00584558"/>
    <w:rsid w:val="00584746"/>
    <w:rsid w:val="00584C25"/>
    <w:rsid w:val="00584C78"/>
    <w:rsid w:val="00584CD8"/>
    <w:rsid w:val="00584D66"/>
    <w:rsid w:val="00584E41"/>
    <w:rsid w:val="005850F2"/>
    <w:rsid w:val="00585C7B"/>
    <w:rsid w:val="00586483"/>
    <w:rsid w:val="005865B3"/>
    <w:rsid w:val="005871F3"/>
    <w:rsid w:val="00587E91"/>
    <w:rsid w:val="00590856"/>
    <w:rsid w:val="00590C61"/>
    <w:rsid w:val="00590E01"/>
    <w:rsid w:val="00590FD4"/>
    <w:rsid w:val="005914ED"/>
    <w:rsid w:val="0059178A"/>
    <w:rsid w:val="005917B4"/>
    <w:rsid w:val="00591A35"/>
    <w:rsid w:val="00591F5C"/>
    <w:rsid w:val="005920B4"/>
    <w:rsid w:val="0059291F"/>
    <w:rsid w:val="00592A89"/>
    <w:rsid w:val="00592BC7"/>
    <w:rsid w:val="0059351F"/>
    <w:rsid w:val="005938E8"/>
    <w:rsid w:val="00593911"/>
    <w:rsid w:val="00593E21"/>
    <w:rsid w:val="0059442B"/>
    <w:rsid w:val="00594F00"/>
    <w:rsid w:val="00594F90"/>
    <w:rsid w:val="0059508E"/>
    <w:rsid w:val="00595521"/>
    <w:rsid w:val="00595E59"/>
    <w:rsid w:val="0059648E"/>
    <w:rsid w:val="005965C1"/>
    <w:rsid w:val="00597321"/>
    <w:rsid w:val="00597D7D"/>
    <w:rsid w:val="005A0304"/>
    <w:rsid w:val="005A04B2"/>
    <w:rsid w:val="005A05CA"/>
    <w:rsid w:val="005A080E"/>
    <w:rsid w:val="005A085B"/>
    <w:rsid w:val="005A0AFB"/>
    <w:rsid w:val="005A1051"/>
    <w:rsid w:val="005A12A6"/>
    <w:rsid w:val="005A13E1"/>
    <w:rsid w:val="005A1A55"/>
    <w:rsid w:val="005A2782"/>
    <w:rsid w:val="005A2A96"/>
    <w:rsid w:val="005A2F13"/>
    <w:rsid w:val="005A2F23"/>
    <w:rsid w:val="005A4CF6"/>
    <w:rsid w:val="005A5214"/>
    <w:rsid w:val="005A5BF7"/>
    <w:rsid w:val="005A60F7"/>
    <w:rsid w:val="005A64CD"/>
    <w:rsid w:val="005A660C"/>
    <w:rsid w:val="005A6944"/>
    <w:rsid w:val="005A6B63"/>
    <w:rsid w:val="005A7043"/>
    <w:rsid w:val="005A792C"/>
    <w:rsid w:val="005A7A26"/>
    <w:rsid w:val="005A7B51"/>
    <w:rsid w:val="005B03CC"/>
    <w:rsid w:val="005B16F9"/>
    <w:rsid w:val="005B16FE"/>
    <w:rsid w:val="005B1F59"/>
    <w:rsid w:val="005B22F4"/>
    <w:rsid w:val="005B26A0"/>
    <w:rsid w:val="005B2784"/>
    <w:rsid w:val="005B2B97"/>
    <w:rsid w:val="005B2BA0"/>
    <w:rsid w:val="005B2BA9"/>
    <w:rsid w:val="005B34F7"/>
    <w:rsid w:val="005B4005"/>
    <w:rsid w:val="005B43B9"/>
    <w:rsid w:val="005B46D7"/>
    <w:rsid w:val="005B4C01"/>
    <w:rsid w:val="005B4C3E"/>
    <w:rsid w:val="005B5E1C"/>
    <w:rsid w:val="005B670C"/>
    <w:rsid w:val="005C0541"/>
    <w:rsid w:val="005C0C67"/>
    <w:rsid w:val="005C0E0E"/>
    <w:rsid w:val="005C0E8C"/>
    <w:rsid w:val="005C10D5"/>
    <w:rsid w:val="005C1F42"/>
    <w:rsid w:val="005C2064"/>
    <w:rsid w:val="005C22D9"/>
    <w:rsid w:val="005C356D"/>
    <w:rsid w:val="005C3573"/>
    <w:rsid w:val="005C371B"/>
    <w:rsid w:val="005C3CF3"/>
    <w:rsid w:val="005C3EDF"/>
    <w:rsid w:val="005C43F4"/>
    <w:rsid w:val="005C442F"/>
    <w:rsid w:val="005C47D0"/>
    <w:rsid w:val="005C4A6A"/>
    <w:rsid w:val="005C4BE0"/>
    <w:rsid w:val="005C4C36"/>
    <w:rsid w:val="005C5B7C"/>
    <w:rsid w:val="005C5CF6"/>
    <w:rsid w:val="005C5E8E"/>
    <w:rsid w:val="005C62A1"/>
    <w:rsid w:val="005C65B3"/>
    <w:rsid w:val="005C67FD"/>
    <w:rsid w:val="005C6988"/>
    <w:rsid w:val="005C6B32"/>
    <w:rsid w:val="005C6C2C"/>
    <w:rsid w:val="005C6CD9"/>
    <w:rsid w:val="005C72BE"/>
    <w:rsid w:val="005C75E2"/>
    <w:rsid w:val="005C7A27"/>
    <w:rsid w:val="005C7A88"/>
    <w:rsid w:val="005D00E0"/>
    <w:rsid w:val="005D0470"/>
    <w:rsid w:val="005D0533"/>
    <w:rsid w:val="005D074E"/>
    <w:rsid w:val="005D09E2"/>
    <w:rsid w:val="005D0BA3"/>
    <w:rsid w:val="005D0C16"/>
    <w:rsid w:val="005D180A"/>
    <w:rsid w:val="005D1DAA"/>
    <w:rsid w:val="005D2146"/>
    <w:rsid w:val="005D334B"/>
    <w:rsid w:val="005D44D8"/>
    <w:rsid w:val="005D49F9"/>
    <w:rsid w:val="005D4F01"/>
    <w:rsid w:val="005D51A7"/>
    <w:rsid w:val="005D57DA"/>
    <w:rsid w:val="005D5813"/>
    <w:rsid w:val="005D5D2F"/>
    <w:rsid w:val="005D5D53"/>
    <w:rsid w:val="005D5FCD"/>
    <w:rsid w:val="005D60F7"/>
    <w:rsid w:val="005D6460"/>
    <w:rsid w:val="005D671E"/>
    <w:rsid w:val="005D71F9"/>
    <w:rsid w:val="005D76B2"/>
    <w:rsid w:val="005D7A32"/>
    <w:rsid w:val="005D7C87"/>
    <w:rsid w:val="005E0484"/>
    <w:rsid w:val="005E05F0"/>
    <w:rsid w:val="005E0A0D"/>
    <w:rsid w:val="005E0E64"/>
    <w:rsid w:val="005E1C6E"/>
    <w:rsid w:val="005E2D1F"/>
    <w:rsid w:val="005E3DEC"/>
    <w:rsid w:val="005E42FC"/>
    <w:rsid w:val="005E456A"/>
    <w:rsid w:val="005E46D1"/>
    <w:rsid w:val="005E51DB"/>
    <w:rsid w:val="005E54BB"/>
    <w:rsid w:val="005E5D20"/>
    <w:rsid w:val="005E5D64"/>
    <w:rsid w:val="005E6251"/>
    <w:rsid w:val="005E6ACD"/>
    <w:rsid w:val="005E6DA0"/>
    <w:rsid w:val="005F0625"/>
    <w:rsid w:val="005F07C5"/>
    <w:rsid w:val="005F091B"/>
    <w:rsid w:val="005F0A88"/>
    <w:rsid w:val="005F0D71"/>
    <w:rsid w:val="005F0DA8"/>
    <w:rsid w:val="005F0EEE"/>
    <w:rsid w:val="005F2481"/>
    <w:rsid w:val="005F2E77"/>
    <w:rsid w:val="005F305F"/>
    <w:rsid w:val="005F355C"/>
    <w:rsid w:val="005F3CB3"/>
    <w:rsid w:val="005F3F12"/>
    <w:rsid w:val="005F4160"/>
    <w:rsid w:val="005F4C51"/>
    <w:rsid w:val="005F4E69"/>
    <w:rsid w:val="005F6765"/>
    <w:rsid w:val="005F676A"/>
    <w:rsid w:val="005F7E9A"/>
    <w:rsid w:val="00600163"/>
    <w:rsid w:val="00601452"/>
    <w:rsid w:val="00601C2B"/>
    <w:rsid w:val="006026AD"/>
    <w:rsid w:val="00602CF5"/>
    <w:rsid w:val="006032CB"/>
    <w:rsid w:val="00603302"/>
    <w:rsid w:val="0060345A"/>
    <w:rsid w:val="006034A2"/>
    <w:rsid w:val="006037AF"/>
    <w:rsid w:val="00603E75"/>
    <w:rsid w:val="00604079"/>
    <w:rsid w:val="00604F1E"/>
    <w:rsid w:val="00605388"/>
    <w:rsid w:val="006057BE"/>
    <w:rsid w:val="00605958"/>
    <w:rsid w:val="00605F22"/>
    <w:rsid w:val="00606042"/>
    <w:rsid w:val="00606959"/>
    <w:rsid w:val="00606AA0"/>
    <w:rsid w:val="00606D3B"/>
    <w:rsid w:val="00606F9E"/>
    <w:rsid w:val="006073F6"/>
    <w:rsid w:val="00607B06"/>
    <w:rsid w:val="00607B43"/>
    <w:rsid w:val="00607D97"/>
    <w:rsid w:val="00607F0C"/>
    <w:rsid w:val="006117BA"/>
    <w:rsid w:val="00611A55"/>
    <w:rsid w:val="00612633"/>
    <w:rsid w:val="00612879"/>
    <w:rsid w:val="006130A3"/>
    <w:rsid w:val="00613513"/>
    <w:rsid w:val="00613D11"/>
    <w:rsid w:val="00614115"/>
    <w:rsid w:val="006143E5"/>
    <w:rsid w:val="006148E7"/>
    <w:rsid w:val="00614AB4"/>
    <w:rsid w:val="00614C63"/>
    <w:rsid w:val="0061542E"/>
    <w:rsid w:val="00615EF7"/>
    <w:rsid w:val="00615F1A"/>
    <w:rsid w:val="006166B0"/>
    <w:rsid w:val="006166B3"/>
    <w:rsid w:val="006167B0"/>
    <w:rsid w:val="00616973"/>
    <w:rsid w:val="00616A94"/>
    <w:rsid w:val="006177FA"/>
    <w:rsid w:val="00617B30"/>
    <w:rsid w:val="00617C49"/>
    <w:rsid w:val="00617D19"/>
    <w:rsid w:val="006205F4"/>
    <w:rsid w:val="0062087B"/>
    <w:rsid w:val="00620A86"/>
    <w:rsid w:val="00621228"/>
    <w:rsid w:val="006212E1"/>
    <w:rsid w:val="0062131A"/>
    <w:rsid w:val="00621BE8"/>
    <w:rsid w:val="00623EF6"/>
    <w:rsid w:val="00623FBF"/>
    <w:rsid w:val="006242F5"/>
    <w:rsid w:val="00624534"/>
    <w:rsid w:val="00625225"/>
    <w:rsid w:val="00625C42"/>
    <w:rsid w:val="006262D2"/>
    <w:rsid w:val="006265CE"/>
    <w:rsid w:val="00626FD8"/>
    <w:rsid w:val="006278F0"/>
    <w:rsid w:val="006305AC"/>
    <w:rsid w:val="00630A34"/>
    <w:rsid w:val="00630B84"/>
    <w:rsid w:val="00630DBC"/>
    <w:rsid w:val="00630F5D"/>
    <w:rsid w:val="006310C3"/>
    <w:rsid w:val="00631203"/>
    <w:rsid w:val="00631992"/>
    <w:rsid w:val="00631BC1"/>
    <w:rsid w:val="006328B1"/>
    <w:rsid w:val="00633846"/>
    <w:rsid w:val="00633D46"/>
    <w:rsid w:val="00634405"/>
    <w:rsid w:val="006345EF"/>
    <w:rsid w:val="00634FF0"/>
    <w:rsid w:val="006357B4"/>
    <w:rsid w:val="006358DE"/>
    <w:rsid w:val="006404EF"/>
    <w:rsid w:val="00640717"/>
    <w:rsid w:val="0064089A"/>
    <w:rsid w:val="006410E8"/>
    <w:rsid w:val="00641438"/>
    <w:rsid w:val="00641BAF"/>
    <w:rsid w:val="0064247D"/>
    <w:rsid w:val="006425E6"/>
    <w:rsid w:val="00643463"/>
    <w:rsid w:val="00643501"/>
    <w:rsid w:val="006435B7"/>
    <w:rsid w:val="0064469E"/>
    <w:rsid w:val="006449C5"/>
    <w:rsid w:val="006457C5"/>
    <w:rsid w:val="006458EC"/>
    <w:rsid w:val="00645BAF"/>
    <w:rsid w:val="00645F47"/>
    <w:rsid w:val="00646BD9"/>
    <w:rsid w:val="00646C62"/>
    <w:rsid w:val="00646E6E"/>
    <w:rsid w:val="006470C4"/>
    <w:rsid w:val="0064779A"/>
    <w:rsid w:val="00647F58"/>
    <w:rsid w:val="0065067A"/>
    <w:rsid w:val="006509A4"/>
    <w:rsid w:val="00651108"/>
    <w:rsid w:val="00651A33"/>
    <w:rsid w:val="00652117"/>
    <w:rsid w:val="00652381"/>
    <w:rsid w:val="00652401"/>
    <w:rsid w:val="00652704"/>
    <w:rsid w:val="006528C1"/>
    <w:rsid w:val="00652AFA"/>
    <w:rsid w:val="00653549"/>
    <w:rsid w:val="006537E0"/>
    <w:rsid w:val="0065381F"/>
    <w:rsid w:val="00653C0D"/>
    <w:rsid w:val="00653F50"/>
    <w:rsid w:val="00654247"/>
    <w:rsid w:val="0065471E"/>
    <w:rsid w:val="0065492A"/>
    <w:rsid w:val="006549A4"/>
    <w:rsid w:val="00654CE9"/>
    <w:rsid w:val="00655967"/>
    <w:rsid w:val="00655B55"/>
    <w:rsid w:val="00655C84"/>
    <w:rsid w:val="00655DDC"/>
    <w:rsid w:val="00655F0E"/>
    <w:rsid w:val="00656462"/>
    <w:rsid w:val="00656B69"/>
    <w:rsid w:val="006573E9"/>
    <w:rsid w:val="0065759C"/>
    <w:rsid w:val="00657E7A"/>
    <w:rsid w:val="00660D3A"/>
    <w:rsid w:val="006610AC"/>
    <w:rsid w:val="0066111B"/>
    <w:rsid w:val="006611B3"/>
    <w:rsid w:val="00661C62"/>
    <w:rsid w:val="00662179"/>
    <w:rsid w:val="006624D0"/>
    <w:rsid w:val="00662734"/>
    <w:rsid w:val="006630B5"/>
    <w:rsid w:val="006631D3"/>
    <w:rsid w:val="006635AC"/>
    <w:rsid w:val="00663C53"/>
    <w:rsid w:val="00663E09"/>
    <w:rsid w:val="00664AFD"/>
    <w:rsid w:val="00664D1F"/>
    <w:rsid w:val="006650CD"/>
    <w:rsid w:val="00665121"/>
    <w:rsid w:val="00665D1C"/>
    <w:rsid w:val="0066646D"/>
    <w:rsid w:val="006666CE"/>
    <w:rsid w:val="006668F8"/>
    <w:rsid w:val="00667610"/>
    <w:rsid w:val="0066790D"/>
    <w:rsid w:val="00667FB9"/>
    <w:rsid w:val="00670913"/>
    <w:rsid w:val="0067098A"/>
    <w:rsid w:val="00670DDC"/>
    <w:rsid w:val="00671377"/>
    <w:rsid w:val="00671A06"/>
    <w:rsid w:val="00671F0E"/>
    <w:rsid w:val="00672516"/>
    <w:rsid w:val="00672894"/>
    <w:rsid w:val="00672A4E"/>
    <w:rsid w:val="00672BF8"/>
    <w:rsid w:val="00672DD8"/>
    <w:rsid w:val="00672F33"/>
    <w:rsid w:val="00672FEA"/>
    <w:rsid w:val="0067347B"/>
    <w:rsid w:val="006735DE"/>
    <w:rsid w:val="00673E1E"/>
    <w:rsid w:val="00674009"/>
    <w:rsid w:val="0067429E"/>
    <w:rsid w:val="0067496A"/>
    <w:rsid w:val="0067568E"/>
    <w:rsid w:val="0067582E"/>
    <w:rsid w:val="006767D6"/>
    <w:rsid w:val="00676AD5"/>
    <w:rsid w:val="00677700"/>
    <w:rsid w:val="0067785D"/>
    <w:rsid w:val="00677C66"/>
    <w:rsid w:val="00680040"/>
    <w:rsid w:val="00680565"/>
    <w:rsid w:val="00680C2F"/>
    <w:rsid w:val="00681236"/>
    <w:rsid w:val="00681619"/>
    <w:rsid w:val="00681B1C"/>
    <w:rsid w:val="00682541"/>
    <w:rsid w:val="006828C0"/>
    <w:rsid w:val="00682EA1"/>
    <w:rsid w:val="006834A9"/>
    <w:rsid w:val="006839EA"/>
    <w:rsid w:val="00683EFD"/>
    <w:rsid w:val="0068489C"/>
    <w:rsid w:val="00685117"/>
    <w:rsid w:val="006854B5"/>
    <w:rsid w:val="00685893"/>
    <w:rsid w:val="00685894"/>
    <w:rsid w:val="00685984"/>
    <w:rsid w:val="00685B96"/>
    <w:rsid w:val="00687330"/>
    <w:rsid w:val="00687758"/>
    <w:rsid w:val="00687CC7"/>
    <w:rsid w:val="00687CD9"/>
    <w:rsid w:val="00690851"/>
    <w:rsid w:val="0069089B"/>
    <w:rsid w:val="00690C89"/>
    <w:rsid w:val="00690E3D"/>
    <w:rsid w:val="006911EB"/>
    <w:rsid w:val="006912CF"/>
    <w:rsid w:val="00691BD4"/>
    <w:rsid w:val="0069241E"/>
    <w:rsid w:val="006928F5"/>
    <w:rsid w:val="00692998"/>
    <w:rsid w:val="006938DA"/>
    <w:rsid w:val="0069402F"/>
    <w:rsid w:val="0069415E"/>
    <w:rsid w:val="00695218"/>
    <w:rsid w:val="006955B4"/>
    <w:rsid w:val="00695BEF"/>
    <w:rsid w:val="00695E5B"/>
    <w:rsid w:val="00696097"/>
    <w:rsid w:val="0069614B"/>
    <w:rsid w:val="00697167"/>
    <w:rsid w:val="006973DE"/>
    <w:rsid w:val="00697700"/>
    <w:rsid w:val="00697F70"/>
    <w:rsid w:val="006A0D91"/>
    <w:rsid w:val="006A150D"/>
    <w:rsid w:val="006A2102"/>
    <w:rsid w:val="006A330F"/>
    <w:rsid w:val="006A35DD"/>
    <w:rsid w:val="006A3737"/>
    <w:rsid w:val="006A3849"/>
    <w:rsid w:val="006A3BAC"/>
    <w:rsid w:val="006A411F"/>
    <w:rsid w:val="006A4766"/>
    <w:rsid w:val="006A4AA5"/>
    <w:rsid w:val="006A50AC"/>
    <w:rsid w:val="006A5285"/>
    <w:rsid w:val="006A5D22"/>
    <w:rsid w:val="006A6055"/>
    <w:rsid w:val="006A6203"/>
    <w:rsid w:val="006A6EED"/>
    <w:rsid w:val="006A72FB"/>
    <w:rsid w:val="006A7885"/>
    <w:rsid w:val="006B06F7"/>
    <w:rsid w:val="006B1392"/>
    <w:rsid w:val="006B1501"/>
    <w:rsid w:val="006B1AD7"/>
    <w:rsid w:val="006B246A"/>
    <w:rsid w:val="006B284B"/>
    <w:rsid w:val="006B292E"/>
    <w:rsid w:val="006B294C"/>
    <w:rsid w:val="006B3086"/>
    <w:rsid w:val="006B3445"/>
    <w:rsid w:val="006B3518"/>
    <w:rsid w:val="006B365F"/>
    <w:rsid w:val="006B36FF"/>
    <w:rsid w:val="006B3700"/>
    <w:rsid w:val="006B4265"/>
    <w:rsid w:val="006B4540"/>
    <w:rsid w:val="006B4CA5"/>
    <w:rsid w:val="006B5B1A"/>
    <w:rsid w:val="006B60BF"/>
    <w:rsid w:val="006B6AA4"/>
    <w:rsid w:val="006B7164"/>
    <w:rsid w:val="006B785C"/>
    <w:rsid w:val="006C02A0"/>
    <w:rsid w:val="006C09D5"/>
    <w:rsid w:val="006C0FDD"/>
    <w:rsid w:val="006C135B"/>
    <w:rsid w:val="006C2404"/>
    <w:rsid w:val="006C257A"/>
    <w:rsid w:val="006C27F8"/>
    <w:rsid w:val="006C2872"/>
    <w:rsid w:val="006C2928"/>
    <w:rsid w:val="006C295E"/>
    <w:rsid w:val="006C2DA5"/>
    <w:rsid w:val="006C38FA"/>
    <w:rsid w:val="006C394C"/>
    <w:rsid w:val="006C45DD"/>
    <w:rsid w:val="006C4A40"/>
    <w:rsid w:val="006C4B22"/>
    <w:rsid w:val="006C561E"/>
    <w:rsid w:val="006C57B4"/>
    <w:rsid w:val="006C58BA"/>
    <w:rsid w:val="006C5B55"/>
    <w:rsid w:val="006C5CDE"/>
    <w:rsid w:val="006C61A1"/>
    <w:rsid w:val="006C669C"/>
    <w:rsid w:val="006C6F6B"/>
    <w:rsid w:val="006C7042"/>
    <w:rsid w:val="006C798E"/>
    <w:rsid w:val="006D18CD"/>
    <w:rsid w:val="006D1DD5"/>
    <w:rsid w:val="006D1F6A"/>
    <w:rsid w:val="006D2533"/>
    <w:rsid w:val="006D2576"/>
    <w:rsid w:val="006D2821"/>
    <w:rsid w:val="006D2ABD"/>
    <w:rsid w:val="006D2CFD"/>
    <w:rsid w:val="006D30AC"/>
    <w:rsid w:val="006D3549"/>
    <w:rsid w:val="006D3BBD"/>
    <w:rsid w:val="006D412B"/>
    <w:rsid w:val="006D47A4"/>
    <w:rsid w:val="006D4CB3"/>
    <w:rsid w:val="006D5BE3"/>
    <w:rsid w:val="006D5C1E"/>
    <w:rsid w:val="006D639E"/>
    <w:rsid w:val="006D65FD"/>
    <w:rsid w:val="006D67EA"/>
    <w:rsid w:val="006D6A1E"/>
    <w:rsid w:val="006D78FD"/>
    <w:rsid w:val="006E0187"/>
    <w:rsid w:val="006E0493"/>
    <w:rsid w:val="006E0977"/>
    <w:rsid w:val="006E0A8A"/>
    <w:rsid w:val="006E0BDE"/>
    <w:rsid w:val="006E0D7D"/>
    <w:rsid w:val="006E0E9C"/>
    <w:rsid w:val="006E10B2"/>
    <w:rsid w:val="006E122C"/>
    <w:rsid w:val="006E1465"/>
    <w:rsid w:val="006E1D56"/>
    <w:rsid w:val="006E22B7"/>
    <w:rsid w:val="006E236E"/>
    <w:rsid w:val="006E285F"/>
    <w:rsid w:val="006E2982"/>
    <w:rsid w:val="006E31C6"/>
    <w:rsid w:val="006E427D"/>
    <w:rsid w:val="006E42CC"/>
    <w:rsid w:val="006E4321"/>
    <w:rsid w:val="006E46E1"/>
    <w:rsid w:val="006E471F"/>
    <w:rsid w:val="006E4A10"/>
    <w:rsid w:val="006E4F2F"/>
    <w:rsid w:val="006E4FDA"/>
    <w:rsid w:val="006E55A0"/>
    <w:rsid w:val="006E5982"/>
    <w:rsid w:val="006E5BAA"/>
    <w:rsid w:val="006E5D39"/>
    <w:rsid w:val="006E5DAA"/>
    <w:rsid w:val="006E6450"/>
    <w:rsid w:val="006E6526"/>
    <w:rsid w:val="006E654C"/>
    <w:rsid w:val="006E6606"/>
    <w:rsid w:val="006E6D0E"/>
    <w:rsid w:val="006E7333"/>
    <w:rsid w:val="006E75AC"/>
    <w:rsid w:val="006E77AA"/>
    <w:rsid w:val="006F0748"/>
    <w:rsid w:val="006F19CA"/>
    <w:rsid w:val="006F1F57"/>
    <w:rsid w:val="006F252B"/>
    <w:rsid w:val="006F2808"/>
    <w:rsid w:val="006F2841"/>
    <w:rsid w:val="006F2B2E"/>
    <w:rsid w:val="006F2D31"/>
    <w:rsid w:val="006F2F26"/>
    <w:rsid w:val="006F443D"/>
    <w:rsid w:val="006F49EB"/>
    <w:rsid w:val="006F4C44"/>
    <w:rsid w:val="006F5479"/>
    <w:rsid w:val="006F6759"/>
    <w:rsid w:val="006F6B7C"/>
    <w:rsid w:val="006F725E"/>
    <w:rsid w:val="00700359"/>
    <w:rsid w:val="007003D2"/>
    <w:rsid w:val="0070054B"/>
    <w:rsid w:val="007005B3"/>
    <w:rsid w:val="007011F1"/>
    <w:rsid w:val="00702234"/>
    <w:rsid w:val="00702325"/>
    <w:rsid w:val="007023ED"/>
    <w:rsid w:val="007024C9"/>
    <w:rsid w:val="00702618"/>
    <w:rsid w:val="0070278A"/>
    <w:rsid w:val="007028CF"/>
    <w:rsid w:val="00702DA4"/>
    <w:rsid w:val="00702FE4"/>
    <w:rsid w:val="007040FF"/>
    <w:rsid w:val="007044B2"/>
    <w:rsid w:val="00704688"/>
    <w:rsid w:val="00704C37"/>
    <w:rsid w:val="00704D4D"/>
    <w:rsid w:val="00704EF7"/>
    <w:rsid w:val="00705201"/>
    <w:rsid w:val="0070526D"/>
    <w:rsid w:val="007056AE"/>
    <w:rsid w:val="00705CA8"/>
    <w:rsid w:val="007062BA"/>
    <w:rsid w:val="0070630E"/>
    <w:rsid w:val="00706688"/>
    <w:rsid w:val="0070677D"/>
    <w:rsid w:val="00706B03"/>
    <w:rsid w:val="00706CC4"/>
    <w:rsid w:val="0070715E"/>
    <w:rsid w:val="00707287"/>
    <w:rsid w:val="007072CB"/>
    <w:rsid w:val="007074A3"/>
    <w:rsid w:val="00707789"/>
    <w:rsid w:val="00710174"/>
    <w:rsid w:val="00710E99"/>
    <w:rsid w:val="007110AB"/>
    <w:rsid w:val="007115D8"/>
    <w:rsid w:val="00711A03"/>
    <w:rsid w:val="00711FB9"/>
    <w:rsid w:val="00712000"/>
    <w:rsid w:val="0071210C"/>
    <w:rsid w:val="00712410"/>
    <w:rsid w:val="00712530"/>
    <w:rsid w:val="00712A98"/>
    <w:rsid w:val="00713B47"/>
    <w:rsid w:val="00713C07"/>
    <w:rsid w:val="00714038"/>
    <w:rsid w:val="0071424B"/>
    <w:rsid w:val="007143DE"/>
    <w:rsid w:val="00714780"/>
    <w:rsid w:val="00714BC3"/>
    <w:rsid w:val="00715395"/>
    <w:rsid w:val="00715676"/>
    <w:rsid w:val="00715B0E"/>
    <w:rsid w:val="00715EEE"/>
    <w:rsid w:val="0071631D"/>
    <w:rsid w:val="0071675B"/>
    <w:rsid w:val="007167B0"/>
    <w:rsid w:val="00716983"/>
    <w:rsid w:val="00717236"/>
    <w:rsid w:val="0071752A"/>
    <w:rsid w:val="00717903"/>
    <w:rsid w:val="00721B5F"/>
    <w:rsid w:val="00721B6F"/>
    <w:rsid w:val="00721F43"/>
    <w:rsid w:val="007220ED"/>
    <w:rsid w:val="00722401"/>
    <w:rsid w:val="0072280B"/>
    <w:rsid w:val="00723F0E"/>
    <w:rsid w:val="00723F5F"/>
    <w:rsid w:val="007240BF"/>
    <w:rsid w:val="0072419C"/>
    <w:rsid w:val="0072425D"/>
    <w:rsid w:val="0072469D"/>
    <w:rsid w:val="00724A04"/>
    <w:rsid w:val="00724E80"/>
    <w:rsid w:val="007253DA"/>
    <w:rsid w:val="007258D5"/>
    <w:rsid w:val="00725DA7"/>
    <w:rsid w:val="0072626A"/>
    <w:rsid w:val="00726326"/>
    <w:rsid w:val="0072653C"/>
    <w:rsid w:val="00726849"/>
    <w:rsid w:val="00726D74"/>
    <w:rsid w:val="00726EC7"/>
    <w:rsid w:val="00727D1B"/>
    <w:rsid w:val="00730637"/>
    <w:rsid w:val="00730D39"/>
    <w:rsid w:val="00730D65"/>
    <w:rsid w:val="00731D57"/>
    <w:rsid w:val="0073281E"/>
    <w:rsid w:val="007332E6"/>
    <w:rsid w:val="00733451"/>
    <w:rsid w:val="00734296"/>
    <w:rsid w:val="007346E4"/>
    <w:rsid w:val="00734AD6"/>
    <w:rsid w:val="00734BC3"/>
    <w:rsid w:val="00734D2C"/>
    <w:rsid w:val="00735611"/>
    <w:rsid w:val="00735E1D"/>
    <w:rsid w:val="0073623B"/>
    <w:rsid w:val="007365AE"/>
    <w:rsid w:val="0073665B"/>
    <w:rsid w:val="0073690D"/>
    <w:rsid w:val="00736B4D"/>
    <w:rsid w:val="00736CB8"/>
    <w:rsid w:val="00737537"/>
    <w:rsid w:val="007375AA"/>
    <w:rsid w:val="00740207"/>
    <w:rsid w:val="0074031E"/>
    <w:rsid w:val="0074045B"/>
    <w:rsid w:val="00740FAA"/>
    <w:rsid w:val="007410A0"/>
    <w:rsid w:val="00741B15"/>
    <w:rsid w:val="00741F1F"/>
    <w:rsid w:val="0074210D"/>
    <w:rsid w:val="00742841"/>
    <w:rsid w:val="00742C57"/>
    <w:rsid w:val="0074380B"/>
    <w:rsid w:val="00743BEC"/>
    <w:rsid w:val="007440B9"/>
    <w:rsid w:val="0074454D"/>
    <w:rsid w:val="00744980"/>
    <w:rsid w:val="00744B5F"/>
    <w:rsid w:val="00746450"/>
    <w:rsid w:val="00747ADB"/>
    <w:rsid w:val="00747F27"/>
    <w:rsid w:val="00750354"/>
    <w:rsid w:val="007504EB"/>
    <w:rsid w:val="00750C94"/>
    <w:rsid w:val="00751FBE"/>
    <w:rsid w:val="0075262F"/>
    <w:rsid w:val="007528FC"/>
    <w:rsid w:val="00752D98"/>
    <w:rsid w:val="00752DF7"/>
    <w:rsid w:val="00752EC7"/>
    <w:rsid w:val="00753246"/>
    <w:rsid w:val="007539FC"/>
    <w:rsid w:val="00753AD2"/>
    <w:rsid w:val="007547A8"/>
    <w:rsid w:val="00754C60"/>
    <w:rsid w:val="00754E70"/>
    <w:rsid w:val="00754F0A"/>
    <w:rsid w:val="00755BD8"/>
    <w:rsid w:val="007563D3"/>
    <w:rsid w:val="00756E12"/>
    <w:rsid w:val="00757072"/>
    <w:rsid w:val="00757485"/>
    <w:rsid w:val="00757642"/>
    <w:rsid w:val="007576B3"/>
    <w:rsid w:val="00757CC9"/>
    <w:rsid w:val="00760597"/>
    <w:rsid w:val="0076096A"/>
    <w:rsid w:val="0076114A"/>
    <w:rsid w:val="007619AA"/>
    <w:rsid w:val="00761F18"/>
    <w:rsid w:val="0076433B"/>
    <w:rsid w:val="007643C8"/>
    <w:rsid w:val="00764F31"/>
    <w:rsid w:val="0076506B"/>
    <w:rsid w:val="0076535C"/>
    <w:rsid w:val="00766111"/>
    <w:rsid w:val="00767EFE"/>
    <w:rsid w:val="00767F52"/>
    <w:rsid w:val="00770A42"/>
    <w:rsid w:val="007715C4"/>
    <w:rsid w:val="00772925"/>
    <w:rsid w:val="00773070"/>
    <w:rsid w:val="0077317D"/>
    <w:rsid w:val="0077355F"/>
    <w:rsid w:val="00773AE4"/>
    <w:rsid w:val="00773DD2"/>
    <w:rsid w:val="00773FDD"/>
    <w:rsid w:val="007757CF"/>
    <w:rsid w:val="00775855"/>
    <w:rsid w:val="0077595B"/>
    <w:rsid w:val="00775B32"/>
    <w:rsid w:val="00775C27"/>
    <w:rsid w:val="00775D9C"/>
    <w:rsid w:val="0077633F"/>
    <w:rsid w:val="0077785C"/>
    <w:rsid w:val="007801CC"/>
    <w:rsid w:val="00780350"/>
    <w:rsid w:val="00780388"/>
    <w:rsid w:val="00780588"/>
    <w:rsid w:val="007805CD"/>
    <w:rsid w:val="00780CE6"/>
    <w:rsid w:val="00780F99"/>
    <w:rsid w:val="0078110F"/>
    <w:rsid w:val="007811E2"/>
    <w:rsid w:val="00781B89"/>
    <w:rsid w:val="00781BA7"/>
    <w:rsid w:val="00781BE1"/>
    <w:rsid w:val="00781EF6"/>
    <w:rsid w:val="00782249"/>
    <w:rsid w:val="007831B2"/>
    <w:rsid w:val="00783C79"/>
    <w:rsid w:val="00783F73"/>
    <w:rsid w:val="0078488B"/>
    <w:rsid w:val="00784B0B"/>
    <w:rsid w:val="00784D00"/>
    <w:rsid w:val="0078524C"/>
    <w:rsid w:val="0078557B"/>
    <w:rsid w:val="00785764"/>
    <w:rsid w:val="007857D6"/>
    <w:rsid w:val="00786224"/>
    <w:rsid w:val="0078630C"/>
    <w:rsid w:val="00786998"/>
    <w:rsid w:val="00786D18"/>
    <w:rsid w:val="00790303"/>
    <w:rsid w:val="00790DF6"/>
    <w:rsid w:val="00791655"/>
    <w:rsid w:val="0079167F"/>
    <w:rsid w:val="00791D47"/>
    <w:rsid w:val="0079203C"/>
    <w:rsid w:val="00792427"/>
    <w:rsid w:val="00792B2A"/>
    <w:rsid w:val="00792E5F"/>
    <w:rsid w:val="00793BD3"/>
    <w:rsid w:val="00793FB8"/>
    <w:rsid w:val="00794243"/>
    <w:rsid w:val="00794688"/>
    <w:rsid w:val="00794BEF"/>
    <w:rsid w:val="007960D3"/>
    <w:rsid w:val="00797F0E"/>
    <w:rsid w:val="007A0133"/>
    <w:rsid w:val="007A064D"/>
    <w:rsid w:val="007A0D3F"/>
    <w:rsid w:val="007A1029"/>
    <w:rsid w:val="007A155B"/>
    <w:rsid w:val="007A1908"/>
    <w:rsid w:val="007A1A20"/>
    <w:rsid w:val="007A1F6A"/>
    <w:rsid w:val="007A2884"/>
    <w:rsid w:val="007A3106"/>
    <w:rsid w:val="007A3BFC"/>
    <w:rsid w:val="007A4043"/>
    <w:rsid w:val="007A4401"/>
    <w:rsid w:val="007A4CF7"/>
    <w:rsid w:val="007A4FC5"/>
    <w:rsid w:val="007A547D"/>
    <w:rsid w:val="007A5520"/>
    <w:rsid w:val="007A5F20"/>
    <w:rsid w:val="007A6068"/>
    <w:rsid w:val="007A6B08"/>
    <w:rsid w:val="007A6B85"/>
    <w:rsid w:val="007A7268"/>
    <w:rsid w:val="007A79D3"/>
    <w:rsid w:val="007A7A25"/>
    <w:rsid w:val="007B0904"/>
    <w:rsid w:val="007B0C13"/>
    <w:rsid w:val="007B0D4A"/>
    <w:rsid w:val="007B0F19"/>
    <w:rsid w:val="007B1F7C"/>
    <w:rsid w:val="007B23F7"/>
    <w:rsid w:val="007B243A"/>
    <w:rsid w:val="007B2636"/>
    <w:rsid w:val="007B2667"/>
    <w:rsid w:val="007B26BE"/>
    <w:rsid w:val="007B28F3"/>
    <w:rsid w:val="007B4833"/>
    <w:rsid w:val="007B5D09"/>
    <w:rsid w:val="007B5F15"/>
    <w:rsid w:val="007B67B1"/>
    <w:rsid w:val="007B6B01"/>
    <w:rsid w:val="007B6FBB"/>
    <w:rsid w:val="007B7FB4"/>
    <w:rsid w:val="007C04BF"/>
    <w:rsid w:val="007C0591"/>
    <w:rsid w:val="007C0BF9"/>
    <w:rsid w:val="007C12A4"/>
    <w:rsid w:val="007C14A3"/>
    <w:rsid w:val="007C1759"/>
    <w:rsid w:val="007C1ADF"/>
    <w:rsid w:val="007C1B70"/>
    <w:rsid w:val="007C1DB7"/>
    <w:rsid w:val="007C1EFC"/>
    <w:rsid w:val="007C2117"/>
    <w:rsid w:val="007C21D8"/>
    <w:rsid w:val="007C23E4"/>
    <w:rsid w:val="007C2876"/>
    <w:rsid w:val="007C2B0F"/>
    <w:rsid w:val="007C392F"/>
    <w:rsid w:val="007C3BBA"/>
    <w:rsid w:val="007C3EE7"/>
    <w:rsid w:val="007C3EEB"/>
    <w:rsid w:val="007C40D4"/>
    <w:rsid w:val="007C423E"/>
    <w:rsid w:val="007C4622"/>
    <w:rsid w:val="007C59F9"/>
    <w:rsid w:val="007C6516"/>
    <w:rsid w:val="007C6663"/>
    <w:rsid w:val="007C6A5F"/>
    <w:rsid w:val="007C7141"/>
    <w:rsid w:val="007C72AA"/>
    <w:rsid w:val="007C7588"/>
    <w:rsid w:val="007C7FF9"/>
    <w:rsid w:val="007D0482"/>
    <w:rsid w:val="007D0E98"/>
    <w:rsid w:val="007D1349"/>
    <w:rsid w:val="007D152A"/>
    <w:rsid w:val="007D1531"/>
    <w:rsid w:val="007D17F9"/>
    <w:rsid w:val="007D1CDA"/>
    <w:rsid w:val="007D20B8"/>
    <w:rsid w:val="007D2443"/>
    <w:rsid w:val="007D28EC"/>
    <w:rsid w:val="007D3144"/>
    <w:rsid w:val="007D3742"/>
    <w:rsid w:val="007D3A23"/>
    <w:rsid w:val="007D41D1"/>
    <w:rsid w:val="007D44F3"/>
    <w:rsid w:val="007D4AF1"/>
    <w:rsid w:val="007D4BDF"/>
    <w:rsid w:val="007D5459"/>
    <w:rsid w:val="007D5ED4"/>
    <w:rsid w:val="007D696A"/>
    <w:rsid w:val="007D6B3F"/>
    <w:rsid w:val="007D6BB9"/>
    <w:rsid w:val="007D708C"/>
    <w:rsid w:val="007D79F5"/>
    <w:rsid w:val="007D7EB8"/>
    <w:rsid w:val="007D7F88"/>
    <w:rsid w:val="007E013C"/>
    <w:rsid w:val="007E0A73"/>
    <w:rsid w:val="007E0E82"/>
    <w:rsid w:val="007E1202"/>
    <w:rsid w:val="007E14D6"/>
    <w:rsid w:val="007E1925"/>
    <w:rsid w:val="007E1DB0"/>
    <w:rsid w:val="007E1EA3"/>
    <w:rsid w:val="007E26E9"/>
    <w:rsid w:val="007E2CC9"/>
    <w:rsid w:val="007E2E2D"/>
    <w:rsid w:val="007E2FDD"/>
    <w:rsid w:val="007E3237"/>
    <w:rsid w:val="007E3494"/>
    <w:rsid w:val="007E34B4"/>
    <w:rsid w:val="007E3E80"/>
    <w:rsid w:val="007E4724"/>
    <w:rsid w:val="007E4E39"/>
    <w:rsid w:val="007E4FE4"/>
    <w:rsid w:val="007E4FF1"/>
    <w:rsid w:val="007E52BB"/>
    <w:rsid w:val="007E57AD"/>
    <w:rsid w:val="007E58F8"/>
    <w:rsid w:val="007E5BBB"/>
    <w:rsid w:val="007E5BF6"/>
    <w:rsid w:val="007E6150"/>
    <w:rsid w:val="007E632E"/>
    <w:rsid w:val="007E637A"/>
    <w:rsid w:val="007E689A"/>
    <w:rsid w:val="007E6BD3"/>
    <w:rsid w:val="007E721E"/>
    <w:rsid w:val="007F0160"/>
    <w:rsid w:val="007F01AB"/>
    <w:rsid w:val="007F06C6"/>
    <w:rsid w:val="007F0E1B"/>
    <w:rsid w:val="007F1486"/>
    <w:rsid w:val="007F14E4"/>
    <w:rsid w:val="007F15EC"/>
    <w:rsid w:val="007F1731"/>
    <w:rsid w:val="007F1ED2"/>
    <w:rsid w:val="007F1F70"/>
    <w:rsid w:val="007F21FE"/>
    <w:rsid w:val="007F2529"/>
    <w:rsid w:val="007F25CC"/>
    <w:rsid w:val="007F2BD9"/>
    <w:rsid w:val="007F3171"/>
    <w:rsid w:val="007F3AF4"/>
    <w:rsid w:val="007F4476"/>
    <w:rsid w:val="007F4506"/>
    <w:rsid w:val="007F47BA"/>
    <w:rsid w:val="007F4B9E"/>
    <w:rsid w:val="007F6010"/>
    <w:rsid w:val="007F6E73"/>
    <w:rsid w:val="007F70EC"/>
    <w:rsid w:val="007F717F"/>
    <w:rsid w:val="007F72DE"/>
    <w:rsid w:val="007F7458"/>
    <w:rsid w:val="007F790F"/>
    <w:rsid w:val="007F7D05"/>
    <w:rsid w:val="007F7E5D"/>
    <w:rsid w:val="00800484"/>
    <w:rsid w:val="00800554"/>
    <w:rsid w:val="008016A8"/>
    <w:rsid w:val="00801DED"/>
    <w:rsid w:val="0080314B"/>
    <w:rsid w:val="00803307"/>
    <w:rsid w:val="0080380C"/>
    <w:rsid w:val="00803B0A"/>
    <w:rsid w:val="00803D40"/>
    <w:rsid w:val="0080440E"/>
    <w:rsid w:val="0080447F"/>
    <w:rsid w:val="00804785"/>
    <w:rsid w:val="00805D59"/>
    <w:rsid w:val="008067C3"/>
    <w:rsid w:val="00806A20"/>
    <w:rsid w:val="00806B7B"/>
    <w:rsid w:val="008075FC"/>
    <w:rsid w:val="00810241"/>
    <w:rsid w:val="00811962"/>
    <w:rsid w:val="00811C79"/>
    <w:rsid w:val="00811D42"/>
    <w:rsid w:val="00811E57"/>
    <w:rsid w:val="0081343A"/>
    <w:rsid w:val="0081420B"/>
    <w:rsid w:val="00814750"/>
    <w:rsid w:val="00814C68"/>
    <w:rsid w:val="00814DC2"/>
    <w:rsid w:val="00814F54"/>
    <w:rsid w:val="00815070"/>
    <w:rsid w:val="00815294"/>
    <w:rsid w:val="008154F3"/>
    <w:rsid w:val="00815784"/>
    <w:rsid w:val="008158C5"/>
    <w:rsid w:val="0081590B"/>
    <w:rsid w:val="00815AE6"/>
    <w:rsid w:val="00815EA7"/>
    <w:rsid w:val="008163A0"/>
    <w:rsid w:val="00817292"/>
    <w:rsid w:val="008178B4"/>
    <w:rsid w:val="00817B1C"/>
    <w:rsid w:val="00817CC3"/>
    <w:rsid w:val="00817DD0"/>
    <w:rsid w:val="008202E2"/>
    <w:rsid w:val="00820BF3"/>
    <w:rsid w:val="00820CA3"/>
    <w:rsid w:val="00820F9D"/>
    <w:rsid w:val="008210D5"/>
    <w:rsid w:val="008215D1"/>
    <w:rsid w:val="008217AE"/>
    <w:rsid w:val="00821B12"/>
    <w:rsid w:val="00822084"/>
    <w:rsid w:val="00822479"/>
    <w:rsid w:val="0082295D"/>
    <w:rsid w:val="00822CA1"/>
    <w:rsid w:val="008237E5"/>
    <w:rsid w:val="008242FF"/>
    <w:rsid w:val="008244D6"/>
    <w:rsid w:val="008247DF"/>
    <w:rsid w:val="00824965"/>
    <w:rsid w:val="008249E3"/>
    <w:rsid w:val="008256BF"/>
    <w:rsid w:val="00825B30"/>
    <w:rsid w:val="0082663B"/>
    <w:rsid w:val="008269C9"/>
    <w:rsid w:val="00826E4A"/>
    <w:rsid w:val="008276B1"/>
    <w:rsid w:val="0082774A"/>
    <w:rsid w:val="0083037F"/>
    <w:rsid w:val="00830495"/>
    <w:rsid w:val="00830BA6"/>
    <w:rsid w:val="00831020"/>
    <w:rsid w:val="008310EA"/>
    <w:rsid w:val="00831797"/>
    <w:rsid w:val="00831982"/>
    <w:rsid w:val="00831C38"/>
    <w:rsid w:val="00831DE9"/>
    <w:rsid w:val="00832D18"/>
    <w:rsid w:val="00832D50"/>
    <w:rsid w:val="008332A4"/>
    <w:rsid w:val="00833623"/>
    <w:rsid w:val="00833F7D"/>
    <w:rsid w:val="0083505C"/>
    <w:rsid w:val="00835099"/>
    <w:rsid w:val="0083511D"/>
    <w:rsid w:val="008352B8"/>
    <w:rsid w:val="008356E2"/>
    <w:rsid w:val="0083582C"/>
    <w:rsid w:val="0083586B"/>
    <w:rsid w:val="008367B8"/>
    <w:rsid w:val="008369BC"/>
    <w:rsid w:val="008369CA"/>
    <w:rsid w:val="00836AE0"/>
    <w:rsid w:val="00836DC8"/>
    <w:rsid w:val="00836EBF"/>
    <w:rsid w:val="0083776A"/>
    <w:rsid w:val="008377A3"/>
    <w:rsid w:val="0083785F"/>
    <w:rsid w:val="00837A7A"/>
    <w:rsid w:val="00837FFA"/>
    <w:rsid w:val="00840948"/>
    <w:rsid w:val="00840AB0"/>
    <w:rsid w:val="00840BD9"/>
    <w:rsid w:val="008413A0"/>
    <w:rsid w:val="00841E3A"/>
    <w:rsid w:val="00842650"/>
    <w:rsid w:val="00843167"/>
    <w:rsid w:val="00843A99"/>
    <w:rsid w:val="00843EE0"/>
    <w:rsid w:val="008441FB"/>
    <w:rsid w:val="00844413"/>
    <w:rsid w:val="00844B50"/>
    <w:rsid w:val="008454FD"/>
    <w:rsid w:val="0084636E"/>
    <w:rsid w:val="0084658C"/>
    <w:rsid w:val="00846B04"/>
    <w:rsid w:val="00846E39"/>
    <w:rsid w:val="008470B4"/>
    <w:rsid w:val="0084763D"/>
    <w:rsid w:val="008478D1"/>
    <w:rsid w:val="00850374"/>
    <w:rsid w:val="0085055A"/>
    <w:rsid w:val="0085158C"/>
    <w:rsid w:val="00852317"/>
    <w:rsid w:val="008525A2"/>
    <w:rsid w:val="00852981"/>
    <w:rsid w:val="008530B4"/>
    <w:rsid w:val="008533C7"/>
    <w:rsid w:val="00853CF2"/>
    <w:rsid w:val="008540CC"/>
    <w:rsid w:val="00854CDF"/>
    <w:rsid w:val="00854EC0"/>
    <w:rsid w:val="008559C6"/>
    <w:rsid w:val="00856218"/>
    <w:rsid w:val="008565A3"/>
    <w:rsid w:val="00856921"/>
    <w:rsid w:val="00856936"/>
    <w:rsid w:val="00856E4F"/>
    <w:rsid w:val="008578FA"/>
    <w:rsid w:val="00857B54"/>
    <w:rsid w:val="0086078C"/>
    <w:rsid w:val="00860B1A"/>
    <w:rsid w:val="00860DC4"/>
    <w:rsid w:val="0086153B"/>
    <w:rsid w:val="0086199A"/>
    <w:rsid w:val="00861B4A"/>
    <w:rsid w:val="00862188"/>
    <w:rsid w:val="00862265"/>
    <w:rsid w:val="00862D6D"/>
    <w:rsid w:val="00863052"/>
    <w:rsid w:val="00863777"/>
    <w:rsid w:val="00863A8D"/>
    <w:rsid w:val="0086426B"/>
    <w:rsid w:val="00864AE2"/>
    <w:rsid w:val="00864D3D"/>
    <w:rsid w:val="008653F6"/>
    <w:rsid w:val="0086563D"/>
    <w:rsid w:val="00865C9C"/>
    <w:rsid w:val="00866191"/>
    <w:rsid w:val="00866246"/>
    <w:rsid w:val="00866408"/>
    <w:rsid w:val="008664DC"/>
    <w:rsid w:val="00866E28"/>
    <w:rsid w:val="008671F3"/>
    <w:rsid w:val="00867231"/>
    <w:rsid w:val="0086777F"/>
    <w:rsid w:val="00867791"/>
    <w:rsid w:val="00867B44"/>
    <w:rsid w:val="00867BC8"/>
    <w:rsid w:val="00867F05"/>
    <w:rsid w:val="0087037A"/>
    <w:rsid w:val="00870391"/>
    <w:rsid w:val="008726F5"/>
    <w:rsid w:val="0087399C"/>
    <w:rsid w:val="00873B77"/>
    <w:rsid w:val="00874777"/>
    <w:rsid w:val="00875A23"/>
    <w:rsid w:val="00875B05"/>
    <w:rsid w:val="00875B23"/>
    <w:rsid w:val="008761FD"/>
    <w:rsid w:val="00876BCA"/>
    <w:rsid w:val="00876D35"/>
    <w:rsid w:val="008778CA"/>
    <w:rsid w:val="00877D47"/>
    <w:rsid w:val="00877D89"/>
    <w:rsid w:val="00880051"/>
    <w:rsid w:val="008804CC"/>
    <w:rsid w:val="00880E62"/>
    <w:rsid w:val="00881008"/>
    <w:rsid w:val="00881CB0"/>
    <w:rsid w:val="00882461"/>
    <w:rsid w:val="00882BD7"/>
    <w:rsid w:val="00882D0F"/>
    <w:rsid w:val="00883602"/>
    <w:rsid w:val="008838C6"/>
    <w:rsid w:val="008839FD"/>
    <w:rsid w:val="00884456"/>
    <w:rsid w:val="00884EEF"/>
    <w:rsid w:val="00885602"/>
    <w:rsid w:val="008864EA"/>
    <w:rsid w:val="00886799"/>
    <w:rsid w:val="008874D7"/>
    <w:rsid w:val="008879E6"/>
    <w:rsid w:val="00887E5F"/>
    <w:rsid w:val="00887E8C"/>
    <w:rsid w:val="0089092D"/>
    <w:rsid w:val="00890C96"/>
    <w:rsid w:val="008911C3"/>
    <w:rsid w:val="008913B4"/>
    <w:rsid w:val="00891695"/>
    <w:rsid w:val="00891EFB"/>
    <w:rsid w:val="00892074"/>
    <w:rsid w:val="008926B0"/>
    <w:rsid w:val="008926E8"/>
    <w:rsid w:val="00892E80"/>
    <w:rsid w:val="00893C43"/>
    <w:rsid w:val="00893CFD"/>
    <w:rsid w:val="00893EAA"/>
    <w:rsid w:val="0089495F"/>
    <w:rsid w:val="00894B7F"/>
    <w:rsid w:val="00895491"/>
    <w:rsid w:val="00895548"/>
    <w:rsid w:val="00895E52"/>
    <w:rsid w:val="008961DD"/>
    <w:rsid w:val="00896644"/>
    <w:rsid w:val="0089678C"/>
    <w:rsid w:val="00897531"/>
    <w:rsid w:val="00897B47"/>
    <w:rsid w:val="00897C21"/>
    <w:rsid w:val="00897E9F"/>
    <w:rsid w:val="008A0874"/>
    <w:rsid w:val="008A0AE1"/>
    <w:rsid w:val="008A1102"/>
    <w:rsid w:val="008A2024"/>
    <w:rsid w:val="008A2BF0"/>
    <w:rsid w:val="008A2EC0"/>
    <w:rsid w:val="008A30FC"/>
    <w:rsid w:val="008A3234"/>
    <w:rsid w:val="008A330F"/>
    <w:rsid w:val="008A346F"/>
    <w:rsid w:val="008A3B3B"/>
    <w:rsid w:val="008A3CBD"/>
    <w:rsid w:val="008A4CCC"/>
    <w:rsid w:val="008A5A82"/>
    <w:rsid w:val="008A6673"/>
    <w:rsid w:val="008A7405"/>
    <w:rsid w:val="008A749A"/>
    <w:rsid w:val="008A77DE"/>
    <w:rsid w:val="008B0183"/>
    <w:rsid w:val="008B037B"/>
    <w:rsid w:val="008B07A6"/>
    <w:rsid w:val="008B0836"/>
    <w:rsid w:val="008B10B9"/>
    <w:rsid w:val="008B2130"/>
    <w:rsid w:val="008B251F"/>
    <w:rsid w:val="008B2AE3"/>
    <w:rsid w:val="008B2D42"/>
    <w:rsid w:val="008B2F84"/>
    <w:rsid w:val="008B3083"/>
    <w:rsid w:val="008B36C4"/>
    <w:rsid w:val="008B39A2"/>
    <w:rsid w:val="008B3A3A"/>
    <w:rsid w:val="008B3ABA"/>
    <w:rsid w:val="008B3C9E"/>
    <w:rsid w:val="008B40E2"/>
    <w:rsid w:val="008B4434"/>
    <w:rsid w:val="008B55EA"/>
    <w:rsid w:val="008B585C"/>
    <w:rsid w:val="008B5AFD"/>
    <w:rsid w:val="008B5C3B"/>
    <w:rsid w:val="008B5F1A"/>
    <w:rsid w:val="008B6001"/>
    <w:rsid w:val="008B7020"/>
    <w:rsid w:val="008B765E"/>
    <w:rsid w:val="008B787E"/>
    <w:rsid w:val="008B7C8C"/>
    <w:rsid w:val="008C0553"/>
    <w:rsid w:val="008C0B1B"/>
    <w:rsid w:val="008C0B36"/>
    <w:rsid w:val="008C0DAA"/>
    <w:rsid w:val="008C0EB0"/>
    <w:rsid w:val="008C0FE1"/>
    <w:rsid w:val="008C10D7"/>
    <w:rsid w:val="008C12FE"/>
    <w:rsid w:val="008C163F"/>
    <w:rsid w:val="008C2539"/>
    <w:rsid w:val="008C31D8"/>
    <w:rsid w:val="008C3230"/>
    <w:rsid w:val="008C391C"/>
    <w:rsid w:val="008C401F"/>
    <w:rsid w:val="008C4395"/>
    <w:rsid w:val="008C4799"/>
    <w:rsid w:val="008C5D51"/>
    <w:rsid w:val="008C6659"/>
    <w:rsid w:val="008C68DC"/>
    <w:rsid w:val="008C6AB1"/>
    <w:rsid w:val="008C6E40"/>
    <w:rsid w:val="008C6FF8"/>
    <w:rsid w:val="008C7457"/>
    <w:rsid w:val="008C7661"/>
    <w:rsid w:val="008C7706"/>
    <w:rsid w:val="008C7753"/>
    <w:rsid w:val="008C78EB"/>
    <w:rsid w:val="008C7BF1"/>
    <w:rsid w:val="008D003A"/>
    <w:rsid w:val="008D03F4"/>
    <w:rsid w:val="008D052A"/>
    <w:rsid w:val="008D08C5"/>
    <w:rsid w:val="008D117F"/>
    <w:rsid w:val="008D123D"/>
    <w:rsid w:val="008D1274"/>
    <w:rsid w:val="008D1BCC"/>
    <w:rsid w:val="008D340C"/>
    <w:rsid w:val="008D3CC9"/>
    <w:rsid w:val="008D3E09"/>
    <w:rsid w:val="008D4491"/>
    <w:rsid w:val="008D4777"/>
    <w:rsid w:val="008D4BDF"/>
    <w:rsid w:val="008D4FA9"/>
    <w:rsid w:val="008D5A52"/>
    <w:rsid w:val="008D5F29"/>
    <w:rsid w:val="008D6145"/>
    <w:rsid w:val="008D6B21"/>
    <w:rsid w:val="008E028D"/>
    <w:rsid w:val="008E084D"/>
    <w:rsid w:val="008E0991"/>
    <w:rsid w:val="008E09BF"/>
    <w:rsid w:val="008E0DA9"/>
    <w:rsid w:val="008E0E69"/>
    <w:rsid w:val="008E1042"/>
    <w:rsid w:val="008E1C28"/>
    <w:rsid w:val="008E1EC4"/>
    <w:rsid w:val="008E2436"/>
    <w:rsid w:val="008E26BA"/>
    <w:rsid w:val="008E2DF0"/>
    <w:rsid w:val="008E33A3"/>
    <w:rsid w:val="008E37FB"/>
    <w:rsid w:val="008E3872"/>
    <w:rsid w:val="008E3C6A"/>
    <w:rsid w:val="008E4E5F"/>
    <w:rsid w:val="008E5141"/>
    <w:rsid w:val="008E5183"/>
    <w:rsid w:val="008E53E5"/>
    <w:rsid w:val="008E59B3"/>
    <w:rsid w:val="008E5AB8"/>
    <w:rsid w:val="008E5C26"/>
    <w:rsid w:val="008E636D"/>
    <w:rsid w:val="008E651B"/>
    <w:rsid w:val="008E6ECA"/>
    <w:rsid w:val="008E7089"/>
    <w:rsid w:val="008E742E"/>
    <w:rsid w:val="008E7A62"/>
    <w:rsid w:val="008F012C"/>
    <w:rsid w:val="008F0738"/>
    <w:rsid w:val="008F0856"/>
    <w:rsid w:val="008F0EA7"/>
    <w:rsid w:val="008F1263"/>
    <w:rsid w:val="008F1310"/>
    <w:rsid w:val="008F1691"/>
    <w:rsid w:val="008F21C6"/>
    <w:rsid w:val="008F2349"/>
    <w:rsid w:val="008F2649"/>
    <w:rsid w:val="008F313B"/>
    <w:rsid w:val="008F3993"/>
    <w:rsid w:val="008F3CC3"/>
    <w:rsid w:val="008F4BAF"/>
    <w:rsid w:val="008F5B2E"/>
    <w:rsid w:val="008F5B72"/>
    <w:rsid w:val="008F61EE"/>
    <w:rsid w:val="008F6308"/>
    <w:rsid w:val="008F73F7"/>
    <w:rsid w:val="008F74FD"/>
    <w:rsid w:val="008F77A7"/>
    <w:rsid w:val="008F7DD2"/>
    <w:rsid w:val="00900823"/>
    <w:rsid w:val="00900935"/>
    <w:rsid w:val="0090121D"/>
    <w:rsid w:val="009014B1"/>
    <w:rsid w:val="009016FF"/>
    <w:rsid w:val="0090282B"/>
    <w:rsid w:val="00903146"/>
    <w:rsid w:val="009031A1"/>
    <w:rsid w:val="009034FA"/>
    <w:rsid w:val="0090410A"/>
    <w:rsid w:val="0090420F"/>
    <w:rsid w:val="00904652"/>
    <w:rsid w:val="009047A4"/>
    <w:rsid w:val="009047BA"/>
    <w:rsid w:val="0090516A"/>
    <w:rsid w:val="009051E1"/>
    <w:rsid w:val="0090779B"/>
    <w:rsid w:val="009077A6"/>
    <w:rsid w:val="00907CD3"/>
    <w:rsid w:val="009109C2"/>
    <w:rsid w:val="00910E65"/>
    <w:rsid w:val="00911A9F"/>
    <w:rsid w:val="00911C28"/>
    <w:rsid w:val="00911C81"/>
    <w:rsid w:val="00912550"/>
    <w:rsid w:val="00912B5B"/>
    <w:rsid w:val="00912C58"/>
    <w:rsid w:val="00912D83"/>
    <w:rsid w:val="00914322"/>
    <w:rsid w:val="00915130"/>
    <w:rsid w:val="00915451"/>
    <w:rsid w:val="009155FF"/>
    <w:rsid w:val="00915980"/>
    <w:rsid w:val="0091631B"/>
    <w:rsid w:val="00917424"/>
    <w:rsid w:val="00920631"/>
    <w:rsid w:val="00920965"/>
    <w:rsid w:val="00921236"/>
    <w:rsid w:val="00921F45"/>
    <w:rsid w:val="0092260F"/>
    <w:rsid w:val="0092267D"/>
    <w:rsid w:val="00922937"/>
    <w:rsid w:val="00923383"/>
    <w:rsid w:val="00923E39"/>
    <w:rsid w:val="009244BF"/>
    <w:rsid w:val="00924E92"/>
    <w:rsid w:val="00925849"/>
    <w:rsid w:val="00925AC9"/>
    <w:rsid w:val="009261E8"/>
    <w:rsid w:val="00926BC2"/>
    <w:rsid w:val="00926CB2"/>
    <w:rsid w:val="00927594"/>
    <w:rsid w:val="009277F5"/>
    <w:rsid w:val="009279D1"/>
    <w:rsid w:val="009306CB"/>
    <w:rsid w:val="00930801"/>
    <w:rsid w:val="00930ACF"/>
    <w:rsid w:val="009312CE"/>
    <w:rsid w:val="00931777"/>
    <w:rsid w:val="00932884"/>
    <w:rsid w:val="00933AE0"/>
    <w:rsid w:val="0093404D"/>
    <w:rsid w:val="00934315"/>
    <w:rsid w:val="00934319"/>
    <w:rsid w:val="00934B00"/>
    <w:rsid w:val="0093505C"/>
    <w:rsid w:val="00935083"/>
    <w:rsid w:val="0093535B"/>
    <w:rsid w:val="00935706"/>
    <w:rsid w:val="009357EA"/>
    <w:rsid w:val="00936290"/>
    <w:rsid w:val="00936AA9"/>
    <w:rsid w:val="00936D9A"/>
    <w:rsid w:val="00937016"/>
    <w:rsid w:val="00937239"/>
    <w:rsid w:val="00937F4E"/>
    <w:rsid w:val="0094000C"/>
    <w:rsid w:val="009409D4"/>
    <w:rsid w:val="009415D1"/>
    <w:rsid w:val="00941622"/>
    <w:rsid w:val="00942151"/>
    <w:rsid w:val="00942426"/>
    <w:rsid w:val="009425A8"/>
    <w:rsid w:val="00942AED"/>
    <w:rsid w:val="00942BFA"/>
    <w:rsid w:val="009430F4"/>
    <w:rsid w:val="00943245"/>
    <w:rsid w:val="00943263"/>
    <w:rsid w:val="009437A9"/>
    <w:rsid w:val="00944428"/>
    <w:rsid w:val="00944456"/>
    <w:rsid w:val="00944617"/>
    <w:rsid w:val="009454F9"/>
    <w:rsid w:val="009466BB"/>
    <w:rsid w:val="00946766"/>
    <w:rsid w:val="0094691C"/>
    <w:rsid w:val="00946DAE"/>
    <w:rsid w:val="009478F3"/>
    <w:rsid w:val="0095029F"/>
    <w:rsid w:val="00950369"/>
    <w:rsid w:val="00950B7E"/>
    <w:rsid w:val="00950BAF"/>
    <w:rsid w:val="00951731"/>
    <w:rsid w:val="00951E32"/>
    <w:rsid w:val="00952193"/>
    <w:rsid w:val="009521F4"/>
    <w:rsid w:val="00952292"/>
    <w:rsid w:val="00952485"/>
    <w:rsid w:val="009527B2"/>
    <w:rsid w:val="00952949"/>
    <w:rsid w:val="00952AF6"/>
    <w:rsid w:val="00952D62"/>
    <w:rsid w:val="00953206"/>
    <w:rsid w:val="00953660"/>
    <w:rsid w:val="009539D7"/>
    <w:rsid w:val="00953F57"/>
    <w:rsid w:val="0095420D"/>
    <w:rsid w:val="0095429E"/>
    <w:rsid w:val="00954983"/>
    <w:rsid w:val="00954E7F"/>
    <w:rsid w:val="00955536"/>
    <w:rsid w:val="00955601"/>
    <w:rsid w:val="00956233"/>
    <w:rsid w:val="00956278"/>
    <w:rsid w:val="00956D91"/>
    <w:rsid w:val="0095737C"/>
    <w:rsid w:val="00957487"/>
    <w:rsid w:val="00957A33"/>
    <w:rsid w:val="0096075A"/>
    <w:rsid w:val="00960B89"/>
    <w:rsid w:val="00960D57"/>
    <w:rsid w:val="0096176B"/>
    <w:rsid w:val="009619A6"/>
    <w:rsid w:val="00961DB1"/>
    <w:rsid w:val="009629B8"/>
    <w:rsid w:val="00962A9B"/>
    <w:rsid w:val="00962F9F"/>
    <w:rsid w:val="00963B72"/>
    <w:rsid w:val="009644D2"/>
    <w:rsid w:val="00964BAB"/>
    <w:rsid w:val="00964D99"/>
    <w:rsid w:val="00964E52"/>
    <w:rsid w:val="009654C8"/>
    <w:rsid w:val="00965607"/>
    <w:rsid w:val="00966FC8"/>
    <w:rsid w:val="00967159"/>
    <w:rsid w:val="009673C1"/>
    <w:rsid w:val="00967755"/>
    <w:rsid w:val="009678DB"/>
    <w:rsid w:val="00967901"/>
    <w:rsid w:val="00967A11"/>
    <w:rsid w:val="00967E3B"/>
    <w:rsid w:val="00967FA9"/>
    <w:rsid w:val="009703C1"/>
    <w:rsid w:val="009703EB"/>
    <w:rsid w:val="00970A78"/>
    <w:rsid w:val="00970E05"/>
    <w:rsid w:val="00971751"/>
    <w:rsid w:val="00972723"/>
    <w:rsid w:val="00972B6D"/>
    <w:rsid w:val="00973959"/>
    <w:rsid w:val="00973AF0"/>
    <w:rsid w:val="00973FF1"/>
    <w:rsid w:val="00974645"/>
    <w:rsid w:val="00974B0B"/>
    <w:rsid w:val="00974B5A"/>
    <w:rsid w:val="00974E77"/>
    <w:rsid w:val="00975FB0"/>
    <w:rsid w:val="00976004"/>
    <w:rsid w:val="0097625A"/>
    <w:rsid w:val="00976341"/>
    <w:rsid w:val="00976551"/>
    <w:rsid w:val="00977066"/>
    <w:rsid w:val="00977858"/>
    <w:rsid w:val="009779FD"/>
    <w:rsid w:val="009805A9"/>
    <w:rsid w:val="00980611"/>
    <w:rsid w:val="00980835"/>
    <w:rsid w:val="0098089B"/>
    <w:rsid w:val="00981450"/>
    <w:rsid w:val="00981677"/>
    <w:rsid w:val="0098279F"/>
    <w:rsid w:val="0098294D"/>
    <w:rsid w:val="0098356C"/>
    <w:rsid w:val="00983607"/>
    <w:rsid w:val="0098378E"/>
    <w:rsid w:val="00983A1A"/>
    <w:rsid w:val="00983BCA"/>
    <w:rsid w:val="00983D44"/>
    <w:rsid w:val="009845FC"/>
    <w:rsid w:val="00984AA9"/>
    <w:rsid w:val="00985269"/>
    <w:rsid w:val="00985452"/>
    <w:rsid w:val="009854B6"/>
    <w:rsid w:val="009854E6"/>
    <w:rsid w:val="00985738"/>
    <w:rsid w:val="0098635F"/>
    <w:rsid w:val="00986969"/>
    <w:rsid w:val="00987099"/>
    <w:rsid w:val="0098742D"/>
    <w:rsid w:val="00987C0B"/>
    <w:rsid w:val="00987C17"/>
    <w:rsid w:val="00991868"/>
    <w:rsid w:val="00991B2C"/>
    <w:rsid w:val="00991BE5"/>
    <w:rsid w:val="00991F68"/>
    <w:rsid w:val="009924C7"/>
    <w:rsid w:val="00993CC5"/>
    <w:rsid w:val="00993D13"/>
    <w:rsid w:val="00993FE2"/>
    <w:rsid w:val="0099458C"/>
    <w:rsid w:val="00994891"/>
    <w:rsid w:val="009949A0"/>
    <w:rsid w:val="00994B1B"/>
    <w:rsid w:val="00994D72"/>
    <w:rsid w:val="00994EC1"/>
    <w:rsid w:val="00996297"/>
    <w:rsid w:val="0099670F"/>
    <w:rsid w:val="00996B3C"/>
    <w:rsid w:val="00996F7E"/>
    <w:rsid w:val="00996FF6"/>
    <w:rsid w:val="00997472"/>
    <w:rsid w:val="00997705"/>
    <w:rsid w:val="00997FB8"/>
    <w:rsid w:val="009A0116"/>
    <w:rsid w:val="009A0419"/>
    <w:rsid w:val="009A0BF1"/>
    <w:rsid w:val="009A0FD2"/>
    <w:rsid w:val="009A1A78"/>
    <w:rsid w:val="009A26AC"/>
    <w:rsid w:val="009A285D"/>
    <w:rsid w:val="009A29B2"/>
    <w:rsid w:val="009A29BB"/>
    <w:rsid w:val="009A4895"/>
    <w:rsid w:val="009A4BFF"/>
    <w:rsid w:val="009A52E4"/>
    <w:rsid w:val="009A54A8"/>
    <w:rsid w:val="009A59EA"/>
    <w:rsid w:val="009A5E75"/>
    <w:rsid w:val="009A6552"/>
    <w:rsid w:val="009A6AF0"/>
    <w:rsid w:val="009A7BF2"/>
    <w:rsid w:val="009A7E1A"/>
    <w:rsid w:val="009B01AB"/>
    <w:rsid w:val="009B2C21"/>
    <w:rsid w:val="009B3097"/>
    <w:rsid w:val="009B3EAC"/>
    <w:rsid w:val="009B4F30"/>
    <w:rsid w:val="009B544F"/>
    <w:rsid w:val="009B5E76"/>
    <w:rsid w:val="009B610A"/>
    <w:rsid w:val="009B62CC"/>
    <w:rsid w:val="009B6F3E"/>
    <w:rsid w:val="009B70F4"/>
    <w:rsid w:val="009C027E"/>
    <w:rsid w:val="009C0701"/>
    <w:rsid w:val="009C0A82"/>
    <w:rsid w:val="009C11EE"/>
    <w:rsid w:val="009C166F"/>
    <w:rsid w:val="009C16E7"/>
    <w:rsid w:val="009C172A"/>
    <w:rsid w:val="009C17B9"/>
    <w:rsid w:val="009C2B18"/>
    <w:rsid w:val="009C2DC7"/>
    <w:rsid w:val="009C31BA"/>
    <w:rsid w:val="009C334F"/>
    <w:rsid w:val="009C3607"/>
    <w:rsid w:val="009C3868"/>
    <w:rsid w:val="009C3AB5"/>
    <w:rsid w:val="009C3B70"/>
    <w:rsid w:val="009C3BBD"/>
    <w:rsid w:val="009C40D7"/>
    <w:rsid w:val="009C42FF"/>
    <w:rsid w:val="009C478F"/>
    <w:rsid w:val="009C5537"/>
    <w:rsid w:val="009C5A17"/>
    <w:rsid w:val="009C6F85"/>
    <w:rsid w:val="009C72EF"/>
    <w:rsid w:val="009C786C"/>
    <w:rsid w:val="009C7CBD"/>
    <w:rsid w:val="009C7DA1"/>
    <w:rsid w:val="009D0254"/>
    <w:rsid w:val="009D0C71"/>
    <w:rsid w:val="009D0F8F"/>
    <w:rsid w:val="009D10A0"/>
    <w:rsid w:val="009D21A3"/>
    <w:rsid w:val="009D301B"/>
    <w:rsid w:val="009D32F8"/>
    <w:rsid w:val="009D3401"/>
    <w:rsid w:val="009D37F9"/>
    <w:rsid w:val="009D47B5"/>
    <w:rsid w:val="009D4D73"/>
    <w:rsid w:val="009D548B"/>
    <w:rsid w:val="009D5DEC"/>
    <w:rsid w:val="009D6093"/>
    <w:rsid w:val="009D66CE"/>
    <w:rsid w:val="009D66E3"/>
    <w:rsid w:val="009D6802"/>
    <w:rsid w:val="009D6BC6"/>
    <w:rsid w:val="009D6D6F"/>
    <w:rsid w:val="009D6DAD"/>
    <w:rsid w:val="009D6EC3"/>
    <w:rsid w:val="009D7C18"/>
    <w:rsid w:val="009D7C7C"/>
    <w:rsid w:val="009E0B08"/>
    <w:rsid w:val="009E0B30"/>
    <w:rsid w:val="009E1D6F"/>
    <w:rsid w:val="009E221D"/>
    <w:rsid w:val="009E2282"/>
    <w:rsid w:val="009E2A5E"/>
    <w:rsid w:val="009E2A74"/>
    <w:rsid w:val="009E348F"/>
    <w:rsid w:val="009E359E"/>
    <w:rsid w:val="009E3873"/>
    <w:rsid w:val="009E3ED4"/>
    <w:rsid w:val="009E4287"/>
    <w:rsid w:val="009E4489"/>
    <w:rsid w:val="009E4805"/>
    <w:rsid w:val="009E52F2"/>
    <w:rsid w:val="009E5AE7"/>
    <w:rsid w:val="009E5FAC"/>
    <w:rsid w:val="009E643E"/>
    <w:rsid w:val="009E68AC"/>
    <w:rsid w:val="009E6A09"/>
    <w:rsid w:val="009E6F3A"/>
    <w:rsid w:val="009E6FB5"/>
    <w:rsid w:val="009E7B8B"/>
    <w:rsid w:val="009E7BE7"/>
    <w:rsid w:val="009F08A1"/>
    <w:rsid w:val="009F19AE"/>
    <w:rsid w:val="009F29D5"/>
    <w:rsid w:val="009F3012"/>
    <w:rsid w:val="009F3393"/>
    <w:rsid w:val="009F34A5"/>
    <w:rsid w:val="009F3506"/>
    <w:rsid w:val="009F3559"/>
    <w:rsid w:val="009F3970"/>
    <w:rsid w:val="009F3A71"/>
    <w:rsid w:val="009F3A87"/>
    <w:rsid w:val="009F3F76"/>
    <w:rsid w:val="009F421A"/>
    <w:rsid w:val="009F4D73"/>
    <w:rsid w:val="009F4F3D"/>
    <w:rsid w:val="009F5AD3"/>
    <w:rsid w:val="009F5B35"/>
    <w:rsid w:val="009F61AF"/>
    <w:rsid w:val="009F644B"/>
    <w:rsid w:val="009F6648"/>
    <w:rsid w:val="009F66CB"/>
    <w:rsid w:val="009F6ABF"/>
    <w:rsid w:val="009F6E8F"/>
    <w:rsid w:val="009F7A6B"/>
    <w:rsid w:val="009F7C08"/>
    <w:rsid w:val="009F7DCC"/>
    <w:rsid w:val="00A00112"/>
    <w:rsid w:val="00A00567"/>
    <w:rsid w:val="00A00791"/>
    <w:rsid w:val="00A01E51"/>
    <w:rsid w:val="00A01EBD"/>
    <w:rsid w:val="00A01ED6"/>
    <w:rsid w:val="00A020A2"/>
    <w:rsid w:val="00A02A5E"/>
    <w:rsid w:val="00A02F3E"/>
    <w:rsid w:val="00A035FD"/>
    <w:rsid w:val="00A038E9"/>
    <w:rsid w:val="00A03F94"/>
    <w:rsid w:val="00A040BC"/>
    <w:rsid w:val="00A0456A"/>
    <w:rsid w:val="00A04F0E"/>
    <w:rsid w:val="00A05110"/>
    <w:rsid w:val="00A053C3"/>
    <w:rsid w:val="00A0544A"/>
    <w:rsid w:val="00A054E4"/>
    <w:rsid w:val="00A05AD7"/>
    <w:rsid w:val="00A05FA8"/>
    <w:rsid w:val="00A06B3A"/>
    <w:rsid w:val="00A06C03"/>
    <w:rsid w:val="00A06FFC"/>
    <w:rsid w:val="00A10262"/>
    <w:rsid w:val="00A104AB"/>
    <w:rsid w:val="00A105E6"/>
    <w:rsid w:val="00A115F8"/>
    <w:rsid w:val="00A116F3"/>
    <w:rsid w:val="00A117FF"/>
    <w:rsid w:val="00A11829"/>
    <w:rsid w:val="00A11F44"/>
    <w:rsid w:val="00A1202D"/>
    <w:rsid w:val="00A1244C"/>
    <w:rsid w:val="00A13342"/>
    <w:rsid w:val="00A134F7"/>
    <w:rsid w:val="00A13673"/>
    <w:rsid w:val="00A13E16"/>
    <w:rsid w:val="00A14FF8"/>
    <w:rsid w:val="00A15052"/>
    <w:rsid w:val="00A154EB"/>
    <w:rsid w:val="00A156AE"/>
    <w:rsid w:val="00A1614D"/>
    <w:rsid w:val="00A16662"/>
    <w:rsid w:val="00A16AA1"/>
    <w:rsid w:val="00A16B39"/>
    <w:rsid w:val="00A20DA9"/>
    <w:rsid w:val="00A21E25"/>
    <w:rsid w:val="00A22423"/>
    <w:rsid w:val="00A22A0E"/>
    <w:rsid w:val="00A23092"/>
    <w:rsid w:val="00A23616"/>
    <w:rsid w:val="00A23643"/>
    <w:rsid w:val="00A23D97"/>
    <w:rsid w:val="00A243E6"/>
    <w:rsid w:val="00A256BA"/>
    <w:rsid w:val="00A25741"/>
    <w:rsid w:val="00A26025"/>
    <w:rsid w:val="00A2616F"/>
    <w:rsid w:val="00A26187"/>
    <w:rsid w:val="00A263C0"/>
    <w:rsid w:val="00A26929"/>
    <w:rsid w:val="00A2699B"/>
    <w:rsid w:val="00A26CEF"/>
    <w:rsid w:val="00A26F97"/>
    <w:rsid w:val="00A27286"/>
    <w:rsid w:val="00A27C1C"/>
    <w:rsid w:val="00A30013"/>
    <w:rsid w:val="00A3008C"/>
    <w:rsid w:val="00A309E2"/>
    <w:rsid w:val="00A30D72"/>
    <w:rsid w:val="00A30F75"/>
    <w:rsid w:val="00A313A6"/>
    <w:rsid w:val="00A3163D"/>
    <w:rsid w:val="00A31E7A"/>
    <w:rsid w:val="00A3221F"/>
    <w:rsid w:val="00A3223E"/>
    <w:rsid w:val="00A3295E"/>
    <w:rsid w:val="00A3305A"/>
    <w:rsid w:val="00A3335B"/>
    <w:rsid w:val="00A3357F"/>
    <w:rsid w:val="00A346DB"/>
    <w:rsid w:val="00A34765"/>
    <w:rsid w:val="00A348FD"/>
    <w:rsid w:val="00A34963"/>
    <w:rsid w:val="00A34EEC"/>
    <w:rsid w:val="00A35711"/>
    <w:rsid w:val="00A35E26"/>
    <w:rsid w:val="00A35FD0"/>
    <w:rsid w:val="00A3641A"/>
    <w:rsid w:val="00A37CF6"/>
    <w:rsid w:val="00A37DD7"/>
    <w:rsid w:val="00A37F27"/>
    <w:rsid w:val="00A40213"/>
    <w:rsid w:val="00A40DCA"/>
    <w:rsid w:val="00A41272"/>
    <w:rsid w:val="00A417EB"/>
    <w:rsid w:val="00A41D67"/>
    <w:rsid w:val="00A430F6"/>
    <w:rsid w:val="00A437F6"/>
    <w:rsid w:val="00A43F6C"/>
    <w:rsid w:val="00A44DE1"/>
    <w:rsid w:val="00A44E55"/>
    <w:rsid w:val="00A450E3"/>
    <w:rsid w:val="00A4576E"/>
    <w:rsid w:val="00A45784"/>
    <w:rsid w:val="00A45BC2"/>
    <w:rsid w:val="00A45CDB"/>
    <w:rsid w:val="00A46200"/>
    <w:rsid w:val="00A4651A"/>
    <w:rsid w:val="00A4665F"/>
    <w:rsid w:val="00A46BA7"/>
    <w:rsid w:val="00A474C4"/>
    <w:rsid w:val="00A477D0"/>
    <w:rsid w:val="00A478F6"/>
    <w:rsid w:val="00A47FD6"/>
    <w:rsid w:val="00A503F2"/>
    <w:rsid w:val="00A505A6"/>
    <w:rsid w:val="00A508A5"/>
    <w:rsid w:val="00A50AF0"/>
    <w:rsid w:val="00A514EB"/>
    <w:rsid w:val="00A5204E"/>
    <w:rsid w:val="00A52C36"/>
    <w:rsid w:val="00A54AC9"/>
    <w:rsid w:val="00A55B4B"/>
    <w:rsid w:val="00A56077"/>
    <w:rsid w:val="00A5631A"/>
    <w:rsid w:val="00A57312"/>
    <w:rsid w:val="00A57493"/>
    <w:rsid w:val="00A577C7"/>
    <w:rsid w:val="00A60025"/>
    <w:rsid w:val="00A60BBF"/>
    <w:rsid w:val="00A60CDB"/>
    <w:rsid w:val="00A616AB"/>
    <w:rsid w:val="00A61925"/>
    <w:rsid w:val="00A62B06"/>
    <w:rsid w:val="00A63790"/>
    <w:rsid w:val="00A637D6"/>
    <w:rsid w:val="00A64023"/>
    <w:rsid w:val="00A6511E"/>
    <w:rsid w:val="00A65489"/>
    <w:rsid w:val="00A65786"/>
    <w:rsid w:val="00A657CF"/>
    <w:rsid w:val="00A65AAD"/>
    <w:rsid w:val="00A66FE2"/>
    <w:rsid w:val="00A673E2"/>
    <w:rsid w:val="00A675E7"/>
    <w:rsid w:val="00A67D0C"/>
    <w:rsid w:val="00A703A1"/>
    <w:rsid w:val="00A70988"/>
    <w:rsid w:val="00A70C2B"/>
    <w:rsid w:val="00A70F86"/>
    <w:rsid w:val="00A71286"/>
    <w:rsid w:val="00A71381"/>
    <w:rsid w:val="00A71E07"/>
    <w:rsid w:val="00A73204"/>
    <w:rsid w:val="00A73698"/>
    <w:rsid w:val="00A739AA"/>
    <w:rsid w:val="00A73C37"/>
    <w:rsid w:val="00A746F7"/>
    <w:rsid w:val="00A76041"/>
    <w:rsid w:val="00A7644E"/>
    <w:rsid w:val="00A764B8"/>
    <w:rsid w:val="00A764CB"/>
    <w:rsid w:val="00A76899"/>
    <w:rsid w:val="00A7696F"/>
    <w:rsid w:val="00A777AD"/>
    <w:rsid w:val="00A77F70"/>
    <w:rsid w:val="00A802FB"/>
    <w:rsid w:val="00A80947"/>
    <w:rsid w:val="00A809B2"/>
    <w:rsid w:val="00A809F9"/>
    <w:rsid w:val="00A80F1C"/>
    <w:rsid w:val="00A81485"/>
    <w:rsid w:val="00A81592"/>
    <w:rsid w:val="00A81840"/>
    <w:rsid w:val="00A81D07"/>
    <w:rsid w:val="00A8264C"/>
    <w:rsid w:val="00A83F2A"/>
    <w:rsid w:val="00A84283"/>
    <w:rsid w:val="00A84666"/>
    <w:rsid w:val="00A84B87"/>
    <w:rsid w:val="00A84E9F"/>
    <w:rsid w:val="00A85413"/>
    <w:rsid w:val="00A85EEC"/>
    <w:rsid w:val="00A864BF"/>
    <w:rsid w:val="00A86923"/>
    <w:rsid w:val="00A86CB7"/>
    <w:rsid w:val="00A86E05"/>
    <w:rsid w:val="00A86FA3"/>
    <w:rsid w:val="00A87D76"/>
    <w:rsid w:val="00A90144"/>
    <w:rsid w:val="00A905A0"/>
    <w:rsid w:val="00A90655"/>
    <w:rsid w:val="00A90CA7"/>
    <w:rsid w:val="00A918CA"/>
    <w:rsid w:val="00A91BF0"/>
    <w:rsid w:val="00A92A3A"/>
    <w:rsid w:val="00A92C1F"/>
    <w:rsid w:val="00A92C89"/>
    <w:rsid w:val="00A92D2A"/>
    <w:rsid w:val="00A937BC"/>
    <w:rsid w:val="00A940F7"/>
    <w:rsid w:val="00A960DB"/>
    <w:rsid w:val="00A9649F"/>
    <w:rsid w:val="00A96BC7"/>
    <w:rsid w:val="00A974E8"/>
    <w:rsid w:val="00A97796"/>
    <w:rsid w:val="00A978FF"/>
    <w:rsid w:val="00A97C46"/>
    <w:rsid w:val="00A97C6E"/>
    <w:rsid w:val="00A97F08"/>
    <w:rsid w:val="00AA0138"/>
    <w:rsid w:val="00AA036E"/>
    <w:rsid w:val="00AA0F7C"/>
    <w:rsid w:val="00AA102A"/>
    <w:rsid w:val="00AA1C83"/>
    <w:rsid w:val="00AA1DCD"/>
    <w:rsid w:val="00AA1E1E"/>
    <w:rsid w:val="00AA2008"/>
    <w:rsid w:val="00AA20D4"/>
    <w:rsid w:val="00AA2359"/>
    <w:rsid w:val="00AA24B1"/>
    <w:rsid w:val="00AA3AAE"/>
    <w:rsid w:val="00AA429B"/>
    <w:rsid w:val="00AA47B1"/>
    <w:rsid w:val="00AA4ADC"/>
    <w:rsid w:val="00AA4DE5"/>
    <w:rsid w:val="00AA5517"/>
    <w:rsid w:val="00AA55FE"/>
    <w:rsid w:val="00AA580B"/>
    <w:rsid w:val="00AA5D49"/>
    <w:rsid w:val="00AA61E6"/>
    <w:rsid w:val="00AA62A2"/>
    <w:rsid w:val="00AA6522"/>
    <w:rsid w:val="00AA70B5"/>
    <w:rsid w:val="00AA7C28"/>
    <w:rsid w:val="00AB00A9"/>
    <w:rsid w:val="00AB04AC"/>
    <w:rsid w:val="00AB054A"/>
    <w:rsid w:val="00AB08B0"/>
    <w:rsid w:val="00AB2841"/>
    <w:rsid w:val="00AB2A77"/>
    <w:rsid w:val="00AB2C9A"/>
    <w:rsid w:val="00AB30D2"/>
    <w:rsid w:val="00AB3269"/>
    <w:rsid w:val="00AB40A3"/>
    <w:rsid w:val="00AB43EC"/>
    <w:rsid w:val="00AB47DA"/>
    <w:rsid w:val="00AB499A"/>
    <w:rsid w:val="00AB5479"/>
    <w:rsid w:val="00AB59CC"/>
    <w:rsid w:val="00AB616E"/>
    <w:rsid w:val="00AB6876"/>
    <w:rsid w:val="00AB68AF"/>
    <w:rsid w:val="00AB78CB"/>
    <w:rsid w:val="00AB7EB8"/>
    <w:rsid w:val="00AC0B17"/>
    <w:rsid w:val="00AC0C07"/>
    <w:rsid w:val="00AC0CDF"/>
    <w:rsid w:val="00AC0DA4"/>
    <w:rsid w:val="00AC10B8"/>
    <w:rsid w:val="00AC1B2A"/>
    <w:rsid w:val="00AC1CAC"/>
    <w:rsid w:val="00AC1F23"/>
    <w:rsid w:val="00AC259A"/>
    <w:rsid w:val="00AC2966"/>
    <w:rsid w:val="00AC2D28"/>
    <w:rsid w:val="00AC3160"/>
    <w:rsid w:val="00AC36B5"/>
    <w:rsid w:val="00AC445B"/>
    <w:rsid w:val="00AC4A35"/>
    <w:rsid w:val="00AC51A7"/>
    <w:rsid w:val="00AC5974"/>
    <w:rsid w:val="00AC59BB"/>
    <w:rsid w:val="00AC5DAD"/>
    <w:rsid w:val="00AC63B7"/>
    <w:rsid w:val="00AC66C1"/>
    <w:rsid w:val="00AC6A21"/>
    <w:rsid w:val="00AC71DE"/>
    <w:rsid w:val="00AC7691"/>
    <w:rsid w:val="00AC77E4"/>
    <w:rsid w:val="00AC7C0A"/>
    <w:rsid w:val="00AC7CE4"/>
    <w:rsid w:val="00AC7D91"/>
    <w:rsid w:val="00AD0426"/>
    <w:rsid w:val="00AD11FC"/>
    <w:rsid w:val="00AD206E"/>
    <w:rsid w:val="00AD2178"/>
    <w:rsid w:val="00AD2411"/>
    <w:rsid w:val="00AD25F0"/>
    <w:rsid w:val="00AD27F4"/>
    <w:rsid w:val="00AD31D5"/>
    <w:rsid w:val="00AD33BC"/>
    <w:rsid w:val="00AD34A8"/>
    <w:rsid w:val="00AD3767"/>
    <w:rsid w:val="00AD4949"/>
    <w:rsid w:val="00AD4B02"/>
    <w:rsid w:val="00AD4F53"/>
    <w:rsid w:val="00AD5240"/>
    <w:rsid w:val="00AD585B"/>
    <w:rsid w:val="00AD603B"/>
    <w:rsid w:val="00AD60E2"/>
    <w:rsid w:val="00AD6D31"/>
    <w:rsid w:val="00AD6E4D"/>
    <w:rsid w:val="00AD7555"/>
    <w:rsid w:val="00AD7946"/>
    <w:rsid w:val="00AE0863"/>
    <w:rsid w:val="00AE1942"/>
    <w:rsid w:val="00AE1A9B"/>
    <w:rsid w:val="00AE2017"/>
    <w:rsid w:val="00AE2599"/>
    <w:rsid w:val="00AE27CA"/>
    <w:rsid w:val="00AE29DD"/>
    <w:rsid w:val="00AE3715"/>
    <w:rsid w:val="00AE3F5D"/>
    <w:rsid w:val="00AE46E1"/>
    <w:rsid w:val="00AE4ED5"/>
    <w:rsid w:val="00AE4F41"/>
    <w:rsid w:val="00AE65FB"/>
    <w:rsid w:val="00AE7261"/>
    <w:rsid w:val="00AE73D2"/>
    <w:rsid w:val="00AE7443"/>
    <w:rsid w:val="00AF018A"/>
    <w:rsid w:val="00AF0630"/>
    <w:rsid w:val="00AF09C2"/>
    <w:rsid w:val="00AF0F42"/>
    <w:rsid w:val="00AF1A67"/>
    <w:rsid w:val="00AF1AF7"/>
    <w:rsid w:val="00AF2084"/>
    <w:rsid w:val="00AF24E1"/>
    <w:rsid w:val="00AF270D"/>
    <w:rsid w:val="00AF27D7"/>
    <w:rsid w:val="00AF4023"/>
    <w:rsid w:val="00AF4185"/>
    <w:rsid w:val="00AF46FD"/>
    <w:rsid w:val="00AF4740"/>
    <w:rsid w:val="00AF4A93"/>
    <w:rsid w:val="00AF540A"/>
    <w:rsid w:val="00AF548B"/>
    <w:rsid w:val="00AF556D"/>
    <w:rsid w:val="00AF5B52"/>
    <w:rsid w:val="00AF63B0"/>
    <w:rsid w:val="00AF670C"/>
    <w:rsid w:val="00AF68C8"/>
    <w:rsid w:val="00AF6B07"/>
    <w:rsid w:val="00AF6FB9"/>
    <w:rsid w:val="00AF780E"/>
    <w:rsid w:val="00AF7C39"/>
    <w:rsid w:val="00B00282"/>
    <w:rsid w:val="00B003B2"/>
    <w:rsid w:val="00B003CE"/>
    <w:rsid w:val="00B00809"/>
    <w:rsid w:val="00B00A20"/>
    <w:rsid w:val="00B00E1D"/>
    <w:rsid w:val="00B01747"/>
    <w:rsid w:val="00B01802"/>
    <w:rsid w:val="00B02189"/>
    <w:rsid w:val="00B0229D"/>
    <w:rsid w:val="00B031A6"/>
    <w:rsid w:val="00B03570"/>
    <w:rsid w:val="00B0383C"/>
    <w:rsid w:val="00B03B73"/>
    <w:rsid w:val="00B04AE2"/>
    <w:rsid w:val="00B04E79"/>
    <w:rsid w:val="00B05440"/>
    <w:rsid w:val="00B05640"/>
    <w:rsid w:val="00B05966"/>
    <w:rsid w:val="00B05A44"/>
    <w:rsid w:val="00B05D12"/>
    <w:rsid w:val="00B06161"/>
    <w:rsid w:val="00B06563"/>
    <w:rsid w:val="00B0687A"/>
    <w:rsid w:val="00B06D76"/>
    <w:rsid w:val="00B074BD"/>
    <w:rsid w:val="00B0778B"/>
    <w:rsid w:val="00B1004A"/>
    <w:rsid w:val="00B1051B"/>
    <w:rsid w:val="00B10CC0"/>
    <w:rsid w:val="00B11248"/>
    <w:rsid w:val="00B112BD"/>
    <w:rsid w:val="00B11323"/>
    <w:rsid w:val="00B115B0"/>
    <w:rsid w:val="00B1192B"/>
    <w:rsid w:val="00B11AA9"/>
    <w:rsid w:val="00B11B69"/>
    <w:rsid w:val="00B11C88"/>
    <w:rsid w:val="00B1216B"/>
    <w:rsid w:val="00B12199"/>
    <w:rsid w:val="00B12239"/>
    <w:rsid w:val="00B12B34"/>
    <w:rsid w:val="00B12C5B"/>
    <w:rsid w:val="00B12F82"/>
    <w:rsid w:val="00B13757"/>
    <w:rsid w:val="00B1450B"/>
    <w:rsid w:val="00B14A5B"/>
    <w:rsid w:val="00B152A6"/>
    <w:rsid w:val="00B15532"/>
    <w:rsid w:val="00B158D3"/>
    <w:rsid w:val="00B15C5A"/>
    <w:rsid w:val="00B15D37"/>
    <w:rsid w:val="00B15FE3"/>
    <w:rsid w:val="00B16A4D"/>
    <w:rsid w:val="00B1760F"/>
    <w:rsid w:val="00B17B02"/>
    <w:rsid w:val="00B20C6C"/>
    <w:rsid w:val="00B21020"/>
    <w:rsid w:val="00B21117"/>
    <w:rsid w:val="00B2128F"/>
    <w:rsid w:val="00B2191E"/>
    <w:rsid w:val="00B21C70"/>
    <w:rsid w:val="00B21D1F"/>
    <w:rsid w:val="00B21D91"/>
    <w:rsid w:val="00B227D2"/>
    <w:rsid w:val="00B22E05"/>
    <w:rsid w:val="00B23AF3"/>
    <w:rsid w:val="00B23F0D"/>
    <w:rsid w:val="00B24091"/>
    <w:rsid w:val="00B24CCE"/>
    <w:rsid w:val="00B24D70"/>
    <w:rsid w:val="00B252AE"/>
    <w:rsid w:val="00B252C5"/>
    <w:rsid w:val="00B264B0"/>
    <w:rsid w:val="00B26916"/>
    <w:rsid w:val="00B27160"/>
    <w:rsid w:val="00B305D6"/>
    <w:rsid w:val="00B305F7"/>
    <w:rsid w:val="00B30705"/>
    <w:rsid w:val="00B311EE"/>
    <w:rsid w:val="00B3123D"/>
    <w:rsid w:val="00B318CF"/>
    <w:rsid w:val="00B31DB5"/>
    <w:rsid w:val="00B32122"/>
    <w:rsid w:val="00B32764"/>
    <w:rsid w:val="00B327B8"/>
    <w:rsid w:val="00B32ABE"/>
    <w:rsid w:val="00B33021"/>
    <w:rsid w:val="00B330AD"/>
    <w:rsid w:val="00B3462A"/>
    <w:rsid w:val="00B3471A"/>
    <w:rsid w:val="00B3482F"/>
    <w:rsid w:val="00B34B3F"/>
    <w:rsid w:val="00B34C54"/>
    <w:rsid w:val="00B34C72"/>
    <w:rsid w:val="00B3563F"/>
    <w:rsid w:val="00B356C1"/>
    <w:rsid w:val="00B35830"/>
    <w:rsid w:val="00B35929"/>
    <w:rsid w:val="00B35BEC"/>
    <w:rsid w:val="00B35C5D"/>
    <w:rsid w:val="00B363D1"/>
    <w:rsid w:val="00B36D95"/>
    <w:rsid w:val="00B3775F"/>
    <w:rsid w:val="00B4029D"/>
    <w:rsid w:val="00B402E8"/>
    <w:rsid w:val="00B40348"/>
    <w:rsid w:val="00B40942"/>
    <w:rsid w:val="00B40A82"/>
    <w:rsid w:val="00B40EEA"/>
    <w:rsid w:val="00B41467"/>
    <w:rsid w:val="00B414F4"/>
    <w:rsid w:val="00B41848"/>
    <w:rsid w:val="00B41BEE"/>
    <w:rsid w:val="00B42135"/>
    <w:rsid w:val="00B42F21"/>
    <w:rsid w:val="00B4313F"/>
    <w:rsid w:val="00B433F4"/>
    <w:rsid w:val="00B43422"/>
    <w:rsid w:val="00B43A64"/>
    <w:rsid w:val="00B44DBC"/>
    <w:rsid w:val="00B45AF3"/>
    <w:rsid w:val="00B45B26"/>
    <w:rsid w:val="00B46128"/>
    <w:rsid w:val="00B467BF"/>
    <w:rsid w:val="00B469C7"/>
    <w:rsid w:val="00B47681"/>
    <w:rsid w:val="00B47C4A"/>
    <w:rsid w:val="00B47EBD"/>
    <w:rsid w:val="00B50307"/>
    <w:rsid w:val="00B5059B"/>
    <w:rsid w:val="00B507AB"/>
    <w:rsid w:val="00B50A3A"/>
    <w:rsid w:val="00B50DD7"/>
    <w:rsid w:val="00B50F1D"/>
    <w:rsid w:val="00B514D7"/>
    <w:rsid w:val="00B517A6"/>
    <w:rsid w:val="00B51FB6"/>
    <w:rsid w:val="00B51FE5"/>
    <w:rsid w:val="00B520CD"/>
    <w:rsid w:val="00B5231D"/>
    <w:rsid w:val="00B5249F"/>
    <w:rsid w:val="00B53044"/>
    <w:rsid w:val="00B532BF"/>
    <w:rsid w:val="00B53A1B"/>
    <w:rsid w:val="00B53BAE"/>
    <w:rsid w:val="00B541C8"/>
    <w:rsid w:val="00B543BD"/>
    <w:rsid w:val="00B54F2C"/>
    <w:rsid w:val="00B55508"/>
    <w:rsid w:val="00B55916"/>
    <w:rsid w:val="00B56710"/>
    <w:rsid w:val="00B56EFB"/>
    <w:rsid w:val="00B5795A"/>
    <w:rsid w:val="00B579B2"/>
    <w:rsid w:val="00B579DA"/>
    <w:rsid w:val="00B601BE"/>
    <w:rsid w:val="00B60E95"/>
    <w:rsid w:val="00B60ECF"/>
    <w:rsid w:val="00B6158A"/>
    <w:rsid w:val="00B618A0"/>
    <w:rsid w:val="00B61F0A"/>
    <w:rsid w:val="00B620FF"/>
    <w:rsid w:val="00B62671"/>
    <w:rsid w:val="00B62690"/>
    <w:rsid w:val="00B62D98"/>
    <w:rsid w:val="00B635A1"/>
    <w:rsid w:val="00B64053"/>
    <w:rsid w:val="00B64725"/>
    <w:rsid w:val="00B648F9"/>
    <w:rsid w:val="00B65426"/>
    <w:rsid w:val="00B6549F"/>
    <w:rsid w:val="00B655FE"/>
    <w:rsid w:val="00B658F6"/>
    <w:rsid w:val="00B6631E"/>
    <w:rsid w:val="00B6640C"/>
    <w:rsid w:val="00B66A83"/>
    <w:rsid w:val="00B66CD5"/>
    <w:rsid w:val="00B67009"/>
    <w:rsid w:val="00B704A4"/>
    <w:rsid w:val="00B704E1"/>
    <w:rsid w:val="00B70F08"/>
    <w:rsid w:val="00B7152E"/>
    <w:rsid w:val="00B71C4A"/>
    <w:rsid w:val="00B71F04"/>
    <w:rsid w:val="00B722B9"/>
    <w:rsid w:val="00B72783"/>
    <w:rsid w:val="00B73226"/>
    <w:rsid w:val="00B73898"/>
    <w:rsid w:val="00B73970"/>
    <w:rsid w:val="00B739BF"/>
    <w:rsid w:val="00B74881"/>
    <w:rsid w:val="00B74A95"/>
    <w:rsid w:val="00B750AB"/>
    <w:rsid w:val="00B750E9"/>
    <w:rsid w:val="00B7525F"/>
    <w:rsid w:val="00B75725"/>
    <w:rsid w:val="00B75C07"/>
    <w:rsid w:val="00B75E4D"/>
    <w:rsid w:val="00B765F0"/>
    <w:rsid w:val="00B767FF"/>
    <w:rsid w:val="00B76CFD"/>
    <w:rsid w:val="00B76FE4"/>
    <w:rsid w:val="00B7792B"/>
    <w:rsid w:val="00B779A3"/>
    <w:rsid w:val="00B77BA8"/>
    <w:rsid w:val="00B77BCD"/>
    <w:rsid w:val="00B77C0C"/>
    <w:rsid w:val="00B8015B"/>
    <w:rsid w:val="00B80975"/>
    <w:rsid w:val="00B80CC9"/>
    <w:rsid w:val="00B80F04"/>
    <w:rsid w:val="00B81A05"/>
    <w:rsid w:val="00B81C62"/>
    <w:rsid w:val="00B8288E"/>
    <w:rsid w:val="00B82BE7"/>
    <w:rsid w:val="00B83915"/>
    <w:rsid w:val="00B83A0A"/>
    <w:rsid w:val="00B83C3F"/>
    <w:rsid w:val="00B83C42"/>
    <w:rsid w:val="00B83E16"/>
    <w:rsid w:val="00B841EF"/>
    <w:rsid w:val="00B851E1"/>
    <w:rsid w:val="00B854A3"/>
    <w:rsid w:val="00B85CC8"/>
    <w:rsid w:val="00B85E64"/>
    <w:rsid w:val="00B86190"/>
    <w:rsid w:val="00B862E5"/>
    <w:rsid w:val="00B866E5"/>
    <w:rsid w:val="00B86E8B"/>
    <w:rsid w:val="00B87BB6"/>
    <w:rsid w:val="00B87D8A"/>
    <w:rsid w:val="00B87D8B"/>
    <w:rsid w:val="00B90759"/>
    <w:rsid w:val="00B908F6"/>
    <w:rsid w:val="00B90B1D"/>
    <w:rsid w:val="00B90CBE"/>
    <w:rsid w:val="00B91591"/>
    <w:rsid w:val="00B91C52"/>
    <w:rsid w:val="00B92337"/>
    <w:rsid w:val="00B9249D"/>
    <w:rsid w:val="00B92D50"/>
    <w:rsid w:val="00B92FEA"/>
    <w:rsid w:val="00B93128"/>
    <w:rsid w:val="00B93278"/>
    <w:rsid w:val="00B94009"/>
    <w:rsid w:val="00B941AD"/>
    <w:rsid w:val="00B95364"/>
    <w:rsid w:val="00B95AB5"/>
    <w:rsid w:val="00B95CEF"/>
    <w:rsid w:val="00B962E8"/>
    <w:rsid w:val="00B969DB"/>
    <w:rsid w:val="00B96C45"/>
    <w:rsid w:val="00B97037"/>
    <w:rsid w:val="00B97311"/>
    <w:rsid w:val="00B97382"/>
    <w:rsid w:val="00B976CF"/>
    <w:rsid w:val="00B97A34"/>
    <w:rsid w:val="00B97F52"/>
    <w:rsid w:val="00BA0735"/>
    <w:rsid w:val="00BA0A64"/>
    <w:rsid w:val="00BA0D28"/>
    <w:rsid w:val="00BA15BD"/>
    <w:rsid w:val="00BA1E52"/>
    <w:rsid w:val="00BA20A8"/>
    <w:rsid w:val="00BA239B"/>
    <w:rsid w:val="00BA2423"/>
    <w:rsid w:val="00BA285C"/>
    <w:rsid w:val="00BA2B60"/>
    <w:rsid w:val="00BA2BAC"/>
    <w:rsid w:val="00BA2E3F"/>
    <w:rsid w:val="00BA2FA7"/>
    <w:rsid w:val="00BA3810"/>
    <w:rsid w:val="00BA3BD8"/>
    <w:rsid w:val="00BA4769"/>
    <w:rsid w:val="00BA4A8F"/>
    <w:rsid w:val="00BA4DD3"/>
    <w:rsid w:val="00BA5856"/>
    <w:rsid w:val="00BA5C23"/>
    <w:rsid w:val="00BA5D32"/>
    <w:rsid w:val="00BA5D91"/>
    <w:rsid w:val="00BA5E03"/>
    <w:rsid w:val="00BA62D8"/>
    <w:rsid w:val="00BA64E8"/>
    <w:rsid w:val="00BA6647"/>
    <w:rsid w:val="00BA6D11"/>
    <w:rsid w:val="00BA72F6"/>
    <w:rsid w:val="00BA7EE7"/>
    <w:rsid w:val="00BB0376"/>
    <w:rsid w:val="00BB0D07"/>
    <w:rsid w:val="00BB0E06"/>
    <w:rsid w:val="00BB166B"/>
    <w:rsid w:val="00BB1978"/>
    <w:rsid w:val="00BB1989"/>
    <w:rsid w:val="00BB213D"/>
    <w:rsid w:val="00BB3321"/>
    <w:rsid w:val="00BB35BA"/>
    <w:rsid w:val="00BB3B72"/>
    <w:rsid w:val="00BB4525"/>
    <w:rsid w:val="00BB4B60"/>
    <w:rsid w:val="00BB4FBC"/>
    <w:rsid w:val="00BB5177"/>
    <w:rsid w:val="00BB6370"/>
    <w:rsid w:val="00BB6B31"/>
    <w:rsid w:val="00BB6B86"/>
    <w:rsid w:val="00BB6F5D"/>
    <w:rsid w:val="00BB784E"/>
    <w:rsid w:val="00BB7991"/>
    <w:rsid w:val="00BB7CE0"/>
    <w:rsid w:val="00BB7D50"/>
    <w:rsid w:val="00BB7EE1"/>
    <w:rsid w:val="00BB7FA3"/>
    <w:rsid w:val="00BC0221"/>
    <w:rsid w:val="00BC11B3"/>
    <w:rsid w:val="00BC1642"/>
    <w:rsid w:val="00BC1704"/>
    <w:rsid w:val="00BC1A79"/>
    <w:rsid w:val="00BC1BC9"/>
    <w:rsid w:val="00BC24C5"/>
    <w:rsid w:val="00BC26AE"/>
    <w:rsid w:val="00BC2A07"/>
    <w:rsid w:val="00BC3895"/>
    <w:rsid w:val="00BC4217"/>
    <w:rsid w:val="00BC4720"/>
    <w:rsid w:val="00BC5E45"/>
    <w:rsid w:val="00BC6901"/>
    <w:rsid w:val="00BC78C5"/>
    <w:rsid w:val="00BD0FC1"/>
    <w:rsid w:val="00BD1180"/>
    <w:rsid w:val="00BD153D"/>
    <w:rsid w:val="00BD1842"/>
    <w:rsid w:val="00BD258D"/>
    <w:rsid w:val="00BD3009"/>
    <w:rsid w:val="00BD3EA7"/>
    <w:rsid w:val="00BD4D37"/>
    <w:rsid w:val="00BD50A8"/>
    <w:rsid w:val="00BD6F91"/>
    <w:rsid w:val="00BD76CD"/>
    <w:rsid w:val="00BD77FF"/>
    <w:rsid w:val="00BD7932"/>
    <w:rsid w:val="00BD7A67"/>
    <w:rsid w:val="00BE0005"/>
    <w:rsid w:val="00BE01AD"/>
    <w:rsid w:val="00BE14D6"/>
    <w:rsid w:val="00BE223E"/>
    <w:rsid w:val="00BE2975"/>
    <w:rsid w:val="00BE2E77"/>
    <w:rsid w:val="00BE2F74"/>
    <w:rsid w:val="00BE3031"/>
    <w:rsid w:val="00BE31E2"/>
    <w:rsid w:val="00BE33FB"/>
    <w:rsid w:val="00BE37AD"/>
    <w:rsid w:val="00BE39F8"/>
    <w:rsid w:val="00BE4031"/>
    <w:rsid w:val="00BE40DE"/>
    <w:rsid w:val="00BE4112"/>
    <w:rsid w:val="00BE497C"/>
    <w:rsid w:val="00BE5D43"/>
    <w:rsid w:val="00BE5E83"/>
    <w:rsid w:val="00BE5F45"/>
    <w:rsid w:val="00BE64E2"/>
    <w:rsid w:val="00BE6C76"/>
    <w:rsid w:val="00BE6E5C"/>
    <w:rsid w:val="00BE7365"/>
    <w:rsid w:val="00BE759C"/>
    <w:rsid w:val="00BE762C"/>
    <w:rsid w:val="00BE76EC"/>
    <w:rsid w:val="00BE7D32"/>
    <w:rsid w:val="00BF00D0"/>
    <w:rsid w:val="00BF0D88"/>
    <w:rsid w:val="00BF10FB"/>
    <w:rsid w:val="00BF1447"/>
    <w:rsid w:val="00BF1586"/>
    <w:rsid w:val="00BF1E9F"/>
    <w:rsid w:val="00BF20E8"/>
    <w:rsid w:val="00BF2502"/>
    <w:rsid w:val="00BF273B"/>
    <w:rsid w:val="00BF3626"/>
    <w:rsid w:val="00BF37C7"/>
    <w:rsid w:val="00BF457C"/>
    <w:rsid w:val="00BF55E8"/>
    <w:rsid w:val="00BF5BCC"/>
    <w:rsid w:val="00BF664E"/>
    <w:rsid w:val="00BF7F81"/>
    <w:rsid w:val="00C01075"/>
    <w:rsid w:val="00C01095"/>
    <w:rsid w:val="00C01791"/>
    <w:rsid w:val="00C01B82"/>
    <w:rsid w:val="00C021D6"/>
    <w:rsid w:val="00C02BB7"/>
    <w:rsid w:val="00C02D19"/>
    <w:rsid w:val="00C03229"/>
    <w:rsid w:val="00C03C3C"/>
    <w:rsid w:val="00C03D52"/>
    <w:rsid w:val="00C041BE"/>
    <w:rsid w:val="00C04379"/>
    <w:rsid w:val="00C043AE"/>
    <w:rsid w:val="00C049B8"/>
    <w:rsid w:val="00C04FBC"/>
    <w:rsid w:val="00C05585"/>
    <w:rsid w:val="00C059AD"/>
    <w:rsid w:val="00C07234"/>
    <w:rsid w:val="00C07CDE"/>
    <w:rsid w:val="00C10887"/>
    <w:rsid w:val="00C128DA"/>
    <w:rsid w:val="00C13164"/>
    <w:rsid w:val="00C13DAC"/>
    <w:rsid w:val="00C14129"/>
    <w:rsid w:val="00C143CF"/>
    <w:rsid w:val="00C146B9"/>
    <w:rsid w:val="00C1477E"/>
    <w:rsid w:val="00C1534F"/>
    <w:rsid w:val="00C15509"/>
    <w:rsid w:val="00C15546"/>
    <w:rsid w:val="00C15C9D"/>
    <w:rsid w:val="00C163BB"/>
    <w:rsid w:val="00C164D8"/>
    <w:rsid w:val="00C17187"/>
    <w:rsid w:val="00C17270"/>
    <w:rsid w:val="00C17462"/>
    <w:rsid w:val="00C17F7D"/>
    <w:rsid w:val="00C2012A"/>
    <w:rsid w:val="00C203DC"/>
    <w:rsid w:val="00C204DD"/>
    <w:rsid w:val="00C206FE"/>
    <w:rsid w:val="00C20F13"/>
    <w:rsid w:val="00C20F2B"/>
    <w:rsid w:val="00C21269"/>
    <w:rsid w:val="00C212B5"/>
    <w:rsid w:val="00C2149B"/>
    <w:rsid w:val="00C21B39"/>
    <w:rsid w:val="00C21C8C"/>
    <w:rsid w:val="00C22608"/>
    <w:rsid w:val="00C2296A"/>
    <w:rsid w:val="00C229C6"/>
    <w:rsid w:val="00C22F61"/>
    <w:rsid w:val="00C23364"/>
    <w:rsid w:val="00C235C8"/>
    <w:rsid w:val="00C23B1A"/>
    <w:rsid w:val="00C23D71"/>
    <w:rsid w:val="00C23E27"/>
    <w:rsid w:val="00C2401E"/>
    <w:rsid w:val="00C24A53"/>
    <w:rsid w:val="00C24CFF"/>
    <w:rsid w:val="00C255BA"/>
    <w:rsid w:val="00C25988"/>
    <w:rsid w:val="00C26015"/>
    <w:rsid w:val="00C2632B"/>
    <w:rsid w:val="00C265A6"/>
    <w:rsid w:val="00C2694B"/>
    <w:rsid w:val="00C26D28"/>
    <w:rsid w:val="00C272B4"/>
    <w:rsid w:val="00C276FF"/>
    <w:rsid w:val="00C27810"/>
    <w:rsid w:val="00C27996"/>
    <w:rsid w:val="00C27A9D"/>
    <w:rsid w:val="00C301E7"/>
    <w:rsid w:val="00C3071E"/>
    <w:rsid w:val="00C31234"/>
    <w:rsid w:val="00C316DA"/>
    <w:rsid w:val="00C31EAE"/>
    <w:rsid w:val="00C32592"/>
    <w:rsid w:val="00C32AB5"/>
    <w:rsid w:val="00C33FC8"/>
    <w:rsid w:val="00C3422D"/>
    <w:rsid w:val="00C34ACB"/>
    <w:rsid w:val="00C35A61"/>
    <w:rsid w:val="00C35B2C"/>
    <w:rsid w:val="00C35CFB"/>
    <w:rsid w:val="00C35D83"/>
    <w:rsid w:val="00C3617D"/>
    <w:rsid w:val="00C36556"/>
    <w:rsid w:val="00C367CE"/>
    <w:rsid w:val="00C379BB"/>
    <w:rsid w:val="00C37C88"/>
    <w:rsid w:val="00C4047E"/>
    <w:rsid w:val="00C40F06"/>
    <w:rsid w:val="00C4127B"/>
    <w:rsid w:val="00C4244A"/>
    <w:rsid w:val="00C428D4"/>
    <w:rsid w:val="00C42B39"/>
    <w:rsid w:val="00C42D9D"/>
    <w:rsid w:val="00C4371E"/>
    <w:rsid w:val="00C4376A"/>
    <w:rsid w:val="00C447C6"/>
    <w:rsid w:val="00C447EA"/>
    <w:rsid w:val="00C44960"/>
    <w:rsid w:val="00C44A0F"/>
    <w:rsid w:val="00C44EDB"/>
    <w:rsid w:val="00C45257"/>
    <w:rsid w:val="00C453C4"/>
    <w:rsid w:val="00C45AC5"/>
    <w:rsid w:val="00C45F39"/>
    <w:rsid w:val="00C46016"/>
    <w:rsid w:val="00C466CA"/>
    <w:rsid w:val="00C468F9"/>
    <w:rsid w:val="00C46CE4"/>
    <w:rsid w:val="00C46EDF"/>
    <w:rsid w:val="00C47613"/>
    <w:rsid w:val="00C47E0A"/>
    <w:rsid w:val="00C47FCA"/>
    <w:rsid w:val="00C504AB"/>
    <w:rsid w:val="00C506D2"/>
    <w:rsid w:val="00C5071E"/>
    <w:rsid w:val="00C5073F"/>
    <w:rsid w:val="00C50D9F"/>
    <w:rsid w:val="00C513C2"/>
    <w:rsid w:val="00C513CF"/>
    <w:rsid w:val="00C51CE0"/>
    <w:rsid w:val="00C51FF4"/>
    <w:rsid w:val="00C52163"/>
    <w:rsid w:val="00C5244A"/>
    <w:rsid w:val="00C52948"/>
    <w:rsid w:val="00C53865"/>
    <w:rsid w:val="00C53986"/>
    <w:rsid w:val="00C53D59"/>
    <w:rsid w:val="00C54A00"/>
    <w:rsid w:val="00C551F4"/>
    <w:rsid w:val="00C56992"/>
    <w:rsid w:val="00C57087"/>
    <w:rsid w:val="00C570B3"/>
    <w:rsid w:val="00C572B6"/>
    <w:rsid w:val="00C57B2D"/>
    <w:rsid w:val="00C6250D"/>
    <w:rsid w:val="00C62A35"/>
    <w:rsid w:val="00C62D08"/>
    <w:rsid w:val="00C62E0D"/>
    <w:rsid w:val="00C62E5F"/>
    <w:rsid w:val="00C640B1"/>
    <w:rsid w:val="00C64116"/>
    <w:rsid w:val="00C648CF"/>
    <w:rsid w:val="00C64E2B"/>
    <w:rsid w:val="00C64EEC"/>
    <w:rsid w:val="00C64F2D"/>
    <w:rsid w:val="00C65CAD"/>
    <w:rsid w:val="00C65CD5"/>
    <w:rsid w:val="00C66626"/>
    <w:rsid w:val="00C66955"/>
    <w:rsid w:val="00C66AAB"/>
    <w:rsid w:val="00C66CBB"/>
    <w:rsid w:val="00C67CE7"/>
    <w:rsid w:val="00C70B56"/>
    <w:rsid w:val="00C70CBF"/>
    <w:rsid w:val="00C7114E"/>
    <w:rsid w:val="00C7142C"/>
    <w:rsid w:val="00C71D92"/>
    <w:rsid w:val="00C730CF"/>
    <w:rsid w:val="00C732CA"/>
    <w:rsid w:val="00C735A6"/>
    <w:rsid w:val="00C74433"/>
    <w:rsid w:val="00C74A74"/>
    <w:rsid w:val="00C74E6E"/>
    <w:rsid w:val="00C759BE"/>
    <w:rsid w:val="00C75E5B"/>
    <w:rsid w:val="00C7613D"/>
    <w:rsid w:val="00C764C2"/>
    <w:rsid w:val="00C76C35"/>
    <w:rsid w:val="00C77B1E"/>
    <w:rsid w:val="00C77D12"/>
    <w:rsid w:val="00C8031D"/>
    <w:rsid w:val="00C8120D"/>
    <w:rsid w:val="00C818C1"/>
    <w:rsid w:val="00C818EA"/>
    <w:rsid w:val="00C81E21"/>
    <w:rsid w:val="00C820DA"/>
    <w:rsid w:val="00C8223D"/>
    <w:rsid w:val="00C82453"/>
    <w:rsid w:val="00C82805"/>
    <w:rsid w:val="00C83F9A"/>
    <w:rsid w:val="00C84AB3"/>
    <w:rsid w:val="00C8504A"/>
    <w:rsid w:val="00C85B43"/>
    <w:rsid w:val="00C8623E"/>
    <w:rsid w:val="00C863BC"/>
    <w:rsid w:val="00C86A04"/>
    <w:rsid w:val="00C8703C"/>
    <w:rsid w:val="00C875A4"/>
    <w:rsid w:val="00C87795"/>
    <w:rsid w:val="00C905E3"/>
    <w:rsid w:val="00C905FB"/>
    <w:rsid w:val="00C907D7"/>
    <w:rsid w:val="00C90D87"/>
    <w:rsid w:val="00C916C3"/>
    <w:rsid w:val="00C9204B"/>
    <w:rsid w:val="00C9233F"/>
    <w:rsid w:val="00C926CC"/>
    <w:rsid w:val="00C92EB2"/>
    <w:rsid w:val="00C9341B"/>
    <w:rsid w:val="00C934B9"/>
    <w:rsid w:val="00C93C3F"/>
    <w:rsid w:val="00C94604"/>
    <w:rsid w:val="00C94BF5"/>
    <w:rsid w:val="00C95123"/>
    <w:rsid w:val="00C9576B"/>
    <w:rsid w:val="00C95FA1"/>
    <w:rsid w:val="00C96212"/>
    <w:rsid w:val="00C96B9C"/>
    <w:rsid w:val="00C9795B"/>
    <w:rsid w:val="00C97D79"/>
    <w:rsid w:val="00CA09DD"/>
    <w:rsid w:val="00CA0A49"/>
    <w:rsid w:val="00CA1180"/>
    <w:rsid w:val="00CA1908"/>
    <w:rsid w:val="00CA1974"/>
    <w:rsid w:val="00CA1B9F"/>
    <w:rsid w:val="00CA2104"/>
    <w:rsid w:val="00CA2474"/>
    <w:rsid w:val="00CA24AA"/>
    <w:rsid w:val="00CA25AF"/>
    <w:rsid w:val="00CA2649"/>
    <w:rsid w:val="00CA2B6E"/>
    <w:rsid w:val="00CA3768"/>
    <w:rsid w:val="00CA3A1B"/>
    <w:rsid w:val="00CA4471"/>
    <w:rsid w:val="00CA45F9"/>
    <w:rsid w:val="00CA4A07"/>
    <w:rsid w:val="00CA4ED2"/>
    <w:rsid w:val="00CA62C3"/>
    <w:rsid w:val="00CA65CE"/>
    <w:rsid w:val="00CA67B8"/>
    <w:rsid w:val="00CA68B1"/>
    <w:rsid w:val="00CA6C48"/>
    <w:rsid w:val="00CA6DE7"/>
    <w:rsid w:val="00CA6E08"/>
    <w:rsid w:val="00CA6EAF"/>
    <w:rsid w:val="00CA6F76"/>
    <w:rsid w:val="00CA71A2"/>
    <w:rsid w:val="00CA791F"/>
    <w:rsid w:val="00CA7B76"/>
    <w:rsid w:val="00CA7F04"/>
    <w:rsid w:val="00CB0703"/>
    <w:rsid w:val="00CB07DB"/>
    <w:rsid w:val="00CB0E46"/>
    <w:rsid w:val="00CB1F00"/>
    <w:rsid w:val="00CB21DB"/>
    <w:rsid w:val="00CB2985"/>
    <w:rsid w:val="00CB2B23"/>
    <w:rsid w:val="00CB2F79"/>
    <w:rsid w:val="00CB35A5"/>
    <w:rsid w:val="00CB3B75"/>
    <w:rsid w:val="00CB3C68"/>
    <w:rsid w:val="00CB3E55"/>
    <w:rsid w:val="00CB3F67"/>
    <w:rsid w:val="00CB44AC"/>
    <w:rsid w:val="00CB4C4C"/>
    <w:rsid w:val="00CB501E"/>
    <w:rsid w:val="00CB5318"/>
    <w:rsid w:val="00CB5817"/>
    <w:rsid w:val="00CB5924"/>
    <w:rsid w:val="00CB6093"/>
    <w:rsid w:val="00CB71F1"/>
    <w:rsid w:val="00CB7764"/>
    <w:rsid w:val="00CB79DD"/>
    <w:rsid w:val="00CC118D"/>
    <w:rsid w:val="00CC2F3F"/>
    <w:rsid w:val="00CC37F5"/>
    <w:rsid w:val="00CC3994"/>
    <w:rsid w:val="00CC3D7B"/>
    <w:rsid w:val="00CC3DAC"/>
    <w:rsid w:val="00CC3EA7"/>
    <w:rsid w:val="00CC40DF"/>
    <w:rsid w:val="00CC428D"/>
    <w:rsid w:val="00CC4501"/>
    <w:rsid w:val="00CC4638"/>
    <w:rsid w:val="00CC5611"/>
    <w:rsid w:val="00CC6345"/>
    <w:rsid w:val="00CC673C"/>
    <w:rsid w:val="00CC6D05"/>
    <w:rsid w:val="00CC6E4A"/>
    <w:rsid w:val="00CC7117"/>
    <w:rsid w:val="00CC7119"/>
    <w:rsid w:val="00CC7286"/>
    <w:rsid w:val="00CC7CB3"/>
    <w:rsid w:val="00CD0251"/>
    <w:rsid w:val="00CD0A31"/>
    <w:rsid w:val="00CD158D"/>
    <w:rsid w:val="00CD19F3"/>
    <w:rsid w:val="00CD1D19"/>
    <w:rsid w:val="00CD1E07"/>
    <w:rsid w:val="00CD21A8"/>
    <w:rsid w:val="00CD2277"/>
    <w:rsid w:val="00CD234C"/>
    <w:rsid w:val="00CD27CA"/>
    <w:rsid w:val="00CD28D6"/>
    <w:rsid w:val="00CD2990"/>
    <w:rsid w:val="00CD2B61"/>
    <w:rsid w:val="00CD2DD3"/>
    <w:rsid w:val="00CD3119"/>
    <w:rsid w:val="00CD31B7"/>
    <w:rsid w:val="00CD3E31"/>
    <w:rsid w:val="00CD41F6"/>
    <w:rsid w:val="00CD4A23"/>
    <w:rsid w:val="00CD4D37"/>
    <w:rsid w:val="00CD5CAE"/>
    <w:rsid w:val="00CD6042"/>
    <w:rsid w:val="00CD6EAB"/>
    <w:rsid w:val="00CD749B"/>
    <w:rsid w:val="00CD75D6"/>
    <w:rsid w:val="00CD7843"/>
    <w:rsid w:val="00CE0717"/>
    <w:rsid w:val="00CE1293"/>
    <w:rsid w:val="00CE13BA"/>
    <w:rsid w:val="00CE1876"/>
    <w:rsid w:val="00CE1BE3"/>
    <w:rsid w:val="00CE1C88"/>
    <w:rsid w:val="00CE1FB3"/>
    <w:rsid w:val="00CE2524"/>
    <w:rsid w:val="00CE2798"/>
    <w:rsid w:val="00CE3300"/>
    <w:rsid w:val="00CE3534"/>
    <w:rsid w:val="00CE4041"/>
    <w:rsid w:val="00CE4F13"/>
    <w:rsid w:val="00CE5706"/>
    <w:rsid w:val="00CE6205"/>
    <w:rsid w:val="00CE6352"/>
    <w:rsid w:val="00CE6389"/>
    <w:rsid w:val="00CE639D"/>
    <w:rsid w:val="00CE6B67"/>
    <w:rsid w:val="00CE73A5"/>
    <w:rsid w:val="00CE7610"/>
    <w:rsid w:val="00CE7C95"/>
    <w:rsid w:val="00CE7D50"/>
    <w:rsid w:val="00CF0E5F"/>
    <w:rsid w:val="00CF12BF"/>
    <w:rsid w:val="00CF15BC"/>
    <w:rsid w:val="00CF1DF3"/>
    <w:rsid w:val="00CF2336"/>
    <w:rsid w:val="00CF2DE2"/>
    <w:rsid w:val="00CF2E29"/>
    <w:rsid w:val="00CF3C19"/>
    <w:rsid w:val="00CF4027"/>
    <w:rsid w:val="00CF45B5"/>
    <w:rsid w:val="00CF45E8"/>
    <w:rsid w:val="00CF5008"/>
    <w:rsid w:val="00CF524A"/>
    <w:rsid w:val="00CF57A2"/>
    <w:rsid w:val="00CF5BD9"/>
    <w:rsid w:val="00CF5CAC"/>
    <w:rsid w:val="00CF6F5B"/>
    <w:rsid w:val="00CF7135"/>
    <w:rsid w:val="00CF7EAA"/>
    <w:rsid w:val="00CF7ECD"/>
    <w:rsid w:val="00CF7F30"/>
    <w:rsid w:val="00D00282"/>
    <w:rsid w:val="00D00B89"/>
    <w:rsid w:val="00D00E7F"/>
    <w:rsid w:val="00D013A1"/>
    <w:rsid w:val="00D0194F"/>
    <w:rsid w:val="00D01D7A"/>
    <w:rsid w:val="00D0203C"/>
    <w:rsid w:val="00D025CE"/>
    <w:rsid w:val="00D02D08"/>
    <w:rsid w:val="00D0304B"/>
    <w:rsid w:val="00D04845"/>
    <w:rsid w:val="00D05A85"/>
    <w:rsid w:val="00D05AB5"/>
    <w:rsid w:val="00D05F27"/>
    <w:rsid w:val="00D0799C"/>
    <w:rsid w:val="00D079AC"/>
    <w:rsid w:val="00D07E5C"/>
    <w:rsid w:val="00D07F96"/>
    <w:rsid w:val="00D10000"/>
    <w:rsid w:val="00D1081C"/>
    <w:rsid w:val="00D10E26"/>
    <w:rsid w:val="00D1131A"/>
    <w:rsid w:val="00D11658"/>
    <w:rsid w:val="00D11680"/>
    <w:rsid w:val="00D11FB6"/>
    <w:rsid w:val="00D12414"/>
    <w:rsid w:val="00D12451"/>
    <w:rsid w:val="00D12805"/>
    <w:rsid w:val="00D13101"/>
    <w:rsid w:val="00D13842"/>
    <w:rsid w:val="00D13914"/>
    <w:rsid w:val="00D13EC3"/>
    <w:rsid w:val="00D140B7"/>
    <w:rsid w:val="00D140F6"/>
    <w:rsid w:val="00D14107"/>
    <w:rsid w:val="00D1476B"/>
    <w:rsid w:val="00D14E0C"/>
    <w:rsid w:val="00D1532D"/>
    <w:rsid w:val="00D1642E"/>
    <w:rsid w:val="00D1659F"/>
    <w:rsid w:val="00D179CF"/>
    <w:rsid w:val="00D17C46"/>
    <w:rsid w:val="00D202D7"/>
    <w:rsid w:val="00D208ED"/>
    <w:rsid w:val="00D20D13"/>
    <w:rsid w:val="00D20FD5"/>
    <w:rsid w:val="00D21374"/>
    <w:rsid w:val="00D21B25"/>
    <w:rsid w:val="00D21BDD"/>
    <w:rsid w:val="00D21C99"/>
    <w:rsid w:val="00D22344"/>
    <w:rsid w:val="00D22CB1"/>
    <w:rsid w:val="00D22CC1"/>
    <w:rsid w:val="00D23060"/>
    <w:rsid w:val="00D23A5D"/>
    <w:rsid w:val="00D23BE5"/>
    <w:rsid w:val="00D23D79"/>
    <w:rsid w:val="00D24B56"/>
    <w:rsid w:val="00D24E76"/>
    <w:rsid w:val="00D25213"/>
    <w:rsid w:val="00D25447"/>
    <w:rsid w:val="00D2566D"/>
    <w:rsid w:val="00D266CE"/>
    <w:rsid w:val="00D26780"/>
    <w:rsid w:val="00D26993"/>
    <w:rsid w:val="00D26DE1"/>
    <w:rsid w:val="00D271E6"/>
    <w:rsid w:val="00D27233"/>
    <w:rsid w:val="00D27882"/>
    <w:rsid w:val="00D27CDB"/>
    <w:rsid w:val="00D27FB1"/>
    <w:rsid w:val="00D30362"/>
    <w:rsid w:val="00D304E8"/>
    <w:rsid w:val="00D3117F"/>
    <w:rsid w:val="00D31263"/>
    <w:rsid w:val="00D3132B"/>
    <w:rsid w:val="00D314A2"/>
    <w:rsid w:val="00D315FE"/>
    <w:rsid w:val="00D31656"/>
    <w:rsid w:val="00D31A80"/>
    <w:rsid w:val="00D31B45"/>
    <w:rsid w:val="00D3281A"/>
    <w:rsid w:val="00D3287B"/>
    <w:rsid w:val="00D33D40"/>
    <w:rsid w:val="00D3499F"/>
    <w:rsid w:val="00D34A77"/>
    <w:rsid w:val="00D34AC1"/>
    <w:rsid w:val="00D34EA8"/>
    <w:rsid w:val="00D352B6"/>
    <w:rsid w:val="00D36086"/>
    <w:rsid w:val="00D362C4"/>
    <w:rsid w:val="00D362D4"/>
    <w:rsid w:val="00D36AC6"/>
    <w:rsid w:val="00D36C31"/>
    <w:rsid w:val="00D371A4"/>
    <w:rsid w:val="00D37B0C"/>
    <w:rsid w:val="00D37B1A"/>
    <w:rsid w:val="00D401C6"/>
    <w:rsid w:val="00D40BD9"/>
    <w:rsid w:val="00D413B1"/>
    <w:rsid w:val="00D4198A"/>
    <w:rsid w:val="00D41C3A"/>
    <w:rsid w:val="00D42024"/>
    <w:rsid w:val="00D425CC"/>
    <w:rsid w:val="00D42D15"/>
    <w:rsid w:val="00D430C5"/>
    <w:rsid w:val="00D430FE"/>
    <w:rsid w:val="00D432DC"/>
    <w:rsid w:val="00D43947"/>
    <w:rsid w:val="00D44088"/>
    <w:rsid w:val="00D445AC"/>
    <w:rsid w:val="00D4513B"/>
    <w:rsid w:val="00D45891"/>
    <w:rsid w:val="00D45C59"/>
    <w:rsid w:val="00D45DB4"/>
    <w:rsid w:val="00D46A16"/>
    <w:rsid w:val="00D502C0"/>
    <w:rsid w:val="00D511F0"/>
    <w:rsid w:val="00D51250"/>
    <w:rsid w:val="00D51955"/>
    <w:rsid w:val="00D51BB7"/>
    <w:rsid w:val="00D51CA5"/>
    <w:rsid w:val="00D51EC8"/>
    <w:rsid w:val="00D52B3C"/>
    <w:rsid w:val="00D534F7"/>
    <w:rsid w:val="00D543D8"/>
    <w:rsid w:val="00D55222"/>
    <w:rsid w:val="00D55320"/>
    <w:rsid w:val="00D55CBA"/>
    <w:rsid w:val="00D55E2A"/>
    <w:rsid w:val="00D56444"/>
    <w:rsid w:val="00D564F1"/>
    <w:rsid w:val="00D573A2"/>
    <w:rsid w:val="00D573B1"/>
    <w:rsid w:val="00D5744D"/>
    <w:rsid w:val="00D57494"/>
    <w:rsid w:val="00D5797B"/>
    <w:rsid w:val="00D57A8C"/>
    <w:rsid w:val="00D57B7C"/>
    <w:rsid w:val="00D57FD0"/>
    <w:rsid w:val="00D60CF9"/>
    <w:rsid w:val="00D60DB6"/>
    <w:rsid w:val="00D61263"/>
    <w:rsid w:val="00D61C42"/>
    <w:rsid w:val="00D623A2"/>
    <w:rsid w:val="00D6299B"/>
    <w:rsid w:val="00D62AEA"/>
    <w:rsid w:val="00D62EBF"/>
    <w:rsid w:val="00D633E8"/>
    <w:rsid w:val="00D63949"/>
    <w:rsid w:val="00D641E6"/>
    <w:rsid w:val="00D645AE"/>
    <w:rsid w:val="00D6485F"/>
    <w:rsid w:val="00D64DA2"/>
    <w:rsid w:val="00D6599C"/>
    <w:rsid w:val="00D66046"/>
    <w:rsid w:val="00D662B8"/>
    <w:rsid w:val="00D66980"/>
    <w:rsid w:val="00D67923"/>
    <w:rsid w:val="00D704EB"/>
    <w:rsid w:val="00D70589"/>
    <w:rsid w:val="00D710D6"/>
    <w:rsid w:val="00D71229"/>
    <w:rsid w:val="00D71780"/>
    <w:rsid w:val="00D71A63"/>
    <w:rsid w:val="00D71DE8"/>
    <w:rsid w:val="00D722B7"/>
    <w:rsid w:val="00D7263F"/>
    <w:rsid w:val="00D72922"/>
    <w:rsid w:val="00D73BB8"/>
    <w:rsid w:val="00D73BD2"/>
    <w:rsid w:val="00D73FA4"/>
    <w:rsid w:val="00D746C6"/>
    <w:rsid w:val="00D74750"/>
    <w:rsid w:val="00D7492F"/>
    <w:rsid w:val="00D749FF"/>
    <w:rsid w:val="00D74EB7"/>
    <w:rsid w:val="00D753A2"/>
    <w:rsid w:val="00D753BE"/>
    <w:rsid w:val="00D75790"/>
    <w:rsid w:val="00D762C4"/>
    <w:rsid w:val="00D76430"/>
    <w:rsid w:val="00D76672"/>
    <w:rsid w:val="00D766FE"/>
    <w:rsid w:val="00D77078"/>
    <w:rsid w:val="00D777CB"/>
    <w:rsid w:val="00D800A5"/>
    <w:rsid w:val="00D804FE"/>
    <w:rsid w:val="00D80872"/>
    <w:rsid w:val="00D80B69"/>
    <w:rsid w:val="00D8109E"/>
    <w:rsid w:val="00D8111F"/>
    <w:rsid w:val="00D81659"/>
    <w:rsid w:val="00D81B36"/>
    <w:rsid w:val="00D81C90"/>
    <w:rsid w:val="00D81E2C"/>
    <w:rsid w:val="00D83143"/>
    <w:rsid w:val="00D833C2"/>
    <w:rsid w:val="00D838B7"/>
    <w:rsid w:val="00D8459F"/>
    <w:rsid w:val="00D84644"/>
    <w:rsid w:val="00D84955"/>
    <w:rsid w:val="00D84DBB"/>
    <w:rsid w:val="00D84E50"/>
    <w:rsid w:val="00D85109"/>
    <w:rsid w:val="00D855B5"/>
    <w:rsid w:val="00D8577B"/>
    <w:rsid w:val="00D85916"/>
    <w:rsid w:val="00D85BA7"/>
    <w:rsid w:val="00D8623A"/>
    <w:rsid w:val="00D862E6"/>
    <w:rsid w:val="00D87530"/>
    <w:rsid w:val="00D87759"/>
    <w:rsid w:val="00D87AE3"/>
    <w:rsid w:val="00D87E6C"/>
    <w:rsid w:val="00D90D48"/>
    <w:rsid w:val="00D912E9"/>
    <w:rsid w:val="00D91A24"/>
    <w:rsid w:val="00D91B7B"/>
    <w:rsid w:val="00D923D1"/>
    <w:rsid w:val="00D92FFB"/>
    <w:rsid w:val="00D932CF"/>
    <w:rsid w:val="00D94441"/>
    <w:rsid w:val="00D94AFE"/>
    <w:rsid w:val="00D94B4D"/>
    <w:rsid w:val="00D94FF4"/>
    <w:rsid w:val="00D957A9"/>
    <w:rsid w:val="00D95886"/>
    <w:rsid w:val="00D958A7"/>
    <w:rsid w:val="00D95A0D"/>
    <w:rsid w:val="00D96343"/>
    <w:rsid w:val="00D96395"/>
    <w:rsid w:val="00D97026"/>
    <w:rsid w:val="00D9703C"/>
    <w:rsid w:val="00D970CC"/>
    <w:rsid w:val="00D971F5"/>
    <w:rsid w:val="00D97372"/>
    <w:rsid w:val="00D978B4"/>
    <w:rsid w:val="00D97A20"/>
    <w:rsid w:val="00D97C3C"/>
    <w:rsid w:val="00D97D08"/>
    <w:rsid w:val="00D97D74"/>
    <w:rsid w:val="00DA0A36"/>
    <w:rsid w:val="00DA0E17"/>
    <w:rsid w:val="00DA0F89"/>
    <w:rsid w:val="00DA19D2"/>
    <w:rsid w:val="00DA1A84"/>
    <w:rsid w:val="00DA24A7"/>
    <w:rsid w:val="00DA2C38"/>
    <w:rsid w:val="00DA343D"/>
    <w:rsid w:val="00DA39C2"/>
    <w:rsid w:val="00DA403C"/>
    <w:rsid w:val="00DA4430"/>
    <w:rsid w:val="00DA44B1"/>
    <w:rsid w:val="00DA4669"/>
    <w:rsid w:val="00DA4A1D"/>
    <w:rsid w:val="00DA4C4F"/>
    <w:rsid w:val="00DA4D7E"/>
    <w:rsid w:val="00DA5E83"/>
    <w:rsid w:val="00DA5F98"/>
    <w:rsid w:val="00DA6025"/>
    <w:rsid w:val="00DA6533"/>
    <w:rsid w:val="00DA6C84"/>
    <w:rsid w:val="00DA707C"/>
    <w:rsid w:val="00DA7895"/>
    <w:rsid w:val="00DA7AB1"/>
    <w:rsid w:val="00DA7C12"/>
    <w:rsid w:val="00DA7C85"/>
    <w:rsid w:val="00DB000D"/>
    <w:rsid w:val="00DB03DF"/>
    <w:rsid w:val="00DB073C"/>
    <w:rsid w:val="00DB085B"/>
    <w:rsid w:val="00DB09E6"/>
    <w:rsid w:val="00DB0F09"/>
    <w:rsid w:val="00DB1159"/>
    <w:rsid w:val="00DB1F62"/>
    <w:rsid w:val="00DB2B95"/>
    <w:rsid w:val="00DB2C8D"/>
    <w:rsid w:val="00DB3DDE"/>
    <w:rsid w:val="00DB3DE9"/>
    <w:rsid w:val="00DB3FAF"/>
    <w:rsid w:val="00DB467C"/>
    <w:rsid w:val="00DB4B8D"/>
    <w:rsid w:val="00DB4DED"/>
    <w:rsid w:val="00DB5154"/>
    <w:rsid w:val="00DB5847"/>
    <w:rsid w:val="00DB60C8"/>
    <w:rsid w:val="00DB60EB"/>
    <w:rsid w:val="00DB65E1"/>
    <w:rsid w:val="00DB6BB8"/>
    <w:rsid w:val="00DB6CB0"/>
    <w:rsid w:val="00DB6E91"/>
    <w:rsid w:val="00DB70DA"/>
    <w:rsid w:val="00DB7472"/>
    <w:rsid w:val="00DB767A"/>
    <w:rsid w:val="00DB79C2"/>
    <w:rsid w:val="00DC0CD8"/>
    <w:rsid w:val="00DC11C2"/>
    <w:rsid w:val="00DC12F8"/>
    <w:rsid w:val="00DC1AEF"/>
    <w:rsid w:val="00DC1CC6"/>
    <w:rsid w:val="00DC207E"/>
    <w:rsid w:val="00DC24D1"/>
    <w:rsid w:val="00DC2787"/>
    <w:rsid w:val="00DC2E89"/>
    <w:rsid w:val="00DC2F3F"/>
    <w:rsid w:val="00DC368B"/>
    <w:rsid w:val="00DC3FCB"/>
    <w:rsid w:val="00DC41FC"/>
    <w:rsid w:val="00DC42D6"/>
    <w:rsid w:val="00DC46DE"/>
    <w:rsid w:val="00DC4A62"/>
    <w:rsid w:val="00DC5102"/>
    <w:rsid w:val="00DC527A"/>
    <w:rsid w:val="00DC565A"/>
    <w:rsid w:val="00DC5749"/>
    <w:rsid w:val="00DC58BA"/>
    <w:rsid w:val="00DC5A5D"/>
    <w:rsid w:val="00DC5C56"/>
    <w:rsid w:val="00DC6224"/>
    <w:rsid w:val="00DC6271"/>
    <w:rsid w:val="00DC67F2"/>
    <w:rsid w:val="00DC6EA6"/>
    <w:rsid w:val="00DC6F83"/>
    <w:rsid w:val="00DC7110"/>
    <w:rsid w:val="00DC7A73"/>
    <w:rsid w:val="00DC7B7E"/>
    <w:rsid w:val="00DC7BA9"/>
    <w:rsid w:val="00DC7EDC"/>
    <w:rsid w:val="00DD0881"/>
    <w:rsid w:val="00DD0AA3"/>
    <w:rsid w:val="00DD1369"/>
    <w:rsid w:val="00DD17AF"/>
    <w:rsid w:val="00DD27E0"/>
    <w:rsid w:val="00DD3388"/>
    <w:rsid w:val="00DD3A74"/>
    <w:rsid w:val="00DD454A"/>
    <w:rsid w:val="00DD48B0"/>
    <w:rsid w:val="00DD4BF3"/>
    <w:rsid w:val="00DD549D"/>
    <w:rsid w:val="00DD59FE"/>
    <w:rsid w:val="00DD5CDE"/>
    <w:rsid w:val="00DD67B2"/>
    <w:rsid w:val="00DD6A79"/>
    <w:rsid w:val="00DD75AE"/>
    <w:rsid w:val="00DE13FD"/>
    <w:rsid w:val="00DE15BE"/>
    <w:rsid w:val="00DE194A"/>
    <w:rsid w:val="00DE1AA3"/>
    <w:rsid w:val="00DE1EE1"/>
    <w:rsid w:val="00DE2B6B"/>
    <w:rsid w:val="00DE2FC2"/>
    <w:rsid w:val="00DE329C"/>
    <w:rsid w:val="00DE3334"/>
    <w:rsid w:val="00DE3F46"/>
    <w:rsid w:val="00DE3F79"/>
    <w:rsid w:val="00DE4A57"/>
    <w:rsid w:val="00DE4C93"/>
    <w:rsid w:val="00DE4F23"/>
    <w:rsid w:val="00DE50AA"/>
    <w:rsid w:val="00DE58EE"/>
    <w:rsid w:val="00DE5FA5"/>
    <w:rsid w:val="00DE6634"/>
    <w:rsid w:val="00DE6E0D"/>
    <w:rsid w:val="00DE6F1D"/>
    <w:rsid w:val="00DE7498"/>
    <w:rsid w:val="00DE7A8C"/>
    <w:rsid w:val="00DF0869"/>
    <w:rsid w:val="00DF1528"/>
    <w:rsid w:val="00DF27D7"/>
    <w:rsid w:val="00DF2D70"/>
    <w:rsid w:val="00DF34E1"/>
    <w:rsid w:val="00DF3BC8"/>
    <w:rsid w:val="00DF413C"/>
    <w:rsid w:val="00DF5385"/>
    <w:rsid w:val="00DF5FBC"/>
    <w:rsid w:val="00DF606E"/>
    <w:rsid w:val="00DF60E0"/>
    <w:rsid w:val="00DF65A0"/>
    <w:rsid w:val="00DF66F9"/>
    <w:rsid w:val="00DF7D72"/>
    <w:rsid w:val="00DF7D90"/>
    <w:rsid w:val="00E00575"/>
    <w:rsid w:val="00E006B3"/>
    <w:rsid w:val="00E00DF7"/>
    <w:rsid w:val="00E00F4C"/>
    <w:rsid w:val="00E014FA"/>
    <w:rsid w:val="00E01599"/>
    <w:rsid w:val="00E01850"/>
    <w:rsid w:val="00E018E8"/>
    <w:rsid w:val="00E01AD4"/>
    <w:rsid w:val="00E0217F"/>
    <w:rsid w:val="00E02532"/>
    <w:rsid w:val="00E035DB"/>
    <w:rsid w:val="00E036F0"/>
    <w:rsid w:val="00E03C6F"/>
    <w:rsid w:val="00E03D7D"/>
    <w:rsid w:val="00E03DB6"/>
    <w:rsid w:val="00E03DFC"/>
    <w:rsid w:val="00E03FC0"/>
    <w:rsid w:val="00E0410A"/>
    <w:rsid w:val="00E049D5"/>
    <w:rsid w:val="00E04BC8"/>
    <w:rsid w:val="00E05313"/>
    <w:rsid w:val="00E0560B"/>
    <w:rsid w:val="00E05907"/>
    <w:rsid w:val="00E05C67"/>
    <w:rsid w:val="00E05D7E"/>
    <w:rsid w:val="00E06A6A"/>
    <w:rsid w:val="00E06C11"/>
    <w:rsid w:val="00E0740E"/>
    <w:rsid w:val="00E07D30"/>
    <w:rsid w:val="00E10331"/>
    <w:rsid w:val="00E105CB"/>
    <w:rsid w:val="00E107E9"/>
    <w:rsid w:val="00E1143F"/>
    <w:rsid w:val="00E11E9F"/>
    <w:rsid w:val="00E12463"/>
    <w:rsid w:val="00E129D4"/>
    <w:rsid w:val="00E13769"/>
    <w:rsid w:val="00E14670"/>
    <w:rsid w:val="00E146BC"/>
    <w:rsid w:val="00E148CA"/>
    <w:rsid w:val="00E150D1"/>
    <w:rsid w:val="00E15166"/>
    <w:rsid w:val="00E15EAE"/>
    <w:rsid w:val="00E16250"/>
    <w:rsid w:val="00E16AAB"/>
    <w:rsid w:val="00E16C01"/>
    <w:rsid w:val="00E16FA1"/>
    <w:rsid w:val="00E17302"/>
    <w:rsid w:val="00E17693"/>
    <w:rsid w:val="00E17918"/>
    <w:rsid w:val="00E17A0C"/>
    <w:rsid w:val="00E17A93"/>
    <w:rsid w:val="00E17FA2"/>
    <w:rsid w:val="00E20608"/>
    <w:rsid w:val="00E2074B"/>
    <w:rsid w:val="00E20F82"/>
    <w:rsid w:val="00E21028"/>
    <w:rsid w:val="00E21083"/>
    <w:rsid w:val="00E214F2"/>
    <w:rsid w:val="00E215ED"/>
    <w:rsid w:val="00E21F42"/>
    <w:rsid w:val="00E222D9"/>
    <w:rsid w:val="00E2231D"/>
    <w:rsid w:val="00E2288A"/>
    <w:rsid w:val="00E22953"/>
    <w:rsid w:val="00E22991"/>
    <w:rsid w:val="00E22995"/>
    <w:rsid w:val="00E2301C"/>
    <w:rsid w:val="00E2319A"/>
    <w:rsid w:val="00E231E7"/>
    <w:rsid w:val="00E23EA0"/>
    <w:rsid w:val="00E241FF"/>
    <w:rsid w:val="00E24711"/>
    <w:rsid w:val="00E24892"/>
    <w:rsid w:val="00E24D3F"/>
    <w:rsid w:val="00E24D44"/>
    <w:rsid w:val="00E251D4"/>
    <w:rsid w:val="00E25237"/>
    <w:rsid w:val="00E25D69"/>
    <w:rsid w:val="00E25D7C"/>
    <w:rsid w:val="00E25F29"/>
    <w:rsid w:val="00E261A0"/>
    <w:rsid w:val="00E2685A"/>
    <w:rsid w:val="00E26A79"/>
    <w:rsid w:val="00E26C1C"/>
    <w:rsid w:val="00E26F22"/>
    <w:rsid w:val="00E273B2"/>
    <w:rsid w:val="00E27595"/>
    <w:rsid w:val="00E275A7"/>
    <w:rsid w:val="00E277EC"/>
    <w:rsid w:val="00E30467"/>
    <w:rsid w:val="00E30560"/>
    <w:rsid w:val="00E309FF"/>
    <w:rsid w:val="00E30A0D"/>
    <w:rsid w:val="00E30CF9"/>
    <w:rsid w:val="00E31140"/>
    <w:rsid w:val="00E31153"/>
    <w:rsid w:val="00E3115A"/>
    <w:rsid w:val="00E314C0"/>
    <w:rsid w:val="00E317AF"/>
    <w:rsid w:val="00E31C58"/>
    <w:rsid w:val="00E31C77"/>
    <w:rsid w:val="00E3226E"/>
    <w:rsid w:val="00E325E6"/>
    <w:rsid w:val="00E32E31"/>
    <w:rsid w:val="00E33126"/>
    <w:rsid w:val="00E3324A"/>
    <w:rsid w:val="00E34020"/>
    <w:rsid w:val="00E342E3"/>
    <w:rsid w:val="00E3474C"/>
    <w:rsid w:val="00E348B1"/>
    <w:rsid w:val="00E351AE"/>
    <w:rsid w:val="00E355E0"/>
    <w:rsid w:val="00E35604"/>
    <w:rsid w:val="00E35A6F"/>
    <w:rsid w:val="00E35C9B"/>
    <w:rsid w:val="00E37184"/>
    <w:rsid w:val="00E372E4"/>
    <w:rsid w:val="00E37CDA"/>
    <w:rsid w:val="00E401FB"/>
    <w:rsid w:val="00E40213"/>
    <w:rsid w:val="00E40B7D"/>
    <w:rsid w:val="00E41C33"/>
    <w:rsid w:val="00E422F0"/>
    <w:rsid w:val="00E426B8"/>
    <w:rsid w:val="00E42A68"/>
    <w:rsid w:val="00E42C95"/>
    <w:rsid w:val="00E42D4F"/>
    <w:rsid w:val="00E42FAE"/>
    <w:rsid w:val="00E43B4A"/>
    <w:rsid w:val="00E43CA0"/>
    <w:rsid w:val="00E43D5C"/>
    <w:rsid w:val="00E44294"/>
    <w:rsid w:val="00E45397"/>
    <w:rsid w:val="00E45BF8"/>
    <w:rsid w:val="00E46AE3"/>
    <w:rsid w:val="00E46DC2"/>
    <w:rsid w:val="00E472DB"/>
    <w:rsid w:val="00E47358"/>
    <w:rsid w:val="00E4754D"/>
    <w:rsid w:val="00E504A5"/>
    <w:rsid w:val="00E50529"/>
    <w:rsid w:val="00E5053F"/>
    <w:rsid w:val="00E5063F"/>
    <w:rsid w:val="00E51AE7"/>
    <w:rsid w:val="00E51C08"/>
    <w:rsid w:val="00E521A7"/>
    <w:rsid w:val="00E525EA"/>
    <w:rsid w:val="00E52600"/>
    <w:rsid w:val="00E529E4"/>
    <w:rsid w:val="00E533EE"/>
    <w:rsid w:val="00E5388E"/>
    <w:rsid w:val="00E5418B"/>
    <w:rsid w:val="00E54675"/>
    <w:rsid w:val="00E5493F"/>
    <w:rsid w:val="00E5498F"/>
    <w:rsid w:val="00E54BEA"/>
    <w:rsid w:val="00E56CB8"/>
    <w:rsid w:val="00E5761A"/>
    <w:rsid w:val="00E577A0"/>
    <w:rsid w:val="00E579D9"/>
    <w:rsid w:val="00E60AF5"/>
    <w:rsid w:val="00E6225A"/>
    <w:rsid w:val="00E62C60"/>
    <w:rsid w:val="00E62C72"/>
    <w:rsid w:val="00E63591"/>
    <w:rsid w:val="00E647CB"/>
    <w:rsid w:val="00E655E6"/>
    <w:rsid w:val="00E656CA"/>
    <w:rsid w:val="00E65EAF"/>
    <w:rsid w:val="00E66504"/>
    <w:rsid w:val="00E67261"/>
    <w:rsid w:val="00E674AA"/>
    <w:rsid w:val="00E6796B"/>
    <w:rsid w:val="00E67CD2"/>
    <w:rsid w:val="00E67E89"/>
    <w:rsid w:val="00E67EE1"/>
    <w:rsid w:val="00E7110A"/>
    <w:rsid w:val="00E71698"/>
    <w:rsid w:val="00E71ED3"/>
    <w:rsid w:val="00E72C9F"/>
    <w:rsid w:val="00E72E17"/>
    <w:rsid w:val="00E737C6"/>
    <w:rsid w:val="00E7391C"/>
    <w:rsid w:val="00E76C3D"/>
    <w:rsid w:val="00E76C8E"/>
    <w:rsid w:val="00E76E58"/>
    <w:rsid w:val="00E77DD6"/>
    <w:rsid w:val="00E801F0"/>
    <w:rsid w:val="00E810A5"/>
    <w:rsid w:val="00E81103"/>
    <w:rsid w:val="00E823AA"/>
    <w:rsid w:val="00E82528"/>
    <w:rsid w:val="00E8274E"/>
    <w:rsid w:val="00E82833"/>
    <w:rsid w:val="00E82DB0"/>
    <w:rsid w:val="00E839C4"/>
    <w:rsid w:val="00E83C0C"/>
    <w:rsid w:val="00E83F5F"/>
    <w:rsid w:val="00E849F3"/>
    <w:rsid w:val="00E84E41"/>
    <w:rsid w:val="00E8577C"/>
    <w:rsid w:val="00E85F1D"/>
    <w:rsid w:val="00E86121"/>
    <w:rsid w:val="00E861B5"/>
    <w:rsid w:val="00E86EBC"/>
    <w:rsid w:val="00E86F47"/>
    <w:rsid w:val="00E87021"/>
    <w:rsid w:val="00E87389"/>
    <w:rsid w:val="00E8747A"/>
    <w:rsid w:val="00E87B29"/>
    <w:rsid w:val="00E87BED"/>
    <w:rsid w:val="00E87F15"/>
    <w:rsid w:val="00E903C6"/>
    <w:rsid w:val="00E91072"/>
    <w:rsid w:val="00E91233"/>
    <w:rsid w:val="00E919D2"/>
    <w:rsid w:val="00E919EB"/>
    <w:rsid w:val="00E91DFD"/>
    <w:rsid w:val="00E93194"/>
    <w:rsid w:val="00E93301"/>
    <w:rsid w:val="00E93340"/>
    <w:rsid w:val="00E93447"/>
    <w:rsid w:val="00E9382C"/>
    <w:rsid w:val="00E9398C"/>
    <w:rsid w:val="00E9412E"/>
    <w:rsid w:val="00E94ED2"/>
    <w:rsid w:val="00E95030"/>
    <w:rsid w:val="00E9553D"/>
    <w:rsid w:val="00E95868"/>
    <w:rsid w:val="00E95B0E"/>
    <w:rsid w:val="00E96141"/>
    <w:rsid w:val="00E961BB"/>
    <w:rsid w:val="00E9792B"/>
    <w:rsid w:val="00E97A4F"/>
    <w:rsid w:val="00EA043E"/>
    <w:rsid w:val="00EA0A81"/>
    <w:rsid w:val="00EA1C42"/>
    <w:rsid w:val="00EA216F"/>
    <w:rsid w:val="00EA24C3"/>
    <w:rsid w:val="00EA2B10"/>
    <w:rsid w:val="00EA300D"/>
    <w:rsid w:val="00EA39EC"/>
    <w:rsid w:val="00EA3CA1"/>
    <w:rsid w:val="00EA3E4B"/>
    <w:rsid w:val="00EA4691"/>
    <w:rsid w:val="00EA57CC"/>
    <w:rsid w:val="00EA5A26"/>
    <w:rsid w:val="00EA5CAE"/>
    <w:rsid w:val="00EA6CA4"/>
    <w:rsid w:val="00EA6E65"/>
    <w:rsid w:val="00EA74C4"/>
    <w:rsid w:val="00EA7A66"/>
    <w:rsid w:val="00EB0D45"/>
    <w:rsid w:val="00EB145E"/>
    <w:rsid w:val="00EB1915"/>
    <w:rsid w:val="00EB1A72"/>
    <w:rsid w:val="00EB1DE0"/>
    <w:rsid w:val="00EB22DC"/>
    <w:rsid w:val="00EB2F71"/>
    <w:rsid w:val="00EB301F"/>
    <w:rsid w:val="00EB3772"/>
    <w:rsid w:val="00EB3A9F"/>
    <w:rsid w:val="00EB3D91"/>
    <w:rsid w:val="00EB4582"/>
    <w:rsid w:val="00EB494C"/>
    <w:rsid w:val="00EB4C11"/>
    <w:rsid w:val="00EB64A8"/>
    <w:rsid w:val="00EB6A7B"/>
    <w:rsid w:val="00EB6E54"/>
    <w:rsid w:val="00EB7763"/>
    <w:rsid w:val="00EB79D3"/>
    <w:rsid w:val="00EB7B40"/>
    <w:rsid w:val="00EB7E3C"/>
    <w:rsid w:val="00EC03F9"/>
    <w:rsid w:val="00EC0719"/>
    <w:rsid w:val="00EC0E9C"/>
    <w:rsid w:val="00EC10C1"/>
    <w:rsid w:val="00EC1B9C"/>
    <w:rsid w:val="00EC235E"/>
    <w:rsid w:val="00EC250C"/>
    <w:rsid w:val="00EC2866"/>
    <w:rsid w:val="00EC2C2D"/>
    <w:rsid w:val="00EC30F4"/>
    <w:rsid w:val="00EC3485"/>
    <w:rsid w:val="00EC349A"/>
    <w:rsid w:val="00EC3981"/>
    <w:rsid w:val="00EC4863"/>
    <w:rsid w:val="00EC5178"/>
    <w:rsid w:val="00EC559E"/>
    <w:rsid w:val="00EC5B74"/>
    <w:rsid w:val="00EC6AC0"/>
    <w:rsid w:val="00EC6CF9"/>
    <w:rsid w:val="00EC73DF"/>
    <w:rsid w:val="00EC764A"/>
    <w:rsid w:val="00EC7A06"/>
    <w:rsid w:val="00ED0115"/>
    <w:rsid w:val="00ED0969"/>
    <w:rsid w:val="00ED0F20"/>
    <w:rsid w:val="00ED0F98"/>
    <w:rsid w:val="00ED1205"/>
    <w:rsid w:val="00ED1740"/>
    <w:rsid w:val="00ED178B"/>
    <w:rsid w:val="00ED184B"/>
    <w:rsid w:val="00ED2078"/>
    <w:rsid w:val="00ED29A8"/>
    <w:rsid w:val="00ED2DAB"/>
    <w:rsid w:val="00ED3267"/>
    <w:rsid w:val="00ED32C0"/>
    <w:rsid w:val="00ED409D"/>
    <w:rsid w:val="00ED4364"/>
    <w:rsid w:val="00ED4CAA"/>
    <w:rsid w:val="00ED4D25"/>
    <w:rsid w:val="00ED4E92"/>
    <w:rsid w:val="00ED5242"/>
    <w:rsid w:val="00ED52A0"/>
    <w:rsid w:val="00ED5528"/>
    <w:rsid w:val="00ED591B"/>
    <w:rsid w:val="00ED5B12"/>
    <w:rsid w:val="00ED61C7"/>
    <w:rsid w:val="00ED6481"/>
    <w:rsid w:val="00ED6921"/>
    <w:rsid w:val="00ED71F3"/>
    <w:rsid w:val="00ED7931"/>
    <w:rsid w:val="00ED79F2"/>
    <w:rsid w:val="00ED7C36"/>
    <w:rsid w:val="00EE02D2"/>
    <w:rsid w:val="00EE0FF6"/>
    <w:rsid w:val="00EE18CE"/>
    <w:rsid w:val="00EE2778"/>
    <w:rsid w:val="00EE2F0C"/>
    <w:rsid w:val="00EE30AF"/>
    <w:rsid w:val="00EE380D"/>
    <w:rsid w:val="00EE3BED"/>
    <w:rsid w:val="00EE3DA4"/>
    <w:rsid w:val="00EE3F51"/>
    <w:rsid w:val="00EE42A7"/>
    <w:rsid w:val="00EE499B"/>
    <w:rsid w:val="00EE4C41"/>
    <w:rsid w:val="00EE4CD0"/>
    <w:rsid w:val="00EE4DCB"/>
    <w:rsid w:val="00EE51D9"/>
    <w:rsid w:val="00EE55AA"/>
    <w:rsid w:val="00EE6034"/>
    <w:rsid w:val="00EE6994"/>
    <w:rsid w:val="00EE6CAC"/>
    <w:rsid w:val="00EE6F17"/>
    <w:rsid w:val="00EE74FB"/>
    <w:rsid w:val="00EE759C"/>
    <w:rsid w:val="00EE7739"/>
    <w:rsid w:val="00EE77BE"/>
    <w:rsid w:val="00EE79C9"/>
    <w:rsid w:val="00EF02BF"/>
    <w:rsid w:val="00EF0395"/>
    <w:rsid w:val="00EF0783"/>
    <w:rsid w:val="00EF087E"/>
    <w:rsid w:val="00EF0CC6"/>
    <w:rsid w:val="00EF1935"/>
    <w:rsid w:val="00EF19EE"/>
    <w:rsid w:val="00EF1EF9"/>
    <w:rsid w:val="00EF22E3"/>
    <w:rsid w:val="00EF235E"/>
    <w:rsid w:val="00EF2578"/>
    <w:rsid w:val="00EF2EBE"/>
    <w:rsid w:val="00EF2EC0"/>
    <w:rsid w:val="00EF3112"/>
    <w:rsid w:val="00EF3510"/>
    <w:rsid w:val="00EF366A"/>
    <w:rsid w:val="00EF3A2F"/>
    <w:rsid w:val="00EF46CA"/>
    <w:rsid w:val="00EF4F17"/>
    <w:rsid w:val="00EF64B1"/>
    <w:rsid w:val="00EF6912"/>
    <w:rsid w:val="00EF7186"/>
    <w:rsid w:val="00EF73F5"/>
    <w:rsid w:val="00EF7555"/>
    <w:rsid w:val="00EF7F98"/>
    <w:rsid w:val="00F00EA0"/>
    <w:rsid w:val="00F01288"/>
    <w:rsid w:val="00F01347"/>
    <w:rsid w:val="00F0143C"/>
    <w:rsid w:val="00F023D8"/>
    <w:rsid w:val="00F025A3"/>
    <w:rsid w:val="00F02805"/>
    <w:rsid w:val="00F02810"/>
    <w:rsid w:val="00F0285F"/>
    <w:rsid w:val="00F02DB1"/>
    <w:rsid w:val="00F03E07"/>
    <w:rsid w:val="00F040A1"/>
    <w:rsid w:val="00F04A24"/>
    <w:rsid w:val="00F04C2A"/>
    <w:rsid w:val="00F04D04"/>
    <w:rsid w:val="00F04D7B"/>
    <w:rsid w:val="00F051DE"/>
    <w:rsid w:val="00F0615B"/>
    <w:rsid w:val="00F06391"/>
    <w:rsid w:val="00F0665E"/>
    <w:rsid w:val="00F06733"/>
    <w:rsid w:val="00F06ABA"/>
    <w:rsid w:val="00F06BEB"/>
    <w:rsid w:val="00F0700C"/>
    <w:rsid w:val="00F10542"/>
    <w:rsid w:val="00F10A39"/>
    <w:rsid w:val="00F10B0D"/>
    <w:rsid w:val="00F10E4D"/>
    <w:rsid w:val="00F10FEF"/>
    <w:rsid w:val="00F1110C"/>
    <w:rsid w:val="00F11CE6"/>
    <w:rsid w:val="00F121FC"/>
    <w:rsid w:val="00F12263"/>
    <w:rsid w:val="00F123AE"/>
    <w:rsid w:val="00F12983"/>
    <w:rsid w:val="00F132DB"/>
    <w:rsid w:val="00F1334C"/>
    <w:rsid w:val="00F135F7"/>
    <w:rsid w:val="00F1375F"/>
    <w:rsid w:val="00F1376F"/>
    <w:rsid w:val="00F1380A"/>
    <w:rsid w:val="00F140C6"/>
    <w:rsid w:val="00F143A8"/>
    <w:rsid w:val="00F143E6"/>
    <w:rsid w:val="00F146A0"/>
    <w:rsid w:val="00F14A99"/>
    <w:rsid w:val="00F15005"/>
    <w:rsid w:val="00F15318"/>
    <w:rsid w:val="00F15324"/>
    <w:rsid w:val="00F157CD"/>
    <w:rsid w:val="00F15A21"/>
    <w:rsid w:val="00F15CD4"/>
    <w:rsid w:val="00F161CD"/>
    <w:rsid w:val="00F1647C"/>
    <w:rsid w:val="00F17347"/>
    <w:rsid w:val="00F1746C"/>
    <w:rsid w:val="00F178B0"/>
    <w:rsid w:val="00F17FB1"/>
    <w:rsid w:val="00F2095E"/>
    <w:rsid w:val="00F20E07"/>
    <w:rsid w:val="00F21892"/>
    <w:rsid w:val="00F2189C"/>
    <w:rsid w:val="00F21C3C"/>
    <w:rsid w:val="00F22898"/>
    <w:rsid w:val="00F22B96"/>
    <w:rsid w:val="00F22D02"/>
    <w:rsid w:val="00F22D74"/>
    <w:rsid w:val="00F23103"/>
    <w:rsid w:val="00F239A9"/>
    <w:rsid w:val="00F23ECA"/>
    <w:rsid w:val="00F24132"/>
    <w:rsid w:val="00F24241"/>
    <w:rsid w:val="00F244C2"/>
    <w:rsid w:val="00F24596"/>
    <w:rsid w:val="00F249AB"/>
    <w:rsid w:val="00F24C23"/>
    <w:rsid w:val="00F24E40"/>
    <w:rsid w:val="00F2521D"/>
    <w:rsid w:val="00F25281"/>
    <w:rsid w:val="00F26172"/>
    <w:rsid w:val="00F264B6"/>
    <w:rsid w:val="00F26869"/>
    <w:rsid w:val="00F26F3B"/>
    <w:rsid w:val="00F27299"/>
    <w:rsid w:val="00F27DB7"/>
    <w:rsid w:val="00F3019B"/>
    <w:rsid w:val="00F301B6"/>
    <w:rsid w:val="00F305AD"/>
    <w:rsid w:val="00F305EF"/>
    <w:rsid w:val="00F3098D"/>
    <w:rsid w:val="00F30ADD"/>
    <w:rsid w:val="00F30B75"/>
    <w:rsid w:val="00F3104C"/>
    <w:rsid w:val="00F31953"/>
    <w:rsid w:val="00F3236C"/>
    <w:rsid w:val="00F33C5D"/>
    <w:rsid w:val="00F33CA2"/>
    <w:rsid w:val="00F343F2"/>
    <w:rsid w:val="00F34BFC"/>
    <w:rsid w:val="00F35908"/>
    <w:rsid w:val="00F35F62"/>
    <w:rsid w:val="00F361A5"/>
    <w:rsid w:val="00F364DE"/>
    <w:rsid w:val="00F3732B"/>
    <w:rsid w:val="00F37467"/>
    <w:rsid w:val="00F374B1"/>
    <w:rsid w:val="00F4070D"/>
    <w:rsid w:val="00F4075E"/>
    <w:rsid w:val="00F408BA"/>
    <w:rsid w:val="00F40AD2"/>
    <w:rsid w:val="00F40C19"/>
    <w:rsid w:val="00F40C43"/>
    <w:rsid w:val="00F40DC9"/>
    <w:rsid w:val="00F425F5"/>
    <w:rsid w:val="00F4287B"/>
    <w:rsid w:val="00F42995"/>
    <w:rsid w:val="00F42B44"/>
    <w:rsid w:val="00F43F61"/>
    <w:rsid w:val="00F4611A"/>
    <w:rsid w:val="00F4723A"/>
    <w:rsid w:val="00F47247"/>
    <w:rsid w:val="00F47757"/>
    <w:rsid w:val="00F50709"/>
    <w:rsid w:val="00F50AAB"/>
    <w:rsid w:val="00F51CF8"/>
    <w:rsid w:val="00F526C4"/>
    <w:rsid w:val="00F52B20"/>
    <w:rsid w:val="00F52FB0"/>
    <w:rsid w:val="00F532CE"/>
    <w:rsid w:val="00F53668"/>
    <w:rsid w:val="00F53954"/>
    <w:rsid w:val="00F53D51"/>
    <w:rsid w:val="00F547A6"/>
    <w:rsid w:val="00F551F6"/>
    <w:rsid w:val="00F553C4"/>
    <w:rsid w:val="00F554D3"/>
    <w:rsid w:val="00F55E59"/>
    <w:rsid w:val="00F56A7D"/>
    <w:rsid w:val="00F57F42"/>
    <w:rsid w:val="00F6027C"/>
    <w:rsid w:val="00F606E4"/>
    <w:rsid w:val="00F6095E"/>
    <w:rsid w:val="00F61161"/>
    <w:rsid w:val="00F61962"/>
    <w:rsid w:val="00F61ADD"/>
    <w:rsid w:val="00F61B24"/>
    <w:rsid w:val="00F61F80"/>
    <w:rsid w:val="00F6201F"/>
    <w:rsid w:val="00F62A62"/>
    <w:rsid w:val="00F63418"/>
    <w:rsid w:val="00F63BDE"/>
    <w:rsid w:val="00F63F3F"/>
    <w:rsid w:val="00F640EF"/>
    <w:rsid w:val="00F641A6"/>
    <w:rsid w:val="00F64BBF"/>
    <w:rsid w:val="00F65D3C"/>
    <w:rsid w:val="00F66362"/>
    <w:rsid w:val="00F66A6A"/>
    <w:rsid w:val="00F66BC5"/>
    <w:rsid w:val="00F66CCA"/>
    <w:rsid w:val="00F67A64"/>
    <w:rsid w:val="00F703A0"/>
    <w:rsid w:val="00F709F7"/>
    <w:rsid w:val="00F71563"/>
    <w:rsid w:val="00F717E9"/>
    <w:rsid w:val="00F71D87"/>
    <w:rsid w:val="00F72153"/>
    <w:rsid w:val="00F72F9B"/>
    <w:rsid w:val="00F73166"/>
    <w:rsid w:val="00F743EE"/>
    <w:rsid w:val="00F7459E"/>
    <w:rsid w:val="00F74749"/>
    <w:rsid w:val="00F74D13"/>
    <w:rsid w:val="00F74EAA"/>
    <w:rsid w:val="00F755FA"/>
    <w:rsid w:val="00F758C1"/>
    <w:rsid w:val="00F758FB"/>
    <w:rsid w:val="00F7636B"/>
    <w:rsid w:val="00F7661B"/>
    <w:rsid w:val="00F76793"/>
    <w:rsid w:val="00F768CD"/>
    <w:rsid w:val="00F77A6D"/>
    <w:rsid w:val="00F77B01"/>
    <w:rsid w:val="00F8096E"/>
    <w:rsid w:val="00F8177A"/>
    <w:rsid w:val="00F81A46"/>
    <w:rsid w:val="00F81DD4"/>
    <w:rsid w:val="00F8216F"/>
    <w:rsid w:val="00F83381"/>
    <w:rsid w:val="00F83F90"/>
    <w:rsid w:val="00F84001"/>
    <w:rsid w:val="00F84158"/>
    <w:rsid w:val="00F8467E"/>
    <w:rsid w:val="00F84E49"/>
    <w:rsid w:val="00F85699"/>
    <w:rsid w:val="00F86AEA"/>
    <w:rsid w:val="00F87333"/>
    <w:rsid w:val="00F87E70"/>
    <w:rsid w:val="00F905EA"/>
    <w:rsid w:val="00F908C4"/>
    <w:rsid w:val="00F90B83"/>
    <w:rsid w:val="00F9114E"/>
    <w:rsid w:val="00F91190"/>
    <w:rsid w:val="00F911C6"/>
    <w:rsid w:val="00F92071"/>
    <w:rsid w:val="00F920DB"/>
    <w:rsid w:val="00F928C0"/>
    <w:rsid w:val="00F92E57"/>
    <w:rsid w:val="00F93D88"/>
    <w:rsid w:val="00F93EF0"/>
    <w:rsid w:val="00F93EF8"/>
    <w:rsid w:val="00F93FD5"/>
    <w:rsid w:val="00F94086"/>
    <w:rsid w:val="00F94114"/>
    <w:rsid w:val="00F9434B"/>
    <w:rsid w:val="00F94757"/>
    <w:rsid w:val="00F94B3B"/>
    <w:rsid w:val="00F94F1F"/>
    <w:rsid w:val="00F9502E"/>
    <w:rsid w:val="00F95B86"/>
    <w:rsid w:val="00F967F1"/>
    <w:rsid w:val="00F96DF7"/>
    <w:rsid w:val="00F971C8"/>
    <w:rsid w:val="00F97C12"/>
    <w:rsid w:val="00F97C9A"/>
    <w:rsid w:val="00FA0791"/>
    <w:rsid w:val="00FA079C"/>
    <w:rsid w:val="00FA0D61"/>
    <w:rsid w:val="00FA114A"/>
    <w:rsid w:val="00FA11C5"/>
    <w:rsid w:val="00FA1516"/>
    <w:rsid w:val="00FA1D6D"/>
    <w:rsid w:val="00FA238B"/>
    <w:rsid w:val="00FA2467"/>
    <w:rsid w:val="00FA260C"/>
    <w:rsid w:val="00FA2900"/>
    <w:rsid w:val="00FA2DFF"/>
    <w:rsid w:val="00FA30E2"/>
    <w:rsid w:val="00FA3700"/>
    <w:rsid w:val="00FA386D"/>
    <w:rsid w:val="00FA39B8"/>
    <w:rsid w:val="00FA4358"/>
    <w:rsid w:val="00FA4B4E"/>
    <w:rsid w:val="00FA5436"/>
    <w:rsid w:val="00FA5993"/>
    <w:rsid w:val="00FA5BCF"/>
    <w:rsid w:val="00FA620C"/>
    <w:rsid w:val="00FA6628"/>
    <w:rsid w:val="00FA6BE4"/>
    <w:rsid w:val="00FA6D31"/>
    <w:rsid w:val="00FA7136"/>
    <w:rsid w:val="00FA7727"/>
    <w:rsid w:val="00FB04DA"/>
    <w:rsid w:val="00FB08B7"/>
    <w:rsid w:val="00FB109A"/>
    <w:rsid w:val="00FB19F7"/>
    <w:rsid w:val="00FB21C3"/>
    <w:rsid w:val="00FB26B3"/>
    <w:rsid w:val="00FB27AA"/>
    <w:rsid w:val="00FB2CD4"/>
    <w:rsid w:val="00FB3B97"/>
    <w:rsid w:val="00FB3D08"/>
    <w:rsid w:val="00FB3E25"/>
    <w:rsid w:val="00FB3FDA"/>
    <w:rsid w:val="00FB426B"/>
    <w:rsid w:val="00FB575C"/>
    <w:rsid w:val="00FB5D35"/>
    <w:rsid w:val="00FB64CC"/>
    <w:rsid w:val="00FB66FE"/>
    <w:rsid w:val="00FB6A56"/>
    <w:rsid w:val="00FB6E2B"/>
    <w:rsid w:val="00FB731D"/>
    <w:rsid w:val="00FB7CCF"/>
    <w:rsid w:val="00FC014A"/>
    <w:rsid w:val="00FC040C"/>
    <w:rsid w:val="00FC07E7"/>
    <w:rsid w:val="00FC0F3B"/>
    <w:rsid w:val="00FC1083"/>
    <w:rsid w:val="00FC1221"/>
    <w:rsid w:val="00FC158C"/>
    <w:rsid w:val="00FC1CBC"/>
    <w:rsid w:val="00FC2217"/>
    <w:rsid w:val="00FC22E6"/>
    <w:rsid w:val="00FC2AB9"/>
    <w:rsid w:val="00FC2D5E"/>
    <w:rsid w:val="00FC2E9C"/>
    <w:rsid w:val="00FC30C1"/>
    <w:rsid w:val="00FC3204"/>
    <w:rsid w:val="00FC3CFF"/>
    <w:rsid w:val="00FC45E9"/>
    <w:rsid w:val="00FC4826"/>
    <w:rsid w:val="00FC5117"/>
    <w:rsid w:val="00FC54F0"/>
    <w:rsid w:val="00FC5E25"/>
    <w:rsid w:val="00FC6122"/>
    <w:rsid w:val="00FC7B71"/>
    <w:rsid w:val="00FC7BF1"/>
    <w:rsid w:val="00FD01B2"/>
    <w:rsid w:val="00FD04FE"/>
    <w:rsid w:val="00FD05A4"/>
    <w:rsid w:val="00FD0A48"/>
    <w:rsid w:val="00FD0C17"/>
    <w:rsid w:val="00FD13A2"/>
    <w:rsid w:val="00FD2688"/>
    <w:rsid w:val="00FD32C3"/>
    <w:rsid w:val="00FD391B"/>
    <w:rsid w:val="00FD3E91"/>
    <w:rsid w:val="00FD444C"/>
    <w:rsid w:val="00FD44C8"/>
    <w:rsid w:val="00FD4C08"/>
    <w:rsid w:val="00FD4C9C"/>
    <w:rsid w:val="00FD511E"/>
    <w:rsid w:val="00FD5E70"/>
    <w:rsid w:val="00FD606E"/>
    <w:rsid w:val="00FD6201"/>
    <w:rsid w:val="00FD6570"/>
    <w:rsid w:val="00FD7503"/>
    <w:rsid w:val="00FD7944"/>
    <w:rsid w:val="00FE00D7"/>
    <w:rsid w:val="00FE0274"/>
    <w:rsid w:val="00FE03CD"/>
    <w:rsid w:val="00FE083F"/>
    <w:rsid w:val="00FE0B4B"/>
    <w:rsid w:val="00FE0C05"/>
    <w:rsid w:val="00FE17CC"/>
    <w:rsid w:val="00FE1CCE"/>
    <w:rsid w:val="00FE1D7A"/>
    <w:rsid w:val="00FE1D9D"/>
    <w:rsid w:val="00FE1F14"/>
    <w:rsid w:val="00FE1FD4"/>
    <w:rsid w:val="00FE23DA"/>
    <w:rsid w:val="00FE255B"/>
    <w:rsid w:val="00FE25FF"/>
    <w:rsid w:val="00FE28BB"/>
    <w:rsid w:val="00FE2D4A"/>
    <w:rsid w:val="00FE2F38"/>
    <w:rsid w:val="00FE34FC"/>
    <w:rsid w:val="00FE372E"/>
    <w:rsid w:val="00FE4230"/>
    <w:rsid w:val="00FE4C3E"/>
    <w:rsid w:val="00FE5118"/>
    <w:rsid w:val="00FE557C"/>
    <w:rsid w:val="00FE6533"/>
    <w:rsid w:val="00FE73E2"/>
    <w:rsid w:val="00FE791F"/>
    <w:rsid w:val="00FE7AA3"/>
    <w:rsid w:val="00FF0D47"/>
    <w:rsid w:val="00FF1963"/>
    <w:rsid w:val="00FF19AD"/>
    <w:rsid w:val="00FF1D35"/>
    <w:rsid w:val="00FF1E6D"/>
    <w:rsid w:val="00FF2059"/>
    <w:rsid w:val="00FF24C0"/>
    <w:rsid w:val="00FF25A5"/>
    <w:rsid w:val="00FF267B"/>
    <w:rsid w:val="00FF2815"/>
    <w:rsid w:val="00FF3625"/>
    <w:rsid w:val="00FF392F"/>
    <w:rsid w:val="00FF3DD8"/>
    <w:rsid w:val="00FF3E2F"/>
    <w:rsid w:val="00FF3F87"/>
    <w:rsid w:val="00FF4128"/>
    <w:rsid w:val="00FF4487"/>
    <w:rsid w:val="00FF4EA6"/>
    <w:rsid w:val="00FF526A"/>
    <w:rsid w:val="00FF5607"/>
    <w:rsid w:val="00FF59E4"/>
    <w:rsid w:val="00FF5AD6"/>
    <w:rsid w:val="00FF6A05"/>
    <w:rsid w:val="00FF6F83"/>
    <w:rsid w:val="00FF73D2"/>
    <w:rsid w:val="00FF7C6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70F5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qFormat="1"/>
    <w:lsdException w:name="footer" w:uiPriority="99"/>
    <w:lsdException w:name="caption" w:semiHidden="1" w:unhideWhenUsed="1" w:qFormat="1"/>
    <w:lsdException w:name="table of figures" w:uiPriority="99"/>
    <w:lsdException w:name="footnote reference" w:uiPriority="99"/>
    <w:lsdException w:name="Title" w:uiPriority="13" w:qFormat="1"/>
    <w:lsdException w:name="Subtitle" w:qFormat="1"/>
    <w:lsdException w:name="Hyperlink" w:uiPriority="99"/>
    <w:lsdException w:name="Strong" w:uiPriority="22" w:qFormat="1"/>
    <w:lsdException w:name="Emphasis" w:qFormat="1"/>
    <w:lsdException w:name="HTML Top of Form" w:uiPriority="99"/>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7C21D8"/>
    <w:pPr>
      <w:spacing w:line="312" w:lineRule="auto"/>
    </w:pPr>
    <w:rPr>
      <w:sz w:val="24"/>
      <w:szCs w:val="24"/>
    </w:rPr>
  </w:style>
  <w:style w:type="paragraph" w:styleId="Nadpis1">
    <w:name w:val="heading 1"/>
    <w:basedOn w:val="Normln"/>
    <w:next w:val="AP-Odstaveczapedlem"/>
    <w:link w:val="Nadpis1Char"/>
    <w:uiPriority w:val="9"/>
    <w:qFormat/>
    <w:rsid w:val="00A41272"/>
    <w:pPr>
      <w:keepNext/>
      <w:keepLines/>
      <w:numPr>
        <w:numId w:val="1"/>
      </w:numPr>
      <w:spacing w:after="240"/>
      <w:ind w:left="431" w:hanging="431"/>
      <w:outlineLvl w:val="0"/>
    </w:pPr>
    <w:rPr>
      <w:b/>
      <w:sz w:val="32"/>
    </w:rPr>
  </w:style>
  <w:style w:type="paragraph" w:styleId="Nadpis2">
    <w:name w:val="heading 2"/>
    <w:basedOn w:val="Normln"/>
    <w:next w:val="AP-Odstaveczapedlem"/>
    <w:link w:val="Nadpis2Char"/>
    <w:uiPriority w:val="9"/>
    <w:qFormat/>
    <w:rsid w:val="00A41272"/>
    <w:pPr>
      <w:keepNext/>
      <w:numPr>
        <w:ilvl w:val="1"/>
        <w:numId w:val="1"/>
      </w:numPr>
      <w:spacing w:before="480" w:after="240"/>
      <w:ind w:left="578" w:hanging="578"/>
      <w:outlineLvl w:val="1"/>
    </w:pPr>
    <w:rPr>
      <w:b/>
      <w:bCs/>
      <w:sz w:val="28"/>
    </w:rPr>
  </w:style>
  <w:style w:type="paragraph" w:styleId="Nadpis3">
    <w:name w:val="heading 3"/>
    <w:basedOn w:val="Normln"/>
    <w:next w:val="AP-Odstaveczapedlem"/>
    <w:qFormat/>
    <w:rsid w:val="00A41272"/>
    <w:pPr>
      <w:keepNext/>
      <w:numPr>
        <w:ilvl w:val="2"/>
        <w:numId w:val="1"/>
      </w:numPr>
      <w:spacing w:before="480" w:after="240"/>
      <w:ind w:left="0" w:firstLine="0"/>
      <w:outlineLvl w:val="2"/>
    </w:pPr>
    <w:rPr>
      <w:b/>
      <w:bCs/>
    </w:rPr>
  </w:style>
  <w:style w:type="paragraph" w:styleId="Nadpis4">
    <w:name w:val="heading 4"/>
    <w:basedOn w:val="Normln"/>
    <w:next w:val="AP-Odstaveczapedlem"/>
    <w:qFormat/>
    <w:rsid w:val="00FF59E4"/>
    <w:pPr>
      <w:keepNext/>
      <w:numPr>
        <w:ilvl w:val="3"/>
        <w:numId w:val="1"/>
      </w:numPr>
      <w:spacing w:before="480" w:after="240"/>
      <w:ind w:left="862" w:hanging="862"/>
      <w:jc w:val="center"/>
      <w:outlineLvl w:val="3"/>
    </w:pPr>
    <w:rPr>
      <w:b/>
      <w:bCs/>
    </w:rPr>
  </w:style>
  <w:style w:type="paragraph" w:styleId="Nadpis5">
    <w:name w:val="heading 5"/>
    <w:basedOn w:val="Normln"/>
    <w:next w:val="AP-Odstaveczapedlem"/>
    <w:qFormat/>
    <w:rsid w:val="00F6201F"/>
    <w:pPr>
      <w:keepNext/>
      <w:numPr>
        <w:ilvl w:val="4"/>
        <w:numId w:val="1"/>
      </w:numPr>
      <w:spacing w:before="480" w:after="240"/>
      <w:ind w:left="1009" w:hanging="1009"/>
      <w:outlineLvl w:val="4"/>
    </w:pPr>
    <w:rPr>
      <w:b/>
    </w:rPr>
  </w:style>
  <w:style w:type="paragraph" w:styleId="Nadpis6">
    <w:name w:val="heading 6"/>
    <w:basedOn w:val="Normln"/>
    <w:next w:val="Normln"/>
    <w:link w:val="Nadpis6Char"/>
    <w:semiHidden/>
    <w:unhideWhenUsed/>
    <w:qFormat/>
    <w:rsid w:val="009F3970"/>
    <w:pPr>
      <w:numPr>
        <w:ilvl w:val="5"/>
        <w:numId w:val="1"/>
      </w:numPr>
      <w:spacing w:before="240" w:after="60"/>
      <w:outlineLvl w:val="5"/>
    </w:pPr>
    <w:rPr>
      <w:rFonts w:ascii="Calibri" w:hAnsi="Calibri"/>
      <w:b/>
      <w:bCs/>
      <w:szCs w:val="22"/>
    </w:rPr>
  </w:style>
  <w:style w:type="paragraph" w:styleId="Nadpis7">
    <w:name w:val="heading 7"/>
    <w:basedOn w:val="Normln"/>
    <w:next w:val="Normln"/>
    <w:link w:val="Nadpis7Char"/>
    <w:semiHidden/>
    <w:unhideWhenUsed/>
    <w:qFormat/>
    <w:rsid w:val="009F3970"/>
    <w:pPr>
      <w:numPr>
        <w:ilvl w:val="6"/>
        <w:numId w:val="1"/>
      </w:numPr>
      <w:spacing w:before="240" w:after="60"/>
      <w:outlineLvl w:val="6"/>
    </w:pPr>
    <w:rPr>
      <w:rFonts w:ascii="Calibri" w:hAnsi="Calibri"/>
    </w:rPr>
  </w:style>
  <w:style w:type="paragraph" w:styleId="Nadpis8">
    <w:name w:val="heading 8"/>
    <w:basedOn w:val="Normln"/>
    <w:next w:val="Normln"/>
    <w:link w:val="Nadpis8Char"/>
    <w:semiHidden/>
    <w:unhideWhenUsed/>
    <w:qFormat/>
    <w:rsid w:val="009F3970"/>
    <w:pPr>
      <w:numPr>
        <w:ilvl w:val="7"/>
        <w:numId w:val="1"/>
      </w:numPr>
      <w:spacing w:before="240" w:after="60"/>
      <w:outlineLvl w:val="7"/>
    </w:pPr>
    <w:rPr>
      <w:rFonts w:ascii="Calibri" w:hAnsi="Calibri"/>
      <w:i/>
      <w:iCs/>
    </w:rPr>
  </w:style>
  <w:style w:type="paragraph" w:styleId="Nadpis9">
    <w:name w:val="heading 9"/>
    <w:basedOn w:val="Normln"/>
    <w:next w:val="Normln"/>
    <w:link w:val="Nadpis9Char"/>
    <w:semiHidden/>
    <w:unhideWhenUsed/>
    <w:qFormat/>
    <w:rsid w:val="009F3970"/>
    <w:pPr>
      <w:numPr>
        <w:ilvl w:val="8"/>
        <w:numId w:val="1"/>
      </w:numPr>
      <w:spacing w:before="240" w:after="60"/>
      <w:outlineLvl w:val="8"/>
    </w:pPr>
    <w:rPr>
      <w:rFonts w:ascii="Calibri Light" w:hAnsi="Calibri Light"/>
      <w:szCs w:val="22"/>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unhideWhenUsed/>
    <w:rsid w:val="00F8467E"/>
    <w:rPr>
      <w:color w:val="auto"/>
      <w:u w:val="none"/>
    </w:rPr>
  </w:style>
  <w:style w:type="paragraph" w:styleId="Textpoznpodarou">
    <w:name w:val="footnote text"/>
    <w:basedOn w:val="Normln"/>
    <w:link w:val="TextpoznpodarouChar"/>
    <w:uiPriority w:val="99"/>
    <w:unhideWhenUsed/>
    <w:qFormat/>
    <w:rsid w:val="00ED4D25"/>
    <w:pPr>
      <w:tabs>
        <w:tab w:val="left" w:pos="284"/>
      </w:tabs>
      <w:spacing w:line="240" w:lineRule="auto"/>
      <w:ind w:left="284" w:hanging="284"/>
    </w:pPr>
    <w:rPr>
      <w:rFonts w:eastAsia="Calibri"/>
      <w:sz w:val="20"/>
      <w:szCs w:val="20"/>
      <w:lang w:eastAsia="en-US"/>
    </w:rPr>
  </w:style>
  <w:style w:type="character" w:customStyle="1" w:styleId="TextpoznpodarouChar">
    <w:name w:val="Text pozn. pod čarou Char"/>
    <w:link w:val="Textpoznpodarou"/>
    <w:uiPriority w:val="99"/>
    <w:rsid w:val="00ED4D25"/>
    <w:rPr>
      <w:rFonts w:ascii="Georgia" w:eastAsia="Calibri" w:hAnsi="Georgia"/>
      <w:lang w:eastAsia="en-US"/>
    </w:rPr>
  </w:style>
  <w:style w:type="character" w:styleId="Znakapoznpodarou">
    <w:name w:val="footnote reference"/>
    <w:uiPriority w:val="99"/>
    <w:unhideWhenUsed/>
    <w:rsid w:val="00306C85"/>
    <w:rPr>
      <w:vertAlign w:val="superscript"/>
      <w14:numForm w14:val="lining"/>
    </w:rPr>
  </w:style>
  <w:style w:type="character" w:customStyle="1" w:styleId="Nadpis6Char">
    <w:name w:val="Nadpis 6 Char"/>
    <w:link w:val="Nadpis6"/>
    <w:semiHidden/>
    <w:rsid w:val="009F3970"/>
    <w:rPr>
      <w:rFonts w:ascii="Calibri" w:hAnsi="Calibri"/>
      <w:b/>
      <w:bCs/>
      <w:sz w:val="24"/>
      <w:szCs w:val="22"/>
    </w:rPr>
  </w:style>
  <w:style w:type="character" w:customStyle="1" w:styleId="Nadpis7Char">
    <w:name w:val="Nadpis 7 Char"/>
    <w:link w:val="Nadpis7"/>
    <w:semiHidden/>
    <w:rsid w:val="009F3970"/>
    <w:rPr>
      <w:rFonts w:ascii="Calibri" w:hAnsi="Calibri"/>
      <w:sz w:val="24"/>
      <w:szCs w:val="24"/>
    </w:rPr>
  </w:style>
  <w:style w:type="character" w:customStyle="1" w:styleId="Nadpis8Char">
    <w:name w:val="Nadpis 8 Char"/>
    <w:link w:val="Nadpis8"/>
    <w:semiHidden/>
    <w:rsid w:val="009F3970"/>
    <w:rPr>
      <w:rFonts w:ascii="Calibri" w:hAnsi="Calibri"/>
      <w:i/>
      <w:iCs/>
      <w:sz w:val="24"/>
      <w:szCs w:val="24"/>
    </w:rPr>
  </w:style>
  <w:style w:type="character" w:customStyle="1" w:styleId="Nadpis9Char">
    <w:name w:val="Nadpis 9 Char"/>
    <w:link w:val="Nadpis9"/>
    <w:semiHidden/>
    <w:rsid w:val="009F3970"/>
    <w:rPr>
      <w:rFonts w:ascii="Calibri Light" w:hAnsi="Calibri Light"/>
      <w:sz w:val="24"/>
      <w:szCs w:val="22"/>
    </w:rPr>
  </w:style>
  <w:style w:type="character" w:customStyle="1" w:styleId="Nevyeenzmnka1">
    <w:name w:val="Nevyřešená zmínka1"/>
    <w:uiPriority w:val="99"/>
    <w:semiHidden/>
    <w:unhideWhenUsed/>
    <w:rsid w:val="00F57F42"/>
    <w:rPr>
      <w:color w:val="605E5C"/>
      <w:shd w:val="clear" w:color="auto" w:fill="E1DFDD"/>
    </w:rPr>
  </w:style>
  <w:style w:type="character" w:customStyle="1" w:styleId="Nadpis2Char">
    <w:name w:val="Nadpis 2 Char"/>
    <w:link w:val="Nadpis2"/>
    <w:uiPriority w:val="9"/>
    <w:rsid w:val="00A41272"/>
    <w:rPr>
      <w:b/>
      <w:bCs/>
      <w:sz w:val="28"/>
      <w:szCs w:val="24"/>
    </w:rPr>
  </w:style>
  <w:style w:type="paragraph" w:styleId="Normlnweb">
    <w:name w:val="Normal (Web)"/>
    <w:basedOn w:val="Normln"/>
    <w:uiPriority w:val="99"/>
    <w:unhideWhenUsed/>
    <w:rsid w:val="00DC6EA6"/>
    <w:pPr>
      <w:spacing w:before="100" w:beforeAutospacing="1" w:after="100" w:afterAutospacing="1" w:line="240" w:lineRule="auto"/>
    </w:pPr>
  </w:style>
  <w:style w:type="character" w:styleId="Sledovanodkaz">
    <w:name w:val="FollowedHyperlink"/>
    <w:rsid w:val="00FF24C0"/>
    <w:rPr>
      <w:color w:val="954F72"/>
      <w:u w:val="single"/>
    </w:rPr>
  </w:style>
  <w:style w:type="paragraph" w:styleId="Zpat">
    <w:name w:val="footer"/>
    <w:basedOn w:val="Normln"/>
    <w:link w:val="ZpatChar"/>
    <w:uiPriority w:val="99"/>
    <w:rsid w:val="001348E9"/>
    <w:pPr>
      <w:tabs>
        <w:tab w:val="center" w:pos="4536"/>
        <w:tab w:val="right" w:pos="9072"/>
      </w:tabs>
    </w:pPr>
  </w:style>
  <w:style w:type="character" w:customStyle="1" w:styleId="ZpatChar">
    <w:name w:val="Zápatí Char"/>
    <w:link w:val="Zpat"/>
    <w:uiPriority w:val="99"/>
    <w:rsid w:val="001348E9"/>
    <w:rPr>
      <w:sz w:val="24"/>
      <w:szCs w:val="24"/>
    </w:rPr>
  </w:style>
  <w:style w:type="character" w:customStyle="1" w:styleId="Nadpis1Char">
    <w:name w:val="Nadpis 1 Char"/>
    <w:link w:val="Nadpis1"/>
    <w:uiPriority w:val="9"/>
    <w:rsid w:val="00A41272"/>
    <w:rPr>
      <w:b/>
      <w:sz w:val="32"/>
      <w:szCs w:val="24"/>
    </w:rPr>
  </w:style>
  <w:style w:type="paragraph" w:customStyle="1" w:styleId="intro">
    <w:name w:val="intro"/>
    <w:basedOn w:val="Normln"/>
    <w:rsid w:val="00FF5607"/>
    <w:pPr>
      <w:spacing w:before="100" w:beforeAutospacing="1" w:after="100" w:afterAutospacing="1" w:line="240" w:lineRule="auto"/>
    </w:pPr>
  </w:style>
  <w:style w:type="character" w:styleId="Siln">
    <w:name w:val="Strong"/>
    <w:uiPriority w:val="22"/>
    <w:qFormat/>
    <w:rsid w:val="00FF5607"/>
    <w:rPr>
      <w:b/>
      <w:bCs/>
    </w:rPr>
  </w:style>
  <w:style w:type="paragraph" w:styleId="Obsah1">
    <w:name w:val="toc 1"/>
    <w:basedOn w:val="Normln"/>
    <w:next w:val="Normln"/>
    <w:autoRedefine/>
    <w:uiPriority w:val="39"/>
    <w:qFormat/>
    <w:rsid w:val="00142D1C"/>
    <w:pPr>
      <w:tabs>
        <w:tab w:val="left" w:pos="284"/>
        <w:tab w:val="right" w:leader="dot" w:pos="9072"/>
      </w:tabs>
      <w:ind w:left="284" w:hanging="284"/>
    </w:pPr>
    <w:rPr>
      <w:noProof/>
    </w:rPr>
  </w:style>
  <w:style w:type="paragraph" w:styleId="Obsah2">
    <w:name w:val="toc 2"/>
    <w:basedOn w:val="Normln"/>
    <w:next w:val="Normln"/>
    <w:autoRedefine/>
    <w:uiPriority w:val="39"/>
    <w:qFormat/>
    <w:rsid w:val="00142D1C"/>
    <w:pPr>
      <w:tabs>
        <w:tab w:val="left" w:pos="709"/>
        <w:tab w:val="right" w:leader="dot" w:pos="9072"/>
      </w:tabs>
      <w:ind w:left="709" w:hanging="425"/>
    </w:pPr>
  </w:style>
  <w:style w:type="paragraph" w:styleId="Obsah3">
    <w:name w:val="toc 3"/>
    <w:basedOn w:val="Normln"/>
    <w:next w:val="Normln"/>
    <w:autoRedefine/>
    <w:uiPriority w:val="39"/>
    <w:qFormat/>
    <w:rsid w:val="00142D1C"/>
    <w:pPr>
      <w:tabs>
        <w:tab w:val="left" w:pos="1134"/>
        <w:tab w:val="right" w:leader="dot" w:pos="9072"/>
      </w:tabs>
      <w:ind w:left="1134" w:hanging="567"/>
    </w:pPr>
  </w:style>
  <w:style w:type="paragraph" w:styleId="Zhlav">
    <w:name w:val="header"/>
    <w:basedOn w:val="Normln"/>
    <w:link w:val="ZhlavChar"/>
    <w:rsid w:val="005611EA"/>
    <w:pPr>
      <w:tabs>
        <w:tab w:val="center" w:pos="4536"/>
        <w:tab w:val="right" w:pos="9072"/>
      </w:tabs>
    </w:pPr>
  </w:style>
  <w:style w:type="character" w:customStyle="1" w:styleId="ZhlavChar">
    <w:name w:val="Záhlaví Char"/>
    <w:link w:val="Zhlav"/>
    <w:rsid w:val="005611EA"/>
    <w:rPr>
      <w:sz w:val="24"/>
      <w:szCs w:val="24"/>
    </w:rPr>
  </w:style>
  <w:style w:type="paragraph" w:styleId="Titulek">
    <w:name w:val="caption"/>
    <w:basedOn w:val="Normln"/>
    <w:next w:val="Normln"/>
    <w:unhideWhenUsed/>
    <w:qFormat/>
    <w:rsid w:val="007143DE"/>
    <w:pPr>
      <w:spacing w:after="480"/>
      <w:jc w:val="center"/>
    </w:pPr>
    <w:rPr>
      <w:bCs/>
      <w:sz w:val="20"/>
      <w:szCs w:val="20"/>
    </w:rPr>
  </w:style>
  <w:style w:type="paragraph" w:styleId="Seznamobrzk">
    <w:name w:val="table of figures"/>
    <w:basedOn w:val="Normln"/>
    <w:next w:val="Normln"/>
    <w:uiPriority w:val="99"/>
    <w:rsid w:val="00D71A63"/>
  </w:style>
  <w:style w:type="paragraph" w:customStyle="1" w:styleId="Podnadpis1">
    <w:name w:val="Podnadpis1"/>
    <w:basedOn w:val="Normln"/>
    <w:next w:val="Normln"/>
    <w:link w:val="PodnadpisChar"/>
    <w:qFormat/>
    <w:rsid w:val="00CB501E"/>
    <w:pPr>
      <w:spacing w:after="60"/>
      <w:jc w:val="center"/>
      <w:outlineLvl w:val="1"/>
    </w:pPr>
    <w:rPr>
      <w:rFonts w:ascii="Calibri Light" w:hAnsi="Calibri Light"/>
    </w:rPr>
  </w:style>
  <w:style w:type="character" w:customStyle="1" w:styleId="PodnadpisChar">
    <w:name w:val="Podnadpis Char"/>
    <w:link w:val="Podnadpis1"/>
    <w:rsid w:val="00CB501E"/>
    <w:rPr>
      <w:rFonts w:ascii="Calibri Light" w:eastAsia="Times New Roman" w:hAnsi="Calibri Light" w:cs="Times New Roman"/>
      <w:sz w:val="24"/>
      <w:szCs w:val="24"/>
    </w:rPr>
  </w:style>
  <w:style w:type="paragraph" w:styleId="Nadpisobsahu">
    <w:name w:val="TOC Heading"/>
    <w:basedOn w:val="Nadpis1"/>
    <w:next w:val="Normln"/>
    <w:uiPriority w:val="39"/>
    <w:unhideWhenUsed/>
    <w:qFormat/>
    <w:rsid w:val="0024306D"/>
    <w:pPr>
      <w:numPr>
        <w:numId w:val="0"/>
      </w:numPr>
      <w:outlineLvl w:val="9"/>
    </w:pPr>
  </w:style>
  <w:style w:type="paragraph" w:customStyle="1" w:styleId="AP-Odstavec">
    <w:name w:val="AP - Odstavec"/>
    <w:basedOn w:val="Normln"/>
    <w:qFormat/>
    <w:rsid w:val="00FF59E4"/>
    <w:pPr>
      <w:ind w:firstLine="567"/>
      <w:jc w:val="both"/>
    </w:pPr>
  </w:style>
  <w:style w:type="paragraph" w:customStyle="1" w:styleId="AP-Odstaveczapedlem">
    <w:name w:val="AP - Odstavec za předělem"/>
    <w:basedOn w:val="AP-Odstavec"/>
    <w:next w:val="AP-Odstavec"/>
    <w:autoRedefine/>
    <w:qFormat/>
    <w:rsid w:val="00037FE9"/>
    <w:pPr>
      <w:spacing w:before="240" w:line="360" w:lineRule="auto"/>
      <w:ind w:firstLine="0"/>
    </w:pPr>
  </w:style>
  <w:style w:type="character" w:customStyle="1" w:styleId="AP-Zvraznn">
    <w:name w:val="AP - Zvýraznění"/>
    <w:basedOn w:val="Standardnpsmoodstavce"/>
    <w:uiPriority w:val="1"/>
    <w:qFormat/>
    <w:rsid w:val="00B750AB"/>
    <w:rPr>
      <w:i/>
      <w:color w:val="auto"/>
    </w:rPr>
  </w:style>
  <w:style w:type="paragraph" w:customStyle="1" w:styleId="AP-Ostaveccitace">
    <w:name w:val="AP - Ostavec citace"/>
    <w:basedOn w:val="AP-Odstavec"/>
    <w:qFormat/>
    <w:rsid w:val="00F703A0"/>
    <w:pPr>
      <w:spacing w:before="240" w:after="240" w:line="240" w:lineRule="auto"/>
      <w:ind w:left="1134" w:right="1134" w:firstLine="0"/>
    </w:pPr>
    <w:rPr>
      <w:i/>
    </w:rPr>
  </w:style>
  <w:style w:type="paragraph" w:customStyle="1" w:styleId="Obrzek">
    <w:name w:val="Obrázek"/>
    <w:basedOn w:val="AP-Odstaveczapedlem"/>
    <w:next w:val="Titulek"/>
    <w:qFormat/>
    <w:rsid w:val="007143DE"/>
    <w:pPr>
      <w:keepNext/>
      <w:spacing w:before="480"/>
      <w:jc w:val="center"/>
    </w:pPr>
    <w:rPr>
      <w:noProof/>
    </w:rPr>
  </w:style>
  <w:style w:type="table" w:styleId="Mkatabulky">
    <w:name w:val="Table Grid"/>
    <w:basedOn w:val="Normlntabulka"/>
    <w:rsid w:val="00EE4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tabulkasmkou1zvraznn1">
    <w:name w:val="Grid Table 1 Light Accent 1"/>
    <w:basedOn w:val="Normlntabulka"/>
    <w:uiPriority w:val="46"/>
    <w:rsid w:val="00EE4DC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fie">
    <w:name w:val="Bibliography"/>
    <w:basedOn w:val="AP-Odstavec"/>
    <w:next w:val="Normln"/>
    <w:uiPriority w:val="37"/>
    <w:unhideWhenUsed/>
    <w:rsid w:val="007C21D8"/>
    <w:pPr>
      <w:ind w:left="284" w:hanging="284"/>
    </w:pPr>
    <w:rPr>
      <w:spacing w:val="-4"/>
    </w:rPr>
  </w:style>
  <w:style w:type="paragraph" w:styleId="Odstavecseseznamem">
    <w:name w:val="List Paragraph"/>
    <w:basedOn w:val="Normln"/>
    <w:uiPriority w:val="34"/>
    <w:qFormat/>
    <w:rsid w:val="001F5CCA"/>
    <w:pPr>
      <w:numPr>
        <w:numId w:val="2"/>
      </w:numPr>
      <w:contextualSpacing/>
    </w:pPr>
  </w:style>
  <w:style w:type="character" w:styleId="Odkaznakoment">
    <w:name w:val="annotation reference"/>
    <w:basedOn w:val="Standardnpsmoodstavce"/>
    <w:rsid w:val="001F5CCA"/>
    <w:rPr>
      <w:sz w:val="16"/>
      <w:szCs w:val="16"/>
    </w:rPr>
  </w:style>
  <w:style w:type="paragraph" w:styleId="Textkomente">
    <w:name w:val="annotation text"/>
    <w:basedOn w:val="Normln"/>
    <w:link w:val="TextkomenteChar"/>
    <w:rsid w:val="001F5CCA"/>
    <w:pPr>
      <w:spacing w:line="240" w:lineRule="auto"/>
    </w:pPr>
    <w:rPr>
      <w:sz w:val="20"/>
      <w:szCs w:val="20"/>
    </w:rPr>
  </w:style>
  <w:style w:type="character" w:customStyle="1" w:styleId="TextkomenteChar">
    <w:name w:val="Text komentáře Char"/>
    <w:basedOn w:val="Standardnpsmoodstavce"/>
    <w:link w:val="Textkomente"/>
    <w:rsid w:val="001F5CCA"/>
    <w:rPr>
      <w:rFonts w:ascii="Georgia" w:hAnsi="Georgia"/>
      <w14:numForm w14:val="lining"/>
    </w:rPr>
  </w:style>
  <w:style w:type="paragraph" w:styleId="Pedmtkomente">
    <w:name w:val="annotation subject"/>
    <w:basedOn w:val="Textkomente"/>
    <w:next w:val="Textkomente"/>
    <w:link w:val="PedmtkomenteChar"/>
    <w:rsid w:val="001F5CCA"/>
    <w:rPr>
      <w:b/>
      <w:bCs/>
    </w:rPr>
  </w:style>
  <w:style w:type="character" w:customStyle="1" w:styleId="PedmtkomenteChar">
    <w:name w:val="Předmět komentáře Char"/>
    <w:basedOn w:val="TextkomenteChar"/>
    <w:link w:val="Pedmtkomente"/>
    <w:rsid w:val="001F5CCA"/>
    <w:rPr>
      <w:rFonts w:ascii="Georgia" w:hAnsi="Georgia"/>
      <w:b/>
      <w:bCs/>
      <w14:numForm w14:val="lining"/>
    </w:rPr>
  </w:style>
  <w:style w:type="paragraph" w:styleId="Textbubliny">
    <w:name w:val="Balloon Text"/>
    <w:basedOn w:val="Normln"/>
    <w:link w:val="TextbublinyChar"/>
    <w:rsid w:val="001F5CCA"/>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rsid w:val="001F5CCA"/>
    <w:rPr>
      <w:rFonts w:ascii="Segoe UI" w:hAnsi="Segoe UI" w:cs="Segoe UI"/>
      <w:sz w:val="18"/>
      <w:szCs w:val="18"/>
      <w14:numForm w14:val="lining"/>
    </w:rPr>
  </w:style>
  <w:style w:type="paragraph" w:customStyle="1" w:styleId="AP-Seznam">
    <w:name w:val="AP - Seznam"/>
    <w:basedOn w:val="Normln"/>
    <w:qFormat/>
    <w:rsid w:val="006973DE"/>
    <w:pPr>
      <w:numPr>
        <w:numId w:val="3"/>
      </w:numPr>
      <w:tabs>
        <w:tab w:val="left" w:pos="567"/>
      </w:tabs>
      <w:ind w:left="568" w:hanging="284"/>
    </w:pPr>
  </w:style>
  <w:style w:type="paragraph" w:customStyle="1" w:styleId="Titulek-Tabulka">
    <w:name w:val="Titulek - Tabulka"/>
    <w:basedOn w:val="Titulek"/>
    <w:qFormat/>
    <w:rsid w:val="007143DE"/>
    <w:pPr>
      <w:keepNext/>
      <w:spacing w:before="480" w:after="0"/>
    </w:pPr>
  </w:style>
  <w:style w:type="paragraph" w:customStyle="1" w:styleId="Titulek-Ploha">
    <w:name w:val="Titulek - Příloha"/>
    <w:basedOn w:val="Titulek"/>
    <w:next w:val="AP-Odstaveczapedlem"/>
    <w:qFormat/>
    <w:rsid w:val="00CD19F3"/>
    <w:pPr>
      <w:spacing w:after="240"/>
      <w:jc w:val="left"/>
    </w:pPr>
    <w:rPr>
      <w:sz w:val="24"/>
    </w:rPr>
  </w:style>
  <w:style w:type="paragraph" w:customStyle="1" w:styleId="AP-Obrzek">
    <w:name w:val="AP - Obrázek"/>
    <w:basedOn w:val="Normln"/>
    <w:next w:val="Titulek-Obrzek"/>
    <w:qFormat/>
    <w:rsid w:val="005034C5"/>
    <w:pPr>
      <w:keepNext/>
      <w:spacing w:before="480"/>
      <w:jc w:val="center"/>
    </w:pPr>
  </w:style>
  <w:style w:type="paragraph" w:customStyle="1" w:styleId="AP-Graf">
    <w:name w:val="AP - Graf"/>
    <w:basedOn w:val="AP-Obrzek"/>
    <w:next w:val="Titulek-Graf"/>
    <w:qFormat/>
    <w:rsid w:val="00A41272"/>
    <w:rPr>
      <w:sz w:val="20"/>
    </w:rPr>
  </w:style>
  <w:style w:type="paragraph" w:customStyle="1" w:styleId="Titulek-Graf">
    <w:name w:val="Titulek - Graf"/>
    <w:basedOn w:val="Titulek"/>
    <w:next w:val="AP-Odstaveczapedlem"/>
    <w:qFormat/>
    <w:rsid w:val="00FC5E25"/>
  </w:style>
  <w:style w:type="paragraph" w:customStyle="1" w:styleId="AP-Tabulka">
    <w:name w:val="AP - Tabulka"/>
    <w:basedOn w:val="Obrzek"/>
    <w:next w:val="AP-Odstaveczapedlem"/>
    <w:qFormat/>
    <w:rsid w:val="00A41272"/>
    <w:pPr>
      <w:spacing w:before="0" w:after="480"/>
    </w:pPr>
    <w:rPr>
      <w:sz w:val="20"/>
    </w:rPr>
  </w:style>
  <w:style w:type="paragraph" w:customStyle="1" w:styleId="Titulek-Obrzek">
    <w:name w:val="Titulek - Obrázek"/>
    <w:basedOn w:val="Titulek"/>
    <w:next w:val="AP-Odstaveczapedlem"/>
    <w:qFormat/>
    <w:rsid w:val="00FC5E25"/>
  </w:style>
  <w:style w:type="paragraph" w:customStyle="1" w:styleId="AP-Odstaveczatabulkou">
    <w:name w:val="AP - Odstavec za tabulkou"/>
    <w:basedOn w:val="AP-Odstaveczapedlem"/>
    <w:qFormat/>
    <w:rsid w:val="00FC5E25"/>
    <w:pPr>
      <w:spacing w:before="480"/>
    </w:pPr>
  </w:style>
  <w:style w:type="paragraph" w:customStyle="1" w:styleId="AP-Seznam-Zhlav">
    <w:name w:val="AP - Seznam-Záhlaví"/>
    <w:basedOn w:val="AP-Odstaveczapedlem"/>
    <w:qFormat/>
    <w:rsid w:val="006973DE"/>
    <w:pPr>
      <w:keepNext/>
      <w:keepLines/>
    </w:pPr>
  </w:style>
  <w:style w:type="character" w:styleId="Odkaznavysvtlivky">
    <w:name w:val="endnote reference"/>
    <w:basedOn w:val="Standardnpsmoodstavce"/>
    <w:rsid w:val="00C301E7"/>
    <w:rPr>
      <w:vertAlign w:val="superscript"/>
    </w:rPr>
  </w:style>
  <w:style w:type="paragraph" w:styleId="Nzev">
    <w:name w:val="Title"/>
    <w:basedOn w:val="Normln"/>
    <w:next w:val="Normln"/>
    <w:link w:val="NzevChar"/>
    <w:uiPriority w:val="13"/>
    <w:qFormat/>
    <w:rsid w:val="00030702"/>
    <w:pPr>
      <w:spacing w:after="280" w:line="360" w:lineRule="atLeast"/>
      <w:contextualSpacing/>
    </w:pPr>
    <w:rPr>
      <w:rFonts w:asciiTheme="majorHAnsi" w:eastAsiaTheme="majorEastAsia" w:hAnsiTheme="majorHAnsi" w:cstheme="majorBidi"/>
      <w:b/>
      <w:spacing w:val="5"/>
      <w:kern w:val="28"/>
      <w:sz w:val="44"/>
      <w:szCs w:val="52"/>
      <w:lang w:eastAsia="en-US"/>
      <w14:numForm w14:val="lining"/>
    </w:rPr>
  </w:style>
  <w:style w:type="character" w:customStyle="1" w:styleId="NzevChar">
    <w:name w:val="Název Char"/>
    <w:basedOn w:val="Standardnpsmoodstavce"/>
    <w:link w:val="Nzev"/>
    <w:uiPriority w:val="13"/>
    <w:rsid w:val="00030702"/>
    <w:rPr>
      <w:rFonts w:asciiTheme="majorHAnsi" w:eastAsiaTheme="majorEastAsia" w:hAnsiTheme="majorHAnsi" w:cstheme="majorBidi"/>
      <w:b/>
      <w:spacing w:val="5"/>
      <w:kern w:val="28"/>
      <w:sz w:val="44"/>
      <w:szCs w:val="52"/>
      <w:lang w:eastAsia="en-US"/>
      <w14:numForm w14:val="lining"/>
    </w:rPr>
  </w:style>
  <w:style w:type="character" w:styleId="Nevyeenzmnka">
    <w:name w:val="Unresolved Mention"/>
    <w:basedOn w:val="Standardnpsmoodstavce"/>
    <w:uiPriority w:val="99"/>
    <w:semiHidden/>
    <w:unhideWhenUsed/>
    <w:rsid w:val="009F6648"/>
    <w:rPr>
      <w:color w:val="605E5C"/>
      <w:shd w:val="clear" w:color="auto" w:fill="E1DFDD"/>
    </w:rPr>
  </w:style>
  <w:style w:type="table" w:customStyle="1" w:styleId="Mkatabulky2">
    <w:name w:val="Mřížka tabulky2"/>
    <w:basedOn w:val="Normlntabulka"/>
    <w:next w:val="Mkatabulky"/>
    <w:uiPriority w:val="39"/>
    <w:rsid w:val="00710E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Zatekformule">
    <w:name w:val="HTML Top of Form"/>
    <w:basedOn w:val="Normln"/>
    <w:next w:val="Normln"/>
    <w:link w:val="z-ZatekformuleChar"/>
    <w:hidden/>
    <w:uiPriority w:val="99"/>
    <w:unhideWhenUsed/>
    <w:rsid w:val="004275EA"/>
    <w:pPr>
      <w:pBdr>
        <w:bottom w:val="single" w:sz="6" w:space="1" w:color="auto"/>
      </w:pBdr>
      <w:spacing w:line="240" w:lineRule="auto"/>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rsid w:val="004275EA"/>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82269">
      <w:bodyDiv w:val="1"/>
      <w:marLeft w:val="0"/>
      <w:marRight w:val="0"/>
      <w:marTop w:val="0"/>
      <w:marBottom w:val="0"/>
      <w:divBdr>
        <w:top w:val="none" w:sz="0" w:space="0" w:color="auto"/>
        <w:left w:val="none" w:sz="0" w:space="0" w:color="auto"/>
        <w:bottom w:val="none" w:sz="0" w:space="0" w:color="auto"/>
        <w:right w:val="none" w:sz="0" w:space="0" w:color="auto"/>
      </w:divBdr>
    </w:div>
    <w:div w:id="30038642">
      <w:bodyDiv w:val="1"/>
      <w:marLeft w:val="0"/>
      <w:marRight w:val="0"/>
      <w:marTop w:val="0"/>
      <w:marBottom w:val="0"/>
      <w:divBdr>
        <w:top w:val="none" w:sz="0" w:space="0" w:color="auto"/>
        <w:left w:val="none" w:sz="0" w:space="0" w:color="auto"/>
        <w:bottom w:val="none" w:sz="0" w:space="0" w:color="auto"/>
        <w:right w:val="none" w:sz="0" w:space="0" w:color="auto"/>
      </w:divBdr>
    </w:div>
    <w:div w:id="104081508">
      <w:bodyDiv w:val="1"/>
      <w:marLeft w:val="0"/>
      <w:marRight w:val="0"/>
      <w:marTop w:val="0"/>
      <w:marBottom w:val="0"/>
      <w:divBdr>
        <w:top w:val="none" w:sz="0" w:space="0" w:color="auto"/>
        <w:left w:val="none" w:sz="0" w:space="0" w:color="auto"/>
        <w:bottom w:val="none" w:sz="0" w:space="0" w:color="auto"/>
        <w:right w:val="none" w:sz="0" w:space="0" w:color="auto"/>
      </w:divBdr>
    </w:div>
    <w:div w:id="121924578">
      <w:bodyDiv w:val="1"/>
      <w:marLeft w:val="0"/>
      <w:marRight w:val="0"/>
      <w:marTop w:val="0"/>
      <w:marBottom w:val="0"/>
      <w:divBdr>
        <w:top w:val="none" w:sz="0" w:space="0" w:color="auto"/>
        <w:left w:val="none" w:sz="0" w:space="0" w:color="auto"/>
        <w:bottom w:val="none" w:sz="0" w:space="0" w:color="auto"/>
        <w:right w:val="none" w:sz="0" w:space="0" w:color="auto"/>
      </w:divBdr>
    </w:div>
    <w:div w:id="271590310">
      <w:bodyDiv w:val="1"/>
      <w:marLeft w:val="0"/>
      <w:marRight w:val="0"/>
      <w:marTop w:val="0"/>
      <w:marBottom w:val="0"/>
      <w:divBdr>
        <w:top w:val="none" w:sz="0" w:space="0" w:color="auto"/>
        <w:left w:val="none" w:sz="0" w:space="0" w:color="auto"/>
        <w:bottom w:val="none" w:sz="0" w:space="0" w:color="auto"/>
        <w:right w:val="none" w:sz="0" w:space="0" w:color="auto"/>
      </w:divBdr>
    </w:div>
    <w:div w:id="279532740">
      <w:bodyDiv w:val="1"/>
      <w:marLeft w:val="0"/>
      <w:marRight w:val="0"/>
      <w:marTop w:val="0"/>
      <w:marBottom w:val="0"/>
      <w:divBdr>
        <w:top w:val="none" w:sz="0" w:space="0" w:color="auto"/>
        <w:left w:val="none" w:sz="0" w:space="0" w:color="auto"/>
        <w:bottom w:val="none" w:sz="0" w:space="0" w:color="auto"/>
        <w:right w:val="none" w:sz="0" w:space="0" w:color="auto"/>
      </w:divBdr>
    </w:div>
    <w:div w:id="314069032">
      <w:bodyDiv w:val="1"/>
      <w:marLeft w:val="0"/>
      <w:marRight w:val="0"/>
      <w:marTop w:val="0"/>
      <w:marBottom w:val="0"/>
      <w:divBdr>
        <w:top w:val="none" w:sz="0" w:space="0" w:color="auto"/>
        <w:left w:val="none" w:sz="0" w:space="0" w:color="auto"/>
        <w:bottom w:val="none" w:sz="0" w:space="0" w:color="auto"/>
        <w:right w:val="none" w:sz="0" w:space="0" w:color="auto"/>
      </w:divBdr>
    </w:div>
    <w:div w:id="350954118">
      <w:bodyDiv w:val="1"/>
      <w:marLeft w:val="0"/>
      <w:marRight w:val="0"/>
      <w:marTop w:val="0"/>
      <w:marBottom w:val="0"/>
      <w:divBdr>
        <w:top w:val="none" w:sz="0" w:space="0" w:color="auto"/>
        <w:left w:val="none" w:sz="0" w:space="0" w:color="auto"/>
        <w:bottom w:val="none" w:sz="0" w:space="0" w:color="auto"/>
        <w:right w:val="none" w:sz="0" w:space="0" w:color="auto"/>
      </w:divBdr>
    </w:div>
    <w:div w:id="505248868">
      <w:bodyDiv w:val="1"/>
      <w:marLeft w:val="0"/>
      <w:marRight w:val="0"/>
      <w:marTop w:val="0"/>
      <w:marBottom w:val="0"/>
      <w:divBdr>
        <w:top w:val="none" w:sz="0" w:space="0" w:color="auto"/>
        <w:left w:val="none" w:sz="0" w:space="0" w:color="auto"/>
        <w:bottom w:val="none" w:sz="0" w:space="0" w:color="auto"/>
        <w:right w:val="none" w:sz="0" w:space="0" w:color="auto"/>
      </w:divBdr>
    </w:div>
    <w:div w:id="533269590">
      <w:bodyDiv w:val="1"/>
      <w:marLeft w:val="0"/>
      <w:marRight w:val="0"/>
      <w:marTop w:val="0"/>
      <w:marBottom w:val="0"/>
      <w:divBdr>
        <w:top w:val="none" w:sz="0" w:space="0" w:color="auto"/>
        <w:left w:val="none" w:sz="0" w:space="0" w:color="auto"/>
        <w:bottom w:val="none" w:sz="0" w:space="0" w:color="auto"/>
        <w:right w:val="none" w:sz="0" w:space="0" w:color="auto"/>
      </w:divBdr>
    </w:div>
    <w:div w:id="552154931">
      <w:bodyDiv w:val="1"/>
      <w:marLeft w:val="0"/>
      <w:marRight w:val="0"/>
      <w:marTop w:val="0"/>
      <w:marBottom w:val="0"/>
      <w:divBdr>
        <w:top w:val="none" w:sz="0" w:space="0" w:color="auto"/>
        <w:left w:val="none" w:sz="0" w:space="0" w:color="auto"/>
        <w:bottom w:val="none" w:sz="0" w:space="0" w:color="auto"/>
        <w:right w:val="none" w:sz="0" w:space="0" w:color="auto"/>
      </w:divBdr>
    </w:div>
    <w:div w:id="565997376">
      <w:bodyDiv w:val="1"/>
      <w:marLeft w:val="0"/>
      <w:marRight w:val="0"/>
      <w:marTop w:val="0"/>
      <w:marBottom w:val="0"/>
      <w:divBdr>
        <w:top w:val="none" w:sz="0" w:space="0" w:color="auto"/>
        <w:left w:val="none" w:sz="0" w:space="0" w:color="auto"/>
        <w:bottom w:val="none" w:sz="0" w:space="0" w:color="auto"/>
        <w:right w:val="none" w:sz="0" w:space="0" w:color="auto"/>
      </w:divBdr>
    </w:div>
    <w:div w:id="613362804">
      <w:bodyDiv w:val="1"/>
      <w:marLeft w:val="0"/>
      <w:marRight w:val="0"/>
      <w:marTop w:val="0"/>
      <w:marBottom w:val="0"/>
      <w:divBdr>
        <w:top w:val="none" w:sz="0" w:space="0" w:color="auto"/>
        <w:left w:val="none" w:sz="0" w:space="0" w:color="auto"/>
        <w:bottom w:val="none" w:sz="0" w:space="0" w:color="auto"/>
        <w:right w:val="none" w:sz="0" w:space="0" w:color="auto"/>
      </w:divBdr>
    </w:div>
    <w:div w:id="621501211">
      <w:bodyDiv w:val="1"/>
      <w:marLeft w:val="0"/>
      <w:marRight w:val="0"/>
      <w:marTop w:val="0"/>
      <w:marBottom w:val="0"/>
      <w:divBdr>
        <w:top w:val="none" w:sz="0" w:space="0" w:color="auto"/>
        <w:left w:val="none" w:sz="0" w:space="0" w:color="auto"/>
        <w:bottom w:val="none" w:sz="0" w:space="0" w:color="auto"/>
        <w:right w:val="none" w:sz="0" w:space="0" w:color="auto"/>
      </w:divBdr>
    </w:div>
    <w:div w:id="625701618">
      <w:bodyDiv w:val="1"/>
      <w:marLeft w:val="0"/>
      <w:marRight w:val="0"/>
      <w:marTop w:val="0"/>
      <w:marBottom w:val="0"/>
      <w:divBdr>
        <w:top w:val="none" w:sz="0" w:space="0" w:color="auto"/>
        <w:left w:val="none" w:sz="0" w:space="0" w:color="auto"/>
        <w:bottom w:val="none" w:sz="0" w:space="0" w:color="auto"/>
        <w:right w:val="none" w:sz="0" w:space="0" w:color="auto"/>
      </w:divBdr>
    </w:div>
    <w:div w:id="654525978">
      <w:bodyDiv w:val="1"/>
      <w:marLeft w:val="0"/>
      <w:marRight w:val="0"/>
      <w:marTop w:val="0"/>
      <w:marBottom w:val="0"/>
      <w:divBdr>
        <w:top w:val="none" w:sz="0" w:space="0" w:color="auto"/>
        <w:left w:val="none" w:sz="0" w:space="0" w:color="auto"/>
        <w:bottom w:val="none" w:sz="0" w:space="0" w:color="auto"/>
        <w:right w:val="none" w:sz="0" w:space="0" w:color="auto"/>
      </w:divBdr>
    </w:div>
    <w:div w:id="679897657">
      <w:bodyDiv w:val="1"/>
      <w:marLeft w:val="0"/>
      <w:marRight w:val="0"/>
      <w:marTop w:val="0"/>
      <w:marBottom w:val="0"/>
      <w:divBdr>
        <w:top w:val="none" w:sz="0" w:space="0" w:color="auto"/>
        <w:left w:val="none" w:sz="0" w:space="0" w:color="auto"/>
        <w:bottom w:val="none" w:sz="0" w:space="0" w:color="auto"/>
        <w:right w:val="none" w:sz="0" w:space="0" w:color="auto"/>
      </w:divBdr>
    </w:div>
    <w:div w:id="773089635">
      <w:bodyDiv w:val="1"/>
      <w:marLeft w:val="0"/>
      <w:marRight w:val="0"/>
      <w:marTop w:val="0"/>
      <w:marBottom w:val="0"/>
      <w:divBdr>
        <w:top w:val="none" w:sz="0" w:space="0" w:color="auto"/>
        <w:left w:val="none" w:sz="0" w:space="0" w:color="auto"/>
        <w:bottom w:val="none" w:sz="0" w:space="0" w:color="auto"/>
        <w:right w:val="none" w:sz="0" w:space="0" w:color="auto"/>
      </w:divBdr>
    </w:div>
    <w:div w:id="805044667">
      <w:bodyDiv w:val="1"/>
      <w:marLeft w:val="0"/>
      <w:marRight w:val="0"/>
      <w:marTop w:val="0"/>
      <w:marBottom w:val="0"/>
      <w:divBdr>
        <w:top w:val="none" w:sz="0" w:space="0" w:color="auto"/>
        <w:left w:val="none" w:sz="0" w:space="0" w:color="auto"/>
        <w:bottom w:val="none" w:sz="0" w:space="0" w:color="auto"/>
        <w:right w:val="none" w:sz="0" w:space="0" w:color="auto"/>
      </w:divBdr>
    </w:div>
    <w:div w:id="843208903">
      <w:bodyDiv w:val="1"/>
      <w:marLeft w:val="0"/>
      <w:marRight w:val="0"/>
      <w:marTop w:val="0"/>
      <w:marBottom w:val="0"/>
      <w:divBdr>
        <w:top w:val="none" w:sz="0" w:space="0" w:color="auto"/>
        <w:left w:val="none" w:sz="0" w:space="0" w:color="auto"/>
        <w:bottom w:val="none" w:sz="0" w:space="0" w:color="auto"/>
        <w:right w:val="none" w:sz="0" w:space="0" w:color="auto"/>
      </w:divBdr>
    </w:div>
    <w:div w:id="846140301">
      <w:bodyDiv w:val="1"/>
      <w:marLeft w:val="0"/>
      <w:marRight w:val="0"/>
      <w:marTop w:val="0"/>
      <w:marBottom w:val="0"/>
      <w:divBdr>
        <w:top w:val="none" w:sz="0" w:space="0" w:color="auto"/>
        <w:left w:val="none" w:sz="0" w:space="0" w:color="auto"/>
        <w:bottom w:val="none" w:sz="0" w:space="0" w:color="auto"/>
        <w:right w:val="none" w:sz="0" w:space="0" w:color="auto"/>
      </w:divBdr>
    </w:div>
    <w:div w:id="919364978">
      <w:bodyDiv w:val="1"/>
      <w:marLeft w:val="0"/>
      <w:marRight w:val="0"/>
      <w:marTop w:val="0"/>
      <w:marBottom w:val="0"/>
      <w:divBdr>
        <w:top w:val="none" w:sz="0" w:space="0" w:color="auto"/>
        <w:left w:val="none" w:sz="0" w:space="0" w:color="auto"/>
        <w:bottom w:val="none" w:sz="0" w:space="0" w:color="auto"/>
        <w:right w:val="none" w:sz="0" w:space="0" w:color="auto"/>
      </w:divBdr>
    </w:div>
    <w:div w:id="931353064">
      <w:bodyDiv w:val="1"/>
      <w:marLeft w:val="0"/>
      <w:marRight w:val="0"/>
      <w:marTop w:val="0"/>
      <w:marBottom w:val="0"/>
      <w:divBdr>
        <w:top w:val="none" w:sz="0" w:space="0" w:color="auto"/>
        <w:left w:val="none" w:sz="0" w:space="0" w:color="auto"/>
        <w:bottom w:val="none" w:sz="0" w:space="0" w:color="auto"/>
        <w:right w:val="none" w:sz="0" w:space="0" w:color="auto"/>
      </w:divBdr>
    </w:div>
    <w:div w:id="981468675">
      <w:bodyDiv w:val="1"/>
      <w:marLeft w:val="0"/>
      <w:marRight w:val="0"/>
      <w:marTop w:val="0"/>
      <w:marBottom w:val="0"/>
      <w:divBdr>
        <w:top w:val="none" w:sz="0" w:space="0" w:color="auto"/>
        <w:left w:val="none" w:sz="0" w:space="0" w:color="auto"/>
        <w:bottom w:val="none" w:sz="0" w:space="0" w:color="auto"/>
        <w:right w:val="none" w:sz="0" w:space="0" w:color="auto"/>
      </w:divBdr>
    </w:div>
    <w:div w:id="988944855">
      <w:bodyDiv w:val="1"/>
      <w:marLeft w:val="0"/>
      <w:marRight w:val="0"/>
      <w:marTop w:val="0"/>
      <w:marBottom w:val="0"/>
      <w:divBdr>
        <w:top w:val="none" w:sz="0" w:space="0" w:color="auto"/>
        <w:left w:val="none" w:sz="0" w:space="0" w:color="auto"/>
        <w:bottom w:val="none" w:sz="0" w:space="0" w:color="auto"/>
        <w:right w:val="none" w:sz="0" w:space="0" w:color="auto"/>
      </w:divBdr>
    </w:div>
    <w:div w:id="997658206">
      <w:bodyDiv w:val="1"/>
      <w:marLeft w:val="0"/>
      <w:marRight w:val="0"/>
      <w:marTop w:val="0"/>
      <w:marBottom w:val="0"/>
      <w:divBdr>
        <w:top w:val="none" w:sz="0" w:space="0" w:color="auto"/>
        <w:left w:val="none" w:sz="0" w:space="0" w:color="auto"/>
        <w:bottom w:val="none" w:sz="0" w:space="0" w:color="auto"/>
        <w:right w:val="none" w:sz="0" w:space="0" w:color="auto"/>
      </w:divBdr>
    </w:div>
    <w:div w:id="997922684">
      <w:bodyDiv w:val="1"/>
      <w:marLeft w:val="0"/>
      <w:marRight w:val="0"/>
      <w:marTop w:val="0"/>
      <w:marBottom w:val="0"/>
      <w:divBdr>
        <w:top w:val="none" w:sz="0" w:space="0" w:color="auto"/>
        <w:left w:val="none" w:sz="0" w:space="0" w:color="auto"/>
        <w:bottom w:val="none" w:sz="0" w:space="0" w:color="auto"/>
        <w:right w:val="none" w:sz="0" w:space="0" w:color="auto"/>
      </w:divBdr>
    </w:div>
    <w:div w:id="1063721192">
      <w:bodyDiv w:val="1"/>
      <w:marLeft w:val="0"/>
      <w:marRight w:val="0"/>
      <w:marTop w:val="0"/>
      <w:marBottom w:val="0"/>
      <w:divBdr>
        <w:top w:val="none" w:sz="0" w:space="0" w:color="auto"/>
        <w:left w:val="none" w:sz="0" w:space="0" w:color="auto"/>
        <w:bottom w:val="none" w:sz="0" w:space="0" w:color="auto"/>
        <w:right w:val="none" w:sz="0" w:space="0" w:color="auto"/>
      </w:divBdr>
    </w:div>
    <w:div w:id="1161972230">
      <w:bodyDiv w:val="1"/>
      <w:marLeft w:val="0"/>
      <w:marRight w:val="0"/>
      <w:marTop w:val="0"/>
      <w:marBottom w:val="0"/>
      <w:divBdr>
        <w:top w:val="none" w:sz="0" w:space="0" w:color="auto"/>
        <w:left w:val="none" w:sz="0" w:space="0" w:color="auto"/>
        <w:bottom w:val="none" w:sz="0" w:space="0" w:color="auto"/>
        <w:right w:val="none" w:sz="0" w:space="0" w:color="auto"/>
      </w:divBdr>
    </w:div>
    <w:div w:id="1187602172">
      <w:bodyDiv w:val="1"/>
      <w:marLeft w:val="0"/>
      <w:marRight w:val="0"/>
      <w:marTop w:val="0"/>
      <w:marBottom w:val="0"/>
      <w:divBdr>
        <w:top w:val="none" w:sz="0" w:space="0" w:color="auto"/>
        <w:left w:val="none" w:sz="0" w:space="0" w:color="auto"/>
        <w:bottom w:val="none" w:sz="0" w:space="0" w:color="auto"/>
        <w:right w:val="none" w:sz="0" w:space="0" w:color="auto"/>
      </w:divBdr>
    </w:div>
    <w:div w:id="1210721632">
      <w:bodyDiv w:val="1"/>
      <w:marLeft w:val="0"/>
      <w:marRight w:val="0"/>
      <w:marTop w:val="0"/>
      <w:marBottom w:val="0"/>
      <w:divBdr>
        <w:top w:val="none" w:sz="0" w:space="0" w:color="auto"/>
        <w:left w:val="none" w:sz="0" w:space="0" w:color="auto"/>
        <w:bottom w:val="none" w:sz="0" w:space="0" w:color="auto"/>
        <w:right w:val="none" w:sz="0" w:space="0" w:color="auto"/>
      </w:divBdr>
    </w:div>
    <w:div w:id="1227837851">
      <w:bodyDiv w:val="1"/>
      <w:marLeft w:val="0"/>
      <w:marRight w:val="0"/>
      <w:marTop w:val="0"/>
      <w:marBottom w:val="0"/>
      <w:divBdr>
        <w:top w:val="none" w:sz="0" w:space="0" w:color="auto"/>
        <w:left w:val="none" w:sz="0" w:space="0" w:color="auto"/>
        <w:bottom w:val="none" w:sz="0" w:space="0" w:color="auto"/>
        <w:right w:val="none" w:sz="0" w:space="0" w:color="auto"/>
      </w:divBdr>
    </w:div>
    <w:div w:id="1265531928">
      <w:bodyDiv w:val="1"/>
      <w:marLeft w:val="0"/>
      <w:marRight w:val="0"/>
      <w:marTop w:val="0"/>
      <w:marBottom w:val="0"/>
      <w:divBdr>
        <w:top w:val="none" w:sz="0" w:space="0" w:color="auto"/>
        <w:left w:val="none" w:sz="0" w:space="0" w:color="auto"/>
        <w:bottom w:val="none" w:sz="0" w:space="0" w:color="auto"/>
        <w:right w:val="none" w:sz="0" w:space="0" w:color="auto"/>
      </w:divBdr>
    </w:div>
    <w:div w:id="1285692620">
      <w:bodyDiv w:val="1"/>
      <w:marLeft w:val="0"/>
      <w:marRight w:val="0"/>
      <w:marTop w:val="0"/>
      <w:marBottom w:val="0"/>
      <w:divBdr>
        <w:top w:val="none" w:sz="0" w:space="0" w:color="auto"/>
        <w:left w:val="none" w:sz="0" w:space="0" w:color="auto"/>
        <w:bottom w:val="none" w:sz="0" w:space="0" w:color="auto"/>
        <w:right w:val="none" w:sz="0" w:space="0" w:color="auto"/>
      </w:divBdr>
    </w:div>
    <w:div w:id="1385373017">
      <w:bodyDiv w:val="1"/>
      <w:marLeft w:val="0"/>
      <w:marRight w:val="0"/>
      <w:marTop w:val="0"/>
      <w:marBottom w:val="0"/>
      <w:divBdr>
        <w:top w:val="none" w:sz="0" w:space="0" w:color="auto"/>
        <w:left w:val="none" w:sz="0" w:space="0" w:color="auto"/>
        <w:bottom w:val="none" w:sz="0" w:space="0" w:color="auto"/>
        <w:right w:val="none" w:sz="0" w:space="0" w:color="auto"/>
      </w:divBdr>
    </w:div>
    <w:div w:id="1411121837">
      <w:bodyDiv w:val="1"/>
      <w:marLeft w:val="0"/>
      <w:marRight w:val="0"/>
      <w:marTop w:val="0"/>
      <w:marBottom w:val="0"/>
      <w:divBdr>
        <w:top w:val="none" w:sz="0" w:space="0" w:color="auto"/>
        <w:left w:val="none" w:sz="0" w:space="0" w:color="auto"/>
        <w:bottom w:val="none" w:sz="0" w:space="0" w:color="auto"/>
        <w:right w:val="none" w:sz="0" w:space="0" w:color="auto"/>
      </w:divBdr>
    </w:div>
    <w:div w:id="1445661357">
      <w:bodyDiv w:val="1"/>
      <w:marLeft w:val="0"/>
      <w:marRight w:val="0"/>
      <w:marTop w:val="0"/>
      <w:marBottom w:val="0"/>
      <w:divBdr>
        <w:top w:val="none" w:sz="0" w:space="0" w:color="auto"/>
        <w:left w:val="none" w:sz="0" w:space="0" w:color="auto"/>
        <w:bottom w:val="none" w:sz="0" w:space="0" w:color="auto"/>
        <w:right w:val="none" w:sz="0" w:space="0" w:color="auto"/>
      </w:divBdr>
    </w:div>
    <w:div w:id="1494569175">
      <w:bodyDiv w:val="1"/>
      <w:marLeft w:val="0"/>
      <w:marRight w:val="0"/>
      <w:marTop w:val="0"/>
      <w:marBottom w:val="0"/>
      <w:divBdr>
        <w:top w:val="none" w:sz="0" w:space="0" w:color="auto"/>
        <w:left w:val="none" w:sz="0" w:space="0" w:color="auto"/>
        <w:bottom w:val="none" w:sz="0" w:space="0" w:color="auto"/>
        <w:right w:val="none" w:sz="0" w:space="0" w:color="auto"/>
      </w:divBdr>
    </w:div>
    <w:div w:id="1559169950">
      <w:bodyDiv w:val="1"/>
      <w:marLeft w:val="0"/>
      <w:marRight w:val="0"/>
      <w:marTop w:val="0"/>
      <w:marBottom w:val="0"/>
      <w:divBdr>
        <w:top w:val="none" w:sz="0" w:space="0" w:color="auto"/>
        <w:left w:val="none" w:sz="0" w:space="0" w:color="auto"/>
        <w:bottom w:val="none" w:sz="0" w:space="0" w:color="auto"/>
        <w:right w:val="none" w:sz="0" w:space="0" w:color="auto"/>
      </w:divBdr>
    </w:div>
    <w:div w:id="1621718331">
      <w:bodyDiv w:val="1"/>
      <w:marLeft w:val="0"/>
      <w:marRight w:val="0"/>
      <w:marTop w:val="0"/>
      <w:marBottom w:val="0"/>
      <w:divBdr>
        <w:top w:val="none" w:sz="0" w:space="0" w:color="auto"/>
        <w:left w:val="none" w:sz="0" w:space="0" w:color="auto"/>
        <w:bottom w:val="none" w:sz="0" w:space="0" w:color="auto"/>
        <w:right w:val="none" w:sz="0" w:space="0" w:color="auto"/>
      </w:divBdr>
    </w:div>
    <w:div w:id="1750153472">
      <w:bodyDiv w:val="1"/>
      <w:marLeft w:val="0"/>
      <w:marRight w:val="0"/>
      <w:marTop w:val="0"/>
      <w:marBottom w:val="0"/>
      <w:divBdr>
        <w:top w:val="none" w:sz="0" w:space="0" w:color="auto"/>
        <w:left w:val="none" w:sz="0" w:space="0" w:color="auto"/>
        <w:bottom w:val="none" w:sz="0" w:space="0" w:color="auto"/>
        <w:right w:val="none" w:sz="0" w:space="0" w:color="auto"/>
      </w:divBdr>
    </w:div>
    <w:div w:id="1785415582">
      <w:bodyDiv w:val="1"/>
      <w:marLeft w:val="0"/>
      <w:marRight w:val="0"/>
      <w:marTop w:val="0"/>
      <w:marBottom w:val="0"/>
      <w:divBdr>
        <w:top w:val="none" w:sz="0" w:space="0" w:color="auto"/>
        <w:left w:val="none" w:sz="0" w:space="0" w:color="auto"/>
        <w:bottom w:val="none" w:sz="0" w:space="0" w:color="auto"/>
        <w:right w:val="none" w:sz="0" w:space="0" w:color="auto"/>
      </w:divBdr>
    </w:div>
    <w:div w:id="1808937657">
      <w:bodyDiv w:val="1"/>
      <w:marLeft w:val="0"/>
      <w:marRight w:val="0"/>
      <w:marTop w:val="0"/>
      <w:marBottom w:val="0"/>
      <w:divBdr>
        <w:top w:val="none" w:sz="0" w:space="0" w:color="auto"/>
        <w:left w:val="none" w:sz="0" w:space="0" w:color="auto"/>
        <w:bottom w:val="none" w:sz="0" w:space="0" w:color="auto"/>
        <w:right w:val="none" w:sz="0" w:space="0" w:color="auto"/>
      </w:divBdr>
    </w:div>
    <w:div w:id="1811291565">
      <w:bodyDiv w:val="1"/>
      <w:marLeft w:val="0"/>
      <w:marRight w:val="0"/>
      <w:marTop w:val="0"/>
      <w:marBottom w:val="0"/>
      <w:divBdr>
        <w:top w:val="none" w:sz="0" w:space="0" w:color="auto"/>
        <w:left w:val="none" w:sz="0" w:space="0" w:color="auto"/>
        <w:bottom w:val="none" w:sz="0" w:space="0" w:color="auto"/>
        <w:right w:val="none" w:sz="0" w:space="0" w:color="auto"/>
      </w:divBdr>
    </w:div>
    <w:div w:id="1851220358">
      <w:bodyDiv w:val="1"/>
      <w:marLeft w:val="0"/>
      <w:marRight w:val="0"/>
      <w:marTop w:val="0"/>
      <w:marBottom w:val="0"/>
      <w:divBdr>
        <w:top w:val="none" w:sz="0" w:space="0" w:color="auto"/>
        <w:left w:val="none" w:sz="0" w:space="0" w:color="auto"/>
        <w:bottom w:val="none" w:sz="0" w:space="0" w:color="auto"/>
        <w:right w:val="none" w:sz="0" w:space="0" w:color="auto"/>
      </w:divBdr>
    </w:div>
    <w:div w:id="1916745874">
      <w:bodyDiv w:val="1"/>
      <w:marLeft w:val="0"/>
      <w:marRight w:val="0"/>
      <w:marTop w:val="0"/>
      <w:marBottom w:val="0"/>
      <w:divBdr>
        <w:top w:val="none" w:sz="0" w:space="0" w:color="auto"/>
        <w:left w:val="none" w:sz="0" w:space="0" w:color="auto"/>
        <w:bottom w:val="none" w:sz="0" w:space="0" w:color="auto"/>
        <w:right w:val="none" w:sz="0" w:space="0" w:color="auto"/>
      </w:divBdr>
      <w:divsChild>
        <w:div w:id="197623174">
          <w:marLeft w:val="0"/>
          <w:marRight w:val="0"/>
          <w:marTop w:val="0"/>
          <w:marBottom w:val="0"/>
          <w:divBdr>
            <w:top w:val="single" w:sz="2" w:space="0" w:color="E3E3E3"/>
            <w:left w:val="single" w:sz="2" w:space="0" w:color="E3E3E3"/>
            <w:bottom w:val="single" w:sz="2" w:space="0" w:color="E3E3E3"/>
            <w:right w:val="single" w:sz="2" w:space="0" w:color="E3E3E3"/>
          </w:divBdr>
          <w:divsChild>
            <w:div w:id="462503587">
              <w:marLeft w:val="0"/>
              <w:marRight w:val="0"/>
              <w:marTop w:val="0"/>
              <w:marBottom w:val="0"/>
              <w:divBdr>
                <w:top w:val="single" w:sz="2" w:space="0" w:color="E3E3E3"/>
                <w:left w:val="single" w:sz="2" w:space="0" w:color="E3E3E3"/>
                <w:bottom w:val="single" w:sz="2" w:space="0" w:color="E3E3E3"/>
                <w:right w:val="single" w:sz="2" w:space="0" w:color="E3E3E3"/>
              </w:divBdr>
              <w:divsChild>
                <w:div w:id="1062755262">
                  <w:marLeft w:val="0"/>
                  <w:marRight w:val="0"/>
                  <w:marTop w:val="0"/>
                  <w:marBottom w:val="0"/>
                  <w:divBdr>
                    <w:top w:val="single" w:sz="2" w:space="0" w:color="E3E3E3"/>
                    <w:left w:val="single" w:sz="2" w:space="0" w:color="E3E3E3"/>
                    <w:bottom w:val="single" w:sz="2" w:space="0" w:color="E3E3E3"/>
                    <w:right w:val="single" w:sz="2" w:space="0" w:color="E3E3E3"/>
                  </w:divBdr>
                  <w:divsChild>
                    <w:div w:id="602495911">
                      <w:marLeft w:val="0"/>
                      <w:marRight w:val="0"/>
                      <w:marTop w:val="0"/>
                      <w:marBottom w:val="0"/>
                      <w:divBdr>
                        <w:top w:val="single" w:sz="2" w:space="0" w:color="E3E3E3"/>
                        <w:left w:val="single" w:sz="2" w:space="0" w:color="E3E3E3"/>
                        <w:bottom w:val="single" w:sz="2" w:space="0" w:color="E3E3E3"/>
                        <w:right w:val="single" w:sz="2" w:space="0" w:color="E3E3E3"/>
                      </w:divBdr>
                      <w:divsChild>
                        <w:div w:id="570193976">
                          <w:marLeft w:val="0"/>
                          <w:marRight w:val="0"/>
                          <w:marTop w:val="0"/>
                          <w:marBottom w:val="0"/>
                          <w:divBdr>
                            <w:top w:val="single" w:sz="2" w:space="0" w:color="E3E3E3"/>
                            <w:left w:val="single" w:sz="2" w:space="0" w:color="E3E3E3"/>
                            <w:bottom w:val="single" w:sz="2" w:space="0" w:color="E3E3E3"/>
                            <w:right w:val="single" w:sz="2" w:space="0" w:color="E3E3E3"/>
                          </w:divBdr>
                          <w:divsChild>
                            <w:div w:id="646907892">
                              <w:marLeft w:val="0"/>
                              <w:marRight w:val="0"/>
                              <w:marTop w:val="0"/>
                              <w:marBottom w:val="0"/>
                              <w:divBdr>
                                <w:top w:val="single" w:sz="2" w:space="0" w:color="E3E3E3"/>
                                <w:left w:val="single" w:sz="2" w:space="0" w:color="E3E3E3"/>
                                <w:bottom w:val="single" w:sz="2" w:space="0" w:color="E3E3E3"/>
                                <w:right w:val="single" w:sz="2" w:space="0" w:color="E3E3E3"/>
                              </w:divBdr>
                              <w:divsChild>
                                <w:div w:id="262349414">
                                  <w:marLeft w:val="0"/>
                                  <w:marRight w:val="0"/>
                                  <w:marTop w:val="100"/>
                                  <w:marBottom w:val="100"/>
                                  <w:divBdr>
                                    <w:top w:val="single" w:sz="2" w:space="0" w:color="E3E3E3"/>
                                    <w:left w:val="single" w:sz="2" w:space="0" w:color="E3E3E3"/>
                                    <w:bottom w:val="single" w:sz="2" w:space="0" w:color="E3E3E3"/>
                                    <w:right w:val="single" w:sz="2" w:space="0" w:color="E3E3E3"/>
                                  </w:divBdr>
                                  <w:divsChild>
                                    <w:div w:id="1932618316">
                                      <w:marLeft w:val="0"/>
                                      <w:marRight w:val="0"/>
                                      <w:marTop w:val="0"/>
                                      <w:marBottom w:val="0"/>
                                      <w:divBdr>
                                        <w:top w:val="single" w:sz="2" w:space="0" w:color="E3E3E3"/>
                                        <w:left w:val="single" w:sz="2" w:space="0" w:color="E3E3E3"/>
                                        <w:bottom w:val="single" w:sz="2" w:space="0" w:color="E3E3E3"/>
                                        <w:right w:val="single" w:sz="2" w:space="0" w:color="E3E3E3"/>
                                      </w:divBdr>
                                      <w:divsChild>
                                        <w:div w:id="1629118600">
                                          <w:marLeft w:val="0"/>
                                          <w:marRight w:val="0"/>
                                          <w:marTop w:val="0"/>
                                          <w:marBottom w:val="0"/>
                                          <w:divBdr>
                                            <w:top w:val="single" w:sz="2" w:space="0" w:color="E3E3E3"/>
                                            <w:left w:val="single" w:sz="2" w:space="0" w:color="E3E3E3"/>
                                            <w:bottom w:val="single" w:sz="2" w:space="0" w:color="E3E3E3"/>
                                            <w:right w:val="single" w:sz="2" w:space="0" w:color="E3E3E3"/>
                                          </w:divBdr>
                                          <w:divsChild>
                                            <w:div w:id="2003581225">
                                              <w:marLeft w:val="0"/>
                                              <w:marRight w:val="0"/>
                                              <w:marTop w:val="0"/>
                                              <w:marBottom w:val="0"/>
                                              <w:divBdr>
                                                <w:top w:val="single" w:sz="2" w:space="0" w:color="E3E3E3"/>
                                                <w:left w:val="single" w:sz="2" w:space="0" w:color="E3E3E3"/>
                                                <w:bottom w:val="single" w:sz="2" w:space="0" w:color="E3E3E3"/>
                                                <w:right w:val="single" w:sz="2" w:space="0" w:color="E3E3E3"/>
                                              </w:divBdr>
                                              <w:divsChild>
                                                <w:div w:id="259140327">
                                                  <w:marLeft w:val="0"/>
                                                  <w:marRight w:val="0"/>
                                                  <w:marTop w:val="0"/>
                                                  <w:marBottom w:val="0"/>
                                                  <w:divBdr>
                                                    <w:top w:val="single" w:sz="2" w:space="0" w:color="E3E3E3"/>
                                                    <w:left w:val="single" w:sz="2" w:space="0" w:color="E3E3E3"/>
                                                    <w:bottom w:val="single" w:sz="2" w:space="0" w:color="E3E3E3"/>
                                                    <w:right w:val="single" w:sz="2" w:space="0" w:color="E3E3E3"/>
                                                  </w:divBdr>
                                                  <w:divsChild>
                                                    <w:div w:id="432215148">
                                                      <w:marLeft w:val="0"/>
                                                      <w:marRight w:val="0"/>
                                                      <w:marTop w:val="0"/>
                                                      <w:marBottom w:val="0"/>
                                                      <w:divBdr>
                                                        <w:top w:val="single" w:sz="2" w:space="0" w:color="E3E3E3"/>
                                                        <w:left w:val="single" w:sz="2" w:space="0" w:color="E3E3E3"/>
                                                        <w:bottom w:val="single" w:sz="2" w:space="0" w:color="E3E3E3"/>
                                                        <w:right w:val="single" w:sz="2" w:space="0" w:color="E3E3E3"/>
                                                      </w:divBdr>
                                                      <w:divsChild>
                                                        <w:div w:id="5796040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49760986">
          <w:marLeft w:val="0"/>
          <w:marRight w:val="0"/>
          <w:marTop w:val="0"/>
          <w:marBottom w:val="0"/>
          <w:divBdr>
            <w:top w:val="none" w:sz="0" w:space="0" w:color="auto"/>
            <w:left w:val="none" w:sz="0" w:space="0" w:color="auto"/>
            <w:bottom w:val="none" w:sz="0" w:space="0" w:color="auto"/>
            <w:right w:val="none" w:sz="0" w:space="0" w:color="auto"/>
          </w:divBdr>
        </w:div>
      </w:divsChild>
    </w:div>
    <w:div w:id="1945724961">
      <w:bodyDiv w:val="1"/>
      <w:marLeft w:val="0"/>
      <w:marRight w:val="0"/>
      <w:marTop w:val="0"/>
      <w:marBottom w:val="0"/>
      <w:divBdr>
        <w:top w:val="none" w:sz="0" w:space="0" w:color="auto"/>
        <w:left w:val="none" w:sz="0" w:space="0" w:color="auto"/>
        <w:bottom w:val="none" w:sz="0" w:space="0" w:color="auto"/>
        <w:right w:val="none" w:sz="0" w:space="0" w:color="auto"/>
      </w:divBdr>
    </w:div>
    <w:div w:id="2081323821">
      <w:bodyDiv w:val="1"/>
      <w:marLeft w:val="0"/>
      <w:marRight w:val="0"/>
      <w:marTop w:val="0"/>
      <w:marBottom w:val="0"/>
      <w:divBdr>
        <w:top w:val="none" w:sz="0" w:space="0" w:color="auto"/>
        <w:left w:val="none" w:sz="0" w:space="0" w:color="auto"/>
        <w:bottom w:val="none" w:sz="0" w:space="0" w:color="auto"/>
        <w:right w:val="none" w:sz="0" w:space="0" w:color="auto"/>
      </w:divBdr>
    </w:div>
    <w:div w:id="214022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almez.charita.cz/clanek/912-psychoterapeuticke-sluzby-v-triumf-klubu" TargetMode="External"/><Relationship Id="rId21" Type="http://schemas.openxmlformats.org/officeDocument/2006/relationships/hyperlink" Target="https://www.czso.cz/csu/czso/pocet-obyvatel-v-obcich-k-112023" TargetMode="External"/><Relationship Id="rId42" Type="http://schemas.openxmlformats.org/officeDocument/2006/relationships/hyperlink" Target="https://www.msmt.cz/file/38988/" TargetMode="External"/><Relationship Id="rId47" Type="http://schemas.openxmlformats.org/officeDocument/2006/relationships/hyperlink" Target="https://www.motylek.org/nizkoprahovy-klub-pacific?fbclid=IwZXh0bgNhZW0CMTAAAR0LXtRKnCmJCfsi54Yy1XcTCX1leBbIG6uyIvDwIJe3_fGQ27xNCUPbny4_aem_AVFl8-kTEsjbDpKlxHIuDOp2TQDkwNwCXG1rXcYeOLzhe43N0tAm-t5_v2pyGckr77_ye7iXFCw0H59-NuFnUNOS" TargetMode="External"/><Relationship Id="rId63" Type="http://schemas.openxmlformats.org/officeDocument/2006/relationships/hyperlink" Target="https://socialniprace.cz/inspirace-pro-praxi/prevence-v-nizkoprahovem-zarizeni-pro-deti-a-mladez-nzdm/?fbclid=IwAR3-bGwChaOhT7gfWNq5mmAIXlnGqP5N_97hNSYieAibH9zR7s9C_H42y6g_aem_AajfPoHBjE5rD957_2xPwbGdMy2BGpWUXSXrguD7G0cC98IT5CgaI01T3DFgaiDq1rFJprbTiYXJzHR1kmGyEvME" TargetMode="External"/><Relationship Id="rId68" Type="http://schemas.openxmlformats.org/officeDocument/2006/relationships/hyperlink" Target="https://zdravagenerace.cz/reporty/rizikove-chovani/"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ocialni-zaclenovani.cz/oblasti-podpory/bezpecnost/preventivni-programy/" TargetMode="External"/><Relationship Id="rId29" Type="http://schemas.openxmlformats.org/officeDocument/2006/relationships/hyperlink" Target="https://www.superkariera.cz/poradna/osobni-rozvoj/moderovani-diskuse-jak-na-to.html" TargetMode="External"/><Relationship Id="rId11" Type="http://schemas.openxmlformats.org/officeDocument/2006/relationships/footer" Target="footer2.xml"/><Relationship Id="rId24" Type="http://schemas.openxmlformats.org/officeDocument/2006/relationships/hyperlink" Target="https://strategie2030.roznov.cz/documentation/Strategicky-plan-rozvoje-mesta2021-2030.pdf" TargetMode="External"/><Relationship Id="rId32" Type="http://schemas.openxmlformats.org/officeDocument/2006/relationships/hyperlink" Target="https://www.zkola.cz/monitoring-vyskytu-rizikoveho-chovani-ve-sk-roce-2022-2023/" TargetMode="External"/><Relationship Id="rId37" Type="http://schemas.openxmlformats.org/officeDocument/2006/relationships/hyperlink" Target="https://www.novinky.cz/clanek/krimi-vyrobili-a-prodali-jedenact-kilo-pervitinu-odberatele-dostavali-mnozstevni-slevu-40452339?fbclid=IwZXh0bgNhZW0CMTAAAR1Q1jGalFm3L9GPjFq8_PF4xvxHSEL_Rq4kcK7W9koHQ0uZsj7S5rDaIVQ_aem_AWd2nfrsBrRu1uRs2wkGVcSaHEmy-ER0nZ04sY5yfj66Gfgxv8bICyrV3CG_YfylyT_BQSi_Jg-FULy4kjmZWPW7" TargetMode="External"/><Relationship Id="rId40" Type="http://schemas.openxmlformats.org/officeDocument/2006/relationships/hyperlink" Target="https://www.mpsv.cz/socialni-sluzby-1" TargetMode="External"/><Relationship Id="rId45" Type="http://schemas.openxmlformats.org/officeDocument/2006/relationships/hyperlink" Target="https://www.mpsv.cz/documents/20142/225508/Ak%C4%8Dn%C3%AD+pl%C3%A1n+k+napln%C4%9Bn%C3%AD+Z%C3%A1ruky+pro+d%C4%9Bti+na+obdob%C3%AD+2022-2030.pdf/99eb1c67-62d7-830b-5144-5e12d82f1447" TargetMode="External"/><Relationship Id="rId53" Type="http://schemas.openxmlformats.org/officeDocument/2006/relationships/hyperlink" Target="https://www.msmt.cz/file/16437?highlightWords=manu%C3%A1l+pro+tvorbu+minim%C3%A1ln%C3%ADho+preventivn%C3%ADho+programu" TargetMode="External"/><Relationship Id="rId58" Type="http://schemas.openxmlformats.org/officeDocument/2006/relationships/hyperlink" Target="https://www.proximasociale.cz/proxima-sociale/clanky-a-publikace/clanky-proximy-sociale/terenni-socialni-prace-s-detmi-a-mladezi-na-zakladni-skole/?fbclid=IwAR17iai-lmpulG56v5I-ayPOUhOFV9VbpAvfdqmVUM8yWzzEZbINGAbsZdo_aem_AaMcARJ_ODzn1uC7z1ULZiKydTKimsAsRdjh9yYIvRKb_gFQJGaWoT0R5s0gZlq5xrnC8slowKza80xa0wEZokER" TargetMode="External"/><Relationship Id="rId66" Type="http://schemas.openxmlformats.org/officeDocument/2006/relationships/hyperlink" Target="https://encyklopedie.soc.cas.cz/w/Prevence" TargetMode="External"/><Relationship Id="rId5" Type="http://schemas.openxmlformats.org/officeDocument/2006/relationships/webSettings" Target="webSettings.xml"/><Relationship Id="rId61" Type="http://schemas.openxmlformats.org/officeDocument/2006/relationships/hyperlink" Target="https://radkaskotakova.estranky.cz/clanky/ekologicke-perspektivy-a-antiopresivni-pristup.html" TargetMode="External"/><Relationship Id="rId19" Type="http://schemas.openxmlformats.org/officeDocument/2006/relationships/hyperlink" Target="https://www.streetwork.cz/archiv/clanky/detail/829/menici-se-role-pracovnika-i-nzdm" TargetMode="External"/><Relationship Id="rId14" Type="http://schemas.openxmlformats.org/officeDocument/2006/relationships/image" Target="media/image3.png"/><Relationship Id="rId22" Type="http://schemas.openxmlformats.org/officeDocument/2006/relationships/hyperlink" Target="https://www.praha.eu/jnp/cz/o_meste/magistrat/odbory/odbor_socialnich_veci/primarni_prevence_rizikoveho_chovani/plan_primarni_prevence_rizikoveho/index.html" TargetMode="External"/><Relationship Id="rId27" Type="http://schemas.openxmlformats.org/officeDocument/2006/relationships/hyperlink" Target="https://www.iprev.cz/prevence-rizikoveho-chovani-wiki-vykladovy-slovnik/" TargetMode="External"/><Relationship Id="rId30" Type="http://schemas.openxmlformats.org/officeDocument/2006/relationships/hyperlink" Target="https://www.adiktologie.cz/vymezeni-rizikoveho-chovani" TargetMode="External"/><Relationship Id="rId35" Type="http://schemas.openxmlformats.org/officeDocument/2006/relationships/hyperlink" Target="https://www.majakops.cz/index.php/programy/komplexni-program-jdi-dal?fbclid=IwAR2K4kFJJkzWpnotLXbcirLtLK54U733wFk02DxLtRYa-KL70tBhy2rfdB4" TargetMode="External"/><Relationship Id="rId43" Type="http://schemas.openxmlformats.org/officeDocument/2006/relationships/hyperlink" Target="https://www.msmt.cz/uploads/narodni_strategie_primarni_prevence_2019_27.pdf" TargetMode="External"/><Relationship Id="rId48" Type="http://schemas.openxmlformats.org/officeDocument/2006/relationships/hyperlink" Target="https://archiv-nuv.npi.cz/t/co-je-skolska-primarni-prevence-rizikoveho-chovani/rizikove-a-protektivni-faktory-v-primarni-prevenci.html" TargetMode="External"/><Relationship Id="rId56" Type="http://schemas.openxmlformats.org/officeDocument/2006/relationships/hyperlink" Target="https://www.proximasociale.cz/res/archive/013/002956.docx?seek=1646135885" TargetMode="External"/><Relationship Id="rId64" Type="http://schemas.openxmlformats.org/officeDocument/2006/relationships/hyperlink" Target="https://encyklopedie.soc.cas.cz/w/Informovanost" TargetMode="External"/><Relationship Id="rId69" Type="http://schemas.openxmlformats.org/officeDocument/2006/relationships/image" Target="media/image5.png"/><Relationship Id="rId8" Type="http://schemas.openxmlformats.org/officeDocument/2006/relationships/header" Target="header1.xml"/><Relationship Id="rId51" Type="http://schemas.openxmlformats.org/officeDocument/2006/relationships/hyperlink" Target="https://sancedetem.cz/zavislostni-chovani"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www.streetwork.cz/stranka/13/co-je-streetwork?fbclid=IwAR33PaucsPTGa7cGLry3NrggvIMQf81Yu7lHDRPpYbXzRwxaI5BwzqoCpEk_aem_AaM_0ncfpeQpW44QNx0QcZoj1dLcRWp8O67Xks5SsPRXYTMRFjpxls_chuSwAQsqmAdsts8GtGVIsRaW0AJJUGNQ" TargetMode="External"/><Relationship Id="rId25" Type="http://schemas.openxmlformats.org/officeDocument/2006/relationships/hyperlink" Target="https://www.valmez.charita.cz/sluzba/nizkoprahove-zarizeni-pro-deti-a-mladez-triumf-klub" TargetMode="External"/><Relationship Id="rId33" Type="http://schemas.openxmlformats.org/officeDocument/2006/relationships/hyperlink" Target="https://www.zkola.cz/monitoring-vyskytu-rizikoveho-chovani-u-deti-a-mladeze-zlinskeho-kraje-za-skolni-rok-2021-2022/" TargetMode="External"/><Relationship Id="rId38" Type="http://schemas.openxmlformats.org/officeDocument/2006/relationships/hyperlink" Target="https://www.spektrumroznovska.cz/dealerka-pervitinu-v-roznove-narazila/?fbclid=IwZXh0bgNhZW0CMTAAAR38yKNtM_6idFPuul05pdVuY28CubmJn-3kDzho-C-H51OXhhP_7pXZGcw_aem_AWfDCq23Bi3I7CQHOWGoBK_6LR4uMZuas5_KzKYbLkFuft2yKUZqFKiXt_yEpB2OX-j8grvXAutDLsG5syHD1AyG" TargetMode="External"/><Relationship Id="rId46" Type="http://schemas.openxmlformats.org/officeDocument/2006/relationships/hyperlink" Target="https://www.ospod.cz/e_download.php?file=data/editor/41cs_1.pdf&amp;original=teorie_a_metody_socialni_prace.pdf.%5bcitov&#225;no" TargetMode="External"/><Relationship Id="rId59" Type="http://schemas.openxmlformats.org/officeDocument/2006/relationships/hyperlink" Target="https://www.psyx.cz/vychovne-styly-v-rodine/" TargetMode="External"/><Relationship Id="rId67" Type="http://schemas.openxmlformats.org/officeDocument/2006/relationships/hyperlink" Target="https://www.streetwork.cz/archiv/clanky/detail/2140/co-je-to-socialni-prace" TargetMode="External"/><Relationship Id="rId20" Type="http://schemas.openxmlformats.org/officeDocument/2006/relationships/hyperlink" Target="https://www.streetwork.cz/archiv/clanky/detail/3101/vyvoj-sluzby-nzdm-v-ceske-republice-a-vize-nzdm-2030" TargetMode="External"/><Relationship Id="rId41" Type="http://schemas.openxmlformats.org/officeDocument/2006/relationships/hyperlink" Target="https://www.msmt.cz/vzdelavani/socialni-programy/metodicke-dokumenty-doporuceni-a-pokyny" TargetMode="External"/><Relationship Id="rId54" Type="http://schemas.openxmlformats.org/officeDocument/2006/relationships/hyperlink" Target="https://profesni-svaz-socialnich-pracovniku.apsscr.cz/ckfinder/userfiles/files/Etick%C3%BD%20kodex.pdf" TargetMode="External"/><Relationship Id="rId62" Type="http://schemas.openxmlformats.org/officeDocument/2006/relationships/hyperlink" Target="https://cervenobily-korzar.webnode.cz/okenko-sebepoznani/streetwork-aneb-terenni-socialni-prace/?fbclid=IwAR2-WCFd0vtWbKM414F-kMdRUzkVOs8ngtkqqthz-5a24_SSebaYUUsR0YE_aem_AaOO5mnrfpy0UUswywDEcRJg8AvqfTwJAmAwz73lTqqJgme02sPalOpR1JH0ZNbDylGP8JtNpTMLiKTeU7KPJPU2" TargetMode="External"/><Relationship Id="rId7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hbsc.cz/ostudii/" TargetMode="External"/><Relationship Id="rId28" Type="http://schemas.openxmlformats.org/officeDocument/2006/relationships/hyperlink" Target="https://www.ifsw.org/global-social-work-statement-of-ethical-principles/" TargetMode="External"/><Relationship Id="rId36" Type="http://schemas.openxmlformats.org/officeDocument/2006/relationships/hyperlink" Target="https://www.majakops.cz/index.php/blog-pp/127-projekt-hlavu-vzhuru?fbclid=IwAR2kSbouUEFhVNN4b0_tW9TsYRsgarWkG2787i01bAdwqFtHs_0vP3D4DeI" TargetMode="External"/><Relationship Id="rId49" Type="http://schemas.openxmlformats.org/officeDocument/2006/relationships/hyperlink" Target="https://obyvateleceska.cz/vsetin/roznov-pod-radhostem/544841" TargetMode="External"/><Relationship Id="rId57" Type="http://schemas.openxmlformats.org/officeDocument/2006/relationships/hyperlink" Target="https://www.proximasociale.cz/programy-pro-deti-a-mladez/terenni-programy/" TargetMode="External"/><Relationship Id="rId10" Type="http://schemas.openxmlformats.org/officeDocument/2006/relationships/footer" Target="footer1.xml"/><Relationship Id="rId31" Type="http://schemas.openxmlformats.org/officeDocument/2006/relationships/hyperlink" Target="https://zspodskalkou.cz/data/files/V%C3%BDro%C4%8Dn%C3%AD%20zpr%C3%A1vy/V%C3%BDro%C4%8Dn%C3%AD%20zpr%C3%A1va%20%C5%A1kola/V%C3%BDro%C4%8Dn%C3%AD%20zpr%C3%A1va%202022-23.pdf" TargetMode="External"/><Relationship Id="rId44" Type="http://schemas.openxmlformats.org/officeDocument/2006/relationships/hyperlink" Target="https://www.msmt.cz/vzdelavani/skolstvi-v-cr/strategie-2030" TargetMode="External"/><Relationship Id="rId52" Type="http://schemas.openxmlformats.org/officeDocument/2006/relationships/hyperlink" Target="https://jihlava.charita.cz/o-nas/clanky-a-tiskove-zpravy/nzdm-jako-sluzba-prevence-co-to-ale-znamena/?fbclid=IwAR0IKfqN2xo3zhVd5R7m8N34hP6kXE-DUmgSbVID_auVV6SJeBKoK2Fdkkk_aem_AahchJZILJrkw89-ai8UJEhgAkKMmtJLZ3aOLvajqkGC1ewnsZ77azSMc6SGvn1b2t5F24WVRpRfBnoTuMJNgTHK." TargetMode="External"/><Relationship Id="rId60" Type="http://schemas.openxmlformats.org/officeDocument/2006/relationships/hyperlink" Target="https://kpss.roznov.cz/komunitni-plany.html" TargetMode="External"/><Relationship Id="rId65" Type="http://schemas.openxmlformats.org/officeDocument/2006/relationships/hyperlink" Target="https://encyklopedie.soc.cas.cz/w/Kompetence"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hyperlink" Target="https://www.streetwork.cz/stranka/3281/vize-nzdm-2030?fbclid=IwAR18WCjfnq06Pr3calek-eKZnmGH3Ft_pRS12UWtDzffZmRVuOINT5GKo_0_aem_AaiSMaE9Z0ym-UM6-BkzP5kTBPxz1u9-zdv9B56HWZGzIQlMUq019AwK2TEWuEcFY-mJzwb5-GLZGbIH0FVcgaXN" TargetMode="External"/><Relationship Id="rId39" Type="http://schemas.openxmlformats.org/officeDocument/2006/relationships/hyperlink" Target="https://www.mpsv.cz/documents/20142/225517/Sesit_socialni_prace_c.1.pdf/7d656d95-c45b-57e9-60e5-af1648a355dd" TargetMode="External"/><Relationship Id="rId34" Type="http://schemas.openxmlformats.org/officeDocument/2006/relationships/hyperlink" Target="https://www.policie.cz/clanek/zpravodajstvi-zlinskeho-kraje-krajsti-kriminaliste-rozprasili-drogovy-gang.aspx?fbclid=IwZXh0bgNhZW0CMTAAAR2zff6pPfUY9-u7ObR272Y3zKGSIkVYK5JL5i8QVQaNA-g4q2CtwJ9iREQ_aem_AWdPe5UqO4andq7e2Uy0x6ZlkVZKW9jud6RnxXWHeqU048HFu-_Dh27m38DixTPbvWqV1Yllnwp-KxgDGTmuoazU" TargetMode="External"/><Relationship Id="rId50" Type="http://schemas.openxmlformats.org/officeDocument/2006/relationships/hyperlink" Target="https://www.psyx.cz/vychovne-styly-v-rodine/" TargetMode="External"/><Relationship Id="rId55" Type="http://schemas.openxmlformats.org/officeDocument/2006/relationships/hyperlink" Target="https://www.proximasociale.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21C27-3498-40FC-8CA8-A9DBE28C1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23091</Words>
  <Characters>143102</Characters>
  <Application>Microsoft Office Word</Application>
  <DocSecurity>0</DocSecurity>
  <Lines>3250</Lines>
  <Paragraphs>829</Paragraphs>
  <ScaleCrop>false</ScaleCrop>
  <HeadingPairs>
    <vt:vector size="2" baseType="variant">
      <vt:variant>
        <vt:lpstr>Název</vt:lpstr>
      </vt:variant>
      <vt:variant>
        <vt:i4>1</vt:i4>
      </vt:variant>
    </vt:vector>
  </HeadingPairs>
  <TitlesOfParts>
    <vt:vector size="1" baseType="lpstr">
      <vt:lpstr>AP</vt:lpstr>
    </vt:vector>
  </TitlesOfParts>
  <Manager/>
  <Company/>
  <LinksUpToDate>false</LinksUpToDate>
  <CharactersWithSpaces>165462</CharactersWithSpaces>
  <SharedDoc>false</SharedDoc>
  <HLinks>
    <vt:vector size="312" baseType="variant">
      <vt:variant>
        <vt:i4>2424837</vt:i4>
      </vt:variant>
      <vt:variant>
        <vt:i4>122</vt:i4>
      </vt:variant>
      <vt:variant>
        <vt:i4>0</vt:i4>
      </vt:variant>
      <vt:variant>
        <vt:i4>5</vt:i4>
      </vt:variant>
      <vt:variant>
        <vt:lpwstr/>
      </vt:variant>
      <vt:variant>
        <vt:lpwstr>_Toc7173508</vt:lpwstr>
      </vt:variant>
      <vt:variant>
        <vt:i4>2424837</vt:i4>
      </vt:variant>
      <vt:variant>
        <vt:i4>116</vt:i4>
      </vt:variant>
      <vt:variant>
        <vt:i4>0</vt:i4>
      </vt:variant>
      <vt:variant>
        <vt:i4>5</vt:i4>
      </vt:variant>
      <vt:variant>
        <vt:lpwstr/>
      </vt:variant>
      <vt:variant>
        <vt:lpwstr>_Toc7173507</vt:lpwstr>
      </vt:variant>
      <vt:variant>
        <vt:i4>2883588</vt:i4>
      </vt:variant>
      <vt:variant>
        <vt:i4>107</vt:i4>
      </vt:variant>
      <vt:variant>
        <vt:i4>0</vt:i4>
      </vt:variant>
      <vt:variant>
        <vt:i4>5</vt:i4>
      </vt:variant>
      <vt:variant>
        <vt:lpwstr/>
      </vt:variant>
      <vt:variant>
        <vt:lpwstr>_Toc7173493</vt:lpwstr>
      </vt:variant>
      <vt:variant>
        <vt:i4>2883588</vt:i4>
      </vt:variant>
      <vt:variant>
        <vt:i4>101</vt:i4>
      </vt:variant>
      <vt:variant>
        <vt:i4>0</vt:i4>
      </vt:variant>
      <vt:variant>
        <vt:i4>5</vt:i4>
      </vt:variant>
      <vt:variant>
        <vt:lpwstr/>
      </vt:variant>
      <vt:variant>
        <vt:lpwstr>_Toc7173492</vt:lpwstr>
      </vt:variant>
      <vt:variant>
        <vt:i4>2883588</vt:i4>
      </vt:variant>
      <vt:variant>
        <vt:i4>95</vt:i4>
      </vt:variant>
      <vt:variant>
        <vt:i4>0</vt:i4>
      </vt:variant>
      <vt:variant>
        <vt:i4>5</vt:i4>
      </vt:variant>
      <vt:variant>
        <vt:lpwstr/>
      </vt:variant>
      <vt:variant>
        <vt:lpwstr>_Toc7173491</vt:lpwstr>
      </vt:variant>
      <vt:variant>
        <vt:i4>2883588</vt:i4>
      </vt:variant>
      <vt:variant>
        <vt:i4>89</vt:i4>
      </vt:variant>
      <vt:variant>
        <vt:i4>0</vt:i4>
      </vt:variant>
      <vt:variant>
        <vt:i4>5</vt:i4>
      </vt:variant>
      <vt:variant>
        <vt:lpwstr/>
      </vt:variant>
      <vt:variant>
        <vt:lpwstr>_Toc7173490</vt:lpwstr>
      </vt:variant>
      <vt:variant>
        <vt:i4>2949124</vt:i4>
      </vt:variant>
      <vt:variant>
        <vt:i4>83</vt:i4>
      </vt:variant>
      <vt:variant>
        <vt:i4>0</vt:i4>
      </vt:variant>
      <vt:variant>
        <vt:i4>5</vt:i4>
      </vt:variant>
      <vt:variant>
        <vt:lpwstr/>
      </vt:variant>
      <vt:variant>
        <vt:lpwstr>_Toc7173489</vt:lpwstr>
      </vt:variant>
      <vt:variant>
        <vt:i4>6946922</vt:i4>
      </vt:variant>
      <vt:variant>
        <vt:i4>78</vt:i4>
      </vt:variant>
      <vt:variant>
        <vt:i4>0</vt:i4>
      </vt:variant>
      <vt:variant>
        <vt:i4>5</vt:i4>
      </vt:variant>
      <vt:variant>
        <vt:lpwstr>https://www.lf1.cuni.cz/studijni-programy-ofakulte</vt:lpwstr>
      </vt:variant>
      <vt:variant>
        <vt:lpwstr/>
      </vt:variant>
      <vt:variant>
        <vt:i4>2031685</vt:i4>
      </vt:variant>
      <vt:variant>
        <vt:i4>75</vt:i4>
      </vt:variant>
      <vt:variant>
        <vt:i4>0</vt:i4>
      </vt:variant>
      <vt:variant>
        <vt:i4>5</vt:i4>
      </vt:variant>
      <vt:variant>
        <vt:lpwstr>https://petpartners.org/learn/benefits-human-animal-bond/</vt:lpwstr>
      </vt:variant>
      <vt:variant>
        <vt:lpwstr/>
      </vt:variant>
      <vt:variant>
        <vt:i4>6488122</vt:i4>
      </vt:variant>
      <vt:variant>
        <vt:i4>72</vt:i4>
      </vt:variant>
      <vt:variant>
        <vt:i4>0</vt:i4>
      </vt:variant>
      <vt:variant>
        <vt:i4>5</vt:i4>
      </vt:variant>
      <vt:variant>
        <vt:lpwstr>https://petpartners.org/learn/terminology/</vt:lpwstr>
      </vt:variant>
      <vt:variant>
        <vt:lpwstr/>
      </vt:variant>
      <vt:variant>
        <vt:i4>458778</vt:i4>
      </vt:variant>
      <vt:variant>
        <vt:i4>69</vt:i4>
      </vt:variant>
      <vt:variant>
        <vt:i4>0</vt:i4>
      </vt:variant>
      <vt:variant>
        <vt:i4>5</vt:i4>
      </vt:variant>
      <vt:variant>
        <vt:lpwstr>http://ipm.zf.mendelu.cz/cz/studium/akreditovane_kurzy/zahradni_terapie</vt:lpwstr>
      </vt:variant>
      <vt:variant>
        <vt:lpwstr/>
      </vt:variant>
      <vt:variant>
        <vt:i4>5439488</vt:i4>
      </vt:variant>
      <vt:variant>
        <vt:i4>66</vt:i4>
      </vt:variant>
      <vt:variant>
        <vt:i4>0</vt:i4>
      </vt:variant>
      <vt:variant>
        <vt:i4>5</vt:i4>
      </vt:variant>
      <vt:variant>
        <vt:lpwstr>https://konicekcb.webnode.cz/zooterapie/</vt:lpwstr>
      </vt:variant>
      <vt:variant>
        <vt:lpwstr/>
      </vt:variant>
      <vt:variant>
        <vt:i4>917527</vt:i4>
      </vt:variant>
      <vt:variant>
        <vt:i4>63</vt:i4>
      </vt:variant>
      <vt:variant>
        <vt:i4>0</vt:i4>
      </vt:variant>
      <vt:variant>
        <vt:i4>5</vt:i4>
      </vt:variant>
      <vt:variant>
        <vt:lpwstr>http://old.helpnet.cz/monitoring-medii/55035-3/zooterapie</vt:lpwstr>
      </vt:variant>
      <vt:variant>
        <vt:lpwstr/>
      </vt:variant>
      <vt:variant>
        <vt:i4>8061035</vt:i4>
      </vt:variant>
      <vt:variant>
        <vt:i4>60</vt:i4>
      </vt:variant>
      <vt:variant>
        <vt:i4>0</vt:i4>
      </vt:variant>
      <vt:variant>
        <vt:i4>5</vt:i4>
      </vt:variant>
      <vt:variant>
        <vt:lpwstr>https://eluc.kr-olomoucky.cz/verejne/lekce/160</vt:lpwstr>
      </vt:variant>
      <vt:variant>
        <vt:lpwstr/>
      </vt:variant>
      <vt:variant>
        <vt:i4>6684711</vt:i4>
      </vt:variant>
      <vt:variant>
        <vt:i4>57</vt:i4>
      </vt:variant>
      <vt:variant>
        <vt:i4>0</vt:i4>
      </vt:variant>
      <vt:variant>
        <vt:i4>5</vt:i4>
      </vt:variant>
      <vt:variant>
        <vt:lpwstr>http://www.ergopoint.cz/co-je-ergoterapie.html</vt:lpwstr>
      </vt:variant>
      <vt:variant>
        <vt:lpwstr/>
      </vt:variant>
      <vt:variant>
        <vt:i4>2359338</vt:i4>
      </vt:variant>
      <vt:variant>
        <vt:i4>54</vt:i4>
      </vt:variant>
      <vt:variant>
        <vt:i4>0</vt:i4>
      </vt:variant>
      <vt:variant>
        <vt:i4>5</vt:i4>
      </vt:variant>
      <vt:variant>
        <vt:lpwstr>http://www.aprcr.cz/pracovni-rehabilitace/</vt:lpwstr>
      </vt:variant>
      <vt:variant>
        <vt:lpwstr/>
      </vt:variant>
      <vt:variant>
        <vt:i4>4980762</vt:i4>
      </vt:variant>
      <vt:variant>
        <vt:i4>51</vt:i4>
      </vt:variant>
      <vt:variant>
        <vt:i4>0</vt:i4>
      </vt:variant>
      <vt:variant>
        <vt:i4>5</vt:i4>
      </vt:variant>
      <vt:variant>
        <vt:lpwstr>http://www.animoterapie.cz/terapie-hospodarska-farmingterapie.htm</vt:lpwstr>
      </vt:variant>
      <vt:variant>
        <vt:lpwstr/>
      </vt:variant>
      <vt:variant>
        <vt:i4>3276907</vt:i4>
      </vt:variant>
      <vt:variant>
        <vt:i4>48</vt:i4>
      </vt:variant>
      <vt:variant>
        <vt:i4>0</vt:i4>
      </vt:variant>
      <vt:variant>
        <vt:i4>5</vt:i4>
      </vt:variant>
      <vt:variant>
        <vt:lpwstr>http://www.animoterapie.cz/lecebne-ucinky-animoterapie.htm</vt:lpwstr>
      </vt:variant>
      <vt:variant>
        <vt:lpwstr/>
      </vt:variant>
      <vt:variant>
        <vt:i4>6029322</vt:i4>
      </vt:variant>
      <vt:variant>
        <vt:i4>45</vt:i4>
      </vt:variant>
      <vt:variant>
        <vt:i4>0</vt:i4>
      </vt:variant>
      <vt:variant>
        <vt:i4>5</vt:i4>
      </vt:variant>
      <vt:variant>
        <vt:lpwstr>https://aai-int.org/aai/animal-assisted-intervention/</vt:lpwstr>
      </vt:variant>
      <vt:variant>
        <vt:lpwstr/>
      </vt:variant>
      <vt:variant>
        <vt:i4>4390923</vt:i4>
      </vt:variant>
      <vt:variant>
        <vt:i4>42</vt:i4>
      </vt:variant>
      <vt:variant>
        <vt:i4>0</vt:i4>
      </vt:variant>
      <vt:variant>
        <vt:i4>5</vt:i4>
      </vt:variant>
      <vt:variant>
        <vt:lpwstr>https://staging.wfot.org/resources/definitions-of-occupational-therapy-from-member-organisations</vt:lpwstr>
      </vt:variant>
      <vt:variant>
        <vt:lpwstr/>
      </vt:variant>
      <vt:variant>
        <vt:i4>1048643</vt:i4>
      </vt:variant>
      <vt:variant>
        <vt:i4>39</vt:i4>
      </vt:variant>
      <vt:variant>
        <vt:i4>0</vt:i4>
      </vt:variant>
      <vt:variant>
        <vt:i4>5</vt:i4>
      </vt:variant>
      <vt:variant>
        <vt:lpwstr>http://www.mvcr.cz/soubor/dokumenty-cele-socialni-vylouceni-prirucka-pdf.aspx</vt:lpwstr>
      </vt:variant>
      <vt:variant>
        <vt:lpwstr/>
      </vt:variant>
      <vt:variant>
        <vt:i4>7143447</vt:i4>
      </vt:variant>
      <vt:variant>
        <vt:i4>36</vt:i4>
      </vt:variant>
      <vt:variant>
        <vt:i4>0</vt:i4>
      </vt:variant>
      <vt:variant>
        <vt:i4>5</vt:i4>
      </vt:variant>
      <vt:variant>
        <vt:lpwstr>http://www.socialni-zaclenovani.cz/dokumenty/o-agenture/doc_download/16-piruka-pro-socialni-integraci</vt:lpwstr>
      </vt:variant>
      <vt:variant>
        <vt:lpwstr/>
      </vt:variant>
      <vt:variant>
        <vt:i4>3342443</vt:i4>
      </vt:variant>
      <vt:variant>
        <vt:i4>33</vt:i4>
      </vt:variant>
      <vt:variant>
        <vt:i4>0</vt:i4>
      </vt:variant>
      <vt:variant>
        <vt:i4>5</vt:i4>
      </vt:variant>
      <vt:variant>
        <vt:lpwstr>http://www.agrarumweltpaedagogik.ac.at/cms/upload/bilder/green_care_a_conceptual_framework.pdf</vt:lpwstr>
      </vt:variant>
      <vt:variant>
        <vt:lpwstr/>
      </vt:variant>
      <vt:variant>
        <vt:i4>6291504</vt:i4>
      </vt:variant>
      <vt:variant>
        <vt:i4>30</vt:i4>
      </vt:variant>
      <vt:variant>
        <vt:i4>0</vt:i4>
      </vt:variant>
      <vt:variant>
        <vt:i4>5</vt:i4>
      </vt:variant>
      <vt:variant>
        <vt:lpwstr>http://library.wur.nl/WebQuery/wurpubs/fulltext/293755</vt:lpwstr>
      </vt:variant>
      <vt:variant>
        <vt:lpwstr/>
      </vt:variant>
      <vt:variant>
        <vt:i4>786446</vt:i4>
      </vt:variant>
      <vt:variant>
        <vt:i4>21</vt:i4>
      </vt:variant>
      <vt:variant>
        <vt:i4>0</vt:i4>
      </vt:variant>
      <vt:variant>
        <vt:i4>5</vt:i4>
      </vt:variant>
      <vt:variant>
        <vt:lpwstr>https://vzdelavanivsem.cz/databaze-kurzu/vzdelavatel/2762-jabok-vyssi-odborna-skola-socialne-pedagogicka-a-teologicka</vt:lpwstr>
      </vt:variant>
      <vt:variant>
        <vt:lpwstr/>
      </vt:variant>
      <vt:variant>
        <vt:i4>1441835</vt:i4>
      </vt:variant>
      <vt:variant>
        <vt:i4>15</vt:i4>
      </vt:variant>
      <vt:variant>
        <vt:i4>0</vt:i4>
      </vt:variant>
      <vt:variant>
        <vt:i4>5</vt:i4>
      </vt:variant>
      <vt:variant>
        <vt:lpwstr>https://cs.wikipedia.org/wiki/Pedagogicko-psychologick%C3%A1_poradna</vt:lpwstr>
      </vt:variant>
      <vt:variant>
        <vt:lpwstr/>
      </vt:variant>
      <vt:variant>
        <vt:i4>4915211</vt:i4>
      </vt:variant>
      <vt:variant>
        <vt:i4>12</vt:i4>
      </vt:variant>
      <vt:variant>
        <vt:i4>0</vt:i4>
      </vt:variant>
      <vt:variant>
        <vt:i4>5</vt:i4>
      </vt:variant>
      <vt:variant>
        <vt:lpwstr>https://cs.wikipedia.org/wiki/Speci%C3%A1ln%C4%9B_pedagogick%C3%A9_centrum</vt:lpwstr>
      </vt:variant>
      <vt:variant>
        <vt:lpwstr/>
      </vt:variant>
      <vt:variant>
        <vt:i4>6291504</vt:i4>
      </vt:variant>
      <vt:variant>
        <vt:i4>72</vt:i4>
      </vt:variant>
      <vt:variant>
        <vt:i4>0</vt:i4>
      </vt:variant>
      <vt:variant>
        <vt:i4>5</vt:i4>
      </vt:variant>
      <vt:variant>
        <vt:lpwstr>http://library.wur.nl/WebQuery/wurpubs/fulltext/293755</vt:lpwstr>
      </vt:variant>
      <vt:variant>
        <vt:lpwstr/>
      </vt:variant>
      <vt:variant>
        <vt:i4>7602232</vt:i4>
      </vt:variant>
      <vt:variant>
        <vt:i4>69</vt:i4>
      </vt:variant>
      <vt:variant>
        <vt:i4>0</vt:i4>
      </vt:variant>
      <vt:variant>
        <vt:i4>5</vt:i4>
      </vt:variant>
      <vt:variant>
        <vt:lpwstr>https://kurzy.mendelu.cz/kurz-detail/26082016-z-1-zahradni-terapie</vt:lpwstr>
      </vt:variant>
      <vt:variant>
        <vt:lpwstr/>
      </vt:variant>
      <vt:variant>
        <vt:i4>7602232</vt:i4>
      </vt:variant>
      <vt:variant>
        <vt:i4>66</vt:i4>
      </vt:variant>
      <vt:variant>
        <vt:i4>0</vt:i4>
      </vt:variant>
      <vt:variant>
        <vt:i4>5</vt:i4>
      </vt:variant>
      <vt:variant>
        <vt:lpwstr>https://kurzy.mendelu.cz/kurz-detail/26082016-z-1-zahradni-terapie</vt:lpwstr>
      </vt:variant>
      <vt:variant>
        <vt:lpwstr/>
      </vt:variant>
      <vt:variant>
        <vt:i4>6946848</vt:i4>
      </vt:variant>
      <vt:variant>
        <vt:i4>63</vt:i4>
      </vt:variant>
      <vt:variant>
        <vt:i4>0</vt:i4>
      </vt:variant>
      <vt:variant>
        <vt:i4>5</vt:i4>
      </vt:variant>
      <vt:variant>
        <vt:lpwstr>http://www.marli.cz/zahradn%C3%AD terapie.html</vt:lpwstr>
      </vt:variant>
      <vt:variant>
        <vt:lpwstr/>
      </vt:variant>
      <vt:variant>
        <vt:i4>3145840</vt:i4>
      </vt:variant>
      <vt:variant>
        <vt:i4>60</vt:i4>
      </vt:variant>
      <vt:variant>
        <vt:i4>0</vt:i4>
      </vt:variant>
      <vt:variant>
        <vt:i4>5</vt:i4>
      </vt:variant>
      <vt:variant>
        <vt:lpwstr>http://www.lipka.cz/o-nas?idm=4</vt:lpwstr>
      </vt:variant>
      <vt:variant>
        <vt:lpwstr/>
      </vt:variant>
      <vt:variant>
        <vt:i4>6946848</vt:i4>
      </vt:variant>
      <vt:variant>
        <vt:i4>57</vt:i4>
      </vt:variant>
      <vt:variant>
        <vt:i4>0</vt:i4>
      </vt:variant>
      <vt:variant>
        <vt:i4>5</vt:i4>
      </vt:variant>
      <vt:variant>
        <vt:lpwstr>http://www.marli.cz/zahradn%C3%AD terapie.html</vt:lpwstr>
      </vt:variant>
      <vt:variant>
        <vt:lpwstr/>
      </vt:variant>
      <vt:variant>
        <vt:i4>7602232</vt:i4>
      </vt:variant>
      <vt:variant>
        <vt:i4>54</vt:i4>
      </vt:variant>
      <vt:variant>
        <vt:i4>0</vt:i4>
      </vt:variant>
      <vt:variant>
        <vt:i4>5</vt:i4>
      </vt:variant>
      <vt:variant>
        <vt:lpwstr>https://kurzy.mendelu.cz/kurz-detail/26082016-z-1-zahradni-terapie</vt:lpwstr>
      </vt:variant>
      <vt:variant>
        <vt:lpwstr/>
      </vt:variant>
      <vt:variant>
        <vt:i4>6029322</vt:i4>
      </vt:variant>
      <vt:variant>
        <vt:i4>51</vt:i4>
      </vt:variant>
      <vt:variant>
        <vt:i4>0</vt:i4>
      </vt:variant>
      <vt:variant>
        <vt:i4>5</vt:i4>
      </vt:variant>
      <vt:variant>
        <vt:lpwstr>https://aai-int.org/aai/animal-assisted-intervention/</vt:lpwstr>
      </vt:variant>
      <vt:variant>
        <vt:lpwstr/>
      </vt:variant>
      <vt:variant>
        <vt:i4>5439488</vt:i4>
      </vt:variant>
      <vt:variant>
        <vt:i4>48</vt:i4>
      </vt:variant>
      <vt:variant>
        <vt:i4>0</vt:i4>
      </vt:variant>
      <vt:variant>
        <vt:i4>5</vt:i4>
      </vt:variant>
      <vt:variant>
        <vt:lpwstr>https://konicekcb.webnode.cz/zooterapie/</vt:lpwstr>
      </vt:variant>
      <vt:variant>
        <vt:lpwstr/>
      </vt:variant>
      <vt:variant>
        <vt:i4>3276907</vt:i4>
      </vt:variant>
      <vt:variant>
        <vt:i4>45</vt:i4>
      </vt:variant>
      <vt:variant>
        <vt:i4>0</vt:i4>
      </vt:variant>
      <vt:variant>
        <vt:i4>5</vt:i4>
      </vt:variant>
      <vt:variant>
        <vt:lpwstr>http://www.animoterapie.cz/lecebne-ucinky-animoterapie.htm</vt:lpwstr>
      </vt:variant>
      <vt:variant>
        <vt:lpwstr/>
      </vt:variant>
      <vt:variant>
        <vt:i4>5439488</vt:i4>
      </vt:variant>
      <vt:variant>
        <vt:i4>42</vt:i4>
      </vt:variant>
      <vt:variant>
        <vt:i4>0</vt:i4>
      </vt:variant>
      <vt:variant>
        <vt:i4>5</vt:i4>
      </vt:variant>
      <vt:variant>
        <vt:lpwstr>https://konicekcb.webnode.cz/zooterapie/</vt:lpwstr>
      </vt:variant>
      <vt:variant>
        <vt:lpwstr/>
      </vt:variant>
      <vt:variant>
        <vt:i4>5439488</vt:i4>
      </vt:variant>
      <vt:variant>
        <vt:i4>39</vt:i4>
      </vt:variant>
      <vt:variant>
        <vt:i4>0</vt:i4>
      </vt:variant>
      <vt:variant>
        <vt:i4>5</vt:i4>
      </vt:variant>
      <vt:variant>
        <vt:lpwstr>https://konicekcb.webnode.cz/zooterapie/</vt:lpwstr>
      </vt:variant>
      <vt:variant>
        <vt:lpwstr/>
      </vt:variant>
      <vt:variant>
        <vt:i4>2031685</vt:i4>
      </vt:variant>
      <vt:variant>
        <vt:i4>36</vt:i4>
      </vt:variant>
      <vt:variant>
        <vt:i4>0</vt:i4>
      </vt:variant>
      <vt:variant>
        <vt:i4>5</vt:i4>
      </vt:variant>
      <vt:variant>
        <vt:lpwstr>https://petpartners.org/learn/benefits-human-animal-bond/</vt:lpwstr>
      </vt:variant>
      <vt:variant>
        <vt:lpwstr/>
      </vt:variant>
      <vt:variant>
        <vt:i4>6029322</vt:i4>
      </vt:variant>
      <vt:variant>
        <vt:i4>33</vt:i4>
      </vt:variant>
      <vt:variant>
        <vt:i4>0</vt:i4>
      </vt:variant>
      <vt:variant>
        <vt:i4>5</vt:i4>
      </vt:variant>
      <vt:variant>
        <vt:lpwstr>https://aai-int.org/aai/animal-assisted-intervention/</vt:lpwstr>
      </vt:variant>
      <vt:variant>
        <vt:lpwstr/>
      </vt:variant>
      <vt:variant>
        <vt:i4>6488122</vt:i4>
      </vt:variant>
      <vt:variant>
        <vt:i4>30</vt:i4>
      </vt:variant>
      <vt:variant>
        <vt:i4>0</vt:i4>
      </vt:variant>
      <vt:variant>
        <vt:i4>5</vt:i4>
      </vt:variant>
      <vt:variant>
        <vt:lpwstr>https://petpartners.org/learn/terminology/</vt:lpwstr>
      </vt:variant>
      <vt:variant>
        <vt:lpwstr/>
      </vt:variant>
      <vt:variant>
        <vt:i4>6488122</vt:i4>
      </vt:variant>
      <vt:variant>
        <vt:i4>27</vt:i4>
      </vt:variant>
      <vt:variant>
        <vt:i4>0</vt:i4>
      </vt:variant>
      <vt:variant>
        <vt:i4>5</vt:i4>
      </vt:variant>
      <vt:variant>
        <vt:lpwstr>https://petpartners.org/learn/terminology/</vt:lpwstr>
      </vt:variant>
      <vt:variant>
        <vt:lpwstr/>
      </vt:variant>
      <vt:variant>
        <vt:i4>6488122</vt:i4>
      </vt:variant>
      <vt:variant>
        <vt:i4>24</vt:i4>
      </vt:variant>
      <vt:variant>
        <vt:i4>0</vt:i4>
      </vt:variant>
      <vt:variant>
        <vt:i4>5</vt:i4>
      </vt:variant>
      <vt:variant>
        <vt:lpwstr>https://petpartners.org/learn/terminology/</vt:lpwstr>
      </vt:variant>
      <vt:variant>
        <vt:lpwstr/>
      </vt:variant>
      <vt:variant>
        <vt:i4>6684711</vt:i4>
      </vt:variant>
      <vt:variant>
        <vt:i4>21</vt:i4>
      </vt:variant>
      <vt:variant>
        <vt:i4>0</vt:i4>
      </vt:variant>
      <vt:variant>
        <vt:i4>5</vt:i4>
      </vt:variant>
      <vt:variant>
        <vt:lpwstr>http://www.ergopoint.cz/co-je-ergoterapie.html</vt:lpwstr>
      </vt:variant>
      <vt:variant>
        <vt:lpwstr/>
      </vt:variant>
      <vt:variant>
        <vt:i4>6684711</vt:i4>
      </vt:variant>
      <vt:variant>
        <vt:i4>18</vt:i4>
      </vt:variant>
      <vt:variant>
        <vt:i4>0</vt:i4>
      </vt:variant>
      <vt:variant>
        <vt:i4>5</vt:i4>
      </vt:variant>
      <vt:variant>
        <vt:lpwstr>http://www.ergopoint.cz/co-je-ergoterapie.html</vt:lpwstr>
      </vt:variant>
      <vt:variant>
        <vt:lpwstr/>
      </vt:variant>
      <vt:variant>
        <vt:i4>6946922</vt:i4>
      </vt:variant>
      <vt:variant>
        <vt:i4>15</vt:i4>
      </vt:variant>
      <vt:variant>
        <vt:i4>0</vt:i4>
      </vt:variant>
      <vt:variant>
        <vt:i4>5</vt:i4>
      </vt:variant>
      <vt:variant>
        <vt:lpwstr>https://www.lf1.cuni.cz/studijni-programy-ofakulte</vt:lpwstr>
      </vt:variant>
      <vt:variant>
        <vt:lpwstr/>
      </vt:variant>
      <vt:variant>
        <vt:i4>5373998</vt:i4>
      </vt:variant>
      <vt:variant>
        <vt:i4>12</vt:i4>
      </vt:variant>
      <vt:variant>
        <vt:i4>0</vt:i4>
      </vt:variant>
      <vt:variant>
        <vt:i4>5</vt:i4>
      </vt:variant>
      <vt:variant>
        <vt:lpwstr>http://www.uzis.cz/system/files/mkf_cz.pdf</vt:lpwstr>
      </vt:variant>
      <vt:variant>
        <vt:lpwstr/>
      </vt:variant>
      <vt:variant>
        <vt:i4>2359338</vt:i4>
      </vt:variant>
      <vt:variant>
        <vt:i4>9</vt:i4>
      </vt:variant>
      <vt:variant>
        <vt:i4>0</vt:i4>
      </vt:variant>
      <vt:variant>
        <vt:i4>5</vt:i4>
      </vt:variant>
      <vt:variant>
        <vt:lpwstr>http://www.aprcr.cz/pracovni-rehabilitace/</vt:lpwstr>
      </vt:variant>
      <vt:variant>
        <vt:lpwstr/>
      </vt:variant>
      <vt:variant>
        <vt:i4>6946853</vt:i4>
      </vt:variant>
      <vt:variant>
        <vt:i4>6</vt:i4>
      </vt:variant>
      <vt:variant>
        <vt:i4>0</vt:i4>
      </vt:variant>
      <vt:variant>
        <vt:i4>5</vt:i4>
      </vt:variant>
      <vt:variant>
        <vt:lpwstr>https://www.plstbk.cz/pracovni-terapie</vt:lpwstr>
      </vt:variant>
      <vt:variant>
        <vt:lpwstr/>
      </vt:variant>
      <vt:variant>
        <vt:i4>4980762</vt:i4>
      </vt:variant>
      <vt:variant>
        <vt:i4>3</vt:i4>
      </vt:variant>
      <vt:variant>
        <vt:i4>0</vt:i4>
      </vt:variant>
      <vt:variant>
        <vt:i4>5</vt:i4>
      </vt:variant>
      <vt:variant>
        <vt:lpwstr>http://www.animoterapie.cz/terapie-hospodarska-farmingterapie.htm</vt:lpwstr>
      </vt:variant>
      <vt:variant>
        <vt:lpwstr/>
      </vt:variant>
      <vt:variant>
        <vt:i4>8061035</vt:i4>
      </vt:variant>
      <vt:variant>
        <vt:i4>0</vt:i4>
      </vt:variant>
      <vt:variant>
        <vt:i4>0</vt:i4>
      </vt:variant>
      <vt:variant>
        <vt:i4>5</vt:i4>
      </vt:variant>
      <vt:variant>
        <vt:lpwstr>https://eluc.kr-olomoucky.cz/verejne/lekce/160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
  <cp:keywords/>
  <dc:description/>
  <cp:lastModifiedBy/>
  <cp:revision>1</cp:revision>
  <dcterms:created xsi:type="dcterms:W3CDTF">2024-04-05T18:42:00Z</dcterms:created>
  <dcterms:modified xsi:type="dcterms:W3CDTF">2024-04-25T18:48:00Z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id="q1x3DhK9"/&gt;&lt;style id="http://www.zotero.org/styles/iso690-author-date-cs" hasBibliography="1" bibliographyStyleHasBeenSet="1"/&gt;&lt;prefs&gt;&lt;pref name="fieldType" value="Field"/&gt;&lt;/prefs&gt;&lt;/data&gt;</vt:lpwstr>
  </property>
</Properties>
</file>