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571C" w14:textId="77777777" w:rsidR="00F62AF2" w:rsidRPr="00185037" w:rsidRDefault="00BC3BE5" w:rsidP="00F62AF2">
      <w:pPr>
        <w:spacing w:before="360" w:after="360" w:line="240" w:lineRule="auto"/>
        <w:jc w:val="center"/>
        <w:rPr>
          <w:rFonts w:cs="Times New Roman"/>
          <w:b/>
          <w:sz w:val="48"/>
          <w:szCs w:val="48"/>
        </w:rPr>
      </w:pPr>
      <w:r w:rsidRPr="00185037">
        <w:rPr>
          <w:rFonts w:cs="Times New Roman"/>
          <w:b/>
          <w:sz w:val="48"/>
          <w:szCs w:val="48"/>
        </w:rPr>
        <w:t xml:space="preserve">Univerzita Palackého v Olomouci </w:t>
      </w:r>
    </w:p>
    <w:p w14:paraId="19E624EB" w14:textId="0C323357" w:rsidR="00BC3BE5" w:rsidRPr="00185037" w:rsidRDefault="00BC3BE5" w:rsidP="00F62AF2">
      <w:pPr>
        <w:spacing w:before="360" w:after="360" w:line="240" w:lineRule="auto"/>
        <w:jc w:val="center"/>
        <w:rPr>
          <w:rFonts w:cs="Times New Roman"/>
          <w:b/>
          <w:sz w:val="48"/>
          <w:szCs w:val="48"/>
        </w:rPr>
      </w:pPr>
      <w:r w:rsidRPr="00185037">
        <w:rPr>
          <w:rFonts w:cs="Times New Roman"/>
          <w:b/>
          <w:sz w:val="48"/>
          <w:szCs w:val="48"/>
        </w:rPr>
        <w:t>Cyrilometodějská teologická fakulta</w:t>
      </w:r>
    </w:p>
    <w:p w14:paraId="2D231208" w14:textId="77777777" w:rsidR="00BC3BE5" w:rsidRPr="00185037" w:rsidRDefault="00BC3BE5" w:rsidP="00F62AF2">
      <w:pPr>
        <w:spacing w:before="360" w:after="1080"/>
        <w:jc w:val="center"/>
        <w:rPr>
          <w:rFonts w:cs="Times New Roman"/>
          <w:b/>
          <w:sz w:val="48"/>
          <w:szCs w:val="48"/>
        </w:rPr>
      </w:pPr>
      <w:r w:rsidRPr="00185037">
        <w:rPr>
          <w:rFonts w:cs="Times New Roman"/>
          <w:b/>
          <w:sz w:val="48"/>
          <w:szCs w:val="48"/>
        </w:rPr>
        <w:t>Katedra křesťanské sociální práce</w:t>
      </w:r>
    </w:p>
    <w:p w14:paraId="43C5BE43" w14:textId="77777777" w:rsidR="00BC3BE5" w:rsidRDefault="00BC3BE5" w:rsidP="00BC3BE5">
      <w:pPr>
        <w:spacing w:after="1680" w:line="240" w:lineRule="auto"/>
        <w:jc w:val="center"/>
        <w:rPr>
          <w:rFonts w:cs="Times New Roman"/>
          <w:i/>
          <w:sz w:val="44"/>
          <w:szCs w:val="44"/>
        </w:rPr>
      </w:pPr>
      <w:r>
        <w:rPr>
          <w:rFonts w:cs="Times New Roman"/>
          <w:i/>
          <w:sz w:val="44"/>
          <w:szCs w:val="44"/>
        </w:rPr>
        <w:t>Charitativní a sociální práce</w:t>
      </w:r>
    </w:p>
    <w:p w14:paraId="1F9E9C2E" w14:textId="2C99F72D" w:rsidR="00F62AF2" w:rsidRPr="007E5C34" w:rsidRDefault="00F62AF2" w:rsidP="00F62AF2">
      <w:pPr>
        <w:spacing w:after="2160" w:line="240" w:lineRule="auto"/>
        <w:jc w:val="center"/>
        <w:rPr>
          <w:rFonts w:cs="Times New Roman"/>
          <w:i/>
          <w:sz w:val="44"/>
          <w:szCs w:val="44"/>
        </w:rPr>
      </w:pPr>
      <w:r>
        <w:rPr>
          <w:rFonts w:cs="Times New Roman"/>
          <w:i/>
          <w:sz w:val="44"/>
          <w:szCs w:val="44"/>
        </w:rPr>
        <w:t>Karolína Žárská</w:t>
      </w:r>
    </w:p>
    <w:p w14:paraId="22DA5965" w14:textId="71654012" w:rsidR="00F62AF2" w:rsidRDefault="00F62AF2" w:rsidP="00F62AF2">
      <w:pPr>
        <w:spacing w:after="600" w:line="240" w:lineRule="auto"/>
        <w:jc w:val="center"/>
        <w:rPr>
          <w:rFonts w:cs="Times New Roman"/>
          <w:i/>
          <w:sz w:val="44"/>
          <w:szCs w:val="44"/>
        </w:rPr>
      </w:pPr>
      <w:r>
        <w:rPr>
          <w:rFonts w:cs="Times New Roman"/>
          <w:i/>
          <w:sz w:val="44"/>
          <w:szCs w:val="44"/>
        </w:rPr>
        <w:t>Postoje obyvatel Ostravy a Olomouce k lidem bez domova</w:t>
      </w:r>
    </w:p>
    <w:p w14:paraId="7D5903EC" w14:textId="5AF8692C" w:rsidR="00F62AF2" w:rsidRDefault="00F62AF2" w:rsidP="00F62AF2">
      <w:pPr>
        <w:spacing w:after="480" w:line="240" w:lineRule="auto"/>
        <w:jc w:val="center"/>
        <w:rPr>
          <w:rFonts w:cs="Times New Roman"/>
          <w:sz w:val="44"/>
          <w:szCs w:val="44"/>
        </w:rPr>
      </w:pPr>
      <w:r>
        <w:rPr>
          <w:rFonts w:cs="Times New Roman"/>
          <w:sz w:val="44"/>
          <w:szCs w:val="44"/>
        </w:rPr>
        <w:t>Bakalářská práce</w:t>
      </w:r>
    </w:p>
    <w:p w14:paraId="06E7A151" w14:textId="718F09C8" w:rsidR="00F62AF2" w:rsidRPr="00E629CF" w:rsidRDefault="00E629CF" w:rsidP="00E629CF">
      <w:pPr>
        <w:jc w:val="center"/>
        <w:rPr>
          <w:rFonts w:cs="Times New Roman"/>
          <w:sz w:val="44"/>
          <w:szCs w:val="44"/>
        </w:rPr>
      </w:pPr>
      <w:r>
        <w:rPr>
          <w:sz w:val="44"/>
          <w:szCs w:val="44"/>
          <w:shd w:val="clear" w:color="auto" w:fill="FFFFFF"/>
        </w:rPr>
        <w:t xml:space="preserve">vedoucí práce: </w:t>
      </w:r>
      <w:r w:rsidRPr="00E629CF">
        <w:rPr>
          <w:sz w:val="44"/>
          <w:szCs w:val="44"/>
          <w:shd w:val="clear" w:color="auto" w:fill="FFFFFF"/>
        </w:rPr>
        <w:t>Mgr.</w:t>
      </w:r>
      <w:r>
        <w:rPr>
          <w:sz w:val="44"/>
          <w:szCs w:val="44"/>
          <w:shd w:val="clear" w:color="auto" w:fill="FFFFFF"/>
        </w:rPr>
        <w:t xml:space="preserve"> </w:t>
      </w:r>
      <w:r w:rsidRPr="00E629CF">
        <w:rPr>
          <w:sz w:val="44"/>
          <w:szCs w:val="44"/>
          <w:shd w:val="clear" w:color="auto" w:fill="FFFFFF"/>
        </w:rPr>
        <w:t>Tominová Michaela</w:t>
      </w:r>
    </w:p>
    <w:p w14:paraId="5457F1E1" w14:textId="676AB119" w:rsidR="00F62AF2" w:rsidRPr="00E629CF" w:rsidRDefault="00E629CF" w:rsidP="00F62AF2">
      <w:pPr>
        <w:spacing w:after="600" w:line="240" w:lineRule="auto"/>
        <w:jc w:val="center"/>
        <w:rPr>
          <w:rFonts w:cs="Times New Roman"/>
          <w:iCs/>
          <w:sz w:val="44"/>
          <w:szCs w:val="44"/>
        </w:rPr>
      </w:pPr>
      <w:r w:rsidRPr="00E629CF">
        <w:rPr>
          <w:rFonts w:cs="Times New Roman"/>
          <w:iCs/>
          <w:sz w:val="44"/>
          <w:szCs w:val="44"/>
        </w:rPr>
        <w:t>2021</w:t>
      </w:r>
    </w:p>
    <w:p w14:paraId="71F2CD6C" w14:textId="77777777" w:rsidR="005223A8" w:rsidRDefault="005223A8">
      <w:pPr>
        <w:spacing w:after="200" w:line="276" w:lineRule="auto"/>
        <w:jc w:val="left"/>
        <w:rPr>
          <w:rFonts w:cs="Times New Roman"/>
          <w:b/>
          <w:sz w:val="28"/>
          <w:szCs w:val="28"/>
        </w:rPr>
        <w:sectPr w:rsidR="005223A8" w:rsidSect="00A45C26">
          <w:footerReference w:type="default" r:id="rId8"/>
          <w:pgSz w:w="11906" w:h="16838"/>
          <w:pgMar w:top="1418" w:right="1701" w:bottom="1418" w:left="2268" w:header="709" w:footer="709" w:gutter="0"/>
          <w:cols w:space="708"/>
          <w:docGrid w:linePitch="360"/>
        </w:sectPr>
      </w:pPr>
    </w:p>
    <w:p w14:paraId="1956A29B" w14:textId="77777777" w:rsidR="00E629CF" w:rsidRDefault="00E629CF" w:rsidP="00E629CF">
      <w:pPr>
        <w:spacing w:after="3240"/>
        <w:jc w:val="center"/>
        <w:rPr>
          <w:rFonts w:cs="Times New Roman"/>
          <w:szCs w:val="24"/>
        </w:rPr>
      </w:pPr>
    </w:p>
    <w:p w14:paraId="2BA8CC5B" w14:textId="77777777" w:rsidR="00E629CF" w:rsidRDefault="00E629CF" w:rsidP="00E629CF">
      <w:pPr>
        <w:spacing w:after="3720"/>
        <w:jc w:val="center"/>
        <w:rPr>
          <w:rFonts w:cs="Times New Roman"/>
          <w:szCs w:val="24"/>
        </w:rPr>
      </w:pPr>
    </w:p>
    <w:p w14:paraId="05B493CE" w14:textId="77777777" w:rsidR="00E629CF" w:rsidRDefault="00E629CF" w:rsidP="00F75B53">
      <w:pPr>
        <w:spacing w:after="1920"/>
        <w:rPr>
          <w:rFonts w:cs="Times New Roman"/>
          <w:szCs w:val="24"/>
        </w:rPr>
      </w:pPr>
    </w:p>
    <w:p w14:paraId="7B970A04" w14:textId="5AF0E7F8" w:rsidR="00E629CF" w:rsidRDefault="00E629CF" w:rsidP="00A75900">
      <w:pPr>
        <w:spacing w:after="360"/>
        <w:ind w:left="2880"/>
        <w:rPr>
          <w:rFonts w:cs="Times New Roman"/>
          <w:szCs w:val="24"/>
        </w:rPr>
      </w:pPr>
      <w:r>
        <w:rPr>
          <w:rFonts w:cs="Times New Roman"/>
          <w:szCs w:val="24"/>
        </w:rPr>
        <w:t xml:space="preserve">Prohlašuji, že jsem práci vypracovala samostatně a </w:t>
      </w:r>
      <w:r w:rsidR="00A75900">
        <w:t>že jsem všechny informační zdroje uvedla v seznamu literatury.</w:t>
      </w:r>
    </w:p>
    <w:p w14:paraId="6C6846E4" w14:textId="74E1C811" w:rsidR="00E629CF" w:rsidRDefault="00E629CF" w:rsidP="00E629CF">
      <w:pPr>
        <w:tabs>
          <w:tab w:val="left" w:pos="7464"/>
        </w:tabs>
        <w:spacing w:after="360"/>
        <w:ind w:left="2880"/>
        <w:rPr>
          <w:rFonts w:cs="Times New Roman"/>
          <w:szCs w:val="24"/>
        </w:rPr>
      </w:pPr>
      <w:r>
        <w:rPr>
          <w:rFonts w:cs="Times New Roman"/>
          <w:szCs w:val="24"/>
        </w:rPr>
        <w:t>V Olomouci, 5. listopadu 2021</w:t>
      </w:r>
    </w:p>
    <w:p w14:paraId="77749A60" w14:textId="27272D3F" w:rsidR="00E629CF" w:rsidRDefault="00E629CF" w:rsidP="00E629CF">
      <w:pPr>
        <w:autoSpaceDE w:val="0"/>
        <w:autoSpaceDN w:val="0"/>
        <w:adjustRightInd w:val="0"/>
        <w:spacing w:line="240" w:lineRule="auto"/>
        <w:ind w:left="6374"/>
        <w:rPr>
          <w:i/>
          <w:iCs/>
        </w:rPr>
      </w:pPr>
      <w:r>
        <w:rPr>
          <w:i/>
          <w:iCs/>
        </w:rPr>
        <w:t>-------------------</w:t>
      </w:r>
    </w:p>
    <w:p w14:paraId="537AC5F4" w14:textId="1D1DFFC4" w:rsidR="007234BD" w:rsidRPr="00E629CF" w:rsidRDefault="00E629CF" w:rsidP="00E629CF">
      <w:pPr>
        <w:autoSpaceDE w:val="0"/>
        <w:autoSpaceDN w:val="0"/>
        <w:adjustRightInd w:val="0"/>
        <w:spacing w:line="240" w:lineRule="auto"/>
        <w:ind w:left="6374"/>
      </w:pPr>
      <w:r>
        <w:t>Karolína Žárská</w:t>
      </w:r>
    </w:p>
    <w:p w14:paraId="1B7C76BA" w14:textId="77777777" w:rsidR="00F75B53" w:rsidRDefault="00F75B53" w:rsidP="00E629CF">
      <w:pPr>
        <w:autoSpaceDE w:val="0"/>
        <w:autoSpaceDN w:val="0"/>
        <w:adjustRightInd w:val="0"/>
        <w:spacing w:after="8640"/>
        <w:rPr>
          <w:rFonts w:cs="Times New Roman"/>
          <w:iCs/>
          <w:szCs w:val="24"/>
        </w:rPr>
        <w:sectPr w:rsidR="00F75B53" w:rsidSect="00A45C26">
          <w:pgSz w:w="11906" w:h="16838"/>
          <w:pgMar w:top="1418" w:right="1701" w:bottom="1418" w:left="2268" w:header="709" w:footer="709" w:gutter="0"/>
          <w:cols w:space="708"/>
          <w:docGrid w:linePitch="360"/>
        </w:sectPr>
      </w:pPr>
    </w:p>
    <w:p w14:paraId="4638C932" w14:textId="3ACE681A" w:rsidR="00E629CF" w:rsidRDefault="00E629CF" w:rsidP="00E629CF">
      <w:pPr>
        <w:autoSpaceDE w:val="0"/>
        <w:autoSpaceDN w:val="0"/>
        <w:adjustRightInd w:val="0"/>
        <w:spacing w:after="8640"/>
        <w:rPr>
          <w:rFonts w:cs="Times New Roman"/>
          <w:iCs/>
          <w:szCs w:val="24"/>
        </w:rPr>
      </w:pPr>
    </w:p>
    <w:p w14:paraId="7B3F0221" w14:textId="75306B75" w:rsidR="00E629CF" w:rsidRDefault="00E629CF" w:rsidP="00185037">
      <w:pPr>
        <w:ind w:left="4082"/>
        <w:rPr>
          <w:rFonts w:cs="Times New Roman"/>
          <w:b/>
          <w:sz w:val="28"/>
          <w:szCs w:val="28"/>
        </w:rPr>
      </w:pPr>
      <w:r>
        <w:rPr>
          <w:shd w:val="clear" w:color="auto" w:fill="FFFFFF"/>
        </w:rPr>
        <w:t>Chtěla bych poděkovat své vedoucí práce Mgr. Tominové za její vstřícnost a ochotu mi pomoci. Dále bych chtěla poděkovat všem respondentům, kteří byli ochotni se i v nelehké době pandemie COVID19 zastavit na ulici s cizím člověkem a vyplnili dotazník, kde odvážně odhalili, jak nad tématem bezdomovectví smýšlejí.</w:t>
      </w:r>
    </w:p>
    <w:p w14:paraId="0429405C" w14:textId="77777777" w:rsidR="00F75B53" w:rsidRDefault="00F75B53">
      <w:pPr>
        <w:spacing w:after="200" w:line="276" w:lineRule="auto"/>
        <w:jc w:val="left"/>
        <w:rPr>
          <w:rFonts w:cs="Times New Roman"/>
          <w:b/>
          <w:sz w:val="28"/>
          <w:szCs w:val="28"/>
        </w:rPr>
        <w:sectPr w:rsidR="00F75B53" w:rsidSect="00A45C26">
          <w:pgSz w:w="11906" w:h="16838"/>
          <w:pgMar w:top="1418" w:right="1701" w:bottom="1418" w:left="2268" w:header="709" w:footer="709" w:gutter="0"/>
          <w:cols w:space="708"/>
          <w:docGrid w:linePitch="360"/>
        </w:sectPr>
      </w:pPr>
    </w:p>
    <w:sdt>
      <w:sdtPr>
        <w:rPr>
          <w:rFonts w:ascii="Times New Roman" w:eastAsiaTheme="minorHAnsi" w:hAnsi="Times New Roman" w:cstheme="minorBidi"/>
          <w:color w:val="auto"/>
          <w:sz w:val="24"/>
          <w:szCs w:val="22"/>
          <w:lang w:eastAsia="en-US"/>
        </w:rPr>
        <w:id w:val="-968432888"/>
        <w:docPartObj>
          <w:docPartGallery w:val="Table of Contents"/>
          <w:docPartUnique/>
        </w:docPartObj>
      </w:sdtPr>
      <w:sdtEndPr>
        <w:rPr>
          <w:b/>
          <w:bCs/>
        </w:rPr>
      </w:sdtEndPr>
      <w:sdtContent>
        <w:p w14:paraId="3117BAAE" w14:textId="32863ECC" w:rsidR="00F75B53" w:rsidRPr="00E021F2" w:rsidRDefault="00F75B53">
          <w:pPr>
            <w:pStyle w:val="Nadpisobsahu"/>
            <w:rPr>
              <w:color w:val="auto"/>
            </w:rPr>
          </w:pPr>
          <w:r w:rsidRPr="00E021F2">
            <w:rPr>
              <w:color w:val="auto"/>
            </w:rPr>
            <w:t>Obsah</w:t>
          </w:r>
        </w:p>
        <w:p w14:paraId="6E2AB184" w14:textId="3D953207" w:rsidR="0008290D" w:rsidRDefault="00F75B53">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87010574" w:history="1">
            <w:r w:rsidR="0008290D" w:rsidRPr="006A58A1">
              <w:rPr>
                <w:rStyle w:val="Hypertextovodkaz"/>
                <w:noProof/>
              </w:rPr>
              <w:t>Úvod</w:t>
            </w:r>
            <w:r w:rsidR="0008290D">
              <w:rPr>
                <w:noProof/>
                <w:webHidden/>
              </w:rPr>
              <w:tab/>
            </w:r>
            <w:r w:rsidR="0008290D">
              <w:rPr>
                <w:noProof/>
                <w:webHidden/>
              </w:rPr>
              <w:fldChar w:fldCharType="begin"/>
            </w:r>
            <w:r w:rsidR="0008290D">
              <w:rPr>
                <w:noProof/>
                <w:webHidden/>
              </w:rPr>
              <w:instrText xml:space="preserve"> PAGEREF _Toc87010574 \h </w:instrText>
            </w:r>
            <w:r w:rsidR="0008290D">
              <w:rPr>
                <w:noProof/>
                <w:webHidden/>
              </w:rPr>
            </w:r>
            <w:r w:rsidR="0008290D">
              <w:rPr>
                <w:noProof/>
                <w:webHidden/>
              </w:rPr>
              <w:fldChar w:fldCharType="separate"/>
            </w:r>
            <w:r w:rsidR="0008290D">
              <w:rPr>
                <w:noProof/>
                <w:webHidden/>
              </w:rPr>
              <w:t>5</w:t>
            </w:r>
            <w:r w:rsidR="0008290D">
              <w:rPr>
                <w:noProof/>
                <w:webHidden/>
              </w:rPr>
              <w:fldChar w:fldCharType="end"/>
            </w:r>
          </w:hyperlink>
        </w:p>
        <w:p w14:paraId="76E90C76" w14:textId="551CFF8C" w:rsidR="0008290D" w:rsidRDefault="0008290D">
          <w:pPr>
            <w:pStyle w:val="Obsah1"/>
            <w:tabs>
              <w:tab w:val="left" w:pos="440"/>
            </w:tabs>
            <w:rPr>
              <w:rFonts w:asciiTheme="minorHAnsi" w:eastAsiaTheme="minorEastAsia" w:hAnsiTheme="minorHAnsi"/>
              <w:noProof/>
              <w:sz w:val="22"/>
              <w:lang w:eastAsia="cs-CZ"/>
            </w:rPr>
          </w:pPr>
          <w:hyperlink w:anchor="_Toc87010575" w:history="1">
            <w:r w:rsidRPr="006A58A1">
              <w:rPr>
                <w:rStyle w:val="Hypertextovodkaz"/>
                <w:noProof/>
              </w:rPr>
              <w:t>1.</w:t>
            </w:r>
            <w:r>
              <w:rPr>
                <w:rFonts w:asciiTheme="minorHAnsi" w:eastAsiaTheme="minorEastAsia" w:hAnsiTheme="minorHAnsi"/>
                <w:noProof/>
                <w:sz w:val="22"/>
                <w:lang w:eastAsia="cs-CZ"/>
              </w:rPr>
              <w:tab/>
            </w:r>
            <w:r w:rsidRPr="006A58A1">
              <w:rPr>
                <w:rStyle w:val="Hypertextovodkaz"/>
                <w:noProof/>
              </w:rPr>
              <w:t>Bezdomovectví</w:t>
            </w:r>
            <w:r>
              <w:rPr>
                <w:noProof/>
                <w:webHidden/>
              </w:rPr>
              <w:tab/>
            </w:r>
            <w:r>
              <w:rPr>
                <w:noProof/>
                <w:webHidden/>
              </w:rPr>
              <w:fldChar w:fldCharType="begin"/>
            </w:r>
            <w:r>
              <w:rPr>
                <w:noProof/>
                <w:webHidden/>
              </w:rPr>
              <w:instrText xml:space="preserve"> PAGEREF _Toc87010575 \h </w:instrText>
            </w:r>
            <w:r>
              <w:rPr>
                <w:noProof/>
                <w:webHidden/>
              </w:rPr>
            </w:r>
            <w:r>
              <w:rPr>
                <w:noProof/>
                <w:webHidden/>
              </w:rPr>
              <w:fldChar w:fldCharType="separate"/>
            </w:r>
            <w:r>
              <w:rPr>
                <w:noProof/>
                <w:webHidden/>
              </w:rPr>
              <w:t>7</w:t>
            </w:r>
            <w:r>
              <w:rPr>
                <w:noProof/>
                <w:webHidden/>
              </w:rPr>
              <w:fldChar w:fldCharType="end"/>
            </w:r>
          </w:hyperlink>
        </w:p>
        <w:p w14:paraId="65900047" w14:textId="38D1E5BF" w:rsidR="0008290D" w:rsidRDefault="0008290D">
          <w:pPr>
            <w:pStyle w:val="Obsah1"/>
            <w:tabs>
              <w:tab w:val="left" w:pos="440"/>
            </w:tabs>
            <w:rPr>
              <w:rFonts w:asciiTheme="minorHAnsi" w:eastAsiaTheme="minorEastAsia" w:hAnsiTheme="minorHAnsi"/>
              <w:noProof/>
              <w:sz w:val="22"/>
              <w:lang w:eastAsia="cs-CZ"/>
            </w:rPr>
          </w:pPr>
          <w:hyperlink w:anchor="_Toc87010576" w:history="1">
            <w:r w:rsidRPr="006A58A1">
              <w:rPr>
                <w:rStyle w:val="Hypertextovodkaz"/>
                <w:noProof/>
              </w:rPr>
              <w:t>2.</w:t>
            </w:r>
            <w:r>
              <w:rPr>
                <w:rFonts w:asciiTheme="minorHAnsi" w:eastAsiaTheme="minorEastAsia" w:hAnsiTheme="minorHAnsi"/>
                <w:noProof/>
                <w:sz w:val="22"/>
                <w:lang w:eastAsia="cs-CZ"/>
              </w:rPr>
              <w:tab/>
            </w:r>
            <w:r w:rsidRPr="006A58A1">
              <w:rPr>
                <w:rStyle w:val="Hypertextovodkaz"/>
                <w:noProof/>
              </w:rPr>
              <w:t>Typologie bezdomovství</w:t>
            </w:r>
            <w:r>
              <w:rPr>
                <w:noProof/>
                <w:webHidden/>
              </w:rPr>
              <w:tab/>
            </w:r>
            <w:r>
              <w:rPr>
                <w:noProof/>
                <w:webHidden/>
              </w:rPr>
              <w:fldChar w:fldCharType="begin"/>
            </w:r>
            <w:r>
              <w:rPr>
                <w:noProof/>
                <w:webHidden/>
              </w:rPr>
              <w:instrText xml:space="preserve"> PAGEREF _Toc87010576 \h </w:instrText>
            </w:r>
            <w:r>
              <w:rPr>
                <w:noProof/>
                <w:webHidden/>
              </w:rPr>
            </w:r>
            <w:r>
              <w:rPr>
                <w:noProof/>
                <w:webHidden/>
              </w:rPr>
              <w:fldChar w:fldCharType="separate"/>
            </w:r>
            <w:r>
              <w:rPr>
                <w:noProof/>
                <w:webHidden/>
              </w:rPr>
              <w:t>10</w:t>
            </w:r>
            <w:r>
              <w:rPr>
                <w:noProof/>
                <w:webHidden/>
              </w:rPr>
              <w:fldChar w:fldCharType="end"/>
            </w:r>
          </w:hyperlink>
        </w:p>
        <w:p w14:paraId="606795E8" w14:textId="7D8D1AF1" w:rsidR="0008290D" w:rsidRDefault="0008290D">
          <w:pPr>
            <w:pStyle w:val="Obsah2"/>
            <w:tabs>
              <w:tab w:val="right" w:leader="dot" w:pos="9062"/>
            </w:tabs>
            <w:rPr>
              <w:rFonts w:asciiTheme="minorHAnsi" w:eastAsiaTheme="minorEastAsia" w:hAnsiTheme="minorHAnsi"/>
              <w:noProof/>
              <w:sz w:val="22"/>
              <w:lang w:eastAsia="cs-CZ"/>
            </w:rPr>
          </w:pPr>
          <w:hyperlink w:anchor="_Toc87010577" w:history="1">
            <w:r w:rsidRPr="006A58A1">
              <w:rPr>
                <w:rStyle w:val="Hypertextovodkaz"/>
                <w:noProof/>
              </w:rPr>
              <w:t>2.2 ETHOS</w:t>
            </w:r>
            <w:r>
              <w:rPr>
                <w:noProof/>
                <w:webHidden/>
              </w:rPr>
              <w:tab/>
            </w:r>
            <w:r>
              <w:rPr>
                <w:noProof/>
                <w:webHidden/>
              </w:rPr>
              <w:fldChar w:fldCharType="begin"/>
            </w:r>
            <w:r>
              <w:rPr>
                <w:noProof/>
                <w:webHidden/>
              </w:rPr>
              <w:instrText xml:space="preserve"> PAGEREF _Toc87010577 \h </w:instrText>
            </w:r>
            <w:r>
              <w:rPr>
                <w:noProof/>
                <w:webHidden/>
              </w:rPr>
            </w:r>
            <w:r>
              <w:rPr>
                <w:noProof/>
                <w:webHidden/>
              </w:rPr>
              <w:fldChar w:fldCharType="separate"/>
            </w:r>
            <w:r>
              <w:rPr>
                <w:noProof/>
                <w:webHidden/>
              </w:rPr>
              <w:t>11</w:t>
            </w:r>
            <w:r>
              <w:rPr>
                <w:noProof/>
                <w:webHidden/>
              </w:rPr>
              <w:fldChar w:fldCharType="end"/>
            </w:r>
          </w:hyperlink>
        </w:p>
        <w:p w14:paraId="00EED7A0" w14:textId="3D91C87A" w:rsidR="0008290D" w:rsidRDefault="0008290D">
          <w:pPr>
            <w:pStyle w:val="Obsah1"/>
            <w:tabs>
              <w:tab w:val="left" w:pos="440"/>
            </w:tabs>
            <w:rPr>
              <w:rFonts w:asciiTheme="minorHAnsi" w:eastAsiaTheme="minorEastAsia" w:hAnsiTheme="minorHAnsi"/>
              <w:noProof/>
              <w:sz w:val="22"/>
              <w:lang w:eastAsia="cs-CZ"/>
            </w:rPr>
          </w:pPr>
          <w:hyperlink w:anchor="_Toc87010578" w:history="1">
            <w:r w:rsidRPr="006A58A1">
              <w:rPr>
                <w:rStyle w:val="Hypertextovodkaz"/>
                <w:noProof/>
              </w:rPr>
              <w:t>3.</w:t>
            </w:r>
            <w:r>
              <w:rPr>
                <w:rFonts w:asciiTheme="minorHAnsi" w:eastAsiaTheme="minorEastAsia" w:hAnsiTheme="minorHAnsi"/>
                <w:noProof/>
                <w:sz w:val="22"/>
                <w:lang w:eastAsia="cs-CZ"/>
              </w:rPr>
              <w:tab/>
            </w:r>
            <w:r w:rsidRPr="006A58A1">
              <w:rPr>
                <w:rStyle w:val="Hypertextovodkaz"/>
                <w:noProof/>
              </w:rPr>
              <w:t>Příčiny bezdomovectví</w:t>
            </w:r>
            <w:r>
              <w:rPr>
                <w:noProof/>
                <w:webHidden/>
              </w:rPr>
              <w:tab/>
            </w:r>
            <w:r>
              <w:rPr>
                <w:noProof/>
                <w:webHidden/>
              </w:rPr>
              <w:fldChar w:fldCharType="begin"/>
            </w:r>
            <w:r>
              <w:rPr>
                <w:noProof/>
                <w:webHidden/>
              </w:rPr>
              <w:instrText xml:space="preserve"> PAGEREF _Toc87010578 \h </w:instrText>
            </w:r>
            <w:r>
              <w:rPr>
                <w:noProof/>
                <w:webHidden/>
              </w:rPr>
            </w:r>
            <w:r>
              <w:rPr>
                <w:noProof/>
                <w:webHidden/>
              </w:rPr>
              <w:fldChar w:fldCharType="separate"/>
            </w:r>
            <w:r>
              <w:rPr>
                <w:noProof/>
                <w:webHidden/>
              </w:rPr>
              <w:t>12</w:t>
            </w:r>
            <w:r>
              <w:rPr>
                <w:noProof/>
                <w:webHidden/>
              </w:rPr>
              <w:fldChar w:fldCharType="end"/>
            </w:r>
          </w:hyperlink>
        </w:p>
        <w:p w14:paraId="65D2CFA4" w14:textId="26868B29" w:rsidR="0008290D" w:rsidRDefault="0008290D">
          <w:pPr>
            <w:pStyle w:val="Obsah2"/>
            <w:tabs>
              <w:tab w:val="right" w:leader="dot" w:pos="9062"/>
            </w:tabs>
            <w:rPr>
              <w:rFonts w:asciiTheme="minorHAnsi" w:eastAsiaTheme="minorEastAsia" w:hAnsiTheme="minorHAnsi"/>
              <w:noProof/>
              <w:sz w:val="22"/>
              <w:lang w:eastAsia="cs-CZ"/>
            </w:rPr>
          </w:pPr>
          <w:hyperlink w:anchor="_Toc87010579" w:history="1">
            <w:r w:rsidRPr="006A58A1">
              <w:rPr>
                <w:rStyle w:val="Hypertextovodkaz"/>
                <w:noProof/>
              </w:rPr>
              <w:t>3.1 Příčiny bezdomovectví u seniorů</w:t>
            </w:r>
            <w:r>
              <w:rPr>
                <w:noProof/>
                <w:webHidden/>
              </w:rPr>
              <w:tab/>
            </w:r>
            <w:r>
              <w:rPr>
                <w:noProof/>
                <w:webHidden/>
              </w:rPr>
              <w:fldChar w:fldCharType="begin"/>
            </w:r>
            <w:r>
              <w:rPr>
                <w:noProof/>
                <w:webHidden/>
              </w:rPr>
              <w:instrText xml:space="preserve"> PAGEREF _Toc87010579 \h </w:instrText>
            </w:r>
            <w:r>
              <w:rPr>
                <w:noProof/>
                <w:webHidden/>
              </w:rPr>
            </w:r>
            <w:r>
              <w:rPr>
                <w:noProof/>
                <w:webHidden/>
              </w:rPr>
              <w:fldChar w:fldCharType="separate"/>
            </w:r>
            <w:r>
              <w:rPr>
                <w:noProof/>
                <w:webHidden/>
              </w:rPr>
              <w:t>13</w:t>
            </w:r>
            <w:r>
              <w:rPr>
                <w:noProof/>
                <w:webHidden/>
              </w:rPr>
              <w:fldChar w:fldCharType="end"/>
            </w:r>
          </w:hyperlink>
        </w:p>
        <w:p w14:paraId="6374C176" w14:textId="26E1D8C3" w:rsidR="0008290D" w:rsidRDefault="0008290D">
          <w:pPr>
            <w:pStyle w:val="Obsah2"/>
            <w:tabs>
              <w:tab w:val="right" w:leader="dot" w:pos="9062"/>
            </w:tabs>
            <w:rPr>
              <w:rFonts w:asciiTheme="minorHAnsi" w:eastAsiaTheme="minorEastAsia" w:hAnsiTheme="minorHAnsi"/>
              <w:noProof/>
              <w:sz w:val="22"/>
              <w:lang w:eastAsia="cs-CZ"/>
            </w:rPr>
          </w:pPr>
          <w:hyperlink w:anchor="_Toc87010580" w:history="1">
            <w:r w:rsidRPr="006A58A1">
              <w:rPr>
                <w:rStyle w:val="Hypertextovodkaz"/>
                <w:noProof/>
              </w:rPr>
              <w:t>3.2 Příčina rozličná sexuální orientace</w:t>
            </w:r>
            <w:r>
              <w:rPr>
                <w:noProof/>
                <w:webHidden/>
              </w:rPr>
              <w:tab/>
            </w:r>
            <w:r>
              <w:rPr>
                <w:noProof/>
                <w:webHidden/>
              </w:rPr>
              <w:fldChar w:fldCharType="begin"/>
            </w:r>
            <w:r>
              <w:rPr>
                <w:noProof/>
                <w:webHidden/>
              </w:rPr>
              <w:instrText xml:space="preserve"> PAGEREF _Toc87010580 \h </w:instrText>
            </w:r>
            <w:r>
              <w:rPr>
                <w:noProof/>
                <w:webHidden/>
              </w:rPr>
            </w:r>
            <w:r>
              <w:rPr>
                <w:noProof/>
                <w:webHidden/>
              </w:rPr>
              <w:fldChar w:fldCharType="separate"/>
            </w:r>
            <w:r>
              <w:rPr>
                <w:noProof/>
                <w:webHidden/>
              </w:rPr>
              <w:t>13</w:t>
            </w:r>
            <w:r>
              <w:rPr>
                <w:noProof/>
                <w:webHidden/>
              </w:rPr>
              <w:fldChar w:fldCharType="end"/>
            </w:r>
          </w:hyperlink>
        </w:p>
        <w:p w14:paraId="112EACFA" w14:textId="2BBE3700" w:rsidR="0008290D" w:rsidRDefault="0008290D">
          <w:pPr>
            <w:pStyle w:val="Obsah2"/>
            <w:tabs>
              <w:tab w:val="right" w:leader="dot" w:pos="9062"/>
            </w:tabs>
            <w:rPr>
              <w:rFonts w:asciiTheme="minorHAnsi" w:eastAsiaTheme="minorEastAsia" w:hAnsiTheme="minorHAnsi"/>
              <w:noProof/>
              <w:sz w:val="22"/>
              <w:lang w:eastAsia="cs-CZ"/>
            </w:rPr>
          </w:pPr>
          <w:hyperlink w:anchor="_Toc87010581" w:history="1">
            <w:r w:rsidRPr="006A58A1">
              <w:rPr>
                <w:rStyle w:val="Hypertextovodkaz"/>
                <w:noProof/>
              </w:rPr>
              <w:t>3.3 Příčiny bezdomovectví u dětí a mladistvých</w:t>
            </w:r>
            <w:r>
              <w:rPr>
                <w:noProof/>
                <w:webHidden/>
              </w:rPr>
              <w:tab/>
            </w:r>
            <w:r>
              <w:rPr>
                <w:noProof/>
                <w:webHidden/>
              </w:rPr>
              <w:fldChar w:fldCharType="begin"/>
            </w:r>
            <w:r>
              <w:rPr>
                <w:noProof/>
                <w:webHidden/>
              </w:rPr>
              <w:instrText xml:space="preserve"> PAGEREF _Toc87010581 \h </w:instrText>
            </w:r>
            <w:r>
              <w:rPr>
                <w:noProof/>
                <w:webHidden/>
              </w:rPr>
            </w:r>
            <w:r>
              <w:rPr>
                <w:noProof/>
                <w:webHidden/>
              </w:rPr>
              <w:fldChar w:fldCharType="separate"/>
            </w:r>
            <w:r>
              <w:rPr>
                <w:noProof/>
                <w:webHidden/>
              </w:rPr>
              <w:t>13</w:t>
            </w:r>
            <w:r>
              <w:rPr>
                <w:noProof/>
                <w:webHidden/>
              </w:rPr>
              <w:fldChar w:fldCharType="end"/>
            </w:r>
          </w:hyperlink>
        </w:p>
        <w:p w14:paraId="46AEB5E2" w14:textId="2EED50B0" w:rsidR="0008290D" w:rsidRDefault="0008290D">
          <w:pPr>
            <w:pStyle w:val="Obsah2"/>
            <w:tabs>
              <w:tab w:val="right" w:leader="dot" w:pos="9062"/>
            </w:tabs>
            <w:rPr>
              <w:rFonts w:asciiTheme="minorHAnsi" w:eastAsiaTheme="minorEastAsia" w:hAnsiTheme="minorHAnsi"/>
              <w:noProof/>
              <w:sz w:val="22"/>
              <w:lang w:eastAsia="cs-CZ"/>
            </w:rPr>
          </w:pPr>
          <w:hyperlink w:anchor="_Toc87010582" w:history="1">
            <w:r w:rsidRPr="006A58A1">
              <w:rPr>
                <w:rStyle w:val="Hypertextovodkaz"/>
                <w:noProof/>
              </w:rPr>
              <w:t>3.4 Rozdíly příčin bezdomovectví mezi muži a ženami</w:t>
            </w:r>
            <w:r>
              <w:rPr>
                <w:noProof/>
                <w:webHidden/>
              </w:rPr>
              <w:tab/>
            </w:r>
            <w:r>
              <w:rPr>
                <w:noProof/>
                <w:webHidden/>
              </w:rPr>
              <w:fldChar w:fldCharType="begin"/>
            </w:r>
            <w:r>
              <w:rPr>
                <w:noProof/>
                <w:webHidden/>
              </w:rPr>
              <w:instrText xml:space="preserve"> PAGEREF _Toc87010582 \h </w:instrText>
            </w:r>
            <w:r>
              <w:rPr>
                <w:noProof/>
                <w:webHidden/>
              </w:rPr>
            </w:r>
            <w:r>
              <w:rPr>
                <w:noProof/>
                <w:webHidden/>
              </w:rPr>
              <w:fldChar w:fldCharType="separate"/>
            </w:r>
            <w:r>
              <w:rPr>
                <w:noProof/>
                <w:webHidden/>
              </w:rPr>
              <w:t>14</w:t>
            </w:r>
            <w:r>
              <w:rPr>
                <w:noProof/>
                <w:webHidden/>
              </w:rPr>
              <w:fldChar w:fldCharType="end"/>
            </w:r>
          </w:hyperlink>
        </w:p>
        <w:p w14:paraId="37846862" w14:textId="4B7534DF" w:rsidR="0008290D" w:rsidRDefault="0008290D">
          <w:pPr>
            <w:pStyle w:val="Obsah1"/>
            <w:tabs>
              <w:tab w:val="left" w:pos="440"/>
            </w:tabs>
            <w:rPr>
              <w:rFonts w:asciiTheme="minorHAnsi" w:eastAsiaTheme="minorEastAsia" w:hAnsiTheme="minorHAnsi"/>
              <w:noProof/>
              <w:sz w:val="22"/>
              <w:lang w:eastAsia="cs-CZ"/>
            </w:rPr>
          </w:pPr>
          <w:hyperlink w:anchor="_Toc87010583" w:history="1">
            <w:r w:rsidRPr="006A58A1">
              <w:rPr>
                <w:rStyle w:val="Hypertextovodkaz"/>
                <w:noProof/>
              </w:rPr>
              <w:t>4.</w:t>
            </w:r>
            <w:r>
              <w:rPr>
                <w:rFonts w:asciiTheme="minorHAnsi" w:eastAsiaTheme="minorEastAsia" w:hAnsiTheme="minorHAnsi"/>
                <w:noProof/>
                <w:sz w:val="22"/>
                <w:lang w:eastAsia="cs-CZ"/>
              </w:rPr>
              <w:tab/>
            </w:r>
            <w:r w:rsidRPr="006A58A1">
              <w:rPr>
                <w:rStyle w:val="Hypertextovodkaz"/>
                <w:noProof/>
              </w:rPr>
              <w:t>Sociální služby</w:t>
            </w:r>
            <w:r>
              <w:rPr>
                <w:noProof/>
                <w:webHidden/>
              </w:rPr>
              <w:tab/>
            </w:r>
            <w:r>
              <w:rPr>
                <w:noProof/>
                <w:webHidden/>
              </w:rPr>
              <w:fldChar w:fldCharType="begin"/>
            </w:r>
            <w:r>
              <w:rPr>
                <w:noProof/>
                <w:webHidden/>
              </w:rPr>
              <w:instrText xml:space="preserve"> PAGEREF _Toc87010583 \h </w:instrText>
            </w:r>
            <w:r>
              <w:rPr>
                <w:noProof/>
                <w:webHidden/>
              </w:rPr>
            </w:r>
            <w:r>
              <w:rPr>
                <w:noProof/>
                <w:webHidden/>
              </w:rPr>
              <w:fldChar w:fldCharType="separate"/>
            </w:r>
            <w:r>
              <w:rPr>
                <w:noProof/>
                <w:webHidden/>
              </w:rPr>
              <w:t>16</w:t>
            </w:r>
            <w:r>
              <w:rPr>
                <w:noProof/>
                <w:webHidden/>
              </w:rPr>
              <w:fldChar w:fldCharType="end"/>
            </w:r>
          </w:hyperlink>
        </w:p>
        <w:p w14:paraId="6DA543CD" w14:textId="6AEAA041" w:rsidR="0008290D" w:rsidRDefault="0008290D">
          <w:pPr>
            <w:pStyle w:val="Obsah2"/>
            <w:tabs>
              <w:tab w:val="right" w:leader="dot" w:pos="9062"/>
            </w:tabs>
            <w:rPr>
              <w:rFonts w:asciiTheme="minorHAnsi" w:eastAsiaTheme="minorEastAsia" w:hAnsiTheme="minorHAnsi"/>
              <w:noProof/>
              <w:sz w:val="22"/>
              <w:lang w:eastAsia="cs-CZ"/>
            </w:rPr>
          </w:pPr>
          <w:hyperlink w:anchor="_Toc87010584" w:history="1">
            <w:r w:rsidRPr="006A58A1">
              <w:rPr>
                <w:rStyle w:val="Hypertextovodkaz"/>
                <w:noProof/>
              </w:rPr>
              <w:t>4.1 Terénní programy</w:t>
            </w:r>
            <w:r>
              <w:rPr>
                <w:noProof/>
                <w:webHidden/>
              </w:rPr>
              <w:tab/>
            </w:r>
            <w:r>
              <w:rPr>
                <w:noProof/>
                <w:webHidden/>
              </w:rPr>
              <w:fldChar w:fldCharType="begin"/>
            </w:r>
            <w:r>
              <w:rPr>
                <w:noProof/>
                <w:webHidden/>
              </w:rPr>
              <w:instrText xml:space="preserve"> PAGEREF _Toc87010584 \h </w:instrText>
            </w:r>
            <w:r>
              <w:rPr>
                <w:noProof/>
                <w:webHidden/>
              </w:rPr>
            </w:r>
            <w:r>
              <w:rPr>
                <w:noProof/>
                <w:webHidden/>
              </w:rPr>
              <w:fldChar w:fldCharType="separate"/>
            </w:r>
            <w:r>
              <w:rPr>
                <w:noProof/>
                <w:webHidden/>
              </w:rPr>
              <w:t>16</w:t>
            </w:r>
            <w:r>
              <w:rPr>
                <w:noProof/>
                <w:webHidden/>
              </w:rPr>
              <w:fldChar w:fldCharType="end"/>
            </w:r>
          </w:hyperlink>
        </w:p>
        <w:p w14:paraId="78270542" w14:textId="5A7B1E4C" w:rsidR="0008290D" w:rsidRDefault="0008290D">
          <w:pPr>
            <w:pStyle w:val="Obsah2"/>
            <w:tabs>
              <w:tab w:val="right" w:leader="dot" w:pos="9062"/>
            </w:tabs>
            <w:rPr>
              <w:rFonts w:asciiTheme="minorHAnsi" w:eastAsiaTheme="minorEastAsia" w:hAnsiTheme="minorHAnsi"/>
              <w:noProof/>
              <w:sz w:val="22"/>
              <w:lang w:eastAsia="cs-CZ"/>
            </w:rPr>
          </w:pPr>
          <w:hyperlink w:anchor="_Toc87010585" w:history="1">
            <w:r w:rsidRPr="006A58A1">
              <w:rPr>
                <w:rStyle w:val="Hypertextovodkaz"/>
                <w:noProof/>
              </w:rPr>
              <w:t>4.2 Centrum denních služeb a noclehárna</w:t>
            </w:r>
            <w:r>
              <w:rPr>
                <w:noProof/>
                <w:webHidden/>
              </w:rPr>
              <w:tab/>
            </w:r>
            <w:r>
              <w:rPr>
                <w:noProof/>
                <w:webHidden/>
              </w:rPr>
              <w:fldChar w:fldCharType="begin"/>
            </w:r>
            <w:r>
              <w:rPr>
                <w:noProof/>
                <w:webHidden/>
              </w:rPr>
              <w:instrText xml:space="preserve"> PAGEREF _Toc87010585 \h </w:instrText>
            </w:r>
            <w:r>
              <w:rPr>
                <w:noProof/>
                <w:webHidden/>
              </w:rPr>
            </w:r>
            <w:r>
              <w:rPr>
                <w:noProof/>
                <w:webHidden/>
              </w:rPr>
              <w:fldChar w:fldCharType="separate"/>
            </w:r>
            <w:r>
              <w:rPr>
                <w:noProof/>
                <w:webHidden/>
              </w:rPr>
              <w:t>17</w:t>
            </w:r>
            <w:r>
              <w:rPr>
                <w:noProof/>
                <w:webHidden/>
              </w:rPr>
              <w:fldChar w:fldCharType="end"/>
            </w:r>
          </w:hyperlink>
        </w:p>
        <w:p w14:paraId="0C01A380" w14:textId="313A64AC" w:rsidR="0008290D" w:rsidRDefault="0008290D">
          <w:pPr>
            <w:pStyle w:val="Obsah2"/>
            <w:tabs>
              <w:tab w:val="right" w:leader="dot" w:pos="9062"/>
            </w:tabs>
            <w:rPr>
              <w:rFonts w:asciiTheme="minorHAnsi" w:eastAsiaTheme="minorEastAsia" w:hAnsiTheme="minorHAnsi"/>
              <w:noProof/>
              <w:sz w:val="22"/>
              <w:lang w:eastAsia="cs-CZ"/>
            </w:rPr>
          </w:pPr>
          <w:hyperlink w:anchor="_Toc87010586" w:history="1">
            <w:r w:rsidRPr="006A58A1">
              <w:rPr>
                <w:rStyle w:val="Hypertextovodkaz"/>
                <w:noProof/>
              </w:rPr>
              <w:t>4.3 Pobytové sociální služby</w:t>
            </w:r>
            <w:r>
              <w:rPr>
                <w:noProof/>
                <w:webHidden/>
              </w:rPr>
              <w:tab/>
            </w:r>
            <w:r>
              <w:rPr>
                <w:noProof/>
                <w:webHidden/>
              </w:rPr>
              <w:fldChar w:fldCharType="begin"/>
            </w:r>
            <w:r>
              <w:rPr>
                <w:noProof/>
                <w:webHidden/>
              </w:rPr>
              <w:instrText xml:space="preserve"> PAGEREF _Toc87010586 \h </w:instrText>
            </w:r>
            <w:r>
              <w:rPr>
                <w:noProof/>
                <w:webHidden/>
              </w:rPr>
            </w:r>
            <w:r>
              <w:rPr>
                <w:noProof/>
                <w:webHidden/>
              </w:rPr>
              <w:fldChar w:fldCharType="separate"/>
            </w:r>
            <w:r>
              <w:rPr>
                <w:noProof/>
                <w:webHidden/>
              </w:rPr>
              <w:t>18</w:t>
            </w:r>
            <w:r>
              <w:rPr>
                <w:noProof/>
                <w:webHidden/>
              </w:rPr>
              <w:fldChar w:fldCharType="end"/>
            </w:r>
          </w:hyperlink>
        </w:p>
        <w:p w14:paraId="35EA15FB" w14:textId="3DBD2B76" w:rsidR="0008290D" w:rsidRDefault="0008290D">
          <w:pPr>
            <w:pStyle w:val="Obsah1"/>
            <w:tabs>
              <w:tab w:val="left" w:pos="440"/>
            </w:tabs>
            <w:rPr>
              <w:rFonts w:asciiTheme="minorHAnsi" w:eastAsiaTheme="minorEastAsia" w:hAnsiTheme="minorHAnsi"/>
              <w:noProof/>
              <w:sz w:val="22"/>
              <w:lang w:eastAsia="cs-CZ"/>
            </w:rPr>
          </w:pPr>
          <w:hyperlink w:anchor="_Toc87010587" w:history="1">
            <w:r w:rsidRPr="006A58A1">
              <w:rPr>
                <w:rStyle w:val="Hypertextovodkaz"/>
                <w:noProof/>
              </w:rPr>
              <w:t>5.</w:t>
            </w:r>
            <w:r>
              <w:rPr>
                <w:rFonts w:asciiTheme="minorHAnsi" w:eastAsiaTheme="minorEastAsia" w:hAnsiTheme="minorHAnsi"/>
                <w:noProof/>
                <w:sz w:val="22"/>
                <w:lang w:eastAsia="cs-CZ"/>
              </w:rPr>
              <w:tab/>
            </w:r>
            <w:r w:rsidRPr="006A58A1">
              <w:rPr>
                <w:rStyle w:val="Hypertextovodkaz"/>
                <w:noProof/>
              </w:rPr>
              <w:t>Postoje</w:t>
            </w:r>
            <w:r>
              <w:rPr>
                <w:noProof/>
                <w:webHidden/>
              </w:rPr>
              <w:tab/>
            </w:r>
            <w:r>
              <w:rPr>
                <w:noProof/>
                <w:webHidden/>
              </w:rPr>
              <w:fldChar w:fldCharType="begin"/>
            </w:r>
            <w:r>
              <w:rPr>
                <w:noProof/>
                <w:webHidden/>
              </w:rPr>
              <w:instrText xml:space="preserve"> PAGEREF _Toc87010587 \h </w:instrText>
            </w:r>
            <w:r>
              <w:rPr>
                <w:noProof/>
                <w:webHidden/>
              </w:rPr>
            </w:r>
            <w:r>
              <w:rPr>
                <w:noProof/>
                <w:webHidden/>
              </w:rPr>
              <w:fldChar w:fldCharType="separate"/>
            </w:r>
            <w:r>
              <w:rPr>
                <w:noProof/>
                <w:webHidden/>
              </w:rPr>
              <w:t>19</w:t>
            </w:r>
            <w:r>
              <w:rPr>
                <w:noProof/>
                <w:webHidden/>
              </w:rPr>
              <w:fldChar w:fldCharType="end"/>
            </w:r>
          </w:hyperlink>
        </w:p>
        <w:p w14:paraId="705A05AA" w14:textId="79DBE946" w:rsidR="0008290D" w:rsidRDefault="0008290D">
          <w:pPr>
            <w:pStyle w:val="Obsah1"/>
            <w:tabs>
              <w:tab w:val="left" w:pos="440"/>
            </w:tabs>
            <w:rPr>
              <w:rFonts w:asciiTheme="minorHAnsi" w:eastAsiaTheme="minorEastAsia" w:hAnsiTheme="minorHAnsi"/>
              <w:noProof/>
              <w:sz w:val="22"/>
              <w:lang w:eastAsia="cs-CZ"/>
            </w:rPr>
          </w:pPr>
          <w:hyperlink w:anchor="_Toc87010588" w:history="1">
            <w:r w:rsidRPr="006A58A1">
              <w:rPr>
                <w:rStyle w:val="Hypertextovodkaz"/>
                <w:noProof/>
              </w:rPr>
              <w:t>6.</w:t>
            </w:r>
            <w:r>
              <w:rPr>
                <w:rFonts w:asciiTheme="minorHAnsi" w:eastAsiaTheme="minorEastAsia" w:hAnsiTheme="minorHAnsi"/>
                <w:noProof/>
                <w:sz w:val="22"/>
                <w:lang w:eastAsia="cs-CZ"/>
              </w:rPr>
              <w:tab/>
            </w:r>
            <w:r w:rsidRPr="006A58A1">
              <w:rPr>
                <w:rStyle w:val="Hypertextovodkaz"/>
                <w:noProof/>
              </w:rPr>
              <w:t>Metodologie</w:t>
            </w:r>
            <w:r>
              <w:rPr>
                <w:noProof/>
                <w:webHidden/>
              </w:rPr>
              <w:tab/>
            </w:r>
            <w:r>
              <w:rPr>
                <w:noProof/>
                <w:webHidden/>
              </w:rPr>
              <w:fldChar w:fldCharType="begin"/>
            </w:r>
            <w:r>
              <w:rPr>
                <w:noProof/>
                <w:webHidden/>
              </w:rPr>
              <w:instrText xml:space="preserve"> PAGEREF _Toc87010588 \h </w:instrText>
            </w:r>
            <w:r>
              <w:rPr>
                <w:noProof/>
                <w:webHidden/>
              </w:rPr>
            </w:r>
            <w:r>
              <w:rPr>
                <w:noProof/>
                <w:webHidden/>
              </w:rPr>
              <w:fldChar w:fldCharType="separate"/>
            </w:r>
            <w:r>
              <w:rPr>
                <w:noProof/>
                <w:webHidden/>
              </w:rPr>
              <w:t>20</w:t>
            </w:r>
            <w:r>
              <w:rPr>
                <w:noProof/>
                <w:webHidden/>
              </w:rPr>
              <w:fldChar w:fldCharType="end"/>
            </w:r>
          </w:hyperlink>
        </w:p>
        <w:p w14:paraId="48982F89" w14:textId="11494F7E" w:rsidR="0008290D" w:rsidRDefault="0008290D">
          <w:pPr>
            <w:pStyle w:val="Obsah1"/>
            <w:tabs>
              <w:tab w:val="left" w:pos="440"/>
            </w:tabs>
            <w:rPr>
              <w:rFonts w:asciiTheme="minorHAnsi" w:eastAsiaTheme="minorEastAsia" w:hAnsiTheme="minorHAnsi"/>
              <w:noProof/>
              <w:sz w:val="22"/>
              <w:lang w:eastAsia="cs-CZ"/>
            </w:rPr>
          </w:pPr>
          <w:hyperlink w:anchor="_Toc87010589" w:history="1">
            <w:r w:rsidRPr="006A58A1">
              <w:rPr>
                <w:rStyle w:val="Hypertextovodkaz"/>
                <w:noProof/>
              </w:rPr>
              <w:t>7.</w:t>
            </w:r>
            <w:r>
              <w:rPr>
                <w:rFonts w:asciiTheme="minorHAnsi" w:eastAsiaTheme="minorEastAsia" w:hAnsiTheme="minorHAnsi"/>
                <w:noProof/>
                <w:sz w:val="22"/>
                <w:lang w:eastAsia="cs-CZ"/>
              </w:rPr>
              <w:tab/>
            </w:r>
            <w:r w:rsidRPr="006A58A1">
              <w:rPr>
                <w:rStyle w:val="Hypertextovodkaz"/>
                <w:noProof/>
              </w:rPr>
              <w:t>Hypotéza</w:t>
            </w:r>
            <w:r>
              <w:rPr>
                <w:noProof/>
                <w:webHidden/>
              </w:rPr>
              <w:tab/>
            </w:r>
            <w:r>
              <w:rPr>
                <w:noProof/>
                <w:webHidden/>
              </w:rPr>
              <w:fldChar w:fldCharType="begin"/>
            </w:r>
            <w:r>
              <w:rPr>
                <w:noProof/>
                <w:webHidden/>
              </w:rPr>
              <w:instrText xml:space="preserve"> PAGEREF _Toc87010589 \h </w:instrText>
            </w:r>
            <w:r>
              <w:rPr>
                <w:noProof/>
                <w:webHidden/>
              </w:rPr>
            </w:r>
            <w:r>
              <w:rPr>
                <w:noProof/>
                <w:webHidden/>
              </w:rPr>
              <w:fldChar w:fldCharType="separate"/>
            </w:r>
            <w:r>
              <w:rPr>
                <w:noProof/>
                <w:webHidden/>
              </w:rPr>
              <w:t>22</w:t>
            </w:r>
            <w:r>
              <w:rPr>
                <w:noProof/>
                <w:webHidden/>
              </w:rPr>
              <w:fldChar w:fldCharType="end"/>
            </w:r>
          </w:hyperlink>
        </w:p>
        <w:p w14:paraId="11648073" w14:textId="65B35D71" w:rsidR="0008290D" w:rsidRDefault="0008290D">
          <w:pPr>
            <w:pStyle w:val="Obsah1"/>
            <w:tabs>
              <w:tab w:val="left" w:pos="440"/>
            </w:tabs>
            <w:rPr>
              <w:rFonts w:asciiTheme="minorHAnsi" w:eastAsiaTheme="minorEastAsia" w:hAnsiTheme="minorHAnsi"/>
              <w:noProof/>
              <w:sz w:val="22"/>
              <w:lang w:eastAsia="cs-CZ"/>
            </w:rPr>
          </w:pPr>
          <w:hyperlink w:anchor="_Toc87010590" w:history="1">
            <w:r w:rsidRPr="006A58A1">
              <w:rPr>
                <w:rStyle w:val="Hypertextovodkaz"/>
                <w:noProof/>
              </w:rPr>
              <w:t>8.</w:t>
            </w:r>
            <w:r>
              <w:rPr>
                <w:rFonts w:asciiTheme="minorHAnsi" w:eastAsiaTheme="minorEastAsia" w:hAnsiTheme="minorHAnsi"/>
                <w:noProof/>
                <w:sz w:val="22"/>
                <w:lang w:eastAsia="cs-CZ"/>
              </w:rPr>
              <w:tab/>
            </w:r>
            <w:r w:rsidRPr="006A58A1">
              <w:rPr>
                <w:rStyle w:val="Hypertextovodkaz"/>
                <w:noProof/>
              </w:rPr>
              <w:t>Analýza zjištěných skutečností</w:t>
            </w:r>
            <w:r>
              <w:rPr>
                <w:noProof/>
                <w:webHidden/>
              </w:rPr>
              <w:tab/>
            </w:r>
            <w:r>
              <w:rPr>
                <w:noProof/>
                <w:webHidden/>
              </w:rPr>
              <w:fldChar w:fldCharType="begin"/>
            </w:r>
            <w:r>
              <w:rPr>
                <w:noProof/>
                <w:webHidden/>
              </w:rPr>
              <w:instrText xml:space="preserve"> PAGEREF _Toc87010590 \h </w:instrText>
            </w:r>
            <w:r>
              <w:rPr>
                <w:noProof/>
                <w:webHidden/>
              </w:rPr>
            </w:r>
            <w:r>
              <w:rPr>
                <w:noProof/>
                <w:webHidden/>
              </w:rPr>
              <w:fldChar w:fldCharType="separate"/>
            </w:r>
            <w:r>
              <w:rPr>
                <w:noProof/>
                <w:webHidden/>
              </w:rPr>
              <w:t>23</w:t>
            </w:r>
            <w:r>
              <w:rPr>
                <w:noProof/>
                <w:webHidden/>
              </w:rPr>
              <w:fldChar w:fldCharType="end"/>
            </w:r>
          </w:hyperlink>
        </w:p>
        <w:p w14:paraId="57A081E9" w14:textId="33B39CBB" w:rsidR="0008290D" w:rsidRDefault="0008290D">
          <w:pPr>
            <w:pStyle w:val="Obsah1"/>
            <w:tabs>
              <w:tab w:val="left" w:pos="440"/>
            </w:tabs>
            <w:rPr>
              <w:rFonts w:asciiTheme="minorHAnsi" w:eastAsiaTheme="minorEastAsia" w:hAnsiTheme="minorHAnsi"/>
              <w:noProof/>
              <w:sz w:val="22"/>
              <w:lang w:eastAsia="cs-CZ"/>
            </w:rPr>
          </w:pPr>
          <w:hyperlink w:anchor="_Toc87010591" w:history="1">
            <w:r w:rsidRPr="006A58A1">
              <w:rPr>
                <w:rStyle w:val="Hypertextovodkaz"/>
                <w:noProof/>
              </w:rPr>
              <w:t>9.</w:t>
            </w:r>
            <w:r>
              <w:rPr>
                <w:rFonts w:asciiTheme="minorHAnsi" w:eastAsiaTheme="minorEastAsia" w:hAnsiTheme="minorHAnsi"/>
                <w:noProof/>
                <w:sz w:val="22"/>
                <w:lang w:eastAsia="cs-CZ"/>
              </w:rPr>
              <w:tab/>
            </w:r>
            <w:r w:rsidRPr="006A58A1">
              <w:rPr>
                <w:rStyle w:val="Hypertextovodkaz"/>
                <w:noProof/>
              </w:rPr>
              <w:t>Diskuse</w:t>
            </w:r>
            <w:r>
              <w:rPr>
                <w:noProof/>
                <w:webHidden/>
              </w:rPr>
              <w:tab/>
            </w:r>
            <w:r>
              <w:rPr>
                <w:noProof/>
                <w:webHidden/>
              </w:rPr>
              <w:fldChar w:fldCharType="begin"/>
            </w:r>
            <w:r>
              <w:rPr>
                <w:noProof/>
                <w:webHidden/>
              </w:rPr>
              <w:instrText xml:space="preserve"> PAGEREF _Toc87010591 \h </w:instrText>
            </w:r>
            <w:r>
              <w:rPr>
                <w:noProof/>
                <w:webHidden/>
              </w:rPr>
            </w:r>
            <w:r>
              <w:rPr>
                <w:noProof/>
                <w:webHidden/>
              </w:rPr>
              <w:fldChar w:fldCharType="separate"/>
            </w:r>
            <w:r>
              <w:rPr>
                <w:noProof/>
                <w:webHidden/>
              </w:rPr>
              <w:t>38</w:t>
            </w:r>
            <w:r>
              <w:rPr>
                <w:noProof/>
                <w:webHidden/>
              </w:rPr>
              <w:fldChar w:fldCharType="end"/>
            </w:r>
          </w:hyperlink>
        </w:p>
        <w:p w14:paraId="43A4A215" w14:textId="65AF007D" w:rsidR="0008290D" w:rsidRDefault="0008290D">
          <w:pPr>
            <w:pStyle w:val="Obsah1"/>
            <w:rPr>
              <w:rFonts w:asciiTheme="minorHAnsi" w:eastAsiaTheme="minorEastAsia" w:hAnsiTheme="minorHAnsi"/>
              <w:noProof/>
              <w:sz w:val="22"/>
              <w:lang w:eastAsia="cs-CZ"/>
            </w:rPr>
          </w:pPr>
          <w:hyperlink w:anchor="_Toc87010592" w:history="1">
            <w:r w:rsidRPr="006A58A1">
              <w:rPr>
                <w:rStyle w:val="Hypertextovodkaz"/>
                <w:noProof/>
              </w:rPr>
              <w:t>Shrnutí</w:t>
            </w:r>
            <w:r>
              <w:rPr>
                <w:noProof/>
                <w:webHidden/>
              </w:rPr>
              <w:tab/>
            </w:r>
            <w:r>
              <w:rPr>
                <w:noProof/>
                <w:webHidden/>
              </w:rPr>
              <w:fldChar w:fldCharType="begin"/>
            </w:r>
            <w:r>
              <w:rPr>
                <w:noProof/>
                <w:webHidden/>
              </w:rPr>
              <w:instrText xml:space="preserve"> PAGEREF _Toc87010592 \h </w:instrText>
            </w:r>
            <w:r>
              <w:rPr>
                <w:noProof/>
                <w:webHidden/>
              </w:rPr>
            </w:r>
            <w:r>
              <w:rPr>
                <w:noProof/>
                <w:webHidden/>
              </w:rPr>
              <w:fldChar w:fldCharType="separate"/>
            </w:r>
            <w:r>
              <w:rPr>
                <w:noProof/>
                <w:webHidden/>
              </w:rPr>
              <w:t>41</w:t>
            </w:r>
            <w:r>
              <w:rPr>
                <w:noProof/>
                <w:webHidden/>
              </w:rPr>
              <w:fldChar w:fldCharType="end"/>
            </w:r>
          </w:hyperlink>
        </w:p>
        <w:p w14:paraId="1DEAE2B0" w14:textId="60ECD7FD" w:rsidR="0008290D" w:rsidRDefault="0008290D">
          <w:pPr>
            <w:pStyle w:val="Obsah1"/>
            <w:rPr>
              <w:rFonts w:asciiTheme="minorHAnsi" w:eastAsiaTheme="minorEastAsia" w:hAnsiTheme="minorHAnsi"/>
              <w:noProof/>
              <w:sz w:val="22"/>
              <w:lang w:eastAsia="cs-CZ"/>
            </w:rPr>
          </w:pPr>
          <w:hyperlink w:anchor="_Toc87010593" w:history="1">
            <w:r w:rsidRPr="006A58A1">
              <w:rPr>
                <w:rStyle w:val="Hypertextovodkaz"/>
                <w:noProof/>
              </w:rPr>
              <w:t>Závěr</w:t>
            </w:r>
            <w:r>
              <w:rPr>
                <w:noProof/>
                <w:webHidden/>
              </w:rPr>
              <w:tab/>
            </w:r>
            <w:r>
              <w:rPr>
                <w:noProof/>
                <w:webHidden/>
              </w:rPr>
              <w:fldChar w:fldCharType="begin"/>
            </w:r>
            <w:r>
              <w:rPr>
                <w:noProof/>
                <w:webHidden/>
              </w:rPr>
              <w:instrText xml:space="preserve"> PAGEREF _Toc87010593 \h </w:instrText>
            </w:r>
            <w:r>
              <w:rPr>
                <w:noProof/>
                <w:webHidden/>
              </w:rPr>
            </w:r>
            <w:r>
              <w:rPr>
                <w:noProof/>
                <w:webHidden/>
              </w:rPr>
              <w:fldChar w:fldCharType="separate"/>
            </w:r>
            <w:r>
              <w:rPr>
                <w:noProof/>
                <w:webHidden/>
              </w:rPr>
              <w:t>42</w:t>
            </w:r>
            <w:r>
              <w:rPr>
                <w:noProof/>
                <w:webHidden/>
              </w:rPr>
              <w:fldChar w:fldCharType="end"/>
            </w:r>
          </w:hyperlink>
        </w:p>
        <w:p w14:paraId="5707325C" w14:textId="211D9436" w:rsidR="0008290D" w:rsidRDefault="0008290D">
          <w:pPr>
            <w:pStyle w:val="Obsah1"/>
            <w:rPr>
              <w:rFonts w:asciiTheme="minorHAnsi" w:eastAsiaTheme="minorEastAsia" w:hAnsiTheme="minorHAnsi"/>
              <w:noProof/>
              <w:sz w:val="22"/>
              <w:lang w:eastAsia="cs-CZ"/>
            </w:rPr>
          </w:pPr>
          <w:hyperlink w:anchor="_Toc87010594" w:history="1">
            <w:r w:rsidRPr="006A58A1">
              <w:rPr>
                <w:rStyle w:val="Hypertextovodkaz"/>
                <w:noProof/>
              </w:rPr>
              <w:t>Bibliografický seznam</w:t>
            </w:r>
            <w:r>
              <w:rPr>
                <w:noProof/>
                <w:webHidden/>
              </w:rPr>
              <w:tab/>
            </w:r>
            <w:r>
              <w:rPr>
                <w:noProof/>
                <w:webHidden/>
              </w:rPr>
              <w:fldChar w:fldCharType="begin"/>
            </w:r>
            <w:r>
              <w:rPr>
                <w:noProof/>
                <w:webHidden/>
              </w:rPr>
              <w:instrText xml:space="preserve"> PAGEREF _Toc87010594 \h </w:instrText>
            </w:r>
            <w:r>
              <w:rPr>
                <w:noProof/>
                <w:webHidden/>
              </w:rPr>
            </w:r>
            <w:r>
              <w:rPr>
                <w:noProof/>
                <w:webHidden/>
              </w:rPr>
              <w:fldChar w:fldCharType="separate"/>
            </w:r>
            <w:r>
              <w:rPr>
                <w:noProof/>
                <w:webHidden/>
              </w:rPr>
              <w:t>43</w:t>
            </w:r>
            <w:r>
              <w:rPr>
                <w:noProof/>
                <w:webHidden/>
              </w:rPr>
              <w:fldChar w:fldCharType="end"/>
            </w:r>
          </w:hyperlink>
        </w:p>
        <w:p w14:paraId="4A23C4A5" w14:textId="3755E9F2" w:rsidR="0008290D" w:rsidRDefault="0008290D">
          <w:pPr>
            <w:pStyle w:val="Obsah1"/>
            <w:rPr>
              <w:rFonts w:asciiTheme="minorHAnsi" w:eastAsiaTheme="minorEastAsia" w:hAnsiTheme="minorHAnsi"/>
              <w:noProof/>
              <w:sz w:val="22"/>
              <w:lang w:eastAsia="cs-CZ"/>
            </w:rPr>
          </w:pPr>
          <w:hyperlink w:anchor="_Toc87010595" w:history="1">
            <w:r w:rsidRPr="006A58A1">
              <w:rPr>
                <w:rStyle w:val="Hypertextovodkaz"/>
                <w:noProof/>
              </w:rPr>
              <w:t>Příloha</w:t>
            </w:r>
            <w:r>
              <w:rPr>
                <w:noProof/>
                <w:webHidden/>
              </w:rPr>
              <w:tab/>
            </w:r>
            <w:r>
              <w:rPr>
                <w:noProof/>
                <w:webHidden/>
              </w:rPr>
              <w:fldChar w:fldCharType="begin"/>
            </w:r>
            <w:r>
              <w:rPr>
                <w:noProof/>
                <w:webHidden/>
              </w:rPr>
              <w:instrText xml:space="preserve"> PAGEREF _Toc87010595 \h </w:instrText>
            </w:r>
            <w:r>
              <w:rPr>
                <w:noProof/>
                <w:webHidden/>
              </w:rPr>
            </w:r>
            <w:r>
              <w:rPr>
                <w:noProof/>
                <w:webHidden/>
              </w:rPr>
              <w:fldChar w:fldCharType="separate"/>
            </w:r>
            <w:r>
              <w:rPr>
                <w:noProof/>
                <w:webHidden/>
              </w:rPr>
              <w:t>45</w:t>
            </w:r>
            <w:r>
              <w:rPr>
                <w:noProof/>
                <w:webHidden/>
              </w:rPr>
              <w:fldChar w:fldCharType="end"/>
            </w:r>
          </w:hyperlink>
        </w:p>
        <w:p w14:paraId="76617A07" w14:textId="593BC3E2" w:rsidR="00F75B53" w:rsidRDefault="00F75B53">
          <w:r>
            <w:rPr>
              <w:b/>
              <w:bCs/>
            </w:rPr>
            <w:fldChar w:fldCharType="end"/>
          </w:r>
        </w:p>
      </w:sdtContent>
    </w:sdt>
    <w:p w14:paraId="48C24971" w14:textId="77777777" w:rsidR="004418C0" w:rsidRDefault="004418C0" w:rsidP="00F75B53">
      <w:pPr>
        <w:pStyle w:val="Nadpis1"/>
        <w:sectPr w:rsidR="004418C0" w:rsidSect="00C81D66">
          <w:footerReference w:type="default" r:id="rId9"/>
          <w:pgSz w:w="11906" w:h="16838"/>
          <w:pgMar w:top="1417" w:right="1417" w:bottom="1417" w:left="1417" w:header="709" w:footer="709" w:gutter="0"/>
          <w:cols w:space="708"/>
          <w:docGrid w:linePitch="360"/>
        </w:sectPr>
      </w:pPr>
    </w:p>
    <w:p w14:paraId="7FE71919" w14:textId="349B66C4" w:rsidR="00032299" w:rsidRPr="007234BD" w:rsidRDefault="00032299" w:rsidP="00F75B53">
      <w:pPr>
        <w:pStyle w:val="Nadpis1"/>
      </w:pPr>
      <w:bookmarkStart w:id="0" w:name="_Toc87010574"/>
      <w:r>
        <w:lastRenderedPageBreak/>
        <w:t>Úvod</w:t>
      </w:r>
      <w:bookmarkEnd w:id="0"/>
    </w:p>
    <w:p w14:paraId="044481A7" w14:textId="77777777" w:rsidR="009260DF" w:rsidRDefault="008527CA" w:rsidP="009260DF">
      <w:pPr>
        <w:rPr>
          <w:szCs w:val="24"/>
        </w:rPr>
      </w:pPr>
      <w:r>
        <w:rPr>
          <w:szCs w:val="24"/>
        </w:rPr>
        <w:t xml:space="preserve">Tématem bakalářské práce je </w:t>
      </w:r>
      <w:r w:rsidRPr="008527CA">
        <w:rPr>
          <w:szCs w:val="24"/>
        </w:rPr>
        <w:t xml:space="preserve">Postoje obyvatel Ostravy a Olomouce k lidem bez domova. </w:t>
      </w:r>
      <w:r w:rsidR="00EF36A2">
        <w:rPr>
          <w:szCs w:val="24"/>
        </w:rPr>
        <w:t xml:space="preserve">Toto téma jsem si vybrala na základě toho, že </w:t>
      </w:r>
      <w:r w:rsidR="009260DF">
        <w:rPr>
          <w:szCs w:val="24"/>
        </w:rPr>
        <w:t>mě</w:t>
      </w:r>
      <w:r w:rsidR="00EF36A2">
        <w:rPr>
          <w:szCs w:val="24"/>
        </w:rPr>
        <w:t xml:space="preserve"> tato cílová skupina velmi zajímá. První osobní střet s problematikou bezdomovectví jsem zažila na praxi, kterou jsem vykonávala ve Středisku Samaritán, které spadá pod Charitu Olomouc. Po této zkušenosti jsem pak nastoupila do svého prvního zaměstnání jako pracovnice v sociálních službách, kde jsem pečovala především o klienty, kteří byli dříve bez domova a již se o sebe nedokázali dále sami postarat. Tato zkušenost byla v mém životě zcela zásadní, jelikož jsem si při každodenní péči o klienty naplno uvědomila, na kolik obtížný život mnozí z nich vedli</w:t>
      </w:r>
      <w:r w:rsidR="001146F5">
        <w:rPr>
          <w:szCs w:val="24"/>
        </w:rPr>
        <w:t xml:space="preserve">, a že se již do běžné společnosti nikdy nebyli schopni zařadit, přestože tu možnost někteří z nich – podle jejich vlastních slov – měli. </w:t>
      </w:r>
    </w:p>
    <w:p w14:paraId="09AB0CE3" w14:textId="77EC0D18" w:rsidR="001146F5" w:rsidRDefault="001146F5" w:rsidP="009260DF">
      <w:pPr>
        <w:ind w:firstLine="708"/>
        <w:rPr>
          <w:szCs w:val="24"/>
        </w:rPr>
      </w:pPr>
      <w:r>
        <w:rPr>
          <w:szCs w:val="24"/>
        </w:rPr>
        <w:t>Jelikož jsem pracovala s klient</w:t>
      </w:r>
      <w:r w:rsidR="009260DF">
        <w:rPr>
          <w:szCs w:val="24"/>
        </w:rPr>
        <w:t>y</w:t>
      </w:r>
      <w:r>
        <w:rPr>
          <w:szCs w:val="24"/>
        </w:rPr>
        <w:t>, kte</w:t>
      </w:r>
      <w:r w:rsidR="009260DF">
        <w:rPr>
          <w:szCs w:val="24"/>
        </w:rPr>
        <w:t>ří</w:t>
      </w:r>
      <w:r>
        <w:rPr>
          <w:szCs w:val="24"/>
        </w:rPr>
        <w:t xml:space="preserve"> dříve na ulici žil</w:t>
      </w:r>
      <w:r w:rsidR="009260DF">
        <w:rPr>
          <w:szCs w:val="24"/>
        </w:rPr>
        <w:t>i</w:t>
      </w:r>
      <w:r>
        <w:rPr>
          <w:szCs w:val="24"/>
        </w:rPr>
        <w:t xml:space="preserve">, blíže jsem si všímala i toho, jak se k nim členové majoritní společnosti chovají. A to především na základě příběhů, které mi klienti sdělovali a mnoho z nich bylo prodchnutých nenávistí, zlobou, ale některé také soucitem. A právě zde vykrystalizoval nápad na tuto práci. Jelikož mé první zaměstnání bylo umístěno v Ostravě a svou první praxi jsem absolvovala v Olomouci napadlo </w:t>
      </w:r>
      <w:r w:rsidR="009260DF">
        <w:rPr>
          <w:szCs w:val="24"/>
        </w:rPr>
        <w:t>mě</w:t>
      </w:r>
      <w:r>
        <w:rPr>
          <w:szCs w:val="24"/>
        </w:rPr>
        <w:t>, že by bylo velmi zajímavé</w:t>
      </w:r>
      <w:r w:rsidR="00AF0727">
        <w:rPr>
          <w:szCs w:val="24"/>
        </w:rPr>
        <w:t xml:space="preserve"> a přínosné</w:t>
      </w:r>
      <w:r>
        <w:rPr>
          <w:szCs w:val="24"/>
        </w:rPr>
        <w:t xml:space="preserve"> porovnat postoje obyvatel obou měst pomocí dotazníkového šetření.</w:t>
      </w:r>
      <w:r w:rsidR="00C84653">
        <w:rPr>
          <w:szCs w:val="24"/>
        </w:rPr>
        <w:t xml:space="preserve"> </w:t>
      </w:r>
    </w:p>
    <w:p w14:paraId="2357D264" w14:textId="7A0602A5" w:rsidR="00D6189C" w:rsidRDefault="00D6189C" w:rsidP="009260DF">
      <w:pPr>
        <w:ind w:firstLine="708"/>
        <w:rPr>
          <w:szCs w:val="24"/>
        </w:rPr>
      </w:pPr>
      <w:r w:rsidRPr="008527CA">
        <w:rPr>
          <w:szCs w:val="24"/>
        </w:rPr>
        <w:t>Cílem mé bakalářské práce je zjistit a porovnat postoje obyvatel Ostravy a Olomouce na problematiku bezdomovectví a zjistit co ovlivňuje tento postoj. </w:t>
      </w:r>
      <w:r>
        <w:rPr>
          <w:szCs w:val="24"/>
        </w:rPr>
        <w:t xml:space="preserve">Výzkum si klade za úkol zjistit, jaké jsou postoje obyvatel Ostravy a Olomouce k fenoménu bezdomovectví, a především k samotným lidem bez domova. Doufám, že tato práce napomůže lepšímu pochopení chování majoritní společnosti k lidem bez domova a </w:t>
      </w:r>
      <w:r w:rsidR="00475C97">
        <w:rPr>
          <w:szCs w:val="24"/>
        </w:rPr>
        <w:t>také ukáže to</w:t>
      </w:r>
      <w:r>
        <w:rPr>
          <w:szCs w:val="24"/>
        </w:rPr>
        <w:t xml:space="preserve">, jaké je toto rozpoložení v současné době – tato práce a také samotné dotazníkové šetření probíhalo během pandemie COVID19. </w:t>
      </w:r>
      <w:r w:rsidR="00475C97">
        <w:rPr>
          <w:szCs w:val="24"/>
        </w:rPr>
        <w:t xml:space="preserve">Sama pak doufám, že tato práce pomůže i mě samotné při mém výkonu povolání, kdy momentálně pracuji v azylovém domě pro muže a také obstarávám další služby spadající pod toto středisko. Proto si myslím, že by tato práce mohla být přínosná i pro ostatní pracovníky v sociálních službách a sociální pracovníky, kteří se problematikou bezdomovectví zabývají. </w:t>
      </w:r>
    </w:p>
    <w:p w14:paraId="67BFC1AA" w14:textId="71A9FB9A" w:rsidR="00D6189C" w:rsidRDefault="001146F5" w:rsidP="009260DF">
      <w:pPr>
        <w:ind w:firstLine="708"/>
        <w:rPr>
          <w:szCs w:val="24"/>
        </w:rPr>
      </w:pPr>
      <w:r>
        <w:rPr>
          <w:szCs w:val="24"/>
        </w:rPr>
        <w:t xml:space="preserve">Obsahem této práce je v teoretické části představit samotný fenomén bezdomovectví. Dále představuji typologii bezdomovectví a poukazuji na jeho příčiny. Zároveň jsem také zahrnula sociální služby pomáhající lidem bez domova. </w:t>
      </w:r>
      <w:r w:rsidR="00D6189C">
        <w:rPr>
          <w:szCs w:val="24"/>
        </w:rPr>
        <w:t xml:space="preserve">Závěrem teoretické části krátce </w:t>
      </w:r>
      <w:r w:rsidR="00D6189C">
        <w:rPr>
          <w:szCs w:val="24"/>
        </w:rPr>
        <w:lastRenderedPageBreak/>
        <w:t xml:space="preserve">shrnuji i samotný pojem postoj, abych na základě jeho složek mohla poukázat na postoje účastníků výzkumu v praktické části. </w:t>
      </w:r>
    </w:p>
    <w:p w14:paraId="5CEC141A" w14:textId="4DA48EAC" w:rsidR="00AF0727" w:rsidRDefault="00D6189C" w:rsidP="009260DF">
      <w:pPr>
        <w:ind w:firstLine="708"/>
        <w:rPr>
          <w:szCs w:val="24"/>
        </w:rPr>
      </w:pPr>
      <w:r>
        <w:rPr>
          <w:szCs w:val="24"/>
        </w:rPr>
        <w:t xml:space="preserve">V praktické části nejprve vysvětluji metodologii výzkumu, a tedy i to, jakým způsobem byl výzkum proveden, které otázky </w:t>
      </w:r>
      <w:r w:rsidR="009260DF">
        <w:rPr>
          <w:szCs w:val="24"/>
        </w:rPr>
        <w:t>slouží,</w:t>
      </w:r>
      <w:r>
        <w:rPr>
          <w:szCs w:val="24"/>
        </w:rPr>
        <w:t xml:space="preserve"> jakému účelu a také si stanovuji tři hypotézy. Dále pak uvádím výsledky výzkumu proložené nejen komentáři, ale také podpůrnými tabulkami a grafy. Následuje </w:t>
      </w:r>
      <w:r w:rsidR="009260DF">
        <w:rPr>
          <w:szCs w:val="24"/>
        </w:rPr>
        <w:t>diskuse</w:t>
      </w:r>
      <w:r>
        <w:rPr>
          <w:szCs w:val="24"/>
        </w:rPr>
        <w:t xml:space="preserve">, kde ověřuji mnou stanovené </w:t>
      </w:r>
      <w:r w:rsidR="00475C97">
        <w:rPr>
          <w:szCs w:val="24"/>
        </w:rPr>
        <w:t>hypotézy,</w:t>
      </w:r>
      <w:r>
        <w:rPr>
          <w:szCs w:val="24"/>
        </w:rPr>
        <w:t xml:space="preserve"> a především pak zhodnocuji jednotlivé výsledky složek postojů a poskytuji svůj vlastní výklad postoje participantů k lidem bez domova, které následně shrnuji. </w:t>
      </w:r>
    </w:p>
    <w:p w14:paraId="095A0E2B" w14:textId="20B6685E" w:rsidR="009260DF" w:rsidRDefault="00AF0727" w:rsidP="009260DF">
      <w:pPr>
        <w:ind w:firstLine="708"/>
        <w:rPr>
          <w:szCs w:val="24"/>
        </w:rPr>
      </w:pPr>
      <w:r>
        <w:rPr>
          <w:szCs w:val="24"/>
        </w:rPr>
        <w:t xml:space="preserve">Má práce nepředkládá jednoznačné stanovisko, které by mohlo změnit formu práce s lidmi bez domova. Místo toho ale nabízí drobný náhled do mysli veřejnosti, která danou skupinu potkává, vnímá, posuzuje, odsuzuje, pomáhá jí a také má tu sílu jí ublížit. Věřím, že takovýto náhled může pomoci pochopit, jak zlepšit vztah mezi veřejností a lidmi bez domova a jak zlepšit všeobecně známé předsudky, které často nejsou pravdivé. </w:t>
      </w:r>
    </w:p>
    <w:p w14:paraId="10CE94B3" w14:textId="78DEBA05" w:rsidR="00185037" w:rsidRDefault="00185037">
      <w:pPr>
        <w:spacing w:after="200" w:line="276" w:lineRule="auto"/>
        <w:jc w:val="left"/>
        <w:rPr>
          <w:szCs w:val="24"/>
        </w:rPr>
      </w:pPr>
      <w:r>
        <w:rPr>
          <w:szCs w:val="24"/>
        </w:rPr>
        <w:br w:type="page"/>
      </w:r>
    </w:p>
    <w:p w14:paraId="712E2B08" w14:textId="4CA62BF6" w:rsidR="002A5123" w:rsidRPr="006029EB" w:rsidRDefault="00C97BA1" w:rsidP="00F75B53">
      <w:pPr>
        <w:pStyle w:val="Nadpis1"/>
        <w:numPr>
          <w:ilvl w:val="0"/>
          <w:numId w:val="12"/>
        </w:numPr>
      </w:pPr>
      <w:bookmarkStart w:id="1" w:name="_Toc87010575"/>
      <w:r w:rsidRPr="006029EB">
        <w:lastRenderedPageBreak/>
        <w:t>Bezdomovectví</w:t>
      </w:r>
      <w:bookmarkEnd w:id="1"/>
    </w:p>
    <w:p w14:paraId="75C3C2D3" w14:textId="1DF16CE9" w:rsidR="00EA4839" w:rsidRDefault="00EA4839" w:rsidP="009260DF">
      <w:pPr>
        <w:rPr>
          <w:szCs w:val="24"/>
        </w:rPr>
      </w:pPr>
      <w:r w:rsidRPr="003E4F26">
        <w:rPr>
          <w:szCs w:val="24"/>
        </w:rPr>
        <w:t>Bezdomovectví je záležitost, která se dotýká všech částí světa. Zároveň nepředstavuje jen závažný společenský problém, ale také ekonomický, či zdravotnický. V České republice se jako fenomén začalo nejvíce projevovat po roce 1989, kdy došlo k významné změně politického režimu, a v souvislosti s tím i k výrazným změnám ve společnosti. Ne všechny osoby byly schopny na změnu adekvátně reagovat či přizpůsobit se. Podniky už neměly povinnost poskytovat pracovní zařazení osobám nadbytečným a zaniklo také právo na práci, které obyvatelstvu zajišťovala jistotu příjmu. Zánikem či transformací prošlo také mnoho podnikových ubytoven a byla zrušena trestnost z příživnictví, nově tedy nebylo ze zákona trestné být nezaměstnaným. Bezdomovectví, potenciální nebo skryté, které v předchozím režimu nebylo legálně možné, se tak začalo objevovat jako sociální problém (Hradecký, Hradecká, 1996, s. 13)</w:t>
      </w:r>
      <w:r>
        <w:rPr>
          <w:szCs w:val="24"/>
        </w:rPr>
        <w:t>.</w:t>
      </w:r>
    </w:p>
    <w:p w14:paraId="52D031CF" w14:textId="51EBF9BD" w:rsidR="00EA4839" w:rsidRDefault="00EA4839" w:rsidP="009260DF">
      <w:pPr>
        <w:ind w:firstLine="708"/>
        <w:rPr>
          <w:szCs w:val="24"/>
        </w:rPr>
      </w:pPr>
      <w:r>
        <w:rPr>
          <w:szCs w:val="24"/>
        </w:rPr>
        <w:t>Podle Beňové lidé bez domova</w:t>
      </w:r>
      <w:r w:rsidRPr="00784520">
        <w:rPr>
          <w:szCs w:val="24"/>
        </w:rPr>
        <w:t xml:space="preserve"> </w:t>
      </w:r>
      <w:r>
        <w:rPr>
          <w:szCs w:val="24"/>
        </w:rPr>
        <w:t>nejsou jednotnou</w:t>
      </w:r>
      <w:r w:rsidRPr="00784520">
        <w:rPr>
          <w:szCs w:val="24"/>
        </w:rPr>
        <w:t xml:space="preserve"> </w:t>
      </w:r>
      <w:proofErr w:type="spellStart"/>
      <w:r w:rsidRPr="00784520">
        <w:rPr>
          <w:szCs w:val="24"/>
        </w:rPr>
        <w:t>margin</w:t>
      </w:r>
      <w:r>
        <w:rPr>
          <w:szCs w:val="24"/>
        </w:rPr>
        <w:t>alizovanou</w:t>
      </w:r>
      <w:proofErr w:type="spellEnd"/>
      <w:r>
        <w:rPr>
          <w:szCs w:val="24"/>
        </w:rPr>
        <w:t xml:space="preserve"> skupinou obyvatelstva. U ka</w:t>
      </w:r>
      <w:r w:rsidRPr="00784520">
        <w:rPr>
          <w:szCs w:val="24"/>
        </w:rPr>
        <w:t>žd</w:t>
      </w:r>
      <w:r>
        <w:rPr>
          <w:szCs w:val="24"/>
        </w:rPr>
        <w:t>é osoby se objevuje</w:t>
      </w:r>
      <w:r w:rsidRPr="00784520">
        <w:rPr>
          <w:szCs w:val="24"/>
        </w:rPr>
        <w:t xml:space="preserve"> úplně jiný</w:t>
      </w:r>
      <w:r>
        <w:rPr>
          <w:szCs w:val="24"/>
        </w:rPr>
        <w:t xml:space="preserve">, </w:t>
      </w:r>
      <w:r w:rsidRPr="00784520">
        <w:rPr>
          <w:szCs w:val="24"/>
        </w:rPr>
        <w:t xml:space="preserve">osobitý příběh. </w:t>
      </w:r>
      <w:r>
        <w:rPr>
          <w:szCs w:val="24"/>
        </w:rPr>
        <w:t>Osoby bez domova</w:t>
      </w:r>
      <w:r w:rsidRPr="00784520">
        <w:rPr>
          <w:szCs w:val="24"/>
        </w:rPr>
        <w:t xml:space="preserve"> se li</w:t>
      </w:r>
      <w:r>
        <w:rPr>
          <w:szCs w:val="24"/>
        </w:rPr>
        <w:t xml:space="preserve">ší nejen vzhledem, </w:t>
      </w:r>
      <w:r w:rsidRPr="00784520">
        <w:rPr>
          <w:szCs w:val="24"/>
        </w:rPr>
        <w:t>ale i způsob</w:t>
      </w:r>
      <w:r>
        <w:rPr>
          <w:szCs w:val="24"/>
        </w:rPr>
        <w:t>em</w:t>
      </w:r>
      <w:r w:rsidRPr="00784520">
        <w:rPr>
          <w:szCs w:val="24"/>
        </w:rPr>
        <w:t xml:space="preserve"> života, chování</w:t>
      </w:r>
      <w:r>
        <w:rPr>
          <w:szCs w:val="24"/>
        </w:rPr>
        <w:t>m,</w:t>
      </w:r>
      <w:r w:rsidRPr="00784520">
        <w:rPr>
          <w:szCs w:val="24"/>
        </w:rPr>
        <w:t xml:space="preserve"> </w:t>
      </w:r>
      <w:r>
        <w:rPr>
          <w:szCs w:val="24"/>
        </w:rPr>
        <w:t>z</w:t>
      </w:r>
      <w:r w:rsidRPr="00784520">
        <w:rPr>
          <w:szCs w:val="24"/>
        </w:rPr>
        <w:t>ískávání</w:t>
      </w:r>
      <w:r>
        <w:rPr>
          <w:szCs w:val="24"/>
        </w:rPr>
        <w:t>m</w:t>
      </w:r>
      <w:r w:rsidRPr="00784520">
        <w:rPr>
          <w:szCs w:val="24"/>
        </w:rPr>
        <w:t xml:space="preserve"> obživy č</w:t>
      </w:r>
      <w:r>
        <w:rPr>
          <w:szCs w:val="24"/>
        </w:rPr>
        <w:t xml:space="preserve">i způsobem přebývání. Některé </w:t>
      </w:r>
      <w:r w:rsidRPr="00784520">
        <w:rPr>
          <w:szCs w:val="24"/>
        </w:rPr>
        <w:t>definice</w:t>
      </w:r>
      <w:r>
        <w:rPr>
          <w:szCs w:val="24"/>
        </w:rPr>
        <w:t xml:space="preserve"> uvažují jen o</w:t>
      </w:r>
      <w:r w:rsidRPr="00784520">
        <w:rPr>
          <w:szCs w:val="24"/>
        </w:rPr>
        <w:t xml:space="preserve"> absenci bydlení a de</w:t>
      </w:r>
      <w:r>
        <w:rPr>
          <w:szCs w:val="24"/>
        </w:rPr>
        <w:t xml:space="preserve">finují bezdomovce jako lidi bez </w:t>
      </w:r>
      <w:r w:rsidRPr="00784520">
        <w:rPr>
          <w:szCs w:val="24"/>
        </w:rPr>
        <w:t xml:space="preserve">střechy nad hlavou </w:t>
      </w:r>
      <w:r w:rsidRPr="00FD511A">
        <w:rPr>
          <w:szCs w:val="24"/>
        </w:rPr>
        <w:t>(Beňová 2008, s. 12).</w:t>
      </w:r>
      <w:r w:rsidRPr="00784520">
        <w:rPr>
          <w:szCs w:val="24"/>
        </w:rPr>
        <w:t xml:space="preserve"> </w:t>
      </w:r>
    </w:p>
    <w:p w14:paraId="1813A6CC" w14:textId="77777777" w:rsidR="00EA4839" w:rsidRPr="00784520" w:rsidRDefault="00EA4839" w:rsidP="009260DF">
      <w:pPr>
        <w:ind w:firstLine="708"/>
        <w:rPr>
          <w:szCs w:val="24"/>
        </w:rPr>
      </w:pPr>
      <w:r>
        <w:rPr>
          <w:szCs w:val="24"/>
        </w:rPr>
        <w:t>Proto v</w:t>
      </w:r>
      <w:r w:rsidRPr="00784520">
        <w:rPr>
          <w:szCs w:val="24"/>
        </w:rPr>
        <w:t>ytvořit obecnou definici</w:t>
      </w:r>
      <w:r>
        <w:rPr>
          <w:szCs w:val="24"/>
        </w:rPr>
        <w:t xml:space="preserve"> </w:t>
      </w:r>
      <w:r w:rsidRPr="00784520">
        <w:rPr>
          <w:szCs w:val="24"/>
        </w:rPr>
        <w:t>se stále jeví jako problematické</w:t>
      </w:r>
      <w:r>
        <w:rPr>
          <w:szCs w:val="24"/>
        </w:rPr>
        <w:t xml:space="preserve">. Definice musí </w:t>
      </w:r>
      <w:r w:rsidRPr="00784520">
        <w:rPr>
          <w:szCs w:val="24"/>
        </w:rPr>
        <w:t>zahrnova</w:t>
      </w:r>
      <w:r>
        <w:rPr>
          <w:szCs w:val="24"/>
        </w:rPr>
        <w:t>t</w:t>
      </w:r>
      <w:r w:rsidRPr="00784520">
        <w:rPr>
          <w:szCs w:val="24"/>
        </w:rPr>
        <w:t xml:space="preserve"> r</w:t>
      </w:r>
      <w:r>
        <w:rPr>
          <w:szCs w:val="24"/>
        </w:rPr>
        <w:t xml:space="preserve">ozsah bezdomovectví, popisovat </w:t>
      </w:r>
      <w:r w:rsidRPr="00784520">
        <w:rPr>
          <w:szCs w:val="24"/>
        </w:rPr>
        <w:t>jeho příčiny a možné důsledky, a současně obsáh</w:t>
      </w:r>
      <w:r>
        <w:rPr>
          <w:szCs w:val="24"/>
        </w:rPr>
        <w:t>nout</w:t>
      </w:r>
      <w:r w:rsidRPr="00784520">
        <w:rPr>
          <w:szCs w:val="24"/>
        </w:rPr>
        <w:t xml:space="preserve"> všechny</w:t>
      </w:r>
      <w:r>
        <w:rPr>
          <w:szCs w:val="24"/>
        </w:rPr>
        <w:t xml:space="preserve"> souvislosti s vývojem v současné </w:t>
      </w:r>
      <w:r w:rsidRPr="00784520">
        <w:rPr>
          <w:szCs w:val="24"/>
        </w:rPr>
        <w:t xml:space="preserve">společnosti. Některé </w:t>
      </w:r>
      <w:r>
        <w:rPr>
          <w:szCs w:val="24"/>
        </w:rPr>
        <w:t>definice vycházejí z legislativy</w:t>
      </w:r>
      <w:r w:rsidRPr="00784520">
        <w:rPr>
          <w:szCs w:val="24"/>
        </w:rPr>
        <w:t>, jiné zohledňují charakter a roz</w:t>
      </w:r>
      <w:r>
        <w:rPr>
          <w:szCs w:val="24"/>
        </w:rPr>
        <w:t xml:space="preserve">měr absence bydlení či trvalého </w:t>
      </w:r>
      <w:r w:rsidRPr="00784520">
        <w:rPr>
          <w:szCs w:val="24"/>
        </w:rPr>
        <w:t xml:space="preserve">pobytu, další zas zdůrazňují sociální aspekty tohoto problému. </w:t>
      </w:r>
    </w:p>
    <w:p w14:paraId="297F0E61" w14:textId="77777777" w:rsidR="00EA4839" w:rsidRDefault="00EA4839" w:rsidP="009260DF">
      <w:pPr>
        <w:ind w:firstLine="708"/>
      </w:pPr>
      <w:r w:rsidRPr="00FD511A">
        <w:t>Jednu z nejlépe zpracovaných definic o bezdomovectví uvádí organizace FEANTSA:</w:t>
      </w:r>
      <w:r>
        <w:t xml:space="preserve"> </w:t>
      </w:r>
    </w:p>
    <w:p w14:paraId="0A57799B" w14:textId="77777777" w:rsidR="00EA4839" w:rsidRDefault="00EA4839" w:rsidP="009260DF">
      <w:r w:rsidRPr="00383671">
        <w:rPr>
          <w:i/>
          <w:iCs/>
        </w:rPr>
        <w:t>„Bezdomovectví je absence vlastního, trvalého a přiměřeného obydlí. Bezdomovci jsou ti lidé, kteří nejsou schopni získat vlastní, trvalé a přiměřené obydlí nebo si nejsou schopni takové obydlí udržet kvůli nedostatku finančních prostředků nebo jiným sociálním bariérám“</w:t>
      </w:r>
      <w:r>
        <w:t xml:space="preserve"> (Štěchová, 2008, s. 21).</w:t>
      </w:r>
      <w:r w:rsidRPr="00140D55">
        <w:t xml:space="preserve"> </w:t>
      </w:r>
    </w:p>
    <w:p w14:paraId="07A590DE" w14:textId="64D8B25B" w:rsidR="00EA4839" w:rsidRPr="009260DF" w:rsidRDefault="00EA4839" w:rsidP="009260DF">
      <w:pPr>
        <w:ind w:firstLine="708"/>
        <w:rPr>
          <w:i/>
          <w:szCs w:val="24"/>
        </w:rPr>
      </w:pPr>
      <w:r>
        <w:rPr>
          <w:szCs w:val="24"/>
        </w:rPr>
        <w:t xml:space="preserve">Státní správa zastoupená </w:t>
      </w:r>
      <w:r w:rsidRPr="00C97BA1">
        <w:rPr>
          <w:szCs w:val="24"/>
        </w:rPr>
        <w:t>MPSV</w:t>
      </w:r>
      <w:r>
        <w:rPr>
          <w:szCs w:val="24"/>
        </w:rPr>
        <w:t xml:space="preserve"> </w:t>
      </w:r>
      <w:r w:rsidRPr="00C97BA1">
        <w:rPr>
          <w:szCs w:val="24"/>
        </w:rPr>
        <w:t>ČR</w:t>
      </w:r>
      <w:r>
        <w:rPr>
          <w:szCs w:val="24"/>
        </w:rPr>
        <w:t xml:space="preserve"> popisuje </w:t>
      </w:r>
      <w:r w:rsidRPr="00C97BA1">
        <w:rPr>
          <w:szCs w:val="24"/>
        </w:rPr>
        <w:t>bezdo</w:t>
      </w:r>
      <w:r>
        <w:rPr>
          <w:szCs w:val="24"/>
        </w:rPr>
        <w:t>movectví následovně: „</w:t>
      </w:r>
      <w:r w:rsidRPr="00EA1C9D">
        <w:rPr>
          <w:i/>
          <w:szCs w:val="24"/>
        </w:rPr>
        <w:t>Bezdomovectví jako závažná forma sociálního vyloučení představuje kontinuální společenský fenomén, jehož řešení vyžaduje komplexní přístup.</w:t>
      </w:r>
      <w:r>
        <w:rPr>
          <w:szCs w:val="24"/>
        </w:rPr>
        <w:t xml:space="preserve">“ </w:t>
      </w:r>
      <w:r w:rsidRPr="003548C1">
        <w:rPr>
          <w:szCs w:val="24"/>
        </w:rPr>
        <w:t>(Koncepce prevence a řešení problematiky bezdomovectví v České republice do roku 2020, s. 5)</w:t>
      </w:r>
      <w:r w:rsidRPr="00C97BA1">
        <w:rPr>
          <w:szCs w:val="24"/>
        </w:rPr>
        <w:t xml:space="preserve"> </w:t>
      </w:r>
    </w:p>
    <w:p w14:paraId="75B35C5A" w14:textId="77777777" w:rsidR="00EA4839" w:rsidRDefault="00EA4839" w:rsidP="009260DF">
      <w:pPr>
        <w:ind w:firstLine="708"/>
        <w:rPr>
          <w:szCs w:val="24"/>
        </w:rPr>
      </w:pPr>
      <w:r>
        <w:rPr>
          <w:szCs w:val="24"/>
        </w:rPr>
        <w:t xml:space="preserve">Problematiku bezdomovectví vnímá Vágnerová </w:t>
      </w:r>
      <w:r w:rsidRPr="00C97BA1">
        <w:rPr>
          <w:szCs w:val="24"/>
        </w:rPr>
        <w:t>jako syndrom</w:t>
      </w:r>
      <w:r>
        <w:rPr>
          <w:szCs w:val="24"/>
        </w:rPr>
        <w:t xml:space="preserve"> </w:t>
      </w:r>
      <w:r w:rsidRPr="00C97BA1">
        <w:rPr>
          <w:szCs w:val="24"/>
        </w:rPr>
        <w:t>komplexního sociálního selhání jednotlivce, který představuje neschopnost zvládat</w:t>
      </w:r>
      <w:r>
        <w:rPr>
          <w:szCs w:val="24"/>
        </w:rPr>
        <w:t xml:space="preserve"> </w:t>
      </w:r>
      <w:r w:rsidRPr="00C97BA1">
        <w:rPr>
          <w:szCs w:val="24"/>
        </w:rPr>
        <w:t xml:space="preserve">požadavky společnosti a jejich přijetí. </w:t>
      </w:r>
      <w:r w:rsidRPr="008F1BCF">
        <w:rPr>
          <w:szCs w:val="24"/>
        </w:rPr>
        <w:t>(Vágnerová</w:t>
      </w:r>
      <w:r>
        <w:rPr>
          <w:szCs w:val="24"/>
        </w:rPr>
        <w:t xml:space="preserve"> a kol.</w:t>
      </w:r>
      <w:r w:rsidRPr="008F1BCF">
        <w:rPr>
          <w:szCs w:val="24"/>
        </w:rPr>
        <w:t>, 2013, s. 9)</w:t>
      </w:r>
    </w:p>
    <w:p w14:paraId="1FE33B0D" w14:textId="77777777" w:rsidR="00EA4839" w:rsidRDefault="00EA4839" w:rsidP="009260DF">
      <w:pPr>
        <w:ind w:firstLine="708"/>
        <w:rPr>
          <w:szCs w:val="24"/>
        </w:rPr>
      </w:pPr>
      <w:proofErr w:type="spellStart"/>
      <w:r w:rsidRPr="004A5AEC">
        <w:rPr>
          <w:szCs w:val="24"/>
        </w:rPr>
        <w:lastRenderedPageBreak/>
        <w:t>M</w:t>
      </w:r>
      <w:r>
        <w:rPr>
          <w:szCs w:val="24"/>
        </w:rPr>
        <w:t>á</w:t>
      </w:r>
      <w:r w:rsidRPr="004A5AEC">
        <w:rPr>
          <w:szCs w:val="24"/>
        </w:rPr>
        <w:t>tela</w:t>
      </w:r>
      <w:proofErr w:type="spellEnd"/>
      <w:r>
        <w:rPr>
          <w:szCs w:val="24"/>
        </w:rPr>
        <w:t xml:space="preserve"> chápe </w:t>
      </w:r>
      <w:r w:rsidRPr="00784520">
        <w:rPr>
          <w:szCs w:val="24"/>
        </w:rPr>
        <w:t>bezdomovectví</w:t>
      </w:r>
      <w:r>
        <w:rPr>
          <w:szCs w:val="24"/>
        </w:rPr>
        <w:t xml:space="preserve"> jako</w:t>
      </w:r>
      <w:r w:rsidRPr="00784520">
        <w:rPr>
          <w:szCs w:val="24"/>
        </w:rPr>
        <w:t xml:space="preserve"> j</w:t>
      </w:r>
      <w:r>
        <w:rPr>
          <w:szCs w:val="24"/>
        </w:rPr>
        <w:t xml:space="preserve">ednu z extrémní formy chudoby </w:t>
      </w:r>
      <w:r w:rsidRPr="00784520">
        <w:rPr>
          <w:szCs w:val="24"/>
        </w:rPr>
        <w:t>a proje</w:t>
      </w:r>
      <w:r>
        <w:rPr>
          <w:szCs w:val="24"/>
        </w:rPr>
        <w:t>vem</w:t>
      </w:r>
      <w:r w:rsidRPr="00784520">
        <w:rPr>
          <w:szCs w:val="24"/>
        </w:rPr>
        <w:t xml:space="preserve"> sociálního vyloučení s naprostou absencí př</w:t>
      </w:r>
      <w:r>
        <w:rPr>
          <w:szCs w:val="24"/>
        </w:rPr>
        <w:t xml:space="preserve">iměřeného a důstojného bydlení. </w:t>
      </w:r>
      <w:r w:rsidRPr="00EA1C9D">
        <w:rPr>
          <w:i/>
          <w:szCs w:val="24"/>
        </w:rPr>
        <w:t>„Bezdomovectví je součástí širšího procesu marginalizace, založeného na neschopnosti lidí bez domova participovat na způsobu života, který je standardní pro většinu populace“</w:t>
      </w:r>
      <w:r>
        <w:rPr>
          <w:szCs w:val="24"/>
        </w:rPr>
        <w:t xml:space="preserve"> </w:t>
      </w:r>
      <w:r w:rsidRPr="00E45F7E">
        <w:rPr>
          <w:szCs w:val="24"/>
        </w:rPr>
        <w:t>(</w:t>
      </w:r>
      <w:proofErr w:type="spellStart"/>
      <w:r w:rsidRPr="00E45F7E">
        <w:rPr>
          <w:szCs w:val="24"/>
        </w:rPr>
        <w:t>M</w:t>
      </w:r>
      <w:r>
        <w:rPr>
          <w:szCs w:val="24"/>
        </w:rPr>
        <w:t>átel</w:t>
      </w:r>
      <w:proofErr w:type="spellEnd"/>
      <w:r>
        <w:rPr>
          <w:szCs w:val="24"/>
        </w:rPr>
        <w:t xml:space="preserve"> a kol.,</w:t>
      </w:r>
      <w:r w:rsidRPr="00E45F7E">
        <w:rPr>
          <w:szCs w:val="24"/>
        </w:rPr>
        <w:t xml:space="preserve"> 2011, s. 382).</w:t>
      </w:r>
      <w:r>
        <w:rPr>
          <w:szCs w:val="24"/>
        </w:rPr>
        <w:t xml:space="preserve"> </w:t>
      </w:r>
    </w:p>
    <w:p w14:paraId="36131096" w14:textId="77777777" w:rsidR="00EA4839" w:rsidRPr="00784520" w:rsidRDefault="00EA4839" w:rsidP="00266187">
      <w:pPr>
        <w:ind w:firstLine="708"/>
        <w:rPr>
          <w:szCs w:val="24"/>
        </w:rPr>
      </w:pPr>
      <w:r>
        <w:rPr>
          <w:szCs w:val="24"/>
        </w:rPr>
        <w:t xml:space="preserve">Podobný názor zastávají </w:t>
      </w:r>
      <w:r w:rsidRPr="00784520">
        <w:rPr>
          <w:szCs w:val="24"/>
        </w:rPr>
        <w:t>Vlastimila a Ilja Hradečtí ve své</w:t>
      </w:r>
      <w:r>
        <w:rPr>
          <w:szCs w:val="24"/>
        </w:rPr>
        <w:t xml:space="preserve"> knize Bezdomovectví, kteří ho </w:t>
      </w:r>
      <w:r w:rsidRPr="00784520">
        <w:rPr>
          <w:szCs w:val="24"/>
        </w:rPr>
        <w:t>definují</w:t>
      </w:r>
      <w:r>
        <w:rPr>
          <w:szCs w:val="24"/>
        </w:rPr>
        <w:t xml:space="preserve"> extrémní exkluzí</w:t>
      </w:r>
      <w:r w:rsidRPr="00784520">
        <w:rPr>
          <w:szCs w:val="24"/>
        </w:rPr>
        <w:t xml:space="preserve"> </w:t>
      </w:r>
      <w:r>
        <w:rPr>
          <w:szCs w:val="24"/>
        </w:rPr>
        <w:t xml:space="preserve">a </w:t>
      </w:r>
      <w:r w:rsidRPr="00784520">
        <w:rPr>
          <w:szCs w:val="24"/>
        </w:rPr>
        <w:t>jako absolutní vylouče</w:t>
      </w:r>
      <w:r>
        <w:rPr>
          <w:szCs w:val="24"/>
        </w:rPr>
        <w:t xml:space="preserve">ní ze společnosti, což zahrnuje </w:t>
      </w:r>
      <w:r w:rsidRPr="00784520">
        <w:rPr>
          <w:szCs w:val="24"/>
        </w:rPr>
        <w:t>absenci materiální stránky v podobě stabilního bydlen</w:t>
      </w:r>
      <w:r>
        <w:rPr>
          <w:szCs w:val="24"/>
        </w:rPr>
        <w:t xml:space="preserve">í, přes zdravotní péči, </w:t>
      </w:r>
      <w:r w:rsidRPr="00784520">
        <w:rPr>
          <w:szCs w:val="24"/>
        </w:rPr>
        <w:t>kulturní aktivity, profesní uznání, sociální zabezpeče</w:t>
      </w:r>
      <w:r>
        <w:rPr>
          <w:szCs w:val="24"/>
        </w:rPr>
        <w:t xml:space="preserve">ní a mezilidské vztahy </w:t>
      </w:r>
      <w:r w:rsidRPr="00E45F7E">
        <w:rPr>
          <w:szCs w:val="24"/>
        </w:rPr>
        <w:t>(V. a I. Hradečtí 1996, s. 34).</w:t>
      </w:r>
    </w:p>
    <w:p w14:paraId="2954AEE9" w14:textId="77777777" w:rsidR="00EA4839" w:rsidRDefault="00EA4839" w:rsidP="00266187">
      <w:pPr>
        <w:ind w:firstLine="708"/>
        <w:rPr>
          <w:szCs w:val="24"/>
        </w:rPr>
      </w:pPr>
      <w:r>
        <w:rPr>
          <w:szCs w:val="24"/>
        </w:rPr>
        <w:t>Podle Vágnerové r</w:t>
      </w:r>
      <w:r w:rsidRPr="00305A9E">
        <w:rPr>
          <w:szCs w:val="24"/>
        </w:rPr>
        <w:t>ůzné výzkumy popisují lid</w:t>
      </w:r>
      <w:r>
        <w:rPr>
          <w:szCs w:val="24"/>
        </w:rPr>
        <w:t>i</w:t>
      </w:r>
      <w:r w:rsidRPr="00305A9E">
        <w:rPr>
          <w:szCs w:val="24"/>
        </w:rPr>
        <w:t xml:space="preserve"> bez domova</w:t>
      </w:r>
      <w:r>
        <w:rPr>
          <w:szCs w:val="24"/>
        </w:rPr>
        <w:t xml:space="preserve"> jako osoby v produktivním věku, </w:t>
      </w:r>
      <w:r w:rsidRPr="00305A9E">
        <w:rPr>
          <w:szCs w:val="24"/>
        </w:rPr>
        <w:t xml:space="preserve">nejčastěji mužského </w:t>
      </w:r>
      <w:r>
        <w:rPr>
          <w:szCs w:val="24"/>
        </w:rPr>
        <w:t>genderu</w:t>
      </w:r>
      <w:r w:rsidRPr="00305A9E">
        <w:rPr>
          <w:szCs w:val="24"/>
        </w:rPr>
        <w:t xml:space="preserve">, po </w:t>
      </w:r>
      <w:r>
        <w:rPr>
          <w:szCs w:val="24"/>
        </w:rPr>
        <w:t>ztrátě partnera</w:t>
      </w:r>
      <w:r w:rsidRPr="00305A9E">
        <w:rPr>
          <w:szCs w:val="24"/>
        </w:rPr>
        <w:t>, r</w:t>
      </w:r>
      <w:r>
        <w:rPr>
          <w:szCs w:val="24"/>
        </w:rPr>
        <w:t>ozličného</w:t>
      </w:r>
      <w:r w:rsidRPr="00305A9E">
        <w:rPr>
          <w:szCs w:val="24"/>
        </w:rPr>
        <w:t xml:space="preserve"> vzdělání, kteří většinou odcházejí od rodiny, ukončují všechny vztahy s </w:t>
      </w:r>
      <w:r>
        <w:rPr>
          <w:szCs w:val="24"/>
        </w:rPr>
        <w:t xml:space="preserve">ní a zároveň tak ztrácejí svoji </w:t>
      </w:r>
      <w:r w:rsidRPr="00305A9E">
        <w:rPr>
          <w:szCs w:val="24"/>
        </w:rPr>
        <w:t>autoritu</w:t>
      </w:r>
      <w:r>
        <w:rPr>
          <w:szCs w:val="24"/>
        </w:rPr>
        <w:t xml:space="preserve"> v rodině</w:t>
      </w:r>
      <w:r w:rsidRPr="00305A9E">
        <w:rPr>
          <w:szCs w:val="24"/>
        </w:rPr>
        <w:t>. Tent</w:t>
      </w:r>
      <w:r>
        <w:rPr>
          <w:szCs w:val="24"/>
        </w:rPr>
        <w:t xml:space="preserve">o problém se nedotýká </w:t>
      </w:r>
      <w:r w:rsidRPr="00305A9E">
        <w:rPr>
          <w:szCs w:val="24"/>
        </w:rPr>
        <w:t xml:space="preserve">jen </w:t>
      </w:r>
      <w:r>
        <w:rPr>
          <w:szCs w:val="24"/>
        </w:rPr>
        <w:t>osob</w:t>
      </w:r>
      <w:r w:rsidRPr="00305A9E">
        <w:rPr>
          <w:szCs w:val="24"/>
        </w:rPr>
        <w:t xml:space="preserve"> v produktivním věku, ale i </w:t>
      </w:r>
      <w:r>
        <w:rPr>
          <w:szCs w:val="24"/>
        </w:rPr>
        <w:t xml:space="preserve">mladistvých a lidí v důchodovém věku. </w:t>
      </w:r>
      <w:r w:rsidRPr="008611EB">
        <w:rPr>
          <w:szCs w:val="24"/>
        </w:rPr>
        <w:t>Z</w:t>
      </w:r>
      <w:r>
        <w:rPr>
          <w:szCs w:val="24"/>
        </w:rPr>
        <w:t> </w:t>
      </w:r>
      <w:r w:rsidRPr="008611EB">
        <w:rPr>
          <w:szCs w:val="24"/>
        </w:rPr>
        <w:t>psychologického</w:t>
      </w:r>
      <w:r>
        <w:rPr>
          <w:szCs w:val="24"/>
        </w:rPr>
        <w:t xml:space="preserve"> </w:t>
      </w:r>
      <w:r w:rsidRPr="008611EB">
        <w:rPr>
          <w:szCs w:val="24"/>
        </w:rPr>
        <w:t>pohledu cítí lidé bez domova ztrátu zázemí, domova, jistoty, bezpečí a sociální sítě. Člověk žijící na ulici, bez domova je neustále vystaven nebezpečným situacím a rizikům</w:t>
      </w:r>
      <w:r>
        <w:rPr>
          <w:szCs w:val="24"/>
        </w:rPr>
        <w:t xml:space="preserve">, </w:t>
      </w:r>
      <w:r w:rsidRPr="008611EB">
        <w:rPr>
          <w:szCs w:val="24"/>
        </w:rPr>
        <w:t>zároveň je zbaven jisté odpovědnosti vůči státu. (</w:t>
      </w:r>
      <w:r w:rsidRPr="008315F9">
        <w:rPr>
          <w:szCs w:val="24"/>
        </w:rPr>
        <w:t>Vágnerová a kol., 2013, s. 9)</w:t>
      </w:r>
    </w:p>
    <w:p w14:paraId="5B8FE3B6" w14:textId="77777777" w:rsidR="00EA4839" w:rsidRDefault="00EA4839" w:rsidP="00266187">
      <w:pPr>
        <w:ind w:firstLine="708"/>
        <w:rPr>
          <w:szCs w:val="24"/>
        </w:rPr>
      </w:pPr>
      <w:r>
        <w:rPr>
          <w:szCs w:val="24"/>
        </w:rPr>
        <w:t>S tím souhlasí i Průdková a Novotný, kteří tvrdí, že č</w:t>
      </w:r>
      <w:r w:rsidRPr="00305A9E">
        <w:rPr>
          <w:szCs w:val="24"/>
        </w:rPr>
        <w:t>lověk</w:t>
      </w:r>
      <w:r>
        <w:rPr>
          <w:szCs w:val="24"/>
        </w:rPr>
        <w:t xml:space="preserve">em bez domova se lidé stávají </w:t>
      </w:r>
      <w:r w:rsidRPr="00305A9E">
        <w:rPr>
          <w:szCs w:val="24"/>
        </w:rPr>
        <w:t>vlivem s</w:t>
      </w:r>
      <w:r>
        <w:rPr>
          <w:szCs w:val="24"/>
        </w:rPr>
        <w:t xml:space="preserve">ociálního vyloučení a ztrátou stabilního </w:t>
      </w:r>
      <w:r w:rsidRPr="00305A9E">
        <w:rPr>
          <w:szCs w:val="24"/>
        </w:rPr>
        <w:t xml:space="preserve">bydlení, příp. </w:t>
      </w:r>
      <w:r>
        <w:rPr>
          <w:szCs w:val="24"/>
        </w:rPr>
        <w:t>jsou</w:t>
      </w:r>
      <w:r w:rsidRPr="00305A9E">
        <w:rPr>
          <w:szCs w:val="24"/>
        </w:rPr>
        <w:t xml:space="preserve"> ztrátou bydlení ohrožen</w:t>
      </w:r>
      <w:r>
        <w:rPr>
          <w:szCs w:val="24"/>
        </w:rPr>
        <w:t>i</w:t>
      </w:r>
      <w:r w:rsidRPr="00305A9E">
        <w:rPr>
          <w:szCs w:val="24"/>
        </w:rPr>
        <w:t>, většinou</w:t>
      </w:r>
      <w:r>
        <w:rPr>
          <w:szCs w:val="24"/>
        </w:rPr>
        <w:t xml:space="preserve"> se zdržují a žijí na veřejných </w:t>
      </w:r>
      <w:r w:rsidRPr="00305A9E">
        <w:rPr>
          <w:szCs w:val="24"/>
        </w:rPr>
        <w:t xml:space="preserve">prostranstvích ve městech, vytváří si bydlení </w:t>
      </w:r>
      <w:r>
        <w:rPr>
          <w:szCs w:val="24"/>
        </w:rPr>
        <w:t>v</w:t>
      </w:r>
      <w:r w:rsidRPr="00305A9E">
        <w:rPr>
          <w:szCs w:val="24"/>
        </w:rPr>
        <w:t xml:space="preserve"> </w:t>
      </w:r>
      <w:r>
        <w:rPr>
          <w:szCs w:val="24"/>
        </w:rPr>
        <w:t xml:space="preserve">místech, které nejsou určeny k </w:t>
      </w:r>
      <w:r w:rsidRPr="0026194A">
        <w:rPr>
          <w:szCs w:val="24"/>
        </w:rPr>
        <w:t>obývání (Průdková, Novotný, 2008, s. 16).</w:t>
      </w:r>
    </w:p>
    <w:p w14:paraId="699E5EC9" w14:textId="77777777" w:rsidR="00EA4839" w:rsidRPr="00AB4D54" w:rsidRDefault="00EA4839" w:rsidP="00266187">
      <w:pPr>
        <w:ind w:firstLine="708"/>
        <w:rPr>
          <w:lang w:eastAsia="cs-CZ"/>
        </w:rPr>
      </w:pPr>
      <w:r>
        <w:rPr>
          <w:lang w:eastAsia="cs-CZ"/>
        </w:rPr>
        <w:t xml:space="preserve">Marek a kol. konstatují, že bezdomovectví stigmatizuje. Pro majoritní společnost lidé žijící na ulici představují zápornou odchylku od normy a jsou pro ni důkazem sociální patologie </w:t>
      </w:r>
      <w:r w:rsidRPr="00EF5C6D">
        <w:rPr>
          <w:lang w:eastAsia="cs-CZ"/>
        </w:rPr>
        <w:t>(Marek</w:t>
      </w:r>
      <w:r>
        <w:rPr>
          <w:lang w:eastAsia="cs-CZ"/>
        </w:rPr>
        <w:t xml:space="preserve"> a kol.</w:t>
      </w:r>
      <w:r w:rsidRPr="00EF5C6D">
        <w:rPr>
          <w:lang w:eastAsia="cs-CZ"/>
        </w:rPr>
        <w:t>, 2012</w:t>
      </w:r>
      <w:r>
        <w:rPr>
          <w:lang w:eastAsia="cs-CZ"/>
        </w:rPr>
        <w:t>, podle Vágnerové a kol</w:t>
      </w:r>
      <w:r w:rsidRPr="00A33984">
        <w:rPr>
          <w:lang w:eastAsia="cs-CZ"/>
        </w:rPr>
        <w:t>.,</w:t>
      </w:r>
      <w:r w:rsidRPr="00A33984">
        <w:t xml:space="preserve"> 2013, s. 9)</w:t>
      </w:r>
      <w:r>
        <w:t>.</w:t>
      </w:r>
    </w:p>
    <w:p w14:paraId="57D8B2C1" w14:textId="34F15919" w:rsidR="00EA4839" w:rsidRPr="00AC218E" w:rsidRDefault="00EA4839" w:rsidP="009260DF">
      <w:r>
        <w:t>V </w:t>
      </w:r>
      <w:r w:rsidRPr="00266187">
        <w:t xml:space="preserve">současné době není pojem bezdomovec legislativně vymezen. Zákon o sociálních službách používá pro označení člověka bez domova termín </w:t>
      </w:r>
      <w:r w:rsidRPr="00AC218E">
        <w:rPr>
          <w:i/>
          <w:iCs/>
        </w:rPr>
        <w:t>„osoba v nepříznivé situaci spojená se ztrátou bydlení“</w:t>
      </w:r>
      <w:r w:rsidR="00AC218E" w:rsidRPr="00AC218E">
        <w:rPr>
          <w:i/>
          <w:iCs/>
        </w:rPr>
        <w:t xml:space="preserve"> </w:t>
      </w:r>
      <w:r w:rsidR="00AC218E" w:rsidRPr="00AC218E">
        <w:t>(Zákon č. 108/2006 Sb., o sociálních službách, § 57)</w:t>
      </w:r>
    </w:p>
    <w:p w14:paraId="6F5D72FB" w14:textId="29F97272" w:rsidR="00EA4839" w:rsidRPr="00AC218E" w:rsidRDefault="00EA4839" w:rsidP="00AC218E">
      <w:pPr>
        <w:ind w:firstLine="708"/>
      </w:pPr>
      <w:r w:rsidRPr="0067106E">
        <w:t xml:space="preserve">Dle sčítání osob bez domova z jara roku 2019 se vyskytovalo na území ČR zhruba 23 830 osob bez domova, z toho bylo 2 600 dětí. Přibližně polovina z těchto osob (11 608) patřila do kategorie bez střechy – přespávání venku nebo v noclehárnách pro osoby bez domova. Třetina obsadili osoby přebývající v azylových domech (6 135), ve zdravotnickém zařízení se nacházela zhruba každá desátá osoba (2 672), nejčastěji v psychiatrické léčebně. Ve výkonu trestu bylo kolem (1500) osob bez domova. Tyto osoby se po propuštění nebudou </w:t>
      </w:r>
      <w:r w:rsidRPr="0067106E">
        <w:lastRenderedPageBreak/>
        <w:t xml:space="preserve">mít kam vrátit, protože bydlení neměli už před nástupem do vězení, nebo o něj přišly v průběhu </w:t>
      </w:r>
      <w:r w:rsidRPr="00AC218E">
        <w:t>uvěznění</w:t>
      </w:r>
      <w:r w:rsidR="009F564E">
        <w:t xml:space="preserve">. </w:t>
      </w:r>
      <w:r w:rsidRPr="00AC218E">
        <w:t>(Nešporová a kol., 2019, s. 87)</w:t>
      </w:r>
    </w:p>
    <w:p w14:paraId="6F11097B" w14:textId="6B5050E3" w:rsidR="00EA4839" w:rsidRPr="00437FDB" w:rsidRDefault="00EA4839" w:rsidP="00AC218E">
      <w:r w:rsidRPr="00437FDB">
        <w:t>Tomáš Hruška z Armády spásy informuje, že na území města Ostravy zůstává stabilní počet osob bez domova. Odhaduje se zhruba na 900 osob, z tohoto počtu asi polovina využívá zařízení, která poskytují sociální služby a druhá polovina přežívá na ulici.  V zimě se zájem o nabízené sociální služby zvyšuje. Podle informací Armády spásy v roce 2019 stoupl počet žen bez domova.</w:t>
      </w:r>
      <w:r w:rsidR="009F564E">
        <w:t xml:space="preserve"> (Ostrava </w:t>
      </w:r>
      <w:r w:rsidR="009F564E" w:rsidRPr="009F564E">
        <w:t>[online]</w:t>
      </w:r>
      <w:r w:rsidR="009F564E">
        <w:t>)</w:t>
      </w:r>
    </w:p>
    <w:p w14:paraId="420AE90B" w14:textId="57FD3183" w:rsidR="009F564E" w:rsidRDefault="00EA4839" w:rsidP="009F564E">
      <w:r w:rsidRPr="00E05E77">
        <w:t xml:space="preserve">Odhaduje se, že na území Olomouce žije </w:t>
      </w:r>
      <w:r>
        <w:t xml:space="preserve">kolem </w:t>
      </w:r>
      <w:r w:rsidRPr="00E05E77">
        <w:t xml:space="preserve">600 </w:t>
      </w:r>
      <w:r>
        <w:t xml:space="preserve">osob </w:t>
      </w:r>
      <w:r w:rsidRPr="00E05E77">
        <w:t>bez</w:t>
      </w:r>
      <w:r>
        <w:t xml:space="preserve"> </w:t>
      </w:r>
      <w:r w:rsidRPr="00E05E77">
        <w:t>domov</w:t>
      </w:r>
      <w:r>
        <w:t>a.</w:t>
      </w:r>
      <w:r w:rsidR="009F564E">
        <w:t xml:space="preserve"> (</w:t>
      </w:r>
      <w:proofErr w:type="spellStart"/>
      <w:proofErr w:type="gramStart"/>
      <w:r w:rsidR="009F564E" w:rsidRPr="009F564E">
        <w:t>olomoucky.denik</w:t>
      </w:r>
      <w:proofErr w:type="spellEnd"/>
      <w:proofErr w:type="gramEnd"/>
      <w:r w:rsidR="009F564E">
        <w:t xml:space="preserve"> </w:t>
      </w:r>
      <w:r w:rsidR="009F564E" w:rsidRPr="009F564E">
        <w:t>[online]</w:t>
      </w:r>
      <w:r w:rsidR="009F564E">
        <w:t>)</w:t>
      </w:r>
    </w:p>
    <w:p w14:paraId="66048F60" w14:textId="5AFC0BEF" w:rsidR="009F564E" w:rsidRPr="009F564E" w:rsidRDefault="009F564E" w:rsidP="009F564E">
      <w:pPr>
        <w:spacing w:after="200" w:line="276" w:lineRule="auto"/>
        <w:jc w:val="left"/>
      </w:pPr>
      <w:r>
        <w:br w:type="page"/>
      </w:r>
    </w:p>
    <w:p w14:paraId="795A96F9" w14:textId="77777777" w:rsidR="00EA4839" w:rsidRDefault="00EA4839" w:rsidP="00F75B53">
      <w:pPr>
        <w:pStyle w:val="Nadpis1"/>
        <w:numPr>
          <w:ilvl w:val="0"/>
          <w:numId w:val="12"/>
        </w:numPr>
      </w:pPr>
      <w:bookmarkStart w:id="2" w:name="_Toc87010576"/>
      <w:r>
        <w:lastRenderedPageBreak/>
        <w:t>Typologie bezdomovství</w:t>
      </w:r>
      <w:bookmarkEnd w:id="2"/>
    </w:p>
    <w:p w14:paraId="6DAF14F4" w14:textId="6ABF5C8D" w:rsidR="009F564E" w:rsidRDefault="00EA4839" w:rsidP="009260DF">
      <w:pPr>
        <w:rPr>
          <w:szCs w:val="24"/>
        </w:rPr>
      </w:pPr>
      <w:r w:rsidRPr="006029EB">
        <w:rPr>
          <w:szCs w:val="24"/>
        </w:rPr>
        <w:t>Jako jedno ze základních rozdělení můžeme uvést rozdělení na bezdomovectví zjevné,</w:t>
      </w:r>
      <w:r>
        <w:rPr>
          <w:szCs w:val="24"/>
        </w:rPr>
        <w:t xml:space="preserve"> </w:t>
      </w:r>
      <w:r w:rsidRPr="006029EB">
        <w:rPr>
          <w:szCs w:val="24"/>
        </w:rPr>
        <w:t>bezdomovectví skryté a potenciáln</w:t>
      </w:r>
      <w:r>
        <w:rPr>
          <w:szCs w:val="24"/>
        </w:rPr>
        <w:t>í</w:t>
      </w:r>
      <w:r w:rsidRPr="006029EB">
        <w:rPr>
          <w:szCs w:val="24"/>
        </w:rPr>
        <w:t xml:space="preserve"> bezdomovectví. (Hradecký, Hradecká, 1996</w:t>
      </w:r>
      <w:r>
        <w:rPr>
          <w:szCs w:val="24"/>
        </w:rPr>
        <w:t>, s. 27</w:t>
      </w:r>
      <w:r w:rsidRPr="006029EB">
        <w:rPr>
          <w:szCs w:val="24"/>
        </w:rPr>
        <w:t>)</w:t>
      </w:r>
    </w:p>
    <w:p w14:paraId="235ED9FA" w14:textId="1262A70B" w:rsidR="00EA4839" w:rsidRDefault="00EA4839" w:rsidP="009F564E">
      <w:pPr>
        <w:ind w:firstLine="708"/>
        <w:rPr>
          <w:szCs w:val="24"/>
        </w:rPr>
      </w:pPr>
      <w:r w:rsidRPr="006029EB">
        <w:rPr>
          <w:szCs w:val="24"/>
        </w:rPr>
        <w:t xml:space="preserve">V případě bezdomovectví </w:t>
      </w:r>
      <w:r w:rsidRPr="009F564E">
        <w:rPr>
          <w:b/>
          <w:szCs w:val="24"/>
        </w:rPr>
        <w:t>zjevného</w:t>
      </w:r>
      <w:r w:rsidRPr="006029EB">
        <w:rPr>
          <w:szCs w:val="24"/>
        </w:rPr>
        <w:t xml:space="preserve"> se jedná o osoby, které již na pohled spadají do</w:t>
      </w:r>
      <w:r>
        <w:rPr>
          <w:szCs w:val="24"/>
        </w:rPr>
        <w:t xml:space="preserve"> </w:t>
      </w:r>
      <w:r w:rsidRPr="006029EB">
        <w:rPr>
          <w:szCs w:val="24"/>
        </w:rPr>
        <w:t>bezdomovecké skupiny, přespávání ve veřejných prostorách či vzhledem. S</w:t>
      </w:r>
      <w:r>
        <w:rPr>
          <w:szCs w:val="24"/>
        </w:rPr>
        <w:t> </w:t>
      </w:r>
      <w:r w:rsidRPr="006029EB">
        <w:rPr>
          <w:szCs w:val="24"/>
        </w:rPr>
        <w:t>osobností</w:t>
      </w:r>
      <w:r>
        <w:rPr>
          <w:szCs w:val="24"/>
        </w:rPr>
        <w:t xml:space="preserve"> </w:t>
      </w:r>
      <w:r w:rsidRPr="006029EB">
        <w:rPr>
          <w:szCs w:val="24"/>
        </w:rPr>
        <w:t>bezdomovce jsou již obvykle plně ztotožněni. Jsou to osoby, které využívají sociální služby jim</w:t>
      </w:r>
      <w:r>
        <w:rPr>
          <w:szCs w:val="24"/>
        </w:rPr>
        <w:t xml:space="preserve"> </w:t>
      </w:r>
      <w:r w:rsidRPr="006029EB">
        <w:rPr>
          <w:szCs w:val="24"/>
        </w:rPr>
        <w:t>určené, a tudíž sami se jako osoby bez domova identifikují.</w:t>
      </w:r>
      <w:r>
        <w:rPr>
          <w:szCs w:val="24"/>
        </w:rPr>
        <w:t xml:space="preserve"> (</w:t>
      </w:r>
      <w:r>
        <w:t>Průdková a Novotný,2008, s. 14)</w:t>
      </w:r>
    </w:p>
    <w:p w14:paraId="08DD07B1" w14:textId="61A75045" w:rsidR="00EA4839" w:rsidRDefault="00EA4839" w:rsidP="009F564E">
      <w:pPr>
        <w:ind w:firstLine="708"/>
        <w:rPr>
          <w:szCs w:val="24"/>
        </w:rPr>
      </w:pPr>
      <w:r>
        <w:rPr>
          <w:szCs w:val="24"/>
        </w:rPr>
        <w:t>Tomeš uvádí, že zjevné bezdomovectví</w:t>
      </w:r>
      <w:r w:rsidRPr="006029EB">
        <w:rPr>
          <w:szCs w:val="24"/>
        </w:rPr>
        <w:t xml:space="preserve"> zahrnuje osoby, které střídavě mohou pobývat v různých bytech,</w:t>
      </w:r>
      <w:r>
        <w:rPr>
          <w:szCs w:val="24"/>
        </w:rPr>
        <w:t xml:space="preserve"> </w:t>
      </w:r>
      <w:r w:rsidRPr="006029EB">
        <w:rPr>
          <w:szCs w:val="24"/>
        </w:rPr>
        <w:t>ubytovnách, využívat byty známých, nemají však svůj vlastní prostor a jsou tedy</w:t>
      </w:r>
      <w:r>
        <w:rPr>
          <w:szCs w:val="24"/>
        </w:rPr>
        <w:t xml:space="preserve"> </w:t>
      </w:r>
      <w:r w:rsidRPr="006029EB">
        <w:rPr>
          <w:szCs w:val="24"/>
        </w:rPr>
        <w:t>považovány za osoby bez domova. Stejně jsou to osoby, které nevyužívají dané sociální</w:t>
      </w:r>
      <w:r>
        <w:rPr>
          <w:szCs w:val="24"/>
        </w:rPr>
        <w:t xml:space="preserve"> </w:t>
      </w:r>
      <w:r w:rsidRPr="006029EB">
        <w:rPr>
          <w:szCs w:val="24"/>
        </w:rPr>
        <w:t>služby</w:t>
      </w:r>
      <w:r w:rsidR="005514E3">
        <w:rPr>
          <w:szCs w:val="24"/>
        </w:rPr>
        <w:t>.</w:t>
      </w:r>
      <w:r>
        <w:rPr>
          <w:szCs w:val="24"/>
        </w:rPr>
        <w:t xml:space="preserve"> </w:t>
      </w:r>
      <w:r>
        <w:t>(Tomeš, 2010, s. 270)</w:t>
      </w:r>
    </w:p>
    <w:p w14:paraId="227CC9CD" w14:textId="5B1E0587" w:rsidR="00EA4839" w:rsidRDefault="00EA4839" w:rsidP="009F564E">
      <w:pPr>
        <w:ind w:firstLine="708"/>
      </w:pPr>
      <w:r w:rsidRPr="006029EB">
        <w:rPr>
          <w:szCs w:val="24"/>
        </w:rPr>
        <w:t xml:space="preserve">V kategorií </w:t>
      </w:r>
      <w:r w:rsidRPr="009F564E">
        <w:rPr>
          <w:b/>
          <w:szCs w:val="24"/>
        </w:rPr>
        <w:t>skrytého</w:t>
      </w:r>
      <w:r w:rsidRPr="006029EB">
        <w:rPr>
          <w:szCs w:val="24"/>
        </w:rPr>
        <w:t xml:space="preserve"> bezdomovectví se ča</w:t>
      </w:r>
      <w:r>
        <w:rPr>
          <w:szCs w:val="24"/>
        </w:rPr>
        <w:t xml:space="preserve">sto nacházejí právě mladé osoby </w:t>
      </w:r>
      <w:r w:rsidRPr="006029EB">
        <w:rPr>
          <w:szCs w:val="24"/>
        </w:rPr>
        <w:t>bez</w:t>
      </w:r>
      <w:r>
        <w:rPr>
          <w:szCs w:val="24"/>
        </w:rPr>
        <w:t xml:space="preserve"> </w:t>
      </w:r>
      <w:r w:rsidRPr="006029EB">
        <w:rPr>
          <w:szCs w:val="24"/>
        </w:rPr>
        <w:t>domova</w:t>
      </w:r>
      <w:r>
        <w:rPr>
          <w:szCs w:val="24"/>
        </w:rPr>
        <w:t xml:space="preserve">, které přebývají v nejistém bydlení například u kamarádů a necítí se být lidmi bez domova, proto největší zastoupení je mezi skrytými osobami bez domova. Tyto osoby bývají většinou ve velkých městech a ve městech, kde je méně sociálních služeb </w:t>
      </w:r>
      <w:r w:rsidR="009F564E">
        <w:rPr>
          <w:szCs w:val="24"/>
        </w:rPr>
        <w:t>pomáhajících lidí</w:t>
      </w:r>
      <w:r>
        <w:rPr>
          <w:szCs w:val="24"/>
        </w:rPr>
        <w:t xml:space="preserve"> bez domova.</w:t>
      </w:r>
      <w:r w:rsidRPr="00241B70">
        <w:t xml:space="preserve"> </w:t>
      </w:r>
      <w:r>
        <w:t>(Vágnerová a kol., 2013, s. 157)</w:t>
      </w:r>
    </w:p>
    <w:p w14:paraId="28566F4D" w14:textId="293115CC" w:rsidR="00EA4839" w:rsidRDefault="00EA4839" w:rsidP="009F564E">
      <w:pPr>
        <w:ind w:firstLine="708"/>
        <w:rPr>
          <w:szCs w:val="24"/>
        </w:rPr>
      </w:pPr>
      <w:r>
        <w:t>Hradečtí uvádějí že skrytí bezdomovci obývají nevyhovující prostory ve squatech, sklepích, domech určených k demolici, ve starých automobilech, kontejnerech, výměnících, nebo ve stanech, v čase podzimu a prvních chladných dnů, tito lidé, kteří si nepřipouští, že jsou lidmi bez domova se obrací na sociální služby o pomoc a sdílí například společné prostory noclehárny se zjevnými osobami bez domova</w:t>
      </w:r>
      <w:r w:rsidR="005514E3">
        <w:t>.</w:t>
      </w:r>
      <w:r>
        <w:t xml:space="preserve"> (Hradečtí, 1996, s. 31)</w:t>
      </w:r>
      <w:r w:rsidRPr="001849FB">
        <w:rPr>
          <w:szCs w:val="24"/>
        </w:rPr>
        <w:t xml:space="preserve"> </w:t>
      </w:r>
      <w:r>
        <w:rPr>
          <w:szCs w:val="24"/>
        </w:rPr>
        <w:t>Průdková dodává, že mezi skrytými osobami bez domova je největší zastoupení</w:t>
      </w:r>
      <w:r w:rsidR="005514E3">
        <w:rPr>
          <w:szCs w:val="24"/>
        </w:rPr>
        <w:t>.</w:t>
      </w:r>
      <w:r>
        <w:rPr>
          <w:szCs w:val="24"/>
        </w:rPr>
        <w:t xml:space="preserve"> (</w:t>
      </w:r>
      <w:r>
        <w:t>Průdková a Novotný,2008, s. 14)</w:t>
      </w:r>
    </w:p>
    <w:p w14:paraId="5E329C1B" w14:textId="4A4E863B" w:rsidR="009F564E" w:rsidRDefault="00EA4839" w:rsidP="009F564E">
      <w:pPr>
        <w:ind w:firstLine="708"/>
      </w:pPr>
      <w:r w:rsidRPr="006029EB">
        <w:rPr>
          <w:szCs w:val="24"/>
        </w:rPr>
        <w:t xml:space="preserve">Poslední skupinu, </w:t>
      </w:r>
      <w:r w:rsidRPr="009F564E">
        <w:rPr>
          <w:b/>
          <w:szCs w:val="24"/>
        </w:rPr>
        <w:t>potenciálního</w:t>
      </w:r>
      <w:r w:rsidRPr="006029EB">
        <w:rPr>
          <w:szCs w:val="24"/>
        </w:rPr>
        <w:t xml:space="preserve"> bezdomovectví, tvoří osoby které např. přišli</w:t>
      </w:r>
      <w:r>
        <w:rPr>
          <w:szCs w:val="24"/>
        </w:rPr>
        <w:t xml:space="preserve"> </w:t>
      </w:r>
      <w:r w:rsidRPr="006029EB">
        <w:rPr>
          <w:szCs w:val="24"/>
        </w:rPr>
        <w:t>o zaměstnání</w:t>
      </w:r>
      <w:r>
        <w:rPr>
          <w:szCs w:val="24"/>
        </w:rPr>
        <w:t xml:space="preserve"> nebo</w:t>
      </w:r>
      <w:r w:rsidRPr="006029EB">
        <w:rPr>
          <w:szCs w:val="24"/>
        </w:rPr>
        <w:t xml:space="preserve"> přebývají bez smlouvy v podnájmu. Je tedy možné, že nastane situace</w:t>
      </w:r>
      <w:r>
        <w:rPr>
          <w:szCs w:val="24"/>
        </w:rPr>
        <w:t xml:space="preserve">, </w:t>
      </w:r>
      <w:r w:rsidRPr="006029EB">
        <w:rPr>
          <w:szCs w:val="24"/>
        </w:rPr>
        <w:t>že</w:t>
      </w:r>
      <w:r>
        <w:rPr>
          <w:szCs w:val="24"/>
        </w:rPr>
        <w:t xml:space="preserve"> </w:t>
      </w:r>
      <w:r w:rsidRPr="006029EB">
        <w:rPr>
          <w:szCs w:val="24"/>
        </w:rPr>
        <w:t>se bez domova ocitnou.</w:t>
      </w:r>
      <w:r w:rsidRPr="00305107">
        <w:t xml:space="preserve"> </w:t>
      </w:r>
      <w:r>
        <w:t>(Tomeš, 2010, s. 270</w:t>
      </w:r>
      <w:r w:rsidRPr="00C41A66">
        <w:t>)</w:t>
      </w:r>
    </w:p>
    <w:p w14:paraId="221B18E0" w14:textId="37AF6140" w:rsidR="009F564E" w:rsidRPr="009F564E" w:rsidRDefault="00EA4839" w:rsidP="009F564E">
      <w:pPr>
        <w:ind w:firstLine="708"/>
        <w:rPr>
          <w:szCs w:val="24"/>
        </w:rPr>
      </w:pPr>
      <w:r w:rsidRPr="00C41A66">
        <w:t>Do skupiny potenciálních bezdomovců spadají i osoby propuštěné z výkonu trestu, léčeben, ale i mladé osoby odcházející z ústavů sociální péče, z dětských domovů apod.</w:t>
      </w:r>
      <w:r>
        <w:t xml:space="preserve"> (Haasová, 2005, s. 11)</w:t>
      </w:r>
    </w:p>
    <w:p w14:paraId="5BD563E2" w14:textId="3A59CD05" w:rsidR="00EA4839" w:rsidRPr="009F564E" w:rsidRDefault="00EA4839" w:rsidP="009260DF">
      <w:pPr>
        <w:rPr>
          <w:b/>
          <w:bCs/>
        </w:rPr>
      </w:pPr>
      <w:r w:rsidRPr="009F564E">
        <w:rPr>
          <w:b/>
          <w:bCs/>
        </w:rPr>
        <w:t xml:space="preserve">Hradecký dále dělí bezdomovectví podle: </w:t>
      </w:r>
    </w:p>
    <w:p w14:paraId="5E2B14D9" w14:textId="77777777" w:rsidR="009F564E" w:rsidRDefault="00EA4839" w:rsidP="009260DF">
      <w:pPr>
        <w:pStyle w:val="Odstavecseseznamem"/>
        <w:numPr>
          <w:ilvl w:val="0"/>
          <w:numId w:val="7"/>
        </w:numPr>
      </w:pPr>
      <w:r w:rsidRPr="00DA401E">
        <w:t xml:space="preserve">doby trvání: krátkodobé, střednědobé, dlouhodobé, epizodické, vícegenerační </w:t>
      </w:r>
    </w:p>
    <w:p w14:paraId="5B393BBA" w14:textId="77777777" w:rsidR="009F564E" w:rsidRDefault="00EA4839" w:rsidP="009260DF">
      <w:pPr>
        <w:pStyle w:val="Odstavecseseznamem"/>
        <w:numPr>
          <w:ilvl w:val="0"/>
          <w:numId w:val="7"/>
        </w:numPr>
      </w:pPr>
      <w:r w:rsidRPr="00DA401E">
        <w:t xml:space="preserve">příčin: vlivy materiální, vztahové, osobnostní, institucionální </w:t>
      </w:r>
    </w:p>
    <w:p w14:paraId="66705B14" w14:textId="77777777" w:rsidR="009F564E" w:rsidRDefault="00EA4839" w:rsidP="009260DF">
      <w:pPr>
        <w:pStyle w:val="Odstavecseseznamem"/>
        <w:numPr>
          <w:ilvl w:val="0"/>
          <w:numId w:val="7"/>
        </w:numPr>
      </w:pPr>
      <w:r w:rsidRPr="00DA401E">
        <w:lastRenderedPageBreak/>
        <w:t xml:space="preserve">geografického původu: místní, vnitrostátní, občané EU, ostatní cizinci </w:t>
      </w:r>
    </w:p>
    <w:p w14:paraId="15FD47AA" w14:textId="77777777" w:rsidR="009F564E" w:rsidRDefault="00EA4839" w:rsidP="009260DF">
      <w:pPr>
        <w:pStyle w:val="Odstavecseseznamem"/>
        <w:numPr>
          <w:ilvl w:val="0"/>
          <w:numId w:val="7"/>
        </w:numPr>
      </w:pPr>
      <w:r w:rsidRPr="00DA401E">
        <w:t>právního postavení: legálně pobývající na území státu, ilegální migranti</w:t>
      </w:r>
    </w:p>
    <w:p w14:paraId="477227EB" w14:textId="77777777" w:rsidR="009F564E" w:rsidRDefault="009F564E" w:rsidP="009260DF">
      <w:pPr>
        <w:pStyle w:val="Odstavecseseznamem"/>
        <w:numPr>
          <w:ilvl w:val="0"/>
          <w:numId w:val="7"/>
        </w:numPr>
      </w:pPr>
      <w:r>
        <w:t>r</w:t>
      </w:r>
      <w:r w:rsidR="00EA4839" w:rsidRPr="00DA401E">
        <w:t xml:space="preserve">odinného stavu, přirozených vztahů nebo jejich neexistence: osamělí lidé, bezdětné dvojice, lidé --doprovázení dětmi </w:t>
      </w:r>
    </w:p>
    <w:p w14:paraId="3CDE3182" w14:textId="77777777" w:rsidR="009F564E" w:rsidRDefault="00EA4839" w:rsidP="009260DF">
      <w:pPr>
        <w:pStyle w:val="Odstavecseseznamem"/>
        <w:numPr>
          <w:ilvl w:val="0"/>
          <w:numId w:val="7"/>
        </w:numPr>
      </w:pPr>
      <w:r w:rsidRPr="00DA401E">
        <w:t xml:space="preserve">osobních charakteristik: gender, věk, zdravotní stav, národnostní a etnický původ </w:t>
      </w:r>
    </w:p>
    <w:p w14:paraId="5F78F192" w14:textId="12E02AFF" w:rsidR="00EA4839" w:rsidRDefault="00EA4839" w:rsidP="009260DF">
      <w:pPr>
        <w:pStyle w:val="Odstavecseseznamem"/>
        <w:numPr>
          <w:ilvl w:val="0"/>
          <w:numId w:val="7"/>
        </w:numPr>
      </w:pPr>
      <w:r w:rsidRPr="00DA401E">
        <w:t>aktuální životní situace: ETHOS. (Hradecký, 2014, s. 10)</w:t>
      </w:r>
    </w:p>
    <w:p w14:paraId="3DD859DD" w14:textId="3CFE202D" w:rsidR="00EA4839" w:rsidRPr="006029EB" w:rsidRDefault="00E021F2" w:rsidP="009F564E">
      <w:pPr>
        <w:pStyle w:val="Nadpis2"/>
      </w:pPr>
      <w:bookmarkStart w:id="3" w:name="_Toc87010577"/>
      <w:r>
        <w:t xml:space="preserve">2.2 </w:t>
      </w:r>
      <w:r w:rsidR="009F564E">
        <w:t>ETHOS</w:t>
      </w:r>
      <w:bookmarkEnd w:id="3"/>
    </w:p>
    <w:p w14:paraId="2FFC3560" w14:textId="77777777" w:rsidR="00EA4839" w:rsidRDefault="00EA4839" w:rsidP="009260DF">
      <w:pPr>
        <w:rPr>
          <w:szCs w:val="24"/>
        </w:rPr>
      </w:pPr>
      <w:r w:rsidRPr="006029EB">
        <w:rPr>
          <w:szCs w:val="24"/>
        </w:rPr>
        <w:t>Podle typologie ETHO</w:t>
      </w:r>
      <w:r>
        <w:rPr>
          <w:szCs w:val="24"/>
        </w:rPr>
        <w:t xml:space="preserve">S, </w:t>
      </w:r>
      <w:proofErr w:type="spellStart"/>
      <w:r>
        <w:rPr>
          <w:szCs w:val="24"/>
        </w:rPr>
        <w:t>Kosorin</w:t>
      </w:r>
      <w:proofErr w:type="spellEnd"/>
      <w:r>
        <w:rPr>
          <w:szCs w:val="24"/>
        </w:rPr>
        <w:t xml:space="preserve"> </w:t>
      </w:r>
      <w:r w:rsidRPr="00B30475">
        <w:rPr>
          <w:szCs w:val="24"/>
        </w:rPr>
        <w:t>uvádí,</w:t>
      </w:r>
      <w:r>
        <w:rPr>
          <w:szCs w:val="24"/>
        </w:rPr>
        <w:t xml:space="preserve"> že</w:t>
      </w:r>
      <w:r w:rsidRPr="006029EB">
        <w:rPr>
          <w:szCs w:val="24"/>
        </w:rPr>
        <w:t xml:space="preserve"> můžeme bezdomovectví rozdělit do několika</w:t>
      </w:r>
      <w:r>
        <w:rPr>
          <w:szCs w:val="24"/>
        </w:rPr>
        <w:t xml:space="preserve"> </w:t>
      </w:r>
      <w:r w:rsidRPr="006029EB">
        <w:rPr>
          <w:szCs w:val="24"/>
        </w:rPr>
        <w:t>podskupin. Čtyři hlavní koncepční kategorie jsou bez střechy, bez bytu, nejisté bydlení</w:t>
      </w:r>
      <w:r>
        <w:rPr>
          <w:szCs w:val="24"/>
        </w:rPr>
        <w:t xml:space="preserve"> </w:t>
      </w:r>
      <w:r w:rsidRPr="006029EB">
        <w:rPr>
          <w:szCs w:val="24"/>
        </w:rPr>
        <w:t>a nevyhovující bydlení.</w:t>
      </w:r>
      <w:r>
        <w:rPr>
          <w:szCs w:val="24"/>
        </w:rPr>
        <w:t xml:space="preserve"> </w:t>
      </w:r>
      <w:r w:rsidRPr="006029EB">
        <w:rPr>
          <w:szCs w:val="24"/>
        </w:rPr>
        <w:t xml:space="preserve">V kategorií </w:t>
      </w:r>
      <w:r w:rsidRPr="005514E3">
        <w:rPr>
          <w:b/>
          <w:szCs w:val="24"/>
        </w:rPr>
        <w:t>bez střechy</w:t>
      </w:r>
      <w:r>
        <w:rPr>
          <w:szCs w:val="24"/>
        </w:rPr>
        <w:t xml:space="preserve"> se nacházejí osoby „nejvíce viditelné“</w:t>
      </w:r>
      <w:r w:rsidRPr="006029EB">
        <w:rPr>
          <w:szCs w:val="24"/>
        </w:rPr>
        <w:t>, v rámci problematiky</w:t>
      </w:r>
      <w:r>
        <w:rPr>
          <w:szCs w:val="24"/>
        </w:rPr>
        <w:t xml:space="preserve"> </w:t>
      </w:r>
      <w:r w:rsidRPr="006029EB">
        <w:rPr>
          <w:szCs w:val="24"/>
        </w:rPr>
        <w:t>bezdomove</w:t>
      </w:r>
      <w:r>
        <w:rPr>
          <w:szCs w:val="24"/>
        </w:rPr>
        <w:t>ctví. Jsou to osoby přespávající</w:t>
      </w:r>
      <w:r w:rsidRPr="006029EB">
        <w:rPr>
          <w:szCs w:val="24"/>
        </w:rPr>
        <w:t xml:space="preserve"> přímo venku, na ulici, v parcích, v</w:t>
      </w:r>
      <w:r>
        <w:rPr>
          <w:szCs w:val="24"/>
        </w:rPr>
        <w:t>e stanu</w:t>
      </w:r>
      <w:r w:rsidRPr="006029EB">
        <w:rPr>
          <w:szCs w:val="24"/>
        </w:rPr>
        <w:t>,</w:t>
      </w:r>
      <w:r>
        <w:rPr>
          <w:szCs w:val="24"/>
        </w:rPr>
        <w:t xml:space="preserve"> </w:t>
      </w:r>
      <w:r w:rsidRPr="006029EB">
        <w:rPr>
          <w:szCs w:val="24"/>
        </w:rPr>
        <w:t>popřípadě osoby využívající noclehárny.</w:t>
      </w:r>
      <w:r>
        <w:rPr>
          <w:szCs w:val="24"/>
        </w:rPr>
        <w:t xml:space="preserve"> (</w:t>
      </w:r>
      <w:proofErr w:type="spellStart"/>
      <w:r>
        <w:rPr>
          <w:szCs w:val="24"/>
        </w:rPr>
        <w:t>Kosorin</w:t>
      </w:r>
      <w:proofErr w:type="spellEnd"/>
      <w:r>
        <w:rPr>
          <w:szCs w:val="24"/>
        </w:rPr>
        <w:t>, 2015, s.18)</w:t>
      </w:r>
    </w:p>
    <w:p w14:paraId="658C9BA8" w14:textId="052BDC44" w:rsidR="00EA4839" w:rsidRDefault="00EA4839" w:rsidP="005514E3">
      <w:pPr>
        <w:ind w:firstLine="708"/>
        <w:rPr>
          <w:szCs w:val="24"/>
        </w:rPr>
      </w:pPr>
      <w:r w:rsidRPr="006029EB">
        <w:rPr>
          <w:szCs w:val="24"/>
        </w:rPr>
        <w:t xml:space="preserve">Do kategorie </w:t>
      </w:r>
      <w:r w:rsidRPr="005514E3">
        <w:rPr>
          <w:b/>
          <w:szCs w:val="24"/>
        </w:rPr>
        <w:t>bez bytu</w:t>
      </w:r>
      <w:r w:rsidRPr="006029EB">
        <w:rPr>
          <w:szCs w:val="24"/>
        </w:rPr>
        <w:t xml:space="preserve"> spadají osoby v ubytovnách pro bezdomovce (azylové domy pro</w:t>
      </w:r>
      <w:r>
        <w:rPr>
          <w:szCs w:val="24"/>
        </w:rPr>
        <w:t xml:space="preserve"> </w:t>
      </w:r>
      <w:r w:rsidRPr="006029EB">
        <w:rPr>
          <w:szCs w:val="24"/>
        </w:rPr>
        <w:t>ženy, pro muže, pro ženy s dětmi, domy na půl cesty), osoby v pobytových zařízeních</w:t>
      </w:r>
      <w:r>
        <w:rPr>
          <w:szCs w:val="24"/>
        </w:rPr>
        <w:t xml:space="preserve"> </w:t>
      </w:r>
      <w:r w:rsidRPr="006029EB">
        <w:rPr>
          <w:szCs w:val="24"/>
        </w:rPr>
        <w:t>pro ženy, v ubytovnách pro imigranty, osoby před propuštěním z instituce (věznice,</w:t>
      </w:r>
      <w:r>
        <w:rPr>
          <w:szCs w:val="24"/>
        </w:rPr>
        <w:t xml:space="preserve"> </w:t>
      </w:r>
      <w:r w:rsidRPr="006029EB">
        <w:rPr>
          <w:szCs w:val="24"/>
        </w:rPr>
        <w:t>zdravotnická zařízení, zařízení pro děti). Poslední skupinou jsou uživatelé dlouhodobější</w:t>
      </w:r>
      <w:r>
        <w:rPr>
          <w:szCs w:val="24"/>
        </w:rPr>
        <w:t xml:space="preserve"> </w:t>
      </w:r>
      <w:r w:rsidRPr="006029EB">
        <w:rPr>
          <w:szCs w:val="24"/>
        </w:rPr>
        <w:t>podpory</w:t>
      </w:r>
      <w:r w:rsidR="005514E3">
        <w:rPr>
          <w:szCs w:val="24"/>
        </w:rPr>
        <w:t xml:space="preserve">. </w:t>
      </w:r>
      <w:r>
        <w:rPr>
          <w:szCs w:val="24"/>
        </w:rPr>
        <w:t>(Hradecký a kol., 2007, s. 35-37)</w:t>
      </w:r>
    </w:p>
    <w:p w14:paraId="1195C051" w14:textId="35A591CE" w:rsidR="00A56510" w:rsidRDefault="00EA4839" w:rsidP="005514E3">
      <w:pPr>
        <w:ind w:firstLine="708"/>
        <w:rPr>
          <w:szCs w:val="24"/>
        </w:rPr>
      </w:pPr>
      <w:r>
        <w:rPr>
          <w:szCs w:val="24"/>
        </w:rPr>
        <w:t xml:space="preserve">Do kategorie </w:t>
      </w:r>
      <w:r w:rsidRPr="005514E3">
        <w:rPr>
          <w:b/>
          <w:szCs w:val="24"/>
        </w:rPr>
        <w:t>nejistého bydlení</w:t>
      </w:r>
      <w:r w:rsidRPr="006029EB">
        <w:rPr>
          <w:szCs w:val="24"/>
        </w:rPr>
        <w:t xml:space="preserve"> </w:t>
      </w:r>
      <w:r>
        <w:rPr>
          <w:szCs w:val="24"/>
        </w:rPr>
        <w:t xml:space="preserve">Hradecký a kolegové </w:t>
      </w:r>
      <w:r w:rsidRPr="006029EB">
        <w:rPr>
          <w:szCs w:val="24"/>
        </w:rPr>
        <w:t>zahrnuj</w:t>
      </w:r>
      <w:r>
        <w:rPr>
          <w:szCs w:val="24"/>
        </w:rPr>
        <w:t>í</w:t>
      </w:r>
      <w:r w:rsidRPr="006029EB">
        <w:rPr>
          <w:szCs w:val="24"/>
        </w:rPr>
        <w:t xml:space="preserve"> osoby žijící v nejistých podmínkách, jako bydlení</w:t>
      </w:r>
      <w:r>
        <w:rPr>
          <w:szCs w:val="24"/>
        </w:rPr>
        <w:t xml:space="preserve"> u přátel </w:t>
      </w:r>
      <w:r w:rsidRPr="006029EB">
        <w:rPr>
          <w:szCs w:val="24"/>
        </w:rPr>
        <w:t>a známých, bydlení bez právního nároku nebo nezákonné obsazení pozemku.</w:t>
      </w:r>
      <w:r>
        <w:rPr>
          <w:szCs w:val="24"/>
        </w:rPr>
        <w:t xml:space="preserve"> </w:t>
      </w:r>
      <w:r w:rsidRPr="006029EB">
        <w:rPr>
          <w:szCs w:val="24"/>
        </w:rPr>
        <w:t>Dále jsou to osoby ohrožené vystěhováním a osoby ohrožené domácím násilím.</w:t>
      </w:r>
      <w:r>
        <w:rPr>
          <w:szCs w:val="24"/>
        </w:rPr>
        <w:t xml:space="preserve"> </w:t>
      </w:r>
      <w:r w:rsidRPr="006029EB">
        <w:rPr>
          <w:szCs w:val="24"/>
        </w:rPr>
        <w:t xml:space="preserve">Poslední kategorii </w:t>
      </w:r>
      <w:r w:rsidRPr="005514E3">
        <w:rPr>
          <w:b/>
          <w:szCs w:val="24"/>
        </w:rPr>
        <w:t>nevyhovující bydlení</w:t>
      </w:r>
      <w:r w:rsidRPr="006029EB">
        <w:rPr>
          <w:szCs w:val="24"/>
        </w:rPr>
        <w:t xml:space="preserve"> tvoří osoby žijící v</w:t>
      </w:r>
      <w:r>
        <w:rPr>
          <w:szCs w:val="24"/>
        </w:rPr>
        <w:t> </w:t>
      </w:r>
      <w:r w:rsidRPr="006029EB">
        <w:rPr>
          <w:szCs w:val="24"/>
        </w:rPr>
        <w:t>provizorních</w:t>
      </w:r>
      <w:r>
        <w:rPr>
          <w:szCs w:val="24"/>
        </w:rPr>
        <w:t xml:space="preserve"> </w:t>
      </w:r>
      <w:r w:rsidRPr="006029EB">
        <w:rPr>
          <w:szCs w:val="24"/>
        </w:rPr>
        <w:t>a neobvyklých stavbách jako karavan, maringotka, nouzový přístřešek chatrč či provizorní</w:t>
      </w:r>
      <w:r>
        <w:rPr>
          <w:szCs w:val="24"/>
        </w:rPr>
        <w:t xml:space="preserve"> </w:t>
      </w:r>
      <w:r w:rsidRPr="006029EB">
        <w:rPr>
          <w:szCs w:val="24"/>
        </w:rPr>
        <w:t>stavba. Jsou to také osoby žijící v nevhodném bydlení, pod čímž se rozumí neobyvatelné</w:t>
      </w:r>
      <w:r>
        <w:rPr>
          <w:szCs w:val="24"/>
        </w:rPr>
        <w:t xml:space="preserve"> </w:t>
      </w:r>
      <w:r w:rsidRPr="006029EB">
        <w:rPr>
          <w:szCs w:val="24"/>
        </w:rPr>
        <w:t>byty a stavby a osoby žijící v přelidněném bytě</w:t>
      </w:r>
      <w:r w:rsidR="005514E3">
        <w:rPr>
          <w:szCs w:val="24"/>
        </w:rPr>
        <w:t>.</w:t>
      </w:r>
      <w:r>
        <w:rPr>
          <w:szCs w:val="24"/>
        </w:rPr>
        <w:t xml:space="preserve"> (Hradecký a kol., 2007, s. 41-45)</w:t>
      </w:r>
    </w:p>
    <w:p w14:paraId="2F43F980" w14:textId="77777777" w:rsidR="00930174" w:rsidRDefault="00930174" w:rsidP="00F75B53">
      <w:pPr>
        <w:pStyle w:val="Nadpis1"/>
        <w:numPr>
          <w:ilvl w:val="0"/>
          <w:numId w:val="12"/>
        </w:numPr>
      </w:pPr>
      <w:bookmarkStart w:id="4" w:name="_Toc87010578"/>
      <w:r>
        <w:lastRenderedPageBreak/>
        <w:t>Příčiny bezdomovectví</w:t>
      </w:r>
      <w:bookmarkEnd w:id="4"/>
    </w:p>
    <w:p w14:paraId="5DC76642" w14:textId="77777777" w:rsidR="00930174" w:rsidRDefault="00930174" w:rsidP="009260DF">
      <w:pPr>
        <w:rPr>
          <w:szCs w:val="24"/>
        </w:rPr>
      </w:pPr>
      <w:r w:rsidRPr="00A56510">
        <w:rPr>
          <w:szCs w:val="24"/>
        </w:rPr>
        <w:t>Znát příčiny bezdomovectví je základem pro utvoření pohledu</w:t>
      </w:r>
      <w:r>
        <w:rPr>
          <w:szCs w:val="24"/>
        </w:rPr>
        <w:t xml:space="preserve"> na lidi bez </w:t>
      </w:r>
      <w:r w:rsidRPr="00A56510">
        <w:rPr>
          <w:szCs w:val="24"/>
        </w:rPr>
        <w:t>domova a řešení problematiky bezdomovect</w:t>
      </w:r>
      <w:r>
        <w:rPr>
          <w:szCs w:val="24"/>
        </w:rPr>
        <w:t xml:space="preserve">ví. Přináším několik dělení od </w:t>
      </w:r>
      <w:r w:rsidRPr="00A56510">
        <w:rPr>
          <w:szCs w:val="24"/>
        </w:rPr>
        <w:t>různých autorů, kteří definovali příčiny, pro</w:t>
      </w:r>
      <w:r>
        <w:rPr>
          <w:szCs w:val="24"/>
        </w:rPr>
        <w:t xml:space="preserve">č se lidé bez domova dostali na </w:t>
      </w:r>
      <w:r w:rsidRPr="00A56510">
        <w:rPr>
          <w:szCs w:val="24"/>
        </w:rPr>
        <w:t>ulici. Prvním, laickým pohledem na lidi bez</w:t>
      </w:r>
      <w:r>
        <w:rPr>
          <w:szCs w:val="24"/>
        </w:rPr>
        <w:t xml:space="preserve"> domova, kterým se dívá většina </w:t>
      </w:r>
      <w:r w:rsidRPr="00A56510">
        <w:rPr>
          <w:szCs w:val="24"/>
        </w:rPr>
        <w:t>společnosti je, že si za svou situaci lidé bez</w:t>
      </w:r>
      <w:r>
        <w:rPr>
          <w:szCs w:val="24"/>
        </w:rPr>
        <w:t xml:space="preserve"> domova mohou sami, mají nízkou </w:t>
      </w:r>
      <w:r w:rsidRPr="00A56510">
        <w:rPr>
          <w:szCs w:val="24"/>
        </w:rPr>
        <w:t>úroveň vzdělání, příp. mají psychické nebo</w:t>
      </w:r>
      <w:r>
        <w:rPr>
          <w:szCs w:val="24"/>
        </w:rPr>
        <w:t xml:space="preserve"> fyzické onemocnění</w:t>
      </w:r>
      <w:r w:rsidRPr="00A56510">
        <w:rPr>
          <w:szCs w:val="24"/>
        </w:rPr>
        <w:t>.</w:t>
      </w:r>
    </w:p>
    <w:p w14:paraId="45AAEC1C" w14:textId="2BD76155" w:rsidR="00930174" w:rsidRPr="00CB6DED" w:rsidRDefault="00930174" w:rsidP="005514E3">
      <w:pPr>
        <w:ind w:firstLine="708"/>
        <w:rPr>
          <w:i/>
          <w:iCs/>
          <w:lang w:eastAsia="cs-CZ"/>
        </w:rPr>
      </w:pPr>
      <w:r>
        <w:rPr>
          <w:shd w:val="clear" w:color="auto" w:fill="FFFFFF"/>
          <w:lang w:eastAsia="cs-CZ"/>
        </w:rPr>
        <w:t>Souhlasím s Vágnerovou, která tvrdí: „</w:t>
      </w:r>
      <w:r w:rsidRPr="00CC6D43">
        <w:rPr>
          <w:i/>
          <w:iCs/>
          <w:shd w:val="clear" w:color="auto" w:fill="FFFFFF"/>
          <w:lang w:eastAsia="cs-CZ"/>
        </w:rPr>
        <w:t>Cesty k bezdomovectví mohou být rozmanité</w:t>
      </w:r>
      <w:r w:rsidRPr="00CC6D43">
        <w:rPr>
          <w:i/>
          <w:iCs/>
          <w:lang w:eastAsia="cs-CZ"/>
        </w:rPr>
        <w:t xml:space="preserve"> a ani životní příběhy těchto lidí nejsou tak stereotypní, jak by se mohlo zdát. Jednotícím kritériem je v tomto případě často jenom jejich propad na okraj společnosti. Rozdílná může být kvalita sociálního zázemí, nyní už bývalého, ale i míra osobního selhání včetně toho, zda si své vlastní zavinění vůbec připustí</w:t>
      </w:r>
      <w:r w:rsidRPr="00EA1C9D">
        <w:rPr>
          <w:i/>
          <w:szCs w:val="24"/>
        </w:rPr>
        <w:t>.</w:t>
      </w:r>
      <w:r>
        <w:rPr>
          <w:szCs w:val="24"/>
        </w:rPr>
        <w:t>“</w:t>
      </w:r>
      <w:r w:rsidRPr="0046698A">
        <w:rPr>
          <w:lang w:eastAsia="cs-CZ"/>
        </w:rPr>
        <w:t xml:space="preserve"> (Vagnerová a kol., 2013, s. 14)</w:t>
      </w:r>
    </w:p>
    <w:p w14:paraId="4930CADC" w14:textId="77777777" w:rsidR="00930174" w:rsidRDefault="00930174" w:rsidP="005514E3">
      <w:pPr>
        <w:ind w:firstLine="708"/>
        <w:rPr>
          <w:szCs w:val="24"/>
        </w:rPr>
      </w:pPr>
      <w:r w:rsidRPr="005514E3">
        <w:t xml:space="preserve">Pro podchycení jevu bezdomovectví, je třeba poznat jeho příčiny. V této kapitole budou vysvětleny, jaké příčiny vedou ke ztrátě bydlení a životu na ulici. Komunity bezdomovců nejsou jednolitou skupinou, liší se důvody, pro které se tito lidé dostali na ulici, proto nelze příčinu jednoznačně určit. </w:t>
      </w:r>
    </w:p>
    <w:p w14:paraId="6FE327D8" w14:textId="77777777" w:rsidR="00930174" w:rsidRDefault="00930174" w:rsidP="005514E3">
      <w:pPr>
        <w:ind w:firstLine="708"/>
      </w:pPr>
      <w:r>
        <w:t xml:space="preserve">Matoušek za příčiny bezdomovectví považuje: </w:t>
      </w:r>
      <w:r>
        <w:rPr>
          <w:i/>
        </w:rPr>
        <w:t>„následek rozpadu rodiny (který je zase následkem nezaměstnanosti, alkoholismu, duševní poruchy, somatické nemoci, ale také „pouhého“ konfliktu potřeb manželů), nebo nezvládnutím přechodu z institučního prostředí (dětské domovy, výchovné ústavy, věznice) do prostředí neústavního“</w:t>
      </w:r>
      <w:r>
        <w:t xml:space="preserve"> (Matoušek, 2003, s. 34).</w:t>
      </w:r>
    </w:p>
    <w:p w14:paraId="5C306370" w14:textId="77777777" w:rsidR="00930174" w:rsidRDefault="00930174" w:rsidP="005514E3">
      <w:pPr>
        <w:ind w:firstLine="708"/>
      </w:pPr>
      <w:r>
        <w:t>Existuje celá řada rozdělení příčin bezdomovectví. Já bych se chtěla zaměřit na rozdělení vnější a vnitřní příčiny a také okrajově popsat z jakých příčin bezdomovectví pramení a v čem se liší bezdomovectví u seniorů, mladistvých,</w:t>
      </w:r>
      <w:r w:rsidRPr="00A625DF">
        <w:t xml:space="preserve"> </w:t>
      </w:r>
      <w:r>
        <w:t>dětí, žen, mužů nebo u LGBTQ2S+ komunity.</w:t>
      </w:r>
    </w:p>
    <w:p w14:paraId="54E88BFD" w14:textId="77777777" w:rsidR="00930174" w:rsidRPr="00B64E13" w:rsidRDefault="00930174" w:rsidP="005514E3">
      <w:pPr>
        <w:ind w:firstLine="708"/>
        <w:rPr>
          <w:szCs w:val="24"/>
        </w:rPr>
      </w:pPr>
      <w:r w:rsidRPr="00A56510">
        <w:rPr>
          <w:szCs w:val="24"/>
        </w:rPr>
        <w:t>Průdková a Novotný rozlišují příčiny bezdomovectví na vnitřn</w:t>
      </w:r>
      <w:r>
        <w:rPr>
          <w:szCs w:val="24"/>
        </w:rPr>
        <w:t xml:space="preserve">í a vnější. </w:t>
      </w:r>
      <w:r w:rsidRPr="005514E3">
        <w:rPr>
          <w:b/>
          <w:szCs w:val="24"/>
        </w:rPr>
        <w:t>Vnější (objektivní, strukturální)</w:t>
      </w:r>
      <w:r w:rsidRPr="00A56510">
        <w:rPr>
          <w:szCs w:val="24"/>
        </w:rPr>
        <w:t xml:space="preserve"> příčiny jsou výsledkem sociální politiky</w:t>
      </w:r>
      <w:r>
        <w:rPr>
          <w:szCs w:val="24"/>
        </w:rPr>
        <w:t xml:space="preserve"> </w:t>
      </w:r>
      <w:r w:rsidRPr="00A56510">
        <w:rPr>
          <w:szCs w:val="24"/>
        </w:rPr>
        <w:t>a celkové</w:t>
      </w:r>
      <w:r>
        <w:rPr>
          <w:szCs w:val="24"/>
        </w:rPr>
        <w:t>ho</w:t>
      </w:r>
      <w:r w:rsidRPr="00A56510">
        <w:rPr>
          <w:szCs w:val="24"/>
        </w:rPr>
        <w:t xml:space="preserve"> společenské</w:t>
      </w:r>
      <w:r>
        <w:rPr>
          <w:szCs w:val="24"/>
        </w:rPr>
        <w:t>ho</w:t>
      </w:r>
      <w:r w:rsidRPr="00A56510">
        <w:rPr>
          <w:szCs w:val="24"/>
        </w:rPr>
        <w:t xml:space="preserve"> klimatu, jako příklad je uvedena vysoká nezaměstnanost,</w:t>
      </w:r>
      <w:r>
        <w:rPr>
          <w:szCs w:val="24"/>
        </w:rPr>
        <w:t xml:space="preserve"> </w:t>
      </w:r>
      <w:r w:rsidRPr="00A56510">
        <w:rPr>
          <w:szCs w:val="24"/>
        </w:rPr>
        <w:t>chudoba, nedostatečné zabezpečení ve stáří a v nemoci, nedostupnost bydlení z hlediska financí</w:t>
      </w:r>
      <w:r>
        <w:rPr>
          <w:szCs w:val="24"/>
        </w:rPr>
        <w:t xml:space="preserve"> a diskriminace na základě etnické minority a sexuální orientace</w:t>
      </w:r>
      <w:r w:rsidRPr="00A56510">
        <w:rPr>
          <w:szCs w:val="24"/>
        </w:rPr>
        <w:t xml:space="preserve"> a </w:t>
      </w:r>
      <w:r w:rsidRPr="005514E3">
        <w:rPr>
          <w:b/>
          <w:szCs w:val="24"/>
        </w:rPr>
        <w:t>vnitřní (subjektivní) příčiny</w:t>
      </w:r>
      <w:r w:rsidRPr="00A56510">
        <w:rPr>
          <w:szCs w:val="24"/>
        </w:rPr>
        <w:t xml:space="preserve"> zahrnují </w:t>
      </w:r>
      <w:r>
        <w:rPr>
          <w:szCs w:val="24"/>
        </w:rPr>
        <w:t xml:space="preserve">materiální, </w:t>
      </w:r>
      <w:r w:rsidRPr="00A56510">
        <w:rPr>
          <w:szCs w:val="24"/>
        </w:rPr>
        <w:t>vztahové a osobní podmínky jednotlivců, jak</w:t>
      </w:r>
      <w:r>
        <w:rPr>
          <w:szCs w:val="24"/>
        </w:rPr>
        <w:t xml:space="preserve">o příklad uvedeme nízký příjem, </w:t>
      </w:r>
      <w:r w:rsidRPr="00A56510">
        <w:rPr>
          <w:szCs w:val="24"/>
        </w:rPr>
        <w:t xml:space="preserve">ztráta zaměstnání a bydlení, příp. </w:t>
      </w:r>
      <w:r>
        <w:rPr>
          <w:szCs w:val="24"/>
        </w:rPr>
        <w:t>dluhy. (</w:t>
      </w:r>
      <w:r w:rsidRPr="00A56510">
        <w:rPr>
          <w:szCs w:val="24"/>
        </w:rPr>
        <w:t>Průdková a Novotný</w:t>
      </w:r>
      <w:r>
        <w:rPr>
          <w:szCs w:val="24"/>
        </w:rPr>
        <w:t>, 2008, s. 15-16)</w:t>
      </w:r>
    </w:p>
    <w:p w14:paraId="784F4080" w14:textId="007C7DDE" w:rsidR="00930174" w:rsidRDefault="00930174" w:rsidP="005514E3">
      <w:pPr>
        <w:ind w:firstLine="708"/>
      </w:pPr>
      <w:r>
        <w:t>Hrade</w:t>
      </w:r>
      <w:r w:rsidR="00254B22">
        <w:t>cký</w:t>
      </w:r>
      <w:r>
        <w:t xml:space="preserve"> – rozděluj</w:t>
      </w:r>
      <w:r w:rsidR="00254B22">
        <w:t>e</w:t>
      </w:r>
      <w:r>
        <w:t xml:space="preserve"> vnitřní</w:t>
      </w:r>
      <w:r w:rsidR="00254B22">
        <w:t xml:space="preserve"> neboli subjektivní</w:t>
      </w:r>
      <w:r>
        <w:t xml:space="preserve"> bezdomovectví podle </w:t>
      </w:r>
      <w:r w:rsidRPr="00974902">
        <w:rPr>
          <w:b/>
          <w:bCs/>
        </w:rPr>
        <w:t>čtyř faktorů</w:t>
      </w:r>
      <w:r>
        <w:t xml:space="preserve">. </w:t>
      </w:r>
    </w:p>
    <w:p w14:paraId="136A554E" w14:textId="77777777" w:rsidR="00930174" w:rsidRDefault="00930174" w:rsidP="009260DF">
      <w:r>
        <w:t>Slovo subjektivní vnímají jako vše, co je spojené s konkrétním člověkem a jeho osobností.</w:t>
      </w:r>
    </w:p>
    <w:p w14:paraId="3F97D16A" w14:textId="77777777" w:rsidR="00974902" w:rsidRDefault="00930174" w:rsidP="009260DF">
      <w:pPr>
        <w:pStyle w:val="Odstavecseseznamem"/>
        <w:numPr>
          <w:ilvl w:val="0"/>
          <w:numId w:val="8"/>
        </w:numPr>
      </w:pPr>
      <w:r>
        <w:t xml:space="preserve">materiální – bydlení, příjmy, dluhy, ztráta živitele, zaměstnání. </w:t>
      </w:r>
    </w:p>
    <w:p w14:paraId="593DE255" w14:textId="77777777" w:rsidR="00974902" w:rsidRDefault="00930174" w:rsidP="009260DF">
      <w:pPr>
        <w:pStyle w:val="Odstavecseseznamem"/>
        <w:numPr>
          <w:ilvl w:val="0"/>
          <w:numId w:val="8"/>
        </w:numPr>
      </w:pPr>
      <w:r>
        <w:lastRenderedPageBreak/>
        <w:t xml:space="preserve">vztahové – partnerské krize, rozchod, rozvod, problémy v rodině, rozpad rodiny, násilí v rodině, závislosti v rodině, narušené rodinné vazby. </w:t>
      </w:r>
    </w:p>
    <w:p w14:paraId="606C3811" w14:textId="77777777" w:rsidR="00974902" w:rsidRDefault="00930174" w:rsidP="009260DF">
      <w:pPr>
        <w:pStyle w:val="Odstavecseseznamem"/>
        <w:numPr>
          <w:ilvl w:val="0"/>
          <w:numId w:val="8"/>
        </w:numPr>
      </w:pPr>
      <w:r>
        <w:t xml:space="preserve">osobní – špatný zdravotní stav ať už fyzický či psychický, závislosti látkové i nelátkové, sociální nezralost, temperament člověka. </w:t>
      </w:r>
    </w:p>
    <w:p w14:paraId="164BA94E" w14:textId="1BA46716" w:rsidR="00930174" w:rsidRPr="00974902" w:rsidRDefault="00930174" w:rsidP="009260DF">
      <w:pPr>
        <w:pStyle w:val="Odstavecseseznamem"/>
        <w:numPr>
          <w:ilvl w:val="0"/>
          <w:numId w:val="8"/>
        </w:numPr>
      </w:pPr>
      <w:r>
        <w:t>institucionální – propuštění z výkonu trestu, propuštění z dětského domova, výchovného ústavu.</w:t>
      </w:r>
      <w:r w:rsidR="00974902">
        <w:t xml:space="preserve"> (Hrade</w:t>
      </w:r>
      <w:r w:rsidR="00254B22">
        <w:t>cký</w:t>
      </w:r>
      <w:r w:rsidR="00974902">
        <w:t xml:space="preserve">, </w:t>
      </w:r>
      <w:r w:rsidR="00254B22">
        <w:t>2014</w:t>
      </w:r>
      <w:r w:rsidR="00974902">
        <w:t>, s.</w:t>
      </w:r>
      <w:r w:rsidR="00254B22">
        <w:t>10)</w:t>
      </w:r>
    </w:p>
    <w:p w14:paraId="08CC43DF" w14:textId="262FF6CB" w:rsidR="00930174" w:rsidRDefault="00E021F2" w:rsidP="00254B22">
      <w:pPr>
        <w:pStyle w:val="Nadpis2"/>
      </w:pPr>
      <w:bookmarkStart w:id="5" w:name="_Toc87010579"/>
      <w:r>
        <w:t xml:space="preserve">3.1 </w:t>
      </w:r>
      <w:r w:rsidR="00930174">
        <w:t>Příčiny bezdomovectví u seniorů</w:t>
      </w:r>
      <w:bookmarkEnd w:id="5"/>
    </w:p>
    <w:p w14:paraId="1F547FFB" w14:textId="46462119" w:rsidR="00930174" w:rsidRDefault="00930174" w:rsidP="009260DF">
      <w:r w:rsidRPr="00E61DED">
        <w:t xml:space="preserve">Pěnkava říká, že příčinou bezdomovectví u seniorů bývá neschopnost hradit nájemné a </w:t>
      </w:r>
      <w:r w:rsidR="00254B22" w:rsidRPr="00E61DED">
        <w:t>energie</w:t>
      </w:r>
      <w:r w:rsidRPr="00E61DED">
        <w:t>. Osamocení staří senioři s nízkým příjmem také často</w:t>
      </w:r>
      <w:r w:rsidR="00254B22" w:rsidRPr="00E61DED">
        <w:t xml:space="preserve"> trpící</w:t>
      </w:r>
      <w:r w:rsidRPr="00E61DED">
        <w:t xml:space="preserve"> chronick</w:t>
      </w:r>
      <w:r w:rsidR="00254B22" w:rsidRPr="00E61DED">
        <w:t>ým</w:t>
      </w:r>
      <w:r w:rsidRPr="00E61DED">
        <w:t xml:space="preserve"> </w:t>
      </w:r>
      <w:r w:rsidR="00254B22" w:rsidRPr="00E61DED">
        <w:t>o</w:t>
      </w:r>
      <w:r w:rsidRPr="00E61DED">
        <w:t>nemocní</w:t>
      </w:r>
      <w:r w:rsidR="00254B22" w:rsidRPr="00E61DED">
        <w:t>m</w:t>
      </w:r>
      <w:r w:rsidRPr="00E61DED">
        <w:t xml:space="preserve"> se dostávají do neúnosné situace např</w:t>
      </w:r>
      <w:r w:rsidR="00254B22" w:rsidRPr="00E61DED">
        <w:t>íklad</w:t>
      </w:r>
      <w:r w:rsidRPr="00E61DED">
        <w:t xml:space="preserve"> kvůli různým doplatkům na léky a nákladům na nezbytné pomůcky. Ne </w:t>
      </w:r>
      <w:r w:rsidR="00254B22" w:rsidRPr="00E61DED">
        <w:t>vždy</w:t>
      </w:r>
      <w:r w:rsidRPr="00E61DED">
        <w:t xml:space="preserve"> se dá rozpoznat, co bylo prvotní příčinou bezdomovectví a co bylo jeho důsledkem. Lidé bez domova pocházejí z různých </w:t>
      </w:r>
      <w:r w:rsidR="00254B22" w:rsidRPr="00E61DED">
        <w:t>sociálních</w:t>
      </w:r>
      <w:r w:rsidRPr="00E61DED">
        <w:t xml:space="preserve"> vrstev, patří mezi ně </w:t>
      </w:r>
      <w:r w:rsidR="00254B22" w:rsidRPr="00E61DED">
        <w:t xml:space="preserve">jak </w:t>
      </w:r>
      <w:r w:rsidRPr="00E61DED">
        <w:t xml:space="preserve">lidé se </w:t>
      </w:r>
      <w:r w:rsidR="00254B22" w:rsidRPr="00E61DED">
        <w:t>základním,</w:t>
      </w:r>
      <w:r w:rsidRPr="00E61DED">
        <w:t xml:space="preserve"> </w:t>
      </w:r>
      <w:r w:rsidR="00254B22" w:rsidRPr="00E61DED">
        <w:t>tak</w:t>
      </w:r>
      <w:r w:rsidRPr="00E61DED">
        <w:t xml:space="preserve"> i vysokoškolským vzděláním</w:t>
      </w:r>
      <w:r w:rsidR="00E61DED" w:rsidRPr="00E61DED">
        <w:t>.</w:t>
      </w:r>
      <w:r w:rsidRPr="00E61DED">
        <w:t xml:space="preserve"> </w:t>
      </w:r>
      <w:r w:rsidR="00E61DED" w:rsidRPr="00E61DED">
        <w:t>M</w:t>
      </w:r>
      <w:r w:rsidRPr="00E61DED">
        <w:t xml:space="preserve">ezi </w:t>
      </w:r>
      <w:r w:rsidR="00E61DED" w:rsidRPr="00E61DED">
        <w:t>lidmi bez domova</w:t>
      </w:r>
      <w:r w:rsidRPr="00E61DED">
        <w:t xml:space="preserve"> najdeme </w:t>
      </w:r>
      <w:r w:rsidR="00254B22" w:rsidRPr="00E61DED">
        <w:t xml:space="preserve">děti, </w:t>
      </w:r>
      <w:r w:rsidRPr="00E61DED">
        <w:t>mladistvé, lidi</w:t>
      </w:r>
      <w:r w:rsidR="00E61DED" w:rsidRPr="00E61DED">
        <w:t xml:space="preserve"> ve</w:t>
      </w:r>
      <w:r w:rsidRPr="00E61DED">
        <w:t xml:space="preserve"> střední</w:t>
      </w:r>
      <w:r w:rsidR="00E61DED" w:rsidRPr="00E61DED">
        <w:t>m věku</w:t>
      </w:r>
      <w:r w:rsidRPr="00E61DED">
        <w:t xml:space="preserve"> i důchodového. Na ulici se dostali po ztrátě zaměstnání, partnera, krachu vlastního podniku nebo kvůli závislosti na </w:t>
      </w:r>
      <w:r w:rsidR="00254B22" w:rsidRPr="00E61DED">
        <w:t>návykových látkách</w:t>
      </w:r>
      <w:r w:rsidRPr="00E61DED">
        <w:t xml:space="preserve">. </w:t>
      </w:r>
      <w:r w:rsidRPr="00E61DED">
        <w:rPr>
          <w:szCs w:val="24"/>
        </w:rPr>
        <w:t>(</w:t>
      </w:r>
      <w:r w:rsidRPr="00E61DED">
        <w:t>Pěnkava, 2016, s. 21-22)</w:t>
      </w:r>
    </w:p>
    <w:p w14:paraId="31A6FDB6" w14:textId="516B563B" w:rsidR="00930174" w:rsidRDefault="00E021F2" w:rsidP="00E61DED">
      <w:pPr>
        <w:pStyle w:val="Nadpis2"/>
      </w:pPr>
      <w:bookmarkStart w:id="6" w:name="_Toc87010580"/>
      <w:r>
        <w:t xml:space="preserve">3.2 </w:t>
      </w:r>
      <w:r w:rsidR="00930174">
        <w:t>Příčina rozličná sexuální orientace</w:t>
      </w:r>
      <w:bookmarkEnd w:id="6"/>
    </w:p>
    <w:p w14:paraId="218A0B95" w14:textId="77777777" w:rsidR="00E61DED" w:rsidRDefault="00930174" w:rsidP="009260DF">
      <w:pPr>
        <w:rPr>
          <w:szCs w:val="24"/>
        </w:rPr>
      </w:pPr>
      <w:r w:rsidRPr="007D115E">
        <w:rPr>
          <w:szCs w:val="24"/>
        </w:rPr>
        <w:t>Mezi další příčiny bezdomovectví</w:t>
      </w:r>
      <w:r>
        <w:rPr>
          <w:szCs w:val="24"/>
        </w:rPr>
        <w:t xml:space="preserve"> bych doplnila</w:t>
      </w:r>
      <w:r w:rsidRPr="007D115E">
        <w:rPr>
          <w:szCs w:val="24"/>
        </w:rPr>
        <w:t xml:space="preserve"> ještě</w:t>
      </w:r>
      <w:r>
        <w:rPr>
          <w:szCs w:val="24"/>
        </w:rPr>
        <w:t xml:space="preserve"> příslušnost k sexuální menšině </w:t>
      </w:r>
      <w:r w:rsidRPr="007D115E">
        <w:rPr>
          <w:szCs w:val="24"/>
        </w:rPr>
        <w:t>a odlišnou sexuální orientaci. Podle různých výzk</w:t>
      </w:r>
      <w:r>
        <w:rPr>
          <w:szCs w:val="24"/>
        </w:rPr>
        <w:t xml:space="preserve">umů se identifikace se sexuální </w:t>
      </w:r>
      <w:r w:rsidRPr="007D115E">
        <w:rPr>
          <w:szCs w:val="24"/>
        </w:rPr>
        <w:t>menšinou pohybovala od 6 až do 35 % osob m</w:t>
      </w:r>
      <w:r>
        <w:rPr>
          <w:szCs w:val="24"/>
        </w:rPr>
        <w:t xml:space="preserve">ezi mladými bezdomovci. Odlišná </w:t>
      </w:r>
      <w:r w:rsidRPr="007D115E">
        <w:rPr>
          <w:szCs w:val="24"/>
        </w:rPr>
        <w:t>sexuální orientace může být příčinou konfliktu s rodinou, k</w:t>
      </w:r>
      <w:r>
        <w:rPr>
          <w:szCs w:val="24"/>
        </w:rPr>
        <w:t xml:space="preserve">terá něco takového není ochotna </w:t>
      </w:r>
      <w:r w:rsidRPr="007D115E">
        <w:rPr>
          <w:szCs w:val="24"/>
        </w:rPr>
        <w:t xml:space="preserve">akceptovat. </w:t>
      </w:r>
      <w:r w:rsidRPr="00476C3C">
        <w:rPr>
          <w:szCs w:val="24"/>
        </w:rPr>
        <w:t>(</w:t>
      </w:r>
      <w:proofErr w:type="spellStart"/>
      <w:r w:rsidRPr="00476C3C">
        <w:rPr>
          <w:szCs w:val="24"/>
        </w:rPr>
        <w:t>Burt</w:t>
      </w:r>
      <w:proofErr w:type="spellEnd"/>
      <w:r w:rsidRPr="00476C3C">
        <w:rPr>
          <w:szCs w:val="24"/>
        </w:rPr>
        <w:t>, 2007 s. 3)</w:t>
      </w:r>
      <w:r w:rsidRPr="007D115E">
        <w:rPr>
          <w:szCs w:val="24"/>
        </w:rPr>
        <w:t xml:space="preserve"> </w:t>
      </w:r>
    </w:p>
    <w:p w14:paraId="75A34C68" w14:textId="47EB2866" w:rsidR="00930174" w:rsidRPr="00E61DED" w:rsidRDefault="00930174" w:rsidP="00E61DED">
      <w:pPr>
        <w:ind w:firstLine="708"/>
        <w:rPr>
          <w:szCs w:val="24"/>
        </w:rPr>
      </w:pPr>
      <w:r w:rsidRPr="007D115E">
        <w:rPr>
          <w:szCs w:val="24"/>
        </w:rPr>
        <w:t xml:space="preserve">Taková osoba se pak může </w:t>
      </w:r>
      <w:r>
        <w:rPr>
          <w:szCs w:val="24"/>
        </w:rPr>
        <w:t xml:space="preserve">cítit nepřijatá vlastní rodinou </w:t>
      </w:r>
      <w:r w:rsidRPr="007D115E">
        <w:rPr>
          <w:szCs w:val="24"/>
        </w:rPr>
        <w:t>a stigmatizovaná, což pochopitelně zvyšuje riziko odchodu na ulici.</w:t>
      </w:r>
      <w:r>
        <w:rPr>
          <w:szCs w:val="24"/>
        </w:rPr>
        <w:t xml:space="preserve"> </w:t>
      </w:r>
      <w:proofErr w:type="spellStart"/>
      <w:r>
        <w:rPr>
          <w:szCs w:val="24"/>
        </w:rPr>
        <w:t>Kidd</w:t>
      </w:r>
      <w:proofErr w:type="spellEnd"/>
      <w:r>
        <w:rPr>
          <w:szCs w:val="24"/>
        </w:rPr>
        <w:t xml:space="preserve"> uvádí že mladí </w:t>
      </w:r>
      <w:r>
        <w:t xml:space="preserve">LGBTQ2S+ </w:t>
      </w:r>
      <w:r>
        <w:rPr>
          <w:szCs w:val="24"/>
        </w:rPr>
        <w:t xml:space="preserve">lidé bez domova nechtějí využívat sociálních služeb pro lidi bez domova, protože se v nich necítí bezpečně, kvůli šířící se homofobii. </w:t>
      </w:r>
      <w:r w:rsidRPr="00185037">
        <w:rPr>
          <w:szCs w:val="24"/>
        </w:rPr>
        <w:t>(</w:t>
      </w:r>
      <w:proofErr w:type="spellStart"/>
      <w:r w:rsidRPr="00185037">
        <w:rPr>
          <w:szCs w:val="24"/>
        </w:rPr>
        <w:t>Kidd</w:t>
      </w:r>
      <w:proofErr w:type="spellEnd"/>
      <w:r w:rsidRPr="00185037">
        <w:rPr>
          <w:szCs w:val="24"/>
        </w:rPr>
        <w:t xml:space="preserve"> a kol., 2018, s. 101)</w:t>
      </w:r>
    </w:p>
    <w:p w14:paraId="14B71CB5" w14:textId="337B918E" w:rsidR="00930174" w:rsidRDefault="00E021F2" w:rsidP="00E61DED">
      <w:pPr>
        <w:pStyle w:val="Nadpis2"/>
      </w:pPr>
      <w:bookmarkStart w:id="7" w:name="_Toc87010581"/>
      <w:r>
        <w:t xml:space="preserve">3.3 </w:t>
      </w:r>
      <w:r w:rsidR="00930174">
        <w:t>Příčiny bezdomovectví u dětí a mladistvých</w:t>
      </w:r>
      <w:bookmarkEnd w:id="7"/>
    </w:p>
    <w:p w14:paraId="4FD50706" w14:textId="7D4A8809" w:rsidR="00930174" w:rsidRDefault="00930174" w:rsidP="00E61DED">
      <w:r w:rsidRPr="00E61DED">
        <w:t xml:space="preserve">Podle Hradeckých se bohužel institucionální výchova jeví jako jedna z příčin bezdomovectví u dětí </w:t>
      </w:r>
      <w:r w:rsidR="00E61DED">
        <w:t>i</w:t>
      </w:r>
      <w:r w:rsidRPr="00E61DED">
        <w:t xml:space="preserve"> mladistvých, do které přicházejí kvůli nefunkčnosti vlastní rodiny, nezájmu rodičů, zanedbání péče, týrání, popř</w:t>
      </w:r>
      <w:r w:rsidR="00121CF5">
        <w:t>ípadě</w:t>
      </w:r>
      <w:r w:rsidRPr="00E61DED">
        <w:t xml:space="preserve"> zneužívání. Z těchto deprivací se, pak snadno vyvinou psychické poruchy, závislosti např. na hazardních hrách. Tito mladiství a děti ztrácejí kvůli </w:t>
      </w:r>
      <w:r w:rsidRPr="00E61DED">
        <w:lastRenderedPageBreak/>
        <w:t>institucionální výchově představu běžného chodu domácnosti, nejsou schopni plánovat své výdaje, uchylují se k snadnému získávání peněz např. spotřebitelským úvěrem na kreditní kartě, nebankovní půjčkou, kterou pak nejsou schopni splácet.  (Hradečtí,1996, s. 35)</w:t>
      </w:r>
    </w:p>
    <w:p w14:paraId="3A7B3EA8" w14:textId="77777777" w:rsidR="00930174" w:rsidRDefault="00930174" w:rsidP="00E61DED">
      <w:pPr>
        <w:ind w:firstLine="708"/>
      </w:pPr>
      <w:r w:rsidRPr="0055423A">
        <w:t xml:space="preserve">Šupková říká, že bezdomovci mladšího věku dávají přednost spíše drogám, proto jsou označováni za osoby závislé na omamných látkách. Pro finanční dostupnost upřednostňují kouření marihuany, čichání různých lepidel, ředidel a toluenu také se mezi mladistvými vyskytuje závislost na pervitinu. Hrací automaty už nejsou tak velkým problémem jako třeba v 90. letech 20. století. </w:t>
      </w:r>
      <w:r>
        <w:t>(</w:t>
      </w:r>
      <w:r w:rsidRPr="0055423A">
        <w:t>Šupková a kol., 2007, s. 55)</w:t>
      </w:r>
    </w:p>
    <w:p w14:paraId="251F85D4" w14:textId="2F51BF4D" w:rsidR="00930174" w:rsidRDefault="00930174" w:rsidP="00121CF5">
      <w:pPr>
        <w:ind w:firstLine="708"/>
      </w:pPr>
      <w:r>
        <w:rPr>
          <w:shd w:val="clear" w:color="auto" w:fill="FFFFFF"/>
        </w:rPr>
        <w:t>Nešporová a kolektiv uvádí, že v České republice se na jaře 2019 vyskytovalo celkem zhruba 23 830 osob bez domova, z toho 2600 dětí</w:t>
      </w:r>
      <w:r w:rsidR="00121CF5">
        <w:rPr>
          <w:shd w:val="clear" w:color="auto" w:fill="FFFFFF"/>
        </w:rPr>
        <w:t>.</w:t>
      </w:r>
      <w:r>
        <w:rPr>
          <w:shd w:val="clear" w:color="auto" w:fill="FFFFFF"/>
        </w:rPr>
        <w:t xml:space="preserve"> (Nešporová a kol., 2019, s. 87)</w:t>
      </w:r>
    </w:p>
    <w:p w14:paraId="455DE4D7" w14:textId="16D4F61E" w:rsidR="00930174" w:rsidRDefault="00E021F2" w:rsidP="00121CF5">
      <w:pPr>
        <w:pStyle w:val="Nadpis2"/>
      </w:pPr>
      <w:bookmarkStart w:id="8" w:name="_Toc87010582"/>
      <w:r>
        <w:t xml:space="preserve">3.4 </w:t>
      </w:r>
      <w:r w:rsidR="00930174">
        <w:t>Rozdíly příčin bezdomovectví mezi muži a ženami</w:t>
      </w:r>
      <w:bookmarkEnd w:id="8"/>
    </w:p>
    <w:p w14:paraId="3E20E93E" w14:textId="23077215" w:rsidR="00930174" w:rsidRPr="00121CF5" w:rsidRDefault="00930174" w:rsidP="009260DF">
      <w:r w:rsidRPr="00121CF5">
        <w:t>Hradečtí konstatují, že příčiny bezdomovectví u mužů a žen se kvalitativně liší:</w:t>
      </w:r>
    </w:p>
    <w:p w14:paraId="0FA0C0E6" w14:textId="77777777" w:rsidR="00930174" w:rsidRPr="00121CF5" w:rsidRDefault="00930174" w:rsidP="009260DF">
      <w:r w:rsidRPr="00121CF5">
        <w:t>Z mužů se stávají bezdomovci z materiálních příčin, v menší míře jsou zastoupeny příčiny vztahové a institucionální. U mužů je bezdomovectví více viditelné, pobývají u supermarketů, v blízkosti nádraží jak autobusových, tak vlakových a využívají množství lidí k získávání peněžních prostředků:</w:t>
      </w:r>
    </w:p>
    <w:p w14:paraId="2514F513" w14:textId="6FB065CB" w:rsidR="00930174" w:rsidRPr="00121CF5" w:rsidRDefault="00930174" w:rsidP="00121CF5">
      <w:pPr>
        <w:pStyle w:val="Odstavecseseznamem"/>
        <w:numPr>
          <w:ilvl w:val="0"/>
          <w:numId w:val="9"/>
        </w:numPr>
      </w:pPr>
      <w:r w:rsidRPr="00121CF5">
        <w:t>Faktor materiální (ztráta bytu, ztráta zaměstnání, nedostatečné příjmy)</w:t>
      </w:r>
    </w:p>
    <w:p w14:paraId="300A9240" w14:textId="77777777" w:rsidR="00930174" w:rsidRPr="00121CF5" w:rsidRDefault="00930174" w:rsidP="00121CF5">
      <w:pPr>
        <w:pStyle w:val="Odstavecseseznamem"/>
        <w:numPr>
          <w:ilvl w:val="0"/>
          <w:numId w:val="9"/>
        </w:numPr>
      </w:pPr>
      <w:r w:rsidRPr="00121CF5">
        <w:t xml:space="preserve">Faktor osobní (nemoc, osamělost, stáří, alkoholismus či závislosti). </w:t>
      </w:r>
    </w:p>
    <w:p w14:paraId="20996B82" w14:textId="77777777" w:rsidR="00930174" w:rsidRPr="00121CF5" w:rsidRDefault="00930174" w:rsidP="009260DF">
      <w:r w:rsidRPr="00121CF5">
        <w:t>O bezdomovectví mezi muži se více ví, protože ti se snaží vyhledávat pomoc v nabízených službách anebo hledají pomoc u veřejnosti.</w:t>
      </w:r>
    </w:p>
    <w:p w14:paraId="38BE0DEE" w14:textId="4F54AAFB" w:rsidR="00930174" w:rsidRPr="00121CF5" w:rsidRDefault="00930174" w:rsidP="009260DF">
      <w:r w:rsidRPr="00121CF5">
        <w:t>U žen převažují faktory vztahové:</w:t>
      </w:r>
    </w:p>
    <w:p w14:paraId="6E2923AC" w14:textId="77777777" w:rsidR="00930174" w:rsidRDefault="00930174" w:rsidP="00121CF5">
      <w:pPr>
        <w:pStyle w:val="Odstavecseseznamem"/>
        <w:numPr>
          <w:ilvl w:val="0"/>
          <w:numId w:val="10"/>
        </w:numPr>
      </w:pPr>
      <w:r w:rsidRPr="00121CF5">
        <w:t>problémy ve vztahu s partnerem, kde dochází také k násilí. Ženy nechtějí zůstat přímo na ulici, kde by byly ještě více ohroženy, proto u nich převažuje skryté bezdomovectví. Ženy řeší svůj problém bydlením u přítelkyň, popř. přítele, dále u rodiny anebo se vrací zpět k bývalému partnerovi, od kterého z nějakého důvodu odešly, tyto ženy ohrožené zjevným, skrytým či potencionálním bezdomovectvím mají u sebe často i své děti.</w:t>
      </w:r>
      <w:r>
        <w:t xml:space="preserve"> (Hradečtí,1996, s. 34)</w:t>
      </w:r>
    </w:p>
    <w:p w14:paraId="3B4A70E0" w14:textId="1E93B159" w:rsidR="00930174" w:rsidRDefault="00930174" w:rsidP="00121CF5">
      <w:pPr>
        <w:ind w:firstLine="360"/>
      </w:pPr>
      <w:r>
        <w:t>Štěpánková a Ševčík poukazují na výskyt násilí na ženách. Násilí si nevybírá podle socioekonomické situace ani místa, rasy či věku, ale často jsou jím ohroženy ženy, které samy prošly týráním v dětství, popř. v mladém věku otěhotněly, v mnoha případech pochází z rozvrácených rodin</w:t>
      </w:r>
      <w:r w:rsidR="007E47CC">
        <w:t xml:space="preserve">. </w:t>
      </w:r>
      <w:r>
        <w:t>(Štěpánková, Ševčík, 2011, s. 21)</w:t>
      </w:r>
    </w:p>
    <w:p w14:paraId="0064D4D6" w14:textId="77777777" w:rsidR="007E47CC" w:rsidRDefault="00930174" w:rsidP="00121CF5">
      <w:pPr>
        <w:ind w:firstLine="360"/>
        <w:rPr>
          <w:szCs w:val="24"/>
        </w:rPr>
      </w:pPr>
      <w:r>
        <w:rPr>
          <w:szCs w:val="24"/>
        </w:rPr>
        <w:t>Jde tedy říct, že b</w:t>
      </w:r>
      <w:r w:rsidRPr="00A56510">
        <w:rPr>
          <w:szCs w:val="24"/>
        </w:rPr>
        <w:t xml:space="preserve">ezdomovectví mezi muži a ženami </w:t>
      </w:r>
      <w:r>
        <w:rPr>
          <w:szCs w:val="24"/>
        </w:rPr>
        <w:t xml:space="preserve">se mírně liší v příčinách, proč </w:t>
      </w:r>
      <w:r w:rsidRPr="00A56510">
        <w:rPr>
          <w:szCs w:val="24"/>
        </w:rPr>
        <w:t xml:space="preserve">přišli o svůj domov. Také určitou odchylku od příčin bezdomovectví zaznamenáváme i mezi </w:t>
      </w:r>
      <w:r w:rsidRPr="00A56510">
        <w:rPr>
          <w:szCs w:val="24"/>
        </w:rPr>
        <w:lastRenderedPageBreak/>
        <w:t>mladými lidmi. Příčino</w:t>
      </w:r>
      <w:r>
        <w:rPr>
          <w:szCs w:val="24"/>
        </w:rPr>
        <w:t xml:space="preserve">u bezdomovectví u mužů většinou </w:t>
      </w:r>
      <w:r w:rsidRPr="00A56510">
        <w:rPr>
          <w:szCs w:val="24"/>
        </w:rPr>
        <w:t>bývají materiální a osobní faktory a převl</w:t>
      </w:r>
      <w:r>
        <w:rPr>
          <w:szCs w:val="24"/>
        </w:rPr>
        <w:t>ádá spíše zjevné bezdomovectví</w:t>
      </w:r>
      <w:r w:rsidRPr="00A56510">
        <w:rPr>
          <w:szCs w:val="24"/>
        </w:rPr>
        <w:t xml:space="preserve">. Příčinou bezdomovectví u žen </w:t>
      </w:r>
      <w:r>
        <w:rPr>
          <w:szCs w:val="24"/>
        </w:rPr>
        <w:t xml:space="preserve">je spíše vztahový faktor a jsou </w:t>
      </w:r>
      <w:r w:rsidRPr="00A56510">
        <w:rPr>
          <w:szCs w:val="24"/>
        </w:rPr>
        <w:t xml:space="preserve">zařazovány mezi skryté bezdomovectví. </w:t>
      </w:r>
    </w:p>
    <w:p w14:paraId="7206492D" w14:textId="34DD2524" w:rsidR="007E47CC" w:rsidRDefault="00930174" w:rsidP="00121CF5">
      <w:pPr>
        <w:ind w:firstLine="360"/>
        <w:rPr>
          <w:szCs w:val="24"/>
        </w:rPr>
      </w:pPr>
      <w:r>
        <w:rPr>
          <w:szCs w:val="24"/>
        </w:rPr>
        <w:t xml:space="preserve">Výzkum </w:t>
      </w:r>
      <w:r w:rsidRPr="00E827D7">
        <w:rPr>
          <w:szCs w:val="24"/>
        </w:rPr>
        <w:t>Jako doma</w:t>
      </w:r>
      <w:r>
        <w:rPr>
          <w:szCs w:val="24"/>
        </w:rPr>
        <w:t xml:space="preserve">, jehož hlavním </w:t>
      </w:r>
      <w:r w:rsidRPr="00A56510">
        <w:rPr>
          <w:szCs w:val="24"/>
        </w:rPr>
        <w:t>cílem bylo zkoumat ženy bez domova přinesl výsledky příčin, proč ženy přicházejí o svůj domov. Hlavními příčinami bylo n</w:t>
      </w:r>
      <w:r>
        <w:rPr>
          <w:szCs w:val="24"/>
        </w:rPr>
        <w:t xml:space="preserve">ásilí, trvale rozvrácené vztahy </w:t>
      </w:r>
      <w:r w:rsidRPr="00A56510">
        <w:rPr>
          <w:szCs w:val="24"/>
        </w:rPr>
        <w:t xml:space="preserve">a jako </w:t>
      </w:r>
      <w:r>
        <w:rPr>
          <w:szCs w:val="24"/>
        </w:rPr>
        <w:t>poslední byly příčiny finanční</w:t>
      </w:r>
      <w:r w:rsidRPr="00A56510">
        <w:rPr>
          <w:szCs w:val="24"/>
        </w:rPr>
        <w:t xml:space="preserve">. </w:t>
      </w:r>
      <w:r w:rsidR="007E47CC">
        <w:t>(Jako doma</w:t>
      </w:r>
      <w:r>
        <w:rPr>
          <w:szCs w:val="24"/>
        </w:rPr>
        <w:t>, 2013, s. 10-12)</w:t>
      </w:r>
    </w:p>
    <w:p w14:paraId="31D910BA" w14:textId="6E3B3FAA" w:rsidR="00930174" w:rsidRDefault="00930174" w:rsidP="00121CF5">
      <w:pPr>
        <w:ind w:firstLine="360"/>
        <w:rPr>
          <w:szCs w:val="24"/>
        </w:rPr>
      </w:pPr>
      <w:r w:rsidRPr="004D776E">
        <w:rPr>
          <w:szCs w:val="24"/>
        </w:rPr>
        <w:t xml:space="preserve">U dětí a mladistvých mluvíme o institucionálním faktoru bezdomovectví po opuštění výchovných zařízení z důvodu dosažení plnoletosti nebo útěku. Tito mladiství patří mezi potencionální lidi bez domova. V této skupině se uplatňují subjektivní i objektivní příčiny. Pokud by sociální politika pamatovala i na tuto skupinu snížil by se počet lidí bez přístřeší. </w:t>
      </w:r>
    </w:p>
    <w:p w14:paraId="4B662E71" w14:textId="77777777" w:rsidR="00930174" w:rsidRPr="00690BD7" w:rsidRDefault="00930174" w:rsidP="00F75B53">
      <w:pPr>
        <w:pStyle w:val="Nadpis1"/>
        <w:numPr>
          <w:ilvl w:val="0"/>
          <w:numId w:val="12"/>
        </w:numPr>
      </w:pPr>
      <w:bookmarkStart w:id="9" w:name="_Toc87010583"/>
      <w:r w:rsidRPr="00690BD7">
        <w:lastRenderedPageBreak/>
        <w:t>Sociální služby</w:t>
      </w:r>
      <w:bookmarkEnd w:id="9"/>
    </w:p>
    <w:p w14:paraId="08FF1CF5" w14:textId="77777777" w:rsidR="007E47CC" w:rsidRDefault="00930174" w:rsidP="007E47CC">
      <w:pPr>
        <w:rPr>
          <w:szCs w:val="24"/>
        </w:rPr>
      </w:pPr>
      <w:r w:rsidRPr="00F32AC7">
        <w:rPr>
          <w:szCs w:val="24"/>
        </w:rPr>
        <w:t>Sociální služby</w:t>
      </w:r>
      <w:r>
        <w:rPr>
          <w:szCs w:val="24"/>
        </w:rPr>
        <w:t xml:space="preserve"> jsou v zákoně pevně zakotveny. P</w:t>
      </w:r>
      <w:r w:rsidRPr="00F32AC7">
        <w:rPr>
          <w:szCs w:val="24"/>
        </w:rPr>
        <w:t xml:space="preserve">odle zákona č. 108/2006 Sb., </w:t>
      </w:r>
      <w:r>
        <w:rPr>
          <w:szCs w:val="24"/>
        </w:rPr>
        <w:t>z</w:t>
      </w:r>
      <w:r w:rsidRPr="00F32AC7">
        <w:rPr>
          <w:szCs w:val="24"/>
        </w:rPr>
        <w:t>ahrnují sociální poradenství, služby</w:t>
      </w:r>
      <w:r>
        <w:rPr>
          <w:szCs w:val="24"/>
        </w:rPr>
        <w:t xml:space="preserve"> </w:t>
      </w:r>
      <w:r w:rsidRPr="00F32AC7">
        <w:rPr>
          <w:szCs w:val="24"/>
        </w:rPr>
        <w:t>sociální péče a služby sociální prevence.</w:t>
      </w:r>
      <w:r>
        <w:rPr>
          <w:szCs w:val="24"/>
        </w:rPr>
        <w:t xml:space="preserve"> Dále definuje také náplň práce sociálního pracovníka: </w:t>
      </w:r>
      <w:r w:rsidRPr="00690BD7">
        <w:rPr>
          <w:szCs w:val="24"/>
        </w:rPr>
        <w:t>„Sociální pracovník vykonává sociální šetření, zabezpečuje sociální agendy včetně řešení sociálně právních problémů v zařízeních poskytujících služby sociální péče, soc</w:t>
      </w:r>
      <w:r>
        <w:rPr>
          <w:szCs w:val="24"/>
        </w:rPr>
        <w:t xml:space="preserve">iálně právní </w:t>
      </w:r>
      <w:r w:rsidRPr="00690BD7">
        <w:rPr>
          <w:szCs w:val="24"/>
        </w:rPr>
        <w:t xml:space="preserve">poradenství, analytickou, metodickou a koncepční činnost v sociální oblasti, odborné činnosti v </w:t>
      </w:r>
      <w:r>
        <w:rPr>
          <w:szCs w:val="24"/>
        </w:rPr>
        <w:t xml:space="preserve">zařízeních poskytujících služby </w:t>
      </w:r>
      <w:r w:rsidRPr="00690BD7">
        <w:rPr>
          <w:szCs w:val="24"/>
        </w:rPr>
        <w:t>sociální prevence, depistážní činnost, poskytování krizové pomoci, sociální poradenství a sociální rehabilitace, zj</w:t>
      </w:r>
      <w:r>
        <w:rPr>
          <w:szCs w:val="24"/>
        </w:rPr>
        <w:t xml:space="preserve">išťuje </w:t>
      </w:r>
      <w:r w:rsidRPr="00690BD7">
        <w:rPr>
          <w:szCs w:val="24"/>
        </w:rPr>
        <w:t>potřeby obyvatel obce a kraje a koordinuje poskytování soci</w:t>
      </w:r>
      <w:r>
        <w:rPr>
          <w:szCs w:val="24"/>
        </w:rPr>
        <w:t xml:space="preserve">álních služeb“ (Zákon 108/2006 o </w:t>
      </w:r>
      <w:r w:rsidRPr="00690BD7">
        <w:rPr>
          <w:szCs w:val="24"/>
        </w:rPr>
        <w:t xml:space="preserve">sociálních službách, </w:t>
      </w:r>
      <w:r>
        <w:rPr>
          <w:szCs w:val="24"/>
        </w:rPr>
        <w:t>o</w:t>
      </w:r>
      <w:r w:rsidRPr="00690BD7">
        <w:rPr>
          <w:szCs w:val="24"/>
        </w:rPr>
        <w:t>sm</w:t>
      </w:r>
      <w:r>
        <w:rPr>
          <w:szCs w:val="24"/>
        </w:rPr>
        <w:t>á</w:t>
      </w:r>
      <w:r w:rsidRPr="00690BD7">
        <w:rPr>
          <w:szCs w:val="24"/>
        </w:rPr>
        <w:t xml:space="preserve"> č</w:t>
      </w:r>
      <w:r>
        <w:rPr>
          <w:szCs w:val="24"/>
        </w:rPr>
        <w:t>á</w:t>
      </w:r>
      <w:r w:rsidRPr="00690BD7">
        <w:rPr>
          <w:szCs w:val="24"/>
        </w:rPr>
        <w:t>s</w:t>
      </w:r>
      <w:r>
        <w:rPr>
          <w:szCs w:val="24"/>
        </w:rPr>
        <w:t xml:space="preserve">t, </w:t>
      </w:r>
      <w:r w:rsidRPr="00690BD7">
        <w:rPr>
          <w:szCs w:val="24"/>
        </w:rPr>
        <w:t>hlava 1, § 109).</w:t>
      </w:r>
    </w:p>
    <w:p w14:paraId="27EE333C" w14:textId="525B05EC" w:rsidR="00930174" w:rsidRPr="007E47CC" w:rsidRDefault="00930174" w:rsidP="007E47CC">
      <w:pPr>
        <w:ind w:firstLine="708"/>
        <w:rPr>
          <w:szCs w:val="24"/>
        </w:rPr>
      </w:pPr>
      <w:r>
        <w:t xml:space="preserve">I samotné </w:t>
      </w:r>
      <w:r w:rsidRPr="00B97163">
        <w:t>sociálních služ</w:t>
      </w:r>
      <w:r>
        <w:t>by, které jsou poskytovány lidem</w:t>
      </w:r>
      <w:r w:rsidRPr="00B97163">
        <w:t xml:space="preserve"> bez domova </w:t>
      </w:r>
      <w:r>
        <w:t>jsou v</w:t>
      </w:r>
      <w:r w:rsidRPr="00B97163">
        <w:t xml:space="preserve"> zákoně o sociálních službách</w:t>
      </w:r>
      <w:r>
        <w:t xml:space="preserve"> jasně dány</w:t>
      </w:r>
      <w:r w:rsidRPr="00B97163">
        <w:t xml:space="preserve">. </w:t>
      </w:r>
      <w:r>
        <w:t>Tyto služby se pak klientům šijí na míru na základě jejich individuálních potřeb.</w:t>
      </w:r>
      <w:r w:rsidRPr="00B97163">
        <w:t xml:space="preserve"> </w:t>
      </w:r>
      <w:r>
        <w:t>Úkolem těchto služeb</w:t>
      </w:r>
      <w:r w:rsidRPr="00B97163">
        <w:t xml:space="preserve"> je </w:t>
      </w:r>
      <w:r>
        <w:t xml:space="preserve">klienty </w:t>
      </w:r>
      <w:r w:rsidRPr="00B97163">
        <w:t>podporovat</w:t>
      </w:r>
      <w:r>
        <w:t xml:space="preserve">, rozvíjet, vést je k samostatnosti a pomocí motivace je </w:t>
      </w:r>
      <w:r w:rsidRPr="00B97163">
        <w:t>směř</w:t>
      </w:r>
      <w:r>
        <w:t>ovat</w:t>
      </w:r>
      <w:r w:rsidRPr="00B97163">
        <w:t xml:space="preserve"> k</w:t>
      </w:r>
      <w:r>
        <w:t> začlenění do společnost, tak aby nadále nesetrvávali ve stávající situaci</w:t>
      </w:r>
      <w:r w:rsidRPr="00B97163">
        <w:t xml:space="preserve">. </w:t>
      </w:r>
      <w:r>
        <w:t>S</w:t>
      </w:r>
      <w:r w:rsidRPr="00B97163">
        <w:t>ociálních služb</w:t>
      </w:r>
      <w:r>
        <w:t xml:space="preserve">y, které jsou lidem bez domova určeny podle zákona především jsou jak služby pobytové, tak i terénní či ambulantní </w:t>
      </w:r>
      <w:r w:rsidRPr="00DA0DC5">
        <w:t>služby (</w:t>
      </w:r>
      <w:proofErr w:type="spellStart"/>
      <w:r w:rsidRPr="00DA0DC5">
        <w:t>Surovka</w:t>
      </w:r>
      <w:proofErr w:type="spellEnd"/>
      <w:r w:rsidRPr="00DA0DC5">
        <w:t>, 2015, s 26-27).</w:t>
      </w:r>
    </w:p>
    <w:p w14:paraId="0B4176A1" w14:textId="3788F3E7" w:rsidR="00930174" w:rsidRDefault="00930174" w:rsidP="00A96B0A">
      <w:pPr>
        <w:ind w:firstLine="708"/>
        <w:rPr>
          <w:szCs w:val="24"/>
        </w:rPr>
      </w:pPr>
      <w:r>
        <w:rPr>
          <w:szCs w:val="24"/>
        </w:rPr>
        <w:t>K lidem bez domova je nutné přistupovat tak, aby byla respektována jejich osobnost a specifické potřeby jedince, zároveň je však pro sociálního pracovníka žádoucí pokusit se pomoci člověku bez domova zařadit se zpět to běžné společnosti. V potaz je tedy třeba brát nejen důvod, proč se tato osoba ocitla bez střechy nad hlavou, ale také to, jaký tento člověk je, z jaké sociální vrstvy pochází, jak se k němu staví jeho původní okolí a další. Existuje mnoho neziskových služeb, které se o těmto osobám poskytují pomoc, mezi jinými například Armáda spásy, Slezská diakonie, Charita, ale také například Nový prostor. O osoby bez domova se ale nestarají pouze neziskové organizace, ale také církev či státní správa</w:t>
      </w:r>
      <w:r w:rsidRPr="00F32AC7">
        <w:rPr>
          <w:szCs w:val="24"/>
        </w:rPr>
        <w:t xml:space="preserve"> </w:t>
      </w:r>
      <w:r w:rsidR="00185037">
        <w:rPr>
          <w:szCs w:val="24"/>
        </w:rPr>
        <w:t>(</w:t>
      </w:r>
      <w:r w:rsidR="00185037">
        <w:t>Zatloukal,2006, s. 93)</w:t>
      </w:r>
    </w:p>
    <w:p w14:paraId="6970BA0E" w14:textId="18F9EFD1" w:rsidR="00930174" w:rsidRDefault="00E021F2" w:rsidP="00A96B0A">
      <w:pPr>
        <w:pStyle w:val="Nadpis2"/>
      </w:pPr>
      <w:bookmarkStart w:id="10" w:name="_Toc87010584"/>
      <w:r>
        <w:t xml:space="preserve">4.1 </w:t>
      </w:r>
      <w:r w:rsidR="00930174">
        <w:t>Terénní programy</w:t>
      </w:r>
      <w:bookmarkEnd w:id="10"/>
      <w:r w:rsidR="00930174">
        <w:t xml:space="preserve"> </w:t>
      </w:r>
    </w:p>
    <w:p w14:paraId="266E28C0" w14:textId="0B052007" w:rsidR="00A96B0A" w:rsidRDefault="00930174" w:rsidP="009260DF">
      <w:r>
        <w:t xml:space="preserve">Podle </w:t>
      </w:r>
      <w:r w:rsidRPr="00E76D2A">
        <w:t xml:space="preserve">Matouška </w:t>
      </w:r>
      <w:r>
        <w:t xml:space="preserve">je výhodou terénních programů, že probíhají v prostředí pro klienty známém a přirozeném a může tak pozitivně ovlivnit kvalitu života a životní podmínky klientů včetně z nich vyplývajících rizik. Sociální pracovník při těchto terénních pracích nejenom vyhledává nové klienty, pomáhá, ale také zjišťuje aktuální situaci v dané lokalitě. Sociální pracovník pracující v terénních sociálních službách je velmi důležitá pozice, neboť tento člověk vyhledává potenciální klienty, se kterými nejprve naváže vztah a poskytne jim dostupné </w:t>
      </w:r>
      <w:r>
        <w:lastRenderedPageBreak/>
        <w:t>informace a posléze se snaží klientovi pomoci, a to i pobídkou k návštěvě pracoviště zabývajícího se problematikou bezdomovectví</w:t>
      </w:r>
      <w:r w:rsidR="00E76D2A">
        <w:t>.</w:t>
      </w:r>
      <w:r>
        <w:t xml:space="preserve"> </w:t>
      </w:r>
      <w:r w:rsidR="00E76D2A">
        <w:t>(Matoušek, 2008, s. 118)</w:t>
      </w:r>
    </w:p>
    <w:p w14:paraId="72B14EFF" w14:textId="36DD6268" w:rsidR="00930174" w:rsidRDefault="00E021F2" w:rsidP="005223A8">
      <w:pPr>
        <w:pStyle w:val="Nadpis2"/>
      </w:pPr>
      <w:bookmarkStart w:id="11" w:name="_Toc87010585"/>
      <w:r>
        <w:t xml:space="preserve">4.2 </w:t>
      </w:r>
      <w:r w:rsidR="00030609">
        <w:t>Centrum denních služeb a noclehárna</w:t>
      </w:r>
      <w:bookmarkEnd w:id="11"/>
    </w:p>
    <w:p w14:paraId="17308353" w14:textId="77777777" w:rsidR="00930174" w:rsidRDefault="00930174" w:rsidP="009260DF">
      <w:pPr>
        <w:rPr>
          <w:szCs w:val="24"/>
        </w:rPr>
      </w:pPr>
      <w:r>
        <w:rPr>
          <w:szCs w:val="24"/>
        </w:rPr>
        <w:t>Mezi n</w:t>
      </w:r>
      <w:r w:rsidRPr="00F32AC7">
        <w:rPr>
          <w:szCs w:val="24"/>
        </w:rPr>
        <w:t xml:space="preserve">ízkoprahové sociální služby pro </w:t>
      </w:r>
      <w:r>
        <w:rPr>
          <w:szCs w:val="24"/>
        </w:rPr>
        <w:t>lidi bez domova</w:t>
      </w:r>
      <w:r w:rsidRPr="00F32AC7">
        <w:rPr>
          <w:szCs w:val="24"/>
        </w:rPr>
        <w:t xml:space="preserve"> </w:t>
      </w:r>
      <w:r>
        <w:rPr>
          <w:szCs w:val="24"/>
        </w:rPr>
        <w:t>se řadí</w:t>
      </w:r>
      <w:r w:rsidRPr="00F32AC7">
        <w:rPr>
          <w:szCs w:val="24"/>
        </w:rPr>
        <w:t xml:space="preserve"> </w:t>
      </w:r>
      <w:r>
        <w:rPr>
          <w:szCs w:val="24"/>
        </w:rPr>
        <w:t>n</w:t>
      </w:r>
      <w:r w:rsidRPr="00F32AC7">
        <w:rPr>
          <w:szCs w:val="24"/>
        </w:rPr>
        <w:t>oclehárny</w:t>
      </w:r>
      <w:r>
        <w:rPr>
          <w:szCs w:val="24"/>
        </w:rPr>
        <w:t xml:space="preserve"> a denní centra</w:t>
      </w:r>
      <w:r w:rsidRPr="00F32AC7">
        <w:rPr>
          <w:szCs w:val="24"/>
        </w:rPr>
        <w:t>.</w:t>
      </w:r>
      <w:r>
        <w:rPr>
          <w:szCs w:val="24"/>
        </w:rPr>
        <w:t xml:space="preserve"> Z</w:t>
      </w:r>
      <w:r w:rsidRPr="00F32AC7">
        <w:rPr>
          <w:szCs w:val="24"/>
        </w:rPr>
        <w:t>ákon č. 108/2006 Sb. o sociálních službách</w:t>
      </w:r>
      <w:r>
        <w:rPr>
          <w:szCs w:val="24"/>
        </w:rPr>
        <w:t xml:space="preserve"> uvádí služby, které denní centra poskytují. Jedná se například o poskytnutí hygienického zázemí, kde si člověk bez domova může obstarat osobní hygienu ať už sám, nebo je mu s ní pomoženo. To se týká nejen péče o tělo, ale také oblečení. Tyto služby mohou pomoci tomu, aby bezdomovectví zůstalo skryto a klient si tudíž například udržel práci. </w:t>
      </w:r>
      <w:r w:rsidRPr="00F32AC7">
        <w:rPr>
          <w:szCs w:val="24"/>
        </w:rPr>
        <w:t>Tato</w:t>
      </w:r>
      <w:r>
        <w:rPr>
          <w:szCs w:val="24"/>
        </w:rPr>
        <w:t xml:space="preserve"> </w:t>
      </w:r>
      <w:r w:rsidRPr="00F32AC7">
        <w:rPr>
          <w:szCs w:val="24"/>
        </w:rPr>
        <w:t>možnost se stává velkou pomocí pro osoby</w:t>
      </w:r>
      <w:r>
        <w:rPr>
          <w:szCs w:val="24"/>
        </w:rPr>
        <w:t>,</w:t>
      </w:r>
      <w:r w:rsidRPr="00F32AC7">
        <w:rPr>
          <w:szCs w:val="24"/>
        </w:rPr>
        <w:t xml:space="preserve"> které jsou i přes životu na ulici například v</w:t>
      </w:r>
      <w:r>
        <w:rPr>
          <w:szCs w:val="24"/>
        </w:rPr>
        <w:t xml:space="preserve"> </w:t>
      </w:r>
      <w:r w:rsidRPr="00F32AC7">
        <w:rPr>
          <w:szCs w:val="24"/>
        </w:rPr>
        <w:t>zaměstnaneckém poměru a mohou se starat o svůj vzhled</w:t>
      </w:r>
      <w:r>
        <w:rPr>
          <w:szCs w:val="24"/>
        </w:rPr>
        <w:t>.</w:t>
      </w:r>
    </w:p>
    <w:p w14:paraId="3B2AD634" w14:textId="77777777" w:rsidR="00930174" w:rsidRDefault="00930174" w:rsidP="009260DF">
      <w:pPr>
        <w:rPr>
          <w:szCs w:val="24"/>
        </w:rPr>
      </w:pPr>
      <w:r>
        <w:rPr>
          <w:szCs w:val="24"/>
        </w:rPr>
        <w:t xml:space="preserve">Stejně tak je pro klienta zajištěno i stravování, a to buď formou jídla, nebo formou pomoci při jeho získávání. Klient tedy obvykle dostává stravu z potravinových bank a z potravinových sbírek, které obvykle stravu organizacím pomáhajícím osobám bez domova poskytují. V některých centrech je klientům umožněno, aby využili k tomuto určený prostor – obvykle kuchyň – a zde si uvařili vlastní jídlo, a dokonce k němu využili i potraviny, které si sami přinesou. Toto posiluje schopnosti jedince pečovat sám o sebe. </w:t>
      </w:r>
    </w:p>
    <w:p w14:paraId="75685491" w14:textId="77777777" w:rsidR="00930174" w:rsidRDefault="00930174" w:rsidP="009260DF">
      <w:pPr>
        <w:rPr>
          <w:szCs w:val="24"/>
        </w:rPr>
      </w:pPr>
      <w:r>
        <w:rPr>
          <w:szCs w:val="24"/>
        </w:rPr>
        <w:t>Klientovi je dále také poskytnuta podpora při řešení osobních i sociálně právních záležitostech, mezi ně se řadí i doprovod na úřady, pokud je to v zájmu klienta. Tímto vzniká určité propojení mezi prací sociálního pracovníka v terénu a sociálního pracovníka v denních službách.</w:t>
      </w:r>
    </w:p>
    <w:p w14:paraId="55209ABF" w14:textId="5EDD84B3" w:rsidR="00A96B0A" w:rsidRPr="00A96B0A" w:rsidRDefault="00930174" w:rsidP="009260DF">
      <w:pPr>
        <w:rPr>
          <w:szCs w:val="24"/>
        </w:rPr>
      </w:pPr>
      <w:r>
        <w:rPr>
          <w:szCs w:val="24"/>
        </w:rPr>
        <w:t>Jedinci je poskytnuto rovněž poradenství a informace, díky kterým mohou zlepšit stávající situaci. Tím zjistí, na jaké dávky či příspěvky mají nárok, či jakým způsobem si mohou vyřídit doklady. Sociální pracovník jim také může zajistit místo v azylovém domě či ubytovně, nebo pomoci s hledáním zaměstnání. Klient, který využívá centrum denních služeb, noclehárnu, či azylový dom, musí dodržovat nastavená pravidla. Mezi ty nejobvyklejší patří zákaz požívání omamných látek včetně alkoholu</w:t>
      </w:r>
      <w:r w:rsidR="00A96B0A">
        <w:rPr>
          <w:szCs w:val="24"/>
        </w:rPr>
        <w:t>. (</w:t>
      </w:r>
      <w:r w:rsidR="00A96B0A">
        <w:rPr>
          <w:shd w:val="clear" w:color="auto" w:fill="FFFFFF"/>
        </w:rPr>
        <w:t xml:space="preserve">Matoušek, </w:t>
      </w:r>
      <w:proofErr w:type="spellStart"/>
      <w:r w:rsidR="00A96B0A">
        <w:rPr>
          <w:shd w:val="clear" w:color="auto" w:fill="FFFFFF"/>
        </w:rPr>
        <w:t>Kodymová</w:t>
      </w:r>
      <w:proofErr w:type="spellEnd"/>
      <w:r w:rsidR="00A96B0A">
        <w:rPr>
          <w:shd w:val="clear" w:color="auto" w:fill="FFFFFF"/>
        </w:rPr>
        <w:t>, Koláčková, 2005, s. 321</w:t>
      </w:r>
      <w:r w:rsidR="00A96B0A" w:rsidRPr="00F32AC7">
        <w:rPr>
          <w:szCs w:val="24"/>
        </w:rPr>
        <w:t>).</w:t>
      </w:r>
    </w:p>
    <w:p w14:paraId="66823E15" w14:textId="661507AC" w:rsidR="00030609" w:rsidRPr="00E021F2" w:rsidRDefault="00930174" w:rsidP="00E021F2">
      <w:pPr>
        <w:ind w:firstLine="708"/>
        <w:rPr>
          <w:szCs w:val="24"/>
        </w:rPr>
      </w:pPr>
      <w:r>
        <w:rPr>
          <w:szCs w:val="24"/>
        </w:rPr>
        <w:t>Zákon č.</w:t>
      </w:r>
      <w:r w:rsidRPr="00F32AC7">
        <w:rPr>
          <w:szCs w:val="24"/>
        </w:rPr>
        <w:t xml:space="preserve"> 108/2006 Sb.,</w:t>
      </w:r>
      <w:r>
        <w:rPr>
          <w:szCs w:val="24"/>
        </w:rPr>
        <w:t xml:space="preserve"> o</w:t>
      </w:r>
      <w:r w:rsidRPr="00F32AC7">
        <w:rPr>
          <w:szCs w:val="24"/>
        </w:rPr>
        <w:t xml:space="preserve"> sociálních službách</w:t>
      </w:r>
      <w:r>
        <w:rPr>
          <w:szCs w:val="24"/>
        </w:rPr>
        <w:t xml:space="preserve"> vykládá i to, jaké služby poskytují noclehárny. Sem se, stejně jako u denních center, řadí vykonávání hygieny, a to ať s dopomocí či bez ní. Hlavní službou, kterou noclehárny ovšem poskytují, je nocleh, který ovšem není zdarma, klient však musí uhradit pouze symbolickou částku, která vzniklé poplatky neuhradí. Během dne noclehárny v provozu nejsou </w:t>
      </w:r>
    </w:p>
    <w:p w14:paraId="5D679B02" w14:textId="2D6A42EA" w:rsidR="00930174" w:rsidRDefault="00E021F2" w:rsidP="00030609">
      <w:pPr>
        <w:pStyle w:val="Nadpis2"/>
      </w:pPr>
      <w:bookmarkStart w:id="12" w:name="_Toc87010586"/>
      <w:r>
        <w:lastRenderedPageBreak/>
        <w:t xml:space="preserve">4.3 </w:t>
      </w:r>
      <w:r w:rsidR="00930174">
        <w:t>Pobytové sociální služby</w:t>
      </w:r>
      <w:bookmarkEnd w:id="12"/>
    </w:p>
    <w:p w14:paraId="6AB296AE" w14:textId="77777777" w:rsidR="00930174" w:rsidRPr="008C4552" w:rsidRDefault="00930174" w:rsidP="009260DF">
      <w:r>
        <w:t>Pobytové služby mají za úkol pomoci člověku bez domova začlenit se zpět do většinové společnosti. Toho je docíleno tak, že sociální pracovník spolu s klientem vytváří individuální plán šitý na míru jeho potřeb a tužeb. Tento plán je vytvořený strategicky tak, aby byl klient do roka schopen z pobytového zařízení odejít a osamostatnit se. Toto osamostatnění je nicméně pouze částečné, klient nadále spolupracuje se sociálním pracovníkem a žije buď v sociálním bytě nebo v Domě na půl cesty</w:t>
      </w:r>
      <w:r>
        <w:rPr>
          <w:szCs w:val="24"/>
        </w:rPr>
        <w:t xml:space="preserve"> </w:t>
      </w:r>
      <w:r w:rsidRPr="00030609">
        <w:rPr>
          <w:szCs w:val="24"/>
        </w:rPr>
        <w:t xml:space="preserve">(Vágnerová, </w:t>
      </w:r>
      <w:proofErr w:type="spellStart"/>
      <w:r w:rsidRPr="00030609">
        <w:rPr>
          <w:szCs w:val="24"/>
        </w:rPr>
        <w:t>Csémy</w:t>
      </w:r>
      <w:proofErr w:type="spellEnd"/>
      <w:r w:rsidRPr="00030609">
        <w:rPr>
          <w:szCs w:val="24"/>
        </w:rPr>
        <w:t xml:space="preserve"> a Marek, 2013, s. 62).</w:t>
      </w:r>
    </w:p>
    <w:p w14:paraId="4FE5C451" w14:textId="77777777" w:rsidR="005223A8" w:rsidRDefault="00930174" w:rsidP="00030609">
      <w:pPr>
        <w:ind w:firstLine="708"/>
        <w:rPr>
          <w:szCs w:val="24"/>
        </w:rPr>
      </w:pPr>
      <w:r>
        <w:rPr>
          <w:szCs w:val="24"/>
        </w:rPr>
        <w:t xml:space="preserve">Mezi pobytové služby se řadí azylové domy a taktéž Domy na půl cesty, které už jsou žebříčku integrace klienta do majoritní společnosti výše než právě azylové domy. </w:t>
      </w:r>
      <w:r w:rsidR="00030609">
        <w:rPr>
          <w:szCs w:val="24"/>
        </w:rPr>
        <w:t>Z</w:t>
      </w:r>
      <w:r w:rsidRPr="00F32AC7">
        <w:rPr>
          <w:szCs w:val="24"/>
        </w:rPr>
        <w:t xml:space="preserve">ákona č. 108/2006 Sb., </w:t>
      </w:r>
      <w:r>
        <w:rPr>
          <w:szCs w:val="24"/>
        </w:rPr>
        <w:t xml:space="preserve">definuje azylové domy jako ubytovací služby, které lidem bez domova poskytují na krátkou dobu možnost pobytu. </w:t>
      </w:r>
    </w:p>
    <w:p w14:paraId="604B942F" w14:textId="20614D78" w:rsidR="00930174" w:rsidRPr="005B4BCB" w:rsidRDefault="00930174" w:rsidP="005223A8">
      <w:r w:rsidRPr="005223A8">
        <w:rPr>
          <w:b/>
          <w:bCs/>
          <w:szCs w:val="24"/>
        </w:rPr>
        <w:t>Azylové domy</w:t>
      </w:r>
      <w:r>
        <w:rPr>
          <w:szCs w:val="24"/>
        </w:rPr>
        <w:t xml:space="preserve"> </w:t>
      </w:r>
      <w:r w:rsidRPr="005B4BCB">
        <w:t>nabízí možnost nepřetržité služby pro muže, ženy, pro matky nebo rodiny s dětmi. Opět jsou zde ti, kteří nemají kde bydlet, ať už ztratili bydlení z důvodu dluhů, rodinné krize nebo jiných závažných příčin. Azylový dům poskytuje komplex služeb, kde je například prostor pro přípravu jídla, samozřejmě možnost ubytování nebo pomoc při jednání na úřadech. Speciální aktivizační programy jsou povinné pro uživatele azylových domů a pomáhají nejen v oblasti hledání zaměstnání, ale i v rozvoji osobních a pracovních dovednosti.</w:t>
      </w:r>
      <w:r w:rsidR="00030609">
        <w:t xml:space="preserve"> </w:t>
      </w:r>
      <w:r w:rsidR="00030609" w:rsidRPr="00AC218E">
        <w:t>(</w:t>
      </w:r>
      <w:r w:rsidR="00030609">
        <w:t>Matoušek,2008, s.30)</w:t>
      </w:r>
    </w:p>
    <w:p w14:paraId="4E80BC65" w14:textId="77777777" w:rsidR="00930174" w:rsidRPr="00030609" w:rsidRDefault="00930174" w:rsidP="009260DF">
      <w:pPr>
        <w:rPr>
          <w:b/>
          <w:bCs/>
        </w:rPr>
      </w:pPr>
      <w:r w:rsidRPr="00030609">
        <w:rPr>
          <w:b/>
          <w:bCs/>
        </w:rPr>
        <w:t>Dům na půl cesty</w:t>
      </w:r>
    </w:p>
    <w:p w14:paraId="3BC8490E" w14:textId="10A79BE4" w:rsidR="00930174" w:rsidRDefault="00930174" w:rsidP="009260DF">
      <w:r>
        <w:t xml:space="preserve">Typický klient Domu na půl cesty je mladý člověk mladší šestadvaceti let, který pochází z dětského domova a nemá po jeho opuštění kam jít, nebo se jedná o klienta, který nemá kde bydlet po výkonu trestu ve vězení. Jelikož se Domy na půl cesty řadí mezi pobytová zařízení, i zde je vypracován roční plán, který má klient podpořit k tomu, aby byl schopen po uběhnutí jednoho roku zařízení úspěšně opustit. Domy na půl cesty mají několik samostatných bytových jednotek, ve kterých klienti bydlí a zároveň jsou jim k dispozici společné prostory jako jsou společenská místnost nebo sušárna. Pokud se objeví nějaké potíže, může tyto ihned konzultovat se sociálním pracovníkem, který mu pomůže. Klient se tímto způsobem učí, jak pečovat o domácnost či nakládat s penězi. Důležitou podmínkou pobytu v Domě na půl cesty je ovšem studium či práce, kterou musí klient vykonávat, což opět podporuje pravidelné návyky a napomáhá větší samostatnosti </w:t>
      </w:r>
      <w:r w:rsidRPr="00030609">
        <w:t>klienta</w:t>
      </w:r>
      <w:r w:rsidR="00030609" w:rsidRPr="00030609">
        <w:t>.</w:t>
      </w:r>
      <w:r w:rsidRPr="00030609">
        <w:t xml:space="preserve"> (</w:t>
      </w:r>
      <w:r w:rsidR="00030609" w:rsidRPr="00030609">
        <w:t>Průdková, Novotný,2008, s.48</w:t>
      </w:r>
      <w:r w:rsidRPr="00030609">
        <w:t>).</w:t>
      </w:r>
    </w:p>
    <w:p w14:paraId="2E91D482" w14:textId="435FFCFB" w:rsidR="008249C0" w:rsidRPr="007E47CC" w:rsidRDefault="008249C0" w:rsidP="00F75B53">
      <w:pPr>
        <w:pStyle w:val="Nadpis1"/>
        <w:numPr>
          <w:ilvl w:val="0"/>
          <w:numId w:val="12"/>
        </w:numPr>
      </w:pPr>
      <w:bookmarkStart w:id="13" w:name="_Toc87010587"/>
      <w:r w:rsidRPr="007E47CC">
        <w:lastRenderedPageBreak/>
        <w:t>Postoje</w:t>
      </w:r>
      <w:bookmarkEnd w:id="13"/>
    </w:p>
    <w:p w14:paraId="0954C078" w14:textId="2B2AD3D8" w:rsidR="00BD1165" w:rsidRPr="007E47CC" w:rsidRDefault="008249C0" w:rsidP="007E47CC">
      <w:r w:rsidRPr="007E47CC">
        <w:t xml:space="preserve">Důležitou součástí reality života člověka bez domova jsou postoje, které vůči nim vyzařuje majoritní společnost a z něho vyplývající chování. Postoje jsou hodnocením, které se skládá z několika složek a dohromady tvoří </w:t>
      </w:r>
      <w:r w:rsidR="00DB69A1" w:rsidRPr="007E47CC">
        <w:t>hodnotu či názor, který posléze ovlivňuje naše</w:t>
      </w:r>
      <w:r w:rsidR="00DB69A1">
        <w:t xml:space="preserve"> chování a jednání vůči ostatním lidem, právě na základě utvořeného postoje. Zde nastává rozkol vědců, zda jsou tyto postoje vrozené, či zda se utváří až v průběhu života na základě zkušenosti.</w:t>
      </w:r>
      <w:r w:rsidR="00DB2F38">
        <w:t xml:space="preserve"> </w:t>
      </w:r>
      <w:r w:rsidR="00DB2F38" w:rsidRPr="007E47CC">
        <w:t>(</w:t>
      </w:r>
      <w:proofErr w:type="spellStart"/>
      <w:r w:rsidR="00845CE8" w:rsidRPr="007E47CC">
        <w:t>Nakonečný</w:t>
      </w:r>
      <w:proofErr w:type="spellEnd"/>
      <w:r w:rsidR="00845CE8" w:rsidRPr="007E47CC">
        <w:t>, 2009, s. 240-241)</w:t>
      </w:r>
    </w:p>
    <w:p w14:paraId="27603AD5" w14:textId="2002C20A" w:rsidR="008249C0" w:rsidRDefault="00BD1165" w:rsidP="00690348">
      <w:pPr>
        <w:ind w:firstLine="708"/>
        <w:rPr>
          <w:szCs w:val="24"/>
        </w:rPr>
      </w:pPr>
      <w:r>
        <w:rPr>
          <w:szCs w:val="24"/>
        </w:rPr>
        <w:t>T</w:t>
      </w:r>
      <w:r w:rsidR="00DB69A1">
        <w:rPr>
          <w:szCs w:val="24"/>
        </w:rPr>
        <w:t>ři komponenty</w:t>
      </w:r>
      <w:r>
        <w:rPr>
          <w:szCs w:val="24"/>
        </w:rPr>
        <w:t>, které utváří ucelený postoj jsou složky</w:t>
      </w:r>
      <w:r w:rsidR="00DB69A1">
        <w:rPr>
          <w:szCs w:val="24"/>
        </w:rPr>
        <w:t xml:space="preserve"> konativní, emo</w:t>
      </w:r>
      <w:r w:rsidR="00F62751">
        <w:rPr>
          <w:szCs w:val="24"/>
        </w:rPr>
        <w:t>tivní</w:t>
      </w:r>
      <w:r w:rsidR="00DB69A1">
        <w:rPr>
          <w:szCs w:val="24"/>
        </w:rPr>
        <w:t xml:space="preserve"> a </w:t>
      </w:r>
      <w:r w:rsidR="00F62751">
        <w:rPr>
          <w:szCs w:val="24"/>
        </w:rPr>
        <w:t xml:space="preserve">kognitivní. </w:t>
      </w:r>
    </w:p>
    <w:p w14:paraId="6F0B500A" w14:textId="05AB9045" w:rsidR="00F62751" w:rsidRPr="00690348" w:rsidRDefault="00F62751" w:rsidP="009260DF">
      <w:r>
        <w:rPr>
          <w:szCs w:val="24"/>
        </w:rPr>
        <w:t xml:space="preserve">Kognitivní složka je zodpovědná za znalosti a zkušenosti utvářející postoj. Emotivní složka jsou samostatné emoce, které člověk vůči subjektu cítí. Konativní složka je pak chování či jeho tendence vůči danému subjektu. </w:t>
      </w:r>
      <w:r w:rsidR="00DB2F38" w:rsidRPr="00690348">
        <w:rPr>
          <w:szCs w:val="24"/>
        </w:rPr>
        <w:t>(</w:t>
      </w:r>
      <w:proofErr w:type="spellStart"/>
      <w:r w:rsidR="00845CE8" w:rsidRPr="00690348">
        <w:t>Ajzen</w:t>
      </w:r>
      <w:proofErr w:type="spellEnd"/>
      <w:r w:rsidR="00845CE8" w:rsidRPr="00690348">
        <w:t xml:space="preserve">, </w:t>
      </w:r>
      <w:proofErr w:type="spellStart"/>
      <w:r w:rsidR="00845CE8" w:rsidRPr="00690348">
        <w:t>Fischbein</w:t>
      </w:r>
      <w:proofErr w:type="spellEnd"/>
      <w:r w:rsidR="00845CE8" w:rsidRPr="00690348">
        <w:t xml:space="preserve"> </w:t>
      </w:r>
      <w:r w:rsidR="00690348" w:rsidRPr="00690348">
        <w:t>dle</w:t>
      </w:r>
      <w:r w:rsidR="00845CE8" w:rsidRPr="00690348">
        <w:t xml:space="preserve"> </w:t>
      </w:r>
      <w:r w:rsidR="00DB2F38" w:rsidRPr="00690348">
        <w:t xml:space="preserve">Výrost, Slaměník, </w:t>
      </w:r>
      <w:proofErr w:type="spellStart"/>
      <w:r w:rsidR="00DB2F38" w:rsidRPr="00690348">
        <w:t>Sollárová</w:t>
      </w:r>
      <w:proofErr w:type="spellEnd"/>
      <w:r w:rsidR="00DB2F38" w:rsidRPr="00690348">
        <w:t xml:space="preserve">, </w:t>
      </w:r>
      <w:r w:rsidR="00690348" w:rsidRPr="00690348">
        <w:t>2019, s.</w:t>
      </w:r>
      <w:r w:rsidR="00DB2F38" w:rsidRPr="00690348">
        <w:t xml:space="preserve"> 103).</w:t>
      </w:r>
    </w:p>
    <w:p w14:paraId="3A97F7EA" w14:textId="69E21A4D" w:rsidR="00A03572" w:rsidRDefault="00F62751" w:rsidP="00690348">
      <w:pPr>
        <w:ind w:firstLine="708"/>
        <w:rPr>
          <w:szCs w:val="24"/>
        </w:rPr>
      </w:pPr>
      <w:r>
        <w:rPr>
          <w:szCs w:val="24"/>
        </w:rPr>
        <w:t xml:space="preserve">Pokud tedy postoje </w:t>
      </w:r>
      <w:r w:rsidR="003F76ED">
        <w:rPr>
          <w:szCs w:val="24"/>
        </w:rPr>
        <w:t>vztáhneme</w:t>
      </w:r>
      <w:r>
        <w:rPr>
          <w:szCs w:val="24"/>
        </w:rPr>
        <w:t xml:space="preserve"> přímo na bezdomovectví, můž</w:t>
      </w:r>
      <w:r w:rsidR="003F76ED">
        <w:rPr>
          <w:szCs w:val="24"/>
        </w:rPr>
        <w:t>e</w:t>
      </w:r>
      <w:r>
        <w:rPr>
          <w:szCs w:val="24"/>
        </w:rPr>
        <w:t xml:space="preserve">me </w:t>
      </w:r>
      <w:r w:rsidR="00690348">
        <w:rPr>
          <w:szCs w:val="24"/>
        </w:rPr>
        <w:t>říct</w:t>
      </w:r>
      <w:r>
        <w:rPr>
          <w:szCs w:val="24"/>
        </w:rPr>
        <w:t xml:space="preserve">, že </w:t>
      </w:r>
      <w:r w:rsidR="003F76ED">
        <w:rPr>
          <w:szCs w:val="24"/>
        </w:rPr>
        <w:t>kognitivní složka je to, co člen majoritní společnosti o lidech bez domova ví, zda se s nimi setkává a jaké zkušenosti s nimi má. U emotivní složky se ukazuje, jaké pocity ve členu majoritní společnosti člověk bez domova vzbuzuje, zda se jedná o odpor, zlost, či třeba soucit. U konativní složky je to pak, zda je člověku bez domova ochoten pomoci, případně dokonce pomáhá, zda je k němu zcela lhostejný, či zda v něm takový člověk spíš vzbuzuje násilnické chování. Tyto tři složky jsou společně provázané a tvoří pak celkový postoj daného člověka vůči lidem bez domova.</w:t>
      </w:r>
    </w:p>
    <w:p w14:paraId="3304F27C" w14:textId="2217F715" w:rsidR="00A03572" w:rsidRDefault="00A03572" w:rsidP="00690348">
      <w:pPr>
        <w:ind w:firstLine="708"/>
        <w:rPr>
          <w:szCs w:val="24"/>
        </w:rPr>
      </w:pPr>
      <w:r>
        <w:rPr>
          <w:szCs w:val="24"/>
        </w:rPr>
        <w:t>Emotivní složka je také zodpovědná za to, jak silný daný postoj bude, mezi ty</w:t>
      </w:r>
      <w:r w:rsidR="00B63A3A">
        <w:rPr>
          <w:szCs w:val="24"/>
        </w:rPr>
        <w:t xml:space="preserve">to </w:t>
      </w:r>
      <w:r>
        <w:rPr>
          <w:szCs w:val="24"/>
        </w:rPr>
        <w:t xml:space="preserve">řadíme kupříkladu předsudky, které jsou u majoritní společnosti v ohledu k lidem bez domova velmi rozšířené. </w:t>
      </w:r>
      <w:r w:rsidR="00B63A3A">
        <w:rPr>
          <w:szCs w:val="24"/>
        </w:rPr>
        <w:t xml:space="preserve">Předsudky jsou často považovány za něco negativního, avšak z vědeckého hlediska se jedná o postoj, který byl vytvořen dříve, než došlo k hlubšímu poznání a zároveň je emočně silný a je pouze obtížně změnitelný. </w:t>
      </w:r>
      <w:r w:rsidR="000928FB" w:rsidRPr="00690348">
        <w:rPr>
          <w:szCs w:val="24"/>
        </w:rPr>
        <w:t>(</w:t>
      </w:r>
      <w:proofErr w:type="spellStart"/>
      <w:r w:rsidR="000928FB" w:rsidRPr="00690348">
        <w:rPr>
          <w:szCs w:val="24"/>
        </w:rPr>
        <w:t>Nakonečný</w:t>
      </w:r>
      <w:proofErr w:type="spellEnd"/>
      <w:r w:rsidR="000928FB" w:rsidRPr="00690348">
        <w:rPr>
          <w:szCs w:val="24"/>
        </w:rPr>
        <w:t>, 2009, s. 247-248)</w:t>
      </w:r>
    </w:p>
    <w:p w14:paraId="4886E1E2" w14:textId="761D01F0" w:rsidR="00C84653" w:rsidRDefault="00CF7935" w:rsidP="00690348">
      <w:pPr>
        <w:ind w:firstLine="708"/>
        <w:rPr>
          <w:szCs w:val="24"/>
        </w:rPr>
      </w:pPr>
      <w:r>
        <w:rPr>
          <w:szCs w:val="24"/>
        </w:rPr>
        <w:t>Nejen předsudky, ale také samotné postoje je obtížné změnit. Zde je důležité nabytí nových informací, které tak ovlivní kognitivní složku postoje a dále to pak dále ovlivní další složky.</w:t>
      </w:r>
      <w:r w:rsidR="007B3E14">
        <w:rPr>
          <w:szCs w:val="24"/>
        </w:rPr>
        <w:t xml:space="preserve"> Samotná informace musí být ovšem zasazena do určitého </w:t>
      </w:r>
      <w:r w:rsidR="00C84653">
        <w:rPr>
          <w:szCs w:val="24"/>
        </w:rPr>
        <w:t>kontextu, roli</w:t>
      </w:r>
      <w:r w:rsidR="0012309B">
        <w:rPr>
          <w:szCs w:val="24"/>
        </w:rPr>
        <w:t xml:space="preserve"> hraje nejen samotná informace, ale také o kom či čem je, kdo ji poskytuje, ale také to, v jakém rozpoložení je její </w:t>
      </w:r>
      <w:r w:rsidR="00C84653">
        <w:rPr>
          <w:szCs w:val="24"/>
        </w:rPr>
        <w:t>přijímatel</w:t>
      </w:r>
      <w:r w:rsidR="0012309B">
        <w:rPr>
          <w:szCs w:val="24"/>
        </w:rPr>
        <w:t>.</w:t>
      </w:r>
      <w:r w:rsidR="00C84653">
        <w:rPr>
          <w:szCs w:val="24"/>
        </w:rPr>
        <w:t xml:space="preserve"> Jednodušší je ovlivnění intenzity postoje. </w:t>
      </w:r>
      <w:r w:rsidR="000928FB" w:rsidRPr="00690348">
        <w:rPr>
          <w:szCs w:val="24"/>
        </w:rPr>
        <w:t>(</w:t>
      </w:r>
      <w:proofErr w:type="spellStart"/>
      <w:r w:rsidR="000928FB" w:rsidRPr="00690348">
        <w:rPr>
          <w:szCs w:val="24"/>
        </w:rPr>
        <w:t>Nakonečný</w:t>
      </w:r>
      <w:proofErr w:type="spellEnd"/>
      <w:r w:rsidR="000928FB" w:rsidRPr="00690348">
        <w:rPr>
          <w:szCs w:val="24"/>
        </w:rPr>
        <w:t>, 2009, s. 251-253).</w:t>
      </w:r>
    </w:p>
    <w:p w14:paraId="6AE19A70" w14:textId="680FD153" w:rsidR="00EF2256" w:rsidRDefault="00EF2256" w:rsidP="00F75B53">
      <w:pPr>
        <w:pStyle w:val="Nadpis1"/>
        <w:numPr>
          <w:ilvl w:val="0"/>
          <w:numId w:val="12"/>
        </w:numPr>
      </w:pPr>
      <w:bookmarkStart w:id="14" w:name="_Toc87010588"/>
      <w:r>
        <w:lastRenderedPageBreak/>
        <w:t>Metodologie</w:t>
      </w:r>
      <w:bookmarkEnd w:id="14"/>
    </w:p>
    <w:p w14:paraId="232DB107" w14:textId="77777777" w:rsidR="00690348" w:rsidRDefault="00690348" w:rsidP="00690348">
      <w:pPr>
        <w:rPr>
          <w:szCs w:val="24"/>
        </w:rPr>
      </w:pPr>
      <w:r>
        <w:rPr>
          <w:szCs w:val="24"/>
        </w:rPr>
        <w:t>V rámci praktické části jsem zpracovala odpovědi na otázky, které byly respondentům předloženy ve formě dotazníků. Podařilo se získat 50 kompletně vyplněných dotazníků, 26 jich bylo z Ostravy a 24 z Olomouce.</w:t>
      </w:r>
    </w:p>
    <w:p w14:paraId="229A20E2" w14:textId="527A02B1" w:rsidR="00867A35" w:rsidRDefault="00EF2256" w:rsidP="00690348">
      <w:pPr>
        <w:ind w:firstLine="708"/>
        <w:rPr>
          <w:szCs w:val="24"/>
        </w:rPr>
      </w:pPr>
      <w:r>
        <w:rPr>
          <w:szCs w:val="24"/>
        </w:rPr>
        <w:t xml:space="preserve">Při dotazníkovém šetření bylo využito metody prostého náhodného výběru, kdy byli respondenti náhodně oslovováni </w:t>
      </w:r>
      <w:r w:rsidR="00867A35">
        <w:rPr>
          <w:szCs w:val="24"/>
        </w:rPr>
        <w:t>v ulicích města Ostravy a Olomouce během září a října roku 2020.</w:t>
      </w:r>
      <w:r w:rsidR="000D37E2">
        <w:rPr>
          <w:szCs w:val="24"/>
        </w:rPr>
        <w:t xml:space="preserve"> </w:t>
      </w:r>
    </w:p>
    <w:p w14:paraId="4A5B8E05" w14:textId="2F891141" w:rsidR="000D37E2" w:rsidRDefault="000D37E2" w:rsidP="00690348">
      <w:pPr>
        <w:ind w:firstLine="708"/>
        <w:rPr>
          <w:szCs w:val="24"/>
        </w:rPr>
      </w:pPr>
      <w:r>
        <w:rPr>
          <w:szCs w:val="24"/>
        </w:rPr>
        <w:t xml:space="preserve">Participanti výzkumu si byli vědomi, že vyplňují dotazník k bakalářské práci a také toho, že poskytnutá data budou dále zpracována a analyzována v rámci závěrečné práce. </w:t>
      </w:r>
    </w:p>
    <w:p w14:paraId="1B502FF3" w14:textId="2555096C" w:rsidR="008D7C60" w:rsidRDefault="000D37E2" w:rsidP="00690348">
      <w:pPr>
        <w:ind w:firstLine="708"/>
        <w:rPr>
          <w:szCs w:val="24"/>
        </w:rPr>
      </w:pPr>
      <w:r>
        <w:rPr>
          <w:szCs w:val="24"/>
        </w:rPr>
        <w:t xml:space="preserve">Výzkum byl prováděn pomocí polostrukturovaného dotazníkového šetření, participanti měli u dvou otázek možnost zvolit otevřenou odpověď, u </w:t>
      </w:r>
      <w:r w:rsidR="00401229">
        <w:rPr>
          <w:szCs w:val="24"/>
        </w:rPr>
        <w:t>tří,</w:t>
      </w:r>
      <w:r>
        <w:rPr>
          <w:szCs w:val="24"/>
        </w:rPr>
        <w:t xml:space="preserve"> pokud započteme také otázku na věk, která sloužila pouze k analytickým účelům</w:t>
      </w:r>
      <w:r w:rsidR="008D7C60">
        <w:rPr>
          <w:szCs w:val="24"/>
        </w:rPr>
        <w:t xml:space="preserve"> (</w:t>
      </w:r>
      <w:proofErr w:type="spellStart"/>
      <w:r w:rsidR="008D7C60">
        <w:rPr>
          <w:szCs w:val="24"/>
        </w:rPr>
        <w:t>Chráska</w:t>
      </w:r>
      <w:proofErr w:type="spellEnd"/>
      <w:r w:rsidR="008D7C60">
        <w:rPr>
          <w:szCs w:val="24"/>
        </w:rPr>
        <w:t xml:space="preserve">, 2007, s. 11, 14, 30). </w:t>
      </w:r>
    </w:p>
    <w:p w14:paraId="35581C9B" w14:textId="41DE4A79" w:rsidR="00337904" w:rsidRDefault="00C665A1" w:rsidP="00690348">
      <w:pPr>
        <w:ind w:firstLine="708"/>
        <w:rPr>
          <w:szCs w:val="24"/>
        </w:rPr>
      </w:pPr>
      <w:r>
        <w:rPr>
          <w:szCs w:val="24"/>
        </w:rPr>
        <w:t xml:space="preserve">Limitem dotazníkového šetření je míra ovlivnitelnosti výsledků různými faktory, například nelze zajistit, aby participanti říkali pravdu. Je tedy možné, že participanti své odpovědi skreslovali podle toho, co považovali za sociálně přijatelnou odpověď, případně v otázce číslo devět uvedli, že službu v okolí neznají jednoduše proto, že se jim nechtělo odpověď dále rozepisovat. Tyto limity je tedy nutno brát v úvahu. </w:t>
      </w:r>
    </w:p>
    <w:p w14:paraId="4BEEFECA" w14:textId="77777777" w:rsidR="00D27A97" w:rsidRDefault="00337904" w:rsidP="00690348">
      <w:pPr>
        <w:ind w:firstLine="708"/>
        <w:rPr>
          <w:szCs w:val="24"/>
        </w:rPr>
      </w:pPr>
      <w:r>
        <w:rPr>
          <w:szCs w:val="24"/>
        </w:rPr>
        <w:t>Otázky 1 až 4 sloužily pouze k analytickým účelům. Otázka číslo 5 zjišťovala, jak často participanti výzkumu vůbec přichází do styku s cílovou skupinou</w:t>
      </w:r>
      <w:r w:rsidR="00B237A9">
        <w:rPr>
          <w:szCs w:val="24"/>
        </w:rPr>
        <w:t>, což je součástí kognitivní složky jejich postoje k lidem bez domova</w:t>
      </w:r>
      <w:r>
        <w:rPr>
          <w:szCs w:val="24"/>
        </w:rPr>
        <w:t xml:space="preserve">. </w:t>
      </w:r>
    </w:p>
    <w:p w14:paraId="74E671F5" w14:textId="77777777" w:rsidR="00D27A97" w:rsidRDefault="00C32D98" w:rsidP="00690348">
      <w:pPr>
        <w:ind w:firstLine="708"/>
        <w:rPr>
          <w:szCs w:val="24"/>
        </w:rPr>
      </w:pPr>
      <w:r>
        <w:rPr>
          <w:szCs w:val="24"/>
        </w:rPr>
        <w:t>Stejně tak i v</w:t>
      </w:r>
      <w:r w:rsidR="00337904">
        <w:rPr>
          <w:szCs w:val="24"/>
        </w:rPr>
        <w:t> otázkách 6 a 7 bylo zjišťováno s jakými příčinami a řešeními si účastníci vůbec bezdomovectví pojí</w:t>
      </w:r>
      <w:r>
        <w:rPr>
          <w:szCs w:val="24"/>
        </w:rPr>
        <w:t xml:space="preserve"> což je taktéž součástí kognitivní složky postoje</w:t>
      </w:r>
      <w:r w:rsidR="00337904">
        <w:rPr>
          <w:szCs w:val="24"/>
        </w:rPr>
        <w:t>, zatímco v otázce 8 byla zkoumána osobní míra ochoty zapojit se do řešení</w:t>
      </w:r>
      <w:r w:rsidR="00B237A9">
        <w:rPr>
          <w:szCs w:val="24"/>
        </w:rPr>
        <w:t>, což spadá do konativní složky jejich postoje</w:t>
      </w:r>
      <w:r w:rsidR="00337904">
        <w:rPr>
          <w:szCs w:val="24"/>
        </w:rPr>
        <w:t xml:space="preserve">. </w:t>
      </w:r>
    </w:p>
    <w:p w14:paraId="17E628C7" w14:textId="77777777" w:rsidR="00D27A97" w:rsidRDefault="00337904" w:rsidP="00690348">
      <w:pPr>
        <w:ind w:firstLine="708"/>
        <w:rPr>
          <w:szCs w:val="24"/>
        </w:rPr>
      </w:pPr>
      <w:r>
        <w:rPr>
          <w:szCs w:val="24"/>
        </w:rPr>
        <w:t>U otázek číslo 9 a 10 byly zjišťovány faktické znalosti o bezdomovectví</w:t>
      </w:r>
      <w:r w:rsidR="00B237A9">
        <w:rPr>
          <w:szCs w:val="24"/>
        </w:rPr>
        <w:t>, což je opět součástí kognitivní složky postoje participantů</w:t>
      </w:r>
      <w:r>
        <w:rPr>
          <w:szCs w:val="24"/>
        </w:rPr>
        <w:t xml:space="preserve">. </w:t>
      </w:r>
    </w:p>
    <w:p w14:paraId="52A058D4" w14:textId="77777777" w:rsidR="00D27A97" w:rsidRDefault="00337904" w:rsidP="00690348">
      <w:pPr>
        <w:ind w:firstLine="708"/>
        <w:rPr>
          <w:szCs w:val="24"/>
        </w:rPr>
      </w:pPr>
      <w:r>
        <w:rPr>
          <w:szCs w:val="24"/>
        </w:rPr>
        <w:t>Co se týče otázek 11 a 12, zde byli participanti tázáni na své vlastní emoční zhodnocení vztahu k</w:t>
      </w:r>
      <w:r w:rsidR="00B237A9">
        <w:rPr>
          <w:szCs w:val="24"/>
        </w:rPr>
        <w:t> </w:t>
      </w:r>
      <w:r>
        <w:rPr>
          <w:szCs w:val="24"/>
        </w:rPr>
        <w:t>bezdomovcům</w:t>
      </w:r>
      <w:r w:rsidR="00B237A9">
        <w:rPr>
          <w:szCs w:val="24"/>
        </w:rPr>
        <w:t xml:space="preserve"> což je součástí emotivní složky postoje</w:t>
      </w:r>
      <w:r>
        <w:rPr>
          <w:szCs w:val="24"/>
        </w:rPr>
        <w:t xml:space="preserve">. </w:t>
      </w:r>
    </w:p>
    <w:p w14:paraId="05D8FD06" w14:textId="77777777" w:rsidR="00D27A97" w:rsidRDefault="00337904" w:rsidP="00690348">
      <w:pPr>
        <w:ind w:firstLine="708"/>
        <w:rPr>
          <w:szCs w:val="24"/>
        </w:rPr>
      </w:pPr>
      <w:r>
        <w:rPr>
          <w:szCs w:val="24"/>
        </w:rPr>
        <w:t xml:space="preserve">Lze tedy </w:t>
      </w:r>
      <w:r w:rsidR="001F64D1">
        <w:rPr>
          <w:szCs w:val="24"/>
        </w:rPr>
        <w:t>říct</w:t>
      </w:r>
      <w:r>
        <w:rPr>
          <w:szCs w:val="24"/>
        </w:rPr>
        <w:t xml:space="preserve">, že otázky </w:t>
      </w:r>
      <w:r w:rsidR="00C32D98">
        <w:rPr>
          <w:szCs w:val="24"/>
        </w:rPr>
        <w:t xml:space="preserve">5, </w:t>
      </w:r>
      <w:r>
        <w:rPr>
          <w:szCs w:val="24"/>
        </w:rPr>
        <w:t>6, 7, 8,</w:t>
      </w:r>
      <w:r w:rsidR="00C32D98">
        <w:rPr>
          <w:szCs w:val="24"/>
        </w:rPr>
        <w:t xml:space="preserve"> 9, 10,</w:t>
      </w:r>
      <w:r>
        <w:rPr>
          <w:szCs w:val="24"/>
        </w:rPr>
        <w:t xml:space="preserve"> 11 a 12 byly otázkami postojovými</w:t>
      </w:r>
      <w:r w:rsidR="00C32D98">
        <w:rPr>
          <w:szCs w:val="24"/>
        </w:rPr>
        <w:t>.</w:t>
      </w:r>
      <w:r>
        <w:rPr>
          <w:szCs w:val="24"/>
        </w:rPr>
        <w:t xml:space="preserve"> </w:t>
      </w:r>
    </w:p>
    <w:p w14:paraId="0075BE66" w14:textId="77777777" w:rsidR="00D27A97" w:rsidRDefault="00C32D98" w:rsidP="00690348">
      <w:pPr>
        <w:ind w:firstLine="708"/>
        <w:rPr>
          <w:szCs w:val="24"/>
        </w:rPr>
      </w:pPr>
      <w:r>
        <w:rPr>
          <w:szCs w:val="24"/>
        </w:rPr>
        <w:t>Z</w:t>
      </w:r>
      <w:r w:rsidR="00337904">
        <w:rPr>
          <w:szCs w:val="24"/>
        </w:rPr>
        <w:t>atímco otázka číslo 5 reflektovala, nakolik tyto postoje vychází z osobní zkušenosti a otázky</w:t>
      </w:r>
      <w:r>
        <w:rPr>
          <w:szCs w:val="24"/>
        </w:rPr>
        <w:t xml:space="preserve"> 6, 7,</w:t>
      </w:r>
      <w:r w:rsidR="00337904">
        <w:rPr>
          <w:szCs w:val="24"/>
        </w:rPr>
        <w:t xml:space="preserve"> </w:t>
      </w:r>
      <w:r w:rsidR="00EE5F0A">
        <w:rPr>
          <w:szCs w:val="24"/>
        </w:rPr>
        <w:t>9 a 10 ukazovaly, nakolik se participanti o cílovou skupinu zajímají a jaké o ní mají znalosti.</w:t>
      </w:r>
      <w:r>
        <w:rPr>
          <w:szCs w:val="24"/>
        </w:rPr>
        <w:t xml:space="preserve"> </w:t>
      </w:r>
    </w:p>
    <w:p w14:paraId="25CDFFB4" w14:textId="77777777" w:rsidR="00D27A97" w:rsidRDefault="00C32D98" w:rsidP="00690348">
      <w:pPr>
        <w:ind w:firstLine="708"/>
        <w:rPr>
          <w:szCs w:val="24"/>
        </w:rPr>
      </w:pPr>
      <w:r>
        <w:rPr>
          <w:szCs w:val="24"/>
        </w:rPr>
        <w:lastRenderedPageBreak/>
        <w:t xml:space="preserve">Otázka číslo 8 byla navrhnuta tak, aby na rozdíl od předchozích otázek na kognitivní složku zastávala komponent složky konativní, stejně tak pak poslední dvě otázky 11 a 12 zastávaly složku emotivní. </w:t>
      </w:r>
    </w:p>
    <w:p w14:paraId="2433ACA9" w14:textId="4015F7BE" w:rsidR="00337904" w:rsidRDefault="00C32D98" w:rsidP="00690348">
      <w:pPr>
        <w:ind w:firstLine="708"/>
        <w:rPr>
          <w:szCs w:val="24"/>
        </w:rPr>
      </w:pPr>
      <w:r>
        <w:rPr>
          <w:szCs w:val="24"/>
        </w:rPr>
        <w:t>Z tohoto výčtu je tedy patrné, že jsou v dotazníku zastoupeny všechny tři složky postoje participanta</w:t>
      </w:r>
      <w:r w:rsidR="008A5B84">
        <w:rPr>
          <w:szCs w:val="24"/>
        </w:rPr>
        <w:t xml:space="preserve"> k lidem bez domova.</w:t>
      </w:r>
      <w:r w:rsidR="00EE5F0A">
        <w:rPr>
          <w:szCs w:val="24"/>
        </w:rPr>
        <w:t xml:space="preserve"> </w:t>
      </w:r>
    </w:p>
    <w:p w14:paraId="5D6D8818" w14:textId="21FF5C1B" w:rsidR="00D27A97" w:rsidRDefault="00D27A97" w:rsidP="00D27A97">
      <w:pPr>
        <w:ind w:firstLine="708"/>
        <w:rPr>
          <w:szCs w:val="24"/>
        </w:rPr>
      </w:pPr>
      <w:r>
        <w:rPr>
          <w:shd w:val="clear" w:color="auto" w:fill="FFFFFF"/>
        </w:rPr>
        <w:t>Cílem výzkumu je určit, jaké postoje mají respondenti z měst Ostravy a Olomouce vůči lidem bez domova a co je k těmto postojům vede. Druhotným cílem je pak potvrzení mnou stanovených hypotéz.</w:t>
      </w:r>
    </w:p>
    <w:p w14:paraId="7D440508" w14:textId="5B3DA8E4" w:rsidR="00413339" w:rsidRPr="00690348" w:rsidRDefault="00690348" w:rsidP="00F75B53">
      <w:pPr>
        <w:pStyle w:val="Nadpis1"/>
        <w:numPr>
          <w:ilvl w:val="0"/>
          <w:numId w:val="12"/>
        </w:numPr>
      </w:pPr>
      <w:bookmarkStart w:id="15" w:name="_Toc87010589"/>
      <w:r w:rsidRPr="00690348">
        <w:lastRenderedPageBreak/>
        <w:t>Hypotéza</w:t>
      </w:r>
      <w:bookmarkEnd w:id="15"/>
    </w:p>
    <w:p w14:paraId="4F563348" w14:textId="77777777" w:rsidR="00690348" w:rsidRDefault="00413339" w:rsidP="009260DF">
      <w:pPr>
        <w:rPr>
          <w:szCs w:val="24"/>
        </w:rPr>
      </w:pPr>
      <w:r>
        <w:rPr>
          <w:szCs w:val="24"/>
        </w:rPr>
        <w:t xml:space="preserve">V rámci výzkumu jsem se rozhodla </w:t>
      </w:r>
      <w:r w:rsidR="00E54FA5">
        <w:rPr>
          <w:szCs w:val="24"/>
        </w:rPr>
        <w:t>formulovat tři</w:t>
      </w:r>
      <w:r>
        <w:rPr>
          <w:szCs w:val="24"/>
        </w:rPr>
        <w:t xml:space="preserve"> hypotézy.</w:t>
      </w:r>
    </w:p>
    <w:p w14:paraId="6EF759D3" w14:textId="77777777" w:rsidR="00690348" w:rsidRDefault="00413339" w:rsidP="009260DF">
      <w:pPr>
        <w:rPr>
          <w:szCs w:val="24"/>
        </w:rPr>
      </w:pPr>
      <w:r w:rsidRPr="00690348">
        <w:rPr>
          <w:b/>
          <w:bCs/>
          <w:szCs w:val="24"/>
        </w:rPr>
        <w:t>Hypotéza 1:</w:t>
      </w:r>
      <w:r>
        <w:rPr>
          <w:szCs w:val="24"/>
        </w:rPr>
        <w:t xml:space="preserve"> Obyvatelé města Ostravy budou v kontaktu s lidmi bez domova méně často než obyvatelé města Olomouce. </w:t>
      </w:r>
    </w:p>
    <w:p w14:paraId="3D0EB253" w14:textId="77777777" w:rsidR="00690348" w:rsidRDefault="00413339" w:rsidP="009260DF">
      <w:pPr>
        <w:rPr>
          <w:szCs w:val="24"/>
        </w:rPr>
      </w:pPr>
      <w:r w:rsidRPr="00690348">
        <w:rPr>
          <w:b/>
          <w:bCs/>
          <w:szCs w:val="24"/>
        </w:rPr>
        <w:t>Hypotéza 2:</w:t>
      </w:r>
      <w:r>
        <w:rPr>
          <w:szCs w:val="24"/>
        </w:rPr>
        <w:t xml:space="preserve"> Obyvatelé Ostravy budou ochotnější lidem bez domova pomoci ať už fyzicky či finančně. </w:t>
      </w:r>
    </w:p>
    <w:p w14:paraId="5586DE83" w14:textId="77DBED78" w:rsidR="00413339" w:rsidRDefault="00413339" w:rsidP="009260DF">
      <w:pPr>
        <w:rPr>
          <w:szCs w:val="24"/>
        </w:rPr>
      </w:pPr>
      <w:r w:rsidRPr="00690348">
        <w:rPr>
          <w:b/>
          <w:bCs/>
          <w:szCs w:val="24"/>
        </w:rPr>
        <w:t>Hypotéza 3:</w:t>
      </w:r>
      <w:r>
        <w:rPr>
          <w:szCs w:val="24"/>
        </w:rPr>
        <w:t xml:space="preserve"> Ženy budou k lidem bez domova pociťovat větší lítost a touhu jim pomoci, </w:t>
      </w:r>
      <w:r w:rsidR="007842EF">
        <w:rPr>
          <w:szCs w:val="24"/>
        </w:rPr>
        <w:t xml:space="preserve">stejně tak budou mít lepší představu o tom, jaké příčiny mohou vést k bezdomovectví </w:t>
      </w:r>
      <w:r>
        <w:rPr>
          <w:szCs w:val="24"/>
        </w:rPr>
        <w:t xml:space="preserve">bez ohledu na geografickou příslušnost. </w:t>
      </w:r>
    </w:p>
    <w:p w14:paraId="34F5EBE2" w14:textId="0345B157" w:rsidR="007842EF" w:rsidRDefault="007842EF" w:rsidP="00690348">
      <w:pPr>
        <w:ind w:firstLine="708"/>
        <w:rPr>
          <w:szCs w:val="24"/>
        </w:rPr>
      </w:pPr>
      <w:r>
        <w:rPr>
          <w:szCs w:val="24"/>
        </w:rPr>
        <w:t>První hypotézu jsem formulovala na základě geografické znalosti obou měst. Jelikož Olomouc má kompaktnější centrum, kde se lidé bez domova běžně pohybují, stejně jako na hlavním nádraží předpokládám, že lidé s nimi budou častěji ve styku. Centrum města Ostravy je velké, není zde tak hustá koncentrace návštěvníků a ani lidé bez domova se zde běžně nepohybují. Proto předpokládám, že obyvatelé Ostravy s nimi budou méně ve styku.</w:t>
      </w:r>
    </w:p>
    <w:p w14:paraId="23B0F6D4" w14:textId="5129B320" w:rsidR="007842EF" w:rsidRDefault="007842EF" w:rsidP="00690348">
      <w:pPr>
        <w:ind w:firstLine="708"/>
        <w:rPr>
          <w:szCs w:val="24"/>
        </w:rPr>
      </w:pPr>
      <w:r>
        <w:rPr>
          <w:szCs w:val="24"/>
        </w:rPr>
        <w:t>Druhá hypotéza se odvíjí od první, kdy předpokládám, že lidé s méně osobními zkušenostmi budou ochotnější podlehnout představě pomoci než jedinci, kteří jsou s lidmi bez domova v každodenním styku a teoretickou pomoc by tedy snáze mohli přeměnit na praktickou.</w:t>
      </w:r>
    </w:p>
    <w:p w14:paraId="5BCCA0E1" w14:textId="75781BE4" w:rsidR="005B4BCB" w:rsidRDefault="007842EF" w:rsidP="00D27A97">
      <w:pPr>
        <w:ind w:firstLine="708"/>
        <w:rPr>
          <w:szCs w:val="24"/>
        </w:rPr>
      </w:pPr>
      <w:r>
        <w:rPr>
          <w:szCs w:val="24"/>
        </w:rPr>
        <w:t>Třetí hypotézu jsem vytvořila na základě všeobecně známých přesvědčení o tom, že jsou ženy empatičtější než muži a budou ji tedy i více projevovat vůči bezdomovcům.</w:t>
      </w:r>
    </w:p>
    <w:p w14:paraId="3BDF02B8" w14:textId="05AF8F2D" w:rsidR="00413339" w:rsidRDefault="005B4BCB" w:rsidP="005B4BCB">
      <w:pPr>
        <w:spacing w:after="200" w:line="276" w:lineRule="auto"/>
        <w:jc w:val="left"/>
        <w:rPr>
          <w:szCs w:val="24"/>
        </w:rPr>
      </w:pPr>
      <w:r>
        <w:rPr>
          <w:szCs w:val="24"/>
        </w:rPr>
        <w:br w:type="page"/>
      </w:r>
    </w:p>
    <w:p w14:paraId="1C83495E" w14:textId="0B8E8C89" w:rsidR="006B1F1C" w:rsidRDefault="00A96B0A" w:rsidP="00F75B53">
      <w:pPr>
        <w:pStyle w:val="Nadpis1"/>
        <w:numPr>
          <w:ilvl w:val="0"/>
          <w:numId w:val="12"/>
        </w:numPr>
      </w:pPr>
      <w:bookmarkStart w:id="16" w:name="_Toc87010590"/>
      <w:r>
        <w:lastRenderedPageBreak/>
        <w:t>Analýza zjištěných skutečností</w:t>
      </w:r>
      <w:bookmarkEnd w:id="16"/>
    </w:p>
    <w:p w14:paraId="62BB92EC" w14:textId="4DC5298F" w:rsidR="00954F74" w:rsidRPr="00DD2609" w:rsidRDefault="00DD2609" w:rsidP="00DD2609">
      <w:pPr>
        <w:rPr>
          <w:b/>
          <w:bCs/>
        </w:rPr>
      </w:pPr>
      <w:r w:rsidRPr="00DD2609">
        <w:rPr>
          <w:b/>
          <w:bCs/>
        </w:rPr>
        <w:t>1)</w:t>
      </w:r>
      <w:r w:rsidR="00954F74" w:rsidRPr="00DD2609">
        <w:rPr>
          <w:b/>
          <w:bCs/>
        </w:rPr>
        <w:t>Pohlaví</w:t>
      </w:r>
    </w:p>
    <w:p w14:paraId="133686B0" w14:textId="0622EEAC" w:rsidR="00954F74" w:rsidRPr="005B4BCB" w:rsidRDefault="00C93382" w:rsidP="009260DF">
      <w:pPr>
        <w:rPr>
          <w:szCs w:val="24"/>
        </w:rPr>
      </w:pPr>
      <w:r w:rsidRPr="005B4BCB">
        <w:rPr>
          <w:szCs w:val="24"/>
        </w:rPr>
        <w:t>Tabulka č. 1: Pohlaví</w:t>
      </w:r>
    </w:p>
    <w:tbl>
      <w:tblPr>
        <w:tblW w:w="1920" w:type="dxa"/>
        <w:tblInd w:w="80" w:type="dxa"/>
        <w:tblCellMar>
          <w:left w:w="70" w:type="dxa"/>
          <w:right w:w="70" w:type="dxa"/>
        </w:tblCellMar>
        <w:tblLook w:val="04A0" w:firstRow="1" w:lastRow="0" w:firstColumn="1" w:lastColumn="0" w:noHBand="0" w:noVBand="1"/>
      </w:tblPr>
      <w:tblGrid>
        <w:gridCol w:w="960"/>
        <w:gridCol w:w="960"/>
      </w:tblGrid>
      <w:tr w:rsidR="00D8032F" w:rsidRPr="00D8032F" w14:paraId="0F5BF13B" w14:textId="77777777" w:rsidTr="00D8032F">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19B704" w14:textId="77777777" w:rsidR="00D8032F" w:rsidRPr="00D8032F" w:rsidRDefault="00D8032F" w:rsidP="00D8032F">
            <w:pPr>
              <w:spacing w:line="240" w:lineRule="auto"/>
              <w:jc w:val="left"/>
              <w:rPr>
                <w:rFonts w:ascii="Calibri" w:eastAsia="Times New Roman" w:hAnsi="Calibri" w:cs="Calibri"/>
                <w:b/>
                <w:bCs/>
                <w:color w:val="000000"/>
                <w:lang w:eastAsia="cs-CZ"/>
              </w:rPr>
            </w:pPr>
            <w:r w:rsidRPr="00D8032F">
              <w:rPr>
                <w:rFonts w:ascii="Calibri" w:eastAsia="Times New Roman" w:hAnsi="Calibri" w:cs="Calibri"/>
                <w:b/>
                <w:bCs/>
                <w:color w:val="000000"/>
                <w:sz w:val="22"/>
                <w:lang w:eastAsia="cs-CZ"/>
              </w:rPr>
              <w:t>Pohlaví</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88EF50E" w14:textId="77777777" w:rsidR="00D8032F" w:rsidRPr="00D8032F" w:rsidRDefault="00D8032F" w:rsidP="00D8032F">
            <w:pPr>
              <w:spacing w:line="240" w:lineRule="auto"/>
              <w:jc w:val="center"/>
              <w:rPr>
                <w:rFonts w:ascii="Calibri" w:eastAsia="Times New Roman" w:hAnsi="Calibri" w:cs="Calibri"/>
                <w:color w:val="000000"/>
                <w:lang w:eastAsia="cs-CZ"/>
              </w:rPr>
            </w:pPr>
            <w:r w:rsidRPr="00D8032F">
              <w:rPr>
                <w:rFonts w:ascii="Calibri" w:eastAsia="Times New Roman" w:hAnsi="Calibri" w:cs="Calibri"/>
                <w:color w:val="000000"/>
                <w:sz w:val="22"/>
                <w:lang w:eastAsia="cs-CZ"/>
              </w:rPr>
              <w:t>Počet</w:t>
            </w:r>
          </w:p>
        </w:tc>
      </w:tr>
      <w:tr w:rsidR="00D8032F" w:rsidRPr="00D8032F" w14:paraId="2B25DFEE" w14:textId="77777777" w:rsidTr="00D8032F">
        <w:trPr>
          <w:trHeight w:val="28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542216D" w14:textId="77777777" w:rsidR="00D8032F" w:rsidRPr="00D8032F" w:rsidRDefault="00D8032F" w:rsidP="00D8032F">
            <w:pPr>
              <w:spacing w:line="240" w:lineRule="auto"/>
              <w:jc w:val="left"/>
              <w:rPr>
                <w:rFonts w:ascii="Calibri" w:eastAsia="Times New Roman" w:hAnsi="Calibri" w:cs="Calibri"/>
                <w:color w:val="000000"/>
                <w:lang w:eastAsia="cs-CZ"/>
              </w:rPr>
            </w:pPr>
            <w:r w:rsidRPr="00D8032F">
              <w:rPr>
                <w:rFonts w:ascii="Calibri" w:eastAsia="Times New Roman" w:hAnsi="Calibri" w:cs="Calibri"/>
                <w:color w:val="000000"/>
                <w:sz w:val="22"/>
                <w:lang w:eastAsia="cs-CZ"/>
              </w:rPr>
              <w:t xml:space="preserve">Žena </w:t>
            </w:r>
          </w:p>
        </w:tc>
        <w:tc>
          <w:tcPr>
            <w:tcW w:w="960" w:type="dxa"/>
            <w:tcBorders>
              <w:top w:val="nil"/>
              <w:left w:val="nil"/>
              <w:bottom w:val="single" w:sz="4" w:space="0" w:color="auto"/>
              <w:right w:val="single" w:sz="8" w:space="0" w:color="auto"/>
            </w:tcBorders>
            <w:shd w:val="clear" w:color="auto" w:fill="auto"/>
            <w:noWrap/>
            <w:vAlign w:val="bottom"/>
            <w:hideMark/>
          </w:tcPr>
          <w:p w14:paraId="650926E4" w14:textId="77777777" w:rsidR="00D8032F" w:rsidRPr="00D8032F" w:rsidRDefault="00D8032F" w:rsidP="00D8032F">
            <w:pPr>
              <w:spacing w:line="240" w:lineRule="auto"/>
              <w:jc w:val="right"/>
              <w:rPr>
                <w:rFonts w:ascii="Calibri" w:eastAsia="Times New Roman" w:hAnsi="Calibri" w:cs="Calibri"/>
                <w:color w:val="000000"/>
                <w:lang w:eastAsia="cs-CZ"/>
              </w:rPr>
            </w:pPr>
            <w:r w:rsidRPr="00D8032F">
              <w:rPr>
                <w:rFonts w:ascii="Calibri" w:eastAsia="Times New Roman" w:hAnsi="Calibri" w:cs="Calibri"/>
                <w:color w:val="000000"/>
                <w:sz w:val="22"/>
                <w:lang w:eastAsia="cs-CZ"/>
              </w:rPr>
              <w:t>26</w:t>
            </w:r>
          </w:p>
        </w:tc>
      </w:tr>
      <w:tr w:rsidR="00D8032F" w:rsidRPr="00D8032F" w14:paraId="293464D5" w14:textId="77777777" w:rsidTr="00D8032F">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70C84E6" w14:textId="77777777" w:rsidR="00D8032F" w:rsidRPr="00D8032F" w:rsidRDefault="00D8032F" w:rsidP="00D8032F">
            <w:pPr>
              <w:spacing w:line="240" w:lineRule="auto"/>
              <w:jc w:val="left"/>
              <w:rPr>
                <w:rFonts w:ascii="Calibri" w:eastAsia="Times New Roman" w:hAnsi="Calibri" w:cs="Calibri"/>
                <w:color w:val="000000"/>
                <w:lang w:eastAsia="cs-CZ"/>
              </w:rPr>
            </w:pPr>
            <w:r w:rsidRPr="00D8032F">
              <w:rPr>
                <w:rFonts w:ascii="Calibri" w:eastAsia="Times New Roman" w:hAnsi="Calibri" w:cs="Calibri"/>
                <w:color w:val="000000"/>
                <w:sz w:val="22"/>
                <w:lang w:eastAsia="cs-CZ"/>
              </w:rPr>
              <w:t>Muž</w:t>
            </w:r>
          </w:p>
        </w:tc>
        <w:tc>
          <w:tcPr>
            <w:tcW w:w="960" w:type="dxa"/>
            <w:tcBorders>
              <w:top w:val="nil"/>
              <w:left w:val="nil"/>
              <w:bottom w:val="single" w:sz="8" w:space="0" w:color="auto"/>
              <w:right w:val="single" w:sz="8" w:space="0" w:color="auto"/>
            </w:tcBorders>
            <w:shd w:val="clear" w:color="auto" w:fill="auto"/>
            <w:noWrap/>
            <w:vAlign w:val="bottom"/>
            <w:hideMark/>
          </w:tcPr>
          <w:p w14:paraId="66536AC8" w14:textId="77777777" w:rsidR="00D8032F" w:rsidRPr="00D8032F" w:rsidRDefault="00D8032F" w:rsidP="00D8032F">
            <w:pPr>
              <w:spacing w:line="240" w:lineRule="auto"/>
              <w:jc w:val="right"/>
              <w:rPr>
                <w:rFonts w:ascii="Calibri" w:eastAsia="Times New Roman" w:hAnsi="Calibri" w:cs="Calibri"/>
                <w:color w:val="000000"/>
                <w:lang w:eastAsia="cs-CZ"/>
              </w:rPr>
            </w:pPr>
            <w:r w:rsidRPr="00D8032F">
              <w:rPr>
                <w:rFonts w:ascii="Calibri" w:eastAsia="Times New Roman" w:hAnsi="Calibri" w:cs="Calibri"/>
                <w:color w:val="000000"/>
                <w:sz w:val="22"/>
                <w:lang w:eastAsia="cs-CZ"/>
              </w:rPr>
              <w:t>24</w:t>
            </w:r>
          </w:p>
        </w:tc>
      </w:tr>
    </w:tbl>
    <w:p w14:paraId="362531FB" w14:textId="09138813" w:rsidR="00955474" w:rsidRDefault="00D8032F" w:rsidP="009260DF">
      <w:pPr>
        <w:rPr>
          <w:szCs w:val="24"/>
        </w:rPr>
      </w:pPr>
      <w:r>
        <w:rPr>
          <w:szCs w:val="24"/>
        </w:rPr>
        <w:t>Zdroj: data z</w:t>
      </w:r>
      <w:r w:rsidR="00D27A97">
        <w:rPr>
          <w:szCs w:val="24"/>
        </w:rPr>
        <w:t> </w:t>
      </w:r>
      <w:r>
        <w:rPr>
          <w:szCs w:val="24"/>
        </w:rPr>
        <w:t>dotazníků</w:t>
      </w:r>
    </w:p>
    <w:p w14:paraId="4D57E8C4" w14:textId="77777777" w:rsidR="00D27A97" w:rsidRDefault="00D27A97" w:rsidP="00D27A97">
      <w:pPr>
        <w:rPr>
          <w:szCs w:val="24"/>
        </w:rPr>
      </w:pPr>
      <w:r>
        <w:rPr>
          <w:szCs w:val="24"/>
        </w:rPr>
        <w:t>V rámci souboru respondentů mírně převládají ženy, jedná se o 52 % versus 48 % mužů. Během dotazníkového šetření bylo dbáno na to, aby byli oslovováni respondenti genderově co nejvíc vyrovnaně, je třeba zmínit, že ženy byly ochotnější dotazník vyplnit.</w:t>
      </w:r>
    </w:p>
    <w:p w14:paraId="296AD2A2" w14:textId="77777777" w:rsidR="00D27A97" w:rsidRDefault="00D27A97" w:rsidP="009260DF">
      <w:pPr>
        <w:rPr>
          <w:szCs w:val="24"/>
        </w:rPr>
      </w:pPr>
    </w:p>
    <w:p w14:paraId="4BFB4D50" w14:textId="77777777" w:rsidR="00C93382" w:rsidRDefault="00C93382" w:rsidP="009260DF">
      <w:pPr>
        <w:rPr>
          <w:szCs w:val="24"/>
        </w:rPr>
      </w:pPr>
      <w:r w:rsidRPr="00DD2609">
        <w:rPr>
          <w:szCs w:val="24"/>
        </w:rPr>
        <w:t>Graf č. 1: Pohlaví</w:t>
      </w:r>
    </w:p>
    <w:p w14:paraId="02D1DBD2" w14:textId="39F5BBE7" w:rsidR="00C93382" w:rsidRDefault="00DD2609" w:rsidP="009260DF">
      <w:pPr>
        <w:rPr>
          <w:szCs w:val="24"/>
        </w:rPr>
      </w:pPr>
      <w:r>
        <w:rPr>
          <w:noProof/>
        </w:rPr>
        <w:drawing>
          <wp:inline distT="0" distB="0" distL="0" distR="0" wp14:anchorId="233650BB" wp14:editId="75C3D82B">
            <wp:extent cx="4572000" cy="2743200"/>
            <wp:effectExtent l="0" t="0" r="0" b="0"/>
            <wp:docPr id="1" name="Graf 1">
              <a:extLst xmlns:a="http://schemas.openxmlformats.org/drawingml/2006/main">
                <a:ext uri="{FF2B5EF4-FFF2-40B4-BE49-F238E27FC236}">
                  <a16:creationId xmlns:a16="http://schemas.microsoft.com/office/drawing/2014/main" id="{5A2CAE76-FFAC-4497-B0E6-F12333309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FB2C73" w14:textId="73E68113" w:rsidR="00D27A97" w:rsidRPr="00357472" w:rsidRDefault="00C93382" w:rsidP="00DD2609">
      <w:pPr>
        <w:rPr>
          <w:szCs w:val="24"/>
        </w:rPr>
      </w:pPr>
      <w:r>
        <w:rPr>
          <w:szCs w:val="24"/>
        </w:rPr>
        <w:t>Zdroj: vlastní zpracování</w:t>
      </w:r>
    </w:p>
    <w:p w14:paraId="227D97D5" w14:textId="77777777" w:rsidR="005B4BCB" w:rsidRDefault="005B4BCB" w:rsidP="00DD2609">
      <w:pPr>
        <w:rPr>
          <w:b/>
          <w:bCs/>
        </w:rPr>
      </w:pPr>
    </w:p>
    <w:p w14:paraId="11FD3742" w14:textId="610546E5" w:rsidR="00C93382" w:rsidRPr="00DD2609" w:rsidRDefault="00DD2609" w:rsidP="00DD2609">
      <w:pPr>
        <w:rPr>
          <w:b/>
          <w:bCs/>
          <w:sz w:val="26"/>
          <w:szCs w:val="26"/>
        </w:rPr>
      </w:pPr>
      <w:r>
        <w:rPr>
          <w:b/>
          <w:bCs/>
        </w:rPr>
        <w:t>2)</w:t>
      </w:r>
      <w:r w:rsidR="00C93382" w:rsidRPr="00DD2609">
        <w:rPr>
          <w:b/>
          <w:bCs/>
        </w:rPr>
        <w:t>Věk</w:t>
      </w:r>
    </w:p>
    <w:p w14:paraId="3A3D9C6B" w14:textId="77777777" w:rsidR="00C93382" w:rsidRDefault="00C93382" w:rsidP="009260DF">
      <w:pPr>
        <w:rPr>
          <w:szCs w:val="24"/>
        </w:rPr>
      </w:pPr>
      <w:r>
        <w:rPr>
          <w:szCs w:val="24"/>
        </w:rPr>
        <w:t>Tabulka č. 2: Věk</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DD2609" w:rsidRPr="00DD2609" w14:paraId="21E2AE52" w14:textId="77777777" w:rsidTr="00DD2609">
        <w:trPr>
          <w:trHeight w:val="300"/>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940BF" w14:textId="77777777" w:rsidR="00DD2609" w:rsidRPr="00DD2609" w:rsidRDefault="00DD2609" w:rsidP="00DD2609">
            <w:pPr>
              <w:spacing w:line="240" w:lineRule="auto"/>
              <w:jc w:val="left"/>
              <w:rPr>
                <w:rFonts w:ascii="Calibri" w:eastAsia="Times New Roman" w:hAnsi="Calibri" w:cs="Calibri"/>
                <w:b/>
                <w:bCs/>
                <w:color w:val="000000"/>
                <w:lang w:eastAsia="cs-CZ"/>
              </w:rPr>
            </w:pPr>
            <w:r w:rsidRPr="00DD2609">
              <w:rPr>
                <w:rFonts w:ascii="Calibri" w:eastAsia="Times New Roman" w:hAnsi="Calibri" w:cs="Calibri"/>
                <w:b/>
                <w:bCs/>
                <w:color w:val="000000"/>
                <w:sz w:val="22"/>
                <w:lang w:eastAsia="cs-CZ"/>
              </w:rPr>
              <w:t xml:space="preserve">Věk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05999A"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Počet</w:t>
            </w:r>
          </w:p>
        </w:tc>
      </w:tr>
      <w:tr w:rsidR="00DD2609" w:rsidRPr="00DD2609" w14:paraId="29A3D756"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10463F8E"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Méně než 20 let</w:t>
            </w:r>
          </w:p>
        </w:tc>
        <w:tc>
          <w:tcPr>
            <w:tcW w:w="960" w:type="dxa"/>
            <w:tcBorders>
              <w:top w:val="nil"/>
              <w:left w:val="nil"/>
              <w:bottom w:val="single" w:sz="4" w:space="0" w:color="auto"/>
              <w:right w:val="single" w:sz="8" w:space="0" w:color="auto"/>
            </w:tcBorders>
            <w:shd w:val="clear" w:color="auto" w:fill="auto"/>
            <w:noWrap/>
            <w:vAlign w:val="bottom"/>
            <w:hideMark/>
          </w:tcPr>
          <w:p w14:paraId="7200F42A"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7</w:t>
            </w:r>
          </w:p>
        </w:tc>
      </w:tr>
      <w:tr w:rsidR="00DD2609" w:rsidRPr="00DD2609" w14:paraId="6800A181"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0D88BD43"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20 - 30 let</w:t>
            </w:r>
          </w:p>
        </w:tc>
        <w:tc>
          <w:tcPr>
            <w:tcW w:w="960" w:type="dxa"/>
            <w:tcBorders>
              <w:top w:val="nil"/>
              <w:left w:val="nil"/>
              <w:bottom w:val="single" w:sz="4" w:space="0" w:color="auto"/>
              <w:right w:val="single" w:sz="8" w:space="0" w:color="auto"/>
            </w:tcBorders>
            <w:shd w:val="clear" w:color="auto" w:fill="auto"/>
            <w:noWrap/>
            <w:vAlign w:val="bottom"/>
            <w:hideMark/>
          </w:tcPr>
          <w:p w14:paraId="51D15D99"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16</w:t>
            </w:r>
          </w:p>
        </w:tc>
      </w:tr>
      <w:tr w:rsidR="00DD2609" w:rsidRPr="00DD2609" w14:paraId="57FFDC04"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7B40B36B"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31 - 40 let</w:t>
            </w:r>
          </w:p>
        </w:tc>
        <w:tc>
          <w:tcPr>
            <w:tcW w:w="960" w:type="dxa"/>
            <w:tcBorders>
              <w:top w:val="nil"/>
              <w:left w:val="nil"/>
              <w:bottom w:val="single" w:sz="4" w:space="0" w:color="auto"/>
              <w:right w:val="single" w:sz="8" w:space="0" w:color="auto"/>
            </w:tcBorders>
            <w:shd w:val="clear" w:color="auto" w:fill="auto"/>
            <w:noWrap/>
            <w:vAlign w:val="bottom"/>
            <w:hideMark/>
          </w:tcPr>
          <w:p w14:paraId="7C2FFCBD"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9</w:t>
            </w:r>
          </w:p>
        </w:tc>
      </w:tr>
      <w:tr w:rsidR="00DD2609" w:rsidRPr="00DD2609" w14:paraId="7162C019"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0DA85AF3"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41 – 50 let</w:t>
            </w:r>
          </w:p>
        </w:tc>
        <w:tc>
          <w:tcPr>
            <w:tcW w:w="960" w:type="dxa"/>
            <w:tcBorders>
              <w:top w:val="nil"/>
              <w:left w:val="nil"/>
              <w:bottom w:val="single" w:sz="4" w:space="0" w:color="auto"/>
              <w:right w:val="single" w:sz="8" w:space="0" w:color="auto"/>
            </w:tcBorders>
            <w:shd w:val="clear" w:color="auto" w:fill="auto"/>
            <w:noWrap/>
            <w:vAlign w:val="bottom"/>
            <w:hideMark/>
          </w:tcPr>
          <w:p w14:paraId="0EB5D96C"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6</w:t>
            </w:r>
          </w:p>
        </w:tc>
      </w:tr>
      <w:tr w:rsidR="00DD2609" w:rsidRPr="00DD2609" w14:paraId="110BD8AF"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7470844D"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51 - 60 let</w:t>
            </w:r>
          </w:p>
        </w:tc>
        <w:tc>
          <w:tcPr>
            <w:tcW w:w="960" w:type="dxa"/>
            <w:tcBorders>
              <w:top w:val="nil"/>
              <w:left w:val="nil"/>
              <w:bottom w:val="single" w:sz="4" w:space="0" w:color="auto"/>
              <w:right w:val="single" w:sz="8" w:space="0" w:color="auto"/>
            </w:tcBorders>
            <w:shd w:val="clear" w:color="auto" w:fill="auto"/>
            <w:noWrap/>
            <w:vAlign w:val="bottom"/>
            <w:hideMark/>
          </w:tcPr>
          <w:p w14:paraId="1B907CAE"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7</w:t>
            </w:r>
          </w:p>
        </w:tc>
      </w:tr>
      <w:tr w:rsidR="00DD2609" w:rsidRPr="00DD2609" w14:paraId="56EAE942" w14:textId="77777777" w:rsidTr="00DD2609">
        <w:trPr>
          <w:trHeight w:val="288"/>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0E847144"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61 - 70 let</w:t>
            </w:r>
          </w:p>
        </w:tc>
        <w:tc>
          <w:tcPr>
            <w:tcW w:w="960" w:type="dxa"/>
            <w:tcBorders>
              <w:top w:val="nil"/>
              <w:left w:val="nil"/>
              <w:bottom w:val="single" w:sz="4" w:space="0" w:color="auto"/>
              <w:right w:val="single" w:sz="8" w:space="0" w:color="auto"/>
            </w:tcBorders>
            <w:shd w:val="clear" w:color="auto" w:fill="auto"/>
            <w:noWrap/>
            <w:vAlign w:val="bottom"/>
            <w:hideMark/>
          </w:tcPr>
          <w:p w14:paraId="09FA0051"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4</w:t>
            </w:r>
          </w:p>
        </w:tc>
      </w:tr>
      <w:tr w:rsidR="00DD2609" w:rsidRPr="00DD2609" w14:paraId="1D15A7CB" w14:textId="77777777" w:rsidTr="00DD2609">
        <w:trPr>
          <w:trHeight w:val="300"/>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14:paraId="0D036DE9" w14:textId="77777777" w:rsidR="00DD2609" w:rsidRPr="00DD2609" w:rsidRDefault="00DD2609" w:rsidP="00DD2609">
            <w:pPr>
              <w:spacing w:line="240" w:lineRule="auto"/>
              <w:jc w:val="lef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71 - 80 let</w:t>
            </w:r>
          </w:p>
        </w:tc>
        <w:tc>
          <w:tcPr>
            <w:tcW w:w="960" w:type="dxa"/>
            <w:tcBorders>
              <w:top w:val="nil"/>
              <w:left w:val="nil"/>
              <w:bottom w:val="single" w:sz="8" w:space="0" w:color="auto"/>
              <w:right w:val="single" w:sz="8" w:space="0" w:color="auto"/>
            </w:tcBorders>
            <w:shd w:val="clear" w:color="auto" w:fill="auto"/>
            <w:noWrap/>
            <w:vAlign w:val="bottom"/>
            <w:hideMark/>
          </w:tcPr>
          <w:p w14:paraId="579C2A75" w14:textId="77777777" w:rsidR="00DD2609" w:rsidRPr="00DD2609" w:rsidRDefault="00DD2609" w:rsidP="00DD2609">
            <w:pPr>
              <w:spacing w:line="240" w:lineRule="auto"/>
              <w:jc w:val="right"/>
              <w:rPr>
                <w:rFonts w:ascii="Calibri" w:eastAsia="Times New Roman" w:hAnsi="Calibri" w:cs="Calibri"/>
                <w:color w:val="000000"/>
                <w:lang w:eastAsia="cs-CZ"/>
              </w:rPr>
            </w:pPr>
            <w:r w:rsidRPr="00DD2609">
              <w:rPr>
                <w:rFonts w:ascii="Calibri" w:eastAsia="Times New Roman" w:hAnsi="Calibri" w:cs="Calibri"/>
                <w:color w:val="000000"/>
                <w:sz w:val="22"/>
                <w:lang w:eastAsia="cs-CZ"/>
              </w:rPr>
              <w:t>1</w:t>
            </w:r>
          </w:p>
        </w:tc>
      </w:tr>
    </w:tbl>
    <w:p w14:paraId="586D3169" w14:textId="77777777" w:rsidR="00C93382" w:rsidRDefault="00C93382" w:rsidP="009260DF">
      <w:pPr>
        <w:rPr>
          <w:szCs w:val="24"/>
        </w:rPr>
      </w:pPr>
      <w:r>
        <w:rPr>
          <w:szCs w:val="24"/>
        </w:rPr>
        <w:t>Zdroj: data z dotazníků</w:t>
      </w:r>
    </w:p>
    <w:p w14:paraId="4C956F7A" w14:textId="05E539C8" w:rsidR="00955474" w:rsidRDefault="00955474" w:rsidP="009260DF">
      <w:pPr>
        <w:rPr>
          <w:szCs w:val="24"/>
        </w:rPr>
      </w:pPr>
      <w:r>
        <w:rPr>
          <w:szCs w:val="24"/>
        </w:rPr>
        <w:lastRenderedPageBreak/>
        <w:t xml:space="preserve">Nejvíce respondentů je ve věkové škále </w:t>
      </w:r>
      <w:r w:rsidR="00D27A97">
        <w:rPr>
          <w:szCs w:val="24"/>
        </w:rPr>
        <w:t>20–30</w:t>
      </w:r>
      <w:r>
        <w:rPr>
          <w:szCs w:val="24"/>
        </w:rPr>
        <w:t xml:space="preserve"> let, dále pak následuje věková škála </w:t>
      </w:r>
      <w:r w:rsidR="00D27A97">
        <w:rPr>
          <w:szCs w:val="24"/>
        </w:rPr>
        <w:t>31–40</w:t>
      </w:r>
      <w:r>
        <w:rPr>
          <w:szCs w:val="24"/>
        </w:rPr>
        <w:t xml:space="preserve"> let, kde j</w:t>
      </w:r>
      <w:r w:rsidR="003D7119">
        <w:rPr>
          <w:szCs w:val="24"/>
        </w:rPr>
        <w:t>e</w:t>
      </w:r>
      <w:r>
        <w:rPr>
          <w:szCs w:val="24"/>
        </w:rPr>
        <w:t xml:space="preserve"> </w:t>
      </w:r>
      <w:r w:rsidR="00DD2609">
        <w:rPr>
          <w:szCs w:val="24"/>
        </w:rPr>
        <w:t>9</w:t>
      </w:r>
      <w:r>
        <w:rPr>
          <w:szCs w:val="24"/>
        </w:rPr>
        <w:t xml:space="preserve"> osob, dále pak </w:t>
      </w:r>
      <w:r w:rsidR="00DD2609">
        <w:rPr>
          <w:szCs w:val="24"/>
        </w:rPr>
        <w:t>4</w:t>
      </w:r>
      <w:r>
        <w:rPr>
          <w:szCs w:val="24"/>
        </w:rPr>
        <w:t xml:space="preserve">1 – </w:t>
      </w:r>
      <w:r w:rsidR="00DD2609">
        <w:rPr>
          <w:szCs w:val="24"/>
        </w:rPr>
        <w:t>5</w:t>
      </w:r>
      <w:r>
        <w:rPr>
          <w:szCs w:val="24"/>
        </w:rPr>
        <w:t>0 let s </w:t>
      </w:r>
      <w:r w:rsidR="00DD2609">
        <w:rPr>
          <w:szCs w:val="24"/>
        </w:rPr>
        <w:t>6</w:t>
      </w:r>
      <w:r>
        <w:rPr>
          <w:szCs w:val="24"/>
        </w:rPr>
        <w:t xml:space="preserve"> respondent</w:t>
      </w:r>
      <w:r w:rsidR="00DD2609">
        <w:rPr>
          <w:szCs w:val="24"/>
        </w:rPr>
        <w:t>y</w:t>
      </w:r>
      <w:r>
        <w:rPr>
          <w:szCs w:val="24"/>
        </w:rPr>
        <w:t>, popř. pak 51 – 60 let se 7 respondenty</w:t>
      </w:r>
      <w:r w:rsidR="00DD2609">
        <w:rPr>
          <w:szCs w:val="24"/>
        </w:rPr>
        <w:t xml:space="preserve">, dále 61 -70 s 4 respondenty a </w:t>
      </w:r>
      <w:r w:rsidR="00D27A97">
        <w:rPr>
          <w:szCs w:val="24"/>
        </w:rPr>
        <w:t>71 – 80 let s 1 respondentem</w:t>
      </w:r>
      <w:r>
        <w:rPr>
          <w:szCs w:val="24"/>
        </w:rPr>
        <w:t>. Je důležité, že se podařilo získat dotazníky od různých věkových škál osob, neboť je tak možné zaznamenat názory všech věkových kategorií a zkoumat, do jaké míry ovlivňuje věk názor na problematiku bezdomovectví.</w:t>
      </w:r>
    </w:p>
    <w:p w14:paraId="33039D32" w14:textId="77777777" w:rsidR="00D27A97" w:rsidRDefault="00D27A97" w:rsidP="009260DF">
      <w:pPr>
        <w:rPr>
          <w:szCs w:val="24"/>
        </w:rPr>
      </w:pPr>
    </w:p>
    <w:p w14:paraId="6E74483A" w14:textId="15157998" w:rsidR="00D27A97" w:rsidRDefault="00C93382" w:rsidP="009260DF">
      <w:pPr>
        <w:rPr>
          <w:szCs w:val="24"/>
        </w:rPr>
      </w:pPr>
      <w:r>
        <w:rPr>
          <w:szCs w:val="24"/>
        </w:rPr>
        <w:t>Graf č. 2: Věk</w:t>
      </w:r>
    </w:p>
    <w:p w14:paraId="5AE06A1D" w14:textId="428AFCD1" w:rsidR="00C93382" w:rsidRDefault="00DD2609" w:rsidP="009260DF">
      <w:pPr>
        <w:rPr>
          <w:szCs w:val="24"/>
        </w:rPr>
      </w:pPr>
      <w:r>
        <w:rPr>
          <w:noProof/>
        </w:rPr>
        <w:drawing>
          <wp:inline distT="0" distB="0" distL="0" distR="0" wp14:anchorId="2369E2AC" wp14:editId="3029AF63">
            <wp:extent cx="4572000" cy="2743200"/>
            <wp:effectExtent l="0" t="0" r="0" b="0"/>
            <wp:docPr id="2" name="Graf 2">
              <a:extLst xmlns:a="http://schemas.openxmlformats.org/drawingml/2006/main">
                <a:ext uri="{FF2B5EF4-FFF2-40B4-BE49-F238E27FC236}">
                  <a16:creationId xmlns:a16="http://schemas.microsoft.com/office/drawing/2014/main" id="{C015031B-6FD6-4C33-8D5D-ABC6BB921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ED227E" w14:textId="3B145790" w:rsidR="00C93382" w:rsidRDefault="00C93382" w:rsidP="009260DF">
      <w:pPr>
        <w:rPr>
          <w:szCs w:val="24"/>
        </w:rPr>
      </w:pPr>
      <w:r>
        <w:rPr>
          <w:szCs w:val="24"/>
        </w:rPr>
        <w:t>Zdroj: vlastní zpracování</w:t>
      </w:r>
    </w:p>
    <w:p w14:paraId="166FFB38" w14:textId="77777777" w:rsidR="005B4BCB" w:rsidRDefault="005B4BCB" w:rsidP="009260DF">
      <w:pPr>
        <w:rPr>
          <w:szCs w:val="24"/>
        </w:rPr>
      </w:pPr>
    </w:p>
    <w:p w14:paraId="4450F28C" w14:textId="5B8C2B81" w:rsidR="00C93382" w:rsidRDefault="00C93382" w:rsidP="009260DF">
      <w:pPr>
        <w:rPr>
          <w:b/>
          <w:bCs/>
          <w:szCs w:val="24"/>
        </w:rPr>
      </w:pPr>
      <w:r w:rsidRPr="00DD2609">
        <w:rPr>
          <w:b/>
          <w:bCs/>
          <w:szCs w:val="24"/>
        </w:rPr>
        <w:t>3) Město</w:t>
      </w:r>
      <w:r w:rsidR="00001585" w:rsidRPr="00DD2609">
        <w:rPr>
          <w:b/>
          <w:bCs/>
          <w:szCs w:val="24"/>
        </w:rPr>
        <w:t>,</w:t>
      </w:r>
      <w:r w:rsidRPr="00DD2609">
        <w:rPr>
          <w:b/>
          <w:bCs/>
          <w:szCs w:val="24"/>
        </w:rPr>
        <w:t xml:space="preserve"> ve kterém žijete</w:t>
      </w:r>
    </w:p>
    <w:p w14:paraId="2B6DD63F" w14:textId="6B5E973B" w:rsidR="00357472" w:rsidRPr="00357472" w:rsidRDefault="00357472" w:rsidP="009260DF">
      <w:pPr>
        <w:rPr>
          <w:szCs w:val="24"/>
        </w:rPr>
      </w:pPr>
      <w:r w:rsidRPr="00524DAC">
        <w:rPr>
          <w:szCs w:val="24"/>
        </w:rPr>
        <w:t>Tabulku č. 3: Město</w:t>
      </w:r>
    </w:p>
    <w:tbl>
      <w:tblPr>
        <w:tblW w:w="2072" w:type="dxa"/>
        <w:tblInd w:w="-72" w:type="dxa"/>
        <w:tblCellMar>
          <w:left w:w="70" w:type="dxa"/>
          <w:right w:w="70" w:type="dxa"/>
        </w:tblCellMar>
        <w:tblLook w:val="04A0" w:firstRow="1" w:lastRow="0" w:firstColumn="1" w:lastColumn="0" w:noHBand="0" w:noVBand="1"/>
      </w:tblPr>
      <w:tblGrid>
        <w:gridCol w:w="1112"/>
        <w:gridCol w:w="960"/>
      </w:tblGrid>
      <w:tr w:rsidR="00D27A97" w:rsidRPr="00D27A97" w14:paraId="1545A264" w14:textId="77777777" w:rsidTr="00357472">
        <w:trPr>
          <w:trHeight w:val="288"/>
        </w:trPr>
        <w:tc>
          <w:tcPr>
            <w:tcW w:w="111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814D657" w14:textId="77777777" w:rsidR="00D27A97" w:rsidRPr="00D27A97" w:rsidRDefault="00D27A97" w:rsidP="00D27A97">
            <w:pPr>
              <w:spacing w:line="240" w:lineRule="auto"/>
              <w:jc w:val="left"/>
              <w:rPr>
                <w:rFonts w:ascii="Calibri" w:eastAsia="Times New Roman" w:hAnsi="Calibri" w:cs="Calibri"/>
                <w:b/>
                <w:bCs/>
                <w:color w:val="000000"/>
                <w:lang w:eastAsia="cs-CZ"/>
              </w:rPr>
            </w:pPr>
            <w:r w:rsidRPr="00D27A97">
              <w:rPr>
                <w:rFonts w:ascii="Calibri" w:eastAsia="Times New Roman" w:hAnsi="Calibri" w:cs="Calibri"/>
                <w:b/>
                <w:bCs/>
                <w:color w:val="000000"/>
                <w:sz w:val="22"/>
                <w:lang w:eastAsia="cs-CZ"/>
              </w:rPr>
              <w:t>Město</w:t>
            </w:r>
          </w:p>
        </w:tc>
        <w:tc>
          <w:tcPr>
            <w:tcW w:w="960" w:type="dxa"/>
            <w:tcBorders>
              <w:top w:val="single" w:sz="8" w:space="0" w:color="auto"/>
              <w:left w:val="nil"/>
              <w:bottom w:val="single" w:sz="4" w:space="0" w:color="auto"/>
              <w:right w:val="single" w:sz="8" w:space="0" w:color="auto"/>
            </w:tcBorders>
            <w:shd w:val="clear" w:color="000000" w:fill="FFFFFF"/>
            <w:noWrap/>
            <w:vAlign w:val="bottom"/>
            <w:hideMark/>
          </w:tcPr>
          <w:p w14:paraId="026FC783" w14:textId="77777777" w:rsidR="00D27A97" w:rsidRPr="00D27A97" w:rsidRDefault="00D27A97" w:rsidP="00D27A97">
            <w:pPr>
              <w:spacing w:line="240" w:lineRule="auto"/>
              <w:jc w:val="center"/>
              <w:rPr>
                <w:rFonts w:ascii="Calibri" w:eastAsia="Times New Roman" w:hAnsi="Calibri" w:cs="Calibri"/>
                <w:color w:val="000000"/>
                <w:lang w:eastAsia="cs-CZ"/>
              </w:rPr>
            </w:pPr>
            <w:r w:rsidRPr="00D27A97">
              <w:rPr>
                <w:rFonts w:ascii="Calibri" w:eastAsia="Times New Roman" w:hAnsi="Calibri" w:cs="Calibri"/>
                <w:color w:val="000000"/>
                <w:sz w:val="22"/>
                <w:lang w:eastAsia="cs-CZ"/>
              </w:rPr>
              <w:t>Počet</w:t>
            </w:r>
          </w:p>
        </w:tc>
      </w:tr>
      <w:tr w:rsidR="00D27A97" w:rsidRPr="00D27A97" w14:paraId="4949D284" w14:textId="77777777" w:rsidTr="00357472">
        <w:trPr>
          <w:trHeight w:val="288"/>
        </w:trPr>
        <w:tc>
          <w:tcPr>
            <w:tcW w:w="1112" w:type="dxa"/>
            <w:tcBorders>
              <w:top w:val="nil"/>
              <w:left w:val="single" w:sz="8" w:space="0" w:color="auto"/>
              <w:bottom w:val="single" w:sz="4" w:space="0" w:color="auto"/>
              <w:right w:val="single" w:sz="8" w:space="0" w:color="auto"/>
            </w:tcBorders>
            <w:shd w:val="clear" w:color="000000" w:fill="FFFFFF"/>
            <w:noWrap/>
            <w:vAlign w:val="bottom"/>
            <w:hideMark/>
          </w:tcPr>
          <w:p w14:paraId="2B7399D8" w14:textId="77777777" w:rsidR="00D27A97" w:rsidRPr="00D27A97" w:rsidRDefault="00D27A97" w:rsidP="00D27A97">
            <w:pPr>
              <w:spacing w:line="240" w:lineRule="auto"/>
              <w:jc w:val="left"/>
              <w:rPr>
                <w:rFonts w:ascii="Calibri" w:eastAsia="Times New Roman" w:hAnsi="Calibri" w:cs="Calibri"/>
                <w:color w:val="000000"/>
                <w:lang w:eastAsia="cs-CZ"/>
              </w:rPr>
            </w:pPr>
            <w:r w:rsidRPr="00D27A97">
              <w:rPr>
                <w:rFonts w:ascii="Calibri" w:eastAsia="Times New Roman" w:hAnsi="Calibri" w:cs="Calibri"/>
                <w:color w:val="000000"/>
                <w:sz w:val="22"/>
                <w:lang w:eastAsia="cs-CZ"/>
              </w:rPr>
              <w:t>Olomouc</w:t>
            </w:r>
          </w:p>
        </w:tc>
        <w:tc>
          <w:tcPr>
            <w:tcW w:w="960" w:type="dxa"/>
            <w:tcBorders>
              <w:top w:val="nil"/>
              <w:left w:val="nil"/>
              <w:bottom w:val="single" w:sz="4" w:space="0" w:color="auto"/>
              <w:right w:val="single" w:sz="8" w:space="0" w:color="auto"/>
            </w:tcBorders>
            <w:shd w:val="clear" w:color="000000" w:fill="FFFFFF"/>
            <w:noWrap/>
            <w:vAlign w:val="bottom"/>
            <w:hideMark/>
          </w:tcPr>
          <w:p w14:paraId="0CE1B0D7" w14:textId="77777777" w:rsidR="00D27A97" w:rsidRPr="00D27A97" w:rsidRDefault="00D27A97" w:rsidP="00D27A97">
            <w:pPr>
              <w:spacing w:line="240" w:lineRule="auto"/>
              <w:jc w:val="right"/>
              <w:rPr>
                <w:rFonts w:ascii="Calibri" w:eastAsia="Times New Roman" w:hAnsi="Calibri" w:cs="Calibri"/>
                <w:color w:val="000000"/>
                <w:lang w:eastAsia="cs-CZ"/>
              </w:rPr>
            </w:pPr>
            <w:r w:rsidRPr="00D27A97">
              <w:rPr>
                <w:rFonts w:ascii="Calibri" w:eastAsia="Times New Roman" w:hAnsi="Calibri" w:cs="Calibri"/>
                <w:color w:val="000000"/>
                <w:sz w:val="22"/>
                <w:lang w:eastAsia="cs-CZ"/>
              </w:rPr>
              <w:t>25</w:t>
            </w:r>
          </w:p>
        </w:tc>
      </w:tr>
      <w:tr w:rsidR="00D27A97" w:rsidRPr="00D27A97" w14:paraId="60E804F9" w14:textId="77777777" w:rsidTr="00357472">
        <w:trPr>
          <w:trHeight w:val="300"/>
        </w:trPr>
        <w:tc>
          <w:tcPr>
            <w:tcW w:w="1112" w:type="dxa"/>
            <w:tcBorders>
              <w:top w:val="nil"/>
              <w:left w:val="single" w:sz="8" w:space="0" w:color="auto"/>
              <w:bottom w:val="single" w:sz="8" w:space="0" w:color="auto"/>
              <w:right w:val="single" w:sz="8" w:space="0" w:color="auto"/>
            </w:tcBorders>
            <w:shd w:val="clear" w:color="000000" w:fill="FFFFFF"/>
            <w:noWrap/>
            <w:vAlign w:val="bottom"/>
            <w:hideMark/>
          </w:tcPr>
          <w:p w14:paraId="301DE473" w14:textId="77777777" w:rsidR="00D27A97" w:rsidRPr="00D27A97" w:rsidRDefault="00D27A97" w:rsidP="00D27A97">
            <w:pPr>
              <w:spacing w:line="240" w:lineRule="auto"/>
              <w:jc w:val="left"/>
              <w:rPr>
                <w:rFonts w:ascii="Calibri" w:eastAsia="Times New Roman" w:hAnsi="Calibri" w:cs="Calibri"/>
                <w:color w:val="000000"/>
                <w:lang w:eastAsia="cs-CZ"/>
              </w:rPr>
            </w:pPr>
            <w:r w:rsidRPr="00D27A97">
              <w:rPr>
                <w:rFonts w:ascii="Calibri" w:eastAsia="Times New Roman" w:hAnsi="Calibri" w:cs="Calibri"/>
                <w:color w:val="000000"/>
                <w:sz w:val="22"/>
                <w:lang w:eastAsia="cs-CZ"/>
              </w:rPr>
              <w:t>Ostrava</w:t>
            </w:r>
          </w:p>
        </w:tc>
        <w:tc>
          <w:tcPr>
            <w:tcW w:w="960" w:type="dxa"/>
            <w:tcBorders>
              <w:top w:val="nil"/>
              <w:left w:val="nil"/>
              <w:bottom w:val="single" w:sz="8" w:space="0" w:color="auto"/>
              <w:right w:val="single" w:sz="8" w:space="0" w:color="auto"/>
            </w:tcBorders>
            <w:shd w:val="clear" w:color="000000" w:fill="FFFFFF"/>
            <w:noWrap/>
            <w:vAlign w:val="bottom"/>
            <w:hideMark/>
          </w:tcPr>
          <w:p w14:paraId="05D1E919" w14:textId="77777777" w:rsidR="00D27A97" w:rsidRPr="00D27A97" w:rsidRDefault="00D27A97" w:rsidP="00D27A97">
            <w:pPr>
              <w:spacing w:line="240" w:lineRule="auto"/>
              <w:jc w:val="right"/>
              <w:rPr>
                <w:rFonts w:ascii="Calibri" w:eastAsia="Times New Roman" w:hAnsi="Calibri" w:cs="Calibri"/>
                <w:color w:val="000000"/>
                <w:lang w:eastAsia="cs-CZ"/>
              </w:rPr>
            </w:pPr>
            <w:r w:rsidRPr="00D27A97">
              <w:rPr>
                <w:rFonts w:ascii="Calibri" w:eastAsia="Times New Roman" w:hAnsi="Calibri" w:cs="Calibri"/>
                <w:color w:val="000000"/>
                <w:sz w:val="22"/>
                <w:lang w:eastAsia="cs-CZ"/>
              </w:rPr>
              <w:t>25</w:t>
            </w:r>
          </w:p>
        </w:tc>
      </w:tr>
    </w:tbl>
    <w:p w14:paraId="49593CE6" w14:textId="6DCCE3AE" w:rsidR="00C93382" w:rsidRDefault="00C93382" w:rsidP="009260DF">
      <w:pPr>
        <w:rPr>
          <w:szCs w:val="24"/>
        </w:rPr>
      </w:pPr>
      <w:r>
        <w:rPr>
          <w:szCs w:val="24"/>
        </w:rPr>
        <w:t>Zdroj: data z dotazníků</w:t>
      </w:r>
    </w:p>
    <w:p w14:paraId="013AF55C" w14:textId="77777777" w:rsidR="005B4BCB" w:rsidRDefault="005B4BCB" w:rsidP="009260DF">
      <w:pPr>
        <w:rPr>
          <w:szCs w:val="24"/>
        </w:rPr>
      </w:pPr>
    </w:p>
    <w:p w14:paraId="464C576D" w14:textId="2F022B11" w:rsidR="005B4BCB" w:rsidRPr="005B4BCB" w:rsidRDefault="00955474" w:rsidP="009260DF">
      <w:pPr>
        <w:rPr>
          <w:szCs w:val="24"/>
        </w:rPr>
      </w:pPr>
      <w:r>
        <w:rPr>
          <w:szCs w:val="24"/>
        </w:rPr>
        <w:t xml:space="preserve">Výzkum probíhal ve dvou městech, v Ostravě a v Olomouci a pozice těchto měst v rámci výzkumu byla vyrovnaná, </w:t>
      </w:r>
      <w:r w:rsidR="003D7119">
        <w:rPr>
          <w:szCs w:val="24"/>
        </w:rPr>
        <w:t>tak aby sloužila</w:t>
      </w:r>
      <w:r>
        <w:rPr>
          <w:szCs w:val="24"/>
        </w:rPr>
        <w:t xml:space="preserve"> možnost</w:t>
      </w:r>
      <w:r w:rsidR="003D7119">
        <w:rPr>
          <w:szCs w:val="24"/>
        </w:rPr>
        <w:t>i</w:t>
      </w:r>
      <w:r>
        <w:rPr>
          <w:szCs w:val="24"/>
        </w:rPr>
        <w:t xml:space="preserve"> srovnávání názorů obou skupin občanů těchto měst.</w:t>
      </w:r>
      <w:r w:rsidR="003D7119">
        <w:rPr>
          <w:szCs w:val="24"/>
        </w:rPr>
        <w:t xml:space="preserve"> Bohužel nebylo dosaženo rovnoměrného rozprostření genderu v rámci obou měst, kdy ve městě Olomouci na dotazníkové šetření odpovědělo 15 žen a 10 mužů, zatímco v Ostravě se jednalo o situaci opačnou a na dotazník zodpovědělo 10 žen a 15 mužů.</w:t>
      </w:r>
    </w:p>
    <w:p w14:paraId="0B872980" w14:textId="3C69E5E0" w:rsidR="0095748E" w:rsidRDefault="00C973CE" w:rsidP="00C973CE">
      <w:pPr>
        <w:spacing w:after="200" w:line="276" w:lineRule="auto"/>
        <w:jc w:val="left"/>
        <w:rPr>
          <w:szCs w:val="24"/>
        </w:rPr>
      </w:pPr>
      <w:r>
        <w:rPr>
          <w:szCs w:val="24"/>
        </w:rPr>
        <w:br w:type="page"/>
      </w:r>
    </w:p>
    <w:p w14:paraId="1B0DD535" w14:textId="067682DE" w:rsidR="00C93382" w:rsidRDefault="00C93382" w:rsidP="009260DF">
      <w:pPr>
        <w:rPr>
          <w:szCs w:val="24"/>
        </w:rPr>
      </w:pPr>
      <w:r w:rsidRPr="00524DAC">
        <w:rPr>
          <w:szCs w:val="24"/>
        </w:rPr>
        <w:lastRenderedPageBreak/>
        <w:t>Graf č. 3: Město</w:t>
      </w:r>
    </w:p>
    <w:p w14:paraId="7CB90EA5" w14:textId="3D871CF6" w:rsidR="00C93382" w:rsidRDefault="00357472" w:rsidP="009260DF">
      <w:pPr>
        <w:rPr>
          <w:szCs w:val="24"/>
        </w:rPr>
      </w:pPr>
      <w:r>
        <w:rPr>
          <w:noProof/>
        </w:rPr>
        <w:drawing>
          <wp:inline distT="0" distB="0" distL="0" distR="0" wp14:anchorId="036ED1E7" wp14:editId="4D7737CD">
            <wp:extent cx="4572000" cy="2743200"/>
            <wp:effectExtent l="0" t="0" r="0" b="0"/>
            <wp:docPr id="5" name="Graf 5">
              <a:extLst xmlns:a="http://schemas.openxmlformats.org/drawingml/2006/main">
                <a:ext uri="{FF2B5EF4-FFF2-40B4-BE49-F238E27FC236}">
                  <a16:creationId xmlns:a16="http://schemas.microsoft.com/office/drawing/2014/main" id="{5D3B42E2-BC9A-4C62-9C8F-23CBCEAA7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9554C4" w14:textId="6D013A4F" w:rsidR="00C93382" w:rsidRDefault="00C93382" w:rsidP="009260DF">
      <w:pPr>
        <w:rPr>
          <w:szCs w:val="24"/>
        </w:rPr>
      </w:pPr>
      <w:r>
        <w:rPr>
          <w:szCs w:val="24"/>
        </w:rPr>
        <w:t>Zdroj: vlastní zpracování</w:t>
      </w:r>
    </w:p>
    <w:p w14:paraId="028ADD59" w14:textId="77777777" w:rsidR="005B4BCB" w:rsidRDefault="005B4BCB" w:rsidP="009260DF">
      <w:pPr>
        <w:rPr>
          <w:b/>
          <w:bCs/>
          <w:szCs w:val="24"/>
        </w:rPr>
      </w:pPr>
    </w:p>
    <w:p w14:paraId="049AC02C" w14:textId="416CB5E5" w:rsidR="00C93382" w:rsidRPr="00357472" w:rsidRDefault="00C93382" w:rsidP="009260DF">
      <w:pPr>
        <w:rPr>
          <w:b/>
          <w:bCs/>
          <w:szCs w:val="24"/>
        </w:rPr>
      </w:pPr>
      <w:r w:rsidRPr="00357472">
        <w:rPr>
          <w:b/>
          <w:bCs/>
          <w:szCs w:val="24"/>
        </w:rPr>
        <w:t>4) Nejvyšší dosažné vzdělání</w:t>
      </w:r>
    </w:p>
    <w:p w14:paraId="3FCB0132" w14:textId="77777777" w:rsidR="00C93382" w:rsidRDefault="00C93382" w:rsidP="009260DF">
      <w:pPr>
        <w:rPr>
          <w:szCs w:val="24"/>
        </w:rPr>
      </w:pPr>
      <w:r w:rsidRPr="00524DAC">
        <w:rPr>
          <w:szCs w:val="24"/>
        </w:rPr>
        <w:t>Tabulka č. 4: Nejvyšší dosažené vzdělání</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357472" w:rsidRPr="00357472" w14:paraId="2547D3B2" w14:textId="77777777" w:rsidTr="00357472">
        <w:trPr>
          <w:trHeight w:val="600"/>
        </w:trPr>
        <w:tc>
          <w:tcPr>
            <w:tcW w:w="4540" w:type="dxa"/>
            <w:tcBorders>
              <w:top w:val="single" w:sz="8" w:space="0" w:color="auto"/>
              <w:left w:val="single" w:sz="8" w:space="0" w:color="auto"/>
              <w:bottom w:val="nil"/>
              <w:right w:val="single" w:sz="8" w:space="0" w:color="auto"/>
            </w:tcBorders>
            <w:shd w:val="clear" w:color="auto" w:fill="auto"/>
            <w:noWrap/>
            <w:vAlign w:val="center"/>
            <w:hideMark/>
          </w:tcPr>
          <w:p w14:paraId="14E2228A" w14:textId="77777777" w:rsidR="00357472" w:rsidRPr="00357472" w:rsidRDefault="00357472" w:rsidP="00357472">
            <w:pPr>
              <w:spacing w:line="240" w:lineRule="auto"/>
              <w:rPr>
                <w:rFonts w:eastAsia="Times New Roman" w:cs="Times New Roman"/>
                <w:b/>
                <w:bCs/>
                <w:color w:val="000000"/>
                <w:szCs w:val="24"/>
                <w:lang w:eastAsia="cs-CZ"/>
              </w:rPr>
            </w:pPr>
            <w:r w:rsidRPr="00357472">
              <w:rPr>
                <w:rFonts w:eastAsia="Times New Roman" w:cs="Times New Roman"/>
                <w:b/>
                <w:bCs/>
                <w:color w:val="000000"/>
                <w:szCs w:val="24"/>
                <w:lang w:eastAsia="cs-CZ"/>
              </w:rPr>
              <w:t>Vzdělání</w:t>
            </w:r>
          </w:p>
        </w:tc>
        <w:tc>
          <w:tcPr>
            <w:tcW w:w="960" w:type="dxa"/>
            <w:tcBorders>
              <w:top w:val="single" w:sz="8" w:space="0" w:color="auto"/>
              <w:left w:val="nil"/>
              <w:bottom w:val="nil"/>
              <w:right w:val="single" w:sz="8" w:space="0" w:color="auto"/>
            </w:tcBorders>
            <w:shd w:val="clear" w:color="auto" w:fill="auto"/>
            <w:noWrap/>
            <w:vAlign w:val="bottom"/>
            <w:hideMark/>
          </w:tcPr>
          <w:p w14:paraId="4253D60F" w14:textId="77777777" w:rsidR="00357472" w:rsidRPr="00357472" w:rsidRDefault="00357472" w:rsidP="00357472">
            <w:pPr>
              <w:spacing w:line="240" w:lineRule="auto"/>
              <w:jc w:val="center"/>
              <w:rPr>
                <w:rFonts w:ascii="Calibri" w:eastAsia="Times New Roman" w:hAnsi="Calibri" w:cs="Calibri"/>
                <w:color w:val="000000"/>
                <w:lang w:eastAsia="cs-CZ"/>
              </w:rPr>
            </w:pPr>
            <w:r w:rsidRPr="00357472">
              <w:rPr>
                <w:rFonts w:ascii="Calibri" w:eastAsia="Times New Roman" w:hAnsi="Calibri" w:cs="Calibri"/>
                <w:color w:val="000000"/>
                <w:sz w:val="22"/>
                <w:lang w:eastAsia="cs-CZ"/>
              </w:rPr>
              <w:t>Počet</w:t>
            </w:r>
          </w:p>
        </w:tc>
      </w:tr>
      <w:tr w:rsidR="00357472" w:rsidRPr="00357472" w14:paraId="7C75364F" w14:textId="77777777" w:rsidTr="00357472">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9109C3"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Základní (i neukončené)</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0A305D3A"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8</w:t>
            </w:r>
          </w:p>
        </w:tc>
      </w:tr>
      <w:tr w:rsidR="00357472" w:rsidRPr="00357472" w14:paraId="6C5406ED" w14:textId="77777777" w:rsidTr="00357472">
        <w:trPr>
          <w:trHeight w:val="54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14:paraId="37B17667"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 xml:space="preserve">Vyučení bez maturity </w:t>
            </w:r>
          </w:p>
        </w:tc>
        <w:tc>
          <w:tcPr>
            <w:tcW w:w="960" w:type="dxa"/>
            <w:tcBorders>
              <w:top w:val="nil"/>
              <w:left w:val="nil"/>
              <w:bottom w:val="single" w:sz="4" w:space="0" w:color="auto"/>
              <w:right w:val="single" w:sz="8" w:space="0" w:color="auto"/>
            </w:tcBorders>
            <w:shd w:val="clear" w:color="auto" w:fill="auto"/>
            <w:noWrap/>
            <w:vAlign w:val="bottom"/>
            <w:hideMark/>
          </w:tcPr>
          <w:p w14:paraId="2E181114"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8</w:t>
            </w:r>
          </w:p>
        </w:tc>
      </w:tr>
      <w:tr w:rsidR="00357472" w:rsidRPr="00357472" w14:paraId="0921C44F" w14:textId="77777777" w:rsidTr="00357472">
        <w:trPr>
          <w:trHeight w:val="42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14:paraId="6E9AAA0E"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Středoškolské s maturitou</w:t>
            </w:r>
          </w:p>
        </w:tc>
        <w:tc>
          <w:tcPr>
            <w:tcW w:w="960" w:type="dxa"/>
            <w:tcBorders>
              <w:top w:val="nil"/>
              <w:left w:val="nil"/>
              <w:bottom w:val="single" w:sz="4" w:space="0" w:color="auto"/>
              <w:right w:val="single" w:sz="8" w:space="0" w:color="auto"/>
            </w:tcBorders>
            <w:shd w:val="clear" w:color="auto" w:fill="auto"/>
            <w:noWrap/>
            <w:vAlign w:val="bottom"/>
            <w:hideMark/>
          </w:tcPr>
          <w:p w14:paraId="3E7AD3F2"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21</w:t>
            </w:r>
          </w:p>
        </w:tc>
      </w:tr>
      <w:tr w:rsidR="00357472" w:rsidRPr="00357472" w14:paraId="08D5FA3B" w14:textId="77777777" w:rsidTr="00357472">
        <w:trPr>
          <w:trHeight w:val="300"/>
        </w:trPr>
        <w:tc>
          <w:tcPr>
            <w:tcW w:w="4540" w:type="dxa"/>
            <w:tcBorders>
              <w:top w:val="nil"/>
              <w:left w:val="single" w:sz="8" w:space="0" w:color="auto"/>
              <w:bottom w:val="single" w:sz="8" w:space="0" w:color="auto"/>
              <w:right w:val="single" w:sz="4" w:space="0" w:color="auto"/>
            </w:tcBorders>
            <w:shd w:val="clear" w:color="auto" w:fill="auto"/>
            <w:noWrap/>
            <w:vAlign w:val="center"/>
            <w:hideMark/>
          </w:tcPr>
          <w:p w14:paraId="6F74B28F"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 xml:space="preserve">Vysokoškolské </w:t>
            </w:r>
          </w:p>
        </w:tc>
        <w:tc>
          <w:tcPr>
            <w:tcW w:w="960" w:type="dxa"/>
            <w:tcBorders>
              <w:top w:val="nil"/>
              <w:left w:val="nil"/>
              <w:bottom w:val="single" w:sz="8" w:space="0" w:color="auto"/>
              <w:right w:val="single" w:sz="8" w:space="0" w:color="auto"/>
            </w:tcBorders>
            <w:shd w:val="clear" w:color="auto" w:fill="auto"/>
            <w:noWrap/>
            <w:vAlign w:val="bottom"/>
            <w:hideMark/>
          </w:tcPr>
          <w:p w14:paraId="6AF30A10"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13</w:t>
            </w:r>
          </w:p>
        </w:tc>
      </w:tr>
    </w:tbl>
    <w:p w14:paraId="6C83B920" w14:textId="13ED6B00" w:rsidR="00C93382" w:rsidRDefault="00C93382" w:rsidP="009260DF">
      <w:pPr>
        <w:rPr>
          <w:szCs w:val="24"/>
        </w:rPr>
      </w:pPr>
      <w:r>
        <w:rPr>
          <w:szCs w:val="24"/>
        </w:rPr>
        <w:t>Zdroj: data z dotazníků</w:t>
      </w:r>
    </w:p>
    <w:p w14:paraId="3938B497" w14:textId="77777777" w:rsidR="005B4BCB" w:rsidRDefault="005B4BCB" w:rsidP="009260DF">
      <w:pPr>
        <w:rPr>
          <w:szCs w:val="24"/>
        </w:rPr>
      </w:pPr>
    </w:p>
    <w:p w14:paraId="0A3A6B38" w14:textId="245A59EE" w:rsidR="00955474" w:rsidRDefault="006A691D" w:rsidP="009260DF">
      <w:pPr>
        <w:rPr>
          <w:szCs w:val="24"/>
        </w:rPr>
      </w:pPr>
      <w:r>
        <w:rPr>
          <w:szCs w:val="24"/>
        </w:rPr>
        <w:t xml:space="preserve">Jak je vidno z tabulky, podařilo se nasbírat celkem 8 respondentů se základním vzděláním, z toho pouze jeden pocházel z města Olomouce, zbylých 7 pocházelo z Ostravy. Vyučeno bylo 7 respondentů, 4 pocházeli z Olomouce. Nejvíce respondentů má středoškolské vzdělání s maturitou, jedná se o 21 osob, 11 pochází z Ostravy a 10 z Olomouce. Vysokoškolsky vzděláno bylo 13 respondentů. Zde dochází k jasnému nepoměru, kdy 10 respondentů pocházelo z Olomouce a pouze 3 z Ostravy. </w:t>
      </w:r>
    </w:p>
    <w:p w14:paraId="4E03CD34" w14:textId="45A4A701" w:rsidR="00C973CE" w:rsidRDefault="00C973CE">
      <w:pPr>
        <w:spacing w:after="200" w:line="276" w:lineRule="auto"/>
        <w:jc w:val="left"/>
        <w:rPr>
          <w:szCs w:val="24"/>
          <w:highlight w:val="magenta"/>
        </w:rPr>
      </w:pPr>
      <w:r>
        <w:rPr>
          <w:szCs w:val="24"/>
          <w:highlight w:val="magenta"/>
        </w:rPr>
        <w:br w:type="page"/>
      </w:r>
    </w:p>
    <w:p w14:paraId="7E2FF159" w14:textId="2BBD9E51" w:rsidR="00C93382" w:rsidRDefault="00C93382" w:rsidP="009260DF">
      <w:pPr>
        <w:rPr>
          <w:szCs w:val="24"/>
        </w:rPr>
      </w:pPr>
      <w:r w:rsidRPr="00524DAC">
        <w:rPr>
          <w:szCs w:val="24"/>
        </w:rPr>
        <w:lastRenderedPageBreak/>
        <w:t>Graf č. 4: Nejvyšší dosažené vzdělání</w:t>
      </w:r>
    </w:p>
    <w:p w14:paraId="104AD168" w14:textId="24F08CF4" w:rsidR="00C93382" w:rsidRDefault="00357472" w:rsidP="009260DF">
      <w:pPr>
        <w:rPr>
          <w:szCs w:val="24"/>
        </w:rPr>
      </w:pPr>
      <w:r>
        <w:rPr>
          <w:noProof/>
        </w:rPr>
        <w:drawing>
          <wp:inline distT="0" distB="0" distL="0" distR="0" wp14:anchorId="3B5C33D3" wp14:editId="5B3CEE8E">
            <wp:extent cx="4572000" cy="2743200"/>
            <wp:effectExtent l="0" t="0" r="0" b="0"/>
            <wp:docPr id="6" name="Graf 6">
              <a:extLst xmlns:a="http://schemas.openxmlformats.org/drawingml/2006/main">
                <a:ext uri="{FF2B5EF4-FFF2-40B4-BE49-F238E27FC236}">
                  <a16:creationId xmlns:a16="http://schemas.microsoft.com/office/drawing/2014/main" id="{E83087DC-E7A2-4FBE-9DC0-9CB967853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471EC6" w14:textId="5973DB3C" w:rsidR="00C93382" w:rsidRDefault="00C93382" w:rsidP="009260DF">
      <w:pPr>
        <w:rPr>
          <w:szCs w:val="24"/>
        </w:rPr>
      </w:pPr>
      <w:r>
        <w:rPr>
          <w:szCs w:val="24"/>
        </w:rPr>
        <w:t>Zdroj: vlastní zpracování</w:t>
      </w:r>
    </w:p>
    <w:p w14:paraId="03F3A502" w14:textId="77777777" w:rsidR="005B4BCB" w:rsidRDefault="005B4BCB" w:rsidP="009260DF">
      <w:pPr>
        <w:rPr>
          <w:b/>
          <w:bCs/>
        </w:rPr>
      </w:pPr>
    </w:p>
    <w:p w14:paraId="5BE4E973" w14:textId="02E41B30" w:rsidR="00C93382" w:rsidRPr="00357472" w:rsidRDefault="00C93382" w:rsidP="009260DF">
      <w:pPr>
        <w:rPr>
          <w:b/>
          <w:bCs/>
        </w:rPr>
      </w:pPr>
      <w:r w:rsidRPr="00357472">
        <w:rPr>
          <w:b/>
          <w:bCs/>
        </w:rPr>
        <w:t>5) Setkáváte se ve svém okolí s lidmi bez domova?</w:t>
      </w:r>
    </w:p>
    <w:p w14:paraId="77DCCEFE" w14:textId="77777777" w:rsidR="00C93382" w:rsidRDefault="00C93382" w:rsidP="009260DF">
      <w:pPr>
        <w:rPr>
          <w:szCs w:val="24"/>
        </w:rPr>
      </w:pPr>
      <w:r w:rsidRPr="00524DAC">
        <w:rPr>
          <w:szCs w:val="24"/>
        </w:rPr>
        <w:t>Tabulka č. 5: Setkávání s bezdomovci</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357472" w:rsidRPr="00357472" w14:paraId="12EBE3A1" w14:textId="77777777" w:rsidTr="00357472">
        <w:trPr>
          <w:trHeight w:val="324"/>
        </w:trPr>
        <w:tc>
          <w:tcPr>
            <w:tcW w:w="4540" w:type="dxa"/>
            <w:tcBorders>
              <w:top w:val="single" w:sz="8" w:space="0" w:color="auto"/>
              <w:left w:val="single" w:sz="8" w:space="0" w:color="auto"/>
              <w:bottom w:val="nil"/>
              <w:right w:val="single" w:sz="8" w:space="0" w:color="auto"/>
            </w:tcBorders>
            <w:shd w:val="clear" w:color="auto" w:fill="auto"/>
            <w:noWrap/>
            <w:vAlign w:val="center"/>
            <w:hideMark/>
          </w:tcPr>
          <w:p w14:paraId="2AD62876" w14:textId="77777777" w:rsidR="00357472" w:rsidRPr="00357472" w:rsidRDefault="00357472" w:rsidP="00357472">
            <w:pPr>
              <w:spacing w:line="240" w:lineRule="auto"/>
              <w:rPr>
                <w:rFonts w:eastAsia="Times New Roman" w:cs="Times New Roman"/>
                <w:b/>
                <w:bCs/>
                <w:color w:val="000000"/>
                <w:szCs w:val="24"/>
                <w:lang w:eastAsia="cs-CZ"/>
              </w:rPr>
            </w:pPr>
            <w:r w:rsidRPr="00357472">
              <w:rPr>
                <w:rFonts w:eastAsia="Times New Roman" w:cs="Times New Roman"/>
                <w:b/>
                <w:bCs/>
                <w:color w:val="000000"/>
                <w:szCs w:val="24"/>
                <w:lang w:eastAsia="cs-CZ"/>
              </w:rPr>
              <w:t>Setkávání s lidmi bez domova</w:t>
            </w:r>
          </w:p>
        </w:tc>
        <w:tc>
          <w:tcPr>
            <w:tcW w:w="960" w:type="dxa"/>
            <w:tcBorders>
              <w:top w:val="single" w:sz="8" w:space="0" w:color="auto"/>
              <w:left w:val="nil"/>
              <w:bottom w:val="nil"/>
              <w:right w:val="single" w:sz="8" w:space="0" w:color="auto"/>
            </w:tcBorders>
            <w:shd w:val="clear" w:color="auto" w:fill="auto"/>
            <w:noWrap/>
            <w:vAlign w:val="bottom"/>
            <w:hideMark/>
          </w:tcPr>
          <w:p w14:paraId="74DB0F6E" w14:textId="77777777" w:rsidR="00357472" w:rsidRPr="00357472" w:rsidRDefault="00357472" w:rsidP="00357472">
            <w:pPr>
              <w:spacing w:line="240" w:lineRule="auto"/>
              <w:jc w:val="center"/>
              <w:rPr>
                <w:rFonts w:ascii="Calibri" w:eastAsia="Times New Roman" w:hAnsi="Calibri" w:cs="Calibri"/>
                <w:color w:val="000000"/>
                <w:lang w:eastAsia="cs-CZ"/>
              </w:rPr>
            </w:pPr>
            <w:r w:rsidRPr="00357472">
              <w:rPr>
                <w:rFonts w:ascii="Calibri" w:eastAsia="Times New Roman" w:hAnsi="Calibri" w:cs="Calibri"/>
                <w:color w:val="000000"/>
                <w:sz w:val="22"/>
                <w:lang w:eastAsia="cs-CZ"/>
              </w:rPr>
              <w:t>Počet</w:t>
            </w:r>
          </w:p>
        </w:tc>
      </w:tr>
      <w:tr w:rsidR="00357472" w:rsidRPr="00357472" w14:paraId="119DE217" w14:textId="77777777" w:rsidTr="00357472">
        <w:trPr>
          <w:trHeight w:val="312"/>
        </w:trPr>
        <w:tc>
          <w:tcPr>
            <w:tcW w:w="4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8843EB"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Denně, téměř denně</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CA2838F"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24</w:t>
            </w:r>
          </w:p>
        </w:tc>
      </w:tr>
      <w:tr w:rsidR="00357472" w:rsidRPr="00357472" w14:paraId="2DEC2E8B"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70F7375D"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Přibližně jednou týdně</w:t>
            </w:r>
          </w:p>
        </w:tc>
        <w:tc>
          <w:tcPr>
            <w:tcW w:w="960" w:type="dxa"/>
            <w:tcBorders>
              <w:top w:val="nil"/>
              <w:left w:val="nil"/>
              <w:bottom w:val="single" w:sz="4" w:space="0" w:color="auto"/>
              <w:right w:val="single" w:sz="8" w:space="0" w:color="auto"/>
            </w:tcBorders>
            <w:shd w:val="clear" w:color="auto" w:fill="auto"/>
            <w:noWrap/>
            <w:vAlign w:val="bottom"/>
            <w:hideMark/>
          </w:tcPr>
          <w:p w14:paraId="5713CEAA"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17</w:t>
            </w:r>
          </w:p>
        </w:tc>
      </w:tr>
      <w:tr w:rsidR="00357472" w:rsidRPr="00357472" w14:paraId="0B1140F9"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58C25BB8"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Přibližně jednou měsíčně</w:t>
            </w:r>
          </w:p>
        </w:tc>
        <w:tc>
          <w:tcPr>
            <w:tcW w:w="960" w:type="dxa"/>
            <w:tcBorders>
              <w:top w:val="nil"/>
              <w:left w:val="nil"/>
              <w:bottom w:val="single" w:sz="4" w:space="0" w:color="auto"/>
              <w:right w:val="single" w:sz="8" w:space="0" w:color="auto"/>
            </w:tcBorders>
            <w:shd w:val="clear" w:color="auto" w:fill="auto"/>
            <w:noWrap/>
            <w:vAlign w:val="bottom"/>
            <w:hideMark/>
          </w:tcPr>
          <w:p w14:paraId="334577CA"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7</w:t>
            </w:r>
          </w:p>
        </w:tc>
      </w:tr>
      <w:tr w:rsidR="00357472" w:rsidRPr="00357472" w14:paraId="4D85F261" w14:textId="77777777" w:rsidTr="00357472">
        <w:trPr>
          <w:trHeight w:val="324"/>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2FF659F7"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Téměř nikdy, nikdy</w:t>
            </w:r>
          </w:p>
        </w:tc>
        <w:tc>
          <w:tcPr>
            <w:tcW w:w="960" w:type="dxa"/>
            <w:tcBorders>
              <w:top w:val="nil"/>
              <w:left w:val="nil"/>
              <w:bottom w:val="single" w:sz="8" w:space="0" w:color="auto"/>
              <w:right w:val="single" w:sz="8" w:space="0" w:color="auto"/>
            </w:tcBorders>
            <w:shd w:val="clear" w:color="auto" w:fill="auto"/>
            <w:noWrap/>
            <w:vAlign w:val="bottom"/>
            <w:hideMark/>
          </w:tcPr>
          <w:p w14:paraId="18E6137A"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2</w:t>
            </w:r>
          </w:p>
        </w:tc>
      </w:tr>
    </w:tbl>
    <w:p w14:paraId="649C3B56" w14:textId="77777777" w:rsidR="00C93382" w:rsidRDefault="00C93382" w:rsidP="009260DF">
      <w:pPr>
        <w:rPr>
          <w:szCs w:val="24"/>
        </w:rPr>
      </w:pPr>
      <w:r>
        <w:rPr>
          <w:szCs w:val="24"/>
        </w:rPr>
        <w:t>Zdroj: vlastní zpracování</w:t>
      </w:r>
    </w:p>
    <w:p w14:paraId="589D47A7" w14:textId="7F013CAA" w:rsidR="00C93382" w:rsidRDefault="00357472" w:rsidP="009260DF">
      <w:pPr>
        <w:rPr>
          <w:szCs w:val="24"/>
        </w:rPr>
      </w:pPr>
      <w:r>
        <w:rPr>
          <w:noProof/>
        </w:rPr>
        <w:drawing>
          <wp:inline distT="0" distB="0" distL="0" distR="0" wp14:anchorId="6D81552B" wp14:editId="15AD45F0">
            <wp:extent cx="4572000" cy="2545080"/>
            <wp:effectExtent l="0" t="0" r="0" b="7620"/>
            <wp:docPr id="7" name="Graf 7">
              <a:extLst xmlns:a="http://schemas.openxmlformats.org/drawingml/2006/main">
                <a:ext uri="{FF2B5EF4-FFF2-40B4-BE49-F238E27FC236}">
                  <a16:creationId xmlns:a16="http://schemas.microsoft.com/office/drawing/2014/main" id="{8F35C8DD-B7BC-4B99-A593-78F589F68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5EFDDE" w14:textId="6096357E" w:rsidR="0095748E" w:rsidRDefault="0095748E">
      <w:pPr>
        <w:spacing w:after="200" w:line="276" w:lineRule="auto"/>
        <w:jc w:val="left"/>
        <w:rPr>
          <w:szCs w:val="24"/>
        </w:rPr>
      </w:pPr>
      <w:r>
        <w:rPr>
          <w:szCs w:val="24"/>
        </w:rPr>
        <w:br w:type="page"/>
      </w:r>
    </w:p>
    <w:p w14:paraId="69054996" w14:textId="4DE37727" w:rsidR="00175BCD" w:rsidRDefault="00BA7CC0" w:rsidP="009260DF">
      <w:pPr>
        <w:rPr>
          <w:szCs w:val="24"/>
        </w:rPr>
      </w:pPr>
      <w:r>
        <w:rPr>
          <w:szCs w:val="24"/>
        </w:rPr>
        <w:lastRenderedPageBreak/>
        <w:t xml:space="preserve">Nejvíce respondentů – dokonce </w:t>
      </w:r>
      <w:r w:rsidR="00175BCD">
        <w:rPr>
          <w:szCs w:val="24"/>
        </w:rPr>
        <w:t xml:space="preserve">téměř </w:t>
      </w:r>
      <w:r>
        <w:rPr>
          <w:szCs w:val="24"/>
        </w:rPr>
        <w:t>celá polovina – uvedla, že se s bezdomovci setkává denně nebo téměř denně</w:t>
      </w:r>
      <w:r w:rsidR="00175BCD">
        <w:rPr>
          <w:szCs w:val="24"/>
        </w:rPr>
        <w:t xml:space="preserve">, jednalo se o 24 respondentů. Patnáct z těchto respondentů pocházelo z města Olomouce a pouze 9 z Ostravy. Zde odhaduji, že Olomoučtí respondenti se častěji setkávají s lidmi bez domova proto, že v centru města se nachází zařízení, které je na tyto klienty soustředěno (Středisko Samaritán), proto je zde i zvýšen pohyb těchto osob. Přibližně jednou týdně se s lidmi bez domova setkává 17 osob, zde jsou role Ostravy a Olomouce již vyrovnány. Přibližně jednou měsíčně se s bezdomovci setkává sedm respondentů. Pouze dva respondenti uvedli, že se s lidmi bez domova nikdy nebo téměř nikdy nesetkávají, v obou případech se jednalo o obyvatele města Ostravy. </w:t>
      </w:r>
    </w:p>
    <w:p w14:paraId="5CBE168C" w14:textId="77FA79CD" w:rsidR="00BA7CC0" w:rsidRDefault="00175BCD" w:rsidP="009260DF">
      <w:pPr>
        <w:rPr>
          <w:szCs w:val="24"/>
        </w:rPr>
      </w:pPr>
      <w:r>
        <w:rPr>
          <w:szCs w:val="24"/>
        </w:rPr>
        <w:t xml:space="preserve">Ze získaných dat je tedy možné usoudit, že tento vzorek obyvatel města Ostravy je v kontaktu s lidmi bez domova v menší </w:t>
      </w:r>
      <w:r w:rsidR="00357472">
        <w:rPr>
          <w:szCs w:val="24"/>
        </w:rPr>
        <w:t>míře</w:t>
      </w:r>
      <w:r>
        <w:rPr>
          <w:szCs w:val="24"/>
        </w:rPr>
        <w:t xml:space="preserve"> než vzorek obyvatelstva města Olomouce. Jejich odpovědi v dotazníku pak budou méně založené méně na osobní zkušenosti s danou skupinou, než tak bude o obyvatel Olomouce. </w:t>
      </w:r>
    </w:p>
    <w:p w14:paraId="70DA5859" w14:textId="77777777" w:rsidR="005B4BCB" w:rsidRDefault="005B4BCB" w:rsidP="009260DF">
      <w:pPr>
        <w:rPr>
          <w:szCs w:val="24"/>
          <w:highlight w:val="magenta"/>
        </w:rPr>
      </w:pPr>
    </w:p>
    <w:p w14:paraId="6AB1CAA0" w14:textId="350DE36B" w:rsidR="00C93382" w:rsidRDefault="00C93382" w:rsidP="009260DF">
      <w:pPr>
        <w:rPr>
          <w:szCs w:val="24"/>
        </w:rPr>
      </w:pPr>
      <w:r w:rsidRPr="00524DAC">
        <w:rPr>
          <w:szCs w:val="24"/>
        </w:rPr>
        <w:t>Graf č. 5: Setkávání s bezdomovci</w:t>
      </w:r>
    </w:p>
    <w:p w14:paraId="41B756A2" w14:textId="7BDB5064" w:rsidR="00C93382" w:rsidRDefault="00357472" w:rsidP="009260DF">
      <w:pPr>
        <w:rPr>
          <w:szCs w:val="24"/>
        </w:rPr>
      </w:pPr>
      <w:r>
        <w:rPr>
          <w:noProof/>
        </w:rPr>
        <w:drawing>
          <wp:inline distT="0" distB="0" distL="0" distR="0" wp14:anchorId="27A81620" wp14:editId="76657E99">
            <wp:extent cx="4572000" cy="2545080"/>
            <wp:effectExtent l="0" t="0" r="0" b="7620"/>
            <wp:docPr id="9" name="Graf 9">
              <a:extLst xmlns:a="http://schemas.openxmlformats.org/drawingml/2006/main">
                <a:ext uri="{FF2B5EF4-FFF2-40B4-BE49-F238E27FC236}">
                  <a16:creationId xmlns:a16="http://schemas.microsoft.com/office/drawing/2014/main" id="{8F35C8DD-B7BC-4B99-A593-78F589F68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BA9F24" w14:textId="064F00E9" w:rsidR="00C93382" w:rsidRDefault="00C93382" w:rsidP="009260DF">
      <w:pPr>
        <w:rPr>
          <w:szCs w:val="24"/>
        </w:rPr>
      </w:pPr>
      <w:r>
        <w:rPr>
          <w:szCs w:val="24"/>
        </w:rPr>
        <w:t>Zdroj: vlastní zpracování</w:t>
      </w:r>
    </w:p>
    <w:p w14:paraId="538E7799" w14:textId="32842424" w:rsidR="00C81D66" w:rsidRDefault="00C81D66">
      <w:pPr>
        <w:spacing w:after="200" w:line="276" w:lineRule="auto"/>
        <w:jc w:val="left"/>
        <w:rPr>
          <w:b/>
          <w:bCs/>
        </w:rPr>
      </w:pPr>
      <w:r>
        <w:rPr>
          <w:b/>
          <w:bCs/>
        </w:rPr>
        <w:br w:type="page"/>
      </w:r>
    </w:p>
    <w:p w14:paraId="29EC8B3C" w14:textId="037C5325" w:rsidR="00C93382" w:rsidRPr="00357472" w:rsidRDefault="00C93382" w:rsidP="009260DF">
      <w:pPr>
        <w:rPr>
          <w:b/>
          <w:bCs/>
        </w:rPr>
      </w:pPr>
      <w:r w:rsidRPr="00357472">
        <w:rPr>
          <w:b/>
          <w:bCs/>
        </w:rPr>
        <w:lastRenderedPageBreak/>
        <w:t>6) Kdo by podle Vás měl řešit problematiku bezdomovectví?</w:t>
      </w:r>
      <w:r w:rsidR="00C55EB4" w:rsidRPr="00357472">
        <w:rPr>
          <w:b/>
          <w:bCs/>
        </w:rPr>
        <w:t xml:space="preserve"> Můžete uvést více možností.</w:t>
      </w:r>
    </w:p>
    <w:p w14:paraId="72A641F4" w14:textId="77777777" w:rsidR="00C93382" w:rsidRDefault="00C93382" w:rsidP="009260DF">
      <w:pPr>
        <w:rPr>
          <w:szCs w:val="24"/>
        </w:rPr>
      </w:pPr>
      <w:r w:rsidRPr="00524DAC">
        <w:rPr>
          <w:szCs w:val="24"/>
        </w:rPr>
        <w:t>Tabulka č. 6: Řešitel problematiky bezdomovectví</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357472" w:rsidRPr="00357472" w14:paraId="742C2BFB" w14:textId="77777777" w:rsidTr="00357472">
        <w:trPr>
          <w:trHeight w:val="324"/>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8BC4D9" w14:textId="77777777" w:rsidR="00357472" w:rsidRPr="00357472" w:rsidRDefault="00357472" w:rsidP="00357472">
            <w:pPr>
              <w:spacing w:line="240" w:lineRule="auto"/>
              <w:rPr>
                <w:rFonts w:eastAsia="Times New Roman" w:cs="Times New Roman"/>
                <w:b/>
                <w:bCs/>
                <w:color w:val="000000"/>
                <w:szCs w:val="24"/>
                <w:lang w:eastAsia="cs-CZ"/>
              </w:rPr>
            </w:pPr>
            <w:r w:rsidRPr="00357472">
              <w:rPr>
                <w:rFonts w:eastAsia="Times New Roman" w:cs="Times New Roman"/>
                <w:b/>
                <w:bCs/>
                <w:color w:val="000000"/>
                <w:szCs w:val="24"/>
                <w:lang w:eastAsia="cs-CZ"/>
              </w:rPr>
              <w:t>Řešitel fenoménu bezdomovectví</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60B8CFA" w14:textId="77777777" w:rsidR="00357472" w:rsidRPr="00357472" w:rsidRDefault="00357472" w:rsidP="00357472">
            <w:pPr>
              <w:spacing w:line="240" w:lineRule="auto"/>
              <w:jc w:val="center"/>
              <w:rPr>
                <w:rFonts w:ascii="Calibri" w:eastAsia="Times New Roman" w:hAnsi="Calibri" w:cs="Calibri"/>
                <w:color w:val="000000"/>
                <w:lang w:eastAsia="cs-CZ"/>
              </w:rPr>
            </w:pPr>
            <w:r w:rsidRPr="00357472">
              <w:rPr>
                <w:rFonts w:ascii="Calibri" w:eastAsia="Times New Roman" w:hAnsi="Calibri" w:cs="Calibri"/>
                <w:color w:val="000000"/>
                <w:sz w:val="22"/>
                <w:lang w:eastAsia="cs-CZ"/>
              </w:rPr>
              <w:t>Počet</w:t>
            </w:r>
          </w:p>
        </w:tc>
      </w:tr>
      <w:tr w:rsidR="00357472" w:rsidRPr="00357472" w14:paraId="3B8D30F3"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5DA0423B"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Rodina, příbuzní, známí</w:t>
            </w:r>
          </w:p>
        </w:tc>
        <w:tc>
          <w:tcPr>
            <w:tcW w:w="960" w:type="dxa"/>
            <w:tcBorders>
              <w:top w:val="nil"/>
              <w:left w:val="nil"/>
              <w:bottom w:val="single" w:sz="4" w:space="0" w:color="auto"/>
              <w:right w:val="single" w:sz="8" w:space="0" w:color="auto"/>
            </w:tcBorders>
            <w:shd w:val="clear" w:color="000000" w:fill="FFFFFF"/>
            <w:noWrap/>
            <w:vAlign w:val="bottom"/>
            <w:hideMark/>
          </w:tcPr>
          <w:p w14:paraId="6819A99F"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11</w:t>
            </w:r>
          </w:p>
        </w:tc>
      </w:tr>
      <w:tr w:rsidR="00357472" w:rsidRPr="00357472" w14:paraId="7B1FCABA"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329B9B3E"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Obec, město</w:t>
            </w:r>
          </w:p>
        </w:tc>
        <w:tc>
          <w:tcPr>
            <w:tcW w:w="960" w:type="dxa"/>
            <w:tcBorders>
              <w:top w:val="nil"/>
              <w:left w:val="nil"/>
              <w:bottom w:val="single" w:sz="4" w:space="0" w:color="auto"/>
              <w:right w:val="single" w:sz="8" w:space="0" w:color="auto"/>
            </w:tcBorders>
            <w:shd w:val="clear" w:color="000000" w:fill="FFFFFF"/>
            <w:noWrap/>
            <w:vAlign w:val="bottom"/>
            <w:hideMark/>
          </w:tcPr>
          <w:p w14:paraId="169F5F82"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24</w:t>
            </w:r>
          </w:p>
        </w:tc>
      </w:tr>
      <w:tr w:rsidR="00357472" w:rsidRPr="00357472" w14:paraId="358CF7D7"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0DB12CDF"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Stát, vláda, parlament</w:t>
            </w:r>
          </w:p>
        </w:tc>
        <w:tc>
          <w:tcPr>
            <w:tcW w:w="960" w:type="dxa"/>
            <w:tcBorders>
              <w:top w:val="nil"/>
              <w:left w:val="nil"/>
              <w:bottom w:val="single" w:sz="4" w:space="0" w:color="auto"/>
              <w:right w:val="single" w:sz="8" w:space="0" w:color="auto"/>
            </w:tcBorders>
            <w:shd w:val="clear" w:color="000000" w:fill="FFFFFF"/>
            <w:noWrap/>
            <w:vAlign w:val="bottom"/>
            <w:hideMark/>
          </w:tcPr>
          <w:p w14:paraId="61131EAF"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19</w:t>
            </w:r>
          </w:p>
        </w:tc>
      </w:tr>
      <w:tr w:rsidR="00357472" w:rsidRPr="00357472" w14:paraId="49E45669"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7C0CCBE4"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Charitativní organizace, spolky</w:t>
            </w:r>
          </w:p>
        </w:tc>
        <w:tc>
          <w:tcPr>
            <w:tcW w:w="960" w:type="dxa"/>
            <w:tcBorders>
              <w:top w:val="nil"/>
              <w:left w:val="nil"/>
              <w:bottom w:val="single" w:sz="4" w:space="0" w:color="auto"/>
              <w:right w:val="single" w:sz="8" w:space="0" w:color="auto"/>
            </w:tcBorders>
            <w:shd w:val="clear" w:color="000000" w:fill="FFFFFF"/>
            <w:noWrap/>
            <w:vAlign w:val="bottom"/>
            <w:hideMark/>
          </w:tcPr>
          <w:p w14:paraId="11F6F366"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14</w:t>
            </w:r>
          </w:p>
        </w:tc>
      </w:tr>
      <w:tr w:rsidR="00357472" w:rsidRPr="00357472" w14:paraId="649BC05A"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57D3E97D"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Církve</w:t>
            </w:r>
          </w:p>
        </w:tc>
        <w:tc>
          <w:tcPr>
            <w:tcW w:w="960" w:type="dxa"/>
            <w:tcBorders>
              <w:top w:val="nil"/>
              <w:left w:val="nil"/>
              <w:bottom w:val="single" w:sz="4" w:space="0" w:color="auto"/>
              <w:right w:val="single" w:sz="8" w:space="0" w:color="auto"/>
            </w:tcBorders>
            <w:shd w:val="clear" w:color="000000" w:fill="FFFFFF"/>
            <w:noWrap/>
            <w:vAlign w:val="bottom"/>
            <w:hideMark/>
          </w:tcPr>
          <w:p w14:paraId="77B13719"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6</w:t>
            </w:r>
          </w:p>
        </w:tc>
      </w:tr>
      <w:tr w:rsidR="00357472" w:rsidRPr="00357472" w14:paraId="78114772" w14:textId="77777777" w:rsidTr="00357472">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462F29B7"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Nikdo</w:t>
            </w:r>
          </w:p>
        </w:tc>
        <w:tc>
          <w:tcPr>
            <w:tcW w:w="960" w:type="dxa"/>
            <w:tcBorders>
              <w:top w:val="nil"/>
              <w:left w:val="nil"/>
              <w:bottom w:val="single" w:sz="4" w:space="0" w:color="auto"/>
              <w:right w:val="single" w:sz="8" w:space="0" w:color="auto"/>
            </w:tcBorders>
            <w:shd w:val="clear" w:color="000000" w:fill="FFFFFF"/>
            <w:noWrap/>
            <w:vAlign w:val="bottom"/>
            <w:hideMark/>
          </w:tcPr>
          <w:p w14:paraId="1A603656"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w:t>
            </w:r>
          </w:p>
        </w:tc>
      </w:tr>
      <w:tr w:rsidR="00357472" w:rsidRPr="00357472" w14:paraId="6BE155E2" w14:textId="77777777" w:rsidTr="00357472">
        <w:trPr>
          <w:trHeight w:val="324"/>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49EEE82F" w14:textId="77777777" w:rsidR="00357472" w:rsidRPr="00357472" w:rsidRDefault="00357472" w:rsidP="00357472">
            <w:pPr>
              <w:spacing w:line="240" w:lineRule="auto"/>
              <w:rPr>
                <w:rFonts w:eastAsia="Times New Roman" w:cs="Times New Roman"/>
                <w:color w:val="000000"/>
                <w:szCs w:val="24"/>
                <w:lang w:eastAsia="cs-CZ"/>
              </w:rPr>
            </w:pPr>
            <w:r w:rsidRPr="00357472">
              <w:rPr>
                <w:rFonts w:eastAsia="Times New Roman" w:cs="Times New Roman"/>
                <w:color w:val="000000"/>
                <w:szCs w:val="24"/>
                <w:lang w:eastAsia="cs-CZ"/>
              </w:rPr>
              <w:t>Nevím</w:t>
            </w:r>
          </w:p>
        </w:tc>
        <w:tc>
          <w:tcPr>
            <w:tcW w:w="960" w:type="dxa"/>
            <w:tcBorders>
              <w:top w:val="nil"/>
              <w:left w:val="nil"/>
              <w:bottom w:val="single" w:sz="8" w:space="0" w:color="auto"/>
              <w:right w:val="single" w:sz="8" w:space="0" w:color="auto"/>
            </w:tcBorders>
            <w:shd w:val="clear" w:color="000000" w:fill="FFFFFF"/>
            <w:noWrap/>
            <w:vAlign w:val="bottom"/>
            <w:hideMark/>
          </w:tcPr>
          <w:p w14:paraId="6D4E3202" w14:textId="77777777" w:rsidR="00357472" w:rsidRPr="00357472" w:rsidRDefault="00357472" w:rsidP="00357472">
            <w:pPr>
              <w:spacing w:line="240" w:lineRule="auto"/>
              <w:jc w:val="right"/>
              <w:rPr>
                <w:rFonts w:ascii="Calibri" w:eastAsia="Times New Roman" w:hAnsi="Calibri" w:cs="Calibri"/>
                <w:color w:val="000000"/>
                <w:lang w:eastAsia="cs-CZ"/>
              </w:rPr>
            </w:pPr>
            <w:r w:rsidRPr="00357472">
              <w:rPr>
                <w:rFonts w:ascii="Calibri" w:eastAsia="Times New Roman" w:hAnsi="Calibri" w:cs="Calibri"/>
                <w:color w:val="000000"/>
                <w:sz w:val="22"/>
                <w:lang w:eastAsia="cs-CZ"/>
              </w:rPr>
              <w:t>1</w:t>
            </w:r>
          </w:p>
        </w:tc>
      </w:tr>
    </w:tbl>
    <w:p w14:paraId="1717C02F" w14:textId="77777777" w:rsidR="00C93382" w:rsidRDefault="00C93382" w:rsidP="009260DF">
      <w:pPr>
        <w:rPr>
          <w:szCs w:val="24"/>
        </w:rPr>
      </w:pPr>
      <w:r>
        <w:rPr>
          <w:szCs w:val="24"/>
        </w:rPr>
        <w:t>Zdroj: data z dotazníků</w:t>
      </w:r>
    </w:p>
    <w:p w14:paraId="0554C078" w14:textId="1F686089" w:rsidR="005312E2" w:rsidRDefault="005312E2" w:rsidP="009260DF">
      <w:pPr>
        <w:rPr>
          <w:szCs w:val="24"/>
        </w:rPr>
      </w:pPr>
      <w:r>
        <w:rPr>
          <w:szCs w:val="24"/>
        </w:rPr>
        <w:t xml:space="preserve">U této otázky byla respondentům dána možnost, aby zakroužkovali více možných odpovědí, z tohoto důvodu se tedy celkový počet odpovědí nerovná 50, i když ne všichni respondenti této možnosti využili. </w:t>
      </w:r>
    </w:p>
    <w:p w14:paraId="5562C606" w14:textId="600F8770" w:rsidR="00D24676" w:rsidRDefault="005312E2" w:rsidP="009260DF">
      <w:pPr>
        <w:rPr>
          <w:szCs w:val="24"/>
        </w:rPr>
      </w:pPr>
      <w:r>
        <w:rPr>
          <w:szCs w:val="24"/>
        </w:rPr>
        <w:t xml:space="preserve">Jedenáct respondentů uvedlo, že řešit bezdomovectví by měli blízcí daného člověka. Téměř polovina respondentů – 24 – se domnívá, že řešit by tuto problematiku mělo město. Devatenáct respondentů je přesvědčeno, že bezdomovectví by měl řešit stát, zatímco na bedra charitativních organizací by tuto odpovědnost položilo 14 respondentů. Pouze šest oslovených si myslí, že řešit bezdomovectví by měla církev a bez názoru na tuto problematiku byl jen jeden respondent, stejně jako si jeden respondent myslí, že řešit bezdomovectví by neměl nikdo. </w:t>
      </w:r>
    </w:p>
    <w:p w14:paraId="4ECBBB80" w14:textId="754B1C84" w:rsidR="005312E2" w:rsidRDefault="005312E2" w:rsidP="009260DF">
      <w:pPr>
        <w:rPr>
          <w:szCs w:val="24"/>
        </w:rPr>
      </w:pPr>
      <w:r>
        <w:rPr>
          <w:szCs w:val="24"/>
        </w:rPr>
        <w:t xml:space="preserve">Z této otázky vyplývá, že většina oslovených by otázku bezdomovectví řešila přes oficiální orgány – stát, město, případně charitativní organizaci. Až poté následují blízcí daného jedince a církev. </w:t>
      </w:r>
    </w:p>
    <w:p w14:paraId="15DE29C0" w14:textId="34C42B87" w:rsidR="00C81D66" w:rsidRPr="00C973CE" w:rsidRDefault="005312E2" w:rsidP="009260DF">
      <w:pPr>
        <w:rPr>
          <w:szCs w:val="24"/>
        </w:rPr>
      </w:pPr>
      <w:r>
        <w:rPr>
          <w:szCs w:val="24"/>
        </w:rPr>
        <w:t>U této otázky jsem očekávala</w:t>
      </w:r>
      <w:r w:rsidR="00FC252C">
        <w:rPr>
          <w:szCs w:val="24"/>
        </w:rPr>
        <w:t xml:space="preserve"> specifické odpovědi vzhledem ke vzdělání a pohlaví respondentů, odpovědi však byly rozprostřené vyrovnaně. Nejzajímavější z dat pak poukazuje na to, že vysokoškolsky vzdělan</w:t>
      </w:r>
      <w:r w:rsidR="003D4199">
        <w:rPr>
          <w:szCs w:val="24"/>
        </w:rPr>
        <w:t xml:space="preserve">ý vzorek obyvatel </w:t>
      </w:r>
      <w:r w:rsidR="00FC252C">
        <w:rPr>
          <w:szCs w:val="24"/>
        </w:rPr>
        <w:t xml:space="preserve">Olomouce </w:t>
      </w:r>
      <w:r w:rsidR="003D4199">
        <w:rPr>
          <w:szCs w:val="24"/>
        </w:rPr>
        <w:t>byl</w:t>
      </w:r>
      <w:r w:rsidR="00FC252C">
        <w:rPr>
          <w:szCs w:val="24"/>
        </w:rPr>
        <w:t xml:space="preserve"> přesvědčen, že bezdomovectví by mělo řešit město, kdy takto odpovědělo 8 respondentů z dotázaných 10 vysokoškoláků. </w:t>
      </w:r>
    </w:p>
    <w:p w14:paraId="68B2D587" w14:textId="2FB68013" w:rsidR="00C81D66" w:rsidRDefault="00C81D66">
      <w:pPr>
        <w:spacing w:after="200" w:line="276" w:lineRule="auto"/>
        <w:jc w:val="left"/>
        <w:rPr>
          <w:szCs w:val="24"/>
          <w:highlight w:val="magenta"/>
        </w:rPr>
      </w:pPr>
      <w:r>
        <w:rPr>
          <w:szCs w:val="24"/>
          <w:highlight w:val="magenta"/>
        </w:rPr>
        <w:br w:type="page"/>
      </w:r>
    </w:p>
    <w:p w14:paraId="4953C279" w14:textId="1B8F1B86" w:rsidR="00C93382" w:rsidRDefault="00C93382" w:rsidP="009260DF">
      <w:pPr>
        <w:rPr>
          <w:szCs w:val="24"/>
        </w:rPr>
      </w:pPr>
      <w:r w:rsidRPr="00524DAC">
        <w:rPr>
          <w:szCs w:val="24"/>
        </w:rPr>
        <w:lastRenderedPageBreak/>
        <w:t>Graf č. 6: Řešitel problematiky bezdomovectví</w:t>
      </w:r>
    </w:p>
    <w:p w14:paraId="2D58842F" w14:textId="5E52A318" w:rsidR="00C93382" w:rsidRDefault="00C118CB" w:rsidP="009260DF">
      <w:pPr>
        <w:rPr>
          <w:szCs w:val="24"/>
        </w:rPr>
      </w:pPr>
      <w:r>
        <w:rPr>
          <w:noProof/>
        </w:rPr>
        <w:drawing>
          <wp:inline distT="0" distB="0" distL="0" distR="0" wp14:anchorId="2347AAAF" wp14:editId="7368DDFC">
            <wp:extent cx="5760720" cy="2891790"/>
            <wp:effectExtent l="0" t="0" r="0" b="0"/>
            <wp:docPr id="10" name="Graf 10">
              <a:extLst xmlns:a="http://schemas.openxmlformats.org/drawingml/2006/main">
                <a:ext uri="{FF2B5EF4-FFF2-40B4-BE49-F238E27FC236}">
                  <a16:creationId xmlns:a16="http://schemas.microsoft.com/office/drawing/2014/main" id="{EDA25F0F-4A69-4405-BB80-0B53242E9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44110D" w14:textId="017FB5C2" w:rsidR="00D17D7A" w:rsidRDefault="00D17D7A" w:rsidP="009260DF">
      <w:pPr>
        <w:rPr>
          <w:szCs w:val="24"/>
        </w:rPr>
      </w:pPr>
      <w:r>
        <w:rPr>
          <w:szCs w:val="24"/>
        </w:rPr>
        <w:t>Zdroj: vlastní zpracování</w:t>
      </w:r>
    </w:p>
    <w:p w14:paraId="34070CC3" w14:textId="77777777" w:rsidR="00C973CE" w:rsidRDefault="00C973CE" w:rsidP="009260DF">
      <w:pPr>
        <w:rPr>
          <w:b/>
          <w:bCs/>
        </w:rPr>
      </w:pPr>
    </w:p>
    <w:p w14:paraId="75131517" w14:textId="64C6A724" w:rsidR="00D17D7A" w:rsidRPr="00C118CB" w:rsidRDefault="00D17D7A" w:rsidP="009260DF">
      <w:pPr>
        <w:rPr>
          <w:b/>
          <w:bCs/>
        </w:rPr>
      </w:pPr>
      <w:r w:rsidRPr="00C118CB">
        <w:rPr>
          <w:b/>
          <w:bCs/>
        </w:rPr>
        <w:t>7) Jak se podle Vás někdo může stát člověkem bez domova? Můžete uvést více možností.</w:t>
      </w:r>
    </w:p>
    <w:p w14:paraId="0BBB46C6" w14:textId="2FC99610" w:rsidR="00D17D7A" w:rsidRDefault="001D593D" w:rsidP="009260DF">
      <w:r>
        <w:t>I u</w:t>
      </w:r>
      <w:r w:rsidR="00D17D7A">
        <w:t xml:space="preserve"> této otázky bylo možné uvést více možností, a proto</w:t>
      </w:r>
      <w:r>
        <w:t xml:space="preserve"> se</w:t>
      </w:r>
      <w:r w:rsidR="00D17D7A">
        <w:t xml:space="preserve"> součet všech odpovědí nerovná celkovému počtu odevzdaných dotazníků.</w:t>
      </w:r>
    </w:p>
    <w:p w14:paraId="7B6FFB0E" w14:textId="77777777" w:rsidR="005B4BCB" w:rsidRDefault="005B4BCB" w:rsidP="009260DF">
      <w:pPr>
        <w:rPr>
          <w:highlight w:val="magenta"/>
        </w:rPr>
      </w:pPr>
    </w:p>
    <w:p w14:paraId="2A96C637" w14:textId="193E05C4" w:rsidR="00D17D7A" w:rsidRDefault="00D17D7A" w:rsidP="009260DF">
      <w:r w:rsidRPr="00524DAC">
        <w:t>Tabulka č. 7: Příčina bezdomovectví</w:t>
      </w:r>
    </w:p>
    <w:tbl>
      <w:tblPr>
        <w:tblW w:w="6076" w:type="dxa"/>
        <w:tblInd w:w="80" w:type="dxa"/>
        <w:tblCellMar>
          <w:left w:w="70" w:type="dxa"/>
          <w:right w:w="70" w:type="dxa"/>
        </w:tblCellMar>
        <w:tblLook w:val="04A0" w:firstRow="1" w:lastRow="0" w:firstColumn="1" w:lastColumn="0" w:noHBand="0" w:noVBand="1"/>
      </w:tblPr>
      <w:tblGrid>
        <w:gridCol w:w="5116"/>
        <w:gridCol w:w="960"/>
      </w:tblGrid>
      <w:tr w:rsidR="00C118CB" w:rsidRPr="00C118CB" w14:paraId="28C4BBB7" w14:textId="77777777" w:rsidTr="00C118CB">
        <w:trPr>
          <w:trHeight w:val="948"/>
        </w:trPr>
        <w:tc>
          <w:tcPr>
            <w:tcW w:w="5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FCA9B" w14:textId="77777777" w:rsidR="00C118CB" w:rsidRPr="00C118CB" w:rsidRDefault="00C118CB" w:rsidP="00C118CB">
            <w:pPr>
              <w:spacing w:line="240" w:lineRule="auto"/>
              <w:rPr>
                <w:rFonts w:eastAsia="Times New Roman" w:cs="Times New Roman"/>
                <w:b/>
                <w:bCs/>
                <w:color w:val="000000"/>
                <w:szCs w:val="24"/>
                <w:lang w:eastAsia="cs-CZ"/>
              </w:rPr>
            </w:pPr>
            <w:r w:rsidRPr="00C118CB">
              <w:rPr>
                <w:rFonts w:eastAsia="Times New Roman" w:cs="Times New Roman"/>
                <w:b/>
                <w:bCs/>
                <w:color w:val="000000"/>
                <w:szCs w:val="24"/>
                <w:lang w:eastAsia="cs-CZ"/>
              </w:rPr>
              <w:t>Příčina bezdomovectví</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7EC8C07"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Počet</w:t>
            </w:r>
          </w:p>
        </w:tc>
      </w:tr>
      <w:tr w:rsidR="00C118CB" w:rsidRPr="00C118CB" w14:paraId="031FB579"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1E6226C9"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Ztráta zaměstnání, bydlení</w:t>
            </w:r>
          </w:p>
        </w:tc>
        <w:tc>
          <w:tcPr>
            <w:tcW w:w="960" w:type="dxa"/>
            <w:tcBorders>
              <w:top w:val="nil"/>
              <w:left w:val="nil"/>
              <w:bottom w:val="single" w:sz="4" w:space="0" w:color="auto"/>
              <w:right w:val="single" w:sz="8" w:space="0" w:color="auto"/>
            </w:tcBorders>
            <w:shd w:val="clear" w:color="000000" w:fill="FFFFFF"/>
            <w:noWrap/>
            <w:vAlign w:val="bottom"/>
            <w:hideMark/>
          </w:tcPr>
          <w:p w14:paraId="3676B58D"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37</w:t>
            </w:r>
          </w:p>
        </w:tc>
      </w:tr>
      <w:tr w:rsidR="00C118CB" w:rsidRPr="00C118CB" w14:paraId="4FACED12"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72818EDD"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Dluhy</w:t>
            </w:r>
          </w:p>
        </w:tc>
        <w:tc>
          <w:tcPr>
            <w:tcW w:w="960" w:type="dxa"/>
            <w:tcBorders>
              <w:top w:val="nil"/>
              <w:left w:val="nil"/>
              <w:bottom w:val="single" w:sz="4" w:space="0" w:color="auto"/>
              <w:right w:val="single" w:sz="8" w:space="0" w:color="auto"/>
            </w:tcBorders>
            <w:shd w:val="clear" w:color="000000" w:fill="FFFFFF"/>
            <w:noWrap/>
            <w:vAlign w:val="bottom"/>
            <w:hideMark/>
          </w:tcPr>
          <w:p w14:paraId="6F529F0F"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38</w:t>
            </w:r>
          </w:p>
        </w:tc>
      </w:tr>
      <w:tr w:rsidR="00C118CB" w:rsidRPr="00C118CB" w14:paraId="4AB1F05B" w14:textId="77777777" w:rsidTr="00C118CB">
        <w:trPr>
          <w:trHeight w:val="324"/>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380FB7A9"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Rozpad rodiny, rozvod</w:t>
            </w:r>
          </w:p>
        </w:tc>
        <w:tc>
          <w:tcPr>
            <w:tcW w:w="960" w:type="dxa"/>
            <w:tcBorders>
              <w:top w:val="nil"/>
              <w:left w:val="nil"/>
              <w:bottom w:val="single" w:sz="4" w:space="0" w:color="auto"/>
              <w:right w:val="single" w:sz="8" w:space="0" w:color="auto"/>
            </w:tcBorders>
            <w:shd w:val="clear" w:color="000000" w:fill="FFFFFF"/>
            <w:noWrap/>
            <w:vAlign w:val="bottom"/>
            <w:hideMark/>
          </w:tcPr>
          <w:p w14:paraId="4E05AC5B"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21</w:t>
            </w:r>
          </w:p>
        </w:tc>
      </w:tr>
      <w:tr w:rsidR="00C118CB" w:rsidRPr="00C118CB" w14:paraId="4BB110FA"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275EAFF9"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Ztráta partnera, osamělost</w:t>
            </w:r>
          </w:p>
        </w:tc>
        <w:tc>
          <w:tcPr>
            <w:tcW w:w="960" w:type="dxa"/>
            <w:tcBorders>
              <w:top w:val="nil"/>
              <w:left w:val="nil"/>
              <w:bottom w:val="single" w:sz="4" w:space="0" w:color="auto"/>
              <w:right w:val="single" w:sz="8" w:space="0" w:color="auto"/>
            </w:tcBorders>
            <w:shd w:val="clear" w:color="000000" w:fill="FFFFFF"/>
            <w:noWrap/>
            <w:vAlign w:val="bottom"/>
            <w:hideMark/>
          </w:tcPr>
          <w:p w14:paraId="76919FEC"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13</w:t>
            </w:r>
          </w:p>
        </w:tc>
      </w:tr>
      <w:tr w:rsidR="00C118CB" w:rsidRPr="00C118CB" w14:paraId="363C78E1"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62E5248E"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Stáří</w:t>
            </w:r>
          </w:p>
        </w:tc>
        <w:tc>
          <w:tcPr>
            <w:tcW w:w="960" w:type="dxa"/>
            <w:tcBorders>
              <w:top w:val="nil"/>
              <w:left w:val="nil"/>
              <w:bottom w:val="single" w:sz="4" w:space="0" w:color="auto"/>
              <w:right w:val="single" w:sz="8" w:space="0" w:color="auto"/>
            </w:tcBorders>
            <w:shd w:val="clear" w:color="000000" w:fill="FFFFFF"/>
            <w:noWrap/>
            <w:vAlign w:val="bottom"/>
            <w:hideMark/>
          </w:tcPr>
          <w:p w14:paraId="0BB83E58"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14</w:t>
            </w:r>
          </w:p>
        </w:tc>
      </w:tr>
      <w:tr w:rsidR="00C118CB" w:rsidRPr="00C118CB" w14:paraId="001AE49A"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48F63172"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Psychická či fyzická choroba</w:t>
            </w:r>
          </w:p>
        </w:tc>
        <w:tc>
          <w:tcPr>
            <w:tcW w:w="960" w:type="dxa"/>
            <w:tcBorders>
              <w:top w:val="nil"/>
              <w:left w:val="nil"/>
              <w:bottom w:val="single" w:sz="4" w:space="0" w:color="auto"/>
              <w:right w:val="single" w:sz="8" w:space="0" w:color="auto"/>
            </w:tcBorders>
            <w:shd w:val="clear" w:color="000000" w:fill="FFFFFF"/>
            <w:noWrap/>
            <w:vAlign w:val="bottom"/>
            <w:hideMark/>
          </w:tcPr>
          <w:p w14:paraId="27D3B6DC"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19</w:t>
            </w:r>
          </w:p>
        </w:tc>
      </w:tr>
      <w:tr w:rsidR="00C118CB" w:rsidRPr="00C118CB" w14:paraId="3852A295" w14:textId="77777777" w:rsidTr="00C118CB">
        <w:trPr>
          <w:trHeight w:val="624"/>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22C090C9"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Propuštění z vězení nebo odchod z dětského domova</w:t>
            </w:r>
          </w:p>
        </w:tc>
        <w:tc>
          <w:tcPr>
            <w:tcW w:w="960" w:type="dxa"/>
            <w:tcBorders>
              <w:top w:val="nil"/>
              <w:left w:val="nil"/>
              <w:bottom w:val="single" w:sz="4" w:space="0" w:color="auto"/>
              <w:right w:val="single" w:sz="8" w:space="0" w:color="auto"/>
            </w:tcBorders>
            <w:shd w:val="clear" w:color="000000" w:fill="FFFFFF"/>
            <w:noWrap/>
            <w:vAlign w:val="bottom"/>
            <w:hideMark/>
          </w:tcPr>
          <w:p w14:paraId="507F2245"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31</w:t>
            </w:r>
          </w:p>
        </w:tc>
      </w:tr>
      <w:tr w:rsidR="00C118CB" w:rsidRPr="00C118CB" w14:paraId="5BBA3234" w14:textId="77777777" w:rsidTr="00C118CB">
        <w:trPr>
          <w:trHeight w:val="624"/>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55340F16"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Závislost (alkohol, drogy či jiná návyková látka)</w:t>
            </w:r>
          </w:p>
        </w:tc>
        <w:tc>
          <w:tcPr>
            <w:tcW w:w="960" w:type="dxa"/>
            <w:tcBorders>
              <w:top w:val="nil"/>
              <w:left w:val="nil"/>
              <w:bottom w:val="single" w:sz="4" w:space="0" w:color="auto"/>
              <w:right w:val="single" w:sz="8" w:space="0" w:color="auto"/>
            </w:tcBorders>
            <w:shd w:val="clear" w:color="000000" w:fill="FFFFFF"/>
            <w:noWrap/>
            <w:vAlign w:val="bottom"/>
            <w:hideMark/>
          </w:tcPr>
          <w:p w14:paraId="49339A7B"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39</w:t>
            </w:r>
          </w:p>
        </w:tc>
      </w:tr>
      <w:tr w:rsidR="00C118CB" w:rsidRPr="00C118CB" w14:paraId="34E449B6"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1124E6B6"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Na základě dobrovolného rozhodnutí</w:t>
            </w:r>
          </w:p>
        </w:tc>
        <w:tc>
          <w:tcPr>
            <w:tcW w:w="960" w:type="dxa"/>
            <w:tcBorders>
              <w:top w:val="nil"/>
              <w:left w:val="nil"/>
              <w:bottom w:val="single" w:sz="4" w:space="0" w:color="auto"/>
              <w:right w:val="single" w:sz="8" w:space="0" w:color="auto"/>
            </w:tcBorders>
            <w:shd w:val="clear" w:color="000000" w:fill="FFFFFF"/>
            <w:noWrap/>
            <w:vAlign w:val="bottom"/>
            <w:hideMark/>
          </w:tcPr>
          <w:p w14:paraId="4FB38438"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13</w:t>
            </w:r>
          </w:p>
        </w:tc>
      </w:tr>
      <w:tr w:rsidR="00C118CB" w:rsidRPr="00C118CB" w14:paraId="422E4E30"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34EC9E24"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Lenost</w:t>
            </w:r>
          </w:p>
        </w:tc>
        <w:tc>
          <w:tcPr>
            <w:tcW w:w="960" w:type="dxa"/>
            <w:tcBorders>
              <w:top w:val="nil"/>
              <w:left w:val="nil"/>
              <w:bottom w:val="single" w:sz="4" w:space="0" w:color="auto"/>
              <w:right w:val="single" w:sz="8" w:space="0" w:color="auto"/>
            </w:tcBorders>
            <w:shd w:val="clear" w:color="000000" w:fill="FFFFFF"/>
            <w:noWrap/>
            <w:vAlign w:val="bottom"/>
            <w:hideMark/>
          </w:tcPr>
          <w:p w14:paraId="747B8871"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13</w:t>
            </w:r>
          </w:p>
        </w:tc>
      </w:tr>
      <w:tr w:rsidR="00C118CB" w:rsidRPr="00C118CB" w14:paraId="194DA31E" w14:textId="77777777" w:rsidTr="00C118CB">
        <w:trPr>
          <w:trHeight w:val="312"/>
        </w:trPr>
        <w:tc>
          <w:tcPr>
            <w:tcW w:w="5116" w:type="dxa"/>
            <w:tcBorders>
              <w:top w:val="nil"/>
              <w:left w:val="single" w:sz="8" w:space="0" w:color="auto"/>
              <w:bottom w:val="single" w:sz="4" w:space="0" w:color="auto"/>
              <w:right w:val="single" w:sz="8" w:space="0" w:color="auto"/>
            </w:tcBorders>
            <w:shd w:val="clear" w:color="auto" w:fill="auto"/>
            <w:noWrap/>
            <w:vAlign w:val="center"/>
            <w:hideMark/>
          </w:tcPr>
          <w:p w14:paraId="057A5A16"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Nevím</w:t>
            </w:r>
          </w:p>
        </w:tc>
        <w:tc>
          <w:tcPr>
            <w:tcW w:w="960" w:type="dxa"/>
            <w:tcBorders>
              <w:top w:val="nil"/>
              <w:left w:val="nil"/>
              <w:bottom w:val="single" w:sz="4" w:space="0" w:color="auto"/>
              <w:right w:val="single" w:sz="8" w:space="0" w:color="auto"/>
            </w:tcBorders>
            <w:shd w:val="clear" w:color="000000" w:fill="FFFFFF"/>
            <w:noWrap/>
            <w:vAlign w:val="bottom"/>
            <w:hideMark/>
          </w:tcPr>
          <w:p w14:paraId="41DEBEE1"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4E0110B7" w14:textId="77777777" w:rsidTr="00C118CB">
        <w:trPr>
          <w:trHeight w:val="300"/>
        </w:trPr>
        <w:tc>
          <w:tcPr>
            <w:tcW w:w="5116" w:type="dxa"/>
            <w:tcBorders>
              <w:top w:val="nil"/>
              <w:left w:val="single" w:sz="8" w:space="0" w:color="auto"/>
              <w:bottom w:val="single" w:sz="8" w:space="0" w:color="auto"/>
              <w:right w:val="single" w:sz="8" w:space="0" w:color="auto"/>
            </w:tcBorders>
            <w:shd w:val="clear" w:color="auto" w:fill="auto"/>
            <w:noWrap/>
            <w:vAlign w:val="bottom"/>
            <w:hideMark/>
          </w:tcPr>
          <w:p w14:paraId="52778685"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Jiné………</w:t>
            </w:r>
          </w:p>
        </w:tc>
        <w:tc>
          <w:tcPr>
            <w:tcW w:w="960" w:type="dxa"/>
            <w:tcBorders>
              <w:top w:val="nil"/>
              <w:left w:val="nil"/>
              <w:bottom w:val="single" w:sz="8" w:space="0" w:color="auto"/>
              <w:right w:val="single" w:sz="8" w:space="0" w:color="auto"/>
            </w:tcBorders>
            <w:shd w:val="clear" w:color="000000" w:fill="FFFFFF"/>
            <w:noWrap/>
            <w:vAlign w:val="bottom"/>
            <w:hideMark/>
          </w:tcPr>
          <w:p w14:paraId="4E70873D"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2</w:t>
            </w:r>
          </w:p>
        </w:tc>
      </w:tr>
    </w:tbl>
    <w:p w14:paraId="0668D488" w14:textId="0D8151E9" w:rsidR="005B4BCB" w:rsidRDefault="00D17D7A" w:rsidP="009260DF">
      <w:pPr>
        <w:rPr>
          <w:szCs w:val="24"/>
        </w:rPr>
      </w:pPr>
      <w:r>
        <w:rPr>
          <w:szCs w:val="24"/>
        </w:rPr>
        <w:t>Zdroj: data z</w:t>
      </w:r>
      <w:r w:rsidR="005B4BCB">
        <w:rPr>
          <w:szCs w:val="24"/>
        </w:rPr>
        <w:t> </w:t>
      </w:r>
      <w:r>
        <w:rPr>
          <w:szCs w:val="24"/>
        </w:rPr>
        <w:t>dotazníků</w:t>
      </w:r>
    </w:p>
    <w:tbl>
      <w:tblPr>
        <w:tblW w:w="7606" w:type="dxa"/>
        <w:tblInd w:w="80" w:type="dxa"/>
        <w:tblCellMar>
          <w:top w:w="15" w:type="dxa"/>
          <w:left w:w="70" w:type="dxa"/>
          <w:right w:w="70" w:type="dxa"/>
        </w:tblCellMar>
        <w:tblLook w:val="04A0" w:firstRow="1" w:lastRow="0" w:firstColumn="1" w:lastColumn="0" w:noHBand="0" w:noVBand="1"/>
      </w:tblPr>
      <w:tblGrid>
        <w:gridCol w:w="3700"/>
        <w:gridCol w:w="3760"/>
        <w:gridCol w:w="146"/>
      </w:tblGrid>
      <w:tr w:rsidR="00C118CB" w:rsidRPr="00C118CB" w14:paraId="2303167B" w14:textId="77777777" w:rsidTr="00C118CB">
        <w:trPr>
          <w:gridAfter w:val="1"/>
          <w:wAfter w:w="146" w:type="dxa"/>
          <w:trHeight w:val="948"/>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7CC0C" w14:textId="77777777" w:rsidR="00C118CB" w:rsidRPr="00C118CB" w:rsidRDefault="00C118CB" w:rsidP="00C118CB">
            <w:pPr>
              <w:spacing w:line="240" w:lineRule="auto"/>
              <w:rPr>
                <w:rFonts w:eastAsia="Times New Roman" w:cs="Times New Roman"/>
                <w:b/>
                <w:bCs/>
                <w:color w:val="000000"/>
                <w:szCs w:val="24"/>
                <w:lang w:eastAsia="cs-CZ"/>
              </w:rPr>
            </w:pPr>
            <w:r w:rsidRPr="00C118CB">
              <w:rPr>
                <w:rFonts w:eastAsia="Times New Roman" w:cs="Times New Roman"/>
                <w:b/>
                <w:bCs/>
                <w:color w:val="000000"/>
                <w:szCs w:val="24"/>
                <w:lang w:eastAsia="cs-CZ"/>
              </w:rPr>
              <w:lastRenderedPageBreak/>
              <w:t>Jak se podle Vás někdo může stát člověkem bez domova? Můžete uvést více možností.</w:t>
            </w:r>
          </w:p>
        </w:tc>
        <w:tc>
          <w:tcPr>
            <w:tcW w:w="3760" w:type="dxa"/>
            <w:tcBorders>
              <w:top w:val="single" w:sz="8" w:space="0" w:color="auto"/>
              <w:left w:val="nil"/>
              <w:bottom w:val="single" w:sz="8" w:space="0" w:color="auto"/>
              <w:right w:val="single" w:sz="8" w:space="0" w:color="auto"/>
            </w:tcBorders>
            <w:shd w:val="clear" w:color="auto" w:fill="auto"/>
            <w:noWrap/>
            <w:vAlign w:val="center"/>
            <w:hideMark/>
          </w:tcPr>
          <w:p w14:paraId="05FBAC06"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Uvedené odpovědi</w:t>
            </w:r>
          </w:p>
        </w:tc>
      </w:tr>
      <w:tr w:rsidR="00C118CB" w:rsidRPr="00C118CB" w14:paraId="4BE75A1D" w14:textId="77777777" w:rsidTr="00C118CB">
        <w:trPr>
          <w:gridAfter w:val="1"/>
          <w:wAfter w:w="146" w:type="dxa"/>
          <w:trHeight w:val="517"/>
        </w:trPr>
        <w:tc>
          <w:tcPr>
            <w:tcW w:w="37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23E48"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Jiné</w:t>
            </w:r>
          </w:p>
        </w:tc>
        <w:tc>
          <w:tcPr>
            <w:tcW w:w="3760" w:type="dxa"/>
            <w:vMerge w:val="restart"/>
            <w:tcBorders>
              <w:top w:val="nil"/>
              <w:left w:val="nil"/>
              <w:bottom w:val="single" w:sz="8" w:space="0" w:color="000000"/>
              <w:right w:val="single" w:sz="8" w:space="0" w:color="auto"/>
            </w:tcBorders>
            <w:shd w:val="clear" w:color="auto" w:fill="auto"/>
            <w:hideMark/>
          </w:tcPr>
          <w:p w14:paraId="479C2294"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xml:space="preserve">*odchod z adoptivní rodiny, hledání svých biologických rodičů                       *kombinace vícero uvedených faktorů                        </w:t>
            </w:r>
          </w:p>
        </w:tc>
      </w:tr>
      <w:tr w:rsidR="00C118CB" w:rsidRPr="00C118CB" w14:paraId="228C3A58" w14:textId="77777777" w:rsidTr="00C118CB">
        <w:trPr>
          <w:trHeight w:val="312"/>
        </w:trPr>
        <w:tc>
          <w:tcPr>
            <w:tcW w:w="3700" w:type="dxa"/>
            <w:vMerge/>
            <w:tcBorders>
              <w:top w:val="nil"/>
              <w:left w:val="single" w:sz="8" w:space="0" w:color="auto"/>
              <w:bottom w:val="single" w:sz="8" w:space="0" w:color="000000"/>
              <w:right w:val="single" w:sz="8" w:space="0" w:color="auto"/>
            </w:tcBorders>
            <w:vAlign w:val="center"/>
            <w:hideMark/>
          </w:tcPr>
          <w:p w14:paraId="0578D5EB" w14:textId="77777777" w:rsidR="00C118CB" w:rsidRPr="00C118CB" w:rsidRDefault="00C118CB" w:rsidP="00C118CB">
            <w:pPr>
              <w:spacing w:line="240" w:lineRule="auto"/>
              <w:jc w:val="left"/>
              <w:rPr>
                <w:rFonts w:ascii="Calibri" w:eastAsia="Times New Roman" w:hAnsi="Calibri" w:cs="Calibri"/>
                <w:color w:val="000000"/>
                <w:lang w:eastAsia="cs-CZ"/>
              </w:rPr>
            </w:pPr>
          </w:p>
        </w:tc>
        <w:tc>
          <w:tcPr>
            <w:tcW w:w="3760" w:type="dxa"/>
            <w:vMerge/>
            <w:tcBorders>
              <w:top w:val="nil"/>
              <w:left w:val="nil"/>
              <w:bottom w:val="single" w:sz="8" w:space="0" w:color="000000"/>
              <w:right w:val="single" w:sz="8" w:space="0" w:color="auto"/>
            </w:tcBorders>
            <w:vAlign w:val="center"/>
            <w:hideMark/>
          </w:tcPr>
          <w:p w14:paraId="07B34183" w14:textId="77777777" w:rsidR="00C118CB" w:rsidRPr="00C118CB" w:rsidRDefault="00C118CB" w:rsidP="00C118CB">
            <w:pPr>
              <w:spacing w:line="240" w:lineRule="auto"/>
              <w:jc w:val="left"/>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14:paraId="02E4E75B" w14:textId="77777777" w:rsidR="00C118CB" w:rsidRPr="00C118CB" w:rsidRDefault="00C118CB" w:rsidP="00C118CB">
            <w:pPr>
              <w:spacing w:line="240" w:lineRule="auto"/>
              <w:jc w:val="left"/>
              <w:rPr>
                <w:rFonts w:ascii="Calibri" w:eastAsia="Times New Roman" w:hAnsi="Calibri" w:cs="Calibri"/>
                <w:color w:val="000000"/>
                <w:lang w:eastAsia="cs-CZ"/>
              </w:rPr>
            </w:pPr>
          </w:p>
        </w:tc>
      </w:tr>
      <w:tr w:rsidR="00C118CB" w:rsidRPr="00C118CB" w14:paraId="52F4278E" w14:textId="77777777" w:rsidTr="00C118CB">
        <w:trPr>
          <w:trHeight w:val="324"/>
        </w:trPr>
        <w:tc>
          <w:tcPr>
            <w:tcW w:w="3700" w:type="dxa"/>
            <w:vMerge/>
            <w:tcBorders>
              <w:top w:val="nil"/>
              <w:left w:val="single" w:sz="8" w:space="0" w:color="auto"/>
              <w:bottom w:val="single" w:sz="8" w:space="0" w:color="000000"/>
              <w:right w:val="single" w:sz="8" w:space="0" w:color="auto"/>
            </w:tcBorders>
            <w:vAlign w:val="center"/>
            <w:hideMark/>
          </w:tcPr>
          <w:p w14:paraId="78A702DB" w14:textId="77777777" w:rsidR="00C118CB" w:rsidRPr="00C118CB" w:rsidRDefault="00C118CB" w:rsidP="00C118CB">
            <w:pPr>
              <w:spacing w:line="240" w:lineRule="auto"/>
              <w:jc w:val="left"/>
              <w:rPr>
                <w:rFonts w:ascii="Calibri" w:eastAsia="Times New Roman" w:hAnsi="Calibri" w:cs="Calibri"/>
                <w:color w:val="000000"/>
                <w:lang w:eastAsia="cs-CZ"/>
              </w:rPr>
            </w:pPr>
          </w:p>
        </w:tc>
        <w:tc>
          <w:tcPr>
            <w:tcW w:w="3760" w:type="dxa"/>
            <w:vMerge/>
            <w:tcBorders>
              <w:top w:val="nil"/>
              <w:left w:val="nil"/>
              <w:bottom w:val="single" w:sz="8" w:space="0" w:color="000000"/>
              <w:right w:val="single" w:sz="8" w:space="0" w:color="auto"/>
            </w:tcBorders>
            <w:vAlign w:val="center"/>
            <w:hideMark/>
          </w:tcPr>
          <w:p w14:paraId="3A2587F1" w14:textId="77777777" w:rsidR="00C118CB" w:rsidRPr="00C118CB" w:rsidRDefault="00C118CB" w:rsidP="00C118CB">
            <w:pPr>
              <w:spacing w:line="240" w:lineRule="auto"/>
              <w:jc w:val="left"/>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14:paraId="4CDCF01B" w14:textId="77777777" w:rsidR="00C118CB" w:rsidRPr="00C118CB" w:rsidRDefault="00C118CB" w:rsidP="00C118CB">
            <w:pPr>
              <w:spacing w:line="240" w:lineRule="auto"/>
              <w:jc w:val="left"/>
              <w:rPr>
                <w:rFonts w:eastAsia="Times New Roman" w:cs="Times New Roman"/>
                <w:sz w:val="20"/>
                <w:szCs w:val="20"/>
                <w:lang w:eastAsia="cs-CZ"/>
              </w:rPr>
            </w:pPr>
          </w:p>
        </w:tc>
      </w:tr>
    </w:tbl>
    <w:p w14:paraId="6BB26B3D" w14:textId="59EC384D" w:rsidR="00D17D7A" w:rsidRDefault="00C118CB" w:rsidP="009260DF">
      <w:pPr>
        <w:rPr>
          <w:szCs w:val="24"/>
        </w:rPr>
      </w:pPr>
      <w:r>
        <w:rPr>
          <w:szCs w:val="24"/>
        </w:rPr>
        <w:t>Zdroj: data z dotazníků</w:t>
      </w:r>
    </w:p>
    <w:p w14:paraId="22B2631D" w14:textId="77777777" w:rsidR="005B4BCB" w:rsidRDefault="005B4BCB" w:rsidP="009260DF">
      <w:pPr>
        <w:rPr>
          <w:szCs w:val="24"/>
        </w:rPr>
      </w:pPr>
    </w:p>
    <w:p w14:paraId="566DD128" w14:textId="00A3B062" w:rsidR="00D24676" w:rsidRDefault="003F6439" w:rsidP="009260DF">
      <w:pPr>
        <w:rPr>
          <w:szCs w:val="24"/>
        </w:rPr>
      </w:pPr>
      <w:r>
        <w:rPr>
          <w:szCs w:val="24"/>
        </w:rPr>
        <w:t xml:space="preserve">Co se týče příčin bezdomovectví, nejvíce respondentů za něj viní závislosti – 39. Hned za nimi se umístily dluhy – 38 respondentů, v těsném závěsu pak ztráta zaměstnání – 37 respondentů. 31 dotázaných uvedlo jako příčinu propuštění z vězení nebo odchod z dětského domova. S velkým odstupem dále rozpad vztahu – 21 respondentů, onemocnění ať už fyzické či psychické – 19 respondentů. Čtrnáct respondentů se domnívá, že jednou z příčin může být stáří. Třináct respondentů shodně odpovědělo, že za bezdomovectví může dobrovolné rozhodnutí nebo/a lenost. </w:t>
      </w:r>
      <w:r w:rsidR="00FF6296">
        <w:rPr>
          <w:szCs w:val="24"/>
        </w:rPr>
        <w:t>Jinou příčinu uvedli dva respondenti</w:t>
      </w:r>
      <w:r w:rsidR="00B25D93">
        <w:rPr>
          <w:szCs w:val="24"/>
        </w:rPr>
        <w:t xml:space="preserve"> – jednalo se o odchod z adoptivní rodiny za účelem hledání rodiny biologické a kombinaci více faktorů. </w:t>
      </w:r>
    </w:p>
    <w:p w14:paraId="7FC89A81" w14:textId="6A142D94" w:rsidR="00C81D66" w:rsidRDefault="00B57050" w:rsidP="009260DF">
      <w:pPr>
        <w:rPr>
          <w:szCs w:val="24"/>
        </w:rPr>
      </w:pPr>
      <w:r>
        <w:rPr>
          <w:szCs w:val="24"/>
        </w:rPr>
        <w:t xml:space="preserve">Pokud srovnáme vnímání obyvatel města Olomouce a Ostravy co se týče příčin bezdomovectví zjistíme, že se zde neobjevují výrazné rozdíly ani odchylky. Nejvýznamnější rozdíl může zaznamenat u obyvatel Olomouce, co se týče dluhů jako příčiny bezdomovectví, kdy je z 15 dotázaných žen jako možnou příčinu označilo 14, kdežto z 10 dotázaných mužů pouze 4. Všeobecně je také možno </w:t>
      </w:r>
      <w:proofErr w:type="gramStart"/>
      <w:r>
        <w:rPr>
          <w:szCs w:val="24"/>
        </w:rPr>
        <w:t>říci</w:t>
      </w:r>
      <w:proofErr w:type="gramEnd"/>
      <w:r>
        <w:rPr>
          <w:szCs w:val="24"/>
        </w:rPr>
        <w:t>, že ženy uvedly více možných příčin než muži a jsou si tedy více vědomy toho, jaké situace člověka do situace, kdy se ocitne bez střechy nad hlavou, mohou do</w:t>
      </w:r>
      <w:r w:rsidR="003C4EB9">
        <w:rPr>
          <w:szCs w:val="24"/>
        </w:rPr>
        <w:t>stat. Ženy dohromady zakroužkovaly 143 odpovědí, zatímco muži pouze 97. T</w:t>
      </w:r>
      <w:r w:rsidR="00B25D93">
        <w:rPr>
          <w:szCs w:val="24"/>
        </w:rPr>
        <w:t xml:space="preserve">ento genderový nepoměr se nejvýrazněji promítl do odpovědi a) a b), kdy za možnou příčinu bezdomovectví uvedlo jako dluhy pouze 13 mužů oproti 25 ženám a ztrátu zaměstnání uvedlo 14 mužů oproti 23 ženám. Nejvíce možností uváděly vysokoškolsky vzdělané ženy z Olomouce. Těchto osm žen z celkového počtu 26 respondentek dohromady poskytlo 48 odpovědí. </w:t>
      </w:r>
      <w:r w:rsidR="00EE18AC">
        <w:rPr>
          <w:szCs w:val="24"/>
        </w:rPr>
        <w:t>Pokud tedy na jednu ženu ve výzkumu připadlo 5,5 odpovědi, tyto ženy jich v průměru poskytly 6.</w:t>
      </w:r>
      <w:r w:rsidR="00B25D93">
        <w:rPr>
          <w:szCs w:val="24"/>
        </w:rPr>
        <w:t xml:space="preserve"> </w:t>
      </w:r>
    </w:p>
    <w:p w14:paraId="17751E94" w14:textId="0322C393" w:rsidR="00C81D66" w:rsidRDefault="00C81D66" w:rsidP="00C81D66">
      <w:pPr>
        <w:spacing w:after="200" w:line="276" w:lineRule="auto"/>
        <w:jc w:val="left"/>
        <w:rPr>
          <w:szCs w:val="24"/>
        </w:rPr>
      </w:pPr>
      <w:r>
        <w:rPr>
          <w:szCs w:val="24"/>
        </w:rPr>
        <w:br w:type="page"/>
      </w:r>
    </w:p>
    <w:p w14:paraId="4DFDD8C7" w14:textId="7B304058" w:rsidR="00D17D7A" w:rsidRDefault="00D17D7A" w:rsidP="009260DF">
      <w:pPr>
        <w:rPr>
          <w:szCs w:val="24"/>
        </w:rPr>
      </w:pPr>
      <w:r w:rsidRPr="00524DAC">
        <w:rPr>
          <w:szCs w:val="24"/>
        </w:rPr>
        <w:lastRenderedPageBreak/>
        <w:t>Graf č. 7: Příčina bezdomovectví</w:t>
      </w:r>
    </w:p>
    <w:p w14:paraId="1E721DB1" w14:textId="482DBD79" w:rsidR="00D17D7A" w:rsidRDefault="00C118CB" w:rsidP="009260DF">
      <w:pPr>
        <w:rPr>
          <w:szCs w:val="24"/>
        </w:rPr>
      </w:pPr>
      <w:r>
        <w:rPr>
          <w:noProof/>
        </w:rPr>
        <w:drawing>
          <wp:inline distT="0" distB="0" distL="0" distR="0" wp14:anchorId="1DCAB702" wp14:editId="4AB8B800">
            <wp:extent cx="5760720" cy="3599815"/>
            <wp:effectExtent l="0" t="0" r="0" b="0"/>
            <wp:docPr id="11" name="Graf 11">
              <a:extLst xmlns:a="http://schemas.openxmlformats.org/drawingml/2006/main">
                <a:ext uri="{FF2B5EF4-FFF2-40B4-BE49-F238E27FC236}">
                  <a16:creationId xmlns:a16="http://schemas.microsoft.com/office/drawing/2014/main" id="{16F3AF60-94AC-4398-8B69-44FCC0AE8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E31B0E" w14:textId="10024CE2" w:rsidR="00C118CB" w:rsidRDefault="00D17D7A" w:rsidP="00C81D66">
      <w:pPr>
        <w:rPr>
          <w:szCs w:val="24"/>
        </w:rPr>
      </w:pPr>
      <w:r>
        <w:rPr>
          <w:szCs w:val="24"/>
        </w:rPr>
        <w:t>Zdroj: vlastní zpracování</w:t>
      </w:r>
    </w:p>
    <w:p w14:paraId="434C2988" w14:textId="77777777" w:rsidR="00C81D66" w:rsidRDefault="00C81D66" w:rsidP="00C81D66">
      <w:pPr>
        <w:rPr>
          <w:szCs w:val="24"/>
        </w:rPr>
      </w:pPr>
    </w:p>
    <w:p w14:paraId="5F058ED3" w14:textId="77777777" w:rsidR="00D17D7A" w:rsidRPr="00C118CB" w:rsidRDefault="00D17D7A" w:rsidP="009260DF">
      <w:pPr>
        <w:rPr>
          <w:b/>
          <w:bCs/>
        </w:rPr>
      </w:pPr>
      <w:r w:rsidRPr="00C118CB">
        <w:rPr>
          <w:b/>
          <w:bCs/>
        </w:rPr>
        <w:t>8) Jakým způsobem byste byl/a ochoten/a pomoci lidem bez domova?</w:t>
      </w:r>
    </w:p>
    <w:p w14:paraId="3E51E687" w14:textId="5924C053" w:rsidR="00D17D7A" w:rsidRDefault="00D17D7A" w:rsidP="009260DF">
      <w:r w:rsidRPr="00524DAC">
        <w:t>Tabulka č. 8: Způsob možné pomoci</w:t>
      </w:r>
    </w:p>
    <w:tbl>
      <w:tblPr>
        <w:tblW w:w="7815" w:type="dxa"/>
        <w:tblInd w:w="80" w:type="dxa"/>
        <w:tblCellMar>
          <w:left w:w="70" w:type="dxa"/>
          <w:right w:w="70" w:type="dxa"/>
        </w:tblCellMar>
        <w:tblLook w:val="04A0" w:firstRow="1" w:lastRow="0" w:firstColumn="1" w:lastColumn="0" w:noHBand="0" w:noVBand="1"/>
      </w:tblPr>
      <w:tblGrid>
        <w:gridCol w:w="6855"/>
        <w:gridCol w:w="960"/>
      </w:tblGrid>
      <w:tr w:rsidR="00C118CB" w:rsidRPr="00C118CB" w14:paraId="39E90D6A" w14:textId="77777777" w:rsidTr="00C118CB">
        <w:trPr>
          <w:trHeight w:val="324"/>
        </w:trPr>
        <w:tc>
          <w:tcPr>
            <w:tcW w:w="68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B3D36" w14:textId="77777777" w:rsidR="00C118CB" w:rsidRPr="00C118CB" w:rsidRDefault="00C118CB" w:rsidP="00C118CB">
            <w:pPr>
              <w:spacing w:line="240" w:lineRule="auto"/>
              <w:rPr>
                <w:rFonts w:eastAsia="Times New Roman" w:cs="Times New Roman"/>
                <w:b/>
                <w:bCs/>
                <w:color w:val="000000"/>
                <w:szCs w:val="24"/>
                <w:lang w:eastAsia="cs-CZ"/>
              </w:rPr>
            </w:pPr>
            <w:r w:rsidRPr="00C118CB">
              <w:rPr>
                <w:rFonts w:eastAsia="Times New Roman" w:cs="Times New Roman"/>
                <w:b/>
                <w:bCs/>
                <w:color w:val="000000"/>
                <w:szCs w:val="24"/>
                <w:lang w:eastAsia="cs-CZ"/>
              </w:rPr>
              <w:t>Způsob možné pomoci</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28680734"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Počet</w:t>
            </w:r>
          </w:p>
        </w:tc>
      </w:tr>
      <w:tr w:rsidR="00C118CB" w:rsidRPr="00C118CB" w14:paraId="599EC562" w14:textId="77777777" w:rsidTr="00C118CB">
        <w:trPr>
          <w:trHeight w:val="624"/>
        </w:trPr>
        <w:tc>
          <w:tcPr>
            <w:tcW w:w="6855" w:type="dxa"/>
            <w:tcBorders>
              <w:top w:val="nil"/>
              <w:left w:val="single" w:sz="8" w:space="0" w:color="auto"/>
              <w:bottom w:val="single" w:sz="4" w:space="0" w:color="auto"/>
              <w:right w:val="single" w:sz="8" w:space="0" w:color="auto"/>
            </w:tcBorders>
            <w:shd w:val="clear" w:color="auto" w:fill="auto"/>
            <w:noWrap/>
            <w:vAlign w:val="center"/>
            <w:hideMark/>
          </w:tcPr>
          <w:p w14:paraId="3CB465D6"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Nepřímo – příspěvek z daní - hrazení služeb lidem bez domova</w:t>
            </w:r>
          </w:p>
        </w:tc>
        <w:tc>
          <w:tcPr>
            <w:tcW w:w="960" w:type="dxa"/>
            <w:tcBorders>
              <w:top w:val="nil"/>
              <w:left w:val="nil"/>
              <w:bottom w:val="single" w:sz="4" w:space="0" w:color="auto"/>
              <w:right w:val="single" w:sz="8" w:space="0" w:color="auto"/>
            </w:tcBorders>
            <w:shd w:val="clear" w:color="000000" w:fill="FFFFFF"/>
            <w:noWrap/>
            <w:vAlign w:val="bottom"/>
            <w:hideMark/>
          </w:tcPr>
          <w:p w14:paraId="6FB3A3C6"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8</w:t>
            </w:r>
          </w:p>
        </w:tc>
      </w:tr>
      <w:tr w:rsidR="00C118CB" w:rsidRPr="00C118CB" w14:paraId="43F4AE8C" w14:textId="77777777" w:rsidTr="00C118CB">
        <w:trPr>
          <w:trHeight w:val="624"/>
        </w:trPr>
        <w:tc>
          <w:tcPr>
            <w:tcW w:w="6855" w:type="dxa"/>
            <w:tcBorders>
              <w:top w:val="nil"/>
              <w:left w:val="single" w:sz="8" w:space="0" w:color="auto"/>
              <w:bottom w:val="single" w:sz="4" w:space="0" w:color="auto"/>
              <w:right w:val="single" w:sz="8" w:space="0" w:color="auto"/>
            </w:tcBorders>
            <w:shd w:val="clear" w:color="auto" w:fill="auto"/>
            <w:noWrap/>
            <w:vAlign w:val="center"/>
            <w:hideMark/>
          </w:tcPr>
          <w:p w14:paraId="3B073484"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Finančně přispívat organizacím podporujících lidi bez domova</w:t>
            </w:r>
          </w:p>
        </w:tc>
        <w:tc>
          <w:tcPr>
            <w:tcW w:w="960" w:type="dxa"/>
            <w:tcBorders>
              <w:top w:val="nil"/>
              <w:left w:val="nil"/>
              <w:bottom w:val="single" w:sz="4" w:space="0" w:color="auto"/>
              <w:right w:val="single" w:sz="8" w:space="0" w:color="auto"/>
            </w:tcBorders>
            <w:shd w:val="clear" w:color="000000" w:fill="FFFFFF"/>
            <w:noWrap/>
            <w:vAlign w:val="bottom"/>
            <w:hideMark/>
          </w:tcPr>
          <w:p w14:paraId="1E7685B8"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12</w:t>
            </w:r>
          </w:p>
        </w:tc>
      </w:tr>
      <w:tr w:rsidR="00C118CB" w:rsidRPr="00C118CB" w14:paraId="4F2B5F0F" w14:textId="77777777" w:rsidTr="00C118CB">
        <w:trPr>
          <w:trHeight w:val="624"/>
        </w:trPr>
        <w:tc>
          <w:tcPr>
            <w:tcW w:w="6855" w:type="dxa"/>
            <w:tcBorders>
              <w:top w:val="nil"/>
              <w:left w:val="single" w:sz="8" w:space="0" w:color="auto"/>
              <w:bottom w:val="single" w:sz="4" w:space="0" w:color="auto"/>
              <w:right w:val="single" w:sz="8" w:space="0" w:color="auto"/>
            </w:tcBorders>
            <w:shd w:val="clear" w:color="auto" w:fill="auto"/>
            <w:noWrap/>
            <w:vAlign w:val="center"/>
            <w:hideMark/>
          </w:tcPr>
          <w:p w14:paraId="1CD90E5F"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Osobně – darování člověku bez domova např. oblečení, jídlo, peníze…</w:t>
            </w:r>
          </w:p>
        </w:tc>
        <w:tc>
          <w:tcPr>
            <w:tcW w:w="960" w:type="dxa"/>
            <w:tcBorders>
              <w:top w:val="nil"/>
              <w:left w:val="nil"/>
              <w:bottom w:val="single" w:sz="4" w:space="0" w:color="auto"/>
              <w:right w:val="single" w:sz="8" w:space="0" w:color="auto"/>
            </w:tcBorders>
            <w:shd w:val="clear" w:color="000000" w:fill="FFFFFF"/>
            <w:noWrap/>
            <w:vAlign w:val="bottom"/>
            <w:hideMark/>
          </w:tcPr>
          <w:p w14:paraId="4E09205D" w14:textId="77777777" w:rsidR="00C118CB" w:rsidRPr="00C118CB" w:rsidRDefault="00C118CB" w:rsidP="00C118CB">
            <w:pPr>
              <w:spacing w:line="240" w:lineRule="auto"/>
              <w:jc w:val="right"/>
              <w:rPr>
                <w:rFonts w:eastAsia="Times New Roman" w:cs="Times New Roman"/>
                <w:color w:val="000000"/>
                <w:szCs w:val="24"/>
                <w:lang w:eastAsia="cs-CZ"/>
              </w:rPr>
            </w:pPr>
            <w:r w:rsidRPr="00C118CB">
              <w:rPr>
                <w:rFonts w:eastAsia="Times New Roman" w:cs="Times New Roman"/>
                <w:color w:val="000000"/>
                <w:szCs w:val="24"/>
                <w:lang w:eastAsia="cs-CZ"/>
              </w:rPr>
              <w:t>15</w:t>
            </w:r>
          </w:p>
        </w:tc>
      </w:tr>
      <w:tr w:rsidR="00C118CB" w:rsidRPr="00C118CB" w14:paraId="0A631F23" w14:textId="77777777" w:rsidTr="00C118CB">
        <w:trPr>
          <w:trHeight w:val="624"/>
        </w:trPr>
        <w:tc>
          <w:tcPr>
            <w:tcW w:w="6855" w:type="dxa"/>
            <w:tcBorders>
              <w:top w:val="nil"/>
              <w:left w:val="single" w:sz="8" w:space="0" w:color="auto"/>
              <w:bottom w:val="single" w:sz="4" w:space="0" w:color="auto"/>
              <w:right w:val="single" w:sz="8" w:space="0" w:color="auto"/>
            </w:tcBorders>
            <w:shd w:val="clear" w:color="auto" w:fill="auto"/>
            <w:noWrap/>
            <w:vAlign w:val="center"/>
            <w:hideMark/>
          </w:tcPr>
          <w:p w14:paraId="4DEAA308"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Působit jako dobrovolník pomáhající v organizaci lidí bez domova</w:t>
            </w:r>
          </w:p>
        </w:tc>
        <w:tc>
          <w:tcPr>
            <w:tcW w:w="960" w:type="dxa"/>
            <w:tcBorders>
              <w:top w:val="nil"/>
              <w:left w:val="nil"/>
              <w:bottom w:val="single" w:sz="4" w:space="0" w:color="auto"/>
              <w:right w:val="single" w:sz="8" w:space="0" w:color="auto"/>
            </w:tcBorders>
            <w:shd w:val="clear" w:color="000000" w:fill="FFFFFF"/>
            <w:noWrap/>
            <w:vAlign w:val="bottom"/>
            <w:hideMark/>
          </w:tcPr>
          <w:p w14:paraId="3D7D48EA"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4</w:t>
            </w:r>
          </w:p>
        </w:tc>
      </w:tr>
      <w:tr w:rsidR="00C118CB" w:rsidRPr="00C118CB" w14:paraId="42948318" w14:textId="77777777" w:rsidTr="00C118CB">
        <w:trPr>
          <w:trHeight w:val="324"/>
        </w:trPr>
        <w:tc>
          <w:tcPr>
            <w:tcW w:w="6855" w:type="dxa"/>
            <w:tcBorders>
              <w:top w:val="nil"/>
              <w:left w:val="single" w:sz="8" w:space="0" w:color="auto"/>
              <w:bottom w:val="single" w:sz="8" w:space="0" w:color="auto"/>
              <w:right w:val="single" w:sz="8" w:space="0" w:color="auto"/>
            </w:tcBorders>
            <w:shd w:val="clear" w:color="auto" w:fill="auto"/>
            <w:noWrap/>
            <w:vAlign w:val="center"/>
            <w:hideMark/>
          </w:tcPr>
          <w:p w14:paraId="17AE4B4C"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Nechci pomáhat lidem bez domova</w:t>
            </w:r>
          </w:p>
        </w:tc>
        <w:tc>
          <w:tcPr>
            <w:tcW w:w="960" w:type="dxa"/>
            <w:tcBorders>
              <w:top w:val="nil"/>
              <w:left w:val="nil"/>
              <w:bottom w:val="single" w:sz="8" w:space="0" w:color="auto"/>
              <w:right w:val="single" w:sz="8" w:space="0" w:color="auto"/>
            </w:tcBorders>
            <w:shd w:val="clear" w:color="000000" w:fill="FFFFFF"/>
            <w:noWrap/>
            <w:vAlign w:val="bottom"/>
            <w:hideMark/>
          </w:tcPr>
          <w:p w14:paraId="148B6453"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11</w:t>
            </w:r>
          </w:p>
        </w:tc>
      </w:tr>
    </w:tbl>
    <w:p w14:paraId="5E2F8ACE" w14:textId="77777777" w:rsidR="00D17D7A" w:rsidRDefault="00D17D7A" w:rsidP="009260DF">
      <w:pPr>
        <w:rPr>
          <w:szCs w:val="24"/>
        </w:rPr>
      </w:pPr>
      <w:r>
        <w:rPr>
          <w:szCs w:val="24"/>
        </w:rPr>
        <w:t>Zdroj: data z dotazníků</w:t>
      </w:r>
    </w:p>
    <w:p w14:paraId="35C210CC" w14:textId="77777777" w:rsidR="005B4BCB" w:rsidRDefault="005B4BCB" w:rsidP="009260DF">
      <w:pPr>
        <w:rPr>
          <w:szCs w:val="24"/>
        </w:rPr>
      </w:pPr>
    </w:p>
    <w:p w14:paraId="7E6D7863" w14:textId="7A08917B" w:rsidR="00F3404F" w:rsidRDefault="00594725" w:rsidP="009260DF">
      <w:pPr>
        <w:rPr>
          <w:szCs w:val="24"/>
        </w:rPr>
      </w:pPr>
      <w:r>
        <w:rPr>
          <w:szCs w:val="24"/>
        </w:rPr>
        <w:t>U otázky</w:t>
      </w:r>
      <w:r w:rsidR="003C725A">
        <w:rPr>
          <w:szCs w:val="24"/>
        </w:rPr>
        <w:t>,</w:t>
      </w:r>
      <w:r>
        <w:rPr>
          <w:szCs w:val="24"/>
        </w:rPr>
        <w:t xml:space="preserve"> jakým způsobem by respondenti byli ochotni lidem bez domova pomáhat 15 shodně uvedlo, že osobně. Zde výrazně převažují dotázaní z Ostravy, kterých takto odpovědělo 11. Dvanáct oslovených je ochotno finančně přispívat na organizace podporující lidi bez domova – zde převažují obyvatelé města Olomouce s 9 kladnými odpověďmi. Lidem bez domova nijak není ochotno pomáhat 11 dotázaných, zde je zastoupení měst vyrovnáno a </w:t>
      </w:r>
      <w:r>
        <w:rPr>
          <w:szCs w:val="24"/>
        </w:rPr>
        <w:lastRenderedPageBreak/>
        <w:t>se 7 odpověďmi mírně převažují ženy. Osm respondentů si myslí, že lidé bez domova by měli</w:t>
      </w:r>
      <w:r w:rsidR="007C43AF">
        <w:rPr>
          <w:szCs w:val="24"/>
        </w:rPr>
        <w:t xml:space="preserve"> být podporováni z daní, zde je opět zastoupení měst rovnoměrné, ale převažují oslovení muži s 6 kladnými odpověďmi. Pouze čtyři dotázaní by byli ochotni pomáhat lidem bez domova v rámci dobrovolnické činnosti, i zde je role měst vyrovnána a s třemi odpověďmi mírně převažují ženy. </w:t>
      </w:r>
      <w:r w:rsidR="00C74B02">
        <w:rPr>
          <w:szCs w:val="24"/>
        </w:rPr>
        <w:t>Co se týče rozvrstvení odpovědí podle vzdělání, nejvýrazněji se projevily vysokoškolsky vzdělané ženy, které nejčastěji (7) uvedly, že by finančně podpořily z různé organizace. U mužů se pak jednalo o skupinu středoškolsky vzdělaných obyvatel Ostravy, kdy by 6 z nich bylo ochotno pomoci osobně.</w:t>
      </w:r>
    </w:p>
    <w:p w14:paraId="618DF26E" w14:textId="77777777" w:rsidR="0095748E" w:rsidRDefault="0095748E" w:rsidP="009260DF">
      <w:pPr>
        <w:rPr>
          <w:szCs w:val="24"/>
        </w:rPr>
      </w:pPr>
    </w:p>
    <w:p w14:paraId="359BA10E" w14:textId="75E4B202" w:rsidR="00D17D7A" w:rsidRDefault="00D17D7A" w:rsidP="009260DF">
      <w:pPr>
        <w:rPr>
          <w:szCs w:val="24"/>
        </w:rPr>
      </w:pPr>
      <w:r w:rsidRPr="00524DAC">
        <w:rPr>
          <w:szCs w:val="24"/>
        </w:rPr>
        <w:t xml:space="preserve">Graf č. </w:t>
      </w:r>
      <w:r w:rsidR="00C118CB" w:rsidRPr="00524DAC">
        <w:rPr>
          <w:szCs w:val="24"/>
        </w:rPr>
        <w:t>8: Způsob</w:t>
      </w:r>
      <w:r w:rsidRPr="00524DAC">
        <w:rPr>
          <w:szCs w:val="24"/>
        </w:rPr>
        <w:t xml:space="preserve"> možné pomoci</w:t>
      </w:r>
    </w:p>
    <w:p w14:paraId="2E7E6EF4" w14:textId="1F609DF7" w:rsidR="00D17D7A" w:rsidRDefault="00C118CB" w:rsidP="009260DF">
      <w:pPr>
        <w:rPr>
          <w:szCs w:val="24"/>
        </w:rPr>
      </w:pPr>
      <w:r>
        <w:rPr>
          <w:noProof/>
        </w:rPr>
        <w:drawing>
          <wp:inline distT="0" distB="0" distL="0" distR="0" wp14:anchorId="5898CB38" wp14:editId="78B90FE9">
            <wp:extent cx="5646420" cy="3688080"/>
            <wp:effectExtent l="0" t="0" r="11430" b="7620"/>
            <wp:docPr id="12" name="Graf 12">
              <a:extLst xmlns:a="http://schemas.openxmlformats.org/drawingml/2006/main">
                <a:ext uri="{FF2B5EF4-FFF2-40B4-BE49-F238E27FC236}">
                  <a16:creationId xmlns:a16="http://schemas.microsoft.com/office/drawing/2014/main" id="{9D56C108-1DAE-4336-AD8C-1EF135876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734A73" w14:textId="77777777" w:rsidR="00D17D7A" w:rsidRDefault="00D17D7A" w:rsidP="009260DF">
      <w:pPr>
        <w:rPr>
          <w:szCs w:val="24"/>
        </w:rPr>
      </w:pPr>
      <w:r>
        <w:rPr>
          <w:szCs w:val="24"/>
        </w:rPr>
        <w:t>Zdroj: vlastní zpracování</w:t>
      </w:r>
    </w:p>
    <w:p w14:paraId="567DB128" w14:textId="77777777" w:rsidR="005B4BCB" w:rsidRDefault="005B4BCB" w:rsidP="009260DF">
      <w:pPr>
        <w:rPr>
          <w:b/>
          <w:bCs/>
        </w:rPr>
      </w:pPr>
    </w:p>
    <w:p w14:paraId="378D8098" w14:textId="710B3859" w:rsidR="00D17D7A" w:rsidRPr="00C118CB" w:rsidRDefault="00D17D7A" w:rsidP="009260DF">
      <w:pPr>
        <w:rPr>
          <w:b/>
          <w:bCs/>
        </w:rPr>
      </w:pPr>
      <w:r w:rsidRPr="00C118CB">
        <w:rPr>
          <w:b/>
          <w:bCs/>
        </w:rPr>
        <w:t>9) Znáte ve Vašem okolí nějakou službu poskytující pomoc pro lidi bez domova? Pokud odpovíte ano, uveďte, prosím, název organizace:</w:t>
      </w:r>
    </w:p>
    <w:p w14:paraId="558039A1" w14:textId="77777777" w:rsidR="00D17D7A" w:rsidRDefault="00D17D7A" w:rsidP="009260DF">
      <w:pPr>
        <w:rPr>
          <w:szCs w:val="24"/>
        </w:rPr>
      </w:pPr>
      <w:r w:rsidRPr="00524DAC">
        <w:rPr>
          <w:szCs w:val="24"/>
        </w:rPr>
        <w:t>Tabulka č. 9: Znalost služby pomoci bezdomovcům</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C118CB" w:rsidRPr="00C118CB" w14:paraId="4879A1E5" w14:textId="77777777" w:rsidTr="00C118CB">
        <w:trPr>
          <w:trHeight w:val="324"/>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A2F41" w14:textId="77777777" w:rsidR="00C118CB" w:rsidRPr="00C118CB" w:rsidRDefault="00C118CB" w:rsidP="00C118CB">
            <w:pPr>
              <w:spacing w:line="240" w:lineRule="auto"/>
              <w:rPr>
                <w:rFonts w:eastAsia="Times New Roman" w:cs="Times New Roman"/>
                <w:b/>
                <w:bCs/>
                <w:color w:val="000000"/>
                <w:szCs w:val="24"/>
                <w:lang w:eastAsia="cs-CZ"/>
              </w:rPr>
            </w:pPr>
            <w:r w:rsidRPr="00C118CB">
              <w:rPr>
                <w:rFonts w:eastAsia="Times New Roman" w:cs="Times New Roman"/>
                <w:b/>
                <w:bCs/>
                <w:color w:val="000000"/>
                <w:szCs w:val="24"/>
                <w:lang w:eastAsia="cs-CZ"/>
              </w:rPr>
              <w:t>Znalost služeb pomoci lidem bez domova</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0A53B5FF"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Počet</w:t>
            </w:r>
          </w:p>
        </w:tc>
      </w:tr>
      <w:tr w:rsidR="00C118CB" w:rsidRPr="00C118CB" w14:paraId="1D78B261" w14:textId="77777777" w:rsidTr="00C118CB">
        <w:trPr>
          <w:trHeight w:val="288"/>
        </w:trPr>
        <w:tc>
          <w:tcPr>
            <w:tcW w:w="4540" w:type="dxa"/>
            <w:tcBorders>
              <w:top w:val="nil"/>
              <w:left w:val="single" w:sz="8" w:space="0" w:color="auto"/>
              <w:bottom w:val="single" w:sz="4" w:space="0" w:color="auto"/>
              <w:right w:val="single" w:sz="8" w:space="0" w:color="auto"/>
            </w:tcBorders>
            <w:shd w:val="clear" w:color="auto" w:fill="auto"/>
            <w:noWrap/>
            <w:vAlign w:val="bottom"/>
            <w:hideMark/>
          </w:tcPr>
          <w:p w14:paraId="7D44B91C"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Ano</w:t>
            </w:r>
          </w:p>
        </w:tc>
        <w:tc>
          <w:tcPr>
            <w:tcW w:w="960" w:type="dxa"/>
            <w:tcBorders>
              <w:top w:val="nil"/>
              <w:left w:val="nil"/>
              <w:bottom w:val="single" w:sz="4" w:space="0" w:color="auto"/>
              <w:right w:val="single" w:sz="8" w:space="0" w:color="auto"/>
            </w:tcBorders>
            <w:shd w:val="clear" w:color="000000" w:fill="FFFFFF"/>
            <w:noWrap/>
            <w:vAlign w:val="bottom"/>
            <w:hideMark/>
          </w:tcPr>
          <w:p w14:paraId="507E6F17"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36</w:t>
            </w:r>
          </w:p>
        </w:tc>
      </w:tr>
      <w:tr w:rsidR="00C118CB" w:rsidRPr="00C118CB" w14:paraId="006D9B7D" w14:textId="77777777" w:rsidTr="00C118CB">
        <w:trPr>
          <w:trHeight w:val="324"/>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3A5FF1BB" w14:textId="77777777" w:rsidR="00C118CB" w:rsidRPr="00C118CB" w:rsidRDefault="00C118CB" w:rsidP="00C118CB">
            <w:pPr>
              <w:spacing w:line="240" w:lineRule="auto"/>
              <w:rPr>
                <w:rFonts w:eastAsia="Times New Roman" w:cs="Times New Roman"/>
                <w:color w:val="000000"/>
                <w:szCs w:val="24"/>
                <w:lang w:eastAsia="cs-CZ"/>
              </w:rPr>
            </w:pPr>
            <w:r w:rsidRPr="00C118CB">
              <w:rPr>
                <w:rFonts w:eastAsia="Times New Roman" w:cs="Times New Roman"/>
                <w:color w:val="000000"/>
                <w:szCs w:val="24"/>
                <w:lang w:eastAsia="cs-CZ"/>
              </w:rPr>
              <w:t>Ne</w:t>
            </w:r>
          </w:p>
        </w:tc>
        <w:tc>
          <w:tcPr>
            <w:tcW w:w="960" w:type="dxa"/>
            <w:tcBorders>
              <w:top w:val="nil"/>
              <w:left w:val="nil"/>
              <w:bottom w:val="single" w:sz="8" w:space="0" w:color="auto"/>
              <w:right w:val="single" w:sz="8" w:space="0" w:color="auto"/>
            </w:tcBorders>
            <w:shd w:val="clear" w:color="000000" w:fill="FFFFFF"/>
            <w:noWrap/>
            <w:vAlign w:val="bottom"/>
            <w:hideMark/>
          </w:tcPr>
          <w:p w14:paraId="0DC95925"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14</w:t>
            </w:r>
          </w:p>
        </w:tc>
      </w:tr>
    </w:tbl>
    <w:p w14:paraId="4A8DB6D9" w14:textId="2983B52C" w:rsidR="00D17D7A" w:rsidRDefault="00D17D7A" w:rsidP="009260DF">
      <w:pPr>
        <w:rPr>
          <w:szCs w:val="24"/>
        </w:rPr>
      </w:pPr>
      <w:r>
        <w:rPr>
          <w:szCs w:val="24"/>
        </w:rPr>
        <w:t>Zdroj: data z</w:t>
      </w:r>
      <w:r w:rsidR="005B4BCB">
        <w:rPr>
          <w:szCs w:val="24"/>
        </w:rPr>
        <w:t> </w:t>
      </w:r>
      <w:r>
        <w:rPr>
          <w:szCs w:val="24"/>
        </w:rPr>
        <w:t>dotazníků</w:t>
      </w:r>
    </w:p>
    <w:p w14:paraId="2E6EA29A" w14:textId="1D9A61F8" w:rsidR="00C81D66" w:rsidRDefault="00C81D66" w:rsidP="00C81D66">
      <w:pPr>
        <w:spacing w:after="200" w:line="276" w:lineRule="auto"/>
        <w:jc w:val="left"/>
        <w:rPr>
          <w:szCs w:val="24"/>
        </w:rPr>
      </w:pPr>
    </w:p>
    <w:tbl>
      <w:tblPr>
        <w:tblW w:w="5600" w:type="dxa"/>
        <w:tblInd w:w="80" w:type="dxa"/>
        <w:tblCellMar>
          <w:left w:w="70" w:type="dxa"/>
          <w:right w:w="70" w:type="dxa"/>
        </w:tblCellMar>
        <w:tblLook w:val="04A0" w:firstRow="1" w:lastRow="0" w:firstColumn="1" w:lastColumn="0" w:noHBand="0" w:noVBand="1"/>
      </w:tblPr>
      <w:tblGrid>
        <w:gridCol w:w="3200"/>
        <w:gridCol w:w="1108"/>
        <w:gridCol w:w="1292"/>
      </w:tblGrid>
      <w:tr w:rsidR="00C118CB" w:rsidRPr="00C118CB" w14:paraId="65E4DEE0" w14:textId="77777777" w:rsidTr="00C118CB">
        <w:trPr>
          <w:trHeight w:val="300"/>
        </w:trPr>
        <w:tc>
          <w:tcPr>
            <w:tcW w:w="3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5404667"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lastRenderedPageBreak/>
              <w:t>Služby a organizace pro lidi bez domova, které respondenti uvedli při odpovědi ANO:</w:t>
            </w:r>
          </w:p>
        </w:tc>
        <w:tc>
          <w:tcPr>
            <w:tcW w:w="24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D9C199" w14:textId="77777777" w:rsidR="00C118CB" w:rsidRPr="00C118CB" w:rsidRDefault="00C118CB" w:rsidP="00C118CB">
            <w:pPr>
              <w:spacing w:line="240" w:lineRule="auto"/>
              <w:jc w:val="center"/>
              <w:rPr>
                <w:rFonts w:ascii="Calibri" w:eastAsia="Times New Roman" w:hAnsi="Calibri" w:cs="Calibri"/>
                <w:color w:val="000000"/>
                <w:lang w:eastAsia="cs-CZ"/>
              </w:rPr>
            </w:pPr>
            <w:r w:rsidRPr="00C118CB">
              <w:rPr>
                <w:rFonts w:ascii="Calibri" w:eastAsia="Times New Roman" w:hAnsi="Calibri" w:cs="Calibri"/>
                <w:color w:val="000000"/>
                <w:sz w:val="22"/>
                <w:lang w:eastAsia="cs-CZ"/>
              </w:rPr>
              <w:t>Město</w:t>
            </w:r>
          </w:p>
        </w:tc>
      </w:tr>
      <w:tr w:rsidR="00C118CB" w:rsidRPr="00C118CB" w14:paraId="611BFDB6" w14:textId="77777777" w:rsidTr="00C118CB">
        <w:trPr>
          <w:trHeight w:val="576"/>
        </w:trPr>
        <w:tc>
          <w:tcPr>
            <w:tcW w:w="3200" w:type="dxa"/>
            <w:vMerge/>
            <w:tcBorders>
              <w:top w:val="single" w:sz="8" w:space="0" w:color="auto"/>
              <w:left w:val="single" w:sz="8" w:space="0" w:color="auto"/>
              <w:bottom w:val="single" w:sz="8" w:space="0" w:color="000000"/>
              <w:right w:val="single" w:sz="8" w:space="0" w:color="auto"/>
            </w:tcBorders>
            <w:vAlign w:val="center"/>
            <w:hideMark/>
          </w:tcPr>
          <w:p w14:paraId="18471E7B" w14:textId="77777777" w:rsidR="00C118CB" w:rsidRPr="00C118CB" w:rsidRDefault="00C118CB" w:rsidP="00C118CB">
            <w:pPr>
              <w:spacing w:line="240" w:lineRule="auto"/>
              <w:jc w:val="left"/>
              <w:rPr>
                <w:rFonts w:ascii="Calibri" w:eastAsia="Times New Roman" w:hAnsi="Calibri" w:cs="Calibri"/>
                <w:color w:val="000000"/>
                <w:lang w:eastAsia="cs-CZ"/>
              </w:rPr>
            </w:pPr>
          </w:p>
        </w:tc>
        <w:tc>
          <w:tcPr>
            <w:tcW w:w="1108" w:type="dxa"/>
            <w:tcBorders>
              <w:top w:val="nil"/>
              <w:left w:val="nil"/>
              <w:bottom w:val="single" w:sz="8" w:space="0" w:color="auto"/>
              <w:right w:val="single" w:sz="4" w:space="0" w:color="auto"/>
            </w:tcBorders>
            <w:shd w:val="clear" w:color="auto" w:fill="auto"/>
            <w:noWrap/>
            <w:vAlign w:val="bottom"/>
            <w:hideMark/>
          </w:tcPr>
          <w:p w14:paraId="7B6905C2"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Ostrava</w:t>
            </w:r>
          </w:p>
        </w:tc>
        <w:tc>
          <w:tcPr>
            <w:tcW w:w="1292" w:type="dxa"/>
            <w:tcBorders>
              <w:top w:val="nil"/>
              <w:left w:val="nil"/>
              <w:bottom w:val="single" w:sz="8" w:space="0" w:color="auto"/>
              <w:right w:val="single" w:sz="8" w:space="0" w:color="auto"/>
            </w:tcBorders>
            <w:shd w:val="clear" w:color="auto" w:fill="auto"/>
            <w:noWrap/>
            <w:vAlign w:val="bottom"/>
            <w:hideMark/>
          </w:tcPr>
          <w:p w14:paraId="070EE2B5"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Olomouc</w:t>
            </w:r>
          </w:p>
        </w:tc>
      </w:tr>
      <w:tr w:rsidR="00C118CB" w:rsidRPr="00C118CB" w14:paraId="23ACCE0C" w14:textId="77777777" w:rsidTr="00C118CB">
        <w:trPr>
          <w:trHeight w:val="288"/>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09E125A8"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ADRA</w:t>
            </w:r>
          </w:p>
        </w:tc>
        <w:tc>
          <w:tcPr>
            <w:tcW w:w="1108" w:type="dxa"/>
            <w:tcBorders>
              <w:top w:val="nil"/>
              <w:left w:val="nil"/>
              <w:bottom w:val="single" w:sz="4" w:space="0" w:color="auto"/>
              <w:right w:val="single" w:sz="4" w:space="0" w:color="auto"/>
            </w:tcBorders>
            <w:shd w:val="clear" w:color="auto" w:fill="auto"/>
            <w:noWrap/>
            <w:vAlign w:val="bottom"/>
            <w:hideMark/>
          </w:tcPr>
          <w:p w14:paraId="1D6E5F25"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w:t>
            </w:r>
          </w:p>
        </w:tc>
        <w:tc>
          <w:tcPr>
            <w:tcW w:w="1292" w:type="dxa"/>
            <w:tcBorders>
              <w:top w:val="nil"/>
              <w:left w:val="nil"/>
              <w:bottom w:val="single" w:sz="4" w:space="0" w:color="auto"/>
              <w:right w:val="single" w:sz="8" w:space="0" w:color="auto"/>
            </w:tcBorders>
            <w:shd w:val="clear" w:color="auto" w:fill="auto"/>
            <w:noWrap/>
            <w:vAlign w:val="bottom"/>
            <w:hideMark/>
          </w:tcPr>
          <w:p w14:paraId="2E44E25D"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1F1D3A0E" w14:textId="77777777" w:rsidTr="00C118CB">
        <w:trPr>
          <w:trHeight w:val="288"/>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3769680B"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Armáda spásy</w:t>
            </w:r>
          </w:p>
        </w:tc>
        <w:tc>
          <w:tcPr>
            <w:tcW w:w="1108" w:type="dxa"/>
            <w:tcBorders>
              <w:top w:val="nil"/>
              <w:left w:val="nil"/>
              <w:bottom w:val="single" w:sz="4" w:space="0" w:color="auto"/>
              <w:right w:val="single" w:sz="4" w:space="0" w:color="auto"/>
            </w:tcBorders>
            <w:shd w:val="clear" w:color="auto" w:fill="auto"/>
            <w:noWrap/>
            <w:vAlign w:val="bottom"/>
            <w:hideMark/>
          </w:tcPr>
          <w:p w14:paraId="61C944FC"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7</w:t>
            </w:r>
          </w:p>
        </w:tc>
        <w:tc>
          <w:tcPr>
            <w:tcW w:w="1292" w:type="dxa"/>
            <w:tcBorders>
              <w:top w:val="nil"/>
              <w:left w:val="nil"/>
              <w:bottom w:val="single" w:sz="4" w:space="0" w:color="auto"/>
              <w:right w:val="single" w:sz="8" w:space="0" w:color="auto"/>
            </w:tcBorders>
            <w:shd w:val="clear" w:color="auto" w:fill="auto"/>
            <w:noWrap/>
            <w:vAlign w:val="bottom"/>
            <w:hideMark/>
          </w:tcPr>
          <w:p w14:paraId="01687355"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772C546C" w14:textId="77777777" w:rsidTr="00C118CB">
        <w:trPr>
          <w:trHeight w:val="288"/>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3F48EB14"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Charita</w:t>
            </w:r>
          </w:p>
        </w:tc>
        <w:tc>
          <w:tcPr>
            <w:tcW w:w="1108" w:type="dxa"/>
            <w:tcBorders>
              <w:top w:val="nil"/>
              <w:left w:val="nil"/>
              <w:bottom w:val="single" w:sz="4" w:space="0" w:color="auto"/>
              <w:right w:val="single" w:sz="4" w:space="0" w:color="auto"/>
            </w:tcBorders>
            <w:shd w:val="clear" w:color="auto" w:fill="auto"/>
            <w:noWrap/>
            <w:vAlign w:val="bottom"/>
            <w:hideMark/>
          </w:tcPr>
          <w:p w14:paraId="6B6F21E3"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6</w:t>
            </w:r>
          </w:p>
        </w:tc>
        <w:tc>
          <w:tcPr>
            <w:tcW w:w="1292" w:type="dxa"/>
            <w:tcBorders>
              <w:top w:val="nil"/>
              <w:left w:val="nil"/>
              <w:bottom w:val="single" w:sz="4" w:space="0" w:color="auto"/>
              <w:right w:val="single" w:sz="8" w:space="0" w:color="auto"/>
            </w:tcBorders>
            <w:shd w:val="clear" w:color="auto" w:fill="auto"/>
            <w:noWrap/>
            <w:vAlign w:val="bottom"/>
            <w:hideMark/>
          </w:tcPr>
          <w:p w14:paraId="2173EBDD"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21</w:t>
            </w:r>
          </w:p>
        </w:tc>
      </w:tr>
      <w:tr w:rsidR="00C118CB" w:rsidRPr="00C118CB" w14:paraId="2486BA31" w14:textId="77777777" w:rsidTr="00C118CB">
        <w:trPr>
          <w:trHeight w:val="288"/>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7AAFBCF3"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Naděje</w:t>
            </w:r>
          </w:p>
        </w:tc>
        <w:tc>
          <w:tcPr>
            <w:tcW w:w="1108" w:type="dxa"/>
            <w:tcBorders>
              <w:top w:val="nil"/>
              <w:left w:val="nil"/>
              <w:bottom w:val="single" w:sz="4" w:space="0" w:color="auto"/>
              <w:right w:val="single" w:sz="4" w:space="0" w:color="auto"/>
            </w:tcBorders>
            <w:shd w:val="clear" w:color="auto" w:fill="auto"/>
            <w:noWrap/>
            <w:vAlign w:val="bottom"/>
            <w:hideMark/>
          </w:tcPr>
          <w:p w14:paraId="42F0B116"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w:t>
            </w:r>
          </w:p>
        </w:tc>
        <w:tc>
          <w:tcPr>
            <w:tcW w:w="1292" w:type="dxa"/>
            <w:tcBorders>
              <w:top w:val="nil"/>
              <w:left w:val="nil"/>
              <w:bottom w:val="single" w:sz="4" w:space="0" w:color="auto"/>
              <w:right w:val="single" w:sz="8" w:space="0" w:color="auto"/>
            </w:tcBorders>
            <w:shd w:val="clear" w:color="auto" w:fill="auto"/>
            <w:noWrap/>
            <w:vAlign w:val="bottom"/>
            <w:hideMark/>
          </w:tcPr>
          <w:p w14:paraId="26C667BE"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4610020B" w14:textId="77777777" w:rsidTr="00C118CB">
        <w:trPr>
          <w:trHeight w:val="288"/>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5FA1BF4B"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Slezská diakonie</w:t>
            </w:r>
          </w:p>
        </w:tc>
        <w:tc>
          <w:tcPr>
            <w:tcW w:w="1108" w:type="dxa"/>
            <w:tcBorders>
              <w:top w:val="nil"/>
              <w:left w:val="nil"/>
              <w:bottom w:val="single" w:sz="4" w:space="0" w:color="auto"/>
              <w:right w:val="single" w:sz="4" w:space="0" w:color="auto"/>
            </w:tcBorders>
            <w:shd w:val="clear" w:color="auto" w:fill="auto"/>
            <w:noWrap/>
            <w:vAlign w:val="bottom"/>
            <w:hideMark/>
          </w:tcPr>
          <w:p w14:paraId="5B3483C0"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6</w:t>
            </w:r>
          </w:p>
        </w:tc>
        <w:tc>
          <w:tcPr>
            <w:tcW w:w="1292" w:type="dxa"/>
            <w:tcBorders>
              <w:top w:val="nil"/>
              <w:left w:val="nil"/>
              <w:bottom w:val="single" w:sz="4" w:space="0" w:color="auto"/>
              <w:right w:val="single" w:sz="8" w:space="0" w:color="auto"/>
            </w:tcBorders>
            <w:shd w:val="clear" w:color="auto" w:fill="auto"/>
            <w:noWrap/>
            <w:vAlign w:val="bottom"/>
            <w:hideMark/>
          </w:tcPr>
          <w:p w14:paraId="08AF3EFC"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3207A852" w14:textId="77777777" w:rsidTr="00C118CB">
        <w:trPr>
          <w:trHeight w:val="576"/>
        </w:trPr>
        <w:tc>
          <w:tcPr>
            <w:tcW w:w="3200" w:type="dxa"/>
            <w:tcBorders>
              <w:top w:val="nil"/>
              <w:left w:val="single" w:sz="8" w:space="0" w:color="auto"/>
              <w:bottom w:val="single" w:sz="4" w:space="0" w:color="auto"/>
              <w:right w:val="single" w:sz="8" w:space="0" w:color="auto"/>
            </w:tcBorders>
            <w:shd w:val="clear" w:color="auto" w:fill="auto"/>
            <w:vAlign w:val="bottom"/>
            <w:hideMark/>
          </w:tcPr>
          <w:p w14:paraId="6F2B382F"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Azylový dům sv. Františka, Ostrava-Vítkovice</w:t>
            </w:r>
          </w:p>
        </w:tc>
        <w:tc>
          <w:tcPr>
            <w:tcW w:w="1108" w:type="dxa"/>
            <w:tcBorders>
              <w:top w:val="nil"/>
              <w:left w:val="nil"/>
              <w:bottom w:val="single" w:sz="4" w:space="0" w:color="auto"/>
              <w:right w:val="single" w:sz="4" w:space="0" w:color="auto"/>
            </w:tcBorders>
            <w:shd w:val="clear" w:color="auto" w:fill="auto"/>
            <w:noWrap/>
            <w:vAlign w:val="bottom"/>
            <w:hideMark/>
          </w:tcPr>
          <w:p w14:paraId="68175B42" w14:textId="77777777" w:rsidR="00C118CB" w:rsidRPr="00C118CB" w:rsidRDefault="00C118CB" w:rsidP="00C118CB">
            <w:pPr>
              <w:spacing w:line="240" w:lineRule="auto"/>
              <w:jc w:val="righ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1</w:t>
            </w:r>
          </w:p>
        </w:tc>
        <w:tc>
          <w:tcPr>
            <w:tcW w:w="1292" w:type="dxa"/>
            <w:tcBorders>
              <w:top w:val="nil"/>
              <w:left w:val="nil"/>
              <w:bottom w:val="single" w:sz="4" w:space="0" w:color="auto"/>
              <w:right w:val="single" w:sz="8" w:space="0" w:color="auto"/>
            </w:tcBorders>
            <w:shd w:val="clear" w:color="auto" w:fill="auto"/>
            <w:noWrap/>
            <w:vAlign w:val="bottom"/>
            <w:hideMark/>
          </w:tcPr>
          <w:p w14:paraId="6314DA4D"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r w:rsidR="00C118CB" w:rsidRPr="00C118CB" w14:paraId="0CFC19BB" w14:textId="77777777" w:rsidTr="00C118CB">
        <w:trPr>
          <w:trHeight w:val="300"/>
        </w:trPr>
        <w:tc>
          <w:tcPr>
            <w:tcW w:w="3200" w:type="dxa"/>
            <w:tcBorders>
              <w:top w:val="nil"/>
              <w:left w:val="single" w:sz="8" w:space="0" w:color="auto"/>
              <w:bottom w:val="single" w:sz="8" w:space="0" w:color="auto"/>
              <w:right w:val="single" w:sz="8" w:space="0" w:color="auto"/>
            </w:tcBorders>
            <w:shd w:val="clear" w:color="auto" w:fill="auto"/>
            <w:vAlign w:val="bottom"/>
            <w:hideMark/>
          </w:tcPr>
          <w:p w14:paraId="6AD11E4A"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c>
          <w:tcPr>
            <w:tcW w:w="1108" w:type="dxa"/>
            <w:tcBorders>
              <w:top w:val="nil"/>
              <w:left w:val="nil"/>
              <w:bottom w:val="single" w:sz="8" w:space="0" w:color="auto"/>
              <w:right w:val="single" w:sz="4" w:space="0" w:color="auto"/>
            </w:tcBorders>
            <w:shd w:val="clear" w:color="auto" w:fill="auto"/>
            <w:noWrap/>
            <w:vAlign w:val="bottom"/>
            <w:hideMark/>
          </w:tcPr>
          <w:p w14:paraId="7383E82D"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c>
          <w:tcPr>
            <w:tcW w:w="1292" w:type="dxa"/>
            <w:tcBorders>
              <w:top w:val="nil"/>
              <w:left w:val="nil"/>
              <w:bottom w:val="single" w:sz="8" w:space="0" w:color="auto"/>
              <w:right w:val="single" w:sz="8" w:space="0" w:color="auto"/>
            </w:tcBorders>
            <w:shd w:val="clear" w:color="auto" w:fill="auto"/>
            <w:noWrap/>
            <w:vAlign w:val="bottom"/>
            <w:hideMark/>
          </w:tcPr>
          <w:p w14:paraId="266F0ABF" w14:textId="77777777" w:rsidR="00C118CB" w:rsidRPr="00C118CB" w:rsidRDefault="00C118CB" w:rsidP="00C118CB">
            <w:pPr>
              <w:spacing w:line="240" w:lineRule="auto"/>
              <w:jc w:val="left"/>
              <w:rPr>
                <w:rFonts w:ascii="Calibri" w:eastAsia="Times New Roman" w:hAnsi="Calibri" w:cs="Calibri"/>
                <w:color w:val="000000"/>
                <w:lang w:eastAsia="cs-CZ"/>
              </w:rPr>
            </w:pPr>
            <w:r w:rsidRPr="00C118CB">
              <w:rPr>
                <w:rFonts w:ascii="Calibri" w:eastAsia="Times New Roman" w:hAnsi="Calibri" w:cs="Calibri"/>
                <w:color w:val="000000"/>
                <w:sz w:val="22"/>
                <w:lang w:eastAsia="cs-CZ"/>
              </w:rPr>
              <w:t> </w:t>
            </w:r>
          </w:p>
        </w:tc>
      </w:tr>
    </w:tbl>
    <w:p w14:paraId="7CA57999" w14:textId="77777777" w:rsidR="00C118CB" w:rsidRDefault="00C118CB" w:rsidP="00C118CB">
      <w:pPr>
        <w:rPr>
          <w:szCs w:val="24"/>
        </w:rPr>
      </w:pPr>
      <w:r>
        <w:rPr>
          <w:szCs w:val="24"/>
        </w:rPr>
        <w:t>Zdroj: data z dotazníků</w:t>
      </w:r>
    </w:p>
    <w:p w14:paraId="28155138" w14:textId="3D2A8550" w:rsidR="00F3404F" w:rsidRDefault="00EC0DF0" w:rsidP="009260DF">
      <w:pPr>
        <w:rPr>
          <w:szCs w:val="24"/>
        </w:rPr>
      </w:pPr>
      <w:r>
        <w:rPr>
          <w:szCs w:val="24"/>
        </w:rPr>
        <w:t xml:space="preserve">Valná většina oslovených – 36 – uvedlo, že nějakou službu ve svém okolí znají. V Ostravě byla nejčastěji zmiňována Armáda spásy, v Olomouci pak Charita. </w:t>
      </w:r>
      <w:r w:rsidRPr="008925AA">
        <w:rPr>
          <w:szCs w:val="24"/>
        </w:rPr>
        <w:t xml:space="preserve">Pouze 14 respondentů žádnou službu ve svém okolí neznalo. Zde je nutno dodat, že čím </w:t>
      </w:r>
      <w:r w:rsidR="008925AA" w:rsidRPr="008925AA">
        <w:rPr>
          <w:szCs w:val="24"/>
        </w:rPr>
        <w:t>vzdělanější</w:t>
      </w:r>
      <w:r w:rsidRPr="008925AA">
        <w:rPr>
          <w:szCs w:val="24"/>
        </w:rPr>
        <w:t xml:space="preserve"> respondent byl, tím se </w:t>
      </w:r>
      <w:r w:rsidR="008925AA" w:rsidRPr="008925AA">
        <w:rPr>
          <w:szCs w:val="24"/>
        </w:rPr>
        <w:t>zvyšoval</w:t>
      </w:r>
      <w:r w:rsidRPr="008925AA">
        <w:rPr>
          <w:szCs w:val="24"/>
        </w:rPr>
        <w:t>a pravděpodobnost, že uvede služb</w:t>
      </w:r>
      <w:r w:rsidR="008925AA">
        <w:rPr>
          <w:szCs w:val="24"/>
        </w:rPr>
        <w:t>u či organizaci</w:t>
      </w:r>
      <w:r w:rsidRPr="008925AA">
        <w:rPr>
          <w:szCs w:val="24"/>
        </w:rPr>
        <w:t>, a to napříč městy.</w:t>
      </w:r>
      <w:r>
        <w:rPr>
          <w:szCs w:val="24"/>
        </w:rPr>
        <w:t xml:space="preserve"> V Olomouci pak nějakou službu z 25 dotázaných uvedlo 21, v Ostravě to bylo pouze 15 respondentů, tedy výrazně méně. </w:t>
      </w:r>
    </w:p>
    <w:p w14:paraId="3304923B" w14:textId="3CCA23B1" w:rsidR="00EC0DF0" w:rsidRDefault="00EC0DF0" w:rsidP="009260DF">
      <w:pPr>
        <w:rPr>
          <w:szCs w:val="24"/>
        </w:rPr>
      </w:pPr>
      <w:r>
        <w:rPr>
          <w:szCs w:val="24"/>
        </w:rPr>
        <w:t>Odpovědi na tuto otázku také korelují s mojí domněnkou výše, tedy že obyvatelé města Olomouce se do kontaktu s lidmi bez domova dostávají častěji díky Středisku Samaritán, které sídlí v centru města a zároveň spadá pod charitativní organizaci Charita Olomouc.</w:t>
      </w:r>
      <w:r w:rsidR="008925AA">
        <w:rPr>
          <w:szCs w:val="24"/>
        </w:rPr>
        <w:t xml:space="preserve"> Toto by vysvětlovalo, proč obyvatelé Olomouce nějakou službu znají častěji než obyvatelé města Ostravy.</w:t>
      </w:r>
      <w:r>
        <w:rPr>
          <w:szCs w:val="24"/>
        </w:rPr>
        <w:t xml:space="preserve"> </w:t>
      </w:r>
    </w:p>
    <w:p w14:paraId="31C7FFF3" w14:textId="7DEE7F10" w:rsidR="0095748E" w:rsidRDefault="0095748E">
      <w:pPr>
        <w:spacing w:after="200" w:line="276" w:lineRule="auto"/>
        <w:jc w:val="left"/>
        <w:rPr>
          <w:szCs w:val="24"/>
        </w:rPr>
      </w:pPr>
      <w:r>
        <w:rPr>
          <w:szCs w:val="24"/>
        </w:rPr>
        <w:br w:type="page"/>
      </w:r>
    </w:p>
    <w:p w14:paraId="3C9A667B" w14:textId="77777777" w:rsidR="00D17D7A" w:rsidRDefault="00D17D7A" w:rsidP="009260DF">
      <w:pPr>
        <w:rPr>
          <w:szCs w:val="24"/>
        </w:rPr>
      </w:pPr>
      <w:r w:rsidRPr="00524DAC">
        <w:rPr>
          <w:szCs w:val="24"/>
        </w:rPr>
        <w:lastRenderedPageBreak/>
        <w:t>Graf č. 9: Znalost služby pomoci bezdomovcům</w:t>
      </w:r>
    </w:p>
    <w:p w14:paraId="0A5A52DB" w14:textId="0D3FD45F" w:rsidR="00D17D7A" w:rsidRDefault="002E0616" w:rsidP="009260DF">
      <w:pPr>
        <w:rPr>
          <w:szCs w:val="24"/>
        </w:rPr>
      </w:pPr>
      <w:r>
        <w:rPr>
          <w:noProof/>
        </w:rPr>
        <w:drawing>
          <wp:inline distT="0" distB="0" distL="0" distR="0" wp14:anchorId="64C304FF" wp14:editId="28A3853A">
            <wp:extent cx="4815840" cy="2868930"/>
            <wp:effectExtent l="0" t="0" r="3810" b="7620"/>
            <wp:docPr id="13" name="Graf 13">
              <a:extLst xmlns:a="http://schemas.openxmlformats.org/drawingml/2006/main">
                <a:ext uri="{FF2B5EF4-FFF2-40B4-BE49-F238E27FC236}">
                  <a16:creationId xmlns:a16="http://schemas.microsoft.com/office/drawing/2014/main" id="{80DED541-6091-4058-97C1-7C71CC0A5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294AB0" w14:textId="60B2E9BD" w:rsidR="00D17D7A" w:rsidRDefault="00D17D7A" w:rsidP="009260DF">
      <w:pPr>
        <w:rPr>
          <w:szCs w:val="24"/>
        </w:rPr>
      </w:pPr>
      <w:r>
        <w:rPr>
          <w:szCs w:val="24"/>
        </w:rPr>
        <w:t>Zdroj: vlastní zpracování</w:t>
      </w:r>
    </w:p>
    <w:p w14:paraId="4ABDD70B" w14:textId="77777777" w:rsidR="005B4BCB" w:rsidRDefault="005B4BCB" w:rsidP="009260DF">
      <w:pPr>
        <w:rPr>
          <w:szCs w:val="24"/>
        </w:rPr>
      </w:pPr>
    </w:p>
    <w:p w14:paraId="4BDBA304" w14:textId="6A674402" w:rsidR="00D17D7A" w:rsidRPr="002E0616" w:rsidRDefault="00D17D7A" w:rsidP="009260DF">
      <w:pPr>
        <w:rPr>
          <w:b/>
          <w:bCs/>
        </w:rPr>
      </w:pPr>
      <w:r w:rsidRPr="002E0616">
        <w:rPr>
          <w:b/>
          <w:bCs/>
        </w:rPr>
        <w:t>10) Myslíte si, že je mezi lidmi bez domova více mužů než žen?</w:t>
      </w:r>
    </w:p>
    <w:p w14:paraId="4409A8A5" w14:textId="77777777" w:rsidR="00D17D7A" w:rsidRDefault="00D17D7A" w:rsidP="009260DF">
      <w:pPr>
        <w:rPr>
          <w:szCs w:val="24"/>
        </w:rPr>
      </w:pPr>
      <w:r w:rsidRPr="00524DAC">
        <w:rPr>
          <w:szCs w:val="24"/>
        </w:rPr>
        <w:t>Tabulka č. 10: Více mužů mezi bezdomovci</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2E0616" w:rsidRPr="002E0616" w14:paraId="4063E26B" w14:textId="77777777" w:rsidTr="002E0616">
        <w:trPr>
          <w:trHeight w:val="324"/>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F1B82B" w14:textId="77777777" w:rsidR="002E0616" w:rsidRPr="002E0616" w:rsidRDefault="002E0616" w:rsidP="002E0616">
            <w:pPr>
              <w:spacing w:line="240" w:lineRule="auto"/>
              <w:rPr>
                <w:rFonts w:eastAsia="Times New Roman" w:cs="Times New Roman"/>
                <w:b/>
                <w:bCs/>
                <w:color w:val="000000"/>
                <w:szCs w:val="24"/>
                <w:lang w:eastAsia="cs-CZ"/>
              </w:rPr>
            </w:pPr>
            <w:r w:rsidRPr="002E0616">
              <w:rPr>
                <w:rFonts w:eastAsia="Times New Roman" w:cs="Times New Roman"/>
                <w:b/>
                <w:bCs/>
                <w:color w:val="000000"/>
                <w:szCs w:val="24"/>
                <w:lang w:eastAsia="cs-CZ"/>
              </w:rPr>
              <w:t>Více mužů mezi lidmi bez domova</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6A32F813" w14:textId="77777777" w:rsidR="002E0616" w:rsidRPr="002E0616" w:rsidRDefault="002E0616" w:rsidP="002E0616">
            <w:pPr>
              <w:spacing w:line="240" w:lineRule="auto"/>
              <w:jc w:val="center"/>
              <w:rPr>
                <w:rFonts w:ascii="Calibri" w:eastAsia="Times New Roman" w:hAnsi="Calibri" w:cs="Calibri"/>
                <w:color w:val="000000"/>
                <w:lang w:eastAsia="cs-CZ"/>
              </w:rPr>
            </w:pPr>
            <w:r w:rsidRPr="002E0616">
              <w:rPr>
                <w:rFonts w:ascii="Calibri" w:eastAsia="Times New Roman" w:hAnsi="Calibri" w:cs="Calibri"/>
                <w:color w:val="000000"/>
                <w:sz w:val="22"/>
                <w:lang w:eastAsia="cs-CZ"/>
              </w:rPr>
              <w:t>Počet</w:t>
            </w:r>
          </w:p>
        </w:tc>
      </w:tr>
      <w:tr w:rsidR="002E0616" w:rsidRPr="002E0616" w14:paraId="2351A163"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52F203D4"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Spíše ano</w:t>
            </w:r>
          </w:p>
        </w:tc>
        <w:tc>
          <w:tcPr>
            <w:tcW w:w="960" w:type="dxa"/>
            <w:tcBorders>
              <w:top w:val="nil"/>
              <w:left w:val="nil"/>
              <w:bottom w:val="single" w:sz="4" w:space="0" w:color="auto"/>
              <w:right w:val="single" w:sz="8" w:space="0" w:color="auto"/>
            </w:tcBorders>
            <w:shd w:val="clear" w:color="000000" w:fill="FFFFFF"/>
            <w:noWrap/>
            <w:vAlign w:val="bottom"/>
            <w:hideMark/>
          </w:tcPr>
          <w:p w14:paraId="2989B781" w14:textId="77777777" w:rsidR="002E0616" w:rsidRPr="002E0616" w:rsidRDefault="002E0616" w:rsidP="002E0616">
            <w:pPr>
              <w:spacing w:line="240" w:lineRule="auto"/>
              <w:jc w:val="right"/>
              <w:rPr>
                <w:rFonts w:ascii="Calibri" w:eastAsia="Times New Roman" w:hAnsi="Calibri" w:cs="Calibri"/>
                <w:color w:val="000000"/>
                <w:lang w:eastAsia="cs-CZ"/>
              </w:rPr>
            </w:pPr>
            <w:r w:rsidRPr="002E0616">
              <w:rPr>
                <w:rFonts w:ascii="Calibri" w:eastAsia="Times New Roman" w:hAnsi="Calibri" w:cs="Calibri"/>
                <w:color w:val="000000"/>
                <w:sz w:val="22"/>
                <w:lang w:eastAsia="cs-CZ"/>
              </w:rPr>
              <w:t>32</w:t>
            </w:r>
          </w:p>
        </w:tc>
      </w:tr>
      <w:tr w:rsidR="002E0616" w:rsidRPr="002E0616" w14:paraId="349F659C"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0DA91E6C"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Spíše ne</w:t>
            </w:r>
          </w:p>
        </w:tc>
        <w:tc>
          <w:tcPr>
            <w:tcW w:w="960" w:type="dxa"/>
            <w:tcBorders>
              <w:top w:val="nil"/>
              <w:left w:val="nil"/>
              <w:bottom w:val="single" w:sz="4" w:space="0" w:color="auto"/>
              <w:right w:val="single" w:sz="8" w:space="0" w:color="auto"/>
            </w:tcBorders>
            <w:shd w:val="clear" w:color="000000" w:fill="FFFFFF"/>
            <w:noWrap/>
            <w:vAlign w:val="center"/>
            <w:hideMark/>
          </w:tcPr>
          <w:p w14:paraId="2C00C557" w14:textId="77777777" w:rsidR="002E0616" w:rsidRPr="002E0616" w:rsidRDefault="002E0616" w:rsidP="002E0616">
            <w:pPr>
              <w:spacing w:line="240" w:lineRule="auto"/>
              <w:jc w:val="right"/>
              <w:rPr>
                <w:rFonts w:eastAsia="Times New Roman" w:cs="Times New Roman"/>
                <w:color w:val="000000"/>
                <w:szCs w:val="24"/>
                <w:lang w:eastAsia="cs-CZ"/>
              </w:rPr>
            </w:pPr>
            <w:r w:rsidRPr="002E0616">
              <w:rPr>
                <w:rFonts w:eastAsia="Times New Roman" w:cs="Times New Roman"/>
                <w:color w:val="000000"/>
                <w:szCs w:val="24"/>
                <w:lang w:eastAsia="cs-CZ"/>
              </w:rPr>
              <w:t>1</w:t>
            </w:r>
          </w:p>
        </w:tc>
      </w:tr>
      <w:tr w:rsidR="002E0616" w:rsidRPr="002E0616" w14:paraId="353389AE"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6209E4B1"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Určitě ano</w:t>
            </w:r>
          </w:p>
        </w:tc>
        <w:tc>
          <w:tcPr>
            <w:tcW w:w="960" w:type="dxa"/>
            <w:tcBorders>
              <w:top w:val="nil"/>
              <w:left w:val="nil"/>
              <w:bottom w:val="single" w:sz="4" w:space="0" w:color="auto"/>
              <w:right w:val="single" w:sz="8" w:space="0" w:color="auto"/>
            </w:tcBorders>
            <w:shd w:val="clear" w:color="000000" w:fill="FFFFFF"/>
            <w:noWrap/>
            <w:vAlign w:val="center"/>
            <w:hideMark/>
          </w:tcPr>
          <w:p w14:paraId="30973E08" w14:textId="77777777" w:rsidR="002E0616" w:rsidRPr="002E0616" w:rsidRDefault="002E0616" w:rsidP="002E0616">
            <w:pPr>
              <w:spacing w:line="240" w:lineRule="auto"/>
              <w:jc w:val="right"/>
              <w:rPr>
                <w:rFonts w:eastAsia="Times New Roman" w:cs="Times New Roman"/>
                <w:color w:val="000000"/>
                <w:szCs w:val="24"/>
                <w:lang w:eastAsia="cs-CZ"/>
              </w:rPr>
            </w:pPr>
            <w:r w:rsidRPr="002E0616">
              <w:rPr>
                <w:rFonts w:eastAsia="Times New Roman" w:cs="Times New Roman"/>
                <w:color w:val="000000"/>
                <w:szCs w:val="24"/>
                <w:lang w:eastAsia="cs-CZ"/>
              </w:rPr>
              <w:t>17</w:t>
            </w:r>
          </w:p>
        </w:tc>
      </w:tr>
      <w:tr w:rsidR="002E0616" w:rsidRPr="002E0616" w14:paraId="032F68CD" w14:textId="77777777" w:rsidTr="002E0616">
        <w:trPr>
          <w:trHeight w:val="300"/>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14:paraId="1535AAB6" w14:textId="77777777" w:rsidR="002E0616" w:rsidRPr="002E0616" w:rsidRDefault="002E0616" w:rsidP="002E0616">
            <w:pPr>
              <w:spacing w:line="240" w:lineRule="auto"/>
              <w:jc w:val="left"/>
              <w:rPr>
                <w:rFonts w:ascii="Calibri" w:eastAsia="Times New Roman" w:hAnsi="Calibri" w:cs="Calibri"/>
                <w:color w:val="000000"/>
                <w:lang w:eastAsia="cs-CZ"/>
              </w:rPr>
            </w:pPr>
            <w:r w:rsidRPr="002E0616">
              <w:rPr>
                <w:rFonts w:ascii="Calibri" w:eastAsia="Times New Roman" w:hAnsi="Calibri" w:cs="Calibri"/>
                <w:color w:val="000000"/>
                <w:sz w:val="22"/>
                <w:lang w:eastAsia="cs-CZ"/>
              </w:rPr>
              <w:t>Určitě ne</w:t>
            </w:r>
          </w:p>
        </w:tc>
        <w:tc>
          <w:tcPr>
            <w:tcW w:w="960" w:type="dxa"/>
            <w:tcBorders>
              <w:top w:val="nil"/>
              <w:left w:val="nil"/>
              <w:bottom w:val="single" w:sz="8" w:space="0" w:color="auto"/>
              <w:right w:val="single" w:sz="8" w:space="0" w:color="auto"/>
            </w:tcBorders>
            <w:shd w:val="clear" w:color="000000" w:fill="FFFFFF"/>
            <w:noWrap/>
            <w:vAlign w:val="bottom"/>
            <w:hideMark/>
          </w:tcPr>
          <w:p w14:paraId="46E2BB11" w14:textId="77777777" w:rsidR="002E0616" w:rsidRPr="002E0616" w:rsidRDefault="002E0616" w:rsidP="002E0616">
            <w:pPr>
              <w:spacing w:line="240" w:lineRule="auto"/>
              <w:jc w:val="left"/>
              <w:rPr>
                <w:rFonts w:ascii="Calibri" w:eastAsia="Times New Roman" w:hAnsi="Calibri" w:cs="Calibri"/>
                <w:color w:val="000000"/>
                <w:lang w:eastAsia="cs-CZ"/>
              </w:rPr>
            </w:pPr>
            <w:r w:rsidRPr="002E0616">
              <w:rPr>
                <w:rFonts w:ascii="Calibri" w:eastAsia="Times New Roman" w:hAnsi="Calibri" w:cs="Calibri"/>
                <w:color w:val="000000"/>
                <w:sz w:val="22"/>
                <w:lang w:eastAsia="cs-CZ"/>
              </w:rPr>
              <w:t> </w:t>
            </w:r>
          </w:p>
        </w:tc>
      </w:tr>
    </w:tbl>
    <w:p w14:paraId="6F0C872A" w14:textId="77777777" w:rsidR="00D17D7A" w:rsidRDefault="00D17D7A" w:rsidP="009260DF">
      <w:pPr>
        <w:rPr>
          <w:szCs w:val="24"/>
        </w:rPr>
      </w:pPr>
      <w:r>
        <w:rPr>
          <w:szCs w:val="24"/>
        </w:rPr>
        <w:t>Zdroj: data z dotazníků</w:t>
      </w:r>
    </w:p>
    <w:p w14:paraId="2233F992" w14:textId="77777777" w:rsidR="0095748E" w:rsidRDefault="0095748E" w:rsidP="009260DF">
      <w:pPr>
        <w:rPr>
          <w:szCs w:val="24"/>
        </w:rPr>
      </w:pPr>
    </w:p>
    <w:p w14:paraId="0493B03E" w14:textId="6C80BF33" w:rsidR="00F3404F" w:rsidRDefault="00EC3665" w:rsidP="009260DF">
      <w:pPr>
        <w:rPr>
          <w:szCs w:val="24"/>
        </w:rPr>
      </w:pPr>
      <w:r>
        <w:rPr>
          <w:szCs w:val="24"/>
        </w:rPr>
        <w:t>U otázky číslo deset shodně 32 oslovených uvedlo, že se domnívají, že je mezi lidmi bez domova spíše více mužů než žen. Zde je zajímavá naprostá vyrovnanost dat, tedy že jsou odpovědi geograficky i genderově zcela vyrovnané. Tím, že je mezi lidmi bez domova více mužů než žen, je si jisto 17 dotázaných. Pouze jeden člověk uvedl, že je mezi lidmi bez domova spíše více mužů není. Čím vyšší bylo vzdělání respondentů, tím rozhodnější byla jejich odpověď – vysokoškolák tedy pravděpodobněji uvedl odpověď „určitě ano“ než člověk se základním vzděláním.</w:t>
      </w:r>
    </w:p>
    <w:p w14:paraId="57642648" w14:textId="3EFA1B33" w:rsidR="0095748E" w:rsidRDefault="0095748E">
      <w:pPr>
        <w:spacing w:after="200" w:line="276" w:lineRule="auto"/>
        <w:jc w:val="left"/>
        <w:rPr>
          <w:szCs w:val="24"/>
        </w:rPr>
      </w:pPr>
      <w:r>
        <w:rPr>
          <w:szCs w:val="24"/>
        </w:rPr>
        <w:br w:type="page"/>
      </w:r>
    </w:p>
    <w:p w14:paraId="30DCEA1B" w14:textId="77777777" w:rsidR="00D17D7A" w:rsidRDefault="00D17D7A" w:rsidP="009260DF">
      <w:pPr>
        <w:rPr>
          <w:szCs w:val="24"/>
        </w:rPr>
      </w:pPr>
      <w:r w:rsidRPr="00524DAC">
        <w:rPr>
          <w:szCs w:val="24"/>
        </w:rPr>
        <w:lastRenderedPageBreak/>
        <w:t>Graf č. 10: Více mužů mezi bezdomovci</w:t>
      </w:r>
    </w:p>
    <w:p w14:paraId="260DCE66" w14:textId="4CF64E3F" w:rsidR="00D17D7A" w:rsidRDefault="002E0616" w:rsidP="009260DF">
      <w:pPr>
        <w:rPr>
          <w:szCs w:val="24"/>
        </w:rPr>
      </w:pPr>
      <w:r>
        <w:rPr>
          <w:noProof/>
        </w:rPr>
        <w:drawing>
          <wp:inline distT="0" distB="0" distL="0" distR="0" wp14:anchorId="2024A736" wp14:editId="392F7605">
            <wp:extent cx="4572000" cy="2545080"/>
            <wp:effectExtent l="0" t="0" r="0" b="7620"/>
            <wp:docPr id="14" name="Graf 14">
              <a:extLst xmlns:a="http://schemas.openxmlformats.org/drawingml/2006/main">
                <a:ext uri="{FF2B5EF4-FFF2-40B4-BE49-F238E27FC236}">
                  <a16:creationId xmlns:a16="http://schemas.microsoft.com/office/drawing/2014/main" id="{8ECE7983-6DCE-448C-B6F1-54BEA7F3C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ED970E" w14:textId="381D822E" w:rsidR="00D17D7A" w:rsidRDefault="00D17D7A" w:rsidP="009260DF">
      <w:pPr>
        <w:rPr>
          <w:szCs w:val="24"/>
        </w:rPr>
      </w:pPr>
      <w:r>
        <w:rPr>
          <w:szCs w:val="24"/>
        </w:rPr>
        <w:t>Zdroj: vlastní zpracování</w:t>
      </w:r>
    </w:p>
    <w:p w14:paraId="7AA47B07" w14:textId="77777777" w:rsidR="0095748E" w:rsidRDefault="0095748E" w:rsidP="009260DF">
      <w:pPr>
        <w:rPr>
          <w:szCs w:val="24"/>
        </w:rPr>
      </w:pPr>
    </w:p>
    <w:p w14:paraId="4FC8DD82" w14:textId="379217B6" w:rsidR="00D17D7A" w:rsidRPr="002E0616" w:rsidRDefault="00D17D7A" w:rsidP="009260DF">
      <w:pPr>
        <w:rPr>
          <w:b/>
          <w:bCs/>
        </w:rPr>
      </w:pPr>
      <w:r w:rsidRPr="002E0616">
        <w:rPr>
          <w:b/>
          <w:bCs/>
        </w:rPr>
        <w:t>11) Máte strach z lidí bez domova?</w:t>
      </w:r>
    </w:p>
    <w:p w14:paraId="188F3E37" w14:textId="77777777" w:rsidR="00D17D7A" w:rsidRDefault="00D17D7A" w:rsidP="009260DF">
      <w:pPr>
        <w:rPr>
          <w:szCs w:val="24"/>
        </w:rPr>
      </w:pPr>
      <w:r w:rsidRPr="00524DAC">
        <w:rPr>
          <w:szCs w:val="24"/>
        </w:rPr>
        <w:t>Tabulka č. 11: Strach z bezdomovců</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2E0616" w:rsidRPr="002E0616" w14:paraId="43B56292" w14:textId="77777777" w:rsidTr="002E0616">
        <w:trPr>
          <w:trHeight w:val="324"/>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83ABAB" w14:textId="77777777" w:rsidR="002E0616" w:rsidRPr="002E0616" w:rsidRDefault="002E0616" w:rsidP="002E0616">
            <w:pPr>
              <w:spacing w:line="240" w:lineRule="auto"/>
              <w:rPr>
                <w:rFonts w:eastAsia="Times New Roman" w:cs="Times New Roman"/>
                <w:b/>
                <w:bCs/>
                <w:color w:val="000000"/>
                <w:szCs w:val="24"/>
                <w:lang w:eastAsia="cs-CZ"/>
              </w:rPr>
            </w:pPr>
            <w:r w:rsidRPr="002E0616">
              <w:rPr>
                <w:rFonts w:eastAsia="Times New Roman" w:cs="Times New Roman"/>
                <w:b/>
                <w:bCs/>
                <w:color w:val="000000"/>
                <w:szCs w:val="24"/>
                <w:lang w:eastAsia="cs-CZ"/>
              </w:rPr>
              <w:t>Strach z lidí bez domova</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4C5DC0AC" w14:textId="77777777" w:rsidR="002E0616" w:rsidRPr="002E0616" w:rsidRDefault="002E0616" w:rsidP="002E0616">
            <w:pPr>
              <w:spacing w:line="240" w:lineRule="auto"/>
              <w:jc w:val="center"/>
              <w:rPr>
                <w:rFonts w:ascii="Calibri" w:eastAsia="Times New Roman" w:hAnsi="Calibri" w:cs="Calibri"/>
                <w:color w:val="000000"/>
                <w:lang w:eastAsia="cs-CZ"/>
              </w:rPr>
            </w:pPr>
            <w:r w:rsidRPr="002E0616">
              <w:rPr>
                <w:rFonts w:ascii="Calibri" w:eastAsia="Times New Roman" w:hAnsi="Calibri" w:cs="Calibri"/>
                <w:color w:val="000000"/>
                <w:sz w:val="22"/>
                <w:lang w:eastAsia="cs-CZ"/>
              </w:rPr>
              <w:t>Počet</w:t>
            </w:r>
          </w:p>
        </w:tc>
      </w:tr>
      <w:tr w:rsidR="002E0616" w:rsidRPr="002E0616" w14:paraId="07535B4F"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20935DF2"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Spíše ano</w:t>
            </w:r>
          </w:p>
        </w:tc>
        <w:tc>
          <w:tcPr>
            <w:tcW w:w="960" w:type="dxa"/>
            <w:tcBorders>
              <w:top w:val="nil"/>
              <w:left w:val="nil"/>
              <w:bottom w:val="single" w:sz="4" w:space="0" w:color="auto"/>
              <w:right w:val="single" w:sz="8" w:space="0" w:color="auto"/>
            </w:tcBorders>
            <w:shd w:val="clear" w:color="000000" w:fill="FFFFFF"/>
            <w:noWrap/>
            <w:vAlign w:val="bottom"/>
            <w:hideMark/>
          </w:tcPr>
          <w:p w14:paraId="5087DDC3" w14:textId="77777777" w:rsidR="002E0616" w:rsidRPr="002E0616" w:rsidRDefault="002E0616" w:rsidP="002E0616">
            <w:pPr>
              <w:spacing w:line="240" w:lineRule="auto"/>
              <w:jc w:val="right"/>
              <w:rPr>
                <w:rFonts w:ascii="Calibri" w:eastAsia="Times New Roman" w:hAnsi="Calibri" w:cs="Calibri"/>
                <w:color w:val="000000"/>
                <w:lang w:eastAsia="cs-CZ"/>
              </w:rPr>
            </w:pPr>
            <w:r w:rsidRPr="002E0616">
              <w:rPr>
                <w:rFonts w:ascii="Calibri" w:eastAsia="Times New Roman" w:hAnsi="Calibri" w:cs="Calibri"/>
                <w:color w:val="000000"/>
                <w:sz w:val="22"/>
                <w:lang w:eastAsia="cs-CZ"/>
              </w:rPr>
              <w:t>15</w:t>
            </w:r>
          </w:p>
        </w:tc>
      </w:tr>
      <w:tr w:rsidR="002E0616" w:rsidRPr="002E0616" w14:paraId="425A64FC"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23E29488"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Spíše ne</w:t>
            </w:r>
          </w:p>
        </w:tc>
        <w:tc>
          <w:tcPr>
            <w:tcW w:w="960" w:type="dxa"/>
            <w:tcBorders>
              <w:top w:val="nil"/>
              <w:left w:val="nil"/>
              <w:bottom w:val="single" w:sz="4" w:space="0" w:color="auto"/>
              <w:right w:val="single" w:sz="8" w:space="0" w:color="auto"/>
            </w:tcBorders>
            <w:shd w:val="clear" w:color="000000" w:fill="FFFFFF"/>
            <w:noWrap/>
            <w:vAlign w:val="center"/>
            <w:hideMark/>
          </w:tcPr>
          <w:p w14:paraId="4668ED0A" w14:textId="77777777" w:rsidR="002E0616" w:rsidRPr="002E0616" w:rsidRDefault="002E0616" w:rsidP="002E0616">
            <w:pPr>
              <w:spacing w:line="240" w:lineRule="auto"/>
              <w:jc w:val="right"/>
              <w:rPr>
                <w:rFonts w:eastAsia="Times New Roman" w:cs="Times New Roman"/>
                <w:color w:val="000000"/>
                <w:szCs w:val="24"/>
                <w:lang w:eastAsia="cs-CZ"/>
              </w:rPr>
            </w:pPr>
            <w:r w:rsidRPr="002E0616">
              <w:rPr>
                <w:rFonts w:eastAsia="Times New Roman" w:cs="Times New Roman"/>
                <w:color w:val="000000"/>
                <w:szCs w:val="24"/>
                <w:lang w:eastAsia="cs-CZ"/>
              </w:rPr>
              <w:t>21</w:t>
            </w:r>
          </w:p>
        </w:tc>
      </w:tr>
      <w:tr w:rsidR="002E0616" w:rsidRPr="002E0616" w14:paraId="7F729B76" w14:textId="77777777" w:rsidTr="002E0616">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20E0F4E9"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Určitě ano</w:t>
            </w:r>
          </w:p>
        </w:tc>
        <w:tc>
          <w:tcPr>
            <w:tcW w:w="960" w:type="dxa"/>
            <w:tcBorders>
              <w:top w:val="nil"/>
              <w:left w:val="nil"/>
              <w:bottom w:val="single" w:sz="4" w:space="0" w:color="auto"/>
              <w:right w:val="single" w:sz="8" w:space="0" w:color="auto"/>
            </w:tcBorders>
            <w:shd w:val="clear" w:color="000000" w:fill="FFFFFF"/>
            <w:noWrap/>
            <w:vAlign w:val="center"/>
            <w:hideMark/>
          </w:tcPr>
          <w:p w14:paraId="71204E8E" w14:textId="77777777" w:rsidR="002E0616" w:rsidRPr="002E0616" w:rsidRDefault="002E0616" w:rsidP="002E0616">
            <w:pPr>
              <w:spacing w:line="240" w:lineRule="auto"/>
              <w:jc w:val="right"/>
              <w:rPr>
                <w:rFonts w:eastAsia="Times New Roman" w:cs="Times New Roman"/>
                <w:color w:val="000000"/>
                <w:szCs w:val="24"/>
                <w:lang w:eastAsia="cs-CZ"/>
              </w:rPr>
            </w:pPr>
            <w:r w:rsidRPr="002E0616">
              <w:rPr>
                <w:rFonts w:eastAsia="Times New Roman" w:cs="Times New Roman"/>
                <w:color w:val="000000"/>
                <w:szCs w:val="24"/>
                <w:lang w:eastAsia="cs-CZ"/>
              </w:rPr>
              <w:t>4</w:t>
            </w:r>
          </w:p>
        </w:tc>
      </w:tr>
      <w:tr w:rsidR="002E0616" w:rsidRPr="002E0616" w14:paraId="7DF34A20" w14:textId="77777777" w:rsidTr="002E0616">
        <w:trPr>
          <w:trHeight w:val="324"/>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6AC30410" w14:textId="77777777" w:rsidR="002E0616" w:rsidRPr="002E0616" w:rsidRDefault="002E0616" w:rsidP="002E0616">
            <w:pPr>
              <w:spacing w:line="240" w:lineRule="auto"/>
              <w:rPr>
                <w:rFonts w:eastAsia="Times New Roman" w:cs="Times New Roman"/>
                <w:color w:val="000000"/>
                <w:szCs w:val="24"/>
                <w:lang w:eastAsia="cs-CZ"/>
              </w:rPr>
            </w:pPr>
            <w:r w:rsidRPr="002E0616">
              <w:rPr>
                <w:rFonts w:eastAsia="Times New Roman" w:cs="Times New Roman"/>
                <w:color w:val="000000"/>
                <w:szCs w:val="24"/>
                <w:lang w:eastAsia="cs-CZ"/>
              </w:rPr>
              <w:t>Určitě ne</w:t>
            </w:r>
          </w:p>
        </w:tc>
        <w:tc>
          <w:tcPr>
            <w:tcW w:w="960" w:type="dxa"/>
            <w:tcBorders>
              <w:top w:val="nil"/>
              <w:left w:val="nil"/>
              <w:bottom w:val="single" w:sz="8" w:space="0" w:color="auto"/>
              <w:right w:val="single" w:sz="8" w:space="0" w:color="auto"/>
            </w:tcBorders>
            <w:shd w:val="clear" w:color="000000" w:fill="FFFFFF"/>
            <w:noWrap/>
            <w:vAlign w:val="center"/>
            <w:hideMark/>
          </w:tcPr>
          <w:p w14:paraId="567FBFF0" w14:textId="77777777" w:rsidR="002E0616" w:rsidRPr="002E0616" w:rsidRDefault="002E0616" w:rsidP="002E0616">
            <w:pPr>
              <w:spacing w:line="240" w:lineRule="auto"/>
              <w:jc w:val="right"/>
              <w:rPr>
                <w:rFonts w:eastAsia="Times New Roman" w:cs="Times New Roman"/>
                <w:color w:val="000000"/>
                <w:szCs w:val="24"/>
                <w:lang w:eastAsia="cs-CZ"/>
              </w:rPr>
            </w:pPr>
            <w:r w:rsidRPr="002E0616">
              <w:rPr>
                <w:rFonts w:eastAsia="Times New Roman" w:cs="Times New Roman"/>
                <w:color w:val="000000"/>
                <w:szCs w:val="24"/>
                <w:lang w:eastAsia="cs-CZ"/>
              </w:rPr>
              <w:t>10</w:t>
            </w:r>
          </w:p>
        </w:tc>
      </w:tr>
    </w:tbl>
    <w:p w14:paraId="5CEDC4F0" w14:textId="77777777" w:rsidR="00D17D7A" w:rsidRDefault="00D17D7A" w:rsidP="009260DF">
      <w:pPr>
        <w:rPr>
          <w:szCs w:val="24"/>
        </w:rPr>
      </w:pPr>
      <w:r>
        <w:rPr>
          <w:szCs w:val="24"/>
        </w:rPr>
        <w:t>Zdroj: data z dotazníků</w:t>
      </w:r>
    </w:p>
    <w:p w14:paraId="21605961" w14:textId="77777777" w:rsidR="005B4BCB" w:rsidRDefault="005B4BCB" w:rsidP="009260DF">
      <w:pPr>
        <w:rPr>
          <w:szCs w:val="24"/>
        </w:rPr>
      </w:pPr>
    </w:p>
    <w:p w14:paraId="4531B4DA" w14:textId="35C6A979" w:rsidR="00F3404F" w:rsidRDefault="004A40D0" w:rsidP="009260DF">
      <w:pPr>
        <w:rPr>
          <w:szCs w:val="24"/>
        </w:rPr>
      </w:pPr>
      <w:r>
        <w:rPr>
          <w:szCs w:val="24"/>
        </w:rPr>
        <w:t>Většina respondentů uvedla, že buď strach z lidí bez domova nemají vůbec (10) nebo ho spíše nemají (21). Strach přiznali pouze 4 respondenti</w:t>
      </w:r>
      <w:r w:rsidR="00077166">
        <w:rPr>
          <w:szCs w:val="24"/>
        </w:rPr>
        <w:t xml:space="preserve"> a 15 respondentů uvedlo, že se lidí bez domova spíše bojí. I zde byla data relativně vyrovnaná, všeobecně však obyvatelé Ostravy více inklinovali k pocitům strachu vůči lidem bez </w:t>
      </w:r>
      <w:r w:rsidR="002E0616">
        <w:rPr>
          <w:szCs w:val="24"/>
        </w:rPr>
        <w:t>domova</w:t>
      </w:r>
      <w:r w:rsidR="00077166">
        <w:rPr>
          <w:szCs w:val="24"/>
        </w:rPr>
        <w:t xml:space="preserve"> než obyvatelé města Olomouce.</w:t>
      </w:r>
    </w:p>
    <w:p w14:paraId="03D16235" w14:textId="77777777" w:rsidR="0095748E" w:rsidRDefault="0095748E">
      <w:pPr>
        <w:spacing w:after="200" w:line="276" w:lineRule="auto"/>
        <w:jc w:val="left"/>
        <w:rPr>
          <w:szCs w:val="24"/>
        </w:rPr>
      </w:pPr>
      <w:r>
        <w:rPr>
          <w:szCs w:val="24"/>
        </w:rPr>
        <w:br w:type="page"/>
      </w:r>
    </w:p>
    <w:p w14:paraId="1EF3F46D" w14:textId="1310BA8D" w:rsidR="00D17D7A" w:rsidRDefault="00D17D7A" w:rsidP="009260DF">
      <w:pPr>
        <w:rPr>
          <w:szCs w:val="24"/>
        </w:rPr>
      </w:pPr>
      <w:r w:rsidRPr="00524DAC">
        <w:rPr>
          <w:szCs w:val="24"/>
        </w:rPr>
        <w:lastRenderedPageBreak/>
        <w:t>Graf č. 11: Strach z bezdomovců</w:t>
      </w:r>
    </w:p>
    <w:p w14:paraId="0FF4BC49" w14:textId="63A7A310" w:rsidR="00D17D7A" w:rsidRDefault="002E0616" w:rsidP="009260DF">
      <w:pPr>
        <w:rPr>
          <w:szCs w:val="24"/>
        </w:rPr>
      </w:pPr>
      <w:r>
        <w:rPr>
          <w:noProof/>
        </w:rPr>
        <w:drawing>
          <wp:inline distT="0" distB="0" distL="0" distR="0" wp14:anchorId="31278B8F" wp14:editId="5521B242">
            <wp:extent cx="4572000" cy="2743200"/>
            <wp:effectExtent l="0" t="0" r="0" b="0"/>
            <wp:docPr id="15" name="Graf 15">
              <a:extLst xmlns:a="http://schemas.openxmlformats.org/drawingml/2006/main">
                <a:ext uri="{FF2B5EF4-FFF2-40B4-BE49-F238E27FC236}">
                  <a16:creationId xmlns:a16="http://schemas.microsoft.com/office/drawing/2014/main" id="{2D8EF2E8-38E3-4DF1-89E0-AEB8866D0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E80952" w14:textId="77777777" w:rsidR="00D17D7A" w:rsidRDefault="00D17D7A" w:rsidP="009260DF">
      <w:pPr>
        <w:rPr>
          <w:szCs w:val="24"/>
        </w:rPr>
      </w:pPr>
      <w:r>
        <w:rPr>
          <w:szCs w:val="24"/>
        </w:rPr>
        <w:t>Zdroj: vlastní zpracování</w:t>
      </w:r>
    </w:p>
    <w:p w14:paraId="72BA6F98" w14:textId="77777777" w:rsidR="00D17D7A" w:rsidRDefault="00D17D7A" w:rsidP="009260DF">
      <w:pPr>
        <w:rPr>
          <w:szCs w:val="24"/>
        </w:rPr>
      </w:pPr>
    </w:p>
    <w:p w14:paraId="75580E21" w14:textId="77777777" w:rsidR="00D17D7A" w:rsidRPr="005B4BCB" w:rsidRDefault="00D17D7A" w:rsidP="009260DF">
      <w:pPr>
        <w:rPr>
          <w:b/>
          <w:bCs/>
        </w:rPr>
      </w:pPr>
      <w:r w:rsidRPr="005B4BCB">
        <w:rPr>
          <w:b/>
          <w:bCs/>
        </w:rPr>
        <w:t>12) Jaké pocity ve Vás vzbuzují lidé bez domova?</w:t>
      </w:r>
    </w:p>
    <w:p w14:paraId="30FE118C" w14:textId="77777777" w:rsidR="00D17D7A" w:rsidRDefault="00D17D7A" w:rsidP="009260DF">
      <w:pPr>
        <w:rPr>
          <w:szCs w:val="24"/>
        </w:rPr>
      </w:pPr>
      <w:r w:rsidRPr="00524DAC">
        <w:rPr>
          <w:szCs w:val="24"/>
        </w:rPr>
        <w:t>Tabulka č. 12: Pocity z bezdomovců</w:t>
      </w:r>
    </w:p>
    <w:tbl>
      <w:tblPr>
        <w:tblW w:w="5500" w:type="dxa"/>
        <w:tblInd w:w="80" w:type="dxa"/>
        <w:tblCellMar>
          <w:left w:w="70" w:type="dxa"/>
          <w:right w:w="70" w:type="dxa"/>
        </w:tblCellMar>
        <w:tblLook w:val="04A0" w:firstRow="1" w:lastRow="0" w:firstColumn="1" w:lastColumn="0" w:noHBand="0" w:noVBand="1"/>
      </w:tblPr>
      <w:tblGrid>
        <w:gridCol w:w="4540"/>
        <w:gridCol w:w="960"/>
      </w:tblGrid>
      <w:tr w:rsidR="005B4BCB" w:rsidRPr="005B4BCB" w14:paraId="6CB02FBB" w14:textId="77777777" w:rsidTr="005B4BCB">
        <w:trPr>
          <w:trHeight w:val="324"/>
        </w:trPr>
        <w:tc>
          <w:tcPr>
            <w:tcW w:w="4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2E353B" w14:textId="77777777" w:rsidR="005B4BCB" w:rsidRPr="005B4BCB" w:rsidRDefault="005B4BCB" w:rsidP="005B4BCB">
            <w:pPr>
              <w:spacing w:line="240" w:lineRule="auto"/>
              <w:rPr>
                <w:rFonts w:eastAsia="Times New Roman" w:cs="Times New Roman"/>
                <w:b/>
                <w:bCs/>
                <w:color w:val="000000"/>
                <w:szCs w:val="24"/>
                <w:lang w:eastAsia="cs-CZ"/>
              </w:rPr>
            </w:pPr>
            <w:r w:rsidRPr="005B4BCB">
              <w:rPr>
                <w:rFonts w:eastAsia="Times New Roman" w:cs="Times New Roman"/>
                <w:b/>
                <w:bCs/>
                <w:color w:val="000000"/>
                <w:szCs w:val="24"/>
                <w:lang w:eastAsia="cs-CZ"/>
              </w:rPr>
              <w:t>Pocity z lidí bez domova</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5FBCE529" w14:textId="77777777" w:rsidR="005B4BCB" w:rsidRPr="005B4BCB" w:rsidRDefault="005B4BCB" w:rsidP="005B4BCB">
            <w:pPr>
              <w:spacing w:line="240" w:lineRule="auto"/>
              <w:jc w:val="center"/>
              <w:rPr>
                <w:rFonts w:ascii="Calibri" w:eastAsia="Times New Roman" w:hAnsi="Calibri" w:cs="Calibri"/>
                <w:color w:val="000000"/>
                <w:lang w:eastAsia="cs-CZ"/>
              </w:rPr>
            </w:pPr>
            <w:r w:rsidRPr="005B4BCB">
              <w:rPr>
                <w:rFonts w:ascii="Calibri" w:eastAsia="Times New Roman" w:hAnsi="Calibri" w:cs="Calibri"/>
                <w:color w:val="000000"/>
                <w:sz w:val="22"/>
                <w:lang w:eastAsia="cs-CZ"/>
              </w:rPr>
              <w:t>Počet</w:t>
            </w:r>
          </w:p>
        </w:tc>
      </w:tr>
      <w:tr w:rsidR="005B4BCB" w:rsidRPr="005B4BCB" w14:paraId="42E2CA03" w14:textId="77777777" w:rsidTr="005B4BCB">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3E2410F8" w14:textId="77777777" w:rsidR="005B4BCB" w:rsidRPr="005B4BCB" w:rsidRDefault="005B4BCB" w:rsidP="005B4BCB">
            <w:pPr>
              <w:spacing w:line="240" w:lineRule="auto"/>
              <w:rPr>
                <w:rFonts w:eastAsia="Times New Roman" w:cs="Times New Roman"/>
                <w:color w:val="000000"/>
                <w:szCs w:val="24"/>
                <w:lang w:eastAsia="cs-CZ"/>
              </w:rPr>
            </w:pPr>
            <w:r w:rsidRPr="005B4BCB">
              <w:rPr>
                <w:rFonts w:eastAsia="Times New Roman" w:cs="Times New Roman"/>
                <w:color w:val="000000"/>
                <w:szCs w:val="24"/>
                <w:lang w:eastAsia="cs-CZ"/>
              </w:rPr>
              <w:t>Odpor, zlost</w:t>
            </w:r>
          </w:p>
        </w:tc>
        <w:tc>
          <w:tcPr>
            <w:tcW w:w="960" w:type="dxa"/>
            <w:tcBorders>
              <w:top w:val="nil"/>
              <w:left w:val="nil"/>
              <w:bottom w:val="single" w:sz="4" w:space="0" w:color="auto"/>
              <w:right w:val="single" w:sz="8" w:space="0" w:color="auto"/>
            </w:tcBorders>
            <w:shd w:val="clear" w:color="000000" w:fill="FFFFFF"/>
            <w:noWrap/>
            <w:vAlign w:val="bottom"/>
            <w:hideMark/>
          </w:tcPr>
          <w:p w14:paraId="08ABD3A3" w14:textId="77777777" w:rsidR="005B4BCB" w:rsidRPr="005B4BCB" w:rsidRDefault="005B4BCB" w:rsidP="005B4BCB">
            <w:pPr>
              <w:spacing w:line="240" w:lineRule="auto"/>
              <w:jc w:val="right"/>
              <w:rPr>
                <w:rFonts w:ascii="Calibri" w:eastAsia="Times New Roman" w:hAnsi="Calibri" w:cs="Calibri"/>
                <w:color w:val="000000"/>
                <w:lang w:eastAsia="cs-CZ"/>
              </w:rPr>
            </w:pPr>
            <w:r w:rsidRPr="005B4BCB">
              <w:rPr>
                <w:rFonts w:ascii="Calibri" w:eastAsia="Times New Roman" w:hAnsi="Calibri" w:cs="Calibri"/>
                <w:color w:val="000000"/>
                <w:sz w:val="22"/>
                <w:lang w:eastAsia="cs-CZ"/>
              </w:rPr>
              <w:t>9</w:t>
            </w:r>
          </w:p>
        </w:tc>
      </w:tr>
      <w:tr w:rsidR="005B4BCB" w:rsidRPr="005B4BCB" w14:paraId="19BE2058" w14:textId="77777777" w:rsidTr="005B4BCB">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116CBEF7" w14:textId="77777777" w:rsidR="005B4BCB" w:rsidRPr="005B4BCB" w:rsidRDefault="005B4BCB" w:rsidP="005B4BCB">
            <w:pPr>
              <w:spacing w:line="240" w:lineRule="auto"/>
              <w:rPr>
                <w:rFonts w:eastAsia="Times New Roman" w:cs="Times New Roman"/>
                <w:color w:val="000000"/>
                <w:szCs w:val="24"/>
                <w:lang w:eastAsia="cs-CZ"/>
              </w:rPr>
            </w:pPr>
            <w:r w:rsidRPr="005B4BCB">
              <w:rPr>
                <w:rFonts w:eastAsia="Times New Roman" w:cs="Times New Roman"/>
                <w:color w:val="000000"/>
                <w:szCs w:val="24"/>
                <w:lang w:eastAsia="cs-CZ"/>
              </w:rPr>
              <w:t>Lhostejnost</w:t>
            </w:r>
          </w:p>
        </w:tc>
        <w:tc>
          <w:tcPr>
            <w:tcW w:w="960" w:type="dxa"/>
            <w:tcBorders>
              <w:top w:val="nil"/>
              <w:left w:val="nil"/>
              <w:bottom w:val="single" w:sz="4" w:space="0" w:color="auto"/>
              <w:right w:val="single" w:sz="8" w:space="0" w:color="auto"/>
            </w:tcBorders>
            <w:shd w:val="clear" w:color="000000" w:fill="FFFFFF"/>
            <w:noWrap/>
            <w:vAlign w:val="center"/>
            <w:hideMark/>
          </w:tcPr>
          <w:p w14:paraId="13E6D676" w14:textId="77777777" w:rsidR="005B4BCB" w:rsidRPr="005B4BCB" w:rsidRDefault="005B4BCB" w:rsidP="005B4BCB">
            <w:pPr>
              <w:spacing w:line="240" w:lineRule="auto"/>
              <w:jc w:val="right"/>
              <w:rPr>
                <w:rFonts w:eastAsia="Times New Roman" w:cs="Times New Roman"/>
                <w:color w:val="000000"/>
                <w:szCs w:val="24"/>
                <w:lang w:eastAsia="cs-CZ"/>
              </w:rPr>
            </w:pPr>
            <w:r w:rsidRPr="005B4BCB">
              <w:rPr>
                <w:rFonts w:eastAsia="Times New Roman" w:cs="Times New Roman"/>
                <w:color w:val="000000"/>
                <w:szCs w:val="24"/>
                <w:lang w:eastAsia="cs-CZ"/>
              </w:rPr>
              <w:t>8</w:t>
            </w:r>
          </w:p>
        </w:tc>
      </w:tr>
      <w:tr w:rsidR="005B4BCB" w:rsidRPr="005B4BCB" w14:paraId="28B09D52" w14:textId="77777777" w:rsidTr="005B4BCB">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2DEBA1A4" w14:textId="77777777" w:rsidR="005B4BCB" w:rsidRPr="005B4BCB" w:rsidRDefault="005B4BCB" w:rsidP="005B4BCB">
            <w:pPr>
              <w:spacing w:line="240" w:lineRule="auto"/>
              <w:rPr>
                <w:rFonts w:eastAsia="Times New Roman" w:cs="Times New Roman"/>
                <w:color w:val="000000"/>
                <w:szCs w:val="24"/>
                <w:lang w:eastAsia="cs-CZ"/>
              </w:rPr>
            </w:pPr>
            <w:r w:rsidRPr="005B4BCB">
              <w:rPr>
                <w:rFonts w:eastAsia="Times New Roman" w:cs="Times New Roman"/>
                <w:color w:val="000000"/>
                <w:szCs w:val="24"/>
                <w:lang w:eastAsia="cs-CZ"/>
              </w:rPr>
              <w:t>Nevím</w:t>
            </w:r>
          </w:p>
        </w:tc>
        <w:tc>
          <w:tcPr>
            <w:tcW w:w="960" w:type="dxa"/>
            <w:tcBorders>
              <w:top w:val="nil"/>
              <w:left w:val="nil"/>
              <w:bottom w:val="single" w:sz="4" w:space="0" w:color="auto"/>
              <w:right w:val="single" w:sz="8" w:space="0" w:color="auto"/>
            </w:tcBorders>
            <w:shd w:val="clear" w:color="000000" w:fill="FFFFFF"/>
            <w:noWrap/>
            <w:vAlign w:val="center"/>
            <w:hideMark/>
          </w:tcPr>
          <w:p w14:paraId="43A4E9F8" w14:textId="77777777" w:rsidR="005B4BCB" w:rsidRPr="005B4BCB" w:rsidRDefault="005B4BCB" w:rsidP="005B4BCB">
            <w:pPr>
              <w:spacing w:line="240" w:lineRule="auto"/>
              <w:jc w:val="right"/>
              <w:rPr>
                <w:rFonts w:eastAsia="Times New Roman" w:cs="Times New Roman"/>
                <w:color w:val="000000"/>
                <w:szCs w:val="24"/>
                <w:lang w:eastAsia="cs-CZ"/>
              </w:rPr>
            </w:pPr>
            <w:r w:rsidRPr="005B4BCB">
              <w:rPr>
                <w:rFonts w:eastAsia="Times New Roman" w:cs="Times New Roman"/>
                <w:color w:val="000000"/>
                <w:szCs w:val="24"/>
                <w:lang w:eastAsia="cs-CZ"/>
              </w:rPr>
              <w:t>8</w:t>
            </w:r>
          </w:p>
        </w:tc>
      </w:tr>
      <w:tr w:rsidR="005B4BCB" w:rsidRPr="005B4BCB" w14:paraId="1763B0D8" w14:textId="77777777" w:rsidTr="005B4BCB">
        <w:trPr>
          <w:trHeight w:val="312"/>
        </w:trPr>
        <w:tc>
          <w:tcPr>
            <w:tcW w:w="4540" w:type="dxa"/>
            <w:tcBorders>
              <w:top w:val="nil"/>
              <w:left w:val="single" w:sz="8" w:space="0" w:color="auto"/>
              <w:bottom w:val="single" w:sz="4" w:space="0" w:color="auto"/>
              <w:right w:val="single" w:sz="8" w:space="0" w:color="auto"/>
            </w:tcBorders>
            <w:shd w:val="clear" w:color="auto" w:fill="auto"/>
            <w:noWrap/>
            <w:vAlign w:val="center"/>
            <w:hideMark/>
          </w:tcPr>
          <w:p w14:paraId="1A901E8B" w14:textId="77777777" w:rsidR="005B4BCB" w:rsidRPr="005B4BCB" w:rsidRDefault="005B4BCB" w:rsidP="005B4BCB">
            <w:pPr>
              <w:spacing w:line="240" w:lineRule="auto"/>
              <w:rPr>
                <w:rFonts w:eastAsia="Times New Roman" w:cs="Times New Roman"/>
                <w:color w:val="000000"/>
                <w:szCs w:val="24"/>
                <w:lang w:eastAsia="cs-CZ"/>
              </w:rPr>
            </w:pPr>
            <w:r w:rsidRPr="005B4BCB">
              <w:rPr>
                <w:rFonts w:eastAsia="Times New Roman" w:cs="Times New Roman"/>
                <w:color w:val="000000"/>
                <w:szCs w:val="24"/>
                <w:lang w:eastAsia="cs-CZ"/>
              </w:rPr>
              <w:t>Lítost, bezmocnost</w:t>
            </w:r>
          </w:p>
        </w:tc>
        <w:tc>
          <w:tcPr>
            <w:tcW w:w="960" w:type="dxa"/>
            <w:tcBorders>
              <w:top w:val="nil"/>
              <w:left w:val="nil"/>
              <w:bottom w:val="single" w:sz="4" w:space="0" w:color="auto"/>
              <w:right w:val="single" w:sz="8" w:space="0" w:color="auto"/>
            </w:tcBorders>
            <w:shd w:val="clear" w:color="000000" w:fill="FFFFFF"/>
            <w:noWrap/>
            <w:vAlign w:val="center"/>
            <w:hideMark/>
          </w:tcPr>
          <w:p w14:paraId="25F0867A" w14:textId="77777777" w:rsidR="005B4BCB" w:rsidRPr="005B4BCB" w:rsidRDefault="005B4BCB" w:rsidP="005B4BCB">
            <w:pPr>
              <w:spacing w:line="240" w:lineRule="auto"/>
              <w:jc w:val="right"/>
              <w:rPr>
                <w:rFonts w:eastAsia="Times New Roman" w:cs="Times New Roman"/>
                <w:color w:val="000000"/>
                <w:szCs w:val="24"/>
                <w:lang w:eastAsia="cs-CZ"/>
              </w:rPr>
            </w:pPr>
            <w:r w:rsidRPr="005B4BCB">
              <w:rPr>
                <w:rFonts w:eastAsia="Times New Roman" w:cs="Times New Roman"/>
                <w:color w:val="000000"/>
                <w:szCs w:val="24"/>
                <w:lang w:eastAsia="cs-CZ"/>
              </w:rPr>
              <w:t>15</w:t>
            </w:r>
          </w:p>
        </w:tc>
      </w:tr>
      <w:tr w:rsidR="005B4BCB" w:rsidRPr="005B4BCB" w14:paraId="60F05FA5" w14:textId="77777777" w:rsidTr="005B4BCB">
        <w:trPr>
          <w:trHeight w:val="324"/>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6683FC9F" w14:textId="77777777" w:rsidR="005B4BCB" w:rsidRPr="005B4BCB" w:rsidRDefault="005B4BCB" w:rsidP="005B4BCB">
            <w:pPr>
              <w:spacing w:line="240" w:lineRule="auto"/>
              <w:rPr>
                <w:rFonts w:eastAsia="Times New Roman" w:cs="Times New Roman"/>
                <w:color w:val="000000"/>
                <w:szCs w:val="24"/>
                <w:lang w:eastAsia="cs-CZ"/>
              </w:rPr>
            </w:pPr>
            <w:r w:rsidRPr="005B4BCB">
              <w:rPr>
                <w:rFonts w:eastAsia="Times New Roman" w:cs="Times New Roman"/>
                <w:color w:val="000000"/>
                <w:szCs w:val="24"/>
                <w:lang w:eastAsia="cs-CZ"/>
              </w:rPr>
              <w:t>Rád/a bych jim pomohl/a</w:t>
            </w:r>
          </w:p>
        </w:tc>
        <w:tc>
          <w:tcPr>
            <w:tcW w:w="960" w:type="dxa"/>
            <w:tcBorders>
              <w:top w:val="nil"/>
              <w:left w:val="nil"/>
              <w:bottom w:val="single" w:sz="8" w:space="0" w:color="auto"/>
              <w:right w:val="single" w:sz="8" w:space="0" w:color="auto"/>
            </w:tcBorders>
            <w:shd w:val="clear" w:color="000000" w:fill="FFFFFF"/>
            <w:noWrap/>
            <w:vAlign w:val="center"/>
            <w:hideMark/>
          </w:tcPr>
          <w:p w14:paraId="707F5BC4" w14:textId="77777777" w:rsidR="005B4BCB" w:rsidRPr="005B4BCB" w:rsidRDefault="005B4BCB" w:rsidP="005B4BCB">
            <w:pPr>
              <w:spacing w:line="240" w:lineRule="auto"/>
              <w:jc w:val="right"/>
              <w:rPr>
                <w:rFonts w:eastAsia="Times New Roman" w:cs="Times New Roman"/>
                <w:color w:val="000000"/>
                <w:szCs w:val="24"/>
                <w:lang w:eastAsia="cs-CZ"/>
              </w:rPr>
            </w:pPr>
            <w:r w:rsidRPr="005B4BCB">
              <w:rPr>
                <w:rFonts w:eastAsia="Times New Roman" w:cs="Times New Roman"/>
                <w:color w:val="000000"/>
                <w:szCs w:val="24"/>
                <w:lang w:eastAsia="cs-CZ"/>
              </w:rPr>
              <w:t>10</w:t>
            </w:r>
          </w:p>
        </w:tc>
      </w:tr>
    </w:tbl>
    <w:p w14:paraId="35EC1673" w14:textId="77777777" w:rsidR="00D17D7A" w:rsidRDefault="00D17D7A" w:rsidP="009260DF">
      <w:pPr>
        <w:rPr>
          <w:szCs w:val="24"/>
        </w:rPr>
      </w:pPr>
      <w:r>
        <w:rPr>
          <w:szCs w:val="24"/>
        </w:rPr>
        <w:t>Zdroj: vlastní zpracování</w:t>
      </w:r>
    </w:p>
    <w:p w14:paraId="341C84FA" w14:textId="77777777" w:rsidR="0095748E" w:rsidRDefault="0095748E" w:rsidP="009260DF">
      <w:pPr>
        <w:rPr>
          <w:szCs w:val="24"/>
        </w:rPr>
      </w:pPr>
    </w:p>
    <w:p w14:paraId="59C1E7F0" w14:textId="12B13A76" w:rsidR="00F3404F" w:rsidRDefault="00F46880" w:rsidP="009260DF">
      <w:pPr>
        <w:rPr>
          <w:szCs w:val="24"/>
        </w:rPr>
      </w:pPr>
      <w:r>
        <w:rPr>
          <w:szCs w:val="24"/>
        </w:rPr>
        <w:t xml:space="preserve">V respondentech nejčastěji lidé bez domova vzbuzují bezmoc – 15 respondentů, zde výrazně převažují ženy s 10 odpověďmi. </w:t>
      </w:r>
      <w:r w:rsidR="0017354B">
        <w:rPr>
          <w:szCs w:val="24"/>
        </w:rPr>
        <w:t xml:space="preserve">Rádo by bezdomovcům pomohlo 10 dotázaných, odpor či zlost pociťuje 9 dotázaných. Osm respondentů shodně uvedlo, že pociťují lhostejnost nebo neví, jaké pocity v nich lidé bez domova vzbuzují. </w:t>
      </w:r>
      <w:r w:rsidR="00573AB8">
        <w:rPr>
          <w:szCs w:val="24"/>
        </w:rPr>
        <w:t xml:space="preserve">Výraznější rozdíly mezi odpověďmi ať už geograficky nebo co se týče vzdělání se nevyskytly. </w:t>
      </w:r>
    </w:p>
    <w:p w14:paraId="6C462249" w14:textId="77777777" w:rsidR="00643687" w:rsidRDefault="00643687" w:rsidP="009260DF">
      <w:pPr>
        <w:rPr>
          <w:szCs w:val="24"/>
        </w:rPr>
      </w:pPr>
    </w:p>
    <w:p w14:paraId="68C8B1B1" w14:textId="77777777" w:rsidR="0095748E" w:rsidRDefault="0095748E">
      <w:pPr>
        <w:spacing w:after="200" w:line="276" w:lineRule="auto"/>
        <w:jc w:val="left"/>
        <w:rPr>
          <w:szCs w:val="24"/>
        </w:rPr>
      </w:pPr>
      <w:r>
        <w:rPr>
          <w:szCs w:val="24"/>
        </w:rPr>
        <w:br w:type="page"/>
      </w:r>
    </w:p>
    <w:p w14:paraId="7EEBB8BA" w14:textId="452648EE" w:rsidR="00D17D7A" w:rsidRDefault="00D17D7A" w:rsidP="009260DF">
      <w:pPr>
        <w:rPr>
          <w:szCs w:val="24"/>
        </w:rPr>
      </w:pPr>
      <w:r w:rsidRPr="00524DAC">
        <w:rPr>
          <w:szCs w:val="24"/>
        </w:rPr>
        <w:lastRenderedPageBreak/>
        <w:t>Graf č. 12: Pocity z bezdomovců</w:t>
      </w:r>
    </w:p>
    <w:p w14:paraId="341AAFE8" w14:textId="0E0951E7" w:rsidR="00D17D7A" w:rsidRDefault="005B4BCB" w:rsidP="009260DF">
      <w:pPr>
        <w:rPr>
          <w:szCs w:val="24"/>
        </w:rPr>
      </w:pPr>
      <w:r>
        <w:rPr>
          <w:noProof/>
        </w:rPr>
        <w:drawing>
          <wp:inline distT="0" distB="0" distL="0" distR="0" wp14:anchorId="1697BD93" wp14:editId="56505BC9">
            <wp:extent cx="4572000" cy="2743200"/>
            <wp:effectExtent l="0" t="0" r="0" b="0"/>
            <wp:docPr id="16" name="Graf 16">
              <a:extLst xmlns:a="http://schemas.openxmlformats.org/drawingml/2006/main">
                <a:ext uri="{FF2B5EF4-FFF2-40B4-BE49-F238E27FC236}">
                  <a16:creationId xmlns:a16="http://schemas.microsoft.com/office/drawing/2014/main" id="{06868FF4-EB9D-41C2-9E77-CFF226BDE5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DB2654" w14:textId="279E3A03" w:rsidR="00D17D7A" w:rsidRDefault="00D17D7A" w:rsidP="009260DF">
      <w:pPr>
        <w:rPr>
          <w:szCs w:val="24"/>
        </w:rPr>
      </w:pPr>
      <w:r>
        <w:rPr>
          <w:szCs w:val="24"/>
        </w:rPr>
        <w:t>Zdroj: vlastní zpracování</w:t>
      </w:r>
    </w:p>
    <w:p w14:paraId="2E09D933" w14:textId="4999FE88" w:rsidR="00E567E0" w:rsidRDefault="004045D7" w:rsidP="00F75B53">
      <w:pPr>
        <w:pStyle w:val="Nadpis1"/>
        <w:numPr>
          <w:ilvl w:val="0"/>
          <w:numId w:val="12"/>
        </w:numPr>
      </w:pPr>
      <w:bookmarkStart w:id="17" w:name="_Toc87010591"/>
      <w:r>
        <w:lastRenderedPageBreak/>
        <w:t>Disku</w:t>
      </w:r>
      <w:r w:rsidR="00001585">
        <w:t>s</w:t>
      </w:r>
      <w:r>
        <w:t>e</w:t>
      </w:r>
      <w:bookmarkEnd w:id="17"/>
    </w:p>
    <w:p w14:paraId="4E760BB7" w14:textId="1FAC32B5" w:rsidR="00E567E0" w:rsidRDefault="003C725A" w:rsidP="009260DF">
      <w:pPr>
        <w:rPr>
          <w:szCs w:val="24"/>
        </w:rPr>
      </w:pPr>
      <w:r>
        <w:rPr>
          <w:szCs w:val="24"/>
        </w:rPr>
        <w:t>V této části bych se chtěla zaměřit na srovnání výsledků získaných výzkumem s předem stanovenými hypotézami.</w:t>
      </w:r>
    </w:p>
    <w:p w14:paraId="12FF3F47" w14:textId="77777777" w:rsidR="006B1F1C" w:rsidRDefault="005212B3" w:rsidP="009260DF">
      <w:pPr>
        <w:rPr>
          <w:szCs w:val="24"/>
        </w:rPr>
      </w:pPr>
      <w:r w:rsidRPr="005B4BCB">
        <w:rPr>
          <w:b/>
          <w:bCs/>
          <w:szCs w:val="24"/>
        </w:rPr>
        <w:t>Hypotéza 1:</w:t>
      </w:r>
      <w:r>
        <w:rPr>
          <w:szCs w:val="24"/>
        </w:rPr>
        <w:t xml:space="preserve"> Obyvatelé města Ostravy budou v kontaktu s lidmi bez domova méně často než obyvatelé města Olomouce.</w:t>
      </w:r>
    </w:p>
    <w:p w14:paraId="46617AFF" w14:textId="6F736799" w:rsidR="006B1F1C" w:rsidRDefault="006B1F1C" w:rsidP="009260DF">
      <w:pPr>
        <w:rPr>
          <w:szCs w:val="24"/>
        </w:rPr>
      </w:pPr>
      <w:r>
        <w:rPr>
          <w:szCs w:val="24"/>
        </w:rPr>
        <w:t>K ověření této hypotézy sloužila otázka číslo 5. Tato hypotéza se potvrdila, neboť 15 obyvatel města Olomouce uvedlo, že jsou ve styku s lidmi bez domova téměř každodenně, zatímco v Ostravě se jednalo pouze o 9 respondentů.</w:t>
      </w:r>
      <w:r w:rsidR="003C725A">
        <w:rPr>
          <w:szCs w:val="24"/>
        </w:rPr>
        <w:t xml:space="preserve"> Ukázalo se, že specifika historického jádra města Olomouce ovlivňuje koncentraci bezdomovců v ohraničeném prostoru, zatímco u Ostravy, která nemá jediné centrum, je bezdomovectví rozptýleno v jednotlivých </w:t>
      </w:r>
      <w:r w:rsidR="00A2308A">
        <w:rPr>
          <w:szCs w:val="24"/>
        </w:rPr>
        <w:t>částech</w:t>
      </w:r>
      <w:r w:rsidR="003C725A">
        <w:rPr>
          <w:szCs w:val="24"/>
        </w:rPr>
        <w:t xml:space="preserve"> tohoto města. Urbanismus města tedy výrazným způsobem ovlivňuje chování bezdomovců a jejich pohyb</w:t>
      </w:r>
      <w:r w:rsidR="00A2308A">
        <w:rPr>
          <w:szCs w:val="24"/>
        </w:rPr>
        <w:t>, či koncentraci v centrech měst.</w:t>
      </w:r>
    </w:p>
    <w:p w14:paraId="52651A89" w14:textId="2D594876" w:rsidR="006B1F1C" w:rsidRDefault="005212B3" w:rsidP="005B4BCB">
      <w:pPr>
        <w:ind w:firstLine="708"/>
        <w:rPr>
          <w:szCs w:val="24"/>
        </w:rPr>
      </w:pPr>
      <w:r w:rsidRPr="005B4BCB">
        <w:rPr>
          <w:b/>
          <w:bCs/>
          <w:szCs w:val="24"/>
        </w:rPr>
        <w:t>Hypotéza 2:</w:t>
      </w:r>
      <w:r>
        <w:rPr>
          <w:szCs w:val="24"/>
        </w:rPr>
        <w:t xml:space="preserve"> Obyvatelé Ostravy budou ochotnější lidem bez domova pomoci ať už fyzicky či finančně. </w:t>
      </w:r>
      <w:r w:rsidR="006B1F1C">
        <w:rPr>
          <w:szCs w:val="24"/>
        </w:rPr>
        <w:t>K ověření této hypotézy sloužila otázka číslo osm. Zde se hypotéza</w:t>
      </w:r>
      <w:r w:rsidR="00A2308A">
        <w:rPr>
          <w:szCs w:val="24"/>
        </w:rPr>
        <w:t xml:space="preserve"> – tak jak byla formulovaná,</w:t>
      </w:r>
      <w:r w:rsidR="006B1F1C">
        <w:rPr>
          <w:szCs w:val="24"/>
        </w:rPr>
        <w:t xml:space="preserve"> </w:t>
      </w:r>
      <w:r w:rsidR="00A2308A">
        <w:rPr>
          <w:szCs w:val="24"/>
        </w:rPr>
        <w:t>nepotvrdila. Při výzkumu se sice ukázalo, že o</w:t>
      </w:r>
      <w:r w:rsidR="006B1F1C">
        <w:rPr>
          <w:szCs w:val="24"/>
        </w:rPr>
        <w:t>byvatelé Ostravy</w:t>
      </w:r>
      <w:r w:rsidR="00A2308A">
        <w:rPr>
          <w:szCs w:val="24"/>
        </w:rPr>
        <w:t xml:space="preserve"> –</w:t>
      </w:r>
      <w:r w:rsidR="006B1F1C">
        <w:rPr>
          <w:szCs w:val="24"/>
        </w:rPr>
        <w:t xml:space="preserve"> </w:t>
      </w:r>
      <w:r w:rsidR="00A2308A">
        <w:rPr>
          <w:szCs w:val="24"/>
        </w:rPr>
        <w:t xml:space="preserve">ve srovnání s obyvateli Olomouce – </w:t>
      </w:r>
      <w:r w:rsidR="006B1F1C">
        <w:rPr>
          <w:szCs w:val="24"/>
        </w:rPr>
        <w:t>byli výrazně ochotnější pomáhat lidem bez domova osobně</w:t>
      </w:r>
      <w:r w:rsidR="00A2308A">
        <w:rPr>
          <w:szCs w:val="24"/>
        </w:rPr>
        <w:t>. Na druhé straně však byli</w:t>
      </w:r>
      <w:r w:rsidR="006B1F1C">
        <w:rPr>
          <w:szCs w:val="24"/>
        </w:rPr>
        <w:t xml:space="preserve"> obyvatelé Olomouce </w:t>
      </w:r>
      <w:r w:rsidR="00A2308A">
        <w:rPr>
          <w:szCs w:val="24"/>
        </w:rPr>
        <w:t xml:space="preserve">– ve srovnání s obyvateli Ostravy – </w:t>
      </w:r>
      <w:r w:rsidR="006B1F1C">
        <w:rPr>
          <w:szCs w:val="24"/>
        </w:rPr>
        <w:t xml:space="preserve">mnohem ochotnější podpořit </w:t>
      </w:r>
      <w:r w:rsidR="00A2308A">
        <w:rPr>
          <w:szCs w:val="24"/>
        </w:rPr>
        <w:t xml:space="preserve">finančně </w:t>
      </w:r>
      <w:r w:rsidR="006B1F1C">
        <w:rPr>
          <w:szCs w:val="24"/>
        </w:rPr>
        <w:t>různé organizace, které se lidem bez domova věnují</w:t>
      </w:r>
      <w:r w:rsidR="00A2308A">
        <w:rPr>
          <w:szCs w:val="24"/>
        </w:rPr>
        <w:t>. Tento výsledek je možné interpretovat i tak, že oslovení respondenti z Olomouce a z Ostravy pocházeli z jiných sociálních a vzdělanostních vrstev. Respondenti z</w:t>
      </w:r>
      <w:r w:rsidR="00AE4F7B">
        <w:rPr>
          <w:szCs w:val="24"/>
        </w:rPr>
        <w:t> </w:t>
      </w:r>
      <w:r w:rsidR="00A2308A">
        <w:rPr>
          <w:szCs w:val="24"/>
        </w:rPr>
        <w:t>O</w:t>
      </w:r>
      <w:r w:rsidR="00AE4F7B">
        <w:rPr>
          <w:szCs w:val="24"/>
        </w:rPr>
        <w:t xml:space="preserve">lomouce, kteří měli častěji vysokoškolské vzdělání, byli lépe finančně zabezpečeni a mohli si dovolit vydat část svého výdělku na pomoc bezdomovcům. Současně se však jejich sociální status značně odlišoval od statusu bezdomovců, a proto byli méně ochotni vstupovat do osobního styku s nimi a osobně jim pomáhat. Naproti tomu oslovení respondenti z Ostravy měli častěji jen základní vzdělání nebo byli jen vyučeni v nějakém oboru a jejich sociální status nebyl v takovém protikladu k sociálnímu statusu bezdomovců, současně však materiální situace těchto respondentů jim nemusela dovolovat pomáhat bezdomovcům finančně. Tyto faktory mohly ovlivnit rozdíly v názorech mezi obyvateli Ostravy a Olomouce na způsob pomoci bezdomovcům </w:t>
      </w:r>
    </w:p>
    <w:p w14:paraId="5F8C96DE" w14:textId="567507CD" w:rsidR="008A5B84" w:rsidRDefault="005212B3" w:rsidP="005B4BCB">
      <w:pPr>
        <w:ind w:firstLine="708"/>
        <w:rPr>
          <w:szCs w:val="24"/>
        </w:rPr>
      </w:pPr>
      <w:r w:rsidRPr="005B4BCB">
        <w:rPr>
          <w:b/>
          <w:bCs/>
          <w:szCs w:val="24"/>
        </w:rPr>
        <w:t>Hypotéza 3:</w:t>
      </w:r>
      <w:r>
        <w:rPr>
          <w:szCs w:val="24"/>
        </w:rPr>
        <w:t xml:space="preserve"> Ženy budou k lidem bez domova pociťovat větší lítost a touhu jim pomoci, stejně tak budou mít lepší představu o tom, jaké příčiny mohou vést k bezdomovectví bez ohledu na geografickou příslušnost.</w:t>
      </w:r>
      <w:r w:rsidR="005B4BCB">
        <w:rPr>
          <w:szCs w:val="24"/>
        </w:rPr>
        <w:t xml:space="preserve"> </w:t>
      </w:r>
      <w:r w:rsidR="00BC14AF">
        <w:rPr>
          <w:szCs w:val="24"/>
        </w:rPr>
        <w:t xml:space="preserve">Tato hypotéza byla ověřena za pomoci otázek 7 a 12. U otázky sedm ženy uváděly výrazně více odpovědí než muži, což ukazuje, že tento vzorek </w:t>
      </w:r>
      <w:r w:rsidR="00BC14AF">
        <w:rPr>
          <w:szCs w:val="24"/>
        </w:rPr>
        <w:lastRenderedPageBreak/>
        <w:t>žen si je vědom, jaké životní nástrahy mohou k bezdomovectví vést o něco lépe než dotázaní muži. U otázky 12</w:t>
      </w:r>
      <w:r w:rsidR="000E5B04">
        <w:rPr>
          <w:szCs w:val="24"/>
        </w:rPr>
        <w:t xml:space="preserve"> ženy mnohem častěji vyjadřovaly lítost nad lidmi bez domova než dotázaní muži, jednalo se o poměr 10 ku 5. Zároveň ale ženy také </w:t>
      </w:r>
      <w:r w:rsidR="005B4BCB">
        <w:rPr>
          <w:szCs w:val="24"/>
        </w:rPr>
        <w:t>častěji,</w:t>
      </w:r>
      <w:r w:rsidR="000E5B04">
        <w:rPr>
          <w:szCs w:val="24"/>
        </w:rPr>
        <w:t xml:space="preserve"> než muži vyjadřovaly odpor či zlost, které k lidem bez domova pociťují, zde se jednalo o poměr 6 ku 3. Je tedy otázkou, zda se hypotéza doopravdy potvrdila. Pokud vezmeme v úvahu, že muži </w:t>
      </w:r>
      <w:r w:rsidR="005B4BCB">
        <w:rPr>
          <w:szCs w:val="24"/>
        </w:rPr>
        <w:t>častěji,</w:t>
      </w:r>
      <w:r w:rsidR="000E5B04">
        <w:rPr>
          <w:szCs w:val="24"/>
        </w:rPr>
        <w:t xml:space="preserve"> než ženy uváděli, že </w:t>
      </w:r>
      <w:r w:rsidR="005B4BCB">
        <w:rPr>
          <w:szCs w:val="24"/>
        </w:rPr>
        <w:t>neví,</w:t>
      </w:r>
      <w:r w:rsidR="000E5B04">
        <w:rPr>
          <w:szCs w:val="24"/>
        </w:rPr>
        <w:t xml:space="preserve"> jaké emoce v nich bezdomovci vzbuzují – 6 ku 2 – bylo by lepší závěr hypotézy přeformulovat. Podle výsledků dotazníkového šetření lidé bez domova v ženách vzbuzují silnější emoce než v</w:t>
      </w:r>
      <w:r w:rsidR="00C85FC9">
        <w:rPr>
          <w:szCs w:val="24"/>
        </w:rPr>
        <w:t> </w:t>
      </w:r>
      <w:r w:rsidR="000E5B04">
        <w:rPr>
          <w:szCs w:val="24"/>
        </w:rPr>
        <w:t>mužích</w:t>
      </w:r>
      <w:r w:rsidR="00C85FC9">
        <w:rPr>
          <w:szCs w:val="24"/>
        </w:rPr>
        <w:t xml:space="preserve"> – a to jak kladné emoce (soucit), tak i záporné emoce (vztek).</w:t>
      </w:r>
      <w:r w:rsidR="005D3F62">
        <w:rPr>
          <w:szCs w:val="24"/>
        </w:rPr>
        <w:t xml:space="preserve"> </w:t>
      </w:r>
    </w:p>
    <w:p w14:paraId="12200349" w14:textId="29DF7542" w:rsidR="008A5B84" w:rsidRDefault="000C7E2E" w:rsidP="005B4BCB">
      <w:pPr>
        <w:ind w:firstLine="708"/>
        <w:rPr>
          <w:szCs w:val="24"/>
        </w:rPr>
      </w:pPr>
      <w:r>
        <w:rPr>
          <w:szCs w:val="24"/>
        </w:rPr>
        <w:t>Pokud srovnáme postojové složky, je z výzkumu – přesněji otázek</w:t>
      </w:r>
      <w:r w:rsidR="00C95033">
        <w:rPr>
          <w:szCs w:val="24"/>
        </w:rPr>
        <w:t xml:space="preserve"> 6, 7, 9 a 10 patrné, že jsou participanti výzkumu o problematice bezdomovectví poměrně dobře informováni. Účastníci jsou si vědomi, že je mezi lidmi bez domova více mužů než žen, ale například </w:t>
      </w:r>
      <w:r w:rsidR="00C85FC9">
        <w:rPr>
          <w:szCs w:val="24"/>
        </w:rPr>
        <w:t>jsou si vědomi také okolností, které k</w:t>
      </w:r>
      <w:r w:rsidR="00C95033">
        <w:rPr>
          <w:szCs w:val="24"/>
        </w:rPr>
        <w:t> bezdomovectví ved</w:t>
      </w:r>
      <w:r w:rsidR="00C85FC9">
        <w:rPr>
          <w:szCs w:val="24"/>
        </w:rPr>
        <w:t>ou</w:t>
      </w:r>
      <w:r w:rsidR="00C95033">
        <w:rPr>
          <w:szCs w:val="24"/>
        </w:rPr>
        <w:t>. Kognitivní složku by mohla lépe ovlivnit větší znalost organizací, které se bezdomovectví a lidem bez domova věnují. Informovanost v kognitivní složce byla u participantů z obou měst vyrovnaná, s organizacemi by se pak měli lépe seznámit především obyvatelé města Ostravy. Co se týče zkušeností, více jich s lidmi bez domova mají účastníci z Olomouce a je tedy zřejmé, že z</w:t>
      </w:r>
      <w:r w:rsidR="00C85FC9">
        <w:rPr>
          <w:szCs w:val="24"/>
        </w:rPr>
        <w:t xml:space="preserve"> těchto zkušeností </w:t>
      </w:r>
      <w:r w:rsidR="00C95033">
        <w:rPr>
          <w:szCs w:val="24"/>
        </w:rPr>
        <w:t xml:space="preserve">také více čerpají. Lze tedy </w:t>
      </w:r>
      <w:proofErr w:type="gramStart"/>
      <w:r w:rsidR="00C95033">
        <w:rPr>
          <w:szCs w:val="24"/>
        </w:rPr>
        <w:t>říci</w:t>
      </w:r>
      <w:proofErr w:type="gramEnd"/>
      <w:r w:rsidR="00C95033">
        <w:rPr>
          <w:szCs w:val="24"/>
        </w:rPr>
        <w:t>, že v rámci kognitivní složky jsou zkušenostmi a znalostmi o něco lépe vybaveni participanti z Olomouce.</w:t>
      </w:r>
    </w:p>
    <w:p w14:paraId="6B1A09DB" w14:textId="7EB5730A" w:rsidR="006118AF" w:rsidRDefault="00C95033" w:rsidP="005B4BCB">
      <w:pPr>
        <w:ind w:firstLine="708"/>
        <w:rPr>
          <w:szCs w:val="24"/>
        </w:rPr>
      </w:pPr>
      <w:r>
        <w:rPr>
          <w:szCs w:val="24"/>
        </w:rPr>
        <w:t>U emotivní složky</w:t>
      </w:r>
      <w:r w:rsidR="00143DAD">
        <w:rPr>
          <w:szCs w:val="24"/>
        </w:rPr>
        <w:t xml:space="preserve"> postoje</w:t>
      </w:r>
      <w:r w:rsidR="00B5427B">
        <w:rPr>
          <w:szCs w:val="24"/>
        </w:rPr>
        <w:t xml:space="preserve"> a tedy otázek 11 a 12</w:t>
      </w:r>
      <w:r w:rsidR="00143DAD">
        <w:rPr>
          <w:szCs w:val="24"/>
        </w:rPr>
        <w:t xml:space="preserve"> se projevilo, že participanti z města Olomouce mají s lidmi bez domova více zkušeností</w:t>
      </w:r>
      <w:r w:rsidR="00C85FC9">
        <w:rPr>
          <w:szCs w:val="24"/>
        </w:rPr>
        <w:t xml:space="preserve"> a </w:t>
      </w:r>
      <w:r w:rsidR="00143DAD">
        <w:rPr>
          <w:szCs w:val="24"/>
        </w:rPr>
        <w:t>že</w:t>
      </w:r>
      <w:r w:rsidR="00C85FC9">
        <w:rPr>
          <w:szCs w:val="24"/>
        </w:rPr>
        <w:t xml:space="preserve"> možná i proto</w:t>
      </w:r>
      <w:r w:rsidR="00143DAD">
        <w:rPr>
          <w:szCs w:val="24"/>
        </w:rPr>
        <w:t xml:space="preserve"> jich méně pociťovalo vůči bezdomovcům negativní emoce. Na druhou stranu je také třeba zmínit, že extrémní postoje v obou městech nepřevažovaly, což ukazuje na to, že postoj participantů pravděpodobně není ve většině případů extrémně vyhraněný.</w:t>
      </w:r>
      <w:r w:rsidR="006118AF">
        <w:rPr>
          <w:szCs w:val="24"/>
        </w:rPr>
        <w:t xml:space="preserve"> Je tedy možné zhodnotit, že emotivní složka postoje není u většiny participantů příliš silná a v porovnání měst je u obyvatel města Olomouce o něco pozitivněji laděná.</w:t>
      </w:r>
      <w:r w:rsidR="00C85FC9">
        <w:rPr>
          <w:szCs w:val="24"/>
        </w:rPr>
        <w:t xml:space="preserve"> Osobní zkušenost respondentů s bezdomovci může t</w:t>
      </w:r>
      <w:r w:rsidR="005D3F62">
        <w:rPr>
          <w:szCs w:val="24"/>
        </w:rPr>
        <w:t>edy pravděpodobně</w:t>
      </w:r>
      <w:r w:rsidR="00C85FC9">
        <w:rPr>
          <w:szCs w:val="24"/>
        </w:rPr>
        <w:t xml:space="preserve"> pozitivně ovlivnit jejich náhled na bezdomovce.</w:t>
      </w:r>
    </w:p>
    <w:p w14:paraId="6A52F6C3" w14:textId="208612A3" w:rsidR="006118AF" w:rsidRDefault="006118AF" w:rsidP="005B4BCB">
      <w:pPr>
        <w:ind w:firstLine="708"/>
        <w:rPr>
          <w:szCs w:val="24"/>
        </w:rPr>
      </w:pPr>
      <w:r>
        <w:rPr>
          <w:szCs w:val="24"/>
        </w:rPr>
        <w:t xml:space="preserve">Co se týče složky konativní, tuto zastupovala otázka číslo 8. Zde došlo k zajímavému úkazu, kdy participanti z města Ostravy, kteří jsou ve styku s lidmi bez domova méně, jsou ochotnější cílové skupině pomoci osobním přičiněním než obyvatelé města Olomouce, kteří jsou ochotnější pomoci finančně. </w:t>
      </w:r>
      <w:r w:rsidR="00C85FC9">
        <w:rPr>
          <w:szCs w:val="24"/>
        </w:rPr>
        <w:t xml:space="preserve">Nad těmito rozdíly jsem se již zamýšlela výše. </w:t>
      </w:r>
      <w:r>
        <w:rPr>
          <w:szCs w:val="24"/>
        </w:rPr>
        <w:t>Obě formy pomoci ovšem do složky konativní spadají a jelikož i zde byl</w:t>
      </w:r>
      <w:r w:rsidR="00C85FC9">
        <w:rPr>
          <w:szCs w:val="24"/>
        </w:rPr>
        <w:t>a</w:t>
      </w:r>
      <w:r>
        <w:rPr>
          <w:szCs w:val="24"/>
        </w:rPr>
        <w:t xml:space="preserve"> obě města vyrovnan</w:t>
      </w:r>
      <w:r w:rsidR="00C85FC9">
        <w:rPr>
          <w:szCs w:val="24"/>
        </w:rPr>
        <w:t>á,</w:t>
      </w:r>
      <w:r>
        <w:rPr>
          <w:szCs w:val="24"/>
        </w:rPr>
        <w:t xml:space="preserve"> lze </w:t>
      </w:r>
      <w:proofErr w:type="gramStart"/>
      <w:r>
        <w:rPr>
          <w:szCs w:val="24"/>
        </w:rPr>
        <w:t>říci</w:t>
      </w:r>
      <w:proofErr w:type="gramEnd"/>
      <w:r>
        <w:rPr>
          <w:szCs w:val="24"/>
        </w:rPr>
        <w:t xml:space="preserve">, že u participantů je složka konativní stejně silná. </w:t>
      </w:r>
    </w:p>
    <w:p w14:paraId="7442F742" w14:textId="5309229E" w:rsidR="005D3F62" w:rsidRDefault="006118AF" w:rsidP="005B4BCB">
      <w:pPr>
        <w:ind w:firstLine="708"/>
        <w:rPr>
          <w:szCs w:val="24"/>
        </w:rPr>
      </w:pPr>
      <w:r>
        <w:rPr>
          <w:szCs w:val="24"/>
        </w:rPr>
        <w:lastRenderedPageBreak/>
        <w:t xml:space="preserve">Pokud se tedy na jednotlivé složky postoje podíváme globálně, lze vysledovat, že rozdíly mezi participanty měst Olomouce a Ostravy jsou navzdory všeobecně známé rozdílné socio-ekonomické situaci velmi podobné. Jelikož účastníci výzkumu většinou vyjádřili s lidmi bez domova empatii či alespoň pouhou lhostejnost, ukázali ochotu zapojit se do pomoci a také prokázali, že jsou s danou skupinou obeznámeni, troufám si tvrdit, že u těchto participantů převažoval </w:t>
      </w:r>
      <w:r w:rsidR="006052F5">
        <w:rPr>
          <w:szCs w:val="24"/>
        </w:rPr>
        <w:t>pozitivní a neutrální postoj k lidem bez domova, negativní složky postoje vyjádřilo pouze několik participantů. Mírně pozitivní postoj pak převažoval u participantů z Olomouce, nicméně toto číslo považuji spíše za zanedbatelné a je možné, že při vyšším počtu účastníků by tento rozdíl zanikl zcela.</w:t>
      </w:r>
      <w:r w:rsidR="005D3F62">
        <w:rPr>
          <w:szCs w:val="24"/>
        </w:rPr>
        <w:t xml:space="preserve"> </w:t>
      </w:r>
    </w:p>
    <w:p w14:paraId="7CB7711B" w14:textId="77777777" w:rsidR="00D17D7A" w:rsidRPr="00F3404F" w:rsidRDefault="00F3404F" w:rsidP="005B4BCB">
      <w:pPr>
        <w:pStyle w:val="Nadpis1"/>
      </w:pPr>
      <w:bookmarkStart w:id="18" w:name="_Toc87010592"/>
      <w:r w:rsidRPr="00F3404F">
        <w:lastRenderedPageBreak/>
        <w:t>Shrnutí</w:t>
      </w:r>
      <w:bookmarkEnd w:id="18"/>
    </w:p>
    <w:p w14:paraId="13D4F97A" w14:textId="29E0B846" w:rsidR="00995781" w:rsidRDefault="005D3F62" w:rsidP="009260DF">
      <w:pPr>
        <w:rPr>
          <w:szCs w:val="24"/>
        </w:rPr>
      </w:pPr>
      <w:r>
        <w:rPr>
          <w:szCs w:val="24"/>
        </w:rPr>
        <w:t xml:space="preserve">V rámci výzkumu bylo 25 obyvatelům Ostravy a 25 obyvatelům Olomouce položeno 12 otázek formou dotazníku. </w:t>
      </w:r>
      <w:r w:rsidR="00D100A3">
        <w:rPr>
          <w:szCs w:val="24"/>
        </w:rPr>
        <w:t xml:space="preserve">Dotazníkové šetření bylo navrženo tak, aby zjišťovalo jednotlivé postojové složky participantů, které pak byly srovnány v rámci obou měst. </w:t>
      </w:r>
      <w:r>
        <w:rPr>
          <w:szCs w:val="24"/>
        </w:rPr>
        <w:t>Tyto postojové složky, jak je možno vyčíst z odborné literatury, jsou faktorem, které postoj respondentů ovlivňuje, a to na základě zkušeností, znalostí, emocí a také ochotě lidem bez domova pomoci.</w:t>
      </w:r>
      <w:r w:rsidR="0017066D">
        <w:rPr>
          <w:szCs w:val="24"/>
        </w:rPr>
        <w:t xml:space="preserve"> Analýza výzkumu ukázala, že participanti jsou s problematikou bezdomovectví obeznámeni, většina dotázaných vůči lidem bez domova necítí silné emoce a převažují emoce kladného </w:t>
      </w:r>
      <w:r w:rsidR="00995781">
        <w:rPr>
          <w:szCs w:val="24"/>
        </w:rPr>
        <w:t>charakteru. Zároveň je tato skupina dotázaných ochotná pomoci. Zde je tedy možno vysledovat to, co uvádí odborná literatura a tedy to, že pokud je kognitivní postoj pozitivní, ovlivňuje pozitivně postoj emoční a následně je pozitivně ovlivněn i postoj konativní.</w:t>
      </w:r>
      <w:r>
        <w:rPr>
          <w:szCs w:val="24"/>
        </w:rPr>
        <w:t xml:space="preserve"> Při dotazníkovém šetření</w:t>
      </w:r>
      <w:r w:rsidR="00D100A3">
        <w:rPr>
          <w:szCs w:val="24"/>
        </w:rPr>
        <w:t xml:space="preserve"> se </w:t>
      </w:r>
      <w:r w:rsidR="00995781">
        <w:rPr>
          <w:szCs w:val="24"/>
        </w:rPr>
        <w:t xml:space="preserve">také </w:t>
      </w:r>
      <w:r w:rsidR="00D100A3">
        <w:rPr>
          <w:szCs w:val="24"/>
        </w:rPr>
        <w:t xml:space="preserve">ukázalo, že účastníci nevyjadřovali zásadně rozdílné postoje na základě geografické příslušnosti. </w:t>
      </w:r>
      <w:r w:rsidR="00995781">
        <w:rPr>
          <w:szCs w:val="24"/>
        </w:rPr>
        <w:t>Jedinou výjimkou byla zvýšená míra každodenní zkušenosti s lidmi bez domova, kterou uváděli obyvatelé Olomouce a jejich následně pozitivnější postoj vůči lidem bez domova. Výraznější geografická odchylka se projevila u způsobu pomoci, kterou byli respondenti v rámci konativní složky postoje ochotni poskytnout. Zatímco obyvatelé města Olomouce preferovali finanční pomoc, respondenti z Ostravy byli otevřenější pomoci osobním darem.</w:t>
      </w:r>
    </w:p>
    <w:p w14:paraId="1F3DC054" w14:textId="2D0A192B" w:rsidR="00D100A3" w:rsidRDefault="00D100A3" w:rsidP="009260DF">
      <w:pPr>
        <w:rPr>
          <w:szCs w:val="24"/>
        </w:rPr>
      </w:pPr>
      <w:r>
        <w:rPr>
          <w:szCs w:val="24"/>
        </w:rPr>
        <w:t>Zároveň mělo dotazníkové šetření také ověřit tři</w:t>
      </w:r>
      <w:r w:rsidR="005D3F62">
        <w:rPr>
          <w:szCs w:val="24"/>
        </w:rPr>
        <w:t xml:space="preserve"> předem stanovené</w:t>
      </w:r>
      <w:r>
        <w:rPr>
          <w:szCs w:val="24"/>
        </w:rPr>
        <w:t xml:space="preserve"> hypotézy. </w:t>
      </w:r>
      <w:r w:rsidR="007E3F88">
        <w:rPr>
          <w:szCs w:val="24"/>
        </w:rPr>
        <w:t>Jednu</w:t>
      </w:r>
      <w:r>
        <w:rPr>
          <w:szCs w:val="24"/>
        </w:rPr>
        <w:t xml:space="preserve"> z těchto hypotéz se podařilo potvrdit, </w:t>
      </w:r>
      <w:r w:rsidR="007E3F88">
        <w:rPr>
          <w:szCs w:val="24"/>
        </w:rPr>
        <w:t xml:space="preserve">druhou se potvrdit nepodařilo a </w:t>
      </w:r>
      <w:r>
        <w:rPr>
          <w:szCs w:val="24"/>
        </w:rPr>
        <w:t>třetí by k úspěšnému ověření bylo nutno přeformulovat.</w:t>
      </w:r>
    </w:p>
    <w:p w14:paraId="0E61708E" w14:textId="77777777" w:rsidR="00E74A9A" w:rsidRPr="00E74A9A" w:rsidRDefault="00E74A9A" w:rsidP="00524DAC">
      <w:pPr>
        <w:pStyle w:val="Nadpis1"/>
      </w:pPr>
      <w:bookmarkStart w:id="19" w:name="_Toc87010593"/>
      <w:r w:rsidRPr="00E74A9A">
        <w:lastRenderedPageBreak/>
        <w:t>Závěr</w:t>
      </w:r>
      <w:bookmarkEnd w:id="19"/>
    </w:p>
    <w:p w14:paraId="3C3F526C" w14:textId="77777777" w:rsidR="007A54E9" w:rsidRDefault="00E74A9A" w:rsidP="009260DF">
      <w:pPr>
        <w:rPr>
          <w:szCs w:val="24"/>
        </w:rPr>
      </w:pPr>
      <w:r w:rsidRPr="00E74A9A">
        <w:rPr>
          <w:szCs w:val="24"/>
        </w:rPr>
        <w:t xml:space="preserve">Předložená bakalářská práce </w:t>
      </w:r>
      <w:r w:rsidR="007A3904">
        <w:rPr>
          <w:szCs w:val="24"/>
        </w:rPr>
        <w:t xml:space="preserve">se zabývá bezdomovectvím, jeho typy, příčinami a také sociálními zařízeními, která mohou lidem bez domova pomoci. Součástí práce je také výzkum, který porovnává postoje obyvatel města Olomouce a Ostravy, na základě faktorů, které postoje ovlivňují. Tyto faktory jsou složky samotného postoje, které ukazují, že vliv na postoj mají mimo jiné také informace, které veřejnost má, nebo také vlastní zkušenost s člověkem bez domova. Další faktory, jako jsou emoce nebo ochota ku pomoci, jsou ovlivnitelné pouze přes již zmíněné vlivy. </w:t>
      </w:r>
    </w:p>
    <w:p w14:paraId="4B47BD14" w14:textId="551AB61A" w:rsidR="00E74A9A" w:rsidRDefault="007A54E9" w:rsidP="009260DF">
      <w:pPr>
        <w:rPr>
          <w:szCs w:val="24"/>
        </w:rPr>
      </w:pPr>
      <w:r>
        <w:rPr>
          <w:szCs w:val="24"/>
        </w:rPr>
        <w:t xml:space="preserve">V rámci výzkumu jsem zjistila, že informovanost veřejnosti o problematice bezdomovectví není zanedbatelná, stejně tak účastníci výzkumu pouze v malém množství udávali silné negativní emoce vůči osob bez střechy nad hlavou. Míra ochoty pomoci lidem bez domova byla pro mě až překvapivá. Z výše zmíněného vyplývá, že účastníci vůči lidem bez domova zaujímali převážně pozitivní, případně neutrální postoj, a to bez závislosti na místě bydliště. Všeobecný postoj účastníků k lidem bez domova tedy nezávisel na tom, zda byli z měst Olomouce či Ostravy a jednotlivé faktory byly tímto ovlivněny jen mírně. </w:t>
      </w:r>
    </w:p>
    <w:p w14:paraId="604DA120" w14:textId="02F6C58F" w:rsidR="00AD1ADC" w:rsidRDefault="00AD1ADC" w:rsidP="00524DAC">
      <w:pPr>
        <w:ind w:firstLine="708"/>
        <w:rPr>
          <w:szCs w:val="24"/>
        </w:rPr>
      </w:pPr>
      <w:r>
        <w:rPr>
          <w:szCs w:val="24"/>
        </w:rPr>
        <w:t>Dále jsem si stanovila tři hypotézy, z nichž se potvrdila pouze jedna (Obyvatelé města Ostravy budou v kontaktu s lidmi bez domova méně často než obyvatelé města Olomouce).</w:t>
      </w:r>
    </w:p>
    <w:p w14:paraId="097F7EF2" w14:textId="5D2F500B" w:rsidR="00E74A9A" w:rsidRDefault="00AD1ADC" w:rsidP="00524DAC">
      <w:pPr>
        <w:ind w:firstLine="708"/>
        <w:rPr>
          <w:szCs w:val="24"/>
        </w:rPr>
      </w:pPr>
      <w:r>
        <w:rPr>
          <w:szCs w:val="24"/>
        </w:rPr>
        <w:t xml:space="preserve">Pomocí výzkumu jsem se snažila zjistit, jaký je současný postoj obyvatel dvou </w:t>
      </w:r>
      <w:r w:rsidR="00321FD9">
        <w:rPr>
          <w:szCs w:val="24"/>
        </w:rPr>
        <w:t>měst, které mají rozdílnou socio-ekonomickou situaci, vůči lidem bez domova. Zjištění ukazují, že jejich postoj není negativní, jedná se tedy o optimistické zjištění. Žádoucí je posilovat povědomí a informovanost o bezdomovectví, které postoje mohou</w:t>
      </w:r>
      <w:r w:rsidR="006B3C37">
        <w:rPr>
          <w:szCs w:val="24"/>
        </w:rPr>
        <w:t xml:space="preserve"> pozitivně</w:t>
      </w:r>
      <w:r w:rsidR="00321FD9">
        <w:rPr>
          <w:szCs w:val="24"/>
        </w:rPr>
        <w:t xml:space="preserve"> ovlivnit</w:t>
      </w:r>
      <w:r w:rsidR="006B3C37">
        <w:rPr>
          <w:szCs w:val="24"/>
        </w:rPr>
        <w:t>.</w:t>
      </w:r>
      <w:r w:rsidR="00321FD9">
        <w:rPr>
          <w:szCs w:val="24"/>
        </w:rPr>
        <w:t xml:space="preserve"> </w:t>
      </w:r>
    </w:p>
    <w:p w14:paraId="7A3ECD9C" w14:textId="28674278" w:rsidR="0017066D" w:rsidRDefault="006B3C37" w:rsidP="00524DAC">
      <w:pPr>
        <w:ind w:firstLine="708"/>
        <w:rPr>
          <w:szCs w:val="24"/>
        </w:rPr>
      </w:pPr>
      <w:r>
        <w:rPr>
          <w:szCs w:val="24"/>
        </w:rPr>
        <w:t xml:space="preserve">Má bakalářská práce si dala za cíl zjistit, jaký je postoj obyvatel měst Olomouce a Ostravy vůči lidem bez domova, tyto postoje srovnat a zjistit jejich příčiny. Věřím, že těchto cílů bylo dosaženo v rámci mého výzkumu a následné </w:t>
      </w:r>
      <w:proofErr w:type="gramStart"/>
      <w:r>
        <w:rPr>
          <w:szCs w:val="24"/>
        </w:rPr>
        <w:t>diskuze</w:t>
      </w:r>
      <w:proofErr w:type="gramEnd"/>
      <w:r>
        <w:rPr>
          <w:szCs w:val="24"/>
        </w:rPr>
        <w:t>.</w:t>
      </w:r>
    </w:p>
    <w:p w14:paraId="09BA5142" w14:textId="7465F4CF" w:rsidR="0017066D" w:rsidRDefault="0017066D" w:rsidP="009260DF">
      <w:pPr>
        <w:rPr>
          <w:szCs w:val="24"/>
        </w:rPr>
      </w:pPr>
    </w:p>
    <w:p w14:paraId="4E2D42B8" w14:textId="77777777" w:rsidR="009260DF" w:rsidRPr="003D296D" w:rsidRDefault="009260DF" w:rsidP="00524DAC">
      <w:pPr>
        <w:pStyle w:val="Nadpis1"/>
      </w:pPr>
      <w:bookmarkStart w:id="20" w:name="_Toc4495715"/>
      <w:bookmarkStart w:id="21" w:name="_Toc87010594"/>
      <w:r>
        <w:lastRenderedPageBreak/>
        <w:t>Bibliografický seznam</w:t>
      </w:r>
      <w:bookmarkEnd w:id="20"/>
      <w:bookmarkEnd w:id="21"/>
    </w:p>
    <w:p w14:paraId="68AF6AE6" w14:textId="77777777" w:rsidR="00E76D2A" w:rsidRPr="00524DAC" w:rsidRDefault="00E76D2A" w:rsidP="00524DAC">
      <w:r w:rsidRPr="00524DAC">
        <w:t>[online]. Dostupné z: Ostrava je s neziskovkami připravena pomoci lidem bez domova — Ostrava. Dostupné z: https://www.ostrava.cz/cs/o-meste/aktualne/ostrava-je-s-neziskovkami-pripravena-pomoci-lidem-bez-domova/#gsc.tab=0&amp;gsc.q=bezdomovectv%C3%AD&amp;gsc.page=1</w:t>
      </w:r>
    </w:p>
    <w:p w14:paraId="2CA4D831" w14:textId="77777777" w:rsidR="00E76D2A" w:rsidRPr="00524DAC" w:rsidRDefault="00E76D2A" w:rsidP="00524DAC">
      <w:pPr>
        <w:rPr>
          <w:szCs w:val="24"/>
        </w:rPr>
      </w:pPr>
      <w:r w:rsidRPr="00524DAC">
        <w:rPr>
          <w:szCs w:val="24"/>
        </w:rPr>
        <w:t xml:space="preserve">[online]. Dostupné z: Zdroj: </w:t>
      </w:r>
      <w:hyperlink r:id="rId23" w:history="1">
        <w:r w:rsidRPr="00524DAC">
          <w:rPr>
            <w:rStyle w:val="Hypertextovodkaz"/>
            <w:rFonts w:cs="Times New Roman"/>
            <w:szCs w:val="24"/>
          </w:rPr>
          <w:t>https://olomoucky.denik.cz/zpravy_region/bezdomovci-v-olomouci-dostanou-tato-iglu-kam-s-nimi-muzou-20191209.html</w:t>
        </w:r>
      </w:hyperlink>
    </w:p>
    <w:p w14:paraId="4B069316" w14:textId="77777777" w:rsidR="00E76D2A" w:rsidRPr="00524DAC" w:rsidRDefault="00E76D2A" w:rsidP="00524DAC">
      <w:r w:rsidRPr="00524DAC">
        <w:t xml:space="preserve">BURT, Martha R., 2007. </w:t>
      </w:r>
      <w:proofErr w:type="spellStart"/>
      <w:r w:rsidRPr="00524DAC">
        <w:t>Understanding</w:t>
      </w:r>
      <w:proofErr w:type="spellEnd"/>
      <w:r w:rsidRPr="00524DAC">
        <w:t xml:space="preserve"> </w:t>
      </w:r>
      <w:proofErr w:type="spellStart"/>
      <w:r w:rsidRPr="00524DAC">
        <w:t>Homeless</w:t>
      </w:r>
      <w:proofErr w:type="spellEnd"/>
      <w:r w:rsidRPr="00524DAC">
        <w:t xml:space="preserve"> </w:t>
      </w:r>
      <w:proofErr w:type="spellStart"/>
      <w:r w:rsidRPr="00524DAC">
        <w:t>Youth</w:t>
      </w:r>
      <w:proofErr w:type="spellEnd"/>
      <w:r w:rsidRPr="00524DAC">
        <w:t xml:space="preserve">: </w:t>
      </w:r>
      <w:proofErr w:type="spellStart"/>
      <w:r w:rsidRPr="00524DAC">
        <w:t>Numbers</w:t>
      </w:r>
      <w:proofErr w:type="spellEnd"/>
      <w:r w:rsidRPr="00524DAC">
        <w:t xml:space="preserve">, </w:t>
      </w:r>
      <w:proofErr w:type="spellStart"/>
      <w:r w:rsidRPr="00524DAC">
        <w:t>Characteristics</w:t>
      </w:r>
      <w:proofErr w:type="spellEnd"/>
      <w:r w:rsidRPr="00524DAC">
        <w:t xml:space="preserve">, </w:t>
      </w:r>
      <w:proofErr w:type="spellStart"/>
      <w:r w:rsidRPr="00524DAC">
        <w:t>Multisystem</w:t>
      </w:r>
      <w:proofErr w:type="spellEnd"/>
      <w:r w:rsidRPr="00524DAC">
        <w:t xml:space="preserve"> </w:t>
      </w:r>
      <w:proofErr w:type="spellStart"/>
      <w:r w:rsidRPr="00524DAC">
        <w:t>Involvement</w:t>
      </w:r>
      <w:proofErr w:type="spellEnd"/>
      <w:r w:rsidRPr="00524DAC">
        <w:t xml:space="preserve">, and </w:t>
      </w:r>
      <w:proofErr w:type="spellStart"/>
      <w:r w:rsidRPr="00524DAC">
        <w:t>Intervention</w:t>
      </w:r>
      <w:proofErr w:type="spellEnd"/>
      <w:r w:rsidRPr="00524DAC">
        <w:t xml:space="preserve"> </w:t>
      </w:r>
      <w:proofErr w:type="spellStart"/>
      <w:r w:rsidRPr="00524DAC">
        <w:t>Options</w:t>
      </w:r>
      <w:proofErr w:type="spellEnd"/>
      <w:r w:rsidRPr="00524DAC">
        <w:t>. [online] [cit. 2021-10-20]. Dostupné z: htteless-Youth-Numbers-Characteristics-Multisystem-Involvement-and-Intervention Options.PDF</w:t>
      </w:r>
    </w:p>
    <w:p w14:paraId="435ABDC9" w14:textId="70591199" w:rsidR="005223A8" w:rsidRDefault="005223A8" w:rsidP="005223A8">
      <w:pPr>
        <w:rPr>
          <w:szCs w:val="24"/>
        </w:rPr>
      </w:pPr>
      <w:r>
        <w:rPr>
          <w:shd w:val="clear" w:color="auto" w:fill="FFFFFF"/>
        </w:rPr>
        <w:t>HRADECKÝ, Ilja. Definice a typologie bezdomovství: [zpráva o realizaci aktivity č. 1 projektu Strategie sociální inkluze bezdomovců v ČR]. Praha: Pro Sdružení azylových domů vydala Naděje, 2007. ISBN 978-80-86451-13-8.</w:t>
      </w:r>
    </w:p>
    <w:p w14:paraId="5645912D" w14:textId="3CA93B75" w:rsidR="00E76D2A" w:rsidRPr="00524DAC" w:rsidRDefault="00E76D2A" w:rsidP="00524DAC">
      <w:pPr>
        <w:rPr>
          <w:szCs w:val="24"/>
        </w:rPr>
      </w:pPr>
      <w:r w:rsidRPr="00524DAC">
        <w:rPr>
          <w:szCs w:val="24"/>
        </w:rPr>
        <w:t>HRADECKÁ, Vlastimila a Ilja HRADECKÝ. Bezdomovství - extrémní vyloučení. Praha: Naděje, 1996. ISBN 80-902292-0-4.</w:t>
      </w:r>
    </w:p>
    <w:p w14:paraId="45DF518D" w14:textId="77777777" w:rsidR="00E76D2A" w:rsidRPr="00524DAC" w:rsidRDefault="00E76D2A" w:rsidP="00524DAC">
      <w:pPr>
        <w:rPr>
          <w:shd w:val="clear" w:color="auto" w:fill="FFFFFF"/>
        </w:rPr>
      </w:pPr>
      <w:r w:rsidRPr="00524DAC">
        <w:rPr>
          <w:shd w:val="clear" w:color="auto" w:fill="FFFFFF"/>
        </w:rPr>
        <w:t>CHRÁSKA, Miroslav. </w:t>
      </w:r>
      <w:r w:rsidRPr="00524DAC">
        <w:rPr>
          <w:i/>
          <w:iCs/>
          <w:shd w:val="clear" w:color="auto" w:fill="FFFFFF"/>
        </w:rPr>
        <w:t>Metody pedagogického výzkumu: základy kvantitativního výzkumu</w:t>
      </w:r>
      <w:r w:rsidRPr="00524DAC">
        <w:rPr>
          <w:shd w:val="clear" w:color="auto" w:fill="FFFFFF"/>
        </w:rPr>
        <w:t xml:space="preserve">. Praha: Grada </w:t>
      </w:r>
      <w:proofErr w:type="spellStart"/>
      <w:r w:rsidRPr="00524DAC">
        <w:rPr>
          <w:shd w:val="clear" w:color="auto" w:fill="FFFFFF"/>
        </w:rPr>
        <w:t>Publishing</w:t>
      </w:r>
      <w:proofErr w:type="spellEnd"/>
      <w:r w:rsidRPr="00524DAC">
        <w:rPr>
          <w:shd w:val="clear" w:color="auto" w:fill="FFFFFF"/>
        </w:rPr>
        <w:t>, 2007. Pedagogika. ISBN 978-80-247-1369-4.</w:t>
      </w:r>
    </w:p>
    <w:p w14:paraId="23485EC6" w14:textId="77777777" w:rsidR="00E76D2A" w:rsidRPr="00524DAC" w:rsidRDefault="00E76D2A" w:rsidP="00524DAC">
      <w:pPr>
        <w:rPr>
          <w:rFonts w:cs="Times New Roman"/>
        </w:rPr>
      </w:pPr>
      <w:r w:rsidRPr="00524DAC">
        <w:rPr>
          <w:rFonts w:cs="Times New Roman"/>
        </w:rPr>
        <w:t>Jako doma [online]. Copyright © [cit. 05.11.2021]. Dostupné z: http://jakodoma.org/wp-content/uploads/2014/04/zprava_final.pdf</w:t>
      </w:r>
    </w:p>
    <w:p w14:paraId="2A688F86" w14:textId="77777777" w:rsidR="00E76D2A" w:rsidRPr="00524DAC" w:rsidRDefault="00E76D2A" w:rsidP="00524DAC">
      <w:r w:rsidRPr="00524DAC">
        <w:t xml:space="preserve">KIDD, Sean a kol., 2018. </w:t>
      </w:r>
      <w:proofErr w:type="spellStart"/>
      <w:r w:rsidRPr="00524DAC">
        <w:t>Mental</w:t>
      </w:r>
      <w:proofErr w:type="spellEnd"/>
      <w:r w:rsidRPr="00524DAC">
        <w:t xml:space="preserve"> </w:t>
      </w:r>
      <w:proofErr w:type="spellStart"/>
      <w:r w:rsidRPr="00524DAC">
        <w:t>Health</w:t>
      </w:r>
      <w:proofErr w:type="spellEnd"/>
      <w:r w:rsidRPr="00524DAC">
        <w:t xml:space="preserve"> and </w:t>
      </w:r>
      <w:proofErr w:type="spellStart"/>
      <w:r w:rsidRPr="00524DAC">
        <w:t>Addiction</w:t>
      </w:r>
      <w:proofErr w:type="spellEnd"/>
      <w:r w:rsidRPr="00524DAC">
        <w:t xml:space="preserve"> </w:t>
      </w:r>
      <w:proofErr w:type="spellStart"/>
      <w:r w:rsidRPr="00524DAC">
        <w:t>Interventions</w:t>
      </w:r>
      <w:proofErr w:type="spellEnd"/>
      <w:r w:rsidRPr="00524DAC">
        <w:t xml:space="preserve"> </w:t>
      </w:r>
      <w:proofErr w:type="spellStart"/>
      <w:r w:rsidRPr="00524DAC">
        <w:t>for</w:t>
      </w:r>
      <w:proofErr w:type="spellEnd"/>
      <w:r w:rsidRPr="00524DAC">
        <w:t xml:space="preserve"> </w:t>
      </w:r>
      <w:proofErr w:type="spellStart"/>
      <w:r w:rsidRPr="00524DAC">
        <w:t>Youth</w:t>
      </w:r>
      <w:proofErr w:type="spellEnd"/>
      <w:r w:rsidRPr="00524DAC">
        <w:t xml:space="preserve"> </w:t>
      </w:r>
      <w:proofErr w:type="spellStart"/>
      <w:r w:rsidRPr="00524DAC">
        <w:t>Experiencing</w:t>
      </w:r>
      <w:proofErr w:type="spellEnd"/>
      <w:r w:rsidRPr="00524DAC">
        <w:t xml:space="preserve"> </w:t>
      </w:r>
      <w:proofErr w:type="spellStart"/>
      <w:r w:rsidRPr="00524DAC">
        <w:t>Homelessness</w:t>
      </w:r>
      <w:proofErr w:type="spellEnd"/>
      <w:r w:rsidRPr="00524DAC">
        <w:t xml:space="preserve">: </w:t>
      </w:r>
      <w:proofErr w:type="spellStart"/>
      <w:r w:rsidRPr="00524DAC">
        <w:t>Practical</w:t>
      </w:r>
      <w:proofErr w:type="spellEnd"/>
      <w:r w:rsidRPr="00524DAC">
        <w:t xml:space="preserve"> </w:t>
      </w:r>
      <w:proofErr w:type="spellStart"/>
      <w:r w:rsidRPr="00524DAC">
        <w:t>Strategies</w:t>
      </w:r>
      <w:proofErr w:type="spellEnd"/>
      <w:r w:rsidRPr="00524DAC">
        <w:t xml:space="preserve"> </w:t>
      </w:r>
      <w:proofErr w:type="spellStart"/>
      <w:r w:rsidRPr="00524DAC">
        <w:t>for</w:t>
      </w:r>
      <w:proofErr w:type="spellEnd"/>
      <w:r w:rsidRPr="00524DAC">
        <w:t xml:space="preserve"> Front-line </w:t>
      </w:r>
      <w:proofErr w:type="spellStart"/>
      <w:r w:rsidRPr="00524DAC">
        <w:t>Providers</w:t>
      </w:r>
      <w:proofErr w:type="spellEnd"/>
      <w:r w:rsidRPr="00524DAC">
        <w:t xml:space="preserve">. Toronto: </w:t>
      </w:r>
      <w:proofErr w:type="spellStart"/>
      <w:r w:rsidRPr="00524DAC">
        <w:t>Canadian</w:t>
      </w:r>
      <w:proofErr w:type="spellEnd"/>
      <w:r w:rsidRPr="00524DAC">
        <w:t xml:space="preserve"> </w:t>
      </w:r>
      <w:proofErr w:type="spellStart"/>
      <w:r w:rsidRPr="00524DAC">
        <w:t>Observatory</w:t>
      </w:r>
      <w:proofErr w:type="spellEnd"/>
      <w:r w:rsidRPr="00524DAC">
        <w:t xml:space="preserve"> on </w:t>
      </w:r>
      <w:proofErr w:type="spellStart"/>
      <w:r w:rsidRPr="00524DAC">
        <w:t>Homelessness</w:t>
      </w:r>
      <w:proofErr w:type="spellEnd"/>
      <w:r w:rsidRPr="00524DAC">
        <w:t xml:space="preserve"> </w:t>
      </w:r>
      <w:proofErr w:type="spellStart"/>
      <w:r w:rsidRPr="00524DAC">
        <w:t>Press</w:t>
      </w:r>
      <w:proofErr w:type="spellEnd"/>
      <w:r w:rsidRPr="00524DAC">
        <w:t>. ISBN 978-1-77355-015-2.</w:t>
      </w:r>
    </w:p>
    <w:p w14:paraId="0856C6FF" w14:textId="77777777" w:rsidR="00E76D2A" w:rsidRPr="00524DAC" w:rsidRDefault="00E76D2A" w:rsidP="00524DAC">
      <w:pPr>
        <w:rPr>
          <w:szCs w:val="24"/>
        </w:rPr>
      </w:pPr>
      <w:r w:rsidRPr="00524DAC">
        <w:rPr>
          <w:shd w:val="clear" w:color="auto" w:fill="FFFFFF"/>
        </w:rPr>
        <w:t>Koncepce prevence a řešení problematiky bezdomovectví v České republice do roku 2020. Praha: MPSV, 2013. ISBN 978-80-7421-072-3.</w:t>
      </w:r>
    </w:p>
    <w:p w14:paraId="041CEAC6" w14:textId="77777777" w:rsidR="00E76D2A" w:rsidRPr="00524DAC" w:rsidRDefault="00E76D2A" w:rsidP="00524DAC">
      <w:r w:rsidRPr="00524DAC">
        <w:rPr>
          <w:shd w:val="clear" w:color="auto" w:fill="FFFFFF"/>
        </w:rPr>
        <w:t xml:space="preserve">KOSORIN, Pavel. březen 2015. Evropská typologie bezdomovectví. </w:t>
      </w:r>
      <w:r w:rsidRPr="00524DAC">
        <w:rPr>
          <w:i/>
          <w:iCs/>
          <w:shd w:val="clear" w:color="auto" w:fill="FFFFFF"/>
        </w:rPr>
        <w:t>Sociální služby: odborný časopis</w:t>
      </w:r>
      <w:r w:rsidRPr="00524DAC">
        <w:rPr>
          <w:shd w:val="clear" w:color="auto" w:fill="FFFFFF"/>
        </w:rPr>
        <w:t>. Tábor: Asociace poskytovatelů sociálních služeb České republiky, ročník: XVII. s. 18-19. ISSN 1803-7348.</w:t>
      </w:r>
    </w:p>
    <w:p w14:paraId="64676201" w14:textId="5EAA6A48" w:rsidR="00E76D2A" w:rsidRDefault="00E76D2A" w:rsidP="00524DAC">
      <w:r w:rsidRPr="00524DAC">
        <w:t xml:space="preserve">MÁTEL, Andrej, Milan SCHAVEL, Peter JUSKO, et al. Aplikovaná sociálna </w:t>
      </w:r>
      <w:proofErr w:type="spellStart"/>
      <w:r w:rsidRPr="00524DAC">
        <w:t>patológia</w:t>
      </w:r>
      <w:proofErr w:type="spellEnd"/>
      <w:r w:rsidRPr="00524DAC">
        <w:t xml:space="preserve"> v </w:t>
      </w:r>
      <w:proofErr w:type="spellStart"/>
      <w:r w:rsidRPr="00524DAC">
        <w:t>sociálnej</w:t>
      </w:r>
      <w:proofErr w:type="spellEnd"/>
      <w:r w:rsidRPr="00524DAC">
        <w:t xml:space="preserve"> práci. Bratislava: Vysoká škola </w:t>
      </w:r>
      <w:proofErr w:type="spellStart"/>
      <w:r w:rsidRPr="00524DAC">
        <w:t>zdravotníctva</w:t>
      </w:r>
      <w:proofErr w:type="spellEnd"/>
      <w:r w:rsidRPr="00524DAC">
        <w:t xml:space="preserve"> a </w:t>
      </w:r>
      <w:proofErr w:type="spellStart"/>
      <w:r w:rsidRPr="00524DAC">
        <w:t>sociálnej</w:t>
      </w:r>
      <w:proofErr w:type="spellEnd"/>
      <w:r w:rsidRPr="00524DAC">
        <w:t xml:space="preserve"> práce sv. Alžbety, 2011. ISBN 978-80-8132-009-5. </w:t>
      </w:r>
    </w:p>
    <w:p w14:paraId="4ABC3FC5" w14:textId="2CEFC3C3" w:rsidR="00E76D2A" w:rsidRPr="00524DAC" w:rsidRDefault="00E76D2A" w:rsidP="00524DAC">
      <w:r>
        <w:t>MATOUŠEK O. 2008. Slovník sociální práce. Praha: Portál. ISBN 978-80-7367- 368-0.</w:t>
      </w:r>
    </w:p>
    <w:p w14:paraId="6D27A36B" w14:textId="77777777" w:rsidR="00E76D2A" w:rsidRDefault="00E76D2A" w:rsidP="00B7726D">
      <w:pPr>
        <w:rPr>
          <w:shd w:val="clear" w:color="auto" w:fill="FFFFFF"/>
        </w:rPr>
      </w:pPr>
      <w:r w:rsidRPr="00524DAC">
        <w:rPr>
          <w:shd w:val="clear" w:color="auto" w:fill="FFFFFF"/>
        </w:rPr>
        <w:lastRenderedPageBreak/>
        <w:t xml:space="preserve">MATOUŠEK, Oldřich, Pavla KODYMOVÁ a Jana KOLÁČKOVÁ, </w:t>
      </w:r>
      <w:proofErr w:type="spellStart"/>
      <w:r w:rsidRPr="00524DAC">
        <w:rPr>
          <w:shd w:val="clear" w:color="auto" w:fill="FFFFFF"/>
        </w:rPr>
        <w:t>ed</w:t>
      </w:r>
      <w:proofErr w:type="spellEnd"/>
      <w:r w:rsidRPr="00524DAC">
        <w:rPr>
          <w:shd w:val="clear" w:color="auto" w:fill="FFFFFF"/>
        </w:rPr>
        <w:t>. </w:t>
      </w:r>
      <w:r w:rsidRPr="00524DAC">
        <w:rPr>
          <w:i/>
          <w:iCs/>
          <w:shd w:val="clear" w:color="auto" w:fill="FFFFFF"/>
        </w:rPr>
        <w:t>Sociální práce v praxi: specifika různých cílových skupin a práce s nimi</w:t>
      </w:r>
      <w:r w:rsidRPr="00524DAC">
        <w:rPr>
          <w:shd w:val="clear" w:color="auto" w:fill="FFFFFF"/>
        </w:rPr>
        <w:t>. Praha: Portál, 2005. ISBN 807367002x.</w:t>
      </w:r>
    </w:p>
    <w:p w14:paraId="24B51EA8" w14:textId="77777777" w:rsidR="00E76D2A" w:rsidRPr="00524DAC" w:rsidRDefault="00E76D2A" w:rsidP="00524DAC">
      <w:pPr>
        <w:rPr>
          <w:shd w:val="clear" w:color="auto" w:fill="FFFFFF"/>
        </w:rPr>
      </w:pPr>
      <w:r w:rsidRPr="00524DAC">
        <w:rPr>
          <w:shd w:val="clear" w:color="auto" w:fill="FFFFFF"/>
        </w:rPr>
        <w:t>NAKONEČNÝ, Milan. </w:t>
      </w:r>
      <w:r w:rsidRPr="00524DAC">
        <w:rPr>
          <w:i/>
          <w:iCs/>
          <w:shd w:val="clear" w:color="auto" w:fill="FFFFFF"/>
        </w:rPr>
        <w:t>Sociální psychologie</w:t>
      </w:r>
      <w:r w:rsidRPr="00524DAC">
        <w:rPr>
          <w:shd w:val="clear" w:color="auto" w:fill="FFFFFF"/>
        </w:rPr>
        <w:t xml:space="preserve">. Vyd. 2., </w:t>
      </w:r>
      <w:proofErr w:type="spellStart"/>
      <w:r w:rsidRPr="00524DAC">
        <w:rPr>
          <w:shd w:val="clear" w:color="auto" w:fill="FFFFFF"/>
        </w:rPr>
        <w:t>rozš</w:t>
      </w:r>
      <w:proofErr w:type="spellEnd"/>
      <w:r w:rsidRPr="00524DAC">
        <w:rPr>
          <w:shd w:val="clear" w:color="auto" w:fill="FFFFFF"/>
        </w:rPr>
        <w:t xml:space="preserve">. a </w:t>
      </w:r>
      <w:proofErr w:type="spellStart"/>
      <w:r w:rsidRPr="00524DAC">
        <w:rPr>
          <w:shd w:val="clear" w:color="auto" w:fill="FFFFFF"/>
        </w:rPr>
        <w:t>přeprac</w:t>
      </w:r>
      <w:proofErr w:type="spellEnd"/>
      <w:r w:rsidRPr="00524DAC">
        <w:rPr>
          <w:shd w:val="clear" w:color="auto" w:fill="FFFFFF"/>
        </w:rPr>
        <w:t>. Praha: Academia, 2009. ISBN 978-80-200-1679-9.</w:t>
      </w:r>
    </w:p>
    <w:p w14:paraId="5365E454" w14:textId="77777777" w:rsidR="00E76D2A" w:rsidRPr="00524DAC" w:rsidRDefault="00E76D2A" w:rsidP="00524DAC">
      <w:pPr>
        <w:rPr>
          <w:shd w:val="clear" w:color="auto" w:fill="FFFFFF"/>
        </w:rPr>
      </w:pPr>
      <w:r w:rsidRPr="00524DAC">
        <w:rPr>
          <w:i/>
          <w:iCs/>
          <w:shd w:val="clear" w:color="auto" w:fill="FFFFFF"/>
        </w:rPr>
        <w:t xml:space="preserve">PĚNKAVA, Pavel. </w:t>
      </w:r>
      <w:r w:rsidRPr="00524DAC">
        <w:rPr>
          <w:shd w:val="clear" w:color="auto" w:fill="FFFFFF"/>
        </w:rPr>
        <w:t>2016</w:t>
      </w:r>
      <w:r w:rsidRPr="00524DAC">
        <w:rPr>
          <w:i/>
          <w:iCs/>
          <w:shd w:val="clear" w:color="auto" w:fill="FFFFFF"/>
        </w:rPr>
        <w:t xml:space="preserve">. </w:t>
      </w:r>
      <w:r w:rsidRPr="00524DAC">
        <w:rPr>
          <w:shd w:val="clear" w:color="auto" w:fill="FFFFFF"/>
        </w:rPr>
        <w:t xml:space="preserve">Senioři bez domova jako časté oběti trestné činnosti se zaměřením na hl. město Prahu. </w:t>
      </w:r>
      <w:r w:rsidRPr="00524DAC">
        <w:rPr>
          <w:i/>
          <w:iCs/>
          <w:shd w:val="clear" w:color="auto" w:fill="FFFFFF"/>
        </w:rPr>
        <w:t>Listy sociální práce: informační a odborný časopis (nejen) pro sociální pracovníky</w:t>
      </w:r>
      <w:r w:rsidRPr="00524DAC">
        <w:rPr>
          <w:shd w:val="clear" w:color="auto" w:fill="FFFFFF"/>
        </w:rPr>
        <w:t>. Tábor: Asociace poskytovatelů sociálních služeb České republiky, č. 6, s. 21-22. ISSN 2336-2332.</w:t>
      </w:r>
    </w:p>
    <w:p w14:paraId="06F5476E" w14:textId="77777777" w:rsidR="00E76D2A" w:rsidRPr="00524DAC" w:rsidRDefault="00E76D2A" w:rsidP="00524DAC">
      <w:pPr>
        <w:rPr>
          <w:szCs w:val="24"/>
        </w:rPr>
      </w:pPr>
      <w:r w:rsidRPr="00524DAC">
        <w:rPr>
          <w:shd w:val="clear" w:color="auto" w:fill="FFFFFF"/>
        </w:rPr>
        <w:t>PRŮDKOVÁ, Táňa – NOVOTNÝ, Přemysl. </w:t>
      </w:r>
      <w:r w:rsidRPr="00524DAC">
        <w:t>Bezdomovectví.</w:t>
      </w:r>
      <w:r w:rsidRPr="00524DAC">
        <w:rPr>
          <w:shd w:val="clear" w:color="auto" w:fill="FFFFFF"/>
        </w:rPr>
        <w:t xml:space="preserve"> 1. vyd. Praha: Triton, 2008. ISBN 9788073871000.</w:t>
      </w:r>
    </w:p>
    <w:p w14:paraId="0AC2036F" w14:textId="77777777" w:rsidR="00E76D2A" w:rsidRDefault="00E76D2A" w:rsidP="00524DAC">
      <w:r w:rsidRPr="00524DAC">
        <w:t>SUROVKA, Tomáš. Jak uskutečňovat komplexní sociální, zdravotní a další služby lidem bez domova? In Konsensuální konference o bezdomovectví v České republice: sborník z konference: Praha, 26.–27. 11. 2014, 2015. Praha: Ministerstvo práce a sociálních věcí. ISBN 978-80-7421-094-5.</w:t>
      </w:r>
    </w:p>
    <w:p w14:paraId="500A5CD7" w14:textId="77777777" w:rsidR="00E76D2A" w:rsidRPr="00524DAC" w:rsidRDefault="00E76D2A" w:rsidP="00524DAC">
      <w:r w:rsidRPr="00524DAC">
        <w:rPr>
          <w:shd w:val="clear" w:color="auto" w:fill="FFFFFF"/>
        </w:rPr>
        <w:t>ŠEVČÍK, Drahomír a Naděžda ŠPATENKOVÁ. </w:t>
      </w:r>
      <w:r w:rsidRPr="00524DAC">
        <w:rPr>
          <w:i/>
          <w:iCs/>
          <w:shd w:val="clear" w:color="auto" w:fill="FFFFFF"/>
        </w:rPr>
        <w:t>Domácí násilí: kontext, dynamika a intervence</w:t>
      </w:r>
      <w:r w:rsidRPr="00524DAC">
        <w:rPr>
          <w:shd w:val="clear" w:color="auto" w:fill="FFFFFF"/>
        </w:rPr>
        <w:t>. Praha: Portál, 2011. ISBN 9788073676902.</w:t>
      </w:r>
    </w:p>
    <w:p w14:paraId="389881B1" w14:textId="77777777" w:rsidR="00E76D2A" w:rsidRPr="00524DAC" w:rsidRDefault="00E76D2A" w:rsidP="00524DAC">
      <w:r w:rsidRPr="00524DAC">
        <w:t>ŠTĚCHOVÁ, Markéta, Marina LUPTÁKOVÁ, Bedřiška KOPOLDOVÁ a Marie KUNTOVÁ. Bezdomovectví a bezdomovci z pohledu kriminologie: závěrečná zpráva. Praha: Institut pro kriminologii a sociální prevenci, 2008. ISBN 9788073380694.</w:t>
      </w:r>
    </w:p>
    <w:p w14:paraId="4DB4381E" w14:textId="77777777" w:rsidR="00E76D2A" w:rsidRPr="00524DAC" w:rsidRDefault="00E76D2A" w:rsidP="00524DAC">
      <w:pPr>
        <w:rPr>
          <w:rFonts w:ascii="Open Sans" w:hAnsi="Open Sans" w:cs="Open Sans"/>
          <w:color w:val="212529"/>
          <w:shd w:val="clear" w:color="auto" w:fill="FFFFFF"/>
        </w:rPr>
      </w:pPr>
      <w:r w:rsidRPr="00524DAC">
        <w:rPr>
          <w:shd w:val="clear" w:color="auto" w:fill="FFFFFF"/>
        </w:rPr>
        <w:t xml:space="preserve">ŠUPKOVÁ, Danuše; a kol. Zdravotní péče o bezdomovce v ČR [online]. </w:t>
      </w:r>
      <w:proofErr w:type="gramStart"/>
      <w:r w:rsidRPr="00524DAC">
        <w:rPr>
          <w:shd w:val="clear" w:color="auto" w:fill="FFFFFF"/>
        </w:rPr>
        <w:t>Praha :</w:t>
      </w:r>
      <w:proofErr w:type="gramEnd"/>
      <w:r w:rsidRPr="00524DAC">
        <w:rPr>
          <w:shd w:val="clear" w:color="auto" w:fill="FFFFFF"/>
        </w:rPr>
        <w:t xml:space="preserve"> Grada, 2007. 64 s. Dostupné na WWW: &lt; </w:t>
      </w:r>
      <w:hyperlink r:id="rId24" w:history="1">
        <w:r w:rsidRPr="00524DAC">
          <w:rPr>
            <w:rStyle w:val="Hypertextovodkaz"/>
            <w:rFonts w:ascii="Arial" w:hAnsi="Arial" w:cs="Arial"/>
            <w:color w:val="E2001A"/>
            <w:sz w:val="21"/>
            <w:szCs w:val="21"/>
            <w:bdr w:val="none" w:sz="0" w:space="0" w:color="auto" w:frame="1"/>
            <w:shd w:val="clear" w:color="auto" w:fill="FFFFFF"/>
          </w:rPr>
          <w:t>http://www.nadeje.cz/vz/zpb.pdf</w:t>
        </w:r>
      </w:hyperlink>
      <w:r w:rsidRPr="00524DAC">
        <w:rPr>
          <w:shd w:val="clear" w:color="auto" w:fill="FFFFFF"/>
        </w:rPr>
        <w:t> &gt;. ISBN 978-80-247-2245-0.</w:t>
      </w:r>
    </w:p>
    <w:p w14:paraId="15D9C86B" w14:textId="77777777" w:rsidR="00E76D2A" w:rsidRPr="00524DAC" w:rsidRDefault="00E76D2A" w:rsidP="00524DAC">
      <w:r w:rsidRPr="00524DAC">
        <w:rPr>
          <w:rFonts w:ascii="Open Sans" w:hAnsi="Open Sans" w:cs="Open Sans"/>
          <w:color w:val="212529"/>
          <w:shd w:val="clear" w:color="auto" w:fill="FFFFFF"/>
        </w:rPr>
        <w:t>TOMEŠ, Igor. </w:t>
      </w:r>
      <w:r w:rsidRPr="00524DAC">
        <w:t>Úvod do teorie a metodologie sociální politiky. Praha: Portál, 2010. ISBN 978-80-7367-680-3.</w:t>
      </w:r>
    </w:p>
    <w:p w14:paraId="5EEA6B77" w14:textId="77777777" w:rsidR="00E76D2A" w:rsidRPr="00524DAC" w:rsidRDefault="00E76D2A" w:rsidP="00524DAC">
      <w:r w:rsidRPr="00524DAC">
        <w:t>VÁGNEROVÁ, Marie, Ladislav CSÉMY a Jakub MAREK, 2013. Bezdomovectví jako alternativní existence mladých lidí. Praha: Karolinum. ISBN 978-80-246-2209-5.</w:t>
      </w:r>
    </w:p>
    <w:p w14:paraId="62298FB7" w14:textId="77777777" w:rsidR="00E76D2A" w:rsidRPr="00524DAC" w:rsidRDefault="00E76D2A" w:rsidP="00524DAC">
      <w:pPr>
        <w:rPr>
          <w:shd w:val="clear" w:color="auto" w:fill="FFFFFF"/>
        </w:rPr>
      </w:pPr>
      <w:r w:rsidRPr="00524DAC">
        <w:rPr>
          <w:shd w:val="clear" w:color="auto" w:fill="FFFFFF"/>
        </w:rPr>
        <w:t>VÝROST, J., SLAMĚNÍK, I., &amp; SOLLÁROVÁ, E. (</w:t>
      </w:r>
      <w:proofErr w:type="spellStart"/>
      <w:r w:rsidRPr="00524DAC">
        <w:rPr>
          <w:shd w:val="clear" w:color="auto" w:fill="FFFFFF"/>
        </w:rPr>
        <w:t>Eds</w:t>
      </w:r>
      <w:proofErr w:type="spellEnd"/>
      <w:r w:rsidRPr="00524DAC">
        <w:rPr>
          <w:shd w:val="clear" w:color="auto" w:fill="FFFFFF"/>
        </w:rPr>
        <w:t>.). (2019). Sociální psychologie: teorie, metody, aplikace. Praha: Grada. </w:t>
      </w:r>
    </w:p>
    <w:p w14:paraId="6F7B575D" w14:textId="77777777" w:rsidR="00E76D2A" w:rsidRDefault="00E76D2A" w:rsidP="00E76D2A">
      <w:pPr>
        <w:rPr>
          <w:shd w:val="clear" w:color="auto" w:fill="FFFFFF"/>
        </w:rPr>
      </w:pPr>
      <w:r>
        <w:t xml:space="preserve">ZATLOUKAL L. a kol. 2011. Komplexní posuzování potřeb klientů v rámci poradenského rozhovoru z hlediska přístupu zaměřeného na řešení. Sociální práce/Sociálna </w:t>
      </w:r>
      <w:proofErr w:type="spellStart"/>
      <w:r>
        <w:t>práca</w:t>
      </w:r>
      <w:proofErr w:type="spellEnd"/>
      <w:r>
        <w:t>, 2011, č. 1: str. 81 - 92.</w:t>
      </w:r>
    </w:p>
    <w:p w14:paraId="5E57F8B7" w14:textId="2EF0AFFF" w:rsidR="00954F74" w:rsidRPr="005223A8" w:rsidRDefault="00524DAC" w:rsidP="005223A8">
      <w:pPr>
        <w:pStyle w:val="Nadpis1"/>
        <w:rPr>
          <w:rFonts w:cstheme="minorBidi"/>
          <w:szCs w:val="22"/>
          <w:shd w:val="clear" w:color="auto" w:fill="FFFFFF"/>
        </w:rPr>
      </w:pPr>
      <w:bookmarkStart w:id="22" w:name="_Toc87010595"/>
      <w:r>
        <w:lastRenderedPageBreak/>
        <w:t>Příloha</w:t>
      </w:r>
      <w:bookmarkEnd w:id="22"/>
    </w:p>
    <w:p w14:paraId="6FED5A92" w14:textId="77777777" w:rsidR="00954F74" w:rsidRDefault="00954F74" w:rsidP="00954F74">
      <w:pPr>
        <w:pStyle w:val="Normln1"/>
        <w:spacing w:after="360"/>
        <w:jc w:val="center"/>
        <w:rPr>
          <w:b/>
          <w:sz w:val="32"/>
          <w:szCs w:val="32"/>
        </w:rPr>
      </w:pPr>
      <w:r>
        <w:rPr>
          <w:b/>
          <w:sz w:val="32"/>
          <w:szCs w:val="32"/>
        </w:rPr>
        <w:t>Dotazník pro obyvatele Olomouce a Ostravy</w:t>
      </w:r>
    </w:p>
    <w:p w14:paraId="7FB887EC" w14:textId="77777777" w:rsidR="00954F74" w:rsidRDefault="00954F74" w:rsidP="00954F74">
      <w:pPr>
        <w:pStyle w:val="Normln1"/>
      </w:pPr>
      <w:r>
        <w:t xml:space="preserve">Vážení respondenti, </w:t>
      </w:r>
    </w:p>
    <w:p w14:paraId="654376B9" w14:textId="77777777" w:rsidR="00954F74" w:rsidRDefault="00954F74" w:rsidP="00954F74">
      <w:pPr>
        <w:pStyle w:val="Normln1"/>
      </w:pPr>
    </w:p>
    <w:p w14:paraId="682E7923" w14:textId="77777777" w:rsidR="00954F74" w:rsidRDefault="00954F74" w:rsidP="00954F74">
      <w:pPr>
        <w:pStyle w:val="Normln1"/>
      </w:pPr>
      <w:r>
        <w:t xml:space="preserve">jsem studentkou Cyrilometodějské fakulty Palackého univerzity v Olomouci. Píšu práci na téma </w:t>
      </w:r>
      <w:r>
        <w:rPr>
          <w:b/>
        </w:rPr>
        <w:t>Postoje obyvatel Olomouce a Ostravy k lidem bez domova</w:t>
      </w:r>
      <w:r>
        <w:t>, cílem je porovnat postoje obyvatel těchto měst k lidem bez domova a dílčími cíli zjistit v čem vidí obyvatelé Ostravy a Olomouce příčiny bezdomovectví, zda jsou ochotni pomoci lidem bez domova a zda mají vůči nim předsudky.</w:t>
      </w:r>
    </w:p>
    <w:p w14:paraId="59EA1D10" w14:textId="77777777" w:rsidR="00954F74" w:rsidRDefault="00954F74" w:rsidP="00954F74">
      <w:pPr>
        <w:pStyle w:val="Normln1"/>
      </w:pPr>
      <w:r>
        <w:t>Dotazník je anonymní, data budou použita pouze k výzkumu mé bakalářské práce.</w:t>
      </w:r>
    </w:p>
    <w:p w14:paraId="0569D77E" w14:textId="77777777" w:rsidR="00954F74" w:rsidRDefault="00954F74" w:rsidP="00954F74">
      <w:pPr>
        <w:pStyle w:val="Normln1"/>
      </w:pPr>
    </w:p>
    <w:p w14:paraId="487CA6BC" w14:textId="77777777" w:rsidR="00954F74" w:rsidRDefault="00954F74" w:rsidP="00954F74">
      <w:pPr>
        <w:pStyle w:val="Normln1"/>
        <w:rPr>
          <w:b/>
        </w:rPr>
      </w:pPr>
      <w:r>
        <w:rPr>
          <w:b/>
        </w:rPr>
        <w:t>1) Pohlaví:</w:t>
      </w:r>
    </w:p>
    <w:p w14:paraId="71154958" w14:textId="77777777" w:rsidR="00954F74" w:rsidRDefault="00954F74" w:rsidP="00954F74">
      <w:pPr>
        <w:pStyle w:val="Normln1"/>
      </w:pPr>
      <w:r>
        <w:tab/>
        <w:t>a) Muž</w:t>
      </w:r>
    </w:p>
    <w:p w14:paraId="58ABA702" w14:textId="77777777" w:rsidR="00954F74" w:rsidRDefault="00954F74" w:rsidP="00954F74">
      <w:pPr>
        <w:pStyle w:val="Normln1"/>
      </w:pPr>
      <w:r>
        <w:tab/>
        <w:t>b) Žena</w:t>
      </w:r>
    </w:p>
    <w:p w14:paraId="4C32E340" w14:textId="77777777" w:rsidR="00954F74" w:rsidRDefault="00954F74" w:rsidP="00954F74">
      <w:pPr>
        <w:pStyle w:val="Normln1"/>
        <w:rPr>
          <w:b/>
        </w:rPr>
      </w:pPr>
    </w:p>
    <w:p w14:paraId="5744DAD3" w14:textId="77777777" w:rsidR="00954F74" w:rsidRDefault="00954F74" w:rsidP="00954F74">
      <w:pPr>
        <w:pStyle w:val="Normln1"/>
        <w:rPr>
          <w:b/>
        </w:rPr>
      </w:pPr>
      <w:r>
        <w:rPr>
          <w:b/>
        </w:rPr>
        <w:t>2) Věk (uveďte v letech):</w:t>
      </w:r>
    </w:p>
    <w:p w14:paraId="078BC2EC" w14:textId="77777777" w:rsidR="00954F74" w:rsidRDefault="00954F74" w:rsidP="00954F74">
      <w:pPr>
        <w:pStyle w:val="Normln1"/>
      </w:pPr>
      <w:r>
        <w:t>…………………………..</w:t>
      </w:r>
    </w:p>
    <w:p w14:paraId="17C18B4A" w14:textId="77777777" w:rsidR="00954F74" w:rsidRDefault="00954F74" w:rsidP="00954F74">
      <w:pPr>
        <w:pStyle w:val="Normln1"/>
        <w:rPr>
          <w:b/>
        </w:rPr>
      </w:pPr>
    </w:p>
    <w:p w14:paraId="77094828" w14:textId="77777777" w:rsidR="00954F74" w:rsidRDefault="00954F74" w:rsidP="00954F74">
      <w:pPr>
        <w:pStyle w:val="Normln1"/>
        <w:rPr>
          <w:b/>
        </w:rPr>
      </w:pPr>
      <w:r>
        <w:rPr>
          <w:b/>
        </w:rPr>
        <w:t>3) Město, ve kterém žijete:</w:t>
      </w:r>
    </w:p>
    <w:p w14:paraId="3A22222A" w14:textId="77777777" w:rsidR="00954F74" w:rsidRDefault="00954F74" w:rsidP="00954F74">
      <w:pPr>
        <w:pStyle w:val="Normln1"/>
      </w:pPr>
      <w:r>
        <w:tab/>
        <w:t>a) Ostrava</w:t>
      </w:r>
    </w:p>
    <w:p w14:paraId="4A857402" w14:textId="77777777" w:rsidR="00954F74" w:rsidRDefault="00954F74" w:rsidP="00954F74">
      <w:pPr>
        <w:pStyle w:val="Normln1"/>
      </w:pPr>
      <w:r>
        <w:tab/>
        <w:t>b) Olomouc</w:t>
      </w:r>
    </w:p>
    <w:p w14:paraId="7CC046E4" w14:textId="77777777" w:rsidR="00954F74" w:rsidRDefault="00954F74" w:rsidP="00954F74">
      <w:pPr>
        <w:pStyle w:val="Normln1"/>
        <w:rPr>
          <w:b/>
        </w:rPr>
      </w:pPr>
    </w:p>
    <w:p w14:paraId="776C94AE" w14:textId="77777777" w:rsidR="00954F74" w:rsidRDefault="00954F74" w:rsidP="00954F74">
      <w:pPr>
        <w:pStyle w:val="Normln1"/>
        <w:rPr>
          <w:b/>
        </w:rPr>
      </w:pPr>
      <w:r>
        <w:rPr>
          <w:b/>
        </w:rPr>
        <w:t>4) Nejvyšší dosažené vzdělání:</w:t>
      </w:r>
    </w:p>
    <w:p w14:paraId="1B90E128" w14:textId="77777777" w:rsidR="00954F74" w:rsidRDefault="00954F74" w:rsidP="00954F74">
      <w:pPr>
        <w:pStyle w:val="Normln1"/>
      </w:pPr>
      <w:r>
        <w:tab/>
        <w:t>a) Základní (i neukončené)</w:t>
      </w:r>
    </w:p>
    <w:p w14:paraId="201A7E72" w14:textId="77777777" w:rsidR="00954F74" w:rsidRDefault="00954F74" w:rsidP="00954F74">
      <w:pPr>
        <w:pStyle w:val="Normln1"/>
      </w:pPr>
      <w:r>
        <w:tab/>
        <w:t>b) Vyučení bez maturity</w:t>
      </w:r>
    </w:p>
    <w:p w14:paraId="337196C2" w14:textId="77777777" w:rsidR="00954F74" w:rsidRDefault="00954F74" w:rsidP="00954F74">
      <w:pPr>
        <w:pStyle w:val="Normln1"/>
      </w:pPr>
      <w:r>
        <w:tab/>
        <w:t>c) Středoškolské s maturitou</w:t>
      </w:r>
    </w:p>
    <w:p w14:paraId="27B164EC" w14:textId="77777777" w:rsidR="00954F74" w:rsidRDefault="00954F74" w:rsidP="00954F74">
      <w:pPr>
        <w:pStyle w:val="Normln1"/>
      </w:pPr>
      <w:r>
        <w:tab/>
        <w:t>d) Vysokoškolské</w:t>
      </w:r>
    </w:p>
    <w:p w14:paraId="5B798068" w14:textId="77777777" w:rsidR="00954F74" w:rsidRDefault="00954F74" w:rsidP="00954F74">
      <w:pPr>
        <w:pStyle w:val="Normln1"/>
        <w:rPr>
          <w:b/>
        </w:rPr>
      </w:pPr>
    </w:p>
    <w:p w14:paraId="5F400B58" w14:textId="77777777" w:rsidR="00954F74" w:rsidRDefault="00954F74" w:rsidP="00954F74">
      <w:pPr>
        <w:pStyle w:val="Normln1"/>
        <w:rPr>
          <w:b/>
        </w:rPr>
      </w:pPr>
      <w:r>
        <w:rPr>
          <w:b/>
        </w:rPr>
        <w:t>5) Setkáváte se ve svém okolí s lidmi bez domova?</w:t>
      </w:r>
    </w:p>
    <w:p w14:paraId="37000895" w14:textId="77777777" w:rsidR="00954F74" w:rsidRDefault="00954F74" w:rsidP="00954F74">
      <w:pPr>
        <w:pStyle w:val="Normln1"/>
      </w:pPr>
      <w:r>
        <w:tab/>
        <w:t>a) Denně, téměř denně</w:t>
      </w:r>
    </w:p>
    <w:p w14:paraId="17561F43" w14:textId="77777777" w:rsidR="00954F74" w:rsidRDefault="00954F74" w:rsidP="00954F74">
      <w:pPr>
        <w:pStyle w:val="Normln1"/>
      </w:pPr>
      <w:r>
        <w:tab/>
        <w:t xml:space="preserve">b) Přibližně jednou týdně </w:t>
      </w:r>
    </w:p>
    <w:p w14:paraId="5DFA0CBA" w14:textId="77777777" w:rsidR="00954F74" w:rsidRDefault="00954F74" w:rsidP="00954F74">
      <w:pPr>
        <w:pStyle w:val="Normln1"/>
      </w:pPr>
      <w:r>
        <w:tab/>
        <w:t>c) Přibližně jednou měsíčně</w:t>
      </w:r>
    </w:p>
    <w:p w14:paraId="5CC72F09" w14:textId="77777777" w:rsidR="00954F74" w:rsidRDefault="00954F74" w:rsidP="00954F74">
      <w:pPr>
        <w:pStyle w:val="Normln1"/>
      </w:pPr>
      <w:r>
        <w:tab/>
        <w:t>d) Téměř nikdy, nikdy</w:t>
      </w:r>
    </w:p>
    <w:p w14:paraId="60644296" w14:textId="77777777" w:rsidR="00954F74" w:rsidRDefault="00954F74" w:rsidP="00954F74">
      <w:pPr>
        <w:pStyle w:val="Normln1"/>
        <w:rPr>
          <w:b/>
        </w:rPr>
      </w:pPr>
    </w:p>
    <w:p w14:paraId="015B57ED" w14:textId="1BD6CA25" w:rsidR="00954F74" w:rsidRDefault="00954F74" w:rsidP="00954F74">
      <w:pPr>
        <w:pStyle w:val="Normln1"/>
        <w:rPr>
          <w:b/>
        </w:rPr>
      </w:pPr>
      <w:r>
        <w:rPr>
          <w:b/>
        </w:rPr>
        <w:t>6) Kdo by podle Vás měl řešit problematiku bezdomovectví?</w:t>
      </w:r>
      <w:r w:rsidR="00C55EB4">
        <w:rPr>
          <w:b/>
        </w:rPr>
        <w:t xml:space="preserve"> Můžete uvést více možností.</w:t>
      </w:r>
    </w:p>
    <w:p w14:paraId="2848D400" w14:textId="77777777" w:rsidR="00954F74" w:rsidRDefault="00954F74" w:rsidP="00954F74">
      <w:pPr>
        <w:pStyle w:val="Normln1"/>
      </w:pPr>
      <w:r>
        <w:tab/>
        <w:t xml:space="preserve">a) Rodina, příbuzní, známí </w:t>
      </w:r>
    </w:p>
    <w:p w14:paraId="0CF9C09F" w14:textId="77777777" w:rsidR="00954F74" w:rsidRDefault="00954F74" w:rsidP="00954F74">
      <w:pPr>
        <w:pStyle w:val="Normln1"/>
        <w:ind w:firstLine="708"/>
      </w:pPr>
      <w:r>
        <w:t xml:space="preserve">b) Obec, město </w:t>
      </w:r>
    </w:p>
    <w:p w14:paraId="645F50B7" w14:textId="77777777" w:rsidR="00954F74" w:rsidRDefault="00954F74" w:rsidP="00954F74">
      <w:pPr>
        <w:pStyle w:val="Normln1"/>
        <w:ind w:firstLine="708"/>
      </w:pPr>
      <w:r>
        <w:lastRenderedPageBreak/>
        <w:t xml:space="preserve">c) Stát, vláda, parlament </w:t>
      </w:r>
    </w:p>
    <w:p w14:paraId="37A86079" w14:textId="77777777" w:rsidR="00954F74" w:rsidRDefault="00954F74" w:rsidP="00954F74">
      <w:pPr>
        <w:pStyle w:val="Normln1"/>
        <w:ind w:firstLine="708"/>
      </w:pPr>
      <w:r>
        <w:t xml:space="preserve">d) Charitativní organizace, spolky </w:t>
      </w:r>
    </w:p>
    <w:p w14:paraId="5189D7F9" w14:textId="77777777" w:rsidR="00954F74" w:rsidRDefault="00954F74" w:rsidP="00954F74">
      <w:pPr>
        <w:pStyle w:val="Normln1"/>
        <w:ind w:firstLine="708"/>
      </w:pPr>
      <w:r>
        <w:t xml:space="preserve">e) Církve </w:t>
      </w:r>
    </w:p>
    <w:p w14:paraId="302F5961" w14:textId="77777777" w:rsidR="00954F74" w:rsidRDefault="00954F74" w:rsidP="00954F74">
      <w:pPr>
        <w:pStyle w:val="Normln1"/>
        <w:ind w:firstLine="708"/>
      </w:pPr>
      <w:r>
        <w:t xml:space="preserve">f) Nikdo </w:t>
      </w:r>
    </w:p>
    <w:p w14:paraId="2384A3A0" w14:textId="77777777" w:rsidR="00954F74" w:rsidRDefault="00954F74" w:rsidP="00954F74">
      <w:pPr>
        <w:pStyle w:val="Normln1"/>
        <w:ind w:firstLine="708"/>
      </w:pPr>
      <w:r>
        <w:t>g) Nevím</w:t>
      </w:r>
    </w:p>
    <w:p w14:paraId="3285EC3F" w14:textId="77777777" w:rsidR="00954F74" w:rsidRDefault="00954F74" w:rsidP="00954F74">
      <w:pPr>
        <w:pStyle w:val="Normln1"/>
        <w:rPr>
          <w:b/>
        </w:rPr>
      </w:pPr>
    </w:p>
    <w:p w14:paraId="56C4EC6D" w14:textId="77777777" w:rsidR="00954F74" w:rsidRDefault="00954F74" w:rsidP="00954F74">
      <w:pPr>
        <w:pStyle w:val="Normln1"/>
        <w:rPr>
          <w:b/>
        </w:rPr>
      </w:pPr>
      <w:bookmarkStart w:id="23" w:name="_gjdgxs" w:colFirst="0" w:colLast="0"/>
      <w:bookmarkEnd w:id="23"/>
      <w:r>
        <w:rPr>
          <w:b/>
        </w:rPr>
        <w:t>7) Jak se podle Vás někdo může stát člověkem bez domova? Můžete uvést více možností.</w:t>
      </w:r>
    </w:p>
    <w:p w14:paraId="5BAEECA2" w14:textId="77777777" w:rsidR="00954F74" w:rsidRDefault="00954F74" w:rsidP="00954F74">
      <w:pPr>
        <w:pStyle w:val="Normln1"/>
      </w:pPr>
      <w:r>
        <w:tab/>
        <w:t xml:space="preserve">a) Ztráta zaměstnání, bydlení </w:t>
      </w:r>
    </w:p>
    <w:p w14:paraId="60B8F74A" w14:textId="77777777" w:rsidR="00954F74" w:rsidRDefault="00954F74" w:rsidP="00954F74">
      <w:pPr>
        <w:pStyle w:val="Normln1"/>
        <w:ind w:firstLine="708"/>
      </w:pPr>
      <w:r>
        <w:t xml:space="preserve">b) Dluhy </w:t>
      </w:r>
    </w:p>
    <w:p w14:paraId="32F3B610" w14:textId="77777777" w:rsidR="00954F74" w:rsidRDefault="00954F74" w:rsidP="00954F74">
      <w:pPr>
        <w:pStyle w:val="Normln1"/>
        <w:ind w:firstLine="708"/>
      </w:pPr>
      <w:r>
        <w:t xml:space="preserve">c) Rozpad rodiny, rozvod </w:t>
      </w:r>
    </w:p>
    <w:p w14:paraId="4A9C5808" w14:textId="77777777" w:rsidR="00954F74" w:rsidRDefault="00954F74" w:rsidP="00954F74">
      <w:pPr>
        <w:pStyle w:val="Normln1"/>
        <w:ind w:firstLine="708"/>
      </w:pPr>
      <w:r>
        <w:t xml:space="preserve">d) Ztráta partnera, osamělost </w:t>
      </w:r>
    </w:p>
    <w:p w14:paraId="6AEA0B09" w14:textId="77777777" w:rsidR="00954F74" w:rsidRDefault="00954F74" w:rsidP="00954F74">
      <w:pPr>
        <w:pStyle w:val="Normln1"/>
        <w:ind w:firstLine="708"/>
      </w:pPr>
      <w:r>
        <w:t xml:space="preserve">e) Stáří </w:t>
      </w:r>
    </w:p>
    <w:p w14:paraId="2FB65A32" w14:textId="77777777" w:rsidR="00954F74" w:rsidRDefault="00954F74" w:rsidP="00954F74">
      <w:pPr>
        <w:pStyle w:val="Normln1"/>
        <w:ind w:firstLine="708"/>
      </w:pPr>
      <w:r>
        <w:t xml:space="preserve">f) Psychická či fyzická choroba </w:t>
      </w:r>
    </w:p>
    <w:p w14:paraId="01AF08CF" w14:textId="77777777" w:rsidR="00954F74" w:rsidRDefault="00954F74" w:rsidP="00954F74">
      <w:pPr>
        <w:pStyle w:val="Normln1"/>
        <w:ind w:firstLine="708"/>
      </w:pPr>
      <w:r>
        <w:t xml:space="preserve">g) Propuštění z vězení nebo odchod z dětského domova </w:t>
      </w:r>
    </w:p>
    <w:p w14:paraId="32F19C1B" w14:textId="77777777" w:rsidR="00954F74" w:rsidRDefault="00954F74" w:rsidP="00954F74">
      <w:pPr>
        <w:pStyle w:val="Normln1"/>
        <w:ind w:firstLine="708"/>
      </w:pPr>
      <w:r>
        <w:t xml:space="preserve">h) Závislost (alkohol, drogy či jiná návyková látka) </w:t>
      </w:r>
    </w:p>
    <w:p w14:paraId="79FE8668" w14:textId="77777777" w:rsidR="00954F74" w:rsidRDefault="00954F74" w:rsidP="00954F74">
      <w:pPr>
        <w:pStyle w:val="Normln1"/>
        <w:ind w:firstLine="708"/>
      </w:pPr>
      <w:r>
        <w:t xml:space="preserve">i) Na základě dobrovolného rozhodnutí </w:t>
      </w:r>
    </w:p>
    <w:p w14:paraId="34774961" w14:textId="77777777" w:rsidR="00954F74" w:rsidRDefault="00954F74" w:rsidP="00954F74">
      <w:pPr>
        <w:pStyle w:val="Normln1"/>
        <w:ind w:firstLine="708"/>
      </w:pPr>
      <w:r>
        <w:t>j) Lenost</w:t>
      </w:r>
    </w:p>
    <w:p w14:paraId="5F46E2FB" w14:textId="77777777" w:rsidR="00954F74" w:rsidRDefault="00954F74" w:rsidP="00954F74">
      <w:pPr>
        <w:pStyle w:val="Normln1"/>
        <w:ind w:firstLine="708"/>
      </w:pPr>
      <w:r>
        <w:t>k) Nevím</w:t>
      </w:r>
    </w:p>
    <w:p w14:paraId="3D7EA1BB" w14:textId="77777777" w:rsidR="00954F74" w:rsidRDefault="00954F74" w:rsidP="00954F74">
      <w:pPr>
        <w:pStyle w:val="Normln1"/>
        <w:ind w:firstLine="708"/>
      </w:pPr>
      <w:r>
        <w:t>l) Jiné………</w:t>
      </w:r>
    </w:p>
    <w:p w14:paraId="3E0F6803" w14:textId="77777777" w:rsidR="00954F74" w:rsidRDefault="00954F74" w:rsidP="00954F74">
      <w:pPr>
        <w:pStyle w:val="Normln1"/>
        <w:rPr>
          <w:b/>
        </w:rPr>
      </w:pPr>
    </w:p>
    <w:p w14:paraId="70161633" w14:textId="77777777" w:rsidR="00954F74" w:rsidRDefault="00954F74" w:rsidP="00954F74">
      <w:pPr>
        <w:pStyle w:val="Normln1"/>
        <w:rPr>
          <w:b/>
        </w:rPr>
      </w:pPr>
      <w:r>
        <w:rPr>
          <w:b/>
        </w:rPr>
        <w:t>8) Jakým způsobem byste byl/a ochoten/a pomoci lidem bez domova?</w:t>
      </w:r>
    </w:p>
    <w:p w14:paraId="1A5E9DF0" w14:textId="77777777" w:rsidR="00954F74" w:rsidRDefault="00954F74" w:rsidP="00954F74">
      <w:pPr>
        <w:pStyle w:val="Normln1"/>
      </w:pPr>
      <w:r>
        <w:tab/>
        <w:t xml:space="preserve">a) Nepřímo – příspěvek z daní - hrazení služeb lidem bez domova </w:t>
      </w:r>
    </w:p>
    <w:p w14:paraId="3ADDB9F5" w14:textId="77777777" w:rsidR="00954F74" w:rsidRDefault="00954F74" w:rsidP="00954F74">
      <w:pPr>
        <w:pStyle w:val="Normln1"/>
        <w:ind w:firstLine="708"/>
      </w:pPr>
      <w:r>
        <w:t>b) Finančně přispívat organizacím podporujících lidi bez domova</w:t>
      </w:r>
    </w:p>
    <w:p w14:paraId="6733C790" w14:textId="77777777" w:rsidR="00954F74" w:rsidRDefault="00954F74" w:rsidP="00954F74">
      <w:pPr>
        <w:pStyle w:val="Normln1"/>
      </w:pPr>
      <w:r>
        <w:tab/>
        <w:t>c) Osobně – darování člověku bez domova např. oblečení, jídlo, peníze…</w:t>
      </w:r>
    </w:p>
    <w:p w14:paraId="487BDE2A" w14:textId="77777777" w:rsidR="00954F74" w:rsidRDefault="00954F74" w:rsidP="00954F74">
      <w:pPr>
        <w:pStyle w:val="Normln1"/>
        <w:ind w:firstLine="708"/>
      </w:pPr>
      <w:r>
        <w:t>d) Působit jako dobrovolník pomáhající v organizaci lidí bez domova</w:t>
      </w:r>
    </w:p>
    <w:p w14:paraId="5306DEF4" w14:textId="77777777" w:rsidR="00954F74" w:rsidRDefault="00954F74" w:rsidP="00954F74">
      <w:pPr>
        <w:pStyle w:val="Normln1"/>
        <w:ind w:firstLine="708"/>
      </w:pPr>
      <w:r>
        <w:t>e) Nechci pomáhat lidem bez domova</w:t>
      </w:r>
    </w:p>
    <w:p w14:paraId="49A40D7B" w14:textId="77777777" w:rsidR="00954F74" w:rsidRDefault="00954F74" w:rsidP="00954F74">
      <w:pPr>
        <w:pStyle w:val="Normln1"/>
        <w:rPr>
          <w:b/>
        </w:rPr>
      </w:pPr>
    </w:p>
    <w:p w14:paraId="35A61588" w14:textId="77777777" w:rsidR="00954F74" w:rsidRDefault="00954F74" w:rsidP="00954F74">
      <w:pPr>
        <w:pStyle w:val="Normln1"/>
        <w:rPr>
          <w:b/>
        </w:rPr>
      </w:pPr>
      <w:r>
        <w:rPr>
          <w:b/>
        </w:rPr>
        <w:t>9) Znáte ve Vašem okolí nějakou službu poskytující pomoc pro lidi bez domova? Pokud odpovíte ano, uveďte, prosím, název organizace:</w:t>
      </w:r>
    </w:p>
    <w:p w14:paraId="3F94C0D2" w14:textId="77777777" w:rsidR="00954F74" w:rsidRDefault="00954F74" w:rsidP="00954F74">
      <w:pPr>
        <w:pStyle w:val="Normln1"/>
      </w:pPr>
      <w:r>
        <w:rPr>
          <w:b/>
        </w:rPr>
        <w:tab/>
      </w:r>
      <w:r>
        <w:t>a) Ano……………………………………………………………………………</w:t>
      </w:r>
      <w:proofErr w:type="gramStart"/>
      <w:r>
        <w:t>…….</w:t>
      </w:r>
      <w:proofErr w:type="gramEnd"/>
      <w:r>
        <w:t>.</w:t>
      </w:r>
    </w:p>
    <w:p w14:paraId="48B61DE4" w14:textId="77777777" w:rsidR="00954F74" w:rsidRDefault="00954F74" w:rsidP="00954F74">
      <w:pPr>
        <w:pStyle w:val="Normln1"/>
      </w:pPr>
      <w:r>
        <w:tab/>
        <w:t>b) Ne</w:t>
      </w:r>
    </w:p>
    <w:p w14:paraId="0DA5995C" w14:textId="77777777" w:rsidR="00954F74" w:rsidRDefault="00954F74" w:rsidP="00954F74">
      <w:pPr>
        <w:pStyle w:val="Normln1"/>
        <w:rPr>
          <w:b/>
        </w:rPr>
      </w:pPr>
    </w:p>
    <w:p w14:paraId="24F9169F" w14:textId="77777777" w:rsidR="00954F74" w:rsidRDefault="00954F74" w:rsidP="00954F74">
      <w:pPr>
        <w:pStyle w:val="Normln1"/>
        <w:rPr>
          <w:b/>
        </w:rPr>
      </w:pPr>
      <w:r>
        <w:rPr>
          <w:b/>
        </w:rPr>
        <w:t>10) Myslíte si, že je mezi lidmi bez domova více mužů než žen?</w:t>
      </w:r>
    </w:p>
    <w:p w14:paraId="02E58E15" w14:textId="77777777" w:rsidR="00954F74" w:rsidRDefault="00954F74" w:rsidP="00954F74">
      <w:pPr>
        <w:pStyle w:val="Normln1"/>
      </w:pPr>
      <w:r>
        <w:tab/>
        <w:t>a) Spíše ano</w:t>
      </w:r>
    </w:p>
    <w:p w14:paraId="3B887792" w14:textId="77777777" w:rsidR="00954F74" w:rsidRDefault="00954F74" w:rsidP="00954F74">
      <w:pPr>
        <w:pStyle w:val="Normln1"/>
      </w:pPr>
      <w:r>
        <w:tab/>
        <w:t>b) Spíše ne</w:t>
      </w:r>
    </w:p>
    <w:p w14:paraId="7D6001DE" w14:textId="77777777" w:rsidR="00954F74" w:rsidRDefault="00954F74" w:rsidP="00954F74">
      <w:pPr>
        <w:pStyle w:val="Normln1"/>
      </w:pPr>
      <w:r>
        <w:tab/>
        <w:t>c) Určitě ano</w:t>
      </w:r>
    </w:p>
    <w:p w14:paraId="67348CB8" w14:textId="77777777" w:rsidR="00954F74" w:rsidRDefault="00954F74" w:rsidP="00954F74">
      <w:pPr>
        <w:pStyle w:val="Normln1"/>
      </w:pPr>
      <w:r>
        <w:tab/>
        <w:t>d) Určitě ne</w:t>
      </w:r>
    </w:p>
    <w:p w14:paraId="66075E69" w14:textId="77777777" w:rsidR="00954F74" w:rsidRDefault="00954F74" w:rsidP="00954F74">
      <w:pPr>
        <w:pStyle w:val="Normln1"/>
        <w:rPr>
          <w:b/>
        </w:rPr>
      </w:pPr>
    </w:p>
    <w:p w14:paraId="43BDCDBE" w14:textId="77777777" w:rsidR="00954F74" w:rsidRDefault="00954F74" w:rsidP="00954F74">
      <w:pPr>
        <w:pStyle w:val="Normln1"/>
        <w:rPr>
          <w:b/>
        </w:rPr>
      </w:pPr>
      <w:r>
        <w:rPr>
          <w:b/>
        </w:rPr>
        <w:t>11) Máte strach z lidí bez domova?</w:t>
      </w:r>
    </w:p>
    <w:p w14:paraId="638AC591" w14:textId="77777777" w:rsidR="00954F74" w:rsidRDefault="00954F74" w:rsidP="00954F74">
      <w:pPr>
        <w:pStyle w:val="Normln1"/>
      </w:pPr>
      <w:r>
        <w:tab/>
        <w:t>a) Spíše ano</w:t>
      </w:r>
    </w:p>
    <w:p w14:paraId="5DCA39D2" w14:textId="77777777" w:rsidR="00954F74" w:rsidRDefault="00954F74" w:rsidP="00954F74">
      <w:pPr>
        <w:pStyle w:val="Normln1"/>
      </w:pPr>
      <w:r>
        <w:lastRenderedPageBreak/>
        <w:tab/>
        <w:t>b) Spíše ne</w:t>
      </w:r>
    </w:p>
    <w:p w14:paraId="32190794" w14:textId="77777777" w:rsidR="00954F74" w:rsidRDefault="00954F74" w:rsidP="00954F74">
      <w:pPr>
        <w:pStyle w:val="Normln1"/>
      </w:pPr>
      <w:r>
        <w:tab/>
        <w:t>c) Určitě ano</w:t>
      </w:r>
    </w:p>
    <w:p w14:paraId="05448DE3" w14:textId="77777777" w:rsidR="00954F74" w:rsidRDefault="00954F74" w:rsidP="00954F74">
      <w:pPr>
        <w:pStyle w:val="Normln1"/>
      </w:pPr>
      <w:r>
        <w:tab/>
        <w:t>d) Určitě ne</w:t>
      </w:r>
    </w:p>
    <w:p w14:paraId="3203FE21" w14:textId="77777777" w:rsidR="00954F74" w:rsidRDefault="00954F74" w:rsidP="00954F74">
      <w:pPr>
        <w:pStyle w:val="Normln1"/>
        <w:rPr>
          <w:b/>
        </w:rPr>
      </w:pPr>
    </w:p>
    <w:p w14:paraId="5E390876" w14:textId="77777777" w:rsidR="00954F74" w:rsidRDefault="00954F74" w:rsidP="00954F74">
      <w:pPr>
        <w:pStyle w:val="Normln1"/>
        <w:rPr>
          <w:b/>
        </w:rPr>
      </w:pPr>
      <w:r>
        <w:rPr>
          <w:b/>
        </w:rPr>
        <w:t>12) Jaké pocity ve Vás vzbuzují lidé bez domova?</w:t>
      </w:r>
    </w:p>
    <w:p w14:paraId="4D0673DA" w14:textId="77777777" w:rsidR="00954F74" w:rsidRDefault="00954F74" w:rsidP="00954F74">
      <w:pPr>
        <w:pStyle w:val="Normln1"/>
      </w:pPr>
      <w:r>
        <w:tab/>
        <w:t>a) Odpor, zlost</w:t>
      </w:r>
    </w:p>
    <w:p w14:paraId="0B975BFF" w14:textId="77777777" w:rsidR="00954F74" w:rsidRDefault="00954F74" w:rsidP="00954F74">
      <w:pPr>
        <w:pStyle w:val="Normln1"/>
      </w:pPr>
      <w:r>
        <w:tab/>
        <w:t>b) Lhostejnost</w:t>
      </w:r>
    </w:p>
    <w:p w14:paraId="48B10B65" w14:textId="77777777" w:rsidR="00954F74" w:rsidRDefault="00954F74" w:rsidP="00954F74">
      <w:pPr>
        <w:pStyle w:val="Normln1"/>
      </w:pPr>
      <w:r>
        <w:tab/>
        <w:t>c) Nevím</w:t>
      </w:r>
    </w:p>
    <w:p w14:paraId="4B0EFFA7" w14:textId="77777777" w:rsidR="00954F74" w:rsidRDefault="00954F74" w:rsidP="00954F74">
      <w:pPr>
        <w:pStyle w:val="Normln1"/>
      </w:pPr>
      <w:r>
        <w:tab/>
        <w:t>d) Lítost, bezmocnost</w:t>
      </w:r>
    </w:p>
    <w:p w14:paraId="19727AF8" w14:textId="77777777" w:rsidR="00954F74" w:rsidRDefault="00954F74" w:rsidP="00954F74">
      <w:pPr>
        <w:pStyle w:val="Normln1"/>
      </w:pPr>
      <w:r>
        <w:tab/>
        <w:t>e) Rád/a bych jim pomohl/a</w:t>
      </w:r>
    </w:p>
    <w:p w14:paraId="57E432A4" w14:textId="77777777" w:rsidR="00954F74" w:rsidRDefault="00954F74" w:rsidP="00954F74">
      <w:pPr>
        <w:pStyle w:val="Normln1"/>
        <w:spacing w:after="160" w:line="259" w:lineRule="auto"/>
        <w:jc w:val="left"/>
        <w:rPr>
          <w:b/>
          <w:u w:val="single"/>
        </w:rPr>
      </w:pPr>
    </w:p>
    <w:p w14:paraId="6877A068" w14:textId="77777777" w:rsidR="00954F74" w:rsidRDefault="00954F74" w:rsidP="00954F74">
      <w:pPr>
        <w:pStyle w:val="Normln1"/>
      </w:pPr>
      <w:r>
        <w:t>Děkuji Vám za vyplnění dotazníku.</w:t>
      </w:r>
    </w:p>
    <w:p w14:paraId="686B005D" w14:textId="77777777" w:rsidR="00030609" w:rsidRDefault="00030609" w:rsidP="00B7726D">
      <w:pPr>
        <w:rPr>
          <w:rFonts w:cs="Times New Roman"/>
          <w:szCs w:val="24"/>
        </w:rPr>
      </w:pPr>
    </w:p>
    <w:sectPr w:rsidR="00030609" w:rsidSect="004418C0">
      <w:footerReference w:type="default" r:id="rId25"/>
      <w:pgSz w:w="11906" w:h="16838"/>
      <w:pgMar w:top="1417" w:right="1417" w:bottom="1417" w:left="141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0412" w14:textId="77777777" w:rsidR="00A62207" w:rsidRDefault="00A62207" w:rsidP="00E021F2">
      <w:pPr>
        <w:spacing w:line="240" w:lineRule="auto"/>
      </w:pPr>
      <w:r>
        <w:separator/>
      </w:r>
    </w:p>
  </w:endnote>
  <w:endnote w:type="continuationSeparator" w:id="0">
    <w:p w14:paraId="01FAA067" w14:textId="77777777" w:rsidR="00A62207" w:rsidRDefault="00A62207" w:rsidP="00E02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286E" w14:textId="2AB6EF4F" w:rsidR="004418C0" w:rsidRDefault="004418C0">
    <w:pPr>
      <w:pStyle w:val="Zpat"/>
      <w:jc w:val="center"/>
    </w:pPr>
  </w:p>
  <w:p w14:paraId="76BA79BE" w14:textId="06C00A22" w:rsidR="001D0EF3" w:rsidRDefault="001D0E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39029"/>
      <w:docPartObj>
        <w:docPartGallery w:val="Page Numbers (Bottom of Page)"/>
        <w:docPartUnique/>
      </w:docPartObj>
    </w:sdtPr>
    <w:sdtContent>
      <w:p w14:paraId="27241F73" w14:textId="72196675" w:rsidR="004418C0" w:rsidRDefault="004418C0">
        <w:pPr>
          <w:pStyle w:val="Zpat"/>
          <w:jc w:val="center"/>
        </w:pPr>
      </w:p>
    </w:sdtContent>
  </w:sdt>
  <w:p w14:paraId="2FD74FB4" w14:textId="77777777" w:rsidR="004418C0" w:rsidRDefault="004418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318"/>
      <w:docPartObj>
        <w:docPartGallery w:val="Page Numbers (Bottom of Page)"/>
        <w:docPartUnique/>
      </w:docPartObj>
    </w:sdtPr>
    <w:sdtContent>
      <w:p w14:paraId="798EC654" w14:textId="77777777" w:rsidR="004418C0" w:rsidRDefault="004418C0">
        <w:pPr>
          <w:pStyle w:val="Zpat"/>
          <w:jc w:val="center"/>
        </w:pPr>
        <w:r>
          <w:fldChar w:fldCharType="begin"/>
        </w:r>
        <w:r>
          <w:instrText>PAGE   \* MERGEFORMAT</w:instrText>
        </w:r>
        <w:r>
          <w:fldChar w:fldCharType="separate"/>
        </w:r>
        <w:r>
          <w:t>2</w:t>
        </w:r>
        <w:r>
          <w:fldChar w:fldCharType="end"/>
        </w:r>
      </w:p>
    </w:sdtContent>
  </w:sdt>
  <w:p w14:paraId="755B8C82" w14:textId="77777777" w:rsidR="004418C0" w:rsidRDefault="004418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4D08" w14:textId="77777777" w:rsidR="00A62207" w:rsidRDefault="00A62207" w:rsidP="00E021F2">
      <w:pPr>
        <w:spacing w:line="240" w:lineRule="auto"/>
      </w:pPr>
      <w:r>
        <w:separator/>
      </w:r>
    </w:p>
  </w:footnote>
  <w:footnote w:type="continuationSeparator" w:id="0">
    <w:p w14:paraId="2D1D5CE7" w14:textId="77777777" w:rsidR="00A62207" w:rsidRDefault="00A62207" w:rsidP="00E021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13B"/>
    <w:multiLevelType w:val="hybridMultilevel"/>
    <w:tmpl w:val="2EBA0738"/>
    <w:lvl w:ilvl="0" w:tplc="BEC663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3A0C5A"/>
    <w:multiLevelType w:val="hybridMultilevel"/>
    <w:tmpl w:val="E500EF7A"/>
    <w:lvl w:ilvl="0" w:tplc="58B6CEF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6E63D5"/>
    <w:multiLevelType w:val="hybridMultilevel"/>
    <w:tmpl w:val="4D4A8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767"/>
    <w:multiLevelType w:val="hybridMultilevel"/>
    <w:tmpl w:val="EEE0C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E83FBB"/>
    <w:multiLevelType w:val="hybridMultilevel"/>
    <w:tmpl w:val="77FEC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274F03"/>
    <w:multiLevelType w:val="hybridMultilevel"/>
    <w:tmpl w:val="DA52F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5820F6"/>
    <w:multiLevelType w:val="hybridMultilevel"/>
    <w:tmpl w:val="57024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373FD6"/>
    <w:multiLevelType w:val="multilevel"/>
    <w:tmpl w:val="5E9E6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ED39FD"/>
    <w:multiLevelType w:val="hybridMultilevel"/>
    <w:tmpl w:val="C2A82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2615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6F4CF1"/>
    <w:multiLevelType w:val="hybridMultilevel"/>
    <w:tmpl w:val="132E4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485D32"/>
    <w:multiLevelType w:val="hybridMultilevel"/>
    <w:tmpl w:val="2C226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0"/>
  </w:num>
  <w:num w:numId="5">
    <w:abstractNumId w:val="3"/>
  </w:num>
  <w:num w:numId="6">
    <w:abstractNumId w:val="4"/>
  </w:num>
  <w:num w:numId="7">
    <w:abstractNumId w:val="10"/>
  </w:num>
  <w:num w:numId="8">
    <w:abstractNumId w:val="6"/>
  </w:num>
  <w:num w:numId="9">
    <w:abstractNumId w:val="8"/>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BA1"/>
    <w:rsid w:val="00001585"/>
    <w:rsid w:val="00001B44"/>
    <w:rsid w:val="000022D0"/>
    <w:rsid w:val="00002B2B"/>
    <w:rsid w:val="00003370"/>
    <w:rsid w:val="000033CD"/>
    <w:rsid w:val="00003AC6"/>
    <w:rsid w:val="00004610"/>
    <w:rsid w:val="000047E0"/>
    <w:rsid w:val="00004FFF"/>
    <w:rsid w:val="0000527F"/>
    <w:rsid w:val="0000637B"/>
    <w:rsid w:val="00006A96"/>
    <w:rsid w:val="00006C43"/>
    <w:rsid w:val="00007715"/>
    <w:rsid w:val="00010F04"/>
    <w:rsid w:val="00013AB0"/>
    <w:rsid w:val="000146E3"/>
    <w:rsid w:val="00015545"/>
    <w:rsid w:val="00015CEC"/>
    <w:rsid w:val="00016909"/>
    <w:rsid w:val="00016F6D"/>
    <w:rsid w:val="000178AB"/>
    <w:rsid w:val="000179D8"/>
    <w:rsid w:val="00017FB6"/>
    <w:rsid w:val="0002006E"/>
    <w:rsid w:val="000203D0"/>
    <w:rsid w:val="00020ECC"/>
    <w:rsid w:val="000228A9"/>
    <w:rsid w:val="00022F36"/>
    <w:rsid w:val="00022FBB"/>
    <w:rsid w:val="00024219"/>
    <w:rsid w:val="0002483A"/>
    <w:rsid w:val="00024FE7"/>
    <w:rsid w:val="00027652"/>
    <w:rsid w:val="00027AE3"/>
    <w:rsid w:val="00030609"/>
    <w:rsid w:val="00030714"/>
    <w:rsid w:val="0003101F"/>
    <w:rsid w:val="000321D4"/>
    <w:rsid w:val="00032299"/>
    <w:rsid w:val="00032373"/>
    <w:rsid w:val="00032C4D"/>
    <w:rsid w:val="000336F2"/>
    <w:rsid w:val="00033D8F"/>
    <w:rsid w:val="00033E24"/>
    <w:rsid w:val="00034773"/>
    <w:rsid w:val="00035961"/>
    <w:rsid w:val="00035DF5"/>
    <w:rsid w:val="00037525"/>
    <w:rsid w:val="00037988"/>
    <w:rsid w:val="00037A42"/>
    <w:rsid w:val="00041B76"/>
    <w:rsid w:val="00041FF6"/>
    <w:rsid w:val="0004305B"/>
    <w:rsid w:val="00044136"/>
    <w:rsid w:val="00045369"/>
    <w:rsid w:val="000460E2"/>
    <w:rsid w:val="00046C2F"/>
    <w:rsid w:val="00046CED"/>
    <w:rsid w:val="00046F51"/>
    <w:rsid w:val="00047524"/>
    <w:rsid w:val="00047CDE"/>
    <w:rsid w:val="000504A2"/>
    <w:rsid w:val="000505FC"/>
    <w:rsid w:val="00050938"/>
    <w:rsid w:val="000509C8"/>
    <w:rsid w:val="00050AEA"/>
    <w:rsid w:val="00050BE7"/>
    <w:rsid w:val="00050F85"/>
    <w:rsid w:val="000522DA"/>
    <w:rsid w:val="000531E9"/>
    <w:rsid w:val="000532DC"/>
    <w:rsid w:val="000539C4"/>
    <w:rsid w:val="00053E41"/>
    <w:rsid w:val="00054319"/>
    <w:rsid w:val="000544D2"/>
    <w:rsid w:val="000545BD"/>
    <w:rsid w:val="000556F8"/>
    <w:rsid w:val="000558E8"/>
    <w:rsid w:val="0005603A"/>
    <w:rsid w:val="00056393"/>
    <w:rsid w:val="00057A36"/>
    <w:rsid w:val="00057C3B"/>
    <w:rsid w:val="00057E93"/>
    <w:rsid w:val="00061727"/>
    <w:rsid w:val="000620F3"/>
    <w:rsid w:val="0006211D"/>
    <w:rsid w:val="00064124"/>
    <w:rsid w:val="000643B7"/>
    <w:rsid w:val="00064676"/>
    <w:rsid w:val="0006497D"/>
    <w:rsid w:val="00065382"/>
    <w:rsid w:val="00065A18"/>
    <w:rsid w:val="0007069B"/>
    <w:rsid w:val="00070DAD"/>
    <w:rsid w:val="00070F30"/>
    <w:rsid w:val="0007113C"/>
    <w:rsid w:val="000713C3"/>
    <w:rsid w:val="00071529"/>
    <w:rsid w:val="0007274B"/>
    <w:rsid w:val="00074B8E"/>
    <w:rsid w:val="00077017"/>
    <w:rsid w:val="00077166"/>
    <w:rsid w:val="000803B2"/>
    <w:rsid w:val="00080450"/>
    <w:rsid w:val="000806E4"/>
    <w:rsid w:val="00081127"/>
    <w:rsid w:val="00081168"/>
    <w:rsid w:val="00081625"/>
    <w:rsid w:val="0008180E"/>
    <w:rsid w:val="000818A7"/>
    <w:rsid w:val="00082439"/>
    <w:rsid w:val="00082559"/>
    <w:rsid w:val="0008290D"/>
    <w:rsid w:val="00082BEE"/>
    <w:rsid w:val="00082EF0"/>
    <w:rsid w:val="00083F86"/>
    <w:rsid w:val="0008443C"/>
    <w:rsid w:val="00085B79"/>
    <w:rsid w:val="00085CC9"/>
    <w:rsid w:val="0008632A"/>
    <w:rsid w:val="00086AB8"/>
    <w:rsid w:val="00086D72"/>
    <w:rsid w:val="00086F7F"/>
    <w:rsid w:val="00087F6A"/>
    <w:rsid w:val="0009042E"/>
    <w:rsid w:val="00090B8D"/>
    <w:rsid w:val="00091B1A"/>
    <w:rsid w:val="00092871"/>
    <w:rsid w:val="000928FB"/>
    <w:rsid w:val="00092B06"/>
    <w:rsid w:val="0009431A"/>
    <w:rsid w:val="0009468F"/>
    <w:rsid w:val="000957FF"/>
    <w:rsid w:val="00095F10"/>
    <w:rsid w:val="00096369"/>
    <w:rsid w:val="00097047"/>
    <w:rsid w:val="00097814"/>
    <w:rsid w:val="00097CF8"/>
    <w:rsid w:val="000A09B5"/>
    <w:rsid w:val="000A128B"/>
    <w:rsid w:val="000A1429"/>
    <w:rsid w:val="000A2334"/>
    <w:rsid w:val="000A2F85"/>
    <w:rsid w:val="000A4737"/>
    <w:rsid w:val="000A52F4"/>
    <w:rsid w:val="000A5696"/>
    <w:rsid w:val="000A6479"/>
    <w:rsid w:val="000A6C59"/>
    <w:rsid w:val="000A748C"/>
    <w:rsid w:val="000A79CE"/>
    <w:rsid w:val="000A7AFF"/>
    <w:rsid w:val="000A7B3A"/>
    <w:rsid w:val="000B04E0"/>
    <w:rsid w:val="000B076C"/>
    <w:rsid w:val="000B07E9"/>
    <w:rsid w:val="000B125D"/>
    <w:rsid w:val="000B1625"/>
    <w:rsid w:val="000B1785"/>
    <w:rsid w:val="000B3329"/>
    <w:rsid w:val="000B3D73"/>
    <w:rsid w:val="000B58BB"/>
    <w:rsid w:val="000B5B29"/>
    <w:rsid w:val="000B63DB"/>
    <w:rsid w:val="000B7672"/>
    <w:rsid w:val="000B7981"/>
    <w:rsid w:val="000C00ED"/>
    <w:rsid w:val="000C01B0"/>
    <w:rsid w:val="000C0582"/>
    <w:rsid w:val="000C0612"/>
    <w:rsid w:val="000C1154"/>
    <w:rsid w:val="000C1453"/>
    <w:rsid w:val="000C1B3C"/>
    <w:rsid w:val="000C2219"/>
    <w:rsid w:val="000C22FC"/>
    <w:rsid w:val="000C2CE8"/>
    <w:rsid w:val="000C3447"/>
    <w:rsid w:val="000C3A62"/>
    <w:rsid w:val="000C4420"/>
    <w:rsid w:val="000C5626"/>
    <w:rsid w:val="000C5984"/>
    <w:rsid w:val="000C5BCA"/>
    <w:rsid w:val="000C71C6"/>
    <w:rsid w:val="000C7E2E"/>
    <w:rsid w:val="000D0462"/>
    <w:rsid w:val="000D15C0"/>
    <w:rsid w:val="000D2AEF"/>
    <w:rsid w:val="000D2DD2"/>
    <w:rsid w:val="000D3257"/>
    <w:rsid w:val="000D325C"/>
    <w:rsid w:val="000D3462"/>
    <w:rsid w:val="000D37D9"/>
    <w:rsid w:val="000D37E2"/>
    <w:rsid w:val="000D4560"/>
    <w:rsid w:val="000D4665"/>
    <w:rsid w:val="000D4EC6"/>
    <w:rsid w:val="000D50D0"/>
    <w:rsid w:val="000D5863"/>
    <w:rsid w:val="000D5ACE"/>
    <w:rsid w:val="000D5E9F"/>
    <w:rsid w:val="000E0BBA"/>
    <w:rsid w:val="000E0C18"/>
    <w:rsid w:val="000E10DA"/>
    <w:rsid w:val="000E1270"/>
    <w:rsid w:val="000E4848"/>
    <w:rsid w:val="000E49F5"/>
    <w:rsid w:val="000E4F02"/>
    <w:rsid w:val="000E5475"/>
    <w:rsid w:val="000E597D"/>
    <w:rsid w:val="000E5B04"/>
    <w:rsid w:val="000E6508"/>
    <w:rsid w:val="000E691F"/>
    <w:rsid w:val="000F069A"/>
    <w:rsid w:val="000F0AAD"/>
    <w:rsid w:val="000F181A"/>
    <w:rsid w:val="000F19F4"/>
    <w:rsid w:val="000F2460"/>
    <w:rsid w:val="000F3133"/>
    <w:rsid w:val="000F33A9"/>
    <w:rsid w:val="000F4FEC"/>
    <w:rsid w:val="000F578A"/>
    <w:rsid w:val="000F6ADE"/>
    <w:rsid w:val="000F6CE2"/>
    <w:rsid w:val="00100923"/>
    <w:rsid w:val="00100EA7"/>
    <w:rsid w:val="00101A64"/>
    <w:rsid w:val="00101B62"/>
    <w:rsid w:val="0010297E"/>
    <w:rsid w:val="00102F4E"/>
    <w:rsid w:val="001034AF"/>
    <w:rsid w:val="0010352B"/>
    <w:rsid w:val="00103D74"/>
    <w:rsid w:val="00103D8B"/>
    <w:rsid w:val="0010418E"/>
    <w:rsid w:val="00104225"/>
    <w:rsid w:val="00104992"/>
    <w:rsid w:val="00105762"/>
    <w:rsid w:val="00105908"/>
    <w:rsid w:val="00105BCA"/>
    <w:rsid w:val="00110772"/>
    <w:rsid w:val="001108BB"/>
    <w:rsid w:val="001117F7"/>
    <w:rsid w:val="00112585"/>
    <w:rsid w:val="00113062"/>
    <w:rsid w:val="00113A07"/>
    <w:rsid w:val="001146F5"/>
    <w:rsid w:val="00114AA7"/>
    <w:rsid w:val="001155E6"/>
    <w:rsid w:val="00115844"/>
    <w:rsid w:val="001161B0"/>
    <w:rsid w:val="00116346"/>
    <w:rsid w:val="00116F8F"/>
    <w:rsid w:val="00120ECB"/>
    <w:rsid w:val="0012113E"/>
    <w:rsid w:val="00121870"/>
    <w:rsid w:val="00121CF5"/>
    <w:rsid w:val="001226D7"/>
    <w:rsid w:val="0012309B"/>
    <w:rsid w:val="001235F2"/>
    <w:rsid w:val="0012361D"/>
    <w:rsid w:val="00124235"/>
    <w:rsid w:val="00124891"/>
    <w:rsid w:val="00124A19"/>
    <w:rsid w:val="00124EBA"/>
    <w:rsid w:val="001252CB"/>
    <w:rsid w:val="00126A33"/>
    <w:rsid w:val="0012756E"/>
    <w:rsid w:val="00127983"/>
    <w:rsid w:val="001309F5"/>
    <w:rsid w:val="00130BCA"/>
    <w:rsid w:val="00131430"/>
    <w:rsid w:val="001324B3"/>
    <w:rsid w:val="001328DF"/>
    <w:rsid w:val="00133AEC"/>
    <w:rsid w:val="001353DF"/>
    <w:rsid w:val="00135B68"/>
    <w:rsid w:val="00135F76"/>
    <w:rsid w:val="001365B8"/>
    <w:rsid w:val="00136974"/>
    <w:rsid w:val="00136E26"/>
    <w:rsid w:val="00136F1B"/>
    <w:rsid w:val="00137F39"/>
    <w:rsid w:val="00137FC5"/>
    <w:rsid w:val="001405ED"/>
    <w:rsid w:val="0014119A"/>
    <w:rsid w:val="001418BB"/>
    <w:rsid w:val="001423D1"/>
    <w:rsid w:val="00142E07"/>
    <w:rsid w:val="001433A4"/>
    <w:rsid w:val="0014396C"/>
    <w:rsid w:val="001439FB"/>
    <w:rsid w:val="00143DAD"/>
    <w:rsid w:val="001440CF"/>
    <w:rsid w:val="00144E89"/>
    <w:rsid w:val="00145149"/>
    <w:rsid w:val="00145988"/>
    <w:rsid w:val="00146EC8"/>
    <w:rsid w:val="001476BD"/>
    <w:rsid w:val="001508A1"/>
    <w:rsid w:val="00150F5E"/>
    <w:rsid w:val="001512CE"/>
    <w:rsid w:val="00151CAC"/>
    <w:rsid w:val="00151F7C"/>
    <w:rsid w:val="001522BC"/>
    <w:rsid w:val="00153860"/>
    <w:rsid w:val="00153D95"/>
    <w:rsid w:val="00153ECA"/>
    <w:rsid w:val="00155EC0"/>
    <w:rsid w:val="00156111"/>
    <w:rsid w:val="00156172"/>
    <w:rsid w:val="00156295"/>
    <w:rsid w:val="00156391"/>
    <w:rsid w:val="001565F9"/>
    <w:rsid w:val="00156EE2"/>
    <w:rsid w:val="00157170"/>
    <w:rsid w:val="00157A55"/>
    <w:rsid w:val="001616C5"/>
    <w:rsid w:val="00162AAE"/>
    <w:rsid w:val="00163505"/>
    <w:rsid w:val="001635A6"/>
    <w:rsid w:val="0016452C"/>
    <w:rsid w:val="00166A6D"/>
    <w:rsid w:val="00166B14"/>
    <w:rsid w:val="001677F2"/>
    <w:rsid w:val="00170396"/>
    <w:rsid w:val="00170480"/>
    <w:rsid w:val="00170507"/>
    <w:rsid w:val="0017066D"/>
    <w:rsid w:val="00170A74"/>
    <w:rsid w:val="00171529"/>
    <w:rsid w:val="001715CD"/>
    <w:rsid w:val="001721CD"/>
    <w:rsid w:val="0017257D"/>
    <w:rsid w:val="0017263D"/>
    <w:rsid w:val="0017294A"/>
    <w:rsid w:val="00172ECD"/>
    <w:rsid w:val="0017354B"/>
    <w:rsid w:val="00173641"/>
    <w:rsid w:val="00173694"/>
    <w:rsid w:val="001736F2"/>
    <w:rsid w:val="00174276"/>
    <w:rsid w:val="0017429F"/>
    <w:rsid w:val="00175BCD"/>
    <w:rsid w:val="001763E5"/>
    <w:rsid w:val="00177148"/>
    <w:rsid w:val="001773B4"/>
    <w:rsid w:val="00177DEE"/>
    <w:rsid w:val="00181008"/>
    <w:rsid w:val="00181834"/>
    <w:rsid w:val="001818AA"/>
    <w:rsid w:val="00181B0A"/>
    <w:rsid w:val="00181FAA"/>
    <w:rsid w:val="00182413"/>
    <w:rsid w:val="001827B0"/>
    <w:rsid w:val="00182AB9"/>
    <w:rsid w:val="00183110"/>
    <w:rsid w:val="0018360C"/>
    <w:rsid w:val="0018446E"/>
    <w:rsid w:val="0018463F"/>
    <w:rsid w:val="00185037"/>
    <w:rsid w:val="0018555C"/>
    <w:rsid w:val="00185C88"/>
    <w:rsid w:val="001869CD"/>
    <w:rsid w:val="00186BCB"/>
    <w:rsid w:val="00186C37"/>
    <w:rsid w:val="00186E9A"/>
    <w:rsid w:val="001872D2"/>
    <w:rsid w:val="001875F9"/>
    <w:rsid w:val="00191946"/>
    <w:rsid w:val="00191CDC"/>
    <w:rsid w:val="001923CE"/>
    <w:rsid w:val="001923EA"/>
    <w:rsid w:val="00192819"/>
    <w:rsid w:val="00192DA2"/>
    <w:rsid w:val="001937A5"/>
    <w:rsid w:val="00193BF0"/>
    <w:rsid w:val="00193D3B"/>
    <w:rsid w:val="001943D2"/>
    <w:rsid w:val="00194880"/>
    <w:rsid w:val="00194B4F"/>
    <w:rsid w:val="0019527D"/>
    <w:rsid w:val="0019619D"/>
    <w:rsid w:val="0019664E"/>
    <w:rsid w:val="0019735E"/>
    <w:rsid w:val="00197832"/>
    <w:rsid w:val="00197878"/>
    <w:rsid w:val="001A0207"/>
    <w:rsid w:val="001A0894"/>
    <w:rsid w:val="001A0FFA"/>
    <w:rsid w:val="001A1128"/>
    <w:rsid w:val="001A119F"/>
    <w:rsid w:val="001A128E"/>
    <w:rsid w:val="001A144C"/>
    <w:rsid w:val="001A17C4"/>
    <w:rsid w:val="001A1C8F"/>
    <w:rsid w:val="001A20E7"/>
    <w:rsid w:val="001A23EE"/>
    <w:rsid w:val="001A273B"/>
    <w:rsid w:val="001A2AA5"/>
    <w:rsid w:val="001A3439"/>
    <w:rsid w:val="001A385C"/>
    <w:rsid w:val="001A40F9"/>
    <w:rsid w:val="001A4450"/>
    <w:rsid w:val="001A44D3"/>
    <w:rsid w:val="001A4D13"/>
    <w:rsid w:val="001A5068"/>
    <w:rsid w:val="001A5D83"/>
    <w:rsid w:val="001A64E1"/>
    <w:rsid w:val="001A6E9C"/>
    <w:rsid w:val="001A7270"/>
    <w:rsid w:val="001A7EB7"/>
    <w:rsid w:val="001B0110"/>
    <w:rsid w:val="001B057D"/>
    <w:rsid w:val="001B05F3"/>
    <w:rsid w:val="001B1457"/>
    <w:rsid w:val="001B19C6"/>
    <w:rsid w:val="001B2FE8"/>
    <w:rsid w:val="001B304D"/>
    <w:rsid w:val="001B3069"/>
    <w:rsid w:val="001B3929"/>
    <w:rsid w:val="001B442C"/>
    <w:rsid w:val="001B6684"/>
    <w:rsid w:val="001B73D7"/>
    <w:rsid w:val="001B7450"/>
    <w:rsid w:val="001B746D"/>
    <w:rsid w:val="001B79E4"/>
    <w:rsid w:val="001C010A"/>
    <w:rsid w:val="001C0697"/>
    <w:rsid w:val="001C0F25"/>
    <w:rsid w:val="001C1426"/>
    <w:rsid w:val="001C17E0"/>
    <w:rsid w:val="001C1806"/>
    <w:rsid w:val="001C1B36"/>
    <w:rsid w:val="001C1F55"/>
    <w:rsid w:val="001C2330"/>
    <w:rsid w:val="001C2506"/>
    <w:rsid w:val="001C28C8"/>
    <w:rsid w:val="001C2B96"/>
    <w:rsid w:val="001C37CB"/>
    <w:rsid w:val="001C3CBA"/>
    <w:rsid w:val="001C405F"/>
    <w:rsid w:val="001C44BB"/>
    <w:rsid w:val="001C4A5A"/>
    <w:rsid w:val="001C4AA3"/>
    <w:rsid w:val="001C4ACC"/>
    <w:rsid w:val="001C4BB3"/>
    <w:rsid w:val="001C5087"/>
    <w:rsid w:val="001C5127"/>
    <w:rsid w:val="001C53B4"/>
    <w:rsid w:val="001C57A3"/>
    <w:rsid w:val="001C5C1A"/>
    <w:rsid w:val="001C661C"/>
    <w:rsid w:val="001C726D"/>
    <w:rsid w:val="001C75FC"/>
    <w:rsid w:val="001C7983"/>
    <w:rsid w:val="001C7A64"/>
    <w:rsid w:val="001D0233"/>
    <w:rsid w:val="001D076A"/>
    <w:rsid w:val="001D0EF3"/>
    <w:rsid w:val="001D152B"/>
    <w:rsid w:val="001D1A96"/>
    <w:rsid w:val="001D29C2"/>
    <w:rsid w:val="001D35D1"/>
    <w:rsid w:val="001D4764"/>
    <w:rsid w:val="001D593D"/>
    <w:rsid w:val="001D5FDE"/>
    <w:rsid w:val="001D6607"/>
    <w:rsid w:val="001D6B0E"/>
    <w:rsid w:val="001D6CCE"/>
    <w:rsid w:val="001D7080"/>
    <w:rsid w:val="001D7F05"/>
    <w:rsid w:val="001E0476"/>
    <w:rsid w:val="001E0A98"/>
    <w:rsid w:val="001E0CDC"/>
    <w:rsid w:val="001E2F76"/>
    <w:rsid w:val="001E36D2"/>
    <w:rsid w:val="001E44D2"/>
    <w:rsid w:val="001E5192"/>
    <w:rsid w:val="001E5A03"/>
    <w:rsid w:val="001E5BBE"/>
    <w:rsid w:val="001E681B"/>
    <w:rsid w:val="001E6FB1"/>
    <w:rsid w:val="001E710F"/>
    <w:rsid w:val="001E7A6F"/>
    <w:rsid w:val="001F061F"/>
    <w:rsid w:val="001F0AD9"/>
    <w:rsid w:val="001F108B"/>
    <w:rsid w:val="001F2020"/>
    <w:rsid w:val="001F3062"/>
    <w:rsid w:val="001F3AED"/>
    <w:rsid w:val="001F3C92"/>
    <w:rsid w:val="001F3E35"/>
    <w:rsid w:val="001F4896"/>
    <w:rsid w:val="001F4AD5"/>
    <w:rsid w:val="001F503E"/>
    <w:rsid w:val="001F56E4"/>
    <w:rsid w:val="001F6347"/>
    <w:rsid w:val="001F64D1"/>
    <w:rsid w:val="001F6FE7"/>
    <w:rsid w:val="001F7455"/>
    <w:rsid w:val="0020034E"/>
    <w:rsid w:val="00200978"/>
    <w:rsid w:val="00201002"/>
    <w:rsid w:val="00201966"/>
    <w:rsid w:val="002027D1"/>
    <w:rsid w:val="00202FB8"/>
    <w:rsid w:val="002035A7"/>
    <w:rsid w:val="0020385C"/>
    <w:rsid w:val="00203A89"/>
    <w:rsid w:val="0020433C"/>
    <w:rsid w:val="002054E2"/>
    <w:rsid w:val="0020586E"/>
    <w:rsid w:val="00205E07"/>
    <w:rsid w:val="00205F32"/>
    <w:rsid w:val="00206311"/>
    <w:rsid w:val="00207254"/>
    <w:rsid w:val="00207535"/>
    <w:rsid w:val="00207BF5"/>
    <w:rsid w:val="00210EB3"/>
    <w:rsid w:val="00211484"/>
    <w:rsid w:val="002117C2"/>
    <w:rsid w:val="002117CA"/>
    <w:rsid w:val="00211BEF"/>
    <w:rsid w:val="0021209C"/>
    <w:rsid w:val="00212406"/>
    <w:rsid w:val="00212646"/>
    <w:rsid w:val="00212B4B"/>
    <w:rsid w:val="0021412F"/>
    <w:rsid w:val="00214529"/>
    <w:rsid w:val="00215713"/>
    <w:rsid w:val="002165AA"/>
    <w:rsid w:val="00216E64"/>
    <w:rsid w:val="00217E23"/>
    <w:rsid w:val="002207EC"/>
    <w:rsid w:val="00220A41"/>
    <w:rsid w:val="002220D2"/>
    <w:rsid w:val="00222903"/>
    <w:rsid w:val="002255F9"/>
    <w:rsid w:val="002266D7"/>
    <w:rsid w:val="00226BA5"/>
    <w:rsid w:val="00226EE5"/>
    <w:rsid w:val="0022718C"/>
    <w:rsid w:val="0022721B"/>
    <w:rsid w:val="00227EA0"/>
    <w:rsid w:val="0023052C"/>
    <w:rsid w:val="00230B9E"/>
    <w:rsid w:val="00230BF5"/>
    <w:rsid w:val="002314E1"/>
    <w:rsid w:val="00232365"/>
    <w:rsid w:val="00232DA4"/>
    <w:rsid w:val="0023316C"/>
    <w:rsid w:val="002337B1"/>
    <w:rsid w:val="00233C5F"/>
    <w:rsid w:val="00233E10"/>
    <w:rsid w:val="00233EEE"/>
    <w:rsid w:val="0023405F"/>
    <w:rsid w:val="00234082"/>
    <w:rsid w:val="00234B09"/>
    <w:rsid w:val="00234D9B"/>
    <w:rsid w:val="002353DA"/>
    <w:rsid w:val="00235A44"/>
    <w:rsid w:val="00235AB9"/>
    <w:rsid w:val="002365CE"/>
    <w:rsid w:val="00240C18"/>
    <w:rsid w:val="0024140F"/>
    <w:rsid w:val="00243986"/>
    <w:rsid w:val="00245AEF"/>
    <w:rsid w:val="00245C0A"/>
    <w:rsid w:val="00245E2F"/>
    <w:rsid w:val="00246409"/>
    <w:rsid w:val="00247A21"/>
    <w:rsid w:val="00247F1B"/>
    <w:rsid w:val="00250372"/>
    <w:rsid w:val="002507BD"/>
    <w:rsid w:val="00250892"/>
    <w:rsid w:val="0025141E"/>
    <w:rsid w:val="00253B83"/>
    <w:rsid w:val="00254004"/>
    <w:rsid w:val="00254B22"/>
    <w:rsid w:val="00254E89"/>
    <w:rsid w:val="002555B1"/>
    <w:rsid w:val="00255747"/>
    <w:rsid w:val="00256B82"/>
    <w:rsid w:val="0025754A"/>
    <w:rsid w:val="0025790E"/>
    <w:rsid w:val="00257C94"/>
    <w:rsid w:val="00257D6C"/>
    <w:rsid w:val="00260334"/>
    <w:rsid w:val="00260576"/>
    <w:rsid w:val="00261961"/>
    <w:rsid w:val="00261AB5"/>
    <w:rsid w:val="00261DCB"/>
    <w:rsid w:val="00262B4E"/>
    <w:rsid w:val="00262CD4"/>
    <w:rsid w:val="00263197"/>
    <w:rsid w:val="0026322C"/>
    <w:rsid w:val="002639D8"/>
    <w:rsid w:val="00263AF2"/>
    <w:rsid w:val="00263C90"/>
    <w:rsid w:val="00263CBC"/>
    <w:rsid w:val="00263E48"/>
    <w:rsid w:val="00263E54"/>
    <w:rsid w:val="0026469A"/>
    <w:rsid w:val="002647F1"/>
    <w:rsid w:val="00264A1A"/>
    <w:rsid w:val="00264B00"/>
    <w:rsid w:val="00264BB5"/>
    <w:rsid w:val="002652DC"/>
    <w:rsid w:val="002655A1"/>
    <w:rsid w:val="0026565C"/>
    <w:rsid w:val="0026588F"/>
    <w:rsid w:val="00266187"/>
    <w:rsid w:val="002662AA"/>
    <w:rsid w:val="00266C23"/>
    <w:rsid w:val="00270B20"/>
    <w:rsid w:val="00270D0C"/>
    <w:rsid w:val="002711EE"/>
    <w:rsid w:val="00271BAB"/>
    <w:rsid w:val="00272E57"/>
    <w:rsid w:val="00273100"/>
    <w:rsid w:val="002737F1"/>
    <w:rsid w:val="002745DC"/>
    <w:rsid w:val="00274BEA"/>
    <w:rsid w:val="00275305"/>
    <w:rsid w:val="00275575"/>
    <w:rsid w:val="002756A7"/>
    <w:rsid w:val="00275842"/>
    <w:rsid w:val="00276031"/>
    <w:rsid w:val="002805C5"/>
    <w:rsid w:val="00280877"/>
    <w:rsid w:val="00281285"/>
    <w:rsid w:val="00281700"/>
    <w:rsid w:val="002819DF"/>
    <w:rsid w:val="002821D0"/>
    <w:rsid w:val="00282593"/>
    <w:rsid w:val="00282D54"/>
    <w:rsid w:val="0028303B"/>
    <w:rsid w:val="00283647"/>
    <w:rsid w:val="00283AFE"/>
    <w:rsid w:val="00284576"/>
    <w:rsid w:val="002856AE"/>
    <w:rsid w:val="00285C27"/>
    <w:rsid w:val="0028641C"/>
    <w:rsid w:val="0028725F"/>
    <w:rsid w:val="00287D8D"/>
    <w:rsid w:val="002915B3"/>
    <w:rsid w:val="00291A8A"/>
    <w:rsid w:val="0029218D"/>
    <w:rsid w:val="002921EC"/>
    <w:rsid w:val="00292889"/>
    <w:rsid w:val="00293217"/>
    <w:rsid w:val="00293B07"/>
    <w:rsid w:val="0029428F"/>
    <w:rsid w:val="002942B3"/>
    <w:rsid w:val="002956AB"/>
    <w:rsid w:val="00295838"/>
    <w:rsid w:val="002960E1"/>
    <w:rsid w:val="00296E35"/>
    <w:rsid w:val="002974F3"/>
    <w:rsid w:val="002A1C96"/>
    <w:rsid w:val="002A2902"/>
    <w:rsid w:val="002A2CA7"/>
    <w:rsid w:val="002A3175"/>
    <w:rsid w:val="002A4A83"/>
    <w:rsid w:val="002A5123"/>
    <w:rsid w:val="002A542A"/>
    <w:rsid w:val="002A5943"/>
    <w:rsid w:val="002A5C1F"/>
    <w:rsid w:val="002A6861"/>
    <w:rsid w:val="002A6980"/>
    <w:rsid w:val="002A7569"/>
    <w:rsid w:val="002A7A3E"/>
    <w:rsid w:val="002A7A5B"/>
    <w:rsid w:val="002A7C05"/>
    <w:rsid w:val="002B1567"/>
    <w:rsid w:val="002B1C89"/>
    <w:rsid w:val="002B399D"/>
    <w:rsid w:val="002B3B94"/>
    <w:rsid w:val="002B40BE"/>
    <w:rsid w:val="002B5991"/>
    <w:rsid w:val="002C0221"/>
    <w:rsid w:val="002C02F7"/>
    <w:rsid w:val="002C0934"/>
    <w:rsid w:val="002C0CF2"/>
    <w:rsid w:val="002C102C"/>
    <w:rsid w:val="002C26E4"/>
    <w:rsid w:val="002C293B"/>
    <w:rsid w:val="002C2A94"/>
    <w:rsid w:val="002C2EDF"/>
    <w:rsid w:val="002C39B8"/>
    <w:rsid w:val="002C4C02"/>
    <w:rsid w:val="002C4CE0"/>
    <w:rsid w:val="002C53FC"/>
    <w:rsid w:val="002C5448"/>
    <w:rsid w:val="002C6481"/>
    <w:rsid w:val="002C64BF"/>
    <w:rsid w:val="002C76B5"/>
    <w:rsid w:val="002C7887"/>
    <w:rsid w:val="002D0412"/>
    <w:rsid w:val="002D1229"/>
    <w:rsid w:val="002D133D"/>
    <w:rsid w:val="002D1976"/>
    <w:rsid w:val="002D1DD3"/>
    <w:rsid w:val="002D2F28"/>
    <w:rsid w:val="002D3510"/>
    <w:rsid w:val="002D36E9"/>
    <w:rsid w:val="002D54B8"/>
    <w:rsid w:val="002D5EA8"/>
    <w:rsid w:val="002D62A9"/>
    <w:rsid w:val="002D7115"/>
    <w:rsid w:val="002D7302"/>
    <w:rsid w:val="002D7E74"/>
    <w:rsid w:val="002E0616"/>
    <w:rsid w:val="002E0B0A"/>
    <w:rsid w:val="002E1D13"/>
    <w:rsid w:val="002E222E"/>
    <w:rsid w:val="002E260C"/>
    <w:rsid w:val="002E290A"/>
    <w:rsid w:val="002E2958"/>
    <w:rsid w:val="002E2A70"/>
    <w:rsid w:val="002E2CDE"/>
    <w:rsid w:val="002E3305"/>
    <w:rsid w:val="002E33FD"/>
    <w:rsid w:val="002E412C"/>
    <w:rsid w:val="002E47DB"/>
    <w:rsid w:val="002E5B0B"/>
    <w:rsid w:val="002E5BD2"/>
    <w:rsid w:val="002E6939"/>
    <w:rsid w:val="002F0C16"/>
    <w:rsid w:val="002F0C81"/>
    <w:rsid w:val="002F1A3D"/>
    <w:rsid w:val="002F1B54"/>
    <w:rsid w:val="002F21DF"/>
    <w:rsid w:val="002F2855"/>
    <w:rsid w:val="002F2925"/>
    <w:rsid w:val="002F2A6A"/>
    <w:rsid w:val="002F2B6D"/>
    <w:rsid w:val="002F35A3"/>
    <w:rsid w:val="002F36EE"/>
    <w:rsid w:val="002F3D69"/>
    <w:rsid w:val="002F40FA"/>
    <w:rsid w:val="002F4798"/>
    <w:rsid w:val="002F60BE"/>
    <w:rsid w:val="002F6F7C"/>
    <w:rsid w:val="002F6FF5"/>
    <w:rsid w:val="002F7501"/>
    <w:rsid w:val="00300E48"/>
    <w:rsid w:val="00300E52"/>
    <w:rsid w:val="0030110A"/>
    <w:rsid w:val="003021A3"/>
    <w:rsid w:val="003021B6"/>
    <w:rsid w:val="003025C2"/>
    <w:rsid w:val="00302D87"/>
    <w:rsid w:val="00302DE7"/>
    <w:rsid w:val="0030309A"/>
    <w:rsid w:val="00303806"/>
    <w:rsid w:val="00303AA6"/>
    <w:rsid w:val="0030478A"/>
    <w:rsid w:val="0030490C"/>
    <w:rsid w:val="00304E54"/>
    <w:rsid w:val="00305262"/>
    <w:rsid w:val="00305A9E"/>
    <w:rsid w:val="00305CFD"/>
    <w:rsid w:val="003078FF"/>
    <w:rsid w:val="003109A4"/>
    <w:rsid w:val="00310ECF"/>
    <w:rsid w:val="00311044"/>
    <w:rsid w:val="003113F3"/>
    <w:rsid w:val="0031207F"/>
    <w:rsid w:val="00312763"/>
    <w:rsid w:val="0031355E"/>
    <w:rsid w:val="00314065"/>
    <w:rsid w:val="00314508"/>
    <w:rsid w:val="0031457C"/>
    <w:rsid w:val="003146A6"/>
    <w:rsid w:val="0031497D"/>
    <w:rsid w:val="003149F7"/>
    <w:rsid w:val="00315A00"/>
    <w:rsid w:val="00316A0B"/>
    <w:rsid w:val="00316C62"/>
    <w:rsid w:val="00317BFF"/>
    <w:rsid w:val="003208B5"/>
    <w:rsid w:val="00320F97"/>
    <w:rsid w:val="00321FD9"/>
    <w:rsid w:val="00323BDF"/>
    <w:rsid w:val="00323E50"/>
    <w:rsid w:val="00324C09"/>
    <w:rsid w:val="00326AFF"/>
    <w:rsid w:val="00326F4C"/>
    <w:rsid w:val="0032751F"/>
    <w:rsid w:val="00331A97"/>
    <w:rsid w:val="00333380"/>
    <w:rsid w:val="0033357D"/>
    <w:rsid w:val="00333AA4"/>
    <w:rsid w:val="00333C44"/>
    <w:rsid w:val="00334355"/>
    <w:rsid w:val="003349A7"/>
    <w:rsid w:val="0033506E"/>
    <w:rsid w:val="00335FD6"/>
    <w:rsid w:val="0033682B"/>
    <w:rsid w:val="00337904"/>
    <w:rsid w:val="00337C69"/>
    <w:rsid w:val="00340C42"/>
    <w:rsid w:val="00341C85"/>
    <w:rsid w:val="00342B4B"/>
    <w:rsid w:val="00343150"/>
    <w:rsid w:val="0034375C"/>
    <w:rsid w:val="00343A8E"/>
    <w:rsid w:val="00346DEE"/>
    <w:rsid w:val="00346F80"/>
    <w:rsid w:val="00347139"/>
    <w:rsid w:val="003477BB"/>
    <w:rsid w:val="00350251"/>
    <w:rsid w:val="003505CB"/>
    <w:rsid w:val="00350773"/>
    <w:rsid w:val="00351716"/>
    <w:rsid w:val="003522AE"/>
    <w:rsid w:val="00353738"/>
    <w:rsid w:val="0035373C"/>
    <w:rsid w:val="00354BED"/>
    <w:rsid w:val="00354E15"/>
    <w:rsid w:val="0035539A"/>
    <w:rsid w:val="0035573A"/>
    <w:rsid w:val="003560AF"/>
    <w:rsid w:val="00357472"/>
    <w:rsid w:val="00360A29"/>
    <w:rsid w:val="00360AE6"/>
    <w:rsid w:val="00360E56"/>
    <w:rsid w:val="0036119B"/>
    <w:rsid w:val="00361D68"/>
    <w:rsid w:val="003625F9"/>
    <w:rsid w:val="00362F18"/>
    <w:rsid w:val="00363353"/>
    <w:rsid w:val="00364D79"/>
    <w:rsid w:val="00364E07"/>
    <w:rsid w:val="003660F7"/>
    <w:rsid w:val="00367150"/>
    <w:rsid w:val="003700F7"/>
    <w:rsid w:val="00371C20"/>
    <w:rsid w:val="003724FC"/>
    <w:rsid w:val="00372D99"/>
    <w:rsid w:val="00372DC5"/>
    <w:rsid w:val="00373024"/>
    <w:rsid w:val="003731F9"/>
    <w:rsid w:val="0037329E"/>
    <w:rsid w:val="003738DA"/>
    <w:rsid w:val="00375220"/>
    <w:rsid w:val="0037569A"/>
    <w:rsid w:val="003759CA"/>
    <w:rsid w:val="00376D56"/>
    <w:rsid w:val="0037714E"/>
    <w:rsid w:val="00377A37"/>
    <w:rsid w:val="00377C90"/>
    <w:rsid w:val="00380AB9"/>
    <w:rsid w:val="00381AC3"/>
    <w:rsid w:val="003830BF"/>
    <w:rsid w:val="00383AA8"/>
    <w:rsid w:val="0038417F"/>
    <w:rsid w:val="00384312"/>
    <w:rsid w:val="0038596A"/>
    <w:rsid w:val="00385B4C"/>
    <w:rsid w:val="0038634C"/>
    <w:rsid w:val="003867B2"/>
    <w:rsid w:val="00387AEF"/>
    <w:rsid w:val="003907CD"/>
    <w:rsid w:val="003908C9"/>
    <w:rsid w:val="00390988"/>
    <w:rsid w:val="00391394"/>
    <w:rsid w:val="00391F01"/>
    <w:rsid w:val="00392C65"/>
    <w:rsid w:val="00393025"/>
    <w:rsid w:val="00393811"/>
    <w:rsid w:val="00393A1F"/>
    <w:rsid w:val="00394660"/>
    <w:rsid w:val="003949EF"/>
    <w:rsid w:val="0039534B"/>
    <w:rsid w:val="00396C2F"/>
    <w:rsid w:val="003A0F72"/>
    <w:rsid w:val="003A1771"/>
    <w:rsid w:val="003A259D"/>
    <w:rsid w:val="003A341E"/>
    <w:rsid w:val="003A43C2"/>
    <w:rsid w:val="003A524C"/>
    <w:rsid w:val="003A55B4"/>
    <w:rsid w:val="003A6EDC"/>
    <w:rsid w:val="003A704B"/>
    <w:rsid w:val="003A7269"/>
    <w:rsid w:val="003A79AC"/>
    <w:rsid w:val="003A7A16"/>
    <w:rsid w:val="003A7FF4"/>
    <w:rsid w:val="003B03EB"/>
    <w:rsid w:val="003B1A7F"/>
    <w:rsid w:val="003B1EDF"/>
    <w:rsid w:val="003B3C08"/>
    <w:rsid w:val="003B3C40"/>
    <w:rsid w:val="003B4125"/>
    <w:rsid w:val="003B4176"/>
    <w:rsid w:val="003B4B30"/>
    <w:rsid w:val="003B589C"/>
    <w:rsid w:val="003B6124"/>
    <w:rsid w:val="003C083E"/>
    <w:rsid w:val="003C0D19"/>
    <w:rsid w:val="003C1E98"/>
    <w:rsid w:val="003C256B"/>
    <w:rsid w:val="003C27BF"/>
    <w:rsid w:val="003C343D"/>
    <w:rsid w:val="003C3688"/>
    <w:rsid w:val="003C39AC"/>
    <w:rsid w:val="003C3F67"/>
    <w:rsid w:val="003C430B"/>
    <w:rsid w:val="003C4EB9"/>
    <w:rsid w:val="003C4F52"/>
    <w:rsid w:val="003C5017"/>
    <w:rsid w:val="003C58F4"/>
    <w:rsid w:val="003C5C05"/>
    <w:rsid w:val="003C5E6C"/>
    <w:rsid w:val="003C608A"/>
    <w:rsid w:val="003C725A"/>
    <w:rsid w:val="003C7B21"/>
    <w:rsid w:val="003C7EE9"/>
    <w:rsid w:val="003D033D"/>
    <w:rsid w:val="003D0815"/>
    <w:rsid w:val="003D0DD2"/>
    <w:rsid w:val="003D1D4B"/>
    <w:rsid w:val="003D2090"/>
    <w:rsid w:val="003D3061"/>
    <w:rsid w:val="003D4199"/>
    <w:rsid w:val="003D41C7"/>
    <w:rsid w:val="003D4888"/>
    <w:rsid w:val="003D499B"/>
    <w:rsid w:val="003D5522"/>
    <w:rsid w:val="003D561A"/>
    <w:rsid w:val="003D5C28"/>
    <w:rsid w:val="003D5D28"/>
    <w:rsid w:val="003D61F9"/>
    <w:rsid w:val="003D63AC"/>
    <w:rsid w:val="003D7119"/>
    <w:rsid w:val="003D73B9"/>
    <w:rsid w:val="003D749C"/>
    <w:rsid w:val="003D7C2E"/>
    <w:rsid w:val="003D7EF5"/>
    <w:rsid w:val="003E08C6"/>
    <w:rsid w:val="003E1283"/>
    <w:rsid w:val="003E1CC7"/>
    <w:rsid w:val="003E2698"/>
    <w:rsid w:val="003E361A"/>
    <w:rsid w:val="003E4BEB"/>
    <w:rsid w:val="003E500B"/>
    <w:rsid w:val="003E626F"/>
    <w:rsid w:val="003E66CC"/>
    <w:rsid w:val="003E7693"/>
    <w:rsid w:val="003F0757"/>
    <w:rsid w:val="003F099D"/>
    <w:rsid w:val="003F0A51"/>
    <w:rsid w:val="003F1B15"/>
    <w:rsid w:val="003F1C16"/>
    <w:rsid w:val="003F2D69"/>
    <w:rsid w:val="003F3991"/>
    <w:rsid w:val="003F4B5F"/>
    <w:rsid w:val="003F5804"/>
    <w:rsid w:val="003F5A63"/>
    <w:rsid w:val="003F5E1E"/>
    <w:rsid w:val="003F634E"/>
    <w:rsid w:val="003F6439"/>
    <w:rsid w:val="003F69D6"/>
    <w:rsid w:val="003F69F8"/>
    <w:rsid w:val="003F76ED"/>
    <w:rsid w:val="003F7A5D"/>
    <w:rsid w:val="00400294"/>
    <w:rsid w:val="0040034D"/>
    <w:rsid w:val="004004FF"/>
    <w:rsid w:val="00400CA6"/>
    <w:rsid w:val="00401229"/>
    <w:rsid w:val="004023E2"/>
    <w:rsid w:val="00402E6C"/>
    <w:rsid w:val="00403474"/>
    <w:rsid w:val="00403C13"/>
    <w:rsid w:val="004045D7"/>
    <w:rsid w:val="0040554F"/>
    <w:rsid w:val="0040563B"/>
    <w:rsid w:val="00405DAA"/>
    <w:rsid w:val="00405DBC"/>
    <w:rsid w:val="00406126"/>
    <w:rsid w:val="00410BD9"/>
    <w:rsid w:val="00412476"/>
    <w:rsid w:val="00412779"/>
    <w:rsid w:val="00413339"/>
    <w:rsid w:val="00413C02"/>
    <w:rsid w:val="0041457A"/>
    <w:rsid w:val="00414918"/>
    <w:rsid w:val="00414A45"/>
    <w:rsid w:val="004156F2"/>
    <w:rsid w:val="00415CD7"/>
    <w:rsid w:val="004165E0"/>
    <w:rsid w:val="00417BAC"/>
    <w:rsid w:val="00417BB0"/>
    <w:rsid w:val="00417EA0"/>
    <w:rsid w:val="00417EBA"/>
    <w:rsid w:val="0042030A"/>
    <w:rsid w:val="00421F72"/>
    <w:rsid w:val="004255E0"/>
    <w:rsid w:val="004262CC"/>
    <w:rsid w:val="00426B94"/>
    <w:rsid w:val="00430961"/>
    <w:rsid w:val="00430AAC"/>
    <w:rsid w:val="00430EEA"/>
    <w:rsid w:val="004319FB"/>
    <w:rsid w:val="00431C52"/>
    <w:rsid w:val="00431C9F"/>
    <w:rsid w:val="004323D3"/>
    <w:rsid w:val="00432640"/>
    <w:rsid w:val="004329BF"/>
    <w:rsid w:val="00432FBD"/>
    <w:rsid w:val="0043325D"/>
    <w:rsid w:val="004335E7"/>
    <w:rsid w:val="00433A73"/>
    <w:rsid w:val="00434508"/>
    <w:rsid w:val="00434D5B"/>
    <w:rsid w:val="00436892"/>
    <w:rsid w:val="00436D22"/>
    <w:rsid w:val="00437A40"/>
    <w:rsid w:val="00440747"/>
    <w:rsid w:val="00440EB2"/>
    <w:rsid w:val="004418C0"/>
    <w:rsid w:val="00443011"/>
    <w:rsid w:val="004430FD"/>
    <w:rsid w:val="004443F0"/>
    <w:rsid w:val="00444D8F"/>
    <w:rsid w:val="00444F62"/>
    <w:rsid w:val="004458EF"/>
    <w:rsid w:val="00450DA0"/>
    <w:rsid w:val="0045134B"/>
    <w:rsid w:val="00451707"/>
    <w:rsid w:val="00451DA9"/>
    <w:rsid w:val="00452645"/>
    <w:rsid w:val="00453A43"/>
    <w:rsid w:val="00454088"/>
    <w:rsid w:val="00455F55"/>
    <w:rsid w:val="00456144"/>
    <w:rsid w:val="00456389"/>
    <w:rsid w:val="00456A5C"/>
    <w:rsid w:val="00457B41"/>
    <w:rsid w:val="00457C09"/>
    <w:rsid w:val="00460264"/>
    <w:rsid w:val="004617C7"/>
    <w:rsid w:val="004626BD"/>
    <w:rsid w:val="004628F8"/>
    <w:rsid w:val="00464A3C"/>
    <w:rsid w:val="0046569A"/>
    <w:rsid w:val="004658CA"/>
    <w:rsid w:val="00466A12"/>
    <w:rsid w:val="0046747C"/>
    <w:rsid w:val="0047003E"/>
    <w:rsid w:val="004705D4"/>
    <w:rsid w:val="00470955"/>
    <w:rsid w:val="00471534"/>
    <w:rsid w:val="0047177D"/>
    <w:rsid w:val="004727F2"/>
    <w:rsid w:val="00472B22"/>
    <w:rsid w:val="00472C4C"/>
    <w:rsid w:val="00473FD6"/>
    <w:rsid w:val="004741DA"/>
    <w:rsid w:val="0047497D"/>
    <w:rsid w:val="00474A06"/>
    <w:rsid w:val="004754BF"/>
    <w:rsid w:val="004756CF"/>
    <w:rsid w:val="00475A89"/>
    <w:rsid w:val="00475AB5"/>
    <w:rsid w:val="00475C97"/>
    <w:rsid w:val="00475FEC"/>
    <w:rsid w:val="004764DD"/>
    <w:rsid w:val="004772A6"/>
    <w:rsid w:val="004774AE"/>
    <w:rsid w:val="00477C20"/>
    <w:rsid w:val="00481259"/>
    <w:rsid w:val="00481279"/>
    <w:rsid w:val="00481EED"/>
    <w:rsid w:val="0048291A"/>
    <w:rsid w:val="00482BE1"/>
    <w:rsid w:val="0048311E"/>
    <w:rsid w:val="00484283"/>
    <w:rsid w:val="004849BF"/>
    <w:rsid w:val="00484A92"/>
    <w:rsid w:val="00484C1B"/>
    <w:rsid w:val="00485FD3"/>
    <w:rsid w:val="00486AC8"/>
    <w:rsid w:val="0048768D"/>
    <w:rsid w:val="00487A03"/>
    <w:rsid w:val="00487F08"/>
    <w:rsid w:val="00487F22"/>
    <w:rsid w:val="0049081A"/>
    <w:rsid w:val="00492756"/>
    <w:rsid w:val="0049320C"/>
    <w:rsid w:val="004932FA"/>
    <w:rsid w:val="00493638"/>
    <w:rsid w:val="00493897"/>
    <w:rsid w:val="00494285"/>
    <w:rsid w:val="004948EB"/>
    <w:rsid w:val="00495066"/>
    <w:rsid w:val="004960D6"/>
    <w:rsid w:val="004968A5"/>
    <w:rsid w:val="00497AE1"/>
    <w:rsid w:val="004A0EDC"/>
    <w:rsid w:val="004A1398"/>
    <w:rsid w:val="004A1666"/>
    <w:rsid w:val="004A31ED"/>
    <w:rsid w:val="004A3371"/>
    <w:rsid w:val="004A40D0"/>
    <w:rsid w:val="004A4573"/>
    <w:rsid w:val="004A6822"/>
    <w:rsid w:val="004A6EF0"/>
    <w:rsid w:val="004A739C"/>
    <w:rsid w:val="004B0325"/>
    <w:rsid w:val="004B03D9"/>
    <w:rsid w:val="004B074D"/>
    <w:rsid w:val="004B0DD1"/>
    <w:rsid w:val="004B1A5E"/>
    <w:rsid w:val="004B1C54"/>
    <w:rsid w:val="004B2383"/>
    <w:rsid w:val="004B2581"/>
    <w:rsid w:val="004B277C"/>
    <w:rsid w:val="004B2E80"/>
    <w:rsid w:val="004B3245"/>
    <w:rsid w:val="004B41E4"/>
    <w:rsid w:val="004B43C4"/>
    <w:rsid w:val="004B4436"/>
    <w:rsid w:val="004B445E"/>
    <w:rsid w:val="004B44C2"/>
    <w:rsid w:val="004B5163"/>
    <w:rsid w:val="004B528A"/>
    <w:rsid w:val="004B5835"/>
    <w:rsid w:val="004B60D8"/>
    <w:rsid w:val="004B6B70"/>
    <w:rsid w:val="004C089C"/>
    <w:rsid w:val="004C1078"/>
    <w:rsid w:val="004C1172"/>
    <w:rsid w:val="004C1421"/>
    <w:rsid w:val="004C26D4"/>
    <w:rsid w:val="004C2B5B"/>
    <w:rsid w:val="004C2E56"/>
    <w:rsid w:val="004C3C50"/>
    <w:rsid w:val="004C3C9E"/>
    <w:rsid w:val="004C3E30"/>
    <w:rsid w:val="004C44D5"/>
    <w:rsid w:val="004C4609"/>
    <w:rsid w:val="004C4713"/>
    <w:rsid w:val="004C51CA"/>
    <w:rsid w:val="004C6071"/>
    <w:rsid w:val="004C67FB"/>
    <w:rsid w:val="004C7158"/>
    <w:rsid w:val="004D01A9"/>
    <w:rsid w:val="004D07F2"/>
    <w:rsid w:val="004D0C65"/>
    <w:rsid w:val="004D0E0D"/>
    <w:rsid w:val="004D203A"/>
    <w:rsid w:val="004D27C7"/>
    <w:rsid w:val="004D28ED"/>
    <w:rsid w:val="004D36CD"/>
    <w:rsid w:val="004D505A"/>
    <w:rsid w:val="004D5761"/>
    <w:rsid w:val="004D6448"/>
    <w:rsid w:val="004D6570"/>
    <w:rsid w:val="004D7107"/>
    <w:rsid w:val="004D726A"/>
    <w:rsid w:val="004D751E"/>
    <w:rsid w:val="004D7957"/>
    <w:rsid w:val="004D7AF0"/>
    <w:rsid w:val="004E0811"/>
    <w:rsid w:val="004E1849"/>
    <w:rsid w:val="004E226E"/>
    <w:rsid w:val="004E2C33"/>
    <w:rsid w:val="004E3076"/>
    <w:rsid w:val="004E40AB"/>
    <w:rsid w:val="004E5094"/>
    <w:rsid w:val="004E56E2"/>
    <w:rsid w:val="004E57BB"/>
    <w:rsid w:val="004E5E17"/>
    <w:rsid w:val="004E5F5F"/>
    <w:rsid w:val="004E627A"/>
    <w:rsid w:val="004E6C5D"/>
    <w:rsid w:val="004E6C60"/>
    <w:rsid w:val="004E702B"/>
    <w:rsid w:val="004E73F1"/>
    <w:rsid w:val="004E7CB8"/>
    <w:rsid w:val="004E7FAD"/>
    <w:rsid w:val="004F05C1"/>
    <w:rsid w:val="004F0658"/>
    <w:rsid w:val="004F0A8F"/>
    <w:rsid w:val="004F1A41"/>
    <w:rsid w:val="004F1DEE"/>
    <w:rsid w:val="004F23E2"/>
    <w:rsid w:val="004F3259"/>
    <w:rsid w:val="004F35BA"/>
    <w:rsid w:val="004F35D6"/>
    <w:rsid w:val="004F370F"/>
    <w:rsid w:val="004F3E71"/>
    <w:rsid w:val="004F3E85"/>
    <w:rsid w:val="004F4318"/>
    <w:rsid w:val="004F49C2"/>
    <w:rsid w:val="004F4AED"/>
    <w:rsid w:val="004F5591"/>
    <w:rsid w:val="004F58CA"/>
    <w:rsid w:val="004F730A"/>
    <w:rsid w:val="004F7779"/>
    <w:rsid w:val="004F77AB"/>
    <w:rsid w:val="00500F88"/>
    <w:rsid w:val="005013CA"/>
    <w:rsid w:val="00502E2B"/>
    <w:rsid w:val="00502F7C"/>
    <w:rsid w:val="00503616"/>
    <w:rsid w:val="00503E8F"/>
    <w:rsid w:val="005041A6"/>
    <w:rsid w:val="00504565"/>
    <w:rsid w:val="00504A92"/>
    <w:rsid w:val="00504F4B"/>
    <w:rsid w:val="00505C4A"/>
    <w:rsid w:val="00506C56"/>
    <w:rsid w:val="00506E2B"/>
    <w:rsid w:val="00507BE0"/>
    <w:rsid w:val="00510188"/>
    <w:rsid w:val="00510493"/>
    <w:rsid w:val="00510980"/>
    <w:rsid w:val="00512344"/>
    <w:rsid w:val="00513F6A"/>
    <w:rsid w:val="00514064"/>
    <w:rsid w:val="005141D9"/>
    <w:rsid w:val="00514426"/>
    <w:rsid w:val="00515797"/>
    <w:rsid w:val="00515EF1"/>
    <w:rsid w:val="005177CF"/>
    <w:rsid w:val="005212B3"/>
    <w:rsid w:val="005214E7"/>
    <w:rsid w:val="00521F12"/>
    <w:rsid w:val="005223A8"/>
    <w:rsid w:val="00522BDF"/>
    <w:rsid w:val="00522E09"/>
    <w:rsid w:val="0052303B"/>
    <w:rsid w:val="00523DEA"/>
    <w:rsid w:val="00523E80"/>
    <w:rsid w:val="00523F6E"/>
    <w:rsid w:val="0052434A"/>
    <w:rsid w:val="005243D9"/>
    <w:rsid w:val="00524807"/>
    <w:rsid w:val="00524B48"/>
    <w:rsid w:val="00524DAC"/>
    <w:rsid w:val="00524FAD"/>
    <w:rsid w:val="00526AA0"/>
    <w:rsid w:val="00526AF8"/>
    <w:rsid w:val="00526D3F"/>
    <w:rsid w:val="00527DBB"/>
    <w:rsid w:val="00530028"/>
    <w:rsid w:val="00530CE7"/>
    <w:rsid w:val="0053116E"/>
    <w:rsid w:val="005312E2"/>
    <w:rsid w:val="005313E9"/>
    <w:rsid w:val="0053160F"/>
    <w:rsid w:val="00531794"/>
    <w:rsid w:val="005328B3"/>
    <w:rsid w:val="00532A90"/>
    <w:rsid w:val="00532D4D"/>
    <w:rsid w:val="00533EE6"/>
    <w:rsid w:val="0053419B"/>
    <w:rsid w:val="005348CC"/>
    <w:rsid w:val="00534D29"/>
    <w:rsid w:val="00534F9B"/>
    <w:rsid w:val="00534FAD"/>
    <w:rsid w:val="00536A45"/>
    <w:rsid w:val="00536E1E"/>
    <w:rsid w:val="005370A2"/>
    <w:rsid w:val="00537500"/>
    <w:rsid w:val="005377BF"/>
    <w:rsid w:val="005379F7"/>
    <w:rsid w:val="00537A35"/>
    <w:rsid w:val="0054048A"/>
    <w:rsid w:val="0054256C"/>
    <w:rsid w:val="00542AD6"/>
    <w:rsid w:val="0054340A"/>
    <w:rsid w:val="005435BE"/>
    <w:rsid w:val="00544559"/>
    <w:rsid w:val="00544802"/>
    <w:rsid w:val="00545244"/>
    <w:rsid w:val="00546251"/>
    <w:rsid w:val="00546B99"/>
    <w:rsid w:val="00546CB7"/>
    <w:rsid w:val="00546E52"/>
    <w:rsid w:val="00547269"/>
    <w:rsid w:val="00550499"/>
    <w:rsid w:val="00550677"/>
    <w:rsid w:val="005514E3"/>
    <w:rsid w:val="005516A7"/>
    <w:rsid w:val="00552EB5"/>
    <w:rsid w:val="0055420A"/>
    <w:rsid w:val="00554377"/>
    <w:rsid w:val="00554A8B"/>
    <w:rsid w:val="00555459"/>
    <w:rsid w:val="00555AFA"/>
    <w:rsid w:val="00555B37"/>
    <w:rsid w:val="00556869"/>
    <w:rsid w:val="00556CA4"/>
    <w:rsid w:val="0055789D"/>
    <w:rsid w:val="005602CC"/>
    <w:rsid w:val="005606A5"/>
    <w:rsid w:val="00560D13"/>
    <w:rsid w:val="00560FD0"/>
    <w:rsid w:val="005618F5"/>
    <w:rsid w:val="00562C8C"/>
    <w:rsid w:val="0056367F"/>
    <w:rsid w:val="00564F4B"/>
    <w:rsid w:val="00566E8F"/>
    <w:rsid w:val="005700C4"/>
    <w:rsid w:val="00570680"/>
    <w:rsid w:val="00570B76"/>
    <w:rsid w:val="00570E20"/>
    <w:rsid w:val="00571728"/>
    <w:rsid w:val="00571A47"/>
    <w:rsid w:val="00571A5A"/>
    <w:rsid w:val="00571E2B"/>
    <w:rsid w:val="00572AFD"/>
    <w:rsid w:val="005732FE"/>
    <w:rsid w:val="00573AB8"/>
    <w:rsid w:val="00574A53"/>
    <w:rsid w:val="00574C0D"/>
    <w:rsid w:val="005752E1"/>
    <w:rsid w:val="0057587B"/>
    <w:rsid w:val="00576211"/>
    <w:rsid w:val="00576460"/>
    <w:rsid w:val="0057688E"/>
    <w:rsid w:val="00577D01"/>
    <w:rsid w:val="00580D78"/>
    <w:rsid w:val="00582098"/>
    <w:rsid w:val="005826C3"/>
    <w:rsid w:val="00582A64"/>
    <w:rsid w:val="00582B32"/>
    <w:rsid w:val="00582E1C"/>
    <w:rsid w:val="00582E3F"/>
    <w:rsid w:val="0058331B"/>
    <w:rsid w:val="005846CA"/>
    <w:rsid w:val="005847C3"/>
    <w:rsid w:val="00584FAD"/>
    <w:rsid w:val="00585186"/>
    <w:rsid w:val="00587071"/>
    <w:rsid w:val="005879F7"/>
    <w:rsid w:val="00587F94"/>
    <w:rsid w:val="00591013"/>
    <w:rsid w:val="00592265"/>
    <w:rsid w:val="005923C7"/>
    <w:rsid w:val="005928D8"/>
    <w:rsid w:val="00593242"/>
    <w:rsid w:val="00593344"/>
    <w:rsid w:val="005934AE"/>
    <w:rsid w:val="00593E81"/>
    <w:rsid w:val="005944ED"/>
    <w:rsid w:val="00594725"/>
    <w:rsid w:val="005949AA"/>
    <w:rsid w:val="005961FF"/>
    <w:rsid w:val="005970A9"/>
    <w:rsid w:val="00597113"/>
    <w:rsid w:val="00597AEB"/>
    <w:rsid w:val="005A1FA0"/>
    <w:rsid w:val="005A21CD"/>
    <w:rsid w:val="005A2840"/>
    <w:rsid w:val="005A3061"/>
    <w:rsid w:val="005A3353"/>
    <w:rsid w:val="005A3C42"/>
    <w:rsid w:val="005A3CFD"/>
    <w:rsid w:val="005A43E4"/>
    <w:rsid w:val="005A4A75"/>
    <w:rsid w:val="005A4C53"/>
    <w:rsid w:val="005A4ED5"/>
    <w:rsid w:val="005A527C"/>
    <w:rsid w:val="005A54D2"/>
    <w:rsid w:val="005A59F3"/>
    <w:rsid w:val="005A5B88"/>
    <w:rsid w:val="005A5C76"/>
    <w:rsid w:val="005A5D2D"/>
    <w:rsid w:val="005A67C9"/>
    <w:rsid w:val="005A6F40"/>
    <w:rsid w:val="005A7A82"/>
    <w:rsid w:val="005B0C48"/>
    <w:rsid w:val="005B1239"/>
    <w:rsid w:val="005B1A5D"/>
    <w:rsid w:val="005B1B8A"/>
    <w:rsid w:val="005B20FC"/>
    <w:rsid w:val="005B2140"/>
    <w:rsid w:val="005B239B"/>
    <w:rsid w:val="005B242D"/>
    <w:rsid w:val="005B2674"/>
    <w:rsid w:val="005B2969"/>
    <w:rsid w:val="005B2D2B"/>
    <w:rsid w:val="005B2E34"/>
    <w:rsid w:val="005B3426"/>
    <w:rsid w:val="005B3BBC"/>
    <w:rsid w:val="005B42A4"/>
    <w:rsid w:val="005B42FA"/>
    <w:rsid w:val="005B4456"/>
    <w:rsid w:val="005B469E"/>
    <w:rsid w:val="005B4BCB"/>
    <w:rsid w:val="005B4E01"/>
    <w:rsid w:val="005B516F"/>
    <w:rsid w:val="005B5642"/>
    <w:rsid w:val="005B5821"/>
    <w:rsid w:val="005B5B15"/>
    <w:rsid w:val="005B5EEB"/>
    <w:rsid w:val="005B708A"/>
    <w:rsid w:val="005B79E7"/>
    <w:rsid w:val="005B7F63"/>
    <w:rsid w:val="005C18E4"/>
    <w:rsid w:val="005C1AAC"/>
    <w:rsid w:val="005C1CE6"/>
    <w:rsid w:val="005C228B"/>
    <w:rsid w:val="005C5598"/>
    <w:rsid w:val="005C562A"/>
    <w:rsid w:val="005C6854"/>
    <w:rsid w:val="005C6A27"/>
    <w:rsid w:val="005C71E8"/>
    <w:rsid w:val="005C7B23"/>
    <w:rsid w:val="005D0710"/>
    <w:rsid w:val="005D0A75"/>
    <w:rsid w:val="005D0E85"/>
    <w:rsid w:val="005D10D7"/>
    <w:rsid w:val="005D2208"/>
    <w:rsid w:val="005D2353"/>
    <w:rsid w:val="005D29CB"/>
    <w:rsid w:val="005D308A"/>
    <w:rsid w:val="005D33B3"/>
    <w:rsid w:val="005D3414"/>
    <w:rsid w:val="005D3F62"/>
    <w:rsid w:val="005D59C2"/>
    <w:rsid w:val="005D5F5F"/>
    <w:rsid w:val="005D6CE0"/>
    <w:rsid w:val="005D7114"/>
    <w:rsid w:val="005D7334"/>
    <w:rsid w:val="005D74AE"/>
    <w:rsid w:val="005D7713"/>
    <w:rsid w:val="005D7BA5"/>
    <w:rsid w:val="005E020D"/>
    <w:rsid w:val="005E0369"/>
    <w:rsid w:val="005E06A2"/>
    <w:rsid w:val="005E1A28"/>
    <w:rsid w:val="005E297B"/>
    <w:rsid w:val="005E2FD1"/>
    <w:rsid w:val="005E31B9"/>
    <w:rsid w:val="005E4481"/>
    <w:rsid w:val="005E48BF"/>
    <w:rsid w:val="005E4FE1"/>
    <w:rsid w:val="005E529C"/>
    <w:rsid w:val="005E5CD6"/>
    <w:rsid w:val="005E7EE3"/>
    <w:rsid w:val="005F0287"/>
    <w:rsid w:val="005F1133"/>
    <w:rsid w:val="005F1612"/>
    <w:rsid w:val="005F16E5"/>
    <w:rsid w:val="005F1BBC"/>
    <w:rsid w:val="005F2428"/>
    <w:rsid w:val="005F298F"/>
    <w:rsid w:val="005F3AC0"/>
    <w:rsid w:val="005F3CF9"/>
    <w:rsid w:val="005F40E8"/>
    <w:rsid w:val="005F5059"/>
    <w:rsid w:val="005F50CC"/>
    <w:rsid w:val="005F6BF6"/>
    <w:rsid w:val="005F73A7"/>
    <w:rsid w:val="005F786C"/>
    <w:rsid w:val="005F7E76"/>
    <w:rsid w:val="006001DD"/>
    <w:rsid w:val="00600326"/>
    <w:rsid w:val="00600520"/>
    <w:rsid w:val="00600C01"/>
    <w:rsid w:val="00600C0C"/>
    <w:rsid w:val="00600EE8"/>
    <w:rsid w:val="00601AD9"/>
    <w:rsid w:val="00601FCE"/>
    <w:rsid w:val="00601FEB"/>
    <w:rsid w:val="0060253B"/>
    <w:rsid w:val="00602903"/>
    <w:rsid w:val="006029EB"/>
    <w:rsid w:val="0060450A"/>
    <w:rsid w:val="00604869"/>
    <w:rsid w:val="006049F7"/>
    <w:rsid w:val="006052F5"/>
    <w:rsid w:val="00605CD3"/>
    <w:rsid w:val="00606456"/>
    <w:rsid w:val="00607453"/>
    <w:rsid w:val="00607A9A"/>
    <w:rsid w:val="00607F6B"/>
    <w:rsid w:val="0061031A"/>
    <w:rsid w:val="00610840"/>
    <w:rsid w:val="00610C7E"/>
    <w:rsid w:val="0061153A"/>
    <w:rsid w:val="006116E3"/>
    <w:rsid w:val="0061174E"/>
    <w:rsid w:val="006118AF"/>
    <w:rsid w:val="00612343"/>
    <w:rsid w:val="00612F15"/>
    <w:rsid w:val="00613F24"/>
    <w:rsid w:val="006151FE"/>
    <w:rsid w:val="006161CD"/>
    <w:rsid w:val="0061696C"/>
    <w:rsid w:val="00616A2C"/>
    <w:rsid w:val="00616AE9"/>
    <w:rsid w:val="00617072"/>
    <w:rsid w:val="006179B9"/>
    <w:rsid w:val="0062087E"/>
    <w:rsid w:val="0062136B"/>
    <w:rsid w:val="00621AA6"/>
    <w:rsid w:val="00621EE0"/>
    <w:rsid w:val="00622828"/>
    <w:rsid w:val="00622A5B"/>
    <w:rsid w:val="006231F5"/>
    <w:rsid w:val="00623DAF"/>
    <w:rsid w:val="006243AE"/>
    <w:rsid w:val="00624839"/>
    <w:rsid w:val="0062579C"/>
    <w:rsid w:val="006258E6"/>
    <w:rsid w:val="00625FBF"/>
    <w:rsid w:val="00626025"/>
    <w:rsid w:val="0062619C"/>
    <w:rsid w:val="0062645A"/>
    <w:rsid w:val="00626ED8"/>
    <w:rsid w:val="006270C6"/>
    <w:rsid w:val="0062713B"/>
    <w:rsid w:val="00627B7E"/>
    <w:rsid w:val="006301D8"/>
    <w:rsid w:val="00630673"/>
    <w:rsid w:val="00630AE5"/>
    <w:rsid w:val="00630B51"/>
    <w:rsid w:val="006324CC"/>
    <w:rsid w:val="00632697"/>
    <w:rsid w:val="00632BE7"/>
    <w:rsid w:val="00633187"/>
    <w:rsid w:val="0063337F"/>
    <w:rsid w:val="00633479"/>
    <w:rsid w:val="00633F3D"/>
    <w:rsid w:val="00635014"/>
    <w:rsid w:val="00636BB2"/>
    <w:rsid w:val="00637891"/>
    <w:rsid w:val="00637E14"/>
    <w:rsid w:val="00640DF2"/>
    <w:rsid w:val="00641170"/>
    <w:rsid w:val="006414C7"/>
    <w:rsid w:val="0064156D"/>
    <w:rsid w:val="006420AB"/>
    <w:rsid w:val="00642CC3"/>
    <w:rsid w:val="00642D0B"/>
    <w:rsid w:val="00643687"/>
    <w:rsid w:val="00643C75"/>
    <w:rsid w:val="006449BF"/>
    <w:rsid w:val="00644D58"/>
    <w:rsid w:val="00644EAA"/>
    <w:rsid w:val="0064580C"/>
    <w:rsid w:val="00646695"/>
    <w:rsid w:val="00647131"/>
    <w:rsid w:val="006478BE"/>
    <w:rsid w:val="006501EB"/>
    <w:rsid w:val="00650A7C"/>
    <w:rsid w:val="00652861"/>
    <w:rsid w:val="006530A2"/>
    <w:rsid w:val="00653D4E"/>
    <w:rsid w:val="006544D2"/>
    <w:rsid w:val="006548C3"/>
    <w:rsid w:val="00654E30"/>
    <w:rsid w:val="006564B6"/>
    <w:rsid w:val="00656834"/>
    <w:rsid w:val="00656F45"/>
    <w:rsid w:val="00657232"/>
    <w:rsid w:val="00657339"/>
    <w:rsid w:val="00657567"/>
    <w:rsid w:val="00657693"/>
    <w:rsid w:val="00660D0B"/>
    <w:rsid w:val="00661033"/>
    <w:rsid w:val="006611A6"/>
    <w:rsid w:val="006627CD"/>
    <w:rsid w:val="0066281C"/>
    <w:rsid w:val="00663C4F"/>
    <w:rsid w:val="00663C57"/>
    <w:rsid w:val="00664E87"/>
    <w:rsid w:val="0066578C"/>
    <w:rsid w:val="00665BF5"/>
    <w:rsid w:val="006662FA"/>
    <w:rsid w:val="006667AB"/>
    <w:rsid w:val="00666DC8"/>
    <w:rsid w:val="006670BC"/>
    <w:rsid w:val="00667168"/>
    <w:rsid w:val="006679E4"/>
    <w:rsid w:val="00667DF8"/>
    <w:rsid w:val="006715D6"/>
    <w:rsid w:val="00671A98"/>
    <w:rsid w:val="006720C2"/>
    <w:rsid w:val="00672759"/>
    <w:rsid w:val="00673514"/>
    <w:rsid w:val="00673F86"/>
    <w:rsid w:val="00674B73"/>
    <w:rsid w:val="0067593F"/>
    <w:rsid w:val="0067595C"/>
    <w:rsid w:val="00675D53"/>
    <w:rsid w:val="00675E02"/>
    <w:rsid w:val="0067607E"/>
    <w:rsid w:val="00676D1F"/>
    <w:rsid w:val="006809CE"/>
    <w:rsid w:val="0068114F"/>
    <w:rsid w:val="0068136A"/>
    <w:rsid w:val="00683816"/>
    <w:rsid w:val="00685F94"/>
    <w:rsid w:val="00687319"/>
    <w:rsid w:val="006873FF"/>
    <w:rsid w:val="00687F13"/>
    <w:rsid w:val="006901CA"/>
    <w:rsid w:val="00690348"/>
    <w:rsid w:val="00690665"/>
    <w:rsid w:val="00690878"/>
    <w:rsid w:val="00690BD7"/>
    <w:rsid w:val="00690F82"/>
    <w:rsid w:val="00691A03"/>
    <w:rsid w:val="00691CBE"/>
    <w:rsid w:val="00692D2B"/>
    <w:rsid w:val="00692FA7"/>
    <w:rsid w:val="00693185"/>
    <w:rsid w:val="0069346F"/>
    <w:rsid w:val="00694142"/>
    <w:rsid w:val="00695B3E"/>
    <w:rsid w:val="00695F4A"/>
    <w:rsid w:val="006960CD"/>
    <w:rsid w:val="006964BD"/>
    <w:rsid w:val="00696637"/>
    <w:rsid w:val="00696A72"/>
    <w:rsid w:val="0069726C"/>
    <w:rsid w:val="006972A0"/>
    <w:rsid w:val="006975C3"/>
    <w:rsid w:val="006977E8"/>
    <w:rsid w:val="006978EA"/>
    <w:rsid w:val="006A04F2"/>
    <w:rsid w:val="006A20C1"/>
    <w:rsid w:val="006A396D"/>
    <w:rsid w:val="006A3ACF"/>
    <w:rsid w:val="006A3F56"/>
    <w:rsid w:val="006A45DE"/>
    <w:rsid w:val="006A4868"/>
    <w:rsid w:val="006A5557"/>
    <w:rsid w:val="006A55E5"/>
    <w:rsid w:val="006A5E86"/>
    <w:rsid w:val="006A691D"/>
    <w:rsid w:val="006A693C"/>
    <w:rsid w:val="006A69E5"/>
    <w:rsid w:val="006A6D1D"/>
    <w:rsid w:val="006A7483"/>
    <w:rsid w:val="006B1064"/>
    <w:rsid w:val="006B1F1C"/>
    <w:rsid w:val="006B2D61"/>
    <w:rsid w:val="006B32F8"/>
    <w:rsid w:val="006B333D"/>
    <w:rsid w:val="006B33EE"/>
    <w:rsid w:val="006B3C37"/>
    <w:rsid w:val="006B3CAA"/>
    <w:rsid w:val="006B6F2D"/>
    <w:rsid w:val="006B75B1"/>
    <w:rsid w:val="006B7C5A"/>
    <w:rsid w:val="006B7CDB"/>
    <w:rsid w:val="006C1200"/>
    <w:rsid w:val="006C16C1"/>
    <w:rsid w:val="006C17BB"/>
    <w:rsid w:val="006C1A90"/>
    <w:rsid w:val="006C2425"/>
    <w:rsid w:val="006C3006"/>
    <w:rsid w:val="006C310C"/>
    <w:rsid w:val="006C4285"/>
    <w:rsid w:val="006C4E14"/>
    <w:rsid w:val="006C561B"/>
    <w:rsid w:val="006C72D7"/>
    <w:rsid w:val="006D0A79"/>
    <w:rsid w:val="006D1C91"/>
    <w:rsid w:val="006D2098"/>
    <w:rsid w:val="006D2313"/>
    <w:rsid w:val="006D4A3B"/>
    <w:rsid w:val="006D561B"/>
    <w:rsid w:val="006D5929"/>
    <w:rsid w:val="006D5B01"/>
    <w:rsid w:val="006D6147"/>
    <w:rsid w:val="006D62AA"/>
    <w:rsid w:val="006D63DF"/>
    <w:rsid w:val="006D6407"/>
    <w:rsid w:val="006D7300"/>
    <w:rsid w:val="006D77D6"/>
    <w:rsid w:val="006E1095"/>
    <w:rsid w:val="006E16FB"/>
    <w:rsid w:val="006E2254"/>
    <w:rsid w:val="006E3192"/>
    <w:rsid w:val="006E4717"/>
    <w:rsid w:val="006E4CC3"/>
    <w:rsid w:val="006E5B9E"/>
    <w:rsid w:val="006E5CB6"/>
    <w:rsid w:val="006E60AA"/>
    <w:rsid w:val="006F0717"/>
    <w:rsid w:val="006F075A"/>
    <w:rsid w:val="006F0E5A"/>
    <w:rsid w:val="006F1ADC"/>
    <w:rsid w:val="006F31D0"/>
    <w:rsid w:val="006F35AA"/>
    <w:rsid w:val="006F3945"/>
    <w:rsid w:val="006F39E9"/>
    <w:rsid w:val="006F3D13"/>
    <w:rsid w:val="006F4AF2"/>
    <w:rsid w:val="006F4CE8"/>
    <w:rsid w:val="006F5336"/>
    <w:rsid w:val="006F67E7"/>
    <w:rsid w:val="006F6E8A"/>
    <w:rsid w:val="006F6ED3"/>
    <w:rsid w:val="006F72CF"/>
    <w:rsid w:val="006F737E"/>
    <w:rsid w:val="006F7A7F"/>
    <w:rsid w:val="00700DF0"/>
    <w:rsid w:val="00701509"/>
    <w:rsid w:val="00701ED2"/>
    <w:rsid w:val="00701FF2"/>
    <w:rsid w:val="00702CC8"/>
    <w:rsid w:val="00702FDA"/>
    <w:rsid w:val="00704878"/>
    <w:rsid w:val="0070499F"/>
    <w:rsid w:val="00704BE1"/>
    <w:rsid w:val="007051B0"/>
    <w:rsid w:val="00706736"/>
    <w:rsid w:val="007069CD"/>
    <w:rsid w:val="00706ED9"/>
    <w:rsid w:val="0070771A"/>
    <w:rsid w:val="00707C8D"/>
    <w:rsid w:val="00710549"/>
    <w:rsid w:val="00710C72"/>
    <w:rsid w:val="00711901"/>
    <w:rsid w:val="0071315F"/>
    <w:rsid w:val="007139AF"/>
    <w:rsid w:val="00713D35"/>
    <w:rsid w:val="007145EB"/>
    <w:rsid w:val="00715D3E"/>
    <w:rsid w:val="007165F8"/>
    <w:rsid w:val="00720435"/>
    <w:rsid w:val="00720A66"/>
    <w:rsid w:val="00720ACE"/>
    <w:rsid w:val="00720C33"/>
    <w:rsid w:val="00720EFC"/>
    <w:rsid w:val="007211A1"/>
    <w:rsid w:val="00721887"/>
    <w:rsid w:val="00721CEA"/>
    <w:rsid w:val="00722909"/>
    <w:rsid w:val="00722BB9"/>
    <w:rsid w:val="00722EF0"/>
    <w:rsid w:val="007234BD"/>
    <w:rsid w:val="007236BF"/>
    <w:rsid w:val="00723C3B"/>
    <w:rsid w:val="0072450D"/>
    <w:rsid w:val="0072499E"/>
    <w:rsid w:val="00724DA0"/>
    <w:rsid w:val="007250E6"/>
    <w:rsid w:val="00726190"/>
    <w:rsid w:val="0072714F"/>
    <w:rsid w:val="00727207"/>
    <w:rsid w:val="00730F56"/>
    <w:rsid w:val="00731626"/>
    <w:rsid w:val="00732A2A"/>
    <w:rsid w:val="00733185"/>
    <w:rsid w:val="00734814"/>
    <w:rsid w:val="00735809"/>
    <w:rsid w:val="007358B6"/>
    <w:rsid w:val="00735F16"/>
    <w:rsid w:val="00736170"/>
    <w:rsid w:val="007367A4"/>
    <w:rsid w:val="007369C2"/>
    <w:rsid w:val="00737538"/>
    <w:rsid w:val="007377F1"/>
    <w:rsid w:val="007405D5"/>
    <w:rsid w:val="007419AC"/>
    <w:rsid w:val="00741A1C"/>
    <w:rsid w:val="00741CC1"/>
    <w:rsid w:val="007420D9"/>
    <w:rsid w:val="007421C9"/>
    <w:rsid w:val="0074239D"/>
    <w:rsid w:val="00742F55"/>
    <w:rsid w:val="00744021"/>
    <w:rsid w:val="00746BFF"/>
    <w:rsid w:val="007473AC"/>
    <w:rsid w:val="007476C5"/>
    <w:rsid w:val="0075061A"/>
    <w:rsid w:val="00750663"/>
    <w:rsid w:val="0075242A"/>
    <w:rsid w:val="00752758"/>
    <w:rsid w:val="00752F13"/>
    <w:rsid w:val="007536C2"/>
    <w:rsid w:val="00753AC0"/>
    <w:rsid w:val="007568CF"/>
    <w:rsid w:val="00756B47"/>
    <w:rsid w:val="00757395"/>
    <w:rsid w:val="007577AD"/>
    <w:rsid w:val="00757896"/>
    <w:rsid w:val="007606ED"/>
    <w:rsid w:val="00760B17"/>
    <w:rsid w:val="00760F58"/>
    <w:rsid w:val="007610A5"/>
    <w:rsid w:val="0076154C"/>
    <w:rsid w:val="00761A49"/>
    <w:rsid w:val="00761C6B"/>
    <w:rsid w:val="00761FDF"/>
    <w:rsid w:val="00762C20"/>
    <w:rsid w:val="00762C75"/>
    <w:rsid w:val="00763B23"/>
    <w:rsid w:val="00763B8A"/>
    <w:rsid w:val="00764328"/>
    <w:rsid w:val="00764594"/>
    <w:rsid w:val="00764704"/>
    <w:rsid w:val="00765C42"/>
    <w:rsid w:val="0076603C"/>
    <w:rsid w:val="007667F5"/>
    <w:rsid w:val="007672C1"/>
    <w:rsid w:val="007673DA"/>
    <w:rsid w:val="00771463"/>
    <w:rsid w:val="00772120"/>
    <w:rsid w:val="00772DC1"/>
    <w:rsid w:val="00773745"/>
    <w:rsid w:val="00774857"/>
    <w:rsid w:val="0077584F"/>
    <w:rsid w:val="00776AA4"/>
    <w:rsid w:val="007773DD"/>
    <w:rsid w:val="0077794C"/>
    <w:rsid w:val="00777C4F"/>
    <w:rsid w:val="00777D10"/>
    <w:rsid w:val="00780AAE"/>
    <w:rsid w:val="0078108F"/>
    <w:rsid w:val="007823CB"/>
    <w:rsid w:val="00782677"/>
    <w:rsid w:val="00783E3E"/>
    <w:rsid w:val="00784149"/>
    <w:rsid w:val="007842EF"/>
    <w:rsid w:val="00784520"/>
    <w:rsid w:val="00786102"/>
    <w:rsid w:val="0078719F"/>
    <w:rsid w:val="00787363"/>
    <w:rsid w:val="00787410"/>
    <w:rsid w:val="00790725"/>
    <w:rsid w:val="00791D56"/>
    <w:rsid w:val="00791DCD"/>
    <w:rsid w:val="00792A44"/>
    <w:rsid w:val="00792BDF"/>
    <w:rsid w:val="00793346"/>
    <w:rsid w:val="007939ED"/>
    <w:rsid w:val="0079435C"/>
    <w:rsid w:val="00794DF0"/>
    <w:rsid w:val="00795020"/>
    <w:rsid w:val="0079553F"/>
    <w:rsid w:val="00795E23"/>
    <w:rsid w:val="00797758"/>
    <w:rsid w:val="00797B3C"/>
    <w:rsid w:val="00797BD8"/>
    <w:rsid w:val="007A065C"/>
    <w:rsid w:val="007A0A9E"/>
    <w:rsid w:val="007A0B33"/>
    <w:rsid w:val="007A0DBB"/>
    <w:rsid w:val="007A1688"/>
    <w:rsid w:val="007A1982"/>
    <w:rsid w:val="007A29FE"/>
    <w:rsid w:val="007A3904"/>
    <w:rsid w:val="007A3A99"/>
    <w:rsid w:val="007A3F3E"/>
    <w:rsid w:val="007A4251"/>
    <w:rsid w:val="007A45DD"/>
    <w:rsid w:val="007A4820"/>
    <w:rsid w:val="007A548C"/>
    <w:rsid w:val="007A54E9"/>
    <w:rsid w:val="007B1D5E"/>
    <w:rsid w:val="007B1DCD"/>
    <w:rsid w:val="007B3453"/>
    <w:rsid w:val="007B3688"/>
    <w:rsid w:val="007B3E14"/>
    <w:rsid w:val="007B5CDE"/>
    <w:rsid w:val="007B5DFB"/>
    <w:rsid w:val="007B787C"/>
    <w:rsid w:val="007B7C30"/>
    <w:rsid w:val="007C1713"/>
    <w:rsid w:val="007C2BD1"/>
    <w:rsid w:val="007C2D4D"/>
    <w:rsid w:val="007C3151"/>
    <w:rsid w:val="007C39AD"/>
    <w:rsid w:val="007C4129"/>
    <w:rsid w:val="007C43AF"/>
    <w:rsid w:val="007C49B0"/>
    <w:rsid w:val="007C4A16"/>
    <w:rsid w:val="007C53E9"/>
    <w:rsid w:val="007C5ED2"/>
    <w:rsid w:val="007C674B"/>
    <w:rsid w:val="007C67F7"/>
    <w:rsid w:val="007D0409"/>
    <w:rsid w:val="007D07C7"/>
    <w:rsid w:val="007D0853"/>
    <w:rsid w:val="007D087E"/>
    <w:rsid w:val="007D115E"/>
    <w:rsid w:val="007D27E7"/>
    <w:rsid w:val="007D2AC7"/>
    <w:rsid w:val="007D30D7"/>
    <w:rsid w:val="007D4309"/>
    <w:rsid w:val="007D4346"/>
    <w:rsid w:val="007D464B"/>
    <w:rsid w:val="007D4B34"/>
    <w:rsid w:val="007D5FDA"/>
    <w:rsid w:val="007D64E6"/>
    <w:rsid w:val="007D6AC6"/>
    <w:rsid w:val="007D7928"/>
    <w:rsid w:val="007E0582"/>
    <w:rsid w:val="007E0B1D"/>
    <w:rsid w:val="007E1AD2"/>
    <w:rsid w:val="007E2D29"/>
    <w:rsid w:val="007E3388"/>
    <w:rsid w:val="007E3BB0"/>
    <w:rsid w:val="007E3F88"/>
    <w:rsid w:val="007E4530"/>
    <w:rsid w:val="007E47CC"/>
    <w:rsid w:val="007E4CDF"/>
    <w:rsid w:val="007E4D5C"/>
    <w:rsid w:val="007E4FC5"/>
    <w:rsid w:val="007E58F9"/>
    <w:rsid w:val="007E6049"/>
    <w:rsid w:val="007E6474"/>
    <w:rsid w:val="007E7131"/>
    <w:rsid w:val="007E7969"/>
    <w:rsid w:val="007E7A44"/>
    <w:rsid w:val="007F0C6B"/>
    <w:rsid w:val="007F163D"/>
    <w:rsid w:val="007F202D"/>
    <w:rsid w:val="007F25CD"/>
    <w:rsid w:val="007F2BE9"/>
    <w:rsid w:val="007F32E3"/>
    <w:rsid w:val="007F3343"/>
    <w:rsid w:val="007F3939"/>
    <w:rsid w:val="007F521D"/>
    <w:rsid w:val="007F6879"/>
    <w:rsid w:val="007F7C6F"/>
    <w:rsid w:val="0080161F"/>
    <w:rsid w:val="0080190B"/>
    <w:rsid w:val="00801F2D"/>
    <w:rsid w:val="00802651"/>
    <w:rsid w:val="008036F0"/>
    <w:rsid w:val="00804071"/>
    <w:rsid w:val="008053B2"/>
    <w:rsid w:val="008060BD"/>
    <w:rsid w:val="008063CC"/>
    <w:rsid w:val="00807B29"/>
    <w:rsid w:val="008104BC"/>
    <w:rsid w:val="0081050D"/>
    <w:rsid w:val="008117F7"/>
    <w:rsid w:val="00812691"/>
    <w:rsid w:val="00814C13"/>
    <w:rsid w:val="00814DB0"/>
    <w:rsid w:val="008157BD"/>
    <w:rsid w:val="00815A0D"/>
    <w:rsid w:val="008161AB"/>
    <w:rsid w:val="0081669D"/>
    <w:rsid w:val="00816901"/>
    <w:rsid w:val="008171B7"/>
    <w:rsid w:val="00817259"/>
    <w:rsid w:val="00817431"/>
    <w:rsid w:val="008176CF"/>
    <w:rsid w:val="00817AD1"/>
    <w:rsid w:val="00817C7B"/>
    <w:rsid w:val="00817F8C"/>
    <w:rsid w:val="00820952"/>
    <w:rsid w:val="00821230"/>
    <w:rsid w:val="008213B6"/>
    <w:rsid w:val="00822237"/>
    <w:rsid w:val="008225B2"/>
    <w:rsid w:val="008237BD"/>
    <w:rsid w:val="008238F3"/>
    <w:rsid w:val="0082399A"/>
    <w:rsid w:val="00823C5B"/>
    <w:rsid w:val="00823CDE"/>
    <w:rsid w:val="008249C0"/>
    <w:rsid w:val="008250A4"/>
    <w:rsid w:val="008251BA"/>
    <w:rsid w:val="00825820"/>
    <w:rsid w:val="00826FB0"/>
    <w:rsid w:val="008278AA"/>
    <w:rsid w:val="008302FE"/>
    <w:rsid w:val="00830519"/>
    <w:rsid w:val="008306BC"/>
    <w:rsid w:val="00831DD1"/>
    <w:rsid w:val="0083292E"/>
    <w:rsid w:val="00832984"/>
    <w:rsid w:val="00832BDF"/>
    <w:rsid w:val="00832F83"/>
    <w:rsid w:val="0083333D"/>
    <w:rsid w:val="00833536"/>
    <w:rsid w:val="00834331"/>
    <w:rsid w:val="00836194"/>
    <w:rsid w:val="008365FC"/>
    <w:rsid w:val="0083739B"/>
    <w:rsid w:val="008400DE"/>
    <w:rsid w:val="00841313"/>
    <w:rsid w:val="00841509"/>
    <w:rsid w:val="00841CEF"/>
    <w:rsid w:val="008428F1"/>
    <w:rsid w:val="00844849"/>
    <w:rsid w:val="00844AB0"/>
    <w:rsid w:val="00845CE8"/>
    <w:rsid w:val="008463BC"/>
    <w:rsid w:val="0084674F"/>
    <w:rsid w:val="00846AA0"/>
    <w:rsid w:val="008475E3"/>
    <w:rsid w:val="008507BF"/>
    <w:rsid w:val="00851BCA"/>
    <w:rsid w:val="00851F92"/>
    <w:rsid w:val="008527CA"/>
    <w:rsid w:val="008527E9"/>
    <w:rsid w:val="00852918"/>
    <w:rsid w:val="00852A89"/>
    <w:rsid w:val="0085302F"/>
    <w:rsid w:val="008543DA"/>
    <w:rsid w:val="00855D61"/>
    <w:rsid w:val="00855FE0"/>
    <w:rsid w:val="00856597"/>
    <w:rsid w:val="0085747E"/>
    <w:rsid w:val="00857B71"/>
    <w:rsid w:val="00861736"/>
    <w:rsid w:val="0086175E"/>
    <w:rsid w:val="00862599"/>
    <w:rsid w:val="00863E12"/>
    <w:rsid w:val="00864833"/>
    <w:rsid w:val="00865917"/>
    <w:rsid w:val="00867602"/>
    <w:rsid w:val="00867A35"/>
    <w:rsid w:val="00870638"/>
    <w:rsid w:val="00870675"/>
    <w:rsid w:val="00870C6E"/>
    <w:rsid w:val="00871230"/>
    <w:rsid w:val="0087165F"/>
    <w:rsid w:val="00871E14"/>
    <w:rsid w:val="00872646"/>
    <w:rsid w:val="00872F47"/>
    <w:rsid w:val="00873457"/>
    <w:rsid w:val="00873848"/>
    <w:rsid w:val="00873B44"/>
    <w:rsid w:val="00873F53"/>
    <w:rsid w:val="008747F3"/>
    <w:rsid w:val="0087538B"/>
    <w:rsid w:val="00875EAF"/>
    <w:rsid w:val="008768B8"/>
    <w:rsid w:val="008810EC"/>
    <w:rsid w:val="00882B39"/>
    <w:rsid w:val="0088322E"/>
    <w:rsid w:val="00884893"/>
    <w:rsid w:val="00884A71"/>
    <w:rsid w:val="0088541C"/>
    <w:rsid w:val="00885CAC"/>
    <w:rsid w:val="008866E3"/>
    <w:rsid w:val="00887D64"/>
    <w:rsid w:val="00887D70"/>
    <w:rsid w:val="00890244"/>
    <w:rsid w:val="00890284"/>
    <w:rsid w:val="008925AA"/>
    <w:rsid w:val="00892B4C"/>
    <w:rsid w:val="008949B5"/>
    <w:rsid w:val="00894AD4"/>
    <w:rsid w:val="0089507C"/>
    <w:rsid w:val="008959AD"/>
    <w:rsid w:val="00895D70"/>
    <w:rsid w:val="00896588"/>
    <w:rsid w:val="00896CC0"/>
    <w:rsid w:val="00896EDD"/>
    <w:rsid w:val="00897176"/>
    <w:rsid w:val="00897784"/>
    <w:rsid w:val="00897787"/>
    <w:rsid w:val="00897999"/>
    <w:rsid w:val="008A0958"/>
    <w:rsid w:val="008A157F"/>
    <w:rsid w:val="008A23EE"/>
    <w:rsid w:val="008A245D"/>
    <w:rsid w:val="008A2FC6"/>
    <w:rsid w:val="008A3375"/>
    <w:rsid w:val="008A36B3"/>
    <w:rsid w:val="008A3E3A"/>
    <w:rsid w:val="008A4140"/>
    <w:rsid w:val="008A41F0"/>
    <w:rsid w:val="008A4A91"/>
    <w:rsid w:val="008A4B81"/>
    <w:rsid w:val="008A4C30"/>
    <w:rsid w:val="008A4F6B"/>
    <w:rsid w:val="008A5717"/>
    <w:rsid w:val="008A5B84"/>
    <w:rsid w:val="008A5F18"/>
    <w:rsid w:val="008A6285"/>
    <w:rsid w:val="008A6375"/>
    <w:rsid w:val="008A7281"/>
    <w:rsid w:val="008B0128"/>
    <w:rsid w:val="008B0CE5"/>
    <w:rsid w:val="008B1063"/>
    <w:rsid w:val="008B1219"/>
    <w:rsid w:val="008B12BB"/>
    <w:rsid w:val="008B13A4"/>
    <w:rsid w:val="008B1BA6"/>
    <w:rsid w:val="008B20A7"/>
    <w:rsid w:val="008B2114"/>
    <w:rsid w:val="008B2838"/>
    <w:rsid w:val="008B2A1B"/>
    <w:rsid w:val="008B3772"/>
    <w:rsid w:val="008B47EE"/>
    <w:rsid w:val="008B5121"/>
    <w:rsid w:val="008B607F"/>
    <w:rsid w:val="008B649F"/>
    <w:rsid w:val="008B6B0F"/>
    <w:rsid w:val="008B7695"/>
    <w:rsid w:val="008B7EEB"/>
    <w:rsid w:val="008C01C9"/>
    <w:rsid w:val="008C0314"/>
    <w:rsid w:val="008C04C0"/>
    <w:rsid w:val="008C0955"/>
    <w:rsid w:val="008C107D"/>
    <w:rsid w:val="008C1365"/>
    <w:rsid w:val="008C1ADD"/>
    <w:rsid w:val="008C265F"/>
    <w:rsid w:val="008C2F13"/>
    <w:rsid w:val="008C388C"/>
    <w:rsid w:val="008C3B3E"/>
    <w:rsid w:val="008C4221"/>
    <w:rsid w:val="008C4335"/>
    <w:rsid w:val="008C4732"/>
    <w:rsid w:val="008C49A9"/>
    <w:rsid w:val="008C4EC2"/>
    <w:rsid w:val="008C5216"/>
    <w:rsid w:val="008C541C"/>
    <w:rsid w:val="008C609B"/>
    <w:rsid w:val="008C6B48"/>
    <w:rsid w:val="008C6F6C"/>
    <w:rsid w:val="008D02A6"/>
    <w:rsid w:val="008D1949"/>
    <w:rsid w:val="008D1CD6"/>
    <w:rsid w:val="008D1D38"/>
    <w:rsid w:val="008D21CF"/>
    <w:rsid w:val="008D24E1"/>
    <w:rsid w:val="008D3295"/>
    <w:rsid w:val="008D4AE7"/>
    <w:rsid w:val="008D5AD4"/>
    <w:rsid w:val="008D5D2E"/>
    <w:rsid w:val="008D63C1"/>
    <w:rsid w:val="008D6994"/>
    <w:rsid w:val="008D7317"/>
    <w:rsid w:val="008D7C60"/>
    <w:rsid w:val="008D7FE3"/>
    <w:rsid w:val="008E0591"/>
    <w:rsid w:val="008E0F9B"/>
    <w:rsid w:val="008E12E4"/>
    <w:rsid w:val="008E1E05"/>
    <w:rsid w:val="008E306D"/>
    <w:rsid w:val="008E3583"/>
    <w:rsid w:val="008E360A"/>
    <w:rsid w:val="008E3B35"/>
    <w:rsid w:val="008E4229"/>
    <w:rsid w:val="008E437E"/>
    <w:rsid w:val="008E4C92"/>
    <w:rsid w:val="008E5EAA"/>
    <w:rsid w:val="008E648E"/>
    <w:rsid w:val="008E64A7"/>
    <w:rsid w:val="008E6919"/>
    <w:rsid w:val="008E70BE"/>
    <w:rsid w:val="008E7835"/>
    <w:rsid w:val="008E789F"/>
    <w:rsid w:val="008E7ACF"/>
    <w:rsid w:val="008E7E22"/>
    <w:rsid w:val="008F0B97"/>
    <w:rsid w:val="008F1538"/>
    <w:rsid w:val="008F1878"/>
    <w:rsid w:val="008F2087"/>
    <w:rsid w:val="008F21F4"/>
    <w:rsid w:val="008F244A"/>
    <w:rsid w:val="008F30F5"/>
    <w:rsid w:val="008F3283"/>
    <w:rsid w:val="008F353D"/>
    <w:rsid w:val="008F3621"/>
    <w:rsid w:val="008F44AD"/>
    <w:rsid w:val="008F4565"/>
    <w:rsid w:val="008F497B"/>
    <w:rsid w:val="008F4C45"/>
    <w:rsid w:val="008F57D0"/>
    <w:rsid w:val="008F6E3A"/>
    <w:rsid w:val="008F7540"/>
    <w:rsid w:val="008F777D"/>
    <w:rsid w:val="008F7DF6"/>
    <w:rsid w:val="00901B46"/>
    <w:rsid w:val="00901E7B"/>
    <w:rsid w:val="00902453"/>
    <w:rsid w:val="00902F5C"/>
    <w:rsid w:val="0090332E"/>
    <w:rsid w:val="009047B0"/>
    <w:rsid w:val="00904887"/>
    <w:rsid w:val="009052AB"/>
    <w:rsid w:val="00905FB8"/>
    <w:rsid w:val="0090648A"/>
    <w:rsid w:val="00906713"/>
    <w:rsid w:val="00907170"/>
    <w:rsid w:val="00907C70"/>
    <w:rsid w:val="00910710"/>
    <w:rsid w:val="00910B43"/>
    <w:rsid w:val="00911589"/>
    <w:rsid w:val="009125CF"/>
    <w:rsid w:val="00913491"/>
    <w:rsid w:val="00913888"/>
    <w:rsid w:val="00913F0C"/>
    <w:rsid w:val="00915063"/>
    <w:rsid w:val="00915444"/>
    <w:rsid w:val="00916D31"/>
    <w:rsid w:val="00916D58"/>
    <w:rsid w:val="00916DC1"/>
    <w:rsid w:val="00917D4E"/>
    <w:rsid w:val="00920D29"/>
    <w:rsid w:val="00920F3C"/>
    <w:rsid w:val="0092273F"/>
    <w:rsid w:val="00923029"/>
    <w:rsid w:val="009233C9"/>
    <w:rsid w:val="00925004"/>
    <w:rsid w:val="00925B62"/>
    <w:rsid w:val="00925CB8"/>
    <w:rsid w:val="00925EAF"/>
    <w:rsid w:val="009260DF"/>
    <w:rsid w:val="0092635B"/>
    <w:rsid w:val="009264B8"/>
    <w:rsid w:val="00926D5B"/>
    <w:rsid w:val="00926F1C"/>
    <w:rsid w:val="00927409"/>
    <w:rsid w:val="0092785F"/>
    <w:rsid w:val="00930174"/>
    <w:rsid w:val="00930259"/>
    <w:rsid w:val="00930395"/>
    <w:rsid w:val="00931655"/>
    <w:rsid w:val="009318D2"/>
    <w:rsid w:val="00931DD1"/>
    <w:rsid w:val="009322D5"/>
    <w:rsid w:val="00933176"/>
    <w:rsid w:val="00935A9D"/>
    <w:rsid w:val="00935CB5"/>
    <w:rsid w:val="00936069"/>
    <w:rsid w:val="00937834"/>
    <w:rsid w:val="00940527"/>
    <w:rsid w:val="009407B5"/>
    <w:rsid w:val="009408C3"/>
    <w:rsid w:val="00940F03"/>
    <w:rsid w:val="009422F8"/>
    <w:rsid w:val="009428B1"/>
    <w:rsid w:val="0094322D"/>
    <w:rsid w:val="0094455C"/>
    <w:rsid w:val="00944C5A"/>
    <w:rsid w:val="00944E5B"/>
    <w:rsid w:val="0094529F"/>
    <w:rsid w:val="00945584"/>
    <w:rsid w:val="00945E6B"/>
    <w:rsid w:val="0094672C"/>
    <w:rsid w:val="00946A8C"/>
    <w:rsid w:val="00946BAA"/>
    <w:rsid w:val="00947B16"/>
    <w:rsid w:val="00947C66"/>
    <w:rsid w:val="00947EB8"/>
    <w:rsid w:val="00950530"/>
    <w:rsid w:val="009505CF"/>
    <w:rsid w:val="0095194D"/>
    <w:rsid w:val="00952A7D"/>
    <w:rsid w:val="00952CCD"/>
    <w:rsid w:val="009530AD"/>
    <w:rsid w:val="00953DC8"/>
    <w:rsid w:val="00953E39"/>
    <w:rsid w:val="00953F7E"/>
    <w:rsid w:val="00954009"/>
    <w:rsid w:val="00954F74"/>
    <w:rsid w:val="0095525E"/>
    <w:rsid w:val="00955474"/>
    <w:rsid w:val="0095572C"/>
    <w:rsid w:val="00955A98"/>
    <w:rsid w:val="00955AAC"/>
    <w:rsid w:val="009561B5"/>
    <w:rsid w:val="0095748E"/>
    <w:rsid w:val="009578B6"/>
    <w:rsid w:val="00957B86"/>
    <w:rsid w:val="00957C64"/>
    <w:rsid w:val="00961F4B"/>
    <w:rsid w:val="0096350D"/>
    <w:rsid w:val="00963C1E"/>
    <w:rsid w:val="00963CF5"/>
    <w:rsid w:val="009642EA"/>
    <w:rsid w:val="009647D2"/>
    <w:rsid w:val="009652B1"/>
    <w:rsid w:val="009656F2"/>
    <w:rsid w:val="00965DC8"/>
    <w:rsid w:val="009660E8"/>
    <w:rsid w:val="00966EA4"/>
    <w:rsid w:val="0096703E"/>
    <w:rsid w:val="0096705C"/>
    <w:rsid w:val="009671DE"/>
    <w:rsid w:val="009672B8"/>
    <w:rsid w:val="00967855"/>
    <w:rsid w:val="00967E80"/>
    <w:rsid w:val="00970065"/>
    <w:rsid w:val="009717E7"/>
    <w:rsid w:val="00971806"/>
    <w:rsid w:val="00971A0E"/>
    <w:rsid w:val="00971F8F"/>
    <w:rsid w:val="00971FF3"/>
    <w:rsid w:val="00972A7D"/>
    <w:rsid w:val="0097319E"/>
    <w:rsid w:val="00973A95"/>
    <w:rsid w:val="00974744"/>
    <w:rsid w:val="00974902"/>
    <w:rsid w:val="009756F8"/>
    <w:rsid w:val="00975F88"/>
    <w:rsid w:val="00976490"/>
    <w:rsid w:val="00977B00"/>
    <w:rsid w:val="0098000E"/>
    <w:rsid w:val="0098036E"/>
    <w:rsid w:val="00980771"/>
    <w:rsid w:val="00981780"/>
    <w:rsid w:val="00981AB1"/>
    <w:rsid w:val="00981DD8"/>
    <w:rsid w:val="00982072"/>
    <w:rsid w:val="00982103"/>
    <w:rsid w:val="009826ED"/>
    <w:rsid w:val="00982746"/>
    <w:rsid w:val="009828AE"/>
    <w:rsid w:val="00982972"/>
    <w:rsid w:val="0098349B"/>
    <w:rsid w:val="00983584"/>
    <w:rsid w:val="00984439"/>
    <w:rsid w:val="00984528"/>
    <w:rsid w:val="00984C50"/>
    <w:rsid w:val="009862E3"/>
    <w:rsid w:val="00986AF7"/>
    <w:rsid w:val="00986CE5"/>
    <w:rsid w:val="00986D02"/>
    <w:rsid w:val="009874B0"/>
    <w:rsid w:val="00987D0A"/>
    <w:rsid w:val="00990933"/>
    <w:rsid w:val="00990A75"/>
    <w:rsid w:val="00990CB2"/>
    <w:rsid w:val="009921D6"/>
    <w:rsid w:val="009927B6"/>
    <w:rsid w:val="00992D03"/>
    <w:rsid w:val="009942F5"/>
    <w:rsid w:val="0099446E"/>
    <w:rsid w:val="009944BF"/>
    <w:rsid w:val="0099499A"/>
    <w:rsid w:val="00995419"/>
    <w:rsid w:val="00995440"/>
    <w:rsid w:val="00995781"/>
    <w:rsid w:val="00996029"/>
    <w:rsid w:val="009962E9"/>
    <w:rsid w:val="009969B9"/>
    <w:rsid w:val="00996A65"/>
    <w:rsid w:val="009974B0"/>
    <w:rsid w:val="009975B8"/>
    <w:rsid w:val="009977AC"/>
    <w:rsid w:val="009A00FB"/>
    <w:rsid w:val="009A0178"/>
    <w:rsid w:val="009A0F1B"/>
    <w:rsid w:val="009A1875"/>
    <w:rsid w:val="009A21AD"/>
    <w:rsid w:val="009A29C9"/>
    <w:rsid w:val="009A2AB8"/>
    <w:rsid w:val="009A37F6"/>
    <w:rsid w:val="009A4274"/>
    <w:rsid w:val="009A4431"/>
    <w:rsid w:val="009A4A47"/>
    <w:rsid w:val="009A5211"/>
    <w:rsid w:val="009A78A1"/>
    <w:rsid w:val="009A7A02"/>
    <w:rsid w:val="009B1143"/>
    <w:rsid w:val="009B206E"/>
    <w:rsid w:val="009B2700"/>
    <w:rsid w:val="009B323C"/>
    <w:rsid w:val="009B3D92"/>
    <w:rsid w:val="009B437D"/>
    <w:rsid w:val="009B54D4"/>
    <w:rsid w:val="009B55AD"/>
    <w:rsid w:val="009B5E62"/>
    <w:rsid w:val="009B602B"/>
    <w:rsid w:val="009B6867"/>
    <w:rsid w:val="009B6E56"/>
    <w:rsid w:val="009B7380"/>
    <w:rsid w:val="009B79DB"/>
    <w:rsid w:val="009B7A08"/>
    <w:rsid w:val="009C045D"/>
    <w:rsid w:val="009C0F61"/>
    <w:rsid w:val="009C12EC"/>
    <w:rsid w:val="009C1A04"/>
    <w:rsid w:val="009C205A"/>
    <w:rsid w:val="009C3497"/>
    <w:rsid w:val="009C35F9"/>
    <w:rsid w:val="009C3A47"/>
    <w:rsid w:val="009C3C8B"/>
    <w:rsid w:val="009C4744"/>
    <w:rsid w:val="009C4981"/>
    <w:rsid w:val="009C4C59"/>
    <w:rsid w:val="009C4E34"/>
    <w:rsid w:val="009C59B3"/>
    <w:rsid w:val="009C6235"/>
    <w:rsid w:val="009C634E"/>
    <w:rsid w:val="009C66BB"/>
    <w:rsid w:val="009C7757"/>
    <w:rsid w:val="009D0AF1"/>
    <w:rsid w:val="009D1CAA"/>
    <w:rsid w:val="009D302A"/>
    <w:rsid w:val="009D31B8"/>
    <w:rsid w:val="009D357B"/>
    <w:rsid w:val="009D3B83"/>
    <w:rsid w:val="009D575F"/>
    <w:rsid w:val="009D60AE"/>
    <w:rsid w:val="009D6956"/>
    <w:rsid w:val="009D7A46"/>
    <w:rsid w:val="009E022F"/>
    <w:rsid w:val="009E0C33"/>
    <w:rsid w:val="009E20C7"/>
    <w:rsid w:val="009E35AF"/>
    <w:rsid w:val="009E3FAA"/>
    <w:rsid w:val="009E41B2"/>
    <w:rsid w:val="009E541D"/>
    <w:rsid w:val="009E5F4D"/>
    <w:rsid w:val="009E734F"/>
    <w:rsid w:val="009E7700"/>
    <w:rsid w:val="009E78F6"/>
    <w:rsid w:val="009F03D0"/>
    <w:rsid w:val="009F0E4E"/>
    <w:rsid w:val="009F1E32"/>
    <w:rsid w:val="009F30C3"/>
    <w:rsid w:val="009F3280"/>
    <w:rsid w:val="009F32CF"/>
    <w:rsid w:val="009F44D5"/>
    <w:rsid w:val="009F4D47"/>
    <w:rsid w:val="009F5128"/>
    <w:rsid w:val="009F564E"/>
    <w:rsid w:val="009F598A"/>
    <w:rsid w:val="009F5DB4"/>
    <w:rsid w:val="009F5FD5"/>
    <w:rsid w:val="009F6D5F"/>
    <w:rsid w:val="00A000A1"/>
    <w:rsid w:val="00A0052D"/>
    <w:rsid w:val="00A00DDB"/>
    <w:rsid w:val="00A01A40"/>
    <w:rsid w:val="00A02EF1"/>
    <w:rsid w:val="00A03572"/>
    <w:rsid w:val="00A0359C"/>
    <w:rsid w:val="00A04538"/>
    <w:rsid w:val="00A04664"/>
    <w:rsid w:val="00A0472C"/>
    <w:rsid w:val="00A05B7C"/>
    <w:rsid w:val="00A074D4"/>
    <w:rsid w:val="00A1008D"/>
    <w:rsid w:val="00A1080B"/>
    <w:rsid w:val="00A10942"/>
    <w:rsid w:val="00A10AE2"/>
    <w:rsid w:val="00A10F85"/>
    <w:rsid w:val="00A115C6"/>
    <w:rsid w:val="00A12677"/>
    <w:rsid w:val="00A126B6"/>
    <w:rsid w:val="00A12F70"/>
    <w:rsid w:val="00A13243"/>
    <w:rsid w:val="00A135AD"/>
    <w:rsid w:val="00A139FA"/>
    <w:rsid w:val="00A1402E"/>
    <w:rsid w:val="00A14160"/>
    <w:rsid w:val="00A14174"/>
    <w:rsid w:val="00A14CFD"/>
    <w:rsid w:val="00A14D60"/>
    <w:rsid w:val="00A14F72"/>
    <w:rsid w:val="00A1539F"/>
    <w:rsid w:val="00A15A7F"/>
    <w:rsid w:val="00A173AF"/>
    <w:rsid w:val="00A17532"/>
    <w:rsid w:val="00A17E79"/>
    <w:rsid w:val="00A20274"/>
    <w:rsid w:val="00A206EC"/>
    <w:rsid w:val="00A20AF8"/>
    <w:rsid w:val="00A21CF6"/>
    <w:rsid w:val="00A2286E"/>
    <w:rsid w:val="00A22CB3"/>
    <w:rsid w:val="00A22E3D"/>
    <w:rsid w:val="00A2308A"/>
    <w:rsid w:val="00A230E3"/>
    <w:rsid w:val="00A245A2"/>
    <w:rsid w:val="00A245FA"/>
    <w:rsid w:val="00A2486D"/>
    <w:rsid w:val="00A24D8A"/>
    <w:rsid w:val="00A26DEF"/>
    <w:rsid w:val="00A27097"/>
    <w:rsid w:val="00A2715F"/>
    <w:rsid w:val="00A31CC5"/>
    <w:rsid w:val="00A323E7"/>
    <w:rsid w:val="00A32462"/>
    <w:rsid w:val="00A32C3B"/>
    <w:rsid w:val="00A34068"/>
    <w:rsid w:val="00A34EC8"/>
    <w:rsid w:val="00A356D9"/>
    <w:rsid w:val="00A35EAF"/>
    <w:rsid w:val="00A36510"/>
    <w:rsid w:val="00A371D9"/>
    <w:rsid w:val="00A377A7"/>
    <w:rsid w:val="00A379D1"/>
    <w:rsid w:val="00A37A42"/>
    <w:rsid w:val="00A37D80"/>
    <w:rsid w:val="00A37EFF"/>
    <w:rsid w:val="00A405FC"/>
    <w:rsid w:val="00A41017"/>
    <w:rsid w:val="00A4171F"/>
    <w:rsid w:val="00A4172B"/>
    <w:rsid w:val="00A41A8D"/>
    <w:rsid w:val="00A41C21"/>
    <w:rsid w:val="00A42574"/>
    <w:rsid w:val="00A429B3"/>
    <w:rsid w:val="00A43042"/>
    <w:rsid w:val="00A4304A"/>
    <w:rsid w:val="00A432A2"/>
    <w:rsid w:val="00A43533"/>
    <w:rsid w:val="00A43595"/>
    <w:rsid w:val="00A44983"/>
    <w:rsid w:val="00A449E4"/>
    <w:rsid w:val="00A45C26"/>
    <w:rsid w:val="00A465AF"/>
    <w:rsid w:val="00A47223"/>
    <w:rsid w:val="00A4769A"/>
    <w:rsid w:val="00A47E6D"/>
    <w:rsid w:val="00A5020C"/>
    <w:rsid w:val="00A50C94"/>
    <w:rsid w:val="00A50FE6"/>
    <w:rsid w:val="00A510D8"/>
    <w:rsid w:val="00A51528"/>
    <w:rsid w:val="00A51546"/>
    <w:rsid w:val="00A526E0"/>
    <w:rsid w:val="00A52E91"/>
    <w:rsid w:val="00A53944"/>
    <w:rsid w:val="00A53B44"/>
    <w:rsid w:val="00A53D2C"/>
    <w:rsid w:val="00A540D4"/>
    <w:rsid w:val="00A54E38"/>
    <w:rsid w:val="00A552D2"/>
    <w:rsid w:val="00A55CB8"/>
    <w:rsid w:val="00A56490"/>
    <w:rsid w:val="00A56510"/>
    <w:rsid w:val="00A56BA1"/>
    <w:rsid w:val="00A571F2"/>
    <w:rsid w:val="00A60BE3"/>
    <w:rsid w:val="00A61DE0"/>
    <w:rsid w:val="00A62207"/>
    <w:rsid w:val="00A628B3"/>
    <w:rsid w:val="00A628E8"/>
    <w:rsid w:val="00A6301E"/>
    <w:rsid w:val="00A6350A"/>
    <w:rsid w:val="00A63CB5"/>
    <w:rsid w:val="00A64045"/>
    <w:rsid w:val="00A64CE8"/>
    <w:rsid w:val="00A64E23"/>
    <w:rsid w:val="00A65308"/>
    <w:rsid w:val="00A65A2B"/>
    <w:rsid w:val="00A666B4"/>
    <w:rsid w:val="00A676DA"/>
    <w:rsid w:val="00A67891"/>
    <w:rsid w:val="00A7017D"/>
    <w:rsid w:val="00A70CE1"/>
    <w:rsid w:val="00A70D94"/>
    <w:rsid w:val="00A71D69"/>
    <w:rsid w:val="00A7272F"/>
    <w:rsid w:val="00A72B9B"/>
    <w:rsid w:val="00A73725"/>
    <w:rsid w:val="00A74F98"/>
    <w:rsid w:val="00A75900"/>
    <w:rsid w:val="00A769ED"/>
    <w:rsid w:val="00A77278"/>
    <w:rsid w:val="00A77977"/>
    <w:rsid w:val="00A77F90"/>
    <w:rsid w:val="00A80025"/>
    <w:rsid w:val="00A80123"/>
    <w:rsid w:val="00A80709"/>
    <w:rsid w:val="00A807AC"/>
    <w:rsid w:val="00A80DA0"/>
    <w:rsid w:val="00A80E75"/>
    <w:rsid w:val="00A81831"/>
    <w:rsid w:val="00A819F9"/>
    <w:rsid w:val="00A81A0E"/>
    <w:rsid w:val="00A81C1A"/>
    <w:rsid w:val="00A81D6D"/>
    <w:rsid w:val="00A83334"/>
    <w:rsid w:val="00A83720"/>
    <w:rsid w:val="00A84754"/>
    <w:rsid w:val="00A84A00"/>
    <w:rsid w:val="00A84E2C"/>
    <w:rsid w:val="00A85094"/>
    <w:rsid w:val="00A851FA"/>
    <w:rsid w:val="00A8531F"/>
    <w:rsid w:val="00A85828"/>
    <w:rsid w:val="00A85AF5"/>
    <w:rsid w:val="00A85FFB"/>
    <w:rsid w:val="00A8712B"/>
    <w:rsid w:val="00A87178"/>
    <w:rsid w:val="00A87B6B"/>
    <w:rsid w:val="00A914EE"/>
    <w:rsid w:val="00A9181F"/>
    <w:rsid w:val="00A93253"/>
    <w:rsid w:val="00A93733"/>
    <w:rsid w:val="00A94B7F"/>
    <w:rsid w:val="00A95335"/>
    <w:rsid w:val="00A955FA"/>
    <w:rsid w:val="00A9565C"/>
    <w:rsid w:val="00A96B0A"/>
    <w:rsid w:val="00A97998"/>
    <w:rsid w:val="00A97CA6"/>
    <w:rsid w:val="00AA00F0"/>
    <w:rsid w:val="00AA1663"/>
    <w:rsid w:val="00AA239D"/>
    <w:rsid w:val="00AA2B4A"/>
    <w:rsid w:val="00AA36AE"/>
    <w:rsid w:val="00AA36CF"/>
    <w:rsid w:val="00AA39D3"/>
    <w:rsid w:val="00AA3B69"/>
    <w:rsid w:val="00AA4877"/>
    <w:rsid w:val="00AA5ABB"/>
    <w:rsid w:val="00AA717B"/>
    <w:rsid w:val="00AA7707"/>
    <w:rsid w:val="00AB157E"/>
    <w:rsid w:val="00AB2144"/>
    <w:rsid w:val="00AB2FA7"/>
    <w:rsid w:val="00AB38B5"/>
    <w:rsid w:val="00AB3B12"/>
    <w:rsid w:val="00AB3C27"/>
    <w:rsid w:val="00AB482B"/>
    <w:rsid w:val="00AB4894"/>
    <w:rsid w:val="00AB4C2F"/>
    <w:rsid w:val="00AB545B"/>
    <w:rsid w:val="00AB756B"/>
    <w:rsid w:val="00AB7B4D"/>
    <w:rsid w:val="00AC0992"/>
    <w:rsid w:val="00AC218E"/>
    <w:rsid w:val="00AC26CA"/>
    <w:rsid w:val="00AC2934"/>
    <w:rsid w:val="00AC3934"/>
    <w:rsid w:val="00AC3992"/>
    <w:rsid w:val="00AC4057"/>
    <w:rsid w:val="00AC4332"/>
    <w:rsid w:val="00AC4FAA"/>
    <w:rsid w:val="00AC5045"/>
    <w:rsid w:val="00AC5A27"/>
    <w:rsid w:val="00AC5A80"/>
    <w:rsid w:val="00AC6252"/>
    <w:rsid w:val="00AC6D74"/>
    <w:rsid w:val="00AC6E36"/>
    <w:rsid w:val="00AC7376"/>
    <w:rsid w:val="00AC7704"/>
    <w:rsid w:val="00AC79A1"/>
    <w:rsid w:val="00AC7AA2"/>
    <w:rsid w:val="00AD0961"/>
    <w:rsid w:val="00AD0BC4"/>
    <w:rsid w:val="00AD1ADC"/>
    <w:rsid w:val="00AD1F34"/>
    <w:rsid w:val="00AD223E"/>
    <w:rsid w:val="00AD22E5"/>
    <w:rsid w:val="00AD28B1"/>
    <w:rsid w:val="00AD2A18"/>
    <w:rsid w:val="00AD3466"/>
    <w:rsid w:val="00AD360F"/>
    <w:rsid w:val="00AD3677"/>
    <w:rsid w:val="00AD3A37"/>
    <w:rsid w:val="00AD4478"/>
    <w:rsid w:val="00AD64D9"/>
    <w:rsid w:val="00AD662D"/>
    <w:rsid w:val="00AD7152"/>
    <w:rsid w:val="00AD7513"/>
    <w:rsid w:val="00AE0281"/>
    <w:rsid w:val="00AE11DA"/>
    <w:rsid w:val="00AE1C29"/>
    <w:rsid w:val="00AE43ED"/>
    <w:rsid w:val="00AE4F7B"/>
    <w:rsid w:val="00AE5A1B"/>
    <w:rsid w:val="00AE757C"/>
    <w:rsid w:val="00AF04FC"/>
    <w:rsid w:val="00AF0727"/>
    <w:rsid w:val="00AF0D49"/>
    <w:rsid w:val="00AF0E4D"/>
    <w:rsid w:val="00AF114F"/>
    <w:rsid w:val="00AF149D"/>
    <w:rsid w:val="00AF1954"/>
    <w:rsid w:val="00AF1B79"/>
    <w:rsid w:val="00AF283A"/>
    <w:rsid w:val="00AF2B61"/>
    <w:rsid w:val="00AF2C30"/>
    <w:rsid w:val="00AF3DAD"/>
    <w:rsid w:val="00AF3E29"/>
    <w:rsid w:val="00AF5291"/>
    <w:rsid w:val="00AF5F97"/>
    <w:rsid w:val="00AF699B"/>
    <w:rsid w:val="00AF6AE9"/>
    <w:rsid w:val="00AF6C3D"/>
    <w:rsid w:val="00AF71E6"/>
    <w:rsid w:val="00AF73D6"/>
    <w:rsid w:val="00AF7C25"/>
    <w:rsid w:val="00AF7C59"/>
    <w:rsid w:val="00B00E40"/>
    <w:rsid w:val="00B0154C"/>
    <w:rsid w:val="00B0330E"/>
    <w:rsid w:val="00B04701"/>
    <w:rsid w:val="00B048D3"/>
    <w:rsid w:val="00B05CC9"/>
    <w:rsid w:val="00B0602E"/>
    <w:rsid w:val="00B06135"/>
    <w:rsid w:val="00B065C9"/>
    <w:rsid w:val="00B06AE9"/>
    <w:rsid w:val="00B072E7"/>
    <w:rsid w:val="00B07BF2"/>
    <w:rsid w:val="00B11A53"/>
    <w:rsid w:val="00B126A4"/>
    <w:rsid w:val="00B12759"/>
    <w:rsid w:val="00B12DA9"/>
    <w:rsid w:val="00B1306D"/>
    <w:rsid w:val="00B13EF5"/>
    <w:rsid w:val="00B142B6"/>
    <w:rsid w:val="00B14366"/>
    <w:rsid w:val="00B147FE"/>
    <w:rsid w:val="00B14BED"/>
    <w:rsid w:val="00B15517"/>
    <w:rsid w:val="00B175F8"/>
    <w:rsid w:val="00B206F8"/>
    <w:rsid w:val="00B208D1"/>
    <w:rsid w:val="00B21593"/>
    <w:rsid w:val="00B228DE"/>
    <w:rsid w:val="00B22FDF"/>
    <w:rsid w:val="00B237A9"/>
    <w:rsid w:val="00B240B5"/>
    <w:rsid w:val="00B243BB"/>
    <w:rsid w:val="00B24A2C"/>
    <w:rsid w:val="00B24B7A"/>
    <w:rsid w:val="00B25576"/>
    <w:rsid w:val="00B25D93"/>
    <w:rsid w:val="00B26812"/>
    <w:rsid w:val="00B269EB"/>
    <w:rsid w:val="00B26DBE"/>
    <w:rsid w:val="00B2721C"/>
    <w:rsid w:val="00B306E8"/>
    <w:rsid w:val="00B30783"/>
    <w:rsid w:val="00B31074"/>
    <w:rsid w:val="00B317D9"/>
    <w:rsid w:val="00B3200D"/>
    <w:rsid w:val="00B32026"/>
    <w:rsid w:val="00B3245C"/>
    <w:rsid w:val="00B33A40"/>
    <w:rsid w:val="00B33C3B"/>
    <w:rsid w:val="00B34012"/>
    <w:rsid w:val="00B34FAD"/>
    <w:rsid w:val="00B356BA"/>
    <w:rsid w:val="00B35A6A"/>
    <w:rsid w:val="00B36522"/>
    <w:rsid w:val="00B3730C"/>
    <w:rsid w:val="00B37B19"/>
    <w:rsid w:val="00B37C5D"/>
    <w:rsid w:val="00B37DC9"/>
    <w:rsid w:val="00B40DBB"/>
    <w:rsid w:val="00B41125"/>
    <w:rsid w:val="00B4123E"/>
    <w:rsid w:val="00B41299"/>
    <w:rsid w:val="00B41327"/>
    <w:rsid w:val="00B416EF"/>
    <w:rsid w:val="00B42E7B"/>
    <w:rsid w:val="00B435A2"/>
    <w:rsid w:val="00B43610"/>
    <w:rsid w:val="00B43AFC"/>
    <w:rsid w:val="00B448B0"/>
    <w:rsid w:val="00B44C6F"/>
    <w:rsid w:val="00B44F1D"/>
    <w:rsid w:val="00B4681C"/>
    <w:rsid w:val="00B4769F"/>
    <w:rsid w:val="00B5026F"/>
    <w:rsid w:val="00B502C8"/>
    <w:rsid w:val="00B5056E"/>
    <w:rsid w:val="00B505E4"/>
    <w:rsid w:val="00B50B84"/>
    <w:rsid w:val="00B51417"/>
    <w:rsid w:val="00B51A38"/>
    <w:rsid w:val="00B51C62"/>
    <w:rsid w:val="00B52525"/>
    <w:rsid w:val="00B5266C"/>
    <w:rsid w:val="00B5427B"/>
    <w:rsid w:val="00B54535"/>
    <w:rsid w:val="00B54586"/>
    <w:rsid w:val="00B56513"/>
    <w:rsid w:val="00B566B4"/>
    <w:rsid w:val="00B5684A"/>
    <w:rsid w:val="00B57050"/>
    <w:rsid w:val="00B60C4A"/>
    <w:rsid w:val="00B6141E"/>
    <w:rsid w:val="00B61811"/>
    <w:rsid w:val="00B619E9"/>
    <w:rsid w:val="00B61A33"/>
    <w:rsid w:val="00B63A3A"/>
    <w:rsid w:val="00B6499A"/>
    <w:rsid w:val="00B64B1F"/>
    <w:rsid w:val="00B654BA"/>
    <w:rsid w:val="00B65B5F"/>
    <w:rsid w:val="00B66201"/>
    <w:rsid w:val="00B674B9"/>
    <w:rsid w:val="00B67C3D"/>
    <w:rsid w:val="00B70BBF"/>
    <w:rsid w:val="00B70D8D"/>
    <w:rsid w:val="00B70F36"/>
    <w:rsid w:val="00B7134F"/>
    <w:rsid w:val="00B72BA8"/>
    <w:rsid w:val="00B7393F"/>
    <w:rsid w:val="00B74E29"/>
    <w:rsid w:val="00B7555B"/>
    <w:rsid w:val="00B76C20"/>
    <w:rsid w:val="00B7726D"/>
    <w:rsid w:val="00B77486"/>
    <w:rsid w:val="00B80097"/>
    <w:rsid w:val="00B812BA"/>
    <w:rsid w:val="00B81956"/>
    <w:rsid w:val="00B81CE5"/>
    <w:rsid w:val="00B83015"/>
    <w:rsid w:val="00B8547E"/>
    <w:rsid w:val="00B85509"/>
    <w:rsid w:val="00B85719"/>
    <w:rsid w:val="00B85884"/>
    <w:rsid w:val="00B8588C"/>
    <w:rsid w:val="00B869E8"/>
    <w:rsid w:val="00B86C18"/>
    <w:rsid w:val="00B86FD7"/>
    <w:rsid w:val="00B8706B"/>
    <w:rsid w:val="00B872F2"/>
    <w:rsid w:val="00B8737C"/>
    <w:rsid w:val="00B90B14"/>
    <w:rsid w:val="00B91341"/>
    <w:rsid w:val="00B918F8"/>
    <w:rsid w:val="00B920AB"/>
    <w:rsid w:val="00B922CF"/>
    <w:rsid w:val="00B929D7"/>
    <w:rsid w:val="00B92BCB"/>
    <w:rsid w:val="00B932A6"/>
    <w:rsid w:val="00B9340E"/>
    <w:rsid w:val="00B93532"/>
    <w:rsid w:val="00B93823"/>
    <w:rsid w:val="00B93885"/>
    <w:rsid w:val="00B9493E"/>
    <w:rsid w:val="00B952F9"/>
    <w:rsid w:val="00B96377"/>
    <w:rsid w:val="00B96F80"/>
    <w:rsid w:val="00B96FB6"/>
    <w:rsid w:val="00BA0172"/>
    <w:rsid w:val="00BA048C"/>
    <w:rsid w:val="00BA0807"/>
    <w:rsid w:val="00BA152D"/>
    <w:rsid w:val="00BA1E69"/>
    <w:rsid w:val="00BA2CA5"/>
    <w:rsid w:val="00BA3155"/>
    <w:rsid w:val="00BA3D6D"/>
    <w:rsid w:val="00BA419C"/>
    <w:rsid w:val="00BA518A"/>
    <w:rsid w:val="00BA53C0"/>
    <w:rsid w:val="00BA56A2"/>
    <w:rsid w:val="00BA5EEC"/>
    <w:rsid w:val="00BA6335"/>
    <w:rsid w:val="00BA6F42"/>
    <w:rsid w:val="00BA724A"/>
    <w:rsid w:val="00BA7A24"/>
    <w:rsid w:val="00BA7CC0"/>
    <w:rsid w:val="00BA7F7E"/>
    <w:rsid w:val="00BB012E"/>
    <w:rsid w:val="00BB0BE7"/>
    <w:rsid w:val="00BB17B4"/>
    <w:rsid w:val="00BB1ADB"/>
    <w:rsid w:val="00BB1F37"/>
    <w:rsid w:val="00BB2F9E"/>
    <w:rsid w:val="00BB3CD3"/>
    <w:rsid w:val="00BB4B34"/>
    <w:rsid w:val="00BB5D6B"/>
    <w:rsid w:val="00BB62FD"/>
    <w:rsid w:val="00BB6BCB"/>
    <w:rsid w:val="00BB7342"/>
    <w:rsid w:val="00BB79DD"/>
    <w:rsid w:val="00BC0375"/>
    <w:rsid w:val="00BC0A9E"/>
    <w:rsid w:val="00BC0E44"/>
    <w:rsid w:val="00BC1495"/>
    <w:rsid w:val="00BC14AF"/>
    <w:rsid w:val="00BC21E7"/>
    <w:rsid w:val="00BC255D"/>
    <w:rsid w:val="00BC2708"/>
    <w:rsid w:val="00BC27A6"/>
    <w:rsid w:val="00BC2E36"/>
    <w:rsid w:val="00BC2E5C"/>
    <w:rsid w:val="00BC2ED3"/>
    <w:rsid w:val="00BC3210"/>
    <w:rsid w:val="00BC34A1"/>
    <w:rsid w:val="00BC36FC"/>
    <w:rsid w:val="00BC3BE5"/>
    <w:rsid w:val="00BC3D40"/>
    <w:rsid w:val="00BC3DDA"/>
    <w:rsid w:val="00BC4708"/>
    <w:rsid w:val="00BC5373"/>
    <w:rsid w:val="00BC57BD"/>
    <w:rsid w:val="00BC594F"/>
    <w:rsid w:val="00BC5E01"/>
    <w:rsid w:val="00BC5E07"/>
    <w:rsid w:val="00BC5F90"/>
    <w:rsid w:val="00BC62FD"/>
    <w:rsid w:val="00BC6638"/>
    <w:rsid w:val="00BC6F61"/>
    <w:rsid w:val="00BC74EF"/>
    <w:rsid w:val="00BC7A34"/>
    <w:rsid w:val="00BD0B45"/>
    <w:rsid w:val="00BD0BDD"/>
    <w:rsid w:val="00BD1165"/>
    <w:rsid w:val="00BD11F2"/>
    <w:rsid w:val="00BD1A42"/>
    <w:rsid w:val="00BD2654"/>
    <w:rsid w:val="00BD2B2E"/>
    <w:rsid w:val="00BD2D92"/>
    <w:rsid w:val="00BD4455"/>
    <w:rsid w:val="00BD49D5"/>
    <w:rsid w:val="00BD50AD"/>
    <w:rsid w:val="00BD5712"/>
    <w:rsid w:val="00BD62B6"/>
    <w:rsid w:val="00BD66C5"/>
    <w:rsid w:val="00BD67DE"/>
    <w:rsid w:val="00BD71E7"/>
    <w:rsid w:val="00BD77AA"/>
    <w:rsid w:val="00BE0DB1"/>
    <w:rsid w:val="00BE1802"/>
    <w:rsid w:val="00BE3892"/>
    <w:rsid w:val="00BE38E4"/>
    <w:rsid w:val="00BE46F4"/>
    <w:rsid w:val="00BE4A4E"/>
    <w:rsid w:val="00BE4C38"/>
    <w:rsid w:val="00BE4E7C"/>
    <w:rsid w:val="00BE5A5C"/>
    <w:rsid w:val="00BE6095"/>
    <w:rsid w:val="00BE6A5C"/>
    <w:rsid w:val="00BE7C18"/>
    <w:rsid w:val="00BF1DB8"/>
    <w:rsid w:val="00BF211C"/>
    <w:rsid w:val="00BF219C"/>
    <w:rsid w:val="00BF2EE2"/>
    <w:rsid w:val="00BF3A31"/>
    <w:rsid w:val="00BF3DCF"/>
    <w:rsid w:val="00BF40A2"/>
    <w:rsid w:val="00BF447D"/>
    <w:rsid w:val="00BF4D93"/>
    <w:rsid w:val="00BF4ED3"/>
    <w:rsid w:val="00BF5EEC"/>
    <w:rsid w:val="00BF60D1"/>
    <w:rsid w:val="00BF6A5A"/>
    <w:rsid w:val="00BF7803"/>
    <w:rsid w:val="00BF7EA4"/>
    <w:rsid w:val="00C01614"/>
    <w:rsid w:val="00C03927"/>
    <w:rsid w:val="00C04F00"/>
    <w:rsid w:val="00C050A7"/>
    <w:rsid w:val="00C06232"/>
    <w:rsid w:val="00C067F3"/>
    <w:rsid w:val="00C068B9"/>
    <w:rsid w:val="00C06C28"/>
    <w:rsid w:val="00C102D8"/>
    <w:rsid w:val="00C10B78"/>
    <w:rsid w:val="00C118CB"/>
    <w:rsid w:val="00C11D58"/>
    <w:rsid w:val="00C12198"/>
    <w:rsid w:val="00C128CE"/>
    <w:rsid w:val="00C12BAE"/>
    <w:rsid w:val="00C133FA"/>
    <w:rsid w:val="00C1394E"/>
    <w:rsid w:val="00C140AC"/>
    <w:rsid w:val="00C1415C"/>
    <w:rsid w:val="00C15978"/>
    <w:rsid w:val="00C17570"/>
    <w:rsid w:val="00C17986"/>
    <w:rsid w:val="00C17D73"/>
    <w:rsid w:val="00C206AF"/>
    <w:rsid w:val="00C210CB"/>
    <w:rsid w:val="00C2201D"/>
    <w:rsid w:val="00C2245A"/>
    <w:rsid w:val="00C22582"/>
    <w:rsid w:val="00C22D53"/>
    <w:rsid w:val="00C23B7C"/>
    <w:rsid w:val="00C23EEE"/>
    <w:rsid w:val="00C2496C"/>
    <w:rsid w:val="00C27B45"/>
    <w:rsid w:val="00C31202"/>
    <w:rsid w:val="00C31398"/>
    <w:rsid w:val="00C31645"/>
    <w:rsid w:val="00C3190D"/>
    <w:rsid w:val="00C31C4F"/>
    <w:rsid w:val="00C31E90"/>
    <w:rsid w:val="00C31EB1"/>
    <w:rsid w:val="00C32247"/>
    <w:rsid w:val="00C32636"/>
    <w:rsid w:val="00C32D98"/>
    <w:rsid w:val="00C3302D"/>
    <w:rsid w:val="00C34544"/>
    <w:rsid w:val="00C3473F"/>
    <w:rsid w:val="00C34CA4"/>
    <w:rsid w:val="00C3526D"/>
    <w:rsid w:val="00C35FA8"/>
    <w:rsid w:val="00C36EEF"/>
    <w:rsid w:val="00C3701F"/>
    <w:rsid w:val="00C370FD"/>
    <w:rsid w:val="00C372E2"/>
    <w:rsid w:val="00C402EF"/>
    <w:rsid w:val="00C41EFE"/>
    <w:rsid w:val="00C43056"/>
    <w:rsid w:val="00C438E9"/>
    <w:rsid w:val="00C43C75"/>
    <w:rsid w:val="00C43ED0"/>
    <w:rsid w:val="00C44E07"/>
    <w:rsid w:val="00C45047"/>
    <w:rsid w:val="00C4506F"/>
    <w:rsid w:val="00C45583"/>
    <w:rsid w:val="00C4594C"/>
    <w:rsid w:val="00C45983"/>
    <w:rsid w:val="00C459AB"/>
    <w:rsid w:val="00C45E7E"/>
    <w:rsid w:val="00C4627B"/>
    <w:rsid w:val="00C466BE"/>
    <w:rsid w:val="00C46ABC"/>
    <w:rsid w:val="00C46C90"/>
    <w:rsid w:val="00C47333"/>
    <w:rsid w:val="00C47B22"/>
    <w:rsid w:val="00C50394"/>
    <w:rsid w:val="00C504C6"/>
    <w:rsid w:val="00C5067D"/>
    <w:rsid w:val="00C50F55"/>
    <w:rsid w:val="00C5183B"/>
    <w:rsid w:val="00C51CC0"/>
    <w:rsid w:val="00C51FDB"/>
    <w:rsid w:val="00C5227A"/>
    <w:rsid w:val="00C5352B"/>
    <w:rsid w:val="00C541C6"/>
    <w:rsid w:val="00C55B9C"/>
    <w:rsid w:val="00C55BA2"/>
    <w:rsid w:val="00C55C10"/>
    <w:rsid w:val="00C55EB4"/>
    <w:rsid w:val="00C567D1"/>
    <w:rsid w:val="00C57083"/>
    <w:rsid w:val="00C5743F"/>
    <w:rsid w:val="00C57EEF"/>
    <w:rsid w:val="00C604E0"/>
    <w:rsid w:val="00C6068C"/>
    <w:rsid w:val="00C61904"/>
    <w:rsid w:val="00C62233"/>
    <w:rsid w:val="00C62430"/>
    <w:rsid w:val="00C624A5"/>
    <w:rsid w:val="00C629D9"/>
    <w:rsid w:val="00C62E85"/>
    <w:rsid w:val="00C63904"/>
    <w:rsid w:val="00C645D8"/>
    <w:rsid w:val="00C6472F"/>
    <w:rsid w:val="00C64E4D"/>
    <w:rsid w:val="00C65015"/>
    <w:rsid w:val="00C66290"/>
    <w:rsid w:val="00C665A1"/>
    <w:rsid w:val="00C6698D"/>
    <w:rsid w:val="00C67369"/>
    <w:rsid w:val="00C6789A"/>
    <w:rsid w:val="00C67CDD"/>
    <w:rsid w:val="00C71B14"/>
    <w:rsid w:val="00C71C95"/>
    <w:rsid w:val="00C72A9C"/>
    <w:rsid w:val="00C737EA"/>
    <w:rsid w:val="00C738CE"/>
    <w:rsid w:val="00C73BF0"/>
    <w:rsid w:val="00C74B02"/>
    <w:rsid w:val="00C76680"/>
    <w:rsid w:val="00C76EB1"/>
    <w:rsid w:val="00C77232"/>
    <w:rsid w:val="00C77242"/>
    <w:rsid w:val="00C804B8"/>
    <w:rsid w:val="00C81025"/>
    <w:rsid w:val="00C817FD"/>
    <w:rsid w:val="00C81D66"/>
    <w:rsid w:val="00C83380"/>
    <w:rsid w:val="00C83AD8"/>
    <w:rsid w:val="00C83D79"/>
    <w:rsid w:val="00C84653"/>
    <w:rsid w:val="00C8496D"/>
    <w:rsid w:val="00C8557D"/>
    <w:rsid w:val="00C85FC9"/>
    <w:rsid w:val="00C86117"/>
    <w:rsid w:val="00C8647A"/>
    <w:rsid w:val="00C87262"/>
    <w:rsid w:val="00C901FC"/>
    <w:rsid w:val="00C908F6"/>
    <w:rsid w:val="00C90BBE"/>
    <w:rsid w:val="00C90EC8"/>
    <w:rsid w:val="00C90FF1"/>
    <w:rsid w:val="00C9138E"/>
    <w:rsid w:val="00C92B21"/>
    <w:rsid w:val="00C93382"/>
    <w:rsid w:val="00C933C3"/>
    <w:rsid w:val="00C936E8"/>
    <w:rsid w:val="00C93CE8"/>
    <w:rsid w:val="00C94CBF"/>
    <w:rsid w:val="00C95033"/>
    <w:rsid w:val="00C954CE"/>
    <w:rsid w:val="00C95F9A"/>
    <w:rsid w:val="00C961A6"/>
    <w:rsid w:val="00C971A8"/>
    <w:rsid w:val="00C973CE"/>
    <w:rsid w:val="00C97BA1"/>
    <w:rsid w:val="00CA04A4"/>
    <w:rsid w:val="00CA0AB9"/>
    <w:rsid w:val="00CA0DD1"/>
    <w:rsid w:val="00CA1A1D"/>
    <w:rsid w:val="00CA1E5A"/>
    <w:rsid w:val="00CA3A6C"/>
    <w:rsid w:val="00CA5A0D"/>
    <w:rsid w:val="00CA636F"/>
    <w:rsid w:val="00CA770F"/>
    <w:rsid w:val="00CB2434"/>
    <w:rsid w:val="00CB2A87"/>
    <w:rsid w:val="00CB2DE6"/>
    <w:rsid w:val="00CB3320"/>
    <w:rsid w:val="00CB3974"/>
    <w:rsid w:val="00CB3B63"/>
    <w:rsid w:val="00CB3F1D"/>
    <w:rsid w:val="00CB469F"/>
    <w:rsid w:val="00CB49D2"/>
    <w:rsid w:val="00CB4D35"/>
    <w:rsid w:val="00CB4E61"/>
    <w:rsid w:val="00CB50A5"/>
    <w:rsid w:val="00CB5B85"/>
    <w:rsid w:val="00CB6136"/>
    <w:rsid w:val="00CB63D5"/>
    <w:rsid w:val="00CB6822"/>
    <w:rsid w:val="00CB7676"/>
    <w:rsid w:val="00CB7C99"/>
    <w:rsid w:val="00CC1345"/>
    <w:rsid w:val="00CC13B9"/>
    <w:rsid w:val="00CC17A6"/>
    <w:rsid w:val="00CC274E"/>
    <w:rsid w:val="00CC3DFF"/>
    <w:rsid w:val="00CC3F34"/>
    <w:rsid w:val="00CC42D0"/>
    <w:rsid w:val="00CC43BC"/>
    <w:rsid w:val="00CC4D4A"/>
    <w:rsid w:val="00CC4E6B"/>
    <w:rsid w:val="00CC5F9E"/>
    <w:rsid w:val="00CC60BD"/>
    <w:rsid w:val="00CC72C4"/>
    <w:rsid w:val="00CC7C10"/>
    <w:rsid w:val="00CD03A9"/>
    <w:rsid w:val="00CD095B"/>
    <w:rsid w:val="00CD0EE9"/>
    <w:rsid w:val="00CD1AD8"/>
    <w:rsid w:val="00CD29B4"/>
    <w:rsid w:val="00CD2B3A"/>
    <w:rsid w:val="00CD362D"/>
    <w:rsid w:val="00CD36AF"/>
    <w:rsid w:val="00CD5FC2"/>
    <w:rsid w:val="00CD6295"/>
    <w:rsid w:val="00CD630E"/>
    <w:rsid w:val="00CD7CF4"/>
    <w:rsid w:val="00CD7D01"/>
    <w:rsid w:val="00CE03BB"/>
    <w:rsid w:val="00CE0584"/>
    <w:rsid w:val="00CE0D0F"/>
    <w:rsid w:val="00CE0DA9"/>
    <w:rsid w:val="00CE0E56"/>
    <w:rsid w:val="00CE124C"/>
    <w:rsid w:val="00CE1C4A"/>
    <w:rsid w:val="00CE1D1E"/>
    <w:rsid w:val="00CE2089"/>
    <w:rsid w:val="00CE2526"/>
    <w:rsid w:val="00CE2B6B"/>
    <w:rsid w:val="00CE3409"/>
    <w:rsid w:val="00CE38FC"/>
    <w:rsid w:val="00CE3C08"/>
    <w:rsid w:val="00CE3E6B"/>
    <w:rsid w:val="00CE4541"/>
    <w:rsid w:val="00CE4E86"/>
    <w:rsid w:val="00CE50FE"/>
    <w:rsid w:val="00CE51B1"/>
    <w:rsid w:val="00CE52AC"/>
    <w:rsid w:val="00CE5486"/>
    <w:rsid w:val="00CE55D4"/>
    <w:rsid w:val="00CE5644"/>
    <w:rsid w:val="00CE5A4B"/>
    <w:rsid w:val="00CE6B81"/>
    <w:rsid w:val="00CE6DF1"/>
    <w:rsid w:val="00CF1257"/>
    <w:rsid w:val="00CF3637"/>
    <w:rsid w:val="00CF380E"/>
    <w:rsid w:val="00CF3A0B"/>
    <w:rsid w:val="00CF683C"/>
    <w:rsid w:val="00CF7935"/>
    <w:rsid w:val="00CF7B1E"/>
    <w:rsid w:val="00D006F3"/>
    <w:rsid w:val="00D012A3"/>
    <w:rsid w:val="00D02BE7"/>
    <w:rsid w:val="00D0320E"/>
    <w:rsid w:val="00D03ACD"/>
    <w:rsid w:val="00D0495F"/>
    <w:rsid w:val="00D05028"/>
    <w:rsid w:val="00D05A4A"/>
    <w:rsid w:val="00D065E1"/>
    <w:rsid w:val="00D100A3"/>
    <w:rsid w:val="00D10111"/>
    <w:rsid w:val="00D1025B"/>
    <w:rsid w:val="00D1044D"/>
    <w:rsid w:val="00D10731"/>
    <w:rsid w:val="00D11094"/>
    <w:rsid w:val="00D12961"/>
    <w:rsid w:val="00D12FCF"/>
    <w:rsid w:val="00D131D9"/>
    <w:rsid w:val="00D1393E"/>
    <w:rsid w:val="00D13BDB"/>
    <w:rsid w:val="00D14AF6"/>
    <w:rsid w:val="00D14C41"/>
    <w:rsid w:val="00D16ACD"/>
    <w:rsid w:val="00D17D7A"/>
    <w:rsid w:val="00D2062E"/>
    <w:rsid w:val="00D21741"/>
    <w:rsid w:val="00D221F9"/>
    <w:rsid w:val="00D225FE"/>
    <w:rsid w:val="00D22C91"/>
    <w:rsid w:val="00D23862"/>
    <w:rsid w:val="00D23C5E"/>
    <w:rsid w:val="00D2420E"/>
    <w:rsid w:val="00D24676"/>
    <w:rsid w:val="00D24848"/>
    <w:rsid w:val="00D2545C"/>
    <w:rsid w:val="00D255AE"/>
    <w:rsid w:val="00D255EF"/>
    <w:rsid w:val="00D25C9B"/>
    <w:rsid w:val="00D26E21"/>
    <w:rsid w:val="00D27023"/>
    <w:rsid w:val="00D27A97"/>
    <w:rsid w:val="00D304CF"/>
    <w:rsid w:val="00D30DC7"/>
    <w:rsid w:val="00D30DDD"/>
    <w:rsid w:val="00D3153B"/>
    <w:rsid w:val="00D31728"/>
    <w:rsid w:val="00D325BE"/>
    <w:rsid w:val="00D32616"/>
    <w:rsid w:val="00D32BFC"/>
    <w:rsid w:val="00D32C0E"/>
    <w:rsid w:val="00D3307E"/>
    <w:rsid w:val="00D33448"/>
    <w:rsid w:val="00D33FC9"/>
    <w:rsid w:val="00D354D2"/>
    <w:rsid w:val="00D3568B"/>
    <w:rsid w:val="00D36FEC"/>
    <w:rsid w:val="00D376BD"/>
    <w:rsid w:val="00D4044E"/>
    <w:rsid w:val="00D41267"/>
    <w:rsid w:val="00D41A0A"/>
    <w:rsid w:val="00D42096"/>
    <w:rsid w:val="00D44F11"/>
    <w:rsid w:val="00D45597"/>
    <w:rsid w:val="00D45C9D"/>
    <w:rsid w:val="00D45ED9"/>
    <w:rsid w:val="00D4658A"/>
    <w:rsid w:val="00D478D8"/>
    <w:rsid w:val="00D50280"/>
    <w:rsid w:val="00D507A9"/>
    <w:rsid w:val="00D50CFE"/>
    <w:rsid w:val="00D50F39"/>
    <w:rsid w:val="00D51CE0"/>
    <w:rsid w:val="00D52134"/>
    <w:rsid w:val="00D5271E"/>
    <w:rsid w:val="00D52D4B"/>
    <w:rsid w:val="00D52F74"/>
    <w:rsid w:val="00D53E35"/>
    <w:rsid w:val="00D54494"/>
    <w:rsid w:val="00D54E88"/>
    <w:rsid w:val="00D55246"/>
    <w:rsid w:val="00D5538E"/>
    <w:rsid w:val="00D55DBD"/>
    <w:rsid w:val="00D57AFA"/>
    <w:rsid w:val="00D60181"/>
    <w:rsid w:val="00D60D2C"/>
    <w:rsid w:val="00D60E81"/>
    <w:rsid w:val="00D6189C"/>
    <w:rsid w:val="00D62BB4"/>
    <w:rsid w:val="00D634EB"/>
    <w:rsid w:val="00D635D1"/>
    <w:rsid w:val="00D639CB"/>
    <w:rsid w:val="00D63C60"/>
    <w:rsid w:val="00D63E29"/>
    <w:rsid w:val="00D64028"/>
    <w:rsid w:val="00D6503E"/>
    <w:rsid w:val="00D6578C"/>
    <w:rsid w:val="00D65823"/>
    <w:rsid w:val="00D66475"/>
    <w:rsid w:val="00D664B8"/>
    <w:rsid w:val="00D6667C"/>
    <w:rsid w:val="00D670F2"/>
    <w:rsid w:val="00D676B7"/>
    <w:rsid w:val="00D679BE"/>
    <w:rsid w:val="00D67D04"/>
    <w:rsid w:val="00D67E87"/>
    <w:rsid w:val="00D70D7F"/>
    <w:rsid w:val="00D713ED"/>
    <w:rsid w:val="00D71577"/>
    <w:rsid w:val="00D71C63"/>
    <w:rsid w:val="00D72217"/>
    <w:rsid w:val="00D72607"/>
    <w:rsid w:val="00D72808"/>
    <w:rsid w:val="00D739A8"/>
    <w:rsid w:val="00D73FD1"/>
    <w:rsid w:val="00D74195"/>
    <w:rsid w:val="00D746E2"/>
    <w:rsid w:val="00D74DE2"/>
    <w:rsid w:val="00D74EA6"/>
    <w:rsid w:val="00D75C72"/>
    <w:rsid w:val="00D76000"/>
    <w:rsid w:val="00D76902"/>
    <w:rsid w:val="00D7705D"/>
    <w:rsid w:val="00D770F0"/>
    <w:rsid w:val="00D77D77"/>
    <w:rsid w:val="00D8032F"/>
    <w:rsid w:val="00D806DF"/>
    <w:rsid w:val="00D80C9D"/>
    <w:rsid w:val="00D81E40"/>
    <w:rsid w:val="00D823B9"/>
    <w:rsid w:val="00D823E1"/>
    <w:rsid w:val="00D8299A"/>
    <w:rsid w:val="00D82B68"/>
    <w:rsid w:val="00D83F81"/>
    <w:rsid w:val="00D84E5A"/>
    <w:rsid w:val="00D850CC"/>
    <w:rsid w:val="00D8533F"/>
    <w:rsid w:val="00D85BF1"/>
    <w:rsid w:val="00D85C46"/>
    <w:rsid w:val="00D85D78"/>
    <w:rsid w:val="00D86050"/>
    <w:rsid w:val="00D86693"/>
    <w:rsid w:val="00D87C4B"/>
    <w:rsid w:val="00D87D6D"/>
    <w:rsid w:val="00D904C3"/>
    <w:rsid w:val="00D90B30"/>
    <w:rsid w:val="00D9197C"/>
    <w:rsid w:val="00D91EB4"/>
    <w:rsid w:val="00D91FB8"/>
    <w:rsid w:val="00D921C9"/>
    <w:rsid w:val="00D92751"/>
    <w:rsid w:val="00D92FCA"/>
    <w:rsid w:val="00D934C1"/>
    <w:rsid w:val="00D935A0"/>
    <w:rsid w:val="00D93C5C"/>
    <w:rsid w:val="00D9454E"/>
    <w:rsid w:val="00D94A65"/>
    <w:rsid w:val="00D9670E"/>
    <w:rsid w:val="00D969ED"/>
    <w:rsid w:val="00D96B2E"/>
    <w:rsid w:val="00D96BDA"/>
    <w:rsid w:val="00D97080"/>
    <w:rsid w:val="00D97796"/>
    <w:rsid w:val="00DA05FE"/>
    <w:rsid w:val="00DA1681"/>
    <w:rsid w:val="00DA20B7"/>
    <w:rsid w:val="00DA23DA"/>
    <w:rsid w:val="00DA2E44"/>
    <w:rsid w:val="00DA3469"/>
    <w:rsid w:val="00DA428E"/>
    <w:rsid w:val="00DA4DB8"/>
    <w:rsid w:val="00DA6387"/>
    <w:rsid w:val="00DA6B11"/>
    <w:rsid w:val="00DA6DB3"/>
    <w:rsid w:val="00DB0784"/>
    <w:rsid w:val="00DB0BE2"/>
    <w:rsid w:val="00DB247E"/>
    <w:rsid w:val="00DB2BE9"/>
    <w:rsid w:val="00DB2F38"/>
    <w:rsid w:val="00DB32EB"/>
    <w:rsid w:val="00DB43F5"/>
    <w:rsid w:val="00DB4C27"/>
    <w:rsid w:val="00DB5A32"/>
    <w:rsid w:val="00DB5B56"/>
    <w:rsid w:val="00DB6477"/>
    <w:rsid w:val="00DB69A1"/>
    <w:rsid w:val="00DB6B74"/>
    <w:rsid w:val="00DC0DBE"/>
    <w:rsid w:val="00DC1462"/>
    <w:rsid w:val="00DC18B3"/>
    <w:rsid w:val="00DC1998"/>
    <w:rsid w:val="00DC27C2"/>
    <w:rsid w:val="00DC40CC"/>
    <w:rsid w:val="00DC43AB"/>
    <w:rsid w:val="00DC4984"/>
    <w:rsid w:val="00DC51C8"/>
    <w:rsid w:val="00DC51F8"/>
    <w:rsid w:val="00DC56A2"/>
    <w:rsid w:val="00DC7612"/>
    <w:rsid w:val="00DC77FC"/>
    <w:rsid w:val="00DD06D3"/>
    <w:rsid w:val="00DD171F"/>
    <w:rsid w:val="00DD1A24"/>
    <w:rsid w:val="00DD2413"/>
    <w:rsid w:val="00DD2609"/>
    <w:rsid w:val="00DD2C47"/>
    <w:rsid w:val="00DD2D47"/>
    <w:rsid w:val="00DD2F4B"/>
    <w:rsid w:val="00DD3906"/>
    <w:rsid w:val="00DD39E8"/>
    <w:rsid w:val="00DD400B"/>
    <w:rsid w:val="00DD40F3"/>
    <w:rsid w:val="00DD41DD"/>
    <w:rsid w:val="00DD4A8E"/>
    <w:rsid w:val="00DD4D16"/>
    <w:rsid w:val="00DD5296"/>
    <w:rsid w:val="00DD5652"/>
    <w:rsid w:val="00DD6FD6"/>
    <w:rsid w:val="00DD70B9"/>
    <w:rsid w:val="00DE018B"/>
    <w:rsid w:val="00DE0F85"/>
    <w:rsid w:val="00DE0F86"/>
    <w:rsid w:val="00DE1495"/>
    <w:rsid w:val="00DE196F"/>
    <w:rsid w:val="00DE1AB2"/>
    <w:rsid w:val="00DE2093"/>
    <w:rsid w:val="00DE26CE"/>
    <w:rsid w:val="00DE32A1"/>
    <w:rsid w:val="00DE3667"/>
    <w:rsid w:val="00DE3DAB"/>
    <w:rsid w:val="00DE4C41"/>
    <w:rsid w:val="00DE552B"/>
    <w:rsid w:val="00DE59C0"/>
    <w:rsid w:val="00DE644E"/>
    <w:rsid w:val="00DE6B3B"/>
    <w:rsid w:val="00DE6B89"/>
    <w:rsid w:val="00DE7443"/>
    <w:rsid w:val="00DE7876"/>
    <w:rsid w:val="00DF0E6E"/>
    <w:rsid w:val="00DF19DF"/>
    <w:rsid w:val="00DF229E"/>
    <w:rsid w:val="00DF23BC"/>
    <w:rsid w:val="00DF2B34"/>
    <w:rsid w:val="00DF3FEA"/>
    <w:rsid w:val="00DF5185"/>
    <w:rsid w:val="00DF5A18"/>
    <w:rsid w:val="00DF7324"/>
    <w:rsid w:val="00DF75A8"/>
    <w:rsid w:val="00DF7988"/>
    <w:rsid w:val="00DF7D77"/>
    <w:rsid w:val="00E0050D"/>
    <w:rsid w:val="00E005F6"/>
    <w:rsid w:val="00E00857"/>
    <w:rsid w:val="00E010D4"/>
    <w:rsid w:val="00E01518"/>
    <w:rsid w:val="00E017C6"/>
    <w:rsid w:val="00E01CB5"/>
    <w:rsid w:val="00E021F2"/>
    <w:rsid w:val="00E0266E"/>
    <w:rsid w:val="00E02A21"/>
    <w:rsid w:val="00E02CBE"/>
    <w:rsid w:val="00E02D19"/>
    <w:rsid w:val="00E03DAA"/>
    <w:rsid w:val="00E04496"/>
    <w:rsid w:val="00E05BB8"/>
    <w:rsid w:val="00E061FF"/>
    <w:rsid w:val="00E07038"/>
    <w:rsid w:val="00E07384"/>
    <w:rsid w:val="00E07A6C"/>
    <w:rsid w:val="00E103A4"/>
    <w:rsid w:val="00E10B9F"/>
    <w:rsid w:val="00E11759"/>
    <w:rsid w:val="00E12559"/>
    <w:rsid w:val="00E13310"/>
    <w:rsid w:val="00E1359C"/>
    <w:rsid w:val="00E13F0B"/>
    <w:rsid w:val="00E13F36"/>
    <w:rsid w:val="00E14A9D"/>
    <w:rsid w:val="00E15CB2"/>
    <w:rsid w:val="00E1603E"/>
    <w:rsid w:val="00E20E1D"/>
    <w:rsid w:val="00E20E7A"/>
    <w:rsid w:val="00E220CE"/>
    <w:rsid w:val="00E22171"/>
    <w:rsid w:val="00E22611"/>
    <w:rsid w:val="00E226F4"/>
    <w:rsid w:val="00E24091"/>
    <w:rsid w:val="00E246DE"/>
    <w:rsid w:val="00E2496B"/>
    <w:rsid w:val="00E25293"/>
    <w:rsid w:val="00E252FD"/>
    <w:rsid w:val="00E25711"/>
    <w:rsid w:val="00E257FB"/>
    <w:rsid w:val="00E2769C"/>
    <w:rsid w:val="00E3006C"/>
    <w:rsid w:val="00E30C00"/>
    <w:rsid w:val="00E30E96"/>
    <w:rsid w:val="00E3117F"/>
    <w:rsid w:val="00E314BA"/>
    <w:rsid w:val="00E325C5"/>
    <w:rsid w:val="00E32DD9"/>
    <w:rsid w:val="00E339B2"/>
    <w:rsid w:val="00E33A8F"/>
    <w:rsid w:val="00E345F4"/>
    <w:rsid w:val="00E3576B"/>
    <w:rsid w:val="00E36460"/>
    <w:rsid w:val="00E36B11"/>
    <w:rsid w:val="00E40B7A"/>
    <w:rsid w:val="00E40ECD"/>
    <w:rsid w:val="00E4112B"/>
    <w:rsid w:val="00E4177B"/>
    <w:rsid w:val="00E41F01"/>
    <w:rsid w:val="00E426A1"/>
    <w:rsid w:val="00E42C76"/>
    <w:rsid w:val="00E4300E"/>
    <w:rsid w:val="00E43470"/>
    <w:rsid w:val="00E437D4"/>
    <w:rsid w:val="00E4428A"/>
    <w:rsid w:val="00E442B3"/>
    <w:rsid w:val="00E449C4"/>
    <w:rsid w:val="00E44AAD"/>
    <w:rsid w:val="00E44C5F"/>
    <w:rsid w:val="00E44CE9"/>
    <w:rsid w:val="00E44EE0"/>
    <w:rsid w:val="00E4507F"/>
    <w:rsid w:val="00E453F7"/>
    <w:rsid w:val="00E454D7"/>
    <w:rsid w:val="00E45A14"/>
    <w:rsid w:val="00E45D9C"/>
    <w:rsid w:val="00E45DD6"/>
    <w:rsid w:val="00E4707B"/>
    <w:rsid w:val="00E473CC"/>
    <w:rsid w:val="00E4794A"/>
    <w:rsid w:val="00E5056C"/>
    <w:rsid w:val="00E52046"/>
    <w:rsid w:val="00E521EC"/>
    <w:rsid w:val="00E5344E"/>
    <w:rsid w:val="00E53B0C"/>
    <w:rsid w:val="00E54852"/>
    <w:rsid w:val="00E54941"/>
    <w:rsid w:val="00E54B54"/>
    <w:rsid w:val="00E54FA5"/>
    <w:rsid w:val="00E567E0"/>
    <w:rsid w:val="00E56C83"/>
    <w:rsid w:val="00E56E6A"/>
    <w:rsid w:val="00E573E9"/>
    <w:rsid w:val="00E608B9"/>
    <w:rsid w:val="00E6108C"/>
    <w:rsid w:val="00E616AD"/>
    <w:rsid w:val="00E61DAA"/>
    <w:rsid w:val="00E61DED"/>
    <w:rsid w:val="00E629CF"/>
    <w:rsid w:val="00E62AAA"/>
    <w:rsid w:val="00E6313F"/>
    <w:rsid w:val="00E6320B"/>
    <w:rsid w:val="00E64109"/>
    <w:rsid w:val="00E656FC"/>
    <w:rsid w:val="00E664F5"/>
    <w:rsid w:val="00E67293"/>
    <w:rsid w:val="00E673D2"/>
    <w:rsid w:val="00E67800"/>
    <w:rsid w:val="00E70F69"/>
    <w:rsid w:val="00E71ACC"/>
    <w:rsid w:val="00E72738"/>
    <w:rsid w:val="00E728ED"/>
    <w:rsid w:val="00E72BEC"/>
    <w:rsid w:val="00E72D62"/>
    <w:rsid w:val="00E72F0F"/>
    <w:rsid w:val="00E7302F"/>
    <w:rsid w:val="00E73179"/>
    <w:rsid w:val="00E73431"/>
    <w:rsid w:val="00E735B7"/>
    <w:rsid w:val="00E73BEB"/>
    <w:rsid w:val="00E73E2A"/>
    <w:rsid w:val="00E74A9A"/>
    <w:rsid w:val="00E74B16"/>
    <w:rsid w:val="00E74B98"/>
    <w:rsid w:val="00E75255"/>
    <w:rsid w:val="00E75270"/>
    <w:rsid w:val="00E75776"/>
    <w:rsid w:val="00E76378"/>
    <w:rsid w:val="00E765BB"/>
    <w:rsid w:val="00E76D2A"/>
    <w:rsid w:val="00E76DE0"/>
    <w:rsid w:val="00E76E45"/>
    <w:rsid w:val="00E775DB"/>
    <w:rsid w:val="00E776CC"/>
    <w:rsid w:val="00E77AE1"/>
    <w:rsid w:val="00E803A2"/>
    <w:rsid w:val="00E807B9"/>
    <w:rsid w:val="00E81C8D"/>
    <w:rsid w:val="00E821CD"/>
    <w:rsid w:val="00E82A97"/>
    <w:rsid w:val="00E83508"/>
    <w:rsid w:val="00E83FC8"/>
    <w:rsid w:val="00E84479"/>
    <w:rsid w:val="00E8454B"/>
    <w:rsid w:val="00E859B9"/>
    <w:rsid w:val="00E86ED9"/>
    <w:rsid w:val="00E87529"/>
    <w:rsid w:val="00E90F44"/>
    <w:rsid w:val="00E9131D"/>
    <w:rsid w:val="00E916C3"/>
    <w:rsid w:val="00E916DE"/>
    <w:rsid w:val="00E919C8"/>
    <w:rsid w:val="00E92BE4"/>
    <w:rsid w:val="00E93439"/>
    <w:rsid w:val="00E93708"/>
    <w:rsid w:val="00E944FD"/>
    <w:rsid w:val="00E94655"/>
    <w:rsid w:val="00E94829"/>
    <w:rsid w:val="00E9505C"/>
    <w:rsid w:val="00E95965"/>
    <w:rsid w:val="00E95B4F"/>
    <w:rsid w:val="00E96258"/>
    <w:rsid w:val="00E96787"/>
    <w:rsid w:val="00E96C7A"/>
    <w:rsid w:val="00E97D38"/>
    <w:rsid w:val="00EA1C6D"/>
    <w:rsid w:val="00EA1C9D"/>
    <w:rsid w:val="00EA24E4"/>
    <w:rsid w:val="00EA33F7"/>
    <w:rsid w:val="00EA3BE6"/>
    <w:rsid w:val="00EA4245"/>
    <w:rsid w:val="00EA44F9"/>
    <w:rsid w:val="00EA459F"/>
    <w:rsid w:val="00EA4839"/>
    <w:rsid w:val="00EA5769"/>
    <w:rsid w:val="00EA5C2A"/>
    <w:rsid w:val="00EA6485"/>
    <w:rsid w:val="00EA73CE"/>
    <w:rsid w:val="00EA7D14"/>
    <w:rsid w:val="00EB0097"/>
    <w:rsid w:val="00EB13DF"/>
    <w:rsid w:val="00EB2350"/>
    <w:rsid w:val="00EB3110"/>
    <w:rsid w:val="00EB3122"/>
    <w:rsid w:val="00EB394E"/>
    <w:rsid w:val="00EB3BA1"/>
    <w:rsid w:val="00EB4225"/>
    <w:rsid w:val="00EB552D"/>
    <w:rsid w:val="00EB5549"/>
    <w:rsid w:val="00EB5998"/>
    <w:rsid w:val="00EB59D1"/>
    <w:rsid w:val="00EB70E1"/>
    <w:rsid w:val="00EB72F8"/>
    <w:rsid w:val="00EC0DF0"/>
    <w:rsid w:val="00EC1FB0"/>
    <w:rsid w:val="00EC2246"/>
    <w:rsid w:val="00EC2393"/>
    <w:rsid w:val="00EC28DE"/>
    <w:rsid w:val="00EC30EE"/>
    <w:rsid w:val="00EC32B5"/>
    <w:rsid w:val="00EC3665"/>
    <w:rsid w:val="00EC3AEE"/>
    <w:rsid w:val="00EC426F"/>
    <w:rsid w:val="00EC46E7"/>
    <w:rsid w:val="00EC470C"/>
    <w:rsid w:val="00EC55DE"/>
    <w:rsid w:val="00EC5A7B"/>
    <w:rsid w:val="00EC696D"/>
    <w:rsid w:val="00EC6BF3"/>
    <w:rsid w:val="00EC7021"/>
    <w:rsid w:val="00EC74AE"/>
    <w:rsid w:val="00EC7D43"/>
    <w:rsid w:val="00EC7F00"/>
    <w:rsid w:val="00ED05C0"/>
    <w:rsid w:val="00ED065B"/>
    <w:rsid w:val="00ED0999"/>
    <w:rsid w:val="00ED0C18"/>
    <w:rsid w:val="00ED1287"/>
    <w:rsid w:val="00ED1A99"/>
    <w:rsid w:val="00ED1B99"/>
    <w:rsid w:val="00ED1DDA"/>
    <w:rsid w:val="00ED1ECA"/>
    <w:rsid w:val="00ED20E6"/>
    <w:rsid w:val="00ED2773"/>
    <w:rsid w:val="00ED2CDC"/>
    <w:rsid w:val="00ED30DC"/>
    <w:rsid w:val="00ED3735"/>
    <w:rsid w:val="00ED3DDA"/>
    <w:rsid w:val="00ED4048"/>
    <w:rsid w:val="00ED4816"/>
    <w:rsid w:val="00ED4838"/>
    <w:rsid w:val="00ED49E6"/>
    <w:rsid w:val="00ED4DC5"/>
    <w:rsid w:val="00ED5525"/>
    <w:rsid w:val="00ED564B"/>
    <w:rsid w:val="00ED56D9"/>
    <w:rsid w:val="00ED646E"/>
    <w:rsid w:val="00ED64B4"/>
    <w:rsid w:val="00ED653B"/>
    <w:rsid w:val="00ED6A1A"/>
    <w:rsid w:val="00ED6CD5"/>
    <w:rsid w:val="00ED7347"/>
    <w:rsid w:val="00ED73E4"/>
    <w:rsid w:val="00ED7FE0"/>
    <w:rsid w:val="00EE0260"/>
    <w:rsid w:val="00EE1175"/>
    <w:rsid w:val="00EE1479"/>
    <w:rsid w:val="00EE16E5"/>
    <w:rsid w:val="00EE1865"/>
    <w:rsid w:val="00EE18AC"/>
    <w:rsid w:val="00EE1A05"/>
    <w:rsid w:val="00EE1B65"/>
    <w:rsid w:val="00EE27ED"/>
    <w:rsid w:val="00EE304E"/>
    <w:rsid w:val="00EE3302"/>
    <w:rsid w:val="00EE3AE7"/>
    <w:rsid w:val="00EE5400"/>
    <w:rsid w:val="00EE57F9"/>
    <w:rsid w:val="00EE5F0A"/>
    <w:rsid w:val="00EE60F4"/>
    <w:rsid w:val="00EE629D"/>
    <w:rsid w:val="00EE7981"/>
    <w:rsid w:val="00EF0103"/>
    <w:rsid w:val="00EF0469"/>
    <w:rsid w:val="00EF15A3"/>
    <w:rsid w:val="00EF15EB"/>
    <w:rsid w:val="00EF1802"/>
    <w:rsid w:val="00EF2256"/>
    <w:rsid w:val="00EF22B3"/>
    <w:rsid w:val="00EF28DE"/>
    <w:rsid w:val="00EF2BDD"/>
    <w:rsid w:val="00EF2D56"/>
    <w:rsid w:val="00EF337B"/>
    <w:rsid w:val="00EF3541"/>
    <w:rsid w:val="00EF36A2"/>
    <w:rsid w:val="00EF4474"/>
    <w:rsid w:val="00EF4687"/>
    <w:rsid w:val="00EF4F58"/>
    <w:rsid w:val="00EF59A1"/>
    <w:rsid w:val="00EF6662"/>
    <w:rsid w:val="00EF6B8B"/>
    <w:rsid w:val="00EF7564"/>
    <w:rsid w:val="00F007ED"/>
    <w:rsid w:val="00F00AB6"/>
    <w:rsid w:val="00F010B9"/>
    <w:rsid w:val="00F01D61"/>
    <w:rsid w:val="00F0226E"/>
    <w:rsid w:val="00F0271A"/>
    <w:rsid w:val="00F02C20"/>
    <w:rsid w:val="00F02EB9"/>
    <w:rsid w:val="00F03307"/>
    <w:rsid w:val="00F038AE"/>
    <w:rsid w:val="00F03915"/>
    <w:rsid w:val="00F03D71"/>
    <w:rsid w:val="00F04475"/>
    <w:rsid w:val="00F0454A"/>
    <w:rsid w:val="00F04A48"/>
    <w:rsid w:val="00F04E60"/>
    <w:rsid w:val="00F04F3D"/>
    <w:rsid w:val="00F05E32"/>
    <w:rsid w:val="00F06428"/>
    <w:rsid w:val="00F10648"/>
    <w:rsid w:val="00F10B90"/>
    <w:rsid w:val="00F10B95"/>
    <w:rsid w:val="00F10BBE"/>
    <w:rsid w:val="00F10C34"/>
    <w:rsid w:val="00F11CBD"/>
    <w:rsid w:val="00F120F3"/>
    <w:rsid w:val="00F1289B"/>
    <w:rsid w:val="00F12AEC"/>
    <w:rsid w:val="00F13930"/>
    <w:rsid w:val="00F139C7"/>
    <w:rsid w:val="00F154DE"/>
    <w:rsid w:val="00F1597C"/>
    <w:rsid w:val="00F20E9F"/>
    <w:rsid w:val="00F21449"/>
    <w:rsid w:val="00F218CB"/>
    <w:rsid w:val="00F21C5C"/>
    <w:rsid w:val="00F2273F"/>
    <w:rsid w:val="00F2327E"/>
    <w:rsid w:val="00F23EF0"/>
    <w:rsid w:val="00F243C4"/>
    <w:rsid w:val="00F24755"/>
    <w:rsid w:val="00F264F0"/>
    <w:rsid w:val="00F26882"/>
    <w:rsid w:val="00F270D4"/>
    <w:rsid w:val="00F30790"/>
    <w:rsid w:val="00F30FF6"/>
    <w:rsid w:val="00F31EB8"/>
    <w:rsid w:val="00F32AC7"/>
    <w:rsid w:val="00F3404F"/>
    <w:rsid w:val="00F34F03"/>
    <w:rsid w:val="00F35890"/>
    <w:rsid w:val="00F367B0"/>
    <w:rsid w:val="00F372F2"/>
    <w:rsid w:val="00F40012"/>
    <w:rsid w:val="00F40382"/>
    <w:rsid w:val="00F41146"/>
    <w:rsid w:val="00F415E9"/>
    <w:rsid w:val="00F417AD"/>
    <w:rsid w:val="00F41C72"/>
    <w:rsid w:val="00F425DB"/>
    <w:rsid w:val="00F431E1"/>
    <w:rsid w:val="00F4360E"/>
    <w:rsid w:val="00F4423F"/>
    <w:rsid w:val="00F4487E"/>
    <w:rsid w:val="00F45233"/>
    <w:rsid w:val="00F4542E"/>
    <w:rsid w:val="00F4595A"/>
    <w:rsid w:val="00F46360"/>
    <w:rsid w:val="00F4649A"/>
    <w:rsid w:val="00F46880"/>
    <w:rsid w:val="00F46A18"/>
    <w:rsid w:val="00F477FA"/>
    <w:rsid w:val="00F478A9"/>
    <w:rsid w:val="00F47C5E"/>
    <w:rsid w:val="00F47EA6"/>
    <w:rsid w:val="00F506D5"/>
    <w:rsid w:val="00F50AC2"/>
    <w:rsid w:val="00F5109B"/>
    <w:rsid w:val="00F51672"/>
    <w:rsid w:val="00F51828"/>
    <w:rsid w:val="00F51ECB"/>
    <w:rsid w:val="00F5252C"/>
    <w:rsid w:val="00F52BA1"/>
    <w:rsid w:val="00F52CE6"/>
    <w:rsid w:val="00F53789"/>
    <w:rsid w:val="00F53EA5"/>
    <w:rsid w:val="00F54F00"/>
    <w:rsid w:val="00F55842"/>
    <w:rsid w:val="00F602F1"/>
    <w:rsid w:val="00F60388"/>
    <w:rsid w:val="00F6163B"/>
    <w:rsid w:val="00F617C2"/>
    <w:rsid w:val="00F61D3E"/>
    <w:rsid w:val="00F62751"/>
    <w:rsid w:val="00F627BE"/>
    <w:rsid w:val="00F62AF2"/>
    <w:rsid w:val="00F63C07"/>
    <w:rsid w:val="00F64F0F"/>
    <w:rsid w:val="00F6588A"/>
    <w:rsid w:val="00F71029"/>
    <w:rsid w:val="00F7110B"/>
    <w:rsid w:val="00F71F0A"/>
    <w:rsid w:val="00F7291F"/>
    <w:rsid w:val="00F72990"/>
    <w:rsid w:val="00F734ED"/>
    <w:rsid w:val="00F7351A"/>
    <w:rsid w:val="00F7380B"/>
    <w:rsid w:val="00F73B07"/>
    <w:rsid w:val="00F74693"/>
    <w:rsid w:val="00F74793"/>
    <w:rsid w:val="00F747B0"/>
    <w:rsid w:val="00F74916"/>
    <w:rsid w:val="00F74C79"/>
    <w:rsid w:val="00F74FC6"/>
    <w:rsid w:val="00F7522D"/>
    <w:rsid w:val="00F75B53"/>
    <w:rsid w:val="00F76195"/>
    <w:rsid w:val="00F763E2"/>
    <w:rsid w:val="00F76540"/>
    <w:rsid w:val="00F804E1"/>
    <w:rsid w:val="00F809CD"/>
    <w:rsid w:val="00F81296"/>
    <w:rsid w:val="00F814EB"/>
    <w:rsid w:val="00F83021"/>
    <w:rsid w:val="00F8321D"/>
    <w:rsid w:val="00F83899"/>
    <w:rsid w:val="00F83C76"/>
    <w:rsid w:val="00F83E67"/>
    <w:rsid w:val="00F84324"/>
    <w:rsid w:val="00F8554A"/>
    <w:rsid w:val="00F8714A"/>
    <w:rsid w:val="00F8732E"/>
    <w:rsid w:val="00F90512"/>
    <w:rsid w:val="00F90546"/>
    <w:rsid w:val="00F90F65"/>
    <w:rsid w:val="00F91E12"/>
    <w:rsid w:val="00F920A0"/>
    <w:rsid w:val="00F9296F"/>
    <w:rsid w:val="00F92AFD"/>
    <w:rsid w:val="00F9323C"/>
    <w:rsid w:val="00F93FB3"/>
    <w:rsid w:val="00F9425B"/>
    <w:rsid w:val="00F94870"/>
    <w:rsid w:val="00F949B2"/>
    <w:rsid w:val="00F9678F"/>
    <w:rsid w:val="00F96879"/>
    <w:rsid w:val="00F96E12"/>
    <w:rsid w:val="00F97C05"/>
    <w:rsid w:val="00F97FBC"/>
    <w:rsid w:val="00FA06B6"/>
    <w:rsid w:val="00FA093B"/>
    <w:rsid w:val="00FA0C6D"/>
    <w:rsid w:val="00FA1C12"/>
    <w:rsid w:val="00FA2229"/>
    <w:rsid w:val="00FA2FB4"/>
    <w:rsid w:val="00FA39C1"/>
    <w:rsid w:val="00FA3A4F"/>
    <w:rsid w:val="00FA414B"/>
    <w:rsid w:val="00FA4C99"/>
    <w:rsid w:val="00FA572B"/>
    <w:rsid w:val="00FA64A3"/>
    <w:rsid w:val="00FA6862"/>
    <w:rsid w:val="00FA6B7A"/>
    <w:rsid w:val="00FA6C75"/>
    <w:rsid w:val="00FA6CAD"/>
    <w:rsid w:val="00FA7328"/>
    <w:rsid w:val="00FB0173"/>
    <w:rsid w:val="00FB04BA"/>
    <w:rsid w:val="00FB12EC"/>
    <w:rsid w:val="00FB17B7"/>
    <w:rsid w:val="00FB18D3"/>
    <w:rsid w:val="00FB234D"/>
    <w:rsid w:val="00FB341F"/>
    <w:rsid w:val="00FB41AD"/>
    <w:rsid w:val="00FB4509"/>
    <w:rsid w:val="00FB4995"/>
    <w:rsid w:val="00FB52A4"/>
    <w:rsid w:val="00FB6488"/>
    <w:rsid w:val="00FB6FE9"/>
    <w:rsid w:val="00FC012F"/>
    <w:rsid w:val="00FC02C7"/>
    <w:rsid w:val="00FC0485"/>
    <w:rsid w:val="00FC0A17"/>
    <w:rsid w:val="00FC1469"/>
    <w:rsid w:val="00FC1643"/>
    <w:rsid w:val="00FC252C"/>
    <w:rsid w:val="00FC298B"/>
    <w:rsid w:val="00FC34E7"/>
    <w:rsid w:val="00FC35EE"/>
    <w:rsid w:val="00FC3E29"/>
    <w:rsid w:val="00FC441D"/>
    <w:rsid w:val="00FC53DC"/>
    <w:rsid w:val="00FC7527"/>
    <w:rsid w:val="00FC7A85"/>
    <w:rsid w:val="00FD0C1C"/>
    <w:rsid w:val="00FD144F"/>
    <w:rsid w:val="00FD2069"/>
    <w:rsid w:val="00FD2070"/>
    <w:rsid w:val="00FD256D"/>
    <w:rsid w:val="00FD3E37"/>
    <w:rsid w:val="00FD40EC"/>
    <w:rsid w:val="00FD4CF0"/>
    <w:rsid w:val="00FD5084"/>
    <w:rsid w:val="00FD5810"/>
    <w:rsid w:val="00FD592F"/>
    <w:rsid w:val="00FE0016"/>
    <w:rsid w:val="00FE0FE5"/>
    <w:rsid w:val="00FE25F0"/>
    <w:rsid w:val="00FE345C"/>
    <w:rsid w:val="00FE41C9"/>
    <w:rsid w:val="00FE4BAD"/>
    <w:rsid w:val="00FE5090"/>
    <w:rsid w:val="00FE5B98"/>
    <w:rsid w:val="00FE5D82"/>
    <w:rsid w:val="00FE5F8B"/>
    <w:rsid w:val="00FE665F"/>
    <w:rsid w:val="00FE78DF"/>
    <w:rsid w:val="00FE7C22"/>
    <w:rsid w:val="00FF0D3E"/>
    <w:rsid w:val="00FF115F"/>
    <w:rsid w:val="00FF25F6"/>
    <w:rsid w:val="00FF351A"/>
    <w:rsid w:val="00FF3D79"/>
    <w:rsid w:val="00FF4322"/>
    <w:rsid w:val="00FF43DA"/>
    <w:rsid w:val="00FF46DC"/>
    <w:rsid w:val="00FF486D"/>
    <w:rsid w:val="00FF5CC0"/>
    <w:rsid w:val="00FF6296"/>
    <w:rsid w:val="00FF63AA"/>
    <w:rsid w:val="00FF65E8"/>
    <w:rsid w:val="00FF67BA"/>
    <w:rsid w:val="00FF757C"/>
    <w:rsid w:val="00FF7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793B"/>
  <w15:docId w15:val="{BE404D66-D5EF-42EE-957A-5556CEE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0DF"/>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223A8"/>
    <w:pPr>
      <w:keepNext/>
      <w:keepLines/>
      <w:pageBreakBefore/>
      <w:spacing w:before="240" w:line="259"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45C26"/>
    <w:pPr>
      <w:keepNext/>
      <w:keepLines/>
      <w:spacing w:before="360" w:after="120" w:line="259" w:lineRule="auto"/>
      <w:outlineLvl w:val="1"/>
    </w:pPr>
    <w:rPr>
      <w:rFonts w:eastAsiaTheme="majorEastAsia"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5A9E"/>
    <w:pPr>
      <w:ind w:left="720"/>
      <w:contextualSpacing/>
    </w:pPr>
  </w:style>
  <w:style w:type="paragraph" w:customStyle="1" w:styleId="Normln1">
    <w:name w:val="Normální1"/>
    <w:rsid w:val="00954F74"/>
    <w:pPr>
      <w:spacing w:after="0" w:line="30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9338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382"/>
    <w:rPr>
      <w:rFonts w:ascii="Tahoma" w:hAnsi="Tahoma" w:cs="Tahoma"/>
      <w:sz w:val="16"/>
      <w:szCs w:val="16"/>
    </w:rPr>
  </w:style>
  <w:style w:type="character" w:styleId="Zdraznn">
    <w:name w:val="Emphasis"/>
    <w:basedOn w:val="Standardnpsmoodstavce"/>
    <w:uiPriority w:val="20"/>
    <w:qFormat/>
    <w:rsid w:val="00EA4839"/>
    <w:rPr>
      <w:i/>
      <w:iCs/>
    </w:rPr>
  </w:style>
  <w:style w:type="paragraph" w:styleId="Normlnweb">
    <w:name w:val="Normal (Web)"/>
    <w:basedOn w:val="Normln"/>
    <w:uiPriority w:val="99"/>
    <w:semiHidden/>
    <w:unhideWhenUsed/>
    <w:rsid w:val="00EA4839"/>
    <w:pPr>
      <w:spacing w:before="100" w:beforeAutospacing="1" w:after="100" w:afterAutospacing="1" w:line="240" w:lineRule="auto"/>
    </w:pPr>
    <w:rPr>
      <w:rFonts w:eastAsia="Times New Roman" w:cs="Times New Roman"/>
      <w:szCs w:val="24"/>
      <w:lang w:eastAsia="cs-CZ"/>
    </w:rPr>
  </w:style>
  <w:style w:type="character" w:customStyle="1" w:styleId="Nadpis1Char">
    <w:name w:val="Nadpis 1 Char"/>
    <w:basedOn w:val="Standardnpsmoodstavce"/>
    <w:link w:val="Nadpis1"/>
    <w:uiPriority w:val="9"/>
    <w:rsid w:val="005223A8"/>
    <w:rPr>
      <w:rFonts w:ascii="Times New Roman" w:eastAsiaTheme="majorEastAsia" w:hAnsi="Times New Roman" w:cstheme="majorBidi"/>
      <w:b/>
      <w:sz w:val="32"/>
      <w:szCs w:val="32"/>
    </w:rPr>
  </w:style>
  <w:style w:type="character" w:styleId="Hypertextovodkaz">
    <w:name w:val="Hyperlink"/>
    <w:basedOn w:val="Standardnpsmoodstavce"/>
    <w:uiPriority w:val="99"/>
    <w:unhideWhenUsed/>
    <w:rsid w:val="00EA4839"/>
    <w:rPr>
      <w:color w:val="0000FF" w:themeColor="hyperlink"/>
      <w:u w:val="single"/>
    </w:rPr>
  </w:style>
  <w:style w:type="character" w:styleId="Nevyeenzmnka">
    <w:name w:val="Unresolved Mention"/>
    <w:basedOn w:val="Standardnpsmoodstavce"/>
    <w:uiPriority w:val="99"/>
    <w:semiHidden/>
    <w:unhideWhenUsed/>
    <w:rsid w:val="00EA4839"/>
    <w:rPr>
      <w:color w:val="605E5C"/>
      <w:shd w:val="clear" w:color="auto" w:fill="E1DFDD"/>
    </w:rPr>
  </w:style>
  <w:style w:type="character" w:customStyle="1" w:styleId="Nadpis2Char">
    <w:name w:val="Nadpis 2 Char"/>
    <w:basedOn w:val="Standardnpsmoodstavce"/>
    <w:link w:val="Nadpis2"/>
    <w:uiPriority w:val="9"/>
    <w:rsid w:val="00A45C26"/>
    <w:rPr>
      <w:rFonts w:ascii="Times New Roman" w:eastAsiaTheme="majorEastAsia" w:hAnsi="Times New Roman" w:cstheme="majorBidi"/>
      <w:b/>
      <w:sz w:val="26"/>
      <w:szCs w:val="26"/>
    </w:rPr>
  </w:style>
  <w:style w:type="paragraph" w:customStyle="1" w:styleId="Normln9">
    <w:name w:val="Normální9"/>
    <w:basedOn w:val="Normln"/>
    <w:rsid w:val="00930174"/>
    <w:pPr>
      <w:ind w:firstLine="567"/>
    </w:pPr>
    <w:rPr>
      <w:rFonts w:eastAsia="Times New Roman" w:cs="Times New Roman"/>
      <w:szCs w:val="24"/>
      <w:lang w:eastAsia="cs-CZ"/>
    </w:rPr>
  </w:style>
  <w:style w:type="paragraph" w:styleId="Nadpisobsahu">
    <w:name w:val="TOC Heading"/>
    <w:basedOn w:val="Nadpis1"/>
    <w:next w:val="Normln"/>
    <w:uiPriority w:val="39"/>
    <w:unhideWhenUsed/>
    <w:qFormat/>
    <w:rsid w:val="00F75B53"/>
    <w:pPr>
      <w:pageBreakBefore w:val="0"/>
      <w:jc w:val="left"/>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F75B53"/>
    <w:pPr>
      <w:tabs>
        <w:tab w:val="right" w:leader="dot" w:pos="9062"/>
      </w:tabs>
      <w:spacing w:after="100"/>
    </w:pPr>
  </w:style>
  <w:style w:type="paragraph" w:styleId="Obsah2">
    <w:name w:val="toc 2"/>
    <w:basedOn w:val="Normln"/>
    <w:next w:val="Normln"/>
    <w:autoRedefine/>
    <w:uiPriority w:val="39"/>
    <w:unhideWhenUsed/>
    <w:rsid w:val="00F75B53"/>
    <w:pPr>
      <w:spacing w:after="100"/>
      <w:ind w:left="240"/>
    </w:pPr>
  </w:style>
  <w:style w:type="paragraph" w:styleId="Zhlav">
    <w:name w:val="header"/>
    <w:basedOn w:val="Normln"/>
    <w:link w:val="ZhlavChar"/>
    <w:uiPriority w:val="99"/>
    <w:unhideWhenUsed/>
    <w:rsid w:val="00E021F2"/>
    <w:pPr>
      <w:tabs>
        <w:tab w:val="center" w:pos="4536"/>
        <w:tab w:val="right" w:pos="9072"/>
      </w:tabs>
      <w:spacing w:line="240" w:lineRule="auto"/>
    </w:pPr>
  </w:style>
  <w:style w:type="character" w:customStyle="1" w:styleId="ZhlavChar">
    <w:name w:val="Záhlaví Char"/>
    <w:basedOn w:val="Standardnpsmoodstavce"/>
    <w:link w:val="Zhlav"/>
    <w:uiPriority w:val="99"/>
    <w:rsid w:val="00E021F2"/>
    <w:rPr>
      <w:rFonts w:ascii="Times New Roman" w:hAnsi="Times New Roman"/>
      <w:sz w:val="24"/>
    </w:rPr>
  </w:style>
  <w:style w:type="paragraph" w:styleId="Zpat">
    <w:name w:val="footer"/>
    <w:basedOn w:val="Normln"/>
    <w:link w:val="ZpatChar"/>
    <w:uiPriority w:val="99"/>
    <w:unhideWhenUsed/>
    <w:rsid w:val="00E021F2"/>
    <w:pPr>
      <w:tabs>
        <w:tab w:val="center" w:pos="4536"/>
        <w:tab w:val="right" w:pos="9072"/>
      </w:tabs>
      <w:spacing w:line="240" w:lineRule="auto"/>
    </w:pPr>
  </w:style>
  <w:style w:type="character" w:customStyle="1" w:styleId="ZpatChar">
    <w:name w:val="Zápatí Char"/>
    <w:basedOn w:val="Standardnpsmoodstavce"/>
    <w:link w:val="Zpat"/>
    <w:uiPriority w:val="99"/>
    <w:rsid w:val="00E021F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136">
      <w:bodyDiv w:val="1"/>
      <w:marLeft w:val="0"/>
      <w:marRight w:val="0"/>
      <w:marTop w:val="0"/>
      <w:marBottom w:val="0"/>
      <w:divBdr>
        <w:top w:val="none" w:sz="0" w:space="0" w:color="auto"/>
        <w:left w:val="none" w:sz="0" w:space="0" w:color="auto"/>
        <w:bottom w:val="none" w:sz="0" w:space="0" w:color="auto"/>
        <w:right w:val="none" w:sz="0" w:space="0" w:color="auto"/>
      </w:divBdr>
    </w:div>
    <w:div w:id="118306945">
      <w:bodyDiv w:val="1"/>
      <w:marLeft w:val="0"/>
      <w:marRight w:val="0"/>
      <w:marTop w:val="0"/>
      <w:marBottom w:val="0"/>
      <w:divBdr>
        <w:top w:val="none" w:sz="0" w:space="0" w:color="auto"/>
        <w:left w:val="none" w:sz="0" w:space="0" w:color="auto"/>
        <w:bottom w:val="none" w:sz="0" w:space="0" w:color="auto"/>
        <w:right w:val="none" w:sz="0" w:space="0" w:color="auto"/>
      </w:divBdr>
    </w:div>
    <w:div w:id="214632532">
      <w:bodyDiv w:val="1"/>
      <w:marLeft w:val="0"/>
      <w:marRight w:val="0"/>
      <w:marTop w:val="0"/>
      <w:marBottom w:val="0"/>
      <w:divBdr>
        <w:top w:val="none" w:sz="0" w:space="0" w:color="auto"/>
        <w:left w:val="none" w:sz="0" w:space="0" w:color="auto"/>
        <w:bottom w:val="none" w:sz="0" w:space="0" w:color="auto"/>
        <w:right w:val="none" w:sz="0" w:space="0" w:color="auto"/>
      </w:divBdr>
    </w:div>
    <w:div w:id="311713981">
      <w:bodyDiv w:val="1"/>
      <w:marLeft w:val="0"/>
      <w:marRight w:val="0"/>
      <w:marTop w:val="0"/>
      <w:marBottom w:val="0"/>
      <w:divBdr>
        <w:top w:val="none" w:sz="0" w:space="0" w:color="auto"/>
        <w:left w:val="none" w:sz="0" w:space="0" w:color="auto"/>
        <w:bottom w:val="none" w:sz="0" w:space="0" w:color="auto"/>
        <w:right w:val="none" w:sz="0" w:space="0" w:color="auto"/>
      </w:divBdr>
    </w:div>
    <w:div w:id="365302269">
      <w:bodyDiv w:val="1"/>
      <w:marLeft w:val="0"/>
      <w:marRight w:val="0"/>
      <w:marTop w:val="0"/>
      <w:marBottom w:val="0"/>
      <w:divBdr>
        <w:top w:val="none" w:sz="0" w:space="0" w:color="auto"/>
        <w:left w:val="none" w:sz="0" w:space="0" w:color="auto"/>
        <w:bottom w:val="none" w:sz="0" w:space="0" w:color="auto"/>
        <w:right w:val="none" w:sz="0" w:space="0" w:color="auto"/>
      </w:divBdr>
    </w:div>
    <w:div w:id="440808862">
      <w:bodyDiv w:val="1"/>
      <w:marLeft w:val="0"/>
      <w:marRight w:val="0"/>
      <w:marTop w:val="0"/>
      <w:marBottom w:val="0"/>
      <w:divBdr>
        <w:top w:val="none" w:sz="0" w:space="0" w:color="auto"/>
        <w:left w:val="none" w:sz="0" w:space="0" w:color="auto"/>
        <w:bottom w:val="none" w:sz="0" w:space="0" w:color="auto"/>
        <w:right w:val="none" w:sz="0" w:space="0" w:color="auto"/>
      </w:divBdr>
    </w:div>
    <w:div w:id="520044848">
      <w:bodyDiv w:val="1"/>
      <w:marLeft w:val="0"/>
      <w:marRight w:val="0"/>
      <w:marTop w:val="0"/>
      <w:marBottom w:val="0"/>
      <w:divBdr>
        <w:top w:val="none" w:sz="0" w:space="0" w:color="auto"/>
        <w:left w:val="none" w:sz="0" w:space="0" w:color="auto"/>
        <w:bottom w:val="none" w:sz="0" w:space="0" w:color="auto"/>
        <w:right w:val="none" w:sz="0" w:space="0" w:color="auto"/>
      </w:divBdr>
    </w:div>
    <w:div w:id="812021071">
      <w:bodyDiv w:val="1"/>
      <w:marLeft w:val="0"/>
      <w:marRight w:val="0"/>
      <w:marTop w:val="0"/>
      <w:marBottom w:val="0"/>
      <w:divBdr>
        <w:top w:val="none" w:sz="0" w:space="0" w:color="auto"/>
        <w:left w:val="none" w:sz="0" w:space="0" w:color="auto"/>
        <w:bottom w:val="none" w:sz="0" w:space="0" w:color="auto"/>
        <w:right w:val="none" w:sz="0" w:space="0" w:color="auto"/>
      </w:divBdr>
    </w:div>
    <w:div w:id="886642685">
      <w:bodyDiv w:val="1"/>
      <w:marLeft w:val="0"/>
      <w:marRight w:val="0"/>
      <w:marTop w:val="0"/>
      <w:marBottom w:val="0"/>
      <w:divBdr>
        <w:top w:val="none" w:sz="0" w:space="0" w:color="auto"/>
        <w:left w:val="none" w:sz="0" w:space="0" w:color="auto"/>
        <w:bottom w:val="none" w:sz="0" w:space="0" w:color="auto"/>
        <w:right w:val="none" w:sz="0" w:space="0" w:color="auto"/>
      </w:divBdr>
    </w:div>
    <w:div w:id="964047304">
      <w:bodyDiv w:val="1"/>
      <w:marLeft w:val="0"/>
      <w:marRight w:val="0"/>
      <w:marTop w:val="0"/>
      <w:marBottom w:val="0"/>
      <w:divBdr>
        <w:top w:val="none" w:sz="0" w:space="0" w:color="auto"/>
        <w:left w:val="none" w:sz="0" w:space="0" w:color="auto"/>
        <w:bottom w:val="none" w:sz="0" w:space="0" w:color="auto"/>
        <w:right w:val="none" w:sz="0" w:space="0" w:color="auto"/>
      </w:divBdr>
    </w:div>
    <w:div w:id="982807334">
      <w:bodyDiv w:val="1"/>
      <w:marLeft w:val="0"/>
      <w:marRight w:val="0"/>
      <w:marTop w:val="0"/>
      <w:marBottom w:val="0"/>
      <w:divBdr>
        <w:top w:val="none" w:sz="0" w:space="0" w:color="auto"/>
        <w:left w:val="none" w:sz="0" w:space="0" w:color="auto"/>
        <w:bottom w:val="none" w:sz="0" w:space="0" w:color="auto"/>
        <w:right w:val="none" w:sz="0" w:space="0" w:color="auto"/>
      </w:divBdr>
    </w:div>
    <w:div w:id="1214730571">
      <w:bodyDiv w:val="1"/>
      <w:marLeft w:val="0"/>
      <w:marRight w:val="0"/>
      <w:marTop w:val="0"/>
      <w:marBottom w:val="0"/>
      <w:divBdr>
        <w:top w:val="none" w:sz="0" w:space="0" w:color="auto"/>
        <w:left w:val="none" w:sz="0" w:space="0" w:color="auto"/>
        <w:bottom w:val="none" w:sz="0" w:space="0" w:color="auto"/>
        <w:right w:val="none" w:sz="0" w:space="0" w:color="auto"/>
      </w:divBdr>
    </w:div>
    <w:div w:id="1336810018">
      <w:bodyDiv w:val="1"/>
      <w:marLeft w:val="0"/>
      <w:marRight w:val="0"/>
      <w:marTop w:val="0"/>
      <w:marBottom w:val="0"/>
      <w:divBdr>
        <w:top w:val="none" w:sz="0" w:space="0" w:color="auto"/>
        <w:left w:val="none" w:sz="0" w:space="0" w:color="auto"/>
        <w:bottom w:val="none" w:sz="0" w:space="0" w:color="auto"/>
        <w:right w:val="none" w:sz="0" w:space="0" w:color="auto"/>
      </w:divBdr>
    </w:div>
    <w:div w:id="1601914452">
      <w:bodyDiv w:val="1"/>
      <w:marLeft w:val="0"/>
      <w:marRight w:val="0"/>
      <w:marTop w:val="0"/>
      <w:marBottom w:val="0"/>
      <w:divBdr>
        <w:top w:val="none" w:sz="0" w:space="0" w:color="auto"/>
        <w:left w:val="none" w:sz="0" w:space="0" w:color="auto"/>
        <w:bottom w:val="none" w:sz="0" w:space="0" w:color="auto"/>
        <w:right w:val="none" w:sz="0" w:space="0" w:color="auto"/>
      </w:divBdr>
    </w:div>
    <w:div w:id="1835759873">
      <w:bodyDiv w:val="1"/>
      <w:marLeft w:val="0"/>
      <w:marRight w:val="0"/>
      <w:marTop w:val="0"/>
      <w:marBottom w:val="0"/>
      <w:divBdr>
        <w:top w:val="none" w:sz="0" w:space="0" w:color="auto"/>
        <w:left w:val="none" w:sz="0" w:space="0" w:color="auto"/>
        <w:bottom w:val="none" w:sz="0" w:space="0" w:color="auto"/>
        <w:right w:val="none" w:sz="0" w:space="0" w:color="auto"/>
      </w:divBdr>
    </w:div>
    <w:div w:id="1967275667">
      <w:bodyDiv w:val="1"/>
      <w:marLeft w:val="0"/>
      <w:marRight w:val="0"/>
      <w:marTop w:val="0"/>
      <w:marBottom w:val="0"/>
      <w:divBdr>
        <w:top w:val="none" w:sz="0" w:space="0" w:color="auto"/>
        <w:left w:val="none" w:sz="0" w:space="0" w:color="auto"/>
        <w:bottom w:val="none" w:sz="0" w:space="0" w:color="auto"/>
        <w:right w:val="none" w:sz="0" w:space="0" w:color="auto"/>
      </w:divBdr>
    </w:div>
    <w:div w:id="2028553297">
      <w:bodyDiv w:val="1"/>
      <w:marLeft w:val="0"/>
      <w:marRight w:val="0"/>
      <w:marTop w:val="0"/>
      <w:marBottom w:val="0"/>
      <w:divBdr>
        <w:top w:val="none" w:sz="0" w:space="0" w:color="auto"/>
        <w:left w:val="none" w:sz="0" w:space="0" w:color="auto"/>
        <w:bottom w:val="none" w:sz="0" w:space="0" w:color="auto"/>
        <w:right w:val="none" w:sz="0" w:space="0" w:color="auto"/>
      </w:divBdr>
    </w:div>
    <w:div w:id="20790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nadeje.cz/vz/zpb.pdf"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olomoucky.denik.cz/zpravy_region/bezdomovci-v-olomouci-dostanou-tato-iglu-kam-s-nimi-muzou-20191209.html"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4cea0042e25b014c/Plocha/dotazn&#237;k%20postoj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20-439B-A79B-02C945738479}"/>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20-439B-A79B-02C9457384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postoje.xlsx]Grafy'!$M$10:$M$11</c:f>
              <c:strCache>
                <c:ptCount val="2"/>
                <c:pt idx="0">
                  <c:v>Žena </c:v>
                </c:pt>
                <c:pt idx="1">
                  <c:v>Muž</c:v>
                </c:pt>
              </c:strCache>
            </c:strRef>
          </c:cat>
          <c:val>
            <c:numRef>
              <c:f>'[dotazník postoje.xlsx]Grafy'!$N$10:$N$11</c:f>
              <c:numCache>
                <c:formatCode>General</c:formatCode>
                <c:ptCount val="2"/>
                <c:pt idx="0">
                  <c:v>26</c:v>
                </c:pt>
                <c:pt idx="1">
                  <c:v>24</c:v>
                </c:pt>
              </c:numCache>
            </c:numRef>
          </c:val>
          <c:extLst>
            <c:ext xmlns:c16="http://schemas.microsoft.com/office/drawing/2014/chart" uri="{C3380CC4-5D6E-409C-BE32-E72D297353CC}">
              <c16:uniqueId val="{00000004-1E20-439B-A79B-02C945738479}"/>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Znalost služeb pomoci lidem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708333333333336"/>
          <c:w val="0.93888888888888888"/>
          <c:h val="0.6714577865266842"/>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5C-4FC6-B930-DB791BCE08C8}"/>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5C-4FC6-B930-DB791BCE08C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postoje.xlsx]Grafy'!$L$186:$L$187</c:f>
              <c:strCache>
                <c:ptCount val="2"/>
                <c:pt idx="0">
                  <c:v>Ano</c:v>
                </c:pt>
                <c:pt idx="1">
                  <c:v>Ne</c:v>
                </c:pt>
              </c:strCache>
            </c:strRef>
          </c:cat>
          <c:val>
            <c:numRef>
              <c:f>'[dotazník postoje.xlsx]Grafy'!$M$186:$M$187</c:f>
              <c:numCache>
                <c:formatCode>General</c:formatCode>
                <c:ptCount val="2"/>
                <c:pt idx="0">
                  <c:v>36</c:v>
                </c:pt>
                <c:pt idx="1">
                  <c:v>14</c:v>
                </c:pt>
              </c:numCache>
            </c:numRef>
          </c:val>
          <c:extLst>
            <c:ext xmlns:c16="http://schemas.microsoft.com/office/drawing/2014/chart" uri="{C3380CC4-5D6E-409C-BE32-E72D297353CC}">
              <c16:uniqueId val="{00000004-965C-4FC6-B930-DB791BCE08C8}"/>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Více mužů mezi lidmi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FF-46FC-8D82-8E9AF2D0F60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FF-46FC-8D82-8E9AF2D0F605}"/>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FF-46FC-8D82-8E9AF2D0F605}"/>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FF-46FC-8D82-8E9AF2D0F605}"/>
              </c:ext>
            </c:extLst>
          </c:dPt>
          <c:dLbls>
            <c:dLbl>
              <c:idx val="0"/>
              <c:layout>
                <c:manualLayout>
                  <c:x val="-0.24170778652668426"/>
                  <c:y val="-0.1617814960629922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FF-46FC-8D82-8E9AF2D0F605}"/>
                </c:ext>
              </c:extLst>
            </c:dLbl>
            <c:dLbl>
              <c:idx val="2"/>
              <c:layout>
                <c:manualLayout>
                  <c:x val="0.15782064741907256"/>
                  <c:y val="7.51633129192183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DFF-46FC-8D82-8E9AF2D0F6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postoje.xlsx]Grafy'!$L$204:$L$207</c:f>
              <c:strCache>
                <c:ptCount val="4"/>
                <c:pt idx="0">
                  <c:v>Spíše ano</c:v>
                </c:pt>
                <c:pt idx="1">
                  <c:v>Spíše ne</c:v>
                </c:pt>
                <c:pt idx="2">
                  <c:v>Určitě ano</c:v>
                </c:pt>
                <c:pt idx="3">
                  <c:v>Určitě ne</c:v>
                </c:pt>
              </c:strCache>
            </c:strRef>
          </c:cat>
          <c:val>
            <c:numRef>
              <c:f>'[dotazník postoje.xlsx]Grafy'!$M$204:$M$207</c:f>
              <c:numCache>
                <c:formatCode>General</c:formatCode>
                <c:ptCount val="4"/>
                <c:pt idx="0">
                  <c:v>32</c:v>
                </c:pt>
                <c:pt idx="1">
                  <c:v>1</c:v>
                </c:pt>
                <c:pt idx="2">
                  <c:v>17</c:v>
                </c:pt>
              </c:numCache>
            </c:numRef>
          </c:val>
          <c:extLst>
            <c:ext xmlns:c16="http://schemas.microsoft.com/office/drawing/2014/chart" uri="{C3380CC4-5D6E-409C-BE32-E72D297353CC}">
              <c16:uniqueId val="{00000008-8DFF-46FC-8D82-8E9AF2D0F605}"/>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Strach z lidí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A9-420D-888C-F725775E5BF8}"/>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A9-420D-888C-F725775E5BF8}"/>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A9-420D-888C-F725775E5BF8}"/>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A9-420D-888C-F725775E5BF8}"/>
              </c:ext>
            </c:extLst>
          </c:dPt>
          <c:dLbls>
            <c:dLbl>
              <c:idx val="0"/>
              <c:layout>
                <c:manualLayout>
                  <c:x val="-0.14691819772528433"/>
                  <c:y val="7.419036162146398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BA9-420D-888C-F725775E5BF8}"/>
                </c:ext>
              </c:extLst>
            </c:dLbl>
            <c:dLbl>
              <c:idx val="1"/>
              <c:layout>
                <c:manualLayout>
                  <c:x val="5.9554461942257116E-2"/>
                  <c:y val="-0.3090044473607466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BA9-420D-888C-F725775E5BF8}"/>
                </c:ext>
              </c:extLst>
            </c:dLbl>
            <c:dLbl>
              <c:idx val="2"/>
              <c:layout>
                <c:manualLayout>
                  <c:x val="9.2740157480314986E-2"/>
                  <c:y val="3.130650335374744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BA9-420D-888C-F725775E5BF8}"/>
                </c:ext>
              </c:extLst>
            </c:dLbl>
            <c:dLbl>
              <c:idx val="3"/>
              <c:layout>
                <c:manualLayout>
                  <c:x val="0.1351496062992126"/>
                  <c:y val="9.73170020414114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A9-420D-888C-F725775E5B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postoje.xlsx]Grafy'!$L$225:$L$228</c:f>
              <c:strCache>
                <c:ptCount val="4"/>
                <c:pt idx="0">
                  <c:v>Spíše ano</c:v>
                </c:pt>
                <c:pt idx="1">
                  <c:v>Spíše ne</c:v>
                </c:pt>
                <c:pt idx="2">
                  <c:v>Určitě ano</c:v>
                </c:pt>
                <c:pt idx="3">
                  <c:v>Určitě ne</c:v>
                </c:pt>
              </c:strCache>
            </c:strRef>
          </c:cat>
          <c:val>
            <c:numRef>
              <c:f>'[dotazník postoje.xlsx]Grafy'!$M$225:$M$228</c:f>
              <c:numCache>
                <c:formatCode>General</c:formatCode>
                <c:ptCount val="4"/>
                <c:pt idx="0">
                  <c:v>15</c:v>
                </c:pt>
                <c:pt idx="1">
                  <c:v>21</c:v>
                </c:pt>
                <c:pt idx="2">
                  <c:v>4</c:v>
                </c:pt>
                <c:pt idx="3">
                  <c:v>10</c:v>
                </c:pt>
              </c:numCache>
            </c:numRef>
          </c:val>
          <c:extLst>
            <c:ext xmlns:c16="http://schemas.microsoft.com/office/drawing/2014/chart" uri="{C3380CC4-5D6E-409C-BE32-E72D297353CC}">
              <c16:uniqueId val="{00000008-9BA9-420D-888C-F725775E5BF8}"/>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Pocity z lidí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DF-40BD-8C59-1F6E0B8AE51B}"/>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DF-40BD-8C59-1F6E0B8AE51B}"/>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3DF-40BD-8C59-1F6E0B8AE51B}"/>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3DF-40BD-8C59-1F6E0B8AE51B}"/>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3DF-40BD-8C59-1F6E0B8AE5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postoje.xlsx]Grafy'!$L$241:$L$245</c:f>
              <c:strCache>
                <c:ptCount val="5"/>
                <c:pt idx="0">
                  <c:v>Odpor, zlost</c:v>
                </c:pt>
                <c:pt idx="1">
                  <c:v>Lhostejnost</c:v>
                </c:pt>
                <c:pt idx="2">
                  <c:v>Nevím</c:v>
                </c:pt>
                <c:pt idx="3">
                  <c:v>Lítost, bezmocnost</c:v>
                </c:pt>
                <c:pt idx="4">
                  <c:v>Rád/a bych jim pomohl/a</c:v>
                </c:pt>
              </c:strCache>
            </c:strRef>
          </c:cat>
          <c:val>
            <c:numRef>
              <c:f>'[dotazník postoje.xlsx]Grafy'!$M$241:$M$245</c:f>
              <c:numCache>
                <c:formatCode>General</c:formatCode>
                <c:ptCount val="5"/>
                <c:pt idx="0">
                  <c:v>9</c:v>
                </c:pt>
                <c:pt idx="1">
                  <c:v>8</c:v>
                </c:pt>
                <c:pt idx="2">
                  <c:v>8</c:v>
                </c:pt>
                <c:pt idx="3">
                  <c:v>15</c:v>
                </c:pt>
                <c:pt idx="4">
                  <c:v>10</c:v>
                </c:pt>
              </c:numCache>
            </c:numRef>
          </c:val>
          <c:extLst>
            <c:ext xmlns:c16="http://schemas.microsoft.com/office/drawing/2014/chart" uri="{C3380CC4-5D6E-409C-BE32-E72D297353CC}">
              <c16:uniqueId val="{0000000A-73DF-40BD-8C59-1F6E0B8AE51B}"/>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Věk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66666666666666"/>
          <c:y val="0.14340296004666084"/>
          <c:w val="0.62827274715660542"/>
          <c:h val="0.66215259550889471"/>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AE-4F14-879B-2FDD0B642BB4}"/>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AE-4F14-879B-2FDD0B642BB4}"/>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AE-4F14-879B-2FDD0B642BB4}"/>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AE-4F14-879B-2FDD0B642BB4}"/>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AE-4F14-879B-2FDD0B642BB4}"/>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AE-4F14-879B-2FDD0B642BB4}"/>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6AE-4F14-879B-2FDD0B642BB4}"/>
              </c:ext>
            </c:extLst>
          </c:dPt>
          <c:dLbls>
            <c:dLbl>
              <c:idx val="5"/>
              <c:layout>
                <c:manualLayout>
                  <c:x val="3.840551181102362E-2"/>
                  <c:y val="8.76377952755905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6AE-4F14-879B-2FDD0B642BB4}"/>
                </c:ext>
              </c:extLst>
            </c:dLbl>
            <c:dLbl>
              <c:idx val="6"/>
              <c:layout>
                <c:manualLayout>
                  <c:x val="1.4096675415573003E-2"/>
                  <c:y val="8.45058690580344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5.276399825021872E-2"/>
                      <c:h val="8.3264071157771929E-2"/>
                    </c:manualLayout>
                  </c15:layout>
                </c:ext>
                <c:ext xmlns:c16="http://schemas.microsoft.com/office/drawing/2014/chart" uri="{C3380CC4-5D6E-409C-BE32-E72D297353CC}">
                  <c16:uniqueId val="{0000000D-26AE-4F14-879B-2FDD0B642B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postoje.xlsx]Grafy'!$L$50:$L$56</c:f>
              <c:strCache>
                <c:ptCount val="7"/>
                <c:pt idx="0">
                  <c:v>Méně než 20 let</c:v>
                </c:pt>
                <c:pt idx="1">
                  <c:v>20 - 30 let</c:v>
                </c:pt>
                <c:pt idx="2">
                  <c:v>31 - 40 let</c:v>
                </c:pt>
                <c:pt idx="3">
                  <c:v>41 – 50 let</c:v>
                </c:pt>
                <c:pt idx="4">
                  <c:v>51 - 60 let</c:v>
                </c:pt>
                <c:pt idx="5">
                  <c:v>61 - 70 let</c:v>
                </c:pt>
                <c:pt idx="6">
                  <c:v>71 - 80 let</c:v>
                </c:pt>
              </c:strCache>
            </c:strRef>
          </c:cat>
          <c:val>
            <c:numRef>
              <c:f>'[dotazník postoje.xlsx]Grafy'!$M$50:$M$56</c:f>
              <c:numCache>
                <c:formatCode>General</c:formatCode>
                <c:ptCount val="7"/>
                <c:pt idx="0">
                  <c:v>7</c:v>
                </c:pt>
                <c:pt idx="1">
                  <c:v>16</c:v>
                </c:pt>
                <c:pt idx="2">
                  <c:v>9</c:v>
                </c:pt>
                <c:pt idx="3">
                  <c:v>6</c:v>
                </c:pt>
                <c:pt idx="4">
                  <c:v>7</c:v>
                </c:pt>
                <c:pt idx="5">
                  <c:v>4</c:v>
                </c:pt>
                <c:pt idx="6">
                  <c:v>1</c:v>
                </c:pt>
              </c:numCache>
            </c:numRef>
          </c:val>
          <c:extLst>
            <c:ext xmlns:c16="http://schemas.microsoft.com/office/drawing/2014/chart" uri="{C3380CC4-5D6E-409C-BE32-E72D297353CC}">
              <c16:uniqueId val="{0000000E-26AE-4F14-879B-2FDD0B642BB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Město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9C-4FFA-8796-1B322BD748A1}"/>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9C-4FFA-8796-1B322BD748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postoje.xlsx]Grafy'!$M$30:$M$31</c:f>
              <c:strCache>
                <c:ptCount val="2"/>
                <c:pt idx="0">
                  <c:v>Olomouc</c:v>
                </c:pt>
                <c:pt idx="1">
                  <c:v>Ostrava</c:v>
                </c:pt>
              </c:strCache>
            </c:strRef>
          </c:cat>
          <c:val>
            <c:numRef>
              <c:f>'[dotazník postoje.xlsx]Grafy'!$N$30:$N$31</c:f>
              <c:numCache>
                <c:formatCode>General</c:formatCode>
                <c:ptCount val="2"/>
                <c:pt idx="0">
                  <c:v>25</c:v>
                </c:pt>
                <c:pt idx="1">
                  <c:v>25</c:v>
                </c:pt>
              </c:numCache>
            </c:numRef>
          </c:val>
          <c:extLst>
            <c:ext xmlns:c16="http://schemas.microsoft.com/office/drawing/2014/chart" uri="{C3380CC4-5D6E-409C-BE32-E72D297353CC}">
              <c16:uniqueId val="{00000004-B99C-4FFA-8796-1B322BD748A1}"/>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Vzdělání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C5-416A-B5FF-20862D1C6C2C}"/>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C5-416A-B5FF-20862D1C6C2C}"/>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C5-416A-B5FF-20862D1C6C2C}"/>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62C5-416A-B5FF-20862D1C6C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postoje.xlsx]Grafy'!$L$71:$L$74</c:f>
              <c:strCache>
                <c:ptCount val="4"/>
                <c:pt idx="0">
                  <c:v>Základní (i neukončené)</c:v>
                </c:pt>
                <c:pt idx="1">
                  <c:v>Vyučení bez maturity </c:v>
                </c:pt>
                <c:pt idx="2">
                  <c:v>Středoškolské s maturitou</c:v>
                </c:pt>
                <c:pt idx="3">
                  <c:v>Vysokoškolské </c:v>
                </c:pt>
              </c:strCache>
            </c:strRef>
          </c:cat>
          <c:val>
            <c:numRef>
              <c:f>'[dotazník postoje.xlsx]Grafy'!$M$71:$M$74</c:f>
              <c:numCache>
                <c:formatCode>General</c:formatCode>
                <c:ptCount val="4"/>
                <c:pt idx="0">
                  <c:v>8</c:v>
                </c:pt>
                <c:pt idx="1">
                  <c:v>8</c:v>
                </c:pt>
                <c:pt idx="2">
                  <c:v>21</c:v>
                </c:pt>
                <c:pt idx="3">
                  <c:v>13</c:v>
                </c:pt>
              </c:numCache>
            </c:numRef>
          </c:val>
          <c:extLst>
            <c:ext xmlns:c16="http://schemas.microsoft.com/office/drawing/2014/chart" uri="{C3380CC4-5D6E-409C-BE32-E72D297353CC}">
              <c16:uniqueId val="{00000008-62C5-416A-B5FF-20862D1C6C2C}"/>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Setkávání s lidmi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F2-4639-ACA2-7DA5A9713B32}"/>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F2-4639-ACA2-7DA5A9713B32}"/>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F2-4639-ACA2-7DA5A9713B32}"/>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F2-4639-ACA2-7DA5A9713B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postoje.xlsx]Grafy'!$L$98:$L$101</c:f>
              <c:strCache>
                <c:ptCount val="4"/>
                <c:pt idx="0">
                  <c:v>Denně, téměř denně</c:v>
                </c:pt>
                <c:pt idx="1">
                  <c:v>Přibližně jednou týdně</c:v>
                </c:pt>
                <c:pt idx="2">
                  <c:v>Přibližně jednou měsíčně</c:v>
                </c:pt>
                <c:pt idx="3">
                  <c:v>Téměř nikdy, nikdy</c:v>
                </c:pt>
              </c:strCache>
            </c:strRef>
          </c:cat>
          <c:val>
            <c:numRef>
              <c:f>'[dotazník postoje.xlsx]Grafy'!$M$98:$M$101</c:f>
              <c:numCache>
                <c:formatCode>General</c:formatCode>
                <c:ptCount val="4"/>
                <c:pt idx="0">
                  <c:v>24</c:v>
                </c:pt>
                <c:pt idx="1">
                  <c:v>17</c:v>
                </c:pt>
                <c:pt idx="2">
                  <c:v>7</c:v>
                </c:pt>
                <c:pt idx="3">
                  <c:v>2</c:v>
                </c:pt>
              </c:numCache>
            </c:numRef>
          </c:val>
          <c:extLst>
            <c:ext xmlns:c16="http://schemas.microsoft.com/office/drawing/2014/chart" uri="{C3380CC4-5D6E-409C-BE32-E72D297353CC}">
              <c16:uniqueId val="{00000008-D4F2-4639-ACA2-7DA5A9713B32}"/>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Setkávání s lidmi bez domova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F2-4A2A-8FD5-2AB8F879DF50}"/>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F2-4A2A-8FD5-2AB8F879DF50}"/>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F2-4A2A-8FD5-2AB8F879DF50}"/>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F2-4A2A-8FD5-2AB8F879DF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postoje.xlsx]Grafy'!$L$98:$L$101</c:f>
              <c:strCache>
                <c:ptCount val="4"/>
                <c:pt idx="0">
                  <c:v>Denně, téměř denně</c:v>
                </c:pt>
                <c:pt idx="1">
                  <c:v>Přibližně jednou týdně</c:v>
                </c:pt>
                <c:pt idx="2">
                  <c:v>Přibližně jednou měsíčně</c:v>
                </c:pt>
                <c:pt idx="3">
                  <c:v>Téměř nikdy, nikdy</c:v>
                </c:pt>
              </c:strCache>
            </c:strRef>
          </c:cat>
          <c:val>
            <c:numRef>
              <c:f>'[dotazník postoje.xlsx]Grafy'!$M$98:$M$101</c:f>
              <c:numCache>
                <c:formatCode>General</c:formatCode>
                <c:ptCount val="4"/>
                <c:pt idx="0">
                  <c:v>24</c:v>
                </c:pt>
                <c:pt idx="1">
                  <c:v>17</c:v>
                </c:pt>
                <c:pt idx="2">
                  <c:v>7</c:v>
                </c:pt>
                <c:pt idx="3">
                  <c:v>2</c:v>
                </c:pt>
              </c:numCache>
            </c:numRef>
          </c:val>
          <c:extLst>
            <c:ext xmlns:c16="http://schemas.microsoft.com/office/drawing/2014/chart" uri="{C3380CC4-5D6E-409C-BE32-E72D297353CC}">
              <c16:uniqueId val="{00000008-06F2-4A2A-8FD5-2AB8F879DF50}"/>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Řešitel </a:t>
            </a:r>
            <a:r>
              <a:rPr lang="cs-CZ"/>
              <a:t>fenoménu</a:t>
            </a:r>
            <a:r>
              <a:rPr lang="en-US"/>
              <a:t> bezdomovectví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775780428214716"/>
          <c:y val="0.13998091724041742"/>
          <c:w val="0.55031859013782047"/>
          <c:h val="0.67745064475636196"/>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140C-46AE-A3FD-DEAA764B4B5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140C-46AE-A3FD-DEAA764B4B5F}"/>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140C-46AE-A3FD-DEAA764B4B5F}"/>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40C-46AE-A3FD-DEAA764B4B5F}"/>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140C-46AE-A3FD-DEAA764B4B5F}"/>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140C-46AE-A3FD-DEAA764B4B5F}"/>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40C-46AE-A3FD-DEAA764B4B5F}"/>
              </c:ext>
            </c:extLst>
          </c:dPt>
          <c:dLbls>
            <c:dLbl>
              <c:idx val="4"/>
              <c:layout>
                <c:manualLayout>
                  <c:x val="5.264785332490373E-2"/>
                  <c:y val="0.135172061825605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40C-46AE-A3FD-DEAA764B4B5F}"/>
                </c:ext>
              </c:extLst>
            </c:dLbl>
            <c:dLbl>
              <c:idx val="5"/>
              <c:layout>
                <c:manualLayout>
                  <c:x val="3.4180134493431637E-2"/>
                  <c:y val="0.120470539008710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4.4803754524282403E-2"/>
                      <c:h val="6.0326245451202659E-2"/>
                    </c:manualLayout>
                  </c15:layout>
                </c:ext>
                <c:ext xmlns:c16="http://schemas.microsoft.com/office/drawing/2014/chart" uri="{C3380CC4-5D6E-409C-BE32-E72D297353CC}">
                  <c16:uniqueId val="{0000000B-140C-46AE-A3FD-DEAA764B4B5F}"/>
                </c:ext>
              </c:extLst>
            </c:dLbl>
            <c:dLbl>
              <c:idx val="6"/>
              <c:layout>
                <c:manualLayout>
                  <c:x val="1.5284765140592982E-2"/>
                  <c:y val="5.65699215134339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40C-46AE-A3FD-DEAA764B4B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postoje.xlsx]Grafy'!$L$111:$L$117</c:f>
              <c:strCache>
                <c:ptCount val="7"/>
                <c:pt idx="0">
                  <c:v>Rodina, příbuzní, známí</c:v>
                </c:pt>
                <c:pt idx="1">
                  <c:v>Obec, město</c:v>
                </c:pt>
                <c:pt idx="2">
                  <c:v>Stát, vláda, parlament</c:v>
                </c:pt>
                <c:pt idx="3">
                  <c:v>Charitativní organizace, spolky</c:v>
                </c:pt>
                <c:pt idx="4">
                  <c:v>Církve</c:v>
                </c:pt>
                <c:pt idx="5">
                  <c:v>Nikdo</c:v>
                </c:pt>
                <c:pt idx="6">
                  <c:v>Nevím</c:v>
                </c:pt>
              </c:strCache>
            </c:strRef>
          </c:cat>
          <c:val>
            <c:numRef>
              <c:f>'[dotazník postoje.xlsx]Grafy'!$M$111:$M$117</c:f>
              <c:numCache>
                <c:formatCode>0</c:formatCode>
                <c:ptCount val="7"/>
                <c:pt idx="0">
                  <c:v>11</c:v>
                </c:pt>
                <c:pt idx="1">
                  <c:v>24</c:v>
                </c:pt>
                <c:pt idx="2">
                  <c:v>19</c:v>
                </c:pt>
                <c:pt idx="3">
                  <c:v>14</c:v>
                </c:pt>
                <c:pt idx="4">
                  <c:v>6</c:v>
                </c:pt>
                <c:pt idx="5">
                  <c:v>1</c:v>
                </c:pt>
                <c:pt idx="6">
                  <c:v>1</c:v>
                </c:pt>
              </c:numCache>
            </c:numRef>
          </c:val>
          <c:extLst>
            <c:ext xmlns:c16="http://schemas.microsoft.com/office/drawing/2014/chart" uri="{C3380CC4-5D6E-409C-BE32-E72D297353CC}">
              <c16:uniqueId val="{0000000E-140C-46AE-A3FD-DEAA764B4B5F}"/>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8.1923034268603742E-2"/>
          <c:y val="0.82638746243676064"/>
          <c:w val="0.83615393146279249"/>
          <c:h val="0.149457948191258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Příčina bezdomovectví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447692962339538"/>
          <c:w val="1"/>
          <c:h val="0.530069815519831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0AA4-41E6-8ADC-5D60FFC40887}"/>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0AA4-41E6-8ADC-5D60FFC40887}"/>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0AA4-41E6-8ADC-5D60FFC40887}"/>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0AA4-41E6-8ADC-5D60FFC40887}"/>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0AA4-41E6-8ADC-5D60FFC40887}"/>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0AA4-41E6-8ADC-5D60FFC40887}"/>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AA4-41E6-8ADC-5D60FFC40887}"/>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AA4-41E6-8ADC-5D60FFC40887}"/>
              </c:ext>
            </c:extLst>
          </c:dPt>
          <c:dPt>
            <c:idx val="8"/>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AA4-41E6-8ADC-5D60FFC40887}"/>
              </c:ext>
            </c:extLst>
          </c:dPt>
          <c:dPt>
            <c:idx val="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AA4-41E6-8ADC-5D60FFC40887}"/>
              </c:ext>
            </c:extLst>
          </c:dPt>
          <c:dPt>
            <c:idx val="10"/>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AA4-41E6-8ADC-5D60FFC40887}"/>
              </c:ext>
            </c:extLst>
          </c:dPt>
          <c:dPt>
            <c:idx val="11"/>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AA4-41E6-8ADC-5D60FFC40887}"/>
              </c:ext>
            </c:extLst>
          </c:dPt>
          <c:dLbls>
            <c:dLbl>
              <c:idx val="0"/>
              <c:layout>
                <c:manualLayout>
                  <c:x val="-8.6107608016023657E-2"/>
                  <c:y val="6.367182940009112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A4-41E6-8ADC-5D60FFC40887}"/>
                </c:ext>
              </c:extLst>
            </c:dLbl>
            <c:dLbl>
              <c:idx val="8"/>
              <c:layout>
                <c:manualLayout>
                  <c:x val="7.6127849429319272E-2"/>
                  <c:y val="6.295635212026043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AA4-41E6-8ADC-5D60FFC40887}"/>
                </c:ext>
              </c:extLst>
            </c:dLbl>
            <c:dLbl>
              <c:idx val="9"/>
              <c:layout>
                <c:manualLayout>
                  <c:x val="4.6381449963438202E-2"/>
                  <c:y val="6.28802855884047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AA4-41E6-8ADC-5D60FFC40887}"/>
                </c:ext>
              </c:extLst>
            </c:dLbl>
            <c:dLbl>
              <c:idx val="11"/>
              <c:layout>
                <c:manualLayout>
                  <c:x val="5.9772222281096951E-3"/>
                  <c:y val="6.41491280591360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0AA4-41E6-8ADC-5D60FFC408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postoje.xlsx]Grafy'!$L$126:$L$137</c:f>
              <c:strCache>
                <c:ptCount val="12"/>
                <c:pt idx="0">
                  <c:v>Ztráta zaměstnání, bydlení</c:v>
                </c:pt>
                <c:pt idx="1">
                  <c:v>Dluhy</c:v>
                </c:pt>
                <c:pt idx="2">
                  <c:v>Rozpad rodiny, rozvod</c:v>
                </c:pt>
                <c:pt idx="3">
                  <c:v>Ztráta partnera, osamělost</c:v>
                </c:pt>
                <c:pt idx="4">
                  <c:v>Stáří</c:v>
                </c:pt>
                <c:pt idx="5">
                  <c:v>Psychická či fyzická choroba</c:v>
                </c:pt>
                <c:pt idx="6">
                  <c:v>Propuštění z vězení nebo odchod z dětského domova</c:v>
                </c:pt>
                <c:pt idx="7">
                  <c:v>Závislost (alkohol, drogy či jiná návyková látka)</c:v>
                </c:pt>
                <c:pt idx="8">
                  <c:v>Na základě dobrovolného rozhodnutí</c:v>
                </c:pt>
                <c:pt idx="9">
                  <c:v>Lenost</c:v>
                </c:pt>
                <c:pt idx="10">
                  <c:v>Nevím</c:v>
                </c:pt>
                <c:pt idx="11">
                  <c:v>Jiné………</c:v>
                </c:pt>
              </c:strCache>
            </c:strRef>
          </c:cat>
          <c:val>
            <c:numRef>
              <c:f>'[dotazník postoje.xlsx]Grafy'!$M$126:$M$137</c:f>
              <c:numCache>
                <c:formatCode>General</c:formatCode>
                <c:ptCount val="12"/>
                <c:pt idx="0">
                  <c:v>37</c:v>
                </c:pt>
                <c:pt idx="1">
                  <c:v>38</c:v>
                </c:pt>
                <c:pt idx="2">
                  <c:v>21</c:v>
                </c:pt>
                <c:pt idx="3">
                  <c:v>13</c:v>
                </c:pt>
                <c:pt idx="4">
                  <c:v>14</c:v>
                </c:pt>
                <c:pt idx="5">
                  <c:v>19</c:v>
                </c:pt>
                <c:pt idx="6">
                  <c:v>31</c:v>
                </c:pt>
                <c:pt idx="7">
                  <c:v>39</c:v>
                </c:pt>
                <c:pt idx="8">
                  <c:v>13</c:v>
                </c:pt>
                <c:pt idx="9">
                  <c:v>13</c:v>
                </c:pt>
                <c:pt idx="11">
                  <c:v>2</c:v>
                </c:pt>
              </c:numCache>
            </c:numRef>
          </c:val>
          <c:extLst>
            <c:ext xmlns:c16="http://schemas.microsoft.com/office/drawing/2014/chart" uri="{C3380CC4-5D6E-409C-BE32-E72D297353CC}">
              <c16:uniqueId val="{00000018-0AA4-41E6-8ADC-5D60FFC40887}"/>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
          <c:y val="0.69058676668285901"/>
          <c:w val="0.9726876640419948"/>
          <c:h val="0.30764845212139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Způsob možné pomoci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34762203307584E-3"/>
          <c:y val="0.10296685538274658"/>
          <c:w val="0.90884436510213551"/>
          <c:h val="0.6297650810177652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1C-44C7-913C-F09C30EB8950}"/>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1C-44C7-913C-F09C30EB8950}"/>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1C-44C7-913C-F09C30EB8950}"/>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1C-44C7-913C-F09C30EB8950}"/>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1C-44C7-913C-F09C30EB89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postoje.xlsx]Grafy'!$L$174:$L$178</c:f>
              <c:strCache>
                <c:ptCount val="5"/>
                <c:pt idx="0">
                  <c:v>Nepřímo – příspěvek z daní - hrazení služeb lidem bez domova</c:v>
                </c:pt>
                <c:pt idx="1">
                  <c:v>Finančně přispívat organizacím podporujících lidi bez domova</c:v>
                </c:pt>
                <c:pt idx="2">
                  <c:v>Osobně – darování člověku bez domova např. oblečení, jídlo, peníze…</c:v>
                </c:pt>
                <c:pt idx="3">
                  <c:v>Působit jako dobrovolník pomáhající v organizaci lidí bez domova</c:v>
                </c:pt>
                <c:pt idx="4">
                  <c:v>Nechci pomáhat lidem bez domova</c:v>
                </c:pt>
              </c:strCache>
            </c:strRef>
          </c:cat>
          <c:val>
            <c:numRef>
              <c:f>'[dotazník postoje.xlsx]Grafy'!$M$174:$M$178</c:f>
              <c:numCache>
                <c:formatCode>General</c:formatCode>
                <c:ptCount val="5"/>
                <c:pt idx="0">
                  <c:v>8</c:v>
                </c:pt>
                <c:pt idx="1">
                  <c:v>12</c:v>
                </c:pt>
                <c:pt idx="2">
                  <c:v>15</c:v>
                </c:pt>
                <c:pt idx="3">
                  <c:v>4</c:v>
                </c:pt>
                <c:pt idx="4">
                  <c:v>11</c:v>
                </c:pt>
              </c:numCache>
            </c:numRef>
          </c:val>
          <c:extLst>
            <c:ext xmlns:c16="http://schemas.microsoft.com/office/drawing/2014/chart" uri="{C3380CC4-5D6E-409C-BE32-E72D297353CC}">
              <c16:uniqueId val="{0000000A-9B1C-44C7-913C-F09C30EB8950}"/>
            </c:ext>
          </c:extLst>
        </c:ser>
        <c:ser>
          <c:idx val="1"/>
          <c:order val="1"/>
          <c:tx>
            <c:strRef>
              <c:f>'[dotazník postoje.xlsx]Grafy'!$M$173</c:f>
              <c:strCache>
                <c:ptCount val="1"/>
                <c:pt idx="0">
                  <c:v>Počet</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9B1C-44C7-913C-F09C30EB8950}"/>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E-9B1C-44C7-913C-F09C30EB8950}"/>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0-9B1C-44C7-913C-F09C30EB8950}"/>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9B1C-44C7-913C-F09C30EB8950}"/>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9B1C-44C7-913C-F09C30EB89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'[dotazník postoje.xlsx]Grafy'!$L$174:$L$178</c:f>
              <c:strCache>
                <c:ptCount val="5"/>
                <c:pt idx="0">
                  <c:v>Nepřímo – příspěvek z daní - hrazení služeb lidem bez domova</c:v>
                </c:pt>
                <c:pt idx="1">
                  <c:v>Finančně přispívat organizacím podporujících lidi bez domova</c:v>
                </c:pt>
                <c:pt idx="2">
                  <c:v>Osobně – darování člověku bez domova např. oblečení, jídlo, peníze…</c:v>
                </c:pt>
                <c:pt idx="3">
                  <c:v>Působit jako dobrovolník pomáhající v organizaci lidí bez domova</c:v>
                </c:pt>
                <c:pt idx="4">
                  <c:v>Nechci pomáhat lidem bez domova</c:v>
                </c:pt>
              </c:strCache>
            </c:strRef>
          </c:cat>
          <c:val>
            <c:numRef>
              <c:f>'[dotazník postoje.xlsx]Grafy'!$M$174:$M$178</c:f>
              <c:numCache>
                <c:formatCode>General</c:formatCode>
                <c:ptCount val="5"/>
                <c:pt idx="0">
                  <c:v>8</c:v>
                </c:pt>
                <c:pt idx="1">
                  <c:v>12</c:v>
                </c:pt>
                <c:pt idx="2">
                  <c:v>15</c:v>
                </c:pt>
                <c:pt idx="3">
                  <c:v>4</c:v>
                </c:pt>
                <c:pt idx="4">
                  <c:v>11</c:v>
                </c:pt>
              </c:numCache>
            </c:numRef>
          </c:val>
          <c:extLst>
            <c:ext xmlns:c16="http://schemas.microsoft.com/office/drawing/2014/chart" uri="{C3380CC4-5D6E-409C-BE32-E72D297353CC}">
              <c16:uniqueId val="{00000015-9B1C-44C7-913C-F09C30EB8950}"/>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20038941560876319"/>
          <c:y val="0.75184308255174381"/>
          <c:w val="0.59436917551297996"/>
          <c:h val="0.24815703563914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0F219-4B97-4E1D-8C1A-B5DDFB35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9184</TotalTime>
  <Pages>47</Pages>
  <Words>10174</Words>
  <Characters>58608</Characters>
  <Application>Microsoft Office Word</Application>
  <DocSecurity>0</DocSecurity>
  <Lines>1127</Lines>
  <Paragraphs>330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Balcar</dc:creator>
  <cp:lastModifiedBy>Dajana Richterová</cp:lastModifiedBy>
  <cp:revision>115</cp:revision>
  <dcterms:created xsi:type="dcterms:W3CDTF">2021-10-25T05:27:00Z</dcterms:created>
  <dcterms:modified xsi:type="dcterms:W3CDTF">2021-11-05T12:19:00Z</dcterms:modified>
</cp:coreProperties>
</file>