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38C6" w14:textId="77777777" w:rsidR="00ED3D01" w:rsidRPr="00B474E9" w:rsidRDefault="00ED3D01" w:rsidP="00ED3D01">
      <w:pPr>
        <w:rPr>
          <w:rFonts w:cs="Times New Roman"/>
          <w:szCs w:val="24"/>
        </w:rPr>
      </w:pPr>
    </w:p>
    <w:p w14:paraId="4FA0CC58" w14:textId="77777777" w:rsidR="00ED3D01" w:rsidRPr="00B474E9" w:rsidRDefault="00ED3D01" w:rsidP="00ED3D01">
      <w:pPr>
        <w:rPr>
          <w:rFonts w:cs="Times New Roman"/>
          <w:szCs w:val="24"/>
        </w:rPr>
      </w:pPr>
    </w:p>
    <w:p w14:paraId="66CC3757" w14:textId="77777777" w:rsidR="00ED3D01" w:rsidRPr="00B474E9" w:rsidRDefault="00ED3D01" w:rsidP="00ED3D01">
      <w:pPr>
        <w:rPr>
          <w:rFonts w:cs="Times New Roman"/>
          <w:szCs w:val="24"/>
        </w:rPr>
      </w:pPr>
    </w:p>
    <w:p w14:paraId="4373E99C" w14:textId="77777777" w:rsidR="00ED3D01" w:rsidRPr="00B474E9" w:rsidRDefault="00ED3D01" w:rsidP="00ED3D01">
      <w:pPr>
        <w:rPr>
          <w:rFonts w:cs="Times New Roman"/>
          <w:szCs w:val="24"/>
        </w:rPr>
      </w:pPr>
    </w:p>
    <w:p w14:paraId="50D5D9D1" w14:textId="77777777" w:rsidR="00ED3D01" w:rsidRPr="00B474E9" w:rsidRDefault="00ED3D01" w:rsidP="00ED3D01">
      <w:pPr>
        <w:jc w:val="center"/>
        <w:rPr>
          <w:rFonts w:cs="Times New Roman"/>
          <w:szCs w:val="24"/>
        </w:rPr>
      </w:pPr>
      <w:r w:rsidRPr="00B474E9">
        <w:rPr>
          <w:rFonts w:cs="Times New Roman"/>
          <w:szCs w:val="24"/>
        </w:rPr>
        <w:t>UNIVERZITA PALACKÉHO V OLOMOUCI</w:t>
      </w:r>
    </w:p>
    <w:p w14:paraId="37120017" w14:textId="77777777" w:rsidR="00ED3D01" w:rsidRPr="00B474E9" w:rsidRDefault="00ED3D01" w:rsidP="00ED3D01">
      <w:pPr>
        <w:jc w:val="center"/>
        <w:rPr>
          <w:rFonts w:cs="Times New Roman"/>
          <w:szCs w:val="24"/>
        </w:rPr>
      </w:pPr>
      <w:r w:rsidRPr="00B474E9">
        <w:rPr>
          <w:rFonts w:cs="Times New Roman"/>
          <w:szCs w:val="24"/>
        </w:rPr>
        <w:t>PEDAGOGICKÁ FAKULTA</w:t>
      </w:r>
    </w:p>
    <w:p w14:paraId="489A520A" w14:textId="77777777" w:rsidR="00ED3D01" w:rsidRPr="00B474E9" w:rsidRDefault="00ED3D01" w:rsidP="00ED3D01">
      <w:pPr>
        <w:jc w:val="center"/>
        <w:rPr>
          <w:rFonts w:cs="Times New Roman"/>
          <w:szCs w:val="24"/>
        </w:rPr>
      </w:pPr>
      <w:r w:rsidRPr="00B474E9">
        <w:rPr>
          <w:rFonts w:cs="Times New Roman"/>
          <w:szCs w:val="24"/>
        </w:rPr>
        <w:t xml:space="preserve">Katedra primární a </w:t>
      </w:r>
      <w:proofErr w:type="spellStart"/>
      <w:r w:rsidRPr="00B474E9">
        <w:rPr>
          <w:rFonts w:cs="Times New Roman"/>
          <w:szCs w:val="24"/>
        </w:rPr>
        <w:t>preprimární</w:t>
      </w:r>
      <w:proofErr w:type="spellEnd"/>
      <w:r w:rsidRPr="00B474E9">
        <w:rPr>
          <w:rFonts w:cs="Times New Roman"/>
          <w:szCs w:val="24"/>
        </w:rPr>
        <w:t xml:space="preserve"> pedagogiky</w:t>
      </w:r>
    </w:p>
    <w:p w14:paraId="634A21BF" w14:textId="77777777" w:rsidR="00ED3D01" w:rsidRPr="00B474E9" w:rsidRDefault="00ED3D01" w:rsidP="00ED3D01">
      <w:pPr>
        <w:jc w:val="center"/>
        <w:rPr>
          <w:rFonts w:cs="Times New Roman"/>
          <w:szCs w:val="24"/>
        </w:rPr>
      </w:pPr>
    </w:p>
    <w:p w14:paraId="2DFD8D9B" w14:textId="77777777" w:rsidR="00ED3D01" w:rsidRPr="00B474E9" w:rsidRDefault="008B1324" w:rsidP="008B1324">
      <w:pPr>
        <w:jc w:val="center"/>
        <w:rPr>
          <w:rFonts w:cs="Times New Roman"/>
          <w:szCs w:val="24"/>
        </w:rPr>
      </w:pPr>
      <w:r>
        <w:rPr>
          <w:noProof/>
          <w:lang w:eastAsia="cs-CZ"/>
        </w:rPr>
        <w:drawing>
          <wp:inline distT="0" distB="0" distL="0" distR="0" wp14:anchorId="5E2C7FB4" wp14:editId="6C2BF8C6">
            <wp:extent cx="1716405" cy="18764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097"/>
                    <a:stretch/>
                  </pic:blipFill>
                  <pic:spPr bwMode="auto">
                    <a:xfrm>
                      <a:off x="0" y="0"/>
                      <a:ext cx="1716405" cy="1876425"/>
                    </a:xfrm>
                    <a:prstGeom prst="rect">
                      <a:avLst/>
                    </a:prstGeom>
                    <a:ln>
                      <a:noFill/>
                    </a:ln>
                    <a:extLst>
                      <a:ext uri="{53640926-AAD7-44D8-BBD7-CCE9431645EC}">
                        <a14:shadowObscured xmlns:a14="http://schemas.microsoft.com/office/drawing/2010/main"/>
                      </a:ext>
                    </a:extLst>
                  </pic:spPr>
                </pic:pic>
              </a:graphicData>
            </a:graphic>
          </wp:inline>
        </w:drawing>
      </w:r>
    </w:p>
    <w:p w14:paraId="732E3864" w14:textId="77777777" w:rsidR="00ED3D01" w:rsidRPr="00B474E9" w:rsidRDefault="00ED3D01" w:rsidP="00ED3D01">
      <w:pPr>
        <w:jc w:val="center"/>
        <w:rPr>
          <w:rFonts w:cs="Times New Roman"/>
          <w:szCs w:val="24"/>
        </w:rPr>
      </w:pPr>
    </w:p>
    <w:p w14:paraId="4F36404D" w14:textId="23F54167" w:rsidR="00ED3D01" w:rsidRDefault="00ED3D01" w:rsidP="00ED3D01">
      <w:pPr>
        <w:jc w:val="center"/>
        <w:rPr>
          <w:rFonts w:cs="Times New Roman"/>
          <w:szCs w:val="24"/>
        </w:rPr>
      </w:pPr>
      <w:r w:rsidRPr="00B474E9">
        <w:rPr>
          <w:rFonts w:cs="Times New Roman"/>
          <w:szCs w:val="24"/>
        </w:rPr>
        <w:t>Diplomová práce</w:t>
      </w:r>
    </w:p>
    <w:p w14:paraId="12DADD32" w14:textId="77777777" w:rsidR="00C06B55" w:rsidRPr="00B474E9" w:rsidRDefault="00C06B55" w:rsidP="00ED3D01">
      <w:pPr>
        <w:jc w:val="center"/>
        <w:rPr>
          <w:rFonts w:cs="Times New Roman"/>
          <w:szCs w:val="24"/>
        </w:rPr>
      </w:pPr>
    </w:p>
    <w:p w14:paraId="6F4D9A12" w14:textId="77777777" w:rsidR="00ED3D01" w:rsidRPr="00B474E9" w:rsidRDefault="00ED3D01" w:rsidP="00ED3D01">
      <w:pPr>
        <w:jc w:val="center"/>
        <w:rPr>
          <w:rFonts w:cs="Times New Roman"/>
          <w:szCs w:val="24"/>
        </w:rPr>
      </w:pPr>
      <w:r w:rsidRPr="008B1324">
        <w:rPr>
          <w:rFonts w:cs="Times New Roman"/>
          <w:szCs w:val="24"/>
        </w:rPr>
        <w:t>Dramatická vých</w:t>
      </w:r>
      <w:r w:rsidR="008B1324" w:rsidRPr="008B1324">
        <w:rPr>
          <w:rFonts w:cs="Times New Roman"/>
          <w:szCs w:val="24"/>
        </w:rPr>
        <w:t>ova a divadlo jako součást života základní školy</w:t>
      </w:r>
    </w:p>
    <w:p w14:paraId="0F1C850D" w14:textId="77777777" w:rsidR="00ED3D01" w:rsidRPr="00B474E9" w:rsidRDefault="00ED3D01" w:rsidP="00ED3D01">
      <w:pPr>
        <w:jc w:val="center"/>
        <w:rPr>
          <w:rFonts w:cs="Times New Roman"/>
          <w:szCs w:val="24"/>
        </w:rPr>
      </w:pPr>
    </w:p>
    <w:p w14:paraId="5428F566" w14:textId="77777777" w:rsidR="00ED3D01" w:rsidRPr="00B474E9" w:rsidRDefault="00ED3D01" w:rsidP="00ED3D01">
      <w:pPr>
        <w:jc w:val="center"/>
        <w:rPr>
          <w:rFonts w:cs="Times New Roman"/>
          <w:szCs w:val="24"/>
        </w:rPr>
      </w:pPr>
    </w:p>
    <w:p w14:paraId="425B344E" w14:textId="4BD6989E" w:rsidR="00ED3D01" w:rsidRDefault="00ED3D01" w:rsidP="00ED3D01">
      <w:pPr>
        <w:jc w:val="center"/>
        <w:rPr>
          <w:rFonts w:cs="Times New Roman"/>
          <w:szCs w:val="24"/>
        </w:rPr>
      </w:pPr>
    </w:p>
    <w:p w14:paraId="02A9CAA1" w14:textId="127F755F" w:rsidR="007C215E" w:rsidRDefault="007C215E" w:rsidP="00ED3D01">
      <w:pPr>
        <w:jc w:val="center"/>
        <w:rPr>
          <w:rFonts w:cs="Times New Roman"/>
          <w:szCs w:val="24"/>
        </w:rPr>
      </w:pPr>
    </w:p>
    <w:p w14:paraId="3EC67D0D" w14:textId="77777777" w:rsidR="007C215E" w:rsidRPr="00B474E9" w:rsidRDefault="007C215E" w:rsidP="00ED3D01">
      <w:pPr>
        <w:jc w:val="center"/>
        <w:rPr>
          <w:rFonts w:cs="Times New Roman"/>
          <w:szCs w:val="24"/>
        </w:rPr>
      </w:pPr>
    </w:p>
    <w:p w14:paraId="3FF25D8B" w14:textId="360EDA19" w:rsidR="00ED3D01" w:rsidRPr="00B474E9" w:rsidRDefault="007C215E" w:rsidP="007C215E">
      <w:pPr>
        <w:jc w:val="left"/>
        <w:rPr>
          <w:rFonts w:cs="Times New Roman"/>
          <w:szCs w:val="24"/>
        </w:rPr>
      </w:pPr>
      <w:r>
        <w:rPr>
          <w:rFonts w:cs="Times New Roman"/>
          <w:szCs w:val="24"/>
        </w:rPr>
        <w:t xml:space="preserve">Autor: </w:t>
      </w:r>
      <w:r w:rsidR="00ED3D01" w:rsidRPr="00B474E9">
        <w:rPr>
          <w:rFonts w:cs="Times New Roman"/>
          <w:szCs w:val="24"/>
        </w:rPr>
        <w:t>Radka Kraušnerová</w:t>
      </w:r>
    </w:p>
    <w:p w14:paraId="4FFB62BB" w14:textId="77777777" w:rsidR="00ED3D01" w:rsidRPr="00B474E9" w:rsidRDefault="00ED3D01" w:rsidP="007C215E">
      <w:pPr>
        <w:jc w:val="left"/>
        <w:rPr>
          <w:rFonts w:cs="Times New Roman"/>
          <w:szCs w:val="24"/>
        </w:rPr>
      </w:pPr>
      <w:r w:rsidRPr="00B474E9">
        <w:rPr>
          <w:rFonts w:cs="Times New Roman"/>
          <w:szCs w:val="24"/>
        </w:rPr>
        <w:t>Obor: Učitelství pro 1. stupeň základních škol</w:t>
      </w:r>
    </w:p>
    <w:p w14:paraId="343998AC" w14:textId="63ECC09E" w:rsidR="00ED3D01" w:rsidRPr="00B474E9" w:rsidRDefault="00ED3D01" w:rsidP="00ED3D01">
      <w:pPr>
        <w:jc w:val="center"/>
        <w:rPr>
          <w:rFonts w:cs="Times New Roman"/>
          <w:szCs w:val="24"/>
        </w:rPr>
      </w:pPr>
    </w:p>
    <w:p w14:paraId="20A2BB2E" w14:textId="77777777" w:rsidR="00ED3D01" w:rsidRPr="00B474E9" w:rsidRDefault="00ED3D01" w:rsidP="00ED3D01">
      <w:pPr>
        <w:jc w:val="center"/>
        <w:rPr>
          <w:rFonts w:cs="Times New Roman"/>
          <w:szCs w:val="24"/>
        </w:rPr>
      </w:pPr>
    </w:p>
    <w:p w14:paraId="1DF38C22" w14:textId="3C4C323A" w:rsidR="00ED3D01" w:rsidRPr="00B474E9" w:rsidRDefault="007C215E" w:rsidP="007C215E">
      <w:pPr>
        <w:jc w:val="left"/>
        <w:rPr>
          <w:rFonts w:cs="Times New Roman"/>
          <w:szCs w:val="24"/>
        </w:rPr>
      </w:pPr>
      <w:r>
        <w:rPr>
          <w:rFonts w:cs="Times New Roman"/>
          <w:szCs w:val="24"/>
        </w:rPr>
        <w:t>V</w:t>
      </w:r>
      <w:r w:rsidR="00ED3D01">
        <w:rPr>
          <w:rFonts w:cs="Times New Roman"/>
          <w:szCs w:val="24"/>
        </w:rPr>
        <w:t xml:space="preserve">edoucí práce: Mgr. </w:t>
      </w:r>
      <w:r w:rsidR="00ED3D01" w:rsidRPr="00B474E9">
        <w:rPr>
          <w:rFonts w:cs="Times New Roman"/>
          <w:szCs w:val="24"/>
        </w:rPr>
        <w:t xml:space="preserve">Alena </w:t>
      </w:r>
      <w:proofErr w:type="spellStart"/>
      <w:r w:rsidR="00ED3D01" w:rsidRPr="00B474E9">
        <w:rPr>
          <w:rFonts w:cs="Times New Roman"/>
          <w:szCs w:val="24"/>
        </w:rPr>
        <w:t>Srbená</w:t>
      </w:r>
      <w:proofErr w:type="spellEnd"/>
      <w:r w:rsidR="00ED3D01" w:rsidRPr="00B474E9">
        <w:rPr>
          <w:rFonts w:cs="Times New Roman"/>
          <w:szCs w:val="24"/>
        </w:rPr>
        <w:t>, Ph.D</w:t>
      </w:r>
      <w:r w:rsidR="00EF66E3">
        <w:rPr>
          <w:rFonts w:cs="Times New Roman"/>
          <w:szCs w:val="24"/>
        </w:rPr>
        <w:t>.</w:t>
      </w:r>
    </w:p>
    <w:p w14:paraId="5CEAC3D2" w14:textId="4511762F" w:rsidR="00C06B55" w:rsidRDefault="00C06B55" w:rsidP="00C06B55">
      <w:pPr>
        <w:jc w:val="right"/>
        <w:rPr>
          <w:rFonts w:cs="Times New Roman"/>
          <w:szCs w:val="24"/>
        </w:rPr>
      </w:pPr>
    </w:p>
    <w:p w14:paraId="54D203EE" w14:textId="77777777" w:rsidR="00C06B55" w:rsidRDefault="00C06B55" w:rsidP="00C06B55">
      <w:pPr>
        <w:jc w:val="right"/>
        <w:rPr>
          <w:rFonts w:cs="Times New Roman"/>
          <w:szCs w:val="24"/>
        </w:rPr>
      </w:pPr>
    </w:p>
    <w:p w14:paraId="2353C593" w14:textId="35673E69" w:rsidR="00ED3D01" w:rsidRPr="00B474E9" w:rsidRDefault="00ED3D01" w:rsidP="00C06B55">
      <w:pPr>
        <w:jc w:val="right"/>
        <w:rPr>
          <w:rFonts w:cs="Times New Roman"/>
          <w:szCs w:val="24"/>
        </w:rPr>
      </w:pPr>
      <w:r w:rsidRPr="00B474E9">
        <w:rPr>
          <w:rFonts w:cs="Times New Roman"/>
          <w:szCs w:val="24"/>
        </w:rPr>
        <w:t>Olomouc 2022</w:t>
      </w:r>
    </w:p>
    <w:p w14:paraId="5FCF6E58" w14:textId="77777777" w:rsidR="00ED3D01" w:rsidRPr="00B474E9" w:rsidRDefault="00ED3D01" w:rsidP="00ED3D01">
      <w:pPr>
        <w:rPr>
          <w:rFonts w:cs="Times New Roman"/>
          <w:szCs w:val="24"/>
        </w:rPr>
        <w:sectPr w:rsidR="00ED3D01" w:rsidRPr="00B474E9" w:rsidSect="008C435B">
          <w:footerReference w:type="default" r:id="rId9"/>
          <w:pgSz w:w="11906" w:h="16838"/>
          <w:pgMar w:top="1418" w:right="1134" w:bottom="1418" w:left="1701" w:header="708" w:footer="708" w:gutter="0"/>
          <w:cols w:space="708"/>
          <w:docGrid w:linePitch="360"/>
        </w:sectPr>
      </w:pPr>
    </w:p>
    <w:p w14:paraId="33C90CEC" w14:textId="77777777" w:rsidR="00ED3D01" w:rsidRPr="00B474E9" w:rsidRDefault="00ED3D01" w:rsidP="00ED3D01">
      <w:pPr>
        <w:rPr>
          <w:rFonts w:cs="Times New Roman"/>
          <w:szCs w:val="24"/>
        </w:rPr>
      </w:pPr>
    </w:p>
    <w:p w14:paraId="4301833D" w14:textId="77777777" w:rsidR="00ED3D01" w:rsidRPr="00B474E9" w:rsidRDefault="00ED3D01" w:rsidP="00ED3D01">
      <w:pPr>
        <w:rPr>
          <w:rFonts w:cs="Times New Roman"/>
          <w:szCs w:val="24"/>
        </w:rPr>
      </w:pPr>
    </w:p>
    <w:p w14:paraId="2C149C45" w14:textId="77777777" w:rsidR="00ED3D01" w:rsidRPr="00B474E9" w:rsidRDefault="00ED3D01" w:rsidP="00ED3D01">
      <w:pPr>
        <w:rPr>
          <w:rFonts w:cs="Times New Roman"/>
          <w:szCs w:val="24"/>
        </w:rPr>
      </w:pPr>
    </w:p>
    <w:p w14:paraId="2DBBC621" w14:textId="77777777" w:rsidR="00ED3D01" w:rsidRPr="00B474E9" w:rsidRDefault="00ED3D01" w:rsidP="00ED3D01">
      <w:pPr>
        <w:rPr>
          <w:rFonts w:cs="Times New Roman"/>
          <w:szCs w:val="24"/>
        </w:rPr>
      </w:pPr>
    </w:p>
    <w:p w14:paraId="17ACA945" w14:textId="77777777" w:rsidR="00ED3D01" w:rsidRPr="00B474E9" w:rsidRDefault="00ED3D01" w:rsidP="00ED3D01">
      <w:pPr>
        <w:rPr>
          <w:rFonts w:cs="Times New Roman"/>
          <w:szCs w:val="24"/>
        </w:rPr>
      </w:pPr>
    </w:p>
    <w:p w14:paraId="55E68844" w14:textId="77777777" w:rsidR="00ED3D01" w:rsidRPr="00B474E9" w:rsidRDefault="00ED3D01" w:rsidP="00ED3D01">
      <w:pPr>
        <w:rPr>
          <w:rFonts w:cs="Times New Roman"/>
          <w:szCs w:val="24"/>
        </w:rPr>
      </w:pPr>
    </w:p>
    <w:p w14:paraId="08068E7E" w14:textId="77777777" w:rsidR="00ED3D01" w:rsidRPr="00B474E9" w:rsidRDefault="00ED3D01" w:rsidP="00ED3D01">
      <w:pPr>
        <w:rPr>
          <w:rFonts w:cs="Times New Roman"/>
          <w:szCs w:val="24"/>
        </w:rPr>
      </w:pPr>
    </w:p>
    <w:p w14:paraId="7E953FED" w14:textId="77777777" w:rsidR="00ED3D01" w:rsidRPr="00B474E9" w:rsidRDefault="00ED3D01" w:rsidP="00ED3D01">
      <w:pPr>
        <w:rPr>
          <w:rFonts w:cs="Times New Roman"/>
          <w:szCs w:val="24"/>
        </w:rPr>
      </w:pPr>
    </w:p>
    <w:p w14:paraId="3EC2643A" w14:textId="77777777" w:rsidR="00ED3D01" w:rsidRPr="00B474E9" w:rsidRDefault="00ED3D01" w:rsidP="00ED3D01">
      <w:pPr>
        <w:rPr>
          <w:rFonts w:cs="Times New Roman"/>
          <w:szCs w:val="24"/>
        </w:rPr>
      </w:pPr>
    </w:p>
    <w:p w14:paraId="428BEC19" w14:textId="77777777" w:rsidR="00ED3D01" w:rsidRPr="00B474E9" w:rsidRDefault="00ED3D01" w:rsidP="00ED3D01">
      <w:pPr>
        <w:rPr>
          <w:rFonts w:cs="Times New Roman"/>
          <w:szCs w:val="24"/>
        </w:rPr>
      </w:pPr>
    </w:p>
    <w:p w14:paraId="0CED4B8F" w14:textId="61B72D7E" w:rsidR="00ED3D01" w:rsidRDefault="00ED3D01" w:rsidP="00ED3D01">
      <w:pPr>
        <w:rPr>
          <w:rFonts w:cs="Times New Roman"/>
          <w:szCs w:val="24"/>
        </w:rPr>
      </w:pPr>
    </w:p>
    <w:p w14:paraId="4B591C24" w14:textId="50251ADF" w:rsidR="005956C3" w:rsidRDefault="005956C3" w:rsidP="00ED3D01">
      <w:pPr>
        <w:rPr>
          <w:rFonts w:cs="Times New Roman"/>
          <w:szCs w:val="24"/>
        </w:rPr>
      </w:pPr>
    </w:p>
    <w:p w14:paraId="3A84B7FA" w14:textId="77777777" w:rsidR="005956C3" w:rsidRPr="00B474E9" w:rsidRDefault="005956C3" w:rsidP="00ED3D01">
      <w:pPr>
        <w:rPr>
          <w:rFonts w:cs="Times New Roman"/>
          <w:szCs w:val="24"/>
        </w:rPr>
      </w:pPr>
    </w:p>
    <w:p w14:paraId="06786393" w14:textId="77777777" w:rsidR="00ED3D01" w:rsidRPr="00B474E9" w:rsidRDefault="00ED3D01" w:rsidP="00ED3D01">
      <w:pPr>
        <w:rPr>
          <w:rFonts w:cs="Times New Roman"/>
          <w:szCs w:val="24"/>
        </w:rPr>
      </w:pPr>
    </w:p>
    <w:p w14:paraId="5390C1D6" w14:textId="77777777" w:rsidR="00ED3D01" w:rsidRPr="00B474E9" w:rsidRDefault="00ED3D01" w:rsidP="00ED3D01">
      <w:pPr>
        <w:rPr>
          <w:rFonts w:cs="Times New Roman"/>
          <w:szCs w:val="24"/>
        </w:rPr>
      </w:pPr>
    </w:p>
    <w:p w14:paraId="73691ADC" w14:textId="77777777" w:rsidR="00ED3D01" w:rsidRPr="00B474E9" w:rsidRDefault="00ED3D01" w:rsidP="00ED3D01">
      <w:pPr>
        <w:rPr>
          <w:rFonts w:cs="Times New Roman"/>
          <w:szCs w:val="24"/>
        </w:rPr>
      </w:pPr>
    </w:p>
    <w:p w14:paraId="22386E3F" w14:textId="77777777" w:rsidR="00ED3D01" w:rsidRPr="00B474E9" w:rsidRDefault="00ED3D01" w:rsidP="00ED3D01">
      <w:pPr>
        <w:rPr>
          <w:rFonts w:cs="Times New Roman"/>
          <w:szCs w:val="24"/>
        </w:rPr>
      </w:pPr>
    </w:p>
    <w:p w14:paraId="69EA3855" w14:textId="77777777" w:rsidR="00ED3D01" w:rsidRPr="00B474E9" w:rsidRDefault="00ED3D01" w:rsidP="00ED3D01">
      <w:pPr>
        <w:rPr>
          <w:rFonts w:cs="Times New Roman"/>
          <w:szCs w:val="24"/>
        </w:rPr>
      </w:pPr>
    </w:p>
    <w:p w14:paraId="597FFFBA" w14:textId="77777777" w:rsidR="00ED3D01" w:rsidRPr="00B474E9" w:rsidRDefault="00ED3D01" w:rsidP="00ED3D01">
      <w:pPr>
        <w:rPr>
          <w:rFonts w:cs="Times New Roman"/>
          <w:szCs w:val="24"/>
        </w:rPr>
      </w:pPr>
    </w:p>
    <w:p w14:paraId="1E825D29" w14:textId="77777777" w:rsidR="00ED3D01" w:rsidRPr="00B474E9" w:rsidRDefault="00ED3D01" w:rsidP="0047740F">
      <w:pPr>
        <w:pStyle w:val="Nadpis1"/>
      </w:pPr>
      <w:r w:rsidRPr="00B474E9">
        <w:t xml:space="preserve">Prohlášení autora </w:t>
      </w:r>
    </w:p>
    <w:p w14:paraId="0A3CB887" w14:textId="3085B4A7" w:rsidR="00ED3D01" w:rsidRPr="00874A61" w:rsidRDefault="00ED3D01" w:rsidP="00ED3D01">
      <w:pPr>
        <w:rPr>
          <w:rFonts w:cs="Times New Roman"/>
          <w:szCs w:val="24"/>
        </w:rPr>
      </w:pPr>
      <w:r w:rsidRPr="00B474E9">
        <w:rPr>
          <w:rFonts w:cs="Times New Roman"/>
          <w:szCs w:val="24"/>
        </w:rPr>
        <w:t xml:space="preserve">     </w:t>
      </w:r>
      <w:r w:rsidRPr="00874A61">
        <w:rPr>
          <w:rFonts w:cs="Times New Roman"/>
          <w:szCs w:val="24"/>
        </w:rPr>
        <w:t xml:space="preserve">Prohlašuji, že jsem </w:t>
      </w:r>
      <w:r w:rsidR="00162CA7">
        <w:rPr>
          <w:rFonts w:cs="Times New Roman"/>
          <w:szCs w:val="24"/>
        </w:rPr>
        <w:t xml:space="preserve">diplomovou </w:t>
      </w:r>
      <w:r w:rsidR="00874A61" w:rsidRPr="00874A61">
        <w:rPr>
          <w:rFonts w:cs="Times New Roman"/>
          <w:szCs w:val="24"/>
        </w:rPr>
        <w:t>práci vy</w:t>
      </w:r>
      <w:r w:rsidRPr="00874A61">
        <w:rPr>
          <w:rFonts w:cs="Times New Roman"/>
          <w:szCs w:val="24"/>
        </w:rPr>
        <w:t xml:space="preserve">pracovala </w:t>
      </w:r>
      <w:r w:rsidR="00874A61" w:rsidRPr="00874A61">
        <w:rPr>
          <w:rFonts w:cs="Times New Roman"/>
          <w:szCs w:val="24"/>
        </w:rPr>
        <w:t xml:space="preserve">pod vedením vedoucí práce </w:t>
      </w:r>
      <w:r w:rsidRPr="00874A61">
        <w:rPr>
          <w:rFonts w:cs="Times New Roman"/>
          <w:szCs w:val="24"/>
        </w:rPr>
        <w:t xml:space="preserve">samostatně a </w:t>
      </w:r>
      <w:r w:rsidR="008C3BBF">
        <w:rPr>
          <w:rFonts w:cs="Times New Roman"/>
          <w:szCs w:val="24"/>
        </w:rPr>
        <w:t> </w:t>
      </w:r>
      <w:r w:rsidRPr="00874A61">
        <w:rPr>
          <w:rFonts w:cs="Times New Roman"/>
          <w:szCs w:val="24"/>
        </w:rPr>
        <w:t xml:space="preserve">použila jen </w:t>
      </w:r>
      <w:r w:rsidR="005956C3">
        <w:rPr>
          <w:rFonts w:cs="Times New Roman"/>
          <w:szCs w:val="24"/>
        </w:rPr>
        <w:t>zdroje</w:t>
      </w:r>
      <w:r w:rsidRPr="003F0914">
        <w:rPr>
          <w:rFonts w:cs="Times New Roman"/>
          <w:szCs w:val="24"/>
        </w:rPr>
        <w:t xml:space="preserve"> uvedené v seznamu literatury</w:t>
      </w:r>
      <w:r w:rsidRPr="00874A61">
        <w:rPr>
          <w:rFonts w:cs="Times New Roman"/>
          <w:szCs w:val="24"/>
        </w:rPr>
        <w:t xml:space="preserve">. Souhlasím, aby tato práce byla uložena na </w:t>
      </w:r>
      <w:r w:rsidR="006D2C50">
        <w:rPr>
          <w:rFonts w:cs="Times New Roman"/>
          <w:szCs w:val="24"/>
        </w:rPr>
        <w:t> </w:t>
      </w:r>
      <w:r w:rsidRPr="00874A61">
        <w:rPr>
          <w:rFonts w:cs="Times New Roman"/>
          <w:szCs w:val="24"/>
        </w:rPr>
        <w:t xml:space="preserve">Univerzitě Palackého v Olomouci v knihovně Pedagogické fakulty a </w:t>
      </w:r>
      <w:r w:rsidR="005956C3">
        <w:rPr>
          <w:rFonts w:cs="Times New Roman"/>
          <w:szCs w:val="24"/>
        </w:rPr>
        <w:t> </w:t>
      </w:r>
      <w:r w:rsidRPr="00874A61">
        <w:rPr>
          <w:rFonts w:cs="Times New Roman"/>
          <w:szCs w:val="24"/>
        </w:rPr>
        <w:t xml:space="preserve">zpřístupněna ke </w:t>
      </w:r>
      <w:r w:rsidR="008C3BBF">
        <w:rPr>
          <w:rFonts w:cs="Times New Roman"/>
          <w:szCs w:val="24"/>
        </w:rPr>
        <w:t> </w:t>
      </w:r>
      <w:r w:rsidRPr="00874A61">
        <w:rPr>
          <w:rFonts w:cs="Times New Roman"/>
          <w:szCs w:val="24"/>
        </w:rPr>
        <w:t xml:space="preserve">studijním účelům. </w:t>
      </w:r>
    </w:p>
    <w:p w14:paraId="6C8E0611" w14:textId="77777777" w:rsidR="005956C3" w:rsidRDefault="00ED3D01" w:rsidP="00ED3D01">
      <w:pPr>
        <w:rPr>
          <w:rFonts w:cs="Times New Roman"/>
          <w:szCs w:val="24"/>
        </w:rPr>
      </w:pPr>
      <w:r w:rsidRPr="00874A61">
        <w:rPr>
          <w:rFonts w:cs="Times New Roman"/>
          <w:szCs w:val="24"/>
        </w:rPr>
        <w:t>V Olomouci dne</w:t>
      </w:r>
      <w:r w:rsidRPr="00B474E9">
        <w:rPr>
          <w:rFonts w:cs="Times New Roman"/>
          <w:szCs w:val="24"/>
        </w:rPr>
        <w:t xml:space="preserve">                                                                           </w:t>
      </w:r>
      <w:r w:rsidR="00CB1E9C">
        <w:rPr>
          <w:rFonts w:cs="Times New Roman"/>
          <w:szCs w:val="24"/>
        </w:rPr>
        <w:t xml:space="preserve">    </w:t>
      </w:r>
      <w:r w:rsidRPr="00B474E9">
        <w:rPr>
          <w:rFonts w:cs="Times New Roman"/>
          <w:szCs w:val="24"/>
        </w:rPr>
        <w:t xml:space="preserve"> </w:t>
      </w:r>
    </w:p>
    <w:p w14:paraId="567FC339" w14:textId="3DBF3CD8" w:rsidR="00ED3D01" w:rsidRPr="00B474E9" w:rsidRDefault="00ED3D01" w:rsidP="005956C3">
      <w:pPr>
        <w:jc w:val="right"/>
        <w:rPr>
          <w:rFonts w:cs="Times New Roman"/>
          <w:szCs w:val="24"/>
        </w:rPr>
      </w:pPr>
      <w:r w:rsidRPr="00B474E9">
        <w:rPr>
          <w:rFonts w:cs="Times New Roman"/>
          <w:szCs w:val="24"/>
        </w:rPr>
        <w:t xml:space="preserve">  Radka Kraušnerová</w:t>
      </w:r>
    </w:p>
    <w:p w14:paraId="7E7133AD" w14:textId="77777777" w:rsidR="00ED3D01" w:rsidRDefault="00ED3D01" w:rsidP="00ED3D01">
      <w:pPr>
        <w:rPr>
          <w:rFonts w:cs="Times New Roman"/>
          <w:szCs w:val="24"/>
        </w:rPr>
      </w:pPr>
    </w:p>
    <w:p w14:paraId="57D8691C" w14:textId="77777777" w:rsidR="00CB1E9C" w:rsidRDefault="00CB1E9C" w:rsidP="00CB1E9C">
      <w:pPr>
        <w:spacing w:line="240" w:lineRule="auto"/>
        <w:jc w:val="right"/>
      </w:pPr>
      <w:r>
        <w:t>…………………………………..</w:t>
      </w:r>
    </w:p>
    <w:p w14:paraId="24453B5A" w14:textId="1F685976" w:rsidR="00CB1E9C" w:rsidRPr="00DA77E4" w:rsidRDefault="00CB1E9C" w:rsidP="00CB1E9C">
      <w:pPr>
        <w:spacing w:line="240" w:lineRule="auto"/>
        <w:jc w:val="center"/>
        <w:sectPr w:rsidR="00CB1E9C" w:rsidRPr="00DA77E4" w:rsidSect="008C435B">
          <w:pgSz w:w="11906" w:h="16838"/>
          <w:pgMar w:top="1418" w:right="1134" w:bottom="1418" w:left="1701" w:header="708" w:footer="708" w:gutter="0"/>
          <w:cols w:space="708"/>
          <w:docGrid w:linePitch="360"/>
        </w:sectPr>
      </w:pPr>
      <w:r>
        <w:t xml:space="preserve">                                                                   </w:t>
      </w:r>
      <w:r w:rsidR="005956C3">
        <w:t xml:space="preserve">                   </w:t>
      </w:r>
      <w:r>
        <w:t xml:space="preserve"> podpis         </w:t>
      </w:r>
    </w:p>
    <w:p w14:paraId="0F02BFEB" w14:textId="77777777" w:rsidR="00ED3D01" w:rsidRPr="00B474E9" w:rsidRDefault="00ED3D01" w:rsidP="00ED3D01">
      <w:pPr>
        <w:rPr>
          <w:rFonts w:cs="Times New Roman"/>
          <w:szCs w:val="24"/>
        </w:rPr>
      </w:pPr>
    </w:p>
    <w:p w14:paraId="77895423" w14:textId="77777777" w:rsidR="00ED3D01" w:rsidRPr="00B474E9" w:rsidRDefault="00ED3D01" w:rsidP="00ED3D01">
      <w:pPr>
        <w:rPr>
          <w:rFonts w:cs="Times New Roman"/>
          <w:szCs w:val="24"/>
        </w:rPr>
      </w:pPr>
    </w:p>
    <w:p w14:paraId="6A6DC4A3" w14:textId="77777777" w:rsidR="00ED3D01" w:rsidRPr="00B474E9" w:rsidRDefault="00ED3D01" w:rsidP="00ED3D01">
      <w:pPr>
        <w:rPr>
          <w:rFonts w:cs="Times New Roman"/>
          <w:szCs w:val="24"/>
        </w:rPr>
      </w:pPr>
    </w:p>
    <w:p w14:paraId="101DA039" w14:textId="77777777" w:rsidR="00ED3D01" w:rsidRPr="00B474E9" w:rsidRDefault="00ED3D01" w:rsidP="00ED3D01">
      <w:pPr>
        <w:rPr>
          <w:rFonts w:cs="Times New Roman"/>
          <w:szCs w:val="24"/>
        </w:rPr>
      </w:pPr>
    </w:p>
    <w:p w14:paraId="5B98599C" w14:textId="77777777" w:rsidR="00ED3D01" w:rsidRPr="00B474E9" w:rsidRDefault="00ED3D01" w:rsidP="00ED3D01">
      <w:pPr>
        <w:rPr>
          <w:rFonts w:cs="Times New Roman"/>
          <w:szCs w:val="24"/>
        </w:rPr>
      </w:pPr>
    </w:p>
    <w:p w14:paraId="7EB2AAA2" w14:textId="77777777" w:rsidR="00ED3D01" w:rsidRPr="00B474E9" w:rsidRDefault="00ED3D01" w:rsidP="00ED3D01">
      <w:pPr>
        <w:rPr>
          <w:rFonts w:cs="Times New Roman"/>
          <w:szCs w:val="24"/>
        </w:rPr>
      </w:pPr>
    </w:p>
    <w:p w14:paraId="2748F773" w14:textId="77777777" w:rsidR="00ED3D01" w:rsidRPr="00B474E9" w:rsidRDefault="00ED3D01" w:rsidP="00ED3D01">
      <w:pPr>
        <w:rPr>
          <w:rFonts w:cs="Times New Roman"/>
          <w:szCs w:val="24"/>
        </w:rPr>
      </w:pPr>
    </w:p>
    <w:p w14:paraId="3549AE26" w14:textId="77777777" w:rsidR="00ED3D01" w:rsidRPr="00B474E9" w:rsidRDefault="00ED3D01" w:rsidP="00ED3D01">
      <w:pPr>
        <w:rPr>
          <w:rFonts w:cs="Times New Roman"/>
          <w:szCs w:val="24"/>
        </w:rPr>
      </w:pPr>
    </w:p>
    <w:p w14:paraId="66AACA8F" w14:textId="77777777" w:rsidR="00ED3D01" w:rsidRPr="00B474E9" w:rsidRDefault="00ED3D01" w:rsidP="00ED3D01">
      <w:pPr>
        <w:rPr>
          <w:rFonts w:cs="Times New Roman"/>
          <w:szCs w:val="24"/>
        </w:rPr>
      </w:pPr>
    </w:p>
    <w:p w14:paraId="4129B939" w14:textId="77777777" w:rsidR="00ED3D01" w:rsidRPr="00B474E9" w:rsidRDefault="00ED3D01" w:rsidP="00ED3D01">
      <w:pPr>
        <w:rPr>
          <w:rFonts w:cs="Times New Roman"/>
          <w:szCs w:val="24"/>
        </w:rPr>
      </w:pPr>
    </w:p>
    <w:p w14:paraId="78B3A169" w14:textId="77777777" w:rsidR="00ED3D01" w:rsidRPr="00B474E9" w:rsidRDefault="00ED3D01" w:rsidP="00ED3D01">
      <w:pPr>
        <w:rPr>
          <w:rFonts w:cs="Times New Roman"/>
          <w:szCs w:val="24"/>
        </w:rPr>
      </w:pPr>
    </w:p>
    <w:p w14:paraId="1E4433F4" w14:textId="77777777" w:rsidR="00ED3D01" w:rsidRPr="00B474E9" w:rsidRDefault="00ED3D01" w:rsidP="00ED3D01">
      <w:pPr>
        <w:rPr>
          <w:rFonts w:cs="Times New Roman"/>
          <w:szCs w:val="24"/>
        </w:rPr>
      </w:pPr>
    </w:p>
    <w:p w14:paraId="3989E664" w14:textId="77777777" w:rsidR="00ED3D01" w:rsidRDefault="00ED3D01" w:rsidP="00ED3D01">
      <w:pPr>
        <w:rPr>
          <w:rFonts w:cs="Times New Roman"/>
          <w:szCs w:val="24"/>
        </w:rPr>
      </w:pPr>
    </w:p>
    <w:p w14:paraId="7A58607E" w14:textId="77777777" w:rsidR="002670F8" w:rsidRDefault="002670F8" w:rsidP="00ED3D01">
      <w:pPr>
        <w:rPr>
          <w:rFonts w:cs="Times New Roman"/>
          <w:szCs w:val="24"/>
        </w:rPr>
      </w:pPr>
    </w:p>
    <w:p w14:paraId="2B7ABDA2" w14:textId="77777777" w:rsidR="002670F8" w:rsidRPr="00B474E9" w:rsidRDefault="002670F8" w:rsidP="00ED3D01">
      <w:pPr>
        <w:rPr>
          <w:rFonts w:cs="Times New Roman"/>
          <w:szCs w:val="24"/>
        </w:rPr>
      </w:pPr>
    </w:p>
    <w:p w14:paraId="1EC9AD12" w14:textId="77777777" w:rsidR="00ED3D01" w:rsidRPr="00B474E9" w:rsidRDefault="00ED3D01" w:rsidP="00ED3D01">
      <w:pPr>
        <w:rPr>
          <w:rFonts w:cs="Times New Roman"/>
          <w:szCs w:val="24"/>
        </w:rPr>
      </w:pPr>
    </w:p>
    <w:p w14:paraId="3A014E60" w14:textId="77777777" w:rsidR="00ED3D01" w:rsidRPr="00B474E9" w:rsidRDefault="00ED3D01" w:rsidP="00ED3D01">
      <w:pPr>
        <w:rPr>
          <w:rFonts w:cs="Times New Roman"/>
          <w:szCs w:val="24"/>
        </w:rPr>
      </w:pPr>
    </w:p>
    <w:p w14:paraId="5F28939D" w14:textId="77777777" w:rsidR="00ED3D01" w:rsidRPr="00B474E9" w:rsidRDefault="00ED3D01" w:rsidP="00ED3D01">
      <w:pPr>
        <w:rPr>
          <w:rFonts w:cs="Times New Roman"/>
          <w:szCs w:val="24"/>
        </w:rPr>
      </w:pPr>
    </w:p>
    <w:p w14:paraId="32B3C69A" w14:textId="77777777" w:rsidR="00ED3D01" w:rsidRDefault="00ED3D01" w:rsidP="00ED3D01">
      <w:pPr>
        <w:pStyle w:val="Nadpis1"/>
      </w:pPr>
      <w:r w:rsidRPr="00F6581C">
        <w:t xml:space="preserve">Poděkování </w:t>
      </w:r>
    </w:p>
    <w:p w14:paraId="35D6D03F" w14:textId="387D8A5E" w:rsidR="00DA77E4" w:rsidRPr="00DA77E4" w:rsidRDefault="00DA77E4" w:rsidP="0047740F">
      <w:r>
        <w:t xml:space="preserve">     Ráda bych na tomto místě poděkovala vedoucí práce </w:t>
      </w:r>
      <w:r w:rsidR="005956C3">
        <w:rPr>
          <w:rFonts w:cs="Times New Roman"/>
          <w:szCs w:val="24"/>
        </w:rPr>
        <w:t>Mgr. Aleně</w:t>
      </w:r>
      <w:r>
        <w:rPr>
          <w:rFonts w:cs="Times New Roman"/>
          <w:szCs w:val="24"/>
        </w:rPr>
        <w:t xml:space="preserve"> </w:t>
      </w:r>
      <w:proofErr w:type="spellStart"/>
      <w:r>
        <w:rPr>
          <w:rFonts w:cs="Times New Roman"/>
          <w:szCs w:val="24"/>
        </w:rPr>
        <w:t>Srbené</w:t>
      </w:r>
      <w:proofErr w:type="spellEnd"/>
      <w:r w:rsidRPr="00B474E9">
        <w:rPr>
          <w:rFonts w:cs="Times New Roman"/>
          <w:szCs w:val="24"/>
        </w:rPr>
        <w:t>, Ph.D</w:t>
      </w:r>
      <w:r>
        <w:rPr>
          <w:rFonts w:cs="Times New Roman"/>
          <w:szCs w:val="24"/>
        </w:rPr>
        <w:t xml:space="preserve">. za </w:t>
      </w:r>
      <w:r w:rsidR="00B97D80">
        <w:rPr>
          <w:rFonts w:cs="Times New Roman"/>
          <w:szCs w:val="24"/>
        </w:rPr>
        <w:t> </w:t>
      </w:r>
      <w:r>
        <w:rPr>
          <w:rFonts w:cs="Times New Roman"/>
          <w:szCs w:val="24"/>
        </w:rPr>
        <w:t>cenné</w:t>
      </w:r>
      <w:r w:rsidR="00835DDD">
        <w:rPr>
          <w:rFonts w:cs="Times New Roman"/>
          <w:szCs w:val="24"/>
        </w:rPr>
        <w:t xml:space="preserve"> odborné</w:t>
      </w:r>
      <w:r>
        <w:rPr>
          <w:rFonts w:cs="Times New Roman"/>
          <w:szCs w:val="24"/>
        </w:rPr>
        <w:t xml:space="preserve"> rady, trpělivost i celkovou podporu </w:t>
      </w:r>
      <w:r w:rsidR="005956C3">
        <w:rPr>
          <w:rFonts w:cs="Times New Roman"/>
          <w:szCs w:val="24"/>
        </w:rPr>
        <w:t xml:space="preserve">a lidský přístup </w:t>
      </w:r>
      <w:r>
        <w:rPr>
          <w:rFonts w:cs="Times New Roman"/>
          <w:szCs w:val="24"/>
        </w:rPr>
        <w:t xml:space="preserve">při vedení diplomové práce. Stejně tak </w:t>
      </w:r>
      <w:r w:rsidR="005956C3">
        <w:rPr>
          <w:rFonts w:cs="Times New Roman"/>
          <w:szCs w:val="24"/>
        </w:rPr>
        <w:t>vyjadřují poděkování</w:t>
      </w:r>
      <w:r>
        <w:rPr>
          <w:rFonts w:cs="Times New Roman"/>
          <w:szCs w:val="24"/>
        </w:rPr>
        <w:t xml:space="preserve"> svému zaměstnavateli, který mi spolu s kolegy vytvořil podmínky pro  celé studium. Děkuji také rodině i přátelům za jejich podporu i </w:t>
      </w:r>
      <w:r w:rsidR="00B97D80">
        <w:rPr>
          <w:rFonts w:cs="Times New Roman"/>
          <w:szCs w:val="24"/>
        </w:rPr>
        <w:t> </w:t>
      </w:r>
      <w:r>
        <w:rPr>
          <w:rFonts w:cs="Times New Roman"/>
          <w:szCs w:val="24"/>
        </w:rPr>
        <w:t>důvěru.</w:t>
      </w:r>
    </w:p>
    <w:p w14:paraId="0CFFD39C" w14:textId="77777777" w:rsidR="00DA77E4" w:rsidRDefault="00DA77E4" w:rsidP="00DA77E4"/>
    <w:p w14:paraId="4D65CF87" w14:textId="77777777" w:rsidR="00DA77E4" w:rsidRDefault="00DA77E4" w:rsidP="00DA77E4">
      <w:pPr>
        <w:spacing w:line="240" w:lineRule="auto"/>
        <w:jc w:val="right"/>
      </w:pPr>
      <w:r>
        <w:t>…………………………………..</w:t>
      </w:r>
    </w:p>
    <w:p w14:paraId="55D74F4D" w14:textId="5BDED598" w:rsidR="00DA77E4" w:rsidRPr="00DA77E4" w:rsidRDefault="00DA77E4" w:rsidP="00DA77E4">
      <w:pPr>
        <w:spacing w:line="240" w:lineRule="auto"/>
        <w:jc w:val="center"/>
        <w:sectPr w:rsidR="00DA77E4" w:rsidRPr="00DA77E4" w:rsidSect="008C435B">
          <w:pgSz w:w="11906" w:h="16838"/>
          <w:pgMar w:top="1418" w:right="1134" w:bottom="1418" w:left="1701" w:header="708" w:footer="708" w:gutter="0"/>
          <w:cols w:space="708"/>
          <w:docGrid w:linePitch="360"/>
        </w:sectPr>
      </w:pPr>
      <w:r>
        <w:t xml:space="preserve">                                                                    </w:t>
      </w:r>
      <w:r w:rsidR="005956C3">
        <w:t xml:space="preserve">                   </w:t>
      </w:r>
      <w:r w:rsidR="00195FA9">
        <w:t xml:space="preserve">podpis        </w:t>
      </w:r>
    </w:p>
    <w:p w14:paraId="52CF5694" w14:textId="77777777" w:rsidR="00ED3D01" w:rsidRDefault="00280530" w:rsidP="00ED3D01">
      <w:pPr>
        <w:pStyle w:val="Nadpis1"/>
      </w:pPr>
      <w:r>
        <w:lastRenderedPageBreak/>
        <w:t>OBSAH</w:t>
      </w:r>
    </w:p>
    <w:p w14:paraId="2AF9D33D" w14:textId="77777777" w:rsidR="005E0AC0" w:rsidRDefault="005E0AC0" w:rsidP="00CC0A8D"/>
    <w:p w14:paraId="77394C6C" w14:textId="50920107" w:rsidR="00280530" w:rsidRPr="00280530" w:rsidRDefault="00280530" w:rsidP="00CC0A8D">
      <w:r>
        <w:t>ÚVOD</w:t>
      </w:r>
      <w:r w:rsidR="00443026">
        <w:t xml:space="preserve">  ...</w:t>
      </w:r>
      <w:r w:rsidR="003321A0">
        <w:t>………………………………………………………………………</w:t>
      </w:r>
      <w:r w:rsidR="00A87736">
        <w:t>..</w:t>
      </w:r>
      <w:r w:rsidR="003321A0">
        <w:t>……</w:t>
      </w:r>
      <w:r w:rsidR="00CF66A6">
        <w:t xml:space="preserve">……….. </w:t>
      </w:r>
      <w:r w:rsidR="006E4B6D">
        <w:t>6</w:t>
      </w:r>
    </w:p>
    <w:p w14:paraId="6C35B136" w14:textId="494917BC" w:rsidR="00280530" w:rsidRDefault="00280530" w:rsidP="00405B34">
      <w:pPr>
        <w:pStyle w:val="Odstavecseseznamem"/>
        <w:numPr>
          <w:ilvl w:val="0"/>
          <w:numId w:val="51"/>
        </w:numPr>
        <w:ind w:left="426" w:hanging="425"/>
      </w:pPr>
      <w:r>
        <w:t>TEORETICKÁ ČÁST</w:t>
      </w:r>
      <w:r w:rsidR="00443026">
        <w:t xml:space="preserve"> …</w:t>
      </w:r>
      <w:r w:rsidR="00CC0A8D">
        <w:t>……</w:t>
      </w:r>
      <w:r w:rsidR="00081557">
        <w:t>…………...</w:t>
      </w:r>
      <w:r w:rsidR="003321A0">
        <w:t>………………</w:t>
      </w:r>
      <w:r w:rsidR="00714347">
        <w:t>...</w:t>
      </w:r>
      <w:r w:rsidR="003321A0">
        <w:t>……</w:t>
      </w:r>
      <w:r w:rsidR="00A87736">
        <w:t>………………</w:t>
      </w:r>
      <w:r w:rsidR="003321A0">
        <w:t>………</w:t>
      </w:r>
      <w:r w:rsidR="007075BA">
        <w:t>.</w:t>
      </w:r>
      <w:r w:rsidR="00CC0A8D">
        <w:t>.</w:t>
      </w:r>
      <w:r w:rsidR="00CF66A6">
        <w:t xml:space="preserve"> </w:t>
      </w:r>
      <w:r w:rsidR="006E4B6D">
        <w:t>7</w:t>
      </w:r>
    </w:p>
    <w:p w14:paraId="62DC46B2" w14:textId="490E0D29" w:rsidR="003321A0" w:rsidRDefault="00443026" w:rsidP="00405B34">
      <w:pPr>
        <w:pStyle w:val="Odstavecseseznamem"/>
        <w:numPr>
          <w:ilvl w:val="0"/>
          <w:numId w:val="53"/>
        </w:numPr>
        <w:ind w:left="567" w:hanging="284"/>
      </w:pPr>
      <w:r>
        <w:t xml:space="preserve">Dramatická výchova </w:t>
      </w:r>
      <w:r w:rsidR="002F110E">
        <w:t xml:space="preserve"> </w:t>
      </w:r>
      <w:r>
        <w:t>...</w:t>
      </w:r>
      <w:r w:rsidR="003321A0">
        <w:t>…</w:t>
      </w:r>
      <w:r w:rsidR="00F00719">
        <w:t>……………………</w:t>
      </w:r>
      <w:r w:rsidR="00A87736">
        <w:t>……………………</w:t>
      </w:r>
      <w:r w:rsidR="00CC278B">
        <w:t>……………</w:t>
      </w:r>
      <w:r w:rsidR="00F00719">
        <w:t>………</w:t>
      </w:r>
      <w:r w:rsidR="002F110E">
        <w:t>.</w:t>
      </w:r>
      <w:r w:rsidR="00CF66A6">
        <w:t xml:space="preserve"> </w:t>
      </w:r>
      <w:r w:rsidR="006E4B6D">
        <w:t>7</w:t>
      </w:r>
    </w:p>
    <w:p w14:paraId="37911207" w14:textId="7E3F7A23" w:rsidR="003321A0" w:rsidRDefault="00DA15E4" w:rsidP="00405B34">
      <w:pPr>
        <w:pStyle w:val="Odstavecseseznamem"/>
        <w:numPr>
          <w:ilvl w:val="1"/>
          <w:numId w:val="52"/>
        </w:numPr>
        <w:ind w:left="1134" w:hanging="567"/>
      </w:pPr>
      <w:r>
        <w:t>Vznik a původní pojetí</w:t>
      </w:r>
      <w:r w:rsidR="00542A13">
        <w:t xml:space="preserve"> dramatické výchovy</w:t>
      </w:r>
      <w:r w:rsidR="00443026">
        <w:t xml:space="preserve"> ...</w:t>
      </w:r>
      <w:r>
        <w:t>…………</w:t>
      </w:r>
      <w:r w:rsidR="00955AEA">
        <w:t>…………</w:t>
      </w:r>
      <w:r w:rsidR="00714347">
        <w:t>….</w:t>
      </w:r>
      <w:r w:rsidR="0032725C">
        <w:t>…………...</w:t>
      </w:r>
      <w:r w:rsidR="00CF66A6">
        <w:t xml:space="preserve"> </w:t>
      </w:r>
      <w:r w:rsidR="007949EA">
        <w:t>7</w:t>
      </w:r>
    </w:p>
    <w:p w14:paraId="536D5794" w14:textId="0E7838BC" w:rsidR="003E7487" w:rsidRDefault="002457D5" w:rsidP="00405B34">
      <w:pPr>
        <w:pStyle w:val="Odstavecseseznamem"/>
        <w:numPr>
          <w:ilvl w:val="1"/>
          <w:numId w:val="52"/>
        </w:numPr>
        <w:ind w:left="1134" w:hanging="567"/>
      </w:pPr>
      <w:r>
        <w:t>Vymezení pojmu dramatická výchova</w:t>
      </w:r>
      <w:r w:rsidR="00443026">
        <w:t xml:space="preserve"> ...</w:t>
      </w:r>
      <w:r w:rsidR="00FC08C5">
        <w:t>……</w:t>
      </w:r>
      <w:r>
        <w:t>…………………………………</w:t>
      </w:r>
      <w:r w:rsidR="00FC08C5">
        <w:t>…</w:t>
      </w:r>
      <w:r w:rsidR="00CF66A6">
        <w:t xml:space="preserve">. </w:t>
      </w:r>
      <w:r w:rsidR="006E4B6D">
        <w:t>8</w:t>
      </w:r>
    </w:p>
    <w:p w14:paraId="622595F0" w14:textId="5FFF145E" w:rsidR="00C37D10" w:rsidRDefault="00E901FF" w:rsidP="00405B34">
      <w:pPr>
        <w:pStyle w:val="Odstavecseseznamem"/>
        <w:numPr>
          <w:ilvl w:val="1"/>
          <w:numId w:val="52"/>
        </w:numPr>
        <w:ind w:left="1134" w:hanging="567"/>
        <w:sectPr w:rsidR="00C37D10" w:rsidSect="008C435B">
          <w:pgSz w:w="11906" w:h="16838"/>
          <w:pgMar w:top="1418" w:right="1134" w:bottom="1418" w:left="1701" w:header="708" w:footer="708" w:gutter="0"/>
          <w:cols w:space="708"/>
          <w:docGrid w:linePitch="360"/>
        </w:sectPr>
      </w:pPr>
      <w:r>
        <w:t xml:space="preserve">Cíle dramatické výchovy </w:t>
      </w:r>
      <w:r w:rsidR="00443026">
        <w:t>..</w:t>
      </w:r>
      <w:r w:rsidR="00C37D10">
        <w:t>………………………………………</w:t>
      </w:r>
      <w:r w:rsidR="00CF66A6">
        <w:t xml:space="preserve">……………… </w:t>
      </w:r>
      <w:r>
        <w:t>10</w:t>
      </w:r>
    </w:p>
    <w:p w14:paraId="24C5BC15" w14:textId="46022DDB" w:rsidR="003321A0" w:rsidRDefault="00AC35F6" w:rsidP="00405B34">
      <w:pPr>
        <w:pStyle w:val="Odstavecseseznamem"/>
        <w:numPr>
          <w:ilvl w:val="0"/>
          <w:numId w:val="53"/>
        </w:numPr>
        <w:ind w:left="567" w:hanging="284"/>
      </w:pPr>
      <w:r>
        <w:t>D</w:t>
      </w:r>
      <w:r w:rsidR="003E7487">
        <w:t>ivadl</w:t>
      </w:r>
      <w:r w:rsidR="00443026">
        <w:t>o ve vzdělávacím procesu ...</w:t>
      </w:r>
      <w:r w:rsidR="00A87736">
        <w:t>………………………………………</w:t>
      </w:r>
      <w:r w:rsidR="005340AF">
        <w:t>….</w:t>
      </w:r>
      <w:r w:rsidR="00A87736">
        <w:t>…</w:t>
      </w:r>
      <w:r w:rsidR="00CF66A6">
        <w:t xml:space="preserve">……… </w:t>
      </w:r>
      <w:r w:rsidR="006E4B6D">
        <w:t>14</w:t>
      </w:r>
    </w:p>
    <w:p w14:paraId="50CD3A02" w14:textId="5644B36B" w:rsidR="00FC08C5" w:rsidRDefault="00E96F9E" w:rsidP="00405B34">
      <w:pPr>
        <w:pStyle w:val="Odstavecseseznamem"/>
        <w:numPr>
          <w:ilvl w:val="1"/>
          <w:numId w:val="53"/>
        </w:numPr>
        <w:ind w:left="1134" w:hanging="567"/>
      </w:pPr>
      <w:r>
        <w:t>Vymezení pojmu divadlo</w:t>
      </w:r>
      <w:r w:rsidR="00443026">
        <w:t xml:space="preserve"> ...</w:t>
      </w:r>
      <w:r w:rsidR="00E239DF">
        <w:t>………………</w:t>
      </w:r>
      <w:r w:rsidR="00A87736">
        <w:t>……………………</w:t>
      </w:r>
      <w:r w:rsidR="00E239DF">
        <w:t>…</w:t>
      </w:r>
      <w:r>
        <w:t>………</w:t>
      </w:r>
      <w:r w:rsidR="00E239DF">
        <w:t>………</w:t>
      </w:r>
      <w:r w:rsidR="00E37495">
        <w:t>15</w:t>
      </w:r>
    </w:p>
    <w:p w14:paraId="6C374A65" w14:textId="042C2FF6" w:rsidR="00AA51D4" w:rsidRDefault="00AA51D4" w:rsidP="00405B34">
      <w:pPr>
        <w:pStyle w:val="Odstavecseseznamem"/>
        <w:numPr>
          <w:ilvl w:val="1"/>
          <w:numId w:val="53"/>
        </w:numPr>
        <w:ind w:left="1134" w:hanging="567"/>
      </w:pPr>
      <w:r>
        <w:t>Divadlo ve výchově</w:t>
      </w:r>
      <w:r w:rsidR="00443026">
        <w:t xml:space="preserve"> a vzdělávání …</w:t>
      </w:r>
      <w:r w:rsidR="00EC3CB9">
        <w:t>……………</w:t>
      </w:r>
      <w:r w:rsidR="00A87736">
        <w:t>……………………</w:t>
      </w:r>
      <w:r w:rsidR="00EC3CB9">
        <w:t>….</w:t>
      </w:r>
      <w:r w:rsidR="00A87736">
        <w:t>.</w:t>
      </w:r>
      <w:r w:rsidR="00CF66A6">
        <w:t xml:space="preserve">……… </w:t>
      </w:r>
      <w:r w:rsidR="00E37495">
        <w:t>17</w:t>
      </w:r>
    </w:p>
    <w:p w14:paraId="76887E74" w14:textId="5DD73722" w:rsidR="00525FAC" w:rsidRDefault="007266FF" w:rsidP="00405B34">
      <w:pPr>
        <w:pStyle w:val="Odstavecseseznamem"/>
        <w:numPr>
          <w:ilvl w:val="1"/>
          <w:numId w:val="53"/>
        </w:numPr>
        <w:ind w:left="1134" w:hanging="567"/>
      </w:pPr>
      <w:r>
        <w:t>Osobnost učitele dramatické výchovy</w:t>
      </w:r>
      <w:r w:rsidR="00443026">
        <w:t xml:space="preserve">   ..</w:t>
      </w:r>
      <w:r w:rsidR="00CF66A6">
        <w:t xml:space="preserve">………………………………………... </w:t>
      </w:r>
      <w:r w:rsidR="002C1265">
        <w:t>18</w:t>
      </w:r>
    </w:p>
    <w:p w14:paraId="202E0592" w14:textId="2093B397" w:rsidR="005340AF" w:rsidRDefault="00734EA9" w:rsidP="00405B34">
      <w:pPr>
        <w:pStyle w:val="Odstavecseseznamem"/>
        <w:numPr>
          <w:ilvl w:val="0"/>
          <w:numId w:val="53"/>
        </w:numPr>
        <w:ind w:left="567" w:hanging="284"/>
      </w:pPr>
      <w:r w:rsidRPr="002C1265">
        <w:t>Období mladšího školního</w:t>
      </w:r>
      <w:r w:rsidR="00D17E64" w:rsidRPr="002C1265">
        <w:t xml:space="preserve"> věku</w:t>
      </w:r>
      <w:r w:rsidR="00D17E64">
        <w:t xml:space="preserve"> …….</w:t>
      </w:r>
      <w:r w:rsidR="00CF66A6">
        <w:t xml:space="preserve">…...………………………………….………… </w:t>
      </w:r>
      <w:r w:rsidR="005B18DB">
        <w:t>19</w:t>
      </w:r>
    </w:p>
    <w:p w14:paraId="209875B4" w14:textId="207B6133" w:rsidR="0074088F" w:rsidRDefault="0074088F" w:rsidP="00405B34">
      <w:pPr>
        <w:pStyle w:val="Odstavecseseznamem"/>
        <w:numPr>
          <w:ilvl w:val="1"/>
          <w:numId w:val="53"/>
        </w:numPr>
        <w:ind w:left="1134" w:hanging="567"/>
      </w:pPr>
      <w:r>
        <w:t>Psychologie osobnosti žáka v období ml</w:t>
      </w:r>
      <w:r w:rsidR="00FA0E54">
        <w:t>adšíh</w:t>
      </w:r>
      <w:r w:rsidR="00443026">
        <w:t xml:space="preserve">o školního věku   </w:t>
      </w:r>
      <w:r w:rsidR="00CF66A6">
        <w:t xml:space="preserve">………..……… </w:t>
      </w:r>
      <w:r w:rsidR="005B18DB">
        <w:t>19</w:t>
      </w:r>
    </w:p>
    <w:p w14:paraId="13E82EB2" w14:textId="6266208D" w:rsidR="00B900B8" w:rsidRDefault="00B900B8" w:rsidP="00405B34">
      <w:pPr>
        <w:pStyle w:val="Odstavecseseznamem"/>
        <w:numPr>
          <w:ilvl w:val="1"/>
          <w:numId w:val="53"/>
        </w:numPr>
        <w:ind w:left="1134" w:hanging="567"/>
      </w:pPr>
      <w:r>
        <w:t xml:space="preserve">Pedagogika prvního stupně </w:t>
      </w:r>
      <w:r w:rsidR="00391AE9">
        <w:t>základní škol</w:t>
      </w:r>
      <w:r w:rsidR="00443026">
        <w:t>y ...</w:t>
      </w:r>
      <w:r w:rsidR="00CF66A6">
        <w:t xml:space="preserve">…………………………………… </w:t>
      </w:r>
      <w:r w:rsidR="006E4B6D">
        <w:t>21</w:t>
      </w:r>
    </w:p>
    <w:p w14:paraId="2B717E73" w14:textId="597423DF" w:rsidR="00391AE9" w:rsidRDefault="00391AE9" w:rsidP="00405B34">
      <w:pPr>
        <w:pStyle w:val="Odstavecseseznamem"/>
        <w:numPr>
          <w:ilvl w:val="1"/>
          <w:numId w:val="53"/>
        </w:numPr>
        <w:ind w:left="1134" w:hanging="567"/>
      </w:pPr>
      <w:r>
        <w:t>Spolupráce rodiny a školy</w:t>
      </w:r>
      <w:r w:rsidR="00443026">
        <w:t xml:space="preserve">  ..</w:t>
      </w:r>
      <w:r>
        <w:t>……</w:t>
      </w:r>
      <w:r w:rsidR="00CF66A6">
        <w:t xml:space="preserve">……………………………………………….. </w:t>
      </w:r>
      <w:r w:rsidR="0074285C">
        <w:t>23</w:t>
      </w:r>
    </w:p>
    <w:p w14:paraId="4D540DE6" w14:textId="658D47E5" w:rsidR="007A3196" w:rsidRDefault="007A3196" w:rsidP="00405B34">
      <w:pPr>
        <w:pStyle w:val="Odstavecseseznamem"/>
        <w:numPr>
          <w:ilvl w:val="0"/>
          <w:numId w:val="53"/>
        </w:numPr>
        <w:ind w:left="567" w:hanging="283"/>
      </w:pPr>
      <w:r>
        <w:t>Rámcový vzdělávací program pro zákl</w:t>
      </w:r>
      <w:r w:rsidR="003D07A4">
        <w:t>adní vzdělávání</w:t>
      </w:r>
      <w:r w:rsidR="00443026">
        <w:t xml:space="preserve"> </w:t>
      </w:r>
      <w:r w:rsidR="00CF66A6">
        <w:t xml:space="preserve">……………………………….. </w:t>
      </w:r>
      <w:r w:rsidR="007811DA">
        <w:t>24</w:t>
      </w:r>
    </w:p>
    <w:p w14:paraId="2CA602FA" w14:textId="5BBB04E1" w:rsidR="00430850" w:rsidRDefault="00430850" w:rsidP="00405B34">
      <w:pPr>
        <w:pStyle w:val="Odstavecseseznamem"/>
        <w:numPr>
          <w:ilvl w:val="1"/>
          <w:numId w:val="53"/>
        </w:numPr>
        <w:ind w:left="1134" w:hanging="567"/>
      </w:pPr>
      <w:r>
        <w:t>Systém kurikulárních dokumentů vzdělá</w:t>
      </w:r>
      <w:r w:rsidR="00F00DE4">
        <w:t>vání v České Republice</w:t>
      </w:r>
      <w:r w:rsidR="00443026">
        <w:t xml:space="preserve"> </w:t>
      </w:r>
      <w:r w:rsidR="00CF66A6">
        <w:t xml:space="preserve">………………. </w:t>
      </w:r>
      <w:r w:rsidR="007811DA">
        <w:t>24</w:t>
      </w:r>
    </w:p>
    <w:p w14:paraId="7DD9667F" w14:textId="7561A92A" w:rsidR="00A52B96" w:rsidRDefault="005B25B3" w:rsidP="00405B34">
      <w:pPr>
        <w:pStyle w:val="Odstavecseseznamem"/>
        <w:numPr>
          <w:ilvl w:val="1"/>
          <w:numId w:val="53"/>
        </w:numPr>
        <w:ind w:left="1134" w:hanging="567"/>
        <w:jc w:val="left"/>
      </w:pPr>
      <w:r>
        <w:t>Obecná charakteristika R</w:t>
      </w:r>
      <w:r w:rsidR="0074285C">
        <w:t xml:space="preserve">ámcového vzdělávacího programu pro základní </w:t>
      </w:r>
    </w:p>
    <w:p w14:paraId="77CD032A" w14:textId="49A007F7" w:rsidR="00CC278B" w:rsidRDefault="00A52B96" w:rsidP="00A52B96">
      <w:r>
        <w:t xml:space="preserve">                   </w:t>
      </w:r>
      <w:r w:rsidR="0074285C">
        <w:t>vzdělávání ……</w:t>
      </w:r>
      <w:r>
        <w:t>.</w:t>
      </w:r>
      <w:r w:rsidR="0074285C">
        <w:t>………………</w:t>
      </w:r>
      <w:r w:rsidR="005B25B3">
        <w:t>……………..</w:t>
      </w:r>
      <w:r w:rsidR="00EC22BA">
        <w:t>………………………...………...</w:t>
      </w:r>
      <w:r w:rsidR="00CF66A6">
        <w:t xml:space="preserve"> </w:t>
      </w:r>
      <w:r w:rsidR="006E4B6D">
        <w:t>24</w:t>
      </w:r>
    </w:p>
    <w:p w14:paraId="0EFF5401" w14:textId="52BA8497" w:rsidR="00A6162C" w:rsidRDefault="00F00DE4" w:rsidP="00405B34">
      <w:pPr>
        <w:pStyle w:val="Odstavecseseznamem"/>
        <w:numPr>
          <w:ilvl w:val="1"/>
          <w:numId w:val="53"/>
        </w:numPr>
        <w:ind w:left="1134" w:hanging="567"/>
      </w:pPr>
      <w:r>
        <w:t xml:space="preserve">Struktura </w:t>
      </w:r>
      <w:r w:rsidR="00AD73C4">
        <w:t>školního vzdělávacího programu</w:t>
      </w:r>
      <w:r>
        <w:t xml:space="preserve"> pro základní vzdělávání</w:t>
      </w:r>
      <w:r w:rsidR="007811DA">
        <w:t xml:space="preserve"> </w:t>
      </w:r>
      <w:r w:rsidR="00AD73C4">
        <w:t>…</w:t>
      </w:r>
      <w:r>
        <w:t>…</w:t>
      </w:r>
      <w:r w:rsidR="00A52B96">
        <w:t>.</w:t>
      </w:r>
      <w:r w:rsidR="00CF66A6">
        <w:t xml:space="preserve">…….. </w:t>
      </w:r>
      <w:r w:rsidR="00813AC1">
        <w:t>26</w:t>
      </w:r>
    </w:p>
    <w:p w14:paraId="744653A5" w14:textId="280EC294" w:rsidR="00A6162C" w:rsidRDefault="00F87B0C" w:rsidP="00405B34">
      <w:pPr>
        <w:pStyle w:val="Odstavecseseznamem"/>
        <w:numPr>
          <w:ilvl w:val="0"/>
          <w:numId w:val="53"/>
        </w:numPr>
        <w:ind w:left="567" w:hanging="283"/>
      </w:pPr>
      <w:r>
        <w:t>Dramatická výchova v Rámcovém vzdělávacím programu pro základní vzdělávání ..</w:t>
      </w:r>
      <w:r w:rsidR="00C43360">
        <w:t>..</w:t>
      </w:r>
      <w:r w:rsidR="00CF66A6">
        <w:t xml:space="preserve"> </w:t>
      </w:r>
      <w:r w:rsidR="00C43360">
        <w:t>29</w:t>
      </w:r>
    </w:p>
    <w:p w14:paraId="170C3482" w14:textId="77777777" w:rsidR="00AB6443" w:rsidRDefault="00EC3F27" w:rsidP="00405B34">
      <w:pPr>
        <w:pStyle w:val="Odstavecseseznamem"/>
        <w:numPr>
          <w:ilvl w:val="1"/>
          <w:numId w:val="53"/>
        </w:numPr>
        <w:ind w:left="1134" w:hanging="567"/>
      </w:pPr>
      <w:r>
        <w:t>Cíle Rámcového vzdělávacího programu</w:t>
      </w:r>
      <w:r w:rsidR="008F656C" w:rsidRPr="008F656C">
        <w:t xml:space="preserve"> </w:t>
      </w:r>
      <w:r w:rsidR="00AB6443">
        <w:t xml:space="preserve">pro základní vzdělávání </w:t>
      </w:r>
    </w:p>
    <w:p w14:paraId="4903E45E" w14:textId="4A26A97A" w:rsidR="002B253A" w:rsidRPr="008F656C" w:rsidRDefault="008F656C" w:rsidP="00AB6443">
      <w:pPr>
        <w:pStyle w:val="Odstavecseseznamem"/>
        <w:ind w:left="1134"/>
      </w:pPr>
      <w:r w:rsidRPr="008F656C">
        <w:t xml:space="preserve">v dramatické </w:t>
      </w:r>
      <w:r w:rsidR="00AB6443">
        <w:t> </w:t>
      </w:r>
      <w:r w:rsidRPr="008F656C">
        <w:t>výchově</w:t>
      </w:r>
      <w:r w:rsidR="00443026">
        <w:t xml:space="preserve">  </w:t>
      </w:r>
      <w:r w:rsidR="00AB6443">
        <w:t>…………………………………………………….</w:t>
      </w:r>
      <w:r w:rsidR="00CF66A6">
        <w:t xml:space="preserve">…… </w:t>
      </w:r>
      <w:r w:rsidR="00EC3F27">
        <w:t>29</w:t>
      </w:r>
    </w:p>
    <w:p w14:paraId="255A2074" w14:textId="4FCC2C68" w:rsidR="00AB6443" w:rsidRDefault="00E1191D" w:rsidP="00405B34">
      <w:pPr>
        <w:pStyle w:val="Odstavecseseznamem"/>
        <w:numPr>
          <w:ilvl w:val="1"/>
          <w:numId w:val="53"/>
        </w:numPr>
        <w:ind w:left="1134" w:hanging="567"/>
        <w:jc w:val="left"/>
      </w:pPr>
      <w:r w:rsidRPr="00B712AD">
        <w:t xml:space="preserve">Klíčové kompetence </w:t>
      </w:r>
      <w:r w:rsidR="00AB6443">
        <w:t xml:space="preserve">dle Rámcového vzdělávacího programu pro základní </w:t>
      </w:r>
    </w:p>
    <w:p w14:paraId="408D2CF7" w14:textId="00371CC8" w:rsidR="00AC35F6" w:rsidRDefault="00AB6443" w:rsidP="00AB6443">
      <w:pPr>
        <w:pStyle w:val="Odstavecseseznamem"/>
        <w:ind w:left="1134"/>
      </w:pPr>
      <w:r>
        <w:t>vzdělávání</w:t>
      </w:r>
      <w:r w:rsidR="00B712AD">
        <w:t xml:space="preserve"> v dramatické výchově a divadle</w:t>
      </w:r>
      <w:r w:rsidR="00443026">
        <w:t xml:space="preserve">   </w:t>
      </w:r>
      <w:r w:rsidR="00B712AD">
        <w:t>…</w:t>
      </w:r>
      <w:r>
        <w:t>………………………</w:t>
      </w:r>
      <w:r w:rsidR="00B712AD">
        <w:t>…………30</w:t>
      </w:r>
    </w:p>
    <w:p w14:paraId="77D75EC3" w14:textId="77777777" w:rsidR="009946A8" w:rsidRDefault="007E35EB" w:rsidP="00405B34">
      <w:pPr>
        <w:pStyle w:val="Odstavecseseznamem"/>
        <w:numPr>
          <w:ilvl w:val="1"/>
          <w:numId w:val="53"/>
        </w:numPr>
        <w:ind w:left="1134" w:hanging="567"/>
        <w:jc w:val="left"/>
      </w:pPr>
      <w:r>
        <w:t>O</w:t>
      </w:r>
      <w:r w:rsidR="008E7FCB">
        <w:t>čekávané výstupy dramatické výchovy</w:t>
      </w:r>
      <w:r>
        <w:t xml:space="preserve"> dle </w:t>
      </w:r>
      <w:r w:rsidR="008E7FCB">
        <w:t xml:space="preserve">Rámcového vzdělávacího programu </w:t>
      </w:r>
    </w:p>
    <w:p w14:paraId="67E38B6B" w14:textId="6694828C" w:rsidR="00B712AD" w:rsidRDefault="008E7FCB" w:rsidP="009946A8">
      <w:pPr>
        <w:pStyle w:val="Odstavecseseznamem"/>
        <w:ind w:left="1134"/>
      </w:pPr>
      <w:r>
        <w:t>pro základní vzdělávání a její zařazení do</w:t>
      </w:r>
      <w:r w:rsidR="0089159D">
        <w:t xml:space="preserve"> školního vzdělávacího</w:t>
      </w:r>
      <w:r w:rsidR="00866E87">
        <w:t xml:space="preserve"> programu</w:t>
      </w:r>
      <w:r>
        <w:t>.</w:t>
      </w:r>
      <w:r w:rsidR="007E35EB">
        <w:t>…</w:t>
      </w:r>
      <w:r w:rsidR="00B92BB8">
        <w:t>.</w:t>
      </w:r>
      <w:r w:rsidR="00CF66A6">
        <w:t>..</w:t>
      </w:r>
      <w:r w:rsidR="0089159D">
        <w:t xml:space="preserve"> </w:t>
      </w:r>
      <w:r w:rsidR="007E35EB">
        <w:t>31</w:t>
      </w:r>
    </w:p>
    <w:p w14:paraId="3CE82937" w14:textId="715BE122" w:rsidR="00956651" w:rsidRDefault="005E0AC0" w:rsidP="00405B34">
      <w:pPr>
        <w:pStyle w:val="Odstavecseseznamem"/>
        <w:numPr>
          <w:ilvl w:val="1"/>
          <w:numId w:val="53"/>
        </w:numPr>
        <w:ind w:left="1134" w:hanging="567"/>
      </w:pPr>
      <w:r>
        <w:t>F</w:t>
      </w:r>
      <w:r w:rsidR="00797FD3">
        <w:t xml:space="preserve">ormy dramatické výchovy </w:t>
      </w:r>
      <w:r>
        <w:t>………………………</w:t>
      </w:r>
      <w:r w:rsidR="00D82091">
        <w:t>……………………………... 32</w:t>
      </w:r>
    </w:p>
    <w:p w14:paraId="159EE5CB" w14:textId="420538DA" w:rsidR="00D82091" w:rsidRDefault="00D82091" w:rsidP="00D82091">
      <w:pPr>
        <w:pStyle w:val="Odstavecseseznamem"/>
        <w:ind w:left="1134"/>
      </w:pPr>
    </w:p>
    <w:p w14:paraId="5D62CEA6" w14:textId="4B89EFF1" w:rsidR="00D82091" w:rsidRDefault="00D82091" w:rsidP="00D82091">
      <w:pPr>
        <w:pStyle w:val="Odstavecseseznamem"/>
        <w:ind w:left="1134"/>
      </w:pPr>
    </w:p>
    <w:p w14:paraId="05C6CD04" w14:textId="77777777" w:rsidR="00D82091" w:rsidRDefault="00D82091" w:rsidP="00D82091">
      <w:pPr>
        <w:pStyle w:val="Odstavecseseznamem"/>
        <w:ind w:left="1134"/>
      </w:pPr>
    </w:p>
    <w:p w14:paraId="0302D5D4" w14:textId="74AD16E1" w:rsidR="00692B8B" w:rsidRDefault="00663EFC" w:rsidP="00405B34">
      <w:pPr>
        <w:pStyle w:val="Odstavecseseznamem"/>
        <w:numPr>
          <w:ilvl w:val="0"/>
          <w:numId w:val="51"/>
        </w:numPr>
        <w:ind w:left="567" w:hanging="567"/>
      </w:pPr>
      <w:r>
        <w:lastRenderedPageBreak/>
        <w:t>EMPIR</w:t>
      </w:r>
      <w:r w:rsidR="00692B8B">
        <w:t>ICKÁ ČÁST</w:t>
      </w:r>
      <w:r w:rsidR="00443026">
        <w:t xml:space="preserve"> </w:t>
      </w:r>
      <w:r w:rsidR="00692B8B">
        <w:t>…………………………………………</w:t>
      </w:r>
      <w:r w:rsidR="0094520B">
        <w:t>………………...</w:t>
      </w:r>
      <w:r w:rsidR="00463356">
        <w:t xml:space="preserve">……… </w:t>
      </w:r>
      <w:r w:rsidR="006E4B6D">
        <w:t>34</w:t>
      </w:r>
    </w:p>
    <w:p w14:paraId="67F99C83" w14:textId="5E7BB0BD" w:rsidR="0094520B" w:rsidRDefault="001266C6" w:rsidP="00405B34">
      <w:pPr>
        <w:pStyle w:val="Odstavecseseznamem"/>
        <w:numPr>
          <w:ilvl w:val="0"/>
          <w:numId w:val="53"/>
        </w:numPr>
      </w:pPr>
      <w:r>
        <w:t>Cíl výzkumu</w:t>
      </w:r>
      <w:r w:rsidR="00443026">
        <w:t xml:space="preserve">  ...</w:t>
      </w:r>
      <w:r>
        <w:t>………………..</w:t>
      </w:r>
      <w:r w:rsidR="006E4B6D">
        <w:t>………………………………………………………34</w:t>
      </w:r>
    </w:p>
    <w:p w14:paraId="189D6256" w14:textId="301AE51A" w:rsidR="00BE36F7" w:rsidRDefault="009357D9" w:rsidP="00405B34">
      <w:pPr>
        <w:pStyle w:val="Odstavecseseznamem"/>
        <w:numPr>
          <w:ilvl w:val="1"/>
          <w:numId w:val="53"/>
        </w:numPr>
        <w:ind w:left="1134" w:hanging="567"/>
      </w:pPr>
      <w:r>
        <w:t>Výzkumné otá</w:t>
      </w:r>
      <w:r w:rsidR="006E4B6D">
        <w:t>zky…………………………………………………………..…… 35</w:t>
      </w:r>
    </w:p>
    <w:p w14:paraId="3BF3F76D" w14:textId="70A3E333" w:rsidR="009357D9" w:rsidRDefault="006E4B6D" w:rsidP="00405B34">
      <w:pPr>
        <w:pStyle w:val="Odstavecseseznamem"/>
        <w:numPr>
          <w:ilvl w:val="1"/>
          <w:numId w:val="53"/>
        </w:numPr>
        <w:ind w:left="1134" w:hanging="567"/>
      </w:pPr>
      <w:r>
        <w:t>Metody a fáze výzkumu …………...……………………………………………. 35</w:t>
      </w:r>
    </w:p>
    <w:p w14:paraId="0ECB4680" w14:textId="52F39463" w:rsidR="006B190C" w:rsidRDefault="00FB3631" w:rsidP="00405B34">
      <w:pPr>
        <w:pStyle w:val="Odstavecseseznamem"/>
        <w:numPr>
          <w:ilvl w:val="1"/>
          <w:numId w:val="53"/>
        </w:numPr>
        <w:ind w:left="1134" w:hanging="567"/>
      </w:pPr>
      <w:r>
        <w:t xml:space="preserve">Výběr zkoumaného případu podle zvolených kritérií </w:t>
      </w:r>
      <w:r w:rsidR="006E4B6D">
        <w:t>…………...</w:t>
      </w:r>
      <w:r>
        <w:t xml:space="preserve">……………… </w:t>
      </w:r>
      <w:r w:rsidR="008F728D">
        <w:t>37</w:t>
      </w:r>
    </w:p>
    <w:p w14:paraId="37B07345" w14:textId="0A522542" w:rsidR="00A64F39" w:rsidRDefault="00FB3631" w:rsidP="00405B34">
      <w:pPr>
        <w:pStyle w:val="Odstavecseseznamem"/>
        <w:numPr>
          <w:ilvl w:val="1"/>
          <w:numId w:val="53"/>
        </w:numPr>
        <w:ind w:left="1134" w:hanging="567"/>
      </w:pPr>
      <w:r>
        <w:t xml:space="preserve">Charakteristika školy </w:t>
      </w:r>
      <w:r w:rsidR="008F728D">
        <w:t>…………………………………………………………… 37</w:t>
      </w:r>
    </w:p>
    <w:p w14:paraId="7708202B" w14:textId="58D826AA" w:rsidR="000E4A73" w:rsidRDefault="00FB3631" w:rsidP="00405B34">
      <w:pPr>
        <w:pStyle w:val="Odstavecseseznamem"/>
        <w:numPr>
          <w:ilvl w:val="1"/>
          <w:numId w:val="53"/>
        </w:numPr>
        <w:ind w:left="1134" w:hanging="567"/>
      </w:pPr>
      <w:r>
        <w:t xml:space="preserve">Etické aspekty výzkumu </w:t>
      </w:r>
      <w:r w:rsidR="00504BFB">
        <w:t>…………………</w:t>
      </w:r>
      <w:r w:rsidR="0085647A">
        <w:t xml:space="preserve">……………...……………………… </w:t>
      </w:r>
      <w:r w:rsidR="006F4539">
        <w:t>38</w:t>
      </w:r>
    </w:p>
    <w:p w14:paraId="1C0D7C78" w14:textId="50BC0D77" w:rsidR="006F4539" w:rsidRDefault="00DC16C0" w:rsidP="00405B34">
      <w:pPr>
        <w:pStyle w:val="Odstavecseseznamem"/>
        <w:numPr>
          <w:ilvl w:val="0"/>
          <w:numId w:val="53"/>
        </w:numPr>
      </w:pPr>
      <w:r>
        <w:t>Vyhodnocení první fáze výzkumu</w:t>
      </w:r>
      <w:r w:rsidR="00443026">
        <w:t xml:space="preserve"> </w:t>
      </w:r>
      <w:r w:rsidR="00632193">
        <w:t xml:space="preserve">………………………………..…………………. </w:t>
      </w:r>
      <w:r>
        <w:t>39</w:t>
      </w:r>
    </w:p>
    <w:p w14:paraId="52E2D861" w14:textId="55D800EC" w:rsidR="00DC16C0" w:rsidRDefault="00DC16C0" w:rsidP="00405B34">
      <w:pPr>
        <w:pStyle w:val="Odstavecseseznamem"/>
        <w:numPr>
          <w:ilvl w:val="1"/>
          <w:numId w:val="53"/>
        </w:numPr>
        <w:ind w:left="1134" w:hanging="561"/>
      </w:pPr>
      <w:r>
        <w:t>Otevřené kódování a výzkumné kategorie</w:t>
      </w:r>
      <w:r w:rsidR="00443026">
        <w:t xml:space="preserve"> </w:t>
      </w:r>
      <w:r>
        <w:t>…………</w:t>
      </w:r>
      <w:r w:rsidR="00361B47">
        <w:t>………………</w:t>
      </w:r>
      <w:r w:rsidR="003E6555">
        <w:t>...</w:t>
      </w:r>
      <w:r w:rsidR="00361B47">
        <w:t>……</w:t>
      </w:r>
      <w:r>
        <w:t>……</w:t>
      </w:r>
      <w:r w:rsidR="00632193">
        <w:t xml:space="preserve">. </w:t>
      </w:r>
      <w:r w:rsidR="00361B47">
        <w:t>39</w:t>
      </w:r>
    </w:p>
    <w:p w14:paraId="0F116CC2" w14:textId="5AA1898B" w:rsidR="003E6555" w:rsidRDefault="004E7BC5" w:rsidP="00405B34">
      <w:pPr>
        <w:pStyle w:val="Odstavecseseznamem"/>
        <w:numPr>
          <w:ilvl w:val="1"/>
          <w:numId w:val="53"/>
        </w:numPr>
        <w:ind w:left="1134" w:hanging="561"/>
      </w:pPr>
      <w:r>
        <w:t>Analytické kategorie a subkategorie</w:t>
      </w:r>
      <w:r w:rsidR="00443026">
        <w:t xml:space="preserve"> </w:t>
      </w:r>
      <w:r w:rsidR="00632193">
        <w:t>………………………….………………… 41</w:t>
      </w:r>
    </w:p>
    <w:p w14:paraId="79AA1D3A" w14:textId="20B5056F" w:rsidR="004E7BC5" w:rsidRDefault="00327089" w:rsidP="00405B34">
      <w:pPr>
        <w:pStyle w:val="Odstavecseseznamem"/>
        <w:numPr>
          <w:ilvl w:val="2"/>
          <w:numId w:val="53"/>
        </w:numPr>
        <w:ind w:left="1134" w:hanging="283"/>
      </w:pPr>
      <w:r>
        <w:t>Kategorie 1: Dramatická výchova</w:t>
      </w:r>
      <w:r w:rsidR="00443026">
        <w:t xml:space="preserve"> </w:t>
      </w:r>
      <w:r w:rsidR="008858FE">
        <w:t>…………………………….………………41</w:t>
      </w:r>
    </w:p>
    <w:p w14:paraId="76F7003B" w14:textId="01F25B1A" w:rsidR="00CA6B77" w:rsidRDefault="00E74F1E" w:rsidP="00405B34">
      <w:pPr>
        <w:pStyle w:val="Odstavecseseznamem"/>
        <w:numPr>
          <w:ilvl w:val="2"/>
          <w:numId w:val="53"/>
        </w:numPr>
        <w:ind w:left="1134" w:hanging="283"/>
      </w:pPr>
      <w:r>
        <w:t>Kategorie 2: Divadelní práce</w:t>
      </w:r>
      <w:r w:rsidR="00443026">
        <w:t xml:space="preserve"> </w:t>
      </w:r>
      <w:r w:rsidR="0029577E">
        <w:t>………………………………………………… 46</w:t>
      </w:r>
    </w:p>
    <w:p w14:paraId="0A50FEFA" w14:textId="24065EFB" w:rsidR="00E74F1E" w:rsidRDefault="00E74F1E" w:rsidP="00405B34">
      <w:pPr>
        <w:pStyle w:val="Odstavecseseznamem"/>
        <w:numPr>
          <w:ilvl w:val="2"/>
          <w:numId w:val="53"/>
        </w:numPr>
        <w:ind w:left="1134" w:hanging="283"/>
      </w:pPr>
      <w:r>
        <w:t xml:space="preserve">Kategorie 3: </w:t>
      </w:r>
      <w:r w:rsidR="00E359B7">
        <w:t>Pedagogický sbor</w:t>
      </w:r>
      <w:r w:rsidR="00171914">
        <w:t xml:space="preserve"> a vedení školy</w:t>
      </w:r>
      <w:r w:rsidR="00443026">
        <w:t xml:space="preserve"> </w:t>
      </w:r>
      <w:r w:rsidR="00AA1C63">
        <w:t xml:space="preserve">………………………………. </w:t>
      </w:r>
      <w:r w:rsidR="00E359B7">
        <w:t>50</w:t>
      </w:r>
    </w:p>
    <w:p w14:paraId="3F73FFA5" w14:textId="506D55C9" w:rsidR="00E359B7" w:rsidRDefault="00E359B7" w:rsidP="00405B34">
      <w:pPr>
        <w:pStyle w:val="Odstavecseseznamem"/>
        <w:numPr>
          <w:ilvl w:val="2"/>
          <w:numId w:val="53"/>
        </w:numPr>
        <w:ind w:left="1134" w:hanging="283"/>
      </w:pPr>
      <w:r>
        <w:t>Kategorie 4: Žáci</w:t>
      </w:r>
      <w:r w:rsidR="00443026">
        <w:t xml:space="preserve"> </w:t>
      </w:r>
      <w:r>
        <w:t>…………………</w:t>
      </w:r>
      <w:r w:rsidR="00C532C0">
        <w:t>……………………………………….</w:t>
      </w:r>
      <w:r w:rsidR="00AA1C63">
        <w:t xml:space="preserve">…. </w:t>
      </w:r>
      <w:r w:rsidR="00C532C0">
        <w:t>51</w:t>
      </w:r>
    </w:p>
    <w:p w14:paraId="618A7454" w14:textId="30902388" w:rsidR="00E359B7" w:rsidRDefault="00443026" w:rsidP="00405B34">
      <w:pPr>
        <w:pStyle w:val="Odstavecseseznamem"/>
        <w:numPr>
          <w:ilvl w:val="2"/>
          <w:numId w:val="53"/>
        </w:numPr>
        <w:ind w:left="1134" w:hanging="283"/>
      </w:pPr>
      <w:r>
        <w:t>Kategorie 5: Rodiče a veřejnost ….</w:t>
      </w:r>
      <w:r w:rsidR="00E359B7">
        <w:t>………</w:t>
      </w:r>
      <w:r w:rsidR="00076A44">
        <w:t>…………………………………</w:t>
      </w:r>
      <w:r w:rsidR="00E359B7">
        <w:t>…</w:t>
      </w:r>
      <w:r w:rsidR="0029577E">
        <w:t>52</w:t>
      </w:r>
    </w:p>
    <w:p w14:paraId="3D9CC6D7" w14:textId="2B9B3D36" w:rsidR="003F4A99" w:rsidRDefault="00697CB9" w:rsidP="00405B34">
      <w:pPr>
        <w:pStyle w:val="Odstavecseseznamem"/>
        <w:numPr>
          <w:ilvl w:val="1"/>
          <w:numId w:val="53"/>
        </w:numPr>
        <w:ind w:left="993"/>
      </w:pPr>
      <w:r>
        <w:t>Analýza časové řady</w:t>
      </w:r>
      <w:r w:rsidR="00AB1EA8">
        <w:t xml:space="preserve"> a vyhodnocení analytických kategorií</w:t>
      </w:r>
      <w:r w:rsidR="00443026">
        <w:t xml:space="preserve"> …</w:t>
      </w:r>
      <w:r w:rsidR="00AB1EA8">
        <w:t>……………….</w:t>
      </w:r>
      <w:r w:rsidR="008F1377">
        <w:t>…. 53</w:t>
      </w:r>
    </w:p>
    <w:p w14:paraId="7365AA14" w14:textId="3F591AA8" w:rsidR="00DC4CAD" w:rsidRDefault="00DC4CAD" w:rsidP="00405B34">
      <w:pPr>
        <w:pStyle w:val="Odstavecseseznamem"/>
        <w:numPr>
          <w:ilvl w:val="1"/>
          <w:numId w:val="53"/>
        </w:numPr>
        <w:ind w:left="993"/>
      </w:pPr>
      <w:r>
        <w:t>Axiální kódování</w:t>
      </w:r>
      <w:r w:rsidR="00C60CC5">
        <w:t xml:space="preserve"> ...</w:t>
      </w:r>
      <w:r w:rsidR="002B634E">
        <w:t>……………………………………………………………….. 57</w:t>
      </w:r>
    </w:p>
    <w:p w14:paraId="418A4D34" w14:textId="60DCA150" w:rsidR="00C0391B" w:rsidRDefault="00C0391B" w:rsidP="00405B34">
      <w:pPr>
        <w:pStyle w:val="Odstavecseseznamem"/>
        <w:numPr>
          <w:ilvl w:val="1"/>
          <w:numId w:val="53"/>
        </w:numPr>
        <w:ind w:left="993"/>
      </w:pPr>
      <w:r>
        <w:t>Selektivní kódování</w:t>
      </w:r>
      <w:r w:rsidR="00C60CC5">
        <w:t xml:space="preserve"> </w:t>
      </w:r>
      <w:r>
        <w:t>………………………………………</w:t>
      </w:r>
      <w:r w:rsidR="00A12014">
        <w:t>………………….</w:t>
      </w:r>
      <w:r w:rsidR="002B634E">
        <w:t>…… 58</w:t>
      </w:r>
    </w:p>
    <w:p w14:paraId="07D30FE8" w14:textId="6376EEA7" w:rsidR="003255F6" w:rsidRDefault="0071605C" w:rsidP="00405B34">
      <w:pPr>
        <w:pStyle w:val="Odstavecseseznamem"/>
        <w:numPr>
          <w:ilvl w:val="0"/>
          <w:numId w:val="53"/>
        </w:numPr>
      </w:pPr>
      <w:r>
        <w:t>Vyhodnocení druhé fáze ……………….</w:t>
      </w:r>
      <w:r w:rsidR="008F1377">
        <w:t>……………………………………………. 60</w:t>
      </w:r>
    </w:p>
    <w:p w14:paraId="0C079547" w14:textId="0EA5BACC" w:rsidR="00443026" w:rsidRDefault="00443026" w:rsidP="00405B34">
      <w:pPr>
        <w:pStyle w:val="Odstavecseseznamem"/>
        <w:numPr>
          <w:ilvl w:val="0"/>
          <w:numId w:val="53"/>
        </w:numPr>
      </w:pPr>
      <w:r>
        <w:t>Interpretace a vyhodnoc</w:t>
      </w:r>
      <w:r w:rsidR="00E72C68">
        <w:t>ení kvalit</w:t>
      </w:r>
      <w:r w:rsidR="008F1377">
        <w:t>ativního výzkumu …………………………………65</w:t>
      </w:r>
    </w:p>
    <w:p w14:paraId="328AD64F" w14:textId="6416206A" w:rsidR="00443026" w:rsidRDefault="002B634E" w:rsidP="00405B34">
      <w:pPr>
        <w:pStyle w:val="Odstavecseseznamem"/>
        <w:numPr>
          <w:ilvl w:val="0"/>
          <w:numId w:val="53"/>
        </w:numPr>
      </w:pPr>
      <w:r>
        <w:t>Diskuze a přínos</w:t>
      </w:r>
      <w:r w:rsidR="00443026">
        <w:t xml:space="preserve"> </w:t>
      </w:r>
      <w:r w:rsidR="000949CE">
        <w:t>………………….</w:t>
      </w:r>
      <w:r w:rsidR="00443026">
        <w:t>……………………</w:t>
      </w:r>
      <w:r w:rsidR="008F1377">
        <w:t>…………………………….. 68</w:t>
      </w:r>
    </w:p>
    <w:p w14:paraId="4C592DB3" w14:textId="0EA97B9E" w:rsidR="00443026" w:rsidRDefault="00443026" w:rsidP="00405B34">
      <w:pPr>
        <w:pStyle w:val="Odstavecseseznamem"/>
        <w:numPr>
          <w:ilvl w:val="0"/>
          <w:numId w:val="53"/>
        </w:numPr>
      </w:pPr>
      <w:r>
        <w:t xml:space="preserve">Závěr </w:t>
      </w:r>
      <w:r w:rsidR="00293B08">
        <w:t>………………………………………………………….</w:t>
      </w:r>
      <w:r>
        <w:t>………………………</w:t>
      </w:r>
      <w:r w:rsidR="008F1377">
        <w:t>69</w:t>
      </w:r>
    </w:p>
    <w:p w14:paraId="71DF7BF9" w14:textId="549F46B6" w:rsidR="00280530" w:rsidRPr="00280530" w:rsidRDefault="00280530" w:rsidP="00280530">
      <w:pPr>
        <w:rPr>
          <w:rFonts w:cs="Times New Roman"/>
          <w:szCs w:val="24"/>
        </w:rPr>
      </w:pPr>
      <w:r>
        <w:rPr>
          <w:rFonts w:cs="Times New Roman"/>
          <w:szCs w:val="24"/>
        </w:rPr>
        <w:t>Použitá literatura a zdroje</w:t>
      </w:r>
      <w:r w:rsidR="009B3249">
        <w:rPr>
          <w:rFonts w:cs="Times New Roman"/>
          <w:szCs w:val="24"/>
        </w:rPr>
        <w:t xml:space="preserve"> …………………………………...</w:t>
      </w:r>
      <w:r>
        <w:rPr>
          <w:rFonts w:cs="Times New Roman"/>
          <w:szCs w:val="24"/>
        </w:rPr>
        <w:t>…</w:t>
      </w:r>
      <w:r w:rsidR="008F1377">
        <w:rPr>
          <w:rFonts w:cs="Times New Roman"/>
          <w:szCs w:val="24"/>
        </w:rPr>
        <w:t>……………………………. 71</w:t>
      </w:r>
    </w:p>
    <w:p w14:paraId="41D20F22" w14:textId="54D2AA21" w:rsidR="00ED3D01" w:rsidRPr="00B9561F" w:rsidRDefault="004D21B5" w:rsidP="00ED3D01">
      <w:pPr>
        <w:rPr>
          <w:rFonts w:cs="Times New Roman"/>
          <w:szCs w:val="24"/>
          <w:highlight w:val="yellow"/>
        </w:rPr>
      </w:pPr>
      <w:r w:rsidRPr="00B474E9">
        <w:t>Seznam zkratek, seznam</w:t>
      </w:r>
      <w:r>
        <w:t xml:space="preserve"> schémat,</w:t>
      </w:r>
      <w:r w:rsidRPr="00B474E9">
        <w:t xml:space="preserve"> tabulek, grafů</w:t>
      </w:r>
      <w:r w:rsidR="008A34E4">
        <w:t xml:space="preserve"> </w:t>
      </w:r>
      <w:r>
        <w:t>………………</w:t>
      </w:r>
      <w:r w:rsidR="00B9561F">
        <w:t>……………..</w:t>
      </w:r>
      <w:r>
        <w:t>………</w:t>
      </w:r>
      <w:r w:rsidR="00086959">
        <w:t>..</w:t>
      </w:r>
      <w:r>
        <w:t>….</w:t>
      </w:r>
      <w:r w:rsidR="008F1377">
        <w:t>.... 74</w:t>
      </w:r>
    </w:p>
    <w:p w14:paraId="584174B7" w14:textId="7755D229" w:rsidR="00B9561F" w:rsidRDefault="00B9561F" w:rsidP="00ED3D01">
      <w:pPr>
        <w:rPr>
          <w:rFonts w:cs="Times New Roman"/>
          <w:szCs w:val="24"/>
        </w:rPr>
      </w:pPr>
      <w:r>
        <w:rPr>
          <w:rFonts w:cs="Times New Roman"/>
          <w:szCs w:val="24"/>
        </w:rPr>
        <w:t>Seznam příloh ………</w:t>
      </w:r>
      <w:r w:rsidR="008F1377">
        <w:rPr>
          <w:rFonts w:cs="Times New Roman"/>
          <w:szCs w:val="24"/>
        </w:rPr>
        <w:t>……………………………………………………………………...…75</w:t>
      </w:r>
    </w:p>
    <w:p w14:paraId="2AD6AB34" w14:textId="514B1D86" w:rsidR="00B9561F" w:rsidRPr="00B474E9" w:rsidRDefault="00B9561F" w:rsidP="00ED3D01">
      <w:pPr>
        <w:rPr>
          <w:rFonts w:cs="Times New Roman"/>
          <w:szCs w:val="24"/>
        </w:rPr>
        <w:sectPr w:rsidR="00B9561F" w:rsidRPr="00B474E9" w:rsidSect="008C435B">
          <w:type w:val="continuous"/>
          <w:pgSz w:w="11906" w:h="16838"/>
          <w:pgMar w:top="1418" w:right="1134" w:bottom="1418" w:left="1701" w:header="708" w:footer="708" w:gutter="0"/>
          <w:cols w:space="708"/>
          <w:docGrid w:linePitch="360"/>
        </w:sectPr>
      </w:pPr>
      <w:r>
        <w:rPr>
          <w:rFonts w:cs="Times New Roman"/>
          <w:szCs w:val="24"/>
        </w:rPr>
        <w:t>ANOTACE PRÁCE</w:t>
      </w:r>
    </w:p>
    <w:p w14:paraId="329B66EA" w14:textId="77777777" w:rsidR="00ED3D01" w:rsidRPr="00BF4424" w:rsidRDefault="00ED3D01" w:rsidP="00186C5E">
      <w:pPr>
        <w:pStyle w:val="Nadpis1"/>
        <w:spacing w:before="0"/>
      </w:pPr>
      <w:r w:rsidRPr="00BF4424">
        <w:lastRenderedPageBreak/>
        <w:t>Úvod</w:t>
      </w:r>
    </w:p>
    <w:p w14:paraId="0EC7F780" w14:textId="4365F2F5" w:rsidR="003425B2" w:rsidRDefault="00EC6B48" w:rsidP="00ED3D01">
      <w:pPr>
        <w:rPr>
          <w:rFonts w:cs="Times New Roman"/>
          <w:szCs w:val="24"/>
        </w:rPr>
      </w:pPr>
      <w:r>
        <w:rPr>
          <w:rFonts w:cs="Times New Roman"/>
          <w:szCs w:val="24"/>
        </w:rPr>
        <w:t xml:space="preserve">     V diplomové práci se zabýváme </w:t>
      </w:r>
      <w:r w:rsidR="003425B2">
        <w:rPr>
          <w:rFonts w:cs="Times New Roman"/>
          <w:szCs w:val="24"/>
        </w:rPr>
        <w:t xml:space="preserve">oborem dramatická výchova, kterou </w:t>
      </w:r>
      <w:r w:rsidR="001038EE">
        <w:rPr>
          <w:rFonts w:cs="Times New Roman"/>
          <w:szCs w:val="24"/>
        </w:rPr>
        <w:t>zde</w:t>
      </w:r>
      <w:r w:rsidR="003425B2">
        <w:rPr>
          <w:rFonts w:cs="Times New Roman"/>
          <w:szCs w:val="24"/>
        </w:rPr>
        <w:t xml:space="preserve"> těsně spojujeme s</w:t>
      </w:r>
      <w:r w:rsidR="00390CEA">
        <w:rPr>
          <w:rFonts w:cs="Times New Roman"/>
          <w:szCs w:val="24"/>
        </w:rPr>
        <w:t> divadelní tvorbou na základní škole.</w:t>
      </w:r>
      <w:r w:rsidR="003425B2">
        <w:rPr>
          <w:rFonts w:cs="Times New Roman"/>
          <w:szCs w:val="24"/>
        </w:rPr>
        <w:t xml:space="preserve"> Podnětem pro zvolené téma jsou jednak osobní zkušenosti z</w:t>
      </w:r>
      <w:r w:rsidR="000B7E2A">
        <w:rPr>
          <w:rFonts w:cs="Times New Roman"/>
          <w:szCs w:val="24"/>
        </w:rPr>
        <w:t> </w:t>
      </w:r>
      <w:r w:rsidR="003425B2">
        <w:rPr>
          <w:rFonts w:cs="Times New Roman"/>
          <w:szCs w:val="24"/>
        </w:rPr>
        <w:t>dětství</w:t>
      </w:r>
      <w:r w:rsidR="000B7E2A">
        <w:rPr>
          <w:rFonts w:cs="Times New Roman"/>
          <w:szCs w:val="24"/>
        </w:rPr>
        <w:t xml:space="preserve"> výzkumníka</w:t>
      </w:r>
      <w:r w:rsidR="003425B2">
        <w:rPr>
          <w:rFonts w:cs="Times New Roman"/>
          <w:szCs w:val="24"/>
        </w:rPr>
        <w:t>, které jsou úzce spojeny s</w:t>
      </w:r>
      <w:r w:rsidR="00B62AD2">
        <w:rPr>
          <w:rFonts w:cs="Times New Roman"/>
          <w:szCs w:val="24"/>
        </w:rPr>
        <w:t xml:space="preserve"> aktivní účastí na </w:t>
      </w:r>
      <w:r w:rsidR="000B7E2A">
        <w:rPr>
          <w:rFonts w:cs="Times New Roman"/>
          <w:szCs w:val="24"/>
        </w:rPr>
        <w:t> </w:t>
      </w:r>
      <w:r w:rsidR="00B62AD2">
        <w:rPr>
          <w:rFonts w:cs="Times New Roman"/>
          <w:szCs w:val="24"/>
        </w:rPr>
        <w:t>divadelních představeních, ale také</w:t>
      </w:r>
      <w:r w:rsidR="000B7E2A">
        <w:rPr>
          <w:rFonts w:cs="Times New Roman"/>
          <w:szCs w:val="24"/>
        </w:rPr>
        <w:t xml:space="preserve"> jeho</w:t>
      </w:r>
      <w:r w:rsidR="00B62AD2">
        <w:rPr>
          <w:rFonts w:cs="Times New Roman"/>
          <w:szCs w:val="24"/>
        </w:rPr>
        <w:t xml:space="preserve"> osobní zkušenosti pedagogické, které zahrnují divadelní práci s dětmi mladšího školního věku.</w:t>
      </w:r>
      <w:r w:rsidR="001038EE">
        <w:rPr>
          <w:rFonts w:cs="Times New Roman"/>
          <w:szCs w:val="24"/>
        </w:rPr>
        <w:t xml:space="preserve"> Všechny tyto zkušenosti směřují k osobnímu přesvědčení, že </w:t>
      </w:r>
      <w:r w:rsidR="003C6B2E">
        <w:rPr>
          <w:rFonts w:cs="Times New Roman"/>
          <w:szCs w:val="24"/>
        </w:rPr>
        <w:t> </w:t>
      </w:r>
      <w:r w:rsidR="001038EE">
        <w:rPr>
          <w:rFonts w:cs="Times New Roman"/>
          <w:szCs w:val="24"/>
        </w:rPr>
        <w:t xml:space="preserve">dramatická výchova a veřejná prezentace jejích výstupů mohou </w:t>
      </w:r>
      <w:r w:rsidR="00C62243">
        <w:rPr>
          <w:rFonts w:cs="Times New Roman"/>
          <w:szCs w:val="24"/>
        </w:rPr>
        <w:t xml:space="preserve">zanechat </w:t>
      </w:r>
      <w:r w:rsidR="000B7E2A">
        <w:rPr>
          <w:rFonts w:cs="Times New Roman"/>
          <w:szCs w:val="24"/>
        </w:rPr>
        <w:t xml:space="preserve">přinejmenším silné vzpomínky na školní léta. Mezi tyto zkušenosti můžeme řadit např. </w:t>
      </w:r>
      <w:r w:rsidR="00C62243">
        <w:rPr>
          <w:rFonts w:cs="Times New Roman"/>
          <w:szCs w:val="24"/>
        </w:rPr>
        <w:t xml:space="preserve">prožití jisté dávky slávy, </w:t>
      </w:r>
      <w:r w:rsidR="000B7E2A">
        <w:rPr>
          <w:rFonts w:cs="Times New Roman"/>
          <w:szCs w:val="24"/>
        </w:rPr>
        <w:t xml:space="preserve">pospolitost nebo zaujetí. </w:t>
      </w:r>
      <w:r w:rsidR="004E7B36">
        <w:rPr>
          <w:rFonts w:cs="Times New Roman"/>
          <w:szCs w:val="24"/>
        </w:rPr>
        <w:t xml:space="preserve">Dále může podnítit k dalšímu rozhodování o budoucím životě, či </w:t>
      </w:r>
      <w:r w:rsidR="003C6B2E">
        <w:rPr>
          <w:rFonts w:cs="Times New Roman"/>
          <w:szCs w:val="24"/>
        </w:rPr>
        <w:t> </w:t>
      </w:r>
      <w:r w:rsidR="004E7B36">
        <w:rPr>
          <w:rFonts w:cs="Times New Roman"/>
          <w:szCs w:val="24"/>
        </w:rPr>
        <w:t xml:space="preserve">tvorbě hodnot a priorit. </w:t>
      </w:r>
    </w:p>
    <w:p w14:paraId="286EB0D5" w14:textId="27655A51" w:rsidR="00831AE7" w:rsidRDefault="001038EE" w:rsidP="00ED3D01">
      <w:pPr>
        <w:rPr>
          <w:rFonts w:cs="Times New Roman"/>
          <w:szCs w:val="24"/>
        </w:rPr>
      </w:pPr>
      <w:r>
        <w:rPr>
          <w:rFonts w:cs="Times New Roman"/>
          <w:szCs w:val="24"/>
        </w:rPr>
        <w:t xml:space="preserve">     </w:t>
      </w:r>
      <w:r w:rsidR="001B3217">
        <w:rPr>
          <w:rFonts w:cs="Times New Roman"/>
          <w:szCs w:val="24"/>
        </w:rPr>
        <w:t>Práce je rozdělena na část teoretickou a empirickou. Teoretická část  práce je věnována úvodu do</w:t>
      </w:r>
      <w:r w:rsidR="00DE2296">
        <w:rPr>
          <w:rFonts w:cs="Times New Roman"/>
          <w:szCs w:val="24"/>
        </w:rPr>
        <w:t xml:space="preserve"> problematiky dramatické výchovy</w:t>
      </w:r>
      <w:r w:rsidR="001B3217">
        <w:rPr>
          <w:rFonts w:cs="Times New Roman"/>
          <w:szCs w:val="24"/>
        </w:rPr>
        <w:t xml:space="preserve"> a divadla. Věnujeme se zde vymezení</w:t>
      </w:r>
      <w:r w:rsidR="00792D54">
        <w:rPr>
          <w:rFonts w:cs="Times New Roman"/>
          <w:szCs w:val="24"/>
        </w:rPr>
        <w:t xml:space="preserve"> </w:t>
      </w:r>
      <w:r w:rsidR="00DE2296">
        <w:rPr>
          <w:rFonts w:cs="Times New Roman"/>
          <w:szCs w:val="24"/>
        </w:rPr>
        <w:t>základních</w:t>
      </w:r>
      <w:r w:rsidR="001B3217">
        <w:rPr>
          <w:rFonts w:cs="Times New Roman"/>
          <w:szCs w:val="24"/>
        </w:rPr>
        <w:t xml:space="preserve"> pojmů</w:t>
      </w:r>
      <w:r w:rsidR="00792D54">
        <w:rPr>
          <w:rFonts w:cs="Times New Roman"/>
          <w:szCs w:val="24"/>
        </w:rPr>
        <w:t xml:space="preserve"> s dalšími souvislostmi</w:t>
      </w:r>
      <w:r w:rsidR="00186C5E">
        <w:rPr>
          <w:rFonts w:cs="Times New Roman"/>
          <w:szCs w:val="24"/>
        </w:rPr>
        <w:t xml:space="preserve"> z oboru</w:t>
      </w:r>
      <w:r w:rsidR="00704ACF">
        <w:rPr>
          <w:rFonts w:cs="Times New Roman"/>
          <w:szCs w:val="24"/>
        </w:rPr>
        <w:t> pedagogiky</w:t>
      </w:r>
      <w:r w:rsidR="00792D54">
        <w:rPr>
          <w:rFonts w:cs="Times New Roman"/>
          <w:szCs w:val="24"/>
        </w:rPr>
        <w:t xml:space="preserve">, které jsou příhodné pro </w:t>
      </w:r>
      <w:r w:rsidR="00DE2296">
        <w:rPr>
          <w:rFonts w:cs="Times New Roman"/>
          <w:szCs w:val="24"/>
        </w:rPr>
        <w:t> náš výzkum</w:t>
      </w:r>
      <w:r w:rsidR="00ED5451">
        <w:rPr>
          <w:rFonts w:cs="Times New Roman"/>
          <w:szCs w:val="24"/>
        </w:rPr>
        <w:t>. Dále se orientujeme na věkovou skupinu mladšího školního věku, kt</w:t>
      </w:r>
      <w:r w:rsidR="00DE2296">
        <w:rPr>
          <w:rFonts w:cs="Times New Roman"/>
          <w:szCs w:val="24"/>
        </w:rPr>
        <w:t>erá je pro nás stěžejní</w:t>
      </w:r>
      <w:r w:rsidR="00C2199A">
        <w:rPr>
          <w:rFonts w:cs="Times New Roman"/>
          <w:szCs w:val="24"/>
        </w:rPr>
        <w:t>. Z</w:t>
      </w:r>
      <w:r w:rsidR="00DE2296">
        <w:rPr>
          <w:rFonts w:cs="Times New Roman"/>
          <w:szCs w:val="24"/>
        </w:rPr>
        <w:t>míníme poznatky z</w:t>
      </w:r>
      <w:r w:rsidR="00ED5451">
        <w:rPr>
          <w:rFonts w:cs="Times New Roman"/>
          <w:szCs w:val="24"/>
        </w:rPr>
        <w:t> psychologie i pedagogiky</w:t>
      </w:r>
      <w:r w:rsidR="002B02CF">
        <w:rPr>
          <w:rFonts w:cs="Times New Roman"/>
          <w:szCs w:val="24"/>
        </w:rPr>
        <w:t xml:space="preserve"> pojících se k tomuto věkovému období. </w:t>
      </w:r>
      <w:r w:rsidR="00186C5E">
        <w:rPr>
          <w:rFonts w:cs="Times New Roman"/>
          <w:szCs w:val="24"/>
        </w:rPr>
        <w:t xml:space="preserve">V následujících kapitolách vyjasníme současnou pozici dramatické výchovy ve vzdělávání </w:t>
      </w:r>
      <w:r w:rsidR="001809EB">
        <w:rPr>
          <w:rFonts w:cs="Times New Roman"/>
          <w:szCs w:val="24"/>
        </w:rPr>
        <w:t>v souladu s</w:t>
      </w:r>
      <w:r w:rsidR="00186C5E">
        <w:rPr>
          <w:rFonts w:cs="Times New Roman"/>
          <w:szCs w:val="24"/>
        </w:rPr>
        <w:t xml:space="preserve"> </w:t>
      </w:r>
      <w:r w:rsidR="003C6B2E">
        <w:rPr>
          <w:rFonts w:cs="Times New Roman"/>
          <w:szCs w:val="24"/>
        </w:rPr>
        <w:t> </w:t>
      </w:r>
      <w:r w:rsidR="00186C5E">
        <w:rPr>
          <w:rFonts w:cs="Times New Roman"/>
          <w:szCs w:val="24"/>
        </w:rPr>
        <w:t>R</w:t>
      </w:r>
      <w:r w:rsidR="001809EB">
        <w:rPr>
          <w:rFonts w:cs="Times New Roman"/>
          <w:szCs w:val="24"/>
        </w:rPr>
        <w:t>ámcovým</w:t>
      </w:r>
      <w:r w:rsidR="00186C5E">
        <w:rPr>
          <w:rFonts w:cs="Times New Roman"/>
          <w:szCs w:val="24"/>
        </w:rPr>
        <w:t xml:space="preserve"> vzděláv</w:t>
      </w:r>
      <w:r w:rsidR="001809EB">
        <w:rPr>
          <w:rFonts w:cs="Times New Roman"/>
          <w:szCs w:val="24"/>
        </w:rPr>
        <w:t>acím programem</w:t>
      </w:r>
      <w:r w:rsidR="00186C5E">
        <w:rPr>
          <w:rFonts w:cs="Times New Roman"/>
          <w:szCs w:val="24"/>
        </w:rPr>
        <w:t xml:space="preserve"> pro </w:t>
      </w:r>
      <w:r w:rsidR="001809EB">
        <w:rPr>
          <w:rFonts w:cs="Times New Roman"/>
          <w:szCs w:val="24"/>
        </w:rPr>
        <w:t> </w:t>
      </w:r>
      <w:r w:rsidR="00186C5E">
        <w:rPr>
          <w:rFonts w:cs="Times New Roman"/>
          <w:szCs w:val="24"/>
        </w:rPr>
        <w:t xml:space="preserve">základní vzdělávání a možnosti jejího zařazení do </w:t>
      </w:r>
      <w:r w:rsidR="003C6B2E">
        <w:rPr>
          <w:rFonts w:cs="Times New Roman"/>
          <w:szCs w:val="24"/>
        </w:rPr>
        <w:t> </w:t>
      </w:r>
      <w:r w:rsidR="00186C5E">
        <w:rPr>
          <w:rFonts w:cs="Times New Roman"/>
          <w:szCs w:val="24"/>
        </w:rPr>
        <w:t>školního vzdělávacího programu.</w:t>
      </w:r>
    </w:p>
    <w:p w14:paraId="3982B239" w14:textId="1E285791" w:rsidR="00BF4424" w:rsidRDefault="00831AE7" w:rsidP="00ED3D01">
      <w:pPr>
        <w:rPr>
          <w:rFonts w:cs="Times New Roman"/>
          <w:szCs w:val="24"/>
        </w:rPr>
      </w:pPr>
      <w:r>
        <w:rPr>
          <w:rFonts w:cs="Times New Roman"/>
          <w:szCs w:val="24"/>
        </w:rPr>
        <w:t xml:space="preserve">     </w:t>
      </w:r>
      <w:r w:rsidR="00ED3D01" w:rsidRPr="0034271A">
        <w:rPr>
          <w:rFonts w:cs="Times New Roman"/>
          <w:szCs w:val="24"/>
        </w:rPr>
        <w:t xml:space="preserve">Cílem </w:t>
      </w:r>
      <w:r w:rsidR="00E854B5">
        <w:rPr>
          <w:rFonts w:cs="Times New Roman"/>
          <w:szCs w:val="24"/>
        </w:rPr>
        <w:t xml:space="preserve">empirické části </w:t>
      </w:r>
      <w:r w:rsidR="00ED3D01" w:rsidRPr="0034271A">
        <w:rPr>
          <w:rFonts w:cs="Times New Roman"/>
          <w:szCs w:val="24"/>
        </w:rPr>
        <w:t>práce</w:t>
      </w:r>
      <w:r w:rsidR="004E2B2F">
        <w:rPr>
          <w:rFonts w:cs="Times New Roman"/>
          <w:szCs w:val="24"/>
        </w:rPr>
        <w:t xml:space="preserve">, která je </w:t>
      </w:r>
      <w:r w:rsidR="0058539E" w:rsidRPr="001809EB">
        <w:rPr>
          <w:rFonts w:cs="Times New Roman"/>
          <w:szCs w:val="24"/>
        </w:rPr>
        <w:t>vedena jako případová studie</w:t>
      </w:r>
      <w:r w:rsidR="004E2B2F">
        <w:rPr>
          <w:rFonts w:cs="Times New Roman"/>
          <w:szCs w:val="24"/>
        </w:rPr>
        <w:t xml:space="preserve">, </w:t>
      </w:r>
      <w:r w:rsidR="00ED3D01" w:rsidRPr="0034271A">
        <w:rPr>
          <w:rFonts w:cs="Times New Roman"/>
          <w:szCs w:val="24"/>
        </w:rPr>
        <w:t xml:space="preserve">je </w:t>
      </w:r>
      <w:r w:rsidR="0007037A">
        <w:rPr>
          <w:rFonts w:cs="Times New Roman"/>
          <w:szCs w:val="24"/>
        </w:rPr>
        <w:t> </w:t>
      </w:r>
      <w:r w:rsidR="00ED3D01" w:rsidRPr="0034271A">
        <w:rPr>
          <w:rFonts w:cs="Times New Roman"/>
          <w:szCs w:val="24"/>
        </w:rPr>
        <w:t xml:space="preserve">analyzovat život a </w:t>
      </w:r>
      <w:r w:rsidR="001637D1">
        <w:rPr>
          <w:rFonts w:cs="Times New Roman"/>
          <w:szCs w:val="24"/>
        </w:rPr>
        <w:t> </w:t>
      </w:r>
      <w:r w:rsidR="00ED3D01" w:rsidRPr="0034271A">
        <w:rPr>
          <w:rFonts w:cs="Times New Roman"/>
          <w:szCs w:val="24"/>
        </w:rPr>
        <w:t xml:space="preserve">vývoj dramatické výchovy na </w:t>
      </w:r>
      <w:r w:rsidR="00C430FE">
        <w:rPr>
          <w:rFonts w:cs="Times New Roman"/>
          <w:szCs w:val="24"/>
        </w:rPr>
        <w:t> </w:t>
      </w:r>
      <w:r w:rsidR="00ED3D01" w:rsidRPr="0034271A">
        <w:rPr>
          <w:rFonts w:cs="Times New Roman"/>
          <w:szCs w:val="24"/>
        </w:rPr>
        <w:t>konkrétní základní škole, která byla zvolena dle</w:t>
      </w:r>
      <w:r w:rsidR="00C430FE">
        <w:rPr>
          <w:rFonts w:cs="Times New Roman"/>
          <w:szCs w:val="24"/>
        </w:rPr>
        <w:t xml:space="preserve"> předem uvedených</w:t>
      </w:r>
      <w:r w:rsidR="00ED3D01" w:rsidRPr="0034271A">
        <w:rPr>
          <w:rFonts w:cs="Times New Roman"/>
          <w:szCs w:val="24"/>
        </w:rPr>
        <w:t xml:space="preserve"> kritérií. Práce bude tvořit perspektivu zachycující sled a význam událostí z </w:t>
      </w:r>
      <w:r w:rsidR="001637D1">
        <w:rPr>
          <w:rFonts w:cs="Times New Roman"/>
          <w:szCs w:val="24"/>
        </w:rPr>
        <w:t> </w:t>
      </w:r>
      <w:r w:rsidR="00ED3D01" w:rsidRPr="0034271A">
        <w:rPr>
          <w:rFonts w:cs="Times New Roman"/>
          <w:szCs w:val="24"/>
        </w:rPr>
        <w:t xml:space="preserve">pohledu dramatické výchovy v této škole. Budou sumarizovány změny v čase a </w:t>
      </w:r>
      <w:r w:rsidR="001637D1">
        <w:rPr>
          <w:rFonts w:cs="Times New Roman"/>
          <w:szCs w:val="24"/>
        </w:rPr>
        <w:t> </w:t>
      </w:r>
      <w:r w:rsidR="00ED3D01" w:rsidRPr="0034271A">
        <w:rPr>
          <w:rFonts w:cs="Times New Roman"/>
          <w:szCs w:val="24"/>
        </w:rPr>
        <w:t>způsoby, jakým byla dramatická výchova zakomponována do života školy. Naše výzkumná šetření pomohou hledat souvislosti s možnými příčinami změn v </w:t>
      </w:r>
      <w:r w:rsidR="004E2B2F">
        <w:rPr>
          <w:rFonts w:cs="Times New Roman"/>
          <w:szCs w:val="24"/>
        </w:rPr>
        <w:t>pojetí dramatické</w:t>
      </w:r>
      <w:r w:rsidR="0007037A">
        <w:rPr>
          <w:rFonts w:cs="Times New Roman"/>
          <w:szCs w:val="24"/>
        </w:rPr>
        <w:t xml:space="preserve"> výchovy</w:t>
      </w:r>
      <w:r w:rsidR="00ED3D01" w:rsidRPr="0034271A">
        <w:rPr>
          <w:rFonts w:cs="Times New Roman"/>
          <w:szCs w:val="24"/>
        </w:rPr>
        <w:t xml:space="preserve"> a aktivitami s ní spojenými.</w:t>
      </w:r>
      <w:r w:rsidR="00ED3D01">
        <w:rPr>
          <w:rFonts w:cs="Times New Roman"/>
          <w:szCs w:val="24"/>
        </w:rPr>
        <w:t xml:space="preserve"> </w:t>
      </w:r>
      <w:r w:rsidR="001809EB">
        <w:rPr>
          <w:rFonts w:cs="Times New Roman"/>
          <w:szCs w:val="24"/>
        </w:rPr>
        <w:t xml:space="preserve">V závěru práce zjištěné informace shrneme a zodpovíme na výzkumné otázky předem stanovené. </w:t>
      </w:r>
    </w:p>
    <w:p w14:paraId="65FBFC30" w14:textId="77777777" w:rsidR="00EC6B48" w:rsidRDefault="00EC6B48" w:rsidP="00ED3D01">
      <w:pPr>
        <w:rPr>
          <w:rFonts w:cs="Times New Roman"/>
          <w:szCs w:val="24"/>
        </w:rPr>
      </w:pPr>
    </w:p>
    <w:p w14:paraId="0F06A238" w14:textId="77777777" w:rsidR="00BF4424" w:rsidRDefault="00BF4424" w:rsidP="00ED3D01">
      <w:pPr>
        <w:rPr>
          <w:rFonts w:cs="Times New Roman"/>
          <w:szCs w:val="24"/>
        </w:rPr>
      </w:pPr>
    </w:p>
    <w:p w14:paraId="0C89FD96" w14:textId="445D1F25" w:rsidR="00ED3D01" w:rsidRPr="00C05C4A" w:rsidRDefault="00ED3D01" w:rsidP="00405B34">
      <w:pPr>
        <w:pStyle w:val="Nadpis1"/>
        <w:numPr>
          <w:ilvl w:val="0"/>
          <w:numId w:val="81"/>
        </w:numPr>
        <w:ind w:left="567" w:hanging="567"/>
      </w:pPr>
      <w:r w:rsidRPr="004E30DF">
        <w:lastRenderedPageBreak/>
        <w:t>Teoretická</w:t>
      </w:r>
      <w:r w:rsidRPr="00B81C3D">
        <w:t xml:space="preserve"> část</w:t>
      </w:r>
    </w:p>
    <w:p w14:paraId="24D222A9" w14:textId="4B656B9B" w:rsidR="00ED3D01" w:rsidRDefault="00ED3D01" w:rsidP="00405B34">
      <w:pPr>
        <w:pStyle w:val="Nadpis1"/>
        <w:numPr>
          <w:ilvl w:val="0"/>
          <w:numId w:val="79"/>
        </w:numPr>
        <w:spacing w:before="0"/>
        <w:ind w:left="567" w:hanging="567"/>
      </w:pPr>
      <w:r w:rsidRPr="00B474E9">
        <w:t>Dramatická výchova</w:t>
      </w:r>
    </w:p>
    <w:p w14:paraId="2C886598" w14:textId="2A5D7729" w:rsidR="00ED3D01" w:rsidRDefault="00ED3D01" w:rsidP="00ED3D01">
      <w:r>
        <w:t xml:space="preserve">     Pod názvem dramatická výchova </w:t>
      </w:r>
      <w:r w:rsidR="00007893" w:rsidRPr="00C56637">
        <w:t>(dále i</w:t>
      </w:r>
      <w:r w:rsidRPr="00C56637">
        <w:t xml:space="preserve"> DV)</w:t>
      </w:r>
      <w:r>
        <w:t xml:space="preserve"> si nezasvěcený člověk dokáže představit mnohé. </w:t>
      </w:r>
      <w:r w:rsidR="009B13E7">
        <w:t>N</w:t>
      </w:r>
      <w:r>
        <w:t xml:space="preserve">ejčastěji </w:t>
      </w:r>
      <w:r w:rsidR="009B13E7">
        <w:t>bývá dramatická výchova</w:t>
      </w:r>
      <w:r>
        <w:t xml:space="preserve"> </w:t>
      </w:r>
      <w:r w:rsidR="000C3BFF">
        <w:t xml:space="preserve">spojována </w:t>
      </w:r>
      <w:r>
        <w:t xml:space="preserve">s divadlem a </w:t>
      </w:r>
      <w:r w:rsidR="008C68AC">
        <w:t> </w:t>
      </w:r>
      <w:r>
        <w:t>herectvím, kd</w:t>
      </w:r>
      <w:r w:rsidR="00B16F78">
        <w:t xml:space="preserve">e </w:t>
      </w:r>
      <w:r w:rsidR="00B723C8">
        <w:t> </w:t>
      </w:r>
      <w:r w:rsidR="00B16F78">
        <w:t xml:space="preserve">si </w:t>
      </w:r>
      <w:r w:rsidR="00C56637">
        <w:t> </w:t>
      </w:r>
      <w:r w:rsidR="00B16F78">
        <w:t xml:space="preserve">hrajeme na někoho jiného. </w:t>
      </w:r>
      <w:r w:rsidR="00B16F78" w:rsidRPr="00B16F78">
        <w:t xml:space="preserve">Toto vnímání je </w:t>
      </w:r>
      <w:r w:rsidRPr="00B16F78">
        <w:t>ovšem jen malá část celé skládanky dramatické výchovy.</w:t>
      </w:r>
      <w:r>
        <w:t xml:space="preserve"> V Teatrologickém slovníku </w:t>
      </w:r>
      <w:r w:rsidR="00D9372C" w:rsidRPr="00B723C8">
        <w:t>(Pavlovský, 2004)</w:t>
      </w:r>
      <w:r w:rsidR="00D9372C">
        <w:t xml:space="preserve"> </w:t>
      </w:r>
      <w:r>
        <w:t xml:space="preserve">se dočteme, že DV vychází z přirozené dětské napodobivé hry (hry „jako“), v níž se stáváme někým nebo </w:t>
      </w:r>
      <w:r w:rsidR="00B723C8">
        <w:t> </w:t>
      </w:r>
      <w:r>
        <w:t xml:space="preserve">něčím jiným a </w:t>
      </w:r>
      <w:r w:rsidR="00AD4D3B">
        <w:t> </w:t>
      </w:r>
      <w:r>
        <w:t xml:space="preserve">stejně tak přirozeně jednáme v různých situacích a podílíme se na </w:t>
      </w:r>
      <w:r w:rsidR="00B723C8">
        <w:t> </w:t>
      </w:r>
      <w:r w:rsidR="00911ABF">
        <w:t xml:space="preserve">utváření mezilidských vztahů. </w:t>
      </w:r>
      <w:r w:rsidRPr="004F269F">
        <w:t>Mezilidské vztahy jsou potom</w:t>
      </w:r>
      <w:r w:rsidR="0088528F">
        <w:t xml:space="preserve"> celoživotní školou a</w:t>
      </w:r>
      <w:r w:rsidR="00C56637">
        <w:t> </w:t>
      </w:r>
      <w:r w:rsidR="00911ABF">
        <w:t xml:space="preserve">je </w:t>
      </w:r>
      <w:r w:rsidR="00B723C8">
        <w:t> </w:t>
      </w:r>
      <w:r w:rsidR="00911ABF">
        <w:t>třeba se jim věnovat. N</w:t>
      </w:r>
      <w:r>
        <w:t>ezůstávejme</w:t>
      </w:r>
      <w:r w:rsidR="00911ABF">
        <w:t xml:space="preserve"> tedy</w:t>
      </w:r>
      <w:r>
        <w:t xml:space="preserve"> pouze u výše zmíněné stručné</w:t>
      </w:r>
      <w:r w:rsidR="00911ABF">
        <w:t xml:space="preserve"> prvotní</w:t>
      </w:r>
      <w:r>
        <w:t xml:space="preserve"> charakteristiky, ale </w:t>
      </w:r>
      <w:r w:rsidR="00911ABF">
        <w:t xml:space="preserve">zaměřme se na </w:t>
      </w:r>
      <w:r w:rsidR="00B35121">
        <w:t> </w:t>
      </w:r>
      <w:r>
        <w:t xml:space="preserve">DV i jako výchovnou a pedagogickou disciplínu, která využívá </w:t>
      </w:r>
      <w:r w:rsidR="00B723C8">
        <w:t xml:space="preserve">při práci </w:t>
      </w:r>
      <w:r>
        <w:t xml:space="preserve">některých prostředků a postupů divadla, aniž by se cíleně jednalo o </w:t>
      </w:r>
      <w:r w:rsidR="00B723C8">
        <w:t> </w:t>
      </w:r>
      <w:r>
        <w:t xml:space="preserve">přípravu budoucího herce. </w:t>
      </w:r>
      <w:r w:rsidR="00633D8F">
        <w:t>Výše než výchova k herectví zde stojí aktivizování žáků v dramatických situacích, kteří</w:t>
      </w:r>
      <w:r>
        <w:t xml:space="preserve"> vlastním prožitkem získávají bohaté zkušenosti ve </w:t>
      </w:r>
      <w:r w:rsidR="008C68AC">
        <w:t> </w:t>
      </w:r>
      <w:r>
        <w:t xml:space="preserve">spolupráci a přímé komunikaci.     </w:t>
      </w:r>
    </w:p>
    <w:p w14:paraId="07AE348A" w14:textId="19C481A7" w:rsidR="00ED3D01" w:rsidRDefault="00ED3D01" w:rsidP="00ED3D01">
      <w:r>
        <w:t xml:space="preserve">     Dramatická výchova takto vstupuje do výchovně vzdělávacího procesu</w:t>
      </w:r>
      <w:r w:rsidR="006A10D7">
        <w:t xml:space="preserve"> nejčastěji</w:t>
      </w:r>
      <w:r>
        <w:t xml:space="preserve"> v podobě zájmové činnosti ve volnočasových zařízeních, kde většinou vede k cílenému divadelnímu představení v menším či větším rozsahu na úrovni divadelního souboru. Ve </w:t>
      </w:r>
      <w:r w:rsidR="008C68AC">
        <w:t> </w:t>
      </w:r>
      <w:r>
        <w:t>školách se můžeme setkat s DV jako s vyučovacím předmětem volitelným, p</w:t>
      </w:r>
      <w:r w:rsidR="007F06D7">
        <w:t xml:space="preserve">ovinně volitelným nebo povinným. </w:t>
      </w:r>
      <w:r>
        <w:t xml:space="preserve">V neposlední řadě jsou využívány metody DV jako prostředky učení v jiných předmětech.  </w:t>
      </w:r>
    </w:p>
    <w:p w14:paraId="41224E13" w14:textId="77777777" w:rsidR="005A45F8" w:rsidRDefault="005A45F8" w:rsidP="00ED3D01"/>
    <w:p w14:paraId="5C1A14BA" w14:textId="6930C228" w:rsidR="005A45F8" w:rsidRDefault="001C6426" w:rsidP="004E30DF">
      <w:pPr>
        <w:pStyle w:val="Nadpis2"/>
      </w:pPr>
      <w:r>
        <w:t xml:space="preserve">1.1 </w:t>
      </w:r>
      <w:r w:rsidR="006B7ECF">
        <w:t>Vznik a původní pojetí dramatické výchovy</w:t>
      </w:r>
    </w:p>
    <w:p w14:paraId="6F9A1E00" w14:textId="13F86ABE" w:rsidR="005A45F8" w:rsidRDefault="005A45F8" w:rsidP="005A45F8">
      <w:r>
        <w:t xml:space="preserve">     V úvodu je více než povinností jmenovat </w:t>
      </w:r>
      <w:r w:rsidR="001D1D6D">
        <w:t xml:space="preserve">významnou osobnost dramatického světa, W. </w:t>
      </w:r>
      <w:r w:rsidR="00B35121">
        <w:t> </w:t>
      </w:r>
      <w:r>
        <w:t xml:space="preserve">Wardovou, která je považována za  zakladatelku dramatické výchovy a její myšlenky a </w:t>
      </w:r>
      <w:r w:rsidR="00B35121">
        <w:t> </w:t>
      </w:r>
      <w:r>
        <w:t xml:space="preserve">činnost daly základ pro další rozvoj DV. Počátky DV spadají do dvacátých let 20. století do </w:t>
      </w:r>
      <w:r w:rsidR="00B35121">
        <w:t> </w:t>
      </w:r>
      <w:r>
        <w:t xml:space="preserve">Spojených států amerických. Jedná se o období, kdy se pedagogové v mnoha zemích ozývali proti vzdělávání prostým memorováním a považovali za důležitější celkový rozvoj osobnosti a </w:t>
      </w:r>
      <w:r w:rsidR="00AD4D3B">
        <w:t> </w:t>
      </w:r>
      <w:r>
        <w:t xml:space="preserve">vlastní získané zkušenosti a stavěli je nad jednostranné mechanické získávání vědomostí tehdejšího způsobu vzdělávání. </w:t>
      </w:r>
    </w:p>
    <w:p w14:paraId="25CFF7D5" w14:textId="273F2008" w:rsidR="004D3CAA" w:rsidRPr="00AD4D3B" w:rsidRDefault="005A45F8" w:rsidP="00ED3D01">
      <w:r>
        <w:t xml:space="preserve">     Wardová (</w:t>
      </w:r>
      <w:r w:rsidRPr="001A6AC2">
        <w:t>1957</w:t>
      </w:r>
      <w:r w:rsidR="00AB3EBD">
        <w:t xml:space="preserve">, </w:t>
      </w:r>
      <w:r w:rsidRPr="001A6AC2">
        <w:t>dle Machkové, 2016</w:t>
      </w:r>
      <w:r>
        <w:t xml:space="preserve">) specifikovala </w:t>
      </w:r>
      <w:r w:rsidRPr="00311014">
        <w:t>tvořivou dramatiku</w:t>
      </w:r>
      <w:r>
        <w:t xml:space="preserve"> </w:t>
      </w:r>
      <w:r w:rsidRPr="00887AA0">
        <w:t>(nebol</w:t>
      </w:r>
      <w:r w:rsidR="001A6AC2">
        <w:t xml:space="preserve">i dramatickou výchovu, dále i </w:t>
      </w:r>
      <w:r w:rsidRPr="00887AA0">
        <w:t>TD) ve</w:t>
      </w:r>
      <w:r>
        <w:t xml:space="preserve"> čtyřech postojích. V prvním z nich se staví k </w:t>
      </w:r>
      <w:r w:rsidRPr="00311014">
        <w:t>TD</w:t>
      </w:r>
      <w:r>
        <w:t xml:space="preserve"> jako k </w:t>
      </w:r>
      <w:r w:rsidRPr="00AD4D3B">
        <w:t>prostředku „učení  se  faktům“, ovšem</w:t>
      </w:r>
      <w:r>
        <w:t xml:space="preserve"> je nutné podotknout, že takto získané vědomosti nemají být výsledkem memorování dialogů dramatu, nýbrž jejich praktické aplikace v nich. Vybraný obsah učební látky by měl být volen promyšleně s ohledem na </w:t>
      </w:r>
      <w:r w:rsidR="005B5D23">
        <w:t> </w:t>
      </w:r>
      <w:r>
        <w:t xml:space="preserve">to, zda umožňuje </w:t>
      </w:r>
      <w:r>
        <w:lastRenderedPageBreak/>
        <w:t xml:space="preserve">rozvíjet sociabilitu, sebepoznání a tvořivost. Za vhodné považuje společenskovědní předměty, přírodní a technické vědy. Druhý </w:t>
      </w:r>
      <w:r w:rsidRPr="00AD4D3B">
        <w:t xml:space="preserve">postoj „rekreační“ spojuje přímo s pojmem tvořivého dramatu a rozvoji tvořivého myšlení, které považuje za důležité v této funkci oproti pouhému </w:t>
      </w:r>
      <w:r w:rsidR="001A6AC2" w:rsidRPr="00AD4D3B">
        <w:t>„</w:t>
      </w:r>
      <w:proofErr w:type="spellStart"/>
      <w:r w:rsidRPr="00AD4D3B">
        <w:t>fraškování</w:t>
      </w:r>
      <w:proofErr w:type="spellEnd"/>
      <w:r w:rsidR="001A6AC2" w:rsidRPr="00AD4D3B">
        <w:t>“</w:t>
      </w:r>
      <w:r w:rsidRPr="00AD4D3B">
        <w:t xml:space="preserve"> bez jakéhokoli úsilí. O TD dále hovoří jako o možné terapii, kterou ovšem nepřisuzuje běžným dětem</w:t>
      </w:r>
      <w:r w:rsidR="004D3CAA" w:rsidRPr="00AD4D3B">
        <w:t xml:space="preserve"> bez zásadních potíží</w:t>
      </w:r>
      <w:r w:rsidRPr="00AD4D3B">
        <w:t xml:space="preserve">. V neposlední řadě zmiňuje zařazení TD do </w:t>
      </w:r>
      <w:r w:rsidR="003724F8">
        <w:t> </w:t>
      </w:r>
      <w:r w:rsidRPr="00AD4D3B">
        <w:t xml:space="preserve">učebních plánů vedle hudební a </w:t>
      </w:r>
      <w:r w:rsidR="004D3CAA" w:rsidRPr="00AD4D3B">
        <w:t> </w:t>
      </w:r>
      <w:r w:rsidRPr="00AD4D3B">
        <w:t xml:space="preserve">výtvarné výchovy vyučovanou učitelem specialistou s přesahem dramatických metod do ostatních předmětů. </w:t>
      </w:r>
    </w:p>
    <w:p w14:paraId="4F4841D1" w14:textId="77777777" w:rsidR="00195FA9" w:rsidRDefault="00195FA9" w:rsidP="00ED3D01"/>
    <w:p w14:paraId="36635EBA" w14:textId="77777777" w:rsidR="00ED3D01" w:rsidRPr="00CB54E4" w:rsidRDefault="004D3CAA" w:rsidP="00F116E2">
      <w:pPr>
        <w:pStyle w:val="Nadpis2"/>
      </w:pPr>
      <w:r>
        <w:t>1.2</w:t>
      </w:r>
      <w:r w:rsidR="00ED3D01" w:rsidRPr="00CB54E4">
        <w:t xml:space="preserve"> Vymezení pojmu </w:t>
      </w:r>
      <w:r w:rsidR="00ED3D01" w:rsidRPr="00F116E2">
        <w:t>dramatická</w:t>
      </w:r>
      <w:r w:rsidR="00ED3D01" w:rsidRPr="00CB54E4">
        <w:t xml:space="preserve"> výchova</w:t>
      </w:r>
    </w:p>
    <w:p w14:paraId="1D35CFD4" w14:textId="56EBAB3C" w:rsidR="00ED3D01" w:rsidRDefault="00ED3D01" w:rsidP="00ED3D01">
      <w:r>
        <w:t xml:space="preserve">     Spolu s užívaným termínem dramatická výchova vystupují také pojmy jako je </w:t>
      </w:r>
      <w:r w:rsidR="00B77290">
        <w:t xml:space="preserve">již zmíněná </w:t>
      </w:r>
      <w:r>
        <w:t xml:space="preserve">tvořivá dramatika, výchovné drama nebo také </w:t>
      </w:r>
      <w:proofErr w:type="spellStart"/>
      <w:r>
        <w:t>dramika</w:t>
      </w:r>
      <w:proofErr w:type="spellEnd"/>
      <w:r>
        <w:t xml:space="preserve">. Všechna tato označení mají společný kořen </w:t>
      </w:r>
      <w:r w:rsidRPr="00B35121">
        <w:rPr>
          <w:i/>
        </w:rPr>
        <w:t>drama</w:t>
      </w:r>
      <w:r>
        <w:t xml:space="preserve"> a ve své podstatě je můžeme </w:t>
      </w:r>
      <w:r w:rsidR="008D0B6F">
        <w:t xml:space="preserve">považovat za synonyma. </w:t>
      </w:r>
      <w:r>
        <w:t xml:space="preserve">V pedagogickém slovníku </w:t>
      </w:r>
      <w:r w:rsidR="0021234D" w:rsidRPr="008B167D">
        <w:t>(Průcha, 2008</w:t>
      </w:r>
      <w:r w:rsidRPr="008B167D">
        <w:t>)</w:t>
      </w:r>
      <w:r>
        <w:t xml:space="preserve"> lze vyhledat výhradně pojem dramatická výchova, který zavedeme i </w:t>
      </w:r>
      <w:r w:rsidR="008C68AC">
        <w:t> </w:t>
      </w:r>
      <w:r>
        <w:t xml:space="preserve">pro </w:t>
      </w:r>
      <w:r w:rsidR="008C68AC">
        <w:t> </w:t>
      </w:r>
      <w:r>
        <w:t>tuto práci vzhledem k tomu, že práce vychází z pedagogického prostředí a tento pojem je také uveden v </w:t>
      </w:r>
      <w:r w:rsidRPr="004D1BBC">
        <w:t>mnoha</w:t>
      </w:r>
      <w:r w:rsidR="00EC1029">
        <w:t xml:space="preserve"> dokumentech zde užitých. </w:t>
      </w:r>
      <w:r>
        <w:t xml:space="preserve">Stejně jako existuje řada pojmů, má dramatická výchova svá mnohá zastoupení i </w:t>
      </w:r>
      <w:r w:rsidR="008C68AC">
        <w:t> </w:t>
      </w:r>
      <w:r>
        <w:t xml:space="preserve">v definicích. Můžeme říci, že jednotná definice </w:t>
      </w:r>
      <w:r w:rsidRPr="00CA5AF8">
        <w:t>není formulována</w:t>
      </w:r>
      <w:r>
        <w:t xml:space="preserve">, přičemž základ vysvětlení pojmu bývá obsahově </w:t>
      </w:r>
      <w:r w:rsidRPr="006D57DD">
        <w:t>podobný</w:t>
      </w:r>
      <w:r>
        <w:t xml:space="preserve"> a liší se ve vystižení pojmu</w:t>
      </w:r>
      <w:r w:rsidR="009371B6">
        <w:t xml:space="preserve"> autorem směrem jeho zaměření. </w:t>
      </w:r>
    </w:p>
    <w:p w14:paraId="3472ABB8" w14:textId="44D811B8" w:rsidR="00ED3D01" w:rsidRDefault="00ED3D01" w:rsidP="00ED3D01">
      <w:r>
        <w:t xml:space="preserve">     Jako první zde uvedeme vysv</w:t>
      </w:r>
      <w:r w:rsidR="006813C5">
        <w:t xml:space="preserve">ětlení dramatické výchovy </w:t>
      </w:r>
      <w:r w:rsidR="006813C5" w:rsidRPr="003724F8">
        <w:t>podle</w:t>
      </w:r>
      <w:r w:rsidRPr="003724F8">
        <w:t xml:space="preserve"> Machkové,</w:t>
      </w:r>
      <w:r>
        <w:t xml:space="preserve"> která </w:t>
      </w:r>
      <w:r w:rsidRPr="004A4450">
        <w:t>svou celoživotní činnost směřovala</w:t>
      </w:r>
      <w:r w:rsidRPr="006D57DD">
        <w:t xml:space="preserve"> </w:t>
      </w:r>
      <w:r>
        <w:t xml:space="preserve">právě k problematice dramatické výchovy. Jejími slovy je </w:t>
      </w:r>
      <w:r w:rsidR="00775099">
        <w:t> </w:t>
      </w:r>
      <w:r w:rsidRPr="004A4450">
        <w:t>DV</w:t>
      </w:r>
      <w:r>
        <w:t xml:space="preserve"> vystižena zejména vlastní prožitou zkušeností, skrze kterou dochází k sociálnímu poznání v</w:t>
      </w:r>
      <w:r w:rsidR="00A2626A">
        <w:t xml:space="preserve">e </w:t>
      </w:r>
      <w:r w:rsidR="003724F8">
        <w:t> </w:t>
      </w:r>
      <w:r w:rsidR="00A2626A">
        <w:t>fiktivně navozených situacích</w:t>
      </w:r>
      <w:r>
        <w:t xml:space="preserve">: </w:t>
      </w:r>
      <w:r w:rsidRPr="006D6292">
        <w:t>„</w:t>
      </w:r>
      <w:r w:rsidRPr="006D6292">
        <w:rPr>
          <w:i/>
        </w:rPr>
        <w:t xml:space="preserve">Dramatická výchova je učení zkušeností, tj. </w:t>
      </w:r>
      <w:r w:rsidR="008C68AC">
        <w:rPr>
          <w:i/>
        </w:rPr>
        <w:t> </w:t>
      </w:r>
      <w:r w:rsidRPr="006D6292">
        <w:rPr>
          <w:i/>
        </w:rPr>
        <w:t xml:space="preserve">jednáním, osobním, nezprostředkovaným poznáváním sociálních vztahů a dějů, přesahujících aktuální reálnou praxi zúčastněného jedince. Je založena na </w:t>
      </w:r>
      <w:r w:rsidR="008C68AC">
        <w:rPr>
          <w:i/>
        </w:rPr>
        <w:t> </w:t>
      </w:r>
      <w:r w:rsidRPr="006D6292">
        <w:rPr>
          <w:i/>
        </w:rPr>
        <w:t xml:space="preserve">prozkoumávání, poznávání a chápání mezilidských vztahů, situací a vnitřního života lidí současnosti i minulosti, reálných i fantazií vytvořených. Toto prozkoumávání a </w:t>
      </w:r>
      <w:r w:rsidR="008C68AC">
        <w:rPr>
          <w:i/>
        </w:rPr>
        <w:t> </w:t>
      </w:r>
      <w:r w:rsidRPr="006D6292">
        <w:rPr>
          <w:i/>
        </w:rPr>
        <w:t xml:space="preserve">poznávání se děje ve fiktivní situaci prostřednictvím hry v </w:t>
      </w:r>
      <w:r w:rsidR="003724F8">
        <w:rPr>
          <w:i/>
        </w:rPr>
        <w:t> </w:t>
      </w:r>
      <w:r w:rsidRPr="006D6292">
        <w:rPr>
          <w:i/>
        </w:rPr>
        <w:t>roli, dramatického jednání v situaci. Je to proces, který může, ale nemusí vyústit v produkt (představení).</w:t>
      </w:r>
      <w:r w:rsidRPr="00D050C0">
        <w:rPr>
          <w:i/>
        </w:rPr>
        <w:t xml:space="preserve"> Cíle dramatické výchovy jsou pedagogické. Dramatická výchova je školním předmětem nebo </w:t>
      </w:r>
      <w:r w:rsidR="00775099">
        <w:rPr>
          <w:i/>
        </w:rPr>
        <w:t> </w:t>
      </w:r>
      <w:r w:rsidRPr="00D050C0">
        <w:rPr>
          <w:i/>
        </w:rPr>
        <w:t xml:space="preserve">zájmovou aktivitou a její postupy mohou sloužiti jako metoda vyučování jiným předmětům. Od předmětů estetické výchovy se liší tím, že její prioritou </w:t>
      </w:r>
      <w:r w:rsidRPr="006D6292">
        <w:rPr>
          <w:i/>
        </w:rPr>
        <w:t xml:space="preserve">je sociální poznání, které je nadřazeno </w:t>
      </w:r>
      <w:proofErr w:type="spellStart"/>
      <w:r w:rsidRPr="006D6292">
        <w:rPr>
          <w:i/>
        </w:rPr>
        <w:t>estetickovýchovným</w:t>
      </w:r>
      <w:proofErr w:type="spellEnd"/>
      <w:r w:rsidRPr="006D6292">
        <w:rPr>
          <w:i/>
        </w:rPr>
        <w:t xml:space="preserve"> a </w:t>
      </w:r>
      <w:proofErr w:type="spellStart"/>
      <w:r w:rsidRPr="006D6292">
        <w:rPr>
          <w:i/>
        </w:rPr>
        <w:t>uměleckovýchovným</w:t>
      </w:r>
      <w:proofErr w:type="spellEnd"/>
      <w:r w:rsidRPr="006D6292">
        <w:rPr>
          <w:i/>
        </w:rPr>
        <w:t xml:space="preserve"> cílům</w:t>
      </w:r>
      <w:r w:rsidRPr="006D6292">
        <w:t>.“</w:t>
      </w:r>
      <w:r>
        <w:t xml:space="preserve"> </w:t>
      </w:r>
      <w:r w:rsidR="00ED5960" w:rsidRPr="005C58C7">
        <w:t>(Machková, 1998, s. 32)</w:t>
      </w:r>
    </w:p>
    <w:p w14:paraId="2E32720F" w14:textId="54CFA047" w:rsidR="00ED3D01" w:rsidRPr="006813C5" w:rsidRDefault="00ED3D01" w:rsidP="00ED3D01">
      <w:pPr>
        <w:rPr>
          <w:shd w:val="clear" w:color="auto" w:fill="FFFFFF"/>
        </w:rPr>
      </w:pPr>
      <w:r>
        <w:rPr>
          <w:shd w:val="clear" w:color="auto" w:fill="FFFFFF"/>
        </w:rPr>
        <w:t xml:space="preserve">     Mezi významné osobnosti z oblasti DV patří nezastupitelně také </w:t>
      </w:r>
      <w:r w:rsidRPr="003724F8">
        <w:rPr>
          <w:shd w:val="clear" w:color="auto" w:fill="FFFFFF"/>
        </w:rPr>
        <w:t>Valenta</w:t>
      </w:r>
      <w:r>
        <w:rPr>
          <w:shd w:val="clear" w:color="auto" w:fill="FFFFFF"/>
        </w:rPr>
        <w:t>, kterého lze krátce charakterizovat jako didaktika v oblasti os</w:t>
      </w:r>
      <w:r w:rsidR="00490B5F">
        <w:rPr>
          <w:shd w:val="clear" w:color="auto" w:fill="FFFFFF"/>
        </w:rPr>
        <w:t xml:space="preserve">obnostního a sociálního rozvoje. Dle jeho slov </w:t>
      </w:r>
      <w:r w:rsidR="00332433">
        <w:t xml:space="preserve"> </w:t>
      </w:r>
      <w:r w:rsidR="00490B5F">
        <w:rPr>
          <w:shd w:val="clear" w:color="auto" w:fill="FFFFFF"/>
        </w:rPr>
        <w:lastRenderedPageBreak/>
        <w:t xml:space="preserve">si </w:t>
      </w:r>
      <w:r>
        <w:rPr>
          <w:shd w:val="clear" w:color="auto" w:fill="FFFFFF"/>
        </w:rPr>
        <w:t xml:space="preserve"> </w:t>
      </w:r>
      <w:r w:rsidR="003724F8">
        <w:rPr>
          <w:shd w:val="clear" w:color="auto" w:fill="FFFFFF"/>
        </w:rPr>
        <w:t> </w:t>
      </w:r>
      <w:r w:rsidRPr="006813C5">
        <w:rPr>
          <w:shd w:val="clear" w:color="auto" w:fill="FFFFFF"/>
        </w:rPr>
        <w:t>D</w:t>
      </w:r>
      <w:r>
        <w:rPr>
          <w:shd w:val="clear" w:color="auto" w:fill="FFFFFF"/>
        </w:rPr>
        <w:t xml:space="preserve">V ve svém principu zasluhuje pevné místo v oblasti pedagogické. V jeho </w:t>
      </w:r>
      <w:r w:rsidR="007A315E">
        <w:rPr>
          <w:shd w:val="clear" w:color="auto" w:fill="FFFFFF"/>
        </w:rPr>
        <w:t>vymezení</w:t>
      </w:r>
      <w:r>
        <w:rPr>
          <w:shd w:val="clear" w:color="auto" w:fill="FFFFFF"/>
        </w:rPr>
        <w:t xml:space="preserve"> uvidíme pevné spojení DV s</w:t>
      </w:r>
      <w:r w:rsidR="006813C5">
        <w:rPr>
          <w:shd w:val="clear" w:color="auto" w:fill="FFFFFF"/>
        </w:rPr>
        <w:t> osobnostně sociálním rozvojem:</w:t>
      </w:r>
      <w:r w:rsidRPr="00324415">
        <w:rPr>
          <w:i/>
          <w:shd w:val="clear" w:color="auto" w:fill="FFFFFF"/>
        </w:rPr>
        <w:t xml:space="preserve"> „Dramatická (resp. divadelní) výchova je systém řízeného, aktivního uměleckého, sociálního a </w:t>
      </w:r>
      <w:r w:rsidR="008C68AC">
        <w:rPr>
          <w:i/>
          <w:shd w:val="clear" w:color="auto" w:fill="FFFFFF"/>
        </w:rPr>
        <w:t> </w:t>
      </w:r>
      <w:r w:rsidRPr="00324415">
        <w:rPr>
          <w:i/>
          <w:shd w:val="clear" w:color="auto" w:fill="FFFFFF"/>
        </w:rPr>
        <w:t xml:space="preserve">antropologického učení dětí či dospělých založený na využití základních principů a </w:t>
      </w:r>
      <w:r w:rsidR="008C68AC">
        <w:rPr>
          <w:i/>
          <w:shd w:val="clear" w:color="auto" w:fill="FFFFFF"/>
        </w:rPr>
        <w:t> </w:t>
      </w:r>
      <w:r w:rsidRPr="00324415">
        <w:rPr>
          <w:i/>
          <w:shd w:val="clear" w:color="auto" w:fill="FFFFFF"/>
        </w:rPr>
        <w:t>postupů dramatu</w:t>
      </w:r>
      <w:r>
        <w:rPr>
          <w:i/>
          <w:shd w:val="clear" w:color="auto" w:fill="FFFFFF"/>
        </w:rPr>
        <w:t xml:space="preserve"> a divadla, </w:t>
      </w:r>
      <w:r w:rsidRPr="00F83498">
        <w:rPr>
          <w:i/>
        </w:rPr>
        <w:t>se zřetelem na jedné straně ke kreativně-uměleckým (divadelním a dramatickým) a k pedagogickým (výchovným či formativním) požadavkům a na druhé straně: k bio-psycho-sociálním podmínkám (individuálním i společným možnostem dalšího rozvoje zúčastněných osobností</w:t>
      </w:r>
      <w:r w:rsidRPr="00BC1990">
        <w:rPr>
          <w:i/>
        </w:rPr>
        <w:t>).“</w:t>
      </w:r>
      <w:r w:rsidRPr="00BC1990">
        <w:rPr>
          <w:i/>
          <w:shd w:val="clear" w:color="auto" w:fill="FFFFFF"/>
        </w:rPr>
        <w:t xml:space="preserve"> </w:t>
      </w:r>
      <w:r w:rsidR="00ED5960" w:rsidRPr="007A315E">
        <w:t>(Valenta, 2008, s. 40)</w:t>
      </w:r>
      <w:r w:rsidR="00775099" w:rsidRPr="007A315E">
        <w:t>.</w:t>
      </w:r>
      <w:r w:rsidR="00775099">
        <w:t xml:space="preserve"> </w:t>
      </w:r>
      <w:r w:rsidRPr="00D96D18">
        <w:t xml:space="preserve">Valenta zároveň také poukazuje na to, že DV nemusí vést cíleně a vždy k divadelním představením, přestože právě divadlo můžeme považovat za její kořeny. Užitím dramatických a divadelních prostředků dochází k rozvoji v oblasti osobnostního a </w:t>
      </w:r>
      <w:r w:rsidR="008C68AC">
        <w:t> </w:t>
      </w:r>
      <w:r w:rsidRPr="00D96D18">
        <w:t xml:space="preserve">sociálního učení. </w:t>
      </w:r>
    </w:p>
    <w:p w14:paraId="604E7679" w14:textId="5D811639" w:rsidR="004F737D" w:rsidRDefault="00ED3D01" w:rsidP="00ED3D01">
      <w:r>
        <w:t xml:space="preserve">     Na Valentu </w:t>
      </w:r>
      <w:r w:rsidR="00BC1990">
        <w:t>navazuje</w:t>
      </w:r>
      <w:r>
        <w:t xml:space="preserve"> </w:t>
      </w:r>
      <w:r w:rsidR="007A315E">
        <w:t xml:space="preserve">svým </w:t>
      </w:r>
      <w:r>
        <w:t xml:space="preserve">vyjádřením </w:t>
      </w:r>
      <w:r w:rsidR="007A315E">
        <w:t xml:space="preserve">také </w:t>
      </w:r>
      <w:r w:rsidR="00BC1990" w:rsidRPr="003724F8">
        <w:t>Provazník</w:t>
      </w:r>
      <w:r>
        <w:t xml:space="preserve">, kde se podobným způsobem odklání od </w:t>
      </w:r>
      <w:r w:rsidR="008C68AC">
        <w:t> </w:t>
      </w:r>
      <w:r>
        <w:t>prvoplánového vnímání DV pouze jako k prostředku ke vzdělávání budoucích herců:</w:t>
      </w:r>
      <w:r>
        <w:rPr>
          <w:b/>
        </w:rPr>
        <w:t xml:space="preserve"> </w:t>
      </w:r>
      <w:r w:rsidRPr="00865219">
        <w:rPr>
          <w:i/>
        </w:rPr>
        <w:t>„Ztotožňovat dramatickou výchovu s děl</w:t>
      </w:r>
      <w:r>
        <w:rPr>
          <w:i/>
        </w:rPr>
        <w:t>áním nebo v tom horším případě ´s</w:t>
      </w:r>
      <w:r w:rsidRPr="00865219">
        <w:rPr>
          <w:i/>
        </w:rPr>
        <w:t>ecvičováním</w:t>
      </w:r>
      <w:r>
        <w:rPr>
          <w:i/>
        </w:rPr>
        <w:t>´</w:t>
      </w:r>
      <w:r w:rsidRPr="00865219">
        <w:rPr>
          <w:i/>
        </w:rPr>
        <w:t xml:space="preserve"> divadla je stále ještě dost zažitá představa. Souvisí to určitě s tím, že dramatická výchova v našich krajích existovala prakticky až do začátku 90. let jen v podobě divadla hraného dětmi, a to jako mimoškolní, volnočasová aktivita.</w:t>
      </w:r>
      <w:r w:rsidR="00D9372C">
        <w:rPr>
          <w:i/>
        </w:rPr>
        <w:t>“</w:t>
      </w:r>
      <w:r w:rsidR="00C31FD2">
        <w:rPr>
          <w:b/>
          <w:i/>
        </w:rPr>
        <w:t xml:space="preserve"> </w:t>
      </w:r>
      <w:r w:rsidR="00ED5960" w:rsidRPr="007A315E">
        <w:t>(Provazník, 2014, s. 5)</w:t>
      </w:r>
      <w:r w:rsidR="00775099" w:rsidRPr="007A315E">
        <w:t>.</w:t>
      </w:r>
      <w:r w:rsidR="00775099">
        <w:t xml:space="preserve"> </w:t>
      </w:r>
      <w:r>
        <w:t xml:space="preserve">Provazník působící také v poli dramatické výchovy se dívá na </w:t>
      </w:r>
      <w:r w:rsidR="00C1708B">
        <w:t> </w:t>
      </w:r>
      <w:r>
        <w:t xml:space="preserve">DV z pohledu edukačního prostředku ve vzdělávacím procesu jako součást vzdělávacího oboru estetické výchovy. </w:t>
      </w:r>
      <w:r w:rsidRPr="00C31FD2">
        <w:t xml:space="preserve">Podílel se </w:t>
      </w:r>
      <w:r w:rsidR="008C68AC">
        <w:t> </w:t>
      </w:r>
      <w:r w:rsidRPr="00C31FD2">
        <w:t xml:space="preserve">právě na tvorbě </w:t>
      </w:r>
      <w:r w:rsidR="00C31FD2" w:rsidRPr="00C31FD2">
        <w:t>Rámcového vzdělávacího programu pro základní vzděláván</w:t>
      </w:r>
      <w:r w:rsidR="00C31FD2" w:rsidRPr="00C36FEA">
        <w:t>í (dále jen RVP ZV)</w:t>
      </w:r>
      <w:r w:rsidRPr="00C36FEA">
        <w:rPr>
          <w:b/>
        </w:rPr>
        <w:t xml:space="preserve">, </w:t>
      </w:r>
      <w:r w:rsidRPr="00C36FEA">
        <w:t>k</w:t>
      </w:r>
      <w:r w:rsidRPr="00C31FD2">
        <w:t>de je DV ukotvena</w:t>
      </w:r>
      <w:r w:rsidR="00C31FD2">
        <w:t>.</w:t>
      </w:r>
      <w:r w:rsidRPr="00C31FD2">
        <w:t xml:space="preserve"> Své pedagogické úsilí vkládá také do dalšího vzdělávání učitelů v </w:t>
      </w:r>
      <w:r w:rsidR="00C31FD2">
        <w:t>oboru</w:t>
      </w:r>
      <w:r w:rsidRPr="00C31FD2">
        <w:t xml:space="preserve"> dramatické výchovy.</w:t>
      </w:r>
      <w:r>
        <w:t xml:space="preserve"> </w:t>
      </w:r>
    </w:p>
    <w:p w14:paraId="3D23F5AB" w14:textId="21CD6B41" w:rsidR="00ED3D01" w:rsidRDefault="00ED3D01" w:rsidP="00ED3D01">
      <w:r>
        <w:t xml:space="preserve">     </w:t>
      </w:r>
      <w:r w:rsidRPr="00185D7B">
        <w:t>Z citací výše uvedených</w:t>
      </w:r>
      <w:r>
        <w:t xml:space="preserve"> autorů je patrné, že pohledů na DV je několik, respektive je kladen důraz na některou z jejích nedílných součástí. </w:t>
      </w:r>
      <w:r w:rsidR="004B129E" w:rsidRPr="00775099">
        <w:t>N</w:t>
      </w:r>
      <w:r w:rsidR="004F737D" w:rsidRPr="00775099">
        <w:t>ěkteří</w:t>
      </w:r>
      <w:r w:rsidR="004F737D">
        <w:t xml:space="preserve"> autoři </w:t>
      </w:r>
      <w:r>
        <w:t xml:space="preserve">považují DV ve </w:t>
      </w:r>
      <w:r w:rsidR="008C68AC">
        <w:t> </w:t>
      </w:r>
      <w:r>
        <w:t xml:space="preserve">vzdělávacím procesu zejména jako prostředek k získávání zkušeností vlastním prožitkem a </w:t>
      </w:r>
      <w:r w:rsidR="004F737D">
        <w:t xml:space="preserve">tvořivým způsobem. </w:t>
      </w:r>
      <w:r>
        <w:t xml:space="preserve">Zároveň není možné vyloučit z DV jako pedagogické disciplíny oblast osobnostní a sociální </w:t>
      </w:r>
      <w:r w:rsidR="004B129E" w:rsidRPr="00C1708B">
        <w:t>(Pavlovská, 1998)</w:t>
      </w:r>
      <w:r w:rsidRPr="00C1708B">
        <w:t>,</w:t>
      </w:r>
      <w:r>
        <w:t xml:space="preserve"> </w:t>
      </w:r>
      <w:r w:rsidRPr="003E7C2C">
        <w:t>jež</w:t>
      </w:r>
      <w:r w:rsidR="003E7C2C">
        <w:t xml:space="preserve"> vede</w:t>
      </w:r>
      <w:r>
        <w:t xml:space="preserve"> skrze přímou aktivitu žáků, vlastního prožitku prostřednictvím cílů a principů DV k výchově člověka a </w:t>
      </w:r>
      <w:r w:rsidR="00C1708B">
        <w:t> </w:t>
      </w:r>
      <w:r>
        <w:t xml:space="preserve">jeho </w:t>
      </w:r>
      <w:r w:rsidR="00C1708B">
        <w:t> </w:t>
      </w:r>
      <w:r>
        <w:t xml:space="preserve">přípravě na život ve společnosti.  DV se také podílí na získávání zkušeností z oblasti mezilidských vztahů, komunikace slovní i </w:t>
      </w:r>
      <w:r w:rsidR="003724F8">
        <w:t> </w:t>
      </w:r>
      <w:r>
        <w:t xml:space="preserve">mimoslovní, vede </w:t>
      </w:r>
      <w:r w:rsidRPr="00CF0CCA">
        <w:t xml:space="preserve">ke kultivaci </w:t>
      </w:r>
      <w:r w:rsidRPr="00736DEF">
        <w:t xml:space="preserve">osobnosti a </w:t>
      </w:r>
      <w:r w:rsidR="008C68AC">
        <w:t> </w:t>
      </w:r>
      <w:r w:rsidRPr="00736DEF">
        <w:t>rozvíjí schopnosti být svobodný a zodpovědný.</w:t>
      </w:r>
      <w:r>
        <w:t xml:space="preserve"> </w:t>
      </w:r>
    </w:p>
    <w:p w14:paraId="279488AC" w14:textId="4F1A1550" w:rsidR="00ED3D01" w:rsidRDefault="00521EE4" w:rsidP="00ED3D01">
      <w:r>
        <w:t xml:space="preserve">     </w:t>
      </w:r>
      <w:r w:rsidR="00ED3D01">
        <w:t xml:space="preserve">Tendence současné moderní školní výuky spočívají zejména v omezení frontální výuky a </w:t>
      </w:r>
      <w:r w:rsidR="003724F8">
        <w:t> </w:t>
      </w:r>
      <w:r w:rsidR="00C1708B">
        <w:t>zažitých</w:t>
      </w:r>
      <w:r w:rsidR="00ED3D01">
        <w:t xml:space="preserve"> způsobů jedn</w:t>
      </w:r>
      <w:r w:rsidR="003E7C2C">
        <w:t>ostranného osvojování znalostí. Výchovně vzdělávací proces v sobě zahrnuje</w:t>
      </w:r>
      <w:r w:rsidR="00887AA0">
        <w:t xml:space="preserve"> také celkovou kultivaci osobnos</w:t>
      </w:r>
      <w:r w:rsidR="003E7C2C">
        <w:t>ti žáka, jeho</w:t>
      </w:r>
      <w:r w:rsidR="00ED3D01">
        <w:t xml:space="preserve"> utváření hodnot a </w:t>
      </w:r>
      <w:r>
        <w:t> </w:t>
      </w:r>
      <w:r w:rsidR="00ED3D01">
        <w:t xml:space="preserve">postojů, kterých může </w:t>
      </w:r>
      <w:r w:rsidR="00ED3D01">
        <w:lastRenderedPageBreak/>
        <w:t xml:space="preserve">být dosaženo pomocí prostředků a </w:t>
      </w:r>
      <w:r w:rsidR="008C68AC">
        <w:t> </w:t>
      </w:r>
      <w:r w:rsidR="00ED3D01">
        <w:t xml:space="preserve">principů DV zařazovaných do </w:t>
      </w:r>
      <w:r w:rsidR="00ED3D01" w:rsidRPr="003E7C2C">
        <w:t>dalších</w:t>
      </w:r>
      <w:r w:rsidR="00ED3D01">
        <w:t xml:space="preserve"> vyučovacích předmětů. </w:t>
      </w:r>
      <w:r w:rsidR="003E7C2C" w:rsidRPr="00C1708B">
        <w:t>(Marušák, 2008).</w:t>
      </w:r>
    </w:p>
    <w:p w14:paraId="084C0960" w14:textId="4F68D4C7" w:rsidR="00ED3D01" w:rsidRDefault="00ED3D01" w:rsidP="00ED3D01">
      <w:r>
        <w:t xml:space="preserve">     Přesnou a jednotnou definici tedy k dispozici nemáme, ale ve své podstatě je </w:t>
      </w:r>
      <w:r w:rsidR="00C1708B">
        <w:t> </w:t>
      </w:r>
      <w:r>
        <w:t xml:space="preserve">charakterizována mnoha odborníky z rozdílných úhlů pohledů, z nichž jsme vybrali pouze některé pro vytvoření </w:t>
      </w:r>
      <w:r w:rsidR="00C1708B">
        <w:t>vstupní</w:t>
      </w:r>
      <w:r>
        <w:t xml:space="preserve"> představy o DV. Pro účely této práce to považujme za dostačující. Podstatné je dále vymezit dramatickou výchovu </w:t>
      </w:r>
      <w:r w:rsidRPr="00C47A32">
        <w:t>jako vyučovací předmět na základní škole</w:t>
      </w:r>
      <w:r w:rsidR="00AD23A8" w:rsidRPr="00C47A32">
        <w:t xml:space="preserve"> v souladu s jejími cíli</w:t>
      </w:r>
      <w:r w:rsidRPr="00C47A32">
        <w:t>.</w:t>
      </w:r>
    </w:p>
    <w:p w14:paraId="68106803" w14:textId="77777777" w:rsidR="00ED3D01" w:rsidRPr="00CB54E4" w:rsidRDefault="00ED3D01" w:rsidP="00ED3D01"/>
    <w:p w14:paraId="58732783" w14:textId="77777777" w:rsidR="00ED3D01" w:rsidRPr="00955AEA" w:rsidRDefault="004F737D" w:rsidP="00AB3EBD">
      <w:pPr>
        <w:pStyle w:val="Nadpis2"/>
      </w:pPr>
      <w:bookmarkStart w:id="0" w:name="_Ref94531232"/>
      <w:r>
        <w:t>1.3</w:t>
      </w:r>
      <w:r w:rsidR="00955AEA" w:rsidRPr="00955AEA">
        <w:t xml:space="preserve"> </w:t>
      </w:r>
      <w:r w:rsidR="00ED3D01" w:rsidRPr="00955AEA">
        <w:t>Cíle dramatické výchovy</w:t>
      </w:r>
      <w:bookmarkEnd w:id="0"/>
      <w:r w:rsidR="00ED3D01" w:rsidRPr="00955AEA">
        <w:t xml:space="preserve"> </w:t>
      </w:r>
    </w:p>
    <w:p w14:paraId="54BFA00F" w14:textId="1C1768C3" w:rsidR="00ED3D01" w:rsidRDefault="00ED3D01" w:rsidP="00ED3D01">
      <w:r>
        <w:t xml:space="preserve">     </w:t>
      </w:r>
      <w:r w:rsidR="00651D03">
        <w:t xml:space="preserve">Obecným cílem </w:t>
      </w:r>
      <w:r>
        <w:t xml:space="preserve"> DV snad ve všech pojetích je rozvíjet děti jako celé osobnosti a </w:t>
      </w:r>
      <w:r w:rsidR="008C68AC">
        <w:t> </w:t>
      </w:r>
      <w:r w:rsidRPr="00547271">
        <w:t>nezaměřovat se pouze na výkony ve škole</w:t>
      </w:r>
      <w:r>
        <w:t xml:space="preserve">. </w:t>
      </w:r>
      <w:r w:rsidRPr="0068694E">
        <w:t>Wardová</w:t>
      </w:r>
      <w:r w:rsidR="0081250C">
        <w:t xml:space="preserve"> </w:t>
      </w:r>
      <w:r w:rsidR="00AB3EBD">
        <w:t>(</w:t>
      </w:r>
      <w:r w:rsidR="00AB3EBD" w:rsidRPr="001A6AC2">
        <w:t>1957</w:t>
      </w:r>
      <w:r w:rsidR="00AB3EBD">
        <w:t xml:space="preserve">, </w:t>
      </w:r>
      <w:r w:rsidR="00AB3EBD" w:rsidRPr="001A6AC2">
        <w:t>dle Machkové, 2016</w:t>
      </w:r>
      <w:r w:rsidR="00AB3EBD">
        <w:t xml:space="preserve">) </w:t>
      </w:r>
      <w:r>
        <w:t xml:space="preserve">definuje základních pět cílů, ke kterým DV </w:t>
      </w:r>
      <w:r w:rsidRPr="0081250C">
        <w:t>směřuje:</w:t>
      </w:r>
    </w:p>
    <w:p w14:paraId="491ABDE8" w14:textId="77777777" w:rsidR="00925B37" w:rsidRDefault="00925B37" w:rsidP="00ED3D01"/>
    <w:p w14:paraId="566C46A0" w14:textId="4BF08EB0" w:rsidR="00ED3D01" w:rsidRDefault="00ED3D01" w:rsidP="00405B34">
      <w:pPr>
        <w:pStyle w:val="Odstavecseseznamem"/>
        <w:numPr>
          <w:ilvl w:val="0"/>
          <w:numId w:val="7"/>
        </w:numPr>
      </w:pPr>
      <w:r w:rsidRPr="00AB538C">
        <w:rPr>
          <w:b/>
        </w:rPr>
        <w:t>Poskytnout příležitost k emocionálnímu vybití</w:t>
      </w:r>
      <w:r w:rsidR="005E45FB">
        <w:t>:</w:t>
      </w:r>
      <w:r>
        <w:t xml:space="preserve"> Wardová považuje za velmi důležité ventilovat city, které musí být v jiných chvílích často potlačovány, protože jsou označovány jako nepatřičné. Zároveň je ale nutné se s nimi učit pracovat. V DV jsou vytvářeny takové konfliktní situace, které jsou životem běžně prokládány, kde skrze jejich prožití je možné se emocionálně vybít, ale také porozumět sobě samému i druhým lidem. </w:t>
      </w:r>
    </w:p>
    <w:p w14:paraId="12DE468A" w14:textId="46D6FFD0" w:rsidR="00ED3D01" w:rsidRPr="00296F17" w:rsidRDefault="00ED3D01" w:rsidP="00405B34">
      <w:pPr>
        <w:pStyle w:val="Odstavecseseznamem"/>
        <w:numPr>
          <w:ilvl w:val="0"/>
          <w:numId w:val="7"/>
        </w:numPr>
        <w:rPr>
          <w:b/>
        </w:rPr>
      </w:pPr>
      <w:r w:rsidRPr="003D3D9F">
        <w:rPr>
          <w:b/>
        </w:rPr>
        <w:t>Poskytnout přístup k sebevyjádření v uměleckém oboru</w:t>
      </w:r>
      <w:r w:rsidR="005E45FB">
        <w:rPr>
          <w:b/>
        </w:rPr>
        <w:t xml:space="preserve">: </w:t>
      </w:r>
      <w:r w:rsidR="003724F8">
        <w:t xml:space="preserve">Potřebu </w:t>
      </w:r>
      <w:r>
        <w:t xml:space="preserve">vyjádřit se </w:t>
      </w:r>
      <w:r w:rsidR="003724F8">
        <w:t> </w:t>
      </w:r>
      <w:r>
        <w:t xml:space="preserve">spatřuje v každém člověku, proto je třeba nabídnout tuto možnost dětem také v DV jako </w:t>
      </w:r>
      <w:r w:rsidR="001D7986">
        <w:t xml:space="preserve">v </w:t>
      </w:r>
      <w:r>
        <w:t>jednom z uměleckých oborů.</w:t>
      </w:r>
    </w:p>
    <w:p w14:paraId="7444CA83" w14:textId="7CF341B3" w:rsidR="00ED3D01" w:rsidRPr="00B91CB9" w:rsidRDefault="00ED3D01" w:rsidP="00405B34">
      <w:pPr>
        <w:pStyle w:val="Odstavecseseznamem"/>
        <w:numPr>
          <w:ilvl w:val="0"/>
          <w:numId w:val="7"/>
        </w:numPr>
        <w:rPr>
          <w:b/>
        </w:rPr>
      </w:pPr>
      <w:r>
        <w:rPr>
          <w:b/>
        </w:rPr>
        <w:t>Podnítit</w:t>
      </w:r>
      <w:r w:rsidR="001B49CB">
        <w:rPr>
          <w:b/>
        </w:rPr>
        <w:t xml:space="preserve"> a vést obrazotvornost dítěte: </w:t>
      </w:r>
      <w:r>
        <w:t xml:space="preserve">Velká obrazotvornost je přirozená v dětství, ale pokud se </w:t>
      </w:r>
      <w:r w:rsidRPr="009C6F30">
        <w:t>neprocvičuje</w:t>
      </w:r>
      <w:r>
        <w:t xml:space="preserve">, může být utlumena. DV nabízí příležitost ji </w:t>
      </w:r>
      <w:r w:rsidR="005375CE">
        <w:t> </w:t>
      </w:r>
      <w:r>
        <w:t xml:space="preserve">vhodně kultivovat. </w:t>
      </w:r>
    </w:p>
    <w:p w14:paraId="0E19EE24" w14:textId="442ABE0B" w:rsidR="00ED3D01" w:rsidRDefault="00ED3D01" w:rsidP="00405B34">
      <w:pPr>
        <w:pStyle w:val="Odstavecseseznamem"/>
        <w:numPr>
          <w:ilvl w:val="0"/>
          <w:numId w:val="7"/>
        </w:numPr>
      </w:pPr>
      <w:r>
        <w:rPr>
          <w:b/>
        </w:rPr>
        <w:t>Rozvíjet s</w:t>
      </w:r>
      <w:r w:rsidR="005375CE">
        <w:rPr>
          <w:b/>
        </w:rPr>
        <w:t>ociální porozumění a kooperaci:</w:t>
      </w:r>
      <w:r>
        <w:rPr>
          <w:b/>
        </w:rPr>
        <w:t xml:space="preserve"> </w:t>
      </w:r>
      <w:r w:rsidRPr="00654856">
        <w:t xml:space="preserve">Porozumění a spolupráci s druhými je </w:t>
      </w:r>
      <w:r w:rsidR="004A1F78">
        <w:t> </w:t>
      </w:r>
      <w:r w:rsidRPr="00654856">
        <w:t>třeba považovat za obohacení. Vcítěním do druhých</w:t>
      </w:r>
      <w:r>
        <w:t xml:space="preserve"> dokážeme lépe porozumět druhým, ale i sobě. </w:t>
      </w:r>
    </w:p>
    <w:p w14:paraId="13D199F2" w14:textId="7EBB8BC4" w:rsidR="00ED3D01" w:rsidRDefault="00ED3D01" w:rsidP="00405B34">
      <w:pPr>
        <w:pStyle w:val="Odstavecseseznamem"/>
        <w:numPr>
          <w:ilvl w:val="0"/>
          <w:numId w:val="7"/>
        </w:numPr>
      </w:pPr>
      <w:r>
        <w:rPr>
          <w:b/>
        </w:rPr>
        <w:t>Poskytnout dětem zkušenost se samostatným myšlením a vyjad</w:t>
      </w:r>
      <w:r w:rsidR="005375CE">
        <w:rPr>
          <w:b/>
        </w:rPr>
        <w:t xml:space="preserve">řováním myšlenek beze strachu: </w:t>
      </w:r>
      <w:r>
        <w:t>DV poskytuje mimořádně dobré prostředí pro rozvoj řečové komunikace. Své myšlenky a pocity vyjadřují před celou skupinou.</w:t>
      </w:r>
    </w:p>
    <w:p w14:paraId="6B0B9B99" w14:textId="5AD17A99" w:rsidR="009C6F30" w:rsidRDefault="009C6F30" w:rsidP="009C6F30"/>
    <w:p w14:paraId="3159172D" w14:textId="2CD6B74C" w:rsidR="004A1F78" w:rsidRDefault="004A1F78" w:rsidP="009C6F30"/>
    <w:p w14:paraId="4442A9EA" w14:textId="4E25088F" w:rsidR="004A1F78" w:rsidRDefault="004A1F78" w:rsidP="009C6F30"/>
    <w:p w14:paraId="7DC6375A" w14:textId="77777777" w:rsidR="004A1F78" w:rsidRPr="00654856" w:rsidRDefault="004A1F78" w:rsidP="009C6F30"/>
    <w:p w14:paraId="4312047A" w14:textId="77777777" w:rsidR="00015D61" w:rsidRDefault="004D2740" w:rsidP="00ED3D01">
      <w:pPr>
        <w:rPr>
          <w:b/>
        </w:rPr>
      </w:pPr>
      <w:r>
        <w:t xml:space="preserve">     </w:t>
      </w:r>
      <w:r w:rsidR="00ED3D01">
        <w:t xml:space="preserve">Machková </w:t>
      </w:r>
      <w:r w:rsidR="00651D03" w:rsidRPr="005375CE">
        <w:t>(</w:t>
      </w:r>
      <w:r w:rsidR="00AB385F" w:rsidRPr="005375CE">
        <w:t>2007</w:t>
      </w:r>
      <w:r w:rsidR="00651D03" w:rsidRPr="005375CE">
        <w:t>, s. 35)</w:t>
      </w:r>
      <w:r w:rsidR="00651D03">
        <w:t xml:space="preserve"> </w:t>
      </w:r>
      <w:r w:rsidR="00ED3D01">
        <w:t>formuluje cíle DV obecně, a to ve třech hlavních rovinách:</w:t>
      </w:r>
    </w:p>
    <w:p w14:paraId="0CFD9346" w14:textId="07C33A30" w:rsidR="00ED3D01" w:rsidRPr="00015D61" w:rsidRDefault="00015D61" w:rsidP="00ED3D01">
      <w:r w:rsidRPr="00015D61">
        <w:t>Rovina dramatická</w:t>
      </w:r>
    </w:p>
    <w:p w14:paraId="77079295" w14:textId="052498E2" w:rsidR="00ED3D01" w:rsidRDefault="00ED3D01" w:rsidP="00405B34">
      <w:pPr>
        <w:pStyle w:val="Odstavecseseznamem"/>
        <w:numPr>
          <w:ilvl w:val="0"/>
          <w:numId w:val="8"/>
        </w:numPr>
      </w:pPr>
      <w:r>
        <w:t xml:space="preserve">dovednosti v dramatické oblasti </w:t>
      </w:r>
      <w:r w:rsidRPr="00531AC6">
        <w:t>(hra v roli, výstavba celku, výrazové prostředky)</w:t>
      </w:r>
    </w:p>
    <w:p w14:paraId="788F5A22" w14:textId="77777777" w:rsidR="00ED3D01" w:rsidRPr="0084402E" w:rsidRDefault="00ED3D01" w:rsidP="00405B34">
      <w:pPr>
        <w:pStyle w:val="Odstavecseseznamem"/>
        <w:numPr>
          <w:ilvl w:val="0"/>
          <w:numId w:val="8"/>
        </w:numPr>
      </w:pPr>
      <w:r w:rsidRPr="0084402E">
        <w:t>vědomosti o dramatických aktivitách a divadle (dramaturgie, historie, teorie)</w:t>
      </w:r>
    </w:p>
    <w:p w14:paraId="2BFF7D17" w14:textId="77777777" w:rsidR="004A3E2D" w:rsidRDefault="004A3E2D" w:rsidP="00ED3D01"/>
    <w:p w14:paraId="2E81BBDF" w14:textId="2C103FE0" w:rsidR="00ED3D01" w:rsidRPr="0084402E" w:rsidRDefault="00015D61" w:rsidP="00ED3D01">
      <w:r>
        <w:t xml:space="preserve">Rovina </w:t>
      </w:r>
      <w:r w:rsidR="00ED3D01" w:rsidRPr="0084402E">
        <w:t>sociální</w:t>
      </w:r>
    </w:p>
    <w:p w14:paraId="421114AE" w14:textId="77777777" w:rsidR="00ED3D01" w:rsidRPr="0084402E" w:rsidRDefault="00ED3D01" w:rsidP="00405B34">
      <w:pPr>
        <w:pStyle w:val="Odstavecseseznamem"/>
        <w:numPr>
          <w:ilvl w:val="0"/>
          <w:numId w:val="9"/>
        </w:numPr>
      </w:pPr>
      <w:r w:rsidRPr="0084402E">
        <w:t>struktura skupiny, její dynamika, vztahy ve skupině, kooperace</w:t>
      </w:r>
    </w:p>
    <w:p w14:paraId="245339AB" w14:textId="77777777" w:rsidR="00ED3D01" w:rsidRPr="0084402E" w:rsidRDefault="00ED3D01" w:rsidP="00405B34">
      <w:pPr>
        <w:pStyle w:val="Odstavecseseznamem"/>
        <w:numPr>
          <w:ilvl w:val="0"/>
          <w:numId w:val="9"/>
        </w:numPr>
      </w:pPr>
      <w:r>
        <w:t>poznávání života, světa, lidí</w:t>
      </w:r>
    </w:p>
    <w:p w14:paraId="75C57ACD" w14:textId="77777777" w:rsidR="004A3E2D" w:rsidRDefault="004A3E2D" w:rsidP="00ED3D01"/>
    <w:p w14:paraId="27D82286" w14:textId="06862EC1" w:rsidR="00ED3D01" w:rsidRPr="007951F9" w:rsidRDefault="00015D61" w:rsidP="00ED3D01">
      <w:r>
        <w:t>R</w:t>
      </w:r>
      <w:r w:rsidR="00ED3D01" w:rsidRPr="007951F9">
        <w:t>ovině osobnostní</w:t>
      </w:r>
    </w:p>
    <w:p w14:paraId="29B13A82" w14:textId="77777777" w:rsidR="00ED3D01" w:rsidRPr="007951F9" w:rsidRDefault="00ED3D01" w:rsidP="00405B34">
      <w:pPr>
        <w:pStyle w:val="Odstavecseseznamem"/>
        <w:numPr>
          <w:ilvl w:val="0"/>
          <w:numId w:val="10"/>
        </w:numPr>
      </w:pPr>
      <w:r w:rsidRPr="007951F9">
        <w:t>psychické funkce (pozornost, vnímání, obrazotvornost, myšlení, komunikace, emoce, vůle)</w:t>
      </w:r>
    </w:p>
    <w:p w14:paraId="0F1E602D" w14:textId="77777777" w:rsidR="00ED3D01" w:rsidRPr="00347064" w:rsidRDefault="00ED3D01" w:rsidP="00405B34">
      <w:pPr>
        <w:pStyle w:val="Odstavecseseznamem"/>
        <w:numPr>
          <w:ilvl w:val="0"/>
          <w:numId w:val="10"/>
        </w:numPr>
      </w:pPr>
      <w:r w:rsidRPr="00347064">
        <w:t>schopnosti (inteligence, tvořivost, speciální schopnosti) a příslušné dovednosti</w:t>
      </w:r>
    </w:p>
    <w:p w14:paraId="1B5C54C0" w14:textId="77777777" w:rsidR="00ED3D01" w:rsidRPr="00347064" w:rsidRDefault="00ED3D01" w:rsidP="00405B34">
      <w:pPr>
        <w:pStyle w:val="Odstavecseseznamem"/>
        <w:numPr>
          <w:ilvl w:val="0"/>
          <w:numId w:val="10"/>
        </w:numPr>
      </w:pPr>
      <w:r w:rsidRPr="00347064">
        <w:t>motivace, zájmy</w:t>
      </w:r>
    </w:p>
    <w:p w14:paraId="402BF848" w14:textId="77777777" w:rsidR="00ED3D01" w:rsidRDefault="00ED3D01" w:rsidP="00405B34">
      <w:pPr>
        <w:pStyle w:val="Odstavecseseznamem"/>
        <w:numPr>
          <w:ilvl w:val="0"/>
          <w:numId w:val="10"/>
        </w:numPr>
      </w:pPr>
      <w:r w:rsidRPr="00347064">
        <w:t>hodnotový žebříček, postoje</w:t>
      </w:r>
    </w:p>
    <w:p w14:paraId="71E0B446" w14:textId="77777777" w:rsidR="00ED3D01" w:rsidRDefault="00ED3D01" w:rsidP="00ED3D01">
      <w:pPr>
        <w:ind w:left="360"/>
      </w:pPr>
    </w:p>
    <w:p w14:paraId="5470E4A1" w14:textId="1AE1B993" w:rsidR="00ED3D01" w:rsidRPr="00347064" w:rsidRDefault="00ED3D01" w:rsidP="00ED3D01">
      <w:r>
        <w:t xml:space="preserve">     </w:t>
      </w:r>
      <w:r w:rsidR="005375CE">
        <w:t>Machková považuje za smysluplné však k</w:t>
      </w:r>
      <w:r>
        <w:t> </w:t>
      </w:r>
      <w:r w:rsidR="005375CE">
        <w:t>těmto</w:t>
      </w:r>
      <w:r>
        <w:t xml:space="preserve"> </w:t>
      </w:r>
      <w:r w:rsidR="005375CE">
        <w:t>vymezeným</w:t>
      </w:r>
      <w:r w:rsidR="009F089A">
        <w:t xml:space="preserve"> cílům</w:t>
      </w:r>
      <w:r>
        <w:t xml:space="preserve"> hledat takové formulace cílů, které přímo korespondují s da</w:t>
      </w:r>
      <w:r w:rsidR="003F4314">
        <w:t>nou skupinou žáků, respektive</w:t>
      </w:r>
      <w:r>
        <w:t xml:space="preserve"> </w:t>
      </w:r>
      <w:r w:rsidR="008C68AC">
        <w:t> </w:t>
      </w:r>
      <w:r>
        <w:t xml:space="preserve">s potřebami jednotlivců této skupiny. Třídění cílů DV může také ovlivnit sám učitel. Ten pak posoudí, co </w:t>
      </w:r>
      <w:r w:rsidR="00015D61">
        <w:t> </w:t>
      </w:r>
      <w:r>
        <w:t xml:space="preserve">je z DV pro </w:t>
      </w:r>
      <w:r w:rsidR="001F35EE">
        <w:t> </w:t>
      </w:r>
      <w:r>
        <w:t>skupinu realizovatelné, vhodné a důležité. Zvažuje také, co může poskytnout on sám a jaké jsou jeho možnosti a osobní vybavenost.</w:t>
      </w:r>
    </w:p>
    <w:p w14:paraId="66055510" w14:textId="7F50CC05" w:rsidR="00B13FF3" w:rsidRDefault="00ED3D01" w:rsidP="00ED3D01">
      <w:r>
        <w:rPr>
          <w:b/>
        </w:rPr>
        <w:t xml:space="preserve">     </w:t>
      </w:r>
      <w:r>
        <w:t xml:space="preserve">Pro srovnání zde uvedeme, jak pojímá cíle </w:t>
      </w:r>
      <w:r w:rsidRPr="00A551C4">
        <w:t>Valenta</w:t>
      </w:r>
      <w:r w:rsidR="00C71FF5" w:rsidRPr="00A551C4">
        <w:t xml:space="preserve"> (2008, s. 62-64)</w:t>
      </w:r>
      <w:r w:rsidRPr="00A551C4">
        <w:t>, který</w:t>
      </w:r>
      <w:r>
        <w:t xml:space="preserve"> je popisuje také ve vztahu s metodami DV. Vychází zde z určujícího metodického principu „hry v roli ve </w:t>
      </w:r>
      <w:r w:rsidR="00015D61">
        <w:t> </w:t>
      </w:r>
      <w:r>
        <w:t xml:space="preserve">fiktivní dramatické situaci“, která pak udává směr pro volbu základní metody dramatu. Cíle a metody DV jsou tedy ve </w:t>
      </w:r>
      <w:r w:rsidRPr="001F35EE">
        <w:t xml:space="preserve">velmi úzkém vztahu a její cíle vedou k učení </w:t>
      </w:r>
      <w:r w:rsidR="005375CE" w:rsidRPr="001F35EE">
        <w:t> </w:t>
      </w:r>
      <w:r w:rsidRPr="001F35EE">
        <w:t>se o divadle a dramatu</w:t>
      </w:r>
      <w:r w:rsidR="005375CE" w:rsidRPr="001F35EE">
        <w:t xml:space="preserve"> a k</w:t>
      </w:r>
      <w:r w:rsidRPr="001F35EE">
        <w:t xml:space="preserve"> učení se divadlu a dramatu. Na základě toho, že vycházíme z fiktivních situací, které jsou tedy inspirovány životními situacemi v podobě vztahů, problémů, událostí, postojů apod., se </w:t>
      </w:r>
      <w:r w:rsidR="00015D61" w:rsidRPr="001F35EE">
        <w:t> </w:t>
      </w:r>
      <w:r w:rsidRPr="001F35EE">
        <w:t xml:space="preserve">učíme životem a také o životě. Hrou v roli dochází k aktivaci těla i mysli, uvádí jedince do </w:t>
      </w:r>
      <w:r w:rsidR="00015D61" w:rsidRPr="001F35EE">
        <w:t> </w:t>
      </w:r>
      <w:r w:rsidRPr="001F35EE">
        <w:t xml:space="preserve">procesu tvorby v kooperaci s druhými, tak jako v reálných situacích. Lze tedy říci, že </w:t>
      </w:r>
      <w:r w:rsidR="001F35EE">
        <w:t> </w:t>
      </w:r>
      <w:r w:rsidRPr="001F35EE">
        <w:t xml:space="preserve">dochází ke společné tvorbě, vnímání ostatních a </w:t>
      </w:r>
      <w:r w:rsidR="005375CE" w:rsidRPr="001F35EE">
        <w:t> </w:t>
      </w:r>
      <w:r w:rsidRPr="001F35EE">
        <w:t xml:space="preserve">spolupráce. Pak můžeme hovořit o </w:t>
      </w:r>
      <w:r w:rsidR="00015D61" w:rsidRPr="001F35EE">
        <w:t> </w:t>
      </w:r>
      <w:r w:rsidRPr="001F35EE">
        <w:t xml:space="preserve">osobnostním rozvoji a </w:t>
      </w:r>
      <w:r w:rsidR="008C68AC" w:rsidRPr="001F35EE">
        <w:t> </w:t>
      </w:r>
      <w:r w:rsidRPr="001F35EE">
        <w:t xml:space="preserve">rozvoji sociálních a </w:t>
      </w:r>
      <w:r w:rsidR="005375CE" w:rsidRPr="001F35EE">
        <w:t> </w:t>
      </w:r>
      <w:r w:rsidRPr="001F35EE">
        <w:t>etických kompetencí jako</w:t>
      </w:r>
      <w:r>
        <w:t xml:space="preserve"> dalších cílech DV. </w:t>
      </w:r>
      <w:r w:rsidR="003F4314">
        <w:t xml:space="preserve">Odrazem výše zmíněného </w:t>
      </w:r>
      <w:r w:rsidRPr="00730705">
        <w:t>člení Valenta cíle DV do několika oblastí:</w:t>
      </w:r>
    </w:p>
    <w:p w14:paraId="23AD099A" w14:textId="77777777" w:rsidR="00D03AA3" w:rsidRDefault="00D03AA3" w:rsidP="00ED3D01"/>
    <w:p w14:paraId="35EBBA91" w14:textId="4C1D8611" w:rsidR="00ED3D01" w:rsidRPr="00730705" w:rsidRDefault="005375CE" w:rsidP="00ED3D01">
      <w:r>
        <w:lastRenderedPageBreak/>
        <w:t>Oblast umělecko-výchovná</w:t>
      </w:r>
    </w:p>
    <w:p w14:paraId="2F6125C4" w14:textId="77777777" w:rsidR="00ED3D01" w:rsidRPr="00730705" w:rsidRDefault="00ED3D01" w:rsidP="00405B34">
      <w:pPr>
        <w:pStyle w:val="Odstavecseseznamem"/>
        <w:numPr>
          <w:ilvl w:val="0"/>
          <w:numId w:val="11"/>
        </w:numPr>
      </w:pPr>
      <w:r w:rsidRPr="00730705">
        <w:t>senzorické a interpretační dovednosti ve vztahu k umění</w:t>
      </w:r>
    </w:p>
    <w:p w14:paraId="3CF2A8EB" w14:textId="77777777" w:rsidR="00ED3D01" w:rsidRPr="00730705" w:rsidRDefault="00ED3D01" w:rsidP="00405B34">
      <w:pPr>
        <w:pStyle w:val="Odstavecseseznamem"/>
        <w:numPr>
          <w:ilvl w:val="0"/>
          <w:numId w:val="11"/>
        </w:numPr>
      </w:pPr>
      <w:r w:rsidRPr="00730705">
        <w:t>expresivní schopnosti a symbolické vyjadřování</w:t>
      </w:r>
    </w:p>
    <w:p w14:paraId="44471B9C" w14:textId="77777777" w:rsidR="00ED3D01" w:rsidRPr="00730705" w:rsidRDefault="00ED3D01" w:rsidP="00405B34">
      <w:pPr>
        <w:pStyle w:val="Odstavecseseznamem"/>
        <w:numPr>
          <w:ilvl w:val="0"/>
          <w:numId w:val="11"/>
        </w:numPr>
      </w:pPr>
      <w:r w:rsidRPr="00730705">
        <w:t>schopnost vytvářet děje, kreativitu vztažnou k divadlu a dramatu</w:t>
      </w:r>
    </w:p>
    <w:p w14:paraId="76FAFA26" w14:textId="77777777" w:rsidR="00ED3D01" w:rsidRPr="00730705" w:rsidRDefault="00ED3D01" w:rsidP="00405B34">
      <w:pPr>
        <w:pStyle w:val="Odstavecseseznamem"/>
        <w:numPr>
          <w:ilvl w:val="0"/>
          <w:numId w:val="11"/>
        </w:numPr>
      </w:pPr>
      <w:r w:rsidRPr="00730705">
        <w:t>schopnost hrát v roli</w:t>
      </w:r>
    </w:p>
    <w:p w14:paraId="155B72C7" w14:textId="77777777" w:rsidR="00ED3D01" w:rsidRPr="00730705" w:rsidRDefault="00ED3D01" w:rsidP="00405B34">
      <w:pPr>
        <w:pStyle w:val="Odstavecseseznamem"/>
        <w:numPr>
          <w:ilvl w:val="0"/>
          <w:numId w:val="11"/>
        </w:numPr>
      </w:pPr>
      <w:r w:rsidRPr="00730705">
        <w:t>schopnost improvizovat v dramatické situaci</w:t>
      </w:r>
    </w:p>
    <w:p w14:paraId="704EF037" w14:textId="77777777" w:rsidR="00ED3D01" w:rsidRPr="00730705" w:rsidRDefault="00ED3D01" w:rsidP="00405B34">
      <w:pPr>
        <w:pStyle w:val="Odstavecseseznamem"/>
        <w:numPr>
          <w:ilvl w:val="0"/>
          <w:numId w:val="11"/>
        </w:numPr>
      </w:pPr>
      <w:r w:rsidRPr="00730705">
        <w:t>schopnost využívat dalších prostředků divadla ke hře</w:t>
      </w:r>
    </w:p>
    <w:p w14:paraId="1F626977" w14:textId="77777777" w:rsidR="00ED3D01" w:rsidRPr="00730705" w:rsidRDefault="00ED3D01" w:rsidP="00405B34">
      <w:pPr>
        <w:pStyle w:val="Odstavecseseznamem"/>
        <w:numPr>
          <w:ilvl w:val="0"/>
          <w:numId w:val="11"/>
        </w:numPr>
      </w:pPr>
      <w:r w:rsidRPr="00730705">
        <w:t>dovednost spojovat různá umění pro zvýšení kvality dramatické hry</w:t>
      </w:r>
    </w:p>
    <w:p w14:paraId="1D74BAE5" w14:textId="77777777" w:rsidR="00ED3D01" w:rsidRPr="00730705" w:rsidRDefault="00ED3D01" w:rsidP="00405B34">
      <w:pPr>
        <w:pStyle w:val="Odstavecseseznamem"/>
        <w:numPr>
          <w:ilvl w:val="0"/>
          <w:numId w:val="11"/>
        </w:numPr>
      </w:pPr>
      <w:r w:rsidRPr="00730705">
        <w:t>dovednost komunikovat hrou s divákem, vystupovat veřejně</w:t>
      </w:r>
    </w:p>
    <w:p w14:paraId="2232B3AB" w14:textId="77777777" w:rsidR="00ED3D01" w:rsidRPr="00730705" w:rsidRDefault="00ED3D01" w:rsidP="00405B34">
      <w:pPr>
        <w:pStyle w:val="Odstavecseseznamem"/>
        <w:numPr>
          <w:ilvl w:val="0"/>
          <w:numId w:val="11"/>
        </w:numPr>
      </w:pPr>
      <w:r w:rsidRPr="00730705">
        <w:t>estetickou stránku osobnosti, cit pro umění, uměleckou tvořivost</w:t>
      </w:r>
    </w:p>
    <w:p w14:paraId="40B7E843" w14:textId="62F05173" w:rsidR="00E14F6C" w:rsidRDefault="00ED3D01" w:rsidP="00405B34">
      <w:pPr>
        <w:pStyle w:val="Odstavecseseznamem"/>
        <w:numPr>
          <w:ilvl w:val="0"/>
          <w:numId w:val="11"/>
        </w:numPr>
      </w:pPr>
      <w:r w:rsidRPr="00730705">
        <w:t>schopnost hodnotit divadelní umění</w:t>
      </w:r>
    </w:p>
    <w:p w14:paraId="32F116C8" w14:textId="77777777" w:rsidR="00D03AA3" w:rsidRDefault="00D03AA3" w:rsidP="00ED3D01"/>
    <w:p w14:paraId="7DD02BD2" w14:textId="02593273" w:rsidR="00ED3D01" w:rsidRPr="00730705" w:rsidRDefault="005375CE" w:rsidP="00ED3D01">
      <w:r>
        <w:t>Oblast věcného vzdělání</w:t>
      </w:r>
    </w:p>
    <w:p w14:paraId="362E0369" w14:textId="77777777" w:rsidR="00ED3D01" w:rsidRPr="00730705" w:rsidRDefault="00ED3D01" w:rsidP="00405B34">
      <w:pPr>
        <w:pStyle w:val="Odstavecseseznamem"/>
        <w:numPr>
          <w:ilvl w:val="0"/>
          <w:numId w:val="12"/>
        </w:numPr>
      </w:pPr>
      <w:r w:rsidRPr="00730705">
        <w:t>znalost o životě, o světě, o člověku, o vztazích, o problémech atd.</w:t>
      </w:r>
    </w:p>
    <w:p w14:paraId="1E45B12F" w14:textId="77777777" w:rsidR="00ED3D01" w:rsidRPr="00730705" w:rsidRDefault="00ED3D01" w:rsidP="00405B34">
      <w:pPr>
        <w:pStyle w:val="Odstavecseseznamem"/>
        <w:numPr>
          <w:ilvl w:val="0"/>
          <w:numId w:val="12"/>
        </w:numPr>
      </w:pPr>
      <w:r w:rsidRPr="00730705">
        <w:t>porozumění těmto jevům a vztahům mezi nimi</w:t>
      </w:r>
    </w:p>
    <w:p w14:paraId="72AB09F9" w14:textId="77777777" w:rsidR="00ED3D01" w:rsidRPr="00730705" w:rsidRDefault="00ED3D01" w:rsidP="00405B34">
      <w:pPr>
        <w:pStyle w:val="Odstavecseseznamem"/>
        <w:numPr>
          <w:ilvl w:val="0"/>
          <w:numId w:val="12"/>
        </w:numPr>
      </w:pPr>
      <w:r w:rsidRPr="00730705">
        <w:t>porozumění pojmům popisujícím tyto jevy</w:t>
      </w:r>
    </w:p>
    <w:p w14:paraId="06953D51" w14:textId="2699F807" w:rsidR="00B13FF3" w:rsidRDefault="00ED3D01" w:rsidP="00405B34">
      <w:pPr>
        <w:pStyle w:val="Odstavecseseznamem"/>
        <w:numPr>
          <w:ilvl w:val="0"/>
          <w:numId w:val="12"/>
        </w:numPr>
      </w:pPr>
      <w:r w:rsidRPr="00730705">
        <w:t>soubory potřebných znalostí vázaných k cílům v oblasti obecně antropologické, psychologické, sociologické, kulturní, politicko-ekonomické, etické</w:t>
      </w:r>
    </w:p>
    <w:p w14:paraId="00E682F5" w14:textId="77777777" w:rsidR="00D03AA3" w:rsidRDefault="00D03AA3" w:rsidP="00ED3D01"/>
    <w:p w14:paraId="62D336F3" w14:textId="3319D3FE" w:rsidR="00ED3D01" w:rsidRPr="00730705" w:rsidRDefault="00B13FF3" w:rsidP="00ED3D01">
      <w:r>
        <w:t>Oblast</w:t>
      </w:r>
      <w:r w:rsidR="00E14F6C">
        <w:t xml:space="preserve"> osobnostní</w:t>
      </w:r>
    </w:p>
    <w:p w14:paraId="5BF005B5" w14:textId="1B6A59AF" w:rsidR="00ED3D01" w:rsidRPr="00730705" w:rsidRDefault="00ED3D01" w:rsidP="00405B34">
      <w:pPr>
        <w:pStyle w:val="Odstavecseseznamem"/>
        <w:numPr>
          <w:ilvl w:val="0"/>
          <w:numId w:val="13"/>
        </w:numPr>
      </w:pPr>
      <w:r w:rsidRPr="00730705">
        <w:t>tvořivost</w:t>
      </w:r>
      <w:r w:rsidR="00E14F6C">
        <w:t xml:space="preserve">, </w:t>
      </w:r>
      <w:r w:rsidR="00E14F6C" w:rsidRPr="00730705">
        <w:t>představivost a fantazie</w:t>
      </w:r>
    </w:p>
    <w:p w14:paraId="0625B67F" w14:textId="77777777" w:rsidR="00ED3D01" w:rsidRPr="00730705" w:rsidRDefault="00ED3D01" w:rsidP="00405B34">
      <w:pPr>
        <w:pStyle w:val="Odstavecseseznamem"/>
        <w:numPr>
          <w:ilvl w:val="0"/>
          <w:numId w:val="13"/>
        </w:numPr>
      </w:pPr>
      <w:r w:rsidRPr="00730705">
        <w:t>motorické schopnosti</w:t>
      </w:r>
    </w:p>
    <w:p w14:paraId="6FD6E67F" w14:textId="77777777" w:rsidR="00ED3D01" w:rsidRPr="00730705" w:rsidRDefault="00ED3D01" w:rsidP="00405B34">
      <w:pPr>
        <w:pStyle w:val="Odstavecseseznamem"/>
        <w:numPr>
          <w:ilvl w:val="0"/>
          <w:numId w:val="13"/>
        </w:numPr>
      </w:pPr>
      <w:r w:rsidRPr="00730705">
        <w:t>řečové schopnosti</w:t>
      </w:r>
    </w:p>
    <w:p w14:paraId="22559777" w14:textId="77777777" w:rsidR="00ED3D01" w:rsidRPr="00730705" w:rsidRDefault="00ED3D01" w:rsidP="00405B34">
      <w:pPr>
        <w:pStyle w:val="Odstavecseseznamem"/>
        <w:numPr>
          <w:ilvl w:val="0"/>
          <w:numId w:val="13"/>
        </w:numPr>
      </w:pPr>
      <w:r w:rsidRPr="00730705">
        <w:t>soustředění a zaměření</w:t>
      </w:r>
    </w:p>
    <w:p w14:paraId="48A0777D" w14:textId="77777777" w:rsidR="00ED3D01" w:rsidRPr="00730705" w:rsidRDefault="00ED3D01" w:rsidP="00405B34">
      <w:pPr>
        <w:pStyle w:val="Odstavecseseznamem"/>
        <w:numPr>
          <w:ilvl w:val="0"/>
          <w:numId w:val="13"/>
        </w:numPr>
      </w:pPr>
      <w:r w:rsidRPr="00730705">
        <w:t>myšlenkové operace a logické myšlení</w:t>
      </w:r>
    </w:p>
    <w:p w14:paraId="6B07AA1F" w14:textId="77777777" w:rsidR="00ED3D01" w:rsidRPr="00730705" w:rsidRDefault="00ED3D01" w:rsidP="00405B34">
      <w:pPr>
        <w:pStyle w:val="Odstavecseseznamem"/>
        <w:numPr>
          <w:ilvl w:val="0"/>
          <w:numId w:val="13"/>
        </w:numPr>
      </w:pPr>
      <w:r w:rsidRPr="00730705">
        <w:t>emocionalita</w:t>
      </w:r>
    </w:p>
    <w:p w14:paraId="20164BAB" w14:textId="77777777" w:rsidR="00ED3D01" w:rsidRPr="00730705" w:rsidRDefault="00ED3D01" w:rsidP="00405B34">
      <w:pPr>
        <w:pStyle w:val="Odstavecseseznamem"/>
        <w:numPr>
          <w:ilvl w:val="0"/>
          <w:numId w:val="13"/>
        </w:numPr>
      </w:pPr>
      <w:r w:rsidRPr="00730705">
        <w:t>sebepoznání</w:t>
      </w:r>
    </w:p>
    <w:p w14:paraId="1261A1E3" w14:textId="77777777" w:rsidR="00ED3D01" w:rsidRPr="00730705" w:rsidRDefault="00ED3D01" w:rsidP="00405B34">
      <w:pPr>
        <w:pStyle w:val="Odstavecseseznamem"/>
        <w:numPr>
          <w:ilvl w:val="0"/>
          <w:numId w:val="13"/>
        </w:numPr>
      </w:pPr>
      <w:r w:rsidRPr="00730705">
        <w:t>sebedůvěra a dobré sebevědomí</w:t>
      </w:r>
    </w:p>
    <w:p w14:paraId="468C2EDF" w14:textId="77777777" w:rsidR="00ED3D01" w:rsidRPr="00730705" w:rsidRDefault="00ED3D01" w:rsidP="00405B34">
      <w:pPr>
        <w:pStyle w:val="Odstavecseseznamem"/>
        <w:numPr>
          <w:ilvl w:val="0"/>
          <w:numId w:val="13"/>
        </w:numPr>
      </w:pPr>
      <w:r w:rsidRPr="00730705">
        <w:t>seberegulace</w:t>
      </w:r>
    </w:p>
    <w:p w14:paraId="0AEEFDB4" w14:textId="77777777" w:rsidR="00ED3D01" w:rsidRPr="00730705" w:rsidRDefault="00ED3D01" w:rsidP="00405B34">
      <w:pPr>
        <w:pStyle w:val="Odstavecseseznamem"/>
        <w:numPr>
          <w:ilvl w:val="0"/>
          <w:numId w:val="13"/>
        </w:numPr>
      </w:pPr>
      <w:r w:rsidRPr="00730705">
        <w:t>schopnost změny a adaptace</w:t>
      </w:r>
    </w:p>
    <w:p w14:paraId="0D8789F5" w14:textId="77777777" w:rsidR="00ED3D01" w:rsidRPr="00730705" w:rsidRDefault="00ED3D01" w:rsidP="00405B34">
      <w:pPr>
        <w:pStyle w:val="Odstavecseseznamem"/>
        <w:numPr>
          <w:ilvl w:val="0"/>
          <w:numId w:val="13"/>
        </w:numPr>
      </w:pPr>
      <w:r w:rsidRPr="00730705">
        <w:t>schopnost zaujímat postoje a být aktivní ve vztahu k realitě</w:t>
      </w:r>
    </w:p>
    <w:p w14:paraId="23C42BE3" w14:textId="77777777" w:rsidR="00ED3D01" w:rsidRPr="00730705" w:rsidRDefault="00ED3D01" w:rsidP="00405B34">
      <w:pPr>
        <w:pStyle w:val="Odstavecseseznamem"/>
        <w:numPr>
          <w:ilvl w:val="0"/>
          <w:numId w:val="13"/>
        </w:numPr>
      </w:pPr>
      <w:r w:rsidRPr="00730705">
        <w:t>mentálně</w:t>
      </w:r>
      <w:r w:rsidR="00FF5AD4" w:rsidRPr="00730705">
        <w:t xml:space="preserve"> </w:t>
      </w:r>
      <w:r w:rsidRPr="00730705">
        <w:t>hygienické předpoklady</w:t>
      </w:r>
    </w:p>
    <w:p w14:paraId="5B292700" w14:textId="6C31DE19" w:rsidR="00E14F6C" w:rsidRDefault="00ED3D01" w:rsidP="00405B34">
      <w:pPr>
        <w:pStyle w:val="Odstavecseseznamem"/>
        <w:numPr>
          <w:ilvl w:val="0"/>
          <w:numId w:val="13"/>
        </w:numPr>
      </w:pPr>
      <w:r w:rsidRPr="00730705">
        <w:t>předpoklady pro přenos naučeného do života mimo hodinu dramatiky, resp. mimo situaci, v níž si žák vědomost nebo dovednost osvojil</w:t>
      </w:r>
    </w:p>
    <w:p w14:paraId="687CC8B2" w14:textId="5D2D7518" w:rsidR="00ED3D01" w:rsidRPr="00730705" w:rsidRDefault="00E14F6C" w:rsidP="00ED3D01">
      <w:r>
        <w:lastRenderedPageBreak/>
        <w:t>Oblast sociální</w:t>
      </w:r>
    </w:p>
    <w:p w14:paraId="162C3746" w14:textId="77777777" w:rsidR="00ED3D01" w:rsidRPr="00730705" w:rsidRDefault="00ED3D01" w:rsidP="00405B34">
      <w:pPr>
        <w:pStyle w:val="Odstavecseseznamem"/>
        <w:numPr>
          <w:ilvl w:val="0"/>
          <w:numId w:val="14"/>
        </w:numPr>
      </w:pPr>
      <w:r w:rsidRPr="00730705">
        <w:t>cit pro situaci</w:t>
      </w:r>
    </w:p>
    <w:p w14:paraId="39512D68" w14:textId="77777777" w:rsidR="00ED3D01" w:rsidRPr="00730705" w:rsidRDefault="00ED3D01" w:rsidP="00405B34">
      <w:pPr>
        <w:pStyle w:val="Odstavecseseznamem"/>
        <w:numPr>
          <w:ilvl w:val="0"/>
          <w:numId w:val="14"/>
        </w:numPr>
      </w:pPr>
      <w:r w:rsidRPr="00730705">
        <w:t>komunikační schopnosti</w:t>
      </w:r>
    </w:p>
    <w:p w14:paraId="7A47B25D" w14:textId="77777777" w:rsidR="00ED3D01" w:rsidRPr="00730705" w:rsidRDefault="00ED3D01" w:rsidP="00405B34">
      <w:pPr>
        <w:pStyle w:val="Odstavecseseznamem"/>
        <w:numPr>
          <w:ilvl w:val="0"/>
          <w:numId w:val="14"/>
        </w:numPr>
      </w:pPr>
      <w:r w:rsidRPr="00730705">
        <w:t>sociální inteligenci a empatii, cit pro skupinu</w:t>
      </w:r>
    </w:p>
    <w:p w14:paraId="2B9293D8" w14:textId="77777777" w:rsidR="00ED3D01" w:rsidRPr="00730705" w:rsidRDefault="00ED3D01" w:rsidP="00405B34">
      <w:pPr>
        <w:pStyle w:val="Odstavecseseznamem"/>
        <w:numPr>
          <w:ilvl w:val="0"/>
          <w:numId w:val="14"/>
        </w:numPr>
      </w:pPr>
      <w:r w:rsidRPr="00730705">
        <w:t xml:space="preserve">schopnost vyrovnávat se s růzností lidí, jevů atd. </w:t>
      </w:r>
    </w:p>
    <w:p w14:paraId="313E9B43" w14:textId="77777777" w:rsidR="00ED3D01" w:rsidRPr="00730705" w:rsidRDefault="00ED3D01" w:rsidP="00405B34">
      <w:pPr>
        <w:pStyle w:val="Odstavecseseznamem"/>
        <w:numPr>
          <w:ilvl w:val="0"/>
          <w:numId w:val="14"/>
        </w:numPr>
      </w:pPr>
      <w:r w:rsidRPr="00730705">
        <w:t>kooperaci a schopnost pomoci</w:t>
      </w:r>
    </w:p>
    <w:p w14:paraId="49D7325B" w14:textId="77777777" w:rsidR="00ED3D01" w:rsidRPr="00730705" w:rsidRDefault="00ED3D01" w:rsidP="00405B34">
      <w:pPr>
        <w:pStyle w:val="Odstavecseseznamem"/>
        <w:numPr>
          <w:ilvl w:val="0"/>
          <w:numId w:val="14"/>
        </w:numPr>
      </w:pPr>
      <w:r w:rsidRPr="00730705">
        <w:t>schopnost přijímat podněty druhých a podněty nabízet</w:t>
      </w:r>
    </w:p>
    <w:p w14:paraId="465E8A6E" w14:textId="2C6F0C08" w:rsidR="00E14F6C" w:rsidRDefault="00ED3D01" w:rsidP="00405B34">
      <w:pPr>
        <w:pStyle w:val="Odstavecseseznamem"/>
        <w:numPr>
          <w:ilvl w:val="0"/>
          <w:numId w:val="14"/>
        </w:numPr>
      </w:pPr>
      <w:r w:rsidRPr="00730705">
        <w:t>dovednosti ochrany proti škodlivým sociálním vlivům</w:t>
      </w:r>
    </w:p>
    <w:p w14:paraId="08E02533" w14:textId="6B8D9293" w:rsidR="00ED3D01" w:rsidRPr="00730705" w:rsidRDefault="001022B3" w:rsidP="00ED3D01">
      <w:r>
        <w:t>Oblasti etická</w:t>
      </w:r>
    </w:p>
    <w:p w14:paraId="19FFB945" w14:textId="0E95212E" w:rsidR="00ED3D01" w:rsidRPr="00730705" w:rsidRDefault="009C280C" w:rsidP="00405B34">
      <w:pPr>
        <w:pStyle w:val="Odstavecseseznamem"/>
        <w:numPr>
          <w:ilvl w:val="0"/>
          <w:numId w:val="15"/>
        </w:numPr>
      </w:pPr>
      <w:r>
        <w:t>senzitivita</w:t>
      </w:r>
      <w:r w:rsidR="00ED3D01" w:rsidRPr="00730705">
        <w:t xml:space="preserve"> a vnímavost vůči existenci etických problémů</w:t>
      </w:r>
    </w:p>
    <w:p w14:paraId="02735833" w14:textId="77777777" w:rsidR="00ED3D01" w:rsidRPr="00730705" w:rsidRDefault="00ED3D01" w:rsidP="00405B34">
      <w:pPr>
        <w:pStyle w:val="Odstavecseseznamem"/>
        <w:numPr>
          <w:ilvl w:val="0"/>
          <w:numId w:val="15"/>
        </w:numPr>
      </w:pPr>
      <w:r w:rsidRPr="00730705">
        <w:t>postoje k etickým otázkám</w:t>
      </w:r>
    </w:p>
    <w:p w14:paraId="1E0B3E9F" w14:textId="77777777" w:rsidR="00ED3D01" w:rsidRPr="00730705" w:rsidRDefault="00ED3D01" w:rsidP="00405B34">
      <w:pPr>
        <w:pStyle w:val="Odstavecseseznamem"/>
        <w:numPr>
          <w:ilvl w:val="0"/>
          <w:numId w:val="15"/>
        </w:numPr>
      </w:pPr>
      <w:r w:rsidRPr="00730705">
        <w:t>schopnosti analyzovat a řešit etické problémy</w:t>
      </w:r>
    </w:p>
    <w:p w14:paraId="306E260B" w14:textId="77777777" w:rsidR="00ED3D01" w:rsidRPr="00730705" w:rsidRDefault="00ED3D01" w:rsidP="00405B34">
      <w:pPr>
        <w:pStyle w:val="Odstavecseseznamem"/>
        <w:numPr>
          <w:ilvl w:val="0"/>
          <w:numId w:val="15"/>
        </w:numPr>
      </w:pPr>
      <w:r w:rsidRPr="00730705">
        <w:t>hodnotové žebříčky a osobní životní filozofie</w:t>
      </w:r>
    </w:p>
    <w:p w14:paraId="0CB63B08" w14:textId="77777777" w:rsidR="00ED3D01" w:rsidRPr="00730705" w:rsidRDefault="00ED3D01" w:rsidP="00405B34">
      <w:pPr>
        <w:pStyle w:val="Odstavecseseznamem"/>
        <w:numPr>
          <w:ilvl w:val="0"/>
          <w:numId w:val="15"/>
        </w:numPr>
      </w:pPr>
      <w:r w:rsidRPr="00730705">
        <w:t>mravní vlastnosti</w:t>
      </w:r>
    </w:p>
    <w:p w14:paraId="230ED617" w14:textId="24B9D91C" w:rsidR="00D03AA3" w:rsidRDefault="00ED3D01" w:rsidP="00405B34">
      <w:pPr>
        <w:pStyle w:val="Odstavecseseznamem"/>
        <w:numPr>
          <w:ilvl w:val="0"/>
          <w:numId w:val="15"/>
        </w:numPr>
        <w:jc w:val="left"/>
        <w:sectPr w:rsidR="00D03AA3" w:rsidSect="008C435B">
          <w:footerReference w:type="default" r:id="rId10"/>
          <w:pgSz w:w="11906" w:h="16838"/>
          <w:pgMar w:top="1418" w:right="1134" w:bottom="1418" w:left="1701" w:header="709" w:footer="709" w:gutter="0"/>
          <w:cols w:space="708"/>
          <w:docGrid w:linePitch="360"/>
        </w:sectPr>
      </w:pPr>
      <w:r w:rsidRPr="00730705">
        <w:t>motivační a volní předpoklady k pozitivním etickým akti</w:t>
      </w:r>
      <w:r w:rsidR="002D6A2A">
        <w:t>vitám i mimo rámec hodin drama</w:t>
      </w:r>
    </w:p>
    <w:p w14:paraId="0A0ED558" w14:textId="0D165A13" w:rsidR="00ED3D01" w:rsidRDefault="00FC08C5" w:rsidP="00405B34">
      <w:pPr>
        <w:pStyle w:val="Nadpis1"/>
        <w:numPr>
          <w:ilvl w:val="0"/>
          <w:numId w:val="79"/>
        </w:numPr>
        <w:spacing w:before="0"/>
        <w:ind w:left="567" w:hanging="567"/>
      </w:pPr>
      <w:r w:rsidRPr="00FC08C5">
        <w:lastRenderedPageBreak/>
        <w:t>Divadlo ve vzdělávacím procesu</w:t>
      </w:r>
    </w:p>
    <w:p w14:paraId="2D8A5515" w14:textId="77777777" w:rsidR="00323D8F" w:rsidRPr="00323D8F" w:rsidRDefault="00323D8F" w:rsidP="00323D8F"/>
    <w:p w14:paraId="761B4DE2" w14:textId="14F08F80" w:rsidR="00894D05" w:rsidRDefault="00ED3D01" w:rsidP="00ED3D01">
      <w:r>
        <w:t xml:space="preserve">     </w:t>
      </w:r>
      <w:r w:rsidRPr="00F87EEF">
        <w:t>Bu</w:t>
      </w:r>
      <w:r>
        <w:t xml:space="preserve">deme-li vycházet z obecného vnímání divadla, ocitneme se v prostředí kultury a </w:t>
      </w:r>
      <w:r w:rsidR="008C68AC">
        <w:t> </w:t>
      </w:r>
      <w:r>
        <w:t>umění, které jsou nedílnou součástí společenského života celé naší země. Význam kultury a její podporu nalezneme v dokumentech Ministerstva kultury, kde můžeme vysledovat cíle a směr, kterým se kultura a umění v ČR bude ubírat. Dokument Koncepce podpory umění v České republice na léta 2015-2020 vystihuje zájem vlády na rozvoji kultury a umění jako podporu zachování „nemateriálního kulturního dědictví“. V kapitole Předmět koncepce je formulováno, v jaké šíři je umění chápáno:</w:t>
      </w:r>
      <w:r w:rsidR="00894D05">
        <w:t xml:space="preserve"> </w:t>
      </w:r>
      <w:r w:rsidRPr="00F87EEF">
        <w:rPr>
          <w:i/>
        </w:rPr>
        <w:t xml:space="preserve">„Umění, kultura, kreativita a inovace jsou považovány za faktor sociálního, ekonomického i trvale udržitelného rozvoje. Umění, respektive kultura, je </w:t>
      </w:r>
      <w:r w:rsidR="00323D8F">
        <w:rPr>
          <w:i/>
        </w:rPr>
        <w:t> </w:t>
      </w:r>
      <w:r w:rsidRPr="00F87EEF">
        <w:rPr>
          <w:i/>
        </w:rPr>
        <w:t xml:space="preserve">katalyzátorem místního a </w:t>
      </w:r>
      <w:r w:rsidR="00894D05">
        <w:rPr>
          <w:i/>
        </w:rPr>
        <w:t> </w:t>
      </w:r>
      <w:r w:rsidRPr="00F87EEF">
        <w:rPr>
          <w:i/>
        </w:rPr>
        <w:t xml:space="preserve">regionálního rozvoje, zejména v případě měst. Umění vytváří kulturní bohatství, prostředí pro volný pohyb myšlenek, utváří osobní, místní, regionální i </w:t>
      </w:r>
      <w:r w:rsidR="00323D8F">
        <w:rPr>
          <w:i/>
        </w:rPr>
        <w:t> </w:t>
      </w:r>
      <w:r w:rsidRPr="00F87EEF">
        <w:rPr>
          <w:i/>
        </w:rPr>
        <w:t>národní identitu, je zdrojem poznání a také důležitým stimulem cestovního ruchu.“</w:t>
      </w:r>
      <w:r w:rsidRPr="00F87EEF">
        <w:t xml:space="preserve"> </w:t>
      </w:r>
      <w:r w:rsidR="00894D05" w:rsidRPr="001E74F3">
        <w:t>(Mini</w:t>
      </w:r>
      <w:r w:rsidR="00DF6773">
        <w:t>sterstvo kultury České republiky</w:t>
      </w:r>
      <w:r w:rsidR="00894D05" w:rsidRPr="001E74F3">
        <w:t>,</w:t>
      </w:r>
      <w:r w:rsidR="00DF6773">
        <w:t xml:space="preserve"> </w:t>
      </w:r>
      <w:r w:rsidRPr="001E74F3">
        <w:t>2015, s. 33</w:t>
      </w:r>
      <w:r w:rsidR="00894D05" w:rsidRPr="001E74F3">
        <w:t>)</w:t>
      </w:r>
      <w:r w:rsidRPr="00012F41">
        <w:t xml:space="preserve">   </w:t>
      </w:r>
    </w:p>
    <w:p w14:paraId="1087CACB" w14:textId="244165DB" w:rsidR="00ED3D01" w:rsidRPr="000A0880" w:rsidRDefault="00894D05" w:rsidP="000A0880">
      <w:r>
        <w:t xml:space="preserve">     </w:t>
      </w:r>
      <w:r w:rsidR="00ED3D01">
        <w:t>Rovněž dokument Státní kulturní politiky České republiky se zcela věcně vyjadřuje k posílení rozvoje kultury na úrovni vzdělávacího procesu. Zdůrazňuje kreativitu obyvatel jako důležitý prvek každodenního života jednotlivců i celé společnosti. Jedním z cílů Státní kulturní politiky je zvyšování dostupnosti a přístupnosti kultury:</w:t>
      </w:r>
      <w:r>
        <w:t xml:space="preserve"> </w:t>
      </w:r>
      <w:r w:rsidR="00ED3D01">
        <w:rPr>
          <w:i/>
        </w:rPr>
        <w:t>„</w:t>
      </w:r>
      <w:r w:rsidR="00ED3D01" w:rsidRPr="00012F41">
        <w:rPr>
          <w:i/>
        </w:rPr>
        <w:t xml:space="preserve">Pro </w:t>
      </w:r>
      <w:r>
        <w:rPr>
          <w:i/>
        </w:rPr>
        <w:t> </w:t>
      </w:r>
      <w:r w:rsidR="00ED3D01" w:rsidRPr="00012F41">
        <w:rPr>
          <w:i/>
        </w:rPr>
        <w:t xml:space="preserve">vzájemné porozumění je zásadní prosazovat kreativní a kulturní vzdělávání pro </w:t>
      </w:r>
      <w:r w:rsidR="008C68AC">
        <w:rPr>
          <w:i/>
        </w:rPr>
        <w:t> </w:t>
      </w:r>
      <w:r w:rsidR="00ED3D01" w:rsidRPr="00012F41">
        <w:rPr>
          <w:i/>
        </w:rPr>
        <w:t xml:space="preserve">všechny. Kreativita obyvatel se musí podporovat již od nejmenšího věku, a to jak v </w:t>
      </w:r>
      <w:r w:rsidR="008C68AC">
        <w:rPr>
          <w:i/>
        </w:rPr>
        <w:t> </w:t>
      </w:r>
      <w:r w:rsidR="00ED3D01" w:rsidRPr="00012F41">
        <w:rPr>
          <w:i/>
        </w:rPr>
        <w:t xml:space="preserve">rámci formálního, tak neformálního vzdělávání. Zásadní bude zapojení již existujících kulturních institucí a využití unikátní sítě základních uměleckých škol. Užší zapojení kreativních metod do vzdělávání a systematická spolupráce škol s kulturním a uměleckým sektorem vytváří u žáků a studentů „zdravé návyky“ pro celý zbytek života. Kreativita bude klíčovou dovedností pro budoucí uplatnění na trhu práce a je nutné ji rozvíjet nejen ve škole, ale i mimo ni. Kulturní vzdělávání je součástí aktivní participace na kultuře a </w:t>
      </w:r>
      <w:r w:rsidR="008C68AC">
        <w:rPr>
          <w:i/>
        </w:rPr>
        <w:t> </w:t>
      </w:r>
      <w:r w:rsidR="00ED3D01" w:rsidRPr="00012F41">
        <w:rPr>
          <w:i/>
        </w:rPr>
        <w:t>přispívá k přístupnosti kultury. Díky vzdělávání dochází k budování společné kulturní identity a zvyšování společenské soudržnosti.</w:t>
      </w:r>
      <w:r w:rsidR="00ED3D01">
        <w:rPr>
          <w:i/>
        </w:rPr>
        <w:t>“</w:t>
      </w:r>
      <w:r w:rsidR="00EE7140">
        <w:t xml:space="preserve"> </w:t>
      </w:r>
      <w:r w:rsidR="00EE7140" w:rsidRPr="002030CB">
        <w:rPr>
          <w:szCs w:val="24"/>
        </w:rPr>
        <w:t>(</w:t>
      </w:r>
      <w:r w:rsidR="00ED3D01" w:rsidRPr="002030CB">
        <w:rPr>
          <w:szCs w:val="24"/>
        </w:rPr>
        <w:t>Minis</w:t>
      </w:r>
      <w:r w:rsidR="00EE7140" w:rsidRPr="002030CB">
        <w:rPr>
          <w:szCs w:val="24"/>
        </w:rPr>
        <w:t>terstvo kultury České republiky</w:t>
      </w:r>
      <w:r w:rsidR="00F86ABA" w:rsidRPr="002030CB">
        <w:rPr>
          <w:szCs w:val="24"/>
        </w:rPr>
        <w:t>, 2021</w:t>
      </w:r>
      <w:r w:rsidR="00ED3D01" w:rsidRPr="002030CB">
        <w:rPr>
          <w:szCs w:val="24"/>
        </w:rPr>
        <w:t>, s.</w:t>
      </w:r>
      <w:r w:rsidR="006C6023">
        <w:rPr>
          <w:szCs w:val="24"/>
        </w:rPr>
        <w:t xml:space="preserve"> </w:t>
      </w:r>
      <w:r w:rsidR="00ED3D01" w:rsidRPr="002030CB">
        <w:rPr>
          <w:szCs w:val="24"/>
        </w:rPr>
        <w:t>35</w:t>
      </w:r>
      <w:r w:rsidR="00EE7140" w:rsidRPr="002030CB">
        <w:rPr>
          <w:szCs w:val="24"/>
        </w:rPr>
        <w:t>)</w:t>
      </w:r>
    </w:p>
    <w:p w14:paraId="41DCDC9E" w14:textId="77777777" w:rsidR="004E30DF" w:rsidRDefault="00ED3D01" w:rsidP="00EE02DA">
      <w:r w:rsidRPr="00273EFE">
        <w:t xml:space="preserve">     </w:t>
      </w:r>
      <w:r>
        <w:t>Z výše uvedeného j</w:t>
      </w:r>
      <w:r w:rsidRPr="00273EFE">
        <w:t>e</w:t>
      </w:r>
      <w:r>
        <w:t xml:space="preserve"> patrné</w:t>
      </w:r>
      <w:r w:rsidRPr="00273EFE">
        <w:t>, že umění, potažmo divadlo</w:t>
      </w:r>
      <w:r>
        <w:t xml:space="preserve">, má nezastupitelnou roli ve </w:t>
      </w:r>
      <w:r w:rsidR="008C68AC">
        <w:t> </w:t>
      </w:r>
      <w:r>
        <w:t>společnosti. Plní nejen funkci zábavnou a vzdělávací, ale ve stejné míře také informuje, socializuje a v jistém smyslu působí i politicky.</w:t>
      </w:r>
    </w:p>
    <w:p w14:paraId="447B929B" w14:textId="7AA90976" w:rsidR="00AB1A73" w:rsidRPr="00EE02DA" w:rsidRDefault="00ED3D01" w:rsidP="00EE02DA">
      <w:r>
        <w:t xml:space="preserve"> </w:t>
      </w:r>
    </w:p>
    <w:p w14:paraId="53B41B60" w14:textId="77777777" w:rsidR="00F87EEF" w:rsidRPr="00A30DA1" w:rsidRDefault="00763BF8" w:rsidP="002030CB">
      <w:pPr>
        <w:pStyle w:val="Nadpis2"/>
      </w:pPr>
      <w:r>
        <w:lastRenderedPageBreak/>
        <w:t>2.1 Vymezení pojmu divadlo</w:t>
      </w:r>
    </w:p>
    <w:p w14:paraId="3F8B0E43" w14:textId="0AD79368" w:rsidR="00F87EEF" w:rsidRDefault="00A36C3E" w:rsidP="00F87EEF">
      <w:r>
        <w:t xml:space="preserve">     </w:t>
      </w:r>
      <w:r w:rsidR="00F87EEF" w:rsidRPr="00B63D86">
        <w:t>J</w:t>
      </w:r>
      <w:r w:rsidR="00F87EEF">
        <w:t xml:space="preserve">ak už jsme se dozvěděli, kořeny dramatické výchovy vychází právě z divadla, ovšem nelze tyto dva pojmy považovat za významově ekvivalentní. </w:t>
      </w:r>
      <w:r w:rsidR="009046FC">
        <w:t xml:space="preserve">Mezi těmito pojmy </w:t>
      </w:r>
      <w:r w:rsidR="005627C5">
        <w:t xml:space="preserve">existuje </w:t>
      </w:r>
      <w:r w:rsidR="00CF1FDA">
        <w:t xml:space="preserve">spíše </w:t>
      </w:r>
      <w:r w:rsidR="009046FC">
        <w:t xml:space="preserve">pevný vztah, jehož základem je to, že DV může </w:t>
      </w:r>
      <w:r w:rsidR="00CF1FDA">
        <w:t>právě</w:t>
      </w:r>
      <w:r w:rsidR="009046FC">
        <w:t xml:space="preserve"> prostřednictvím dramatu</w:t>
      </w:r>
      <w:r w:rsidR="00CF1FDA">
        <w:t xml:space="preserve"> vést</w:t>
      </w:r>
      <w:r w:rsidR="009046FC">
        <w:t xml:space="preserve"> k divadelnímu představení</w:t>
      </w:r>
      <w:r w:rsidR="00CF1FDA">
        <w:t>.</w:t>
      </w:r>
      <w:r w:rsidR="009046FC">
        <w:t xml:space="preserve"> </w:t>
      </w:r>
      <w:r w:rsidR="00CF1FDA">
        <w:t xml:space="preserve">Pro účely práce je třeba definovat pojem divadlo a odlišit jej od dramatické výchovy. </w:t>
      </w:r>
      <w:r w:rsidR="005C70F0">
        <w:t xml:space="preserve">Stejně jako v kapitole, kde jsme </w:t>
      </w:r>
      <w:r w:rsidR="00417B91">
        <w:t>definovali dramatickou výchovu</w:t>
      </w:r>
      <w:r w:rsidR="005C70F0">
        <w:t xml:space="preserve">, bude i zde obtížné vyhledat jednotné označení pro divadlo. </w:t>
      </w:r>
    </w:p>
    <w:p w14:paraId="54AEF8C1" w14:textId="1A617AC7" w:rsidR="00250D25" w:rsidRDefault="00250D25" w:rsidP="00250D25">
      <w:r>
        <w:t xml:space="preserve">     Richte</w:t>
      </w:r>
      <w:r w:rsidRPr="005627C5">
        <w:t>r,</w:t>
      </w:r>
      <w:r>
        <w:t xml:space="preserve"> dramaturg, režisér, herec a zakladatel Společenství pro pěstování divadla pro děti a </w:t>
      </w:r>
      <w:r w:rsidR="001F0C03">
        <w:t> </w:t>
      </w:r>
      <w:r>
        <w:t>mládež DOBRÉ DIVADLO DĚTEM uvedl v publikaci Praktický divadelní slovník definici, která vystihuje pojem divadlo takto:</w:t>
      </w:r>
      <w:r w:rsidRPr="00250D25">
        <w:rPr>
          <w:i/>
        </w:rPr>
        <w:t xml:space="preserve"> „Divadlo je druh umění, které se </w:t>
      </w:r>
      <w:r w:rsidR="007C5B1E">
        <w:rPr>
          <w:i/>
        </w:rPr>
        <w:t> </w:t>
      </w:r>
      <w:r w:rsidRPr="00250D25">
        <w:rPr>
          <w:i/>
        </w:rPr>
        <w:t xml:space="preserve">uskutečňuje až přímo před divákem. Umělecká a </w:t>
      </w:r>
      <w:r w:rsidR="008C68AC">
        <w:rPr>
          <w:i/>
        </w:rPr>
        <w:t> </w:t>
      </w:r>
      <w:r w:rsidRPr="00250D25">
        <w:rPr>
          <w:i/>
        </w:rPr>
        <w:t xml:space="preserve">specifická činnost zaměřená na </w:t>
      </w:r>
      <w:r w:rsidR="007F255F">
        <w:rPr>
          <w:i/>
        </w:rPr>
        <w:t> </w:t>
      </w:r>
      <w:r w:rsidRPr="00250D25">
        <w:rPr>
          <w:i/>
        </w:rPr>
        <w:t xml:space="preserve">výsledek, jeho smyslem je sdělení, komunikace specifického druhu. Divadlo je </w:t>
      </w:r>
      <w:r w:rsidR="007F255F">
        <w:rPr>
          <w:i/>
        </w:rPr>
        <w:t> </w:t>
      </w:r>
      <w:r w:rsidRPr="00250D25">
        <w:rPr>
          <w:i/>
        </w:rPr>
        <w:t xml:space="preserve">napodobivé, většinou kolektivní umění. Pomocí členění prostoru, času, syntézou pohybu, slova, obrazu a zvuku v přímém styku s divákem předvádí situace založené na </w:t>
      </w:r>
      <w:r w:rsidR="007F255F">
        <w:rPr>
          <w:i/>
        </w:rPr>
        <w:t> </w:t>
      </w:r>
      <w:r w:rsidRPr="00250D25">
        <w:rPr>
          <w:i/>
        </w:rPr>
        <w:t>vztazích. Tyto situace jsou řešeny názorným jednáním postav, usilujících o dosažení určitého cíle</w:t>
      </w:r>
      <w:r w:rsidRPr="00250D25">
        <w:t>.</w:t>
      </w:r>
      <w:r>
        <w:t>“</w:t>
      </w:r>
      <w:r w:rsidRPr="00250D25">
        <w:t xml:space="preserve"> </w:t>
      </w:r>
      <w:r w:rsidR="00814260" w:rsidRPr="005627C5">
        <w:t>(</w:t>
      </w:r>
      <w:r w:rsidR="004102EF">
        <w:t xml:space="preserve">Richter, </w:t>
      </w:r>
      <w:r w:rsidR="00814260" w:rsidRPr="005627C5">
        <w:t>2008, s. 29)</w:t>
      </w:r>
      <w:r w:rsidR="00814260">
        <w:t>.</w:t>
      </w:r>
    </w:p>
    <w:p w14:paraId="5789EAD7" w14:textId="78121C52" w:rsidR="004561ED" w:rsidRPr="005C00E7" w:rsidRDefault="00574F22" w:rsidP="005C00E7">
      <w:r>
        <w:t xml:space="preserve">      Zde je uveden řekněme pohled z očí aktérů a popisuje divadlo jako uměleckou činnost, na </w:t>
      </w:r>
      <w:r w:rsidR="001F0C03">
        <w:t> </w:t>
      </w:r>
      <w:r>
        <w:t xml:space="preserve">které se aktér podílí. Definice nás vtahuje do zákulisí divadelního souboru nebo skupiny, která tvoří divadelní výsledek, tedy představení. </w:t>
      </w:r>
      <w:r w:rsidR="00E844A2">
        <w:t>Dvořák, d</w:t>
      </w:r>
      <w:r>
        <w:t xml:space="preserve">ivadelní teoretik a kritik </w:t>
      </w:r>
      <w:r w:rsidR="004561ED">
        <w:t xml:space="preserve">hovoří o </w:t>
      </w:r>
      <w:r w:rsidR="001F0C03">
        <w:t> </w:t>
      </w:r>
      <w:r w:rsidR="004561ED">
        <w:t xml:space="preserve">divadle spíše z pohledu společenského: </w:t>
      </w:r>
      <w:r w:rsidR="005519E4" w:rsidRPr="004561ED">
        <w:rPr>
          <w:i/>
        </w:rPr>
        <w:t xml:space="preserve">„Divadlu nejvlastnější a </w:t>
      </w:r>
      <w:r w:rsidR="007C5B1E">
        <w:rPr>
          <w:i/>
        </w:rPr>
        <w:t> </w:t>
      </w:r>
      <w:r w:rsidR="005519E4" w:rsidRPr="004561ED">
        <w:rPr>
          <w:i/>
        </w:rPr>
        <w:t xml:space="preserve">nejbytostnější je schopnost sdružování živých osob, setkávání se a </w:t>
      </w:r>
      <w:r w:rsidR="00E53905">
        <w:rPr>
          <w:i/>
        </w:rPr>
        <w:t> </w:t>
      </w:r>
      <w:r w:rsidR="005519E4" w:rsidRPr="004561ED">
        <w:rPr>
          <w:i/>
        </w:rPr>
        <w:t xml:space="preserve">veřejného dialogu. To jsou hodnoty, kterými divadlo získává na významu – také s </w:t>
      </w:r>
      <w:r w:rsidR="008C68AC">
        <w:rPr>
          <w:i/>
        </w:rPr>
        <w:t> </w:t>
      </w:r>
      <w:r w:rsidR="005519E4" w:rsidRPr="004561ED">
        <w:rPr>
          <w:i/>
        </w:rPr>
        <w:t xml:space="preserve">rozvojem odosobnělých technologií a růstu intenzity, rozsahu a </w:t>
      </w:r>
      <w:r w:rsidR="001F0C03">
        <w:rPr>
          <w:i/>
        </w:rPr>
        <w:t> </w:t>
      </w:r>
      <w:r w:rsidR="005519E4" w:rsidRPr="004561ED">
        <w:rPr>
          <w:i/>
        </w:rPr>
        <w:t>způsobů chladné mediální komunikace.“</w:t>
      </w:r>
      <w:r w:rsidR="005519E4" w:rsidRPr="004561ED">
        <w:t xml:space="preserve"> </w:t>
      </w:r>
      <w:r w:rsidR="007C5B1E" w:rsidRPr="007C5B1E">
        <w:t>(</w:t>
      </w:r>
      <w:r w:rsidR="004102EF">
        <w:t xml:space="preserve">Dvořák, </w:t>
      </w:r>
      <w:r w:rsidR="007C5B1E" w:rsidRPr="007C5B1E">
        <w:t>2004,  s.  63)</w:t>
      </w:r>
      <w:r w:rsidR="00511018">
        <w:t>.</w:t>
      </w:r>
    </w:p>
    <w:p w14:paraId="61031511" w14:textId="2A7121EA" w:rsidR="00C86595" w:rsidRDefault="00C11251" w:rsidP="005C00E7">
      <w:r>
        <w:t xml:space="preserve">     V následující definici </w:t>
      </w:r>
      <w:r w:rsidR="005403F9">
        <w:t xml:space="preserve">Teatrologického slovníku </w:t>
      </w:r>
      <w:r>
        <w:t xml:space="preserve">se již orientujeme na divadlo, které je </w:t>
      </w:r>
      <w:r w:rsidR="00447B0D">
        <w:t> </w:t>
      </w:r>
      <w:r>
        <w:t>sp</w:t>
      </w:r>
      <w:r w:rsidR="00175314">
        <w:t>ecifické tím, že jejich aktéři (</w:t>
      </w:r>
      <w:r>
        <w:t>herci</w:t>
      </w:r>
      <w:r w:rsidR="00175314">
        <w:t>) jsou děti. V</w:t>
      </w:r>
      <w:r>
        <w:t xml:space="preserve"> kontextu </w:t>
      </w:r>
      <w:r w:rsidR="00A35453">
        <w:t xml:space="preserve">s tématem naší výzkumné </w:t>
      </w:r>
      <w:r>
        <w:t xml:space="preserve"> práce </w:t>
      </w:r>
      <w:r w:rsidR="00175314">
        <w:t xml:space="preserve">jsou děti cílovou skupinou, rovněž také prostředí školy místem, kde se takové divadlo odehrává. </w:t>
      </w:r>
      <w:r>
        <w:t xml:space="preserve">Je </w:t>
      </w:r>
      <w:r w:rsidR="00175314">
        <w:t xml:space="preserve">tedy </w:t>
      </w:r>
      <w:r w:rsidR="00D01275">
        <w:t>příhodné</w:t>
      </w:r>
      <w:r w:rsidR="00175314">
        <w:t xml:space="preserve">, že definice </w:t>
      </w:r>
      <w:r>
        <w:t>vyzdvi</w:t>
      </w:r>
      <w:r w:rsidR="00175314">
        <w:t>huje</w:t>
      </w:r>
      <w:r>
        <w:t xml:space="preserve"> vzdělávací funkce divadla, souvislost s dramatickou výchovou a dalšími funkcemi při jeho realizaci:</w:t>
      </w:r>
      <w:r w:rsidR="00DD3F75">
        <w:t xml:space="preserve"> </w:t>
      </w:r>
      <w:r w:rsidR="00DD3F75" w:rsidRPr="00676272">
        <w:rPr>
          <w:i/>
        </w:rPr>
        <w:t xml:space="preserve">„S divadlem hraným dětmi se nejčastěji setkáváme v hraničních pásmech sféry umění. Jde totiž o </w:t>
      </w:r>
      <w:r w:rsidR="00916CB5">
        <w:rPr>
          <w:i/>
        </w:rPr>
        <w:t> </w:t>
      </w:r>
      <w:r w:rsidR="00DD3F75" w:rsidRPr="00676272">
        <w:rPr>
          <w:i/>
        </w:rPr>
        <w:t xml:space="preserve">takové aktivity, při kterých je </w:t>
      </w:r>
      <w:r w:rsidR="00447B0D">
        <w:rPr>
          <w:i/>
        </w:rPr>
        <w:t> </w:t>
      </w:r>
      <w:r w:rsidR="00DD3F75" w:rsidRPr="00676272">
        <w:rPr>
          <w:i/>
        </w:rPr>
        <w:t xml:space="preserve">představení de facto až zakončením celé snahy a </w:t>
      </w:r>
      <w:r w:rsidR="008C68AC">
        <w:rPr>
          <w:i/>
        </w:rPr>
        <w:t> </w:t>
      </w:r>
      <w:r w:rsidR="00DD3F75" w:rsidRPr="00676272">
        <w:rPr>
          <w:i/>
        </w:rPr>
        <w:t xml:space="preserve">divadelní postupy </w:t>
      </w:r>
      <w:r w:rsidR="00B75F45" w:rsidRPr="00676272">
        <w:rPr>
          <w:i/>
        </w:rPr>
        <w:t xml:space="preserve">jsou zde užívány jen jako prostředky dosažení jiných, často </w:t>
      </w:r>
      <w:r w:rsidR="00916CB5">
        <w:rPr>
          <w:i/>
        </w:rPr>
        <w:t> </w:t>
      </w:r>
      <w:r w:rsidR="00B75F45" w:rsidRPr="00676272">
        <w:rPr>
          <w:i/>
        </w:rPr>
        <w:t xml:space="preserve">mimouměleckých cílů (škola hrou). V tomto divadle je </w:t>
      </w:r>
      <w:r w:rsidR="001F0C03">
        <w:rPr>
          <w:i/>
        </w:rPr>
        <w:t> </w:t>
      </w:r>
      <w:r w:rsidR="00B75F45" w:rsidRPr="00676272">
        <w:rPr>
          <w:i/>
        </w:rPr>
        <w:t>důležitá všeobecně vzdělávací funkce, význam pro rozvoj osobnosti (</w:t>
      </w:r>
      <w:r w:rsidR="00B75F45" w:rsidRPr="00676272">
        <w:rPr>
          <w:rFonts w:cs="Times New Roman"/>
          <w:i/>
        </w:rPr>
        <w:t>→</w:t>
      </w:r>
      <w:r w:rsidR="00B75F45" w:rsidRPr="00676272">
        <w:rPr>
          <w:i/>
        </w:rPr>
        <w:t xml:space="preserve">dramatická výchova), ale i mnohem vyhraněnější funkce: cvičení paměti a mluvních dovedností, výuka jazyků, výuka </w:t>
      </w:r>
      <w:r w:rsidR="00B75F45" w:rsidRPr="00676272">
        <w:rPr>
          <w:i/>
        </w:rPr>
        <w:lastRenderedPageBreak/>
        <w:t xml:space="preserve">řeči a </w:t>
      </w:r>
      <w:r w:rsidR="00511018">
        <w:rPr>
          <w:i/>
        </w:rPr>
        <w:t> </w:t>
      </w:r>
      <w:r w:rsidR="00B75F45" w:rsidRPr="00676272">
        <w:rPr>
          <w:i/>
        </w:rPr>
        <w:t xml:space="preserve">deklamace, cvičení společenské etikety, řešení problémových situací, výuka </w:t>
      </w:r>
      <w:proofErr w:type="spellStart"/>
      <w:r w:rsidR="00B75F45" w:rsidRPr="00676272">
        <w:rPr>
          <w:i/>
        </w:rPr>
        <w:t>gestiky</w:t>
      </w:r>
      <w:proofErr w:type="spellEnd"/>
      <w:r w:rsidR="00B75F45" w:rsidRPr="00676272">
        <w:rPr>
          <w:i/>
        </w:rPr>
        <w:t xml:space="preserve"> a </w:t>
      </w:r>
      <w:r w:rsidR="00511018">
        <w:rPr>
          <w:i/>
        </w:rPr>
        <w:t> </w:t>
      </w:r>
      <w:r w:rsidR="00B75F45" w:rsidRPr="00676272">
        <w:rPr>
          <w:i/>
        </w:rPr>
        <w:t>mimiky atp.“</w:t>
      </w:r>
      <w:r w:rsidR="00676272" w:rsidRPr="00676272">
        <w:rPr>
          <w:i/>
        </w:rPr>
        <w:t xml:space="preserve"> </w:t>
      </w:r>
      <w:r w:rsidR="00676272" w:rsidRPr="00511018">
        <w:t>(</w:t>
      </w:r>
      <w:r w:rsidR="005C00E7" w:rsidRPr="00511018">
        <w:t>Pavlovský, 2004</w:t>
      </w:r>
      <w:r w:rsidR="00676272" w:rsidRPr="00511018">
        <w:t>, s. 70)</w:t>
      </w:r>
      <w:r w:rsidR="00511018">
        <w:t>.</w:t>
      </w:r>
    </w:p>
    <w:p w14:paraId="4E4C1AA5" w14:textId="7B89E46B" w:rsidR="00747170" w:rsidRPr="00256A34" w:rsidRDefault="00B44C5B" w:rsidP="00B44C5B">
      <w:r>
        <w:t xml:space="preserve">     Nyní vyvstává otázka, jaký je vlastně rozdíl mezi dramatickou výchovou a divadlem ve </w:t>
      </w:r>
      <w:r w:rsidR="001F0C03">
        <w:t> </w:t>
      </w:r>
      <w:r>
        <w:t xml:space="preserve">školním prostředí. </w:t>
      </w:r>
      <w:r w:rsidR="00804B53">
        <w:t xml:space="preserve">Valenta </w:t>
      </w:r>
      <w:r w:rsidR="001678D6" w:rsidRPr="00DD5CA8">
        <w:t>(2008)</w:t>
      </w:r>
      <w:r w:rsidR="001678D6">
        <w:t xml:space="preserve"> </w:t>
      </w:r>
      <w:r w:rsidR="00804B53">
        <w:t>spatřuje hlavní rozdíl v účelu, se kterým pracujeme. DV, jak už vyplývá ze samotného názvu, je výchovou a tedy účel vidíme převážně pedagogický. Práce</w:t>
      </w:r>
      <w:r w:rsidR="00601280">
        <w:t xml:space="preserve"> v DV</w:t>
      </w:r>
      <w:r w:rsidR="00804B53">
        <w:t xml:space="preserve"> je soustředěna na hráče (žáka) a jeho vnitřní prožitky, zatímco divadlo je </w:t>
      </w:r>
      <w:r w:rsidR="001F0C03">
        <w:t> </w:t>
      </w:r>
      <w:r w:rsidR="00804B53">
        <w:t>orientováno na diváka</w:t>
      </w:r>
      <w:r w:rsidR="003A7B2B">
        <w:t xml:space="preserve">. Valenta upozorňuje však na to, že pedagogickým cílem je i to, pokud se v rámci DV </w:t>
      </w:r>
      <w:r w:rsidR="003A7B2B" w:rsidRPr="002C17E5">
        <w:t>dopracujeme k</w:t>
      </w:r>
      <w:r w:rsidR="006F35C2" w:rsidRPr="002C17E5">
        <w:t xml:space="preserve"> divadelnímu </w:t>
      </w:r>
      <w:r w:rsidR="003A7B2B" w:rsidRPr="002C17E5">
        <w:t xml:space="preserve">představení. </w:t>
      </w:r>
      <w:r w:rsidR="00DB0D47">
        <w:t>Jinak řečeno p</w:t>
      </w:r>
      <w:r w:rsidR="00541230">
        <w:t xml:space="preserve">ři </w:t>
      </w:r>
      <w:r w:rsidR="008C68AC">
        <w:t> </w:t>
      </w:r>
      <w:r w:rsidR="00541230">
        <w:t>hledání rozdílů mezi DV a divadlem je třeba si uvědomit, zda je cílem ono představení, tedy produkt, nebo se více soustředíme na proces s prvky divadla, který nevede</w:t>
      </w:r>
      <w:r w:rsidR="009E57C7">
        <w:t xml:space="preserve"> účelově</w:t>
      </w:r>
      <w:r w:rsidR="00B0628C">
        <w:t xml:space="preserve"> ke konečnému tvaru </w:t>
      </w:r>
      <w:r w:rsidR="009E57C7">
        <w:t xml:space="preserve">představení, nýbrž se je veden zejména k prožitkům, které žáky rozvíjí. Rozdíl mezi DV a divadlem lze </w:t>
      </w:r>
      <w:r w:rsidR="001F0C03">
        <w:t> </w:t>
      </w:r>
      <w:r w:rsidR="009E57C7">
        <w:t>shledat také v</w:t>
      </w:r>
      <w:r w:rsidR="001D1969">
        <w:t xml:space="preserve"> komunikaci, respektive kdo je této </w:t>
      </w:r>
      <w:r w:rsidR="008C68AC">
        <w:t> </w:t>
      </w:r>
      <w:r w:rsidR="001D1969">
        <w:t xml:space="preserve">komunikace účasten. </w:t>
      </w:r>
      <w:r w:rsidR="00F96B25">
        <w:t xml:space="preserve">DV sama o sobě se </w:t>
      </w:r>
      <w:r w:rsidR="001F0C03">
        <w:t> </w:t>
      </w:r>
      <w:r w:rsidR="00F96B25">
        <w:t xml:space="preserve">soustředí na komunikaci mezi žáky. Kdežto divadlo jako výstup </w:t>
      </w:r>
      <w:r w:rsidR="0071065A">
        <w:t xml:space="preserve">v rámci divadelního </w:t>
      </w:r>
      <w:r w:rsidR="001F0C03">
        <w:t> </w:t>
      </w:r>
      <w:r w:rsidR="0071065A">
        <w:t>představení už zahrnuje také komunikaci s diváky.</w:t>
      </w:r>
      <w:r w:rsidR="001D1969">
        <w:t xml:space="preserve"> </w:t>
      </w:r>
      <w:r w:rsidR="00582FB2">
        <w:t>Samozřejmě je možné se stát divákem i v hodinách DV, jako pozorovatel skupiny, ve které je proces uskuteč</w:t>
      </w:r>
      <w:r w:rsidR="00437BCC">
        <w:t>ňován</w:t>
      </w:r>
      <w:r w:rsidR="002E33B8">
        <w:t>,</w:t>
      </w:r>
      <w:r w:rsidR="00437BCC">
        <w:t xml:space="preserve"> a přinést </w:t>
      </w:r>
      <w:r w:rsidR="00AF328E">
        <w:t xml:space="preserve">pozorovaným </w:t>
      </w:r>
      <w:r w:rsidR="00437BCC">
        <w:t xml:space="preserve">hercům zážitek „být na </w:t>
      </w:r>
      <w:r w:rsidR="008C68AC">
        <w:t> </w:t>
      </w:r>
      <w:r w:rsidR="00437BCC">
        <w:t>jevišti“</w:t>
      </w:r>
      <w:r w:rsidR="0058284F">
        <w:t xml:space="preserve"> a sledován</w:t>
      </w:r>
      <w:r w:rsidR="00AF328E">
        <w:t>. V případě divadelního představení směřovaného k</w:t>
      </w:r>
      <w:r w:rsidR="001E0C47">
        <w:t xml:space="preserve"> širšímu publiku, resp. veřejnému představení, je komunikace mezi herci a </w:t>
      </w:r>
      <w:r w:rsidR="001F0C03">
        <w:t> </w:t>
      </w:r>
      <w:r w:rsidR="001E0C47">
        <w:t>diváky odlišná. Divák není zasvěcen.</w:t>
      </w:r>
      <w:r w:rsidR="00230AB1">
        <w:t xml:space="preserve"> </w:t>
      </w:r>
    </w:p>
    <w:p w14:paraId="1CC0625F" w14:textId="356C4ADD" w:rsidR="00FF5D99" w:rsidRPr="0025598F" w:rsidRDefault="00085F36" w:rsidP="0025598F">
      <w:pPr>
        <w:rPr>
          <w:i/>
        </w:rPr>
      </w:pPr>
      <w:r>
        <w:t xml:space="preserve">    </w:t>
      </w:r>
      <w:r w:rsidR="00544361">
        <w:t>Machková</w:t>
      </w:r>
      <w:r w:rsidR="00FF5D99">
        <w:t xml:space="preserve"> </w:t>
      </w:r>
      <w:r w:rsidR="00544361">
        <w:t xml:space="preserve"> se s Valentou shoduje při definování rozdílů DV a divadla</w:t>
      </w:r>
      <w:r w:rsidR="000304DA">
        <w:t xml:space="preserve">, kdy staví vedle sebe simulaci, která vede k úvahám žáka, jak by v této situaci jednal on </w:t>
      </w:r>
      <w:r w:rsidR="00F63D58">
        <w:t> </w:t>
      </w:r>
      <w:r w:rsidR="000304DA">
        <w:t xml:space="preserve">sám (DV), a </w:t>
      </w:r>
      <w:r w:rsidR="008C68AC">
        <w:t> </w:t>
      </w:r>
      <w:r w:rsidR="000304DA">
        <w:t>schopnost herce sdělovat divákovi (divadlo).</w:t>
      </w:r>
      <w:r w:rsidR="0025598F">
        <w:t xml:space="preserve"> </w:t>
      </w:r>
      <w:r w:rsidR="0025598F">
        <w:rPr>
          <w:i/>
        </w:rPr>
        <w:t xml:space="preserve">„Rozdíl tvorby herce a </w:t>
      </w:r>
      <w:r w:rsidR="00F63D58">
        <w:rPr>
          <w:i/>
        </w:rPr>
        <w:t> </w:t>
      </w:r>
      <w:r w:rsidR="0025598F">
        <w:rPr>
          <w:i/>
        </w:rPr>
        <w:t>hráče v dramatické výchově však tkví také v míře nároků kladených na bohatost charakteru</w:t>
      </w:r>
      <w:r w:rsidR="000E3325">
        <w:rPr>
          <w:i/>
        </w:rPr>
        <w:t xml:space="preserve">…Herec v divadle také nebuduje postavu staticky, v jednom momentu, ale </w:t>
      </w:r>
      <w:r w:rsidR="00F63D58">
        <w:rPr>
          <w:i/>
        </w:rPr>
        <w:t> </w:t>
      </w:r>
      <w:r w:rsidR="000E3325">
        <w:rPr>
          <w:i/>
        </w:rPr>
        <w:t xml:space="preserve">ve </w:t>
      </w:r>
      <w:r w:rsidR="008C68AC">
        <w:rPr>
          <w:i/>
        </w:rPr>
        <w:t> </w:t>
      </w:r>
      <w:r w:rsidR="000E3325">
        <w:rPr>
          <w:i/>
        </w:rPr>
        <w:t>vývoji; v dramatické výchově to zpravidla nutné není.“</w:t>
      </w:r>
      <w:r w:rsidR="00F63D58" w:rsidRPr="00F63D58">
        <w:t xml:space="preserve"> (</w:t>
      </w:r>
      <w:r w:rsidR="002E33B8">
        <w:t xml:space="preserve">Machková, </w:t>
      </w:r>
      <w:r w:rsidR="00F63D58" w:rsidRPr="00F63D58">
        <w:t>2007, s. 38</w:t>
      </w:r>
      <w:r w:rsidR="00F63D58">
        <w:t>).</w:t>
      </w:r>
    </w:p>
    <w:p w14:paraId="1B8A93CE" w14:textId="0D4725FA" w:rsidR="00454B1C" w:rsidRDefault="000E3325" w:rsidP="00447B0D">
      <w:r>
        <w:t xml:space="preserve">     Pro naši práci tedy užijeme pojem divadlo, jako produkt, který bude prezentován veřejnosti. Pojem budeme potřebovat zejména k tomu, abychom představili aktivitu ve </w:t>
      </w:r>
      <w:r w:rsidR="008C68AC">
        <w:t> </w:t>
      </w:r>
      <w:r>
        <w:t xml:space="preserve">zkoumané škole a </w:t>
      </w:r>
      <w:r w:rsidR="001F0C03">
        <w:t> </w:t>
      </w:r>
      <w:r>
        <w:t xml:space="preserve">mohli ji sumarizovat. Účel těchto představení předpokládáme vždy pedagogický, ale </w:t>
      </w:r>
      <w:r w:rsidRPr="0058284F">
        <w:t>vnitřní záměry jednotlivých produktů pro ná</w:t>
      </w:r>
      <w:r w:rsidR="0058284F" w:rsidRPr="0058284F">
        <w:t>s v tuto chvíli nejsou rozhodující</w:t>
      </w:r>
      <w:r w:rsidR="00F97CB2">
        <w:t>, resp. nejsou předmětem zkoumání.</w:t>
      </w:r>
    </w:p>
    <w:p w14:paraId="7D889BE4" w14:textId="77777777" w:rsidR="001F0C03" w:rsidRDefault="001F0C03" w:rsidP="00447B0D"/>
    <w:p w14:paraId="06EDC457" w14:textId="77777777" w:rsidR="00BB5C8F" w:rsidRPr="00447B0D" w:rsidRDefault="00BB5C8F" w:rsidP="00447B0D"/>
    <w:p w14:paraId="2E550FA4" w14:textId="77777777" w:rsidR="00085F36" w:rsidRDefault="00AA51D4" w:rsidP="00EC3CB9">
      <w:pPr>
        <w:pStyle w:val="Nadpis2"/>
      </w:pPr>
      <w:r>
        <w:lastRenderedPageBreak/>
        <w:t xml:space="preserve">2.2 </w:t>
      </w:r>
      <w:r w:rsidR="00085F36">
        <w:t>Divadlo ve výchově</w:t>
      </w:r>
      <w:r w:rsidR="00EB1B4A">
        <w:t xml:space="preserve"> a vzdělávání</w:t>
      </w:r>
    </w:p>
    <w:p w14:paraId="1045DD33" w14:textId="5ADE7D76" w:rsidR="00FA6325" w:rsidRPr="007C1532" w:rsidRDefault="00085F36" w:rsidP="00FA6325">
      <w:pPr>
        <w:rPr>
          <w:i/>
        </w:rPr>
      </w:pPr>
      <w:r>
        <w:t xml:space="preserve">     </w:t>
      </w:r>
      <w:r w:rsidRPr="00B93F6D">
        <w:t>V neposlední řadě je důležité, abychom specifikovali blíže, jakým způsobem může hrané dětské divadlo</w:t>
      </w:r>
      <w:r w:rsidR="00480925" w:rsidRPr="00B93F6D">
        <w:t xml:space="preserve"> přispět k výchově a vzdělávání</w:t>
      </w:r>
      <w:r w:rsidRPr="00B93F6D">
        <w:t>.</w:t>
      </w:r>
      <w:r w:rsidR="00945E1D">
        <w:t xml:space="preserve"> Divadlo připravované </w:t>
      </w:r>
      <w:r w:rsidR="00480925">
        <w:t xml:space="preserve">ve školních podmínkách </w:t>
      </w:r>
      <w:r w:rsidR="00945E1D">
        <w:t>stavíme do přímé souvislosti dramatickou výchovou a jeho prvky nalezneme také v očekávaných výstupech DV v RVP  ZV</w:t>
      </w:r>
      <w:r w:rsidR="00704028">
        <w:t>. O školním divadle hovoří</w:t>
      </w:r>
      <w:r w:rsidR="00FA6325">
        <w:t xml:space="preserve"> Pavlovská</w:t>
      </w:r>
      <w:r w:rsidR="009F45D7">
        <w:t xml:space="preserve"> </w:t>
      </w:r>
      <w:r w:rsidR="009F45D7" w:rsidRPr="00704028">
        <w:t>(2002, s. 27)</w:t>
      </w:r>
      <w:r w:rsidR="00FA6325">
        <w:t xml:space="preserve"> ve své publikaci hned </w:t>
      </w:r>
      <w:r w:rsidR="00480925">
        <w:t>úvodní</w:t>
      </w:r>
      <w:r w:rsidR="00FA6325">
        <w:t xml:space="preserve"> větou kapitoly Divadlo ve výchově:</w:t>
      </w:r>
      <w:r w:rsidR="00945E1D">
        <w:t xml:space="preserve"> </w:t>
      </w:r>
      <w:r w:rsidR="00FA6325" w:rsidRPr="007C1532">
        <w:rPr>
          <w:i/>
        </w:rPr>
        <w:t xml:space="preserve">„Divadlo ve výchově je </w:t>
      </w:r>
      <w:r w:rsidR="00966F75">
        <w:rPr>
          <w:i/>
        </w:rPr>
        <w:t> </w:t>
      </w:r>
      <w:r w:rsidR="00FA6325" w:rsidRPr="007C1532">
        <w:rPr>
          <w:i/>
        </w:rPr>
        <w:t xml:space="preserve">zvláštním typem divadla, které spojuje některé principy dramatické výchovy s divadlem pro </w:t>
      </w:r>
      <w:r w:rsidR="00966F75">
        <w:rPr>
          <w:i/>
        </w:rPr>
        <w:t> </w:t>
      </w:r>
      <w:r w:rsidR="00FA6325" w:rsidRPr="007C1532">
        <w:rPr>
          <w:i/>
        </w:rPr>
        <w:t xml:space="preserve">děti.“ </w:t>
      </w:r>
    </w:p>
    <w:p w14:paraId="6343A01A" w14:textId="6954CF9C" w:rsidR="0040617E" w:rsidRDefault="00FA6325" w:rsidP="00085F36">
      <w:r>
        <w:t xml:space="preserve">     Přestože už víme, že divadelní představení nemusí být cíleným produktem DV, můžeme ho </w:t>
      </w:r>
      <w:r w:rsidR="00966F75">
        <w:t> </w:t>
      </w:r>
      <w:r>
        <w:t xml:space="preserve">považovat za jisté vyústění a snad i „zadostiučinění“ </w:t>
      </w:r>
      <w:r w:rsidR="00480925">
        <w:t xml:space="preserve">vynaloženého úsilí </w:t>
      </w:r>
      <w:r>
        <w:t xml:space="preserve">z pohledu všech účastníků. </w:t>
      </w:r>
      <w:r w:rsidR="00230403">
        <w:t xml:space="preserve">Vlastními prožitky, </w:t>
      </w:r>
      <w:r w:rsidR="0040617E">
        <w:t xml:space="preserve">vlastním přínosem, spoluprací s ostatními členy skupiny a </w:t>
      </w:r>
      <w:r w:rsidR="00966F75">
        <w:t> </w:t>
      </w:r>
      <w:r w:rsidR="0040617E">
        <w:t xml:space="preserve">zodpovědným přístupem vůči práci, účastníkům i výslednému produktu zde můžeme dosáhnout úspěchů v mnoha ohledech. </w:t>
      </w:r>
    </w:p>
    <w:p w14:paraId="3461F697" w14:textId="77777777" w:rsidR="00085F36" w:rsidRDefault="0040617E" w:rsidP="00085F36">
      <w:r>
        <w:t xml:space="preserve">     </w:t>
      </w:r>
      <w:r w:rsidR="00230403">
        <w:t>Pedagogickým záměrem</w:t>
      </w:r>
      <w:r w:rsidR="00F65515">
        <w:t xml:space="preserve"> přímo ve výuce</w:t>
      </w:r>
      <w:r w:rsidR="00230403">
        <w:t xml:space="preserve"> bývá často prezentace školní látky takovým způsobem</w:t>
      </w:r>
      <w:r>
        <w:t xml:space="preserve">, který zaujme a vtáhne účastníky do tématu, ale také do dramatických aktivit spojených přímo s divadelním představením. Námětem tedy bývá často školní látka nebo literární předloha. </w:t>
      </w:r>
    </w:p>
    <w:p w14:paraId="34876630" w14:textId="0F021640" w:rsidR="00A57BA0" w:rsidRDefault="009A0C98" w:rsidP="00085F36">
      <w:r>
        <w:t xml:space="preserve">     </w:t>
      </w:r>
      <w:r w:rsidR="00C1173A">
        <w:t xml:space="preserve">Do vyučování je možné začlenit takové dílčí metody, </w:t>
      </w:r>
      <w:r w:rsidR="00BE7FD1">
        <w:t xml:space="preserve">které </w:t>
      </w:r>
      <w:r w:rsidR="00493BE8">
        <w:t xml:space="preserve">jsou úzce spojené s divadelní tvorbou a </w:t>
      </w:r>
      <w:r>
        <w:t xml:space="preserve">zároveň </w:t>
      </w:r>
      <w:r w:rsidR="00493BE8">
        <w:t xml:space="preserve">korespondují se školní výukou </w:t>
      </w:r>
      <w:r>
        <w:t>napříč obory vzdělávání</w:t>
      </w:r>
      <w:r w:rsidR="00C1173A">
        <w:t xml:space="preserve">. </w:t>
      </w:r>
      <w:r>
        <w:t xml:space="preserve">Pro naši práci zde uvedeme </w:t>
      </w:r>
      <w:r w:rsidR="00C1173A">
        <w:t xml:space="preserve">a stručně charakterizujeme </w:t>
      </w:r>
      <w:r>
        <w:t xml:space="preserve">pouze úzký výběr takových metod, které </w:t>
      </w:r>
      <w:r w:rsidR="003C675C">
        <w:t>dílčím způsobem zastupují divadelní činnost</w:t>
      </w:r>
      <w:r w:rsidR="00FB5130">
        <w:t xml:space="preserve">, </w:t>
      </w:r>
      <w:r w:rsidR="00895B6D">
        <w:t>a zároveň se s nimi setkáváme v</w:t>
      </w:r>
      <w:r w:rsidR="00193B3B">
        <w:t>e školních</w:t>
      </w:r>
      <w:r w:rsidR="00895B6D">
        <w:t> dokumentech</w:t>
      </w:r>
      <w:r w:rsidR="003C675C">
        <w:t xml:space="preserve">. </w:t>
      </w:r>
      <w:r w:rsidR="00FB5130">
        <w:t>Jedná</w:t>
      </w:r>
      <w:r w:rsidR="001C2855" w:rsidRPr="00321B58">
        <w:t xml:space="preserve"> se o</w:t>
      </w:r>
      <w:r w:rsidR="00CC1D16" w:rsidRPr="00321B58">
        <w:t xml:space="preserve"> dramatizaci a inscenační metody</w:t>
      </w:r>
      <w:r w:rsidR="001C2855" w:rsidRPr="00321B58">
        <w:t>.</w:t>
      </w:r>
      <w:r w:rsidR="001C2855">
        <w:t xml:space="preserve"> </w:t>
      </w:r>
    </w:p>
    <w:p w14:paraId="49680F16" w14:textId="2C51F010" w:rsidR="003A7F02" w:rsidRPr="00FF65D5" w:rsidRDefault="00C90D69" w:rsidP="003A7F02">
      <w:r>
        <w:t xml:space="preserve">     </w:t>
      </w:r>
      <w:r w:rsidR="00024650">
        <w:t>P</w:t>
      </w:r>
      <w:r>
        <w:t xml:space="preserve">ojem </w:t>
      </w:r>
      <w:r w:rsidRPr="00DF6773">
        <w:t>dramatizace</w:t>
      </w:r>
      <w:r>
        <w:t xml:space="preserve"> </w:t>
      </w:r>
      <w:r w:rsidR="003A7F02">
        <w:t>vysvětluje Metodický portál RVP v Pedagogickém lexikonu</w:t>
      </w:r>
      <w:r w:rsidR="00F4379D">
        <w:t xml:space="preserve"> </w:t>
      </w:r>
      <w:r w:rsidR="00FE376B" w:rsidRPr="00DD3CF0">
        <w:t>(2011)</w:t>
      </w:r>
      <w:r w:rsidR="00FE376B">
        <w:t xml:space="preserve"> </w:t>
      </w:r>
      <w:r w:rsidR="003A7F02">
        <w:t xml:space="preserve">a </w:t>
      </w:r>
      <w:r w:rsidR="00DB2D39">
        <w:t> </w:t>
      </w:r>
      <w:r w:rsidR="003A7F02">
        <w:t xml:space="preserve">rozlišuje zde různé pohledy na výklad pojmu, respektive na </w:t>
      </w:r>
      <w:r>
        <w:t> </w:t>
      </w:r>
      <w:r w:rsidR="003A7F02">
        <w:t>kontext jeho užití:</w:t>
      </w:r>
    </w:p>
    <w:p w14:paraId="38179C0E" w14:textId="77777777" w:rsidR="003A7F02" w:rsidRDefault="003A7F02" w:rsidP="00405B34">
      <w:pPr>
        <w:pStyle w:val="Odstavecseseznamem"/>
        <w:numPr>
          <w:ilvl w:val="0"/>
          <w:numId w:val="2"/>
        </w:numPr>
        <w:shd w:val="clear" w:color="auto" w:fill="FFFFFF"/>
        <w:tabs>
          <w:tab w:val="left" w:pos="142"/>
        </w:tabs>
        <w:ind w:left="284" w:hanging="284"/>
        <w:rPr>
          <w:i/>
        </w:rPr>
      </w:pPr>
      <w:r w:rsidRPr="00F44CD5">
        <w:rPr>
          <w:i/>
        </w:rPr>
        <w:t>„Ve vlastním obecném smyslu znamená dramatizac</w:t>
      </w:r>
      <w:r>
        <w:rPr>
          <w:i/>
        </w:rPr>
        <w:t>e ´</w:t>
      </w:r>
      <w:r w:rsidRPr="00F44CD5">
        <w:rPr>
          <w:i/>
        </w:rPr>
        <w:t>přetvoření původně epické, obvykle prozaické literární látky, někdy však také lyrické předlo</w:t>
      </w:r>
      <w:r>
        <w:rPr>
          <w:i/>
        </w:rPr>
        <w:t xml:space="preserve">hy, do </w:t>
      </w:r>
      <w:r w:rsidR="00C90D69">
        <w:rPr>
          <w:i/>
        </w:rPr>
        <w:t> </w:t>
      </w:r>
      <w:r>
        <w:rPr>
          <w:i/>
        </w:rPr>
        <w:t>dramatického tvaru´.“</w:t>
      </w:r>
    </w:p>
    <w:p w14:paraId="24E1ACF7" w14:textId="3C4B6DDC" w:rsidR="00966F75" w:rsidRPr="00024650" w:rsidRDefault="003A7F02" w:rsidP="00405B34">
      <w:pPr>
        <w:pStyle w:val="Odstavecseseznamem"/>
        <w:numPr>
          <w:ilvl w:val="0"/>
          <w:numId w:val="2"/>
        </w:numPr>
        <w:shd w:val="clear" w:color="auto" w:fill="FFFFFF"/>
        <w:tabs>
          <w:tab w:val="left" w:pos="142"/>
        </w:tabs>
        <w:ind w:left="284" w:hanging="284"/>
        <w:rPr>
          <w:i/>
        </w:rPr>
      </w:pPr>
      <w:r>
        <w:rPr>
          <w:i/>
        </w:rPr>
        <w:t>„</w:t>
      </w:r>
      <w:r w:rsidRPr="00F44CD5">
        <w:rPr>
          <w:i/>
        </w:rPr>
        <w:t>V</w:t>
      </w:r>
      <w:r>
        <w:rPr>
          <w:i/>
        </w:rPr>
        <w:t> pedagogickém kontextu znamená ´dramatizace´</w:t>
      </w:r>
      <w:r w:rsidRPr="00F44CD5">
        <w:rPr>
          <w:i/>
        </w:rPr>
        <w:t xml:space="preserve"> obvykle převedení nějaké učebn</w:t>
      </w:r>
      <w:r>
        <w:rPr>
          <w:i/>
        </w:rPr>
        <w:t xml:space="preserve">í látky do </w:t>
      </w:r>
      <w:r w:rsidR="00DB2D39">
        <w:rPr>
          <w:i/>
        </w:rPr>
        <w:t> </w:t>
      </w:r>
      <w:r>
        <w:rPr>
          <w:i/>
        </w:rPr>
        <w:t xml:space="preserve">podoby hrané scénky… </w:t>
      </w:r>
      <w:r w:rsidRPr="00CD217C">
        <w:rPr>
          <w:i/>
        </w:rPr>
        <w:t xml:space="preserve">V rámci edukace pak jde především o </w:t>
      </w:r>
      <w:r w:rsidR="00C90D69">
        <w:rPr>
          <w:i/>
        </w:rPr>
        <w:t> </w:t>
      </w:r>
      <w:r w:rsidRPr="00CD217C">
        <w:rPr>
          <w:i/>
        </w:rPr>
        <w:t>´zdivadelnění učiva´.“</w:t>
      </w:r>
    </w:p>
    <w:p w14:paraId="5F6A187A" w14:textId="21E337D5" w:rsidR="003A7F02" w:rsidRPr="00CD217C" w:rsidRDefault="00FB5130" w:rsidP="003A7F02">
      <w:r>
        <w:t xml:space="preserve">  </w:t>
      </w:r>
      <w:r w:rsidR="003A7F02">
        <w:t>Blíže pojem specifikují ještě následující slova:</w:t>
      </w:r>
    </w:p>
    <w:p w14:paraId="3E64322D" w14:textId="40AF25FF" w:rsidR="000B6944" w:rsidRPr="00024650" w:rsidRDefault="003A7F02" w:rsidP="00024650">
      <w:pPr>
        <w:shd w:val="clear" w:color="auto" w:fill="FFFFFF"/>
        <w:rPr>
          <w:i/>
        </w:rPr>
      </w:pPr>
      <w:r>
        <w:rPr>
          <w:i/>
        </w:rPr>
        <w:t xml:space="preserve">     „Slovo ´dramatický´ však odkazuje k ´dramatu´</w:t>
      </w:r>
      <w:r w:rsidRPr="002B1565">
        <w:rPr>
          <w:i/>
        </w:rPr>
        <w:t xml:space="preserve">. Mělo by tedy předurčovat, že </w:t>
      </w:r>
      <w:r w:rsidR="00606903">
        <w:rPr>
          <w:i/>
        </w:rPr>
        <w:t> </w:t>
      </w:r>
      <w:r w:rsidRPr="002B1565">
        <w:rPr>
          <w:i/>
        </w:rPr>
        <w:t>jednající (hrané) postavy se ocitnou v situaci natolik neúnosné, že začnou vzájemně jednat, aby situaci vyřešily. Hrají-li žáci takové situace, pak jejich hra plně vyhovuje obsahu pojmu dramatizace.</w:t>
      </w:r>
      <w:r w:rsidR="003C73B3">
        <w:rPr>
          <w:i/>
        </w:rPr>
        <w:t xml:space="preserve"> </w:t>
      </w:r>
      <w:r>
        <w:rPr>
          <w:i/>
        </w:rPr>
        <w:t>Můžeme ovšem využít i tzv. ´</w:t>
      </w:r>
      <w:r w:rsidRPr="002B1565">
        <w:rPr>
          <w:i/>
        </w:rPr>
        <w:t>dramatizace bez drama</w:t>
      </w:r>
      <w:r>
        <w:rPr>
          <w:i/>
        </w:rPr>
        <w:t>tického děje´</w:t>
      </w:r>
      <w:r w:rsidRPr="002B1565">
        <w:rPr>
          <w:i/>
        </w:rPr>
        <w:t xml:space="preserve"> (pokud postavy neřeš</w:t>
      </w:r>
      <w:r>
        <w:rPr>
          <w:i/>
        </w:rPr>
        <w:t xml:space="preserve">í </w:t>
      </w:r>
      <w:r>
        <w:rPr>
          <w:i/>
        </w:rPr>
        <w:lastRenderedPageBreak/>
        <w:t>problém, ale hráči např. jen ´znázorňují´</w:t>
      </w:r>
      <w:r w:rsidRPr="002B1565">
        <w:rPr>
          <w:i/>
        </w:rPr>
        <w:t xml:space="preserve"> nějakou skutečnost – stromy v lese kývající se ve </w:t>
      </w:r>
      <w:r w:rsidR="00966F75">
        <w:rPr>
          <w:i/>
        </w:rPr>
        <w:t> </w:t>
      </w:r>
      <w:r w:rsidRPr="002B1565">
        <w:rPr>
          <w:i/>
        </w:rPr>
        <w:t>větru; koloběh vody apod.). Zde se pak může využít termín imp</w:t>
      </w:r>
      <w:r w:rsidR="003C73B3">
        <w:rPr>
          <w:i/>
        </w:rPr>
        <w:t xml:space="preserve">rovizace bez dramatického děje. </w:t>
      </w:r>
      <w:r w:rsidRPr="002B1565">
        <w:rPr>
          <w:i/>
        </w:rPr>
        <w:t xml:space="preserve">Optimálně by tedy dramatizací měly </w:t>
      </w:r>
      <w:r>
        <w:rPr>
          <w:i/>
        </w:rPr>
        <w:t xml:space="preserve">být nazývány ty </w:t>
      </w:r>
      <w:r w:rsidR="00606903">
        <w:rPr>
          <w:i/>
        </w:rPr>
        <w:t> </w:t>
      </w:r>
      <w:r>
        <w:rPr>
          <w:i/>
        </w:rPr>
        <w:t>´převody´</w:t>
      </w:r>
      <w:r w:rsidRPr="002B1565">
        <w:rPr>
          <w:i/>
        </w:rPr>
        <w:t xml:space="preserve"> učební látky do formy divadla a dramatu, kde - v rámci fiktivní situace - žáky hrané postavy (nebo žáky hrané věci; zvířata, chemické prvky atd.) řeší určitou, pro </w:t>
      </w:r>
      <w:r w:rsidR="00606903">
        <w:rPr>
          <w:i/>
        </w:rPr>
        <w:t> </w:t>
      </w:r>
      <w:r w:rsidRPr="002B1565">
        <w:rPr>
          <w:i/>
        </w:rPr>
        <w:t>ně komplikovanou situaci.</w:t>
      </w:r>
      <w:r>
        <w:rPr>
          <w:i/>
        </w:rPr>
        <w:t>“</w:t>
      </w:r>
    </w:p>
    <w:p w14:paraId="24E5C3FD" w14:textId="7EE10823" w:rsidR="00561EFF" w:rsidRDefault="002E43D6" w:rsidP="00730705">
      <w:pPr>
        <w:rPr>
          <w:rFonts w:ascii="Roboto" w:hAnsi="Roboto"/>
          <w:color w:val="232731"/>
        </w:rPr>
      </w:pPr>
      <w:r>
        <w:rPr>
          <w:rFonts w:ascii="Roboto" w:hAnsi="Roboto"/>
          <w:color w:val="232731"/>
        </w:rPr>
        <w:t xml:space="preserve">     </w:t>
      </w:r>
      <w:r w:rsidR="00561EFF" w:rsidRPr="002E43D6">
        <w:rPr>
          <w:rFonts w:ascii="Roboto" w:hAnsi="Roboto"/>
          <w:b/>
          <w:color w:val="232731"/>
        </w:rPr>
        <w:t>Inscenační metody</w:t>
      </w:r>
      <w:r w:rsidR="00561EFF">
        <w:rPr>
          <w:rFonts w:ascii="Roboto" w:hAnsi="Roboto"/>
          <w:color w:val="232731"/>
        </w:rPr>
        <w:t xml:space="preserve"> můžeme postavit jako nadřazený pojem k dramatizaci v pedagogickém kontextu. Zatímco dramatizace je už pomyslnou formou zpracování tématu či úkolu, inscenační metody vidíme spíše jako proces. Žáci si na modelových a </w:t>
      </w:r>
      <w:r w:rsidR="00606903">
        <w:rPr>
          <w:rFonts w:ascii="Roboto" w:hAnsi="Roboto" w:hint="eastAsia"/>
          <w:color w:val="232731"/>
        </w:rPr>
        <w:t> </w:t>
      </w:r>
      <w:r w:rsidR="00561EFF">
        <w:rPr>
          <w:rFonts w:ascii="Roboto" w:hAnsi="Roboto"/>
          <w:color w:val="232731"/>
        </w:rPr>
        <w:t xml:space="preserve">problémových situacích nejen fixují učivo, ale vlastními prožitky a jednáním se vcítí do druhých, hledají vlastní </w:t>
      </w:r>
      <w:r>
        <w:rPr>
          <w:rFonts w:ascii="Roboto" w:hAnsi="Roboto"/>
          <w:color w:val="232731"/>
        </w:rPr>
        <w:t xml:space="preserve">vhodné </w:t>
      </w:r>
      <w:r w:rsidR="00561EFF">
        <w:rPr>
          <w:rFonts w:ascii="Roboto" w:hAnsi="Roboto"/>
          <w:color w:val="232731"/>
        </w:rPr>
        <w:t>jednání v dané situaci</w:t>
      </w:r>
      <w:r w:rsidR="00D850CE">
        <w:rPr>
          <w:rFonts w:ascii="Roboto" w:hAnsi="Roboto"/>
          <w:color w:val="232731"/>
        </w:rPr>
        <w:t xml:space="preserve"> a odhalují příčiny jednání.</w:t>
      </w:r>
      <w:r>
        <w:rPr>
          <w:rFonts w:ascii="Roboto" w:hAnsi="Roboto"/>
          <w:color w:val="232731"/>
        </w:rPr>
        <w:t xml:space="preserve"> </w:t>
      </w:r>
      <w:r w:rsidR="00D850CE">
        <w:t>„</w:t>
      </w:r>
      <w:r w:rsidRPr="002E43D6">
        <w:rPr>
          <w:i/>
        </w:rPr>
        <w:t>Hlavní přínos inscenačních metod není v předvedení dramatické kreace, ale v procesu, který k ní vede, a v postojích, které vyvolává</w:t>
      </w:r>
      <w:r>
        <w:rPr>
          <w:i/>
        </w:rPr>
        <w:t>.“</w:t>
      </w:r>
      <w:r>
        <w:t xml:space="preserve"> </w:t>
      </w:r>
      <w:r w:rsidRPr="00146D3C">
        <w:rPr>
          <w:rFonts w:ascii="Roboto" w:hAnsi="Roboto"/>
          <w:color w:val="232731"/>
        </w:rPr>
        <w:t>(Maňák, Švec, 2003, s. 124).</w:t>
      </w:r>
      <w:r w:rsidR="00D850CE">
        <w:rPr>
          <w:rFonts w:ascii="Roboto" w:hAnsi="Roboto"/>
          <w:color w:val="232731"/>
        </w:rPr>
        <w:t xml:space="preserve"> Inscenační metody ovšem vyžadují všestrannou přípravu, zkušeného učitele a </w:t>
      </w:r>
      <w:r w:rsidR="00966F75">
        <w:rPr>
          <w:rFonts w:ascii="Roboto" w:hAnsi="Roboto" w:hint="eastAsia"/>
          <w:color w:val="232731"/>
        </w:rPr>
        <w:t> </w:t>
      </w:r>
      <w:r w:rsidR="00D850CE">
        <w:rPr>
          <w:rFonts w:ascii="Roboto" w:hAnsi="Roboto"/>
          <w:color w:val="232731"/>
        </w:rPr>
        <w:t xml:space="preserve">žáky, kteří jsou již </w:t>
      </w:r>
      <w:r w:rsidR="00606903">
        <w:rPr>
          <w:rFonts w:ascii="Roboto" w:hAnsi="Roboto" w:hint="eastAsia"/>
          <w:color w:val="232731"/>
        </w:rPr>
        <w:t> </w:t>
      </w:r>
      <w:r w:rsidR="00D850CE">
        <w:rPr>
          <w:rFonts w:ascii="Roboto" w:hAnsi="Roboto"/>
          <w:color w:val="232731"/>
        </w:rPr>
        <w:t>seznámeni s tvorbou tohoto typu. Rizikem tu totiž je, ž</w:t>
      </w:r>
      <w:r w:rsidR="00046665">
        <w:rPr>
          <w:rFonts w:ascii="Roboto" w:hAnsi="Roboto"/>
          <w:color w:val="232731"/>
        </w:rPr>
        <w:t xml:space="preserve">e žáci budou takovou aktivitu vnímat jako zábavnou bez zaujetí. Abychom dosáhli edukační hodnoty, je </w:t>
      </w:r>
      <w:r w:rsidR="00966F75">
        <w:rPr>
          <w:rFonts w:ascii="Roboto" w:hAnsi="Roboto" w:hint="eastAsia"/>
          <w:color w:val="232731"/>
        </w:rPr>
        <w:t> </w:t>
      </w:r>
      <w:r w:rsidR="00046665">
        <w:rPr>
          <w:rFonts w:ascii="Roboto" w:hAnsi="Roboto"/>
          <w:color w:val="232731"/>
        </w:rPr>
        <w:t>třeba žáky seznámit s tématem a vytvořit atmosféru. Situ</w:t>
      </w:r>
      <w:r w:rsidR="00046665" w:rsidRPr="00146D3C">
        <w:rPr>
          <w:rFonts w:ascii="Roboto" w:hAnsi="Roboto"/>
          <w:color w:val="232731"/>
        </w:rPr>
        <w:t>ace by měla být jednoduchá s obsazením malého počtu postav (Maňák, Švec, 2003).</w:t>
      </w:r>
    </w:p>
    <w:p w14:paraId="1D9C7A02" w14:textId="77777777" w:rsidR="00730705" w:rsidRPr="00730705" w:rsidRDefault="00730705" w:rsidP="00730705"/>
    <w:p w14:paraId="170161F1" w14:textId="77777777" w:rsidR="00A57BA0" w:rsidRDefault="007C78CD" w:rsidP="00916B6C">
      <w:pPr>
        <w:pStyle w:val="Nadpis2"/>
      </w:pPr>
      <w:r w:rsidRPr="00153E04">
        <w:t>2.3 Osobnost učitele dramatické výchovy</w:t>
      </w:r>
    </w:p>
    <w:p w14:paraId="2E1D58BE" w14:textId="2D573F36" w:rsidR="004F2534" w:rsidRPr="004F2534" w:rsidRDefault="00153E04" w:rsidP="004F2534">
      <w:r>
        <w:t xml:space="preserve">     </w:t>
      </w:r>
      <w:r w:rsidR="000644AC">
        <w:t xml:space="preserve">Učitelská profese v sobě nese specifické požadavky na </w:t>
      </w:r>
      <w:r w:rsidR="00C12F35">
        <w:t>učitelovu</w:t>
      </w:r>
      <w:r w:rsidR="000644AC">
        <w:t xml:space="preserve"> osobnost. V první řadě je </w:t>
      </w:r>
      <w:r w:rsidR="00024650">
        <w:t> </w:t>
      </w:r>
      <w:r w:rsidR="000644AC">
        <w:t xml:space="preserve">to pozitivní vztah k dětem, empatie, </w:t>
      </w:r>
      <w:r w:rsidR="00C12F35" w:rsidRPr="00DF6773">
        <w:t xml:space="preserve">způsob komunikace, </w:t>
      </w:r>
      <w:r w:rsidR="000644AC" w:rsidRPr="00DF6773">
        <w:t>pedagogický takt</w:t>
      </w:r>
      <w:r w:rsidR="00C12F35" w:rsidRPr="00DF6773">
        <w:t xml:space="preserve"> a </w:t>
      </w:r>
      <w:r w:rsidR="003912DC" w:rsidRPr="00DF6773">
        <w:t> </w:t>
      </w:r>
      <w:r w:rsidR="00C12F35" w:rsidRPr="00DF6773">
        <w:t>osobní morálku</w:t>
      </w:r>
      <w:r w:rsidR="000644AC" w:rsidRPr="00DF6773">
        <w:t xml:space="preserve">. </w:t>
      </w:r>
      <w:r w:rsidR="003912DC" w:rsidRPr="00DF6773">
        <w:t xml:space="preserve">Stěžejním předpokladem pro učitele DV je bezesporu tvořivost a  fantazie. Ke své práci by měl přistupovat ve zvýšené míře flexibilně a tvárně. Měl by </w:t>
      </w:r>
      <w:r w:rsidR="00606903" w:rsidRPr="00DF6773">
        <w:t> </w:t>
      </w:r>
      <w:r w:rsidR="003912DC" w:rsidRPr="00DF6773">
        <w:t xml:space="preserve">být originální, nebát se nových věcí, </w:t>
      </w:r>
      <w:r w:rsidR="00481103" w:rsidRPr="00DF6773">
        <w:t xml:space="preserve">být pohotový ve svých reakcích na změnu okolností. Bláhová (1996) uvádí jako specifickou hodnotu učitele také cit </w:t>
      </w:r>
      <w:r w:rsidR="00A551C4" w:rsidRPr="00DF6773">
        <w:t> </w:t>
      </w:r>
      <w:r w:rsidR="00481103" w:rsidRPr="00DF6773">
        <w:t xml:space="preserve">pro </w:t>
      </w:r>
      <w:r w:rsidR="00606903" w:rsidRPr="00DF6773">
        <w:t> </w:t>
      </w:r>
      <w:proofErr w:type="spellStart"/>
      <w:r w:rsidR="00481103" w:rsidRPr="00DF6773">
        <w:t>temporytmus</w:t>
      </w:r>
      <w:proofErr w:type="spellEnd"/>
      <w:r w:rsidR="00481103" w:rsidRPr="00DF6773">
        <w:t xml:space="preserve">, prostor a tvar, které již přímo souvisí s hereckou prací, resp. </w:t>
      </w:r>
      <w:r w:rsidR="00606903" w:rsidRPr="00DF6773">
        <w:t> </w:t>
      </w:r>
      <w:r w:rsidR="00481103" w:rsidRPr="00DF6773">
        <w:t xml:space="preserve">s </w:t>
      </w:r>
      <w:r w:rsidR="00606903" w:rsidRPr="00DF6773">
        <w:t> </w:t>
      </w:r>
      <w:r w:rsidR="00481103" w:rsidRPr="00DF6773">
        <w:t xml:space="preserve">hraním v roli. </w:t>
      </w:r>
      <w:r w:rsidR="006015DF" w:rsidRPr="00DF6773">
        <w:t>Již zmíněná schopnost empatie je v souvislosti s DV vnímána zejména při vytváření postav, prožívání dramatických situací vlastním prožitkem, vcítění do postavy či pochopení postavy druhé.</w:t>
      </w:r>
      <w:r w:rsidR="007427FF" w:rsidRPr="00DF6773">
        <w:t xml:space="preserve"> S dramatickou prací ve vyučování je také úzce spojena literární tvorba, která se stává často předlohou ke zpracování</w:t>
      </w:r>
      <w:r w:rsidR="00872D0C" w:rsidRPr="00DF6773">
        <w:t>. U</w:t>
      </w:r>
      <w:r w:rsidR="007427FF" w:rsidRPr="00DF6773">
        <w:t xml:space="preserve">čitel by měl být odborně připraven pro jejich výběr v souladu s aktuálními podmínkami společenskými či </w:t>
      </w:r>
      <w:r w:rsidR="00F45550" w:rsidRPr="00DF6773">
        <w:t> </w:t>
      </w:r>
      <w:r w:rsidR="007427FF" w:rsidRPr="00DF6773">
        <w:t xml:space="preserve">sociálními ve </w:t>
      </w:r>
      <w:r w:rsidR="00DB2D39" w:rsidRPr="00DF6773">
        <w:t> </w:t>
      </w:r>
      <w:r w:rsidR="007427FF" w:rsidRPr="00DF6773">
        <w:t xml:space="preserve">skupině, se kterou pracuje. </w:t>
      </w:r>
      <w:r w:rsidR="004F2534" w:rsidRPr="00DF6773">
        <w:t xml:space="preserve">Dále je nezbytné znát teorie dramatu a </w:t>
      </w:r>
      <w:r w:rsidR="00F45550" w:rsidRPr="00DF6773">
        <w:t> </w:t>
      </w:r>
      <w:r w:rsidR="004F2534" w:rsidRPr="00DF6773">
        <w:t xml:space="preserve">divadla dramaturgické i </w:t>
      </w:r>
      <w:r w:rsidR="00024650" w:rsidRPr="00DF6773">
        <w:t> </w:t>
      </w:r>
      <w:r w:rsidR="004F2534" w:rsidRPr="00DF6773">
        <w:t xml:space="preserve">organizační dovednosti, základy režie a scénografie. Ideální je potom herecká průprava nebo obecněji řečeno herecké předpoklady, </w:t>
      </w:r>
      <w:r w:rsidR="00F45550" w:rsidRPr="00DF6773">
        <w:t>jejichž základy</w:t>
      </w:r>
      <w:r w:rsidR="00F45550">
        <w:t xml:space="preserve"> </w:t>
      </w:r>
      <w:r w:rsidR="004F2534">
        <w:t xml:space="preserve">bychom měli objevit prakticky u </w:t>
      </w:r>
      <w:r w:rsidR="00024650">
        <w:t> </w:t>
      </w:r>
      <w:r w:rsidR="004F2534">
        <w:t xml:space="preserve">každého učitele prvního stupně vzdělávání. </w:t>
      </w:r>
    </w:p>
    <w:p w14:paraId="36E24133" w14:textId="70582706" w:rsidR="00E4733F" w:rsidRDefault="00BB5C8F" w:rsidP="00172412">
      <w:pPr>
        <w:pStyle w:val="Nadpis1"/>
        <w:numPr>
          <w:ilvl w:val="0"/>
          <w:numId w:val="79"/>
        </w:numPr>
        <w:spacing w:after="240"/>
        <w:ind w:left="567" w:hanging="567"/>
      </w:pPr>
      <w:r>
        <w:lastRenderedPageBreak/>
        <w:t>Období mladšího školního věku</w:t>
      </w:r>
    </w:p>
    <w:p w14:paraId="192E2180" w14:textId="7C22CFC0" w:rsidR="00E4733F" w:rsidRDefault="00E4733F" w:rsidP="00E4733F">
      <w:r>
        <w:t xml:space="preserve">     </w:t>
      </w:r>
      <w:r w:rsidR="00B270D6" w:rsidRPr="00B270D6">
        <w:t>V následující kapitole stručně popíšeme období mladšího školního věku a prvního stupně základné školy</w:t>
      </w:r>
      <w:r w:rsidRPr="00B270D6">
        <w:t>, neboť naše výzkumné šetření se zaměřuje p</w:t>
      </w:r>
      <w:r w:rsidR="00255B2F" w:rsidRPr="00B270D6">
        <w:t xml:space="preserve">rávě na </w:t>
      </w:r>
      <w:r w:rsidR="00B270D6" w:rsidRPr="00B270D6">
        <w:t xml:space="preserve">toto období i </w:t>
      </w:r>
      <w:r w:rsidR="00730705">
        <w:t> </w:t>
      </w:r>
      <w:r w:rsidR="00B270D6" w:rsidRPr="00B270D6">
        <w:t>prostor.</w:t>
      </w:r>
      <w:r w:rsidR="00756A53">
        <w:t xml:space="preserve"> Charakterizujeme vývojové období dítěte z pohledu </w:t>
      </w:r>
      <w:r w:rsidR="00C429FD">
        <w:t>psychologie v oblasti základních dovedností</w:t>
      </w:r>
      <w:r w:rsidR="004E7100">
        <w:t>, emočního vývoje a socializace. Dále se budeme zabývat specifikacemi primárního vzdělávání a důležitosti rodiny v tomto období ve spolupráci se školou.</w:t>
      </w:r>
    </w:p>
    <w:p w14:paraId="5E88E9F7" w14:textId="77777777" w:rsidR="00FA0E54" w:rsidRPr="00FA0E54" w:rsidRDefault="00FA0E54" w:rsidP="00E4733F"/>
    <w:p w14:paraId="19C7EFC3" w14:textId="67E4C81D" w:rsidR="00E80DEB" w:rsidRPr="00B029D4" w:rsidRDefault="0074285C" w:rsidP="00FA0E54">
      <w:pPr>
        <w:pStyle w:val="Nadpis2"/>
        <w:jc w:val="left"/>
      </w:pPr>
      <w:r>
        <w:t xml:space="preserve">3.1 </w:t>
      </w:r>
      <w:r w:rsidR="00E80DEB" w:rsidRPr="00B029D4">
        <w:t xml:space="preserve">Psychologie osobnosti žáka </w:t>
      </w:r>
      <w:r w:rsidR="00351C52">
        <w:t>v období mladšího školní</w:t>
      </w:r>
      <w:r w:rsidR="002E226F">
        <w:t>ho věku</w:t>
      </w:r>
    </w:p>
    <w:p w14:paraId="2645D186" w14:textId="77777777" w:rsidR="00E80DEB" w:rsidRPr="000D1AB8" w:rsidRDefault="00351C52" w:rsidP="000D1AB8">
      <w:r>
        <w:t xml:space="preserve">     Jak už vyplývá z označení tohoto období, spojujeme etapu se školní docházkou. </w:t>
      </w:r>
      <w:r w:rsidR="009C4743">
        <w:t>J</w:t>
      </w:r>
      <w:r w:rsidR="00D52860">
        <w:t xml:space="preserve">ak </w:t>
      </w:r>
      <w:r w:rsidR="002E6F85">
        <w:t> </w:t>
      </w:r>
      <w:r w:rsidR="00D52860" w:rsidRPr="00832778">
        <w:t xml:space="preserve">uvádí </w:t>
      </w:r>
      <w:proofErr w:type="spellStart"/>
      <w:r w:rsidR="00D52860" w:rsidRPr="00832778">
        <w:t>Langmaier</w:t>
      </w:r>
      <w:proofErr w:type="spellEnd"/>
      <w:r w:rsidR="00832778">
        <w:t xml:space="preserve"> </w:t>
      </w:r>
      <w:r w:rsidR="00832778" w:rsidRPr="003E15FA">
        <w:t>(2006)</w:t>
      </w:r>
      <w:r w:rsidR="00D52860" w:rsidRPr="003E15FA">
        <w:t>,</w:t>
      </w:r>
      <w:r w:rsidR="00D52860">
        <w:t xml:space="preserve"> j</w:t>
      </w:r>
      <w:r w:rsidR="009C4743">
        <w:t xml:space="preserve">edná se zpravidla o období od 6-7 let do věku 11-12 let, kdy </w:t>
      </w:r>
      <w:r w:rsidR="00832778">
        <w:t> </w:t>
      </w:r>
      <w:r w:rsidR="009C4743">
        <w:t xml:space="preserve">přichází </w:t>
      </w:r>
      <w:r w:rsidR="009C4743" w:rsidRPr="000D1AB8">
        <w:t xml:space="preserve">vývojové změny ve spojení s prvními </w:t>
      </w:r>
      <w:r w:rsidR="00756A53" w:rsidRPr="000D1AB8">
        <w:t>znaky pohlavního d</w:t>
      </w:r>
      <w:r w:rsidR="00CA47D6" w:rsidRPr="000D1AB8">
        <w:t xml:space="preserve">ospívání, neboli </w:t>
      </w:r>
      <w:proofErr w:type="spellStart"/>
      <w:r w:rsidR="00CA47D6" w:rsidRPr="000D1AB8">
        <w:t>prepubescence</w:t>
      </w:r>
      <w:proofErr w:type="spellEnd"/>
      <w:r w:rsidR="00CA47D6" w:rsidRPr="000D1AB8">
        <w:t xml:space="preserve">.    </w:t>
      </w:r>
    </w:p>
    <w:p w14:paraId="601C13E7" w14:textId="06186CAE" w:rsidR="003D41F1" w:rsidRDefault="00BB0A14" w:rsidP="000D1AB8">
      <w:r>
        <w:t xml:space="preserve">     </w:t>
      </w:r>
      <w:r w:rsidR="000D1AB8" w:rsidRPr="000D1AB8">
        <w:t xml:space="preserve">Tomuto </w:t>
      </w:r>
      <w:r w:rsidR="000D1AB8">
        <w:t xml:space="preserve">období je </w:t>
      </w:r>
      <w:r w:rsidR="000D1AB8" w:rsidRPr="00A0273A">
        <w:t>přisuzován tzv. střízlivý realismus, neboli</w:t>
      </w:r>
      <w:r w:rsidR="000D1AB8">
        <w:t xml:space="preserve"> touha skutečně a reálně </w:t>
      </w:r>
      <w:r w:rsidR="00FF17EF">
        <w:t xml:space="preserve">pochopit okolní svět, prozkoumat ho reálnými činnostmi. Z počátku dítě přijímá informace od </w:t>
      </w:r>
      <w:r w:rsidR="00B22514">
        <w:t> </w:t>
      </w:r>
      <w:r w:rsidR="00FF17EF">
        <w:t xml:space="preserve">„autorit“ (učitelé, rodiče, knihy), později v tomto období už zaujímá postoj kritičtější a </w:t>
      </w:r>
      <w:r w:rsidR="00B22514">
        <w:t> </w:t>
      </w:r>
      <w:r w:rsidR="00FF17EF">
        <w:t xml:space="preserve">dospělejší. </w:t>
      </w:r>
      <w:r w:rsidR="00FF17EF" w:rsidRPr="00300405">
        <w:t>Ale je nutno dodat, že velmi záleží na přístupu zmíněných autorit k jejich kritickému postoji.</w:t>
      </w:r>
      <w:r w:rsidR="00FF17EF">
        <w:t xml:space="preserve"> </w:t>
      </w:r>
      <w:r w:rsidR="006A0193">
        <w:t>Děti v</w:t>
      </w:r>
      <w:r w:rsidR="00F1184A">
        <w:t> tomto období</w:t>
      </w:r>
      <w:r w:rsidR="006A0193">
        <w:t xml:space="preserve"> přecházejí od dětské hravosti plné fantazie až </w:t>
      </w:r>
      <w:r w:rsidR="00B22514">
        <w:t> </w:t>
      </w:r>
      <w:r w:rsidR="006A0193">
        <w:t xml:space="preserve">po </w:t>
      </w:r>
      <w:r w:rsidR="00B22514">
        <w:t> </w:t>
      </w:r>
      <w:r w:rsidR="006A0193">
        <w:t xml:space="preserve">období, které </w:t>
      </w:r>
      <w:r w:rsidR="00870695">
        <w:t>se už výrazně zapojuje puberta i</w:t>
      </w:r>
      <w:r w:rsidR="006A0193">
        <w:t xml:space="preserve"> dospívání. </w:t>
      </w:r>
    </w:p>
    <w:p w14:paraId="4A72536F" w14:textId="77777777" w:rsidR="00F75B35" w:rsidRPr="000D1AB8" w:rsidRDefault="00F75B35" w:rsidP="000D1AB8"/>
    <w:p w14:paraId="30346175" w14:textId="08ABA9AE" w:rsidR="00D52860" w:rsidRDefault="004C5BC5" w:rsidP="003E15FA">
      <w:pPr>
        <w:pStyle w:val="Nadpis3"/>
      </w:pPr>
      <w:r>
        <w:t>Vývoj základních schopností a dovedností</w:t>
      </w:r>
      <w:r w:rsidR="00793DD6">
        <w:t xml:space="preserve"> </w:t>
      </w:r>
    </w:p>
    <w:p w14:paraId="648B857E" w14:textId="16ED11C3" w:rsidR="004C5BC5" w:rsidRPr="00A0273A" w:rsidRDefault="004C5BC5" w:rsidP="004C5BC5">
      <w:r>
        <w:t xml:space="preserve">     Psychosomatický vývoj je spojený s </w:t>
      </w:r>
      <w:r w:rsidRPr="00A0273A">
        <w:t xml:space="preserve">výrazným tělesným růstem, který je sice plynulý, ale na začátku a na konci období se objevuje znatelný rozdíl. Zlepšuje se hrubá i jemná motorika a </w:t>
      </w:r>
      <w:r w:rsidR="002D677A">
        <w:t> </w:t>
      </w:r>
      <w:r w:rsidRPr="00A0273A">
        <w:t xml:space="preserve">celková koordinace těla, což se odráží na zvýšeném zájmu o </w:t>
      </w:r>
      <w:r w:rsidR="00EA3D81" w:rsidRPr="00A0273A">
        <w:t> </w:t>
      </w:r>
      <w:r w:rsidR="00D3017F" w:rsidRPr="00A0273A">
        <w:t xml:space="preserve">pohybové hry a sport, výtvarnou výchovu. Závisí zde ale znovu na podnětech, které </w:t>
      </w:r>
      <w:r w:rsidR="002E40B4" w:rsidRPr="00A0273A">
        <w:t> </w:t>
      </w:r>
      <w:r w:rsidR="00D3017F" w:rsidRPr="00A0273A">
        <w:t xml:space="preserve">přicházejí z vnějšího okolí, jimiž je dítě motivováno nebo naopak demotivováno. </w:t>
      </w:r>
      <w:r w:rsidR="003D41F1" w:rsidRPr="00A0273A">
        <w:t xml:space="preserve">Dítě vnímá už velmi dobře své úspěchy či neúspěchy a srovnává své výkony s ostatními dětmi či s dospělými. </w:t>
      </w:r>
    </w:p>
    <w:p w14:paraId="578D1142" w14:textId="15B7F99C" w:rsidR="00E64787" w:rsidRDefault="00753404" w:rsidP="004C5BC5">
      <w:r w:rsidRPr="00A0273A">
        <w:t xml:space="preserve">     </w:t>
      </w:r>
      <w:r w:rsidR="00BF1CDD" w:rsidRPr="00A0273A">
        <w:t xml:space="preserve">Oblast vnímání </w:t>
      </w:r>
      <w:r w:rsidR="00462BAD" w:rsidRPr="00A0273A">
        <w:t xml:space="preserve">je považována </w:t>
      </w:r>
      <w:r w:rsidR="00696753" w:rsidRPr="00A0273A">
        <w:t xml:space="preserve">jako </w:t>
      </w:r>
      <w:r w:rsidR="00462BAD" w:rsidRPr="00A0273A">
        <w:t xml:space="preserve">souhra postojů a očekávání, soustředěnost a </w:t>
      </w:r>
      <w:r w:rsidR="002E40B4" w:rsidRPr="00A0273A">
        <w:t> </w:t>
      </w:r>
      <w:r w:rsidR="00462BAD" w:rsidRPr="00A0273A">
        <w:t xml:space="preserve">vytrvalost, získané zkušenosti a rozvinuté schopnosti. </w:t>
      </w:r>
      <w:r w:rsidR="00696753" w:rsidRPr="00A0273A">
        <w:t>V kontextu se střízlivým realismem v tomto období přestává být dítě pouhým</w:t>
      </w:r>
      <w:r w:rsidR="00E64787" w:rsidRPr="00A0273A">
        <w:t xml:space="preserve"> aktérem při pasivním</w:t>
      </w:r>
      <w:r w:rsidR="00696753" w:rsidRPr="00A0273A">
        <w:t xml:space="preserve"> </w:t>
      </w:r>
      <w:r w:rsidR="00E64787" w:rsidRPr="00A0273A">
        <w:t xml:space="preserve">přijímáním </w:t>
      </w:r>
      <w:r w:rsidR="00696753" w:rsidRPr="00A0273A">
        <w:t xml:space="preserve">informací, ale </w:t>
      </w:r>
      <w:r w:rsidR="00E64787" w:rsidRPr="00A0273A">
        <w:t xml:space="preserve">stává se </w:t>
      </w:r>
      <w:r w:rsidR="003C62FC" w:rsidRPr="00A0273A">
        <w:t xml:space="preserve">kritickým pozorovatelem. Jeho pozornost i vytrvalost při jeho zkoumání je vyšší a stává se cílevědomou. Orientace v čase a v prostoru se rozšiřuje a </w:t>
      </w:r>
      <w:r w:rsidR="002E40B4" w:rsidRPr="00A0273A">
        <w:t> </w:t>
      </w:r>
      <w:r w:rsidR="003C62FC" w:rsidRPr="00A0273A">
        <w:t>konkretizuje.</w:t>
      </w:r>
      <w:r w:rsidR="00E02E47" w:rsidRPr="00A0273A">
        <w:t xml:space="preserve"> </w:t>
      </w:r>
      <w:r w:rsidR="009242DB" w:rsidRPr="00A0273A">
        <w:t>Na pomyslném vrcholu stojí představivost dítěte. Poznáváním reálného světa se zde</w:t>
      </w:r>
      <w:r w:rsidR="009242DB">
        <w:t xml:space="preserve"> mísí svět </w:t>
      </w:r>
      <w:r w:rsidR="00D131CC">
        <w:t>fantazie a reality. Přesto</w:t>
      </w:r>
      <w:r w:rsidR="009242DB">
        <w:t xml:space="preserve">že </w:t>
      </w:r>
      <w:r w:rsidR="000C6327">
        <w:t> </w:t>
      </w:r>
      <w:r w:rsidR="009242DB">
        <w:t xml:space="preserve">rozdíl mezi nimi už dokáže rozeznat, pracuje s oběma světy. </w:t>
      </w:r>
    </w:p>
    <w:p w14:paraId="59DBECB0" w14:textId="6633A11C" w:rsidR="00462BAD" w:rsidRDefault="000A23E7" w:rsidP="004C5BC5">
      <w:r>
        <w:rPr>
          <w:b/>
        </w:rPr>
        <w:lastRenderedPageBreak/>
        <w:t xml:space="preserve">     </w:t>
      </w:r>
      <w:r w:rsidRPr="00A0273A">
        <w:t>S nástupem do školy se výrazně vyvíjí</w:t>
      </w:r>
      <w:r w:rsidR="00AE1E61" w:rsidRPr="00A0273A">
        <w:t xml:space="preserve"> a postupně zkvalitňuje</w:t>
      </w:r>
      <w:r w:rsidRPr="00A0273A">
        <w:t xml:space="preserve"> také ř</w:t>
      </w:r>
      <w:r w:rsidR="009242DB" w:rsidRPr="00A0273A">
        <w:t>eč</w:t>
      </w:r>
      <w:r w:rsidRPr="00A0273A">
        <w:rPr>
          <w:color w:val="00B0F0"/>
        </w:rPr>
        <w:t xml:space="preserve"> </w:t>
      </w:r>
      <w:r w:rsidRPr="00A0273A">
        <w:t>a rozšiřuje se slovní zásoba</w:t>
      </w:r>
      <w:r w:rsidR="00AE1E61" w:rsidRPr="00A0273A">
        <w:t xml:space="preserve">. Dítě užívá delších vět a rozvíjí souvětí, používá pravidla gramatiky. </w:t>
      </w:r>
      <w:r w:rsidR="00DB0AA5" w:rsidRPr="00A0273A">
        <w:t>Individuální rozdíly mohou být ovšem značné. Ať u</w:t>
      </w:r>
      <w:r w:rsidR="00DB7CE9" w:rsidRPr="00A0273A">
        <w:t>ž se jedná o artikulaci, skladbu</w:t>
      </w:r>
      <w:r w:rsidR="00DB0AA5" w:rsidRPr="00A0273A">
        <w:t xml:space="preserve">, užívání preferovaných slov či obsahu. Důvodem těchto rozdílů mohou být zejména individuální vlohy a vliv prostředí. </w:t>
      </w:r>
      <w:r w:rsidR="00AC2C38" w:rsidRPr="00A0273A">
        <w:t xml:space="preserve">Zlepšování paměti ve školním věku se v tomto období značně opírá o </w:t>
      </w:r>
      <w:r w:rsidR="007D775F" w:rsidRPr="00A0273A">
        <w:t>výuku</w:t>
      </w:r>
      <w:r w:rsidR="00D60D22" w:rsidRPr="00A0273A">
        <w:t xml:space="preserve"> ve škole</w:t>
      </w:r>
      <w:r w:rsidR="007D775F" w:rsidRPr="00A0273A">
        <w:t xml:space="preserve">, ve které jsou kladeny vyšší nároky na záměrné zapamatování. Ve spojení s touhou poznávat, roste touha si zapamatovat. Proto dítě začíná používat paměťové strategie, např. opakování, logické uspořádání nebo </w:t>
      </w:r>
      <w:r w:rsidR="002E40B4" w:rsidRPr="00A0273A">
        <w:t> </w:t>
      </w:r>
      <w:r w:rsidR="007D775F" w:rsidRPr="00A0273A">
        <w:t xml:space="preserve">mnemotechnické pomůcky. </w:t>
      </w:r>
      <w:r w:rsidR="00D60D22" w:rsidRPr="00A0273A">
        <w:t>Ve stejné souvislosti stojí také u</w:t>
      </w:r>
      <w:r w:rsidR="00462BAD" w:rsidRPr="00A0273A">
        <w:t>čení</w:t>
      </w:r>
      <w:r w:rsidR="00D60D22" w:rsidRPr="00A0273A">
        <w:t xml:space="preserve">. Oproti předchozímu období předškolního věku, kdy považujeme učení za značně nahodilé, stává se ve </w:t>
      </w:r>
      <w:r w:rsidR="00A0273A" w:rsidRPr="00A0273A">
        <w:t> </w:t>
      </w:r>
      <w:r w:rsidR="00D60D22" w:rsidRPr="00A0273A">
        <w:t xml:space="preserve">školním věku procesem plánovitým a záměrným. </w:t>
      </w:r>
      <w:r w:rsidR="0043050A" w:rsidRPr="00A0273A">
        <w:t xml:space="preserve">Současně se dítě učí, jak se učit a </w:t>
      </w:r>
      <w:r w:rsidR="003F288E" w:rsidRPr="00A0273A">
        <w:t> </w:t>
      </w:r>
      <w:r w:rsidR="0043050A" w:rsidRPr="00A0273A">
        <w:t xml:space="preserve">co. Hledá strategie učení a výběr informací k učení. </w:t>
      </w:r>
      <w:r w:rsidR="000D79F5" w:rsidRPr="00A0273A">
        <w:t>V oblasti myšlení dochází</w:t>
      </w:r>
      <w:r w:rsidR="000D79F5">
        <w:t xml:space="preserve"> rovněž k zásadním změnám. Dítě se od intuitivního učení dostává k</w:t>
      </w:r>
      <w:r w:rsidR="00C429FD">
        <w:t xml:space="preserve">e konkrétním logickým operacím. Dokáže vyvodit úsudky na základě logických zákonitostí, aniž by měl k dispozici názornou podobu konkrétního jevu. </w:t>
      </w:r>
    </w:p>
    <w:p w14:paraId="553FCEBA" w14:textId="77777777" w:rsidR="00F75B35" w:rsidRPr="000D79F5" w:rsidRDefault="00F75B35" w:rsidP="004C5BC5"/>
    <w:p w14:paraId="4BAB8F3D" w14:textId="2B453DF4" w:rsidR="00E80DEB" w:rsidRPr="004957BA" w:rsidRDefault="00C429FD" w:rsidP="004957BA">
      <w:pPr>
        <w:pStyle w:val="Nadpis3"/>
        <w:rPr>
          <w:color w:val="00B0F0"/>
        </w:rPr>
      </w:pPr>
      <w:r>
        <w:t>Emoční vývoj a socializace</w:t>
      </w:r>
      <w:r w:rsidR="00793DD6">
        <w:t xml:space="preserve"> </w:t>
      </w:r>
    </w:p>
    <w:p w14:paraId="0FA2EEC1" w14:textId="0587B7E8" w:rsidR="00E80DEB" w:rsidRPr="00A0273A" w:rsidRDefault="00794A86" w:rsidP="00E80DEB">
      <w:pPr>
        <w:ind w:firstLine="374"/>
      </w:pPr>
      <w:r w:rsidRPr="00794A86">
        <w:t>Socializační</w:t>
      </w:r>
      <w:r>
        <w:t xml:space="preserve"> proces v tomto období </w:t>
      </w:r>
      <w:r w:rsidR="00E663F1">
        <w:t>je svým způsobem zásadní. Ve vrstevnické skupině dětí dochází k četným interakcím, ze kterých se přirozeně učí sociálním reakcím</w:t>
      </w:r>
      <w:r w:rsidR="009C298B">
        <w:t>,</w:t>
      </w:r>
      <w:r w:rsidR="00E663F1">
        <w:t xml:space="preserve"> jako je např. pomoc </w:t>
      </w:r>
      <w:r w:rsidR="00E663F1" w:rsidRPr="00A0273A">
        <w:t xml:space="preserve">slabším, spolupráce i soupeřivost. Dítě </w:t>
      </w:r>
      <w:r w:rsidR="003F288E" w:rsidRPr="00A0273A">
        <w:t xml:space="preserve">si </w:t>
      </w:r>
      <w:r w:rsidR="00E663F1" w:rsidRPr="00A0273A">
        <w:t xml:space="preserve">skrze interakce </w:t>
      </w:r>
      <w:r w:rsidR="00CA49B5" w:rsidRPr="00A0273A">
        <w:t>postupně osvojuje schopnost</w:t>
      </w:r>
      <w:r w:rsidR="00E663F1" w:rsidRPr="00A0273A">
        <w:t xml:space="preserve"> sociální</w:t>
      </w:r>
      <w:r w:rsidR="00CA49B5" w:rsidRPr="00A0273A">
        <w:t>ho</w:t>
      </w:r>
      <w:r w:rsidR="00E663F1" w:rsidRPr="00A0273A">
        <w:t xml:space="preserve"> porozumění</w:t>
      </w:r>
      <w:r w:rsidR="00CA49B5" w:rsidRPr="00A0273A">
        <w:t>, empatie</w:t>
      </w:r>
      <w:r w:rsidR="00E663F1" w:rsidRPr="00A0273A">
        <w:t xml:space="preserve"> a souběžně s tím narůstá</w:t>
      </w:r>
      <w:r w:rsidR="00CA49B5" w:rsidRPr="00A0273A">
        <w:t xml:space="preserve"> i</w:t>
      </w:r>
      <w:r w:rsidR="003F288E" w:rsidRPr="00A0273A">
        <w:t> </w:t>
      </w:r>
      <w:r w:rsidR="00E663F1" w:rsidRPr="00A0273A">
        <w:t xml:space="preserve"> schopnost seberegulace</w:t>
      </w:r>
      <w:r w:rsidR="00CA49B5" w:rsidRPr="00A0273A">
        <w:t>, neboli volní sebeřízení. V tomto období se</w:t>
      </w:r>
      <w:r w:rsidR="003F288E" w:rsidRPr="00A0273A">
        <w:t xml:space="preserve"> dítě</w:t>
      </w:r>
      <w:r w:rsidR="00CA49B5" w:rsidRPr="00A0273A">
        <w:t xml:space="preserve"> už poměrně orientuje ve svých citech, stejně tak rozpoznává city ostatních. Hodnotová orientace dítěte</w:t>
      </w:r>
      <w:r w:rsidR="00EC2571" w:rsidRPr="00A0273A">
        <w:t>, která v tomto období začíná krystalizovat,</w:t>
      </w:r>
      <w:r w:rsidR="00CA49B5" w:rsidRPr="00A0273A">
        <w:t xml:space="preserve"> je dána především </w:t>
      </w:r>
      <w:r w:rsidR="00EC2571" w:rsidRPr="00A0273A">
        <w:t xml:space="preserve">podněty z rodiny, či </w:t>
      </w:r>
      <w:r w:rsidR="006167EF" w:rsidRPr="00A0273A">
        <w:t> </w:t>
      </w:r>
      <w:r w:rsidR="00EC2571" w:rsidRPr="00A0273A">
        <w:t>nejbližší sociální skupiny v raném dětství.</w:t>
      </w:r>
    </w:p>
    <w:p w14:paraId="4B705D27" w14:textId="015E8FDD" w:rsidR="00E80DEB" w:rsidRDefault="00AA3487" w:rsidP="00397F18">
      <w:pPr>
        <w:ind w:firstLine="374"/>
      </w:pPr>
      <w:r w:rsidRPr="00A0273A">
        <w:t>Sebepojetí a sebehodnocení</w:t>
      </w:r>
      <w:r>
        <w:rPr>
          <w:b/>
        </w:rPr>
        <w:t xml:space="preserve"> </w:t>
      </w:r>
      <w:r>
        <w:t xml:space="preserve">si dítě utváří zejména rolemi, ve kterých se ocitá, postavením ve skupině vrstevníků, které mu předkládá zrcadlo svých vlastností a </w:t>
      </w:r>
      <w:r w:rsidR="006167EF">
        <w:t> </w:t>
      </w:r>
      <w:r>
        <w:t xml:space="preserve">schopností. </w:t>
      </w:r>
      <w:r w:rsidR="00416422">
        <w:t xml:space="preserve">Právě v tomto </w:t>
      </w:r>
      <w:r w:rsidR="00866231">
        <w:t>období</w:t>
      </w:r>
      <w:r w:rsidR="00416422">
        <w:t xml:space="preserve"> </w:t>
      </w:r>
      <w:r w:rsidR="00866231">
        <w:t xml:space="preserve">si dokáže přidělit titul úspěšného či neúspěšného, což </w:t>
      </w:r>
      <w:r w:rsidR="00070036">
        <w:t> </w:t>
      </w:r>
      <w:r w:rsidR="00866231">
        <w:t xml:space="preserve">může zásadně ovlivnit jeho budoucí formování. </w:t>
      </w:r>
    </w:p>
    <w:p w14:paraId="23C1CD61" w14:textId="77777777" w:rsidR="00397F18" w:rsidRPr="00397F18" w:rsidRDefault="00397F18" w:rsidP="00397F18">
      <w:pPr>
        <w:ind w:firstLine="374"/>
        <w:rPr>
          <w:color w:val="00B0F0"/>
          <w:sz w:val="28"/>
          <w:szCs w:val="28"/>
        </w:rPr>
      </w:pPr>
    </w:p>
    <w:p w14:paraId="30B28A98" w14:textId="24773EFA" w:rsidR="00E80DEB" w:rsidRDefault="00CD492F" w:rsidP="00070036">
      <w:pPr>
        <w:pStyle w:val="Nadpis3"/>
      </w:pPr>
      <w:r>
        <w:t xml:space="preserve">Dětská skupina </w:t>
      </w:r>
    </w:p>
    <w:p w14:paraId="407BA4B4" w14:textId="3ABED641" w:rsidR="00E4733F" w:rsidRDefault="003C5EB8" w:rsidP="00E4733F">
      <w:r>
        <w:t xml:space="preserve">     Na začátku školní</w:t>
      </w:r>
      <w:r w:rsidR="00063A72">
        <w:t>ho věku přetrvávají ještě nahodilé vztahy mezi spolužáky. Pevnější trvalejší vztahy přichází až kolem věku deseti let. Přátelství vzniká na základě blízkých vlastností. Skupina dětí se oproti předchozímu obdob</w:t>
      </w:r>
      <w:r w:rsidR="0090744F">
        <w:t>í předškolního věku diferencuje</w:t>
      </w:r>
      <w:r w:rsidR="00063A72">
        <w:t xml:space="preserve"> a </w:t>
      </w:r>
      <w:r w:rsidR="003458DB">
        <w:t> </w:t>
      </w:r>
      <w:r w:rsidR="00063A72">
        <w:t xml:space="preserve">utváří </w:t>
      </w:r>
      <w:r w:rsidR="00063A72">
        <w:lastRenderedPageBreak/>
        <w:t xml:space="preserve">se určitá struktura nebo hierarchie. </w:t>
      </w:r>
      <w:r w:rsidR="00677B39">
        <w:t xml:space="preserve">Děti jsou odlišeny fyzickou sílou a vzrůstem, osobními vlastnostmi, sociálním postavením apod. Dále jsou zřejmé dívčí a chlapecké skupiny, které jsou v tomto období spíše od sebe vzdálené. Začínají se objevovat zájmové činnosti dětí, které zatím nemusí být trvalejšího rázu, ale zcela jistě přispívají k rozvoji osobnosti a mohou také kompenzovat jiné neúspěchy dítěte. </w:t>
      </w:r>
    </w:p>
    <w:p w14:paraId="462E56CD" w14:textId="77777777" w:rsidR="00397F18" w:rsidRPr="00397F18" w:rsidRDefault="00397F18" w:rsidP="00E4733F"/>
    <w:p w14:paraId="626A5CD0" w14:textId="5C04E546" w:rsidR="00677B39" w:rsidRDefault="005723DD" w:rsidP="00397F18">
      <w:pPr>
        <w:pStyle w:val="Nadpis3"/>
      </w:pPr>
      <w:r>
        <w:t xml:space="preserve">Hra a práce </w:t>
      </w:r>
    </w:p>
    <w:p w14:paraId="25778615" w14:textId="2618468E" w:rsidR="005723DD" w:rsidRDefault="00C57469" w:rsidP="005723DD">
      <w:r>
        <w:t xml:space="preserve">     V předškolním věku byla nejdůležitější činno</w:t>
      </w:r>
      <w:r w:rsidR="003F717B">
        <w:t xml:space="preserve">stí dítěte hra. V mladším školním věku je </w:t>
      </w:r>
      <w:r w:rsidR="00D22030">
        <w:t> </w:t>
      </w:r>
      <w:r w:rsidR="003F717B">
        <w:t xml:space="preserve">zdrojem poznávání světa nejen hra, ale i práce. Dalo by se říci, že stojí </w:t>
      </w:r>
      <w:r w:rsidR="009635BC">
        <w:t xml:space="preserve">plnohodnotně vedle sebe. Dítě si nepřestává hrát, zařazuje ovšem do své hry snahu přiblížit se reálnému světu, dává přednost společenským hrám s danými pravidly. Do popředí je stavěna potřeba úspěchu v takových hrách. </w:t>
      </w:r>
    </w:p>
    <w:p w14:paraId="755FAA65" w14:textId="085500F7" w:rsidR="000A77AF" w:rsidRPr="005723DD" w:rsidRDefault="009635BC" w:rsidP="005723DD">
      <w:r>
        <w:t xml:space="preserve">     Práce symbolizuje schopnosti plnit zadané úkoly</w:t>
      </w:r>
      <w:r w:rsidR="000A77AF">
        <w:t xml:space="preserve">, které nemusí být vždy jeho vlastním přáním, ale přichází z vnějšku. Jedná se sice zejména o školní práci, ale přináší </w:t>
      </w:r>
      <w:r w:rsidR="001F3DC6">
        <w:t xml:space="preserve">dítěti </w:t>
      </w:r>
      <w:r w:rsidR="000A77AF">
        <w:t xml:space="preserve">cílené soustředění. Vnáší pohled do světa práce dospělých. Dochází k vymezení času pro </w:t>
      </w:r>
      <w:r w:rsidR="0087762D">
        <w:t> </w:t>
      </w:r>
      <w:r w:rsidR="000A77AF">
        <w:t xml:space="preserve">práci, kdy </w:t>
      </w:r>
      <w:r w:rsidR="000C6327">
        <w:t> </w:t>
      </w:r>
      <w:r w:rsidR="000A77AF">
        <w:t xml:space="preserve">je třeba vynaložit úsilí k dosažení cíle. Při hře je vhodné dbát na to, aby byla zachována také volnost bez vzdělávacích cílů. </w:t>
      </w:r>
    </w:p>
    <w:p w14:paraId="7218CB91" w14:textId="77777777" w:rsidR="00677B39" w:rsidRDefault="00677B39" w:rsidP="00E4733F"/>
    <w:p w14:paraId="3C4662A7" w14:textId="77777777" w:rsidR="003338A9" w:rsidRDefault="009F1416" w:rsidP="00A85EEB">
      <w:pPr>
        <w:pStyle w:val="Nadpis2"/>
      </w:pPr>
      <w:r>
        <w:t xml:space="preserve">3.2 </w:t>
      </w:r>
      <w:r w:rsidR="003338A9">
        <w:t>Pedagogika prvního stupně základní školy</w:t>
      </w:r>
    </w:p>
    <w:p w14:paraId="73436693" w14:textId="2B1DF19B" w:rsidR="00332501" w:rsidRDefault="00A61D54" w:rsidP="003338A9">
      <w:r>
        <w:t xml:space="preserve">     První stupeň základního vzdělávání se vyznačuje jistými didaktickými specifiky. V tomto období žák přechází z rodinného života a </w:t>
      </w:r>
      <w:r w:rsidR="00EF5170">
        <w:t xml:space="preserve">hravého způsobu života předškolního vzdělávání k systematickému režimu základního vzdělávání. Tyto změny jsou doprovázeny změnou prostředí, lidí a vztahů, stravovacího a pitného režimu, způsobu práce i </w:t>
      </w:r>
      <w:r w:rsidR="00AB0FE4">
        <w:t xml:space="preserve">omezených možností </w:t>
      </w:r>
      <w:r w:rsidR="00EF5170" w:rsidRPr="00AB0FE4">
        <w:t xml:space="preserve">pohybových </w:t>
      </w:r>
      <w:r w:rsidR="00AB0FE4" w:rsidRPr="00AB0FE4">
        <w:t>aktivit.</w:t>
      </w:r>
      <w:r w:rsidR="003338A9">
        <w:t xml:space="preserve"> </w:t>
      </w:r>
      <w:r w:rsidR="00332501">
        <w:t>C</w:t>
      </w:r>
      <w:r w:rsidR="009D24C0">
        <w:t xml:space="preserve">ílem primárního vzdělávání, jak </w:t>
      </w:r>
      <w:r w:rsidR="00AB0FE4">
        <w:t> </w:t>
      </w:r>
      <w:r w:rsidR="009D24C0">
        <w:t xml:space="preserve">je </w:t>
      </w:r>
      <w:r w:rsidR="00AB0FE4">
        <w:t> </w:t>
      </w:r>
      <w:r w:rsidR="009D24C0">
        <w:t xml:space="preserve">definováno v Bílé </w:t>
      </w:r>
      <w:r w:rsidR="009D24C0" w:rsidRPr="00555B91">
        <w:t>knize (2001)</w:t>
      </w:r>
      <w:r w:rsidR="009D24C0">
        <w:t xml:space="preserve"> </w:t>
      </w:r>
      <w:r w:rsidR="00332501">
        <w:t xml:space="preserve">je </w:t>
      </w:r>
      <w:r w:rsidR="000C6327">
        <w:t> </w:t>
      </w:r>
      <w:r w:rsidR="00332501">
        <w:t xml:space="preserve">vytvořit předpoklady pro celoživotní učení:           </w:t>
      </w:r>
    </w:p>
    <w:p w14:paraId="7BC3014C" w14:textId="77777777" w:rsidR="00332501" w:rsidRDefault="00332501" w:rsidP="00405B34">
      <w:pPr>
        <w:pStyle w:val="Odstavecseseznamem"/>
        <w:numPr>
          <w:ilvl w:val="0"/>
          <w:numId w:val="50"/>
        </w:numPr>
      </w:pPr>
      <w:r>
        <w:t>získávání základních návyků</w:t>
      </w:r>
      <w:r w:rsidRPr="00332501">
        <w:t xml:space="preserve"> a dovednost</w:t>
      </w:r>
      <w:r>
        <w:t>í pro školní i mimoškolní práci</w:t>
      </w:r>
      <w:r w:rsidRPr="00332501">
        <w:t xml:space="preserve"> </w:t>
      </w:r>
    </w:p>
    <w:p w14:paraId="0315B008" w14:textId="77777777" w:rsidR="00332501" w:rsidRDefault="00332501" w:rsidP="00405B34">
      <w:pPr>
        <w:pStyle w:val="Odstavecseseznamem"/>
        <w:numPr>
          <w:ilvl w:val="0"/>
          <w:numId w:val="50"/>
        </w:numPr>
      </w:pPr>
      <w:r>
        <w:t>vytváření motivace k učení</w:t>
      </w:r>
    </w:p>
    <w:p w14:paraId="720EDA47" w14:textId="77777777" w:rsidR="00332501" w:rsidRDefault="00332501" w:rsidP="00405B34">
      <w:pPr>
        <w:pStyle w:val="Odstavecseseznamem"/>
        <w:numPr>
          <w:ilvl w:val="0"/>
          <w:numId w:val="50"/>
        </w:numPr>
      </w:pPr>
      <w:r w:rsidRPr="00332501">
        <w:t>osvojování základní gramotnosti jako nástro</w:t>
      </w:r>
      <w:r>
        <w:t>je dalšího úspěšného vzdělávání</w:t>
      </w:r>
      <w:r w:rsidRPr="00332501">
        <w:t xml:space="preserve"> </w:t>
      </w:r>
    </w:p>
    <w:p w14:paraId="3ED8B88D" w14:textId="77777777" w:rsidR="00332501" w:rsidRDefault="00332501" w:rsidP="00405B34">
      <w:pPr>
        <w:pStyle w:val="Odstavecseseznamem"/>
        <w:numPr>
          <w:ilvl w:val="0"/>
          <w:numId w:val="50"/>
        </w:numPr>
      </w:pPr>
      <w:r w:rsidRPr="00332501">
        <w:t>postupné utváření uceleného náhledu na svět včetně vztahu k životnímu prostředí</w:t>
      </w:r>
    </w:p>
    <w:p w14:paraId="1B2CD337" w14:textId="77777777" w:rsidR="00332501" w:rsidRDefault="00332501" w:rsidP="00405B34">
      <w:pPr>
        <w:pStyle w:val="Odstavecseseznamem"/>
        <w:numPr>
          <w:ilvl w:val="0"/>
          <w:numId w:val="50"/>
        </w:numPr>
      </w:pPr>
      <w:r w:rsidRPr="00332501">
        <w:t>kultivace žákovy osobnosti (jeho postojů, h</w:t>
      </w:r>
      <w:r>
        <w:t xml:space="preserve">odnotových orientací a zájmů) </w:t>
      </w:r>
    </w:p>
    <w:p w14:paraId="21AF9E3A" w14:textId="77777777" w:rsidR="00332501" w:rsidRDefault="00332501" w:rsidP="00405B34">
      <w:pPr>
        <w:pStyle w:val="Odstavecseseznamem"/>
        <w:numPr>
          <w:ilvl w:val="0"/>
          <w:numId w:val="50"/>
        </w:numPr>
      </w:pPr>
      <w:r w:rsidRPr="00332501">
        <w:t>podpora zdraví</w:t>
      </w:r>
    </w:p>
    <w:p w14:paraId="3D8F7360" w14:textId="21C563BA" w:rsidR="00203EC3" w:rsidRDefault="00203EC3" w:rsidP="003338A9"/>
    <w:p w14:paraId="2C8FAA57" w14:textId="77777777" w:rsidR="00203EC3" w:rsidRDefault="00203EC3" w:rsidP="003338A9"/>
    <w:p w14:paraId="6955E837" w14:textId="4549DC26" w:rsidR="00EF5170" w:rsidRDefault="006564AE" w:rsidP="003338A9">
      <w:r>
        <w:lastRenderedPageBreak/>
        <w:t xml:space="preserve">V primárním </w:t>
      </w:r>
      <w:r w:rsidR="00820869">
        <w:t xml:space="preserve">vzdělávání </w:t>
      </w:r>
      <w:r w:rsidR="00740FE3">
        <w:t>má</w:t>
      </w:r>
      <w:r w:rsidR="00820869">
        <w:t xml:space="preserve"> být kladen </w:t>
      </w:r>
      <w:r>
        <w:t xml:space="preserve">důraz </w:t>
      </w:r>
      <w:proofErr w:type="gramStart"/>
      <w:r>
        <w:t>na</w:t>
      </w:r>
      <w:proofErr w:type="gramEnd"/>
      <w:r>
        <w:t>:</w:t>
      </w:r>
    </w:p>
    <w:p w14:paraId="1FBA7B52" w14:textId="77777777" w:rsidR="00EF5170" w:rsidRDefault="00332501" w:rsidP="00405B34">
      <w:pPr>
        <w:pStyle w:val="Odstavecseseznamem"/>
        <w:numPr>
          <w:ilvl w:val="0"/>
          <w:numId w:val="50"/>
        </w:numPr>
      </w:pPr>
      <w:r>
        <w:t xml:space="preserve">respekt </w:t>
      </w:r>
      <w:r w:rsidR="00EF5170">
        <w:t>přirozených potřeb žáků</w:t>
      </w:r>
    </w:p>
    <w:p w14:paraId="5019BD7F" w14:textId="77777777" w:rsidR="00EF5170" w:rsidRDefault="00EF5170" w:rsidP="00405B34">
      <w:pPr>
        <w:pStyle w:val="Odstavecseseznamem"/>
        <w:numPr>
          <w:ilvl w:val="0"/>
          <w:numId w:val="50"/>
        </w:numPr>
      </w:pPr>
      <w:r>
        <w:t>individuální úroveň zrání a učení žáků</w:t>
      </w:r>
    </w:p>
    <w:p w14:paraId="0687A0A2" w14:textId="77777777" w:rsidR="00AF25B5" w:rsidRDefault="00AF25B5" w:rsidP="00405B34">
      <w:pPr>
        <w:pStyle w:val="Odstavecseseznamem"/>
        <w:numPr>
          <w:ilvl w:val="0"/>
          <w:numId w:val="50"/>
        </w:numPr>
      </w:pPr>
      <w:r>
        <w:t>individuální tempo</w:t>
      </w:r>
    </w:p>
    <w:p w14:paraId="1C2A251F" w14:textId="77777777" w:rsidR="00AF25B5" w:rsidRDefault="00AF25B5" w:rsidP="00405B34">
      <w:pPr>
        <w:pStyle w:val="Odstavecseseznamem"/>
        <w:numPr>
          <w:ilvl w:val="0"/>
          <w:numId w:val="50"/>
        </w:numPr>
      </w:pPr>
      <w:r>
        <w:t>možnost chybování a nalézání</w:t>
      </w:r>
    </w:p>
    <w:p w14:paraId="17DEC791" w14:textId="77777777" w:rsidR="00AF25B5" w:rsidRDefault="00554FED" w:rsidP="00405B34">
      <w:pPr>
        <w:pStyle w:val="Odstavecseseznamem"/>
        <w:numPr>
          <w:ilvl w:val="0"/>
          <w:numId w:val="50"/>
        </w:numPr>
      </w:pPr>
      <w:r w:rsidRPr="00AF25B5">
        <w:t>hodnocení podle individuál</w:t>
      </w:r>
      <w:r w:rsidR="00AF25B5">
        <w:t>ní změny v učení i socializaci</w:t>
      </w:r>
    </w:p>
    <w:p w14:paraId="589ACD15" w14:textId="77777777" w:rsidR="00AF25B5" w:rsidRDefault="00554FED" w:rsidP="00405B34">
      <w:pPr>
        <w:pStyle w:val="Odstavecseseznamem"/>
        <w:numPr>
          <w:ilvl w:val="0"/>
          <w:numId w:val="50"/>
        </w:numPr>
      </w:pPr>
      <w:r w:rsidRPr="00AF25B5">
        <w:t>na prostor p</w:t>
      </w:r>
      <w:r w:rsidR="00AF25B5">
        <w:t>ro individuální projev a názor</w:t>
      </w:r>
    </w:p>
    <w:p w14:paraId="45BA7C70" w14:textId="77777777" w:rsidR="00AF25B5" w:rsidRDefault="00AF25B5" w:rsidP="00405B34">
      <w:pPr>
        <w:pStyle w:val="Odstavecseseznamem"/>
        <w:numPr>
          <w:ilvl w:val="0"/>
          <w:numId w:val="50"/>
        </w:numPr>
      </w:pPr>
      <w:r>
        <w:t>pro vzájemnou komunikaci</w:t>
      </w:r>
    </w:p>
    <w:p w14:paraId="1E44BE6A" w14:textId="77777777" w:rsidR="00AF25B5" w:rsidRDefault="00554FED" w:rsidP="00405B34">
      <w:pPr>
        <w:pStyle w:val="Odstavecseseznamem"/>
        <w:numPr>
          <w:ilvl w:val="0"/>
          <w:numId w:val="50"/>
        </w:numPr>
      </w:pPr>
      <w:r w:rsidRPr="00AF25B5">
        <w:t>uspo</w:t>
      </w:r>
      <w:r w:rsidR="00AF25B5">
        <w:t>kojování fyziologických potřeb</w:t>
      </w:r>
    </w:p>
    <w:p w14:paraId="7AA3F0B0" w14:textId="7A2B1947" w:rsidR="00E56707" w:rsidRDefault="00554FED" w:rsidP="00405B34">
      <w:pPr>
        <w:pStyle w:val="Odstavecseseznamem"/>
        <w:numPr>
          <w:ilvl w:val="0"/>
          <w:numId w:val="50"/>
        </w:numPr>
      </w:pPr>
      <w:r w:rsidRPr="00AF25B5">
        <w:t>potřeb bezpečí, jistoty, citu, sounáležitosti, sebedůvěry a seberealizace</w:t>
      </w:r>
    </w:p>
    <w:p w14:paraId="15F167F9" w14:textId="0EBBEDFD" w:rsidR="00D22030" w:rsidRDefault="00B03442" w:rsidP="00845DB0">
      <w:r>
        <w:t xml:space="preserve">     V současné době se ustupuje od výkonnosti a rychlosti v učení, </w:t>
      </w:r>
      <w:r w:rsidR="002C47FF">
        <w:t xml:space="preserve">soutěživosti, </w:t>
      </w:r>
      <w:r>
        <w:t>frontálního učení a dominantního postavení učitele, které byly typickým modelem vzdělávání v letech ješ</w:t>
      </w:r>
      <w:r w:rsidR="00FF0056">
        <w:t>tě nedávno minulých. M</w:t>
      </w:r>
      <w:r>
        <w:t xml:space="preserve">nohdy přetrvávají dodnes. Cílem je </w:t>
      </w:r>
      <w:r w:rsidR="009A4000">
        <w:t> </w:t>
      </w:r>
      <w:r>
        <w:t>dosáhnout příjemné atmosfér</w:t>
      </w:r>
      <w:r w:rsidR="002C47FF">
        <w:t xml:space="preserve">y ve </w:t>
      </w:r>
      <w:r w:rsidR="00FF0056">
        <w:t> </w:t>
      </w:r>
      <w:r w:rsidR="002C47FF">
        <w:t>školním prostředí, které zajišťuje nejen vzdělání pro</w:t>
      </w:r>
      <w:r w:rsidR="006564AE">
        <w:t xml:space="preserve"> </w:t>
      </w:r>
      <w:r w:rsidR="009A4000">
        <w:t> </w:t>
      </w:r>
      <w:r w:rsidR="006564AE">
        <w:t xml:space="preserve">budoucí reálný život v podobě získaných oborových vědomostí a dovedností, ale také nabízí možnosti k získání pozitivních prožitků a </w:t>
      </w:r>
      <w:r w:rsidR="000C6327">
        <w:t> </w:t>
      </w:r>
      <w:r w:rsidR="006564AE">
        <w:t xml:space="preserve">zkušeností. Proto by se měla výuka orientovat </w:t>
      </w:r>
      <w:proofErr w:type="gramStart"/>
      <w:r w:rsidR="006564AE">
        <w:t>na</w:t>
      </w:r>
      <w:proofErr w:type="gramEnd"/>
      <w:r w:rsidR="006564AE">
        <w:t>:</w:t>
      </w:r>
    </w:p>
    <w:p w14:paraId="32317624" w14:textId="77777777" w:rsidR="006564AE" w:rsidRDefault="00554FED" w:rsidP="00405B34">
      <w:pPr>
        <w:pStyle w:val="Odstavecseseznamem"/>
        <w:numPr>
          <w:ilvl w:val="0"/>
          <w:numId w:val="49"/>
        </w:numPr>
      </w:pPr>
      <w:r w:rsidRPr="006564AE">
        <w:t>činnostní učení (včetně rehabilitace</w:t>
      </w:r>
      <w:r w:rsidR="006564AE">
        <w:t xml:space="preserve"> a hry)</w:t>
      </w:r>
    </w:p>
    <w:p w14:paraId="2E8E143A" w14:textId="77777777" w:rsidR="006564AE" w:rsidRDefault="00554FED" w:rsidP="00405B34">
      <w:pPr>
        <w:pStyle w:val="Odstavecseseznamem"/>
        <w:numPr>
          <w:ilvl w:val="0"/>
          <w:numId w:val="49"/>
        </w:numPr>
      </w:pPr>
      <w:r w:rsidRPr="006564AE">
        <w:t xml:space="preserve">kombinování aktivit uvnitř a vně budovy školy </w:t>
      </w:r>
    </w:p>
    <w:p w14:paraId="1BAAC40C" w14:textId="77777777" w:rsidR="006564AE" w:rsidRDefault="00554FED" w:rsidP="00405B34">
      <w:pPr>
        <w:pStyle w:val="Odstavecseseznamem"/>
        <w:numPr>
          <w:ilvl w:val="0"/>
          <w:numId w:val="49"/>
        </w:numPr>
      </w:pPr>
      <w:r w:rsidRPr="006564AE">
        <w:t>variabilitu vyučovacích metod, při nichž žáci hledají, ptají se, projevují vlastní názory, chyb</w:t>
      </w:r>
      <w:r w:rsidR="006564AE">
        <w:t>ují, tvoří, objevují a nalézají</w:t>
      </w:r>
    </w:p>
    <w:p w14:paraId="012FC513" w14:textId="77777777" w:rsidR="006564AE" w:rsidRDefault="00554FED" w:rsidP="00405B34">
      <w:pPr>
        <w:pStyle w:val="Odstavecseseznamem"/>
        <w:numPr>
          <w:ilvl w:val="0"/>
          <w:numId w:val="49"/>
        </w:numPr>
      </w:pPr>
      <w:r w:rsidRPr="006564AE">
        <w:t>komunikaci a spolupráci mezi žáky i mezi žáky a učitelem, na konkrétní dílčí úkoly,</w:t>
      </w:r>
      <w:r w:rsidR="006564AE" w:rsidRPr="006564AE">
        <w:t xml:space="preserve"> odpovídající možnostem žáků</w:t>
      </w:r>
    </w:p>
    <w:p w14:paraId="20A80CAC" w14:textId="77777777" w:rsidR="005F61C7" w:rsidRDefault="00554FED" w:rsidP="00405B34">
      <w:pPr>
        <w:pStyle w:val="Odstavecseseznamem"/>
        <w:numPr>
          <w:ilvl w:val="0"/>
          <w:numId w:val="49"/>
        </w:numPr>
      </w:pPr>
      <w:r w:rsidRPr="006564AE">
        <w:t xml:space="preserve">pomoc a </w:t>
      </w:r>
      <w:r w:rsidR="00BF565F">
        <w:t>podporu při řešení problémů i</w:t>
      </w:r>
      <w:r w:rsidRPr="006564AE">
        <w:t xml:space="preserve"> celkové pozi</w:t>
      </w:r>
      <w:r w:rsidR="006564AE">
        <w:t>tivní ladění hodnotících soudů</w:t>
      </w:r>
      <w:r w:rsidR="005F61C7" w:rsidRPr="005F61C7">
        <w:t xml:space="preserve"> </w:t>
      </w:r>
    </w:p>
    <w:p w14:paraId="7B919700" w14:textId="602AE59D" w:rsidR="00D22030" w:rsidRDefault="005F61C7" w:rsidP="00405B34">
      <w:pPr>
        <w:pStyle w:val="Odstavecseseznamem"/>
        <w:numPr>
          <w:ilvl w:val="0"/>
          <w:numId w:val="49"/>
        </w:numPr>
      </w:pPr>
      <w:r>
        <w:t>vzájemné hodnocení a sebehodnocení žáků</w:t>
      </w:r>
    </w:p>
    <w:p w14:paraId="68B7A14F" w14:textId="77777777" w:rsidR="00FF6FF3" w:rsidRDefault="00FF6FF3" w:rsidP="00FF6FF3">
      <w:pPr>
        <w:pStyle w:val="Odstavecseseznamem"/>
      </w:pPr>
    </w:p>
    <w:p w14:paraId="3B21C4E3" w14:textId="067F0884" w:rsidR="00BC5AA0" w:rsidRDefault="00595B04" w:rsidP="00207648">
      <w:r>
        <w:t xml:space="preserve">     </w:t>
      </w:r>
      <w:r w:rsidR="00207648">
        <w:t xml:space="preserve">Jako klíčový princip pro primární vzdělávání </w:t>
      </w:r>
      <w:r w:rsidR="00207648" w:rsidRPr="00391AE9">
        <w:t>spatřuje Spilková (2001)</w:t>
      </w:r>
      <w:r w:rsidRPr="00391AE9">
        <w:t xml:space="preserve"> v</w:t>
      </w:r>
      <w:r>
        <w:t xml:space="preserve"> </w:t>
      </w:r>
      <w:r w:rsidRPr="00391AE9">
        <w:t>osobnostně rozvíjejícím</w:t>
      </w:r>
      <w:r w:rsidR="00426A6A" w:rsidRPr="00391AE9">
        <w:t xml:space="preserve"> pojetí, kterým vyzdvihuje celkovou kultivaci osobnosti </w:t>
      </w:r>
      <w:r w:rsidR="006D05CB" w:rsidRPr="00391AE9">
        <w:t>dítěte</w:t>
      </w:r>
      <w:r w:rsidR="00112990" w:rsidRPr="00391AE9">
        <w:t xml:space="preserve">, </w:t>
      </w:r>
      <w:r w:rsidR="006D05CB" w:rsidRPr="00391AE9">
        <w:t xml:space="preserve">jak </w:t>
      </w:r>
      <w:r w:rsidR="00091144" w:rsidRPr="00391AE9">
        <w:t> </w:t>
      </w:r>
      <w:r w:rsidR="006D05CB" w:rsidRPr="00391AE9">
        <w:t xml:space="preserve">je </w:t>
      </w:r>
      <w:r w:rsidR="00112990" w:rsidRPr="00391AE9">
        <w:t> </w:t>
      </w:r>
      <w:r w:rsidR="00091144" w:rsidRPr="00391AE9">
        <w:t xml:space="preserve">také </w:t>
      </w:r>
      <w:r w:rsidR="006D05CB" w:rsidRPr="00391AE9">
        <w:t>uved</w:t>
      </w:r>
      <w:r w:rsidR="00112990" w:rsidRPr="00391AE9">
        <w:t>eno výše z dok</w:t>
      </w:r>
      <w:r w:rsidR="00112990">
        <w:t>umentu Bílá kniha</w:t>
      </w:r>
      <w:r w:rsidR="006D05CB">
        <w:t xml:space="preserve">. Základem obsahu primárního vzdělávání a </w:t>
      </w:r>
      <w:r w:rsidR="00112990">
        <w:t> </w:t>
      </w:r>
      <w:r w:rsidR="006D05CB">
        <w:t>výběru konkrétního učiva</w:t>
      </w:r>
      <w:r w:rsidR="00A26126">
        <w:t xml:space="preserve"> jsou specifika daného věkového období a jeho zvláštností z vývojového hlediska. Při </w:t>
      </w:r>
      <w:r w:rsidR="00BB2070">
        <w:t> </w:t>
      </w:r>
      <w:r w:rsidR="00A26126">
        <w:t xml:space="preserve">výuce třeba vycházet z reálných situací života dětí a </w:t>
      </w:r>
      <w:r w:rsidR="00B117B2">
        <w:t xml:space="preserve">uspořádat učivo do širších vzdělávacích </w:t>
      </w:r>
      <w:r w:rsidR="001C754E">
        <w:t>celků</w:t>
      </w:r>
      <w:r w:rsidR="00B117B2">
        <w:t xml:space="preserve">, než je izolovat do jednotlivých učebních předmětů. </w:t>
      </w:r>
    </w:p>
    <w:p w14:paraId="25A495F8" w14:textId="487B3E2A" w:rsidR="003746A4" w:rsidRDefault="00BC5AA0" w:rsidP="00A57BA0">
      <w:r>
        <w:t xml:space="preserve">     Obecně řečeno by současné primární vzdělávání mělo směřovat k dítěti. Komunikace mezi učiteli a žáky má být </w:t>
      </w:r>
      <w:r w:rsidRPr="00391AE9">
        <w:t>založena na partnerském přístupu, kde nech</w:t>
      </w:r>
      <w:r w:rsidR="00091144" w:rsidRPr="00391AE9">
        <w:t xml:space="preserve">ybí tolerance, porozumění </w:t>
      </w:r>
      <w:r w:rsidR="00091144" w:rsidRPr="00391AE9">
        <w:lastRenderedPageBreak/>
        <w:t xml:space="preserve">a </w:t>
      </w:r>
      <w:r w:rsidR="00BB2070">
        <w:t> </w:t>
      </w:r>
      <w:r w:rsidR="00091144" w:rsidRPr="00391AE9">
        <w:t>úcta</w:t>
      </w:r>
      <w:r w:rsidRPr="00391AE9">
        <w:t xml:space="preserve">. Stejně tak </w:t>
      </w:r>
      <w:r w:rsidR="00934703" w:rsidRPr="00391AE9">
        <w:t>důležitá je komunikace a spolupráce</w:t>
      </w:r>
      <w:r w:rsidR="00934703">
        <w:t xml:space="preserve"> mezi žáky navzájem, mezi školou a </w:t>
      </w:r>
      <w:r w:rsidR="00BB2070">
        <w:t> </w:t>
      </w:r>
      <w:r w:rsidR="00934703">
        <w:t>rodi</w:t>
      </w:r>
      <w:r w:rsidR="00377DD2">
        <w:t xml:space="preserve">či. </w:t>
      </w:r>
      <w:r w:rsidR="00934703">
        <w:t xml:space="preserve">Do výuky je třeba </w:t>
      </w:r>
      <w:r w:rsidR="00FF0056">
        <w:t xml:space="preserve">zařazovat </w:t>
      </w:r>
      <w:r w:rsidR="00934703">
        <w:t xml:space="preserve">aktivní vyučovací metody, principy problémovosti a </w:t>
      </w:r>
      <w:r w:rsidR="00091144">
        <w:t> </w:t>
      </w:r>
      <w:r w:rsidR="00934703">
        <w:t xml:space="preserve">konstruktivistické přístupy. Velký důraz je kladen na skupinové formy práce a </w:t>
      </w:r>
      <w:r w:rsidR="00091144">
        <w:t> </w:t>
      </w:r>
      <w:r w:rsidR="00934703">
        <w:t xml:space="preserve">samostatnou činnost žáků. </w:t>
      </w:r>
    </w:p>
    <w:p w14:paraId="1B773C33" w14:textId="77777777" w:rsidR="001C7DE2" w:rsidRPr="00FF6FF3" w:rsidRDefault="001C7DE2" w:rsidP="00A57BA0"/>
    <w:p w14:paraId="3619FFC5" w14:textId="77777777" w:rsidR="00A57BA0" w:rsidRPr="00067860" w:rsidRDefault="003746A4" w:rsidP="00391AE9">
      <w:pPr>
        <w:pStyle w:val="Nadpis2"/>
      </w:pPr>
      <w:r w:rsidRPr="00067860">
        <w:t xml:space="preserve">3.3 </w:t>
      </w:r>
      <w:r w:rsidR="00490CC9" w:rsidRPr="00067860">
        <w:t>Spolupráce rodiny a školy</w:t>
      </w:r>
    </w:p>
    <w:p w14:paraId="1E75F6A5" w14:textId="2EDF543A" w:rsidR="00E4507D" w:rsidRDefault="003C1FB1" w:rsidP="00207648">
      <w:pPr>
        <w:pStyle w:val="MezititulekRVPZV"/>
        <w:spacing w:line="360" w:lineRule="auto"/>
        <w:rPr>
          <w:b w:val="0"/>
          <w:sz w:val="24"/>
          <w:szCs w:val="24"/>
        </w:rPr>
      </w:pPr>
      <w:r>
        <w:rPr>
          <w:b w:val="0"/>
          <w:sz w:val="24"/>
          <w:szCs w:val="24"/>
        </w:rPr>
        <w:t xml:space="preserve">     </w:t>
      </w:r>
      <w:r w:rsidR="00D92F4D">
        <w:rPr>
          <w:b w:val="0"/>
          <w:sz w:val="24"/>
          <w:szCs w:val="24"/>
        </w:rPr>
        <w:t xml:space="preserve">Rodina, stejně jako školní třída je mikroprostředím, ve kterém se dítě </w:t>
      </w:r>
      <w:r w:rsidR="00545DEB">
        <w:rPr>
          <w:b w:val="0"/>
          <w:sz w:val="24"/>
          <w:szCs w:val="24"/>
        </w:rPr>
        <w:t xml:space="preserve">v období mladšího školního věku </w:t>
      </w:r>
      <w:r w:rsidR="00D92F4D">
        <w:rPr>
          <w:b w:val="0"/>
          <w:sz w:val="24"/>
          <w:szCs w:val="24"/>
        </w:rPr>
        <w:t xml:space="preserve">nalézá a </w:t>
      </w:r>
      <w:r w:rsidR="00E12328">
        <w:rPr>
          <w:b w:val="0"/>
          <w:sz w:val="24"/>
          <w:szCs w:val="24"/>
        </w:rPr>
        <w:t> </w:t>
      </w:r>
      <w:r w:rsidR="007447B8">
        <w:rPr>
          <w:b w:val="0"/>
          <w:sz w:val="24"/>
          <w:szCs w:val="24"/>
        </w:rPr>
        <w:t>přirozeně je jím formováno</w:t>
      </w:r>
      <w:r w:rsidR="00D92F4D">
        <w:rPr>
          <w:b w:val="0"/>
          <w:sz w:val="24"/>
          <w:szCs w:val="24"/>
        </w:rPr>
        <w:t>. Pohybujeme se v obou případech na poli malých</w:t>
      </w:r>
      <w:r>
        <w:rPr>
          <w:b w:val="0"/>
          <w:sz w:val="24"/>
          <w:szCs w:val="24"/>
        </w:rPr>
        <w:t xml:space="preserve"> a </w:t>
      </w:r>
      <w:r w:rsidR="007447B8">
        <w:rPr>
          <w:b w:val="0"/>
          <w:sz w:val="24"/>
          <w:szCs w:val="24"/>
        </w:rPr>
        <w:t> </w:t>
      </w:r>
      <w:r>
        <w:rPr>
          <w:b w:val="0"/>
          <w:sz w:val="24"/>
          <w:szCs w:val="24"/>
        </w:rPr>
        <w:t>středních sociálních skupin</w:t>
      </w:r>
      <w:r w:rsidR="003427ED">
        <w:rPr>
          <w:b w:val="0"/>
          <w:sz w:val="24"/>
          <w:szCs w:val="24"/>
        </w:rPr>
        <w:t xml:space="preserve">, které se obě podílí na výchově, vzdělávání a socializaci </w:t>
      </w:r>
      <w:r w:rsidR="003427ED" w:rsidRPr="00A47CBE">
        <w:rPr>
          <w:b w:val="0"/>
          <w:sz w:val="24"/>
          <w:szCs w:val="24"/>
        </w:rPr>
        <w:t>dítěte (Čáp</w:t>
      </w:r>
      <w:r w:rsidR="00E12328" w:rsidRPr="00A47CBE">
        <w:rPr>
          <w:b w:val="0"/>
          <w:sz w:val="24"/>
          <w:szCs w:val="24"/>
        </w:rPr>
        <w:t>,  </w:t>
      </w:r>
      <w:r w:rsidR="00490F38" w:rsidRPr="00A47CBE">
        <w:rPr>
          <w:b w:val="0"/>
          <w:sz w:val="24"/>
          <w:szCs w:val="24"/>
        </w:rPr>
        <w:t>1993)</w:t>
      </w:r>
      <w:r w:rsidR="00490CC9" w:rsidRPr="00A47CBE">
        <w:rPr>
          <w:b w:val="0"/>
          <w:sz w:val="24"/>
          <w:szCs w:val="24"/>
        </w:rPr>
        <w:t>.</w:t>
      </w:r>
      <w:r w:rsidR="00490CC9">
        <w:rPr>
          <w:b w:val="0"/>
          <w:sz w:val="24"/>
          <w:szCs w:val="24"/>
        </w:rPr>
        <w:t xml:space="preserve"> </w:t>
      </w:r>
      <w:r w:rsidR="00363AB4">
        <w:rPr>
          <w:b w:val="0"/>
          <w:sz w:val="24"/>
          <w:szCs w:val="24"/>
        </w:rPr>
        <w:t xml:space="preserve">V dobách nedávno minulých převládala myšlenka, že </w:t>
      </w:r>
      <w:r w:rsidR="00F466A1">
        <w:rPr>
          <w:b w:val="0"/>
          <w:sz w:val="24"/>
          <w:szCs w:val="24"/>
        </w:rPr>
        <w:t> </w:t>
      </w:r>
      <w:r w:rsidR="00363AB4">
        <w:rPr>
          <w:b w:val="0"/>
          <w:sz w:val="24"/>
          <w:szCs w:val="24"/>
        </w:rPr>
        <w:t xml:space="preserve">na </w:t>
      </w:r>
      <w:r w:rsidR="00F466A1">
        <w:rPr>
          <w:b w:val="0"/>
          <w:sz w:val="24"/>
          <w:szCs w:val="24"/>
        </w:rPr>
        <w:t> </w:t>
      </w:r>
      <w:r w:rsidR="00363AB4">
        <w:rPr>
          <w:b w:val="0"/>
          <w:sz w:val="24"/>
          <w:szCs w:val="24"/>
        </w:rPr>
        <w:t>edukačním procesu dítěte se škola a rodiče podílí zcela odděleně. Platil obecný názor, že rodiče vychovávají a škola vzdělává. V 21.</w:t>
      </w:r>
      <w:r w:rsidR="00A87D80">
        <w:rPr>
          <w:b w:val="0"/>
          <w:sz w:val="24"/>
          <w:szCs w:val="24"/>
        </w:rPr>
        <w:t xml:space="preserve"> století se </w:t>
      </w:r>
      <w:r w:rsidR="00363AB4">
        <w:rPr>
          <w:b w:val="0"/>
          <w:sz w:val="24"/>
          <w:szCs w:val="24"/>
        </w:rPr>
        <w:t xml:space="preserve">už přikláníme k názoru, že </w:t>
      </w:r>
      <w:r w:rsidR="00545DEB">
        <w:rPr>
          <w:b w:val="0"/>
          <w:sz w:val="24"/>
          <w:szCs w:val="24"/>
        </w:rPr>
        <w:t> </w:t>
      </w:r>
      <w:r w:rsidR="00A87D80">
        <w:rPr>
          <w:b w:val="0"/>
          <w:sz w:val="24"/>
          <w:szCs w:val="24"/>
        </w:rPr>
        <w:t xml:space="preserve">bez spolupráce rodiny a školy nelze dosáhnout optimálních výsledků edukace. Hovoří </w:t>
      </w:r>
      <w:r w:rsidR="00F466A1">
        <w:rPr>
          <w:b w:val="0"/>
          <w:sz w:val="24"/>
          <w:szCs w:val="24"/>
        </w:rPr>
        <w:t> </w:t>
      </w:r>
      <w:r w:rsidR="00A87D80">
        <w:rPr>
          <w:b w:val="0"/>
          <w:sz w:val="24"/>
          <w:szCs w:val="24"/>
        </w:rPr>
        <w:t xml:space="preserve">se </w:t>
      </w:r>
      <w:r w:rsidR="00F466A1">
        <w:rPr>
          <w:b w:val="0"/>
          <w:sz w:val="24"/>
          <w:szCs w:val="24"/>
        </w:rPr>
        <w:t> </w:t>
      </w:r>
      <w:r w:rsidR="00A87D80">
        <w:rPr>
          <w:b w:val="0"/>
          <w:sz w:val="24"/>
          <w:szCs w:val="24"/>
        </w:rPr>
        <w:t xml:space="preserve">o partnerství rodiny a </w:t>
      </w:r>
      <w:r w:rsidR="00A87D80" w:rsidRPr="00A47CBE">
        <w:rPr>
          <w:b w:val="0"/>
          <w:sz w:val="24"/>
          <w:szCs w:val="24"/>
        </w:rPr>
        <w:t>školy (Průcha, 2009).</w:t>
      </w:r>
      <w:r w:rsidR="00A87D80">
        <w:rPr>
          <w:b w:val="0"/>
          <w:sz w:val="24"/>
          <w:szCs w:val="24"/>
        </w:rPr>
        <w:t xml:space="preserve"> </w:t>
      </w:r>
    </w:p>
    <w:p w14:paraId="2E83D5C2" w14:textId="71C7186E" w:rsidR="00D94D49" w:rsidRPr="00AE0E9F" w:rsidRDefault="00161322" w:rsidP="00207648">
      <w:pPr>
        <w:pStyle w:val="MezititulekRVPZV"/>
        <w:spacing w:line="360" w:lineRule="auto"/>
        <w:rPr>
          <w:b w:val="0"/>
          <w:sz w:val="24"/>
          <w:szCs w:val="24"/>
        </w:rPr>
      </w:pPr>
      <w:r>
        <w:rPr>
          <w:b w:val="0"/>
          <w:sz w:val="24"/>
          <w:szCs w:val="24"/>
        </w:rPr>
        <w:t xml:space="preserve">     Význam </w:t>
      </w:r>
      <w:r w:rsidRPr="00EB679B">
        <w:rPr>
          <w:b w:val="0"/>
          <w:sz w:val="24"/>
          <w:szCs w:val="24"/>
        </w:rPr>
        <w:t>spolupráce je podstatný pro</w:t>
      </w:r>
      <w:r>
        <w:rPr>
          <w:b w:val="0"/>
          <w:sz w:val="24"/>
          <w:szCs w:val="24"/>
        </w:rPr>
        <w:t xml:space="preserve"> všechny </w:t>
      </w:r>
      <w:r w:rsidR="00EB679B">
        <w:rPr>
          <w:b w:val="0"/>
          <w:sz w:val="24"/>
          <w:szCs w:val="24"/>
        </w:rPr>
        <w:t>aktéry tohoto sociálního svazku,</w:t>
      </w:r>
      <w:r>
        <w:rPr>
          <w:b w:val="0"/>
          <w:sz w:val="24"/>
          <w:szCs w:val="24"/>
        </w:rPr>
        <w:t xml:space="preserve"> </w:t>
      </w:r>
      <w:r w:rsidR="00EB679B" w:rsidRPr="005B77C2">
        <w:rPr>
          <w:b w:val="0"/>
          <w:sz w:val="24"/>
          <w:szCs w:val="24"/>
        </w:rPr>
        <w:t>zejména pak pro dítě</w:t>
      </w:r>
      <w:r w:rsidR="005B77C2">
        <w:rPr>
          <w:b w:val="0"/>
          <w:sz w:val="24"/>
          <w:szCs w:val="24"/>
        </w:rPr>
        <w:t xml:space="preserve">. </w:t>
      </w:r>
      <w:r w:rsidRPr="005B77C2">
        <w:rPr>
          <w:b w:val="0"/>
          <w:sz w:val="24"/>
          <w:szCs w:val="24"/>
        </w:rPr>
        <w:t>Pro</w:t>
      </w:r>
      <w:r>
        <w:rPr>
          <w:b w:val="0"/>
          <w:sz w:val="24"/>
          <w:szCs w:val="24"/>
        </w:rPr>
        <w:t xml:space="preserve"> dítě je aktivní spolupráce rodičů </w:t>
      </w:r>
      <w:r w:rsidR="00EB679B">
        <w:rPr>
          <w:b w:val="0"/>
          <w:sz w:val="24"/>
          <w:szCs w:val="24"/>
        </w:rPr>
        <w:t xml:space="preserve">se </w:t>
      </w:r>
      <w:r w:rsidR="000C6327">
        <w:rPr>
          <w:b w:val="0"/>
          <w:sz w:val="24"/>
          <w:szCs w:val="24"/>
        </w:rPr>
        <w:t> </w:t>
      </w:r>
      <w:r w:rsidR="00EB679B">
        <w:rPr>
          <w:b w:val="0"/>
          <w:sz w:val="24"/>
          <w:szCs w:val="24"/>
        </w:rPr>
        <w:t xml:space="preserve">školou </w:t>
      </w:r>
      <w:r>
        <w:rPr>
          <w:b w:val="0"/>
          <w:sz w:val="24"/>
          <w:szCs w:val="24"/>
        </w:rPr>
        <w:t>výrazem zájmu o něj a o jeho prostředí mimo rodinu. Dítěti je umožněno ukázat</w:t>
      </w:r>
      <w:r w:rsidR="00B14ECD">
        <w:rPr>
          <w:b w:val="0"/>
          <w:sz w:val="24"/>
          <w:szCs w:val="24"/>
        </w:rPr>
        <w:t xml:space="preserve"> rodičům</w:t>
      </w:r>
      <w:r>
        <w:rPr>
          <w:b w:val="0"/>
          <w:sz w:val="24"/>
          <w:szCs w:val="24"/>
        </w:rPr>
        <w:t xml:space="preserve"> jeho další svět. </w:t>
      </w:r>
      <w:r w:rsidR="00B14ECD">
        <w:rPr>
          <w:b w:val="0"/>
          <w:sz w:val="24"/>
          <w:szCs w:val="24"/>
        </w:rPr>
        <w:t xml:space="preserve">Rodiče ho svou </w:t>
      </w:r>
      <w:r w:rsidR="00B14ECD" w:rsidRPr="00EB679B">
        <w:rPr>
          <w:b w:val="0"/>
          <w:sz w:val="24"/>
          <w:szCs w:val="24"/>
        </w:rPr>
        <w:t>aktivitou vůči škole podporují,</w:t>
      </w:r>
      <w:r w:rsidR="00B14ECD">
        <w:rPr>
          <w:b w:val="0"/>
          <w:sz w:val="24"/>
          <w:szCs w:val="24"/>
        </w:rPr>
        <w:t xml:space="preserve"> což </w:t>
      </w:r>
      <w:r w:rsidR="000C6327">
        <w:rPr>
          <w:b w:val="0"/>
          <w:sz w:val="24"/>
          <w:szCs w:val="24"/>
        </w:rPr>
        <w:t>je povzbudivé</w:t>
      </w:r>
      <w:r w:rsidR="00B14ECD">
        <w:rPr>
          <w:b w:val="0"/>
          <w:sz w:val="24"/>
          <w:szCs w:val="24"/>
        </w:rPr>
        <w:t xml:space="preserve"> pro </w:t>
      </w:r>
      <w:r w:rsidR="000C6327">
        <w:rPr>
          <w:b w:val="0"/>
          <w:sz w:val="24"/>
          <w:szCs w:val="24"/>
        </w:rPr>
        <w:t> </w:t>
      </w:r>
      <w:r w:rsidR="00B14ECD">
        <w:rPr>
          <w:b w:val="0"/>
          <w:sz w:val="24"/>
          <w:szCs w:val="24"/>
        </w:rPr>
        <w:t>jeho sebevědomí. Společná práce rodičů a učitelů přispívá také k tomu, že dokáže snadněji respekt</w:t>
      </w:r>
      <w:r w:rsidR="000C6327">
        <w:rPr>
          <w:b w:val="0"/>
          <w:sz w:val="24"/>
          <w:szCs w:val="24"/>
        </w:rPr>
        <w:t>ovat další dospělé autority. V</w:t>
      </w:r>
      <w:r w:rsidR="00B14ECD">
        <w:rPr>
          <w:b w:val="0"/>
          <w:sz w:val="24"/>
          <w:szCs w:val="24"/>
        </w:rPr>
        <w:t> neposlední řadě můžeme konstatovat, že pozitivní vztah mezi rodiči a školou vede nebo může velmi posílit p</w:t>
      </w:r>
      <w:r w:rsidR="00AE0E9F">
        <w:rPr>
          <w:b w:val="0"/>
          <w:sz w:val="24"/>
          <w:szCs w:val="24"/>
        </w:rPr>
        <w:t xml:space="preserve">ozitivní vztah dítěte ke škole. </w:t>
      </w:r>
      <w:r w:rsidR="00F14998">
        <w:rPr>
          <w:b w:val="0"/>
          <w:sz w:val="24"/>
          <w:szCs w:val="24"/>
        </w:rPr>
        <w:t>Dalším vrcholem tohoto vztahového trojúhelníku jsou rodiče, které toto spojení podpoří v pocitu sounáležitosti</w:t>
      </w:r>
      <w:r w:rsidR="00C07BEB">
        <w:rPr>
          <w:b w:val="0"/>
          <w:sz w:val="24"/>
          <w:szCs w:val="24"/>
        </w:rPr>
        <w:t xml:space="preserve"> se školou a vlastní sebeúcty. Pro </w:t>
      </w:r>
      <w:r w:rsidR="00E12328">
        <w:rPr>
          <w:b w:val="0"/>
          <w:sz w:val="24"/>
          <w:szCs w:val="24"/>
        </w:rPr>
        <w:t> </w:t>
      </w:r>
      <w:r w:rsidR="00C07BEB">
        <w:rPr>
          <w:b w:val="0"/>
          <w:sz w:val="24"/>
          <w:szCs w:val="24"/>
        </w:rPr>
        <w:t xml:space="preserve">učitele i </w:t>
      </w:r>
      <w:r w:rsidR="00F958DF">
        <w:rPr>
          <w:b w:val="0"/>
          <w:sz w:val="24"/>
          <w:szCs w:val="24"/>
        </w:rPr>
        <w:t> </w:t>
      </w:r>
      <w:r w:rsidR="00C07BEB">
        <w:rPr>
          <w:b w:val="0"/>
          <w:sz w:val="24"/>
          <w:szCs w:val="24"/>
        </w:rPr>
        <w:t>rodiče se otvírají možnosti pozorování dítěte při práci v dalších kontextech</w:t>
      </w:r>
      <w:r w:rsidR="00AE0E9F">
        <w:rPr>
          <w:b w:val="0"/>
          <w:sz w:val="24"/>
          <w:szCs w:val="24"/>
        </w:rPr>
        <w:t xml:space="preserve"> jeho života</w:t>
      </w:r>
      <w:r w:rsidR="00C07BEB">
        <w:rPr>
          <w:b w:val="0"/>
          <w:sz w:val="24"/>
          <w:szCs w:val="24"/>
        </w:rPr>
        <w:t xml:space="preserve">. Neformální komunikace </w:t>
      </w:r>
      <w:r w:rsidR="007E3009">
        <w:rPr>
          <w:b w:val="0"/>
          <w:sz w:val="24"/>
          <w:szCs w:val="24"/>
        </w:rPr>
        <w:t xml:space="preserve">s rodiči </w:t>
      </w:r>
      <w:r w:rsidR="00C07BEB">
        <w:rPr>
          <w:b w:val="0"/>
          <w:sz w:val="24"/>
          <w:szCs w:val="24"/>
        </w:rPr>
        <w:t xml:space="preserve">poskytuje často učitelům náhled do </w:t>
      </w:r>
      <w:r w:rsidR="007E3009">
        <w:rPr>
          <w:b w:val="0"/>
          <w:sz w:val="24"/>
          <w:szCs w:val="24"/>
        </w:rPr>
        <w:t> </w:t>
      </w:r>
      <w:r w:rsidR="00C07BEB">
        <w:rPr>
          <w:b w:val="0"/>
          <w:sz w:val="24"/>
          <w:szCs w:val="24"/>
        </w:rPr>
        <w:t>rodinnéh</w:t>
      </w:r>
      <w:r w:rsidR="008C7976">
        <w:rPr>
          <w:b w:val="0"/>
          <w:sz w:val="24"/>
          <w:szCs w:val="24"/>
        </w:rPr>
        <w:t xml:space="preserve">o prostředí dítěte, rodiče si </w:t>
      </w:r>
      <w:r w:rsidR="007E3009">
        <w:rPr>
          <w:b w:val="0"/>
          <w:sz w:val="24"/>
          <w:szCs w:val="24"/>
        </w:rPr>
        <w:t xml:space="preserve">naopak </w:t>
      </w:r>
      <w:r w:rsidR="008C7976">
        <w:rPr>
          <w:b w:val="0"/>
          <w:sz w:val="24"/>
          <w:szCs w:val="24"/>
        </w:rPr>
        <w:t xml:space="preserve">vytvoří konkrétnější představu o </w:t>
      </w:r>
      <w:r w:rsidR="007E3009">
        <w:rPr>
          <w:b w:val="0"/>
          <w:sz w:val="24"/>
          <w:szCs w:val="24"/>
        </w:rPr>
        <w:t xml:space="preserve">školním </w:t>
      </w:r>
      <w:r w:rsidR="008C7976">
        <w:rPr>
          <w:b w:val="0"/>
          <w:sz w:val="24"/>
          <w:szCs w:val="24"/>
        </w:rPr>
        <w:t>prostředí a možnostech vzdělávání dítěte. Toto vzájemné poznání umožňuje oběma stranám efektivněji vyhodnotit jednotlivé situace</w:t>
      </w:r>
      <w:r w:rsidR="00E12328">
        <w:rPr>
          <w:b w:val="0"/>
          <w:sz w:val="24"/>
          <w:szCs w:val="24"/>
        </w:rPr>
        <w:t xml:space="preserve"> kolem </w:t>
      </w:r>
      <w:r w:rsidR="00E12328" w:rsidRPr="008D3786">
        <w:rPr>
          <w:b w:val="0"/>
          <w:sz w:val="24"/>
          <w:szCs w:val="24"/>
        </w:rPr>
        <w:t>dítěte</w:t>
      </w:r>
      <w:r w:rsidR="008C7976" w:rsidRPr="008D3786">
        <w:rPr>
          <w:b w:val="0"/>
          <w:sz w:val="24"/>
          <w:szCs w:val="24"/>
        </w:rPr>
        <w:t xml:space="preserve"> (Krejčová, </w:t>
      </w:r>
      <w:r w:rsidRPr="008D3786">
        <w:rPr>
          <w:b w:val="0"/>
          <w:sz w:val="24"/>
          <w:szCs w:val="24"/>
        </w:rPr>
        <w:t>2005)</w:t>
      </w:r>
      <w:r w:rsidR="001221CD" w:rsidRPr="008D3786">
        <w:rPr>
          <w:b w:val="0"/>
        </w:rPr>
        <w:t>.</w:t>
      </w:r>
      <w:r w:rsidR="00D94D49" w:rsidRPr="00D94D49">
        <w:rPr>
          <w:b w:val="0"/>
        </w:rPr>
        <w:t xml:space="preserve"> </w:t>
      </w:r>
    </w:p>
    <w:p w14:paraId="7DB83B45" w14:textId="21C971E4" w:rsidR="00281735" w:rsidRDefault="00D94D49" w:rsidP="001C7DE2">
      <w:pPr>
        <w:pStyle w:val="MezititulekRVPZV"/>
        <w:spacing w:line="360" w:lineRule="auto"/>
        <w:rPr>
          <w:b w:val="0"/>
          <w:color w:val="00B0F0"/>
        </w:rPr>
        <w:sectPr w:rsidR="00281735" w:rsidSect="008C435B">
          <w:pgSz w:w="11906" w:h="16838"/>
          <w:pgMar w:top="1418" w:right="1134" w:bottom="1418" w:left="1701" w:header="709" w:footer="709" w:gutter="0"/>
          <w:cols w:space="708"/>
          <w:docGrid w:linePitch="360"/>
        </w:sectPr>
      </w:pPr>
      <w:r w:rsidRPr="00D94D49">
        <w:rPr>
          <w:b w:val="0"/>
        </w:rPr>
        <w:t xml:space="preserve">     </w:t>
      </w:r>
      <w:r w:rsidRPr="005B77C2">
        <w:rPr>
          <w:b w:val="0"/>
          <w:sz w:val="24"/>
          <w:szCs w:val="24"/>
        </w:rPr>
        <w:t xml:space="preserve">Jednou z forem spolupráce rodičů a školy jsou vystoupení a koncerty pro rodiče. I </w:t>
      </w:r>
      <w:r w:rsidR="007015EC">
        <w:rPr>
          <w:b w:val="0"/>
          <w:sz w:val="24"/>
          <w:szCs w:val="24"/>
        </w:rPr>
        <w:t> </w:t>
      </w:r>
      <w:r w:rsidRPr="005B77C2">
        <w:rPr>
          <w:b w:val="0"/>
          <w:sz w:val="24"/>
          <w:szCs w:val="24"/>
        </w:rPr>
        <w:t xml:space="preserve">zde </w:t>
      </w:r>
      <w:r w:rsidR="007015EC">
        <w:rPr>
          <w:b w:val="0"/>
          <w:sz w:val="24"/>
          <w:szCs w:val="24"/>
        </w:rPr>
        <w:t> </w:t>
      </w:r>
      <w:r w:rsidRPr="005B77C2">
        <w:rPr>
          <w:b w:val="0"/>
          <w:sz w:val="24"/>
          <w:szCs w:val="24"/>
        </w:rPr>
        <w:t xml:space="preserve">dochází k neformálním setkáním rodičů s učiteli, ale i rodiči mezi sebou. Společenskými akcemi tohoto typu škola nabízí možnost žákům se prezentovat a zároveň se podílet na </w:t>
      </w:r>
      <w:r w:rsidR="003F0E50">
        <w:rPr>
          <w:b w:val="0"/>
          <w:sz w:val="24"/>
          <w:szCs w:val="24"/>
        </w:rPr>
        <w:t> </w:t>
      </w:r>
      <w:r w:rsidRPr="005B77C2">
        <w:rPr>
          <w:b w:val="0"/>
          <w:sz w:val="24"/>
          <w:szCs w:val="24"/>
        </w:rPr>
        <w:t xml:space="preserve">kulturním dění a školu postavit do jeho centra. Takové akce se ale většinou týkají zejména nadaných dětí v oboru, na který je program zacílen. Učitel má ovšem za </w:t>
      </w:r>
      <w:r w:rsidR="007015EC">
        <w:rPr>
          <w:b w:val="0"/>
          <w:sz w:val="24"/>
          <w:szCs w:val="24"/>
        </w:rPr>
        <w:t> </w:t>
      </w:r>
      <w:r w:rsidRPr="005B77C2">
        <w:rPr>
          <w:b w:val="0"/>
          <w:sz w:val="24"/>
          <w:szCs w:val="24"/>
        </w:rPr>
        <w:t xml:space="preserve">cíl i povinnost pracovat se všemi </w:t>
      </w:r>
      <w:r w:rsidRPr="008D3786">
        <w:rPr>
          <w:b w:val="0"/>
          <w:sz w:val="24"/>
          <w:szCs w:val="24"/>
        </w:rPr>
        <w:t>dětmi</w:t>
      </w:r>
      <w:r w:rsidRPr="008D3786">
        <w:rPr>
          <w:b w:val="0"/>
        </w:rPr>
        <w:t xml:space="preserve"> (Čapek, 2013).</w:t>
      </w:r>
      <w:r w:rsidR="0033686D" w:rsidRPr="0033686D">
        <w:rPr>
          <w:b w:val="0"/>
          <w:color w:val="00B0F0"/>
        </w:rPr>
        <w:tab/>
      </w:r>
    </w:p>
    <w:p w14:paraId="2A0008AC" w14:textId="42D2AC20" w:rsidR="005853EA" w:rsidRDefault="001C5A42" w:rsidP="00405B34">
      <w:pPr>
        <w:pStyle w:val="Nadpis1"/>
        <w:numPr>
          <w:ilvl w:val="0"/>
          <w:numId w:val="79"/>
        </w:numPr>
        <w:spacing w:before="0"/>
        <w:ind w:left="567" w:hanging="567"/>
      </w:pPr>
      <w:r>
        <w:lastRenderedPageBreak/>
        <w:t>Rámcový</w:t>
      </w:r>
      <w:r w:rsidR="00C86595">
        <w:t xml:space="preserve"> vzdělávací program </w:t>
      </w:r>
      <w:r>
        <w:t xml:space="preserve">pro základní vzdělávání </w:t>
      </w:r>
    </w:p>
    <w:p w14:paraId="0F9EF8F0" w14:textId="0B226381" w:rsidR="00A738E5" w:rsidRDefault="0025074B" w:rsidP="00F80325">
      <w:r>
        <w:t xml:space="preserve">     </w:t>
      </w:r>
      <w:r w:rsidR="005853EA" w:rsidRPr="005853EA">
        <w:t>Pro účely</w:t>
      </w:r>
      <w:r w:rsidR="005853EA" w:rsidRPr="005853EA">
        <w:rPr>
          <w:u w:val="single"/>
        </w:rPr>
        <w:t xml:space="preserve"> </w:t>
      </w:r>
      <w:r w:rsidR="005853EA" w:rsidRPr="005853EA">
        <w:t xml:space="preserve">diplomové práce a jejího výzkumného šetření, je třeba vymezit Dramatickou výchovu </w:t>
      </w:r>
      <w:r w:rsidR="00F958DF">
        <w:t xml:space="preserve">jako vzdělávací obor </w:t>
      </w:r>
      <w:r w:rsidR="005853EA" w:rsidRPr="005853EA">
        <w:t xml:space="preserve">v systému vzdělávání v České republice. </w:t>
      </w:r>
    </w:p>
    <w:p w14:paraId="7DC842A2" w14:textId="77777777" w:rsidR="00BC04B8" w:rsidRPr="00BC04B8" w:rsidRDefault="00BC04B8" w:rsidP="00F80325"/>
    <w:p w14:paraId="744C3ECA" w14:textId="77777777" w:rsidR="00CE42CC" w:rsidRPr="002B35BC" w:rsidRDefault="00526D71" w:rsidP="00A738E5">
      <w:pPr>
        <w:pStyle w:val="Nadpis2"/>
      </w:pPr>
      <w:r w:rsidRPr="002B35BC">
        <w:t xml:space="preserve">4.1 </w:t>
      </w:r>
      <w:r w:rsidR="00732D17" w:rsidRPr="002B35BC">
        <w:t xml:space="preserve">Systém kurikulárních dokumentů </w:t>
      </w:r>
      <w:r w:rsidR="00CE42CC" w:rsidRPr="002B35BC">
        <w:t>vzdělávání v České republice</w:t>
      </w:r>
    </w:p>
    <w:p w14:paraId="3F18898E" w14:textId="7D17CD16" w:rsidR="009077EE" w:rsidRDefault="00E00DDB" w:rsidP="004D3364">
      <w:pPr>
        <w:pStyle w:val="MezititulekRVPZV"/>
        <w:spacing w:line="360" w:lineRule="auto"/>
        <w:rPr>
          <w:b w:val="0"/>
          <w:sz w:val="24"/>
          <w:szCs w:val="24"/>
        </w:rPr>
      </w:pPr>
      <w:r w:rsidRPr="002B35BC">
        <w:rPr>
          <w:b w:val="0"/>
          <w:sz w:val="24"/>
          <w:szCs w:val="24"/>
        </w:rPr>
        <w:t xml:space="preserve">     </w:t>
      </w:r>
      <w:r w:rsidR="00A40D24" w:rsidRPr="002B35BC">
        <w:rPr>
          <w:b w:val="0"/>
          <w:sz w:val="24"/>
          <w:szCs w:val="24"/>
        </w:rPr>
        <w:t xml:space="preserve">V současnosti je české vzdělávání opřeno o kutikulární dokumenty státní úrovně, jejichž základem je tzv. </w:t>
      </w:r>
      <w:r w:rsidR="00A40D24" w:rsidRPr="002B35BC">
        <w:rPr>
          <w:b w:val="0"/>
          <w:i/>
          <w:sz w:val="24"/>
          <w:szCs w:val="24"/>
        </w:rPr>
        <w:t>Standard základního vzdělávání</w:t>
      </w:r>
      <w:r w:rsidR="00A40D24" w:rsidRPr="002B35BC">
        <w:rPr>
          <w:b w:val="0"/>
          <w:sz w:val="24"/>
          <w:szCs w:val="24"/>
        </w:rPr>
        <w:t xml:space="preserve">, který je platný od roku 1996. Všechny vzdělávací programy </w:t>
      </w:r>
      <w:r w:rsidR="00BB1BFB" w:rsidRPr="002B35BC">
        <w:rPr>
          <w:b w:val="0"/>
          <w:sz w:val="24"/>
          <w:szCs w:val="24"/>
        </w:rPr>
        <w:t>pro základní vzdělávání</w:t>
      </w:r>
      <w:r w:rsidR="00A40D24" w:rsidRPr="002B35BC">
        <w:rPr>
          <w:b w:val="0"/>
          <w:sz w:val="24"/>
          <w:szCs w:val="24"/>
        </w:rPr>
        <w:t xml:space="preserve"> </w:t>
      </w:r>
      <w:r w:rsidR="00803942" w:rsidRPr="002B35BC">
        <w:rPr>
          <w:b w:val="0"/>
          <w:sz w:val="24"/>
          <w:szCs w:val="24"/>
        </w:rPr>
        <w:t>(</w:t>
      </w:r>
      <w:r w:rsidR="00803942" w:rsidRPr="002B35BC">
        <w:rPr>
          <w:b w:val="0"/>
          <w:sz w:val="24"/>
          <w:szCs w:val="24"/>
          <w:shd w:val="clear" w:color="auto" w:fill="FFFFFF"/>
        </w:rPr>
        <w:t>Základní škola, Obecná škola, Národní škola</w:t>
      </w:r>
      <w:r w:rsidR="00803942" w:rsidRPr="002B35BC">
        <w:rPr>
          <w:b w:val="0"/>
          <w:sz w:val="24"/>
          <w:szCs w:val="24"/>
        </w:rPr>
        <w:t>)</w:t>
      </w:r>
      <w:r w:rsidR="00803942" w:rsidRPr="002B35BC">
        <w:rPr>
          <w:b w:val="0"/>
          <w:color w:val="FF0000"/>
          <w:sz w:val="24"/>
          <w:szCs w:val="24"/>
        </w:rPr>
        <w:t xml:space="preserve"> </w:t>
      </w:r>
      <w:r w:rsidR="00A40D24" w:rsidRPr="002B35BC">
        <w:rPr>
          <w:b w:val="0"/>
          <w:sz w:val="24"/>
          <w:szCs w:val="24"/>
        </w:rPr>
        <w:t xml:space="preserve">pak musely </w:t>
      </w:r>
      <w:r w:rsidR="003365C7" w:rsidRPr="002B35BC">
        <w:rPr>
          <w:b w:val="0"/>
          <w:sz w:val="24"/>
          <w:szCs w:val="24"/>
        </w:rPr>
        <w:t xml:space="preserve">z tohoto </w:t>
      </w:r>
      <w:r w:rsidR="00803942" w:rsidRPr="002B35BC">
        <w:rPr>
          <w:b w:val="0"/>
          <w:sz w:val="24"/>
          <w:szCs w:val="24"/>
        </w:rPr>
        <w:t>dokumentu vy</w:t>
      </w:r>
      <w:r w:rsidR="003365C7" w:rsidRPr="002B35BC">
        <w:rPr>
          <w:b w:val="0"/>
          <w:sz w:val="24"/>
          <w:szCs w:val="24"/>
        </w:rPr>
        <w:t xml:space="preserve">cházet a naplňovat jeho obsah. </w:t>
      </w:r>
      <w:r w:rsidR="00454811" w:rsidRPr="002B35BC">
        <w:rPr>
          <w:b w:val="0"/>
          <w:sz w:val="24"/>
          <w:szCs w:val="24"/>
        </w:rPr>
        <w:t xml:space="preserve">Průlomovým byl rok 2001, kdy došlo k výrazným změnám v pojetí vzdělávání v České republice. Společnost volala po </w:t>
      </w:r>
      <w:r w:rsidR="002805AB">
        <w:rPr>
          <w:b w:val="0"/>
          <w:sz w:val="24"/>
          <w:szCs w:val="24"/>
        </w:rPr>
        <w:t> </w:t>
      </w:r>
      <w:r w:rsidR="00454811" w:rsidRPr="002B35BC">
        <w:rPr>
          <w:b w:val="0"/>
          <w:sz w:val="24"/>
          <w:szCs w:val="24"/>
        </w:rPr>
        <w:t>reformě ve školství, které vedlo</w:t>
      </w:r>
      <w:r w:rsidR="00F6168D" w:rsidRPr="002B35BC">
        <w:rPr>
          <w:b w:val="0"/>
          <w:sz w:val="24"/>
          <w:szCs w:val="24"/>
        </w:rPr>
        <w:t xml:space="preserve"> až</w:t>
      </w:r>
      <w:r w:rsidR="00454811" w:rsidRPr="002B35BC">
        <w:rPr>
          <w:b w:val="0"/>
          <w:sz w:val="24"/>
          <w:szCs w:val="24"/>
        </w:rPr>
        <w:t xml:space="preserve"> k usnesení vlády </w:t>
      </w:r>
      <w:r w:rsidR="006A5151" w:rsidRPr="002B35BC">
        <w:rPr>
          <w:b w:val="0"/>
          <w:sz w:val="24"/>
          <w:szCs w:val="24"/>
        </w:rPr>
        <w:t xml:space="preserve">o </w:t>
      </w:r>
      <w:r w:rsidR="000B0735" w:rsidRPr="002B35BC">
        <w:rPr>
          <w:b w:val="0"/>
          <w:sz w:val="24"/>
          <w:szCs w:val="24"/>
        </w:rPr>
        <w:t> </w:t>
      </w:r>
      <w:r w:rsidR="006A5151" w:rsidRPr="002B35BC">
        <w:rPr>
          <w:b w:val="0"/>
          <w:sz w:val="24"/>
          <w:szCs w:val="24"/>
        </w:rPr>
        <w:t xml:space="preserve">vzniku </w:t>
      </w:r>
      <w:r w:rsidR="006A5151" w:rsidRPr="002B35BC">
        <w:rPr>
          <w:b w:val="0"/>
          <w:i/>
          <w:sz w:val="24"/>
          <w:szCs w:val="24"/>
        </w:rPr>
        <w:t>Národního programu ro</w:t>
      </w:r>
      <w:r w:rsidR="00965FD6" w:rsidRPr="002B35BC">
        <w:rPr>
          <w:b w:val="0"/>
          <w:i/>
          <w:sz w:val="24"/>
          <w:szCs w:val="24"/>
        </w:rPr>
        <w:t>zvoje vzdělávání</w:t>
      </w:r>
      <w:r w:rsidR="00965FD6" w:rsidRPr="002B35BC">
        <w:rPr>
          <w:b w:val="0"/>
          <w:sz w:val="24"/>
          <w:szCs w:val="24"/>
        </w:rPr>
        <w:t xml:space="preserve"> (r. 1999). V témže roce byly</w:t>
      </w:r>
      <w:r w:rsidR="006A5151" w:rsidRPr="002B35BC">
        <w:rPr>
          <w:b w:val="0"/>
          <w:sz w:val="24"/>
          <w:szCs w:val="24"/>
        </w:rPr>
        <w:t xml:space="preserve"> schváleny hlavní cíle vzdělávací politiky, </w:t>
      </w:r>
      <w:r w:rsidR="00965FD6" w:rsidRPr="002B35BC">
        <w:rPr>
          <w:b w:val="0"/>
          <w:sz w:val="24"/>
          <w:szCs w:val="24"/>
        </w:rPr>
        <w:t xml:space="preserve">zveřejněna </w:t>
      </w:r>
      <w:r w:rsidR="00965FD6" w:rsidRPr="002B35BC">
        <w:rPr>
          <w:b w:val="0"/>
          <w:i/>
          <w:sz w:val="24"/>
          <w:szCs w:val="24"/>
        </w:rPr>
        <w:t>Koncepce vzdělávání a rozvoje vzdělávací soustavy v České republice</w:t>
      </w:r>
      <w:r w:rsidR="00E46D68" w:rsidRPr="002B35BC">
        <w:rPr>
          <w:b w:val="0"/>
          <w:sz w:val="24"/>
          <w:szCs w:val="24"/>
        </w:rPr>
        <w:t xml:space="preserve">, </w:t>
      </w:r>
      <w:r w:rsidR="0080576E" w:rsidRPr="002B35BC">
        <w:rPr>
          <w:b w:val="0"/>
          <w:sz w:val="24"/>
          <w:szCs w:val="24"/>
        </w:rPr>
        <w:t>kterou se Mi</w:t>
      </w:r>
      <w:r w:rsidR="00F6181A" w:rsidRPr="002B35BC">
        <w:rPr>
          <w:b w:val="0"/>
          <w:sz w:val="24"/>
          <w:szCs w:val="24"/>
        </w:rPr>
        <w:t>nisterstvo školství, mláde</w:t>
      </w:r>
      <w:r w:rsidR="00F6168D" w:rsidRPr="002B35BC">
        <w:rPr>
          <w:b w:val="0"/>
          <w:sz w:val="24"/>
          <w:szCs w:val="24"/>
        </w:rPr>
        <w:t xml:space="preserve">že a </w:t>
      </w:r>
      <w:r w:rsidR="000B0735" w:rsidRPr="002B35BC">
        <w:rPr>
          <w:b w:val="0"/>
          <w:sz w:val="24"/>
          <w:szCs w:val="24"/>
        </w:rPr>
        <w:t> </w:t>
      </w:r>
      <w:r w:rsidR="00F6168D" w:rsidRPr="002B35BC">
        <w:rPr>
          <w:b w:val="0"/>
          <w:sz w:val="24"/>
          <w:szCs w:val="24"/>
        </w:rPr>
        <w:t>tělovýchovy předběžně zavázalo k sestavení</w:t>
      </w:r>
      <w:r w:rsidR="00F6181A" w:rsidRPr="002B35BC">
        <w:rPr>
          <w:b w:val="0"/>
          <w:sz w:val="24"/>
          <w:szCs w:val="24"/>
        </w:rPr>
        <w:t xml:space="preserve"> tzv. „Bílé knihy“, </w:t>
      </w:r>
      <w:r w:rsidR="008C2048" w:rsidRPr="002B35BC">
        <w:rPr>
          <w:b w:val="0"/>
          <w:sz w:val="24"/>
          <w:szCs w:val="24"/>
        </w:rPr>
        <w:t xml:space="preserve">jako systémového projektu pro vývoj vzdělávací soustavy. </w:t>
      </w:r>
      <w:r w:rsidR="00B52CA3" w:rsidRPr="002B35BC">
        <w:rPr>
          <w:b w:val="0"/>
          <w:sz w:val="24"/>
          <w:szCs w:val="24"/>
        </w:rPr>
        <w:t xml:space="preserve">Tento dokument vymezuje </w:t>
      </w:r>
      <w:r w:rsidR="00EE6F82" w:rsidRPr="002B35BC">
        <w:rPr>
          <w:b w:val="0"/>
          <w:sz w:val="24"/>
          <w:szCs w:val="24"/>
        </w:rPr>
        <w:t>dále úrovně v</w:t>
      </w:r>
      <w:r w:rsidR="00F6168D" w:rsidRPr="002B35BC">
        <w:rPr>
          <w:b w:val="0"/>
          <w:sz w:val="24"/>
          <w:szCs w:val="24"/>
        </w:rPr>
        <w:t xml:space="preserve">zdělávacích programů. </w:t>
      </w:r>
      <w:r w:rsidR="008562D4" w:rsidRPr="002B35BC">
        <w:rPr>
          <w:b w:val="0"/>
          <w:sz w:val="24"/>
          <w:szCs w:val="24"/>
        </w:rPr>
        <w:t xml:space="preserve">Státní úroveň zastupují </w:t>
      </w:r>
      <w:r w:rsidR="00EE6F82" w:rsidRPr="002B35BC">
        <w:rPr>
          <w:b w:val="0"/>
          <w:sz w:val="24"/>
          <w:szCs w:val="24"/>
        </w:rPr>
        <w:t xml:space="preserve">centrálně zpracované </w:t>
      </w:r>
      <w:r w:rsidR="00C170EC">
        <w:rPr>
          <w:b w:val="0"/>
          <w:i/>
          <w:sz w:val="24"/>
          <w:szCs w:val="24"/>
        </w:rPr>
        <w:t>R</w:t>
      </w:r>
      <w:r w:rsidR="00AC7671" w:rsidRPr="002B35BC">
        <w:rPr>
          <w:b w:val="0"/>
          <w:i/>
          <w:sz w:val="24"/>
          <w:szCs w:val="24"/>
        </w:rPr>
        <w:t>ámcové</w:t>
      </w:r>
      <w:r w:rsidR="00EE6F82" w:rsidRPr="002B35BC">
        <w:rPr>
          <w:b w:val="0"/>
          <w:i/>
          <w:sz w:val="24"/>
          <w:szCs w:val="24"/>
        </w:rPr>
        <w:t xml:space="preserve"> vzdělávací programy</w:t>
      </w:r>
      <w:r w:rsidR="008562D4" w:rsidRPr="002B35BC">
        <w:rPr>
          <w:b w:val="0"/>
          <w:sz w:val="24"/>
          <w:szCs w:val="24"/>
        </w:rPr>
        <w:t xml:space="preserve">, které </w:t>
      </w:r>
      <w:r w:rsidR="00BB1BFB" w:rsidRPr="002B35BC">
        <w:rPr>
          <w:b w:val="0"/>
          <w:sz w:val="24"/>
          <w:szCs w:val="24"/>
        </w:rPr>
        <w:t xml:space="preserve">dále </w:t>
      </w:r>
      <w:r w:rsidR="00E6686B" w:rsidRPr="002B35BC">
        <w:rPr>
          <w:b w:val="0"/>
          <w:sz w:val="24"/>
          <w:szCs w:val="24"/>
        </w:rPr>
        <w:t>specifikují</w:t>
      </w:r>
      <w:r w:rsidR="00EE6F82" w:rsidRPr="002B35BC">
        <w:rPr>
          <w:b w:val="0"/>
          <w:sz w:val="24"/>
          <w:szCs w:val="24"/>
        </w:rPr>
        <w:t xml:space="preserve"> obecně závazné požadavky </w:t>
      </w:r>
      <w:r w:rsidR="008562D4" w:rsidRPr="002B35BC">
        <w:rPr>
          <w:b w:val="0"/>
          <w:sz w:val="24"/>
          <w:szCs w:val="24"/>
        </w:rPr>
        <w:t xml:space="preserve">vzdělávaní v jednotlivých </w:t>
      </w:r>
      <w:r w:rsidR="00757102" w:rsidRPr="002B35BC">
        <w:rPr>
          <w:b w:val="0"/>
          <w:sz w:val="24"/>
          <w:szCs w:val="24"/>
        </w:rPr>
        <w:t xml:space="preserve">etapách. Dokumenty </w:t>
      </w:r>
      <w:r w:rsidR="00E6686B" w:rsidRPr="002B35BC">
        <w:rPr>
          <w:b w:val="0"/>
          <w:sz w:val="24"/>
          <w:szCs w:val="24"/>
        </w:rPr>
        <w:t>jsou veřejně přístupné</w:t>
      </w:r>
      <w:r w:rsidR="0080576E" w:rsidRPr="002B35BC">
        <w:rPr>
          <w:b w:val="0"/>
          <w:sz w:val="24"/>
          <w:szCs w:val="24"/>
        </w:rPr>
        <w:t xml:space="preserve">. Jednotlivé školy čerpají </w:t>
      </w:r>
      <w:r w:rsidR="00E6686B" w:rsidRPr="002B35BC">
        <w:rPr>
          <w:b w:val="0"/>
          <w:sz w:val="24"/>
          <w:szCs w:val="24"/>
        </w:rPr>
        <w:t>z</w:t>
      </w:r>
      <w:r w:rsidR="0080576E" w:rsidRPr="002B35BC">
        <w:rPr>
          <w:b w:val="0"/>
          <w:sz w:val="24"/>
          <w:szCs w:val="24"/>
        </w:rPr>
        <w:t xml:space="preserve"> obsahu příslušného </w:t>
      </w:r>
      <w:r w:rsidR="00745582" w:rsidRPr="002B35BC">
        <w:rPr>
          <w:b w:val="0"/>
          <w:sz w:val="24"/>
          <w:szCs w:val="24"/>
        </w:rPr>
        <w:t xml:space="preserve">RVP </w:t>
      </w:r>
      <w:r w:rsidR="00D6287F" w:rsidRPr="002B35BC">
        <w:rPr>
          <w:b w:val="0"/>
          <w:sz w:val="24"/>
          <w:szCs w:val="24"/>
        </w:rPr>
        <w:t xml:space="preserve">pro </w:t>
      </w:r>
      <w:r w:rsidR="003F0E50">
        <w:rPr>
          <w:b w:val="0"/>
          <w:sz w:val="24"/>
          <w:szCs w:val="24"/>
        </w:rPr>
        <w:t> </w:t>
      </w:r>
      <w:r w:rsidR="00D6287F" w:rsidRPr="002B35BC">
        <w:rPr>
          <w:b w:val="0"/>
          <w:sz w:val="24"/>
          <w:szCs w:val="24"/>
        </w:rPr>
        <w:t xml:space="preserve">tvorbu </w:t>
      </w:r>
      <w:r w:rsidR="00D6287F" w:rsidRPr="002B35BC">
        <w:rPr>
          <w:b w:val="0"/>
          <w:i/>
          <w:sz w:val="24"/>
          <w:szCs w:val="24"/>
        </w:rPr>
        <w:t>školních vzděláv</w:t>
      </w:r>
      <w:r w:rsidR="00745582" w:rsidRPr="002B35BC">
        <w:rPr>
          <w:b w:val="0"/>
          <w:i/>
          <w:sz w:val="24"/>
          <w:szCs w:val="24"/>
        </w:rPr>
        <w:t>acích programů</w:t>
      </w:r>
      <w:r w:rsidR="00F77D41" w:rsidRPr="002B35BC">
        <w:rPr>
          <w:b w:val="0"/>
          <w:i/>
          <w:sz w:val="24"/>
          <w:szCs w:val="24"/>
        </w:rPr>
        <w:t xml:space="preserve"> </w:t>
      </w:r>
      <w:r w:rsidR="00F77D41" w:rsidRPr="002B35BC">
        <w:rPr>
          <w:b w:val="0"/>
          <w:sz w:val="24"/>
          <w:szCs w:val="24"/>
        </w:rPr>
        <w:t>(dále ŠVP)</w:t>
      </w:r>
      <w:r w:rsidR="00E212CB" w:rsidRPr="002B35BC">
        <w:rPr>
          <w:b w:val="0"/>
          <w:sz w:val="24"/>
          <w:szCs w:val="24"/>
        </w:rPr>
        <w:t xml:space="preserve">, </w:t>
      </w:r>
      <w:r w:rsidR="009325F4" w:rsidRPr="002B35BC">
        <w:rPr>
          <w:b w:val="0"/>
          <w:sz w:val="24"/>
          <w:szCs w:val="24"/>
        </w:rPr>
        <w:t>vedoucí</w:t>
      </w:r>
      <w:r w:rsidR="00E212CB" w:rsidRPr="002B35BC">
        <w:rPr>
          <w:b w:val="0"/>
          <w:sz w:val="24"/>
          <w:szCs w:val="24"/>
        </w:rPr>
        <w:t>ch</w:t>
      </w:r>
      <w:r w:rsidR="009325F4" w:rsidRPr="002B35BC">
        <w:rPr>
          <w:b w:val="0"/>
          <w:sz w:val="24"/>
          <w:szCs w:val="24"/>
        </w:rPr>
        <w:t xml:space="preserve"> </w:t>
      </w:r>
      <w:r w:rsidR="00DE1F94" w:rsidRPr="002B35BC">
        <w:rPr>
          <w:b w:val="0"/>
          <w:sz w:val="24"/>
          <w:szCs w:val="24"/>
        </w:rPr>
        <w:t xml:space="preserve">k </w:t>
      </w:r>
      <w:r w:rsidR="009325F4" w:rsidRPr="002B35BC">
        <w:rPr>
          <w:b w:val="0"/>
          <w:sz w:val="24"/>
          <w:szCs w:val="24"/>
        </w:rPr>
        <w:t xml:space="preserve">nastavení </w:t>
      </w:r>
      <w:r w:rsidR="00DE1F94" w:rsidRPr="002B35BC">
        <w:rPr>
          <w:b w:val="0"/>
          <w:sz w:val="24"/>
          <w:szCs w:val="24"/>
        </w:rPr>
        <w:t xml:space="preserve">plánů za </w:t>
      </w:r>
      <w:r w:rsidR="003F0E50">
        <w:rPr>
          <w:b w:val="0"/>
          <w:sz w:val="24"/>
          <w:szCs w:val="24"/>
        </w:rPr>
        <w:t> </w:t>
      </w:r>
      <w:r w:rsidR="00DE1F94" w:rsidRPr="002B35BC">
        <w:rPr>
          <w:b w:val="0"/>
          <w:sz w:val="24"/>
          <w:szCs w:val="24"/>
        </w:rPr>
        <w:t>konkrétních podmínek a záměrů každé školy.</w:t>
      </w:r>
      <w:r w:rsidR="0053653D" w:rsidRPr="002B35BC">
        <w:rPr>
          <w:b w:val="0"/>
          <w:sz w:val="24"/>
          <w:szCs w:val="24"/>
        </w:rPr>
        <w:t xml:space="preserve"> </w:t>
      </w:r>
      <w:r w:rsidR="0080576E" w:rsidRPr="002B35BC">
        <w:rPr>
          <w:b w:val="0"/>
          <w:sz w:val="24"/>
          <w:szCs w:val="24"/>
        </w:rPr>
        <w:t>Zde</w:t>
      </w:r>
      <w:r w:rsidR="00BB1BFB" w:rsidRPr="002B35BC">
        <w:rPr>
          <w:b w:val="0"/>
          <w:sz w:val="24"/>
          <w:szCs w:val="24"/>
        </w:rPr>
        <w:t xml:space="preserve"> už</w:t>
      </w:r>
      <w:r w:rsidR="00992AC8" w:rsidRPr="002B35BC">
        <w:rPr>
          <w:b w:val="0"/>
          <w:sz w:val="24"/>
          <w:szCs w:val="24"/>
        </w:rPr>
        <w:t xml:space="preserve"> </w:t>
      </w:r>
      <w:r w:rsidR="00900F07">
        <w:rPr>
          <w:b w:val="0"/>
          <w:sz w:val="24"/>
          <w:szCs w:val="24"/>
        </w:rPr>
        <w:t> </w:t>
      </w:r>
      <w:r w:rsidR="00992AC8" w:rsidRPr="002B35BC">
        <w:rPr>
          <w:b w:val="0"/>
          <w:sz w:val="24"/>
          <w:szCs w:val="24"/>
        </w:rPr>
        <w:t xml:space="preserve">mluvíme o úrovni </w:t>
      </w:r>
      <w:r w:rsidR="00992AC8" w:rsidRPr="00A738E5">
        <w:rPr>
          <w:b w:val="0"/>
          <w:sz w:val="24"/>
          <w:szCs w:val="24"/>
        </w:rPr>
        <w:t>školské</w:t>
      </w:r>
      <w:r w:rsidR="0080576E" w:rsidRPr="00A738E5">
        <w:rPr>
          <w:b w:val="0"/>
          <w:sz w:val="24"/>
          <w:szCs w:val="24"/>
        </w:rPr>
        <w:t xml:space="preserve"> </w:t>
      </w:r>
      <w:r w:rsidR="00BB1BFB" w:rsidRPr="00A738E5">
        <w:rPr>
          <w:b w:val="0"/>
          <w:sz w:val="24"/>
          <w:szCs w:val="24"/>
        </w:rPr>
        <w:t xml:space="preserve">(Bílá kniha, </w:t>
      </w:r>
      <w:r w:rsidR="00716148" w:rsidRPr="00A738E5">
        <w:rPr>
          <w:b w:val="0"/>
          <w:sz w:val="24"/>
          <w:szCs w:val="24"/>
        </w:rPr>
        <w:t>2001).</w:t>
      </w:r>
    </w:p>
    <w:p w14:paraId="58341E5E" w14:textId="77777777" w:rsidR="004D3364" w:rsidRPr="004D3364" w:rsidRDefault="004D3364" w:rsidP="004D3364">
      <w:pPr>
        <w:pStyle w:val="MezititulekRVPZV"/>
        <w:spacing w:line="360" w:lineRule="auto"/>
        <w:rPr>
          <w:b w:val="0"/>
          <w:sz w:val="24"/>
          <w:szCs w:val="24"/>
        </w:rPr>
      </w:pPr>
    </w:p>
    <w:p w14:paraId="7A6514D8" w14:textId="5268DF8D" w:rsidR="0095580A" w:rsidRDefault="005B25B3" w:rsidP="0095580A">
      <w:pPr>
        <w:pStyle w:val="Nadpis2"/>
        <w:numPr>
          <w:ilvl w:val="1"/>
          <w:numId w:val="79"/>
        </w:numPr>
        <w:ind w:left="567" w:hanging="567"/>
      </w:pPr>
      <w:r>
        <w:t xml:space="preserve">Obecná charakteristika </w:t>
      </w:r>
      <w:r w:rsidR="00BC04B8">
        <w:t xml:space="preserve">Rámcového vzdělávacího programu pro </w:t>
      </w:r>
      <w:r w:rsidR="0095580A">
        <w:t xml:space="preserve">     </w:t>
      </w:r>
    </w:p>
    <w:p w14:paraId="2B61EF58" w14:textId="0EC36E24" w:rsidR="00D633CB" w:rsidRPr="002805AB" w:rsidRDefault="00BC04B8" w:rsidP="0095580A">
      <w:pPr>
        <w:pStyle w:val="Nadpis2"/>
        <w:ind w:left="567"/>
      </w:pPr>
      <w:r>
        <w:t xml:space="preserve">základní </w:t>
      </w:r>
      <w:r w:rsidRPr="004D3364">
        <w:t>vzdělávání</w:t>
      </w:r>
    </w:p>
    <w:p w14:paraId="6727C5E1" w14:textId="23ECD1FE" w:rsidR="0060779F" w:rsidRDefault="00614AB9" w:rsidP="007A14A6">
      <w:pPr>
        <w:rPr>
          <w:rFonts w:cs="Times New Roman"/>
          <w:szCs w:val="24"/>
        </w:rPr>
      </w:pPr>
      <w:r w:rsidRPr="007A14A6">
        <w:rPr>
          <w:rFonts w:cs="Times New Roman"/>
          <w:szCs w:val="24"/>
        </w:rPr>
        <w:t xml:space="preserve">     </w:t>
      </w:r>
      <w:r w:rsidR="00AC7671">
        <w:rPr>
          <w:rFonts w:cs="Times New Roman"/>
          <w:szCs w:val="24"/>
        </w:rPr>
        <w:t>Rámcový</w:t>
      </w:r>
      <w:r w:rsidR="00DD5136" w:rsidRPr="007A14A6">
        <w:rPr>
          <w:rFonts w:cs="Times New Roman"/>
          <w:szCs w:val="24"/>
        </w:rPr>
        <w:t xml:space="preserve"> vzdělávací program státní úrovně zpracovává a definuje učivo, principy, vzdělávací cíle a očekávané výstupy vzdělávacích oborů v jejich jednotlivých etapách (předškolní, školní a střední vzdělávání). Prostupují je klíčové kompetence</w:t>
      </w:r>
      <w:r w:rsidR="00E6686B" w:rsidRPr="007A14A6">
        <w:rPr>
          <w:rFonts w:cs="Times New Roman"/>
          <w:szCs w:val="24"/>
        </w:rPr>
        <w:t xml:space="preserve"> s důrazem na </w:t>
      </w:r>
      <w:r w:rsidR="0011406D">
        <w:rPr>
          <w:rFonts w:cs="Times New Roman"/>
          <w:szCs w:val="24"/>
        </w:rPr>
        <w:t> </w:t>
      </w:r>
      <w:r w:rsidR="00E6686B" w:rsidRPr="007A14A6">
        <w:rPr>
          <w:rFonts w:cs="Times New Roman"/>
          <w:szCs w:val="24"/>
        </w:rPr>
        <w:t xml:space="preserve">uplatnění získaných vědomostí a dovedností v praktickém životě. </w:t>
      </w:r>
      <w:r w:rsidR="003457A4" w:rsidRPr="007A14A6">
        <w:rPr>
          <w:rFonts w:cs="Times New Roman"/>
          <w:szCs w:val="24"/>
        </w:rPr>
        <w:t xml:space="preserve">Rámcový vzdělávací program byl </w:t>
      </w:r>
      <w:r w:rsidR="00F55BDD" w:rsidRPr="00F55BDD">
        <w:rPr>
          <w:rFonts w:cs="Times New Roman"/>
          <w:szCs w:val="24"/>
        </w:rPr>
        <w:t>připraven</w:t>
      </w:r>
      <w:r w:rsidR="003457A4" w:rsidRPr="00F55BDD">
        <w:rPr>
          <w:rFonts w:cs="Times New Roman"/>
          <w:szCs w:val="24"/>
        </w:rPr>
        <w:t xml:space="preserve"> pro</w:t>
      </w:r>
      <w:r w:rsidR="003457A4" w:rsidRPr="007A14A6">
        <w:rPr>
          <w:rFonts w:cs="Times New Roman"/>
          <w:szCs w:val="24"/>
        </w:rPr>
        <w:t xml:space="preserve"> předškolní, základní, gymnaziální</w:t>
      </w:r>
      <w:r w:rsidR="004F20E1" w:rsidRPr="007A14A6">
        <w:rPr>
          <w:rFonts w:cs="Times New Roman"/>
          <w:szCs w:val="24"/>
        </w:rPr>
        <w:t xml:space="preserve">, odborné, speciální, jazykové, </w:t>
      </w:r>
      <w:r w:rsidR="003457A4" w:rsidRPr="007A14A6">
        <w:rPr>
          <w:rFonts w:cs="Times New Roman"/>
          <w:szCs w:val="24"/>
        </w:rPr>
        <w:t>základní umělecké vzdělávání</w:t>
      </w:r>
      <w:r w:rsidR="004F20E1" w:rsidRPr="007A14A6">
        <w:rPr>
          <w:rFonts w:cs="Times New Roman"/>
          <w:szCs w:val="24"/>
        </w:rPr>
        <w:t xml:space="preserve"> a vzdělávání v oblasti Informatiky a </w:t>
      </w:r>
      <w:r w:rsidR="0011406D">
        <w:rPr>
          <w:rFonts w:cs="Times New Roman"/>
          <w:szCs w:val="24"/>
        </w:rPr>
        <w:t> </w:t>
      </w:r>
      <w:r w:rsidR="004F20E1" w:rsidRPr="007A14A6">
        <w:rPr>
          <w:rFonts w:cs="Times New Roman"/>
          <w:szCs w:val="24"/>
        </w:rPr>
        <w:t>ICT</w:t>
      </w:r>
      <w:r w:rsidR="003457A4" w:rsidRPr="007A14A6">
        <w:rPr>
          <w:rFonts w:cs="Times New Roman"/>
          <w:szCs w:val="24"/>
        </w:rPr>
        <w:t>, které vstoupily v p</w:t>
      </w:r>
      <w:r w:rsidR="004F20E1" w:rsidRPr="007A14A6">
        <w:rPr>
          <w:rFonts w:cs="Times New Roman"/>
          <w:szCs w:val="24"/>
        </w:rPr>
        <w:t xml:space="preserve">latnost postupně v průběhu </w:t>
      </w:r>
      <w:r w:rsidR="004F20E1" w:rsidRPr="00293E9A">
        <w:rPr>
          <w:rFonts w:cs="Times New Roman"/>
          <w:szCs w:val="24"/>
        </w:rPr>
        <w:t>několika</w:t>
      </w:r>
      <w:r w:rsidR="003457A4" w:rsidRPr="007A14A6">
        <w:rPr>
          <w:rFonts w:cs="Times New Roman"/>
          <w:szCs w:val="24"/>
        </w:rPr>
        <w:t xml:space="preserve"> let. </w:t>
      </w:r>
      <w:r w:rsidR="003457A4" w:rsidRPr="002E5ABD">
        <w:rPr>
          <w:rFonts w:cs="Times New Roman"/>
          <w:szCs w:val="24"/>
        </w:rPr>
        <w:t xml:space="preserve">Výzkumné šetření si </w:t>
      </w:r>
      <w:r w:rsidR="00900F07">
        <w:rPr>
          <w:rFonts w:cs="Times New Roman"/>
          <w:szCs w:val="24"/>
        </w:rPr>
        <w:t> </w:t>
      </w:r>
      <w:r w:rsidR="003457A4" w:rsidRPr="002E5ABD">
        <w:rPr>
          <w:rFonts w:cs="Times New Roman"/>
          <w:szCs w:val="24"/>
        </w:rPr>
        <w:t xml:space="preserve">vyžaduje, zabývat se </w:t>
      </w:r>
      <w:r w:rsidR="003F0E50">
        <w:rPr>
          <w:rFonts w:cs="Times New Roman"/>
          <w:szCs w:val="24"/>
        </w:rPr>
        <w:t> </w:t>
      </w:r>
      <w:r w:rsidR="003457A4" w:rsidRPr="002E5ABD">
        <w:rPr>
          <w:rFonts w:cs="Times New Roman"/>
          <w:szCs w:val="24"/>
        </w:rPr>
        <w:t>Rámcovým vzdělávacím programem pro základní vzdělávání</w:t>
      </w:r>
      <w:r w:rsidR="000561BD">
        <w:rPr>
          <w:rFonts w:cs="Times New Roman"/>
          <w:szCs w:val="24"/>
        </w:rPr>
        <w:t xml:space="preserve"> </w:t>
      </w:r>
      <w:r w:rsidR="000561BD" w:rsidRPr="00F250E5">
        <w:rPr>
          <w:rFonts w:cs="Times New Roman"/>
          <w:szCs w:val="24"/>
        </w:rPr>
        <w:t>(NÚV, 2022)</w:t>
      </w:r>
      <w:r w:rsidR="0060779F" w:rsidRPr="00F250E5">
        <w:rPr>
          <w:rFonts w:cs="Times New Roman"/>
          <w:szCs w:val="24"/>
        </w:rPr>
        <w:t>.</w:t>
      </w:r>
      <w:r w:rsidR="0060779F">
        <w:rPr>
          <w:rFonts w:cs="Times New Roman"/>
          <w:szCs w:val="24"/>
        </w:rPr>
        <w:t xml:space="preserve"> </w:t>
      </w:r>
    </w:p>
    <w:p w14:paraId="0A522926" w14:textId="77777777" w:rsidR="00F2283C" w:rsidRDefault="0060779F" w:rsidP="007A14A6">
      <w:pPr>
        <w:rPr>
          <w:rFonts w:cs="Times New Roman"/>
          <w:szCs w:val="24"/>
        </w:rPr>
      </w:pPr>
      <w:r>
        <w:rPr>
          <w:rFonts w:cs="Times New Roman"/>
          <w:szCs w:val="24"/>
        </w:rPr>
        <w:lastRenderedPageBreak/>
        <w:t xml:space="preserve">     </w:t>
      </w:r>
      <w:r w:rsidR="00F250E5">
        <w:rPr>
          <w:rFonts w:cs="Times New Roman"/>
          <w:szCs w:val="24"/>
        </w:rPr>
        <w:t>Rámcový vzdělávací program pro základní vzdělávání (dále jen RVP ZV)</w:t>
      </w:r>
      <w:r w:rsidR="004C1093" w:rsidRPr="007A14A6">
        <w:rPr>
          <w:rFonts w:cs="Times New Roman"/>
          <w:szCs w:val="24"/>
        </w:rPr>
        <w:t xml:space="preserve"> </w:t>
      </w:r>
      <w:r w:rsidR="00F55BDD">
        <w:rPr>
          <w:rFonts w:cs="Times New Roman"/>
          <w:szCs w:val="24"/>
        </w:rPr>
        <w:t xml:space="preserve">byl </w:t>
      </w:r>
      <w:r w:rsidR="004C1093" w:rsidRPr="007A14A6">
        <w:rPr>
          <w:rFonts w:cs="Times New Roman"/>
          <w:szCs w:val="24"/>
        </w:rPr>
        <w:t>ve své základní verzi schválen</w:t>
      </w:r>
      <w:r w:rsidR="006958A9" w:rsidRPr="007A14A6">
        <w:rPr>
          <w:rFonts w:cs="Times New Roman"/>
          <w:szCs w:val="24"/>
        </w:rPr>
        <w:t xml:space="preserve"> Ministerstvem školství, mládeže a </w:t>
      </w:r>
      <w:r w:rsidR="0011406D">
        <w:rPr>
          <w:rFonts w:cs="Times New Roman"/>
          <w:szCs w:val="24"/>
        </w:rPr>
        <w:t> </w:t>
      </w:r>
      <w:r w:rsidR="006958A9" w:rsidRPr="007A14A6">
        <w:rPr>
          <w:rFonts w:cs="Times New Roman"/>
          <w:szCs w:val="24"/>
        </w:rPr>
        <w:t>tělovýchovy</w:t>
      </w:r>
      <w:r w:rsidR="004C1093" w:rsidRPr="007A14A6">
        <w:rPr>
          <w:rFonts w:cs="Times New Roman"/>
          <w:szCs w:val="24"/>
        </w:rPr>
        <w:t xml:space="preserve"> </w:t>
      </w:r>
      <w:r w:rsidR="0011406D" w:rsidRPr="00521A9C">
        <w:rPr>
          <w:rFonts w:cs="Times New Roman"/>
          <w:szCs w:val="24"/>
        </w:rPr>
        <w:t>(dále</w:t>
      </w:r>
      <w:r w:rsidR="00930BCB" w:rsidRPr="00521A9C">
        <w:rPr>
          <w:rFonts w:cs="Times New Roman"/>
          <w:szCs w:val="24"/>
        </w:rPr>
        <w:t xml:space="preserve"> i</w:t>
      </w:r>
      <w:r w:rsidR="0011406D" w:rsidRPr="00521A9C">
        <w:rPr>
          <w:rFonts w:cs="Times New Roman"/>
          <w:szCs w:val="24"/>
        </w:rPr>
        <w:t xml:space="preserve"> MŠMT)</w:t>
      </w:r>
      <w:r w:rsidR="0011406D">
        <w:rPr>
          <w:rFonts w:cs="Times New Roman"/>
          <w:szCs w:val="24"/>
        </w:rPr>
        <w:t xml:space="preserve"> </w:t>
      </w:r>
      <w:r w:rsidR="006958A9" w:rsidRPr="007A14A6">
        <w:rPr>
          <w:rFonts w:cs="Times New Roman"/>
          <w:szCs w:val="24"/>
        </w:rPr>
        <w:t xml:space="preserve">a </w:t>
      </w:r>
      <w:r w:rsidR="003F0E50">
        <w:rPr>
          <w:rFonts w:cs="Times New Roman"/>
          <w:szCs w:val="24"/>
        </w:rPr>
        <w:t> </w:t>
      </w:r>
      <w:r w:rsidR="004C1093" w:rsidRPr="007A14A6">
        <w:rPr>
          <w:rFonts w:cs="Times New Roman"/>
          <w:szCs w:val="24"/>
        </w:rPr>
        <w:t>vstoupil v platnost dne 1. 9. 2005</w:t>
      </w:r>
      <w:r w:rsidR="006958A9" w:rsidRPr="007A14A6">
        <w:rPr>
          <w:rFonts w:cs="Times New Roman"/>
          <w:szCs w:val="24"/>
        </w:rPr>
        <w:t xml:space="preserve">. </w:t>
      </w:r>
      <w:r w:rsidR="006864C2" w:rsidRPr="007A14A6">
        <w:rPr>
          <w:rFonts w:cs="Times New Roman"/>
          <w:szCs w:val="24"/>
        </w:rPr>
        <w:t xml:space="preserve">K přechodu k praktickému vyučování dle RVP ZV došlo však až ve školním roce 2007/2008. Důvodem </w:t>
      </w:r>
      <w:r w:rsidR="00A35B6A" w:rsidRPr="007A14A6">
        <w:rPr>
          <w:rFonts w:cs="Times New Roman"/>
          <w:szCs w:val="24"/>
        </w:rPr>
        <w:t xml:space="preserve">časového meziprostoru </w:t>
      </w:r>
      <w:r w:rsidR="006864C2" w:rsidRPr="007A14A6">
        <w:rPr>
          <w:rFonts w:cs="Times New Roman"/>
          <w:szCs w:val="24"/>
        </w:rPr>
        <w:t xml:space="preserve">bylo to, že </w:t>
      </w:r>
      <w:r w:rsidR="000C519A" w:rsidRPr="007A14A6">
        <w:rPr>
          <w:rFonts w:cs="Times New Roman"/>
          <w:szCs w:val="24"/>
        </w:rPr>
        <w:t>kur</w:t>
      </w:r>
      <w:r w:rsidR="006864C2" w:rsidRPr="007A14A6">
        <w:rPr>
          <w:rFonts w:cs="Times New Roman"/>
          <w:szCs w:val="24"/>
        </w:rPr>
        <w:t xml:space="preserve">ikulární </w:t>
      </w:r>
      <w:r w:rsidR="007342EA" w:rsidRPr="007A14A6">
        <w:rPr>
          <w:rFonts w:cs="Times New Roman"/>
          <w:szCs w:val="24"/>
        </w:rPr>
        <w:t xml:space="preserve">politika odstoupila od </w:t>
      </w:r>
      <w:r w:rsidR="002E5ABD">
        <w:rPr>
          <w:rFonts w:cs="Times New Roman"/>
          <w:szCs w:val="24"/>
        </w:rPr>
        <w:t> </w:t>
      </w:r>
      <w:r w:rsidR="006864C2" w:rsidRPr="007A14A6">
        <w:rPr>
          <w:rFonts w:cs="Times New Roman"/>
          <w:szCs w:val="24"/>
        </w:rPr>
        <w:t xml:space="preserve">jednotného školství </w:t>
      </w:r>
      <w:r w:rsidR="00F55BDD">
        <w:rPr>
          <w:rFonts w:cs="Times New Roman"/>
          <w:szCs w:val="24"/>
        </w:rPr>
        <w:t xml:space="preserve">a </w:t>
      </w:r>
      <w:r w:rsidR="006864C2" w:rsidRPr="007A14A6">
        <w:rPr>
          <w:rFonts w:cs="Times New Roman"/>
          <w:szCs w:val="24"/>
        </w:rPr>
        <w:t xml:space="preserve">otevřela možnosti jednotlivých škol vytvořit si </w:t>
      </w:r>
      <w:r w:rsidR="003F0E50">
        <w:rPr>
          <w:rFonts w:cs="Times New Roman"/>
          <w:szCs w:val="24"/>
        </w:rPr>
        <w:t> </w:t>
      </w:r>
      <w:r w:rsidR="006864C2" w:rsidRPr="007A14A6">
        <w:rPr>
          <w:rFonts w:cs="Times New Roman"/>
          <w:szCs w:val="24"/>
        </w:rPr>
        <w:t xml:space="preserve">vlastní vzdělávací program, tedy </w:t>
      </w:r>
      <w:r w:rsidR="006864C2" w:rsidRPr="007A14A6">
        <w:rPr>
          <w:rFonts w:cs="Times New Roman"/>
          <w:i/>
          <w:szCs w:val="24"/>
        </w:rPr>
        <w:t xml:space="preserve">Školní vzdělávací program, </w:t>
      </w:r>
      <w:r w:rsidR="00F2283C">
        <w:rPr>
          <w:rFonts w:cs="Times New Roman"/>
          <w:szCs w:val="24"/>
        </w:rPr>
        <w:t>který</w:t>
      </w:r>
      <w:r w:rsidR="006864C2" w:rsidRPr="007A14A6">
        <w:rPr>
          <w:rFonts w:cs="Times New Roman"/>
          <w:szCs w:val="24"/>
        </w:rPr>
        <w:t xml:space="preserve"> bude splňovat vize a </w:t>
      </w:r>
      <w:r w:rsidR="003F0E50">
        <w:rPr>
          <w:rFonts w:cs="Times New Roman"/>
          <w:szCs w:val="24"/>
        </w:rPr>
        <w:t> </w:t>
      </w:r>
      <w:r w:rsidR="006864C2" w:rsidRPr="007A14A6">
        <w:rPr>
          <w:rFonts w:cs="Times New Roman"/>
          <w:szCs w:val="24"/>
        </w:rPr>
        <w:t>strategie konkrétní školy ve svých</w:t>
      </w:r>
      <w:r w:rsidR="00C23E96" w:rsidRPr="007A14A6">
        <w:rPr>
          <w:rFonts w:cs="Times New Roman"/>
          <w:szCs w:val="24"/>
        </w:rPr>
        <w:t xml:space="preserve"> reálných podmínkách a potřeb žáků dané lok</w:t>
      </w:r>
      <w:r w:rsidR="00FB30C4">
        <w:rPr>
          <w:rFonts w:cs="Times New Roman"/>
          <w:szCs w:val="24"/>
        </w:rPr>
        <w:t xml:space="preserve">ality (geografické i </w:t>
      </w:r>
      <w:r w:rsidR="003F0E50">
        <w:rPr>
          <w:rFonts w:cs="Times New Roman"/>
          <w:szCs w:val="24"/>
        </w:rPr>
        <w:t> </w:t>
      </w:r>
      <w:r w:rsidR="00FB30C4">
        <w:rPr>
          <w:rFonts w:cs="Times New Roman"/>
          <w:szCs w:val="24"/>
        </w:rPr>
        <w:t xml:space="preserve">sociální). </w:t>
      </w:r>
      <w:r w:rsidR="00AD1075" w:rsidRPr="007A14A6">
        <w:rPr>
          <w:rFonts w:cs="Times New Roman"/>
          <w:szCs w:val="24"/>
        </w:rPr>
        <w:t xml:space="preserve">Zásadní změny vzdělávání tedy spočívají v tom, že </w:t>
      </w:r>
      <w:r w:rsidR="006D3FB2">
        <w:rPr>
          <w:rFonts w:cs="Times New Roman"/>
          <w:szCs w:val="24"/>
        </w:rPr>
        <w:t> </w:t>
      </w:r>
      <w:r w:rsidR="00AD1075" w:rsidRPr="007A14A6">
        <w:rPr>
          <w:rFonts w:cs="Times New Roman"/>
          <w:szCs w:val="24"/>
        </w:rPr>
        <w:t xml:space="preserve">nejsou </w:t>
      </w:r>
      <w:r w:rsidR="00F55BDD">
        <w:rPr>
          <w:rFonts w:cs="Times New Roman"/>
          <w:szCs w:val="24"/>
        </w:rPr>
        <w:t>závazně předloženy</w:t>
      </w:r>
      <w:r w:rsidR="00AD1075" w:rsidRPr="007A14A6">
        <w:rPr>
          <w:rFonts w:cs="Times New Roman"/>
          <w:szCs w:val="24"/>
        </w:rPr>
        <w:t xml:space="preserve"> jednotné osnovy v daných vzdělávacích oborech</w:t>
      </w:r>
      <w:r w:rsidR="0099545C">
        <w:rPr>
          <w:rFonts w:cs="Times New Roman"/>
          <w:szCs w:val="24"/>
        </w:rPr>
        <w:t xml:space="preserve">, </w:t>
      </w:r>
      <w:r w:rsidR="0099545C" w:rsidRPr="00905358">
        <w:rPr>
          <w:rFonts w:cs="Times New Roman"/>
          <w:szCs w:val="24"/>
        </w:rPr>
        <w:t xml:space="preserve">které </w:t>
      </w:r>
      <w:r w:rsidR="00FB30C4">
        <w:rPr>
          <w:rFonts w:cs="Times New Roman"/>
          <w:szCs w:val="24"/>
        </w:rPr>
        <w:t>nereflektovaly</w:t>
      </w:r>
      <w:r w:rsidR="00905358" w:rsidRPr="00905358">
        <w:rPr>
          <w:rFonts w:cs="Times New Roman"/>
          <w:szCs w:val="24"/>
        </w:rPr>
        <w:t xml:space="preserve"> výše uvedené. </w:t>
      </w:r>
      <w:r w:rsidR="00905358">
        <w:rPr>
          <w:rFonts w:cs="Times New Roman"/>
          <w:szCs w:val="24"/>
        </w:rPr>
        <w:t>Do</w:t>
      </w:r>
      <w:r w:rsidR="002E5ABD">
        <w:rPr>
          <w:rFonts w:cs="Times New Roman"/>
          <w:szCs w:val="24"/>
        </w:rPr>
        <w:t> </w:t>
      </w:r>
      <w:r w:rsidR="00AD1075" w:rsidRPr="007A14A6">
        <w:rPr>
          <w:rFonts w:cs="Times New Roman"/>
          <w:szCs w:val="24"/>
        </w:rPr>
        <w:t xml:space="preserve">popředí se </w:t>
      </w:r>
      <w:r w:rsidR="00AD1075" w:rsidRPr="00905358">
        <w:rPr>
          <w:rFonts w:cs="Times New Roman"/>
          <w:szCs w:val="24"/>
        </w:rPr>
        <w:t>oproti získaným vědomostem</w:t>
      </w:r>
      <w:r w:rsidR="005E48E2" w:rsidRPr="007A14A6">
        <w:rPr>
          <w:rFonts w:cs="Times New Roman"/>
          <w:szCs w:val="24"/>
        </w:rPr>
        <w:t xml:space="preserve"> mnohdy kvantitativního rázu</w:t>
      </w:r>
      <w:r w:rsidR="00905358">
        <w:rPr>
          <w:rFonts w:cs="Times New Roman"/>
          <w:szCs w:val="24"/>
        </w:rPr>
        <w:t xml:space="preserve"> dostávají </w:t>
      </w:r>
      <w:r w:rsidR="000C519A" w:rsidRPr="007A14A6">
        <w:rPr>
          <w:rFonts w:cs="Times New Roman"/>
          <w:szCs w:val="24"/>
        </w:rPr>
        <w:t xml:space="preserve">získané </w:t>
      </w:r>
      <w:r w:rsidR="00AD1075" w:rsidRPr="007A14A6">
        <w:rPr>
          <w:rFonts w:cs="Times New Roman"/>
          <w:szCs w:val="24"/>
        </w:rPr>
        <w:t>dovednosti</w:t>
      </w:r>
      <w:r w:rsidR="005E48E2" w:rsidRPr="007A14A6">
        <w:rPr>
          <w:rFonts w:cs="Times New Roman"/>
          <w:szCs w:val="24"/>
        </w:rPr>
        <w:t xml:space="preserve"> </w:t>
      </w:r>
      <w:r w:rsidR="00E37ADF">
        <w:rPr>
          <w:rFonts w:cs="Times New Roman"/>
          <w:szCs w:val="24"/>
        </w:rPr>
        <w:t>s důrazem na</w:t>
      </w:r>
      <w:r w:rsidR="005E48E2" w:rsidRPr="007A14A6">
        <w:rPr>
          <w:rFonts w:cs="Times New Roman"/>
          <w:szCs w:val="24"/>
        </w:rPr>
        <w:t xml:space="preserve"> splnění </w:t>
      </w:r>
      <w:r w:rsidR="00E37ADF">
        <w:rPr>
          <w:rFonts w:cs="Times New Roman"/>
          <w:szCs w:val="24"/>
        </w:rPr>
        <w:t xml:space="preserve">základních cílů výuky </w:t>
      </w:r>
      <w:r w:rsidR="00905358">
        <w:rPr>
          <w:rFonts w:cs="Times New Roman"/>
          <w:szCs w:val="24"/>
        </w:rPr>
        <w:t xml:space="preserve">pro </w:t>
      </w:r>
      <w:r w:rsidR="00E37ADF">
        <w:rPr>
          <w:rFonts w:cs="Times New Roman"/>
          <w:szCs w:val="24"/>
        </w:rPr>
        <w:t>potřeb</w:t>
      </w:r>
      <w:r w:rsidR="00905358">
        <w:rPr>
          <w:rFonts w:cs="Times New Roman"/>
          <w:szCs w:val="24"/>
        </w:rPr>
        <w:t>y</w:t>
      </w:r>
      <w:r w:rsidR="005E48E2" w:rsidRPr="007A14A6">
        <w:rPr>
          <w:rFonts w:cs="Times New Roman"/>
          <w:szCs w:val="24"/>
        </w:rPr>
        <w:t xml:space="preserve"> praktického života. </w:t>
      </w:r>
      <w:r w:rsidR="00F2283C">
        <w:rPr>
          <w:rFonts w:cs="Times New Roman"/>
          <w:szCs w:val="24"/>
        </w:rPr>
        <w:t xml:space="preserve">     </w:t>
      </w:r>
    </w:p>
    <w:p w14:paraId="7A4E2039" w14:textId="77777777" w:rsidR="00F2283C" w:rsidRDefault="00F2283C" w:rsidP="007A14A6">
      <w:pPr>
        <w:rPr>
          <w:rFonts w:cs="Times New Roman"/>
          <w:szCs w:val="24"/>
        </w:rPr>
      </w:pPr>
      <w:r>
        <w:rPr>
          <w:rFonts w:cs="Times New Roman"/>
          <w:szCs w:val="24"/>
        </w:rPr>
        <w:t xml:space="preserve">     </w:t>
      </w:r>
      <w:r w:rsidR="006C6417" w:rsidRPr="007A14A6">
        <w:rPr>
          <w:rFonts w:cs="Times New Roman"/>
          <w:szCs w:val="24"/>
        </w:rPr>
        <w:t xml:space="preserve">RVP dovoluje školám se ve svém ŠVP pohybovat svobodně a </w:t>
      </w:r>
      <w:r w:rsidR="00617ACE">
        <w:rPr>
          <w:rFonts w:cs="Times New Roman"/>
          <w:szCs w:val="24"/>
        </w:rPr>
        <w:t> </w:t>
      </w:r>
      <w:r w:rsidR="0099545C">
        <w:rPr>
          <w:rFonts w:cs="Times New Roman"/>
          <w:szCs w:val="24"/>
        </w:rPr>
        <w:t xml:space="preserve">s </w:t>
      </w:r>
      <w:r w:rsidR="00617ACE">
        <w:rPr>
          <w:rFonts w:cs="Times New Roman"/>
          <w:szCs w:val="24"/>
        </w:rPr>
        <w:t> </w:t>
      </w:r>
      <w:r w:rsidR="00E26383">
        <w:rPr>
          <w:rFonts w:cs="Times New Roman"/>
          <w:szCs w:val="24"/>
        </w:rPr>
        <w:t xml:space="preserve">velkou mírou kreativity, ovšem také </w:t>
      </w:r>
      <w:r w:rsidR="00E26383" w:rsidRPr="007A14A6">
        <w:rPr>
          <w:rFonts w:cs="Times New Roman"/>
          <w:szCs w:val="24"/>
        </w:rPr>
        <w:t>z</w:t>
      </w:r>
      <w:r w:rsidR="00E26383">
        <w:rPr>
          <w:rFonts w:cs="Times New Roman"/>
          <w:szCs w:val="24"/>
        </w:rPr>
        <w:t xml:space="preserve">odpovědně </w:t>
      </w:r>
      <w:r w:rsidR="00E96E67">
        <w:rPr>
          <w:rFonts w:cs="Times New Roman"/>
          <w:szCs w:val="24"/>
        </w:rPr>
        <w:t xml:space="preserve">a </w:t>
      </w:r>
      <w:r w:rsidR="00E26383">
        <w:rPr>
          <w:rFonts w:cs="Times New Roman"/>
          <w:szCs w:val="24"/>
        </w:rPr>
        <w:t>v určitých mezích</w:t>
      </w:r>
      <w:r w:rsidR="00E96E67">
        <w:rPr>
          <w:rFonts w:cs="Times New Roman"/>
          <w:szCs w:val="24"/>
        </w:rPr>
        <w:t>.</w:t>
      </w:r>
      <w:r w:rsidR="00E26383" w:rsidRPr="007A14A6">
        <w:rPr>
          <w:rFonts w:cs="Times New Roman"/>
          <w:szCs w:val="24"/>
        </w:rPr>
        <w:t xml:space="preserve"> </w:t>
      </w:r>
      <w:r w:rsidR="00F34637" w:rsidRPr="007A14A6">
        <w:rPr>
          <w:rFonts w:cs="Times New Roman"/>
          <w:szCs w:val="24"/>
        </w:rPr>
        <w:t xml:space="preserve">Tvorba ŠVP je podpořena </w:t>
      </w:r>
      <w:r w:rsidR="00AB2F3D" w:rsidRPr="007A14A6">
        <w:rPr>
          <w:rFonts w:cs="Times New Roman"/>
          <w:szCs w:val="24"/>
        </w:rPr>
        <w:t xml:space="preserve">metodickým </w:t>
      </w:r>
      <w:r w:rsidR="00F34637" w:rsidRPr="007A14A6">
        <w:rPr>
          <w:rFonts w:cs="Times New Roman"/>
          <w:szCs w:val="24"/>
        </w:rPr>
        <w:t xml:space="preserve">dokumentem </w:t>
      </w:r>
      <w:r w:rsidR="00AB2F3D" w:rsidRPr="007A14A6">
        <w:rPr>
          <w:rFonts w:cs="Times New Roman"/>
          <w:i/>
          <w:szCs w:val="24"/>
        </w:rPr>
        <w:t xml:space="preserve">Manuál pro tvorbu </w:t>
      </w:r>
      <w:r w:rsidR="00AB2F3D" w:rsidRPr="006D3FB2">
        <w:rPr>
          <w:rFonts w:cs="Times New Roman"/>
          <w:i/>
          <w:szCs w:val="24"/>
        </w:rPr>
        <w:t>ŠVP</w:t>
      </w:r>
      <w:r w:rsidR="00352177" w:rsidRPr="006D3FB2">
        <w:rPr>
          <w:rFonts w:cs="Times New Roman"/>
          <w:i/>
          <w:szCs w:val="24"/>
        </w:rPr>
        <w:t xml:space="preserve"> </w:t>
      </w:r>
      <w:r w:rsidR="00352177" w:rsidRPr="006D3FB2">
        <w:rPr>
          <w:rFonts w:cs="Times New Roman"/>
          <w:szCs w:val="24"/>
        </w:rPr>
        <w:t>(</w:t>
      </w:r>
      <w:r w:rsidR="00FB30C4" w:rsidRPr="006D3FB2">
        <w:rPr>
          <w:rFonts w:cs="Times New Roman"/>
          <w:szCs w:val="24"/>
        </w:rPr>
        <w:t>2005</w:t>
      </w:r>
      <w:r w:rsidR="00352177" w:rsidRPr="006D3FB2">
        <w:rPr>
          <w:rFonts w:cs="Times New Roman"/>
          <w:szCs w:val="24"/>
        </w:rPr>
        <w:t>)</w:t>
      </w:r>
      <w:r w:rsidR="00AB2F3D" w:rsidRPr="006D3FB2">
        <w:rPr>
          <w:rFonts w:cs="Times New Roman"/>
          <w:szCs w:val="24"/>
        </w:rPr>
        <w:t>,</w:t>
      </w:r>
      <w:r w:rsidR="00AB2F3D" w:rsidRPr="007A14A6">
        <w:rPr>
          <w:rFonts w:cs="Times New Roman"/>
          <w:szCs w:val="24"/>
        </w:rPr>
        <w:t xml:space="preserve"> který je kromě návodných postupů obohacen </w:t>
      </w:r>
      <w:r w:rsidR="00FB30C4">
        <w:rPr>
          <w:rFonts w:cs="Times New Roman"/>
          <w:szCs w:val="24"/>
        </w:rPr>
        <w:t xml:space="preserve">také o příklady ze školní praxe. </w:t>
      </w:r>
      <w:r w:rsidR="004552E0" w:rsidRPr="007A14A6">
        <w:rPr>
          <w:rFonts w:cs="Times New Roman"/>
          <w:szCs w:val="24"/>
        </w:rPr>
        <w:t>Nové pojetí ku</w:t>
      </w:r>
      <w:r w:rsidR="00332101" w:rsidRPr="007A14A6">
        <w:rPr>
          <w:rFonts w:cs="Times New Roman"/>
          <w:szCs w:val="24"/>
        </w:rPr>
        <w:t xml:space="preserve">rikula, obecně řečeno, stojí na tzv. </w:t>
      </w:r>
      <w:r w:rsidR="004552E0" w:rsidRPr="007A14A6">
        <w:rPr>
          <w:rFonts w:cs="Times New Roman"/>
          <w:i/>
          <w:szCs w:val="24"/>
        </w:rPr>
        <w:t>klíčových kompetencích</w:t>
      </w:r>
      <w:r w:rsidR="004552E0" w:rsidRPr="007A14A6">
        <w:rPr>
          <w:rFonts w:cs="Times New Roman"/>
          <w:szCs w:val="24"/>
        </w:rPr>
        <w:t xml:space="preserve">, </w:t>
      </w:r>
      <w:r w:rsidR="00D920A2" w:rsidRPr="007A14A6">
        <w:rPr>
          <w:rFonts w:cs="Times New Roman"/>
          <w:szCs w:val="24"/>
        </w:rPr>
        <w:t xml:space="preserve">tedy </w:t>
      </w:r>
      <w:r w:rsidR="004552E0" w:rsidRPr="007A14A6">
        <w:rPr>
          <w:rFonts w:cs="Times New Roman"/>
          <w:szCs w:val="24"/>
        </w:rPr>
        <w:t xml:space="preserve">získávání </w:t>
      </w:r>
      <w:r w:rsidR="00D920A2" w:rsidRPr="007A14A6">
        <w:rPr>
          <w:rFonts w:cs="Times New Roman"/>
          <w:szCs w:val="24"/>
        </w:rPr>
        <w:t xml:space="preserve">znalostí, dovedností, </w:t>
      </w:r>
      <w:r w:rsidR="004552E0" w:rsidRPr="007A14A6">
        <w:rPr>
          <w:rFonts w:cs="Times New Roman"/>
          <w:szCs w:val="24"/>
        </w:rPr>
        <w:t xml:space="preserve">hodnot a </w:t>
      </w:r>
      <w:r w:rsidR="00FB30C4">
        <w:rPr>
          <w:rFonts w:cs="Times New Roman"/>
          <w:szCs w:val="24"/>
        </w:rPr>
        <w:t> </w:t>
      </w:r>
      <w:r w:rsidR="004552E0" w:rsidRPr="007A14A6">
        <w:rPr>
          <w:rFonts w:cs="Times New Roman"/>
          <w:szCs w:val="24"/>
        </w:rPr>
        <w:t>postojů, které prostupují vzdělávacím obsahem</w:t>
      </w:r>
      <w:r w:rsidR="000244F2" w:rsidRPr="007A14A6">
        <w:rPr>
          <w:rFonts w:cs="Times New Roman"/>
          <w:szCs w:val="24"/>
        </w:rPr>
        <w:t xml:space="preserve"> v rovnováze,</w:t>
      </w:r>
      <w:r w:rsidR="004552E0" w:rsidRPr="007A14A6">
        <w:rPr>
          <w:rFonts w:cs="Times New Roman"/>
          <w:szCs w:val="24"/>
        </w:rPr>
        <w:t xml:space="preserve"> a </w:t>
      </w:r>
      <w:r w:rsidR="006D3FB2">
        <w:rPr>
          <w:rFonts w:cs="Times New Roman"/>
          <w:szCs w:val="24"/>
        </w:rPr>
        <w:t> </w:t>
      </w:r>
      <w:r w:rsidR="004552E0" w:rsidRPr="007A14A6">
        <w:rPr>
          <w:rFonts w:cs="Times New Roman"/>
          <w:szCs w:val="24"/>
        </w:rPr>
        <w:t xml:space="preserve">vedou k uplatnění v praktickém </w:t>
      </w:r>
      <w:r w:rsidR="00687E79" w:rsidRPr="0060014D">
        <w:rPr>
          <w:rFonts w:cs="Times New Roman"/>
          <w:szCs w:val="24"/>
        </w:rPr>
        <w:t>životě</w:t>
      </w:r>
      <w:r w:rsidR="000244F2" w:rsidRPr="0060014D">
        <w:rPr>
          <w:rFonts w:cs="Times New Roman"/>
          <w:szCs w:val="24"/>
        </w:rPr>
        <w:t xml:space="preserve">. </w:t>
      </w:r>
      <w:r w:rsidR="00687E79" w:rsidRPr="0060014D">
        <w:rPr>
          <w:rFonts w:cs="Times New Roman"/>
          <w:szCs w:val="24"/>
        </w:rPr>
        <w:t>Výše uvedené „meze“, které umožňuje RVP pro jednotlivé školy</w:t>
      </w:r>
      <w:r w:rsidR="00A733CF" w:rsidRPr="0060014D">
        <w:rPr>
          <w:rFonts w:cs="Times New Roman"/>
          <w:szCs w:val="24"/>
        </w:rPr>
        <w:t xml:space="preserve"> při </w:t>
      </w:r>
      <w:r w:rsidR="003C7AEB">
        <w:rPr>
          <w:rFonts w:cs="Times New Roman"/>
          <w:szCs w:val="24"/>
        </w:rPr>
        <w:t> </w:t>
      </w:r>
      <w:r w:rsidR="00A733CF" w:rsidRPr="0060014D">
        <w:rPr>
          <w:rFonts w:cs="Times New Roman"/>
          <w:szCs w:val="24"/>
        </w:rPr>
        <w:t>vlastní realizaci ŠVP</w:t>
      </w:r>
      <w:r w:rsidR="0060014D" w:rsidRPr="0060014D">
        <w:rPr>
          <w:rFonts w:cs="Times New Roman"/>
          <w:szCs w:val="24"/>
        </w:rPr>
        <w:t>, jsou regulovány</w:t>
      </w:r>
      <w:r w:rsidR="00687E79" w:rsidRPr="0060014D">
        <w:rPr>
          <w:rFonts w:cs="Times New Roman"/>
          <w:szCs w:val="24"/>
        </w:rPr>
        <w:t xml:space="preserve"> tzv. </w:t>
      </w:r>
      <w:r w:rsidR="00687E79" w:rsidRPr="003C7AEB">
        <w:rPr>
          <w:rFonts w:cs="Times New Roman"/>
          <w:i/>
          <w:szCs w:val="24"/>
        </w:rPr>
        <w:t>o</w:t>
      </w:r>
      <w:r w:rsidR="00CB61D6" w:rsidRPr="003C7AEB">
        <w:rPr>
          <w:rFonts w:cs="Times New Roman"/>
          <w:i/>
          <w:szCs w:val="24"/>
        </w:rPr>
        <w:t>čekávanými výstupy</w:t>
      </w:r>
      <w:r w:rsidR="00CB61D6" w:rsidRPr="0060014D">
        <w:rPr>
          <w:rFonts w:cs="Times New Roman"/>
          <w:i/>
          <w:szCs w:val="24"/>
        </w:rPr>
        <w:t xml:space="preserve"> </w:t>
      </w:r>
      <w:r w:rsidR="00617ACE">
        <w:rPr>
          <w:rFonts w:cs="Times New Roman"/>
          <w:szCs w:val="24"/>
        </w:rPr>
        <w:t>s</w:t>
      </w:r>
      <w:r w:rsidR="00CB61D6" w:rsidRPr="007A14A6">
        <w:rPr>
          <w:rFonts w:cs="Times New Roman"/>
          <w:szCs w:val="24"/>
        </w:rPr>
        <w:t xml:space="preserve"> činnostním </w:t>
      </w:r>
      <w:r w:rsidR="00617ACE" w:rsidRPr="007A14A6">
        <w:rPr>
          <w:rFonts w:cs="Times New Roman"/>
          <w:szCs w:val="24"/>
        </w:rPr>
        <w:t xml:space="preserve">zaměřením </w:t>
      </w:r>
      <w:r w:rsidR="00CB61D6" w:rsidRPr="00FB30C4">
        <w:rPr>
          <w:rFonts w:cs="Times New Roman"/>
          <w:szCs w:val="24"/>
        </w:rPr>
        <w:t xml:space="preserve">a </w:t>
      </w:r>
      <w:r w:rsidR="004B2513" w:rsidRPr="00FB30C4">
        <w:rPr>
          <w:rFonts w:cs="Times New Roman"/>
          <w:szCs w:val="24"/>
        </w:rPr>
        <w:t xml:space="preserve">s ohledem na </w:t>
      </w:r>
      <w:r w:rsidR="003C7AEB">
        <w:rPr>
          <w:rFonts w:cs="Times New Roman"/>
          <w:szCs w:val="24"/>
        </w:rPr>
        <w:t>praktické</w:t>
      </w:r>
      <w:r w:rsidR="00FB30C4" w:rsidRPr="00FB30C4">
        <w:rPr>
          <w:rFonts w:cs="Times New Roman"/>
          <w:szCs w:val="24"/>
        </w:rPr>
        <w:t xml:space="preserve"> </w:t>
      </w:r>
      <w:r w:rsidR="00EC36C4" w:rsidRPr="00FB30C4">
        <w:rPr>
          <w:rFonts w:cs="Times New Roman"/>
          <w:szCs w:val="24"/>
        </w:rPr>
        <w:t>uplatnění</w:t>
      </w:r>
      <w:r w:rsidR="00CB61D6" w:rsidRPr="007A14A6">
        <w:rPr>
          <w:rFonts w:cs="Times New Roman"/>
          <w:szCs w:val="24"/>
        </w:rPr>
        <w:t xml:space="preserve">. </w:t>
      </w:r>
      <w:r w:rsidR="00687E79" w:rsidRPr="007A14A6">
        <w:rPr>
          <w:rFonts w:cs="Times New Roman"/>
          <w:szCs w:val="24"/>
        </w:rPr>
        <w:t>Je jimi definována úroveň</w:t>
      </w:r>
      <w:r w:rsidR="00A733CF" w:rsidRPr="007A14A6">
        <w:rPr>
          <w:rFonts w:cs="Times New Roman"/>
          <w:szCs w:val="24"/>
        </w:rPr>
        <w:t xml:space="preserve"> získaných znalostí a </w:t>
      </w:r>
      <w:r w:rsidR="00FB30C4">
        <w:rPr>
          <w:rFonts w:cs="Times New Roman"/>
          <w:szCs w:val="24"/>
        </w:rPr>
        <w:t> </w:t>
      </w:r>
      <w:r w:rsidR="00A733CF" w:rsidRPr="007A14A6">
        <w:rPr>
          <w:rFonts w:cs="Times New Roman"/>
          <w:szCs w:val="24"/>
        </w:rPr>
        <w:t>dovedností</w:t>
      </w:r>
      <w:r w:rsidR="00416E02" w:rsidRPr="007A14A6">
        <w:rPr>
          <w:rFonts w:cs="Times New Roman"/>
          <w:szCs w:val="24"/>
        </w:rPr>
        <w:t xml:space="preserve"> v jednotlivých vzdělávacích oblastech</w:t>
      </w:r>
      <w:r w:rsidR="00687E79" w:rsidRPr="007A14A6">
        <w:rPr>
          <w:rFonts w:cs="Times New Roman"/>
          <w:szCs w:val="24"/>
        </w:rPr>
        <w:t>, které mají všichni žáci dosáhnout</w:t>
      </w:r>
      <w:r w:rsidR="00CB61D6" w:rsidRPr="007A14A6">
        <w:rPr>
          <w:rFonts w:cs="Times New Roman"/>
          <w:szCs w:val="24"/>
        </w:rPr>
        <w:t xml:space="preserve"> za dané období </w:t>
      </w:r>
      <w:r w:rsidR="00CB61D6" w:rsidRPr="00FB30C4">
        <w:rPr>
          <w:rFonts w:cs="Times New Roman"/>
          <w:szCs w:val="24"/>
        </w:rPr>
        <w:t xml:space="preserve">(3. </w:t>
      </w:r>
      <w:r w:rsidR="00F07B2E" w:rsidRPr="00FB30C4">
        <w:rPr>
          <w:rFonts w:cs="Times New Roman"/>
          <w:szCs w:val="24"/>
        </w:rPr>
        <w:t>–</w:t>
      </w:r>
      <w:r w:rsidR="00CB61D6" w:rsidRPr="00FB30C4">
        <w:rPr>
          <w:rFonts w:cs="Times New Roman"/>
          <w:szCs w:val="24"/>
        </w:rPr>
        <w:t xml:space="preserve"> nezávazně</w:t>
      </w:r>
      <w:r w:rsidR="00F07B2E" w:rsidRPr="00FB30C4">
        <w:rPr>
          <w:rFonts w:cs="Times New Roman"/>
          <w:szCs w:val="24"/>
        </w:rPr>
        <w:t>,</w:t>
      </w:r>
      <w:r w:rsidR="00CB61D6" w:rsidRPr="00FB30C4">
        <w:rPr>
          <w:rFonts w:cs="Times New Roman"/>
          <w:szCs w:val="24"/>
        </w:rPr>
        <w:t xml:space="preserve"> </w:t>
      </w:r>
      <w:r w:rsidR="00A733CF" w:rsidRPr="00FB30C4">
        <w:rPr>
          <w:rFonts w:cs="Times New Roman"/>
          <w:szCs w:val="24"/>
        </w:rPr>
        <w:t>5. a 9. ročník</w:t>
      </w:r>
      <w:r w:rsidR="00CB61D6" w:rsidRPr="00FB30C4">
        <w:rPr>
          <w:rFonts w:cs="Times New Roman"/>
          <w:szCs w:val="24"/>
        </w:rPr>
        <w:t xml:space="preserve"> - závazně</w:t>
      </w:r>
      <w:r w:rsidR="00A733CF" w:rsidRPr="00FB30C4">
        <w:rPr>
          <w:rFonts w:cs="Times New Roman"/>
          <w:szCs w:val="24"/>
        </w:rPr>
        <w:t>)</w:t>
      </w:r>
      <w:r w:rsidR="0047031C" w:rsidRPr="00FB30C4">
        <w:rPr>
          <w:rFonts w:cs="Times New Roman"/>
          <w:szCs w:val="24"/>
        </w:rPr>
        <w:t>.</w:t>
      </w:r>
      <w:r w:rsidR="0047031C" w:rsidRPr="007A14A6">
        <w:rPr>
          <w:rFonts w:cs="Times New Roman"/>
          <w:szCs w:val="24"/>
        </w:rPr>
        <w:t xml:space="preserve"> </w:t>
      </w:r>
      <w:r>
        <w:rPr>
          <w:rFonts w:cs="Times New Roman"/>
          <w:szCs w:val="24"/>
        </w:rPr>
        <w:t xml:space="preserve">  </w:t>
      </w:r>
    </w:p>
    <w:p w14:paraId="7BDF2A71" w14:textId="0E4FE248" w:rsidR="00731C30" w:rsidRPr="007A14A6" w:rsidRDefault="00F2283C" w:rsidP="007A14A6">
      <w:pPr>
        <w:rPr>
          <w:rFonts w:cs="Times New Roman"/>
          <w:szCs w:val="24"/>
        </w:rPr>
      </w:pPr>
      <w:r>
        <w:rPr>
          <w:rFonts w:cs="Times New Roman"/>
          <w:szCs w:val="24"/>
        </w:rPr>
        <w:t xml:space="preserve">     </w:t>
      </w:r>
      <w:r w:rsidR="00416E02" w:rsidRPr="007A14A6">
        <w:rPr>
          <w:rFonts w:cs="Times New Roman"/>
          <w:szCs w:val="24"/>
        </w:rPr>
        <w:t xml:space="preserve">Učivo, které se stává prostředkem k dosažení očekávaných výstupů, je </w:t>
      </w:r>
      <w:r w:rsidR="00CB61D6" w:rsidRPr="007A14A6">
        <w:rPr>
          <w:rFonts w:cs="Times New Roman"/>
          <w:szCs w:val="24"/>
        </w:rPr>
        <w:t xml:space="preserve">zde popsáno pouze orientačně. </w:t>
      </w:r>
      <w:r w:rsidR="00332101" w:rsidRPr="007A14A6">
        <w:rPr>
          <w:rFonts w:cs="Times New Roman"/>
          <w:szCs w:val="24"/>
        </w:rPr>
        <w:t>Obsah učiva doplňují tzv.</w:t>
      </w:r>
      <w:r w:rsidR="00332101" w:rsidRPr="007A14A6">
        <w:rPr>
          <w:rFonts w:cs="Times New Roman"/>
          <w:i/>
          <w:szCs w:val="24"/>
        </w:rPr>
        <w:t xml:space="preserve"> </w:t>
      </w:r>
      <w:r w:rsidR="002E5ABD">
        <w:rPr>
          <w:rFonts w:cs="Times New Roman"/>
          <w:i/>
          <w:szCs w:val="24"/>
        </w:rPr>
        <w:t> </w:t>
      </w:r>
      <w:r w:rsidR="00332101" w:rsidRPr="007A14A6">
        <w:rPr>
          <w:rFonts w:cs="Times New Roman"/>
          <w:i/>
          <w:szCs w:val="24"/>
        </w:rPr>
        <w:t>průřezová témata</w:t>
      </w:r>
      <w:r w:rsidR="00332101" w:rsidRPr="007A14A6">
        <w:rPr>
          <w:rFonts w:cs="Times New Roman"/>
          <w:szCs w:val="24"/>
        </w:rPr>
        <w:t xml:space="preserve">, která upozorňují </w:t>
      </w:r>
      <w:r w:rsidR="00332101" w:rsidRPr="00FB30C4">
        <w:rPr>
          <w:rFonts w:cs="Times New Roman"/>
          <w:szCs w:val="24"/>
        </w:rPr>
        <w:t>svou povahou</w:t>
      </w:r>
      <w:r w:rsidR="00332101" w:rsidRPr="007A14A6">
        <w:rPr>
          <w:rFonts w:cs="Times New Roman"/>
          <w:szCs w:val="24"/>
        </w:rPr>
        <w:t xml:space="preserve"> na </w:t>
      </w:r>
      <w:r w:rsidR="003F0E50">
        <w:rPr>
          <w:rFonts w:cs="Times New Roman"/>
          <w:szCs w:val="24"/>
        </w:rPr>
        <w:t> </w:t>
      </w:r>
      <w:r w:rsidR="00F07B2E">
        <w:rPr>
          <w:rFonts w:cs="Times New Roman"/>
          <w:szCs w:val="24"/>
        </w:rPr>
        <w:t xml:space="preserve">silný výchovný aspekt, který má </w:t>
      </w:r>
      <w:r w:rsidR="00332101" w:rsidRPr="007A14A6">
        <w:rPr>
          <w:rFonts w:cs="Times New Roman"/>
          <w:szCs w:val="24"/>
        </w:rPr>
        <w:t xml:space="preserve">své opodstatněné postavení ve vzdělávacím procesu. </w:t>
      </w:r>
      <w:r w:rsidR="00FE1B9A" w:rsidRPr="007A14A6">
        <w:rPr>
          <w:rFonts w:cs="Times New Roman"/>
          <w:szCs w:val="24"/>
        </w:rPr>
        <w:t xml:space="preserve">Samotný význam slova </w:t>
      </w:r>
      <w:r w:rsidR="00FE1B9A" w:rsidRPr="007A14A6">
        <w:rPr>
          <w:rFonts w:cs="Times New Roman"/>
          <w:i/>
          <w:szCs w:val="24"/>
        </w:rPr>
        <w:t>průřezová</w:t>
      </w:r>
      <w:r w:rsidR="00FE1B9A" w:rsidRPr="007A14A6">
        <w:rPr>
          <w:rFonts w:cs="Times New Roman"/>
          <w:szCs w:val="24"/>
        </w:rPr>
        <w:t xml:space="preserve"> naznačuje, že se tato témata budou prolínat</w:t>
      </w:r>
      <w:r w:rsidR="002214A4" w:rsidRPr="007A14A6">
        <w:rPr>
          <w:rFonts w:cs="Times New Roman"/>
          <w:szCs w:val="24"/>
        </w:rPr>
        <w:t xml:space="preserve"> obsahem celého základního vzdělávání. Do výuky je možné je zařazovat jako samostatné předměty, výuku ve </w:t>
      </w:r>
      <w:r w:rsidR="003F0E50">
        <w:rPr>
          <w:rFonts w:cs="Times New Roman"/>
          <w:szCs w:val="24"/>
        </w:rPr>
        <w:t> </w:t>
      </w:r>
      <w:r w:rsidR="002214A4" w:rsidRPr="007A14A6">
        <w:rPr>
          <w:rFonts w:cs="Times New Roman"/>
          <w:szCs w:val="24"/>
        </w:rPr>
        <w:t xml:space="preserve">formě projektů a bloků nebo je integrovat do výuky jiných předmětů. </w:t>
      </w:r>
    </w:p>
    <w:p w14:paraId="3B6C2BDC" w14:textId="5A85CB28" w:rsidR="003E19E5" w:rsidRDefault="002656C0" w:rsidP="003E19E5">
      <w:pPr>
        <w:rPr>
          <w:rFonts w:cs="Times New Roman"/>
          <w:szCs w:val="24"/>
        </w:rPr>
      </w:pPr>
      <w:r w:rsidRPr="007A14A6">
        <w:rPr>
          <w:rFonts w:cs="Times New Roman"/>
          <w:szCs w:val="24"/>
        </w:rPr>
        <w:t xml:space="preserve">     Základní struktura pro ŠVP je tedy dána legislativně, ale může dojít k částečným odlišnostem, které mohou spočívat ve způsobu definování jednotlivých předmětů, </w:t>
      </w:r>
      <w:r w:rsidR="008E4869" w:rsidRPr="007A14A6">
        <w:rPr>
          <w:rFonts w:cs="Times New Roman"/>
          <w:szCs w:val="24"/>
        </w:rPr>
        <w:t xml:space="preserve">rozvíjení klíčových kompetencí a zařazení průřezových témat, </w:t>
      </w:r>
      <w:r w:rsidRPr="007A14A6">
        <w:rPr>
          <w:rFonts w:cs="Times New Roman"/>
          <w:szCs w:val="24"/>
        </w:rPr>
        <w:t xml:space="preserve">obsahu učiva v rámci </w:t>
      </w:r>
      <w:r w:rsidR="008E4869" w:rsidRPr="007A14A6">
        <w:rPr>
          <w:rFonts w:cs="Times New Roman"/>
          <w:szCs w:val="24"/>
        </w:rPr>
        <w:t>jednotlivých ročníků atd</w:t>
      </w:r>
      <w:r w:rsidR="008E4869" w:rsidRPr="006D3FB2">
        <w:rPr>
          <w:rFonts w:cs="Times New Roman"/>
          <w:szCs w:val="24"/>
        </w:rPr>
        <w:t xml:space="preserve">. </w:t>
      </w:r>
      <w:r w:rsidR="00352177" w:rsidRPr="006D3FB2">
        <w:rPr>
          <w:rFonts w:cs="Times New Roman"/>
          <w:szCs w:val="24"/>
        </w:rPr>
        <w:t>(NÚV, 2022).</w:t>
      </w:r>
    </w:p>
    <w:p w14:paraId="59CF9F9C" w14:textId="3DB31AAE" w:rsidR="00F2283C" w:rsidRDefault="00F2283C" w:rsidP="003E19E5">
      <w:pPr>
        <w:rPr>
          <w:rFonts w:cs="Times New Roman"/>
          <w:szCs w:val="24"/>
        </w:rPr>
      </w:pPr>
    </w:p>
    <w:p w14:paraId="1B135D41" w14:textId="77777777" w:rsidR="00F2283C" w:rsidRDefault="00F2283C" w:rsidP="003E19E5">
      <w:pPr>
        <w:rPr>
          <w:rFonts w:cs="Times New Roman"/>
          <w:szCs w:val="24"/>
        </w:rPr>
      </w:pPr>
    </w:p>
    <w:p w14:paraId="3FDB65AC" w14:textId="77777777" w:rsidR="003E19E5" w:rsidRDefault="003E19E5" w:rsidP="003E19E5">
      <w:pPr>
        <w:rPr>
          <w:rFonts w:cs="Times New Roman"/>
          <w:szCs w:val="24"/>
        </w:rPr>
      </w:pPr>
      <w:r>
        <w:rPr>
          <w:rFonts w:cs="Times New Roman"/>
          <w:szCs w:val="24"/>
        </w:rPr>
        <w:lastRenderedPageBreak/>
        <w:t xml:space="preserve">     </w:t>
      </w:r>
      <w:r w:rsidR="00B77955">
        <w:rPr>
          <w:rFonts w:cs="Times New Roman"/>
          <w:szCs w:val="24"/>
        </w:rPr>
        <w:t>Kurikulárním dokumentem pro současn</w:t>
      </w:r>
      <w:r w:rsidR="00AC7671">
        <w:rPr>
          <w:rFonts w:cs="Times New Roman"/>
          <w:szCs w:val="24"/>
        </w:rPr>
        <w:t>é základní vzdělávání je Rámcový</w:t>
      </w:r>
      <w:r w:rsidR="00B77955">
        <w:rPr>
          <w:rFonts w:cs="Times New Roman"/>
          <w:szCs w:val="24"/>
        </w:rPr>
        <w:t xml:space="preserve"> vzdělávací program pro základní vzdělávání z roku 2005, kter</w:t>
      </w:r>
      <w:r w:rsidR="00B77955" w:rsidRPr="00B77955">
        <w:rPr>
          <w:rFonts w:cs="Times New Roman"/>
          <w:szCs w:val="24"/>
        </w:rPr>
        <w:t xml:space="preserve">ý </w:t>
      </w:r>
      <w:r w:rsidR="00476839" w:rsidRPr="00B77955">
        <w:rPr>
          <w:rFonts w:cs="Times New Roman"/>
          <w:szCs w:val="24"/>
        </w:rPr>
        <w:t xml:space="preserve">byl naposledy revidován v roce 2021 s cílem aktualizovat jeho obsah v souladu s potřebami 21. století. </w:t>
      </w:r>
      <w:r w:rsidR="00B77955" w:rsidRPr="00B77955">
        <w:rPr>
          <w:rFonts w:cs="Times New Roman"/>
          <w:szCs w:val="24"/>
        </w:rPr>
        <w:t>Poslední z</w:t>
      </w:r>
      <w:r w:rsidR="00476839" w:rsidRPr="00B77955">
        <w:rPr>
          <w:rFonts w:cs="Times New Roman"/>
          <w:szCs w:val="24"/>
        </w:rPr>
        <w:t xml:space="preserve">měny v RVP </w:t>
      </w:r>
      <w:r w:rsidR="00352177" w:rsidRPr="006D3FB2">
        <w:rPr>
          <w:rFonts w:cs="Times New Roman"/>
          <w:szCs w:val="24"/>
        </w:rPr>
        <w:t xml:space="preserve">ZV (2021) </w:t>
      </w:r>
      <w:r w:rsidR="00476839" w:rsidRPr="006D3FB2">
        <w:rPr>
          <w:rFonts w:cs="Times New Roman"/>
          <w:szCs w:val="24"/>
        </w:rPr>
        <w:t>spočívají</w:t>
      </w:r>
      <w:r w:rsidR="00476839" w:rsidRPr="00B77955">
        <w:rPr>
          <w:rFonts w:cs="Times New Roman"/>
          <w:szCs w:val="24"/>
        </w:rPr>
        <w:t xml:space="preserve"> zejména v zařazení Informatiky a rozvoje digitální gramotnosti žáků mezi klíčové kompetence</w:t>
      </w:r>
      <w:r w:rsidR="00476839" w:rsidRPr="00601BBA">
        <w:rPr>
          <w:rFonts w:cs="Times New Roman"/>
          <w:szCs w:val="24"/>
        </w:rPr>
        <w:t xml:space="preserve">.  </w:t>
      </w:r>
    </w:p>
    <w:p w14:paraId="5ED84DA6" w14:textId="77777777" w:rsidR="009077EE" w:rsidRPr="007A14A6" w:rsidRDefault="009077EE" w:rsidP="003E19E5">
      <w:pPr>
        <w:rPr>
          <w:rFonts w:cs="Times New Roman"/>
          <w:szCs w:val="24"/>
        </w:rPr>
      </w:pPr>
    </w:p>
    <w:p w14:paraId="2B27D52A" w14:textId="471A58DB" w:rsidR="00445708" w:rsidRPr="00010EF8" w:rsidRDefault="00526D71" w:rsidP="00E37495">
      <w:pPr>
        <w:pStyle w:val="Nadpis2"/>
        <w:spacing w:after="240"/>
      </w:pPr>
      <w:bookmarkStart w:id="1" w:name="_Toc484680552"/>
      <w:r w:rsidRPr="00010EF8">
        <w:t xml:space="preserve">4.3 </w:t>
      </w:r>
      <w:r w:rsidR="00EB60BB">
        <w:t xml:space="preserve">Struktura </w:t>
      </w:r>
      <w:r w:rsidR="00BD7D8A">
        <w:t>š</w:t>
      </w:r>
      <w:r w:rsidR="00EB60BB">
        <w:t>kolního vzdělávacího programu</w:t>
      </w:r>
      <w:r w:rsidR="005D5AB3" w:rsidRPr="00010EF8">
        <w:t xml:space="preserve"> pro základní vzdělávání</w:t>
      </w:r>
      <w:bookmarkEnd w:id="1"/>
    </w:p>
    <w:p w14:paraId="32296967" w14:textId="545E98B3" w:rsidR="00422F39" w:rsidRDefault="00505153" w:rsidP="00F84F88">
      <w:r>
        <w:t xml:space="preserve">     ŠVP je dokumentem na školské úrovni, jak již bylo zmíněno výše, a každá škola </w:t>
      </w:r>
      <w:r w:rsidR="00707E18">
        <w:t xml:space="preserve">základního vzdělávání </w:t>
      </w:r>
      <w:r>
        <w:t>má povinnost dle školského zákona</w:t>
      </w:r>
      <w:r w:rsidR="00422F39">
        <w:t xml:space="preserve"> 561/2004 Sb.</w:t>
      </w:r>
      <w:r w:rsidR="00E70146">
        <w:t xml:space="preserve"> tento </w:t>
      </w:r>
      <w:r w:rsidR="00422F39">
        <w:t xml:space="preserve">dokument vytvořit a </w:t>
      </w:r>
      <w:r w:rsidR="003F0E50">
        <w:t> </w:t>
      </w:r>
      <w:r w:rsidR="00422F39" w:rsidRPr="00843301">
        <w:t>zveřejnit. (</w:t>
      </w:r>
      <w:r w:rsidR="007A07F5" w:rsidRPr="00843301">
        <w:t>Š</w:t>
      </w:r>
      <w:r w:rsidR="00422F39" w:rsidRPr="00843301">
        <w:t>kolský zákon, 2004, § 3 odst. 1 a § 5 odst. 3).</w:t>
      </w:r>
    </w:p>
    <w:p w14:paraId="79BD5048" w14:textId="77777777" w:rsidR="004C6370" w:rsidRDefault="00505153" w:rsidP="004C6370">
      <w:r>
        <w:t xml:space="preserve">     </w:t>
      </w:r>
      <w:r w:rsidR="00445708">
        <w:t xml:space="preserve">Pro tvorbu  </w:t>
      </w:r>
      <w:r w:rsidR="005829D3">
        <w:t>ŠVP sestavil Národní ústav pro vzdělávání</w:t>
      </w:r>
      <w:r w:rsidR="00445708">
        <w:t xml:space="preserve"> </w:t>
      </w:r>
      <w:r w:rsidR="005829D3">
        <w:rPr>
          <w:i/>
        </w:rPr>
        <w:t xml:space="preserve">Manuál pro tvorbu školních vzdělávacích programů v základním </w:t>
      </w:r>
      <w:r w:rsidR="005829D3" w:rsidRPr="00843301">
        <w:rPr>
          <w:i/>
        </w:rPr>
        <w:t>vzdělávání</w:t>
      </w:r>
      <w:r w:rsidR="007B7D90" w:rsidRPr="00843301">
        <w:rPr>
          <w:i/>
        </w:rPr>
        <w:t xml:space="preserve"> </w:t>
      </w:r>
      <w:r w:rsidR="007B7D90" w:rsidRPr="00843301">
        <w:t>(2005)</w:t>
      </w:r>
      <w:r w:rsidR="005829D3" w:rsidRPr="00843301">
        <w:t>,</w:t>
      </w:r>
      <w:r w:rsidR="005829D3" w:rsidRPr="00843301">
        <w:rPr>
          <w:i/>
        </w:rPr>
        <w:t xml:space="preserve"> </w:t>
      </w:r>
      <w:r w:rsidR="005829D3" w:rsidRPr="00843301">
        <w:t>který</w:t>
      </w:r>
      <w:r w:rsidR="005829D3">
        <w:t xml:space="preserve"> je veřejně dostupný na </w:t>
      </w:r>
      <w:r w:rsidR="007B7D90">
        <w:t> </w:t>
      </w:r>
      <w:r w:rsidR="005829D3">
        <w:t xml:space="preserve">webovém portálu </w:t>
      </w:r>
      <w:r w:rsidR="00B83232" w:rsidRPr="00F2283C">
        <w:t>www.</w:t>
      </w:r>
      <w:r w:rsidR="005829D3" w:rsidRPr="00F2283C">
        <w:t>nuv.cz</w:t>
      </w:r>
      <w:r w:rsidR="005829D3" w:rsidRPr="00DF36E1">
        <w:t xml:space="preserve">. </w:t>
      </w:r>
      <w:r w:rsidR="005829D3">
        <w:t>Jedná se o dokument, který podrobně zpracovává postup vytvoření ŠVP pro základní šk</w:t>
      </w:r>
      <w:r w:rsidR="00006CEA">
        <w:t>o</w:t>
      </w:r>
      <w:r w:rsidR="00645DCE">
        <w:t>ly se všemi detai</w:t>
      </w:r>
      <w:r>
        <w:t>ly a příklady,</w:t>
      </w:r>
      <w:r w:rsidR="00174A4D">
        <w:t xml:space="preserve"> stanovuje </w:t>
      </w:r>
      <w:r w:rsidR="007B7D90">
        <w:t xml:space="preserve">zásady pro zpracování programu. </w:t>
      </w:r>
      <w:r w:rsidR="00174A4D" w:rsidRPr="00E26EB8">
        <w:t>Souhrnně řečeno, plní</w:t>
      </w:r>
      <w:r w:rsidRPr="00E26EB8">
        <w:t xml:space="preserve"> zde </w:t>
      </w:r>
      <w:r w:rsidR="00645DCE" w:rsidRPr="00E26EB8">
        <w:t xml:space="preserve">roli bezpečného průvodce </w:t>
      </w:r>
      <w:r w:rsidR="00E26EB8" w:rsidRPr="00E26EB8">
        <w:t xml:space="preserve">pro </w:t>
      </w:r>
      <w:r w:rsidR="007B7D90">
        <w:t> </w:t>
      </w:r>
      <w:r w:rsidR="00E26EB8" w:rsidRPr="00E26EB8">
        <w:t>tvorbu</w:t>
      </w:r>
      <w:r w:rsidRPr="00E26EB8">
        <w:t xml:space="preserve"> ŠVP.</w:t>
      </w:r>
      <w:r w:rsidR="00E96C5C">
        <w:t xml:space="preserve"> Další</w:t>
      </w:r>
      <w:r w:rsidR="00B83232">
        <w:t xml:space="preserve"> možnosti</w:t>
      </w:r>
      <w:r w:rsidR="00E96C5C">
        <w:t xml:space="preserve"> podpory</w:t>
      </w:r>
      <w:r w:rsidR="00B83232">
        <w:t xml:space="preserve"> nabízí také webový portál </w:t>
      </w:r>
      <w:hyperlink r:id="rId11" w:history="1">
        <w:r w:rsidR="00B83232" w:rsidRPr="00F2283C">
          <w:t>www.rvp.cz</w:t>
        </w:r>
      </w:hyperlink>
      <w:r w:rsidR="00B83232">
        <w:t xml:space="preserve">, </w:t>
      </w:r>
      <w:r w:rsidR="00496061">
        <w:t xml:space="preserve">kde </w:t>
      </w:r>
      <w:r w:rsidR="00B361F6">
        <w:t> </w:t>
      </w:r>
      <w:r w:rsidR="00496061">
        <w:t xml:space="preserve">lze </w:t>
      </w:r>
      <w:r w:rsidR="00B361F6">
        <w:t> </w:t>
      </w:r>
      <w:r w:rsidR="00496061">
        <w:t>vyhledat různá školení k</w:t>
      </w:r>
      <w:r w:rsidR="00B83232">
        <w:t xml:space="preserve"> danému problému. </w:t>
      </w:r>
    </w:p>
    <w:p w14:paraId="6EBDDF60" w14:textId="4E431BF2" w:rsidR="007A07F5" w:rsidRDefault="004C6370" w:rsidP="004C6370">
      <w:r>
        <w:t xml:space="preserve">     Dokument ŠVP je odpovědností ředitele školy a je veden ke zpracování RVP ZV s jeho vyhodnocováním a případnými úpravami. </w:t>
      </w:r>
      <w:r w:rsidR="00361407">
        <w:t xml:space="preserve">Jsou zde zahrnuty konkrétní vzdělávací záměry školy s ohledem na potřeby žáků, reálné podmínky školy v konkrétním sociálním prostředí a </w:t>
      </w:r>
      <w:r w:rsidR="003F0E50">
        <w:t> </w:t>
      </w:r>
      <w:r w:rsidR="00361407">
        <w:t xml:space="preserve">postavení </w:t>
      </w:r>
      <w:r w:rsidR="00DF2A18">
        <w:t xml:space="preserve">školy </w:t>
      </w:r>
      <w:r w:rsidR="00361407">
        <w:t xml:space="preserve">v regionu. </w:t>
      </w:r>
      <w:r w:rsidR="00E4289A">
        <w:t xml:space="preserve">Škola se tímto dokumentem zavazuje ke </w:t>
      </w:r>
      <w:r w:rsidR="00906E9E">
        <w:t> </w:t>
      </w:r>
      <w:r w:rsidR="00E4289A">
        <w:t xml:space="preserve">konkrétním způsobům vzdělávání pro dané období vzdělávacího procesu a </w:t>
      </w:r>
      <w:r w:rsidR="00906E9E">
        <w:t> </w:t>
      </w:r>
      <w:r w:rsidR="00E4289A">
        <w:t xml:space="preserve">jeho </w:t>
      </w:r>
      <w:r w:rsidR="00906E9E">
        <w:t> </w:t>
      </w:r>
      <w:r w:rsidR="00E4289A">
        <w:t xml:space="preserve">výsledkům. </w:t>
      </w:r>
      <w:r w:rsidR="000F3AFE" w:rsidRPr="000F3AFE">
        <w:rPr>
          <w:i/>
        </w:rPr>
        <w:t>Česká školní inspekce zjišťuje a hodnotí v rámci své inspekční činnosti naplnění ŠVP a jeho soulad s právními předpisy a RVP ZV</w:t>
      </w:r>
      <w:r w:rsidR="007A07F5">
        <w:rPr>
          <w:color w:val="000000" w:themeColor="text1"/>
          <w:sz w:val="20"/>
          <w:szCs w:val="20"/>
        </w:rPr>
        <w:t xml:space="preserve"> </w:t>
      </w:r>
      <w:r w:rsidR="00906E9E">
        <w:rPr>
          <w:color w:val="000000" w:themeColor="text1"/>
          <w:sz w:val="20"/>
          <w:szCs w:val="20"/>
        </w:rPr>
        <w:t xml:space="preserve"> </w:t>
      </w:r>
      <w:r w:rsidR="007A07F5" w:rsidRPr="00843301">
        <w:t>(Školský zákon, 2004, § 174 odst. 2 písmeno b) a c)</w:t>
      </w:r>
      <w:r w:rsidR="00906E9E" w:rsidRPr="00843301">
        <w:t>).</w:t>
      </w:r>
    </w:p>
    <w:p w14:paraId="62EE10D4" w14:textId="77777777" w:rsidR="007815CD" w:rsidRDefault="007815CD" w:rsidP="004C6370">
      <w:pPr>
        <w:rPr>
          <w:color w:val="000000" w:themeColor="text1"/>
          <w:sz w:val="20"/>
          <w:szCs w:val="20"/>
        </w:rPr>
      </w:pPr>
    </w:p>
    <w:p w14:paraId="052F6495" w14:textId="77777777" w:rsidR="00052F7E" w:rsidRDefault="00906E9E" w:rsidP="004C6370">
      <w:r>
        <w:t xml:space="preserve">     </w:t>
      </w:r>
      <w:r w:rsidR="00052F7E">
        <w:t xml:space="preserve">Hlavními body struktury ŠVP jsou: </w:t>
      </w:r>
    </w:p>
    <w:p w14:paraId="0632619A" w14:textId="77777777" w:rsidR="0055657C" w:rsidRDefault="00052F7E" w:rsidP="00405B34">
      <w:pPr>
        <w:pStyle w:val="Odstavecseseznamem"/>
        <w:numPr>
          <w:ilvl w:val="0"/>
          <w:numId w:val="5"/>
        </w:numPr>
      </w:pPr>
      <w:r>
        <w:t>Identifikační údaje školy</w:t>
      </w:r>
    </w:p>
    <w:p w14:paraId="55D710A2" w14:textId="56721C6E" w:rsidR="00052F7E" w:rsidRDefault="00843301" w:rsidP="00405B34">
      <w:pPr>
        <w:pStyle w:val="Odstavecseseznamem"/>
        <w:numPr>
          <w:ilvl w:val="0"/>
          <w:numId w:val="5"/>
        </w:numPr>
      </w:pPr>
      <w:r>
        <w:t>Charakteristika</w:t>
      </w:r>
      <w:r w:rsidR="00052F7E">
        <w:t xml:space="preserve"> školy</w:t>
      </w:r>
    </w:p>
    <w:p w14:paraId="36A5FFD4" w14:textId="77777777" w:rsidR="00052F7E" w:rsidRDefault="00052F7E" w:rsidP="00405B34">
      <w:pPr>
        <w:pStyle w:val="Odstavecseseznamem"/>
        <w:numPr>
          <w:ilvl w:val="0"/>
          <w:numId w:val="5"/>
        </w:numPr>
      </w:pPr>
      <w:r>
        <w:t>Charakteristika ŠVP</w:t>
      </w:r>
    </w:p>
    <w:p w14:paraId="19542DDA" w14:textId="77777777" w:rsidR="00AF61B5" w:rsidRDefault="00AF61B5" w:rsidP="00405B34">
      <w:pPr>
        <w:pStyle w:val="Odstavecseseznamem"/>
        <w:numPr>
          <w:ilvl w:val="0"/>
          <w:numId w:val="5"/>
        </w:numPr>
      </w:pPr>
      <w:r>
        <w:t>Učební plán</w:t>
      </w:r>
    </w:p>
    <w:p w14:paraId="4D6FC2C3" w14:textId="77777777" w:rsidR="00AF61B5" w:rsidRDefault="00AF61B5" w:rsidP="00405B34">
      <w:pPr>
        <w:pStyle w:val="Odstavecseseznamem"/>
        <w:numPr>
          <w:ilvl w:val="0"/>
          <w:numId w:val="5"/>
        </w:numPr>
      </w:pPr>
      <w:r>
        <w:t>Učební osnovy</w:t>
      </w:r>
    </w:p>
    <w:p w14:paraId="538F8004" w14:textId="77777777" w:rsidR="00AF61B5" w:rsidRDefault="00AF61B5" w:rsidP="00405B34">
      <w:pPr>
        <w:pStyle w:val="Odstavecseseznamem"/>
        <w:numPr>
          <w:ilvl w:val="0"/>
          <w:numId w:val="5"/>
        </w:numPr>
      </w:pPr>
      <w:r>
        <w:t>Hodnocení výsledků vzdělávání žáků</w:t>
      </w:r>
    </w:p>
    <w:p w14:paraId="432EF6BD" w14:textId="77777777" w:rsidR="004D36D0" w:rsidRDefault="00000586" w:rsidP="009077EE">
      <w:r>
        <w:t xml:space="preserve">     Pro účely našeho výzkumu se</w:t>
      </w:r>
      <w:r w:rsidR="00E96C5C">
        <w:t xml:space="preserve"> zaměříme pouze na vybrané body</w:t>
      </w:r>
      <w:r>
        <w:t>.</w:t>
      </w:r>
    </w:p>
    <w:p w14:paraId="7BBC8FF7" w14:textId="77777777" w:rsidR="000C7182" w:rsidRPr="009077EE" w:rsidRDefault="000C7182" w:rsidP="009077EE"/>
    <w:p w14:paraId="0BEBF8BC" w14:textId="2C8383A8" w:rsidR="004D36D0" w:rsidRPr="00526D71" w:rsidRDefault="00457790" w:rsidP="00843301">
      <w:pPr>
        <w:pStyle w:val="Nadpis3"/>
      </w:pPr>
      <w:r w:rsidRPr="00526D71">
        <w:lastRenderedPageBreak/>
        <w:t xml:space="preserve">Charakteristika školy </w:t>
      </w:r>
    </w:p>
    <w:p w14:paraId="76B1FD77" w14:textId="3993906F" w:rsidR="00457790" w:rsidRDefault="004D36D0" w:rsidP="0020668A">
      <w:r>
        <w:t xml:space="preserve">     Charakteristika školy přináší </w:t>
      </w:r>
      <w:r w:rsidRPr="003F0E50">
        <w:t>vst</w:t>
      </w:r>
      <w:r w:rsidR="00E7795A" w:rsidRPr="003F0E50">
        <w:t xml:space="preserve">upní informace, které vytváří první představu o škole jako takové. V tomto bodě najdeme údaje o úplnosti školy, tedy to, zda škola umožňuje žákům absolvovat oba stupně základní školy v rozsahu devíti ročníků či ne. </w:t>
      </w:r>
      <w:r w:rsidR="00C15AFF" w:rsidRPr="003F0E50">
        <w:t>Velikost školy</w:t>
      </w:r>
      <w:r w:rsidR="006C346E" w:rsidRPr="003F0E50">
        <w:t xml:space="preserve"> je </w:t>
      </w:r>
      <w:r w:rsidR="003F0E50">
        <w:t> </w:t>
      </w:r>
      <w:r w:rsidR="006C346E" w:rsidRPr="003F0E50">
        <w:t xml:space="preserve">definována </w:t>
      </w:r>
      <w:r w:rsidR="00C15AFF" w:rsidRPr="003F0E50">
        <w:t xml:space="preserve">kapacitou žáků, počtem učeben, sdruženými zařízeními školy (např. </w:t>
      </w:r>
      <w:r w:rsidR="006C346E" w:rsidRPr="003F0E50">
        <w:t> </w:t>
      </w:r>
      <w:r w:rsidR="00C15AFF" w:rsidRPr="003F0E50">
        <w:t xml:space="preserve">školní jídelna, družina). </w:t>
      </w:r>
      <w:r w:rsidR="00CC6D1F" w:rsidRPr="003F0E50">
        <w:t xml:space="preserve">Dále je vhodné upřesnit informace o lokalitě školy a </w:t>
      </w:r>
      <w:r w:rsidR="00E424A0" w:rsidRPr="003F0E50">
        <w:t> </w:t>
      </w:r>
      <w:r w:rsidR="00CC6D1F" w:rsidRPr="003F0E50">
        <w:t xml:space="preserve">sociálním prostředím školy. </w:t>
      </w:r>
      <w:r w:rsidR="00B45A8D" w:rsidRPr="003F0E50">
        <w:t>Nedílnou součástí každé školy jsou samotní pedagogové</w:t>
      </w:r>
      <w:r w:rsidR="0020668A" w:rsidRPr="003F0E50">
        <w:t xml:space="preserve">, </w:t>
      </w:r>
      <w:r w:rsidR="00E96C5C" w:rsidRPr="003F0E50">
        <w:t xml:space="preserve">s </w:t>
      </w:r>
      <w:r w:rsidR="006C346E" w:rsidRPr="003F0E50">
        <w:t> </w:t>
      </w:r>
      <w:r w:rsidR="0020668A" w:rsidRPr="003F0E50">
        <w:t xml:space="preserve">jejichž </w:t>
      </w:r>
      <w:r w:rsidR="00E96C5C" w:rsidRPr="003F0E50">
        <w:t>pomocí</w:t>
      </w:r>
      <w:r w:rsidR="0020668A" w:rsidRPr="003F0E50">
        <w:t xml:space="preserve"> je ŠVP uskutečňován, proto </w:t>
      </w:r>
      <w:r w:rsidR="006C346E" w:rsidRPr="003F0E50">
        <w:t xml:space="preserve">je </w:t>
      </w:r>
      <w:r w:rsidR="0020668A" w:rsidRPr="003F0E50">
        <w:t xml:space="preserve">charakteristikou pedagogického sboru obraz školy výrazně podpořen. </w:t>
      </w:r>
      <w:r w:rsidR="00584D93" w:rsidRPr="003F0E50">
        <w:t>Pro ucelený</w:t>
      </w:r>
      <w:r w:rsidR="00733918" w:rsidRPr="003F0E50">
        <w:t xml:space="preserve"> vstupní </w:t>
      </w:r>
      <w:r w:rsidR="00584D93" w:rsidRPr="003F0E50">
        <w:t>obraz vzdělávací instituce</w:t>
      </w:r>
      <w:r w:rsidR="00733918" w:rsidRPr="003F0E50">
        <w:t xml:space="preserve"> zde má své </w:t>
      </w:r>
      <w:r w:rsidR="006C346E" w:rsidRPr="003F0E50">
        <w:t> </w:t>
      </w:r>
      <w:r w:rsidR="00733918" w:rsidRPr="003F0E50">
        <w:t>plnohodnotné</w:t>
      </w:r>
      <w:r w:rsidR="00733918">
        <w:t xml:space="preserve"> místo </w:t>
      </w:r>
      <w:r w:rsidR="00584D93">
        <w:t xml:space="preserve">i její </w:t>
      </w:r>
      <w:r w:rsidR="00733918">
        <w:t>zapojení do projektů rozmanitého pojetí</w:t>
      </w:r>
      <w:r w:rsidR="00584D93">
        <w:t xml:space="preserve"> a rozsahu</w:t>
      </w:r>
      <w:r w:rsidR="00733918">
        <w:t xml:space="preserve">. Může se jednat o projekty třídní, ročníkové, městské až po národní a mezinárodní.  </w:t>
      </w:r>
      <w:r w:rsidR="00584D93">
        <w:t>Další doporučené údaje k tomuto bodu jsou blíže uvedeny v </w:t>
      </w:r>
      <w:r w:rsidR="00AC4BF2" w:rsidRPr="007A14A6">
        <w:rPr>
          <w:rFonts w:cs="Times New Roman"/>
          <w:i/>
          <w:szCs w:val="24"/>
        </w:rPr>
        <w:t>Manuál</w:t>
      </w:r>
      <w:r w:rsidR="00AC4BF2">
        <w:rPr>
          <w:rFonts w:cs="Times New Roman"/>
          <w:i/>
          <w:szCs w:val="24"/>
        </w:rPr>
        <w:t>u</w:t>
      </w:r>
      <w:r w:rsidR="00AC4BF2" w:rsidRPr="007A14A6">
        <w:rPr>
          <w:rFonts w:cs="Times New Roman"/>
          <w:i/>
          <w:szCs w:val="24"/>
        </w:rPr>
        <w:t xml:space="preserve"> pro tvorbu </w:t>
      </w:r>
      <w:r w:rsidR="00AC4BF2" w:rsidRPr="009133AB">
        <w:rPr>
          <w:rFonts w:cs="Times New Roman"/>
          <w:i/>
          <w:szCs w:val="24"/>
        </w:rPr>
        <w:t xml:space="preserve">ŠVP </w:t>
      </w:r>
      <w:r w:rsidR="00AC4BF2" w:rsidRPr="009133AB">
        <w:rPr>
          <w:rFonts w:cs="Times New Roman"/>
          <w:szCs w:val="24"/>
        </w:rPr>
        <w:t>(2005)</w:t>
      </w:r>
      <w:r w:rsidR="00AC4BF2" w:rsidRPr="009133AB">
        <w:t>.</w:t>
      </w:r>
    </w:p>
    <w:p w14:paraId="2555AEC6" w14:textId="77777777" w:rsidR="00E96C5C" w:rsidRDefault="00E96C5C" w:rsidP="0020668A"/>
    <w:p w14:paraId="631EB52C" w14:textId="514BA58B" w:rsidR="000B614C" w:rsidRDefault="00D059DC" w:rsidP="009133AB">
      <w:pPr>
        <w:pStyle w:val="Nadpis3"/>
      </w:pPr>
      <w:r>
        <w:t>Charakteristika školního vzdělávacího programu</w:t>
      </w:r>
    </w:p>
    <w:p w14:paraId="2C19519F" w14:textId="3CA7E2BD" w:rsidR="00F624DF" w:rsidRDefault="00F624DF" w:rsidP="00F624DF">
      <w:r>
        <w:t xml:space="preserve">     </w:t>
      </w:r>
      <w:r w:rsidRPr="00AB4DAB">
        <w:t xml:space="preserve">V této části ŠVP </w:t>
      </w:r>
      <w:r w:rsidR="00021BAF" w:rsidRPr="00AB4DAB">
        <w:t>jsou formulovány zcela konkrétní</w:t>
      </w:r>
      <w:r w:rsidR="00AB4DAB" w:rsidRPr="00AB4DAB">
        <w:t xml:space="preserve"> informace </w:t>
      </w:r>
      <w:r w:rsidR="00AB4DAB">
        <w:t xml:space="preserve">vyjadřující </w:t>
      </w:r>
      <w:r w:rsidR="00AE0430">
        <w:t xml:space="preserve">nejprve </w:t>
      </w:r>
      <w:r w:rsidR="00AB4DAB">
        <w:t xml:space="preserve">filosofii školy, hlavní myšlenky </w:t>
      </w:r>
      <w:r w:rsidR="00AB4DAB" w:rsidRPr="003F0E50">
        <w:t xml:space="preserve">a cíle, ke kterým se </w:t>
      </w:r>
      <w:r w:rsidR="00FD0F14" w:rsidRPr="003F0E50">
        <w:t xml:space="preserve">ve </w:t>
      </w:r>
      <w:r w:rsidR="007A5A7C" w:rsidRPr="003F0E50">
        <w:t>vzdělávacím</w:t>
      </w:r>
      <w:r w:rsidR="00AB4DAB" w:rsidRPr="003F0E50">
        <w:t xml:space="preserve"> procesu bude škola ubírat a jimiž chce být prostupována. Hovoříme o zaměření školy, z něhož </w:t>
      </w:r>
      <w:r w:rsidR="00B37790" w:rsidRPr="003F0E50">
        <w:t xml:space="preserve">dále </w:t>
      </w:r>
      <w:r w:rsidR="004A0A32" w:rsidRPr="003F0E50">
        <w:t>vyplývají</w:t>
      </w:r>
      <w:r w:rsidR="00AB4DAB" w:rsidRPr="003F0E50">
        <w:t xml:space="preserve"> </w:t>
      </w:r>
      <w:r w:rsidR="00217FB4" w:rsidRPr="003F0E50">
        <w:t xml:space="preserve">výchovné a </w:t>
      </w:r>
      <w:r w:rsidR="007A3BC8">
        <w:t> </w:t>
      </w:r>
      <w:r w:rsidR="00217FB4" w:rsidRPr="003F0E50">
        <w:t>vzdělávací strategie</w:t>
      </w:r>
      <w:r w:rsidR="00AB4DAB" w:rsidRPr="003F0E50">
        <w:t xml:space="preserve"> vedoucí </w:t>
      </w:r>
      <w:r w:rsidR="004A0A32" w:rsidRPr="003F0E50">
        <w:t>naplnění svého zaměření a rozvoji klíčových kompetencí</w:t>
      </w:r>
      <w:r w:rsidR="00891B51" w:rsidRPr="003F0E50">
        <w:t xml:space="preserve"> v souladu s RVP ZV</w:t>
      </w:r>
      <w:r w:rsidR="004A0A32" w:rsidRPr="003F0E50">
        <w:t>. K</w:t>
      </w:r>
      <w:r w:rsidR="00217FB4" w:rsidRPr="003F0E50">
        <w:t xml:space="preserve"> bližšímu </w:t>
      </w:r>
      <w:r w:rsidR="00AB4DAB" w:rsidRPr="003F0E50">
        <w:t>upřes</w:t>
      </w:r>
      <w:r w:rsidR="00217FB4" w:rsidRPr="003F0E50">
        <w:t xml:space="preserve">nění </w:t>
      </w:r>
      <w:r w:rsidR="007D084E" w:rsidRPr="003F0E50">
        <w:t xml:space="preserve">užívaných postupů ve výuce a </w:t>
      </w:r>
      <w:r w:rsidR="00FD0F14" w:rsidRPr="003F0E50">
        <w:t> </w:t>
      </w:r>
      <w:r w:rsidR="007D084E" w:rsidRPr="003F0E50">
        <w:t>mimo ni</w:t>
      </w:r>
      <w:r w:rsidR="00ED3A2D" w:rsidRPr="003F0E50">
        <w:t xml:space="preserve"> </w:t>
      </w:r>
      <w:r w:rsidR="00FD0F14" w:rsidRPr="003F0E50">
        <w:t>je</w:t>
      </w:r>
      <w:r w:rsidR="00ED3A2D" w:rsidRPr="003F0E50">
        <w:t xml:space="preserve"> </w:t>
      </w:r>
      <w:r w:rsidR="007A3BC8">
        <w:t> </w:t>
      </w:r>
      <w:r w:rsidR="00ED3A2D" w:rsidRPr="003F0E50">
        <w:t xml:space="preserve">zpracován přesný výčet začlenění průřezových témat a jejich tematických okruhů v konkrétních ročnících a vyučovacích předmětech. </w:t>
      </w:r>
      <w:r w:rsidR="00F13BC7" w:rsidRPr="003F0E50">
        <w:t xml:space="preserve">Je třeba také pevně stanovit, jak bude škola postupovat při výuce žáků se speciálními vzdělávacími potřebami nebo výuce žáků mimořádně nadaných, ať už se jedná </w:t>
      </w:r>
      <w:r w:rsidR="009D4CFF" w:rsidRPr="003F0E50">
        <w:t>o pravidla</w:t>
      </w:r>
      <w:r w:rsidR="009D4CFF">
        <w:t xml:space="preserve">, realizaci a vyhodnocování </w:t>
      </w:r>
      <w:r w:rsidR="00FD0F14">
        <w:t>Plánu pedagogické podpory</w:t>
      </w:r>
      <w:r w:rsidR="00F13BC7">
        <w:t xml:space="preserve"> nebo </w:t>
      </w:r>
      <w:r w:rsidR="00FD0F14">
        <w:t xml:space="preserve">Individuálního vzdělávacího plánu </w:t>
      </w:r>
      <w:r w:rsidR="00F13BC7">
        <w:t xml:space="preserve">konkrétních žáků takto </w:t>
      </w:r>
      <w:r w:rsidR="00F13BC7" w:rsidRPr="00FD0F14">
        <w:t>specifikovaných.</w:t>
      </w:r>
      <w:r w:rsidR="00F13BC7">
        <w:t xml:space="preserve"> </w:t>
      </w:r>
    </w:p>
    <w:p w14:paraId="625D052B" w14:textId="77777777" w:rsidR="00E96C5C" w:rsidRPr="00ED3A2D" w:rsidRDefault="00E96C5C" w:rsidP="00F624DF"/>
    <w:p w14:paraId="259C3C9B" w14:textId="4FDA18C5" w:rsidR="005D5AB3" w:rsidRPr="009077EE" w:rsidRDefault="005D5AB3" w:rsidP="008A215C">
      <w:pPr>
        <w:pStyle w:val="Nadpis3"/>
      </w:pPr>
      <w:r w:rsidRPr="009077EE">
        <w:t>Učební plán</w:t>
      </w:r>
    </w:p>
    <w:p w14:paraId="7473769D" w14:textId="70F7280E" w:rsidR="00477AB1" w:rsidRDefault="00AE3557" w:rsidP="004138EB">
      <w:r>
        <w:t xml:space="preserve">     </w:t>
      </w:r>
      <w:r w:rsidR="00B977A7">
        <w:t xml:space="preserve">Učebním plánem jsou pevně </w:t>
      </w:r>
      <w:r w:rsidR="00B977A7" w:rsidRPr="007A3BC8">
        <w:t xml:space="preserve">začleněny </w:t>
      </w:r>
      <w:r w:rsidR="006C606F" w:rsidRPr="007A3BC8">
        <w:t xml:space="preserve">vzdělávací oblasti a vzdělávací obory a výrazně odděleny pro 1. a 2. stupeň. </w:t>
      </w:r>
      <w:r w:rsidR="00D72B93" w:rsidRPr="007A3BC8">
        <w:t xml:space="preserve">Jde o tzv. tabulaci učebního plánu. </w:t>
      </w:r>
      <w:r w:rsidR="00180110" w:rsidRPr="007A3BC8">
        <w:t xml:space="preserve">Do plánu je </w:t>
      </w:r>
      <w:r w:rsidR="005C1C0A" w:rsidRPr="007A3BC8">
        <w:t> </w:t>
      </w:r>
      <w:r w:rsidR="00180110" w:rsidRPr="007A3BC8">
        <w:t>třeba uvést přesný výčet povinných vyučovacích předmětů s časovými dotacemi v jednotlivých ročnících</w:t>
      </w:r>
      <w:r w:rsidR="00971366" w:rsidRPr="007A3BC8">
        <w:t>,</w:t>
      </w:r>
      <w:r w:rsidR="00180110" w:rsidRPr="007A3BC8">
        <w:t xml:space="preserve"> rozsah a způsob využití časové dotace </w:t>
      </w:r>
      <w:r w:rsidR="00DC1031" w:rsidRPr="007A3BC8">
        <w:t>pro volitelné předměty</w:t>
      </w:r>
      <w:r w:rsidR="00971366" w:rsidRPr="007A3BC8">
        <w:t xml:space="preserve"> </w:t>
      </w:r>
      <w:r w:rsidR="00BF68E0" w:rsidRPr="007A3BC8">
        <w:t>(časové dotace</w:t>
      </w:r>
      <w:r w:rsidR="001B0D5B" w:rsidRPr="007A3BC8">
        <w:t xml:space="preserve"> přesněji</w:t>
      </w:r>
      <w:r w:rsidR="00BF68E0" w:rsidRPr="007A3BC8">
        <w:t xml:space="preserve"> – RVP ZV 2021)</w:t>
      </w:r>
      <w:r w:rsidR="00DC1031" w:rsidRPr="007A3BC8">
        <w:t>.</w:t>
      </w:r>
      <w:r w:rsidR="00D72B93" w:rsidRPr="007A3BC8">
        <w:t xml:space="preserve"> Poznámky k učebnímu plánu vymezu</w:t>
      </w:r>
      <w:r w:rsidR="00D72B93">
        <w:t>jí jednotlivé předměty obsahově i organizačně</w:t>
      </w:r>
      <w:r w:rsidR="00477AB1">
        <w:t>, specifikují jejich rea</w:t>
      </w:r>
      <w:r w:rsidR="00574D35">
        <w:t>lizaci a ukotvují průřezová témata napříč vyučovacími předměty</w:t>
      </w:r>
      <w:r w:rsidR="006F378E">
        <w:t xml:space="preserve"> učebního plánu</w:t>
      </w:r>
      <w:r w:rsidR="00574D35">
        <w:t>.</w:t>
      </w:r>
      <w:r w:rsidR="00BF68E0">
        <w:t xml:space="preserve"> </w:t>
      </w:r>
    </w:p>
    <w:p w14:paraId="0C9A610C" w14:textId="511A67A6" w:rsidR="00477AB1" w:rsidRDefault="00477AB1" w:rsidP="00A41A27">
      <w:pPr>
        <w:pStyle w:val="Nadpis3"/>
      </w:pPr>
      <w:r>
        <w:lastRenderedPageBreak/>
        <w:t>Učební osnovy</w:t>
      </w:r>
    </w:p>
    <w:p w14:paraId="1989AE27" w14:textId="73249515" w:rsidR="00477AB1" w:rsidRDefault="00FE0869" w:rsidP="00477AB1">
      <w:r>
        <w:t xml:space="preserve">     </w:t>
      </w:r>
      <w:r w:rsidR="00BE6E66">
        <w:t xml:space="preserve">Učební osnovy uvádějí podrobný popis vyučovacího předmětu </w:t>
      </w:r>
      <w:r w:rsidR="009312FE">
        <w:t xml:space="preserve">v jeho realizaci. Předmět je </w:t>
      </w:r>
      <w:r w:rsidR="00CD5C5F">
        <w:t> </w:t>
      </w:r>
      <w:r w:rsidR="009312FE">
        <w:t xml:space="preserve">zde přesně obsahově, časově i organizačně charakterizován, včetně zařazení průřezových témat, výchovných a vzdělávacích strategií, které budou uplatňovány a </w:t>
      </w:r>
      <w:r w:rsidR="001250BF">
        <w:t> </w:t>
      </w:r>
      <w:r w:rsidR="009312FE">
        <w:t xml:space="preserve">povedou k rozvoji </w:t>
      </w:r>
      <w:r w:rsidR="00CE04F8">
        <w:t>klíčových kompetencí žáků v</w:t>
      </w:r>
      <w:r w:rsidR="00237420">
        <w:t xml:space="preserve"> tomto </w:t>
      </w:r>
      <w:r w:rsidR="00CE04F8">
        <w:t xml:space="preserve">konkrétním </w:t>
      </w:r>
      <w:r w:rsidR="00237420">
        <w:t xml:space="preserve">vyučovacím předmětu daného období. </w:t>
      </w:r>
    </w:p>
    <w:p w14:paraId="24335F69" w14:textId="269BFEB2" w:rsidR="00CD5C5F" w:rsidRDefault="00C1260A" w:rsidP="00556EAB">
      <w:pPr>
        <w:sectPr w:rsidR="00CD5C5F" w:rsidSect="008C435B">
          <w:pgSz w:w="11906" w:h="16838"/>
          <w:pgMar w:top="1418" w:right="1134" w:bottom="1418" w:left="1701" w:header="709" w:footer="709" w:gutter="0"/>
          <w:cols w:space="708"/>
          <w:docGrid w:linePitch="360"/>
        </w:sectPr>
      </w:pPr>
      <w:r>
        <w:t xml:space="preserve">     Vzdělávací obsah vyučovacího předmětu je obrazem očekávaných výstupů z RVP ZV a je přesně rozpracován do ročníků. Stejným způsobem dochází k výběru učiva s vazbou na </w:t>
      </w:r>
      <w:r w:rsidR="00CD5C5F">
        <w:t> </w:t>
      </w:r>
      <w:r>
        <w:t>tematické oblasti vyučovacího předmětu. Dal</w:t>
      </w:r>
      <w:r w:rsidR="00780F8F">
        <w:t>šími doporučenými údaji mohou bý</w:t>
      </w:r>
      <w:r>
        <w:t>t mezipředmětové souvislosti</w:t>
      </w:r>
      <w:r w:rsidR="00780F8F">
        <w:t xml:space="preserve">, metody, formy a aktivity, projekty k předmětu. </w:t>
      </w:r>
    </w:p>
    <w:p w14:paraId="00F92A74" w14:textId="7548679F" w:rsidR="00CF05B3" w:rsidRPr="00CF05B3" w:rsidRDefault="00556EAB" w:rsidP="00405B34">
      <w:pPr>
        <w:pStyle w:val="Nadpis1"/>
        <w:numPr>
          <w:ilvl w:val="0"/>
          <w:numId w:val="79"/>
        </w:numPr>
        <w:spacing w:before="0" w:after="240"/>
        <w:ind w:left="567" w:hanging="567"/>
        <w:jc w:val="left"/>
      </w:pPr>
      <w:r>
        <w:lastRenderedPageBreak/>
        <w:t>Dramatick</w:t>
      </w:r>
      <w:r w:rsidR="00CA6F78">
        <w:t>á výchova v</w:t>
      </w:r>
      <w:r w:rsidR="00D059DC">
        <w:t xml:space="preserve"> Rámcovém vzdělávacím programu pro </w:t>
      </w:r>
      <w:r w:rsidR="002A341A">
        <w:t> </w:t>
      </w:r>
      <w:r w:rsidR="00D059DC">
        <w:t>základní vzdělávání</w:t>
      </w:r>
    </w:p>
    <w:p w14:paraId="675CAF15" w14:textId="67CC0703" w:rsidR="00802E27" w:rsidRDefault="006A0C69" w:rsidP="006A0C69">
      <w:r>
        <w:t xml:space="preserve">     </w:t>
      </w:r>
      <w:r w:rsidR="00503EB7">
        <w:t xml:space="preserve">Systém RVP ZV je postaven variabilně a vyžaduje velkou provázanost v celé jeho šíři. </w:t>
      </w:r>
      <w:r>
        <w:t xml:space="preserve">To </w:t>
      </w:r>
      <w:r w:rsidR="00C563ED">
        <w:t> </w:t>
      </w:r>
      <w:r>
        <w:t>umožňuje jednotlivých školám přizpůsobit ŠV</w:t>
      </w:r>
      <w:r w:rsidR="002A3B9A">
        <w:t>P konkrétním podmínkám prostřed</w:t>
      </w:r>
      <w:r>
        <w:t xml:space="preserve">í školy a </w:t>
      </w:r>
      <w:r w:rsidR="00643D07">
        <w:t> </w:t>
      </w:r>
      <w:r>
        <w:t>v</w:t>
      </w:r>
      <w:r w:rsidR="00694A52">
        <w:t>yužít nabízené možnosti RVP ZV pro vytvoření komplexního schématu v</w:t>
      </w:r>
      <w:r w:rsidR="008D201B">
        <w:t>z</w:t>
      </w:r>
      <w:r w:rsidR="00694A52">
        <w:t>dělávání</w:t>
      </w:r>
      <w:r w:rsidR="008D201B">
        <w:t xml:space="preserve">. </w:t>
      </w:r>
    </w:p>
    <w:p w14:paraId="5AB68273" w14:textId="7ED95D95" w:rsidR="00643D07" w:rsidRPr="00E4026C" w:rsidRDefault="007F393E" w:rsidP="00E4026C">
      <w:r>
        <w:t xml:space="preserve">     Dramatická výchova má své zastoupení ve vzdělávací oblasti Umění a kultura a </w:t>
      </w:r>
      <w:r w:rsidR="00015372">
        <w:t> </w:t>
      </w:r>
      <w:r>
        <w:t xml:space="preserve">je </w:t>
      </w:r>
      <w:r w:rsidR="00015372">
        <w:t> </w:t>
      </w:r>
      <w:r>
        <w:t xml:space="preserve">postavena vedle umělecké vzdělávací obory Hudební a Výtvarnou výchovu. DV je </w:t>
      </w:r>
      <w:r w:rsidR="00717E0B">
        <w:t> </w:t>
      </w:r>
      <w:r>
        <w:t>specifikována j</w:t>
      </w:r>
      <w:r w:rsidR="000809B2">
        <w:t>ako doplňu</w:t>
      </w:r>
      <w:r w:rsidR="009607C7">
        <w:t xml:space="preserve">jící vzdělávací obor, </w:t>
      </w:r>
      <w:r w:rsidR="000809B2">
        <w:t xml:space="preserve">plní </w:t>
      </w:r>
      <w:r w:rsidR="009607C7">
        <w:t xml:space="preserve">tedy </w:t>
      </w:r>
      <w:r w:rsidR="00164B97">
        <w:t>funkci</w:t>
      </w:r>
      <w:r w:rsidR="000809B2">
        <w:t xml:space="preserve"> doplňující či rozšiřující a </w:t>
      </w:r>
      <w:r w:rsidR="00CF05B3">
        <w:t> </w:t>
      </w:r>
      <w:r w:rsidR="000809B2">
        <w:t xml:space="preserve">není zařazována jako povinná součást vzdělávání. </w:t>
      </w:r>
      <w:r w:rsidR="00F7655B">
        <w:t xml:space="preserve">Mezi další doplňující obory patří také Etická výchova, Filmová/Audiovizuální výchova a Taneční a pohybová výchova. </w:t>
      </w:r>
      <w:r w:rsidR="00643D07">
        <w:t xml:space="preserve">Vzdělávací obory </w:t>
      </w:r>
      <w:r w:rsidR="00F51E0A">
        <w:t>s tímto přívlastkem</w:t>
      </w:r>
      <w:r w:rsidR="00F7655B">
        <w:t xml:space="preserve"> mohou být uplatňovány </w:t>
      </w:r>
      <w:r w:rsidR="00557C5E">
        <w:t>formou samostatného vyučovacího předmětu</w:t>
      </w:r>
      <w:r w:rsidR="00F51E0A">
        <w:t xml:space="preserve">, či </w:t>
      </w:r>
      <w:r w:rsidR="00CF05B3">
        <w:t> </w:t>
      </w:r>
      <w:r w:rsidR="00F51E0A">
        <w:t>projektu nebo kurzu</w:t>
      </w:r>
      <w:r w:rsidR="00164B97">
        <w:t xml:space="preserve"> </w:t>
      </w:r>
      <w:r w:rsidR="00164B97" w:rsidRPr="00015372">
        <w:t>na úrovni povinně volitelné</w:t>
      </w:r>
      <w:r w:rsidR="00D34C74" w:rsidRPr="00015372">
        <w:t xml:space="preserve"> či volitelné</w:t>
      </w:r>
      <w:r w:rsidR="00015372">
        <w:t xml:space="preserve"> pro všechny nebo jen některé </w:t>
      </w:r>
      <w:r w:rsidR="00015372" w:rsidRPr="00886321">
        <w:t xml:space="preserve">žáky </w:t>
      </w:r>
      <w:r w:rsidR="00164B97" w:rsidRPr="00886321">
        <w:t>(RVP ZV</w:t>
      </w:r>
      <w:r w:rsidR="00015372" w:rsidRPr="00886321">
        <w:t>,</w:t>
      </w:r>
      <w:r w:rsidR="00164B97" w:rsidRPr="00886321">
        <w:t xml:space="preserve"> 2021)</w:t>
      </w:r>
      <w:r w:rsidR="00015372" w:rsidRPr="00886321">
        <w:t>.</w:t>
      </w:r>
    </w:p>
    <w:p w14:paraId="2C825009" w14:textId="77777777" w:rsidR="00010EF8" w:rsidRPr="008A4A8D" w:rsidRDefault="00010EF8" w:rsidP="00342D2F">
      <w:pPr>
        <w:pStyle w:val="MezititulekRVPZV"/>
        <w:rPr>
          <w:rFonts w:eastAsiaTheme="majorEastAsia" w:cstheme="majorBidi"/>
          <w:bCs w:val="0"/>
          <w:sz w:val="24"/>
          <w:szCs w:val="26"/>
          <w:lang w:eastAsia="en-US"/>
        </w:rPr>
      </w:pPr>
    </w:p>
    <w:p w14:paraId="5B593EEC" w14:textId="60F24D78" w:rsidR="008A4A8D" w:rsidRDefault="0040512D" w:rsidP="00405B34">
      <w:pPr>
        <w:pStyle w:val="Nadpis2"/>
        <w:numPr>
          <w:ilvl w:val="1"/>
          <w:numId w:val="7"/>
        </w:numPr>
        <w:tabs>
          <w:tab w:val="left" w:pos="426"/>
        </w:tabs>
        <w:ind w:left="284" w:hanging="284"/>
      </w:pPr>
      <w:r w:rsidRPr="00E4026C">
        <w:t xml:space="preserve">Cíle </w:t>
      </w:r>
      <w:r w:rsidR="002A341A">
        <w:t>Rámcového vzdělávacího programu</w:t>
      </w:r>
      <w:r w:rsidR="008A4A8D">
        <w:t xml:space="preserve"> pro základní vzdělávání</w:t>
      </w:r>
      <w:r w:rsidRPr="00E4026C">
        <w:t xml:space="preserve"> </w:t>
      </w:r>
    </w:p>
    <w:p w14:paraId="305918AD" w14:textId="3632D802" w:rsidR="00CF05B3" w:rsidRPr="00FC2BC7" w:rsidRDefault="0040512D" w:rsidP="00CF05B3">
      <w:pPr>
        <w:spacing w:after="240"/>
        <w:ind w:left="426"/>
        <w:rPr>
          <w:b/>
          <w:sz w:val="30"/>
          <w:szCs w:val="30"/>
        </w:rPr>
      </w:pPr>
      <w:r w:rsidRPr="00FC2BC7">
        <w:rPr>
          <w:b/>
          <w:sz w:val="30"/>
          <w:szCs w:val="30"/>
        </w:rPr>
        <w:t xml:space="preserve">v </w:t>
      </w:r>
      <w:r w:rsidR="008A4A8D" w:rsidRPr="00FC2BC7">
        <w:rPr>
          <w:b/>
          <w:sz w:val="30"/>
          <w:szCs w:val="30"/>
        </w:rPr>
        <w:t> </w:t>
      </w:r>
      <w:r w:rsidR="003B7B74" w:rsidRPr="00FC2BC7">
        <w:rPr>
          <w:b/>
          <w:sz w:val="30"/>
          <w:szCs w:val="30"/>
        </w:rPr>
        <w:t>dramatické</w:t>
      </w:r>
      <w:r w:rsidRPr="00FC2BC7">
        <w:rPr>
          <w:b/>
          <w:sz w:val="30"/>
          <w:szCs w:val="30"/>
        </w:rPr>
        <w:t xml:space="preserve"> výchově</w:t>
      </w:r>
    </w:p>
    <w:p w14:paraId="2A20BB68" w14:textId="35CA327C" w:rsidR="003939B2" w:rsidRDefault="00B15E86" w:rsidP="00043815">
      <w:r>
        <w:t xml:space="preserve">     </w:t>
      </w:r>
      <w:r w:rsidR="005B527B">
        <w:t>Stanovené cíle RVP ZV jsou stavebními kameny, ze kter</w:t>
      </w:r>
      <w:r w:rsidR="000A297B">
        <w:t xml:space="preserve">ých základní vzdělávání vychází, </w:t>
      </w:r>
      <w:r w:rsidR="005B527B">
        <w:t xml:space="preserve">a </w:t>
      </w:r>
      <w:r w:rsidR="00CF05B3">
        <w:t> </w:t>
      </w:r>
      <w:r w:rsidR="005B527B">
        <w:t xml:space="preserve">je třeba dbát na jejich </w:t>
      </w:r>
      <w:r>
        <w:t xml:space="preserve">uplatňování v průběhu studia a </w:t>
      </w:r>
      <w:r w:rsidR="005B527B">
        <w:t>dosažení</w:t>
      </w:r>
      <w:r>
        <w:t xml:space="preserve"> možného maxima</w:t>
      </w:r>
      <w:r w:rsidR="005B527B">
        <w:t xml:space="preserve">. </w:t>
      </w:r>
      <w:r w:rsidR="00043815">
        <w:t>Dramatická výchova, přestože je do</w:t>
      </w:r>
      <w:r w:rsidR="007645CE">
        <w:t xml:space="preserve">plňujícím vzdělávacím oborem, </w:t>
      </w:r>
      <w:r w:rsidR="00043815">
        <w:t xml:space="preserve">značně přispívá k naplnění těchto základních cílů RVP ZV. </w:t>
      </w:r>
      <w:r w:rsidR="0084549F">
        <w:t xml:space="preserve">Základní </w:t>
      </w:r>
      <w:r w:rsidR="003939B2">
        <w:t>vzdělávání</w:t>
      </w:r>
      <w:r w:rsidR="00043815">
        <w:t xml:space="preserve">, jak je uvedeno v RVP ZV, má žáky podněcovat k tvořivému myšlení, </w:t>
      </w:r>
      <w:r w:rsidR="0084549F">
        <w:t>logickému uvažování a k řešení problémů. Dále má žáky vést k všestranné,</w:t>
      </w:r>
      <w:r w:rsidR="00E97FC4">
        <w:t xml:space="preserve"> účinné a otevřené komunikaci,</w:t>
      </w:r>
      <w:r w:rsidR="0084549F">
        <w:t xml:space="preserve"> </w:t>
      </w:r>
      <w:r w:rsidR="00E97FC4">
        <w:t xml:space="preserve">vytvářet u žáků potřebu projevovat pozitivní city v </w:t>
      </w:r>
      <w:r w:rsidR="00717E0B">
        <w:t> </w:t>
      </w:r>
      <w:r w:rsidR="00E97FC4">
        <w:t>chování, jednání a v prožívání životních situací; rozvíjet vnímavost a citlivé vztahy k</w:t>
      </w:r>
      <w:r w:rsidR="00717E0B">
        <w:t> lidem.</w:t>
      </w:r>
    </w:p>
    <w:p w14:paraId="6FA0AC56" w14:textId="25C6AA02" w:rsidR="00FD6EF6" w:rsidRPr="00BE13B7" w:rsidRDefault="003939B2" w:rsidP="00EF56F9">
      <w:r>
        <w:t xml:space="preserve">     </w:t>
      </w:r>
      <w:r w:rsidR="0010717A">
        <w:t>Jak bylo uvedeno v kapitolách o DV</w:t>
      </w:r>
      <w:r w:rsidR="0084549F">
        <w:t>, je právě kreativita</w:t>
      </w:r>
      <w:r w:rsidR="0010717A">
        <w:t xml:space="preserve"> (tvořivost)</w:t>
      </w:r>
      <w:r w:rsidR="0084549F">
        <w:t xml:space="preserve"> jednou z</w:t>
      </w:r>
      <w:r w:rsidR="0010717A">
        <w:t xml:space="preserve"> jejích </w:t>
      </w:r>
      <w:r w:rsidR="0084549F">
        <w:t>hlavních myšlenek</w:t>
      </w:r>
      <w:r w:rsidR="0010717A">
        <w:t>. V tvrzení nás ujišťuje také synonymické</w:t>
      </w:r>
      <w:r w:rsidR="004327FF">
        <w:t xml:space="preserve"> označení „tvořivá dramatika“</w:t>
      </w:r>
      <w:r w:rsidR="0010717A">
        <w:t>, kde</w:t>
      </w:r>
      <w:r w:rsidR="004327FF">
        <w:t xml:space="preserve"> je obsažena. </w:t>
      </w:r>
      <w:r w:rsidR="00E97FC4">
        <w:t>Řečové dovednosti, respektive rozvoj komunikace zahrnuje osobnostní oblast DV, stejně jako emocionální rozvoj</w:t>
      </w:r>
      <w:r w:rsidR="00955471">
        <w:t xml:space="preserve">, utváření postojů a hodnotového žebříčku, které žáci získávají například prostřednictvím zkušeností z fiktivních situací dramatu a hry v roli a jsou takto propojováni s realitou života současného i budoucího. </w:t>
      </w:r>
      <w:r w:rsidR="00645B27">
        <w:t xml:space="preserve">Vedle oblasti osobnostní stojí v DV také oblast sociální, která zahrnuje </w:t>
      </w:r>
      <w:r w:rsidR="00C75EC9">
        <w:t xml:space="preserve">schopnosti žáků, respektovat druhé v jejich odlišnostech a vnímat přínos jiných názorů. </w:t>
      </w:r>
      <w:r w:rsidR="00E02767">
        <w:t xml:space="preserve">Žák by měl dokázat vyjadřovat své </w:t>
      </w:r>
      <w:r w:rsidR="00643D07">
        <w:t> </w:t>
      </w:r>
      <w:r w:rsidR="00E02767">
        <w:t>myšlenky, o nich diskutovat s ostatními a tvořivě, s respektem řešit případné problémové situace.</w:t>
      </w:r>
    </w:p>
    <w:p w14:paraId="0200557C" w14:textId="54EEB9EF" w:rsidR="00EF56F9" w:rsidRPr="00F35498" w:rsidRDefault="00FF1E4A" w:rsidP="00405B34">
      <w:pPr>
        <w:pStyle w:val="Nadpis2"/>
        <w:numPr>
          <w:ilvl w:val="1"/>
          <w:numId w:val="7"/>
        </w:numPr>
        <w:spacing w:after="240"/>
        <w:ind w:left="426" w:hanging="426"/>
      </w:pPr>
      <w:r w:rsidRPr="00925B2B">
        <w:lastRenderedPageBreak/>
        <w:t>Klíčové kompetence dle</w:t>
      </w:r>
      <w:r w:rsidR="002A341A">
        <w:t xml:space="preserve"> Rámcového vzdělávacího programu pro </w:t>
      </w:r>
      <w:r w:rsidR="00762404">
        <w:t> </w:t>
      </w:r>
      <w:r w:rsidR="002A341A">
        <w:t xml:space="preserve">základní </w:t>
      </w:r>
      <w:r w:rsidR="002A341A" w:rsidRPr="00F35498">
        <w:rPr>
          <w:szCs w:val="30"/>
        </w:rPr>
        <w:t>vzdělávání</w:t>
      </w:r>
      <w:r w:rsidR="00925B2B" w:rsidRPr="00F35498">
        <w:rPr>
          <w:szCs w:val="30"/>
        </w:rPr>
        <w:t xml:space="preserve"> v dramatické výchově a divadle</w:t>
      </w:r>
    </w:p>
    <w:p w14:paraId="61DC1B6F" w14:textId="77777777" w:rsidR="00EF56F9" w:rsidRDefault="0040101C" w:rsidP="00EF56F9">
      <w:r>
        <w:t xml:space="preserve">     </w:t>
      </w:r>
      <w:r w:rsidR="009666F7">
        <w:t>V z</w:t>
      </w:r>
      <w:r w:rsidR="008E1265">
        <w:t>ákladní</w:t>
      </w:r>
      <w:r w:rsidR="009666F7">
        <w:t>m</w:t>
      </w:r>
      <w:r w:rsidR="008E1265">
        <w:t xml:space="preserve"> vzdělávání má </w:t>
      </w:r>
      <w:r w:rsidR="009666F7">
        <w:t xml:space="preserve">za cíl </w:t>
      </w:r>
      <w:r w:rsidR="008E1265">
        <w:t>utvářet a postup</w:t>
      </w:r>
      <w:r w:rsidR="00717E0B">
        <w:t>ně rozvíjet klíčové kompetence, které jsou v RVP ZV vymezeny</w:t>
      </w:r>
      <w:r w:rsidR="008E1265">
        <w:t xml:space="preserve">: kompetence k učení, kompetence k řešení problémů, kompetence komunikativní, kompetence </w:t>
      </w:r>
      <w:r w:rsidR="008E1265" w:rsidRPr="00B712AD">
        <w:t xml:space="preserve">sociální a </w:t>
      </w:r>
      <w:r w:rsidR="00717E0B" w:rsidRPr="00B712AD">
        <w:t> </w:t>
      </w:r>
      <w:r w:rsidR="008E1265" w:rsidRPr="00B712AD">
        <w:t xml:space="preserve">personální, kompetence občanské, kompetence </w:t>
      </w:r>
      <w:r w:rsidR="00C4513F" w:rsidRPr="00B712AD">
        <w:t>pracovní a kompetence digitální</w:t>
      </w:r>
      <w:r w:rsidR="008E1265" w:rsidRPr="00B712AD">
        <w:t xml:space="preserve"> (RVP ZV</w:t>
      </w:r>
      <w:r w:rsidR="00075315" w:rsidRPr="00B712AD">
        <w:t>,</w:t>
      </w:r>
      <w:r w:rsidR="008E1265" w:rsidRPr="00B712AD">
        <w:t xml:space="preserve"> 2021)</w:t>
      </w:r>
      <w:r w:rsidR="00C4513F" w:rsidRPr="00B712AD">
        <w:t>.</w:t>
      </w:r>
      <w:r w:rsidR="00C4513F">
        <w:t xml:space="preserve"> </w:t>
      </w:r>
      <w:r w:rsidR="00397CEF">
        <w:t xml:space="preserve">Dramatická výchova jako doplňující vzdělávací obor, ale také divadlo ve vzdělávacím procesu </w:t>
      </w:r>
      <w:r w:rsidR="00397CEF" w:rsidRPr="009756DE">
        <w:t>(dále i DV+D),</w:t>
      </w:r>
      <w:r w:rsidR="00397CEF">
        <w:t xml:space="preserve"> které jsme si definovali v předchozích kapitolách, se ukazují jako vhodný instrument, jak </w:t>
      </w:r>
      <w:r w:rsidR="009756DE">
        <w:t> </w:t>
      </w:r>
      <w:r w:rsidR="00397CEF">
        <w:t xml:space="preserve">vybraných kompetencí dosahovat. Je třeba ovšem upřesnit, že poněkud záleží také na </w:t>
      </w:r>
      <w:r>
        <w:t> </w:t>
      </w:r>
      <w:r w:rsidR="00397CEF">
        <w:t xml:space="preserve">tom, </w:t>
      </w:r>
      <w:r w:rsidR="00397CEF" w:rsidRPr="003B3E07">
        <w:t>jakým způsobem budou výstupy v konkrétní škole naplňovány a jak je lze ověřit.</w:t>
      </w:r>
    </w:p>
    <w:p w14:paraId="541563AB" w14:textId="2A152727" w:rsidR="00397CEF" w:rsidRPr="007818E0" w:rsidRDefault="009666F7" w:rsidP="00EF56F9">
      <w:r>
        <w:t xml:space="preserve">     </w:t>
      </w:r>
      <w:r w:rsidR="009D15A2" w:rsidRPr="00406DF5">
        <w:t xml:space="preserve">Ze samotného </w:t>
      </w:r>
      <w:r w:rsidR="009D15A2" w:rsidRPr="007818E0">
        <w:t xml:space="preserve">názvu kompetence komunikativní a kompetence sociální a </w:t>
      </w:r>
      <w:r w:rsidR="0040101C" w:rsidRPr="007818E0">
        <w:t> </w:t>
      </w:r>
      <w:r w:rsidR="009D15A2" w:rsidRPr="007818E0">
        <w:t>personální se</w:t>
      </w:r>
      <w:r w:rsidR="0040101C" w:rsidRPr="007818E0">
        <w:t xml:space="preserve"> není třeba dlouze </w:t>
      </w:r>
      <w:r w:rsidR="009D15A2" w:rsidRPr="007818E0">
        <w:t xml:space="preserve">zamýšlet nad </w:t>
      </w:r>
      <w:r w:rsidR="00403548" w:rsidRPr="007818E0">
        <w:t xml:space="preserve">tím, že přirozeně korespondují spolu s </w:t>
      </w:r>
      <w:r w:rsidR="009756DE" w:rsidRPr="007818E0">
        <w:t> </w:t>
      </w:r>
      <w:r w:rsidR="009D15A2" w:rsidRPr="007818E0">
        <w:t>DV+D</w:t>
      </w:r>
      <w:r w:rsidR="00352FCB" w:rsidRPr="007818E0">
        <w:t xml:space="preserve"> a považujeme je za </w:t>
      </w:r>
      <w:r w:rsidR="00C563ED">
        <w:t> </w:t>
      </w:r>
      <w:r w:rsidR="00352FCB" w:rsidRPr="007818E0">
        <w:t>stěžejní</w:t>
      </w:r>
      <w:r w:rsidR="009D15A2" w:rsidRPr="007818E0">
        <w:t xml:space="preserve">. </w:t>
      </w:r>
      <w:r w:rsidR="00B31D3D" w:rsidRPr="007818E0">
        <w:t>Účastníci (žáci, he</w:t>
      </w:r>
      <w:r w:rsidR="00A73057" w:rsidRPr="007818E0">
        <w:t>rci</w:t>
      </w:r>
      <w:r w:rsidR="00406DF5" w:rsidRPr="007818E0">
        <w:t>) vstupují do rolí rozmanitých charakterů, do kterých se snaží vcítit a pochopit je</w:t>
      </w:r>
      <w:r w:rsidR="00B31D3D" w:rsidRPr="007818E0">
        <w:t xml:space="preserve">. Vedou mezi sebou dialogy jako </w:t>
      </w:r>
      <w:r w:rsidR="00A73057" w:rsidRPr="007818E0">
        <w:t> </w:t>
      </w:r>
      <w:r w:rsidR="009A132C" w:rsidRPr="007818E0">
        <w:t xml:space="preserve">fiktivní postavy, což </w:t>
      </w:r>
      <w:r w:rsidR="00B31D3D" w:rsidRPr="007818E0">
        <w:t>poskytuje možnosti vyjadřovat se a naslouchat druhým l</w:t>
      </w:r>
      <w:r w:rsidR="009A132C" w:rsidRPr="007818E0">
        <w:t>idem, formulovat</w:t>
      </w:r>
      <w:r w:rsidR="0040101C" w:rsidRPr="007818E0">
        <w:t xml:space="preserve"> a obhajovat</w:t>
      </w:r>
      <w:r w:rsidR="00BF0B4C" w:rsidRPr="007818E0">
        <w:t xml:space="preserve"> své myšlenky.</w:t>
      </w:r>
      <w:r w:rsidR="00406DF5" w:rsidRPr="007818E0">
        <w:t xml:space="preserve"> </w:t>
      </w:r>
      <w:r w:rsidR="009A132C" w:rsidRPr="007818E0">
        <w:t>V</w:t>
      </w:r>
      <w:r w:rsidR="00774F2D" w:rsidRPr="007818E0">
        <w:t>y</w:t>
      </w:r>
      <w:r w:rsidR="009A132C" w:rsidRPr="007818E0">
        <w:t>zkouší</w:t>
      </w:r>
      <w:r w:rsidR="00774F2D" w:rsidRPr="007818E0">
        <w:t xml:space="preserve"> si </w:t>
      </w:r>
      <w:r w:rsidR="00C563ED">
        <w:t> </w:t>
      </w:r>
      <w:r w:rsidR="00774F2D" w:rsidRPr="007818E0">
        <w:t xml:space="preserve">situace, které </w:t>
      </w:r>
      <w:r w:rsidR="009756DE" w:rsidRPr="007818E0">
        <w:t> </w:t>
      </w:r>
      <w:r w:rsidR="00774F2D" w:rsidRPr="007818E0">
        <w:t xml:space="preserve">jsou sice fiktivní, ale </w:t>
      </w:r>
      <w:r w:rsidR="00E72910" w:rsidRPr="007818E0">
        <w:t> </w:t>
      </w:r>
      <w:r w:rsidR="00774F2D" w:rsidRPr="007818E0">
        <w:t>vyvolávají</w:t>
      </w:r>
      <w:r w:rsidR="00755092" w:rsidRPr="007818E0">
        <w:t xml:space="preserve"> často</w:t>
      </w:r>
      <w:r w:rsidR="00774F2D" w:rsidRPr="007818E0">
        <w:t xml:space="preserve"> reálné reakce. </w:t>
      </w:r>
      <w:r w:rsidR="004E2EB8" w:rsidRPr="007818E0">
        <w:t xml:space="preserve">Všechny tyto činnosti vedou k vlastnímu </w:t>
      </w:r>
      <w:r w:rsidR="0019472B" w:rsidRPr="007818E0">
        <w:t>zamyšlení nebo</w:t>
      </w:r>
      <w:r w:rsidR="004E2EB8" w:rsidRPr="007818E0">
        <w:t xml:space="preserve"> </w:t>
      </w:r>
      <w:r w:rsidR="004D51BC" w:rsidRPr="007818E0">
        <w:t> </w:t>
      </w:r>
      <w:r w:rsidR="004E2EB8" w:rsidRPr="007818E0">
        <w:t xml:space="preserve">k přirozené </w:t>
      </w:r>
      <w:r w:rsidR="0019472B" w:rsidRPr="007818E0">
        <w:t>diskuzi a umění argumentovat</w:t>
      </w:r>
      <w:r w:rsidR="0040101C" w:rsidRPr="007818E0">
        <w:t xml:space="preserve">, </w:t>
      </w:r>
      <w:r w:rsidR="009A132C" w:rsidRPr="007818E0">
        <w:t xml:space="preserve">podílejí se tak na </w:t>
      </w:r>
      <w:r w:rsidR="009756DE" w:rsidRPr="007818E0">
        <w:t> </w:t>
      </w:r>
      <w:r w:rsidR="0019472B" w:rsidRPr="007818E0">
        <w:t>vzdělávání i</w:t>
      </w:r>
      <w:r w:rsidR="0040101C" w:rsidRPr="007818E0">
        <w:t xml:space="preserve"> přípravě</w:t>
      </w:r>
      <w:r w:rsidR="009A132C" w:rsidRPr="007818E0">
        <w:t xml:space="preserve"> do</w:t>
      </w:r>
      <w:r w:rsidR="0019472B" w:rsidRPr="007818E0">
        <w:t xml:space="preserve"> života samotného. </w:t>
      </w:r>
    </w:p>
    <w:p w14:paraId="539D68A4" w14:textId="77777777" w:rsidR="009D15A2" w:rsidRPr="007818E0" w:rsidRDefault="00397CEF" w:rsidP="00EF56F9">
      <w:r w:rsidRPr="007818E0">
        <w:t xml:space="preserve">     </w:t>
      </w:r>
      <w:r w:rsidR="0019472B" w:rsidRPr="007818E0">
        <w:t>Díky práci s fiktivními situacemi a konflik</w:t>
      </w:r>
      <w:r w:rsidR="00AF3DBD" w:rsidRPr="007818E0">
        <w:t>ty</w:t>
      </w:r>
      <w:r w:rsidR="0019472B" w:rsidRPr="007818E0">
        <w:t xml:space="preserve"> je možné </w:t>
      </w:r>
      <w:r w:rsidR="00A16543" w:rsidRPr="007818E0">
        <w:t xml:space="preserve">cíleně či </w:t>
      </w:r>
      <w:r w:rsidR="0019472B" w:rsidRPr="007818E0">
        <w:t>opakovaně hledat různá řešení</w:t>
      </w:r>
      <w:r w:rsidR="00A16543" w:rsidRPr="007818E0">
        <w:t xml:space="preserve"> a definovat problém zkoumat příčiny i důsledky, </w:t>
      </w:r>
      <w:r w:rsidR="0019472B" w:rsidRPr="007818E0">
        <w:t xml:space="preserve">vytvářet si </w:t>
      </w:r>
      <w:r w:rsidR="0040101C" w:rsidRPr="007818E0">
        <w:t xml:space="preserve">a postupně stabilizovat </w:t>
      </w:r>
      <w:r w:rsidR="00A16543" w:rsidRPr="007818E0">
        <w:t>vlastní postoje a z</w:t>
      </w:r>
      <w:r w:rsidR="00406DF5" w:rsidRPr="007818E0">
        <w:t>ároveň chápat postoje ostatních</w:t>
      </w:r>
      <w:r w:rsidR="00A16543" w:rsidRPr="007818E0">
        <w:t xml:space="preserve"> </w:t>
      </w:r>
      <w:r w:rsidR="00406DF5" w:rsidRPr="007818E0">
        <w:t>(</w:t>
      </w:r>
      <w:r w:rsidR="00A16543" w:rsidRPr="007818E0">
        <w:t>kompetence k řeš</w:t>
      </w:r>
      <w:r w:rsidR="00406DF5" w:rsidRPr="007818E0">
        <w:t>ení problému, kompetence k učení).</w:t>
      </w:r>
    </w:p>
    <w:p w14:paraId="58C44D65" w14:textId="0FD52408" w:rsidR="00A16543" w:rsidRPr="007818E0" w:rsidRDefault="00A16543" w:rsidP="00EF56F9">
      <w:r w:rsidRPr="007818E0">
        <w:t xml:space="preserve">     V DV+D </w:t>
      </w:r>
      <w:r w:rsidR="006361ED" w:rsidRPr="007818E0">
        <w:t>se často vychází z písemné předlohy různých typů textů, které je třeba nejen obsahově chápat, ale dokázat je vhodně</w:t>
      </w:r>
      <w:r w:rsidR="00397CEF" w:rsidRPr="007818E0">
        <w:t xml:space="preserve"> verbálně i nonverbál</w:t>
      </w:r>
      <w:r w:rsidR="006361ED" w:rsidRPr="007818E0">
        <w:t>ně</w:t>
      </w:r>
      <w:r w:rsidR="00397CEF" w:rsidRPr="007818E0">
        <w:t xml:space="preserve"> interpretovat (kompetence komunikativní, </w:t>
      </w:r>
      <w:r w:rsidR="0040512D" w:rsidRPr="007818E0">
        <w:t xml:space="preserve">kompetence </w:t>
      </w:r>
      <w:r w:rsidR="00397CEF" w:rsidRPr="007818E0">
        <w:t xml:space="preserve">k učení). </w:t>
      </w:r>
      <w:r w:rsidR="00AF3DBD" w:rsidRPr="007818E0">
        <w:t xml:space="preserve">Náměty a témata </w:t>
      </w:r>
      <w:r w:rsidR="00E72910" w:rsidRPr="007818E0">
        <w:t>bývají</w:t>
      </w:r>
      <w:r w:rsidR="00AF3DBD" w:rsidRPr="007818E0">
        <w:t xml:space="preserve"> spojeny s</w:t>
      </w:r>
      <w:r w:rsidR="0040101C" w:rsidRPr="007818E0">
        <w:t> </w:t>
      </w:r>
      <w:r w:rsidR="00AF3DBD" w:rsidRPr="007818E0">
        <w:t>historií</w:t>
      </w:r>
      <w:r w:rsidR="0040101C" w:rsidRPr="007818E0">
        <w:t>, literaturou</w:t>
      </w:r>
      <w:r w:rsidR="00AF3DBD" w:rsidRPr="007818E0">
        <w:t xml:space="preserve">, aktuálním děním ve společnosti (kompetence občanská). </w:t>
      </w:r>
    </w:p>
    <w:p w14:paraId="29D7A01E" w14:textId="497053E7" w:rsidR="0080776F" w:rsidRDefault="003A1957" w:rsidP="00AB49F8">
      <w:r>
        <w:t xml:space="preserve">     Pokud bychom se zaměřili na jevištní práci, pak se setkáme s etikou a pravidly divadelního umění. Zejména pak při v</w:t>
      </w:r>
      <w:r w:rsidR="0040512D">
        <w:t xml:space="preserve">eřejné produkci roste nárok na zodpovědný přístup vzhledem ke </w:t>
      </w:r>
      <w:r w:rsidR="00C563ED">
        <w:t> </w:t>
      </w:r>
      <w:r w:rsidR="0040101C">
        <w:t xml:space="preserve">kolektivu, </w:t>
      </w:r>
      <w:r w:rsidR="00D3015D">
        <w:t>se kterým pracuje, ale stejně ta</w:t>
      </w:r>
      <w:r w:rsidR="0040101C">
        <w:t xml:space="preserve">k i vzhledem ke svému publiku. </w:t>
      </w:r>
      <w:r w:rsidR="00A62724">
        <w:t xml:space="preserve">Takovou zodpovědnost vidíme nejen v tom, že přijde na určené místo včas a připraven, ale </w:t>
      </w:r>
      <w:r w:rsidR="000A297B">
        <w:t>zodpovídá za své</w:t>
      </w:r>
      <w:r w:rsidR="00A62724">
        <w:t xml:space="preserve"> vhodné společenské chování na veřejnosti, kterým také zastupuje celou skupinu a je </w:t>
      </w:r>
      <w:r w:rsidR="00DD1486">
        <w:t xml:space="preserve">součástí </w:t>
      </w:r>
      <w:r w:rsidR="00DD1486" w:rsidRPr="007818E0">
        <w:t>kulturního dění (kompetence občanská</w:t>
      </w:r>
      <w:r w:rsidR="0040512D" w:rsidRPr="007818E0">
        <w:t>, kompetence pracovní</w:t>
      </w:r>
      <w:r w:rsidR="00DD1486" w:rsidRPr="007818E0">
        <w:t>).</w:t>
      </w:r>
    </w:p>
    <w:p w14:paraId="2D2BD9E6" w14:textId="0CFF3611" w:rsidR="00FA5BA3" w:rsidRPr="00B438ED" w:rsidRDefault="00DD1486" w:rsidP="00B438ED">
      <w:r>
        <w:t xml:space="preserve"> </w:t>
      </w:r>
    </w:p>
    <w:p w14:paraId="158C0785" w14:textId="291BDFAF" w:rsidR="002560B5" w:rsidRDefault="00352FCB" w:rsidP="00405B34">
      <w:pPr>
        <w:pStyle w:val="Nadpis2"/>
        <w:numPr>
          <w:ilvl w:val="1"/>
          <w:numId w:val="7"/>
        </w:numPr>
        <w:tabs>
          <w:tab w:val="left" w:pos="426"/>
        </w:tabs>
        <w:ind w:left="284" w:hanging="284"/>
      </w:pPr>
      <w:r w:rsidRPr="00352FCB">
        <w:lastRenderedPageBreak/>
        <w:t xml:space="preserve">Očekávané výstupy </w:t>
      </w:r>
      <w:r w:rsidR="00585D3F">
        <w:t>dramatické výchovy</w:t>
      </w:r>
      <w:r w:rsidR="00AB49F8" w:rsidRPr="00352FCB">
        <w:t xml:space="preserve"> a</w:t>
      </w:r>
      <w:r w:rsidR="00383719">
        <w:t xml:space="preserve"> její</w:t>
      </w:r>
      <w:r w:rsidR="00AB49F8" w:rsidRPr="00352FCB">
        <w:t xml:space="preserve"> z</w:t>
      </w:r>
      <w:r w:rsidR="00585D3F">
        <w:t xml:space="preserve">ařazení </w:t>
      </w:r>
      <w:r w:rsidR="007818E0">
        <w:t xml:space="preserve">do školního </w:t>
      </w:r>
    </w:p>
    <w:p w14:paraId="06531FA7" w14:textId="652D4A66" w:rsidR="00765B87" w:rsidRPr="00352FCB" w:rsidRDefault="007818E0" w:rsidP="004C67F0">
      <w:pPr>
        <w:pStyle w:val="Nadpis2"/>
        <w:spacing w:after="240"/>
        <w:ind w:left="426"/>
      </w:pPr>
      <w:r>
        <w:t xml:space="preserve">vzdělávacího </w:t>
      </w:r>
      <w:r w:rsidR="00585D3F">
        <w:t>programu</w:t>
      </w:r>
    </w:p>
    <w:p w14:paraId="3DF20E01" w14:textId="148D3157" w:rsidR="00AB49F8" w:rsidRPr="00342D2F" w:rsidRDefault="00024DFE" w:rsidP="00024DFE">
      <w:r>
        <w:t xml:space="preserve">     Dramatickou výchovu řadíme tedy mezi doplňující obory a lze ji využít v plném rozsahu a </w:t>
      </w:r>
      <w:r w:rsidR="00C26544">
        <w:t> </w:t>
      </w:r>
      <w:r>
        <w:t xml:space="preserve">znění </w:t>
      </w:r>
      <w:r w:rsidRPr="00C26544">
        <w:t>jejích očekávaných výstupů</w:t>
      </w:r>
      <w:r w:rsidR="00D3015D" w:rsidRPr="00C26544">
        <w:t xml:space="preserve"> a učiva</w:t>
      </w:r>
      <w:r w:rsidRPr="00C26544">
        <w:t xml:space="preserve"> </w:t>
      </w:r>
      <w:r w:rsidR="003329DC">
        <w:t>(viz p</w:t>
      </w:r>
      <w:r w:rsidR="003C25DE" w:rsidRPr="00C26544">
        <w:t>říloha</w:t>
      </w:r>
      <w:r w:rsidR="003C25DE" w:rsidRPr="00BD4CD9">
        <w:t xml:space="preserve"> č. 1),</w:t>
      </w:r>
      <w:r w:rsidR="003C25DE">
        <w:t xml:space="preserve"> </w:t>
      </w:r>
      <w:r>
        <w:t xml:space="preserve">a to </w:t>
      </w:r>
      <w:r w:rsidR="00F52D24">
        <w:t xml:space="preserve">například </w:t>
      </w:r>
      <w:r>
        <w:t xml:space="preserve">ve </w:t>
      </w:r>
      <w:r w:rsidR="00657346">
        <w:t> </w:t>
      </w:r>
      <w:r>
        <w:t>formě samostatného př</w:t>
      </w:r>
      <w:r w:rsidR="0041068D">
        <w:t xml:space="preserve">edmětu. Další možností je </w:t>
      </w:r>
      <w:r>
        <w:t xml:space="preserve">zařadit </w:t>
      </w:r>
      <w:r w:rsidR="0041068D">
        <w:t>všechny</w:t>
      </w:r>
      <w:r>
        <w:t xml:space="preserve"> očekávané výstupy</w:t>
      </w:r>
      <w:r w:rsidR="0041068D">
        <w:t xml:space="preserve"> DV</w:t>
      </w:r>
      <w:r>
        <w:t xml:space="preserve"> </w:t>
      </w:r>
      <w:r w:rsidR="0041068D">
        <w:t xml:space="preserve">nebo </w:t>
      </w:r>
      <w:r w:rsidR="00351606">
        <w:t> </w:t>
      </w:r>
      <w:r w:rsidR="0041068D">
        <w:t xml:space="preserve">jejich výběr </w:t>
      </w:r>
      <w:r>
        <w:t xml:space="preserve">do </w:t>
      </w:r>
      <w:r w:rsidR="003C25DE">
        <w:t> </w:t>
      </w:r>
      <w:r w:rsidR="0041068D">
        <w:t xml:space="preserve">jiných vzdělávacích předmětů. Formulace očekávaných výstupů může být pozměněna, ale </w:t>
      </w:r>
      <w:r w:rsidR="00C26544">
        <w:t> </w:t>
      </w:r>
      <w:r w:rsidR="0041068D">
        <w:t>význam</w:t>
      </w:r>
      <w:r w:rsidR="00F52D24">
        <w:t xml:space="preserve"> by měl být</w:t>
      </w:r>
      <w:r w:rsidR="0041068D">
        <w:t xml:space="preserve"> zachován. </w:t>
      </w:r>
    </w:p>
    <w:p w14:paraId="0A100905" w14:textId="4D1D6C59" w:rsidR="00AB49F8" w:rsidRDefault="0041068D" w:rsidP="00AB49F8">
      <w:r>
        <w:t xml:space="preserve">     </w:t>
      </w:r>
      <w:r w:rsidR="00841F26">
        <w:t xml:space="preserve">Při tvorbě ŠVP je v první řadě kladen </w:t>
      </w:r>
      <w:r w:rsidR="00903FB1">
        <w:t>důraz na to, co je pro školu i ž</w:t>
      </w:r>
      <w:r w:rsidR="00841F26">
        <w:t>áky povinné</w:t>
      </w:r>
      <w:r w:rsidR="00903FB1">
        <w:t xml:space="preserve">. </w:t>
      </w:r>
      <w:r w:rsidR="00903FB1" w:rsidRPr="003C25DE">
        <w:t>Zařazení DV do programu školy se však může zdát jako nepotřebné.</w:t>
      </w:r>
      <w:r w:rsidR="00903FB1">
        <w:t xml:space="preserve"> Tak jako mohou mít zúženou představu o DV lidé běžné populace, také mezi pedagogy se DV může pojit „pouze“ s divadlem, které patř</w:t>
      </w:r>
      <w:r w:rsidR="006158D5">
        <w:t>í do školy s hereckým zaměřením,</w:t>
      </w:r>
      <w:r w:rsidR="00903FB1">
        <w:t xml:space="preserve"> nebo při dobré vůli s</w:t>
      </w:r>
      <w:r w:rsidR="00046973">
        <w:t> </w:t>
      </w:r>
      <w:r w:rsidR="00903FB1">
        <w:t>literaturou</w:t>
      </w:r>
      <w:r w:rsidR="00046973">
        <w:t xml:space="preserve">, kterou je jistě možné vyučovat </w:t>
      </w:r>
      <w:r w:rsidR="00E96C5C">
        <w:t xml:space="preserve">např. </w:t>
      </w:r>
      <w:r w:rsidR="00046973">
        <w:t>pod záštitou čtenářské gramotnosti, aniž bychom k tomu potřebovali dramatickou výchovu.</w:t>
      </w:r>
      <w:r w:rsidR="00DF6AB7">
        <w:t xml:space="preserve"> </w:t>
      </w:r>
      <w:r w:rsidR="006606B4">
        <w:t xml:space="preserve">Je třeba si uvědomit, že </w:t>
      </w:r>
      <w:r w:rsidR="00121B6B">
        <w:t> </w:t>
      </w:r>
      <w:r w:rsidR="006606B4">
        <w:t xml:space="preserve">podstatnou složkou DV je </w:t>
      </w:r>
      <w:r w:rsidR="00C26544">
        <w:t> </w:t>
      </w:r>
      <w:r w:rsidR="006606B4">
        <w:t xml:space="preserve">osobnostně sociální oblast, o které jsme hovořili </w:t>
      </w:r>
      <w:r w:rsidR="006606B4" w:rsidRPr="00121B6B">
        <w:t>v předchozích kapitolách a</w:t>
      </w:r>
      <w:r w:rsidR="006606B4">
        <w:t xml:space="preserve"> neměli </w:t>
      </w:r>
      <w:r w:rsidR="00E41667">
        <w:t xml:space="preserve">bychom na ni </w:t>
      </w:r>
      <w:r w:rsidR="006606B4">
        <w:t xml:space="preserve">zapomínat. Zde </w:t>
      </w:r>
      <w:r w:rsidR="00351606">
        <w:t> </w:t>
      </w:r>
      <w:r w:rsidR="006606B4">
        <w:t xml:space="preserve">můžeme účelově využít prostředky DV k dosažení cílů v rámci </w:t>
      </w:r>
      <w:r w:rsidR="006606B4" w:rsidRPr="00395906">
        <w:t>průřezového tématu Osobnostní</w:t>
      </w:r>
      <w:r w:rsidR="006606B4">
        <w:t xml:space="preserve"> a sociální výchova</w:t>
      </w:r>
      <w:r w:rsidR="00F52D24">
        <w:t xml:space="preserve">. </w:t>
      </w:r>
      <w:r w:rsidR="00D2797C" w:rsidRPr="003C25DE">
        <w:t xml:space="preserve">Další průřezová témata také nestojí daleko od </w:t>
      </w:r>
      <w:r w:rsidR="00351606">
        <w:t> </w:t>
      </w:r>
      <w:r w:rsidR="00D2797C" w:rsidRPr="003C25DE">
        <w:t>dramatické výchovy. Můžeme uvést V</w:t>
      </w:r>
      <w:r w:rsidR="00D2797C">
        <w:t xml:space="preserve">ýchovu demokratického občana, </w:t>
      </w:r>
      <w:r w:rsidR="0087644C">
        <w:t xml:space="preserve">Multikulturní výchovu a </w:t>
      </w:r>
      <w:r w:rsidR="00351606">
        <w:t> </w:t>
      </w:r>
      <w:r w:rsidR="0087644C">
        <w:t xml:space="preserve">Mediální výchovu, ve </w:t>
      </w:r>
      <w:r w:rsidR="00121B6B">
        <w:t> </w:t>
      </w:r>
      <w:r w:rsidR="0087644C">
        <w:t xml:space="preserve">kterých je podstatnou myšlenkou spolupráce mezi všemi členy, kteří vytváří celkové klima školy. Dramatickou práci lze využít vhodným způsobem například při </w:t>
      </w:r>
      <w:r w:rsidR="00121B6B">
        <w:t> </w:t>
      </w:r>
      <w:r w:rsidR="0087644C">
        <w:t>preventivních programech ve třídách, projektech, seminářích</w:t>
      </w:r>
      <w:r w:rsidR="009439CA">
        <w:t xml:space="preserve"> a </w:t>
      </w:r>
      <w:r w:rsidR="00351606">
        <w:t> </w:t>
      </w:r>
      <w:r w:rsidR="009439CA">
        <w:t xml:space="preserve">kurzech. </w:t>
      </w:r>
    </w:p>
    <w:p w14:paraId="5CA13BD0" w14:textId="2B9ACCB4" w:rsidR="00643D07" w:rsidRDefault="009439CA" w:rsidP="00AB49F8">
      <w:r>
        <w:t xml:space="preserve">     Na druhou stranu je nutné také poukázat na to, že DV vyžaduje specifické způsoby práce a </w:t>
      </w:r>
      <w:r w:rsidR="00C26544">
        <w:t> </w:t>
      </w:r>
      <w:r>
        <w:t xml:space="preserve">tím také pedagogy, kteří ji </w:t>
      </w:r>
      <w:r w:rsidR="003C25DE">
        <w:t>vyučují</w:t>
      </w:r>
      <w:r>
        <w:t>. Je třeba přistupovat k takové práci zodpovědně a zam</w:t>
      </w:r>
      <w:r w:rsidR="0080776F">
        <w:t xml:space="preserve">ezit </w:t>
      </w:r>
      <w:proofErr w:type="spellStart"/>
      <w:r w:rsidR="0080776F">
        <w:t>dehonestaci</w:t>
      </w:r>
      <w:proofErr w:type="spellEnd"/>
      <w:r w:rsidR="0080776F">
        <w:t xml:space="preserve"> tohoto oboru</w:t>
      </w:r>
      <w:r w:rsidR="00F42DB7">
        <w:t xml:space="preserve">. Svými slovy tuto problematiku vystihuje Jaroslav </w:t>
      </w:r>
      <w:r w:rsidR="00F42DB7" w:rsidRPr="00383719">
        <w:t>Provazník</w:t>
      </w:r>
      <w:r w:rsidR="00455FCD" w:rsidRPr="00383719">
        <w:t xml:space="preserve"> (2005)</w:t>
      </w:r>
      <w:r w:rsidR="00F42DB7" w:rsidRPr="00383719">
        <w:t>:</w:t>
      </w:r>
    </w:p>
    <w:p w14:paraId="613D92F2" w14:textId="77777777" w:rsidR="00F42DB7" w:rsidRPr="00455FCD" w:rsidRDefault="00455FCD" w:rsidP="00455FCD">
      <w:pPr>
        <w:rPr>
          <w:i/>
        </w:rPr>
      </w:pPr>
      <w:r w:rsidRPr="00455FCD">
        <w:rPr>
          <w:i/>
        </w:rPr>
        <w:t>„</w:t>
      </w:r>
      <w:r w:rsidR="00F42DB7" w:rsidRPr="00455FCD">
        <w:rPr>
          <w:i/>
        </w:rPr>
        <w:t>Dramatická výchova není:</w:t>
      </w:r>
    </w:p>
    <w:p w14:paraId="123B26EF" w14:textId="77777777" w:rsidR="00F42DB7" w:rsidRPr="00455FCD" w:rsidRDefault="00F42DB7" w:rsidP="00405B34">
      <w:pPr>
        <w:pStyle w:val="Odstavecseseznamem"/>
        <w:numPr>
          <w:ilvl w:val="0"/>
          <w:numId w:val="54"/>
        </w:numPr>
        <w:ind w:left="426"/>
        <w:rPr>
          <w:i/>
        </w:rPr>
      </w:pPr>
      <w:r w:rsidRPr="00455FCD">
        <w:rPr>
          <w:i/>
        </w:rPr>
        <w:t>nahodilá sbírka jakýchkoli činností či her, které vypadají jinak než tradiční školní výuka;</w:t>
      </w:r>
    </w:p>
    <w:p w14:paraId="02514A36" w14:textId="77777777" w:rsidR="00F42DB7" w:rsidRPr="00455FCD" w:rsidRDefault="00F42DB7" w:rsidP="00405B34">
      <w:pPr>
        <w:pStyle w:val="Odstavecseseznamem"/>
        <w:numPr>
          <w:ilvl w:val="0"/>
          <w:numId w:val="54"/>
        </w:numPr>
        <w:ind w:left="426"/>
        <w:rPr>
          <w:i/>
        </w:rPr>
      </w:pPr>
      <w:r w:rsidRPr="00455FCD">
        <w:rPr>
          <w:i/>
        </w:rPr>
        <w:t xml:space="preserve">secvičování scének nebo divadelních představení metodou reprodukce (netvořivé napodobování dospělých profesionálních nebo ochotnických inscenací bez </w:t>
      </w:r>
      <w:r w:rsidR="00351606">
        <w:rPr>
          <w:i/>
        </w:rPr>
        <w:t> </w:t>
      </w:r>
      <w:r w:rsidRPr="00455FCD">
        <w:rPr>
          <w:i/>
        </w:rPr>
        <w:t>možnosti spoluúčasti dětí na procesu tvorby);</w:t>
      </w:r>
    </w:p>
    <w:p w14:paraId="0398B39E" w14:textId="77777777" w:rsidR="00F42DB7" w:rsidRPr="00455FCD" w:rsidRDefault="00F42DB7" w:rsidP="00405B34">
      <w:pPr>
        <w:pStyle w:val="Odstavecseseznamem"/>
        <w:numPr>
          <w:ilvl w:val="0"/>
          <w:numId w:val="54"/>
        </w:numPr>
        <w:ind w:left="426"/>
        <w:rPr>
          <w:i/>
        </w:rPr>
      </w:pPr>
      <w:r w:rsidRPr="00455FCD">
        <w:rPr>
          <w:i/>
        </w:rPr>
        <w:t>sociálně psychologický výcvik nebo osobnostní a sociální výchova;</w:t>
      </w:r>
    </w:p>
    <w:p w14:paraId="3EDDC1C6" w14:textId="7907081F" w:rsidR="0080776F" w:rsidRPr="00C26544" w:rsidRDefault="00F42DB7" w:rsidP="00405B34">
      <w:pPr>
        <w:pStyle w:val="Odstavecseseznamem"/>
        <w:numPr>
          <w:ilvl w:val="0"/>
          <w:numId w:val="54"/>
        </w:numPr>
        <w:ind w:left="426"/>
        <w:rPr>
          <w:i/>
        </w:rPr>
      </w:pPr>
      <w:r w:rsidRPr="00455FCD">
        <w:rPr>
          <w:i/>
        </w:rPr>
        <w:t xml:space="preserve">prostředek k řešení kázeňských přestupků, psychických problémů, traumat, či </w:t>
      </w:r>
      <w:r w:rsidR="00351606">
        <w:rPr>
          <w:i/>
        </w:rPr>
        <w:t> </w:t>
      </w:r>
      <w:r w:rsidRPr="00455FCD">
        <w:rPr>
          <w:i/>
        </w:rPr>
        <w:t>dokonce poruch.</w:t>
      </w:r>
      <w:r w:rsidR="00455FCD" w:rsidRPr="00455FCD">
        <w:rPr>
          <w:i/>
        </w:rPr>
        <w:t>“</w:t>
      </w:r>
    </w:p>
    <w:p w14:paraId="1C8CBB09" w14:textId="1C34D991" w:rsidR="00B619D5" w:rsidRDefault="003362BC" w:rsidP="006D268D">
      <w:pPr>
        <w:pStyle w:val="Nadpis2"/>
      </w:pPr>
      <w:r>
        <w:lastRenderedPageBreak/>
        <w:t xml:space="preserve">5.4 </w:t>
      </w:r>
      <w:r w:rsidR="00B619D5" w:rsidRPr="00356C12">
        <w:t>Formy dramatické výchovy</w:t>
      </w:r>
      <w:r w:rsidR="005E0AC0">
        <w:t xml:space="preserve"> </w:t>
      </w:r>
    </w:p>
    <w:p w14:paraId="5DF003B0" w14:textId="77777777" w:rsidR="0000307C" w:rsidRDefault="00EF14FB" w:rsidP="00EF14FB">
      <w:r>
        <w:t xml:space="preserve">     Formy dramatické výchovy nalezneme v prostředí školním i mimoškolním. </w:t>
      </w:r>
      <w:r w:rsidRPr="00154636">
        <w:t>Machková</w:t>
      </w:r>
      <w:r w:rsidR="0000307C" w:rsidRPr="00154636">
        <w:t xml:space="preserve"> </w:t>
      </w:r>
      <w:r w:rsidR="00351606" w:rsidRPr="00154636">
        <w:t> </w:t>
      </w:r>
      <w:r w:rsidR="007031C9" w:rsidRPr="00154636">
        <w:t>(</w:t>
      </w:r>
      <w:r w:rsidR="00AF1E97" w:rsidRPr="00154636">
        <w:t>2007</w:t>
      </w:r>
      <w:r w:rsidR="007031C9" w:rsidRPr="00154636">
        <w:t xml:space="preserve">) </w:t>
      </w:r>
      <w:r w:rsidR="0000307C" w:rsidRPr="00154636">
        <w:t>rozlišuje</w:t>
      </w:r>
      <w:r w:rsidR="0000307C">
        <w:t xml:space="preserve"> tři základní formy DV:</w:t>
      </w:r>
    </w:p>
    <w:p w14:paraId="5BCA5259" w14:textId="77777777" w:rsidR="00B619D5" w:rsidRDefault="0000307C" w:rsidP="00405B34">
      <w:pPr>
        <w:pStyle w:val="Odstavecseseznamem"/>
        <w:numPr>
          <w:ilvl w:val="0"/>
          <w:numId w:val="16"/>
        </w:numPr>
      </w:pPr>
      <w:r>
        <w:t>zájmová činnost</w:t>
      </w:r>
    </w:p>
    <w:p w14:paraId="7BC6113F" w14:textId="77777777" w:rsidR="0000307C" w:rsidRDefault="0000307C" w:rsidP="00405B34">
      <w:pPr>
        <w:pStyle w:val="Odstavecseseznamem"/>
        <w:numPr>
          <w:ilvl w:val="0"/>
          <w:numId w:val="16"/>
        </w:numPr>
      </w:pPr>
      <w:r>
        <w:t>vyučovací předmět</w:t>
      </w:r>
    </w:p>
    <w:p w14:paraId="789093D2" w14:textId="77777777" w:rsidR="0000307C" w:rsidRPr="0000307C" w:rsidRDefault="0000307C" w:rsidP="00405B34">
      <w:pPr>
        <w:pStyle w:val="Odstavecseseznamem"/>
        <w:numPr>
          <w:ilvl w:val="0"/>
          <w:numId w:val="16"/>
        </w:numPr>
      </w:pPr>
      <w:r>
        <w:t>vyučovací metoda</w:t>
      </w:r>
    </w:p>
    <w:p w14:paraId="5D83DBE5" w14:textId="41E59C36" w:rsidR="00B619D5" w:rsidRDefault="00C50C01" w:rsidP="008B62CF">
      <w:r>
        <w:t xml:space="preserve">     </w:t>
      </w:r>
      <w:r w:rsidR="008B62CF">
        <w:t>Rozlišovat mezi těmito formami nelze jen na základě</w:t>
      </w:r>
      <w:r w:rsidR="00BB0FC1">
        <w:t xml:space="preserve"> jejich organizačních </w:t>
      </w:r>
      <w:r w:rsidR="001A174F">
        <w:t xml:space="preserve">možností jako je </w:t>
      </w:r>
      <w:r w:rsidR="00D54FC6">
        <w:t> </w:t>
      </w:r>
      <w:r w:rsidR="001A174F">
        <w:t>prostor a čas</w:t>
      </w:r>
      <w:r w:rsidR="00BB0FC1">
        <w:t>, nýbrž také sledujeme jejich cíle a metody, které na základě dané formy směřují k jiným výsledkům. P</w:t>
      </w:r>
      <w:r w:rsidR="00746E98">
        <w:t xml:space="preserve">odstatným rozdílem mezi nimi spatřujeme také v tom, zda se jedná o </w:t>
      </w:r>
      <w:r w:rsidR="00C26544">
        <w:t> </w:t>
      </w:r>
      <w:r w:rsidR="00746E98">
        <w:t xml:space="preserve">dobrovolnou či povinnou aktivitu. </w:t>
      </w:r>
    </w:p>
    <w:p w14:paraId="2697BCBB" w14:textId="77777777" w:rsidR="00FD363A" w:rsidRDefault="00FD363A" w:rsidP="008B62CF"/>
    <w:p w14:paraId="263011ED" w14:textId="67915042" w:rsidR="00FD363A" w:rsidRDefault="00FD363A" w:rsidP="00CA19CB">
      <w:pPr>
        <w:pStyle w:val="Nadpis3"/>
      </w:pPr>
      <w:r>
        <w:t>Dramatická výchova jako zájmová činnost</w:t>
      </w:r>
    </w:p>
    <w:p w14:paraId="1D2C6939" w14:textId="52848160" w:rsidR="00FD363A" w:rsidRDefault="00EB5E95" w:rsidP="00FD363A">
      <w:r>
        <w:t xml:space="preserve">     Jak již vyplývá z označení pro dramatickou výchovu jako zájmovou činnost, vychází tato forma především ze zájmu jejich účastníků</w:t>
      </w:r>
      <w:r w:rsidR="0037721E">
        <w:t xml:space="preserve"> </w:t>
      </w:r>
      <w:r>
        <w:t xml:space="preserve">i ze zájmu jejich učitelů či </w:t>
      </w:r>
      <w:r w:rsidR="00C35D25">
        <w:t> </w:t>
      </w:r>
      <w:r>
        <w:t xml:space="preserve">vedoucích. Zásadním předpokladem je aktivní zájem a nadšení pro tuto činnost, která </w:t>
      </w:r>
      <w:r w:rsidR="004F0977">
        <w:t> </w:t>
      </w:r>
      <w:r>
        <w:t>je zároveň dobrovolná.</w:t>
      </w:r>
      <w:r w:rsidR="00D44BD9">
        <w:t xml:space="preserve"> Členové skupiny svou pravidelnou účastí</w:t>
      </w:r>
      <w:r>
        <w:t xml:space="preserve"> </w:t>
      </w:r>
      <w:r w:rsidR="007A31BF">
        <w:t xml:space="preserve">neformálně </w:t>
      </w:r>
      <w:r w:rsidR="00FC2F57">
        <w:t xml:space="preserve">stvrzují to, že mají o činnost upřímný zájem a je možné s nimi plánovaně pracovat. Samozřejmě je </w:t>
      </w:r>
      <w:r w:rsidR="0041594C">
        <w:t> </w:t>
      </w:r>
      <w:r w:rsidR="00FC2F57">
        <w:t xml:space="preserve">třeba počítat s tím, že </w:t>
      </w:r>
      <w:r w:rsidR="00D54FC6">
        <w:t> </w:t>
      </w:r>
      <w:r w:rsidR="00FC2F57">
        <w:t xml:space="preserve">počet zájemců se může měnit a je </w:t>
      </w:r>
      <w:r w:rsidR="004F0977">
        <w:t>nutné</w:t>
      </w:r>
      <w:r w:rsidR="00FC2F57">
        <w:t xml:space="preserve"> být na to připraven. Může doc</w:t>
      </w:r>
      <w:r w:rsidR="00B3317D">
        <w:t xml:space="preserve">házet k častým absencím i </w:t>
      </w:r>
      <w:r w:rsidR="006F0AE5">
        <w:t> </w:t>
      </w:r>
      <w:r w:rsidR="00B3317D">
        <w:t>ztrátě</w:t>
      </w:r>
      <w:r w:rsidR="00FC2F57">
        <w:t xml:space="preserve"> zájmu</w:t>
      </w:r>
      <w:r w:rsidR="00C35D25">
        <w:t>,</w:t>
      </w:r>
      <w:r w:rsidR="00FC2F57">
        <w:t xml:space="preserve"> ať už z jakýchkoli důvodů. </w:t>
      </w:r>
      <w:r w:rsidR="00FD363A">
        <w:t xml:space="preserve"> </w:t>
      </w:r>
      <w:r w:rsidR="00FC2F57">
        <w:t xml:space="preserve">Skupina </w:t>
      </w:r>
      <w:r w:rsidR="00C35D25">
        <w:t xml:space="preserve">se </w:t>
      </w:r>
      <w:r w:rsidR="0041594C">
        <w:t> </w:t>
      </w:r>
      <w:r w:rsidR="00C35D25">
        <w:t xml:space="preserve">může stát také věkově i </w:t>
      </w:r>
      <w:proofErr w:type="spellStart"/>
      <w:r w:rsidR="00C35D25">
        <w:t>gende</w:t>
      </w:r>
      <w:r w:rsidR="00FC2F57">
        <w:t>rově</w:t>
      </w:r>
      <w:proofErr w:type="spellEnd"/>
      <w:r w:rsidR="00FC2F57">
        <w:t xml:space="preserve"> nevyrovnaná, což může a nemusí být problémem. </w:t>
      </w:r>
      <w:r w:rsidR="00FD363A">
        <w:t xml:space="preserve">      </w:t>
      </w:r>
    </w:p>
    <w:p w14:paraId="4BCD650E" w14:textId="5876F638" w:rsidR="00AC53C9" w:rsidRDefault="00980777" w:rsidP="00FD363A">
      <w:r>
        <w:t xml:space="preserve">     Zájmová dramatická výchova je uskutečňována v dobrovolných divadelních souborech nebo literárně dramatických kroužcích, které často probíhají v základních uměleckých školách (ZUŠ). K přijetí do takové skupiny není třeba absolvovat přijímací řízení, které již při tomto úvodním výběru hledá umělecké nadání. </w:t>
      </w:r>
      <w:r w:rsidR="00690BFD">
        <w:t xml:space="preserve">Proto je více než vhodné brát zřetel na zájmy i </w:t>
      </w:r>
      <w:r w:rsidR="00D54FC6">
        <w:t> </w:t>
      </w:r>
      <w:r w:rsidR="00690BFD">
        <w:t xml:space="preserve">schopnosti účastníků. </w:t>
      </w:r>
    </w:p>
    <w:p w14:paraId="21AAB084" w14:textId="77777777" w:rsidR="007A31BF" w:rsidRPr="00FD363A" w:rsidRDefault="00EE42FC" w:rsidP="00FD363A">
      <w:r>
        <w:t xml:space="preserve">     Vzhledem k dramatické výchově není obsah činnosti nijak omezen směrnicemi a dán přesnými metodikami. Kvalifikace učitelů je také velmi rozličná. </w:t>
      </w:r>
      <w:r w:rsidR="0054697B">
        <w:t xml:space="preserve">Od absolventů oboru dramatické výchovy na </w:t>
      </w:r>
      <w:r w:rsidR="0054697B" w:rsidRPr="000D05AD">
        <w:t>DAMU nebo JAMU</w:t>
      </w:r>
      <w:r w:rsidR="0054697B">
        <w:t xml:space="preserve"> se shledáme i s nekvalifikovanými pedagogy.</w:t>
      </w:r>
      <w:r w:rsidR="00B76047">
        <w:t xml:space="preserve"> </w:t>
      </w:r>
      <w:r w:rsidR="007A31BF">
        <w:t xml:space="preserve">Cílem zájmové dramatické výchovy bývá nejčastěji produkt ve formě divadelního představení, na jejichž tvorbě a realizaci se účastníci podílejí. </w:t>
      </w:r>
    </w:p>
    <w:p w14:paraId="2C42770B" w14:textId="77777777" w:rsidR="00290FED" w:rsidRDefault="00290FED" w:rsidP="00B619D5">
      <w:pPr>
        <w:pStyle w:val="Odstavecseseznamem"/>
        <w:ind w:left="0"/>
        <w:rPr>
          <w:color w:val="00B0F0"/>
        </w:rPr>
      </w:pPr>
    </w:p>
    <w:p w14:paraId="0CDDB897" w14:textId="297DC46D" w:rsidR="00290FED" w:rsidRDefault="00290FED" w:rsidP="00CA19CB">
      <w:pPr>
        <w:pStyle w:val="Nadpis3"/>
      </w:pPr>
      <w:r>
        <w:lastRenderedPageBreak/>
        <w:t>Dramatická výchova jako vyučovací předmět</w:t>
      </w:r>
    </w:p>
    <w:p w14:paraId="30FF394C" w14:textId="37C7449E" w:rsidR="005C6D3E" w:rsidRPr="005C6D3E" w:rsidRDefault="00CF78C2" w:rsidP="005C6D3E">
      <w:r>
        <w:t xml:space="preserve">     </w:t>
      </w:r>
      <w:r w:rsidR="000626F8">
        <w:t xml:space="preserve">Oproti zájmové formě DV zde pracujeme s dětmi bez </w:t>
      </w:r>
      <w:r w:rsidR="0041594C">
        <w:t> </w:t>
      </w:r>
      <w:r w:rsidR="000626F8">
        <w:t xml:space="preserve">rozdílu zájmu k předmětu, </w:t>
      </w:r>
      <w:r w:rsidR="00FC3C18">
        <w:t>s dětmi s</w:t>
      </w:r>
      <w:r w:rsidR="000626F8">
        <w:t> různými schopnostmi</w:t>
      </w:r>
      <w:r w:rsidR="00FC3C18">
        <w:t xml:space="preserve"> a dovednostmi, </w:t>
      </w:r>
      <w:r w:rsidR="00FC3C18" w:rsidRPr="00D0265D">
        <w:t xml:space="preserve">s </w:t>
      </w:r>
      <w:r w:rsidR="0041594C">
        <w:t> </w:t>
      </w:r>
      <w:r w:rsidR="00FC3C18" w:rsidRPr="00D0265D">
        <w:t>rozličnými psychickými a jinými dispozicemi osobnosti každého žáka.</w:t>
      </w:r>
      <w:r w:rsidR="000626F8">
        <w:t xml:space="preserve"> Cílem předmětu je</w:t>
      </w:r>
      <w:r w:rsidR="009D7E4B">
        <w:t xml:space="preserve"> přednostně</w:t>
      </w:r>
      <w:r w:rsidR="000626F8">
        <w:t xml:space="preserve"> osobností a sociální rozvoj, rozvoj kreativity a myšlení, komunikace a spolupráce. </w:t>
      </w:r>
      <w:r w:rsidR="007A31BF">
        <w:t xml:space="preserve">Zaměřením se může </w:t>
      </w:r>
      <w:r w:rsidR="00F11424">
        <w:t xml:space="preserve">a </w:t>
      </w:r>
      <w:r w:rsidR="00B76047">
        <w:t> </w:t>
      </w:r>
      <w:r w:rsidR="00F11424">
        <w:t>nemusí</w:t>
      </w:r>
      <w:r>
        <w:t xml:space="preserve"> blížit divadelním dovednostem. </w:t>
      </w:r>
      <w:r w:rsidR="005C6D3E">
        <w:t xml:space="preserve">Nejčastěji zařazujeme zpracování </w:t>
      </w:r>
      <w:r w:rsidR="00CF27AF">
        <w:t>pohádek</w:t>
      </w:r>
      <w:r w:rsidR="0046210D">
        <w:t xml:space="preserve"> a</w:t>
      </w:r>
      <w:r w:rsidR="00F11424">
        <w:t xml:space="preserve"> strukturované drama</w:t>
      </w:r>
      <w:r w:rsidR="0046210D">
        <w:t>. S</w:t>
      </w:r>
      <w:r w:rsidR="00CF27AF">
        <w:t>těžejní metodou je hra v roli a improvizace</w:t>
      </w:r>
      <w:r w:rsidR="00F11424">
        <w:t>.</w:t>
      </w:r>
    </w:p>
    <w:p w14:paraId="4A45D42D" w14:textId="77777777" w:rsidR="00EC3140" w:rsidRDefault="00EC3140" w:rsidP="00B619D5">
      <w:pPr>
        <w:pStyle w:val="Odstavecseseznamem"/>
        <w:ind w:left="0"/>
        <w:rPr>
          <w:color w:val="00B0F0"/>
        </w:rPr>
      </w:pPr>
    </w:p>
    <w:p w14:paraId="73E9ABB2" w14:textId="502932AA" w:rsidR="00D24B47" w:rsidRDefault="00D24B47" w:rsidP="00D82091">
      <w:pPr>
        <w:pStyle w:val="Nadpis3"/>
      </w:pPr>
      <w:r>
        <w:t>Dramatická výchova jako vyučovací metoda</w:t>
      </w:r>
    </w:p>
    <w:p w14:paraId="666CB456" w14:textId="4B8063B4" w:rsidR="00D24B47" w:rsidRPr="00D24B47" w:rsidRDefault="00633988" w:rsidP="00D24B47">
      <w:r>
        <w:t xml:space="preserve">     </w:t>
      </w:r>
      <w:r w:rsidR="00042AEB">
        <w:t xml:space="preserve">Metody dramatické výchovy bývají </w:t>
      </w:r>
      <w:r w:rsidR="00707839">
        <w:t xml:space="preserve">zpravidla </w:t>
      </w:r>
      <w:r w:rsidR="00042AEB">
        <w:t>zařazovány do jiných vyučovacích předmětů. Žáci si tak osvojují učební látku zejména prostřednictvím vlastních prožitků</w:t>
      </w:r>
      <w:r w:rsidR="006D0487">
        <w:t xml:space="preserve">, které usnadní její </w:t>
      </w:r>
      <w:r w:rsidR="00D54434">
        <w:t> </w:t>
      </w:r>
      <w:r w:rsidR="006D0487">
        <w:t xml:space="preserve">pochopení. Nejčastější volbou bývají humanitní předměty, jako je prvouka, vlastivěda a </w:t>
      </w:r>
      <w:r w:rsidR="00D54434">
        <w:t> </w:t>
      </w:r>
      <w:r w:rsidR="006D0487">
        <w:t xml:space="preserve">přírodověda, dějepis, občanská výchova, český i cizí jazyk, hudební a </w:t>
      </w:r>
      <w:r w:rsidR="00D54434">
        <w:t> </w:t>
      </w:r>
      <w:r w:rsidR="006D0487">
        <w:t>výtvarná výchova</w:t>
      </w:r>
      <w:r w:rsidR="00101768">
        <w:t xml:space="preserve"> atp</w:t>
      </w:r>
      <w:r w:rsidR="006D0487">
        <w:t>. Metody DV jsou případné zejména v situacích, které navazují na probíranou látku a stojí v souvislosti s lidským jednáním. Metody fungují často také jako motivace k uvedení tématu</w:t>
      </w:r>
      <w:r w:rsidR="00781E91">
        <w:t xml:space="preserve">, či osvojování dovedností s tím souvisejících. </w:t>
      </w:r>
      <w:r w:rsidR="006450B1">
        <w:t xml:space="preserve">   </w:t>
      </w:r>
    </w:p>
    <w:p w14:paraId="734F3E00" w14:textId="77777777" w:rsidR="00E45FBC" w:rsidRPr="00D54434" w:rsidRDefault="00064ECB" w:rsidP="00D54434">
      <w:r>
        <w:t xml:space="preserve">     Dramatickou výchovu lze tedy vklá</w:t>
      </w:r>
      <w:r w:rsidR="00270B9E">
        <w:t xml:space="preserve">dat do výuky příhodných témat </w:t>
      </w:r>
      <w:r>
        <w:t>v různých podobách:</w:t>
      </w:r>
      <w:r w:rsidR="00D54434">
        <w:t xml:space="preserve"> </w:t>
      </w:r>
      <w:r w:rsidR="00D54434" w:rsidRPr="00D54434">
        <w:t>i</w:t>
      </w:r>
      <w:r w:rsidR="00B619D5" w:rsidRPr="00D54434">
        <w:t>ntegrovaný projekt</w:t>
      </w:r>
      <w:r w:rsidR="00D54434">
        <w:t xml:space="preserve">, </w:t>
      </w:r>
      <w:r w:rsidR="00D54434" w:rsidRPr="00D54434">
        <w:t>jednotlivé aktivity</w:t>
      </w:r>
      <w:r w:rsidR="00D54434">
        <w:t xml:space="preserve">, </w:t>
      </w:r>
      <w:r w:rsidR="00D54434" w:rsidRPr="00D54434">
        <w:t>vyučovací bloky</w:t>
      </w:r>
      <w:r w:rsidR="00D54434">
        <w:t xml:space="preserve">, </w:t>
      </w:r>
      <w:r w:rsidR="00D54434" w:rsidRPr="00D54434">
        <w:t>kurzy</w:t>
      </w:r>
      <w:r w:rsidR="00D54434">
        <w:t xml:space="preserve">, </w:t>
      </w:r>
      <w:r w:rsidR="00D54434" w:rsidRPr="00D54434">
        <w:t>d</w:t>
      </w:r>
      <w:r w:rsidR="00B619D5" w:rsidRPr="00D54434">
        <w:t>ramatická dílna</w:t>
      </w:r>
      <w:r w:rsidRPr="00D54434">
        <w:t xml:space="preserve"> </w:t>
      </w:r>
      <w:r w:rsidR="00D54434">
        <w:t>apod.</w:t>
      </w:r>
    </w:p>
    <w:p w14:paraId="420A8262" w14:textId="77777777" w:rsidR="00D66972" w:rsidRDefault="00D66972" w:rsidP="00342D2F">
      <w:pPr>
        <w:spacing w:line="240" w:lineRule="auto"/>
        <w:rPr>
          <w:rFonts w:cs="Times New Roman"/>
          <w:b/>
          <w:sz w:val="18"/>
          <w:szCs w:val="18"/>
        </w:rPr>
      </w:pPr>
    </w:p>
    <w:p w14:paraId="68B9BA46" w14:textId="77777777" w:rsidR="00070A86" w:rsidRDefault="00070A86" w:rsidP="00070A86"/>
    <w:p w14:paraId="382C06B7" w14:textId="77777777" w:rsidR="00070A86" w:rsidRDefault="00070A86" w:rsidP="00070A86"/>
    <w:p w14:paraId="1713230C" w14:textId="356E4868" w:rsidR="00070A86" w:rsidRPr="00070A86" w:rsidRDefault="00070A86" w:rsidP="00070A86">
      <w:pPr>
        <w:sectPr w:rsidR="00070A86" w:rsidRPr="00070A86" w:rsidSect="008C435B">
          <w:pgSz w:w="11906" w:h="16838"/>
          <w:pgMar w:top="1418" w:right="1134" w:bottom="1418" w:left="1701" w:header="709" w:footer="709" w:gutter="0"/>
          <w:cols w:space="708"/>
          <w:docGrid w:linePitch="360"/>
        </w:sectPr>
      </w:pPr>
    </w:p>
    <w:p w14:paraId="0003235D" w14:textId="67F430D4" w:rsidR="00707839" w:rsidRDefault="003B49CA" w:rsidP="00405B34">
      <w:pPr>
        <w:pStyle w:val="Nadpis1"/>
        <w:numPr>
          <w:ilvl w:val="0"/>
          <w:numId w:val="81"/>
        </w:numPr>
        <w:ind w:left="567" w:hanging="567"/>
      </w:pPr>
      <w:r w:rsidRPr="00707839">
        <w:lastRenderedPageBreak/>
        <w:t>Empirická čás</w:t>
      </w:r>
      <w:r w:rsidR="00070A86" w:rsidRPr="00707839">
        <w:t>t</w:t>
      </w:r>
    </w:p>
    <w:p w14:paraId="2B371288" w14:textId="31607A59" w:rsidR="004F5219" w:rsidRPr="001F2B8F" w:rsidRDefault="004F5219" w:rsidP="004D643A">
      <w:r>
        <w:t xml:space="preserve"> </w:t>
      </w:r>
    </w:p>
    <w:p w14:paraId="7F914A9D" w14:textId="53F5414E" w:rsidR="00401496" w:rsidRPr="00401496" w:rsidRDefault="004F5219" w:rsidP="00BF360E">
      <w:r>
        <w:t xml:space="preserve">     Výzkumný problém, který zamýšlíme studovat, představuje </w:t>
      </w:r>
      <w:r w:rsidRPr="0088459A">
        <w:t xml:space="preserve">strukturovaný </w:t>
      </w:r>
      <w:r>
        <w:t xml:space="preserve">náhled do  konkrétní běžné základní školy, která cíleně zařazuje DV, potažmo divadlo, do  vzdělávacího procesu </w:t>
      </w:r>
      <w:r w:rsidRPr="006E783F">
        <w:t>žáků. Budeme zkoumat dané prostředí školy, jako je materiální vy</w:t>
      </w:r>
      <w:r>
        <w:t>bavení školy k těmto účelům</w:t>
      </w:r>
      <w:r w:rsidRPr="006E783F">
        <w:t xml:space="preserve">, vedení školy, učitelé a žáci v kontextu s DV a  divadelní činností. </w:t>
      </w:r>
      <w:r>
        <w:t>Kvalitativní metodologie nám umožní popsat výzkumný problém procesuálně a  ve  vzájemných</w:t>
      </w:r>
      <w:r w:rsidR="00DF6CB7">
        <w:t> souvislostech za užití metodologické triangulace.</w:t>
      </w:r>
    </w:p>
    <w:p w14:paraId="7558DCAF" w14:textId="67A0874A" w:rsidR="00281F58" w:rsidRPr="00281F58" w:rsidRDefault="00D95142" w:rsidP="00405B34">
      <w:pPr>
        <w:pStyle w:val="Nadpis1"/>
        <w:numPr>
          <w:ilvl w:val="0"/>
          <w:numId w:val="79"/>
        </w:numPr>
        <w:spacing w:after="240"/>
        <w:ind w:left="567" w:hanging="567"/>
      </w:pPr>
      <w:r w:rsidRPr="00B81C3D">
        <w:t>Cíl výzkumu</w:t>
      </w:r>
      <w:r w:rsidR="000F51D7">
        <w:t xml:space="preserve"> </w:t>
      </w:r>
    </w:p>
    <w:p w14:paraId="7108D604" w14:textId="5E35276E" w:rsidR="00AC2FE9" w:rsidRDefault="004A157A" w:rsidP="00AC2FE9">
      <w:r>
        <w:rPr>
          <w:b/>
        </w:rPr>
        <w:t xml:space="preserve">     </w:t>
      </w:r>
      <w:r w:rsidR="008B2B1D">
        <w:rPr>
          <w:b/>
        </w:rPr>
        <w:t xml:space="preserve">Cílem </w:t>
      </w:r>
      <w:r w:rsidR="00EE066D">
        <w:rPr>
          <w:b/>
        </w:rPr>
        <w:t>empirické části</w:t>
      </w:r>
      <w:r w:rsidR="008B2B1D">
        <w:rPr>
          <w:b/>
        </w:rPr>
        <w:t xml:space="preserve"> je </w:t>
      </w:r>
      <w:r w:rsidR="00E636D0" w:rsidRPr="00E636D0">
        <w:rPr>
          <w:b/>
        </w:rPr>
        <w:t>analyzovat popsat a vyhodnotit</w:t>
      </w:r>
      <w:r w:rsidR="00E636D0">
        <w:rPr>
          <w:b/>
        </w:rPr>
        <w:t xml:space="preserve"> </w:t>
      </w:r>
      <w:r w:rsidR="00EE066D">
        <w:rPr>
          <w:b/>
        </w:rPr>
        <w:t xml:space="preserve">prostřednictvím kvalitativního výzkumu </w:t>
      </w:r>
      <w:r w:rsidR="000F51D7">
        <w:rPr>
          <w:b/>
        </w:rPr>
        <w:t>jakým způsobem vstupuje dramatická výchova a di</w:t>
      </w:r>
      <w:r w:rsidR="0037199F">
        <w:rPr>
          <w:b/>
        </w:rPr>
        <w:t xml:space="preserve">vadlo do </w:t>
      </w:r>
      <w:r w:rsidR="00133D7B">
        <w:rPr>
          <w:b/>
        </w:rPr>
        <w:t> </w:t>
      </w:r>
      <w:r w:rsidR="0037199F">
        <w:rPr>
          <w:b/>
        </w:rPr>
        <w:t xml:space="preserve">života </w:t>
      </w:r>
      <w:r w:rsidR="0037199F" w:rsidRPr="001F2B8F">
        <w:rPr>
          <w:b/>
        </w:rPr>
        <w:t>konkrétní</w:t>
      </w:r>
      <w:r w:rsidR="0037199F">
        <w:rPr>
          <w:b/>
        </w:rPr>
        <w:t xml:space="preserve"> </w:t>
      </w:r>
      <w:r w:rsidR="00C96536">
        <w:rPr>
          <w:b/>
        </w:rPr>
        <w:t xml:space="preserve">běžné základní školy. </w:t>
      </w:r>
      <w:r w:rsidR="006D4833">
        <w:t xml:space="preserve">Dílčí cíle spatřujeme v získání informací </w:t>
      </w:r>
      <w:r w:rsidR="00C96536">
        <w:t xml:space="preserve">o </w:t>
      </w:r>
      <w:r w:rsidR="00015928">
        <w:t> </w:t>
      </w:r>
      <w:r w:rsidR="006D2C50">
        <w:t xml:space="preserve">zvolené </w:t>
      </w:r>
      <w:r w:rsidR="00C96536">
        <w:t xml:space="preserve"> škole a možnostech, jak </w:t>
      </w:r>
      <w:r w:rsidR="004B40AF">
        <w:t>probíhá</w:t>
      </w:r>
      <w:r w:rsidR="0072576D">
        <w:t xml:space="preserve"> zařazení DV</w:t>
      </w:r>
      <w:r w:rsidR="00BF2C18">
        <w:t xml:space="preserve"> a</w:t>
      </w:r>
      <w:r w:rsidR="004B40AF">
        <w:t xml:space="preserve"> školní divadlo v</w:t>
      </w:r>
      <w:r w:rsidR="00DD617F">
        <w:t> </w:t>
      </w:r>
      <w:r w:rsidR="004B40AF">
        <w:t>praxi</w:t>
      </w:r>
      <w:r w:rsidR="00DD617F">
        <w:t xml:space="preserve">. </w:t>
      </w:r>
    </w:p>
    <w:p w14:paraId="195B65BA" w14:textId="77777777" w:rsidR="004F64D8" w:rsidRDefault="004F64D8" w:rsidP="00AC2FE9"/>
    <w:p w14:paraId="1BF9F155" w14:textId="3D2A430F" w:rsidR="00AC2FE9" w:rsidRDefault="00BA1713" w:rsidP="00AC2FE9">
      <w:r>
        <w:t>Dílčí cíle</w:t>
      </w:r>
      <w:r w:rsidR="00AC2FE9">
        <w:t>:</w:t>
      </w:r>
    </w:p>
    <w:p w14:paraId="1BC3D7BF" w14:textId="345F420A" w:rsidR="00AC2FE9" w:rsidRDefault="00BA1713" w:rsidP="00405B34">
      <w:pPr>
        <w:pStyle w:val="Odstavecseseznamem"/>
        <w:numPr>
          <w:ilvl w:val="0"/>
          <w:numId w:val="80"/>
        </w:numPr>
      </w:pPr>
      <w:r w:rsidRPr="00E019C7">
        <w:t xml:space="preserve">Zjistit </w:t>
      </w:r>
      <w:r w:rsidR="00401496" w:rsidRPr="00E019C7">
        <w:t>ukotvení</w:t>
      </w:r>
      <w:r w:rsidR="00401496">
        <w:t xml:space="preserve"> DV</w:t>
      </w:r>
      <w:r w:rsidR="00FC6963">
        <w:t xml:space="preserve"> v ŠVP </w:t>
      </w:r>
      <w:r w:rsidR="005100B3">
        <w:t xml:space="preserve">základní </w:t>
      </w:r>
      <w:r w:rsidR="00AC2FE9">
        <w:t>školy</w:t>
      </w:r>
      <w:r>
        <w:t>.</w:t>
      </w:r>
    </w:p>
    <w:p w14:paraId="76E9A418" w14:textId="77647622" w:rsidR="00AC2FE9" w:rsidRDefault="00E019C7" w:rsidP="00405B34">
      <w:pPr>
        <w:pStyle w:val="Odstavecseseznamem"/>
        <w:numPr>
          <w:ilvl w:val="0"/>
          <w:numId w:val="80"/>
        </w:numPr>
      </w:pPr>
      <w:r>
        <w:t>Zjistit užívané a podporované</w:t>
      </w:r>
      <w:r w:rsidR="00AC2FE9">
        <w:t xml:space="preserve"> </w:t>
      </w:r>
      <w:r>
        <w:t>formy</w:t>
      </w:r>
      <w:r w:rsidR="000049B5">
        <w:t xml:space="preserve"> DV </w:t>
      </w:r>
      <w:r w:rsidR="008A60E1">
        <w:t>v současnosti.</w:t>
      </w:r>
    </w:p>
    <w:p w14:paraId="3ADEDF33" w14:textId="34B103CE" w:rsidR="00AC2FE9" w:rsidRDefault="008A60E1" w:rsidP="00405B34">
      <w:pPr>
        <w:pStyle w:val="Odstavecseseznamem"/>
        <w:numPr>
          <w:ilvl w:val="0"/>
          <w:numId w:val="80"/>
        </w:numPr>
      </w:pPr>
      <w:r>
        <w:t>Zjistit</w:t>
      </w:r>
      <w:r w:rsidR="00BB3635">
        <w:t xml:space="preserve"> </w:t>
      </w:r>
      <w:r>
        <w:t>realizované</w:t>
      </w:r>
      <w:r w:rsidR="00AC2FE9">
        <w:t xml:space="preserve"> </w:t>
      </w:r>
      <w:r w:rsidR="00BB3635">
        <w:t>podob</w:t>
      </w:r>
      <w:r>
        <w:t>y</w:t>
      </w:r>
      <w:r w:rsidR="00BB3635">
        <w:t xml:space="preserve"> DV </w:t>
      </w:r>
      <w:r w:rsidR="00AC2FE9">
        <w:t>v určitém časovém období několika let s jejich případnou historicko</w:t>
      </w:r>
      <w:r w:rsidR="00BB3635">
        <w:t>u tradicí</w:t>
      </w:r>
      <w:r>
        <w:t>.</w:t>
      </w:r>
    </w:p>
    <w:p w14:paraId="6D843DF5" w14:textId="465BE380" w:rsidR="000049B5" w:rsidRDefault="00DF5B50" w:rsidP="00405B34">
      <w:pPr>
        <w:pStyle w:val="Odstavecseseznamem"/>
        <w:numPr>
          <w:ilvl w:val="0"/>
          <w:numId w:val="80"/>
        </w:numPr>
      </w:pPr>
      <w:r>
        <w:t>Zjistit reflexe účastníků</w:t>
      </w:r>
      <w:r w:rsidR="000049B5">
        <w:t xml:space="preserve"> divadelní činnosti </w:t>
      </w:r>
      <w:r>
        <w:t xml:space="preserve">základní </w:t>
      </w:r>
      <w:r w:rsidR="000049B5">
        <w:t>školy</w:t>
      </w:r>
    </w:p>
    <w:p w14:paraId="27475BC7" w14:textId="2ACD8525" w:rsidR="00AC2FE9" w:rsidRDefault="008A60E1" w:rsidP="00405B34">
      <w:pPr>
        <w:pStyle w:val="Odstavecseseznamem"/>
        <w:numPr>
          <w:ilvl w:val="0"/>
          <w:numId w:val="80"/>
        </w:numPr>
      </w:pPr>
      <w:r>
        <w:t>Vyhledat klíčové body</w:t>
      </w:r>
      <w:r w:rsidR="00AC2FE9">
        <w:t xml:space="preserve"> výrazných změn</w:t>
      </w:r>
      <w:r w:rsidR="00185706">
        <w:t xml:space="preserve"> a jejich kauzální vztahy k DV+D</w:t>
      </w:r>
      <w:r w:rsidR="00AC2FE9">
        <w:t xml:space="preserve"> </w:t>
      </w:r>
      <w:r w:rsidR="00BB3635">
        <w:t xml:space="preserve">z pohledu procesu vývoje </w:t>
      </w:r>
      <w:r w:rsidR="005100B3">
        <w:t xml:space="preserve">základní </w:t>
      </w:r>
      <w:r w:rsidR="00BB3635">
        <w:t>školy</w:t>
      </w:r>
      <w:r>
        <w:t>.</w:t>
      </w:r>
    </w:p>
    <w:p w14:paraId="429B48DD" w14:textId="77777777" w:rsidR="004F64D8" w:rsidRDefault="004F64D8" w:rsidP="004F64D8">
      <w:pPr>
        <w:rPr>
          <w:b/>
        </w:rPr>
      </w:pPr>
    </w:p>
    <w:p w14:paraId="261873AC" w14:textId="2C314D7F" w:rsidR="00BA1713" w:rsidRPr="00F068E6" w:rsidRDefault="002642AC" w:rsidP="004F64D8">
      <w:r w:rsidRPr="00BA1713">
        <w:rPr>
          <w:b/>
        </w:rPr>
        <w:t xml:space="preserve">Význam výzkumu </w:t>
      </w:r>
      <w:r>
        <w:t>vidíme v</w:t>
      </w:r>
      <w:r w:rsidR="00DC26D6">
        <w:t xml:space="preserve">e </w:t>
      </w:r>
      <w:r w:rsidR="00FC6E2D">
        <w:t> </w:t>
      </w:r>
      <w:r>
        <w:t>strukturované</w:t>
      </w:r>
      <w:r w:rsidR="00DC26D6">
        <w:t>m</w:t>
      </w:r>
      <w:r>
        <w:t xml:space="preserve"> poznání problematiky začleňování DV </w:t>
      </w:r>
      <w:r w:rsidR="00DC26D6">
        <w:t xml:space="preserve">a </w:t>
      </w:r>
      <w:r w:rsidR="00133D7B">
        <w:t> </w:t>
      </w:r>
      <w:r w:rsidR="00DC26D6" w:rsidRPr="0058176B">
        <w:t xml:space="preserve">divadla </w:t>
      </w:r>
      <w:r w:rsidRPr="0058176B">
        <w:t xml:space="preserve">do </w:t>
      </w:r>
      <w:r w:rsidR="00DC26D6" w:rsidRPr="0058176B">
        <w:t>přímé činnosti</w:t>
      </w:r>
      <w:r w:rsidR="004B40AF" w:rsidRPr="0058176B">
        <w:t xml:space="preserve"> aktérů</w:t>
      </w:r>
      <w:r w:rsidR="00DD617F" w:rsidRPr="0058176B">
        <w:t xml:space="preserve"> a</w:t>
      </w:r>
      <w:r w:rsidR="00DD617F">
        <w:t xml:space="preserve"> </w:t>
      </w:r>
      <w:r w:rsidR="002052BA">
        <w:t xml:space="preserve">sledování </w:t>
      </w:r>
      <w:r>
        <w:t>podmínek</w:t>
      </w:r>
      <w:r w:rsidR="002052BA">
        <w:t>,</w:t>
      </w:r>
      <w:r>
        <w:t xml:space="preserve"> </w:t>
      </w:r>
      <w:r w:rsidR="002052BA">
        <w:t xml:space="preserve">za jakých </w:t>
      </w:r>
      <w:r w:rsidR="001F2B8F">
        <w:t>je</w:t>
      </w:r>
      <w:r w:rsidR="00DD617F">
        <w:t xml:space="preserve"> </w:t>
      </w:r>
      <w:r w:rsidR="00DC26D6">
        <w:t xml:space="preserve">možné </w:t>
      </w:r>
      <w:r w:rsidR="001F2B8F">
        <w:t>pracovat</w:t>
      </w:r>
      <w:r w:rsidR="00DC26D6">
        <w:t xml:space="preserve"> </w:t>
      </w:r>
      <w:r w:rsidR="00DF5B50">
        <w:t xml:space="preserve">efektivně. </w:t>
      </w:r>
      <w:r w:rsidR="00DF5B50" w:rsidRPr="00DF5B50">
        <w:t>N</w:t>
      </w:r>
      <w:r w:rsidR="00BA1713" w:rsidRPr="00DF5B50">
        <w:t>a</w:t>
      </w:r>
      <w:r w:rsidR="00DF5B50" w:rsidRPr="00DF5B50">
        <w:t xml:space="preserve"> základě zjištěných údajů bude možné</w:t>
      </w:r>
      <w:r w:rsidR="00A26485">
        <w:t xml:space="preserve"> případně</w:t>
      </w:r>
      <w:r w:rsidR="00DF5B50" w:rsidRPr="00DF5B50">
        <w:t xml:space="preserve"> artikulovat vize</w:t>
      </w:r>
      <w:r w:rsidR="00BA1713" w:rsidRPr="00DF5B50">
        <w:t xml:space="preserve"> dalšího vývoje</w:t>
      </w:r>
      <w:r w:rsidR="00DF5B50" w:rsidRPr="00DF5B50">
        <w:t xml:space="preserve"> dramatické činnosti základní školy. </w:t>
      </w:r>
    </w:p>
    <w:p w14:paraId="6D1711D8" w14:textId="7B21179D" w:rsidR="004F16C3" w:rsidRDefault="004F16C3" w:rsidP="00AC2FE9"/>
    <w:p w14:paraId="75CE2BE6" w14:textId="4B756B24" w:rsidR="00BF360E" w:rsidRDefault="00BF360E" w:rsidP="00446322">
      <w:pPr>
        <w:spacing w:after="240"/>
      </w:pPr>
    </w:p>
    <w:p w14:paraId="05276451" w14:textId="3637B393" w:rsidR="00B62DB3" w:rsidRDefault="00C90C6D" w:rsidP="00B44C59">
      <w:pPr>
        <w:pStyle w:val="Nadpis2"/>
        <w:spacing w:after="240"/>
      </w:pPr>
      <w:r>
        <w:lastRenderedPageBreak/>
        <w:t>6</w:t>
      </w:r>
      <w:r w:rsidR="00FA7C52">
        <w:t>.1</w:t>
      </w:r>
      <w:r w:rsidR="00946803">
        <w:t xml:space="preserve"> </w:t>
      </w:r>
      <w:r w:rsidR="00B62DB3">
        <w:t>Výzkumné o</w:t>
      </w:r>
      <w:r w:rsidR="00B62DB3" w:rsidRPr="00B474E9">
        <w:t>tázky</w:t>
      </w:r>
    </w:p>
    <w:p w14:paraId="5340291A" w14:textId="77777777" w:rsidR="0015006D" w:rsidRDefault="0015006D" w:rsidP="0015006D">
      <w:r>
        <w:t xml:space="preserve">     Základní výzkumné otázky jsou kladeny tak, aby na sebe navazovaly a </w:t>
      </w:r>
      <w:r w:rsidR="004B64C0">
        <w:t>v logickém sl</w:t>
      </w:r>
      <w:r w:rsidR="00B935B4">
        <w:t>edu odhalovaly jejich odpovědi nebo</w:t>
      </w:r>
      <w:r w:rsidR="004B64C0">
        <w:t xml:space="preserve"> identifikovaly jejich vzájemné souvislosti</w:t>
      </w:r>
      <w:r w:rsidR="006D4833">
        <w:t>.</w:t>
      </w:r>
    </w:p>
    <w:p w14:paraId="5F75B4B1" w14:textId="19F1DA02" w:rsidR="006D4833" w:rsidRDefault="006D4833" w:rsidP="0015006D">
      <w:r>
        <w:t>Hlavní výzkumná otázka:</w:t>
      </w:r>
    </w:p>
    <w:p w14:paraId="41A1D9DF" w14:textId="03EAF50A" w:rsidR="002840CD" w:rsidRDefault="00AA48F8" w:rsidP="00405B34">
      <w:pPr>
        <w:pStyle w:val="Odstavecseseznamem"/>
        <w:numPr>
          <w:ilvl w:val="0"/>
          <w:numId w:val="6"/>
        </w:numPr>
        <w:ind w:left="567"/>
        <w:rPr>
          <w:b/>
        </w:rPr>
      </w:pPr>
      <w:r>
        <w:rPr>
          <w:b/>
        </w:rPr>
        <w:t>Jakým způsobem vstupuje</w:t>
      </w:r>
      <w:r w:rsidR="009C1F10">
        <w:rPr>
          <w:b/>
        </w:rPr>
        <w:t xml:space="preserve"> DV a divadlo </w:t>
      </w:r>
      <w:r>
        <w:rPr>
          <w:b/>
        </w:rPr>
        <w:t xml:space="preserve">do života </w:t>
      </w:r>
      <w:r w:rsidR="009C1F10">
        <w:rPr>
          <w:b/>
        </w:rPr>
        <w:t>v</w:t>
      </w:r>
      <w:r w:rsidR="00876101">
        <w:rPr>
          <w:b/>
        </w:rPr>
        <w:t xml:space="preserve"> konkrétní </w:t>
      </w:r>
      <w:r w:rsidR="009C1F10">
        <w:rPr>
          <w:b/>
        </w:rPr>
        <w:t>běžné základní škole?</w:t>
      </w:r>
    </w:p>
    <w:p w14:paraId="7930053E" w14:textId="4DB8652A" w:rsidR="006D4833" w:rsidRDefault="006D4833" w:rsidP="006D4833">
      <w:r>
        <w:t>Dílčí výzkumné otázky:</w:t>
      </w:r>
      <w:r w:rsidR="000D030D">
        <w:t xml:space="preserve"> </w:t>
      </w:r>
    </w:p>
    <w:p w14:paraId="4246156F" w14:textId="77777777" w:rsidR="006D4833" w:rsidRPr="000108B5" w:rsidRDefault="006D4833" w:rsidP="00405B34">
      <w:pPr>
        <w:pStyle w:val="Odstavecseseznamem"/>
        <w:numPr>
          <w:ilvl w:val="0"/>
          <w:numId w:val="6"/>
        </w:numPr>
        <w:ind w:left="567"/>
      </w:pPr>
      <w:r w:rsidRPr="000108B5">
        <w:t>Jakým způsobem jsou DV a divadlo zařazeny do ŠVP vybrané základní školy?</w:t>
      </w:r>
    </w:p>
    <w:p w14:paraId="4E5069EC" w14:textId="35C6A2FE" w:rsidR="00AC2FE9" w:rsidRPr="000108B5" w:rsidRDefault="00AC2FE9" w:rsidP="00405B34">
      <w:pPr>
        <w:pStyle w:val="Odstavecseseznamem"/>
        <w:numPr>
          <w:ilvl w:val="0"/>
          <w:numId w:val="6"/>
        </w:numPr>
        <w:ind w:left="567"/>
      </w:pPr>
      <w:r w:rsidRPr="000108B5">
        <w:t xml:space="preserve">Které formy DV </w:t>
      </w:r>
      <w:r w:rsidR="00EA2E5A">
        <w:t xml:space="preserve">základní </w:t>
      </w:r>
      <w:r w:rsidRPr="000108B5">
        <w:t xml:space="preserve">škola využívá? </w:t>
      </w:r>
    </w:p>
    <w:p w14:paraId="15B10B2F" w14:textId="11D89CCF" w:rsidR="002840CD" w:rsidRPr="000108B5" w:rsidRDefault="002840CD" w:rsidP="00405B34">
      <w:pPr>
        <w:pStyle w:val="Odstavecseseznamem"/>
        <w:numPr>
          <w:ilvl w:val="0"/>
          <w:numId w:val="6"/>
        </w:numPr>
        <w:ind w:left="567"/>
      </w:pPr>
      <w:r w:rsidRPr="000108B5">
        <w:t>Jak jsou aktivity spojené s DV a div</w:t>
      </w:r>
      <w:r w:rsidR="00E663CB" w:rsidRPr="000108B5">
        <w:t xml:space="preserve">adlem zařazeny do života </w:t>
      </w:r>
      <w:r w:rsidR="00E72C77" w:rsidRPr="000108B5">
        <w:t xml:space="preserve">této </w:t>
      </w:r>
      <w:r w:rsidR="00EA2E5A">
        <w:t xml:space="preserve">základní </w:t>
      </w:r>
      <w:r w:rsidR="00832B3E" w:rsidRPr="000108B5">
        <w:t>školy z pohledu její historie</w:t>
      </w:r>
      <w:r w:rsidRPr="000108B5">
        <w:t>?</w:t>
      </w:r>
    </w:p>
    <w:p w14:paraId="52BF2F17" w14:textId="77777777" w:rsidR="00C53D70" w:rsidRPr="000108B5" w:rsidRDefault="00C53D70" w:rsidP="00405B34">
      <w:pPr>
        <w:pStyle w:val="Odstavecseseznamem"/>
        <w:numPr>
          <w:ilvl w:val="0"/>
          <w:numId w:val="6"/>
        </w:numPr>
        <w:ind w:left="567"/>
      </w:pPr>
      <w:r w:rsidRPr="000108B5">
        <w:t xml:space="preserve">Jak reflektují aktéři či pasivní účastníci zavedené divadelní aktivity? </w:t>
      </w:r>
    </w:p>
    <w:p w14:paraId="685D4C60" w14:textId="13E53B83" w:rsidR="006B2F69" w:rsidRDefault="00C53D70" w:rsidP="00405B34">
      <w:pPr>
        <w:pStyle w:val="Odstavecseseznamem"/>
        <w:numPr>
          <w:ilvl w:val="0"/>
          <w:numId w:val="6"/>
        </w:numPr>
        <w:ind w:left="567"/>
      </w:pPr>
      <w:r w:rsidRPr="000108B5">
        <w:t>Jaké existují stimuly či bariéry vzhledem k DV a divadlu v</w:t>
      </w:r>
      <w:r w:rsidR="00EA2E5A">
        <w:t> </w:t>
      </w:r>
      <w:r w:rsidRPr="000108B5">
        <w:t>této</w:t>
      </w:r>
      <w:r w:rsidR="00EA2E5A">
        <w:t xml:space="preserve"> základní škole</w:t>
      </w:r>
      <w:r w:rsidRPr="000108B5">
        <w:t>?</w:t>
      </w:r>
    </w:p>
    <w:p w14:paraId="5A3C1C1D" w14:textId="77777777" w:rsidR="000A34A0" w:rsidRDefault="000A34A0" w:rsidP="009B4776"/>
    <w:p w14:paraId="6D2EDC46" w14:textId="1C20E413" w:rsidR="00946803" w:rsidRPr="008D329B" w:rsidRDefault="00C90C6D" w:rsidP="00B44C59">
      <w:pPr>
        <w:pStyle w:val="Nadpis2"/>
        <w:spacing w:after="240"/>
      </w:pPr>
      <w:r>
        <w:t>6</w:t>
      </w:r>
      <w:r w:rsidR="00FA7C52">
        <w:t>.2</w:t>
      </w:r>
      <w:r w:rsidR="00433D9E">
        <w:t xml:space="preserve"> </w:t>
      </w:r>
      <w:r w:rsidR="006E506D" w:rsidRPr="00FA5F5E">
        <w:t xml:space="preserve">Metody </w:t>
      </w:r>
      <w:r w:rsidR="00485FC9">
        <w:t>a fáze</w:t>
      </w:r>
      <w:r w:rsidR="00CF4342" w:rsidRPr="00FA5F5E">
        <w:t xml:space="preserve"> </w:t>
      </w:r>
      <w:r w:rsidR="00B5325B">
        <w:t>výzkumu</w:t>
      </w:r>
    </w:p>
    <w:p w14:paraId="39C56A4F" w14:textId="29820AD4" w:rsidR="00433D9E" w:rsidRPr="007F7536" w:rsidRDefault="00946803" w:rsidP="00946803">
      <w:r>
        <w:t xml:space="preserve">    </w:t>
      </w:r>
      <w:r w:rsidR="007B23DB">
        <w:t xml:space="preserve"> Způsob empirického šetření je</w:t>
      </w:r>
      <w:r>
        <w:t xml:space="preserve"> veden formou kvalitativního výzkumu, jehož záměry </w:t>
      </w:r>
      <w:r w:rsidRPr="009A5676">
        <w:t xml:space="preserve">budou prezentovány </w:t>
      </w:r>
      <w:r w:rsidR="000733BE">
        <w:t>ve</w:t>
      </w:r>
      <w:r w:rsidR="00485FC9">
        <w:t xml:space="preserve"> výz</w:t>
      </w:r>
      <w:r w:rsidR="000733BE">
        <w:t>kumném</w:t>
      </w:r>
      <w:r w:rsidR="00485FC9">
        <w:t xml:space="preserve"> </w:t>
      </w:r>
      <w:r w:rsidR="00485FC9" w:rsidRPr="007F7536">
        <w:t>design</w:t>
      </w:r>
      <w:r w:rsidR="000733BE" w:rsidRPr="007F7536">
        <w:t>u</w:t>
      </w:r>
      <w:r w:rsidR="00485FC9" w:rsidRPr="007F7536">
        <w:t xml:space="preserve"> </w:t>
      </w:r>
      <w:r w:rsidR="000733BE" w:rsidRPr="007F7536">
        <w:t xml:space="preserve">případové studie, </w:t>
      </w:r>
      <w:r w:rsidR="006D78E4" w:rsidRPr="007F7536">
        <w:t xml:space="preserve">která se zaměřuje na </w:t>
      </w:r>
      <w:r w:rsidR="000733BE" w:rsidRPr="007F7536">
        <w:t> </w:t>
      </w:r>
      <w:r w:rsidR="006D78E4" w:rsidRPr="007F7536">
        <w:t>hloubkový detailní výzkum jednoho či několika málo případů</w:t>
      </w:r>
      <w:r w:rsidR="00FF1C5C" w:rsidRPr="007F7536">
        <w:t xml:space="preserve"> v jeho přirozeném kontextu</w:t>
      </w:r>
      <w:r w:rsidR="00F96B1C" w:rsidRPr="007F7536">
        <w:t xml:space="preserve">, a </w:t>
      </w:r>
      <w:r w:rsidR="000733BE" w:rsidRPr="007F7536">
        <w:t>v pedagogické oblasti je jednou z vhodných možností</w:t>
      </w:r>
      <w:r w:rsidR="00F96B1C" w:rsidRPr="007F7536">
        <w:t xml:space="preserve"> (Švaříček, </w:t>
      </w:r>
      <w:proofErr w:type="spellStart"/>
      <w:r w:rsidR="00F96B1C" w:rsidRPr="007F7536">
        <w:t>Šeďová</w:t>
      </w:r>
      <w:proofErr w:type="spellEnd"/>
      <w:r w:rsidR="00F96B1C" w:rsidRPr="007F7536">
        <w:t>, 2007).</w:t>
      </w:r>
      <w:r w:rsidR="000733BE" w:rsidRPr="007F7536">
        <w:t xml:space="preserve"> </w:t>
      </w:r>
      <w:r w:rsidR="006D78E4" w:rsidRPr="007F7536">
        <w:t>Na</w:t>
      </w:r>
      <w:r w:rsidR="00C27454" w:rsidRPr="007F7536">
        <w:t xml:space="preserve">ším případem je </w:t>
      </w:r>
      <w:r w:rsidR="00432C0C" w:rsidRPr="007F7536">
        <w:t xml:space="preserve">záměrně zvolená </w:t>
      </w:r>
      <w:r w:rsidR="00EB07E4" w:rsidRPr="007F7536">
        <w:t>základní škola</w:t>
      </w:r>
      <w:r w:rsidR="000A34A0" w:rsidRPr="007F7536">
        <w:t xml:space="preserve">. </w:t>
      </w:r>
    </w:p>
    <w:p w14:paraId="4DA20D8D" w14:textId="3D94C7B5" w:rsidR="00B44C59" w:rsidRDefault="00665389" w:rsidP="00D85538">
      <w:r w:rsidRPr="007F7536">
        <w:t xml:space="preserve">     </w:t>
      </w:r>
      <w:r w:rsidR="00630908" w:rsidRPr="007F7536">
        <w:t>V rámci případové studie školy</w:t>
      </w:r>
      <w:r w:rsidRPr="007F7536">
        <w:t xml:space="preserve"> kombinuje</w:t>
      </w:r>
      <w:r w:rsidR="00630908" w:rsidRPr="007F7536">
        <w:t>me</w:t>
      </w:r>
      <w:r w:rsidRPr="007F7536">
        <w:t xml:space="preserve"> na základě sekvenční metodologické triangulace </w:t>
      </w:r>
      <w:r w:rsidR="00630908" w:rsidRPr="007F7536">
        <w:t xml:space="preserve">jednotlivé </w:t>
      </w:r>
      <w:r w:rsidR="00FB5646" w:rsidRPr="007F7536">
        <w:t xml:space="preserve">výzkumné </w:t>
      </w:r>
      <w:r w:rsidR="00630908" w:rsidRPr="007F7536">
        <w:t>metody</w:t>
      </w:r>
      <w:r w:rsidR="00306C41" w:rsidRPr="007F7536">
        <w:t xml:space="preserve"> s cílem maximalizovat validitu získaných dat</w:t>
      </w:r>
      <w:r w:rsidR="00CD11E2" w:rsidRPr="007F7536">
        <w:t>.</w:t>
      </w:r>
      <w:r w:rsidR="009B4776" w:rsidRPr="007F7536">
        <w:t xml:space="preserve"> Po </w:t>
      </w:r>
      <w:r w:rsidR="00405478">
        <w:t> </w:t>
      </w:r>
      <w:r w:rsidR="009B4776" w:rsidRPr="007F7536">
        <w:t xml:space="preserve">orientační analýze </w:t>
      </w:r>
      <w:r w:rsidR="00405478">
        <w:t>problému</w:t>
      </w:r>
      <w:r w:rsidR="007B23DB" w:rsidRPr="007F7536">
        <w:t xml:space="preserve"> je sestaven</w:t>
      </w:r>
      <w:r w:rsidR="009B4776" w:rsidRPr="007F7536">
        <w:t xml:space="preserve"> plán výzkumu</w:t>
      </w:r>
      <w:r w:rsidR="00113DFB" w:rsidRPr="007F7536">
        <w:t xml:space="preserve"> v jednotlivých</w:t>
      </w:r>
      <w:r w:rsidR="00113DFB">
        <w:t xml:space="preserve"> fázích</w:t>
      </w:r>
      <w:r w:rsidR="009B4776">
        <w:t xml:space="preserve">. </w:t>
      </w:r>
    </w:p>
    <w:p w14:paraId="69008AE4" w14:textId="1ACB638A" w:rsidR="00D85538" w:rsidRDefault="00D85538" w:rsidP="009E74F8">
      <w:pPr>
        <w:pStyle w:val="Nadpis3"/>
      </w:pPr>
      <w:r w:rsidRPr="00376E1F">
        <w:t>První fáze výzkumu</w:t>
      </w:r>
      <w:r>
        <w:t xml:space="preserve"> </w:t>
      </w:r>
    </w:p>
    <w:p w14:paraId="093B8760" w14:textId="6B24E7F6" w:rsidR="000A34A0" w:rsidRDefault="000A34A0" w:rsidP="00D85538">
      <w:r>
        <w:t xml:space="preserve">     Cílem první fáze výzkumu</w:t>
      </w:r>
      <w:r w:rsidR="0094553A">
        <w:t xml:space="preserve"> je </w:t>
      </w:r>
      <w:r w:rsidR="005C3266">
        <w:t>utřídit velké množství dat do menších segmentů, které spolu tematick</w:t>
      </w:r>
      <w:r w:rsidR="0042729E">
        <w:t>y souvis</w:t>
      </w:r>
      <w:r w:rsidR="007B5AD7">
        <w:t xml:space="preserve">í. Jedná se o </w:t>
      </w:r>
      <w:r w:rsidR="008E6D6F">
        <w:t xml:space="preserve">vytvoření </w:t>
      </w:r>
      <w:r w:rsidR="0042729E">
        <w:t xml:space="preserve">analytických kategorií. </w:t>
      </w:r>
      <w:r w:rsidR="008E6D6F">
        <w:t xml:space="preserve">Předložíme výběr dat v logické struktuře se záměrem vyhodnotit podstatné informace </w:t>
      </w:r>
      <w:r w:rsidR="0027275A">
        <w:t xml:space="preserve">v příčinném řetězci </w:t>
      </w:r>
      <w:r w:rsidR="008E6D6F">
        <w:t xml:space="preserve">k další fázi výzkumu. </w:t>
      </w:r>
    </w:p>
    <w:p w14:paraId="7D5C9E61" w14:textId="30646D9C" w:rsidR="000A34A0" w:rsidRDefault="00B91825" w:rsidP="00B91825">
      <w:r>
        <w:t xml:space="preserve">Zdroje dat: </w:t>
      </w:r>
    </w:p>
    <w:p w14:paraId="19C91D9B" w14:textId="532B8956" w:rsidR="000A34A0" w:rsidRDefault="000A34A0" w:rsidP="00405B34">
      <w:pPr>
        <w:pStyle w:val="Odstavecseseznamem"/>
        <w:numPr>
          <w:ilvl w:val="0"/>
          <w:numId w:val="60"/>
        </w:numPr>
        <w:ind w:left="426"/>
      </w:pPr>
      <w:r w:rsidRPr="00721FED">
        <w:t xml:space="preserve">školní vzdělávací program, výroční a  inspekční zprávy zkoumané </w:t>
      </w:r>
      <w:r w:rsidR="007B23DB">
        <w:t xml:space="preserve">základní </w:t>
      </w:r>
      <w:r w:rsidRPr="00721FED">
        <w:t>školy</w:t>
      </w:r>
    </w:p>
    <w:p w14:paraId="7664AE54" w14:textId="66D17F3F" w:rsidR="000A34A0" w:rsidRDefault="000A34A0" w:rsidP="00405B34">
      <w:pPr>
        <w:pStyle w:val="Odstavecseseznamem"/>
        <w:numPr>
          <w:ilvl w:val="0"/>
          <w:numId w:val="60"/>
        </w:numPr>
        <w:ind w:left="426"/>
      </w:pPr>
      <w:r w:rsidRPr="00721FED">
        <w:t>informace z</w:t>
      </w:r>
      <w:r>
        <w:t xml:space="preserve"> dalších dostupných zdrojů: </w:t>
      </w:r>
      <w:r w:rsidRPr="00721FED">
        <w:t>webové stránky školy, jiné archivní materiály</w:t>
      </w:r>
      <w:r w:rsidR="00387CC8">
        <w:t>, které jsou k výzkumnému šetření k dispozici</w:t>
      </w:r>
      <w:r>
        <w:t xml:space="preserve"> (kroniky, v</w:t>
      </w:r>
      <w:r w:rsidR="00F1736B">
        <w:t>ideozáznamy, články v novinách)</w:t>
      </w:r>
    </w:p>
    <w:p w14:paraId="467D161D" w14:textId="331C0A6A" w:rsidR="00F1736B" w:rsidRDefault="00AB3D21" w:rsidP="00405B34">
      <w:pPr>
        <w:pStyle w:val="Odstavecseseznamem"/>
        <w:numPr>
          <w:ilvl w:val="0"/>
          <w:numId w:val="60"/>
        </w:numPr>
        <w:ind w:left="426"/>
      </w:pPr>
      <w:proofErr w:type="spellStart"/>
      <w:r>
        <w:t>polostrukturovaný</w:t>
      </w:r>
      <w:proofErr w:type="spellEnd"/>
      <w:r>
        <w:t xml:space="preserve"> rozhovor</w:t>
      </w:r>
      <w:r w:rsidR="00820A2F">
        <w:t xml:space="preserve"> </w:t>
      </w:r>
    </w:p>
    <w:p w14:paraId="761FAAB1" w14:textId="2D148CBB" w:rsidR="00B91825" w:rsidRDefault="00B91825" w:rsidP="00D85538">
      <w:r>
        <w:lastRenderedPageBreak/>
        <w:t>Metody sběru dat:</w:t>
      </w:r>
    </w:p>
    <w:p w14:paraId="0867B183" w14:textId="6692AED5" w:rsidR="000A34A0" w:rsidRDefault="0042729E" w:rsidP="00405B34">
      <w:pPr>
        <w:pStyle w:val="Odstavecseseznamem"/>
        <w:numPr>
          <w:ilvl w:val="0"/>
          <w:numId w:val="59"/>
        </w:numPr>
      </w:pPr>
      <w:r>
        <w:t>o</w:t>
      </w:r>
      <w:r w:rsidR="00155EC0">
        <w:t xml:space="preserve">bsahová analýza </w:t>
      </w:r>
    </w:p>
    <w:p w14:paraId="1727E329" w14:textId="77777777" w:rsidR="00B44C59" w:rsidRDefault="00B44C59" w:rsidP="00D85538"/>
    <w:p w14:paraId="2714A692" w14:textId="225E4FCB" w:rsidR="00B91825" w:rsidRDefault="00B91825" w:rsidP="00D85538">
      <w:r>
        <w:t xml:space="preserve">Metody vyhodnocení dat: </w:t>
      </w:r>
    </w:p>
    <w:p w14:paraId="014187B9" w14:textId="19C16240" w:rsidR="005C3266" w:rsidRDefault="0042729E" w:rsidP="00405B34">
      <w:pPr>
        <w:pStyle w:val="Odstavecseseznamem"/>
        <w:numPr>
          <w:ilvl w:val="0"/>
          <w:numId w:val="58"/>
        </w:numPr>
      </w:pPr>
      <w:r>
        <w:t>o</w:t>
      </w:r>
      <w:r w:rsidR="005C3266">
        <w:t>tevřené kódování</w:t>
      </w:r>
    </w:p>
    <w:p w14:paraId="1E31A16C" w14:textId="4603EDC1" w:rsidR="005C3266" w:rsidRDefault="00A95467" w:rsidP="00405B34">
      <w:pPr>
        <w:pStyle w:val="Odstavecseseznamem"/>
        <w:numPr>
          <w:ilvl w:val="0"/>
          <w:numId w:val="58"/>
        </w:numPr>
      </w:pPr>
      <w:r>
        <w:t>analytické kategorie a sub</w:t>
      </w:r>
      <w:r w:rsidR="00757063">
        <w:t>kategorie</w:t>
      </w:r>
    </w:p>
    <w:p w14:paraId="30F7F735" w14:textId="77777777" w:rsidR="00757063" w:rsidRPr="00EE56AF" w:rsidRDefault="00757063" w:rsidP="00405B34">
      <w:pPr>
        <w:pStyle w:val="Odstavecseseznamem"/>
        <w:numPr>
          <w:ilvl w:val="0"/>
          <w:numId w:val="58"/>
        </w:numPr>
      </w:pPr>
      <w:r w:rsidRPr="00EE56AF">
        <w:t xml:space="preserve">analýza časové řady </w:t>
      </w:r>
    </w:p>
    <w:p w14:paraId="33D20676" w14:textId="19871040" w:rsidR="005C3266" w:rsidRDefault="00B91825" w:rsidP="00405B34">
      <w:pPr>
        <w:pStyle w:val="Odstavecseseznamem"/>
        <w:numPr>
          <w:ilvl w:val="0"/>
          <w:numId w:val="58"/>
        </w:numPr>
      </w:pPr>
      <w:r>
        <w:t xml:space="preserve">tzv. </w:t>
      </w:r>
      <w:r w:rsidR="00B750AE">
        <w:t>technika</w:t>
      </w:r>
      <w:r>
        <w:t xml:space="preserve"> </w:t>
      </w:r>
      <w:r w:rsidRPr="005C3266">
        <w:rPr>
          <w:b/>
        </w:rPr>
        <w:t>„</w:t>
      </w:r>
      <w:r w:rsidRPr="0042729E">
        <w:t>vyložení karet“</w:t>
      </w:r>
      <w:r w:rsidRPr="005C3266">
        <w:rPr>
          <w:b/>
        </w:rPr>
        <w:t xml:space="preserve"> </w:t>
      </w:r>
    </w:p>
    <w:p w14:paraId="3F9FC86C" w14:textId="4579B1B1" w:rsidR="0042729E" w:rsidRPr="00EE56AF" w:rsidRDefault="0042729E" w:rsidP="00405B34">
      <w:pPr>
        <w:pStyle w:val="Odstavecseseznamem"/>
        <w:numPr>
          <w:ilvl w:val="0"/>
          <w:numId w:val="58"/>
        </w:numPr>
      </w:pPr>
      <w:r w:rsidRPr="00EE56AF">
        <w:t>axiální kódování</w:t>
      </w:r>
    </w:p>
    <w:p w14:paraId="75319220" w14:textId="70FF646E" w:rsidR="00B91825" w:rsidRDefault="0042729E" w:rsidP="00405B34">
      <w:pPr>
        <w:pStyle w:val="Odstavecseseznamem"/>
        <w:numPr>
          <w:ilvl w:val="0"/>
          <w:numId w:val="58"/>
        </w:numPr>
      </w:pPr>
      <w:r w:rsidRPr="00EE56AF">
        <w:t>selektivní kódování</w:t>
      </w:r>
    </w:p>
    <w:p w14:paraId="10BCBB1D" w14:textId="77777777" w:rsidR="00B44C59" w:rsidRPr="00EE56AF" w:rsidRDefault="00B44C59" w:rsidP="00B44C59">
      <w:pPr>
        <w:pStyle w:val="Odstavecseseznamem"/>
      </w:pPr>
    </w:p>
    <w:p w14:paraId="7D1B1A56" w14:textId="78DE57E0" w:rsidR="00D85538" w:rsidRDefault="00D85538" w:rsidP="002E2429">
      <w:pPr>
        <w:pStyle w:val="Nadpis3"/>
      </w:pPr>
      <w:r w:rsidRPr="00A40CBB">
        <w:t>Druhá fáze výzkumu</w:t>
      </w:r>
      <w:r>
        <w:t xml:space="preserve"> </w:t>
      </w:r>
    </w:p>
    <w:p w14:paraId="4344E8D7" w14:textId="22E0A0AE" w:rsidR="007056AC" w:rsidRDefault="009B4776" w:rsidP="007056AC">
      <w:r>
        <w:rPr>
          <w:b/>
        </w:rPr>
        <w:t xml:space="preserve">     </w:t>
      </w:r>
      <w:r w:rsidR="00C666B8" w:rsidRPr="00824B9E">
        <w:t>Cílem druhé fáze j</w:t>
      </w:r>
      <w:r w:rsidR="00824B9E" w:rsidRPr="00824B9E">
        <w:t>e</w:t>
      </w:r>
      <w:r w:rsidR="00824B9E" w:rsidRPr="00824B9E">
        <w:rPr>
          <w:b/>
        </w:rPr>
        <w:t xml:space="preserve"> </w:t>
      </w:r>
      <w:r w:rsidR="00824B9E">
        <w:t xml:space="preserve">doplnit </w:t>
      </w:r>
      <w:r w:rsidR="00612128">
        <w:t>výsledky získané</w:t>
      </w:r>
      <w:r w:rsidR="00824B9E">
        <w:t xml:space="preserve"> v první fázi výzkumu. </w:t>
      </w:r>
      <w:r w:rsidR="0082690A">
        <w:t xml:space="preserve">Na základě vyhodnocení dat z obsahové analýzy </w:t>
      </w:r>
      <w:r w:rsidR="00754C2D">
        <w:t>záměrně</w:t>
      </w:r>
      <w:r w:rsidR="00EA7C6A">
        <w:t xml:space="preserve"> </w:t>
      </w:r>
      <w:r w:rsidR="0082690A">
        <w:t>v</w:t>
      </w:r>
      <w:r w:rsidR="00F23D68">
        <w:t>olíme</w:t>
      </w:r>
      <w:r w:rsidR="00824B9E">
        <w:t xml:space="preserve"> d</w:t>
      </w:r>
      <w:r w:rsidR="006B0F6A" w:rsidRPr="00824B9E">
        <w:t>otazníkové</w:t>
      </w:r>
      <w:r w:rsidR="006B0F6A" w:rsidRPr="000E0DDD">
        <w:t xml:space="preserve"> šetření</w:t>
      </w:r>
      <w:r w:rsidR="00EA7C6A">
        <w:t xml:space="preserve"> </w:t>
      </w:r>
      <w:r w:rsidR="000B09F7">
        <w:t>s cílem připravit a  realizovat dotazníky jako kvalitativní nástroj</w:t>
      </w:r>
      <w:r w:rsidR="00754C2D">
        <w:t xml:space="preserve"> s jeho vyhodnocením</w:t>
      </w:r>
      <w:r w:rsidR="000B09F7">
        <w:t xml:space="preserve">. </w:t>
      </w:r>
      <w:r w:rsidR="007056AC" w:rsidRPr="00ED5E80">
        <w:t>Výzkumný</w:t>
      </w:r>
      <w:r w:rsidR="00F17F4B">
        <w:t>m vzorkem jsou</w:t>
      </w:r>
      <w:r w:rsidR="00226E53">
        <w:t xml:space="preserve"> učitelé </w:t>
      </w:r>
      <w:r w:rsidR="00F17F4B">
        <w:t xml:space="preserve">základní </w:t>
      </w:r>
      <w:r w:rsidR="00226E53">
        <w:t>školy</w:t>
      </w:r>
      <w:r w:rsidR="00ED5E80">
        <w:t>.</w:t>
      </w:r>
      <w:r w:rsidRPr="009B4776">
        <w:t xml:space="preserve"> </w:t>
      </w:r>
      <w:r w:rsidRPr="00876101">
        <w:t xml:space="preserve">Získaný analytický materiál </w:t>
      </w:r>
      <w:r>
        <w:t xml:space="preserve">propojíme s </w:t>
      </w:r>
      <w:r w:rsidR="00B44C59">
        <w:t> </w:t>
      </w:r>
      <w:r>
        <w:t xml:space="preserve">informacemi z první fáze výzkumu. </w:t>
      </w:r>
    </w:p>
    <w:p w14:paraId="08099C89" w14:textId="77777777" w:rsidR="00B44C59" w:rsidRDefault="00B44C59" w:rsidP="007056AC"/>
    <w:p w14:paraId="29F31F71" w14:textId="4075F375" w:rsidR="00ED5E80" w:rsidRDefault="00742B48" w:rsidP="007056AC">
      <w:r>
        <w:t xml:space="preserve">Metoda sběru dat: </w:t>
      </w:r>
    </w:p>
    <w:p w14:paraId="2C823B9D" w14:textId="329DC5F5" w:rsidR="00742B48" w:rsidRDefault="007F478C" w:rsidP="00405B34">
      <w:pPr>
        <w:pStyle w:val="Odstavecseseznamem"/>
        <w:numPr>
          <w:ilvl w:val="0"/>
          <w:numId w:val="61"/>
        </w:numPr>
      </w:pPr>
      <w:r>
        <w:t xml:space="preserve">nestandardizovaný </w:t>
      </w:r>
      <w:r w:rsidR="00742B48" w:rsidRPr="00742B48">
        <w:t>dotazník</w:t>
      </w:r>
    </w:p>
    <w:p w14:paraId="53146B2A" w14:textId="77777777" w:rsidR="00B44C59" w:rsidRDefault="00B44C59" w:rsidP="007056AC"/>
    <w:p w14:paraId="279AFD2A" w14:textId="774CA9A1" w:rsidR="00ED5E80" w:rsidRDefault="00742B48" w:rsidP="007056AC">
      <w:r>
        <w:t xml:space="preserve">Metoda vyhodnocení dat: </w:t>
      </w:r>
    </w:p>
    <w:p w14:paraId="1E6CE718" w14:textId="39AB7059" w:rsidR="00ED5E80" w:rsidRDefault="00387AED" w:rsidP="00405B34">
      <w:pPr>
        <w:pStyle w:val="Odstavecseseznamem"/>
        <w:numPr>
          <w:ilvl w:val="0"/>
          <w:numId w:val="61"/>
        </w:numPr>
      </w:pPr>
      <w:r>
        <w:t>otevřené kódování</w:t>
      </w:r>
    </w:p>
    <w:p w14:paraId="1C8A957B" w14:textId="77777777" w:rsidR="00ED5E80" w:rsidRDefault="007F478C" w:rsidP="00405B34">
      <w:pPr>
        <w:pStyle w:val="Odstavecseseznamem"/>
        <w:numPr>
          <w:ilvl w:val="0"/>
          <w:numId w:val="61"/>
        </w:numPr>
      </w:pPr>
      <w:r>
        <w:t>kvalitativní kategorizace</w:t>
      </w:r>
    </w:p>
    <w:p w14:paraId="13491371" w14:textId="41F86E66" w:rsidR="008546CC" w:rsidRDefault="007F478C" w:rsidP="00405B34">
      <w:pPr>
        <w:pStyle w:val="Odstavecseseznamem"/>
        <w:numPr>
          <w:ilvl w:val="0"/>
          <w:numId w:val="61"/>
        </w:numPr>
      </w:pPr>
      <w:r w:rsidRPr="00421BAD">
        <w:t>„vyložení karet“</w:t>
      </w:r>
    </w:p>
    <w:p w14:paraId="72B00436" w14:textId="77777777" w:rsidR="00B44C59" w:rsidRPr="000E0DDD" w:rsidRDefault="00B44C59" w:rsidP="00B44C59">
      <w:pPr>
        <w:pStyle w:val="Odstavecseseznamem"/>
      </w:pPr>
    </w:p>
    <w:p w14:paraId="28E74C47" w14:textId="045C6E12" w:rsidR="00946803" w:rsidRDefault="00AB7F79" w:rsidP="00946803">
      <w:r w:rsidRPr="00AB7F79">
        <w:rPr>
          <w:b/>
        </w:rPr>
        <w:t>Pozn.:</w:t>
      </w:r>
      <w:r>
        <w:t xml:space="preserve">  </w:t>
      </w:r>
      <w:r w:rsidR="00F63183">
        <w:t xml:space="preserve"> Při výzkumném šetření m</w:t>
      </w:r>
      <w:r w:rsidR="00946803">
        <w:t>usíme ovšem zohlednit současnou společenskou situaci, která nedovoluje hromadné akce, tedy v tomto případě možná divadelní představení jako výstupy činností DV uskutečňovaných ve vyučování, proto počítáme s vnějšími vlivy, kte</w:t>
      </w:r>
      <w:r w:rsidR="00CD2E0C">
        <w:t xml:space="preserve">ré mohou měnit průběh výzkumu. </w:t>
      </w:r>
      <w:r w:rsidR="00946803">
        <w:t xml:space="preserve">   </w:t>
      </w:r>
    </w:p>
    <w:p w14:paraId="1D355317" w14:textId="77777777" w:rsidR="00160484" w:rsidRDefault="00160484" w:rsidP="00CF4342"/>
    <w:p w14:paraId="35D3F7B0" w14:textId="7BE1B6F8" w:rsidR="00B44C59" w:rsidRDefault="00E314DA" w:rsidP="00CF4342">
      <w:r>
        <w:t xml:space="preserve">Výzkum byl veden v období od října 2021 do konce března 2022. </w:t>
      </w:r>
    </w:p>
    <w:p w14:paraId="220D8F02" w14:textId="22BCB84E" w:rsidR="00B44C59" w:rsidRPr="00E314DA" w:rsidRDefault="00B44C59" w:rsidP="00CF4342"/>
    <w:p w14:paraId="02D2BA76" w14:textId="3B19083B" w:rsidR="002C45D7" w:rsidRPr="002C45D7" w:rsidRDefault="00C90C6D" w:rsidP="003E2FB5">
      <w:pPr>
        <w:pStyle w:val="Nadpis2"/>
      </w:pPr>
      <w:r>
        <w:lastRenderedPageBreak/>
        <w:t>6</w:t>
      </w:r>
      <w:r w:rsidR="00FA7C52">
        <w:t>.3</w:t>
      </w:r>
      <w:r w:rsidR="00946803">
        <w:t xml:space="preserve"> </w:t>
      </w:r>
      <w:r w:rsidR="00CF6093">
        <w:t>Výběr zkoumaného případu podle zvolených kritérií</w:t>
      </w:r>
    </w:p>
    <w:p w14:paraId="1174264C" w14:textId="3735A010" w:rsidR="00075164" w:rsidRDefault="00075164" w:rsidP="00A556A7">
      <w:r>
        <w:t xml:space="preserve">     Pro účely výzkumného šetření je nutné zvolit kritéria, podle kterých bude proveden výběr vhodné základní školy.</w:t>
      </w:r>
    </w:p>
    <w:p w14:paraId="1F4A4BA6" w14:textId="77777777" w:rsidR="0048055E" w:rsidRDefault="0048055E" w:rsidP="00A556A7"/>
    <w:p w14:paraId="6947EA00" w14:textId="00898DD8" w:rsidR="00FA5F5E" w:rsidRPr="00CB2A0E" w:rsidRDefault="00FA5F5E" w:rsidP="00946803">
      <w:pPr>
        <w:pStyle w:val="Nadpis4"/>
      </w:pPr>
      <w:r w:rsidRPr="00CB2A0E">
        <w:t>Lokalita</w:t>
      </w:r>
      <w:r w:rsidR="002C45D7" w:rsidRPr="00CB2A0E">
        <w:t xml:space="preserve"> – Brno, město divadel</w:t>
      </w:r>
    </w:p>
    <w:p w14:paraId="06E8F77E" w14:textId="7AA81559" w:rsidR="00053148" w:rsidRDefault="00F23D68" w:rsidP="002C45D7">
      <w:pPr>
        <w:rPr>
          <w:rFonts w:cs="Times New Roman"/>
          <w:szCs w:val="24"/>
        </w:rPr>
      </w:pPr>
      <w:r>
        <w:rPr>
          <w:rFonts w:cs="Times New Roman"/>
          <w:szCs w:val="24"/>
        </w:rPr>
        <w:t xml:space="preserve">     Lokalitu</w:t>
      </w:r>
      <w:r w:rsidR="00431006">
        <w:rPr>
          <w:rFonts w:cs="Times New Roman"/>
          <w:szCs w:val="24"/>
        </w:rPr>
        <w:t xml:space="preserve"> moravské metropole Brna </w:t>
      </w:r>
      <w:r>
        <w:rPr>
          <w:rFonts w:cs="Times New Roman"/>
          <w:szCs w:val="24"/>
        </w:rPr>
        <w:t>volíme</w:t>
      </w:r>
      <w:r w:rsidR="00431006">
        <w:rPr>
          <w:rFonts w:cs="Times New Roman"/>
          <w:szCs w:val="24"/>
        </w:rPr>
        <w:t xml:space="preserve"> záměrně se zřetelem na divadelní historii města, </w:t>
      </w:r>
      <w:r w:rsidR="00431006" w:rsidRPr="00431006">
        <w:rPr>
          <w:rFonts w:cs="Times New Roman"/>
          <w:szCs w:val="24"/>
        </w:rPr>
        <w:t>bohaté</w:t>
      </w:r>
      <w:r w:rsidR="00431006">
        <w:rPr>
          <w:rFonts w:cs="Times New Roman"/>
          <w:szCs w:val="24"/>
        </w:rPr>
        <w:t xml:space="preserve"> zastoupení kvalitních divadel současné produkce a v neposlední řadě také </w:t>
      </w:r>
      <w:r w:rsidR="00CB2A0E">
        <w:rPr>
          <w:rFonts w:cs="Times New Roman"/>
          <w:szCs w:val="24"/>
        </w:rPr>
        <w:t xml:space="preserve">fakt, že město </w:t>
      </w:r>
      <w:r w:rsidR="00431006">
        <w:rPr>
          <w:rFonts w:cs="Times New Roman"/>
          <w:szCs w:val="24"/>
        </w:rPr>
        <w:t>nabízí vzdělání budoucích profesionálů v oblasti divadla</w:t>
      </w:r>
      <w:r w:rsidR="00CB2A0E">
        <w:rPr>
          <w:rFonts w:cs="Times New Roman"/>
          <w:szCs w:val="24"/>
        </w:rPr>
        <w:t xml:space="preserve"> či DV</w:t>
      </w:r>
      <w:r w:rsidR="00431006">
        <w:rPr>
          <w:rFonts w:cs="Times New Roman"/>
          <w:szCs w:val="24"/>
        </w:rPr>
        <w:t xml:space="preserve"> na </w:t>
      </w:r>
      <w:r w:rsidR="00321E58">
        <w:rPr>
          <w:rFonts w:cs="Times New Roman"/>
          <w:szCs w:val="24"/>
        </w:rPr>
        <w:t> </w:t>
      </w:r>
      <w:r w:rsidR="00431006">
        <w:rPr>
          <w:rFonts w:cs="Times New Roman"/>
          <w:szCs w:val="24"/>
        </w:rPr>
        <w:t>Janáčkově akademii múzických umění.</w:t>
      </w:r>
    </w:p>
    <w:p w14:paraId="1D47F5F7" w14:textId="77777777" w:rsidR="0048055E" w:rsidRDefault="0048055E" w:rsidP="002C45D7">
      <w:pPr>
        <w:rPr>
          <w:rFonts w:cs="Times New Roman"/>
          <w:szCs w:val="24"/>
        </w:rPr>
      </w:pPr>
    </w:p>
    <w:p w14:paraId="326B600F" w14:textId="77777777" w:rsidR="00CB2A0E" w:rsidRPr="00053148" w:rsidRDefault="00CB2A0E" w:rsidP="00946803">
      <w:pPr>
        <w:pStyle w:val="Nadpis4"/>
      </w:pPr>
      <w:r w:rsidRPr="00053148">
        <w:t>Velikost školy</w:t>
      </w:r>
    </w:p>
    <w:p w14:paraId="7A74EE54" w14:textId="53A770A2" w:rsidR="00981044" w:rsidRDefault="00143D67" w:rsidP="002C45D7">
      <w:pPr>
        <w:rPr>
          <w:rFonts w:cs="Times New Roman"/>
          <w:szCs w:val="24"/>
        </w:rPr>
      </w:pPr>
      <w:r>
        <w:rPr>
          <w:rFonts w:cs="Times New Roman"/>
          <w:b/>
          <w:szCs w:val="24"/>
        </w:rPr>
        <w:t xml:space="preserve">     </w:t>
      </w:r>
      <w:r>
        <w:rPr>
          <w:rFonts w:cs="Times New Roman"/>
          <w:szCs w:val="24"/>
        </w:rPr>
        <w:t>Pro účely tohoto výzkumu je vhodné zohlednit velikost školy co do počtu žáků</w:t>
      </w:r>
      <w:r w:rsidR="000E7170">
        <w:rPr>
          <w:rFonts w:cs="Times New Roman"/>
          <w:szCs w:val="24"/>
        </w:rPr>
        <w:t xml:space="preserve"> a </w:t>
      </w:r>
      <w:r w:rsidR="00754C57">
        <w:rPr>
          <w:rFonts w:cs="Times New Roman"/>
          <w:szCs w:val="24"/>
        </w:rPr>
        <w:t> </w:t>
      </w:r>
      <w:r w:rsidR="000E7170">
        <w:rPr>
          <w:rFonts w:cs="Times New Roman"/>
          <w:szCs w:val="24"/>
        </w:rPr>
        <w:t xml:space="preserve">paralelně s tím i učitelů. </w:t>
      </w:r>
      <w:r w:rsidR="00F74BE7" w:rsidRPr="006E43CD">
        <w:rPr>
          <w:rFonts w:cs="Times New Roman"/>
          <w:szCs w:val="24"/>
        </w:rPr>
        <w:t xml:space="preserve">Orientujeme se na výběr </w:t>
      </w:r>
      <w:r w:rsidR="00754C57">
        <w:rPr>
          <w:rFonts w:cs="Times New Roman"/>
          <w:szCs w:val="24"/>
        </w:rPr>
        <w:t xml:space="preserve">základní </w:t>
      </w:r>
      <w:r w:rsidR="00F74BE7" w:rsidRPr="006E43CD">
        <w:rPr>
          <w:rFonts w:cs="Times New Roman"/>
          <w:szCs w:val="24"/>
        </w:rPr>
        <w:t xml:space="preserve">školy velikostí </w:t>
      </w:r>
      <w:r w:rsidR="00933E42" w:rsidRPr="006E43CD">
        <w:rPr>
          <w:rFonts w:cs="Times New Roman"/>
          <w:szCs w:val="24"/>
        </w:rPr>
        <w:t xml:space="preserve">co do počtu žáků nad </w:t>
      </w:r>
      <w:r w:rsidR="0048055E">
        <w:rPr>
          <w:rFonts w:cs="Times New Roman"/>
          <w:szCs w:val="24"/>
        </w:rPr>
        <w:t> </w:t>
      </w:r>
      <w:r w:rsidR="00933E42" w:rsidRPr="006E43CD">
        <w:rPr>
          <w:rFonts w:cs="Times New Roman"/>
          <w:szCs w:val="24"/>
        </w:rPr>
        <w:t xml:space="preserve">průměrem, který vykazuje </w:t>
      </w:r>
      <w:r w:rsidR="002A4B82" w:rsidRPr="006E43CD">
        <w:rPr>
          <w:rFonts w:cs="Times New Roman"/>
          <w:szCs w:val="24"/>
        </w:rPr>
        <w:t>Vývojová ročenka školství</w:t>
      </w:r>
      <w:r w:rsidR="00C90C6D">
        <w:rPr>
          <w:rFonts w:cs="Times New Roman"/>
          <w:szCs w:val="24"/>
        </w:rPr>
        <w:t xml:space="preserve"> za rok 2019-</w:t>
      </w:r>
      <w:r w:rsidR="00C90C6D" w:rsidRPr="00B076FF">
        <w:rPr>
          <w:rFonts w:cs="Times New Roman"/>
          <w:szCs w:val="24"/>
        </w:rPr>
        <w:t>2020</w:t>
      </w:r>
      <w:r w:rsidR="002A4B82" w:rsidRPr="00B076FF">
        <w:rPr>
          <w:rFonts w:cs="Times New Roman"/>
          <w:szCs w:val="24"/>
        </w:rPr>
        <w:t xml:space="preserve"> (</w:t>
      </w:r>
      <w:r w:rsidR="00C90C6D" w:rsidRPr="00B076FF">
        <w:rPr>
          <w:rFonts w:cs="Times New Roman"/>
          <w:szCs w:val="24"/>
        </w:rPr>
        <w:t xml:space="preserve">MŠMT, </w:t>
      </w:r>
      <w:r w:rsidR="002A4B82" w:rsidRPr="00B076FF">
        <w:rPr>
          <w:rFonts w:cs="Times New Roman"/>
          <w:szCs w:val="24"/>
        </w:rPr>
        <w:t>2020), jako</w:t>
      </w:r>
      <w:r w:rsidR="002A4B82" w:rsidRPr="006E43CD">
        <w:rPr>
          <w:rFonts w:cs="Times New Roman"/>
          <w:szCs w:val="24"/>
        </w:rPr>
        <w:t xml:space="preserve"> 217 žáků školy.</w:t>
      </w:r>
      <w:r w:rsidR="002A4B82">
        <w:rPr>
          <w:rFonts w:cs="Times New Roman"/>
          <w:szCs w:val="24"/>
        </w:rPr>
        <w:t xml:space="preserve"> </w:t>
      </w:r>
    </w:p>
    <w:p w14:paraId="5998CD64" w14:textId="77777777" w:rsidR="0048055E" w:rsidRDefault="0048055E" w:rsidP="002C45D7">
      <w:pPr>
        <w:rPr>
          <w:rFonts w:cs="Times New Roman"/>
          <w:szCs w:val="24"/>
        </w:rPr>
      </w:pPr>
    </w:p>
    <w:p w14:paraId="42A55D87" w14:textId="57A5E2FF" w:rsidR="007C039D" w:rsidRDefault="007C039D" w:rsidP="002C45D7">
      <w:pPr>
        <w:rPr>
          <w:rFonts w:cs="Times New Roman"/>
          <w:b/>
          <w:szCs w:val="24"/>
        </w:rPr>
      </w:pPr>
      <w:r w:rsidRPr="007C039D">
        <w:rPr>
          <w:rFonts w:cs="Times New Roman"/>
          <w:b/>
          <w:szCs w:val="24"/>
        </w:rPr>
        <w:t>Úplnost školy</w:t>
      </w:r>
    </w:p>
    <w:p w14:paraId="5C50FDA2" w14:textId="550D3FD9" w:rsidR="00BE0B47" w:rsidRDefault="007C039D" w:rsidP="002C45D7">
      <w:pPr>
        <w:rPr>
          <w:rFonts w:cs="Times New Roman"/>
          <w:szCs w:val="24"/>
        </w:rPr>
      </w:pPr>
      <w:r>
        <w:rPr>
          <w:rFonts w:cs="Times New Roman"/>
          <w:b/>
          <w:szCs w:val="24"/>
        </w:rPr>
        <w:t xml:space="preserve">     </w:t>
      </w:r>
      <w:r w:rsidR="00DA19B6" w:rsidRPr="007C039D">
        <w:rPr>
          <w:rFonts w:cs="Times New Roman"/>
          <w:bCs/>
          <w:szCs w:val="24"/>
        </w:rPr>
        <w:t xml:space="preserve">Uvažujeme také o </w:t>
      </w:r>
      <w:r w:rsidR="002224AC" w:rsidRPr="007C039D">
        <w:rPr>
          <w:rFonts w:cs="Times New Roman"/>
          <w:bCs/>
          <w:szCs w:val="24"/>
        </w:rPr>
        <w:t> </w:t>
      </w:r>
      <w:r w:rsidRPr="007C039D">
        <w:rPr>
          <w:rFonts w:cs="Times New Roman"/>
          <w:bCs/>
          <w:szCs w:val="24"/>
        </w:rPr>
        <w:t>škole úplné</w:t>
      </w:r>
      <w:r w:rsidR="00DA19B6" w:rsidRPr="007C039D">
        <w:rPr>
          <w:rFonts w:cs="Times New Roman"/>
          <w:bCs/>
          <w:szCs w:val="24"/>
        </w:rPr>
        <w:t xml:space="preserve">, kdy </w:t>
      </w:r>
      <w:r>
        <w:rPr>
          <w:rFonts w:cs="Times New Roman"/>
          <w:bCs/>
          <w:szCs w:val="24"/>
        </w:rPr>
        <w:t xml:space="preserve">je možné uplatňovat </w:t>
      </w:r>
      <w:r w:rsidR="00DA19B6" w:rsidRPr="007C039D">
        <w:rPr>
          <w:rFonts w:cs="Times New Roman"/>
          <w:bCs/>
          <w:szCs w:val="24"/>
        </w:rPr>
        <w:t>DV</w:t>
      </w:r>
      <w:r>
        <w:rPr>
          <w:rFonts w:cs="Times New Roman"/>
          <w:bCs/>
          <w:szCs w:val="24"/>
        </w:rPr>
        <w:t xml:space="preserve"> nebo její prvky</w:t>
      </w:r>
      <w:r w:rsidR="00DA19B6" w:rsidRPr="007C039D">
        <w:rPr>
          <w:rFonts w:cs="Times New Roman"/>
          <w:bCs/>
          <w:szCs w:val="24"/>
        </w:rPr>
        <w:t xml:space="preserve"> </w:t>
      </w:r>
      <w:r>
        <w:rPr>
          <w:rFonts w:cs="Times New Roman"/>
          <w:bCs/>
          <w:szCs w:val="24"/>
        </w:rPr>
        <w:t>v návaznosti mezi 1. a 2. stupněm</w:t>
      </w:r>
      <w:r w:rsidR="00DA19B6" w:rsidRPr="007C039D">
        <w:rPr>
          <w:rFonts w:cs="Times New Roman"/>
          <w:bCs/>
          <w:szCs w:val="24"/>
        </w:rPr>
        <w:t xml:space="preserve"> základní školy</w:t>
      </w:r>
      <w:r w:rsidR="00700386">
        <w:rPr>
          <w:rFonts w:cs="Times New Roman"/>
          <w:szCs w:val="24"/>
        </w:rPr>
        <w:t xml:space="preserve"> v oboru DV. </w:t>
      </w:r>
    </w:p>
    <w:p w14:paraId="78575D51" w14:textId="77777777" w:rsidR="0048055E" w:rsidRDefault="0048055E" w:rsidP="002C45D7">
      <w:pPr>
        <w:rPr>
          <w:rFonts w:cs="Times New Roman"/>
          <w:szCs w:val="24"/>
        </w:rPr>
      </w:pPr>
    </w:p>
    <w:p w14:paraId="2A1F160E" w14:textId="77777777" w:rsidR="00BE0B47" w:rsidRPr="00BE0B47" w:rsidRDefault="00BE0B47" w:rsidP="00946803">
      <w:pPr>
        <w:pStyle w:val="Nadpis4"/>
      </w:pPr>
      <w:r w:rsidRPr="00BE0B47">
        <w:t>Aktivita v oblasti dramatické výchovy</w:t>
      </w:r>
    </w:p>
    <w:p w14:paraId="059DE7A3" w14:textId="508091E5" w:rsidR="007327BD" w:rsidRPr="000D3434" w:rsidRDefault="00BE0B47" w:rsidP="000D3434">
      <w:pPr>
        <w:rPr>
          <w:rFonts w:cs="Times New Roman"/>
          <w:szCs w:val="24"/>
        </w:rPr>
      </w:pPr>
      <w:r>
        <w:rPr>
          <w:rFonts w:cs="Times New Roman"/>
          <w:szCs w:val="24"/>
        </w:rPr>
        <w:t xml:space="preserve">     </w:t>
      </w:r>
      <w:r w:rsidR="00245D7E">
        <w:rPr>
          <w:rFonts w:cs="Times New Roman"/>
          <w:szCs w:val="24"/>
        </w:rPr>
        <w:t>Téma výzkumného šetření je dramatická výchova, je tedy nutné se zaměřit</w:t>
      </w:r>
      <w:r w:rsidR="00E52304">
        <w:rPr>
          <w:rFonts w:cs="Times New Roman"/>
          <w:szCs w:val="24"/>
        </w:rPr>
        <w:t xml:space="preserve"> na</w:t>
      </w:r>
      <w:r w:rsidR="00754C57">
        <w:rPr>
          <w:rFonts w:cs="Times New Roman"/>
          <w:szCs w:val="24"/>
        </w:rPr>
        <w:t xml:space="preserve"> základní</w:t>
      </w:r>
      <w:r w:rsidR="00E52304">
        <w:rPr>
          <w:rFonts w:cs="Times New Roman"/>
          <w:szCs w:val="24"/>
        </w:rPr>
        <w:t xml:space="preserve"> školu, která vykazuje alespoň některé z předpokladů </w:t>
      </w:r>
      <w:r w:rsidR="0050235A">
        <w:rPr>
          <w:rFonts w:cs="Times New Roman"/>
          <w:szCs w:val="24"/>
        </w:rPr>
        <w:t xml:space="preserve">tematicky </w:t>
      </w:r>
      <w:r w:rsidR="00E52304">
        <w:rPr>
          <w:rFonts w:cs="Times New Roman"/>
          <w:szCs w:val="24"/>
        </w:rPr>
        <w:t>spojených s DV:</w:t>
      </w:r>
    </w:p>
    <w:p w14:paraId="15CC15CF" w14:textId="7D456E32" w:rsidR="00FA5F5E" w:rsidRPr="00DE69DC" w:rsidRDefault="00B076FF" w:rsidP="00A00D86">
      <w:pPr>
        <w:pStyle w:val="Odstavecseseznamem"/>
        <w:numPr>
          <w:ilvl w:val="0"/>
          <w:numId w:val="1"/>
        </w:numPr>
        <w:rPr>
          <w:rFonts w:cs="Times New Roman"/>
          <w:szCs w:val="24"/>
        </w:rPr>
      </w:pPr>
      <w:r>
        <w:rPr>
          <w:rFonts w:cs="Times New Roman"/>
          <w:szCs w:val="24"/>
        </w:rPr>
        <w:t>v</w:t>
      </w:r>
      <w:r w:rsidR="00FA5F5E" w:rsidRPr="00DE69DC">
        <w:rPr>
          <w:rFonts w:cs="Times New Roman"/>
          <w:szCs w:val="24"/>
        </w:rPr>
        <w:t>ýuka DV jako samostatný předmět</w:t>
      </w:r>
      <w:r w:rsidR="002D23F3" w:rsidRPr="00DE69DC">
        <w:rPr>
          <w:rFonts w:cs="Times New Roman"/>
          <w:szCs w:val="24"/>
        </w:rPr>
        <w:t xml:space="preserve"> (volitelný,</w:t>
      </w:r>
      <w:r w:rsidR="00E52304" w:rsidRPr="00DE69DC">
        <w:rPr>
          <w:rFonts w:cs="Times New Roman"/>
          <w:szCs w:val="24"/>
        </w:rPr>
        <w:t xml:space="preserve"> povinný)</w:t>
      </w:r>
      <w:r w:rsidR="008F26DB" w:rsidRPr="00DE69DC">
        <w:rPr>
          <w:rFonts w:cs="Times New Roman"/>
          <w:szCs w:val="24"/>
        </w:rPr>
        <w:t xml:space="preserve">, dramatický kroužek atp. </w:t>
      </w:r>
    </w:p>
    <w:p w14:paraId="516D6583" w14:textId="613944C4" w:rsidR="006C6B92" w:rsidRPr="00DE69DC" w:rsidRDefault="00B076FF" w:rsidP="00A00D86">
      <w:pPr>
        <w:pStyle w:val="Odstavecseseznamem"/>
        <w:numPr>
          <w:ilvl w:val="0"/>
          <w:numId w:val="1"/>
        </w:numPr>
        <w:rPr>
          <w:rFonts w:cs="Times New Roman"/>
          <w:szCs w:val="24"/>
        </w:rPr>
      </w:pPr>
      <w:r>
        <w:rPr>
          <w:rFonts w:cs="Times New Roman"/>
          <w:szCs w:val="24"/>
        </w:rPr>
        <w:t>s</w:t>
      </w:r>
      <w:r w:rsidR="006C6B92" w:rsidRPr="00DE69DC">
        <w:rPr>
          <w:rFonts w:cs="Times New Roman"/>
          <w:szCs w:val="24"/>
        </w:rPr>
        <w:t>pecifické vybave</w:t>
      </w:r>
      <w:r w:rsidR="00200231" w:rsidRPr="00DE69DC">
        <w:rPr>
          <w:rFonts w:cs="Times New Roman"/>
          <w:szCs w:val="24"/>
        </w:rPr>
        <w:t>ní školy pro DV (</w:t>
      </w:r>
      <w:r w:rsidR="008A3E45" w:rsidRPr="00DE69DC">
        <w:rPr>
          <w:rFonts w:cs="Times New Roman"/>
          <w:szCs w:val="24"/>
        </w:rPr>
        <w:t xml:space="preserve">učebna pro výuku DV, </w:t>
      </w:r>
      <w:r w:rsidR="00200231" w:rsidRPr="00DE69DC">
        <w:rPr>
          <w:rFonts w:cs="Times New Roman"/>
          <w:szCs w:val="24"/>
        </w:rPr>
        <w:t>divadelní sál</w:t>
      </w:r>
      <w:r w:rsidR="006C6B92" w:rsidRPr="00DE69DC">
        <w:rPr>
          <w:rFonts w:cs="Times New Roman"/>
          <w:szCs w:val="24"/>
        </w:rPr>
        <w:t>, jeviště)</w:t>
      </w:r>
    </w:p>
    <w:p w14:paraId="6CDC3F15" w14:textId="66071768" w:rsidR="0050235A" w:rsidRDefault="00B076FF" w:rsidP="00A00D86">
      <w:pPr>
        <w:pStyle w:val="Odstavecseseznamem"/>
        <w:numPr>
          <w:ilvl w:val="0"/>
          <w:numId w:val="1"/>
        </w:numPr>
        <w:rPr>
          <w:rFonts w:cs="Times New Roman"/>
          <w:szCs w:val="24"/>
        </w:rPr>
      </w:pPr>
      <w:r>
        <w:rPr>
          <w:rFonts w:cs="Times New Roman"/>
          <w:szCs w:val="24"/>
        </w:rPr>
        <w:t>d</w:t>
      </w:r>
      <w:r w:rsidR="00FA5F5E" w:rsidRPr="00DE69DC">
        <w:rPr>
          <w:rFonts w:cs="Times New Roman"/>
          <w:szCs w:val="24"/>
        </w:rPr>
        <w:t>lo</w:t>
      </w:r>
      <w:r w:rsidR="00E52304" w:rsidRPr="00DE69DC">
        <w:rPr>
          <w:rFonts w:cs="Times New Roman"/>
          <w:szCs w:val="24"/>
        </w:rPr>
        <w:t>u</w:t>
      </w:r>
      <w:r w:rsidR="00FA5F5E" w:rsidRPr="00DE69DC">
        <w:rPr>
          <w:rFonts w:cs="Times New Roman"/>
          <w:szCs w:val="24"/>
        </w:rPr>
        <w:t>hodobá tradice DV</w:t>
      </w:r>
      <w:r w:rsidR="002D23F3" w:rsidRPr="00DE69DC">
        <w:rPr>
          <w:rFonts w:cs="Times New Roman"/>
          <w:szCs w:val="24"/>
        </w:rPr>
        <w:t xml:space="preserve"> a divadla</w:t>
      </w:r>
    </w:p>
    <w:p w14:paraId="10642C3D" w14:textId="54C4E70E" w:rsidR="00297ECF" w:rsidRDefault="00297ECF" w:rsidP="00FA7C52">
      <w:pPr>
        <w:rPr>
          <w:rFonts w:cs="Times New Roman"/>
          <w:szCs w:val="24"/>
        </w:rPr>
      </w:pPr>
    </w:p>
    <w:p w14:paraId="3F4BADF1" w14:textId="3F864E56" w:rsidR="00297ECF" w:rsidRPr="002056F5" w:rsidRDefault="00F83C04" w:rsidP="0048055E">
      <w:pPr>
        <w:pStyle w:val="Nadpis2"/>
        <w:spacing w:before="0" w:after="240"/>
      </w:pPr>
      <w:r>
        <w:t>6</w:t>
      </w:r>
      <w:r w:rsidR="00DD2C9C">
        <w:t>.4</w:t>
      </w:r>
      <w:r w:rsidR="00FA7C52">
        <w:t xml:space="preserve"> </w:t>
      </w:r>
      <w:r w:rsidR="00297ECF" w:rsidRPr="00515C62">
        <w:t>Charakteristika školy</w:t>
      </w:r>
    </w:p>
    <w:p w14:paraId="66E9A485" w14:textId="3D467099" w:rsidR="00297ECF" w:rsidRDefault="00297ECF" w:rsidP="00297ECF">
      <w:r>
        <w:t xml:space="preserve">     Zvolená základní škola se </w:t>
      </w:r>
      <w:r w:rsidRPr="0048055E">
        <w:t>nachází v okrajové čtvrti města Brna v sídlištní lokalitě s velmi dobrou dopravní dostupností. Zřizovatelem</w:t>
      </w:r>
      <w:r>
        <w:t xml:space="preserve"> je městská část. Škola funguje jako spádová pro  žáky městské čtvrti, ale přicházejí sem i děti z jiných částí města či blízkého okolí Brna. Probíhá zde vzdělávání dětí bez ohledu na jejich dispozice, tedy včetně dětí cizích státních </w:t>
      </w:r>
      <w:r>
        <w:lastRenderedPageBreak/>
        <w:t xml:space="preserve">příslušníků, dětí se speciálními vzdělávacími potřebami při poruchami učení či chování, dětí se  zdravotními handicapy či sociálním znevýhodněním. Jedná </w:t>
      </w:r>
      <w:r w:rsidRPr="0048055E">
        <w:t xml:space="preserve">se o </w:t>
      </w:r>
      <w:r w:rsidR="00DD2C9C" w:rsidRPr="0048055E">
        <w:t> </w:t>
      </w:r>
      <w:r w:rsidRPr="0048055E">
        <w:t>školu úplnou s devíti ročníky zpravidla po dvou třídách v každém ročníku na prvním i druhém stupni s celkovou kapacitou 580 žáků, disp</w:t>
      </w:r>
      <w:r>
        <w:t xml:space="preserve">onuje také školní družinou a školní jídelnou. Školu můžeme označit tedy jako městskou, středně velkou a plně organizovanou. </w:t>
      </w:r>
    </w:p>
    <w:p w14:paraId="2C597BDA" w14:textId="3F0827AE" w:rsidR="00297ECF" w:rsidRDefault="00297ECF" w:rsidP="00297ECF">
      <w:r>
        <w:t xml:space="preserve">     Budova školy je prostorná, jednotlivé třídy jsou vybaveny pro svůj účel, ať už se jedná o  kmenové třídy zejména prvního stupně s hracím koutkem a kobercem nebo odborné třídy druhého stupně. Ve škole najdeme také knihovnu pro žáky, keramickou dílnu a </w:t>
      </w:r>
      <w:r w:rsidR="00DD2C9C">
        <w:t> </w:t>
      </w:r>
      <w:r>
        <w:t xml:space="preserve">baletní sál. Součástí školy jsou také dvě nově zrekonstruované tělocvičny a pro venkovní sportovní vyžití lze využívat školní sportovní hřiště s běžeckou dráhou a </w:t>
      </w:r>
      <w:r w:rsidR="00DD2C9C">
        <w:t> </w:t>
      </w:r>
      <w:r>
        <w:t xml:space="preserve">dalšími sportovními či herními prvky. Uvnitř celé budovy školy vidíme výzdobu, na </w:t>
      </w:r>
      <w:r w:rsidR="00DD2C9C">
        <w:t> </w:t>
      </w:r>
      <w:r>
        <w:t xml:space="preserve">které se viditelně podílí učitelé i žáci. Prostory školy jsou světlé a využitelné také k relaxaci o přestávkách v podobě odpočinkových koutků po celé škole. Na mnoha místech prostor školy je vidět, že dochází k modernizaci a celkovým rekonstrukcím. </w:t>
      </w:r>
    </w:p>
    <w:p w14:paraId="7FF1257F" w14:textId="2DDDE1F2" w:rsidR="00297ECF" w:rsidRDefault="00297ECF" w:rsidP="00297ECF">
      <w:r>
        <w:t xml:space="preserve">     </w:t>
      </w:r>
      <w:r w:rsidR="006F4539">
        <w:t>Důležitou</w:t>
      </w:r>
      <w:r>
        <w:t xml:space="preserve"> informací pro nás je, že neodmyslitelným inventářem </w:t>
      </w:r>
      <w:r w:rsidRPr="0048055E">
        <w:t>školy je nahrávací studio, ozvučený kinosál, atrium. Tyto prostory lze využít ke slav</w:t>
      </w:r>
      <w:r w:rsidR="00A47360" w:rsidRPr="0048055E">
        <w:t>nostním příležitostem, také  k</w:t>
      </w:r>
      <w:r w:rsidRPr="0048055E">
        <w:t xml:space="preserve"> zájmové činnosti žáků. Prostor atria je koncipován jako amfiteátr, je </w:t>
      </w:r>
      <w:r w:rsidR="00DD2C9C" w:rsidRPr="0048055E">
        <w:t> </w:t>
      </w:r>
      <w:r w:rsidRPr="0048055E">
        <w:t xml:space="preserve">nezastřešený, zároveň uvnitř budovy školy a bývá využíván také při venkovní výuce či k relaxaci o  přestávkách (za  příznivého počasí). Pro slavnostní události většího rozsahu mají ve </w:t>
      </w:r>
      <w:r w:rsidR="00A47360" w:rsidRPr="0048055E">
        <w:t> </w:t>
      </w:r>
      <w:r w:rsidRPr="0048055E">
        <w:t>škole velké rozložitelné jeviště, které lze instalovat jak do</w:t>
      </w:r>
      <w:r>
        <w:t xml:space="preserve"> tělocvičny, tak do kinosálu v případě potřeby vyvýšeného pódia nebo naopak hlediště při zajištění elevace. </w:t>
      </w:r>
    </w:p>
    <w:p w14:paraId="654E4A2F" w14:textId="77777777" w:rsidR="00DD2C9C" w:rsidRDefault="00DD2C9C" w:rsidP="00297ECF"/>
    <w:p w14:paraId="487AF3C2" w14:textId="6B6BB0A4" w:rsidR="00DD2C9C" w:rsidRDefault="00DD2C9C" w:rsidP="0048055E">
      <w:pPr>
        <w:pStyle w:val="Nadpis2"/>
        <w:spacing w:after="240"/>
      </w:pPr>
      <w:r>
        <w:t>6.5 Etické aspekty výzkumu</w:t>
      </w:r>
    </w:p>
    <w:p w14:paraId="2FE62827" w14:textId="2BEC4B70" w:rsidR="00DD2C9C" w:rsidRPr="006736D3" w:rsidRDefault="00DD2C9C" w:rsidP="00DD2C9C">
      <w:r>
        <w:t xml:space="preserve">     Výzkumné šetření zahrnuje několik výzkumných metod, které vyžadují specifické požadavky na etické aspekty výzkumu. Po vzájemné dohodě s vedením zvolené základní školy nebude škola v rámci výzkumu přímo jmenována, stejně jako související jména osob, která </w:t>
      </w:r>
      <w:r w:rsidR="00FB5357">
        <w:t>jsou</w:t>
      </w:r>
      <w:r>
        <w:t xml:space="preserve"> do výzkumu zahrnuta. O  udržení přísné anonymity se však nejedná. V rámci kvalitativního výzkumu je zařazen </w:t>
      </w:r>
      <w:proofErr w:type="spellStart"/>
      <w:r>
        <w:t>poslostrukturovaný</w:t>
      </w:r>
      <w:proofErr w:type="spellEnd"/>
      <w:r>
        <w:t xml:space="preserve"> rozhovor, který je </w:t>
      </w:r>
      <w:r w:rsidR="00A47360">
        <w:t> </w:t>
      </w:r>
      <w:r>
        <w:t xml:space="preserve">zaznamenán na </w:t>
      </w:r>
      <w:r w:rsidR="00131E08">
        <w:t> </w:t>
      </w:r>
      <w:r>
        <w:t xml:space="preserve">diktafon. Souhlas respondenta je udělen v rámci rozhovoru. Dotazníkové šetření je </w:t>
      </w:r>
      <w:r w:rsidR="0048055E">
        <w:t> </w:t>
      </w:r>
      <w:r>
        <w:t xml:space="preserve">formulováno anonymně a </w:t>
      </w:r>
      <w:r w:rsidR="00F26E7E">
        <w:t> </w:t>
      </w:r>
      <w:r>
        <w:t xml:space="preserve">účastníci se zapojují na základě dobrovolného rozhodnutí. Použité artefakty ze  školních dokumentů jsou upraveny v souladu s GDPR. </w:t>
      </w:r>
    </w:p>
    <w:p w14:paraId="2B9F2F5E" w14:textId="77777777" w:rsidR="00DD2C9C" w:rsidRPr="00FA7C52" w:rsidRDefault="00DD2C9C" w:rsidP="00DD2C9C">
      <w:pPr>
        <w:rPr>
          <w:rFonts w:cs="Times New Roman"/>
          <w:szCs w:val="24"/>
        </w:rPr>
      </w:pPr>
    </w:p>
    <w:p w14:paraId="29E482A5" w14:textId="5A097DE0" w:rsidR="00A47360" w:rsidRPr="002056F5" w:rsidRDefault="00A47360" w:rsidP="00DE69DC"/>
    <w:p w14:paraId="0B1B9823" w14:textId="37E77C36" w:rsidR="00673F49" w:rsidRDefault="00673F49" w:rsidP="00405B34">
      <w:pPr>
        <w:pStyle w:val="Nadpis1"/>
        <w:numPr>
          <w:ilvl w:val="0"/>
          <w:numId w:val="79"/>
        </w:numPr>
        <w:spacing w:after="240"/>
        <w:ind w:left="567" w:hanging="567"/>
      </w:pPr>
      <w:r>
        <w:lastRenderedPageBreak/>
        <w:t>Vyhodnocení</w:t>
      </w:r>
      <w:r w:rsidR="00C46FA3">
        <w:t xml:space="preserve"> první fáze výzkumu</w:t>
      </w:r>
    </w:p>
    <w:p w14:paraId="0622A931" w14:textId="41FC8CAE" w:rsidR="00CF1A91" w:rsidRPr="0009376F" w:rsidRDefault="00131E08" w:rsidP="006A77D7">
      <w:pPr>
        <w:spacing w:after="240"/>
      </w:pPr>
      <w:r w:rsidRPr="0009376F">
        <w:t xml:space="preserve">     </w:t>
      </w:r>
      <w:r w:rsidR="0009376F" w:rsidRPr="0009376F">
        <w:t xml:space="preserve">V následující kapitole </w:t>
      </w:r>
      <w:r w:rsidR="00873A61">
        <w:t xml:space="preserve">je </w:t>
      </w:r>
      <w:r w:rsidR="00683DDC">
        <w:t xml:space="preserve">předloženo </w:t>
      </w:r>
      <w:r w:rsidR="0009376F">
        <w:t>zpracování výchozích materiálů</w:t>
      </w:r>
      <w:r w:rsidR="00CC16C9">
        <w:t xml:space="preserve"> pomocí zvolených metod. </w:t>
      </w:r>
      <w:r w:rsidR="00873A61">
        <w:t xml:space="preserve">Nejprve jsou </w:t>
      </w:r>
      <w:r w:rsidR="00683DDC">
        <w:t xml:space="preserve">představeny </w:t>
      </w:r>
      <w:r w:rsidR="00CC16C9">
        <w:t>jednotlivé analytické kategorie</w:t>
      </w:r>
      <w:r w:rsidR="006911EF">
        <w:t xml:space="preserve"> </w:t>
      </w:r>
      <w:r w:rsidR="00CC16C9">
        <w:t>v logickém sledu</w:t>
      </w:r>
      <w:r w:rsidR="00683DDC">
        <w:t>. D</w:t>
      </w:r>
      <w:r w:rsidR="00FC796F">
        <w:t>alším krokem je vyty</w:t>
      </w:r>
      <w:r w:rsidR="00683DDC">
        <w:t>čení k</w:t>
      </w:r>
      <w:r w:rsidR="00FC796F">
        <w:t>líčových bodů jednotlivých kategorií</w:t>
      </w:r>
      <w:r w:rsidR="000D6525">
        <w:t xml:space="preserve">, vyvození časových řad a </w:t>
      </w:r>
      <w:r w:rsidR="00FC796F">
        <w:t>následné axiální a selektivní kód</w:t>
      </w:r>
      <w:r w:rsidR="000D6525">
        <w:t>ování pro vytvoření</w:t>
      </w:r>
      <w:r w:rsidR="0079367F">
        <w:t xml:space="preserve"> </w:t>
      </w:r>
      <w:r w:rsidR="00E5589B">
        <w:t>kostry analytického příběhu</w:t>
      </w:r>
      <w:r w:rsidR="0079367F">
        <w:t xml:space="preserve"> první fáze výzkumu. </w:t>
      </w:r>
    </w:p>
    <w:p w14:paraId="3E006274" w14:textId="60C486C4" w:rsidR="00D214BC" w:rsidRPr="00BE5B02" w:rsidRDefault="00AF409D" w:rsidP="008A74A3">
      <w:pPr>
        <w:pStyle w:val="Nadpis2"/>
        <w:spacing w:after="240"/>
      </w:pPr>
      <w:r>
        <w:t>7</w:t>
      </w:r>
      <w:r w:rsidR="00B478F8">
        <w:t>.1</w:t>
      </w:r>
      <w:r w:rsidR="00CF38C3">
        <w:t xml:space="preserve"> </w:t>
      </w:r>
      <w:r w:rsidR="001475E7">
        <w:t xml:space="preserve">Otevřené kódování a </w:t>
      </w:r>
      <w:r w:rsidR="00CC16C9">
        <w:t>analytické</w:t>
      </w:r>
      <w:r w:rsidR="00515C62">
        <w:t xml:space="preserve"> kategorie</w:t>
      </w:r>
    </w:p>
    <w:p w14:paraId="2BE9C502" w14:textId="38DABF55" w:rsidR="00540EEA" w:rsidRDefault="00BE5B02" w:rsidP="003D1F28">
      <w:r>
        <w:t xml:space="preserve">     </w:t>
      </w:r>
      <w:r w:rsidR="00CE1713">
        <w:t>Po shromáždění výchozích materiálů</w:t>
      </w:r>
      <w:r w:rsidR="003F5BF5">
        <w:t xml:space="preserve"> a následnému u</w:t>
      </w:r>
      <w:r>
        <w:t>tříd</w:t>
      </w:r>
      <w:r w:rsidR="00671421">
        <w:t>ění získaných informací přecházíme</w:t>
      </w:r>
      <w:r>
        <w:t xml:space="preserve"> k procesu kódování a uspořádání dat do výzkumných kategorií</w:t>
      </w:r>
      <w:r w:rsidR="003F5BF5">
        <w:t xml:space="preserve">, které vykazují společné znaky nebo se hierarchicky vážou k jedné z kategorií. Takové rozdělení nám usnadní uspořádání a </w:t>
      </w:r>
      <w:r w:rsidR="00CE1713">
        <w:t> </w:t>
      </w:r>
      <w:r w:rsidR="003F5BF5">
        <w:t xml:space="preserve">seskupení informací a pomůže vyjevit souvislosti mezi nimi při vyhodnocování. Vytvořili </w:t>
      </w:r>
      <w:r w:rsidR="003F5BF5" w:rsidRPr="00540EEA">
        <w:t xml:space="preserve">jsme </w:t>
      </w:r>
      <w:r w:rsidR="00540EEA" w:rsidRPr="00540EEA">
        <w:t>konceptuální</w:t>
      </w:r>
      <w:r w:rsidR="003F5BF5" w:rsidRPr="00540EEA">
        <w:t xml:space="preserve"> mapu vstupní kategorizace.</w:t>
      </w:r>
      <w:r w:rsidR="003F5BF5">
        <w:t xml:space="preserve"> </w:t>
      </w:r>
    </w:p>
    <w:p w14:paraId="6B162755" w14:textId="77777777" w:rsidR="003C7DD7" w:rsidRDefault="003C7DD7" w:rsidP="003D1F28"/>
    <w:p w14:paraId="3237D16C" w14:textId="700EE97F" w:rsidR="00540EEA" w:rsidRDefault="00540EEA" w:rsidP="003D1F28"/>
    <w:p w14:paraId="62F0A7B7" w14:textId="45A7D9AA" w:rsidR="002C43E4" w:rsidRDefault="002C43E4" w:rsidP="002C43E4">
      <w:pPr>
        <w:jc w:val="center"/>
      </w:pPr>
      <w:r>
        <w:rPr>
          <w:noProof/>
          <w:lang w:eastAsia="cs-CZ"/>
        </w:rPr>
        <w:drawing>
          <wp:inline distT="0" distB="0" distL="0" distR="0" wp14:anchorId="535615B7" wp14:editId="1C28C02B">
            <wp:extent cx="5676265" cy="4234542"/>
            <wp:effectExtent l="0" t="0" r="63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3816" cy="4292396"/>
                    </a:xfrm>
                    <a:prstGeom prst="rect">
                      <a:avLst/>
                    </a:prstGeom>
                  </pic:spPr>
                </pic:pic>
              </a:graphicData>
            </a:graphic>
          </wp:inline>
        </w:drawing>
      </w:r>
    </w:p>
    <w:p w14:paraId="353D1BD2" w14:textId="77777777" w:rsidR="00300147" w:rsidRDefault="00300147" w:rsidP="00300147">
      <w:r w:rsidRPr="0043775F">
        <w:t>Sché</w:t>
      </w:r>
      <w:r>
        <w:t>ma</w:t>
      </w:r>
      <w:r w:rsidRPr="0043775F">
        <w:t xml:space="preserve"> 1 Konceptuální  mapa</w:t>
      </w:r>
      <w:r>
        <w:t xml:space="preserve"> </w:t>
      </w:r>
    </w:p>
    <w:p w14:paraId="0924517D" w14:textId="77777777" w:rsidR="00CF1A91" w:rsidRPr="003D1F28" w:rsidRDefault="00CF1A91" w:rsidP="003D1F28"/>
    <w:p w14:paraId="1695AD25" w14:textId="3ED582C7" w:rsidR="00B478F8" w:rsidRDefault="00B478F8" w:rsidP="00571089">
      <w:pPr>
        <w:rPr>
          <w:b/>
          <w:highlight w:val="green"/>
        </w:rPr>
      </w:pPr>
    </w:p>
    <w:p w14:paraId="5D398E59" w14:textId="248ABBE6" w:rsidR="00D240AA" w:rsidRDefault="00B478F8" w:rsidP="008F7AA4">
      <w:r w:rsidRPr="00A80CB9">
        <w:t xml:space="preserve">     </w:t>
      </w:r>
      <w:r w:rsidR="00F26E7E">
        <w:t>Pro otevřené</w:t>
      </w:r>
      <w:r w:rsidR="0092316B">
        <w:t xml:space="preserve"> kódování </w:t>
      </w:r>
      <w:r w:rsidR="00F26E7E">
        <w:t>jsou</w:t>
      </w:r>
      <w:r w:rsidR="0092316B">
        <w:t xml:space="preserve"> údaje z dostupných materiá</w:t>
      </w:r>
      <w:r w:rsidR="00F26E7E">
        <w:t xml:space="preserve">lů pečlivě prostudovány, </w:t>
      </w:r>
      <w:r w:rsidR="002E3BFB">
        <w:t>utříděny do</w:t>
      </w:r>
      <w:r w:rsidR="00F26E7E">
        <w:t xml:space="preserve"> </w:t>
      </w:r>
      <w:r w:rsidR="0092316B">
        <w:t xml:space="preserve"> </w:t>
      </w:r>
      <w:r w:rsidR="002E3BFB">
        <w:t>tematických segmentů</w:t>
      </w:r>
      <w:r w:rsidR="00F26E7E">
        <w:t xml:space="preserve">, z nichž </w:t>
      </w:r>
      <w:r w:rsidR="002E3BFB">
        <w:t>vyvstávají</w:t>
      </w:r>
      <w:r w:rsidR="00E04073">
        <w:t xml:space="preserve"> analytické kategorie </w:t>
      </w:r>
      <w:r w:rsidR="00F26E7E">
        <w:t>k systematickému předkládání:</w:t>
      </w:r>
    </w:p>
    <w:p w14:paraId="79572112" w14:textId="77777777" w:rsidR="008F7AA4" w:rsidRPr="00D240AA" w:rsidRDefault="008F7AA4" w:rsidP="008F7AA4"/>
    <w:tbl>
      <w:tblPr>
        <w:tblStyle w:val="Mkatabulky"/>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2395"/>
        <w:gridCol w:w="4457"/>
      </w:tblGrid>
      <w:tr w:rsidR="007A7E13" w14:paraId="2E405EA2" w14:textId="77777777" w:rsidTr="00A66D38">
        <w:trPr>
          <w:trHeight w:val="435"/>
          <w:jc w:val="center"/>
        </w:trPr>
        <w:tc>
          <w:tcPr>
            <w:tcW w:w="1276" w:type="dxa"/>
            <w:tcBorders>
              <w:bottom w:val="single" w:sz="4" w:space="0" w:color="auto"/>
            </w:tcBorders>
            <w:shd w:val="clear" w:color="auto" w:fill="auto"/>
          </w:tcPr>
          <w:p w14:paraId="7A64C64A" w14:textId="38A29342" w:rsidR="007A7E13" w:rsidRDefault="007A7E13" w:rsidP="00C26345">
            <w:pPr>
              <w:spacing w:line="240" w:lineRule="auto"/>
              <w:jc w:val="center"/>
              <w:rPr>
                <w:b/>
              </w:rPr>
            </w:pPr>
            <w:r>
              <w:rPr>
                <w:b/>
              </w:rPr>
              <w:t>Číslo kategorie</w:t>
            </w:r>
          </w:p>
        </w:tc>
        <w:tc>
          <w:tcPr>
            <w:tcW w:w="2395" w:type="dxa"/>
            <w:tcBorders>
              <w:bottom w:val="single" w:sz="4" w:space="0" w:color="auto"/>
            </w:tcBorders>
            <w:shd w:val="clear" w:color="auto" w:fill="auto"/>
          </w:tcPr>
          <w:p w14:paraId="0717EB50" w14:textId="5BA02B72" w:rsidR="007A7E13" w:rsidRDefault="007A7E13" w:rsidP="00C26345">
            <w:pPr>
              <w:spacing w:line="240" w:lineRule="auto"/>
              <w:jc w:val="center"/>
              <w:rPr>
                <w:b/>
              </w:rPr>
            </w:pPr>
            <w:r>
              <w:rPr>
                <w:b/>
              </w:rPr>
              <w:t>Kategorie</w:t>
            </w:r>
          </w:p>
        </w:tc>
        <w:tc>
          <w:tcPr>
            <w:tcW w:w="4457" w:type="dxa"/>
            <w:tcBorders>
              <w:bottom w:val="single" w:sz="4" w:space="0" w:color="auto"/>
            </w:tcBorders>
            <w:shd w:val="clear" w:color="auto" w:fill="auto"/>
          </w:tcPr>
          <w:p w14:paraId="3BAB1B3A" w14:textId="623D341B" w:rsidR="007A7E13" w:rsidRDefault="00A95467" w:rsidP="00C26345">
            <w:pPr>
              <w:spacing w:line="240" w:lineRule="auto"/>
              <w:jc w:val="center"/>
              <w:rPr>
                <w:b/>
              </w:rPr>
            </w:pPr>
            <w:r>
              <w:rPr>
                <w:b/>
              </w:rPr>
              <w:t>Sub</w:t>
            </w:r>
            <w:r w:rsidR="007A7E13">
              <w:rPr>
                <w:b/>
              </w:rPr>
              <w:t>kategorie</w:t>
            </w:r>
          </w:p>
        </w:tc>
      </w:tr>
      <w:tr w:rsidR="00D37794" w14:paraId="723F753D" w14:textId="77777777" w:rsidTr="00A66D38">
        <w:trPr>
          <w:trHeight w:val="315"/>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67B292A" w14:textId="5931D7B6" w:rsidR="00D37794" w:rsidRPr="00D37794" w:rsidRDefault="00B77240" w:rsidP="00C26345">
            <w:pPr>
              <w:spacing w:line="240" w:lineRule="auto"/>
              <w:jc w:val="center"/>
            </w:pPr>
            <w:r>
              <w:t>1</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tcPr>
          <w:p w14:paraId="6DE738ED" w14:textId="515FFBA4" w:rsidR="00D37794" w:rsidRPr="00D37794" w:rsidRDefault="00D37794" w:rsidP="00C26345">
            <w:pPr>
              <w:spacing w:line="240" w:lineRule="auto"/>
              <w:jc w:val="center"/>
            </w:pPr>
            <w:r w:rsidRPr="00D37794">
              <w:t>Dramatická výchova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A7FC1ED" w14:textId="5C1EB749" w:rsidR="00D37794" w:rsidRPr="00524D85" w:rsidRDefault="00D37794" w:rsidP="00C26345">
            <w:pPr>
              <w:spacing w:line="240" w:lineRule="auto"/>
              <w:jc w:val="left"/>
            </w:pPr>
            <w:r w:rsidRPr="00524D85">
              <w:t>Klíčové kompetence v</w:t>
            </w:r>
            <w:r w:rsidR="001E2C0C" w:rsidRPr="00524D85">
              <w:t> </w:t>
            </w:r>
            <w:r w:rsidRPr="00524D85">
              <w:t>ŠVP</w:t>
            </w:r>
            <w:r w:rsidR="001E2C0C" w:rsidRPr="00524D85">
              <w:t xml:space="preserve"> z pohledu DV</w:t>
            </w:r>
          </w:p>
        </w:tc>
      </w:tr>
      <w:tr w:rsidR="00D37794" w14:paraId="2B6B2060" w14:textId="77777777" w:rsidTr="00A66D38">
        <w:trPr>
          <w:trHeight w:val="315"/>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781A4B1" w14:textId="77777777" w:rsidR="00D37794" w:rsidRPr="00D37794" w:rsidRDefault="00D37794" w:rsidP="00C26345">
            <w:pPr>
              <w:spacing w:line="240" w:lineRule="auto"/>
              <w:jc w:val="center"/>
            </w:pPr>
          </w:p>
        </w:tc>
        <w:tc>
          <w:tcPr>
            <w:tcW w:w="2395" w:type="dxa"/>
            <w:vMerge/>
            <w:tcBorders>
              <w:top w:val="single" w:sz="4" w:space="0" w:color="auto"/>
              <w:left w:val="single" w:sz="4" w:space="0" w:color="auto"/>
              <w:bottom w:val="single" w:sz="4" w:space="0" w:color="auto"/>
              <w:right w:val="single" w:sz="4" w:space="0" w:color="auto"/>
            </w:tcBorders>
            <w:shd w:val="clear" w:color="auto" w:fill="auto"/>
          </w:tcPr>
          <w:p w14:paraId="1397D3C6" w14:textId="77777777" w:rsidR="00D37794" w:rsidRPr="00D37794" w:rsidRDefault="00D37794" w:rsidP="00C26345">
            <w:pPr>
              <w:spacing w:line="240" w:lineRule="auto"/>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2A4129E" w14:textId="36C6D391" w:rsidR="00D37794" w:rsidRPr="00D37794" w:rsidRDefault="00D37794" w:rsidP="00C26345">
            <w:pPr>
              <w:spacing w:line="240" w:lineRule="auto"/>
              <w:jc w:val="left"/>
            </w:pPr>
            <w:r w:rsidRPr="00D37794">
              <w:t xml:space="preserve">DV jako metoda </w:t>
            </w:r>
            <w:r w:rsidR="007F01D1">
              <w:t>v ŠVP</w:t>
            </w:r>
          </w:p>
        </w:tc>
      </w:tr>
      <w:tr w:rsidR="00D37794" w14:paraId="5FB6DD09" w14:textId="77777777" w:rsidTr="00A66D38">
        <w:trPr>
          <w:trHeight w:val="315"/>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7C5C8B5" w14:textId="77777777" w:rsidR="00D37794" w:rsidRPr="00D37794" w:rsidRDefault="00D37794" w:rsidP="00C26345">
            <w:pPr>
              <w:spacing w:line="240" w:lineRule="auto"/>
              <w:jc w:val="center"/>
            </w:pPr>
          </w:p>
        </w:tc>
        <w:tc>
          <w:tcPr>
            <w:tcW w:w="2395" w:type="dxa"/>
            <w:vMerge/>
            <w:tcBorders>
              <w:top w:val="single" w:sz="4" w:space="0" w:color="auto"/>
              <w:left w:val="single" w:sz="4" w:space="0" w:color="auto"/>
              <w:bottom w:val="single" w:sz="4" w:space="0" w:color="auto"/>
              <w:right w:val="single" w:sz="4" w:space="0" w:color="auto"/>
            </w:tcBorders>
            <w:shd w:val="clear" w:color="auto" w:fill="auto"/>
          </w:tcPr>
          <w:p w14:paraId="09B1ACB0" w14:textId="77777777" w:rsidR="00D37794" w:rsidRPr="00D37794" w:rsidRDefault="00D37794" w:rsidP="00C26345">
            <w:pPr>
              <w:spacing w:line="240" w:lineRule="auto"/>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03A82C1" w14:textId="3A5FF876" w:rsidR="00D37794" w:rsidRPr="00D37794" w:rsidRDefault="00D37794" w:rsidP="00C26345">
            <w:pPr>
              <w:spacing w:line="240" w:lineRule="auto"/>
              <w:jc w:val="left"/>
            </w:pPr>
            <w:r w:rsidRPr="00D37794">
              <w:t>DV jako samostatný předmět</w:t>
            </w:r>
          </w:p>
        </w:tc>
      </w:tr>
      <w:tr w:rsidR="00D37794" w14:paraId="623DD1F4" w14:textId="77777777" w:rsidTr="00A66D38">
        <w:trPr>
          <w:trHeight w:val="315"/>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54A8195" w14:textId="77777777" w:rsidR="00D37794" w:rsidRPr="00D37794" w:rsidRDefault="00D37794" w:rsidP="00C26345">
            <w:pPr>
              <w:spacing w:line="240" w:lineRule="auto"/>
              <w:jc w:val="center"/>
            </w:pPr>
          </w:p>
        </w:tc>
        <w:tc>
          <w:tcPr>
            <w:tcW w:w="2395" w:type="dxa"/>
            <w:vMerge/>
            <w:tcBorders>
              <w:top w:val="single" w:sz="4" w:space="0" w:color="auto"/>
              <w:left w:val="single" w:sz="4" w:space="0" w:color="auto"/>
              <w:bottom w:val="single" w:sz="4" w:space="0" w:color="auto"/>
              <w:right w:val="single" w:sz="4" w:space="0" w:color="auto"/>
            </w:tcBorders>
            <w:shd w:val="clear" w:color="auto" w:fill="auto"/>
          </w:tcPr>
          <w:p w14:paraId="1659F4CB" w14:textId="77777777" w:rsidR="00D37794" w:rsidRPr="00D37794" w:rsidRDefault="00D37794" w:rsidP="00C26345">
            <w:pPr>
              <w:spacing w:line="240" w:lineRule="auto"/>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410C40D" w14:textId="1AEC5552" w:rsidR="00D37794" w:rsidRPr="00D37794" w:rsidRDefault="00D37794" w:rsidP="00C26345">
            <w:pPr>
              <w:spacing w:line="240" w:lineRule="auto"/>
              <w:jc w:val="left"/>
            </w:pPr>
            <w:r w:rsidRPr="00D37794">
              <w:t>DV jako zájmová činnost</w:t>
            </w:r>
          </w:p>
        </w:tc>
      </w:tr>
      <w:tr w:rsidR="00D37794" w14:paraId="06644C9F" w14:textId="77777777" w:rsidTr="00A66D38">
        <w:trPr>
          <w:trHeight w:val="315"/>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8AC766C" w14:textId="7E69E421" w:rsidR="00D37794" w:rsidRPr="00D37794" w:rsidRDefault="00B77240" w:rsidP="00C26345">
            <w:pPr>
              <w:spacing w:line="240" w:lineRule="auto"/>
              <w:jc w:val="center"/>
            </w:pPr>
            <w:r>
              <w:t>2</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tcPr>
          <w:p w14:paraId="0B4805F3" w14:textId="460E4760" w:rsidR="00D37794" w:rsidRPr="00D37794" w:rsidRDefault="00D37794" w:rsidP="00C26345">
            <w:pPr>
              <w:spacing w:line="240" w:lineRule="auto"/>
              <w:jc w:val="center"/>
            </w:pPr>
            <w:r w:rsidRPr="00D37794">
              <w:t>D</w:t>
            </w:r>
            <w:r w:rsidR="0047085B">
              <w:t>ivadelní práce</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6518E05D" w14:textId="6B59710A" w:rsidR="00D37794" w:rsidRPr="00D37794" w:rsidRDefault="00D37794" w:rsidP="00C26345">
            <w:pPr>
              <w:spacing w:line="240" w:lineRule="auto"/>
              <w:jc w:val="left"/>
            </w:pPr>
            <w:r w:rsidRPr="00D37794">
              <w:t>Tradiční akce školy</w:t>
            </w:r>
          </w:p>
        </w:tc>
      </w:tr>
      <w:tr w:rsidR="00D37794" w14:paraId="40428BA5" w14:textId="77777777" w:rsidTr="00A66D38">
        <w:trPr>
          <w:trHeight w:val="315"/>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0DC1467" w14:textId="3C3EB2B8" w:rsidR="00D37794" w:rsidRPr="00D37794" w:rsidRDefault="00D37794" w:rsidP="00C26345">
            <w:pPr>
              <w:spacing w:line="240" w:lineRule="auto"/>
              <w:jc w:val="center"/>
            </w:pPr>
          </w:p>
        </w:tc>
        <w:tc>
          <w:tcPr>
            <w:tcW w:w="2395" w:type="dxa"/>
            <w:vMerge/>
            <w:tcBorders>
              <w:top w:val="single" w:sz="4" w:space="0" w:color="auto"/>
              <w:left w:val="single" w:sz="4" w:space="0" w:color="auto"/>
              <w:bottom w:val="single" w:sz="4" w:space="0" w:color="auto"/>
              <w:right w:val="single" w:sz="4" w:space="0" w:color="auto"/>
            </w:tcBorders>
            <w:shd w:val="clear" w:color="auto" w:fill="auto"/>
          </w:tcPr>
          <w:p w14:paraId="26078671" w14:textId="77777777" w:rsidR="00D37794" w:rsidRPr="00D37794" w:rsidRDefault="00D37794" w:rsidP="00C26345">
            <w:pPr>
              <w:spacing w:line="240" w:lineRule="auto"/>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9BD5A6C" w14:textId="4DA60340" w:rsidR="00D37794" w:rsidRPr="00D37794" w:rsidRDefault="0047085B" w:rsidP="00C26345">
            <w:pPr>
              <w:spacing w:line="240" w:lineRule="auto"/>
              <w:jc w:val="left"/>
            </w:pPr>
            <w:r>
              <w:t>Divadlo</w:t>
            </w:r>
          </w:p>
        </w:tc>
      </w:tr>
      <w:tr w:rsidR="00D37794" w14:paraId="403F25A3" w14:textId="77777777" w:rsidTr="00A66D38">
        <w:trPr>
          <w:trHeight w:val="315"/>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53F40B70" w14:textId="5BAA8592" w:rsidR="00D37794" w:rsidRPr="00D37794" w:rsidRDefault="00B77240" w:rsidP="00C26345">
            <w:pPr>
              <w:spacing w:line="240" w:lineRule="auto"/>
              <w:jc w:val="center"/>
            </w:pPr>
            <w:r>
              <w:t>3</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tcPr>
          <w:p w14:paraId="5467A100" w14:textId="4F6444DD" w:rsidR="00D37794" w:rsidRPr="00D37794" w:rsidRDefault="00D37794" w:rsidP="00C26345">
            <w:pPr>
              <w:spacing w:line="240" w:lineRule="auto"/>
              <w:jc w:val="center"/>
            </w:pPr>
            <w:r w:rsidRPr="00D37794">
              <w:t>Pedagogický sbor</w:t>
            </w:r>
            <w:r w:rsidR="000039A6">
              <w:t xml:space="preserve"> a vedení školy</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6986A9F" w14:textId="199217D9" w:rsidR="00D37794" w:rsidRPr="00D37794" w:rsidRDefault="00D37794" w:rsidP="00C26345">
            <w:pPr>
              <w:spacing w:line="240" w:lineRule="auto"/>
              <w:jc w:val="left"/>
            </w:pPr>
            <w:r w:rsidRPr="00D37794">
              <w:t>Vedení školy</w:t>
            </w:r>
          </w:p>
        </w:tc>
      </w:tr>
      <w:tr w:rsidR="00D37794" w14:paraId="1DFB7252" w14:textId="77777777" w:rsidTr="00A66D38">
        <w:trPr>
          <w:trHeight w:val="315"/>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391AE23" w14:textId="77777777" w:rsidR="00D37794" w:rsidRPr="00D37794" w:rsidRDefault="00D37794" w:rsidP="00C26345">
            <w:pPr>
              <w:spacing w:line="240" w:lineRule="auto"/>
              <w:jc w:val="center"/>
            </w:pPr>
          </w:p>
        </w:tc>
        <w:tc>
          <w:tcPr>
            <w:tcW w:w="2395" w:type="dxa"/>
            <w:vMerge/>
            <w:tcBorders>
              <w:top w:val="single" w:sz="4" w:space="0" w:color="auto"/>
              <w:left w:val="single" w:sz="4" w:space="0" w:color="auto"/>
              <w:bottom w:val="single" w:sz="4" w:space="0" w:color="auto"/>
              <w:right w:val="single" w:sz="4" w:space="0" w:color="auto"/>
            </w:tcBorders>
            <w:shd w:val="clear" w:color="auto" w:fill="auto"/>
          </w:tcPr>
          <w:p w14:paraId="76D23CDE" w14:textId="77777777" w:rsidR="00D37794" w:rsidRPr="00D37794" w:rsidRDefault="00D37794" w:rsidP="00C26345">
            <w:pPr>
              <w:spacing w:line="240" w:lineRule="auto"/>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A760DC7" w14:textId="42229091" w:rsidR="00D37794" w:rsidRPr="00D37794" w:rsidRDefault="00D37794" w:rsidP="00C26345">
            <w:pPr>
              <w:spacing w:line="240" w:lineRule="auto"/>
              <w:jc w:val="left"/>
            </w:pPr>
            <w:r w:rsidRPr="00D37794">
              <w:t>Učitelé</w:t>
            </w:r>
          </w:p>
        </w:tc>
      </w:tr>
      <w:tr w:rsidR="007A7E13" w14:paraId="3762EE9A" w14:textId="77777777" w:rsidTr="00A66D38">
        <w:trPr>
          <w:trHeight w:val="315"/>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5D8456" w14:textId="4D26AEB0" w:rsidR="007A7E13" w:rsidRPr="00D37794" w:rsidRDefault="00B77240" w:rsidP="00C26345">
            <w:pPr>
              <w:spacing w:line="240" w:lineRule="auto"/>
              <w:jc w:val="center"/>
            </w:pPr>
            <w:r>
              <w:t>4</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8AABB32" w14:textId="3002C3B2" w:rsidR="007A7E13" w:rsidRPr="00D37794" w:rsidRDefault="00A276D4" w:rsidP="00C26345">
            <w:pPr>
              <w:spacing w:line="240" w:lineRule="auto"/>
              <w:jc w:val="center"/>
            </w:pPr>
            <w:r w:rsidRPr="00D37794">
              <w:t>Žáci</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8DC52D7" w14:textId="77777777" w:rsidR="007A7E13" w:rsidRPr="00D37794" w:rsidRDefault="007A7E13" w:rsidP="00C26345">
            <w:pPr>
              <w:spacing w:line="240" w:lineRule="auto"/>
              <w:jc w:val="left"/>
            </w:pPr>
          </w:p>
        </w:tc>
      </w:tr>
      <w:tr w:rsidR="00C26345" w14:paraId="5DDE6068" w14:textId="77777777" w:rsidTr="00A66D38">
        <w:trPr>
          <w:trHeight w:val="315"/>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52BB9F46" w14:textId="42D1041E" w:rsidR="00C26345" w:rsidRDefault="00C26345" w:rsidP="00C26345">
            <w:pPr>
              <w:spacing w:line="240" w:lineRule="auto"/>
              <w:jc w:val="center"/>
            </w:pPr>
            <w:r>
              <w:t>5</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tcPr>
          <w:p w14:paraId="02DA11CE" w14:textId="29BE07F5" w:rsidR="00C26345" w:rsidRPr="00D37794" w:rsidRDefault="00C26345" w:rsidP="00C26345">
            <w:pPr>
              <w:spacing w:line="240" w:lineRule="auto"/>
              <w:jc w:val="center"/>
            </w:pPr>
            <w:r>
              <w:t>Rodiče a veřejnost</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2E9C95B" w14:textId="6EA5DC40" w:rsidR="00C26345" w:rsidRPr="00D37794" w:rsidRDefault="00C26345" w:rsidP="00C26345">
            <w:pPr>
              <w:spacing w:line="240" w:lineRule="auto"/>
              <w:jc w:val="left"/>
            </w:pPr>
            <w:r>
              <w:t>Rodiče</w:t>
            </w:r>
          </w:p>
        </w:tc>
      </w:tr>
      <w:tr w:rsidR="00C26345" w14:paraId="0C60FA01" w14:textId="77777777" w:rsidTr="00A66D38">
        <w:trPr>
          <w:trHeight w:val="315"/>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C01FC4C" w14:textId="77777777" w:rsidR="00C26345" w:rsidRDefault="00C26345" w:rsidP="00C26345">
            <w:pPr>
              <w:spacing w:line="240" w:lineRule="auto"/>
              <w:jc w:val="center"/>
            </w:pPr>
          </w:p>
        </w:tc>
        <w:tc>
          <w:tcPr>
            <w:tcW w:w="2395" w:type="dxa"/>
            <w:vMerge/>
            <w:tcBorders>
              <w:top w:val="single" w:sz="4" w:space="0" w:color="auto"/>
              <w:left w:val="single" w:sz="4" w:space="0" w:color="auto"/>
              <w:bottom w:val="single" w:sz="4" w:space="0" w:color="auto"/>
              <w:right w:val="single" w:sz="4" w:space="0" w:color="auto"/>
            </w:tcBorders>
            <w:shd w:val="clear" w:color="auto" w:fill="auto"/>
          </w:tcPr>
          <w:p w14:paraId="3338B452" w14:textId="77777777" w:rsidR="00C26345" w:rsidRPr="00D37794" w:rsidRDefault="00C26345" w:rsidP="00C26345">
            <w:pPr>
              <w:spacing w:line="240" w:lineRule="auto"/>
              <w:jc w:val="cente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16A76EC" w14:textId="54E1A0AC" w:rsidR="00C26345" w:rsidRPr="00D37794" w:rsidRDefault="00C26345" w:rsidP="00C26345">
            <w:pPr>
              <w:spacing w:line="240" w:lineRule="auto"/>
              <w:jc w:val="left"/>
            </w:pPr>
            <w:r>
              <w:t>Veřejnost</w:t>
            </w:r>
          </w:p>
        </w:tc>
      </w:tr>
    </w:tbl>
    <w:p w14:paraId="51C4C9DF" w14:textId="1D47C4B2" w:rsidR="008F7AA4" w:rsidRDefault="00550214" w:rsidP="008F7AA4">
      <w:pPr>
        <w:spacing w:before="240"/>
        <w:jc w:val="left"/>
      </w:pPr>
      <w:r>
        <w:t>Tab. 1 Analytické kategorie</w:t>
      </w:r>
    </w:p>
    <w:p w14:paraId="6551B050" w14:textId="77777777" w:rsidR="008F7AA4" w:rsidRPr="008F7AA4" w:rsidRDefault="008F7AA4" w:rsidP="008F7AA4">
      <w:pPr>
        <w:jc w:val="left"/>
      </w:pPr>
    </w:p>
    <w:p w14:paraId="155CE629" w14:textId="7FEED7B8" w:rsidR="00B312BB" w:rsidRDefault="003C7DD7" w:rsidP="00F726CB">
      <w:r>
        <w:t xml:space="preserve">     V rámci realizace </w:t>
      </w:r>
      <w:r w:rsidR="00F726CB">
        <w:t xml:space="preserve">obsahové </w:t>
      </w:r>
      <w:r>
        <w:t xml:space="preserve">analýzy </w:t>
      </w:r>
      <w:r w:rsidR="00F726CB">
        <w:t>vytvořených analytických kategorií</w:t>
      </w:r>
      <w:r w:rsidR="00EC4847">
        <w:t xml:space="preserve"> </w:t>
      </w:r>
      <w:r w:rsidR="00F726CB" w:rsidRPr="0057301F">
        <w:rPr>
          <w:shd w:val="clear" w:color="auto" w:fill="FFFFFF"/>
        </w:rPr>
        <w:t xml:space="preserve">je </w:t>
      </w:r>
      <w:r w:rsidR="00F726CB">
        <w:rPr>
          <w:shd w:val="clear" w:color="auto" w:fill="FFFFFF"/>
        </w:rPr>
        <w:t xml:space="preserve">třeba podpořit </w:t>
      </w:r>
      <w:r w:rsidR="00C81BE3">
        <w:rPr>
          <w:shd w:val="clear" w:color="auto" w:fill="FFFFFF"/>
        </w:rPr>
        <w:t xml:space="preserve"> výzkumné šetření </w:t>
      </w:r>
      <w:r w:rsidR="00F726CB">
        <w:rPr>
          <w:shd w:val="clear" w:color="auto" w:fill="FFFFFF"/>
        </w:rPr>
        <w:t xml:space="preserve">další metodou pro získání nezbytných dat a </w:t>
      </w:r>
      <w:r w:rsidR="00F726CB" w:rsidRPr="003D058D">
        <w:rPr>
          <w:shd w:val="clear" w:color="auto" w:fill="FFFFFF"/>
        </w:rPr>
        <w:t>dále rozvíjet</w:t>
      </w:r>
      <w:r w:rsidR="00EC4847">
        <w:rPr>
          <w:shd w:val="clear" w:color="auto" w:fill="FFFFFF"/>
        </w:rPr>
        <w:t xml:space="preserve"> některé analytické kategorie. </w:t>
      </w:r>
      <w:r w:rsidR="00F726CB" w:rsidRPr="003D058D">
        <w:rPr>
          <w:shd w:val="clear" w:color="auto" w:fill="FFFFFF"/>
        </w:rPr>
        <w:t xml:space="preserve">Proto </w:t>
      </w:r>
      <w:r w:rsidR="00F726CB">
        <w:rPr>
          <w:shd w:val="clear" w:color="auto" w:fill="FFFFFF"/>
        </w:rPr>
        <w:t>volíme</w:t>
      </w:r>
      <w:r w:rsidR="00F726CB" w:rsidRPr="003D058D">
        <w:rPr>
          <w:shd w:val="clear" w:color="auto" w:fill="FFFFFF"/>
        </w:rPr>
        <w:t xml:space="preserve"> kvalitativní </w:t>
      </w:r>
      <w:proofErr w:type="spellStart"/>
      <w:r w:rsidR="00F726CB" w:rsidRPr="003D058D">
        <w:t>polostrukturovaný</w:t>
      </w:r>
      <w:proofErr w:type="spellEnd"/>
      <w:r w:rsidR="00F726CB" w:rsidRPr="003D058D">
        <w:t xml:space="preserve"> rozhovor</w:t>
      </w:r>
      <w:r w:rsidR="00D045A5">
        <w:t xml:space="preserve"> jako další zdroj dat.</w:t>
      </w:r>
    </w:p>
    <w:p w14:paraId="61A614D4" w14:textId="77777777" w:rsidR="00F726CB" w:rsidRDefault="00F726CB" w:rsidP="00A80CB9">
      <w:pPr>
        <w:spacing w:line="240" w:lineRule="auto"/>
      </w:pPr>
    </w:p>
    <w:p w14:paraId="0F7F1384" w14:textId="2792DA00" w:rsidR="009F5618" w:rsidRPr="009F5618" w:rsidRDefault="00342C2B" w:rsidP="00F726CB">
      <w:pPr>
        <w:pStyle w:val="Nadpis3"/>
      </w:pPr>
      <w:proofErr w:type="spellStart"/>
      <w:r>
        <w:t>Polostrukturovaný</w:t>
      </w:r>
      <w:proofErr w:type="spellEnd"/>
      <w:r>
        <w:t xml:space="preserve"> rozhovor</w:t>
      </w:r>
    </w:p>
    <w:p w14:paraId="521E28AF" w14:textId="420018DB" w:rsidR="009F5618" w:rsidRDefault="002E4922" w:rsidP="00342C2B">
      <w:r>
        <w:rPr>
          <w:shd w:val="clear" w:color="auto" w:fill="FFFFFF"/>
        </w:rPr>
        <w:t xml:space="preserve">     </w:t>
      </w:r>
      <w:r w:rsidR="00342C2B">
        <w:t xml:space="preserve">Cílem </w:t>
      </w:r>
      <w:proofErr w:type="spellStart"/>
      <w:r w:rsidR="00000997">
        <w:t>polostrukturovaného</w:t>
      </w:r>
      <w:proofErr w:type="spellEnd"/>
      <w:r w:rsidR="00000997">
        <w:t xml:space="preserve"> rozhovoru </w:t>
      </w:r>
      <w:r>
        <w:t>je</w:t>
      </w:r>
      <w:r w:rsidR="00000997">
        <w:t xml:space="preserve"> získat informace k</w:t>
      </w:r>
      <w:r w:rsidR="00342C2B">
        <w:t xml:space="preserve"> pochopení některých klíčových bodů vyplývajících z obsahové ana</w:t>
      </w:r>
      <w:r>
        <w:t>lýzy dokumentů. Jako respondent</w:t>
      </w:r>
      <w:r w:rsidR="00342C2B">
        <w:t xml:space="preserve"> </w:t>
      </w:r>
      <w:r>
        <w:t>je zvolen současný</w:t>
      </w:r>
      <w:r w:rsidR="00342C2B">
        <w:t xml:space="preserve"> zástupce ředitele, který v celém svém působení pracoval a pra</w:t>
      </w:r>
      <w:r w:rsidR="002C2E08">
        <w:t>cuje v duchu DV+D intenzivně. Z</w:t>
      </w:r>
      <w:r w:rsidR="00342C2B">
        <w:t xml:space="preserve">ískané informace se </w:t>
      </w:r>
      <w:r w:rsidR="002C2E08">
        <w:t> </w:t>
      </w:r>
      <w:r w:rsidR="00342C2B">
        <w:t>stanou dalším zdrojem</w:t>
      </w:r>
      <w:r w:rsidR="00000997">
        <w:t xml:space="preserve"> dat o  skutečnosti. Jako metodu</w:t>
      </w:r>
      <w:r w:rsidR="00342C2B">
        <w:t xml:space="preserve"> transkripce rozhovoru </w:t>
      </w:r>
      <w:r w:rsidR="002C2E08">
        <w:t>volíme</w:t>
      </w:r>
      <w:r w:rsidR="00342C2B">
        <w:t xml:space="preserve"> selektivní protokol</w:t>
      </w:r>
      <w:r w:rsidR="00076A8F">
        <w:t xml:space="preserve">, </w:t>
      </w:r>
      <w:r w:rsidR="00342C2B">
        <w:t xml:space="preserve">kde jsou zahrnuty pouze informace, které přispívají k objasnění a </w:t>
      </w:r>
      <w:r>
        <w:t> </w:t>
      </w:r>
      <w:r w:rsidR="00342C2B">
        <w:t xml:space="preserve">nasycení analytických kategorií. Ostatní je zcela vypuštěno </w:t>
      </w:r>
      <w:r w:rsidR="00342C2B" w:rsidRPr="000571F9">
        <w:t>(</w:t>
      </w:r>
      <w:proofErr w:type="spellStart"/>
      <w:r w:rsidR="00342C2B" w:rsidRPr="000571F9">
        <w:t>Hendl</w:t>
      </w:r>
      <w:proofErr w:type="spellEnd"/>
      <w:r w:rsidR="00342C2B" w:rsidRPr="000571F9">
        <w:t>, 2005).</w:t>
      </w:r>
      <w:r w:rsidR="00342C2B">
        <w:t xml:space="preserve"> </w:t>
      </w:r>
    </w:p>
    <w:p w14:paraId="18C65B29" w14:textId="77777777" w:rsidR="00B22526" w:rsidRPr="00A87934" w:rsidRDefault="00B22526" w:rsidP="00342C2B">
      <w:pPr>
        <w:rPr>
          <w:shd w:val="clear" w:color="auto" w:fill="FFFFFF"/>
        </w:rPr>
      </w:pPr>
    </w:p>
    <w:p w14:paraId="0834C0B9" w14:textId="73EC322C" w:rsidR="00342C2B" w:rsidRDefault="00342C2B" w:rsidP="00342C2B">
      <w:r w:rsidRPr="00212EF9">
        <w:rPr>
          <w:b/>
        </w:rPr>
        <w:t>Příprava rozhovoru</w:t>
      </w:r>
      <w:r>
        <w:t xml:space="preserve"> – vztahuje se k výzkumným otázkám</w:t>
      </w:r>
      <w:r w:rsidR="006734BC">
        <w:t>, které obsahovou analýzou nejsou dostatečně specifikovány</w:t>
      </w:r>
      <w:r>
        <w:t>:</w:t>
      </w:r>
    </w:p>
    <w:p w14:paraId="6AD2366C" w14:textId="77777777" w:rsidR="00342C2B" w:rsidRPr="0085552A" w:rsidRDefault="00342C2B" w:rsidP="006734BC">
      <w:pPr>
        <w:pStyle w:val="Odstavecseseznamem"/>
        <w:ind w:left="567"/>
      </w:pPr>
      <w:r w:rsidRPr="0085552A">
        <w:t xml:space="preserve">Jak reflektují aktéři či pasivní účastníci zavedené divadelní aktivity? </w:t>
      </w:r>
    </w:p>
    <w:p w14:paraId="1D7EB670" w14:textId="77777777" w:rsidR="00342C2B" w:rsidRPr="0085552A" w:rsidRDefault="00342C2B" w:rsidP="006734BC">
      <w:pPr>
        <w:pStyle w:val="Odstavecseseznamem"/>
        <w:ind w:left="567"/>
      </w:pPr>
      <w:r w:rsidRPr="0085552A">
        <w:t>Jaké existují stimuly či bariéry vzhledem k DV a divadlu v této škole?</w:t>
      </w:r>
    </w:p>
    <w:p w14:paraId="21299B11" w14:textId="77777777" w:rsidR="00342C2B" w:rsidRPr="0085552A" w:rsidRDefault="00342C2B" w:rsidP="006734BC">
      <w:pPr>
        <w:pStyle w:val="Odstavecseseznamem"/>
        <w:ind w:left="567"/>
      </w:pPr>
      <w:r w:rsidRPr="0085552A">
        <w:t>Jaký je pohled na DV a divadlo v této škole do budoucnosti?</w:t>
      </w:r>
    </w:p>
    <w:p w14:paraId="542E8D60" w14:textId="101A8026" w:rsidR="00342C2B" w:rsidRDefault="00342C2B" w:rsidP="00342C2B">
      <w:r w:rsidRPr="00885BC7">
        <w:rPr>
          <w:b/>
        </w:rPr>
        <w:lastRenderedPageBreak/>
        <w:t xml:space="preserve">Schéma základních témat </w:t>
      </w:r>
      <w:proofErr w:type="spellStart"/>
      <w:r w:rsidRPr="00885BC7">
        <w:rPr>
          <w:b/>
        </w:rPr>
        <w:t>polostrukturovaného</w:t>
      </w:r>
      <w:proofErr w:type="spellEnd"/>
      <w:r w:rsidRPr="00885BC7">
        <w:rPr>
          <w:b/>
        </w:rPr>
        <w:t xml:space="preserve"> rozhovoru</w:t>
      </w:r>
      <w:r w:rsidRPr="002E319C">
        <w:t>:</w:t>
      </w:r>
      <w:r>
        <w:t xml:space="preserve"> </w:t>
      </w:r>
    </w:p>
    <w:p w14:paraId="18F2908B" w14:textId="77777777" w:rsidR="00342C2B" w:rsidRDefault="00342C2B" w:rsidP="00342C2B">
      <w:r>
        <w:t>Divadlo</w:t>
      </w:r>
    </w:p>
    <w:p w14:paraId="2C9FD0DB" w14:textId="77777777" w:rsidR="00342C2B" w:rsidRDefault="00342C2B" w:rsidP="00405B34">
      <w:pPr>
        <w:pStyle w:val="Odstavecseseznamem"/>
        <w:numPr>
          <w:ilvl w:val="0"/>
          <w:numId w:val="63"/>
        </w:numPr>
      </w:pPr>
      <w:r>
        <w:t>Divadelní týden</w:t>
      </w:r>
    </w:p>
    <w:p w14:paraId="0A1C296B" w14:textId="77777777" w:rsidR="00342C2B" w:rsidRDefault="00342C2B" w:rsidP="00405B34">
      <w:pPr>
        <w:pStyle w:val="Odstavecseseznamem"/>
        <w:numPr>
          <w:ilvl w:val="0"/>
          <w:numId w:val="63"/>
        </w:numPr>
      </w:pPr>
      <w:r>
        <w:t>Realizace divadelních představení</w:t>
      </w:r>
    </w:p>
    <w:p w14:paraId="756DA8C3" w14:textId="77777777" w:rsidR="00342C2B" w:rsidRDefault="00342C2B" w:rsidP="00342C2B">
      <w:r>
        <w:t>Dramatická výchova</w:t>
      </w:r>
    </w:p>
    <w:p w14:paraId="0AF03834" w14:textId="77777777" w:rsidR="00342C2B" w:rsidRDefault="00342C2B" w:rsidP="00405B34">
      <w:pPr>
        <w:pStyle w:val="Odstavecseseznamem"/>
        <w:numPr>
          <w:ilvl w:val="0"/>
          <w:numId w:val="63"/>
        </w:numPr>
      </w:pPr>
      <w:r>
        <w:t>Povinná DV na 1. stupni</w:t>
      </w:r>
    </w:p>
    <w:p w14:paraId="3CA8E401" w14:textId="77777777" w:rsidR="00342C2B" w:rsidRDefault="00342C2B" w:rsidP="00405B34">
      <w:pPr>
        <w:pStyle w:val="Odstavecseseznamem"/>
        <w:numPr>
          <w:ilvl w:val="0"/>
          <w:numId w:val="63"/>
        </w:numPr>
      </w:pPr>
      <w:r>
        <w:t>Dramatický kroužek v časovém horizontu</w:t>
      </w:r>
    </w:p>
    <w:p w14:paraId="363FCE49" w14:textId="77777777" w:rsidR="00342C2B" w:rsidRDefault="00342C2B" w:rsidP="00342C2B">
      <w:r>
        <w:t>Učitelé</w:t>
      </w:r>
    </w:p>
    <w:p w14:paraId="48D98AC7" w14:textId="77777777" w:rsidR="00342C2B" w:rsidRDefault="00342C2B" w:rsidP="00405B34">
      <w:pPr>
        <w:pStyle w:val="Odstavecseseznamem"/>
        <w:numPr>
          <w:ilvl w:val="0"/>
          <w:numId w:val="64"/>
        </w:numPr>
      </w:pPr>
      <w:r>
        <w:t>Jak se zapojovali učitelé do divadelní práce</w:t>
      </w:r>
    </w:p>
    <w:p w14:paraId="5CADE057" w14:textId="77777777" w:rsidR="00342C2B" w:rsidRPr="00223957" w:rsidRDefault="00342C2B" w:rsidP="00405B34">
      <w:pPr>
        <w:pStyle w:val="Odstavecseseznamem"/>
        <w:numPr>
          <w:ilvl w:val="0"/>
          <w:numId w:val="64"/>
        </w:numPr>
      </w:pPr>
      <w:r>
        <w:t>Kdo vyučoval DV</w:t>
      </w:r>
    </w:p>
    <w:p w14:paraId="1584409A" w14:textId="77777777" w:rsidR="00342C2B" w:rsidRPr="008C5BEE" w:rsidRDefault="00342C2B" w:rsidP="00342C2B">
      <w:r w:rsidRPr="008C5BEE">
        <w:t>Minulost, přítomnost a budoucnost divadelní práce ve škole</w:t>
      </w:r>
    </w:p>
    <w:p w14:paraId="0DAF0301" w14:textId="77777777" w:rsidR="00342C2B" w:rsidRPr="008C5BEE" w:rsidRDefault="00342C2B" w:rsidP="00405B34">
      <w:pPr>
        <w:pStyle w:val="Odstavecseseznamem"/>
        <w:numPr>
          <w:ilvl w:val="0"/>
          <w:numId w:val="65"/>
        </w:numPr>
      </w:pPr>
      <w:r w:rsidRPr="008C5BEE">
        <w:t>Období největší divadelní produktivity</w:t>
      </w:r>
    </w:p>
    <w:p w14:paraId="0E12F38A" w14:textId="77777777" w:rsidR="00342C2B" w:rsidRPr="008C5BEE" w:rsidRDefault="00342C2B" w:rsidP="00405B34">
      <w:pPr>
        <w:pStyle w:val="Odstavecseseznamem"/>
        <w:numPr>
          <w:ilvl w:val="0"/>
          <w:numId w:val="65"/>
        </w:numPr>
      </w:pPr>
      <w:r w:rsidRPr="008C5BEE">
        <w:t>Poslední léta</w:t>
      </w:r>
    </w:p>
    <w:p w14:paraId="0815B520" w14:textId="77777777" w:rsidR="00342C2B" w:rsidRPr="00DE513D" w:rsidRDefault="00342C2B" w:rsidP="00405B34">
      <w:pPr>
        <w:pStyle w:val="Odstavecseseznamem"/>
        <w:numPr>
          <w:ilvl w:val="0"/>
          <w:numId w:val="65"/>
        </w:numPr>
      </w:pPr>
      <w:r w:rsidRPr="008C5BEE">
        <w:t>Vize do budoucna</w:t>
      </w:r>
    </w:p>
    <w:p w14:paraId="59AB8B93" w14:textId="7F5F4040" w:rsidR="007A7E13" w:rsidRDefault="007A7E13" w:rsidP="00A80CB9">
      <w:pPr>
        <w:spacing w:line="240" w:lineRule="auto"/>
      </w:pPr>
    </w:p>
    <w:p w14:paraId="0430DB47" w14:textId="77777777" w:rsidR="00D10712" w:rsidRPr="00A80CB9" w:rsidRDefault="00D10712" w:rsidP="00A80CB9">
      <w:pPr>
        <w:spacing w:line="240" w:lineRule="auto"/>
      </w:pPr>
    </w:p>
    <w:p w14:paraId="6E846C18" w14:textId="329B5C2A" w:rsidR="006A1AB4" w:rsidRDefault="004E7BC5" w:rsidP="00405B34">
      <w:pPr>
        <w:pStyle w:val="Nadpis2"/>
        <w:numPr>
          <w:ilvl w:val="1"/>
          <w:numId w:val="79"/>
        </w:numPr>
        <w:spacing w:after="240"/>
        <w:ind w:left="567" w:hanging="567"/>
      </w:pPr>
      <w:r>
        <w:t xml:space="preserve">Analytické kategorie a </w:t>
      </w:r>
      <w:r w:rsidR="00A95467">
        <w:t>sub</w:t>
      </w:r>
      <w:r w:rsidR="006A1AB4">
        <w:t>kategorie</w:t>
      </w:r>
    </w:p>
    <w:p w14:paraId="29E7B563" w14:textId="262935D0" w:rsidR="00E9342A" w:rsidRDefault="0074074D" w:rsidP="00E9342A">
      <w:r w:rsidRPr="005E287B">
        <w:t xml:space="preserve">     </w:t>
      </w:r>
      <w:r w:rsidR="005E287B" w:rsidRPr="005E287B">
        <w:t xml:space="preserve">V následující </w:t>
      </w:r>
      <w:r w:rsidR="00BC48EF">
        <w:t>pod</w:t>
      </w:r>
      <w:r w:rsidR="005E287B" w:rsidRPr="005E287B">
        <w:t>kapitole jsou</w:t>
      </w:r>
      <w:r w:rsidR="005E287B">
        <w:t xml:space="preserve"> jednotlivé analytické kategorie a subkategorie popsány</w:t>
      </w:r>
      <w:r w:rsidR="00FE6B32">
        <w:t xml:space="preserve"> dle </w:t>
      </w:r>
      <w:r w:rsidR="00BC48EF">
        <w:t> </w:t>
      </w:r>
      <w:r w:rsidR="00FE6B32">
        <w:t>zjištěných informací obsahové analýzy.</w:t>
      </w:r>
      <w:r w:rsidR="00F60E63">
        <w:t xml:space="preserve"> </w:t>
      </w:r>
      <w:r w:rsidR="0073459A">
        <w:t>Doplňující informace a další materiály jsou připojeny v přílohách, na které je zde odkazováno.</w:t>
      </w:r>
    </w:p>
    <w:p w14:paraId="44A0E6BA" w14:textId="77777777" w:rsidR="00F60E63" w:rsidRPr="00E9342A" w:rsidRDefault="00F60E63" w:rsidP="00E9342A"/>
    <w:p w14:paraId="3BDAD7E5" w14:textId="35071418" w:rsidR="00427799" w:rsidRPr="00432500" w:rsidRDefault="006535FC" w:rsidP="006535FC">
      <w:pPr>
        <w:pStyle w:val="Nadpis3"/>
      </w:pPr>
      <w:r>
        <w:t xml:space="preserve">7.2.1 </w:t>
      </w:r>
      <w:r w:rsidR="00B478F8">
        <w:t>Kategorie 1: Dramatická výchova</w:t>
      </w:r>
    </w:p>
    <w:p w14:paraId="55994056" w14:textId="6907BC9E" w:rsidR="00427799" w:rsidRDefault="00427799" w:rsidP="00427799">
      <w:r w:rsidRPr="00735566">
        <w:t xml:space="preserve">     </w:t>
      </w:r>
      <w:r>
        <w:t xml:space="preserve">Jedním z hlavních zdrojů </w:t>
      </w:r>
      <w:r w:rsidRPr="00D56D0B">
        <w:t>informací</w:t>
      </w:r>
      <w:r>
        <w:t xml:space="preserve"> o škole je dokument Školní vzdělávací program. V úvodních slovech filosofie školy zaznívá záměr </w:t>
      </w:r>
      <w:r w:rsidRPr="00B804EE">
        <w:rPr>
          <w:b/>
        </w:rPr>
        <w:t xml:space="preserve">zajistit pozitivní rozvoj osobnosti každého dítěte a realizovat komunitní rozměr školy, která má být otevřeným a tvořivým centrem pro všechny. </w:t>
      </w:r>
      <w:r w:rsidRPr="00A577D5">
        <w:t>Hned v prvním bodě je zmíněna DV jako předmět i metoda s cílem ji uplatňovat i v dalších předmětech napříč celým ŠVP.</w:t>
      </w:r>
      <w:r w:rsidR="005F523D">
        <w:t xml:space="preserve"> </w:t>
      </w:r>
      <w:r w:rsidRPr="000E3375">
        <w:t xml:space="preserve">V </w:t>
      </w:r>
      <w:r>
        <w:t> </w:t>
      </w:r>
      <w:r w:rsidRPr="000E3375">
        <w:t>dokumentu ŠVP školy</w:t>
      </w:r>
      <w:r>
        <w:t xml:space="preserve"> </w:t>
      </w:r>
      <w:r w:rsidR="00BA0BC2">
        <w:t>jsme vyhledali</w:t>
      </w:r>
      <w:r>
        <w:t xml:space="preserve"> jednak klíčové pojmy </w:t>
      </w:r>
      <w:r w:rsidRPr="00110CF1">
        <w:t xml:space="preserve">dramatická výchova </w:t>
      </w:r>
      <w:r w:rsidRPr="002C0082">
        <w:t>a  dramatizace,</w:t>
      </w:r>
      <w:r>
        <w:t xml:space="preserve"> </w:t>
      </w:r>
      <w:r w:rsidR="002C0082">
        <w:t>které zde vystupují</w:t>
      </w:r>
      <w:r>
        <w:t xml:space="preserve"> buď</w:t>
      </w:r>
      <w:r w:rsidR="002C0082">
        <w:t xml:space="preserve"> jako jasná specifikace, nebo nejbližší ekvivalent</w:t>
      </w:r>
      <w:r>
        <w:t xml:space="preserve"> ve formulacích pro</w:t>
      </w:r>
      <w:r w:rsidR="001862BD">
        <w:t xml:space="preserve"> metody či prvky DV. Soustředili jsme</w:t>
      </w:r>
      <w:r>
        <w:t xml:space="preserve"> se </w:t>
      </w:r>
      <w:r w:rsidR="00CB2047">
        <w:t xml:space="preserve">také </w:t>
      </w:r>
      <w:r>
        <w:t xml:space="preserve">na </w:t>
      </w:r>
      <w:r w:rsidR="00CB2047">
        <w:t> </w:t>
      </w:r>
      <w:r>
        <w:t>další formulace obsahově podobné s očekávanými výstupy DV dle RVP napříč vzdělá</w:t>
      </w:r>
      <w:r w:rsidR="00BA0BC2">
        <w:t xml:space="preserve">vacími </w:t>
      </w:r>
      <w:r w:rsidR="00296378">
        <w:t xml:space="preserve">předměty </w:t>
      </w:r>
      <w:r w:rsidR="00A66D38">
        <w:t>1.</w:t>
      </w:r>
      <w:r w:rsidR="00BA0BC2">
        <w:t xml:space="preserve"> stupně ZŠ.</w:t>
      </w:r>
    </w:p>
    <w:p w14:paraId="7345FC67" w14:textId="77777777" w:rsidR="00427799" w:rsidRPr="00C70219" w:rsidRDefault="00427799" w:rsidP="00427799"/>
    <w:p w14:paraId="5EF10177" w14:textId="60A85126" w:rsidR="00427799" w:rsidRPr="00B478F8" w:rsidRDefault="00A95467" w:rsidP="00405B34">
      <w:pPr>
        <w:pStyle w:val="Nadpis4"/>
        <w:numPr>
          <w:ilvl w:val="0"/>
          <w:numId w:val="83"/>
        </w:numPr>
        <w:ind w:left="284"/>
      </w:pPr>
      <w:r>
        <w:lastRenderedPageBreak/>
        <w:t>Sub</w:t>
      </w:r>
      <w:r w:rsidR="00FA089F">
        <w:t xml:space="preserve">kategorie: </w:t>
      </w:r>
      <w:r w:rsidR="00427799" w:rsidRPr="00B478F8">
        <w:t xml:space="preserve">Klíčové kompetence v ŠVP z pohledu dramatické výchovy </w:t>
      </w:r>
    </w:p>
    <w:p w14:paraId="5ED20A6B" w14:textId="0C7241D4" w:rsidR="00427799" w:rsidRPr="007B087B" w:rsidRDefault="00427799" w:rsidP="007B087B">
      <w:pPr>
        <w:spacing w:after="240"/>
        <w:rPr>
          <w:szCs w:val="24"/>
          <w:highlight w:val="yellow"/>
        </w:rPr>
      </w:pPr>
      <w:r>
        <w:rPr>
          <w:szCs w:val="24"/>
        </w:rPr>
        <w:t xml:space="preserve">     Klíčové kompetence jsou v tomto ŠVP poměrně široce specifikovány.</w:t>
      </w:r>
      <w:r w:rsidR="00432500">
        <w:rPr>
          <w:szCs w:val="24"/>
        </w:rPr>
        <w:t xml:space="preserve"> Bylo zjištěno silné zastoupení prvků DV ve všech </w:t>
      </w:r>
      <w:r w:rsidR="00024425">
        <w:rPr>
          <w:szCs w:val="24"/>
        </w:rPr>
        <w:t>definovaných</w:t>
      </w:r>
      <w:r w:rsidR="00432500">
        <w:rPr>
          <w:szCs w:val="24"/>
        </w:rPr>
        <w:t xml:space="preserve"> klíčových kompetencí</w:t>
      </w:r>
      <w:r w:rsidR="00024425">
        <w:rPr>
          <w:szCs w:val="24"/>
        </w:rPr>
        <w:t xml:space="preserve">. </w:t>
      </w:r>
      <w:r w:rsidR="00751FD1">
        <w:rPr>
          <w:szCs w:val="24"/>
        </w:rPr>
        <w:t xml:space="preserve">V popředí stojí kompetence sociální a personální spolu s kompetencí komunikativní, jak jsme očekávali již </w:t>
      </w:r>
      <w:r w:rsidR="002C0082">
        <w:rPr>
          <w:szCs w:val="24"/>
        </w:rPr>
        <w:t> </w:t>
      </w:r>
      <w:r w:rsidR="00751FD1">
        <w:rPr>
          <w:szCs w:val="24"/>
        </w:rPr>
        <w:t xml:space="preserve">z teoretických základů DV. </w:t>
      </w:r>
      <w:r w:rsidR="00A550E2">
        <w:rPr>
          <w:szCs w:val="24"/>
        </w:rPr>
        <w:t xml:space="preserve">Dále </w:t>
      </w:r>
      <w:r w:rsidR="00751FD1">
        <w:rPr>
          <w:szCs w:val="24"/>
        </w:rPr>
        <w:t xml:space="preserve">jsme neshledali </w:t>
      </w:r>
      <w:r w:rsidR="00DD300A">
        <w:rPr>
          <w:szCs w:val="24"/>
        </w:rPr>
        <w:t xml:space="preserve">výrazný rozdíl v zastoupení DV ani </w:t>
      </w:r>
      <w:r w:rsidR="002C0082">
        <w:rPr>
          <w:szCs w:val="24"/>
        </w:rPr>
        <w:t> </w:t>
      </w:r>
      <w:r w:rsidR="00DD300A">
        <w:rPr>
          <w:szCs w:val="24"/>
        </w:rPr>
        <w:t xml:space="preserve">v ostatních kompetencích. </w:t>
      </w:r>
      <w:r w:rsidR="00024425">
        <w:rPr>
          <w:szCs w:val="24"/>
        </w:rPr>
        <w:t xml:space="preserve">V ŠVP je rozlišena činnost učitele, která napomáhá k osvojení klíčových kompetencí </w:t>
      </w:r>
      <w:r w:rsidR="00024425" w:rsidRPr="00A550E2">
        <w:rPr>
          <w:szCs w:val="24"/>
        </w:rPr>
        <w:t>a činnost žáka, resp. očekávané výsledky tohoto působení.</w:t>
      </w:r>
      <w:r w:rsidRPr="00A550E2">
        <w:rPr>
          <w:szCs w:val="24"/>
        </w:rPr>
        <w:t xml:space="preserve"> DV spatřujeme v  zařazení dramatizace v jednotlivých oborech nebo práce s přidělenými rolemi s využitím aktuálního učiva či tématu, inscenačních a situačních metod, učení v  životních situacích nebo  učení dramatem.  Spolu s dalšími </w:t>
      </w:r>
      <w:r w:rsidR="00AD75BB" w:rsidRPr="00A550E2">
        <w:rPr>
          <w:szCs w:val="24"/>
        </w:rPr>
        <w:t>metodami</w:t>
      </w:r>
      <w:r w:rsidRPr="00A550E2">
        <w:rPr>
          <w:szCs w:val="24"/>
        </w:rPr>
        <w:t xml:space="preserve"> jako</w:t>
      </w:r>
      <w:r>
        <w:rPr>
          <w:szCs w:val="24"/>
        </w:rPr>
        <w:t xml:space="preserve"> je komunitní kruh, diskuze, myšlenkové mapy, didaktické hry, projekty apod. </w:t>
      </w:r>
      <w:r w:rsidRPr="00342B0D">
        <w:rPr>
          <w:szCs w:val="24"/>
        </w:rPr>
        <w:t>vedou učitelé žáky k </w:t>
      </w:r>
      <w:r w:rsidRPr="008137FE">
        <w:rPr>
          <w:szCs w:val="24"/>
        </w:rPr>
        <w:t xml:space="preserve">dosažení klíčových </w:t>
      </w:r>
      <w:r>
        <w:rPr>
          <w:szCs w:val="24"/>
        </w:rPr>
        <w:t xml:space="preserve">kompetencí. </w:t>
      </w:r>
      <w:r w:rsidR="00242D58">
        <w:rPr>
          <w:szCs w:val="24"/>
        </w:rPr>
        <w:t xml:space="preserve">Podrobná analýza je doložena </w:t>
      </w:r>
      <w:r w:rsidR="00692ABD" w:rsidRPr="00011E57">
        <w:rPr>
          <w:szCs w:val="24"/>
        </w:rPr>
        <w:t xml:space="preserve">v příloze </w:t>
      </w:r>
      <w:r w:rsidR="00F47AC3">
        <w:rPr>
          <w:szCs w:val="24"/>
        </w:rPr>
        <w:t> </w:t>
      </w:r>
      <w:r w:rsidR="00692ABD" w:rsidRPr="00011E57">
        <w:rPr>
          <w:szCs w:val="24"/>
        </w:rPr>
        <w:t xml:space="preserve">č. </w:t>
      </w:r>
      <w:r w:rsidR="00F47AC3">
        <w:rPr>
          <w:szCs w:val="24"/>
        </w:rPr>
        <w:t> </w:t>
      </w:r>
      <w:r w:rsidR="00692ABD" w:rsidRPr="00011E57">
        <w:rPr>
          <w:szCs w:val="24"/>
        </w:rPr>
        <w:t>2</w:t>
      </w:r>
      <w:r w:rsidR="00242D58" w:rsidRPr="00011E57">
        <w:rPr>
          <w:szCs w:val="24"/>
        </w:rPr>
        <w:t>.</w:t>
      </w:r>
      <w:r w:rsidR="00242D58">
        <w:rPr>
          <w:szCs w:val="24"/>
        </w:rPr>
        <w:t xml:space="preserve"> </w:t>
      </w:r>
    </w:p>
    <w:p w14:paraId="3AE6A30F" w14:textId="2020D6B2" w:rsidR="00427799" w:rsidRDefault="00A95467" w:rsidP="00405B34">
      <w:pPr>
        <w:pStyle w:val="Nadpis4"/>
        <w:numPr>
          <w:ilvl w:val="0"/>
          <w:numId w:val="83"/>
        </w:numPr>
        <w:ind w:left="284" w:hanging="284"/>
      </w:pPr>
      <w:r>
        <w:t>Sub</w:t>
      </w:r>
      <w:r w:rsidR="00FA089F">
        <w:t xml:space="preserve">kategorie: </w:t>
      </w:r>
      <w:r w:rsidR="007F01D1">
        <w:t>DV jako metoda</w:t>
      </w:r>
      <w:r w:rsidR="004A4479">
        <w:t xml:space="preserve"> v ŠVP</w:t>
      </w:r>
    </w:p>
    <w:p w14:paraId="3D0A376A" w14:textId="79265C00" w:rsidR="00634D59" w:rsidRPr="003529A3" w:rsidRDefault="00634D59" w:rsidP="00634D59">
      <w:pPr>
        <w:spacing w:before="240"/>
        <w:rPr>
          <w:b/>
        </w:rPr>
      </w:pPr>
      <w:r w:rsidRPr="003529A3">
        <w:rPr>
          <w:b/>
        </w:rPr>
        <w:t>Český jazyk</w:t>
      </w:r>
      <w:r w:rsidR="00427799" w:rsidRPr="003529A3">
        <w:t xml:space="preserve">     </w:t>
      </w:r>
    </w:p>
    <w:p w14:paraId="4BFCA37E" w14:textId="6913BC47" w:rsidR="00427799" w:rsidRPr="00472844" w:rsidRDefault="00634D59" w:rsidP="003E317A">
      <w:r>
        <w:t xml:space="preserve">     </w:t>
      </w:r>
      <w:r w:rsidR="00292062">
        <w:t xml:space="preserve">Vyhledali jsme </w:t>
      </w:r>
      <w:r w:rsidR="00292062" w:rsidRPr="00042520">
        <w:t xml:space="preserve">nejprve výstupy </w:t>
      </w:r>
      <w:r w:rsidR="009E04D2">
        <w:t>předmětu</w:t>
      </w:r>
      <w:r w:rsidR="00292062">
        <w:t xml:space="preserve"> Český jazyk za obě období prvního stupně ZŠ v ŠVP podle obsahové shody či podobnosti s DV. </w:t>
      </w:r>
      <w:r w:rsidR="00FC1DBC" w:rsidRPr="009E04D2">
        <w:t>V příloze č. 3</w:t>
      </w:r>
      <w:r w:rsidR="00292062">
        <w:t xml:space="preserve"> </w:t>
      </w:r>
      <w:r w:rsidR="00076A8F">
        <w:t>analyzujeme</w:t>
      </w:r>
      <w:r w:rsidR="00292062">
        <w:t xml:space="preserve"> </w:t>
      </w:r>
      <w:r w:rsidR="00AD0FD4">
        <w:t xml:space="preserve">podrobně </w:t>
      </w:r>
      <w:r w:rsidR="00292062">
        <w:t>všechny výstupy DV z RVP ZV odděleně za  první i  druhé  období</w:t>
      </w:r>
      <w:r w:rsidR="00D023E1">
        <w:t xml:space="preserve"> 1. stupně ZŠ</w:t>
      </w:r>
      <w:r w:rsidR="00292062">
        <w:t xml:space="preserve">. Setkáváme s pojmy </w:t>
      </w:r>
      <w:r w:rsidR="00292062" w:rsidRPr="005C0BC0">
        <w:t>dramatizace, situační a dialogické metody, nápodoba návštěva divadelních představení, skupinová práce.</w:t>
      </w:r>
      <w:r w:rsidR="00605FB2" w:rsidRPr="005C0BC0">
        <w:t xml:space="preserve"> </w:t>
      </w:r>
      <w:r w:rsidR="00294468" w:rsidRPr="005C0BC0">
        <w:t xml:space="preserve">Ve </w:t>
      </w:r>
      <w:r w:rsidR="00AE5ED9">
        <w:t> </w:t>
      </w:r>
      <w:r w:rsidR="00294468" w:rsidRPr="005C0BC0">
        <w:t xml:space="preserve">vzdělávacím </w:t>
      </w:r>
      <w:r w:rsidR="00D023E1">
        <w:t>předmětu</w:t>
      </w:r>
      <w:r w:rsidR="00294468" w:rsidRPr="005C0BC0">
        <w:t xml:space="preserve"> </w:t>
      </w:r>
      <w:r w:rsidR="00292062" w:rsidRPr="005C0BC0">
        <w:t>Český jazyk</w:t>
      </w:r>
      <w:r w:rsidR="00294468" w:rsidRPr="005C0BC0">
        <w:t xml:space="preserve"> je DV zastoupena ve všech jejích </w:t>
      </w:r>
      <w:r w:rsidR="003E317A" w:rsidRPr="005C0BC0">
        <w:t>očekávaných</w:t>
      </w:r>
      <w:r w:rsidR="003E317A">
        <w:t xml:space="preserve"> </w:t>
      </w:r>
      <w:r w:rsidR="00294468">
        <w:t xml:space="preserve">výstupech </w:t>
      </w:r>
      <w:r w:rsidR="003E317A">
        <w:t xml:space="preserve">dle RVP ZV </w:t>
      </w:r>
      <w:r w:rsidR="00294468">
        <w:t xml:space="preserve">napříč komunikativní a slohovou výchovou, jazykovou a </w:t>
      </w:r>
      <w:r w:rsidR="00D023E1">
        <w:t> </w:t>
      </w:r>
      <w:r w:rsidR="00294468">
        <w:t xml:space="preserve">literární výchovou. </w:t>
      </w:r>
      <w:r w:rsidR="00A36249">
        <w:t xml:space="preserve">Toto naplnění je </w:t>
      </w:r>
      <w:r w:rsidR="00DF75BD">
        <w:t> </w:t>
      </w:r>
      <w:r>
        <w:t xml:space="preserve">zřejmé </w:t>
      </w:r>
      <w:r w:rsidR="00852823">
        <w:t xml:space="preserve">vzhledem k povaze obou oborů, jejichž základem je </w:t>
      </w:r>
      <w:r w:rsidR="009E04D2">
        <w:t> </w:t>
      </w:r>
      <w:r w:rsidR="00852823">
        <w:t>komunikace.</w:t>
      </w:r>
    </w:p>
    <w:p w14:paraId="3618E547" w14:textId="0C0E933F" w:rsidR="00427799" w:rsidRPr="003529A3" w:rsidRDefault="00427799" w:rsidP="00427799">
      <w:pPr>
        <w:spacing w:before="240"/>
        <w:rPr>
          <w:b/>
        </w:rPr>
      </w:pPr>
      <w:r w:rsidRPr="003529A3">
        <w:rPr>
          <w:b/>
        </w:rPr>
        <w:t>Anglický jazyk</w:t>
      </w:r>
    </w:p>
    <w:p w14:paraId="742099B9" w14:textId="77777777" w:rsidR="00427799" w:rsidRDefault="00427799" w:rsidP="00427799">
      <w:pPr>
        <w:rPr>
          <w:b/>
          <w:u w:val="single"/>
        </w:rPr>
      </w:pPr>
      <w:r>
        <w:t xml:space="preserve">     Cizí jazyk má oproti mateřskému jazyku jiná specifika a velký důraz je kladen na tematické oblasti Mluvení a Interaktivní řečové dovednosti. Jak je uvedeno v ŠVP, je snahou budovat pozitivní vztah k jazyku prostřednictvím hravých aktivit, říkanek, písniček apod. Vzhledem k DV je zde </w:t>
      </w:r>
      <w:r w:rsidRPr="005C0BC0">
        <w:t>zmíněno i využití prvků dramatické výchovy, které</w:t>
      </w:r>
      <w:r>
        <w:t xml:space="preserve"> by měli prohlubovat učivo v oblasti komunikace v běžných každodenních situacích (pozdrav, poděkování, představování</w:t>
      </w:r>
      <w:r w:rsidRPr="007F53E5">
        <w:t xml:space="preserve"> </w:t>
      </w:r>
      <w:r>
        <w:t>pozdrav, představování, seznámení se, prosba, poděkování, vyprávění o sobě, rodině, škole, zájmech, volném čase, oblékání, vzhled a popis člověka, já a moje rodina, domov)</w:t>
      </w:r>
      <w:r w:rsidR="00A36249">
        <w:t>.</w:t>
      </w:r>
    </w:p>
    <w:p w14:paraId="3E4DEF86" w14:textId="77777777" w:rsidR="00AE5ED9" w:rsidRDefault="00AE5ED9" w:rsidP="00427799">
      <w:pPr>
        <w:spacing w:before="240"/>
        <w:rPr>
          <w:b/>
        </w:rPr>
      </w:pPr>
    </w:p>
    <w:p w14:paraId="21B6529C" w14:textId="7AFDFB17" w:rsidR="00427799" w:rsidRPr="003529A3" w:rsidRDefault="00427799" w:rsidP="00427799">
      <w:pPr>
        <w:spacing w:before="240"/>
        <w:rPr>
          <w:b/>
        </w:rPr>
      </w:pPr>
      <w:r w:rsidRPr="003529A3">
        <w:rPr>
          <w:b/>
        </w:rPr>
        <w:lastRenderedPageBreak/>
        <w:t>Matematika</w:t>
      </w:r>
    </w:p>
    <w:p w14:paraId="6A8BDCA6" w14:textId="178701B3" w:rsidR="00427799" w:rsidRDefault="00427799" w:rsidP="00427799">
      <w:r>
        <w:t xml:space="preserve">     Přestože </w:t>
      </w:r>
      <w:r w:rsidR="009E04D2">
        <w:t>předmět</w:t>
      </w:r>
      <w:r>
        <w:t xml:space="preserve"> Matematika vzbuzuje dojem, že v ní DV nemá své místo, je zde zařazena </w:t>
      </w:r>
      <w:r w:rsidRPr="005C0BC0">
        <w:t>dramatizace</w:t>
      </w:r>
      <w:r>
        <w:t xml:space="preserve"> jako činnost, jak seznámit žáky</w:t>
      </w:r>
      <w:r w:rsidR="00176152">
        <w:t xml:space="preserve"> např.</w:t>
      </w:r>
      <w:r>
        <w:t xml:space="preserve"> s číselnou osou, plány cest, křižovatek a </w:t>
      </w:r>
      <w:r w:rsidR="009E04D2">
        <w:t> </w:t>
      </w:r>
      <w:r>
        <w:t xml:space="preserve">bludišť. Rovněž poukazuje na stejné využití při práci se slovními úlohami. </w:t>
      </w:r>
    </w:p>
    <w:p w14:paraId="129CAC11" w14:textId="0F20590E" w:rsidR="00427799" w:rsidRPr="003529A3" w:rsidRDefault="00427799" w:rsidP="00427799">
      <w:pPr>
        <w:spacing w:before="240"/>
        <w:rPr>
          <w:b/>
          <w:color w:val="FF0000"/>
        </w:rPr>
      </w:pPr>
      <w:r w:rsidRPr="003529A3">
        <w:rPr>
          <w:b/>
        </w:rPr>
        <w:t xml:space="preserve">Prvouka/Přírodověda </w:t>
      </w:r>
    </w:p>
    <w:p w14:paraId="1F81C0E6" w14:textId="2CBD1ABF" w:rsidR="00D64220" w:rsidRDefault="00427799" w:rsidP="00427799">
      <w:r w:rsidRPr="00EA0774">
        <w:rPr>
          <w:b/>
        </w:rPr>
        <w:t xml:space="preserve">     </w:t>
      </w:r>
      <w:r w:rsidR="005C0BC0">
        <w:t>Předmět</w:t>
      </w:r>
      <w:r w:rsidRPr="00EA0774">
        <w:t xml:space="preserve"> </w:t>
      </w:r>
      <w:r>
        <w:t xml:space="preserve">Prvouka nebo Přírodověda v rámci 1. stupně ZŠ nabízí celou řadu možností, jak výuku obohatit o zajímavé zážitky prostřednictvím DV. Také zde se setkáváme s pojmem </w:t>
      </w:r>
      <w:r w:rsidRPr="005C0BC0">
        <w:t>dramatizace</w:t>
      </w:r>
      <w:r>
        <w:t xml:space="preserve"> a simulační hry, které je </w:t>
      </w:r>
      <w:r w:rsidR="009F6D4F">
        <w:t xml:space="preserve">také </w:t>
      </w:r>
      <w:r>
        <w:t xml:space="preserve">možné </w:t>
      </w:r>
      <w:r w:rsidR="009F6D4F">
        <w:t>spojit s</w:t>
      </w:r>
      <w:r>
        <w:t xml:space="preserve"> DV. </w:t>
      </w:r>
      <w:r w:rsidR="00C93D67">
        <w:t xml:space="preserve">V ŠVP je v této souvislosti zmíněna vzdělávací oblast Lidé kolem nás, Lidé a čas a Člověk a jeho zdraví. </w:t>
      </w:r>
      <w:r w:rsidR="000F4D0C">
        <w:t xml:space="preserve">DV zde zprostředkovává zejména situace související s mezilidskými vztahy a zdravím. Vlastními prožitky modelových situací si upevňuje poznatky přírodovědného učiva. </w:t>
      </w:r>
    </w:p>
    <w:p w14:paraId="4FD1FE49" w14:textId="7BA0DD9B" w:rsidR="00427799" w:rsidRPr="003529A3" w:rsidRDefault="00427799" w:rsidP="00427799">
      <w:pPr>
        <w:spacing w:before="240"/>
        <w:rPr>
          <w:b/>
        </w:rPr>
      </w:pPr>
      <w:r w:rsidRPr="003529A3">
        <w:rPr>
          <w:b/>
        </w:rPr>
        <w:t>Hudební výchova</w:t>
      </w:r>
    </w:p>
    <w:p w14:paraId="46152257" w14:textId="61ED9141" w:rsidR="00427799" w:rsidRPr="0025549E" w:rsidRDefault="00427799" w:rsidP="00427799">
      <w:r>
        <w:t xml:space="preserve">     V</w:t>
      </w:r>
      <w:r w:rsidR="005C0BC0">
        <w:t xml:space="preserve"> předmětu </w:t>
      </w:r>
      <w:r>
        <w:t xml:space="preserve">Hudební výchova </w:t>
      </w:r>
      <w:r w:rsidR="0025549E">
        <w:t xml:space="preserve">zde </w:t>
      </w:r>
      <w:r>
        <w:t>sledujeme zejména práci s pohybem, jak je specifikováno ve  výčtu hlavních cílů Hudební výchovy na 1. stupni, které jsou pak blíže určeny v tematické oblas</w:t>
      </w:r>
      <w:r w:rsidR="00F804BC">
        <w:t xml:space="preserve">ti Hudebně pohybové činnosti. </w:t>
      </w:r>
      <w:r w:rsidR="0025549E">
        <w:t>Žáci získávají představu o rytmu a rozvíjí pohybové dovednosti spojené s hudebním doprovodem.</w:t>
      </w:r>
      <w:r w:rsidR="0025549E" w:rsidRPr="0025549E">
        <w:t xml:space="preserve"> </w:t>
      </w:r>
      <w:r w:rsidR="0025549E">
        <w:t xml:space="preserve">K tomuto oboru neodmyslitelně patří organizační formy v podobě návštěvy koncertů, divadel, dále školní akce jako je </w:t>
      </w:r>
      <w:r w:rsidR="0025549E" w:rsidRPr="00D602C1">
        <w:t>Manéž, Divadelní týden, Vánoční radovánky</w:t>
      </w:r>
      <w:r w:rsidR="0025549E">
        <w:t>.</w:t>
      </w:r>
      <w:r>
        <w:t xml:space="preserve">     </w:t>
      </w:r>
    </w:p>
    <w:p w14:paraId="33D34C0E" w14:textId="33B74EF1" w:rsidR="00427799" w:rsidRPr="003529A3" w:rsidRDefault="00427799" w:rsidP="00427799">
      <w:pPr>
        <w:spacing w:before="240"/>
        <w:rPr>
          <w:b/>
        </w:rPr>
      </w:pPr>
      <w:r w:rsidRPr="003529A3">
        <w:rPr>
          <w:b/>
        </w:rPr>
        <w:t xml:space="preserve">Další </w:t>
      </w:r>
      <w:r w:rsidR="00AE5ED9">
        <w:rPr>
          <w:b/>
        </w:rPr>
        <w:t xml:space="preserve">vyučovací </w:t>
      </w:r>
      <w:r w:rsidR="005A0F99">
        <w:rPr>
          <w:b/>
        </w:rPr>
        <w:t>předměty</w:t>
      </w:r>
      <w:r w:rsidRPr="003529A3">
        <w:rPr>
          <w:b/>
        </w:rPr>
        <w:t xml:space="preserve">: </w:t>
      </w:r>
    </w:p>
    <w:p w14:paraId="4C1996DE" w14:textId="6B9DE890" w:rsidR="00427799" w:rsidRPr="00471EF2" w:rsidRDefault="00427799" w:rsidP="00427799">
      <w:r>
        <w:rPr>
          <w:b/>
        </w:rPr>
        <w:t xml:space="preserve">     </w:t>
      </w:r>
      <w:r>
        <w:t xml:space="preserve">Do výčtu </w:t>
      </w:r>
      <w:r w:rsidR="00573B57">
        <w:t>předmětů</w:t>
      </w:r>
      <w:r>
        <w:t xml:space="preserve">, kde je v ŠVP zmíněna </w:t>
      </w:r>
      <w:r w:rsidRPr="00573B57">
        <w:t>dramatizace</w:t>
      </w:r>
      <w:r>
        <w:t xml:space="preserve"> jako metoda výuky</w:t>
      </w:r>
      <w:r w:rsidR="009506C7">
        <w:t>,</w:t>
      </w:r>
      <w:r>
        <w:t xml:space="preserve"> patří také </w:t>
      </w:r>
      <w:r w:rsidRPr="00471EF2">
        <w:rPr>
          <w:b/>
        </w:rPr>
        <w:t>Výtvarná výchova</w:t>
      </w:r>
      <w:r>
        <w:t xml:space="preserve">, kde je zastoupena zejména tematická oblast Rozvíjení smyslové citlivosti, v níž žák uplatňuje své vlastní zkušenosti ať už při samotné výtvarné tvorbě nebo </w:t>
      </w:r>
      <w:r w:rsidR="006B6385">
        <w:t> </w:t>
      </w:r>
      <w:r>
        <w:t xml:space="preserve">při  ztvárnění zhlédnutého divadelního představení či filmu.  </w:t>
      </w:r>
    </w:p>
    <w:p w14:paraId="0CBD9E10" w14:textId="77777777" w:rsidR="00427799" w:rsidRDefault="00427799" w:rsidP="00427799">
      <w:r>
        <w:t xml:space="preserve">     Inscenační metody lze dle ŠVP zařadit také do oboru </w:t>
      </w:r>
      <w:r w:rsidRPr="00AF2685">
        <w:rPr>
          <w:b/>
        </w:rPr>
        <w:t>Pracovní činnosti</w:t>
      </w:r>
      <w:r>
        <w:t xml:space="preserve"> tematické oblasti Příprava pokrmů a vést výuku v duchu DV při úpravě stolu a stolování, jednoduchém prostírání, obsluze a chování u stolu, slavnostním stolování v rodině.</w:t>
      </w:r>
    </w:p>
    <w:p w14:paraId="6165965D" w14:textId="7AA14C88" w:rsidR="00427799" w:rsidRDefault="00427799" w:rsidP="00427799">
      <w:r>
        <w:rPr>
          <w:b/>
        </w:rPr>
        <w:t xml:space="preserve">     </w:t>
      </w:r>
      <w:r w:rsidRPr="005F607D">
        <w:t>Také</w:t>
      </w:r>
      <w:r>
        <w:rPr>
          <w:b/>
        </w:rPr>
        <w:t xml:space="preserve"> </w:t>
      </w:r>
      <w:r w:rsidR="00573B57">
        <w:t>předmět</w:t>
      </w:r>
      <w:r>
        <w:rPr>
          <w:b/>
        </w:rPr>
        <w:t xml:space="preserve"> </w:t>
      </w:r>
      <w:r w:rsidRPr="005F607D">
        <w:rPr>
          <w:b/>
        </w:rPr>
        <w:t>Tělesná výchova</w:t>
      </w:r>
      <w:r>
        <w:t xml:space="preserve"> se </w:t>
      </w:r>
      <w:r w:rsidR="00B73D78">
        <w:t>stává</w:t>
      </w:r>
      <w:r w:rsidR="00AD4207">
        <w:t xml:space="preserve"> centrem dramatického jednání.</w:t>
      </w:r>
      <w:r>
        <w:t xml:space="preserve"> Vede k celkové pohybové kultivovanosti žáků, napomáhá k sebepoznávání, k regulaci vlastního jednání a vůle, cvičí sebekontrolu, posiluje prevenci sociálně patologických jevů a vede ke zdraví relaxaci, a  to také vytváří prostor pro </w:t>
      </w:r>
      <w:r w:rsidRPr="00573B57">
        <w:t>dramatizaci</w:t>
      </w:r>
      <w:r>
        <w:t xml:space="preserve">. </w:t>
      </w:r>
    </w:p>
    <w:p w14:paraId="114663BA" w14:textId="77777777" w:rsidR="00427799" w:rsidRDefault="00427799" w:rsidP="00427799"/>
    <w:p w14:paraId="546C864C" w14:textId="087CE623" w:rsidR="00427799" w:rsidRPr="005E287B" w:rsidRDefault="00A95467" w:rsidP="00405B34">
      <w:pPr>
        <w:pStyle w:val="Nadpis4"/>
        <w:numPr>
          <w:ilvl w:val="0"/>
          <w:numId w:val="83"/>
        </w:numPr>
        <w:ind w:left="284" w:hanging="284"/>
      </w:pPr>
      <w:r w:rsidRPr="005E287B">
        <w:lastRenderedPageBreak/>
        <w:t>Sub</w:t>
      </w:r>
      <w:r w:rsidR="00DD6EB4" w:rsidRPr="005E287B">
        <w:t xml:space="preserve">kategorie: </w:t>
      </w:r>
      <w:r w:rsidR="00DC58A6" w:rsidRPr="005E287B">
        <w:t>DV jako samostatný předmět</w:t>
      </w:r>
      <w:r w:rsidR="00427799" w:rsidRPr="005E287B">
        <w:t xml:space="preserve"> </w:t>
      </w:r>
    </w:p>
    <w:p w14:paraId="6269067F" w14:textId="77777777" w:rsidR="005F523D" w:rsidRDefault="00A47AC4" w:rsidP="005F523D">
      <w:r w:rsidRPr="00A47AC4">
        <w:t xml:space="preserve">     </w:t>
      </w:r>
      <w:r w:rsidR="005F523D" w:rsidRPr="00A47AC4">
        <w:t xml:space="preserve">Dramatická výchova se na této škole vyučuje v současné době jako volitelný předmět na </w:t>
      </w:r>
      <w:r w:rsidR="00BB4FAA">
        <w:t> </w:t>
      </w:r>
      <w:r w:rsidR="005F523D" w:rsidRPr="00A47AC4">
        <w:t xml:space="preserve">2. </w:t>
      </w:r>
      <w:r w:rsidR="00B12BC1">
        <w:t> </w:t>
      </w:r>
      <w:r w:rsidR="005F523D" w:rsidRPr="00A47AC4">
        <w:t xml:space="preserve">stupni, proto se zaměříme dále na historii DV jako vyučovacího předmětu na 1. stupni a </w:t>
      </w:r>
      <w:r w:rsidR="00B12BC1">
        <w:t> </w:t>
      </w:r>
      <w:r w:rsidR="005F523D" w:rsidRPr="00A47AC4">
        <w:t>okrajově podáme informace také o působení DV na  2. stupni, abychom si vytvořili komplexnější představu o problematice v této škole.</w:t>
      </w:r>
    </w:p>
    <w:p w14:paraId="722B1DC3" w14:textId="77777777" w:rsidR="00E9055C" w:rsidRDefault="00E9055C" w:rsidP="005F523D"/>
    <w:p w14:paraId="7B21A3B1" w14:textId="4AA22AC5" w:rsidR="00E9055C" w:rsidRDefault="00E9055C" w:rsidP="00DD6EB4">
      <w:pPr>
        <w:pStyle w:val="Nadpis6"/>
      </w:pPr>
      <w:r w:rsidRPr="00CF413A">
        <w:t xml:space="preserve">Historie </w:t>
      </w:r>
      <w:r w:rsidR="004216BB">
        <w:t xml:space="preserve">předmětu </w:t>
      </w:r>
      <w:r w:rsidRPr="00CF413A">
        <w:t>DV na prvním stupni</w:t>
      </w:r>
    </w:p>
    <w:p w14:paraId="5491C632" w14:textId="3B8618EF" w:rsidR="00E9055C" w:rsidRPr="00767DB5" w:rsidRDefault="00E9055C" w:rsidP="00E9055C">
      <w:r>
        <w:rPr>
          <w:b/>
        </w:rPr>
        <w:t xml:space="preserve">     </w:t>
      </w:r>
      <w:r>
        <w:t xml:space="preserve"> Již z </w:t>
      </w:r>
      <w:r w:rsidR="009506C7">
        <w:t>úvodního</w:t>
      </w:r>
      <w:r>
        <w:t xml:space="preserve"> textu</w:t>
      </w:r>
      <w:r w:rsidR="009506C7">
        <w:t xml:space="preserve"> subkategorie</w:t>
      </w:r>
      <w:r>
        <w:t xml:space="preserve"> je patrné, že jsou na této škole zřejmé tendence využít DV buď jako plnohodnotný předmět </w:t>
      </w:r>
      <w:r w:rsidRPr="00BD7DAD">
        <w:t>nebo součást metodického postupu v</w:t>
      </w:r>
      <w:r w:rsidRPr="00A71C84">
        <w:t> jiných předmětech</w:t>
      </w:r>
      <w:r>
        <w:t xml:space="preserve">. Zaměřili jsme se tedy </w:t>
      </w:r>
      <w:r w:rsidRPr="00C65667">
        <w:t>na první stupeň</w:t>
      </w:r>
      <w:r>
        <w:t xml:space="preserve"> a vyhledali v historii školy, že po dobu několika let, přesněji od roku </w:t>
      </w:r>
      <w:r w:rsidRPr="004211D8">
        <w:t>2006-2013,</w:t>
      </w:r>
      <w:r>
        <w:t xml:space="preserve"> byl vyučován povinný předmět Dramatická výchova v 1. </w:t>
      </w:r>
      <w:r w:rsidR="0005069D">
        <w:t> </w:t>
      </w:r>
      <w:r>
        <w:t xml:space="preserve">až </w:t>
      </w:r>
      <w:r w:rsidR="0005069D">
        <w:t> </w:t>
      </w:r>
      <w:r>
        <w:t xml:space="preserve">3. </w:t>
      </w:r>
      <w:r w:rsidR="0005069D">
        <w:t> </w:t>
      </w:r>
      <w:r>
        <w:t>ročníku. Nabízíme zde charakteristiku předmětu datovanou do rok</w:t>
      </w:r>
      <w:r w:rsidR="00893D44">
        <w:t>u 2013 v poslední aktualizaci</w:t>
      </w:r>
      <w:r>
        <w:t xml:space="preserve"> před  ukončením výuky DV jako povinného předmětu na </w:t>
      </w:r>
      <w:r w:rsidR="0005069D">
        <w:t>1.</w:t>
      </w:r>
      <w:r>
        <w:t xml:space="preserve"> stupni</w:t>
      </w:r>
      <w:r w:rsidR="006F6475">
        <w:t xml:space="preserve"> </w:t>
      </w:r>
      <w:r w:rsidR="006F6475" w:rsidRPr="0097669F">
        <w:t>(</w:t>
      </w:r>
      <w:r w:rsidR="00C9797C">
        <w:t xml:space="preserve">viz </w:t>
      </w:r>
      <w:r w:rsidR="0005069D">
        <w:t> </w:t>
      </w:r>
      <w:r w:rsidR="00C9797C">
        <w:t>p</w:t>
      </w:r>
      <w:r w:rsidR="0046642C" w:rsidRPr="0097669F">
        <w:t xml:space="preserve">říloha </w:t>
      </w:r>
      <w:r w:rsidR="0005069D">
        <w:t> </w:t>
      </w:r>
      <w:r w:rsidR="0046642C" w:rsidRPr="0097669F">
        <w:t xml:space="preserve">č. </w:t>
      </w:r>
      <w:r w:rsidR="00C9797C">
        <w:t> </w:t>
      </w:r>
      <w:r w:rsidR="0046642C" w:rsidRPr="0097669F">
        <w:t>4</w:t>
      </w:r>
      <w:r w:rsidR="006F6475" w:rsidRPr="0097669F">
        <w:t>)</w:t>
      </w:r>
      <w:r w:rsidRPr="0097669F">
        <w:t>.</w:t>
      </w:r>
      <w:r>
        <w:t xml:space="preserve"> </w:t>
      </w:r>
    </w:p>
    <w:p w14:paraId="776D409B" w14:textId="7751A65B" w:rsidR="00E9055C" w:rsidRDefault="00893D44" w:rsidP="00E9055C">
      <w:pPr>
        <w:rPr>
          <w:rFonts w:cs="Times New Roman"/>
          <w:szCs w:val="24"/>
        </w:rPr>
      </w:pPr>
      <w:r>
        <w:rPr>
          <w:rFonts w:cs="Times New Roman"/>
          <w:szCs w:val="24"/>
        </w:rPr>
        <w:t xml:space="preserve">     Přesto</w:t>
      </w:r>
      <w:r w:rsidR="00E9055C">
        <w:rPr>
          <w:rFonts w:cs="Times New Roman"/>
          <w:szCs w:val="24"/>
        </w:rPr>
        <w:t xml:space="preserve">že zde nejsou přesně citovány formulace vzdělávacího obsahu oboru DV z RVP ZV, nalezneme již v obsahovém vymezení téměř stoprocentní soulad s očekávanými výstupy prvního  období vzdělávání. Poměrně rozsáhle je zde popsáno využití DV k rozvíjení klíčových kompetencí, jak už jsme viděli v aktuálním ŠVP školy, </w:t>
      </w:r>
      <w:r w:rsidR="00CF413A">
        <w:rPr>
          <w:rFonts w:cs="Times New Roman"/>
          <w:szCs w:val="24"/>
        </w:rPr>
        <w:t>kdy jsme k</w:t>
      </w:r>
      <w:r w:rsidR="00E9055C" w:rsidRPr="00BD7DAD">
        <w:rPr>
          <w:rFonts w:cs="Times New Roman"/>
          <w:szCs w:val="24"/>
        </w:rPr>
        <w:t xml:space="preserve"> naplnění klíčových kompetencí nalézali DV jako </w:t>
      </w:r>
      <w:r w:rsidR="00E9055C">
        <w:rPr>
          <w:rFonts w:cs="Times New Roman"/>
          <w:szCs w:val="24"/>
        </w:rPr>
        <w:t xml:space="preserve">součást metodiky v  povinných předmětech. </w:t>
      </w:r>
      <w:r w:rsidR="00E9055C" w:rsidRPr="00C65667">
        <w:rPr>
          <w:rFonts w:cs="Times New Roman"/>
          <w:szCs w:val="24"/>
        </w:rPr>
        <w:t xml:space="preserve">Definování průřezových témat doplňuje svůj obsahový rozsah vůči očekávaným výstupům DV dle RVP </w:t>
      </w:r>
      <w:r>
        <w:rPr>
          <w:rFonts w:cs="Times New Roman"/>
          <w:szCs w:val="24"/>
        </w:rPr>
        <w:t> </w:t>
      </w:r>
      <w:r w:rsidR="00E9055C" w:rsidRPr="00C65667">
        <w:rPr>
          <w:rFonts w:cs="Times New Roman"/>
          <w:szCs w:val="24"/>
        </w:rPr>
        <w:t>ZV.</w:t>
      </w:r>
    </w:p>
    <w:p w14:paraId="4358260D" w14:textId="67047BA5" w:rsidR="004211D8" w:rsidRDefault="004211D8" w:rsidP="005F523D">
      <w:r w:rsidRPr="004211D8">
        <w:t xml:space="preserve">     DV jako povinný předmět na 1. stupni </w:t>
      </w:r>
      <w:r>
        <w:t xml:space="preserve">byl realizován jako celoroční tematický projekt s využitím časové dotace disponibilních </w:t>
      </w:r>
      <w:r w:rsidRPr="00634CA3">
        <w:t>hodin</w:t>
      </w:r>
      <w:r w:rsidR="00253C30" w:rsidRPr="00634CA3">
        <w:t xml:space="preserve"> (</w:t>
      </w:r>
      <w:r w:rsidR="0097669F" w:rsidRPr="00634CA3">
        <w:t xml:space="preserve">Příloha č. </w:t>
      </w:r>
      <w:r w:rsidR="00253C30" w:rsidRPr="00634CA3">
        <w:t>5. ř. 72-80)</w:t>
      </w:r>
      <w:r w:rsidR="00634CA3" w:rsidRPr="00634CA3">
        <w:t>.</w:t>
      </w:r>
    </w:p>
    <w:p w14:paraId="1454AE77" w14:textId="77777777" w:rsidR="00253C30" w:rsidRPr="004211D8" w:rsidRDefault="00253C30" w:rsidP="005F523D"/>
    <w:p w14:paraId="034078AF" w14:textId="14CA655C" w:rsidR="00C865E2" w:rsidRPr="009E14BB" w:rsidRDefault="00C865E2" w:rsidP="00DD6EB4">
      <w:pPr>
        <w:pStyle w:val="Nadpis6"/>
      </w:pPr>
      <w:r w:rsidRPr="009E14BB">
        <w:t xml:space="preserve">Volitelný předmět pro 2. stupeň - Výchova k dramatickým dovednostem </w:t>
      </w:r>
    </w:p>
    <w:p w14:paraId="5B6292C3" w14:textId="77777777" w:rsidR="00C865E2" w:rsidRDefault="00C865E2" w:rsidP="00C865E2">
      <w:r>
        <w:t xml:space="preserve">      </w:t>
      </w:r>
      <w:r w:rsidR="00A740F0">
        <w:t>V současné době mají žáci v</w:t>
      </w:r>
      <w:r>
        <w:t xml:space="preserve"> 7. -9. ročníku možnost si zvolit volitelný předmět, který zpravidla rozvíjí témata povinných předmětů. Jejich aktuální nabídka je uvedena také v ŠVP. Současná nabídka volitelných předmětů zasahuje rozmanitě do několika oborů: Užité výtvarné činnosti, Sportovní aktivity, Mediální výchova, Konverzace v anglickém jazyce, Biologické praktikum, Cvičení z českého jazyka, Informační technologie, Logické hry a Výchova k dramatickým dovednostem. </w:t>
      </w:r>
    </w:p>
    <w:p w14:paraId="068B2DAF" w14:textId="77777777" w:rsidR="005635A5" w:rsidRDefault="005635A5" w:rsidP="00C865E2"/>
    <w:p w14:paraId="2B2B68B1" w14:textId="77777777" w:rsidR="005635A5" w:rsidRDefault="005635A5" w:rsidP="00C865E2"/>
    <w:p w14:paraId="1D88ED09" w14:textId="6DBA03BC" w:rsidR="00402E45" w:rsidRPr="005635A5" w:rsidRDefault="00C865E2" w:rsidP="00C865E2">
      <w:r w:rsidRPr="007A7A8A">
        <w:lastRenderedPageBreak/>
        <w:t xml:space="preserve">Předmět </w:t>
      </w:r>
      <w:r w:rsidRPr="007A7A8A">
        <w:rPr>
          <w:b/>
        </w:rPr>
        <w:t>Výchova k dramatickým dovednostem</w:t>
      </w:r>
      <w:r w:rsidRPr="007A7A8A">
        <w:t xml:space="preserve"> je zde definován ve dvou stěžejních směrech:</w:t>
      </w:r>
    </w:p>
    <w:p w14:paraId="2C726614" w14:textId="77777777" w:rsidR="00C865E2" w:rsidRPr="007A7A8A" w:rsidRDefault="00C865E2" w:rsidP="00405B34">
      <w:pPr>
        <w:pStyle w:val="Odstavecseseznamem"/>
        <w:numPr>
          <w:ilvl w:val="0"/>
          <w:numId w:val="39"/>
        </w:numPr>
      </w:pPr>
      <w:r w:rsidRPr="007A7A8A">
        <w:t>Podoba osobnostně sociálního uměleckého rozvoje</w:t>
      </w:r>
    </w:p>
    <w:p w14:paraId="3BC2CA55" w14:textId="77777777" w:rsidR="00C865E2" w:rsidRPr="007A7A8A" w:rsidRDefault="00C865E2" w:rsidP="00405B34">
      <w:pPr>
        <w:pStyle w:val="Odstavecseseznamem"/>
        <w:numPr>
          <w:ilvl w:val="0"/>
          <w:numId w:val="39"/>
        </w:numPr>
      </w:pPr>
      <w:r w:rsidRPr="007A7A8A">
        <w:t>Podoba procesu hledání a tvorby divadelního tvaru</w:t>
      </w:r>
    </w:p>
    <w:p w14:paraId="12518945" w14:textId="4E32A5FF" w:rsidR="00C865E2" w:rsidRDefault="00C865E2" w:rsidP="00D00FE4">
      <w:r w:rsidRPr="007A7A8A">
        <w:t xml:space="preserve">     Celou charakteristiku tohoto předmětu </w:t>
      </w:r>
      <w:r w:rsidR="00634CA3">
        <w:t>nabízíme v </w:t>
      </w:r>
      <w:r w:rsidR="00634CA3" w:rsidRPr="00634CA3">
        <w:t>příloze č. 6</w:t>
      </w:r>
      <w:r w:rsidRPr="00634CA3">
        <w:t>, protože</w:t>
      </w:r>
      <w:r w:rsidRPr="007A7A8A">
        <w:t xml:space="preserve"> naším cílem není v tuto chvíli 2. stupeň ZŠ, pře</w:t>
      </w:r>
      <w:r>
        <w:t>sto má i zde své důležité místo a je třeba i tyto informace zmínit alespoň</w:t>
      </w:r>
      <w:r w:rsidRPr="007A7A8A">
        <w:t xml:space="preserve"> okrajově.</w:t>
      </w:r>
      <w:r w:rsidR="00CF413A">
        <w:t xml:space="preserve"> </w:t>
      </w:r>
      <w:r w:rsidR="00906825">
        <w:t xml:space="preserve">DV na 2. stupni je jako samostatný předmět zaznamenán od roku 2006 do </w:t>
      </w:r>
      <w:r w:rsidR="008F6A55">
        <w:t> </w:t>
      </w:r>
      <w:r w:rsidR="00906825">
        <w:t>současnosti jako volitelný s</w:t>
      </w:r>
      <w:r w:rsidR="00893D44">
        <w:t xml:space="preserve"> časovou </w:t>
      </w:r>
      <w:r w:rsidR="00906825">
        <w:t xml:space="preserve">dotací 1h týdně. </w:t>
      </w:r>
    </w:p>
    <w:p w14:paraId="3132C684" w14:textId="77777777" w:rsidR="0021086F" w:rsidRPr="00D00FE4" w:rsidRDefault="0021086F" w:rsidP="00D00FE4"/>
    <w:p w14:paraId="5D0BCB0C" w14:textId="7D719198" w:rsidR="00C865E2" w:rsidRDefault="00A95467" w:rsidP="00405B34">
      <w:pPr>
        <w:pStyle w:val="Nadpis4"/>
        <w:numPr>
          <w:ilvl w:val="0"/>
          <w:numId w:val="83"/>
        </w:numPr>
        <w:ind w:left="284" w:hanging="284"/>
      </w:pPr>
      <w:r>
        <w:t>Sub</w:t>
      </w:r>
      <w:r w:rsidR="00DD6EB4">
        <w:t xml:space="preserve">kategorie: </w:t>
      </w:r>
      <w:r w:rsidR="00E14FB1">
        <w:t>DV</w:t>
      </w:r>
      <w:r w:rsidR="00C865E2" w:rsidRPr="00585671">
        <w:t xml:space="preserve"> jako zájmová činnost</w:t>
      </w:r>
      <w:r w:rsidR="00C865E2">
        <w:t xml:space="preserve"> </w:t>
      </w:r>
    </w:p>
    <w:p w14:paraId="53884E92" w14:textId="6356F047" w:rsidR="00C865E2" w:rsidRPr="004C1919" w:rsidRDefault="00C865E2" w:rsidP="00C865E2">
      <w:r>
        <w:t xml:space="preserve">     Pedagogové školy se aktivně podílejí na organizaci volnočasových aktivit pro žáky celé školy. Aktuální nabídka kroužků je umístěna na webových stránkách školy. Škola zároveň poskytuje zázemí pro kroužky vedené externími pracovníky. Zastoupena je zejména </w:t>
      </w:r>
      <w:r w:rsidRPr="00B7454B">
        <w:t>ZUŠ,</w:t>
      </w:r>
      <w:r>
        <w:t xml:space="preserve"> taneční </w:t>
      </w:r>
      <w:r w:rsidR="0021086F">
        <w:t>soubor a sporty v tělocvičnách.</w:t>
      </w:r>
      <w:r>
        <w:t xml:space="preserve"> Nabídka kroužků vedených pedagogy školy pro </w:t>
      </w:r>
      <w:r w:rsidR="004C1919">
        <w:t> </w:t>
      </w:r>
      <w:r>
        <w:t xml:space="preserve">1. </w:t>
      </w:r>
      <w:r w:rsidR="00440C6F">
        <w:t> </w:t>
      </w:r>
      <w:r>
        <w:t xml:space="preserve">stupeň: Aerobik, Flétna, Florbal, Vaření, Paličkování, Deskové hry, Šikulka, </w:t>
      </w:r>
      <w:r w:rsidRPr="004C1919">
        <w:t xml:space="preserve">Literárně-dramatický kroužek, Robotika pro nejmenší. </w:t>
      </w:r>
    </w:p>
    <w:p w14:paraId="59F80E6B" w14:textId="62D3952E" w:rsidR="001C62E0" w:rsidRDefault="00C865E2" w:rsidP="00C865E2">
      <w:r>
        <w:rPr>
          <w:b/>
        </w:rPr>
        <w:t xml:space="preserve">     </w:t>
      </w:r>
      <w:r w:rsidRPr="00CC5B4D">
        <w:t>Literárně-dramatický kroužek ve</w:t>
      </w:r>
      <w:r w:rsidRPr="00313CAB">
        <w:t>de vych</w:t>
      </w:r>
      <w:r w:rsidR="00440C6F">
        <w:t xml:space="preserve">ovatelka školní družiny s </w:t>
      </w:r>
      <w:r w:rsidR="00E15906">
        <w:t>hereckým vzděláním</w:t>
      </w:r>
      <w:r>
        <w:t>. Skupina zahrnuje žáky napříč všemi ročníky 1. stupně (10 členů) a  setkání probíhá pravidelně 1x týdně 90 minut. Kroužek je  veden spíše v seznamovacím duchu s DV a divadlem. Žáci získávají vlastní prožitky, zkouší psát scénář, vyrábí rekvizity a  pravděpodobně zakončí sezónu krátkým představením (s  ohledem na současná opatření proti covid-19).</w:t>
      </w:r>
      <w:r>
        <w:rPr>
          <w:b/>
        </w:rPr>
        <w:t xml:space="preserve"> </w:t>
      </w:r>
      <w:r>
        <w:t>Ověřili jsme z několika zdrojů (Výroční zprávy, interní vedené dokumenty a kroniky školy), že byl</w:t>
      </w:r>
      <w:r w:rsidR="003B480D">
        <w:t>a dramatická práce</w:t>
      </w:r>
      <w:r>
        <w:t xml:space="preserve"> </w:t>
      </w:r>
      <w:r w:rsidR="00675B8D">
        <w:t xml:space="preserve">ve formě zájmové činnosti </w:t>
      </w:r>
      <w:r w:rsidR="003B480D">
        <w:t xml:space="preserve">obecně </w:t>
      </w:r>
      <w:r>
        <w:t>zaznamenán</w:t>
      </w:r>
      <w:r w:rsidR="003B480D">
        <w:t>a</w:t>
      </w:r>
      <w:r>
        <w:t xml:space="preserve"> </w:t>
      </w:r>
      <w:r w:rsidR="00675B8D">
        <w:t xml:space="preserve">od roku 1999, </w:t>
      </w:r>
      <w:r>
        <w:t>v </w:t>
      </w:r>
      <w:r w:rsidRPr="00CC5B4D">
        <w:t>roce 2000/01 jsme shledali šest skupin dramatického kroužku.  Ve výročních zprávách je od školního roku 2003/04 do 2004/05 vedeno</w:t>
      </w:r>
      <w:r>
        <w:t xml:space="preserve"> pět skupin dramatického kroužku o celkovém počtu dětí 170. V následujícím roce je evidována jedna skupina o dvanácti dětech. Z výroční zprávy není zřejmé rozdělení na </w:t>
      </w:r>
      <w:r w:rsidR="00B7454B">
        <w:t> </w:t>
      </w:r>
      <w:r>
        <w:t xml:space="preserve">1. a 2. stupeň, přesto nás informuje o výrazných ročnících.  </w:t>
      </w:r>
      <w:r w:rsidR="00E478A0">
        <w:t>Od roku 2006 nezaznamenáváme žádný kroužek DV až po současnost, tedy zmíněný školní rok 2021-22.</w:t>
      </w:r>
    </w:p>
    <w:p w14:paraId="4C666DD2" w14:textId="70D80132" w:rsidR="001C62E0" w:rsidRDefault="001C62E0" w:rsidP="00C865E2">
      <w:r>
        <w:t xml:space="preserve">     Dramatický kroužek </w:t>
      </w:r>
      <w:r w:rsidR="002A56F7">
        <w:t xml:space="preserve">ale </w:t>
      </w:r>
      <w:r>
        <w:t xml:space="preserve">nebyl zpravidla v souladu s divadelní tvorbou. Mnohdy byl spíše formalitou, protože divadelní práce byla vedena cíleně k divadelní skupině a uskutečněným představením, posléze byla ukončena </w:t>
      </w:r>
      <w:r w:rsidRPr="002A56F7">
        <w:t>(</w:t>
      </w:r>
      <w:r w:rsidR="00675B8D">
        <w:t>viz p</w:t>
      </w:r>
      <w:r w:rsidR="00634CA3" w:rsidRPr="002A56F7">
        <w:t xml:space="preserve">říloha č. </w:t>
      </w:r>
      <w:r w:rsidRPr="002A56F7">
        <w:t>5, ř. 51-61).</w:t>
      </w:r>
    </w:p>
    <w:p w14:paraId="3F83B4EA" w14:textId="77777777" w:rsidR="00AF266D" w:rsidRPr="00515C62" w:rsidRDefault="00AF266D" w:rsidP="00C865E2"/>
    <w:p w14:paraId="18F5338E" w14:textId="503AF942" w:rsidR="00427799" w:rsidRPr="009903C8" w:rsidRDefault="00AF266D" w:rsidP="00AF266D">
      <w:pPr>
        <w:pStyle w:val="Nadpis3"/>
      </w:pPr>
      <w:r>
        <w:lastRenderedPageBreak/>
        <w:t xml:space="preserve">7.2.2 </w:t>
      </w:r>
      <w:r w:rsidR="000E2065">
        <w:t>Kategorie 2</w:t>
      </w:r>
      <w:r w:rsidR="00E14FB1">
        <w:t>:</w:t>
      </w:r>
      <w:r w:rsidR="00D52FEF" w:rsidRPr="009903C8">
        <w:t xml:space="preserve"> </w:t>
      </w:r>
      <w:r w:rsidR="000E2065">
        <w:t>D</w:t>
      </w:r>
      <w:r w:rsidR="00854663">
        <w:t>ivadelní práce</w:t>
      </w:r>
    </w:p>
    <w:p w14:paraId="2C3B7108" w14:textId="32D76848" w:rsidR="006D1191" w:rsidRDefault="008F009E" w:rsidP="009A62D5">
      <w:r>
        <w:rPr>
          <w:b/>
        </w:rPr>
        <w:t xml:space="preserve">     </w:t>
      </w:r>
      <w:r>
        <w:t xml:space="preserve">Vcházíme do </w:t>
      </w:r>
      <w:r w:rsidR="002B3A08">
        <w:t>divadelního</w:t>
      </w:r>
      <w:r>
        <w:t xml:space="preserve"> života školy a využíváme prvních informací </w:t>
      </w:r>
      <w:r w:rsidR="00057D25" w:rsidRPr="00057D25">
        <w:t>z webových stránek</w:t>
      </w:r>
      <w:r w:rsidR="0035287C">
        <w:t>, ŠVP</w:t>
      </w:r>
      <w:r w:rsidR="00F46696">
        <w:t xml:space="preserve"> a školních kronik. </w:t>
      </w:r>
      <w:r w:rsidR="00F46696" w:rsidRPr="00C62896">
        <w:t>Š</w:t>
      </w:r>
      <w:r w:rsidRPr="00C62896">
        <w:t>kola</w:t>
      </w:r>
      <w:r w:rsidR="00A5631C" w:rsidRPr="00C62896">
        <w:t xml:space="preserve"> zavedla několik tradičních akcí spojených s formou divadelní práce, také</w:t>
      </w:r>
      <w:r w:rsidRPr="00C62896">
        <w:t xml:space="preserve"> se aktivně účastnila </w:t>
      </w:r>
      <w:r w:rsidR="00C62896">
        <w:t>mnoha</w:t>
      </w:r>
      <w:r w:rsidR="00A5631C" w:rsidRPr="00C62896">
        <w:t xml:space="preserve"> divadelních přehlídek.</w:t>
      </w:r>
      <w:r w:rsidR="00A5631C">
        <w:t xml:space="preserve"> </w:t>
      </w:r>
    </w:p>
    <w:p w14:paraId="0CC86C73" w14:textId="77777777" w:rsidR="0014132D" w:rsidRPr="00064BF0" w:rsidRDefault="0014132D" w:rsidP="009A62D5"/>
    <w:p w14:paraId="3ED24706" w14:textId="0F1FC0DF" w:rsidR="00C865E2" w:rsidRPr="00807C89" w:rsidRDefault="00A95467" w:rsidP="00405B34">
      <w:pPr>
        <w:pStyle w:val="Nadpis4"/>
        <w:numPr>
          <w:ilvl w:val="0"/>
          <w:numId w:val="83"/>
        </w:numPr>
        <w:ind w:left="284" w:hanging="284"/>
      </w:pPr>
      <w:r>
        <w:t>Sub</w:t>
      </w:r>
      <w:r w:rsidR="003A10BF">
        <w:t xml:space="preserve">kategorie: </w:t>
      </w:r>
      <w:r w:rsidR="00C865E2">
        <w:t xml:space="preserve">Tradiční akce školy </w:t>
      </w:r>
    </w:p>
    <w:p w14:paraId="23FB7F7B" w14:textId="77777777" w:rsidR="00C865E2" w:rsidRDefault="00C865E2" w:rsidP="00C865E2">
      <w:r>
        <w:rPr>
          <w:color w:val="FF0000"/>
        </w:rPr>
        <w:t xml:space="preserve">       </w:t>
      </w:r>
      <w:r>
        <w:t>Součástí dokument</w:t>
      </w:r>
      <w:r w:rsidR="0035287C">
        <w:t>u</w:t>
      </w:r>
      <w:r>
        <w:t xml:space="preserve"> ŠVP je kapitola věnovaná tradičním akcím školy. </w:t>
      </w:r>
      <w:r w:rsidRPr="007C5E7E">
        <w:t xml:space="preserve"> </w:t>
      </w:r>
      <w:r>
        <w:t xml:space="preserve">Pro naši práci vybereme akce, které jsou svým charakterem blízké dramatické výchově, resp. divadelnímu představení, či jiné prezentaci před diváky. Jednotlivé akce stručně charakterizujeme, poté </w:t>
      </w:r>
      <w:r w:rsidR="00B87E76">
        <w:t> </w:t>
      </w:r>
      <w:r>
        <w:t xml:space="preserve">se  budeme věnovat podrobněji takovým, které se nejvíce blíží divadlu a dovedly žáky školy na  divadelní přehlídky. </w:t>
      </w:r>
      <w:r w:rsidRPr="007C5E7E">
        <w:t xml:space="preserve">        </w:t>
      </w:r>
    </w:p>
    <w:p w14:paraId="5E83FB5B" w14:textId="77777777" w:rsidR="00456EBD" w:rsidRDefault="00456EBD" w:rsidP="00C865E2">
      <w:pPr>
        <w:rPr>
          <w:b/>
        </w:rPr>
      </w:pPr>
    </w:p>
    <w:p w14:paraId="02566469" w14:textId="756FD67A" w:rsidR="00C865E2" w:rsidRPr="00B523FB" w:rsidRDefault="00C865E2" w:rsidP="00C865E2">
      <w:pPr>
        <w:rPr>
          <w:b/>
          <w:color w:val="FF0000"/>
        </w:rPr>
      </w:pPr>
      <w:r w:rsidRPr="00B523FB">
        <w:rPr>
          <w:b/>
        </w:rPr>
        <w:t>Pasování prvňáčků</w:t>
      </w:r>
    </w:p>
    <w:p w14:paraId="4756B1A3" w14:textId="2E4FB7F6" w:rsidR="00C865E2" w:rsidRPr="00904EA5" w:rsidRDefault="00C865E2" w:rsidP="00C865E2">
      <w:r>
        <w:t xml:space="preserve">     Na začátku září jsou prvňáčci uvedeni do „stavu žákovského“ při slavnostním pasování. Ředitel školy je oblečen do královského kostýmu s královskou korunou, žezlem a pláštěm z hermelínu. Zástupce školy vystupuje v roli královského rádce a celou akci koordinuje. Paní učitelky třídní postupně představují žáky panu králi, který je pak pasuje pokynutím žezla na  žáky. Za spolupráce žáků d</w:t>
      </w:r>
      <w:r w:rsidR="00BD6048">
        <w:t>evátých tříd jsou pak prvňáčci obdarováni šerpou</w:t>
      </w:r>
      <w:r>
        <w:t xml:space="preserve">. Akce probíhá ve </w:t>
      </w:r>
      <w:r w:rsidR="0035287C">
        <w:t> </w:t>
      </w:r>
      <w:r>
        <w:t xml:space="preserve">školním atriu, nebo vestibulu školy za účasti rodinných příslušníků. </w:t>
      </w:r>
    </w:p>
    <w:p w14:paraId="2459D549" w14:textId="77777777" w:rsidR="00456EBD" w:rsidRDefault="00456EBD" w:rsidP="00C865E2">
      <w:pPr>
        <w:rPr>
          <w:b/>
        </w:rPr>
      </w:pPr>
    </w:p>
    <w:p w14:paraId="63E99B79" w14:textId="4870A43F" w:rsidR="00C865E2" w:rsidRDefault="00C865E2" w:rsidP="00C865E2">
      <w:pPr>
        <w:rPr>
          <w:b/>
        </w:rPr>
      </w:pPr>
      <w:r w:rsidRPr="006702A4">
        <w:rPr>
          <w:b/>
        </w:rPr>
        <w:t>Vánoční radovánky</w:t>
      </w:r>
    </w:p>
    <w:p w14:paraId="13FE58F6" w14:textId="0A8F5440" w:rsidR="00C865E2" w:rsidRPr="00387EEA" w:rsidRDefault="00C865E2" w:rsidP="00C865E2">
      <w:r w:rsidRPr="008D4B27">
        <w:t xml:space="preserve">     V předvánočním </w:t>
      </w:r>
      <w:r>
        <w:t>čase se pravidelně koná přehlídkový večer s pásmem písní, říkanek, tanečků, hudebních i divadelních vystoupení. Každá třída si s třídní učitelkou připraví své  krátké vystoupení dle svých možností a představ (cca 7 minut). Celý program provází žáci devátých tříd, kteří vkládají mezi vystoupení krát</w:t>
      </w:r>
      <w:r w:rsidR="00952050">
        <w:t>ké vstupy vlastní režie. A</w:t>
      </w:r>
      <w:r>
        <w:t xml:space="preserve">kci koordinuje určený tým z řad pedagogů a profesionální zvukař. Z vánočního večera bývá zpravidla pořizován videozáznam. Akce je určena pro širokou veřejnost, proto se koná v tělocvičně, kde </w:t>
      </w:r>
      <w:r w:rsidR="00375850">
        <w:t> </w:t>
      </w:r>
      <w:r>
        <w:t xml:space="preserve">je postaveno vyvýšené jeviště pro zajištění </w:t>
      </w:r>
      <w:r w:rsidRPr="00375850">
        <w:t>elevace.</w:t>
      </w:r>
    </w:p>
    <w:p w14:paraId="7BABB3D5" w14:textId="77777777" w:rsidR="00880017" w:rsidRDefault="00880017" w:rsidP="00C865E2">
      <w:pPr>
        <w:rPr>
          <w:b/>
        </w:rPr>
      </w:pPr>
    </w:p>
    <w:p w14:paraId="1FA78D57" w14:textId="5D2CDCD9" w:rsidR="00C865E2" w:rsidRDefault="00C865E2" w:rsidP="00C865E2">
      <w:pPr>
        <w:rPr>
          <w:b/>
        </w:rPr>
      </w:pPr>
      <w:r>
        <w:rPr>
          <w:b/>
        </w:rPr>
        <w:t>Divadelní týden</w:t>
      </w:r>
    </w:p>
    <w:p w14:paraId="79E61061" w14:textId="47369C3B" w:rsidR="00C865E2" w:rsidRPr="00CD3D04" w:rsidRDefault="00C865E2" w:rsidP="00C865E2">
      <w:r>
        <w:t xml:space="preserve">     Je zřejmé, že této pravidelné divadelní akci se budeme dále věnovat</w:t>
      </w:r>
      <w:r w:rsidR="00456EBD">
        <w:t xml:space="preserve"> podrobněji v subkategorii Divadlo</w:t>
      </w:r>
      <w:r>
        <w:t>, proto pro úvodní slova k divadelnímu týdnu užijeme přesnou citaci z dokumentu ŠVP:</w:t>
      </w:r>
    </w:p>
    <w:p w14:paraId="0A0F47E9" w14:textId="7D2D1077" w:rsidR="00C865E2" w:rsidRDefault="00C865E2" w:rsidP="00C865E2">
      <w:pPr>
        <w:rPr>
          <w:i/>
        </w:rPr>
      </w:pPr>
      <w:r>
        <w:rPr>
          <w:color w:val="FF0000"/>
        </w:rPr>
        <w:lastRenderedPageBreak/>
        <w:t xml:space="preserve">     </w:t>
      </w:r>
      <w:r w:rsidRPr="00E624BC">
        <w:rPr>
          <w:i/>
        </w:rPr>
        <w:t xml:space="preserve">„Divadelní týden je určitě nejrozsáhlejší a nejoblíbenější akcí naší školy. Každý rok v tomto týdnu vystoupí 2 až 4 divadelní soubory z naší školy. Žáci představují divadelní a muzikálová představení, která nacvičují s velkým nadšením pod vedením svých učitelů a externích spolupracovníků. S některými z těchto představení se pak zúčastňují vyhlašovaných soutěží amatérských divadelních souborů.“ </w:t>
      </w:r>
    </w:p>
    <w:p w14:paraId="44DDA609" w14:textId="3A92A9DD" w:rsidR="006A4B08" w:rsidRPr="006A4B08" w:rsidRDefault="006A4B08" w:rsidP="00C865E2">
      <w:r>
        <w:t xml:space="preserve">     O divadelním týdnu hovoří současný zástupce školy v provedeném rozhovoru jako o </w:t>
      </w:r>
      <w:r w:rsidR="00322771">
        <w:t> </w:t>
      </w:r>
      <w:r>
        <w:t xml:space="preserve">velkolepé každoroční akci s velkou účastí diváků z okolních škol i školek, vykresluje celkovou atmosféru divadelního týdne </w:t>
      </w:r>
      <w:r w:rsidRPr="00DF529C">
        <w:t>(</w:t>
      </w:r>
      <w:r w:rsidR="00456EBD">
        <w:t>viz p</w:t>
      </w:r>
      <w:r w:rsidR="00DF529C" w:rsidRPr="00DF529C">
        <w:t>říloha č. 5, ř. 1-10</w:t>
      </w:r>
      <w:r w:rsidRPr="00DF529C">
        <w:t>)</w:t>
      </w:r>
    </w:p>
    <w:p w14:paraId="739DED5C" w14:textId="77777777" w:rsidR="00322771" w:rsidRDefault="00322771" w:rsidP="00C865E2">
      <w:pPr>
        <w:rPr>
          <w:b/>
        </w:rPr>
      </w:pPr>
    </w:p>
    <w:p w14:paraId="07467410" w14:textId="3070D4BC" w:rsidR="00C865E2" w:rsidRDefault="00C865E2" w:rsidP="00C865E2">
      <w:pPr>
        <w:rPr>
          <w:b/>
        </w:rPr>
      </w:pPr>
      <w:r w:rsidRPr="00E624BC">
        <w:rPr>
          <w:b/>
        </w:rPr>
        <w:t xml:space="preserve">Manéž a poslední zvonění </w:t>
      </w:r>
    </w:p>
    <w:p w14:paraId="34DF490E" w14:textId="77777777" w:rsidR="00C865E2" w:rsidRDefault="00C865E2" w:rsidP="00C865E2">
      <w:r>
        <w:rPr>
          <w:b/>
        </w:rPr>
        <w:t xml:space="preserve">     </w:t>
      </w:r>
      <w:r>
        <w:t xml:space="preserve">Na konci školního roku se žáci devátých tříd loučí se školou celým pásmem několika dílčích tanečních, hudebních či divadelních vystoupení prostoupená všemi devátými ročníky. Plní opět roli moderátorskou a zařazují další vystoupení, která nabídnou ostatní třídy či jednotlivci z celé </w:t>
      </w:r>
      <w:r w:rsidR="008D3452">
        <w:t> </w:t>
      </w:r>
      <w:r>
        <w:t>školy. Závěrem proběhne oficiální rozloučení s učiteli předáním květin a osobními komentáři ke společným zážitkům během školní docházky. Účastní se žáci i pedagogové celé školy ve  školním atriu.</w:t>
      </w:r>
    </w:p>
    <w:p w14:paraId="75025D3F" w14:textId="77777777" w:rsidR="00C865E2" w:rsidRDefault="00C865E2" w:rsidP="00C865E2">
      <w:r>
        <w:t xml:space="preserve">     Posledním zvoněním se rozumí průvod žáků devátých tříd se svým učitelem, který je </w:t>
      </w:r>
      <w:r w:rsidR="00745F27">
        <w:t> </w:t>
      </w:r>
      <w:r>
        <w:t>slavnostně odvede ze třídy do vestibulu školy, přičemž procházej</w:t>
      </w:r>
      <w:r w:rsidRPr="00A57F46">
        <w:t>í špalírem</w:t>
      </w:r>
      <w:r>
        <w:t xml:space="preserve"> na chodbách školy tvořeným žáky všech ostatních tříd. Ve vestibulu školy dojde k oficiálnímu rozloučení se </w:t>
      </w:r>
      <w:r w:rsidR="00745F27">
        <w:t> </w:t>
      </w:r>
      <w:r>
        <w:t xml:space="preserve">žáky a závěrečnému proslovu pana ředitele a jeho zástupců, také třídních učitelů.  </w:t>
      </w:r>
    </w:p>
    <w:p w14:paraId="76C03ECE" w14:textId="77777777" w:rsidR="00364D8D" w:rsidRDefault="00364D8D" w:rsidP="00364D8D"/>
    <w:p w14:paraId="48366E08" w14:textId="1C6A450F" w:rsidR="003B199A" w:rsidRDefault="00A95467" w:rsidP="00405B34">
      <w:pPr>
        <w:pStyle w:val="Nadpis4"/>
        <w:numPr>
          <w:ilvl w:val="0"/>
          <w:numId w:val="83"/>
        </w:numPr>
        <w:ind w:left="284" w:hanging="284"/>
      </w:pPr>
      <w:r>
        <w:t>Sub</w:t>
      </w:r>
      <w:r w:rsidR="003A10BF">
        <w:t xml:space="preserve">kategorie: </w:t>
      </w:r>
      <w:r w:rsidR="00FF48EE">
        <w:t>Divadlo</w:t>
      </w:r>
    </w:p>
    <w:p w14:paraId="51E5081C" w14:textId="70FBACF5" w:rsidR="0046642C" w:rsidRDefault="003B199A" w:rsidP="0046642C">
      <w:r>
        <w:t xml:space="preserve">     </w:t>
      </w:r>
      <w:r w:rsidR="009D29E9" w:rsidRPr="003B199A">
        <w:t>První zmínkou</w:t>
      </w:r>
      <w:r>
        <w:t xml:space="preserve"> o divadelní tvorbě v této</w:t>
      </w:r>
      <w:r w:rsidR="009D29E9">
        <w:t xml:space="preserve"> škole</w:t>
      </w:r>
      <w:r>
        <w:t xml:space="preserve">, kterou jsme měli k dispozici, </w:t>
      </w:r>
      <w:r w:rsidR="009D29E9">
        <w:t xml:space="preserve">je </w:t>
      </w:r>
      <w:r>
        <w:t xml:space="preserve">záznam o </w:t>
      </w:r>
      <w:r w:rsidR="00256F3D">
        <w:t> </w:t>
      </w:r>
      <w:r>
        <w:t>účasti na divadelních přehlídkách</w:t>
      </w:r>
      <w:r w:rsidR="005C3725">
        <w:t xml:space="preserve"> dětského amatérského divadla. Z praktických důvodů budou shromážděné informace pre</w:t>
      </w:r>
      <w:r w:rsidR="00AF79F0">
        <w:t>zentovány v časové posloupnosti.</w:t>
      </w:r>
    </w:p>
    <w:p w14:paraId="022719BC" w14:textId="77777777" w:rsidR="00C02828" w:rsidRDefault="00C02828" w:rsidP="0046642C"/>
    <w:p w14:paraId="769CC679" w14:textId="600F9C1E" w:rsidR="005C3725" w:rsidRPr="00D50614" w:rsidRDefault="00A30192" w:rsidP="00CC36FE">
      <w:pPr>
        <w:pStyle w:val="Nadpis6"/>
      </w:pPr>
      <w:r w:rsidRPr="00D50614">
        <w:t>1994</w:t>
      </w:r>
      <w:r w:rsidR="00BE6BB4" w:rsidRPr="00D50614">
        <w:t>-</w:t>
      </w:r>
      <w:r w:rsidR="001F529A" w:rsidRPr="00D50614">
        <w:t>19</w:t>
      </w:r>
      <w:r w:rsidR="00BE6BB4" w:rsidRPr="00D50614">
        <w:t>95</w:t>
      </w:r>
    </w:p>
    <w:p w14:paraId="7777072A" w14:textId="21A9B5C1" w:rsidR="00BE6BB4" w:rsidRDefault="00BE6BB4" w:rsidP="00CC36FE">
      <w:pPr>
        <w:ind w:left="284"/>
      </w:pPr>
      <w:r>
        <w:t xml:space="preserve">     V letních měsících školního roku proběhlo první organizované vystoupení, které bylo inspirováno tehdejším populárním</w:t>
      </w:r>
      <w:r w:rsidR="00807C97">
        <w:t xml:space="preserve"> televizním</w:t>
      </w:r>
      <w:r>
        <w:t xml:space="preserve"> </w:t>
      </w:r>
      <w:r w:rsidRPr="00A65C58">
        <w:t xml:space="preserve">pořadem Videostop. </w:t>
      </w:r>
      <w:r w:rsidR="002C23C2" w:rsidRPr="00A65C58">
        <w:t>Žáci</w:t>
      </w:r>
      <w:r w:rsidR="002C23C2">
        <w:t xml:space="preserve"> i učitelé nacvičili scénky, které zastupovaly konkrétní pořad, a publikum mělo za úkol pořad odhalit. A</w:t>
      </w:r>
      <w:r w:rsidR="005A7700">
        <w:t xml:space="preserve">kce se konala v prostoru atria </w:t>
      </w:r>
      <w:r w:rsidR="005A7700" w:rsidRPr="00484B05">
        <w:t>(</w:t>
      </w:r>
      <w:r w:rsidR="00287472">
        <w:t>viz p</w:t>
      </w:r>
      <w:r w:rsidR="00C525ED" w:rsidRPr="00484B05">
        <w:t>ř</w:t>
      </w:r>
      <w:r w:rsidR="005A7700" w:rsidRPr="00484B05">
        <w:t>íloha</w:t>
      </w:r>
      <w:r w:rsidR="00484B05" w:rsidRPr="00484B05">
        <w:t xml:space="preserve"> č. 7</w:t>
      </w:r>
      <w:r w:rsidR="005A7700" w:rsidRPr="00484B05">
        <w:t>)</w:t>
      </w:r>
      <w:r w:rsidR="00327F89" w:rsidRPr="00484B05">
        <w:t>.</w:t>
      </w:r>
      <w:r w:rsidR="00827EDF">
        <w:t xml:space="preserve"> </w:t>
      </w:r>
    </w:p>
    <w:p w14:paraId="2C5AD629" w14:textId="77777777" w:rsidR="00A30192" w:rsidRPr="00D50614" w:rsidRDefault="00A30192" w:rsidP="00CC36FE">
      <w:pPr>
        <w:pStyle w:val="Nadpis6"/>
      </w:pPr>
      <w:r w:rsidRPr="00D50614">
        <w:lastRenderedPageBreak/>
        <w:t>1995</w:t>
      </w:r>
      <w:r w:rsidR="00A87EB2" w:rsidRPr="00D50614">
        <w:t>-</w:t>
      </w:r>
      <w:r w:rsidR="001F529A" w:rsidRPr="00D50614">
        <w:t>19</w:t>
      </w:r>
      <w:r w:rsidR="00A87EB2" w:rsidRPr="00D50614">
        <w:t>96</w:t>
      </w:r>
    </w:p>
    <w:p w14:paraId="33D6BF22" w14:textId="23A2BC62" w:rsidR="00C314FA" w:rsidRPr="00C314FA" w:rsidRDefault="00C314FA" w:rsidP="00CC36FE">
      <w:pPr>
        <w:ind w:left="284"/>
      </w:pPr>
      <w:r>
        <w:t xml:space="preserve">     </w:t>
      </w:r>
      <w:r w:rsidR="006154E3">
        <w:t>Již čtvrtý rok se k</w:t>
      </w:r>
      <w:r>
        <w:t> oslavám D</w:t>
      </w:r>
      <w:r w:rsidR="006154E3">
        <w:t>ne dětí se koná velká oslava plná vy</w:t>
      </w:r>
      <w:r w:rsidR="00803FCF">
        <w:t xml:space="preserve">stoupení a soutěží, kterých se účastní nejen žáci, ale i učitelé. </w:t>
      </w:r>
      <w:r w:rsidR="006154E3">
        <w:t xml:space="preserve">Jak nám dokládá článek z místních novin, oslava </w:t>
      </w:r>
      <w:r w:rsidR="006154E3" w:rsidRPr="000B6A98">
        <w:t xml:space="preserve">je poprvé uvedena pod názvem </w:t>
      </w:r>
      <w:r w:rsidRPr="000B6A98">
        <w:t>Manéž</w:t>
      </w:r>
      <w:r w:rsidR="006154E3" w:rsidRPr="000B6A98">
        <w:t>.</w:t>
      </w:r>
      <w:r w:rsidR="006154E3">
        <w:t xml:space="preserve"> Č</w:t>
      </w:r>
      <w:r w:rsidR="00803FCF">
        <w:t>lánek j</w:t>
      </w:r>
      <w:r w:rsidR="00803FCF" w:rsidRPr="008A58FB">
        <w:t>e pořízen</w:t>
      </w:r>
      <w:r w:rsidR="006154E3">
        <w:t xml:space="preserve"> ze školní kroniky a není </w:t>
      </w:r>
      <w:r w:rsidR="00C70C2A">
        <w:t xml:space="preserve">přesně datován. Aktivně se účastnili také pedagogové a vedení školy s vlastním vystoupením </w:t>
      </w:r>
      <w:r w:rsidR="000B6A98">
        <w:t xml:space="preserve">(viz </w:t>
      </w:r>
      <w:r w:rsidR="00850ACE">
        <w:t> </w:t>
      </w:r>
      <w:r w:rsidR="000B6A98">
        <w:t>p</w:t>
      </w:r>
      <w:r w:rsidR="00BC331A" w:rsidRPr="00B8557D">
        <w:t>říloha č. 8</w:t>
      </w:r>
      <w:r w:rsidR="00C70C2A" w:rsidRPr="00B8557D">
        <w:t>)</w:t>
      </w:r>
      <w:r w:rsidR="00B8557D" w:rsidRPr="00B8557D">
        <w:t>.</w:t>
      </w:r>
      <w:r w:rsidR="00B8557D">
        <w:t xml:space="preserve"> </w:t>
      </w:r>
    </w:p>
    <w:p w14:paraId="506F45D4" w14:textId="77777777" w:rsidR="00A30192" w:rsidRPr="00D50614" w:rsidRDefault="00A30192" w:rsidP="00CC36FE">
      <w:pPr>
        <w:pStyle w:val="Nadpis6"/>
      </w:pPr>
      <w:r w:rsidRPr="00D50614">
        <w:t>1996</w:t>
      </w:r>
      <w:r w:rsidR="002C5B27" w:rsidRPr="00D50614">
        <w:t>-</w:t>
      </w:r>
      <w:r w:rsidR="001F529A" w:rsidRPr="00D50614">
        <w:t>19</w:t>
      </w:r>
      <w:r w:rsidR="002C5B27" w:rsidRPr="00D50614">
        <w:t>97</w:t>
      </w:r>
    </w:p>
    <w:p w14:paraId="57D6C4FC" w14:textId="77777777" w:rsidR="00742E37" w:rsidRPr="002C5B27" w:rsidRDefault="001B3ED2" w:rsidP="00CC36FE">
      <w:pPr>
        <w:ind w:left="284"/>
      </w:pPr>
      <w:r>
        <w:t xml:space="preserve">     </w:t>
      </w:r>
      <w:r w:rsidR="00461E1A">
        <w:t xml:space="preserve">Vánoční </w:t>
      </w:r>
      <w:r w:rsidR="00461E1A" w:rsidRPr="00850ACE">
        <w:t xml:space="preserve">oslavy poprvé proběhly </w:t>
      </w:r>
      <w:r w:rsidR="0081481D" w:rsidRPr="00850ACE">
        <w:t>v duchu programu Vánoční radovánky</w:t>
      </w:r>
      <w:r w:rsidR="0081481D">
        <w:t xml:space="preserve"> pro žáky i </w:t>
      </w:r>
      <w:r w:rsidR="00900F55">
        <w:t> </w:t>
      </w:r>
      <w:r w:rsidR="0081481D">
        <w:t xml:space="preserve">veřejnost. Žáci </w:t>
      </w:r>
      <w:r w:rsidR="00051E85">
        <w:t xml:space="preserve">se svými učiteli nacvičili scénky, písně, tanečky a předvedli je žákům školy, dětem z blízké mateřské školy a večerní vystoupení bylo věnováno rodičům a veřejnosti. </w:t>
      </w:r>
    </w:p>
    <w:p w14:paraId="654FD1C2" w14:textId="77777777" w:rsidR="00A30192" w:rsidRPr="00D50614" w:rsidRDefault="00A30192" w:rsidP="00CC36FE">
      <w:pPr>
        <w:pStyle w:val="Nadpis6"/>
      </w:pPr>
      <w:r w:rsidRPr="00D50614">
        <w:t>1997</w:t>
      </w:r>
      <w:r w:rsidR="00742E37" w:rsidRPr="00D50614">
        <w:t>-</w:t>
      </w:r>
      <w:r w:rsidR="001F529A" w:rsidRPr="00D50614">
        <w:t>19</w:t>
      </w:r>
      <w:r w:rsidR="00742E37" w:rsidRPr="00D50614">
        <w:t>98</w:t>
      </w:r>
    </w:p>
    <w:p w14:paraId="422EF3FE" w14:textId="309B5754" w:rsidR="00742E37" w:rsidRPr="00742E37" w:rsidRDefault="00437DC7" w:rsidP="00CC36FE">
      <w:pPr>
        <w:ind w:left="284"/>
      </w:pPr>
      <w:r>
        <w:t xml:space="preserve">     </w:t>
      </w:r>
      <w:r w:rsidRPr="00850ACE">
        <w:t>Vánoční radovánky</w:t>
      </w:r>
      <w:r>
        <w:t xml:space="preserve"> </w:t>
      </w:r>
      <w:r w:rsidR="00356BE8">
        <w:t xml:space="preserve">se staly tradiční vánoční akcí a jejich přípravou jsou pověřeni již </w:t>
      </w:r>
      <w:r w:rsidR="00A97D3B">
        <w:t> </w:t>
      </w:r>
      <w:r w:rsidR="006A723C">
        <w:t>žáci devátých</w:t>
      </w:r>
      <w:r w:rsidR="00356BE8">
        <w:t xml:space="preserve"> tříd. </w:t>
      </w:r>
      <w:r w:rsidR="00D00CAD">
        <w:t xml:space="preserve">Podílejí se jednak na organizaci příprav programu, práci v zákulisí a </w:t>
      </w:r>
      <w:r w:rsidR="00A97D3B">
        <w:t> </w:t>
      </w:r>
      <w:r w:rsidR="00D00CAD">
        <w:t>provázejí program jako moderáto</w:t>
      </w:r>
      <w:r w:rsidR="00FF4CC7">
        <w:t>ři a zařazují i vlastní vstupy</w:t>
      </w:r>
      <w:r w:rsidR="00D00CAD">
        <w:t xml:space="preserve"> </w:t>
      </w:r>
      <w:r w:rsidR="00FF4CC7" w:rsidRPr="00767EAE">
        <w:t>(</w:t>
      </w:r>
      <w:r w:rsidR="00850ACE">
        <w:t>viz p</w:t>
      </w:r>
      <w:r w:rsidR="00767EAE" w:rsidRPr="00767EAE">
        <w:t>říloha č. 9</w:t>
      </w:r>
      <w:r w:rsidR="00FF4CC7" w:rsidRPr="00767EAE">
        <w:t>)</w:t>
      </w:r>
      <w:r w:rsidR="00A433D2" w:rsidRPr="00767EAE">
        <w:t>.</w:t>
      </w:r>
    </w:p>
    <w:p w14:paraId="1E531C0F" w14:textId="77777777" w:rsidR="00A30192" w:rsidRPr="00D50614" w:rsidRDefault="00A30192" w:rsidP="00CC36FE">
      <w:pPr>
        <w:pStyle w:val="Nadpis6"/>
      </w:pPr>
      <w:r w:rsidRPr="00D50614">
        <w:t>1998</w:t>
      </w:r>
      <w:r w:rsidR="00E8665F" w:rsidRPr="00D50614">
        <w:t>-</w:t>
      </w:r>
      <w:r w:rsidR="001F529A" w:rsidRPr="00D50614">
        <w:t>19</w:t>
      </w:r>
      <w:r w:rsidR="00E8665F" w:rsidRPr="00D50614">
        <w:t>99</w:t>
      </w:r>
    </w:p>
    <w:p w14:paraId="3AC14A5E" w14:textId="118CAFA7" w:rsidR="00350CAD" w:rsidRDefault="00D00CAD" w:rsidP="00CC36FE">
      <w:pPr>
        <w:ind w:left="284"/>
      </w:pPr>
      <w:r>
        <w:t xml:space="preserve">     Z</w:t>
      </w:r>
      <w:r w:rsidR="009D29E9">
        <w:t>áznam</w:t>
      </w:r>
      <w:r>
        <w:t xml:space="preserve"> ve školní kronice z roku 1998 nás </w:t>
      </w:r>
      <w:r w:rsidR="009D29E9">
        <w:t xml:space="preserve">informuje o vytvoření místnosti pro netradiční výuku. Byla </w:t>
      </w:r>
      <w:r w:rsidR="009D29E9" w:rsidRPr="00850ACE">
        <w:t>pojmenována DRAMATICKÁ DÍLNA určená pro</w:t>
      </w:r>
      <w:r w:rsidR="009D29E9">
        <w:t xml:space="preserve"> výukové programy, besedy,</w:t>
      </w:r>
      <w:r w:rsidR="00E8665F">
        <w:t xml:space="preserve"> výstavy,</w:t>
      </w:r>
      <w:r w:rsidR="009D29E9">
        <w:t xml:space="preserve"> ale nepostradatelně pro nácvik divadelních představení. </w:t>
      </w:r>
    </w:p>
    <w:p w14:paraId="244ED031" w14:textId="3AFF4094" w:rsidR="00BE5B5E" w:rsidRDefault="00BE5B5E" w:rsidP="00CC36FE">
      <w:pPr>
        <w:ind w:left="284"/>
      </w:pPr>
      <w:r>
        <w:t xml:space="preserve">     </w:t>
      </w:r>
      <w:r w:rsidRPr="00A433D2">
        <w:t xml:space="preserve">Školní kronika eviduje </w:t>
      </w:r>
      <w:r w:rsidR="0013327E" w:rsidRPr="00A433D2">
        <w:t>divadelní představení 8. tříd s názvem Bleděmodrý pes autorské práce a režie dvou učitelek školy v hudebn</w:t>
      </w:r>
      <w:r w:rsidR="00A433D2" w:rsidRPr="00A433D2">
        <w:t>í spolupráci se zástupcem školy.</w:t>
      </w:r>
    </w:p>
    <w:p w14:paraId="7E95ABAF" w14:textId="77777777" w:rsidR="00350CAD" w:rsidRPr="00D50614" w:rsidRDefault="008E3285" w:rsidP="00CC36FE">
      <w:pPr>
        <w:pStyle w:val="Nadpis6"/>
      </w:pPr>
      <w:r w:rsidRPr="00D50614">
        <w:t>1999</w:t>
      </w:r>
      <w:r w:rsidR="0013327E" w:rsidRPr="00D50614">
        <w:t>-2000</w:t>
      </w:r>
    </w:p>
    <w:p w14:paraId="4EE84824" w14:textId="214AA63A" w:rsidR="0013327E" w:rsidRPr="0013327E" w:rsidRDefault="009528BE" w:rsidP="00CC36FE">
      <w:pPr>
        <w:ind w:left="284"/>
      </w:pPr>
      <w:r>
        <w:t xml:space="preserve">     </w:t>
      </w:r>
      <w:r w:rsidR="00990E51">
        <w:t xml:space="preserve">Vánoční radovánky jako jevištní práce účastníků představení zahrnují i krátké divadelní </w:t>
      </w:r>
      <w:r w:rsidR="005769ED">
        <w:t>scénky. Ve školní kronice se do</w:t>
      </w:r>
      <w:r w:rsidR="00990E51">
        <w:t>vídáme o dramatizaci pohádky Popelka</w:t>
      </w:r>
      <w:r w:rsidR="00A433D2">
        <w:t xml:space="preserve"> </w:t>
      </w:r>
      <w:r w:rsidR="003160CB">
        <w:t>(viz p</w:t>
      </w:r>
      <w:r w:rsidR="00767EAE" w:rsidRPr="0014724C">
        <w:t>říloha č. 10</w:t>
      </w:r>
      <w:r w:rsidR="00A433D2" w:rsidRPr="0014724C">
        <w:t>)</w:t>
      </w:r>
      <w:r w:rsidR="009425F8" w:rsidRPr="0014724C">
        <w:t>,</w:t>
      </w:r>
      <w:r w:rsidR="00F96B3F">
        <w:t xml:space="preserve"> kterou nacvičili </w:t>
      </w:r>
      <w:proofErr w:type="gramStart"/>
      <w:r w:rsidR="00F96B3F" w:rsidRPr="00A65C58">
        <w:t>žáci</w:t>
      </w:r>
      <w:r w:rsidR="00A65C58" w:rsidRPr="00A65C58">
        <w:t xml:space="preserve"> 5.</w:t>
      </w:r>
      <w:r w:rsidR="00990E51" w:rsidRPr="00A65C58">
        <w:t>B</w:t>
      </w:r>
      <w:r w:rsidR="00A65C58" w:rsidRPr="00A65C58">
        <w:t xml:space="preserve">, </w:t>
      </w:r>
      <w:r w:rsidR="00990E51" w:rsidRPr="00A65C58">
        <w:t>stejně</w:t>
      </w:r>
      <w:proofErr w:type="gramEnd"/>
      <w:r w:rsidR="00990E51" w:rsidRPr="00A65C58">
        <w:t xml:space="preserve"> tak o dramatické scénce s názvem Rodinka se sešla u </w:t>
      </w:r>
      <w:r w:rsidR="00A97D3B" w:rsidRPr="00A65C58">
        <w:t> </w:t>
      </w:r>
      <w:r w:rsidR="00990E51" w:rsidRPr="00A65C58">
        <w:t xml:space="preserve">stromečku třídy 5.A a </w:t>
      </w:r>
      <w:r w:rsidR="00F96B3F" w:rsidRPr="00A65C58">
        <w:t> </w:t>
      </w:r>
      <w:r w:rsidR="00990E51" w:rsidRPr="00A65C58">
        <w:t xml:space="preserve">v neposlední řadě o </w:t>
      </w:r>
      <w:r w:rsidR="00900F55" w:rsidRPr="00A65C58">
        <w:t> </w:t>
      </w:r>
      <w:r w:rsidR="00990E51" w:rsidRPr="00A65C58">
        <w:t>žácích 2.B</w:t>
      </w:r>
      <w:r w:rsidR="00990E51">
        <w:t xml:space="preserve"> se scénkou Jak moudrý poutník pomohl usmířit bratry. </w:t>
      </w:r>
    </w:p>
    <w:p w14:paraId="402478C0" w14:textId="77777777" w:rsidR="00F01ADB" w:rsidRPr="00D50614" w:rsidRDefault="00F01ADB" w:rsidP="00CC36FE">
      <w:pPr>
        <w:pStyle w:val="Nadpis6"/>
      </w:pPr>
      <w:r w:rsidRPr="00D50614">
        <w:t>2000</w:t>
      </w:r>
      <w:r w:rsidR="001F529A" w:rsidRPr="00D50614">
        <w:t>-2001</w:t>
      </w:r>
    </w:p>
    <w:p w14:paraId="2B8DC559" w14:textId="0B581DF2" w:rsidR="00D12D59" w:rsidRDefault="003A10BF" w:rsidP="00CC36FE">
      <w:pPr>
        <w:ind w:left="284"/>
      </w:pPr>
      <w:r>
        <w:t xml:space="preserve">     </w:t>
      </w:r>
      <w:r w:rsidR="006671C4">
        <w:t xml:space="preserve">V tomto roce nacvičovali žáci </w:t>
      </w:r>
      <w:r w:rsidR="00B50AC0">
        <w:t>2. stupně dvě divadelní představení</w:t>
      </w:r>
      <w:r w:rsidR="00CD2723">
        <w:t>: Pouští a pralesem (auto</w:t>
      </w:r>
      <w:r w:rsidR="005663F8">
        <w:t xml:space="preserve">rská práce syna pana ředitele, </w:t>
      </w:r>
      <w:r w:rsidR="00CD2723">
        <w:t xml:space="preserve">studenta dramaturgie </w:t>
      </w:r>
      <w:r w:rsidR="00B57169">
        <w:t>JAMU</w:t>
      </w:r>
      <w:r w:rsidR="00662BD5">
        <w:t>) a</w:t>
      </w:r>
      <w:r w:rsidR="00CD2723">
        <w:t xml:space="preserve"> Lotrando a Zubejda</w:t>
      </w:r>
      <w:r w:rsidR="00B50AC0">
        <w:t xml:space="preserve">. Uvádíme zde práci vyšších ročníků z důvodu první zmínky </w:t>
      </w:r>
      <w:r w:rsidR="00B50AC0" w:rsidRPr="003160CB">
        <w:t xml:space="preserve">o v budoucnu tradičním Divadelním týdnu. Ve </w:t>
      </w:r>
      <w:r w:rsidR="00B57169" w:rsidRPr="003160CB">
        <w:t> </w:t>
      </w:r>
      <w:r w:rsidR="00B50AC0" w:rsidRPr="003160CB">
        <w:t xml:space="preserve">školní kronice </w:t>
      </w:r>
      <w:r w:rsidR="005663F8" w:rsidRPr="003160CB">
        <w:t>jsme nalezli</w:t>
      </w:r>
      <w:r w:rsidR="00B50AC0" w:rsidRPr="003160CB">
        <w:t xml:space="preserve"> zápis s názvem Divadelní maratón</w:t>
      </w:r>
      <w:r w:rsidR="00B3075D" w:rsidRPr="003160CB">
        <w:t>,</w:t>
      </w:r>
      <w:r w:rsidR="00B3075D">
        <w:t xml:space="preserve"> </w:t>
      </w:r>
      <w:r w:rsidR="00CD2723">
        <w:t>p</w:t>
      </w:r>
      <w:r w:rsidR="00B50AC0">
        <w:t xml:space="preserve">opisuje souvislou práci před </w:t>
      </w:r>
      <w:r w:rsidR="006E712C">
        <w:t> </w:t>
      </w:r>
      <w:r w:rsidR="00B50AC0">
        <w:t xml:space="preserve">samotným vystoupením. Žáci zkoušeli v ranních i </w:t>
      </w:r>
      <w:r w:rsidR="00A97D3B">
        <w:t> </w:t>
      </w:r>
      <w:r w:rsidR="00B50AC0">
        <w:t xml:space="preserve">odpoledních hodinách mimo vyučování a po generální zkoušce se během následujícího </w:t>
      </w:r>
      <w:r w:rsidR="00B50AC0">
        <w:lastRenderedPageBreak/>
        <w:t xml:space="preserve">víkendu </w:t>
      </w:r>
      <w:r w:rsidR="00B50AC0" w:rsidRPr="004E6165">
        <w:t>zúčastnili divadelní soutěže</w:t>
      </w:r>
      <w:r w:rsidR="003217E3">
        <w:t xml:space="preserve">. Dále </w:t>
      </w:r>
      <w:r w:rsidR="00DF4B00">
        <w:t xml:space="preserve">proběhl </w:t>
      </w:r>
      <w:r w:rsidR="00B50AC0">
        <w:t xml:space="preserve">již zmíněný Divadelní týden, kdy bylo sehráno 12 </w:t>
      </w:r>
      <w:r w:rsidR="00A433D2">
        <w:t> </w:t>
      </w:r>
      <w:r w:rsidR="00B50AC0">
        <w:t xml:space="preserve">představení pro </w:t>
      </w:r>
      <w:r w:rsidR="006E712C">
        <w:t> </w:t>
      </w:r>
      <w:r w:rsidR="00B50AC0">
        <w:t>žáky</w:t>
      </w:r>
      <w:r w:rsidR="00CD2723">
        <w:t xml:space="preserve"> školy</w:t>
      </w:r>
      <w:r w:rsidR="00B50AC0">
        <w:t xml:space="preserve"> i ve večerních hodinách pro veřejnost. </w:t>
      </w:r>
    </w:p>
    <w:p w14:paraId="78304C5C" w14:textId="08F49F3E" w:rsidR="00391F32" w:rsidRPr="00D50614" w:rsidRDefault="00391F32" w:rsidP="00CC36FE">
      <w:pPr>
        <w:pStyle w:val="Nadpis6"/>
      </w:pPr>
      <w:r w:rsidRPr="00D50614">
        <w:t>2001</w:t>
      </w:r>
      <w:r w:rsidR="00A7523F" w:rsidRPr="00D50614">
        <w:t>-2002</w:t>
      </w:r>
    </w:p>
    <w:p w14:paraId="6FEE6672" w14:textId="40835741" w:rsidR="00E45BA9" w:rsidRPr="00E45BA9" w:rsidRDefault="00E45BA9" w:rsidP="00CC36FE">
      <w:pPr>
        <w:ind w:left="284"/>
      </w:pPr>
      <w:r>
        <w:t xml:space="preserve">     </w:t>
      </w:r>
      <w:r w:rsidR="00941509">
        <w:t xml:space="preserve">Tento školní rok eviduje již vystoupení žáků </w:t>
      </w:r>
      <w:r w:rsidR="00AD62D2">
        <w:t>1.</w:t>
      </w:r>
      <w:r w:rsidR="00941509">
        <w:t xml:space="preserve"> stupně</w:t>
      </w:r>
      <w:r w:rsidR="001756CD">
        <w:t xml:space="preserve"> v rámci Divadelního týdne</w:t>
      </w:r>
      <w:r w:rsidR="00941509">
        <w:t xml:space="preserve">. </w:t>
      </w:r>
      <w:proofErr w:type="gramStart"/>
      <w:r w:rsidR="00941509" w:rsidRPr="00AD62D2">
        <w:t>Žáci 4.B nacvičili</w:t>
      </w:r>
      <w:proofErr w:type="gramEnd"/>
      <w:r w:rsidR="00941509">
        <w:t xml:space="preserve"> představení </w:t>
      </w:r>
      <w:r w:rsidR="00941509" w:rsidRPr="00EA0539">
        <w:t>Ferda mravenec</w:t>
      </w:r>
      <w:r w:rsidR="00941509">
        <w:t xml:space="preserve">. </w:t>
      </w:r>
      <w:r w:rsidR="00C46396">
        <w:t>Pro ilustraci doplníme fotografiemi z představení, na kterých</w:t>
      </w:r>
      <w:r w:rsidR="0014724C">
        <w:t xml:space="preserve"> můžeme vidět kostýmy i </w:t>
      </w:r>
      <w:r w:rsidR="0014724C" w:rsidRPr="006B56D9">
        <w:t xml:space="preserve">kulisy </w:t>
      </w:r>
      <w:r w:rsidR="00C46396" w:rsidRPr="006B56D9">
        <w:t>(</w:t>
      </w:r>
      <w:r w:rsidR="00232889">
        <w:t>viz p</w:t>
      </w:r>
      <w:r w:rsidR="00734A61" w:rsidRPr="006B56D9">
        <w:t>říloha č. 11</w:t>
      </w:r>
      <w:r w:rsidR="00A56B8C">
        <w:t>: Příloha obsahuje také texty psané žáky, na které odkazujeme v kategorii Žáci. P</w:t>
      </w:r>
      <w:r w:rsidR="001A5D51">
        <w:t>rovedeno p</w:t>
      </w:r>
      <w:r w:rsidR="00A56B8C">
        <w:t>ro zachování příspěvků v</w:t>
      </w:r>
      <w:r w:rsidR="001A5D51">
        <w:t> </w:t>
      </w:r>
      <w:r w:rsidR="005663F8">
        <w:t>příloze</w:t>
      </w:r>
      <w:r w:rsidR="001A5D51">
        <w:t>, které spolu úzce souvisí</w:t>
      </w:r>
      <w:r w:rsidR="00C46396" w:rsidRPr="006B56D9">
        <w:t>)</w:t>
      </w:r>
      <w:r w:rsidR="0014724C" w:rsidRPr="006B56D9">
        <w:t>.</w:t>
      </w:r>
    </w:p>
    <w:p w14:paraId="27DD1B87" w14:textId="068E1710" w:rsidR="00C46396" w:rsidRDefault="00C46396" w:rsidP="00CC36FE">
      <w:pPr>
        <w:ind w:left="284"/>
      </w:pPr>
      <w:r>
        <w:t xml:space="preserve">     Žáci </w:t>
      </w:r>
      <w:r w:rsidR="00A57D11">
        <w:t>2.</w:t>
      </w:r>
      <w:r>
        <w:t xml:space="preserve"> stupně za autorské představení Šikulka </w:t>
      </w:r>
      <w:proofErr w:type="spellStart"/>
      <w:r>
        <w:t>Chuaréz</w:t>
      </w:r>
      <w:proofErr w:type="spellEnd"/>
      <w:r>
        <w:t xml:space="preserve"> na Krajském kole dětské scény postoupili do širšího regionálního kola. </w:t>
      </w:r>
    </w:p>
    <w:p w14:paraId="6875C41C" w14:textId="77777777" w:rsidR="008D40ED" w:rsidRPr="003A10BF" w:rsidRDefault="008D40ED" w:rsidP="00CC36FE">
      <w:pPr>
        <w:pStyle w:val="Nadpis6"/>
      </w:pPr>
      <w:r w:rsidRPr="003A10BF">
        <w:t>2002</w:t>
      </w:r>
      <w:r w:rsidR="00A7523F" w:rsidRPr="003A10BF">
        <w:t>-2003</w:t>
      </w:r>
    </w:p>
    <w:p w14:paraId="08F15D9C" w14:textId="5DC3765C" w:rsidR="007A61B9" w:rsidRDefault="007A61B9" w:rsidP="00CC36FE">
      <w:pPr>
        <w:ind w:left="284"/>
      </w:pPr>
      <w:r w:rsidRPr="009F5BBE">
        <w:t xml:space="preserve">     </w:t>
      </w:r>
      <w:r w:rsidR="00B423F6" w:rsidRPr="009F5BBE">
        <w:t>Pasování prvňáčků je novou</w:t>
      </w:r>
      <w:r w:rsidR="00B423F6">
        <w:t xml:space="preserve"> tradicí pro nastupující žáky. </w:t>
      </w:r>
      <w:r w:rsidR="00225AD1">
        <w:t xml:space="preserve">V duchu pasování rytířů jsou žáci </w:t>
      </w:r>
      <w:r w:rsidR="000D0F11">
        <w:t>prvních</w:t>
      </w:r>
      <w:r w:rsidR="00225AD1">
        <w:t xml:space="preserve"> tříd pasováni na žáky vařečkou a pár kapkami vody ze školní houby na </w:t>
      </w:r>
      <w:r w:rsidR="00991DAC">
        <w:t> </w:t>
      </w:r>
      <w:r w:rsidR="00225AD1">
        <w:t>tabuli. Ceremoniál za zvuku fanfár vede důstojně a stylově oděný král (pan ředitel) v doprovodu s ceremoniáři (další členové učitelského sboru). S</w:t>
      </w:r>
      <w:r w:rsidR="00CB20DE">
        <w:t xml:space="preserve">oučástí </w:t>
      </w:r>
      <w:r w:rsidR="00225AD1">
        <w:t xml:space="preserve">programu je </w:t>
      </w:r>
      <w:r w:rsidR="00A97D3B">
        <w:t> </w:t>
      </w:r>
      <w:r w:rsidR="00225AD1">
        <w:t xml:space="preserve">pozvánka psaná jazykem </w:t>
      </w:r>
      <w:r w:rsidR="00894024">
        <w:t>připomínajícím jazyk středověku</w:t>
      </w:r>
      <w:r w:rsidR="00225AD1">
        <w:t xml:space="preserve"> stejně jako projev pana </w:t>
      </w:r>
      <w:r w:rsidR="00225AD1" w:rsidRPr="006B56D9">
        <w:t>krále</w:t>
      </w:r>
      <w:r w:rsidR="00D11996">
        <w:t xml:space="preserve"> (viz p</w:t>
      </w:r>
      <w:r w:rsidR="00894024" w:rsidRPr="006B56D9">
        <w:t>říloh</w:t>
      </w:r>
      <w:r w:rsidR="006B56D9" w:rsidRPr="006B56D9">
        <w:t>a č. 12</w:t>
      </w:r>
      <w:r w:rsidR="00894024" w:rsidRPr="006B56D9">
        <w:t>)</w:t>
      </w:r>
      <w:r w:rsidR="00225AD1" w:rsidRPr="006B56D9">
        <w:t>.</w:t>
      </w:r>
      <w:r w:rsidR="00225AD1">
        <w:t xml:space="preserve"> Žáci si odnášejí barevnou šerpu a glejt (ochranný list) s čokoládovou pečetí.  </w:t>
      </w:r>
    </w:p>
    <w:p w14:paraId="2EA0F1AE" w14:textId="40F31880" w:rsidR="00E617C3" w:rsidRDefault="00E617C3" w:rsidP="00CC36FE">
      <w:pPr>
        <w:ind w:left="284"/>
      </w:pPr>
      <w:r>
        <w:t xml:space="preserve">     </w:t>
      </w:r>
      <w:r w:rsidR="00EA4A8C">
        <w:t xml:space="preserve">Divadelní představení </w:t>
      </w:r>
      <w:proofErr w:type="gramStart"/>
      <w:r w:rsidR="00EA4A8C">
        <w:t xml:space="preserve">třídy </w:t>
      </w:r>
      <w:r w:rsidR="00555631" w:rsidRPr="009F5BBE">
        <w:t xml:space="preserve">5.A </w:t>
      </w:r>
      <w:r w:rsidR="005D6678" w:rsidRPr="009F5BBE">
        <w:t>Zlatovláska</w:t>
      </w:r>
      <w:proofErr w:type="gramEnd"/>
      <w:r w:rsidR="005D6678">
        <w:t xml:space="preserve"> </w:t>
      </w:r>
      <w:r w:rsidR="00894024">
        <w:t xml:space="preserve">a žáků </w:t>
      </w:r>
      <w:r w:rsidR="00EA4A8C">
        <w:t>2.</w:t>
      </w:r>
      <w:r w:rsidR="00894024">
        <w:t xml:space="preserve"> stupně </w:t>
      </w:r>
      <w:r w:rsidR="00894024" w:rsidRPr="00555631">
        <w:t xml:space="preserve">O </w:t>
      </w:r>
      <w:r w:rsidR="00EA0539">
        <w:t> </w:t>
      </w:r>
      <w:r w:rsidR="00894024" w:rsidRPr="00555631">
        <w:t>nejvyšším božském tajemství</w:t>
      </w:r>
      <w:r w:rsidR="00894024">
        <w:t xml:space="preserve"> </w:t>
      </w:r>
      <w:r w:rsidR="009D135D">
        <w:t xml:space="preserve">a Tajemství hory </w:t>
      </w:r>
      <w:r w:rsidR="00894024">
        <w:t>provedly dalším ročníkem Divadelního týdne.</w:t>
      </w:r>
      <w:r w:rsidR="00732303">
        <w:t xml:space="preserve"> Žáci druhého stupně se znovu účastnili divadelní přehlídky a získali Cenu dětské poroty.</w:t>
      </w:r>
    </w:p>
    <w:p w14:paraId="7A1E93C0" w14:textId="77777777" w:rsidR="001231BA" w:rsidRPr="00D50614" w:rsidRDefault="00797EA4" w:rsidP="00CC36FE">
      <w:pPr>
        <w:pStyle w:val="Nadpis6"/>
      </w:pPr>
      <w:r w:rsidRPr="00D50614">
        <w:t>2003</w:t>
      </w:r>
      <w:r w:rsidR="00732303" w:rsidRPr="00D50614">
        <w:t>-2004</w:t>
      </w:r>
    </w:p>
    <w:p w14:paraId="021714FB" w14:textId="03C2143D" w:rsidR="00732303" w:rsidRPr="00732303" w:rsidRDefault="00732303" w:rsidP="00CC36FE">
      <w:pPr>
        <w:ind w:left="284"/>
      </w:pPr>
      <w:r>
        <w:t xml:space="preserve">     </w:t>
      </w:r>
      <w:r w:rsidR="00912387">
        <w:t xml:space="preserve">Divadelního týdne se tento rok zúčastnily čtyři soubory. </w:t>
      </w:r>
      <w:r w:rsidR="00C84566">
        <w:t xml:space="preserve">Zastoupení zde </w:t>
      </w:r>
      <w:r w:rsidR="00C84566" w:rsidRPr="009F5BBE">
        <w:t>měly d</w:t>
      </w:r>
      <w:r w:rsidR="00912387" w:rsidRPr="009F5BBE">
        <w:t>va sou</w:t>
      </w:r>
      <w:r w:rsidR="00C84566" w:rsidRPr="009F5BBE">
        <w:t xml:space="preserve">bory </w:t>
      </w:r>
      <w:r w:rsidR="009F5BBE" w:rsidRPr="009F5BBE">
        <w:t>1.</w:t>
      </w:r>
      <w:r w:rsidR="00C84566" w:rsidRPr="009F5BBE">
        <w:t xml:space="preserve"> stupně, tedy žáci </w:t>
      </w:r>
      <w:r w:rsidR="000D0F11">
        <w:t>druhých</w:t>
      </w:r>
      <w:r w:rsidR="00C84566" w:rsidRPr="009F5BBE">
        <w:t xml:space="preserve"> tříd s představením Kocourek Modroočk</w:t>
      </w:r>
      <w:r w:rsidR="00C84566" w:rsidRPr="00B956A7">
        <w:t>o</w:t>
      </w:r>
      <w:r w:rsidR="00C84566">
        <w:t xml:space="preserve"> a </w:t>
      </w:r>
      <w:r w:rsidR="00A97D3B">
        <w:t> </w:t>
      </w:r>
      <w:r w:rsidR="00C84566">
        <w:t xml:space="preserve">žáci třetích tříd s představením </w:t>
      </w:r>
      <w:r w:rsidR="00C84566" w:rsidRPr="00B956A7">
        <w:t>Ať žijí duchové</w:t>
      </w:r>
      <w:r w:rsidR="00C84566">
        <w:t xml:space="preserve">. </w:t>
      </w:r>
    </w:p>
    <w:p w14:paraId="4A8C87C5" w14:textId="326A2736" w:rsidR="001231BA" w:rsidRDefault="00732303" w:rsidP="00CC36FE">
      <w:pPr>
        <w:ind w:left="284"/>
        <w:rPr>
          <w:rStyle w:val="Hypertextovodkaz"/>
          <w:rFonts w:cs="Times New Roman"/>
          <w:color w:val="auto"/>
          <w:szCs w:val="24"/>
        </w:rPr>
      </w:pPr>
      <w:r>
        <w:t xml:space="preserve">     Ve výroční zprávě se dočteme, že skupina žáků </w:t>
      </w:r>
      <w:r w:rsidR="00844357">
        <w:t>2.</w:t>
      </w:r>
      <w:r>
        <w:t xml:space="preserve"> stupně s představením </w:t>
      </w:r>
      <w:r w:rsidRPr="00555631">
        <w:t>Čarodějův učeň se zúčastnila divadelní přehlídky a postoupila do celos</w:t>
      </w:r>
      <w:r>
        <w:t>tátní přehlídky.</w:t>
      </w:r>
      <w:r w:rsidR="00CC5D03">
        <w:t xml:space="preserve"> Dalším </w:t>
      </w:r>
      <w:r w:rsidR="007B66FA">
        <w:t xml:space="preserve">představením </w:t>
      </w:r>
      <w:r w:rsidR="00844357">
        <w:t>2.</w:t>
      </w:r>
      <w:r w:rsidR="007B66FA">
        <w:t xml:space="preserve"> stupně byl Sen o Karlštejně. </w:t>
      </w:r>
      <w:r>
        <w:t xml:space="preserve"> </w:t>
      </w:r>
    </w:p>
    <w:p w14:paraId="0C417F51" w14:textId="77777777" w:rsidR="00797EA4" w:rsidRPr="00D50614" w:rsidRDefault="00797EA4" w:rsidP="00474F24">
      <w:pPr>
        <w:pStyle w:val="Nadpis6"/>
      </w:pPr>
      <w:r w:rsidRPr="00D50614">
        <w:t>2004</w:t>
      </w:r>
      <w:r w:rsidR="00791801" w:rsidRPr="00D50614">
        <w:t>-2005</w:t>
      </w:r>
    </w:p>
    <w:p w14:paraId="47BDFC60" w14:textId="77777777" w:rsidR="00791801" w:rsidRPr="00791801" w:rsidRDefault="00170DF1" w:rsidP="00CC36FE">
      <w:pPr>
        <w:ind w:left="284"/>
      </w:pPr>
      <w:r w:rsidRPr="006A723C">
        <w:t xml:space="preserve">     Vedení školy zajistilo lepší technické podmínky pro divadelní provoz. V plném provozu je </w:t>
      </w:r>
      <w:r w:rsidR="004667E0" w:rsidRPr="006A723C">
        <w:t> </w:t>
      </w:r>
      <w:r w:rsidRPr="006A723C">
        <w:t>kinosál, který je využíván také pro výuku a nahrávací studio,</w:t>
      </w:r>
      <w:r>
        <w:t xml:space="preserve"> kde vznikaly záznamy divadelních představení. </w:t>
      </w:r>
    </w:p>
    <w:p w14:paraId="2A32FCEA" w14:textId="3275EC52" w:rsidR="009F5618" w:rsidRPr="006A723C" w:rsidRDefault="00170DF1" w:rsidP="00807C97">
      <w:pPr>
        <w:ind w:left="284"/>
      </w:pPr>
      <w:r w:rsidRPr="006A723C">
        <w:t xml:space="preserve">     </w:t>
      </w:r>
      <w:r w:rsidR="00791801" w:rsidRPr="006A723C">
        <w:t>Ve výroční zprávě evidujeme představení žáků prvního stupně</w:t>
      </w:r>
      <w:r w:rsidR="003C3ABD" w:rsidRPr="006A723C">
        <w:t xml:space="preserve">: </w:t>
      </w:r>
      <w:proofErr w:type="gramStart"/>
      <w:r w:rsidR="00791801" w:rsidRPr="006A723C">
        <w:t>3.C</w:t>
      </w:r>
      <w:r w:rsidR="008858FE" w:rsidRPr="006A723C">
        <w:t>:</w:t>
      </w:r>
      <w:proofErr w:type="gramEnd"/>
      <w:r w:rsidR="008858FE" w:rsidRPr="006A723C">
        <w:t xml:space="preserve"> </w:t>
      </w:r>
      <w:r w:rsidR="00791801" w:rsidRPr="006A723C">
        <w:t>Děti z </w:t>
      </w:r>
      <w:proofErr w:type="spellStart"/>
      <w:r w:rsidR="00791801" w:rsidRPr="006A723C">
        <w:t>Bullerbynu</w:t>
      </w:r>
      <w:proofErr w:type="spellEnd"/>
      <w:r w:rsidR="00791801" w:rsidRPr="006A723C">
        <w:t xml:space="preserve">; </w:t>
      </w:r>
      <w:proofErr w:type="gramStart"/>
      <w:r w:rsidR="00791801" w:rsidRPr="006A723C">
        <w:t>4.A</w:t>
      </w:r>
      <w:r w:rsidRPr="006A723C">
        <w:t>,</w:t>
      </w:r>
      <w:r w:rsidR="00791801" w:rsidRPr="006A723C">
        <w:t>B</w:t>
      </w:r>
      <w:r w:rsidR="008858FE" w:rsidRPr="006A723C">
        <w:t>:</w:t>
      </w:r>
      <w:proofErr w:type="gramEnd"/>
      <w:r w:rsidR="008858FE" w:rsidRPr="006A723C">
        <w:t xml:space="preserve"> </w:t>
      </w:r>
      <w:r w:rsidR="00791801" w:rsidRPr="006A723C">
        <w:t xml:space="preserve">Princové jsou na draka; </w:t>
      </w:r>
      <w:proofErr w:type="gramStart"/>
      <w:r w:rsidR="00791801" w:rsidRPr="006A723C">
        <w:t>5.B</w:t>
      </w:r>
      <w:r w:rsidR="008858FE" w:rsidRPr="006A723C">
        <w:t>:</w:t>
      </w:r>
      <w:proofErr w:type="gramEnd"/>
      <w:r w:rsidR="00791801" w:rsidRPr="006A723C">
        <w:t xml:space="preserve"> Maggi</w:t>
      </w:r>
      <w:r w:rsidR="009B24F6" w:rsidRPr="006A723C">
        <w:t xml:space="preserve"> a druhého stupně: </w:t>
      </w:r>
      <w:proofErr w:type="gramStart"/>
      <w:r w:rsidR="003C3ABD" w:rsidRPr="006A723C">
        <w:t>7.</w:t>
      </w:r>
      <w:r w:rsidR="00791801" w:rsidRPr="006A723C">
        <w:t>A</w:t>
      </w:r>
      <w:r w:rsidRPr="006A723C">
        <w:t>,</w:t>
      </w:r>
      <w:r w:rsidR="008858FE" w:rsidRPr="006A723C">
        <w:t>B:</w:t>
      </w:r>
      <w:proofErr w:type="gramEnd"/>
      <w:r w:rsidR="008858FE" w:rsidRPr="006A723C">
        <w:t xml:space="preserve"> </w:t>
      </w:r>
      <w:r w:rsidR="009B24F6" w:rsidRPr="006A723C">
        <w:t>Popelka</w:t>
      </w:r>
      <w:r w:rsidRPr="006A723C">
        <w:t>.</w:t>
      </w:r>
    </w:p>
    <w:p w14:paraId="2546192B" w14:textId="112083A9" w:rsidR="00A97D3B" w:rsidRDefault="001344EA" w:rsidP="00EC509D">
      <w:pPr>
        <w:rPr>
          <w:b/>
        </w:rPr>
      </w:pPr>
      <w:r>
        <w:rPr>
          <w:b/>
        </w:rPr>
        <w:lastRenderedPageBreak/>
        <w:t xml:space="preserve">     </w:t>
      </w:r>
      <w:r w:rsidR="006916A2" w:rsidRPr="000A5743">
        <w:rPr>
          <w:b/>
        </w:rPr>
        <w:t xml:space="preserve">Z praktických důvodů odkazujeme další informace o divadelní práci do </w:t>
      </w:r>
      <w:r w:rsidR="00BA74FE" w:rsidRPr="000A5743">
        <w:rPr>
          <w:b/>
        </w:rPr>
        <w:t xml:space="preserve">přílohy </w:t>
      </w:r>
      <w:r w:rsidR="00CF01CD">
        <w:rPr>
          <w:b/>
        </w:rPr>
        <w:t> </w:t>
      </w:r>
      <w:r w:rsidR="00BA74FE" w:rsidRPr="000A5743">
        <w:rPr>
          <w:b/>
        </w:rPr>
        <w:t xml:space="preserve">č. </w:t>
      </w:r>
      <w:r w:rsidR="00CF01CD">
        <w:t> </w:t>
      </w:r>
      <w:r w:rsidR="00BA74FE" w:rsidRPr="000A5743">
        <w:rPr>
          <w:b/>
        </w:rPr>
        <w:t>13</w:t>
      </w:r>
      <w:r w:rsidR="006916A2" w:rsidRPr="000A5743">
        <w:rPr>
          <w:b/>
        </w:rPr>
        <w:t xml:space="preserve">, která obsahuje pouze v bodech vybraná uskutečněná představení, která se projeví ve </w:t>
      </w:r>
      <w:r w:rsidR="001710FF">
        <w:rPr>
          <w:b/>
        </w:rPr>
        <w:t> </w:t>
      </w:r>
      <w:r w:rsidR="006916A2" w:rsidRPr="000A5743">
        <w:rPr>
          <w:b/>
        </w:rPr>
        <w:t xml:space="preserve">zpracované časové ose. </w:t>
      </w:r>
    </w:p>
    <w:p w14:paraId="27679435" w14:textId="77777777" w:rsidR="0014132D" w:rsidRPr="000A5743" w:rsidRDefault="0014132D" w:rsidP="00EC509D">
      <w:pPr>
        <w:rPr>
          <w:b/>
        </w:rPr>
      </w:pPr>
    </w:p>
    <w:p w14:paraId="67F09568" w14:textId="04F9FAEC" w:rsidR="006A4B08" w:rsidRPr="006A4B08" w:rsidRDefault="004E792B" w:rsidP="00EC509D">
      <w:pPr>
        <w:rPr>
          <w:b/>
        </w:rPr>
      </w:pPr>
      <w:r>
        <w:t xml:space="preserve">     Divadelní přehlídky </w:t>
      </w:r>
      <w:r w:rsidR="00AA7775">
        <w:t xml:space="preserve">byly postupně opuštěny z důvodu </w:t>
      </w:r>
      <w:r w:rsidR="00FB07AD">
        <w:t xml:space="preserve">rozdílného přístupu učitelů školy a </w:t>
      </w:r>
      <w:r w:rsidR="001710FF">
        <w:t> </w:t>
      </w:r>
      <w:r w:rsidR="00FB07AD">
        <w:t>organizátorů divadelních přehlídek. Škola směřovala divadelní představení k prožitku, nehleděla na vysokou hereckou úrove</w:t>
      </w:r>
      <w:r w:rsidR="00823024">
        <w:t xml:space="preserve">ň účastníků a sledovali zejména výchovně vzdělávací cíle, </w:t>
      </w:r>
      <w:r w:rsidR="00FB07AD">
        <w:t>což vedlo k závěru, že divadelní přehlí</w:t>
      </w:r>
      <w:r w:rsidR="001710FF">
        <w:t xml:space="preserve">dky nejsou pro školu prioritou </w:t>
      </w:r>
      <w:r w:rsidR="006A723C">
        <w:t>(viz p</w:t>
      </w:r>
      <w:r w:rsidR="001D6135" w:rsidRPr="001D6135">
        <w:t xml:space="preserve">říloha č. </w:t>
      </w:r>
      <w:r w:rsidR="00FB07AD" w:rsidRPr="001D6135">
        <w:t xml:space="preserve">5. ř. </w:t>
      </w:r>
      <w:r w:rsidR="006F44B2" w:rsidRPr="001D6135">
        <w:t>11-</w:t>
      </w:r>
      <w:r w:rsidR="00DB7842">
        <w:t> </w:t>
      </w:r>
      <w:r w:rsidR="006F44B2" w:rsidRPr="001D6135">
        <w:t>50</w:t>
      </w:r>
      <w:r w:rsidR="00EC427E" w:rsidRPr="001D6135">
        <w:t>)</w:t>
      </w:r>
      <w:r w:rsidR="001710FF">
        <w:t>.</w:t>
      </w:r>
    </w:p>
    <w:p w14:paraId="090CE2CC" w14:textId="3EEC2001" w:rsidR="0069523F" w:rsidRPr="00EC509D" w:rsidRDefault="00722CE1" w:rsidP="00EC509D">
      <w:r>
        <w:t xml:space="preserve">     </w:t>
      </w:r>
    </w:p>
    <w:p w14:paraId="08210FE8" w14:textId="7BDC09B9" w:rsidR="00D128A0" w:rsidRDefault="00E359B7" w:rsidP="00CC36FE">
      <w:pPr>
        <w:pStyle w:val="Nadpis3"/>
      </w:pPr>
      <w:r>
        <w:t xml:space="preserve">7.2.3 </w:t>
      </w:r>
      <w:r w:rsidR="00F1052A">
        <w:t xml:space="preserve">Kategorie 3: </w:t>
      </w:r>
      <w:r w:rsidR="00C865E2" w:rsidRPr="00380071">
        <w:t>Pedagogi</w:t>
      </w:r>
      <w:r w:rsidR="00380071" w:rsidRPr="00380071">
        <w:t xml:space="preserve">cký sbor a vedení školy </w:t>
      </w:r>
    </w:p>
    <w:p w14:paraId="436DFBB6" w14:textId="77777777" w:rsidR="00C7669F" w:rsidRPr="00C7669F" w:rsidRDefault="00C7669F" w:rsidP="00C7669F"/>
    <w:p w14:paraId="223BED3A" w14:textId="267459F0" w:rsidR="005F523D" w:rsidRPr="00CC43C9" w:rsidRDefault="00A95467" w:rsidP="00405B34">
      <w:pPr>
        <w:pStyle w:val="Nadpis4"/>
        <w:numPr>
          <w:ilvl w:val="0"/>
          <w:numId w:val="83"/>
        </w:numPr>
        <w:ind w:left="284" w:hanging="284"/>
      </w:pPr>
      <w:r>
        <w:t>Sub</w:t>
      </w:r>
      <w:r w:rsidR="003A10BF">
        <w:t xml:space="preserve">kategorie: </w:t>
      </w:r>
      <w:r w:rsidR="005F523D">
        <w:t>Pedagogický sbor</w:t>
      </w:r>
    </w:p>
    <w:p w14:paraId="70088C01" w14:textId="21F9C789" w:rsidR="005F523D" w:rsidRDefault="005F523D" w:rsidP="005F523D">
      <w:r>
        <w:t xml:space="preserve">     Pedagogický sbor má </w:t>
      </w:r>
      <w:r w:rsidR="00083361">
        <w:t xml:space="preserve">v současné době </w:t>
      </w:r>
      <w:r w:rsidRPr="00DB7842">
        <w:t>30 členů</w:t>
      </w:r>
      <w:r>
        <w:t xml:space="preserve"> z většiny odborně kvalifikovaných. Věková kategorie členů sboru je přirozeně rozložena mezi mladistvý zápal a bohaté dlouholeté zkušenosti. V  kooperaci zde pracují také speciální pedagog, školní psycholog, metodik prevence a  výchovný poradce, kteří jsou plně k dispozici žákům,</w:t>
      </w:r>
      <w:r w:rsidR="00083361">
        <w:t xml:space="preserve"> rodičům i učitelům. Pedagogické</w:t>
      </w:r>
      <w:r>
        <w:t xml:space="preserve"> či  </w:t>
      </w:r>
      <w:r w:rsidR="00083361">
        <w:t>osobní asistenty</w:t>
      </w:r>
      <w:r>
        <w:t xml:space="preserve"> zajišťuje</w:t>
      </w:r>
      <w:r w:rsidR="00060B87">
        <w:t xml:space="preserve"> škola podle aktuální situace. </w:t>
      </w:r>
      <w:r>
        <w:t xml:space="preserve"> Pedagogové si ke své práci za podpory vedení školy vytvořili Desatero učitele, které je  součástí ŠVP a je příhodné ho zde </w:t>
      </w:r>
      <w:r w:rsidR="00DB7842">
        <w:t>ocitovat (viz p</w:t>
      </w:r>
      <w:r w:rsidRPr="00312780">
        <w:t xml:space="preserve">říloha č. </w:t>
      </w:r>
      <w:r w:rsidR="0006462C" w:rsidRPr="00312780">
        <w:t>1</w:t>
      </w:r>
      <w:r w:rsidR="00312780" w:rsidRPr="00312780">
        <w:t>4</w:t>
      </w:r>
      <w:r w:rsidRPr="00312780">
        <w:t>)</w:t>
      </w:r>
      <w:r w:rsidR="00060B87" w:rsidRPr="00312780">
        <w:t>.</w:t>
      </w:r>
    </w:p>
    <w:p w14:paraId="57CCF4AB" w14:textId="3B992A64" w:rsidR="00C7669F" w:rsidRDefault="00653C5F" w:rsidP="005F523D">
      <w:r>
        <w:t xml:space="preserve">     </w:t>
      </w:r>
      <w:r w:rsidRPr="00344DDB">
        <w:t>V současné době vyučuje DV (Vých</w:t>
      </w:r>
      <w:r w:rsidR="00344DDB" w:rsidRPr="00344DDB">
        <w:t>ova k dramatickým dovednostem pro 2. stupeň</w:t>
      </w:r>
      <w:r w:rsidRPr="00344DDB">
        <w:t>) jeden z pedagogů. V záznamech z kroniky jsme nalezli směrem do minulosti pouze jména učitelů k někte</w:t>
      </w:r>
      <w:r w:rsidR="001710FF">
        <w:t>rým z představení a jejich úlohu</w:t>
      </w:r>
      <w:r w:rsidRPr="00344DDB">
        <w:t xml:space="preserve"> v nich (autor, režie, hudba), která se mnohdy opakovala. </w:t>
      </w:r>
    </w:p>
    <w:p w14:paraId="4116BDAE" w14:textId="77777777" w:rsidR="00B32015" w:rsidRDefault="00B32015" w:rsidP="005F523D"/>
    <w:p w14:paraId="12B84B9C" w14:textId="67B0055F" w:rsidR="00B32015" w:rsidRDefault="00B32015" w:rsidP="00B32015">
      <w:pPr>
        <w:rPr>
          <w:b/>
        </w:rPr>
      </w:pPr>
      <w:r>
        <w:rPr>
          <w:b/>
        </w:rPr>
        <w:t>Inf</w:t>
      </w:r>
      <w:r w:rsidR="00BB6168">
        <w:rPr>
          <w:b/>
        </w:rPr>
        <w:t>ormace z rozhovoru (viz p</w:t>
      </w:r>
      <w:r>
        <w:rPr>
          <w:b/>
        </w:rPr>
        <w:t>říloha č. 5):</w:t>
      </w:r>
    </w:p>
    <w:p w14:paraId="43395399" w14:textId="612541DE" w:rsidR="00B32015" w:rsidRPr="009F1818" w:rsidRDefault="00B32015" w:rsidP="00B32015">
      <w:r>
        <w:rPr>
          <w:b/>
        </w:rPr>
        <w:t xml:space="preserve">     </w:t>
      </w:r>
      <w:r>
        <w:t xml:space="preserve">Učitelé se zapojovali do divadelních představení jako autoři, režiséři, mnohdy i herci </w:t>
      </w:r>
      <w:r w:rsidRPr="009F1818">
        <w:t>(ř.  62- </w:t>
      </w:r>
      <w:r w:rsidR="00884A4C">
        <w:t>71).</w:t>
      </w:r>
      <w:r w:rsidRPr="009F1818">
        <w:t xml:space="preserve"> Výrazným komponentem byla doprovodná hudební činnost z řad učitelů, bývalých žáků a externistů (ř. 44-50)</w:t>
      </w:r>
      <w:r>
        <w:t>.</w:t>
      </w:r>
    </w:p>
    <w:p w14:paraId="0948E9B4" w14:textId="77777777" w:rsidR="00B32015" w:rsidRPr="009F1818" w:rsidRDefault="00B32015" w:rsidP="00B32015">
      <w:r w:rsidRPr="009F1818">
        <w:t xml:space="preserve">     DV jako povinný předmět</w:t>
      </w:r>
      <w:r>
        <w:t xml:space="preserve"> na 1. stupni</w:t>
      </w:r>
      <w:r w:rsidRPr="009F1818">
        <w:t xml:space="preserve"> byl zpočátku veden erudovanými učiteli se zvýšeným zájem obor. Po odchodu těchto učitelů vedli DV třídní učitelé, kteří nebyli zasvěceni oboru, a </w:t>
      </w:r>
      <w:r>
        <w:t> </w:t>
      </w:r>
      <w:r w:rsidRPr="009F1818">
        <w:t>jejich zájem o dramatickou činnost se shledával s velkou nevolí napříč učiteli 1. i 2. stupně. Proto bylo ustoupeno od povinného předmětu a odstraněno také z ŠVP (ř. 81-96).</w:t>
      </w:r>
    </w:p>
    <w:p w14:paraId="4D3A5F0E" w14:textId="77777777" w:rsidR="00B32015" w:rsidRPr="009F1818" w:rsidRDefault="00B32015" w:rsidP="00B32015">
      <w:r w:rsidRPr="009F1818">
        <w:lastRenderedPageBreak/>
        <w:t xml:space="preserve">     Od divadelní činnosti bylo ustoupeno také z důvodu, že klesl zájem o divadlo ze strany rodičů, protože se domnívali, že divadelní činnost zde vystupuje nad vzdělávání. Vedení školy reagovalo na situaci nabídkou rozšířené výuky matematiky a angličtiny a di</w:t>
      </w:r>
      <w:r>
        <w:t xml:space="preserve">vadelní činnost ustupovala do pozadí </w:t>
      </w:r>
      <w:r w:rsidRPr="009F1818">
        <w:t>(ř. 97-108)</w:t>
      </w:r>
      <w:r>
        <w:t>.</w:t>
      </w:r>
    </w:p>
    <w:p w14:paraId="535D6C8F" w14:textId="77777777" w:rsidR="00B32015" w:rsidRDefault="00B32015" w:rsidP="00B32015">
      <w:r w:rsidRPr="009F1818">
        <w:t xml:space="preserve">     Zájem o divadelní činnost ze strany učitelů v současnosti </w:t>
      </w:r>
      <w:r>
        <w:t>je spíše individuální, přesto je</w:t>
      </w:r>
      <w:r w:rsidRPr="009F1818">
        <w:t xml:space="preserve"> </w:t>
      </w:r>
      <w:r>
        <w:t> </w:t>
      </w:r>
      <w:r w:rsidRPr="009F1818">
        <w:t xml:space="preserve">tradice Divadelního týdne zachována, i když již v menším rozsahu. Další tradiční akce jsou přerušeny pandemickými opatřeními a mnoho učitelů tuto tradici nezná, stejně, jako žáci prvního stupně. Vedení školy, žáci i rodiče vysílají </w:t>
      </w:r>
      <w:r>
        <w:t>signály pro zachování těchto</w:t>
      </w:r>
      <w:r w:rsidRPr="009F1818">
        <w:t xml:space="preserve"> tradiční</w:t>
      </w:r>
      <w:r>
        <w:t>ch akcí</w:t>
      </w:r>
      <w:r w:rsidRPr="009F1818">
        <w:t xml:space="preserve"> (ř. </w:t>
      </w:r>
      <w:r>
        <w:t> </w:t>
      </w:r>
      <w:r w:rsidRPr="009F1818">
        <w:t>123-</w:t>
      </w:r>
      <w:r>
        <w:t> </w:t>
      </w:r>
      <w:r w:rsidRPr="009F1818">
        <w:t>134).</w:t>
      </w:r>
    </w:p>
    <w:p w14:paraId="7A11EDE8" w14:textId="2D09706C" w:rsidR="00C7669F" w:rsidRDefault="00C7669F" w:rsidP="005F523D"/>
    <w:p w14:paraId="20A4E5F6" w14:textId="1E56B859" w:rsidR="00BE1FFA" w:rsidRDefault="00A95467" w:rsidP="00405B34">
      <w:pPr>
        <w:pStyle w:val="Nadpis4"/>
        <w:numPr>
          <w:ilvl w:val="0"/>
          <w:numId w:val="83"/>
        </w:numPr>
        <w:ind w:left="284" w:hanging="284"/>
      </w:pPr>
      <w:r>
        <w:t>Sub</w:t>
      </w:r>
      <w:r w:rsidR="003A10BF">
        <w:t xml:space="preserve">kategorie: </w:t>
      </w:r>
      <w:r w:rsidR="00BE1FFA">
        <w:t>Vedení školy</w:t>
      </w:r>
    </w:p>
    <w:p w14:paraId="317386D1" w14:textId="47A5045B" w:rsidR="008853BF" w:rsidRDefault="00060B87" w:rsidP="00FF103B">
      <w:r>
        <w:t xml:space="preserve">   Z historického pohledu je třeba </w:t>
      </w:r>
      <w:r w:rsidRPr="00396A5C">
        <w:t>zmínit ředitele školy, jehož</w:t>
      </w:r>
      <w:r>
        <w:t xml:space="preserve"> </w:t>
      </w:r>
      <w:r w:rsidR="00095D66" w:rsidRPr="00007163">
        <w:t>působení vedlo k zavedení několika výrazných tradic a změn ve prospěch žáků, učitelů i rodičů.</w:t>
      </w:r>
      <w:r>
        <w:t xml:space="preserve"> Od školního roku </w:t>
      </w:r>
      <w:r w:rsidR="00FA3368" w:rsidRPr="00060B87">
        <w:t>1994-</w:t>
      </w:r>
      <w:r>
        <w:t> 1995 zaznamenáváme jeho působení</w:t>
      </w:r>
      <w:r w:rsidR="00FA3368" w:rsidRPr="00060B87">
        <w:t xml:space="preserve"> jako zástupce</w:t>
      </w:r>
      <w:r>
        <w:t xml:space="preserve"> a o dva roky později již jako ředitele školy.</w:t>
      </w:r>
      <w:r w:rsidR="00372296">
        <w:t xml:space="preserve"> </w:t>
      </w:r>
    </w:p>
    <w:p w14:paraId="1BB950C5" w14:textId="24E2838E" w:rsidR="009D02F8" w:rsidRDefault="008853BF" w:rsidP="00FF103B">
      <w:r>
        <w:t xml:space="preserve">     Ve školním roce 2000-2</w:t>
      </w:r>
      <w:r w:rsidR="00937BE6">
        <w:t>001 n</w:t>
      </w:r>
      <w:r w:rsidR="00FC3144">
        <w:t xml:space="preserve">oviny Rovnost zveřejnily článek o divadelní práci této školy s komentářem pana ředitele s názvem: Divadelní představení sbližují děti s učiteli </w:t>
      </w:r>
      <w:r w:rsidR="00396A5C">
        <w:t xml:space="preserve">(viz </w:t>
      </w:r>
      <w:r w:rsidR="00946EF0">
        <w:t> </w:t>
      </w:r>
      <w:r w:rsidR="00396A5C">
        <w:t>p</w:t>
      </w:r>
      <w:r w:rsidR="00FC3144" w:rsidRPr="00C9607A">
        <w:t xml:space="preserve">říloha </w:t>
      </w:r>
      <w:r w:rsidR="0096274C" w:rsidRPr="00C9607A">
        <w:t> </w:t>
      </w:r>
      <w:r w:rsidR="00FC3144" w:rsidRPr="00C9607A">
        <w:t xml:space="preserve">č. </w:t>
      </w:r>
      <w:r w:rsidR="0096274C" w:rsidRPr="00C9607A">
        <w:t> </w:t>
      </w:r>
      <w:r w:rsidR="00D128A0" w:rsidRPr="00C9607A">
        <w:t>15</w:t>
      </w:r>
      <w:r w:rsidR="00FC3144" w:rsidRPr="00C9607A">
        <w:t>)</w:t>
      </w:r>
      <w:r w:rsidR="001B1292" w:rsidRPr="00C9607A">
        <w:t>.</w:t>
      </w:r>
      <w:r w:rsidR="00937BE6">
        <w:t xml:space="preserve"> Článek zde není datován.</w:t>
      </w:r>
      <w:r w:rsidR="001B1292">
        <w:t xml:space="preserve"> Je zmíněna také spolupráce jeho syna (později vystudovaného dramaturga) na </w:t>
      </w:r>
      <w:r w:rsidR="00937BE6">
        <w:t> </w:t>
      </w:r>
      <w:r w:rsidR="00FF103B">
        <w:t>divadelní práci ve škole.</w:t>
      </w:r>
      <w:r w:rsidR="009D02F8">
        <w:t xml:space="preserve"> </w:t>
      </w:r>
      <w:r w:rsidR="009D02F8" w:rsidRPr="00007163">
        <w:t xml:space="preserve">V průběhu školního roku </w:t>
      </w:r>
      <w:r w:rsidR="00FF103B">
        <w:t xml:space="preserve">2008-2009 </w:t>
      </w:r>
      <w:r w:rsidR="009D02F8" w:rsidRPr="00007163">
        <w:t xml:space="preserve">došlo </w:t>
      </w:r>
      <w:r w:rsidR="00FF103B">
        <w:t>pak</w:t>
      </w:r>
      <w:r w:rsidR="009D02F8" w:rsidRPr="00007163">
        <w:t xml:space="preserve"> k </w:t>
      </w:r>
      <w:r w:rsidR="00095D66">
        <w:t>odstoupení</w:t>
      </w:r>
      <w:r w:rsidR="009D02F8" w:rsidRPr="00007163">
        <w:t xml:space="preserve"> pana ředitele. Místní kurýr uveřejnil dva čl</w:t>
      </w:r>
      <w:r w:rsidR="0067781C">
        <w:t>ánky, které vybízí k </w:t>
      </w:r>
      <w:r w:rsidR="0067781C" w:rsidRPr="003B09F3">
        <w:t xml:space="preserve">zamyšlení </w:t>
      </w:r>
      <w:r w:rsidR="009D02F8" w:rsidRPr="003B09F3">
        <w:t>(</w:t>
      </w:r>
      <w:r w:rsidR="00946EF0">
        <w:t>viz p</w:t>
      </w:r>
      <w:r w:rsidR="00D128A0" w:rsidRPr="003B09F3">
        <w:t>říloha č. 16</w:t>
      </w:r>
      <w:r w:rsidR="009D02F8" w:rsidRPr="003B09F3">
        <w:t>)</w:t>
      </w:r>
      <w:r w:rsidR="0067781C" w:rsidRPr="003B09F3">
        <w:t>.</w:t>
      </w:r>
      <w:r w:rsidR="0067781C">
        <w:t xml:space="preserve"> </w:t>
      </w:r>
    </w:p>
    <w:p w14:paraId="28010E0F" w14:textId="58A681EB" w:rsidR="00474F24" w:rsidRPr="00D44DE5" w:rsidRDefault="00474F24" w:rsidP="00FF103B"/>
    <w:p w14:paraId="4602A6B9" w14:textId="6AF5FAC1" w:rsidR="00797EF8" w:rsidRPr="00797EF8" w:rsidRDefault="00792465" w:rsidP="00405B34">
      <w:pPr>
        <w:pStyle w:val="Nadpis3"/>
        <w:numPr>
          <w:ilvl w:val="2"/>
          <w:numId w:val="79"/>
        </w:numPr>
        <w:ind w:left="567" w:hanging="567"/>
      </w:pPr>
      <w:r w:rsidRPr="00792465">
        <w:t>Kategorie 4</w:t>
      </w:r>
      <w:r w:rsidR="00F1052A">
        <w:t xml:space="preserve">: </w:t>
      </w:r>
      <w:r w:rsidR="00C865E2" w:rsidRPr="00792465">
        <w:t xml:space="preserve">Žáci </w:t>
      </w:r>
    </w:p>
    <w:p w14:paraId="4AF7C0C2" w14:textId="544DCEDB" w:rsidR="00372CF5" w:rsidRDefault="00EB400B" w:rsidP="008F6987">
      <w:r>
        <w:t xml:space="preserve">     V</w:t>
      </w:r>
      <w:r w:rsidR="00372CF5">
        <w:t xml:space="preserve"> kategorii jsme bohužel zasaženy časem a zavedeným </w:t>
      </w:r>
      <w:r w:rsidR="00F1052A">
        <w:t xml:space="preserve">pandemickým opatřením v posledních letech. Vycházíme pouze z historických artefaktů. </w:t>
      </w:r>
    </w:p>
    <w:p w14:paraId="1DAAC019" w14:textId="04B8C9E4" w:rsidR="008F6987" w:rsidRPr="0013327E" w:rsidRDefault="00085FA7" w:rsidP="008F6987">
      <w:r>
        <w:t xml:space="preserve">     Ve školních kronikách se nachází článek</w:t>
      </w:r>
      <w:r w:rsidR="008040E6">
        <w:t xml:space="preserve"> z r. 1999-2000 v místním</w:t>
      </w:r>
      <w:r>
        <w:t xml:space="preserve"> kurýru</w:t>
      </w:r>
      <w:r w:rsidR="008040E6">
        <w:t xml:space="preserve">, který není blíže datován. Je to ohlédnutí </w:t>
      </w:r>
      <w:r w:rsidR="00327E18">
        <w:t>jedné z bývalých žákyň školy, které</w:t>
      </w:r>
      <w:r w:rsidR="008F6987" w:rsidRPr="008F6987">
        <w:t xml:space="preserve"> dokládá pozitivní </w:t>
      </w:r>
      <w:r w:rsidR="003D284F">
        <w:t>dopad</w:t>
      </w:r>
      <w:r w:rsidR="00EC6522">
        <w:t xml:space="preserve"> tradičních</w:t>
      </w:r>
      <w:r w:rsidR="008F6987" w:rsidRPr="008F6987">
        <w:t xml:space="preserve"> akcí </w:t>
      </w:r>
      <w:r w:rsidR="00901226">
        <w:t>školy (viz p</w:t>
      </w:r>
      <w:r w:rsidR="008F6987" w:rsidRPr="003D284F">
        <w:t>říloha č. 10</w:t>
      </w:r>
      <w:r w:rsidR="003D284F" w:rsidRPr="003D284F">
        <w:t>).</w:t>
      </w:r>
    </w:p>
    <w:p w14:paraId="53B1EEF7" w14:textId="22EFAC0A" w:rsidR="00797EF8" w:rsidRDefault="00EB400B" w:rsidP="00D44DE5">
      <w:r>
        <w:t xml:space="preserve">     </w:t>
      </w:r>
      <w:r w:rsidR="005571C0">
        <w:t xml:space="preserve">Záznam </w:t>
      </w:r>
      <w:r w:rsidR="00AD0CCE">
        <w:t>z kroniky (2000-</w:t>
      </w:r>
      <w:r w:rsidR="00A61E41">
        <w:t>01) doplníme</w:t>
      </w:r>
      <w:r w:rsidR="005571C0">
        <w:t xml:space="preserve"> dvěma texty žáků</w:t>
      </w:r>
      <w:r w:rsidR="00A61E41">
        <w:t xml:space="preserve"> 1. stupně, herců představení Ferda mravenec</w:t>
      </w:r>
      <w:r w:rsidR="005571C0">
        <w:t xml:space="preserve">. </w:t>
      </w:r>
      <w:r w:rsidR="005571C0" w:rsidRPr="003E6B19">
        <w:t>(</w:t>
      </w:r>
      <w:r w:rsidR="00AD0CCE">
        <w:t>viz p</w:t>
      </w:r>
      <w:r w:rsidR="003E6B19" w:rsidRPr="003E6B19">
        <w:t>říloha č. 11</w:t>
      </w:r>
      <w:r w:rsidR="005571C0" w:rsidRPr="003E6B19">
        <w:t>)</w:t>
      </w:r>
      <w:r w:rsidR="00327E18" w:rsidRPr="003E6B19">
        <w:t>.</w:t>
      </w:r>
      <w:r w:rsidR="00327E18">
        <w:t xml:space="preserve"> Popisují zde nejen </w:t>
      </w:r>
      <w:r w:rsidR="003420D3">
        <w:t>své dojmy z představení, ale také zodpovědnou práci žáků i učitelů.</w:t>
      </w:r>
    </w:p>
    <w:p w14:paraId="5FA7C044" w14:textId="240C707A" w:rsidR="00064BF0" w:rsidRDefault="00064BF0" w:rsidP="00D44DE5"/>
    <w:p w14:paraId="262B4B70" w14:textId="49751E6B" w:rsidR="00402E45" w:rsidRPr="00072072" w:rsidRDefault="00402E45" w:rsidP="00D44DE5"/>
    <w:p w14:paraId="3A877422" w14:textId="531BB090" w:rsidR="00663046" w:rsidRPr="00663046" w:rsidRDefault="003D284F" w:rsidP="000A5743">
      <w:pPr>
        <w:pStyle w:val="Nadpis3"/>
      </w:pPr>
      <w:r>
        <w:lastRenderedPageBreak/>
        <w:t xml:space="preserve">7.2.5 </w:t>
      </w:r>
      <w:r w:rsidR="003A10BF" w:rsidRPr="00D651AC">
        <w:t>Kategorie 5</w:t>
      </w:r>
      <w:r w:rsidR="00D651AC">
        <w:t xml:space="preserve">: </w:t>
      </w:r>
      <w:r w:rsidR="006C26E3" w:rsidRPr="00D651AC">
        <w:t>Rodiče a veřejnost</w:t>
      </w:r>
    </w:p>
    <w:p w14:paraId="66D20534" w14:textId="5407A5F5" w:rsidR="00D651AC" w:rsidRDefault="00D6575E" w:rsidP="00D6575E">
      <w:r>
        <w:t xml:space="preserve">     Rovněž v této kategorii nemáme mnoho možností jak získat rodiče</w:t>
      </w:r>
      <w:r w:rsidR="00D651AC">
        <w:t xml:space="preserve"> a veřejnost</w:t>
      </w:r>
      <w:r>
        <w:t xml:space="preserve"> </w:t>
      </w:r>
      <w:r w:rsidR="00D651AC">
        <w:t>jako účastníky</w:t>
      </w:r>
      <w:r>
        <w:t xml:space="preserve"> k </w:t>
      </w:r>
      <w:r w:rsidR="00D651AC">
        <w:t>výzkumu</w:t>
      </w:r>
      <w:r>
        <w:t>, a to ze st</w:t>
      </w:r>
      <w:r w:rsidR="00D651AC">
        <w:t>ejného důvodu jako v kategorii 4</w:t>
      </w:r>
      <w:r>
        <w:t xml:space="preserve">. </w:t>
      </w:r>
    </w:p>
    <w:p w14:paraId="4D3D1641" w14:textId="240AE242" w:rsidR="00064BF0" w:rsidRDefault="00064BF0" w:rsidP="00D6575E"/>
    <w:p w14:paraId="247DAD3F" w14:textId="58D4B0DE" w:rsidR="00D6575E" w:rsidRPr="00D6575E" w:rsidRDefault="00A95467" w:rsidP="00405B34">
      <w:pPr>
        <w:pStyle w:val="Nadpis4"/>
        <w:numPr>
          <w:ilvl w:val="0"/>
          <w:numId w:val="83"/>
        </w:numPr>
        <w:ind w:left="284" w:hanging="284"/>
      </w:pPr>
      <w:r>
        <w:t>Sub</w:t>
      </w:r>
      <w:r w:rsidR="007A4641" w:rsidRPr="007A4641">
        <w:t>kategorie: Rodiče</w:t>
      </w:r>
    </w:p>
    <w:p w14:paraId="046C0502" w14:textId="77777777" w:rsidR="004039FD" w:rsidRPr="00A57F46" w:rsidRDefault="004039FD" w:rsidP="004039FD">
      <w:r w:rsidRPr="008A583C">
        <w:t xml:space="preserve">     Na webových stránkách školy</w:t>
      </w:r>
      <w:r>
        <w:t xml:space="preserve"> jsou publikovány </w:t>
      </w:r>
      <w:r w:rsidRPr="00991DAC">
        <w:t>výsledky ankety ke vzdělávání</w:t>
      </w:r>
      <w:r w:rsidRPr="001C33B4">
        <w:rPr>
          <w:b/>
        </w:rPr>
        <w:t xml:space="preserve"> </w:t>
      </w:r>
      <w:r>
        <w:t>provedenou 11. - 20. 11. 2019. V ní se mimo jiné dočteme o pozitivních komentářích k akcím, exkurzím a  soutěžím:</w:t>
      </w:r>
      <w:r>
        <w:rPr>
          <w:i/>
        </w:rPr>
        <w:t xml:space="preserve">  </w:t>
      </w:r>
      <w:r w:rsidRPr="00391DB0">
        <w:rPr>
          <w:i/>
        </w:rPr>
        <w:t xml:space="preserve">„Kladných výroků na toto téma bylo 21. Chváleny byly školní akce obecně, exkurze, přednášky, soutěže a aktivity pro třídy, návštěvy divadel a další kulturní nebo </w:t>
      </w:r>
      <w:r>
        <w:rPr>
          <w:i/>
        </w:rPr>
        <w:t> </w:t>
      </w:r>
      <w:r w:rsidRPr="00391DB0">
        <w:rPr>
          <w:i/>
        </w:rPr>
        <w:t xml:space="preserve">vzdělávací akce. Zmiňované byly </w:t>
      </w:r>
      <w:r w:rsidRPr="00991DAC">
        <w:rPr>
          <w:i/>
        </w:rPr>
        <w:t>také Vánoční radovánky, Dílničky, nácviky divadelních představení, přespávání ve škole i v družině</w:t>
      </w:r>
      <w:r w:rsidRPr="00391DB0">
        <w:rPr>
          <w:i/>
        </w:rPr>
        <w:t xml:space="preserve">.“ </w:t>
      </w:r>
    </w:p>
    <w:p w14:paraId="521D54BD" w14:textId="09556308" w:rsidR="004039FD" w:rsidRDefault="00757D09" w:rsidP="001C33B4">
      <w:pPr>
        <w:rPr>
          <w:i/>
        </w:rPr>
      </w:pPr>
      <w:r w:rsidRPr="00757D09">
        <w:rPr>
          <w:rStyle w:val="Hypertextovodkaz"/>
          <w:rFonts w:cs="Times New Roman"/>
          <w:color w:val="auto"/>
          <w:szCs w:val="24"/>
          <w:u w:val="none"/>
        </w:rPr>
        <w:t xml:space="preserve">     Nalezli jsme případovou studii s názvem Komunitní škola a </w:t>
      </w:r>
      <w:r w:rsidRPr="00663046">
        <w:rPr>
          <w:rStyle w:val="Hypertextovodkaz"/>
          <w:rFonts w:cs="Times New Roman"/>
          <w:color w:val="auto"/>
          <w:szCs w:val="24"/>
          <w:u w:val="none"/>
        </w:rPr>
        <w:t xml:space="preserve">rodiče </w:t>
      </w:r>
      <w:r w:rsidR="00A07208" w:rsidRPr="00663046">
        <w:rPr>
          <w:rStyle w:val="Hypertextovodkaz"/>
          <w:rFonts w:cs="Times New Roman"/>
          <w:color w:val="auto"/>
          <w:szCs w:val="24"/>
          <w:u w:val="none"/>
        </w:rPr>
        <w:t>(</w:t>
      </w:r>
      <w:proofErr w:type="spellStart"/>
      <w:r w:rsidR="00A07208" w:rsidRPr="00663046">
        <w:rPr>
          <w:rStyle w:val="Hypertextovodkaz"/>
          <w:rFonts w:cs="Times New Roman"/>
          <w:color w:val="auto"/>
          <w:szCs w:val="24"/>
          <w:u w:val="none"/>
        </w:rPr>
        <w:t>Šeďová</w:t>
      </w:r>
      <w:proofErr w:type="spellEnd"/>
      <w:r w:rsidR="00A07208" w:rsidRPr="00663046">
        <w:rPr>
          <w:rStyle w:val="Hypertextovodkaz"/>
          <w:rFonts w:cs="Times New Roman"/>
          <w:color w:val="auto"/>
          <w:szCs w:val="24"/>
          <w:u w:val="none"/>
        </w:rPr>
        <w:t>, 2003),</w:t>
      </w:r>
      <w:r w:rsidR="00A66102">
        <w:rPr>
          <w:rStyle w:val="Hypertextovodkaz"/>
          <w:rFonts w:cs="Times New Roman"/>
          <w:color w:val="auto"/>
          <w:szCs w:val="24"/>
          <w:u w:val="none"/>
        </w:rPr>
        <w:t xml:space="preserve"> ve </w:t>
      </w:r>
      <w:r w:rsidR="001C33B4">
        <w:rPr>
          <w:rStyle w:val="Hypertextovodkaz"/>
          <w:rFonts w:cs="Times New Roman"/>
          <w:color w:val="auto"/>
          <w:szCs w:val="24"/>
          <w:u w:val="none"/>
        </w:rPr>
        <w:t> </w:t>
      </w:r>
      <w:r w:rsidR="00C05B60">
        <w:rPr>
          <w:rStyle w:val="Hypertextovodkaz"/>
          <w:rFonts w:cs="Times New Roman"/>
          <w:color w:val="auto"/>
          <w:szCs w:val="24"/>
          <w:u w:val="none"/>
        </w:rPr>
        <w:t>které</w:t>
      </w:r>
      <w:r w:rsidR="00A66102">
        <w:rPr>
          <w:rStyle w:val="Hypertextovodkaz"/>
          <w:rFonts w:cs="Times New Roman"/>
          <w:color w:val="auto"/>
          <w:szCs w:val="24"/>
          <w:u w:val="none"/>
        </w:rPr>
        <w:t xml:space="preserve"> vede rozhovory s tehdejším vedením školy. </w:t>
      </w:r>
      <w:r w:rsidR="00AF4F40" w:rsidRPr="00895FA9">
        <w:rPr>
          <w:rStyle w:val="Hypertextovodkaz"/>
          <w:rFonts w:cs="Times New Roman"/>
          <w:color w:val="auto"/>
          <w:szCs w:val="24"/>
          <w:u w:val="none"/>
        </w:rPr>
        <w:t>První záznam je citace z rozhovoru se zástupcem školy</w:t>
      </w:r>
      <w:r w:rsidR="00AF4F40" w:rsidRPr="00895FA9">
        <w:t xml:space="preserve">, který se  týká spolupráce s rodiči a v této souvislosti je zmíněn také Divadelní týden: </w:t>
      </w:r>
      <w:r w:rsidR="00AF4F40" w:rsidRPr="00895FA9">
        <w:rPr>
          <w:i/>
        </w:rPr>
        <w:t xml:space="preserve">„Když jsem se učil, tak jsem neměl pocit, že bych nějak málo spolupracoval s rodiči. Ale </w:t>
      </w:r>
      <w:r w:rsidR="001C33B4">
        <w:rPr>
          <w:i/>
        </w:rPr>
        <w:t> </w:t>
      </w:r>
      <w:r w:rsidR="00AF4F40" w:rsidRPr="00895FA9">
        <w:rPr>
          <w:i/>
        </w:rPr>
        <w:t xml:space="preserve">jak jsme začali s ředitelem měnit vztahy učitel – žák, tak z toho vzešla i změna vztahů učitel – rodič. Dali jsme si za úkol začlenit skupiny takzvaně problémových žáků…“ </w:t>
      </w:r>
      <w:r w:rsidR="00AF4F40" w:rsidRPr="00895FA9">
        <w:t xml:space="preserve">Doplněním pro tento výrok je ještě následující citace ze studie: </w:t>
      </w:r>
      <w:r w:rsidR="00AF4F40" w:rsidRPr="00895FA9">
        <w:rPr>
          <w:i/>
        </w:rPr>
        <w:t xml:space="preserve">„Nejlepší naše akce je Divadelní týden. Při tom se </w:t>
      </w:r>
      <w:r w:rsidR="00624423">
        <w:rPr>
          <w:i/>
        </w:rPr>
        <w:t> </w:t>
      </w:r>
      <w:r w:rsidR="00AF4F40" w:rsidRPr="00895FA9">
        <w:rPr>
          <w:i/>
        </w:rPr>
        <w:t>nastartují úplně jiné vztahy učitel – žák … to se nedá pospat slovy, jak to začne fungovat. Ty  děcka jsou potom učiteli na ruku při výuce a kázeň není problém.“</w:t>
      </w:r>
    </w:p>
    <w:p w14:paraId="4A48CB19" w14:textId="5AE0BCDF" w:rsidR="001C33B4" w:rsidRPr="001C33B4" w:rsidRDefault="001C33B4" w:rsidP="001C33B4">
      <w:pPr>
        <w:rPr>
          <w:i/>
        </w:rPr>
      </w:pPr>
      <w:r w:rsidRPr="001C33B4">
        <w:t xml:space="preserve">     V kapitole Škola očima rodičů</w:t>
      </w:r>
      <w:r>
        <w:t xml:space="preserve"> se dovídáme výsledky kvantitativních dotazníků  o  spokojenosti rodičů s touto školou (31% velmi spokojených, 63% spíše spokojených) a jsou zde doloženy i některé komentáře dotazovaných, které se pojí s naším tématem: </w:t>
      </w:r>
      <w:r w:rsidR="00624423">
        <w:t>„</w:t>
      </w:r>
      <w:r>
        <w:rPr>
          <w:i/>
        </w:rPr>
        <w:t xml:space="preserve">Líbí se </w:t>
      </w:r>
      <w:r w:rsidR="00624423">
        <w:rPr>
          <w:i/>
        </w:rPr>
        <w:t> </w:t>
      </w:r>
      <w:r>
        <w:rPr>
          <w:i/>
        </w:rPr>
        <w:t>mi…zájmová činnost dramatického charakteru, promítající se i do výuky</w:t>
      </w:r>
      <w:r w:rsidR="00756F48">
        <w:rPr>
          <w:i/>
        </w:rPr>
        <w:t>. Pořádání divadelních představení má velmi dobrý vliv na žáky (i problematičtější) – mají prostor vyniknout..“</w:t>
      </w:r>
    </w:p>
    <w:p w14:paraId="5253C6C3" w14:textId="1C7DBE4B" w:rsidR="009861A8" w:rsidRPr="006548AD" w:rsidRDefault="009861A8" w:rsidP="006548AD">
      <w:pPr>
        <w:spacing w:line="240" w:lineRule="auto"/>
      </w:pPr>
    </w:p>
    <w:p w14:paraId="1EFA125F" w14:textId="59D3ABC5" w:rsidR="006548AD" w:rsidRDefault="00A95467" w:rsidP="00405B34">
      <w:pPr>
        <w:pStyle w:val="Nadpis4"/>
        <w:numPr>
          <w:ilvl w:val="0"/>
          <w:numId w:val="83"/>
        </w:numPr>
        <w:ind w:left="284" w:hanging="284"/>
      </w:pPr>
      <w:r>
        <w:t>Sub</w:t>
      </w:r>
      <w:r w:rsidR="006548AD" w:rsidRPr="006548AD">
        <w:t>kategorie: Veřejnost</w:t>
      </w:r>
    </w:p>
    <w:p w14:paraId="315E5AAF" w14:textId="3ADD0D58" w:rsidR="006548AD" w:rsidRDefault="006548AD" w:rsidP="006548AD">
      <w:r>
        <w:t xml:space="preserve">     V rámci kvalitativního výzkumu </w:t>
      </w:r>
      <w:r w:rsidR="00A95467">
        <w:t>nebyla analyzována žádná sub</w:t>
      </w:r>
      <w:r>
        <w:t xml:space="preserve">kategorie zabývající se </w:t>
      </w:r>
      <w:r w:rsidR="00624423">
        <w:t> </w:t>
      </w:r>
      <w:r>
        <w:t xml:space="preserve">veřejnou populací ve vztahu ke zvolené škole vzhledem k výzkumnému problému. </w:t>
      </w:r>
    </w:p>
    <w:p w14:paraId="4D55BDB6" w14:textId="59811A0A" w:rsidR="00E908BD" w:rsidRDefault="00E908BD" w:rsidP="006548AD"/>
    <w:p w14:paraId="48D0DEF4" w14:textId="1060B0DC" w:rsidR="00E908BD" w:rsidRDefault="00E908BD" w:rsidP="006548AD"/>
    <w:p w14:paraId="686D9BB2" w14:textId="31947F4B" w:rsidR="00064BF0" w:rsidRDefault="00064BF0" w:rsidP="006548AD"/>
    <w:p w14:paraId="06008AA4" w14:textId="43B4DC38" w:rsidR="006548AD" w:rsidRPr="006548AD" w:rsidRDefault="006548AD" w:rsidP="006548AD">
      <w:pPr>
        <w:spacing w:line="240" w:lineRule="auto"/>
        <w:rPr>
          <w:rFonts w:cs="Times New Roman"/>
          <w:color w:val="FF0000"/>
          <w:szCs w:val="24"/>
        </w:rPr>
      </w:pPr>
    </w:p>
    <w:p w14:paraId="6E5A788F" w14:textId="6010D9D4" w:rsidR="00C7394D" w:rsidRDefault="00A303A6" w:rsidP="00E908BD">
      <w:pPr>
        <w:pStyle w:val="Nadpis2"/>
        <w:spacing w:after="240"/>
      </w:pPr>
      <w:r>
        <w:lastRenderedPageBreak/>
        <w:t xml:space="preserve">7.3 </w:t>
      </w:r>
      <w:r w:rsidR="00697CB9">
        <w:t>Analýza časové řady</w:t>
      </w:r>
      <w:r w:rsidR="00756BEF">
        <w:t xml:space="preserve"> a vyhodnocení analytických kategorií</w:t>
      </w:r>
    </w:p>
    <w:p w14:paraId="0905BB96" w14:textId="582A9E39" w:rsidR="00452CDF" w:rsidRDefault="00041607" w:rsidP="00DD24FD">
      <w:r>
        <w:t xml:space="preserve">     </w:t>
      </w:r>
      <w:r w:rsidR="00D643A3">
        <w:t>Po podrobné analýze dokumentů a dat pro první fázi</w:t>
      </w:r>
      <w:r w:rsidR="00D33C78">
        <w:t xml:space="preserve"> výzkumu, </w:t>
      </w:r>
      <w:r w:rsidR="00894BB8">
        <w:t xml:space="preserve">následuje stručný přehled klíčových bodů dané analytické kategorie a jejich zpracování </w:t>
      </w:r>
      <w:r w:rsidR="00D643A3">
        <w:t>do časových řad grafického záznamu</w:t>
      </w:r>
      <w:r w:rsidR="00452CDF">
        <w:t xml:space="preserve">. </w:t>
      </w:r>
      <w:r w:rsidR="004C014E">
        <w:t xml:space="preserve">Grafické zpracování je zařazeno vždy po slovním vyhodnocení kategorie. </w:t>
      </w:r>
      <w:r w:rsidR="00DD24FD">
        <w:t xml:space="preserve">Na </w:t>
      </w:r>
      <w:r w:rsidR="001073F2">
        <w:t> </w:t>
      </w:r>
      <w:r w:rsidR="00DD24FD">
        <w:t xml:space="preserve">výsledky obsahové analýzy nahlížíme z pohledu časové linie a </w:t>
      </w:r>
      <w:r w:rsidR="001802EA">
        <w:t> </w:t>
      </w:r>
      <w:r w:rsidR="00DD24FD">
        <w:t>jsou řazeny chronologicky. Sledované faktory koresponduj</w:t>
      </w:r>
      <w:r w:rsidR="001A2BD8">
        <w:t xml:space="preserve">í s obsahem legendy časové osy a jako klíčové body jsou v časových řadách zřejmé. </w:t>
      </w:r>
      <w:r w:rsidR="00795C37">
        <w:t>Některé klíčové body</w:t>
      </w:r>
      <w:r w:rsidR="00894BB8">
        <w:t xml:space="preserve"> nejsou předmětem časových řad. </w:t>
      </w:r>
      <w:r w:rsidR="00DD24FD">
        <w:t xml:space="preserve">Cílem je popis jevů, tvrzení a vztahů, které objevujeme za dané období. Sledujeme změny, které jsou ovlivněny jiným faktorem. </w:t>
      </w:r>
    </w:p>
    <w:p w14:paraId="7604D2B6" w14:textId="77777777" w:rsidR="00064BF0" w:rsidRDefault="00064BF0" w:rsidP="00DD24FD"/>
    <w:p w14:paraId="20D54166" w14:textId="38577849" w:rsidR="003B2050" w:rsidRDefault="003B2050" w:rsidP="003F2712">
      <w:pPr>
        <w:pStyle w:val="Nadpis3"/>
      </w:pPr>
      <w:r>
        <w:t>Kategorie 1:</w:t>
      </w:r>
      <w:r w:rsidR="00474F24">
        <w:t xml:space="preserve"> Dramatická výchova</w:t>
      </w:r>
      <w:r>
        <w:t xml:space="preserve"> </w:t>
      </w:r>
    </w:p>
    <w:p w14:paraId="21C0FB65" w14:textId="7109A3BA" w:rsidR="00DD24FD" w:rsidRDefault="003B2050" w:rsidP="00405B34">
      <w:pPr>
        <w:pStyle w:val="Odstavecseseznamem"/>
        <w:numPr>
          <w:ilvl w:val="0"/>
          <w:numId w:val="62"/>
        </w:numPr>
      </w:pPr>
      <w:r>
        <w:t xml:space="preserve">Dramatická výchova je prostoupena zněním ŠVP v oblasti klíčových kompetencí a </w:t>
      </w:r>
      <w:r w:rsidR="00DA4098">
        <w:t> </w:t>
      </w:r>
      <w:r>
        <w:t xml:space="preserve">uváděna jako edukační metoda. </w:t>
      </w:r>
    </w:p>
    <w:p w14:paraId="05CFA2F8" w14:textId="209B46E4" w:rsidR="00E10DDB" w:rsidRDefault="003B2050" w:rsidP="00405B34">
      <w:pPr>
        <w:pStyle w:val="Odstavecseseznamem"/>
        <w:numPr>
          <w:ilvl w:val="0"/>
          <w:numId w:val="62"/>
        </w:numPr>
      </w:pPr>
      <w:r>
        <w:t xml:space="preserve">V historickém kontextu </w:t>
      </w:r>
      <w:r w:rsidR="003E782F">
        <w:t>proběhlo několik změn v zařazení DV do ŠVP</w:t>
      </w:r>
      <w:r w:rsidR="00002ED3">
        <w:t xml:space="preserve"> způsobenou </w:t>
      </w:r>
      <w:r w:rsidR="001073F2">
        <w:t>dvěma hlavními</w:t>
      </w:r>
      <w:r w:rsidR="00002ED3">
        <w:t xml:space="preserve"> vlivy</w:t>
      </w:r>
      <w:r w:rsidR="003E782F">
        <w:t>.</w:t>
      </w:r>
      <w:r w:rsidR="00E10DDB" w:rsidRPr="00E10DDB">
        <w:t xml:space="preserve"> </w:t>
      </w:r>
    </w:p>
    <w:p w14:paraId="30456FCA" w14:textId="411F6FCE" w:rsidR="00E10DDB" w:rsidRDefault="00E10DDB" w:rsidP="00405B34">
      <w:pPr>
        <w:pStyle w:val="Odstavecseseznamem"/>
        <w:numPr>
          <w:ilvl w:val="0"/>
          <w:numId w:val="62"/>
        </w:numPr>
      </w:pPr>
      <w:r>
        <w:t xml:space="preserve">DV je </w:t>
      </w:r>
      <w:r w:rsidR="00CA066A">
        <w:t xml:space="preserve">v současnosti </w:t>
      </w:r>
      <w:r>
        <w:t xml:space="preserve">vyučována jako samostatný volitelný předmět pouze na 2. stupni. </w:t>
      </w:r>
    </w:p>
    <w:p w14:paraId="754F92BC" w14:textId="08E5AA61" w:rsidR="003B2050" w:rsidRDefault="00E10DDB" w:rsidP="00405B34">
      <w:pPr>
        <w:pStyle w:val="Odstavecseseznamem"/>
        <w:numPr>
          <w:ilvl w:val="0"/>
          <w:numId w:val="62"/>
        </w:numPr>
      </w:pPr>
      <w:r>
        <w:t xml:space="preserve">DV jako </w:t>
      </w:r>
      <w:r w:rsidR="003778B2">
        <w:t xml:space="preserve">přímo </w:t>
      </w:r>
      <w:r>
        <w:t>zájmová činnost není spjatá s divadelní činností školy, je zastoupena v krátkýc</w:t>
      </w:r>
      <w:r w:rsidR="00A0110E">
        <w:t>h obdobích v letech 2000 – 2007 a v současnosti.</w:t>
      </w:r>
    </w:p>
    <w:p w14:paraId="1CA1A124" w14:textId="77777777" w:rsidR="00AA38A7" w:rsidRDefault="00AA38A7" w:rsidP="003F2712">
      <w:pPr>
        <w:rPr>
          <w:sz w:val="20"/>
          <w:szCs w:val="20"/>
        </w:rPr>
      </w:pPr>
    </w:p>
    <w:p w14:paraId="6D22CEDB" w14:textId="09878D82" w:rsidR="003B6B42" w:rsidRDefault="0042329C" w:rsidP="0094430C">
      <w:pPr>
        <w:shd w:val="clear" w:color="auto" w:fill="FFFFFF"/>
        <w:spacing w:line="240" w:lineRule="auto"/>
        <w:jc w:val="center"/>
        <w:rPr>
          <w:highlight w:val="cyan"/>
        </w:rPr>
      </w:pPr>
      <w:r>
        <w:rPr>
          <w:noProof/>
          <w:lang w:eastAsia="cs-CZ"/>
        </w:rPr>
        <w:drawing>
          <wp:inline distT="0" distB="0" distL="0" distR="0" wp14:anchorId="061AEC84" wp14:editId="12D9EA26">
            <wp:extent cx="5431972" cy="2220686"/>
            <wp:effectExtent l="0" t="0" r="16510" b="825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4C5CEA" w14:textId="77777777" w:rsidR="0094430C" w:rsidRPr="0094430C" w:rsidRDefault="0094430C" w:rsidP="0094430C">
      <w:pPr>
        <w:shd w:val="clear" w:color="auto" w:fill="FFFFFF"/>
        <w:spacing w:line="240" w:lineRule="auto"/>
        <w:jc w:val="center"/>
        <w:rPr>
          <w:highlight w:val="cyan"/>
        </w:rPr>
      </w:pPr>
    </w:p>
    <w:p w14:paraId="017C6B4B" w14:textId="5567F09E" w:rsidR="003311BE" w:rsidRPr="009F5F3E" w:rsidRDefault="003311BE" w:rsidP="003311BE">
      <w:pPr>
        <w:rPr>
          <w:szCs w:val="24"/>
        </w:rPr>
      </w:pPr>
      <w:r w:rsidRPr="009F5F3E">
        <w:rPr>
          <w:szCs w:val="24"/>
        </w:rPr>
        <w:t>Graf 1 Kategorie 1: Aplikované formy DV</w:t>
      </w:r>
      <w:r w:rsidR="003B6B42">
        <w:rPr>
          <w:szCs w:val="24"/>
        </w:rPr>
        <w:t xml:space="preserve"> </w:t>
      </w:r>
      <w:r w:rsidR="003B6B42" w:rsidRPr="003B6B42">
        <w:rPr>
          <w:i/>
          <w:szCs w:val="24"/>
        </w:rPr>
        <w:t>(Zdroj: Dokumenty obsahové analýzy)</w:t>
      </w:r>
    </w:p>
    <w:p w14:paraId="2F0FC9E5" w14:textId="77777777" w:rsidR="00103A1F" w:rsidRPr="007F46CB" w:rsidRDefault="00103A1F" w:rsidP="0042329C">
      <w:pPr>
        <w:shd w:val="clear" w:color="auto" w:fill="FFFFFF"/>
        <w:spacing w:line="240" w:lineRule="auto"/>
        <w:jc w:val="center"/>
        <w:rPr>
          <w:highlight w:val="cyan"/>
        </w:rPr>
      </w:pPr>
    </w:p>
    <w:p w14:paraId="6BA20AC4" w14:textId="701E1C6B" w:rsidR="003B2050" w:rsidRDefault="003B2050" w:rsidP="00103A1F">
      <w:pPr>
        <w:pStyle w:val="Nadpis3"/>
      </w:pPr>
      <w:r>
        <w:t>Kategorie 2:</w:t>
      </w:r>
      <w:r w:rsidR="00474F24">
        <w:t xml:space="preserve"> Divadelní práce</w:t>
      </w:r>
    </w:p>
    <w:p w14:paraId="1E39C65A" w14:textId="77777777" w:rsidR="0084728C" w:rsidRDefault="00DA4098" w:rsidP="00405B34">
      <w:pPr>
        <w:pStyle w:val="Odstavecseseznamem"/>
        <w:numPr>
          <w:ilvl w:val="0"/>
          <w:numId w:val="82"/>
        </w:numPr>
      </w:pPr>
      <w:r>
        <w:t xml:space="preserve">Všechny tradiční akce školy spojené s dramatickou činností byly zavedeny v letech </w:t>
      </w:r>
      <w:r w:rsidR="007F46CB">
        <w:t xml:space="preserve">1994-2004, stejně jako zajištění technického zázemí. </w:t>
      </w:r>
    </w:p>
    <w:p w14:paraId="6A77BC20" w14:textId="50A327C6" w:rsidR="003E782F" w:rsidRDefault="003E782F" w:rsidP="00405B34">
      <w:pPr>
        <w:pStyle w:val="Odstavecseseznamem"/>
        <w:numPr>
          <w:ilvl w:val="0"/>
          <w:numId w:val="82"/>
        </w:numPr>
      </w:pPr>
      <w:r>
        <w:lastRenderedPageBreak/>
        <w:t xml:space="preserve">Divadelní představení: </w:t>
      </w:r>
    </w:p>
    <w:p w14:paraId="0E78F537" w14:textId="6A9E753C" w:rsidR="003E782F" w:rsidRDefault="003E782F" w:rsidP="00405B34">
      <w:pPr>
        <w:pStyle w:val="Odstavecseseznamem"/>
        <w:numPr>
          <w:ilvl w:val="0"/>
          <w:numId w:val="56"/>
        </w:numPr>
      </w:pPr>
      <w:r>
        <w:t>1. stupeň – v četnosti vid</w:t>
      </w:r>
      <w:r w:rsidR="007F46CB">
        <w:t>íme vyšší</w:t>
      </w:r>
      <w:r>
        <w:t xml:space="preserve"> zastoupení 1. stupně oproti 2. stupni</w:t>
      </w:r>
      <w:r w:rsidR="00982CFC">
        <w:t>.</w:t>
      </w:r>
    </w:p>
    <w:p w14:paraId="56DC6B9D" w14:textId="77777777" w:rsidR="00795C37" w:rsidRDefault="003E782F" w:rsidP="00405B34">
      <w:pPr>
        <w:pStyle w:val="Odstavecseseznamem"/>
        <w:numPr>
          <w:ilvl w:val="0"/>
          <w:numId w:val="56"/>
        </w:numPr>
      </w:pPr>
      <w:r>
        <w:t xml:space="preserve">1. stupeň – období 2006-2009 se žáci neúčastnili na tvorbě divadelních představení. </w:t>
      </w:r>
      <w:r w:rsidRPr="00E124FC">
        <w:t>Koresponduje s výpovědí rozhovoru</w:t>
      </w:r>
      <w:r w:rsidR="00E124FC">
        <w:t xml:space="preserve"> o sníženém zájmu ze strany rodičů</w:t>
      </w:r>
      <w:r w:rsidRPr="00E124FC">
        <w:t xml:space="preserve"> </w:t>
      </w:r>
      <w:r w:rsidR="007F46CB">
        <w:t>a</w:t>
      </w:r>
      <w:r w:rsidRPr="00E124FC">
        <w:t xml:space="preserve"> poklesem počtu žáků</w:t>
      </w:r>
      <w:r w:rsidR="00E124FC" w:rsidRPr="00E124FC">
        <w:t xml:space="preserve"> v tomto období.</w:t>
      </w:r>
    </w:p>
    <w:p w14:paraId="0378A64D" w14:textId="7CAE6D30" w:rsidR="00CB5EE8" w:rsidRDefault="003E782F" w:rsidP="006F167E">
      <w:pPr>
        <w:pStyle w:val="Odstavecseseznamem"/>
        <w:numPr>
          <w:ilvl w:val="0"/>
          <w:numId w:val="56"/>
        </w:numPr>
      </w:pPr>
      <w:r>
        <w:t>2. stupeň – představení jsou rozlo</w:t>
      </w:r>
      <w:r w:rsidR="00364B74">
        <w:t>žena rovnoměrně po celé období s poklesem v posledních letech.</w:t>
      </w:r>
    </w:p>
    <w:p w14:paraId="6D36557F" w14:textId="646D3C92" w:rsidR="00364B74" w:rsidRDefault="00982CFC" w:rsidP="00405B34">
      <w:pPr>
        <w:pStyle w:val="Odstavecseseznamem"/>
        <w:numPr>
          <w:ilvl w:val="0"/>
          <w:numId w:val="62"/>
        </w:numPr>
      </w:pPr>
      <w:r>
        <w:t>Zaznamenána a</w:t>
      </w:r>
      <w:r w:rsidR="00364B74">
        <w:t xml:space="preserve">bsence tvorby divadelních představení školy v letech 2017 – 2019 a </w:t>
      </w:r>
      <w:r w:rsidR="007012B6">
        <w:t> </w:t>
      </w:r>
      <w:r w:rsidR="00364B74">
        <w:t>celkový pokles.</w:t>
      </w:r>
    </w:p>
    <w:p w14:paraId="4283A261" w14:textId="1F5DBB4E" w:rsidR="006F167E" w:rsidRDefault="00E124FC" w:rsidP="005B52FE">
      <w:pPr>
        <w:pStyle w:val="Odstavecseseznamem"/>
        <w:numPr>
          <w:ilvl w:val="0"/>
          <w:numId w:val="62"/>
        </w:numPr>
      </w:pPr>
      <w:r>
        <w:t>Účast na divadelních přehlídkách není známkou zájmu či nezájmu o divadelní činnost školy.</w:t>
      </w:r>
    </w:p>
    <w:p w14:paraId="4B329656" w14:textId="7000503A" w:rsidR="00457872" w:rsidRPr="001802EA" w:rsidRDefault="008B3CA3" w:rsidP="001802EA">
      <w:pPr>
        <w:jc w:val="center"/>
      </w:pPr>
      <w:r>
        <w:rPr>
          <w:noProof/>
          <w:lang w:eastAsia="cs-CZ"/>
        </w:rPr>
        <w:drawing>
          <wp:inline distT="0" distB="0" distL="0" distR="0" wp14:anchorId="28E09282" wp14:editId="5D159F33">
            <wp:extent cx="5430520" cy="1970315"/>
            <wp:effectExtent l="0" t="0" r="17780" b="1143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9ECFCE" w14:textId="080AB704" w:rsidR="005761AD" w:rsidRDefault="007012B6" w:rsidP="008B3CA3">
      <w:pPr>
        <w:rPr>
          <w:i/>
          <w:szCs w:val="24"/>
        </w:rPr>
      </w:pPr>
      <w:r w:rsidRPr="009F5F3E">
        <w:rPr>
          <w:szCs w:val="24"/>
        </w:rPr>
        <w:t>Graf 2 Kategorie 2: Tradiční akce školy</w:t>
      </w:r>
      <w:r w:rsidR="003B6B42">
        <w:rPr>
          <w:szCs w:val="24"/>
        </w:rPr>
        <w:t xml:space="preserve"> </w:t>
      </w:r>
      <w:r w:rsidR="003B6B42" w:rsidRPr="003B6B42">
        <w:rPr>
          <w:i/>
          <w:szCs w:val="24"/>
        </w:rPr>
        <w:t>(Zdroj: Dokumenty obsahové analýzy)</w:t>
      </w:r>
    </w:p>
    <w:p w14:paraId="1E1BC9E1" w14:textId="77777777" w:rsidR="005B52FE" w:rsidRPr="005B52FE" w:rsidRDefault="005B52FE" w:rsidP="008B3CA3">
      <w:pPr>
        <w:rPr>
          <w:szCs w:val="24"/>
        </w:rPr>
      </w:pPr>
    </w:p>
    <w:p w14:paraId="1B569243" w14:textId="2DB78D7A" w:rsidR="003B6B42" w:rsidRPr="006F167E" w:rsidRDefault="00457872" w:rsidP="006F167E">
      <w:pPr>
        <w:shd w:val="clear" w:color="auto" w:fill="FFFFFF"/>
        <w:spacing w:line="240" w:lineRule="auto"/>
        <w:jc w:val="center"/>
      </w:pPr>
      <w:r>
        <w:rPr>
          <w:noProof/>
          <w:lang w:eastAsia="cs-CZ"/>
        </w:rPr>
        <w:drawing>
          <wp:inline distT="0" distB="0" distL="0" distR="0" wp14:anchorId="787379A9" wp14:editId="58E06536">
            <wp:extent cx="5442585" cy="2710543"/>
            <wp:effectExtent l="0" t="0" r="5715" b="1397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F6D4C2" w14:textId="33F073C6" w:rsidR="006F167E" w:rsidRPr="005B52FE" w:rsidRDefault="007012B6" w:rsidP="005B52FE">
      <w:pPr>
        <w:spacing w:before="240"/>
        <w:rPr>
          <w:i/>
          <w:szCs w:val="24"/>
        </w:rPr>
      </w:pPr>
      <w:r w:rsidRPr="009F5F3E">
        <w:rPr>
          <w:szCs w:val="24"/>
        </w:rPr>
        <w:t>Graf 3 Kategorie 2: Divadelní představení a účast na soutěži</w:t>
      </w:r>
      <w:r w:rsidR="003B6B42">
        <w:rPr>
          <w:szCs w:val="24"/>
        </w:rPr>
        <w:t xml:space="preserve"> </w:t>
      </w:r>
      <w:r w:rsidR="003B6B42" w:rsidRPr="003B6B42">
        <w:rPr>
          <w:i/>
          <w:szCs w:val="24"/>
        </w:rPr>
        <w:t>(Zdroj: Dokumenty obsahové analýzy)</w:t>
      </w:r>
    </w:p>
    <w:p w14:paraId="05DF84E1" w14:textId="01F26D60" w:rsidR="00476F90" w:rsidRPr="00476F90" w:rsidRDefault="003E782F" w:rsidP="002D0E7B">
      <w:pPr>
        <w:pStyle w:val="Nadpis3"/>
      </w:pPr>
      <w:r>
        <w:lastRenderedPageBreak/>
        <w:t>Kategorie 3:</w:t>
      </w:r>
      <w:r w:rsidR="00474F24">
        <w:t xml:space="preserve"> Pedagogický sbor a vedení školy</w:t>
      </w:r>
    </w:p>
    <w:p w14:paraId="13752AE4" w14:textId="4626A280" w:rsidR="00951304" w:rsidRDefault="00DA4098" w:rsidP="00405B34">
      <w:pPr>
        <w:pStyle w:val="Odstavecseseznamem"/>
        <w:numPr>
          <w:ilvl w:val="0"/>
          <w:numId w:val="88"/>
        </w:numPr>
      </w:pPr>
      <w:r>
        <w:t>Tradiční akce školy</w:t>
      </w:r>
      <w:r w:rsidR="00140D3F">
        <w:t xml:space="preserve"> a zvýšený zájem o výuku DV</w:t>
      </w:r>
      <w:r>
        <w:t xml:space="preserve"> </w:t>
      </w:r>
      <w:r w:rsidR="00140D3F">
        <w:t>evidujeme</w:t>
      </w:r>
      <w:r w:rsidR="003E2FD8">
        <w:t xml:space="preserve"> za působení ředitele A</w:t>
      </w:r>
      <w:r w:rsidR="00951304">
        <w:t>.</w:t>
      </w:r>
    </w:p>
    <w:p w14:paraId="40486061" w14:textId="71C96EC8" w:rsidR="00951304" w:rsidRDefault="00140D3F" w:rsidP="00405B34">
      <w:pPr>
        <w:pStyle w:val="Odstavecseseznamem"/>
        <w:numPr>
          <w:ilvl w:val="0"/>
          <w:numId w:val="88"/>
        </w:numPr>
      </w:pPr>
      <w:r>
        <w:t>Zavedené tradiční akce prostupují</w:t>
      </w:r>
      <w:r w:rsidR="00DA4098">
        <w:t xml:space="preserve"> do současnosti pod vedením ředitele B.</w:t>
      </w:r>
    </w:p>
    <w:p w14:paraId="1F739498" w14:textId="7A172F9C" w:rsidR="00CD5FC1" w:rsidRDefault="00CD5FC1" w:rsidP="00405B34">
      <w:pPr>
        <w:pStyle w:val="Odstavecseseznamem"/>
        <w:numPr>
          <w:ilvl w:val="0"/>
          <w:numId w:val="88"/>
        </w:numPr>
      </w:pPr>
      <w:r>
        <w:t>Divadelní a dramatickou výchovu zajišťovali zejména učitelé se zvýšeným zájmem o  obor.</w:t>
      </w:r>
      <w:r w:rsidR="003E2FD8">
        <w:t xml:space="preserve"> Ovlivnili ŠVP.</w:t>
      </w:r>
      <w:bookmarkStart w:id="2" w:name="_GoBack"/>
      <w:bookmarkEnd w:id="2"/>
    </w:p>
    <w:p w14:paraId="16030929" w14:textId="5BAB321F" w:rsidR="00140D3F" w:rsidRDefault="00CD5FC1" w:rsidP="00405B34">
      <w:pPr>
        <w:pStyle w:val="Odstavecseseznamem"/>
        <w:numPr>
          <w:ilvl w:val="0"/>
          <w:numId w:val="88"/>
        </w:numPr>
      </w:pPr>
      <w:r>
        <w:t>Učitelé</w:t>
      </w:r>
      <w:r w:rsidR="00140D3F">
        <w:t xml:space="preserve"> </w:t>
      </w:r>
      <w:r>
        <w:t xml:space="preserve">v povinném předmětu spatřovali DV jako obtížnou. </w:t>
      </w:r>
      <w:r w:rsidR="003E2FD8">
        <w:t>Ovlivnili ŠVP.</w:t>
      </w:r>
    </w:p>
    <w:p w14:paraId="7DF5355E" w14:textId="34E8F9CB" w:rsidR="007A318E" w:rsidRDefault="00140D3F" w:rsidP="00064BF0">
      <w:pPr>
        <w:pStyle w:val="Odstavecseseznamem"/>
        <w:numPr>
          <w:ilvl w:val="0"/>
          <w:numId w:val="88"/>
        </w:numPr>
      </w:pPr>
      <w:r>
        <w:t>V období r. 2006 – 2009 evidujeme vyšší migraci učitelů, včetně změny ve vedení školy</w:t>
      </w:r>
      <w:r w:rsidR="00AA422E">
        <w:t>.</w:t>
      </w:r>
      <w:r w:rsidR="002533E2">
        <w:t xml:space="preserve"> V r. 2015 a 2018 došlo také k vyšší proměně složení pedagogického sboru. </w:t>
      </w:r>
    </w:p>
    <w:p w14:paraId="68C3C3B9" w14:textId="77777777" w:rsidR="00E268F2" w:rsidRDefault="00E268F2" w:rsidP="00E268F2">
      <w:pPr>
        <w:pStyle w:val="Odstavecseseznamem"/>
      </w:pPr>
    </w:p>
    <w:p w14:paraId="17E1A47A" w14:textId="4CCEC7A0" w:rsidR="00FE6B32" w:rsidRDefault="00951304" w:rsidP="00194405">
      <w:r>
        <w:t>*V grafickém znázornění jsme přidělili hodnoty k položkám: Ředitel A = hodnota 8; Ředite</w:t>
      </w:r>
      <w:r w:rsidR="00884637">
        <w:t>l B = hodnota 9</w:t>
      </w:r>
      <w:r>
        <w:t>.</w:t>
      </w:r>
      <w:r w:rsidR="002533E2">
        <w:t xml:space="preserve"> </w:t>
      </w:r>
    </w:p>
    <w:p w14:paraId="33CD325F" w14:textId="77777777" w:rsidR="007A318E" w:rsidRPr="007A318E" w:rsidRDefault="007A318E" w:rsidP="00194405"/>
    <w:p w14:paraId="1B20C220" w14:textId="54E450C3" w:rsidR="00951304" w:rsidRDefault="002533E2" w:rsidP="00587C94">
      <w:pPr>
        <w:jc w:val="center"/>
      </w:pPr>
      <w:r>
        <w:rPr>
          <w:noProof/>
          <w:lang w:eastAsia="cs-CZ"/>
        </w:rPr>
        <w:drawing>
          <wp:inline distT="0" distB="0" distL="0" distR="0" wp14:anchorId="3FF211DD" wp14:editId="6675BB81">
            <wp:extent cx="5421086" cy="3298372"/>
            <wp:effectExtent l="0" t="0" r="8255" b="1651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0CD1A5" w14:textId="245C8564" w:rsidR="001C1848" w:rsidRDefault="004D5B81" w:rsidP="006F167E">
      <w:pPr>
        <w:rPr>
          <w:szCs w:val="24"/>
        </w:rPr>
      </w:pPr>
      <w:r>
        <w:rPr>
          <w:szCs w:val="24"/>
        </w:rPr>
        <w:t>Graf 4</w:t>
      </w:r>
      <w:r w:rsidR="00A754E9" w:rsidRPr="009F5F3E">
        <w:rPr>
          <w:szCs w:val="24"/>
        </w:rPr>
        <w:t xml:space="preserve"> Kategorie 3: Migrace učitelů</w:t>
      </w:r>
      <w:r w:rsidR="00A754E9">
        <w:rPr>
          <w:szCs w:val="24"/>
        </w:rPr>
        <w:t xml:space="preserve"> </w:t>
      </w:r>
      <w:r w:rsidR="00A754E9" w:rsidRPr="003B6B42">
        <w:rPr>
          <w:i/>
          <w:szCs w:val="24"/>
        </w:rPr>
        <w:t xml:space="preserve">(Zdroj: </w:t>
      </w:r>
      <w:r w:rsidR="00A754E9">
        <w:rPr>
          <w:i/>
          <w:szCs w:val="24"/>
        </w:rPr>
        <w:t>Výroční zprávy</w:t>
      </w:r>
      <w:r w:rsidR="00A754E9" w:rsidRPr="003B6B42">
        <w:rPr>
          <w:i/>
          <w:szCs w:val="24"/>
        </w:rPr>
        <w:t>)</w:t>
      </w:r>
    </w:p>
    <w:p w14:paraId="0C7614E3" w14:textId="7A89D6A3" w:rsidR="006F167E" w:rsidRDefault="006F167E" w:rsidP="006F167E">
      <w:pPr>
        <w:rPr>
          <w:szCs w:val="24"/>
        </w:rPr>
      </w:pPr>
    </w:p>
    <w:p w14:paraId="14FC1B4F" w14:textId="09BB8668" w:rsidR="007A318E" w:rsidRDefault="007A318E" w:rsidP="006F167E">
      <w:pPr>
        <w:rPr>
          <w:szCs w:val="24"/>
        </w:rPr>
      </w:pPr>
    </w:p>
    <w:p w14:paraId="7A2003FE" w14:textId="2FC7F571" w:rsidR="007A318E" w:rsidRDefault="007A318E" w:rsidP="006F167E">
      <w:pPr>
        <w:rPr>
          <w:szCs w:val="24"/>
        </w:rPr>
      </w:pPr>
    </w:p>
    <w:p w14:paraId="251FCC37" w14:textId="6B6F74E7" w:rsidR="007A318E" w:rsidRDefault="007A318E" w:rsidP="006F167E">
      <w:pPr>
        <w:rPr>
          <w:szCs w:val="24"/>
        </w:rPr>
      </w:pPr>
    </w:p>
    <w:p w14:paraId="2DE4C0EC" w14:textId="71C383BA" w:rsidR="007A318E" w:rsidRDefault="007A318E" w:rsidP="006F167E">
      <w:pPr>
        <w:rPr>
          <w:szCs w:val="24"/>
        </w:rPr>
      </w:pPr>
    </w:p>
    <w:p w14:paraId="74A16995" w14:textId="77777777" w:rsidR="007A318E" w:rsidRPr="006F167E" w:rsidRDefault="007A318E" w:rsidP="006F167E">
      <w:pPr>
        <w:rPr>
          <w:szCs w:val="24"/>
        </w:rPr>
      </w:pPr>
    </w:p>
    <w:p w14:paraId="214DAFC5" w14:textId="7E146DBD" w:rsidR="003504D3" w:rsidRDefault="003504D3" w:rsidP="00241AE3">
      <w:pPr>
        <w:pStyle w:val="Nadpis3"/>
      </w:pPr>
      <w:r>
        <w:lastRenderedPageBreak/>
        <w:t>Kategorie 4:</w:t>
      </w:r>
      <w:r w:rsidR="00474F24">
        <w:t xml:space="preserve"> Žáci</w:t>
      </w:r>
    </w:p>
    <w:p w14:paraId="30D43655" w14:textId="5D7C3891" w:rsidR="002C60A3" w:rsidRDefault="002C60A3" w:rsidP="00405B34">
      <w:pPr>
        <w:pStyle w:val="Odstavecseseznamem"/>
        <w:numPr>
          <w:ilvl w:val="0"/>
          <w:numId w:val="62"/>
        </w:numPr>
      </w:pPr>
      <w:r>
        <w:t xml:space="preserve">Hodnocení žáků vzhledem k DV+D není pro náš výzkum dostačující a nelze vyvodit závěry. </w:t>
      </w:r>
    </w:p>
    <w:p w14:paraId="34001D0F" w14:textId="2EE99D41" w:rsidR="00476F90" w:rsidRPr="006F167E" w:rsidRDefault="005E3F8F" w:rsidP="00F07F20">
      <w:pPr>
        <w:pStyle w:val="Odstavecseseznamem"/>
        <w:numPr>
          <w:ilvl w:val="0"/>
          <w:numId w:val="62"/>
        </w:numPr>
      </w:pPr>
      <w:r>
        <w:t>Období poklesu počtu žáků je definováno obdobím  r. 2006 – 2013.</w:t>
      </w:r>
    </w:p>
    <w:p w14:paraId="5802F017" w14:textId="77777777" w:rsidR="00476F90" w:rsidRDefault="00476F90" w:rsidP="00F07F20">
      <w:pPr>
        <w:rPr>
          <w:sz w:val="20"/>
          <w:szCs w:val="20"/>
        </w:rPr>
      </w:pPr>
    </w:p>
    <w:p w14:paraId="4C16864E" w14:textId="3DF7401E" w:rsidR="00F07F20" w:rsidRDefault="00F07F20" w:rsidP="00F07F20">
      <w:pPr>
        <w:jc w:val="center"/>
      </w:pPr>
      <w:r>
        <w:rPr>
          <w:noProof/>
          <w:lang w:eastAsia="cs-CZ"/>
        </w:rPr>
        <w:drawing>
          <wp:inline distT="0" distB="0" distL="0" distR="0" wp14:anchorId="66C8B7BD" wp14:editId="16BF1491">
            <wp:extent cx="5693229" cy="3298372"/>
            <wp:effectExtent l="0" t="0" r="3175" b="1651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7D1729" w14:textId="531DB5D0" w:rsidR="00A754E9" w:rsidRPr="009F5F3E" w:rsidRDefault="004D5B81" w:rsidP="00A754E9">
      <w:pPr>
        <w:rPr>
          <w:szCs w:val="24"/>
        </w:rPr>
      </w:pPr>
      <w:r>
        <w:rPr>
          <w:szCs w:val="24"/>
        </w:rPr>
        <w:t>Graf 5</w:t>
      </w:r>
      <w:r w:rsidR="00A754E9" w:rsidRPr="009F5F3E">
        <w:rPr>
          <w:szCs w:val="24"/>
        </w:rPr>
        <w:t xml:space="preserve"> Kategorie 4: Změny počtu žáků</w:t>
      </w:r>
      <w:r w:rsidR="00A754E9">
        <w:rPr>
          <w:szCs w:val="24"/>
        </w:rPr>
        <w:t xml:space="preserve"> </w:t>
      </w:r>
      <w:r w:rsidR="00A754E9" w:rsidRPr="003B6B42">
        <w:rPr>
          <w:i/>
          <w:szCs w:val="24"/>
        </w:rPr>
        <w:t xml:space="preserve">(Zdroj: </w:t>
      </w:r>
      <w:r w:rsidR="00A754E9">
        <w:rPr>
          <w:i/>
          <w:szCs w:val="24"/>
        </w:rPr>
        <w:t>Výroční zprávy</w:t>
      </w:r>
      <w:r w:rsidR="00A754E9" w:rsidRPr="003B6B42">
        <w:rPr>
          <w:i/>
          <w:szCs w:val="24"/>
        </w:rPr>
        <w:t>)</w:t>
      </w:r>
    </w:p>
    <w:p w14:paraId="51638362" w14:textId="279F3542" w:rsidR="00FE6B32" w:rsidRDefault="00FE6B32" w:rsidP="00F07F20">
      <w:pPr>
        <w:jc w:val="center"/>
      </w:pPr>
    </w:p>
    <w:p w14:paraId="21CADAED" w14:textId="77777777" w:rsidR="00476F90" w:rsidRPr="00F07F20" w:rsidRDefault="00476F90" w:rsidP="00F07F20">
      <w:pPr>
        <w:jc w:val="center"/>
      </w:pPr>
    </w:p>
    <w:p w14:paraId="73471AEC" w14:textId="62F96630" w:rsidR="003504D3" w:rsidRDefault="003504D3" w:rsidP="00587C94">
      <w:pPr>
        <w:pStyle w:val="Nadpis3"/>
      </w:pPr>
      <w:r>
        <w:t>Kategorie 5:</w:t>
      </w:r>
      <w:r w:rsidR="00474F24">
        <w:t xml:space="preserve"> Rodiče</w:t>
      </w:r>
      <w:r w:rsidR="000B4413">
        <w:t xml:space="preserve"> a veřejnost</w:t>
      </w:r>
    </w:p>
    <w:p w14:paraId="1E27DD1A" w14:textId="51F84C7F" w:rsidR="005E3F8F" w:rsidRDefault="005E3F8F" w:rsidP="00405B34">
      <w:pPr>
        <w:pStyle w:val="Odstavecseseznamem"/>
        <w:numPr>
          <w:ilvl w:val="0"/>
          <w:numId w:val="62"/>
        </w:numPr>
      </w:pPr>
      <w:r>
        <w:t>Rodiče vyjadřují pozitivní i negativní stanoviska vzhledem k divadelní práci školy.</w:t>
      </w:r>
    </w:p>
    <w:p w14:paraId="4772C663" w14:textId="0FEA16DA" w:rsidR="00E36C2F" w:rsidRDefault="005E3F8F" w:rsidP="00405B34">
      <w:pPr>
        <w:pStyle w:val="Odstavecseseznamem"/>
        <w:numPr>
          <w:ilvl w:val="0"/>
          <w:numId w:val="62"/>
        </w:numPr>
      </w:pPr>
      <w:r>
        <w:t>Ovlivňují koncepci školy.</w:t>
      </w:r>
    </w:p>
    <w:p w14:paraId="227B6358" w14:textId="5C863027" w:rsidR="000B4413" w:rsidRDefault="000B4413" w:rsidP="00405B34">
      <w:pPr>
        <w:pStyle w:val="Odstavecseseznamem"/>
        <w:numPr>
          <w:ilvl w:val="0"/>
          <w:numId w:val="62"/>
        </w:numPr>
      </w:pPr>
      <w:r>
        <w:t>Subkategorii Veřejnost jsme pro další šetření odebrali, neboť nemáme dostatek podložených informací.</w:t>
      </w:r>
    </w:p>
    <w:p w14:paraId="4A26D791" w14:textId="75962652" w:rsidR="00476F90" w:rsidRDefault="00476F90" w:rsidP="00476F90">
      <w:pPr>
        <w:ind w:left="360"/>
      </w:pPr>
    </w:p>
    <w:p w14:paraId="1C4920C3" w14:textId="50C3B15E" w:rsidR="003B770B" w:rsidRDefault="003B770B" w:rsidP="00476F90">
      <w:pPr>
        <w:ind w:left="360"/>
      </w:pPr>
    </w:p>
    <w:p w14:paraId="7E7852A3" w14:textId="7BE431B2" w:rsidR="003B770B" w:rsidRDefault="003B770B" w:rsidP="00476F90">
      <w:pPr>
        <w:ind w:left="360"/>
      </w:pPr>
    </w:p>
    <w:p w14:paraId="7C536735" w14:textId="46045E2F" w:rsidR="003B770B" w:rsidRDefault="003B770B" w:rsidP="00476F90">
      <w:pPr>
        <w:ind w:left="360"/>
      </w:pPr>
    </w:p>
    <w:p w14:paraId="309E0645" w14:textId="1771609C" w:rsidR="003B770B" w:rsidRDefault="003B770B" w:rsidP="00476F90">
      <w:pPr>
        <w:ind w:left="360"/>
      </w:pPr>
    </w:p>
    <w:p w14:paraId="73940DFF" w14:textId="5DA5A99D" w:rsidR="003B770B" w:rsidRDefault="003B770B" w:rsidP="00476F90">
      <w:pPr>
        <w:ind w:left="360"/>
      </w:pPr>
    </w:p>
    <w:p w14:paraId="3768E5F2" w14:textId="77777777" w:rsidR="003B770B" w:rsidRDefault="003B770B" w:rsidP="00476F90">
      <w:pPr>
        <w:ind w:left="360"/>
      </w:pPr>
    </w:p>
    <w:p w14:paraId="25FD69B7" w14:textId="77777777" w:rsidR="00476F90" w:rsidRDefault="00476F90" w:rsidP="00476F90">
      <w:pPr>
        <w:ind w:left="360"/>
      </w:pPr>
    </w:p>
    <w:p w14:paraId="6ADA3F63" w14:textId="2772BB31" w:rsidR="002D5BEA" w:rsidRPr="002D5BEA" w:rsidRDefault="00B20DD7" w:rsidP="001A7E6D">
      <w:pPr>
        <w:pStyle w:val="Nadpis2"/>
        <w:spacing w:after="240"/>
      </w:pPr>
      <w:r>
        <w:lastRenderedPageBreak/>
        <w:t xml:space="preserve">7.4 </w:t>
      </w:r>
      <w:r w:rsidRPr="004A0C4B">
        <w:t>Axiální kódován</w:t>
      </w:r>
      <w:r>
        <w:t xml:space="preserve">í </w:t>
      </w:r>
    </w:p>
    <w:p w14:paraId="5AA31EED" w14:textId="7D98A499" w:rsidR="00B20DD7" w:rsidRPr="00B20DD7" w:rsidRDefault="0004748C" w:rsidP="00B20DD7">
      <w:r>
        <w:t xml:space="preserve">     </w:t>
      </w:r>
      <w:r w:rsidR="005156E2">
        <w:t xml:space="preserve">Axiální kódování přímo naváže na předchozí otevřené kódování. Cílem </w:t>
      </w:r>
      <w:r w:rsidR="00147983">
        <w:t>je</w:t>
      </w:r>
      <w:r w:rsidR="005156E2">
        <w:t xml:space="preserve"> sestavit paradigmatický model, kterým identifikujeme vztahy mezi kategoriemi</w:t>
      </w:r>
      <w:r w:rsidR="00A95467">
        <w:t xml:space="preserve"> a subkategoriemi</w:t>
      </w:r>
      <w:r w:rsidR="005156E2">
        <w:t>, určujeme př</w:t>
      </w:r>
      <w:r w:rsidR="00E9521A">
        <w:t>íčinné podmínky, které ovlivňují</w:t>
      </w:r>
      <w:r w:rsidR="005156E2">
        <w:t xml:space="preserve"> </w:t>
      </w:r>
      <w:r w:rsidR="00C64884">
        <w:t>daný</w:t>
      </w:r>
      <w:r w:rsidR="005156E2">
        <w:t xml:space="preserve"> jev. </w:t>
      </w:r>
      <w:r w:rsidR="00B964EF">
        <w:t>Zajímají nás vlastnosti tohoto jevu v jeho kontextu, strategie jednání, interakce a následky.</w:t>
      </w:r>
      <w:r w:rsidR="00605D47">
        <w:t xml:space="preserve"> N</w:t>
      </w:r>
      <w:r w:rsidR="0042032D">
        <w:t>aplnění p</w:t>
      </w:r>
      <w:r w:rsidR="00605D47">
        <w:t xml:space="preserve">aradigmatického modelu </w:t>
      </w:r>
      <w:r w:rsidR="00147983">
        <w:t>je</w:t>
      </w:r>
      <w:r w:rsidR="00605D47">
        <w:t xml:space="preserve"> </w:t>
      </w:r>
      <w:r w:rsidR="00147983">
        <w:t> </w:t>
      </w:r>
      <w:r w:rsidR="00605D47">
        <w:t>cirkulární</w:t>
      </w:r>
      <w:r w:rsidR="0042032D">
        <w:t xml:space="preserve">, neboť spokojenost rodičů se odráží, ovlivňuje rozhodování vedení školy.    </w:t>
      </w:r>
    </w:p>
    <w:p w14:paraId="45DD5547" w14:textId="77777777" w:rsidR="003B770B" w:rsidRDefault="00F41C4C" w:rsidP="003B770B">
      <w:r>
        <w:rPr>
          <w:noProof/>
          <w:lang w:eastAsia="cs-CZ"/>
        </w:rPr>
        <w:drawing>
          <wp:inline distT="0" distB="0" distL="0" distR="0" wp14:anchorId="6A6782B6" wp14:editId="572912C1">
            <wp:extent cx="4201885" cy="5072380"/>
            <wp:effectExtent l="0" t="0" r="825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39996" cy="5118386"/>
                    </a:xfrm>
                    <a:prstGeom prst="rect">
                      <a:avLst/>
                    </a:prstGeom>
                  </pic:spPr>
                </pic:pic>
              </a:graphicData>
            </a:graphic>
          </wp:inline>
        </w:drawing>
      </w:r>
      <w:r w:rsidR="003B770B" w:rsidRPr="003B770B">
        <w:t xml:space="preserve"> </w:t>
      </w:r>
    </w:p>
    <w:p w14:paraId="2C9F73CA" w14:textId="2E2E6B76" w:rsidR="003B770B" w:rsidRPr="00476F90" w:rsidRDefault="003B770B" w:rsidP="003B770B">
      <w:r w:rsidRPr="00476F90">
        <w:t>Schéma 2 Paradigmatický model</w:t>
      </w:r>
    </w:p>
    <w:p w14:paraId="0F508C94" w14:textId="40E348AA" w:rsidR="00B73DAE" w:rsidRDefault="00B73DAE" w:rsidP="00F41C4C">
      <w:pPr>
        <w:jc w:val="left"/>
      </w:pPr>
    </w:p>
    <w:p w14:paraId="47472544" w14:textId="301679EF" w:rsidR="00F74566" w:rsidRDefault="0051322F" w:rsidP="0042032D">
      <w:r>
        <w:t xml:space="preserve">     </w:t>
      </w:r>
      <w:r w:rsidR="00B73DAE">
        <w:t xml:space="preserve">Jev je </w:t>
      </w:r>
      <w:r w:rsidR="00EA76AD">
        <w:t>hlavní</w:t>
      </w:r>
      <w:r w:rsidR="00B73DAE">
        <w:t xml:space="preserve"> myšlenkou, </w:t>
      </w:r>
      <w:r w:rsidR="00EA76AD">
        <w:t>která na sebe váže všechny ostatní kategorie a subkategorie.</w:t>
      </w:r>
      <w:r w:rsidR="00B73DAE">
        <w:t xml:space="preserve"> V </w:t>
      </w:r>
      <w:r w:rsidR="00314087">
        <w:t> </w:t>
      </w:r>
      <w:r w:rsidR="00EA76AD">
        <w:t>našem</w:t>
      </w:r>
      <w:r w:rsidR="00B73DAE">
        <w:t xml:space="preserve"> případě </w:t>
      </w:r>
      <w:r w:rsidR="00EA76AD">
        <w:t>hovoříme</w:t>
      </w:r>
      <w:r w:rsidR="00B73DAE">
        <w:t xml:space="preserve"> o </w:t>
      </w:r>
      <w:r w:rsidR="00E200D4">
        <w:t>PRÁCI UČITELE.</w:t>
      </w:r>
      <w:r w:rsidR="00B73DAE">
        <w:t xml:space="preserve"> </w:t>
      </w:r>
      <w:r w:rsidR="00E200D4">
        <w:t>Příčinnou podmínkou podmiňující existenci jevu je VEDENÍ ŠKOLY se stanovením konc</w:t>
      </w:r>
      <w:r w:rsidR="00314087">
        <w:t xml:space="preserve">epce školy v souladu s RVP ZV a </w:t>
      </w:r>
      <w:r w:rsidR="000F1E9E">
        <w:t> </w:t>
      </w:r>
      <w:r w:rsidR="00E200D4">
        <w:t xml:space="preserve">potřebami společnosti. Kontext definuje vlastnosti </w:t>
      </w:r>
      <w:r w:rsidR="00B73DAE">
        <w:t>daného jevu</w:t>
      </w:r>
      <w:r w:rsidR="00E200D4">
        <w:t xml:space="preserve"> nebo stanovuje další podmínky pro </w:t>
      </w:r>
      <w:r w:rsidR="000910CD">
        <w:t> </w:t>
      </w:r>
      <w:r w:rsidR="00E200D4">
        <w:t xml:space="preserve">jeho </w:t>
      </w:r>
      <w:r w:rsidR="000910CD">
        <w:t> </w:t>
      </w:r>
      <w:r w:rsidR="00E200D4">
        <w:t>existenci</w:t>
      </w:r>
      <w:r w:rsidR="00B73DAE">
        <w:t xml:space="preserve">, </w:t>
      </w:r>
      <w:r w:rsidR="00E200D4">
        <w:t xml:space="preserve">kterým je ŠVP, jímž se učitel řídí ve své pedagogické práci. </w:t>
      </w:r>
      <w:r w:rsidR="00B73DAE">
        <w:t xml:space="preserve">Intervenující </w:t>
      </w:r>
      <w:r w:rsidR="00B73DAE">
        <w:lastRenderedPageBreak/>
        <w:t>podmínky ovlivňují především samotný jev.</w:t>
      </w:r>
      <w:r w:rsidR="00E200D4">
        <w:t xml:space="preserve"> Tím jsou v našem případě ŽÁCI</w:t>
      </w:r>
      <w:r w:rsidR="00640E5D">
        <w:t xml:space="preserve">, </w:t>
      </w:r>
      <w:r>
        <w:t xml:space="preserve">kteří vysílají svá </w:t>
      </w:r>
      <w:r w:rsidR="00C8258B">
        <w:t> </w:t>
      </w:r>
      <w:r>
        <w:t xml:space="preserve">přání a </w:t>
      </w:r>
      <w:r w:rsidR="009B30E4">
        <w:t> </w:t>
      </w:r>
      <w:r>
        <w:t xml:space="preserve">potřeby v přímém kontaktu učiteli. </w:t>
      </w:r>
      <w:r w:rsidR="00B73DAE">
        <w:t>Strateg</w:t>
      </w:r>
      <w:r>
        <w:t>ie jednání a interakce je reakcí na jev s ohledem na kontext a inte</w:t>
      </w:r>
      <w:r w:rsidR="00C8258B">
        <w:t xml:space="preserve">rvenující podmínky. DV+D je </w:t>
      </w:r>
      <w:r>
        <w:t>realizováno v případě aktivity učitele s ohledem na ŠVP</w:t>
      </w:r>
      <w:r w:rsidR="000F1E9E">
        <w:t xml:space="preserve"> a vedení školy</w:t>
      </w:r>
      <w:r>
        <w:t xml:space="preserve">. Výsledkem jednání a </w:t>
      </w:r>
      <w:r w:rsidR="000F1E9E">
        <w:t> </w:t>
      </w:r>
      <w:r>
        <w:t xml:space="preserve">interakce jsou následky, tedy </w:t>
      </w:r>
      <w:r w:rsidR="001342F6">
        <w:t>spokojenost</w:t>
      </w:r>
      <w:r w:rsidR="00CB621C">
        <w:t xml:space="preserve"> </w:t>
      </w:r>
      <w:r w:rsidR="001342F6">
        <w:t>konečného</w:t>
      </w:r>
      <w:r>
        <w:t xml:space="preserve"> účastník</w:t>
      </w:r>
      <w:r w:rsidR="001342F6">
        <w:t>a</w:t>
      </w:r>
      <w:r w:rsidR="00CB621C">
        <w:t xml:space="preserve">. V našem případě jsou to </w:t>
      </w:r>
      <w:r w:rsidR="009B30E4">
        <w:t>RODIČE</w:t>
      </w:r>
      <w:r w:rsidR="00CB621C">
        <w:t xml:space="preserve"> žáků, kteří pak znovu vedou své reakce vůči vedení školy. </w:t>
      </w:r>
    </w:p>
    <w:p w14:paraId="47CF9BF7" w14:textId="77777777" w:rsidR="005451FF" w:rsidRDefault="005451FF" w:rsidP="0042032D"/>
    <w:p w14:paraId="67648532" w14:textId="6F4CD97A" w:rsidR="00B20DD7" w:rsidRPr="0042032D" w:rsidRDefault="0042032D" w:rsidP="00501B0E">
      <w:pPr>
        <w:pStyle w:val="Nadpis2"/>
        <w:spacing w:after="240"/>
      </w:pPr>
      <w:r>
        <w:t xml:space="preserve">7.5 </w:t>
      </w:r>
      <w:r w:rsidR="00B20DD7" w:rsidRPr="00980641">
        <w:t>Selektivní kódování</w:t>
      </w:r>
      <w:r w:rsidR="00B20DD7">
        <w:t xml:space="preserve"> </w:t>
      </w:r>
    </w:p>
    <w:p w14:paraId="0A18CE0B" w14:textId="324D2712" w:rsidR="00425825" w:rsidRDefault="009B30E4" w:rsidP="00B20DD7">
      <w:r>
        <w:t xml:space="preserve">     Účelem selektivního kódování je centralizovat jednu kategorii, která hraje hlavní roli v analytickém příběhu, k níž jsou vztaženy ostatní zjištěné kategorie.  „</w:t>
      </w:r>
      <w:r w:rsidRPr="000652D2">
        <w:rPr>
          <w:i/>
        </w:rPr>
        <w:t xml:space="preserve">Tato centrální kategorie by měla odpovídat zkoumanému jevu a dobře jej popisovat. Obvykle jde o tu kategorii, která je </w:t>
      </w:r>
      <w:r w:rsidR="00726FC4">
        <w:rPr>
          <w:i/>
        </w:rPr>
        <w:t> </w:t>
      </w:r>
      <w:r w:rsidRPr="000652D2">
        <w:rPr>
          <w:i/>
        </w:rPr>
        <w:t xml:space="preserve">do paradigmatického modelu zasazena jako </w:t>
      </w:r>
      <w:r w:rsidRPr="00726FC4">
        <w:rPr>
          <w:i/>
        </w:rPr>
        <w:t>jev.</w:t>
      </w:r>
      <w:r w:rsidR="000652D2" w:rsidRPr="00726FC4">
        <w:t>“</w:t>
      </w:r>
      <w:r w:rsidRPr="00726FC4">
        <w:t xml:space="preserve"> </w:t>
      </w:r>
      <w:r w:rsidR="00425825" w:rsidRPr="00726FC4">
        <w:t>(</w:t>
      </w:r>
      <w:proofErr w:type="spellStart"/>
      <w:r w:rsidR="00425825" w:rsidRPr="00726FC4">
        <w:t>Šeďová</w:t>
      </w:r>
      <w:proofErr w:type="spellEnd"/>
      <w:r w:rsidR="00425825" w:rsidRPr="00726FC4">
        <w:t>, 2007</w:t>
      </w:r>
      <w:r w:rsidR="000652D2" w:rsidRPr="00726FC4">
        <w:t>, s. 233</w:t>
      </w:r>
      <w:r w:rsidR="00425825" w:rsidRPr="00726FC4">
        <w:t>)</w:t>
      </w:r>
      <w:r w:rsidR="00174FDB" w:rsidRPr="00726FC4">
        <w:t>.</w:t>
      </w:r>
      <w:r w:rsidR="00174FDB">
        <w:t xml:space="preserve"> </w:t>
      </w:r>
    </w:p>
    <w:p w14:paraId="31E2AAE0" w14:textId="74178B0F" w:rsidR="009F5F3E" w:rsidRPr="001A7E6D" w:rsidRDefault="00B82DB6" w:rsidP="00B20DD7">
      <w:r>
        <w:t xml:space="preserve">     Centrální kategorií se v axiálním kódování stal UČITEL, resp. PRÁCE UČITELE. Po </w:t>
      </w:r>
      <w:r w:rsidR="005511CC">
        <w:t> </w:t>
      </w:r>
      <w:r>
        <w:t>důkladné analýze a  pečlivé revizi dosud získaných zjištění se stejná kategorie stala centrem také pro účely selektivního k</w:t>
      </w:r>
      <w:r w:rsidR="00053F87">
        <w:t>ódování, neboť se přímo dotýká všech důležitých kategorií a reálně je ovlivňuje. Často se stává prostředníkem mezi dvěma kategoriemi</w:t>
      </w:r>
      <w:r w:rsidR="00053F87" w:rsidRPr="005511CC">
        <w:t xml:space="preserve">. </w:t>
      </w:r>
      <w:r w:rsidR="00A43C71" w:rsidRPr="005511CC">
        <w:t xml:space="preserve">Pro selektivní kódování jsme nedefinovali další kategorie. </w:t>
      </w:r>
      <w:r w:rsidR="00E61239" w:rsidRPr="005511CC">
        <w:t>Kauzální</w:t>
      </w:r>
      <w:r w:rsidR="00E61239">
        <w:t xml:space="preserve"> model zpracovaný v rámci selektivního kódování vypadá následovně:</w:t>
      </w:r>
    </w:p>
    <w:p w14:paraId="16FF8644" w14:textId="6814732F" w:rsidR="009F5F3E" w:rsidRPr="00D459A5" w:rsidRDefault="001A7E6D" w:rsidP="00D459A5">
      <w:pPr>
        <w:rPr>
          <w:szCs w:val="24"/>
        </w:rPr>
      </w:pPr>
      <w:r>
        <w:rPr>
          <w:noProof/>
          <w:lang w:eastAsia="cs-CZ"/>
        </w:rPr>
        <w:drawing>
          <wp:inline distT="0" distB="0" distL="0" distR="0" wp14:anchorId="0BF670C2" wp14:editId="08507103">
            <wp:extent cx="5345754" cy="3581400"/>
            <wp:effectExtent l="0" t="0" r="762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7862" cy="3589512"/>
                    </a:xfrm>
                    <a:prstGeom prst="rect">
                      <a:avLst/>
                    </a:prstGeom>
                  </pic:spPr>
                </pic:pic>
              </a:graphicData>
            </a:graphic>
          </wp:inline>
        </w:drawing>
      </w:r>
      <w:r w:rsidR="00FE7EE4" w:rsidRPr="009F5F3E">
        <w:rPr>
          <w:szCs w:val="24"/>
        </w:rPr>
        <w:t xml:space="preserve">Schéma 3 </w:t>
      </w:r>
      <w:r w:rsidR="00B20DD7" w:rsidRPr="009F5F3E">
        <w:rPr>
          <w:szCs w:val="24"/>
        </w:rPr>
        <w:t>Kauzální model</w:t>
      </w:r>
    </w:p>
    <w:p w14:paraId="34489BDD" w14:textId="05EA9DE2" w:rsidR="00184A5E" w:rsidRDefault="005451FF" w:rsidP="00652565">
      <w:r>
        <w:rPr>
          <w:b/>
        </w:rPr>
        <w:lastRenderedPageBreak/>
        <w:t xml:space="preserve">     </w:t>
      </w:r>
      <w:r w:rsidR="006D1DF7">
        <w:t xml:space="preserve">Definované kauzální vztahy centrální kategorie k ostatním nám vytvoří </w:t>
      </w:r>
      <w:r w:rsidR="006D1DF7" w:rsidRPr="00E24098">
        <w:t>kostru analytického příběhu</w:t>
      </w:r>
      <w:r w:rsidR="00E9521A" w:rsidRPr="00E24098">
        <w:t>, kterou již defin</w:t>
      </w:r>
      <w:r w:rsidR="00034F76" w:rsidRPr="00E24098">
        <w:t>ujeme v obecném charakteru jako</w:t>
      </w:r>
      <w:r w:rsidR="00E9521A" w:rsidRPr="00E24098">
        <w:t xml:space="preserve"> </w:t>
      </w:r>
      <w:r w:rsidR="00034F76" w:rsidRPr="00E24098">
        <w:t xml:space="preserve">obecný </w:t>
      </w:r>
      <w:r w:rsidR="00E9521A" w:rsidRPr="00E24098">
        <w:t>vzorec</w:t>
      </w:r>
      <w:r w:rsidR="00E9521A">
        <w:t>. Bereme v úvahu varianty  jednotlivých výroků v pozitivním i negativním smyslu.</w:t>
      </w:r>
    </w:p>
    <w:p w14:paraId="53125600" w14:textId="77777777" w:rsidR="009F5F3E" w:rsidRPr="000F1E9E" w:rsidRDefault="009F5F3E" w:rsidP="00184A5E">
      <w:pPr>
        <w:jc w:val="left"/>
      </w:pPr>
    </w:p>
    <w:p w14:paraId="0614DB5D" w14:textId="77777777" w:rsidR="009D5CDE" w:rsidRDefault="009D5CDE" w:rsidP="009D5CDE">
      <w:r>
        <w:t>UČITEL – VEDENÍ ŠKOLY</w:t>
      </w:r>
    </w:p>
    <w:p w14:paraId="65AF4013" w14:textId="60AF3277" w:rsidR="00F10C99" w:rsidRDefault="00F10C99" w:rsidP="00405B34">
      <w:pPr>
        <w:pStyle w:val="Odstavecseseznamem"/>
        <w:numPr>
          <w:ilvl w:val="0"/>
          <w:numId w:val="89"/>
        </w:numPr>
      </w:pPr>
      <w:r>
        <w:t>Vedení školy (ne)podporuje iniciativy práce učitele.</w:t>
      </w:r>
    </w:p>
    <w:p w14:paraId="223E96E2" w14:textId="21BF7F4D" w:rsidR="00294BF5" w:rsidRDefault="00F10C99" w:rsidP="00405B34">
      <w:pPr>
        <w:pStyle w:val="Odstavecseseznamem"/>
        <w:numPr>
          <w:ilvl w:val="0"/>
          <w:numId w:val="89"/>
        </w:numPr>
      </w:pPr>
      <w:r>
        <w:t>Vedení školy (ne)zabezpečuje materiální podmínky pro práci učitele.</w:t>
      </w:r>
    </w:p>
    <w:p w14:paraId="60FEE20F" w14:textId="24E10043" w:rsidR="00F10C99" w:rsidRPr="007B4D8B" w:rsidRDefault="00F10C99" w:rsidP="00405B34">
      <w:pPr>
        <w:pStyle w:val="Odstavecseseznamem"/>
        <w:numPr>
          <w:ilvl w:val="0"/>
          <w:numId w:val="89"/>
        </w:numPr>
      </w:pPr>
      <w:r w:rsidRPr="007B4D8B">
        <w:t xml:space="preserve">Učitel (ne)komunikuje s vedením </w:t>
      </w:r>
      <w:r w:rsidR="008B0E56" w:rsidRPr="007B4D8B">
        <w:t>školy o své práci.</w:t>
      </w:r>
    </w:p>
    <w:p w14:paraId="4A8363D2" w14:textId="678B6D03" w:rsidR="00F10C99" w:rsidRPr="007B4D8B" w:rsidRDefault="00F10C99" w:rsidP="00405B34">
      <w:pPr>
        <w:pStyle w:val="Odstavecseseznamem"/>
        <w:numPr>
          <w:ilvl w:val="0"/>
          <w:numId w:val="89"/>
        </w:numPr>
      </w:pPr>
      <w:r w:rsidRPr="007B4D8B">
        <w:t>Učitel a (ne)</w:t>
      </w:r>
      <w:r w:rsidR="00BD1AE8" w:rsidRPr="007B4D8B">
        <w:t xml:space="preserve">spolupracuje s </w:t>
      </w:r>
      <w:r w:rsidRPr="007B4D8B">
        <w:t>vedení</w:t>
      </w:r>
      <w:r w:rsidR="00BD1AE8" w:rsidRPr="007B4D8B">
        <w:t>m</w:t>
      </w:r>
      <w:r w:rsidRPr="007B4D8B">
        <w:t xml:space="preserve"> školy.</w:t>
      </w:r>
    </w:p>
    <w:p w14:paraId="552C3362" w14:textId="77777777" w:rsidR="00184A5E" w:rsidRDefault="00184A5E" w:rsidP="009D5CDE"/>
    <w:p w14:paraId="48A1A88B" w14:textId="1CDFEA4C" w:rsidR="009D5CDE" w:rsidRDefault="009D5CDE" w:rsidP="009D5CDE">
      <w:r>
        <w:t>UČITEL – ŠVP</w:t>
      </w:r>
    </w:p>
    <w:p w14:paraId="25EA9DA4" w14:textId="2A770233" w:rsidR="007F29E5" w:rsidRDefault="00F10C99" w:rsidP="00405B34">
      <w:pPr>
        <w:pStyle w:val="Odstavecseseznamem"/>
        <w:numPr>
          <w:ilvl w:val="0"/>
          <w:numId w:val="89"/>
        </w:numPr>
      </w:pPr>
      <w:r>
        <w:t>Učitel (ne)naplňuje ŠVP.</w:t>
      </w:r>
    </w:p>
    <w:p w14:paraId="329C2855" w14:textId="27F7EB29" w:rsidR="00F10C99" w:rsidRDefault="00F10C99" w:rsidP="00405B34">
      <w:pPr>
        <w:pStyle w:val="Odstavecseseznamem"/>
        <w:numPr>
          <w:ilvl w:val="0"/>
          <w:numId w:val="89"/>
        </w:numPr>
      </w:pPr>
      <w:r>
        <w:t xml:space="preserve">Učitel </w:t>
      </w:r>
      <w:r w:rsidR="007009B9">
        <w:t>(ne)</w:t>
      </w:r>
      <w:r>
        <w:t>ovlivňuje změny v ŠVP.</w:t>
      </w:r>
    </w:p>
    <w:p w14:paraId="179ACE95" w14:textId="77777777" w:rsidR="00184A5E" w:rsidRDefault="00184A5E" w:rsidP="009D5CDE"/>
    <w:p w14:paraId="73FD1596" w14:textId="5BD1B85E" w:rsidR="009D5CDE" w:rsidRDefault="009D5CDE" w:rsidP="009D5CDE">
      <w:r>
        <w:t>UČITEL – DV+D</w:t>
      </w:r>
    </w:p>
    <w:p w14:paraId="2D87140F" w14:textId="0870A365" w:rsidR="00F10C99" w:rsidRDefault="00F10C99" w:rsidP="00405B34">
      <w:pPr>
        <w:pStyle w:val="Odstavecseseznamem"/>
        <w:numPr>
          <w:ilvl w:val="0"/>
          <w:numId w:val="89"/>
        </w:numPr>
      </w:pPr>
      <w:r>
        <w:t>Učitel (ne)má pedagogické dispozice pro výuku a realizaci DV+D</w:t>
      </w:r>
      <w:r w:rsidR="00BD1AE8">
        <w:t>.</w:t>
      </w:r>
    </w:p>
    <w:p w14:paraId="643901ED" w14:textId="07263BBC" w:rsidR="00256FAA" w:rsidRDefault="00256FAA" w:rsidP="00405B34">
      <w:pPr>
        <w:pStyle w:val="Odstavecseseznamem"/>
        <w:numPr>
          <w:ilvl w:val="0"/>
          <w:numId w:val="89"/>
        </w:numPr>
      </w:pPr>
      <w:r>
        <w:t>Učitel (ne)spatřuje v práci s DV+D přínos.</w:t>
      </w:r>
    </w:p>
    <w:p w14:paraId="1A15D19B" w14:textId="77777777" w:rsidR="00184A5E" w:rsidRDefault="00184A5E" w:rsidP="009D5CDE"/>
    <w:p w14:paraId="556485E4" w14:textId="7F347267" w:rsidR="009D5CDE" w:rsidRDefault="009D5CDE" w:rsidP="009D5CDE">
      <w:r>
        <w:t>UČITEL – ŽÁK</w:t>
      </w:r>
    </w:p>
    <w:p w14:paraId="393AA3F7" w14:textId="49536DDD" w:rsidR="007F29E5" w:rsidRDefault="007F29E5" w:rsidP="00405B34">
      <w:pPr>
        <w:pStyle w:val="Odstavecseseznamem"/>
        <w:numPr>
          <w:ilvl w:val="0"/>
          <w:numId w:val="89"/>
        </w:numPr>
      </w:pPr>
      <w:r>
        <w:t>Učitel (ne)reflektuje přání a potřeby žáků.</w:t>
      </w:r>
    </w:p>
    <w:p w14:paraId="20AA95FF" w14:textId="1EFB05F2" w:rsidR="00D31621" w:rsidRPr="007B4D8B" w:rsidRDefault="00D31621" w:rsidP="00405B34">
      <w:pPr>
        <w:pStyle w:val="Odstavecseseznamem"/>
        <w:numPr>
          <w:ilvl w:val="0"/>
          <w:numId w:val="89"/>
        </w:numPr>
      </w:pPr>
      <w:r w:rsidRPr="007B4D8B">
        <w:t>Učitel (ne)vytváří podmínky pro vzájemnou komunikaci.</w:t>
      </w:r>
    </w:p>
    <w:p w14:paraId="527025A3" w14:textId="552524BB" w:rsidR="007F29E5" w:rsidRPr="007B4D8B" w:rsidRDefault="007F29E5" w:rsidP="00405B34">
      <w:pPr>
        <w:pStyle w:val="Odstavecseseznamem"/>
        <w:numPr>
          <w:ilvl w:val="0"/>
          <w:numId w:val="89"/>
        </w:numPr>
      </w:pPr>
      <w:r w:rsidRPr="007B4D8B">
        <w:t>Žák (ne)má</w:t>
      </w:r>
      <w:r w:rsidR="00D31621" w:rsidRPr="007B4D8B">
        <w:t xml:space="preserve"> zájem se podílet na vzájemné komunikaci.</w:t>
      </w:r>
    </w:p>
    <w:p w14:paraId="51313DDE" w14:textId="77777777" w:rsidR="00184A5E" w:rsidRDefault="00184A5E" w:rsidP="009D5CDE"/>
    <w:p w14:paraId="14E291A3" w14:textId="57CC3C46" w:rsidR="009D5CDE" w:rsidRDefault="009D5CDE" w:rsidP="009D5CDE">
      <w:r>
        <w:t>UČITEL – RODIČE</w:t>
      </w:r>
    </w:p>
    <w:p w14:paraId="0A90C33C" w14:textId="6F3AA0D6" w:rsidR="007F29E5" w:rsidRDefault="00256FAA" w:rsidP="00405B34">
      <w:pPr>
        <w:pStyle w:val="Odstavecseseznamem"/>
        <w:numPr>
          <w:ilvl w:val="0"/>
          <w:numId w:val="89"/>
        </w:numPr>
      </w:pPr>
      <w:r>
        <w:t>Učitel dostatečně (ne)komunikuje s rodiči.</w:t>
      </w:r>
    </w:p>
    <w:p w14:paraId="19FC7F82" w14:textId="5624BA33" w:rsidR="009D5CDE" w:rsidRDefault="00256FAA" w:rsidP="00405B34">
      <w:pPr>
        <w:pStyle w:val="Odstavecseseznamem"/>
        <w:numPr>
          <w:ilvl w:val="0"/>
          <w:numId w:val="89"/>
        </w:numPr>
      </w:pPr>
      <w:r>
        <w:t>Rodič (ne)komunikuje s učitelem.</w:t>
      </w:r>
    </w:p>
    <w:p w14:paraId="0238957B" w14:textId="77777777" w:rsidR="00184A5E" w:rsidRDefault="004924E6" w:rsidP="004924E6">
      <w:pPr>
        <w:rPr>
          <w:shd w:val="clear" w:color="auto" w:fill="FFFFFF"/>
        </w:rPr>
      </w:pPr>
      <w:r>
        <w:rPr>
          <w:shd w:val="clear" w:color="auto" w:fill="FFFFFF"/>
        </w:rPr>
        <w:t xml:space="preserve">     </w:t>
      </w:r>
    </w:p>
    <w:p w14:paraId="2AC1D505" w14:textId="41F443CD" w:rsidR="00240ACF" w:rsidRDefault="0086422D" w:rsidP="00B10AA4">
      <w:pPr>
        <w:sectPr w:rsidR="00240ACF" w:rsidSect="008C435B">
          <w:pgSz w:w="11906" w:h="16838"/>
          <w:pgMar w:top="1418" w:right="1134" w:bottom="1418" w:left="1701" w:header="708" w:footer="708" w:gutter="0"/>
          <w:cols w:space="708"/>
          <w:docGrid w:linePitch="360"/>
        </w:sectPr>
      </w:pPr>
      <w:r>
        <w:rPr>
          <w:shd w:val="clear" w:color="auto" w:fill="FFFFFF"/>
        </w:rPr>
        <w:t xml:space="preserve">     </w:t>
      </w:r>
      <w:r w:rsidR="004924E6" w:rsidRPr="004924E6">
        <w:rPr>
          <w:shd w:val="clear" w:color="auto" w:fill="FFFFFF"/>
        </w:rPr>
        <w:t xml:space="preserve">V souvislosti s výstupy obsahové analýzy </w:t>
      </w:r>
      <w:r w:rsidR="00D52436">
        <w:rPr>
          <w:shd w:val="clear" w:color="auto" w:fill="FFFFFF"/>
        </w:rPr>
        <w:t>vyplývá</w:t>
      </w:r>
      <w:r w:rsidR="004924E6" w:rsidRPr="004924E6">
        <w:rPr>
          <w:shd w:val="clear" w:color="auto" w:fill="FFFFFF"/>
        </w:rPr>
        <w:t>, že je nezbytné dále ro</w:t>
      </w:r>
      <w:r w:rsidR="004924E6">
        <w:rPr>
          <w:shd w:val="clear" w:color="auto" w:fill="FFFFFF"/>
        </w:rPr>
        <w:t xml:space="preserve">zvíjet kategorii UČITEL. </w:t>
      </w:r>
      <w:r w:rsidR="004924E6" w:rsidRPr="004924E6">
        <w:rPr>
          <w:shd w:val="clear" w:color="auto" w:fill="FFFFFF"/>
        </w:rPr>
        <w:t xml:space="preserve">Proto </w:t>
      </w:r>
      <w:r w:rsidR="00D52436">
        <w:rPr>
          <w:shd w:val="clear" w:color="auto" w:fill="FFFFFF"/>
        </w:rPr>
        <w:t>volíme</w:t>
      </w:r>
      <w:r w:rsidR="004924E6" w:rsidRPr="004924E6">
        <w:rPr>
          <w:shd w:val="clear" w:color="auto" w:fill="FFFFFF"/>
        </w:rPr>
        <w:t xml:space="preserve"> dotazníkové šetření</w:t>
      </w:r>
      <w:r w:rsidR="004924E6" w:rsidRPr="004924E6">
        <w:t xml:space="preserve">, jako </w:t>
      </w:r>
      <w:r w:rsidR="004924E6" w:rsidRPr="00E24098">
        <w:t>doplňující metoda výzkumu.</w:t>
      </w:r>
      <w:r w:rsidR="004924E6" w:rsidRPr="004924E6">
        <w:t xml:space="preserve"> Cílem </w:t>
      </w:r>
      <w:r w:rsidR="00D52436">
        <w:t>je</w:t>
      </w:r>
      <w:r w:rsidR="004924E6" w:rsidRPr="004924E6">
        <w:t xml:space="preserve"> </w:t>
      </w:r>
      <w:r w:rsidR="004924E6">
        <w:t xml:space="preserve">ověřit data </w:t>
      </w:r>
      <w:r w:rsidR="00460EA6">
        <w:t>vyplývající</w:t>
      </w:r>
      <w:r w:rsidR="004924E6" w:rsidRPr="004924E6">
        <w:t xml:space="preserve"> s dosud provedeného výzkumu. </w:t>
      </w:r>
    </w:p>
    <w:p w14:paraId="7A9600EC" w14:textId="07107A1C" w:rsidR="006C3342" w:rsidRDefault="0071605C" w:rsidP="00240ACF">
      <w:pPr>
        <w:pStyle w:val="Nadpis1"/>
        <w:numPr>
          <w:ilvl w:val="0"/>
          <w:numId w:val="79"/>
        </w:numPr>
        <w:spacing w:before="0" w:after="240"/>
        <w:ind w:left="567" w:hanging="567"/>
      </w:pPr>
      <w:r>
        <w:lastRenderedPageBreak/>
        <w:t>Vyhodnocení druhé fáze</w:t>
      </w:r>
    </w:p>
    <w:p w14:paraId="33FA7723" w14:textId="773172B7" w:rsidR="00CA77CE" w:rsidRDefault="00CA77CE" w:rsidP="00CA77CE">
      <w:r>
        <w:rPr>
          <w:b/>
        </w:rPr>
        <w:t xml:space="preserve">     </w:t>
      </w:r>
      <w:r w:rsidRPr="00460EA6">
        <w:t xml:space="preserve">Dotazníkovou metodou </w:t>
      </w:r>
      <w:r w:rsidR="00B10AA4" w:rsidRPr="00460EA6">
        <w:t xml:space="preserve">kvalitativního charakteru </w:t>
      </w:r>
      <w:r w:rsidRPr="00460EA6">
        <w:t>chceme zjistit, jak přistupují</w:t>
      </w:r>
      <w:r w:rsidR="001317CE" w:rsidRPr="00460EA6">
        <w:t xml:space="preserve"> </w:t>
      </w:r>
      <w:r w:rsidRPr="00460EA6">
        <w:t>učitelé k DV a divadlu ve škole</w:t>
      </w:r>
      <w:r>
        <w:t xml:space="preserve">, která vykazuje dlouholetou tradici, poskytuje divadelní zázemí materiální, stejně jako podporu ze strany vedení, kterou dokazuje ukotvení DV v ŠVP i </w:t>
      </w:r>
      <w:r w:rsidR="00631C9D">
        <w:t> </w:t>
      </w:r>
      <w:r>
        <w:t xml:space="preserve">v </w:t>
      </w:r>
      <w:r w:rsidR="00631C9D">
        <w:t> </w:t>
      </w:r>
      <w:r>
        <w:t xml:space="preserve">koncepci školy. </w:t>
      </w:r>
      <w:r w:rsidR="00460EA6">
        <w:t>Z obsahové analýzy nám vyplývá</w:t>
      </w:r>
      <w:r w:rsidR="007848E2">
        <w:t xml:space="preserve"> </w:t>
      </w:r>
      <w:r w:rsidR="0053135E">
        <w:t>jistý</w:t>
      </w:r>
      <w:r w:rsidR="007848E2">
        <w:t xml:space="preserve"> pokles zájmu o divadelní činnost</w:t>
      </w:r>
      <w:r w:rsidR="0053135E">
        <w:t xml:space="preserve"> zapříčin</w:t>
      </w:r>
      <w:r w:rsidR="00460EA6">
        <w:t>ěnou vnějšími i vnitřními vlivy.</w:t>
      </w:r>
      <w:r w:rsidR="0053135E">
        <w:t xml:space="preserve"> </w:t>
      </w:r>
      <w:r w:rsidR="00460EA6">
        <w:t xml:space="preserve">Jako stěžejní faktor spatřujeme také roli </w:t>
      </w:r>
      <w:r w:rsidR="007848E2">
        <w:t>učitele</w:t>
      </w:r>
      <w:r w:rsidR="00460EA6">
        <w:t>, jak vyplývá ze selektivního kódování</w:t>
      </w:r>
      <w:r w:rsidR="007848E2">
        <w:t xml:space="preserve">. </w:t>
      </w:r>
      <w:r w:rsidR="00460EA6">
        <w:t>Zajímá</w:t>
      </w:r>
      <w:r>
        <w:t xml:space="preserve"> nás, jak se učitelé shodují s tradicí školy, zda se ŠVP v kontextu DV promítá do jejich práce nebo ne. </w:t>
      </w:r>
      <w:r w:rsidR="00522C0E">
        <w:t>K vyhodnocení kvalitativního dotazníku, kde vyplývají číselné údaje, u</w:t>
      </w:r>
      <w:r w:rsidR="000C60C7">
        <w:t>žijeme četnost, příp. procenta pro názornou interpretaci.</w:t>
      </w:r>
    </w:p>
    <w:p w14:paraId="1D3CE93C" w14:textId="185A2C71" w:rsidR="0032781E" w:rsidRPr="001D3FA8" w:rsidRDefault="00B10AA4" w:rsidP="00CA77CE">
      <w:r>
        <w:t xml:space="preserve">     Respondenti dotazníku</w:t>
      </w:r>
      <w:r w:rsidR="00DE4B97">
        <w:t xml:space="preserve"> </w:t>
      </w:r>
      <w:r w:rsidR="0032781E">
        <w:t xml:space="preserve">jsou </w:t>
      </w:r>
      <w:r w:rsidR="00DE4B97">
        <w:t>zvoleni záměrně a zahrnují učitele školy 1. i 2. stupně</w:t>
      </w:r>
      <w:r w:rsidR="0053135E">
        <w:t xml:space="preserve"> zkoumané školy</w:t>
      </w:r>
      <w:r w:rsidR="00DE4B97">
        <w:t xml:space="preserve">, abychom získali celkový pohled na dané téma. </w:t>
      </w:r>
      <w:r w:rsidR="00460EA6">
        <w:t xml:space="preserve">Dotazník je </w:t>
      </w:r>
      <w:r w:rsidR="0053135E">
        <w:t xml:space="preserve">rozeslán v elektronické podobě 30 </w:t>
      </w:r>
      <w:r w:rsidR="0053135E" w:rsidRPr="00B2706D">
        <w:t>učitelům, c</w:t>
      </w:r>
      <w:r w:rsidR="00460EA6">
        <w:t>elkem odpovídá</w:t>
      </w:r>
      <w:r w:rsidR="005D30A2">
        <w:t xml:space="preserve"> 22</w:t>
      </w:r>
      <w:r w:rsidR="00460EA6">
        <w:t xml:space="preserve"> učitelů</w:t>
      </w:r>
      <w:r w:rsidR="008C203C" w:rsidRPr="00B2706D">
        <w:t>.</w:t>
      </w:r>
      <w:r w:rsidR="008C203C">
        <w:t xml:space="preserve"> Dotazník </w:t>
      </w:r>
      <w:r w:rsidR="0032781E">
        <w:t>obsahuje</w:t>
      </w:r>
      <w:r w:rsidR="008C203C">
        <w:t xml:space="preserve"> </w:t>
      </w:r>
      <w:r w:rsidR="00B2706D">
        <w:t>12</w:t>
      </w:r>
      <w:r w:rsidR="008C203C" w:rsidRPr="00190A6E">
        <w:t xml:space="preserve"> </w:t>
      </w:r>
      <w:r w:rsidR="0032781E">
        <w:t> </w:t>
      </w:r>
      <w:r w:rsidR="008C203C" w:rsidRPr="00190A6E">
        <w:t>otázek</w:t>
      </w:r>
      <w:r w:rsidR="00CA61AE">
        <w:t xml:space="preserve"> </w:t>
      </w:r>
      <w:r w:rsidR="004B54D6">
        <w:t xml:space="preserve">z toho 5 </w:t>
      </w:r>
      <w:r w:rsidR="007575D6">
        <w:t> </w:t>
      </w:r>
      <w:r w:rsidR="00CA61AE">
        <w:t xml:space="preserve">uzavřených, </w:t>
      </w:r>
      <w:r w:rsidR="004B54D6">
        <w:t>2 polo-uzavřené</w:t>
      </w:r>
      <w:r w:rsidR="00C53694">
        <w:t>,</w:t>
      </w:r>
      <w:r w:rsidR="00CA61AE">
        <w:t xml:space="preserve"> </w:t>
      </w:r>
      <w:r w:rsidR="00C53694">
        <w:t xml:space="preserve">z nichž 1 byla větvena podle zvolené předchozí odpovědi, </w:t>
      </w:r>
      <w:r w:rsidR="004B54D6">
        <w:t xml:space="preserve">a </w:t>
      </w:r>
      <w:r w:rsidR="00C53694">
        <w:t> </w:t>
      </w:r>
      <w:r w:rsidR="004B54D6">
        <w:t>5</w:t>
      </w:r>
      <w:r w:rsidR="008C203C">
        <w:t xml:space="preserve"> </w:t>
      </w:r>
      <w:r w:rsidR="00C53694">
        <w:t> </w:t>
      </w:r>
      <w:r w:rsidR="008C203C">
        <w:t>otevřených</w:t>
      </w:r>
      <w:r w:rsidR="00190A6E">
        <w:t xml:space="preserve">,. Celé znění dotazníku </w:t>
      </w:r>
      <w:r w:rsidR="00146CE9">
        <w:t xml:space="preserve">je uloženo </w:t>
      </w:r>
      <w:r w:rsidR="00D53189">
        <w:t>v p</w:t>
      </w:r>
      <w:r w:rsidR="00146CE9" w:rsidRPr="00B2706D">
        <w:t xml:space="preserve">říloze č. </w:t>
      </w:r>
      <w:r w:rsidR="00B2706D" w:rsidRPr="00B2706D">
        <w:t>17</w:t>
      </w:r>
      <w:r w:rsidR="00AF3A3E" w:rsidRPr="00B2706D">
        <w:t>.</w:t>
      </w:r>
      <w:r w:rsidR="00522C0E">
        <w:t xml:space="preserve"> </w:t>
      </w:r>
    </w:p>
    <w:p w14:paraId="6C86ADD3" w14:textId="2D8F22EA" w:rsidR="005748E5" w:rsidRPr="00D91E3D" w:rsidRDefault="00CA61AE" w:rsidP="00405B34">
      <w:pPr>
        <w:pStyle w:val="Odstavecseseznamem"/>
        <w:numPr>
          <w:ilvl w:val="0"/>
          <w:numId w:val="84"/>
        </w:numPr>
        <w:ind w:left="284" w:hanging="284"/>
        <w:rPr>
          <w:shd w:val="clear" w:color="auto" w:fill="FFFFFF"/>
        </w:rPr>
      </w:pPr>
      <w:r w:rsidRPr="00D91E3D">
        <w:rPr>
          <w:shd w:val="clear" w:color="auto" w:fill="FFFFFF"/>
        </w:rPr>
        <w:t xml:space="preserve">Dotazník </w:t>
      </w:r>
      <w:r w:rsidR="00D91E3D">
        <w:rPr>
          <w:shd w:val="clear" w:color="auto" w:fill="FFFFFF"/>
        </w:rPr>
        <w:t xml:space="preserve">obsahuje </w:t>
      </w:r>
      <w:r w:rsidRPr="00D91E3D">
        <w:rPr>
          <w:shd w:val="clear" w:color="auto" w:fill="FFFFFF"/>
        </w:rPr>
        <w:t>otázky charakterizující respondenty:</w:t>
      </w:r>
      <w:r w:rsidR="00A717B0">
        <w:rPr>
          <w:shd w:val="clear" w:color="auto" w:fill="FFFFFF"/>
        </w:rPr>
        <w:t xml:space="preserve"> 9 učitelů 1. stupně, 7</w:t>
      </w:r>
      <w:r w:rsidR="005656E9" w:rsidRPr="00D91E3D">
        <w:rPr>
          <w:shd w:val="clear" w:color="auto" w:fill="FFFFFF"/>
        </w:rPr>
        <w:t xml:space="preserve"> </w:t>
      </w:r>
      <w:r w:rsidR="00D91E3D" w:rsidRPr="00D91E3D">
        <w:rPr>
          <w:shd w:val="clear" w:color="auto" w:fill="FFFFFF"/>
        </w:rPr>
        <w:t> </w:t>
      </w:r>
      <w:r w:rsidR="00A717B0">
        <w:rPr>
          <w:shd w:val="clear" w:color="auto" w:fill="FFFFFF"/>
        </w:rPr>
        <w:t xml:space="preserve">učitelů 2. </w:t>
      </w:r>
      <w:r w:rsidR="00CF3B8D">
        <w:rPr>
          <w:shd w:val="clear" w:color="auto" w:fill="FFFFFF"/>
        </w:rPr>
        <w:t> </w:t>
      </w:r>
      <w:r w:rsidR="00A717B0">
        <w:rPr>
          <w:shd w:val="clear" w:color="auto" w:fill="FFFFFF"/>
        </w:rPr>
        <w:t>stupně a 6</w:t>
      </w:r>
      <w:r w:rsidR="005656E9" w:rsidRPr="00D91E3D">
        <w:rPr>
          <w:shd w:val="clear" w:color="auto" w:fill="FFFFFF"/>
        </w:rPr>
        <w:t xml:space="preserve"> učit</w:t>
      </w:r>
      <w:r w:rsidR="005E72FC">
        <w:rPr>
          <w:shd w:val="clear" w:color="auto" w:fill="FFFFFF"/>
        </w:rPr>
        <w:t xml:space="preserve">elů v kombinaci 1. a 2. stupně, příp. jejich oborovou specializaci. </w:t>
      </w:r>
      <w:r w:rsidR="00240ACF">
        <w:rPr>
          <w:shd w:val="clear" w:color="auto" w:fill="FFFFFF"/>
        </w:rPr>
        <w:t>Jako limit sestavení dotazníku vidíme nedostatečné rozlišení skupin učitelů</w:t>
      </w:r>
      <w:r w:rsidR="005E72FC">
        <w:rPr>
          <w:shd w:val="clear" w:color="auto" w:fill="FFFFFF"/>
        </w:rPr>
        <w:t xml:space="preserve"> dle stupně ZŠ i uvedené </w:t>
      </w:r>
      <w:r w:rsidR="00CF3B8D">
        <w:rPr>
          <w:shd w:val="clear" w:color="auto" w:fill="FFFFFF"/>
        </w:rPr>
        <w:t>specializace</w:t>
      </w:r>
      <w:r w:rsidR="005E72FC">
        <w:rPr>
          <w:shd w:val="clear" w:color="auto" w:fill="FFFFFF"/>
        </w:rPr>
        <w:t xml:space="preserve"> pro </w:t>
      </w:r>
      <w:r w:rsidR="009B0C1B">
        <w:rPr>
          <w:shd w:val="clear" w:color="auto" w:fill="FFFFFF"/>
        </w:rPr>
        <w:t xml:space="preserve">podrobné </w:t>
      </w:r>
      <w:r w:rsidR="005E72FC">
        <w:rPr>
          <w:shd w:val="clear" w:color="auto" w:fill="FFFFFF"/>
        </w:rPr>
        <w:t>vyhodnocení dalších otázek.</w:t>
      </w:r>
    </w:p>
    <w:p w14:paraId="5A77FFBB" w14:textId="77777777" w:rsidR="00C42AF9" w:rsidRPr="00D91E3D" w:rsidRDefault="009655A6" w:rsidP="00405B34">
      <w:pPr>
        <w:pStyle w:val="Odstavecseseznamem"/>
        <w:numPr>
          <w:ilvl w:val="0"/>
          <w:numId w:val="84"/>
        </w:numPr>
        <w:ind w:left="284" w:hanging="284"/>
        <w:rPr>
          <w:shd w:val="clear" w:color="auto" w:fill="FFFFFF"/>
        </w:rPr>
      </w:pPr>
      <w:r w:rsidRPr="00D91E3D">
        <w:rPr>
          <w:shd w:val="clear" w:color="auto" w:fill="FFFFFF"/>
        </w:rPr>
        <w:t>V otázce, která zjišťuje povědomí o DV jako pojmu je nejčastěji uvedena odpověď, která v základě formuluje DV jako obor:</w:t>
      </w:r>
      <w:r w:rsidR="00B34A1A" w:rsidRPr="00D91E3D">
        <w:rPr>
          <w:shd w:val="clear" w:color="auto" w:fill="FFFFFF"/>
        </w:rPr>
        <w:t xml:space="preserve"> tvořivost a </w:t>
      </w:r>
      <w:r w:rsidRPr="00D91E3D">
        <w:rPr>
          <w:shd w:val="clear" w:color="auto" w:fill="FFFFFF"/>
        </w:rPr>
        <w:t>fantazie</w:t>
      </w:r>
      <w:r w:rsidR="00B34A1A" w:rsidRPr="00D91E3D">
        <w:rPr>
          <w:shd w:val="clear" w:color="auto" w:fill="FFFFFF"/>
        </w:rPr>
        <w:t>, spolupráce a mezilidské vztahy.</w:t>
      </w:r>
      <w:r w:rsidR="00633B51" w:rsidRPr="00D91E3D">
        <w:rPr>
          <w:shd w:val="clear" w:color="auto" w:fill="FFFFFF"/>
        </w:rPr>
        <w:t xml:space="preserve"> V odpovědi vlastní, bylo uvedeno také „učení prožitkem“.</w:t>
      </w:r>
    </w:p>
    <w:p w14:paraId="609F877C" w14:textId="54037BAA" w:rsidR="009754F6" w:rsidRPr="00E079D0" w:rsidRDefault="00E079D0" w:rsidP="00E079D0">
      <w:pPr>
        <w:ind w:left="207"/>
        <w:rPr>
          <w:sz w:val="20"/>
          <w:szCs w:val="20"/>
        </w:rPr>
      </w:pPr>
      <w:r>
        <w:rPr>
          <w:noProof/>
          <w:lang w:eastAsia="cs-CZ"/>
        </w:rPr>
        <w:drawing>
          <wp:inline distT="0" distB="0" distL="0" distR="0" wp14:anchorId="7F9835BB" wp14:editId="64E06AF8">
            <wp:extent cx="5399315" cy="2775857"/>
            <wp:effectExtent l="0" t="0" r="11430" b="571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7C0B31" w14:textId="4F5D9CA9" w:rsidR="00B34A1A" w:rsidRPr="006365B5" w:rsidRDefault="00DE3BD4" w:rsidP="006365B5">
      <w:pPr>
        <w:jc w:val="left"/>
        <w:rPr>
          <w:szCs w:val="24"/>
          <w:shd w:val="clear" w:color="auto" w:fill="FFFFFF"/>
        </w:rPr>
      </w:pPr>
      <w:r>
        <w:rPr>
          <w:szCs w:val="24"/>
        </w:rPr>
        <w:t>Graf 6</w:t>
      </w:r>
      <w:r w:rsidR="001D3FC9" w:rsidRPr="00652565">
        <w:rPr>
          <w:szCs w:val="24"/>
        </w:rPr>
        <w:t xml:space="preserve"> Dotazník: Pojem dramatická výchova</w:t>
      </w:r>
    </w:p>
    <w:p w14:paraId="027EFA9D" w14:textId="77777777" w:rsidR="00226AFD" w:rsidRDefault="00226AFD" w:rsidP="00405B34">
      <w:pPr>
        <w:pStyle w:val="Odstavecseseznamem"/>
        <w:numPr>
          <w:ilvl w:val="0"/>
          <w:numId w:val="85"/>
        </w:numPr>
      </w:pPr>
      <w:r>
        <w:lastRenderedPageBreak/>
        <w:t>Respondenti uvedli četnost užití prvků</w:t>
      </w:r>
      <w:r w:rsidR="00CA61AE">
        <w:t xml:space="preserve"> DV v praxi</w:t>
      </w:r>
      <w:r w:rsidR="005748E5">
        <w:t>:</w:t>
      </w:r>
      <w:r>
        <w:t xml:space="preserve"> </w:t>
      </w:r>
    </w:p>
    <w:p w14:paraId="68367DAD" w14:textId="44BF9021" w:rsidR="00226AFD" w:rsidRDefault="005D30A2" w:rsidP="00405B34">
      <w:pPr>
        <w:pStyle w:val="Odstavecseseznamem"/>
        <w:numPr>
          <w:ilvl w:val="2"/>
          <w:numId w:val="85"/>
        </w:numPr>
      </w:pPr>
      <w:r>
        <w:t>Stále: 2 učitelé (9 %)</w:t>
      </w:r>
    </w:p>
    <w:p w14:paraId="3F82941E" w14:textId="3D0B5653" w:rsidR="00226AFD" w:rsidRDefault="005D30A2" w:rsidP="00405B34">
      <w:pPr>
        <w:pStyle w:val="Odstavecseseznamem"/>
        <w:numPr>
          <w:ilvl w:val="2"/>
          <w:numId w:val="85"/>
        </w:numPr>
      </w:pPr>
      <w:r>
        <w:t>Občas: 9 učitelů (41 %)</w:t>
      </w:r>
    </w:p>
    <w:p w14:paraId="4E29F1F3" w14:textId="3D4F8FDF" w:rsidR="00226AFD" w:rsidRDefault="005D30A2" w:rsidP="00405B34">
      <w:pPr>
        <w:pStyle w:val="Odstavecseseznamem"/>
        <w:numPr>
          <w:ilvl w:val="2"/>
          <w:numId w:val="85"/>
        </w:numPr>
      </w:pPr>
      <w:r>
        <w:t>V</w:t>
      </w:r>
      <w:r w:rsidR="00226AFD">
        <w:t>ýjimečně</w:t>
      </w:r>
      <w:r>
        <w:t>: 9 učitelů (41 %)</w:t>
      </w:r>
    </w:p>
    <w:p w14:paraId="66E89F6A" w14:textId="24D8D957" w:rsidR="006518B8" w:rsidRDefault="005D30A2" w:rsidP="00405B34">
      <w:pPr>
        <w:pStyle w:val="Odstavecseseznamem"/>
        <w:numPr>
          <w:ilvl w:val="2"/>
          <w:numId w:val="85"/>
        </w:numPr>
      </w:pPr>
      <w:r>
        <w:t>Nikdy: 2 učitelé (9 %)</w:t>
      </w:r>
    </w:p>
    <w:p w14:paraId="232F369D" w14:textId="77777777" w:rsidR="009D1CF6" w:rsidRPr="00226AFD" w:rsidRDefault="009D1CF6" w:rsidP="009D1CF6"/>
    <w:p w14:paraId="750E16B6" w14:textId="42A1A8BB" w:rsidR="006518B8" w:rsidRDefault="00CC2EF5" w:rsidP="00405B34">
      <w:pPr>
        <w:pStyle w:val="Odstavecseseznamem"/>
        <w:numPr>
          <w:ilvl w:val="0"/>
          <w:numId w:val="85"/>
        </w:numPr>
      </w:pPr>
      <w:r>
        <w:t>Respondenti</w:t>
      </w:r>
      <w:r w:rsidR="006518B8">
        <w:t xml:space="preserve">, kteří DV v praxi nevyužívají, označili DV pro ně nezajímavou a ve výuce nepřínosnou. </w:t>
      </w:r>
    </w:p>
    <w:p w14:paraId="3A46647D" w14:textId="77777777" w:rsidR="009D1CF6" w:rsidRDefault="009D1CF6" w:rsidP="009D1CF6">
      <w:pPr>
        <w:pStyle w:val="Odstavecseseznamem"/>
        <w:ind w:left="567"/>
      </w:pPr>
    </w:p>
    <w:p w14:paraId="1A39430A" w14:textId="3F151A47" w:rsidR="005748E5" w:rsidRDefault="005748E5" w:rsidP="00405B34">
      <w:pPr>
        <w:pStyle w:val="Odstavecseseznamem"/>
        <w:numPr>
          <w:ilvl w:val="0"/>
          <w:numId w:val="85"/>
        </w:numPr>
      </w:pPr>
      <w:r>
        <w:t xml:space="preserve">Podoba DV jako metoda výuky je upřednostňována u </w:t>
      </w:r>
      <w:r w:rsidR="003976EA">
        <w:t xml:space="preserve">13 učitelů (65 </w:t>
      </w:r>
      <w:r>
        <w:t>%</w:t>
      </w:r>
      <w:r w:rsidR="003976EA">
        <w:t>), 4 učitelé (20</w:t>
      </w:r>
      <w:r w:rsidR="00630F96">
        <w:t>%</w:t>
      </w:r>
      <w:r w:rsidR="003976EA">
        <w:t>) se př</w:t>
      </w:r>
      <w:r w:rsidR="00F5403A">
        <w:t>i</w:t>
      </w:r>
      <w:r w:rsidR="003976EA">
        <w:t>klání</w:t>
      </w:r>
      <w:r w:rsidR="00630F96">
        <w:t xml:space="preserve"> divadelní práci a zájmové činnosti </w:t>
      </w:r>
      <w:r w:rsidR="003976EA">
        <w:t xml:space="preserve">3 učitelé (15 </w:t>
      </w:r>
      <w:r w:rsidR="00630F96">
        <w:t>%</w:t>
      </w:r>
      <w:r w:rsidR="003976EA">
        <w:t>).</w:t>
      </w:r>
    </w:p>
    <w:p w14:paraId="35557039" w14:textId="77777777" w:rsidR="009D1CF6" w:rsidRDefault="009D1CF6" w:rsidP="009D1CF6">
      <w:pPr>
        <w:pStyle w:val="Odstavecseseznamem"/>
        <w:ind w:left="567"/>
      </w:pPr>
    </w:p>
    <w:p w14:paraId="5FBE17C0" w14:textId="564C5432" w:rsidR="008B7267" w:rsidRDefault="008B7267" w:rsidP="00405B34">
      <w:pPr>
        <w:pStyle w:val="Odstavecseseznamem"/>
        <w:numPr>
          <w:ilvl w:val="0"/>
          <w:numId w:val="85"/>
        </w:numPr>
      </w:pPr>
      <w:r>
        <w:t xml:space="preserve">Všechny uvedené tradiční akce školy hodnotí učitelé </w:t>
      </w:r>
      <w:r w:rsidR="00BD7CF1">
        <w:t xml:space="preserve">převážně </w:t>
      </w:r>
      <w:r>
        <w:t xml:space="preserve">kladně, </w:t>
      </w:r>
      <w:r w:rsidR="00BD7CF1">
        <w:t xml:space="preserve">v položce pro </w:t>
      </w:r>
      <w:r w:rsidR="00F972C4">
        <w:t> </w:t>
      </w:r>
      <w:r w:rsidR="00BD7CF1">
        <w:t xml:space="preserve">doplňující vyjádření k tématu byly dva komentáře od učitelů, kteří na této </w:t>
      </w:r>
      <w:r w:rsidR="0014311E">
        <w:t xml:space="preserve">základní </w:t>
      </w:r>
      <w:r w:rsidR="00BD7CF1">
        <w:t xml:space="preserve">škole začali pracovat v posledních letech období pandemických opatření a tyto akce </w:t>
      </w:r>
      <w:r w:rsidR="00F972C4">
        <w:t> </w:t>
      </w:r>
      <w:r w:rsidR="00BD7CF1">
        <w:t>z pohledu účastníka neznají. Vyhodnocení tét</w:t>
      </w:r>
      <w:r w:rsidR="001C6C3B">
        <w:t xml:space="preserve">o otázky není zcela </w:t>
      </w:r>
      <w:r w:rsidR="00672818">
        <w:t>vypovídající</w:t>
      </w:r>
      <w:r w:rsidR="001C6C3B">
        <w:t xml:space="preserve"> a </w:t>
      </w:r>
      <w:r w:rsidR="00F972C4">
        <w:t> </w:t>
      </w:r>
      <w:r w:rsidR="001C6C3B">
        <w:t>pravděpodobně ovlivní také otázku následující. Spatřujeme tuto skutečnost jako limit dotazníkového šetření.</w:t>
      </w:r>
    </w:p>
    <w:p w14:paraId="1EF13EF3" w14:textId="77777777" w:rsidR="009D1CF6" w:rsidRDefault="009D1CF6" w:rsidP="009D1CF6">
      <w:pPr>
        <w:pStyle w:val="Odstavecseseznamem"/>
        <w:ind w:left="567"/>
      </w:pPr>
    </w:p>
    <w:p w14:paraId="44E506D9" w14:textId="670EEACE" w:rsidR="00467FC6" w:rsidRDefault="00CF46D8" w:rsidP="00467FC6">
      <w:pPr>
        <w:pStyle w:val="Odstavecseseznamem"/>
        <w:numPr>
          <w:ilvl w:val="0"/>
          <w:numId w:val="85"/>
        </w:numPr>
      </w:pPr>
      <w:r>
        <w:t>Účast na vybraných akcích školy je vyhodnocena</w:t>
      </w:r>
      <w:r w:rsidR="0014311E">
        <w:t xml:space="preserve"> s ohledem na výše zmíněný limit</w:t>
      </w:r>
      <w:r>
        <w:t xml:space="preserve"> takto:</w:t>
      </w:r>
    </w:p>
    <w:p w14:paraId="5DE0FFBA" w14:textId="7E015B52" w:rsidR="009D1CF6" w:rsidRPr="00467FC6" w:rsidRDefault="009D1CF6" w:rsidP="00467FC6">
      <w:pPr>
        <w:pStyle w:val="Odstavecseseznamem"/>
        <w:ind w:left="0"/>
        <w:rPr>
          <w:szCs w:val="24"/>
        </w:rPr>
      </w:pPr>
    </w:p>
    <w:tbl>
      <w:tblPr>
        <w:tblStyle w:val="Mkatabulky"/>
        <w:tblW w:w="0" w:type="auto"/>
        <w:jc w:val="center"/>
        <w:tblLook w:val="04A0" w:firstRow="1" w:lastRow="0" w:firstColumn="1" w:lastColumn="0" w:noHBand="0" w:noVBand="1"/>
      </w:tblPr>
      <w:tblGrid>
        <w:gridCol w:w="2697"/>
        <w:gridCol w:w="1604"/>
        <w:gridCol w:w="1772"/>
        <w:gridCol w:w="2026"/>
      </w:tblGrid>
      <w:tr w:rsidR="00A65785" w14:paraId="53ACA841" w14:textId="77777777" w:rsidTr="006B61C5">
        <w:trPr>
          <w:trHeight w:val="687"/>
          <w:jc w:val="center"/>
        </w:trPr>
        <w:tc>
          <w:tcPr>
            <w:tcW w:w="2697" w:type="dxa"/>
          </w:tcPr>
          <w:p w14:paraId="6A6D35F3" w14:textId="7BFB7107" w:rsidR="00A65785" w:rsidRDefault="00A65785" w:rsidP="00CF46D8">
            <w:pPr>
              <w:pStyle w:val="Odstavecseseznamem"/>
              <w:ind w:left="0"/>
            </w:pPr>
          </w:p>
        </w:tc>
        <w:tc>
          <w:tcPr>
            <w:tcW w:w="1604" w:type="dxa"/>
            <w:shd w:val="clear" w:color="auto" w:fill="D9D9D9" w:themeFill="background1" w:themeFillShade="D9"/>
          </w:tcPr>
          <w:p w14:paraId="73646196" w14:textId="59A3F3F5" w:rsidR="00A65785" w:rsidRPr="00A65785" w:rsidRDefault="00A65785" w:rsidP="00A65785">
            <w:pPr>
              <w:pStyle w:val="Odstavecseseznamem"/>
              <w:ind w:left="0"/>
              <w:jc w:val="center"/>
              <w:rPr>
                <w:b/>
              </w:rPr>
            </w:pPr>
            <w:r w:rsidRPr="00A65785">
              <w:rPr>
                <w:b/>
              </w:rPr>
              <w:t>aktivně</w:t>
            </w:r>
          </w:p>
        </w:tc>
        <w:tc>
          <w:tcPr>
            <w:tcW w:w="1772" w:type="dxa"/>
            <w:shd w:val="clear" w:color="auto" w:fill="D9D9D9" w:themeFill="background1" w:themeFillShade="D9"/>
          </w:tcPr>
          <w:p w14:paraId="7ABBA99A" w14:textId="7E4475E4" w:rsidR="00A65785" w:rsidRPr="00A65785" w:rsidRDefault="00A65785" w:rsidP="00A65785">
            <w:pPr>
              <w:pStyle w:val="Odstavecseseznamem"/>
              <w:ind w:left="0"/>
              <w:jc w:val="center"/>
              <w:rPr>
                <w:b/>
              </w:rPr>
            </w:pPr>
            <w:r w:rsidRPr="00A65785">
              <w:rPr>
                <w:b/>
              </w:rPr>
              <w:t>pasivně</w:t>
            </w:r>
          </w:p>
        </w:tc>
        <w:tc>
          <w:tcPr>
            <w:tcW w:w="2026" w:type="dxa"/>
            <w:shd w:val="clear" w:color="auto" w:fill="D9D9D9" w:themeFill="background1" w:themeFillShade="D9"/>
          </w:tcPr>
          <w:p w14:paraId="0C668298" w14:textId="02443BA9" w:rsidR="00A65785" w:rsidRPr="00A65785" w:rsidRDefault="00A65785" w:rsidP="00A65785">
            <w:pPr>
              <w:pStyle w:val="Odstavecseseznamem"/>
              <w:ind w:left="0"/>
              <w:jc w:val="center"/>
              <w:rPr>
                <w:b/>
              </w:rPr>
            </w:pPr>
            <w:r w:rsidRPr="00A65785">
              <w:rPr>
                <w:b/>
              </w:rPr>
              <w:t>neúčastním se</w:t>
            </w:r>
          </w:p>
        </w:tc>
      </w:tr>
      <w:tr w:rsidR="00A65785" w14:paraId="45109E28" w14:textId="77777777" w:rsidTr="006B61C5">
        <w:trPr>
          <w:trHeight w:val="687"/>
          <w:jc w:val="center"/>
        </w:trPr>
        <w:tc>
          <w:tcPr>
            <w:tcW w:w="2697" w:type="dxa"/>
          </w:tcPr>
          <w:p w14:paraId="2BA6B30E" w14:textId="4EF1417E" w:rsidR="00A65785" w:rsidRDefault="00A65785" w:rsidP="00CF46D8">
            <w:pPr>
              <w:pStyle w:val="Odstavecseseznamem"/>
              <w:ind w:left="0"/>
            </w:pPr>
            <w:r>
              <w:t>Vánoční radovánky</w:t>
            </w:r>
          </w:p>
        </w:tc>
        <w:tc>
          <w:tcPr>
            <w:tcW w:w="1604" w:type="dxa"/>
          </w:tcPr>
          <w:p w14:paraId="4D74B1EE" w14:textId="6CCBDB6B" w:rsidR="00A65785" w:rsidRDefault="00550026" w:rsidP="00A65785">
            <w:pPr>
              <w:pStyle w:val="Odstavecseseznamem"/>
              <w:ind w:left="0"/>
              <w:jc w:val="center"/>
            </w:pPr>
            <w:r>
              <w:t xml:space="preserve"> 9 (</w:t>
            </w:r>
            <w:r w:rsidR="0014311E">
              <w:t>40</w:t>
            </w:r>
            <w:r w:rsidR="001C6C3B">
              <w:t>,9</w:t>
            </w:r>
            <w:r w:rsidR="0014311E">
              <w:t xml:space="preserve"> </w:t>
            </w:r>
            <w:r w:rsidR="00A65785">
              <w:t>%</w:t>
            </w:r>
            <w:r>
              <w:t>)</w:t>
            </w:r>
          </w:p>
        </w:tc>
        <w:tc>
          <w:tcPr>
            <w:tcW w:w="1772" w:type="dxa"/>
          </w:tcPr>
          <w:p w14:paraId="352FD835" w14:textId="3684DCF0" w:rsidR="00A65785" w:rsidRDefault="00550026" w:rsidP="00A65785">
            <w:pPr>
              <w:pStyle w:val="Odstavecseseznamem"/>
              <w:ind w:left="0"/>
              <w:jc w:val="center"/>
            </w:pPr>
            <w:r>
              <w:t>10 (</w:t>
            </w:r>
            <w:r w:rsidR="0014311E">
              <w:t xml:space="preserve">45,5 </w:t>
            </w:r>
            <w:r w:rsidR="00A65785">
              <w:t>%</w:t>
            </w:r>
            <w:r>
              <w:t>)</w:t>
            </w:r>
          </w:p>
        </w:tc>
        <w:tc>
          <w:tcPr>
            <w:tcW w:w="2026" w:type="dxa"/>
          </w:tcPr>
          <w:p w14:paraId="078644F8" w14:textId="6467449C" w:rsidR="00A65785" w:rsidRDefault="00550026" w:rsidP="00A65785">
            <w:pPr>
              <w:pStyle w:val="Odstavecseseznamem"/>
              <w:ind w:left="0"/>
              <w:jc w:val="center"/>
            </w:pPr>
            <w:r>
              <w:t>3 (</w:t>
            </w:r>
            <w:r w:rsidR="0014311E">
              <w:t xml:space="preserve">13,6 </w:t>
            </w:r>
            <w:r w:rsidR="00A65785">
              <w:t>%</w:t>
            </w:r>
            <w:r>
              <w:t>)</w:t>
            </w:r>
          </w:p>
        </w:tc>
      </w:tr>
      <w:tr w:rsidR="00A65785" w14:paraId="667B4F5D" w14:textId="77777777" w:rsidTr="006B61C5">
        <w:trPr>
          <w:trHeight w:val="665"/>
          <w:jc w:val="center"/>
        </w:trPr>
        <w:tc>
          <w:tcPr>
            <w:tcW w:w="2697" w:type="dxa"/>
          </w:tcPr>
          <w:p w14:paraId="098024EE" w14:textId="696271E8" w:rsidR="00A65785" w:rsidRDefault="00A65785" w:rsidP="00CF46D8">
            <w:pPr>
              <w:pStyle w:val="Odstavecseseznamem"/>
              <w:ind w:left="0"/>
            </w:pPr>
            <w:r>
              <w:t>Manéž</w:t>
            </w:r>
          </w:p>
        </w:tc>
        <w:tc>
          <w:tcPr>
            <w:tcW w:w="1604" w:type="dxa"/>
          </w:tcPr>
          <w:p w14:paraId="33A25F68" w14:textId="4E178B45" w:rsidR="00A65785" w:rsidRDefault="00550026" w:rsidP="00A65785">
            <w:pPr>
              <w:pStyle w:val="Odstavecseseznamem"/>
              <w:ind w:left="0"/>
              <w:jc w:val="center"/>
            </w:pPr>
            <w:r>
              <w:t>6 (</w:t>
            </w:r>
            <w:r w:rsidR="0014311E">
              <w:t xml:space="preserve">27,3 </w:t>
            </w:r>
            <w:r w:rsidR="00A65785">
              <w:t>%</w:t>
            </w:r>
            <w:r>
              <w:t>)</w:t>
            </w:r>
          </w:p>
        </w:tc>
        <w:tc>
          <w:tcPr>
            <w:tcW w:w="1772" w:type="dxa"/>
          </w:tcPr>
          <w:p w14:paraId="14157D8E" w14:textId="2F857AE5" w:rsidR="00A65785" w:rsidRDefault="00550026" w:rsidP="00A65785">
            <w:pPr>
              <w:pStyle w:val="Odstavecseseznamem"/>
              <w:ind w:left="0"/>
              <w:jc w:val="center"/>
            </w:pPr>
            <w:r>
              <w:t>12 (</w:t>
            </w:r>
            <w:r w:rsidR="0014311E">
              <w:t xml:space="preserve">54,5 </w:t>
            </w:r>
            <w:r w:rsidR="00A65785">
              <w:t>%</w:t>
            </w:r>
            <w:r>
              <w:t>)</w:t>
            </w:r>
          </w:p>
        </w:tc>
        <w:tc>
          <w:tcPr>
            <w:tcW w:w="2026" w:type="dxa"/>
          </w:tcPr>
          <w:p w14:paraId="177E61D1" w14:textId="2434C6EE" w:rsidR="00A65785" w:rsidRDefault="00550026" w:rsidP="00A65785">
            <w:pPr>
              <w:pStyle w:val="Odstavecseseznamem"/>
              <w:ind w:left="0"/>
              <w:jc w:val="center"/>
            </w:pPr>
            <w:r>
              <w:t>4 (</w:t>
            </w:r>
            <w:r w:rsidR="0014311E">
              <w:t xml:space="preserve">18,2 </w:t>
            </w:r>
            <w:r w:rsidR="00A65785">
              <w:t>%</w:t>
            </w:r>
            <w:r>
              <w:t>)</w:t>
            </w:r>
          </w:p>
        </w:tc>
      </w:tr>
      <w:tr w:rsidR="00A65785" w14:paraId="3FFBCAC4" w14:textId="77777777" w:rsidTr="006B61C5">
        <w:trPr>
          <w:trHeight w:val="687"/>
          <w:jc w:val="center"/>
        </w:trPr>
        <w:tc>
          <w:tcPr>
            <w:tcW w:w="2697" w:type="dxa"/>
          </w:tcPr>
          <w:p w14:paraId="21BFB7CE" w14:textId="3669EDAE" w:rsidR="00A65785" w:rsidRDefault="001C6C3B" w:rsidP="00CF46D8">
            <w:pPr>
              <w:pStyle w:val="Odstavecseseznamem"/>
              <w:ind w:left="0"/>
            </w:pPr>
            <w:r>
              <w:t>Divadelní týden</w:t>
            </w:r>
          </w:p>
        </w:tc>
        <w:tc>
          <w:tcPr>
            <w:tcW w:w="1604" w:type="dxa"/>
          </w:tcPr>
          <w:p w14:paraId="77F7566A" w14:textId="569B12FB" w:rsidR="00A65785" w:rsidRDefault="00550026" w:rsidP="00A65785">
            <w:pPr>
              <w:pStyle w:val="Odstavecseseznamem"/>
              <w:ind w:left="0"/>
              <w:jc w:val="center"/>
            </w:pPr>
            <w:r>
              <w:t>8 (</w:t>
            </w:r>
            <w:r w:rsidR="00102797">
              <w:t>36,4</w:t>
            </w:r>
            <w:r w:rsidR="0014311E">
              <w:t xml:space="preserve"> </w:t>
            </w:r>
            <w:r w:rsidR="00A65785">
              <w:t>%</w:t>
            </w:r>
            <w:r>
              <w:t>)</w:t>
            </w:r>
          </w:p>
        </w:tc>
        <w:tc>
          <w:tcPr>
            <w:tcW w:w="1772" w:type="dxa"/>
          </w:tcPr>
          <w:p w14:paraId="52FB2CC8" w14:textId="5A397804" w:rsidR="00A65785" w:rsidRDefault="00550026" w:rsidP="00A65785">
            <w:pPr>
              <w:pStyle w:val="Odstavecseseznamem"/>
              <w:ind w:left="0"/>
              <w:jc w:val="center"/>
            </w:pPr>
            <w:r>
              <w:t>9 (</w:t>
            </w:r>
            <w:r w:rsidR="00102797">
              <w:t>40,9</w:t>
            </w:r>
            <w:r w:rsidR="0014311E">
              <w:t xml:space="preserve"> </w:t>
            </w:r>
            <w:r w:rsidR="00A65785">
              <w:t>%</w:t>
            </w:r>
            <w:r>
              <w:t>)</w:t>
            </w:r>
          </w:p>
        </w:tc>
        <w:tc>
          <w:tcPr>
            <w:tcW w:w="2026" w:type="dxa"/>
          </w:tcPr>
          <w:p w14:paraId="08F1D16C" w14:textId="00C3DB0F" w:rsidR="00A65785" w:rsidRDefault="00550026" w:rsidP="00A65785">
            <w:pPr>
              <w:pStyle w:val="Odstavecseseznamem"/>
              <w:ind w:left="0"/>
              <w:jc w:val="center"/>
            </w:pPr>
            <w:r>
              <w:t>5 (</w:t>
            </w:r>
            <w:r w:rsidR="00102797">
              <w:t>22,7</w:t>
            </w:r>
            <w:r w:rsidR="0014311E">
              <w:t xml:space="preserve"> </w:t>
            </w:r>
            <w:r w:rsidR="00A65785">
              <w:t>%</w:t>
            </w:r>
            <w:r>
              <w:t>)</w:t>
            </w:r>
          </w:p>
        </w:tc>
      </w:tr>
    </w:tbl>
    <w:p w14:paraId="061FE521" w14:textId="480D918A" w:rsidR="009D1CF6" w:rsidRDefault="009D1CF6" w:rsidP="009D1CF6"/>
    <w:p w14:paraId="4B95345F" w14:textId="15195912" w:rsidR="00467FC6" w:rsidRDefault="00F972C4" w:rsidP="009D1CF6">
      <w:r w:rsidRPr="00467FC6">
        <w:rPr>
          <w:szCs w:val="24"/>
        </w:rPr>
        <w:t>Tab. 2 Dotazník: Účast učitelů na tradičních akcích školy</w:t>
      </w:r>
    </w:p>
    <w:p w14:paraId="07DD9862" w14:textId="77777777" w:rsidR="00467FC6" w:rsidRDefault="00467FC6" w:rsidP="009D1CF6"/>
    <w:p w14:paraId="3EA7D1EA" w14:textId="5D821DFB" w:rsidR="009D1CF6" w:rsidRDefault="009D1CF6" w:rsidP="009D1CF6"/>
    <w:p w14:paraId="645C53A4" w14:textId="02E66ADC" w:rsidR="00361AD9" w:rsidRDefault="00337D91" w:rsidP="002D0721">
      <w:pPr>
        <w:pStyle w:val="Odstavecseseznamem"/>
        <w:numPr>
          <w:ilvl w:val="0"/>
          <w:numId w:val="86"/>
        </w:numPr>
      </w:pPr>
      <w:r>
        <w:lastRenderedPageBreak/>
        <w:t>P</w:t>
      </w:r>
      <w:r w:rsidR="00B53F5C">
        <w:t xml:space="preserve">ozitiva a negativa </w:t>
      </w:r>
      <w:r>
        <w:t xml:space="preserve">DV a divadelní práce </w:t>
      </w:r>
      <w:r w:rsidR="00B53F5C">
        <w:t xml:space="preserve">vzhledem k žákům </w:t>
      </w:r>
      <w:r>
        <w:t>hodnotí učitelé v otevřené otázce</w:t>
      </w:r>
      <w:r w:rsidR="006D30AA">
        <w:t xml:space="preserve">, jejíž odpovědi jsme prostřednictvím kódování utřídili do </w:t>
      </w:r>
      <w:r w:rsidR="00467FC6">
        <w:t> </w:t>
      </w:r>
      <w:r w:rsidR="006D30AA">
        <w:t>jednotlivých témat výpovědi</w:t>
      </w:r>
      <w:r>
        <w:t>:</w:t>
      </w:r>
    </w:p>
    <w:p w14:paraId="2C466DA4" w14:textId="23653B69" w:rsidR="009D1CF6" w:rsidRPr="00467FC6" w:rsidRDefault="009D1CF6" w:rsidP="00667899">
      <w:pPr>
        <w:rPr>
          <w:szCs w:val="24"/>
        </w:rPr>
      </w:pPr>
    </w:p>
    <w:tbl>
      <w:tblPr>
        <w:tblStyle w:val="Mkatabulky"/>
        <w:tblW w:w="8961" w:type="dxa"/>
        <w:jc w:val="center"/>
        <w:tblLook w:val="04A0" w:firstRow="1" w:lastRow="0" w:firstColumn="1" w:lastColumn="0" w:noHBand="0" w:noVBand="1"/>
      </w:tblPr>
      <w:tblGrid>
        <w:gridCol w:w="1645"/>
        <w:gridCol w:w="3058"/>
        <w:gridCol w:w="1517"/>
        <w:gridCol w:w="2741"/>
      </w:tblGrid>
      <w:tr w:rsidR="00B53F5C" w14:paraId="69D464D1" w14:textId="77777777" w:rsidTr="002D0721">
        <w:trPr>
          <w:trHeight w:val="330"/>
          <w:jc w:val="center"/>
        </w:trPr>
        <w:tc>
          <w:tcPr>
            <w:tcW w:w="4703" w:type="dxa"/>
            <w:gridSpan w:val="2"/>
          </w:tcPr>
          <w:p w14:paraId="656B5C9B" w14:textId="7FB7FF1D" w:rsidR="00B53F5C" w:rsidRPr="00B53F5C" w:rsidRDefault="00B53F5C" w:rsidP="00B53F5C">
            <w:pPr>
              <w:pStyle w:val="Odstavecseseznamem"/>
              <w:spacing w:line="240" w:lineRule="auto"/>
              <w:ind w:left="180"/>
              <w:jc w:val="center"/>
              <w:rPr>
                <w:b/>
              </w:rPr>
            </w:pPr>
            <w:r w:rsidRPr="00B53F5C">
              <w:rPr>
                <w:b/>
              </w:rPr>
              <w:t>POZITIVA</w:t>
            </w:r>
          </w:p>
        </w:tc>
        <w:tc>
          <w:tcPr>
            <w:tcW w:w="4258" w:type="dxa"/>
            <w:gridSpan w:val="2"/>
            <w:shd w:val="clear" w:color="auto" w:fill="F2F2F2" w:themeFill="background1" w:themeFillShade="F2"/>
          </w:tcPr>
          <w:p w14:paraId="5F480AD5" w14:textId="7B01E3AF" w:rsidR="00B53F5C" w:rsidRPr="00B53F5C" w:rsidRDefault="00B53F5C" w:rsidP="00B53F5C">
            <w:pPr>
              <w:pStyle w:val="Odstavecseseznamem"/>
              <w:spacing w:line="240" w:lineRule="auto"/>
              <w:ind w:left="180"/>
              <w:jc w:val="center"/>
              <w:rPr>
                <w:b/>
              </w:rPr>
            </w:pPr>
            <w:r w:rsidRPr="00B53F5C">
              <w:rPr>
                <w:b/>
              </w:rPr>
              <w:t>NEGATIVA</w:t>
            </w:r>
          </w:p>
        </w:tc>
      </w:tr>
      <w:tr w:rsidR="00B53F5C" w14:paraId="3F2D3588" w14:textId="77777777" w:rsidTr="002D0721">
        <w:trPr>
          <w:trHeight w:val="513"/>
          <w:jc w:val="center"/>
        </w:trPr>
        <w:tc>
          <w:tcPr>
            <w:tcW w:w="1645" w:type="dxa"/>
          </w:tcPr>
          <w:p w14:paraId="69654BAD" w14:textId="29D94601" w:rsidR="00B53F5C" w:rsidRPr="00B53F5C" w:rsidRDefault="00B53F5C" w:rsidP="00B53F5C">
            <w:pPr>
              <w:jc w:val="left"/>
              <w:rPr>
                <w:b/>
              </w:rPr>
            </w:pPr>
            <w:r w:rsidRPr="00B53F5C">
              <w:rPr>
                <w:b/>
              </w:rPr>
              <w:t>téma</w:t>
            </w:r>
          </w:p>
        </w:tc>
        <w:tc>
          <w:tcPr>
            <w:tcW w:w="3058" w:type="dxa"/>
          </w:tcPr>
          <w:p w14:paraId="6E15168B" w14:textId="43502D1F" w:rsidR="00B53F5C" w:rsidRPr="00B53F5C" w:rsidRDefault="00B53F5C" w:rsidP="00B53F5C">
            <w:pPr>
              <w:pStyle w:val="Odstavecseseznamem"/>
              <w:spacing w:line="240" w:lineRule="auto"/>
              <w:ind w:left="180"/>
              <w:rPr>
                <w:b/>
              </w:rPr>
            </w:pPr>
            <w:r w:rsidRPr="00B53F5C">
              <w:rPr>
                <w:b/>
              </w:rPr>
              <w:t>výpověď</w:t>
            </w:r>
          </w:p>
        </w:tc>
        <w:tc>
          <w:tcPr>
            <w:tcW w:w="1517" w:type="dxa"/>
            <w:shd w:val="clear" w:color="auto" w:fill="F2F2F2" w:themeFill="background1" w:themeFillShade="F2"/>
          </w:tcPr>
          <w:p w14:paraId="3A0EC583" w14:textId="34CD2939" w:rsidR="00B53F5C" w:rsidRPr="00B53F5C" w:rsidRDefault="00B53F5C" w:rsidP="00C426C7">
            <w:pPr>
              <w:pStyle w:val="Odstavecseseznamem"/>
              <w:spacing w:line="240" w:lineRule="auto"/>
              <w:ind w:left="180"/>
              <w:rPr>
                <w:b/>
              </w:rPr>
            </w:pPr>
            <w:r w:rsidRPr="00B53F5C">
              <w:rPr>
                <w:b/>
              </w:rPr>
              <w:t>téma</w:t>
            </w:r>
          </w:p>
        </w:tc>
        <w:tc>
          <w:tcPr>
            <w:tcW w:w="2740" w:type="dxa"/>
            <w:shd w:val="clear" w:color="auto" w:fill="F2F2F2" w:themeFill="background1" w:themeFillShade="F2"/>
          </w:tcPr>
          <w:p w14:paraId="63BC0589" w14:textId="4EEBFEBD" w:rsidR="00B53F5C" w:rsidRPr="00B53F5C" w:rsidRDefault="00B53F5C" w:rsidP="00B53F5C">
            <w:pPr>
              <w:pStyle w:val="Odstavecseseznamem"/>
              <w:spacing w:line="240" w:lineRule="auto"/>
              <w:ind w:left="180"/>
              <w:jc w:val="left"/>
              <w:rPr>
                <w:b/>
              </w:rPr>
            </w:pPr>
            <w:r w:rsidRPr="00B53F5C">
              <w:rPr>
                <w:b/>
              </w:rPr>
              <w:t xml:space="preserve">výpověď </w:t>
            </w:r>
          </w:p>
        </w:tc>
      </w:tr>
      <w:tr w:rsidR="00A63A40" w14:paraId="13D4B90C" w14:textId="11CD4DCE" w:rsidTr="002D0721">
        <w:trPr>
          <w:trHeight w:val="3436"/>
          <w:jc w:val="center"/>
        </w:trPr>
        <w:tc>
          <w:tcPr>
            <w:tcW w:w="1645" w:type="dxa"/>
          </w:tcPr>
          <w:p w14:paraId="18FF1C54" w14:textId="62B5E420" w:rsidR="00A63A40" w:rsidRDefault="00A63A40" w:rsidP="00B53F5C">
            <w:pPr>
              <w:jc w:val="left"/>
            </w:pPr>
            <w:r>
              <w:t>Osobnostní a sociální rozvoj</w:t>
            </w:r>
          </w:p>
        </w:tc>
        <w:tc>
          <w:tcPr>
            <w:tcW w:w="3058" w:type="dxa"/>
          </w:tcPr>
          <w:p w14:paraId="1DA47745" w14:textId="53881EE8" w:rsidR="00A63A40" w:rsidRDefault="00A63A40" w:rsidP="00405B34">
            <w:pPr>
              <w:pStyle w:val="Odstavecseseznamem"/>
              <w:numPr>
                <w:ilvl w:val="0"/>
                <w:numId w:val="72"/>
              </w:numPr>
              <w:spacing w:line="240" w:lineRule="auto"/>
              <w:ind w:left="180" w:hanging="180"/>
            </w:pPr>
            <w:r>
              <w:t>spolupráce</w:t>
            </w:r>
          </w:p>
          <w:p w14:paraId="42920C02" w14:textId="77777777" w:rsidR="00A63A40" w:rsidRDefault="00A63A40" w:rsidP="00405B34">
            <w:pPr>
              <w:pStyle w:val="Odstavecseseznamem"/>
              <w:numPr>
                <w:ilvl w:val="0"/>
                <w:numId w:val="72"/>
              </w:numPr>
              <w:spacing w:line="240" w:lineRule="auto"/>
              <w:ind w:left="180" w:hanging="180"/>
            </w:pPr>
            <w:r>
              <w:t>mezilidské vztahy</w:t>
            </w:r>
          </w:p>
          <w:p w14:paraId="710CEB44" w14:textId="77777777" w:rsidR="00A63A40" w:rsidRDefault="00A63A40" w:rsidP="00405B34">
            <w:pPr>
              <w:pStyle w:val="Odstavecseseznamem"/>
              <w:numPr>
                <w:ilvl w:val="0"/>
                <w:numId w:val="72"/>
              </w:numPr>
              <w:spacing w:line="240" w:lineRule="auto"/>
              <w:ind w:left="180" w:hanging="180"/>
            </w:pPr>
            <w:r>
              <w:t>třídní klima</w:t>
            </w:r>
          </w:p>
          <w:p w14:paraId="587F390C" w14:textId="77777777" w:rsidR="00A63A40" w:rsidRDefault="00A63A40" w:rsidP="00405B34">
            <w:pPr>
              <w:pStyle w:val="Odstavecseseznamem"/>
              <w:numPr>
                <w:ilvl w:val="0"/>
                <w:numId w:val="72"/>
              </w:numPr>
              <w:spacing w:line="240" w:lineRule="auto"/>
              <w:ind w:left="180" w:hanging="180"/>
            </w:pPr>
            <w:r>
              <w:t>společné zážitky</w:t>
            </w:r>
          </w:p>
          <w:p w14:paraId="0BAD7704" w14:textId="77777777" w:rsidR="00A63A40" w:rsidRDefault="00A63A40" w:rsidP="00405B34">
            <w:pPr>
              <w:pStyle w:val="Odstavecseseznamem"/>
              <w:numPr>
                <w:ilvl w:val="0"/>
                <w:numId w:val="72"/>
              </w:numPr>
              <w:spacing w:line="240" w:lineRule="auto"/>
              <w:ind w:left="180" w:hanging="180"/>
              <w:jc w:val="left"/>
            </w:pPr>
            <w:r>
              <w:t>řešení problémových situací</w:t>
            </w:r>
          </w:p>
          <w:p w14:paraId="45A1ED46" w14:textId="77777777" w:rsidR="00A63A40" w:rsidRDefault="00A63A40" w:rsidP="00405B34">
            <w:pPr>
              <w:pStyle w:val="Odstavecseseznamem"/>
              <w:numPr>
                <w:ilvl w:val="0"/>
                <w:numId w:val="72"/>
              </w:numPr>
              <w:spacing w:line="240" w:lineRule="auto"/>
              <w:ind w:left="180" w:hanging="180"/>
            </w:pPr>
            <w:r>
              <w:t>modelování situací</w:t>
            </w:r>
          </w:p>
          <w:p w14:paraId="340FCB92" w14:textId="1B5ACDB1" w:rsidR="00A63A40" w:rsidRDefault="00A63A40" w:rsidP="00405B34">
            <w:pPr>
              <w:pStyle w:val="Odstavecseseznamem"/>
              <w:numPr>
                <w:ilvl w:val="0"/>
                <w:numId w:val="72"/>
              </w:numPr>
              <w:spacing w:line="240" w:lineRule="auto"/>
              <w:ind w:left="180" w:hanging="180"/>
            </w:pPr>
            <w:r>
              <w:t>práce s emocemi</w:t>
            </w:r>
          </w:p>
          <w:p w14:paraId="0CCEA93D" w14:textId="77777777" w:rsidR="00A63A40" w:rsidRDefault="00A63A40" w:rsidP="00405B34">
            <w:pPr>
              <w:pStyle w:val="Odstavecseseznamem"/>
              <w:numPr>
                <w:ilvl w:val="0"/>
                <w:numId w:val="72"/>
              </w:numPr>
              <w:spacing w:line="240" w:lineRule="auto"/>
              <w:ind w:left="180" w:hanging="180"/>
            </w:pPr>
            <w:r>
              <w:t>improvizace</w:t>
            </w:r>
          </w:p>
          <w:p w14:paraId="0DEE8E46" w14:textId="37600800" w:rsidR="00A63A40" w:rsidRDefault="00A63A40" w:rsidP="00405B34">
            <w:pPr>
              <w:pStyle w:val="Odstavecseseznamem"/>
              <w:numPr>
                <w:ilvl w:val="0"/>
                <w:numId w:val="72"/>
              </w:numPr>
              <w:spacing w:line="240" w:lineRule="auto"/>
              <w:ind w:left="180" w:hanging="180"/>
            </w:pPr>
            <w:r>
              <w:t>seberealizace, sebepoznání</w:t>
            </w:r>
          </w:p>
        </w:tc>
        <w:tc>
          <w:tcPr>
            <w:tcW w:w="1517" w:type="dxa"/>
            <w:shd w:val="clear" w:color="auto" w:fill="F2F2F2" w:themeFill="background1" w:themeFillShade="F2"/>
          </w:tcPr>
          <w:p w14:paraId="08BA05D7" w14:textId="689B426A" w:rsidR="00A63A40" w:rsidRDefault="00A63A40" w:rsidP="00C426C7">
            <w:pPr>
              <w:pStyle w:val="Odstavecseseznamem"/>
              <w:spacing w:line="240" w:lineRule="auto"/>
              <w:ind w:left="180"/>
            </w:pPr>
            <w:r>
              <w:t>Strach, obavy, stud</w:t>
            </w:r>
          </w:p>
        </w:tc>
        <w:tc>
          <w:tcPr>
            <w:tcW w:w="2740" w:type="dxa"/>
            <w:shd w:val="clear" w:color="auto" w:fill="F2F2F2" w:themeFill="background1" w:themeFillShade="F2"/>
          </w:tcPr>
          <w:p w14:paraId="5BCAF6D7" w14:textId="33AF750A" w:rsidR="00A63A40" w:rsidRDefault="00A63A40" w:rsidP="00405B34">
            <w:pPr>
              <w:pStyle w:val="Odstavecseseznamem"/>
              <w:numPr>
                <w:ilvl w:val="0"/>
                <w:numId w:val="72"/>
              </w:numPr>
              <w:spacing w:line="240" w:lineRule="auto"/>
              <w:ind w:left="180" w:hanging="180"/>
              <w:jc w:val="left"/>
            </w:pPr>
            <w:r>
              <w:t>fyzický kontakt s druhými</w:t>
            </w:r>
          </w:p>
          <w:p w14:paraId="27AC6F7E" w14:textId="77777777" w:rsidR="00A63A40" w:rsidRDefault="00A63A40" w:rsidP="00405B34">
            <w:pPr>
              <w:pStyle w:val="Odstavecseseznamem"/>
              <w:numPr>
                <w:ilvl w:val="0"/>
                <w:numId w:val="72"/>
              </w:numPr>
              <w:spacing w:line="240" w:lineRule="auto"/>
              <w:ind w:left="180" w:hanging="180"/>
            </w:pPr>
            <w:r>
              <w:t>hra v roli je pro žáka nepříjemná</w:t>
            </w:r>
          </w:p>
          <w:p w14:paraId="6E8DFC7D" w14:textId="77777777" w:rsidR="00A63A40" w:rsidRDefault="00A63A40" w:rsidP="00405B34">
            <w:pPr>
              <w:pStyle w:val="Odstavecseseznamem"/>
              <w:numPr>
                <w:ilvl w:val="0"/>
                <w:numId w:val="72"/>
              </w:numPr>
              <w:spacing w:line="240" w:lineRule="auto"/>
              <w:ind w:left="180" w:hanging="180"/>
              <w:jc w:val="left"/>
            </w:pPr>
            <w:r>
              <w:t>vystupování před publikem</w:t>
            </w:r>
          </w:p>
          <w:p w14:paraId="0F46671E" w14:textId="77777777" w:rsidR="00A63A40" w:rsidRDefault="00A63A40" w:rsidP="00405B34">
            <w:pPr>
              <w:pStyle w:val="Odstavecseseznamem"/>
              <w:numPr>
                <w:ilvl w:val="0"/>
                <w:numId w:val="72"/>
              </w:numPr>
              <w:spacing w:line="240" w:lineRule="auto"/>
              <w:ind w:left="180" w:hanging="180"/>
            </w:pPr>
            <w:r>
              <w:t>stres, nervozita</w:t>
            </w:r>
          </w:p>
          <w:p w14:paraId="6DD2EA30" w14:textId="77777777" w:rsidR="00A63A40" w:rsidRDefault="00B53F5C" w:rsidP="00405B34">
            <w:pPr>
              <w:pStyle w:val="Odstavecseseznamem"/>
              <w:numPr>
                <w:ilvl w:val="0"/>
                <w:numId w:val="72"/>
              </w:numPr>
              <w:spacing w:line="240" w:lineRule="auto"/>
              <w:ind w:left="180" w:hanging="180"/>
              <w:jc w:val="left"/>
            </w:pPr>
            <w:r>
              <w:t>DV celkově nepříjemná pro žáka</w:t>
            </w:r>
          </w:p>
          <w:p w14:paraId="0C2E8EC3" w14:textId="6AED0391" w:rsidR="00B53F5C" w:rsidRDefault="00B53F5C" w:rsidP="00405B34">
            <w:pPr>
              <w:pStyle w:val="Odstavecseseznamem"/>
              <w:numPr>
                <w:ilvl w:val="0"/>
                <w:numId w:val="72"/>
              </w:numPr>
              <w:spacing w:line="240" w:lineRule="auto"/>
              <w:ind w:left="180" w:hanging="180"/>
            </w:pPr>
            <w:r>
              <w:t>nekomfortní situace</w:t>
            </w:r>
          </w:p>
        </w:tc>
      </w:tr>
      <w:tr w:rsidR="00A63A40" w14:paraId="63CC689E" w14:textId="712787C8" w:rsidTr="002D0721">
        <w:trPr>
          <w:trHeight w:val="2056"/>
          <w:jc w:val="center"/>
        </w:trPr>
        <w:tc>
          <w:tcPr>
            <w:tcW w:w="1645" w:type="dxa"/>
          </w:tcPr>
          <w:p w14:paraId="62CBBBE0" w14:textId="3C3A8A5E" w:rsidR="00A63A40" w:rsidRDefault="00A63A40" w:rsidP="00337D91">
            <w:r>
              <w:t>Rozvoj komunikace</w:t>
            </w:r>
          </w:p>
        </w:tc>
        <w:tc>
          <w:tcPr>
            <w:tcW w:w="3058" w:type="dxa"/>
          </w:tcPr>
          <w:p w14:paraId="5670E874" w14:textId="55DC15D5" w:rsidR="00A63A40" w:rsidRDefault="00A63A40" w:rsidP="00405B34">
            <w:pPr>
              <w:pStyle w:val="Odstavecseseznamem"/>
              <w:numPr>
                <w:ilvl w:val="0"/>
                <w:numId w:val="73"/>
              </w:numPr>
              <w:spacing w:line="240" w:lineRule="auto"/>
              <w:ind w:left="180" w:hanging="180"/>
              <w:jc w:val="left"/>
            </w:pPr>
            <w:r>
              <w:t>rozvoj komunikačních dovedností</w:t>
            </w:r>
          </w:p>
          <w:p w14:paraId="6B333DAD" w14:textId="77777777" w:rsidR="00A63A40" w:rsidRDefault="00A63A40" w:rsidP="00405B34">
            <w:pPr>
              <w:pStyle w:val="Odstavecseseznamem"/>
              <w:numPr>
                <w:ilvl w:val="0"/>
                <w:numId w:val="73"/>
              </w:numPr>
              <w:spacing w:line="240" w:lineRule="auto"/>
              <w:ind w:left="180" w:hanging="180"/>
            </w:pPr>
            <w:r>
              <w:t>rozšiřování slovní zásoby</w:t>
            </w:r>
          </w:p>
          <w:p w14:paraId="02AFC088" w14:textId="77777777" w:rsidR="00A63A40" w:rsidRDefault="00A63A40" w:rsidP="00405B34">
            <w:pPr>
              <w:pStyle w:val="Odstavecseseznamem"/>
              <w:numPr>
                <w:ilvl w:val="0"/>
                <w:numId w:val="73"/>
              </w:numPr>
              <w:spacing w:line="240" w:lineRule="auto"/>
              <w:ind w:left="180" w:hanging="180"/>
            </w:pPr>
            <w:r>
              <w:t>učení jazyka</w:t>
            </w:r>
          </w:p>
          <w:p w14:paraId="433DF912" w14:textId="77777777" w:rsidR="00A63A40" w:rsidRDefault="00A63A40" w:rsidP="00405B34">
            <w:pPr>
              <w:pStyle w:val="Odstavecseseznamem"/>
              <w:numPr>
                <w:ilvl w:val="0"/>
                <w:numId w:val="73"/>
              </w:numPr>
              <w:spacing w:line="240" w:lineRule="auto"/>
              <w:ind w:left="180" w:hanging="180"/>
            </w:pPr>
            <w:r>
              <w:t>řeč těla</w:t>
            </w:r>
          </w:p>
          <w:p w14:paraId="3CF37B42" w14:textId="603A2D4D" w:rsidR="00A63A40" w:rsidRDefault="00A63A40" w:rsidP="00405B34">
            <w:pPr>
              <w:pStyle w:val="Odstavecseseznamem"/>
              <w:numPr>
                <w:ilvl w:val="0"/>
                <w:numId w:val="73"/>
              </w:numPr>
              <w:spacing w:line="240" w:lineRule="auto"/>
              <w:ind w:left="180" w:hanging="180"/>
            </w:pPr>
            <w:r>
              <w:t>lepší pochopení textů</w:t>
            </w:r>
          </w:p>
        </w:tc>
        <w:tc>
          <w:tcPr>
            <w:tcW w:w="1517" w:type="dxa"/>
            <w:shd w:val="clear" w:color="auto" w:fill="F2F2F2" w:themeFill="background1" w:themeFillShade="F2"/>
          </w:tcPr>
          <w:p w14:paraId="103DAFFE" w14:textId="69CD28EA" w:rsidR="00A63A40" w:rsidRDefault="00A63A40" w:rsidP="00C426C7">
            <w:pPr>
              <w:pStyle w:val="Odstavecseseznamem"/>
              <w:spacing w:line="240" w:lineRule="auto"/>
              <w:ind w:left="180"/>
            </w:pPr>
            <w:r>
              <w:t>Špatná práce učitele</w:t>
            </w:r>
          </w:p>
        </w:tc>
        <w:tc>
          <w:tcPr>
            <w:tcW w:w="2740" w:type="dxa"/>
            <w:shd w:val="clear" w:color="auto" w:fill="F2F2F2" w:themeFill="background1" w:themeFillShade="F2"/>
          </w:tcPr>
          <w:p w14:paraId="0C4A2B1F" w14:textId="77777777" w:rsidR="00A63A40" w:rsidRDefault="00A63A40" w:rsidP="00405B34">
            <w:pPr>
              <w:pStyle w:val="Odstavecseseznamem"/>
              <w:numPr>
                <w:ilvl w:val="0"/>
                <w:numId w:val="73"/>
              </w:numPr>
              <w:spacing w:line="240" w:lineRule="auto"/>
              <w:ind w:left="180" w:hanging="180"/>
            </w:pPr>
            <w:r>
              <w:t>zaměření se na aktivní žáky</w:t>
            </w:r>
          </w:p>
          <w:p w14:paraId="149105A9" w14:textId="1171CBBE" w:rsidR="00A63A40" w:rsidRDefault="00A63A40" w:rsidP="00405B34">
            <w:pPr>
              <w:pStyle w:val="Odstavecseseznamem"/>
              <w:numPr>
                <w:ilvl w:val="0"/>
                <w:numId w:val="73"/>
              </w:numPr>
              <w:spacing w:line="240" w:lineRule="auto"/>
              <w:ind w:left="180" w:hanging="180"/>
            </w:pPr>
            <w:r>
              <w:t>žádný přínos pro méně aktivní žáky</w:t>
            </w:r>
          </w:p>
        </w:tc>
      </w:tr>
      <w:tr w:rsidR="00D11F94" w14:paraId="41C01854" w14:textId="1A92DD91" w:rsidTr="002D0721">
        <w:trPr>
          <w:trHeight w:val="1360"/>
          <w:jc w:val="center"/>
        </w:trPr>
        <w:tc>
          <w:tcPr>
            <w:tcW w:w="1645" w:type="dxa"/>
          </w:tcPr>
          <w:p w14:paraId="33D666D7" w14:textId="49E2166E" w:rsidR="00C426C7" w:rsidRDefault="00C426C7" w:rsidP="00337D91">
            <w:r>
              <w:t>Rozvoj kreativity</w:t>
            </w:r>
          </w:p>
        </w:tc>
        <w:tc>
          <w:tcPr>
            <w:tcW w:w="3058" w:type="dxa"/>
          </w:tcPr>
          <w:p w14:paraId="00B0B90D" w14:textId="77777777" w:rsidR="00C426C7" w:rsidRDefault="00C426C7" w:rsidP="00405B34">
            <w:pPr>
              <w:pStyle w:val="Odstavecseseznamem"/>
              <w:numPr>
                <w:ilvl w:val="0"/>
                <w:numId w:val="74"/>
              </w:numPr>
              <w:spacing w:line="240" w:lineRule="auto"/>
              <w:ind w:left="180" w:hanging="180"/>
            </w:pPr>
            <w:r>
              <w:t>rozvoj fantazie</w:t>
            </w:r>
          </w:p>
          <w:p w14:paraId="43342018" w14:textId="625B206C" w:rsidR="00C426C7" w:rsidRDefault="00C426C7" w:rsidP="00405B34">
            <w:pPr>
              <w:pStyle w:val="Odstavecseseznamem"/>
              <w:numPr>
                <w:ilvl w:val="0"/>
                <w:numId w:val="74"/>
              </w:numPr>
              <w:spacing w:line="240" w:lineRule="auto"/>
              <w:ind w:left="180" w:hanging="180"/>
            </w:pPr>
            <w:r>
              <w:t>rozvoj celkové kreativity</w:t>
            </w:r>
          </w:p>
        </w:tc>
        <w:tc>
          <w:tcPr>
            <w:tcW w:w="1517" w:type="dxa"/>
            <w:shd w:val="clear" w:color="auto" w:fill="F2F2F2" w:themeFill="background1" w:themeFillShade="F2"/>
          </w:tcPr>
          <w:p w14:paraId="63F6B559" w14:textId="2E834A6A" w:rsidR="00C426C7" w:rsidRDefault="00A63A40" w:rsidP="00093D60">
            <w:pPr>
              <w:pStyle w:val="Odstavecseseznamem"/>
              <w:spacing w:line="240" w:lineRule="auto"/>
              <w:ind w:left="180"/>
              <w:jc w:val="left"/>
            </w:pPr>
            <w:r>
              <w:t>Pozice v kolektivu</w:t>
            </w:r>
          </w:p>
        </w:tc>
        <w:tc>
          <w:tcPr>
            <w:tcW w:w="2740" w:type="dxa"/>
            <w:shd w:val="clear" w:color="auto" w:fill="F2F2F2" w:themeFill="background1" w:themeFillShade="F2"/>
          </w:tcPr>
          <w:p w14:paraId="201B7399" w14:textId="06190F57" w:rsidR="00C426C7" w:rsidRDefault="00A63A40" w:rsidP="00405B34">
            <w:pPr>
              <w:pStyle w:val="Odstavecseseznamem"/>
              <w:numPr>
                <w:ilvl w:val="0"/>
                <w:numId w:val="74"/>
              </w:numPr>
              <w:spacing w:line="240" w:lineRule="auto"/>
              <w:ind w:left="180" w:hanging="180"/>
            </w:pPr>
            <w:r>
              <w:t>kritika od spolužáků</w:t>
            </w:r>
          </w:p>
          <w:p w14:paraId="0A6E2AEA" w14:textId="055A2747" w:rsidR="00A63A40" w:rsidRDefault="00A63A40" w:rsidP="00405B34">
            <w:pPr>
              <w:pStyle w:val="Odstavecseseznamem"/>
              <w:numPr>
                <w:ilvl w:val="0"/>
                <w:numId w:val="74"/>
              </w:numPr>
              <w:spacing w:line="240" w:lineRule="auto"/>
              <w:ind w:left="180" w:hanging="180"/>
              <w:jc w:val="left"/>
            </w:pPr>
            <w:r>
              <w:t>vyčlenění z kolektivu</w:t>
            </w:r>
          </w:p>
          <w:p w14:paraId="0F4ACDDC" w14:textId="655565BF" w:rsidR="00A63A40" w:rsidRDefault="00A63A40" w:rsidP="00405B34">
            <w:pPr>
              <w:pStyle w:val="Odstavecseseznamem"/>
              <w:numPr>
                <w:ilvl w:val="0"/>
                <w:numId w:val="74"/>
              </w:numPr>
              <w:spacing w:line="240" w:lineRule="auto"/>
              <w:ind w:left="180" w:hanging="180"/>
              <w:jc w:val="left"/>
            </w:pPr>
            <w:r>
              <w:t>nezdravé zvýšení sebevědomí</w:t>
            </w:r>
          </w:p>
        </w:tc>
      </w:tr>
      <w:tr w:rsidR="00D11F94" w14:paraId="2B3E7002" w14:textId="43C81DA7" w:rsidTr="002D0721">
        <w:trPr>
          <w:trHeight w:val="1708"/>
          <w:jc w:val="center"/>
        </w:trPr>
        <w:tc>
          <w:tcPr>
            <w:tcW w:w="1645" w:type="dxa"/>
          </w:tcPr>
          <w:p w14:paraId="01721FAB" w14:textId="3DB8E407" w:rsidR="00C426C7" w:rsidRDefault="00C426C7" w:rsidP="00337D91">
            <w:r>
              <w:t>Edukační prostředek</w:t>
            </w:r>
          </w:p>
        </w:tc>
        <w:tc>
          <w:tcPr>
            <w:tcW w:w="3058" w:type="dxa"/>
          </w:tcPr>
          <w:p w14:paraId="4BB34A64" w14:textId="77777777" w:rsidR="00C426C7" w:rsidRDefault="00C426C7" w:rsidP="00405B34">
            <w:pPr>
              <w:pStyle w:val="Odstavecseseznamem"/>
              <w:numPr>
                <w:ilvl w:val="0"/>
                <w:numId w:val="75"/>
              </w:numPr>
              <w:spacing w:line="240" w:lineRule="auto"/>
              <w:ind w:left="180" w:hanging="180"/>
            </w:pPr>
            <w:r>
              <w:t>lepší zapamatování učiva</w:t>
            </w:r>
          </w:p>
          <w:p w14:paraId="5900A632" w14:textId="77777777" w:rsidR="00C426C7" w:rsidRDefault="00C426C7" w:rsidP="00405B34">
            <w:pPr>
              <w:pStyle w:val="Odstavecseseznamem"/>
              <w:numPr>
                <w:ilvl w:val="0"/>
                <w:numId w:val="75"/>
              </w:numPr>
              <w:spacing w:line="240" w:lineRule="auto"/>
              <w:ind w:left="180" w:hanging="180"/>
            </w:pPr>
            <w:r>
              <w:t>zpestření výuky</w:t>
            </w:r>
          </w:p>
          <w:p w14:paraId="0112C9E1" w14:textId="77777777" w:rsidR="00C426C7" w:rsidRDefault="00C426C7" w:rsidP="00093D60">
            <w:pPr>
              <w:pStyle w:val="Odstavecseseznamem"/>
              <w:numPr>
                <w:ilvl w:val="0"/>
                <w:numId w:val="75"/>
              </w:numPr>
              <w:spacing w:line="240" w:lineRule="auto"/>
              <w:ind w:left="180" w:hanging="180"/>
              <w:jc w:val="left"/>
            </w:pPr>
            <w:r>
              <w:t>uvědomění a pochopení učiva</w:t>
            </w:r>
          </w:p>
          <w:p w14:paraId="12358BBC" w14:textId="473C874C" w:rsidR="00C426C7" w:rsidRDefault="00C426C7" w:rsidP="00405B34">
            <w:pPr>
              <w:pStyle w:val="Odstavecseseznamem"/>
              <w:numPr>
                <w:ilvl w:val="0"/>
                <w:numId w:val="75"/>
              </w:numPr>
              <w:spacing w:line="240" w:lineRule="auto"/>
              <w:ind w:left="180" w:hanging="180"/>
            </w:pPr>
            <w:r>
              <w:t>uvolnění napětí při výuce</w:t>
            </w:r>
          </w:p>
        </w:tc>
        <w:tc>
          <w:tcPr>
            <w:tcW w:w="1517" w:type="dxa"/>
            <w:shd w:val="clear" w:color="auto" w:fill="F2F2F2" w:themeFill="background1" w:themeFillShade="F2"/>
          </w:tcPr>
          <w:p w14:paraId="040B9FA4" w14:textId="1A7CF94F" w:rsidR="00C426C7" w:rsidRDefault="00A63A40" w:rsidP="00C426C7">
            <w:pPr>
              <w:pStyle w:val="Odstavecseseznamem"/>
              <w:spacing w:line="240" w:lineRule="auto"/>
              <w:ind w:left="180"/>
            </w:pPr>
            <w:r>
              <w:t>Časově náročné</w:t>
            </w:r>
          </w:p>
        </w:tc>
        <w:tc>
          <w:tcPr>
            <w:tcW w:w="2740" w:type="dxa"/>
            <w:shd w:val="clear" w:color="auto" w:fill="F2F2F2" w:themeFill="background1" w:themeFillShade="F2"/>
          </w:tcPr>
          <w:p w14:paraId="6F267A5D" w14:textId="175FB8E0" w:rsidR="00A63A40" w:rsidRDefault="00A63A40" w:rsidP="00405B34">
            <w:pPr>
              <w:pStyle w:val="Odstavecseseznamem"/>
              <w:numPr>
                <w:ilvl w:val="0"/>
                <w:numId w:val="75"/>
              </w:numPr>
              <w:spacing w:line="240" w:lineRule="auto"/>
              <w:ind w:left="180" w:hanging="180"/>
            </w:pPr>
            <w:r>
              <w:t>na úkor vyučování</w:t>
            </w:r>
          </w:p>
        </w:tc>
      </w:tr>
    </w:tbl>
    <w:p w14:paraId="0BD70CED" w14:textId="7661938D" w:rsidR="00337D91" w:rsidRDefault="00337D91" w:rsidP="00337D91">
      <w:pPr>
        <w:ind w:left="360"/>
      </w:pPr>
    </w:p>
    <w:p w14:paraId="1866923E" w14:textId="11F629FA" w:rsidR="009A498D" w:rsidRDefault="002D0721" w:rsidP="002D0721">
      <w:r w:rsidRPr="00467FC6">
        <w:rPr>
          <w:szCs w:val="24"/>
        </w:rPr>
        <w:t>Tab</w:t>
      </w:r>
      <w:r w:rsidR="002B4971">
        <w:rPr>
          <w:szCs w:val="24"/>
        </w:rPr>
        <w:t>.</w:t>
      </w:r>
      <w:r w:rsidRPr="00467FC6">
        <w:rPr>
          <w:szCs w:val="24"/>
        </w:rPr>
        <w:t xml:space="preserve"> 3 Dotazník: Hodnocení DV směrem k žákům</w:t>
      </w:r>
    </w:p>
    <w:p w14:paraId="287AD420" w14:textId="184F2C3C" w:rsidR="00921389" w:rsidRDefault="00921389" w:rsidP="00337D91">
      <w:pPr>
        <w:ind w:left="360"/>
      </w:pPr>
    </w:p>
    <w:p w14:paraId="3060A57B" w14:textId="52DEB02F" w:rsidR="00921389" w:rsidRDefault="00921389" w:rsidP="00337D91">
      <w:pPr>
        <w:ind w:left="360"/>
      </w:pPr>
    </w:p>
    <w:p w14:paraId="4419EE17" w14:textId="095EF2F3" w:rsidR="00921389" w:rsidRDefault="00921389" w:rsidP="00337D91">
      <w:pPr>
        <w:ind w:left="360"/>
      </w:pPr>
    </w:p>
    <w:p w14:paraId="1A9B19D0" w14:textId="41B8068A" w:rsidR="00921389" w:rsidRDefault="00921389" w:rsidP="00337D91">
      <w:pPr>
        <w:ind w:left="360"/>
      </w:pPr>
    </w:p>
    <w:p w14:paraId="3AC52032" w14:textId="635BC1F3" w:rsidR="00921389" w:rsidRDefault="00921389" w:rsidP="00281833"/>
    <w:p w14:paraId="74A82E3B" w14:textId="7A20B40F" w:rsidR="009A498D" w:rsidRDefault="00952294" w:rsidP="009A498D">
      <w:pPr>
        <w:pStyle w:val="Odstavecseseznamem"/>
        <w:numPr>
          <w:ilvl w:val="0"/>
          <w:numId w:val="77"/>
        </w:numPr>
      </w:pPr>
      <w:r>
        <w:lastRenderedPageBreak/>
        <w:t>Pozitiva a negativa DV a divad</w:t>
      </w:r>
      <w:r w:rsidR="00361AD9">
        <w:t>elní práce vzhledem k vlastní učitelské praxi</w:t>
      </w:r>
      <w:r>
        <w:t xml:space="preserve"> v otevřené otázce, jejíž odpovědi jsme prostřednictvím kódování utřídili</w:t>
      </w:r>
      <w:r w:rsidR="00361AD9">
        <w:t xml:space="preserve"> do jednotlivých témat výpovědi, hodnotí učitelé takto:</w:t>
      </w:r>
    </w:p>
    <w:p w14:paraId="53A891AB" w14:textId="77777777" w:rsidR="00093D60" w:rsidRPr="00106744" w:rsidRDefault="00093D60" w:rsidP="00093D60">
      <w:pPr>
        <w:pStyle w:val="Odstavecseseznamem"/>
      </w:pPr>
    </w:p>
    <w:tbl>
      <w:tblPr>
        <w:tblStyle w:val="Mkatabulky"/>
        <w:tblW w:w="8926" w:type="dxa"/>
        <w:jc w:val="center"/>
        <w:tblLook w:val="04A0" w:firstRow="1" w:lastRow="0" w:firstColumn="1" w:lastColumn="0" w:noHBand="0" w:noVBand="1"/>
      </w:tblPr>
      <w:tblGrid>
        <w:gridCol w:w="1447"/>
        <w:gridCol w:w="3763"/>
        <w:gridCol w:w="1251"/>
        <w:gridCol w:w="2465"/>
      </w:tblGrid>
      <w:tr w:rsidR="00B147A4" w14:paraId="149DDDE0" w14:textId="77777777" w:rsidTr="00093D60">
        <w:trPr>
          <w:trHeight w:val="206"/>
          <w:jc w:val="center"/>
        </w:trPr>
        <w:tc>
          <w:tcPr>
            <w:tcW w:w="5210" w:type="dxa"/>
            <w:gridSpan w:val="2"/>
          </w:tcPr>
          <w:p w14:paraId="00E2A51C" w14:textId="77777777" w:rsidR="00B147A4" w:rsidRPr="00B53F5C" w:rsidRDefault="00B147A4" w:rsidP="00AB32F6">
            <w:pPr>
              <w:pStyle w:val="Odstavecseseznamem"/>
              <w:spacing w:line="240" w:lineRule="auto"/>
              <w:ind w:left="180"/>
              <w:jc w:val="center"/>
              <w:rPr>
                <w:b/>
              </w:rPr>
            </w:pPr>
            <w:r w:rsidRPr="00B53F5C">
              <w:rPr>
                <w:b/>
              </w:rPr>
              <w:t>POZITIVA</w:t>
            </w:r>
          </w:p>
        </w:tc>
        <w:tc>
          <w:tcPr>
            <w:tcW w:w="3716" w:type="dxa"/>
            <w:gridSpan w:val="2"/>
            <w:shd w:val="clear" w:color="auto" w:fill="F2F2F2" w:themeFill="background1" w:themeFillShade="F2"/>
          </w:tcPr>
          <w:p w14:paraId="11E4E124" w14:textId="77777777" w:rsidR="00B147A4" w:rsidRPr="00B53F5C" w:rsidRDefault="00B147A4" w:rsidP="00AB32F6">
            <w:pPr>
              <w:pStyle w:val="Odstavecseseznamem"/>
              <w:spacing w:line="240" w:lineRule="auto"/>
              <w:ind w:left="180"/>
              <w:jc w:val="center"/>
              <w:rPr>
                <w:b/>
              </w:rPr>
            </w:pPr>
            <w:r w:rsidRPr="00B53F5C">
              <w:rPr>
                <w:b/>
              </w:rPr>
              <w:t>NEGATIVA</w:t>
            </w:r>
          </w:p>
        </w:tc>
      </w:tr>
      <w:tr w:rsidR="00B147A4" w14:paraId="6E9F6706" w14:textId="77777777" w:rsidTr="00093D60">
        <w:trPr>
          <w:trHeight w:val="320"/>
          <w:jc w:val="center"/>
        </w:trPr>
        <w:tc>
          <w:tcPr>
            <w:tcW w:w="1447" w:type="dxa"/>
          </w:tcPr>
          <w:p w14:paraId="07559768" w14:textId="77777777" w:rsidR="00B147A4" w:rsidRPr="00B53F5C" w:rsidRDefault="00B147A4" w:rsidP="00AB32F6">
            <w:pPr>
              <w:jc w:val="left"/>
              <w:rPr>
                <w:b/>
              </w:rPr>
            </w:pPr>
            <w:r w:rsidRPr="00B53F5C">
              <w:rPr>
                <w:b/>
              </w:rPr>
              <w:t>téma</w:t>
            </w:r>
          </w:p>
        </w:tc>
        <w:tc>
          <w:tcPr>
            <w:tcW w:w="3763" w:type="dxa"/>
          </w:tcPr>
          <w:p w14:paraId="799E3560" w14:textId="77777777" w:rsidR="00B147A4" w:rsidRPr="00B53F5C" w:rsidRDefault="00B147A4" w:rsidP="00AB32F6">
            <w:pPr>
              <w:pStyle w:val="Odstavecseseznamem"/>
              <w:spacing w:line="240" w:lineRule="auto"/>
              <w:ind w:left="180"/>
              <w:rPr>
                <w:b/>
              </w:rPr>
            </w:pPr>
            <w:r w:rsidRPr="00B53F5C">
              <w:rPr>
                <w:b/>
              </w:rPr>
              <w:t>výpověď</w:t>
            </w:r>
          </w:p>
        </w:tc>
        <w:tc>
          <w:tcPr>
            <w:tcW w:w="1251" w:type="dxa"/>
            <w:shd w:val="clear" w:color="auto" w:fill="F2F2F2" w:themeFill="background1" w:themeFillShade="F2"/>
          </w:tcPr>
          <w:p w14:paraId="45729C19" w14:textId="77777777" w:rsidR="00B147A4" w:rsidRPr="00B53F5C" w:rsidRDefault="00B147A4" w:rsidP="00AB32F6">
            <w:pPr>
              <w:pStyle w:val="Odstavecseseznamem"/>
              <w:spacing w:line="240" w:lineRule="auto"/>
              <w:ind w:left="180"/>
              <w:rPr>
                <w:b/>
              </w:rPr>
            </w:pPr>
            <w:r w:rsidRPr="00B53F5C">
              <w:rPr>
                <w:b/>
              </w:rPr>
              <w:t>téma</w:t>
            </w:r>
          </w:p>
        </w:tc>
        <w:tc>
          <w:tcPr>
            <w:tcW w:w="2465" w:type="dxa"/>
            <w:shd w:val="clear" w:color="auto" w:fill="F2F2F2" w:themeFill="background1" w:themeFillShade="F2"/>
          </w:tcPr>
          <w:p w14:paraId="58DB42D2" w14:textId="77777777" w:rsidR="00B147A4" w:rsidRPr="00B53F5C" w:rsidRDefault="00B147A4" w:rsidP="00AB32F6">
            <w:pPr>
              <w:pStyle w:val="Odstavecseseznamem"/>
              <w:spacing w:line="240" w:lineRule="auto"/>
              <w:ind w:left="180"/>
              <w:jc w:val="left"/>
              <w:rPr>
                <w:b/>
              </w:rPr>
            </w:pPr>
            <w:r w:rsidRPr="00B53F5C">
              <w:rPr>
                <w:b/>
              </w:rPr>
              <w:t xml:space="preserve">výpověď </w:t>
            </w:r>
          </w:p>
        </w:tc>
      </w:tr>
      <w:tr w:rsidR="004C645B" w14:paraId="3FCFAFCD" w14:textId="77777777" w:rsidTr="00093D60">
        <w:trPr>
          <w:trHeight w:val="1581"/>
          <w:jc w:val="center"/>
        </w:trPr>
        <w:tc>
          <w:tcPr>
            <w:tcW w:w="1447" w:type="dxa"/>
          </w:tcPr>
          <w:p w14:paraId="7440513B" w14:textId="01A047DF" w:rsidR="004C645B" w:rsidRDefault="004C645B" w:rsidP="00AB32F6">
            <w:pPr>
              <w:jc w:val="left"/>
            </w:pPr>
            <w:r>
              <w:t>Vtah učitel-žák</w:t>
            </w:r>
          </w:p>
        </w:tc>
        <w:tc>
          <w:tcPr>
            <w:tcW w:w="3763" w:type="dxa"/>
          </w:tcPr>
          <w:p w14:paraId="24817C65" w14:textId="0159C06D" w:rsidR="004C645B" w:rsidRDefault="004C645B" w:rsidP="00093D60">
            <w:pPr>
              <w:pStyle w:val="Odstavecseseznamem"/>
              <w:numPr>
                <w:ilvl w:val="0"/>
                <w:numId w:val="72"/>
              </w:numPr>
              <w:spacing w:line="240" w:lineRule="auto"/>
              <w:ind w:left="180" w:hanging="180"/>
              <w:jc w:val="left"/>
            </w:pPr>
            <w:r>
              <w:t>lepší cesta k poznání žáků k vytvoření vztahu</w:t>
            </w:r>
          </w:p>
          <w:p w14:paraId="0CF88537" w14:textId="77777777" w:rsidR="004C645B" w:rsidRDefault="004C645B" w:rsidP="00405B34">
            <w:pPr>
              <w:pStyle w:val="Odstavecseseznamem"/>
              <w:numPr>
                <w:ilvl w:val="0"/>
                <w:numId w:val="72"/>
              </w:numPr>
              <w:spacing w:line="240" w:lineRule="auto"/>
              <w:ind w:left="180" w:hanging="180"/>
            </w:pPr>
            <w:r>
              <w:t>utužení vztahů se žáky</w:t>
            </w:r>
          </w:p>
          <w:p w14:paraId="22826596" w14:textId="77777777" w:rsidR="004C645B" w:rsidRDefault="004C645B" w:rsidP="00405B34">
            <w:pPr>
              <w:pStyle w:val="Odstavecseseznamem"/>
              <w:numPr>
                <w:ilvl w:val="0"/>
                <w:numId w:val="72"/>
              </w:numPr>
              <w:spacing w:line="240" w:lineRule="auto"/>
              <w:ind w:left="180" w:hanging="180"/>
            </w:pPr>
            <w:r>
              <w:t>více osobních kontaktů</w:t>
            </w:r>
          </w:p>
          <w:p w14:paraId="1EE41E22" w14:textId="19DAADC0" w:rsidR="004C645B" w:rsidRDefault="004C645B" w:rsidP="00405B34">
            <w:pPr>
              <w:pStyle w:val="Odstavecseseznamem"/>
              <w:numPr>
                <w:ilvl w:val="0"/>
                <w:numId w:val="72"/>
              </w:numPr>
              <w:spacing w:line="240" w:lineRule="auto"/>
              <w:ind w:left="180" w:hanging="180"/>
            </w:pPr>
            <w:r>
              <w:t>žáci poznávají učitele</w:t>
            </w:r>
          </w:p>
        </w:tc>
        <w:tc>
          <w:tcPr>
            <w:tcW w:w="1251" w:type="dxa"/>
            <w:vMerge w:val="restart"/>
            <w:shd w:val="clear" w:color="auto" w:fill="F2F2F2" w:themeFill="background1" w:themeFillShade="F2"/>
          </w:tcPr>
          <w:p w14:paraId="38CBEE5E" w14:textId="77777777" w:rsidR="004C645B" w:rsidRDefault="004C645B" w:rsidP="004C645B">
            <w:pPr>
              <w:pStyle w:val="Odstavecseseznamem"/>
              <w:spacing w:line="240" w:lineRule="auto"/>
              <w:ind w:left="180"/>
              <w:jc w:val="left"/>
            </w:pPr>
            <w:r>
              <w:t xml:space="preserve">Čas </w:t>
            </w:r>
          </w:p>
          <w:p w14:paraId="3064C16A" w14:textId="7B564CC4" w:rsidR="004C645B" w:rsidRDefault="004C645B" w:rsidP="004C645B">
            <w:pPr>
              <w:pStyle w:val="Odstavecseseznamem"/>
              <w:spacing w:line="240" w:lineRule="auto"/>
              <w:ind w:left="180"/>
              <w:jc w:val="left"/>
            </w:pPr>
            <w:r>
              <w:t>a příprava</w:t>
            </w:r>
          </w:p>
        </w:tc>
        <w:tc>
          <w:tcPr>
            <w:tcW w:w="2465" w:type="dxa"/>
            <w:vMerge w:val="restart"/>
            <w:shd w:val="clear" w:color="auto" w:fill="F2F2F2" w:themeFill="background1" w:themeFillShade="F2"/>
          </w:tcPr>
          <w:p w14:paraId="0E4D8F63" w14:textId="09CE7FF9" w:rsidR="004C645B" w:rsidRDefault="004C645B" w:rsidP="00405B34">
            <w:pPr>
              <w:pStyle w:val="Odstavecseseznamem"/>
              <w:numPr>
                <w:ilvl w:val="0"/>
                <w:numId w:val="72"/>
              </w:numPr>
              <w:spacing w:line="240" w:lineRule="auto"/>
              <w:ind w:left="180" w:hanging="180"/>
              <w:jc w:val="left"/>
            </w:pPr>
            <w:r>
              <w:t>časově náročné na přípravu, realizaci i organizaci</w:t>
            </w:r>
          </w:p>
          <w:p w14:paraId="400D7CD2" w14:textId="489862F6" w:rsidR="004C645B" w:rsidRDefault="004C645B" w:rsidP="00405B34">
            <w:pPr>
              <w:pStyle w:val="Odstavecseseznamem"/>
              <w:numPr>
                <w:ilvl w:val="0"/>
                <w:numId w:val="72"/>
              </w:numPr>
              <w:spacing w:line="240" w:lineRule="auto"/>
              <w:ind w:left="180" w:hanging="180"/>
              <w:jc w:val="left"/>
            </w:pPr>
            <w:r>
              <w:t>stres</w:t>
            </w:r>
          </w:p>
          <w:p w14:paraId="31AAB783" w14:textId="290F509D" w:rsidR="004C645B" w:rsidRDefault="004C645B" w:rsidP="00405B34">
            <w:pPr>
              <w:pStyle w:val="Odstavecseseznamem"/>
              <w:numPr>
                <w:ilvl w:val="0"/>
                <w:numId w:val="72"/>
              </w:numPr>
              <w:spacing w:line="240" w:lineRule="auto"/>
              <w:ind w:left="207" w:hanging="207"/>
              <w:jc w:val="left"/>
            </w:pPr>
            <w:r w:rsidRPr="004C645B">
              <w:t>V učebních osnovách je mnoho učiva k probrání málo času na DV. Pokud chce učitel dramati</w:t>
            </w:r>
            <w:r w:rsidR="00E2502E">
              <w:t xml:space="preserve">cké chvilky zařadit, musí "ukradnout“ </w:t>
            </w:r>
            <w:r w:rsidRPr="004C645B">
              <w:t>čas jinde.</w:t>
            </w:r>
          </w:p>
          <w:p w14:paraId="0A24C614" w14:textId="538EC662" w:rsidR="009D1CF6" w:rsidRDefault="009D1CF6" w:rsidP="00405B34">
            <w:pPr>
              <w:pStyle w:val="Odstavecseseznamem"/>
              <w:numPr>
                <w:ilvl w:val="0"/>
                <w:numId w:val="72"/>
              </w:numPr>
              <w:spacing w:line="240" w:lineRule="auto"/>
              <w:ind w:left="207" w:hanging="207"/>
            </w:pPr>
            <w:r>
              <w:t>celková ztráta času</w:t>
            </w:r>
          </w:p>
        </w:tc>
      </w:tr>
      <w:tr w:rsidR="004C645B" w14:paraId="23963528" w14:textId="77777777" w:rsidTr="00093D60">
        <w:trPr>
          <w:trHeight w:val="2741"/>
          <w:jc w:val="center"/>
        </w:trPr>
        <w:tc>
          <w:tcPr>
            <w:tcW w:w="1447" w:type="dxa"/>
          </w:tcPr>
          <w:p w14:paraId="1D9830B4" w14:textId="575146F6" w:rsidR="004C645B" w:rsidRDefault="004C645B" w:rsidP="00AB32F6">
            <w:r>
              <w:t>Poznávání žáků</w:t>
            </w:r>
          </w:p>
        </w:tc>
        <w:tc>
          <w:tcPr>
            <w:tcW w:w="3763" w:type="dxa"/>
          </w:tcPr>
          <w:p w14:paraId="778B3967" w14:textId="5E7A35BB" w:rsidR="004C645B" w:rsidRDefault="004C645B" w:rsidP="00405B34">
            <w:pPr>
              <w:pStyle w:val="Odstavecseseznamem"/>
              <w:numPr>
                <w:ilvl w:val="0"/>
                <w:numId w:val="73"/>
              </w:numPr>
              <w:spacing w:line="240" w:lineRule="auto"/>
              <w:ind w:left="180" w:hanging="180"/>
            </w:pPr>
            <w:r>
              <w:t>více pozitivních zážitků se žáky</w:t>
            </w:r>
          </w:p>
          <w:p w14:paraId="09749D12" w14:textId="4A1B13BE" w:rsidR="004C645B" w:rsidRDefault="004C645B" w:rsidP="00405B34">
            <w:pPr>
              <w:pStyle w:val="Odstavecseseznamem"/>
              <w:numPr>
                <w:ilvl w:val="0"/>
                <w:numId w:val="73"/>
              </w:numPr>
              <w:spacing w:line="240" w:lineRule="auto"/>
              <w:ind w:left="180" w:hanging="180"/>
            </w:pPr>
            <w:r>
              <w:t>poznává jinou perspektivu žáků</w:t>
            </w:r>
          </w:p>
          <w:p w14:paraId="35673FDC" w14:textId="6FA4343B" w:rsidR="004C645B" w:rsidRDefault="004C645B" w:rsidP="00405B34">
            <w:pPr>
              <w:pStyle w:val="Odstavecseseznamem"/>
              <w:numPr>
                <w:ilvl w:val="0"/>
                <w:numId w:val="73"/>
              </w:numPr>
              <w:spacing w:line="240" w:lineRule="auto"/>
              <w:ind w:left="180" w:hanging="180"/>
            </w:pPr>
            <w:r>
              <w:t>rozšiřuje obzor vnímání žáků</w:t>
            </w:r>
          </w:p>
          <w:p w14:paraId="226DCC03" w14:textId="77777777" w:rsidR="004C645B" w:rsidRDefault="004C645B" w:rsidP="00405B34">
            <w:pPr>
              <w:pStyle w:val="Odstavecseseznamem"/>
              <w:numPr>
                <w:ilvl w:val="0"/>
                <w:numId w:val="73"/>
              </w:numPr>
              <w:spacing w:line="240" w:lineRule="auto"/>
              <w:ind w:left="180" w:hanging="180"/>
            </w:pPr>
            <w:r>
              <w:t>poznání žáků umožňuje plánovat výuku</w:t>
            </w:r>
          </w:p>
          <w:p w14:paraId="15FB63BD" w14:textId="75722DC7" w:rsidR="004C645B" w:rsidRDefault="004C645B" w:rsidP="00093D60">
            <w:pPr>
              <w:pStyle w:val="Odstavecseseznamem"/>
              <w:numPr>
                <w:ilvl w:val="0"/>
                <w:numId w:val="73"/>
              </w:numPr>
              <w:spacing w:line="240" w:lineRule="auto"/>
              <w:ind w:left="180" w:hanging="180"/>
              <w:jc w:val="left"/>
            </w:pPr>
            <w:r>
              <w:t>možnost objevit talenty (také u žáků s horším prospěchem)</w:t>
            </w:r>
          </w:p>
        </w:tc>
        <w:tc>
          <w:tcPr>
            <w:tcW w:w="1251" w:type="dxa"/>
            <w:vMerge/>
            <w:shd w:val="clear" w:color="auto" w:fill="F2F2F2" w:themeFill="background1" w:themeFillShade="F2"/>
          </w:tcPr>
          <w:p w14:paraId="682E14BC" w14:textId="583259A2" w:rsidR="004C645B" w:rsidRDefault="004C645B" w:rsidP="00AB32F6">
            <w:pPr>
              <w:pStyle w:val="Odstavecseseznamem"/>
              <w:spacing w:line="240" w:lineRule="auto"/>
              <w:ind w:left="180"/>
            </w:pPr>
          </w:p>
        </w:tc>
        <w:tc>
          <w:tcPr>
            <w:tcW w:w="2465" w:type="dxa"/>
            <w:vMerge/>
            <w:shd w:val="clear" w:color="auto" w:fill="F2F2F2" w:themeFill="background1" w:themeFillShade="F2"/>
          </w:tcPr>
          <w:p w14:paraId="52946FEA" w14:textId="4D11C36D" w:rsidR="004C645B" w:rsidRDefault="004C645B" w:rsidP="004C645B">
            <w:pPr>
              <w:pStyle w:val="Odstavecseseznamem"/>
              <w:spacing w:line="240" w:lineRule="auto"/>
              <w:ind w:left="180"/>
            </w:pPr>
          </w:p>
        </w:tc>
      </w:tr>
      <w:tr w:rsidR="00B147A4" w14:paraId="51128138" w14:textId="77777777" w:rsidTr="00093D60">
        <w:trPr>
          <w:trHeight w:val="1280"/>
          <w:jc w:val="center"/>
        </w:trPr>
        <w:tc>
          <w:tcPr>
            <w:tcW w:w="1447" w:type="dxa"/>
          </w:tcPr>
          <w:p w14:paraId="54820E81" w14:textId="0D323FE9" w:rsidR="00B147A4" w:rsidRDefault="00DE5FBC" w:rsidP="00AB32F6">
            <w:r>
              <w:t>Klima třídy</w:t>
            </w:r>
          </w:p>
        </w:tc>
        <w:tc>
          <w:tcPr>
            <w:tcW w:w="3763" w:type="dxa"/>
          </w:tcPr>
          <w:p w14:paraId="526437B9" w14:textId="17388F1B" w:rsidR="00B147A4" w:rsidRDefault="00DE5FBC" w:rsidP="00405B34">
            <w:pPr>
              <w:pStyle w:val="Odstavecseseznamem"/>
              <w:numPr>
                <w:ilvl w:val="0"/>
                <w:numId w:val="74"/>
              </w:numPr>
              <w:spacing w:line="240" w:lineRule="auto"/>
              <w:ind w:left="180" w:hanging="180"/>
            </w:pPr>
            <w:r>
              <w:t>s větším poznáním kolektivu roste lepší spolupráce</w:t>
            </w:r>
          </w:p>
          <w:p w14:paraId="0FB4A152" w14:textId="6077BC7A" w:rsidR="00DE5FBC" w:rsidRDefault="00DE5FBC" w:rsidP="00405B34">
            <w:pPr>
              <w:pStyle w:val="Odstavecseseznamem"/>
              <w:numPr>
                <w:ilvl w:val="0"/>
                <w:numId w:val="74"/>
              </w:numPr>
              <w:spacing w:line="240" w:lineRule="auto"/>
              <w:ind w:left="180" w:hanging="180"/>
            </w:pPr>
            <w:r>
              <w:t>lepší vhled do problému, který třída řeší</w:t>
            </w:r>
          </w:p>
        </w:tc>
        <w:tc>
          <w:tcPr>
            <w:tcW w:w="1251" w:type="dxa"/>
            <w:shd w:val="clear" w:color="auto" w:fill="F2F2F2" w:themeFill="background1" w:themeFillShade="F2"/>
          </w:tcPr>
          <w:p w14:paraId="1F9D850F" w14:textId="155627E1" w:rsidR="00B147A4" w:rsidRDefault="004C645B" w:rsidP="00AB32F6">
            <w:pPr>
              <w:pStyle w:val="Odstavecseseznamem"/>
              <w:spacing w:line="240" w:lineRule="auto"/>
              <w:ind w:left="180"/>
            </w:pPr>
            <w:r>
              <w:t>Špatná práce učitele</w:t>
            </w:r>
          </w:p>
        </w:tc>
        <w:tc>
          <w:tcPr>
            <w:tcW w:w="2465" w:type="dxa"/>
            <w:shd w:val="clear" w:color="auto" w:fill="F2F2F2" w:themeFill="background1" w:themeFillShade="F2"/>
          </w:tcPr>
          <w:p w14:paraId="4CBEDC33" w14:textId="1E9B1957" w:rsidR="00B147A4" w:rsidRDefault="004C645B" w:rsidP="00405B34">
            <w:pPr>
              <w:pStyle w:val="Odstavecseseznamem"/>
              <w:numPr>
                <w:ilvl w:val="0"/>
                <w:numId w:val="76"/>
              </w:numPr>
              <w:spacing w:line="240" w:lineRule="auto"/>
              <w:ind w:left="179" w:hanging="179"/>
              <w:jc w:val="left"/>
            </w:pPr>
            <w:r>
              <w:t>může narušit pracovní morálku ve třídě</w:t>
            </w:r>
          </w:p>
        </w:tc>
      </w:tr>
      <w:tr w:rsidR="00B147A4" w14:paraId="34DFB1E3" w14:textId="77777777" w:rsidTr="00093D60">
        <w:trPr>
          <w:trHeight w:val="1929"/>
          <w:jc w:val="center"/>
        </w:trPr>
        <w:tc>
          <w:tcPr>
            <w:tcW w:w="1447" w:type="dxa"/>
          </w:tcPr>
          <w:p w14:paraId="4DF43003" w14:textId="77777777" w:rsidR="00B147A4" w:rsidRDefault="00B147A4" w:rsidP="00AB32F6">
            <w:r>
              <w:t>Edukační prostředek</w:t>
            </w:r>
          </w:p>
        </w:tc>
        <w:tc>
          <w:tcPr>
            <w:tcW w:w="3763" w:type="dxa"/>
          </w:tcPr>
          <w:p w14:paraId="066034E6" w14:textId="77777777" w:rsidR="00B147A4" w:rsidRDefault="00DE5FBC" w:rsidP="00405B34">
            <w:pPr>
              <w:pStyle w:val="Odstavecseseznamem"/>
              <w:numPr>
                <w:ilvl w:val="0"/>
                <w:numId w:val="75"/>
              </w:numPr>
              <w:spacing w:line="240" w:lineRule="auto"/>
              <w:ind w:left="180" w:hanging="180"/>
            </w:pPr>
            <w:r>
              <w:t>vystoupení ze stereotypu</w:t>
            </w:r>
          </w:p>
          <w:p w14:paraId="4B674375" w14:textId="77777777" w:rsidR="00DE5FBC" w:rsidRDefault="00DE5FBC" w:rsidP="00405B34">
            <w:pPr>
              <w:pStyle w:val="Odstavecseseznamem"/>
              <w:numPr>
                <w:ilvl w:val="0"/>
                <w:numId w:val="75"/>
              </w:numPr>
              <w:spacing w:line="240" w:lineRule="auto"/>
              <w:ind w:left="180" w:hanging="180"/>
            </w:pPr>
            <w:r>
              <w:t>práce s textem a literaturou</w:t>
            </w:r>
          </w:p>
          <w:p w14:paraId="687C2EF8" w14:textId="77777777" w:rsidR="00DE5FBC" w:rsidRDefault="00DE5FBC" w:rsidP="00405B34">
            <w:pPr>
              <w:pStyle w:val="Odstavecseseznamem"/>
              <w:numPr>
                <w:ilvl w:val="0"/>
                <w:numId w:val="75"/>
              </w:numPr>
              <w:spacing w:line="240" w:lineRule="auto"/>
              <w:ind w:left="180" w:hanging="180"/>
            </w:pPr>
            <w:r>
              <w:t>atraktivita výuky</w:t>
            </w:r>
          </w:p>
          <w:p w14:paraId="221B5E22" w14:textId="77777777" w:rsidR="00DE5FBC" w:rsidRDefault="00DE5FBC" w:rsidP="00405B34">
            <w:pPr>
              <w:pStyle w:val="Odstavecseseznamem"/>
              <w:numPr>
                <w:ilvl w:val="0"/>
                <w:numId w:val="75"/>
              </w:numPr>
              <w:spacing w:line="240" w:lineRule="auto"/>
              <w:ind w:left="180" w:hanging="180"/>
              <w:jc w:val="left"/>
            </w:pPr>
            <w:r>
              <w:t>jedinečnost práce = stejná práce, ale pokaždé dopadne jinak</w:t>
            </w:r>
          </w:p>
          <w:p w14:paraId="139849A7" w14:textId="76CC66A6" w:rsidR="00DE5FBC" w:rsidRDefault="00DE5FBC" w:rsidP="00405B34">
            <w:pPr>
              <w:pStyle w:val="Odstavecseseznamem"/>
              <w:numPr>
                <w:ilvl w:val="0"/>
                <w:numId w:val="75"/>
              </w:numPr>
              <w:spacing w:line="240" w:lineRule="auto"/>
              <w:ind w:left="180" w:hanging="180"/>
              <w:jc w:val="left"/>
            </w:pPr>
            <w:r>
              <w:t>větší vhled do probrané látky, lépe se pracuje</w:t>
            </w:r>
          </w:p>
        </w:tc>
        <w:tc>
          <w:tcPr>
            <w:tcW w:w="1251" w:type="dxa"/>
            <w:shd w:val="clear" w:color="auto" w:fill="F2F2F2" w:themeFill="background1" w:themeFillShade="F2"/>
          </w:tcPr>
          <w:p w14:paraId="544E4B82" w14:textId="066A0F36" w:rsidR="00B147A4" w:rsidRDefault="00B147A4" w:rsidP="00AB32F6">
            <w:pPr>
              <w:pStyle w:val="Odstavecseseznamem"/>
              <w:spacing w:line="240" w:lineRule="auto"/>
              <w:ind w:left="180"/>
            </w:pPr>
          </w:p>
        </w:tc>
        <w:tc>
          <w:tcPr>
            <w:tcW w:w="2465" w:type="dxa"/>
            <w:shd w:val="clear" w:color="auto" w:fill="F2F2F2" w:themeFill="background1" w:themeFillShade="F2"/>
          </w:tcPr>
          <w:p w14:paraId="5AB38AC6" w14:textId="52052E7B" w:rsidR="00B147A4" w:rsidRDefault="00B147A4" w:rsidP="004C645B">
            <w:pPr>
              <w:pStyle w:val="Odstavecseseznamem"/>
              <w:spacing w:line="240" w:lineRule="auto"/>
              <w:ind w:left="180"/>
            </w:pPr>
          </w:p>
        </w:tc>
      </w:tr>
    </w:tbl>
    <w:p w14:paraId="420B64DE" w14:textId="77777777" w:rsidR="00106744" w:rsidRDefault="00106744" w:rsidP="007C4B57">
      <w:pPr>
        <w:rPr>
          <w:szCs w:val="24"/>
        </w:rPr>
      </w:pPr>
    </w:p>
    <w:p w14:paraId="04FF52D1" w14:textId="5BCE5639" w:rsidR="00361AD9" w:rsidRDefault="00106744" w:rsidP="007C4B57">
      <w:pPr>
        <w:rPr>
          <w:szCs w:val="24"/>
        </w:rPr>
      </w:pPr>
      <w:r w:rsidRPr="00361AD9">
        <w:rPr>
          <w:szCs w:val="24"/>
        </w:rPr>
        <w:t>Tab. 4 Dotazník: Hodnocení DV vzhledem učitelské praxi</w:t>
      </w:r>
    </w:p>
    <w:p w14:paraId="15CEB07C" w14:textId="77777777" w:rsidR="00106744" w:rsidRDefault="00106744" w:rsidP="007C4B57"/>
    <w:p w14:paraId="3E8C49A7" w14:textId="5BAE8516" w:rsidR="00361AD9" w:rsidRDefault="00361AD9" w:rsidP="00632711">
      <w:pPr>
        <w:ind w:left="360"/>
        <w:rPr>
          <w:i/>
        </w:rPr>
      </w:pPr>
      <w:r>
        <w:t xml:space="preserve">     Jedna výpověď je vhodná k ocitování:</w:t>
      </w:r>
      <w:r w:rsidRPr="00952294">
        <w:rPr>
          <w:i/>
        </w:rPr>
        <w:t xml:space="preserve"> „Těžko se to paušalizuje. Prvky dramatické výchovy zařazuje učitel, kterému právě tato metoda vyhovuje. Musí to vycházet z něj a musí být o metodě přesvědčený. Jinak je to slepá ulička. Když "nehořím, nemohu zapalovat". Učitel také musí počítat s tím, že ne vždy se aktivita vyvine tak, jak plánoval - je třeba improvizovat a přizpůsobovat za chodu.“</w:t>
      </w:r>
    </w:p>
    <w:p w14:paraId="513474CF" w14:textId="233DB75A" w:rsidR="00106744" w:rsidRDefault="00106744" w:rsidP="00632711">
      <w:pPr>
        <w:ind w:left="360"/>
      </w:pPr>
    </w:p>
    <w:p w14:paraId="11AFC6AC" w14:textId="77777777" w:rsidR="00281833" w:rsidRDefault="00281833" w:rsidP="00632711">
      <w:pPr>
        <w:ind w:left="360"/>
      </w:pPr>
    </w:p>
    <w:p w14:paraId="4C52FB4E" w14:textId="2721E6EF" w:rsidR="008C5F94" w:rsidRPr="007C4B57" w:rsidRDefault="00D11F94" w:rsidP="00405B34">
      <w:pPr>
        <w:pStyle w:val="Odstavecseseznamem"/>
        <w:numPr>
          <w:ilvl w:val="0"/>
          <w:numId w:val="87"/>
        </w:numPr>
        <w:rPr>
          <w:b/>
        </w:rPr>
      </w:pPr>
      <w:r>
        <w:lastRenderedPageBreak/>
        <w:t xml:space="preserve">Učitelé měli možnost se k tématu dramatická výchova a divadlo vyjádřit vlastním komentářem: </w:t>
      </w:r>
    </w:p>
    <w:p w14:paraId="3B377E7A" w14:textId="77777777" w:rsidR="00D11F94" w:rsidRDefault="00D11F94" w:rsidP="00C90D9F">
      <w:pPr>
        <w:rPr>
          <w:rFonts w:cs="Times New Roman"/>
          <w:szCs w:val="24"/>
        </w:rPr>
      </w:pPr>
      <w:r>
        <w:rPr>
          <w:rFonts w:cs="Times New Roman"/>
          <w:szCs w:val="24"/>
        </w:rPr>
        <w:t>Komentář č. 1:</w:t>
      </w:r>
    </w:p>
    <w:p w14:paraId="5B1308B8" w14:textId="1F1A5083" w:rsidR="00C90D9F" w:rsidRDefault="00D11F94" w:rsidP="00351A87">
      <w:pPr>
        <w:ind w:left="567"/>
        <w:rPr>
          <w:rFonts w:cs="Times New Roman"/>
          <w:i/>
          <w:szCs w:val="24"/>
        </w:rPr>
      </w:pPr>
      <w:r w:rsidRPr="00D11F94">
        <w:rPr>
          <w:rFonts w:cs="Times New Roman"/>
          <w:i/>
          <w:szCs w:val="24"/>
        </w:rPr>
        <w:t>„</w:t>
      </w:r>
      <w:r w:rsidR="00C90D9F" w:rsidRPr="00D11F94">
        <w:rPr>
          <w:rFonts w:cs="Times New Roman"/>
          <w:i/>
          <w:szCs w:val="24"/>
        </w:rPr>
        <w:t>Dramatická výchova je velmi mocný nástroj. Myslím, že by se měla stát integrovanou součástí vysokoškolského studia pedagogického zaměření. Každý učitel by měl nějakou průpravou dramatické výchovy projít.</w:t>
      </w:r>
      <w:r w:rsidRPr="00D11F94">
        <w:rPr>
          <w:rFonts w:cs="Times New Roman"/>
          <w:i/>
          <w:szCs w:val="24"/>
        </w:rPr>
        <w:t>“</w:t>
      </w:r>
    </w:p>
    <w:p w14:paraId="4F8F72B4" w14:textId="2F72B887" w:rsidR="00D11F94" w:rsidRPr="00D11F94" w:rsidRDefault="00D11F94" w:rsidP="00C90D9F">
      <w:pPr>
        <w:rPr>
          <w:rFonts w:cs="Times New Roman"/>
          <w:szCs w:val="24"/>
        </w:rPr>
      </w:pPr>
      <w:r>
        <w:rPr>
          <w:rFonts w:cs="Times New Roman"/>
          <w:szCs w:val="24"/>
        </w:rPr>
        <w:t>Komentář č. 2:</w:t>
      </w:r>
    </w:p>
    <w:p w14:paraId="1F21DF23" w14:textId="08D5194A" w:rsidR="00C90D9F" w:rsidRPr="00D11F94" w:rsidRDefault="00D11F94" w:rsidP="00351A87">
      <w:pPr>
        <w:ind w:left="567"/>
        <w:rPr>
          <w:rFonts w:cs="Times New Roman"/>
          <w:i/>
          <w:szCs w:val="24"/>
        </w:rPr>
      </w:pPr>
      <w:r w:rsidRPr="00D11F94">
        <w:rPr>
          <w:rFonts w:cs="Times New Roman"/>
          <w:i/>
          <w:szCs w:val="24"/>
        </w:rPr>
        <w:t xml:space="preserve">„Výstupy jsou většinou pozitivní, ale energetický výdaj říká: konečně je ro za </w:t>
      </w:r>
      <w:proofErr w:type="gramStart"/>
      <w:r w:rsidRPr="00D11F94">
        <w:rPr>
          <w:rFonts w:cs="Times New Roman"/>
          <w:i/>
          <w:szCs w:val="24"/>
        </w:rPr>
        <w:t>námi...super</w:t>
      </w:r>
      <w:proofErr w:type="gramEnd"/>
      <w:r w:rsidRPr="00D11F94">
        <w:rPr>
          <w:rFonts w:cs="Times New Roman"/>
          <w:i/>
          <w:szCs w:val="24"/>
        </w:rPr>
        <w:t xml:space="preserve"> by bylo rozdělení sil, tedy třeba mezi více lidí (někdo radovánky, jiný divadelní týden, ...)“</w:t>
      </w:r>
    </w:p>
    <w:p w14:paraId="3C9CF568" w14:textId="33B5BCD6" w:rsidR="00D11F94" w:rsidRDefault="00D11F94" w:rsidP="00C90D9F">
      <w:pPr>
        <w:rPr>
          <w:rFonts w:cs="Times New Roman"/>
          <w:szCs w:val="24"/>
        </w:rPr>
      </w:pPr>
      <w:r>
        <w:rPr>
          <w:rFonts w:cs="Times New Roman"/>
          <w:szCs w:val="24"/>
        </w:rPr>
        <w:t>Komentář č. 3:</w:t>
      </w:r>
    </w:p>
    <w:p w14:paraId="11081F16" w14:textId="3EEC95D4" w:rsidR="00C90D9F" w:rsidRPr="00D11F94" w:rsidRDefault="00D11F94" w:rsidP="00351A87">
      <w:pPr>
        <w:ind w:left="567"/>
        <w:rPr>
          <w:rFonts w:cs="Times New Roman"/>
          <w:i/>
          <w:szCs w:val="24"/>
        </w:rPr>
      </w:pPr>
      <w:r w:rsidRPr="00D11F94">
        <w:rPr>
          <w:rFonts w:cs="Times New Roman"/>
          <w:i/>
          <w:szCs w:val="24"/>
        </w:rPr>
        <w:t>„Dramatická výchova by měla mít určitě místo na ZŠ a měla by se do povědomí více zapsat.“</w:t>
      </w:r>
    </w:p>
    <w:p w14:paraId="028660EA" w14:textId="77777777" w:rsidR="00351A87" w:rsidRDefault="00D11F94" w:rsidP="00C90D9F">
      <w:pPr>
        <w:rPr>
          <w:rFonts w:cs="Times New Roman"/>
          <w:szCs w:val="24"/>
        </w:rPr>
      </w:pPr>
      <w:r>
        <w:rPr>
          <w:rFonts w:cs="Times New Roman"/>
          <w:szCs w:val="24"/>
        </w:rPr>
        <w:t>Komentář č. 4:</w:t>
      </w:r>
    </w:p>
    <w:p w14:paraId="33423A46" w14:textId="1D5FC117" w:rsidR="003715E5" w:rsidRDefault="00D11F94" w:rsidP="00351A87">
      <w:pPr>
        <w:ind w:left="567"/>
        <w:rPr>
          <w:rFonts w:cs="Times New Roman"/>
          <w:i/>
          <w:szCs w:val="24"/>
        </w:rPr>
      </w:pPr>
      <w:r>
        <w:rPr>
          <w:rFonts w:cs="Times New Roman"/>
          <w:szCs w:val="24"/>
        </w:rPr>
        <w:t xml:space="preserve"> </w:t>
      </w:r>
      <w:r w:rsidRPr="00D11F94">
        <w:rPr>
          <w:rFonts w:cs="Times New Roman"/>
          <w:i/>
          <w:szCs w:val="24"/>
        </w:rPr>
        <w:t xml:space="preserve">„Domnívám se, že DV má důležitou roli ve vzdělávání i výchově - navozuje uvolnění, porozumění, může mít vliv na zlepšení vztahů ve skupině, může pomoci upevňovat </w:t>
      </w:r>
      <w:proofErr w:type="gramStart"/>
      <w:r w:rsidRPr="00D11F94">
        <w:rPr>
          <w:rFonts w:cs="Times New Roman"/>
          <w:i/>
          <w:szCs w:val="24"/>
        </w:rPr>
        <w:t>učivo...atd.</w:t>
      </w:r>
      <w:proofErr w:type="gramEnd"/>
      <w:r w:rsidRPr="00D11F94">
        <w:rPr>
          <w:rFonts w:cs="Times New Roman"/>
          <w:i/>
          <w:szCs w:val="24"/>
        </w:rPr>
        <w:t>“</w:t>
      </w:r>
    </w:p>
    <w:p w14:paraId="7D7F5389" w14:textId="239E2A8C" w:rsidR="00C446B3" w:rsidRDefault="00C446B3" w:rsidP="00351A87">
      <w:pPr>
        <w:ind w:left="567"/>
        <w:rPr>
          <w:rFonts w:cs="Times New Roman"/>
          <w:i/>
          <w:szCs w:val="24"/>
        </w:rPr>
      </w:pPr>
    </w:p>
    <w:p w14:paraId="7A3EC9AE" w14:textId="14851AFE" w:rsidR="003715E5" w:rsidRDefault="008C2387" w:rsidP="00C90D9F">
      <w:pPr>
        <w:rPr>
          <w:rFonts w:cs="Times New Roman"/>
          <w:szCs w:val="24"/>
        </w:rPr>
      </w:pPr>
      <w:r>
        <w:rPr>
          <w:rFonts w:cs="Times New Roman"/>
          <w:szCs w:val="24"/>
        </w:rPr>
        <w:t xml:space="preserve">     Dotazníkové šetření ukazuje, že DV je pevně v povědomí učitelů. </w:t>
      </w:r>
      <w:r w:rsidR="003A270E">
        <w:rPr>
          <w:rFonts w:cs="Times New Roman"/>
          <w:szCs w:val="24"/>
        </w:rPr>
        <w:t xml:space="preserve">Důležitá jsou pro nás pozitiva a  negativa v otevřených otázkách, kde se dovídáme postoje učitelů k DV. Většina z nich považuje DV za důležitou součást vzdělávacího procesu. </w:t>
      </w:r>
      <w:r>
        <w:rPr>
          <w:rFonts w:cs="Times New Roman"/>
          <w:szCs w:val="24"/>
        </w:rPr>
        <w:t>Setkáváme se zde také s negativy, která zamezují její zařazení do výuky</w:t>
      </w:r>
      <w:r w:rsidR="003A270E">
        <w:rPr>
          <w:rFonts w:cs="Times New Roman"/>
          <w:szCs w:val="24"/>
        </w:rPr>
        <w:t xml:space="preserve"> u části z dotazovaných.</w:t>
      </w:r>
      <w:r>
        <w:rPr>
          <w:rFonts w:cs="Times New Roman"/>
          <w:szCs w:val="24"/>
        </w:rPr>
        <w:t xml:space="preserve">. Je na místě říci, že </w:t>
      </w:r>
      <w:r w:rsidR="00E22A38">
        <w:rPr>
          <w:rFonts w:cs="Times New Roman"/>
          <w:szCs w:val="24"/>
        </w:rPr>
        <w:t> </w:t>
      </w:r>
      <w:r>
        <w:rPr>
          <w:rFonts w:cs="Times New Roman"/>
          <w:szCs w:val="24"/>
        </w:rPr>
        <w:t xml:space="preserve">dotazník není sestaven tak, aby </w:t>
      </w:r>
      <w:r w:rsidR="00B56A87">
        <w:rPr>
          <w:rFonts w:cs="Times New Roman"/>
          <w:szCs w:val="24"/>
        </w:rPr>
        <w:t xml:space="preserve">kompletně </w:t>
      </w:r>
      <w:r>
        <w:rPr>
          <w:rFonts w:cs="Times New Roman"/>
          <w:szCs w:val="24"/>
        </w:rPr>
        <w:t xml:space="preserve">redukoval zvlášť odpovědi učitelů 1. a 2. stupně. Tak bychom dosáhli zjevnému rozlišení přístupu daného stupně a </w:t>
      </w:r>
      <w:r w:rsidR="00BC35EC">
        <w:rPr>
          <w:rFonts w:cs="Times New Roman"/>
          <w:szCs w:val="24"/>
        </w:rPr>
        <w:t> </w:t>
      </w:r>
      <w:r>
        <w:rPr>
          <w:rFonts w:cs="Times New Roman"/>
          <w:szCs w:val="24"/>
        </w:rPr>
        <w:t xml:space="preserve">spatřujeme v tomto ohledu limit dotazníku. Tradiční akce školy vykazují </w:t>
      </w:r>
      <w:r w:rsidR="003A270E">
        <w:rPr>
          <w:rFonts w:cs="Times New Roman"/>
          <w:szCs w:val="24"/>
        </w:rPr>
        <w:t>pozitivní ohlasy z hlediska atraktivity. Prohlubující informace, které ozřejmují aktivitu učitelů</w:t>
      </w:r>
      <w:r w:rsidR="00BC35EC">
        <w:rPr>
          <w:rFonts w:cs="Times New Roman"/>
          <w:szCs w:val="24"/>
        </w:rPr>
        <w:t xml:space="preserve"> v souvislosti s tradičními akcemi školy dramatického charakteru</w:t>
      </w:r>
      <w:r w:rsidR="003A270E">
        <w:rPr>
          <w:rFonts w:cs="Times New Roman"/>
          <w:szCs w:val="24"/>
        </w:rPr>
        <w:t>, ale nemůžeme je považovat za vypovídající</w:t>
      </w:r>
      <w:r w:rsidR="00A126CE">
        <w:rPr>
          <w:rFonts w:cs="Times New Roman"/>
          <w:szCs w:val="24"/>
        </w:rPr>
        <w:t xml:space="preserve"> vzhledem ke zmíněným limitům</w:t>
      </w:r>
      <w:r w:rsidR="003A270E">
        <w:rPr>
          <w:rFonts w:cs="Times New Roman"/>
          <w:szCs w:val="24"/>
        </w:rPr>
        <w:t>. Rovněž zde by bylo vhodné ro</w:t>
      </w:r>
      <w:r w:rsidR="00B56A87">
        <w:rPr>
          <w:rFonts w:cs="Times New Roman"/>
          <w:szCs w:val="24"/>
        </w:rPr>
        <w:t xml:space="preserve">zlišit učitele 1. a  2. stupně, stejně tak brát v úvahu dlouhotrvající protiepidemická opatření, která některé učitele </w:t>
      </w:r>
      <w:r w:rsidR="00E22A38">
        <w:rPr>
          <w:rFonts w:cs="Times New Roman"/>
          <w:szCs w:val="24"/>
        </w:rPr>
        <w:t xml:space="preserve">z těchto otázek zcela vylučují, jak </w:t>
      </w:r>
      <w:r w:rsidR="00450236">
        <w:rPr>
          <w:rFonts w:cs="Times New Roman"/>
          <w:szCs w:val="24"/>
        </w:rPr>
        <w:t> </w:t>
      </w:r>
      <w:r w:rsidR="00E22A38">
        <w:rPr>
          <w:rFonts w:cs="Times New Roman"/>
          <w:szCs w:val="24"/>
        </w:rPr>
        <w:t>již bylo zmíněno.</w:t>
      </w:r>
    </w:p>
    <w:p w14:paraId="7E64D3DB" w14:textId="16C72FA5" w:rsidR="00D137DD" w:rsidRPr="008C2387" w:rsidRDefault="00D137DD" w:rsidP="00C90D9F">
      <w:pPr>
        <w:rPr>
          <w:rFonts w:cs="Times New Roman"/>
          <w:szCs w:val="24"/>
        </w:rPr>
      </w:pPr>
      <w:r>
        <w:rPr>
          <w:rFonts w:cs="Times New Roman"/>
          <w:szCs w:val="24"/>
        </w:rPr>
        <w:t xml:space="preserve">     V každém případě nám dotazníkové šetření vykazuje aktivní i pasivní postoj k DV jako součásti vzdělávacího procesu v souladu se selektivním kódováním, kdy je učitel centrálním činitelem. </w:t>
      </w:r>
    </w:p>
    <w:p w14:paraId="3B922F24" w14:textId="39582D9B" w:rsidR="00FA2DC9" w:rsidRDefault="003753E5" w:rsidP="00BC2E13">
      <w:pPr>
        <w:pStyle w:val="Nadpis1"/>
        <w:numPr>
          <w:ilvl w:val="0"/>
          <w:numId w:val="79"/>
        </w:numPr>
        <w:spacing w:after="240"/>
        <w:ind w:left="567" w:hanging="567"/>
        <w:jc w:val="left"/>
      </w:pPr>
      <w:r>
        <w:lastRenderedPageBreak/>
        <w:t xml:space="preserve">Interpretace a vyhodnocení </w:t>
      </w:r>
      <w:r w:rsidR="004F423A">
        <w:t>kvalitativního výzkumu</w:t>
      </w:r>
    </w:p>
    <w:p w14:paraId="0F85DAE8" w14:textId="73EAEF11" w:rsidR="00A6317F" w:rsidRDefault="00817B68" w:rsidP="00817B68">
      <w:r>
        <w:t xml:space="preserve">     </w:t>
      </w:r>
      <w:r w:rsidR="00AB32F6">
        <w:t>V rámci kvalitativního výzkumu byly sledovány</w:t>
      </w:r>
      <w:r>
        <w:t xml:space="preserve"> dílčí</w:t>
      </w:r>
      <w:r w:rsidR="00E72119">
        <w:t xml:space="preserve"> výzkumné otázky</w:t>
      </w:r>
      <w:r w:rsidR="003B5D0A">
        <w:t xml:space="preserve"> v několika oblastech</w:t>
      </w:r>
      <w:r>
        <w:t>, které zod</w:t>
      </w:r>
      <w:r w:rsidR="00563669">
        <w:t>poví na hlavní výzkumnou otázku. Vzhledem k provázano</w:t>
      </w:r>
      <w:r w:rsidR="000C401F">
        <w:t>sti jednotlivých dílčích otázek</w:t>
      </w:r>
      <w:r w:rsidR="00563669">
        <w:t xml:space="preserve"> uvedeme odpovědi na ně v souhrnném textu o zvolené základní škole.</w:t>
      </w:r>
    </w:p>
    <w:p w14:paraId="50A8AF63" w14:textId="2BC4E585" w:rsidR="00817B68" w:rsidRDefault="00817B68" w:rsidP="00A6317F">
      <w:pPr>
        <w:spacing w:before="240" w:after="240"/>
        <w:rPr>
          <w:b/>
        </w:rPr>
      </w:pPr>
      <w:r w:rsidRPr="00817B68">
        <w:rPr>
          <w:b/>
        </w:rPr>
        <w:t>Jakým způsobem vstupuje DV a divadlo do života v konkrétní běžné základní škole?</w:t>
      </w:r>
    </w:p>
    <w:p w14:paraId="76072ACA" w14:textId="77777777" w:rsidR="00E72119" w:rsidRDefault="00E72119" w:rsidP="00E72119">
      <w:r>
        <w:t xml:space="preserve">Dílčí výzkumné otázky: </w:t>
      </w:r>
    </w:p>
    <w:p w14:paraId="0C0173E2" w14:textId="77777777" w:rsidR="00E72119" w:rsidRPr="000108B5" w:rsidRDefault="00E72119" w:rsidP="00405B34">
      <w:pPr>
        <w:pStyle w:val="Odstavecseseznamem"/>
        <w:numPr>
          <w:ilvl w:val="0"/>
          <w:numId w:val="6"/>
        </w:numPr>
        <w:ind w:left="567"/>
      </w:pPr>
      <w:r w:rsidRPr="000108B5">
        <w:t>Jakým způsobem jsou DV a divadlo zařazeny do ŠVP vybrané základní školy?</w:t>
      </w:r>
    </w:p>
    <w:p w14:paraId="2EC7592E" w14:textId="77777777" w:rsidR="00E72119" w:rsidRPr="000108B5" w:rsidRDefault="00E72119" w:rsidP="00405B34">
      <w:pPr>
        <w:pStyle w:val="Odstavecseseznamem"/>
        <w:numPr>
          <w:ilvl w:val="0"/>
          <w:numId w:val="6"/>
        </w:numPr>
        <w:ind w:left="567"/>
      </w:pPr>
      <w:r w:rsidRPr="000108B5">
        <w:t xml:space="preserve">Které formy DV </w:t>
      </w:r>
      <w:r>
        <w:t xml:space="preserve">základní </w:t>
      </w:r>
      <w:r w:rsidRPr="000108B5">
        <w:t xml:space="preserve">škola využívá? </w:t>
      </w:r>
    </w:p>
    <w:p w14:paraId="30B4F667" w14:textId="77777777" w:rsidR="00E72119" w:rsidRPr="000108B5" w:rsidRDefault="00E72119" w:rsidP="00405B34">
      <w:pPr>
        <w:pStyle w:val="Odstavecseseznamem"/>
        <w:numPr>
          <w:ilvl w:val="0"/>
          <w:numId w:val="6"/>
        </w:numPr>
        <w:ind w:left="567"/>
      </w:pPr>
      <w:r w:rsidRPr="000108B5">
        <w:t xml:space="preserve">Jak jsou aktivity spojené s DV a divadlem zařazeny do života této </w:t>
      </w:r>
      <w:r>
        <w:t xml:space="preserve">základní </w:t>
      </w:r>
      <w:r w:rsidRPr="000108B5">
        <w:t>školy z pohledu její historie?</w:t>
      </w:r>
    </w:p>
    <w:p w14:paraId="295DAC34" w14:textId="77777777" w:rsidR="00E72119" w:rsidRPr="000108B5" w:rsidRDefault="00E72119" w:rsidP="00405B34">
      <w:pPr>
        <w:pStyle w:val="Odstavecseseznamem"/>
        <w:numPr>
          <w:ilvl w:val="0"/>
          <w:numId w:val="6"/>
        </w:numPr>
        <w:ind w:left="567"/>
      </w:pPr>
      <w:r w:rsidRPr="000108B5">
        <w:t xml:space="preserve">Jak reflektují aktéři či pasivní účastníci zavedené divadelní aktivity? </w:t>
      </w:r>
    </w:p>
    <w:p w14:paraId="69856CD9" w14:textId="25F79A42" w:rsidR="00E72119" w:rsidRDefault="00E72119" w:rsidP="00405B34">
      <w:pPr>
        <w:pStyle w:val="Odstavecseseznamem"/>
        <w:numPr>
          <w:ilvl w:val="0"/>
          <w:numId w:val="6"/>
        </w:numPr>
        <w:ind w:left="567"/>
      </w:pPr>
      <w:r w:rsidRPr="000108B5">
        <w:t>Jaké existují stimuly či bariéry vzhledem k DV a divadlu v</w:t>
      </w:r>
      <w:r>
        <w:t> </w:t>
      </w:r>
      <w:r w:rsidRPr="000108B5">
        <w:t>této</w:t>
      </w:r>
      <w:r>
        <w:t xml:space="preserve"> základní škole</w:t>
      </w:r>
      <w:r w:rsidRPr="000108B5">
        <w:t>?</w:t>
      </w:r>
    </w:p>
    <w:p w14:paraId="2FBF1090" w14:textId="77777777" w:rsidR="00E72119" w:rsidRPr="000108B5" w:rsidRDefault="00E72119" w:rsidP="00E72119"/>
    <w:p w14:paraId="3BA5FACE" w14:textId="24C2CEDC" w:rsidR="00817B68" w:rsidRDefault="00A6317F" w:rsidP="00817B68">
      <w:r>
        <w:rPr>
          <w:b/>
        </w:rPr>
        <w:t xml:space="preserve">     </w:t>
      </w:r>
      <w:r>
        <w:t xml:space="preserve">Zvolená základní škola jako zkoumaný případ vykazuje široké působení v oblasti dramatické práce v průřezu </w:t>
      </w:r>
      <w:r w:rsidR="00A94038">
        <w:t>relativně</w:t>
      </w:r>
      <w:r>
        <w:t xml:space="preserve"> dlouhého období. V současné době je dramatická výchova poměrně silně zastoupena v</w:t>
      </w:r>
      <w:r w:rsidR="008B21BB">
        <w:t> </w:t>
      </w:r>
      <w:r>
        <w:t xml:space="preserve">ŠVP. Objevuje se jak v úvodním zaměření školy, ale je také prostoupena </w:t>
      </w:r>
      <w:r w:rsidRPr="006F5B15">
        <w:t xml:space="preserve">klíčovými kompetencemi a výstupy jednotlivých vzdělávacích oborů jako </w:t>
      </w:r>
      <w:r w:rsidR="007D57A5" w:rsidRPr="006F5B15">
        <w:t> </w:t>
      </w:r>
      <w:r w:rsidRPr="006F5B15">
        <w:t>edukační metoda</w:t>
      </w:r>
      <w:r w:rsidR="008B21BB" w:rsidRPr="006F5B15">
        <w:t xml:space="preserve"> pro 1. stupeň</w:t>
      </w:r>
      <w:r w:rsidR="007E6E1D" w:rsidRPr="006F5B15">
        <w:t xml:space="preserve">. </w:t>
      </w:r>
      <w:r w:rsidRPr="006F5B15">
        <w:t xml:space="preserve">Využití doplňujícího vzdělávacího oboru Dramatická výchova je </w:t>
      </w:r>
      <w:r w:rsidR="007D57A5" w:rsidRPr="006F5B15">
        <w:t> </w:t>
      </w:r>
      <w:r w:rsidRPr="006F5B15">
        <w:t xml:space="preserve">provedeno v souladu s RVP ZV. </w:t>
      </w:r>
      <w:r w:rsidR="00BA45ED" w:rsidRPr="006F5B15">
        <w:t xml:space="preserve">ŠVP této </w:t>
      </w:r>
      <w:r w:rsidR="00C055D4" w:rsidRPr="006F5B15">
        <w:t xml:space="preserve">základní </w:t>
      </w:r>
      <w:r w:rsidR="00BA45ED" w:rsidRPr="006F5B15">
        <w:t xml:space="preserve">školy prošlo </w:t>
      </w:r>
      <w:r w:rsidR="007D57A5" w:rsidRPr="006F5B15">
        <w:t xml:space="preserve">v minulosti </w:t>
      </w:r>
      <w:r w:rsidR="00BA45ED" w:rsidRPr="006F5B15">
        <w:t xml:space="preserve">několika změnami, kdy </w:t>
      </w:r>
      <w:r w:rsidR="007D57A5" w:rsidRPr="006F5B15">
        <w:t> </w:t>
      </w:r>
      <w:r w:rsidR="00BA45ED" w:rsidRPr="006F5B15">
        <w:t>byla dramatická výchova na 1. stupni zařazena jako povinný předmět z čas</w:t>
      </w:r>
      <w:r w:rsidR="003E6286" w:rsidRPr="006F5B15">
        <w:t xml:space="preserve">ové dotace disponibilních hodin. </w:t>
      </w:r>
      <w:r w:rsidR="00BA45ED" w:rsidRPr="006F5B15">
        <w:t xml:space="preserve"> </w:t>
      </w:r>
      <w:r w:rsidR="003E6286" w:rsidRPr="006F5B15">
        <w:t>Podnětem pro zavedení povinné DV na 1. stupni byla iniciativa vychovate</w:t>
      </w:r>
      <w:r w:rsidR="00B86DD3" w:rsidRPr="006F5B15">
        <w:t xml:space="preserve">lky školní družiny s hereckým vzděláním, která předložila celoroční projekty pro </w:t>
      </w:r>
      <w:r w:rsidR="00134BEF" w:rsidRPr="006F5B15">
        <w:t> </w:t>
      </w:r>
      <w:r w:rsidR="00B86DD3" w:rsidRPr="006F5B15">
        <w:t xml:space="preserve">každý ročník 1. stupně. Vedení školy tento projekt </w:t>
      </w:r>
      <w:r w:rsidR="00134BEF" w:rsidRPr="006F5B15">
        <w:t xml:space="preserve">se zájmem </w:t>
      </w:r>
      <w:r w:rsidR="00B86DD3" w:rsidRPr="006F5B15">
        <w:t xml:space="preserve">podpořilo. </w:t>
      </w:r>
      <w:r w:rsidR="00BA45ED" w:rsidRPr="006F5B15">
        <w:t xml:space="preserve"> </w:t>
      </w:r>
      <w:r w:rsidR="00736F67" w:rsidRPr="006F5B15">
        <w:t>Realizace</w:t>
      </w:r>
      <w:r w:rsidR="00B86DD3" w:rsidRPr="006F5B15">
        <w:t xml:space="preserve"> povinné výuky DV</w:t>
      </w:r>
      <w:r w:rsidR="00736F67" w:rsidRPr="006F5B15">
        <w:t xml:space="preserve"> byla po několika letech ovlivněna</w:t>
      </w:r>
      <w:r w:rsidR="00B86DD3" w:rsidRPr="006F5B15">
        <w:t xml:space="preserve"> změnou zaměstnání kýžené vychovatelky. Výuku DV převzali třídní učitelé, z nichž mnozí DV odmítali. Výuka DV </w:t>
      </w:r>
      <w:r w:rsidR="002E6256" w:rsidRPr="006F5B15">
        <w:t>s</w:t>
      </w:r>
      <w:r w:rsidR="00736F67" w:rsidRPr="006F5B15">
        <w:t xml:space="preserve">e pod vedením </w:t>
      </w:r>
      <w:r w:rsidR="002E6256" w:rsidRPr="006F5B15">
        <w:t xml:space="preserve">těchto učitelů stala </w:t>
      </w:r>
      <w:r w:rsidR="009B6564">
        <w:t xml:space="preserve">spíše </w:t>
      </w:r>
      <w:r w:rsidR="002E6256" w:rsidRPr="006F5B15">
        <w:t xml:space="preserve">třídnickými hodinami, proto </w:t>
      </w:r>
      <w:r w:rsidR="00BA45ED" w:rsidRPr="006F5B15">
        <w:t xml:space="preserve">bylo od ní </w:t>
      </w:r>
      <w:r w:rsidR="002E6256" w:rsidRPr="006F5B15">
        <w:t xml:space="preserve">později </w:t>
      </w:r>
      <w:r w:rsidR="00BA45ED" w:rsidRPr="006F5B15">
        <w:t>ustoupeno</w:t>
      </w:r>
      <w:r w:rsidR="00736F67" w:rsidRPr="006F5B15">
        <w:t xml:space="preserve"> a  vyřazeno z ŠVP</w:t>
      </w:r>
      <w:r w:rsidR="008B21BB" w:rsidRPr="006F5B15">
        <w:t>.</w:t>
      </w:r>
      <w:r w:rsidR="00736F67" w:rsidRPr="006F5B15">
        <w:t xml:space="preserve"> </w:t>
      </w:r>
      <w:r w:rsidR="008B21BB" w:rsidRPr="006F5B15">
        <w:t>DV je uchována</w:t>
      </w:r>
      <w:r w:rsidR="00BA45ED" w:rsidRPr="006F5B15">
        <w:t xml:space="preserve"> v podobě volitelného předmětu na 2. stupni. Škola využívá</w:t>
      </w:r>
      <w:r w:rsidR="00BA45ED">
        <w:t xml:space="preserve"> kromě edukačních metod DV ve </w:t>
      </w:r>
      <w:r w:rsidR="00AB4601">
        <w:t> </w:t>
      </w:r>
      <w:r w:rsidR="00BA45ED">
        <w:t xml:space="preserve">výuce a </w:t>
      </w:r>
      <w:r w:rsidR="008B21BB">
        <w:t> </w:t>
      </w:r>
      <w:r w:rsidR="00BA45ED">
        <w:t>samostatného předmět</w:t>
      </w:r>
      <w:r w:rsidR="00C055D4">
        <w:t>u také formu zájmové činnosti, t</w:t>
      </w:r>
      <w:r w:rsidR="007D57A5">
        <w:t xml:space="preserve">a </w:t>
      </w:r>
      <w:r w:rsidR="00C055D4">
        <w:t xml:space="preserve">však </w:t>
      </w:r>
      <w:r w:rsidR="007D57A5">
        <w:t>n</w:t>
      </w:r>
      <w:r w:rsidR="00BA45ED">
        <w:t xml:space="preserve">ebyla v průběhu času stěžejní. </w:t>
      </w:r>
    </w:p>
    <w:p w14:paraId="2CD8A73D" w14:textId="77777777" w:rsidR="00736F67" w:rsidRDefault="00736F67" w:rsidP="00817B68"/>
    <w:p w14:paraId="3DE3CC3F" w14:textId="5A4AD7E2" w:rsidR="00AB4601" w:rsidRDefault="00BA45ED" w:rsidP="00817B68">
      <w:r>
        <w:lastRenderedPageBreak/>
        <w:t xml:space="preserve">     </w:t>
      </w:r>
      <w:r w:rsidR="00756C25">
        <w:t xml:space="preserve">Doménou této školy je řada tradičních akcí, které úzce souvisí s dramatickou prací. Všechny tyto akce byly odstartovány nadšeným ředitelem školy, který divadlo zasadil do </w:t>
      </w:r>
      <w:r w:rsidR="005C4CD0">
        <w:t> </w:t>
      </w:r>
      <w:r w:rsidR="00756C25">
        <w:t xml:space="preserve">jména školy, </w:t>
      </w:r>
      <w:r w:rsidR="00736F67">
        <w:t>motivoval další učitele k práci. V</w:t>
      </w:r>
      <w:r w:rsidR="00756C25">
        <w:t xml:space="preserve">ybavil školu profesionální technikou a </w:t>
      </w:r>
      <w:r w:rsidR="005C4CD0">
        <w:t> </w:t>
      </w:r>
      <w:r w:rsidR="00756C25">
        <w:t>zasadil se spolu s nimi o úspěchy a příjemné prožitky nejen žáků, ale i učitelů a rodičů. Z výzkumu nám vyplynula zásadní změna ve vnímání divadelní práce jako zábav</w:t>
      </w:r>
      <w:r w:rsidR="00C65980">
        <w:t xml:space="preserve">y ve </w:t>
      </w:r>
      <w:r w:rsidR="005C4CD0">
        <w:t> </w:t>
      </w:r>
      <w:r w:rsidR="00C65980">
        <w:t xml:space="preserve">škole na úkor vzdělávání ze strany rodičů. </w:t>
      </w:r>
      <w:r w:rsidR="00756C25">
        <w:t>Odrazila se na fungování školy co do počtu žáků</w:t>
      </w:r>
      <w:r w:rsidR="005C4CD0">
        <w:t xml:space="preserve"> školy</w:t>
      </w:r>
      <w:r w:rsidR="00756C25">
        <w:t xml:space="preserve"> a postupně bylo </w:t>
      </w:r>
      <w:r w:rsidR="0007671D">
        <w:t>od nich do jisté míry ustoupeno. Také s</w:t>
      </w:r>
      <w:r w:rsidR="00AB4601">
        <w:t xml:space="preserve">e </w:t>
      </w:r>
      <w:r w:rsidR="0007671D">
        <w:t>personálními změnami z řad učitelů</w:t>
      </w:r>
      <w:r w:rsidR="00AB4601">
        <w:t xml:space="preserve"> i vedení školy</w:t>
      </w:r>
      <w:r w:rsidR="0007671D">
        <w:t xml:space="preserve">, kteří pracovali v duchu divadla, odešla intenzita dramatické práce. </w:t>
      </w:r>
      <w:r w:rsidR="00883991">
        <w:t xml:space="preserve">Učitelé, kteří nepovažují DV jako </w:t>
      </w:r>
      <w:r w:rsidR="00AB4601">
        <w:t>přínosnou</w:t>
      </w:r>
      <w:r w:rsidR="00883991">
        <w:t xml:space="preserve"> a nejsou s ní totožní, ji </w:t>
      </w:r>
      <w:r w:rsidR="00C65980">
        <w:t> </w:t>
      </w:r>
      <w:r w:rsidR="00883991">
        <w:t xml:space="preserve">odmítají učit. </w:t>
      </w:r>
      <w:r w:rsidR="000E514E">
        <w:t>Zde</w:t>
      </w:r>
      <w:r w:rsidR="00883991">
        <w:t xml:space="preserve"> je na místě připomenout kapitolu z teoretické části, která </w:t>
      </w:r>
      <w:r w:rsidR="00883991" w:rsidRPr="000357A0">
        <w:t xml:space="preserve">vymezuje učitele DV jako někoho do jisté míry specifického. </w:t>
      </w:r>
      <w:r w:rsidR="0049411B" w:rsidRPr="000357A0">
        <w:t xml:space="preserve">Stěžejním předpokladem pro učitele DV je </w:t>
      </w:r>
      <w:r w:rsidR="000E514E">
        <w:t> </w:t>
      </w:r>
      <w:r w:rsidR="0049411B" w:rsidRPr="000357A0">
        <w:t>bezesporu tvořivost a  fantazie. Ke své práci by měl přistupovat ve zvýšené míře flexibilně a tvárně. Měl by  být originální, nebát se nových věcí, být pohotový ve svých reakcích na změnu okolností</w:t>
      </w:r>
      <w:r w:rsidR="00B91622" w:rsidRPr="000357A0">
        <w:t xml:space="preserve"> (viz kapitola 2.3)</w:t>
      </w:r>
      <w:r w:rsidR="0087308B" w:rsidRPr="000357A0">
        <w:t>.</w:t>
      </w:r>
      <w:r w:rsidR="00B91622" w:rsidRPr="000357A0">
        <w:t xml:space="preserve"> </w:t>
      </w:r>
    </w:p>
    <w:p w14:paraId="0448D258" w14:textId="77777777" w:rsidR="00736F67" w:rsidRDefault="00736F67" w:rsidP="00817B68"/>
    <w:p w14:paraId="0124F6D0" w14:textId="5B5F077B" w:rsidR="00BA45ED" w:rsidRDefault="00AB4601" w:rsidP="00817B68">
      <w:r>
        <w:t xml:space="preserve">     </w:t>
      </w:r>
      <w:r w:rsidR="00883991" w:rsidRPr="000357A0">
        <w:t xml:space="preserve">Učitel se v průběhu našeho výzkumu dostal do důležité role </w:t>
      </w:r>
      <w:r w:rsidR="005C4CD0" w:rsidRPr="000357A0">
        <w:t>v kontextu s</w:t>
      </w:r>
      <w:r w:rsidR="00883991" w:rsidRPr="000357A0">
        <w:t xml:space="preserve"> DV. </w:t>
      </w:r>
      <w:r w:rsidR="0087308B" w:rsidRPr="000357A0">
        <w:t>V obsahové analýze</w:t>
      </w:r>
      <w:r w:rsidR="00B91622" w:rsidRPr="000357A0">
        <w:t xml:space="preserve"> jsme </w:t>
      </w:r>
      <w:r w:rsidR="000200FD" w:rsidRPr="000357A0">
        <w:t>shromáždili informace o dramatické práci</w:t>
      </w:r>
      <w:r w:rsidR="00131256" w:rsidRPr="000357A0">
        <w:t xml:space="preserve">, </w:t>
      </w:r>
      <w:r w:rsidR="000200FD" w:rsidRPr="000357A0">
        <w:t xml:space="preserve">potažmo práci učitelů, </w:t>
      </w:r>
      <w:r w:rsidR="00131256" w:rsidRPr="000357A0">
        <w:t xml:space="preserve">kteří se </w:t>
      </w:r>
      <w:r w:rsidR="000200FD" w:rsidRPr="000357A0">
        <w:t xml:space="preserve">na ni </w:t>
      </w:r>
      <w:r w:rsidR="00131256" w:rsidRPr="000357A0">
        <w:t>aktivně a se zá</w:t>
      </w:r>
      <w:r w:rsidR="000200FD" w:rsidRPr="000357A0">
        <w:t>jmem podíleli. Z</w:t>
      </w:r>
      <w:r w:rsidR="00131256" w:rsidRPr="000357A0">
        <w:t xml:space="preserve">ároveň se </w:t>
      </w:r>
      <w:r w:rsidR="000200FD" w:rsidRPr="000357A0">
        <w:t xml:space="preserve"> prostřednictvím </w:t>
      </w:r>
      <w:proofErr w:type="spellStart"/>
      <w:r w:rsidR="000200FD" w:rsidRPr="000357A0">
        <w:t>polostrukturovaného</w:t>
      </w:r>
      <w:proofErr w:type="spellEnd"/>
      <w:r w:rsidR="000200FD" w:rsidRPr="000357A0">
        <w:t xml:space="preserve"> rozhovoru </w:t>
      </w:r>
      <w:r w:rsidR="00131256" w:rsidRPr="000357A0">
        <w:t>dovídáme</w:t>
      </w:r>
      <w:r w:rsidR="000200FD" w:rsidRPr="000357A0">
        <w:t xml:space="preserve"> také</w:t>
      </w:r>
      <w:r w:rsidR="00131256" w:rsidRPr="000357A0">
        <w:t xml:space="preserve"> o </w:t>
      </w:r>
      <w:r w:rsidR="0087308B" w:rsidRPr="000357A0">
        <w:t xml:space="preserve">pasivním přístupu </w:t>
      </w:r>
      <w:r w:rsidR="00CA0774" w:rsidRPr="000357A0">
        <w:t xml:space="preserve">některých </w:t>
      </w:r>
      <w:r w:rsidR="0087308B" w:rsidRPr="000357A0">
        <w:t xml:space="preserve">učitelů k výuce DV v následujícím období. </w:t>
      </w:r>
      <w:r w:rsidR="00F93252" w:rsidRPr="000357A0">
        <w:t xml:space="preserve">Nelze to však generalizovat, protože obsahová analýza i </w:t>
      </w:r>
      <w:r w:rsidR="000200FD" w:rsidRPr="000357A0">
        <w:t> </w:t>
      </w:r>
      <w:r w:rsidR="00F93252" w:rsidRPr="000357A0">
        <w:t xml:space="preserve">dotazníkové šetření nám ukázali, že </w:t>
      </w:r>
      <w:r w:rsidR="002777E4">
        <w:t> </w:t>
      </w:r>
      <w:r w:rsidR="00F93252" w:rsidRPr="000357A0">
        <w:t xml:space="preserve">dramatická výchova je vnímána </w:t>
      </w:r>
      <w:r w:rsidR="007856D0" w:rsidRPr="000357A0">
        <w:t xml:space="preserve">v současnosti </w:t>
      </w:r>
      <w:r w:rsidR="00F93252" w:rsidRPr="000357A0">
        <w:t xml:space="preserve">jako </w:t>
      </w:r>
      <w:r w:rsidR="00C65980" w:rsidRPr="000357A0">
        <w:t xml:space="preserve">vesměs </w:t>
      </w:r>
      <w:r w:rsidR="00F93252" w:rsidRPr="000357A0">
        <w:t xml:space="preserve">pozitivní </w:t>
      </w:r>
      <w:r w:rsidR="00D25321" w:rsidRPr="000357A0">
        <w:t xml:space="preserve">a  důležitá </w:t>
      </w:r>
      <w:r w:rsidR="00F93252" w:rsidRPr="000357A0">
        <w:t xml:space="preserve">pro </w:t>
      </w:r>
      <w:r w:rsidR="00D25321" w:rsidRPr="000357A0">
        <w:t> </w:t>
      </w:r>
      <w:r w:rsidR="00F93252" w:rsidRPr="000357A0">
        <w:t xml:space="preserve">učitelské povolání. </w:t>
      </w:r>
      <w:r w:rsidR="00896E3A" w:rsidRPr="000357A0">
        <w:t>Učitelé mají povědomí o dramatické výchově, které koresponduje s uvedenými charakteristikami oboru v teoretické části</w:t>
      </w:r>
      <w:r w:rsidR="00115DDB" w:rsidRPr="000357A0">
        <w:t xml:space="preserve"> (viz kapitola 1.2)</w:t>
      </w:r>
      <w:r w:rsidR="00896E3A" w:rsidRPr="000357A0">
        <w:t xml:space="preserve">. </w:t>
      </w:r>
      <w:r w:rsidR="00115DDB" w:rsidRPr="000357A0">
        <w:t xml:space="preserve">Také </w:t>
      </w:r>
      <w:r w:rsidR="00F93252" w:rsidRPr="000357A0">
        <w:t>tradiční akce</w:t>
      </w:r>
      <w:r w:rsidR="00C65980" w:rsidRPr="000357A0">
        <w:t xml:space="preserve"> jsou </w:t>
      </w:r>
      <w:r w:rsidR="00D25321" w:rsidRPr="000357A0">
        <w:t>nadále nedílnou součástí školy</w:t>
      </w:r>
      <w:r w:rsidR="00F93252" w:rsidRPr="000357A0">
        <w:t xml:space="preserve"> </w:t>
      </w:r>
      <w:r w:rsidR="00C65980" w:rsidRPr="000357A0">
        <w:t xml:space="preserve">i </w:t>
      </w:r>
      <w:r w:rsidR="00F93252" w:rsidRPr="000357A0">
        <w:t>v očích těch, kteří jsou z řad učitelů</w:t>
      </w:r>
      <w:r w:rsidR="00E83B64" w:rsidRPr="000357A0">
        <w:t xml:space="preserve"> jen </w:t>
      </w:r>
      <w:r w:rsidR="00D25321" w:rsidRPr="000357A0">
        <w:t> </w:t>
      </w:r>
      <w:r w:rsidR="00E83B64" w:rsidRPr="000357A0">
        <w:t>pasivními diváky, jak nám prokazuje dotazníkové šetření.</w:t>
      </w:r>
    </w:p>
    <w:p w14:paraId="67AEEFFE" w14:textId="77777777" w:rsidR="00736F67" w:rsidRDefault="00736F67" w:rsidP="00817B68"/>
    <w:p w14:paraId="7467DECE" w14:textId="575BAA81" w:rsidR="007856D0" w:rsidRDefault="007856D0" w:rsidP="00817B68">
      <w:r>
        <w:t xml:space="preserve">     </w:t>
      </w:r>
      <w:r w:rsidR="00F809F7">
        <w:t>Zásadní prokázanou bariérou byly požadavky</w:t>
      </w:r>
      <w:r w:rsidR="005208FD">
        <w:t xml:space="preserve"> ze strany rodičů, které </w:t>
      </w:r>
      <w:r w:rsidR="00F809F7">
        <w:t xml:space="preserve">nemáme přesně definované, a nelze určit, zda se jednalo o lokální jev či celospolečenský. Zda vůbec souvisel s DV jako takovou. Co </w:t>
      </w:r>
      <w:r w:rsidR="00E83B64">
        <w:t xml:space="preserve">je </w:t>
      </w:r>
      <w:r w:rsidR="00F809F7">
        <w:t xml:space="preserve">ale prokazatelné z našeho </w:t>
      </w:r>
      <w:r w:rsidR="00B55F1B">
        <w:t xml:space="preserve">výzkumu, že </w:t>
      </w:r>
      <w:r w:rsidR="00E83B64">
        <w:t xml:space="preserve">učitel </w:t>
      </w:r>
      <w:r w:rsidR="00B55F1B">
        <w:t xml:space="preserve">stojí </w:t>
      </w:r>
      <w:r w:rsidR="00ED1CBE">
        <w:t>v centru</w:t>
      </w:r>
      <w:r w:rsidR="00B55F1B">
        <w:t xml:space="preserve"> vzdělávacího procesu. </w:t>
      </w:r>
      <w:r w:rsidR="00E83B64">
        <w:t xml:space="preserve">Učitel je </w:t>
      </w:r>
      <w:r w:rsidR="005208FD">
        <w:t> </w:t>
      </w:r>
      <w:r w:rsidR="00E83B64">
        <w:t xml:space="preserve">ústřední postavou </w:t>
      </w:r>
      <w:r w:rsidR="006E18B8">
        <w:t xml:space="preserve">s velkým vlivem. </w:t>
      </w:r>
      <w:r w:rsidR="00ED1CBE">
        <w:t>Přestože se mu dostávají</w:t>
      </w:r>
      <w:r w:rsidR="00B55F1B">
        <w:t xml:space="preserve"> podmínky i </w:t>
      </w:r>
      <w:r w:rsidR="00ED1CBE">
        <w:t> podpora</w:t>
      </w:r>
      <w:r w:rsidR="00B55F1B">
        <w:t xml:space="preserve"> vedení školy, nemusí </w:t>
      </w:r>
      <w:r w:rsidR="006E18B8">
        <w:t xml:space="preserve">se </w:t>
      </w:r>
      <w:r w:rsidR="00B55F1B">
        <w:t xml:space="preserve">to jednoznačně </w:t>
      </w:r>
      <w:r w:rsidR="006E18B8">
        <w:t>slučovat</w:t>
      </w:r>
      <w:r w:rsidR="00B55F1B">
        <w:t xml:space="preserve"> s jeho </w:t>
      </w:r>
      <w:r w:rsidR="006E18B8">
        <w:t>přístupem</w:t>
      </w:r>
      <w:r w:rsidR="005208FD">
        <w:t xml:space="preserve"> a m</w:t>
      </w:r>
      <w:r w:rsidR="00B55F1B">
        <w:t xml:space="preserve">ůže se stát zásadním stimulem i bariérou současně. </w:t>
      </w:r>
    </w:p>
    <w:p w14:paraId="72A9006F" w14:textId="5FAF4226" w:rsidR="00736F67" w:rsidRDefault="00736F67" w:rsidP="00817B68"/>
    <w:p w14:paraId="6189A676" w14:textId="77777777" w:rsidR="00736F67" w:rsidRDefault="00736F67" w:rsidP="00817B68"/>
    <w:p w14:paraId="587CCBFF" w14:textId="166B928D" w:rsidR="00AA2C48" w:rsidRDefault="00AA2C48" w:rsidP="00817B68">
      <w:r>
        <w:lastRenderedPageBreak/>
        <w:t xml:space="preserve">     Ve výzkumu bylo snahou se orientovat na 1. stupeň základní školy v souladu s tématem práce. Je ovšem nutné podotknout, že konkrétně na této škole </w:t>
      </w:r>
      <w:r w:rsidR="004A4E61">
        <w:t xml:space="preserve">se </w:t>
      </w:r>
      <w:r>
        <w:t xml:space="preserve">dramatická a </w:t>
      </w:r>
      <w:r w:rsidR="005C4CD0">
        <w:t> </w:t>
      </w:r>
      <w:r>
        <w:t xml:space="preserve">divadelní práce prolíná žáky napříč oběma stupni, stejně tak i učiteli. V grafickém shrnutí jednotlivých divadelních výstupů jsme shledali </w:t>
      </w:r>
      <w:r w:rsidRPr="00C10CE8">
        <w:t>mírně vyšší zastoupení</w:t>
      </w:r>
      <w:r>
        <w:t xml:space="preserve"> co do počtu divadelních představení</w:t>
      </w:r>
      <w:r w:rsidR="007D0440">
        <w:t xml:space="preserve"> na 1. stupni</w:t>
      </w:r>
      <w:r>
        <w:t>,</w:t>
      </w:r>
      <w:r w:rsidR="00277B7A">
        <w:t xml:space="preserve"> ale v zásadě to </w:t>
      </w:r>
      <w:r w:rsidR="000E514E">
        <w:t xml:space="preserve">v našem výzkumu </w:t>
      </w:r>
      <w:r w:rsidR="00277B7A">
        <w:t xml:space="preserve">není vypovídající. </w:t>
      </w:r>
      <w:r w:rsidR="004A4E61">
        <w:t>Také</w:t>
      </w:r>
      <w:r w:rsidR="001540F2">
        <w:t xml:space="preserve"> dotazníkové šetření nebylo cíleno striktně na učitele 1.  stupně, neboť </w:t>
      </w:r>
      <w:r w:rsidR="000E514E">
        <w:t>bychom pracovali s malým vzorkem dotazovaných a rovněž</w:t>
      </w:r>
      <w:r w:rsidR="001540F2">
        <w:t xml:space="preserve"> výsledky nemohly být zasazeny do </w:t>
      </w:r>
      <w:r w:rsidR="000E514E">
        <w:t> </w:t>
      </w:r>
      <w:r w:rsidR="001540F2">
        <w:t xml:space="preserve">kontextu celé školy. </w:t>
      </w:r>
    </w:p>
    <w:p w14:paraId="37E1EBBD" w14:textId="77777777" w:rsidR="00736F67" w:rsidRDefault="00736F67" w:rsidP="00817B68"/>
    <w:p w14:paraId="6029B42A" w14:textId="1D0B64A8" w:rsidR="00ED18B7" w:rsidRPr="00ED18B7" w:rsidRDefault="001540F2" w:rsidP="0000108E">
      <w:pPr>
        <w:sectPr w:rsidR="00ED18B7" w:rsidRPr="00ED18B7" w:rsidSect="008C435B">
          <w:pgSz w:w="11906" w:h="16838"/>
          <w:pgMar w:top="1418" w:right="1134" w:bottom="1418" w:left="1701" w:header="708" w:footer="708" w:gutter="0"/>
          <w:cols w:space="708"/>
          <w:docGrid w:linePitch="360"/>
        </w:sectPr>
      </w:pPr>
      <w:r>
        <w:t xml:space="preserve">     Na závěr doplníme </w:t>
      </w:r>
      <w:r w:rsidR="007D5FC1">
        <w:t xml:space="preserve">pohled vedení základní školy </w:t>
      </w:r>
      <w:r>
        <w:t xml:space="preserve">na budoucí konaní z pohledu dramatického pojetí školy. Z rozhovoru se </w:t>
      </w:r>
      <w:r w:rsidR="0059764E">
        <w:t xml:space="preserve">současným </w:t>
      </w:r>
      <w:r>
        <w:t xml:space="preserve">zástupcem </w:t>
      </w:r>
      <w:r w:rsidR="009E196F">
        <w:t>školy je patrné, že ze strany vedení jsou jasné tendence v zavedených tradicích pokračovat. Tyto vize snad podtrhují téměř absolutně pozitivně hodnocené akce školy</w:t>
      </w:r>
      <w:r w:rsidR="0059764E">
        <w:t xml:space="preserve"> ze strany uč</w:t>
      </w:r>
      <w:r w:rsidR="00A44DD6">
        <w:t>itelů</w:t>
      </w:r>
      <w:r w:rsidR="0059764E">
        <w:t>.</w:t>
      </w:r>
    </w:p>
    <w:p w14:paraId="4184CDC6" w14:textId="49A08FC9" w:rsidR="00FA2DC9" w:rsidRDefault="00FA2DC9" w:rsidP="00ED18B7">
      <w:pPr>
        <w:pStyle w:val="Nadpis1"/>
        <w:numPr>
          <w:ilvl w:val="0"/>
          <w:numId w:val="79"/>
        </w:numPr>
        <w:spacing w:before="0" w:after="240"/>
        <w:ind w:left="567" w:hanging="567"/>
      </w:pPr>
      <w:r w:rsidRPr="00B474E9">
        <w:lastRenderedPageBreak/>
        <w:t xml:space="preserve">Diskuse </w:t>
      </w:r>
      <w:r w:rsidR="007774AB">
        <w:t>a přínos</w:t>
      </w:r>
    </w:p>
    <w:p w14:paraId="049AD1A0" w14:textId="07AA127C" w:rsidR="006260A9" w:rsidRPr="006F5B15" w:rsidRDefault="006858BF" w:rsidP="006858BF">
      <w:r>
        <w:t xml:space="preserve">    </w:t>
      </w:r>
      <w:r w:rsidR="006260A9">
        <w:t>Ve výzkumném šetření jsme představili konkrétní základní školu, ve které hraje DV poměrně důležitou roli a je podporována koncepcí školy. Do postavení stimulu či bariéry je v tomto případě zasazen UČITEL.</w:t>
      </w:r>
      <w:r w:rsidR="002247B8">
        <w:t xml:space="preserve"> </w:t>
      </w:r>
      <w:r w:rsidR="00120954">
        <w:t xml:space="preserve">Učitel </w:t>
      </w:r>
      <w:r w:rsidR="002247B8">
        <w:t>je</w:t>
      </w:r>
      <w:r w:rsidR="00120954">
        <w:t xml:space="preserve"> zde</w:t>
      </w:r>
      <w:r w:rsidR="002247B8">
        <w:t xml:space="preserve"> centrální a  vlivnou postavou výchovně vzdělávacího </w:t>
      </w:r>
      <w:r w:rsidR="002247B8" w:rsidRPr="006F5B15">
        <w:t>procesu (ať už z pohledu DV či  nikoliv)</w:t>
      </w:r>
      <w:r w:rsidR="00922395" w:rsidRPr="006F5B15">
        <w:t>.</w:t>
      </w:r>
    </w:p>
    <w:p w14:paraId="592766C9" w14:textId="5CA9BBC0" w:rsidR="00170299" w:rsidRPr="006F5B15" w:rsidRDefault="002247B8" w:rsidP="006858BF">
      <w:r w:rsidRPr="006F5B15">
        <w:t xml:space="preserve">     </w:t>
      </w:r>
      <w:r w:rsidR="005556FE" w:rsidRPr="006F5B15">
        <w:t>Z výsledků výzkumu a studia teorie lze konstatovat, že učitel 1. stupně musí být všestranný a erudovaný ve všech stěžejních předmětech, které vyučuje. DV jako doplňující vzdělávací obor v souladu s RVP ZV nepatří mezi ně, ale lze jej přirozeně aplikovat do všech předmětů prostřednictvím metod a technik, které DV</w:t>
      </w:r>
      <w:r w:rsidR="00964B11" w:rsidRPr="006F5B15">
        <w:t xml:space="preserve"> nabízí. </w:t>
      </w:r>
      <w:r w:rsidR="007326C9" w:rsidRPr="006F5B15">
        <w:t>P</w:t>
      </w:r>
      <w:r w:rsidR="000022EF" w:rsidRPr="006F5B15">
        <w:t>roto zde vyvstává otázka, zda jsou učitelé v rámci studia na vysoké škole dostatečně připraveni pro využití DV ve výuce</w:t>
      </w:r>
      <w:r w:rsidR="00E70DE5" w:rsidRPr="006F5B15">
        <w:t>.</w:t>
      </w:r>
      <w:r w:rsidR="000022EF" w:rsidRPr="006F5B15">
        <w:t xml:space="preserve"> Jako příklad uvádíme </w:t>
      </w:r>
      <w:r w:rsidR="008B50FD" w:rsidRPr="006F5B15">
        <w:t xml:space="preserve">Pedagogickou fakultu Univerzity Palackého v Olomouci, kde je DV </w:t>
      </w:r>
      <w:r w:rsidR="00151411" w:rsidRPr="006F5B15">
        <w:t xml:space="preserve">pro studijní obor Učitelství </w:t>
      </w:r>
      <w:r w:rsidR="00D4542B" w:rsidRPr="006F5B15">
        <w:t>pro 1. stupeň ZŠ</w:t>
      </w:r>
      <w:r w:rsidR="00151411" w:rsidRPr="006F5B15">
        <w:t xml:space="preserve"> </w:t>
      </w:r>
      <w:r w:rsidR="008B50FD" w:rsidRPr="006F5B15">
        <w:t>vedena v současně dobíhající akreditaci jen jako povinně volitelný předmět v rámci jednoho semestru</w:t>
      </w:r>
      <w:r w:rsidR="006F5B15">
        <w:t xml:space="preserve"> a v nové akreditaci jako předmět volitelný</w:t>
      </w:r>
      <w:r w:rsidR="008A6B74">
        <w:t xml:space="preserve"> se zvýšenou hodinovou dotací ze 3h na 6h.</w:t>
      </w:r>
      <w:r w:rsidR="006F5B15">
        <w:t xml:space="preserve">. </w:t>
      </w:r>
    </w:p>
    <w:p w14:paraId="3B1B5A21" w14:textId="0BF9D72F" w:rsidR="007326C9" w:rsidRPr="006F5B15" w:rsidRDefault="007326C9" w:rsidP="006858BF">
      <w:r w:rsidRPr="006F5B15">
        <w:t xml:space="preserve">     Další otázku vztahujeme k osobnímu nastavení učitele 1. stupně ZŠ. Vzhledem k typologii temperamentu a ke vrozeným dispozicím nelze očekávat, že každý učitel bude automaticky tíhnout k DV, kterou pak může vnímat jako okrajovou či dokonce stresující. </w:t>
      </w:r>
      <w:r w:rsidR="005946D8" w:rsidRPr="006F5B15">
        <w:t>S přihlédnutím k možnosti, že se v rámci studia vysoké školy s DV učitel ne</w:t>
      </w:r>
      <w:r w:rsidR="0081066F">
        <w:t xml:space="preserve">setkal, lze pak spíše očekávat, </w:t>
      </w:r>
      <w:r w:rsidR="005946D8" w:rsidRPr="006F5B15">
        <w:t xml:space="preserve">že se DV bude stranit a stane se bariérou v jejím užívání jako všestranného edukačního prostředku, který jednoznačně koresponduje s vývojovými specifiky žáka mladšího školního věku. </w:t>
      </w:r>
    </w:p>
    <w:p w14:paraId="78F79B9F" w14:textId="3B06A26C" w:rsidR="00C84D17" w:rsidRPr="006F5B15" w:rsidRDefault="00E70DE5" w:rsidP="006858BF">
      <w:r w:rsidRPr="006F5B15">
        <w:t xml:space="preserve">     V souvislosti s uvedeným vyvstává otázka, jak stabilizovat DV ve výuce na 1. stupni ZŠ.</w:t>
      </w:r>
      <w:r w:rsidR="008B47E5" w:rsidRPr="006F5B15">
        <w:t xml:space="preserve"> Jedním z řešení vidíme v zajištění erudovaného učitele pro DV se specializací. </w:t>
      </w:r>
      <w:r w:rsidR="00921A03" w:rsidRPr="006F5B15">
        <w:t xml:space="preserve">V rámci studia učitelství pro 1. stupeň ZŠ není </w:t>
      </w:r>
      <w:r w:rsidR="009F7911" w:rsidRPr="006F5B15">
        <w:t xml:space="preserve">ale </w:t>
      </w:r>
      <w:r w:rsidR="00921A03" w:rsidRPr="006F5B15">
        <w:t>oborová specializace v současné době možná. Další možností by bylo posílení pregraduální přípravy</w:t>
      </w:r>
      <w:r w:rsidR="00331FFA" w:rsidRPr="006F5B15">
        <w:t xml:space="preserve"> učitelů</w:t>
      </w:r>
      <w:r w:rsidR="00921A03" w:rsidRPr="006F5B15">
        <w:t xml:space="preserve"> či Další vzdělávání pedagogických pracovníků (DVPP)</w:t>
      </w:r>
      <w:r w:rsidR="002C50AF" w:rsidRPr="006F5B15">
        <w:t xml:space="preserve">, kde je možné oblast DV dostudovat. </w:t>
      </w:r>
    </w:p>
    <w:p w14:paraId="1B1EC733" w14:textId="5EE772E7" w:rsidR="004543B2" w:rsidRDefault="00870A5F" w:rsidP="006858BF">
      <w:r w:rsidRPr="006F5B15">
        <w:t xml:space="preserve">     </w:t>
      </w:r>
      <w:r w:rsidR="005556FE" w:rsidRPr="006F5B15">
        <w:t xml:space="preserve">Přínosem </w:t>
      </w:r>
      <w:r w:rsidR="00C10CE8" w:rsidRPr="006F5B15">
        <w:t xml:space="preserve">diplomové práce </w:t>
      </w:r>
      <w:r w:rsidR="005556FE" w:rsidRPr="006F5B15">
        <w:t>pro pedagogiku shledáváme zpracování</w:t>
      </w:r>
      <w:r w:rsidR="005556FE">
        <w:t xml:space="preserve"> kauzálního modelu jako vstupního kódu pro identifikaci souvislostí mezi pedagogickou činností učitele a zasazením DV do  vzdělávacího procesu. Kauzální model představuje roli učitele v obousměrném příčinném vztahu s několika faktory, které jsou specifikovány užitými analytickými kategoriemi. </w:t>
      </w:r>
    </w:p>
    <w:p w14:paraId="1021FE41" w14:textId="23AD29EE" w:rsidR="00100D96" w:rsidRDefault="005B1F52" w:rsidP="00FC1840">
      <w:pPr>
        <w:sectPr w:rsidR="00100D96" w:rsidSect="008C435B">
          <w:pgSz w:w="11906" w:h="16838"/>
          <w:pgMar w:top="1418" w:right="1134" w:bottom="1418" w:left="1701" w:header="708" w:footer="708" w:gutter="0"/>
          <w:cols w:space="708"/>
          <w:docGrid w:linePitch="360"/>
        </w:sectPr>
      </w:pPr>
      <w:r>
        <w:t xml:space="preserve">     Pro pedagogickou praxi mohou být výstupy </w:t>
      </w:r>
      <w:r w:rsidR="00FC1840">
        <w:t>diplomové práce přínosné z hlediska konkretizace zvolené základní školy a následně možné inspirace pro  práci v oboru DV na jiné základní škole. D</w:t>
      </w:r>
      <w:r w:rsidR="00B83010">
        <w:t xml:space="preserve">ále mohou výsledky práce přispět k inovaci vzdělávání učitelů 1. stupně nejen v oblasti DV.  </w:t>
      </w:r>
    </w:p>
    <w:p w14:paraId="6930565A" w14:textId="41F42C7C" w:rsidR="00FA2DC9" w:rsidRDefault="00FA2DC9" w:rsidP="00100D96">
      <w:pPr>
        <w:pStyle w:val="Nadpis1"/>
        <w:numPr>
          <w:ilvl w:val="0"/>
          <w:numId w:val="79"/>
        </w:numPr>
        <w:spacing w:before="0" w:after="240"/>
        <w:ind w:left="567" w:hanging="567"/>
      </w:pPr>
      <w:r w:rsidRPr="00B474E9">
        <w:lastRenderedPageBreak/>
        <w:t xml:space="preserve">Závěr </w:t>
      </w:r>
    </w:p>
    <w:p w14:paraId="3CB5B675" w14:textId="0BE4FAD9" w:rsidR="00BC2E13" w:rsidRDefault="00E44B44" w:rsidP="00BC2E13">
      <w:r>
        <w:rPr>
          <w:rFonts w:cs="Times New Roman"/>
          <w:szCs w:val="24"/>
        </w:rPr>
        <w:t xml:space="preserve">     </w:t>
      </w:r>
      <w:r w:rsidR="00BC2E13">
        <w:t xml:space="preserve">Záměrem diplomové práce je předložit </w:t>
      </w:r>
      <w:r w:rsidR="00856C03">
        <w:t>celkový</w:t>
      </w:r>
      <w:r w:rsidR="00BC2E13">
        <w:t xml:space="preserve"> pohled na </w:t>
      </w:r>
      <w:r w:rsidR="005B36CC">
        <w:t xml:space="preserve">zvolenou základní </w:t>
      </w:r>
      <w:r w:rsidR="00BC2E13">
        <w:t>školu</w:t>
      </w:r>
      <w:r w:rsidR="00856C03">
        <w:t xml:space="preserve">, kde je </w:t>
      </w:r>
      <w:r w:rsidR="00BC2E13">
        <w:t xml:space="preserve"> </w:t>
      </w:r>
      <w:r w:rsidR="005B36CC">
        <w:t xml:space="preserve"> </w:t>
      </w:r>
      <w:r w:rsidR="00856C03">
        <w:t>dramatická výchova</w:t>
      </w:r>
      <w:r w:rsidR="00BC2E13">
        <w:t xml:space="preserve"> a divadlo </w:t>
      </w:r>
      <w:r w:rsidR="00856C03">
        <w:t xml:space="preserve">její nedílnou součástí. Zaměřujeme se na zařazení DV ve </w:t>
      </w:r>
      <w:r w:rsidR="00683325">
        <w:t> </w:t>
      </w:r>
      <w:r w:rsidR="00856C03">
        <w:t xml:space="preserve">školních dokumentech i realizaci oboru </w:t>
      </w:r>
      <w:r w:rsidR="00BC2E13">
        <w:t>v pedagogické praxi</w:t>
      </w:r>
      <w:r w:rsidR="00846450">
        <w:t xml:space="preserve"> na 1. stupni ZŠ</w:t>
      </w:r>
      <w:r w:rsidR="00BC2E13">
        <w:t xml:space="preserve">. </w:t>
      </w:r>
    </w:p>
    <w:p w14:paraId="6A78152C" w14:textId="77777777" w:rsidR="008A660B" w:rsidRDefault="008A660B" w:rsidP="00BC2E13"/>
    <w:p w14:paraId="0B4FB0FD" w14:textId="71A97EB6" w:rsidR="00672572" w:rsidRDefault="00674B4A" w:rsidP="00672572">
      <w:r>
        <w:t xml:space="preserve">     </w:t>
      </w:r>
      <w:r w:rsidR="00672572">
        <w:t>Diplomová práce vychází z teoretických základů, které předkládají základní specifikaci oboru s vymezením pojmu a cíli DV. Vzhledem zaměření výzkumného šetření je nedílnou součástí teoretického vstupu také vymezení pojmu divadla a jeho zařazení ve vzdělávacím procesu. Poukazujeme dále na osobnost učitele DV jako specifickou.</w:t>
      </w:r>
      <w:r w:rsidR="00722303">
        <w:t xml:space="preserve"> Následující kapitola je </w:t>
      </w:r>
      <w:r w:rsidR="00B00D9D">
        <w:t> </w:t>
      </w:r>
      <w:r w:rsidR="00722303">
        <w:t xml:space="preserve">věnována </w:t>
      </w:r>
      <w:r w:rsidR="00B00D9D">
        <w:t xml:space="preserve">období mladšího školního věku </w:t>
      </w:r>
      <w:r w:rsidR="00722303">
        <w:t xml:space="preserve">s ohledem na psychologii žáka a </w:t>
      </w:r>
      <w:r w:rsidR="00B00D9D">
        <w:t> </w:t>
      </w:r>
      <w:r w:rsidR="00722303">
        <w:t xml:space="preserve">jeho </w:t>
      </w:r>
      <w:r w:rsidR="00B00D9D">
        <w:t>celkový</w:t>
      </w:r>
      <w:r w:rsidR="00722303">
        <w:t xml:space="preserve"> </w:t>
      </w:r>
      <w:r w:rsidR="009433FA">
        <w:t>vývoj</w:t>
      </w:r>
      <w:r w:rsidR="00722303">
        <w:t xml:space="preserve"> v daném období. </w:t>
      </w:r>
      <w:r w:rsidR="00B00D9D">
        <w:t xml:space="preserve">Charakterizujeme blíže pedagogiku primárního vzdělávání a v závěru kapitoly upozorníme na spolupráci rodičů a školy jako důležitou součást života dítěte. </w:t>
      </w:r>
    </w:p>
    <w:p w14:paraId="03B1A135" w14:textId="2F7CACAB" w:rsidR="008038C4" w:rsidRDefault="00580461" w:rsidP="00BC2E13">
      <w:r>
        <w:t xml:space="preserve">     </w:t>
      </w:r>
      <w:r w:rsidR="00683325">
        <w:t xml:space="preserve">Významná část práce je věnována zařazení oboru Dramatická výchova do </w:t>
      </w:r>
      <w:proofErr w:type="spellStart"/>
      <w:r w:rsidR="00683325">
        <w:t>kurikulárních</w:t>
      </w:r>
      <w:proofErr w:type="spellEnd"/>
      <w:r w:rsidR="00683325">
        <w:t xml:space="preserve"> dokumentů RVP ZV</w:t>
      </w:r>
      <w:r w:rsidR="00E44B44">
        <w:t xml:space="preserve"> </w:t>
      </w:r>
      <w:r w:rsidR="004B220B">
        <w:t>(2021</w:t>
      </w:r>
      <w:r w:rsidR="008038C4">
        <w:t xml:space="preserve">) </w:t>
      </w:r>
      <w:r w:rsidR="00E44B44">
        <w:t>j</w:t>
      </w:r>
      <w:r w:rsidR="00683325">
        <w:t>ako doplňujícího</w:t>
      </w:r>
      <w:r w:rsidR="00962109">
        <w:t xml:space="preserve"> vzdělávací</w:t>
      </w:r>
      <w:r w:rsidR="00683325">
        <w:t>ho</w:t>
      </w:r>
      <w:r w:rsidR="00962109">
        <w:t xml:space="preserve"> obor</w:t>
      </w:r>
      <w:r w:rsidR="00683325">
        <w:t>u</w:t>
      </w:r>
      <w:r w:rsidR="00E44B44">
        <w:t xml:space="preserve">. </w:t>
      </w:r>
      <w:r w:rsidR="00EA6AFD">
        <w:t>Vymezujeme v</w:t>
      </w:r>
      <w:r w:rsidR="00E44B44">
        <w:t xml:space="preserve">zdělávací obsah </w:t>
      </w:r>
      <w:r w:rsidR="00EA6AFD">
        <w:t xml:space="preserve">předmětu s </w:t>
      </w:r>
      <w:r w:rsidR="00E44B44">
        <w:t>edukačním</w:t>
      </w:r>
      <w:r w:rsidR="00EA6AFD">
        <w:t>i cíli</w:t>
      </w:r>
      <w:r w:rsidR="008038C4">
        <w:t xml:space="preserve"> pro žáky 1. stupně ZŠ</w:t>
      </w:r>
      <w:r w:rsidR="00E44B44">
        <w:t xml:space="preserve">. </w:t>
      </w:r>
      <w:r w:rsidR="008038C4">
        <w:t xml:space="preserve">Způsob realizace doplňujícího vzdělávacího oboru je stanovena pro jednotlivé školy </w:t>
      </w:r>
      <w:r w:rsidR="00EA6AFD">
        <w:t xml:space="preserve">doporučeními </w:t>
      </w:r>
      <w:r w:rsidR="008038C4">
        <w:t>pro zařazení do ŠVP</w:t>
      </w:r>
      <w:r w:rsidR="00EA6AFD">
        <w:t xml:space="preserve">, které charakterizujeme jako formy DV. </w:t>
      </w:r>
    </w:p>
    <w:p w14:paraId="5584C103" w14:textId="77777777" w:rsidR="00FE29AE" w:rsidRDefault="00FE29AE" w:rsidP="00BC2E13"/>
    <w:p w14:paraId="33A38A1D" w14:textId="04BB8190" w:rsidR="00BB0EF6" w:rsidRDefault="00BB0EF6" w:rsidP="003A1AC7">
      <w:r>
        <w:t xml:space="preserve">     V</w:t>
      </w:r>
      <w:r w:rsidR="00CF7366">
        <w:t> </w:t>
      </w:r>
      <w:r>
        <w:t>kontextu</w:t>
      </w:r>
      <w:r w:rsidR="00CF7366">
        <w:t xml:space="preserve"> teoretického podkladu</w:t>
      </w:r>
      <w:r>
        <w:t xml:space="preserve"> </w:t>
      </w:r>
      <w:r w:rsidR="00A1440A">
        <w:t xml:space="preserve">jsou </w:t>
      </w:r>
      <w:r w:rsidR="00FE29AE">
        <w:t xml:space="preserve">pro empirickou část práce </w:t>
      </w:r>
      <w:r w:rsidR="00A1440A">
        <w:t>stanoveny</w:t>
      </w:r>
      <w:r>
        <w:t xml:space="preserve"> cíle výzku</w:t>
      </w:r>
      <w:r w:rsidR="008974DD">
        <w:t>mného šetření tak, aby poukázaly</w:t>
      </w:r>
      <w:r>
        <w:t xml:space="preserve"> na jednu konkrétní základní školu, kde je DV jako doplňující obor dle RVP ZV realizován v poměrně velkém rozsahu</w:t>
      </w:r>
      <w:r w:rsidR="00CF7366">
        <w:t>.</w:t>
      </w:r>
      <w:r w:rsidR="00722303">
        <w:t xml:space="preserve"> </w:t>
      </w:r>
      <w:r w:rsidR="008974DD">
        <w:t>Hlavní cíl je formulován dílčími cíli, z</w:t>
      </w:r>
      <w:r w:rsidR="00FF7B07">
        <w:t>e kterých vyplývají výzkumné otá</w:t>
      </w:r>
      <w:r w:rsidR="008974DD">
        <w:t>zky</w:t>
      </w:r>
      <w:r w:rsidR="00FF7B07">
        <w:t xml:space="preserve">. </w:t>
      </w:r>
      <w:r w:rsidR="00A1440A">
        <w:t xml:space="preserve">Kvalitativně orientovaný výzkum vychází z metodologické triangulace za použití několika metod kvalitativního výzkumu. </w:t>
      </w:r>
    </w:p>
    <w:p w14:paraId="7DDFCA28" w14:textId="4C3F095F" w:rsidR="00977EE5" w:rsidRDefault="00A1440A" w:rsidP="003A1AC7">
      <w:r>
        <w:t xml:space="preserve">     V první fázi výzkumu </w:t>
      </w:r>
      <w:r w:rsidR="009433FA">
        <w:t>se zaměřujeme</w:t>
      </w:r>
      <w:r>
        <w:t xml:space="preserve"> na obsahovou analýzu dokumentů a informací z </w:t>
      </w:r>
      <w:proofErr w:type="spellStart"/>
      <w:r>
        <w:t>polostrukturovaného</w:t>
      </w:r>
      <w:proofErr w:type="spellEnd"/>
      <w:r>
        <w:t xml:space="preserve"> rozhovoru. Vytvoření analytických kategorií pomocí otevřeného kódování vede k následnému vyhodnocení první fáze výzkumu. Užití axiálního a selektivního kódování</w:t>
      </w:r>
      <w:r w:rsidR="00977EE5">
        <w:t xml:space="preserve"> </w:t>
      </w:r>
      <w:r w:rsidR="00FE29AE">
        <w:t>vyhodnocuje</w:t>
      </w:r>
      <w:r w:rsidR="00977EE5">
        <w:t xml:space="preserve"> učitele jako centrální kategorii.</w:t>
      </w:r>
      <w:r w:rsidR="00FE29AE">
        <w:t xml:space="preserve"> </w:t>
      </w:r>
      <w:r w:rsidR="00977EE5">
        <w:t>V druhé fázi výzkumu přistupujeme k dotazníkovému šetření jako doplňující metodě výzkumu</w:t>
      </w:r>
      <w:r w:rsidR="009353BD">
        <w:t xml:space="preserve"> se zaměřením na centrální kategorii.</w:t>
      </w:r>
      <w:r w:rsidR="00FE29AE">
        <w:t xml:space="preserve"> </w:t>
      </w:r>
      <w:r w:rsidR="009433FA">
        <w:t xml:space="preserve">Jednotlivé fáze výzkumného šetření vedou k naplnění cílů a  vyvození závěrů celé práce. </w:t>
      </w:r>
      <w:r w:rsidR="00FE29AE">
        <w:t xml:space="preserve">Vyhodnocení výzkumného šetření je souhrnně formulováno v kapitole Interpretace a </w:t>
      </w:r>
      <w:r w:rsidR="0016778B">
        <w:t> </w:t>
      </w:r>
      <w:r w:rsidR="00FE29AE">
        <w:t xml:space="preserve">vyhodnocení kvalitativního výzkumu. </w:t>
      </w:r>
    </w:p>
    <w:p w14:paraId="116AEC78" w14:textId="3F4C879E" w:rsidR="00FE29AE" w:rsidRDefault="00FE29AE" w:rsidP="003A1AC7"/>
    <w:p w14:paraId="75FB9DC6" w14:textId="77777777" w:rsidR="00FE29AE" w:rsidRDefault="00FE29AE" w:rsidP="003A1AC7"/>
    <w:p w14:paraId="20F33358" w14:textId="6EA48A5A" w:rsidR="00FF7B07" w:rsidRDefault="00FF7B07" w:rsidP="003A1AC7">
      <w:r>
        <w:lastRenderedPageBreak/>
        <w:t xml:space="preserve">     Hlavním přínosem naší případové studie považujeme identifikaci roli učitele prostřednictvím kauzálního modelu, který lze apli</w:t>
      </w:r>
      <w:r w:rsidR="00093858">
        <w:t>kovat na jiné vzdělávací obory</w:t>
      </w:r>
      <w:r>
        <w:t xml:space="preserve">. </w:t>
      </w:r>
      <w:r w:rsidR="003931D2">
        <w:t>Diskuze</w:t>
      </w:r>
      <w:r>
        <w:t xml:space="preserve"> </w:t>
      </w:r>
      <w:r w:rsidR="003931D2">
        <w:t>diplomové</w:t>
      </w:r>
      <w:r>
        <w:t xml:space="preserve"> práce upozornila na </w:t>
      </w:r>
      <w:r w:rsidR="003931D2">
        <w:t xml:space="preserve">potřebnou všestrannost učitele prvního stupně a vyvstaly otázky směrem k realizaci a stabilizaci DV. Otázky jsou rovněž aplikovatelné na další vzdělávací obory pro základní vzdělávání a v tomto kontextu je možné navázat na naši případovou studii.  </w:t>
      </w:r>
    </w:p>
    <w:p w14:paraId="39B1731F" w14:textId="28E71DFD" w:rsidR="003F15BF" w:rsidRDefault="003F15BF" w:rsidP="003F15BF">
      <w:pPr>
        <w:spacing w:before="240"/>
        <w:rPr>
          <w:rFonts w:cs="Times New Roman"/>
          <w:szCs w:val="24"/>
        </w:rPr>
      </w:pPr>
    </w:p>
    <w:p w14:paraId="5DD836C2" w14:textId="2AA1F146" w:rsidR="003F15BF" w:rsidRPr="00D84C6C" w:rsidRDefault="003F15BF" w:rsidP="003F15BF">
      <w:pPr>
        <w:spacing w:before="240"/>
        <w:rPr>
          <w:rFonts w:cs="Times New Roman"/>
          <w:szCs w:val="24"/>
        </w:rPr>
        <w:sectPr w:rsidR="003F15BF" w:rsidRPr="00D84C6C" w:rsidSect="008C435B">
          <w:pgSz w:w="11906" w:h="16838"/>
          <w:pgMar w:top="1418" w:right="1134" w:bottom="1418" w:left="1701" w:header="708" w:footer="708" w:gutter="0"/>
          <w:cols w:space="708"/>
          <w:docGrid w:linePitch="360"/>
        </w:sectPr>
      </w:pPr>
      <w:r>
        <w:rPr>
          <w:rFonts w:cs="Times New Roman"/>
          <w:szCs w:val="24"/>
        </w:rPr>
        <w:t xml:space="preserve">  </w:t>
      </w:r>
    </w:p>
    <w:p w14:paraId="11372B0D" w14:textId="7388869E" w:rsidR="00A2626A" w:rsidRPr="00F232C8" w:rsidRDefault="00293B08" w:rsidP="000F6575">
      <w:pPr>
        <w:pStyle w:val="Nadpis1"/>
        <w:spacing w:before="0" w:line="240" w:lineRule="auto"/>
        <w:rPr>
          <w:szCs w:val="32"/>
        </w:rPr>
      </w:pPr>
      <w:r w:rsidRPr="00F232C8">
        <w:rPr>
          <w:szCs w:val="32"/>
        </w:rPr>
        <w:lastRenderedPageBreak/>
        <w:t>Použitá literatura a zdroje</w:t>
      </w:r>
    </w:p>
    <w:p w14:paraId="0C7B5802" w14:textId="6EF6653C" w:rsidR="00034AA0" w:rsidRPr="002D5ED3" w:rsidRDefault="00034AA0" w:rsidP="00975674">
      <w:pPr>
        <w:pStyle w:val="Textpoznpodarou"/>
        <w:spacing w:before="240"/>
        <w:ind w:firstLine="0"/>
        <w:rPr>
          <w:rFonts w:eastAsiaTheme="minorHAnsi"/>
          <w:color w:val="0A0A0A"/>
          <w:sz w:val="24"/>
          <w:szCs w:val="24"/>
          <w:shd w:val="clear" w:color="auto" w:fill="FDFDFE"/>
          <w:lang w:eastAsia="en-US"/>
        </w:rPr>
      </w:pPr>
      <w:r w:rsidRPr="002D5ED3">
        <w:rPr>
          <w:rFonts w:eastAsiaTheme="minorHAnsi"/>
          <w:color w:val="0A0A0A"/>
          <w:sz w:val="24"/>
          <w:szCs w:val="24"/>
          <w:shd w:val="clear" w:color="auto" w:fill="FDFDFE"/>
          <w:lang w:eastAsia="en-US"/>
        </w:rPr>
        <w:t xml:space="preserve">BLÁHOVÁ, K. Uvedení do systému školní dramatiky. Praha: </w:t>
      </w:r>
      <w:r w:rsidR="00371822">
        <w:rPr>
          <w:rFonts w:eastAsiaTheme="minorHAnsi"/>
          <w:color w:val="0A0A0A"/>
          <w:sz w:val="24"/>
          <w:szCs w:val="24"/>
          <w:shd w:val="clear" w:color="auto" w:fill="FDFDFE"/>
          <w:lang w:eastAsia="en-US"/>
        </w:rPr>
        <w:t>IPOS, 1996. ISBN 80-7068-070-9.</w:t>
      </w:r>
    </w:p>
    <w:p w14:paraId="72EC06BC" w14:textId="5561E6CB" w:rsidR="008C5245" w:rsidRPr="002D5ED3" w:rsidRDefault="008C5245" w:rsidP="008C5245">
      <w:pPr>
        <w:pStyle w:val="MezititulekRVPZV"/>
        <w:spacing w:before="240"/>
        <w:rPr>
          <w:b w:val="0"/>
          <w:sz w:val="24"/>
          <w:szCs w:val="24"/>
        </w:rPr>
      </w:pPr>
      <w:r w:rsidRPr="002D5ED3">
        <w:rPr>
          <w:b w:val="0"/>
          <w:sz w:val="24"/>
          <w:szCs w:val="24"/>
        </w:rPr>
        <w:t xml:space="preserve">ČAPEK, Robert. Učitel a rodič: spolupráce, třídní schůzka, komunikace. Praha: Grada, 2013. ISBN 978-80-247-4640-1. </w:t>
      </w:r>
    </w:p>
    <w:p w14:paraId="63CB5B79" w14:textId="619C2E7D" w:rsidR="00393FE6" w:rsidRPr="002D5ED3" w:rsidRDefault="00393FE6" w:rsidP="00393FE6">
      <w:pPr>
        <w:spacing w:before="240" w:line="240" w:lineRule="auto"/>
        <w:rPr>
          <w:rFonts w:cs="Times New Roman"/>
          <w:szCs w:val="24"/>
          <w:highlight w:val="yellow"/>
        </w:rPr>
      </w:pPr>
      <w:r w:rsidRPr="002D5ED3">
        <w:rPr>
          <w:rFonts w:cs="Times New Roman"/>
          <w:szCs w:val="24"/>
        </w:rPr>
        <w:t xml:space="preserve">ČÁP, Jan. Psychologie výchovy a vyučování. Praha: Karolinum, 1993. ISBN </w:t>
      </w:r>
      <w:r w:rsidRPr="002D5ED3">
        <w:rPr>
          <w:rFonts w:cs="Times New Roman"/>
          <w:szCs w:val="24"/>
          <w:shd w:val="clear" w:color="auto" w:fill="FFFFFF"/>
        </w:rPr>
        <w:t xml:space="preserve">80-7066-534-3. </w:t>
      </w:r>
    </w:p>
    <w:p w14:paraId="0B81107E" w14:textId="77777777" w:rsidR="00F52367" w:rsidRPr="002D5ED3" w:rsidRDefault="00F52367" w:rsidP="00975674">
      <w:pPr>
        <w:spacing w:before="240" w:line="240" w:lineRule="auto"/>
        <w:jc w:val="left"/>
        <w:rPr>
          <w:rFonts w:cs="Times New Roman"/>
          <w:szCs w:val="24"/>
        </w:rPr>
      </w:pPr>
      <w:r w:rsidRPr="002D5ED3">
        <w:rPr>
          <w:rFonts w:cs="Times New Roman"/>
          <w:szCs w:val="24"/>
        </w:rPr>
        <w:t xml:space="preserve">Dramatizace. In: Metodický portál RVP.CZ: </w:t>
      </w:r>
      <w:r w:rsidRPr="002D5ED3">
        <w:rPr>
          <w:rFonts w:cs="Times New Roman"/>
          <w:i/>
          <w:szCs w:val="24"/>
        </w:rPr>
        <w:t>Pedagogický lexikon</w:t>
      </w:r>
      <w:r w:rsidRPr="002D5ED3">
        <w:rPr>
          <w:rFonts w:cs="Times New Roman"/>
          <w:szCs w:val="24"/>
        </w:rPr>
        <w:t xml:space="preserve"> [online]</w:t>
      </w:r>
      <w:r w:rsidRPr="002D5ED3">
        <w:rPr>
          <w:rFonts w:cs="Times New Roman"/>
          <w:color w:val="666666"/>
          <w:szCs w:val="24"/>
          <w:shd w:val="clear" w:color="auto" w:fill="FFFFFF"/>
        </w:rPr>
        <w:t xml:space="preserve"> </w:t>
      </w:r>
      <w:r w:rsidRPr="002D5ED3">
        <w:rPr>
          <w:rFonts w:cs="Times New Roman"/>
          <w:szCs w:val="24"/>
        </w:rPr>
        <w:t>Poslední změna  </w:t>
      </w:r>
      <w:hyperlink r:id="rId21" w:tooltip="20:31, 6 Dub 2011" w:history="1">
        <w:r w:rsidRPr="002D5ED3">
          <w:rPr>
            <w:rFonts w:cs="Times New Roman"/>
            <w:szCs w:val="24"/>
          </w:rPr>
          <w:t>20:31, 6 Dub 2011</w:t>
        </w:r>
      </w:hyperlink>
      <w:r w:rsidRPr="002D5ED3">
        <w:rPr>
          <w:rFonts w:cs="Times New Roman"/>
          <w:szCs w:val="24"/>
        </w:rPr>
        <w:t>. [</w:t>
      </w:r>
      <w:proofErr w:type="gramStart"/>
      <w:r w:rsidRPr="002D5ED3">
        <w:rPr>
          <w:rFonts w:cs="Times New Roman"/>
          <w:szCs w:val="24"/>
        </w:rPr>
        <w:t>cit.6.2.2022</w:t>
      </w:r>
      <w:proofErr w:type="gramEnd"/>
      <w:r w:rsidRPr="002D5ED3">
        <w:rPr>
          <w:rFonts w:cs="Times New Roman"/>
          <w:szCs w:val="24"/>
        </w:rPr>
        <w:t xml:space="preserve">]. Dostupné z: </w:t>
      </w:r>
      <w:hyperlink r:id="rId22" w:history="1">
        <w:r w:rsidRPr="002D5ED3">
          <w:rPr>
            <w:rStyle w:val="Hypertextovodkaz"/>
            <w:rFonts w:cs="Times New Roman"/>
            <w:color w:val="auto"/>
            <w:szCs w:val="24"/>
            <w:u w:val="none"/>
          </w:rPr>
          <w:t>https://wiki.rvp.cz/Knihovna/1.Pedagogick%C3%BD_lexikon/D/DRAMATIZACE</w:t>
        </w:r>
      </w:hyperlink>
    </w:p>
    <w:p w14:paraId="71627BF3" w14:textId="253DFFA4" w:rsidR="00F52367" w:rsidRPr="002D5ED3" w:rsidRDefault="00F52367" w:rsidP="00975674">
      <w:pPr>
        <w:pStyle w:val="Odstavecseseznamem"/>
        <w:spacing w:before="240" w:line="240" w:lineRule="auto"/>
        <w:ind w:left="0"/>
        <w:rPr>
          <w:rFonts w:cs="Times New Roman"/>
          <w:szCs w:val="24"/>
        </w:rPr>
      </w:pPr>
      <w:r w:rsidRPr="002D5ED3">
        <w:rPr>
          <w:rFonts w:cs="Times New Roman"/>
          <w:szCs w:val="24"/>
        </w:rPr>
        <w:t>DVOŘÁK, Jan. Kreativní management aneb O divadle jinak. Praha: Pražská scéna, 2004. ISBN 80- 86102-53-X</w:t>
      </w:r>
      <w:r w:rsidRPr="00B544C9">
        <w:rPr>
          <w:rFonts w:cs="Times New Roman"/>
          <w:szCs w:val="24"/>
        </w:rPr>
        <w:t xml:space="preserve">. </w:t>
      </w:r>
    </w:p>
    <w:p w14:paraId="7D5A8F7A" w14:textId="17CE2DB9" w:rsidR="0074237C" w:rsidRDefault="0074237C" w:rsidP="00975674">
      <w:pPr>
        <w:spacing w:before="240" w:line="240" w:lineRule="auto"/>
        <w:rPr>
          <w:rFonts w:cs="Times New Roman"/>
          <w:szCs w:val="24"/>
        </w:rPr>
      </w:pPr>
      <w:r>
        <w:rPr>
          <w:rFonts w:cs="Times New Roman"/>
          <w:szCs w:val="24"/>
        </w:rPr>
        <w:t>HENDL, Jan. Kvalitativní výzkum: Základní metody a aplikace. Portál: Praha. 2005. ISBN 80-7367-040-2.</w:t>
      </w:r>
    </w:p>
    <w:p w14:paraId="6A3A12BC" w14:textId="64CF3CC0" w:rsidR="00975674" w:rsidRPr="002D5ED3" w:rsidRDefault="00975674" w:rsidP="00975674">
      <w:pPr>
        <w:spacing w:before="240" w:line="240" w:lineRule="auto"/>
        <w:rPr>
          <w:rFonts w:cs="Times New Roman"/>
          <w:szCs w:val="24"/>
        </w:rPr>
      </w:pPr>
      <w:r w:rsidRPr="002D5ED3">
        <w:rPr>
          <w:rFonts w:cs="Times New Roman"/>
          <w:szCs w:val="24"/>
        </w:rPr>
        <w:t>KOLLÁRIKOVÁ, Zuzana a PUPALA, Branislav za kolektiv (SPILKOVÁ, Vladimíra): Předškolní a primární pedagogika. Portál: Praha 2001. ISBN 80-7178-585-7.</w:t>
      </w:r>
    </w:p>
    <w:p w14:paraId="50EDA112" w14:textId="0D338EA2" w:rsidR="00F52367" w:rsidRPr="002D5ED3" w:rsidRDefault="00F52367" w:rsidP="00975674">
      <w:pPr>
        <w:spacing w:before="240" w:line="240" w:lineRule="auto"/>
        <w:jc w:val="left"/>
        <w:rPr>
          <w:rFonts w:cs="Times New Roman"/>
          <w:szCs w:val="24"/>
        </w:rPr>
      </w:pPr>
      <w:r w:rsidRPr="002D5ED3">
        <w:rPr>
          <w:rFonts w:cs="Times New Roman"/>
          <w:szCs w:val="24"/>
        </w:rPr>
        <w:t xml:space="preserve">Koncepce podpory umění v České republice na léta 2015 až 2020 </w:t>
      </w:r>
      <w:r w:rsidRPr="002D5ED3">
        <w:rPr>
          <w:rFonts w:cs="Times New Roman"/>
          <w:color w:val="0A0A0A"/>
          <w:szCs w:val="24"/>
          <w:shd w:val="clear" w:color="auto" w:fill="FDFDFE"/>
        </w:rPr>
        <w:t xml:space="preserve">[online]. </w:t>
      </w:r>
      <w:r w:rsidRPr="002D5ED3">
        <w:rPr>
          <w:rFonts w:cs="Times New Roman"/>
          <w:szCs w:val="24"/>
        </w:rPr>
        <w:t>[</w:t>
      </w:r>
      <w:proofErr w:type="gramStart"/>
      <w:r w:rsidRPr="002D5ED3">
        <w:rPr>
          <w:rFonts w:cs="Times New Roman"/>
          <w:szCs w:val="24"/>
        </w:rPr>
        <w:t>cit.6.2.2022</w:t>
      </w:r>
      <w:proofErr w:type="gramEnd"/>
      <w:r w:rsidRPr="002D5ED3">
        <w:rPr>
          <w:rFonts w:cs="Times New Roman"/>
          <w:szCs w:val="24"/>
        </w:rPr>
        <w:t>].</w:t>
      </w:r>
      <w:r w:rsidRPr="002D5ED3">
        <w:rPr>
          <w:rFonts w:cs="Times New Roman"/>
          <w:color w:val="0A0A0A"/>
          <w:szCs w:val="24"/>
          <w:shd w:val="clear" w:color="auto" w:fill="FDFDFE"/>
        </w:rPr>
        <w:t xml:space="preserve"> Praha: Ministerstvo kultury České republiky, 2015. </w:t>
      </w:r>
      <w:r w:rsidRPr="002D5ED3">
        <w:rPr>
          <w:rFonts w:cs="Times New Roman"/>
          <w:szCs w:val="24"/>
        </w:rPr>
        <w:t xml:space="preserve">Dostupné z: </w:t>
      </w:r>
      <w:hyperlink r:id="rId23" w:history="1">
        <w:r w:rsidRPr="002D5ED3">
          <w:rPr>
            <w:rFonts w:cs="Times New Roman"/>
            <w:szCs w:val="24"/>
          </w:rPr>
          <w:t>https://www.mkcr.cz/koncepce-podpory-umeni-v-ceske-republice-na-leta-2015-az-2020-1279.html</w:t>
        </w:r>
      </w:hyperlink>
      <w:r w:rsidRPr="002D5ED3">
        <w:rPr>
          <w:rFonts w:cs="Times New Roman"/>
          <w:szCs w:val="24"/>
        </w:rPr>
        <w:t xml:space="preserve">  </w:t>
      </w:r>
    </w:p>
    <w:p w14:paraId="47490329" w14:textId="77777777" w:rsidR="002D5ED3" w:rsidRPr="002D5ED3" w:rsidRDefault="002D5ED3" w:rsidP="002D5ED3">
      <w:pPr>
        <w:pStyle w:val="MezititulekRVPZV"/>
        <w:spacing w:before="240"/>
        <w:rPr>
          <w:b w:val="0"/>
          <w:sz w:val="24"/>
          <w:szCs w:val="24"/>
        </w:rPr>
      </w:pPr>
      <w:r w:rsidRPr="002D5ED3">
        <w:rPr>
          <w:b w:val="0"/>
          <w:sz w:val="24"/>
          <w:szCs w:val="24"/>
        </w:rPr>
        <w:t xml:space="preserve">KREJČOVÁ, V. </w:t>
      </w:r>
      <w:r w:rsidRPr="002D5ED3">
        <w:rPr>
          <w:b w:val="0"/>
          <w:i/>
          <w:sz w:val="24"/>
          <w:szCs w:val="24"/>
        </w:rPr>
        <w:t>Aktuální témata výchovy a vzdělávání ve škole</w:t>
      </w:r>
      <w:r w:rsidRPr="002D5ED3">
        <w:rPr>
          <w:b w:val="0"/>
          <w:sz w:val="24"/>
          <w:szCs w:val="24"/>
        </w:rPr>
        <w:t>. Hradec Králové: Gaudeamus, 2005. ISBN 80- 7041-391-3.</w:t>
      </w:r>
    </w:p>
    <w:p w14:paraId="570B0AA5" w14:textId="5E36590B" w:rsidR="00975674" w:rsidRPr="002D5ED3" w:rsidRDefault="00F2427C" w:rsidP="00975674">
      <w:pPr>
        <w:spacing w:before="240" w:line="240" w:lineRule="auto"/>
        <w:jc w:val="left"/>
        <w:rPr>
          <w:rFonts w:cs="Times New Roman"/>
          <w:szCs w:val="24"/>
        </w:rPr>
      </w:pPr>
      <w:hyperlink r:id="rId24" w:history="1">
        <w:r w:rsidR="00975674" w:rsidRPr="002D5ED3">
          <w:rPr>
            <w:rStyle w:val="Hypertextovodkaz"/>
            <w:rFonts w:cs="Times New Roman"/>
            <w:color w:val="auto"/>
            <w:szCs w:val="24"/>
            <w:u w:val="none"/>
            <w:shd w:val="clear" w:color="auto" w:fill="FBFBFA"/>
          </w:rPr>
          <w:t>LANGMEIER, Josef</w:t>
        </w:r>
      </w:hyperlink>
      <w:r w:rsidR="00975674" w:rsidRPr="002D5ED3">
        <w:rPr>
          <w:rFonts w:cs="Times New Roman"/>
          <w:szCs w:val="24"/>
          <w:shd w:val="clear" w:color="auto" w:fill="FBFBFA"/>
        </w:rPr>
        <w:t>, </w:t>
      </w:r>
      <w:hyperlink r:id="rId25" w:history="1">
        <w:r w:rsidR="00975674" w:rsidRPr="002D5ED3">
          <w:rPr>
            <w:rStyle w:val="Hypertextovodkaz"/>
            <w:rFonts w:cs="Times New Roman"/>
            <w:color w:val="auto"/>
            <w:szCs w:val="24"/>
            <w:u w:val="none"/>
            <w:shd w:val="clear" w:color="auto" w:fill="FBFBFA"/>
          </w:rPr>
          <w:t>KREJČÍŘOVÁ, Dana</w:t>
        </w:r>
      </w:hyperlink>
      <w:r w:rsidR="00975674" w:rsidRPr="002D5ED3">
        <w:rPr>
          <w:rFonts w:cs="Times New Roman"/>
          <w:szCs w:val="24"/>
        </w:rPr>
        <w:t xml:space="preserve">, Vývojová psychologie. </w:t>
      </w:r>
      <w:proofErr w:type="spellStart"/>
      <w:r w:rsidR="00975674" w:rsidRPr="002D5ED3">
        <w:rPr>
          <w:rFonts w:cs="Times New Roman"/>
          <w:szCs w:val="24"/>
        </w:rPr>
        <w:t>Grada</w:t>
      </w:r>
      <w:proofErr w:type="spellEnd"/>
      <w:r w:rsidR="00975674" w:rsidRPr="002D5ED3">
        <w:rPr>
          <w:rFonts w:cs="Times New Roman"/>
          <w:szCs w:val="24"/>
        </w:rPr>
        <w:t xml:space="preserve"> </w:t>
      </w:r>
      <w:proofErr w:type="spellStart"/>
      <w:r w:rsidR="00975674" w:rsidRPr="002D5ED3">
        <w:rPr>
          <w:rFonts w:cs="Times New Roman"/>
          <w:szCs w:val="24"/>
        </w:rPr>
        <w:t>Publishing</w:t>
      </w:r>
      <w:proofErr w:type="spellEnd"/>
      <w:r w:rsidR="00975674" w:rsidRPr="002D5ED3">
        <w:rPr>
          <w:rFonts w:cs="Times New Roman"/>
          <w:szCs w:val="24"/>
        </w:rPr>
        <w:t xml:space="preserve">, a. s.: Praha, 2006. ISBN 80-247-1284-9. </w:t>
      </w:r>
    </w:p>
    <w:p w14:paraId="5DA4321C" w14:textId="7445F0B9" w:rsidR="00034AA0" w:rsidRPr="002D5ED3" w:rsidRDefault="00034AA0" w:rsidP="00975674">
      <w:pPr>
        <w:spacing w:before="240" w:line="240" w:lineRule="auto"/>
        <w:jc w:val="left"/>
        <w:rPr>
          <w:rFonts w:cs="Times New Roman"/>
          <w:szCs w:val="24"/>
        </w:rPr>
      </w:pPr>
      <w:r w:rsidRPr="002D5ED3">
        <w:rPr>
          <w:rFonts w:cs="Times New Roman"/>
          <w:szCs w:val="24"/>
        </w:rPr>
        <w:t>MACKOVÁ, Silva. Dramatická výchova. Brno:</w:t>
      </w:r>
      <w:r w:rsidR="00B544C9">
        <w:rPr>
          <w:rFonts w:cs="Times New Roman"/>
          <w:szCs w:val="24"/>
        </w:rPr>
        <w:t xml:space="preserve"> JAMU, 2004. ISBN 80-85429-93-4.</w:t>
      </w:r>
    </w:p>
    <w:p w14:paraId="7F2331A9" w14:textId="77777777" w:rsidR="00F52367" w:rsidRPr="002D5ED3" w:rsidRDefault="00F52367" w:rsidP="00975674">
      <w:pPr>
        <w:spacing w:before="240" w:line="240" w:lineRule="auto"/>
        <w:jc w:val="left"/>
        <w:rPr>
          <w:rFonts w:cs="Times New Roman"/>
          <w:szCs w:val="24"/>
        </w:rPr>
      </w:pPr>
      <w:r w:rsidRPr="002D5ED3">
        <w:rPr>
          <w:rFonts w:cs="Times New Roman"/>
          <w:szCs w:val="24"/>
        </w:rPr>
        <w:t xml:space="preserve">MACHKOVÁ, Eva. Nástin historie dramatické výchovy. </w:t>
      </w:r>
      <w:r w:rsidRPr="002D5ED3">
        <w:rPr>
          <w:rFonts w:cs="Times New Roman"/>
          <w:i/>
          <w:szCs w:val="24"/>
        </w:rPr>
        <w:t xml:space="preserve">Tvořivá dramatika. </w:t>
      </w:r>
      <w:r w:rsidRPr="002D5ED3">
        <w:rPr>
          <w:rFonts w:cs="Times New Roman"/>
          <w:szCs w:val="24"/>
        </w:rPr>
        <w:t xml:space="preserve">Časopis o dramatické výchově, literatuře a divadle pro děti a mládež </w:t>
      </w:r>
      <w:r w:rsidRPr="002D5ED3">
        <w:rPr>
          <w:rFonts w:cs="Times New Roman"/>
          <w:color w:val="0A0A0A"/>
          <w:szCs w:val="24"/>
          <w:shd w:val="clear" w:color="auto" w:fill="FDFDFE"/>
        </w:rPr>
        <w:t xml:space="preserve">[online]. </w:t>
      </w:r>
      <w:r w:rsidRPr="002D5ED3">
        <w:rPr>
          <w:rFonts w:cs="Times New Roman"/>
          <w:szCs w:val="24"/>
        </w:rPr>
        <w:t xml:space="preserve">[cit. </w:t>
      </w:r>
      <w:proofErr w:type="gramStart"/>
      <w:r w:rsidRPr="002D5ED3">
        <w:rPr>
          <w:rFonts w:cs="Times New Roman"/>
          <w:szCs w:val="24"/>
        </w:rPr>
        <w:t>6.2.2022</w:t>
      </w:r>
      <w:proofErr w:type="gramEnd"/>
      <w:r w:rsidRPr="002D5ED3">
        <w:rPr>
          <w:rFonts w:cs="Times New Roman"/>
          <w:szCs w:val="24"/>
        </w:rPr>
        <w:t>]</w:t>
      </w:r>
      <w:r w:rsidRPr="002D5ED3">
        <w:rPr>
          <w:rFonts w:cs="Times New Roman"/>
          <w:color w:val="0A0A0A"/>
          <w:szCs w:val="24"/>
          <w:shd w:val="clear" w:color="auto" w:fill="FDFDFE"/>
        </w:rPr>
        <w:t xml:space="preserve"> Praha: </w:t>
      </w:r>
      <w:r w:rsidRPr="002D5ED3">
        <w:rPr>
          <w:rFonts w:cs="Times New Roman"/>
          <w:szCs w:val="24"/>
        </w:rPr>
        <w:t>NIPOS-ARTAMA. ISSN 1211-8001.</w:t>
      </w:r>
      <w:r w:rsidRPr="002D5ED3">
        <w:rPr>
          <w:rFonts w:cs="Times New Roman"/>
          <w:color w:val="0A0A0A"/>
          <w:szCs w:val="24"/>
          <w:shd w:val="clear" w:color="auto" w:fill="FDFDFE"/>
        </w:rPr>
        <w:t xml:space="preserve"> </w:t>
      </w:r>
      <w:r w:rsidRPr="002D5ED3">
        <w:rPr>
          <w:rFonts w:cs="Times New Roman"/>
          <w:szCs w:val="24"/>
        </w:rPr>
        <w:t xml:space="preserve">Dostupné z: </w:t>
      </w:r>
      <w:hyperlink r:id="rId26" w:history="1">
        <w:r w:rsidRPr="002D5ED3">
          <w:rPr>
            <w:rStyle w:val="Hypertextovodkaz"/>
            <w:rFonts w:cs="Times New Roman"/>
            <w:color w:val="auto"/>
            <w:szCs w:val="24"/>
            <w:u w:val="none"/>
          </w:rPr>
          <w:t>https://www.drama.cz/periodika/td_archiv/td2016-3.pdf</w:t>
        </w:r>
      </w:hyperlink>
    </w:p>
    <w:p w14:paraId="04352A44" w14:textId="3EF9D5C0" w:rsidR="00F52367" w:rsidRPr="002D5ED3" w:rsidRDefault="00F52367" w:rsidP="00975674">
      <w:pPr>
        <w:spacing w:before="240" w:line="240" w:lineRule="auto"/>
        <w:jc w:val="left"/>
        <w:rPr>
          <w:rFonts w:cs="Times New Roman"/>
          <w:szCs w:val="24"/>
        </w:rPr>
      </w:pPr>
      <w:r w:rsidRPr="002D5ED3">
        <w:rPr>
          <w:rFonts w:cs="Times New Roman"/>
          <w:szCs w:val="24"/>
        </w:rPr>
        <w:t xml:space="preserve">MACHKOVÁ, Eva. Jak se učí dramatická výchova: Praha: Akademie múzických umění v Praze, 2007. ISBN 978-80-7331-089-9. </w:t>
      </w:r>
    </w:p>
    <w:p w14:paraId="06A32E93" w14:textId="6EB207E5" w:rsidR="00034AA0" w:rsidRPr="002D5ED3" w:rsidRDefault="00034AA0" w:rsidP="00975674">
      <w:pPr>
        <w:spacing w:before="240" w:line="240" w:lineRule="auto"/>
        <w:rPr>
          <w:rFonts w:cs="Times New Roman"/>
          <w:szCs w:val="24"/>
        </w:rPr>
      </w:pPr>
      <w:r w:rsidRPr="002D5ED3">
        <w:rPr>
          <w:rFonts w:cs="Times New Roman"/>
          <w:szCs w:val="24"/>
        </w:rPr>
        <w:t xml:space="preserve">MACHKOVÁ, Eva. Úvod do studia dramatické výchovy. Praha: IPOS, 2007. ISBN 80-7068-103-9. </w:t>
      </w:r>
    </w:p>
    <w:p w14:paraId="3D3E75E6" w14:textId="77777777" w:rsidR="00EF5DE2" w:rsidRPr="00635503" w:rsidRDefault="00EF5DE2" w:rsidP="00EF5DE2">
      <w:pPr>
        <w:spacing w:before="240" w:line="240" w:lineRule="auto"/>
        <w:rPr>
          <w:rFonts w:eastAsia="Times New Roman" w:cs="Times New Roman"/>
          <w:bCs/>
          <w:szCs w:val="24"/>
          <w:lang w:eastAsia="cs-CZ"/>
        </w:rPr>
      </w:pPr>
      <w:r w:rsidRPr="00635503">
        <w:rPr>
          <w:rFonts w:eastAsia="Times New Roman" w:cs="Times New Roman"/>
          <w:bCs/>
          <w:i/>
          <w:szCs w:val="24"/>
          <w:lang w:eastAsia="cs-CZ"/>
        </w:rPr>
        <w:t>Manuál pro tvorbu školních vzdělávacích programů v základním vzdělávání</w:t>
      </w:r>
      <w:r w:rsidRPr="00635503">
        <w:rPr>
          <w:rFonts w:eastAsia="Times New Roman" w:cs="Times New Roman"/>
          <w:bCs/>
          <w:szCs w:val="24"/>
          <w:lang w:eastAsia="cs-CZ"/>
        </w:rPr>
        <w:t xml:space="preserve"> [online]. Praha: VÚP, 2005. Dostupné z: </w:t>
      </w:r>
      <w:hyperlink r:id="rId27" w:history="1">
        <w:r w:rsidRPr="00635503">
          <w:rPr>
            <w:rFonts w:eastAsia="Times New Roman" w:cs="Times New Roman"/>
            <w:bCs/>
            <w:szCs w:val="24"/>
            <w:lang w:eastAsia="cs-CZ"/>
          </w:rPr>
          <w:t>http://www.nuv.cz/file/188</w:t>
        </w:r>
      </w:hyperlink>
      <w:r w:rsidRPr="00635503">
        <w:rPr>
          <w:rFonts w:eastAsia="Times New Roman" w:cs="Times New Roman"/>
          <w:bCs/>
          <w:szCs w:val="24"/>
          <w:lang w:eastAsia="cs-CZ"/>
        </w:rPr>
        <w:t xml:space="preserve">. </w:t>
      </w:r>
    </w:p>
    <w:p w14:paraId="203DD0BF" w14:textId="29FABA07" w:rsidR="00D765D5" w:rsidRPr="00635503" w:rsidRDefault="000A1D16" w:rsidP="00D765D5">
      <w:pPr>
        <w:pStyle w:val="Textpoznpodarou"/>
        <w:spacing w:before="240"/>
        <w:ind w:firstLine="0"/>
        <w:rPr>
          <w:rFonts w:eastAsiaTheme="minorHAnsi" w:cstheme="minorBidi"/>
          <w:sz w:val="24"/>
          <w:szCs w:val="24"/>
          <w:lang w:eastAsia="en-US"/>
        </w:rPr>
      </w:pPr>
      <w:r>
        <w:rPr>
          <w:rFonts w:eastAsiaTheme="minorHAnsi" w:cstheme="minorBidi"/>
          <w:sz w:val="24"/>
          <w:szCs w:val="24"/>
          <w:lang w:eastAsia="en-US"/>
        </w:rPr>
        <w:t>MAŇÁK, Josef, ŠVEC, Vlastimil</w:t>
      </w:r>
      <w:r w:rsidR="00FF431B">
        <w:rPr>
          <w:rFonts w:eastAsiaTheme="minorHAnsi" w:cstheme="minorBidi"/>
          <w:sz w:val="24"/>
          <w:szCs w:val="24"/>
          <w:lang w:eastAsia="en-US"/>
        </w:rPr>
        <w:t xml:space="preserve">. </w:t>
      </w:r>
      <w:r w:rsidR="00D765D5" w:rsidRPr="00635503">
        <w:rPr>
          <w:rFonts w:eastAsiaTheme="minorHAnsi" w:cstheme="minorBidi"/>
          <w:sz w:val="24"/>
          <w:szCs w:val="24"/>
          <w:lang w:eastAsia="en-US"/>
        </w:rPr>
        <w:t xml:space="preserve">Výukové metody. Brno: </w:t>
      </w:r>
      <w:proofErr w:type="spellStart"/>
      <w:r w:rsidR="00D765D5" w:rsidRPr="00635503">
        <w:rPr>
          <w:rFonts w:eastAsiaTheme="minorHAnsi" w:cstheme="minorBidi"/>
          <w:sz w:val="24"/>
          <w:szCs w:val="24"/>
          <w:lang w:eastAsia="en-US"/>
        </w:rPr>
        <w:t>Paido</w:t>
      </w:r>
      <w:proofErr w:type="spellEnd"/>
      <w:r w:rsidR="00D765D5" w:rsidRPr="00635503">
        <w:rPr>
          <w:rFonts w:eastAsiaTheme="minorHAnsi" w:cstheme="minorBidi"/>
          <w:sz w:val="24"/>
          <w:szCs w:val="24"/>
          <w:lang w:eastAsia="en-US"/>
        </w:rPr>
        <w:t xml:space="preserve">, 2003. </w:t>
      </w:r>
      <w:r w:rsidR="00D765D5" w:rsidRPr="00635503">
        <w:rPr>
          <w:sz w:val="24"/>
          <w:szCs w:val="24"/>
        </w:rPr>
        <w:t xml:space="preserve">ISBN 80-7315-039-5. </w:t>
      </w:r>
    </w:p>
    <w:p w14:paraId="7E7E0134" w14:textId="43430E94" w:rsidR="00F52367" w:rsidRPr="002D5ED3" w:rsidRDefault="00034AA0" w:rsidP="00975674">
      <w:pPr>
        <w:spacing w:before="240" w:line="240" w:lineRule="auto"/>
        <w:rPr>
          <w:rFonts w:cs="Times New Roman"/>
          <w:szCs w:val="24"/>
        </w:rPr>
      </w:pPr>
      <w:r w:rsidRPr="002D5ED3">
        <w:rPr>
          <w:rFonts w:cs="Times New Roman"/>
          <w:szCs w:val="24"/>
        </w:rPr>
        <w:lastRenderedPageBreak/>
        <w:t>MARUŠÁK, Radek, KRÁLOVÁ, Olga., RODRIGUEZOVÁ, Veronika. Dramatická výchova v kurikulu současné školy, využití metod a technik. Praha: Portá</w:t>
      </w:r>
      <w:r w:rsidR="00B544C9">
        <w:rPr>
          <w:rFonts w:cs="Times New Roman"/>
          <w:szCs w:val="24"/>
        </w:rPr>
        <w:t>l, 2008. ISBN 978-80-7367-472-4.</w:t>
      </w:r>
    </w:p>
    <w:p w14:paraId="43013595" w14:textId="7D8068AA" w:rsidR="00034AA0" w:rsidRPr="002D5ED3" w:rsidRDefault="00F52367" w:rsidP="00975674">
      <w:pPr>
        <w:spacing w:before="240" w:line="240" w:lineRule="auto"/>
        <w:rPr>
          <w:rFonts w:cs="Times New Roman"/>
          <w:szCs w:val="24"/>
        </w:rPr>
      </w:pPr>
      <w:r w:rsidRPr="002D5ED3">
        <w:rPr>
          <w:rFonts w:cs="Times New Roman"/>
          <w:szCs w:val="24"/>
        </w:rPr>
        <w:t>Ministerstvo kultury České republiky. Státní kulturní politika České republiky 2021-2025 [online]. [</w:t>
      </w:r>
      <w:proofErr w:type="gramStart"/>
      <w:r w:rsidRPr="002D5ED3">
        <w:rPr>
          <w:rFonts w:cs="Times New Roman"/>
          <w:szCs w:val="24"/>
        </w:rPr>
        <w:t>cit.6.2.2022</w:t>
      </w:r>
      <w:proofErr w:type="gramEnd"/>
      <w:r w:rsidRPr="002D5ED3">
        <w:rPr>
          <w:rFonts w:cs="Times New Roman"/>
          <w:szCs w:val="24"/>
        </w:rPr>
        <w:t xml:space="preserve">] Praha:  </w:t>
      </w:r>
      <w:r w:rsidRPr="002D5ED3">
        <w:rPr>
          <w:rFonts w:cs="Times New Roman"/>
          <w:color w:val="0A0A0A"/>
          <w:szCs w:val="24"/>
          <w:shd w:val="clear" w:color="auto" w:fill="FDFDFE"/>
        </w:rPr>
        <w:t>Ministerstvo kultury České republiky, 2021. Dostupné z: https://www.mkcr.cz/statni-kulturni-politika-69.html</w:t>
      </w:r>
      <w:r w:rsidRPr="002D5ED3">
        <w:rPr>
          <w:rFonts w:cs="Times New Roman"/>
          <w:szCs w:val="24"/>
        </w:rPr>
        <w:t xml:space="preserve">  </w:t>
      </w:r>
    </w:p>
    <w:p w14:paraId="20715B30" w14:textId="77777777" w:rsidR="00EF5DE2" w:rsidRPr="00635503" w:rsidRDefault="00EF5DE2" w:rsidP="00EF5DE2">
      <w:pPr>
        <w:pStyle w:val="MezititulekRVPZV"/>
        <w:spacing w:before="240"/>
        <w:rPr>
          <w:b w:val="0"/>
          <w:sz w:val="24"/>
          <w:szCs w:val="24"/>
        </w:rPr>
      </w:pPr>
      <w:r w:rsidRPr="00635503">
        <w:rPr>
          <w:b w:val="0"/>
          <w:i/>
          <w:sz w:val="24"/>
          <w:szCs w:val="24"/>
        </w:rPr>
        <w:t>Národní program rozvoje vzdělávání v České republice, Bílá kniha</w:t>
      </w:r>
      <w:r w:rsidRPr="00635503">
        <w:rPr>
          <w:b w:val="0"/>
          <w:sz w:val="24"/>
          <w:szCs w:val="24"/>
        </w:rPr>
        <w:t xml:space="preserve">. Praha: </w:t>
      </w:r>
      <w:proofErr w:type="spellStart"/>
      <w:r w:rsidRPr="00635503">
        <w:rPr>
          <w:b w:val="0"/>
          <w:sz w:val="24"/>
          <w:szCs w:val="24"/>
        </w:rPr>
        <w:t>Tauris</w:t>
      </w:r>
      <w:proofErr w:type="spellEnd"/>
      <w:r w:rsidRPr="00635503">
        <w:rPr>
          <w:b w:val="0"/>
          <w:sz w:val="24"/>
          <w:szCs w:val="24"/>
        </w:rPr>
        <w:t>, 2001. ISBN 80-211-0372-8.</w:t>
      </w:r>
    </w:p>
    <w:p w14:paraId="37C413E9" w14:textId="77777777" w:rsidR="00EF5DE2" w:rsidRPr="00635503" w:rsidRDefault="00EF5DE2" w:rsidP="00EF5DE2">
      <w:pPr>
        <w:spacing w:before="240" w:line="240" w:lineRule="auto"/>
        <w:rPr>
          <w:rFonts w:cs="Times New Roman"/>
          <w:szCs w:val="24"/>
        </w:rPr>
      </w:pPr>
      <w:r w:rsidRPr="00635503">
        <w:rPr>
          <w:rFonts w:cs="Times New Roman"/>
          <w:i/>
          <w:szCs w:val="24"/>
        </w:rPr>
        <w:t>Národní ústav pro vzdělávání </w:t>
      </w:r>
      <w:r w:rsidRPr="00635503">
        <w:rPr>
          <w:rFonts w:cs="Times New Roman"/>
          <w:szCs w:val="24"/>
        </w:rPr>
        <w:t>[online]. [cit. 8. 2. 2022]. NÚV: ©2011-2022. Dostupné z: http://www.nuv.cz/t/rvp</w:t>
      </w:r>
    </w:p>
    <w:p w14:paraId="783C9274" w14:textId="61E63F21" w:rsidR="00F52367" w:rsidRPr="002D5ED3" w:rsidRDefault="00F52367" w:rsidP="00975674">
      <w:pPr>
        <w:spacing w:before="240" w:line="240" w:lineRule="auto"/>
        <w:rPr>
          <w:rFonts w:cs="Times New Roman"/>
          <w:szCs w:val="24"/>
        </w:rPr>
      </w:pPr>
      <w:r w:rsidRPr="002D5ED3">
        <w:rPr>
          <w:rFonts w:cs="Times New Roman"/>
          <w:color w:val="000000"/>
          <w:szCs w:val="24"/>
        </w:rPr>
        <w:t xml:space="preserve">PAVLOVSKÁ, Marie. Cesta současné školy ke škole tvořivé. Brno: </w:t>
      </w:r>
      <w:proofErr w:type="spellStart"/>
      <w:r w:rsidRPr="002D5ED3">
        <w:rPr>
          <w:rFonts w:cs="Times New Roman"/>
          <w:color w:val="000000"/>
          <w:szCs w:val="24"/>
        </w:rPr>
        <w:t>PaedF</w:t>
      </w:r>
      <w:proofErr w:type="spellEnd"/>
      <w:r w:rsidRPr="002D5ED3">
        <w:rPr>
          <w:rFonts w:cs="Times New Roman"/>
          <w:color w:val="000000"/>
          <w:szCs w:val="24"/>
        </w:rPr>
        <w:t xml:space="preserve"> MU, </w:t>
      </w:r>
      <w:r w:rsidRPr="002D5ED3">
        <w:rPr>
          <w:rFonts w:cs="Times New Roman"/>
          <w:szCs w:val="24"/>
        </w:rPr>
        <w:t>2002, ISBN 80-86633-02-0.</w:t>
      </w:r>
    </w:p>
    <w:p w14:paraId="46CB70EA" w14:textId="440A6E0E" w:rsidR="00034AA0" w:rsidRPr="002D5ED3" w:rsidRDefault="00034AA0" w:rsidP="00975674">
      <w:pPr>
        <w:spacing w:before="240" w:line="240" w:lineRule="auto"/>
        <w:rPr>
          <w:rFonts w:cs="Times New Roman"/>
          <w:szCs w:val="24"/>
        </w:rPr>
      </w:pPr>
      <w:r w:rsidRPr="002D5ED3">
        <w:rPr>
          <w:rFonts w:cs="Times New Roman"/>
          <w:szCs w:val="24"/>
        </w:rPr>
        <w:t>PAVLOVSKÁ, Marie. Dramatická výchova. Brno: CERM, 1998. IS</w:t>
      </w:r>
      <w:r w:rsidR="00B544C9">
        <w:rPr>
          <w:rFonts w:cs="Times New Roman"/>
          <w:szCs w:val="24"/>
        </w:rPr>
        <w:t>BN 80-7204-071-5.</w:t>
      </w:r>
    </w:p>
    <w:p w14:paraId="05B795C1" w14:textId="67880DC0" w:rsidR="00F52367" w:rsidRPr="002D5ED3" w:rsidRDefault="00D9372C" w:rsidP="00975674">
      <w:pPr>
        <w:spacing w:before="240" w:line="240" w:lineRule="auto"/>
        <w:rPr>
          <w:rFonts w:cs="Times New Roman"/>
          <w:szCs w:val="24"/>
        </w:rPr>
      </w:pPr>
      <w:r w:rsidRPr="002D5ED3">
        <w:rPr>
          <w:rFonts w:cs="Times New Roman"/>
          <w:szCs w:val="24"/>
        </w:rPr>
        <w:t xml:space="preserve">PAVLOVSKÝ, Petr. Základní pojmy divadla - Teatrologický slovník. Praha: </w:t>
      </w:r>
      <w:proofErr w:type="spellStart"/>
      <w:r w:rsidRPr="002D5ED3">
        <w:rPr>
          <w:rFonts w:cs="Times New Roman"/>
          <w:szCs w:val="24"/>
        </w:rPr>
        <w:t>Li</w:t>
      </w:r>
      <w:r w:rsidR="00B544C9">
        <w:rPr>
          <w:rFonts w:cs="Times New Roman"/>
          <w:szCs w:val="24"/>
        </w:rPr>
        <w:t>bri</w:t>
      </w:r>
      <w:proofErr w:type="spellEnd"/>
      <w:r w:rsidR="00B544C9">
        <w:rPr>
          <w:rFonts w:cs="Times New Roman"/>
          <w:szCs w:val="24"/>
        </w:rPr>
        <w:t xml:space="preserve">, 2004. ISBN 80-7277-194-9. </w:t>
      </w:r>
    </w:p>
    <w:p w14:paraId="6EF8D14C" w14:textId="77777777" w:rsidR="00374707" w:rsidRPr="00635503" w:rsidRDefault="00374707" w:rsidP="00374707">
      <w:pPr>
        <w:spacing w:before="240" w:line="240" w:lineRule="auto"/>
        <w:rPr>
          <w:szCs w:val="24"/>
        </w:rPr>
      </w:pPr>
      <w:r w:rsidRPr="00635503">
        <w:rPr>
          <w:szCs w:val="24"/>
        </w:rPr>
        <w:t xml:space="preserve">PROVAZNÍK, Jaroslav. </w:t>
      </w:r>
      <w:r w:rsidRPr="00635503">
        <w:rPr>
          <w:i/>
          <w:szCs w:val="24"/>
        </w:rPr>
        <w:t>Podíl dramatické výchovy na utváření a rozvíjení klíčových kompetencí.</w:t>
      </w:r>
      <w:r w:rsidRPr="00635503">
        <w:rPr>
          <w:szCs w:val="24"/>
        </w:rPr>
        <w:t xml:space="preserve"> [online]. [cit. 9. 2. 2022]. In: Metodický portál RVP.CZ: 2005. Dostupné z: </w:t>
      </w:r>
      <w:r w:rsidRPr="00635503">
        <w:rPr>
          <w:szCs w:val="24"/>
          <w:highlight w:val="magenta"/>
        </w:rPr>
        <w:t xml:space="preserve"> </w:t>
      </w:r>
      <w:r w:rsidRPr="00374707">
        <w:rPr>
          <w:szCs w:val="24"/>
        </w:rPr>
        <w:t>https://clanky.rvp.</w:t>
      </w:r>
      <w:proofErr w:type="gramStart"/>
      <w:r w:rsidRPr="00374707">
        <w:rPr>
          <w:szCs w:val="24"/>
        </w:rPr>
        <w:t>cz/clanek/407/PODIL-DRAMATICKE-VYCHOVY-NA-UTVARENI-A-ROZVIJENI-KLICOVYCH-KOMPETENCI.html</w:t>
      </w:r>
      <w:proofErr w:type="gramEnd"/>
    </w:p>
    <w:p w14:paraId="5A8235B0" w14:textId="17E13F00" w:rsidR="007A7AA3" w:rsidRPr="002D5ED3" w:rsidRDefault="007A7AA3" w:rsidP="00975674">
      <w:pPr>
        <w:spacing w:before="240" w:line="240" w:lineRule="auto"/>
        <w:rPr>
          <w:rFonts w:cs="Times New Roman"/>
          <w:b/>
          <w:szCs w:val="24"/>
        </w:rPr>
      </w:pPr>
      <w:r w:rsidRPr="002D5ED3">
        <w:rPr>
          <w:rFonts w:cs="Times New Roman"/>
          <w:color w:val="0A0A0A"/>
          <w:szCs w:val="24"/>
          <w:shd w:val="clear" w:color="auto" w:fill="FDFDFE"/>
        </w:rPr>
        <w:t xml:space="preserve">PRŮCHA, Jan, WALTEROVÁ Eliška a MAREŠ Jiří. Pedagogický slovník. Praha: Portál, 2008. ISBN 978-80-7367-416-8. </w:t>
      </w:r>
    </w:p>
    <w:p w14:paraId="50527C20" w14:textId="1AB0FC15" w:rsidR="00DC3A85" w:rsidRPr="002D5ED3" w:rsidRDefault="00DC3A85" w:rsidP="00DC3A85">
      <w:pPr>
        <w:pStyle w:val="MezititulekRVPZV"/>
        <w:spacing w:before="240"/>
        <w:rPr>
          <w:b w:val="0"/>
          <w:sz w:val="24"/>
          <w:szCs w:val="24"/>
        </w:rPr>
      </w:pPr>
      <w:r w:rsidRPr="002D5ED3">
        <w:rPr>
          <w:b w:val="0"/>
          <w:sz w:val="24"/>
          <w:szCs w:val="24"/>
        </w:rPr>
        <w:t xml:space="preserve">PRŮCHA, Jan. </w:t>
      </w:r>
      <w:r w:rsidRPr="002D5ED3">
        <w:rPr>
          <w:b w:val="0"/>
          <w:i/>
          <w:sz w:val="24"/>
          <w:szCs w:val="24"/>
        </w:rPr>
        <w:t>Přehled pedagogiky</w:t>
      </w:r>
      <w:r w:rsidRPr="002D5ED3">
        <w:rPr>
          <w:b w:val="0"/>
          <w:sz w:val="24"/>
          <w:szCs w:val="24"/>
        </w:rPr>
        <w:t xml:space="preserve">. Praha: Portál, 2009. ISBN 978-80-7367-7. </w:t>
      </w:r>
    </w:p>
    <w:p w14:paraId="0770B3A4" w14:textId="239DA408" w:rsidR="00EF5DE2" w:rsidRPr="00635503" w:rsidRDefault="00EF5DE2" w:rsidP="00EF5DE2">
      <w:pPr>
        <w:spacing w:before="240" w:line="240" w:lineRule="auto"/>
        <w:rPr>
          <w:rFonts w:eastAsia="Times New Roman" w:cs="Times New Roman"/>
          <w:bCs/>
          <w:szCs w:val="24"/>
          <w:lang w:eastAsia="cs-CZ"/>
        </w:rPr>
      </w:pPr>
      <w:r w:rsidRPr="00635503">
        <w:rPr>
          <w:rFonts w:eastAsia="Times New Roman" w:cs="Times New Roman"/>
          <w:bCs/>
          <w:i/>
          <w:szCs w:val="24"/>
          <w:lang w:eastAsia="cs-CZ"/>
        </w:rPr>
        <w:t>Rámcový vzdělávací program pro základní vzdělávání</w:t>
      </w:r>
      <w:r w:rsidRPr="00635503">
        <w:rPr>
          <w:rFonts w:eastAsia="Times New Roman" w:cs="Times New Roman"/>
          <w:bCs/>
          <w:szCs w:val="24"/>
          <w:lang w:eastAsia="cs-CZ"/>
        </w:rPr>
        <w:t>. [online]. [</w:t>
      </w:r>
      <w:r w:rsidR="003D2D77">
        <w:rPr>
          <w:rFonts w:eastAsia="Times New Roman" w:cs="Times New Roman"/>
          <w:bCs/>
          <w:szCs w:val="24"/>
          <w:lang w:eastAsia="cs-CZ"/>
        </w:rPr>
        <w:t xml:space="preserve">cit. 8. 2. 2022]. Praha: MŠMT, </w:t>
      </w:r>
      <w:r w:rsidRPr="00635503">
        <w:rPr>
          <w:rFonts w:eastAsia="Times New Roman" w:cs="Times New Roman"/>
          <w:bCs/>
          <w:szCs w:val="24"/>
          <w:lang w:eastAsia="cs-CZ"/>
        </w:rPr>
        <w:t xml:space="preserve">2021 Dostupné z: </w:t>
      </w:r>
      <w:hyperlink r:id="rId28" w:history="1">
        <w:r w:rsidRPr="00EF5DE2">
          <w:t>http://www.nuv.cz/t/rvp-pro-zakladni-vzdelavani</w:t>
        </w:r>
      </w:hyperlink>
      <w:r w:rsidRPr="00635503">
        <w:rPr>
          <w:rFonts w:eastAsia="Times New Roman" w:cs="Times New Roman"/>
          <w:bCs/>
          <w:szCs w:val="24"/>
          <w:lang w:eastAsia="cs-CZ"/>
        </w:rPr>
        <w:t>.</w:t>
      </w:r>
    </w:p>
    <w:p w14:paraId="09A85028" w14:textId="3F91EE36" w:rsidR="00F52367" w:rsidRPr="002D5ED3" w:rsidRDefault="00F52367" w:rsidP="00975674">
      <w:pPr>
        <w:spacing w:before="240" w:line="240" w:lineRule="auto"/>
        <w:rPr>
          <w:rFonts w:cs="Times New Roman"/>
          <w:szCs w:val="24"/>
        </w:rPr>
      </w:pPr>
      <w:r w:rsidRPr="002D5ED3">
        <w:rPr>
          <w:rFonts w:cs="Times New Roman"/>
          <w:szCs w:val="24"/>
        </w:rPr>
        <w:t>RICHTER, Luděk. Praktický divadelní slovník. Praha: Dobré divadlo dětem,</w:t>
      </w:r>
      <w:r w:rsidR="00B544C9">
        <w:rPr>
          <w:rFonts w:cs="Times New Roman"/>
          <w:szCs w:val="24"/>
        </w:rPr>
        <w:t xml:space="preserve"> 2008. ISBN 978-80-902975-8-6. </w:t>
      </w:r>
    </w:p>
    <w:p w14:paraId="3EBFC0CE" w14:textId="02FBD13C" w:rsidR="00F52367" w:rsidRPr="002D5ED3" w:rsidRDefault="00F52367" w:rsidP="00975674">
      <w:pPr>
        <w:spacing w:before="240" w:line="240" w:lineRule="auto"/>
        <w:jc w:val="left"/>
        <w:rPr>
          <w:rFonts w:cs="Times New Roman"/>
          <w:szCs w:val="24"/>
        </w:rPr>
      </w:pPr>
      <w:r w:rsidRPr="002D5ED3">
        <w:rPr>
          <w:rFonts w:cs="Times New Roman"/>
          <w:color w:val="0A0A0A"/>
          <w:szCs w:val="24"/>
          <w:shd w:val="clear" w:color="auto" w:fill="FDFDFE"/>
        </w:rPr>
        <w:t xml:space="preserve">RODRIGUEZOVÁ, Veronika a PROVAZNÍK, Jaroslav. Dramatická výchova má ve škole své místo. </w:t>
      </w:r>
      <w:r w:rsidRPr="002D5ED3">
        <w:rPr>
          <w:rFonts w:cs="Times New Roman"/>
          <w:i/>
          <w:color w:val="0A0A0A"/>
          <w:szCs w:val="24"/>
          <w:shd w:val="clear" w:color="auto" w:fill="FDFDFE"/>
        </w:rPr>
        <w:t>Komenský</w:t>
      </w:r>
      <w:r w:rsidRPr="002D5ED3">
        <w:rPr>
          <w:rFonts w:cs="Times New Roman"/>
          <w:color w:val="0A0A0A"/>
          <w:szCs w:val="24"/>
          <w:shd w:val="clear" w:color="auto" w:fill="FDFDFE"/>
        </w:rPr>
        <w:t xml:space="preserve"> [online]. </w:t>
      </w:r>
      <w:r w:rsidRPr="002D5ED3">
        <w:rPr>
          <w:rFonts w:cs="Times New Roman"/>
          <w:szCs w:val="24"/>
        </w:rPr>
        <w:t>[</w:t>
      </w:r>
      <w:proofErr w:type="gramStart"/>
      <w:r w:rsidRPr="002D5ED3">
        <w:rPr>
          <w:rFonts w:cs="Times New Roman"/>
          <w:szCs w:val="24"/>
        </w:rPr>
        <w:t>cit.6.2.2022</w:t>
      </w:r>
      <w:proofErr w:type="gramEnd"/>
      <w:r w:rsidRPr="002D5ED3">
        <w:rPr>
          <w:rFonts w:cs="Times New Roman"/>
          <w:szCs w:val="24"/>
        </w:rPr>
        <w:t>].</w:t>
      </w:r>
      <w:r w:rsidRPr="002D5ED3">
        <w:rPr>
          <w:rFonts w:cs="Times New Roman"/>
          <w:color w:val="0A0A0A"/>
          <w:szCs w:val="24"/>
          <w:shd w:val="clear" w:color="auto" w:fill="FDFDFE"/>
        </w:rPr>
        <w:t xml:space="preserve"> Brno: Pedagogická fakulta Masarykovy univerzity. ISSN </w:t>
      </w:r>
      <w:r w:rsidRPr="002D5ED3">
        <w:rPr>
          <w:rFonts w:cs="Times New Roman"/>
          <w:szCs w:val="24"/>
        </w:rPr>
        <w:fldChar w:fldCharType="begin"/>
      </w:r>
      <w:r w:rsidR="0070529F">
        <w:rPr>
          <w:rFonts w:cs="Times New Roman"/>
          <w:szCs w:val="24"/>
        </w:rPr>
        <w:instrText>HYPERLINK "C:\\Users\\krausnerova\\Desktop\\diplomka plocha\\0323-0449. Dostupné z: https:\\katedry.ped.muni.cz\\pedagogika\\wp-content\\uploads\\sites\\17\\2014\\10\\komensky_03_138.pdf"</w:instrText>
      </w:r>
      <w:r w:rsidRPr="002D5ED3">
        <w:rPr>
          <w:rFonts w:cs="Times New Roman"/>
          <w:szCs w:val="24"/>
        </w:rPr>
        <w:fldChar w:fldCharType="separate"/>
      </w:r>
      <w:r w:rsidRPr="002D5ED3">
        <w:rPr>
          <w:rFonts w:cs="Times New Roman"/>
          <w:szCs w:val="24"/>
        </w:rPr>
        <w:t>0323-0449. Dostupné z: https://katedry.ped.muni.cz/pedagogika/wp-content/uploads/sites/17/2014/10/komensky_03_138.pdf</w:t>
      </w:r>
    </w:p>
    <w:p w14:paraId="331C05C0" w14:textId="421FC538" w:rsidR="003F0753" w:rsidRPr="00E60A2A" w:rsidRDefault="00F52367" w:rsidP="00015014">
      <w:pPr>
        <w:spacing w:before="240" w:line="240" w:lineRule="auto"/>
        <w:jc w:val="left"/>
        <w:rPr>
          <w:szCs w:val="24"/>
        </w:rPr>
      </w:pPr>
      <w:r w:rsidRPr="002D5ED3">
        <w:rPr>
          <w:rFonts w:cs="Times New Roman"/>
          <w:szCs w:val="24"/>
        </w:rPr>
        <w:fldChar w:fldCharType="end"/>
      </w:r>
      <w:r w:rsidR="003F0753">
        <w:rPr>
          <w:szCs w:val="24"/>
        </w:rPr>
        <w:t xml:space="preserve">ŠEĎOVÁ, Klára. </w:t>
      </w:r>
      <w:r w:rsidR="003F0753" w:rsidRPr="00E60A2A">
        <w:rPr>
          <w:rStyle w:val="Hypertextovodkaz"/>
          <w:rFonts w:cs="Times New Roman"/>
          <w:i/>
          <w:color w:val="auto"/>
          <w:szCs w:val="24"/>
          <w:u w:val="none"/>
        </w:rPr>
        <w:t>Komunitní škola a rodiče</w:t>
      </w:r>
      <w:r w:rsidR="003F0753">
        <w:rPr>
          <w:rStyle w:val="Hypertextovodkaz"/>
          <w:rFonts w:cs="Times New Roman"/>
          <w:i/>
          <w:color w:val="auto"/>
          <w:szCs w:val="24"/>
          <w:u w:val="none"/>
        </w:rPr>
        <w:t xml:space="preserve">. </w:t>
      </w:r>
      <w:r w:rsidR="003F0753">
        <w:rPr>
          <w:rStyle w:val="Hypertextovodkaz"/>
          <w:rFonts w:cs="Times New Roman"/>
          <w:color w:val="auto"/>
          <w:szCs w:val="24"/>
          <w:u w:val="none"/>
        </w:rPr>
        <w:t xml:space="preserve">11. konference ČAPV – Sociální a kulturní souvislosti výchovy a vzdělávání. </w:t>
      </w:r>
      <w:r w:rsidR="003F0753">
        <w:rPr>
          <w:szCs w:val="24"/>
        </w:rPr>
        <w:t>[online]. [cit. 9. 3</w:t>
      </w:r>
      <w:r w:rsidR="003F0753" w:rsidRPr="00864FB1">
        <w:rPr>
          <w:szCs w:val="24"/>
        </w:rPr>
        <w:t xml:space="preserve">. 2022]. </w:t>
      </w:r>
      <w:r w:rsidR="003F0753">
        <w:rPr>
          <w:rStyle w:val="Hypertextovodkaz"/>
          <w:rFonts w:cs="Times New Roman"/>
          <w:color w:val="auto"/>
          <w:szCs w:val="24"/>
          <w:u w:val="none"/>
        </w:rPr>
        <w:t xml:space="preserve"> In: </w:t>
      </w:r>
      <w:r w:rsidR="003F0753" w:rsidRPr="00A839E2">
        <w:rPr>
          <w:rStyle w:val="Hypertextovodkaz"/>
          <w:rFonts w:cs="Times New Roman"/>
          <w:color w:val="auto"/>
          <w:szCs w:val="24"/>
          <w:u w:val="none"/>
        </w:rPr>
        <w:t>https://</w:t>
      </w:r>
      <w:proofErr w:type="gramStart"/>
      <w:r w:rsidR="003F0753" w:rsidRPr="00A839E2">
        <w:rPr>
          <w:rStyle w:val="Hypertextovodkaz"/>
          <w:rFonts w:cs="Times New Roman"/>
          <w:color w:val="auto"/>
          <w:szCs w:val="24"/>
          <w:u w:val="none"/>
        </w:rPr>
        <w:t>www</w:t>
      </w:r>
      <w:proofErr w:type="gramEnd"/>
      <w:r w:rsidR="003F0753" w:rsidRPr="00A839E2">
        <w:rPr>
          <w:rStyle w:val="Hypertextovodkaz"/>
          <w:rFonts w:cs="Times New Roman"/>
          <w:color w:val="auto"/>
          <w:szCs w:val="24"/>
          <w:u w:val="none"/>
        </w:rPr>
        <w:t>.</w:t>
      </w:r>
      <w:proofErr w:type="gramStart"/>
      <w:r w:rsidR="003F0753" w:rsidRPr="00A839E2">
        <w:rPr>
          <w:rStyle w:val="Hypertextovodkaz"/>
          <w:rFonts w:cs="Times New Roman"/>
          <w:color w:val="auto"/>
          <w:szCs w:val="24"/>
          <w:u w:val="none"/>
        </w:rPr>
        <w:t>ped</w:t>
      </w:r>
      <w:proofErr w:type="gramEnd"/>
      <w:r w:rsidR="003F0753" w:rsidRPr="00A839E2">
        <w:rPr>
          <w:rStyle w:val="Hypertextovodkaz"/>
          <w:rFonts w:cs="Times New Roman"/>
          <w:color w:val="auto"/>
          <w:szCs w:val="24"/>
          <w:u w:val="none"/>
        </w:rPr>
        <w:t>.muni.cz/capv11/1sekce/1_capv_sedova.pdf</w:t>
      </w:r>
    </w:p>
    <w:p w14:paraId="4F703249" w14:textId="28E8BAE1" w:rsidR="00864FB1" w:rsidRPr="00635503" w:rsidRDefault="00864FB1" w:rsidP="00864FB1">
      <w:pPr>
        <w:spacing w:before="240" w:line="240" w:lineRule="auto"/>
        <w:rPr>
          <w:szCs w:val="24"/>
        </w:rPr>
      </w:pPr>
      <w:r w:rsidRPr="00635503">
        <w:rPr>
          <w:szCs w:val="24"/>
        </w:rPr>
        <w:t>ŠVAŘÍČEK, Roman; ŠEĎOVÁ, Klára aj. Kvalitativní výzkum v pedagogických vědách. Praha: Portál, 2007. ISBN 978-80-7367-313-0.</w:t>
      </w:r>
    </w:p>
    <w:p w14:paraId="5D54778D" w14:textId="6C07EAED" w:rsidR="004B129E" w:rsidRPr="002D5ED3" w:rsidRDefault="00D9372C" w:rsidP="00975674">
      <w:pPr>
        <w:spacing w:before="240" w:line="240" w:lineRule="auto"/>
        <w:rPr>
          <w:rFonts w:cs="Times New Roman"/>
          <w:szCs w:val="24"/>
        </w:rPr>
      </w:pPr>
      <w:r w:rsidRPr="002D5ED3">
        <w:rPr>
          <w:rFonts w:cs="Times New Roman"/>
          <w:szCs w:val="24"/>
        </w:rPr>
        <w:t xml:space="preserve">VALENTA, Josef. Metody a techniky dramatické výchovy. Praha: Grada, 2008. ISBN 978-80-247-1865-1. </w:t>
      </w:r>
    </w:p>
    <w:p w14:paraId="4BB8D0EE" w14:textId="77777777" w:rsidR="003B03EF" w:rsidRPr="00730FFD" w:rsidRDefault="003B03EF" w:rsidP="003B03EF">
      <w:pPr>
        <w:spacing w:before="240" w:line="240" w:lineRule="auto"/>
        <w:rPr>
          <w:rFonts w:eastAsia="Times New Roman" w:cs="Times New Roman"/>
          <w:bCs/>
          <w:szCs w:val="24"/>
          <w:lang w:eastAsia="cs-CZ"/>
        </w:rPr>
      </w:pPr>
      <w:r w:rsidRPr="003D2D77">
        <w:rPr>
          <w:i/>
          <w:szCs w:val="24"/>
        </w:rPr>
        <w:lastRenderedPageBreak/>
        <w:t>Vývojová ročenka školství 2009/10–2019/20</w:t>
      </w:r>
      <w:r>
        <w:rPr>
          <w:i/>
          <w:szCs w:val="24"/>
        </w:rPr>
        <w:t xml:space="preserve">. </w:t>
      </w:r>
      <w:r>
        <w:rPr>
          <w:szCs w:val="24"/>
        </w:rPr>
        <w:t>MŠMT, 2022</w:t>
      </w:r>
      <w:r w:rsidRPr="00864FB1">
        <w:rPr>
          <w:szCs w:val="24"/>
        </w:rPr>
        <w:t xml:space="preserve">. [online]. [cit. </w:t>
      </w:r>
      <w:r>
        <w:rPr>
          <w:szCs w:val="24"/>
        </w:rPr>
        <w:t>1</w:t>
      </w:r>
      <w:r w:rsidRPr="00864FB1">
        <w:rPr>
          <w:szCs w:val="24"/>
        </w:rPr>
        <w:t>9. 2. 2022].</w:t>
      </w:r>
      <w:r>
        <w:rPr>
          <w:szCs w:val="24"/>
        </w:rPr>
        <w:t xml:space="preserve"> In</w:t>
      </w:r>
    </w:p>
    <w:p w14:paraId="0C340D8F" w14:textId="77777777" w:rsidR="003B03EF" w:rsidRDefault="003B03EF" w:rsidP="003B03EF">
      <w:pPr>
        <w:spacing w:line="240" w:lineRule="auto"/>
        <w:rPr>
          <w:rFonts w:cs="Times New Roman"/>
          <w:szCs w:val="24"/>
        </w:rPr>
      </w:pPr>
      <w:r w:rsidRPr="003D2D77">
        <w:rPr>
          <w:rFonts w:cs="Times New Roman"/>
          <w:szCs w:val="24"/>
        </w:rPr>
        <w:t>https://www.msmt.cz/vzdelavani/skolstvi-v-cr/statistika-skolstvi/vyvojova-rocenka-skolstvi-2009-10-2019-20</w:t>
      </w:r>
      <w:r>
        <w:rPr>
          <w:rFonts w:cs="Times New Roman"/>
          <w:szCs w:val="24"/>
        </w:rPr>
        <w:t>.</w:t>
      </w:r>
    </w:p>
    <w:p w14:paraId="6A54AB7A" w14:textId="77777777" w:rsidR="00730FFD" w:rsidRDefault="00EF5DE2" w:rsidP="00975674">
      <w:pPr>
        <w:spacing w:before="240" w:line="240" w:lineRule="auto"/>
        <w:rPr>
          <w:rFonts w:eastAsia="Times New Roman" w:cs="Times New Roman"/>
          <w:bCs/>
          <w:szCs w:val="24"/>
          <w:lang w:eastAsia="cs-CZ"/>
        </w:rPr>
      </w:pPr>
      <w:r w:rsidRPr="00635503">
        <w:rPr>
          <w:szCs w:val="24"/>
        </w:rPr>
        <w:t xml:space="preserve">Zákon č. 561/2004 sb., o předškolním, základním vyšším odborném a jiném vzdělávání </w:t>
      </w:r>
      <w:r w:rsidRPr="00864FB1">
        <w:rPr>
          <w:szCs w:val="24"/>
        </w:rPr>
        <w:t>(školský zákon). Praha: MŠMT, 2005.</w:t>
      </w:r>
      <w:r w:rsidR="00864FB1" w:rsidRPr="00864FB1">
        <w:rPr>
          <w:szCs w:val="24"/>
        </w:rPr>
        <w:t xml:space="preserve"> [online]. [cit. 9. 2. 2022]. In:</w:t>
      </w:r>
      <w:r w:rsidR="00864FB1" w:rsidRPr="00864FB1">
        <w:rPr>
          <w:rFonts w:eastAsia="Times New Roman" w:cs="Times New Roman"/>
          <w:bCs/>
          <w:szCs w:val="24"/>
          <w:lang w:eastAsia="cs-CZ"/>
        </w:rPr>
        <w:t xml:space="preserve"> </w:t>
      </w:r>
      <w:r w:rsidR="00422F39" w:rsidRPr="00864FB1">
        <w:rPr>
          <w:szCs w:val="24"/>
        </w:rPr>
        <w:t>https://www.msmt.cz/dokumenty-3/skolsky-zakon-ve-</w:t>
      </w:r>
      <w:r w:rsidR="003D2D77">
        <w:rPr>
          <w:szCs w:val="24"/>
        </w:rPr>
        <w:t>zneni-ucinnem-ode-dne-27-2-2021.</w:t>
      </w:r>
      <w:r w:rsidR="00422F39" w:rsidRPr="00635503">
        <w:rPr>
          <w:szCs w:val="24"/>
        </w:rPr>
        <w:t xml:space="preserve">      </w:t>
      </w:r>
    </w:p>
    <w:p w14:paraId="605BCEA5" w14:textId="73EC77D2" w:rsidR="00A35A03" w:rsidRPr="000F6575" w:rsidRDefault="00A35A03" w:rsidP="000F6575">
      <w:pPr>
        <w:spacing w:before="240" w:line="240" w:lineRule="auto"/>
        <w:rPr>
          <w:rFonts w:cs="Times New Roman"/>
          <w:szCs w:val="24"/>
        </w:rPr>
        <w:sectPr w:rsidR="00A35A03" w:rsidRPr="000F6575" w:rsidSect="008C435B">
          <w:pgSz w:w="11906" w:h="16838"/>
          <w:pgMar w:top="1418" w:right="1134" w:bottom="1418" w:left="1701" w:header="708" w:footer="708" w:gutter="0"/>
          <w:cols w:space="708"/>
          <w:docGrid w:linePitch="360"/>
        </w:sectPr>
      </w:pPr>
    </w:p>
    <w:p w14:paraId="2882144F" w14:textId="1C28C9A7" w:rsidR="00FA2DC9" w:rsidRDefault="002F412F" w:rsidP="00BF3D0B">
      <w:pPr>
        <w:pStyle w:val="Nadpis1"/>
        <w:spacing w:before="0"/>
      </w:pPr>
      <w:r w:rsidRPr="00B474E9">
        <w:lastRenderedPageBreak/>
        <w:t>Seznam zkratek, seznam</w:t>
      </w:r>
      <w:r w:rsidR="007D6403">
        <w:t xml:space="preserve"> schémat,</w:t>
      </w:r>
      <w:r w:rsidRPr="00B474E9">
        <w:t xml:space="preserve"> tab</w:t>
      </w:r>
      <w:r w:rsidR="00FA2DC9" w:rsidRPr="00B474E9">
        <w:t xml:space="preserve">ulek, grafů </w:t>
      </w:r>
    </w:p>
    <w:p w14:paraId="774D6A2B" w14:textId="2F605328" w:rsidR="00F33DBB" w:rsidRPr="00F33DBB" w:rsidRDefault="00F33DBB" w:rsidP="0095005E">
      <w:pPr>
        <w:rPr>
          <w:b/>
        </w:rPr>
      </w:pPr>
      <w:r w:rsidRPr="00F33DBB">
        <w:rPr>
          <w:b/>
        </w:rPr>
        <w:t>Seznam zkratek</w:t>
      </w:r>
    </w:p>
    <w:p w14:paraId="2151E4BB" w14:textId="2B65B13E" w:rsidR="0041419B" w:rsidRDefault="0041419B" w:rsidP="0095005E">
      <w:r>
        <w:t>DV</w:t>
      </w:r>
      <w:r w:rsidR="00730194">
        <w:t xml:space="preserve">  Dramatická výchova</w:t>
      </w:r>
    </w:p>
    <w:p w14:paraId="5DC09F17" w14:textId="77777777" w:rsidR="00052F3A" w:rsidRPr="009756DE" w:rsidRDefault="00052F3A" w:rsidP="0095005E">
      <w:pPr>
        <w:rPr>
          <w:rFonts w:cs="Times New Roman"/>
          <w:szCs w:val="24"/>
        </w:rPr>
      </w:pPr>
      <w:r w:rsidRPr="009756DE">
        <w:t>DV+D</w:t>
      </w:r>
      <w:r w:rsidRPr="009756DE">
        <w:rPr>
          <w:rFonts w:cs="Times New Roman"/>
          <w:szCs w:val="24"/>
        </w:rPr>
        <w:t xml:space="preserve"> Dramatická výchova a divadlo</w:t>
      </w:r>
    </w:p>
    <w:p w14:paraId="41A4284C" w14:textId="77777777" w:rsidR="00C35D25" w:rsidRPr="002B12C3" w:rsidRDefault="00C35D25" w:rsidP="0095005E">
      <w:pPr>
        <w:rPr>
          <w:rFonts w:cs="Times New Roman"/>
          <w:szCs w:val="24"/>
        </w:rPr>
      </w:pPr>
      <w:r w:rsidRPr="002B12C3">
        <w:t xml:space="preserve">DAMU </w:t>
      </w:r>
      <w:r w:rsidR="000D05AD" w:rsidRPr="002B12C3">
        <w:rPr>
          <w:rFonts w:cs="Times New Roman"/>
          <w:szCs w:val="24"/>
        </w:rPr>
        <w:t>Divadelní fakulta Akademie múzických umění</w:t>
      </w:r>
    </w:p>
    <w:p w14:paraId="51AAB783" w14:textId="77777777" w:rsidR="00C35D25" w:rsidRPr="002B12C3" w:rsidRDefault="00C35D25" w:rsidP="0095005E">
      <w:pPr>
        <w:rPr>
          <w:rFonts w:cs="Times New Roman"/>
          <w:szCs w:val="24"/>
        </w:rPr>
      </w:pPr>
      <w:r w:rsidRPr="002B12C3">
        <w:rPr>
          <w:rFonts w:cs="Times New Roman"/>
          <w:szCs w:val="24"/>
        </w:rPr>
        <w:t xml:space="preserve">JAMU </w:t>
      </w:r>
      <w:r w:rsidR="000D05AD" w:rsidRPr="002B12C3">
        <w:rPr>
          <w:rFonts w:cs="Times New Roman"/>
          <w:szCs w:val="24"/>
        </w:rPr>
        <w:t>Janáčkova akademie múzických umění</w:t>
      </w:r>
    </w:p>
    <w:p w14:paraId="1D4EF682" w14:textId="77777777" w:rsidR="0011406D" w:rsidRPr="005C515C" w:rsidRDefault="0011406D" w:rsidP="0095005E">
      <w:r w:rsidRPr="005C515C">
        <w:rPr>
          <w:rFonts w:cs="Times New Roman"/>
          <w:szCs w:val="24"/>
        </w:rPr>
        <w:t xml:space="preserve">MŠMT Ministerstvo školství, mládeže a  tělovýchovy </w:t>
      </w:r>
    </w:p>
    <w:p w14:paraId="79538B80" w14:textId="77777777" w:rsidR="0095005E" w:rsidRPr="00C36FEA" w:rsidRDefault="0095005E" w:rsidP="0095005E">
      <w:r w:rsidRPr="00C36FEA">
        <w:t>RVP ZV Rámcový vzdělávací program základního vzdělávání</w:t>
      </w:r>
    </w:p>
    <w:p w14:paraId="151BA922" w14:textId="77777777" w:rsidR="0041419B" w:rsidRPr="00C170EC" w:rsidRDefault="0041419B" w:rsidP="0095005E">
      <w:r w:rsidRPr="00C170EC">
        <w:t>ŠVP</w:t>
      </w:r>
      <w:r w:rsidR="00730194" w:rsidRPr="00C170EC">
        <w:t xml:space="preserve"> Školní vzdělávací program</w:t>
      </w:r>
    </w:p>
    <w:p w14:paraId="61344C19" w14:textId="77777777" w:rsidR="0041419B" w:rsidRPr="00887AA0" w:rsidRDefault="004738D5" w:rsidP="0095005E">
      <w:r w:rsidRPr="00887AA0">
        <w:t>TD Tvořivá dramatika</w:t>
      </w:r>
    </w:p>
    <w:p w14:paraId="2E58579D" w14:textId="77777777" w:rsidR="008644CD" w:rsidRPr="00374252" w:rsidRDefault="008644CD" w:rsidP="0095005E">
      <w:r w:rsidRPr="00374252">
        <w:t>ZŠ</w:t>
      </w:r>
      <w:r w:rsidR="00374252">
        <w:t xml:space="preserve"> Základní škola</w:t>
      </w:r>
    </w:p>
    <w:p w14:paraId="7369A745" w14:textId="4EEABC87" w:rsidR="00A35A03" w:rsidRDefault="008B182C" w:rsidP="0095005E">
      <w:r w:rsidRPr="00AD5A1B">
        <w:t>ZUŠ</w:t>
      </w:r>
      <w:r>
        <w:t xml:space="preserve"> </w:t>
      </w:r>
      <w:r w:rsidR="00AD5A1B">
        <w:t>Základní umělecká škola</w:t>
      </w:r>
    </w:p>
    <w:p w14:paraId="1E4F7377" w14:textId="1D521F38" w:rsidR="00C26345" w:rsidRDefault="00C26345" w:rsidP="0095005E"/>
    <w:p w14:paraId="7831D795" w14:textId="64CD801D" w:rsidR="00F33DBB" w:rsidRDefault="00F33DBB" w:rsidP="00F33DBB">
      <w:pPr>
        <w:rPr>
          <w:b/>
        </w:rPr>
      </w:pPr>
      <w:r w:rsidRPr="00F33DBB">
        <w:rPr>
          <w:b/>
        </w:rPr>
        <w:t>Seznam tabulek</w:t>
      </w:r>
    </w:p>
    <w:p w14:paraId="596A9108" w14:textId="0350EDBC" w:rsidR="00E23971" w:rsidRDefault="000A1D16" w:rsidP="00F2427C">
      <w:r>
        <w:t xml:space="preserve">Tab. 1 Analytické kategorie </w:t>
      </w:r>
      <w:r w:rsidR="004E78B9">
        <w:t>.</w:t>
      </w:r>
      <w:r>
        <w:t>...</w:t>
      </w:r>
      <w:r w:rsidR="00E23971">
        <w:t>……</w:t>
      </w:r>
      <w:r w:rsidR="000F6575">
        <w:t>……………..</w:t>
      </w:r>
      <w:r w:rsidR="00913AEF">
        <w:t>………</w:t>
      </w:r>
      <w:r w:rsidR="00F232C8">
        <w:t>.</w:t>
      </w:r>
      <w:r w:rsidR="00913AEF">
        <w:t>……..</w:t>
      </w:r>
      <w:r w:rsidR="00E23971">
        <w:t>……………</w:t>
      </w:r>
      <w:r w:rsidR="000F6575">
        <w:t>.</w:t>
      </w:r>
      <w:r w:rsidR="00E23971">
        <w:t>…………</w:t>
      </w:r>
      <w:r w:rsidR="00E86DEC">
        <w:t xml:space="preserve">…... </w:t>
      </w:r>
      <w:r w:rsidR="00E23971">
        <w:t>40</w:t>
      </w:r>
    </w:p>
    <w:p w14:paraId="60B76206" w14:textId="4D4124DE" w:rsidR="00B15982" w:rsidRDefault="00B15982" w:rsidP="00B15982">
      <w:r>
        <w:t>Tab. 2 Dotazník: Účast učitelů na tr</w:t>
      </w:r>
      <w:r w:rsidR="000F6575">
        <w:t>adičních akcích školy</w:t>
      </w:r>
      <w:r w:rsidR="00F232C8">
        <w:t>.</w:t>
      </w:r>
      <w:r w:rsidR="000F6575">
        <w:t xml:space="preserve"> …………….……</w:t>
      </w:r>
      <w:r w:rsidR="000E51DB">
        <w:t>………………. 62</w:t>
      </w:r>
    </w:p>
    <w:p w14:paraId="0D827171" w14:textId="4B7E16BC" w:rsidR="00667899" w:rsidRDefault="00CF189C" w:rsidP="00667899">
      <w:r>
        <w:t>T</w:t>
      </w:r>
      <w:r w:rsidR="00667899">
        <w:t>ab. 3 Dotazník: Hodnocení DV směrem k</w:t>
      </w:r>
      <w:r w:rsidR="000A1D16">
        <w:t> </w:t>
      </w:r>
      <w:r w:rsidR="00667899">
        <w:t>žákům</w:t>
      </w:r>
      <w:r w:rsidR="000A1D16">
        <w:t xml:space="preserve"> </w:t>
      </w:r>
      <w:r w:rsidR="00F232C8">
        <w:t>.</w:t>
      </w:r>
      <w:r w:rsidR="000A1D16">
        <w:t>...</w:t>
      </w:r>
      <w:r w:rsidR="000F6575">
        <w:t>………</w:t>
      </w:r>
      <w:r w:rsidR="00F232C8">
        <w:t>.</w:t>
      </w:r>
      <w:r w:rsidR="000F6575">
        <w:t>…</w:t>
      </w:r>
      <w:r w:rsidR="00F232C8">
        <w:t>……</w:t>
      </w:r>
      <w:r w:rsidR="000F6575">
        <w:t>……….……</w:t>
      </w:r>
      <w:r w:rsidR="00667899">
        <w:t>…………61</w:t>
      </w:r>
    </w:p>
    <w:p w14:paraId="6ED02279" w14:textId="792CCBC9" w:rsidR="00B15982" w:rsidRPr="00D240AA" w:rsidRDefault="009A498D" w:rsidP="00B30122">
      <w:r>
        <w:t>Tab. 4 Dotazník: Hodnocení DV vzhledem učitelské praxi</w:t>
      </w:r>
      <w:r w:rsidR="000A1D16">
        <w:t xml:space="preserve"> </w:t>
      </w:r>
      <w:r w:rsidR="000F6575">
        <w:t>…</w:t>
      </w:r>
      <w:r w:rsidR="00F232C8">
        <w:t>…</w:t>
      </w:r>
      <w:r w:rsidR="000F6575">
        <w:t>……….…….….…</w:t>
      </w:r>
      <w:r w:rsidR="002727E9">
        <w:t>……….. 63</w:t>
      </w:r>
    </w:p>
    <w:p w14:paraId="3AB8B752" w14:textId="77777777" w:rsidR="00F33DBB" w:rsidRPr="00F33DBB" w:rsidRDefault="00F33DBB" w:rsidP="00F33DBB">
      <w:pPr>
        <w:rPr>
          <w:b/>
        </w:rPr>
      </w:pPr>
    </w:p>
    <w:p w14:paraId="72846FB9" w14:textId="0426EE52" w:rsidR="00C26345" w:rsidRPr="00F33DBB" w:rsidRDefault="00C26345" w:rsidP="0095005E">
      <w:pPr>
        <w:rPr>
          <w:b/>
        </w:rPr>
      </w:pPr>
      <w:r w:rsidRPr="00F33DBB">
        <w:rPr>
          <w:b/>
        </w:rPr>
        <w:t>S</w:t>
      </w:r>
      <w:r w:rsidR="00C71743">
        <w:rPr>
          <w:b/>
        </w:rPr>
        <w:t>eznam sché</w:t>
      </w:r>
      <w:r w:rsidR="00F33DBB" w:rsidRPr="00F33DBB">
        <w:rPr>
          <w:b/>
        </w:rPr>
        <w:t>mat</w:t>
      </w:r>
    </w:p>
    <w:p w14:paraId="2CEE4C9B" w14:textId="65B30C65" w:rsidR="00C26345" w:rsidRDefault="003A6624" w:rsidP="003A6624">
      <w:r w:rsidRPr="0043775F">
        <w:t>Sché</w:t>
      </w:r>
      <w:r w:rsidR="00E23971">
        <w:t>ma</w:t>
      </w:r>
      <w:r w:rsidRPr="0043775F">
        <w:t xml:space="preserve"> 1 Konceptuální  mapa</w:t>
      </w:r>
      <w:r w:rsidR="000F6575">
        <w:t xml:space="preserve"> ..</w:t>
      </w:r>
      <w:r w:rsidR="00913AEF">
        <w:t>…...</w:t>
      </w:r>
      <w:r>
        <w:t>………………</w:t>
      </w:r>
      <w:r w:rsidR="000F6575">
        <w:t>…</w:t>
      </w:r>
      <w:r w:rsidR="00E86DEC">
        <w:t>……………………………………… 39</w:t>
      </w:r>
    </w:p>
    <w:p w14:paraId="213C80EC" w14:textId="1DCB83DB" w:rsidR="006D45D1" w:rsidRDefault="00913AEF" w:rsidP="003A6624">
      <w:r>
        <w:t xml:space="preserve">Schéma </w:t>
      </w:r>
      <w:r w:rsidR="003004AC">
        <w:t xml:space="preserve">2 </w:t>
      </w:r>
      <w:r>
        <w:t>Par</w:t>
      </w:r>
      <w:r w:rsidR="000F6575">
        <w:t>adigmatický model</w:t>
      </w:r>
      <w:r w:rsidR="00F232C8">
        <w:t>.</w:t>
      </w:r>
      <w:r w:rsidR="000F6575">
        <w:t xml:space="preserve"> .………………………………</w:t>
      </w:r>
      <w:r w:rsidR="008B6B02">
        <w:t>…………..………………. 57</w:t>
      </w:r>
    </w:p>
    <w:p w14:paraId="5C48F70A" w14:textId="3CDCA0AB" w:rsidR="00F33DBB" w:rsidRDefault="004C7551" w:rsidP="004C7551">
      <w:r w:rsidRPr="00FE7EE4">
        <w:t>Schéma 3 Kauzální model</w:t>
      </w:r>
      <w:r w:rsidR="000F6575">
        <w:t xml:space="preserve"> ..……………………………………</w:t>
      </w:r>
      <w:r w:rsidR="008F1FB7">
        <w:t>……………………………. 58</w:t>
      </w:r>
    </w:p>
    <w:p w14:paraId="0E492304" w14:textId="60227F18" w:rsidR="00C26345" w:rsidRDefault="00C26345" w:rsidP="0095005E"/>
    <w:p w14:paraId="59A70D97" w14:textId="3C960611" w:rsidR="00076A0F" w:rsidRDefault="00F33DBB" w:rsidP="0095005E">
      <w:pPr>
        <w:rPr>
          <w:b/>
        </w:rPr>
      </w:pPr>
      <w:r w:rsidRPr="00F33DBB">
        <w:rPr>
          <w:b/>
        </w:rPr>
        <w:t>Seznam grafů</w:t>
      </w:r>
    </w:p>
    <w:p w14:paraId="4A583646" w14:textId="5178C6AB" w:rsidR="005B0620" w:rsidRDefault="00076A0F" w:rsidP="0095005E">
      <w:r>
        <w:t>Graf 1 Aplikované formy DV</w:t>
      </w:r>
      <w:r w:rsidR="000F6575">
        <w:t xml:space="preserve"> </w:t>
      </w:r>
      <w:r w:rsidR="00F232C8">
        <w:t>.</w:t>
      </w:r>
      <w:r w:rsidR="000F6575">
        <w:t>..</w:t>
      </w:r>
      <w:r>
        <w:t>…………</w:t>
      </w:r>
      <w:r w:rsidR="000F6575">
        <w:t>……………</w:t>
      </w:r>
      <w:r w:rsidR="00866E36">
        <w:t>………………………..</w:t>
      </w:r>
      <w:r>
        <w:t>………</w:t>
      </w:r>
      <w:r w:rsidR="00B44024">
        <w:t xml:space="preserve">…….. </w:t>
      </w:r>
      <w:r>
        <w:t>53</w:t>
      </w:r>
    </w:p>
    <w:p w14:paraId="04E1E074" w14:textId="006A3F89" w:rsidR="009B794C" w:rsidRDefault="005B0620" w:rsidP="005B0620">
      <w:r w:rsidRPr="00F56943">
        <w:t>G</w:t>
      </w:r>
      <w:r>
        <w:t xml:space="preserve">raf 2 </w:t>
      </w:r>
      <w:r w:rsidRPr="00F56943">
        <w:t xml:space="preserve">Kategorie 2: </w:t>
      </w:r>
      <w:r>
        <w:t>Tradiční akce školy</w:t>
      </w:r>
      <w:r w:rsidR="00F232C8">
        <w:t xml:space="preserve"> .</w:t>
      </w:r>
      <w:r>
        <w:t>.....</w:t>
      </w:r>
      <w:r w:rsidR="00866E36">
        <w:t>............</w:t>
      </w:r>
      <w:r w:rsidR="000F6575">
        <w:t>......................</w:t>
      </w:r>
      <w:r w:rsidR="00866E36">
        <w:t>................................</w:t>
      </w:r>
      <w:r>
        <w:t>...</w:t>
      </w:r>
      <w:r w:rsidR="00EC0956">
        <w:t xml:space="preserve">........ </w:t>
      </w:r>
      <w:r>
        <w:t>54</w:t>
      </w:r>
    </w:p>
    <w:p w14:paraId="6DFEC543" w14:textId="79FD7756" w:rsidR="00890924" w:rsidRDefault="009B794C" w:rsidP="009B794C">
      <w:r>
        <w:t xml:space="preserve">Graf 3 Kategorie 2: </w:t>
      </w:r>
      <w:r w:rsidRPr="009B794C">
        <w:t>Divadelní představení a účast na soutěži</w:t>
      </w:r>
      <w:r w:rsidR="00EC0956">
        <w:t xml:space="preserve"> </w:t>
      </w:r>
      <w:r>
        <w:t xml:space="preserve"> .......</w:t>
      </w:r>
      <w:r w:rsidR="00866E36">
        <w:t>....................</w:t>
      </w:r>
      <w:r w:rsidR="000F6575">
        <w:t>........</w:t>
      </w:r>
      <w:r w:rsidR="00866E36">
        <w:t>.....</w:t>
      </w:r>
      <w:r>
        <w:t>..</w:t>
      </w:r>
      <w:r w:rsidR="00EC0956">
        <w:t xml:space="preserve">....... </w:t>
      </w:r>
      <w:r>
        <w:t>54</w:t>
      </w:r>
    </w:p>
    <w:p w14:paraId="299C4DDB" w14:textId="285DBBDF" w:rsidR="00890924" w:rsidRDefault="004D5B81" w:rsidP="00890924">
      <w:r>
        <w:t>Graf 4</w:t>
      </w:r>
      <w:r w:rsidR="00890924" w:rsidRPr="00890924">
        <w:t xml:space="preserve"> Kategorie 3: Migrace učitelů</w:t>
      </w:r>
      <w:r w:rsidR="00890924">
        <w:t xml:space="preserve"> …</w:t>
      </w:r>
      <w:r w:rsidR="000F6575">
        <w:t>……………………………...</w:t>
      </w:r>
      <w:r w:rsidR="00866E36">
        <w:t>………………</w:t>
      </w:r>
      <w:r w:rsidR="00890924">
        <w:t>…</w:t>
      </w:r>
      <w:r w:rsidR="00FD0F7C">
        <w:t xml:space="preserve">…….. </w:t>
      </w:r>
      <w:r w:rsidR="00890924">
        <w:t>55</w:t>
      </w:r>
    </w:p>
    <w:p w14:paraId="0EA485ED" w14:textId="207CFD1B" w:rsidR="00BE2025" w:rsidRDefault="00FD0F7C" w:rsidP="00BE2025">
      <w:r>
        <w:t>Graf 5</w:t>
      </w:r>
      <w:r w:rsidR="00BE2025">
        <w:t xml:space="preserve"> K</w:t>
      </w:r>
      <w:r w:rsidR="00BE2025" w:rsidRPr="00F07F20">
        <w:t>ategorie 4</w:t>
      </w:r>
      <w:r w:rsidR="00BE2025">
        <w:t>: Změny počtu žáků</w:t>
      </w:r>
      <w:r w:rsidR="000F6575">
        <w:t xml:space="preserve"> ..</w:t>
      </w:r>
      <w:r w:rsidR="00BE2025">
        <w:t>…</w:t>
      </w:r>
      <w:r w:rsidR="000F6575">
        <w:t>………………………………</w:t>
      </w:r>
      <w:r w:rsidR="00866E36">
        <w:t>……………</w:t>
      </w:r>
      <w:r w:rsidR="00544B9B">
        <w:t>……... 56</w:t>
      </w:r>
    </w:p>
    <w:p w14:paraId="451A5515" w14:textId="3C6949DF" w:rsidR="00866E36" w:rsidRPr="00F07F20" w:rsidRDefault="00FD0F7C" w:rsidP="00BE2025">
      <w:r>
        <w:t>Graf 6</w:t>
      </w:r>
      <w:r w:rsidR="00866E36">
        <w:t xml:space="preserve"> Dotazník: Pojem dr</w:t>
      </w:r>
      <w:r w:rsidR="000F6575">
        <w:t>amatická výchova ..…………………………………</w:t>
      </w:r>
      <w:r w:rsidR="000D6070">
        <w:t>…………..…61</w:t>
      </w:r>
    </w:p>
    <w:p w14:paraId="2618EB2D" w14:textId="75CEF503" w:rsidR="00CE591F" w:rsidRPr="005B0620" w:rsidRDefault="00CE591F" w:rsidP="009B794C">
      <w:pPr>
        <w:sectPr w:rsidR="00CE591F" w:rsidRPr="005B0620" w:rsidSect="008C435B">
          <w:pgSz w:w="11906" w:h="16838"/>
          <w:pgMar w:top="1418" w:right="1134" w:bottom="1418" w:left="1701" w:header="708" w:footer="708" w:gutter="0"/>
          <w:cols w:space="708"/>
          <w:docGrid w:linePitch="360"/>
        </w:sectPr>
      </w:pPr>
    </w:p>
    <w:p w14:paraId="4CC7B217" w14:textId="7072E98B" w:rsidR="00FA2DC9" w:rsidRDefault="002F412F" w:rsidP="00B81C3D">
      <w:pPr>
        <w:pStyle w:val="Nadpis1"/>
      </w:pPr>
      <w:r w:rsidRPr="00B474E9">
        <w:lastRenderedPageBreak/>
        <w:t xml:space="preserve">Seznam příloh </w:t>
      </w:r>
    </w:p>
    <w:p w14:paraId="30C3AF5E" w14:textId="5970E6D3" w:rsidR="00A35A03" w:rsidRDefault="00A35A03" w:rsidP="00AD10A8"/>
    <w:p w14:paraId="04364F33" w14:textId="5F592378" w:rsidR="00DB0A79" w:rsidRDefault="00E16B4D" w:rsidP="00AD10A8">
      <w:r>
        <w:t xml:space="preserve">Příloha č. 1 </w:t>
      </w:r>
      <w:r w:rsidR="00DB0A79">
        <w:t>Dramatická výchova v RVP ZV</w:t>
      </w:r>
    </w:p>
    <w:p w14:paraId="6BD7EF0A" w14:textId="594A2ED6" w:rsidR="00CE3D74" w:rsidRDefault="00CE3D74" w:rsidP="00CE3D74">
      <w:r w:rsidRPr="00D12D59">
        <w:t>Příloha č. 2</w:t>
      </w:r>
      <w:r>
        <w:t xml:space="preserve"> </w:t>
      </w:r>
      <w:r w:rsidRPr="00D12D59">
        <w:t xml:space="preserve">Klíčové </w:t>
      </w:r>
      <w:r w:rsidRPr="00CE3D74">
        <w:t>kompetence</w:t>
      </w:r>
      <w:r w:rsidRPr="00D12D59">
        <w:t xml:space="preserve"> v </w:t>
      </w:r>
      <w:r w:rsidRPr="00CE3D74">
        <w:t>ŠVP s</w:t>
      </w:r>
      <w:r w:rsidR="0088533B">
        <w:t> </w:t>
      </w:r>
      <w:r w:rsidRPr="00CE3D74">
        <w:t>DV</w:t>
      </w:r>
    </w:p>
    <w:p w14:paraId="4CB355E7" w14:textId="6CDBE657" w:rsidR="0088533B" w:rsidRDefault="0088533B" w:rsidP="0088533B">
      <w:r>
        <w:t>P</w:t>
      </w:r>
      <w:r w:rsidR="001127AF">
        <w:t xml:space="preserve">říloha </w:t>
      </w:r>
      <w:proofErr w:type="gramStart"/>
      <w:r w:rsidR="001127AF">
        <w:t xml:space="preserve">č. </w:t>
      </w:r>
      <w:r>
        <w:t>3</w:t>
      </w:r>
      <w:r w:rsidR="001127AF">
        <w:t xml:space="preserve"> </w:t>
      </w:r>
      <w:r>
        <w:t>Český</w:t>
      </w:r>
      <w:proofErr w:type="gramEnd"/>
      <w:r>
        <w:t xml:space="preserve"> jazyk v ŠVP a čekávané výstupy DV</w:t>
      </w:r>
    </w:p>
    <w:p w14:paraId="67A0AC7A" w14:textId="59142A24" w:rsidR="00E47E9B" w:rsidRDefault="00E47E9B" w:rsidP="00E47E9B">
      <w:r>
        <w:t>Příloha č. 4 Charakteristika předmětu DV na 1. stupni</w:t>
      </w:r>
    </w:p>
    <w:p w14:paraId="13F82A83" w14:textId="5199F2DE" w:rsidR="00C50E6E" w:rsidRDefault="00C50E6E" w:rsidP="00C50E6E">
      <w:r>
        <w:t>Příloha č. 5 Selektivní protokol rozhovor</w:t>
      </w:r>
    </w:p>
    <w:p w14:paraId="7608AC4E" w14:textId="598EE927" w:rsidR="00690384" w:rsidRDefault="00690384" w:rsidP="00690384">
      <w:r>
        <w:t xml:space="preserve">Příloha č. 6 </w:t>
      </w:r>
      <w:r w:rsidRPr="00FD6656">
        <w:t>Výchova k dramatickým dovednostem (charakteristika předmětu)</w:t>
      </w:r>
    </w:p>
    <w:p w14:paraId="357D4FDD" w14:textId="25C5A8EB" w:rsidR="00EF7FA3" w:rsidRDefault="00EF7FA3" w:rsidP="00EF7FA3">
      <w:r>
        <w:t xml:space="preserve">Příloha č. 7 </w:t>
      </w:r>
      <w:r w:rsidRPr="00D1434C">
        <w:t>Školní rok 1994-</w:t>
      </w:r>
      <w:r w:rsidR="00474189">
        <w:t>19</w:t>
      </w:r>
      <w:r w:rsidRPr="00D1434C">
        <w:t>95 – Videostop</w:t>
      </w:r>
    </w:p>
    <w:p w14:paraId="5CAE561E" w14:textId="024E6901" w:rsidR="00664C6B" w:rsidRDefault="00664C6B" w:rsidP="00664C6B">
      <w:r>
        <w:t>Příloha č. 8</w:t>
      </w:r>
      <w:r w:rsidRPr="00484B05">
        <w:t xml:space="preserve"> Ško</w:t>
      </w:r>
      <w:r w:rsidR="007048EC">
        <w:t>lní rok 1995-</w:t>
      </w:r>
      <w:r w:rsidR="00474189">
        <w:t>19</w:t>
      </w:r>
      <w:r w:rsidR="007048EC">
        <w:t xml:space="preserve">96 – První Manéž </w:t>
      </w:r>
    </w:p>
    <w:p w14:paraId="1D83E492" w14:textId="5CC99AA8" w:rsidR="00263C3A" w:rsidRDefault="00263C3A" w:rsidP="00263C3A">
      <w:r>
        <w:t>Příloha č. 9 Školní rok 1997-</w:t>
      </w:r>
      <w:r w:rsidR="00474189">
        <w:t>19</w:t>
      </w:r>
      <w:r>
        <w:t>98 – Vánoční radovánky</w:t>
      </w:r>
    </w:p>
    <w:p w14:paraId="18F2C871" w14:textId="0A0C61AE" w:rsidR="00400416" w:rsidRDefault="00400416" w:rsidP="00400416">
      <w:r>
        <w:t>Příloha č. 10 Školní rok 1999-2000 – Vánoční radovánky</w:t>
      </w:r>
    </w:p>
    <w:p w14:paraId="344D4863" w14:textId="22084202" w:rsidR="00474189" w:rsidRDefault="00474189" w:rsidP="00474189">
      <w:r>
        <w:t>Příloha č. 11 Školní rok 2001-2001 – Ferda mravenec</w:t>
      </w:r>
    </w:p>
    <w:p w14:paraId="727BD333" w14:textId="2C909DEC" w:rsidR="00A842CC" w:rsidRDefault="00A842CC" w:rsidP="00A842CC">
      <w:r>
        <w:t>Příloha č. 12 Školní rok 2002-2003 – Proslov</w:t>
      </w:r>
    </w:p>
    <w:p w14:paraId="4CE3C4CF" w14:textId="77777777" w:rsidR="00150F91" w:rsidRDefault="00150F91" w:rsidP="00150F91">
      <w:pPr>
        <w:rPr>
          <w:noProof/>
          <w:lang w:eastAsia="cs-CZ"/>
        </w:rPr>
      </w:pPr>
      <w:r>
        <w:rPr>
          <w:noProof/>
          <w:lang w:eastAsia="cs-CZ"/>
        </w:rPr>
        <w:t>Příloha č. 13 Divadelní práce od r. 2005 po současnost</w:t>
      </w:r>
    </w:p>
    <w:p w14:paraId="430729DF" w14:textId="10359F59" w:rsidR="00150F91" w:rsidRDefault="00A90323" w:rsidP="00A842CC">
      <w:r>
        <w:t>Příloha č. 14 Desatero učitele – součást ŠVP</w:t>
      </w:r>
    </w:p>
    <w:p w14:paraId="339F53CD" w14:textId="76CB3E34" w:rsidR="0043190D" w:rsidRDefault="0043190D" w:rsidP="0043190D">
      <w:r>
        <w:t>Příloha č. 15 Školní rok 2000-2001 – Divadelní týden</w:t>
      </w:r>
    </w:p>
    <w:p w14:paraId="6E1E3DA6" w14:textId="6C322EC1" w:rsidR="009A10CE" w:rsidRDefault="009A10CE" w:rsidP="0043190D">
      <w:pPr>
        <w:rPr>
          <w:noProof/>
          <w:lang w:eastAsia="cs-CZ"/>
        </w:rPr>
      </w:pPr>
      <w:r>
        <w:rPr>
          <w:noProof/>
          <w:lang w:eastAsia="cs-CZ"/>
        </w:rPr>
        <w:t>Příloha č. 16 Školní rok 2008-2009</w:t>
      </w:r>
    </w:p>
    <w:p w14:paraId="5A935D00" w14:textId="52B34B99" w:rsidR="00EF7FA3" w:rsidRDefault="009A10CE" w:rsidP="00690384">
      <w:r>
        <w:t>Příloha č. 17</w:t>
      </w:r>
      <w:r w:rsidR="00390D43">
        <w:t xml:space="preserve"> Dotazník</w:t>
      </w:r>
    </w:p>
    <w:p w14:paraId="43680F1D" w14:textId="776456F7" w:rsidR="00E268F2" w:rsidRDefault="00E268F2" w:rsidP="00690384"/>
    <w:p w14:paraId="5F6945D4" w14:textId="77777777" w:rsidR="00E268F2" w:rsidRDefault="00E268F2" w:rsidP="00690384"/>
    <w:p w14:paraId="5C9190BA" w14:textId="43634B7E" w:rsidR="00690384" w:rsidRPr="00FD6656" w:rsidRDefault="00690384" w:rsidP="00690384"/>
    <w:sectPr w:rsidR="00690384" w:rsidRPr="00FD6656" w:rsidSect="008C435B">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A752" w14:textId="77777777" w:rsidR="004F75E2" w:rsidRDefault="004F75E2" w:rsidP="00700663">
      <w:pPr>
        <w:spacing w:line="240" w:lineRule="auto"/>
      </w:pPr>
      <w:r>
        <w:separator/>
      </w:r>
    </w:p>
  </w:endnote>
  <w:endnote w:type="continuationSeparator" w:id="0">
    <w:p w14:paraId="29B984CD" w14:textId="77777777" w:rsidR="004F75E2" w:rsidRDefault="004F75E2" w:rsidP="0070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9906" w14:textId="77777777" w:rsidR="00F2427C" w:rsidRDefault="00F2427C">
    <w:pPr>
      <w:pStyle w:val="Zpat"/>
      <w:jc w:val="right"/>
    </w:pPr>
  </w:p>
  <w:p w14:paraId="4CC6722A" w14:textId="77777777" w:rsidR="00F2427C" w:rsidRDefault="00F242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655382"/>
      <w:docPartObj>
        <w:docPartGallery w:val="Page Numbers (Bottom of Page)"/>
        <w:docPartUnique/>
      </w:docPartObj>
    </w:sdtPr>
    <w:sdtContent>
      <w:p w14:paraId="230BE645" w14:textId="4AFD8CAD" w:rsidR="00F2427C" w:rsidRDefault="00F2427C">
        <w:pPr>
          <w:pStyle w:val="Zpat"/>
          <w:jc w:val="right"/>
        </w:pPr>
        <w:r>
          <w:t xml:space="preserve"> </w:t>
        </w:r>
        <w:r w:rsidRPr="00544220">
          <w:fldChar w:fldCharType="begin"/>
        </w:r>
        <w:r w:rsidRPr="00544220">
          <w:instrText>PAGE   \* MERGEFORMAT</w:instrText>
        </w:r>
        <w:r w:rsidRPr="00544220">
          <w:fldChar w:fldCharType="separate"/>
        </w:r>
        <w:r w:rsidR="0014132D">
          <w:rPr>
            <w:noProof/>
          </w:rPr>
          <w:t>56</w:t>
        </w:r>
        <w:r w:rsidRPr="00544220">
          <w:fldChar w:fldCharType="end"/>
        </w:r>
      </w:p>
    </w:sdtContent>
  </w:sdt>
  <w:p w14:paraId="1A8DABBA" w14:textId="77777777" w:rsidR="00F2427C" w:rsidRDefault="00F242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2365" w14:textId="77777777" w:rsidR="004F75E2" w:rsidRDefault="004F75E2" w:rsidP="00700663">
      <w:pPr>
        <w:spacing w:line="240" w:lineRule="auto"/>
      </w:pPr>
      <w:r>
        <w:separator/>
      </w:r>
    </w:p>
  </w:footnote>
  <w:footnote w:type="continuationSeparator" w:id="0">
    <w:p w14:paraId="58D89C7A" w14:textId="77777777" w:rsidR="004F75E2" w:rsidRDefault="004F75E2" w:rsidP="0070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FF5"/>
    <w:multiLevelType w:val="hybridMultilevel"/>
    <w:tmpl w:val="F98C03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745B81"/>
    <w:multiLevelType w:val="hybridMultilevel"/>
    <w:tmpl w:val="513A71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EA4834"/>
    <w:multiLevelType w:val="hybridMultilevel"/>
    <w:tmpl w:val="61B838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2AD8"/>
    <w:multiLevelType w:val="hybridMultilevel"/>
    <w:tmpl w:val="5EE271BC"/>
    <w:lvl w:ilvl="0" w:tplc="FBD6F1B6">
      <w:start w:val="7"/>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77E1CA1"/>
    <w:multiLevelType w:val="hybridMultilevel"/>
    <w:tmpl w:val="1A827130"/>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9C0341C"/>
    <w:multiLevelType w:val="hybridMultilevel"/>
    <w:tmpl w:val="C6F2B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C84213"/>
    <w:multiLevelType w:val="hybridMultilevel"/>
    <w:tmpl w:val="4E58EF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DC5C2B"/>
    <w:multiLevelType w:val="hybridMultilevel"/>
    <w:tmpl w:val="689A4E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B2718A9"/>
    <w:multiLevelType w:val="hybridMultilevel"/>
    <w:tmpl w:val="A3009F6A"/>
    <w:lvl w:ilvl="0" w:tplc="04050005">
      <w:start w:val="1"/>
      <w:numFmt w:val="bullet"/>
      <w:lvlText w:val=""/>
      <w:lvlJc w:val="left"/>
      <w:pPr>
        <w:ind w:left="787" w:hanging="360"/>
      </w:pPr>
      <w:rPr>
        <w:rFonts w:ascii="Wingdings" w:hAnsi="Wingdings"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9" w15:restartNumberingAfterBreak="0">
    <w:nsid w:val="0CCF168E"/>
    <w:multiLevelType w:val="hybridMultilevel"/>
    <w:tmpl w:val="FDE0FE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DD3BDE"/>
    <w:multiLevelType w:val="multilevel"/>
    <w:tmpl w:val="725EFD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BA7565"/>
    <w:multiLevelType w:val="hybridMultilevel"/>
    <w:tmpl w:val="0CC2B0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430057"/>
    <w:multiLevelType w:val="hybridMultilevel"/>
    <w:tmpl w:val="705014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395301"/>
    <w:multiLevelType w:val="hybridMultilevel"/>
    <w:tmpl w:val="081684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F66DF2"/>
    <w:multiLevelType w:val="multilevel"/>
    <w:tmpl w:val="77AEEE60"/>
    <w:lvl w:ilvl="0">
      <w:start w:val="1"/>
      <w:numFmt w:val="decimal"/>
      <w:lvlText w:val="%1."/>
      <w:lvlJc w:val="left"/>
      <w:pPr>
        <w:ind w:left="720" w:hanging="360"/>
      </w:pPr>
      <w:rPr>
        <w:rFonts w:ascii="Times New Roman" w:eastAsiaTheme="minorHAnsi" w:hAnsi="Times New Roman"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C033A5"/>
    <w:multiLevelType w:val="hybridMultilevel"/>
    <w:tmpl w:val="D7FC6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441C00"/>
    <w:multiLevelType w:val="hybridMultilevel"/>
    <w:tmpl w:val="C0840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585D51"/>
    <w:multiLevelType w:val="hybridMultilevel"/>
    <w:tmpl w:val="0406C2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7D6659"/>
    <w:multiLevelType w:val="hybridMultilevel"/>
    <w:tmpl w:val="84D42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2E7DF2"/>
    <w:multiLevelType w:val="hybridMultilevel"/>
    <w:tmpl w:val="CDF01EAC"/>
    <w:lvl w:ilvl="0" w:tplc="0405000D">
      <w:start w:val="1"/>
      <w:numFmt w:val="bullet"/>
      <w:lvlText w:val=""/>
      <w:lvlJc w:val="left"/>
      <w:pPr>
        <w:ind w:left="787" w:hanging="360"/>
      </w:pPr>
      <w:rPr>
        <w:rFonts w:ascii="Wingdings" w:hAnsi="Wingdings"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0" w15:restartNumberingAfterBreak="0">
    <w:nsid w:val="24701234"/>
    <w:multiLevelType w:val="hybridMultilevel"/>
    <w:tmpl w:val="1E341474"/>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24F744B4"/>
    <w:multiLevelType w:val="hybridMultilevel"/>
    <w:tmpl w:val="7BE4489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B970FA"/>
    <w:multiLevelType w:val="hybridMultilevel"/>
    <w:tmpl w:val="FDCC26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27617A98"/>
    <w:multiLevelType w:val="hybridMultilevel"/>
    <w:tmpl w:val="D00AA4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541C16"/>
    <w:multiLevelType w:val="hybridMultilevel"/>
    <w:tmpl w:val="7722E3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B035098"/>
    <w:multiLevelType w:val="hybridMultilevel"/>
    <w:tmpl w:val="3F6A3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851616"/>
    <w:multiLevelType w:val="hybridMultilevel"/>
    <w:tmpl w:val="349EF5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CB5663F"/>
    <w:multiLevelType w:val="hybridMultilevel"/>
    <w:tmpl w:val="9A44D0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295D99"/>
    <w:multiLevelType w:val="hybridMultilevel"/>
    <w:tmpl w:val="1B54AB52"/>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31DB4F42"/>
    <w:multiLevelType w:val="hybridMultilevel"/>
    <w:tmpl w:val="9F70F6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1DD3468"/>
    <w:multiLevelType w:val="hybridMultilevel"/>
    <w:tmpl w:val="7ECCC2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2790367"/>
    <w:multiLevelType w:val="hybridMultilevel"/>
    <w:tmpl w:val="2632C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2F92F10"/>
    <w:multiLevelType w:val="hybridMultilevel"/>
    <w:tmpl w:val="3D647C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3AB6D8F"/>
    <w:multiLevelType w:val="hybridMultilevel"/>
    <w:tmpl w:val="69A8B9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63D7099"/>
    <w:multiLevelType w:val="hybridMultilevel"/>
    <w:tmpl w:val="1DF6EB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85F4983"/>
    <w:multiLevelType w:val="hybridMultilevel"/>
    <w:tmpl w:val="CAEC5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8A848E8"/>
    <w:multiLevelType w:val="hybridMultilevel"/>
    <w:tmpl w:val="860047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A307561"/>
    <w:multiLevelType w:val="hybridMultilevel"/>
    <w:tmpl w:val="6AD604A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8A70B9"/>
    <w:multiLevelType w:val="hybridMultilevel"/>
    <w:tmpl w:val="9C2E1A6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3AFD2AC7"/>
    <w:multiLevelType w:val="hybridMultilevel"/>
    <w:tmpl w:val="8F4C03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18506F"/>
    <w:multiLevelType w:val="hybridMultilevel"/>
    <w:tmpl w:val="03A2C3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B48795F"/>
    <w:multiLevelType w:val="hybridMultilevel"/>
    <w:tmpl w:val="09E61F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DDE267A"/>
    <w:multiLevelType w:val="hybridMultilevel"/>
    <w:tmpl w:val="852451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E2E2502"/>
    <w:multiLevelType w:val="hybridMultilevel"/>
    <w:tmpl w:val="0E9A7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02C1E23"/>
    <w:multiLevelType w:val="hybridMultilevel"/>
    <w:tmpl w:val="BDE48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0386A7E"/>
    <w:multiLevelType w:val="hybridMultilevel"/>
    <w:tmpl w:val="5BF08F8E"/>
    <w:lvl w:ilvl="0" w:tplc="04050001">
      <w:start w:val="1"/>
      <w:numFmt w:val="bullet"/>
      <w:lvlText w:val=""/>
      <w:lvlJc w:val="left"/>
      <w:pPr>
        <w:ind w:left="1931"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403F7670"/>
    <w:multiLevelType w:val="hybridMultilevel"/>
    <w:tmpl w:val="E7844B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26153EC"/>
    <w:multiLevelType w:val="hybridMultilevel"/>
    <w:tmpl w:val="9B0CBC0A"/>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42B84E0D"/>
    <w:multiLevelType w:val="hybridMultilevel"/>
    <w:tmpl w:val="12442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2E04BF7"/>
    <w:multiLevelType w:val="hybridMultilevel"/>
    <w:tmpl w:val="FF948E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38038B8"/>
    <w:multiLevelType w:val="hybridMultilevel"/>
    <w:tmpl w:val="C5F6FD72"/>
    <w:lvl w:ilvl="0" w:tplc="09486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478642B"/>
    <w:multiLevelType w:val="hybridMultilevel"/>
    <w:tmpl w:val="7A0EF7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4AB1E3A"/>
    <w:multiLevelType w:val="hybridMultilevel"/>
    <w:tmpl w:val="C6F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5533A75"/>
    <w:multiLevelType w:val="hybridMultilevel"/>
    <w:tmpl w:val="41F0E53C"/>
    <w:lvl w:ilvl="0" w:tplc="04050001">
      <w:start w:val="1"/>
      <w:numFmt w:val="bullet"/>
      <w:lvlText w:val=""/>
      <w:lvlJc w:val="left"/>
      <w:pPr>
        <w:tabs>
          <w:tab w:val="num" w:pos="720"/>
        </w:tabs>
        <w:ind w:left="720" w:hanging="360"/>
      </w:pPr>
      <w:rPr>
        <w:rFonts w:ascii="Symbol" w:hAnsi="Symbol" w:hint="default"/>
      </w:rPr>
    </w:lvl>
    <w:lvl w:ilvl="1" w:tplc="E8D85DF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BA63F2"/>
    <w:multiLevelType w:val="hybridMultilevel"/>
    <w:tmpl w:val="260C1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9336E1C"/>
    <w:multiLevelType w:val="multilevel"/>
    <w:tmpl w:val="7C9A7F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9354BC6"/>
    <w:multiLevelType w:val="hybridMultilevel"/>
    <w:tmpl w:val="44CE29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E3509A6"/>
    <w:multiLevelType w:val="hybridMultilevel"/>
    <w:tmpl w:val="B324EF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ED038A7"/>
    <w:multiLevelType w:val="hybridMultilevel"/>
    <w:tmpl w:val="24F06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F1E71F6"/>
    <w:multiLevelType w:val="hybridMultilevel"/>
    <w:tmpl w:val="FF0637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FAE0C9D"/>
    <w:multiLevelType w:val="hybridMultilevel"/>
    <w:tmpl w:val="296C82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FD446A6"/>
    <w:multiLevelType w:val="hybridMultilevel"/>
    <w:tmpl w:val="160E8C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039653D"/>
    <w:multiLevelType w:val="hybridMultilevel"/>
    <w:tmpl w:val="386A99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39249C5"/>
    <w:multiLevelType w:val="hybridMultilevel"/>
    <w:tmpl w:val="893069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50571F7"/>
    <w:multiLevelType w:val="hybridMultilevel"/>
    <w:tmpl w:val="E7786E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7FD468F"/>
    <w:multiLevelType w:val="hybridMultilevel"/>
    <w:tmpl w:val="648A69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C403DD8"/>
    <w:multiLevelType w:val="hybridMultilevel"/>
    <w:tmpl w:val="71901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515CFA"/>
    <w:multiLevelType w:val="hybridMultilevel"/>
    <w:tmpl w:val="6B2C11D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D572A9F"/>
    <w:multiLevelType w:val="hybridMultilevel"/>
    <w:tmpl w:val="7D048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F7E2775"/>
    <w:multiLevelType w:val="hybridMultilevel"/>
    <w:tmpl w:val="C97C466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FD958EE"/>
    <w:multiLevelType w:val="hybridMultilevel"/>
    <w:tmpl w:val="ED3000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566561"/>
    <w:multiLevelType w:val="hybridMultilevel"/>
    <w:tmpl w:val="B18CF8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1860A92"/>
    <w:multiLevelType w:val="hybridMultilevel"/>
    <w:tmpl w:val="60540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54C5486"/>
    <w:multiLevelType w:val="multilevel"/>
    <w:tmpl w:val="C6007B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B045667"/>
    <w:multiLevelType w:val="hybridMultilevel"/>
    <w:tmpl w:val="47BA0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B5A3032"/>
    <w:multiLevelType w:val="multilevel"/>
    <w:tmpl w:val="7F6E32BA"/>
    <w:lvl w:ilvl="0">
      <w:start w:val="1"/>
      <w:numFmt w:val="upperRoman"/>
      <w:lvlText w:val="%1."/>
      <w:lvlJc w:val="left"/>
      <w:pPr>
        <w:ind w:left="720" w:hanging="360"/>
      </w:pPr>
      <w:rPr>
        <w:rFonts w:ascii="Times New Roman" w:eastAsiaTheme="minorHAnsi" w:hAnsi="Times New Roman" w:cstheme="minorBid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6CE32053"/>
    <w:multiLevelType w:val="hybridMultilevel"/>
    <w:tmpl w:val="85207B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2C40D29"/>
    <w:multiLevelType w:val="hybridMultilevel"/>
    <w:tmpl w:val="0BDC4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46C3385"/>
    <w:multiLevelType w:val="hybridMultilevel"/>
    <w:tmpl w:val="5FC467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5546905"/>
    <w:multiLevelType w:val="hybridMultilevel"/>
    <w:tmpl w:val="4FE0A5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5934C9F"/>
    <w:multiLevelType w:val="hybridMultilevel"/>
    <w:tmpl w:val="64B4C2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8C332FC"/>
    <w:multiLevelType w:val="hybridMultilevel"/>
    <w:tmpl w:val="44388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B95603A"/>
    <w:multiLevelType w:val="hybridMultilevel"/>
    <w:tmpl w:val="A920ACE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BA00C5F"/>
    <w:multiLevelType w:val="hybridMultilevel"/>
    <w:tmpl w:val="7FB0F9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BD45615"/>
    <w:multiLevelType w:val="hybridMultilevel"/>
    <w:tmpl w:val="B590F8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DCB28AE"/>
    <w:multiLevelType w:val="hybridMultilevel"/>
    <w:tmpl w:val="D12280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FA82C4A"/>
    <w:multiLevelType w:val="hybridMultilevel"/>
    <w:tmpl w:val="AE521C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75"/>
  </w:num>
  <w:num w:numId="3">
    <w:abstractNumId w:val="77"/>
  </w:num>
  <w:num w:numId="4">
    <w:abstractNumId w:val="74"/>
  </w:num>
  <w:num w:numId="5">
    <w:abstractNumId w:val="22"/>
  </w:num>
  <w:num w:numId="6">
    <w:abstractNumId w:val="54"/>
  </w:num>
  <w:num w:numId="7">
    <w:abstractNumId w:val="14"/>
  </w:num>
  <w:num w:numId="8">
    <w:abstractNumId w:val="71"/>
  </w:num>
  <w:num w:numId="9">
    <w:abstractNumId w:val="65"/>
  </w:num>
  <w:num w:numId="10">
    <w:abstractNumId w:val="32"/>
  </w:num>
  <w:num w:numId="11">
    <w:abstractNumId w:val="34"/>
  </w:num>
  <w:num w:numId="12">
    <w:abstractNumId w:val="59"/>
  </w:num>
  <w:num w:numId="13">
    <w:abstractNumId w:val="52"/>
  </w:num>
  <w:num w:numId="14">
    <w:abstractNumId w:val="17"/>
  </w:num>
  <w:num w:numId="15">
    <w:abstractNumId w:val="24"/>
  </w:num>
  <w:num w:numId="16">
    <w:abstractNumId w:val="72"/>
  </w:num>
  <w:num w:numId="17">
    <w:abstractNumId w:val="62"/>
  </w:num>
  <w:num w:numId="18">
    <w:abstractNumId w:val="29"/>
  </w:num>
  <w:num w:numId="19">
    <w:abstractNumId w:val="87"/>
  </w:num>
  <w:num w:numId="20">
    <w:abstractNumId w:val="82"/>
  </w:num>
  <w:num w:numId="21">
    <w:abstractNumId w:val="84"/>
  </w:num>
  <w:num w:numId="22">
    <w:abstractNumId w:val="1"/>
  </w:num>
  <w:num w:numId="23">
    <w:abstractNumId w:val="12"/>
  </w:num>
  <w:num w:numId="24">
    <w:abstractNumId w:val="0"/>
  </w:num>
  <w:num w:numId="25">
    <w:abstractNumId w:val="69"/>
  </w:num>
  <w:num w:numId="26">
    <w:abstractNumId w:val="13"/>
  </w:num>
  <w:num w:numId="27">
    <w:abstractNumId w:val="30"/>
  </w:num>
  <w:num w:numId="28">
    <w:abstractNumId w:val="56"/>
  </w:num>
  <w:num w:numId="29">
    <w:abstractNumId w:val="61"/>
  </w:num>
  <w:num w:numId="30">
    <w:abstractNumId w:val="63"/>
  </w:num>
  <w:num w:numId="31">
    <w:abstractNumId w:val="78"/>
  </w:num>
  <w:num w:numId="32">
    <w:abstractNumId w:val="27"/>
  </w:num>
  <w:num w:numId="33">
    <w:abstractNumId w:val="67"/>
  </w:num>
  <w:num w:numId="34">
    <w:abstractNumId w:val="85"/>
  </w:num>
  <w:num w:numId="35">
    <w:abstractNumId w:val="33"/>
  </w:num>
  <w:num w:numId="36">
    <w:abstractNumId w:val="41"/>
  </w:num>
  <w:num w:numId="37">
    <w:abstractNumId w:val="51"/>
  </w:num>
  <w:num w:numId="38">
    <w:abstractNumId w:val="88"/>
  </w:num>
  <w:num w:numId="39">
    <w:abstractNumId w:val="16"/>
  </w:num>
  <w:num w:numId="40">
    <w:abstractNumId w:val="2"/>
  </w:num>
  <w:num w:numId="41">
    <w:abstractNumId w:val="80"/>
  </w:num>
  <w:num w:numId="42">
    <w:abstractNumId w:val="39"/>
  </w:num>
  <w:num w:numId="43">
    <w:abstractNumId w:val="66"/>
  </w:num>
  <w:num w:numId="44">
    <w:abstractNumId w:val="70"/>
  </w:num>
  <w:num w:numId="45">
    <w:abstractNumId w:val="53"/>
  </w:num>
  <w:num w:numId="46">
    <w:abstractNumId w:val="37"/>
  </w:num>
  <w:num w:numId="47">
    <w:abstractNumId w:val="23"/>
  </w:num>
  <w:num w:numId="48">
    <w:abstractNumId w:val="5"/>
  </w:num>
  <w:num w:numId="49">
    <w:abstractNumId w:val="25"/>
  </w:num>
  <w:num w:numId="50">
    <w:abstractNumId w:val="68"/>
  </w:num>
  <w:num w:numId="51">
    <w:abstractNumId w:val="76"/>
  </w:num>
  <w:num w:numId="52">
    <w:abstractNumId w:val="73"/>
  </w:num>
  <w:num w:numId="53">
    <w:abstractNumId w:val="55"/>
  </w:num>
  <w:num w:numId="54">
    <w:abstractNumId w:val="31"/>
  </w:num>
  <w:num w:numId="55">
    <w:abstractNumId w:val="38"/>
  </w:num>
  <w:num w:numId="56">
    <w:abstractNumId w:val="3"/>
  </w:num>
  <w:num w:numId="57">
    <w:abstractNumId w:val="7"/>
  </w:num>
  <w:num w:numId="58">
    <w:abstractNumId w:val="58"/>
  </w:num>
  <w:num w:numId="59">
    <w:abstractNumId w:val="18"/>
  </w:num>
  <w:num w:numId="60">
    <w:abstractNumId w:val="83"/>
  </w:num>
  <w:num w:numId="61">
    <w:abstractNumId w:val="79"/>
  </w:num>
  <w:num w:numId="62">
    <w:abstractNumId w:val="26"/>
  </w:num>
  <w:num w:numId="63">
    <w:abstractNumId w:val="15"/>
  </w:num>
  <w:num w:numId="64">
    <w:abstractNumId w:val="48"/>
  </w:num>
  <w:num w:numId="65">
    <w:abstractNumId w:val="43"/>
  </w:num>
  <w:num w:numId="66">
    <w:abstractNumId w:val="19"/>
  </w:num>
  <w:num w:numId="67">
    <w:abstractNumId w:val="28"/>
  </w:num>
  <w:num w:numId="68">
    <w:abstractNumId w:val="4"/>
  </w:num>
  <w:num w:numId="69">
    <w:abstractNumId w:val="45"/>
  </w:num>
  <w:num w:numId="70">
    <w:abstractNumId w:val="47"/>
  </w:num>
  <w:num w:numId="71">
    <w:abstractNumId w:val="21"/>
  </w:num>
  <w:num w:numId="72">
    <w:abstractNumId w:val="57"/>
  </w:num>
  <w:num w:numId="73">
    <w:abstractNumId w:val="42"/>
  </w:num>
  <w:num w:numId="74">
    <w:abstractNumId w:val="81"/>
  </w:num>
  <w:num w:numId="75">
    <w:abstractNumId w:val="9"/>
  </w:num>
  <w:num w:numId="76">
    <w:abstractNumId w:val="60"/>
  </w:num>
  <w:num w:numId="77">
    <w:abstractNumId w:val="6"/>
  </w:num>
  <w:num w:numId="78">
    <w:abstractNumId w:val="46"/>
  </w:num>
  <w:num w:numId="79">
    <w:abstractNumId w:val="10"/>
  </w:num>
  <w:num w:numId="80">
    <w:abstractNumId w:val="44"/>
  </w:num>
  <w:num w:numId="81">
    <w:abstractNumId w:val="50"/>
  </w:num>
  <w:num w:numId="82">
    <w:abstractNumId w:val="40"/>
  </w:num>
  <w:num w:numId="83">
    <w:abstractNumId w:val="86"/>
  </w:num>
  <w:num w:numId="84">
    <w:abstractNumId w:val="20"/>
  </w:num>
  <w:num w:numId="85">
    <w:abstractNumId w:val="64"/>
  </w:num>
  <w:num w:numId="86">
    <w:abstractNumId w:val="11"/>
  </w:num>
  <w:num w:numId="87">
    <w:abstractNumId w:val="49"/>
  </w:num>
  <w:num w:numId="88">
    <w:abstractNumId w:val="36"/>
  </w:num>
  <w:num w:numId="89">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2F"/>
    <w:rsid w:val="00000586"/>
    <w:rsid w:val="00000997"/>
    <w:rsid w:val="00000999"/>
    <w:rsid w:val="00000B48"/>
    <w:rsid w:val="00000E2B"/>
    <w:rsid w:val="0000108E"/>
    <w:rsid w:val="00001FFE"/>
    <w:rsid w:val="000022EF"/>
    <w:rsid w:val="000024A7"/>
    <w:rsid w:val="00002E6C"/>
    <w:rsid w:val="00002ED3"/>
    <w:rsid w:val="0000303B"/>
    <w:rsid w:val="0000307C"/>
    <w:rsid w:val="00003594"/>
    <w:rsid w:val="000039A6"/>
    <w:rsid w:val="000039F6"/>
    <w:rsid w:val="00003D80"/>
    <w:rsid w:val="00003DF6"/>
    <w:rsid w:val="00004529"/>
    <w:rsid w:val="000047D3"/>
    <w:rsid w:val="000049B5"/>
    <w:rsid w:val="00004F0C"/>
    <w:rsid w:val="000050D9"/>
    <w:rsid w:val="000052CD"/>
    <w:rsid w:val="000066CB"/>
    <w:rsid w:val="000069A9"/>
    <w:rsid w:val="00006CEA"/>
    <w:rsid w:val="0000702F"/>
    <w:rsid w:val="00007163"/>
    <w:rsid w:val="00007893"/>
    <w:rsid w:val="00007A85"/>
    <w:rsid w:val="0001047B"/>
    <w:rsid w:val="000104C8"/>
    <w:rsid w:val="000105CF"/>
    <w:rsid w:val="000108B5"/>
    <w:rsid w:val="00010D8F"/>
    <w:rsid w:val="00010EF8"/>
    <w:rsid w:val="00011E57"/>
    <w:rsid w:val="0001282B"/>
    <w:rsid w:val="00012F41"/>
    <w:rsid w:val="00012F9F"/>
    <w:rsid w:val="000130FD"/>
    <w:rsid w:val="00013F87"/>
    <w:rsid w:val="00014017"/>
    <w:rsid w:val="00015014"/>
    <w:rsid w:val="00015139"/>
    <w:rsid w:val="00015372"/>
    <w:rsid w:val="00015928"/>
    <w:rsid w:val="00015AF2"/>
    <w:rsid w:val="00015BDB"/>
    <w:rsid w:val="00015D61"/>
    <w:rsid w:val="00017A44"/>
    <w:rsid w:val="000200FD"/>
    <w:rsid w:val="000208FC"/>
    <w:rsid w:val="00021BAF"/>
    <w:rsid w:val="0002389F"/>
    <w:rsid w:val="00024425"/>
    <w:rsid w:val="000244F2"/>
    <w:rsid w:val="00024650"/>
    <w:rsid w:val="00024B63"/>
    <w:rsid w:val="00024DFE"/>
    <w:rsid w:val="00024F98"/>
    <w:rsid w:val="000250A9"/>
    <w:rsid w:val="000257A7"/>
    <w:rsid w:val="00027755"/>
    <w:rsid w:val="00027E80"/>
    <w:rsid w:val="000304DA"/>
    <w:rsid w:val="00031372"/>
    <w:rsid w:val="00033D3B"/>
    <w:rsid w:val="000347F9"/>
    <w:rsid w:val="00034AA0"/>
    <w:rsid w:val="00034F76"/>
    <w:rsid w:val="00035376"/>
    <w:rsid w:val="000357A0"/>
    <w:rsid w:val="00035DE0"/>
    <w:rsid w:val="00035E62"/>
    <w:rsid w:val="00036207"/>
    <w:rsid w:val="00036C4E"/>
    <w:rsid w:val="0003719F"/>
    <w:rsid w:val="00040530"/>
    <w:rsid w:val="00041607"/>
    <w:rsid w:val="000424D9"/>
    <w:rsid w:val="00042520"/>
    <w:rsid w:val="00042AEB"/>
    <w:rsid w:val="00042CC7"/>
    <w:rsid w:val="00042FF4"/>
    <w:rsid w:val="000434FD"/>
    <w:rsid w:val="00043608"/>
    <w:rsid w:val="00043815"/>
    <w:rsid w:val="00045001"/>
    <w:rsid w:val="00045BC3"/>
    <w:rsid w:val="00045C92"/>
    <w:rsid w:val="00046665"/>
    <w:rsid w:val="00046954"/>
    <w:rsid w:val="00046973"/>
    <w:rsid w:val="0004748C"/>
    <w:rsid w:val="0004770B"/>
    <w:rsid w:val="000477CB"/>
    <w:rsid w:val="00047E97"/>
    <w:rsid w:val="00050137"/>
    <w:rsid w:val="00050330"/>
    <w:rsid w:val="0005069D"/>
    <w:rsid w:val="00050EF8"/>
    <w:rsid w:val="00051BB2"/>
    <w:rsid w:val="00051E85"/>
    <w:rsid w:val="0005219D"/>
    <w:rsid w:val="00052F3A"/>
    <w:rsid w:val="00052F7E"/>
    <w:rsid w:val="00053148"/>
    <w:rsid w:val="00053525"/>
    <w:rsid w:val="00053835"/>
    <w:rsid w:val="00053F87"/>
    <w:rsid w:val="00054F33"/>
    <w:rsid w:val="00055B3C"/>
    <w:rsid w:val="00055E0F"/>
    <w:rsid w:val="000561BD"/>
    <w:rsid w:val="0005635B"/>
    <w:rsid w:val="000569D5"/>
    <w:rsid w:val="0005712C"/>
    <w:rsid w:val="000571F9"/>
    <w:rsid w:val="00057D25"/>
    <w:rsid w:val="00057FC5"/>
    <w:rsid w:val="00060A9F"/>
    <w:rsid w:val="00060B87"/>
    <w:rsid w:val="000619CF"/>
    <w:rsid w:val="0006230B"/>
    <w:rsid w:val="000626F8"/>
    <w:rsid w:val="000628CF"/>
    <w:rsid w:val="00063A72"/>
    <w:rsid w:val="000644AC"/>
    <w:rsid w:val="000645E4"/>
    <w:rsid w:val="0006462C"/>
    <w:rsid w:val="00064758"/>
    <w:rsid w:val="00064BF0"/>
    <w:rsid w:val="00064ECB"/>
    <w:rsid w:val="00064F57"/>
    <w:rsid w:val="000650DB"/>
    <w:rsid w:val="000652D2"/>
    <w:rsid w:val="00065762"/>
    <w:rsid w:val="000657A8"/>
    <w:rsid w:val="00066F5D"/>
    <w:rsid w:val="000673E9"/>
    <w:rsid w:val="00067860"/>
    <w:rsid w:val="00070036"/>
    <w:rsid w:val="00070294"/>
    <w:rsid w:val="0007037A"/>
    <w:rsid w:val="00070392"/>
    <w:rsid w:val="0007088F"/>
    <w:rsid w:val="00070A86"/>
    <w:rsid w:val="00070B61"/>
    <w:rsid w:val="00071518"/>
    <w:rsid w:val="0007158A"/>
    <w:rsid w:val="0007195B"/>
    <w:rsid w:val="00071BB3"/>
    <w:rsid w:val="00072072"/>
    <w:rsid w:val="00072151"/>
    <w:rsid w:val="000733BE"/>
    <w:rsid w:val="00073595"/>
    <w:rsid w:val="00074808"/>
    <w:rsid w:val="00074AFD"/>
    <w:rsid w:val="00074C17"/>
    <w:rsid w:val="00075164"/>
    <w:rsid w:val="00075315"/>
    <w:rsid w:val="00075872"/>
    <w:rsid w:val="00075A52"/>
    <w:rsid w:val="00076319"/>
    <w:rsid w:val="0007671D"/>
    <w:rsid w:val="000767A9"/>
    <w:rsid w:val="00076A0F"/>
    <w:rsid w:val="00076A44"/>
    <w:rsid w:val="00076A8F"/>
    <w:rsid w:val="00076B90"/>
    <w:rsid w:val="0007765D"/>
    <w:rsid w:val="00080310"/>
    <w:rsid w:val="00080653"/>
    <w:rsid w:val="000809B2"/>
    <w:rsid w:val="00081557"/>
    <w:rsid w:val="00081580"/>
    <w:rsid w:val="000821F5"/>
    <w:rsid w:val="00082F3E"/>
    <w:rsid w:val="00083125"/>
    <w:rsid w:val="00083289"/>
    <w:rsid w:val="00083361"/>
    <w:rsid w:val="0008550B"/>
    <w:rsid w:val="00085D82"/>
    <w:rsid w:val="00085F36"/>
    <w:rsid w:val="00085FA7"/>
    <w:rsid w:val="00086959"/>
    <w:rsid w:val="000869B2"/>
    <w:rsid w:val="000877F8"/>
    <w:rsid w:val="000910CD"/>
    <w:rsid w:val="00091144"/>
    <w:rsid w:val="000913CF"/>
    <w:rsid w:val="00091529"/>
    <w:rsid w:val="00092237"/>
    <w:rsid w:val="00092508"/>
    <w:rsid w:val="00092C6A"/>
    <w:rsid w:val="0009376F"/>
    <w:rsid w:val="00093858"/>
    <w:rsid w:val="00093A21"/>
    <w:rsid w:val="00093D60"/>
    <w:rsid w:val="00094105"/>
    <w:rsid w:val="000948E3"/>
    <w:rsid w:val="00094943"/>
    <w:rsid w:val="000949CE"/>
    <w:rsid w:val="000951ED"/>
    <w:rsid w:val="00095D66"/>
    <w:rsid w:val="00096589"/>
    <w:rsid w:val="00096C11"/>
    <w:rsid w:val="000973CA"/>
    <w:rsid w:val="00097591"/>
    <w:rsid w:val="000A0880"/>
    <w:rsid w:val="000A127F"/>
    <w:rsid w:val="000A14DE"/>
    <w:rsid w:val="000A1D16"/>
    <w:rsid w:val="000A23E7"/>
    <w:rsid w:val="000A297B"/>
    <w:rsid w:val="000A2D4C"/>
    <w:rsid w:val="000A31AF"/>
    <w:rsid w:val="000A330F"/>
    <w:rsid w:val="000A34A0"/>
    <w:rsid w:val="000A37FE"/>
    <w:rsid w:val="000A3B1A"/>
    <w:rsid w:val="000A3BC9"/>
    <w:rsid w:val="000A4F33"/>
    <w:rsid w:val="000A5743"/>
    <w:rsid w:val="000A5A80"/>
    <w:rsid w:val="000A7280"/>
    <w:rsid w:val="000A77AF"/>
    <w:rsid w:val="000B0696"/>
    <w:rsid w:val="000B0735"/>
    <w:rsid w:val="000B09F7"/>
    <w:rsid w:val="000B1109"/>
    <w:rsid w:val="000B1374"/>
    <w:rsid w:val="000B1690"/>
    <w:rsid w:val="000B35A9"/>
    <w:rsid w:val="000B4413"/>
    <w:rsid w:val="000B4D87"/>
    <w:rsid w:val="000B5248"/>
    <w:rsid w:val="000B5284"/>
    <w:rsid w:val="000B614C"/>
    <w:rsid w:val="000B6944"/>
    <w:rsid w:val="000B6A98"/>
    <w:rsid w:val="000B7A30"/>
    <w:rsid w:val="000B7AC5"/>
    <w:rsid w:val="000B7E2A"/>
    <w:rsid w:val="000B7F7F"/>
    <w:rsid w:val="000C0464"/>
    <w:rsid w:val="000C0C44"/>
    <w:rsid w:val="000C0EBC"/>
    <w:rsid w:val="000C11AD"/>
    <w:rsid w:val="000C1DFF"/>
    <w:rsid w:val="000C2E57"/>
    <w:rsid w:val="000C32B2"/>
    <w:rsid w:val="000C34A0"/>
    <w:rsid w:val="000C3718"/>
    <w:rsid w:val="000C3BFF"/>
    <w:rsid w:val="000C401F"/>
    <w:rsid w:val="000C4B42"/>
    <w:rsid w:val="000C4DC2"/>
    <w:rsid w:val="000C519A"/>
    <w:rsid w:val="000C60C7"/>
    <w:rsid w:val="000C6327"/>
    <w:rsid w:val="000C69CB"/>
    <w:rsid w:val="000C6C8F"/>
    <w:rsid w:val="000C6D93"/>
    <w:rsid w:val="000C7182"/>
    <w:rsid w:val="000D0261"/>
    <w:rsid w:val="000D030D"/>
    <w:rsid w:val="000D05AD"/>
    <w:rsid w:val="000D0B2F"/>
    <w:rsid w:val="000D0F11"/>
    <w:rsid w:val="000D154C"/>
    <w:rsid w:val="000D167C"/>
    <w:rsid w:val="000D1AB8"/>
    <w:rsid w:val="000D1B9F"/>
    <w:rsid w:val="000D1D25"/>
    <w:rsid w:val="000D1FCA"/>
    <w:rsid w:val="000D28F3"/>
    <w:rsid w:val="000D3434"/>
    <w:rsid w:val="000D3500"/>
    <w:rsid w:val="000D3C42"/>
    <w:rsid w:val="000D40F2"/>
    <w:rsid w:val="000D420A"/>
    <w:rsid w:val="000D4CB9"/>
    <w:rsid w:val="000D5153"/>
    <w:rsid w:val="000D51B7"/>
    <w:rsid w:val="000D5CBF"/>
    <w:rsid w:val="000D6070"/>
    <w:rsid w:val="000D6525"/>
    <w:rsid w:val="000D69E3"/>
    <w:rsid w:val="000D6CED"/>
    <w:rsid w:val="000D73CB"/>
    <w:rsid w:val="000D78CF"/>
    <w:rsid w:val="000D79F5"/>
    <w:rsid w:val="000E039F"/>
    <w:rsid w:val="000E0CD7"/>
    <w:rsid w:val="000E0DDD"/>
    <w:rsid w:val="000E19AF"/>
    <w:rsid w:val="000E2065"/>
    <w:rsid w:val="000E3325"/>
    <w:rsid w:val="000E3375"/>
    <w:rsid w:val="000E3381"/>
    <w:rsid w:val="000E42BA"/>
    <w:rsid w:val="000E4649"/>
    <w:rsid w:val="000E4A73"/>
    <w:rsid w:val="000E4FA3"/>
    <w:rsid w:val="000E514E"/>
    <w:rsid w:val="000E51DB"/>
    <w:rsid w:val="000E6A9E"/>
    <w:rsid w:val="000E6AD1"/>
    <w:rsid w:val="000E7170"/>
    <w:rsid w:val="000E778D"/>
    <w:rsid w:val="000F0399"/>
    <w:rsid w:val="000F1E9E"/>
    <w:rsid w:val="000F2CAA"/>
    <w:rsid w:val="000F3AFE"/>
    <w:rsid w:val="000F42BB"/>
    <w:rsid w:val="000F49D8"/>
    <w:rsid w:val="000F4D0C"/>
    <w:rsid w:val="000F51D7"/>
    <w:rsid w:val="000F5E56"/>
    <w:rsid w:val="000F6575"/>
    <w:rsid w:val="000F687A"/>
    <w:rsid w:val="000F6CB5"/>
    <w:rsid w:val="000F6F0D"/>
    <w:rsid w:val="000F72AD"/>
    <w:rsid w:val="000F7F27"/>
    <w:rsid w:val="00100D96"/>
    <w:rsid w:val="00101327"/>
    <w:rsid w:val="00101768"/>
    <w:rsid w:val="00101F4E"/>
    <w:rsid w:val="001022B3"/>
    <w:rsid w:val="0010241D"/>
    <w:rsid w:val="001024A3"/>
    <w:rsid w:val="00102797"/>
    <w:rsid w:val="00102ACF"/>
    <w:rsid w:val="00102AD0"/>
    <w:rsid w:val="001038EE"/>
    <w:rsid w:val="00103A1F"/>
    <w:rsid w:val="0010570B"/>
    <w:rsid w:val="00105E6B"/>
    <w:rsid w:val="00106744"/>
    <w:rsid w:val="001067B9"/>
    <w:rsid w:val="00106BF3"/>
    <w:rsid w:val="001070DE"/>
    <w:rsid w:val="0010717A"/>
    <w:rsid w:val="001073F2"/>
    <w:rsid w:val="00110CF1"/>
    <w:rsid w:val="00111BC5"/>
    <w:rsid w:val="00111CAD"/>
    <w:rsid w:val="001127AF"/>
    <w:rsid w:val="00112990"/>
    <w:rsid w:val="00112D5C"/>
    <w:rsid w:val="00113DFB"/>
    <w:rsid w:val="0011406D"/>
    <w:rsid w:val="001149CD"/>
    <w:rsid w:val="001152DC"/>
    <w:rsid w:val="00115DDB"/>
    <w:rsid w:val="001169EC"/>
    <w:rsid w:val="00117B0A"/>
    <w:rsid w:val="00117B93"/>
    <w:rsid w:val="00117E94"/>
    <w:rsid w:val="0012012F"/>
    <w:rsid w:val="00120485"/>
    <w:rsid w:val="00120954"/>
    <w:rsid w:val="0012168C"/>
    <w:rsid w:val="00121A5A"/>
    <w:rsid w:val="00121B6B"/>
    <w:rsid w:val="001221CD"/>
    <w:rsid w:val="001223D8"/>
    <w:rsid w:val="001226CC"/>
    <w:rsid w:val="001231BA"/>
    <w:rsid w:val="001231F8"/>
    <w:rsid w:val="00124A9C"/>
    <w:rsid w:val="00124AE3"/>
    <w:rsid w:val="00124B7C"/>
    <w:rsid w:val="001250BF"/>
    <w:rsid w:val="00125465"/>
    <w:rsid w:val="0012571C"/>
    <w:rsid w:val="001258A8"/>
    <w:rsid w:val="001266C6"/>
    <w:rsid w:val="00127097"/>
    <w:rsid w:val="001274D5"/>
    <w:rsid w:val="00127BC3"/>
    <w:rsid w:val="00130233"/>
    <w:rsid w:val="001309A4"/>
    <w:rsid w:val="00131256"/>
    <w:rsid w:val="001317CE"/>
    <w:rsid w:val="00131E08"/>
    <w:rsid w:val="00132564"/>
    <w:rsid w:val="0013327E"/>
    <w:rsid w:val="001332EB"/>
    <w:rsid w:val="00133BB1"/>
    <w:rsid w:val="00133CC3"/>
    <w:rsid w:val="00133D7B"/>
    <w:rsid w:val="001342F6"/>
    <w:rsid w:val="001344EA"/>
    <w:rsid w:val="00134679"/>
    <w:rsid w:val="00134ACC"/>
    <w:rsid w:val="00134BEF"/>
    <w:rsid w:val="00135F7A"/>
    <w:rsid w:val="00136A2F"/>
    <w:rsid w:val="00137CF3"/>
    <w:rsid w:val="0014031B"/>
    <w:rsid w:val="001409A0"/>
    <w:rsid w:val="00140D3F"/>
    <w:rsid w:val="00140E05"/>
    <w:rsid w:val="0014132D"/>
    <w:rsid w:val="0014137C"/>
    <w:rsid w:val="001416CD"/>
    <w:rsid w:val="001422BA"/>
    <w:rsid w:val="0014311E"/>
    <w:rsid w:val="00143BAE"/>
    <w:rsid w:val="00143C54"/>
    <w:rsid w:val="00143D67"/>
    <w:rsid w:val="00146CE9"/>
    <w:rsid w:val="00146D3C"/>
    <w:rsid w:val="0014700D"/>
    <w:rsid w:val="0014724C"/>
    <w:rsid w:val="001475E7"/>
    <w:rsid w:val="001477FB"/>
    <w:rsid w:val="00147983"/>
    <w:rsid w:val="0015006D"/>
    <w:rsid w:val="00150E13"/>
    <w:rsid w:val="00150F91"/>
    <w:rsid w:val="00151411"/>
    <w:rsid w:val="00151481"/>
    <w:rsid w:val="00151B3D"/>
    <w:rsid w:val="00153E04"/>
    <w:rsid w:val="001540F2"/>
    <w:rsid w:val="00154636"/>
    <w:rsid w:val="001552B2"/>
    <w:rsid w:val="00155856"/>
    <w:rsid w:val="00155880"/>
    <w:rsid w:val="00155BE2"/>
    <w:rsid w:val="00155EC0"/>
    <w:rsid w:val="00157065"/>
    <w:rsid w:val="0016023B"/>
    <w:rsid w:val="00160484"/>
    <w:rsid w:val="0016118F"/>
    <w:rsid w:val="00161322"/>
    <w:rsid w:val="00161B3F"/>
    <w:rsid w:val="00162CA7"/>
    <w:rsid w:val="00162EC4"/>
    <w:rsid w:val="001632B7"/>
    <w:rsid w:val="00163618"/>
    <w:rsid w:val="001637D1"/>
    <w:rsid w:val="00164B97"/>
    <w:rsid w:val="00165419"/>
    <w:rsid w:val="00167188"/>
    <w:rsid w:val="0016778B"/>
    <w:rsid w:val="001678D6"/>
    <w:rsid w:val="00170192"/>
    <w:rsid w:val="00170299"/>
    <w:rsid w:val="001708A3"/>
    <w:rsid w:val="00170BA8"/>
    <w:rsid w:val="00170DF1"/>
    <w:rsid w:val="001710FF"/>
    <w:rsid w:val="00171914"/>
    <w:rsid w:val="00172412"/>
    <w:rsid w:val="00172520"/>
    <w:rsid w:val="00172D91"/>
    <w:rsid w:val="00173BF8"/>
    <w:rsid w:val="00173CF8"/>
    <w:rsid w:val="00174A4D"/>
    <w:rsid w:val="00174FDB"/>
    <w:rsid w:val="00175314"/>
    <w:rsid w:val="001754D3"/>
    <w:rsid w:val="001756CD"/>
    <w:rsid w:val="00176152"/>
    <w:rsid w:val="0017694C"/>
    <w:rsid w:val="00176A1C"/>
    <w:rsid w:val="001771D9"/>
    <w:rsid w:val="00177301"/>
    <w:rsid w:val="00180110"/>
    <w:rsid w:val="001802EA"/>
    <w:rsid w:val="00180634"/>
    <w:rsid w:val="001809EB"/>
    <w:rsid w:val="00180E37"/>
    <w:rsid w:val="00181BD9"/>
    <w:rsid w:val="00182ABA"/>
    <w:rsid w:val="00182C7E"/>
    <w:rsid w:val="0018377F"/>
    <w:rsid w:val="001842C6"/>
    <w:rsid w:val="00184319"/>
    <w:rsid w:val="00184A5E"/>
    <w:rsid w:val="00184C88"/>
    <w:rsid w:val="001852C3"/>
    <w:rsid w:val="00185706"/>
    <w:rsid w:val="00185B19"/>
    <w:rsid w:val="00185D7B"/>
    <w:rsid w:val="001862BD"/>
    <w:rsid w:val="001862FA"/>
    <w:rsid w:val="0018632C"/>
    <w:rsid w:val="00186C5E"/>
    <w:rsid w:val="00186CDE"/>
    <w:rsid w:val="00186D01"/>
    <w:rsid w:val="00190A6E"/>
    <w:rsid w:val="0019194F"/>
    <w:rsid w:val="00191E8F"/>
    <w:rsid w:val="00191FDF"/>
    <w:rsid w:val="001925DF"/>
    <w:rsid w:val="00192BF1"/>
    <w:rsid w:val="001931A1"/>
    <w:rsid w:val="00193B3B"/>
    <w:rsid w:val="00193CC2"/>
    <w:rsid w:val="00193E32"/>
    <w:rsid w:val="00193E4A"/>
    <w:rsid w:val="00194405"/>
    <w:rsid w:val="0019472B"/>
    <w:rsid w:val="00194B82"/>
    <w:rsid w:val="00195403"/>
    <w:rsid w:val="001956BB"/>
    <w:rsid w:val="00195FA9"/>
    <w:rsid w:val="001A174F"/>
    <w:rsid w:val="001A1C42"/>
    <w:rsid w:val="001A1C8F"/>
    <w:rsid w:val="001A2BD8"/>
    <w:rsid w:val="001A37A0"/>
    <w:rsid w:val="001A4D78"/>
    <w:rsid w:val="001A51BB"/>
    <w:rsid w:val="001A5982"/>
    <w:rsid w:val="001A5D51"/>
    <w:rsid w:val="001A5F0B"/>
    <w:rsid w:val="001A603E"/>
    <w:rsid w:val="001A6AC2"/>
    <w:rsid w:val="001A7238"/>
    <w:rsid w:val="001A7E6D"/>
    <w:rsid w:val="001B0503"/>
    <w:rsid w:val="001B0D5B"/>
    <w:rsid w:val="001B1292"/>
    <w:rsid w:val="001B16AD"/>
    <w:rsid w:val="001B2588"/>
    <w:rsid w:val="001B28D6"/>
    <w:rsid w:val="001B297F"/>
    <w:rsid w:val="001B2ADB"/>
    <w:rsid w:val="001B2FC9"/>
    <w:rsid w:val="001B3217"/>
    <w:rsid w:val="001B3ED2"/>
    <w:rsid w:val="001B49CB"/>
    <w:rsid w:val="001B587D"/>
    <w:rsid w:val="001B7CBD"/>
    <w:rsid w:val="001C013C"/>
    <w:rsid w:val="001C105E"/>
    <w:rsid w:val="001C1848"/>
    <w:rsid w:val="001C24D0"/>
    <w:rsid w:val="001C2855"/>
    <w:rsid w:val="001C297C"/>
    <w:rsid w:val="001C3234"/>
    <w:rsid w:val="001C33B4"/>
    <w:rsid w:val="001C361E"/>
    <w:rsid w:val="001C57DA"/>
    <w:rsid w:val="001C5A42"/>
    <w:rsid w:val="001C5B90"/>
    <w:rsid w:val="001C5F62"/>
    <w:rsid w:val="001C62E0"/>
    <w:rsid w:val="001C6426"/>
    <w:rsid w:val="001C6C1F"/>
    <w:rsid w:val="001C6C3B"/>
    <w:rsid w:val="001C708C"/>
    <w:rsid w:val="001C71FD"/>
    <w:rsid w:val="001C754E"/>
    <w:rsid w:val="001C7B3B"/>
    <w:rsid w:val="001C7DE2"/>
    <w:rsid w:val="001D1969"/>
    <w:rsid w:val="001D1D6D"/>
    <w:rsid w:val="001D3E55"/>
    <w:rsid w:val="001D3FA8"/>
    <w:rsid w:val="001D3FC9"/>
    <w:rsid w:val="001D4A77"/>
    <w:rsid w:val="001D4B43"/>
    <w:rsid w:val="001D55D6"/>
    <w:rsid w:val="001D5C7B"/>
    <w:rsid w:val="001D5F45"/>
    <w:rsid w:val="001D6135"/>
    <w:rsid w:val="001D62DB"/>
    <w:rsid w:val="001D63CC"/>
    <w:rsid w:val="001D7986"/>
    <w:rsid w:val="001D7A38"/>
    <w:rsid w:val="001D7E0A"/>
    <w:rsid w:val="001E0C47"/>
    <w:rsid w:val="001E1A6C"/>
    <w:rsid w:val="001E1BEF"/>
    <w:rsid w:val="001E2399"/>
    <w:rsid w:val="001E2C0C"/>
    <w:rsid w:val="001E3EB5"/>
    <w:rsid w:val="001E4230"/>
    <w:rsid w:val="001E42AF"/>
    <w:rsid w:val="001E4A4F"/>
    <w:rsid w:val="001E5C95"/>
    <w:rsid w:val="001E61D5"/>
    <w:rsid w:val="001E64D1"/>
    <w:rsid w:val="001E6C58"/>
    <w:rsid w:val="001E74F3"/>
    <w:rsid w:val="001F09D9"/>
    <w:rsid w:val="001F0C03"/>
    <w:rsid w:val="001F16AA"/>
    <w:rsid w:val="001F25D0"/>
    <w:rsid w:val="001F26F4"/>
    <w:rsid w:val="001F2B8F"/>
    <w:rsid w:val="001F2F1D"/>
    <w:rsid w:val="001F35EE"/>
    <w:rsid w:val="001F3DC6"/>
    <w:rsid w:val="001F4385"/>
    <w:rsid w:val="001F529A"/>
    <w:rsid w:val="001F79D2"/>
    <w:rsid w:val="001F7DEB"/>
    <w:rsid w:val="00200231"/>
    <w:rsid w:val="00200ADB"/>
    <w:rsid w:val="00200B13"/>
    <w:rsid w:val="00200F47"/>
    <w:rsid w:val="0020116C"/>
    <w:rsid w:val="002012EE"/>
    <w:rsid w:val="00202A02"/>
    <w:rsid w:val="00202DE0"/>
    <w:rsid w:val="00202E15"/>
    <w:rsid w:val="002030CB"/>
    <w:rsid w:val="00203D78"/>
    <w:rsid w:val="00203EC3"/>
    <w:rsid w:val="00203F1D"/>
    <w:rsid w:val="00204296"/>
    <w:rsid w:val="00204612"/>
    <w:rsid w:val="002052BA"/>
    <w:rsid w:val="002056F5"/>
    <w:rsid w:val="0020668A"/>
    <w:rsid w:val="00206966"/>
    <w:rsid w:val="0020756C"/>
    <w:rsid w:val="00207648"/>
    <w:rsid w:val="0020795D"/>
    <w:rsid w:val="002101FC"/>
    <w:rsid w:val="0021039F"/>
    <w:rsid w:val="0021086F"/>
    <w:rsid w:val="00211173"/>
    <w:rsid w:val="002114DC"/>
    <w:rsid w:val="00211672"/>
    <w:rsid w:val="002117FC"/>
    <w:rsid w:val="00211B0D"/>
    <w:rsid w:val="00211D31"/>
    <w:rsid w:val="0021234D"/>
    <w:rsid w:val="0021251F"/>
    <w:rsid w:val="00212E66"/>
    <w:rsid w:val="00212EF9"/>
    <w:rsid w:val="00212F7E"/>
    <w:rsid w:val="0021360C"/>
    <w:rsid w:val="002146C3"/>
    <w:rsid w:val="00215247"/>
    <w:rsid w:val="002160E1"/>
    <w:rsid w:val="00216616"/>
    <w:rsid w:val="00216BF0"/>
    <w:rsid w:val="00216EEB"/>
    <w:rsid w:val="00217FB4"/>
    <w:rsid w:val="0022086E"/>
    <w:rsid w:val="0022092B"/>
    <w:rsid w:val="00220BAD"/>
    <w:rsid w:val="002214A4"/>
    <w:rsid w:val="002224AC"/>
    <w:rsid w:val="00222A02"/>
    <w:rsid w:val="00223957"/>
    <w:rsid w:val="00223F60"/>
    <w:rsid w:val="002247B8"/>
    <w:rsid w:val="002250A6"/>
    <w:rsid w:val="00225AD1"/>
    <w:rsid w:val="00226AFD"/>
    <w:rsid w:val="00226C00"/>
    <w:rsid w:val="00226E53"/>
    <w:rsid w:val="00230403"/>
    <w:rsid w:val="002304A8"/>
    <w:rsid w:val="0023050E"/>
    <w:rsid w:val="00230713"/>
    <w:rsid w:val="00230AB1"/>
    <w:rsid w:val="00232889"/>
    <w:rsid w:val="00233196"/>
    <w:rsid w:val="00233273"/>
    <w:rsid w:val="00234D46"/>
    <w:rsid w:val="0023537B"/>
    <w:rsid w:val="00235E18"/>
    <w:rsid w:val="00237420"/>
    <w:rsid w:val="002375A2"/>
    <w:rsid w:val="00237795"/>
    <w:rsid w:val="00237806"/>
    <w:rsid w:val="00240524"/>
    <w:rsid w:val="002408BA"/>
    <w:rsid w:val="00240ACF"/>
    <w:rsid w:val="00241AE3"/>
    <w:rsid w:val="00242D58"/>
    <w:rsid w:val="002449DD"/>
    <w:rsid w:val="002453F2"/>
    <w:rsid w:val="002457D5"/>
    <w:rsid w:val="00245D7E"/>
    <w:rsid w:val="00245E77"/>
    <w:rsid w:val="00246105"/>
    <w:rsid w:val="00246EB9"/>
    <w:rsid w:val="00247F97"/>
    <w:rsid w:val="0025074B"/>
    <w:rsid w:val="00250BBA"/>
    <w:rsid w:val="00250D25"/>
    <w:rsid w:val="00251314"/>
    <w:rsid w:val="00252A6C"/>
    <w:rsid w:val="002533E2"/>
    <w:rsid w:val="00253C30"/>
    <w:rsid w:val="00253C65"/>
    <w:rsid w:val="0025531D"/>
    <w:rsid w:val="0025549E"/>
    <w:rsid w:val="0025598F"/>
    <w:rsid w:val="00255B2F"/>
    <w:rsid w:val="00255D0E"/>
    <w:rsid w:val="002560B5"/>
    <w:rsid w:val="002565F9"/>
    <w:rsid w:val="00256A34"/>
    <w:rsid w:val="00256B60"/>
    <w:rsid w:val="00256ECC"/>
    <w:rsid w:val="00256F3D"/>
    <w:rsid w:val="00256FAA"/>
    <w:rsid w:val="00260486"/>
    <w:rsid w:val="00260530"/>
    <w:rsid w:val="00260AC7"/>
    <w:rsid w:val="0026325C"/>
    <w:rsid w:val="00263C3A"/>
    <w:rsid w:val="002642AC"/>
    <w:rsid w:val="00264544"/>
    <w:rsid w:val="00264E01"/>
    <w:rsid w:val="002656C0"/>
    <w:rsid w:val="0026597D"/>
    <w:rsid w:val="00265C2A"/>
    <w:rsid w:val="00266AC3"/>
    <w:rsid w:val="002670F8"/>
    <w:rsid w:val="00267C8F"/>
    <w:rsid w:val="00270207"/>
    <w:rsid w:val="0027066F"/>
    <w:rsid w:val="00270B9E"/>
    <w:rsid w:val="00270E50"/>
    <w:rsid w:val="002719A1"/>
    <w:rsid w:val="0027275A"/>
    <w:rsid w:val="002727E9"/>
    <w:rsid w:val="00273584"/>
    <w:rsid w:val="00273EFE"/>
    <w:rsid w:val="0027455C"/>
    <w:rsid w:val="00274943"/>
    <w:rsid w:val="00274DF0"/>
    <w:rsid w:val="00275311"/>
    <w:rsid w:val="002767CE"/>
    <w:rsid w:val="00276E9D"/>
    <w:rsid w:val="00277598"/>
    <w:rsid w:val="002777E4"/>
    <w:rsid w:val="00277B7A"/>
    <w:rsid w:val="00280530"/>
    <w:rsid w:val="002805AB"/>
    <w:rsid w:val="00280DDC"/>
    <w:rsid w:val="00281069"/>
    <w:rsid w:val="00281735"/>
    <w:rsid w:val="00281833"/>
    <w:rsid w:val="00281AFD"/>
    <w:rsid w:val="00281F58"/>
    <w:rsid w:val="00282921"/>
    <w:rsid w:val="002836E7"/>
    <w:rsid w:val="0028376C"/>
    <w:rsid w:val="002837A4"/>
    <w:rsid w:val="00283A4D"/>
    <w:rsid w:val="002840CD"/>
    <w:rsid w:val="002845E0"/>
    <w:rsid w:val="002858F3"/>
    <w:rsid w:val="0028618A"/>
    <w:rsid w:val="002868CF"/>
    <w:rsid w:val="00286EA8"/>
    <w:rsid w:val="00287472"/>
    <w:rsid w:val="00287785"/>
    <w:rsid w:val="00290BD0"/>
    <w:rsid w:val="00290FED"/>
    <w:rsid w:val="00292062"/>
    <w:rsid w:val="002929C9"/>
    <w:rsid w:val="00292B46"/>
    <w:rsid w:val="00293411"/>
    <w:rsid w:val="00293B08"/>
    <w:rsid w:val="00293E9A"/>
    <w:rsid w:val="00294468"/>
    <w:rsid w:val="00294BF5"/>
    <w:rsid w:val="0029544C"/>
    <w:rsid w:val="0029577E"/>
    <w:rsid w:val="00296378"/>
    <w:rsid w:val="002963D5"/>
    <w:rsid w:val="00296F17"/>
    <w:rsid w:val="00297ECF"/>
    <w:rsid w:val="002A07B3"/>
    <w:rsid w:val="002A0ACE"/>
    <w:rsid w:val="002A2E8A"/>
    <w:rsid w:val="002A341A"/>
    <w:rsid w:val="002A3B0C"/>
    <w:rsid w:val="002A3B9A"/>
    <w:rsid w:val="002A4491"/>
    <w:rsid w:val="002A480B"/>
    <w:rsid w:val="002A4B82"/>
    <w:rsid w:val="002A4F0D"/>
    <w:rsid w:val="002A5695"/>
    <w:rsid w:val="002A56F7"/>
    <w:rsid w:val="002A66EB"/>
    <w:rsid w:val="002A750A"/>
    <w:rsid w:val="002A7696"/>
    <w:rsid w:val="002A7B43"/>
    <w:rsid w:val="002B02CF"/>
    <w:rsid w:val="002B1077"/>
    <w:rsid w:val="002B12C3"/>
    <w:rsid w:val="002B12E5"/>
    <w:rsid w:val="002B1565"/>
    <w:rsid w:val="002B1AE4"/>
    <w:rsid w:val="002B1C20"/>
    <w:rsid w:val="002B2066"/>
    <w:rsid w:val="002B253A"/>
    <w:rsid w:val="002B299E"/>
    <w:rsid w:val="002B2CF0"/>
    <w:rsid w:val="002B35BC"/>
    <w:rsid w:val="002B3A08"/>
    <w:rsid w:val="002B41F1"/>
    <w:rsid w:val="002B44C4"/>
    <w:rsid w:val="002B457B"/>
    <w:rsid w:val="002B4971"/>
    <w:rsid w:val="002B569A"/>
    <w:rsid w:val="002B634E"/>
    <w:rsid w:val="002B719B"/>
    <w:rsid w:val="002B7E2F"/>
    <w:rsid w:val="002C0082"/>
    <w:rsid w:val="002C0DAA"/>
    <w:rsid w:val="002C1265"/>
    <w:rsid w:val="002C1358"/>
    <w:rsid w:val="002C17E5"/>
    <w:rsid w:val="002C1831"/>
    <w:rsid w:val="002C1EA9"/>
    <w:rsid w:val="002C23C2"/>
    <w:rsid w:val="002C2E08"/>
    <w:rsid w:val="002C3A42"/>
    <w:rsid w:val="002C3CCF"/>
    <w:rsid w:val="002C43E4"/>
    <w:rsid w:val="002C45D7"/>
    <w:rsid w:val="002C47FF"/>
    <w:rsid w:val="002C4948"/>
    <w:rsid w:val="002C4FFA"/>
    <w:rsid w:val="002C50AF"/>
    <w:rsid w:val="002C53CC"/>
    <w:rsid w:val="002C5B27"/>
    <w:rsid w:val="002C60A3"/>
    <w:rsid w:val="002C6121"/>
    <w:rsid w:val="002C7AA5"/>
    <w:rsid w:val="002D0721"/>
    <w:rsid w:val="002D0E7B"/>
    <w:rsid w:val="002D18DC"/>
    <w:rsid w:val="002D236E"/>
    <w:rsid w:val="002D23F3"/>
    <w:rsid w:val="002D36DE"/>
    <w:rsid w:val="002D3B09"/>
    <w:rsid w:val="002D405C"/>
    <w:rsid w:val="002D41C1"/>
    <w:rsid w:val="002D4FEC"/>
    <w:rsid w:val="002D5009"/>
    <w:rsid w:val="002D56A8"/>
    <w:rsid w:val="002D5BEA"/>
    <w:rsid w:val="002D5ED3"/>
    <w:rsid w:val="002D664B"/>
    <w:rsid w:val="002D677A"/>
    <w:rsid w:val="002D6A2A"/>
    <w:rsid w:val="002D70A9"/>
    <w:rsid w:val="002D754F"/>
    <w:rsid w:val="002D7ED4"/>
    <w:rsid w:val="002E0020"/>
    <w:rsid w:val="002E0C50"/>
    <w:rsid w:val="002E1D74"/>
    <w:rsid w:val="002E226F"/>
    <w:rsid w:val="002E2429"/>
    <w:rsid w:val="002E2944"/>
    <w:rsid w:val="002E319C"/>
    <w:rsid w:val="002E33B8"/>
    <w:rsid w:val="002E3A24"/>
    <w:rsid w:val="002E3BFB"/>
    <w:rsid w:val="002E40B4"/>
    <w:rsid w:val="002E4293"/>
    <w:rsid w:val="002E43D6"/>
    <w:rsid w:val="002E4922"/>
    <w:rsid w:val="002E5062"/>
    <w:rsid w:val="002E55E6"/>
    <w:rsid w:val="002E58A4"/>
    <w:rsid w:val="002E5ABD"/>
    <w:rsid w:val="002E5BE9"/>
    <w:rsid w:val="002E6256"/>
    <w:rsid w:val="002E6F85"/>
    <w:rsid w:val="002E7B3F"/>
    <w:rsid w:val="002F000B"/>
    <w:rsid w:val="002F0D31"/>
    <w:rsid w:val="002F110E"/>
    <w:rsid w:val="002F11C9"/>
    <w:rsid w:val="002F1B7F"/>
    <w:rsid w:val="002F21DB"/>
    <w:rsid w:val="002F2655"/>
    <w:rsid w:val="002F2DFB"/>
    <w:rsid w:val="002F412F"/>
    <w:rsid w:val="002F444F"/>
    <w:rsid w:val="002F4857"/>
    <w:rsid w:val="002F6016"/>
    <w:rsid w:val="002F66DC"/>
    <w:rsid w:val="002F732A"/>
    <w:rsid w:val="002F7F41"/>
    <w:rsid w:val="00300147"/>
    <w:rsid w:val="00300405"/>
    <w:rsid w:val="003004AC"/>
    <w:rsid w:val="00301EEE"/>
    <w:rsid w:val="00302B85"/>
    <w:rsid w:val="0030308E"/>
    <w:rsid w:val="003048B2"/>
    <w:rsid w:val="00306C41"/>
    <w:rsid w:val="00306C72"/>
    <w:rsid w:val="00310003"/>
    <w:rsid w:val="00311014"/>
    <w:rsid w:val="003123A9"/>
    <w:rsid w:val="00312780"/>
    <w:rsid w:val="003127A7"/>
    <w:rsid w:val="003135D7"/>
    <w:rsid w:val="003137C9"/>
    <w:rsid w:val="0031396A"/>
    <w:rsid w:val="00313CAB"/>
    <w:rsid w:val="00313E5A"/>
    <w:rsid w:val="00314087"/>
    <w:rsid w:val="0031468C"/>
    <w:rsid w:val="00314888"/>
    <w:rsid w:val="00315230"/>
    <w:rsid w:val="003153DA"/>
    <w:rsid w:val="00315C52"/>
    <w:rsid w:val="00315C6D"/>
    <w:rsid w:val="003160CB"/>
    <w:rsid w:val="00317347"/>
    <w:rsid w:val="003217E3"/>
    <w:rsid w:val="00321B58"/>
    <w:rsid w:val="00321E58"/>
    <w:rsid w:val="00322771"/>
    <w:rsid w:val="00323953"/>
    <w:rsid w:val="00323D8F"/>
    <w:rsid w:val="00324415"/>
    <w:rsid w:val="003244A0"/>
    <w:rsid w:val="00325211"/>
    <w:rsid w:val="003255F6"/>
    <w:rsid w:val="00326469"/>
    <w:rsid w:val="00326502"/>
    <w:rsid w:val="00327089"/>
    <w:rsid w:val="0032725C"/>
    <w:rsid w:val="0032781E"/>
    <w:rsid w:val="00327E18"/>
    <w:rsid w:val="00327F89"/>
    <w:rsid w:val="00330881"/>
    <w:rsid w:val="00330ED2"/>
    <w:rsid w:val="003311BE"/>
    <w:rsid w:val="00331889"/>
    <w:rsid w:val="00331F11"/>
    <w:rsid w:val="00331FFA"/>
    <w:rsid w:val="00332101"/>
    <w:rsid w:val="003321A0"/>
    <w:rsid w:val="00332433"/>
    <w:rsid w:val="00332501"/>
    <w:rsid w:val="003329DC"/>
    <w:rsid w:val="00333312"/>
    <w:rsid w:val="003338A9"/>
    <w:rsid w:val="00333A4A"/>
    <w:rsid w:val="00333E1D"/>
    <w:rsid w:val="003362BC"/>
    <w:rsid w:val="003365C7"/>
    <w:rsid w:val="00336685"/>
    <w:rsid w:val="0033671A"/>
    <w:rsid w:val="0033686D"/>
    <w:rsid w:val="0033702C"/>
    <w:rsid w:val="003373EA"/>
    <w:rsid w:val="00337D91"/>
    <w:rsid w:val="00340FAD"/>
    <w:rsid w:val="00341665"/>
    <w:rsid w:val="00341E09"/>
    <w:rsid w:val="003420D3"/>
    <w:rsid w:val="0034218F"/>
    <w:rsid w:val="003425B2"/>
    <w:rsid w:val="0034271A"/>
    <w:rsid w:val="003427ED"/>
    <w:rsid w:val="00342B0D"/>
    <w:rsid w:val="00342C2B"/>
    <w:rsid w:val="00342C38"/>
    <w:rsid w:val="00342D2F"/>
    <w:rsid w:val="00343313"/>
    <w:rsid w:val="00344485"/>
    <w:rsid w:val="003449BB"/>
    <w:rsid w:val="00344DDB"/>
    <w:rsid w:val="00345059"/>
    <w:rsid w:val="0034545D"/>
    <w:rsid w:val="003454FE"/>
    <w:rsid w:val="003457A4"/>
    <w:rsid w:val="003458DB"/>
    <w:rsid w:val="003461B5"/>
    <w:rsid w:val="00346AB1"/>
    <w:rsid w:val="00347064"/>
    <w:rsid w:val="00347BD9"/>
    <w:rsid w:val="003504D3"/>
    <w:rsid w:val="003504DB"/>
    <w:rsid w:val="00350CAD"/>
    <w:rsid w:val="00351606"/>
    <w:rsid w:val="00351A87"/>
    <w:rsid w:val="00351C52"/>
    <w:rsid w:val="00352177"/>
    <w:rsid w:val="0035287C"/>
    <w:rsid w:val="003529A3"/>
    <w:rsid w:val="00352C5F"/>
    <w:rsid w:val="00352FCB"/>
    <w:rsid w:val="00353371"/>
    <w:rsid w:val="00354B5C"/>
    <w:rsid w:val="00355567"/>
    <w:rsid w:val="00355B0A"/>
    <w:rsid w:val="00356787"/>
    <w:rsid w:val="00356BE8"/>
    <w:rsid w:val="00356C12"/>
    <w:rsid w:val="00357C05"/>
    <w:rsid w:val="00361407"/>
    <w:rsid w:val="00361AD9"/>
    <w:rsid w:val="00361B47"/>
    <w:rsid w:val="00363AB4"/>
    <w:rsid w:val="003644D5"/>
    <w:rsid w:val="0036451F"/>
    <w:rsid w:val="00364B74"/>
    <w:rsid w:val="00364D8D"/>
    <w:rsid w:val="003650B0"/>
    <w:rsid w:val="00366024"/>
    <w:rsid w:val="0036612A"/>
    <w:rsid w:val="00366808"/>
    <w:rsid w:val="00367CB4"/>
    <w:rsid w:val="003707D4"/>
    <w:rsid w:val="00370A31"/>
    <w:rsid w:val="003715E5"/>
    <w:rsid w:val="0037176E"/>
    <w:rsid w:val="00371822"/>
    <w:rsid w:val="0037199F"/>
    <w:rsid w:val="00372296"/>
    <w:rsid w:val="003724F8"/>
    <w:rsid w:val="00372CF5"/>
    <w:rsid w:val="00372F25"/>
    <w:rsid w:val="00372FA0"/>
    <w:rsid w:val="0037364E"/>
    <w:rsid w:val="00373F30"/>
    <w:rsid w:val="00374252"/>
    <w:rsid w:val="003746A4"/>
    <w:rsid w:val="00374707"/>
    <w:rsid w:val="003753E5"/>
    <w:rsid w:val="00375850"/>
    <w:rsid w:val="003759D6"/>
    <w:rsid w:val="00376E1F"/>
    <w:rsid w:val="0037707C"/>
    <w:rsid w:val="0037721E"/>
    <w:rsid w:val="003778B2"/>
    <w:rsid w:val="00377DD2"/>
    <w:rsid w:val="00377ECC"/>
    <w:rsid w:val="00380071"/>
    <w:rsid w:val="003817C2"/>
    <w:rsid w:val="00381A51"/>
    <w:rsid w:val="00382A37"/>
    <w:rsid w:val="00382B77"/>
    <w:rsid w:val="00383719"/>
    <w:rsid w:val="00384711"/>
    <w:rsid w:val="00384765"/>
    <w:rsid w:val="00386009"/>
    <w:rsid w:val="00387416"/>
    <w:rsid w:val="00387AED"/>
    <w:rsid w:val="00387CC8"/>
    <w:rsid w:val="00387EEA"/>
    <w:rsid w:val="00390CEA"/>
    <w:rsid w:val="00390D43"/>
    <w:rsid w:val="003912DC"/>
    <w:rsid w:val="00391AE9"/>
    <w:rsid w:val="00391DB0"/>
    <w:rsid w:val="00391F32"/>
    <w:rsid w:val="00392965"/>
    <w:rsid w:val="003931D2"/>
    <w:rsid w:val="00393779"/>
    <w:rsid w:val="003939B2"/>
    <w:rsid w:val="00393FE6"/>
    <w:rsid w:val="0039404C"/>
    <w:rsid w:val="003956B9"/>
    <w:rsid w:val="003957C9"/>
    <w:rsid w:val="00395906"/>
    <w:rsid w:val="003962EE"/>
    <w:rsid w:val="00396A5C"/>
    <w:rsid w:val="00396C9C"/>
    <w:rsid w:val="00397070"/>
    <w:rsid w:val="003976EA"/>
    <w:rsid w:val="0039784B"/>
    <w:rsid w:val="00397CEF"/>
    <w:rsid w:val="00397F18"/>
    <w:rsid w:val="003A10BF"/>
    <w:rsid w:val="003A14A8"/>
    <w:rsid w:val="003A16E1"/>
    <w:rsid w:val="003A1957"/>
    <w:rsid w:val="003A1AC7"/>
    <w:rsid w:val="003A1E91"/>
    <w:rsid w:val="003A1F75"/>
    <w:rsid w:val="003A270E"/>
    <w:rsid w:val="003A38CA"/>
    <w:rsid w:val="003A3FF4"/>
    <w:rsid w:val="003A45F5"/>
    <w:rsid w:val="003A4D06"/>
    <w:rsid w:val="003A58E9"/>
    <w:rsid w:val="003A591F"/>
    <w:rsid w:val="003A5A1A"/>
    <w:rsid w:val="003A6624"/>
    <w:rsid w:val="003A7B2B"/>
    <w:rsid w:val="003A7F02"/>
    <w:rsid w:val="003B03EF"/>
    <w:rsid w:val="003B09F3"/>
    <w:rsid w:val="003B1068"/>
    <w:rsid w:val="003B199A"/>
    <w:rsid w:val="003B1A84"/>
    <w:rsid w:val="003B2011"/>
    <w:rsid w:val="003B2050"/>
    <w:rsid w:val="003B3E07"/>
    <w:rsid w:val="003B42F3"/>
    <w:rsid w:val="003B47FC"/>
    <w:rsid w:val="003B480D"/>
    <w:rsid w:val="003B49CA"/>
    <w:rsid w:val="003B57F1"/>
    <w:rsid w:val="003B5A88"/>
    <w:rsid w:val="003B5D0A"/>
    <w:rsid w:val="003B6717"/>
    <w:rsid w:val="003B6B42"/>
    <w:rsid w:val="003B770B"/>
    <w:rsid w:val="003B77FC"/>
    <w:rsid w:val="003B7B74"/>
    <w:rsid w:val="003C0C80"/>
    <w:rsid w:val="003C10EE"/>
    <w:rsid w:val="003C1FB1"/>
    <w:rsid w:val="003C25DE"/>
    <w:rsid w:val="003C28B3"/>
    <w:rsid w:val="003C3ABD"/>
    <w:rsid w:val="003C3C84"/>
    <w:rsid w:val="003C431D"/>
    <w:rsid w:val="003C4F0B"/>
    <w:rsid w:val="003C5341"/>
    <w:rsid w:val="003C5EB8"/>
    <w:rsid w:val="003C62FC"/>
    <w:rsid w:val="003C675C"/>
    <w:rsid w:val="003C6B2E"/>
    <w:rsid w:val="003C6CDA"/>
    <w:rsid w:val="003C7361"/>
    <w:rsid w:val="003C73B3"/>
    <w:rsid w:val="003C7798"/>
    <w:rsid w:val="003C7AEB"/>
    <w:rsid w:val="003C7B62"/>
    <w:rsid w:val="003C7DD7"/>
    <w:rsid w:val="003D058D"/>
    <w:rsid w:val="003D07A4"/>
    <w:rsid w:val="003D1033"/>
    <w:rsid w:val="003D1F28"/>
    <w:rsid w:val="003D284F"/>
    <w:rsid w:val="003D2D77"/>
    <w:rsid w:val="003D308F"/>
    <w:rsid w:val="003D36E6"/>
    <w:rsid w:val="003D3D9F"/>
    <w:rsid w:val="003D41F1"/>
    <w:rsid w:val="003D526A"/>
    <w:rsid w:val="003D6811"/>
    <w:rsid w:val="003D6FDD"/>
    <w:rsid w:val="003E05A6"/>
    <w:rsid w:val="003E15FA"/>
    <w:rsid w:val="003E1938"/>
    <w:rsid w:val="003E19E5"/>
    <w:rsid w:val="003E2FB5"/>
    <w:rsid w:val="003E2FD8"/>
    <w:rsid w:val="003E317A"/>
    <w:rsid w:val="003E4E4A"/>
    <w:rsid w:val="003E6286"/>
    <w:rsid w:val="003E6555"/>
    <w:rsid w:val="003E6B19"/>
    <w:rsid w:val="003E7487"/>
    <w:rsid w:val="003E782F"/>
    <w:rsid w:val="003E7C2C"/>
    <w:rsid w:val="003F04FC"/>
    <w:rsid w:val="003F0753"/>
    <w:rsid w:val="003F0914"/>
    <w:rsid w:val="003F0E50"/>
    <w:rsid w:val="003F13DA"/>
    <w:rsid w:val="003F15BF"/>
    <w:rsid w:val="003F230C"/>
    <w:rsid w:val="003F2379"/>
    <w:rsid w:val="003F2712"/>
    <w:rsid w:val="003F288E"/>
    <w:rsid w:val="003F2A11"/>
    <w:rsid w:val="003F4275"/>
    <w:rsid w:val="003F4314"/>
    <w:rsid w:val="003F4A99"/>
    <w:rsid w:val="003F4FC5"/>
    <w:rsid w:val="003F5774"/>
    <w:rsid w:val="003F5BF5"/>
    <w:rsid w:val="003F5C4B"/>
    <w:rsid w:val="003F6836"/>
    <w:rsid w:val="003F6EF3"/>
    <w:rsid w:val="003F717B"/>
    <w:rsid w:val="003F7922"/>
    <w:rsid w:val="003F7B2F"/>
    <w:rsid w:val="003F7C33"/>
    <w:rsid w:val="00400416"/>
    <w:rsid w:val="0040101C"/>
    <w:rsid w:val="00401496"/>
    <w:rsid w:val="0040176A"/>
    <w:rsid w:val="00401E3B"/>
    <w:rsid w:val="00402D94"/>
    <w:rsid w:val="00402E45"/>
    <w:rsid w:val="00403548"/>
    <w:rsid w:val="004039FD"/>
    <w:rsid w:val="004045E9"/>
    <w:rsid w:val="0040462A"/>
    <w:rsid w:val="0040468E"/>
    <w:rsid w:val="00404DFD"/>
    <w:rsid w:val="0040512D"/>
    <w:rsid w:val="00405478"/>
    <w:rsid w:val="00405B34"/>
    <w:rsid w:val="0040617E"/>
    <w:rsid w:val="00406B1A"/>
    <w:rsid w:val="00406DF5"/>
    <w:rsid w:val="0040773E"/>
    <w:rsid w:val="004102EF"/>
    <w:rsid w:val="0041068D"/>
    <w:rsid w:val="004109DF"/>
    <w:rsid w:val="00411518"/>
    <w:rsid w:val="00411A19"/>
    <w:rsid w:val="00412C2E"/>
    <w:rsid w:val="004138EB"/>
    <w:rsid w:val="0041419B"/>
    <w:rsid w:val="00414253"/>
    <w:rsid w:val="0041594C"/>
    <w:rsid w:val="00415E47"/>
    <w:rsid w:val="00416422"/>
    <w:rsid w:val="00416627"/>
    <w:rsid w:val="004169E0"/>
    <w:rsid w:val="00416E02"/>
    <w:rsid w:val="00417051"/>
    <w:rsid w:val="0041769A"/>
    <w:rsid w:val="004176A6"/>
    <w:rsid w:val="00417B91"/>
    <w:rsid w:val="0042032D"/>
    <w:rsid w:val="0042073C"/>
    <w:rsid w:val="004211D8"/>
    <w:rsid w:val="004216BB"/>
    <w:rsid w:val="00421BAD"/>
    <w:rsid w:val="00422502"/>
    <w:rsid w:val="00422D77"/>
    <w:rsid w:val="00422F39"/>
    <w:rsid w:val="0042329C"/>
    <w:rsid w:val="00423BC0"/>
    <w:rsid w:val="00423F0A"/>
    <w:rsid w:val="00425825"/>
    <w:rsid w:val="00426A6A"/>
    <w:rsid w:val="00426F67"/>
    <w:rsid w:val="0042729E"/>
    <w:rsid w:val="004275C6"/>
    <w:rsid w:val="00427799"/>
    <w:rsid w:val="00427EF2"/>
    <w:rsid w:val="0043050A"/>
    <w:rsid w:val="00430850"/>
    <w:rsid w:val="004309ED"/>
    <w:rsid w:val="00431006"/>
    <w:rsid w:val="0043190D"/>
    <w:rsid w:val="00431A5D"/>
    <w:rsid w:val="00431D9F"/>
    <w:rsid w:val="00432500"/>
    <w:rsid w:val="004327FF"/>
    <w:rsid w:val="00432C0C"/>
    <w:rsid w:val="00432C40"/>
    <w:rsid w:val="0043330B"/>
    <w:rsid w:val="00433AD2"/>
    <w:rsid w:val="00433D9E"/>
    <w:rsid w:val="004340BC"/>
    <w:rsid w:val="00435536"/>
    <w:rsid w:val="0043563D"/>
    <w:rsid w:val="004364B9"/>
    <w:rsid w:val="00436A0B"/>
    <w:rsid w:val="00436C6E"/>
    <w:rsid w:val="00436D6B"/>
    <w:rsid w:val="0043775F"/>
    <w:rsid w:val="004379D5"/>
    <w:rsid w:val="00437BCC"/>
    <w:rsid w:val="00437DC7"/>
    <w:rsid w:val="00440C6F"/>
    <w:rsid w:val="00441F18"/>
    <w:rsid w:val="0044205A"/>
    <w:rsid w:val="0044287F"/>
    <w:rsid w:val="00443026"/>
    <w:rsid w:val="004434A5"/>
    <w:rsid w:val="004435F2"/>
    <w:rsid w:val="00443B3C"/>
    <w:rsid w:val="00444364"/>
    <w:rsid w:val="00444D8B"/>
    <w:rsid w:val="00445637"/>
    <w:rsid w:val="00445708"/>
    <w:rsid w:val="00445D3C"/>
    <w:rsid w:val="00446322"/>
    <w:rsid w:val="00446CD1"/>
    <w:rsid w:val="00446E3B"/>
    <w:rsid w:val="00447B0D"/>
    <w:rsid w:val="004500F6"/>
    <w:rsid w:val="00450236"/>
    <w:rsid w:val="004506F3"/>
    <w:rsid w:val="004508CF"/>
    <w:rsid w:val="004509B9"/>
    <w:rsid w:val="00450B09"/>
    <w:rsid w:val="00451737"/>
    <w:rsid w:val="00451C54"/>
    <w:rsid w:val="00452CDF"/>
    <w:rsid w:val="0045368D"/>
    <w:rsid w:val="004539EC"/>
    <w:rsid w:val="004543B2"/>
    <w:rsid w:val="00454811"/>
    <w:rsid w:val="00454B1C"/>
    <w:rsid w:val="00454CAA"/>
    <w:rsid w:val="004552E0"/>
    <w:rsid w:val="004554AA"/>
    <w:rsid w:val="0045551B"/>
    <w:rsid w:val="00455FCD"/>
    <w:rsid w:val="004561ED"/>
    <w:rsid w:val="004564F1"/>
    <w:rsid w:val="00456B72"/>
    <w:rsid w:val="00456E17"/>
    <w:rsid w:val="00456EBD"/>
    <w:rsid w:val="00457790"/>
    <w:rsid w:val="00457872"/>
    <w:rsid w:val="00460EA6"/>
    <w:rsid w:val="00461E1A"/>
    <w:rsid w:val="0046210D"/>
    <w:rsid w:val="0046237A"/>
    <w:rsid w:val="004626BE"/>
    <w:rsid w:val="004627D6"/>
    <w:rsid w:val="00462BAD"/>
    <w:rsid w:val="00462C09"/>
    <w:rsid w:val="0046307F"/>
    <w:rsid w:val="00463356"/>
    <w:rsid w:val="004643D3"/>
    <w:rsid w:val="00464AC0"/>
    <w:rsid w:val="00464D6E"/>
    <w:rsid w:val="00465051"/>
    <w:rsid w:val="004651FD"/>
    <w:rsid w:val="0046606A"/>
    <w:rsid w:val="0046642C"/>
    <w:rsid w:val="004667E0"/>
    <w:rsid w:val="00466B05"/>
    <w:rsid w:val="00466D08"/>
    <w:rsid w:val="00466EE4"/>
    <w:rsid w:val="00467BD3"/>
    <w:rsid w:val="00467FC6"/>
    <w:rsid w:val="0047031C"/>
    <w:rsid w:val="0047085B"/>
    <w:rsid w:val="00471281"/>
    <w:rsid w:val="0047157C"/>
    <w:rsid w:val="0047166F"/>
    <w:rsid w:val="00471EF2"/>
    <w:rsid w:val="00472385"/>
    <w:rsid w:val="00472844"/>
    <w:rsid w:val="004738D5"/>
    <w:rsid w:val="00474189"/>
    <w:rsid w:val="00474378"/>
    <w:rsid w:val="0047494F"/>
    <w:rsid w:val="00474A32"/>
    <w:rsid w:val="00474F24"/>
    <w:rsid w:val="00476839"/>
    <w:rsid w:val="00476F90"/>
    <w:rsid w:val="0047740F"/>
    <w:rsid w:val="00477AB1"/>
    <w:rsid w:val="0048055E"/>
    <w:rsid w:val="00480925"/>
    <w:rsid w:val="00480EE3"/>
    <w:rsid w:val="00481103"/>
    <w:rsid w:val="00481B04"/>
    <w:rsid w:val="00481F95"/>
    <w:rsid w:val="00482184"/>
    <w:rsid w:val="004846BE"/>
    <w:rsid w:val="00484B05"/>
    <w:rsid w:val="00484EF0"/>
    <w:rsid w:val="00485DB5"/>
    <w:rsid w:val="00485FC9"/>
    <w:rsid w:val="00486AD8"/>
    <w:rsid w:val="004875E8"/>
    <w:rsid w:val="004907E6"/>
    <w:rsid w:val="00490B5F"/>
    <w:rsid w:val="00490CC9"/>
    <w:rsid w:val="00490F38"/>
    <w:rsid w:val="004913EC"/>
    <w:rsid w:val="00491633"/>
    <w:rsid w:val="00491E85"/>
    <w:rsid w:val="004921C1"/>
    <w:rsid w:val="00492250"/>
    <w:rsid w:val="004924E6"/>
    <w:rsid w:val="00492698"/>
    <w:rsid w:val="00492DD7"/>
    <w:rsid w:val="00492F58"/>
    <w:rsid w:val="0049388D"/>
    <w:rsid w:val="00493BE8"/>
    <w:rsid w:val="0049411B"/>
    <w:rsid w:val="00494217"/>
    <w:rsid w:val="004948EE"/>
    <w:rsid w:val="004957BA"/>
    <w:rsid w:val="00496061"/>
    <w:rsid w:val="00496658"/>
    <w:rsid w:val="00496B58"/>
    <w:rsid w:val="00497966"/>
    <w:rsid w:val="004A0A32"/>
    <w:rsid w:val="004A0C4B"/>
    <w:rsid w:val="004A157A"/>
    <w:rsid w:val="004A1F78"/>
    <w:rsid w:val="004A2035"/>
    <w:rsid w:val="004A2258"/>
    <w:rsid w:val="004A2305"/>
    <w:rsid w:val="004A30C2"/>
    <w:rsid w:val="004A3E2D"/>
    <w:rsid w:val="004A4450"/>
    <w:rsid w:val="004A4479"/>
    <w:rsid w:val="004A4658"/>
    <w:rsid w:val="004A4E61"/>
    <w:rsid w:val="004A5042"/>
    <w:rsid w:val="004A506F"/>
    <w:rsid w:val="004A5D83"/>
    <w:rsid w:val="004A6BC0"/>
    <w:rsid w:val="004A7015"/>
    <w:rsid w:val="004B0D85"/>
    <w:rsid w:val="004B1251"/>
    <w:rsid w:val="004B129E"/>
    <w:rsid w:val="004B220B"/>
    <w:rsid w:val="004B2513"/>
    <w:rsid w:val="004B314C"/>
    <w:rsid w:val="004B3DD0"/>
    <w:rsid w:val="004B4057"/>
    <w:rsid w:val="004B40AF"/>
    <w:rsid w:val="004B50BF"/>
    <w:rsid w:val="004B54D6"/>
    <w:rsid w:val="004B54EC"/>
    <w:rsid w:val="004B55B3"/>
    <w:rsid w:val="004B5D23"/>
    <w:rsid w:val="004B6491"/>
    <w:rsid w:val="004B64C0"/>
    <w:rsid w:val="004C0145"/>
    <w:rsid w:val="004C014E"/>
    <w:rsid w:val="004C0415"/>
    <w:rsid w:val="004C05CE"/>
    <w:rsid w:val="004C0FED"/>
    <w:rsid w:val="004C1093"/>
    <w:rsid w:val="004C1479"/>
    <w:rsid w:val="004C1919"/>
    <w:rsid w:val="004C1C99"/>
    <w:rsid w:val="004C32D9"/>
    <w:rsid w:val="004C33E0"/>
    <w:rsid w:val="004C5259"/>
    <w:rsid w:val="004C5BC5"/>
    <w:rsid w:val="004C6370"/>
    <w:rsid w:val="004C645B"/>
    <w:rsid w:val="004C6788"/>
    <w:rsid w:val="004C67F0"/>
    <w:rsid w:val="004C68DC"/>
    <w:rsid w:val="004C7551"/>
    <w:rsid w:val="004D0789"/>
    <w:rsid w:val="004D0ACD"/>
    <w:rsid w:val="004D0DF8"/>
    <w:rsid w:val="004D1918"/>
    <w:rsid w:val="004D1BBC"/>
    <w:rsid w:val="004D21B5"/>
    <w:rsid w:val="004D2740"/>
    <w:rsid w:val="004D2EE3"/>
    <w:rsid w:val="004D32CA"/>
    <w:rsid w:val="004D3364"/>
    <w:rsid w:val="004D3440"/>
    <w:rsid w:val="004D36D0"/>
    <w:rsid w:val="004D3CAA"/>
    <w:rsid w:val="004D42BA"/>
    <w:rsid w:val="004D42C3"/>
    <w:rsid w:val="004D4F62"/>
    <w:rsid w:val="004D51BC"/>
    <w:rsid w:val="004D52A4"/>
    <w:rsid w:val="004D5479"/>
    <w:rsid w:val="004D57A4"/>
    <w:rsid w:val="004D5AFE"/>
    <w:rsid w:val="004D5B81"/>
    <w:rsid w:val="004D6089"/>
    <w:rsid w:val="004D6120"/>
    <w:rsid w:val="004D643A"/>
    <w:rsid w:val="004D7AFE"/>
    <w:rsid w:val="004E04A7"/>
    <w:rsid w:val="004E2B2F"/>
    <w:rsid w:val="004E2EB8"/>
    <w:rsid w:val="004E2ED8"/>
    <w:rsid w:val="004E30DF"/>
    <w:rsid w:val="004E4547"/>
    <w:rsid w:val="004E4DBF"/>
    <w:rsid w:val="004E5B45"/>
    <w:rsid w:val="004E5D4D"/>
    <w:rsid w:val="004E6165"/>
    <w:rsid w:val="004E69F7"/>
    <w:rsid w:val="004E7100"/>
    <w:rsid w:val="004E7265"/>
    <w:rsid w:val="004E78B9"/>
    <w:rsid w:val="004E792B"/>
    <w:rsid w:val="004E7B36"/>
    <w:rsid w:val="004E7BC5"/>
    <w:rsid w:val="004E7DC1"/>
    <w:rsid w:val="004F08D8"/>
    <w:rsid w:val="004F0977"/>
    <w:rsid w:val="004F0EA5"/>
    <w:rsid w:val="004F1205"/>
    <w:rsid w:val="004F16C3"/>
    <w:rsid w:val="004F184B"/>
    <w:rsid w:val="004F1A41"/>
    <w:rsid w:val="004F1A89"/>
    <w:rsid w:val="004F20E1"/>
    <w:rsid w:val="004F2404"/>
    <w:rsid w:val="004F24E1"/>
    <w:rsid w:val="004F2534"/>
    <w:rsid w:val="004F269F"/>
    <w:rsid w:val="004F2F2C"/>
    <w:rsid w:val="004F3064"/>
    <w:rsid w:val="004F423A"/>
    <w:rsid w:val="004F5219"/>
    <w:rsid w:val="004F542D"/>
    <w:rsid w:val="004F58CF"/>
    <w:rsid w:val="004F64D8"/>
    <w:rsid w:val="004F6D35"/>
    <w:rsid w:val="004F737D"/>
    <w:rsid w:val="004F75E2"/>
    <w:rsid w:val="00500240"/>
    <w:rsid w:val="0050075A"/>
    <w:rsid w:val="00500A77"/>
    <w:rsid w:val="00500DE6"/>
    <w:rsid w:val="00501B0E"/>
    <w:rsid w:val="00502069"/>
    <w:rsid w:val="0050235A"/>
    <w:rsid w:val="00502399"/>
    <w:rsid w:val="00503EB7"/>
    <w:rsid w:val="00503F40"/>
    <w:rsid w:val="00504BFB"/>
    <w:rsid w:val="00505153"/>
    <w:rsid w:val="00505BB7"/>
    <w:rsid w:val="00506451"/>
    <w:rsid w:val="0050654F"/>
    <w:rsid w:val="00506B1A"/>
    <w:rsid w:val="00506C39"/>
    <w:rsid w:val="00506E94"/>
    <w:rsid w:val="005100B3"/>
    <w:rsid w:val="00511018"/>
    <w:rsid w:val="00513089"/>
    <w:rsid w:val="0051322F"/>
    <w:rsid w:val="00513624"/>
    <w:rsid w:val="005141F7"/>
    <w:rsid w:val="00514F98"/>
    <w:rsid w:val="005156E2"/>
    <w:rsid w:val="00515C62"/>
    <w:rsid w:val="00515C63"/>
    <w:rsid w:val="00516232"/>
    <w:rsid w:val="005165E5"/>
    <w:rsid w:val="00516C67"/>
    <w:rsid w:val="00517714"/>
    <w:rsid w:val="005208FD"/>
    <w:rsid w:val="00521A9C"/>
    <w:rsid w:val="00521BA5"/>
    <w:rsid w:val="00521EE4"/>
    <w:rsid w:val="00522C0E"/>
    <w:rsid w:val="00522C5A"/>
    <w:rsid w:val="00523FB5"/>
    <w:rsid w:val="005245D7"/>
    <w:rsid w:val="00524D85"/>
    <w:rsid w:val="00525B1B"/>
    <w:rsid w:val="00525FAC"/>
    <w:rsid w:val="00526D71"/>
    <w:rsid w:val="00527226"/>
    <w:rsid w:val="00527827"/>
    <w:rsid w:val="00527CFB"/>
    <w:rsid w:val="0053135E"/>
    <w:rsid w:val="00531AC6"/>
    <w:rsid w:val="00532F1F"/>
    <w:rsid w:val="00533020"/>
    <w:rsid w:val="005334A3"/>
    <w:rsid w:val="00533E50"/>
    <w:rsid w:val="005340AF"/>
    <w:rsid w:val="0053653D"/>
    <w:rsid w:val="00536F25"/>
    <w:rsid w:val="0053718A"/>
    <w:rsid w:val="005375CE"/>
    <w:rsid w:val="005379DB"/>
    <w:rsid w:val="005403F9"/>
    <w:rsid w:val="00540EEA"/>
    <w:rsid w:val="00541212"/>
    <w:rsid w:val="00541230"/>
    <w:rsid w:val="005414F0"/>
    <w:rsid w:val="00541502"/>
    <w:rsid w:val="00542915"/>
    <w:rsid w:val="00542A13"/>
    <w:rsid w:val="005432FA"/>
    <w:rsid w:val="005438A6"/>
    <w:rsid w:val="00543B41"/>
    <w:rsid w:val="00543D9B"/>
    <w:rsid w:val="00544220"/>
    <w:rsid w:val="005442DC"/>
    <w:rsid w:val="00544361"/>
    <w:rsid w:val="00544B9B"/>
    <w:rsid w:val="005451FF"/>
    <w:rsid w:val="00545DEB"/>
    <w:rsid w:val="005462DD"/>
    <w:rsid w:val="0054697B"/>
    <w:rsid w:val="00547022"/>
    <w:rsid w:val="005478FE"/>
    <w:rsid w:val="00550026"/>
    <w:rsid w:val="00550214"/>
    <w:rsid w:val="00550621"/>
    <w:rsid w:val="005507F1"/>
    <w:rsid w:val="00550F48"/>
    <w:rsid w:val="005511CC"/>
    <w:rsid w:val="005512A7"/>
    <w:rsid w:val="005519E4"/>
    <w:rsid w:val="00552137"/>
    <w:rsid w:val="005525C5"/>
    <w:rsid w:val="005538D4"/>
    <w:rsid w:val="00553C54"/>
    <w:rsid w:val="00554438"/>
    <w:rsid w:val="00554FED"/>
    <w:rsid w:val="005554AF"/>
    <w:rsid w:val="00555631"/>
    <w:rsid w:val="005556FE"/>
    <w:rsid w:val="0055570C"/>
    <w:rsid w:val="005557EF"/>
    <w:rsid w:val="00555B91"/>
    <w:rsid w:val="0055657C"/>
    <w:rsid w:val="00556C5A"/>
    <w:rsid w:val="00556EAB"/>
    <w:rsid w:val="00556EF0"/>
    <w:rsid w:val="005571C0"/>
    <w:rsid w:val="00557525"/>
    <w:rsid w:val="00557957"/>
    <w:rsid w:val="00557C5E"/>
    <w:rsid w:val="0056031B"/>
    <w:rsid w:val="005604DE"/>
    <w:rsid w:val="005607B4"/>
    <w:rsid w:val="00560A54"/>
    <w:rsid w:val="00561EFF"/>
    <w:rsid w:val="005627C5"/>
    <w:rsid w:val="005630A4"/>
    <w:rsid w:val="005635A5"/>
    <w:rsid w:val="00563669"/>
    <w:rsid w:val="00563A83"/>
    <w:rsid w:val="005656E9"/>
    <w:rsid w:val="00565E5B"/>
    <w:rsid w:val="00565F0A"/>
    <w:rsid w:val="005663DC"/>
    <w:rsid w:val="005663F8"/>
    <w:rsid w:val="00567BCF"/>
    <w:rsid w:val="00570241"/>
    <w:rsid w:val="00571089"/>
    <w:rsid w:val="005710E9"/>
    <w:rsid w:val="005723DD"/>
    <w:rsid w:val="00572A90"/>
    <w:rsid w:val="00572D65"/>
    <w:rsid w:val="0057301F"/>
    <w:rsid w:val="00573B57"/>
    <w:rsid w:val="00573BA0"/>
    <w:rsid w:val="005748E5"/>
    <w:rsid w:val="00574998"/>
    <w:rsid w:val="00574D35"/>
    <w:rsid w:val="00574F22"/>
    <w:rsid w:val="00576045"/>
    <w:rsid w:val="005761AD"/>
    <w:rsid w:val="005769ED"/>
    <w:rsid w:val="00576C2A"/>
    <w:rsid w:val="00580061"/>
    <w:rsid w:val="00580461"/>
    <w:rsid w:val="0058176B"/>
    <w:rsid w:val="00581EF9"/>
    <w:rsid w:val="0058284F"/>
    <w:rsid w:val="005829D3"/>
    <w:rsid w:val="00582FB2"/>
    <w:rsid w:val="00584D20"/>
    <w:rsid w:val="00584D93"/>
    <w:rsid w:val="0058539E"/>
    <w:rsid w:val="005853EA"/>
    <w:rsid w:val="00585671"/>
    <w:rsid w:val="00585D3F"/>
    <w:rsid w:val="00586896"/>
    <w:rsid w:val="00586B98"/>
    <w:rsid w:val="005870E4"/>
    <w:rsid w:val="00587C94"/>
    <w:rsid w:val="00587F42"/>
    <w:rsid w:val="005916DD"/>
    <w:rsid w:val="00591CEA"/>
    <w:rsid w:val="0059219F"/>
    <w:rsid w:val="005923CF"/>
    <w:rsid w:val="00592574"/>
    <w:rsid w:val="00593403"/>
    <w:rsid w:val="005946D8"/>
    <w:rsid w:val="0059490F"/>
    <w:rsid w:val="005952E0"/>
    <w:rsid w:val="005956C3"/>
    <w:rsid w:val="00595B04"/>
    <w:rsid w:val="00595D00"/>
    <w:rsid w:val="00595FD2"/>
    <w:rsid w:val="005963E6"/>
    <w:rsid w:val="0059764E"/>
    <w:rsid w:val="005A0F99"/>
    <w:rsid w:val="005A2652"/>
    <w:rsid w:val="005A2CDD"/>
    <w:rsid w:val="005A3C89"/>
    <w:rsid w:val="005A45F8"/>
    <w:rsid w:val="005A6550"/>
    <w:rsid w:val="005A6654"/>
    <w:rsid w:val="005A69C5"/>
    <w:rsid w:val="005A6B9B"/>
    <w:rsid w:val="005A7700"/>
    <w:rsid w:val="005A7FD6"/>
    <w:rsid w:val="005B0620"/>
    <w:rsid w:val="005B0A21"/>
    <w:rsid w:val="005B0FE7"/>
    <w:rsid w:val="005B18DB"/>
    <w:rsid w:val="005B1F52"/>
    <w:rsid w:val="005B25B3"/>
    <w:rsid w:val="005B26CA"/>
    <w:rsid w:val="005B2BB1"/>
    <w:rsid w:val="005B36CC"/>
    <w:rsid w:val="005B39C8"/>
    <w:rsid w:val="005B3A01"/>
    <w:rsid w:val="005B4C1D"/>
    <w:rsid w:val="005B527B"/>
    <w:rsid w:val="005B52FE"/>
    <w:rsid w:val="005B539B"/>
    <w:rsid w:val="005B5AF3"/>
    <w:rsid w:val="005B5BCA"/>
    <w:rsid w:val="005B5D23"/>
    <w:rsid w:val="005B60F1"/>
    <w:rsid w:val="005B77C2"/>
    <w:rsid w:val="005B7B40"/>
    <w:rsid w:val="005B7F66"/>
    <w:rsid w:val="005C00E7"/>
    <w:rsid w:val="005C0BC0"/>
    <w:rsid w:val="005C1246"/>
    <w:rsid w:val="005C1C0A"/>
    <w:rsid w:val="005C235F"/>
    <w:rsid w:val="005C29AC"/>
    <w:rsid w:val="005C2F95"/>
    <w:rsid w:val="005C3266"/>
    <w:rsid w:val="005C36A2"/>
    <w:rsid w:val="005C3725"/>
    <w:rsid w:val="005C41DE"/>
    <w:rsid w:val="005C4CD0"/>
    <w:rsid w:val="005C515C"/>
    <w:rsid w:val="005C52EC"/>
    <w:rsid w:val="005C5458"/>
    <w:rsid w:val="005C58C7"/>
    <w:rsid w:val="005C6BFE"/>
    <w:rsid w:val="005C6D3E"/>
    <w:rsid w:val="005C70F0"/>
    <w:rsid w:val="005C7230"/>
    <w:rsid w:val="005C7395"/>
    <w:rsid w:val="005C7D79"/>
    <w:rsid w:val="005D0310"/>
    <w:rsid w:val="005D0DFD"/>
    <w:rsid w:val="005D140C"/>
    <w:rsid w:val="005D1A8A"/>
    <w:rsid w:val="005D2B44"/>
    <w:rsid w:val="005D2E85"/>
    <w:rsid w:val="005D30A2"/>
    <w:rsid w:val="005D3177"/>
    <w:rsid w:val="005D4A9A"/>
    <w:rsid w:val="005D4E67"/>
    <w:rsid w:val="005D521D"/>
    <w:rsid w:val="005D5AB3"/>
    <w:rsid w:val="005D6678"/>
    <w:rsid w:val="005E0AC0"/>
    <w:rsid w:val="005E1A50"/>
    <w:rsid w:val="005E287B"/>
    <w:rsid w:val="005E3955"/>
    <w:rsid w:val="005E3F8F"/>
    <w:rsid w:val="005E409B"/>
    <w:rsid w:val="005E45FB"/>
    <w:rsid w:val="005E48E2"/>
    <w:rsid w:val="005E4D7B"/>
    <w:rsid w:val="005E5C22"/>
    <w:rsid w:val="005E6247"/>
    <w:rsid w:val="005E62FA"/>
    <w:rsid w:val="005E72FC"/>
    <w:rsid w:val="005E7B44"/>
    <w:rsid w:val="005E7C52"/>
    <w:rsid w:val="005F0543"/>
    <w:rsid w:val="005F1D3B"/>
    <w:rsid w:val="005F2FB2"/>
    <w:rsid w:val="005F3BDF"/>
    <w:rsid w:val="005F4199"/>
    <w:rsid w:val="005F43CE"/>
    <w:rsid w:val="005F44E0"/>
    <w:rsid w:val="005F523D"/>
    <w:rsid w:val="005F5EF7"/>
    <w:rsid w:val="005F607D"/>
    <w:rsid w:val="005F61C7"/>
    <w:rsid w:val="005F626B"/>
    <w:rsid w:val="005F68C2"/>
    <w:rsid w:val="005F6D6E"/>
    <w:rsid w:val="0060014D"/>
    <w:rsid w:val="00600EC3"/>
    <w:rsid w:val="00601280"/>
    <w:rsid w:val="006015DF"/>
    <w:rsid w:val="006016DB"/>
    <w:rsid w:val="00601BBA"/>
    <w:rsid w:val="006023D5"/>
    <w:rsid w:val="00603280"/>
    <w:rsid w:val="006037A1"/>
    <w:rsid w:val="006037F2"/>
    <w:rsid w:val="00603C0A"/>
    <w:rsid w:val="00604097"/>
    <w:rsid w:val="0060451D"/>
    <w:rsid w:val="006046B6"/>
    <w:rsid w:val="00605716"/>
    <w:rsid w:val="00605D47"/>
    <w:rsid w:val="00605FB2"/>
    <w:rsid w:val="00606903"/>
    <w:rsid w:val="0060779F"/>
    <w:rsid w:val="0061058A"/>
    <w:rsid w:val="006107BD"/>
    <w:rsid w:val="00610C8B"/>
    <w:rsid w:val="00610D79"/>
    <w:rsid w:val="00612128"/>
    <w:rsid w:val="00612B5C"/>
    <w:rsid w:val="00612D36"/>
    <w:rsid w:val="00613F27"/>
    <w:rsid w:val="00614159"/>
    <w:rsid w:val="006147D8"/>
    <w:rsid w:val="00614AB9"/>
    <w:rsid w:val="00615317"/>
    <w:rsid w:val="006154E3"/>
    <w:rsid w:val="006158D5"/>
    <w:rsid w:val="00616046"/>
    <w:rsid w:val="006167EF"/>
    <w:rsid w:val="006170D5"/>
    <w:rsid w:val="00617ACE"/>
    <w:rsid w:val="0062298D"/>
    <w:rsid w:val="00622EF5"/>
    <w:rsid w:val="00623CA7"/>
    <w:rsid w:val="00623E00"/>
    <w:rsid w:val="00624423"/>
    <w:rsid w:val="00625349"/>
    <w:rsid w:val="006260A9"/>
    <w:rsid w:val="006264E5"/>
    <w:rsid w:val="006279C9"/>
    <w:rsid w:val="00630908"/>
    <w:rsid w:val="00630F96"/>
    <w:rsid w:val="00631575"/>
    <w:rsid w:val="00631C9D"/>
    <w:rsid w:val="00632193"/>
    <w:rsid w:val="00632711"/>
    <w:rsid w:val="006336E6"/>
    <w:rsid w:val="00633988"/>
    <w:rsid w:val="00633A4F"/>
    <w:rsid w:val="00633B51"/>
    <w:rsid w:val="00633D8F"/>
    <w:rsid w:val="00633EB8"/>
    <w:rsid w:val="00634CA3"/>
    <w:rsid w:val="00634D59"/>
    <w:rsid w:val="00634EAA"/>
    <w:rsid w:val="00635503"/>
    <w:rsid w:val="006361ED"/>
    <w:rsid w:val="006365B5"/>
    <w:rsid w:val="006376F4"/>
    <w:rsid w:val="00640377"/>
    <w:rsid w:val="00640A8F"/>
    <w:rsid w:val="00640E5D"/>
    <w:rsid w:val="00641018"/>
    <w:rsid w:val="006418ED"/>
    <w:rsid w:val="00642A90"/>
    <w:rsid w:val="00643943"/>
    <w:rsid w:val="00643D07"/>
    <w:rsid w:val="006446D8"/>
    <w:rsid w:val="00644873"/>
    <w:rsid w:val="006450B1"/>
    <w:rsid w:val="00645B27"/>
    <w:rsid w:val="00645DCE"/>
    <w:rsid w:val="006460C3"/>
    <w:rsid w:val="00646F0E"/>
    <w:rsid w:val="00647432"/>
    <w:rsid w:val="00647CDD"/>
    <w:rsid w:val="00647F91"/>
    <w:rsid w:val="00650CB1"/>
    <w:rsid w:val="00650DCF"/>
    <w:rsid w:val="006518B8"/>
    <w:rsid w:val="00651D03"/>
    <w:rsid w:val="00652565"/>
    <w:rsid w:val="006527A9"/>
    <w:rsid w:val="006535FC"/>
    <w:rsid w:val="0065381F"/>
    <w:rsid w:val="00653C5F"/>
    <w:rsid w:val="00654224"/>
    <w:rsid w:val="00654856"/>
    <w:rsid w:val="006548AD"/>
    <w:rsid w:val="006561A2"/>
    <w:rsid w:val="006564AE"/>
    <w:rsid w:val="00657346"/>
    <w:rsid w:val="006606B4"/>
    <w:rsid w:val="00660C45"/>
    <w:rsid w:val="00662BD5"/>
    <w:rsid w:val="00663046"/>
    <w:rsid w:val="00663189"/>
    <w:rsid w:val="0066359C"/>
    <w:rsid w:val="00663E77"/>
    <w:rsid w:val="00663EFC"/>
    <w:rsid w:val="00664014"/>
    <w:rsid w:val="00664B40"/>
    <w:rsid w:val="00664C6B"/>
    <w:rsid w:val="00665389"/>
    <w:rsid w:val="00665F1B"/>
    <w:rsid w:val="00666484"/>
    <w:rsid w:val="006671C4"/>
    <w:rsid w:val="006677E1"/>
    <w:rsid w:val="00667899"/>
    <w:rsid w:val="0067005F"/>
    <w:rsid w:val="006700C9"/>
    <w:rsid w:val="006700E3"/>
    <w:rsid w:val="006702A4"/>
    <w:rsid w:val="00671421"/>
    <w:rsid w:val="00671C4D"/>
    <w:rsid w:val="00671D88"/>
    <w:rsid w:val="00672188"/>
    <w:rsid w:val="0067252D"/>
    <w:rsid w:val="00672572"/>
    <w:rsid w:val="00672818"/>
    <w:rsid w:val="00672C4A"/>
    <w:rsid w:val="00673310"/>
    <w:rsid w:val="006734BC"/>
    <w:rsid w:val="006736D3"/>
    <w:rsid w:val="00673B02"/>
    <w:rsid w:val="00673E5A"/>
    <w:rsid w:val="00673F49"/>
    <w:rsid w:val="006744C2"/>
    <w:rsid w:val="00674825"/>
    <w:rsid w:val="00674B4A"/>
    <w:rsid w:val="00675B8D"/>
    <w:rsid w:val="00676272"/>
    <w:rsid w:val="00677366"/>
    <w:rsid w:val="006774EE"/>
    <w:rsid w:val="00677638"/>
    <w:rsid w:val="0067781C"/>
    <w:rsid w:val="00677B39"/>
    <w:rsid w:val="00677E4A"/>
    <w:rsid w:val="006813C5"/>
    <w:rsid w:val="00681DBE"/>
    <w:rsid w:val="00681E56"/>
    <w:rsid w:val="006827DD"/>
    <w:rsid w:val="00682907"/>
    <w:rsid w:val="00682CA0"/>
    <w:rsid w:val="00682FDC"/>
    <w:rsid w:val="00683325"/>
    <w:rsid w:val="00683DDC"/>
    <w:rsid w:val="00684F79"/>
    <w:rsid w:val="006858BF"/>
    <w:rsid w:val="006864C2"/>
    <w:rsid w:val="0068694E"/>
    <w:rsid w:val="00687E79"/>
    <w:rsid w:val="0069029E"/>
    <w:rsid w:val="00690384"/>
    <w:rsid w:val="00690BFD"/>
    <w:rsid w:val="00690CB6"/>
    <w:rsid w:val="00690E9F"/>
    <w:rsid w:val="00690FEC"/>
    <w:rsid w:val="006910E0"/>
    <w:rsid w:val="006911EF"/>
    <w:rsid w:val="006914C5"/>
    <w:rsid w:val="006916A2"/>
    <w:rsid w:val="00692ABD"/>
    <w:rsid w:val="00692B8B"/>
    <w:rsid w:val="00693073"/>
    <w:rsid w:val="00693FDC"/>
    <w:rsid w:val="00694100"/>
    <w:rsid w:val="0069445A"/>
    <w:rsid w:val="00694A52"/>
    <w:rsid w:val="0069523F"/>
    <w:rsid w:val="006958A9"/>
    <w:rsid w:val="0069659C"/>
    <w:rsid w:val="00696753"/>
    <w:rsid w:val="006975B7"/>
    <w:rsid w:val="00697CB9"/>
    <w:rsid w:val="00697FB1"/>
    <w:rsid w:val="006A0193"/>
    <w:rsid w:val="006A0C69"/>
    <w:rsid w:val="006A0CC3"/>
    <w:rsid w:val="006A0F6F"/>
    <w:rsid w:val="006A10D7"/>
    <w:rsid w:val="006A17E4"/>
    <w:rsid w:val="006A19A8"/>
    <w:rsid w:val="006A1AB4"/>
    <w:rsid w:val="006A4035"/>
    <w:rsid w:val="006A4B08"/>
    <w:rsid w:val="006A5151"/>
    <w:rsid w:val="006A57B2"/>
    <w:rsid w:val="006A723C"/>
    <w:rsid w:val="006A771C"/>
    <w:rsid w:val="006A77D7"/>
    <w:rsid w:val="006A7D41"/>
    <w:rsid w:val="006B00EA"/>
    <w:rsid w:val="006B0F6A"/>
    <w:rsid w:val="006B153A"/>
    <w:rsid w:val="006B190C"/>
    <w:rsid w:val="006B22EC"/>
    <w:rsid w:val="006B2359"/>
    <w:rsid w:val="006B2F69"/>
    <w:rsid w:val="006B3EB0"/>
    <w:rsid w:val="006B40E1"/>
    <w:rsid w:val="006B56D9"/>
    <w:rsid w:val="006B61C5"/>
    <w:rsid w:val="006B6385"/>
    <w:rsid w:val="006B64F1"/>
    <w:rsid w:val="006B787F"/>
    <w:rsid w:val="006B7B9F"/>
    <w:rsid w:val="006B7ECF"/>
    <w:rsid w:val="006C02D1"/>
    <w:rsid w:val="006C05D3"/>
    <w:rsid w:val="006C0EE4"/>
    <w:rsid w:val="006C19D8"/>
    <w:rsid w:val="006C1D22"/>
    <w:rsid w:val="006C229C"/>
    <w:rsid w:val="006C2336"/>
    <w:rsid w:val="006C26E3"/>
    <w:rsid w:val="006C2A76"/>
    <w:rsid w:val="006C3342"/>
    <w:rsid w:val="006C346E"/>
    <w:rsid w:val="006C4261"/>
    <w:rsid w:val="006C436C"/>
    <w:rsid w:val="006C4F3B"/>
    <w:rsid w:val="006C5001"/>
    <w:rsid w:val="006C55A5"/>
    <w:rsid w:val="006C5B39"/>
    <w:rsid w:val="006C6023"/>
    <w:rsid w:val="006C606F"/>
    <w:rsid w:val="006C623A"/>
    <w:rsid w:val="006C6417"/>
    <w:rsid w:val="006C6B92"/>
    <w:rsid w:val="006D0487"/>
    <w:rsid w:val="006D05CB"/>
    <w:rsid w:val="006D0965"/>
    <w:rsid w:val="006D0D5F"/>
    <w:rsid w:val="006D1058"/>
    <w:rsid w:val="006D1083"/>
    <w:rsid w:val="006D1191"/>
    <w:rsid w:val="006D12FA"/>
    <w:rsid w:val="006D16A0"/>
    <w:rsid w:val="006D183F"/>
    <w:rsid w:val="006D1BD5"/>
    <w:rsid w:val="006D1BFA"/>
    <w:rsid w:val="006D1D62"/>
    <w:rsid w:val="006D1DF7"/>
    <w:rsid w:val="006D268D"/>
    <w:rsid w:val="006D2C50"/>
    <w:rsid w:val="006D30AA"/>
    <w:rsid w:val="006D30B5"/>
    <w:rsid w:val="006D3FB2"/>
    <w:rsid w:val="006D45D1"/>
    <w:rsid w:val="006D4833"/>
    <w:rsid w:val="006D4AAE"/>
    <w:rsid w:val="006D57DD"/>
    <w:rsid w:val="006D5A31"/>
    <w:rsid w:val="006D6145"/>
    <w:rsid w:val="006D6292"/>
    <w:rsid w:val="006D78E4"/>
    <w:rsid w:val="006D7BA6"/>
    <w:rsid w:val="006D7BDA"/>
    <w:rsid w:val="006E06FB"/>
    <w:rsid w:val="006E0840"/>
    <w:rsid w:val="006E16D9"/>
    <w:rsid w:val="006E18B8"/>
    <w:rsid w:val="006E23A2"/>
    <w:rsid w:val="006E30F7"/>
    <w:rsid w:val="006E43CD"/>
    <w:rsid w:val="006E479F"/>
    <w:rsid w:val="006E4B6D"/>
    <w:rsid w:val="006E506D"/>
    <w:rsid w:val="006E6251"/>
    <w:rsid w:val="006E6F58"/>
    <w:rsid w:val="006E712C"/>
    <w:rsid w:val="006E71CB"/>
    <w:rsid w:val="006E783F"/>
    <w:rsid w:val="006E7CE2"/>
    <w:rsid w:val="006F01E7"/>
    <w:rsid w:val="006F0743"/>
    <w:rsid w:val="006F0AE5"/>
    <w:rsid w:val="006F167E"/>
    <w:rsid w:val="006F1C15"/>
    <w:rsid w:val="006F270C"/>
    <w:rsid w:val="006F29B1"/>
    <w:rsid w:val="006F35C2"/>
    <w:rsid w:val="006F378E"/>
    <w:rsid w:val="006F3867"/>
    <w:rsid w:val="006F44B2"/>
    <w:rsid w:val="006F4539"/>
    <w:rsid w:val="006F4637"/>
    <w:rsid w:val="006F46DB"/>
    <w:rsid w:val="006F4C2A"/>
    <w:rsid w:val="006F51D1"/>
    <w:rsid w:val="006F5B15"/>
    <w:rsid w:val="006F5CA9"/>
    <w:rsid w:val="006F6475"/>
    <w:rsid w:val="006F699F"/>
    <w:rsid w:val="007001CA"/>
    <w:rsid w:val="00700386"/>
    <w:rsid w:val="00700663"/>
    <w:rsid w:val="007009B9"/>
    <w:rsid w:val="00700E62"/>
    <w:rsid w:val="007012B6"/>
    <w:rsid w:val="007013AB"/>
    <w:rsid w:val="007015EC"/>
    <w:rsid w:val="00702FB0"/>
    <w:rsid w:val="007031C9"/>
    <w:rsid w:val="007039D9"/>
    <w:rsid w:val="00703E54"/>
    <w:rsid w:val="00704028"/>
    <w:rsid w:val="007048EC"/>
    <w:rsid w:val="00704ACF"/>
    <w:rsid w:val="00704FD2"/>
    <w:rsid w:val="0070529F"/>
    <w:rsid w:val="007056AC"/>
    <w:rsid w:val="00705727"/>
    <w:rsid w:val="00706B33"/>
    <w:rsid w:val="00706C7B"/>
    <w:rsid w:val="007075BA"/>
    <w:rsid w:val="00707839"/>
    <w:rsid w:val="00707851"/>
    <w:rsid w:val="0070796F"/>
    <w:rsid w:val="00707C9E"/>
    <w:rsid w:val="00707CF3"/>
    <w:rsid w:val="00707E18"/>
    <w:rsid w:val="00710333"/>
    <w:rsid w:val="00710511"/>
    <w:rsid w:val="0071065A"/>
    <w:rsid w:val="007106FF"/>
    <w:rsid w:val="00710FA1"/>
    <w:rsid w:val="007113C8"/>
    <w:rsid w:val="00711A8F"/>
    <w:rsid w:val="00714347"/>
    <w:rsid w:val="0071605C"/>
    <w:rsid w:val="00716148"/>
    <w:rsid w:val="00716FCD"/>
    <w:rsid w:val="00717E0B"/>
    <w:rsid w:val="00720750"/>
    <w:rsid w:val="00720880"/>
    <w:rsid w:val="00721601"/>
    <w:rsid w:val="00721B5E"/>
    <w:rsid w:val="00721FED"/>
    <w:rsid w:val="00722303"/>
    <w:rsid w:val="00722C20"/>
    <w:rsid w:val="00722CE1"/>
    <w:rsid w:val="00723A14"/>
    <w:rsid w:val="00723E1C"/>
    <w:rsid w:val="00723F74"/>
    <w:rsid w:val="00724B7A"/>
    <w:rsid w:val="0072576D"/>
    <w:rsid w:val="007266FF"/>
    <w:rsid w:val="00726FC4"/>
    <w:rsid w:val="007270FC"/>
    <w:rsid w:val="00727151"/>
    <w:rsid w:val="00730194"/>
    <w:rsid w:val="00730705"/>
    <w:rsid w:val="00730C9F"/>
    <w:rsid w:val="00730FFD"/>
    <w:rsid w:val="0073101D"/>
    <w:rsid w:val="0073179F"/>
    <w:rsid w:val="00731C30"/>
    <w:rsid w:val="00732303"/>
    <w:rsid w:val="007326C9"/>
    <w:rsid w:val="007327BD"/>
    <w:rsid w:val="00732D17"/>
    <w:rsid w:val="007333AD"/>
    <w:rsid w:val="00733918"/>
    <w:rsid w:val="00733BBF"/>
    <w:rsid w:val="007342EA"/>
    <w:rsid w:val="0073459A"/>
    <w:rsid w:val="00734A61"/>
    <w:rsid w:val="00734EA9"/>
    <w:rsid w:val="00735566"/>
    <w:rsid w:val="00735B9C"/>
    <w:rsid w:val="007362E3"/>
    <w:rsid w:val="00736821"/>
    <w:rsid w:val="00736F67"/>
    <w:rsid w:val="0074074D"/>
    <w:rsid w:val="0074086F"/>
    <w:rsid w:val="0074088F"/>
    <w:rsid w:val="00740EC8"/>
    <w:rsid w:val="00740F34"/>
    <w:rsid w:val="00740FE3"/>
    <w:rsid w:val="007415EF"/>
    <w:rsid w:val="00741B3A"/>
    <w:rsid w:val="0074237C"/>
    <w:rsid w:val="007427FF"/>
    <w:rsid w:val="0074285C"/>
    <w:rsid w:val="00742B48"/>
    <w:rsid w:val="00742E37"/>
    <w:rsid w:val="007447B8"/>
    <w:rsid w:val="0074488F"/>
    <w:rsid w:val="00744B97"/>
    <w:rsid w:val="00744CE0"/>
    <w:rsid w:val="00745582"/>
    <w:rsid w:val="007458AC"/>
    <w:rsid w:val="00745C66"/>
    <w:rsid w:val="00745F27"/>
    <w:rsid w:val="00746206"/>
    <w:rsid w:val="00746E98"/>
    <w:rsid w:val="00747170"/>
    <w:rsid w:val="0074743B"/>
    <w:rsid w:val="00747D00"/>
    <w:rsid w:val="00751FD1"/>
    <w:rsid w:val="00753404"/>
    <w:rsid w:val="00753DB0"/>
    <w:rsid w:val="007544CF"/>
    <w:rsid w:val="00754C2D"/>
    <w:rsid w:val="00754C57"/>
    <w:rsid w:val="00755092"/>
    <w:rsid w:val="00755530"/>
    <w:rsid w:val="00756567"/>
    <w:rsid w:val="00756A53"/>
    <w:rsid w:val="00756A7F"/>
    <w:rsid w:val="00756BEF"/>
    <w:rsid w:val="00756C25"/>
    <w:rsid w:val="00756F48"/>
    <w:rsid w:val="00757063"/>
    <w:rsid w:val="00757102"/>
    <w:rsid w:val="00757482"/>
    <w:rsid w:val="007575D6"/>
    <w:rsid w:val="00757C0B"/>
    <w:rsid w:val="00757D09"/>
    <w:rsid w:val="00760189"/>
    <w:rsid w:val="00762404"/>
    <w:rsid w:val="00763BF8"/>
    <w:rsid w:val="007645CE"/>
    <w:rsid w:val="00764711"/>
    <w:rsid w:val="007649D5"/>
    <w:rsid w:val="00765433"/>
    <w:rsid w:val="007657FD"/>
    <w:rsid w:val="00765B87"/>
    <w:rsid w:val="00767864"/>
    <w:rsid w:val="00767DB5"/>
    <w:rsid w:val="00767EAE"/>
    <w:rsid w:val="00770204"/>
    <w:rsid w:val="00770620"/>
    <w:rsid w:val="007722F0"/>
    <w:rsid w:val="00773488"/>
    <w:rsid w:val="00773AD8"/>
    <w:rsid w:val="00774611"/>
    <w:rsid w:val="00774F2D"/>
    <w:rsid w:val="00775099"/>
    <w:rsid w:val="007760C6"/>
    <w:rsid w:val="007762F8"/>
    <w:rsid w:val="00776CA5"/>
    <w:rsid w:val="007774AB"/>
    <w:rsid w:val="0078084A"/>
    <w:rsid w:val="00780F8F"/>
    <w:rsid w:val="007811DA"/>
    <w:rsid w:val="007815CD"/>
    <w:rsid w:val="007818E0"/>
    <w:rsid w:val="00781E91"/>
    <w:rsid w:val="0078354F"/>
    <w:rsid w:val="007835A3"/>
    <w:rsid w:val="00783F3B"/>
    <w:rsid w:val="0078415A"/>
    <w:rsid w:val="0078415C"/>
    <w:rsid w:val="007848E2"/>
    <w:rsid w:val="00784AAC"/>
    <w:rsid w:val="0078536B"/>
    <w:rsid w:val="007856D0"/>
    <w:rsid w:val="00785804"/>
    <w:rsid w:val="00786285"/>
    <w:rsid w:val="007866CD"/>
    <w:rsid w:val="007868D1"/>
    <w:rsid w:val="00790B7F"/>
    <w:rsid w:val="00790E02"/>
    <w:rsid w:val="00791801"/>
    <w:rsid w:val="00792465"/>
    <w:rsid w:val="00792CE8"/>
    <w:rsid w:val="00792CF5"/>
    <w:rsid w:val="00792D54"/>
    <w:rsid w:val="0079367F"/>
    <w:rsid w:val="007938A5"/>
    <w:rsid w:val="00793DB3"/>
    <w:rsid w:val="00793DD6"/>
    <w:rsid w:val="007949EA"/>
    <w:rsid w:val="00794A86"/>
    <w:rsid w:val="00794E09"/>
    <w:rsid w:val="007951F9"/>
    <w:rsid w:val="007958E3"/>
    <w:rsid w:val="00795C37"/>
    <w:rsid w:val="00796FE1"/>
    <w:rsid w:val="00797EA4"/>
    <w:rsid w:val="00797EF8"/>
    <w:rsid w:val="00797FD3"/>
    <w:rsid w:val="007A07F5"/>
    <w:rsid w:val="007A14A6"/>
    <w:rsid w:val="007A19B3"/>
    <w:rsid w:val="007A19BC"/>
    <w:rsid w:val="007A1EFF"/>
    <w:rsid w:val="007A2A44"/>
    <w:rsid w:val="007A315E"/>
    <w:rsid w:val="007A318E"/>
    <w:rsid w:val="007A3196"/>
    <w:rsid w:val="007A31BF"/>
    <w:rsid w:val="007A3BC8"/>
    <w:rsid w:val="007A3DA1"/>
    <w:rsid w:val="007A4588"/>
    <w:rsid w:val="007A4641"/>
    <w:rsid w:val="007A5A7C"/>
    <w:rsid w:val="007A61B9"/>
    <w:rsid w:val="007A6F89"/>
    <w:rsid w:val="007A6FD6"/>
    <w:rsid w:val="007A7A8A"/>
    <w:rsid w:val="007A7AA3"/>
    <w:rsid w:val="007A7B15"/>
    <w:rsid w:val="007A7B31"/>
    <w:rsid w:val="007A7E13"/>
    <w:rsid w:val="007B087B"/>
    <w:rsid w:val="007B0D33"/>
    <w:rsid w:val="007B1B22"/>
    <w:rsid w:val="007B21D3"/>
    <w:rsid w:val="007B2371"/>
    <w:rsid w:val="007B23DB"/>
    <w:rsid w:val="007B46F1"/>
    <w:rsid w:val="007B4D8B"/>
    <w:rsid w:val="007B56FD"/>
    <w:rsid w:val="007B5AD7"/>
    <w:rsid w:val="007B66FA"/>
    <w:rsid w:val="007B68CE"/>
    <w:rsid w:val="007B6E32"/>
    <w:rsid w:val="007B7959"/>
    <w:rsid w:val="007B7D90"/>
    <w:rsid w:val="007C039D"/>
    <w:rsid w:val="007C082A"/>
    <w:rsid w:val="007C0DF3"/>
    <w:rsid w:val="007C1498"/>
    <w:rsid w:val="007C1532"/>
    <w:rsid w:val="007C215E"/>
    <w:rsid w:val="007C2348"/>
    <w:rsid w:val="007C360B"/>
    <w:rsid w:val="007C439C"/>
    <w:rsid w:val="007C4A3D"/>
    <w:rsid w:val="007C4B57"/>
    <w:rsid w:val="007C51C7"/>
    <w:rsid w:val="007C5AD9"/>
    <w:rsid w:val="007C5B1E"/>
    <w:rsid w:val="007C5E7E"/>
    <w:rsid w:val="007C65AB"/>
    <w:rsid w:val="007C68E1"/>
    <w:rsid w:val="007C6BF8"/>
    <w:rsid w:val="007C78CD"/>
    <w:rsid w:val="007C7B1E"/>
    <w:rsid w:val="007C7EAD"/>
    <w:rsid w:val="007C7FC0"/>
    <w:rsid w:val="007D0440"/>
    <w:rsid w:val="007D084E"/>
    <w:rsid w:val="007D12DB"/>
    <w:rsid w:val="007D1CF2"/>
    <w:rsid w:val="007D29AF"/>
    <w:rsid w:val="007D3771"/>
    <w:rsid w:val="007D4961"/>
    <w:rsid w:val="007D57A5"/>
    <w:rsid w:val="007D5FBA"/>
    <w:rsid w:val="007D5FC1"/>
    <w:rsid w:val="007D630B"/>
    <w:rsid w:val="007D6403"/>
    <w:rsid w:val="007D6549"/>
    <w:rsid w:val="007D7443"/>
    <w:rsid w:val="007D775F"/>
    <w:rsid w:val="007E02D7"/>
    <w:rsid w:val="007E03BC"/>
    <w:rsid w:val="007E2140"/>
    <w:rsid w:val="007E2D19"/>
    <w:rsid w:val="007E3009"/>
    <w:rsid w:val="007E35EB"/>
    <w:rsid w:val="007E3FC6"/>
    <w:rsid w:val="007E52FD"/>
    <w:rsid w:val="007E57A6"/>
    <w:rsid w:val="007E586A"/>
    <w:rsid w:val="007E6E1D"/>
    <w:rsid w:val="007E76CB"/>
    <w:rsid w:val="007E7D5F"/>
    <w:rsid w:val="007F01D1"/>
    <w:rsid w:val="007F0543"/>
    <w:rsid w:val="007F06D7"/>
    <w:rsid w:val="007F0F46"/>
    <w:rsid w:val="007F10B6"/>
    <w:rsid w:val="007F255F"/>
    <w:rsid w:val="007F29E5"/>
    <w:rsid w:val="007F2F83"/>
    <w:rsid w:val="007F393E"/>
    <w:rsid w:val="007F46CB"/>
    <w:rsid w:val="007F478C"/>
    <w:rsid w:val="007F50E4"/>
    <w:rsid w:val="007F53E5"/>
    <w:rsid w:val="007F5409"/>
    <w:rsid w:val="007F5823"/>
    <w:rsid w:val="007F5A79"/>
    <w:rsid w:val="007F6043"/>
    <w:rsid w:val="007F639E"/>
    <w:rsid w:val="007F7014"/>
    <w:rsid w:val="007F732C"/>
    <w:rsid w:val="007F737F"/>
    <w:rsid w:val="007F7536"/>
    <w:rsid w:val="007F77CA"/>
    <w:rsid w:val="007F7FB8"/>
    <w:rsid w:val="00800A67"/>
    <w:rsid w:val="00801101"/>
    <w:rsid w:val="00801107"/>
    <w:rsid w:val="008013E0"/>
    <w:rsid w:val="00802C50"/>
    <w:rsid w:val="00802E02"/>
    <w:rsid w:val="00802E27"/>
    <w:rsid w:val="00802E86"/>
    <w:rsid w:val="00802F0E"/>
    <w:rsid w:val="0080332E"/>
    <w:rsid w:val="008038C4"/>
    <w:rsid w:val="00803942"/>
    <w:rsid w:val="00803FCF"/>
    <w:rsid w:val="00804020"/>
    <w:rsid w:val="008040E6"/>
    <w:rsid w:val="00804477"/>
    <w:rsid w:val="008045F4"/>
    <w:rsid w:val="00804844"/>
    <w:rsid w:val="00804B53"/>
    <w:rsid w:val="008054D2"/>
    <w:rsid w:val="0080576E"/>
    <w:rsid w:val="00806309"/>
    <w:rsid w:val="0080656F"/>
    <w:rsid w:val="0080667B"/>
    <w:rsid w:val="0080776F"/>
    <w:rsid w:val="00807C89"/>
    <w:rsid w:val="00807C97"/>
    <w:rsid w:val="0081066F"/>
    <w:rsid w:val="008106D1"/>
    <w:rsid w:val="008116E0"/>
    <w:rsid w:val="00811CC2"/>
    <w:rsid w:val="00812461"/>
    <w:rsid w:val="0081250C"/>
    <w:rsid w:val="008134B5"/>
    <w:rsid w:val="008137FE"/>
    <w:rsid w:val="00813A3E"/>
    <w:rsid w:val="00813AC1"/>
    <w:rsid w:val="00814260"/>
    <w:rsid w:val="0081481D"/>
    <w:rsid w:val="00814ADF"/>
    <w:rsid w:val="00814D11"/>
    <w:rsid w:val="00815590"/>
    <w:rsid w:val="00816715"/>
    <w:rsid w:val="00817B68"/>
    <w:rsid w:val="00820869"/>
    <w:rsid w:val="00820A2F"/>
    <w:rsid w:val="00823024"/>
    <w:rsid w:val="0082312D"/>
    <w:rsid w:val="00824946"/>
    <w:rsid w:val="00824B9E"/>
    <w:rsid w:val="00825311"/>
    <w:rsid w:val="0082690A"/>
    <w:rsid w:val="00827EDF"/>
    <w:rsid w:val="008307E7"/>
    <w:rsid w:val="00831AE7"/>
    <w:rsid w:val="00831C24"/>
    <w:rsid w:val="00832043"/>
    <w:rsid w:val="008322F3"/>
    <w:rsid w:val="00832538"/>
    <w:rsid w:val="00832672"/>
    <w:rsid w:val="00832778"/>
    <w:rsid w:val="00832B3E"/>
    <w:rsid w:val="00833912"/>
    <w:rsid w:val="00833AA5"/>
    <w:rsid w:val="00833AE4"/>
    <w:rsid w:val="0083492E"/>
    <w:rsid w:val="00834B3D"/>
    <w:rsid w:val="0083500A"/>
    <w:rsid w:val="00835016"/>
    <w:rsid w:val="00835DDD"/>
    <w:rsid w:val="00836C24"/>
    <w:rsid w:val="00837823"/>
    <w:rsid w:val="0084051D"/>
    <w:rsid w:val="00840BC6"/>
    <w:rsid w:val="00840E90"/>
    <w:rsid w:val="00841431"/>
    <w:rsid w:val="00841F26"/>
    <w:rsid w:val="00842CF7"/>
    <w:rsid w:val="00842DF3"/>
    <w:rsid w:val="00843301"/>
    <w:rsid w:val="0084402E"/>
    <w:rsid w:val="00844357"/>
    <w:rsid w:val="0084437A"/>
    <w:rsid w:val="00844972"/>
    <w:rsid w:val="0084549F"/>
    <w:rsid w:val="0084597D"/>
    <w:rsid w:val="00845DB0"/>
    <w:rsid w:val="00846450"/>
    <w:rsid w:val="0084728C"/>
    <w:rsid w:val="0084799C"/>
    <w:rsid w:val="00850ACE"/>
    <w:rsid w:val="00851408"/>
    <w:rsid w:val="00852355"/>
    <w:rsid w:val="008524B0"/>
    <w:rsid w:val="008524D3"/>
    <w:rsid w:val="00852823"/>
    <w:rsid w:val="00854663"/>
    <w:rsid w:val="008546CC"/>
    <w:rsid w:val="0085552A"/>
    <w:rsid w:val="008562D4"/>
    <w:rsid w:val="0085647A"/>
    <w:rsid w:val="00856C03"/>
    <w:rsid w:val="008570AF"/>
    <w:rsid w:val="00857AA7"/>
    <w:rsid w:val="00857E90"/>
    <w:rsid w:val="00860499"/>
    <w:rsid w:val="00861BEC"/>
    <w:rsid w:val="00862302"/>
    <w:rsid w:val="0086275C"/>
    <w:rsid w:val="008629A5"/>
    <w:rsid w:val="00862F1C"/>
    <w:rsid w:val="0086422D"/>
    <w:rsid w:val="008644CD"/>
    <w:rsid w:val="008646B9"/>
    <w:rsid w:val="00864D8E"/>
    <w:rsid w:val="00864FB1"/>
    <w:rsid w:val="0086517C"/>
    <w:rsid w:val="00865219"/>
    <w:rsid w:val="00866231"/>
    <w:rsid w:val="00866577"/>
    <w:rsid w:val="008667CF"/>
    <w:rsid w:val="00866C1E"/>
    <w:rsid w:val="00866E36"/>
    <w:rsid w:val="00866E87"/>
    <w:rsid w:val="0086780A"/>
    <w:rsid w:val="00870695"/>
    <w:rsid w:val="00870A5F"/>
    <w:rsid w:val="00871159"/>
    <w:rsid w:val="00872D0C"/>
    <w:rsid w:val="0087308B"/>
    <w:rsid w:val="0087341E"/>
    <w:rsid w:val="00873A61"/>
    <w:rsid w:val="00874A61"/>
    <w:rsid w:val="00876101"/>
    <w:rsid w:val="0087644C"/>
    <w:rsid w:val="008765FF"/>
    <w:rsid w:val="0087673B"/>
    <w:rsid w:val="0087762D"/>
    <w:rsid w:val="00880017"/>
    <w:rsid w:val="0088102A"/>
    <w:rsid w:val="00881E0B"/>
    <w:rsid w:val="00883991"/>
    <w:rsid w:val="0088459A"/>
    <w:rsid w:val="00884637"/>
    <w:rsid w:val="00884A4C"/>
    <w:rsid w:val="00884C4F"/>
    <w:rsid w:val="0088526F"/>
    <w:rsid w:val="0088528F"/>
    <w:rsid w:val="0088533B"/>
    <w:rsid w:val="008853BF"/>
    <w:rsid w:val="008858FE"/>
    <w:rsid w:val="00885BC7"/>
    <w:rsid w:val="00885C80"/>
    <w:rsid w:val="00886321"/>
    <w:rsid w:val="00887AA0"/>
    <w:rsid w:val="008904DB"/>
    <w:rsid w:val="00890565"/>
    <w:rsid w:val="00890924"/>
    <w:rsid w:val="0089159D"/>
    <w:rsid w:val="00891B51"/>
    <w:rsid w:val="00891CB6"/>
    <w:rsid w:val="008924DB"/>
    <w:rsid w:val="00892602"/>
    <w:rsid w:val="00893D44"/>
    <w:rsid w:val="00894024"/>
    <w:rsid w:val="00894BB8"/>
    <w:rsid w:val="00894D05"/>
    <w:rsid w:val="00895B6D"/>
    <w:rsid w:val="00895FA9"/>
    <w:rsid w:val="00896C02"/>
    <w:rsid w:val="00896E3A"/>
    <w:rsid w:val="00897357"/>
    <w:rsid w:val="008974DD"/>
    <w:rsid w:val="00897A51"/>
    <w:rsid w:val="00897DE3"/>
    <w:rsid w:val="008A0B3F"/>
    <w:rsid w:val="008A215C"/>
    <w:rsid w:val="008A338A"/>
    <w:rsid w:val="008A34E4"/>
    <w:rsid w:val="008A3E45"/>
    <w:rsid w:val="008A4A8D"/>
    <w:rsid w:val="008A4B94"/>
    <w:rsid w:val="008A5612"/>
    <w:rsid w:val="008A583C"/>
    <w:rsid w:val="008A58FB"/>
    <w:rsid w:val="008A60E1"/>
    <w:rsid w:val="008A660B"/>
    <w:rsid w:val="008A6B74"/>
    <w:rsid w:val="008A7071"/>
    <w:rsid w:val="008A74A3"/>
    <w:rsid w:val="008A7ED5"/>
    <w:rsid w:val="008B0E56"/>
    <w:rsid w:val="008B0EEF"/>
    <w:rsid w:val="008B1324"/>
    <w:rsid w:val="008B167D"/>
    <w:rsid w:val="008B182C"/>
    <w:rsid w:val="008B21BB"/>
    <w:rsid w:val="008B2B1D"/>
    <w:rsid w:val="008B2D20"/>
    <w:rsid w:val="008B3662"/>
    <w:rsid w:val="008B3CA3"/>
    <w:rsid w:val="008B4656"/>
    <w:rsid w:val="008B47E5"/>
    <w:rsid w:val="008B50FD"/>
    <w:rsid w:val="008B516C"/>
    <w:rsid w:val="008B523A"/>
    <w:rsid w:val="008B5EB6"/>
    <w:rsid w:val="008B60E6"/>
    <w:rsid w:val="008B62CF"/>
    <w:rsid w:val="008B682A"/>
    <w:rsid w:val="008B6997"/>
    <w:rsid w:val="008B6B02"/>
    <w:rsid w:val="008B70CA"/>
    <w:rsid w:val="008B7267"/>
    <w:rsid w:val="008C0EC7"/>
    <w:rsid w:val="008C1000"/>
    <w:rsid w:val="008C1685"/>
    <w:rsid w:val="008C1A50"/>
    <w:rsid w:val="008C203C"/>
    <w:rsid w:val="008C2048"/>
    <w:rsid w:val="008C2387"/>
    <w:rsid w:val="008C2590"/>
    <w:rsid w:val="008C3BBF"/>
    <w:rsid w:val="008C435B"/>
    <w:rsid w:val="008C46F9"/>
    <w:rsid w:val="008C4AFD"/>
    <w:rsid w:val="008C5125"/>
    <w:rsid w:val="008C5245"/>
    <w:rsid w:val="008C5BEE"/>
    <w:rsid w:val="008C5F94"/>
    <w:rsid w:val="008C62A6"/>
    <w:rsid w:val="008C68AC"/>
    <w:rsid w:val="008C6FD8"/>
    <w:rsid w:val="008C7976"/>
    <w:rsid w:val="008D0B6F"/>
    <w:rsid w:val="008D1508"/>
    <w:rsid w:val="008D201B"/>
    <w:rsid w:val="008D329B"/>
    <w:rsid w:val="008D3452"/>
    <w:rsid w:val="008D3786"/>
    <w:rsid w:val="008D40ED"/>
    <w:rsid w:val="008D4742"/>
    <w:rsid w:val="008D4B27"/>
    <w:rsid w:val="008D6010"/>
    <w:rsid w:val="008D7A7E"/>
    <w:rsid w:val="008D7B6D"/>
    <w:rsid w:val="008E0644"/>
    <w:rsid w:val="008E1025"/>
    <w:rsid w:val="008E1265"/>
    <w:rsid w:val="008E1824"/>
    <w:rsid w:val="008E3285"/>
    <w:rsid w:val="008E3FFD"/>
    <w:rsid w:val="008E4183"/>
    <w:rsid w:val="008E4869"/>
    <w:rsid w:val="008E4B49"/>
    <w:rsid w:val="008E543D"/>
    <w:rsid w:val="008E5630"/>
    <w:rsid w:val="008E63C3"/>
    <w:rsid w:val="008E6602"/>
    <w:rsid w:val="008E6D61"/>
    <w:rsid w:val="008E6D6F"/>
    <w:rsid w:val="008E73BB"/>
    <w:rsid w:val="008E7535"/>
    <w:rsid w:val="008E7559"/>
    <w:rsid w:val="008E75AE"/>
    <w:rsid w:val="008E7C68"/>
    <w:rsid w:val="008E7FCB"/>
    <w:rsid w:val="008F009E"/>
    <w:rsid w:val="008F0D3A"/>
    <w:rsid w:val="008F0E44"/>
    <w:rsid w:val="008F1245"/>
    <w:rsid w:val="008F1377"/>
    <w:rsid w:val="008F1FB7"/>
    <w:rsid w:val="008F26DB"/>
    <w:rsid w:val="008F2FF1"/>
    <w:rsid w:val="008F3BC1"/>
    <w:rsid w:val="008F4785"/>
    <w:rsid w:val="008F4AD3"/>
    <w:rsid w:val="008F5792"/>
    <w:rsid w:val="008F60C0"/>
    <w:rsid w:val="008F656C"/>
    <w:rsid w:val="008F6987"/>
    <w:rsid w:val="008F6A55"/>
    <w:rsid w:val="008F728D"/>
    <w:rsid w:val="008F72EC"/>
    <w:rsid w:val="008F7846"/>
    <w:rsid w:val="008F7AA4"/>
    <w:rsid w:val="0090093F"/>
    <w:rsid w:val="00900F07"/>
    <w:rsid w:val="00900F55"/>
    <w:rsid w:val="00901226"/>
    <w:rsid w:val="00901618"/>
    <w:rsid w:val="00901B9D"/>
    <w:rsid w:val="00902E48"/>
    <w:rsid w:val="009033D2"/>
    <w:rsid w:val="00903E60"/>
    <w:rsid w:val="00903FB1"/>
    <w:rsid w:val="009041D2"/>
    <w:rsid w:val="009046FC"/>
    <w:rsid w:val="009049E6"/>
    <w:rsid w:val="00904EA5"/>
    <w:rsid w:val="00904F4A"/>
    <w:rsid w:val="00905358"/>
    <w:rsid w:val="00905602"/>
    <w:rsid w:val="00906323"/>
    <w:rsid w:val="00906825"/>
    <w:rsid w:val="00906924"/>
    <w:rsid w:val="00906E9E"/>
    <w:rsid w:val="00906EB8"/>
    <w:rsid w:val="0090744F"/>
    <w:rsid w:val="009077EE"/>
    <w:rsid w:val="00910736"/>
    <w:rsid w:val="009109DF"/>
    <w:rsid w:val="009109EC"/>
    <w:rsid w:val="009110B2"/>
    <w:rsid w:val="00911ABF"/>
    <w:rsid w:val="00912387"/>
    <w:rsid w:val="0091259B"/>
    <w:rsid w:val="009128EC"/>
    <w:rsid w:val="00912AEF"/>
    <w:rsid w:val="009133AB"/>
    <w:rsid w:val="00913AA9"/>
    <w:rsid w:val="00913AEF"/>
    <w:rsid w:val="0091510E"/>
    <w:rsid w:val="0091604F"/>
    <w:rsid w:val="009160C1"/>
    <w:rsid w:val="009168F6"/>
    <w:rsid w:val="00916B6C"/>
    <w:rsid w:val="00916CB5"/>
    <w:rsid w:val="00916F01"/>
    <w:rsid w:val="009170F7"/>
    <w:rsid w:val="00917DD9"/>
    <w:rsid w:val="00921389"/>
    <w:rsid w:val="00921A03"/>
    <w:rsid w:val="00922395"/>
    <w:rsid w:val="0092316B"/>
    <w:rsid w:val="009242DB"/>
    <w:rsid w:val="00924483"/>
    <w:rsid w:val="00924A2A"/>
    <w:rsid w:val="00925100"/>
    <w:rsid w:val="00925B2B"/>
    <w:rsid w:val="00925B37"/>
    <w:rsid w:val="0092799C"/>
    <w:rsid w:val="00927D01"/>
    <w:rsid w:val="00927F75"/>
    <w:rsid w:val="00930BCB"/>
    <w:rsid w:val="009312FE"/>
    <w:rsid w:val="00931977"/>
    <w:rsid w:val="009325F4"/>
    <w:rsid w:val="009326C5"/>
    <w:rsid w:val="00932B48"/>
    <w:rsid w:val="00933E42"/>
    <w:rsid w:val="00933F1E"/>
    <w:rsid w:val="009341C9"/>
    <w:rsid w:val="00934703"/>
    <w:rsid w:val="00935316"/>
    <w:rsid w:val="009353BD"/>
    <w:rsid w:val="0093561B"/>
    <w:rsid w:val="00935648"/>
    <w:rsid w:val="009357D9"/>
    <w:rsid w:val="00935B3B"/>
    <w:rsid w:val="00935B45"/>
    <w:rsid w:val="00936987"/>
    <w:rsid w:val="00936ABB"/>
    <w:rsid w:val="009371B6"/>
    <w:rsid w:val="00937383"/>
    <w:rsid w:val="00937BE6"/>
    <w:rsid w:val="00937BEE"/>
    <w:rsid w:val="00940D12"/>
    <w:rsid w:val="00941509"/>
    <w:rsid w:val="009425F8"/>
    <w:rsid w:val="009433FA"/>
    <w:rsid w:val="009436B4"/>
    <w:rsid w:val="009439CA"/>
    <w:rsid w:val="0094430C"/>
    <w:rsid w:val="009450E4"/>
    <w:rsid w:val="0094520B"/>
    <w:rsid w:val="0094553A"/>
    <w:rsid w:val="00945E1D"/>
    <w:rsid w:val="00946803"/>
    <w:rsid w:val="00946EF0"/>
    <w:rsid w:val="00947418"/>
    <w:rsid w:val="00947AD3"/>
    <w:rsid w:val="0095005E"/>
    <w:rsid w:val="009506C7"/>
    <w:rsid w:val="00950A6B"/>
    <w:rsid w:val="00950D63"/>
    <w:rsid w:val="00951304"/>
    <w:rsid w:val="009513D1"/>
    <w:rsid w:val="00952050"/>
    <w:rsid w:val="00952294"/>
    <w:rsid w:val="00952567"/>
    <w:rsid w:val="00952708"/>
    <w:rsid w:val="009528BE"/>
    <w:rsid w:val="009538F6"/>
    <w:rsid w:val="009546DB"/>
    <w:rsid w:val="00954CDB"/>
    <w:rsid w:val="00954D5B"/>
    <w:rsid w:val="00955471"/>
    <w:rsid w:val="0095580A"/>
    <w:rsid w:val="00955AEA"/>
    <w:rsid w:val="00955D5E"/>
    <w:rsid w:val="00956651"/>
    <w:rsid w:val="00956A49"/>
    <w:rsid w:val="009570B2"/>
    <w:rsid w:val="009577F3"/>
    <w:rsid w:val="009578C1"/>
    <w:rsid w:val="009600E4"/>
    <w:rsid w:val="009607C7"/>
    <w:rsid w:val="00962109"/>
    <w:rsid w:val="009621EA"/>
    <w:rsid w:val="0096274C"/>
    <w:rsid w:val="00962803"/>
    <w:rsid w:val="009635BC"/>
    <w:rsid w:val="00964B11"/>
    <w:rsid w:val="009652F8"/>
    <w:rsid w:val="0096559D"/>
    <w:rsid w:val="009655A6"/>
    <w:rsid w:val="00965782"/>
    <w:rsid w:val="009657C1"/>
    <w:rsid w:val="00965FD6"/>
    <w:rsid w:val="009666F7"/>
    <w:rsid w:val="00966F75"/>
    <w:rsid w:val="00967915"/>
    <w:rsid w:val="00967991"/>
    <w:rsid w:val="00967A1E"/>
    <w:rsid w:val="00970077"/>
    <w:rsid w:val="00970C2B"/>
    <w:rsid w:val="00971366"/>
    <w:rsid w:val="0097224D"/>
    <w:rsid w:val="009727CA"/>
    <w:rsid w:val="00973A30"/>
    <w:rsid w:val="009743D8"/>
    <w:rsid w:val="009754F6"/>
    <w:rsid w:val="0097565C"/>
    <w:rsid w:val="00975674"/>
    <w:rsid w:val="009756DE"/>
    <w:rsid w:val="0097669F"/>
    <w:rsid w:val="00976E5D"/>
    <w:rsid w:val="009779CE"/>
    <w:rsid w:val="00977EE5"/>
    <w:rsid w:val="00980641"/>
    <w:rsid w:val="00980777"/>
    <w:rsid w:val="00980BAB"/>
    <w:rsid w:val="00981044"/>
    <w:rsid w:val="0098125E"/>
    <w:rsid w:val="00981B1E"/>
    <w:rsid w:val="00982205"/>
    <w:rsid w:val="009827CB"/>
    <w:rsid w:val="00982CFC"/>
    <w:rsid w:val="00983EA0"/>
    <w:rsid w:val="00983F12"/>
    <w:rsid w:val="009851F4"/>
    <w:rsid w:val="00985419"/>
    <w:rsid w:val="009861A8"/>
    <w:rsid w:val="00986360"/>
    <w:rsid w:val="009863BC"/>
    <w:rsid w:val="009874F0"/>
    <w:rsid w:val="00987931"/>
    <w:rsid w:val="00987ACE"/>
    <w:rsid w:val="009903C8"/>
    <w:rsid w:val="00990E51"/>
    <w:rsid w:val="00991204"/>
    <w:rsid w:val="0099174B"/>
    <w:rsid w:val="00991DAC"/>
    <w:rsid w:val="0099216E"/>
    <w:rsid w:val="00992AC8"/>
    <w:rsid w:val="00992C41"/>
    <w:rsid w:val="00992FA5"/>
    <w:rsid w:val="009934B0"/>
    <w:rsid w:val="00993A75"/>
    <w:rsid w:val="00993D12"/>
    <w:rsid w:val="009946A8"/>
    <w:rsid w:val="0099485D"/>
    <w:rsid w:val="00994E9B"/>
    <w:rsid w:val="0099545C"/>
    <w:rsid w:val="009A0B82"/>
    <w:rsid w:val="009A0C98"/>
    <w:rsid w:val="009A10CE"/>
    <w:rsid w:val="009A132C"/>
    <w:rsid w:val="009A137A"/>
    <w:rsid w:val="009A1538"/>
    <w:rsid w:val="009A3991"/>
    <w:rsid w:val="009A39C3"/>
    <w:rsid w:val="009A3AEB"/>
    <w:rsid w:val="009A4000"/>
    <w:rsid w:val="009A48B8"/>
    <w:rsid w:val="009A498D"/>
    <w:rsid w:val="009A5676"/>
    <w:rsid w:val="009A5BFB"/>
    <w:rsid w:val="009A62D5"/>
    <w:rsid w:val="009A6F8B"/>
    <w:rsid w:val="009B0188"/>
    <w:rsid w:val="009B02BF"/>
    <w:rsid w:val="009B0922"/>
    <w:rsid w:val="009B0C1B"/>
    <w:rsid w:val="009B0E0F"/>
    <w:rsid w:val="009B1163"/>
    <w:rsid w:val="009B1300"/>
    <w:rsid w:val="009B13E7"/>
    <w:rsid w:val="009B1BB2"/>
    <w:rsid w:val="009B24F6"/>
    <w:rsid w:val="009B30E4"/>
    <w:rsid w:val="009B3249"/>
    <w:rsid w:val="009B3553"/>
    <w:rsid w:val="009B4635"/>
    <w:rsid w:val="009B4776"/>
    <w:rsid w:val="009B607F"/>
    <w:rsid w:val="009B6564"/>
    <w:rsid w:val="009B794C"/>
    <w:rsid w:val="009B7A6A"/>
    <w:rsid w:val="009C0193"/>
    <w:rsid w:val="009C0758"/>
    <w:rsid w:val="009C0775"/>
    <w:rsid w:val="009C1F10"/>
    <w:rsid w:val="009C1F98"/>
    <w:rsid w:val="009C280C"/>
    <w:rsid w:val="009C298B"/>
    <w:rsid w:val="009C2B51"/>
    <w:rsid w:val="009C2EF9"/>
    <w:rsid w:val="009C3413"/>
    <w:rsid w:val="009C3B46"/>
    <w:rsid w:val="009C4664"/>
    <w:rsid w:val="009C4743"/>
    <w:rsid w:val="009C5D9D"/>
    <w:rsid w:val="009C65A2"/>
    <w:rsid w:val="009C6AA2"/>
    <w:rsid w:val="009C6F30"/>
    <w:rsid w:val="009C7021"/>
    <w:rsid w:val="009C7CA4"/>
    <w:rsid w:val="009C7CD8"/>
    <w:rsid w:val="009D02F8"/>
    <w:rsid w:val="009D07E3"/>
    <w:rsid w:val="009D135D"/>
    <w:rsid w:val="009D13BC"/>
    <w:rsid w:val="009D1510"/>
    <w:rsid w:val="009D15A2"/>
    <w:rsid w:val="009D1CF6"/>
    <w:rsid w:val="009D24C0"/>
    <w:rsid w:val="009D29E9"/>
    <w:rsid w:val="009D2ED9"/>
    <w:rsid w:val="009D4016"/>
    <w:rsid w:val="009D4CFF"/>
    <w:rsid w:val="009D5CDE"/>
    <w:rsid w:val="009D5CFC"/>
    <w:rsid w:val="009D5DAF"/>
    <w:rsid w:val="009D6867"/>
    <w:rsid w:val="009D75FC"/>
    <w:rsid w:val="009D7E4B"/>
    <w:rsid w:val="009E04D2"/>
    <w:rsid w:val="009E14BB"/>
    <w:rsid w:val="009E196F"/>
    <w:rsid w:val="009E237B"/>
    <w:rsid w:val="009E25FF"/>
    <w:rsid w:val="009E3D55"/>
    <w:rsid w:val="009E429C"/>
    <w:rsid w:val="009E47B8"/>
    <w:rsid w:val="009E57C7"/>
    <w:rsid w:val="009E74F8"/>
    <w:rsid w:val="009F089A"/>
    <w:rsid w:val="009F0E96"/>
    <w:rsid w:val="009F1316"/>
    <w:rsid w:val="009F131E"/>
    <w:rsid w:val="009F1416"/>
    <w:rsid w:val="009F1818"/>
    <w:rsid w:val="009F2490"/>
    <w:rsid w:val="009F2907"/>
    <w:rsid w:val="009F2F96"/>
    <w:rsid w:val="009F437F"/>
    <w:rsid w:val="009F45D7"/>
    <w:rsid w:val="009F46CF"/>
    <w:rsid w:val="009F4A2B"/>
    <w:rsid w:val="009F5618"/>
    <w:rsid w:val="009F5BBE"/>
    <w:rsid w:val="009F5DBE"/>
    <w:rsid w:val="009F5F3E"/>
    <w:rsid w:val="009F6AC0"/>
    <w:rsid w:val="009F6D0B"/>
    <w:rsid w:val="009F6D4F"/>
    <w:rsid w:val="009F7218"/>
    <w:rsid w:val="009F7411"/>
    <w:rsid w:val="009F7911"/>
    <w:rsid w:val="00A0030D"/>
    <w:rsid w:val="00A00D86"/>
    <w:rsid w:val="00A00ECB"/>
    <w:rsid w:val="00A0110E"/>
    <w:rsid w:val="00A012EE"/>
    <w:rsid w:val="00A01A98"/>
    <w:rsid w:val="00A0273A"/>
    <w:rsid w:val="00A02C7D"/>
    <w:rsid w:val="00A030C1"/>
    <w:rsid w:val="00A03DB9"/>
    <w:rsid w:val="00A06402"/>
    <w:rsid w:val="00A06F76"/>
    <w:rsid w:val="00A07208"/>
    <w:rsid w:val="00A073A4"/>
    <w:rsid w:val="00A10745"/>
    <w:rsid w:val="00A11B50"/>
    <w:rsid w:val="00A11F81"/>
    <w:rsid w:val="00A12014"/>
    <w:rsid w:val="00A126CE"/>
    <w:rsid w:val="00A1440A"/>
    <w:rsid w:val="00A158A7"/>
    <w:rsid w:val="00A16543"/>
    <w:rsid w:val="00A172F8"/>
    <w:rsid w:val="00A17494"/>
    <w:rsid w:val="00A17D0F"/>
    <w:rsid w:val="00A228C9"/>
    <w:rsid w:val="00A24615"/>
    <w:rsid w:val="00A249BE"/>
    <w:rsid w:val="00A24E5A"/>
    <w:rsid w:val="00A24E6A"/>
    <w:rsid w:val="00A25729"/>
    <w:rsid w:val="00A25983"/>
    <w:rsid w:val="00A26126"/>
    <w:rsid w:val="00A2626A"/>
    <w:rsid w:val="00A26485"/>
    <w:rsid w:val="00A27101"/>
    <w:rsid w:val="00A276D4"/>
    <w:rsid w:val="00A30192"/>
    <w:rsid w:val="00A303A6"/>
    <w:rsid w:val="00A304AD"/>
    <w:rsid w:val="00A30DA1"/>
    <w:rsid w:val="00A31A70"/>
    <w:rsid w:val="00A31F15"/>
    <w:rsid w:val="00A32804"/>
    <w:rsid w:val="00A33D1F"/>
    <w:rsid w:val="00A35453"/>
    <w:rsid w:val="00A359D2"/>
    <w:rsid w:val="00A35A03"/>
    <w:rsid w:val="00A35B6A"/>
    <w:rsid w:val="00A36249"/>
    <w:rsid w:val="00A36874"/>
    <w:rsid w:val="00A36C3E"/>
    <w:rsid w:val="00A36EF3"/>
    <w:rsid w:val="00A402E8"/>
    <w:rsid w:val="00A40CBB"/>
    <w:rsid w:val="00A40D24"/>
    <w:rsid w:val="00A41A27"/>
    <w:rsid w:val="00A42018"/>
    <w:rsid w:val="00A433D2"/>
    <w:rsid w:val="00A43C71"/>
    <w:rsid w:val="00A43F1C"/>
    <w:rsid w:val="00A44162"/>
    <w:rsid w:val="00A44407"/>
    <w:rsid w:val="00A44C78"/>
    <w:rsid w:val="00A44DD6"/>
    <w:rsid w:val="00A45500"/>
    <w:rsid w:val="00A47360"/>
    <w:rsid w:val="00A47AC4"/>
    <w:rsid w:val="00A47CBE"/>
    <w:rsid w:val="00A50C8B"/>
    <w:rsid w:val="00A51D49"/>
    <w:rsid w:val="00A52B96"/>
    <w:rsid w:val="00A52FE0"/>
    <w:rsid w:val="00A532BE"/>
    <w:rsid w:val="00A5387E"/>
    <w:rsid w:val="00A53DCA"/>
    <w:rsid w:val="00A53F4C"/>
    <w:rsid w:val="00A53FE5"/>
    <w:rsid w:val="00A546DE"/>
    <w:rsid w:val="00A548A8"/>
    <w:rsid w:val="00A550E2"/>
    <w:rsid w:val="00A551C4"/>
    <w:rsid w:val="00A556A7"/>
    <w:rsid w:val="00A55DCF"/>
    <w:rsid w:val="00A5631C"/>
    <w:rsid w:val="00A5634C"/>
    <w:rsid w:val="00A56B5B"/>
    <w:rsid w:val="00A56B8C"/>
    <w:rsid w:val="00A577D5"/>
    <w:rsid w:val="00A57BA0"/>
    <w:rsid w:val="00A57D11"/>
    <w:rsid w:val="00A57F46"/>
    <w:rsid w:val="00A57FA8"/>
    <w:rsid w:val="00A611E3"/>
    <w:rsid w:val="00A6162C"/>
    <w:rsid w:val="00A61D54"/>
    <w:rsid w:val="00A61E41"/>
    <w:rsid w:val="00A62724"/>
    <w:rsid w:val="00A6317F"/>
    <w:rsid w:val="00A637A2"/>
    <w:rsid w:val="00A63A40"/>
    <w:rsid w:val="00A64E78"/>
    <w:rsid w:val="00A64F39"/>
    <w:rsid w:val="00A654FA"/>
    <w:rsid w:val="00A65785"/>
    <w:rsid w:val="00A65C58"/>
    <w:rsid w:val="00A66102"/>
    <w:rsid w:val="00A664C2"/>
    <w:rsid w:val="00A66D38"/>
    <w:rsid w:val="00A673DC"/>
    <w:rsid w:val="00A7009E"/>
    <w:rsid w:val="00A7078D"/>
    <w:rsid w:val="00A717B0"/>
    <w:rsid w:val="00A71C84"/>
    <w:rsid w:val="00A721C9"/>
    <w:rsid w:val="00A725C8"/>
    <w:rsid w:val="00A73057"/>
    <w:rsid w:val="00A733CF"/>
    <w:rsid w:val="00A738E5"/>
    <w:rsid w:val="00A73B71"/>
    <w:rsid w:val="00A73DE6"/>
    <w:rsid w:val="00A740F0"/>
    <w:rsid w:val="00A74752"/>
    <w:rsid w:val="00A74BC7"/>
    <w:rsid w:val="00A7523F"/>
    <w:rsid w:val="00A754E9"/>
    <w:rsid w:val="00A75D45"/>
    <w:rsid w:val="00A764E5"/>
    <w:rsid w:val="00A80432"/>
    <w:rsid w:val="00A80A17"/>
    <w:rsid w:val="00A80CB9"/>
    <w:rsid w:val="00A80EA9"/>
    <w:rsid w:val="00A81237"/>
    <w:rsid w:val="00A8185A"/>
    <w:rsid w:val="00A81C61"/>
    <w:rsid w:val="00A82720"/>
    <w:rsid w:val="00A82A56"/>
    <w:rsid w:val="00A82C83"/>
    <w:rsid w:val="00A8310F"/>
    <w:rsid w:val="00A83409"/>
    <w:rsid w:val="00A839E2"/>
    <w:rsid w:val="00A842CC"/>
    <w:rsid w:val="00A8484F"/>
    <w:rsid w:val="00A85E6A"/>
    <w:rsid w:val="00A85EEB"/>
    <w:rsid w:val="00A86C9A"/>
    <w:rsid w:val="00A87736"/>
    <w:rsid w:val="00A87934"/>
    <w:rsid w:val="00A87D80"/>
    <w:rsid w:val="00A87EB2"/>
    <w:rsid w:val="00A900A7"/>
    <w:rsid w:val="00A90323"/>
    <w:rsid w:val="00A9204C"/>
    <w:rsid w:val="00A923F5"/>
    <w:rsid w:val="00A92D77"/>
    <w:rsid w:val="00A93735"/>
    <w:rsid w:val="00A94038"/>
    <w:rsid w:val="00A9494D"/>
    <w:rsid w:val="00A95467"/>
    <w:rsid w:val="00A959BE"/>
    <w:rsid w:val="00A97A87"/>
    <w:rsid w:val="00A97D3B"/>
    <w:rsid w:val="00AA069B"/>
    <w:rsid w:val="00AA1743"/>
    <w:rsid w:val="00AA1C63"/>
    <w:rsid w:val="00AA2C48"/>
    <w:rsid w:val="00AA3215"/>
    <w:rsid w:val="00AA3487"/>
    <w:rsid w:val="00AA38A7"/>
    <w:rsid w:val="00AA422E"/>
    <w:rsid w:val="00AA48F8"/>
    <w:rsid w:val="00AA51D4"/>
    <w:rsid w:val="00AA692B"/>
    <w:rsid w:val="00AA7775"/>
    <w:rsid w:val="00AB0614"/>
    <w:rsid w:val="00AB0FE4"/>
    <w:rsid w:val="00AB1224"/>
    <w:rsid w:val="00AB1A73"/>
    <w:rsid w:val="00AB1D7B"/>
    <w:rsid w:val="00AB1EA8"/>
    <w:rsid w:val="00AB20C3"/>
    <w:rsid w:val="00AB2B50"/>
    <w:rsid w:val="00AB2CD5"/>
    <w:rsid w:val="00AB2F3D"/>
    <w:rsid w:val="00AB32F6"/>
    <w:rsid w:val="00AB385F"/>
    <w:rsid w:val="00AB3D21"/>
    <w:rsid w:val="00AB3EBD"/>
    <w:rsid w:val="00AB3FBE"/>
    <w:rsid w:val="00AB4601"/>
    <w:rsid w:val="00AB4660"/>
    <w:rsid w:val="00AB49F8"/>
    <w:rsid w:val="00AB4D04"/>
    <w:rsid w:val="00AB4DAB"/>
    <w:rsid w:val="00AB538C"/>
    <w:rsid w:val="00AB5FC4"/>
    <w:rsid w:val="00AB6411"/>
    <w:rsid w:val="00AB6443"/>
    <w:rsid w:val="00AB69F3"/>
    <w:rsid w:val="00AB6A04"/>
    <w:rsid w:val="00AB735E"/>
    <w:rsid w:val="00AB7740"/>
    <w:rsid w:val="00AB7CF7"/>
    <w:rsid w:val="00AB7F79"/>
    <w:rsid w:val="00AC044D"/>
    <w:rsid w:val="00AC0AD2"/>
    <w:rsid w:val="00AC112A"/>
    <w:rsid w:val="00AC2116"/>
    <w:rsid w:val="00AC23FC"/>
    <w:rsid w:val="00AC2C38"/>
    <w:rsid w:val="00AC2FE9"/>
    <w:rsid w:val="00AC3076"/>
    <w:rsid w:val="00AC35F6"/>
    <w:rsid w:val="00AC3930"/>
    <w:rsid w:val="00AC3C74"/>
    <w:rsid w:val="00AC3E24"/>
    <w:rsid w:val="00AC4202"/>
    <w:rsid w:val="00AC4BF2"/>
    <w:rsid w:val="00AC539E"/>
    <w:rsid w:val="00AC53C9"/>
    <w:rsid w:val="00AC550E"/>
    <w:rsid w:val="00AC5AA1"/>
    <w:rsid w:val="00AC5D25"/>
    <w:rsid w:val="00AC62A6"/>
    <w:rsid w:val="00AC703C"/>
    <w:rsid w:val="00AC7671"/>
    <w:rsid w:val="00AD00D0"/>
    <w:rsid w:val="00AD0CCE"/>
    <w:rsid w:val="00AD0FD4"/>
    <w:rsid w:val="00AD1075"/>
    <w:rsid w:val="00AD10A8"/>
    <w:rsid w:val="00AD1395"/>
    <w:rsid w:val="00AD1612"/>
    <w:rsid w:val="00AD1C3B"/>
    <w:rsid w:val="00AD1D94"/>
    <w:rsid w:val="00AD23A8"/>
    <w:rsid w:val="00AD383B"/>
    <w:rsid w:val="00AD4207"/>
    <w:rsid w:val="00AD4338"/>
    <w:rsid w:val="00AD46D4"/>
    <w:rsid w:val="00AD4D3B"/>
    <w:rsid w:val="00AD5A1B"/>
    <w:rsid w:val="00AD62D2"/>
    <w:rsid w:val="00AD73C4"/>
    <w:rsid w:val="00AD75BB"/>
    <w:rsid w:val="00AD76BE"/>
    <w:rsid w:val="00AD7CD9"/>
    <w:rsid w:val="00AE0430"/>
    <w:rsid w:val="00AE0E9F"/>
    <w:rsid w:val="00AE1E61"/>
    <w:rsid w:val="00AE2602"/>
    <w:rsid w:val="00AE295B"/>
    <w:rsid w:val="00AE3557"/>
    <w:rsid w:val="00AE39D9"/>
    <w:rsid w:val="00AE3C98"/>
    <w:rsid w:val="00AE48B0"/>
    <w:rsid w:val="00AE4A78"/>
    <w:rsid w:val="00AE4BAA"/>
    <w:rsid w:val="00AE5A34"/>
    <w:rsid w:val="00AE5ED9"/>
    <w:rsid w:val="00AE5F82"/>
    <w:rsid w:val="00AE61B9"/>
    <w:rsid w:val="00AE6B7A"/>
    <w:rsid w:val="00AE79DB"/>
    <w:rsid w:val="00AF0E07"/>
    <w:rsid w:val="00AF14F2"/>
    <w:rsid w:val="00AF1E97"/>
    <w:rsid w:val="00AF25B5"/>
    <w:rsid w:val="00AF266D"/>
    <w:rsid w:val="00AF2685"/>
    <w:rsid w:val="00AF2EA8"/>
    <w:rsid w:val="00AF328E"/>
    <w:rsid w:val="00AF3A3E"/>
    <w:rsid w:val="00AF3BF9"/>
    <w:rsid w:val="00AF3DBD"/>
    <w:rsid w:val="00AF409D"/>
    <w:rsid w:val="00AF4F40"/>
    <w:rsid w:val="00AF61B5"/>
    <w:rsid w:val="00AF6DFA"/>
    <w:rsid w:val="00AF6E4C"/>
    <w:rsid w:val="00AF79F0"/>
    <w:rsid w:val="00B00851"/>
    <w:rsid w:val="00B00D9D"/>
    <w:rsid w:val="00B01747"/>
    <w:rsid w:val="00B01758"/>
    <w:rsid w:val="00B018D3"/>
    <w:rsid w:val="00B01DA4"/>
    <w:rsid w:val="00B01E02"/>
    <w:rsid w:val="00B02874"/>
    <w:rsid w:val="00B028C1"/>
    <w:rsid w:val="00B029D4"/>
    <w:rsid w:val="00B0328C"/>
    <w:rsid w:val="00B03442"/>
    <w:rsid w:val="00B0512D"/>
    <w:rsid w:val="00B0567D"/>
    <w:rsid w:val="00B0628C"/>
    <w:rsid w:val="00B076FF"/>
    <w:rsid w:val="00B10362"/>
    <w:rsid w:val="00B10AA4"/>
    <w:rsid w:val="00B117B2"/>
    <w:rsid w:val="00B120B5"/>
    <w:rsid w:val="00B129CB"/>
    <w:rsid w:val="00B12BC1"/>
    <w:rsid w:val="00B13009"/>
    <w:rsid w:val="00B13FF3"/>
    <w:rsid w:val="00B14432"/>
    <w:rsid w:val="00B147A4"/>
    <w:rsid w:val="00B147B4"/>
    <w:rsid w:val="00B14ECD"/>
    <w:rsid w:val="00B15982"/>
    <w:rsid w:val="00B15DD3"/>
    <w:rsid w:val="00B15E86"/>
    <w:rsid w:val="00B16A05"/>
    <w:rsid w:val="00B16F78"/>
    <w:rsid w:val="00B17378"/>
    <w:rsid w:val="00B173D4"/>
    <w:rsid w:val="00B178CE"/>
    <w:rsid w:val="00B20DD7"/>
    <w:rsid w:val="00B21958"/>
    <w:rsid w:val="00B2242A"/>
    <w:rsid w:val="00B22514"/>
    <w:rsid w:val="00B22526"/>
    <w:rsid w:val="00B23A9E"/>
    <w:rsid w:val="00B23D25"/>
    <w:rsid w:val="00B248C0"/>
    <w:rsid w:val="00B2545F"/>
    <w:rsid w:val="00B263E8"/>
    <w:rsid w:val="00B26E88"/>
    <w:rsid w:val="00B2706D"/>
    <w:rsid w:val="00B270D6"/>
    <w:rsid w:val="00B30122"/>
    <w:rsid w:val="00B3023D"/>
    <w:rsid w:val="00B3075D"/>
    <w:rsid w:val="00B30CAE"/>
    <w:rsid w:val="00B311A6"/>
    <w:rsid w:val="00B312BB"/>
    <w:rsid w:val="00B31D3D"/>
    <w:rsid w:val="00B31E5E"/>
    <w:rsid w:val="00B32015"/>
    <w:rsid w:val="00B32415"/>
    <w:rsid w:val="00B328FE"/>
    <w:rsid w:val="00B32B51"/>
    <w:rsid w:val="00B32E70"/>
    <w:rsid w:val="00B330EE"/>
    <w:rsid w:val="00B3317D"/>
    <w:rsid w:val="00B331BD"/>
    <w:rsid w:val="00B33727"/>
    <w:rsid w:val="00B34A1A"/>
    <w:rsid w:val="00B35121"/>
    <w:rsid w:val="00B35BD8"/>
    <w:rsid w:val="00B361F6"/>
    <w:rsid w:val="00B365F5"/>
    <w:rsid w:val="00B36B50"/>
    <w:rsid w:val="00B36B74"/>
    <w:rsid w:val="00B37415"/>
    <w:rsid w:val="00B37790"/>
    <w:rsid w:val="00B377F4"/>
    <w:rsid w:val="00B37EDB"/>
    <w:rsid w:val="00B40CC4"/>
    <w:rsid w:val="00B40E5D"/>
    <w:rsid w:val="00B4181F"/>
    <w:rsid w:val="00B4196A"/>
    <w:rsid w:val="00B41C71"/>
    <w:rsid w:val="00B423F6"/>
    <w:rsid w:val="00B42595"/>
    <w:rsid w:val="00B438A1"/>
    <w:rsid w:val="00B438ED"/>
    <w:rsid w:val="00B44024"/>
    <w:rsid w:val="00B44C59"/>
    <w:rsid w:val="00B44C5B"/>
    <w:rsid w:val="00B45020"/>
    <w:rsid w:val="00B4529C"/>
    <w:rsid w:val="00B458B7"/>
    <w:rsid w:val="00B45A47"/>
    <w:rsid w:val="00B45A8D"/>
    <w:rsid w:val="00B45E0F"/>
    <w:rsid w:val="00B473FA"/>
    <w:rsid w:val="00B474E9"/>
    <w:rsid w:val="00B478F8"/>
    <w:rsid w:val="00B47980"/>
    <w:rsid w:val="00B47DD0"/>
    <w:rsid w:val="00B50128"/>
    <w:rsid w:val="00B50A62"/>
    <w:rsid w:val="00B50AC0"/>
    <w:rsid w:val="00B51711"/>
    <w:rsid w:val="00B51D60"/>
    <w:rsid w:val="00B523FB"/>
    <w:rsid w:val="00B52A4B"/>
    <w:rsid w:val="00B52B48"/>
    <w:rsid w:val="00B52CA3"/>
    <w:rsid w:val="00B5325B"/>
    <w:rsid w:val="00B53F5C"/>
    <w:rsid w:val="00B53F9A"/>
    <w:rsid w:val="00B544C9"/>
    <w:rsid w:val="00B54767"/>
    <w:rsid w:val="00B54F6D"/>
    <w:rsid w:val="00B55F1B"/>
    <w:rsid w:val="00B5653C"/>
    <w:rsid w:val="00B56914"/>
    <w:rsid w:val="00B56A87"/>
    <w:rsid w:val="00B57169"/>
    <w:rsid w:val="00B57A94"/>
    <w:rsid w:val="00B57D99"/>
    <w:rsid w:val="00B619D5"/>
    <w:rsid w:val="00B62AD2"/>
    <w:rsid w:val="00B62D5A"/>
    <w:rsid w:val="00B62DB3"/>
    <w:rsid w:val="00B637BF"/>
    <w:rsid w:val="00B637F3"/>
    <w:rsid w:val="00B63D86"/>
    <w:rsid w:val="00B65EF4"/>
    <w:rsid w:val="00B6646C"/>
    <w:rsid w:val="00B664AE"/>
    <w:rsid w:val="00B676C6"/>
    <w:rsid w:val="00B7017B"/>
    <w:rsid w:val="00B7018E"/>
    <w:rsid w:val="00B704DA"/>
    <w:rsid w:val="00B70AF4"/>
    <w:rsid w:val="00B712AD"/>
    <w:rsid w:val="00B723C8"/>
    <w:rsid w:val="00B72ED0"/>
    <w:rsid w:val="00B73D78"/>
    <w:rsid w:val="00B73DAE"/>
    <w:rsid w:val="00B74250"/>
    <w:rsid w:val="00B7454B"/>
    <w:rsid w:val="00B74785"/>
    <w:rsid w:val="00B7492C"/>
    <w:rsid w:val="00B74CC2"/>
    <w:rsid w:val="00B74E60"/>
    <w:rsid w:val="00B750AE"/>
    <w:rsid w:val="00B75108"/>
    <w:rsid w:val="00B751C3"/>
    <w:rsid w:val="00B75768"/>
    <w:rsid w:val="00B75C7E"/>
    <w:rsid w:val="00B75D0D"/>
    <w:rsid w:val="00B75F45"/>
    <w:rsid w:val="00B76047"/>
    <w:rsid w:val="00B77240"/>
    <w:rsid w:val="00B77290"/>
    <w:rsid w:val="00B777F7"/>
    <w:rsid w:val="00B77955"/>
    <w:rsid w:val="00B8013E"/>
    <w:rsid w:val="00B802B2"/>
    <w:rsid w:val="00B804EE"/>
    <w:rsid w:val="00B8110E"/>
    <w:rsid w:val="00B81C3D"/>
    <w:rsid w:val="00B82D96"/>
    <w:rsid w:val="00B82DB6"/>
    <w:rsid w:val="00B83010"/>
    <w:rsid w:val="00B83232"/>
    <w:rsid w:val="00B83368"/>
    <w:rsid w:val="00B83501"/>
    <w:rsid w:val="00B853A6"/>
    <w:rsid w:val="00B8557D"/>
    <w:rsid w:val="00B855AA"/>
    <w:rsid w:val="00B857BE"/>
    <w:rsid w:val="00B863C7"/>
    <w:rsid w:val="00B86A34"/>
    <w:rsid w:val="00B86DD3"/>
    <w:rsid w:val="00B87398"/>
    <w:rsid w:val="00B87E76"/>
    <w:rsid w:val="00B900B8"/>
    <w:rsid w:val="00B90837"/>
    <w:rsid w:val="00B91193"/>
    <w:rsid w:val="00B91622"/>
    <w:rsid w:val="00B91825"/>
    <w:rsid w:val="00B91CB9"/>
    <w:rsid w:val="00B9216E"/>
    <w:rsid w:val="00B92BB8"/>
    <w:rsid w:val="00B935B4"/>
    <w:rsid w:val="00B93F53"/>
    <w:rsid w:val="00B93F6D"/>
    <w:rsid w:val="00B94243"/>
    <w:rsid w:val="00B943B7"/>
    <w:rsid w:val="00B9561F"/>
    <w:rsid w:val="00B956A7"/>
    <w:rsid w:val="00B95EBF"/>
    <w:rsid w:val="00B96285"/>
    <w:rsid w:val="00B964EF"/>
    <w:rsid w:val="00B97251"/>
    <w:rsid w:val="00B977A7"/>
    <w:rsid w:val="00B97851"/>
    <w:rsid w:val="00B978F7"/>
    <w:rsid w:val="00B97A63"/>
    <w:rsid w:val="00B97D80"/>
    <w:rsid w:val="00BA0358"/>
    <w:rsid w:val="00BA03F0"/>
    <w:rsid w:val="00BA0BC2"/>
    <w:rsid w:val="00BA1713"/>
    <w:rsid w:val="00BA1C2F"/>
    <w:rsid w:val="00BA2BC6"/>
    <w:rsid w:val="00BA419A"/>
    <w:rsid w:val="00BA45ED"/>
    <w:rsid w:val="00BA730A"/>
    <w:rsid w:val="00BA74FE"/>
    <w:rsid w:val="00BB0204"/>
    <w:rsid w:val="00BB040B"/>
    <w:rsid w:val="00BB0A14"/>
    <w:rsid w:val="00BB0EF6"/>
    <w:rsid w:val="00BB0FC1"/>
    <w:rsid w:val="00BB1BFB"/>
    <w:rsid w:val="00BB1C4D"/>
    <w:rsid w:val="00BB1D62"/>
    <w:rsid w:val="00BB2070"/>
    <w:rsid w:val="00BB20E4"/>
    <w:rsid w:val="00BB2D4A"/>
    <w:rsid w:val="00BB3635"/>
    <w:rsid w:val="00BB3AC9"/>
    <w:rsid w:val="00BB4FAA"/>
    <w:rsid w:val="00BB5C1F"/>
    <w:rsid w:val="00BB5C8F"/>
    <w:rsid w:val="00BB6168"/>
    <w:rsid w:val="00BB6175"/>
    <w:rsid w:val="00BB6319"/>
    <w:rsid w:val="00BB66EE"/>
    <w:rsid w:val="00BB6D47"/>
    <w:rsid w:val="00BB6FA8"/>
    <w:rsid w:val="00BB78C4"/>
    <w:rsid w:val="00BC0201"/>
    <w:rsid w:val="00BC04B8"/>
    <w:rsid w:val="00BC05BD"/>
    <w:rsid w:val="00BC1990"/>
    <w:rsid w:val="00BC1A12"/>
    <w:rsid w:val="00BC2E13"/>
    <w:rsid w:val="00BC331A"/>
    <w:rsid w:val="00BC338E"/>
    <w:rsid w:val="00BC35EC"/>
    <w:rsid w:val="00BC387B"/>
    <w:rsid w:val="00BC3D91"/>
    <w:rsid w:val="00BC443D"/>
    <w:rsid w:val="00BC4499"/>
    <w:rsid w:val="00BC48EF"/>
    <w:rsid w:val="00BC4BA4"/>
    <w:rsid w:val="00BC52DC"/>
    <w:rsid w:val="00BC5AA0"/>
    <w:rsid w:val="00BC5C4A"/>
    <w:rsid w:val="00BC6BF0"/>
    <w:rsid w:val="00BC6FE1"/>
    <w:rsid w:val="00BC76CC"/>
    <w:rsid w:val="00BC7F39"/>
    <w:rsid w:val="00BD036D"/>
    <w:rsid w:val="00BD113E"/>
    <w:rsid w:val="00BD1AE8"/>
    <w:rsid w:val="00BD3306"/>
    <w:rsid w:val="00BD4052"/>
    <w:rsid w:val="00BD4CD9"/>
    <w:rsid w:val="00BD4D59"/>
    <w:rsid w:val="00BD55F9"/>
    <w:rsid w:val="00BD5654"/>
    <w:rsid w:val="00BD6048"/>
    <w:rsid w:val="00BD6117"/>
    <w:rsid w:val="00BD7346"/>
    <w:rsid w:val="00BD7B70"/>
    <w:rsid w:val="00BD7CF1"/>
    <w:rsid w:val="00BD7D8A"/>
    <w:rsid w:val="00BD7DAD"/>
    <w:rsid w:val="00BE0B47"/>
    <w:rsid w:val="00BE13B7"/>
    <w:rsid w:val="00BE15E8"/>
    <w:rsid w:val="00BE1673"/>
    <w:rsid w:val="00BE1676"/>
    <w:rsid w:val="00BE1FFA"/>
    <w:rsid w:val="00BE2025"/>
    <w:rsid w:val="00BE2E8E"/>
    <w:rsid w:val="00BE3073"/>
    <w:rsid w:val="00BE36F7"/>
    <w:rsid w:val="00BE3944"/>
    <w:rsid w:val="00BE57B4"/>
    <w:rsid w:val="00BE5AA0"/>
    <w:rsid w:val="00BE5B02"/>
    <w:rsid w:val="00BE5B5E"/>
    <w:rsid w:val="00BE6891"/>
    <w:rsid w:val="00BE6BB4"/>
    <w:rsid w:val="00BE6E66"/>
    <w:rsid w:val="00BE7FD1"/>
    <w:rsid w:val="00BF0950"/>
    <w:rsid w:val="00BF0A51"/>
    <w:rsid w:val="00BF0B4C"/>
    <w:rsid w:val="00BF0EA7"/>
    <w:rsid w:val="00BF0EDD"/>
    <w:rsid w:val="00BF1346"/>
    <w:rsid w:val="00BF1CDD"/>
    <w:rsid w:val="00BF1FE1"/>
    <w:rsid w:val="00BF216A"/>
    <w:rsid w:val="00BF2542"/>
    <w:rsid w:val="00BF2C18"/>
    <w:rsid w:val="00BF34D5"/>
    <w:rsid w:val="00BF360E"/>
    <w:rsid w:val="00BF3D0B"/>
    <w:rsid w:val="00BF4424"/>
    <w:rsid w:val="00BF482E"/>
    <w:rsid w:val="00BF565F"/>
    <w:rsid w:val="00BF6234"/>
    <w:rsid w:val="00BF68E0"/>
    <w:rsid w:val="00BF72D4"/>
    <w:rsid w:val="00BF779B"/>
    <w:rsid w:val="00C0074D"/>
    <w:rsid w:val="00C0177A"/>
    <w:rsid w:val="00C019F9"/>
    <w:rsid w:val="00C01C42"/>
    <w:rsid w:val="00C02124"/>
    <w:rsid w:val="00C02714"/>
    <w:rsid w:val="00C02828"/>
    <w:rsid w:val="00C0344D"/>
    <w:rsid w:val="00C037BC"/>
    <w:rsid w:val="00C0391B"/>
    <w:rsid w:val="00C03AFD"/>
    <w:rsid w:val="00C03DAF"/>
    <w:rsid w:val="00C055D4"/>
    <w:rsid w:val="00C05B60"/>
    <w:rsid w:val="00C05C4A"/>
    <w:rsid w:val="00C06B55"/>
    <w:rsid w:val="00C07BEB"/>
    <w:rsid w:val="00C108A5"/>
    <w:rsid w:val="00C10CE8"/>
    <w:rsid w:val="00C10E5F"/>
    <w:rsid w:val="00C11251"/>
    <w:rsid w:val="00C11692"/>
    <w:rsid w:val="00C1173A"/>
    <w:rsid w:val="00C117BF"/>
    <w:rsid w:val="00C1260A"/>
    <w:rsid w:val="00C12681"/>
    <w:rsid w:val="00C12F35"/>
    <w:rsid w:val="00C13A2C"/>
    <w:rsid w:val="00C142C8"/>
    <w:rsid w:val="00C14559"/>
    <w:rsid w:val="00C15AFF"/>
    <w:rsid w:val="00C15C13"/>
    <w:rsid w:val="00C16288"/>
    <w:rsid w:val="00C167D7"/>
    <w:rsid w:val="00C1708B"/>
    <w:rsid w:val="00C170EC"/>
    <w:rsid w:val="00C17893"/>
    <w:rsid w:val="00C17A34"/>
    <w:rsid w:val="00C17E04"/>
    <w:rsid w:val="00C2045A"/>
    <w:rsid w:val="00C20985"/>
    <w:rsid w:val="00C21311"/>
    <w:rsid w:val="00C2199A"/>
    <w:rsid w:val="00C22CAA"/>
    <w:rsid w:val="00C2335C"/>
    <w:rsid w:val="00C23625"/>
    <w:rsid w:val="00C23E96"/>
    <w:rsid w:val="00C245A8"/>
    <w:rsid w:val="00C25069"/>
    <w:rsid w:val="00C26345"/>
    <w:rsid w:val="00C26544"/>
    <w:rsid w:val="00C27056"/>
    <w:rsid w:val="00C27340"/>
    <w:rsid w:val="00C27454"/>
    <w:rsid w:val="00C2757C"/>
    <w:rsid w:val="00C30685"/>
    <w:rsid w:val="00C314FA"/>
    <w:rsid w:val="00C31FD2"/>
    <w:rsid w:val="00C33048"/>
    <w:rsid w:val="00C3385F"/>
    <w:rsid w:val="00C33C1E"/>
    <w:rsid w:val="00C3439F"/>
    <w:rsid w:val="00C34BA9"/>
    <w:rsid w:val="00C35A63"/>
    <w:rsid w:val="00C35D25"/>
    <w:rsid w:val="00C36FEA"/>
    <w:rsid w:val="00C37167"/>
    <w:rsid w:val="00C3779C"/>
    <w:rsid w:val="00C37A14"/>
    <w:rsid w:val="00C37CF5"/>
    <w:rsid w:val="00C37D10"/>
    <w:rsid w:val="00C41649"/>
    <w:rsid w:val="00C42470"/>
    <w:rsid w:val="00C426C7"/>
    <w:rsid w:val="00C429FD"/>
    <w:rsid w:val="00C42AF9"/>
    <w:rsid w:val="00C430FE"/>
    <w:rsid w:val="00C43360"/>
    <w:rsid w:val="00C446B3"/>
    <w:rsid w:val="00C45040"/>
    <w:rsid w:val="00C4513F"/>
    <w:rsid w:val="00C4579B"/>
    <w:rsid w:val="00C46396"/>
    <w:rsid w:val="00C46C25"/>
    <w:rsid w:val="00C46FA3"/>
    <w:rsid w:val="00C46FC6"/>
    <w:rsid w:val="00C4786B"/>
    <w:rsid w:val="00C47A32"/>
    <w:rsid w:val="00C50355"/>
    <w:rsid w:val="00C50B9E"/>
    <w:rsid w:val="00C50C01"/>
    <w:rsid w:val="00C50E6E"/>
    <w:rsid w:val="00C525ED"/>
    <w:rsid w:val="00C528B6"/>
    <w:rsid w:val="00C532C0"/>
    <w:rsid w:val="00C53694"/>
    <w:rsid w:val="00C53D70"/>
    <w:rsid w:val="00C543C6"/>
    <w:rsid w:val="00C54535"/>
    <w:rsid w:val="00C55966"/>
    <w:rsid w:val="00C560D5"/>
    <w:rsid w:val="00C563ED"/>
    <w:rsid w:val="00C56637"/>
    <w:rsid w:val="00C56756"/>
    <w:rsid w:val="00C56EC8"/>
    <w:rsid w:val="00C56F08"/>
    <w:rsid w:val="00C57469"/>
    <w:rsid w:val="00C578E9"/>
    <w:rsid w:val="00C57EEC"/>
    <w:rsid w:val="00C6042A"/>
    <w:rsid w:val="00C60CC5"/>
    <w:rsid w:val="00C60D40"/>
    <w:rsid w:val="00C61B79"/>
    <w:rsid w:val="00C62243"/>
    <w:rsid w:val="00C62896"/>
    <w:rsid w:val="00C632F8"/>
    <w:rsid w:val="00C64884"/>
    <w:rsid w:val="00C65667"/>
    <w:rsid w:val="00C65980"/>
    <w:rsid w:val="00C660CE"/>
    <w:rsid w:val="00C666B8"/>
    <w:rsid w:val="00C673DC"/>
    <w:rsid w:val="00C70219"/>
    <w:rsid w:val="00C70C2A"/>
    <w:rsid w:val="00C7166A"/>
    <w:rsid w:val="00C71743"/>
    <w:rsid w:val="00C717A8"/>
    <w:rsid w:val="00C71FF5"/>
    <w:rsid w:val="00C727D4"/>
    <w:rsid w:val="00C72D87"/>
    <w:rsid w:val="00C7394D"/>
    <w:rsid w:val="00C7481F"/>
    <w:rsid w:val="00C74904"/>
    <w:rsid w:val="00C75EC9"/>
    <w:rsid w:val="00C7636C"/>
    <w:rsid w:val="00C7669F"/>
    <w:rsid w:val="00C767D8"/>
    <w:rsid w:val="00C807E8"/>
    <w:rsid w:val="00C8102F"/>
    <w:rsid w:val="00C818F8"/>
    <w:rsid w:val="00C81BE3"/>
    <w:rsid w:val="00C8258B"/>
    <w:rsid w:val="00C828FC"/>
    <w:rsid w:val="00C82A1A"/>
    <w:rsid w:val="00C82AC4"/>
    <w:rsid w:val="00C83544"/>
    <w:rsid w:val="00C84566"/>
    <w:rsid w:val="00C84B2D"/>
    <w:rsid w:val="00C84D17"/>
    <w:rsid w:val="00C863E2"/>
    <w:rsid w:val="00C86595"/>
    <w:rsid w:val="00C865E2"/>
    <w:rsid w:val="00C873A1"/>
    <w:rsid w:val="00C87515"/>
    <w:rsid w:val="00C8755C"/>
    <w:rsid w:val="00C87931"/>
    <w:rsid w:val="00C909A2"/>
    <w:rsid w:val="00C90C6D"/>
    <w:rsid w:val="00C90D69"/>
    <w:rsid w:val="00C90D9F"/>
    <w:rsid w:val="00C90FEF"/>
    <w:rsid w:val="00C917C8"/>
    <w:rsid w:val="00C927E8"/>
    <w:rsid w:val="00C92B88"/>
    <w:rsid w:val="00C937BF"/>
    <w:rsid w:val="00C93D67"/>
    <w:rsid w:val="00C94053"/>
    <w:rsid w:val="00C95433"/>
    <w:rsid w:val="00C95787"/>
    <w:rsid w:val="00C9607A"/>
    <w:rsid w:val="00C96509"/>
    <w:rsid w:val="00C96536"/>
    <w:rsid w:val="00C9733B"/>
    <w:rsid w:val="00C97460"/>
    <w:rsid w:val="00C978AD"/>
    <w:rsid w:val="00C9797C"/>
    <w:rsid w:val="00C979D0"/>
    <w:rsid w:val="00C97F02"/>
    <w:rsid w:val="00CA066A"/>
    <w:rsid w:val="00CA0774"/>
    <w:rsid w:val="00CA16B6"/>
    <w:rsid w:val="00CA19CB"/>
    <w:rsid w:val="00CA1C77"/>
    <w:rsid w:val="00CA3271"/>
    <w:rsid w:val="00CA3D49"/>
    <w:rsid w:val="00CA4074"/>
    <w:rsid w:val="00CA44DE"/>
    <w:rsid w:val="00CA47D6"/>
    <w:rsid w:val="00CA49B5"/>
    <w:rsid w:val="00CA5A41"/>
    <w:rsid w:val="00CA5AF8"/>
    <w:rsid w:val="00CA61AE"/>
    <w:rsid w:val="00CA6316"/>
    <w:rsid w:val="00CA6B77"/>
    <w:rsid w:val="00CA6F78"/>
    <w:rsid w:val="00CA77BA"/>
    <w:rsid w:val="00CA77CE"/>
    <w:rsid w:val="00CB0D1E"/>
    <w:rsid w:val="00CB1E9C"/>
    <w:rsid w:val="00CB2047"/>
    <w:rsid w:val="00CB20DE"/>
    <w:rsid w:val="00CB270A"/>
    <w:rsid w:val="00CB2A0E"/>
    <w:rsid w:val="00CB2BF4"/>
    <w:rsid w:val="00CB3247"/>
    <w:rsid w:val="00CB3DA8"/>
    <w:rsid w:val="00CB54E4"/>
    <w:rsid w:val="00CB5EE8"/>
    <w:rsid w:val="00CB61D6"/>
    <w:rsid w:val="00CB621C"/>
    <w:rsid w:val="00CC0A8D"/>
    <w:rsid w:val="00CC16C9"/>
    <w:rsid w:val="00CC19B5"/>
    <w:rsid w:val="00CC1BDB"/>
    <w:rsid w:val="00CC1D16"/>
    <w:rsid w:val="00CC1F07"/>
    <w:rsid w:val="00CC278B"/>
    <w:rsid w:val="00CC2A11"/>
    <w:rsid w:val="00CC2B2D"/>
    <w:rsid w:val="00CC2ECC"/>
    <w:rsid w:val="00CC2EF5"/>
    <w:rsid w:val="00CC3227"/>
    <w:rsid w:val="00CC36FE"/>
    <w:rsid w:val="00CC3B5C"/>
    <w:rsid w:val="00CC414D"/>
    <w:rsid w:val="00CC43C9"/>
    <w:rsid w:val="00CC4543"/>
    <w:rsid w:val="00CC4B04"/>
    <w:rsid w:val="00CC4C11"/>
    <w:rsid w:val="00CC5B4D"/>
    <w:rsid w:val="00CC5D03"/>
    <w:rsid w:val="00CC5DA1"/>
    <w:rsid w:val="00CC68D1"/>
    <w:rsid w:val="00CC6D1F"/>
    <w:rsid w:val="00CC75A6"/>
    <w:rsid w:val="00CC7F84"/>
    <w:rsid w:val="00CD11E2"/>
    <w:rsid w:val="00CD1329"/>
    <w:rsid w:val="00CD217C"/>
    <w:rsid w:val="00CD2723"/>
    <w:rsid w:val="00CD2C5E"/>
    <w:rsid w:val="00CD2E0C"/>
    <w:rsid w:val="00CD3D04"/>
    <w:rsid w:val="00CD3FD9"/>
    <w:rsid w:val="00CD4703"/>
    <w:rsid w:val="00CD492F"/>
    <w:rsid w:val="00CD5C5F"/>
    <w:rsid w:val="00CD5FC1"/>
    <w:rsid w:val="00CD60A5"/>
    <w:rsid w:val="00CD68BD"/>
    <w:rsid w:val="00CD77F2"/>
    <w:rsid w:val="00CD7DD4"/>
    <w:rsid w:val="00CE0322"/>
    <w:rsid w:val="00CE0475"/>
    <w:rsid w:val="00CE04F8"/>
    <w:rsid w:val="00CE0B2A"/>
    <w:rsid w:val="00CE1049"/>
    <w:rsid w:val="00CE1713"/>
    <w:rsid w:val="00CE184C"/>
    <w:rsid w:val="00CE2F24"/>
    <w:rsid w:val="00CE2FC6"/>
    <w:rsid w:val="00CE3733"/>
    <w:rsid w:val="00CE3C79"/>
    <w:rsid w:val="00CE3D74"/>
    <w:rsid w:val="00CE42CC"/>
    <w:rsid w:val="00CE4388"/>
    <w:rsid w:val="00CE4F73"/>
    <w:rsid w:val="00CE5178"/>
    <w:rsid w:val="00CE57C9"/>
    <w:rsid w:val="00CE591F"/>
    <w:rsid w:val="00CE6371"/>
    <w:rsid w:val="00CE6C2A"/>
    <w:rsid w:val="00CE74A3"/>
    <w:rsid w:val="00CF0088"/>
    <w:rsid w:val="00CF01CD"/>
    <w:rsid w:val="00CF05B3"/>
    <w:rsid w:val="00CF189C"/>
    <w:rsid w:val="00CF1A82"/>
    <w:rsid w:val="00CF1A91"/>
    <w:rsid w:val="00CF1FDA"/>
    <w:rsid w:val="00CF27AF"/>
    <w:rsid w:val="00CF37AF"/>
    <w:rsid w:val="00CF38C3"/>
    <w:rsid w:val="00CF3A91"/>
    <w:rsid w:val="00CF3B8D"/>
    <w:rsid w:val="00CF4110"/>
    <w:rsid w:val="00CF413A"/>
    <w:rsid w:val="00CF4342"/>
    <w:rsid w:val="00CF46D8"/>
    <w:rsid w:val="00CF560C"/>
    <w:rsid w:val="00CF589B"/>
    <w:rsid w:val="00CF6093"/>
    <w:rsid w:val="00CF66A6"/>
    <w:rsid w:val="00CF7366"/>
    <w:rsid w:val="00CF78C2"/>
    <w:rsid w:val="00D002B0"/>
    <w:rsid w:val="00D00427"/>
    <w:rsid w:val="00D00A8E"/>
    <w:rsid w:val="00D00CAD"/>
    <w:rsid w:val="00D00FE4"/>
    <w:rsid w:val="00D01275"/>
    <w:rsid w:val="00D018D1"/>
    <w:rsid w:val="00D01A31"/>
    <w:rsid w:val="00D01BD5"/>
    <w:rsid w:val="00D023E1"/>
    <w:rsid w:val="00D0265D"/>
    <w:rsid w:val="00D02E1B"/>
    <w:rsid w:val="00D02ECD"/>
    <w:rsid w:val="00D03AA3"/>
    <w:rsid w:val="00D04508"/>
    <w:rsid w:val="00D045A5"/>
    <w:rsid w:val="00D050C0"/>
    <w:rsid w:val="00D051C6"/>
    <w:rsid w:val="00D059DC"/>
    <w:rsid w:val="00D05A0C"/>
    <w:rsid w:val="00D07B60"/>
    <w:rsid w:val="00D07BCB"/>
    <w:rsid w:val="00D10446"/>
    <w:rsid w:val="00D10578"/>
    <w:rsid w:val="00D10712"/>
    <w:rsid w:val="00D1075B"/>
    <w:rsid w:val="00D10FF8"/>
    <w:rsid w:val="00D11565"/>
    <w:rsid w:val="00D11996"/>
    <w:rsid w:val="00D11F94"/>
    <w:rsid w:val="00D12695"/>
    <w:rsid w:val="00D128A0"/>
    <w:rsid w:val="00D12D59"/>
    <w:rsid w:val="00D131CC"/>
    <w:rsid w:val="00D13587"/>
    <w:rsid w:val="00D137DD"/>
    <w:rsid w:val="00D137DF"/>
    <w:rsid w:val="00D13CAB"/>
    <w:rsid w:val="00D13FCD"/>
    <w:rsid w:val="00D1434C"/>
    <w:rsid w:val="00D16665"/>
    <w:rsid w:val="00D17DEE"/>
    <w:rsid w:val="00D17E64"/>
    <w:rsid w:val="00D20D64"/>
    <w:rsid w:val="00D214BC"/>
    <w:rsid w:val="00D21A1F"/>
    <w:rsid w:val="00D22030"/>
    <w:rsid w:val="00D226CF"/>
    <w:rsid w:val="00D22F7A"/>
    <w:rsid w:val="00D240AA"/>
    <w:rsid w:val="00D248D1"/>
    <w:rsid w:val="00D24B47"/>
    <w:rsid w:val="00D25321"/>
    <w:rsid w:val="00D25CAC"/>
    <w:rsid w:val="00D25DAF"/>
    <w:rsid w:val="00D25E07"/>
    <w:rsid w:val="00D2797C"/>
    <w:rsid w:val="00D3015D"/>
    <w:rsid w:val="00D3017F"/>
    <w:rsid w:val="00D30232"/>
    <w:rsid w:val="00D3061E"/>
    <w:rsid w:val="00D30997"/>
    <w:rsid w:val="00D31621"/>
    <w:rsid w:val="00D321BF"/>
    <w:rsid w:val="00D324CA"/>
    <w:rsid w:val="00D32675"/>
    <w:rsid w:val="00D32FEF"/>
    <w:rsid w:val="00D33C78"/>
    <w:rsid w:val="00D34C74"/>
    <w:rsid w:val="00D37794"/>
    <w:rsid w:val="00D37DAA"/>
    <w:rsid w:val="00D37DC0"/>
    <w:rsid w:val="00D4073E"/>
    <w:rsid w:val="00D408B3"/>
    <w:rsid w:val="00D42DA0"/>
    <w:rsid w:val="00D4397E"/>
    <w:rsid w:val="00D442F1"/>
    <w:rsid w:val="00D44BD9"/>
    <w:rsid w:val="00D44DE5"/>
    <w:rsid w:val="00D4542B"/>
    <w:rsid w:val="00D459A5"/>
    <w:rsid w:val="00D475D8"/>
    <w:rsid w:val="00D475EC"/>
    <w:rsid w:val="00D47B6F"/>
    <w:rsid w:val="00D50614"/>
    <w:rsid w:val="00D507D0"/>
    <w:rsid w:val="00D50AB2"/>
    <w:rsid w:val="00D52436"/>
    <w:rsid w:val="00D524EE"/>
    <w:rsid w:val="00D52860"/>
    <w:rsid w:val="00D528B1"/>
    <w:rsid w:val="00D52FEF"/>
    <w:rsid w:val="00D53189"/>
    <w:rsid w:val="00D53C27"/>
    <w:rsid w:val="00D54434"/>
    <w:rsid w:val="00D54FC6"/>
    <w:rsid w:val="00D559E9"/>
    <w:rsid w:val="00D56D0B"/>
    <w:rsid w:val="00D574C3"/>
    <w:rsid w:val="00D579FF"/>
    <w:rsid w:val="00D602C1"/>
    <w:rsid w:val="00D60680"/>
    <w:rsid w:val="00D60D22"/>
    <w:rsid w:val="00D61295"/>
    <w:rsid w:val="00D61BC9"/>
    <w:rsid w:val="00D6287F"/>
    <w:rsid w:val="00D62C6F"/>
    <w:rsid w:val="00D633CB"/>
    <w:rsid w:val="00D64220"/>
    <w:rsid w:val="00D643A3"/>
    <w:rsid w:val="00D651AC"/>
    <w:rsid w:val="00D651B5"/>
    <w:rsid w:val="00D655D6"/>
    <w:rsid w:val="00D6575E"/>
    <w:rsid w:val="00D65D05"/>
    <w:rsid w:val="00D66751"/>
    <w:rsid w:val="00D66972"/>
    <w:rsid w:val="00D71D1F"/>
    <w:rsid w:val="00D72B93"/>
    <w:rsid w:val="00D741C9"/>
    <w:rsid w:val="00D74387"/>
    <w:rsid w:val="00D7591F"/>
    <w:rsid w:val="00D75E71"/>
    <w:rsid w:val="00D76298"/>
    <w:rsid w:val="00D762A9"/>
    <w:rsid w:val="00D765D5"/>
    <w:rsid w:val="00D76B5E"/>
    <w:rsid w:val="00D77073"/>
    <w:rsid w:val="00D77214"/>
    <w:rsid w:val="00D77A69"/>
    <w:rsid w:val="00D80061"/>
    <w:rsid w:val="00D80CF8"/>
    <w:rsid w:val="00D8173F"/>
    <w:rsid w:val="00D82091"/>
    <w:rsid w:val="00D82BBD"/>
    <w:rsid w:val="00D845D0"/>
    <w:rsid w:val="00D84C6C"/>
    <w:rsid w:val="00D84ED2"/>
    <w:rsid w:val="00D850CE"/>
    <w:rsid w:val="00D85538"/>
    <w:rsid w:val="00D86AE6"/>
    <w:rsid w:val="00D90377"/>
    <w:rsid w:val="00D908DE"/>
    <w:rsid w:val="00D90B75"/>
    <w:rsid w:val="00D90F7D"/>
    <w:rsid w:val="00D91173"/>
    <w:rsid w:val="00D91199"/>
    <w:rsid w:val="00D91BAF"/>
    <w:rsid w:val="00D91E3D"/>
    <w:rsid w:val="00D920A2"/>
    <w:rsid w:val="00D9274A"/>
    <w:rsid w:val="00D92E49"/>
    <w:rsid w:val="00D92F4D"/>
    <w:rsid w:val="00D92FC6"/>
    <w:rsid w:val="00D93123"/>
    <w:rsid w:val="00D932B8"/>
    <w:rsid w:val="00D932EF"/>
    <w:rsid w:val="00D9372C"/>
    <w:rsid w:val="00D93BF8"/>
    <w:rsid w:val="00D94D49"/>
    <w:rsid w:val="00D95142"/>
    <w:rsid w:val="00D956E9"/>
    <w:rsid w:val="00D957D4"/>
    <w:rsid w:val="00D975A3"/>
    <w:rsid w:val="00DA0478"/>
    <w:rsid w:val="00DA15E4"/>
    <w:rsid w:val="00DA1801"/>
    <w:rsid w:val="00DA19B6"/>
    <w:rsid w:val="00DA276F"/>
    <w:rsid w:val="00DA2DD4"/>
    <w:rsid w:val="00DA3267"/>
    <w:rsid w:val="00DA4098"/>
    <w:rsid w:val="00DA4C74"/>
    <w:rsid w:val="00DA4FBB"/>
    <w:rsid w:val="00DA5AC9"/>
    <w:rsid w:val="00DA5F8D"/>
    <w:rsid w:val="00DA77E4"/>
    <w:rsid w:val="00DB0A79"/>
    <w:rsid w:val="00DB0A9F"/>
    <w:rsid w:val="00DB0AA5"/>
    <w:rsid w:val="00DB0D47"/>
    <w:rsid w:val="00DB12D3"/>
    <w:rsid w:val="00DB18C2"/>
    <w:rsid w:val="00DB1C9C"/>
    <w:rsid w:val="00DB2177"/>
    <w:rsid w:val="00DB2494"/>
    <w:rsid w:val="00DB27A8"/>
    <w:rsid w:val="00DB2D39"/>
    <w:rsid w:val="00DB300D"/>
    <w:rsid w:val="00DB3C3E"/>
    <w:rsid w:val="00DB3CE5"/>
    <w:rsid w:val="00DB4A0A"/>
    <w:rsid w:val="00DB4A24"/>
    <w:rsid w:val="00DB53B2"/>
    <w:rsid w:val="00DB53B7"/>
    <w:rsid w:val="00DB5966"/>
    <w:rsid w:val="00DB6965"/>
    <w:rsid w:val="00DB7842"/>
    <w:rsid w:val="00DB7AB9"/>
    <w:rsid w:val="00DB7CE9"/>
    <w:rsid w:val="00DC0006"/>
    <w:rsid w:val="00DC0B8C"/>
    <w:rsid w:val="00DC0F57"/>
    <w:rsid w:val="00DC1031"/>
    <w:rsid w:val="00DC16C0"/>
    <w:rsid w:val="00DC1763"/>
    <w:rsid w:val="00DC18F7"/>
    <w:rsid w:val="00DC26D6"/>
    <w:rsid w:val="00DC2B56"/>
    <w:rsid w:val="00DC2E40"/>
    <w:rsid w:val="00DC33C0"/>
    <w:rsid w:val="00DC38E7"/>
    <w:rsid w:val="00DC3A85"/>
    <w:rsid w:val="00DC4CAD"/>
    <w:rsid w:val="00DC58A6"/>
    <w:rsid w:val="00DC5D5A"/>
    <w:rsid w:val="00DC625E"/>
    <w:rsid w:val="00DC66B9"/>
    <w:rsid w:val="00DC6FC0"/>
    <w:rsid w:val="00DD0C66"/>
    <w:rsid w:val="00DD1486"/>
    <w:rsid w:val="00DD1FB2"/>
    <w:rsid w:val="00DD24FD"/>
    <w:rsid w:val="00DD2B32"/>
    <w:rsid w:val="00DD2C9C"/>
    <w:rsid w:val="00DD300A"/>
    <w:rsid w:val="00DD3716"/>
    <w:rsid w:val="00DD39C5"/>
    <w:rsid w:val="00DD3C7B"/>
    <w:rsid w:val="00DD3CF0"/>
    <w:rsid w:val="00DD3F4E"/>
    <w:rsid w:val="00DD3F75"/>
    <w:rsid w:val="00DD4044"/>
    <w:rsid w:val="00DD41DC"/>
    <w:rsid w:val="00DD5136"/>
    <w:rsid w:val="00DD5CA8"/>
    <w:rsid w:val="00DD617F"/>
    <w:rsid w:val="00DD6EB4"/>
    <w:rsid w:val="00DD6F13"/>
    <w:rsid w:val="00DD7F34"/>
    <w:rsid w:val="00DE0968"/>
    <w:rsid w:val="00DE1525"/>
    <w:rsid w:val="00DE1F94"/>
    <w:rsid w:val="00DE2296"/>
    <w:rsid w:val="00DE3BD4"/>
    <w:rsid w:val="00DE4B97"/>
    <w:rsid w:val="00DE513D"/>
    <w:rsid w:val="00DE5B49"/>
    <w:rsid w:val="00DE5FBC"/>
    <w:rsid w:val="00DE639B"/>
    <w:rsid w:val="00DE69DC"/>
    <w:rsid w:val="00DE6ABE"/>
    <w:rsid w:val="00DE7226"/>
    <w:rsid w:val="00DE7A06"/>
    <w:rsid w:val="00DF0CF3"/>
    <w:rsid w:val="00DF11E7"/>
    <w:rsid w:val="00DF1291"/>
    <w:rsid w:val="00DF2A18"/>
    <w:rsid w:val="00DF31D1"/>
    <w:rsid w:val="00DF36E1"/>
    <w:rsid w:val="00DF37E1"/>
    <w:rsid w:val="00DF3AEF"/>
    <w:rsid w:val="00DF4B00"/>
    <w:rsid w:val="00DF4FEF"/>
    <w:rsid w:val="00DF529C"/>
    <w:rsid w:val="00DF58BC"/>
    <w:rsid w:val="00DF5A19"/>
    <w:rsid w:val="00DF5B50"/>
    <w:rsid w:val="00DF66DC"/>
    <w:rsid w:val="00DF6773"/>
    <w:rsid w:val="00DF6AB7"/>
    <w:rsid w:val="00DF6CB7"/>
    <w:rsid w:val="00DF75BD"/>
    <w:rsid w:val="00E00088"/>
    <w:rsid w:val="00E00DDB"/>
    <w:rsid w:val="00E010A8"/>
    <w:rsid w:val="00E019C7"/>
    <w:rsid w:val="00E01E3D"/>
    <w:rsid w:val="00E0233B"/>
    <w:rsid w:val="00E02767"/>
    <w:rsid w:val="00E02E47"/>
    <w:rsid w:val="00E03A95"/>
    <w:rsid w:val="00E04073"/>
    <w:rsid w:val="00E04075"/>
    <w:rsid w:val="00E04753"/>
    <w:rsid w:val="00E04A58"/>
    <w:rsid w:val="00E0713B"/>
    <w:rsid w:val="00E07307"/>
    <w:rsid w:val="00E079D0"/>
    <w:rsid w:val="00E07EB0"/>
    <w:rsid w:val="00E07FFC"/>
    <w:rsid w:val="00E10DDB"/>
    <w:rsid w:val="00E1191D"/>
    <w:rsid w:val="00E12328"/>
    <w:rsid w:val="00E123C6"/>
    <w:rsid w:val="00E124FC"/>
    <w:rsid w:val="00E14F6C"/>
    <w:rsid w:val="00E14FB1"/>
    <w:rsid w:val="00E1522B"/>
    <w:rsid w:val="00E15906"/>
    <w:rsid w:val="00E1599E"/>
    <w:rsid w:val="00E16B4D"/>
    <w:rsid w:val="00E17686"/>
    <w:rsid w:val="00E17BE2"/>
    <w:rsid w:val="00E200D4"/>
    <w:rsid w:val="00E203D9"/>
    <w:rsid w:val="00E20440"/>
    <w:rsid w:val="00E212CB"/>
    <w:rsid w:val="00E21759"/>
    <w:rsid w:val="00E21CC4"/>
    <w:rsid w:val="00E21ECC"/>
    <w:rsid w:val="00E21FED"/>
    <w:rsid w:val="00E226B8"/>
    <w:rsid w:val="00E22A38"/>
    <w:rsid w:val="00E22C42"/>
    <w:rsid w:val="00E23971"/>
    <w:rsid w:val="00E239DF"/>
    <w:rsid w:val="00E23F92"/>
    <w:rsid w:val="00E24098"/>
    <w:rsid w:val="00E249F5"/>
    <w:rsid w:val="00E2502E"/>
    <w:rsid w:val="00E254F7"/>
    <w:rsid w:val="00E25788"/>
    <w:rsid w:val="00E26344"/>
    <w:rsid w:val="00E26383"/>
    <w:rsid w:val="00E268F2"/>
    <w:rsid w:val="00E26EB8"/>
    <w:rsid w:val="00E314DA"/>
    <w:rsid w:val="00E31A91"/>
    <w:rsid w:val="00E32A93"/>
    <w:rsid w:val="00E33173"/>
    <w:rsid w:val="00E33958"/>
    <w:rsid w:val="00E340BA"/>
    <w:rsid w:val="00E347D0"/>
    <w:rsid w:val="00E35301"/>
    <w:rsid w:val="00E359B7"/>
    <w:rsid w:val="00E3617E"/>
    <w:rsid w:val="00E36C2F"/>
    <w:rsid w:val="00E37495"/>
    <w:rsid w:val="00E3794E"/>
    <w:rsid w:val="00E37ADF"/>
    <w:rsid w:val="00E4026C"/>
    <w:rsid w:val="00E40BB5"/>
    <w:rsid w:val="00E41667"/>
    <w:rsid w:val="00E424A0"/>
    <w:rsid w:val="00E4289A"/>
    <w:rsid w:val="00E43400"/>
    <w:rsid w:val="00E43A23"/>
    <w:rsid w:val="00E442F2"/>
    <w:rsid w:val="00E44B44"/>
    <w:rsid w:val="00E4507D"/>
    <w:rsid w:val="00E45BA9"/>
    <w:rsid w:val="00E45F39"/>
    <w:rsid w:val="00E45FBC"/>
    <w:rsid w:val="00E468D9"/>
    <w:rsid w:val="00E46D68"/>
    <w:rsid w:val="00E471D3"/>
    <w:rsid w:val="00E4733F"/>
    <w:rsid w:val="00E478A0"/>
    <w:rsid w:val="00E47E9B"/>
    <w:rsid w:val="00E503C4"/>
    <w:rsid w:val="00E50D05"/>
    <w:rsid w:val="00E513C6"/>
    <w:rsid w:val="00E518BA"/>
    <w:rsid w:val="00E52304"/>
    <w:rsid w:val="00E52E75"/>
    <w:rsid w:val="00E53905"/>
    <w:rsid w:val="00E53F88"/>
    <w:rsid w:val="00E555AE"/>
    <w:rsid w:val="00E556CD"/>
    <w:rsid w:val="00E5589B"/>
    <w:rsid w:val="00E56580"/>
    <w:rsid w:val="00E5668C"/>
    <w:rsid w:val="00E56707"/>
    <w:rsid w:val="00E56C0E"/>
    <w:rsid w:val="00E60A2A"/>
    <w:rsid w:val="00E60BD4"/>
    <w:rsid w:val="00E61239"/>
    <w:rsid w:val="00E617C3"/>
    <w:rsid w:val="00E61BD2"/>
    <w:rsid w:val="00E61D08"/>
    <w:rsid w:val="00E620C9"/>
    <w:rsid w:val="00E6248A"/>
    <w:rsid w:val="00E624BC"/>
    <w:rsid w:val="00E62EEF"/>
    <w:rsid w:val="00E62FE4"/>
    <w:rsid w:val="00E636D0"/>
    <w:rsid w:val="00E63AEB"/>
    <w:rsid w:val="00E646E3"/>
    <w:rsid w:val="00E64787"/>
    <w:rsid w:val="00E656E4"/>
    <w:rsid w:val="00E663CB"/>
    <w:rsid w:val="00E663F1"/>
    <w:rsid w:val="00E6686B"/>
    <w:rsid w:val="00E66F90"/>
    <w:rsid w:val="00E70146"/>
    <w:rsid w:val="00E706AE"/>
    <w:rsid w:val="00E70DE5"/>
    <w:rsid w:val="00E719CD"/>
    <w:rsid w:val="00E72119"/>
    <w:rsid w:val="00E72910"/>
    <w:rsid w:val="00E72C68"/>
    <w:rsid w:val="00E72C77"/>
    <w:rsid w:val="00E744D6"/>
    <w:rsid w:val="00E74F1E"/>
    <w:rsid w:val="00E751EA"/>
    <w:rsid w:val="00E774CF"/>
    <w:rsid w:val="00E7795A"/>
    <w:rsid w:val="00E77FDC"/>
    <w:rsid w:val="00E8028C"/>
    <w:rsid w:val="00E80DEB"/>
    <w:rsid w:val="00E8130B"/>
    <w:rsid w:val="00E819A9"/>
    <w:rsid w:val="00E827F4"/>
    <w:rsid w:val="00E828D6"/>
    <w:rsid w:val="00E83B64"/>
    <w:rsid w:val="00E844A2"/>
    <w:rsid w:val="00E84A5B"/>
    <w:rsid w:val="00E854B5"/>
    <w:rsid w:val="00E85B8D"/>
    <w:rsid w:val="00E86625"/>
    <w:rsid w:val="00E8665F"/>
    <w:rsid w:val="00E86DEC"/>
    <w:rsid w:val="00E900CD"/>
    <w:rsid w:val="00E901FF"/>
    <w:rsid w:val="00E9055C"/>
    <w:rsid w:val="00E908BD"/>
    <w:rsid w:val="00E9090A"/>
    <w:rsid w:val="00E91569"/>
    <w:rsid w:val="00E917A6"/>
    <w:rsid w:val="00E91FC1"/>
    <w:rsid w:val="00E9342A"/>
    <w:rsid w:val="00E9521A"/>
    <w:rsid w:val="00E96C5C"/>
    <w:rsid w:val="00E96E67"/>
    <w:rsid w:val="00E96F9E"/>
    <w:rsid w:val="00E975E8"/>
    <w:rsid w:val="00E979CA"/>
    <w:rsid w:val="00E97A22"/>
    <w:rsid w:val="00E97FC4"/>
    <w:rsid w:val="00EA0539"/>
    <w:rsid w:val="00EA0774"/>
    <w:rsid w:val="00EA0878"/>
    <w:rsid w:val="00EA0DA2"/>
    <w:rsid w:val="00EA12E8"/>
    <w:rsid w:val="00EA205B"/>
    <w:rsid w:val="00EA2316"/>
    <w:rsid w:val="00EA2E5A"/>
    <w:rsid w:val="00EA31B1"/>
    <w:rsid w:val="00EA3300"/>
    <w:rsid w:val="00EA35EF"/>
    <w:rsid w:val="00EA3D81"/>
    <w:rsid w:val="00EA4A8C"/>
    <w:rsid w:val="00EA57A1"/>
    <w:rsid w:val="00EA6841"/>
    <w:rsid w:val="00EA6AFD"/>
    <w:rsid w:val="00EA76AD"/>
    <w:rsid w:val="00EA7B46"/>
    <w:rsid w:val="00EA7C6A"/>
    <w:rsid w:val="00EA7F8F"/>
    <w:rsid w:val="00EB02E2"/>
    <w:rsid w:val="00EB07E4"/>
    <w:rsid w:val="00EB0CE8"/>
    <w:rsid w:val="00EB1737"/>
    <w:rsid w:val="00EB1B4A"/>
    <w:rsid w:val="00EB2B22"/>
    <w:rsid w:val="00EB3364"/>
    <w:rsid w:val="00EB400B"/>
    <w:rsid w:val="00EB4194"/>
    <w:rsid w:val="00EB5B9E"/>
    <w:rsid w:val="00EB5E95"/>
    <w:rsid w:val="00EB60BB"/>
    <w:rsid w:val="00EB62B7"/>
    <w:rsid w:val="00EB679B"/>
    <w:rsid w:val="00EB7704"/>
    <w:rsid w:val="00EC0956"/>
    <w:rsid w:val="00EC1029"/>
    <w:rsid w:val="00EC19B0"/>
    <w:rsid w:val="00EC1B8D"/>
    <w:rsid w:val="00EC22BA"/>
    <w:rsid w:val="00EC24D8"/>
    <w:rsid w:val="00EC2571"/>
    <w:rsid w:val="00EC3140"/>
    <w:rsid w:val="00EC36C4"/>
    <w:rsid w:val="00EC391B"/>
    <w:rsid w:val="00EC3CB9"/>
    <w:rsid w:val="00EC3F27"/>
    <w:rsid w:val="00EC427E"/>
    <w:rsid w:val="00EC4644"/>
    <w:rsid w:val="00EC480D"/>
    <w:rsid w:val="00EC4847"/>
    <w:rsid w:val="00EC509D"/>
    <w:rsid w:val="00EC54D3"/>
    <w:rsid w:val="00EC5CC1"/>
    <w:rsid w:val="00EC6522"/>
    <w:rsid w:val="00EC6B48"/>
    <w:rsid w:val="00EC6BE6"/>
    <w:rsid w:val="00EC77F0"/>
    <w:rsid w:val="00ED135C"/>
    <w:rsid w:val="00ED18B7"/>
    <w:rsid w:val="00ED1CBE"/>
    <w:rsid w:val="00ED250B"/>
    <w:rsid w:val="00ED3A2D"/>
    <w:rsid w:val="00ED3D01"/>
    <w:rsid w:val="00ED544C"/>
    <w:rsid w:val="00ED5451"/>
    <w:rsid w:val="00ED5790"/>
    <w:rsid w:val="00ED5960"/>
    <w:rsid w:val="00ED5E80"/>
    <w:rsid w:val="00ED60DE"/>
    <w:rsid w:val="00ED6106"/>
    <w:rsid w:val="00ED7E01"/>
    <w:rsid w:val="00EE02DA"/>
    <w:rsid w:val="00EE0312"/>
    <w:rsid w:val="00EE066D"/>
    <w:rsid w:val="00EE1D30"/>
    <w:rsid w:val="00EE2019"/>
    <w:rsid w:val="00EE3060"/>
    <w:rsid w:val="00EE3624"/>
    <w:rsid w:val="00EE42FC"/>
    <w:rsid w:val="00EE45E9"/>
    <w:rsid w:val="00EE4A40"/>
    <w:rsid w:val="00EE56AF"/>
    <w:rsid w:val="00EE5931"/>
    <w:rsid w:val="00EE680B"/>
    <w:rsid w:val="00EE6F82"/>
    <w:rsid w:val="00EE7140"/>
    <w:rsid w:val="00EE7BDD"/>
    <w:rsid w:val="00EF0595"/>
    <w:rsid w:val="00EF12CF"/>
    <w:rsid w:val="00EF1354"/>
    <w:rsid w:val="00EF14FB"/>
    <w:rsid w:val="00EF2EF9"/>
    <w:rsid w:val="00EF3150"/>
    <w:rsid w:val="00EF3216"/>
    <w:rsid w:val="00EF3BBB"/>
    <w:rsid w:val="00EF4B3A"/>
    <w:rsid w:val="00EF4EF6"/>
    <w:rsid w:val="00EF5170"/>
    <w:rsid w:val="00EF56F9"/>
    <w:rsid w:val="00EF5DE2"/>
    <w:rsid w:val="00EF5DF1"/>
    <w:rsid w:val="00EF6514"/>
    <w:rsid w:val="00EF66E3"/>
    <w:rsid w:val="00EF6B40"/>
    <w:rsid w:val="00EF6B98"/>
    <w:rsid w:val="00EF7FA3"/>
    <w:rsid w:val="00F00719"/>
    <w:rsid w:val="00F00DE4"/>
    <w:rsid w:val="00F00F09"/>
    <w:rsid w:val="00F01ADB"/>
    <w:rsid w:val="00F029DB"/>
    <w:rsid w:val="00F04203"/>
    <w:rsid w:val="00F05C50"/>
    <w:rsid w:val="00F06110"/>
    <w:rsid w:val="00F068DF"/>
    <w:rsid w:val="00F068E6"/>
    <w:rsid w:val="00F07B2E"/>
    <w:rsid w:val="00F07F20"/>
    <w:rsid w:val="00F1052A"/>
    <w:rsid w:val="00F10C99"/>
    <w:rsid w:val="00F1139B"/>
    <w:rsid w:val="00F11424"/>
    <w:rsid w:val="00F116E2"/>
    <w:rsid w:val="00F1184A"/>
    <w:rsid w:val="00F11F41"/>
    <w:rsid w:val="00F13020"/>
    <w:rsid w:val="00F13BC7"/>
    <w:rsid w:val="00F14998"/>
    <w:rsid w:val="00F14D3C"/>
    <w:rsid w:val="00F16D63"/>
    <w:rsid w:val="00F1736B"/>
    <w:rsid w:val="00F17AF3"/>
    <w:rsid w:val="00F17EA9"/>
    <w:rsid w:val="00F17F4B"/>
    <w:rsid w:val="00F215D1"/>
    <w:rsid w:val="00F215DA"/>
    <w:rsid w:val="00F21C68"/>
    <w:rsid w:val="00F2283C"/>
    <w:rsid w:val="00F22AA7"/>
    <w:rsid w:val="00F230FE"/>
    <w:rsid w:val="00F232C8"/>
    <w:rsid w:val="00F23D2E"/>
    <w:rsid w:val="00F23D68"/>
    <w:rsid w:val="00F2427C"/>
    <w:rsid w:val="00F250E5"/>
    <w:rsid w:val="00F2543F"/>
    <w:rsid w:val="00F256A7"/>
    <w:rsid w:val="00F26E7E"/>
    <w:rsid w:val="00F2741C"/>
    <w:rsid w:val="00F2790A"/>
    <w:rsid w:val="00F27CFB"/>
    <w:rsid w:val="00F30D20"/>
    <w:rsid w:val="00F3240B"/>
    <w:rsid w:val="00F334BC"/>
    <w:rsid w:val="00F33710"/>
    <w:rsid w:val="00F337EF"/>
    <w:rsid w:val="00F33DBB"/>
    <w:rsid w:val="00F34637"/>
    <w:rsid w:val="00F34ECA"/>
    <w:rsid w:val="00F35498"/>
    <w:rsid w:val="00F35DFB"/>
    <w:rsid w:val="00F36FBF"/>
    <w:rsid w:val="00F379BB"/>
    <w:rsid w:val="00F37FBB"/>
    <w:rsid w:val="00F40CE0"/>
    <w:rsid w:val="00F41767"/>
    <w:rsid w:val="00F41C4C"/>
    <w:rsid w:val="00F42419"/>
    <w:rsid w:val="00F42B8B"/>
    <w:rsid w:val="00F42D34"/>
    <w:rsid w:val="00F42DB7"/>
    <w:rsid w:val="00F42EB4"/>
    <w:rsid w:val="00F4379D"/>
    <w:rsid w:val="00F43DC6"/>
    <w:rsid w:val="00F43FAF"/>
    <w:rsid w:val="00F44CD5"/>
    <w:rsid w:val="00F44DE0"/>
    <w:rsid w:val="00F45550"/>
    <w:rsid w:val="00F461F8"/>
    <w:rsid w:val="00F4626E"/>
    <w:rsid w:val="00F46413"/>
    <w:rsid w:val="00F46459"/>
    <w:rsid w:val="00F46696"/>
    <w:rsid w:val="00F466A1"/>
    <w:rsid w:val="00F470C4"/>
    <w:rsid w:val="00F474B6"/>
    <w:rsid w:val="00F474BB"/>
    <w:rsid w:val="00F478E4"/>
    <w:rsid w:val="00F4794C"/>
    <w:rsid w:val="00F47AC3"/>
    <w:rsid w:val="00F5050E"/>
    <w:rsid w:val="00F5098A"/>
    <w:rsid w:val="00F51E0A"/>
    <w:rsid w:val="00F52367"/>
    <w:rsid w:val="00F52971"/>
    <w:rsid w:val="00F52D24"/>
    <w:rsid w:val="00F5403A"/>
    <w:rsid w:val="00F54DE8"/>
    <w:rsid w:val="00F550A6"/>
    <w:rsid w:val="00F551B3"/>
    <w:rsid w:val="00F554A1"/>
    <w:rsid w:val="00F559F5"/>
    <w:rsid w:val="00F55BDD"/>
    <w:rsid w:val="00F55CE4"/>
    <w:rsid w:val="00F55D0F"/>
    <w:rsid w:val="00F56943"/>
    <w:rsid w:val="00F60E63"/>
    <w:rsid w:val="00F61330"/>
    <w:rsid w:val="00F61392"/>
    <w:rsid w:val="00F6168D"/>
    <w:rsid w:val="00F6181A"/>
    <w:rsid w:val="00F622CC"/>
    <w:rsid w:val="00F624DF"/>
    <w:rsid w:val="00F63183"/>
    <w:rsid w:val="00F63560"/>
    <w:rsid w:val="00F63D58"/>
    <w:rsid w:val="00F63E3B"/>
    <w:rsid w:val="00F6549F"/>
    <w:rsid w:val="00F65515"/>
    <w:rsid w:val="00F6581C"/>
    <w:rsid w:val="00F65E16"/>
    <w:rsid w:val="00F669C1"/>
    <w:rsid w:val="00F66B59"/>
    <w:rsid w:val="00F67006"/>
    <w:rsid w:val="00F67770"/>
    <w:rsid w:val="00F67BAF"/>
    <w:rsid w:val="00F71691"/>
    <w:rsid w:val="00F71C2C"/>
    <w:rsid w:val="00F726CB"/>
    <w:rsid w:val="00F72DB4"/>
    <w:rsid w:val="00F7302E"/>
    <w:rsid w:val="00F731DD"/>
    <w:rsid w:val="00F7442E"/>
    <w:rsid w:val="00F74566"/>
    <w:rsid w:val="00F74BE7"/>
    <w:rsid w:val="00F74F14"/>
    <w:rsid w:val="00F752E0"/>
    <w:rsid w:val="00F75B35"/>
    <w:rsid w:val="00F75CC3"/>
    <w:rsid w:val="00F763AF"/>
    <w:rsid w:val="00F764AE"/>
    <w:rsid w:val="00F7655B"/>
    <w:rsid w:val="00F76F2D"/>
    <w:rsid w:val="00F77D41"/>
    <w:rsid w:val="00F800BD"/>
    <w:rsid w:val="00F80325"/>
    <w:rsid w:val="00F8043A"/>
    <w:rsid w:val="00F804BC"/>
    <w:rsid w:val="00F806AD"/>
    <w:rsid w:val="00F809F7"/>
    <w:rsid w:val="00F80CEE"/>
    <w:rsid w:val="00F81D6E"/>
    <w:rsid w:val="00F82F23"/>
    <w:rsid w:val="00F83498"/>
    <w:rsid w:val="00F8385C"/>
    <w:rsid w:val="00F8398A"/>
    <w:rsid w:val="00F83C04"/>
    <w:rsid w:val="00F84F88"/>
    <w:rsid w:val="00F85271"/>
    <w:rsid w:val="00F86617"/>
    <w:rsid w:val="00F86ABA"/>
    <w:rsid w:val="00F87A30"/>
    <w:rsid w:val="00F87B0C"/>
    <w:rsid w:val="00F87EEF"/>
    <w:rsid w:val="00F902A4"/>
    <w:rsid w:val="00F93252"/>
    <w:rsid w:val="00F948D3"/>
    <w:rsid w:val="00F958DF"/>
    <w:rsid w:val="00F964EB"/>
    <w:rsid w:val="00F96B1C"/>
    <w:rsid w:val="00F96B25"/>
    <w:rsid w:val="00F96B3F"/>
    <w:rsid w:val="00F97146"/>
    <w:rsid w:val="00F972C4"/>
    <w:rsid w:val="00F97358"/>
    <w:rsid w:val="00F97764"/>
    <w:rsid w:val="00F97926"/>
    <w:rsid w:val="00F97CB2"/>
    <w:rsid w:val="00FA055A"/>
    <w:rsid w:val="00FA0727"/>
    <w:rsid w:val="00FA089F"/>
    <w:rsid w:val="00FA08B5"/>
    <w:rsid w:val="00FA0D4F"/>
    <w:rsid w:val="00FA0E54"/>
    <w:rsid w:val="00FA169D"/>
    <w:rsid w:val="00FA2DC9"/>
    <w:rsid w:val="00FA3368"/>
    <w:rsid w:val="00FA5A35"/>
    <w:rsid w:val="00FA5BA3"/>
    <w:rsid w:val="00FA5F5E"/>
    <w:rsid w:val="00FA6325"/>
    <w:rsid w:val="00FA7C52"/>
    <w:rsid w:val="00FA7CFC"/>
    <w:rsid w:val="00FB063F"/>
    <w:rsid w:val="00FB07AD"/>
    <w:rsid w:val="00FB15E9"/>
    <w:rsid w:val="00FB1865"/>
    <w:rsid w:val="00FB222D"/>
    <w:rsid w:val="00FB22E7"/>
    <w:rsid w:val="00FB2C17"/>
    <w:rsid w:val="00FB2F73"/>
    <w:rsid w:val="00FB30C4"/>
    <w:rsid w:val="00FB3631"/>
    <w:rsid w:val="00FB3898"/>
    <w:rsid w:val="00FB3F83"/>
    <w:rsid w:val="00FB429C"/>
    <w:rsid w:val="00FB5130"/>
    <w:rsid w:val="00FB522D"/>
    <w:rsid w:val="00FB5357"/>
    <w:rsid w:val="00FB5646"/>
    <w:rsid w:val="00FB70ED"/>
    <w:rsid w:val="00FB76B4"/>
    <w:rsid w:val="00FC08C5"/>
    <w:rsid w:val="00FC106C"/>
    <w:rsid w:val="00FC15DA"/>
    <w:rsid w:val="00FC1840"/>
    <w:rsid w:val="00FC1CCB"/>
    <w:rsid w:val="00FC1DBC"/>
    <w:rsid w:val="00FC1FFF"/>
    <w:rsid w:val="00FC2BC7"/>
    <w:rsid w:val="00FC2F57"/>
    <w:rsid w:val="00FC3144"/>
    <w:rsid w:val="00FC342C"/>
    <w:rsid w:val="00FC3ACC"/>
    <w:rsid w:val="00FC3C18"/>
    <w:rsid w:val="00FC4461"/>
    <w:rsid w:val="00FC57AC"/>
    <w:rsid w:val="00FC6516"/>
    <w:rsid w:val="00FC6963"/>
    <w:rsid w:val="00FC6E2D"/>
    <w:rsid w:val="00FC796F"/>
    <w:rsid w:val="00FD0F14"/>
    <w:rsid w:val="00FD0F7C"/>
    <w:rsid w:val="00FD0FB7"/>
    <w:rsid w:val="00FD1059"/>
    <w:rsid w:val="00FD1400"/>
    <w:rsid w:val="00FD1937"/>
    <w:rsid w:val="00FD1F22"/>
    <w:rsid w:val="00FD2322"/>
    <w:rsid w:val="00FD268A"/>
    <w:rsid w:val="00FD363A"/>
    <w:rsid w:val="00FD4101"/>
    <w:rsid w:val="00FD4122"/>
    <w:rsid w:val="00FD4C57"/>
    <w:rsid w:val="00FD5651"/>
    <w:rsid w:val="00FD6656"/>
    <w:rsid w:val="00FD66CA"/>
    <w:rsid w:val="00FD67A6"/>
    <w:rsid w:val="00FD6EF6"/>
    <w:rsid w:val="00FD7A09"/>
    <w:rsid w:val="00FE0644"/>
    <w:rsid w:val="00FE0869"/>
    <w:rsid w:val="00FE151F"/>
    <w:rsid w:val="00FE1B9A"/>
    <w:rsid w:val="00FE29AE"/>
    <w:rsid w:val="00FE376B"/>
    <w:rsid w:val="00FE3B84"/>
    <w:rsid w:val="00FE47AF"/>
    <w:rsid w:val="00FE5554"/>
    <w:rsid w:val="00FE6B32"/>
    <w:rsid w:val="00FE74A4"/>
    <w:rsid w:val="00FE79AE"/>
    <w:rsid w:val="00FE79FE"/>
    <w:rsid w:val="00FE7EE4"/>
    <w:rsid w:val="00FF0056"/>
    <w:rsid w:val="00FF103B"/>
    <w:rsid w:val="00FF17EF"/>
    <w:rsid w:val="00FF1A14"/>
    <w:rsid w:val="00FF1C5C"/>
    <w:rsid w:val="00FF1E4A"/>
    <w:rsid w:val="00FF22A0"/>
    <w:rsid w:val="00FF2B34"/>
    <w:rsid w:val="00FF2F26"/>
    <w:rsid w:val="00FF3BA0"/>
    <w:rsid w:val="00FF431B"/>
    <w:rsid w:val="00FF48EE"/>
    <w:rsid w:val="00FF4CC7"/>
    <w:rsid w:val="00FF5066"/>
    <w:rsid w:val="00FF5AD4"/>
    <w:rsid w:val="00FF5D99"/>
    <w:rsid w:val="00FF5EBA"/>
    <w:rsid w:val="00FF6197"/>
    <w:rsid w:val="00FF65D5"/>
    <w:rsid w:val="00FF6FF3"/>
    <w:rsid w:val="00FF7B07"/>
    <w:rsid w:val="00FF7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CE6C"/>
  <w15:docId w15:val="{2C3A066A-8441-4DB8-BA84-2C3BDF28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24DF"/>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F116E2"/>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F116E2"/>
    <w:pPr>
      <w:keepNext/>
      <w:keepLines/>
      <w:spacing w:before="4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F75B35"/>
    <w:pPr>
      <w:keepNext/>
      <w:keepLines/>
      <w:spacing w:before="4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4F184B"/>
    <w:pPr>
      <w:keepNext/>
      <w:keepLines/>
      <w:spacing w:before="40"/>
      <w:outlineLvl w:val="3"/>
    </w:pPr>
    <w:rPr>
      <w:rFonts w:eastAsiaTheme="majorEastAsia" w:cstheme="majorBidi"/>
      <w:b/>
      <w:iCs/>
    </w:rPr>
  </w:style>
  <w:style w:type="paragraph" w:styleId="Nadpis5">
    <w:name w:val="heading 5"/>
    <w:basedOn w:val="Normln"/>
    <w:next w:val="Normln"/>
    <w:link w:val="Nadpis5Char"/>
    <w:uiPriority w:val="9"/>
    <w:unhideWhenUsed/>
    <w:qFormat/>
    <w:rsid w:val="00B478F8"/>
    <w:pPr>
      <w:keepNext/>
      <w:keepLines/>
      <w:spacing w:before="40"/>
      <w:outlineLvl w:val="4"/>
    </w:pPr>
    <w:rPr>
      <w:rFonts w:eastAsiaTheme="majorEastAsia" w:cstheme="majorBidi"/>
      <w:b/>
    </w:rPr>
  </w:style>
  <w:style w:type="paragraph" w:styleId="Nadpis6">
    <w:name w:val="heading 6"/>
    <w:basedOn w:val="Normln"/>
    <w:next w:val="Normln"/>
    <w:link w:val="Nadpis6Char"/>
    <w:uiPriority w:val="9"/>
    <w:unhideWhenUsed/>
    <w:qFormat/>
    <w:rsid w:val="00DD6EB4"/>
    <w:pPr>
      <w:keepNext/>
      <w:keepLines/>
      <w:spacing w:before="40"/>
      <w:outlineLvl w:val="5"/>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16E2"/>
    <w:rPr>
      <w:rFonts w:ascii="Times New Roman" w:eastAsiaTheme="majorEastAsia" w:hAnsi="Times New Roman" w:cstheme="majorBidi"/>
      <w:b/>
      <w:bCs/>
      <w:sz w:val="32"/>
      <w:szCs w:val="28"/>
    </w:rPr>
  </w:style>
  <w:style w:type="paragraph" w:styleId="Textbubliny">
    <w:name w:val="Balloon Text"/>
    <w:basedOn w:val="Normln"/>
    <w:link w:val="TextbublinyChar"/>
    <w:uiPriority w:val="99"/>
    <w:semiHidden/>
    <w:unhideWhenUsed/>
    <w:rsid w:val="00C82AC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AC4"/>
    <w:rPr>
      <w:rFonts w:ascii="Tahoma" w:hAnsi="Tahoma" w:cs="Tahoma"/>
      <w:sz w:val="16"/>
      <w:szCs w:val="16"/>
    </w:rPr>
  </w:style>
  <w:style w:type="paragraph" w:styleId="Odstavecseseznamem">
    <w:name w:val="List Paragraph"/>
    <w:basedOn w:val="Normln"/>
    <w:uiPriority w:val="34"/>
    <w:qFormat/>
    <w:rsid w:val="00F55D0F"/>
    <w:pPr>
      <w:ind w:left="720"/>
      <w:contextualSpacing/>
    </w:pPr>
  </w:style>
  <w:style w:type="character" w:styleId="Siln">
    <w:name w:val="Strong"/>
    <w:basedOn w:val="Standardnpsmoodstavce"/>
    <w:uiPriority w:val="22"/>
    <w:qFormat/>
    <w:rsid w:val="00C917C8"/>
    <w:rPr>
      <w:b/>
      <w:bCs/>
    </w:rPr>
  </w:style>
  <w:style w:type="character" w:styleId="Znakapoznpodarou">
    <w:name w:val="footnote reference"/>
    <w:basedOn w:val="Standardnpsmoodstavce"/>
    <w:unhideWhenUsed/>
    <w:rsid w:val="00700663"/>
    <w:rPr>
      <w:vertAlign w:val="superscript"/>
    </w:rPr>
  </w:style>
  <w:style w:type="paragraph" w:styleId="Textpoznpodarou">
    <w:name w:val="footnote text"/>
    <w:basedOn w:val="Normln"/>
    <w:link w:val="TextpoznpodarouChar"/>
    <w:unhideWhenUsed/>
    <w:rsid w:val="004F24E1"/>
    <w:pPr>
      <w:spacing w:line="240" w:lineRule="auto"/>
      <w:ind w:firstLine="284"/>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4F24E1"/>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F116E2"/>
    <w:rPr>
      <w:rFonts w:ascii="Times New Roman" w:eastAsiaTheme="majorEastAsia" w:hAnsi="Times New Roman" w:cstheme="majorBidi"/>
      <w:b/>
      <w:sz w:val="30"/>
      <w:szCs w:val="26"/>
    </w:rPr>
  </w:style>
  <w:style w:type="character" w:styleId="Hypertextovodkaz">
    <w:name w:val="Hyperlink"/>
    <w:basedOn w:val="Standardnpsmoodstavce"/>
    <w:uiPriority w:val="99"/>
    <w:unhideWhenUsed/>
    <w:rsid w:val="003B7B74"/>
    <w:rPr>
      <w:color w:val="0000FF" w:themeColor="hyperlink"/>
      <w:u w:val="single"/>
    </w:rPr>
  </w:style>
  <w:style w:type="paragraph" w:customStyle="1" w:styleId="MezititulekRVPZV">
    <w:name w:val="Mezititulek_RVPZV"/>
    <w:basedOn w:val="Normln"/>
    <w:rsid w:val="004846BE"/>
    <w:pPr>
      <w:spacing w:line="240" w:lineRule="auto"/>
    </w:pPr>
    <w:rPr>
      <w:rFonts w:eastAsia="Times New Roman" w:cs="Times New Roman"/>
      <w:b/>
      <w:bCs/>
      <w:sz w:val="22"/>
      <w:lang w:eastAsia="cs-CZ"/>
    </w:rPr>
  </w:style>
  <w:style w:type="paragraph" w:customStyle="1" w:styleId="TextRVPZV">
    <w:name w:val="Text_RVPZV"/>
    <w:basedOn w:val="Normln"/>
    <w:link w:val="TextRVPZVChar"/>
    <w:rsid w:val="004846BE"/>
    <w:pPr>
      <w:spacing w:line="240" w:lineRule="auto"/>
    </w:pPr>
    <w:rPr>
      <w:rFonts w:eastAsia="Times New Roman" w:cs="Times New Roman"/>
      <w:sz w:val="22"/>
      <w:lang w:eastAsia="cs-CZ"/>
    </w:rPr>
  </w:style>
  <w:style w:type="character" w:customStyle="1" w:styleId="TextRVPZVChar">
    <w:name w:val="Text_RVPZV Char"/>
    <w:link w:val="TextRVPZV"/>
    <w:rsid w:val="004846BE"/>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F75B35"/>
    <w:rPr>
      <w:rFonts w:ascii="Times New Roman" w:eastAsiaTheme="majorEastAsia" w:hAnsi="Times New Roman" w:cstheme="majorBidi"/>
      <w:b/>
      <w:color w:val="000000" w:themeColor="text1"/>
      <w:sz w:val="24"/>
      <w:szCs w:val="24"/>
    </w:rPr>
  </w:style>
  <w:style w:type="paragraph" w:customStyle="1" w:styleId="Textkapitol">
    <w:name w:val="Text kapitol"/>
    <w:basedOn w:val="Normln"/>
    <w:link w:val="TextkapitolChar"/>
    <w:qFormat/>
    <w:rsid w:val="009B1300"/>
    <w:pPr>
      <w:spacing w:before="120" w:line="240" w:lineRule="auto"/>
      <w:ind w:firstLine="567"/>
    </w:pPr>
    <w:rPr>
      <w:rFonts w:eastAsia="Times New Roman" w:cs="Times New Roman"/>
      <w:sz w:val="22"/>
      <w:lang w:eastAsia="cs-CZ"/>
    </w:rPr>
  </w:style>
  <w:style w:type="character" w:customStyle="1" w:styleId="TextkapitolChar">
    <w:name w:val="Text kapitol Char"/>
    <w:link w:val="Textkapitol"/>
    <w:rsid w:val="009B1300"/>
    <w:rPr>
      <w:rFonts w:ascii="Times New Roman" w:eastAsia="Times New Roman" w:hAnsi="Times New Roman" w:cs="Times New Roman"/>
      <w:lang w:eastAsia="cs-CZ"/>
    </w:rPr>
  </w:style>
  <w:style w:type="paragraph" w:customStyle="1" w:styleId="VetvtextuRVPZV">
    <w:name w:val="Výčet v textu_RVPZV"/>
    <w:basedOn w:val="Normln"/>
    <w:rsid w:val="009B1300"/>
    <w:pPr>
      <w:numPr>
        <w:numId w:val="3"/>
      </w:numPr>
      <w:tabs>
        <w:tab w:val="clear" w:pos="360"/>
        <w:tab w:val="left" w:pos="567"/>
      </w:tabs>
      <w:spacing w:before="60" w:line="240" w:lineRule="auto"/>
      <w:ind w:left="567" w:hanging="397"/>
    </w:pPr>
    <w:rPr>
      <w:rFonts w:eastAsia="Times New Roman" w:cs="Times New Roman"/>
      <w:sz w:val="22"/>
      <w:lang w:eastAsia="cs-CZ"/>
    </w:rPr>
  </w:style>
  <w:style w:type="paragraph" w:customStyle="1" w:styleId="Textkapitolodrky-principy">
    <w:name w:val="Text kapitol odrážky - principy"/>
    <w:basedOn w:val="VetvtextuRVPZV"/>
    <w:link w:val="Textkapitolodrky-principyChar"/>
    <w:qFormat/>
    <w:rsid w:val="009B1300"/>
    <w:pPr>
      <w:tabs>
        <w:tab w:val="num" w:pos="360"/>
      </w:tabs>
      <w:spacing w:before="40"/>
      <w:ind w:left="360" w:hanging="360"/>
    </w:pPr>
  </w:style>
  <w:style w:type="character" w:customStyle="1" w:styleId="Textkapitolodrky-principyChar">
    <w:name w:val="Text kapitol odrážky - principy Char"/>
    <w:link w:val="Textkapitolodrky-principy"/>
    <w:rsid w:val="009B1300"/>
    <w:rPr>
      <w:rFonts w:ascii="Times New Roman" w:eastAsia="Times New Roman" w:hAnsi="Times New Roman" w:cs="Times New Roman"/>
      <w:lang w:eastAsia="cs-CZ"/>
    </w:rPr>
  </w:style>
  <w:style w:type="paragraph" w:customStyle="1" w:styleId="Podnadpis1">
    <w:name w:val="Podnadpis1"/>
    <w:basedOn w:val="Normln"/>
    <w:link w:val="PodnadpisChar"/>
    <w:qFormat/>
    <w:rsid w:val="009B1300"/>
    <w:pPr>
      <w:tabs>
        <w:tab w:val="left" w:pos="567"/>
      </w:tabs>
      <w:spacing w:before="120" w:after="120" w:line="240" w:lineRule="auto"/>
      <w:outlineLvl w:val="4"/>
    </w:pPr>
    <w:rPr>
      <w:rFonts w:eastAsia="Times New Roman" w:cs="Times New Roman"/>
      <w:b/>
      <w:sz w:val="22"/>
      <w:szCs w:val="24"/>
      <w:lang w:eastAsia="cs-CZ"/>
    </w:rPr>
  </w:style>
  <w:style w:type="character" w:customStyle="1" w:styleId="PodnadpisChar">
    <w:name w:val="Podnadpis Char"/>
    <w:link w:val="Podnadpis1"/>
    <w:rsid w:val="009B1300"/>
    <w:rPr>
      <w:rFonts w:ascii="Times New Roman" w:eastAsia="Times New Roman" w:hAnsi="Times New Roman" w:cs="Times New Roman"/>
      <w:b/>
      <w:szCs w:val="24"/>
      <w:lang w:eastAsia="cs-CZ"/>
    </w:rPr>
  </w:style>
  <w:style w:type="paragraph" w:customStyle="1" w:styleId="text-k">
    <w:name w:val="text - žák"/>
    <w:basedOn w:val="Normln"/>
    <w:link w:val="text-kChar"/>
    <w:qFormat/>
    <w:rsid w:val="009B1300"/>
    <w:pPr>
      <w:spacing w:before="60" w:line="240" w:lineRule="auto"/>
      <w:ind w:left="57"/>
    </w:pPr>
    <w:rPr>
      <w:rFonts w:eastAsia="Times New Roman" w:cs="Times New Roman"/>
      <w:sz w:val="22"/>
      <w:lang w:eastAsia="cs-CZ"/>
    </w:rPr>
  </w:style>
  <w:style w:type="character" w:customStyle="1" w:styleId="text-kChar">
    <w:name w:val="text - žák Char"/>
    <w:link w:val="text-k"/>
    <w:rsid w:val="009B1300"/>
    <w:rPr>
      <w:rFonts w:ascii="Times New Roman" w:eastAsia="Times New Roman" w:hAnsi="Times New Roman" w:cs="Times New Roman"/>
      <w:lang w:eastAsia="cs-CZ"/>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locked/>
    <w:rsid w:val="00075A52"/>
    <w:rPr>
      <w:b/>
      <w:bCs/>
    </w:rPr>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075A52"/>
    <w:pPr>
      <w:tabs>
        <w:tab w:val="left" w:pos="567"/>
      </w:tabs>
      <w:spacing w:before="120" w:line="240" w:lineRule="auto"/>
    </w:pPr>
    <w:rPr>
      <w:rFonts w:asciiTheme="minorHAnsi" w:hAnsiTheme="minorHAnsi"/>
      <w:b/>
      <w:bCs/>
      <w:sz w:val="22"/>
    </w:rPr>
  </w:style>
  <w:style w:type="paragraph" w:customStyle="1" w:styleId="SeznamsodrkamiRVPZV11bPed3bdkovnjeChar">
    <w:name w:val="Seznam s odrážkami_RVPZV 11 b. Před:  3 b. Řádkování:  je... Char"/>
    <w:basedOn w:val="Normln"/>
    <w:rsid w:val="00075A52"/>
    <w:pPr>
      <w:numPr>
        <w:numId w:val="4"/>
      </w:numPr>
      <w:tabs>
        <w:tab w:val="left" w:pos="567"/>
      </w:tabs>
      <w:spacing w:before="60" w:line="240" w:lineRule="auto"/>
    </w:pPr>
    <w:rPr>
      <w:rFonts w:eastAsia="Times New Roman" w:cs="Times New Roman"/>
      <w:sz w:val="22"/>
      <w:lang w:eastAsia="cs-CZ"/>
    </w:rPr>
  </w:style>
  <w:style w:type="paragraph" w:styleId="Normlnweb">
    <w:name w:val="Normal (Web)"/>
    <w:basedOn w:val="Normln"/>
    <w:uiPriority w:val="99"/>
    <w:unhideWhenUsed/>
    <w:rsid w:val="00FC3ACC"/>
    <w:pPr>
      <w:spacing w:before="100" w:beforeAutospacing="1" w:after="100" w:afterAutospacing="1" w:line="240" w:lineRule="auto"/>
    </w:pPr>
    <w:rPr>
      <w:rFonts w:eastAsia="Times New Roman" w:cs="Times New Roman"/>
      <w:szCs w:val="24"/>
      <w:lang w:eastAsia="cs-CZ"/>
    </w:rPr>
  </w:style>
  <w:style w:type="character" w:styleId="Odkazjemn">
    <w:name w:val="Subtle Reference"/>
    <w:basedOn w:val="Standardnpsmoodstavce"/>
    <w:uiPriority w:val="31"/>
    <w:qFormat/>
    <w:rsid w:val="00DF5A19"/>
    <w:rPr>
      <w:smallCaps/>
      <w:color w:val="5A5A5A" w:themeColor="text1" w:themeTint="A5"/>
    </w:rPr>
  </w:style>
  <w:style w:type="paragraph" w:styleId="FormtovanvHTML">
    <w:name w:val="HTML Preformatted"/>
    <w:basedOn w:val="Normln"/>
    <w:link w:val="FormtovanvHTMLChar"/>
    <w:uiPriority w:val="99"/>
    <w:unhideWhenUsed/>
    <w:rsid w:val="00BD7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BD7B70"/>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D4073E"/>
    <w:pPr>
      <w:tabs>
        <w:tab w:val="center" w:pos="4536"/>
        <w:tab w:val="right" w:pos="9072"/>
      </w:tabs>
      <w:spacing w:line="240" w:lineRule="auto"/>
    </w:pPr>
  </w:style>
  <w:style w:type="character" w:customStyle="1" w:styleId="ZhlavChar">
    <w:name w:val="Záhlaví Char"/>
    <w:basedOn w:val="Standardnpsmoodstavce"/>
    <w:link w:val="Zhlav"/>
    <w:uiPriority w:val="99"/>
    <w:rsid w:val="00D4073E"/>
    <w:rPr>
      <w:rFonts w:ascii="Times New Roman" w:hAnsi="Times New Roman"/>
      <w:sz w:val="24"/>
    </w:rPr>
  </w:style>
  <w:style w:type="paragraph" w:styleId="Zpat">
    <w:name w:val="footer"/>
    <w:basedOn w:val="Normln"/>
    <w:link w:val="ZpatChar"/>
    <w:uiPriority w:val="99"/>
    <w:unhideWhenUsed/>
    <w:rsid w:val="00D4073E"/>
    <w:pPr>
      <w:tabs>
        <w:tab w:val="center" w:pos="4536"/>
        <w:tab w:val="right" w:pos="9072"/>
      </w:tabs>
      <w:spacing w:line="240" w:lineRule="auto"/>
    </w:pPr>
  </w:style>
  <w:style w:type="character" w:customStyle="1" w:styleId="ZpatChar">
    <w:name w:val="Zápatí Char"/>
    <w:basedOn w:val="Standardnpsmoodstavce"/>
    <w:link w:val="Zpat"/>
    <w:uiPriority w:val="99"/>
    <w:rsid w:val="00D4073E"/>
    <w:rPr>
      <w:rFonts w:ascii="Times New Roman" w:hAnsi="Times New Roman"/>
      <w:sz w:val="24"/>
    </w:rPr>
  </w:style>
  <w:style w:type="character" w:customStyle="1" w:styleId="Nadpis4Char">
    <w:name w:val="Nadpis 4 Char"/>
    <w:basedOn w:val="Standardnpsmoodstavce"/>
    <w:link w:val="Nadpis4"/>
    <w:uiPriority w:val="9"/>
    <w:rsid w:val="004F184B"/>
    <w:rPr>
      <w:rFonts w:ascii="Times New Roman" w:eastAsiaTheme="majorEastAsia" w:hAnsi="Times New Roman" w:cstheme="majorBidi"/>
      <w:b/>
      <w:iCs/>
      <w:sz w:val="24"/>
    </w:rPr>
  </w:style>
  <w:style w:type="table" w:styleId="Mkatabulky">
    <w:name w:val="Table Grid"/>
    <w:aliases w:val="Paradigmatický model"/>
    <w:basedOn w:val="Normlntabulka"/>
    <w:uiPriority w:val="59"/>
    <w:rsid w:val="00CF46D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style>
  <w:style w:type="paragraph" w:styleId="Obsah5">
    <w:name w:val="toc 5"/>
    <w:basedOn w:val="Normln"/>
    <w:next w:val="Normln"/>
    <w:autoRedefine/>
    <w:semiHidden/>
    <w:rsid w:val="00747170"/>
    <w:pPr>
      <w:spacing w:line="480" w:lineRule="auto"/>
      <w:ind w:left="960" w:firstLine="284"/>
    </w:pPr>
    <w:rPr>
      <w:rFonts w:eastAsia="Times New Roman" w:cs="Times New Roman"/>
      <w:sz w:val="18"/>
      <w:szCs w:val="18"/>
      <w:lang w:eastAsia="cs-CZ"/>
    </w:rPr>
  </w:style>
  <w:style w:type="character" w:styleId="Zdraznn">
    <w:name w:val="Emphasis"/>
    <w:basedOn w:val="Standardnpsmoodstavce"/>
    <w:uiPriority w:val="20"/>
    <w:qFormat/>
    <w:rsid w:val="00933E42"/>
    <w:rPr>
      <w:i/>
      <w:iCs/>
    </w:rPr>
  </w:style>
  <w:style w:type="paragraph" w:styleId="Zkladntext3">
    <w:name w:val="Body Text 3"/>
    <w:basedOn w:val="Normln"/>
    <w:link w:val="Zkladntext3Char"/>
    <w:rsid w:val="0040468E"/>
    <w:pPr>
      <w:spacing w:after="120" w:line="240" w:lineRule="auto"/>
      <w:jc w:val="left"/>
    </w:pPr>
    <w:rPr>
      <w:rFonts w:ascii="Arial" w:eastAsia="Times New Roman" w:hAnsi="Arial" w:cs="Arial"/>
      <w:sz w:val="16"/>
      <w:szCs w:val="16"/>
      <w:lang w:eastAsia="cs-CZ"/>
    </w:rPr>
  </w:style>
  <w:style w:type="character" w:customStyle="1" w:styleId="Zkladntext3Char">
    <w:name w:val="Základní text 3 Char"/>
    <w:basedOn w:val="Standardnpsmoodstavce"/>
    <w:link w:val="Zkladntext3"/>
    <w:rsid w:val="0040468E"/>
    <w:rPr>
      <w:rFonts w:ascii="Arial" w:eastAsia="Times New Roman" w:hAnsi="Arial" w:cs="Arial"/>
      <w:sz w:val="16"/>
      <w:szCs w:val="16"/>
      <w:lang w:eastAsia="cs-CZ"/>
    </w:rPr>
  </w:style>
  <w:style w:type="character" w:styleId="Odkazintenzivn">
    <w:name w:val="Intense Reference"/>
    <w:basedOn w:val="Standardnpsmoodstavce"/>
    <w:uiPriority w:val="32"/>
    <w:qFormat/>
    <w:rsid w:val="000E3375"/>
    <w:rPr>
      <w:b/>
      <w:bCs/>
      <w:smallCaps/>
      <w:color w:val="4F81BD" w:themeColor="accent1"/>
      <w:spacing w:val="5"/>
    </w:rPr>
  </w:style>
  <w:style w:type="paragraph" w:styleId="Vrazncitt">
    <w:name w:val="Intense Quote"/>
    <w:basedOn w:val="Normln"/>
    <w:next w:val="Normln"/>
    <w:link w:val="VrazncittChar"/>
    <w:uiPriority w:val="30"/>
    <w:qFormat/>
    <w:rsid w:val="000E33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0E3375"/>
    <w:rPr>
      <w:rFonts w:ascii="Times New Roman" w:hAnsi="Times New Roman"/>
      <w:i/>
      <w:iCs/>
      <w:color w:val="4F81BD" w:themeColor="accent1"/>
      <w:sz w:val="24"/>
    </w:rPr>
  </w:style>
  <w:style w:type="character" w:customStyle="1" w:styleId="Nadpis5Char">
    <w:name w:val="Nadpis 5 Char"/>
    <w:basedOn w:val="Standardnpsmoodstavce"/>
    <w:link w:val="Nadpis5"/>
    <w:uiPriority w:val="9"/>
    <w:rsid w:val="00B478F8"/>
    <w:rPr>
      <w:rFonts w:ascii="Times New Roman" w:eastAsiaTheme="majorEastAsia" w:hAnsi="Times New Roman" w:cstheme="majorBidi"/>
      <w:b/>
      <w:sz w:val="24"/>
    </w:rPr>
  </w:style>
  <w:style w:type="character" w:customStyle="1" w:styleId="ff2">
    <w:name w:val="ff2"/>
    <w:basedOn w:val="Standardnpsmoodstavce"/>
    <w:rsid w:val="00CB3247"/>
  </w:style>
  <w:style w:type="character" w:customStyle="1" w:styleId="ls29e">
    <w:name w:val="ls29e"/>
    <w:basedOn w:val="Standardnpsmoodstavce"/>
    <w:rsid w:val="00CB3247"/>
  </w:style>
  <w:style w:type="character" w:customStyle="1" w:styleId="ff1">
    <w:name w:val="ff1"/>
    <w:basedOn w:val="Standardnpsmoodstavce"/>
    <w:rsid w:val="00CB3247"/>
  </w:style>
  <w:style w:type="table" w:styleId="Prosttabulka1">
    <w:name w:val="Plain Table 1"/>
    <w:basedOn w:val="Normlntabulka"/>
    <w:uiPriority w:val="41"/>
    <w:rsid w:val="00831C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
    <w:name w:val="_"/>
    <w:basedOn w:val="Standardnpsmoodstavce"/>
    <w:rsid w:val="00831C24"/>
  </w:style>
  <w:style w:type="character" w:customStyle="1" w:styleId="ls15e">
    <w:name w:val="ls15e"/>
    <w:basedOn w:val="Standardnpsmoodstavce"/>
    <w:rsid w:val="00831C24"/>
  </w:style>
  <w:style w:type="character" w:customStyle="1" w:styleId="ff3">
    <w:name w:val="ff3"/>
    <w:basedOn w:val="Standardnpsmoodstavce"/>
    <w:rsid w:val="00831C24"/>
  </w:style>
  <w:style w:type="character" w:customStyle="1" w:styleId="ls33">
    <w:name w:val="ls33"/>
    <w:basedOn w:val="Standardnpsmoodstavce"/>
    <w:rsid w:val="00831C24"/>
  </w:style>
  <w:style w:type="character" w:customStyle="1" w:styleId="ls8d">
    <w:name w:val="ls8d"/>
    <w:basedOn w:val="Standardnpsmoodstavce"/>
    <w:rsid w:val="00831C24"/>
  </w:style>
  <w:style w:type="character" w:customStyle="1" w:styleId="ls45a">
    <w:name w:val="ls45a"/>
    <w:basedOn w:val="Standardnpsmoodstavce"/>
    <w:rsid w:val="00831C24"/>
  </w:style>
  <w:style w:type="character" w:customStyle="1" w:styleId="ls2dd">
    <w:name w:val="ls2dd"/>
    <w:basedOn w:val="Standardnpsmoodstavce"/>
    <w:rsid w:val="0074488F"/>
  </w:style>
  <w:style w:type="character" w:customStyle="1" w:styleId="ls1ef">
    <w:name w:val="ls1ef"/>
    <w:basedOn w:val="Standardnpsmoodstavce"/>
    <w:rsid w:val="0074488F"/>
  </w:style>
  <w:style w:type="character" w:customStyle="1" w:styleId="ls90">
    <w:name w:val="ls90"/>
    <w:basedOn w:val="Standardnpsmoodstavce"/>
    <w:rsid w:val="0074488F"/>
  </w:style>
  <w:style w:type="character" w:customStyle="1" w:styleId="ls3a">
    <w:name w:val="ls3a"/>
    <w:basedOn w:val="Standardnpsmoodstavce"/>
    <w:rsid w:val="00D214BC"/>
  </w:style>
  <w:style w:type="character" w:customStyle="1" w:styleId="ls245">
    <w:name w:val="ls245"/>
    <w:basedOn w:val="Standardnpsmoodstavce"/>
    <w:rsid w:val="00323953"/>
  </w:style>
  <w:style w:type="character" w:customStyle="1" w:styleId="ls4c">
    <w:name w:val="ls4c"/>
    <w:basedOn w:val="Standardnpsmoodstavce"/>
    <w:rsid w:val="00323953"/>
  </w:style>
  <w:style w:type="character" w:customStyle="1" w:styleId="ls6c">
    <w:name w:val="ls6c"/>
    <w:basedOn w:val="Standardnpsmoodstavce"/>
    <w:rsid w:val="00323953"/>
  </w:style>
  <w:style w:type="character" w:customStyle="1" w:styleId="ls120">
    <w:name w:val="ls120"/>
    <w:basedOn w:val="Standardnpsmoodstavce"/>
    <w:rsid w:val="00323953"/>
  </w:style>
  <w:style w:type="character" w:customStyle="1" w:styleId="lsf4">
    <w:name w:val="lsf4"/>
    <w:basedOn w:val="Standardnpsmoodstavce"/>
    <w:rsid w:val="00323953"/>
  </w:style>
  <w:style w:type="character" w:customStyle="1" w:styleId="Nadpis6Char">
    <w:name w:val="Nadpis 6 Char"/>
    <w:basedOn w:val="Standardnpsmoodstavce"/>
    <w:link w:val="Nadpis6"/>
    <w:uiPriority w:val="9"/>
    <w:rsid w:val="00DD6EB4"/>
    <w:rPr>
      <w:rFonts w:ascii="Times New Roman" w:eastAsiaTheme="majorEastAsia" w:hAnsi="Times New Roman" w:cstheme="majorBidi"/>
      <w:b/>
      <w:sz w:val="24"/>
    </w:rPr>
  </w:style>
  <w:style w:type="character" w:styleId="slodku">
    <w:name w:val="line number"/>
    <w:basedOn w:val="Standardnpsmoodstavce"/>
    <w:uiPriority w:val="99"/>
    <w:semiHidden/>
    <w:unhideWhenUsed/>
    <w:rsid w:val="00BC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334">
      <w:bodyDiv w:val="1"/>
      <w:marLeft w:val="0"/>
      <w:marRight w:val="0"/>
      <w:marTop w:val="0"/>
      <w:marBottom w:val="0"/>
      <w:divBdr>
        <w:top w:val="none" w:sz="0" w:space="0" w:color="auto"/>
        <w:left w:val="none" w:sz="0" w:space="0" w:color="auto"/>
        <w:bottom w:val="none" w:sz="0" w:space="0" w:color="auto"/>
        <w:right w:val="none" w:sz="0" w:space="0" w:color="auto"/>
      </w:divBdr>
    </w:div>
    <w:div w:id="12660046">
      <w:bodyDiv w:val="1"/>
      <w:marLeft w:val="0"/>
      <w:marRight w:val="0"/>
      <w:marTop w:val="0"/>
      <w:marBottom w:val="0"/>
      <w:divBdr>
        <w:top w:val="none" w:sz="0" w:space="0" w:color="auto"/>
        <w:left w:val="none" w:sz="0" w:space="0" w:color="auto"/>
        <w:bottom w:val="none" w:sz="0" w:space="0" w:color="auto"/>
        <w:right w:val="none" w:sz="0" w:space="0" w:color="auto"/>
      </w:divBdr>
    </w:div>
    <w:div w:id="42029041">
      <w:bodyDiv w:val="1"/>
      <w:marLeft w:val="0"/>
      <w:marRight w:val="0"/>
      <w:marTop w:val="0"/>
      <w:marBottom w:val="0"/>
      <w:divBdr>
        <w:top w:val="none" w:sz="0" w:space="0" w:color="auto"/>
        <w:left w:val="none" w:sz="0" w:space="0" w:color="auto"/>
        <w:bottom w:val="none" w:sz="0" w:space="0" w:color="auto"/>
        <w:right w:val="none" w:sz="0" w:space="0" w:color="auto"/>
      </w:divBdr>
    </w:div>
    <w:div w:id="66389472">
      <w:bodyDiv w:val="1"/>
      <w:marLeft w:val="0"/>
      <w:marRight w:val="0"/>
      <w:marTop w:val="0"/>
      <w:marBottom w:val="0"/>
      <w:divBdr>
        <w:top w:val="none" w:sz="0" w:space="0" w:color="auto"/>
        <w:left w:val="none" w:sz="0" w:space="0" w:color="auto"/>
        <w:bottom w:val="none" w:sz="0" w:space="0" w:color="auto"/>
        <w:right w:val="none" w:sz="0" w:space="0" w:color="auto"/>
      </w:divBdr>
    </w:div>
    <w:div w:id="115218508">
      <w:bodyDiv w:val="1"/>
      <w:marLeft w:val="0"/>
      <w:marRight w:val="0"/>
      <w:marTop w:val="0"/>
      <w:marBottom w:val="0"/>
      <w:divBdr>
        <w:top w:val="none" w:sz="0" w:space="0" w:color="auto"/>
        <w:left w:val="none" w:sz="0" w:space="0" w:color="auto"/>
        <w:bottom w:val="none" w:sz="0" w:space="0" w:color="auto"/>
        <w:right w:val="none" w:sz="0" w:space="0" w:color="auto"/>
      </w:divBdr>
    </w:div>
    <w:div w:id="119418422">
      <w:bodyDiv w:val="1"/>
      <w:marLeft w:val="0"/>
      <w:marRight w:val="0"/>
      <w:marTop w:val="0"/>
      <w:marBottom w:val="0"/>
      <w:divBdr>
        <w:top w:val="none" w:sz="0" w:space="0" w:color="auto"/>
        <w:left w:val="none" w:sz="0" w:space="0" w:color="auto"/>
        <w:bottom w:val="none" w:sz="0" w:space="0" w:color="auto"/>
        <w:right w:val="none" w:sz="0" w:space="0" w:color="auto"/>
      </w:divBdr>
    </w:div>
    <w:div w:id="125785699">
      <w:bodyDiv w:val="1"/>
      <w:marLeft w:val="0"/>
      <w:marRight w:val="0"/>
      <w:marTop w:val="0"/>
      <w:marBottom w:val="0"/>
      <w:divBdr>
        <w:top w:val="none" w:sz="0" w:space="0" w:color="auto"/>
        <w:left w:val="none" w:sz="0" w:space="0" w:color="auto"/>
        <w:bottom w:val="none" w:sz="0" w:space="0" w:color="auto"/>
        <w:right w:val="none" w:sz="0" w:space="0" w:color="auto"/>
      </w:divBdr>
    </w:div>
    <w:div w:id="184951618">
      <w:bodyDiv w:val="1"/>
      <w:marLeft w:val="0"/>
      <w:marRight w:val="0"/>
      <w:marTop w:val="0"/>
      <w:marBottom w:val="0"/>
      <w:divBdr>
        <w:top w:val="none" w:sz="0" w:space="0" w:color="auto"/>
        <w:left w:val="none" w:sz="0" w:space="0" w:color="auto"/>
        <w:bottom w:val="none" w:sz="0" w:space="0" w:color="auto"/>
        <w:right w:val="none" w:sz="0" w:space="0" w:color="auto"/>
      </w:divBdr>
    </w:div>
    <w:div w:id="203563936">
      <w:bodyDiv w:val="1"/>
      <w:marLeft w:val="0"/>
      <w:marRight w:val="0"/>
      <w:marTop w:val="0"/>
      <w:marBottom w:val="0"/>
      <w:divBdr>
        <w:top w:val="none" w:sz="0" w:space="0" w:color="auto"/>
        <w:left w:val="none" w:sz="0" w:space="0" w:color="auto"/>
        <w:bottom w:val="none" w:sz="0" w:space="0" w:color="auto"/>
        <w:right w:val="none" w:sz="0" w:space="0" w:color="auto"/>
      </w:divBdr>
    </w:div>
    <w:div w:id="218901185">
      <w:bodyDiv w:val="1"/>
      <w:marLeft w:val="0"/>
      <w:marRight w:val="0"/>
      <w:marTop w:val="0"/>
      <w:marBottom w:val="0"/>
      <w:divBdr>
        <w:top w:val="none" w:sz="0" w:space="0" w:color="auto"/>
        <w:left w:val="none" w:sz="0" w:space="0" w:color="auto"/>
        <w:bottom w:val="none" w:sz="0" w:space="0" w:color="auto"/>
        <w:right w:val="none" w:sz="0" w:space="0" w:color="auto"/>
      </w:divBdr>
    </w:div>
    <w:div w:id="329793562">
      <w:bodyDiv w:val="1"/>
      <w:marLeft w:val="0"/>
      <w:marRight w:val="0"/>
      <w:marTop w:val="0"/>
      <w:marBottom w:val="0"/>
      <w:divBdr>
        <w:top w:val="none" w:sz="0" w:space="0" w:color="auto"/>
        <w:left w:val="none" w:sz="0" w:space="0" w:color="auto"/>
        <w:bottom w:val="none" w:sz="0" w:space="0" w:color="auto"/>
        <w:right w:val="none" w:sz="0" w:space="0" w:color="auto"/>
      </w:divBdr>
    </w:div>
    <w:div w:id="348024941">
      <w:bodyDiv w:val="1"/>
      <w:marLeft w:val="0"/>
      <w:marRight w:val="0"/>
      <w:marTop w:val="0"/>
      <w:marBottom w:val="0"/>
      <w:divBdr>
        <w:top w:val="none" w:sz="0" w:space="0" w:color="auto"/>
        <w:left w:val="none" w:sz="0" w:space="0" w:color="auto"/>
        <w:bottom w:val="none" w:sz="0" w:space="0" w:color="auto"/>
        <w:right w:val="none" w:sz="0" w:space="0" w:color="auto"/>
      </w:divBdr>
    </w:div>
    <w:div w:id="374041842">
      <w:bodyDiv w:val="1"/>
      <w:marLeft w:val="0"/>
      <w:marRight w:val="0"/>
      <w:marTop w:val="0"/>
      <w:marBottom w:val="0"/>
      <w:divBdr>
        <w:top w:val="none" w:sz="0" w:space="0" w:color="auto"/>
        <w:left w:val="none" w:sz="0" w:space="0" w:color="auto"/>
        <w:bottom w:val="none" w:sz="0" w:space="0" w:color="auto"/>
        <w:right w:val="none" w:sz="0" w:space="0" w:color="auto"/>
      </w:divBdr>
    </w:div>
    <w:div w:id="385106028">
      <w:bodyDiv w:val="1"/>
      <w:marLeft w:val="0"/>
      <w:marRight w:val="0"/>
      <w:marTop w:val="0"/>
      <w:marBottom w:val="0"/>
      <w:divBdr>
        <w:top w:val="none" w:sz="0" w:space="0" w:color="auto"/>
        <w:left w:val="none" w:sz="0" w:space="0" w:color="auto"/>
        <w:bottom w:val="none" w:sz="0" w:space="0" w:color="auto"/>
        <w:right w:val="none" w:sz="0" w:space="0" w:color="auto"/>
      </w:divBdr>
    </w:div>
    <w:div w:id="436293346">
      <w:bodyDiv w:val="1"/>
      <w:marLeft w:val="0"/>
      <w:marRight w:val="0"/>
      <w:marTop w:val="0"/>
      <w:marBottom w:val="0"/>
      <w:divBdr>
        <w:top w:val="none" w:sz="0" w:space="0" w:color="auto"/>
        <w:left w:val="none" w:sz="0" w:space="0" w:color="auto"/>
        <w:bottom w:val="none" w:sz="0" w:space="0" w:color="auto"/>
        <w:right w:val="none" w:sz="0" w:space="0" w:color="auto"/>
      </w:divBdr>
    </w:div>
    <w:div w:id="442308797">
      <w:bodyDiv w:val="1"/>
      <w:marLeft w:val="0"/>
      <w:marRight w:val="0"/>
      <w:marTop w:val="0"/>
      <w:marBottom w:val="0"/>
      <w:divBdr>
        <w:top w:val="none" w:sz="0" w:space="0" w:color="auto"/>
        <w:left w:val="none" w:sz="0" w:space="0" w:color="auto"/>
        <w:bottom w:val="none" w:sz="0" w:space="0" w:color="auto"/>
        <w:right w:val="none" w:sz="0" w:space="0" w:color="auto"/>
      </w:divBdr>
    </w:div>
    <w:div w:id="455107344">
      <w:bodyDiv w:val="1"/>
      <w:marLeft w:val="0"/>
      <w:marRight w:val="0"/>
      <w:marTop w:val="0"/>
      <w:marBottom w:val="0"/>
      <w:divBdr>
        <w:top w:val="none" w:sz="0" w:space="0" w:color="auto"/>
        <w:left w:val="none" w:sz="0" w:space="0" w:color="auto"/>
        <w:bottom w:val="none" w:sz="0" w:space="0" w:color="auto"/>
        <w:right w:val="none" w:sz="0" w:space="0" w:color="auto"/>
      </w:divBdr>
    </w:div>
    <w:div w:id="487138676">
      <w:bodyDiv w:val="1"/>
      <w:marLeft w:val="0"/>
      <w:marRight w:val="0"/>
      <w:marTop w:val="0"/>
      <w:marBottom w:val="0"/>
      <w:divBdr>
        <w:top w:val="none" w:sz="0" w:space="0" w:color="auto"/>
        <w:left w:val="none" w:sz="0" w:space="0" w:color="auto"/>
        <w:bottom w:val="none" w:sz="0" w:space="0" w:color="auto"/>
        <w:right w:val="none" w:sz="0" w:space="0" w:color="auto"/>
      </w:divBdr>
    </w:div>
    <w:div w:id="633414448">
      <w:bodyDiv w:val="1"/>
      <w:marLeft w:val="0"/>
      <w:marRight w:val="0"/>
      <w:marTop w:val="0"/>
      <w:marBottom w:val="0"/>
      <w:divBdr>
        <w:top w:val="none" w:sz="0" w:space="0" w:color="auto"/>
        <w:left w:val="none" w:sz="0" w:space="0" w:color="auto"/>
        <w:bottom w:val="none" w:sz="0" w:space="0" w:color="auto"/>
        <w:right w:val="none" w:sz="0" w:space="0" w:color="auto"/>
      </w:divBdr>
    </w:div>
    <w:div w:id="659775276">
      <w:bodyDiv w:val="1"/>
      <w:marLeft w:val="0"/>
      <w:marRight w:val="0"/>
      <w:marTop w:val="0"/>
      <w:marBottom w:val="0"/>
      <w:divBdr>
        <w:top w:val="none" w:sz="0" w:space="0" w:color="auto"/>
        <w:left w:val="none" w:sz="0" w:space="0" w:color="auto"/>
        <w:bottom w:val="none" w:sz="0" w:space="0" w:color="auto"/>
        <w:right w:val="none" w:sz="0" w:space="0" w:color="auto"/>
      </w:divBdr>
    </w:div>
    <w:div w:id="664286753">
      <w:bodyDiv w:val="1"/>
      <w:marLeft w:val="0"/>
      <w:marRight w:val="0"/>
      <w:marTop w:val="0"/>
      <w:marBottom w:val="0"/>
      <w:divBdr>
        <w:top w:val="none" w:sz="0" w:space="0" w:color="auto"/>
        <w:left w:val="none" w:sz="0" w:space="0" w:color="auto"/>
        <w:bottom w:val="none" w:sz="0" w:space="0" w:color="auto"/>
        <w:right w:val="none" w:sz="0" w:space="0" w:color="auto"/>
      </w:divBdr>
    </w:div>
    <w:div w:id="689062698">
      <w:bodyDiv w:val="1"/>
      <w:marLeft w:val="0"/>
      <w:marRight w:val="0"/>
      <w:marTop w:val="0"/>
      <w:marBottom w:val="0"/>
      <w:divBdr>
        <w:top w:val="none" w:sz="0" w:space="0" w:color="auto"/>
        <w:left w:val="none" w:sz="0" w:space="0" w:color="auto"/>
        <w:bottom w:val="none" w:sz="0" w:space="0" w:color="auto"/>
        <w:right w:val="none" w:sz="0" w:space="0" w:color="auto"/>
      </w:divBdr>
    </w:div>
    <w:div w:id="737442727">
      <w:bodyDiv w:val="1"/>
      <w:marLeft w:val="0"/>
      <w:marRight w:val="0"/>
      <w:marTop w:val="0"/>
      <w:marBottom w:val="0"/>
      <w:divBdr>
        <w:top w:val="none" w:sz="0" w:space="0" w:color="auto"/>
        <w:left w:val="none" w:sz="0" w:space="0" w:color="auto"/>
        <w:bottom w:val="none" w:sz="0" w:space="0" w:color="auto"/>
        <w:right w:val="none" w:sz="0" w:space="0" w:color="auto"/>
      </w:divBdr>
    </w:div>
    <w:div w:id="743994251">
      <w:bodyDiv w:val="1"/>
      <w:marLeft w:val="0"/>
      <w:marRight w:val="0"/>
      <w:marTop w:val="0"/>
      <w:marBottom w:val="0"/>
      <w:divBdr>
        <w:top w:val="none" w:sz="0" w:space="0" w:color="auto"/>
        <w:left w:val="none" w:sz="0" w:space="0" w:color="auto"/>
        <w:bottom w:val="none" w:sz="0" w:space="0" w:color="auto"/>
        <w:right w:val="none" w:sz="0" w:space="0" w:color="auto"/>
      </w:divBdr>
    </w:div>
    <w:div w:id="795366588">
      <w:bodyDiv w:val="1"/>
      <w:marLeft w:val="0"/>
      <w:marRight w:val="0"/>
      <w:marTop w:val="0"/>
      <w:marBottom w:val="0"/>
      <w:divBdr>
        <w:top w:val="none" w:sz="0" w:space="0" w:color="auto"/>
        <w:left w:val="none" w:sz="0" w:space="0" w:color="auto"/>
        <w:bottom w:val="none" w:sz="0" w:space="0" w:color="auto"/>
        <w:right w:val="none" w:sz="0" w:space="0" w:color="auto"/>
      </w:divBdr>
    </w:div>
    <w:div w:id="833028983">
      <w:bodyDiv w:val="1"/>
      <w:marLeft w:val="0"/>
      <w:marRight w:val="0"/>
      <w:marTop w:val="0"/>
      <w:marBottom w:val="0"/>
      <w:divBdr>
        <w:top w:val="none" w:sz="0" w:space="0" w:color="auto"/>
        <w:left w:val="none" w:sz="0" w:space="0" w:color="auto"/>
        <w:bottom w:val="none" w:sz="0" w:space="0" w:color="auto"/>
        <w:right w:val="none" w:sz="0" w:space="0" w:color="auto"/>
      </w:divBdr>
    </w:div>
    <w:div w:id="890578685">
      <w:bodyDiv w:val="1"/>
      <w:marLeft w:val="0"/>
      <w:marRight w:val="0"/>
      <w:marTop w:val="0"/>
      <w:marBottom w:val="0"/>
      <w:divBdr>
        <w:top w:val="none" w:sz="0" w:space="0" w:color="auto"/>
        <w:left w:val="none" w:sz="0" w:space="0" w:color="auto"/>
        <w:bottom w:val="none" w:sz="0" w:space="0" w:color="auto"/>
        <w:right w:val="none" w:sz="0" w:space="0" w:color="auto"/>
      </w:divBdr>
    </w:div>
    <w:div w:id="890842963">
      <w:bodyDiv w:val="1"/>
      <w:marLeft w:val="0"/>
      <w:marRight w:val="0"/>
      <w:marTop w:val="0"/>
      <w:marBottom w:val="0"/>
      <w:divBdr>
        <w:top w:val="none" w:sz="0" w:space="0" w:color="auto"/>
        <w:left w:val="none" w:sz="0" w:space="0" w:color="auto"/>
        <w:bottom w:val="none" w:sz="0" w:space="0" w:color="auto"/>
        <w:right w:val="none" w:sz="0" w:space="0" w:color="auto"/>
      </w:divBdr>
    </w:div>
    <w:div w:id="918758021">
      <w:bodyDiv w:val="1"/>
      <w:marLeft w:val="0"/>
      <w:marRight w:val="0"/>
      <w:marTop w:val="0"/>
      <w:marBottom w:val="0"/>
      <w:divBdr>
        <w:top w:val="none" w:sz="0" w:space="0" w:color="auto"/>
        <w:left w:val="none" w:sz="0" w:space="0" w:color="auto"/>
        <w:bottom w:val="none" w:sz="0" w:space="0" w:color="auto"/>
        <w:right w:val="none" w:sz="0" w:space="0" w:color="auto"/>
      </w:divBdr>
    </w:div>
    <w:div w:id="923688336">
      <w:bodyDiv w:val="1"/>
      <w:marLeft w:val="0"/>
      <w:marRight w:val="0"/>
      <w:marTop w:val="0"/>
      <w:marBottom w:val="0"/>
      <w:divBdr>
        <w:top w:val="none" w:sz="0" w:space="0" w:color="auto"/>
        <w:left w:val="none" w:sz="0" w:space="0" w:color="auto"/>
        <w:bottom w:val="none" w:sz="0" w:space="0" w:color="auto"/>
        <w:right w:val="none" w:sz="0" w:space="0" w:color="auto"/>
      </w:divBdr>
    </w:div>
    <w:div w:id="963004380">
      <w:bodyDiv w:val="1"/>
      <w:marLeft w:val="0"/>
      <w:marRight w:val="0"/>
      <w:marTop w:val="0"/>
      <w:marBottom w:val="0"/>
      <w:divBdr>
        <w:top w:val="none" w:sz="0" w:space="0" w:color="auto"/>
        <w:left w:val="none" w:sz="0" w:space="0" w:color="auto"/>
        <w:bottom w:val="none" w:sz="0" w:space="0" w:color="auto"/>
        <w:right w:val="none" w:sz="0" w:space="0" w:color="auto"/>
      </w:divBdr>
    </w:div>
    <w:div w:id="973870648">
      <w:bodyDiv w:val="1"/>
      <w:marLeft w:val="0"/>
      <w:marRight w:val="0"/>
      <w:marTop w:val="0"/>
      <w:marBottom w:val="0"/>
      <w:divBdr>
        <w:top w:val="none" w:sz="0" w:space="0" w:color="auto"/>
        <w:left w:val="none" w:sz="0" w:space="0" w:color="auto"/>
        <w:bottom w:val="none" w:sz="0" w:space="0" w:color="auto"/>
        <w:right w:val="none" w:sz="0" w:space="0" w:color="auto"/>
      </w:divBdr>
    </w:div>
    <w:div w:id="1034699183">
      <w:bodyDiv w:val="1"/>
      <w:marLeft w:val="0"/>
      <w:marRight w:val="0"/>
      <w:marTop w:val="0"/>
      <w:marBottom w:val="0"/>
      <w:divBdr>
        <w:top w:val="none" w:sz="0" w:space="0" w:color="auto"/>
        <w:left w:val="none" w:sz="0" w:space="0" w:color="auto"/>
        <w:bottom w:val="none" w:sz="0" w:space="0" w:color="auto"/>
        <w:right w:val="none" w:sz="0" w:space="0" w:color="auto"/>
      </w:divBdr>
    </w:div>
    <w:div w:id="1146505097">
      <w:bodyDiv w:val="1"/>
      <w:marLeft w:val="0"/>
      <w:marRight w:val="0"/>
      <w:marTop w:val="0"/>
      <w:marBottom w:val="0"/>
      <w:divBdr>
        <w:top w:val="none" w:sz="0" w:space="0" w:color="auto"/>
        <w:left w:val="none" w:sz="0" w:space="0" w:color="auto"/>
        <w:bottom w:val="none" w:sz="0" w:space="0" w:color="auto"/>
        <w:right w:val="none" w:sz="0" w:space="0" w:color="auto"/>
      </w:divBdr>
    </w:div>
    <w:div w:id="1205605501">
      <w:bodyDiv w:val="1"/>
      <w:marLeft w:val="0"/>
      <w:marRight w:val="0"/>
      <w:marTop w:val="0"/>
      <w:marBottom w:val="0"/>
      <w:divBdr>
        <w:top w:val="none" w:sz="0" w:space="0" w:color="auto"/>
        <w:left w:val="none" w:sz="0" w:space="0" w:color="auto"/>
        <w:bottom w:val="none" w:sz="0" w:space="0" w:color="auto"/>
        <w:right w:val="none" w:sz="0" w:space="0" w:color="auto"/>
      </w:divBdr>
    </w:div>
    <w:div w:id="1210646634">
      <w:bodyDiv w:val="1"/>
      <w:marLeft w:val="0"/>
      <w:marRight w:val="0"/>
      <w:marTop w:val="0"/>
      <w:marBottom w:val="0"/>
      <w:divBdr>
        <w:top w:val="none" w:sz="0" w:space="0" w:color="auto"/>
        <w:left w:val="none" w:sz="0" w:space="0" w:color="auto"/>
        <w:bottom w:val="none" w:sz="0" w:space="0" w:color="auto"/>
        <w:right w:val="none" w:sz="0" w:space="0" w:color="auto"/>
      </w:divBdr>
    </w:div>
    <w:div w:id="1239100557">
      <w:bodyDiv w:val="1"/>
      <w:marLeft w:val="0"/>
      <w:marRight w:val="0"/>
      <w:marTop w:val="0"/>
      <w:marBottom w:val="0"/>
      <w:divBdr>
        <w:top w:val="none" w:sz="0" w:space="0" w:color="auto"/>
        <w:left w:val="none" w:sz="0" w:space="0" w:color="auto"/>
        <w:bottom w:val="none" w:sz="0" w:space="0" w:color="auto"/>
        <w:right w:val="none" w:sz="0" w:space="0" w:color="auto"/>
      </w:divBdr>
    </w:div>
    <w:div w:id="1267885708">
      <w:bodyDiv w:val="1"/>
      <w:marLeft w:val="0"/>
      <w:marRight w:val="0"/>
      <w:marTop w:val="0"/>
      <w:marBottom w:val="0"/>
      <w:divBdr>
        <w:top w:val="none" w:sz="0" w:space="0" w:color="auto"/>
        <w:left w:val="none" w:sz="0" w:space="0" w:color="auto"/>
        <w:bottom w:val="none" w:sz="0" w:space="0" w:color="auto"/>
        <w:right w:val="none" w:sz="0" w:space="0" w:color="auto"/>
      </w:divBdr>
    </w:div>
    <w:div w:id="1342269930">
      <w:bodyDiv w:val="1"/>
      <w:marLeft w:val="0"/>
      <w:marRight w:val="0"/>
      <w:marTop w:val="0"/>
      <w:marBottom w:val="0"/>
      <w:divBdr>
        <w:top w:val="none" w:sz="0" w:space="0" w:color="auto"/>
        <w:left w:val="none" w:sz="0" w:space="0" w:color="auto"/>
        <w:bottom w:val="none" w:sz="0" w:space="0" w:color="auto"/>
        <w:right w:val="none" w:sz="0" w:space="0" w:color="auto"/>
      </w:divBdr>
    </w:div>
    <w:div w:id="1357586204">
      <w:bodyDiv w:val="1"/>
      <w:marLeft w:val="0"/>
      <w:marRight w:val="0"/>
      <w:marTop w:val="0"/>
      <w:marBottom w:val="0"/>
      <w:divBdr>
        <w:top w:val="none" w:sz="0" w:space="0" w:color="auto"/>
        <w:left w:val="none" w:sz="0" w:space="0" w:color="auto"/>
        <w:bottom w:val="none" w:sz="0" w:space="0" w:color="auto"/>
        <w:right w:val="none" w:sz="0" w:space="0" w:color="auto"/>
      </w:divBdr>
      <w:divsChild>
        <w:div w:id="689841432">
          <w:marLeft w:val="0"/>
          <w:marRight w:val="0"/>
          <w:marTop w:val="15"/>
          <w:marBottom w:val="0"/>
          <w:divBdr>
            <w:top w:val="none" w:sz="0" w:space="0" w:color="auto"/>
            <w:left w:val="none" w:sz="0" w:space="0" w:color="auto"/>
            <w:bottom w:val="none" w:sz="0" w:space="0" w:color="auto"/>
            <w:right w:val="none" w:sz="0" w:space="0" w:color="auto"/>
          </w:divBdr>
          <w:divsChild>
            <w:div w:id="1380321932">
              <w:marLeft w:val="0"/>
              <w:marRight w:val="0"/>
              <w:marTop w:val="0"/>
              <w:marBottom w:val="0"/>
              <w:divBdr>
                <w:top w:val="none" w:sz="0" w:space="0" w:color="auto"/>
                <w:left w:val="none" w:sz="0" w:space="0" w:color="auto"/>
                <w:bottom w:val="none" w:sz="0" w:space="0" w:color="auto"/>
                <w:right w:val="none" w:sz="0" w:space="0" w:color="auto"/>
              </w:divBdr>
              <w:divsChild>
                <w:div w:id="21709869">
                  <w:marLeft w:val="0"/>
                  <w:marRight w:val="0"/>
                  <w:marTop w:val="0"/>
                  <w:marBottom w:val="0"/>
                  <w:divBdr>
                    <w:top w:val="none" w:sz="0" w:space="0" w:color="auto"/>
                    <w:left w:val="none" w:sz="0" w:space="0" w:color="auto"/>
                    <w:bottom w:val="none" w:sz="0" w:space="0" w:color="auto"/>
                    <w:right w:val="none" w:sz="0" w:space="0" w:color="auto"/>
                  </w:divBdr>
                </w:div>
                <w:div w:id="76101195">
                  <w:marLeft w:val="0"/>
                  <w:marRight w:val="0"/>
                  <w:marTop w:val="0"/>
                  <w:marBottom w:val="0"/>
                  <w:divBdr>
                    <w:top w:val="none" w:sz="0" w:space="0" w:color="auto"/>
                    <w:left w:val="none" w:sz="0" w:space="0" w:color="auto"/>
                    <w:bottom w:val="none" w:sz="0" w:space="0" w:color="auto"/>
                    <w:right w:val="none" w:sz="0" w:space="0" w:color="auto"/>
                  </w:divBdr>
                </w:div>
                <w:div w:id="1839883207">
                  <w:marLeft w:val="0"/>
                  <w:marRight w:val="0"/>
                  <w:marTop w:val="0"/>
                  <w:marBottom w:val="0"/>
                  <w:divBdr>
                    <w:top w:val="none" w:sz="0" w:space="0" w:color="auto"/>
                    <w:left w:val="none" w:sz="0" w:space="0" w:color="auto"/>
                    <w:bottom w:val="none" w:sz="0" w:space="0" w:color="auto"/>
                    <w:right w:val="none" w:sz="0" w:space="0" w:color="auto"/>
                  </w:divBdr>
                </w:div>
                <w:div w:id="1689453836">
                  <w:marLeft w:val="0"/>
                  <w:marRight w:val="0"/>
                  <w:marTop w:val="0"/>
                  <w:marBottom w:val="0"/>
                  <w:divBdr>
                    <w:top w:val="none" w:sz="0" w:space="0" w:color="auto"/>
                    <w:left w:val="none" w:sz="0" w:space="0" w:color="auto"/>
                    <w:bottom w:val="none" w:sz="0" w:space="0" w:color="auto"/>
                    <w:right w:val="none" w:sz="0" w:space="0" w:color="auto"/>
                  </w:divBdr>
                </w:div>
                <w:div w:id="646740499">
                  <w:marLeft w:val="0"/>
                  <w:marRight w:val="0"/>
                  <w:marTop w:val="0"/>
                  <w:marBottom w:val="0"/>
                  <w:divBdr>
                    <w:top w:val="none" w:sz="0" w:space="0" w:color="auto"/>
                    <w:left w:val="none" w:sz="0" w:space="0" w:color="auto"/>
                    <w:bottom w:val="none" w:sz="0" w:space="0" w:color="auto"/>
                    <w:right w:val="none" w:sz="0" w:space="0" w:color="auto"/>
                  </w:divBdr>
                </w:div>
                <w:div w:id="1393847170">
                  <w:marLeft w:val="0"/>
                  <w:marRight w:val="0"/>
                  <w:marTop w:val="0"/>
                  <w:marBottom w:val="0"/>
                  <w:divBdr>
                    <w:top w:val="none" w:sz="0" w:space="0" w:color="auto"/>
                    <w:left w:val="none" w:sz="0" w:space="0" w:color="auto"/>
                    <w:bottom w:val="none" w:sz="0" w:space="0" w:color="auto"/>
                    <w:right w:val="none" w:sz="0" w:space="0" w:color="auto"/>
                  </w:divBdr>
                </w:div>
                <w:div w:id="1884322895">
                  <w:marLeft w:val="0"/>
                  <w:marRight w:val="0"/>
                  <w:marTop w:val="0"/>
                  <w:marBottom w:val="0"/>
                  <w:divBdr>
                    <w:top w:val="none" w:sz="0" w:space="0" w:color="auto"/>
                    <w:left w:val="none" w:sz="0" w:space="0" w:color="auto"/>
                    <w:bottom w:val="none" w:sz="0" w:space="0" w:color="auto"/>
                    <w:right w:val="none" w:sz="0" w:space="0" w:color="auto"/>
                  </w:divBdr>
                </w:div>
                <w:div w:id="367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5568">
      <w:bodyDiv w:val="1"/>
      <w:marLeft w:val="0"/>
      <w:marRight w:val="0"/>
      <w:marTop w:val="0"/>
      <w:marBottom w:val="0"/>
      <w:divBdr>
        <w:top w:val="none" w:sz="0" w:space="0" w:color="auto"/>
        <w:left w:val="none" w:sz="0" w:space="0" w:color="auto"/>
        <w:bottom w:val="none" w:sz="0" w:space="0" w:color="auto"/>
        <w:right w:val="none" w:sz="0" w:space="0" w:color="auto"/>
      </w:divBdr>
    </w:div>
    <w:div w:id="1446342212">
      <w:bodyDiv w:val="1"/>
      <w:marLeft w:val="0"/>
      <w:marRight w:val="0"/>
      <w:marTop w:val="0"/>
      <w:marBottom w:val="0"/>
      <w:divBdr>
        <w:top w:val="none" w:sz="0" w:space="0" w:color="auto"/>
        <w:left w:val="none" w:sz="0" w:space="0" w:color="auto"/>
        <w:bottom w:val="none" w:sz="0" w:space="0" w:color="auto"/>
        <w:right w:val="none" w:sz="0" w:space="0" w:color="auto"/>
      </w:divBdr>
    </w:div>
    <w:div w:id="1533687451">
      <w:bodyDiv w:val="1"/>
      <w:marLeft w:val="0"/>
      <w:marRight w:val="0"/>
      <w:marTop w:val="0"/>
      <w:marBottom w:val="0"/>
      <w:divBdr>
        <w:top w:val="none" w:sz="0" w:space="0" w:color="auto"/>
        <w:left w:val="none" w:sz="0" w:space="0" w:color="auto"/>
        <w:bottom w:val="none" w:sz="0" w:space="0" w:color="auto"/>
        <w:right w:val="none" w:sz="0" w:space="0" w:color="auto"/>
      </w:divBdr>
    </w:div>
    <w:div w:id="1548641019">
      <w:bodyDiv w:val="1"/>
      <w:marLeft w:val="0"/>
      <w:marRight w:val="0"/>
      <w:marTop w:val="0"/>
      <w:marBottom w:val="0"/>
      <w:divBdr>
        <w:top w:val="none" w:sz="0" w:space="0" w:color="auto"/>
        <w:left w:val="none" w:sz="0" w:space="0" w:color="auto"/>
        <w:bottom w:val="none" w:sz="0" w:space="0" w:color="auto"/>
        <w:right w:val="none" w:sz="0" w:space="0" w:color="auto"/>
      </w:divBdr>
    </w:div>
    <w:div w:id="1581912594">
      <w:bodyDiv w:val="1"/>
      <w:marLeft w:val="0"/>
      <w:marRight w:val="0"/>
      <w:marTop w:val="0"/>
      <w:marBottom w:val="0"/>
      <w:divBdr>
        <w:top w:val="none" w:sz="0" w:space="0" w:color="auto"/>
        <w:left w:val="none" w:sz="0" w:space="0" w:color="auto"/>
        <w:bottom w:val="none" w:sz="0" w:space="0" w:color="auto"/>
        <w:right w:val="none" w:sz="0" w:space="0" w:color="auto"/>
      </w:divBdr>
    </w:div>
    <w:div w:id="1678540634">
      <w:bodyDiv w:val="1"/>
      <w:marLeft w:val="0"/>
      <w:marRight w:val="0"/>
      <w:marTop w:val="0"/>
      <w:marBottom w:val="0"/>
      <w:divBdr>
        <w:top w:val="none" w:sz="0" w:space="0" w:color="auto"/>
        <w:left w:val="none" w:sz="0" w:space="0" w:color="auto"/>
        <w:bottom w:val="none" w:sz="0" w:space="0" w:color="auto"/>
        <w:right w:val="none" w:sz="0" w:space="0" w:color="auto"/>
      </w:divBdr>
    </w:div>
    <w:div w:id="1690911358">
      <w:bodyDiv w:val="1"/>
      <w:marLeft w:val="0"/>
      <w:marRight w:val="0"/>
      <w:marTop w:val="0"/>
      <w:marBottom w:val="0"/>
      <w:divBdr>
        <w:top w:val="none" w:sz="0" w:space="0" w:color="auto"/>
        <w:left w:val="none" w:sz="0" w:space="0" w:color="auto"/>
        <w:bottom w:val="none" w:sz="0" w:space="0" w:color="auto"/>
        <w:right w:val="none" w:sz="0" w:space="0" w:color="auto"/>
      </w:divBdr>
    </w:div>
    <w:div w:id="1899592044">
      <w:bodyDiv w:val="1"/>
      <w:marLeft w:val="0"/>
      <w:marRight w:val="0"/>
      <w:marTop w:val="0"/>
      <w:marBottom w:val="0"/>
      <w:divBdr>
        <w:top w:val="none" w:sz="0" w:space="0" w:color="auto"/>
        <w:left w:val="none" w:sz="0" w:space="0" w:color="auto"/>
        <w:bottom w:val="none" w:sz="0" w:space="0" w:color="auto"/>
        <w:right w:val="none" w:sz="0" w:space="0" w:color="auto"/>
      </w:divBdr>
    </w:div>
    <w:div w:id="1914973838">
      <w:bodyDiv w:val="1"/>
      <w:marLeft w:val="0"/>
      <w:marRight w:val="0"/>
      <w:marTop w:val="0"/>
      <w:marBottom w:val="0"/>
      <w:divBdr>
        <w:top w:val="none" w:sz="0" w:space="0" w:color="auto"/>
        <w:left w:val="none" w:sz="0" w:space="0" w:color="auto"/>
        <w:bottom w:val="none" w:sz="0" w:space="0" w:color="auto"/>
        <w:right w:val="none" w:sz="0" w:space="0" w:color="auto"/>
      </w:divBdr>
    </w:div>
    <w:div w:id="1981962652">
      <w:bodyDiv w:val="1"/>
      <w:marLeft w:val="0"/>
      <w:marRight w:val="0"/>
      <w:marTop w:val="0"/>
      <w:marBottom w:val="0"/>
      <w:divBdr>
        <w:top w:val="none" w:sz="0" w:space="0" w:color="auto"/>
        <w:left w:val="none" w:sz="0" w:space="0" w:color="auto"/>
        <w:bottom w:val="none" w:sz="0" w:space="0" w:color="auto"/>
        <w:right w:val="none" w:sz="0" w:space="0" w:color="auto"/>
      </w:divBdr>
    </w:div>
    <w:div w:id="2055957837">
      <w:bodyDiv w:val="1"/>
      <w:marLeft w:val="0"/>
      <w:marRight w:val="0"/>
      <w:marTop w:val="0"/>
      <w:marBottom w:val="0"/>
      <w:divBdr>
        <w:top w:val="none" w:sz="0" w:space="0" w:color="auto"/>
        <w:left w:val="none" w:sz="0" w:space="0" w:color="auto"/>
        <w:bottom w:val="none" w:sz="0" w:space="0" w:color="auto"/>
        <w:right w:val="none" w:sz="0" w:space="0" w:color="auto"/>
      </w:divBdr>
    </w:div>
    <w:div w:id="2069768832">
      <w:bodyDiv w:val="1"/>
      <w:marLeft w:val="0"/>
      <w:marRight w:val="0"/>
      <w:marTop w:val="0"/>
      <w:marBottom w:val="0"/>
      <w:divBdr>
        <w:top w:val="none" w:sz="0" w:space="0" w:color="auto"/>
        <w:left w:val="none" w:sz="0" w:space="0" w:color="auto"/>
        <w:bottom w:val="none" w:sz="0" w:space="0" w:color="auto"/>
        <w:right w:val="none" w:sz="0" w:space="0" w:color="auto"/>
      </w:divBdr>
    </w:div>
    <w:div w:id="21350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hyperlink" Target="https://www.drama.cz/periodika/td_archiv/td2016-3.pdf" TargetMode="External"/><Relationship Id="rId3" Type="http://schemas.openxmlformats.org/officeDocument/2006/relationships/styles" Target="styles.xml"/><Relationship Id="rId21" Type="http://schemas.openxmlformats.org/officeDocument/2006/relationships/hyperlink" Target="https://wiki.rvp.cz/index.php?title=Knihovna/1.Pedagogick%C3%BD_lexikon/D/DRAMATIZACE&amp;action=history"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hyperlink" Target="https://www.grada.cz/autor/defaultauthor/?authorid=485"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p.cz" TargetMode="External"/><Relationship Id="rId24" Type="http://schemas.openxmlformats.org/officeDocument/2006/relationships/hyperlink" Target="https://www.grada.cz/autor/defaultauthor/?authorid=528"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mkcr.cz/koncepce-podpory-umeni-v-ceske-republice-na-leta-2015-az-2020-1279.html" TargetMode="External"/><Relationship Id="rId28" Type="http://schemas.openxmlformats.org/officeDocument/2006/relationships/hyperlink" Target="http://www.nuv.cz/t/rvp-pro-zakladni-vzdelavani" TargetMode="Externa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wiki.rvp.cz/Knihovna/1.Pedagogick%C3%BD_lexikon/D/DRAMATIZACE" TargetMode="External"/><Relationship Id="rId27" Type="http://schemas.openxmlformats.org/officeDocument/2006/relationships/hyperlink" Target="http://www.nuv.cz/file/188"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ausnerova\Desktop\diplomka%20plocha\tabulky%20do%20D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ausnerova\Desktop\diplomka%20plocha\tabulky%20do%20D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ausnerova\Desktop\diplomka%20plocha\tabulky%20do%20D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rausnerova\Desktop\diplomka%20plocha\tabulky%20do%20D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rausnerova\Desktop\diplomka%20plocha\tabulky%20do%20D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rausnerova\Desktop\diplomka%20plocha\tabulky%20do%20D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baseline="0"/>
              <a:t>Aplikované</a:t>
            </a:r>
            <a:r>
              <a:rPr lang="cs-CZ" baseline="0"/>
              <a:t> formy DV</a:t>
            </a:r>
            <a:endParaRPr lang="en-US"/>
          </a:p>
        </c:rich>
      </c:tx>
      <c:layout>
        <c:manualLayout>
          <c:xMode val="edge"/>
          <c:yMode val="edge"/>
          <c:x val="0.38331916187641901"/>
          <c:y val="0.1026392961876832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2331800389175491"/>
          <c:y val="0.30914702581369247"/>
          <c:w val="0.75608270544845679"/>
          <c:h val="0.4416761667417835"/>
        </c:manualLayout>
      </c:layout>
      <c:barChart>
        <c:barDir val="bar"/>
        <c:grouping val="stacked"/>
        <c:varyColors val="0"/>
        <c:ser>
          <c:idx val="0"/>
          <c:order val="0"/>
          <c:tx>
            <c:strRef>
              <c:f>'Graf-formy dv'!$B$1</c:f>
              <c:strCache>
                <c:ptCount val="1"/>
                <c:pt idx="0">
                  <c:v>začátek</c:v>
                </c:pt>
              </c:strCache>
            </c:strRef>
          </c:tx>
          <c:spPr>
            <a:noFill/>
            <a:ln>
              <a:noFill/>
            </a:ln>
            <a:effectLst/>
          </c:spPr>
          <c:invertIfNegative val="0"/>
          <c:cat>
            <c:strRef>
              <c:f>'Graf-formy dv'!$A$2:$A$6</c:f>
              <c:strCache>
                <c:ptCount val="5"/>
                <c:pt idx="0">
                  <c:v>DV povinná 1. stupeň</c:v>
                </c:pt>
                <c:pt idx="1">
                  <c:v>DV volitelná 2. stupeň</c:v>
                </c:pt>
                <c:pt idx="2">
                  <c:v>Dramatický kroužek 1 </c:v>
                </c:pt>
                <c:pt idx="3">
                  <c:v>Dramatický kroužek 2</c:v>
                </c:pt>
                <c:pt idx="4">
                  <c:v>Dramatický kroužek 3</c:v>
                </c:pt>
              </c:strCache>
            </c:strRef>
          </c:cat>
          <c:val>
            <c:numRef>
              <c:f>'Graf-formy dv'!$B$2:$B$6</c:f>
              <c:numCache>
                <c:formatCode>General</c:formatCode>
                <c:ptCount val="5"/>
                <c:pt idx="0">
                  <c:v>2006</c:v>
                </c:pt>
                <c:pt idx="1">
                  <c:v>2006</c:v>
                </c:pt>
                <c:pt idx="2">
                  <c:v>2000</c:v>
                </c:pt>
                <c:pt idx="3">
                  <c:v>2004</c:v>
                </c:pt>
                <c:pt idx="4">
                  <c:v>2021</c:v>
                </c:pt>
              </c:numCache>
            </c:numRef>
          </c:val>
          <c:extLst>
            <c:ext xmlns:c16="http://schemas.microsoft.com/office/drawing/2014/chart" uri="{C3380CC4-5D6E-409C-BE32-E72D297353CC}">
              <c16:uniqueId val="{00000000-F74D-436C-9731-C4790E5BF556}"/>
            </c:ext>
          </c:extLst>
        </c:ser>
        <c:ser>
          <c:idx val="1"/>
          <c:order val="1"/>
          <c:tx>
            <c:strRef>
              <c:f>'Graf-formy dv'!$D$1</c:f>
              <c:strCache>
                <c:ptCount val="1"/>
                <c:pt idx="0">
                  <c:v>období</c:v>
                </c:pt>
              </c:strCache>
            </c:strRef>
          </c:tx>
          <c:spPr>
            <a:solidFill>
              <a:schemeClr val="tx1">
                <a:lumMod val="50000"/>
                <a:lumOff val="50000"/>
              </a:schemeClr>
            </a:solidFill>
            <a:ln>
              <a:solidFill>
                <a:sysClr val="windowText" lastClr="000000"/>
              </a:solidFill>
            </a:ln>
            <a:effectLst/>
          </c:spPr>
          <c:invertIfNegative val="0"/>
          <c:dPt>
            <c:idx val="0"/>
            <c:invertIfNegative val="0"/>
            <c:bubble3D val="0"/>
            <c:spPr>
              <a:solidFill>
                <a:srgbClr val="66FF33"/>
              </a:solidFill>
              <a:ln>
                <a:solidFill>
                  <a:sysClr val="windowText" lastClr="000000"/>
                </a:solidFill>
              </a:ln>
              <a:effectLst/>
            </c:spPr>
            <c:extLst>
              <c:ext xmlns:c16="http://schemas.microsoft.com/office/drawing/2014/chart" uri="{C3380CC4-5D6E-409C-BE32-E72D297353CC}">
                <c16:uniqueId val="{00000002-F74D-436C-9731-C4790E5BF556}"/>
              </c:ext>
            </c:extLst>
          </c:dPt>
          <c:dPt>
            <c:idx val="1"/>
            <c:invertIfNegative val="0"/>
            <c:bubble3D val="0"/>
            <c:spPr>
              <a:solidFill>
                <a:srgbClr val="00FFFF"/>
              </a:solidFill>
              <a:ln>
                <a:solidFill>
                  <a:schemeClr val="tx1"/>
                </a:solidFill>
              </a:ln>
              <a:effectLst/>
            </c:spPr>
            <c:extLst>
              <c:ext xmlns:c16="http://schemas.microsoft.com/office/drawing/2014/chart" uri="{C3380CC4-5D6E-409C-BE32-E72D297353CC}">
                <c16:uniqueId val="{00000004-F74D-436C-9731-C4790E5BF556}"/>
              </c:ext>
            </c:extLst>
          </c:dPt>
          <c:dPt>
            <c:idx val="2"/>
            <c:invertIfNegative val="0"/>
            <c:bubble3D val="0"/>
            <c:spPr>
              <a:solidFill>
                <a:srgbClr val="9999FF"/>
              </a:solidFill>
              <a:ln>
                <a:solidFill>
                  <a:sysClr val="windowText" lastClr="000000"/>
                </a:solidFill>
              </a:ln>
              <a:effectLst/>
            </c:spPr>
            <c:extLst>
              <c:ext xmlns:c16="http://schemas.microsoft.com/office/drawing/2014/chart" uri="{C3380CC4-5D6E-409C-BE32-E72D297353CC}">
                <c16:uniqueId val="{00000006-F74D-436C-9731-C4790E5BF556}"/>
              </c:ext>
            </c:extLst>
          </c:dPt>
          <c:dPt>
            <c:idx val="3"/>
            <c:invertIfNegative val="0"/>
            <c:bubble3D val="0"/>
            <c:spPr>
              <a:solidFill>
                <a:srgbClr val="9999FF"/>
              </a:solidFill>
              <a:ln>
                <a:solidFill>
                  <a:sysClr val="windowText" lastClr="000000"/>
                </a:solidFill>
              </a:ln>
              <a:effectLst/>
            </c:spPr>
            <c:extLst>
              <c:ext xmlns:c16="http://schemas.microsoft.com/office/drawing/2014/chart" uri="{C3380CC4-5D6E-409C-BE32-E72D297353CC}">
                <c16:uniqueId val="{00000008-F74D-436C-9731-C4790E5BF556}"/>
              </c:ext>
            </c:extLst>
          </c:dPt>
          <c:dPt>
            <c:idx val="4"/>
            <c:invertIfNegative val="0"/>
            <c:bubble3D val="0"/>
            <c:spPr>
              <a:solidFill>
                <a:srgbClr val="9999FF"/>
              </a:solidFill>
              <a:ln>
                <a:solidFill>
                  <a:sysClr val="windowText" lastClr="000000"/>
                </a:solidFill>
              </a:ln>
              <a:effectLst/>
            </c:spPr>
            <c:extLst>
              <c:ext xmlns:c16="http://schemas.microsoft.com/office/drawing/2014/chart" uri="{C3380CC4-5D6E-409C-BE32-E72D297353CC}">
                <c16:uniqueId val="{0000000A-F74D-436C-9731-C4790E5BF556}"/>
              </c:ext>
            </c:extLst>
          </c:dPt>
          <c:cat>
            <c:strRef>
              <c:f>'Graf-formy dv'!$A$2:$A$6</c:f>
              <c:strCache>
                <c:ptCount val="5"/>
                <c:pt idx="0">
                  <c:v>DV povinná 1. stupeň</c:v>
                </c:pt>
                <c:pt idx="1">
                  <c:v>DV volitelná 2. stupeň</c:v>
                </c:pt>
                <c:pt idx="2">
                  <c:v>Dramatický kroužek 1 </c:v>
                </c:pt>
                <c:pt idx="3">
                  <c:v>Dramatický kroužek 2</c:v>
                </c:pt>
                <c:pt idx="4">
                  <c:v>Dramatický kroužek 3</c:v>
                </c:pt>
              </c:strCache>
            </c:strRef>
          </c:cat>
          <c:val>
            <c:numRef>
              <c:f>'Graf-formy dv'!$D$2:$D$6</c:f>
              <c:numCache>
                <c:formatCode>General</c:formatCode>
                <c:ptCount val="5"/>
                <c:pt idx="0">
                  <c:v>7</c:v>
                </c:pt>
                <c:pt idx="1">
                  <c:v>16</c:v>
                </c:pt>
                <c:pt idx="2">
                  <c:v>1</c:v>
                </c:pt>
                <c:pt idx="3">
                  <c:v>3</c:v>
                </c:pt>
                <c:pt idx="4">
                  <c:v>1</c:v>
                </c:pt>
              </c:numCache>
            </c:numRef>
          </c:val>
          <c:extLst>
            <c:ext xmlns:c16="http://schemas.microsoft.com/office/drawing/2014/chart" uri="{C3380CC4-5D6E-409C-BE32-E72D297353CC}">
              <c16:uniqueId val="{0000000B-F74D-436C-9731-C4790E5BF556}"/>
            </c:ext>
          </c:extLst>
        </c:ser>
        <c:dLbls>
          <c:showLegendKey val="0"/>
          <c:showVal val="0"/>
          <c:showCatName val="0"/>
          <c:showSerName val="0"/>
          <c:showPercent val="0"/>
          <c:showBubbleSize val="0"/>
        </c:dLbls>
        <c:gapWidth val="38"/>
        <c:overlap val="100"/>
        <c:axId val="2008333104"/>
        <c:axId val="2008329776"/>
      </c:barChart>
      <c:catAx>
        <c:axId val="20083331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Formy DV</a:t>
                </a:r>
              </a:p>
            </c:rich>
          </c:tx>
          <c:layout>
            <c:manualLayout>
              <c:xMode val="edge"/>
              <c:yMode val="edge"/>
              <c:x val="1.8405376425608421E-2"/>
              <c:y val="7.031619214753581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08329776"/>
        <c:crosses val="autoZero"/>
        <c:auto val="1"/>
        <c:lblAlgn val="ctr"/>
        <c:lblOffset val="100"/>
        <c:noMultiLvlLbl val="0"/>
      </c:catAx>
      <c:valAx>
        <c:axId val="2008329776"/>
        <c:scaling>
          <c:orientation val="minMax"/>
          <c:max val="2022"/>
          <c:min val="199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Školní rok</a:t>
                </a:r>
              </a:p>
            </c:rich>
          </c:tx>
          <c:layout>
            <c:manualLayout>
              <c:xMode val="edge"/>
              <c:yMode val="edge"/>
              <c:x val="0.89955011943731755"/>
              <c:y val="0.897839285240859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08333104"/>
        <c:crosses val="autoZero"/>
        <c:crossBetween val="between"/>
        <c:majorUnit val="1"/>
      </c:valAx>
      <c:spPr>
        <a:noFill/>
        <a:ln>
          <a:noFill/>
        </a:ln>
        <a:effectLst/>
      </c:spPr>
    </c:plotArea>
    <c:plotVisOnly val="1"/>
    <c:dispBlanksAs val="gap"/>
    <c:showDLblsOverMax val="0"/>
  </c:chart>
  <c:spPr>
    <a:solidFill>
      <a:schemeClr val="bg1"/>
    </a:solidFill>
    <a:ln w="12700" cap="flat" cmpd="dbl" algn="ctr">
      <a:solidFill>
        <a:sysClr val="windowText" lastClr="000000"/>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Tradiční akce školy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stacked"/>
        <c:varyColors val="0"/>
        <c:ser>
          <c:idx val="0"/>
          <c:order val="0"/>
          <c:tx>
            <c:strRef>
              <c:f>'graf - akce'!$N$1</c:f>
              <c:strCache>
                <c:ptCount val="1"/>
                <c:pt idx="0">
                  <c:v>začátek</c:v>
                </c:pt>
              </c:strCache>
            </c:strRef>
          </c:tx>
          <c:spPr>
            <a:noFill/>
            <a:ln>
              <a:noFill/>
            </a:ln>
            <a:effectLst/>
          </c:spPr>
          <c:invertIfNegative val="0"/>
          <c:cat>
            <c:strRef>
              <c:f>'graf - akce'!$J$2:$J$7</c:f>
              <c:strCache>
                <c:ptCount val="6"/>
                <c:pt idx="0">
                  <c:v>Manéž</c:v>
                </c:pt>
                <c:pt idx="1">
                  <c:v>Vánoční radovánky</c:v>
                </c:pt>
                <c:pt idx="2">
                  <c:v>Divadelní týden</c:v>
                </c:pt>
                <c:pt idx="3">
                  <c:v>Pasování prvňáčků</c:v>
                </c:pt>
                <c:pt idx="4">
                  <c:v>Dramatická dílna</c:v>
                </c:pt>
                <c:pt idx="5">
                  <c:v>Nahrávací studio+kinosál</c:v>
                </c:pt>
              </c:strCache>
            </c:strRef>
          </c:cat>
          <c:val>
            <c:numRef>
              <c:f>'graf - akce'!$N$2:$N$7</c:f>
              <c:numCache>
                <c:formatCode>General</c:formatCode>
                <c:ptCount val="6"/>
                <c:pt idx="0">
                  <c:v>1994</c:v>
                </c:pt>
                <c:pt idx="1">
                  <c:v>1996</c:v>
                </c:pt>
                <c:pt idx="2">
                  <c:v>2000</c:v>
                </c:pt>
                <c:pt idx="3">
                  <c:v>2002</c:v>
                </c:pt>
                <c:pt idx="4">
                  <c:v>1998</c:v>
                </c:pt>
                <c:pt idx="5">
                  <c:v>2004</c:v>
                </c:pt>
              </c:numCache>
            </c:numRef>
          </c:val>
          <c:extLst>
            <c:ext xmlns:c16="http://schemas.microsoft.com/office/drawing/2014/chart" uri="{C3380CC4-5D6E-409C-BE32-E72D297353CC}">
              <c16:uniqueId val="{00000000-0557-4C27-A0A2-C6D1A0989BE9}"/>
            </c:ext>
          </c:extLst>
        </c:ser>
        <c:ser>
          <c:idx val="1"/>
          <c:order val="1"/>
          <c:tx>
            <c:strRef>
              <c:f>'graf - akce'!$M$1</c:f>
              <c:strCache>
                <c:ptCount val="1"/>
                <c:pt idx="0">
                  <c:v>období</c:v>
                </c:pt>
              </c:strCache>
            </c:strRef>
          </c:tx>
          <c:spPr>
            <a:solidFill>
              <a:schemeClr val="accent2"/>
            </a:solidFill>
            <a:ln>
              <a:solidFill>
                <a:sysClr val="windowText" lastClr="000000"/>
              </a:solidFill>
            </a:ln>
            <a:effectLst/>
          </c:spPr>
          <c:invertIfNegative val="0"/>
          <c:dPt>
            <c:idx val="0"/>
            <c:invertIfNegative val="0"/>
            <c:bubble3D val="0"/>
            <c:spPr>
              <a:solidFill>
                <a:srgbClr val="FF0000"/>
              </a:solidFill>
              <a:ln>
                <a:solidFill>
                  <a:sysClr val="windowText" lastClr="000000"/>
                </a:solidFill>
              </a:ln>
              <a:effectLst/>
            </c:spPr>
            <c:extLst>
              <c:ext xmlns:c16="http://schemas.microsoft.com/office/drawing/2014/chart" uri="{C3380CC4-5D6E-409C-BE32-E72D297353CC}">
                <c16:uniqueId val="{00000002-0557-4C27-A0A2-C6D1A0989BE9}"/>
              </c:ext>
            </c:extLst>
          </c:dPt>
          <c:dPt>
            <c:idx val="1"/>
            <c:invertIfNegative val="0"/>
            <c:bubble3D val="0"/>
            <c:spPr>
              <a:solidFill>
                <a:srgbClr val="0070C0"/>
              </a:solidFill>
              <a:ln>
                <a:solidFill>
                  <a:sysClr val="windowText" lastClr="000000"/>
                </a:solidFill>
              </a:ln>
              <a:effectLst/>
            </c:spPr>
            <c:extLst>
              <c:ext xmlns:c16="http://schemas.microsoft.com/office/drawing/2014/chart" uri="{C3380CC4-5D6E-409C-BE32-E72D297353CC}">
                <c16:uniqueId val="{00000004-0557-4C27-A0A2-C6D1A0989BE9}"/>
              </c:ext>
            </c:extLst>
          </c:dPt>
          <c:dPt>
            <c:idx val="2"/>
            <c:invertIfNegative val="0"/>
            <c:bubble3D val="0"/>
            <c:spPr>
              <a:solidFill>
                <a:srgbClr val="66FF33"/>
              </a:solidFill>
              <a:ln>
                <a:solidFill>
                  <a:sysClr val="windowText" lastClr="000000"/>
                </a:solidFill>
              </a:ln>
              <a:effectLst/>
            </c:spPr>
            <c:extLst>
              <c:ext xmlns:c16="http://schemas.microsoft.com/office/drawing/2014/chart" uri="{C3380CC4-5D6E-409C-BE32-E72D297353CC}">
                <c16:uniqueId val="{00000006-0557-4C27-A0A2-C6D1A0989BE9}"/>
              </c:ext>
            </c:extLst>
          </c:dPt>
          <c:dPt>
            <c:idx val="3"/>
            <c:invertIfNegative val="0"/>
            <c:bubble3D val="0"/>
            <c:spPr>
              <a:solidFill>
                <a:srgbClr val="9999FF"/>
              </a:solidFill>
              <a:ln>
                <a:solidFill>
                  <a:sysClr val="windowText" lastClr="000000"/>
                </a:solidFill>
              </a:ln>
              <a:effectLst/>
            </c:spPr>
            <c:extLst>
              <c:ext xmlns:c16="http://schemas.microsoft.com/office/drawing/2014/chart" uri="{C3380CC4-5D6E-409C-BE32-E72D297353CC}">
                <c16:uniqueId val="{00000008-0557-4C27-A0A2-C6D1A0989BE9}"/>
              </c:ext>
            </c:extLst>
          </c:dPt>
          <c:dPt>
            <c:idx val="4"/>
            <c:invertIfNegative val="0"/>
            <c:bubble3D val="0"/>
            <c:spPr>
              <a:solidFill>
                <a:srgbClr val="D60093"/>
              </a:solidFill>
              <a:ln>
                <a:solidFill>
                  <a:sysClr val="windowText" lastClr="000000"/>
                </a:solidFill>
              </a:ln>
              <a:effectLst/>
            </c:spPr>
            <c:extLst>
              <c:ext xmlns:c16="http://schemas.microsoft.com/office/drawing/2014/chart" uri="{C3380CC4-5D6E-409C-BE32-E72D297353CC}">
                <c16:uniqueId val="{0000000A-0557-4C27-A0A2-C6D1A0989BE9}"/>
              </c:ext>
            </c:extLst>
          </c:dPt>
          <c:dPt>
            <c:idx val="5"/>
            <c:invertIfNegative val="0"/>
            <c:bubble3D val="0"/>
            <c:spPr>
              <a:solidFill>
                <a:srgbClr val="FF6699"/>
              </a:solidFill>
              <a:ln>
                <a:solidFill>
                  <a:sysClr val="windowText" lastClr="000000"/>
                </a:solidFill>
              </a:ln>
              <a:effectLst/>
            </c:spPr>
            <c:extLst>
              <c:ext xmlns:c16="http://schemas.microsoft.com/office/drawing/2014/chart" uri="{C3380CC4-5D6E-409C-BE32-E72D297353CC}">
                <c16:uniqueId val="{0000000C-0557-4C27-A0A2-C6D1A0989BE9}"/>
              </c:ext>
            </c:extLst>
          </c:dPt>
          <c:cat>
            <c:strRef>
              <c:f>'graf - akce'!$J$2:$J$7</c:f>
              <c:strCache>
                <c:ptCount val="6"/>
                <c:pt idx="0">
                  <c:v>Manéž</c:v>
                </c:pt>
                <c:pt idx="1">
                  <c:v>Vánoční radovánky</c:v>
                </c:pt>
                <c:pt idx="2">
                  <c:v>Divadelní týden</c:v>
                </c:pt>
                <c:pt idx="3">
                  <c:v>Pasování prvňáčků</c:v>
                </c:pt>
                <c:pt idx="4">
                  <c:v>Dramatická dílna</c:v>
                </c:pt>
                <c:pt idx="5">
                  <c:v>Nahrávací studio+kinosál</c:v>
                </c:pt>
              </c:strCache>
            </c:strRef>
          </c:cat>
          <c:val>
            <c:numRef>
              <c:f>'graf - akce'!$M$2:$M$7</c:f>
              <c:numCache>
                <c:formatCode>General</c:formatCode>
                <c:ptCount val="6"/>
                <c:pt idx="0">
                  <c:v>26</c:v>
                </c:pt>
                <c:pt idx="1">
                  <c:v>23</c:v>
                </c:pt>
                <c:pt idx="2">
                  <c:v>17</c:v>
                </c:pt>
                <c:pt idx="3">
                  <c:v>20</c:v>
                </c:pt>
                <c:pt idx="4">
                  <c:v>1</c:v>
                </c:pt>
                <c:pt idx="5">
                  <c:v>1</c:v>
                </c:pt>
              </c:numCache>
            </c:numRef>
          </c:val>
          <c:extLst>
            <c:ext xmlns:c16="http://schemas.microsoft.com/office/drawing/2014/chart" uri="{C3380CC4-5D6E-409C-BE32-E72D297353CC}">
              <c16:uniqueId val="{0000000D-0557-4C27-A0A2-C6D1A0989BE9}"/>
            </c:ext>
          </c:extLst>
        </c:ser>
        <c:dLbls>
          <c:showLegendKey val="0"/>
          <c:showVal val="0"/>
          <c:showCatName val="0"/>
          <c:showSerName val="0"/>
          <c:showPercent val="0"/>
          <c:showBubbleSize val="0"/>
        </c:dLbls>
        <c:gapWidth val="100"/>
        <c:overlap val="100"/>
        <c:axId val="1252476431"/>
        <c:axId val="1252479759"/>
      </c:barChart>
      <c:catAx>
        <c:axId val="125247643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Divadelní</a:t>
                </a:r>
                <a:r>
                  <a:rPr lang="cs-CZ" baseline="0"/>
                  <a:t> práce</a:t>
                </a:r>
                <a:endParaRPr lang="cs-CZ"/>
              </a:p>
            </c:rich>
          </c:tx>
          <c:layout>
            <c:manualLayout>
              <c:xMode val="edge"/>
              <c:yMode val="edge"/>
              <c:x val="2.6195153896529141E-2"/>
              <c:y val="0.147933535335110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52479759"/>
        <c:crosses val="autoZero"/>
        <c:auto val="1"/>
        <c:lblAlgn val="ctr"/>
        <c:lblOffset val="100"/>
        <c:noMultiLvlLbl val="0"/>
      </c:catAx>
      <c:valAx>
        <c:axId val="1252479759"/>
        <c:scaling>
          <c:orientation val="minMax"/>
          <c:max val="2022"/>
          <c:min val="199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Školní rok</a:t>
                </a:r>
              </a:p>
            </c:rich>
          </c:tx>
          <c:layout>
            <c:manualLayout>
              <c:xMode val="edge"/>
              <c:yMode val="edge"/>
              <c:x val="0.88396578129109127"/>
              <c:y val="0.921900303002665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52476431"/>
        <c:crosses val="autoZero"/>
        <c:crossBetween val="between"/>
        <c:majorUnit val="1"/>
      </c:valAx>
      <c:spPr>
        <a:noFill/>
        <a:ln>
          <a:solidFill>
            <a:schemeClr val="bg1">
              <a:lumMod val="85000"/>
              <a:alpha val="94000"/>
            </a:schemeClr>
          </a:solid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Divadelní</a:t>
            </a:r>
            <a:r>
              <a:rPr lang="cs-CZ" baseline="0"/>
              <a:t> představení a účast na soutěži</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6367435117541719E-2"/>
          <c:y val="0.14874497276987661"/>
          <c:w val="0.88254451045604876"/>
          <c:h val="0.61671380224758732"/>
        </c:manualLayout>
      </c:layout>
      <c:barChart>
        <c:barDir val="col"/>
        <c:grouping val="clustered"/>
        <c:varyColors val="0"/>
        <c:ser>
          <c:idx val="0"/>
          <c:order val="0"/>
          <c:tx>
            <c:strRef>
              <c:f>'graf - divadlo hry'!$C$1</c:f>
              <c:strCache>
                <c:ptCount val="1"/>
                <c:pt idx="0">
                  <c:v>1. stupeň</c:v>
                </c:pt>
              </c:strCache>
            </c:strRef>
          </c:tx>
          <c:spPr>
            <a:solidFill>
              <a:srgbClr val="66FF33"/>
            </a:solidFill>
            <a:ln>
              <a:solidFill>
                <a:sysClr val="windowText" lastClr="000000"/>
              </a:solidFill>
            </a:ln>
            <a:effectLst/>
          </c:spPr>
          <c:invertIfNegative val="0"/>
          <c:trendline>
            <c:spPr>
              <a:ln w="19050" cap="rnd">
                <a:solidFill>
                  <a:schemeClr val="tx1">
                    <a:lumMod val="65000"/>
                    <a:lumOff val="35000"/>
                  </a:schemeClr>
                </a:solidFill>
                <a:prstDash val="sysDot"/>
              </a:ln>
              <a:effectLst/>
            </c:spPr>
            <c:trendlineType val="linear"/>
            <c:dispRSqr val="0"/>
            <c:dispEq val="0"/>
          </c:trendline>
          <c:cat>
            <c:strRef>
              <c:f>'graf - divadlo hry'!$B$2:$B$29</c:f>
              <c:strCache>
                <c:ptCount val="2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strCache>
            </c:strRef>
          </c:cat>
          <c:val>
            <c:numRef>
              <c:f>'graf - divadlo hry'!$C$2:$C$29</c:f>
              <c:numCache>
                <c:formatCode>General</c:formatCode>
                <c:ptCount val="28"/>
                <c:pt idx="5">
                  <c:v>3</c:v>
                </c:pt>
                <c:pt idx="7">
                  <c:v>1</c:v>
                </c:pt>
                <c:pt idx="8">
                  <c:v>1</c:v>
                </c:pt>
                <c:pt idx="9">
                  <c:v>2</c:v>
                </c:pt>
                <c:pt idx="10">
                  <c:v>3</c:v>
                </c:pt>
                <c:pt idx="11">
                  <c:v>1</c:v>
                </c:pt>
                <c:pt idx="15">
                  <c:v>2</c:v>
                </c:pt>
                <c:pt idx="16">
                  <c:v>2</c:v>
                </c:pt>
                <c:pt idx="17">
                  <c:v>3</c:v>
                </c:pt>
                <c:pt idx="18">
                  <c:v>3</c:v>
                </c:pt>
                <c:pt idx="19">
                  <c:v>3</c:v>
                </c:pt>
                <c:pt idx="20">
                  <c:v>1</c:v>
                </c:pt>
                <c:pt idx="21">
                  <c:v>3</c:v>
                </c:pt>
                <c:pt idx="22">
                  <c:v>1</c:v>
                </c:pt>
                <c:pt idx="25">
                  <c:v>1</c:v>
                </c:pt>
              </c:numCache>
            </c:numRef>
          </c:val>
          <c:extLst>
            <c:ext xmlns:c16="http://schemas.microsoft.com/office/drawing/2014/chart" uri="{C3380CC4-5D6E-409C-BE32-E72D297353CC}">
              <c16:uniqueId val="{00000000-352C-4165-AB0B-EC2EB82E176B}"/>
            </c:ext>
          </c:extLst>
        </c:ser>
        <c:dLbls>
          <c:showLegendKey val="0"/>
          <c:showVal val="0"/>
          <c:showCatName val="0"/>
          <c:showSerName val="0"/>
          <c:showPercent val="0"/>
          <c:showBubbleSize val="0"/>
        </c:dLbls>
        <c:gapWidth val="107"/>
        <c:overlap val="100"/>
        <c:axId val="2114479968"/>
        <c:axId val="2114480384"/>
      </c:barChart>
      <c:scatterChart>
        <c:scatterStyle val="lineMarker"/>
        <c:varyColors val="0"/>
        <c:ser>
          <c:idx val="1"/>
          <c:order val="1"/>
          <c:tx>
            <c:strRef>
              <c:f>'graf - divadlo hry'!$D$1</c:f>
              <c:strCache>
                <c:ptCount val="1"/>
                <c:pt idx="0">
                  <c:v>2. stupeň</c:v>
                </c:pt>
              </c:strCache>
            </c:strRef>
          </c:tx>
          <c:spPr>
            <a:ln w="12700" cap="rnd">
              <a:solidFill>
                <a:schemeClr val="tx1">
                  <a:lumMod val="75000"/>
                  <a:lumOff val="25000"/>
                </a:schemeClr>
              </a:solidFill>
              <a:round/>
            </a:ln>
            <a:effectLst/>
          </c:spPr>
          <c:marker>
            <c:symbol val="none"/>
          </c:marker>
          <c:xVal>
            <c:strRef>
              <c:f>'graf - divadlo hry'!$A$2:$A$29</c:f>
              <c:strCache>
                <c:ptCount val="28"/>
                <c:pt idx="0">
                  <c:v>94-95</c:v>
                </c:pt>
                <c:pt idx="1">
                  <c:v>95-96</c:v>
                </c:pt>
                <c:pt idx="2">
                  <c:v>96-97</c:v>
                </c:pt>
                <c:pt idx="3">
                  <c:v>97-98</c:v>
                </c:pt>
                <c:pt idx="4">
                  <c:v>98-99</c:v>
                </c:pt>
                <c:pt idx="5">
                  <c:v>99-00</c:v>
                </c:pt>
                <c:pt idx="6">
                  <c:v>00-01</c:v>
                </c:pt>
                <c:pt idx="7">
                  <c:v>01-02</c:v>
                </c:pt>
                <c:pt idx="8">
                  <c:v>02-03</c:v>
                </c:pt>
                <c:pt idx="9">
                  <c:v>03-04</c:v>
                </c:pt>
                <c:pt idx="10">
                  <c:v>04-05</c:v>
                </c:pt>
                <c:pt idx="11">
                  <c:v>05-06</c:v>
                </c:pt>
                <c:pt idx="12">
                  <c:v>06-07</c:v>
                </c:pt>
                <c:pt idx="13">
                  <c:v>07-08</c:v>
                </c:pt>
                <c:pt idx="14">
                  <c:v>08-09</c:v>
                </c:pt>
                <c:pt idx="15">
                  <c:v>09-10</c:v>
                </c:pt>
                <c:pt idx="16">
                  <c:v>10-11</c:v>
                </c:pt>
                <c:pt idx="17">
                  <c:v>11-12</c:v>
                </c:pt>
                <c:pt idx="18">
                  <c:v>12-13</c:v>
                </c:pt>
                <c:pt idx="19">
                  <c:v>13-14</c:v>
                </c:pt>
                <c:pt idx="20">
                  <c:v>14-15</c:v>
                </c:pt>
                <c:pt idx="21">
                  <c:v>15-16</c:v>
                </c:pt>
                <c:pt idx="22">
                  <c:v>16-17</c:v>
                </c:pt>
                <c:pt idx="23">
                  <c:v>17-18</c:v>
                </c:pt>
                <c:pt idx="24">
                  <c:v>18-19</c:v>
                </c:pt>
                <c:pt idx="25">
                  <c:v>19-20</c:v>
                </c:pt>
                <c:pt idx="26">
                  <c:v>20-21</c:v>
                </c:pt>
                <c:pt idx="27">
                  <c:v>21-22</c:v>
                </c:pt>
              </c:strCache>
            </c:strRef>
          </c:xVal>
          <c:yVal>
            <c:numRef>
              <c:f>'graf - divadlo hry'!$D$2:$D$29</c:f>
              <c:numCache>
                <c:formatCode>General</c:formatCode>
                <c:ptCount val="28"/>
                <c:pt idx="0">
                  <c:v>0</c:v>
                </c:pt>
                <c:pt idx="1">
                  <c:v>0</c:v>
                </c:pt>
                <c:pt idx="2">
                  <c:v>0</c:v>
                </c:pt>
                <c:pt idx="3">
                  <c:v>0</c:v>
                </c:pt>
                <c:pt idx="4">
                  <c:v>1</c:v>
                </c:pt>
                <c:pt idx="5">
                  <c:v>0</c:v>
                </c:pt>
                <c:pt idx="6">
                  <c:v>2</c:v>
                </c:pt>
                <c:pt idx="7">
                  <c:v>1</c:v>
                </c:pt>
                <c:pt idx="8">
                  <c:v>2</c:v>
                </c:pt>
                <c:pt idx="9">
                  <c:v>2</c:v>
                </c:pt>
                <c:pt idx="10">
                  <c:v>1</c:v>
                </c:pt>
                <c:pt idx="11">
                  <c:v>2</c:v>
                </c:pt>
                <c:pt idx="12">
                  <c:v>1</c:v>
                </c:pt>
                <c:pt idx="13">
                  <c:v>2</c:v>
                </c:pt>
                <c:pt idx="14">
                  <c:v>2</c:v>
                </c:pt>
                <c:pt idx="15">
                  <c:v>1</c:v>
                </c:pt>
                <c:pt idx="16">
                  <c:v>1</c:v>
                </c:pt>
                <c:pt idx="17">
                  <c:v>1</c:v>
                </c:pt>
                <c:pt idx="18">
                  <c:v>1</c:v>
                </c:pt>
                <c:pt idx="19">
                  <c:v>0</c:v>
                </c:pt>
                <c:pt idx="20">
                  <c:v>1</c:v>
                </c:pt>
                <c:pt idx="21">
                  <c:v>1</c:v>
                </c:pt>
                <c:pt idx="22">
                  <c:v>1</c:v>
                </c:pt>
                <c:pt idx="23">
                  <c:v>0</c:v>
                </c:pt>
                <c:pt idx="24">
                  <c:v>0</c:v>
                </c:pt>
                <c:pt idx="25">
                  <c:v>1</c:v>
                </c:pt>
              </c:numCache>
            </c:numRef>
          </c:yVal>
          <c:smooth val="0"/>
          <c:extLst>
            <c:ext xmlns:c16="http://schemas.microsoft.com/office/drawing/2014/chart" uri="{C3380CC4-5D6E-409C-BE32-E72D297353CC}">
              <c16:uniqueId val="{00000001-352C-4165-AB0B-EC2EB82E176B}"/>
            </c:ext>
          </c:extLst>
        </c:ser>
        <c:ser>
          <c:idx val="2"/>
          <c:order val="2"/>
          <c:tx>
            <c:strRef>
              <c:f>'graf - divadlo hry'!$E$1</c:f>
              <c:strCache>
                <c:ptCount val="1"/>
                <c:pt idx="0">
                  <c:v>soutěž</c:v>
                </c:pt>
              </c:strCache>
            </c:strRef>
          </c:tx>
          <c:spPr>
            <a:ln w="25400" cap="rnd">
              <a:noFill/>
              <a:round/>
            </a:ln>
            <a:effectLst/>
          </c:spPr>
          <c:marker>
            <c:symbol val="circle"/>
            <c:size val="5"/>
            <c:spPr>
              <a:solidFill>
                <a:srgbClr val="00FFFF"/>
              </a:solidFill>
              <a:ln w="9525">
                <a:solidFill>
                  <a:sysClr val="windowText" lastClr="000000"/>
                </a:solidFill>
              </a:ln>
              <a:effectLst/>
            </c:spPr>
          </c:marker>
          <c:xVal>
            <c:strRef>
              <c:f>'graf - divadlo hry'!$A$2:$A$29</c:f>
              <c:strCache>
                <c:ptCount val="28"/>
                <c:pt idx="0">
                  <c:v>94-95</c:v>
                </c:pt>
                <c:pt idx="1">
                  <c:v>95-96</c:v>
                </c:pt>
                <c:pt idx="2">
                  <c:v>96-97</c:v>
                </c:pt>
                <c:pt idx="3">
                  <c:v>97-98</c:v>
                </c:pt>
                <c:pt idx="4">
                  <c:v>98-99</c:v>
                </c:pt>
                <c:pt idx="5">
                  <c:v>99-00</c:v>
                </c:pt>
                <c:pt idx="6">
                  <c:v>00-01</c:v>
                </c:pt>
                <c:pt idx="7">
                  <c:v>01-02</c:v>
                </c:pt>
                <c:pt idx="8">
                  <c:v>02-03</c:v>
                </c:pt>
                <c:pt idx="9">
                  <c:v>03-04</c:v>
                </c:pt>
                <c:pt idx="10">
                  <c:v>04-05</c:v>
                </c:pt>
                <c:pt idx="11">
                  <c:v>05-06</c:v>
                </c:pt>
                <c:pt idx="12">
                  <c:v>06-07</c:v>
                </c:pt>
                <c:pt idx="13">
                  <c:v>07-08</c:v>
                </c:pt>
                <c:pt idx="14">
                  <c:v>08-09</c:v>
                </c:pt>
                <c:pt idx="15">
                  <c:v>09-10</c:v>
                </c:pt>
                <c:pt idx="16">
                  <c:v>10-11</c:v>
                </c:pt>
                <c:pt idx="17">
                  <c:v>11-12</c:v>
                </c:pt>
                <c:pt idx="18">
                  <c:v>12-13</c:v>
                </c:pt>
                <c:pt idx="19">
                  <c:v>13-14</c:v>
                </c:pt>
                <c:pt idx="20">
                  <c:v>14-15</c:v>
                </c:pt>
                <c:pt idx="21">
                  <c:v>15-16</c:v>
                </c:pt>
                <c:pt idx="22">
                  <c:v>16-17</c:v>
                </c:pt>
                <c:pt idx="23">
                  <c:v>17-18</c:v>
                </c:pt>
                <c:pt idx="24">
                  <c:v>18-19</c:v>
                </c:pt>
                <c:pt idx="25">
                  <c:v>19-20</c:v>
                </c:pt>
                <c:pt idx="26">
                  <c:v>20-21</c:v>
                </c:pt>
                <c:pt idx="27">
                  <c:v>21-22</c:v>
                </c:pt>
              </c:strCache>
            </c:strRef>
          </c:xVal>
          <c:yVal>
            <c:numRef>
              <c:f>'graf - divadlo hry'!$E$2:$E$29</c:f>
              <c:numCache>
                <c:formatCode>General</c:formatCode>
                <c:ptCount val="28"/>
                <c:pt idx="6">
                  <c:v>4</c:v>
                </c:pt>
                <c:pt idx="7">
                  <c:v>4</c:v>
                </c:pt>
                <c:pt idx="8">
                  <c:v>4</c:v>
                </c:pt>
                <c:pt idx="9">
                  <c:v>4</c:v>
                </c:pt>
                <c:pt idx="13">
                  <c:v>4</c:v>
                </c:pt>
                <c:pt idx="14">
                  <c:v>4</c:v>
                </c:pt>
                <c:pt idx="15">
                  <c:v>4</c:v>
                </c:pt>
                <c:pt idx="16">
                  <c:v>4</c:v>
                </c:pt>
              </c:numCache>
            </c:numRef>
          </c:yVal>
          <c:smooth val="0"/>
          <c:extLst>
            <c:ext xmlns:c16="http://schemas.microsoft.com/office/drawing/2014/chart" uri="{C3380CC4-5D6E-409C-BE32-E72D297353CC}">
              <c16:uniqueId val="{00000002-352C-4165-AB0B-EC2EB82E176B}"/>
            </c:ext>
          </c:extLst>
        </c:ser>
        <c:dLbls>
          <c:showLegendKey val="0"/>
          <c:showVal val="0"/>
          <c:showCatName val="0"/>
          <c:showSerName val="0"/>
          <c:showPercent val="0"/>
          <c:showBubbleSize val="0"/>
        </c:dLbls>
        <c:axId val="1159615103"/>
        <c:axId val="1159619679"/>
      </c:scatterChart>
      <c:catAx>
        <c:axId val="21144799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Školní rok</a:t>
                </a:r>
              </a:p>
            </c:rich>
          </c:tx>
          <c:layout>
            <c:manualLayout>
              <c:xMode val="edge"/>
              <c:yMode val="edge"/>
              <c:x val="0.86584439580431505"/>
              <c:y val="0.870769835941049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4480384"/>
        <c:crosses val="autoZero"/>
        <c:auto val="1"/>
        <c:lblAlgn val="ctr"/>
        <c:lblOffset val="100"/>
        <c:noMultiLvlLbl val="0"/>
      </c:catAx>
      <c:valAx>
        <c:axId val="2114480384"/>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Divadelní produkt</a:t>
                </a:r>
              </a:p>
            </c:rich>
          </c:tx>
          <c:layout>
            <c:manualLayout>
              <c:xMode val="edge"/>
              <c:yMode val="edge"/>
              <c:x val="1.50938533405346E-2"/>
              <c:y val="0.120097051822010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4479968"/>
        <c:crosses val="autoZero"/>
        <c:crossBetween val="between"/>
        <c:majorUnit val="1"/>
      </c:valAx>
      <c:valAx>
        <c:axId val="1159619679"/>
        <c:scaling>
          <c:orientation val="minMax"/>
          <c:max val="4"/>
        </c:scaling>
        <c:delete val="1"/>
        <c:axPos val="r"/>
        <c:numFmt formatCode="General" sourceLinked="1"/>
        <c:majorTickMark val="out"/>
        <c:minorTickMark val="none"/>
        <c:tickLblPos val="nextTo"/>
        <c:crossAx val="1159615103"/>
        <c:crosses val="max"/>
        <c:crossBetween val="midCat"/>
        <c:majorUnit val="1"/>
      </c:valAx>
      <c:valAx>
        <c:axId val="1159615103"/>
        <c:scaling>
          <c:orientation val="minMax"/>
        </c:scaling>
        <c:delete val="1"/>
        <c:axPos val="t"/>
        <c:majorTickMark val="out"/>
        <c:minorTickMark val="none"/>
        <c:tickLblPos val="nextTo"/>
        <c:crossAx val="1159619679"/>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Migrace učitelů</a:t>
            </a:r>
            <a:r>
              <a:rPr lang="cs-CZ" baseline="0"/>
              <a:t> a vedení školy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'migrace učitelů'!$C$1</c:f>
              <c:strCache>
                <c:ptCount val="1"/>
                <c:pt idx="0">
                  <c:v>příchozí absolventi</c:v>
                </c:pt>
              </c:strCache>
            </c:strRef>
          </c:tx>
          <c:spPr>
            <a:solidFill>
              <a:schemeClr val="accent1">
                <a:lumMod val="75000"/>
              </a:schemeClr>
            </a:solidFill>
            <a:ln>
              <a:solidFill>
                <a:schemeClr val="accent1">
                  <a:lumMod val="75000"/>
                </a:schemeClr>
              </a:solidFill>
            </a:ln>
            <a:effectLst/>
          </c:spPr>
          <c:invertIfNegative val="0"/>
          <c:cat>
            <c:strRef>
              <c:f>'migrace učitelů'!$B$2:$B$29</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'migrace učitelů'!$C$2:$C$29</c:f>
              <c:numCache>
                <c:formatCode>General</c:formatCode>
                <c:ptCount val="19"/>
                <c:pt idx="1">
                  <c:v>2</c:v>
                </c:pt>
                <c:pt idx="2">
                  <c:v>2</c:v>
                </c:pt>
                <c:pt idx="3">
                  <c:v>3</c:v>
                </c:pt>
                <c:pt idx="4">
                  <c:v>1</c:v>
                </c:pt>
                <c:pt idx="5">
                  <c:v>2</c:v>
                </c:pt>
                <c:pt idx="6">
                  <c:v>0</c:v>
                </c:pt>
                <c:pt idx="7">
                  <c:v>0</c:v>
                </c:pt>
                <c:pt idx="8">
                  <c:v>0</c:v>
                </c:pt>
                <c:pt idx="9">
                  <c:v>0</c:v>
                </c:pt>
                <c:pt idx="10">
                  <c:v>1</c:v>
                </c:pt>
                <c:pt idx="11">
                  <c:v>0</c:v>
                </c:pt>
                <c:pt idx="12">
                  <c:v>0</c:v>
                </c:pt>
                <c:pt idx="13">
                  <c:v>2</c:v>
                </c:pt>
                <c:pt idx="14">
                  <c:v>1</c:v>
                </c:pt>
                <c:pt idx="15">
                  <c:v>1</c:v>
                </c:pt>
                <c:pt idx="16">
                  <c:v>1</c:v>
                </c:pt>
                <c:pt idx="17">
                  <c:v>1</c:v>
                </c:pt>
              </c:numCache>
            </c:numRef>
          </c:val>
          <c:extLst>
            <c:ext xmlns:c16="http://schemas.microsoft.com/office/drawing/2014/chart" uri="{C3380CC4-5D6E-409C-BE32-E72D297353CC}">
              <c16:uniqueId val="{00000000-BCAB-4DA3-89C7-47BF6031E17E}"/>
            </c:ext>
          </c:extLst>
        </c:ser>
        <c:ser>
          <c:idx val="1"/>
          <c:order val="1"/>
          <c:tx>
            <c:strRef>
              <c:f>'migrace učitelů'!$D$1</c:f>
              <c:strCache>
                <c:ptCount val="1"/>
                <c:pt idx="0">
                  <c:v>příchozí</c:v>
                </c:pt>
              </c:strCache>
            </c:strRef>
          </c:tx>
          <c:spPr>
            <a:solidFill>
              <a:srgbClr val="00B0F0"/>
            </a:solidFill>
            <a:ln>
              <a:solidFill>
                <a:schemeClr val="accent2">
                  <a:lumMod val="75000"/>
                </a:schemeClr>
              </a:solidFill>
            </a:ln>
            <a:effectLst/>
          </c:spPr>
          <c:invertIfNegative val="0"/>
          <c:cat>
            <c:strRef>
              <c:f>'migrace učitelů'!$B$2:$B$29</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'migrace učitelů'!$D$2:$D$29</c:f>
              <c:numCache>
                <c:formatCode>General</c:formatCode>
                <c:ptCount val="19"/>
                <c:pt idx="1">
                  <c:v>0</c:v>
                </c:pt>
                <c:pt idx="2">
                  <c:v>2</c:v>
                </c:pt>
                <c:pt idx="3">
                  <c:v>1</c:v>
                </c:pt>
                <c:pt idx="4">
                  <c:v>4</c:v>
                </c:pt>
                <c:pt idx="5">
                  <c:v>1</c:v>
                </c:pt>
                <c:pt idx="6">
                  <c:v>2</c:v>
                </c:pt>
                <c:pt idx="7">
                  <c:v>3</c:v>
                </c:pt>
                <c:pt idx="8">
                  <c:v>1</c:v>
                </c:pt>
                <c:pt idx="9">
                  <c:v>1</c:v>
                </c:pt>
                <c:pt idx="10">
                  <c:v>6</c:v>
                </c:pt>
                <c:pt idx="11">
                  <c:v>0</c:v>
                </c:pt>
                <c:pt idx="12">
                  <c:v>7</c:v>
                </c:pt>
                <c:pt idx="13">
                  <c:v>5</c:v>
                </c:pt>
                <c:pt idx="14">
                  <c:v>4</c:v>
                </c:pt>
                <c:pt idx="15">
                  <c:v>7</c:v>
                </c:pt>
                <c:pt idx="16">
                  <c:v>2</c:v>
                </c:pt>
                <c:pt idx="17">
                  <c:v>6</c:v>
                </c:pt>
              </c:numCache>
            </c:numRef>
          </c:val>
          <c:extLst>
            <c:ext xmlns:c16="http://schemas.microsoft.com/office/drawing/2014/chart" uri="{C3380CC4-5D6E-409C-BE32-E72D297353CC}">
              <c16:uniqueId val="{00000001-BCAB-4DA3-89C7-47BF6031E17E}"/>
            </c:ext>
          </c:extLst>
        </c:ser>
        <c:dLbls>
          <c:showLegendKey val="0"/>
          <c:showVal val="0"/>
          <c:showCatName val="0"/>
          <c:showSerName val="0"/>
          <c:showPercent val="0"/>
          <c:showBubbleSize val="0"/>
        </c:dLbls>
        <c:gapWidth val="219"/>
        <c:overlap val="100"/>
        <c:axId val="1326214624"/>
        <c:axId val="1326215040"/>
      </c:barChart>
      <c:lineChart>
        <c:grouping val="standard"/>
        <c:varyColors val="0"/>
        <c:ser>
          <c:idx val="2"/>
          <c:order val="2"/>
          <c:tx>
            <c:strRef>
              <c:f>'migrace učitelů'!$E$1</c:f>
              <c:strCache>
                <c:ptCount val="1"/>
                <c:pt idx="0">
                  <c:v>odchozí</c:v>
                </c:pt>
              </c:strCache>
            </c:strRef>
          </c:tx>
          <c:spPr>
            <a:ln w="28575" cap="rnd">
              <a:solidFill>
                <a:srgbClr val="66FF33"/>
              </a:solidFill>
              <a:round/>
            </a:ln>
            <a:effectLst/>
          </c:spPr>
          <c:marker>
            <c:symbol val="none"/>
          </c:marker>
          <c:cat>
            <c:strRef>
              <c:f>'migrace učitelů'!$B$2:$B$29</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'migrace učitelů'!$E$2:$E$29</c:f>
              <c:numCache>
                <c:formatCode>General</c:formatCode>
                <c:ptCount val="19"/>
                <c:pt idx="1">
                  <c:v>2</c:v>
                </c:pt>
                <c:pt idx="2">
                  <c:v>2</c:v>
                </c:pt>
                <c:pt idx="3">
                  <c:v>3</c:v>
                </c:pt>
                <c:pt idx="4">
                  <c:v>6</c:v>
                </c:pt>
                <c:pt idx="5">
                  <c:v>2</c:v>
                </c:pt>
                <c:pt idx="6">
                  <c:v>6</c:v>
                </c:pt>
                <c:pt idx="7">
                  <c:v>1</c:v>
                </c:pt>
                <c:pt idx="8">
                  <c:v>2</c:v>
                </c:pt>
                <c:pt idx="9">
                  <c:v>2</c:v>
                </c:pt>
                <c:pt idx="10">
                  <c:v>2</c:v>
                </c:pt>
                <c:pt idx="11">
                  <c:v>2</c:v>
                </c:pt>
                <c:pt idx="12">
                  <c:v>4</c:v>
                </c:pt>
                <c:pt idx="13">
                  <c:v>6</c:v>
                </c:pt>
                <c:pt idx="14">
                  <c:v>4</c:v>
                </c:pt>
                <c:pt idx="15">
                  <c:v>5</c:v>
                </c:pt>
                <c:pt idx="16">
                  <c:v>8</c:v>
                </c:pt>
                <c:pt idx="17">
                  <c:v>4</c:v>
                </c:pt>
              </c:numCache>
            </c:numRef>
          </c:val>
          <c:smooth val="0"/>
          <c:extLst>
            <c:ext xmlns:c16="http://schemas.microsoft.com/office/drawing/2014/chart" uri="{C3380CC4-5D6E-409C-BE32-E72D297353CC}">
              <c16:uniqueId val="{00000002-BCAB-4DA3-89C7-47BF6031E17E}"/>
            </c:ext>
          </c:extLst>
        </c:ser>
        <c:dLbls>
          <c:showLegendKey val="0"/>
          <c:showVal val="0"/>
          <c:showCatName val="0"/>
          <c:showSerName val="0"/>
          <c:showPercent val="0"/>
          <c:showBubbleSize val="0"/>
        </c:dLbls>
        <c:marker val="1"/>
        <c:smooth val="0"/>
        <c:axId val="1326214624"/>
        <c:axId val="1326215040"/>
      </c:lineChart>
      <c:lineChart>
        <c:grouping val="standard"/>
        <c:varyColors val="0"/>
        <c:ser>
          <c:idx val="3"/>
          <c:order val="3"/>
          <c:tx>
            <c:strRef>
              <c:f>'migrace učitelů'!$F$1</c:f>
              <c:strCache>
                <c:ptCount val="1"/>
                <c:pt idx="0">
                  <c:v>ředitel A</c:v>
                </c:pt>
              </c:strCache>
            </c:strRef>
          </c:tx>
          <c:spPr>
            <a:ln w="76200" cap="rnd">
              <a:solidFill>
                <a:srgbClr val="00FFFF"/>
              </a:solidFill>
              <a:round/>
            </a:ln>
            <a:effectLst/>
          </c:spPr>
          <c:marker>
            <c:symbol val="none"/>
          </c:marker>
          <c:cat>
            <c:strRef>
              <c:f>'migrace učitelů'!$B$2:$B$29</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'migrace učitelů'!$F$2:$F$29</c:f>
              <c:numCache>
                <c:formatCode>General</c:formatCode>
                <c:ptCount val="19"/>
                <c:pt idx="0">
                  <c:v>8</c:v>
                </c:pt>
                <c:pt idx="1">
                  <c:v>8</c:v>
                </c:pt>
                <c:pt idx="2">
                  <c:v>8</c:v>
                </c:pt>
                <c:pt idx="3">
                  <c:v>8</c:v>
                </c:pt>
                <c:pt idx="4">
                  <c:v>8</c:v>
                </c:pt>
                <c:pt idx="5">
                  <c:v>8</c:v>
                </c:pt>
                <c:pt idx="6">
                  <c:v>8</c:v>
                </c:pt>
              </c:numCache>
            </c:numRef>
          </c:val>
          <c:smooth val="0"/>
          <c:extLst>
            <c:ext xmlns:c16="http://schemas.microsoft.com/office/drawing/2014/chart" uri="{C3380CC4-5D6E-409C-BE32-E72D297353CC}">
              <c16:uniqueId val="{00000003-BCAB-4DA3-89C7-47BF6031E17E}"/>
            </c:ext>
          </c:extLst>
        </c:ser>
        <c:ser>
          <c:idx val="4"/>
          <c:order val="4"/>
          <c:tx>
            <c:strRef>
              <c:f>'migrace učitelů'!$G$1</c:f>
              <c:strCache>
                <c:ptCount val="1"/>
                <c:pt idx="0">
                  <c:v>ředitel B</c:v>
                </c:pt>
              </c:strCache>
            </c:strRef>
          </c:tx>
          <c:spPr>
            <a:ln w="76200" cap="rnd">
              <a:solidFill>
                <a:srgbClr val="9999FF"/>
              </a:solidFill>
              <a:round/>
            </a:ln>
            <a:effectLst/>
          </c:spPr>
          <c:marker>
            <c:symbol val="none"/>
          </c:marker>
          <c:cat>
            <c:strRef>
              <c:f>'migrace učitelů'!$B$2:$B$29</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'migrace učitelů'!$G$2:$G$29</c:f>
              <c:numCache>
                <c:formatCode>General</c:formatCode>
                <c:ptCount val="19"/>
                <c:pt idx="6">
                  <c:v>9</c:v>
                </c:pt>
                <c:pt idx="7">
                  <c:v>9</c:v>
                </c:pt>
                <c:pt idx="8">
                  <c:v>9</c:v>
                </c:pt>
                <c:pt idx="9">
                  <c:v>9</c:v>
                </c:pt>
                <c:pt idx="10">
                  <c:v>9</c:v>
                </c:pt>
                <c:pt idx="11">
                  <c:v>9</c:v>
                </c:pt>
                <c:pt idx="12">
                  <c:v>9</c:v>
                </c:pt>
                <c:pt idx="13">
                  <c:v>9</c:v>
                </c:pt>
                <c:pt idx="14">
                  <c:v>9</c:v>
                </c:pt>
                <c:pt idx="15">
                  <c:v>9</c:v>
                </c:pt>
                <c:pt idx="16">
                  <c:v>9</c:v>
                </c:pt>
                <c:pt idx="17">
                  <c:v>9</c:v>
                </c:pt>
                <c:pt idx="18">
                  <c:v>9</c:v>
                </c:pt>
              </c:numCache>
            </c:numRef>
          </c:val>
          <c:smooth val="0"/>
          <c:extLst>
            <c:ext xmlns:c16="http://schemas.microsoft.com/office/drawing/2014/chart" uri="{C3380CC4-5D6E-409C-BE32-E72D297353CC}">
              <c16:uniqueId val="{00000004-BCAB-4DA3-89C7-47BF6031E17E}"/>
            </c:ext>
          </c:extLst>
        </c:ser>
        <c:dLbls>
          <c:showLegendKey val="0"/>
          <c:showVal val="0"/>
          <c:showCatName val="0"/>
          <c:showSerName val="0"/>
          <c:showPercent val="0"/>
          <c:showBubbleSize val="0"/>
        </c:dLbls>
        <c:marker val="1"/>
        <c:smooth val="0"/>
        <c:axId val="1327367632"/>
        <c:axId val="1327364304"/>
      </c:lineChart>
      <c:catAx>
        <c:axId val="1326214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Školní rok</a:t>
                </a:r>
              </a:p>
            </c:rich>
          </c:tx>
          <c:layout>
            <c:manualLayout>
              <c:xMode val="edge"/>
              <c:yMode val="edge"/>
              <c:x val="0.85131353465727255"/>
              <c:y val="0.802640388514309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26215040"/>
        <c:crosses val="autoZero"/>
        <c:auto val="1"/>
        <c:lblAlgn val="ctr"/>
        <c:lblOffset val="100"/>
        <c:noMultiLvlLbl val="0"/>
      </c:catAx>
      <c:valAx>
        <c:axId val="1326215040"/>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učitelů</a:t>
                </a:r>
              </a:p>
            </c:rich>
          </c:tx>
          <c:layout>
            <c:manualLayout>
              <c:xMode val="edge"/>
              <c:yMode val="edge"/>
              <c:x val="2.5700334104343355E-2"/>
              <c:y val="0.146551858437050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26214624"/>
        <c:crosses val="autoZero"/>
        <c:crossBetween val="between"/>
      </c:valAx>
      <c:valAx>
        <c:axId val="1327364304"/>
        <c:scaling>
          <c:orientation val="minMax"/>
          <c:max val="10"/>
        </c:scaling>
        <c:delete val="1"/>
        <c:axPos val="r"/>
        <c:numFmt formatCode="General" sourceLinked="1"/>
        <c:majorTickMark val="out"/>
        <c:minorTickMark val="none"/>
        <c:tickLblPos val="nextTo"/>
        <c:crossAx val="1327367632"/>
        <c:crosses val="max"/>
        <c:crossBetween val="between"/>
      </c:valAx>
      <c:catAx>
        <c:axId val="1327367632"/>
        <c:scaling>
          <c:orientation val="minMax"/>
        </c:scaling>
        <c:delete val="1"/>
        <c:axPos val="b"/>
        <c:numFmt formatCode="General" sourceLinked="1"/>
        <c:majorTickMark val="out"/>
        <c:minorTickMark val="none"/>
        <c:tickLblPos val="nextTo"/>
        <c:crossAx val="1327364304"/>
        <c:crosses val="autoZero"/>
        <c:auto val="1"/>
        <c:lblAlgn val="ctr"/>
        <c:lblOffset val="100"/>
        <c:noMultiLvlLbl val="0"/>
      </c:catAx>
      <c:spPr>
        <a:noFill/>
        <a:ln>
          <a:noFill/>
        </a:ln>
        <a:effectLst/>
      </c:spPr>
    </c:plotArea>
    <c:legend>
      <c:legendPos val="b"/>
      <c:layout>
        <c:manualLayout>
          <c:xMode val="edge"/>
          <c:yMode val="edge"/>
          <c:x val="6.9182209001368428E-2"/>
          <c:y val="0.81869778350335143"/>
          <c:w val="0.89456975812155215"/>
          <c:h val="0.153135024788568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Změny</a:t>
            </a:r>
            <a:r>
              <a:rPr lang="cs-CZ" baseline="0"/>
              <a:t> počtu žáků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1"/>
          <c:tx>
            <c:strRef>
              <c:f>'počet žáků'!$C$2</c:f>
              <c:strCache>
                <c:ptCount val="1"/>
                <c:pt idx="0">
                  <c:v>1. stupěň</c:v>
                </c:pt>
              </c:strCache>
            </c:strRef>
          </c:tx>
          <c:spPr>
            <a:solidFill>
              <a:srgbClr val="00B0F0"/>
            </a:solidFill>
            <a:ln>
              <a:solidFill>
                <a:sysClr val="windowText" lastClr="000000"/>
              </a:solidFill>
            </a:ln>
            <a:effectLst/>
          </c:spPr>
          <c:invertIfNegative val="0"/>
          <c:cat>
            <c:strRef>
              <c:f>'počet žáků'!$A$11:$A$27</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'počet žáků'!$C$10:$C$28</c:f>
              <c:numCache>
                <c:formatCode>General</c:formatCode>
                <c:ptCount val="19"/>
                <c:pt idx="1">
                  <c:v>261</c:v>
                </c:pt>
                <c:pt idx="2">
                  <c:v>262</c:v>
                </c:pt>
                <c:pt idx="3">
                  <c:v>256</c:v>
                </c:pt>
                <c:pt idx="4">
                  <c:v>264</c:v>
                </c:pt>
                <c:pt idx="5">
                  <c:v>233</c:v>
                </c:pt>
                <c:pt idx="6">
                  <c:v>199</c:v>
                </c:pt>
                <c:pt idx="7">
                  <c:v>212</c:v>
                </c:pt>
                <c:pt idx="8">
                  <c:v>217</c:v>
                </c:pt>
                <c:pt idx="9">
                  <c:v>225</c:v>
                </c:pt>
                <c:pt idx="10">
                  <c:v>239</c:v>
                </c:pt>
                <c:pt idx="11">
                  <c:v>274</c:v>
                </c:pt>
                <c:pt idx="12">
                  <c:v>274</c:v>
                </c:pt>
                <c:pt idx="13">
                  <c:v>306</c:v>
                </c:pt>
                <c:pt idx="14">
                  <c:v>294</c:v>
                </c:pt>
                <c:pt idx="15">
                  <c:v>282</c:v>
                </c:pt>
                <c:pt idx="16">
                  <c:v>265</c:v>
                </c:pt>
                <c:pt idx="17">
                  <c:v>272</c:v>
                </c:pt>
              </c:numCache>
            </c:numRef>
          </c:val>
          <c:extLst>
            <c:ext xmlns:c16="http://schemas.microsoft.com/office/drawing/2014/chart" uri="{C3380CC4-5D6E-409C-BE32-E72D297353CC}">
              <c16:uniqueId val="{00000000-F565-4623-88AA-FEED7FC6087C}"/>
            </c:ext>
          </c:extLst>
        </c:ser>
        <c:ser>
          <c:idx val="2"/>
          <c:order val="2"/>
          <c:tx>
            <c:strRef>
              <c:f>'počet žáků'!$D$2</c:f>
              <c:strCache>
                <c:ptCount val="1"/>
                <c:pt idx="0">
                  <c:v>2. stupeň</c:v>
                </c:pt>
              </c:strCache>
            </c:strRef>
          </c:tx>
          <c:spPr>
            <a:solidFill>
              <a:srgbClr val="66FF33"/>
            </a:solidFill>
            <a:ln>
              <a:solidFill>
                <a:sysClr val="windowText" lastClr="000000"/>
              </a:solidFill>
            </a:ln>
            <a:effectLst/>
          </c:spPr>
          <c:invertIfNegative val="0"/>
          <c:cat>
            <c:strRef>
              <c:f>'počet žáků'!$A$11:$A$27</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'počet žáků'!$D$10:$D$28</c:f>
              <c:numCache>
                <c:formatCode>General</c:formatCode>
                <c:ptCount val="19"/>
                <c:pt idx="1">
                  <c:v>160</c:v>
                </c:pt>
                <c:pt idx="2">
                  <c:v>185</c:v>
                </c:pt>
                <c:pt idx="3">
                  <c:v>176</c:v>
                </c:pt>
                <c:pt idx="4">
                  <c:v>174</c:v>
                </c:pt>
                <c:pt idx="5">
                  <c:v>180</c:v>
                </c:pt>
                <c:pt idx="6">
                  <c:v>148</c:v>
                </c:pt>
                <c:pt idx="7">
                  <c:v>126</c:v>
                </c:pt>
                <c:pt idx="8">
                  <c:v>121</c:v>
                </c:pt>
                <c:pt idx="9">
                  <c:v>115</c:v>
                </c:pt>
                <c:pt idx="10">
                  <c:v>103</c:v>
                </c:pt>
                <c:pt idx="11">
                  <c:v>99</c:v>
                </c:pt>
                <c:pt idx="12">
                  <c:v>95</c:v>
                </c:pt>
                <c:pt idx="13">
                  <c:v>112</c:v>
                </c:pt>
                <c:pt idx="14">
                  <c:v>154</c:v>
                </c:pt>
                <c:pt idx="15">
                  <c:v>187</c:v>
                </c:pt>
                <c:pt idx="16">
                  <c:v>225</c:v>
                </c:pt>
                <c:pt idx="17">
                  <c:v>228</c:v>
                </c:pt>
              </c:numCache>
            </c:numRef>
          </c:val>
          <c:extLst>
            <c:ext xmlns:c16="http://schemas.microsoft.com/office/drawing/2014/chart" uri="{C3380CC4-5D6E-409C-BE32-E72D297353CC}">
              <c16:uniqueId val="{00000001-F565-4623-88AA-FEED7FC6087C}"/>
            </c:ext>
          </c:extLst>
        </c:ser>
        <c:dLbls>
          <c:showLegendKey val="0"/>
          <c:showVal val="0"/>
          <c:showCatName val="0"/>
          <c:showSerName val="0"/>
          <c:showPercent val="0"/>
          <c:showBubbleSize val="0"/>
        </c:dLbls>
        <c:gapWidth val="219"/>
        <c:axId val="1903514720"/>
        <c:axId val="1903510560"/>
      </c:barChart>
      <c:lineChart>
        <c:grouping val="standard"/>
        <c:varyColors val="0"/>
        <c:ser>
          <c:idx val="0"/>
          <c:order val="0"/>
          <c:tx>
            <c:strRef>
              <c:f>'počet žáků'!$B$2</c:f>
              <c:strCache>
                <c:ptCount val="1"/>
                <c:pt idx="0">
                  <c:v>celkem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strRef>
              <c:f>'počet žáků'!$A$11:$A$27</c:f>
              <c:strCach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strCache>
            </c:strRef>
          </c:cat>
          <c:val>
            <c:numRef>
              <c:f>'počet žáků'!$B$10:$B$28</c:f>
              <c:numCache>
                <c:formatCode>General</c:formatCode>
                <c:ptCount val="19"/>
                <c:pt idx="1">
                  <c:v>421</c:v>
                </c:pt>
                <c:pt idx="2">
                  <c:v>447</c:v>
                </c:pt>
                <c:pt idx="3">
                  <c:v>432</c:v>
                </c:pt>
                <c:pt idx="4">
                  <c:v>438</c:v>
                </c:pt>
                <c:pt idx="5">
                  <c:v>413</c:v>
                </c:pt>
                <c:pt idx="6">
                  <c:v>347</c:v>
                </c:pt>
                <c:pt idx="7">
                  <c:v>338</c:v>
                </c:pt>
                <c:pt idx="8">
                  <c:v>338</c:v>
                </c:pt>
                <c:pt idx="9">
                  <c:v>340</c:v>
                </c:pt>
                <c:pt idx="10">
                  <c:v>342</c:v>
                </c:pt>
                <c:pt idx="11">
                  <c:v>373</c:v>
                </c:pt>
                <c:pt idx="12">
                  <c:v>369</c:v>
                </c:pt>
                <c:pt idx="13">
                  <c:v>418</c:v>
                </c:pt>
                <c:pt idx="14">
                  <c:v>448</c:v>
                </c:pt>
                <c:pt idx="15">
                  <c:v>469</c:v>
                </c:pt>
                <c:pt idx="16">
                  <c:v>490</c:v>
                </c:pt>
                <c:pt idx="17">
                  <c:v>500</c:v>
                </c:pt>
              </c:numCache>
            </c:numRef>
          </c:val>
          <c:smooth val="0"/>
          <c:extLst>
            <c:ext xmlns:c16="http://schemas.microsoft.com/office/drawing/2014/chart" uri="{C3380CC4-5D6E-409C-BE32-E72D297353CC}">
              <c16:uniqueId val="{00000002-F565-4623-88AA-FEED7FC6087C}"/>
            </c:ext>
          </c:extLst>
        </c:ser>
        <c:dLbls>
          <c:showLegendKey val="0"/>
          <c:showVal val="0"/>
          <c:showCatName val="0"/>
          <c:showSerName val="0"/>
          <c:showPercent val="0"/>
          <c:showBubbleSize val="0"/>
        </c:dLbls>
        <c:marker val="1"/>
        <c:smooth val="0"/>
        <c:axId val="1903514720"/>
        <c:axId val="1903510560"/>
      </c:lineChart>
      <c:catAx>
        <c:axId val="1903514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Školní</a:t>
                </a:r>
                <a:r>
                  <a:rPr lang="cs-CZ" baseline="0"/>
                  <a:t> rok</a:t>
                </a:r>
                <a:endParaRPr lang="cs-CZ"/>
              </a:p>
            </c:rich>
          </c:tx>
          <c:layout>
            <c:manualLayout>
              <c:xMode val="edge"/>
              <c:yMode val="edge"/>
              <c:x val="0.83737379702537196"/>
              <c:y val="0.77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03510560"/>
        <c:crosses val="autoZero"/>
        <c:auto val="1"/>
        <c:lblAlgn val="ctr"/>
        <c:lblOffset val="100"/>
        <c:noMultiLvlLbl val="0"/>
      </c:catAx>
      <c:valAx>
        <c:axId val="1903510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žáků</a:t>
                </a:r>
              </a:p>
            </c:rich>
          </c:tx>
          <c:layout>
            <c:manualLayout>
              <c:xMode val="edge"/>
              <c:yMode val="edge"/>
              <c:x val="3.0555555555555555E-2"/>
              <c:y val="0.149046733741615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035147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Dramatická výchova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3"/>
          <c:order val="3"/>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solidFill>
                <a:sysClr val="windowText" lastClr="000000"/>
              </a:solidFill>
            </a:ln>
            <a:effectLst/>
          </c:spPr>
          <c:invertIfNegative val="0"/>
          <c:cat>
            <c:strRef>
              <c:f>' Dotazník DV'!$A$5:$A$11</c:f>
              <c:strCache>
                <c:ptCount val="7"/>
                <c:pt idx="0">
                  <c:v>činnosti k rozvoji tvořivosti a fantazie</c:v>
                </c:pt>
                <c:pt idx="1">
                  <c:v>nácvik divadelních představení nebo scének (divadlo)</c:v>
                </c:pt>
                <c:pt idx="2">
                  <c:v>osobnostně sociální výchova</c:v>
                </c:pt>
                <c:pt idx="3">
                  <c:v>metoda zprostředkování a fixování učiva</c:v>
                </c:pt>
                <c:pt idx="4">
                  <c:v>hry, činnosti ke zpestření výuky</c:v>
                </c:pt>
                <c:pt idx="5">
                  <c:v>činnosti k rozvoji spolupráce a mezilidských vztahů</c:v>
                </c:pt>
                <c:pt idx="6">
                  <c:v>Jiné</c:v>
                </c:pt>
              </c:strCache>
            </c:strRef>
          </c:cat>
          <c:val>
            <c:numRef>
              <c:f>' Dotazník DV'!$E$5:$E$11</c:f>
              <c:numCache>
                <c:formatCode>General</c:formatCode>
                <c:ptCount val="7"/>
                <c:pt idx="0">
                  <c:v>13</c:v>
                </c:pt>
                <c:pt idx="1">
                  <c:v>10</c:v>
                </c:pt>
                <c:pt idx="2">
                  <c:v>5</c:v>
                </c:pt>
                <c:pt idx="3">
                  <c:v>8</c:v>
                </c:pt>
                <c:pt idx="4">
                  <c:v>8</c:v>
                </c:pt>
                <c:pt idx="5">
                  <c:v>11</c:v>
                </c:pt>
                <c:pt idx="6">
                  <c:v>1</c:v>
                </c:pt>
              </c:numCache>
            </c:numRef>
          </c:val>
          <c:extLst>
            <c:ext xmlns:c16="http://schemas.microsoft.com/office/drawing/2014/chart" uri="{C3380CC4-5D6E-409C-BE32-E72D297353CC}">
              <c16:uniqueId val="{00000000-0048-42A4-8870-DB3EEF6F6EE4}"/>
            </c:ext>
          </c:extLst>
        </c:ser>
        <c:dLbls>
          <c:showLegendKey val="0"/>
          <c:showVal val="0"/>
          <c:showCatName val="0"/>
          <c:showSerName val="0"/>
          <c:showPercent val="0"/>
          <c:showBubbleSize val="0"/>
        </c:dLbls>
        <c:gapWidth val="219"/>
        <c:axId val="1437962992"/>
        <c:axId val="143795716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 Dotazník DV'!$A$5:$A$11</c15:sqref>
                        </c15:formulaRef>
                      </c:ext>
                    </c:extLst>
                    <c:strCache>
                      <c:ptCount val="7"/>
                      <c:pt idx="0">
                        <c:v>činnosti k rozvoji tvořivosti a fantazie</c:v>
                      </c:pt>
                      <c:pt idx="1">
                        <c:v>nácvik divadelních představení nebo scének (divadlo)</c:v>
                      </c:pt>
                      <c:pt idx="2">
                        <c:v>osobnostně sociální výchova</c:v>
                      </c:pt>
                      <c:pt idx="3">
                        <c:v>metoda zprostředkování a fixování učiva</c:v>
                      </c:pt>
                      <c:pt idx="4">
                        <c:v>hry, činnosti ke zpestření výuky</c:v>
                      </c:pt>
                      <c:pt idx="5">
                        <c:v>činnosti k rozvoji spolupráce a mezilidských vztahů</c:v>
                      </c:pt>
                      <c:pt idx="6">
                        <c:v>Jiné</c:v>
                      </c:pt>
                    </c:strCache>
                  </c:strRef>
                </c:cat>
                <c:val>
                  <c:numRef>
                    <c:extLst>
                      <c:ext uri="{02D57815-91ED-43cb-92C2-25804820EDAC}">
                        <c15:formulaRef>
                          <c15:sqref>' Dotazník DV'!$B$5:$B$11</c15:sqref>
                        </c15:formulaRef>
                      </c:ext>
                    </c:extLst>
                    <c:numCache>
                      <c:formatCode>General</c:formatCode>
                      <c:ptCount val="7"/>
                    </c:numCache>
                  </c:numRef>
                </c:val>
                <c:extLst>
                  <c:ext xmlns:c16="http://schemas.microsoft.com/office/drawing/2014/chart" uri="{C3380CC4-5D6E-409C-BE32-E72D297353CC}">
                    <c16:uniqueId val="{00000001-0048-42A4-8870-DB3EEF6F6EE4}"/>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 Dotazník DV'!$A$5:$A$11</c15:sqref>
                        </c15:formulaRef>
                      </c:ext>
                    </c:extLst>
                    <c:strCache>
                      <c:ptCount val="7"/>
                      <c:pt idx="0">
                        <c:v>činnosti k rozvoji tvořivosti a fantazie</c:v>
                      </c:pt>
                      <c:pt idx="1">
                        <c:v>nácvik divadelních představení nebo scének (divadlo)</c:v>
                      </c:pt>
                      <c:pt idx="2">
                        <c:v>osobnostně sociální výchova</c:v>
                      </c:pt>
                      <c:pt idx="3">
                        <c:v>metoda zprostředkování a fixování učiva</c:v>
                      </c:pt>
                      <c:pt idx="4">
                        <c:v>hry, činnosti ke zpestření výuky</c:v>
                      </c:pt>
                      <c:pt idx="5">
                        <c:v>činnosti k rozvoji spolupráce a mezilidských vztahů</c:v>
                      </c:pt>
                      <c:pt idx="6">
                        <c:v>Jiné</c:v>
                      </c:pt>
                    </c:strCache>
                  </c:strRef>
                </c:cat>
                <c:val>
                  <c:numRef>
                    <c:extLst xmlns:c15="http://schemas.microsoft.com/office/drawing/2012/chart">
                      <c:ext xmlns:c15="http://schemas.microsoft.com/office/drawing/2012/chart" uri="{02D57815-91ED-43cb-92C2-25804820EDAC}">
                        <c15:formulaRef>
                          <c15:sqref>' Dotazník DV'!$C$5:$C$11</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2-0048-42A4-8870-DB3EEF6F6EE4}"/>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 Dotazník DV'!$A$5:$A$11</c15:sqref>
                        </c15:formulaRef>
                      </c:ext>
                    </c:extLst>
                    <c:strCache>
                      <c:ptCount val="7"/>
                      <c:pt idx="0">
                        <c:v>činnosti k rozvoji tvořivosti a fantazie</c:v>
                      </c:pt>
                      <c:pt idx="1">
                        <c:v>nácvik divadelních představení nebo scének (divadlo)</c:v>
                      </c:pt>
                      <c:pt idx="2">
                        <c:v>osobnostně sociální výchova</c:v>
                      </c:pt>
                      <c:pt idx="3">
                        <c:v>metoda zprostředkování a fixování učiva</c:v>
                      </c:pt>
                      <c:pt idx="4">
                        <c:v>hry, činnosti ke zpestření výuky</c:v>
                      </c:pt>
                      <c:pt idx="5">
                        <c:v>činnosti k rozvoji spolupráce a mezilidských vztahů</c:v>
                      </c:pt>
                      <c:pt idx="6">
                        <c:v>Jiné</c:v>
                      </c:pt>
                    </c:strCache>
                  </c:strRef>
                </c:cat>
                <c:val>
                  <c:numRef>
                    <c:extLst xmlns:c15="http://schemas.microsoft.com/office/drawing/2012/chart">
                      <c:ext xmlns:c15="http://schemas.microsoft.com/office/drawing/2012/chart" uri="{02D57815-91ED-43cb-92C2-25804820EDAC}">
                        <c15:formulaRef>
                          <c15:sqref>' Dotazník DV'!$D$5:$D$11</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3-0048-42A4-8870-DB3EEF6F6EE4}"/>
                  </c:ext>
                </c:extLst>
              </c15:ser>
            </c15:filteredBarSeries>
          </c:ext>
        </c:extLst>
      </c:barChart>
      <c:catAx>
        <c:axId val="1437962992"/>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Volba</a:t>
                </a:r>
                <a:r>
                  <a:rPr lang="cs-CZ" baseline="0"/>
                  <a:t> odpovědi</a:t>
                </a:r>
                <a:endParaRPr lang="cs-CZ"/>
              </a:p>
            </c:rich>
          </c:tx>
          <c:layout>
            <c:manualLayout>
              <c:xMode val="edge"/>
              <c:yMode val="edge"/>
              <c:x val="2.5374855824682813E-2"/>
              <c:y val="0.206103455818022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37957168"/>
        <c:crosses val="autoZero"/>
        <c:auto val="1"/>
        <c:lblAlgn val="ctr"/>
        <c:lblOffset val="100"/>
        <c:noMultiLvlLbl val="0"/>
      </c:catAx>
      <c:valAx>
        <c:axId val="143795716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odpovědí</a:t>
                </a:r>
                <a:endParaRPr lang="cs-CZ"/>
              </a:p>
            </c:rich>
          </c:tx>
          <c:layout>
            <c:manualLayout>
              <c:xMode val="edge"/>
              <c:yMode val="edge"/>
              <c:x val="0.81531718569780853"/>
              <c:y val="0.146886446886446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3796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844B-89A7-42BC-9904-FE01BEE3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75</Pages>
  <Words>19870</Words>
  <Characters>117237</Characters>
  <Application>Microsoft Office Word</Application>
  <DocSecurity>0</DocSecurity>
  <Lines>976</Lines>
  <Paragraphs>273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raduna@seznam.cz</dc:creator>
  <cp:keywords/>
  <dc:description/>
  <cp:lastModifiedBy>Kraušnerová Radka</cp:lastModifiedBy>
  <cp:revision>12</cp:revision>
  <cp:lastPrinted>2022-02-10T10:42:00Z</cp:lastPrinted>
  <dcterms:created xsi:type="dcterms:W3CDTF">2022-04-18T11:07:00Z</dcterms:created>
  <dcterms:modified xsi:type="dcterms:W3CDTF">2022-04-18T11:27:00Z</dcterms:modified>
</cp:coreProperties>
</file>