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5EBB10" w14:textId="77777777" w:rsidR="00495D58" w:rsidRPr="00935013" w:rsidRDefault="00495D58" w:rsidP="00F27AA7">
      <w:pPr>
        <w:jc w:val="center"/>
      </w:pPr>
      <w:bookmarkStart w:id="0" w:name="_Hlk40807257"/>
      <w:r w:rsidRPr="00935013">
        <w:t>Univerzita Palackého v Olomouci</w:t>
      </w:r>
    </w:p>
    <w:p w14:paraId="763B1E2A" w14:textId="77777777" w:rsidR="00495D58" w:rsidRPr="00935013" w:rsidRDefault="00495D58" w:rsidP="00F27AA7">
      <w:pPr>
        <w:jc w:val="center"/>
      </w:pPr>
      <w:r w:rsidRPr="00935013">
        <w:t>Fakulta tělesné kultury</w:t>
      </w:r>
    </w:p>
    <w:p w14:paraId="55012ACA" w14:textId="77777777" w:rsidR="00495D58" w:rsidRPr="00935013" w:rsidRDefault="00495D58" w:rsidP="00F27AA7">
      <w:pPr>
        <w:jc w:val="center"/>
      </w:pPr>
    </w:p>
    <w:p w14:paraId="28D37933" w14:textId="77777777" w:rsidR="00495D58" w:rsidRPr="00935013" w:rsidRDefault="00495D58" w:rsidP="00F27AA7">
      <w:pPr>
        <w:jc w:val="center"/>
      </w:pPr>
    </w:p>
    <w:p w14:paraId="53DD6FFE" w14:textId="77777777" w:rsidR="00495D58" w:rsidRPr="00935013" w:rsidRDefault="00495D58" w:rsidP="00F27AA7">
      <w:pPr>
        <w:jc w:val="center"/>
      </w:pPr>
    </w:p>
    <w:p w14:paraId="711E54A3" w14:textId="77777777" w:rsidR="00495D58" w:rsidRPr="00935013" w:rsidRDefault="00495D58" w:rsidP="00F27AA7">
      <w:pPr>
        <w:jc w:val="center"/>
      </w:pPr>
    </w:p>
    <w:p w14:paraId="33A1EA9A" w14:textId="77777777" w:rsidR="00495D58" w:rsidRPr="00935013" w:rsidRDefault="00495D58" w:rsidP="00F27AA7">
      <w:pPr>
        <w:jc w:val="center"/>
      </w:pPr>
    </w:p>
    <w:p w14:paraId="65B1D34F" w14:textId="77777777" w:rsidR="00495D58" w:rsidRPr="00935013" w:rsidRDefault="00495D58" w:rsidP="00F27AA7">
      <w:pPr>
        <w:jc w:val="center"/>
      </w:pPr>
    </w:p>
    <w:p w14:paraId="720474D5" w14:textId="77777777" w:rsidR="00495D58" w:rsidRPr="00935013" w:rsidRDefault="00495D58" w:rsidP="00F27AA7">
      <w:pPr>
        <w:jc w:val="center"/>
      </w:pPr>
    </w:p>
    <w:p w14:paraId="3003083D" w14:textId="77777777" w:rsidR="00495D58" w:rsidRPr="00935013" w:rsidRDefault="00495D58" w:rsidP="00F27AA7">
      <w:pPr>
        <w:jc w:val="center"/>
      </w:pPr>
    </w:p>
    <w:p w14:paraId="7F5FE58C" w14:textId="77777777" w:rsidR="00495D58" w:rsidRPr="00935013" w:rsidRDefault="00495D58" w:rsidP="00F27AA7">
      <w:pPr>
        <w:jc w:val="center"/>
      </w:pPr>
    </w:p>
    <w:p w14:paraId="1CF62073" w14:textId="77777777" w:rsidR="00495D58" w:rsidRPr="00935013" w:rsidRDefault="00495D58" w:rsidP="00F27AA7">
      <w:pPr>
        <w:jc w:val="center"/>
      </w:pPr>
    </w:p>
    <w:p w14:paraId="2947A788" w14:textId="77777777" w:rsidR="00495D58" w:rsidRPr="00935013" w:rsidRDefault="00495D58" w:rsidP="00F27AA7">
      <w:pPr>
        <w:jc w:val="center"/>
      </w:pPr>
    </w:p>
    <w:p w14:paraId="3CF2D862" w14:textId="77777777" w:rsidR="00495D58" w:rsidRPr="00935013" w:rsidRDefault="00495D58" w:rsidP="00F27AA7">
      <w:pPr>
        <w:jc w:val="center"/>
      </w:pPr>
    </w:p>
    <w:p w14:paraId="4B64087C" w14:textId="1C7D898D" w:rsidR="00495D58" w:rsidRPr="00935013" w:rsidRDefault="00495D58" w:rsidP="00F27AA7">
      <w:pPr>
        <w:jc w:val="center"/>
      </w:pPr>
      <w:r w:rsidRPr="00935013">
        <w:t xml:space="preserve">ANALÝZA </w:t>
      </w:r>
      <w:r w:rsidR="007D7E2B" w:rsidRPr="00935013">
        <w:t>HERNÍCH SYSTÉMU TÝMŮ VE FIN</w:t>
      </w:r>
      <w:r w:rsidR="00103A04" w:rsidRPr="00935013">
        <w:t>AL4</w:t>
      </w:r>
      <w:r w:rsidR="007D7E2B" w:rsidRPr="00935013">
        <w:t xml:space="preserve"> LIGY MISTRŮ V HÁZENÉ 2019</w:t>
      </w:r>
    </w:p>
    <w:p w14:paraId="57A65191" w14:textId="77777777" w:rsidR="00495D58" w:rsidRPr="00935013" w:rsidRDefault="00495D58" w:rsidP="00F27AA7">
      <w:pPr>
        <w:pStyle w:val="Nadpis4"/>
        <w:jc w:val="center"/>
      </w:pPr>
    </w:p>
    <w:p w14:paraId="2293FD52" w14:textId="77777777" w:rsidR="00495D58" w:rsidRPr="00935013" w:rsidRDefault="00495D58" w:rsidP="00F27AA7">
      <w:pPr>
        <w:jc w:val="center"/>
      </w:pPr>
      <w:r w:rsidRPr="00935013">
        <w:t>Bakalářská práce</w:t>
      </w:r>
    </w:p>
    <w:p w14:paraId="2269FDDF" w14:textId="77777777" w:rsidR="00495D58" w:rsidRPr="00935013" w:rsidRDefault="00495D58" w:rsidP="00F27AA7">
      <w:pPr>
        <w:jc w:val="center"/>
      </w:pPr>
    </w:p>
    <w:p w14:paraId="573D07A3" w14:textId="77777777" w:rsidR="00495D58" w:rsidRPr="00935013" w:rsidRDefault="00495D58" w:rsidP="00F27AA7">
      <w:pPr>
        <w:jc w:val="center"/>
      </w:pPr>
    </w:p>
    <w:p w14:paraId="5B5AD7D2" w14:textId="77777777" w:rsidR="00495D58" w:rsidRPr="00935013" w:rsidRDefault="00495D58" w:rsidP="00F27AA7">
      <w:pPr>
        <w:jc w:val="center"/>
      </w:pPr>
    </w:p>
    <w:p w14:paraId="47168ACD" w14:textId="77777777" w:rsidR="00495D58" w:rsidRPr="00935013" w:rsidRDefault="00495D58" w:rsidP="00F27AA7">
      <w:pPr>
        <w:jc w:val="center"/>
      </w:pPr>
    </w:p>
    <w:p w14:paraId="46D7A972" w14:textId="77777777" w:rsidR="00495D58" w:rsidRPr="00935013" w:rsidRDefault="00495D58" w:rsidP="00F27AA7">
      <w:pPr>
        <w:jc w:val="center"/>
      </w:pPr>
    </w:p>
    <w:p w14:paraId="5A8C657C" w14:textId="77777777" w:rsidR="00495D58" w:rsidRPr="00935013" w:rsidRDefault="00495D58" w:rsidP="00F27AA7">
      <w:pPr>
        <w:jc w:val="center"/>
      </w:pPr>
    </w:p>
    <w:p w14:paraId="571E358A" w14:textId="77777777" w:rsidR="00495D58" w:rsidRPr="00935013" w:rsidRDefault="00495D58" w:rsidP="00F27AA7">
      <w:pPr>
        <w:jc w:val="center"/>
      </w:pPr>
    </w:p>
    <w:p w14:paraId="3CF8D3C3" w14:textId="77777777" w:rsidR="00495D58" w:rsidRPr="00935013" w:rsidRDefault="00495D58" w:rsidP="00F27AA7">
      <w:pPr>
        <w:jc w:val="center"/>
      </w:pPr>
    </w:p>
    <w:p w14:paraId="30E0B782" w14:textId="77777777" w:rsidR="00495D58" w:rsidRPr="00935013" w:rsidRDefault="00495D58" w:rsidP="00F27AA7">
      <w:pPr>
        <w:jc w:val="center"/>
      </w:pPr>
    </w:p>
    <w:p w14:paraId="37ECBDA2" w14:textId="544440CC" w:rsidR="00495D58" w:rsidRDefault="00495D58" w:rsidP="00F27AA7">
      <w:pPr>
        <w:jc w:val="center"/>
      </w:pPr>
    </w:p>
    <w:p w14:paraId="5976B2EA" w14:textId="39BAAEEC" w:rsidR="00F27AA7" w:rsidRDefault="00F27AA7" w:rsidP="00F27AA7">
      <w:pPr>
        <w:jc w:val="center"/>
      </w:pPr>
    </w:p>
    <w:p w14:paraId="49D56D80" w14:textId="1BD69235" w:rsidR="00F27AA7" w:rsidRDefault="00F27AA7" w:rsidP="00F27AA7">
      <w:pPr>
        <w:jc w:val="center"/>
      </w:pPr>
    </w:p>
    <w:p w14:paraId="11B3B267" w14:textId="35CFE745" w:rsidR="00F27AA7" w:rsidRDefault="00F27AA7" w:rsidP="00F27AA7">
      <w:pPr>
        <w:jc w:val="center"/>
      </w:pPr>
    </w:p>
    <w:p w14:paraId="03E81158" w14:textId="78EE172F" w:rsidR="00F27AA7" w:rsidRDefault="00F27AA7" w:rsidP="00F27AA7">
      <w:pPr>
        <w:jc w:val="center"/>
      </w:pPr>
    </w:p>
    <w:p w14:paraId="60FC6B72" w14:textId="4EB2DA8A" w:rsidR="00F27AA7" w:rsidRDefault="00F27AA7" w:rsidP="00F27AA7">
      <w:pPr>
        <w:jc w:val="center"/>
      </w:pPr>
    </w:p>
    <w:p w14:paraId="3E76D013" w14:textId="6F1950FA" w:rsidR="00F27AA7" w:rsidRDefault="00F27AA7" w:rsidP="00F27AA7">
      <w:pPr>
        <w:jc w:val="center"/>
      </w:pPr>
    </w:p>
    <w:p w14:paraId="39446C20" w14:textId="10F4D148" w:rsidR="00F27AA7" w:rsidRDefault="00F27AA7" w:rsidP="00F27AA7">
      <w:pPr>
        <w:jc w:val="center"/>
      </w:pPr>
    </w:p>
    <w:p w14:paraId="1B0D7FD7" w14:textId="6FEE15EC" w:rsidR="00F27AA7" w:rsidRDefault="00F27AA7" w:rsidP="00F27AA7">
      <w:pPr>
        <w:jc w:val="center"/>
      </w:pPr>
    </w:p>
    <w:p w14:paraId="1BCBEF21" w14:textId="79A18A25" w:rsidR="00F27AA7" w:rsidRDefault="00F27AA7" w:rsidP="00F27AA7">
      <w:pPr>
        <w:jc w:val="center"/>
      </w:pPr>
    </w:p>
    <w:p w14:paraId="453DA062" w14:textId="683E9BA7" w:rsidR="00F27AA7" w:rsidRDefault="00F27AA7" w:rsidP="00F27AA7">
      <w:pPr>
        <w:jc w:val="center"/>
      </w:pPr>
    </w:p>
    <w:p w14:paraId="44E63D85" w14:textId="4FD2E7B7" w:rsidR="00F27AA7" w:rsidRDefault="00F27AA7" w:rsidP="00F27AA7">
      <w:pPr>
        <w:jc w:val="center"/>
      </w:pPr>
    </w:p>
    <w:p w14:paraId="69102D7F" w14:textId="2CAE4F0F" w:rsidR="00F27AA7" w:rsidRDefault="00F27AA7" w:rsidP="00F27AA7">
      <w:pPr>
        <w:jc w:val="center"/>
      </w:pPr>
    </w:p>
    <w:p w14:paraId="361BB7D5" w14:textId="606847DC" w:rsidR="00F27AA7" w:rsidRDefault="00F27AA7" w:rsidP="00F27AA7">
      <w:pPr>
        <w:jc w:val="center"/>
      </w:pPr>
    </w:p>
    <w:p w14:paraId="1B99A8D4" w14:textId="70EE81B0" w:rsidR="00F27AA7" w:rsidRDefault="00F27AA7" w:rsidP="00F27AA7">
      <w:pPr>
        <w:jc w:val="center"/>
      </w:pPr>
    </w:p>
    <w:p w14:paraId="08F23161" w14:textId="4E5D1434" w:rsidR="00F27AA7" w:rsidRDefault="00F27AA7" w:rsidP="00F27AA7">
      <w:pPr>
        <w:jc w:val="center"/>
      </w:pPr>
    </w:p>
    <w:p w14:paraId="7126408F" w14:textId="77777777" w:rsidR="00F27AA7" w:rsidRPr="00935013" w:rsidRDefault="00F27AA7" w:rsidP="00F27AA7">
      <w:pPr>
        <w:jc w:val="center"/>
      </w:pPr>
    </w:p>
    <w:p w14:paraId="1033CDAA" w14:textId="77777777" w:rsidR="00495D58" w:rsidRPr="00935013" w:rsidRDefault="00495D58" w:rsidP="00F27AA7">
      <w:pPr>
        <w:jc w:val="center"/>
      </w:pPr>
    </w:p>
    <w:p w14:paraId="2E65B61F" w14:textId="77777777" w:rsidR="00495D58" w:rsidRPr="00935013" w:rsidRDefault="00495D58" w:rsidP="00F27AA7">
      <w:pPr>
        <w:jc w:val="center"/>
      </w:pPr>
    </w:p>
    <w:p w14:paraId="0F08820E" w14:textId="77777777" w:rsidR="00495D58" w:rsidRPr="00935013" w:rsidRDefault="00495D58" w:rsidP="00F27AA7">
      <w:pPr>
        <w:jc w:val="center"/>
      </w:pPr>
    </w:p>
    <w:p w14:paraId="54720ECE" w14:textId="7F3BAAF0" w:rsidR="00495D58" w:rsidRPr="00935013" w:rsidRDefault="00495D58" w:rsidP="00F27AA7">
      <w:pPr>
        <w:jc w:val="center"/>
      </w:pPr>
      <w:r w:rsidRPr="00935013">
        <w:t xml:space="preserve">Autor: </w:t>
      </w:r>
      <w:r w:rsidR="007D7E2B" w:rsidRPr="00935013">
        <w:t xml:space="preserve">Filip </w:t>
      </w:r>
      <w:proofErr w:type="spellStart"/>
      <w:r w:rsidR="007D7E2B" w:rsidRPr="00935013">
        <w:t>Dořičák</w:t>
      </w:r>
      <w:proofErr w:type="spellEnd"/>
      <w:r w:rsidRPr="00935013">
        <w:t>, Tělesná výchova a sport</w:t>
      </w:r>
    </w:p>
    <w:p w14:paraId="36AEC5C2" w14:textId="513F1F7F" w:rsidR="00495D58" w:rsidRPr="00935013" w:rsidRDefault="00495D58" w:rsidP="00F27AA7">
      <w:pPr>
        <w:jc w:val="center"/>
      </w:pPr>
      <w:r w:rsidRPr="00935013">
        <w:t xml:space="preserve">Vedoucí práce: Mgr. </w:t>
      </w:r>
      <w:r w:rsidR="007D7E2B" w:rsidRPr="00935013">
        <w:t>Jan Bělka, Ph.D.</w:t>
      </w:r>
    </w:p>
    <w:p w14:paraId="69E583E8" w14:textId="77777777" w:rsidR="00495D58" w:rsidRPr="00935013" w:rsidRDefault="00495D58" w:rsidP="00F27AA7">
      <w:pPr>
        <w:jc w:val="center"/>
        <w:sectPr w:rsidR="00495D58" w:rsidRPr="00935013" w:rsidSect="001A6DF4">
          <w:footerReference w:type="default" r:id="rId8"/>
          <w:pgSz w:w="11906" w:h="16838"/>
          <w:pgMar w:top="1417" w:right="1417" w:bottom="1417" w:left="1417" w:header="708" w:footer="708" w:gutter="0"/>
          <w:cols w:space="708"/>
          <w:docGrid w:linePitch="360"/>
        </w:sectPr>
      </w:pPr>
      <w:r w:rsidRPr="00935013">
        <w:t>Olomouc 2020</w:t>
      </w:r>
    </w:p>
    <w:p w14:paraId="250252B8" w14:textId="77777777" w:rsidR="00495D58" w:rsidRPr="008F2E9B" w:rsidRDefault="00495D58" w:rsidP="00F27AA7">
      <w:pPr>
        <w:pStyle w:val="Zkladntext"/>
        <w:rPr>
          <w:b/>
          <w:bCs/>
        </w:rPr>
      </w:pPr>
      <w:r w:rsidRPr="008F2E9B">
        <w:rPr>
          <w:b/>
          <w:bCs/>
        </w:rPr>
        <w:lastRenderedPageBreak/>
        <w:t>BIBLIOGRAFICKÁ IDENTIFIKACE</w:t>
      </w:r>
    </w:p>
    <w:p w14:paraId="652C24D9" w14:textId="77777777" w:rsidR="00495D58" w:rsidRPr="00935013" w:rsidRDefault="00495D58" w:rsidP="00F27AA7">
      <w:pPr>
        <w:pStyle w:val="Zkladntext"/>
      </w:pPr>
    </w:p>
    <w:p w14:paraId="698E8806" w14:textId="77777777" w:rsidR="00495D58" w:rsidRPr="00935013" w:rsidRDefault="00495D58" w:rsidP="00F27AA7">
      <w:pPr>
        <w:pStyle w:val="Zkladntext"/>
      </w:pPr>
    </w:p>
    <w:p w14:paraId="1C053D4D" w14:textId="533A0B82" w:rsidR="00495D58" w:rsidRPr="00935013" w:rsidRDefault="00495D58" w:rsidP="00F27AA7">
      <w:pPr>
        <w:pStyle w:val="Zkladntext"/>
      </w:pPr>
      <w:r w:rsidRPr="008F2E9B">
        <w:rPr>
          <w:b/>
          <w:bCs/>
        </w:rPr>
        <w:t>Jméno a příjmení autora:</w:t>
      </w:r>
      <w:r w:rsidRPr="00935013">
        <w:t xml:space="preserve"> </w:t>
      </w:r>
      <w:r w:rsidR="007D7E2B" w:rsidRPr="00935013">
        <w:t xml:space="preserve">Filip </w:t>
      </w:r>
      <w:proofErr w:type="spellStart"/>
      <w:r w:rsidR="007D7E2B" w:rsidRPr="00935013">
        <w:t>Dořičák</w:t>
      </w:r>
      <w:proofErr w:type="spellEnd"/>
    </w:p>
    <w:p w14:paraId="100D74C3" w14:textId="103D1611" w:rsidR="00495D58" w:rsidRPr="00935013" w:rsidRDefault="00495D58" w:rsidP="00F27AA7">
      <w:pPr>
        <w:pStyle w:val="Zkladntext"/>
        <w:ind w:left="284" w:firstLine="0"/>
      </w:pPr>
      <w:r w:rsidRPr="008F2E9B">
        <w:rPr>
          <w:b/>
          <w:bCs/>
        </w:rPr>
        <w:t>Název diplomové práce:</w:t>
      </w:r>
      <w:r w:rsidRPr="00935013">
        <w:t xml:space="preserve"> </w:t>
      </w:r>
      <w:r w:rsidR="00046E61" w:rsidRPr="00935013">
        <w:t>Analýza herních systémů týmů ve FINAL4 Ligy Mistrů v házené 2019</w:t>
      </w:r>
    </w:p>
    <w:p w14:paraId="6F4522BF" w14:textId="74D86AD7" w:rsidR="00495D58" w:rsidRPr="00935013" w:rsidRDefault="00495D58" w:rsidP="00F27AA7">
      <w:pPr>
        <w:pStyle w:val="Zkladntext"/>
      </w:pPr>
      <w:r w:rsidRPr="00935013">
        <w:rPr>
          <w:b/>
          <w:bCs/>
        </w:rPr>
        <w:t>Pracoviště:</w:t>
      </w:r>
      <w:r w:rsidRPr="00935013">
        <w:rPr>
          <w:bCs/>
        </w:rPr>
        <w:t xml:space="preserve"> </w:t>
      </w:r>
      <w:r w:rsidR="007D7E2B" w:rsidRPr="00935013">
        <w:t>Univerzita Palackého v Olomouci, Fakulta tělesné kultury, Katedra Sportu</w:t>
      </w:r>
    </w:p>
    <w:p w14:paraId="4A52E548" w14:textId="0708D129" w:rsidR="00495D58" w:rsidRPr="00935013" w:rsidRDefault="00495D58" w:rsidP="00F27AA7">
      <w:r w:rsidRPr="008F2E9B">
        <w:rPr>
          <w:b/>
          <w:bCs/>
        </w:rPr>
        <w:t>Vedoucí diplomové práce:</w:t>
      </w:r>
      <w:r w:rsidRPr="00935013">
        <w:t xml:space="preserve"> </w:t>
      </w:r>
      <w:r w:rsidR="007D7E2B" w:rsidRPr="00935013">
        <w:t>Mgr. Jan Bělka, Ph.D.</w:t>
      </w:r>
    </w:p>
    <w:p w14:paraId="6A762C99" w14:textId="3CF35FB5" w:rsidR="00495D58" w:rsidRPr="00935013" w:rsidRDefault="00495D58" w:rsidP="008F2E9B">
      <w:pPr>
        <w:pStyle w:val="Zkladntext"/>
      </w:pPr>
      <w:r w:rsidRPr="008F2E9B">
        <w:rPr>
          <w:b/>
          <w:bCs/>
        </w:rPr>
        <w:t>Rok obhajoby diplomové práce:</w:t>
      </w:r>
      <w:r w:rsidRPr="00935013">
        <w:t xml:space="preserve"> 2020</w:t>
      </w:r>
    </w:p>
    <w:p w14:paraId="5299D6FA" w14:textId="77777777" w:rsidR="00495D58" w:rsidRPr="00935013" w:rsidRDefault="00495D58" w:rsidP="00F27AA7">
      <w:pPr>
        <w:pStyle w:val="Zkladntext"/>
      </w:pPr>
    </w:p>
    <w:p w14:paraId="72D91626" w14:textId="4651C590" w:rsidR="00495D58" w:rsidRPr="008F2E9B" w:rsidRDefault="00495D58" w:rsidP="00F27AA7">
      <w:pPr>
        <w:rPr>
          <w:b/>
          <w:bCs/>
        </w:rPr>
      </w:pPr>
      <w:bookmarkStart w:id="1" w:name="_Hlk40875796"/>
      <w:r w:rsidRPr="008F2E9B">
        <w:rPr>
          <w:b/>
          <w:bCs/>
        </w:rPr>
        <w:t>Abstrakt</w:t>
      </w:r>
      <w:r w:rsidR="009C5FED" w:rsidRPr="008F2E9B">
        <w:rPr>
          <w:b/>
          <w:bCs/>
        </w:rPr>
        <w:t>:</w:t>
      </w:r>
    </w:p>
    <w:p w14:paraId="4A1504FF" w14:textId="4E821E2D" w:rsidR="009C5FED" w:rsidRPr="009C5FED" w:rsidRDefault="009C5FED" w:rsidP="008F2E9B">
      <w:pPr>
        <w:ind w:left="284" w:firstLine="424"/>
        <w:rPr>
          <w:color w:val="FF0000"/>
        </w:rPr>
      </w:pPr>
      <w:r>
        <w:t>Cílem bakalářské práce</w:t>
      </w:r>
      <w:r w:rsidR="00440324">
        <w:t xml:space="preserve"> bylo</w:t>
      </w:r>
      <w:r>
        <w:t xml:space="preserve"> analyzovat herní systémy</w:t>
      </w:r>
      <w:r w:rsidR="00440324">
        <w:t xml:space="preserve"> týmů, které se zúčastnily FINAL4 Ligy Mistrů v házené pro potřeby trenérské praxe. Výzkumný soubor tvořila čtyři mužstva, kter</w:t>
      </w:r>
      <w:r w:rsidR="00C1270B">
        <w:t>á</w:t>
      </w:r>
      <w:r w:rsidR="00440324">
        <w:t xml:space="preserve"> se do závěrečného turnaje probojovala. K zaznamenávání parametrů byl použit program Microsoft </w:t>
      </w:r>
      <w:r w:rsidR="00FC40D1">
        <w:t>Excel 2010</w:t>
      </w:r>
      <w:r w:rsidR="00440324">
        <w:t>. Výsledky ukazují, že přední evropské týmy používají pro svou útočnou hru jednoduché kombinace. Dále bylo zjištěno, že z celkových 245 vstřelených branek, padlo 69 po zahrání celé kombinace a důležitým faktorem pro vítězství v zápase byla úspěšnost brankářů.</w:t>
      </w:r>
      <w:r w:rsidR="00440324">
        <w:tab/>
      </w:r>
    </w:p>
    <w:p w14:paraId="0D33AE23" w14:textId="77777777" w:rsidR="00495D58" w:rsidRPr="00935013" w:rsidRDefault="00495D58" w:rsidP="00F27AA7">
      <w:pPr>
        <w:pStyle w:val="Zkladntext"/>
      </w:pPr>
    </w:p>
    <w:p w14:paraId="12AC31C9" w14:textId="77777777" w:rsidR="00495D58" w:rsidRPr="00935013" w:rsidRDefault="00495D58" w:rsidP="00F27AA7">
      <w:pPr>
        <w:pStyle w:val="Zkladntext"/>
      </w:pPr>
    </w:p>
    <w:p w14:paraId="72FEA0EB" w14:textId="77777777" w:rsidR="00495D58" w:rsidRPr="00935013" w:rsidRDefault="00495D58" w:rsidP="00F27AA7">
      <w:pPr>
        <w:pStyle w:val="Zkladntext"/>
      </w:pPr>
    </w:p>
    <w:p w14:paraId="2D703A5A" w14:textId="4492B564" w:rsidR="00495D58" w:rsidRPr="00440324" w:rsidRDefault="00495D58" w:rsidP="00F27AA7">
      <w:r w:rsidRPr="00935013">
        <w:rPr>
          <w:b/>
          <w:bCs/>
        </w:rPr>
        <w:t>Klíčová slova:</w:t>
      </w:r>
      <w:r w:rsidR="00440324">
        <w:rPr>
          <w:b/>
          <w:bCs/>
        </w:rPr>
        <w:t xml:space="preserve"> </w:t>
      </w:r>
      <w:r w:rsidR="00440324">
        <w:t>házená, herní kombinace, analýza utkání, sportovní výkon</w:t>
      </w:r>
    </w:p>
    <w:bookmarkEnd w:id="1"/>
    <w:p w14:paraId="457B6696" w14:textId="77777777" w:rsidR="00495D58" w:rsidRPr="00935013" w:rsidRDefault="00495D58" w:rsidP="00F27AA7">
      <w:pPr>
        <w:pStyle w:val="Zkladntext"/>
      </w:pPr>
    </w:p>
    <w:p w14:paraId="2A1B64CE" w14:textId="77777777" w:rsidR="00495D58" w:rsidRPr="00935013" w:rsidRDefault="00495D58" w:rsidP="00F27AA7">
      <w:pPr>
        <w:pStyle w:val="Zkladntext"/>
      </w:pPr>
    </w:p>
    <w:p w14:paraId="77F70448" w14:textId="77777777" w:rsidR="00495D58" w:rsidRPr="00935013" w:rsidRDefault="00495D58" w:rsidP="00F27AA7">
      <w:pPr>
        <w:pStyle w:val="Zkladntext"/>
      </w:pPr>
    </w:p>
    <w:p w14:paraId="5A6C2901" w14:textId="77777777" w:rsidR="00495D58" w:rsidRPr="00935013" w:rsidRDefault="00495D58" w:rsidP="00F27AA7">
      <w:pPr>
        <w:pStyle w:val="Zkladntext"/>
      </w:pPr>
    </w:p>
    <w:p w14:paraId="026DE61B" w14:textId="77777777" w:rsidR="00495D58" w:rsidRPr="00935013" w:rsidRDefault="00495D58" w:rsidP="00F27AA7">
      <w:pPr>
        <w:pStyle w:val="Zkladntext"/>
      </w:pPr>
    </w:p>
    <w:p w14:paraId="4D214C03" w14:textId="77777777" w:rsidR="00495D58" w:rsidRPr="00935013" w:rsidRDefault="00495D58" w:rsidP="00F27AA7">
      <w:pPr>
        <w:pStyle w:val="Zkladntext"/>
      </w:pPr>
    </w:p>
    <w:p w14:paraId="116DDD65" w14:textId="77777777" w:rsidR="00495D58" w:rsidRPr="00935013" w:rsidRDefault="00495D58" w:rsidP="00F27AA7">
      <w:pPr>
        <w:pStyle w:val="Zkladntext"/>
      </w:pPr>
    </w:p>
    <w:p w14:paraId="3ED32F0D" w14:textId="0EC7511B" w:rsidR="00495D58" w:rsidRDefault="00495D58" w:rsidP="00F27AA7">
      <w:pPr>
        <w:pStyle w:val="Zkladntext"/>
      </w:pPr>
    </w:p>
    <w:p w14:paraId="0F7F4337" w14:textId="2042569F" w:rsidR="003C22EA" w:rsidRDefault="003C22EA" w:rsidP="00F27AA7">
      <w:pPr>
        <w:pStyle w:val="Zkladntext"/>
      </w:pPr>
    </w:p>
    <w:p w14:paraId="2C01C9BC" w14:textId="5BA4FF12" w:rsidR="003C22EA" w:rsidRDefault="003C22EA" w:rsidP="00F27AA7">
      <w:pPr>
        <w:pStyle w:val="Zkladntext"/>
      </w:pPr>
    </w:p>
    <w:p w14:paraId="63DA4435" w14:textId="477789F5" w:rsidR="003C22EA" w:rsidRDefault="003C22EA" w:rsidP="00F27AA7">
      <w:pPr>
        <w:pStyle w:val="Zkladntext"/>
      </w:pPr>
    </w:p>
    <w:p w14:paraId="4FF45AA3" w14:textId="6C4608DD" w:rsidR="003C22EA" w:rsidRDefault="003C22EA" w:rsidP="00F27AA7">
      <w:pPr>
        <w:pStyle w:val="Zkladntext"/>
      </w:pPr>
    </w:p>
    <w:p w14:paraId="55CEE478" w14:textId="7D1FB5DE" w:rsidR="003C22EA" w:rsidRDefault="003C22EA" w:rsidP="00F27AA7">
      <w:pPr>
        <w:pStyle w:val="Zkladntext"/>
      </w:pPr>
    </w:p>
    <w:p w14:paraId="44910387" w14:textId="0A4131E1" w:rsidR="003C22EA" w:rsidRDefault="003C22EA" w:rsidP="00F27AA7">
      <w:pPr>
        <w:pStyle w:val="Zkladntext"/>
      </w:pPr>
    </w:p>
    <w:p w14:paraId="0223446E" w14:textId="1E04F293" w:rsidR="003C22EA" w:rsidRDefault="003C22EA" w:rsidP="00F27AA7">
      <w:pPr>
        <w:pStyle w:val="Zkladntext"/>
      </w:pPr>
    </w:p>
    <w:p w14:paraId="3EDAB73D" w14:textId="67B474BA" w:rsidR="003C22EA" w:rsidRDefault="003C22EA" w:rsidP="00F27AA7">
      <w:pPr>
        <w:pStyle w:val="Zkladntext"/>
      </w:pPr>
    </w:p>
    <w:p w14:paraId="10EEEE0C" w14:textId="392EFA1B" w:rsidR="003C22EA" w:rsidRDefault="003C22EA" w:rsidP="00F27AA7">
      <w:pPr>
        <w:pStyle w:val="Zkladntext"/>
      </w:pPr>
    </w:p>
    <w:p w14:paraId="5A3DBD0B" w14:textId="0D8A23AB" w:rsidR="003C22EA" w:rsidRDefault="003C22EA" w:rsidP="00F27AA7">
      <w:pPr>
        <w:pStyle w:val="Zkladntext"/>
      </w:pPr>
    </w:p>
    <w:p w14:paraId="07871457" w14:textId="64241071" w:rsidR="003C22EA" w:rsidRDefault="003C22EA" w:rsidP="00F27AA7">
      <w:pPr>
        <w:pStyle w:val="Zkladntext"/>
      </w:pPr>
    </w:p>
    <w:p w14:paraId="569799CA" w14:textId="10F3B2F4" w:rsidR="003C22EA" w:rsidRDefault="003C22EA" w:rsidP="00F27AA7">
      <w:pPr>
        <w:pStyle w:val="Zkladntext"/>
      </w:pPr>
    </w:p>
    <w:p w14:paraId="7024E293" w14:textId="52151A7C" w:rsidR="003C22EA" w:rsidRDefault="003C22EA" w:rsidP="00F27AA7">
      <w:pPr>
        <w:pStyle w:val="Zkladntext"/>
      </w:pPr>
    </w:p>
    <w:p w14:paraId="0EA5F545" w14:textId="0FBF12F7" w:rsidR="003C22EA" w:rsidRDefault="003C22EA" w:rsidP="00F27AA7">
      <w:pPr>
        <w:pStyle w:val="Zkladntext"/>
      </w:pPr>
    </w:p>
    <w:p w14:paraId="3047385E" w14:textId="374A2F30" w:rsidR="003C22EA" w:rsidRDefault="003C22EA" w:rsidP="00F27AA7">
      <w:pPr>
        <w:pStyle w:val="Zkladntext"/>
      </w:pPr>
    </w:p>
    <w:p w14:paraId="60B9986D" w14:textId="77777777" w:rsidR="003C22EA" w:rsidRPr="00935013" w:rsidRDefault="003C22EA" w:rsidP="00F27AA7">
      <w:pPr>
        <w:pStyle w:val="Zkladntext"/>
      </w:pPr>
    </w:p>
    <w:p w14:paraId="46C0EAE0" w14:textId="77777777" w:rsidR="00495D58" w:rsidRPr="00935013" w:rsidRDefault="00495D58" w:rsidP="00F27AA7">
      <w:pPr>
        <w:pStyle w:val="Zkladntext"/>
      </w:pPr>
    </w:p>
    <w:p w14:paraId="4FB551F4" w14:textId="77777777" w:rsidR="008F2E9B" w:rsidRDefault="008F2E9B" w:rsidP="003C22EA">
      <w:pPr>
        <w:pStyle w:val="Zkladntext"/>
      </w:pPr>
    </w:p>
    <w:p w14:paraId="1598680C" w14:textId="77777777" w:rsidR="008F2E9B" w:rsidRDefault="008F2E9B" w:rsidP="003C22EA">
      <w:pPr>
        <w:pStyle w:val="Zkladntext"/>
      </w:pPr>
    </w:p>
    <w:p w14:paraId="457A929D" w14:textId="3C013699" w:rsidR="003C22EA" w:rsidRPr="003C22EA" w:rsidRDefault="00495D58" w:rsidP="003C22EA">
      <w:pPr>
        <w:pStyle w:val="Zkladntext"/>
      </w:pPr>
      <w:r w:rsidRPr="00935013">
        <w:t xml:space="preserve">Souhlasím s půjčováním </w:t>
      </w:r>
      <w:r w:rsidRPr="00935013">
        <w:rPr>
          <w:bCs/>
        </w:rPr>
        <w:t>diplomové</w:t>
      </w:r>
      <w:r w:rsidRPr="00935013">
        <w:t xml:space="preserve"> práce v rámci knihovních služeb</w:t>
      </w:r>
    </w:p>
    <w:p w14:paraId="3DD2ECFB" w14:textId="26CDF555" w:rsidR="00495D58" w:rsidRPr="008F2E9B" w:rsidRDefault="00495D58" w:rsidP="00F27AA7">
      <w:pPr>
        <w:pStyle w:val="Zkladntext"/>
        <w:rPr>
          <w:b/>
          <w:bCs/>
          <w:lang w:val="en-GB"/>
        </w:rPr>
      </w:pPr>
      <w:r w:rsidRPr="008F2E9B">
        <w:rPr>
          <w:b/>
          <w:bCs/>
          <w:lang w:val="en-GB"/>
        </w:rPr>
        <w:lastRenderedPageBreak/>
        <w:t>BIBLIOGRAPHICAL IDENTIFICATION</w:t>
      </w:r>
    </w:p>
    <w:p w14:paraId="5FDA36FE" w14:textId="77777777" w:rsidR="00495D58" w:rsidRPr="00935013" w:rsidRDefault="00495D58" w:rsidP="00F27AA7">
      <w:pPr>
        <w:pStyle w:val="Zkladntext"/>
        <w:rPr>
          <w:lang w:val="en-GB"/>
        </w:rPr>
      </w:pPr>
    </w:p>
    <w:p w14:paraId="517C97FF" w14:textId="25B1277F" w:rsidR="00495D58" w:rsidRPr="00935013" w:rsidRDefault="00495D58" w:rsidP="00F27AA7">
      <w:pPr>
        <w:pStyle w:val="Zkladntext"/>
        <w:rPr>
          <w:lang w:val="en-GB"/>
        </w:rPr>
      </w:pPr>
      <w:r w:rsidRPr="008F2E9B">
        <w:rPr>
          <w:b/>
          <w:bCs/>
          <w:lang w:val="en-GB"/>
        </w:rPr>
        <w:t>Author</w:t>
      </w:r>
      <w:r w:rsidR="00C1270B">
        <w:rPr>
          <w:b/>
          <w:bCs/>
          <w:lang w:val="en-GB"/>
        </w:rPr>
        <w:t xml:space="preserve">’s </w:t>
      </w:r>
      <w:r w:rsidRPr="008F2E9B">
        <w:rPr>
          <w:b/>
          <w:bCs/>
          <w:lang w:val="en-GB"/>
        </w:rPr>
        <w:t>first name and surname:</w:t>
      </w:r>
      <w:r w:rsidRPr="00935013">
        <w:rPr>
          <w:lang w:val="en-GB"/>
        </w:rPr>
        <w:t xml:space="preserve"> </w:t>
      </w:r>
      <w:r w:rsidR="007D7E2B" w:rsidRPr="00935013">
        <w:rPr>
          <w:lang w:val="en-GB"/>
        </w:rPr>
        <w:t xml:space="preserve">Filip </w:t>
      </w:r>
      <w:proofErr w:type="spellStart"/>
      <w:r w:rsidR="007D7E2B" w:rsidRPr="00935013">
        <w:rPr>
          <w:lang w:val="en-GB"/>
        </w:rPr>
        <w:t>Dořičák</w:t>
      </w:r>
      <w:proofErr w:type="spellEnd"/>
    </w:p>
    <w:p w14:paraId="6566680C" w14:textId="69C9CEBC" w:rsidR="00C1270B" w:rsidRPr="00935013" w:rsidRDefault="00495D58" w:rsidP="00C1270B">
      <w:pPr>
        <w:pStyle w:val="Zkladntext"/>
        <w:ind w:left="284" w:firstLine="0"/>
      </w:pPr>
      <w:r w:rsidRPr="008F2E9B">
        <w:rPr>
          <w:b/>
          <w:bCs/>
          <w:lang w:val="en-GB"/>
        </w:rPr>
        <w:t xml:space="preserve">Title of the master thesis: </w:t>
      </w:r>
      <w:r w:rsidR="00C1270B" w:rsidRPr="00C1270B">
        <w:rPr>
          <w:lang w:val="en-GB"/>
        </w:rPr>
        <w:t>Analysis</w:t>
      </w:r>
      <w:r w:rsidR="00C1270B">
        <w:t xml:space="preserve"> </w:t>
      </w:r>
      <w:proofErr w:type="spellStart"/>
      <w:r w:rsidR="00C1270B">
        <w:t>of</w:t>
      </w:r>
      <w:proofErr w:type="spellEnd"/>
      <w:r w:rsidR="00C1270B">
        <w:t xml:space="preserve"> </w:t>
      </w:r>
      <w:proofErr w:type="spellStart"/>
      <w:r w:rsidR="00C1270B">
        <w:t>the</w:t>
      </w:r>
      <w:proofErr w:type="spellEnd"/>
      <w:r w:rsidR="00C1270B">
        <w:t xml:space="preserve"> </w:t>
      </w:r>
      <w:proofErr w:type="spellStart"/>
      <w:r w:rsidR="00C1270B">
        <w:t>team’s</w:t>
      </w:r>
      <w:proofErr w:type="spellEnd"/>
      <w:r w:rsidR="00C1270B">
        <w:t xml:space="preserve"> </w:t>
      </w:r>
      <w:proofErr w:type="spellStart"/>
      <w:r w:rsidR="00C1270B">
        <w:t>playing</w:t>
      </w:r>
      <w:proofErr w:type="spellEnd"/>
      <w:r w:rsidR="00C1270B">
        <w:t xml:space="preserve"> </w:t>
      </w:r>
      <w:proofErr w:type="spellStart"/>
      <w:r w:rsidR="00C1270B">
        <w:t>systems</w:t>
      </w:r>
      <w:proofErr w:type="spellEnd"/>
      <w:r w:rsidR="00C1270B">
        <w:t xml:space="preserve"> in </w:t>
      </w:r>
      <w:proofErr w:type="spellStart"/>
      <w:r w:rsidR="00C1270B">
        <w:t>the</w:t>
      </w:r>
      <w:proofErr w:type="spellEnd"/>
      <w:r w:rsidR="00C1270B">
        <w:t xml:space="preserve"> </w:t>
      </w:r>
      <w:r w:rsidR="00C1270B">
        <w:rPr>
          <w:lang w:val="en-GB"/>
        </w:rPr>
        <w:t xml:space="preserve">handball Champions League FINAL4 </w:t>
      </w:r>
      <w:r w:rsidR="00C1270B" w:rsidRPr="00935013">
        <w:t>2019</w:t>
      </w:r>
    </w:p>
    <w:p w14:paraId="320B8577" w14:textId="53488882" w:rsidR="00495D58" w:rsidRPr="00935013" w:rsidRDefault="00495D58" w:rsidP="003C22EA">
      <w:pPr>
        <w:pStyle w:val="Zkladntext"/>
        <w:ind w:left="284" w:firstLine="0"/>
        <w:rPr>
          <w:rStyle w:val="hps"/>
          <w:lang w:val="en-GB"/>
        </w:rPr>
      </w:pPr>
      <w:r w:rsidRPr="00935013">
        <w:rPr>
          <w:b/>
          <w:bCs/>
          <w:lang w:val="en-GB"/>
        </w:rPr>
        <w:t xml:space="preserve">Department: </w:t>
      </w:r>
      <w:proofErr w:type="spellStart"/>
      <w:r w:rsidR="007D7E2B" w:rsidRPr="00935013">
        <w:t>Palacky</w:t>
      </w:r>
      <w:proofErr w:type="spellEnd"/>
      <w:r w:rsidR="007D7E2B" w:rsidRPr="00935013">
        <w:t xml:space="preserve"> University in Olomouc, Fakulty </w:t>
      </w:r>
      <w:proofErr w:type="spellStart"/>
      <w:r w:rsidR="007D7E2B" w:rsidRPr="00935013">
        <w:t>of</w:t>
      </w:r>
      <w:proofErr w:type="spellEnd"/>
      <w:r w:rsidR="007D7E2B" w:rsidRPr="00935013">
        <w:t xml:space="preserve"> </w:t>
      </w:r>
      <w:proofErr w:type="spellStart"/>
      <w:r w:rsidR="007D7E2B" w:rsidRPr="00935013">
        <w:t>physical</w:t>
      </w:r>
      <w:proofErr w:type="spellEnd"/>
      <w:r w:rsidR="007D7E2B" w:rsidRPr="00935013">
        <w:t xml:space="preserve"> </w:t>
      </w:r>
      <w:proofErr w:type="spellStart"/>
      <w:r w:rsidR="007D7E2B" w:rsidRPr="00935013">
        <w:t>culture</w:t>
      </w:r>
      <w:proofErr w:type="spellEnd"/>
      <w:r w:rsidR="007D7E2B" w:rsidRPr="00935013">
        <w:t xml:space="preserve">, Department </w:t>
      </w:r>
      <w:proofErr w:type="spellStart"/>
      <w:r w:rsidR="007D7E2B" w:rsidRPr="00935013">
        <w:t>of</w:t>
      </w:r>
      <w:proofErr w:type="spellEnd"/>
      <w:r w:rsidR="007D7E2B" w:rsidRPr="00935013">
        <w:t xml:space="preserve"> Sport</w:t>
      </w:r>
    </w:p>
    <w:p w14:paraId="7F0BF726" w14:textId="132D2447" w:rsidR="00495D58" w:rsidRPr="00935013" w:rsidRDefault="00495D58" w:rsidP="00F27AA7">
      <w:pPr>
        <w:pStyle w:val="Zkladntext"/>
        <w:rPr>
          <w:lang w:val="en-GB"/>
        </w:rPr>
      </w:pPr>
      <w:r w:rsidRPr="00935013">
        <w:rPr>
          <w:b/>
          <w:bCs/>
          <w:lang w:val="en-GB"/>
        </w:rPr>
        <w:t>Supervisor:</w:t>
      </w:r>
      <w:r w:rsidRPr="00935013">
        <w:t xml:space="preserve"> Mgr.</w:t>
      </w:r>
      <w:r w:rsidR="007D7E2B" w:rsidRPr="00935013">
        <w:t xml:space="preserve"> Jan Bělka, Ph.D.</w:t>
      </w:r>
      <w:r w:rsidRPr="00935013">
        <w:rPr>
          <w:bCs/>
          <w:lang w:val="en-GB"/>
        </w:rPr>
        <w:tab/>
      </w:r>
    </w:p>
    <w:p w14:paraId="0915739B" w14:textId="77777777" w:rsidR="00495D58" w:rsidRPr="00935013" w:rsidRDefault="00495D58" w:rsidP="00F27AA7">
      <w:pPr>
        <w:pStyle w:val="Zkladntext"/>
        <w:rPr>
          <w:lang w:val="en-GB"/>
        </w:rPr>
      </w:pPr>
      <w:r w:rsidRPr="008F2E9B">
        <w:rPr>
          <w:b/>
          <w:bCs/>
          <w:lang w:val="en-GB"/>
        </w:rPr>
        <w:t>The year of presentation:</w:t>
      </w:r>
      <w:r w:rsidRPr="00935013">
        <w:rPr>
          <w:lang w:val="en-GB"/>
        </w:rPr>
        <w:t xml:space="preserve"> 2020</w:t>
      </w:r>
      <w:r w:rsidRPr="00935013">
        <w:rPr>
          <w:lang w:val="en-GB"/>
        </w:rPr>
        <w:tab/>
      </w:r>
      <w:r w:rsidRPr="00935013">
        <w:rPr>
          <w:lang w:val="en-GB"/>
        </w:rPr>
        <w:tab/>
      </w:r>
      <w:r w:rsidRPr="00935013">
        <w:rPr>
          <w:lang w:val="en-GB"/>
        </w:rPr>
        <w:tab/>
      </w:r>
      <w:r w:rsidRPr="00935013">
        <w:rPr>
          <w:lang w:val="en-GB"/>
        </w:rPr>
        <w:tab/>
      </w:r>
    </w:p>
    <w:p w14:paraId="41E9E860" w14:textId="77777777" w:rsidR="00495D58" w:rsidRPr="00935013" w:rsidRDefault="00495D58" w:rsidP="008F2E9B">
      <w:pPr>
        <w:pStyle w:val="Zkladntext"/>
        <w:ind w:firstLine="0"/>
        <w:rPr>
          <w:lang w:val="en-GB"/>
        </w:rPr>
      </w:pPr>
    </w:p>
    <w:p w14:paraId="45847401" w14:textId="77777777" w:rsidR="00495D58" w:rsidRPr="008F2E9B" w:rsidRDefault="00495D58" w:rsidP="00F27AA7">
      <w:pPr>
        <w:pStyle w:val="Zkladntext"/>
        <w:rPr>
          <w:b/>
          <w:bCs/>
        </w:rPr>
      </w:pPr>
      <w:r w:rsidRPr="008F2E9B">
        <w:rPr>
          <w:b/>
          <w:bCs/>
          <w:lang w:val="en-GB"/>
        </w:rPr>
        <w:t>Abstract:</w:t>
      </w:r>
      <w:r w:rsidRPr="008F2E9B">
        <w:rPr>
          <w:b/>
          <w:bCs/>
        </w:rPr>
        <w:t xml:space="preserve"> </w:t>
      </w:r>
    </w:p>
    <w:p w14:paraId="05632EFF" w14:textId="5CD14D8E" w:rsidR="00495D58" w:rsidRPr="00ED15F1" w:rsidRDefault="00A239AF" w:rsidP="008F2E9B">
      <w:pPr>
        <w:pStyle w:val="Zkladntext"/>
        <w:ind w:left="284" w:firstLine="424"/>
        <w:rPr>
          <w:lang w:val="en-GB"/>
        </w:rPr>
      </w:pPr>
      <w:r w:rsidRPr="00ED15F1">
        <w:rPr>
          <w:lang w:val="en-GB"/>
        </w:rPr>
        <w:t>The</w:t>
      </w:r>
      <w:r w:rsidR="00ED15F1" w:rsidRPr="00ED15F1">
        <w:rPr>
          <w:lang w:val="en-GB"/>
        </w:rPr>
        <w:t xml:space="preserve"> aim of this bachelor thesis </w:t>
      </w:r>
      <w:r w:rsidR="00C1270B">
        <w:rPr>
          <w:lang w:val="en-GB"/>
        </w:rPr>
        <w:t>is</w:t>
      </w:r>
      <w:r w:rsidR="00ED15F1" w:rsidRPr="00ED15F1">
        <w:rPr>
          <w:lang w:val="en-GB"/>
        </w:rPr>
        <w:t xml:space="preserve"> to analyse </w:t>
      </w:r>
      <w:r w:rsidR="00ED15F1">
        <w:rPr>
          <w:lang w:val="en-GB"/>
        </w:rPr>
        <w:t xml:space="preserve">playing systems of the teams that took part in the handball Champions League FINAL4 for the purposes of coaching </w:t>
      </w:r>
      <w:r w:rsidR="00CD2231">
        <w:rPr>
          <w:lang w:val="en-GB"/>
        </w:rPr>
        <w:t>praxis.</w:t>
      </w:r>
      <w:r w:rsidR="00ED15F1">
        <w:rPr>
          <w:lang w:val="en-GB"/>
        </w:rPr>
        <w:t xml:space="preserve"> </w:t>
      </w:r>
      <w:r w:rsidR="000419C9">
        <w:rPr>
          <w:lang w:val="en-GB"/>
        </w:rPr>
        <w:t xml:space="preserve">The researched group consisted of four teams that have fought their way into the final tournament. </w:t>
      </w:r>
      <w:r w:rsidR="00CD2231">
        <w:rPr>
          <w:lang w:val="en-GB"/>
        </w:rPr>
        <w:t>The parameters were recorded in</w:t>
      </w:r>
      <w:r w:rsidR="000419C9">
        <w:rPr>
          <w:lang w:val="en-GB"/>
        </w:rPr>
        <w:t xml:space="preserve"> Microsoft </w:t>
      </w:r>
      <w:r w:rsidR="00FC40D1">
        <w:rPr>
          <w:lang w:val="en-GB"/>
        </w:rPr>
        <w:t>Excel 2010</w:t>
      </w:r>
      <w:r w:rsidR="00CD2231">
        <w:rPr>
          <w:lang w:val="en-GB"/>
        </w:rPr>
        <w:t xml:space="preserve">. </w:t>
      </w:r>
      <w:r w:rsidR="000419C9">
        <w:rPr>
          <w:lang w:val="en-GB"/>
        </w:rPr>
        <w:t xml:space="preserve">The results show that the offenses of the top European teams use simple combinations. Furthermore, </w:t>
      </w:r>
      <w:r w:rsidR="00CD2231">
        <w:rPr>
          <w:lang w:val="en-GB"/>
        </w:rPr>
        <w:t xml:space="preserve">69 </w:t>
      </w:r>
      <w:r w:rsidR="000419C9">
        <w:rPr>
          <w:lang w:val="en-GB"/>
        </w:rPr>
        <w:t xml:space="preserve">out of 245 </w:t>
      </w:r>
      <w:r w:rsidR="00CD2231">
        <w:rPr>
          <w:lang w:val="en-GB"/>
        </w:rPr>
        <w:t>goals</w:t>
      </w:r>
      <w:r w:rsidR="00465318">
        <w:rPr>
          <w:lang w:val="en-GB"/>
        </w:rPr>
        <w:t xml:space="preserve"> were</w:t>
      </w:r>
      <w:r w:rsidR="000419C9">
        <w:rPr>
          <w:lang w:val="en-GB"/>
        </w:rPr>
        <w:t xml:space="preserve"> scored after</w:t>
      </w:r>
      <w:r w:rsidR="00465318">
        <w:rPr>
          <w:lang w:val="en-GB"/>
        </w:rPr>
        <w:t xml:space="preserve"> </w:t>
      </w:r>
      <w:r w:rsidR="000419C9">
        <w:rPr>
          <w:lang w:val="en-GB"/>
        </w:rPr>
        <w:t>completed</w:t>
      </w:r>
      <w:r w:rsidR="00465318">
        <w:rPr>
          <w:lang w:val="en-GB"/>
        </w:rPr>
        <w:t xml:space="preserve"> </w:t>
      </w:r>
      <w:r w:rsidR="000419C9">
        <w:rPr>
          <w:lang w:val="en-GB"/>
        </w:rPr>
        <w:t>combination</w:t>
      </w:r>
      <w:r w:rsidR="00465318">
        <w:rPr>
          <w:lang w:val="en-GB"/>
        </w:rPr>
        <w:t>s. G</w:t>
      </w:r>
      <w:r w:rsidR="000419C9">
        <w:rPr>
          <w:lang w:val="en-GB"/>
        </w:rPr>
        <w:t>oalkeeper</w:t>
      </w:r>
      <w:r w:rsidR="00465318">
        <w:rPr>
          <w:lang w:val="en-GB"/>
        </w:rPr>
        <w:t>’s</w:t>
      </w:r>
      <w:r w:rsidR="00A51444">
        <w:rPr>
          <w:lang w:val="en-GB"/>
        </w:rPr>
        <w:t xml:space="preserve"> save percentage </w:t>
      </w:r>
      <w:r w:rsidR="00465318">
        <w:rPr>
          <w:lang w:val="en-GB"/>
        </w:rPr>
        <w:t>was</w:t>
      </w:r>
      <w:r w:rsidR="00A51444">
        <w:rPr>
          <w:lang w:val="en-GB"/>
        </w:rPr>
        <w:t xml:space="preserve"> </w:t>
      </w:r>
      <w:r w:rsidR="00997C5D">
        <w:rPr>
          <w:lang w:val="en-GB"/>
        </w:rPr>
        <w:t>an important factor in the chance of winning a matc</w:t>
      </w:r>
      <w:r w:rsidR="00465318">
        <w:rPr>
          <w:lang w:val="en-GB"/>
        </w:rPr>
        <w:t>h as well.</w:t>
      </w:r>
    </w:p>
    <w:p w14:paraId="490E9DF0" w14:textId="77777777" w:rsidR="00495D58" w:rsidRPr="00935013" w:rsidRDefault="00495D58" w:rsidP="00F27AA7">
      <w:pPr>
        <w:pStyle w:val="Zkladntext"/>
        <w:rPr>
          <w:lang w:val="en-GB"/>
        </w:rPr>
      </w:pPr>
    </w:p>
    <w:p w14:paraId="50CDEDF5" w14:textId="77777777" w:rsidR="00495D58" w:rsidRPr="00935013" w:rsidRDefault="00495D58" w:rsidP="00F27AA7">
      <w:pPr>
        <w:pStyle w:val="Zkladntext"/>
        <w:rPr>
          <w:lang w:val="en-GB"/>
        </w:rPr>
      </w:pPr>
    </w:p>
    <w:p w14:paraId="072EADD1" w14:textId="77777777" w:rsidR="00495D58" w:rsidRPr="00935013" w:rsidRDefault="00495D58" w:rsidP="00F27AA7">
      <w:pPr>
        <w:pStyle w:val="Zkladntext"/>
        <w:rPr>
          <w:lang w:val="en-GB"/>
        </w:rPr>
      </w:pPr>
    </w:p>
    <w:p w14:paraId="24CEEE4A" w14:textId="77777777" w:rsidR="00495D58" w:rsidRPr="00935013" w:rsidRDefault="00495D58" w:rsidP="00F27AA7">
      <w:pPr>
        <w:pStyle w:val="Zkladntext"/>
        <w:rPr>
          <w:lang w:val="en-GB"/>
        </w:rPr>
      </w:pPr>
    </w:p>
    <w:p w14:paraId="31984BAD" w14:textId="249981D9" w:rsidR="00495D58" w:rsidRPr="00085E0A" w:rsidRDefault="00495D58" w:rsidP="00F27AA7">
      <w:pPr>
        <w:pStyle w:val="Zkladntext"/>
        <w:rPr>
          <w:lang w:val="en-GB"/>
        </w:rPr>
      </w:pPr>
      <w:r w:rsidRPr="00935013">
        <w:rPr>
          <w:b/>
          <w:lang w:val="en-GB"/>
        </w:rPr>
        <w:t xml:space="preserve">Key words: </w:t>
      </w:r>
      <w:r w:rsidR="00085E0A">
        <w:rPr>
          <w:lang w:val="en-GB"/>
        </w:rPr>
        <w:t xml:space="preserve">handball, playing systems, match analysis, sport performance </w:t>
      </w:r>
    </w:p>
    <w:p w14:paraId="3A9BE791" w14:textId="77777777" w:rsidR="00495D58" w:rsidRPr="00935013" w:rsidRDefault="00495D58" w:rsidP="00F27AA7">
      <w:pPr>
        <w:pStyle w:val="Zkladntext"/>
        <w:rPr>
          <w:lang w:val="en-GB"/>
        </w:rPr>
      </w:pPr>
    </w:p>
    <w:p w14:paraId="0A0F769A" w14:textId="77777777" w:rsidR="00495D58" w:rsidRPr="00935013" w:rsidRDefault="00495D58" w:rsidP="00F27AA7">
      <w:pPr>
        <w:pStyle w:val="Zkladntext"/>
        <w:rPr>
          <w:lang w:val="en-GB"/>
        </w:rPr>
      </w:pPr>
    </w:p>
    <w:p w14:paraId="0E45AC05" w14:textId="77777777" w:rsidR="00495D58" w:rsidRPr="00935013" w:rsidRDefault="00495D58" w:rsidP="00F27AA7">
      <w:pPr>
        <w:pStyle w:val="Zkladntext"/>
        <w:rPr>
          <w:lang w:val="en-GB"/>
        </w:rPr>
      </w:pPr>
    </w:p>
    <w:p w14:paraId="21E4E687" w14:textId="77777777" w:rsidR="00495D58" w:rsidRPr="00935013" w:rsidRDefault="00495D58" w:rsidP="00F27AA7">
      <w:pPr>
        <w:pStyle w:val="Zkladntext"/>
        <w:rPr>
          <w:lang w:val="en-GB"/>
        </w:rPr>
      </w:pPr>
    </w:p>
    <w:p w14:paraId="656C910C" w14:textId="77777777" w:rsidR="00495D58" w:rsidRPr="00935013" w:rsidRDefault="00495D58" w:rsidP="00F27AA7">
      <w:pPr>
        <w:pStyle w:val="Zkladntext"/>
        <w:rPr>
          <w:lang w:val="en-GB"/>
        </w:rPr>
      </w:pPr>
    </w:p>
    <w:p w14:paraId="1105688E" w14:textId="77777777" w:rsidR="00495D58" w:rsidRPr="00935013" w:rsidRDefault="00495D58" w:rsidP="00F27AA7">
      <w:pPr>
        <w:pStyle w:val="Zkladntext"/>
        <w:rPr>
          <w:lang w:val="en-GB"/>
        </w:rPr>
      </w:pPr>
    </w:p>
    <w:p w14:paraId="1788D858" w14:textId="77777777" w:rsidR="00495D58" w:rsidRPr="00935013" w:rsidRDefault="00495D58" w:rsidP="00F27AA7">
      <w:pPr>
        <w:pStyle w:val="Zkladntext"/>
        <w:rPr>
          <w:lang w:val="en-GB"/>
        </w:rPr>
      </w:pPr>
    </w:p>
    <w:p w14:paraId="77E069C1" w14:textId="77777777" w:rsidR="00495D58" w:rsidRPr="00935013" w:rsidRDefault="00495D58" w:rsidP="00F27AA7">
      <w:pPr>
        <w:pStyle w:val="Zkladntext"/>
        <w:rPr>
          <w:lang w:val="en-GB"/>
        </w:rPr>
      </w:pPr>
    </w:p>
    <w:p w14:paraId="7745FD62" w14:textId="77777777" w:rsidR="00495D58" w:rsidRPr="00935013" w:rsidRDefault="00495D58" w:rsidP="00F27AA7">
      <w:pPr>
        <w:pStyle w:val="Zkladntext"/>
        <w:rPr>
          <w:lang w:val="en-GB"/>
        </w:rPr>
      </w:pPr>
    </w:p>
    <w:p w14:paraId="53168493" w14:textId="77777777" w:rsidR="00495D58" w:rsidRPr="00935013" w:rsidRDefault="00495D58" w:rsidP="00F27AA7">
      <w:pPr>
        <w:pStyle w:val="Zkladntext"/>
        <w:rPr>
          <w:lang w:val="en-GB"/>
        </w:rPr>
      </w:pPr>
    </w:p>
    <w:p w14:paraId="21E8CB81" w14:textId="77777777" w:rsidR="00495D58" w:rsidRPr="00935013" w:rsidRDefault="00495D58" w:rsidP="00F27AA7">
      <w:pPr>
        <w:pStyle w:val="Zkladntext"/>
        <w:rPr>
          <w:lang w:val="en-GB"/>
        </w:rPr>
      </w:pPr>
    </w:p>
    <w:p w14:paraId="7AD3CE01" w14:textId="558F51D9" w:rsidR="00495D58" w:rsidRDefault="00495D58" w:rsidP="00F27AA7">
      <w:pPr>
        <w:pStyle w:val="Zkladntext"/>
        <w:rPr>
          <w:lang w:val="en-GB"/>
        </w:rPr>
      </w:pPr>
    </w:p>
    <w:p w14:paraId="7643E392" w14:textId="257E4DE7" w:rsidR="003C22EA" w:rsidRDefault="003C22EA" w:rsidP="00F27AA7">
      <w:pPr>
        <w:pStyle w:val="Zkladntext"/>
        <w:rPr>
          <w:lang w:val="en-GB"/>
        </w:rPr>
      </w:pPr>
    </w:p>
    <w:p w14:paraId="797F661D" w14:textId="277D6684" w:rsidR="003C22EA" w:rsidRDefault="003C22EA" w:rsidP="00F27AA7">
      <w:pPr>
        <w:pStyle w:val="Zkladntext"/>
        <w:rPr>
          <w:lang w:val="en-GB"/>
        </w:rPr>
      </w:pPr>
    </w:p>
    <w:p w14:paraId="10D292B9" w14:textId="79538298" w:rsidR="003C22EA" w:rsidRDefault="003C22EA" w:rsidP="00F27AA7">
      <w:pPr>
        <w:pStyle w:val="Zkladntext"/>
        <w:rPr>
          <w:lang w:val="en-GB"/>
        </w:rPr>
      </w:pPr>
    </w:p>
    <w:p w14:paraId="13C5F4B0" w14:textId="2C48B3F8" w:rsidR="003C22EA" w:rsidRDefault="003C22EA" w:rsidP="00F27AA7">
      <w:pPr>
        <w:pStyle w:val="Zkladntext"/>
        <w:rPr>
          <w:lang w:val="en-GB"/>
        </w:rPr>
      </w:pPr>
    </w:p>
    <w:p w14:paraId="7C2CF520" w14:textId="63C4CA21" w:rsidR="003C22EA" w:rsidRDefault="003C22EA" w:rsidP="00F27AA7">
      <w:pPr>
        <w:pStyle w:val="Zkladntext"/>
        <w:rPr>
          <w:lang w:val="en-GB"/>
        </w:rPr>
      </w:pPr>
    </w:p>
    <w:p w14:paraId="0F8B376C" w14:textId="6AD9DF22" w:rsidR="003C22EA" w:rsidRDefault="003C22EA" w:rsidP="00F27AA7">
      <w:pPr>
        <w:pStyle w:val="Zkladntext"/>
        <w:rPr>
          <w:lang w:val="en-GB"/>
        </w:rPr>
      </w:pPr>
    </w:p>
    <w:p w14:paraId="4351FE55" w14:textId="3B96DAC5" w:rsidR="003C22EA" w:rsidRDefault="003C22EA" w:rsidP="00F27AA7">
      <w:pPr>
        <w:pStyle w:val="Zkladntext"/>
        <w:rPr>
          <w:lang w:val="en-GB"/>
        </w:rPr>
      </w:pPr>
    </w:p>
    <w:p w14:paraId="255393E1" w14:textId="125CF030" w:rsidR="003C22EA" w:rsidRDefault="003C22EA" w:rsidP="00F27AA7">
      <w:pPr>
        <w:pStyle w:val="Zkladntext"/>
        <w:rPr>
          <w:lang w:val="en-GB"/>
        </w:rPr>
      </w:pPr>
    </w:p>
    <w:p w14:paraId="34CA9FC8" w14:textId="77777777" w:rsidR="003C22EA" w:rsidRDefault="003C22EA" w:rsidP="00F27AA7">
      <w:pPr>
        <w:pStyle w:val="Zkladntext"/>
        <w:rPr>
          <w:lang w:val="en-GB"/>
        </w:rPr>
      </w:pPr>
    </w:p>
    <w:p w14:paraId="413B5267" w14:textId="1BD50818" w:rsidR="00AD718C" w:rsidRDefault="00AD718C" w:rsidP="00F27AA7">
      <w:pPr>
        <w:pStyle w:val="Zkladntext"/>
        <w:rPr>
          <w:lang w:val="en-GB"/>
        </w:rPr>
      </w:pPr>
    </w:p>
    <w:p w14:paraId="7E0B01C8" w14:textId="77777777" w:rsidR="008F2E9B" w:rsidRPr="00935013" w:rsidRDefault="008F2E9B" w:rsidP="00F27AA7">
      <w:pPr>
        <w:pStyle w:val="Zkladntext"/>
        <w:rPr>
          <w:lang w:val="en-GB"/>
        </w:rPr>
      </w:pPr>
    </w:p>
    <w:p w14:paraId="2A92FAC5" w14:textId="77777777" w:rsidR="00495D58" w:rsidRPr="00935013" w:rsidRDefault="00495D58" w:rsidP="00F27AA7">
      <w:pPr>
        <w:pStyle w:val="Zkladntext"/>
        <w:rPr>
          <w:lang w:val="en-GB"/>
        </w:rPr>
      </w:pPr>
    </w:p>
    <w:p w14:paraId="63AB1B86" w14:textId="77777777" w:rsidR="00495D58" w:rsidRPr="00935013" w:rsidRDefault="00495D58" w:rsidP="00F27AA7">
      <w:pPr>
        <w:pStyle w:val="Zkladntext"/>
        <w:rPr>
          <w:lang w:val="en-GB"/>
        </w:rPr>
      </w:pPr>
    </w:p>
    <w:p w14:paraId="364BDA38" w14:textId="70012572" w:rsidR="00495D58" w:rsidRDefault="00495D58" w:rsidP="00F27AA7">
      <w:pPr>
        <w:pStyle w:val="Zkladntext"/>
        <w:rPr>
          <w:lang w:val="en-GB"/>
        </w:rPr>
      </w:pPr>
      <w:r w:rsidRPr="00935013">
        <w:rPr>
          <w:lang w:val="en-GB"/>
        </w:rPr>
        <w:t>I agree with lending</w:t>
      </w:r>
      <w:r w:rsidR="00A239AF">
        <w:rPr>
          <w:lang w:val="en-GB"/>
        </w:rPr>
        <w:t xml:space="preserve"> this</w:t>
      </w:r>
      <w:r w:rsidRPr="00935013">
        <w:rPr>
          <w:lang w:val="en-GB"/>
        </w:rPr>
        <w:t xml:space="preserve"> thesis </w:t>
      </w:r>
      <w:r w:rsidR="00A239AF">
        <w:rPr>
          <w:lang w:val="en-GB"/>
        </w:rPr>
        <w:t>to</w:t>
      </w:r>
      <w:r w:rsidRPr="00935013">
        <w:rPr>
          <w:lang w:val="en-GB"/>
        </w:rPr>
        <w:t xml:space="preserve"> the library.</w:t>
      </w:r>
    </w:p>
    <w:p w14:paraId="184263C6" w14:textId="77777777" w:rsidR="00B76970" w:rsidRPr="00935013" w:rsidRDefault="00B76970" w:rsidP="00F27AA7">
      <w:pPr>
        <w:pStyle w:val="Zkladntext"/>
        <w:rPr>
          <w:lang w:val="en-GB"/>
        </w:rPr>
      </w:pPr>
    </w:p>
    <w:p w14:paraId="16FF5776" w14:textId="77777777" w:rsidR="00495D58" w:rsidRPr="00935013" w:rsidRDefault="00495D58" w:rsidP="00F27AA7">
      <w:pPr>
        <w:pStyle w:val="Zkladntext"/>
      </w:pPr>
    </w:p>
    <w:p w14:paraId="5CCAF76C" w14:textId="77777777" w:rsidR="00495D58" w:rsidRPr="00935013" w:rsidRDefault="00495D58" w:rsidP="00F27AA7">
      <w:pPr>
        <w:pStyle w:val="Zkladntext"/>
      </w:pPr>
    </w:p>
    <w:p w14:paraId="7182D4DB" w14:textId="77777777" w:rsidR="00495D58" w:rsidRPr="00935013" w:rsidRDefault="00495D58" w:rsidP="00F27AA7">
      <w:pPr>
        <w:pStyle w:val="Zkladntext"/>
      </w:pPr>
    </w:p>
    <w:p w14:paraId="432CC19B" w14:textId="77777777" w:rsidR="00495D58" w:rsidRPr="00935013" w:rsidRDefault="00495D58" w:rsidP="00F27AA7">
      <w:pPr>
        <w:pStyle w:val="Zkladntext"/>
      </w:pPr>
    </w:p>
    <w:p w14:paraId="270C2E74" w14:textId="77777777" w:rsidR="00495D58" w:rsidRPr="00935013" w:rsidRDefault="00495D58" w:rsidP="00F27AA7">
      <w:pPr>
        <w:pStyle w:val="Zkladntext"/>
      </w:pPr>
    </w:p>
    <w:p w14:paraId="195ED523" w14:textId="77777777" w:rsidR="00495D58" w:rsidRPr="00935013" w:rsidRDefault="00495D58" w:rsidP="00F27AA7">
      <w:pPr>
        <w:pStyle w:val="Zkladntext"/>
      </w:pPr>
    </w:p>
    <w:p w14:paraId="66234DA5" w14:textId="77777777" w:rsidR="00495D58" w:rsidRPr="00935013" w:rsidRDefault="00495D58" w:rsidP="00F27AA7">
      <w:pPr>
        <w:pStyle w:val="Zkladntext"/>
      </w:pPr>
    </w:p>
    <w:p w14:paraId="73669A0A" w14:textId="77777777" w:rsidR="00495D58" w:rsidRPr="00935013" w:rsidRDefault="00495D58" w:rsidP="00F27AA7">
      <w:pPr>
        <w:pStyle w:val="Zkladntext"/>
      </w:pPr>
    </w:p>
    <w:p w14:paraId="42306F70" w14:textId="77777777" w:rsidR="00495D58" w:rsidRPr="00935013" w:rsidRDefault="00495D58" w:rsidP="00F27AA7">
      <w:pPr>
        <w:pStyle w:val="Zkladntext"/>
      </w:pPr>
    </w:p>
    <w:p w14:paraId="572FF4A0" w14:textId="77777777" w:rsidR="00495D58" w:rsidRPr="00935013" w:rsidRDefault="00495D58" w:rsidP="00F27AA7">
      <w:pPr>
        <w:pStyle w:val="Zkladntext"/>
      </w:pPr>
    </w:p>
    <w:p w14:paraId="65C88F44" w14:textId="77777777" w:rsidR="00495D58" w:rsidRPr="00935013" w:rsidRDefault="00495D58" w:rsidP="00F27AA7">
      <w:pPr>
        <w:pStyle w:val="Zkladntext"/>
      </w:pPr>
    </w:p>
    <w:p w14:paraId="5A2D082E" w14:textId="77777777" w:rsidR="00495D58" w:rsidRPr="00935013" w:rsidRDefault="00495D58" w:rsidP="00F27AA7">
      <w:pPr>
        <w:pStyle w:val="Zkladntext"/>
      </w:pPr>
    </w:p>
    <w:p w14:paraId="0C9FBCCF" w14:textId="77777777" w:rsidR="00495D58" w:rsidRPr="00935013" w:rsidRDefault="00495D58" w:rsidP="00F27AA7">
      <w:pPr>
        <w:pStyle w:val="Zkladntext"/>
      </w:pPr>
    </w:p>
    <w:p w14:paraId="671AFA7C" w14:textId="77777777" w:rsidR="00495D58" w:rsidRPr="00935013" w:rsidRDefault="00495D58" w:rsidP="00F27AA7">
      <w:pPr>
        <w:pStyle w:val="Zkladntext"/>
      </w:pPr>
    </w:p>
    <w:p w14:paraId="1108441C" w14:textId="77777777" w:rsidR="00495D58" w:rsidRPr="00935013" w:rsidRDefault="00495D58" w:rsidP="00F27AA7">
      <w:pPr>
        <w:pStyle w:val="Zkladntext"/>
      </w:pPr>
    </w:p>
    <w:p w14:paraId="0529B094" w14:textId="77777777" w:rsidR="00495D58" w:rsidRPr="00935013" w:rsidRDefault="00495D58" w:rsidP="00F27AA7">
      <w:pPr>
        <w:pStyle w:val="Zkladntext"/>
      </w:pPr>
    </w:p>
    <w:p w14:paraId="2B67DF68" w14:textId="77777777" w:rsidR="00495D58" w:rsidRPr="00935013" w:rsidRDefault="00495D58" w:rsidP="00F27AA7">
      <w:pPr>
        <w:pStyle w:val="Zkladntext"/>
      </w:pPr>
    </w:p>
    <w:p w14:paraId="4AF250C1" w14:textId="77777777" w:rsidR="00495D58" w:rsidRPr="00935013" w:rsidRDefault="00495D58" w:rsidP="00F27AA7">
      <w:pPr>
        <w:pStyle w:val="Zkladntext"/>
      </w:pPr>
    </w:p>
    <w:p w14:paraId="4D10C9E3" w14:textId="77777777" w:rsidR="00495D58" w:rsidRPr="00935013" w:rsidRDefault="00495D58" w:rsidP="00F27AA7">
      <w:pPr>
        <w:pStyle w:val="Zkladntext"/>
      </w:pPr>
    </w:p>
    <w:p w14:paraId="181DF823" w14:textId="77777777" w:rsidR="00495D58" w:rsidRPr="00935013" w:rsidRDefault="00495D58" w:rsidP="00F27AA7">
      <w:pPr>
        <w:pStyle w:val="Zkladntext"/>
      </w:pPr>
    </w:p>
    <w:p w14:paraId="50C5150E" w14:textId="77777777" w:rsidR="00495D58" w:rsidRPr="00935013" w:rsidRDefault="00495D58" w:rsidP="00F27AA7">
      <w:pPr>
        <w:pStyle w:val="Zkladntext"/>
      </w:pPr>
    </w:p>
    <w:p w14:paraId="33C598B9" w14:textId="77777777" w:rsidR="00495D58" w:rsidRPr="00935013" w:rsidRDefault="00495D58" w:rsidP="00F27AA7">
      <w:pPr>
        <w:pStyle w:val="Zkladntext"/>
      </w:pPr>
    </w:p>
    <w:p w14:paraId="3E80B47E" w14:textId="77777777" w:rsidR="00495D58" w:rsidRPr="00935013" w:rsidRDefault="00495D58" w:rsidP="00F27AA7">
      <w:pPr>
        <w:pStyle w:val="Zkladntext"/>
      </w:pPr>
    </w:p>
    <w:p w14:paraId="6A9923F5" w14:textId="5C609232" w:rsidR="00495D58" w:rsidRDefault="00495D58" w:rsidP="00F27AA7">
      <w:pPr>
        <w:pStyle w:val="Zkladntext"/>
      </w:pPr>
    </w:p>
    <w:p w14:paraId="7FD5807F" w14:textId="3CAF7D66" w:rsidR="003C22EA" w:rsidRDefault="003C22EA" w:rsidP="00F27AA7">
      <w:pPr>
        <w:pStyle w:val="Zkladntext"/>
      </w:pPr>
    </w:p>
    <w:p w14:paraId="336A963C" w14:textId="1B125005" w:rsidR="003C22EA" w:rsidRDefault="003C22EA" w:rsidP="00F27AA7">
      <w:pPr>
        <w:pStyle w:val="Zkladntext"/>
      </w:pPr>
    </w:p>
    <w:p w14:paraId="28948996" w14:textId="656F1B0D" w:rsidR="003C22EA" w:rsidRDefault="003C22EA" w:rsidP="00F27AA7">
      <w:pPr>
        <w:pStyle w:val="Zkladntext"/>
      </w:pPr>
    </w:p>
    <w:p w14:paraId="726DC093" w14:textId="7781B518" w:rsidR="003C22EA" w:rsidRDefault="003C22EA" w:rsidP="00F27AA7">
      <w:pPr>
        <w:pStyle w:val="Zkladntext"/>
      </w:pPr>
    </w:p>
    <w:p w14:paraId="460D56ED" w14:textId="08CC89A8" w:rsidR="003C22EA" w:rsidRDefault="003C22EA" w:rsidP="00F27AA7">
      <w:pPr>
        <w:pStyle w:val="Zkladntext"/>
      </w:pPr>
    </w:p>
    <w:p w14:paraId="29C9B76B" w14:textId="3A8E3EFD" w:rsidR="003C22EA" w:rsidRDefault="003C22EA" w:rsidP="00F27AA7">
      <w:pPr>
        <w:pStyle w:val="Zkladntext"/>
      </w:pPr>
    </w:p>
    <w:p w14:paraId="7E1355CF" w14:textId="46CFE79A" w:rsidR="003C22EA" w:rsidRDefault="003C22EA" w:rsidP="00F27AA7">
      <w:pPr>
        <w:pStyle w:val="Zkladntext"/>
      </w:pPr>
    </w:p>
    <w:p w14:paraId="30F4CD19" w14:textId="3A6CFCDE" w:rsidR="003C22EA" w:rsidRDefault="003C22EA" w:rsidP="00F27AA7">
      <w:pPr>
        <w:pStyle w:val="Zkladntext"/>
      </w:pPr>
    </w:p>
    <w:p w14:paraId="022DA0C0" w14:textId="2B7C9FE5" w:rsidR="003C22EA" w:rsidRDefault="003C22EA" w:rsidP="00F27AA7">
      <w:pPr>
        <w:pStyle w:val="Zkladntext"/>
      </w:pPr>
    </w:p>
    <w:p w14:paraId="670EEC3C" w14:textId="428994AF" w:rsidR="003C22EA" w:rsidRDefault="003C22EA" w:rsidP="00F27AA7">
      <w:pPr>
        <w:pStyle w:val="Zkladntext"/>
      </w:pPr>
    </w:p>
    <w:p w14:paraId="3319E414" w14:textId="034F9954" w:rsidR="003C22EA" w:rsidRDefault="003C22EA" w:rsidP="00F27AA7">
      <w:pPr>
        <w:pStyle w:val="Zkladntext"/>
      </w:pPr>
    </w:p>
    <w:p w14:paraId="1FB9D8A0" w14:textId="37B832F1" w:rsidR="003C22EA" w:rsidRDefault="003C22EA" w:rsidP="00F27AA7">
      <w:pPr>
        <w:pStyle w:val="Zkladntext"/>
      </w:pPr>
    </w:p>
    <w:p w14:paraId="3087169A" w14:textId="497ADD9F" w:rsidR="003C22EA" w:rsidRDefault="003C22EA" w:rsidP="00F27AA7">
      <w:pPr>
        <w:pStyle w:val="Zkladntext"/>
      </w:pPr>
    </w:p>
    <w:p w14:paraId="09950823" w14:textId="3565E55B" w:rsidR="003C22EA" w:rsidRDefault="003C22EA" w:rsidP="00F27AA7">
      <w:pPr>
        <w:pStyle w:val="Zkladntext"/>
      </w:pPr>
    </w:p>
    <w:p w14:paraId="211CA835" w14:textId="636DAC0E" w:rsidR="003C22EA" w:rsidRDefault="003C22EA" w:rsidP="00F27AA7">
      <w:pPr>
        <w:pStyle w:val="Zkladntext"/>
      </w:pPr>
    </w:p>
    <w:p w14:paraId="7AB5E16D" w14:textId="77777777" w:rsidR="003C22EA" w:rsidRPr="00935013" w:rsidRDefault="003C22EA" w:rsidP="00F27AA7">
      <w:pPr>
        <w:pStyle w:val="Zkladntext"/>
      </w:pPr>
    </w:p>
    <w:p w14:paraId="10055436" w14:textId="77777777" w:rsidR="00495D58" w:rsidRPr="00935013" w:rsidRDefault="00495D58" w:rsidP="00F27AA7">
      <w:pPr>
        <w:pStyle w:val="Zkladntext"/>
      </w:pPr>
    </w:p>
    <w:p w14:paraId="377C45CD" w14:textId="77777777" w:rsidR="00495D58" w:rsidRPr="00935013" w:rsidRDefault="00495D58" w:rsidP="00F27AA7">
      <w:pPr>
        <w:pStyle w:val="Zkladntext"/>
      </w:pPr>
    </w:p>
    <w:p w14:paraId="2F14B504" w14:textId="77777777" w:rsidR="008F2E9B" w:rsidRPr="00935013" w:rsidRDefault="008F2E9B" w:rsidP="00F27AA7">
      <w:pPr>
        <w:pStyle w:val="Zkladntext"/>
      </w:pPr>
    </w:p>
    <w:p w14:paraId="3DA01447" w14:textId="77777777" w:rsidR="00495D58" w:rsidRPr="00935013" w:rsidRDefault="00495D58" w:rsidP="00F27AA7">
      <w:pPr>
        <w:pStyle w:val="Zkladntext"/>
      </w:pPr>
    </w:p>
    <w:p w14:paraId="4136ADED" w14:textId="5EF4DBAC" w:rsidR="00495D58" w:rsidRPr="00935013" w:rsidRDefault="00495D58" w:rsidP="00F27AA7">
      <w:pPr>
        <w:pStyle w:val="Zkladntext"/>
      </w:pPr>
      <w:r w:rsidRPr="00935013">
        <w:t xml:space="preserve">     Prohlašuji, že jsem </w:t>
      </w:r>
      <w:r w:rsidRPr="00935013">
        <w:rPr>
          <w:bCs/>
        </w:rPr>
        <w:t>bakalářskou</w:t>
      </w:r>
      <w:r w:rsidRPr="00935013">
        <w:t xml:space="preserve"> práci zpracoval samostatně pod vedením Mgr. </w:t>
      </w:r>
      <w:r w:rsidR="00551306" w:rsidRPr="00935013">
        <w:t>Jana Bělky, Ph.D.</w:t>
      </w:r>
      <w:r w:rsidRPr="00935013">
        <w:t>, uved</w:t>
      </w:r>
      <w:r w:rsidR="00551306" w:rsidRPr="00935013">
        <w:t>l</w:t>
      </w:r>
      <w:r w:rsidRPr="00935013">
        <w:t xml:space="preserve"> všechny použité literární a odborné zdroje a dodržovala zásady vědecké etiky. </w:t>
      </w:r>
    </w:p>
    <w:p w14:paraId="69BB3789" w14:textId="77777777" w:rsidR="00495D58" w:rsidRPr="00935013" w:rsidRDefault="00495D58" w:rsidP="00F27AA7">
      <w:pPr>
        <w:pStyle w:val="Zkladntext"/>
      </w:pPr>
      <w:r w:rsidRPr="00935013">
        <w:t xml:space="preserve"> </w:t>
      </w:r>
    </w:p>
    <w:p w14:paraId="4E4E65D3" w14:textId="77777777" w:rsidR="00495D58" w:rsidRPr="00935013" w:rsidRDefault="00495D58" w:rsidP="00F27AA7">
      <w:pPr>
        <w:pStyle w:val="Zkladntext"/>
      </w:pPr>
      <w:r w:rsidRPr="00935013">
        <w:t>V Olomouci dne 20. dubna 2020</w:t>
      </w:r>
      <w:r w:rsidRPr="00935013">
        <w:tab/>
      </w:r>
      <w:r w:rsidRPr="00935013">
        <w:rPr>
          <w:color w:val="FF0000"/>
        </w:rPr>
        <w:tab/>
      </w:r>
      <w:r w:rsidRPr="00935013">
        <w:rPr>
          <w:color w:val="FF0000"/>
        </w:rPr>
        <w:tab/>
      </w:r>
      <w:r w:rsidRPr="00935013">
        <w:rPr>
          <w:color w:val="FF0000"/>
        </w:rPr>
        <w:tab/>
      </w:r>
      <w:r w:rsidRPr="00935013">
        <w:t>………………………………</w:t>
      </w:r>
    </w:p>
    <w:p w14:paraId="30A52E70" w14:textId="77777777" w:rsidR="00495D58" w:rsidRPr="00935013" w:rsidRDefault="00495D58" w:rsidP="00F27AA7">
      <w:pPr>
        <w:pStyle w:val="Zkladntext"/>
      </w:pPr>
    </w:p>
    <w:p w14:paraId="4BF34FE9" w14:textId="77777777" w:rsidR="00495D58" w:rsidRPr="00935013" w:rsidRDefault="00495D58" w:rsidP="00F27AA7">
      <w:pPr>
        <w:pStyle w:val="Zkladntext"/>
      </w:pPr>
    </w:p>
    <w:p w14:paraId="504D7396" w14:textId="77777777" w:rsidR="00495D58" w:rsidRPr="00935013" w:rsidRDefault="00495D58" w:rsidP="00F27AA7">
      <w:pPr>
        <w:pStyle w:val="Zkladntext"/>
      </w:pPr>
    </w:p>
    <w:p w14:paraId="46582872" w14:textId="77777777" w:rsidR="00495D58" w:rsidRPr="00935013" w:rsidRDefault="00495D58" w:rsidP="00F27AA7">
      <w:pPr>
        <w:pStyle w:val="Zkladntext"/>
      </w:pPr>
    </w:p>
    <w:p w14:paraId="3F1466EB" w14:textId="77777777" w:rsidR="00495D58" w:rsidRPr="00935013" w:rsidRDefault="00495D58" w:rsidP="00F27AA7">
      <w:pPr>
        <w:pStyle w:val="Zkladntext"/>
      </w:pPr>
    </w:p>
    <w:p w14:paraId="0CBD267B" w14:textId="77777777" w:rsidR="00495D58" w:rsidRPr="00935013" w:rsidRDefault="00495D58" w:rsidP="00F27AA7">
      <w:pPr>
        <w:pStyle w:val="Zkladntext"/>
      </w:pPr>
    </w:p>
    <w:p w14:paraId="4F79FFBE" w14:textId="77777777" w:rsidR="00495D58" w:rsidRPr="00935013" w:rsidRDefault="00495D58" w:rsidP="00F27AA7">
      <w:pPr>
        <w:pStyle w:val="Zkladntext"/>
      </w:pPr>
    </w:p>
    <w:p w14:paraId="16550BAB" w14:textId="77777777" w:rsidR="00495D58" w:rsidRPr="00935013" w:rsidRDefault="00495D58" w:rsidP="00F27AA7">
      <w:pPr>
        <w:pStyle w:val="Zkladntext"/>
      </w:pPr>
    </w:p>
    <w:p w14:paraId="57AD6B52" w14:textId="77777777" w:rsidR="00495D58" w:rsidRPr="00935013" w:rsidRDefault="00495D58" w:rsidP="00F27AA7">
      <w:pPr>
        <w:pStyle w:val="Zkladntext"/>
      </w:pPr>
    </w:p>
    <w:p w14:paraId="32FB1E94" w14:textId="77777777" w:rsidR="00495D58" w:rsidRPr="00935013" w:rsidRDefault="00495D58" w:rsidP="00F27AA7">
      <w:pPr>
        <w:pStyle w:val="Zkladntext"/>
      </w:pPr>
    </w:p>
    <w:p w14:paraId="66D0DBEB" w14:textId="77777777" w:rsidR="00495D58" w:rsidRPr="00935013" w:rsidRDefault="00495D58" w:rsidP="00F27AA7">
      <w:pPr>
        <w:pStyle w:val="Zkladntext"/>
      </w:pPr>
    </w:p>
    <w:p w14:paraId="7591C380" w14:textId="77777777" w:rsidR="00495D58" w:rsidRPr="00935013" w:rsidRDefault="00495D58" w:rsidP="00F27AA7">
      <w:pPr>
        <w:pStyle w:val="Zkladntext"/>
      </w:pPr>
    </w:p>
    <w:p w14:paraId="7405EC60" w14:textId="77777777" w:rsidR="00495D58" w:rsidRPr="00935013" w:rsidRDefault="00495D58" w:rsidP="00F27AA7">
      <w:pPr>
        <w:pStyle w:val="Zkladntext"/>
      </w:pPr>
    </w:p>
    <w:p w14:paraId="224A07DA" w14:textId="77777777" w:rsidR="00495D58" w:rsidRPr="00935013" w:rsidRDefault="00495D58" w:rsidP="00F27AA7">
      <w:pPr>
        <w:pStyle w:val="Zkladntext"/>
      </w:pPr>
    </w:p>
    <w:p w14:paraId="0D1BFC1B" w14:textId="77777777" w:rsidR="00495D58" w:rsidRPr="00935013" w:rsidRDefault="00495D58" w:rsidP="00F27AA7">
      <w:pPr>
        <w:pStyle w:val="Zkladntext"/>
      </w:pPr>
    </w:p>
    <w:p w14:paraId="05A35D59" w14:textId="77777777" w:rsidR="00495D58" w:rsidRPr="00935013" w:rsidRDefault="00495D58" w:rsidP="00F27AA7">
      <w:pPr>
        <w:pStyle w:val="Zkladntext"/>
      </w:pPr>
    </w:p>
    <w:p w14:paraId="6740C206" w14:textId="77777777" w:rsidR="00495D58" w:rsidRPr="00935013" w:rsidRDefault="00495D58" w:rsidP="00F27AA7">
      <w:pPr>
        <w:pStyle w:val="Zkladntext"/>
      </w:pPr>
    </w:p>
    <w:p w14:paraId="3A603DD7" w14:textId="77777777" w:rsidR="00495D58" w:rsidRPr="00935013" w:rsidRDefault="00495D58" w:rsidP="00F27AA7">
      <w:pPr>
        <w:pStyle w:val="Zkladntext"/>
      </w:pPr>
    </w:p>
    <w:p w14:paraId="19313CE5" w14:textId="77777777" w:rsidR="00495D58" w:rsidRPr="00935013" w:rsidRDefault="00495D58" w:rsidP="00F27AA7">
      <w:pPr>
        <w:pStyle w:val="Zkladntext"/>
      </w:pPr>
    </w:p>
    <w:p w14:paraId="10F9E43A" w14:textId="77777777" w:rsidR="00495D58" w:rsidRPr="00935013" w:rsidRDefault="00495D58" w:rsidP="00F27AA7">
      <w:pPr>
        <w:pStyle w:val="Zkladntext"/>
      </w:pPr>
    </w:p>
    <w:p w14:paraId="5DB5400A" w14:textId="77777777" w:rsidR="00495D58" w:rsidRPr="00935013" w:rsidRDefault="00495D58" w:rsidP="00F27AA7">
      <w:pPr>
        <w:pStyle w:val="Zkladntext"/>
      </w:pPr>
    </w:p>
    <w:p w14:paraId="0D66979A" w14:textId="77777777" w:rsidR="00495D58" w:rsidRPr="00935013" w:rsidRDefault="00495D58" w:rsidP="00F27AA7">
      <w:pPr>
        <w:pStyle w:val="Zkladntext"/>
      </w:pPr>
    </w:p>
    <w:p w14:paraId="33D2ABDD" w14:textId="77777777" w:rsidR="00495D58" w:rsidRPr="00935013" w:rsidRDefault="00495D58" w:rsidP="00F27AA7">
      <w:pPr>
        <w:pStyle w:val="Zkladntext"/>
      </w:pPr>
    </w:p>
    <w:p w14:paraId="34180A9D" w14:textId="77777777" w:rsidR="00495D58" w:rsidRPr="00935013" w:rsidRDefault="00495D58" w:rsidP="00F27AA7">
      <w:pPr>
        <w:pStyle w:val="Zkladntext"/>
      </w:pPr>
    </w:p>
    <w:p w14:paraId="195BEDE6" w14:textId="77777777" w:rsidR="00495D58" w:rsidRPr="00935013" w:rsidRDefault="00495D58" w:rsidP="00F27AA7">
      <w:pPr>
        <w:pStyle w:val="Zkladntext"/>
      </w:pPr>
    </w:p>
    <w:p w14:paraId="76C24141" w14:textId="77777777" w:rsidR="00495D58" w:rsidRPr="00935013" w:rsidRDefault="00495D58" w:rsidP="00F27AA7">
      <w:pPr>
        <w:pStyle w:val="Zkladntext"/>
      </w:pPr>
    </w:p>
    <w:p w14:paraId="154E5D5E" w14:textId="77777777" w:rsidR="00495D58" w:rsidRPr="00935013" w:rsidRDefault="00495D58" w:rsidP="00F27AA7">
      <w:pPr>
        <w:pStyle w:val="Zkladntext"/>
      </w:pPr>
    </w:p>
    <w:p w14:paraId="7A609146" w14:textId="77777777" w:rsidR="00495D58" w:rsidRPr="00935013" w:rsidRDefault="00495D58" w:rsidP="00F27AA7">
      <w:pPr>
        <w:pStyle w:val="Zkladntext"/>
      </w:pPr>
    </w:p>
    <w:p w14:paraId="65B2181F" w14:textId="2E96098B" w:rsidR="00495D58" w:rsidRDefault="00495D58" w:rsidP="00F27AA7">
      <w:pPr>
        <w:pStyle w:val="Zkladntext"/>
      </w:pPr>
    </w:p>
    <w:p w14:paraId="4CF8E626" w14:textId="03A212AE" w:rsidR="003C22EA" w:rsidRDefault="003C22EA" w:rsidP="00F27AA7">
      <w:pPr>
        <w:pStyle w:val="Zkladntext"/>
      </w:pPr>
    </w:p>
    <w:p w14:paraId="7BB34CA3" w14:textId="28900898" w:rsidR="003C22EA" w:rsidRDefault="003C22EA" w:rsidP="00F27AA7">
      <w:pPr>
        <w:pStyle w:val="Zkladntext"/>
      </w:pPr>
    </w:p>
    <w:p w14:paraId="38A680F7" w14:textId="66AE6416" w:rsidR="003C22EA" w:rsidRDefault="003C22EA" w:rsidP="00F27AA7">
      <w:pPr>
        <w:pStyle w:val="Zkladntext"/>
      </w:pPr>
    </w:p>
    <w:p w14:paraId="4B429076" w14:textId="53ACCAFE" w:rsidR="003C22EA" w:rsidRDefault="003C22EA" w:rsidP="00F27AA7">
      <w:pPr>
        <w:pStyle w:val="Zkladntext"/>
      </w:pPr>
    </w:p>
    <w:p w14:paraId="26F46118" w14:textId="083DA200" w:rsidR="003C22EA" w:rsidRDefault="003C22EA" w:rsidP="00F27AA7">
      <w:pPr>
        <w:pStyle w:val="Zkladntext"/>
      </w:pPr>
    </w:p>
    <w:p w14:paraId="3F7C8A08" w14:textId="27C818F1" w:rsidR="003C22EA" w:rsidRDefault="003C22EA" w:rsidP="00F27AA7">
      <w:pPr>
        <w:pStyle w:val="Zkladntext"/>
      </w:pPr>
    </w:p>
    <w:p w14:paraId="4271ACB1" w14:textId="1DFAE5A8" w:rsidR="003C22EA" w:rsidRDefault="003C22EA" w:rsidP="00F27AA7">
      <w:pPr>
        <w:pStyle w:val="Zkladntext"/>
      </w:pPr>
    </w:p>
    <w:p w14:paraId="3D493253" w14:textId="3C1C8141" w:rsidR="003C22EA" w:rsidRDefault="003C22EA" w:rsidP="00F27AA7">
      <w:pPr>
        <w:pStyle w:val="Zkladntext"/>
      </w:pPr>
    </w:p>
    <w:p w14:paraId="2C97720E" w14:textId="48FF5BF3" w:rsidR="003C22EA" w:rsidRDefault="003C22EA" w:rsidP="00F27AA7">
      <w:pPr>
        <w:pStyle w:val="Zkladntext"/>
      </w:pPr>
    </w:p>
    <w:p w14:paraId="07776374" w14:textId="0A2F1B61" w:rsidR="003C22EA" w:rsidRDefault="003C22EA" w:rsidP="00F27AA7">
      <w:pPr>
        <w:pStyle w:val="Zkladntext"/>
      </w:pPr>
    </w:p>
    <w:p w14:paraId="4C3A2198" w14:textId="6D279763" w:rsidR="003C22EA" w:rsidRDefault="003C22EA" w:rsidP="00F27AA7">
      <w:pPr>
        <w:pStyle w:val="Zkladntext"/>
      </w:pPr>
    </w:p>
    <w:p w14:paraId="22E7A2A2" w14:textId="2B56E975" w:rsidR="003C22EA" w:rsidRDefault="003C22EA" w:rsidP="00F27AA7">
      <w:pPr>
        <w:pStyle w:val="Zkladntext"/>
      </w:pPr>
    </w:p>
    <w:p w14:paraId="404707B8" w14:textId="7FFFEBFE" w:rsidR="003C22EA" w:rsidRDefault="003C22EA" w:rsidP="00F27AA7">
      <w:pPr>
        <w:pStyle w:val="Zkladntext"/>
      </w:pPr>
    </w:p>
    <w:p w14:paraId="180D5A6C" w14:textId="5352B17B" w:rsidR="003C22EA" w:rsidRDefault="003C22EA" w:rsidP="00F27AA7">
      <w:pPr>
        <w:pStyle w:val="Zkladntext"/>
      </w:pPr>
    </w:p>
    <w:p w14:paraId="266FAA21" w14:textId="24DE83CA" w:rsidR="003C22EA" w:rsidRDefault="003C22EA" w:rsidP="00F27AA7">
      <w:pPr>
        <w:pStyle w:val="Zkladntext"/>
      </w:pPr>
    </w:p>
    <w:p w14:paraId="091DA593" w14:textId="77777777" w:rsidR="003C22EA" w:rsidRPr="00935013" w:rsidRDefault="003C22EA" w:rsidP="00F27AA7">
      <w:pPr>
        <w:pStyle w:val="Zkladntext"/>
      </w:pPr>
    </w:p>
    <w:p w14:paraId="38942291" w14:textId="77777777" w:rsidR="008F2E9B" w:rsidRPr="00935013" w:rsidRDefault="008F2E9B" w:rsidP="00F27AA7">
      <w:pPr>
        <w:pStyle w:val="Zkladntext"/>
      </w:pPr>
    </w:p>
    <w:p w14:paraId="4B1F7513" w14:textId="77777777" w:rsidR="00495D58" w:rsidRPr="00935013" w:rsidRDefault="00495D58" w:rsidP="00F27AA7">
      <w:pPr>
        <w:pStyle w:val="Zkladntext"/>
      </w:pPr>
    </w:p>
    <w:p w14:paraId="10DB3ED5" w14:textId="77777777" w:rsidR="00495D58" w:rsidRPr="00935013" w:rsidRDefault="00495D58" w:rsidP="00F27AA7">
      <w:pPr>
        <w:pStyle w:val="Zkladntext"/>
      </w:pPr>
    </w:p>
    <w:p w14:paraId="4B128D40" w14:textId="798B1BF7" w:rsidR="003C22EA" w:rsidRPr="00935013" w:rsidRDefault="00495D58" w:rsidP="003C22EA">
      <w:pPr>
        <w:pStyle w:val="Zkladntext"/>
      </w:pPr>
      <w:r w:rsidRPr="00935013">
        <w:t>Děkuji vedoucí</w:t>
      </w:r>
      <w:r w:rsidR="00250783" w:rsidRPr="00935013">
        <w:t>mu</w:t>
      </w:r>
      <w:r w:rsidRPr="00935013">
        <w:t xml:space="preserve"> bakalářské práce, Mgr. </w:t>
      </w:r>
      <w:r w:rsidR="00250783" w:rsidRPr="00935013">
        <w:t>Janu Bělkovi, Ph.D.,</w:t>
      </w:r>
      <w:r w:rsidRPr="00935013">
        <w:t xml:space="preserve"> za odborné vedení, cenné rady a vstřícný přístup při zpracování této práce. </w:t>
      </w:r>
    </w:p>
    <w:p w14:paraId="182F95D4" w14:textId="77777777" w:rsidR="000B105C" w:rsidRDefault="000B105C" w:rsidP="00F27AA7">
      <w:pPr>
        <w:rPr>
          <w:lang w:eastAsia="ar-SA"/>
        </w:rPr>
        <w:sectPr w:rsidR="000B105C" w:rsidSect="00FA661B">
          <w:footerReference w:type="default" r:id="rId9"/>
          <w:pgSz w:w="11900" w:h="16840"/>
          <w:pgMar w:top="1417" w:right="1417" w:bottom="1417" w:left="1417" w:header="708" w:footer="708" w:gutter="0"/>
          <w:pgNumType w:start="2"/>
          <w:cols w:space="708"/>
          <w:docGrid w:linePitch="360"/>
        </w:sectPr>
      </w:pPr>
    </w:p>
    <w:sdt>
      <w:sdtPr>
        <w:rPr>
          <w:rFonts w:ascii="Times New Roman" w:eastAsia="Times New Roman" w:hAnsi="Times New Roman" w:cs="Times New Roman"/>
          <w:b w:val="0"/>
          <w:color w:val="auto"/>
          <w:sz w:val="24"/>
          <w:szCs w:val="22"/>
        </w:rPr>
        <w:id w:val="-850256112"/>
        <w:docPartObj>
          <w:docPartGallery w:val="Table of Contents"/>
          <w:docPartUnique/>
        </w:docPartObj>
      </w:sdtPr>
      <w:sdtEndPr>
        <w:rPr>
          <w:bCs/>
        </w:rPr>
      </w:sdtEndPr>
      <w:sdtContent>
        <w:p w14:paraId="1805A56E" w14:textId="54915653" w:rsidR="000B105C" w:rsidRPr="008F2E9B" w:rsidRDefault="000B105C">
          <w:pPr>
            <w:pStyle w:val="Nadpisobsahu"/>
            <w:rPr>
              <w:rFonts w:ascii="Times New Roman" w:hAnsi="Times New Roman" w:cs="Times New Roman"/>
              <w:color w:val="auto"/>
              <w:sz w:val="24"/>
              <w:szCs w:val="24"/>
            </w:rPr>
          </w:pPr>
          <w:r w:rsidRPr="008F2E9B">
            <w:rPr>
              <w:rFonts w:ascii="Times New Roman" w:hAnsi="Times New Roman" w:cs="Times New Roman"/>
              <w:color w:val="auto"/>
              <w:sz w:val="24"/>
              <w:szCs w:val="24"/>
            </w:rPr>
            <w:t>Obsah</w:t>
          </w:r>
        </w:p>
        <w:p w14:paraId="4D2D9578" w14:textId="43E32C2D" w:rsidR="000B105C" w:rsidRPr="008F2E9B" w:rsidRDefault="000B105C">
          <w:pPr>
            <w:pStyle w:val="Obsah1"/>
            <w:tabs>
              <w:tab w:val="left" w:pos="720"/>
              <w:tab w:val="right" w:leader="dot" w:pos="9056"/>
            </w:tabs>
            <w:rPr>
              <w:rFonts w:ascii="Times New Roman" w:eastAsiaTheme="minorEastAsia" w:hAnsi="Times New Roman" w:cs="Times New Roman"/>
              <w:b w:val="0"/>
              <w:bCs w:val="0"/>
              <w:caps w:val="0"/>
              <w:noProof/>
              <w:sz w:val="24"/>
              <w:szCs w:val="24"/>
            </w:rPr>
          </w:pPr>
          <w:r>
            <w:rPr>
              <w:b w:val="0"/>
              <w:bCs w:val="0"/>
              <w:caps w:val="0"/>
            </w:rPr>
            <w:fldChar w:fldCharType="begin"/>
          </w:r>
          <w:r>
            <w:rPr>
              <w:b w:val="0"/>
              <w:bCs w:val="0"/>
              <w:caps w:val="0"/>
            </w:rPr>
            <w:instrText xml:space="preserve"> TOC \o "1-4" \h \z \u </w:instrText>
          </w:r>
          <w:r>
            <w:rPr>
              <w:b w:val="0"/>
              <w:bCs w:val="0"/>
              <w:caps w:val="0"/>
            </w:rPr>
            <w:fldChar w:fldCharType="separate"/>
          </w:r>
          <w:hyperlink w:anchor="_Toc40946752" w:history="1">
            <w:r w:rsidRPr="008F2E9B">
              <w:rPr>
                <w:rStyle w:val="Hypertextovodkaz"/>
                <w:rFonts w:ascii="Times New Roman" w:hAnsi="Times New Roman" w:cs="Times New Roman"/>
                <w:noProof/>
                <w:sz w:val="24"/>
                <w:szCs w:val="24"/>
              </w:rPr>
              <w:t>1.</w:t>
            </w:r>
            <w:r w:rsidRPr="008F2E9B">
              <w:rPr>
                <w:rFonts w:ascii="Times New Roman" w:eastAsiaTheme="minorEastAsia" w:hAnsi="Times New Roman" w:cs="Times New Roman"/>
                <w:b w:val="0"/>
                <w:bCs w:val="0"/>
                <w:caps w:val="0"/>
                <w:noProof/>
                <w:sz w:val="24"/>
                <w:szCs w:val="24"/>
              </w:rPr>
              <w:tab/>
            </w:r>
            <w:r w:rsidRPr="008F2E9B">
              <w:rPr>
                <w:rStyle w:val="Hypertextovodkaz"/>
                <w:rFonts w:ascii="Times New Roman" w:hAnsi="Times New Roman" w:cs="Times New Roman"/>
                <w:noProof/>
                <w:sz w:val="24"/>
                <w:szCs w:val="24"/>
              </w:rPr>
              <w:t>ÚVOD</w:t>
            </w:r>
            <w:r w:rsidRPr="008F2E9B">
              <w:rPr>
                <w:rFonts w:ascii="Times New Roman" w:hAnsi="Times New Roman" w:cs="Times New Roman"/>
                <w:noProof/>
                <w:webHidden/>
                <w:sz w:val="24"/>
                <w:szCs w:val="24"/>
              </w:rPr>
              <w:tab/>
            </w:r>
            <w:r w:rsidRPr="008F2E9B">
              <w:rPr>
                <w:rFonts w:ascii="Times New Roman" w:hAnsi="Times New Roman" w:cs="Times New Roman"/>
                <w:noProof/>
                <w:webHidden/>
                <w:sz w:val="24"/>
                <w:szCs w:val="24"/>
              </w:rPr>
              <w:fldChar w:fldCharType="begin"/>
            </w:r>
            <w:r w:rsidRPr="008F2E9B">
              <w:rPr>
                <w:rFonts w:ascii="Times New Roman" w:hAnsi="Times New Roman" w:cs="Times New Roman"/>
                <w:noProof/>
                <w:webHidden/>
                <w:sz w:val="24"/>
                <w:szCs w:val="24"/>
              </w:rPr>
              <w:instrText xml:space="preserve"> PAGEREF _Toc40946752 \h </w:instrText>
            </w:r>
            <w:r w:rsidRPr="008F2E9B">
              <w:rPr>
                <w:rFonts w:ascii="Times New Roman" w:hAnsi="Times New Roman" w:cs="Times New Roman"/>
                <w:noProof/>
                <w:webHidden/>
                <w:sz w:val="24"/>
                <w:szCs w:val="24"/>
              </w:rPr>
            </w:r>
            <w:r w:rsidRPr="008F2E9B">
              <w:rPr>
                <w:rFonts w:ascii="Times New Roman" w:hAnsi="Times New Roman" w:cs="Times New Roman"/>
                <w:noProof/>
                <w:webHidden/>
                <w:sz w:val="24"/>
                <w:szCs w:val="24"/>
              </w:rPr>
              <w:fldChar w:fldCharType="separate"/>
            </w:r>
            <w:r w:rsidR="00EE2C7A">
              <w:rPr>
                <w:rFonts w:ascii="Times New Roman" w:hAnsi="Times New Roman" w:cs="Times New Roman"/>
                <w:noProof/>
                <w:webHidden/>
                <w:sz w:val="24"/>
                <w:szCs w:val="24"/>
              </w:rPr>
              <w:t>8</w:t>
            </w:r>
            <w:r w:rsidRPr="008F2E9B">
              <w:rPr>
                <w:rFonts w:ascii="Times New Roman" w:hAnsi="Times New Roman" w:cs="Times New Roman"/>
                <w:noProof/>
                <w:webHidden/>
                <w:sz w:val="24"/>
                <w:szCs w:val="24"/>
              </w:rPr>
              <w:fldChar w:fldCharType="end"/>
            </w:r>
          </w:hyperlink>
        </w:p>
        <w:p w14:paraId="68CBFD66" w14:textId="3003C4FC" w:rsidR="000B105C" w:rsidRPr="008F2E9B" w:rsidRDefault="00B61D11">
          <w:pPr>
            <w:pStyle w:val="Obsah1"/>
            <w:tabs>
              <w:tab w:val="right" w:leader="dot" w:pos="9056"/>
            </w:tabs>
            <w:rPr>
              <w:rFonts w:ascii="Times New Roman" w:eastAsiaTheme="minorEastAsia" w:hAnsi="Times New Roman" w:cs="Times New Roman"/>
              <w:b w:val="0"/>
              <w:bCs w:val="0"/>
              <w:caps w:val="0"/>
              <w:noProof/>
              <w:sz w:val="24"/>
              <w:szCs w:val="24"/>
            </w:rPr>
          </w:pPr>
          <w:hyperlink w:anchor="_Toc40946753" w:history="1">
            <w:r w:rsidR="000B105C" w:rsidRPr="008F2E9B">
              <w:rPr>
                <w:rStyle w:val="Hypertextovodkaz"/>
                <w:rFonts w:ascii="Times New Roman" w:hAnsi="Times New Roman" w:cs="Times New Roman"/>
                <w:noProof/>
                <w:sz w:val="24"/>
                <w:szCs w:val="24"/>
              </w:rPr>
              <w:t>2. SYNTÉZA POZNATKŮ</w:t>
            </w:r>
            <w:r w:rsidR="000B105C" w:rsidRPr="008F2E9B">
              <w:rPr>
                <w:rFonts w:ascii="Times New Roman" w:hAnsi="Times New Roman" w:cs="Times New Roman"/>
                <w:noProof/>
                <w:webHidden/>
                <w:sz w:val="24"/>
                <w:szCs w:val="24"/>
              </w:rPr>
              <w:tab/>
            </w:r>
            <w:r w:rsidR="000B105C" w:rsidRPr="008F2E9B">
              <w:rPr>
                <w:rFonts w:ascii="Times New Roman" w:hAnsi="Times New Roman" w:cs="Times New Roman"/>
                <w:noProof/>
                <w:webHidden/>
                <w:sz w:val="24"/>
                <w:szCs w:val="24"/>
              </w:rPr>
              <w:fldChar w:fldCharType="begin"/>
            </w:r>
            <w:r w:rsidR="000B105C" w:rsidRPr="008F2E9B">
              <w:rPr>
                <w:rFonts w:ascii="Times New Roman" w:hAnsi="Times New Roman" w:cs="Times New Roman"/>
                <w:noProof/>
                <w:webHidden/>
                <w:sz w:val="24"/>
                <w:szCs w:val="24"/>
              </w:rPr>
              <w:instrText xml:space="preserve"> PAGEREF _Toc40946753 \h </w:instrText>
            </w:r>
            <w:r w:rsidR="000B105C" w:rsidRPr="008F2E9B">
              <w:rPr>
                <w:rFonts w:ascii="Times New Roman" w:hAnsi="Times New Roman" w:cs="Times New Roman"/>
                <w:noProof/>
                <w:webHidden/>
                <w:sz w:val="24"/>
                <w:szCs w:val="24"/>
              </w:rPr>
            </w:r>
            <w:r w:rsidR="000B105C" w:rsidRPr="008F2E9B">
              <w:rPr>
                <w:rFonts w:ascii="Times New Roman" w:hAnsi="Times New Roman" w:cs="Times New Roman"/>
                <w:noProof/>
                <w:webHidden/>
                <w:sz w:val="24"/>
                <w:szCs w:val="24"/>
              </w:rPr>
              <w:fldChar w:fldCharType="separate"/>
            </w:r>
            <w:r w:rsidR="00EE2C7A">
              <w:rPr>
                <w:rFonts w:ascii="Times New Roman" w:hAnsi="Times New Roman" w:cs="Times New Roman"/>
                <w:noProof/>
                <w:webHidden/>
                <w:sz w:val="24"/>
                <w:szCs w:val="24"/>
              </w:rPr>
              <w:t>9</w:t>
            </w:r>
            <w:r w:rsidR="000B105C" w:rsidRPr="008F2E9B">
              <w:rPr>
                <w:rFonts w:ascii="Times New Roman" w:hAnsi="Times New Roman" w:cs="Times New Roman"/>
                <w:noProof/>
                <w:webHidden/>
                <w:sz w:val="24"/>
                <w:szCs w:val="24"/>
              </w:rPr>
              <w:fldChar w:fldCharType="end"/>
            </w:r>
          </w:hyperlink>
        </w:p>
        <w:p w14:paraId="74C525F7" w14:textId="35562192" w:rsidR="000B105C" w:rsidRPr="008F2E9B" w:rsidRDefault="00B61D11">
          <w:pPr>
            <w:pStyle w:val="Obsah4"/>
            <w:tabs>
              <w:tab w:val="right" w:leader="dot" w:pos="9056"/>
            </w:tabs>
            <w:rPr>
              <w:rFonts w:ascii="Times New Roman" w:eastAsiaTheme="minorEastAsia" w:hAnsi="Times New Roman" w:cs="Times New Roman"/>
              <w:noProof/>
              <w:sz w:val="24"/>
              <w:szCs w:val="24"/>
            </w:rPr>
          </w:pPr>
          <w:hyperlink w:anchor="_Toc40946754" w:history="1">
            <w:r w:rsidR="000B105C" w:rsidRPr="008F2E9B">
              <w:rPr>
                <w:rStyle w:val="Hypertextovodkaz"/>
                <w:rFonts w:ascii="Times New Roman" w:hAnsi="Times New Roman" w:cs="Times New Roman"/>
                <w:noProof/>
                <w:sz w:val="24"/>
                <w:szCs w:val="24"/>
              </w:rPr>
              <w:t>2.2 Házená – vymezení pojmu</w:t>
            </w:r>
            <w:r w:rsidR="000B105C" w:rsidRPr="008F2E9B">
              <w:rPr>
                <w:rFonts w:ascii="Times New Roman" w:hAnsi="Times New Roman" w:cs="Times New Roman"/>
                <w:noProof/>
                <w:webHidden/>
                <w:sz w:val="24"/>
                <w:szCs w:val="24"/>
              </w:rPr>
              <w:tab/>
            </w:r>
            <w:r w:rsidR="000B105C" w:rsidRPr="008F2E9B">
              <w:rPr>
                <w:rFonts w:ascii="Times New Roman" w:hAnsi="Times New Roman" w:cs="Times New Roman"/>
                <w:noProof/>
                <w:webHidden/>
                <w:sz w:val="24"/>
                <w:szCs w:val="24"/>
              </w:rPr>
              <w:fldChar w:fldCharType="begin"/>
            </w:r>
            <w:r w:rsidR="000B105C" w:rsidRPr="008F2E9B">
              <w:rPr>
                <w:rFonts w:ascii="Times New Roman" w:hAnsi="Times New Roman" w:cs="Times New Roman"/>
                <w:noProof/>
                <w:webHidden/>
                <w:sz w:val="24"/>
                <w:szCs w:val="24"/>
              </w:rPr>
              <w:instrText xml:space="preserve"> PAGEREF _Toc40946754 \h </w:instrText>
            </w:r>
            <w:r w:rsidR="000B105C" w:rsidRPr="008F2E9B">
              <w:rPr>
                <w:rFonts w:ascii="Times New Roman" w:hAnsi="Times New Roman" w:cs="Times New Roman"/>
                <w:noProof/>
                <w:webHidden/>
                <w:sz w:val="24"/>
                <w:szCs w:val="24"/>
              </w:rPr>
            </w:r>
            <w:r w:rsidR="000B105C" w:rsidRPr="008F2E9B">
              <w:rPr>
                <w:rFonts w:ascii="Times New Roman" w:hAnsi="Times New Roman" w:cs="Times New Roman"/>
                <w:noProof/>
                <w:webHidden/>
                <w:sz w:val="24"/>
                <w:szCs w:val="24"/>
              </w:rPr>
              <w:fldChar w:fldCharType="separate"/>
            </w:r>
            <w:r w:rsidR="00EE2C7A">
              <w:rPr>
                <w:rFonts w:ascii="Times New Roman" w:hAnsi="Times New Roman" w:cs="Times New Roman"/>
                <w:noProof/>
                <w:webHidden/>
                <w:sz w:val="24"/>
                <w:szCs w:val="24"/>
              </w:rPr>
              <w:t>9</w:t>
            </w:r>
            <w:r w:rsidR="000B105C" w:rsidRPr="008F2E9B">
              <w:rPr>
                <w:rFonts w:ascii="Times New Roman" w:hAnsi="Times New Roman" w:cs="Times New Roman"/>
                <w:noProof/>
                <w:webHidden/>
                <w:sz w:val="24"/>
                <w:szCs w:val="24"/>
              </w:rPr>
              <w:fldChar w:fldCharType="end"/>
            </w:r>
          </w:hyperlink>
        </w:p>
        <w:p w14:paraId="4A4E74DC" w14:textId="32D85642" w:rsidR="000B105C" w:rsidRPr="008F2E9B" w:rsidRDefault="00B61D11">
          <w:pPr>
            <w:pStyle w:val="Obsah4"/>
            <w:tabs>
              <w:tab w:val="right" w:leader="dot" w:pos="9056"/>
            </w:tabs>
            <w:rPr>
              <w:rFonts w:ascii="Times New Roman" w:eastAsiaTheme="minorEastAsia" w:hAnsi="Times New Roman" w:cs="Times New Roman"/>
              <w:noProof/>
              <w:sz w:val="24"/>
              <w:szCs w:val="24"/>
            </w:rPr>
          </w:pPr>
          <w:hyperlink w:anchor="_Toc40946755" w:history="1">
            <w:r w:rsidR="000B105C" w:rsidRPr="008F2E9B">
              <w:rPr>
                <w:rStyle w:val="Hypertextovodkaz"/>
                <w:rFonts w:ascii="Times New Roman" w:hAnsi="Times New Roman" w:cs="Times New Roman"/>
                <w:noProof/>
                <w:sz w:val="24"/>
                <w:szCs w:val="24"/>
              </w:rPr>
              <w:t>2.3 Historie házené</w:t>
            </w:r>
            <w:r w:rsidR="000B105C" w:rsidRPr="008F2E9B">
              <w:rPr>
                <w:rFonts w:ascii="Times New Roman" w:hAnsi="Times New Roman" w:cs="Times New Roman"/>
                <w:noProof/>
                <w:webHidden/>
                <w:sz w:val="24"/>
                <w:szCs w:val="24"/>
              </w:rPr>
              <w:tab/>
            </w:r>
            <w:r w:rsidR="000B105C" w:rsidRPr="008F2E9B">
              <w:rPr>
                <w:rFonts w:ascii="Times New Roman" w:hAnsi="Times New Roman" w:cs="Times New Roman"/>
                <w:noProof/>
                <w:webHidden/>
                <w:sz w:val="24"/>
                <w:szCs w:val="24"/>
              </w:rPr>
              <w:fldChar w:fldCharType="begin"/>
            </w:r>
            <w:r w:rsidR="000B105C" w:rsidRPr="008F2E9B">
              <w:rPr>
                <w:rFonts w:ascii="Times New Roman" w:hAnsi="Times New Roman" w:cs="Times New Roman"/>
                <w:noProof/>
                <w:webHidden/>
                <w:sz w:val="24"/>
                <w:szCs w:val="24"/>
              </w:rPr>
              <w:instrText xml:space="preserve"> PAGEREF _Toc40946755 \h </w:instrText>
            </w:r>
            <w:r w:rsidR="000B105C" w:rsidRPr="008F2E9B">
              <w:rPr>
                <w:rFonts w:ascii="Times New Roman" w:hAnsi="Times New Roman" w:cs="Times New Roman"/>
                <w:noProof/>
                <w:webHidden/>
                <w:sz w:val="24"/>
                <w:szCs w:val="24"/>
              </w:rPr>
            </w:r>
            <w:r w:rsidR="000B105C" w:rsidRPr="008F2E9B">
              <w:rPr>
                <w:rFonts w:ascii="Times New Roman" w:hAnsi="Times New Roman" w:cs="Times New Roman"/>
                <w:noProof/>
                <w:webHidden/>
                <w:sz w:val="24"/>
                <w:szCs w:val="24"/>
              </w:rPr>
              <w:fldChar w:fldCharType="separate"/>
            </w:r>
            <w:r w:rsidR="00EE2C7A">
              <w:rPr>
                <w:rFonts w:ascii="Times New Roman" w:hAnsi="Times New Roman" w:cs="Times New Roman"/>
                <w:noProof/>
                <w:webHidden/>
                <w:sz w:val="24"/>
                <w:szCs w:val="24"/>
              </w:rPr>
              <w:t>9</w:t>
            </w:r>
            <w:r w:rsidR="000B105C" w:rsidRPr="008F2E9B">
              <w:rPr>
                <w:rFonts w:ascii="Times New Roman" w:hAnsi="Times New Roman" w:cs="Times New Roman"/>
                <w:noProof/>
                <w:webHidden/>
                <w:sz w:val="24"/>
                <w:szCs w:val="24"/>
              </w:rPr>
              <w:fldChar w:fldCharType="end"/>
            </w:r>
          </w:hyperlink>
        </w:p>
        <w:p w14:paraId="3EE5E6C7" w14:textId="1EC25F04" w:rsidR="000B105C" w:rsidRPr="008F2E9B" w:rsidRDefault="00B61D11">
          <w:pPr>
            <w:pStyle w:val="Obsah4"/>
            <w:tabs>
              <w:tab w:val="right" w:leader="dot" w:pos="9056"/>
            </w:tabs>
            <w:rPr>
              <w:rFonts w:ascii="Times New Roman" w:eastAsiaTheme="minorEastAsia" w:hAnsi="Times New Roman" w:cs="Times New Roman"/>
              <w:noProof/>
              <w:sz w:val="24"/>
              <w:szCs w:val="24"/>
            </w:rPr>
          </w:pPr>
          <w:hyperlink w:anchor="_Toc40946756" w:history="1">
            <w:r w:rsidR="000B105C" w:rsidRPr="008F2E9B">
              <w:rPr>
                <w:rStyle w:val="Hypertextovodkaz"/>
                <w:rFonts w:ascii="Times New Roman" w:hAnsi="Times New Roman" w:cs="Times New Roman"/>
                <w:noProof/>
                <w:sz w:val="24"/>
                <w:szCs w:val="24"/>
              </w:rPr>
              <w:t>2.4 Pravidla házené</w:t>
            </w:r>
            <w:r w:rsidR="000B105C" w:rsidRPr="008F2E9B">
              <w:rPr>
                <w:rFonts w:ascii="Times New Roman" w:hAnsi="Times New Roman" w:cs="Times New Roman"/>
                <w:noProof/>
                <w:webHidden/>
                <w:sz w:val="24"/>
                <w:szCs w:val="24"/>
              </w:rPr>
              <w:tab/>
            </w:r>
            <w:r w:rsidR="000B105C" w:rsidRPr="008F2E9B">
              <w:rPr>
                <w:rFonts w:ascii="Times New Roman" w:hAnsi="Times New Roman" w:cs="Times New Roman"/>
                <w:noProof/>
                <w:webHidden/>
                <w:sz w:val="24"/>
                <w:szCs w:val="24"/>
              </w:rPr>
              <w:fldChar w:fldCharType="begin"/>
            </w:r>
            <w:r w:rsidR="000B105C" w:rsidRPr="008F2E9B">
              <w:rPr>
                <w:rFonts w:ascii="Times New Roman" w:hAnsi="Times New Roman" w:cs="Times New Roman"/>
                <w:noProof/>
                <w:webHidden/>
                <w:sz w:val="24"/>
                <w:szCs w:val="24"/>
              </w:rPr>
              <w:instrText xml:space="preserve"> PAGEREF _Toc40946756 \h </w:instrText>
            </w:r>
            <w:r w:rsidR="000B105C" w:rsidRPr="008F2E9B">
              <w:rPr>
                <w:rFonts w:ascii="Times New Roman" w:hAnsi="Times New Roman" w:cs="Times New Roman"/>
                <w:noProof/>
                <w:webHidden/>
                <w:sz w:val="24"/>
                <w:szCs w:val="24"/>
              </w:rPr>
            </w:r>
            <w:r w:rsidR="000B105C" w:rsidRPr="008F2E9B">
              <w:rPr>
                <w:rFonts w:ascii="Times New Roman" w:hAnsi="Times New Roman" w:cs="Times New Roman"/>
                <w:noProof/>
                <w:webHidden/>
                <w:sz w:val="24"/>
                <w:szCs w:val="24"/>
              </w:rPr>
              <w:fldChar w:fldCharType="separate"/>
            </w:r>
            <w:r w:rsidR="00EE2C7A">
              <w:rPr>
                <w:rFonts w:ascii="Times New Roman" w:hAnsi="Times New Roman" w:cs="Times New Roman"/>
                <w:noProof/>
                <w:webHidden/>
                <w:sz w:val="24"/>
                <w:szCs w:val="24"/>
              </w:rPr>
              <w:t>9</w:t>
            </w:r>
            <w:r w:rsidR="000B105C" w:rsidRPr="008F2E9B">
              <w:rPr>
                <w:rFonts w:ascii="Times New Roman" w:hAnsi="Times New Roman" w:cs="Times New Roman"/>
                <w:noProof/>
                <w:webHidden/>
                <w:sz w:val="24"/>
                <w:szCs w:val="24"/>
              </w:rPr>
              <w:fldChar w:fldCharType="end"/>
            </w:r>
          </w:hyperlink>
        </w:p>
        <w:p w14:paraId="14D32561" w14:textId="71C75B37" w:rsidR="000B105C" w:rsidRPr="008F2E9B" w:rsidRDefault="00A31305">
          <w:pPr>
            <w:pStyle w:val="Obsah3"/>
            <w:tabs>
              <w:tab w:val="right" w:leader="dot" w:pos="9056"/>
            </w:tabs>
            <w:rPr>
              <w:rFonts w:ascii="Times New Roman" w:eastAsiaTheme="minorEastAsia" w:hAnsi="Times New Roman" w:cs="Times New Roman"/>
              <w:i w:val="0"/>
              <w:iCs w:val="0"/>
              <w:noProof/>
              <w:sz w:val="24"/>
              <w:szCs w:val="24"/>
            </w:rPr>
          </w:pPr>
          <w:r>
            <w:rPr>
              <w:noProof/>
            </w:rPr>
            <w:t xml:space="preserve">     </w:t>
          </w:r>
          <w:hyperlink w:anchor="_Toc40946757" w:history="1">
            <w:r w:rsidR="000B105C" w:rsidRPr="008F2E9B">
              <w:rPr>
                <w:rStyle w:val="Hypertextovodkaz"/>
                <w:rFonts w:ascii="Times New Roman" w:hAnsi="Times New Roman" w:cs="Times New Roman"/>
                <w:i w:val="0"/>
                <w:iCs w:val="0"/>
                <w:noProof/>
                <w:sz w:val="24"/>
                <w:szCs w:val="24"/>
              </w:rPr>
              <w:t>2.4.1 Hřiště a čáry</w:t>
            </w:r>
            <w:r w:rsidR="000B105C" w:rsidRPr="008F2E9B">
              <w:rPr>
                <w:rFonts w:ascii="Times New Roman" w:hAnsi="Times New Roman" w:cs="Times New Roman"/>
                <w:i w:val="0"/>
                <w:iCs w:val="0"/>
                <w:noProof/>
                <w:webHidden/>
                <w:sz w:val="24"/>
                <w:szCs w:val="24"/>
              </w:rPr>
              <w:tab/>
            </w:r>
            <w:r w:rsidR="000B105C" w:rsidRPr="008F2E9B">
              <w:rPr>
                <w:rFonts w:ascii="Times New Roman" w:hAnsi="Times New Roman" w:cs="Times New Roman"/>
                <w:i w:val="0"/>
                <w:iCs w:val="0"/>
                <w:noProof/>
                <w:webHidden/>
                <w:sz w:val="24"/>
                <w:szCs w:val="24"/>
              </w:rPr>
              <w:fldChar w:fldCharType="begin"/>
            </w:r>
            <w:r w:rsidR="000B105C" w:rsidRPr="008F2E9B">
              <w:rPr>
                <w:rFonts w:ascii="Times New Roman" w:hAnsi="Times New Roman" w:cs="Times New Roman"/>
                <w:i w:val="0"/>
                <w:iCs w:val="0"/>
                <w:noProof/>
                <w:webHidden/>
                <w:sz w:val="24"/>
                <w:szCs w:val="24"/>
              </w:rPr>
              <w:instrText xml:space="preserve"> PAGEREF _Toc40946757 \h </w:instrText>
            </w:r>
            <w:r w:rsidR="000B105C" w:rsidRPr="008F2E9B">
              <w:rPr>
                <w:rFonts w:ascii="Times New Roman" w:hAnsi="Times New Roman" w:cs="Times New Roman"/>
                <w:i w:val="0"/>
                <w:iCs w:val="0"/>
                <w:noProof/>
                <w:webHidden/>
                <w:sz w:val="24"/>
                <w:szCs w:val="24"/>
              </w:rPr>
            </w:r>
            <w:r w:rsidR="000B105C" w:rsidRPr="008F2E9B">
              <w:rPr>
                <w:rFonts w:ascii="Times New Roman" w:hAnsi="Times New Roman" w:cs="Times New Roman"/>
                <w:i w:val="0"/>
                <w:iCs w:val="0"/>
                <w:noProof/>
                <w:webHidden/>
                <w:sz w:val="24"/>
                <w:szCs w:val="24"/>
              </w:rPr>
              <w:fldChar w:fldCharType="separate"/>
            </w:r>
            <w:r w:rsidR="00EE2C7A">
              <w:rPr>
                <w:rFonts w:ascii="Times New Roman" w:hAnsi="Times New Roman" w:cs="Times New Roman"/>
                <w:i w:val="0"/>
                <w:iCs w:val="0"/>
                <w:noProof/>
                <w:webHidden/>
                <w:sz w:val="24"/>
                <w:szCs w:val="24"/>
              </w:rPr>
              <w:t>9</w:t>
            </w:r>
            <w:r w:rsidR="000B105C" w:rsidRPr="008F2E9B">
              <w:rPr>
                <w:rFonts w:ascii="Times New Roman" w:hAnsi="Times New Roman" w:cs="Times New Roman"/>
                <w:i w:val="0"/>
                <w:iCs w:val="0"/>
                <w:noProof/>
                <w:webHidden/>
                <w:sz w:val="24"/>
                <w:szCs w:val="24"/>
              </w:rPr>
              <w:fldChar w:fldCharType="end"/>
            </w:r>
          </w:hyperlink>
        </w:p>
        <w:p w14:paraId="034DBFDA" w14:textId="7E847A8C" w:rsidR="000B105C" w:rsidRPr="008F2E9B" w:rsidRDefault="00A31305">
          <w:pPr>
            <w:pStyle w:val="Obsah3"/>
            <w:tabs>
              <w:tab w:val="right" w:leader="dot" w:pos="9056"/>
            </w:tabs>
            <w:rPr>
              <w:rFonts w:ascii="Times New Roman" w:eastAsiaTheme="minorEastAsia" w:hAnsi="Times New Roman" w:cs="Times New Roman"/>
              <w:i w:val="0"/>
              <w:iCs w:val="0"/>
              <w:noProof/>
              <w:sz w:val="24"/>
              <w:szCs w:val="24"/>
            </w:rPr>
          </w:pPr>
          <w:r>
            <w:rPr>
              <w:noProof/>
            </w:rPr>
            <w:t xml:space="preserve">     </w:t>
          </w:r>
          <w:hyperlink w:anchor="_Toc40946758" w:history="1">
            <w:r w:rsidR="000B105C" w:rsidRPr="008F2E9B">
              <w:rPr>
                <w:rStyle w:val="Hypertextovodkaz"/>
                <w:rFonts w:ascii="Times New Roman" w:hAnsi="Times New Roman" w:cs="Times New Roman"/>
                <w:i w:val="0"/>
                <w:iCs w:val="0"/>
                <w:noProof/>
                <w:sz w:val="24"/>
                <w:szCs w:val="24"/>
              </w:rPr>
              <w:t>2.4.2 Hrací doba, počet hráčů</w:t>
            </w:r>
            <w:r w:rsidR="000B105C" w:rsidRPr="008F2E9B">
              <w:rPr>
                <w:rFonts w:ascii="Times New Roman" w:hAnsi="Times New Roman" w:cs="Times New Roman"/>
                <w:i w:val="0"/>
                <w:iCs w:val="0"/>
                <w:noProof/>
                <w:webHidden/>
                <w:sz w:val="24"/>
                <w:szCs w:val="24"/>
              </w:rPr>
              <w:tab/>
            </w:r>
            <w:r w:rsidR="000B105C" w:rsidRPr="008F2E9B">
              <w:rPr>
                <w:rFonts w:ascii="Times New Roman" w:hAnsi="Times New Roman" w:cs="Times New Roman"/>
                <w:i w:val="0"/>
                <w:iCs w:val="0"/>
                <w:noProof/>
                <w:webHidden/>
                <w:sz w:val="24"/>
                <w:szCs w:val="24"/>
              </w:rPr>
              <w:fldChar w:fldCharType="begin"/>
            </w:r>
            <w:r w:rsidR="000B105C" w:rsidRPr="008F2E9B">
              <w:rPr>
                <w:rFonts w:ascii="Times New Roman" w:hAnsi="Times New Roman" w:cs="Times New Roman"/>
                <w:i w:val="0"/>
                <w:iCs w:val="0"/>
                <w:noProof/>
                <w:webHidden/>
                <w:sz w:val="24"/>
                <w:szCs w:val="24"/>
              </w:rPr>
              <w:instrText xml:space="preserve"> PAGEREF _Toc40946758 \h </w:instrText>
            </w:r>
            <w:r w:rsidR="000B105C" w:rsidRPr="008F2E9B">
              <w:rPr>
                <w:rFonts w:ascii="Times New Roman" w:hAnsi="Times New Roman" w:cs="Times New Roman"/>
                <w:i w:val="0"/>
                <w:iCs w:val="0"/>
                <w:noProof/>
                <w:webHidden/>
                <w:sz w:val="24"/>
                <w:szCs w:val="24"/>
              </w:rPr>
            </w:r>
            <w:r w:rsidR="000B105C" w:rsidRPr="008F2E9B">
              <w:rPr>
                <w:rFonts w:ascii="Times New Roman" w:hAnsi="Times New Roman" w:cs="Times New Roman"/>
                <w:i w:val="0"/>
                <w:iCs w:val="0"/>
                <w:noProof/>
                <w:webHidden/>
                <w:sz w:val="24"/>
                <w:szCs w:val="24"/>
              </w:rPr>
              <w:fldChar w:fldCharType="separate"/>
            </w:r>
            <w:r w:rsidR="00EE2C7A">
              <w:rPr>
                <w:rFonts w:ascii="Times New Roman" w:hAnsi="Times New Roman" w:cs="Times New Roman"/>
                <w:i w:val="0"/>
                <w:iCs w:val="0"/>
                <w:noProof/>
                <w:webHidden/>
                <w:sz w:val="24"/>
                <w:szCs w:val="24"/>
              </w:rPr>
              <w:t>11</w:t>
            </w:r>
            <w:r w:rsidR="000B105C" w:rsidRPr="008F2E9B">
              <w:rPr>
                <w:rFonts w:ascii="Times New Roman" w:hAnsi="Times New Roman" w:cs="Times New Roman"/>
                <w:i w:val="0"/>
                <w:iCs w:val="0"/>
                <w:noProof/>
                <w:webHidden/>
                <w:sz w:val="24"/>
                <w:szCs w:val="24"/>
              </w:rPr>
              <w:fldChar w:fldCharType="end"/>
            </w:r>
          </w:hyperlink>
        </w:p>
        <w:p w14:paraId="58C5B7DB" w14:textId="29E4E5FA" w:rsidR="000B105C" w:rsidRPr="008F2E9B" w:rsidRDefault="00A31305">
          <w:pPr>
            <w:pStyle w:val="Obsah3"/>
            <w:tabs>
              <w:tab w:val="right" w:leader="dot" w:pos="9056"/>
            </w:tabs>
            <w:rPr>
              <w:rFonts w:ascii="Times New Roman" w:eastAsiaTheme="minorEastAsia" w:hAnsi="Times New Roman" w:cs="Times New Roman"/>
              <w:i w:val="0"/>
              <w:iCs w:val="0"/>
              <w:noProof/>
              <w:sz w:val="24"/>
              <w:szCs w:val="24"/>
            </w:rPr>
          </w:pPr>
          <w:r>
            <w:rPr>
              <w:noProof/>
            </w:rPr>
            <w:t xml:space="preserve">     </w:t>
          </w:r>
          <w:hyperlink w:anchor="_Toc40946759" w:history="1">
            <w:r w:rsidR="000B105C" w:rsidRPr="008F2E9B">
              <w:rPr>
                <w:rStyle w:val="Hypertextovodkaz"/>
                <w:rFonts w:ascii="Times New Roman" w:hAnsi="Times New Roman" w:cs="Times New Roman"/>
                <w:i w:val="0"/>
                <w:iCs w:val="0"/>
                <w:noProof/>
                <w:sz w:val="24"/>
                <w:szCs w:val="24"/>
              </w:rPr>
              <w:t>2.4.3 Průběh hry</w:t>
            </w:r>
            <w:r w:rsidR="000B105C" w:rsidRPr="008F2E9B">
              <w:rPr>
                <w:rFonts w:ascii="Times New Roman" w:hAnsi="Times New Roman" w:cs="Times New Roman"/>
                <w:i w:val="0"/>
                <w:iCs w:val="0"/>
                <w:noProof/>
                <w:webHidden/>
                <w:sz w:val="24"/>
                <w:szCs w:val="24"/>
              </w:rPr>
              <w:tab/>
            </w:r>
            <w:r w:rsidR="000B105C" w:rsidRPr="008F2E9B">
              <w:rPr>
                <w:rFonts w:ascii="Times New Roman" w:hAnsi="Times New Roman" w:cs="Times New Roman"/>
                <w:i w:val="0"/>
                <w:iCs w:val="0"/>
                <w:noProof/>
                <w:webHidden/>
                <w:sz w:val="24"/>
                <w:szCs w:val="24"/>
              </w:rPr>
              <w:fldChar w:fldCharType="begin"/>
            </w:r>
            <w:r w:rsidR="000B105C" w:rsidRPr="008F2E9B">
              <w:rPr>
                <w:rFonts w:ascii="Times New Roman" w:hAnsi="Times New Roman" w:cs="Times New Roman"/>
                <w:i w:val="0"/>
                <w:iCs w:val="0"/>
                <w:noProof/>
                <w:webHidden/>
                <w:sz w:val="24"/>
                <w:szCs w:val="24"/>
              </w:rPr>
              <w:instrText xml:space="preserve"> PAGEREF _Toc40946759 \h </w:instrText>
            </w:r>
            <w:r w:rsidR="000B105C" w:rsidRPr="008F2E9B">
              <w:rPr>
                <w:rFonts w:ascii="Times New Roman" w:hAnsi="Times New Roman" w:cs="Times New Roman"/>
                <w:i w:val="0"/>
                <w:iCs w:val="0"/>
                <w:noProof/>
                <w:webHidden/>
                <w:sz w:val="24"/>
                <w:szCs w:val="24"/>
              </w:rPr>
            </w:r>
            <w:r w:rsidR="000B105C" w:rsidRPr="008F2E9B">
              <w:rPr>
                <w:rFonts w:ascii="Times New Roman" w:hAnsi="Times New Roman" w:cs="Times New Roman"/>
                <w:i w:val="0"/>
                <w:iCs w:val="0"/>
                <w:noProof/>
                <w:webHidden/>
                <w:sz w:val="24"/>
                <w:szCs w:val="24"/>
              </w:rPr>
              <w:fldChar w:fldCharType="separate"/>
            </w:r>
            <w:r w:rsidR="00EE2C7A">
              <w:rPr>
                <w:rFonts w:ascii="Times New Roman" w:hAnsi="Times New Roman" w:cs="Times New Roman"/>
                <w:i w:val="0"/>
                <w:iCs w:val="0"/>
                <w:noProof/>
                <w:webHidden/>
                <w:sz w:val="24"/>
                <w:szCs w:val="24"/>
              </w:rPr>
              <w:t>11</w:t>
            </w:r>
            <w:r w:rsidR="000B105C" w:rsidRPr="008F2E9B">
              <w:rPr>
                <w:rFonts w:ascii="Times New Roman" w:hAnsi="Times New Roman" w:cs="Times New Roman"/>
                <w:i w:val="0"/>
                <w:iCs w:val="0"/>
                <w:noProof/>
                <w:webHidden/>
                <w:sz w:val="24"/>
                <w:szCs w:val="24"/>
              </w:rPr>
              <w:fldChar w:fldCharType="end"/>
            </w:r>
          </w:hyperlink>
        </w:p>
        <w:p w14:paraId="342B261A" w14:textId="2BC65F3D" w:rsidR="000B105C" w:rsidRPr="008F2E9B" w:rsidRDefault="00B61D11">
          <w:pPr>
            <w:pStyle w:val="Obsah4"/>
            <w:tabs>
              <w:tab w:val="right" w:leader="dot" w:pos="9056"/>
            </w:tabs>
            <w:rPr>
              <w:rFonts w:ascii="Times New Roman" w:eastAsiaTheme="minorEastAsia" w:hAnsi="Times New Roman" w:cs="Times New Roman"/>
              <w:noProof/>
              <w:sz w:val="24"/>
              <w:szCs w:val="24"/>
            </w:rPr>
          </w:pPr>
          <w:hyperlink w:anchor="_Toc40946760" w:history="1">
            <w:r w:rsidR="000B105C" w:rsidRPr="008F2E9B">
              <w:rPr>
                <w:rStyle w:val="Hypertextovodkaz"/>
                <w:rFonts w:ascii="Times New Roman" w:hAnsi="Times New Roman" w:cs="Times New Roman"/>
                <w:noProof/>
                <w:sz w:val="24"/>
                <w:szCs w:val="24"/>
              </w:rPr>
              <w:t>2.5 Herní posty v házené</w:t>
            </w:r>
            <w:r w:rsidR="000B105C" w:rsidRPr="008F2E9B">
              <w:rPr>
                <w:rFonts w:ascii="Times New Roman" w:hAnsi="Times New Roman" w:cs="Times New Roman"/>
                <w:noProof/>
                <w:webHidden/>
                <w:sz w:val="24"/>
                <w:szCs w:val="24"/>
              </w:rPr>
              <w:tab/>
            </w:r>
            <w:r w:rsidR="000B105C" w:rsidRPr="008F2E9B">
              <w:rPr>
                <w:rFonts w:ascii="Times New Roman" w:hAnsi="Times New Roman" w:cs="Times New Roman"/>
                <w:noProof/>
                <w:webHidden/>
                <w:sz w:val="24"/>
                <w:szCs w:val="24"/>
              </w:rPr>
              <w:fldChar w:fldCharType="begin"/>
            </w:r>
            <w:r w:rsidR="000B105C" w:rsidRPr="008F2E9B">
              <w:rPr>
                <w:rFonts w:ascii="Times New Roman" w:hAnsi="Times New Roman" w:cs="Times New Roman"/>
                <w:noProof/>
                <w:webHidden/>
                <w:sz w:val="24"/>
                <w:szCs w:val="24"/>
              </w:rPr>
              <w:instrText xml:space="preserve"> PAGEREF _Toc40946760 \h </w:instrText>
            </w:r>
            <w:r w:rsidR="000B105C" w:rsidRPr="008F2E9B">
              <w:rPr>
                <w:rFonts w:ascii="Times New Roman" w:hAnsi="Times New Roman" w:cs="Times New Roman"/>
                <w:noProof/>
                <w:webHidden/>
                <w:sz w:val="24"/>
                <w:szCs w:val="24"/>
              </w:rPr>
            </w:r>
            <w:r w:rsidR="000B105C" w:rsidRPr="008F2E9B">
              <w:rPr>
                <w:rFonts w:ascii="Times New Roman" w:hAnsi="Times New Roman" w:cs="Times New Roman"/>
                <w:noProof/>
                <w:webHidden/>
                <w:sz w:val="24"/>
                <w:szCs w:val="24"/>
              </w:rPr>
              <w:fldChar w:fldCharType="separate"/>
            </w:r>
            <w:r w:rsidR="00EE2C7A">
              <w:rPr>
                <w:rFonts w:ascii="Times New Roman" w:hAnsi="Times New Roman" w:cs="Times New Roman"/>
                <w:noProof/>
                <w:webHidden/>
                <w:sz w:val="24"/>
                <w:szCs w:val="24"/>
              </w:rPr>
              <w:t>11</w:t>
            </w:r>
            <w:r w:rsidR="000B105C" w:rsidRPr="008F2E9B">
              <w:rPr>
                <w:rFonts w:ascii="Times New Roman" w:hAnsi="Times New Roman" w:cs="Times New Roman"/>
                <w:noProof/>
                <w:webHidden/>
                <w:sz w:val="24"/>
                <w:szCs w:val="24"/>
              </w:rPr>
              <w:fldChar w:fldCharType="end"/>
            </w:r>
          </w:hyperlink>
        </w:p>
        <w:p w14:paraId="7661803E" w14:textId="68799BFE" w:rsidR="000B105C" w:rsidRPr="008F2E9B" w:rsidRDefault="00A31305">
          <w:pPr>
            <w:pStyle w:val="Obsah3"/>
            <w:tabs>
              <w:tab w:val="right" w:leader="dot" w:pos="9056"/>
            </w:tabs>
            <w:rPr>
              <w:rFonts w:ascii="Times New Roman" w:eastAsiaTheme="minorEastAsia" w:hAnsi="Times New Roman" w:cs="Times New Roman"/>
              <w:i w:val="0"/>
              <w:iCs w:val="0"/>
              <w:noProof/>
              <w:sz w:val="24"/>
              <w:szCs w:val="24"/>
            </w:rPr>
          </w:pPr>
          <w:r>
            <w:rPr>
              <w:noProof/>
            </w:rPr>
            <w:t xml:space="preserve">     </w:t>
          </w:r>
          <w:hyperlink w:anchor="_Toc40946761" w:history="1">
            <w:r w:rsidR="000B105C" w:rsidRPr="008F2E9B">
              <w:rPr>
                <w:rStyle w:val="Hypertextovodkaz"/>
                <w:rFonts w:ascii="Times New Roman" w:hAnsi="Times New Roman" w:cs="Times New Roman"/>
                <w:i w:val="0"/>
                <w:iCs w:val="0"/>
                <w:noProof/>
                <w:sz w:val="24"/>
                <w:szCs w:val="24"/>
              </w:rPr>
              <w:t>2.5.1 Útočné herní činnosti</w:t>
            </w:r>
            <w:r w:rsidR="000B105C" w:rsidRPr="008F2E9B">
              <w:rPr>
                <w:rFonts w:ascii="Times New Roman" w:hAnsi="Times New Roman" w:cs="Times New Roman"/>
                <w:i w:val="0"/>
                <w:iCs w:val="0"/>
                <w:noProof/>
                <w:webHidden/>
                <w:sz w:val="24"/>
                <w:szCs w:val="24"/>
              </w:rPr>
              <w:tab/>
            </w:r>
            <w:r w:rsidR="000B105C" w:rsidRPr="008F2E9B">
              <w:rPr>
                <w:rFonts w:ascii="Times New Roman" w:hAnsi="Times New Roman" w:cs="Times New Roman"/>
                <w:i w:val="0"/>
                <w:iCs w:val="0"/>
                <w:noProof/>
                <w:webHidden/>
                <w:sz w:val="24"/>
                <w:szCs w:val="24"/>
              </w:rPr>
              <w:fldChar w:fldCharType="begin"/>
            </w:r>
            <w:r w:rsidR="000B105C" w:rsidRPr="008F2E9B">
              <w:rPr>
                <w:rFonts w:ascii="Times New Roman" w:hAnsi="Times New Roman" w:cs="Times New Roman"/>
                <w:i w:val="0"/>
                <w:iCs w:val="0"/>
                <w:noProof/>
                <w:webHidden/>
                <w:sz w:val="24"/>
                <w:szCs w:val="24"/>
              </w:rPr>
              <w:instrText xml:space="preserve"> PAGEREF _Toc40946761 \h </w:instrText>
            </w:r>
            <w:r w:rsidR="000B105C" w:rsidRPr="008F2E9B">
              <w:rPr>
                <w:rFonts w:ascii="Times New Roman" w:hAnsi="Times New Roman" w:cs="Times New Roman"/>
                <w:i w:val="0"/>
                <w:iCs w:val="0"/>
                <w:noProof/>
                <w:webHidden/>
                <w:sz w:val="24"/>
                <w:szCs w:val="24"/>
              </w:rPr>
            </w:r>
            <w:r w:rsidR="000B105C" w:rsidRPr="008F2E9B">
              <w:rPr>
                <w:rFonts w:ascii="Times New Roman" w:hAnsi="Times New Roman" w:cs="Times New Roman"/>
                <w:i w:val="0"/>
                <w:iCs w:val="0"/>
                <w:noProof/>
                <w:webHidden/>
                <w:sz w:val="24"/>
                <w:szCs w:val="24"/>
              </w:rPr>
              <w:fldChar w:fldCharType="separate"/>
            </w:r>
            <w:r w:rsidR="00EE2C7A">
              <w:rPr>
                <w:rFonts w:ascii="Times New Roman" w:hAnsi="Times New Roman" w:cs="Times New Roman"/>
                <w:i w:val="0"/>
                <w:iCs w:val="0"/>
                <w:noProof/>
                <w:webHidden/>
                <w:sz w:val="24"/>
                <w:szCs w:val="24"/>
              </w:rPr>
              <w:t>11</w:t>
            </w:r>
            <w:r w:rsidR="000B105C" w:rsidRPr="008F2E9B">
              <w:rPr>
                <w:rFonts w:ascii="Times New Roman" w:hAnsi="Times New Roman" w:cs="Times New Roman"/>
                <w:i w:val="0"/>
                <w:iCs w:val="0"/>
                <w:noProof/>
                <w:webHidden/>
                <w:sz w:val="24"/>
                <w:szCs w:val="24"/>
              </w:rPr>
              <w:fldChar w:fldCharType="end"/>
            </w:r>
          </w:hyperlink>
        </w:p>
        <w:p w14:paraId="1581D1B2" w14:textId="7F865B95" w:rsidR="000B105C" w:rsidRPr="008F2E9B" w:rsidRDefault="00A31305">
          <w:pPr>
            <w:pStyle w:val="Obsah3"/>
            <w:tabs>
              <w:tab w:val="right" w:leader="dot" w:pos="9056"/>
            </w:tabs>
            <w:rPr>
              <w:rFonts w:ascii="Times New Roman" w:eastAsiaTheme="minorEastAsia" w:hAnsi="Times New Roman" w:cs="Times New Roman"/>
              <w:i w:val="0"/>
              <w:iCs w:val="0"/>
              <w:noProof/>
              <w:sz w:val="24"/>
              <w:szCs w:val="24"/>
            </w:rPr>
          </w:pPr>
          <w:r>
            <w:rPr>
              <w:noProof/>
            </w:rPr>
            <w:t xml:space="preserve">     </w:t>
          </w:r>
          <w:hyperlink w:anchor="_Toc40946762" w:history="1">
            <w:r w:rsidR="000B105C" w:rsidRPr="008F2E9B">
              <w:rPr>
                <w:rStyle w:val="Hypertextovodkaz"/>
                <w:rFonts w:ascii="Times New Roman" w:hAnsi="Times New Roman" w:cs="Times New Roman"/>
                <w:i w:val="0"/>
                <w:iCs w:val="0"/>
                <w:noProof/>
                <w:sz w:val="24"/>
                <w:szCs w:val="24"/>
              </w:rPr>
              <w:t>2.5.2 Obranné herní činnosti</w:t>
            </w:r>
            <w:r w:rsidR="000B105C" w:rsidRPr="008F2E9B">
              <w:rPr>
                <w:rFonts w:ascii="Times New Roman" w:hAnsi="Times New Roman" w:cs="Times New Roman"/>
                <w:i w:val="0"/>
                <w:iCs w:val="0"/>
                <w:noProof/>
                <w:webHidden/>
                <w:sz w:val="24"/>
                <w:szCs w:val="24"/>
              </w:rPr>
              <w:tab/>
            </w:r>
            <w:r w:rsidR="000B105C" w:rsidRPr="008F2E9B">
              <w:rPr>
                <w:rFonts w:ascii="Times New Roman" w:hAnsi="Times New Roman" w:cs="Times New Roman"/>
                <w:i w:val="0"/>
                <w:iCs w:val="0"/>
                <w:noProof/>
                <w:webHidden/>
                <w:sz w:val="24"/>
                <w:szCs w:val="24"/>
              </w:rPr>
              <w:fldChar w:fldCharType="begin"/>
            </w:r>
            <w:r w:rsidR="000B105C" w:rsidRPr="008F2E9B">
              <w:rPr>
                <w:rFonts w:ascii="Times New Roman" w:hAnsi="Times New Roman" w:cs="Times New Roman"/>
                <w:i w:val="0"/>
                <w:iCs w:val="0"/>
                <w:noProof/>
                <w:webHidden/>
                <w:sz w:val="24"/>
                <w:szCs w:val="24"/>
              </w:rPr>
              <w:instrText xml:space="preserve"> PAGEREF _Toc40946762 \h </w:instrText>
            </w:r>
            <w:r w:rsidR="000B105C" w:rsidRPr="008F2E9B">
              <w:rPr>
                <w:rFonts w:ascii="Times New Roman" w:hAnsi="Times New Roman" w:cs="Times New Roman"/>
                <w:i w:val="0"/>
                <w:iCs w:val="0"/>
                <w:noProof/>
                <w:webHidden/>
                <w:sz w:val="24"/>
                <w:szCs w:val="24"/>
              </w:rPr>
            </w:r>
            <w:r w:rsidR="000B105C" w:rsidRPr="008F2E9B">
              <w:rPr>
                <w:rFonts w:ascii="Times New Roman" w:hAnsi="Times New Roman" w:cs="Times New Roman"/>
                <w:i w:val="0"/>
                <w:iCs w:val="0"/>
                <w:noProof/>
                <w:webHidden/>
                <w:sz w:val="24"/>
                <w:szCs w:val="24"/>
              </w:rPr>
              <w:fldChar w:fldCharType="separate"/>
            </w:r>
            <w:r w:rsidR="00EE2C7A">
              <w:rPr>
                <w:rFonts w:ascii="Times New Roman" w:hAnsi="Times New Roman" w:cs="Times New Roman"/>
                <w:i w:val="0"/>
                <w:iCs w:val="0"/>
                <w:noProof/>
                <w:webHidden/>
                <w:sz w:val="24"/>
                <w:szCs w:val="24"/>
              </w:rPr>
              <w:t>13</w:t>
            </w:r>
            <w:r w:rsidR="000B105C" w:rsidRPr="008F2E9B">
              <w:rPr>
                <w:rFonts w:ascii="Times New Roman" w:hAnsi="Times New Roman" w:cs="Times New Roman"/>
                <w:i w:val="0"/>
                <w:iCs w:val="0"/>
                <w:noProof/>
                <w:webHidden/>
                <w:sz w:val="24"/>
                <w:szCs w:val="24"/>
              </w:rPr>
              <w:fldChar w:fldCharType="end"/>
            </w:r>
          </w:hyperlink>
        </w:p>
        <w:p w14:paraId="30566737" w14:textId="6BF6C6EB" w:rsidR="000B105C" w:rsidRPr="008F2E9B" w:rsidRDefault="00B61D11">
          <w:pPr>
            <w:pStyle w:val="Obsah4"/>
            <w:tabs>
              <w:tab w:val="right" w:leader="dot" w:pos="9056"/>
            </w:tabs>
            <w:rPr>
              <w:rFonts w:ascii="Times New Roman" w:eastAsiaTheme="minorEastAsia" w:hAnsi="Times New Roman" w:cs="Times New Roman"/>
              <w:noProof/>
              <w:sz w:val="24"/>
              <w:szCs w:val="24"/>
            </w:rPr>
          </w:pPr>
          <w:hyperlink w:anchor="_Toc40946763" w:history="1">
            <w:r w:rsidR="000B105C" w:rsidRPr="008F2E9B">
              <w:rPr>
                <w:rStyle w:val="Hypertextovodkaz"/>
                <w:rFonts w:ascii="Times New Roman" w:hAnsi="Times New Roman" w:cs="Times New Roman"/>
                <w:noProof/>
                <w:sz w:val="24"/>
                <w:szCs w:val="24"/>
              </w:rPr>
              <w:t>2.6 Systematika házené</w:t>
            </w:r>
            <w:r w:rsidR="000B105C" w:rsidRPr="008F2E9B">
              <w:rPr>
                <w:rFonts w:ascii="Times New Roman" w:hAnsi="Times New Roman" w:cs="Times New Roman"/>
                <w:noProof/>
                <w:webHidden/>
                <w:sz w:val="24"/>
                <w:szCs w:val="24"/>
              </w:rPr>
              <w:tab/>
            </w:r>
            <w:r w:rsidR="000B105C" w:rsidRPr="008F2E9B">
              <w:rPr>
                <w:rFonts w:ascii="Times New Roman" w:hAnsi="Times New Roman" w:cs="Times New Roman"/>
                <w:noProof/>
                <w:webHidden/>
                <w:sz w:val="24"/>
                <w:szCs w:val="24"/>
              </w:rPr>
              <w:fldChar w:fldCharType="begin"/>
            </w:r>
            <w:r w:rsidR="000B105C" w:rsidRPr="008F2E9B">
              <w:rPr>
                <w:rFonts w:ascii="Times New Roman" w:hAnsi="Times New Roman" w:cs="Times New Roman"/>
                <w:noProof/>
                <w:webHidden/>
                <w:sz w:val="24"/>
                <w:szCs w:val="24"/>
              </w:rPr>
              <w:instrText xml:space="preserve"> PAGEREF _Toc40946763 \h </w:instrText>
            </w:r>
            <w:r w:rsidR="000B105C" w:rsidRPr="008F2E9B">
              <w:rPr>
                <w:rFonts w:ascii="Times New Roman" w:hAnsi="Times New Roman" w:cs="Times New Roman"/>
                <w:noProof/>
                <w:webHidden/>
                <w:sz w:val="24"/>
                <w:szCs w:val="24"/>
              </w:rPr>
            </w:r>
            <w:r w:rsidR="000B105C" w:rsidRPr="008F2E9B">
              <w:rPr>
                <w:rFonts w:ascii="Times New Roman" w:hAnsi="Times New Roman" w:cs="Times New Roman"/>
                <w:noProof/>
                <w:webHidden/>
                <w:sz w:val="24"/>
                <w:szCs w:val="24"/>
              </w:rPr>
              <w:fldChar w:fldCharType="separate"/>
            </w:r>
            <w:r w:rsidR="00EE2C7A">
              <w:rPr>
                <w:rFonts w:ascii="Times New Roman" w:hAnsi="Times New Roman" w:cs="Times New Roman"/>
                <w:noProof/>
                <w:webHidden/>
                <w:sz w:val="24"/>
                <w:szCs w:val="24"/>
              </w:rPr>
              <w:t>13</w:t>
            </w:r>
            <w:r w:rsidR="000B105C" w:rsidRPr="008F2E9B">
              <w:rPr>
                <w:rFonts w:ascii="Times New Roman" w:hAnsi="Times New Roman" w:cs="Times New Roman"/>
                <w:noProof/>
                <w:webHidden/>
                <w:sz w:val="24"/>
                <w:szCs w:val="24"/>
              </w:rPr>
              <w:fldChar w:fldCharType="end"/>
            </w:r>
          </w:hyperlink>
        </w:p>
        <w:p w14:paraId="7DC282BE" w14:textId="4E67DC1F" w:rsidR="000B105C" w:rsidRPr="008F2E9B" w:rsidRDefault="00A31305">
          <w:pPr>
            <w:pStyle w:val="Obsah3"/>
            <w:tabs>
              <w:tab w:val="right" w:leader="dot" w:pos="9056"/>
            </w:tabs>
            <w:rPr>
              <w:rFonts w:ascii="Times New Roman" w:eastAsiaTheme="minorEastAsia" w:hAnsi="Times New Roman" w:cs="Times New Roman"/>
              <w:i w:val="0"/>
              <w:iCs w:val="0"/>
              <w:noProof/>
              <w:sz w:val="24"/>
              <w:szCs w:val="24"/>
            </w:rPr>
          </w:pPr>
          <w:r>
            <w:rPr>
              <w:noProof/>
            </w:rPr>
            <w:t xml:space="preserve">     </w:t>
          </w:r>
          <w:hyperlink w:anchor="_Toc40946764" w:history="1">
            <w:r w:rsidR="000B105C" w:rsidRPr="008F2E9B">
              <w:rPr>
                <w:rStyle w:val="Hypertextovodkaz"/>
                <w:rFonts w:ascii="Times New Roman" w:hAnsi="Times New Roman" w:cs="Times New Roman"/>
                <w:i w:val="0"/>
                <w:iCs w:val="0"/>
                <w:noProof/>
                <w:sz w:val="24"/>
                <w:szCs w:val="24"/>
              </w:rPr>
              <w:t>2.6.2 Herní činnost jednotlivce</w:t>
            </w:r>
            <w:r w:rsidR="000B105C" w:rsidRPr="008F2E9B">
              <w:rPr>
                <w:rFonts w:ascii="Times New Roman" w:hAnsi="Times New Roman" w:cs="Times New Roman"/>
                <w:i w:val="0"/>
                <w:iCs w:val="0"/>
                <w:noProof/>
                <w:webHidden/>
                <w:sz w:val="24"/>
                <w:szCs w:val="24"/>
              </w:rPr>
              <w:tab/>
            </w:r>
            <w:r w:rsidR="000B105C" w:rsidRPr="008F2E9B">
              <w:rPr>
                <w:rFonts w:ascii="Times New Roman" w:hAnsi="Times New Roman" w:cs="Times New Roman"/>
                <w:i w:val="0"/>
                <w:iCs w:val="0"/>
                <w:noProof/>
                <w:webHidden/>
                <w:sz w:val="24"/>
                <w:szCs w:val="24"/>
              </w:rPr>
              <w:fldChar w:fldCharType="begin"/>
            </w:r>
            <w:r w:rsidR="000B105C" w:rsidRPr="008F2E9B">
              <w:rPr>
                <w:rFonts w:ascii="Times New Roman" w:hAnsi="Times New Roman" w:cs="Times New Roman"/>
                <w:i w:val="0"/>
                <w:iCs w:val="0"/>
                <w:noProof/>
                <w:webHidden/>
                <w:sz w:val="24"/>
                <w:szCs w:val="24"/>
              </w:rPr>
              <w:instrText xml:space="preserve"> PAGEREF _Toc40946764 \h </w:instrText>
            </w:r>
            <w:r w:rsidR="000B105C" w:rsidRPr="008F2E9B">
              <w:rPr>
                <w:rFonts w:ascii="Times New Roman" w:hAnsi="Times New Roman" w:cs="Times New Roman"/>
                <w:i w:val="0"/>
                <w:iCs w:val="0"/>
                <w:noProof/>
                <w:webHidden/>
                <w:sz w:val="24"/>
                <w:szCs w:val="24"/>
              </w:rPr>
            </w:r>
            <w:r w:rsidR="000B105C" w:rsidRPr="008F2E9B">
              <w:rPr>
                <w:rFonts w:ascii="Times New Roman" w:hAnsi="Times New Roman" w:cs="Times New Roman"/>
                <w:i w:val="0"/>
                <w:iCs w:val="0"/>
                <w:noProof/>
                <w:webHidden/>
                <w:sz w:val="24"/>
                <w:szCs w:val="24"/>
              </w:rPr>
              <w:fldChar w:fldCharType="separate"/>
            </w:r>
            <w:r w:rsidR="00EE2C7A">
              <w:rPr>
                <w:rFonts w:ascii="Times New Roman" w:hAnsi="Times New Roman" w:cs="Times New Roman"/>
                <w:i w:val="0"/>
                <w:iCs w:val="0"/>
                <w:noProof/>
                <w:webHidden/>
                <w:sz w:val="24"/>
                <w:szCs w:val="24"/>
              </w:rPr>
              <w:t>14</w:t>
            </w:r>
            <w:r w:rsidR="000B105C" w:rsidRPr="008F2E9B">
              <w:rPr>
                <w:rFonts w:ascii="Times New Roman" w:hAnsi="Times New Roman" w:cs="Times New Roman"/>
                <w:i w:val="0"/>
                <w:iCs w:val="0"/>
                <w:noProof/>
                <w:webHidden/>
                <w:sz w:val="24"/>
                <w:szCs w:val="24"/>
              </w:rPr>
              <w:fldChar w:fldCharType="end"/>
            </w:r>
          </w:hyperlink>
        </w:p>
        <w:p w14:paraId="2A1EA418" w14:textId="6D7970DE" w:rsidR="000B105C" w:rsidRPr="008F2E9B" w:rsidRDefault="00A31305">
          <w:pPr>
            <w:pStyle w:val="Obsah3"/>
            <w:tabs>
              <w:tab w:val="right" w:leader="dot" w:pos="9056"/>
            </w:tabs>
            <w:rPr>
              <w:rFonts w:ascii="Times New Roman" w:eastAsiaTheme="minorEastAsia" w:hAnsi="Times New Roman" w:cs="Times New Roman"/>
              <w:i w:val="0"/>
              <w:iCs w:val="0"/>
              <w:noProof/>
              <w:sz w:val="24"/>
              <w:szCs w:val="24"/>
            </w:rPr>
          </w:pPr>
          <w:r>
            <w:rPr>
              <w:noProof/>
            </w:rPr>
            <w:t xml:space="preserve">     </w:t>
          </w:r>
          <w:hyperlink w:anchor="_Toc40946765" w:history="1">
            <w:r w:rsidR="000B105C" w:rsidRPr="008F2E9B">
              <w:rPr>
                <w:rStyle w:val="Hypertextovodkaz"/>
                <w:rFonts w:ascii="Times New Roman" w:hAnsi="Times New Roman" w:cs="Times New Roman"/>
                <w:i w:val="0"/>
                <w:iCs w:val="0"/>
                <w:noProof/>
                <w:sz w:val="24"/>
                <w:szCs w:val="24"/>
              </w:rPr>
              <w:t>2.6.3 Herní systémy</w:t>
            </w:r>
            <w:r w:rsidR="000B105C" w:rsidRPr="008F2E9B">
              <w:rPr>
                <w:rFonts w:ascii="Times New Roman" w:hAnsi="Times New Roman" w:cs="Times New Roman"/>
                <w:i w:val="0"/>
                <w:iCs w:val="0"/>
                <w:noProof/>
                <w:webHidden/>
                <w:sz w:val="24"/>
                <w:szCs w:val="24"/>
              </w:rPr>
              <w:tab/>
            </w:r>
            <w:r w:rsidR="000B105C" w:rsidRPr="008F2E9B">
              <w:rPr>
                <w:rFonts w:ascii="Times New Roman" w:hAnsi="Times New Roman" w:cs="Times New Roman"/>
                <w:i w:val="0"/>
                <w:iCs w:val="0"/>
                <w:noProof/>
                <w:webHidden/>
                <w:sz w:val="24"/>
                <w:szCs w:val="24"/>
              </w:rPr>
              <w:fldChar w:fldCharType="begin"/>
            </w:r>
            <w:r w:rsidR="000B105C" w:rsidRPr="008F2E9B">
              <w:rPr>
                <w:rFonts w:ascii="Times New Roman" w:hAnsi="Times New Roman" w:cs="Times New Roman"/>
                <w:i w:val="0"/>
                <w:iCs w:val="0"/>
                <w:noProof/>
                <w:webHidden/>
                <w:sz w:val="24"/>
                <w:szCs w:val="24"/>
              </w:rPr>
              <w:instrText xml:space="preserve"> PAGEREF _Toc40946765 \h </w:instrText>
            </w:r>
            <w:r w:rsidR="000B105C" w:rsidRPr="008F2E9B">
              <w:rPr>
                <w:rFonts w:ascii="Times New Roman" w:hAnsi="Times New Roman" w:cs="Times New Roman"/>
                <w:i w:val="0"/>
                <w:iCs w:val="0"/>
                <w:noProof/>
                <w:webHidden/>
                <w:sz w:val="24"/>
                <w:szCs w:val="24"/>
              </w:rPr>
            </w:r>
            <w:r w:rsidR="000B105C" w:rsidRPr="008F2E9B">
              <w:rPr>
                <w:rFonts w:ascii="Times New Roman" w:hAnsi="Times New Roman" w:cs="Times New Roman"/>
                <w:i w:val="0"/>
                <w:iCs w:val="0"/>
                <w:noProof/>
                <w:webHidden/>
                <w:sz w:val="24"/>
                <w:szCs w:val="24"/>
              </w:rPr>
              <w:fldChar w:fldCharType="separate"/>
            </w:r>
            <w:r w:rsidR="00EE2C7A">
              <w:rPr>
                <w:rFonts w:ascii="Times New Roman" w:hAnsi="Times New Roman" w:cs="Times New Roman"/>
                <w:i w:val="0"/>
                <w:iCs w:val="0"/>
                <w:noProof/>
                <w:webHidden/>
                <w:sz w:val="24"/>
                <w:szCs w:val="24"/>
              </w:rPr>
              <w:t>15</w:t>
            </w:r>
            <w:r w:rsidR="000B105C" w:rsidRPr="008F2E9B">
              <w:rPr>
                <w:rFonts w:ascii="Times New Roman" w:hAnsi="Times New Roman" w:cs="Times New Roman"/>
                <w:i w:val="0"/>
                <w:iCs w:val="0"/>
                <w:noProof/>
                <w:webHidden/>
                <w:sz w:val="24"/>
                <w:szCs w:val="24"/>
              </w:rPr>
              <w:fldChar w:fldCharType="end"/>
            </w:r>
          </w:hyperlink>
        </w:p>
        <w:p w14:paraId="7489E3F0" w14:textId="0567E91F" w:rsidR="000B105C" w:rsidRPr="008F2E9B" w:rsidRDefault="00A31305">
          <w:pPr>
            <w:pStyle w:val="Obsah3"/>
            <w:tabs>
              <w:tab w:val="right" w:leader="dot" w:pos="9056"/>
            </w:tabs>
            <w:rPr>
              <w:rFonts w:ascii="Times New Roman" w:eastAsiaTheme="minorEastAsia" w:hAnsi="Times New Roman" w:cs="Times New Roman"/>
              <w:i w:val="0"/>
              <w:iCs w:val="0"/>
              <w:noProof/>
              <w:sz w:val="24"/>
              <w:szCs w:val="24"/>
            </w:rPr>
          </w:pPr>
          <w:r>
            <w:rPr>
              <w:noProof/>
            </w:rPr>
            <w:t xml:space="preserve">     </w:t>
          </w:r>
          <w:hyperlink w:anchor="_Toc40946766" w:history="1">
            <w:r w:rsidR="000B105C" w:rsidRPr="008F2E9B">
              <w:rPr>
                <w:rStyle w:val="Hypertextovodkaz"/>
                <w:rFonts w:ascii="Times New Roman" w:hAnsi="Times New Roman" w:cs="Times New Roman"/>
                <w:i w:val="0"/>
                <w:iCs w:val="0"/>
                <w:noProof/>
                <w:sz w:val="24"/>
                <w:szCs w:val="24"/>
              </w:rPr>
              <w:t>2.6.4 Herní kombinace</w:t>
            </w:r>
            <w:r w:rsidR="000B105C" w:rsidRPr="008F2E9B">
              <w:rPr>
                <w:rFonts w:ascii="Times New Roman" w:hAnsi="Times New Roman" w:cs="Times New Roman"/>
                <w:i w:val="0"/>
                <w:iCs w:val="0"/>
                <w:noProof/>
                <w:webHidden/>
                <w:sz w:val="24"/>
                <w:szCs w:val="24"/>
              </w:rPr>
              <w:tab/>
            </w:r>
            <w:r w:rsidR="000B105C" w:rsidRPr="008F2E9B">
              <w:rPr>
                <w:rFonts w:ascii="Times New Roman" w:hAnsi="Times New Roman" w:cs="Times New Roman"/>
                <w:i w:val="0"/>
                <w:iCs w:val="0"/>
                <w:noProof/>
                <w:webHidden/>
                <w:sz w:val="24"/>
                <w:szCs w:val="24"/>
              </w:rPr>
              <w:fldChar w:fldCharType="begin"/>
            </w:r>
            <w:r w:rsidR="000B105C" w:rsidRPr="008F2E9B">
              <w:rPr>
                <w:rFonts w:ascii="Times New Roman" w:hAnsi="Times New Roman" w:cs="Times New Roman"/>
                <w:i w:val="0"/>
                <w:iCs w:val="0"/>
                <w:noProof/>
                <w:webHidden/>
                <w:sz w:val="24"/>
                <w:szCs w:val="24"/>
              </w:rPr>
              <w:instrText xml:space="preserve"> PAGEREF _Toc40946766 \h </w:instrText>
            </w:r>
            <w:r w:rsidR="000B105C" w:rsidRPr="008F2E9B">
              <w:rPr>
                <w:rFonts w:ascii="Times New Roman" w:hAnsi="Times New Roman" w:cs="Times New Roman"/>
                <w:i w:val="0"/>
                <w:iCs w:val="0"/>
                <w:noProof/>
                <w:webHidden/>
                <w:sz w:val="24"/>
                <w:szCs w:val="24"/>
              </w:rPr>
            </w:r>
            <w:r w:rsidR="000B105C" w:rsidRPr="008F2E9B">
              <w:rPr>
                <w:rFonts w:ascii="Times New Roman" w:hAnsi="Times New Roman" w:cs="Times New Roman"/>
                <w:i w:val="0"/>
                <w:iCs w:val="0"/>
                <w:noProof/>
                <w:webHidden/>
                <w:sz w:val="24"/>
                <w:szCs w:val="24"/>
              </w:rPr>
              <w:fldChar w:fldCharType="separate"/>
            </w:r>
            <w:r w:rsidR="00EE2C7A">
              <w:rPr>
                <w:rFonts w:ascii="Times New Roman" w:hAnsi="Times New Roman" w:cs="Times New Roman"/>
                <w:i w:val="0"/>
                <w:iCs w:val="0"/>
                <w:noProof/>
                <w:webHidden/>
                <w:sz w:val="24"/>
                <w:szCs w:val="24"/>
              </w:rPr>
              <w:t>17</w:t>
            </w:r>
            <w:r w:rsidR="000B105C" w:rsidRPr="008F2E9B">
              <w:rPr>
                <w:rFonts w:ascii="Times New Roman" w:hAnsi="Times New Roman" w:cs="Times New Roman"/>
                <w:i w:val="0"/>
                <w:iCs w:val="0"/>
                <w:noProof/>
                <w:webHidden/>
                <w:sz w:val="24"/>
                <w:szCs w:val="24"/>
              </w:rPr>
              <w:fldChar w:fldCharType="end"/>
            </w:r>
          </w:hyperlink>
        </w:p>
        <w:p w14:paraId="68FA695E" w14:textId="5223962F" w:rsidR="000B105C" w:rsidRPr="008F2E9B" w:rsidRDefault="00B61D11">
          <w:pPr>
            <w:pStyle w:val="Obsah4"/>
            <w:tabs>
              <w:tab w:val="right" w:leader="dot" w:pos="9056"/>
            </w:tabs>
            <w:rPr>
              <w:rFonts w:ascii="Times New Roman" w:eastAsiaTheme="minorEastAsia" w:hAnsi="Times New Roman" w:cs="Times New Roman"/>
              <w:noProof/>
              <w:sz w:val="24"/>
              <w:szCs w:val="24"/>
            </w:rPr>
          </w:pPr>
          <w:hyperlink w:anchor="_Toc40946767" w:history="1">
            <w:r w:rsidR="000B105C" w:rsidRPr="008F2E9B">
              <w:rPr>
                <w:rStyle w:val="Hypertextovodkaz"/>
                <w:rFonts w:ascii="Times New Roman" w:hAnsi="Times New Roman" w:cs="Times New Roman"/>
                <w:noProof/>
                <w:sz w:val="24"/>
                <w:szCs w:val="24"/>
              </w:rPr>
              <w:t>2.7 Teoretické poznatky k herním kombinacím</w:t>
            </w:r>
            <w:r w:rsidR="000B105C" w:rsidRPr="008F2E9B">
              <w:rPr>
                <w:rFonts w:ascii="Times New Roman" w:hAnsi="Times New Roman" w:cs="Times New Roman"/>
                <w:noProof/>
                <w:webHidden/>
                <w:sz w:val="24"/>
                <w:szCs w:val="24"/>
              </w:rPr>
              <w:tab/>
            </w:r>
            <w:r w:rsidR="000B105C" w:rsidRPr="008F2E9B">
              <w:rPr>
                <w:rFonts w:ascii="Times New Roman" w:hAnsi="Times New Roman" w:cs="Times New Roman"/>
                <w:noProof/>
                <w:webHidden/>
                <w:sz w:val="24"/>
                <w:szCs w:val="24"/>
              </w:rPr>
              <w:fldChar w:fldCharType="begin"/>
            </w:r>
            <w:r w:rsidR="000B105C" w:rsidRPr="008F2E9B">
              <w:rPr>
                <w:rFonts w:ascii="Times New Roman" w:hAnsi="Times New Roman" w:cs="Times New Roman"/>
                <w:noProof/>
                <w:webHidden/>
                <w:sz w:val="24"/>
                <w:szCs w:val="24"/>
              </w:rPr>
              <w:instrText xml:space="preserve"> PAGEREF _Toc40946767 \h </w:instrText>
            </w:r>
            <w:r w:rsidR="000B105C" w:rsidRPr="008F2E9B">
              <w:rPr>
                <w:rFonts w:ascii="Times New Roman" w:hAnsi="Times New Roman" w:cs="Times New Roman"/>
                <w:noProof/>
                <w:webHidden/>
                <w:sz w:val="24"/>
                <w:szCs w:val="24"/>
              </w:rPr>
            </w:r>
            <w:r w:rsidR="000B105C" w:rsidRPr="008F2E9B">
              <w:rPr>
                <w:rFonts w:ascii="Times New Roman" w:hAnsi="Times New Roman" w:cs="Times New Roman"/>
                <w:noProof/>
                <w:webHidden/>
                <w:sz w:val="24"/>
                <w:szCs w:val="24"/>
              </w:rPr>
              <w:fldChar w:fldCharType="separate"/>
            </w:r>
            <w:r w:rsidR="00EE2C7A">
              <w:rPr>
                <w:rFonts w:ascii="Times New Roman" w:hAnsi="Times New Roman" w:cs="Times New Roman"/>
                <w:noProof/>
                <w:webHidden/>
                <w:sz w:val="24"/>
                <w:szCs w:val="24"/>
              </w:rPr>
              <w:t>17</w:t>
            </w:r>
            <w:r w:rsidR="000B105C" w:rsidRPr="008F2E9B">
              <w:rPr>
                <w:rFonts w:ascii="Times New Roman" w:hAnsi="Times New Roman" w:cs="Times New Roman"/>
                <w:noProof/>
                <w:webHidden/>
                <w:sz w:val="24"/>
                <w:szCs w:val="24"/>
              </w:rPr>
              <w:fldChar w:fldCharType="end"/>
            </w:r>
          </w:hyperlink>
        </w:p>
        <w:p w14:paraId="69A92CAA" w14:textId="1191CC76" w:rsidR="000B105C" w:rsidRPr="008F2E9B" w:rsidRDefault="00B61D11">
          <w:pPr>
            <w:pStyle w:val="Obsah4"/>
            <w:tabs>
              <w:tab w:val="right" w:leader="dot" w:pos="9056"/>
            </w:tabs>
            <w:rPr>
              <w:rFonts w:ascii="Times New Roman" w:eastAsiaTheme="minorEastAsia" w:hAnsi="Times New Roman" w:cs="Times New Roman"/>
              <w:noProof/>
              <w:sz w:val="24"/>
              <w:szCs w:val="24"/>
            </w:rPr>
          </w:pPr>
          <w:hyperlink w:anchor="_Toc40946768" w:history="1">
            <w:r w:rsidR="000B105C" w:rsidRPr="008F2E9B">
              <w:rPr>
                <w:rStyle w:val="Hypertextovodkaz"/>
                <w:rFonts w:ascii="Times New Roman" w:hAnsi="Times New Roman" w:cs="Times New Roman"/>
                <w:noProof/>
                <w:sz w:val="24"/>
                <w:szCs w:val="24"/>
              </w:rPr>
              <w:t>2.8 Fyziologická charakteristika házené</w:t>
            </w:r>
            <w:r w:rsidR="000B105C" w:rsidRPr="008F2E9B">
              <w:rPr>
                <w:rFonts w:ascii="Times New Roman" w:hAnsi="Times New Roman" w:cs="Times New Roman"/>
                <w:noProof/>
                <w:webHidden/>
                <w:sz w:val="24"/>
                <w:szCs w:val="24"/>
              </w:rPr>
              <w:tab/>
            </w:r>
            <w:r w:rsidR="000B105C" w:rsidRPr="008F2E9B">
              <w:rPr>
                <w:rFonts w:ascii="Times New Roman" w:hAnsi="Times New Roman" w:cs="Times New Roman"/>
                <w:noProof/>
                <w:webHidden/>
                <w:sz w:val="24"/>
                <w:szCs w:val="24"/>
              </w:rPr>
              <w:fldChar w:fldCharType="begin"/>
            </w:r>
            <w:r w:rsidR="000B105C" w:rsidRPr="008F2E9B">
              <w:rPr>
                <w:rFonts w:ascii="Times New Roman" w:hAnsi="Times New Roman" w:cs="Times New Roman"/>
                <w:noProof/>
                <w:webHidden/>
                <w:sz w:val="24"/>
                <w:szCs w:val="24"/>
              </w:rPr>
              <w:instrText xml:space="preserve"> PAGEREF _Toc40946768 \h </w:instrText>
            </w:r>
            <w:r w:rsidR="000B105C" w:rsidRPr="008F2E9B">
              <w:rPr>
                <w:rFonts w:ascii="Times New Roman" w:hAnsi="Times New Roman" w:cs="Times New Roman"/>
                <w:noProof/>
                <w:webHidden/>
                <w:sz w:val="24"/>
                <w:szCs w:val="24"/>
              </w:rPr>
            </w:r>
            <w:r w:rsidR="000B105C" w:rsidRPr="008F2E9B">
              <w:rPr>
                <w:rFonts w:ascii="Times New Roman" w:hAnsi="Times New Roman" w:cs="Times New Roman"/>
                <w:noProof/>
                <w:webHidden/>
                <w:sz w:val="24"/>
                <w:szCs w:val="24"/>
              </w:rPr>
              <w:fldChar w:fldCharType="separate"/>
            </w:r>
            <w:r w:rsidR="00EE2C7A">
              <w:rPr>
                <w:rFonts w:ascii="Times New Roman" w:hAnsi="Times New Roman" w:cs="Times New Roman"/>
                <w:noProof/>
                <w:webHidden/>
                <w:sz w:val="24"/>
                <w:szCs w:val="24"/>
              </w:rPr>
              <w:t>18</w:t>
            </w:r>
            <w:r w:rsidR="000B105C" w:rsidRPr="008F2E9B">
              <w:rPr>
                <w:rFonts w:ascii="Times New Roman" w:hAnsi="Times New Roman" w:cs="Times New Roman"/>
                <w:noProof/>
                <w:webHidden/>
                <w:sz w:val="24"/>
                <w:szCs w:val="24"/>
              </w:rPr>
              <w:fldChar w:fldCharType="end"/>
            </w:r>
          </w:hyperlink>
        </w:p>
        <w:p w14:paraId="1A2356B8" w14:textId="1B4EC16F" w:rsidR="000B105C" w:rsidRPr="008F2E9B" w:rsidRDefault="00B61D11">
          <w:pPr>
            <w:pStyle w:val="Obsah4"/>
            <w:tabs>
              <w:tab w:val="right" w:leader="dot" w:pos="9056"/>
            </w:tabs>
            <w:rPr>
              <w:rFonts w:ascii="Times New Roman" w:eastAsiaTheme="minorEastAsia" w:hAnsi="Times New Roman" w:cs="Times New Roman"/>
              <w:noProof/>
              <w:sz w:val="24"/>
              <w:szCs w:val="24"/>
            </w:rPr>
          </w:pPr>
          <w:hyperlink w:anchor="_Toc40946769" w:history="1">
            <w:r w:rsidR="000B105C" w:rsidRPr="008F2E9B">
              <w:rPr>
                <w:rStyle w:val="Hypertextovodkaz"/>
                <w:rFonts w:ascii="Times New Roman" w:hAnsi="Times New Roman" w:cs="Times New Roman"/>
                <w:noProof/>
                <w:sz w:val="24"/>
                <w:szCs w:val="24"/>
              </w:rPr>
              <w:t>2.9 Sportovní výkon</w:t>
            </w:r>
            <w:r w:rsidR="000B105C" w:rsidRPr="008F2E9B">
              <w:rPr>
                <w:rFonts w:ascii="Times New Roman" w:hAnsi="Times New Roman" w:cs="Times New Roman"/>
                <w:noProof/>
                <w:webHidden/>
                <w:sz w:val="24"/>
                <w:szCs w:val="24"/>
              </w:rPr>
              <w:tab/>
            </w:r>
            <w:r w:rsidR="000B105C" w:rsidRPr="008F2E9B">
              <w:rPr>
                <w:rFonts w:ascii="Times New Roman" w:hAnsi="Times New Roman" w:cs="Times New Roman"/>
                <w:noProof/>
                <w:webHidden/>
                <w:sz w:val="24"/>
                <w:szCs w:val="24"/>
              </w:rPr>
              <w:fldChar w:fldCharType="begin"/>
            </w:r>
            <w:r w:rsidR="000B105C" w:rsidRPr="008F2E9B">
              <w:rPr>
                <w:rFonts w:ascii="Times New Roman" w:hAnsi="Times New Roman" w:cs="Times New Roman"/>
                <w:noProof/>
                <w:webHidden/>
                <w:sz w:val="24"/>
                <w:szCs w:val="24"/>
              </w:rPr>
              <w:instrText xml:space="preserve"> PAGEREF _Toc40946769 \h </w:instrText>
            </w:r>
            <w:r w:rsidR="000B105C" w:rsidRPr="008F2E9B">
              <w:rPr>
                <w:rFonts w:ascii="Times New Roman" w:hAnsi="Times New Roman" w:cs="Times New Roman"/>
                <w:noProof/>
                <w:webHidden/>
                <w:sz w:val="24"/>
                <w:szCs w:val="24"/>
              </w:rPr>
            </w:r>
            <w:r w:rsidR="000B105C" w:rsidRPr="008F2E9B">
              <w:rPr>
                <w:rFonts w:ascii="Times New Roman" w:hAnsi="Times New Roman" w:cs="Times New Roman"/>
                <w:noProof/>
                <w:webHidden/>
                <w:sz w:val="24"/>
                <w:szCs w:val="24"/>
              </w:rPr>
              <w:fldChar w:fldCharType="separate"/>
            </w:r>
            <w:r w:rsidR="00EE2C7A">
              <w:rPr>
                <w:rFonts w:ascii="Times New Roman" w:hAnsi="Times New Roman" w:cs="Times New Roman"/>
                <w:noProof/>
                <w:webHidden/>
                <w:sz w:val="24"/>
                <w:szCs w:val="24"/>
              </w:rPr>
              <w:t>19</w:t>
            </w:r>
            <w:r w:rsidR="000B105C" w:rsidRPr="008F2E9B">
              <w:rPr>
                <w:rFonts w:ascii="Times New Roman" w:hAnsi="Times New Roman" w:cs="Times New Roman"/>
                <w:noProof/>
                <w:webHidden/>
                <w:sz w:val="24"/>
                <w:szCs w:val="24"/>
              </w:rPr>
              <w:fldChar w:fldCharType="end"/>
            </w:r>
          </w:hyperlink>
        </w:p>
        <w:p w14:paraId="58C285F7" w14:textId="688C7D0D" w:rsidR="000B105C" w:rsidRPr="008F2E9B" w:rsidRDefault="00A31305">
          <w:pPr>
            <w:pStyle w:val="Obsah3"/>
            <w:tabs>
              <w:tab w:val="right" w:leader="dot" w:pos="9056"/>
            </w:tabs>
            <w:rPr>
              <w:rFonts w:ascii="Times New Roman" w:eastAsiaTheme="minorEastAsia" w:hAnsi="Times New Roman" w:cs="Times New Roman"/>
              <w:i w:val="0"/>
              <w:iCs w:val="0"/>
              <w:noProof/>
              <w:sz w:val="24"/>
              <w:szCs w:val="24"/>
            </w:rPr>
          </w:pPr>
          <w:r>
            <w:rPr>
              <w:noProof/>
            </w:rPr>
            <w:t xml:space="preserve">     </w:t>
          </w:r>
          <w:hyperlink w:anchor="_Toc40946770" w:history="1">
            <w:r w:rsidR="000B105C" w:rsidRPr="008F2E9B">
              <w:rPr>
                <w:rStyle w:val="Hypertextovodkaz"/>
                <w:rFonts w:ascii="Times New Roman" w:hAnsi="Times New Roman" w:cs="Times New Roman"/>
                <w:i w:val="0"/>
                <w:iCs w:val="0"/>
                <w:noProof/>
                <w:sz w:val="24"/>
                <w:szCs w:val="24"/>
              </w:rPr>
              <w:t>2.9.1 Herní výkon</w:t>
            </w:r>
            <w:r w:rsidR="000B105C" w:rsidRPr="008F2E9B">
              <w:rPr>
                <w:rFonts w:ascii="Times New Roman" w:hAnsi="Times New Roman" w:cs="Times New Roman"/>
                <w:i w:val="0"/>
                <w:iCs w:val="0"/>
                <w:noProof/>
                <w:webHidden/>
                <w:sz w:val="24"/>
                <w:szCs w:val="24"/>
              </w:rPr>
              <w:tab/>
            </w:r>
            <w:r w:rsidR="000B105C" w:rsidRPr="008F2E9B">
              <w:rPr>
                <w:rFonts w:ascii="Times New Roman" w:hAnsi="Times New Roman" w:cs="Times New Roman"/>
                <w:i w:val="0"/>
                <w:iCs w:val="0"/>
                <w:noProof/>
                <w:webHidden/>
                <w:sz w:val="24"/>
                <w:szCs w:val="24"/>
              </w:rPr>
              <w:fldChar w:fldCharType="begin"/>
            </w:r>
            <w:r w:rsidR="000B105C" w:rsidRPr="008F2E9B">
              <w:rPr>
                <w:rFonts w:ascii="Times New Roman" w:hAnsi="Times New Roman" w:cs="Times New Roman"/>
                <w:i w:val="0"/>
                <w:iCs w:val="0"/>
                <w:noProof/>
                <w:webHidden/>
                <w:sz w:val="24"/>
                <w:szCs w:val="24"/>
              </w:rPr>
              <w:instrText xml:space="preserve"> PAGEREF _Toc40946770 \h </w:instrText>
            </w:r>
            <w:r w:rsidR="000B105C" w:rsidRPr="008F2E9B">
              <w:rPr>
                <w:rFonts w:ascii="Times New Roman" w:hAnsi="Times New Roman" w:cs="Times New Roman"/>
                <w:i w:val="0"/>
                <w:iCs w:val="0"/>
                <w:noProof/>
                <w:webHidden/>
                <w:sz w:val="24"/>
                <w:szCs w:val="24"/>
              </w:rPr>
            </w:r>
            <w:r w:rsidR="000B105C" w:rsidRPr="008F2E9B">
              <w:rPr>
                <w:rFonts w:ascii="Times New Roman" w:hAnsi="Times New Roman" w:cs="Times New Roman"/>
                <w:i w:val="0"/>
                <w:iCs w:val="0"/>
                <w:noProof/>
                <w:webHidden/>
                <w:sz w:val="24"/>
                <w:szCs w:val="24"/>
              </w:rPr>
              <w:fldChar w:fldCharType="separate"/>
            </w:r>
            <w:r w:rsidR="00EE2C7A">
              <w:rPr>
                <w:rFonts w:ascii="Times New Roman" w:hAnsi="Times New Roman" w:cs="Times New Roman"/>
                <w:i w:val="0"/>
                <w:iCs w:val="0"/>
                <w:noProof/>
                <w:webHidden/>
                <w:sz w:val="24"/>
                <w:szCs w:val="24"/>
              </w:rPr>
              <w:t>19</w:t>
            </w:r>
            <w:r w:rsidR="000B105C" w:rsidRPr="008F2E9B">
              <w:rPr>
                <w:rFonts w:ascii="Times New Roman" w:hAnsi="Times New Roman" w:cs="Times New Roman"/>
                <w:i w:val="0"/>
                <w:iCs w:val="0"/>
                <w:noProof/>
                <w:webHidden/>
                <w:sz w:val="24"/>
                <w:szCs w:val="24"/>
              </w:rPr>
              <w:fldChar w:fldCharType="end"/>
            </w:r>
          </w:hyperlink>
        </w:p>
        <w:p w14:paraId="399A4C9E" w14:textId="34AF17FC" w:rsidR="000B105C" w:rsidRPr="008F2E9B" w:rsidRDefault="00B61D11">
          <w:pPr>
            <w:pStyle w:val="Obsah4"/>
            <w:tabs>
              <w:tab w:val="right" w:leader="dot" w:pos="9056"/>
            </w:tabs>
            <w:rPr>
              <w:rFonts w:ascii="Times New Roman" w:eastAsiaTheme="minorEastAsia" w:hAnsi="Times New Roman" w:cs="Times New Roman"/>
              <w:noProof/>
              <w:sz w:val="24"/>
              <w:szCs w:val="24"/>
            </w:rPr>
          </w:pPr>
          <w:hyperlink w:anchor="_Toc40946771" w:history="1">
            <w:r w:rsidR="000B105C" w:rsidRPr="008F2E9B">
              <w:rPr>
                <w:rStyle w:val="Hypertextovodkaz"/>
                <w:rFonts w:ascii="Times New Roman" w:hAnsi="Times New Roman" w:cs="Times New Roman"/>
                <w:noProof/>
                <w:sz w:val="24"/>
                <w:szCs w:val="24"/>
              </w:rPr>
              <w:t>2.9.1.1 Individuální herní výkon</w:t>
            </w:r>
            <w:r w:rsidR="000B105C" w:rsidRPr="008F2E9B">
              <w:rPr>
                <w:rFonts w:ascii="Times New Roman" w:hAnsi="Times New Roman" w:cs="Times New Roman"/>
                <w:noProof/>
                <w:webHidden/>
                <w:sz w:val="24"/>
                <w:szCs w:val="24"/>
              </w:rPr>
              <w:tab/>
            </w:r>
            <w:r w:rsidR="000B105C" w:rsidRPr="008F2E9B">
              <w:rPr>
                <w:rFonts w:ascii="Times New Roman" w:hAnsi="Times New Roman" w:cs="Times New Roman"/>
                <w:noProof/>
                <w:webHidden/>
                <w:sz w:val="24"/>
                <w:szCs w:val="24"/>
              </w:rPr>
              <w:fldChar w:fldCharType="begin"/>
            </w:r>
            <w:r w:rsidR="000B105C" w:rsidRPr="008F2E9B">
              <w:rPr>
                <w:rFonts w:ascii="Times New Roman" w:hAnsi="Times New Roman" w:cs="Times New Roman"/>
                <w:noProof/>
                <w:webHidden/>
                <w:sz w:val="24"/>
                <w:szCs w:val="24"/>
              </w:rPr>
              <w:instrText xml:space="preserve"> PAGEREF _Toc40946771 \h </w:instrText>
            </w:r>
            <w:r w:rsidR="000B105C" w:rsidRPr="008F2E9B">
              <w:rPr>
                <w:rFonts w:ascii="Times New Roman" w:hAnsi="Times New Roman" w:cs="Times New Roman"/>
                <w:noProof/>
                <w:webHidden/>
                <w:sz w:val="24"/>
                <w:szCs w:val="24"/>
              </w:rPr>
            </w:r>
            <w:r w:rsidR="000B105C" w:rsidRPr="008F2E9B">
              <w:rPr>
                <w:rFonts w:ascii="Times New Roman" w:hAnsi="Times New Roman" w:cs="Times New Roman"/>
                <w:noProof/>
                <w:webHidden/>
                <w:sz w:val="24"/>
                <w:szCs w:val="24"/>
              </w:rPr>
              <w:fldChar w:fldCharType="separate"/>
            </w:r>
            <w:r w:rsidR="00EE2C7A">
              <w:rPr>
                <w:rFonts w:ascii="Times New Roman" w:hAnsi="Times New Roman" w:cs="Times New Roman"/>
                <w:noProof/>
                <w:webHidden/>
                <w:sz w:val="24"/>
                <w:szCs w:val="24"/>
              </w:rPr>
              <w:t>20</w:t>
            </w:r>
            <w:r w:rsidR="000B105C" w:rsidRPr="008F2E9B">
              <w:rPr>
                <w:rFonts w:ascii="Times New Roman" w:hAnsi="Times New Roman" w:cs="Times New Roman"/>
                <w:noProof/>
                <w:webHidden/>
                <w:sz w:val="24"/>
                <w:szCs w:val="24"/>
              </w:rPr>
              <w:fldChar w:fldCharType="end"/>
            </w:r>
          </w:hyperlink>
        </w:p>
        <w:p w14:paraId="6F7A14D9" w14:textId="478EDEAD" w:rsidR="000B105C" w:rsidRPr="008F2E9B" w:rsidRDefault="00B61D11">
          <w:pPr>
            <w:pStyle w:val="Obsah4"/>
            <w:tabs>
              <w:tab w:val="right" w:leader="dot" w:pos="9056"/>
            </w:tabs>
            <w:rPr>
              <w:rFonts w:ascii="Times New Roman" w:eastAsiaTheme="minorEastAsia" w:hAnsi="Times New Roman" w:cs="Times New Roman"/>
              <w:noProof/>
              <w:sz w:val="24"/>
              <w:szCs w:val="24"/>
            </w:rPr>
          </w:pPr>
          <w:hyperlink w:anchor="_Toc40946772" w:history="1">
            <w:r w:rsidR="000B105C" w:rsidRPr="008F2E9B">
              <w:rPr>
                <w:rStyle w:val="Hypertextovodkaz"/>
                <w:rFonts w:ascii="Times New Roman" w:hAnsi="Times New Roman" w:cs="Times New Roman"/>
                <w:noProof/>
                <w:sz w:val="24"/>
                <w:szCs w:val="24"/>
              </w:rPr>
              <w:t>2.9.1.2 Týmový herní výkon</w:t>
            </w:r>
            <w:r w:rsidR="000B105C" w:rsidRPr="008F2E9B">
              <w:rPr>
                <w:rFonts w:ascii="Times New Roman" w:hAnsi="Times New Roman" w:cs="Times New Roman"/>
                <w:noProof/>
                <w:webHidden/>
                <w:sz w:val="24"/>
                <w:szCs w:val="24"/>
              </w:rPr>
              <w:tab/>
            </w:r>
            <w:r w:rsidR="000B105C" w:rsidRPr="008F2E9B">
              <w:rPr>
                <w:rFonts w:ascii="Times New Roman" w:hAnsi="Times New Roman" w:cs="Times New Roman"/>
                <w:noProof/>
                <w:webHidden/>
                <w:sz w:val="24"/>
                <w:szCs w:val="24"/>
              </w:rPr>
              <w:fldChar w:fldCharType="begin"/>
            </w:r>
            <w:r w:rsidR="000B105C" w:rsidRPr="008F2E9B">
              <w:rPr>
                <w:rFonts w:ascii="Times New Roman" w:hAnsi="Times New Roman" w:cs="Times New Roman"/>
                <w:noProof/>
                <w:webHidden/>
                <w:sz w:val="24"/>
                <w:szCs w:val="24"/>
              </w:rPr>
              <w:instrText xml:space="preserve"> PAGEREF _Toc40946772 \h </w:instrText>
            </w:r>
            <w:r w:rsidR="000B105C" w:rsidRPr="008F2E9B">
              <w:rPr>
                <w:rFonts w:ascii="Times New Roman" w:hAnsi="Times New Roman" w:cs="Times New Roman"/>
                <w:noProof/>
                <w:webHidden/>
                <w:sz w:val="24"/>
                <w:szCs w:val="24"/>
              </w:rPr>
            </w:r>
            <w:r w:rsidR="000B105C" w:rsidRPr="008F2E9B">
              <w:rPr>
                <w:rFonts w:ascii="Times New Roman" w:hAnsi="Times New Roman" w:cs="Times New Roman"/>
                <w:noProof/>
                <w:webHidden/>
                <w:sz w:val="24"/>
                <w:szCs w:val="24"/>
              </w:rPr>
              <w:fldChar w:fldCharType="separate"/>
            </w:r>
            <w:r w:rsidR="00EE2C7A">
              <w:rPr>
                <w:rFonts w:ascii="Times New Roman" w:hAnsi="Times New Roman" w:cs="Times New Roman"/>
                <w:noProof/>
                <w:webHidden/>
                <w:sz w:val="24"/>
                <w:szCs w:val="24"/>
              </w:rPr>
              <w:t>20</w:t>
            </w:r>
            <w:r w:rsidR="000B105C" w:rsidRPr="008F2E9B">
              <w:rPr>
                <w:rFonts w:ascii="Times New Roman" w:hAnsi="Times New Roman" w:cs="Times New Roman"/>
                <w:noProof/>
                <w:webHidden/>
                <w:sz w:val="24"/>
                <w:szCs w:val="24"/>
              </w:rPr>
              <w:fldChar w:fldCharType="end"/>
            </w:r>
          </w:hyperlink>
        </w:p>
        <w:p w14:paraId="397EC5AA" w14:textId="03603CE0" w:rsidR="000B105C" w:rsidRPr="008F2E9B" w:rsidRDefault="00B61D11">
          <w:pPr>
            <w:pStyle w:val="Obsah4"/>
            <w:tabs>
              <w:tab w:val="right" w:leader="dot" w:pos="9056"/>
            </w:tabs>
            <w:rPr>
              <w:rFonts w:ascii="Times New Roman" w:eastAsiaTheme="minorEastAsia" w:hAnsi="Times New Roman" w:cs="Times New Roman"/>
              <w:noProof/>
              <w:sz w:val="24"/>
              <w:szCs w:val="24"/>
            </w:rPr>
          </w:pPr>
          <w:hyperlink w:anchor="_Toc40946773" w:history="1">
            <w:r w:rsidR="000B105C" w:rsidRPr="008F2E9B">
              <w:rPr>
                <w:rStyle w:val="Hypertextovodkaz"/>
                <w:rFonts w:ascii="Times New Roman" w:hAnsi="Times New Roman" w:cs="Times New Roman"/>
                <w:noProof/>
                <w:sz w:val="24"/>
                <w:szCs w:val="24"/>
              </w:rPr>
              <w:t>2.9.1.3 Složení herního výkonu</w:t>
            </w:r>
            <w:r w:rsidR="000B105C" w:rsidRPr="008F2E9B">
              <w:rPr>
                <w:rFonts w:ascii="Times New Roman" w:hAnsi="Times New Roman" w:cs="Times New Roman"/>
                <w:noProof/>
                <w:webHidden/>
                <w:sz w:val="24"/>
                <w:szCs w:val="24"/>
              </w:rPr>
              <w:tab/>
            </w:r>
            <w:r w:rsidR="000B105C" w:rsidRPr="008F2E9B">
              <w:rPr>
                <w:rFonts w:ascii="Times New Roman" w:hAnsi="Times New Roman" w:cs="Times New Roman"/>
                <w:noProof/>
                <w:webHidden/>
                <w:sz w:val="24"/>
                <w:szCs w:val="24"/>
              </w:rPr>
              <w:fldChar w:fldCharType="begin"/>
            </w:r>
            <w:r w:rsidR="000B105C" w:rsidRPr="008F2E9B">
              <w:rPr>
                <w:rFonts w:ascii="Times New Roman" w:hAnsi="Times New Roman" w:cs="Times New Roman"/>
                <w:noProof/>
                <w:webHidden/>
                <w:sz w:val="24"/>
                <w:szCs w:val="24"/>
              </w:rPr>
              <w:instrText xml:space="preserve"> PAGEREF _Toc40946773 \h </w:instrText>
            </w:r>
            <w:r w:rsidR="000B105C" w:rsidRPr="008F2E9B">
              <w:rPr>
                <w:rFonts w:ascii="Times New Roman" w:hAnsi="Times New Roman" w:cs="Times New Roman"/>
                <w:noProof/>
                <w:webHidden/>
                <w:sz w:val="24"/>
                <w:szCs w:val="24"/>
              </w:rPr>
            </w:r>
            <w:r w:rsidR="000B105C" w:rsidRPr="008F2E9B">
              <w:rPr>
                <w:rFonts w:ascii="Times New Roman" w:hAnsi="Times New Roman" w:cs="Times New Roman"/>
                <w:noProof/>
                <w:webHidden/>
                <w:sz w:val="24"/>
                <w:szCs w:val="24"/>
              </w:rPr>
              <w:fldChar w:fldCharType="separate"/>
            </w:r>
            <w:r w:rsidR="00EE2C7A">
              <w:rPr>
                <w:rFonts w:ascii="Times New Roman" w:hAnsi="Times New Roman" w:cs="Times New Roman"/>
                <w:noProof/>
                <w:webHidden/>
                <w:sz w:val="24"/>
                <w:szCs w:val="24"/>
              </w:rPr>
              <w:t>20</w:t>
            </w:r>
            <w:r w:rsidR="000B105C" w:rsidRPr="008F2E9B">
              <w:rPr>
                <w:rFonts w:ascii="Times New Roman" w:hAnsi="Times New Roman" w:cs="Times New Roman"/>
                <w:noProof/>
                <w:webHidden/>
                <w:sz w:val="24"/>
                <w:szCs w:val="24"/>
              </w:rPr>
              <w:fldChar w:fldCharType="end"/>
            </w:r>
          </w:hyperlink>
        </w:p>
        <w:p w14:paraId="4F71D5E9" w14:textId="4E00E31C" w:rsidR="000B105C" w:rsidRPr="008F2E9B" w:rsidRDefault="00B61D11">
          <w:pPr>
            <w:pStyle w:val="Obsah4"/>
            <w:tabs>
              <w:tab w:val="right" w:leader="dot" w:pos="9056"/>
            </w:tabs>
            <w:rPr>
              <w:rFonts w:ascii="Times New Roman" w:eastAsiaTheme="minorEastAsia" w:hAnsi="Times New Roman" w:cs="Times New Roman"/>
              <w:noProof/>
              <w:sz w:val="24"/>
              <w:szCs w:val="24"/>
            </w:rPr>
          </w:pPr>
          <w:hyperlink w:anchor="_Toc40946774" w:history="1">
            <w:r w:rsidR="000B105C" w:rsidRPr="008F2E9B">
              <w:rPr>
                <w:rStyle w:val="Hypertextovodkaz"/>
                <w:rFonts w:ascii="Times New Roman" w:hAnsi="Times New Roman" w:cs="Times New Roman"/>
                <w:noProof/>
                <w:sz w:val="24"/>
                <w:szCs w:val="24"/>
              </w:rPr>
              <w:t>2.10 Kvantitativní výzkum</w:t>
            </w:r>
            <w:r w:rsidR="000B105C" w:rsidRPr="008F2E9B">
              <w:rPr>
                <w:rFonts w:ascii="Times New Roman" w:hAnsi="Times New Roman" w:cs="Times New Roman"/>
                <w:noProof/>
                <w:webHidden/>
                <w:sz w:val="24"/>
                <w:szCs w:val="24"/>
              </w:rPr>
              <w:tab/>
            </w:r>
            <w:r w:rsidR="000B105C" w:rsidRPr="008F2E9B">
              <w:rPr>
                <w:rFonts w:ascii="Times New Roman" w:hAnsi="Times New Roman" w:cs="Times New Roman"/>
                <w:noProof/>
                <w:webHidden/>
                <w:sz w:val="24"/>
                <w:szCs w:val="24"/>
              </w:rPr>
              <w:fldChar w:fldCharType="begin"/>
            </w:r>
            <w:r w:rsidR="000B105C" w:rsidRPr="008F2E9B">
              <w:rPr>
                <w:rFonts w:ascii="Times New Roman" w:hAnsi="Times New Roman" w:cs="Times New Roman"/>
                <w:noProof/>
                <w:webHidden/>
                <w:sz w:val="24"/>
                <w:szCs w:val="24"/>
              </w:rPr>
              <w:instrText xml:space="preserve"> PAGEREF _Toc40946774 \h </w:instrText>
            </w:r>
            <w:r w:rsidR="000B105C" w:rsidRPr="008F2E9B">
              <w:rPr>
                <w:rFonts w:ascii="Times New Roman" w:hAnsi="Times New Roman" w:cs="Times New Roman"/>
                <w:noProof/>
                <w:webHidden/>
                <w:sz w:val="24"/>
                <w:szCs w:val="24"/>
              </w:rPr>
            </w:r>
            <w:r w:rsidR="000B105C" w:rsidRPr="008F2E9B">
              <w:rPr>
                <w:rFonts w:ascii="Times New Roman" w:hAnsi="Times New Roman" w:cs="Times New Roman"/>
                <w:noProof/>
                <w:webHidden/>
                <w:sz w:val="24"/>
                <w:szCs w:val="24"/>
              </w:rPr>
              <w:fldChar w:fldCharType="separate"/>
            </w:r>
            <w:r w:rsidR="00EE2C7A">
              <w:rPr>
                <w:rFonts w:ascii="Times New Roman" w:hAnsi="Times New Roman" w:cs="Times New Roman"/>
                <w:noProof/>
                <w:webHidden/>
                <w:sz w:val="24"/>
                <w:szCs w:val="24"/>
              </w:rPr>
              <w:t>22</w:t>
            </w:r>
            <w:r w:rsidR="000B105C" w:rsidRPr="008F2E9B">
              <w:rPr>
                <w:rFonts w:ascii="Times New Roman" w:hAnsi="Times New Roman" w:cs="Times New Roman"/>
                <w:noProof/>
                <w:webHidden/>
                <w:sz w:val="24"/>
                <w:szCs w:val="24"/>
              </w:rPr>
              <w:fldChar w:fldCharType="end"/>
            </w:r>
          </w:hyperlink>
        </w:p>
        <w:p w14:paraId="5D282C9A" w14:textId="3DFBFCFC" w:rsidR="000B105C" w:rsidRPr="008F2E9B" w:rsidRDefault="00B61D11">
          <w:pPr>
            <w:pStyle w:val="Obsah1"/>
            <w:tabs>
              <w:tab w:val="right" w:leader="dot" w:pos="9056"/>
            </w:tabs>
            <w:rPr>
              <w:rFonts w:ascii="Times New Roman" w:eastAsiaTheme="minorEastAsia" w:hAnsi="Times New Roman" w:cs="Times New Roman"/>
              <w:b w:val="0"/>
              <w:bCs w:val="0"/>
              <w:caps w:val="0"/>
              <w:noProof/>
              <w:sz w:val="24"/>
              <w:szCs w:val="24"/>
            </w:rPr>
          </w:pPr>
          <w:hyperlink w:anchor="_Toc40946775" w:history="1">
            <w:r w:rsidR="000B105C" w:rsidRPr="008F2E9B">
              <w:rPr>
                <w:rStyle w:val="Hypertextovodkaz"/>
                <w:rFonts w:ascii="Times New Roman" w:hAnsi="Times New Roman" w:cs="Times New Roman"/>
                <w:noProof/>
                <w:sz w:val="24"/>
                <w:szCs w:val="24"/>
              </w:rPr>
              <w:t>3. CÍLE</w:t>
            </w:r>
            <w:r w:rsidR="000B105C" w:rsidRPr="008F2E9B">
              <w:rPr>
                <w:rFonts w:ascii="Times New Roman" w:hAnsi="Times New Roman" w:cs="Times New Roman"/>
                <w:noProof/>
                <w:webHidden/>
                <w:sz w:val="24"/>
                <w:szCs w:val="24"/>
              </w:rPr>
              <w:tab/>
            </w:r>
            <w:r w:rsidR="000B105C" w:rsidRPr="008F2E9B">
              <w:rPr>
                <w:rFonts w:ascii="Times New Roman" w:hAnsi="Times New Roman" w:cs="Times New Roman"/>
                <w:noProof/>
                <w:webHidden/>
                <w:sz w:val="24"/>
                <w:szCs w:val="24"/>
              </w:rPr>
              <w:fldChar w:fldCharType="begin"/>
            </w:r>
            <w:r w:rsidR="000B105C" w:rsidRPr="008F2E9B">
              <w:rPr>
                <w:rFonts w:ascii="Times New Roman" w:hAnsi="Times New Roman" w:cs="Times New Roman"/>
                <w:noProof/>
                <w:webHidden/>
                <w:sz w:val="24"/>
                <w:szCs w:val="24"/>
              </w:rPr>
              <w:instrText xml:space="preserve"> PAGEREF _Toc40946775 \h </w:instrText>
            </w:r>
            <w:r w:rsidR="000B105C" w:rsidRPr="008F2E9B">
              <w:rPr>
                <w:rFonts w:ascii="Times New Roman" w:hAnsi="Times New Roman" w:cs="Times New Roman"/>
                <w:noProof/>
                <w:webHidden/>
                <w:sz w:val="24"/>
                <w:szCs w:val="24"/>
              </w:rPr>
            </w:r>
            <w:r w:rsidR="000B105C" w:rsidRPr="008F2E9B">
              <w:rPr>
                <w:rFonts w:ascii="Times New Roman" w:hAnsi="Times New Roman" w:cs="Times New Roman"/>
                <w:noProof/>
                <w:webHidden/>
                <w:sz w:val="24"/>
                <w:szCs w:val="24"/>
              </w:rPr>
              <w:fldChar w:fldCharType="separate"/>
            </w:r>
            <w:r w:rsidR="00EE2C7A">
              <w:rPr>
                <w:rFonts w:ascii="Times New Roman" w:hAnsi="Times New Roman" w:cs="Times New Roman"/>
                <w:noProof/>
                <w:webHidden/>
                <w:sz w:val="24"/>
                <w:szCs w:val="24"/>
              </w:rPr>
              <w:t>23</w:t>
            </w:r>
            <w:r w:rsidR="000B105C" w:rsidRPr="008F2E9B">
              <w:rPr>
                <w:rFonts w:ascii="Times New Roman" w:hAnsi="Times New Roman" w:cs="Times New Roman"/>
                <w:noProof/>
                <w:webHidden/>
                <w:sz w:val="24"/>
                <w:szCs w:val="24"/>
              </w:rPr>
              <w:fldChar w:fldCharType="end"/>
            </w:r>
          </w:hyperlink>
        </w:p>
        <w:p w14:paraId="6943EB6E" w14:textId="345EB2EB" w:rsidR="000B105C" w:rsidRPr="008F2E9B" w:rsidRDefault="00B61D11">
          <w:pPr>
            <w:pStyle w:val="Obsah4"/>
            <w:tabs>
              <w:tab w:val="right" w:leader="dot" w:pos="9056"/>
            </w:tabs>
            <w:rPr>
              <w:rFonts w:ascii="Times New Roman" w:eastAsiaTheme="minorEastAsia" w:hAnsi="Times New Roman" w:cs="Times New Roman"/>
              <w:noProof/>
              <w:sz w:val="24"/>
              <w:szCs w:val="24"/>
            </w:rPr>
          </w:pPr>
          <w:hyperlink w:anchor="_Toc40946776" w:history="1">
            <w:r w:rsidR="000B105C" w:rsidRPr="008F2E9B">
              <w:rPr>
                <w:rStyle w:val="Hypertextovodkaz"/>
                <w:rFonts w:ascii="Times New Roman" w:hAnsi="Times New Roman" w:cs="Times New Roman"/>
                <w:noProof/>
                <w:sz w:val="24"/>
                <w:szCs w:val="24"/>
              </w:rPr>
              <w:t>3.1 Hlavní cíl</w:t>
            </w:r>
            <w:r w:rsidR="000B105C" w:rsidRPr="008F2E9B">
              <w:rPr>
                <w:rFonts w:ascii="Times New Roman" w:hAnsi="Times New Roman" w:cs="Times New Roman"/>
                <w:noProof/>
                <w:webHidden/>
                <w:sz w:val="24"/>
                <w:szCs w:val="24"/>
              </w:rPr>
              <w:tab/>
            </w:r>
            <w:r w:rsidR="000B105C" w:rsidRPr="008F2E9B">
              <w:rPr>
                <w:rFonts w:ascii="Times New Roman" w:hAnsi="Times New Roman" w:cs="Times New Roman"/>
                <w:noProof/>
                <w:webHidden/>
                <w:sz w:val="24"/>
                <w:szCs w:val="24"/>
              </w:rPr>
              <w:fldChar w:fldCharType="begin"/>
            </w:r>
            <w:r w:rsidR="000B105C" w:rsidRPr="008F2E9B">
              <w:rPr>
                <w:rFonts w:ascii="Times New Roman" w:hAnsi="Times New Roman" w:cs="Times New Roman"/>
                <w:noProof/>
                <w:webHidden/>
                <w:sz w:val="24"/>
                <w:szCs w:val="24"/>
              </w:rPr>
              <w:instrText xml:space="preserve"> PAGEREF _Toc40946776 \h </w:instrText>
            </w:r>
            <w:r w:rsidR="000B105C" w:rsidRPr="008F2E9B">
              <w:rPr>
                <w:rFonts w:ascii="Times New Roman" w:hAnsi="Times New Roman" w:cs="Times New Roman"/>
                <w:noProof/>
                <w:webHidden/>
                <w:sz w:val="24"/>
                <w:szCs w:val="24"/>
              </w:rPr>
            </w:r>
            <w:r w:rsidR="000B105C" w:rsidRPr="008F2E9B">
              <w:rPr>
                <w:rFonts w:ascii="Times New Roman" w:hAnsi="Times New Roman" w:cs="Times New Roman"/>
                <w:noProof/>
                <w:webHidden/>
                <w:sz w:val="24"/>
                <w:szCs w:val="24"/>
              </w:rPr>
              <w:fldChar w:fldCharType="separate"/>
            </w:r>
            <w:r w:rsidR="00EE2C7A">
              <w:rPr>
                <w:rFonts w:ascii="Times New Roman" w:hAnsi="Times New Roman" w:cs="Times New Roman"/>
                <w:noProof/>
                <w:webHidden/>
                <w:sz w:val="24"/>
                <w:szCs w:val="24"/>
              </w:rPr>
              <w:t>23</w:t>
            </w:r>
            <w:r w:rsidR="000B105C" w:rsidRPr="008F2E9B">
              <w:rPr>
                <w:rFonts w:ascii="Times New Roman" w:hAnsi="Times New Roman" w:cs="Times New Roman"/>
                <w:noProof/>
                <w:webHidden/>
                <w:sz w:val="24"/>
                <w:szCs w:val="24"/>
              </w:rPr>
              <w:fldChar w:fldCharType="end"/>
            </w:r>
          </w:hyperlink>
        </w:p>
        <w:p w14:paraId="6DABD2D8" w14:textId="7298A683" w:rsidR="000B105C" w:rsidRPr="008F2E9B" w:rsidRDefault="00B61D11">
          <w:pPr>
            <w:pStyle w:val="Obsah4"/>
            <w:tabs>
              <w:tab w:val="right" w:leader="dot" w:pos="9056"/>
            </w:tabs>
            <w:rPr>
              <w:rFonts w:ascii="Times New Roman" w:eastAsiaTheme="minorEastAsia" w:hAnsi="Times New Roman" w:cs="Times New Roman"/>
              <w:noProof/>
              <w:sz w:val="24"/>
              <w:szCs w:val="24"/>
            </w:rPr>
          </w:pPr>
          <w:hyperlink w:anchor="_Toc40946777" w:history="1">
            <w:r w:rsidR="000B105C" w:rsidRPr="008F2E9B">
              <w:rPr>
                <w:rStyle w:val="Hypertextovodkaz"/>
                <w:rFonts w:ascii="Times New Roman" w:hAnsi="Times New Roman" w:cs="Times New Roman"/>
                <w:noProof/>
                <w:sz w:val="24"/>
                <w:szCs w:val="24"/>
              </w:rPr>
              <w:t>3.2 Dílčí cíle</w:t>
            </w:r>
            <w:r w:rsidR="000B105C" w:rsidRPr="008F2E9B">
              <w:rPr>
                <w:rFonts w:ascii="Times New Roman" w:hAnsi="Times New Roman" w:cs="Times New Roman"/>
                <w:noProof/>
                <w:webHidden/>
                <w:sz w:val="24"/>
                <w:szCs w:val="24"/>
              </w:rPr>
              <w:tab/>
            </w:r>
            <w:r w:rsidR="000B105C" w:rsidRPr="008F2E9B">
              <w:rPr>
                <w:rFonts w:ascii="Times New Roman" w:hAnsi="Times New Roman" w:cs="Times New Roman"/>
                <w:noProof/>
                <w:webHidden/>
                <w:sz w:val="24"/>
                <w:szCs w:val="24"/>
              </w:rPr>
              <w:fldChar w:fldCharType="begin"/>
            </w:r>
            <w:r w:rsidR="000B105C" w:rsidRPr="008F2E9B">
              <w:rPr>
                <w:rFonts w:ascii="Times New Roman" w:hAnsi="Times New Roman" w:cs="Times New Roman"/>
                <w:noProof/>
                <w:webHidden/>
                <w:sz w:val="24"/>
                <w:szCs w:val="24"/>
              </w:rPr>
              <w:instrText xml:space="preserve"> PAGEREF _Toc40946777 \h </w:instrText>
            </w:r>
            <w:r w:rsidR="000B105C" w:rsidRPr="008F2E9B">
              <w:rPr>
                <w:rFonts w:ascii="Times New Roman" w:hAnsi="Times New Roman" w:cs="Times New Roman"/>
                <w:noProof/>
                <w:webHidden/>
                <w:sz w:val="24"/>
                <w:szCs w:val="24"/>
              </w:rPr>
            </w:r>
            <w:r w:rsidR="000B105C" w:rsidRPr="008F2E9B">
              <w:rPr>
                <w:rFonts w:ascii="Times New Roman" w:hAnsi="Times New Roman" w:cs="Times New Roman"/>
                <w:noProof/>
                <w:webHidden/>
                <w:sz w:val="24"/>
                <w:szCs w:val="24"/>
              </w:rPr>
              <w:fldChar w:fldCharType="separate"/>
            </w:r>
            <w:r w:rsidR="00EE2C7A">
              <w:rPr>
                <w:rFonts w:ascii="Times New Roman" w:hAnsi="Times New Roman" w:cs="Times New Roman"/>
                <w:noProof/>
                <w:webHidden/>
                <w:sz w:val="24"/>
                <w:szCs w:val="24"/>
              </w:rPr>
              <w:t>23</w:t>
            </w:r>
            <w:r w:rsidR="000B105C" w:rsidRPr="008F2E9B">
              <w:rPr>
                <w:rFonts w:ascii="Times New Roman" w:hAnsi="Times New Roman" w:cs="Times New Roman"/>
                <w:noProof/>
                <w:webHidden/>
                <w:sz w:val="24"/>
                <w:szCs w:val="24"/>
              </w:rPr>
              <w:fldChar w:fldCharType="end"/>
            </w:r>
          </w:hyperlink>
        </w:p>
        <w:p w14:paraId="73C49A48" w14:textId="53349D6D" w:rsidR="000B105C" w:rsidRPr="008F2E9B" w:rsidRDefault="00B61D11">
          <w:pPr>
            <w:pStyle w:val="Obsah4"/>
            <w:tabs>
              <w:tab w:val="right" w:leader="dot" w:pos="9056"/>
            </w:tabs>
            <w:rPr>
              <w:rFonts w:ascii="Times New Roman" w:eastAsiaTheme="minorEastAsia" w:hAnsi="Times New Roman" w:cs="Times New Roman"/>
              <w:noProof/>
              <w:sz w:val="24"/>
              <w:szCs w:val="24"/>
            </w:rPr>
          </w:pPr>
          <w:hyperlink w:anchor="_Toc40946778" w:history="1">
            <w:r w:rsidR="000B105C" w:rsidRPr="008F2E9B">
              <w:rPr>
                <w:rStyle w:val="Hypertextovodkaz"/>
                <w:rFonts w:ascii="Times New Roman" w:hAnsi="Times New Roman" w:cs="Times New Roman"/>
                <w:noProof/>
                <w:sz w:val="24"/>
                <w:szCs w:val="24"/>
              </w:rPr>
              <w:t>3.3 Úkoly práce</w:t>
            </w:r>
            <w:r w:rsidR="000B105C" w:rsidRPr="008F2E9B">
              <w:rPr>
                <w:rFonts w:ascii="Times New Roman" w:hAnsi="Times New Roman" w:cs="Times New Roman"/>
                <w:noProof/>
                <w:webHidden/>
                <w:sz w:val="24"/>
                <w:szCs w:val="24"/>
              </w:rPr>
              <w:tab/>
            </w:r>
            <w:r w:rsidR="000B105C" w:rsidRPr="008F2E9B">
              <w:rPr>
                <w:rFonts w:ascii="Times New Roman" w:hAnsi="Times New Roman" w:cs="Times New Roman"/>
                <w:noProof/>
                <w:webHidden/>
                <w:sz w:val="24"/>
                <w:szCs w:val="24"/>
              </w:rPr>
              <w:fldChar w:fldCharType="begin"/>
            </w:r>
            <w:r w:rsidR="000B105C" w:rsidRPr="008F2E9B">
              <w:rPr>
                <w:rFonts w:ascii="Times New Roman" w:hAnsi="Times New Roman" w:cs="Times New Roman"/>
                <w:noProof/>
                <w:webHidden/>
                <w:sz w:val="24"/>
                <w:szCs w:val="24"/>
              </w:rPr>
              <w:instrText xml:space="preserve"> PAGEREF _Toc40946778 \h </w:instrText>
            </w:r>
            <w:r w:rsidR="000B105C" w:rsidRPr="008F2E9B">
              <w:rPr>
                <w:rFonts w:ascii="Times New Roman" w:hAnsi="Times New Roman" w:cs="Times New Roman"/>
                <w:noProof/>
                <w:webHidden/>
                <w:sz w:val="24"/>
                <w:szCs w:val="24"/>
              </w:rPr>
            </w:r>
            <w:r w:rsidR="000B105C" w:rsidRPr="008F2E9B">
              <w:rPr>
                <w:rFonts w:ascii="Times New Roman" w:hAnsi="Times New Roman" w:cs="Times New Roman"/>
                <w:noProof/>
                <w:webHidden/>
                <w:sz w:val="24"/>
                <w:szCs w:val="24"/>
              </w:rPr>
              <w:fldChar w:fldCharType="separate"/>
            </w:r>
            <w:r w:rsidR="00EE2C7A">
              <w:rPr>
                <w:rFonts w:ascii="Times New Roman" w:hAnsi="Times New Roman" w:cs="Times New Roman"/>
                <w:noProof/>
                <w:webHidden/>
                <w:sz w:val="24"/>
                <w:szCs w:val="24"/>
              </w:rPr>
              <w:t>23</w:t>
            </w:r>
            <w:r w:rsidR="000B105C" w:rsidRPr="008F2E9B">
              <w:rPr>
                <w:rFonts w:ascii="Times New Roman" w:hAnsi="Times New Roman" w:cs="Times New Roman"/>
                <w:noProof/>
                <w:webHidden/>
                <w:sz w:val="24"/>
                <w:szCs w:val="24"/>
              </w:rPr>
              <w:fldChar w:fldCharType="end"/>
            </w:r>
          </w:hyperlink>
        </w:p>
        <w:p w14:paraId="585FB910" w14:textId="1868982F" w:rsidR="000B105C" w:rsidRPr="008F2E9B" w:rsidRDefault="00B61D11">
          <w:pPr>
            <w:pStyle w:val="Obsah1"/>
            <w:tabs>
              <w:tab w:val="right" w:leader="dot" w:pos="9056"/>
            </w:tabs>
            <w:rPr>
              <w:rFonts w:ascii="Times New Roman" w:eastAsiaTheme="minorEastAsia" w:hAnsi="Times New Roman" w:cs="Times New Roman"/>
              <w:b w:val="0"/>
              <w:bCs w:val="0"/>
              <w:caps w:val="0"/>
              <w:noProof/>
              <w:sz w:val="24"/>
              <w:szCs w:val="24"/>
            </w:rPr>
          </w:pPr>
          <w:hyperlink w:anchor="_Toc40946779" w:history="1">
            <w:r w:rsidR="000B105C" w:rsidRPr="008F2E9B">
              <w:rPr>
                <w:rStyle w:val="Hypertextovodkaz"/>
                <w:rFonts w:ascii="Times New Roman" w:hAnsi="Times New Roman" w:cs="Times New Roman"/>
                <w:noProof/>
                <w:sz w:val="24"/>
                <w:szCs w:val="24"/>
              </w:rPr>
              <w:t>4. METODIKA PRÁCE</w:t>
            </w:r>
            <w:r w:rsidR="000B105C" w:rsidRPr="008F2E9B">
              <w:rPr>
                <w:rFonts w:ascii="Times New Roman" w:hAnsi="Times New Roman" w:cs="Times New Roman"/>
                <w:noProof/>
                <w:webHidden/>
                <w:sz w:val="24"/>
                <w:szCs w:val="24"/>
              </w:rPr>
              <w:tab/>
            </w:r>
            <w:r w:rsidR="000B105C" w:rsidRPr="008F2E9B">
              <w:rPr>
                <w:rFonts w:ascii="Times New Roman" w:hAnsi="Times New Roman" w:cs="Times New Roman"/>
                <w:noProof/>
                <w:webHidden/>
                <w:sz w:val="24"/>
                <w:szCs w:val="24"/>
              </w:rPr>
              <w:fldChar w:fldCharType="begin"/>
            </w:r>
            <w:r w:rsidR="000B105C" w:rsidRPr="008F2E9B">
              <w:rPr>
                <w:rFonts w:ascii="Times New Roman" w:hAnsi="Times New Roman" w:cs="Times New Roman"/>
                <w:noProof/>
                <w:webHidden/>
                <w:sz w:val="24"/>
                <w:szCs w:val="24"/>
              </w:rPr>
              <w:instrText xml:space="preserve"> PAGEREF _Toc40946779 \h </w:instrText>
            </w:r>
            <w:r w:rsidR="000B105C" w:rsidRPr="008F2E9B">
              <w:rPr>
                <w:rFonts w:ascii="Times New Roman" w:hAnsi="Times New Roman" w:cs="Times New Roman"/>
                <w:noProof/>
                <w:webHidden/>
                <w:sz w:val="24"/>
                <w:szCs w:val="24"/>
              </w:rPr>
            </w:r>
            <w:r w:rsidR="000B105C" w:rsidRPr="008F2E9B">
              <w:rPr>
                <w:rFonts w:ascii="Times New Roman" w:hAnsi="Times New Roman" w:cs="Times New Roman"/>
                <w:noProof/>
                <w:webHidden/>
                <w:sz w:val="24"/>
                <w:szCs w:val="24"/>
              </w:rPr>
              <w:fldChar w:fldCharType="separate"/>
            </w:r>
            <w:r w:rsidR="00EE2C7A">
              <w:rPr>
                <w:rFonts w:ascii="Times New Roman" w:hAnsi="Times New Roman" w:cs="Times New Roman"/>
                <w:noProof/>
                <w:webHidden/>
                <w:sz w:val="24"/>
                <w:szCs w:val="24"/>
              </w:rPr>
              <w:t>24</w:t>
            </w:r>
            <w:r w:rsidR="000B105C" w:rsidRPr="008F2E9B">
              <w:rPr>
                <w:rFonts w:ascii="Times New Roman" w:hAnsi="Times New Roman" w:cs="Times New Roman"/>
                <w:noProof/>
                <w:webHidden/>
                <w:sz w:val="24"/>
                <w:szCs w:val="24"/>
              </w:rPr>
              <w:fldChar w:fldCharType="end"/>
            </w:r>
          </w:hyperlink>
        </w:p>
        <w:p w14:paraId="6B4B6CDB" w14:textId="28D3BCAA" w:rsidR="000B105C" w:rsidRPr="008F2E9B" w:rsidRDefault="00B61D11">
          <w:pPr>
            <w:pStyle w:val="Obsah4"/>
            <w:tabs>
              <w:tab w:val="right" w:leader="dot" w:pos="9056"/>
            </w:tabs>
            <w:rPr>
              <w:rFonts w:ascii="Times New Roman" w:eastAsiaTheme="minorEastAsia" w:hAnsi="Times New Roman" w:cs="Times New Roman"/>
              <w:noProof/>
              <w:sz w:val="24"/>
              <w:szCs w:val="24"/>
            </w:rPr>
          </w:pPr>
          <w:hyperlink w:anchor="_Toc40946780" w:history="1">
            <w:r w:rsidR="000B105C" w:rsidRPr="008F2E9B">
              <w:rPr>
                <w:rStyle w:val="Hypertextovodkaz"/>
                <w:rFonts w:ascii="Times New Roman" w:hAnsi="Times New Roman" w:cs="Times New Roman"/>
                <w:noProof/>
                <w:sz w:val="24"/>
                <w:szCs w:val="24"/>
              </w:rPr>
              <w:t>4.1 Charakteristika výzkumného souboru</w:t>
            </w:r>
            <w:r w:rsidR="000B105C" w:rsidRPr="008F2E9B">
              <w:rPr>
                <w:rFonts w:ascii="Times New Roman" w:hAnsi="Times New Roman" w:cs="Times New Roman"/>
                <w:noProof/>
                <w:webHidden/>
                <w:sz w:val="24"/>
                <w:szCs w:val="24"/>
              </w:rPr>
              <w:tab/>
            </w:r>
            <w:r w:rsidR="000B105C" w:rsidRPr="008F2E9B">
              <w:rPr>
                <w:rFonts w:ascii="Times New Roman" w:hAnsi="Times New Roman" w:cs="Times New Roman"/>
                <w:noProof/>
                <w:webHidden/>
                <w:sz w:val="24"/>
                <w:szCs w:val="24"/>
              </w:rPr>
              <w:fldChar w:fldCharType="begin"/>
            </w:r>
            <w:r w:rsidR="000B105C" w:rsidRPr="008F2E9B">
              <w:rPr>
                <w:rFonts w:ascii="Times New Roman" w:hAnsi="Times New Roman" w:cs="Times New Roman"/>
                <w:noProof/>
                <w:webHidden/>
                <w:sz w:val="24"/>
                <w:szCs w:val="24"/>
              </w:rPr>
              <w:instrText xml:space="preserve"> PAGEREF _Toc40946780 \h </w:instrText>
            </w:r>
            <w:r w:rsidR="000B105C" w:rsidRPr="008F2E9B">
              <w:rPr>
                <w:rFonts w:ascii="Times New Roman" w:hAnsi="Times New Roman" w:cs="Times New Roman"/>
                <w:noProof/>
                <w:webHidden/>
                <w:sz w:val="24"/>
                <w:szCs w:val="24"/>
              </w:rPr>
            </w:r>
            <w:r w:rsidR="000B105C" w:rsidRPr="008F2E9B">
              <w:rPr>
                <w:rFonts w:ascii="Times New Roman" w:hAnsi="Times New Roman" w:cs="Times New Roman"/>
                <w:noProof/>
                <w:webHidden/>
                <w:sz w:val="24"/>
                <w:szCs w:val="24"/>
              </w:rPr>
              <w:fldChar w:fldCharType="separate"/>
            </w:r>
            <w:r w:rsidR="00EE2C7A">
              <w:rPr>
                <w:rFonts w:ascii="Times New Roman" w:hAnsi="Times New Roman" w:cs="Times New Roman"/>
                <w:noProof/>
                <w:webHidden/>
                <w:sz w:val="24"/>
                <w:szCs w:val="24"/>
              </w:rPr>
              <w:t>24</w:t>
            </w:r>
            <w:r w:rsidR="000B105C" w:rsidRPr="008F2E9B">
              <w:rPr>
                <w:rFonts w:ascii="Times New Roman" w:hAnsi="Times New Roman" w:cs="Times New Roman"/>
                <w:noProof/>
                <w:webHidden/>
                <w:sz w:val="24"/>
                <w:szCs w:val="24"/>
              </w:rPr>
              <w:fldChar w:fldCharType="end"/>
            </w:r>
          </w:hyperlink>
        </w:p>
        <w:p w14:paraId="479C09CA" w14:textId="4B1391C6" w:rsidR="000B105C" w:rsidRPr="008F2E9B" w:rsidRDefault="00B61D11">
          <w:pPr>
            <w:pStyle w:val="Obsah4"/>
            <w:tabs>
              <w:tab w:val="right" w:leader="dot" w:pos="9056"/>
            </w:tabs>
            <w:rPr>
              <w:rFonts w:ascii="Times New Roman" w:eastAsiaTheme="minorEastAsia" w:hAnsi="Times New Roman" w:cs="Times New Roman"/>
              <w:noProof/>
              <w:sz w:val="24"/>
              <w:szCs w:val="24"/>
            </w:rPr>
          </w:pPr>
          <w:hyperlink w:anchor="_Toc40946781" w:history="1">
            <w:r w:rsidR="000B105C" w:rsidRPr="008F2E9B">
              <w:rPr>
                <w:rStyle w:val="Hypertextovodkaz"/>
                <w:rFonts w:ascii="Times New Roman" w:hAnsi="Times New Roman" w:cs="Times New Roman"/>
                <w:noProof/>
                <w:sz w:val="24"/>
                <w:szCs w:val="24"/>
              </w:rPr>
              <w:t>4.2 Vlastní výzkum – pozorování</w:t>
            </w:r>
            <w:r w:rsidR="000B105C" w:rsidRPr="008F2E9B">
              <w:rPr>
                <w:rFonts w:ascii="Times New Roman" w:hAnsi="Times New Roman" w:cs="Times New Roman"/>
                <w:noProof/>
                <w:webHidden/>
                <w:sz w:val="24"/>
                <w:szCs w:val="24"/>
              </w:rPr>
              <w:tab/>
            </w:r>
            <w:r w:rsidR="000B105C" w:rsidRPr="008F2E9B">
              <w:rPr>
                <w:rFonts w:ascii="Times New Roman" w:hAnsi="Times New Roman" w:cs="Times New Roman"/>
                <w:noProof/>
                <w:webHidden/>
                <w:sz w:val="24"/>
                <w:szCs w:val="24"/>
              </w:rPr>
              <w:fldChar w:fldCharType="begin"/>
            </w:r>
            <w:r w:rsidR="000B105C" w:rsidRPr="008F2E9B">
              <w:rPr>
                <w:rFonts w:ascii="Times New Roman" w:hAnsi="Times New Roman" w:cs="Times New Roman"/>
                <w:noProof/>
                <w:webHidden/>
                <w:sz w:val="24"/>
                <w:szCs w:val="24"/>
              </w:rPr>
              <w:instrText xml:space="preserve"> PAGEREF _Toc40946781 \h </w:instrText>
            </w:r>
            <w:r w:rsidR="000B105C" w:rsidRPr="008F2E9B">
              <w:rPr>
                <w:rFonts w:ascii="Times New Roman" w:hAnsi="Times New Roman" w:cs="Times New Roman"/>
                <w:noProof/>
                <w:webHidden/>
                <w:sz w:val="24"/>
                <w:szCs w:val="24"/>
              </w:rPr>
            </w:r>
            <w:r w:rsidR="000B105C" w:rsidRPr="008F2E9B">
              <w:rPr>
                <w:rFonts w:ascii="Times New Roman" w:hAnsi="Times New Roman" w:cs="Times New Roman"/>
                <w:noProof/>
                <w:webHidden/>
                <w:sz w:val="24"/>
                <w:szCs w:val="24"/>
              </w:rPr>
              <w:fldChar w:fldCharType="separate"/>
            </w:r>
            <w:r w:rsidR="00EE2C7A">
              <w:rPr>
                <w:rFonts w:ascii="Times New Roman" w:hAnsi="Times New Roman" w:cs="Times New Roman"/>
                <w:noProof/>
                <w:webHidden/>
                <w:sz w:val="24"/>
                <w:szCs w:val="24"/>
              </w:rPr>
              <w:t>24</w:t>
            </w:r>
            <w:r w:rsidR="000B105C" w:rsidRPr="008F2E9B">
              <w:rPr>
                <w:rFonts w:ascii="Times New Roman" w:hAnsi="Times New Roman" w:cs="Times New Roman"/>
                <w:noProof/>
                <w:webHidden/>
                <w:sz w:val="24"/>
                <w:szCs w:val="24"/>
              </w:rPr>
              <w:fldChar w:fldCharType="end"/>
            </w:r>
          </w:hyperlink>
        </w:p>
        <w:p w14:paraId="48306A84" w14:textId="5C124941" w:rsidR="000B105C" w:rsidRPr="008F2E9B" w:rsidRDefault="00B61D11">
          <w:pPr>
            <w:pStyle w:val="Obsah4"/>
            <w:tabs>
              <w:tab w:val="right" w:leader="dot" w:pos="9056"/>
            </w:tabs>
            <w:rPr>
              <w:rFonts w:ascii="Times New Roman" w:eastAsiaTheme="minorEastAsia" w:hAnsi="Times New Roman" w:cs="Times New Roman"/>
              <w:noProof/>
              <w:sz w:val="24"/>
              <w:szCs w:val="24"/>
            </w:rPr>
          </w:pPr>
          <w:hyperlink w:anchor="_Toc40946782" w:history="1">
            <w:r w:rsidR="000B105C" w:rsidRPr="008F2E9B">
              <w:rPr>
                <w:rStyle w:val="Hypertextovodkaz"/>
                <w:rFonts w:ascii="Times New Roman" w:hAnsi="Times New Roman" w:cs="Times New Roman"/>
                <w:noProof/>
                <w:sz w:val="24"/>
                <w:szCs w:val="24"/>
              </w:rPr>
              <w:t>4.3 Kódování útočných kombinací</w:t>
            </w:r>
            <w:r w:rsidR="000B105C" w:rsidRPr="008F2E9B">
              <w:rPr>
                <w:rFonts w:ascii="Times New Roman" w:hAnsi="Times New Roman" w:cs="Times New Roman"/>
                <w:noProof/>
                <w:webHidden/>
                <w:sz w:val="24"/>
                <w:szCs w:val="24"/>
              </w:rPr>
              <w:tab/>
            </w:r>
            <w:r w:rsidR="000B105C" w:rsidRPr="008F2E9B">
              <w:rPr>
                <w:rFonts w:ascii="Times New Roman" w:hAnsi="Times New Roman" w:cs="Times New Roman"/>
                <w:noProof/>
                <w:webHidden/>
                <w:sz w:val="24"/>
                <w:szCs w:val="24"/>
              </w:rPr>
              <w:fldChar w:fldCharType="begin"/>
            </w:r>
            <w:r w:rsidR="000B105C" w:rsidRPr="008F2E9B">
              <w:rPr>
                <w:rFonts w:ascii="Times New Roman" w:hAnsi="Times New Roman" w:cs="Times New Roman"/>
                <w:noProof/>
                <w:webHidden/>
                <w:sz w:val="24"/>
                <w:szCs w:val="24"/>
              </w:rPr>
              <w:instrText xml:space="preserve"> PAGEREF _Toc40946782 \h </w:instrText>
            </w:r>
            <w:r w:rsidR="000B105C" w:rsidRPr="008F2E9B">
              <w:rPr>
                <w:rFonts w:ascii="Times New Roman" w:hAnsi="Times New Roman" w:cs="Times New Roman"/>
                <w:noProof/>
                <w:webHidden/>
                <w:sz w:val="24"/>
                <w:szCs w:val="24"/>
              </w:rPr>
            </w:r>
            <w:r w:rsidR="000B105C" w:rsidRPr="008F2E9B">
              <w:rPr>
                <w:rFonts w:ascii="Times New Roman" w:hAnsi="Times New Roman" w:cs="Times New Roman"/>
                <w:noProof/>
                <w:webHidden/>
                <w:sz w:val="24"/>
                <w:szCs w:val="24"/>
              </w:rPr>
              <w:fldChar w:fldCharType="separate"/>
            </w:r>
            <w:r w:rsidR="00EE2C7A">
              <w:rPr>
                <w:rFonts w:ascii="Times New Roman" w:hAnsi="Times New Roman" w:cs="Times New Roman"/>
                <w:noProof/>
                <w:webHidden/>
                <w:sz w:val="24"/>
                <w:szCs w:val="24"/>
              </w:rPr>
              <w:t>25</w:t>
            </w:r>
            <w:r w:rsidR="000B105C" w:rsidRPr="008F2E9B">
              <w:rPr>
                <w:rFonts w:ascii="Times New Roman" w:hAnsi="Times New Roman" w:cs="Times New Roman"/>
                <w:noProof/>
                <w:webHidden/>
                <w:sz w:val="24"/>
                <w:szCs w:val="24"/>
              </w:rPr>
              <w:fldChar w:fldCharType="end"/>
            </w:r>
          </w:hyperlink>
        </w:p>
        <w:p w14:paraId="04732585" w14:textId="11B7B4E1" w:rsidR="000B105C" w:rsidRPr="008F2E9B" w:rsidRDefault="00B61D11">
          <w:pPr>
            <w:pStyle w:val="Obsah4"/>
            <w:tabs>
              <w:tab w:val="right" w:leader="dot" w:pos="9056"/>
            </w:tabs>
            <w:rPr>
              <w:rFonts w:ascii="Times New Roman" w:eastAsiaTheme="minorEastAsia" w:hAnsi="Times New Roman" w:cs="Times New Roman"/>
              <w:noProof/>
              <w:sz w:val="24"/>
              <w:szCs w:val="24"/>
            </w:rPr>
          </w:pPr>
          <w:hyperlink w:anchor="_Toc40946783" w:history="1">
            <w:r w:rsidR="000B105C" w:rsidRPr="008F2E9B">
              <w:rPr>
                <w:rStyle w:val="Hypertextovodkaz"/>
                <w:rFonts w:ascii="Times New Roman" w:hAnsi="Times New Roman" w:cs="Times New Roman"/>
                <w:noProof/>
                <w:sz w:val="24"/>
                <w:szCs w:val="24"/>
              </w:rPr>
              <w:t>4.4 Statistické zpracování dat</w:t>
            </w:r>
            <w:r w:rsidR="000B105C" w:rsidRPr="008F2E9B">
              <w:rPr>
                <w:rFonts w:ascii="Times New Roman" w:hAnsi="Times New Roman" w:cs="Times New Roman"/>
                <w:noProof/>
                <w:webHidden/>
                <w:sz w:val="24"/>
                <w:szCs w:val="24"/>
              </w:rPr>
              <w:tab/>
            </w:r>
            <w:r w:rsidR="000B105C" w:rsidRPr="008F2E9B">
              <w:rPr>
                <w:rFonts w:ascii="Times New Roman" w:hAnsi="Times New Roman" w:cs="Times New Roman"/>
                <w:noProof/>
                <w:webHidden/>
                <w:sz w:val="24"/>
                <w:szCs w:val="24"/>
              </w:rPr>
              <w:fldChar w:fldCharType="begin"/>
            </w:r>
            <w:r w:rsidR="000B105C" w:rsidRPr="008F2E9B">
              <w:rPr>
                <w:rFonts w:ascii="Times New Roman" w:hAnsi="Times New Roman" w:cs="Times New Roman"/>
                <w:noProof/>
                <w:webHidden/>
                <w:sz w:val="24"/>
                <w:szCs w:val="24"/>
              </w:rPr>
              <w:instrText xml:space="preserve"> PAGEREF _Toc40946783 \h </w:instrText>
            </w:r>
            <w:r w:rsidR="000B105C" w:rsidRPr="008F2E9B">
              <w:rPr>
                <w:rFonts w:ascii="Times New Roman" w:hAnsi="Times New Roman" w:cs="Times New Roman"/>
                <w:noProof/>
                <w:webHidden/>
                <w:sz w:val="24"/>
                <w:szCs w:val="24"/>
              </w:rPr>
            </w:r>
            <w:r w:rsidR="000B105C" w:rsidRPr="008F2E9B">
              <w:rPr>
                <w:rFonts w:ascii="Times New Roman" w:hAnsi="Times New Roman" w:cs="Times New Roman"/>
                <w:noProof/>
                <w:webHidden/>
                <w:sz w:val="24"/>
                <w:szCs w:val="24"/>
              </w:rPr>
              <w:fldChar w:fldCharType="separate"/>
            </w:r>
            <w:r w:rsidR="00EE2C7A">
              <w:rPr>
                <w:rFonts w:ascii="Times New Roman" w:hAnsi="Times New Roman" w:cs="Times New Roman"/>
                <w:noProof/>
                <w:webHidden/>
                <w:sz w:val="24"/>
                <w:szCs w:val="24"/>
              </w:rPr>
              <w:t>26</w:t>
            </w:r>
            <w:r w:rsidR="000B105C" w:rsidRPr="008F2E9B">
              <w:rPr>
                <w:rFonts w:ascii="Times New Roman" w:hAnsi="Times New Roman" w:cs="Times New Roman"/>
                <w:noProof/>
                <w:webHidden/>
                <w:sz w:val="24"/>
                <w:szCs w:val="24"/>
              </w:rPr>
              <w:fldChar w:fldCharType="end"/>
            </w:r>
          </w:hyperlink>
        </w:p>
        <w:p w14:paraId="50731171" w14:textId="35D16D2F" w:rsidR="000B105C" w:rsidRPr="008F2E9B" w:rsidRDefault="00B61D11">
          <w:pPr>
            <w:pStyle w:val="Obsah1"/>
            <w:tabs>
              <w:tab w:val="right" w:leader="dot" w:pos="9056"/>
            </w:tabs>
            <w:rPr>
              <w:rFonts w:ascii="Times New Roman" w:eastAsiaTheme="minorEastAsia" w:hAnsi="Times New Roman" w:cs="Times New Roman"/>
              <w:b w:val="0"/>
              <w:bCs w:val="0"/>
              <w:caps w:val="0"/>
              <w:noProof/>
              <w:sz w:val="24"/>
              <w:szCs w:val="24"/>
            </w:rPr>
          </w:pPr>
          <w:hyperlink w:anchor="_Toc40946784" w:history="1">
            <w:r w:rsidR="000B105C" w:rsidRPr="008F2E9B">
              <w:rPr>
                <w:rStyle w:val="Hypertextovodkaz"/>
                <w:rFonts w:ascii="Times New Roman" w:hAnsi="Times New Roman" w:cs="Times New Roman"/>
                <w:noProof/>
                <w:sz w:val="24"/>
                <w:szCs w:val="24"/>
              </w:rPr>
              <w:t>5. VÝSLEDKY</w:t>
            </w:r>
            <w:r w:rsidR="000B105C" w:rsidRPr="008F2E9B">
              <w:rPr>
                <w:rFonts w:ascii="Times New Roman" w:hAnsi="Times New Roman" w:cs="Times New Roman"/>
                <w:noProof/>
                <w:webHidden/>
                <w:sz w:val="24"/>
                <w:szCs w:val="24"/>
              </w:rPr>
              <w:tab/>
            </w:r>
            <w:r w:rsidR="000B105C" w:rsidRPr="008F2E9B">
              <w:rPr>
                <w:rFonts w:ascii="Times New Roman" w:hAnsi="Times New Roman" w:cs="Times New Roman"/>
                <w:noProof/>
                <w:webHidden/>
                <w:sz w:val="24"/>
                <w:szCs w:val="24"/>
              </w:rPr>
              <w:fldChar w:fldCharType="begin"/>
            </w:r>
            <w:r w:rsidR="000B105C" w:rsidRPr="008F2E9B">
              <w:rPr>
                <w:rFonts w:ascii="Times New Roman" w:hAnsi="Times New Roman" w:cs="Times New Roman"/>
                <w:noProof/>
                <w:webHidden/>
                <w:sz w:val="24"/>
                <w:szCs w:val="24"/>
              </w:rPr>
              <w:instrText xml:space="preserve"> PAGEREF _Toc40946784 \h </w:instrText>
            </w:r>
            <w:r w:rsidR="000B105C" w:rsidRPr="008F2E9B">
              <w:rPr>
                <w:rFonts w:ascii="Times New Roman" w:hAnsi="Times New Roman" w:cs="Times New Roman"/>
                <w:noProof/>
                <w:webHidden/>
                <w:sz w:val="24"/>
                <w:szCs w:val="24"/>
              </w:rPr>
            </w:r>
            <w:r w:rsidR="000B105C" w:rsidRPr="008F2E9B">
              <w:rPr>
                <w:rFonts w:ascii="Times New Roman" w:hAnsi="Times New Roman" w:cs="Times New Roman"/>
                <w:noProof/>
                <w:webHidden/>
                <w:sz w:val="24"/>
                <w:szCs w:val="24"/>
              </w:rPr>
              <w:fldChar w:fldCharType="separate"/>
            </w:r>
            <w:r w:rsidR="00EE2C7A">
              <w:rPr>
                <w:rFonts w:ascii="Times New Roman" w:hAnsi="Times New Roman" w:cs="Times New Roman"/>
                <w:noProof/>
                <w:webHidden/>
                <w:sz w:val="24"/>
                <w:szCs w:val="24"/>
              </w:rPr>
              <w:t>27</w:t>
            </w:r>
            <w:r w:rsidR="000B105C" w:rsidRPr="008F2E9B">
              <w:rPr>
                <w:rFonts w:ascii="Times New Roman" w:hAnsi="Times New Roman" w:cs="Times New Roman"/>
                <w:noProof/>
                <w:webHidden/>
                <w:sz w:val="24"/>
                <w:szCs w:val="24"/>
              </w:rPr>
              <w:fldChar w:fldCharType="end"/>
            </w:r>
          </w:hyperlink>
        </w:p>
        <w:p w14:paraId="697109BE" w14:textId="180F4156" w:rsidR="000B105C" w:rsidRPr="008F2E9B" w:rsidRDefault="00B61D11">
          <w:pPr>
            <w:pStyle w:val="Obsah4"/>
            <w:tabs>
              <w:tab w:val="right" w:leader="dot" w:pos="9056"/>
            </w:tabs>
            <w:rPr>
              <w:rFonts w:ascii="Times New Roman" w:eastAsiaTheme="minorEastAsia" w:hAnsi="Times New Roman" w:cs="Times New Roman"/>
              <w:noProof/>
              <w:sz w:val="24"/>
              <w:szCs w:val="24"/>
            </w:rPr>
          </w:pPr>
          <w:hyperlink w:anchor="_Toc40946785" w:history="1">
            <w:r w:rsidR="000B105C" w:rsidRPr="008F2E9B">
              <w:rPr>
                <w:rStyle w:val="Hypertextovodkaz"/>
                <w:rFonts w:ascii="Times New Roman" w:hAnsi="Times New Roman" w:cs="Times New Roman"/>
                <w:noProof/>
                <w:sz w:val="24"/>
                <w:szCs w:val="24"/>
              </w:rPr>
              <w:t>5.1 Analýza útočných kombinací</w:t>
            </w:r>
            <w:r w:rsidR="000B105C" w:rsidRPr="008F2E9B">
              <w:rPr>
                <w:rFonts w:ascii="Times New Roman" w:hAnsi="Times New Roman" w:cs="Times New Roman"/>
                <w:noProof/>
                <w:webHidden/>
                <w:sz w:val="24"/>
                <w:szCs w:val="24"/>
              </w:rPr>
              <w:tab/>
            </w:r>
            <w:r w:rsidR="000B105C" w:rsidRPr="008F2E9B">
              <w:rPr>
                <w:rFonts w:ascii="Times New Roman" w:hAnsi="Times New Roman" w:cs="Times New Roman"/>
                <w:noProof/>
                <w:webHidden/>
                <w:sz w:val="24"/>
                <w:szCs w:val="24"/>
              </w:rPr>
              <w:fldChar w:fldCharType="begin"/>
            </w:r>
            <w:r w:rsidR="000B105C" w:rsidRPr="008F2E9B">
              <w:rPr>
                <w:rFonts w:ascii="Times New Roman" w:hAnsi="Times New Roman" w:cs="Times New Roman"/>
                <w:noProof/>
                <w:webHidden/>
                <w:sz w:val="24"/>
                <w:szCs w:val="24"/>
              </w:rPr>
              <w:instrText xml:space="preserve"> PAGEREF _Toc40946785 \h </w:instrText>
            </w:r>
            <w:r w:rsidR="000B105C" w:rsidRPr="008F2E9B">
              <w:rPr>
                <w:rFonts w:ascii="Times New Roman" w:hAnsi="Times New Roman" w:cs="Times New Roman"/>
                <w:noProof/>
                <w:webHidden/>
                <w:sz w:val="24"/>
                <w:szCs w:val="24"/>
              </w:rPr>
            </w:r>
            <w:r w:rsidR="000B105C" w:rsidRPr="008F2E9B">
              <w:rPr>
                <w:rFonts w:ascii="Times New Roman" w:hAnsi="Times New Roman" w:cs="Times New Roman"/>
                <w:noProof/>
                <w:webHidden/>
                <w:sz w:val="24"/>
                <w:szCs w:val="24"/>
              </w:rPr>
              <w:fldChar w:fldCharType="separate"/>
            </w:r>
            <w:r w:rsidR="00EE2C7A">
              <w:rPr>
                <w:rFonts w:ascii="Times New Roman" w:hAnsi="Times New Roman" w:cs="Times New Roman"/>
                <w:noProof/>
                <w:webHidden/>
                <w:sz w:val="24"/>
                <w:szCs w:val="24"/>
              </w:rPr>
              <w:t>27</w:t>
            </w:r>
            <w:r w:rsidR="000B105C" w:rsidRPr="008F2E9B">
              <w:rPr>
                <w:rFonts w:ascii="Times New Roman" w:hAnsi="Times New Roman" w:cs="Times New Roman"/>
                <w:noProof/>
                <w:webHidden/>
                <w:sz w:val="24"/>
                <w:szCs w:val="24"/>
              </w:rPr>
              <w:fldChar w:fldCharType="end"/>
            </w:r>
          </w:hyperlink>
        </w:p>
        <w:p w14:paraId="308FBB3B" w14:textId="67F39164" w:rsidR="000B105C" w:rsidRPr="008F2E9B" w:rsidRDefault="00A31305">
          <w:pPr>
            <w:pStyle w:val="Obsah3"/>
            <w:tabs>
              <w:tab w:val="right" w:leader="dot" w:pos="9056"/>
            </w:tabs>
            <w:rPr>
              <w:rFonts w:ascii="Times New Roman" w:eastAsiaTheme="minorEastAsia" w:hAnsi="Times New Roman" w:cs="Times New Roman"/>
              <w:i w:val="0"/>
              <w:iCs w:val="0"/>
              <w:noProof/>
              <w:sz w:val="24"/>
              <w:szCs w:val="24"/>
            </w:rPr>
          </w:pPr>
          <w:r>
            <w:rPr>
              <w:noProof/>
            </w:rPr>
            <w:t xml:space="preserve">     </w:t>
          </w:r>
          <w:hyperlink w:anchor="_Toc40946786" w:history="1">
            <w:r w:rsidR="000B105C" w:rsidRPr="008F2E9B">
              <w:rPr>
                <w:rStyle w:val="Hypertextovodkaz"/>
                <w:rFonts w:ascii="Times New Roman" w:hAnsi="Times New Roman" w:cs="Times New Roman"/>
                <w:i w:val="0"/>
                <w:iCs w:val="0"/>
                <w:noProof/>
                <w:sz w:val="24"/>
                <w:szCs w:val="24"/>
              </w:rPr>
              <w:t>5.1.1 Barcelona</w:t>
            </w:r>
            <w:r w:rsidR="000B105C" w:rsidRPr="008F2E9B">
              <w:rPr>
                <w:rFonts w:ascii="Times New Roman" w:hAnsi="Times New Roman" w:cs="Times New Roman"/>
                <w:i w:val="0"/>
                <w:iCs w:val="0"/>
                <w:noProof/>
                <w:webHidden/>
                <w:sz w:val="24"/>
                <w:szCs w:val="24"/>
              </w:rPr>
              <w:tab/>
            </w:r>
            <w:r w:rsidR="000B105C" w:rsidRPr="008F2E9B">
              <w:rPr>
                <w:rFonts w:ascii="Times New Roman" w:hAnsi="Times New Roman" w:cs="Times New Roman"/>
                <w:i w:val="0"/>
                <w:iCs w:val="0"/>
                <w:noProof/>
                <w:webHidden/>
                <w:sz w:val="24"/>
                <w:szCs w:val="24"/>
              </w:rPr>
              <w:fldChar w:fldCharType="begin"/>
            </w:r>
            <w:r w:rsidR="000B105C" w:rsidRPr="008F2E9B">
              <w:rPr>
                <w:rFonts w:ascii="Times New Roman" w:hAnsi="Times New Roman" w:cs="Times New Roman"/>
                <w:i w:val="0"/>
                <w:iCs w:val="0"/>
                <w:noProof/>
                <w:webHidden/>
                <w:sz w:val="24"/>
                <w:szCs w:val="24"/>
              </w:rPr>
              <w:instrText xml:space="preserve"> PAGEREF _Toc40946786 \h </w:instrText>
            </w:r>
            <w:r w:rsidR="000B105C" w:rsidRPr="008F2E9B">
              <w:rPr>
                <w:rFonts w:ascii="Times New Roman" w:hAnsi="Times New Roman" w:cs="Times New Roman"/>
                <w:i w:val="0"/>
                <w:iCs w:val="0"/>
                <w:noProof/>
                <w:webHidden/>
                <w:sz w:val="24"/>
                <w:szCs w:val="24"/>
              </w:rPr>
            </w:r>
            <w:r w:rsidR="000B105C" w:rsidRPr="008F2E9B">
              <w:rPr>
                <w:rFonts w:ascii="Times New Roman" w:hAnsi="Times New Roman" w:cs="Times New Roman"/>
                <w:i w:val="0"/>
                <w:iCs w:val="0"/>
                <w:noProof/>
                <w:webHidden/>
                <w:sz w:val="24"/>
                <w:szCs w:val="24"/>
              </w:rPr>
              <w:fldChar w:fldCharType="separate"/>
            </w:r>
            <w:r w:rsidR="00EE2C7A">
              <w:rPr>
                <w:rFonts w:ascii="Times New Roman" w:hAnsi="Times New Roman" w:cs="Times New Roman"/>
                <w:i w:val="0"/>
                <w:iCs w:val="0"/>
                <w:noProof/>
                <w:webHidden/>
                <w:sz w:val="24"/>
                <w:szCs w:val="24"/>
              </w:rPr>
              <w:t>28</w:t>
            </w:r>
            <w:r w:rsidR="000B105C" w:rsidRPr="008F2E9B">
              <w:rPr>
                <w:rFonts w:ascii="Times New Roman" w:hAnsi="Times New Roman" w:cs="Times New Roman"/>
                <w:i w:val="0"/>
                <w:iCs w:val="0"/>
                <w:noProof/>
                <w:webHidden/>
                <w:sz w:val="24"/>
                <w:szCs w:val="24"/>
              </w:rPr>
              <w:fldChar w:fldCharType="end"/>
            </w:r>
          </w:hyperlink>
        </w:p>
        <w:p w14:paraId="150E8DEB" w14:textId="36E74727" w:rsidR="000B105C" w:rsidRPr="008F2E9B" w:rsidRDefault="00A31305">
          <w:pPr>
            <w:pStyle w:val="Obsah3"/>
            <w:tabs>
              <w:tab w:val="right" w:leader="dot" w:pos="9056"/>
            </w:tabs>
            <w:rPr>
              <w:rFonts w:ascii="Times New Roman" w:eastAsiaTheme="minorEastAsia" w:hAnsi="Times New Roman" w:cs="Times New Roman"/>
              <w:i w:val="0"/>
              <w:iCs w:val="0"/>
              <w:noProof/>
              <w:sz w:val="24"/>
              <w:szCs w:val="24"/>
            </w:rPr>
          </w:pPr>
          <w:r>
            <w:rPr>
              <w:noProof/>
            </w:rPr>
            <w:t xml:space="preserve">     </w:t>
          </w:r>
          <w:hyperlink w:anchor="_Toc40946787" w:history="1">
            <w:r w:rsidR="000B105C" w:rsidRPr="008F2E9B">
              <w:rPr>
                <w:rStyle w:val="Hypertextovodkaz"/>
                <w:rFonts w:ascii="Times New Roman" w:hAnsi="Times New Roman" w:cs="Times New Roman"/>
                <w:i w:val="0"/>
                <w:iCs w:val="0"/>
                <w:noProof/>
                <w:sz w:val="24"/>
                <w:szCs w:val="24"/>
              </w:rPr>
              <w:t>5.1.2 Vardar</w:t>
            </w:r>
            <w:r w:rsidR="00827EEF">
              <w:rPr>
                <w:rStyle w:val="Hypertextovodkaz"/>
                <w:rFonts w:ascii="Times New Roman" w:hAnsi="Times New Roman" w:cs="Times New Roman"/>
                <w:i w:val="0"/>
                <w:iCs w:val="0"/>
                <w:noProof/>
                <w:sz w:val="24"/>
                <w:szCs w:val="24"/>
              </w:rPr>
              <w:t xml:space="preserve"> Skopje</w:t>
            </w:r>
            <w:r w:rsidR="000B105C" w:rsidRPr="008F2E9B">
              <w:rPr>
                <w:rFonts w:ascii="Times New Roman" w:hAnsi="Times New Roman" w:cs="Times New Roman"/>
                <w:i w:val="0"/>
                <w:iCs w:val="0"/>
                <w:noProof/>
                <w:webHidden/>
                <w:sz w:val="24"/>
                <w:szCs w:val="24"/>
              </w:rPr>
              <w:tab/>
            </w:r>
            <w:r w:rsidR="000B105C" w:rsidRPr="008F2E9B">
              <w:rPr>
                <w:rFonts w:ascii="Times New Roman" w:hAnsi="Times New Roman" w:cs="Times New Roman"/>
                <w:i w:val="0"/>
                <w:iCs w:val="0"/>
                <w:noProof/>
                <w:webHidden/>
                <w:sz w:val="24"/>
                <w:szCs w:val="24"/>
              </w:rPr>
              <w:fldChar w:fldCharType="begin"/>
            </w:r>
            <w:r w:rsidR="000B105C" w:rsidRPr="008F2E9B">
              <w:rPr>
                <w:rFonts w:ascii="Times New Roman" w:hAnsi="Times New Roman" w:cs="Times New Roman"/>
                <w:i w:val="0"/>
                <w:iCs w:val="0"/>
                <w:noProof/>
                <w:webHidden/>
                <w:sz w:val="24"/>
                <w:szCs w:val="24"/>
              </w:rPr>
              <w:instrText xml:space="preserve"> PAGEREF _Toc40946787 \h </w:instrText>
            </w:r>
            <w:r w:rsidR="000B105C" w:rsidRPr="008F2E9B">
              <w:rPr>
                <w:rFonts w:ascii="Times New Roman" w:hAnsi="Times New Roman" w:cs="Times New Roman"/>
                <w:i w:val="0"/>
                <w:iCs w:val="0"/>
                <w:noProof/>
                <w:webHidden/>
                <w:sz w:val="24"/>
                <w:szCs w:val="24"/>
              </w:rPr>
            </w:r>
            <w:r w:rsidR="000B105C" w:rsidRPr="008F2E9B">
              <w:rPr>
                <w:rFonts w:ascii="Times New Roman" w:hAnsi="Times New Roman" w:cs="Times New Roman"/>
                <w:i w:val="0"/>
                <w:iCs w:val="0"/>
                <w:noProof/>
                <w:webHidden/>
                <w:sz w:val="24"/>
                <w:szCs w:val="24"/>
              </w:rPr>
              <w:fldChar w:fldCharType="separate"/>
            </w:r>
            <w:r w:rsidR="00EE2C7A">
              <w:rPr>
                <w:rFonts w:ascii="Times New Roman" w:hAnsi="Times New Roman" w:cs="Times New Roman"/>
                <w:i w:val="0"/>
                <w:iCs w:val="0"/>
                <w:noProof/>
                <w:webHidden/>
                <w:sz w:val="24"/>
                <w:szCs w:val="24"/>
              </w:rPr>
              <w:t>31</w:t>
            </w:r>
            <w:r w:rsidR="000B105C" w:rsidRPr="008F2E9B">
              <w:rPr>
                <w:rFonts w:ascii="Times New Roman" w:hAnsi="Times New Roman" w:cs="Times New Roman"/>
                <w:i w:val="0"/>
                <w:iCs w:val="0"/>
                <w:noProof/>
                <w:webHidden/>
                <w:sz w:val="24"/>
                <w:szCs w:val="24"/>
              </w:rPr>
              <w:fldChar w:fldCharType="end"/>
            </w:r>
          </w:hyperlink>
        </w:p>
        <w:p w14:paraId="6A672EC9" w14:textId="0BC9C174" w:rsidR="000B105C" w:rsidRPr="008F2E9B" w:rsidRDefault="00A31305">
          <w:pPr>
            <w:pStyle w:val="Obsah3"/>
            <w:tabs>
              <w:tab w:val="right" w:leader="dot" w:pos="9056"/>
            </w:tabs>
            <w:rPr>
              <w:rFonts w:ascii="Times New Roman" w:eastAsiaTheme="minorEastAsia" w:hAnsi="Times New Roman" w:cs="Times New Roman"/>
              <w:i w:val="0"/>
              <w:iCs w:val="0"/>
              <w:noProof/>
              <w:sz w:val="24"/>
              <w:szCs w:val="24"/>
            </w:rPr>
          </w:pPr>
          <w:r>
            <w:rPr>
              <w:noProof/>
            </w:rPr>
            <w:t xml:space="preserve">     </w:t>
          </w:r>
          <w:hyperlink w:anchor="_Toc40946788" w:history="1">
            <w:r w:rsidR="000B105C" w:rsidRPr="008F2E9B">
              <w:rPr>
                <w:rStyle w:val="Hypertextovodkaz"/>
                <w:rFonts w:ascii="Times New Roman" w:hAnsi="Times New Roman" w:cs="Times New Roman"/>
                <w:i w:val="0"/>
                <w:iCs w:val="0"/>
                <w:noProof/>
                <w:sz w:val="24"/>
                <w:szCs w:val="24"/>
              </w:rPr>
              <w:t>5.1.3 Kielce</w:t>
            </w:r>
            <w:r w:rsidR="000B105C" w:rsidRPr="008F2E9B">
              <w:rPr>
                <w:rFonts w:ascii="Times New Roman" w:hAnsi="Times New Roman" w:cs="Times New Roman"/>
                <w:i w:val="0"/>
                <w:iCs w:val="0"/>
                <w:noProof/>
                <w:webHidden/>
                <w:sz w:val="24"/>
                <w:szCs w:val="24"/>
              </w:rPr>
              <w:tab/>
            </w:r>
            <w:r w:rsidR="000B105C" w:rsidRPr="008F2E9B">
              <w:rPr>
                <w:rFonts w:ascii="Times New Roman" w:hAnsi="Times New Roman" w:cs="Times New Roman"/>
                <w:i w:val="0"/>
                <w:iCs w:val="0"/>
                <w:noProof/>
                <w:webHidden/>
                <w:sz w:val="24"/>
                <w:szCs w:val="24"/>
              </w:rPr>
              <w:fldChar w:fldCharType="begin"/>
            </w:r>
            <w:r w:rsidR="000B105C" w:rsidRPr="008F2E9B">
              <w:rPr>
                <w:rFonts w:ascii="Times New Roman" w:hAnsi="Times New Roman" w:cs="Times New Roman"/>
                <w:i w:val="0"/>
                <w:iCs w:val="0"/>
                <w:noProof/>
                <w:webHidden/>
                <w:sz w:val="24"/>
                <w:szCs w:val="24"/>
              </w:rPr>
              <w:instrText xml:space="preserve"> PAGEREF _Toc40946788 \h </w:instrText>
            </w:r>
            <w:r w:rsidR="000B105C" w:rsidRPr="008F2E9B">
              <w:rPr>
                <w:rFonts w:ascii="Times New Roman" w:hAnsi="Times New Roman" w:cs="Times New Roman"/>
                <w:i w:val="0"/>
                <w:iCs w:val="0"/>
                <w:noProof/>
                <w:webHidden/>
                <w:sz w:val="24"/>
                <w:szCs w:val="24"/>
              </w:rPr>
            </w:r>
            <w:r w:rsidR="000B105C" w:rsidRPr="008F2E9B">
              <w:rPr>
                <w:rFonts w:ascii="Times New Roman" w:hAnsi="Times New Roman" w:cs="Times New Roman"/>
                <w:i w:val="0"/>
                <w:iCs w:val="0"/>
                <w:noProof/>
                <w:webHidden/>
                <w:sz w:val="24"/>
                <w:szCs w:val="24"/>
              </w:rPr>
              <w:fldChar w:fldCharType="separate"/>
            </w:r>
            <w:r w:rsidR="00EE2C7A">
              <w:rPr>
                <w:rFonts w:ascii="Times New Roman" w:hAnsi="Times New Roman" w:cs="Times New Roman"/>
                <w:i w:val="0"/>
                <w:iCs w:val="0"/>
                <w:noProof/>
                <w:webHidden/>
                <w:sz w:val="24"/>
                <w:szCs w:val="24"/>
              </w:rPr>
              <w:t>34</w:t>
            </w:r>
            <w:r w:rsidR="000B105C" w:rsidRPr="008F2E9B">
              <w:rPr>
                <w:rFonts w:ascii="Times New Roman" w:hAnsi="Times New Roman" w:cs="Times New Roman"/>
                <w:i w:val="0"/>
                <w:iCs w:val="0"/>
                <w:noProof/>
                <w:webHidden/>
                <w:sz w:val="24"/>
                <w:szCs w:val="24"/>
              </w:rPr>
              <w:fldChar w:fldCharType="end"/>
            </w:r>
          </w:hyperlink>
        </w:p>
        <w:p w14:paraId="137ABAA0" w14:textId="205AA5F8" w:rsidR="000B105C" w:rsidRPr="008F2E9B" w:rsidRDefault="00A31305">
          <w:pPr>
            <w:pStyle w:val="Obsah3"/>
            <w:tabs>
              <w:tab w:val="right" w:leader="dot" w:pos="9056"/>
            </w:tabs>
            <w:rPr>
              <w:rFonts w:ascii="Times New Roman" w:eastAsiaTheme="minorEastAsia" w:hAnsi="Times New Roman" w:cs="Times New Roman"/>
              <w:i w:val="0"/>
              <w:iCs w:val="0"/>
              <w:noProof/>
              <w:sz w:val="24"/>
              <w:szCs w:val="24"/>
            </w:rPr>
          </w:pPr>
          <w:r>
            <w:rPr>
              <w:noProof/>
            </w:rPr>
            <w:t xml:space="preserve">     </w:t>
          </w:r>
          <w:hyperlink w:anchor="_Toc40946789" w:history="1">
            <w:r w:rsidR="000B105C" w:rsidRPr="008F2E9B">
              <w:rPr>
                <w:rStyle w:val="Hypertextovodkaz"/>
                <w:rFonts w:ascii="Times New Roman" w:hAnsi="Times New Roman" w:cs="Times New Roman"/>
                <w:i w:val="0"/>
                <w:iCs w:val="0"/>
                <w:noProof/>
                <w:sz w:val="24"/>
                <w:szCs w:val="24"/>
              </w:rPr>
              <w:t>5.1.4 Veszprém</w:t>
            </w:r>
            <w:r w:rsidR="000B105C" w:rsidRPr="008F2E9B">
              <w:rPr>
                <w:rFonts w:ascii="Times New Roman" w:hAnsi="Times New Roman" w:cs="Times New Roman"/>
                <w:i w:val="0"/>
                <w:iCs w:val="0"/>
                <w:noProof/>
                <w:webHidden/>
                <w:sz w:val="24"/>
                <w:szCs w:val="24"/>
              </w:rPr>
              <w:tab/>
            </w:r>
            <w:r w:rsidR="000B105C" w:rsidRPr="008F2E9B">
              <w:rPr>
                <w:rFonts w:ascii="Times New Roman" w:hAnsi="Times New Roman" w:cs="Times New Roman"/>
                <w:i w:val="0"/>
                <w:iCs w:val="0"/>
                <w:noProof/>
                <w:webHidden/>
                <w:sz w:val="24"/>
                <w:szCs w:val="24"/>
              </w:rPr>
              <w:fldChar w:fldCharType="begin"/>
            </w:r>
            <w:r w:rsidR="000B105C" w:rsidRPr="008F2E9B">
              <w:rPr>
                <w:rFonts w:ascii="Times New Roman" w:hAnsi="Times New Roman" w:cs="Times New Roman"/>
                <w:i w:val="0"/>
                <w:iCs w:val="0"/>
                <w:noProof/>
                <w:webHidden/>
                <w:sz w:val="24"/>
                <w:szCs w:val="24"/>
              </w:rPr>
              <w:instrText xml:space="preserve"> PAGEREF _Toc40946789 \h </w:instrText>
            </w:r>
            <w:r w:rsidR="000B105C" w:rsidRPr="008F2E9B">
              <w:rPr>
                <w:rFonts w:ascii="Times New Roman" w:hAnsi="Times New Roman" w:cs="Times New Roman"/>
                <w:i w:val="0"/>
                <w:iCs w:val="0"/>
                <w:noProof/>
                <w:webHidden/>
                <w:sz w:val="24"/>
                <w:szCs w:val="24"/>
              </w:rPr>
            </w:r>
            <w:r w:rsidR="000B105C" w:rsidRPr="008F2E9B">
              <w:rPr>
                <w:rFonts w:ascii="Times New Roman" w:hAnsi="Times New Roman" w:cs="Times New Roman"/>
                <w:i w:val="0"/>
                <w:iCs w:val="0"/>
                <w:noProof/>
                <w:webHidden/>
                <w:sz w:val="24"/>
                <w:szCs w:val="24"/>
              </w:rPr>
              <w:fldChar w:fldCharType="separate"/>
            </w:r>
            <w:r w:rsidR="00EE2C7A">
              <w:rPr>
                <w:rFonts w:ascii="Times New Roman" w:hAnsi="Times New Roman" w:cs="Times New Roman"/>
                <w:i w:val="0"/>
                <w:iCs w:val="0"/>
                <w:noProof/>
                <w:webHidden/>
                <w:sz w:val="24"/>
                <w:szCs w:val="24"/>
              </w:rPr>
              <w:t>37</w:t>
            </w:r>
            <w:r w:rsidR="000B105C" w:rsidRPr="008F2E9B">
              <w:rPr>
                <w:rFonts w:ascii="Times New Roman" w:hAnsi="Times New Roman" w:cs="Times New Roman"/>
                <w:i w:val="0"/>
                <w:iCs w:val="0"/>
                <w:noProof/>
                <w:webHidden/>
                <w:sz w:val="24"/>
                <w:szCs w:val="24"/>
              </w:rPr>
              <w:fldChar w:fldCharType="end"/>
            </w:r>
          </w:hyperlink>
        </w:p>
        <w:p w14:paraId="66564B4A" w14:textId="53662D8D" w:rsidR="000B105C" w:rsidRPr="008F2E9B" w:rsidRDefault="00A31305">
          <w:pPr>
            <w:pStyle w:val="Obsah3"/>
            <w:tabs>
              <w:tab w:val="right" w:leader="dot" w:pos="9056"/>
            </w:tabs>
            <w:rPr>
              <w:rFonts w:ascii="Times New Roman" w:eastAsiaTheme="minorEastAsia" w:hAnsi="Times New Roman" w:cs="Times New Roman"/>
              <w:i w:val="0"/>
              <w:iCs w:val="0"/>
              <w:noProof/>
              <w:sz w:val="24"/>
              <w:szCs w:val="24"/>
            </w:rPr>
          </w:pPr>
          <w:r>
            <w:rPr>
              <w:noProof/>
            </w:rPr>
            <w:t xml:space="preserve">     </w:t>
          </w:r>
          <w:hyperlink w:anchor="_Toc40946790" w:history="1">
            <w:r w:rsidR="000B105C" w:rsidRPr="008F2E9B">
              <w:rPr>
                <w:rStyle w:val="Hypertextovodkaz"/>
                <w:rFonts w:ascii="Times New Roman" w:hAnsi="Times New Roman" w:cs="Times New Roman"/>
                <w:i w:val="0"/>
                <w:iCs w:val="0"/>
                <w:noProof/>
                <w:sz w:val="24"/>
                <w:szCs w:val="24"/>
              </w:rPr>
              <w:t>5.1.5 Úspěšnost brankářů</w:t>
            </w:r>
            <w:r w:rsidR="000B105C" w:rsidRPr="008F2E9B">
              <w:rPr>
                <w:rFonts w:ascii="Times New Roman" w:hAnsi="Times New Roman" w:cs="Times New Roman"/>
                <w:i w:val="0"/>
                <w:iCs w:val="0"/>
                <w:noProof/>
                <w:webHidden/>
                <w:sz w:val="24"/>
                <w:szCs w:val="24"/>
              </w:rPr>
              <w:tab/>
            </w:r>
            <w:r w:rsidR="000B105C" w:rsidRPr="008F2E9B">
              <w:rPr>
                <w:rFonts w:ascii="Times New Roman" w:hAnsi="Times New Roman" w:cs="Times New Roman"/>
                <w:i w:val="0"/>
                <w:iCs w:val="0"/>
                <w:noProof/>
                <w:webHidden/>
                <w:sz w:val="24"/>
                <w:szCs w:val="24"/>
              </w:rPr>
              <w:fldChar w:fldCharType="begin"/>
            </w:r>
            <w:r w:rsidR="000B105C" w:rsidRPr="008F2E9B">
              <w:rPr>
                <w:rFonts w:ascii="Times New Roman" w:hAnsi="Times New Roman" w:cs="Times New Roman"/>
                <w:i w:val="0"/>
                <w:iCs w:val="0"/>
                <w:noProof/>
                <w:webHidden/>
                <w:sz w:val="24"/>
                <w:szCs w:val="24"/>
              </w:rPr>
              <w:instrText xml:space="preserve"> PAGEREF _Toc40946790 \h </w:instrText>
            </w:r>
            <w:r w:rsidR="000B105C" w:rsidRPr="008F2E9B">
              <w:rPr>
                <w:rFonts w:ascii="Times New Roman" w:hAnsi="Times New Roman" w:cs="Times New Roman"/>
                <w:i w:val="0"/>
                <w:iCs w:val="0"/>
                <w:noProof/>
                <w:webHidden/>
                <w:sz w:val="24"/>
                <w:szCs w:val="24"/>
              </w:rPr>
            </w:r>
            <w:r w:rsidR="000B105C" w:rsidRPr="008F2E9B">
              <w:rPr>
                <w:rFonts w:ascii="Times New Roman" w:hAnsi="Times New Roman" w:cs="Times New Roman"/>
                <w:i w:val="0"/>
                <w:iCs w:val="0"/>
                <w:noProof/>
                <w:webHidden/>
                <w:sz w:val="24"/>
                <w:szCs w:val="24"/>
              </w:rPr>
              <w:fldChar w:fldCharType="separate"/>
            </w:r>
            <w:r w:rsidR="00EE2C7A">
              <w:rPr>
                <w:rFonts w:ascii="Times New Roman" w:hAnsi="Times New Roman" w:cs="Times New Roman"/>
                <w:i w:val="0"/>
                <w:iCs w:val="0"/>
                <w:noProof/>
                <w:webHidden/>
                <w:sz w:val="24"/>
                <w:szCs w:val="24"/>
              </w:rPr>
              <w:t>40</w:t>
            </w:r>
            <w:r w:rsidR="000B105C" w:rsidRPr="008F2E9B">
              <w:rPr>
                <w:rFonts w:ascii="Times New Roman" w:hAnsi="Times New Roman" w:cs="Times New Roman"/>
                <w:i w:val="0"/>
                <w:iCs w:val="0"/>
                <w:noProof/>
                <w:webHidden/>
                <w:sz w:val="24"/>
                <w:szCs w:val="24"/>
              </w:rPr>
              <w:fldChar w:fldCharType="end"/>
            </w:r>
          </w:hyperlink>
        </w:p>
        <w:p w14:paraId="17933472" w14:textId="01941F09" w:rsidR="000B105C" w:rsidRPr="008F2E9B" w:rsidRDefault="00A31305">
          <w:pPr>
            <w:pStyle w:val="Obsah3"/>
            <w:tabs>
              <w:tab w:val="right" w:leader="dot" w:pos="9056"/>
            </w:tabs>
            <w:rPr>
              <w:rFonts w:ascii="Times New Roman" w:eastAsiaTheme="minorEastAsia" w:hAnsi="Times New Roman" w:cs="Times New Roman"/>
              <w:i w:val="0"/>
              <w:iCs w:val="0"/>
              <w:noProof/>
              <w:sz w:val="24"/>
              <w:szCs w:val="24"/>
            </w:rPr>
          </w:pPr>
          <w:r>
            <w:rPr>
              <w:noProof/>
            </w:rPr>
            <w:t xml:space="preserve">     </w:t>
          </w:r>
          <w:hyperlink w:anchor="_Toc40946791" w:history="1">
            <w:r w:rsidR="000B105C" w:rsidRPr="008F2E9B">
              <w:rPr>
                <w:rStyle w:val="Hypertextovodkaz"/>
                <w:rFonts w:ascii="Times New Roman" w:hAnsi="Times New Roman" w:cs="Times New Roman"/>
                <w:i w:val="0"/>
                <w:iCs w:val="0"/>
                <w:noProof/>
                <w:sz w:val="24"/>
                <w:szCs w:val="24"/>
              </w:rPr>
              <w:t>5.1.6 Počet rychlých útoků a způsob zakončení</w:t>
            </w:r>
            <w:r w:rsidR="000B105C" w:rsidRPr="008F2E9B">
              <w:rPr>
                <w:rFonts w:ascii="Times New Roman" w:hAnsi="Times New Roman" w:cs="Times New Roman"/>
                <w:i w:val="0"/>
                <w:iCs w:val="0"/>
                <w:noProof/>
                <w:webHidden/>
                <w:sz w:val="24"/>
                <w:szCs w:val="24"/>
              </w:rPr>
              <w:tab/>
            </w:r>
            <w:r w:rsidR="000B105C" w:rsidRPr="008F2E9B">
              <w:rPr>
                <w:rFonts w:ascii="Times New Roman" w:hAnsi="Times New Roman" w:cs="Times New Roman"/>
                <w:i w:val="0"/>
                <w:iCs w:val="0"/>
                <w:noProof/>
                <w:webHidden/>
                <w:sz w:val="24"/>
                <w:szCs w:val="24"/>
              </w:rPr>
              <w:fldChar w:fldCharType="begin"/>
            </w:r>
            <w:r w:rsidR="000B105C" w:rsidRPr="008F2E9B">
              <w:rPr>
                <w:rFonts w:ascii="Times New Roman" w:hAnsi="Times New Roman" w:cs="Times New Roman"/>
                <w:i w:val="0"/>
                <w:iCs w:val="0"/>
                <w:noProof/>
                <w:webHidden/>
                <w:sz w:val="24"/>
                <w:szCs w:val="24"/>
              </w:rPr>
              <w:instrText xml:space="preserve"> PAGEREF _Toc40946791 \h </w:instrText>
            </w:r>
            <w:r w:rsidR="000B105C" w:rsidRPr="008F2E9B">
              <w:rPr>
                <w:rFonts w:ascii="Times New Roman" w:hAnsi="Times New Roman" w:cs="Times New Roman"/>
                <w:i w:val="0"/>
                <w:iCs w:val="0"/>
                <w:noProof/>
                <w:webHidden/>
                <w:sz w:val="24"/>
                <w:szCs w:val="24"/>
              </w:rPr>
            </w:r>
            <w:r w:rsidR="000B105C" w:rsidRPr="008F2E9B">
              <w:rPr>
                <w:rFonts w:ascii="Times New Roman" w:hAnsi="Times New Roman" w:cs="Times New Roman"/>
                <w:i w:val="0"/>
                <w:iCs w:val="0"/>
                <w:noProof/>
                <w:webHidden/>
                <w:sz w:val="24"/>
                <w:szCs w:val="24"/>
              </w:rPr>
              <w:fldChar w:fldCharType="separate"/>
            </w:r>
            <w:r w:rsidR="00EE2C7A">
              <w:rPr>
                <w:rFonts w:ascii="Times New Roman" w:hAnsi="Times New Roman" w:cs="Times New Roman"/>
                <w:i w:val="0"/>
                <w:iCs w:val="0"/>
                <w:noProof/>
                <w:webHidden/>
                <w:sz w:val="24"/>
                <w:szCs w:val="24"/>
              </w:rPr>
              <w:t>41</w:t>
            </w:r>
            <w:r w:rsidR="000B105C" w:rsidRPr="008F2E9B">
              <w:rPr>
                <w:rFonts w:ascii="Times New Roman" w:hAnsi="Times New Roman" w:cs="Times New Roman"/>
                <w:i w:val="0"/>
                <w:iCs w:val="0"/>
                <w:noProof/>
                <w:webHidden/>
                <w:sz w:val="24"/>
                <w:szCs w:val="24"/>
              </w:rPr>
              <w:fldChar w:fldCharType="end"/>
            </w:r>
          </w:hyperlink>
        </w:p>
        <w:p w14:paraId="054FB5BC" w14:textId="40464C86" w:rsidR="000B105C" w:rsidRPr="008F2E9B" w:rsidRDefault="00B61D11">
          <w:pPr>
            <w:pStyle w:val="Obsah1"/>
            <w:tabs>
              <w:tab w:val="right" w:leader="dot" w:pos="9056"/>
            </w:tabs>
            <w:rPr>
              <w:rFonts w:ascii="Times New Roman" w:eastAsiaTheme="minorEastAsia" w:hAnsi="Times New Roman" w:cs="Times New Roman"/>
              <w:b w:val="0"/>
              <w:bCs w:val="0"/>
              <w:caps w:val="0"/>
              <w:noProof/>
              <w:sz w:val="24"/>
              <w:szCs w:val="24"/>
            </w:rPr>
          </w:pPr>
          <w:hyperlink w:anchor="_Toc40946792" w:history="1">
            <w:r w:rsidR="000B105C" w:rsidRPr="008F2E9B">
              <w:rPr>
                <w:rStyle w:val="Hypertextovodkaz"/>
                <w:rFonts w:ascii="Times New Roman" w:hAnsi="Times New Roman" w:cs="Times New Roman"/>
                <w:noProof/>
                <w:sz w:val="24"/>
                <w:szCs w:val="24"/>
              </w:rPr>
              <w:t>6. ZÁVĚR</w:t>
            </w:r>
            <w:r w:rsidR="000B105C" w:rsidRPr="008F2E9B">
              <w:rPr>
                <w:rFonts w:ascii="Times New Roman" w:hAnsi="Times New Roman" w:cs="Times New Roman"/>
                <w:noProof/>
                <w:webHidden/>
                <w:sz w:val="24"/>
                <w:szCs w:val="24"/>
              </w:rPr>
              <w:tab/>
            </w:r>
            <w:r w:rsidR="000B105C" w:rsidRPr="008F2E9B">
              <w:rPr>
                <w:rFonts w:ascii="Times New Roman" w:hAnsi="Times New Roman" w:cs="Times New Roman"/>
                <w:noProof/>
                <w:webHidden/>
                <w:sz w:val="24"/>
                <w:szCs w:val="24"/>
              </w:rPr>
              <w:fldChar w:fldCharType="begin"/>
            </w:r>
            <w:r w:rsidR="000B105C" w:rsidRPr="008F2E9B">
              <w:rPr>
                <w:rFonts w:ascii="Times New Roman" w:hAnsi="Times New Roman" w:cs="Times New Roman"/>
                <w:noProof/>
                <w:webHidden/>
                <w:sz w:val="24"/>
                <w:szCs w:val="24"/>
              </w:rPr>
              <w:instrText xml:space="preserve"> PAGEREF _Toc40946792 \h </w:instrText>
            </w:r>
            <w:r w:rsidR="000B105C" w:rsidRPr="008F2E9B">
              <w:rPr>
                <w:rFonts w:ascii="Times New Roman" w:hAnsi="Times New Roman" w:cs="Times New Roman"/>
                <w:noProof/>
                <w:webHidden/>
                <w:sz w:val="24"/>
                <w:szCs w:val="24"/>
              </w:rPr>
            </w:r>
            <w:r w:rsidR="000B105C" w:rsidRPr="008F2E9B">
              <w:rPr>
                <w:rFonts w:ascii="Times New Roman" w:hAnsi="Times New Roman" w:cs="Times New Roman"/>
                <w:noProof/>
                <w:webHidden/>
                <w:sz w:val="24"/>
                <w:szCs w:val="24"/>
              </w:rPr>
              <w:fldChar w:fldCharType="separate"/>
            </w:r>
            <w:r w:rsidR="00EE2C7A">
              <w:rPr>
                <w:rFonts w:ascii="Times New Roman" w:hAnsi="Times New Roman" w:cs="Times New Roman"/>
                <w:noProof/>
                <w:webHidden/>
                <w:sz w:val="24"/>
                <w:szCs w:val="24"/>
              </w:rPr>
              <w:t>43</w:t>
            </w:r>
            <w:r w:rsidR="000B105C" w:rsidRPr="008F2E9B">
              <w:rPr>
                <w:rFonts w:ascii="Times New Roman" w:hAnsi="Times New Roman" w:cs="Times New Roman"/>
                <w:noProof/>
                <w:webHidden/>
                <w:sz w:val="24"/>
                <w:szCs w:val="24"/>
              </w:rPr>
              <w:fldChar w:fldCharType="end"/>
            </w:r>
          </w:hyperlink>
        </w:p>
        <w:p w14:paraId="5DFBA93D" w14:textId="6936436B" w:rsidR="000B105C" w:rsidRPr="008F2E9B" w:rsidRDefault="00B61D11">
          <w:pPr>
            <w:pStyle w:val="Obsah1"/>
            <w:tabs>
              <w:tab w:val="right" w:leader="dot" w:pos="9056"/>
            </w:tabs>
            <w:rPr>
              <w:rFonts w:ascii="Times New Roman" w:eastAsiaTheme="minorEastAsia" w:hAnsi="Times New Roman" w:cs="Times New Roman"/>
              <w:b w:val="0"/>
              <w:bCs w:val="0"/>
              <w:caps w:val="0"/>
              <w:noProof/>
              <w:sz w:val="24"/>
              <w:szCs w:val="24"/>
            </w:rPr>
          </w:pPr>
          <w:hyperlink w:anchor="_Toc40946793" w:history="1">
            <w:r w:rsidR="000B105C" w:rsidRPr="008F2E9B">
              <w:rPr>
                <w:rStyle w:val="Hypertextovodkaz"/>
                <w:rFonts w:ascii="Times New Roman" w:hAnsi="Times New Roman" w:cs="Times New Roman"/>
                <w:noProof/>
                <w:sz w:val="24"/>
                <w:szCs w:val="24"/>
              </w:rPr>
              <w:t>7. SOUHRN</w:t>
            </w:r>
            <w:r w:rsidR="000B105C" w:rsidRPr="008F2E9B">
              <w:rPr>
                <w:rFonts w:ascii="Times New Roman" w:hAnsi="Times New Roman" w:cs="Times New Roman"/>
                <w:noProof/>
                <w:webHidden/>
                <w:sz w:val="24"/>
                <w:szCs w:val="24"/>
              </w:rPr>
              <w:tab/>
            </w:r>
            <w:r w:rsidR="000B105C" w:rsidRPr="008F2E9B">
              <w:rPr>
                <w:rFonts w:ascii="Times New Roman" w:hAnsi="Times New Roman" w:cs="Times New Roman"/>
                <w:noProof/>
                <w:webHidden/>
                <w:sz w:val="24"/>
                <w:szCs w:val="24"/>
              </w:rPr>
              <w:fldChar w:fldCharType="begin"/>
            </w:r>
            <w:r w:rsidR="000B105C" w:rsidRPr="008F2E9B">
              <w:rPr>
                <w:rFonts w:ascii="Times New Roman" w:hAnsi="Times New Roman" w:cs="Times New Roman"/>
                <w:noProof/>
                <w:webHidden/>
                <w:sz w:val="24"/>
                <w:szCs w:val="24"/>
              </w:rPr>
              <w:instrText xml:space="preserve"> PAGEREF _Toc40946793 \h </w:instrText>
            </w:r>
            <w:r w:rsidR="000B105C" w:rsidRPr="008F2E9B">
              <w:rPr>
                <w:rFonts w:ascii="Times New Roman" w:hAnsi="Times New Roman" w:cs="Times New Roman"/>
                <w:noProof/>
                <w:webHidden/>
                <w:sz w:val="24"/>
                <w:szCs w:val="24"/>
              </w:rPr>
            </w:r>
            <w:r w:rsidR="000B105C" w:rsidRPr="008F2E9B">
              <w:rPr>
                <w:rFonts w:ascii="Times New Roman" w:hAnsi="Times New Roman" w:cs="Times New Roman"/>
                <w:noProof/>
                <w:webHidden/>
                <w:sz w:val="24"/>
                <w:szCs w:val="24"/>
              </w:rPr>
              <w:fldChar w:fldCharType="separate"/>
            </w:r>
            <w:r w:rsidR="00EE2C7A">
              <w:rPr>
                <w:rFonts w:ascii="Times New Roman" w:hAnsi="Times New Roman" w:cs="Times New Roman"/>
                <w:noProof/>
                <w:webHidden/>
                <w:sz w:val="24"/>
                <w:szCs w:val="24"/>
              </w:rPr>
              <w:t>44</w:t>
            </w:r>
            <w:r w:rsidR="000B105C" w:rsidRPr="008F2E9B">
              <w:rPr>
                <w:rFonts w:ascii="Times New Roman" w:hAnsi="Times New Roman" w:cs="Times New Roman"/>
                <w:noProof/>
                <w:webHidden/>
                <w:sz w:val="24"/>
                <w:szCs w:val="24"/>
              </w:rPr>
              <w:fldChar w:fldCharType="end"/>
            </w:r>
          </w:hyperlink>
        </w:p>
        <w:p w14:paraId="1A986EFE" w14:textId="694BE9DE" w:rsidR="000B105C" w:rsidRPr="008F2E9B" w:rsidRDefault="00B61D11">
          <w:pPr>
            <w:pStyle w:val="Obsah1"/>
            <w:tabs>
              <w:tab w:val="right" w:leader="dot" w:pos="9056"/>
            </w:tabs>
            <w:rPr>
              <w:rFonts w:ascii="Times New Roman" w:eastAsiaTheme="minorEastAsia" w:hAnsi="Times New Roman" w:cs="Times New Roman"/>
              <w:b w:val="0"/>
              <w:bCs w:val="0"/>
              <w:caps w:val="0"/>
              <w:noProof/>
              <w:sz w:val="24"/>
              <w:szCs w:val="24"/>
            </w:rPr>
          </w:pPr>
          <w:hyperlink w:anchor="_Toc40946794" w:history="1">
            <w:r w:rsidR="000B105C" w:rsidRPr="008F2E9B">
              <w:rPr>
                <w:rStyle w:val="Hypertextovodkaz"/>
                <w:rFonts w:ascii="Times New Roman" w:hAnsi="Times New Roman" w:cs="Times New Roman"/>
                <w:noProof/>
                <w:sz w:val="24"/>
                <w:szCs w:val="24"/>
              </w:rPr>
              <w:t>8. SUMMARY</w:t>
            </w:r>
            <w:r w:rsidR="000B105C" w:rsidRPr="008F2E9B">
              <w:rPr>
                <w:rFonts w:ascii="Times New Roman" w:hAnsi="Times New Roman" w:cs="Times New Roman"/>
                <w:noProof/>
                <w:webHidden/>
                <w:sz w:val="24"/>
                <w:szCs w:val="24"/>
              </w:rPr>
              <w:tab/>
            </w:r>
            <w:r w:rsidR="000B105C" w:rsidRPr="008F2E9B">
              <w:rPr>
                <w:rFonts w:ascii="Times New Roman" w:hAnsi="Times New Roman" w:cs="Times New Roman"/>
                <w:noProof/>
                <w:webHidden/>
                <w:sz w:val="24"/>
                <w:szCs w:val="24"/>
              </w:rPr>
              <w:fldChar w:fldCharType="begin"/>
            </w:r>
            <w:r w:rsidR="000B105C" w:rsidRPr="008F2E9B">
              <w:rPr>
                <w:rFonts w:ascii="Times New Roman" w:hAnsi="Times New Roman" w:cs="Times New Roman"/>
                <w:noProof/>
                <w:webHidden/>
                <w:sz w:val="24"/>
                <w:szCs w:val="24"/>
              </w:rPr>
              <w:instrText xml:space="preserve"> PAGEREF _Toc40946794 \h </w:instrText>
            </w:r>
            <w:r w:rsidR="000B105C" w:rsidRPr="008F2E9B">
              <w:rPr>
                <w:rFonts w:ascii="Times New Roman" w:hAnsi="Times New Roman" w:cs="Times New Roman"/>
                <w:noProof/>
                <w:webHidden/>
                <w:sz w:val="24"/>
                <w:szCs w:val="24"/>
              </w:rPr>
            </w:r>
            <w:r w:rsidR="000B105C" w:rsidRPr="008F2E9B">
              <w:rPr>
                <w:rFonts w:ascii="Times New Roman" w:hAnsi="Times New Roman" w:cs="Times New Roman"/>
                <w:noProof/>
                <w:webHidden/>
                <w:sz w:val="24"/>
                <w:szCs w:val="24"/>
              </w:rPr>
              <w:fldChar w:fldCharType="separate"/>
            </w:r>
            <w:r w:rsidR="00EE2C7A">
              <w:rPr>
                <w:rFonts w:ascii="Times New Roman" w:hAnsi="Times New Roman" w:cs="Times New Roman"/>
                <w:noProof/>
                <w:webHidden/>
                <w:sz w:val="24"/>
                <w:szCs w:val="24"/>
              </w:rPr>
              <w:t>45</w:t>
            </w:r>
            <w:r w:rsidR="000B105C" w:rsidRPr="008F2E9B">
              <w:rPr>
                <w:rFonts w:ascii="Times New Roman" w:hAnsi="Times New Roman" w:cs="Times New Roman"/>
                <w:noProof/>
                <w:webHidden/>
                <w:sz w:val="24"/>
                <w:szCs w:val="24"/>
              </w:rPr>
              <w:fldChar w:fldCharType="end"/>
            </w:r>
          </w:hyperlink>
        </w:p>
        <w:p w14:paraId="64E6B3FA" w14:textId="679C22E6" w:rsidR="000B105C" w:rsidRPr="008F2E9B" w:rsidRDefault="00B61D11">
          <w:pPr>
            <w:pStyle w:val="Obsah1"/>
            <w:tabs>
              <w:tab w:val="right" w:leader="dot" w:pos="9056"/>
            </w:tabs>
            <w:rPr>
              <w:rFonts w:ascii="Times New Roman" w:eastAsiaTheme="minorEastAsia" w:hAnsi="Times New Roman" w:cs="Times New Roman"/>
              <w:b w:val="0"/>
              <w:bCs w:val="0"/>
              <w:caps w:val="0"/>
              <w:noProof/>
              <w:sz w:val="24"/>
              <w:szCs w:val="24"/>
            </w:rPr>
          </w:pPr>
          <w:hyperlink w:anchor="_Toc40946795" w:history="1">
            <w:r w:rsidR="000B105C" w:rsidRPr="008F2E9B">
              <w:rPr>
                <w:rStyle w:val="Hypertextovodkaz"/>
                <w:rFonts w:ascii="Times New Roman" w:hAnsi="Times New Roman" w:cs="Times New Roman"/>
                <w:noProof/>
                <w:sz w:val="24"/>
                <w:szCs w:val="24"/>
              </w:rPr>
              <w:t>9. REFERENČNÍ SEZNAM</w:t>
            </w:r>
            <w:r w:rsidR="000B105C" w:rsidRPr="008F2E9B">
              <w:rPr>
                <w:rFonts w:ascii="Times New Roman" w:hAnsi="Times New Roman" w:cs="Times New Roman"/>
                <w:noProof/>
                <w:webHidden/>
                <w:sz w:val="24"/>
                <w:szCs w:val="24"/>
              </w:rPr>
              <w:tab/>
            </w:r>
            <w:r w:rsidR="000B105C" w:rsidRPr="008F2E9B">
              <w:rPr>
                <w:rFonts w:ascii="Times New Roman" w:hAnsi="Times New Roman" w:cs="Times New Roman"/>
                <w:noProof/>
                <w:webHidden/>
                <w:sz w:val="24"/>
                <w:szCs w:val="24"/>
              </w:rPr>
              <w:fldChar w:fldCharType="begin"/>
            </w:r>
            <w:r w:rsidR="000B105C" w:rsidRPr="008F2E9B">
              <w:rPr>
                <w:rFonts w:ascii="Times New Roman" w:hAnsi="Times New Roman" w:cs="Times New Roman"/>
                <w:noProof/>
                <w:webHidden/>
                <w:sz w:val="24"/>
                <w:szCs w:val="24"/>
              </w:rPr>
              <w:instrText xml:space="preserve"> PAGEREF _Toc40946795 \h </w:instrText>
            </w:r>
            <w:r w:rsidR="000B105C" w:rsidRPr="008F2E9B">
              <w:rPr>
                <w:rFonts w:ascii="Times New Roman" w:hAnsi="Times New Roman" w:cs="Times New Roman"/>
                <w:noProof/>
                <w:webHidden/>
                <w:sz w:val="24"/>
                <w:szCs w:val="24"/>
              </w:rPr>
            </w:r>
            <w:r w:rsidR="000B105C" w:rsidRPr="008F2E9B">
              <w:rPr>
                <w:rFonts w:ascii="Times New Roman" w:hAnsi="Times New Roman" w:cs="Times New Roman"/>
                <w:noProof/>
                <w:webHidden/>
                <w:sz w:val="24"/>
                <w:szCs w:val="24"/>
              </w:rPr>
              <w:fldChar w:fldCharType="separate"/>
            </w:r>
            <w:r w:rsidR="00EE2C7A">
              <w:rPr>
                <w:rFonts w:ascii="Times New Roman" w:hAnsi="Times New Roman" w:cs="Times New Roman"/>
                <w:noProof/>
                <w:webHidden/>
                <w:sz w:val="24"/>
                <w:szCs w:val="24"/>
              </w:rPr>
              <w:t>46</w:t>
            </w:r>
            <w:r w:rsidR="000B105C" w:rsidRPr="008F2E9B">
              <w:rPr>
                <w:rFonts w:ascii="Times New Roman" w:hAnsi="Times New Roman" w:cs="Times New Roman"/>
                <w:noProof/>
                <w:webHidden/>
                <w:sz w:val="24"/>
                <w:szCs w:val="24"/>
              </w:rPr>
              <w:fldChar w:fldCharType="end"/>
            </w:r>
          </w:hyperlink>
        </w:p>
        <w:p w14:paraId="12F15B45" w14:textId="148F311D" w:rsidR="000B105C" w:rsidRDefault="000B105C" w:rsidP="008F2E9B">
          <w:pPr>
            <w:sectPr w:rsidR="000B105C" w:rsidSect="00FA661B">
              <w:footerReference w:type="default" r:id="rId10"/>
              <w:pgSz w:w="11900" w:h="16840"/>
              <w:pgMar w:top="1417" w:right="1417" w:bottom="1417" w:left="1417" w:header="708" w:footer="708" w:gutter="0"/>
              <w:pgNumType w:start="7"/>
              <w:cols w:space="708"/>
              <w:docGrid w:linePitch="360"/>
            </w:sectPr>
          </w:pPr>
          <w:r>
            <w:rPr>
              <w:rFonts w:asciiTheme="minorHAnsi" w:hAnsiTheme="minorHAnsi" w:cstheme="minorHAnsi"/>
              <w:b/>
              <w:bCs/>
              <w:caps/>
              <w:sz w:val="20"/>
              <w:szCs w:val="20"/>
            </w:rPr>
            <w:fldChar w:fldCharType="end"/>
          </w:r>
        </w:p>
      </w:sdtContent>
    </w:sdt>
    <w:p w14:paraId="7E8D5BB5" w14:textId="3258C7AF" w:rsidR="000B105C" w:rsidRPr="00935013" w:rsidRDefault="000B105C" w:rsidP="00FA661B">
      <w:pPr>
        <w:ind w:firstLine="0"/>
        <w:rPr>
          <w:lang w:eastAsia="ar-SA"/>
        </w:rPr>
      </w:pPr>
    </w:p>
    <w:p w14:paraId="609A0C52" w14:textId="36560500" w:rsidR="001A6DF4" w:rsidRPr="000754FE" w:rsidRDefault="00AC5AF4" w:rsidP="00F27AA7">
      <w:pPr>
        <w:pStyle w:val="Nadpis1"/>
        <w:numPr>
          <w:ilvl w:val="0"/>
          <w:numId w:val="13"/>
        </w:numPr>
      </w:pPr>
      <w:bookmarkStart w:id="2" w:name="_Toc40630906"/>
      <w:bookmarkStart w:id="3" w:name="_Toc40815490"/>
      <w:bookmarkStart w:id="4" w:name="_Toc40815657"/>
      <w:bookmarkStart w:id="5" w:name="_Toc40815809"/>
      <w:bookmarkStart w:id="6" w:name="_Toc40816354"/>
      <w:bookmarkStart w:id="7" w:name="_Toc40817180"/>
      <w:bookmarkStart w:id="8" w:name="_Toc40946442"/>
      <w:bookmarkStart w:id="9" w:name="_Toc40946467"/>
      <w:bookmarkStart w:id="10" w:name="_Toc40946492"/>
      <w:bookmarkStart w:id="11" w:name="_Toc40946517"/>
      <w:bookmarkStart w:id="12" w:name="_Toc40946752"/>
      <w:r w:rsidRPr="000754FE">
        <w:t>ÚVOD</w:t>
      </w:r>
      <w:bookmarkEnd w:id="2"/>
      <w:bookmarkEnd w:id="3"/>
      <w:bookmarkEnd w:id="4"/>
      <w:bookmarkEnd w:id="5"/>
      <w:bookmarkEnd w:id="6"/>
      <w:bookmarkEnd w:id="7"/>
      <w:bookmarkEnd w:id="8"/>
      <w:bookmarkEnd w:id="9"/>
      <w:bookmarkEnd w:id="10"/>
      <w:bookmarkEnd w:id="11"/>
      <w:bookmarkEnd w:id="12"/>
    </w:p>
    <w:p w14:paraId="1C71D541" w14:textId="14C74575" w:rsidR="009C1992" w:rsidRPr="00935013" w:rsidRDefault="00465318" w:rsidP="00F27AA7">
      <w:pPr>
        <w:pStyle w:val="Odstavecseseznamem"/>
      </w:pPr>
      <w:r>
        <w:t>Tato b</w:t>
      </w:r>
      <w:r w:rsidR="009D7B30" w:rsidRPr="00935013">
        <w:t xml:space="preserve">akalářská práce je zaměřena na atraktivní týmový </w:t>
      </w:r>
      <w:r w:rsidRPr="00935013">
        <w:t>sport</w:t>
      </w:r>
      <w:r>
        <w:t xml:space="preserve"> – házenou, která</w:t>
      </w:r>
      <w:r w:rsidR="009D7B30" w:rsidRPr="00935013">
        <w:t xml:space="preserve"> patří do kategorie kolektivních míčových sportů. Jedná se o </w:t>
      </w:r>
      <w:r w:rsidRPr="00935013">
        <w:t xml:space="preserve">fyzicky </w:t>
      </w:r>
      <w:r w:rsidR="009D7B30" w:rsidRPr="00935013">
        <w:t>velmi náročný sport, který charakterizují tvrdé osobní souboje, rychlé změny směru</w:t>
      </w:r>
      <w:r w:rsidR="00901EF0" w:rsidRPr="00935013">
        <w:t xml:space="preserve"> a v dnešní době velký počet vstřelených branek. Velkou roli zde sehrává taktika v souvislosti se správným výběrem útočných, či obranných systémů. Týmový projev musí mít vždy předem jasný řád a každý hráč na hřišti svůj úkol. Znalost a provedení úkolů každého hráče je rozhodující pro výsledek</w:t>
      </w:r>
      <w:r w:rsidR="009C1992" w:rsidRPr="00935013">
        <w:t xml:space="preserve"> v utkání.</w:t>
      </w:r>
      <w:r>
        <w:t xml:space="preserve"> </w:t>
      </w:r>
    </w:p>
    <w:p w14:paraId="276D07FC" w14:textId="699414BC" w:rsidR="009C1992" w:rsidRPr="00935013" w:rsidRDefault="00465318" w:rsidP="00F27AA7">
      <w:pPr>
        <w:pStyle w:val="Odstavecseseznamem"/>
      </w:pPr>
      <w:r>
        <w:t xml:space="preserve">Předkládaná </w:t>
      </w:r>
      <w:r w:rsidR="009C1992" w:rsidRPr="00935013">
        <w:t xml:space="preserve">práce se </w:t>
      </w:r>
      <w:r>
        <w:t xml:space="preserve">zabývá </w:t>
      </w:r>
      <w:r w:rsidR="009C1992" w:rsidRPr="00935013">
        <w:t xml:space="preserve">útočnými systémy, konkrétně herními kombinacemi na signál. Herní kombinace slouží týmu k přelstění soupeřovy obrany a </w:t>
      </w:r>
      <w:r>
        <w:t xml:space="preserve">tím </w:t>
      </w:r>
      <w:r w:rsidR="009C1992" w:rsidRPr="00935013">
        <w:t>vytvoření kvalitní střelecké pozice k vsítění branky. Bez herních kombinací by v moderní házené nemělo družstvo šanci na úspěch. Přesné zahrání kombinace</w:t>
      </w:r>
      <w:r w:rsidR="00BB762C" w:rsidRPr="00935013">
        <w:t xml:space="preserve"> společně s kvalitním projevem herní činnosti jednotlivce je klíč</w:t>
      </w:r>
      <w:r>
        <w:t>em</w:t>
      </w:r>
      <w:r w:rsidR="00BB762C" w:rsidRPr="00935013">
        <w:t xml:space="preserve"> k úspěchu.</w:t>
      </w:r>
    </w:p>
    <w:p w14:paraId="1A379120" w14:textId="0FBA6194" w:rsidR="00465318" w:rsidRDefault="00BB762C" w:rsidP="00F27AA7">
      <w:pPr>
        <w:pStyle w:val="Odstavecseseznamem"/>
      </w:pPr>
      <w:r w:rsidRPr="00935013">
        <w:t xml:space="preserve">Téma této práce jsem si </w:t>
      </w:r>
      <w:r w:rsidR="00465318" w:rsidRPr="00935013">
        <w:t>vybral,</w:t>
      </w:r>
      <w:r w:rsidRPr="00935013">
        <w:t xml:space="preserve"> protože jsem hráčem extraligového házenkářského týmu a chtěl bych využít mé znalosti z praxe. </w:t>
      </w:r>
    </w:p>
    <w:p w14:paraId="36D6D00B" w14:textId="3BC89CE3" w:rsidR="00BB762C" w:rsidRPr="00935013" w:rsidRDefault="00BB762C" w:rsidP="00F27AA7">
      <w:pPr>
        <w:pStyle w:val="Odstavecseseznamem"/>
      </w:pPr>
      <w:r w:rsidRPr="00935013">
        <w:t>Hlavním cílem práce je analyzovat herní systémy týmů, které se zúčastnily FINAL4 Ligy Mistrů v házené v soutěžním ročníku 2018/2019.</w:t>
      </w:r>
      <w:r w:rsidRPr="00935013">
        <w:tab/>
      </w:r>
    </w:p>
    <w:p w14:paraId="55F31002" w14:textId="02269324" w:rsidR="00BB762C" w:rsidRPr="00935013" w:rsidRDefault="00BB762C" w:rsidP="00F27AA7">
      <w:pPr>
        <w:pStyle w:val="Odstavecseseznamem"/>
      </w:pPr>
      <w:r w:rsidRPr="00935013">
        <w:t>K dosažení stanoveného cíle b</w:t>
      </w:r>
      <w:r w:rsidR="00465318">
        <w:t>ylo</w:t>
      </w:r>
      <w:r w:rsidRPr="00935013">
        <w:t xml:space="preserve"> potřeba nastavit</w:t>
      </w:r>
      <w:r w:rsidR="00465318">
        <w:t xml:space="preserve"> </w:t>
      </w:r>
      <w:r w:rsidRPr="00935013">
        <w:t xml:space="preserve">kódový systém herních kombinací, pod kterým </w:t>
      </w:r>
      <w:r w:rsidR="00465318">
        <w:t>jsem</w:t>
      </w:r>
      <w:r w:rsidRPr="00935013">
        <w:t xml:space="preserve"> zaznamená</w:t>
      </w:r>
      <w:r w:rsidR="00465318">
        <w:t>val</w:t>
      </w:r>
      <w:r w:rsidRPr="00935013">
        <w:t xml:space="preserve"> herní kombinace. Dále </w:t>
      </w:r>
      <w:r w:rsidR="00465318">
        <w:t xml:space="preserve">bylo nutné si </w:t>
      </w:r>
      <w:r w:rsidRPr="00935013">
        <w:t>obstarat</w:t>
      </w:r>
      <w:r w:rsidR="00465318">
        <w:t xml:space="preserve"> </w:t>
      </w:r>
      <w:r w:rsidRPr="00935013">
        <w:t xml:space="preserve">videozáznamy z odehraných utkání na stránce </w:t>
      </w:r>
      <w:hyperlink r:id="rId11" w:history="1">
        <w:r w:rsidRPr="00935013">
          <w:t>www.ehftv.com</w:t>
        </w:r>
      </w:hyperlink>
      <w:r w:rsidRPr="00935013">
        <w:t>, které</w:t>
      </w:r>
      <w:r w:rsidR="00465318">
        <w:t xml:space="preserve"> jsem následně zanalyzoval</w:t>
      </w:r>
      <w:r w:rsidRPr="00935013">
        <w:t>.</w:t>
      </w:r>
      <w:r w:rsidR="0062477F" w:rsidRPr="00935013">
        <w:t xml:space="preserve"> Analyzovány b</w:t>
      </w:r>
      <w:r w:rsidR="00465318">
        <w:t>yly</w:t>
      </w:r>
      <w:r w:rsidR="0062477F" w:rsidRPr="00935013">
        <w:t xml:space="preserve"> herní kombinace na postavenou obranu, které mají největší vliv na výsledek utkání.</w:t>
      </w:r>
    </w:p>
    <w:p w14:paraId="3FDA606E" w14:textId="772986DD" w:rsidR="0062477F" w:rsidRPr="00935013" w:rsidRDefault="0062477F" w:rsidP="00F27AA7">
      <w:pPr>
        <w:pStyle w:val="Odstavecseseznamem"/>
      </w:pPr>
      <w:r w:rsidRPr="00935013">
        <w:t xml:space="preserve">Práce by měla poskytnout užitečná data, pro potřeby trenérské praxe. Věřím, že práce by mohla pomoct začínajícím trenérům a rozšířit jejich znalosti o útočnou hru nejlepších </w:t>
      </w:r>
      <w:r w:rsidR="00465318">
        <w:t>e</w:t>
      </w:r>
      <w:r w:rsidRPr="00935013">
        <w:t xml:space="preserve">vropských týmů. </w:t>
      </w:r>
    </w:p>
    <w:p w14:paraId="3F56B754" w14:textId="7CC3DCD1" w:rsidR="0062477F" w:rsidRPr="00935013" w:rsidRDefault="0062477F" w:rsidP="00F27AA7">
      <w:pPr>
        <w:pStyle w:val="Odstavecseseznamem"/>
      </w:pPr>
    </w:p>
    <w:p w14:paraId="00FB2CD3" w14:textId="3EF34789" w:rsidR="0062477F" w:rsidRPr="00935013" w:rsidRDefault="0062477F" w:rsidP="00F27AA7">
      <w:pPr>
        <w:pStyle w:val="Odstavecseseznamem"/>
      </w:pPr>
    </w:p>
    <w:p w14:paraId="160C250B" w14:textId="6AF5E6DE" w:rsidR="0062477F" w:rsidRPr="00935013" w:rsidRDefault="0062477F" w:rsidP="00F27AA7">
      <w:pPr>
        <w:pStyle w:val="Odstavecseseznamem"/>
      </w:pPr>
    </w:p>
    <w:p w14:paraId="76A6C49D" w14:textId="65598A39" w:rsidR="0062477F" w:rsidRDefault="0062477F" w:rsidP="00F27AA7">
      <w:pPr>
        <w:pStyle w:val="Odstavecseseznamem"/>
      </w:pPr>
    </w:p>
    <w:p w14:paraId="3718A737" w14:textId="47D3C225" w:rsidR="00F27AA7" w:rsidRDefault="00F27AA7" w:rsidP="00F27AA7">
      <w:pPr>
        <w:pStyle w:val="Odstavecseseznamem"/>
      </w:pPr>
    </w:p>
    <w:p w14:paraId="21CBE521" w14:textId="2621D4BE" w:rsidR="00F27AA7" w:rsidRDefault="00F27AA7" w:rsidP="00F27AA7">
      <w:pPr>
        <w:pStyle w:val="Odstavecseseznamem"/>
      </w:pPr>
    </w:p>
    <w:p w14:paraId="7AEB47E0" w14:textId="2F3147D3" w:rsidR="00F27AA7" w:rsidRDefault="00F27AA7" w:rsidP="00F27AA7">
      <w:pPr>
        <w:pStyle w:val="Odstavecseseznamem"/>
      </w:pPr>
    </w:p>
    <w:p w14:paraId="109D2F6A" w14:textId="7930AD1A" w:rsidR="00F27AA7" w:rsidRDefault="00F27AA7" w:rsidP="00F27AA7">
      <w:pPr>
        <w:pStyle w:val="Odstavecseseznamem"/>
      </w:pPr>
    </w:p>
    <w:p w14:paraId="5B6DB61B" w14:textId="1AF006CC" w:rsidR="00F27AA7" w:rsidRDefault="00F27AA7" w:rsidP="00F27AA7">
      <w:pPr>
        <w:pStyle w:val="Odstavecseseznamem"/>
      </w:pPr>
    </w:p>
    <w:p w14:paraId="0541838C" w14:textId="3D60579E" w:rsidR="00F27AA7" w:rsidRDefault="00F27AA7" w:rsidP="00F27AA7">
      <w:pPr>
        <w:pStyle w:val="Odstavecseseznamem"/>
      </w:pPr>
    </w:p>
    <w:p w14:paraId="340E265C" w14:textId="77777777" w:rsidR="00F27AA7" w:rsidRPr="00935013" w:rsidRDefault="00F27AA7" w:rsidP="00F27AA7">
      <w:pPr>
        <w:pStyle w:val="Odstavecseseznamem"/>
      </w:pPr>
    </w:p>
    <w:p w14:paraId="62E154C1" w14:textId="797D6D2A" w:rsidR="0062477F" w:rsidRPr="00935013" w:rsidRDefault="0062477F" w:rsidP="00F27AA7">
      <w:pPr>
        <w:pStyle w:val="Odstavecseseznamem"/>
      </w:pPr>
    </w:p>
    <w:p w14:paraId="5BD1EA87" w14:textId="1F1F2A11" w:rsidR="0062477F" w:rsidRPr="00935013" w:rsidRDefault="0062477F" w:rsidP="00F27AA7">
      <w:pPr>
        <w:pStyle w:val="Odstavecseseznamem"/>
      </w:pPr>
    </w:p>
    <w:p w14:paraId="099D8CAB" w14:textId="7C2A4253" w:rsidR="0062477F" w:rsidRPr="00935013" w:rsidRDefault="0062477F" w:rsidP="00F27AA7">
      <w:pPr>
        <w:pStyle w:val="Odstavecseseznamem"/>
      </w:pPr>
    </w:p>
    <w:p w14:paraId="7C3F71EB" w14:textId="1DE268B9" w:rsidR="0062477F" w:rsidRDefault="0062477F" w:rsidP="00F27AA7">
      <w:pPr>
        <w:pStyle w:val="Odstavecseseznamem"/>
      </w:pPr>
    </w:p>
    <w:p w14:paraId="11D837C2" w14:textId="2EDFC9F2" w:rsidR="00F27AA7" w:rsidRDefault="00F27AA7" w:rsidP="00F27AA7">
      <w:pPr>
        <w:pStyle w:val="Odstavecseseznamem"/>
      </w:pPr>
    </w:p>
    <w:p w14:paraId="5A5312CB" w14:textId="4004D355" w:rsidR="00F27AA7" w:rsidRDefault="00F27AA7" w:rsidP="00F27AA7">
      <w:pPr>
        <w:pStyle w:val="Odstavecseseznamem"/>
      </w:pPr>
    </w:p>
    <w:p w14:paraId="142C38B3" w14:textId="7F87F62D" w:rsidR="00F27AA7" w:rsidRDefault="00F27AA7" w:rsidP="00F27AA7">
      <w:pPr>
        <w:pStyle w:val="Odstavecseseznamem"/>
      </w:pPr>
    </w:p>
    <w:p w14:paraId="1DFC23AC" w14:textId="6CF132C2" w:rsidR="00F27AA7" w:rsidRDefault="00F27AA7" w:rsidP="00F27AA7">
      <w:pPr>
        <w:pStyle w:val="Odstavecseseznamem"/>
      </w:pPr>
    </w:p>
    <w:p w14:paraId="7C351BEF" w14:textId="2F505616" w:rsidR="00F27AA7" w:rsidRDefault="00F27AA7" w:rsidP="00F27AA7">
      <w:pPr>
        <w:pStyle w:val="Odstavecseseznamem"/>
      </w:pPr>
    </w:p>
    <w:p w14:paraId="3803676E" w14:textId="77777777" w:rsidR="00EF1D78" w:rsidRPr="00935013" w:rsidRDefault="00EF1D78" w:rsidP="00F27AA7">
      <w:pPr>
        <w:pStyle w:val="Odstavecseseznamem"/>
      </w:pPr>
    </w:p>
    <w:p w14:paraId="20802227" w14:textId="77777777" w:rsidR="0062477F" w:rsidRPr="00A122D6" w:rsidRDefault="0062477F" w:rsidP="00F27AA7"/>
    <w:p w14:paraId="10D7816E" w14:textId="296D0F48" w:rsidR="00AC5AF4" w:rsidRDefault="00DC45F6" w:rsidP="001B08E7">
      <w:pPr>
        <w:pStyle w:val="Nadpis1"/>
      </w:pPr>
      <w:bookmarkStart w:id="13" w:name="_Toc40630907"/>
      <w:bookmarkStart w:id="14" w:name="_Toc40815491"/>
      <w:bookmarkStart w:id="15" w:name="_Toc40815658"/>
      <w:bookmarkStart w:id="16" w:name="_Toc40815810"/>
      <w:bookmarkStart w:id="17" w:name="_Toc40816355"/>
      <w:bookmarkStart w:id="18" w:name="_Toc40817181"/>
      <w:bookmarkStart w:id="19" w:name="_Toc40946443"/>
      <w:bookmarkStart w:id="20" w:name="_Toc40946468"/>
      <w:bookmarkStart w:id="21" w:name="_Toc40946493"/>
      <w:bookmarkStart w:id="22" w:name="_Toc40946518"/>
      <w:bookmarkStart w:id="23" w:name="_Toc40946753"/>
      <w:r w:rsidRPr="007535E5">
        <w:lastRenderedPageBreak/>
        <w:t xml:space="preserve">2. </w:t>
      </w:r>
      <w:r w:rsidR="00AC5AF4" w:rsidRPr="007535E5">
        <w:t>SYNTÉZA POZNATKŮ</w:t>
      </w:r>
      <w:bookmarkEnd w:id="13"/>
      <w:bookmarkEnd w:id="14"/>
      <w:bookmarkEnd w:id="15"/>
      <w:bookmarkEnd w:id="16"/>
      <w:bookmarkEnd w:id="17"/>
      <w:bookmarkEnd w:id="18"/>
      <w:bookmarkEnd w:id="19"/>
      <w:bookmarkEnd w:id="20"/>
      <w:bookmarkEnd w:id="21"/>
      <w:bookmarkEnd w:id="22"/>
      <w:bookmarkEnd w:id="23"/>
    </w:p>
    <w:p w14:paraId="57F00DDA" w14:textId="77777777" w:rsidR="00EF1D78" w:rsidRPr="00EF1D78" w:rsidRDefault="00EF1D78" w:rsidP="00EF1D78"/>
    <w:p w14:paraId="368D120F" w14:textId="7E00B5F1" w:rsidR="00450279" w:rsidRPr="007535E5" w:rsidRDefault="00264CA9" w:rsidP="00F27AA7">
      <w:pPr>
        <w:pStyle w:val="Nadpis4"/>
      </w:pPr>
      <w:bookmarkStart w:id="24" w:name="_Toc40630908"/>
      <w:bookmarkStart w:id="25" w:name="_Toc40815659"/>
      <w:bookmarkStart w:id="26" w:name="_Toc40815811"/>
      <w:bookmarkStart w:id="27" w:name="_Toc40816356"/>
      <w:bookmarkStart w:id="28" w:name="_Toc40817182"/>
      <w:bookmarkStart w:id="29" w:name="_Toc40946754"/>
      <w:r w:rsidRPr="007535E5">
        <w:t xml:space="preserve">2.2 </w:t>
      </w:r>
      <w:r w:rsidR="00723BC4">
        <w:tab/>
      </w:r>
      <w:r w:rsidR="00450279" w:rsidRPr="007535E5">
        <w:t>Házená – vymezení pojmu</w:t>
      </w:r>
      <w:bookmarkEnd w:id="24"/>
      <w:bookmarkEnd w:id="25"/>
      <w:bookmarkEnd w:id="26"/>
      <w:bookmarkEnd w:id="27"/>
      <w:bookmarkEnd w:id="28"/>
      <w:bookmarkEnd w:id="29"/>
    </w:p>
    <w:p w14:paraId="2F1662BD" w14:textId="23AC6432" w:rsidR="00870FD9" w:rsidRDefault="00935013" w:rsidP="008F2E9B">
      <w:pPr>
        <w:ind w:left="284" w:firstLine="424"/>
      </w:pPr>
      <w:r w:rsidRPr="590302D9">
        <w:t>Házená má v dnešní době podobu rychlé, dynamické a tvrdé hry. Mezi základní prvky patří obrana a útok, které se neustále střídají. Tyto ucelené části</w:t>
      </w:r>
      <w:r>
        <w:t xml:space="preserve"> </w:t>
      </w:r>
      <w:r w:rsidRPr="590302D9">
        <w:t>nazýváme fázemi hry.  Obrana je založena na snaze zamezit soupeři vstřelení branky a zisku míče. Obraná fáze hry začíná ztrátou míče a končí ziskem míče. Úlohou útočné fáze je dopravit míč do brány.</w:t>
      </w:r>
      <w:r>
        <w:t xml:space="preserve"> Ú</w:t>
      </w:r>
      <w:r w:rsidRPr="590302D9">
        <w:t>tok začíná ziskem míče a končí ztrátou míče</w:t>
      </w:r>
      <w:r w:rsidR="00870FD9" w:rsidRPr="00935013">
        <w:t xml:space="preserve"> (</w:t>
      </w:r>
      <w:proofErr w:type="spellStart"/>
      <w:r w:rsidR="00870FD9" w:rsidRPr="00935013">
        <w:t>Zaťková</w:t>
      </w:r>
      <w:proofErr w:type="spellEnd"/>
      <w:r w:rsidR="004A24A5" w:rsidRPr="00935013">
        <w:t xml:space="preserve"> &amp; </w:t>
      </w:r>
      <w:proofErr w:type="spellStart"/>
      <w:r w:rsidR="0082314B">
        <w:t>Hinaik</w:t>
      </w:r>
      <w:proofErr w:type="spellEnd"/>
      <w:r w:rsidR="00870FD9" w:rsidRPr="00935013">
        <w:t>, 2006).</w:t>
      </w:r>
    </w:p>
    <w:p w14:paraId="7C9C897F" w14:textId="771AA091" w:rsidR="002D167E" w:rsidRDefault="002D167E" w:rsidP="008F2E9B">
      <w:pPr>
        <w:ind w:left="284" w:firstLine="424"/>
      </w:pPr>
      <w:r>
        <w:t>Házená patří mezi nejoblíbenější sporty a je rozšířena po celém světě. Atraktivita házené spočívá v rychlé změně herních situací</w:t>
      </w:r>
      <w:r w:rsidR="00767884">
        <w:t xml:space="preserve"> a </w:t>
      </w:r>
      <w:r>
        <w:t>změn</w:t>
      </w:r>
      <w:r w:rsidR="00767884">
        <w:t xml:space="preserve">ě </w:t>
      </w:r>
      <w:r>
        <w:t xml:space="preserve">skóre </w:t>
      </w:r>
      <w:r w:rsidR="00767884">
        <w:t>za</w:t>
      </w:r>
      <w:r>
        <w:t xml:space="preserve"> krátk</w:t>
      </w:r>
      <w:r w:rsidR="00767884">
        <w:t>ý</w:t>
      </w:r>
      <w:r>
        <w:t xml:space="preserve"> časov</w:t>
      </w:r>
      <w:r w:rsidR="00767884">
        <w:t>ý</w:t>
      </w:r>
      <w:r>
        <w:t xml:space="preserve"> úsek</w:t>
      </w:r>
      <w:r w:rsidR="00767884">
        <w:t xml:space="preserve">. V házené je </w:t>
      </w:r>
      <w:r>
        <w:t>velk</w:t>
      </w:r>
      <w:r w:rsidR="00767884">
        <w:t xml:space="preserve">á </w:t>
      </w:r>
      <w:r>
        <w:t>možnost improvizace. Základem hry je činnost jed</w:t>
      </w:r>
      <w:r w:rsidR="00767884">
        <w:t>en na jednoho</w:t>
      </w:r>
      <w:r>
        <w:t xml:space="preserve">. Herní činnosti jsou </w:t>
      </w:r>
      <w:r w:rsidR="00767884">
        <w:t xml:space="preserve">klíčovým faktorem a rozhodující složkou </w:t>
      </w:r>
      <w:r>
        <w:t>pro vysokou herní úroveň</w:t>
      </w:r>
      <w:r w:rsidR="00767884">
        <w:t xml:space="preserve">. Na </w:t>
      </w:r>
      <w:r>
        <w:t>jejich základ</w:t>
      </w:r>
      <w:r w:rsidR="00767884">
        <w:t>ě</w:t>
      </w:r>
      <w:r>
        <w:t xml:space="preserve"> mohou vznikat základní herní kombinace a herní systémy (Nykodým et al., 2006).</w:t>
      </w:r>
    </w:p>
    <w:p w14:paraId="538EC42D" w14:textId="77777777" w:rsidR="00EF1D78" w:rsidRPr="00935013" w:rsidRDefault="00EF1D78" w:rsidP="008F2E9B">
      <w:pPr>
        <w:ind w:left="284" w:firstLine="424"/>
      </w:pPr>
    </w:p>
    <w:p w14:paraId="5CFA8CA9" w14:textId="6F73F79F" w:rsidR="00450279" w:rsidRPr="007535E5" w:rsidRDefault="00264CA9" w:rsidP="00F27AA7">
      <w:pPr>
        <w:pStyle w:val="Nadpis4"/>
      </w:pPr>
      <w:bookmarkStart w:id="30" w:name="_Toc40630909"/>
      <w:bookmarkStart w:id="31" w:name="_Toc40815660"/>
      <w:bookmarkStart w:id="32" w:name="_Toc40815812"/>
      <w:bookmarkStart w:id="33" w:name="_Toc40816357"/>
      <w:bookmarkStart w:id="34" w:name="_Toc40817183"/>
      <w:bookmarkStart w:id="35" w:name="_Toc40946755"/>
      <w:r w:rsidRPr="007535E5">
        <w:t xml:space="preserve">2.3 </w:t>
      </w:r>
      <w:r w:rsidR="00723BC4">
        <w:tab/>
      </w:r>
      <w:r w:rsidR="00684E7C" w:rsidRPr="007535E5">
        <w:t>Historie házené</w:t>
      </w:r>
      <w:bookmarkEnd w:id="30"/>
      <w:bookmarkEnd w:id="31"/>
      <w:bookmarkEnd w:id="32"/>
      <w:bookmarkEnd w:id="33"/>
      <w:bookmarkEnd w:id="34"/>
      <w:bookmarkEnd w:id="35"/>
    </w:p>
    <w:p w14:paraId="31862932" w14:textId="2708C299" w:rsidR="00870FD9" w:rsidRDefault="00935013" w:rsidP="008F2E9B">
      <w:pPr>
        <w:ind w:left="284" w:firstLine="424"/>
      </w:pPr>
      <w:r w:rsidRPr="590302D9">
        <w:t>Házená je kolekti</w:t>
      </w:r>
      <w:r w:rsidR="001B08E7">
        <w:t>v</w:t>
      </w:r>
      <w:r w:rsidRPr="590302D9">
        <w:t>ní hra, která vznikla postupným zdokonalováním her založených na házení míče. Počátky se datují k začátku 20. století, kdy se začaly tyto hry objevovat v Evropě a následně vznikl základ této hry tzv. “</w:t>
      </w:r>
      <w:proofErr w:type="spellStart"/>
      <w:r w:rsidRPr="590302D9">
        <w:t>handbold</w:t>
      </w:r>
      <w:proofErr w:type="spellEnd"/>
      <w:r w:rsidRPr="590302D9">
        <w:t>”, který pochází z Dánska. Tam také vznikly první kluby a prvotní soutěže. Hrálo se se stejným počtem hráčů na stejně velké brány. Další obdoba této hry nazývaná “</w:t>
      </w:r>
      <w:proofErr w:type="spellStart"/>
      <w:r w:rsidRPr="590302D9">
        <w:t>handball</w:t>
      </w:r>
      <w:proofErr w:type="spellEnd"/>
      <w:r w:rsidRPr="590302D9">
        <w:t xml:space="preserve">” vznikla v Německu. V této verzi se hrálo na fotbalovém hřišti s jedenácti hráči na každé straně a střílelo se na fotbalové brány. V Čechách vznikla také jedna z podob házené, </w:t>
      </w:r>
      <w:r w:rsidR="003A4C5F">
        <w:t>tzv.</w:t>
      </w:r>
      <w:r w:rsidRPr="590302D9">
        <w:t xml:space="preserve"> národní házená. Měla ovšem svá specifická pravidla, například tři hráči jen útočili a tři zase bránili. V šedesátých letech 20. století poté začali hráči přecházet na typ házené, kterou známe dnes a vnesli do ní celou řadu nových prvků, techniky i taktiky</w:t>
      </w:r>
      <w:r w:rsidR="00870FD9" w:rsidRPr="00935013">
        <w:t xml:space="preserve"> (Tůma</w:t>
      </w:r>
      <w:r w:rsidR="004A24A5" w:rsidRPr="00935013">
        <w:t xml:space="preserve"> &amp; </w:t>
      </w:r>
      <w:r w:rsidR="00870FD9" w:rsidRPr="00935013">
        <w:t>Tkadlec, 2002).</w:t>
      </w:r>
    </w:p>
    <w:p w14:paraId="161E2FAA" w14:textId="77777777" w:rsidR="00EF1D78" w:rsidRPr="00935013" w:rsidRDefault="00EF1D78" w:rsidP="008F2E9B">
      <w:pPr>
        <w:ind w:left="284" w:firstLine="424"/>
      </w:pPr>
    </w:p>
    <w:p w14:paraId="173E3537" w14:textId="4EEF90B0" w:rsidR="00870FD9" w:rsidRPr="000B6D55" w:rsidRDefault="00830F10" w:rsidP="00F27AA7">
      <w:pPr>
        <w:pStyle w:val="Nadpis4"/>
      </w:pPr>
      <w:bookmarkStart w:id="36" w:name="_Toc40630910"/>
      <w:bookmarkStart w:id="37" w:name="_Toc40815661"/>
      <w:bookmarkStart w:id="38" w:name="_Toc40815813"/>
      <w:bookmarkStart w:id="39" w:name="_Toc40816358"/>
      <w:bookmarkStart w:id="40" w:name="_Toc40817184"/>
      <w:bookmarkStart w:id="41" w:name="_Toc40946756"/>
      <w:r w:rsidRPr="000B6D55">
        <w:t xml:space="preserve">2.4 </w:t>
      </w:r>
      <w:r w:rsidR="00723BC4">
        <w:tab/>
      </w:r>
      <w:r w:rsidR="006C27D2" w:rsidRPr="000B6D55">
        <w:t>Pravidla házené</w:t>
      </w:r>
      <w:bookmarkEnd w:id="36"/>
      <w:bookmarkEnd w:id="37"/>
      <w:bookmarkEnd w:id="38"/>
      <w:bookmarkEnd w:id="39"/>
      <w:bookmarkEnd w:id="40"/>
      <w:bookmarkEnd w:id="41"/>
    </w:p>
    <w:p w14:paraId="2BCB7834" w14:textId="16AB14F7" w:rsidR="00DC45F6" w:rsidRPr="00E0668C" w:rsidRDefault="00830F10" w:rsidP="00F27AA7">
      <w:pPr>
        <w:pStyle w:val="Nzev"/>
      </w:pPr>
      <w:bookmarkStart w:id="42" w:name="_Toc40630911"/>
      <w:bookmarkStart w:id="43" w:name="_Toc40817185"/>
      <w:bookmarkStart w:id="44" w:name="_Toc40946444"/>
      <w:bookmarkStart w:id="45" w:name="_Toc40946469"/>
      <w:bookmarkStart w:id="46" w:name="_Toc40946494"/>
      <w:bookmarkStart w:id="47" w:name="_Toc40946519"/>
      <w:bookmarkStart w:id="48" w:name="_Toc40946757"/>
      <w:r w:rsidRPr="00E0668C">
        <w:t>2.4.1</w:t>
      </w:r>
      <w:r w:rsidR="00723BC4">
        <w:t xml:space="preserve"> </w:t>
      </w:r>
      <w:r w:rsidR="006C27D2" w:rsidRPr="00E0668C">
        <w:t>Hřiště a čáry</w:t>
      </w:r>
      <w:bookmarkEnd w:id="42"/>
      <w:bookmarkEnd w:id="43"/>
      <w:bookmarkEnd w:id="44"/>
      <w:bookmarkEnd w:id="45"/>
      <w:bookmarkEnd w:id="46"/>
      <w:bookmarkEnd w:id="47"/>
      <w:bookmarkEnd w:id="48"/>
    </w:p>
    <w:p w14:paraId="5CDAA416" w14:textId="1B36FD0A" w:rsidR="00B313F2" w:rsidRPr="00E0668C" w:rsidRDefault="0098211D" w:rsidP="00723BC4">
      <w:pPr>
        <w:ind w:left="284" w:firstLine="424"/>
        <w:rPr>
          <w:b/>
        </w:rPr>
      </w:pPr>
      <w:r w:rsidRPr="00E0668C">
        <w:t>Hřiště je dlouhé 40 metrů a široké 20 metrů, ohraničené a rozdělené čarami (Obrázek 1). Brány</w:t>
      </w:r>
      <w:r w:rsidR="00DC45F6" w:rsidRPr="00E0668C">
        <w:t xml:space="preserve">. </w:t>
      </w:r>
      <w:r w:rsidRPr="00E0668C">
        <w:t xml:space="preserve">mají rozměr 3 x 2 metry. Na obrázku jsou zvýrazněná brankoviště, ve kterých se smí pohybovat pouze brankáři. Výjimku tvoří situace, kdy se střílející hráč odrazí před čárou brankoviště, vystřelí a dopadne do brankoviště. Pokud po této situaci co nejrychleji opustí brankoviště nejkratší cestou a neomezí hru brankáře, neporuší tak žádné pravidlo. Brankáři se mohou pohybovat v území brankoviště, ale také v celém hracím poli, poté se na ně vztahují stejná pravidla jako na ostatní hráče v poli. Důležitý je prostor mezi přerušovanou čárou volného hodu a čárou brankoviště. Zde se hráči nesmí pohybovat, pokud rozehrávají volný hod. Stejné pravidlo platí při exekuci sedmimetrového hodu, kdy tento prostor musí opustit všichni hráči s výjimkou hráče provádějícího hod. Při sedmimetrovém hodu se smí brankář pohybovat pouze do hranice 4 metrů od základní čáry. Na vyznačeném středu středové čáry musí stát útočník s míčem, pokud chce zahájit hru po obdržené brance </w:t>
      </w:r>
      <w:r w:rsidR="008A6663" w:rsidRPr="00E0668C">
        <w:t>(Konečný, 2016).</w:t>
      </w:r>
    </w:p>
    <w:p w14:paraId="1F4C22BF" w14:textId="4979409F" w:rsidR="00B313F2" w:rsidRPr="00935013" w:rsidRDefault="00B313F2" w:rsidP="00F27AA7">
      <w:pPr>
        <w:pStyle w:val="Odstavecseseznamem"/>
      </w:pPr>
      <w:r w:rsidRPr="00935013">
        <w:rPr>
          <w:noProof/>
        </w:rPr>
        <w:lastRenderedPageBreak/>
        <w:drawing>
          <wp:inline distT="0" distB="0" distL="0" distR="0" wp14:anchorId="4F09B5E2" wp14:editId="538DA866">
            <wp:extent cx="4876800" cy="3448050"/>
            <wp:effectExtent l="0" t="0" r="0" b="0"/>
            <wp:docPr id="7" name="Obrázek 7"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áz.png"/>
                    <pic:cNvPicPr/>
                  </pic:nvPicPr>
                  <pic:blipFill>
                    <a:blip r:embed="rId12">
                      <a:extLst>
                        <a:ext uri="{28A0092B-C50C-407E-A947-70E740481C1C}">
                          <a14:useLocalDpi xmlns:a14="http://schemas.microsoft.com/office/drawing/2010/main" val="0"/>
                        </a:ext>
                      </a:extLst>
                    </a:blip>
                    <a:stretch>
                      <a:fillRect/>
                    </a:stretch>
                  </pic:blipFill>
                  <pic:spPr>
                    <a:xfrm>
                      <a:off x="0" y="0"/>
                      <a:ext cx="4876800" cy="3448050"/>
                    </a:xfrm>
                    <a:prstGeom prst="rect">
                      <a:avLst/>
                    </a:prstGeom>
                  </pic:spPr>
                </pic:pic>
              </a:graphicData>
            </a:graphic>
          </wp:inline>
        </w:drawing>
      </w:r>
    </w:p>
    <w:p w14:paraId="4BB0E31C" w14:textId="097EBCAB" w:rsidR="00B313F2" w:rsidRPr="00935013" w:rsidRDefault="00B313F2" w:rsidP="00F27AA7">
      <w:pPr>
        <w:pStyle w:val="Odstavecseseznamem"/>
      </w:pPr>
      <w:r w:rsidRPr="00935013">
        <w:t>Obrázek 1</w:t>
      </w:r>
      <w:r w:rsidR="0007089A" w:rsidRPr="00935013">
        <w:t>.</w:t>
      </w:r>
      <w:r w:rsidRPr="00935013">
        <w:t xml:space="preserve"> Popis hřiště</w:t>
      </w:r>
      <w:r w:rsidR="0007089A" w:rsidRPr="00935013">
        <w:t xml:space="preserve"> (Tůma &amp; Tkadlec, 2002, 10).</w:t>
      </w:r>
    </w:p>
    <w:p w14:paraId="5E18A690" w14:textId="72BAD639" w:rsidR="005B3E86" w:rsidRPr="00935013" w:rsidRDefault="005B3E86" w:rsidP="00F27AA7">
      <w:pPr>
        <w:pStyle w:val="Odstavecseseznamem"/>
      </w:pPr>
    </w:p>
    <w:p w14:paraId="5AB926AA" w14:textId="77777777" w:rsidR="005B3E86" w:rsidRPr="00935013" w:rsidRDefault="005B3E86" w:rsidP="00F27AA7">
      <w:pPr>
        <w:pStyle w:val="Odstavecseseznamem"/>
      </w:pPr>
    </w:p>
    <w:p w14:paraId="6F1717E5" w14:textId="5676E625" w:rsidR="00870FD9" w:rsidRPr="00935013" w:rsidRDefault="0007089A" w:rsidP="00F27AA7">
      <w:pPr>
        <w:pStyle w:val="Odstavecseseznamem"/>
      </w:pPr>
      <w:r w:rsidRPr="00935013">
        <w:rPr>
          <w:noProof/>
        </w:rPr>
        <w:drawing>
          <wp:inline distT="0" distB="0" distL="0" distR="0" wp14:anchorId="1C8E1EB7" wp14:editId="3BED2CD9">
            <wp:extent cx="3932321" cy="2819400"/>
            <wp:effectExtent l="0" t="0" r="0" b="0"/>
            <wp:docPr id="9" name="Obrázek 9" descr="Obsah obrázku mapa,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rána.png"/>
                    <pic:cNvPicPr/>
                  </pic:nvPicPr>
                  <pic:blipFill>
                    <a:blip r:embed="rId13">
                      <a:extLst>
                        <a:ext uri="{28A0092B-C50C-407E-A947-70E740481C1C}">
                          <a14:useLocalDpi xmlns:a14="http://schemas.microsoft.com/office/drawing/2010/main" val="0"/>
                        </a:ext>
                      </a:extLst>
                    </a:blip>
                    <a:stretch>
                      <a:fillRect/>
                    </a:stretch>
                  </pic:blipFill>
                  <pic:spPr>
                    <a:xfrm>
                      <a:off x="0" y="0"/>
                      <a:ext cx="3955648" cy="2836125"/>
                    </a:xfrm>
                    <a:prstGeom prst="rect">
                      <a:avLst/>
                    </a:prstGeom>
                  </pic:spPr>
                </pic:pic>
              </a:graphicData>
            </a:graphic>
          </wp:inline>
        </w:drawing>
      </w:r>
    </w:p>
    <w:p w14:paraId="07595782" w14:textId="4B5916A5" w:rsidR="005B3E86" w:rsidRDefault="0007089A" w:rsidP="00F27AA7">
      <w:pPr>
        <w:pStyle w:val="Odstavecseseznamem"/>
      </w:pPr>
      <w:r w:rsidRPr="00935013">
        <w:t>Obrázek 2. Popis brány (Konečný 2016, 7).</w:t>
      </w:r>
    </w:p>
    <w:p w14:paraId="33C69D65" w14:textId="65910348" w:rsidR="00DC45F6" w:rsidRDefault="00DC45F6" w:rsidP="00F27AA7">
      <w:pPr>
        <w:pStyle w:val="Odstavecseseznamem"/>
      </w:pPr>
    </w:p>
    <w:p w14:paraId="4B2F181A" w14:textId="20F98795" w:rsidR="00DC45F6" w:rsidRDefault="00DC45F6" w:rsidP="00F27AA7">
      <w:pPr>
        <w:pStyle w:val="Odstavecseseznamem"/>
      </w:pPr>
    </w:p>
    <w:p w14:paraId="1FD32557" w14:textId="2E1D0353" w:rsidR="00DC45F6" w:rsidRDefault="00DC45F6" w:rsidP="00F27AA7">
      <w:pPr>
        <w:pStyle w:val="Odstavecseseznamem"/>
      </w:pPr>
    </w:p>
    <w:p w14:paraId="2A15457F" w14:textId="77777777" w:rsidR="00DC45F6" w:rsidRDefault="00DC45F6" w:rsidP="00F27AA7">
      <w:pPr>
        <w:pStyle w:val="Odstavecseseznamem"/>
      </w:pPr>
    </w:p>
    <w:p w14:paraId="16F503C5" w14:textId="007B6010" w:rsidR="00DC45F6" w:rsidRDefault="00DC45F6" w:rsidP="00F27AA7">
      <w:pPr>
        <w:pStyle w:val="Odstavecseseznamem"/>
      </w:pPr>
    </w:p>
    <w:p w14:paraId="1820EAAE" w14:textId="002A0E9F" w:rsidR="008F2E9B" w:rsidRDefault="008F2E9B" w:rsidP="00F27AA7">
      <w:pPr>
        <w:pStyle w:val="Odstavecseseznamem"/>
      </w:pPr>
    </w:p>
    <w:p w14:paraId="687F9B70" w14:textId="3BCA5819" w:rsidR="008F2E9B" w:rsidRDefault="008F2E9B" w:rsidP="00F27AA7">
      <w:pPr>
        <w:pStyle w:val="Odstavecseseznamem"/>
      </w:pPr>
    </w:p>
    <w:p w14:paraId="5CA289A7" w14:textId="77777777" w:rsidR="008F2E9B" w:rsidRPr="00935013" w:rsidRDefault="008F2E9B" w:rsidP="00F27AA7">
      <w:pPr>
        <w:pStyle w:val="Odstavecseseznamem"/>
      </w:pPr>
    </w:p>
    <w:p w14:paraId="17EC8BA6" w14:textId="5452AC48" w:rsidR="006945C3" w:rsidRPr="00E0668C" w:rsidRDefault="00830F10" w:rsidP="00F27AA7">
      <w:pPr>
        <w:pStyle w:val="Nzev"/>
      </w:pPr>
      <w:bookmarkStart w:id="49" w:name="_Toc40630912"/>
      <w:bookmarkStart w:id="50" w:name="_Toc40817186"/>
      <w:bookmarkStart w:id="51" w:name="_Toc40946445"/>
      <w:bookmarkStart w:id="52" w:name="_Toc40946470"/>
      <w:bookmarkStart w:id="53" w:name="_Toc40946495"/>
      <w:bookmarkStart w:id="54" w:name="_Toc40946520"/>
      <w:bookmarkStart w:id="55" w:name="_Toc40946758"/>
      <w:r w:rsidRPr="00E0668C">
        <w:lastRenderedPageBreak/>
        <w:t xml:space="preserve">2.4.2 </w:t>
      </w:r>
      <w:r w:rsidR="006C27D2" w:rsidRPr="00E0668C">
        <w:t>Hrací doba, počet hráčů</w:t>
      </w:r>
      <w:bookmarkStart w:id="56" w:name="_Hlk35967804"/>
      <w:bookmarkEnd w:id="49"/>
      <w:bookmarkEnd w:id="50"/>
      <w:bookmarkEnd w:id="51"/>
      <w:bookmarkEnd w:id="52"/>
      <w:bookmarkEnd w:id="53"/>
      <w:bookmarkEnd w:id="54"/>
      <w:bookmarkEnd w:id="55"/>
    </w:p>
    <w:p w14:paraId="7E4F9DD7" w14:textId="1D08CCAE" w:rsidR="00870FD9" w:rsidRPr="00935013" w:rsidRDefault="00870FD9" w:rsidP="008F2E9B">
      <w:pPr>
        <w:ind w:left="284" w:firstLine="424"/>
      </w:pPr>
      <w:r w:rsidRPr="00935013">
        <w:t>Utkání u dospělé kategorie trvá 2 x 30 minut, mladší kategorie mají herní čas kratší. Hraje se na takzvaný hrubý čas, to znamená, že hrací doba se přerušuje na pokyn rozhodčího (</w:t>
      </w:r>
      <w:r w:rsidR="00994D66">
        <w:t xml:space="preserve">tzv. </w:t>
      </w:r>
      <w:proofErr w:type="spellStart"/>
      <w:r w:rsidRPr="00935013">
        <w:t>time</w:t>
      </w:r>
      <w:proofErr w:type="spellEnd"/>
      <w:r w:rsidRPr="00935013">
        <w:t xml:space="preserve"> </w:t>
      </w:r>
      <w:proofErr w:type="spellStart"/>
      <w:r w:rsidRPr="00935013">
        <w:t>out</w:t>
      </w:r>
      <w:proofErr w:type="spellEnd"/>
      <w:r w:rsidRPr="00935013">
        <w:t>). V průběhu hry si může každé družstvo vyžádat až tři oddychové časy. Pokud družstvo chce využít třetího oddechového času, musí dva předchozí využít do 25</w:t>
      </w:r>
      <w:r w:rsidR="00994D66">
        <w:t>.</w:t>
      </w:r>
      <w:r w:rsidRPr="00935013">
        <w:t xml:space="preserve"> minuty druhého poločasu. K utkání může nastoupit družstvo s maximálně 16 hráči, z nichž je </w:t>
      </w:r>
      <w:r w:rsidR="00994D66" w:rsidRPr="00935013">
        <w:t xml:space="preserve">současně na hřišti </w:t>
      </w:r>
      <w:r w:rsidR="00994D66">
        <w:t>7</w:t>
      </w:r>
      <w:r w:rsidR="00061178">
        <w:t xml:space="preserve"> hráčů</w:t>
      </w:r>
      <w:r w:rsidR="00994D66">
        <w:t xml:space="preserve"> (</w:t>
      </w:r>
      <w:r w:rsidRPr="00935013">
        <w:t>6</w:t>
      </w:r>
      <w:r w:rsidR="00994D66">
        <w:t xml:space="preserve"> v poli</w:t>
      </w:r>
      <w:r w:rsidRPr="00935013">
        <w:t xml:space="preserve"> a jeden brankář</w:t>
      </w:r>
      <w:r w:rsidR="00994D66">
        <w:t>)</w:t>
      </w:r>
      <w:r w:rsidRPr="00935013">
        <w:t>. Ostatní jsou připraveni na střídačce ke střídání. Střídání může proběhnout kdykoliv během hry</w:t>
      </w:r>
      <w:r w:rsidR="006046E1" w:rsidRPr="00935013">
        <w:t xml:space="preserve">, </w:t>
      </w:r>
      <w:r w:rsidRPr="00935013">
        <w:t>a to pouze ve vymezeném území pro střídání</w:t>
      </w:r>
      <w:r w:rsidR="008A6663" w:rsidRPr="00935013">
        <w:t xml:space="preserve"> (Konečný, 2016).</w:t>
      </w:r>
      <w:bookmarkEnd w:id="56"/>
    </w:p>
    <w:p w14:paraId="0D2852AE" w14:textId="19521E88" w:rsidR="006C27D2" w:rsidRPr="00E0668C" w:rsidRDefault="00830F10" w:rsidP="00F27AA7">
      <w:pPr>
        <w:pStyle w:val="Nzev"/>
      </w:pPr>
      <w:bookmarkStart w:id="57" w:name="_Toc40630913"/>
      <w:bookmarkStart w:id="58" w:name="_Toc40817187"/>
      <w:bookmarkStart w:id="59" w:name="_Toc40946446"/>
      <w:bookmarkStart w:id="60" w:name="_Toc40946471"/>
      <w:bookmarkStart w:id="61" w:name="_Toc40946496"/>
      <w:bookmarkStart w:id="62" w:name="_Toc40946521"/>
      <w:bookmarkStart w:id="63" w:name="_Toc40946759"/>
      <w:r w:rsidRPr="00E0668C">
        <w:t xml:space="preserve">2.4.3 </w:t>
      </w:r>
      <w:r w:rsidR="006C27D2" w:rsidRPr="00E0668C">
        <w:t>Průběh hry</w:t>
      </w:r>
      <w:bookmarkEnd w:id="57"/>
      <w:bookmarkEnd w:id="58"/>
      <w:bookmarkEnd w:id="59"/>
      <w:bookmarkEnd w:id="60"/>
      <w:bookmarkEnd w:id="61"/>
      <w:bookmarkEnd w:id="62"/>
      <w:bookmarkEnd w:id="63"/>
    </w:p>
    <w:p w14:paraId="405D3DEE" w14:textId="2B6560B6" w:rsidR="007627FF" w:rsidRDefault="007627FF" w:rsidP="008F2E9B">
      <w:pPr>
        <w:ind w:left="284" w:firstLine="424"/>
      </w:pPr>
      <w:r w:rsidRPr="007627FF">
        <w:t>Míčem lze zasáhnout kteroukoliv části těla, kromě nohy od kolene dolů. Pouze brankář může míč zasáhnout jakoukoliv část</w:t>
      </w:r>
      <w:r w:rsidR="00EA61B5">
        <w:t>í</w:t>
      </w:r>
      <w:r w:rsidRPr="007627FF">
        <w:t xml:space="preserve"> těla, ale pouze v prostoru brankoviště. Pro hráče je důležité pravidlo tří. Právě tolik kroků může udělat hráč s míčem, stejně tak může držet míč v ruce, a to po dobu tří sekund. Pokud chce hráč mít míč pod kontrolou delší dobu, musí po třech krocích zahájit tzv. </w:t>
      </w:r>
      <w:r w:rsidR="00EA61B5">
        <w:t>d</w:t>
      </w:r>
      <w:r w:rsidRPr="007627FF">
        <w:t>riblink (klepnutí míčem</w:t>
      </w:r>
      <w:r w:rsidR="00EA61B5">
        <w:t xml:space="preserve"> </w:t>
      </w:r>
      <w:r w:rsidRPr="007627FF">
        <w:t>o zem)</w:t>
      </w:r>
      <w:r w:rsidR="00EA61B5">
        <w:t>.</w:t>
      </w:r>
      <w:r w:rsidRPr="007627FF">
        <w:t xml:space="preserve"> Další mo</w:t>
      </w:r>
      <w:r>
        <w:t>ž</w:t>
      </w:r>
      <w:r w:rsidRPr="007627FF">
        <w:t>ností je míč přihrát spoluhráči nebo vystřelit</w:t>
      </w:r>
      <w:r w:rsidR="008A6663" w:rsidRPr="007627FF">
        <w:t xml:space="preserve"> (Konečný, 2016).</w:t>
      </w:r>
      <w:r>
        <w:t xml:space="preserve"> </w:t>
      </w:r>
    </w:p>
    <w:p w14:paraId="6778A0DF" w14:textId="331CB024" w:rsidR="00870FD9" w:rsidRPr="007627FF" w:rsidRDefault="007627FF" w:rsidP="008F2E9B">
      <w:pPr>
        <w:ind w:left="284" w:firstLine="424"/>
      </w:pPr>
      <w:r w:rsidRPr="590302D9">
        <w:t xml:space="preserve">Pravidla povolují </w:t>
      </w:r>
      <w:r w:rsidR="00775725">
        <w:t>proti</w:t>
      </w:r>
      <w:r w:rsidRPr="590302D9">
        <w:t xml:space="preserve">hráče bránit tělem, nikoliv však jej svírat, či do </w:t>
      </w:r>
      <w:r w:rsidR="00775725">
        <w:t>něj</w:t>
      </w:r>
      <w:r w:rsidRPr="590302D9">
        <w:t xml:space="preserve"> strkat. Toto provinění se trestá žlutou kartou,</w:t>
      </w:r>
      <w:r w:rsidR="00775725">
        <w:t xml:space="preserve"> </w:t>
      </w:r>
      <w:r w:rsidRPr="590302D9">
        <w:t>při opakovaném přerušení vyloučením na dvě minuty</w:t>
      </w:r>
      <w:r w:rsidR="00775725">
        <w:t>. P</w:t>
      </w:r>
      <w:r w:rsidRPr="590302D9">
        <w:t>okud hráč obdrží třetí vyloučení, automaticky dostává červenou kartu a utkání pro něj končí. Při hrubých faulech, může být hráč potrestán přímou červenou kartou, což znamená diskvalifikaci</w:t>
      </w:r>
      <w:r w:rsidR="00775725">
        <w:t xml:space="preserve"> </w:t>
      </w:r>
      <w:r w:rsidR="00870FD9" w:rsidRPr="007627FF">
        <w:t>(Tůma</w:t>
      </w:r>
      <w:r w:rsidR="004A24A5" w:rsidRPr="007627FF">
        <w:t xml:space="preserve"> &amp; </w:t>
      </w:r>
      <w:r w:rsidR="00870FD9" w:rsidRPr="007627FF">
        <w:t>Tkadlec, 2002).</w:t>
      </w:r>
    </w:p>
    <w:p w14:paraId="2D212442" w14:textId="77777777" w:rsidR="00870FD9" w:rsidRPr="00935013" w:rsidRDefault="00870FD9" w:rsidP="00F27AA7">
      <w:pPr>
        <w:pStyle w:val="Odstavecseseznamem"/>
      </w:pPr>
    </w:p>
    <w:p w14:paraId="5EF88AC4" w14:textId="27962567" w:rsidR="00851BA6" w:rsidRPr="006A42FF" w:rsidRDefault="006945C3" w:rsidP="00F27AA7">
      <w:pPr>
        <w:pStyle w:val="Nadpis4"/>
      </w:pPr>
      <w:bookmarkStart w:id="64" w:name="_Toc40630914"/>
      <w:bookmarkStart w:id="65" w:name="_Toc40815662"/>
      <w:bookmarkStart w:id="66" w:name="_Toc40815814"/>
      <w:bookmarkStart w:id="67" w:name="_Toc40816359"/>
      <w:bookmarkStart w:id="68" w:name="_Toc40817188"/>
      <w:bookmarkStart w:id="69" w:name="_Toc40946760"/>
      <w:r w:rsidRPr="006A42FF">
        <w:t xml:space="preserve">2.5 </w:t>
      </w:r>
      <w:r w:rsidR="00723BC4">
        <w:tab/>
      </w:r>
      <w:r w:rsidR="00851BA6" w:rsidRPr="006A42FF">
        <w:t>Herní posty v</w:t>
      </w:r>
      <w:r w:rsidR="00143996" w:rsidRPr="006A42FF">
        <w:t> </w:t>
      </w:r>
      <w:r w:rsidR="00851BA6" w:rsidRPr="006A42FF">
        <w:t>házené</w:t>
      </w:r>
      <w:bookmarkEnd w:id="64"/>
      <w:bookmarkEnd w:id="65"/>
      <w:bookmarkEnd w:id="66"/>
      <w:bookmarkEnd w:id="67"/>
      <w:bookmarkEnd w:id="68"/>
      <w:bookmarkEnd w:id="69"/>
    </w:p>
    <w:p w14:paraId="32181DE1" w14:textId="54D8B749" w:rsidR="007627FF" w:rsidRPr="00DC45F6" w:rsidRDefault="007627FF" w:rsidP="008F2E9B">
      <w:pPr>
        <w:ind w:left="284" w:firstLine="424"/>
      </w:pPr>
      <w:r w:rsidRPr="00DC45F6">
        <w:t xml:space="preserve">Při utkání v házené se na hřišti pohybuje 7 hráčů na každé straně. </w:t>
      </w:r>
      <w:r w:rsidR="001F2C51">
        <w:t>Šest</w:t>
      </w:r>
      <w:r w:rsidRPr="00DC45F6">
        <w:t xml:space="preserve"> hráčů hraje v poli a jeden chytá v bráně. Nejdůležitějším aspektem jsou hráčské posty, ty hrají stěžejní úlohu v systému hry. Každý herní post musí plnit své útočné a obranné funkce. Na jednotlivé hráčské funkce jsou kladeny diferenciované požadavky z hlediska úrovně rozvoje pohybových a koordinačních schopností, z úrovně herních činností jednotlivce, z úrovně taktické a psychické vyspělosti </w:t>
      </w:r>
      <w:r w:rsidR="00013BED" w:rsidRPr="00DC45F6">
        <w:t>(</w:t>
      </w:r>
      <w:proofErr w:type="spellStart"/>
      <w:r w:rsidR="00013BED" w:rsidRPr="00DC45F6">
        <w:t>Zaťková</w:t>
      </w:r>
      <w:proofErr w:type="spellEnd"/>
      <w:r w:rsidR="004A24A5" w:rsidRPr="00DC45F6">
        <w:t xml:space="preserve"> &amp; </w:t>
      </w:r>
      <w:proofErr w:type="spellStart"/>
      <w:r w:rsidR="0082314B">
        <w:t>Hinaik</w:t>
      </w:r>
      <w:proofErr w:type="spellEnd"/>
      <w:r w:rsidR="00013BED" w:rsidRPr="00DC45F6">
        <w:t>, 2006).</w:t>
      </w:r>
      <w:r w:rsidRPr="00DC45F6">
        <w:t xml:space="preserve"> Mezi herní posty řadíme: spojku, křídlo, </w:t>
      </w:r>
      <w:proofErr w:type="spellStart"/>
      <w:r w:rsidRPr="00DC45F6">
        <w:t>pivota</w:t>
      </w:r>
      <w:proofErr w:type="spellEnd"/>
      <w:r w:rsidRPr="00DC45F6">
        <w:t xml:space="preserve"> a brankáře.</w:t>
      </w:r>
    </w:p>
    <w:p w14:paraId="02E08B49" w14:textId="2D1F6404" w:rsidR="00013BED" w:rsidRDefault="00013BED" w:rsidP="00F27AA7"/>
    <w:p w14:paraId="284CB576" w14:textId="77777777" w:rsidR="00DC45F6" w:rsidRPr="007627FF" w:rsidRDefault="00DC45F6" w:rsidP="00F27AA7"/>
    <w:p w14:paraId="7FF06BD3" w14:textId="69EAD046" w:rsidR="00851BA6" w:rsidRPr="00E0668C" w:rsidRDefault="006945C3" w:rsidP="00F27AA7">
      <w:pPr>
        <w:pStyle w:val="Nzev"/>
      </w:pPr>
      <w:bookmarkStart w:id="70" w:name="_Toc40630915"/>
      <w:bookmarkStart w:id="71" w:name="_Toc40817189"/>
      <w:bookmarkStart w:id="72" w:name="_Toc40946447"/>
      <w:bookmarkStart w:id="73" w:name="_Toc40946472"/>
      <w:bookmarkStart w:id="74" w:name="_Toc40946497"/>
      <w:bookmarkStart w:id="75" w:name="_Toc40946522"/>
      <w:bookmarkStart w:id="76" w:name="_Toc40946761"/>
      <w:r w:rsidRPr="00E0668C">
        <w:t xml:space="preserve">2.5.1 </w:t>
      </w:r>
      <w:r w:rsidR="00851BA6" w:rsidRPr="00E0668C">
        <w:t>Útočné herní činnosti</w:t>
      </w:r>
      <w:bookmarkEnd w:id="70"/>
      <w:bookmarkEnd w:id="71"/>
      <w:bookmarkEnd w:id="72"/>
      <w:bookmarkEnd w:id="73"/>
      <w:bookmarkEnd w:id="74"/>
      <w:bookmarkEnd w:id="75"/>
      <w:bookmarkEnd w:id="76"/>
    </w:p>
    <w:p w14:paraId="36300218" w14:textId="77777777" w:rsidR="00013BED" w:rsidRPr="008F2E9B" w:rsidRDefault="00013BED" w:rsidP="00F27AA7">
      <w:pPr>
        <w:rPr>
          <w:b/>
          <w:bCs/>
        </w:rPr>
      </w:pPr>
      <w:r w:rsidRPr="008F2E9B">
        <w:rPr>
          <w:b/>
          <w:bCs/>
        </w:rPr>
        <w:t>Útočné hráčské funkce</w:t>
      </w:r>
    </w:p>
    <w:p w14:paraId="7EC88E6E" w14:textId="4F9C64F0" w:rsidR="007627FF" w:rsidRDefault="00F45A52" w:rsidP="008F2E9B">
      <w:pPr>
        <w:ind w:left="284" w:firstLine="424"/>
      </w:pPr>
      <w:r>
        <w:t>V házené rozlišujeme</w:t>
      </w:r>
      <w:r w:rsidR="007627FF" w:rsidRPr="007627FF">
        <w:t xml:space="preserve"> postupný útok a protiútok. Protiútok se zahajuje po získání míče v obranné fázi hry a uskutečňuje se proti rozhozené obraně. Zapojení hráčů do protiútoku vyplývá z jejich obranného postavení. Hlavním znakem postupného útoku je útočení proti zformované obraně soupeře.</w:t>
      </w:r>
    </w:p>
    <w:p w14:paraId="05322050" w14:textId="77777777" w:rsidR="008F2E9B" w:rsidRPr="007627FF" w:rsidRDefault="008F2E9B" w:rsidP="008F2E9B">
      <w:pPr>
        <w:ind w:left="284" w:firstLine="424"/>
      </w:pPr>
    </w:p>
    <w:p w14:paraId="5B336721" w14:textId="77777777" w:rsidR="00013BED" w:rsidRPr="008F2E9B" w:rsidRDefault="00013BED" w:rsidP="008F2E9B">
      <w:pPr>
        <w:ind w:firstLine="708"/>
        <w:rPr>
          <w:b/>
          <w:bCs/>
        </w:rPr>
      </w:pPr>
      <w:r w:rsidRPr="008F2E9B">
        <w:rPr>
          <w:b/>
          <w:bCs/>
        </w:rPr>
        <w:t>Spojka</w:t>
      </w:r>
    </w:p>
    <w:p w14:paraId="5E084BF5" w14:textId="201D762F" w:rsidR="00013BED" w:rsidRDefault="004E4FD6" w:rsidP="008F2E9B">
      <w:pPr>
        <w:ind w:left="284" w:firstLine="424"/>
      </w:pPr>
      <w:r w:rsidRPr="590302D9">
        <w:t>Spojku považujeme za nejdůležitější herní post. Střední spojka řídí a organizuje celou útočnou fázi družstva. Na její hře závisí charakter celé hry</w:t>
      </w:r>
      <w:r>
        <w:t>,</w:t>
      </w:r>
      <w:r w:rsidRPr="590302D9">
        <w:t xml:space="preserve"> a tudíž i ostatní spojky</w:t>
      </w:r>
      <w:r>
        <w:t xml:space="preserve"> </w:t>
      </w:r>
      <w:r w:rsidRPr="590302D9">
        <w:t>levá,</w:t>
      </w:r>
      <w:r>
        <w:t xml:space="preserve"> </w:t>
      </w:r>
      <w:r w:rsidRPr="590302D9">
        <w:t>pravá a pivot. Na hráče, kteří hrají post levé a pravé spojky, jsou kladeny vysoké</w:t>
      </w:r>
      <w:r>
        <w:t xml:space="preserve"> </w:t>
      </w:r>
      <w:r w:rsidRPr="590302D9">
        <w:t xml:space="preserve">nároky na variabilitu střelby. Pokud je hráč na spojce úspěšný ve střelbě z větší vzdálenosti, donutí obranu, aby se na něj musela více vysunovat, čímž uvolní prostor pro </w:t>
      </w:r>
      <w:proofErr w:type="spellStart"/>
      <w:r w:rsidRPr="590302D9">
        <w:t>pivota</w:t>
      </w:r>
      <w:proofErr w:type="spellEnd"/>
      <w:r w:rsidRPr="590302D9">
        <w:t>. Spojka musí umět vystřelit z dálky, ale také dobře zvládat herní situace jeden na jednoho. Na hře spojek jsou závisl</w:t>
      </w:r>
      <w:r w:rsidR="00C43373">
        <w:t>á</w:t>
      </w:r>
      <w:r w:rsidRPr="590302D9">
        <w:t xml:space="preserve"> i křídla, do kterých se snaží spojka dohrávat a vytvořit tak pro ně brankovou příležitost</w:t>
      </w:r>
      <w:r>
        <w:t xml:space="preserve"> </w:t>
      </w:r>
      <w:r w:rsidR="00013BED" w:rsidRPr="00935013">
        <w:t>(</w:t>
      </w:r>
      <w:proofErr w:type="spellStart"/>
      <w:r w:rsidR="00013BED" w:rsidRPr="00935013">
        <w:t>Zaťková</w:t>
      </w:r>
      <w:proofErr w:type="spellEnd"/>
      <w:r w:rsidR="004A24A5" w:rsidRPr="00935013">
        <w:t xml:space="preserve"> &amp; </w:t>
      </w:r>
      <w:proofErr w:type="spellStart"/>
      <w:r w:rsidR="0082314B">
        <w:t>Hinaik</w:t>
      </w:r>
      <w:proofErr w:type="spellEnd"/>
      <w:r w:rsidR="00013BED" w:rsidRPr="00935013">
        <w:t>, 2006).</w:t>
      </w:r>
    </w:p>
    <w:p w14:paraId="470DB9B2" w14:textId="42BACF47" w:rsidR="00974139" w:rsidRDefault="00974139" w:rsidP="00C43373">
      <w:pPr>
        <w:ind w:left="284" w:firstLine="424"/>
      </w:pPr>
      <w:proofErr w:type="spellStart"/>
      <w:r>
        <w:lastRenderedPageBreak/>
        <w:t>Feldmann</w:t>
      </w:r>
      <w:proofErr w:type="spellEnd"/>
      <w:r w:rsidR="00EF3121">
        <w:t xml:space="preserve"> </w:t>
      </w:r>
      <w:r>
        <w:t xml:space="preserve">(2000) popisuje střední spojku jako </w:t>
      </w:r>
      <w:r w:rsidRPr="590302D9">
        <w:t>“</w:t>
      </w:r>
      <w:r>
        <w:t>špílmachra</w:t>
      </w:r>
      <w:r w:rsidRPr="590302D9">
        <w:t>”</w:t>
      </w:r>
      <w:r>
        <w:t xml:space="preserve"> hry. Střední spojka hovorově </w:t>
      </w:r>
      <w:r w:rsidRPr="590302D9">
        <w:t>“</w:t>
      </w:r>
      <w:r>
        <w:t>rozehrávka</w:t>
      </w:r>
      <w:r w:rsidRPr="590302D9">
        <w:t>”</w:t>
      </w:r>
      <w:r>
        <w:t xml:space="preserve"> musí mít velký přehled na hřišti, kreativitu, schopnost vytvářet herní situace a dirigovat své spoluhráče. </w:t>
      </w:r>
      <w:r w:rsidR="00C43373">
        <w:t>„</w:t>
      </w:r>
      <w:r>
        <w:t>Špílmachr</w:t>
      </w:r>
      <w:r w:rsidR="00C43373">
        <w:t xml:space="preserve">“ </w:t>
      </w:r>
      <w:r>
        <w:t xml:space="preserve">musí navázat svého a také další obránce, aby svým pohybem vytvořil prostor pro spoluhráče. Moderní střední spojka musí </w:t>
      </w:r>
      <w:r w:rsidR="00EF3121">
        <w:t>mít předem rozmyšlený začátek útoku a být hrozbou pro obranu soupeře.</w:t>
      </w:r>
    </w:p>
    <w:p w14:paraId="7F56D037" w14:textId="6F0E5F39" w:rsidR="00013BED" w:rsidRDefault="0013600C" w:rsidP="008F2E9B">
      <w:pPr>
        <w:ind w:left="284" w:firstLine="424"/>
      </w:pPr>
      <w:r w:rsidRPr="006F6503">
        <w:t>Výkon spojky v házené ovlivňuje velkou mírou celkový výsledek a obraz hry týmu. V dnešní době hraje velký význam u výběru spojek výška. Hlavním předpokladem pro hru spojek jsou silové, rychlostní a koordinační schopnosti. Většina trenérů sází na vysoké hráče, kteří plní roli takzvaných „ostřelovačů“, tedy hráčů, kteří mají velký předpoklad ke vstřelení branky z větší vzdálenosti. U výběru střední spojky hraje velkou roli pohyblivost a kreativita</w:t>
      </w:r>
      <w:r>
        <w:t xml:space="preserve"> </w:t>
      </w:r>
      <w:r w:rsidR="00013BED" w:rsidRPr="007627FF">
        <w:t>(Haber, 2001)</w:t>
      </w:r>
      <w:r>
        <w:t>.</w:t>
      </w:r>
    </w:p>
    <w:p w14:paraId="407EC27F" w14:textId="77777777" w:rsidR="00013BED" w:rsidRPr="008F2E9B" w:rsidRDefault="00013BED" w:rsidP="003B1B6D">
      <w:pPr>
        <w:ind w:firstLine="708"/>
        <w:rPr>
          <w:b/>
          <w:bCs/>
        </w:rPr>
      </w:pPr>
      <w:r w:rsidRPr="008F2E9B">
        <w:rPr>
          <w:b/>
          <w:bCs/>
        </w:rPr>
        <w:t>Pivot</w:t>
      </w:r>
    </w:p>
    <w:p w14:paraId="24C87BB5" w14:textId="6E216E33" w:rsidR="00013BED" w:rsidRPr="007627FF" w:rsidRDefault="008A24B6" w:rsidP="008F2E9B">
      <w:pPr>
        <w:ind w:left="284" w:firstLine="424"/>
      </w:pPr>
      <w:r w:rsidRPr="590302D9">
        <w:t xml:space="preserve">Typickým místem pro plnění úkolů </w:t>
      </w:r>
      <w:proofErr w:type="spellStart"/>
      <w:r w:rsidRPr="590302D9">
        <w:t>pivota</w:t>
      </w:r>
      <w:proofErr w:type="spellEnd"/>
      <w:r w:rsidRPr="590302D9">
        <w:t xml:space="preserve"> je prostor těsně před čarou brankoviště. Jeho nejčastější postavení je zády nebo bokem k brance protivníka. Pivot je v neustálém pohybu, čímž se pokouší zaujmout co nejvhodnější postavení pro střelbu v pádu či náskoku. Svým zabíháním se uvolňuje za vysunuté obránce nebo je uvolňován spojkou. Jeho úkolem je stahovat, roztahovat nebo narušovat soupeřovu obrannou formaci a jeho orientaci. Důležité pro plnění těchto herních úkolů je vysoká morální úroveň, odolnost a sebeovládání. Hráči na tomto postup bývají ti nejzkušenější a nejstarší hráči, což souvisí i se specifickými požadavky</w:t>
      </w:r>
      <w:r w:rsidR="00013BED" w:rsidRPr="007627FF">
        <w:t xml:space="preserve"> (Bělka, 2014).</w:t>
      </w:r>
    </w:p>
    <w:p w14:paraId="3A3E84C7" w14:textId="7BE9AB34" w:rsidR="00013BED" w:rsidRPr="008F2E9B" w:rsidRDefault="00013BED" w:rsidP="003B1B6D">
      <w:pPr>
        <w:ind w:firstLine="708"/>
        <w:rPr>
          <w:b/>
          <w:bCs/>
        </w:rPr>
      </w:pPr>
      <w:r w:rsidRPr="008F2E9B">
        <w:rPr>
          <w:b/>
          <w:bCs/>
        </w:rPr>
        <w:t>Křídlo</w:t>
      </w:r>
    </w:p>
    <w:p w14:paraId="1091C5C8" w14:textId="11CB5831" w:rsidR="008F2E9B" w:rsidRDefault="00A94F09" w:rsidP="008F2E9B">
      <w:pPr>
        <w:ind w:left="284" w:firstLine="424"/>
      </w:pPr>
      <w:r w:rsidRPr="590302D9">
        <w:t xml:space="preserve">Hlavním úkolem křídla je navázat protihráče v postupném útoku a tím uvolnit prostor pro spojky a </w:t>
      </w:r>
      <w:proofErr w:type="spellStart"/>
      <w:r w:rsidRPr="590302D9">
        <w:t>pivota</w:t>
      </w:r>
      <w:proofErr w:type="spellEnd"/>
      <w:r w:rsidRPr="590302D9">
        <w:t>. Pro hráče na křídelním postu je zásadní rychlost, precizně zvlád</w:t>
      </w:r>
      <w:r w:rsidR="00C43373">
        <w:t>n</w:t>
      </w:r>
      <w:r w:rsidRPr="590302D9">
        <w:t>utá hra jeden na jednoho a střelba i z minimálních střeleckých úhlů. Dalším úkolem křídla je zabíhat do soupeřovy obrany a narušit tak kompaktnost obrany jako celku</w:t>
      </w:r>
      <w:r w:rsidR="00013BED" w:rsidRPr="007627FF">
        <w:t xml:space="preserve"> (</w:t>
      </w:r>
      <w:proofErr w:type="spellStart"/>
      <w:r w:rsidR="00013BED" w:rsidRPr="007627FF">
        <w:t>Zaťková</w:t>
      </w:r>
      <w:proofErr w:type="spellEnd"/>
      <w:r w:rsidR="004A24A5" w:rsidRPr="007627FF">
        <w:t xml:space="preserve"> &amp; </w:t>
      </w:r>
      <w:proofErr w:type="spellStart"/>
      <w:r w:rsidR="0082314B">
        <w:t>Hinaik</w:t>
      </w:r>
      <w:proofErr w:type="spellEnd"/>
      <w:r w:rsidR="00013BED" w:rsidRPr="007627FF">
        <w:t>, 2006).</w:t>
      </w:r>
      <w:r w:rsidR="00DC45F6">
        <w:tab/>
      </w:r>
    </w:p>
    <w:p w14:paraId="2D6D6C7B" w14:textId="435D4D77" w:rsidR="00013BED" w:rsidRPr="008F2E9B" w:rsidRDefault="00013BED" w:rsidP="003B1B6D">
      <w:pPr>
        <w:ind w:firstLine="708"/>
      </w:pPr>
      <w:r w:rsidRPr="008F2E9B">
        <w:rPr>
          <w:b/>
          <w:bCs/>
        </w:rPr>
        <w:t>Brankář</w:t>
      </w:r>
    </w:p>
    <w:p w14:paraId="59E785A5" w14:textId="54B843BE" w:rsidR="00013BED" w:rsidRDefault="00A94F09" w:rsidP="008F2E9B">
      <w:pPr>
        <w:ind w:left="284" w:firstLine="424"/>
      </w:pPr>
      <w:r w:rsidRPr="00A94F09">
        <w:t>Post brankáře je velmi specifický. Hlavním úkolem brankáře je zamezit vstřelení branky. Aby byl brankář úspěšný, musí zaujmout správné brankářské postavení a vhodným způsobem chytit nebo vyrazit míč. Ideální postavení brankáře by mělo být ve středu takzvaného střeleckého úhlu. Velmi důležitá je spolupráce s obranou.  Například při blokování střel se brankář snaží krýt jen jednu část brány a ve zbytku spoléhá na pomoc obrany.  Brankář také zasahuje do útočné činnosti, kdy se snaží svým výhozem založit útok. Je-li brankář v poli, vztahují se na něj stejná pravidla jako na všechny hráče v poli. Gólmani nejčastěji skórují hodem přes celé hřiště, když soupeř využije pravidla střídání sedmého hráče do pole za brankáře</w:t>
      </w:r>
      <w:r w:rsidR="00E81857" w:rsidRPr="00A94F09">
        <w:t xml:space="preserve"> </w:t>
      </w:r>
      <w:r w:rsidR="00013BED" w:rsidRPr="00A94F09">
        <w:t>(Šafaříková, 1998).</w:t>
      </w:r>
    </w:p>
    <w:p w14:paraId="3C0BA9A3" w14:textId="08C8C11D" w:rsidR="00DE33DD" w:rsidRPr="00A94F09" w:rsidRDefault="00DE33DD" w:rsidP="008F2E9B">
      <w:pPr>
        <w:ind w:left="284" w:firstLine="424"/>
      </w:pPr>
      <w:r>
        <w:t>Hlavním úkolem brankáře je zabránit svým pohybem vniknutí míče do vlastní branky. K realizaci tohoto cíle pomáhá předvídání činnosti v součinnosti s obranou. Brankář je považován za jednoho z nejdůležitějších hráčů na hřišti, který svým výkonem velmi ovlivňuje průběh utkání a celkový výsledek družstva. Brankář musí být stejně jako hráči v poli dobře fyzicky připravený. K fyzickým předpokladům brankáře patří obratnost, rychlost pohybu</w:t>
      </w:r>
      <w:r w:rsidR="009F14A4">
        <w:t xml:space="preserve"> </w:t>
      </w:r>
      <w:r>
        <w:t>a rychlostně silové schopnosti. Dalším důležitým faktorem je tělesná výška a funkce zrakového analyzátoru. U brankářů hraje významnější roli individuální výkon, proto je brankář daleko více zatěžován po stránce psychické než fyzické. Brankář musí být schopen vysoké koncentrace, mít dostatek osobní odvahy</w:t>
      </w:r>
      <w:r w:rsidR="00C379E8">
        <w:t xml:space="preserve"> </w:t>
      </w:r>
      <w:r>
        <w:t>a</w:t>
      </w:r>
      <w:r w:rsidR="00C379E8">
        <w:t xml:space="preserve"> být schopen vést mužstvo v obran</w:t>
      </w:r>
      <w:r w:rsidR="00BC6B03">
        <w:t>n</w:t>
      </w:r>
      <w:r w:rsidR="00C379E8">
        <w:t xml:space="preserve">é činnosti </w:t>
      </w:r>
      <w:r>
        <w:t>(Liška, 2005).</w:t>
      </w:r>
    </w:p>
    <w:p w14:paraId="05CD75E2" w14:textId="5CC4B2CE" w:rsidR="00013BED" w:rsidRDefault="00013BED" w:rsidP="00F27AA7">
      <w:pPr>
        <w:pStyle w:val="Odstavecseseznamem"/>
      </w:pPr>
    </w:p>
    <w:p w14:paraId="010C7603" w14:textId="5617F727" w:rsidR="003F4A76" w:rsidRDefault="003F4A76" w:rsidP="00F27AA7">
      <w:pPr>
        <w:pStyle w:val="Odstavecseseznamem"/>
      </w:pPr>
    </w:p>
    <w:p w14:paraId="7071777F" w14:textId="77777777" w:rsidR="003F4A76" w:rsidRPr="00935013" w:rsidRDefault="003F4A76" w:rsidP="00F27AA7">
      <w:pPr>
        <w:pStyle w:val="Odstavecseseznamem"/>
      </w:pPr>
    </w:p>
    <w:p w14:paraId="456569B3" w14:textId="1F7716AD" w:rsidR="00851BA6" w:rsidRPr="00E0668C" w:rsidRDefault="006945C3" w:rsidP="00F27AA7">
      <w:pPr>
        <w:pStyle w:val="Nzev"/>
      </w:pPr>
      <w:bookmarkStart w:id="77" w:name="_Toc40630916"/>
      <w:bookmarkStart w:id="78" w:name="_Toc40817190"/>
      <w:bookmarkStart w:id="79" w:name="_Toc40946448"/>
      <w:bookmarkStart w:id="80" w:name="_Toc40946473"/>
      <w:bookmarkStart w:id="81" w:name="_Toc40946498"/>
      <w:bookmarkStart w:id="82" w:name="_Toc40946523"/>
      <w:bookmarkStart w:id="83" w:name="_Toc40946762"/>
      <w:r w:rsidRPr="00E0668C">
        <w:lastRenderedPageBreak/>
        <w:t xml:space="preserve">2.5.2 </w:t>
      </w:r>
      <w:r w:rsidR="00851BA6" w:rsidRPr="00E0668C">
        <w:t>Obranné herní činnosti</w:t>
      </w:r>
      <w:bookmarkEnd w:id="77"/>
      <w:bookmarkEnd w:id="78"/>
      <w:bookmarkEnd w:id="79"/>
      <w:bookmarkEnd w:id="80"/>
      <w:bookmarkEnd w:id="81"/>
      <w:bookmarkEnd w:id="82"/>
      <w:bookmarkEnd w:id="83"/>
    </w:p>
    <w:p w14:paraId="08A46B36" w14:textId="43E44FC7" w:rsidR="00F012A2" w:rsidRPr="008F2E9B" w:rsidRDefault="00F012A2" w:rsidP="00F27AA7">
      <w:pPr>
        <w:rPr>
          <w:b/>
          <w:bCs/>
        </w:rPr>
      </w:pPr>
      <w:r w:rsidRPr="008F2E9B">
        <w:rPr>
          <w:b/>
          <w:bCs/>
        </w:rPr>
        <w:t>Obranné hráčské funkce</w:t>
      </w:r>
    </w:p>
    <w:p w14:paraId="543BB2B2" w14:textId="62DE0694" w:rsidR="00915D95" w:rsidRDefault="00915D95" w:rsidP="008F2E9B">
      <w:pPr>
        <w:ind w:left="284" w:firstLine="424"/>
      </w:pPr>
      <w:r w:rsidRPr="10B60068">
        <w:t>Každý jednotlivý obránce si musí plnit své hráčské povinnosti v obranném systému. Obranný systém je charakteristický základním rozestavením hráčů na pozicích: krajní obránce, druhý krajní obránce, střední obránci a popřípadě vysunutý obránce. Každý hráč má v obraně specifickou úlohu a musí spolupracovat s hráčem na obranné pozici vedle něj. Pokud hráč nesplní precizně své povinnosti, popřípadě prohraje souboj jeden</w:t>
      </w:r>
      <w:r>
        <w:t xml:space="preserve"> </w:t>
      </w:r>
      <w:r w:rsidRPr="10B60068">
        <w:t>na jednoho, přidělá tak práci dalším obráncům. Nesprávně provedená obrana může vyústit v obdrženou branku</w:t>
      </w:r>
      <w:r w:rsidR="00F012A2" w:rsidRPr="00915D95">
        <w:t xml:space="preserve"> (</w:t>
      </w:r>
      <w:proofErr w:type="spellStart"/>
      <w:r w:rsidR="00F012A2" w:rsidRPr="00915D95">
        <w:t>Zaťková</w:t>
      </w:r>
      <w:proofErr w:type="spellEnd"/>
      <w:r w:rsidR="004A24A5" w:rsidRPr="00915D95">
        <w:t xml:space="preserve"> &amp; </w:t>
      </w:r>
      <w:proofErr w:type="spellStart"/>
      <w:r w:rsidR="0082314B">
        <w:t>Hinaik</w:t>
      </w:r>
      <w:proofErr w:type="spellEnd"/>
      <w:r w:rsidR="00F012A2" w:rsidRPr="00915D95">
        <w:t>, 2006).</w:t>
      </w:r>
    </w:p>
    <w:p w14:paraId="13F89AED" w14:textId="77777777" w:rsidR="003B1B6D" w:rsidRPr="00DC45F6" w:rsidRDefault="003B1B6D" w:rsidP="008F2E9B">
      <w:pPr>
        <w:ind w:left="284" w:firstLine="424"/>
      </w:pPr>
    </w:p>
    <w:p w14:paraId="08F9AAD8" w14:textId="5827172C" w:rsidR="00F012A2" w:rsidRPr="003B1B6D" w:rsidRDefault="00F012A2" w:rsidP="003B1B6D">
      <w:pPr>
        <w:ind w:firstLine="708"/>
        <w:rPr>
          <w:b/>
          <w:bCs/>
        </w:rPr>
      </w:pPr>
      <w:r w:rsidRPr="003B1B6D">
        <w:rPr>
          <w:b/>
          <w:bCs/>
        </w:rPr>
        <w:t>Krajní obránce</w:t>
      </w:r>
    </w:p>
    <w:p w14:paraId="27465184" w14:textId="3337587A" w:rsidR="002B174B" w:rsidRPr="000B6D55" w:rsidRDefault="00915D95" w:rsidP="003B1B6D">
      <w:pPr>
        <w:ind w:left="284" w:firstLine="424"/>
      </w:pPr>
      <w:r w:rsidRPr="10B60068">
        <w:t>Post krajního obránce většinou zastupují křídla. Jejich hlavní úlohou je uhlídat si protihráče jeden na jednoho, zamezit vběhnutí krajního útočníka do středu obrany a pomáhat při obranných činnostech druhému krajnímu obránci (spojce). Krajní obránce je charakteristický svou aktivitou, kdy se snaží narušovat útočnou hru soupeře a získat míč. Dále si pak hledá výhodou pozici pro start do protiútoku</w:t>
      </w:r>
      <w:r w:rsidR="00F012A2" w:rsidRPr="00915D95">
        <w:t xml:space="preserve"> (</w:t>
      </w:r>
      <w:proofErr w:type="spellStart"/>
      <w:r w:rsidR="00F012A2" w:rsidRPr="00915D95">
        <w:t>Zaťková</w:t>
      </w:r>
      <w:proofErr w:type="spellEnd"/>
      <w:r w:rsidR="004A24A5" w:rsidRPr="00915D95">
        <w:t xml:space="preserve"> &amp; </w:t>
      </w:r>
      <w:proofErr w:type="spellStart"/>
      <w:r w:rsidR="0082314B">
        <w:t>Hinaik</w:t>
      </w:r>
      <w:proofErr w:type="spellEnd"/>
      <w:r w:rsidR="00F012A2" w:rsidRPr="00915D95">
        <w:t>, 2006)</w:t>
      </w:r>
      <w:r w:rsidR="003B1B6D">
        <w:t>.</w:t>
      </w:r>
    </w:p>
    <w:p w14:paraId="5DE41080" w14:textId="00765E9C" w:rsidR="00F012A2" w:rsidRPr="003B1B6D" w:rsidRDefault="00F012A2" w:rsidP="003B1B6D">
      <w:pPr>
        <w:ind w:firstLine="708"/>
        <w:rPr>
          <w:b/>
          <w:bCs/>
        </w:rPr>
      </w:pPr>
      <w:r w:rsidRPr="003B1B6D">
        <w:rPr>
          <w:b/>
          <w:bCs/>
        </w:rPr>
        <w:t>Druhý krajní obránce</w:t>
      </w:r>
    </w:p>
    <w:p w14:paraId="1159ECB9" w14:textId="4B4291F3" w:rsidR="00F012A2" w:rsidRPr="00767B84" w:rsidRDefault="00767B84" w:rsidP="003B1B6D">
      <w:pPr>
        <w:ind w:left="284" w:firstLine="424"/>
      </w:pPr>
      <w:r w:rsidRPr="10B60068">
        <w:t xml:space="preserve">Druhý obránce z kraje neboli „dvojka“ má za úkol uhrát souboje se soupeřovými spojkami, uhlídat si postavení </w:t>
      </w:r>
      <w:proofErr w:type="spellStart"/>
      <w:r w:rsidRPr="10B60068">
        <w:t>pivota</w:t>
      </w:r>
      <w:proofErr w:type="spellEnd"/>
      <w:r w:rsidR="00E433BF">
        <w:t xml:space="preserve"> </w:t>
      </w:r>
      <w:r w:rsidRPr="10B60068">
        <w:t>a také pomáhat při bránění a blokování středním obráncům. Rozsah jeho pohybu závisí na agresivitě obrany</w:t>
      </w:r>
      <w:r w:rsidR="00E433BF">
        <w:t>. M</w:t>
      </w:r>
      <w:r w:rsidRPr="10B60068">
        <w:t>ěl by mít smysl pro spolupráci a také dobrou komunikaci se středním blokem. Tento post má v obranném systému velký význam, pokud udělá chybu, hrozí nebezpečí v podobě obdržení branky</w:t>
      </w:r>
      <w:r w:rsidR="00F012A2" w:rsidRPr="00767B84">
        <w:t xml:space="preserve"> (</w:t>
      </w:r>
      <w:proofErr w:type="spellStart"/>
      <w:r w:rsidR="00F012A2" w:rsidRPr="00767B84">
        <w:t>Zaťková</w:t>
      </w:r>
      <w:proofErr w:type="spellEnd"/>
      <w:r w:rsidR="004A24A5" w:rsidRPr="00767B84">
        <w:t xml:space="preserve"> &amp; </w:t>
      </w:r>
      <w:proofErr w:type="spellStart"/>
      <w:r w:rsidR="0082314B">
        <w:t>Hinaik</w:t>
      </w:r>
      <w:proofErr w:type="spellEnd"/>
      <w:r w:rsidR="00F012A2" w:rsidRPr="00767B84">
        <w:t>, 2006)</w:t>
      </w:r>
      <w:r w:rsidR="002B174B" w:rsidRPr="00767B84">
        <w:t>.</w:t>
      </w:r>
    </w:p>
    <w:p w14:paraId="41DB301A" w14:textId="77AA3012" w:rsidR="00F012A2" w:rsidRPr="003B1B6D" w:rsidRDefault="00F012A2" w:rsidP="003B1B6D">
      <w:pPr>
        <w:ind w:firstLine="708"/>
        <w:rPr>
          <w:b/>
          <w:bCs/>
        </w:rPr>
      </w:pPr>
      <w:r w:rsidRPr="003B1B6D">
        <w:rPr>
          <w:b/>
          <w:bCs/>
        </w:rPr>
        <w:t>Střední obránce</w:t>
      </w:r>
    </w:p>
    <w:p w14:paraId="10D12672" w14:textId="2DB83469" w:rsidR="00F012A2" w:rsidRPr="005D3A60" w:rsidRDefault="005D3A60" w:rsidP="003B1B6D">
      <w:pPr>
        <w:ind w:left="284" w:firstLine="424"/>
      </w:pPr>
      <w:r w:rsidRPr="005D3A60">
        <w:t xml:space="preserve">Post středního obránce nejčastěji obsazují nejzkušenější, vysocí a silově vybavení házenkáři, kteří dokážou čelit tvrdým osobním soubojům a jsou schopni udržet </w:t>
      </w:r>
      <w:proofErr w:type="spellStart"/>
      <w:r w:rsidRPr="005D3A60">
        <w:t>pivota</w:t>
      </w:r>
      <w:proofErr w:type="spellEnd"/>
      <w:r w:rsidRPr="005D3A60">
        <w:t>. Střední obránce neboli „zadák“ by měl dobře číst hru a být o krok napřed před soupeřovým pohybem. Jeho správné načasování a postoj v obranně je klíčový pro ostatní spoluhráče, kteří se podle něj řídí. Zadák také spolupracuje s</w:t>
      </w:r>
      <w:r w:rsidR="008A0F48">
        <w:t> </w:t>
      </w:r>
      <w:r w:rsidRPr="005D3A60">
        <w:t>brankáři</w:t>
      </w:r>
      <w:r w:rsidR="008A0F48">
        <w:t xml:space="preserve"> tak, že</w:t>
      </w:r>
      <w:r w:rsidRPr="005D3A60">
        <w:t xml:space="preserve"> se snaží blokovat jednu část brány. Dalším úkolem je bránit pivotmana, nenechat se jím odclonit a snažit se vystihnout soupeřovu přihrávku do </w:t>
      </w:r>
      <w:proofErr w:type="spellStart"/>
      <w:r w:rsidRPr="005D3A60">
        <w:t>pivota</w:t>
      </w:r>
      <w:proofErr w:type="spellEnd"/>
      <w:r>
        <w:t xml:space="preserve"> </w:t>
      </w:r>
      <w:r w:rsidR="00F012A2" w:rsidRPr="005D3A60">
        <w:t>(</w:t>
      </w:r>
      <w:proofErr w:type="spellStart"/>
      <w:r w:rsidR="00F012A2" w:rsidRPr="005D3A60">
        <w:t>Zaťková</w:t>
      </w:r>
      <w:proofErr w:type="spellEnd"/>
      <w:r w:rsidR="004A24A5" w:rsidRPr="005D3A60">
        <w:t xml:space="preserve"> &amp; </w:t>
      </w:r>
      <w:proofErr w:type="spellStart"/>
      <w:r w:rsidR="0082314B">
        <w:t>Hinaik</w:t>
      </w:r>
      <w:proofErr w:type="spellEnd"/>
      <w:r w:rsidR="00F012A2" w:rsidRPr="005D3A60">
        <w:t>, 2006)</w:t>
      </w:r>
      <w:r w:rsidR="002B174B" w:rsidRPr="005D3A60">
        <w:t>.</w:t>
      </w:r>
    </w:p>
    <w:p w14:paraId="42BCA474" w14:textId="77777777" w:rsidR="00F012A2" w:rsidRPr="003B1B6D" w:rsidRDefault="00F012A2" w:rsidP="003B1B6D">
      <w:pPr>
        <w:ind w:firstLine="708"/>
        <w:rPr>
          <w:b/>
          <w:bCs/>
        </w:rPr>
      </w:pPr>
      <w:r w:rsidRPr="003B1B6D">
        <w:rPr>
          <w:b/>
          <w:bCs/>
        </w:rPr>
        <w:t>Vysunutý obránce</w:t>
      </w:r>
    </w:p>
    <w:p w14:paraId="5457B946" w14:textId="397C4542" w:rsidR="00130C44" w:rsidRDefault="005D3A60" w:rsidP="003B1B6D">
      <w:pPr>
        <w:ind w:left="284" w:firstLine="424"/>
      </w:pPr>
      <w:r w:rsidRPr="005D3A60">
        <w:t>Tento hráč brání v území vzdáleném osm až deset metrů od brány. Snaží se svým pohybem rozhodit útočnou kombinaci soupeře. Nejvíce se tento hráč využívá při obraně 1:5. Vysunutý obránce by měl disponovat rychlostí, silovými schopnostmi a předvídavostí. Na tomto postu se většinou objevují hráči menšího vzrůstu, ale výborně rychlostně vybavení, aby svým rychlým pohybem získali míč a proměnili rychlý útok. V dnešní době můžeme vidět na tomto postu hráče vyššího vzrůstu (donedávna nejlepší český a v roce 2010 nejlepší</w:t>
      </w:r>
      <w:r>
        <w:t xml:space="preserve"> světový hráč Filip Jícha)</w:t>
      </w:r>
      <w:r w:rsidRPr="005D3A60">
        <w:t xml:space="preserve"> </w:t>
      </w:r>
      <w:r w:rsidRPr="10B60068">
        <w:t>jehož hlavním úkolem bylo zamezit přihrávce mezi spojkami</w:t>
      </w:r>
      <w:r w:rsidR="00130C44" w:rsidRPr="005D3A60">
        <w:t xml:space="preserve"> </w:t>
      </w:r>
      <w:r w:rsidR="00F012A2" w:rsidRPr="005D3A60">
        <w:t>(</w:t>
      </w:r>
      <w:proofErr w:type="spellStart"/>
      <w:r w:rsidR="00F012A2" w:rsidRPr="005D3A60">
        <w:t>Zaťková</w:t>
      </w:r>
      <w:proofErr w:type="spellEnd"/>
      <w:r w:rsidR="004A24A5" w:rsidRPr="005D3A60">
        <w:t xml:space="preserve"> &amp; </w:t>
      </w:r>
      <w:proofErr w:type="spellStart"/>
      <w:r w:rsidR="0082314B">
        <w:t>Hinaik</w:t>
      </w:r>
      <w:proofErr w:type="spellEnd"/>
      <w:r w:rsidR="00F012A2" w:rsidRPr="005D3A60">
        <w:t>, 2006).</w:t>
      </w:r>
    </w:p>
    <w:p w14:paraId="4226DABC" w14:textId="77777777" w:rsidR="003B1B6D" w:rsidRPr="005D3A60" w:rsidRDefault="003B1B6D" w:rsidP="003B1B6D">
      <w:pPr>
        <w:ind w:left="284" w:firstLine="424"/>
      </w:pPr>
    </w:p>
    <w:p w14:paraId="5E94CF2B" w14:textId="46259FCF" w:rsidR="00851BA6" w:rsidRPr="000B6D55" w:rsidRDefault="00DC45F6" w:rsidP="00065628">
      <w:pPr>
        <w:pStyle w:val="Nadpis4"/>
      </w:pPr>
      <w:bookmarkStart w:id="84" w:name="_Toc40630917"/>
      <w:bookmarkStart w:id="85" w:name="_Toc40815663"/>
      <w:bookmarkStart w:id="86" w:name="_Toc40815815"/>
      <w:bookmarkStart w:id="87" w:name="_Toc40816360"/>
      <w:bookmarkStart w:id="88" w:name="_Toc40817191"/>
      <w:bookmarkStart w:id="89" w:name="_Toc40946763"/>
      <w:r w:rsidRPr="000B6D55">
        <w:t xml:space="preserve">2.6 </w:t>
      </w:r>
      <w:r w:rsidR="00723BC4">
        <w:tab/>
      </w:r>
      <w:r w:rsidR="00851BA6" w:rsidRPr="000B6D55">
        <w:t>Systematika házené</w:t>
      </w:r>
      <w:bookmarkEnd w:id="84"/>
      <w:bookmarkEnd w:id="85"/>
      <w:bookmarkEnd w:id="86"/>
      <w:bookmarkEnd w:id="87"/>
      <w:bookmarkEnd w:id="88"/>
      <w:bookmarkEnd w:id="89"/>
    </w:p>
    <w:p w14:paraId="1CD8E905" w14:textId="6834C559" w:rsidR="000B6D55" w:rsidRDefault="00130C44" w:rsidP="003F4A76">
      <w:pPr>
        <w:ind w:left="284" w:firstLine="424"/>
      </w:pPr>
      <w:r w:rsidRPr="00065628">
        <w:t>Dle</w:t>
      </w:r>
      <w:r w:rsidR="0093378A" w:rsidRPr="00065628">
        <w:t xml:space="preserve"> </w:t>
      </w:r>
      <w:proofErr w:type="spellStart"/>
      <w:r w:rsidRPr="00065628">
        <w:t>Zaťková</w:t>
      </w:r>
      <w:proofErr w:type="spellEnd"/>
      <w:r w:rsidR="004A24A5" w:rsidRPr="00065628">
        <w:t xml:space="preserve"> &amp; </w:t>
      </w:r>
      <w:proofErr w:type="spellStart"/>
      <w:r w:rsidR="0082314B">
        <w:t>Hinaik</w:t>
      </w:r>
      <w:proofErr w:type="spellEnd"/>
      <w:r w:rsidR="0093378A" w:rsidRPr="00065628">
        <w:t xml:space="preserve"> (</w:t>
      </w:r>
      <w:r w:rsidRPr="00065628">
        <w:t xml:space="preserve">2006) systematika znamená věcné, přehledné, teoretické a logické uspořádání herních činností. Je to dynamická kategorie, kterou můžeme v průběhu zápasu doplnit o nové herní činnosti jednotlivce, či celého družstva. Herní činnosti jsou uvedeny podle výskytu ve hře, dělí se na útočné a obranné. Dále můžeme rozdělit herní činnosti podle počtu hráčů na herní činnosti jednotlivce, herní činnosti malé </w:t>
      </w:r>
      <w:proofErr w:type="gramStart"/>
      <w:r w:rsidRPr="00065628">
        <w:t>skupiny</w:t>
      </w:r>
      <w:r w:rsidR="001E5300">
        <w:t>-</w:t>
      </w:r>
      <w:r w:rsidRPr="00065628">
        <w:t xml:space="preserve"> </w:t>
      </w:r>
      <w:r w:rsidR="001E5300">
        <w:t>tedy</w:t>
      </w:r>
      <w:proofErr w:type="gramEnd"/>
      <w:r w:rsidRPr="00065628">
        <w:t xml:space="preserve"> kombinace a herní činnosti týmové, což jsou konkrétní herní systémy</w:t>
      </w:r>
      <w:r w:rsidRPr="005D3A60">
        <w:t>.</w:t>
      </w:r>
    </w:p>
    <w:p w14:paraId="4B83CCB6" w14:textId="77777777" w:rsidR="001E5300" w:rsidRPr="00126163" w:rsidRDefault="001E5300" w:rsidP="003F4A76">
      <w:pPr>
        <w:ind w:left="284" w:firstLine="424"/>
      </w:pPr>
    </w:p>
    <w:p w14:paraId="1E84658F" w14:textId="50683F4B" w:rsidR="000E2CF6" w:rsidRPr="00E0668C" w:rsidRDefault="006945C3" w:rsidP="00065628">
      <w:pPr>
        <w:pStyle w:val="Nzev"/>
      </w:pPr>
      <w:bookmarkStart w:id="90" w:name="_Toc40630918"/>
      <w:bookmarkStart w:id="91" w:name="_Toc40817192"/>
      <w:bookmarkStart w:id="92" w:name="_Toc40946449"/>
      <w:bookmarkStart w:id="93" w:name="_Toc40946474"/>
      <w:bookmarkStart w:id="94" w:name="_Toc40946499"/>
      <w:bookmarkStart w:id="95" w:name="_Toc40946524"/>
      <w:bookmarkStart w:id="96" w:name="_Toc40946764"/>
      <w:r w:rsidRPr="00E0668C">
        <w:lastRenderedPageBreak/>
        <w:t xml:space="preserve">2.6.2 </w:t>
      </w:r>
      <w:r w:rsidR="00851BA6" w:rsidRPr="00E0668C">
        <w:t>Herní činnost jednotlivce</w:t>
      </w:r>
      <w:bookmarkEnd w:id="90"/>
      <w:bookmarkEnd w:id="91"/>
      <w:bookmarkEnd w:id="92"/>
      <w:bookmarkEnd w:id="93"/>
      <w:bookmarkEnd w:id="94"/>
      <w:bookmarkEnd w:id="95"/>
      <w:bookmarkEnd w:id="96"/>
    </w:p>
    <w:p w14:paraId="6E3E75BC" w14:textId="67A23057" w:rsidR="00130C44" w:rsidRPr="00A25C74" w:rsidRDefault="00130C44" w:rsidP="00A25C74">
      <w:pPr>
        <w:ind w:firstLine="708"/>
        <w:rPr>
          <w:b/>
          <w:bCs/>
        </w:rPr>
      </w:pPr>
      <w:r w:rsidRPr="00A25C74">
        <w:rPr>
          <w:b/>
          <w:bCs/>
        </w:rPr>
        <w:t>Útočné činnosti jednotlivce</w:t>
      </w:r>
    </w:p>
    <w:p w14:paraId="37A7E334" w14:textId="21DF4672" w:rsidR="00130C44" w:rsidRPr="001E5300" w:rsidRDefault="00130C44" w:rsidP="001E5300">
      <w:pPr>
        <w:pStyle w:val="Odstavecseseznamem"/>
        <w:numPr>
          <w:ilvl w:val="0"/>
          <w:numId w:val="14"/>
        </w:numPr>
        <w:rPr>
          <w:b/>
          <w:bCs/>
        </w:rPr>
      </w:pPr>
      <w:r w:rsidRPr="001E5300">
        <w:rPr>
          <w:b/>
          <w:bCs/>
        </w:rPr>
        <w:t>Zaujmutí útočného postavení</w:t>
      </w:r>
    </w:p>
    <w:p w14:paraId="3EC4228C" w14:textId="3C4CC684" w:rsidR="00130C44" w:rsidRPr="00935013" w:rsidRDefault="00867477" w:rsidP="00065628">
      <w:pPr>
        <w:ind w:firstLine="708"/>
      </w:pPr>
      <w:r w:rsidRPr="00935013">
        <w:t>H</w:t>
      </w:r>
      <w:r w:rsidR="00130C44" w:rsidRPr="00935013">
        <w:t>ráč se snaží zaujmout vhodné postavení pro provedení útočné činnosti</w:t>
      </w:r>
      <w:r w:rsidRPr="00935013">
        <w:t>.</w:t>
      </w:r>
    </w:p>
    <w:p w14:paraId="056E3AD7" w14:textId="0B61C135" w:rsidR="00130C44" w:rsidRPr="001E5300" w:rsidRDefault="00130C44" w:rsidP="001E5300">
      <w:pPr>
        <w:pStyle w:val="Odstavecseseznamem"/>
        <w:numPr>
          <w:ilvl w:val="0"/>
          <w:numId w:val="14"/>
        </w:numPr>
        <w:rPr>
          <w:b/>
          <w:bCs/>
        </w:rPr>
      </w:pPr>
      <w:r w:rsidRPr="001E5300">
        <w:rPr>
          <w:b/>
          <w:bCs/>
        </w:rPr>
        <w:t>Uvolnění bez míče</w:t>
      </w:r>
    </w:p>
    <w:p w14:paraId="70D405BF" w14:textId="40A236F4" w:rsidR="00130C44" w:rsidRPr="00935013" w:rsidRDefault="00A25C74" w:rsidP="00931CD8">
      <w:pPr>
        <w:tabs>
          <w:tab w:val="left" w:pos="709"/>
        </w:tabs>
        <w:ind w:left="284" w:firstLine="0"/>
      </w:pPr>
      <w:r>
        <w:tab/>
      </w:r>
      <w:r w:rsidR="00867477" w:rsidRPr="00935013">
        <w:t>H</w:t>
      </w:r>
      <w:r w:rsidR="00130C44" w:rsidRPr="00935013">
        <w:t>ráč se snaží svým pohybem odpoutat od obránce pro přijetí přihrávky od spoluhráče a získat co nejúčinnější střelecké postavení</w:t>
      </w:r>
    </w:p>
    <w:p w14:paraId="10ED60B5" w14:textId="360D0FDF" w:rsidR="00130C44" w:rsidRPr="001E5300" w:rsidRDefault="00130C44" w:rsidP="001E5300">
      <w:pPr>
        <w:pStyle w:val="Odstavecseseznamem"/>
        <w:numPr>
          <w:ilvl w:val="0"/>
          <w:numId w:val="14"/>
        </w:numPr>
        <w:rPr>
          <w:b/>
          <w:bCs/>
        </w:rPr>
      </w:pPr>
      <w:r w:rsidRPr="001E5300">
        <w:rPr>
          <w:b/>
          <w:bCs/>
        </w:rPr>
        <w:t>Přihrávání</w:t>
      </w:r>
    </w:p>
    <w:p w14:paraId="35DEFF18" w14:textId="46ECFE41" w:rsidR="003F4A76" w:rsidRDefault="00130C44" w:rsidP="003F4A76">
      <w:pPr>
        <w:ind w:left="284" w:firstLine="424"/>
      </w:pPr>
      <w:r w:rsidRPr="00935013">
        <w:t>Cílem přihrávky je zpracovat a bezpečně dopravit míč spoluhráči</w:t>
      </w:r>
      <w:r w:rsidR="00A648BD" w:rsidRPr="00935013">
        <w:t>. Přihrávka patří k nejdůležitějším komunikačním prvkům. Díky ní si hráči uvědomují přítomnost spoluhráče na hřišti. Každý hráč má odpovědnost za přihrávku spoluhráči, neboť bez kvalitní přihrávky se neobejde útočná hra a následná kombinace (Tůma &amp; Tkadlec, 2002).</w:t>
      </w:r>
    </w:p>
    <w:p w14:paraId="571E7452" w14:textId="77777777" w:rsidR="003B1B6D" w:rsidRPr="00935013" w:rsidRDefault="003B1B6D" w:rsidP="00F27AA7"/>
    <w:p w14:paraId="0DBD9D7C" w14:textId="13922FFA" w:rsidR="00130C44" w:rsidRPr="003B1B6D" w:rsidRDefault="00130C44" w:rsidP="00A25C74">
      <w:pPr>
        <w:ind w:firstLine="708"/>
        <w:rPr>
          <w:b/>
          <w:bCs/>
        </w:rPr>
      </w:pPr>
      <w:r w:rsidRPr="003B1B6D">
        <w:rPr>
          <w:b/>
          <w:bCs/>
        </w:rPr>
        <w:t>Druhy přihrávek</w:t>
      </w:r>
      <w:r w:rsidR="00A648BD" w:rsidRPr="003B1B6D">
        <w:rPr>
          <w:b/>
          <w:bCs/>
        </w:rPr>
        <w:t xml:space="preserve"> dle (Bělka &amp; </w:t>
      </w:r>
      <w:proofErr w:type="spellStart"/>
      <w:r w:rsidR="00A648BD" w:rsidRPr="003B1B6D">
        <w:rPr>
          <w:b/>
          <w:bCs/>
        </w:rPr>
        <w:t>Salčáková</w:t>
      </w:r>
      <w:proofErr w:type="spellEnd"/>
      <w:r w:rsidR="00A648BD" w:rsidRPr="003B1B6D">
        <w:rPr>
          <w:b/>
          <w:bCs/>
        </w:rPr>
        <w:t xml:space="preserve">, 2014): </w:t>
      </w:r>
    </w:p>
    <w:p w14:paraId="3E4F659B" w14:textId="40E0CFE7" w:rsidR="00130C44" w:rsidRPr="00935013" w:rsidRDefault="003B1B6D" w:rsidP="00A25C74">
      <w:pPr>
        <w:ind w:firstLine="708"/>
      </w:pPr>
      <w:r>
        <w:t>P</w:t>
      </w:r>
      <w:r w:rsidR="00130C44" w:rsidRPr="00935013">
        <w:t>řihrávka jednoruč vrchem</w:t>
      </w:r>
    </w:p>
    <w:p w14:paraId="06F9B0B2" w14:textId="31B57402" w:rsidR="00130C44" w:rsidRPr="00935013" w:rsidRDefault="003B1B6D" w:rsidP="00A25C74">
      <w:pPr>
        <w:ind w:firstLine="708"/>
      </w:pPr>
      <w:r>
        <w:t>S</w:t>
      </w:r>
      <w:r w:rsidR="00130C44" w:rsidRPr="00935013">
        <w:t>podní přihrávka pravoruč (levoruč) vpravo (vlevo) stranou</w:t>
      </w:r>
    </w:p>
    <w:p w14:paraId="33FC57C9" w14:textId="60A9EEAF" w:rsidR="00130C44" w:rsidRPr="00935013" w:rsidRDefault="003B1B6D" w:rsidP="00A25C74">
      <w:pPr>
        <w:ind w:firstLine="708"/>
      </w:pPr>
      <w:r>
        <w:t>S</w:t>
      </w:r>
      <w:r w:rsidR="00130C44" w:rsidRPr="00935013">
        <w:t>podní přihrávka pravoruč (levoruč) za tělem, před tělem</w:t>
      </w:r>
    </w:p>
    <w:p w14:paraId="72C0798E" w14:textId="6AE90285" w:rsidR="00130C44" w:rsidRPr="00935013" w:rsidRDefault="003B1B6D" w:rsidP="00A25C74">
      <w:pPr>
        <w:ind w:firstLine="708"/>
      </w:pPr>
      <w:r>
        <w:t>V</w:t>
      </w:r>
      <w:r w:rsidR="00130C44" w:rsidRPr="00935013">
        <w:t>rchní přihrávka pravoruč (levoruč) za hlavou</w:t>
      </w:r>
    </w:p>
    <w:p w14:paraId="5D043DFC" w14:textId="08129EC8" w:rsidR="00130C44" w:rsidRDefault="00130C44" w:rsidP="00A25C74">
      <w:pPr>
        <w:ind w:firstLine="708"/>
      </w:pPr>
      <w:r w:rsidRPr="00935013">
        <w:t>Přihrávky také můžeme dělit na přihrávku: o zem, přímou, dlouhou, krátkou</w:t>
      </w:r>
    </w:p>
    <w:p w14:paraId="4D6218E0" w14:textId="77777777" w:rsidR="003B1B6D" w:rsidRPr="00935013" w:rsidRDefault="003B1B6D" w:rsidP="00A25C74">
      <w:pPr>
        <w:ind w:left="284" w:firstLine="567"/>
      </w:pPr>
    </w:p>
    <w:p w14:paraId="06CAE110" w14:textId="67D231C1" w:rsidR="00130C44" w:rsidRPr="003B1B6D" w:rsidRDefault="00130C44" w:rsidP="00A25C74">
      <w:pPr>
        <w:ind w:firstLine="708"/>
        <w:rPr>
          <w:b/>
          <w:bCs/>
        </w:rPr>
      </w:pPr>
      <w:r w:rsidRPr="003B1B6D">
        <w:rPr>
          <w:b/>
          <w:bCs/>
        </w:rPr>
        <w:t>Uvolňování útočníka s míčem</w:t>
      </w:r>
    </w:p>
    <w:p w14:paraId="026E162F" w14:textId="3649B740" w:rsidR="0098761D" w:rsidRPr="00935013" w:rsidRDefault="00A648BD" w:rsidP="00A25C74">
      <w:pPr>
        <w:ind w:firstLine="708"/>
      </w:pPr>
      <w:r w:rsidRPr="00935013">
        <w:t>C</w:t>
      </w:r>
      <w:r w:rsidR="00130C44" w:rsidRPr="00935013">
        <w:t>ílem uvolnění je odpoutat se od obránce a získat výhodnou pozici pro střelbu nebo přihrávku</w:t>
      </w:r>
      <w:r w:rsidRPr="00935013">
        <w:t xml:space="preserve">. Pro uvolnění se používají činnosti jako je obrátka na jedné noze a v moderní házené velmi využívány L-únik. Při L-úniku hráč dopadne na dvě nohy a svým pohybem doprava (doleva) překoná obránce celkově na tři kroky (trojtakt). Další variantou je uvolňování hráče </w:t>
      </w:r>
      <w:r w:rsidR="0098761D" w:rsidRPr="00935013">
        <w:t xml:space="preserve">za použití driblinku (Bělka &amp; </w:t>
      </w:r>
      <w:proofErr w:type="spellStart"/>
      <w:r w:rsidR="0098761D" w:rsidRPr="00935013">
        <w:t>Salčáková</w:t>
      </w:r>
      <w:proofErr w:type="spellEnd"/>
      <w:r w:rsidR="0098761D" w:rsidRPr="00935013">
        <w:t>, 2014).</w:t>
      </w:r>
    </w:p>
    <w:p w14:paraId="4CA8EA79" w14:textId="77777777" w:rsidR="001E5300" w:rsidRDefault="001E5300" w:rsidP="00A25C74">
      <w:pPr>
        <w:ind w:firstLine="708"/>
        <w:rPr>
          <w:b/>
          <w:bCs/>
        </w:rPr>
      </w:pPr>
    </w:p>
    <w:p w14:paraId="2E14E486" w14:textId="2D2A5919" w:rsidR="006A42FF" w:rsidRPr="003B1B6D" w:rsidRDefault="00130C44" w:rsidP="00A25C74">
      <w:pPr>
        <w:ind w:firstLine="708"/>
        <w:rPr>
          <w:b/>
          <w:bCs/>
        </w:rPr>
      </w:pPr>
      <w:r w:rsidRPr="003B1B6D">
        <w:rPr>
          <w:b/>
          <w:bCs/>
        </w:rPr>
        <w:t>Střelba</w:t>
      </w:r>
    </w:p>
    <w:p w14:paraId="77BACF11" w14:textId="343F3B33" w:rsidR="0098761D" w:rsidRPr="006A42FF" w:rsidRDefault="0098761D" w:rsidP="00A25C74">
      <w:pPr>
        <w:ind w:firstLine="708"/>
        <w:rPr>
          <w:b/>
        </w:rPr>
      </w:pPr>
      <w:r w:rsidRPr="00935013">
        <w:t xml:space="preserve">Cílem je dopravit míč do sítě v rámci pravidel. Na úspěšnosti střelby závisí správné provedení techniky hodu. Střelba </w:t>
      </w:r>
      <w:r w:rsidR="001E5300" w:rsidRPr="001E5300">
        <w:t xml:space="preserve">se </w:t>
      </w:r>
      <w:r w:rsidRPr="00935013">
        <w:t>od přihrávky liší intenzitou. Existuje mnoho způsobů střelby, ale základní je vrchní střelba jednoruč ze země.</w:t>
      </w:r>
    </w:p>
    <w:p w14:paraId="6A177926" w14:textId="728FA85E" w:rsidR="00130C44" w:rsidRPr="003B1B6D" w:rsidRDefault="0098761D" w:rsidP="00A25C74">
      <w:pPr>
        <w:ind w:firstLine="708"/>
        <w:rPr>
          <w:b/>
          <w:bCs/>
        </w:rPr>
      </w:pPr>
      <w:r w:rsidRPr="003B1B6D">
        <w:rPr>
          <w:b/>
          <w:bCs/>
        </w:rPr>
        <w:t>D</w:t>
      </w:r>
      <w:r w:rsidR="00130C44" w:rsidRPr="003B1B6D">
        <w:rPr>
          <w:b/>
          <w:bCs/>
        </w:rPr>
        <w:t>ruhy střelby</w:t>
      </w:r>
      <w:r w:rsidRPr="003B1B6D">
        <w:rPr>
          <w:b/>
          <w:bCs/>
        </w:rPr>
        <w:t>:</w:t>
      </w:r>
    </w:p>
    <w:p w14:paraId="218FA0B7" w14:textId="77777777" w:rsidR="00130C44" w:rsidRPr="00935013" w:rsidRDefault="00130C44" w:rsidP="0099486A">
      <w:pPr>
        <w:ind w:firstLine="708"/>
      </w:pPr>
      <w:r w:rsidRPr="00935013">
        <w:t>střelba jednoruč ze země</w:t>
      </w:r>
    </w:p>
    <w:p w14:paraId="1E155444" w14:textId="77777777" w:rsidR="00130C44" w:rsidRPr="00935013" w:rsidRDefault="00130C44" w:rsidP="0099486A">
      <w:pPr>
        <w:ind w:left="708" w:firstLine="0"/>
      </w:pPr>
      <w:r w:rsidRPr="00935013">
        <w:t>střelba jednoruč ve výskoku</w:t>
      </w:r>
    </w:p>
    <w:p w14:paraId="334E68A1" w14:textId="77777777" w:rsidR="00130C44" w:rsidRPr="00935013" w:rsidRDefault="00130C44" w:rsidP="0099486A">
      <w:pPr>
        <w:ind w:firstLine="708"/>
      </w:pPr>
      <w:r w:rsidRPr="00935013">
        <w:t>střelba v pádu</w:t>
      </w:r>
    </w:p>
    <w:p w14:paraId="6210BD9B" w14:textId="4C185290" w:rsidR="00130C44" w:rsidRPr="00935013" w:rsidRDefault="00130C44" w:rsidP="0099486A">
      <w:pPr>
        <w:ind w:firstLine="708"/>
      </w:pPr>
      <w:r w:rsidRPr="00935013">
        <w:t>střelba v náskoku nad brankovištěm</w:t>
      </w:r>
    </w:p>
    <w:p w14:paraId="5C243D3F" w14:textId="47612862" w:rsidR="0098761D" w:rsidRDefault="0098761D" w:rsidP="0099486A">
      <w:pPr>
        <w:ind w:firstLine="708"/>
      </w:pPr>
      <w:r w:rsidRPr="00935013">
        <w:t xml:space="preserve">(Bělka &amp; </w:t>
      </w:r>
      <w:proofErr w:type="spellStart"/>
      <w:r w:rsidRPr="00935013">
        <w:t>Salčáková</w:t>
      </w:r>
      <w:proofErr w:type="spellEnd"/>
      <w:r w:rsidRPr="00935013">
        <w:t>, 2014).</w:t>
      </w:r>
    </w:p>
    <w:p w14:paraId="75571DBA" w14:textId="77777777" w:rsidR="003B1B6D" w:rsidRPr="00935013" w:rsidRDefault="003B1B6D" w:rsidP="00A25C74">
      <w:pPr>
        <w:ind w:left="568"/>
      </w:pPr>
    </w:p>
    <w:p w14:paraId="3746CA56" w14:textId="77777777" w:rsidR="00130C44" w:rsidRPr="003B1B6D" w:rsidRDefault="00130C44" w:rsidP="00A25C74">
      <w:pPr>
        <w:ind w:firstLine="708"/>
        <w:rPr>
          <w:b/>
          <w:bCs/>
        </w:rPr>
      </w:pPr>
      <w:r w:rsidRPr="003B1B6D">
        <w:rPr>
          <w:b/>
          <w:bCs/>
        </w:rPr>
        <w:t>Klamavé činnosti</w:t>
      </w:r>
    </w:p>
    <w:p w14:paraId="31CD15B7" w14:textId="2630CD69" w:rsidR="00130C44" w:rsidRPr="00935013" w:rsidRDefault="00130C44" w:rsidP="0099486A">
      <w:pPr>
        <w:ind w:firstLine="708"/>
      </w:pPr>
      <w:r w:rsidRPr="00935013">
        <w:t>Útočník používá klamavé činnosti, aby skryl svůj záměr pohybu a získal tak výhodu nad soupeřem</w:t>
      </w:r>
      <w:r w:rsidR="0098761D" w:rsidRPr="00935013">
        <w:t>. Přesné provedení této činnosti je naprosto zásadní v osobních soubojích 1 na 1.</w:t>
      </w:r>
    </w:p>
    <w:p w14:paraId="190E317A" w14:textId="61C43438" w:rsidR="0098761D" w:rsidRPr="003B1B6D" w:rsidRDefault="0098761D" w:rsidP="00A25C74">
      <w:pPr>
        <w:ind w:firstLine="708"/>
        <w:rPr>
          <w:b/>
          <w:bCs/>
        </w:rPr>
      </w:pPr>
      <w:r w:rsidRPr="003B1B6D">
        <w:rPr>
          <w:b/>
          <w:bCs/>
        </w:rPr>
        <w:t xml:space="preserve">Klamavé činnosti (Bělka &amp; </w:t>
      </w:r>
      <w:proofErr w:type="spellStart"/>
      <w:r w:rsidRPr="003B1B6D">
        <w:rPr>
          <w:b/>
          <w:bCs/>
        </w:rPr>
        <w:t>Salčáková</w:t>
      </w:r>
      <w:proofErr w:type="spellEnd"/>
      <w:r w:rsidR="003B1B6D">
        <w:rPr>
          <w:b/>
          <w:bCs/>
        </w:rPr>
        <w:t>, 2014</w:t>
      </w:r>
      <w:r w:rsidRPr="003B1B6D">
        <w:rPr>
          <w:b/>
          <w:bCs/>
        </w:rPr>
        <w:t>) dělí na:</w:t>
      </w:r>
    </w:p>
    <w:p w14:paraId="211DC108" w14:textId="1472F42D" w:rsidR="00130C44" w:rsidRPr="00935013" w:rsidRDefault="00130C44" w:rsidP="0099486A">
      <w:pPr>
        <w:ind w:firstLine="708"/>
      </w:pPr>
      <w:r w:rsidRPr="00935013">
        <w:t>Náznak, zastavení a rychlé vystartování v původním směru</w:t>
      </w:r>
    </w:p>
    <w:p w14:paraId="0D8315AB" w14:textId="77777777" w:rsidR="00130C44" w:rsidRPr="00935013" w:rsidRDefault="00130C44" w:rsidP="0099486A">
      <w:pPr>
        <w:ind w:firstLine="708"/>
      </w:pPr>
      <w:r w:rsidRPr="00935013">
        <w:t>Náznak a uvolnění jedním směrem a uvolnění do jiného směru</w:t>
      </w:r>
    </w:p>
    <w:p w14:paraId="78E2F8B7" w14:textId="77777777" w:rsidR="00130C44" w:rsidRPr="00935013" w:rsidRDefault="00130C44" w:rsidP="0099486A">
      <w:pPr>
        <w:ind w:firstLine="708"/>
      </w:pPr>
      <w:r w:rsidRPr="00935013">
        <w:t>Náznak přihrávky vpravo, vlevo</w:t>
      </w:r>
    </w:p>
    <w:p w14:paraId="366C7C24" w14:textId="77777777" w:rsidR="00130C44" w:rsidRPr="00935013" w:rsidRDefault="00130C44" w:rsidP="0099486A">
      <w:pPr>
        <w:ind w:firstLine="708"/>
      </w:pPr>
      <w:r w:rsidRPr="00935013">
        <w:t>Náznak přihrávky a střelba</w:t>
      </w:r>
    </w:p>
    <w:p w14:paraId="18032BC0" w14:textId="77777777" w:rsidR="001E5300" w:rsidRDefault="00130C44" w:rsidP="001E5300">
      <w:pPr>
        <w:ind w:firstLine="708"/>
      </w:pPr>
      <w:r w:rsidRPr="00935013">
        <w:t>Náznak střelby ve výskoku, potom driblink</w:t>
      </w:r>
    </w:p>
    <w:p w14:paraId="11F679B6" w14:textId="5C327D70" w:rsidR="00130C44" w:rsidRPr="00935013" w:rsidRDefault="00130C44" w:rsidP="001E5300">
      <w:pPr>
        <w:ind w:firstLine="708"/>
      </w:pPr>
      <w:r w:rsidRPr="00935013">
        <w:t>Náznak střelby vrchem, poté střelba spodem (</w:t>
      </w:r>
      <w:proofErr w:type="spellStart"/>
      <w:r w:rsidRPr="00935013">
        <w:t>podstřelem</w:t>
      </w:r>
      <w:proofErr w:type="spellEnd"/>
      <w:r w:rsidRPr="00935013">
        <w:t>)</w:t>
      </w:r>
    </w:p>
    <w:p w14:paraId="06EE1935" w14:textId="77777777" w:rsidR="00392AF3" w:rsidRDefault="00392AF3" w:rsidP="00F27AA7">
      <w:pPr>
        <w:pStyle w:val="Odstavecseseznamem"/>
      </w:pPr>
    </w:p>
    <w:p w14:paraId="780B6927" w14:textId="77777777" w:rsidR="003F4A76" w:rsidRDefault="003F4A76" w:rsidP="0099486A">
      <w:pPr>
        <w:ind w:firstLine="708"/>
        <w:rPr>
          <w:b/>
          <w:bCs/>
        </w:rPr>
      </w:pPr>
    </w:p>
    <w:p w14:paraId="4F59F1EF" w14:textId="0CE2E8D8" w:rsidR="00130C44" w:rsidRPr="00A651C4" w:rsidRDefault="00130C44" w:rsidP="0099486A">
      <w:pPr>
        <w:ind w:firstLine="708"/>
        <w:rPr>
          <w:b/>
          <w:bCs/>
        </w:rPr>
      </w:pPr>
      <w:r w:rsidRPr="00A651C4">
        <w:rPr>
          <w:b/>
          <w:bCs/>
        </w:rPr>
        <w:lastRenderedPageBreak/>
        <w:t>Obranné činnosti jednotlivce</w:t>
      </w:r>
    </w:p>
    <w:p w14:paraId="3030234D" w14:textId="77777777" w:rsidR="00130C44" w:rsidRPr="00A651C4" w:rsidRDefault="00130C44" w:rsidP="0099486A">
      <w:pPr>
        <w:ind w:firstLine="708"/>
        <w:rPr>
          <w:b/>
          <w:bCs/>
        </w:rPr>
      </w:pPr>
      <w:r w:rsidRPr="00A651C4">
        <w:rPr>
          <w:b/>
          <w:bCs/>
        </w:rPr>
        <w:t>Zaujímání obranného postavení</w:t>
      </w:r>
    </w:p>
    <w:p w14:paraId="314B3039" w14:textId="31C1F78B" w:rsidR="00130C44" w:rsidRPr="00935013" w:rsidRDefault="009F2564" w:rsidP="0099486A">
      <w:pPr>
        <w:ind w:left="284" w:firstLine="424"/>
      </w:pPr>
      <w:r>
        <w:t>Po ztrátě míče je cílem</w:t>
      </w:r>
      <w:r w:rsidR="00130C44" w:rsidRPr="00935013">
        <w:t xml:space="preserve"> co nejrychleji zajmout místo v obraně charakteristické pro daný post.</w:t>
      </w:r>
      <w:r w:rsidR="002D4A77" w:rsidRPr="00935013">
        <w:t xml:space="preserve"> </w:t>
      </w:r>
      <w:r w:rsidR="00130C44" w:rsidRPr="00935013">
        <w:t>Při obranných činnost</w:t>
      </w:r>
      <w:r>
        <w:t>ech</w:t>
      </w:r>
      <w:r w:rsidR="00130C44" w:rsidRPr="00935013">
        <w:t xml:space="preserve"> je velmi důležitá pohyblivost dolních končetin</w:t>
      </w:r>
      <w:r>
        <w:t>. B</w:t>
      </w:r>
      <w:r w:rsidR="00130C44" w:rsidRPr="00935013">
        <w:t xml:space="preserve">ránící hráč </w:t>
      </w:r>
      <w:r>
        <w:t xml:space="preserve">se tak </w:t>
      </w:r>
      <w:r w:rsidR="00130C44" w:rsidRPr="00935013">
        <w:t xml:space="preserve">včas </w:t>
      </w:r>
      <w:r>
        <w:t>dostane k</w:t>
      </w:r>
      <w:r w:rsidR="00130C44" w:rsidRPr="00935013">
        <w:t xml:space="preserve"> hráč</w:t>
      </w:r>
      <w:r>
        <w:t>i</w:t>
      </w:r>
      <w:r w:rsidR="00130C44" w:rsidRPr="00935013">
        <w:t xml:space="preserve"> útočící</w:t>
      </w:r>
      <w:r>
        <w:t>mu</w:t>
      </w:r>
      <w:r w:rsidR="00130C44" w:rsidRPr="00935013">
        <w:t xml:space="preserve"> a přede</w:t>
      </w:r>
      <w:r>
        <w:t>jde</w:t>
      </w:r>
      <w:r w:rsidR="00130C44" w:rsidRPr="00935013">
        <w:t xml:space="preserve"> tak vyloučení při provádění obranného zákroku (Tábor</w:t>
      </w:r>
      <w:r w:rsidR="004E7CDF" w:rsidRPr="00935013">
        <w:t>ský</w:t>
      </w:r>
      <w:r w:rsidR="00F84F5A" w:rsidRPr="00935013">
        <w:t>, 20--</w:t>
      </w:r>
      <w:r w:rsidR="00130C44" w:rsidRPr="00935013">
        <w:t>)</w:t>
      </w:r>
      <w:r w:rsidR="006A42FF">
        <w:t>.</w:t>
      </w:r>
    </w:p>
    <w:p w14:paraId="0629BE53" w14:textId="18A5330E" w:rsidR="002D4A77" w:rsidRPr="00A651C4" w:rsidRDefault="002D4A77" w:rsidP="0099486A">
      <w:pPr>
        <w:ind w:firstLine="708"/>
        <w:rPr>
          <w:b/>
          <w:bCs/>
        </w:rPr>
      </w:pPr>
      <w:r w:rsidRPr="00A651C4">
        <w:rPr>
          <w:b/>
          <w:bCs/>
        </w:rPr>
        <w:t>Obran</w:t>
      </w:r>
      <w:r w:rsidR="00BC6B03">
        <w:rPr>
          <w:b/>
          <w:bCs/>
        </w:rPr>
        <w:t>n</w:t>
      </w:r>
      <w:r w:rsidRPr="00A651C4">
        <w:rPr>
          <w:b/>
          <w:bCs/>
        </w:rPr>
        <w:t xml:space="preserve">é činnosti jednotlivce dle (Bělka &amp; </w:t>
      </w:r>
      <w:proofErr w:type="spellStart"/>
      <w:r w:rsidRPr="00A651C4">
        <w:rPr>
          <w:b/>
          <w:bCs/>
        </w:rPr>
        <w:t>Salčáková</w:t>
      </w:r>
      <w:proofErr w:type="spellEnd"/>
      <w:r w:rsidRPr="00A651C4">
        <w:rPr>
          <w:b/>
          <w:bCs/>
        </w:rPr>
        <w:t xml:space="preserve">, 2014): </w:t>
      </w:r>
    </w:p>
    <w:p w14:paraId="26086C5D" w14:textId="111C4FB0" w:rsidR="00130C44" w:rsidRPr="00A651C4" w:rsidRDefault="00130C44" w:rsidP="0099486A">
      <w:pPr>
        <w:ind w:firstLine="708"/>
        <w:rPr>
          <w:u w:val="single"/>
        </w:rPr>
      </w:pPr>
      <w:r w:rsidRPr="00A651C4">
        <w:rPr>
          <w:u w:val="single"/>
        </w:rPr>
        <w:t>Obsazování útočníka bez míče</w:t>
      </w:r>
    </w:p>
    <w:p w14:paraId="2C31E1F6" w14:textId="19C3C750" w:rsidR="00130C44" w:rsidRPr="00935013" w:rsidRDefault="002D4A77" w:rsidP="0099486A">
      <w:pPr>
        <w:ind w:firstLine="708"/>
      </w:pPr>
      <w:r w:rsidRPr="00935013">
        <w:t>C</w:t>
      </w:r>
      <w:r w:rsidR="00130C44" w:rsidRPr="00935013">
        <w:t>ílem je udržet obranné postavení, tak aby se soupeř neuvolnil do prostoru pro míč</w:t>
      </w:r>
      <w:r w:rsidRPr="00935013">
        <w:t>.</w:t>
      </w:r>
    </w:p>
    <w:p w14:paraId="10B665DC" w14:textId="77777777" w:rsidR="00130C44" w:rsidRPr="00935013" w:rsidRDefault="00130C44" w:rsidP="00F27AA7">
      <w:pPr>
        <w:pStyle w:val="Odstavecseseznamem"/>
        <w:numPr>
          <w:ilvl w:val="0"/>
          <w:numId w:val="2"/>
        </w:numPr>
      </w:pPr>
      <w:r w:rsidRPr="00935013">
        <w:t xml:space="preserve">Těsné obsazování (do </w:t>
      </w:r>
      <w:proofErr w:type="gramStart"/>
      <w:r w:rsidRPr="00935013">
        <w:t>2m</w:t>
      </w:r>
      <w:proofErr w:type="gramEnd"/>
      <w:r w:rsidRPr="00935013">
        <w:t>)</w:t>
      </w:r>
    </w:p>
    <w:p w14:paraId="406E6FB1" w14:textId="77777777" w:rsidR="00130C44" w:rsidRPr="00935013" w:rsidRDefault="00130C44" w:rsidP="00F27AA7">
      <w:pPr>
        <w:pStyle w:val="Odstavecseseznamem"/>
        <w:numPr>
          <w:ilvl w:val="0"/>
          <w:numId w:val="2"/>
        </w:numPr>
      </w:pPr>
      <w:r w:rsidRPr="00935013">
        <w:t xml:space="preserve">Volné obsazování (nad </w:t>
      </w:r>
      <w:proofErr w:type="gramStart"/>
      <w:r w:rsidRPr="00935013">
        <w:t>2m</w:t>
      </w:r>
      <w:proofErr w:type="gramEnd"/>
      <w:r w:rsidRPr="00935013">
        <w:t>)</w:t>
      </w:r>
    </w:p>
    <w:p w14:paraId="67BFB56C" w14:textId="77777777" w:rsidR="00130C44" w:rsidRPr="00A651C4" w:rsidRDefault="00130C44" w:rsidP="0099486A">
      <w:pPr>
        <w:ind w:firstLine="708"/>
        <w:rPr>
          <w:u w:val="single"/>
        </w:rPr>
      </w:pPr>
      <w:r w:rsidRPr="00A651C4">
        <w:rPr>
          <w:u w:val="single"/>
        </w:rPr>
        <w:t>Získávání míče</w:t>
      </w:r>
    </w:p>
    <w:p w14:paraId="409FE9C5" w14:textId="18915057" w:rsidR="00130C44" w:rsidRPr="00935013" w:rsidRDefault="00130C44" w:rsidP="0099486A">
      <w:pPr>
        <w:ind w:firstLine="708"/>
      </w:pPr>
      <w:r w:rsidRPr="00935013">
        <w:t>Cílem je dosáhnout zisku míče a dostat jej pod kontrolu</w:t>
      </w:r>
      <w:r w:rsidR="002D4A77" w:rsidRPr="00935013">
        <w:t>.</w:t>
      </w:r>
    </w:p>
    <w:p w14:paraId="51D7F5DE" w14:textId="77777777" w:rsidR="00130C44" w:rsidRPr="00935013" w:rsidRDefault="00130C44" w:rsidP="0099486A">
      <w:pPr>
        <w:ind w:firstLine="708"/>
      </w:pPr>
      <w:r w:rsidRPr="00935013">
        <w:t>Odebírat míč můžeme:</w:t>
      </w:r>
    </w:p>
    <w:p w14:paraId="6500348A" w14:textId="77777777" w:rsidR="00130C44" w:rsidRPr="00935013" w:rsidRDefault="00130C44" w:rsidP="00F27AA7">
      <w:pPr>
        <w:pStyle w:val="Odstavecseseznamem"/>
        <w:numPr>
          <w:ilvl w:val="0"/>
          <w:numId w:val="3"/>
        </w:numPr>
      </w:pPr>
      <w:r w:rsidRPr="00935013">
        <w:t>Z držení nebo driblinku</w:t>
      </w:r>
    </w:p>
    <w:p w14:paraId="53EC8BBE" w14:textId="77777777" w:rsidR="00130C44" w:rsidRPr="00935013" w:rsidRDefault="00130C44" w:rsidP="00F27AA7">
      <w:pPr>
        <w:pStyle w:val="Odstavecseseznamem"/>
        <w:numPr>
          <w:ilvl w:val="0"/>
          <w:numId w:val="3"/>
        </w:numPr>
      </w:pPr>
      <w:r w:rsidRPr="00935013">
        <w:t>Zachycením přihrávky</w:t>
      </w:r>
    </w:p>
    <w:p w14:paraId="34B9CA4C" w14:textId="3BAB2C6B" w:rsidR="00130C44" w:rsidRPr="00935013" w:rsidRDefault="002A0F64" w:rsidP="00F27AA7">
      <w:pPr>
        <w:pStyle w:val="Odstavecseseznamem"/>
        <w:numPr>
          <w:ilvl w:val="0"/>
          <w:numId w:val="3"/>
        </w:numPr>
      </w:pPr>
      <w:r>
        <w:t>Pokud je míč volný</w:t>
      </w:r>
    </w:p>
    <w:p w14:paraId="56928A05" w14:textId="77777777" w:rsidR="00130C44" w:rsidRPr="00A651C4" w:rsidRDefault="00130C44" w:rsidP="0099486A">
      <w:pPr>
        <w:ind w:firstLine="708"/>
        <w:rPr>
          <w:u w:val="single"/>
        </w:rPr>
      </w:pPr>
      <w:r w:rsidRPr="00A651C4">
        <w:rPr>
          <w:u w:val="single"/>
        </w:rPr>
        <w:t>Obsazování útočníka s míčem</w:t>
      </w:r>
    </w:p>
    <w:p w14:paraId="4EC5B570" w14:textId="31EE286B" w:rsidR="00130C44" w:rsidRPr="00935013" w:rsidRDefault="00130C44" w:rsidP="0099486A">
      <w:pPr>
        <w:ind w:left="284" w:firstLine="424"/>
      </w:pPr>
      <w:r w:rsidRPr="00935013">
        <w:t>Cílem je zbránit útočníkovi ve střelbě na bránu a nedovolit mu uvolnit se do prostoru pro přihrávku, či střelbu</w:t>
      </w:r>
      <w:r w:rsidR="002D4A77" w:rsidRPr="00935013">
        <w:t>.</w:t>
      </w:r>
    </w:p>
    <w:p w14:paraId="11CE5871" w14:textId="0322D49F" w:rsidR="00130C44" w:rsidRPr="00935013" w:rsidRDefault="00130C44" w:rsidP="0099486A">
      <w:pPr>
        <w:ind w:firstLine="708"/>
      </w:pPr>
      <w:r w:rsidRPr="00935013">
        <w:t>Do 9 metrů je vhodné útočníka obsazovat těsně</w:t>
      </w:r>
      <w:r w:rsidR="00A651C4">
        <w:t>.</w:t>
      </w:r>
    </w:p>
    <w:p w14:paraId="342396DB" w14:textId="77777777" w:rsidR="00130C44" w:rsidRPr="00A651C4" w:rsidRDefault="00130C44" w:rsidP="0099486A">
      <w:pPr>
        <w:ind w:firstLine="708"/>
        <w:rPr>
          <w:u w:val="single"/>
        </w:rPr>
      </w:pPr>
      <w:r w:rsidRPr="00A651C4">
        <w:rPr>
          <w:u w:val="single"/>
        </w:rPr>
        <w:t>Jednoblok</w:t>
      </w:r>
    </w:p>
    <w:p w14:paraId="545F250D" w14:textId="77777777" w:rsidR="00130C44" w:rsidRPr="00935013" w:rsidRDefault="00130C44" w:rsidP="0099486A">
      <w:pPr>
        <w:ind w:firstLine="708"/>
      </w:pPr>
      <w:r w:rsidRPr="00935013">
        <w:t>Cílem je zastavit (zablokovat) střelu na bránu</w:t>
      </w:r>
    </w:p>
    <w:p w14:paraId="4DA662A3" w14:textId="77777777" w:rsidR="00A651C4" w:rsidRDefault="00130C44" w:rsidP="0099486A">
      <w:pPr>
        <w:ind w:firstLine="708"/>
      </w:pPr>
      <w:r w:rsidRPr="00A651C4">
        <w:rPr>
          <w:u w:val="single"/>
        </w:rPr>
        <w:t>Blok</w:t>
      </w:r>
      <w:r w:rsidRPr="00935013">
        <w:t xml:space="preserve"> </w:t>
      </w:r>
    </w:p>
    <w:p w14:paraId="611D473A" w14:textId="02FD6207" w:rsidR="00130C44" w:rsidRPr="00935013" w:rsidRDefault="00130C44" w:rsidP="0099486A">
      <w:pPr>
        <w:ind w:firstLine="708"/>
      </w:pPr>
      <w:r w:rsidRPr="00935013">
        <w:t>určujeme podle polohy paží</w:t>
      </w:r>
    </w:p>
    <w:p w14:paraId="3B425E4D" w14:textId="77777777" w:rsidR="00130C44" w:rsidRPr="00935013" w:rsidRDefault="00130C44" w:rsidP="00F27AA7">
      <w:pPr>
        <w:pStyle w:val="Odstavecseseznamem"/>
        <w:numPr>
          <w:ilvl w:val="0"/>
          <w:numId w:val="4"/>
        </w:numPr>
      </w:pPr>
      <w:r w:rsidRPr="00935013">
        <w:t>Jednou rukou, dvěma rukama, nad hlavou, stranou, spodní</w:t>
      </w:r>
    </w:p>
    <w:p w14:paraId="7C288ED4" w14:textId="77777777" w:rsidR="00130C44" w:rsidRPr="00935013" w:rsidRDefault="00130C44" w:rsidP="00F27AA7">
      <w:pPr>
        <w:pStyle w:val="Odstavecseseznamem"/>
        <w:numPr>
          <w:ilvl w:val="0"/>
          <w:numId w:val="4"/>
        </w:numPr>
      </w:pPr>
      <w:r w:rsidRPr="00935013">
        <w:t>Ve výskoku, ze země</w:t>
      </w:r>
    </w:p>
    <w:p w14:paraId="7AE41AF9" w14:textId="675ADFB8" w:rsidR="00130C44" w:rsidRDefault="00130C44" w:rsidP="00F27AA7">
      <w:pPr>
        <w:pStyle w:val="Odstavecseseznamem"/>
      </w:pPr>
    </w:p>
    <w:p w14:paraId="694795B6" w14:textId="77777777" w:rsidR="00E0668C" w:rsidRPr="00935013" w:rsidRDefault="00E0668C" w:rsidP="00F27AA7">
      <w:pPr>
        <w:pStyle w:val="Odstavecseseznamem"/>
      </w:pPr>
    </w:p>
    <w:p w14:paraId="61337C88" w14:textId="450C8B32" w:rsidR="00E0668C" w:rsidRPr="00E0668C" w:rsidRDefault="008A4757" w:rsidP="00F27AA7">
      <w:pPr>
        <w:pStyle w:val="Nzev"/>
      </w:pPr>
      <w:bookmarkStart w:id="97" w:name="_Toc40630919"/>
      <w:bookmarkStart w:id="98" w:name="_Toc40817193"/>
      <w:bookmarkStart w:id="99" w:name="_Toc40946450"/>
      <w:bookmarkStart w:id="100" w:name="_Toc40946475"/>
      <w:bookmarkStart w:id="101" w:name="_Toc40946500"/>
      <w:bookmarkStart w:id="102" w:name="_Toc40946525"/>
      <w:bookmarkStart w:id="103" w:name="_Toc40946765"/>
      <w:r w:rsidRPr="00E0668C">
        <w:t>2.6.3</w:t>
      </w:r>
      <w:r w:rsidR="0099486A">
        <w:t xml:space="preserve"> </w:t>
      </w:r>
      <w:r w:rsidR="00851BA6" w:rsidRPr="00E0668C">
        <w:t>Herní systémy</w:t>
      </w:r>
      <w:bookmarkEnd w:id="97"/>
      <w:bookmarkEnd w:id="98"/>
      <w:bookmarkEnd w:id="99"/>
      <w:bookmarkEnd w:id="100"/>
      <w:bookmarkEnd w:id="101"/>
      <w:bookmarkEnd w:id="102"/>
      <w:bookmarkEnd w:id="103"/>
    </w:p>
    <w:p w14:paraId="348D03FC" w14:textId="4F77E509" w:rsidR="00A52BC0" w:rsidRPr="00E0668C" w:rsidRDefault="00BC6B03" w:rsidP="0099486A">
      <w:pPr>
        <w:ind w:left="284" w:firstLine="424"/>
        <w:rPr>
          <w:b/>
        </w:rPr>
      </w:pPr>
      <w:r w:rsidRPr="00E0668C">
        <w:t xml:space="preserve">Herní systémy jsou společně přijatá a realizovaná pravidla, které určují rozestavení hráčů, prostor pro činnosti, herní funkce a z nich plynoucí herní úkoly hráčů. </w:t>
      </w:r>
      <w:r w:rsidR="00130C44" w:rsidRPr="00E0668C">
        <w:t xml:space="preserve">Činnosti jednotlivých hráčů by měly byt v každém okamžiku utkání podřízeny týmovému cíli. Začlenění herních činností jednotlivce je úspěšnější, pokud správně funguje vazba jednotlivec – kolektiv. </w:t>
      </w:r>
      <w:r w:rsidR="0030285C">
        <w:t>Č</w:t>
      </w:r>
      <w:r w:rsidR="0030285C" w:rsidRPr="00E0668C">
        <w:t>ím více je předcházeno nedorozumění mezi hráči</w:t>
      </w:r>
      <w:r w:rsidR="0030285C">
        <w:t>, tím je h</w:t>
      </w:r>
      <w:r w:rsidR="00130C44" w:rsidRPr="00E0668C">
        <w:t>erní systém</w:t>
      </w:r>
      <w:r w:rsidR="0030285C">
        <w:t xml:space="preserve"> </w:t>
      </w:r>
      <w:r w:rsidR="00130C44" w:rsidRPr="00E0668C">
        <w:t>dokonalejší</w:t>
      </w:r>
      <w:r w:rsidR="0030285C">
        <w:t>.</w:t>
      </w:r>
      <w:r w:rsidR="00130C44" w:rsidRPr="00E0668C">
        <w:t xml:space="preserve"> </w:t>
      </w:r>
      <w:r w:rsidR="00AA2287">
        <w:t>Hráč musí v</w:t>
      </w:r>
      <w:r w:rsidR="00130C44" w:rsidRPr="00E0668C">
        <w:t> každé herní situaci</w:t>
      </w:r>
      <w:r w:rsidR="00AA2287">
        <w:t xml:space="preserve"> </w:t>
      </w:r>
      <w:r w:rsidR="00130C44" w:rsidRPr="00E0668C">
        <w:t>porozumět své roli, aby jí v rámci systému správně splnil. (Táborský, 1973).</w:t>
      </w:r>
    </w:p>
    <w:p w14:paraId="3E97F9E7" w14:textId="77777777" w:rsidR="00E0668C" w:rsidRPr="00935013" w:rsidRDefault="00E0668C" w:rsidP="00F27AA7"/>
    <w:p w14:paraId="2B8FE73C" w14:textId="20DE9A3D" w:rsidR="00A52BC0" w:rsidRPr="00065628" w:rsidRDefault="00A52BC0" w:rsidP="0099486A">
      <w:pPr>
        <w:ind w:firstLine="708"/>
        <w:rPr>
          <w:b/>
          <w:bCs/>
          <w:u w:val="single"/>
        </w:rPr>
      </w:pPr>
      <w:r w:rsidRPr="00065628">
        <w:rPr>
          <w:b/>
          <w:bCs/>
          <w:u w:val="single"/>
        </w:rPr>
        <w:t>Útočné systémy</w:t>
      </w:r>
    </w:p>
    <w:p w14:paraId="7E4A807C" w14:textId="125BC6C7" w:rsidR="00A52BC0" w:rsidRPr="00935013" w:rsidRDefault="00A52BC0" w:rsidP="0099486A">
      <w:pPr>
        <w:ind w:left="284" w:firstLine="424"/>
      </w:pPr>
      <w:r w:rsidRPr="00935013">
        <w:t>Cílem útočných systémů je dosažení branky. Bezprostředně po získání míče, by se měly co nejrychleji zrealizovat útočné úkoly,</w:t>
      </w:r>
      <w:r w:rsidR="00BC6B03">
        <w:t xml:space="preserve"> a to</w:t>
      </w:r>
      <w:r w:rsidRPr="00935013">
        <w:t xml:space="preserve"> dříve, než se soupeř stačí zformovat do obran</w:t>
      </w:r>
      <w:r w:rsidR="00BC6B03">
        <w:t>n</w:t>
      </w:r>
      <w:r w:rsidRPr="00935013">
        <w:t>ého postavení.</w:t>
      </w:r>
    </w:p>
    <w:p w14:paraId="0B30181A" w14:textId="77777777" w:rsidR="00A52BC0" w:rsidRPr="00935013" w:rsidRDefault="00A52BC0" w:rsidP="00F27AA7"/>
    <w:p w14:paraId="4F194515" w14:textId="583E71BC" w:rsidR="00A52BC0" w:rsidRPr="00A651C4" w:rsidRDefault="00A52BC0" w:rsidP="0099486A">
      <w:pPr>
        <w:ind w:firstLine="708"/>
        <w:rPr>
          <w:b/>
          <w:bCs/>
        </w:rPr>
      </w:pPr>
      <w:r w:rsidRPr="00A651C4">
        <w:rPr>
          <w:b/>
          <w:bCs/>
        </w:rPr>
        <w:t>Typy útoků proti nezorganizované a zorganizované obraně</w:t>
      </w:r>
    </w:p>
    <w:p w14:paraId="6E9E25B7" w14:textId="76D5EF13" w:rsidR="002D4A77" w:rsidRPr="00A651C4" w:rsidRDefault="002D4A77" w:rsidP="0099486A">
      <w:pPr>
        <w:ind w:firstLine="708"/>
        <w:rPr>
          <w:u w:val="single"/>
        </w:rPr>
      </w:pPr>
      <w:r w:rsidRPr="00A651C4">
        <w:rPr>
          <w:u w:val="single"/>
        </w:rPr>
        <w:t>Útok proti nezorganizované obraně</w:t>
      </w:r>
    </w:p>
    <w:p w14:paraId="0E11F773" w14:textId="06C21A43" w:rsidR="00A52BC0" w:rsidRPr="00935013" w:rsidRDefault="00A52BC0" w:rsidP="0099486A">
      <w:pPr>
        <w:ind w:firstLine="708"/>
      </w:pPr>
      <w:r w:rsidRPr="00935013">
        <w:t>Podle (Táborský 19</w:t>
      </w:r>
      <w:r w:rsidR="00A96BB8" w:rsidRPr="00935013">
        <w:t>73)</w:t>
      </w:r>
      <w:r w:rsidRPr="00935013">
        <w:t xml:space="preserve"> můžeme rozdělit útok proti nezorganizované obraně takto</w:t>
      </w:r>
      <w:r w:rsidR="00546CE8" w:rsidRPr="00935013">
        <w:t>:</w:t>
      </w:r>
    </w:p>
    <w:p w14:paraId="0B1221F3" w14:textId="77777777" w:rsidR="00A651C4" w:rsidRDefault="00A651C4" w:rsidP="00A651C4">
      <w:pPr>
        <w:rPr>
          <w:b/>
          <w:bCs/>
        </w:rPr>
      </w:pPr>
    </w:p>
    <w:p w14:paraId="624EB02C" w14:textId="41984EC1" w:rsidR="00A52BC0" w:rsidRPr="00A651C4" w:rsidRDefault="00A52BC0" w:rsidP="0099486A">
      <w:pPr>
        <w:ind w:firstLine="708"/>
        <w:rPr>
          <w:b/>
          <w:bCs/>
          <w:u w:val="single"/>
        </w:rPr>
      </w:pPr>
      <w:r w:rsidRPr="00A651C4">
        <w:rPr>
          <w:b/>
          <w:bCs/>
          <w:u w:val="single"/>
        </w:rPr>
        <w:t>Protiútok</w:t>
      </w:r>
    </w:p>
    <w:p w14:paraId="7FC96711" w14:textId="5D0E337F" w:rsidR="00A52BC0" w:rsidRPr="00935013" w:rsidRDefault="00A52BC0" w:rsidP="0099486A">
      <w:pPr>
        <w:ind w:firstLine="708"/>
      </w:pPr>
      <w:r w:rsidRPr="00935013">
        <w:t>Útok, který začíná ziskem míče a je zakončen střelbou jediným hráčem</w:t>
      </w:r>
      <w:r w:rsidR="00A651C4">
        <w:t>.</w:t>
      </w:r>
    </w:p>
    <w:p w14:paraId="6C83E445" w14:textId="77777777" w:rsidR="00A52BC0" w:rsidRPr="00A651C4" w:rsidRDefault="00A52BC0" w:rsidP="0099486A">
      <w:pPr>
        <w:ind w:firstLine="708"/>
        <w:rPr>
          <w:u w:val="single"/>
        </w:rPr>
      </w:pPr>
      <w:r w:rsidRPr="00A651C4">
        <w:rPr>
          <w:u w:val="single"/>
        </w:rPr>
        <w:t>Protiútok můžeme zahájit takto:</w:t>
      </w:r>
    </w:p>
    <w:p w14:paraId="18715A79" w14:textId="77777777" w:rsidR="001E4B5A" w:rsidRPr="00A651C4" w:rsidRDefault="00A52BC0" w:rsidP="0099486A">
      <w:pPr>
        <w:ind w:firstLine="708"/>
        <w:rPr>
          <w:b/>
          <w:bCs/>
        </w:rPr>
      </w:pPr>
      <w:r w:rsidRPr="00A651C4">
        <w:rPr>
          <w:b/>
          <w:bCs/>
        </w:rPr>
        <w:lastRenderedPageBreak/>
        <w:t>Brankářem</w:t>
      </w:r>
    </w:p>
    <w:p w14:paraId="1AD916E4" w14:textId="12C777D0" w:rsidR="00A52BC0" w:rsidRPr="00935013" w:rsidRDefault="001E4B5A" w:rsidP="00A651C4">
      <w:pPr>
        <w:ind w:left="284" w:firstLine="436"/>
      </w:pPr>
      <w:r w:rsidRPr="00935013">
        <w:t>B</w:t>
      </w:r>
      <w:r w:rsidR="00A52BC0" w:rsidRPr="00935013">
        <w:t>rankář ihned po zisku míče hodí na branku soupeře. Tento moment se využívá, pokud soupeřovo družstvo hraje bez brankáře nebo pokud brankář vyběhne a snaží se zachytit dlouhou přihrávku</w:t>
      </w:r>
    </w:p>
    <w:p w14:paraId="4D520B6B" w14:textId="3A9C3636" w:rsidR="001E4B5A" w:rsidRPr="00A651C4" w:rsidRDefault="00A52BC0" w:rsidP="0099486A">
      <w:pPr>
        <w:ind w:firstLine="708"/>
        <w:rPr>
          <w:b/>
          <w:bCs/>
        </w:rPr>
      </w:pPr>
      <w:r w:rsidRPr="00A651C4">
        <w:rPr>
          <w:b/>
          <w:bCs/>
        </w:rPr>
        <w:t>Hráčem v</w:t>
      </w:r>
      <w:r w:rsidR="001E4B5A" w:rsidRPr="00A651C4">
        <w:rPr>
          <w:b/>
          <w:bCs/>
        </w:rPr>
        <w:t> </w:t>
      </w:r>
      <w:r w:rsidRPr="00A651C4">
        <w:rPr>
          <w:b/>
          <w:bCs/>
        </w:rPr>
        <w:t>poli</w:t>
      </w:r>
    </w:p>
    <w:p w14:paraId="35F6D4A9" w14:textId="0CE2E894" w:rsidR="00A52BC0" w:rsidRDefault="001E4B5A" w:rsidP="00A651C4">
      <w:pPr>
        <w:ind w:firstLine="708"/>
      </w:pPr>
      <w:r w:rsidRPr="00935013">
        <w:t>H</w:t>
      </w:r>
      <w:r w:rsidR="00A52BC0" w:rsidRPr="00935013">
        <w:t xml:space="preserve">ráč ihned po zisku míče započne samostatný únik. </w:t>
      </w:r>
    </w:p>
    <w:p w14:paraId="78012ABD" w14:textId="77777777" w:rsidR="00A651C4" w:rsidRPr="00935013" w:rsidRDefault="00A651C4" w:rsidP="00A651C4">
      <w:pPr>
        <w:ind w:firstLine="708"/>
      </w:pPr>
    </w:p>
    <w:p w14:paraId="456C62D0" w14:textId="5BF2CE58" w:rsidR="002D4A77" w:rsidRPr="00A651C4" w:rsidRDefault="00A52BC0" w:rsidP="0099486A">
      <w:pPr>
        <w:ind w:firstLine="708"/>
        <w:rPr>
          <w:b/>
          <w:bCs/>
          <w:u w:val="single"/>
        </w:rPr>
      </w:pPr>
      <w:r w:rsidRPr="00A651C4">
        <w:rPr>
          <w:b/>
          <w:bCs/>
          <w:u w:val="single"/>
        </w:rPr>
        <w:t>Rychlý útok</w:t>
      </w:r>
    </w:p>
    <w:p w14:paraId="6790E0DD" w14:textId="6A17AD1C" w:rsidR="00A52BC0" w:rsidRPr="00935013" w:rsidRDefault="002D4A77" w:rsidP="0099486A">
      <w:pPr>
        <w:ind w:firstLine="708"/>
        <w:rPr>
          <w:b/>
          <w:bCs/>
        </w:rPr>
      </w:pPr>
      <w:r w:rsidRPr="00935013">
        <w:t>Ú</w:t>
      </w:r>
      <w:r w:rsidR="00A52BC0" w:rsidRPr="00935013">
        <w:t>tok, který je veden od získání míče až po střelbu více hráči</w:t>
      </w:r>
      <w:r w:rsidRPr="00935013">
        <w:t>.</w:t>
      </w:r>
    </w:p>
    <w:p w14:paraId="15ACDF26" w14:textId="77777777" w:rsidR="006A42FF" w:rsidRPr="00A651C4" w:rsidRDefault="00A52BC0" w:rsidP="0099486A">
      <w:pPr>
        <w:ind w:firstLine="708"/>
        <w:rPr>
          <w:u w:val="single"/>
        </w:rPr>
      </w:pPr>
      <w:r w:rsidRPr="00A651C4">
        <w:rPr>
          <w:u w:val="single"/>
        </w:rPr>
        <w:t>Rychlý útok můžeme zahájit takto:</w:t>
      </w:r>
    </w:p>
    <w:p w14:paraId="6DC7050A" w14:textId="6EE06EB3" w:rsidR="006A42FF" w:rsidRPr="00A651C4" w:rsidRDefault="00A52BC0" w:rsidP="0099486A">
      <w:pPr>
        <w:ind w:firstLine="708"/>
        <w:rPr>
          <w:b/>
          <w:bCs/>
        </w:rPr>
      </w:pPr>
      <w:r w:rsidRPr="00A651C4">
        <w:rPr>
          <w:b/>
          <w:bCs/>
        </w:rPr>
        <w:t>Brankářem a 1 hráčem v</w:t>
      </w:r>
      <w:r w:rsidR="006A42FF" w:rsidRPr="00A651C4">
        <w:rPr>
          <w:b/>
          <w:bCs/>
        </w:rPr>
        <w:t> </w:t>
      </w:r>
      <w:r w:rsidRPr="00A651C4">
        <w:rPr>
          <w:b/>
          <w:bCs/>
        </w:rPr>
        <w:t>poli</w:t>
      </w:r>
    </w:p>
    <w:p w14:paraId="37636AE1" w14:textId="35753D8C" w:rsidR="00A52BC0" w:rsidRPr="006A42FF" w:rsidRDefault="001E4B5A" w:rsidP="00A651C4">
      <w:pPr>
        <w:ind w:firstLine="708"/>
      </w:pPr>
      <w:r w:rsidRPr="006A42FF">
        <w:t>B</w:t>
      </w:r>
      <w:r w:rsidR="00A52BC0" w:rsidRPr="006A42FF">
        <w:t>rankář přihrává volnému hráči v poli a ten se uvolňuje a sám zakončuje střelbou</w:t>
      </w:r>
      <w:r w:rsidRPr="006A42FF">
        <w:t>.</w:t>
      </w:r>
    </w:p>
    <w:p w14:paraId="4ADC0C65" w14:textId="69F99D7B" w:rsidR="001E4B5A" w:rsidRPr="00A651C4" w:rsidRDefault="00A52BC0" w:rsidP="0099486A">
      <w:pPr>
        <w:ind w:firstLine="708"/>
        <w:rPr>
          <w:b/>
          <w:bCs/>
        </w:rPr>
      </w:pPr>
      <w:r w:rsidRPr="00A651C4">
        <w:rPr>
          <w:b/>
          <w:bCs/>
        </w:rPr>
        <w:t>Brankářem a více hráči v poli</w:t>
      </w:r>
    </w:p>
    <w:p w14:paraId="7C080A22" w14:textId="367963E2" w:rsidR="00A52BC0" w:rsidRPr="00935013" w:rsidRDefault="001E4B5A" w:rsidP="00A651C4">
      <w:pPr>
        <w:ind w:left="284" w:firstLine="424"/>
      </w:pPr>
      <w:r w:rsidRPr="00935013">
        <w:t>V</w:t>
      </w:r>
      <w:r w:rsidR="00A52BC0" w:rsidRPr="00935013">
        <w:t> útoku je zapojeno více hráčů s ohledem na vracející se počet hráčů soupeře. Zde vznikají herní situace 2:1, 3:1, 3:2 atd.</w:t>
      </w:r>
    </w:p>
    <w:p w14:paraId="02F2FA85" w14:textId="77777777" w:rsidR="00A651C4" w:rsidRDefault="00A651C4" w:rsidP="00A651C4"/>
    <w:p w14:paraId="3DBF7493" w14:textId="5FD17E9B" w:rsidR="001E4B5A" w:rsidRPr="00A651C4" w:rsidRDefault="00A52BC0" w:rsidP="0099486A">
      <w:pPr>
        <w:ind w:firstLine="708"/>
        <w:rPr>
          <w:b/>
          <w:bCs/>
          <w:u w:val="single"/>
        </w:rPr>
      </w:pPr>
      <w:r w:rsidRPr="00A651C4">
        <w:rPr>
          <w:b/>
          <w:bCs/>
          <w:u w:val="single"/>
        </w:rPr>
        <w:t xml:space="preserve">Druhá vlna: </w:t>
      </w:r>
    </w:p>
    <w:p w14:paraId="5BF58839" w14:textId="09B70112" w:rsidR="002D4A77" w:rsidRPr="00935013" w:rsidRDefault="001E4B5A" w:rsidP="00A651C4">
      <w:pPr>
        <w:ind w:left="284" w:firstLine="424"/>
      </w:pPr>
      <w:r w:rsidRPr="00935013">
        <w:t>D</w:t>
      </w:r>
      <w:r w:rsidR="00A52BC0" w:rsidRPr="00935013">
        <w:t>o útoku se zapojují všichni hráči, útok je zakončen některým z hráčů, kteří zahajovali rychlý útok a dostali se tak k bráně soupeře později než hráči prvního vlny (křídla)</w:t>
      </w:r>
      <w:r w:rsidR="00C6757F" w:rsidRPr="00935013">
        <w:t>.</w:t>
      </w:r>
    </w:p>
    <w:p w14:paraId="314EE526" w14:textId="77777777" w:rsidR="006A42FF" w:rsidRDefault="006A42FF" w:rsidP="00F27AA7"/>
    <w:p w14:paraId="7C22D607" w14:textId="3AB9A44B" w:rsidR="00A52BC0" w:rsidRPr="00065628" w:rsidRDefault="00A52BC0" w:rsidP="0099486A">
      <w:pPr>
        <w:ind w:firstLine="708"/>
        <w:rPr>
          <w:u w:val="single"/>
        </w:rPr>
      </w:pPr>
      <w:r w:rsidRPr="00065628">
        <w:rPr>
          <w:u w:val="single"/>
        </w:rPr>
        <w:t>Útok proti zorganizované obraně.</w:t>
      </w:r>
    </w:p>
    <w:p w14:paraId="2177E13D" w14:textId="299C7339" w:rsidR="009F3882" w:rsidRPr="00935013" w:rsidRDefault="00A52BC0" w:rsidP="0099486A">
      <w:pPr>
        <w:ind w:left="284" w:firstLine="424"/>
      </w:pPr>
      <w:r w:rsidRPr="00935013">
        <w:t>Systémy postupného útoku můžeme</w:t>
      </w:r>
      <w:r w:rsidR="002D4A77" w:rsidRPr="00935013">
        <w:t xml:space="preserve"> podle (</w:t>
      </w:r>
      <w:proofErr w:type="spellStart"/>
      <w:r w:rsidR="001E4B5A" w:rsidRPr="00935013">
        <w:t>Jančálek</w:t>
      </w:r>
      <w:proofErr w:type="spellEnd"/>
      <w:r w:rsidR="001E4B5A" w:rsidRPr="00935013">
        <w:t>, Šafaříková &amp; Táborský, 1971)</w:t>
      </w:r>
      <w:r w:rsidRPr="00935013">
        <w:t xml:space="preserve"> rozdělit takto:</w:t>
      </w:r>
    </w:p>
    <w:p w14:paraId="60329E3C" w14:textId="7240227C" w:rsidR="00A52BC0" w:rsidRPr="00065628" w:rsidRDefault="00A52BC0" w:rsidP="0099486A">
      <w:pPr>
        <w:ind w:firstLine="708"/>
        <w:rPr>
          <w:b/>
          <w:bCs/>
        </w:rPr>
      </w:pPr>
      <w:r w:rsidRPr="00065628">
        <w:rPr>
          <w:b/>
          <w:bCs/>
        </w:rPr>
        <w:t>Systém s jedním pivotmanem</w:t>
      </w:r>
    </w:p>
    <w:p w14:paraId="10ED583D" w14:textId="77777777" w:rsidR="00A52BC0" w:rsidRPr="006A42FF" w:rsidRDefault="00A52BC0" w:rsidP="00065628">
      <w:pPr>
        <w:ind w:left="284" w:firstLine="424"/>
      </w:pPr>
      <w:r w:rsidRPr="006A42FF">
        <w:t>Základní herní rozestavení se dvěma křídly, pivotem, dále pak levou, pravou a střední spojkou.</w:t>
      </w:r>
    </w:p>
    <w:p w14:paraId="7C5ED9F9" w14:textId="77777777" w:rsidR="00A52BC0" w:rsidRPr="00065628" w:rsidRDefault="00A52BC0" w:rsidP="0099486A">
      <w:pPr>
        <w:ind w:firstLine="708"/>
        <w:rPr>
          <w:b/>
          <w:bCs/>
        </w:rPr>
      </w:pPr>
      <w:r w:rsidRPr="00065628">
        <w:rPr>
          <w:b/>
          <w:bCs/>
        </w:rPr>
        <w:t>Systém se dvěma pivotmany</w:t>
      </w:r>
    </w:p>
    <w:p w14:paraId="5DDD200A" w14:textId="77777777" w:rsidR="00A52BC0" w:rsidRPr="006A42FF" w:rsidRDefault="00A52BC0" w:rsidP="00065628">
      <w:pPr>
        <w:ind w:left="284" w:firstLine="424"/>
      </w:pPr>
      <w:r w:rsidRPr="006A42FF">
        <w:t xml:space="preserve">Herní rozestavení se dvěma křídly, levou, pravou a střední spojkou. Na soupeřově brankovišti se nacházejí dva pivotmani. Tento systém je účelný, pokud útočící družstvo disponuje dobrými střelci z dálky. </w:t>
      </w:r>
      <w:proofErr w:type="spellStart"/>
      <w:r w:rsidRPr="006A42FF">
        <w:t>Pivoti</w:t>
      </w:r>
      <w:proofErr w:type="spellEnd"/>
      <w:r w:rsidRPr="006A42FF">
        <w:t xml:space="preserve"> svým pohybem mohou vytvořit lepší střelecké pozice pro spojky.</w:t>
      </w:r>
    </w:p>
    <w:p w14:paraId="0722FFC5" w14:textId="77777777" w:rsidR="00A52BC0" w:rsidRPr="00065628" w:rsidRDefault="00A52BC0" w:rsidP="0099486A">
      <w:pPr>
        <w:ind w:firstLine="708"/>
        <w:rPr>
          <w:b/>
          <w:bCs/>
        </w:rPr>
      </w:pPr>
      <w:r w:rsidRPr="00065628">
        <w:rPr>
          <w:b/>
          <w:bCs/>
        </w:rPr>
        <w:t xml:space="preserve">Systém s jedním </w:t>
      </w:r>
      <w:proofErr w:type="spellStart"/>
      <w:r w:rsidRPr="00065628">
        <w:rPr>
          <w:b/>
          <w:bCs/>
        </w:rPr>
        <w:t>postmanem</w:t>
      </w:r>
      <w:proofErr w:type="spellEnd"/>
    </w:p>
    <w:p w14:paraId="64BADDC3" w14:textId="57E4A00F" w:rsidR="00A52BC0" w:rsidRPr="00935013" w:rsidRDefault="00A52BC0" w:rsidP="00065628">
      <w:pPr>
        <w:ind w:firstLine="708"/>
      </w:pPr>
      <w:r w:rsidRPr="00935013">
        <w:t xml:space="preserve">Herní systém se dvěma křídly, </w:t>
      </w:r>
      <w:proofErr w:type="spellStart"/>
      <w:r w:rsidRPr="00935013">
        <w:t>postmanem</w:t>
      </w:r>
      <w:proofErr w:type="spellEnd"/>
      <w:r w:rsidRPr="00935013">
        <w:t>, levou, pravou a střední spojkou</w:t>
      </w:r>
      <w:r w:rsidR="007A5760">
        <w:t>.</w:t>
      </w:r>
      <w:r w:rsidRPr="00935013">
        <w:t xml:space="preserve"> </w:t>
      </w:r>
    </w:p>
    <w:p w14:paraId="6FDA80B1" w14:textId="77777777" w:rsidR="00A52BC0" w:rsidRPr="00065628" w:rsidRDefault="00A52BC0" w:rsidP="0099486A">
      <w:pPr>
        <w:ind w:firstLine="708"/>
        <w:rPr>
          <w:b/>
          <w:bCs/>
        </w:rPr>
      </w:pPr>
      <w:r w:rsidRPr="00065628">
        <w:rPr>
          <w:b/>
          <w:bCs/>
        </w:rPr>
        <w:t xml:space="preserve">Systém s jedním pivotmanem a jedním </w:t>
      </w:r>
      <w:proofErr w:type="spellStart"/>
      <w:r w:rsidRPr="00065628">
        <w:rPr>
          <w:b/>
          <w:bCs/>
        </w:rPr>
        <w:t>postmanem</w:t>
      </w:r>
      <w:proofErr w:type="spellEnd"/>
      <w:r w:rsidRPr="00065628">
        <w:rPr>
          <w:b/>
          <w:bCs/>
        </w:rPr>
        <w:t xml:space="preserve">   </w:t>
      </w:r>
    </w:p>
    <w:p w14:paraId="2C87F3FF" w14:textId="65E58D9E" w:rsidR="00A52BC0" w:rsidRPr="00935013" w:rsidRDefault="00A52BC0" w:rsidP="00065628">
      <w:pPr>
        <w:ind w:firstLine="708"/>
      </w:pPr>
      <w:r w:rsidRPr="00935013">
        <w:t xml:space="preserve">Herní systém se dvěma křídly, </w:t>
      </w:r>
      <w:proofErr w:type="spellStart"/>
      <w:r w:rsidRPr="00935013">
        <w:t>postmanem</w:t>
      </w:r>
      <w:proofErr w:type="spellEnd"/>
      <w:r w:rsidRPr="00935013">
        <w:t>, pivotem, levou a pravou spojkou</w:t>
      </w:r>
      <w:r w:rsidR="007A5760">
        <w:t>.</w:t>
      </w:r>
    </w:p>
    <w:p w14:paraId="78E657D5" w14:textId="37C478DF" w:rsidR="00C6757F" w:rsidRPr="00935013" w:rsidRDefault="00C6757F" w:rsidP="00065628"/>
    <w:p w14:paraId="075DCB79" w14:textId="53A39F7A" w:rsidR="00C6757F" w:rsidRPr="0099486A" w:rsidRDefault="00C6757F" w:rsidP="0099486A">
      <w:pPr>
        <w:ind w:firstLine="708"/>
        <w:rPr>
          <w:b/>
          <w:bCs/>
          <w:u w:val="single"/>
        </w:rPr>
      </w:pPr>
      <w:r w:rsidRPr="0099486A">
        <w:rPr>
          <w:b/>
          <w:bCs/>
          <w:u w:val="single"/>
        </w:rPr>
        <w:t>Obranné systémy</w:t>
      </w:r>
    </w:p>
    <w:p w14:paraId="4729EB87" w14:textId="02A84C02" w:rsidR="00C6757F" w:rsidRPr="00065628" w:rsidRDefault="00C6757F" w:rsidP="0099486A">
      <w:pPr>
        <w:ind w:firstLine="708"/>
        <w:rPr>
          <w:b/>
          <w:bCs/>
        </w:rPr>
      </w:pPr>
      <w:r w:rsidRPr="00065628">
        <w:rPr>
          <w:b/>
          <w:bCs/>
        </w:rPr>
        <w:t>Osobní obranné systémy</w:t>
      </w:r>
    </w:p>
    <w:p w14:paraId="6B24DDBC" w14:textId="3EEF98E1" w:rsidR="00C6757F" w:rsidRPr="006A42FF" w:rsidRDefault="00C6757F" w:rsidP="0099486A">
      <w:pPr>
        <w:ind w:left="284" w:firstLine="424"/>
      </w:pPr>
      <w:r w:rsidRPr="006A42FF">
        <w:t>Tento obranný systém spočívá v bránění útočníka na velkém prostoru, je tedy velmi náročný na fyzickou kondici. Lze aplikovat na vlastní polovině nebo po celém hřišti. Často je používán u mládežnických družstev pro rozvoj obran</w:t>
      </w:r>
      <w:r w:rsidR="00BC6B03">
        <w:t>n</w:t>
      </w:r>
      <w:r w:rsidRPr="006A42FF">
        <w:t>ého pohybu a řešení situací jedna na jedna (</w:t>
      </w:r>
      <w:proofErr w:type="spellStart"/>
      <w:r w:rsidRPr="006A42FF">
        <w:t>Nikodým</w:t>
      </w:r>
      <w:proofErr w:type="spellEnd"/>
      <w:r w:rsidRPr="006A42FF">
        <w:t xml:space="preserve"> et al., 2006).</w:t>
      </w:r>
    </w:p>
    <w:p w14:paraId="79AF995C" w14:textId="609B4D17" w:rsidR="00C6757F" w:rsidRPr="00935013" w:rsidRDefault="00C6757F" w:rsidP="00F27AA7">
      <w:pPr>
        <w:pStyle w:val="Odstavecseseznamem"/>
      </w:pPr>
    </w:p>
    <w:p w14:paraId="40E95022" w14:textId="6F346FA5" w:rsidR="00C6757F" w:rsidRPr="00065628" w:rsidRDefault="00C6757F" w:rsidP="0099486A">
      <w:pPr>
        <w:ind w:firstLine="708"/>
        <w:rPr>
          <w:b/>
          <w:bCs/>
        </w:rPr>
      </w:pPr>
      <w:r w:rsidRPr="00065628">
        <w:rPr>
          <w:b/>
          <w:bCs/>
        </w:rPr>
        <w:t>Zónové obranné systémy</w:t>
      </w:r>
    </w:p>
    <w:p w14:paraId="73F886C0" w14:textId="6D910AFE" w:rsidR="007A5760" w:rsidRDefault="00C6757F" w:rsidP="0099486A">
      <w:pPr>
        <w:ind w:left="284" w:firstLine="424"/>
      </w:pPr>
      <w:r w:rsidRPr="006A42FF">
        <w:t xml:space="preserve">Zónový systém se rozděluje podle rozestavení obránců v tzv. liniích. Pokud je postavení obránců podél brankoviště jedná se o obranný systém 0:6. Když rozdělím obránce do dvou linií, mluvíme o systému 1:5, kdy je pět obránců podél čáry brankoviště a jeden vysunutý před nimi. Při sestavení obrany ve dvou liniích se dvěma vysunutými hráči, vznikne obranný systém 2:4. Obrana sestavená do třech linií se třemi vysunutými obránci se nazývá 1:2:3. </w:t>
      </w:r>
      <w:r w:rsidRPr="006A42FF">
        <w:lastRenderedPageBreak/>
        <w:t>Velkou výhodou této obrany je narušování útočných kombinací soupeře a znepříjemnění hry hráčům na pozici spojky (</w:t>
      </w:r>
      <w:proofErr w:type="spellStart"/>
      <w:r w:rsidRPr="006A42FF">
        <w:t>Nikodým</w:t>
      </w:r>
      <w:proofErr w:type="spellEnd"/>
      <w:r w:rsidRPr="006A42FF">
        <w:t xml:space="preserve"> et al., 2006).</w:t>
      </w:r>
    </w:p>
    <w:p w14:paraId="705FB1A6" w14:textId="77777777" w:rsidR="00065628" w:rsidRPr="006A42FF" w:rsidRDefault="00065628" w:rsidP="00F27AA7"/>
    <w:p w14:paraId="6F55F33C" w14:textId="4E0CF492" w:rsidR="00C6757F" w:rsidRPr="00065628" w:rsidRDefault="00C6757F" w:rsidP="0099486A">
      <w:pPr>
        <w:ind w:firstLine="708"/>
        <w:rPr>
          <w:b/>
          <w:bCs/>
        </w:rPr>
      </w:pPr>
      <w:r w:rsidRPr="00065628">
        <w:rPr>
          <w:b/>
          <w:bCs/>
        </w:rPr>
        <w:t>Systémy kombinované obrany</w:t>
      </w:r>
    </w:p>
    <w:p w14:paraId="6BC6FE4F" w14:textId="00F6DCA2" w:rsidR="008B7FEC" w:rsidRPr="00E0668C" w:rsidRDefault="00C6757F" w:rsidP="0099486A">
      <w:pPr>
        <w:ind w:left="284" w:firstLine="424"/>
      </w:pPr>
      <w:r w:rsidRPr="00E0668C">
        <w:t>Tento způsob obrany se aplikuje při utkání, pokud tým potřebuje vymazat ze hry konkrétního hráče nebo více hráčů. Systém tkví v bránění územní obrany podél brankoviště a osobní obrany po celé vlastní polovině. Nejčastěji se používá při systému 1:5, kdy vysunutý hráč osobně brání konkrétního hráče soupeře. Osobně může být bráněno i více hráčů, poté se podle toho mění označení kombinovaného systému (</w:t>
      </w:r>
      <w:proofErr w:type="spellStart"/>
      <w:r w:rsidRPr="00E0668C">
        <w:t>Nikodým</w:t>
      </w:r>
      <w:proofErr w:type="spellEnd"/>
      <w:r w:rsidRPr="00E0668C">
        <w:t xml:space="preserve"> et al., 2006).</w:t>
      </w:r>
    </w:p>
    <w:p w14:paraId="197AED73" w14:textId="77777777" w:rsidR="006A42FF" w:rsidRPr="006A42FF" w:rsidRDefault="006A42FF" w:rsidP="00F27AA7">
      <w:pPr>
        <w:pStyle w:val="Odstavecseseznamem"/>
      </w:pPr>
    </w:p>
    <w:p w14:paraId="6CCF97E2" w14:textId="2FDB48F4" w:rsidR="008B7FEC" w:rsidRPr="00E0668C" w:rsidRDefault="007A5760" w:rsidP="00F27AA7">
      <w:pPr>
        <w:pStyle w:val="Nzev"/>
      </w:pPr>
      <w:bookmarkStart w:id="104" w:name="_Toc40630920"/>
      <w:bookmarkStart w:id="105" w:name="_Toc40817194"/>
      <w:bookmarkStart w:id="106" w:name="_Toc40946451"/>
      <w:bookmarkStart w:id="107" w:name="_Toc40946476"/>
      <w:bookmarkStart w:id="108" w:name="_Toc40946501"/>
      <w:bookmarkStart w:id="109" w:name="_Toc40946526"/>
      <w:bookmarkStart w:id="110" w:name="_Toc40946766"/>
      <w:r w:rsidRPr="00E0668C">
        <w:t xml:space="preserve">2.6.4 </w:t>
      </w:r>
      <w:r w:rsidR="00851BA6" w:rsidRPr="00E0668C">
        <w:t>Herní kombinace</w:t>
      </w:r>
      <w:bookmarkEnd w:id="104"/>
      <w:bookmarkEnd w:id="105"/>
      <w:bookmarkEnd w:id="106"/>
      <w:bookmarkEnd w:id="107"/>
      <w:bookmarkEnd w:id="108"/>
      <w:bookmarkEnd w:id="109"/>
      <w:bookmarkEnd w:id="110"/>
    </w:p>
    <w:p w14:paraId="00525CE2" w14:textId="3276D19F" w:rsidR="008B7FEC" w:rsidRDefault="008B7FEC" w:rsidP="0099486A">
      <w:pPr>
        <w:ind w:left="284" w:firstLine="424"/>
      </w:pPr>
      <w:r w:rsidRPr="007A5760">
        <w:t>Herní kombinace jsou záměrné, předem dohodnuté spolupráce dvou, tří nebo více hráčů skloubeny v čase a prostoru. Cílem útočných kombinací je připravit co nejlepší střeleckou příležitost k dosažení branky. Velkou roli pro úspěšné zvládnutí herních kombinací hrají útočné činnosti jednotlivce, specifické pro danou kombinaci. Rozlišujeme základní a speciální herní kombinace. Základní by měl ovládat každý hráč bez ohledu na svoji herní roli, speciální kombinace vznikají vzájemným seskupením kombinací základních (</w:t>
      </w:r>
      <w:proofErr w:type="spellStart"/>
      <w:r w:rsidRPr="007A5760">
        <w:t>Zaťková</w:t>
      </w:r>
      <w:proofErr w:type="spellEnd"/>
      <w:r w:rsidR="00A96BB8" w:rsidRPr="007A5760">
        <w:t xml:space="preserve"> &amp; </w:t>
      </w:r>
      <w:proofErr w:type="spellStart"/>
      <w:r w:rsidR="0082314B">
        <w:t>Hinaik</w:t>
      </w:r>
      <w:proofErr w:type="spellEnd"/>
      <w:r w:rsidRPr="007A5760">
        <w:t>, 2006).</w:t>
      </w:r>
    </w:p>
    <w:p w14:paraId="135497D5" w14:textId="77777777" w:rsidR="00EB6882" w:rsidRPr="00935013" w:rsidRDefault="00EB6882" w:rsidP="0099486A">
      <w:pPr>
        <w:ind w:left="284" w:firstLine="424"/>
      </w:pPr>
    </w:p>
    <w:p w14:paraId="13D70EB9" w14:textId="398C7FCC" w:rsidR="008B7FEC" w:rsidRPr="00065628" w:rsidRDefault="008B7FEC" w:rsidP="0099486A">
      <w:pPr>
        <w:ind w:firstLine="708"/>
        <w:rPr>
          <w:u w:val="single"/>
        </w:rPr>
      </w:pPr>
      <w:r w:rsidRPr="00065628">
        <w:rPr>
          <w:u w:val="single"/>
        </w:rPr>
        <w:t>Rozdělení základních herních kombinací podle Tábor</w:t>
      </w:r>
      <w:r w:rsidR="00A96BB8" w:rsidRPr="00065628">
        <w:rPr>
          <w:u w:val="single"/>
        </w:rPr>
        <w:t>ského</w:t>
      </w:r>
      <w:r w:rsidRPr="00065628">
        <w:rPr>
          <w:u w:val="single"/>
        </w:rPr>
        <w:t xml:space="preserve"> (1971)</w:t>
      </w:r>
      <w:r w:rsidR="002D0929" w:rsidRPr="00065628">
        <w:rPr>
          <w:u w:val="single"/>
        </w:rPr>
        <w:t xml:space="preserve">: </w:t>
      </w:r>
    </w:p>
    <w:p w14:paraId="745E62AA" w14:textId="77777777" w:rsidR="008B7FEC" w:rsidRPr="00935013" w:rsidRDefault="008B7FEC" w:rsidP="00F27AA7">
      <w:pPr>
        <w:pStyle w:val="Odstavecseseznamem"/>
      </w:pPr>
    </w:p>
    <w:p w14:paraId="1F55EFF3" w14:textId="7820A17D" w:rsidR="00065628" w:rsidRPr="00065628" w:rsidRDefault="008B7FEC" w:rsidP="00227F27">
      <w:pPr>
        <w:ind w:firstLine="708"/>
      </w:pPr>
      <w:r w:rsidRPr="00065628">
        <w:rPr>
          <w:b/>
          <w:bCs/>
        </w:rPr>
        <w:t>Přeběhnutí</w:t>
      </w:r>
    </w:p>
    <w:p w14:paraId="3C5C88D4" w14:textId="5DDDC185" w:rsidR="008B7FEC" w:rsidRPr="000B6D55" w:rsidRDefault="008B7FEC" w:rsidP="00065628">
      <w:pPr>
        <w:ind w:left="284" w:firstLine="424"/>
      </w:pPr>
      <w:r w:rsidRPr="000B6D55">
        <w:t>Dva hráči mění své herní pozice nebo vyměňují své hráčské role. Změnu herních pozic pohybem dvou hráčů, při které dojde k překřížení, nazýváme křížení. Pokud při přeběhnutí útočící hráč přímo působí svým pohybem na obránce nazýváme tuto činnost clonění nebo odlákávání.</w:t>
      </w:r>
    </w:p>
    <w:p w14:paraId="44F9FAA4" w14:textId="77777777" w:rsidR="008B7FEC" w:rsidRPr="00935013" w:rsidRDefault="008B7FEC" w:rsidP="00F27AA7">
      <w:pPr>
        <w:pStyle w:val="Odstavecseseznamem"/>
      </w:pPr>
    </w:p>
    <w:p w14:paraId="22E7918A" w14:textId="16E01D91" w:rsidR="00065628" w:rsidRPr="00065628" w:rsidRDefault="008B7FEC" w:rsidP="00227F27">
      <w:pPr>
        <w:ind w:firstLine="708"/>
      </w:pPr>
      <w:r w:rsidRPr="00065628">
        <w:rPr>
          <w:b/>
          <w:bCs/>
        </w:rPr>
        <w:t>Clonění</w:t>
      </w:r>
      <w:r w:rsidRPr="00065628">
        <w:t xml:space="preserve"> </w:t>
      </w:r>
    </w:p>
    <w:p w14:paraId="45114650" w14:textId="3EE2EE95" w:rsidR="008B7FEC" w:rsidRPr="00065628" w:rsidRDefault="008B7FEC" w:rsidP="00065628">
      <w:pPr>
        <w:ind w:left="284" w:firstLine="424"/>
      </w:pPr>
      <w:r w:rsidRPr="00065628">
        <w:t>Útočník zamezí obránci svým postavením pohyb do určitého směru v souladu s pravidly.</w:t>
      </w:r>
    </w:p>
    <w:p w14:paraId="42C331A5" w14:textId="77777777" w:rsidR="008B7FEC" w:rsidRPr="00935013" w:rsidRDefault="008B7FEC" w:rsidP="00F27AA7">
      <w:pPr>
        <w:pStyle w:val="Odstavecseseznamem"/>
      </w:pPr>
    </w:p>
    <w:p w14:paraId="4C129E12" w14:textId="77777777" w:rsidR="00065628" w:rsidRDefault="008B7FEC" w:rsidP="00227F27">
      <w:pPr>
        <w:ind w:firstLine="708"/>
      </w:pPr>
      <w:r w:rsidRPr="00065628">
        <w:rPr>
          <w:b/>
          <w:bCs/>
        </w:rPr>
        <w:t>Odlákávání</w:t>
      </w:r>
      <w:r w:rsidRPr="000B6D55">
        <w:t xml:space="preserve"> </w:t>
      </w:r>
    </w:p>
    <w:p w14:paraId="0D9B5BC6" w14:textId="77777777" w:rsidR="00EB6882" w:rsidRDefault="008B7FEC" w:rsidP="00065628">
      <w:pPr>
        <w:ind w:left="284" w:firstLine="424"/>
      </w:pPr>
      <w:r w:rsidRPr="000B6D55">
        <w:t xml:space="preserve">Útočník svým pohybem odláká jednoho nebo dva obránce do prostoru, ze kterého je znemožněna obranná činnost proti akci druhého útočníka. </w:t>
      </w:r>
    </w:p>
    <w:p w14:paraId="555464D3" w14:textId="7A82F91A" w:rsidR="008B7FEC" w:rsidRPr="000B6D55" w:rsidRDefault="008B7FEC" w:rsidP="00065628">
      <w:pPr>
        <w:ind w:left="284" w:firstLine="424"/>
      </w:pPr>
      <w:r w:rsidRPr="000B6D55">
        <w:t>Kombinace založen</w:t>
      </w:r>
      <w:r w:rsidR="00EB6882">
        <w:t>é</w:t>
      </w:r>
      <w:r w:rsidRPr="000B6D55">
        <w:t xml:space="preserve"> na přeběhnutí, clonění a odlákávání jdou provést bez míče nebo má míč pod kontrolou jeden z dvojice útočníků.</w:t>
      </w:r>
    </w:p>
    <w:p w14:paraId="21ACE359" w14:textId="77777777" w:rsidR="008B7FEC" w:rsidRPr="00935013" w:rsidRDefault="008B7FEC" w:rsidP="00065628"/>
    <w:p w14:paraId="1BD2ADA2" w14:textId="77777777" w:rsidR="00065628" w:rsidRDefault="008B7FEC" w:rsidP="00227F27">
      <w:pPr>
        <w:ind w:firstLine="708"/>
      </w:pPr>
      <w:r w:rsidRPr="00065628">
        <w:rPr>
          <w:b/>
          <w:bCs/>
        </w:rPr>
        <w:t>Přihrávka</w:t>
      </w:r>
      <w:r w:rsidRPr="000B6D55">
        <w:t xml:space="preserve"> </w:t>
      </w:r>
    </w:p>
    <w:p w14:paraId="155554E0" w14:textId="0146FFDF" w:rsidR="00B7788F" w:rsidRPr="00065628" w:rsidRDefault="008B7FEC" w:rsidP="00065628">
      <w:pPr>
        <w:ind w:left="284" w:firstLine="424"/>
      </w:pPr>
      <w:r w:rsidRPr="00065628">
        <w:t xml:space="preserve">Cílem přihrávky je předat míč výhodněji postavenému spoluhráči. Úspěch herní kombinace závisí na technice a kvalitě přihrávky. Často se spolu s přihrávkou využívá klamavý pohyb útočníka, který zajistí uvolnění hráče, který přihrávku přijímá. V řadě situací je účelnější přihrávka než samotný pohyb útočníka s míčem, proto že obránci musí věnovat pozornost přihrávce a nesoustředí se tak jen na jednoho útočníka. </w:t>
      </w:r>
    </w:p>
    <w:p w14:paraId="66334B05" w14:textId="77777777" w:rsidR="000B6D55" w:rsidRPr="000B6D55" w:rsidRDefault="000B6D55" w:rsidP="00F27AA7"/>
    <w:p w14:paraId="00310D27" w14:textId="7531B12A" w:rsidR="00B7788F" w:rsidRPr="00935013" w:rsidRDefault="008A4757" w:rsidP="00931CD8">
      <w:pPr>
        <w:pStyle w:val="Nadpis4"/>
      </w:pPr>
      <w:bookmarkStart w:id="111" w:name="_Toc40630921"/>
      <w:bookmarkStart w:id="112" w:name="_Toc40815664"/>
      <w:bookmarkStart w:id="113" w:name="_Toc40815816"/>
      <w:bookmarkStart w:id="114" w:name="_Toc40816361"/>
      <w:bookmarkStart w:id="115" w:name="_Toc40817195"/>
      <w:bookmarkStart w:id="116" w:name="_Toc40946767"/>
      <w:r w:rsidRPr="00935013">
        <w:t>2.7</w:t>
      </w:r>
      <w:r w:rsidR="00723BC4">
        <w:t xml:space="preserve"> </w:t>
      </w:r>
      <w:r w:rsidR="00723BC4">
        <w:tab/>
      </w:r>
      <w:r w:rsidR="00B7788F" w:rsidRPr="00935013">
        <w:t>Teoretické poznatky k herním kombinacím</w:t>
      </w:r>
      <w:bookmarkEnd w:id="111"/>
      <w:bookmarkEnd w:id="112"/>
      <w:bookmarkEnd w:id="113"/>
      <w:bookmarkEnd w:id="114"/>
      <w:bookmarkEnd w:id="115"/>
      <w:bookmarkEnd w:id="116"/>
    </w:p>
    <w:p w14:paraId="49898DBD" w14:textId="60E78A96" w:rsidR="00B748DC" w:rsidRDefault="00B7788F" w:rsidP="00931CD8">
      <w:pPr>
        <w:ind w:left="284" w:firstLine="424"/>
      </w:pPr>
      <w:r w:rsidRPr="007A5760">
        <w:t xml:space="preserve">Propojení týmového chování je velmi důležité pro úspěch ve sportovních hrách. Útočné a obranné herní vzorce byly určeny pomocí umělých neuronových sítí ze 723 útočných pozic, které korespondovaly s bránícími hráči. Nejčastější kombinace těchto vzorců byly analyzovány. Vzorce hodnotily úspěšnost střelby, vzdálenost mezi střeleckou pozicí a nejbližším obráncem a vzdálenost od brány při střelecké příležitosti. Výsledky odhalily vyšší </w:t>
      </w:r>
      <w:r w:rsidRPr="007A5760">
        <w:lastRenderedPageBreak/>
        <w:t>účinnost některý</w:t>
      </w:r>
      <w:r w:rsidR="00EB6882">
        <w:t>ch</w:t>
      </w:r>
      <w:r w:rsidRPr="007A5760">
        <w:t xml:space="preserve"> vzorců. Dále výsledky ukazují, že umělé neuronové sítě jsou vhodné pro vytváření propojení hráčů v týmu na základě jejich pozic (</w:t>
      </w:r>
      <w:proofErr w:type="spellStart"/>
      <w:r w:rsidRPr="007A5760">
        <w:t>Schrapf</w:t>
      </w:r>
      <w:proofErr w:type="spellEnd"/>
      <w:r w:rsidRPr="007A5760">
        <w:t xml:space="preserve">, </w:t>
      </w:r>
      <w:proofErr w:type="spellStart"/>
      <w:r w:rsidRPr="007A5760">
        <w:t>Alsaied</w:t>
      </w:r>
      <w:proofErr w:type="spellEnd"/>
      <w:r w:rsidRPr="007A5760">
        <w:t xml:space="preserve"> &amp; </w:t>
      </w:r>
      <w:proofErr w:type="spellStart"/>
      <w:r w:rsidRPr="007A5760">
        <w:t>Tilp</w:t>
      </w:r>
      <w:proofErr w:type="spellEnd"/>
      <w:r w:rsidRPr="007A5760">
        <w:t>, 2017).</w:t>
      </w:r>
    </w:p>
    <w:p w14:paraId="0823F593" w14:textId="1CECF541" w:rsidR="00B7788F" w:rsidRPr="000B6D55" w:rsidRDefault="00B748DC" w:rsidP="00EB6882">
      <w:pPr>
        <w:ind w:left="284" w:firstLine="424"/>
      </w:pPr>
      <w:r>
        <w:t>C</w:t>
      </w:r>
      <w:r w:rsidR="00B7788F" w:rsidRPr="000B6D55">
        <w:t xml:space="preserve">ílem studie od </w:t>
      </w:r>
      <w:proofErr w:type="spellStart"/>
      <w:r w:rsidR="00B7788F" w:rsidRPr="000B6D55">
        <w:t>Korte</w:t>
      </w:r>
      <w:proofErr w:type="spellEnd"/>
      <w:r w:rsidR="00B7788F" w:rsidRPr="000B6D55">
        <w:t xml:space="preserve">, </w:t>
      </w:r>
      <w:proofErr w:type="spellStart"/>
      <w:r w:rsidR="00B7788F" w:rsidRPr="000B6D55">
        <w:t>Lames</w:t>
      </w:r>
      <w:proofErr w:type="spellEnd"/>
      <w:r w:rsidR="00B7788F" w:rsidRPr="000B6D55">
        <w:t xml:space="preserve">, (2019) bylo charakterizovat házenou z pohledu sociálního propojení. V házené je důležité přihrávání k dopravení míče do soupeřovy branky. Během hry se utváření různé taktické formace, často k nim přispívá vyloučení a doplnění o jednoho útočícího hráče místo brankáře. Abychom házenou pochopili do nejmenších detailu, je důležité znát systém herních kombinací a konkrétní postavení hráčů. Spojky byly vyhodnoceny jako nejdůležitějšími hráči pro utváření kombinací. Studie zjistila, že během hry se hrálo více času bez brankáře v poli útočícího mužstva, většinou byl tento systém aplikován na obranu 1:5. Dále byly zjištěny poznatky u křídelních hráčů, u kterých se lišila míra zapojení napříč kombinacemi. </w:t>
      </w:r>
      <w:proofErr w:type="spellStart"/>
      <w:r w:rsidR="00B7788F" w:rsidRPr="000B6D55">
        <w:t>Pivoti</w:t>
      </w:r>
      <w:proofErr w:type="spellEnd"/>
      <w:r w:rsidR="00B7788F" w:rsidRPr="000B6D55">
        <w:t xml:space="preserve"> při hře 7 na 6 především vytvářeli prostor pro střelecké spojky. Analýza sociální sítě se ukázala jako vhodná metoda k řízení kvantifikace a dynamiky v házené.</w:t>
      </w:r>
    </w:p>
    <w:p w14:paraId="475D8C88" w14:textId="77777777" w:rsidR="000B6D55" w:rsidRDefault="00B7788F" w:rsidP="00D40EE7">
      <w:pPr>
        <w:ind w:left="284" w:firstLine="424"/>
      </w:pPr>
      <w:r w:rsidRPr="000B6D55">
        <w:t xml:space="preserve">Ve své studii </w:t>
      </w:r>
      <w:proofErr w:type="spellStart"/>
      <w:r w:rsidRPr="000B6D55">
        <w:t>Krahenbuhl</w:t>
      </w:r>
      <w:proofErr w:type="spellEnd"/>
      <w:r w:rsidRPr="000B6D55">
        <w:t xml:space="preserve">, de </w:t>
      </w:r>
      <w:proofErr w:type="spellStart"/>
      <w:r w:rsidRPr="000B6D55">
        <w:t>Souza</w:t>
      </w:r>
      <w:proofErr w:type="spellEnd"/>
      <w:r w:rsidRPr="000B6D55">
        <w:t xml:space="preserve">, Leonardo, </w:t>
      </w:r>
      <w:proofErr w:type="spellStart"/>
      <w:r w:rsidRPr="000B6D55">
        <w:t>Galatti</w:t>
      </w:r>
      <w:proofErr w:type="spellEnd"/>
      <w:r w:rsidRPr="000B6D55">
        <w:t xml:space="preserve">, </w:t>
      </w:r>
      <w:proofErr w:type="spellStart"/>
      <w:r w:rsidRPr="000B6D55">
        <w:t>Costa</w:t>
      </w:r>
      <w:proofErr w:type="spellEnd"/>
      <w:r w:rsidRPr="000B6D55">
        <w:t xml:space="preserve"> (2019) provedli výzkum zaměřený na využití sedmého hráče v poli (místo brankáře) na olympijských hrách v Rio de </w:t>
      </w:r>
      <w:proofErr w:type="spellStart"/>
      <w:r w:rsidRPr="000B6D55">
        <w:t>Janieru</w:t>
      </w:r>
      <w:proofErr w:type="spellEnd"/>
      <w:r w:rsidRPr="000B6D55">
        <w:t xml:space="preserve"> 2016. Cílem studie bylo zjistit, jak hráč nasazený místo brankáře ovlivní normální hru, přesilovku a oslabení u útočícího týmu. Testovaný vzorek obsahoval 841 útočných kombinací shromážděných z osmi týmů, které zasáhly do vyřazovací části turnaje Olympijských her. Analýza útoku ukázala, že nebyl nalezen vztah mezi vytvářením brankových situaci a sedmým hráčem v poli. Dále pak studie neukázala souvislost mezi založením protiútoku proti sedmi útočícím hráčům, a také dosažení branky při oslabení. Použití dalšího hráče v poli nijak výrazně nepřispělo týmům v útočných kombinacích a ani neovlivnilo konečný výsledek. </w:t>
      </w:r>
    </w:p>
    <w:p w14:paraId="71AA7933" w14:textId="143C6B61" w:rsidR="00B7788F" w:rsidRPr="000B6D55" w:rsidRDefault="00B7788F" w:rsidP="00D40EE7">
      <w:pPr>
        <w:ind w:left="284" w:firstLine="424"/>
      </w:pPr>
      <w:r w:rsidRPr="000B6D55">
        <w:t xml:space="preserve">Výzkum zaměřený na analýzu herních kombinací provedli </w:t>
      </w:r>
      <w:proofErr w:type="spellStart"/>
      <w:r w:rsidRPr="000B6D55">
        <w:t>Rogulj</w:t>
      </w:r>
      <w:proofErr w:type="spellEnd"/>
      <w:r w:rsidRPr="000B6D55">
        <w:t xml:space="preserve">, </w:t>
      </w:r>
      <w:proofErr w:type="spellStart"/>
      <w:r w:rsidRPr="000B6D55">
        <w:t>Vuleta</w:t>
      </w:r>
      <w:proofErr w:type="spellEnd"/>
      <w:r w:rsidRPr="000B6D55">
        <w:t xml:space="preserve">, </w:t>
      </w:r>
      <w:proofErr w:type="spellStart"/>
      <w:r w:rsidRPr="000B6D55">
        <w:t>Milanovic</w:t>
      </w:r>
      <w:proofErr w:type="spellEnd"/>
      <w:r w:rsidRPr="000B6D55">
        <w:t xml:space="preserve">, </w:t>
      </w:r>
      <w:proofErr w:type="spellStart"/>
      <w:r w:rsidRPr="000B6D55">
        <w:t>Čavala</w:t>
      </w:r>
      <w:proofErr w:type="spellEnd"/>
      <w:r w:rsidRPr="000B6D55">
        <w:t xml:space="preserve"> a </w:t>
      </w:r>
      <w:proofErr w:type="spellStart"/>
      <w:r w:rsidRPr="000B6D55">
        <w:t>Foretič</w:t>
      </w:r>
      <w:proofErr w:type="spellEnd"/>
      <w:r w:rsidRPr="000B6D55">
        <w:t xml:space="preserve"> (2011). Ve své studii zkoumali 90 utkání hraných v nejvyšší chorvatské lize v házené. Vyvodili závěr, že týmy hrál</w:t>
      </w:r>
      <w:r w:rsidR="00132609">
        <w:t>y</w:t>
      </w:r>
      <w:r w:rsidRPr="000B6D55">
        <w:t xml:space="preserve"> v útočné fázi bez </w:t>
      </w:r>
      <w:proofErr w:type="spellStart"/>
      <w:r w:rsidRPr="000B6D55">
        <w:t>pivota</w:t>
      </w:r>
      <w:proofErr w:type="spellEnd"/>
      <w:r w:rsidRPr="000B6D55">
        <w:t xml:space="preserve"> pouze při početním oslabení a útočný systém se dvěma pivoty byl aplikován na vysunutou obranu. Týmový výkon tvořily herní kombinace více hráčů, individuální akce se vyskytovaly pouze při nezformované obranně. Více než polovina útočných kombinací skončila střelou bez předchozího přerušení. Hra byla založena na základních principech jako je rychlý pohyb míče, správná šířka a hloubka útoku a pohyb hráčů do volného prostoru. Základní principy jsou jasným ukazatelem kvality organizace v útočné činnosti a jsou charakteristické pro všechny kvalitní týmy.</w:t>
      </w:r>
    </w:p>
    <w:p w14:paraId="097D525A" w14:textId="77777777" w:rsidR="008B7FEC" w:rsidRPr="000B6D55" w:rsidRDefault="008B7FEC" w:rsidP="00F27AA7"/>
    <w:p w14:paraId="4465ADA8" w14:textId="0E6690AC" w:rsidR="006225AE" w:rsidRPr="00935013" w:rsidRDefault="008A4757" w:rsidP="00931CD8">
      <w:pPr>
        <w:pStyle w:val="Nadpis4"/>
      </w:pPr>
      <w:bookmarkStart w:id="117" w:name="_Toc40630922"/>
      <w:bookmarkStart w:id="118" w:name="_Toc40815665"/>
      <w:bookmarkStart w:id="119" w:name="_Toc40815817"/>
      <w:bookmarkStart w:id="120" w:name="_Toc40816362"/>
      <w:bookmarkStart w:id="121" w:name="_Toc40817196"/>
      <w:bookmarkStart w:id="122" w:name="_Toc40946768"/>
      <w:r w:rsidRPr="00935013">
        <w:t xml:space="preserve">2.8 </w:t>
      </w:r>
      <w:r w:rsidR="00723BC4">
        <w:tab/>
      </w:r>
      <w:r w:rsidR="000F1068" w:rsidRPr="00935013">
        <w:t>Fyziologická charakteristika házené</w:t>
      </w:r>
      <w:bookmarkEnd w:id="117"/>
      <w:bookmarkEnd w:id="118"/>
      <w:bookmarkEnd w:id="119"/>
      <w:bookmarkEnd w:id="120"/>
      <w:bookmarkEnd w:id="121"/>
      <w:bookmarkEnd w:id="122"/>
    </w:p>
    <w:p w14:paraId="222D0965" w14:textId="492A7898" w:rsidR="000B6D55" w:rsidRDefault="008B7FEC" w:rsidP="00931CD8">
      <w:pPr>
        <w:ind w:left="284" w:firstLine="424"/>
      </w:pPr>
      <w:r w:rsidRPr="00F27AA7">
        <w:t>Házená je hra intermitentního charakteru zatížení, což znamená, že ve hře se střídají krátké úseky</w:t>
      </w:r>
      <w:r w:rsidRPr="000B6D55">
        <w:t xml:space="preserve"> s vysokou intenzitou zatížení a úseky s nízkou intenzitou, které jsou spojovány se zotavujícími procesy. Průměrná </w:t>
      </w:r>
      <w:r w:rsidRPr="00F27AA7">
        <w:t>srdeční</w:t>
      </w:r>
      <w:r w:rsidRPr="000B6D55">
        <w:t xml:space="preserve"> frekvence se pohybuje v oblasti vysoké intenzity zatížen</w:t>
      </w:r>
      <w:r w:rsidR="00132609">
        <w:t>í</w:t>
      </w:r>
      <w:r w:rsidRPr="000B6D55">
        <w:t xml:space="preserve"> (Bělka, 2013).</w:t>
      </w:r>
    </w:p>
    <w:p w14:paraId="7952A095" w14:textId="7D0965C1" w:rsidR="000B6D55" w:rsidRDefault="008B7FEC" w:rsidP="00931CD8">
      <w:pPr>
        <w:ind w:left="284" w:firstLine="424"/>
      </w:pPr>
      <w:r w:rsidRPr="000B6D55">
        <w:t>Studi</w:t>
      </w:r>
      <w:r w:rsidR="00132609">
        <w:t>e</w:t>
      </w:r>
      <w:r w:rsidRPr="000B6D55">
        <w:t xml:space="preserve">, kterou provedl </w:t>
      </w:r>
      <w:proofErr w:type="spellStart"/>
      <w:r w:rsidRPr="000B6D55">
        <w:t>Šibila</w:t>
      </w:r>
      <w:proofErr w:type="spellEnd"/>
      <w:r w:rsidRPr="000B6D55">
        <w:t xml:space="preserve">, </w:t>
      </w:r>
      <w:proofErr w:type="spellStart"/>
      <w:r w:rsidRPr="000B6D55">
        <w:t>Vuleta</w:t>
      </w:r>
      <w:proofErr w:type="spellEnd"/>
      <w:r w:rsidR="005E28F1" w:rsidRPr="000B6D55">
        <w:t xml:space="preserve"> a </w:t>
      </w:r>
      <w:proofErr w:type="spellStart"/>
      <w:r w:rsidRPr="000B6D55">
        <w:t>Pori</w:t>
      </w:r>
      <w:proofErr w:type="spellEnd"/>
      <w:r w:rsidRPr="000B6D55">
        <w:t xml:space="preserve"> (2004), zaměřenou na objem a intenzitu pohybu u jednotlivých herních postů ukázala, že největší vzdálenost překonal</w:t>
      </w:r>
      <w:r w:rsidR="00641F49">
        <w:t>a</w:t>
      </w:r>
      <w:r w:rsidRPr="000B6D55">
        <w:t xml:space="preserve"> křídla (3855</w:t>
      </w:r>
      <w:r w:rsidR="00FC2047">
        <w:t> </w:t>
      </w:r>
      <w:r w:rsidRPr="000B6D55">
        <w:t>m). Spojky ve srovnání s křídly měly překonanou vzdálenost asi o 400</w:t>
      </w:r>
      <w:r w:rsidR="00641F49">
        <w:t xml:space="preserve"> </w:t>
      </w:r>
      <w:r w:rsidRPr="000B6D55">
        <w:t>m menší (3432</w:t>
      </w:r>
      <w:r w:rsidR="00FC2047">
        <w:t> </w:t>
      </w:r>
      <w:r w:rsidRPr="000B6D55">
        <w:t>m). Při vyhodnocení průměrné rychlosti na tom byl</w:t>
      </w:r>
      <w:r w:rsidR="00641F49">
        <w:t>a</w:t>
      </w:r>
      <w:r w:rsidRPr="000B6D55">
        <w:t xml:space="preserve"> nejlépe křídla s 1,6 m/s, spojky dosáhly průměrné rychlosti 1</w:t>
      </w:r>
      <w:r w:rsidR="005E28F1" w:rsidRPr="000B6D55">
        <w:t>,43 m/s.</w:t>
      </w:r>
    </w:p>
    <w:p w14:paraId="2CD53E7C" w14:textId="39CE0032" w:rsidR="000B6D55" w:rsidRDefault="008B7FEC" w:rsidP="00931CD8">
      <w:pPr>
        <w:ind w:left="284" w:firstLine="424"/>
      </w:pPr>
      <w:r w:rsidRPr="000B6D55">
        <w:t xml:space="preserve">Cílem výzkumu od </w:t>
      </w:r>
      <w:proofErr w:type="spellStart"/>
      <w:r w:rsidRPr="000B6D55">
        <w:t>Barbero</w:t>
      </w:r>
      <w:proofErr w:type="spellEnd"/>
      <w:r w:rsidRPr="000B6D55">
        <w:t xml:space="preserve">, Granda – Vera, </w:t>
      </w:r>
      <w:proofErr w:type="spellStart"/>
      <w:r w:rsidRPr="000B6D55">
        <w:t>Calleja</w:t>
      </w:r>
      <w:proofErr w:type="spellEnd"/>
      <w:r w:rsidRPr="000B6D55">
        <w:t xml:space="preserve"> – </w:t>
      </w:r>
      <w:proofErr w:type="spellStart"/>
      <w:r w:rsidRPr="000B6D55">
        <w:t>Gonzalez</w:t>
      </w:r>
      <w:proofErr w:type="spellEnd"/>
      <w:r w:rsidR="005E28F1" w:rsidRPr="000B6D55">
        <w:t xml:space="preserve">, </w:t>
      </w:r>
      <w:proofErr w:type="spellStart"/>
      <w:r w:rsidRPr="000B6D55">
        <w:t>Del</w:t>
      </w:r>
      <w:proofErr w:type="spellEnd"/>
      <w:r w:rsidRPr="000B6D55">
        <w:t xml:space="preserve"> </w:t>
      </w:r>
      <w:proofErr w:type="spellStart"/>
      <w:r w:rsidRPr="000B6D55">
        <w:t>Coso</w:t>
      </w:r>
      <w:proofErr w:type="spellEnd"/>
      <w:r w:rsidRPr="000B6D55">
        <w:t xml:space="preserve"> (2014), bylo analyzovat fyzické a fyziologické nároky hráčů házené u elitního týmu. Devatenáct hráčů hrálo simulovaný třicetiminutový zápas. Průměrná vzdálenost, kterou překonaly křídla byla daleko vyšší než u pivotů a spojek (102</w:t>
      </w:r>
      <w:r w:rsidR="00FC2047">
        <w:t>,</w:t>
      </w:r>
      <w:r w:rsidRPr="000B6D55">
        <w:t>5 m/min). Také rychlost ve sprintu byla u křídel vyšší než u zbývajících postů (4</w:t>
      </w:r>
      <w:r w:rsidR="00FC2047">
        <w:t>,</w:t>
      </w:r>
      <w:r w:rsidRPr="000B6D55">
        <w:t>5 m/min). Výsledek studie potvrdil, že házená klade vysoké nároky na intenzitu zatížení a rychlost zotavení.</w:t>
      </w:r>
    </w:p>
    <w:p w14:paraId="337A7AF7" w14:textId="480A5EB5" w:rsidR="000B6D55" w:rsidRDefault="008B7FEC" w:rsidP="00931CD8">
      <w:pPr>
        <w:ind w:left="284" w:firstLine="424"/>
      </w:pPr>
      <w:proofErr w:type="spellStart"/>
      <w:r w:rsidRPr="000B6D55">
        <w:lastRenderedPageBreak/>
        <w:t>Gupt</w:t>
      </w:r>
      <w:r w:rsidR="005E28F1" w:rsidRPr="000B6D55">
        <w:t>a</w:t>
      </w:r>
      <w:proofErr w:type="spellEnd"/>
      <w:r w:rsidR="005E28F1" w:rsidRPr="000B6D55">
        <w:t xml:space="preserve"> a </w:t>
      </w:r>
      <w:proofErr w:type="spellStart"/>
      <w:r w:rsidRPr="000B6D55">
        <w:t>Goswami</w:t>
      </w:r>
      <w:proofErr w:type="spellEnd"/>
      <w:r w:rsidRPr="000B6D55">
        <w:t xml:space="preserve"> (2017) vy</w:t>
      </w:r>
      <w:r w:rsidR="005D46E1">
        <w:t>p</w:t>
      </w:r>
      <w:r w:rsidRPr="000B6D55">
        <w:t>racovali studii zaměřenou na měření srdeční frekvence a krevního laktátu. Tato studie byla provedena u 6 spojek a 6 křídel během dvou zápasů. Srdeční frekvence se měřila během celého utkání, zatímco laktát se měřil v klidu, po rozcvičení a po každém ze dvou poločasů. Průměrná srdeční frekvence křídel i spojek byla v obou poločasech srovnatelná, průměrně kolem 170 tepů/min. Laktát naměřený v poločase se spojek pohyboval kolem 7</w:t>
      </w:r>
      <w:r w:rsidR="005D46E1">
        <w:t>,</w:t>
      </w:r>
      <w:r w:rsidRPr="000B6D55">
        <w:t xml:space="preserve">2 </w:t>
      </w:r>
      <w:proofErr w:type="spellStart"/>
      <w:r w:rsidRPr="000B6D55">
        <w:t>mM</w:t>
      </w:r>
      <w:proofErr w:type="spellEnd"/>
      <w:r w:rsidRPr="000B6D55">
        <w:t>, u křídel 7</w:t>
      </w:r>
      <w:r w:rsidR="005D46E1">
        <w:t>,</w:t>
      </w:r>
      <w:r w:rsidRPr="000B6D55">
        <w:t xml:space="preserve">4 </w:t>
      </w:r>
      <w:proofErr w:type="spellStart"/>
      <w:r w:rsidRPr="000B6D55">
        <w:t>mM</w:t>
      </w:r>
      <w:proofErr w:type="spellEnd"/>
      <w:r w:rsidRPr="000B6D55">
        <w:t>. Na konci zápasu vzrostla hodnota u spojek na 7</w:t>
      </w:r>
      <w:r w:rsidR="005D46E1">
        <w:t>,</w:t>
      </w:r>
      <w:r w:rsidRPr="000B6D55">
        <w:t xml:space="preserve">6 </w:t>
      </w:r>
      <w:proofErr w:type="spellStart"/>
      <w:r w:rsidRPr="000B6D55">
        <w:t>mM</w:t>
      </w:r>
      <w:proofErr w:type="spellEnd"/>
      <w:r w:rsidRPr="000B6D55">
        <w:t xml:space="preserve"> a u křídel na 7</w:t>
      </w:r>
      <w:r w:rsidR="005D46E1">
        <w:t>,</w:t>
      </w:r>
      <w:r w:rsidRPr="000B6D55">
        <w:t xml:space="preserve">9 </w:t>
      </w:r>
      <w:proofErr w:type="spellStart"/>
      <w:r w:rsidRPr="000B6D55">
        <w:t>mM</w:t>
      </w:r>
      <w:proofErr w:type="spellEnd"/>
      <w:r w:rsidRPr="000B6D55">
        <w:t>. Mezi spojkami a křídly nebyl naměřen výraznější rozdíl v množství laktátu.</w:t>
      </w:r>
    </w:p>
    <w:p w14:paraId="0E25120A" w14:textId="4C7B03A4" w:rsidR="000B6D55" w:rsidRDefault="008B7FEC" w:rsidP="00931CD8">
      <w:pPr>
        <w:ind w:left="284" w:firstLine="424"/>
      </w:pPr>
      <w:r w:rsidRPr="000B6D55">
        <w:t>Jeden z cílů práce od (Bělka, 2014) byl zaměřen na překonanou vzdálenost v utkání Interligy házené žen. Nejdelší vzdálenost překonaly spojky 6 430±613</w:t>
      </w:r>
      <w:r w:rsidR="005D46E1">
        <w:t xml:space="preserve"> </w:t>
      </w:r>
      <w:r w:rsidRPr="000B6D55">
        <w:t xml:space="preserve">m, nejkratší vzdálenost překonali </w:t>
      </w:r>
      <w:proofErr w:type="spellStart"/>
      <w:r w:rsidRPr="000B6D55">
        <w:t>pivoti</w:t>
      </w:r>
      <w:proofErr w:type="spellEnd"/>
      <w:r w:rsidRPr="000B6D55">
        <w:t xml:space="preserve"> a to konkrétně 6196±825</w:t>
      </w:r>
      <w:r w:rsidR="005D46E1">
        <w:t xml:space="preserve"> </w:t>
      </w:r>
      <w:r w:rsidRPr="000B6D55">
        <w:t>m. Mezi všemi házenkářskými posty nebyl naměřen významný rozdíl. Mezi spojk</w:t>
      </w:r>
      <w:r w:rsidR="005D46E1">
        <w:t>ami</w:t>
      </w:r>
      <w:r w:rsidRPr="000B6D55">
        <w:t xml:space="preserve"> a pivoty činil rozdíl (p=0,68). Stejně tak mezi křídly a spojkami nebyl statisticky významný rozdíl (p=0,85).</w:t>
      </w:r>
    </w:p>
    <w:p w14:paraId="0A975F2F" w14:textId="77777777" w:rsidR="00F74F14" w:rsidRDefault="008B7FEC" w:rsidP="00931CD8">
      <w:pPr>
        <w:ind w:left="284" w:firstLine="424"/>
      </w:pPr>
      <w:r w:rsidRPr="000B6D55">
        <w:t xml:space="preserve">Studie od </w:t>
      </w:r>
      <w:proofErr w:type="spellStart"/>
      <w:r w:rsidRPr="000B6D55">
        <w:t>Karcher</w:t>
      </w:r>
      <w:proofErr w:type="spellEnd"/>
      <w:r w:rsidRPr="000B6D55">
        <w:t xml:space="preserve">, </w:t>
      </w:r>
      <w:proofErr w:type="spellStart"/>
      <w:r w:rsidRPr="000B6D55">
        <w:t>Ahmaidi</w:t>
      </w:r>
      <w:proofErr w:type="spellEnd"/>
      <w:r w:rsidR="005E28F1" w:rsidRPr="000B6D55">
        <w:t xml:space="preserve"> a </w:t>
      </w:r>
      <w:proofErr w:type="spellStart"/>
      <w:r w:rsidRPr="000B6D55">
        <w:t>Buchheit</w:t>
      </w:r>
      <w:proofErr w:type="spellEnd"/>
      <w:r w:rsidRPr="000B6D55">
        <w:t xml:space="preserve"> (2014) se zabývala problémem, zda věk hráče ovlivňuje jeho čas strávený na hřišti s ohledem na jeho pozici. Analyzovány byly týmy finalistů olympijských her 2012, Mistrovství světa 2013 a Mistrovství Evropy 2014. Výsledek studie poprvé ukázal, že věk má velký vliv na výběr hráče do elitních družstev. Odvíjí se od toho i čas strávený na hřišti</w:t>
      </w:r>
      <w:r w:rsidR="00F74F14">
        <w:t>. S</w:t>
      </w:r>
      <w:r w:rsidRPr="000B6D55">
        <w:t xml:space="preserve">tarší a zkušení hráči dostávali více prostoru než mladší a mnohdy i lepší. </w:t>
      </w:r>
    </w:p>
    <w:p w14:paraId="7EAFE247" w14:textId="647EC14C" w:rsidR="008B7FEC" w:rsidRPr="000B6D55" w:rsidRDefault="008B7FEC" w:rsidP="00931CD8">
      <w:pPr>
        <w:ind w:left="284" w:firstLine="424"/>
      </w:pPr>
      <w:r w:rsidRPr="000B6D55">
        <w:t xml:space="preserve">Výzkum, který provedl </w:t>
      </w:r>
      <w:proofErr w:type="spellStart"/>
      <w:r w:rsidRPr="000B6D55">
        <w:t>Ramos</w:t>
      </w:r>
      <w:proofErr w:type="spellEnd"/>
      <w:r w:rsidRPr="000B6D55">
        <w:t xml:space="preserve">, </w:t>
      </w:r>
      <w:proofErr w:type="spellStart"/>
      <w:r w:rsidRPr="000B6D55">
        <w:t>Camina</w:t>
      </w:r>
      <w:proofErr w:type="spellEnd"/>
      <w:r w:rsidRPr="000B6D55">
        <w:t xml:space="preserve">, </w:t>
      </w:r>
      <w:proofErr w:type="spellStart"/>
      <w:r w:rsidRPr="000B6D55">
        <w:t>Alonso</w:t>
      </w:r>
      <w:proofErr w:type="spellEnd"/>
      <w:r w:rsidRPr="000B6D55">
        <w:t xml:space="preserve"> (2016)</w:t>
      </w:r>
      <w:r w:rsidR="00F74F14">
        <w:t xml:space="preserve">, </w:t>
      </w:r>
      <w:r w:rsidRPr="000B6D55">
        <w:t xml:space="preserve">byl založen na </w:t>
      </w:r>
      <w:proofErr w:type="spellStart"/>
      <w:r w:rsidRPr="000B6D55">
        <w:t>atropometrickém</w:t>
      </w:r>
      <w:proofErr w:type="spellEnd"/>
      <w:r w:rsidRPr="000B6D55">
        <w:t xml:space="preserve"> měření a měl za úkol zjistit tělesný tuk, kostní hmotu a vypočítat somatotyp. Výsledek studie ukázal, že křídla se pohyboval</w:t>
      </w:r>
      <w:r w:rsidR="00F74F14">
        <w:t>a</w:t>
      </w:r>
      <w:r w:rsidRPr="000B6D55">
        <w:t xml:space="preserve"> v oblasti mezomorfního a ektomorfního složení těla. Dále nebyly pozorovány rozdíly v BMI mezi posty křídel, spojek a brankářů.</w:t>
      </w:r>
    </w:p>
    <w:p w14:paraId="5E88532B" w14:textId="77777777" w:rsidR="008B7FEC" w:rsidRPr="00935013" w:rsidRDefault="008B7FEC" w:rsidP="00F27AA7">
      <w:pPr>
        <w:pStyle w:val="Odstavecseseznamem"/>
      </w:pPr>
    </w:p>
    <w:p w14:paraId="4FE49B32" w14:textId="0FC8C611" w:rsidR="007B003D" w:rsidRDefault="008A4757" w:rsidP="00F27AA7">
      <w:pPr>
        <w:pStyle w:val="Nadpis4"/>
      </w:pPr>
      <w:bookmarkStart w:id="123" w:name="_Toc40630923"/>
      <w:bookmarkStart w:id="124" w:name="_Toc40815666"/>
      <w:bookmarkStart w:id="125" w:name="_Toc40815818"/>
      <w:bookmarkStart w:id="126" w:name="_Toc40816363"/>
      <w:bookmarkStart w:id="127" w:name="_Toc40817197"/>
      <w:bookmarkStart w:id="128" w:name="_Toc40946769"/>
      <w:r w:rsidRPr="00935013">
        <w:t xml:space="preserve">2.9 </w:t>
      </w:r>
      <w:r w:rsidR="00723BC4">
        <w:tab/>
      </w:r>
      <w:r w:rsidR="00894785" w:rsidRPr="00935013">
        <w:t>Sportovní výkon</w:t>
      </w:r>
      <w:bookmarkEnd w:id="123"/>
      <w:bookmarkEnd w:id="124"/>
      <w:bookmarkEnd w:id="125"/>
      <w:bookmarkEnd w:id="126"/>
      <w:bookmarkEnd w:id="127"/>
      <w:bookmarkEnd w:id="128"/>
    </w:p>
    <w:p w14:paraId="15233016" w14:textId="6755F617" w:rsidR="00716F6A" w:rsidRPr="007B003D" w:rsidRDefault="00716F6A" w:rsidP="00931CD8">
      <w:pPr>
        <w:ind w:left="284" w:firstLine="424"/>
      </w:pPr>
      <w:bookmarkStart w:id="129" w:name="_Toc40815492"/>
      <w:bookmarkStart w:id="130" w:name="_Toc40815667"/>
      <w:r w:rsidRPr="007B003D">
        <w:t xml:space="preserve">Podle </w:t>
      </w:r>
      <w:proofErr w:type="spellStart"/>
      <w:r w:rsidRPr="007B003D">
        <w:t>Lehnert</w:t>
      </w:r>
      <w:proofErr w:type="spellEnd"/>
      <w:r w:rsidRPr="007B003D">
        <w:t xml:space="preserve">, Novosad, </w:t>
      </w:r>
      <w:proofErr w:type="spellStart"/>
      <w:r w:rsidRPr="007B003D">
        <w:t>Neuls</w:t>
      </w:r>
      <w:proofErr w:type="spellEnd"/>
      <w:r w:rsidRPr="007B003D">
        <w:t>, (2001, 8-9) „lze sportovní výkon charakterizovat jako projev specializovaných schopností sportovce. Jeho obsahem je uvědomělá pohybová činnost zaměřená na řešení úkolu, který je vymezen pravidly jednotlivých disciplín, závodů, soutěží a utkání.“</w:t>
      </w:r>
      <w:bookmarkEnd w:id="129"/>
      <w:bookmarkEnd w:id="130"/>
      <w:r w:rsidR="00855934">
        <w:t>.</w:t>
      </w:r>
    </w:p>
    <w:p w14:paraId="01F875EA" w14:textId="67CEBE33" w:rsidR="00716F6A" w:rsidRPr="007B003D" w:rsidRDefault="00716F6A" w:rsidP="00931CD8">
      <w:pPr>
        <w:ind w:left="284" w:firstLine="424"/>
      </w:pPr>
      <w:r w:rsidRPr="007B003D">
        <w:t>Sportovní výkon je obrazem vytrvalé sportovní přípravy, který se přenáší do závodů a soutěží. Pro stanovení nejvhodnějšího obsahu a forem tréninkového procesu je zásadní porozumění všech složek sportovního výkonu. Sportovní výkon můžeme chápat jako realizaci pohybu v součtu s dosaženým výsledkem. Je to projev činnosti sportovce, který je měřitelný (</w:t>
      </w:r>
      <w:proofErr w:type="spellStart"/>
      <w:r w:rsidRPr="007B003D">
        <w:t>Lehnert</w:t>
      </w:r>
      <w:proofErr w:type="spellEnd"/>
      <w:r w:rsidRPr="007B003D">
        <w:t>, Novosad</w:t>
      </w:r>
      <w:r w:rsidR="005E28F1" w:rsidRPr="007B003D">
        <w:t xml:space="preserve"> &amp; </w:t>
      </w:r>
      <w:proofErr w:type="spellStart"/>
      <w:r w:rsidRPr="007B003D">
        <w:t>Neuls</w:t>
      </w:r>
      <w:proofErr w:type="spellEnd"/>
      <w:r w:rsidRPr="007B003D">
        <w:t>, 2001).</w:t>
      </w:r>
    </w:p>
    <w:p w14:paraId="133639BF" w14:textId="77777777" w:rsidR="000E2CF6" w:rsidRPr="00935013" w:rsidRDefault="000E2CF6" w:rsidP="00F27AA7">
      <w:pPr>
        <w:pStyle w:val="Odstavecseseznamem"/>
      </w:pPr>
    </w:p>
    <w:p w14:paraId="0A84E89A" w14:textId="3B8714A8" w:rsidR="000E2CF6" w:rsidRPr="00935013" w:rsidRDefault="008A4757" w:rsidP="00F27AA7">
      <w:pPr>
        <w:pStyle w:val="Nzev"/>
      </w:pPr>
      <w:bookmarkStart w:id="131" w:name="_Toc40630924"/>
      <w:bookmarkStart w:id="132" w:name="_Toc40817198"/>
      <w:bookmarkStart w:id="133" w:name="_Toc40946452"/>
      <w:bookmarkStart w:id="134" w:name="_Toc40946477"/>
      <w:bookmarkStart w:id="135" w:name="_Toc40946502"/>
      <w:bookmarkStart w:id="136" w:name="_Toc40946527"/>
      <w:bookmarkStart w:id="137" w:name="_Toc40946770"/>
      <w:r w:rsidRPr="00935013">
        <w:t xml:space="preserve">2.9.1 </w:t>
      </w:r>
      <w:r w:rsidR="00894785" w:rsidRPr="00935013">
        <w:t>Herní výkon</w:t>
      </w:r>
      <w:bookmarkEnd w:id="131"/>
      <w:bookmarkEnd w:id="132"/>
      <w:bookmarkEnd w:id="133"/>
      <w:bookmarkEnd w:id="134"/>
      <w:bookmarkEnd w:id="135"/>
      <w:bookmarkEnd w:id="136"/>
      <w:bookmarkEnd w:id="137"/>
    </w:p>
    <w:p w14:paraId="4EBC810F" w14:textId="61FB44B7" w:rsidR="007B003D" w:rsidRDefault="00716F6A" w:rsidP="00931CD8">
      <w:pPr>
        <w:ind w:left="284" w:firstLine="424"/>
      </w:pPr>
      <w:r w:rsidRPr="007B003D">
        <w:t xml:space="preserve">Herní výkon je charakterizován krátkými střídajícími se úseky s vysokou a nízkou intenzitou zatížení. Intervaly s nízkým zatížením patří k zotavovacím procesům. Během utkání provedou hráči 100 až 250 činností v maximální až </w:t>
      </w:r>
      <w:proofErr w:type="spellStart"/>
      <w:r w:rsidRPr="007B003D">
        <w:t>supramaximální</w:t>
      </w:r>
      <w:proofErr w:type="spellEnd"/>
      <w:r w:rsidRPr="007B003D">
        <w:t xml:space="preserve"> intenzitě. Každá činnost trvá jednu až sedm sekund, což připadá na každých dvanáct až třicet sekund v utkání. Většina sportovních her je podmíněna zvládnutím herního zatížení po dobu jedné až čtyř hodin. Děj, který se odehrává během utkání či výkonu nelze předvídat, což ve spojitosti s únavou, může značně ovlivnit průběh hry a konečný výslede</w:t>
      </w:r>
      <w:r w:rsidR="00855934">
        <w:t>k</w:t>
      </w:r>
      <w:r w:rsidRPr="007B003D">
        <w:t xml:space="preserve"> (Bělka, 2014).</w:t>
      </w:r>
    </w:p>
    <w:p w14:paraId="48A39881" w14:textId="7F880A80" w:rsidR="007B003D" w:rsidRDefault="00716F6A" w:rsidP="00931CD8">
      <w:pPr>
        <w:ind w:left="284" w:firstLine="424"/>
      </w:pPr>
      <w:r w:rsidRPr="007B003D">
        <w:t>„Sportovní výkon je jednou z hlavních kategorií (základních pojmů) sportu a sportovního tréninku. K němu se soustřeďuje pozornost sportovců, trenérů a dalších odborníků. Pro trénink, v němž se výkon především buduje, má jeho hlubší poznání zásadní význam</w:t>
      </w:r>
      <w:r w:rsidR="00855934">
        <w:t>.</w:t>
      </w:r>
      <w:r w:rsidRPr="007B003D">
        <w:t>“ (Dovalil et al, 2009, 11)</w:t>
      </w:r>
      <w:r w:rsidR="007B003D">
        <w:t>.</w:t>
      </w:r>
    </w:p>
    <w:p w14:paraId="7997973C" w14:textId="2107D187" w:rsidR="00716F6A" w:rsidRPr="007B003D" w:rsidRDefault="00716F6A" w:rsidP="00931CD8">
      <w:pPr>
        <w:ind w:left="284" w:firstLine="424"/>
      </w:pPr>
      <w:r w:rsidRPr="007B003D">
        <w:t>Herní výkon si můžeme představit jako individuální a skupinovou činnost hráčů, kterou charakterizuje úroveň splnění herních úkolů (</w:t>
      </w:r>
      <w:proofErr w:type="spellStart"/>
      <w:r w:rsidRPr="007B003D">
        <w:t>Nikodým</w:t>
      </w:r>
      <w:proofErr w:type="spellEnd"/>
      <w:r w:rsidRPr="007B003D">
        <w:t xml:space="preserve"> et al.</w:t>
      </w:r>
      <w:r w:rsidR="00855934">
        <w:t>,</w:t>
      </w:r>
      <w:r w:rsidR="00326D98" w:rsidRPr="007B003D">
        <w:t xml:space="preserve"> </w:t>
      </w:r>
      <w:r w:rsidRPr="007B003D">
        <w:t>2006).</w:t>
      </w:r>
    </w:p>
    <w:p w14:paraId="61755417" w14:textId="73EA77BB" w:rsidR="00B7788F" w:rsidRPr="000B6D55" w:rsidRDefault="000B6D55" w:rsidP="00931CD8">
      <w:pPr>
        <w:pStyle w:val="Podnadpis"/>
        <w:ind w:firstLine="284"/>
      </w:pPr>
      <w:bookmarkStart w:id="138" w:name="_Toc40817199"/>
      <w:bookmarkStart w:id="139" w:name="_Toc40946771"/>
      <w:r>
        <w:lastRenderedPageBreak/>
        <w:t xml:space="preserve">2.9.1.1 </w:t>
      </w:r>
      <w:r w:rsidR="00B7788F" w:rsidRPr="000C4890">
        <w:t>Individuální herní výkon</w:t>
      </w:r>
      <w:bookmarkEnd w:id="138"/>
      <w:bookmarkEnd w:id="139"/>
    </w:p>
    <w:p w14:paraId="1FB97550" w14:textId="150ADB1E" w:rsidR="007B003D" w:rsidRDefault="007B003D" w:rsidP="00931CD8">
      <w:pPr>
        <w:ind w:left="284" w:firstLine="424"/>
      </w:pPr>
      <w:r w:rsidRPr="1E59706B">
        <w:t>Individuální herní výkon označujeme jako formu činností jednotlivce, které jsou projevem herních dovedností jedince, které účelně používá při hře. Tento výkon je ovlivněn psychickými a motorickými předpoklady,</w:t>
      </w:r>
      <w:r w:rsidR="00D04AED">
        <w:t xml:space="preserve"> </w:t>
      </w:r>
      <w:r w:rsidRPr="1E59706B">
        <w:t>je podmíněn biologickými, somatickými faktory a také požadavky trenéra. Složky individuálního herního výkonu můžeme rozdělit na herní dovednosti, což jsou získané dispozice ke správnému provedení herních činností. Dále koordinační a kondiční schopnosti, které ovlivňují technickou stránku činnosti. Rozhodující charakter mají somatické dispozice jako tělesná výška a hmotnost, a také psychická charakteristika, kde se odrážejí hráčské rysy, postoje a povaha</w:t>
      </w:r>
      <w:r w:rsidR="00B7788F" w:rsidRPr="007B003D">
        <w:t xml:space="preserve"> (</w:t>
      </w:r>
      <w:proofErr w:type="spellStart"/>
      <w:r w:rsidR="00B7788F" w:rsidRPr="007B003D">
        <w:t>Lehnert</w:t>
      </w:r>
      <w:proofErr w:type="spellEnd"/>
      <w:r w:rsidR="00B7788F" w:rsidRPr="007B003D">
        <w:t xml:space="preserve">, Novosad &amp; </w:t>
      </w:r>
      <w:proofErr w:type="spellStart"/>
      <w:r w:rsidR="00B7788F" w:rsidRPr="007B003D">
        <w:t>Neuls</w:t>
      </w:r>
      <w:proofErr w:type="spellEnd"/>
      <w:r w:rsidR="00B7788F" w:rsidRPr="007B003D">
        <w:t>, 2001).</w:t>
      </w:r>
    </w:p>
    <w:p w14:paraId="1D9491E7" w14:textId="2A8F5E0B" w:rsidR="00B7788F" w:rsidRPr="007B003D" w:rsidRDefault="00B7788F" w:rsidP="00931CD8">
      <w:pPr>
        <w:ind w:left="284" w:firstLine="424"/>
      </w:pPr>
      <w:r w:rsidRPr="007B003D">
        <w:t>Individuální herní výkon chápeme jako projev určitého stupně schopnosti podat náležitý herní výkon</w:t>
      </w:r>
      <w:r w:rsidR="00D04AED">
        <w:t>. D</w:t>
      </w:r>
      <w:r w:rsidRPr="007B003D">
        <w:t>ále jako souhrn naučených herních činností spojených do herního výkonu družstva. Týmový herní výkon určuje celek, jehož součástí jsou právě tyto individuální herní výkony (Nykodým et al.</w:t>
      </w:r>
      <w:r w:rsidR="00D04AED">
        <w:t>,</w:t>
      </w:r>
      <w:r w:rsidRPr="007B003D">
        <w:t xml:space="preserve"> 2006).</w:t>
      </w:r>
    </w:p>
    <w:p w14:paraId="67ADFCF8" w14:textId="77777777" w:rsidR="00B7788F" w:rsidRPr="00935013" w:rsidRDefault="00B7788F" w:rsidP="00931CD8">
      <w:pPr>
        <w:pStyle w:val="Odstavecseseznamem"/>
        <w:ind w:left="12"/>
      </w:pPr>
    </w:p>
    <w:p w14:paraId="269DE0BB" w14:textId="77777777" w:rsidR="000B6D55" w:rsidRDefault="000B6D55" w:rsidP="00931CD8">
      <w:pPr>
        <w:pStyle w:val="Podnadpis"/>
        <w:ind w:firstLine="284"/>
      </w:pPr>
      <w:bookmarkStart w:id="140" w:name="_Toc40817200"/>
      <w:bookmarkStart w:id="141" w:name="_Toc40946772"/>
      <w:r>
        <w:t xml:space="preserve">2.9.1.2 </w:t>
      </w:r>
      <w:r w:rsidR="00B7788F" w:rsidRPr="00935013">
        <w:t>Týmový herní výkon</w:t>
      </w:r>
      <w:bookmarkEnd w:id="140"/>
      <w:bookmarkEnd w:id="141"/>
    </w:p>
    <w:p w14:paraId="75E727B8" w14:textId="51AAF5A0" w:rsidR="00B7788F" w:rsidRPr="000754FE" w:rsidRDefault="00B7788F" w:rsidP="00931CD8">
      <w:pPr>
        <w:ind w:left="284" w:firstLine="424"/>
      </w:pPr>
      <w:r w:rsidRPr="000754FE">
        <w:t>Týmový herní výkon je výkon skupiny, který se skládá z individuálních výkonů jedince. Každý sportovec ovlivňuje svůj herní výkon rolí, která mu byla přidělena. Hlavním kritériem týmového výkonu bývá výsledek utkání, který však není jediný. Dalšími kritérii mohou být počet získaných míčů, počet vstřelených branek, či počet úspěšných obranných akcí. (</w:t>
      </w:r>
      <w:proofErr w:type="spellStart"/>
      <w:r w:rsidRPr="000754FE">
        <w:t>Lehnert</w:t>
      </w:r>
      <w:proofErr w:type="spellEnd"/>
      <w:r w:rsidRPr="000754FE">
        <w:t xml:space="preserve">, Novosad &amp; </w:t>
      </w:r>
      <w:proofErr w:type="spellStart"/>
      <w:r w:rsidRPr="000754FE">
        <w:t>Neuls</w:t>
      </w:r>
      <w:proofErr w:type="spellEnd"/>
      <w:r w:rsidRPr="000754FE">
        <w:t>, 2001).</w:t>
      </w:r>
    </w:p>
    <w:p w14:paraId="31F601C7" w14:textId="77777777" w:rsidR="00716F6A" w:rsidRPr="00935013" w:rsidRDefault="00716F6A" w:rsidP="00F27AA7">
      <w:pPr>
        <w:pStyle w:val="Odstavecseseznamem"/>
      </w:pPr>
    </w:p>
    <w:p w14:paraId="69330954" w14:textId="77848A58" w:rsidR="005B6BEB" w:rsidRPr="00935013" w:rsidRDefault="000754FE" w:rsidP="00931CD8">
      <w:pPr>
        <w:pStyle w:val="Podnadpis"/>
        <w:ind w:firstLine="284"/>
      </w:pPr>
      <w:bookmarkStart w:id="142" w:name="_Toc40817201"/>
      <w:bookmarkStart w:id="143" w:name="_Toc40946773"/>
      <w:r>
        <w:t xml:space="preserve">2.9.1.3 </w:t>
      </w:r>
      <w:r w:rsidR="00AE7FE1" w:rsidRPr="00935013">
        <w:t>Složení herního výkonu</w:t>
      </w:r>
      <w:bookmarkEnd w:id="142"/>
      <w:bookmarkEnd w:id="143"/>
      <w:r w:rsidR="00AE7FE1" w:rsidRPr="00935013">
        <w:t xml:space="preserve"> </w:t>
      </w:r>
    </w:p>
    <w:p w14:paraId="399D35CE" w14:textId="77777777" w:rsidR="005B6BEB" w:rsidRPr="00935013" w:rsidRDefault="005B6BEB" w:rsidP="00F27AA7">
      <w:pPr>
        <w:pStyle w:val="Odstavecseseznamem"/>
      </w:pPr>
    </w:p>
    <w:p w14:paraId="268053FD" w14:textId="5847127D" w:rsidR="005B6BEB" w:rsidRPr="00EB16D7" w:rsidRDefault="00716F6A" w:rsidP="00EB16D7">
      <w:pPr>
        <w:ind w:left="284" w:firstLine="424"/>
        <w:rPr>
          <w:b/>
          <w:bCs/>
        </w:rPr>
      </w:pPr>
      <w:r w:rsidRPr="00EB16D7">
        <w:rPr>
          <w:b/>
          <w:bCs/>
        </w:rPr>
        <w:t>Somatické faktory</w:t>
      </w:r>
    </w:p>
    <w:p w14:paraId="67F6C90F" w14:textId="6F0170F6" w:rsidR="00EB16D7" w:rsidRDefault="00716F6A" w:rsidP="00EB16D7">
      <w:pPr>
        <w:ind w:left="284" w:firstLine="0"/>
      </w:pPr>
      <w:r w:rsidRPr="000754FE">
        <w:t>Somatické faktory jsou geneticky podmíněné faktory, které hrají ve světě sportu významnou roli. Souvisejí se stavbou kostry, svalovým aparátem a vytvářejí biomechanické podmínky pro sportovní činnost. Mezi hlavní somatické faktory patří tělesná výška a váha, poměr délky končetin vůči tělu, tělesný typ a složení těla. Podle genetických předpokladů, můžeme určit vývoj sportovce vzhledem ke sportovní specializaci a vyhnout se tak sportům, kde je výška nebo hmotnost limitujícím faktorem (Dovalil et al</w:t>
      </w:r>
      <w:r w:rsidR="00326D98" w:rsidRPr="000754FE">
        <w:t>.</w:t>
      </w:r>
      <w:r w:rsidR="00C45068">
        <w:t>,</w:t>
      </w:r>
      <w:r w:rsidRPr="000754FE">
        <w:t xml:space="preserve"> 2002).</w:t>
      </w:r>
    </w:p>
    <w:p w14:paraId="34A344AD" w14:textId="79F5DB9B" w:rsidR="00981122" w:rsidRPr="000754FE" w:rsidRDefault="005B6BEB" w:rsidP="00EB16D7">
      <w:pPr>
        <w:ind w:left="284" w:firstLine="0"/>
      </w:pPr>
      <w:r w:rsidRPr="000754FE">
        <w:tab/>
      </w:r>
    </w:p>
    <w:p w14:paraId="3C7A1060" w14:textId="77777777" w:rsidR="00716F6A" w:rsidRPr="00EB16D7" w:rsidRDefault="00716F6A" w:rsidP="00EB16D7">
      <w:pPr>
        <w:ind w:firstLine="708"/>
        <w:rPr>
          <w:b/>
          <w:bCs/>
        </w:rPr>
      </w:pPr>
      <w:r w:rsidRPr="00EB16D7">
        <w:rPr>
          <w:b/>
          <w:bCs/>
        </w:rPr>
        <w:t>Kondiční faktory</w:t>
      </w:r>
    </w:p>
    <w:p w14:paraId="31D3127C" w14:textId="25577632" w:rsidR="00716F6A" w:rsidRDefault="00716F6A" w:rsidP="00EB16D7">
      <w:pPr>
        <w:ind w:left="284" w:firstLine="424"/>
      </w:pPr>
      <w:r w:rsidRPr="000754FE">
        <w:t>Kondiční faktory představují projev pohybových schopností člověka, které se skládají ze síly, rychlosti, vytrvalosti atd., jejich poměr se při konkrétní pohybové činnosti liší. Pohybové schopnosti jsou chápány jako z části vrozené soubory vnitřních předpokladů k pohybové činnosti (Dovalil et al</w:t>
      </w:r>
      <w:r w:rsidR="00326D98" w:rsidRPr="000754FE">
        <w:t>.</w:t>
      </w:r>
      <w:r w:rsidR="00C45068">
        <w:t>,</w:t>
      </w:r>
      <w:r w:rsidR="004E298E" w:rsidRPr="000754FE">
        <w:t xml:space="preserve"> 2</w:t>
      </w:r>
      <w:r w:rsidRPr="000754FE">
        <w:t>002).</w:t>
      </w:r>
    </w:p>
    <w:p w14:paraId="7ECD199F" w14:textId="77777777" w:rsidR="00EB16D7" w:rsidRPr="000754FE" w:rsidRDefault="00EB16D7" w:rsidP="00EB16D7">
      <w:pPr>
        <w:ind w:left="284" w:firstLine="424"/>
      </w:pPr>
    </w:p>
    <w:p w14:paraId="0978F033" w14:textId="7A819BD6" w:rsidR="00716F6A" w:rsidRPr="00EB16D7" w:rsidRDefault="00716F6A" w:rsidP="00EB16D7">
      <w:pPr>
        <w:ind w:firstLine="708"/>
        <w:rPr>
          <w:b/>
          <w:bCs/>
        </w:rPr>
      </w:pPr>
      <w:r w:rsidRPr="00EB16D7">
        <w:rPr>
          <w:b/>
          <w:bCs/>
        </w:rPr>
        <w:t>Rychlost</w:t>
      </w:r>
    </w:p>
    <w:p w14:paraId="7CA021DE" w14:textId="275E1423" w:rsidR="000754FE" w:rsidRDefault="00716F6A" w:rsidP="00EB16D7">
      <w:pPr>
        <w:ind w:left="284" w:firstLine="424"/>
      </w:pPr>
      <w:r w:rsidRPr="000754FE">
        <w:t xml:space="preserve">Rychlost je vnímána jako předpoklad k podání výkonu, který je ovlivněn kondičními a koordinačními schopnostmi. Dále schopnost reagovat na podnět v co nejkratším čase. Jedná se pohybovou činnost, která trvá do 15 sekund, bez překonávaného odporu. Rychlost pohybu ovlivňuje množství faktorů. Mezi ně patří délka svalových vláken, procento zastoupení rychlých oxidativních vláken a vysoká zásoba </w:t>
      </w:r>
      <w:proofErr w:type="spellStart"/>
      <w:r w:rsidRPr="000754FE">
        <w:t>kreatinfosfátu</w:t>
      </w:r>
      <w:proofErr w:type="spellEnd"/>
      <w:r w:rsidRPr="000754FE">
        <w:t xml:space="preserve"> pro bezprostřední </w:t>
      </w:r>
      <w:proofErr w:type="spellStart"/>
      <w:r w:rsidRPr="000754FE">
        <w:t>resyntézu</w:t>
      </w:r>
      <w:proofErr w:type="spellEnd"/>
      <w:r w:rsidRPr="000754FE">
        <w:t xml:space="preserve"> ATP (</w:t>
      </w:r>
      <w:proofErr w:type="spellStart"/>
      <w:r w:rsidRPr="000754FE">
        <w:t>Lehnert</w:t>
      </w:r>
      <w:proofErr w:type="spellEnd"/>
      <w:r w:rsidRPr="000754FE">
        <w:t xml:space="preserve"> et al.</w:t>
      </w:r>
      <w:r w:rsidR="00C45068">
        <w:t>,</w:t>
      </w:r>
      <w:r w:rsidRPr="000754FE">
        <w:t xml:space="preserve"> 2010).</w:t>
      </w:r>
    </w:p>
    <w:p w14:paraId="3E0492CA" w14:textId="5F37507D" w:rsidR="00716F6A" w:rsidRDefault="00716F6A" w:rsidP="00EB16D7">
      <w:pPr>
        <w:ind w:left="284" w:firstLine="424"/>
      </w:pPr>
      <w:r w:rsidRPr="000754FE">
        <w:t xml:space="preserve">Rychlostní schopnosti charakterizuje volní úsilí s maximální intenzitou. Doba trvání činnosti je vymezena od 10 do 15 vteřin a energeticky je kryta ATP-CP systémem. Tento pohyb probíhá bez odporu nebo jen s odporem velmi malým. Rychlostní schopnosti se utváří za složitých dějů, za nejdůležitější se považuje činnost centrální nervové soustavy a rychlost </w:t>
      </w:r>
      <w:r w:rsidRPr="000754FE">
        <w:lastRenderedPageBreak/>
        <w:t>vedení nervových vzruchů. Mezi další faktory, které ovlivňují rychlost je vyšší podíl rychlých svalových, a také psychická pohoda a koncentrace (Dovalil et al</w:t>
      </w:r>
      <w:r w:rsidR="00326D98" w:rsidRPr="000754FE">
        <w:t>.</w:t>
      </w:r>
      <w:r w:rsidR="00C45068">
        <w:t>,</w:t>
      </w:r>
      <w:r w:rsidRPr="000754FE">
        <w:t xml:space="preserve"> 2002).</w:t>
      </w:r>
    </w:p>
    <w:p w14:paraId="7B77E041" w14:textId="77777777" w:rsidR="00EB16D7" w:rsidRPr="000754FE" w:rsidRDefault="00EB16D7" w:rsidP="00EB16D7">
      <w:pPr>
        <w:ind w:left="284" w:firstLine="424"/>
      </w:pPr>
    </w:p>
    <w:p w14:paraId="50801896" w14:textId="073CDBC6" w:rsidR="00716F6A" w:rsidRPr="00EB16D7" w:rsidRDefault="00716F6A" w:rsidP="00EB16D7">
      <w:pPr>
        <w:ind w:firstLine="708"/>
        <w:rPr>
          <w:b/>
          <w:bCs/>
        </w:rPr>
      </w:pPr>
      <w:r w:rsidRPr="00EB16D7">
        <w:rPr>
          <w:b/>
          <w:bCs/>
        </w:rPr>
        <w:t>Síla</w:t>
      </w:r>
    </w:p>
    <w:p w14:paraId="15F61FBA" w14:textId="714A75F7" w:rsidR="000754FE" w:rsidRDefault="00716F6A" w:rsidP="00EB16D7">
      <w:pPr>
        <w:ind w:left="284" w:firstLine="424"/>
      </w:pPr>
      <w:r w:rsidRPr="000754FE">
        <w:t>„Síla jako pohybová schopnost, přesněji komplex silových schopností, je souhrn vnitřních předpokladů pro vyvinutí síly ve smyslu fyzikálním. Její optimální rozvoj a využití umožňuje sportovcům realizovat pohybovou činnost a efektivně řešit pohybové úkoly spojené s tréninkem a soutěžením</w:t>
      </w:r>
      <w:r w:rsidR="00C45068">
        <w:t>.</w:t>
      </w:r>
      <w:r w:rsidRPr="000754FE">
        <w:t>“ (</w:t>
      </w:r>
      <w:proofErr w:type="spellStart"/>
      <w:r w:rsidRPr="000754FE">
        <w:t>Lehnert</w:t>
      </w:r>
      <w:proofErr w:type="spellEnd"/>
      <w:r w:rsidR="00326D98" w:rsidRPr="000754FE">
        <w:t xml:space="preserve"> &amp; </w:t>
      </w:r>
      <w:r w:rsidRPr="000754FE">
        <w:t>Novosad, 201</w:t>
      </w:r>
      <w:r w:rsidR="00A9095B" w:rsidRPr="000754FE">
        <w:t>0</w:t>
      </w:r>
      <w:r w:rsidRPr="000754FE">
        <w:t>, 18)</w:t>
      </w:r>
    </w:p>
    <w:p w14:paraId="791E1551" w14:textId="17360A83" w:rsidR="000754FE" w:rsidRDefault="00716F6A" w:rsidP="00EB16D7">
      <w:pPr>
        <w:ind w:left="284" w:firstLine="424"/>
      </w:pPr>
      <w:r w:rsidRPr="000754FE">
        <w:t>Podle (Dovalil et al.</w:t>
      </w:r>
      <w:r w:rsidR="00CB71A6">
        <w:t>,</w:t>
      </w:r>
      <w:r w:rsidR="00326D98" w:rsidRPr="000754FE">
        <w:t xml:space="preserve"> </w:t>
      </w:r>
      <w:r w:rsidRPr="000754FE">
        <w:t xml:space="preserve">2002) chápeme sílu jako pohybovou schopnost udržet nebo brzdit určitý odpor. Podle množství vláken ve svalu, zapojení svalových skupin se vytváří svalový projev. Silové schopnosti můžeme rozdělit podle rychlosti svalového stahu, trvání pohybové činnosti a počtu opakování do těchto skupin. Maximální síla je spojena s co nejvyšším odporem a probíhá při svalové činnosti statické a dynamické. Explozivní síla se realizuje při dynamických pohybech a je charakteristická překonáváním maximálního odporu s vysokou rychlostí. Poslední ze skupin, vytrvalostní sílu, chápeme jako schopnost překonávat maximální odpor opakováním pohybu. Tato síla může být realizována jak při statických pohybech, tak při pohybech dynamických. Silové schopnosti tvoří jeden z hlavních aspektů při sportovních výkonech. </w:t>
      </w:r>
    </w:p>
    <w:p w14:paraId="6149D73F" w14:textId="77777777" w:rsidR="00EB16D7" w:rsidRDefault="00EB16D7" w:rsidP="00EB16D7">
      <w:pPr>
        <w:ind w:left="284" w:firstLine="424"/>
      </w:pPr>
    </w:p>
    <w:p w14:paraId="45B12151" w14:textId="15B919C3" w:rsidR="00716F6A" w:rsidRPr="00EB16D7" w:rsidRDefault="00716F6A" w:rsidP="00EB16D7">
      <w:pPr>
        <w:ind w:firstLine="708"/>
        <w:rPr>
          <w:b/>
          <w:bCs/>
        </w:rPr>
      </w:pPr>
      <w:r w:rsidRPr="00EB16D7">
        <w:rPr>
          <w:b/>
          <w:bCs/>
        </w:rPr>
        <w:t>Vytrvalost</w:t>
      </w:r>
    </w:p>
    <w:p w14:paraId="0DE98CE0" w14:textId="77777777" w:rsidR="000754FE" w:rsidRDefault="00716F6A" w:rsidP="00EB16D7">
      <w:pPr>
        <w:ind w:left="284" w:firstLine="424"/>
      </w:pPr>
      <w:r w:rsidRPr="000754FE">
        <w:t>Podle Dovalil et al. (20</w:t>
      </w:r>
      <w:r w:rsidR="001508F4" w:rsidRPr="000754FE">
        <w:t>09</w:t>
      </w:r>
      <w:r w:rsidRPr="000754FE">
        <w:t>, 29) si pod pojmem vytrvalost můžeme představit „Komplex předpokladů provádět pohybovou činnost požadovanou intenzitou co nejdéle nebo co nejvyšší intenzitou ve stanoveném čase, tj. v podstatě odolávat únavě“. Sportovní výkon v mnohých disciplínách je na úrovni vytrvalostních schopností zcela závislá.</w:t>
      </w:r>
    </w:p>
    <w:p w14:paraId="4473BC86" w14:textId="23444A77" w:rsidR="00716F6A" w:rsidRPr="000754FE" w:rsidRDefault="00716F6A" w:rsidP="008A699E">
      <w:pPr>
        <w:ind w:left="284" w:firstLine="424"/>
      </w:pPr>
      <w:r w:rsidRPr="000754FE">
        <w:t>Vytrvalost je schopnost dlouhodobě vykonávat pohybovou činnost na určité úrovni intenzity bez snížení její efektivity. Intenzita zatížení ovlivňuje energetické krytí po dobu, kdy je pohybový úkol prováděn. Vytrvalostní výkon je především zaštituje aerobní systém, který je vymezen kombinací třech hlavních faktorů. Mezi tyto faktory patří výše maximální aerobní kapacity, ekonomika běhu a fyziologie kosterního svalstva, která ovlivňuje anaerobní práh (</w:t>
      </w:r>
      <w:proofErr w:type="spellStart"/>
      <w:r w:rsidRPr="000754FE">
        <w:t>Grasgruber</w:t>
      </w:r>
      <w:proofErr w:type="spellEnd"/>
      <w:r w:rsidRPr="000754FE">
        <w:t xml:space="preserve"> &amp; </w:t>
      </w:r>
      <w:proofErr w:type="spellStart"/>
      <w:r w:rsidRPr="000754FE">
        <w:t>Cacek</w:t>
      </w:r>
      <w:proofErr w:type="spellEnd"/>
      <w:r w:rsidRPr="000754FE">
        <w:t>, 2008).</w:t>
      </w:r>
    </w:p>
    <w:p w14:paraId="16420513" w14:textId="77777777" w:rsidR="00EB16D7" w:rsidRDefault="00EB16D7" w:rsidP="00EB16D7">
      <w:pPr>
        <w:ind w:firstLine="708"/>
      </w:pPr>
    </w:p>
    <w:p w14:paraId="4CAE8227" w14:textId="68D3892A" w:rsidR="00716F6A" w:rsidRPr="00EB16D7" w:rsidRDefault="00716F6A" w:rsidP="00EB16D7">
      <w:pPr>
        <w:ind w:firstLine="708"/>
        <w:rPr>
          <w:b/>
          <w:bCs/>
        </w:rPr>
      </w:pPr>
      <w:r w:rsidRPr="00EB16D7">
        <w:rPr>
          <w:b/>
          <w:bCs/>
        </w:rPr>
        <w:t>Faktory techniky</w:t>
      </w:r>
    </w:p>
    <w:p w14:paraId="5DC3FBF7" w14:textId="345C3E79" w:rsidR="00716F6A" w:rsidRPr="000754FE" w:rsidRDefault="00716F6A" w:rsidP="001B08E7">
      <w:pPr>
        <w:ind w:left="284" w:firstLine="424"/>
      </w:pPr>
      <w:r w:rsidRPr="000754FE">
        <w:t>„Technická stránka herních činností jednotlivce je vnějším projevem hráče, podmíněným biomechanickými zákonitostmi. Je to tedy účelný způsob provedení herní činnosti nebo určitého řetězce herních činností v daných podmínkách, za kterých herní situace probíhá“ (</w:t>
      </w:r>
      <w:proofErr w:type="spellStart"/>
      <w:r w:rsidRPr="000754FE">
        <w:t>Nikodým</w:t>
      </w:r>
      <w:proofErr w:type="spellEnd"/>
      <w:r w:rsidRPr="000754FE">
        <w:t xml:space="preserve"> et al.</w:t>
      </w:r>
      <w:r w:rsidR="00055673">
        <w:t xml:space="preserve">, </w:t>
      </w:r>
      <w:r w:rsidRPr="000754FE">
        <w:t>2006, 17).</w:t>
      </w:r>
    </w:p>
    <w:p w14:paraId="42A61EDA" w14:textId="01B3B535" w:rsidR="00716F6A" w:rsidRPr="000754FE" w:rsidRDefault="00716F6A" w:rsidP="001B08E7">
      <w:pPr>
        <w:ind w:left="284" w:firstLine="424"/>
      </w:pPr>
      <w:r w:rsidRPr="000754FE">
        <w:t>„Technika je především záležitostí řízení motoriky. Cílem je dosažení dokonalé efektivní organizace sportovní činnosti, tj. takového uspořádání pohybu v prostoru a čase, které vede k úspěšnému řešení požadovaného pohybového úkolu“ (Dovalil et al.</w:t>
      </w:r>
      <w:r w:rsidR="00055673">
        <w:t xml:space="preserve">, </w:t>
      </w:r>
      <w:r w:rsidRPr="000754FE">
        <w:t>2002, 35).</w:t>
      </w:r>
    </w:p>
    <w:p w14:paraId="6DCF3E31" w14:textId="4176BCD8" w:rsidR="004345FF" w:rsidRDefault="00716F6A" w:rsidP="001B08E7">
      <w:pPr>
        <w:ind w:left="284" w:firstLine="424"/>
      </w:pPr>
      <w:r w:rsidRPr="000754FE">
        <w:t>Podle (Dovalil et al.</w:t>
      </w:r>
      <w:r w:rsidR="00055673">
        <w:t>,</w:t>
      </w:r>
      <w:r w:rsidR="00326D98" w:rsidRPr="000754FE">
        <w:t xml:space="preserve"> </w:t>
      </w:r>
      <w:r w:rsidRPr="000754FE">
        <w:t xml:space="preserve">2002) se pod pojmem technika rozumí účelné provedení pohybového úkolu, který musí být ve shodě s možnostmi jedince. Tento pohybový úkol se uskutečňuje na základě neurofyziologických mechanismů řízení pohybu. Důležitým faktorem jsou somatické, psychické a kondiční předpoklady jedince. Průběh a způsoby řešení pohybových úkolů vymezují obsah a charakter specifické pohybové činnosti, na kterou se sportovec cílevědomě připravuje. Technika sportovních dovedností je významným členem struktury sportovního výkonu. Sportovní dovednosti chápeme jako spojení vnějších projevů motoriky, v tom případě rozlišujeme vnější a vnitřní techniku. Vnější technika je charakteristická organizovaným průběhem pohybů. Tyto pohyby jsou vizuálně pozorovatelné a zároveň i měřitelné. Vyjadřují kvantitu techniky, a také kvalitativní projev pohybové činnosti (přesnost, plynulost.) Vnitřní technika tvoří neurofyziologický základ </w:t>
      </w:r>
      <w:r w:rsidRPr="000754FE">
        <w:lastRenderedPageBreak/>
        <w:t>sportovní činnosti, tvoří ji stabilizace pohybu, koordinace a svalová kontrakce a relaxace. Souhrn</w:t>
      </w:r>
      <w:r w:rsidR="006C05E5" w:rsidRPr="000754FE">
        <w:t>n</w:t>
      </w:r>
      <w:r w:rsidRPr="000754FE">
        <w:t xml:space="preserve">ě by se dalo </w:t>
      </w:r>
      <w:proofErr w:type="gramStart"/>
      <w:r w:rsidRPr="000754FE">
        <w:t>říc</w:t>
      </w:r>
      <w:r w:rsidR="00CF023B" w:rsidRPr="000754FE">
        <w:t>i</w:t>
      </w:r>
      <w:proofErr w:type="gramEnd"/>
      <w:r w:rsidRPr="000754FE">
        <w:t>,</w:t>
      </w:r>
      <w:r w:rsidR="00CF023B" w:rsidRPr="000754FE">
        <w:t xml:space="preserve"> </w:t>
      </w:r>
      <w:r w:rsidRPr="000754FE">
        <w:t>že technika staví na pohybových schopnostech a na předpokladech obecné lidské motoriky.</w:t>
      </w:r>
    </w:p>
    <w:p w14:paraId="5DF5CBBA" w14:textId="77777777" w:rsidR="001B08E7" w:rsidRPr="000754FE" w:rsidRDefault="001B08E7" w:rsidP="001B08E7">
      <w:pPr>
        <w:ind w:left="284" w:firstLine="424"/>
      </w:pPr>
    </w:p>
    <w:p w14:paraId="358375CD" w14:textId="77777777" w:rsidR="00716F6A" w:rsidRPr="001B08E7" w:rsidRDefault="00716F6A" w:rsidP="001B08E7">
      <w:pPr>
        <w:ind w:firstLine="708"/>
        <w:rPr>
          <w:b/>
          <w:bCs/>
        </w:rPr>
      </w:pPr>
      <w:r w:rsidRPr="001B08E7">
        <w:rPr>
          <w:b/>
          <w:bCs/>
        </w:rPr>
        <w:t>Faktory taktiky</w:t>
      </w:r>
    </w:p>
    <w:p w14:paraId="0F4AFF3C" w14:textId="77777777" w:rsidR="00716F6A" w:rsidRPr="000754FE" w:rsidRDefault="00716F6A" w:rsidP="001B08E7">
      <w:pPr>
        <w:ind w:left="284" w:firstLine="424"/>
      </w:pPr>
      <w:r w:rsidRPr="000754FE">
        <w:t>Dovalil (2002) charakterizuje taktiku jako způsob řešení velkých a malých úkolů, uskutečňovaných v souladu s pravidly daného sportu. Taktika spočívá ve výběru správného řešení strategických úkolů v souvislosti s technickým hlediskem, z čehož vyplývá že realizace taktických úmyslů je možná jedině pomocí techniky. Výběr řešení pohybové činnosti má velký vliv jak na individuální, tak týmový výkon. Ve struktuře sportovního výkonu taktika v propojení s technikou za přítomnosti psychických procesů vytváří taktické dovednosti.</w:t>
      </w:r>
    </w:p>
    <w:p w14:paraId="35A9785E" w14:textId="63AB1268" w:rsidR="00B7788F" w:rsidRPr="000754FE" w:rsidRDefault="00716F6A" w:rsidP="001B08E7">
      <w:pPr>
        <w:ind w:left="284" w:firstLine="424"/>
      </w:pPr>
      <w:r w:rsidRPr="000754FE">
        <w:t>Ve své studii</w:t>
      </w:r>
      <w:r w:rsidR="00326D98" w:rsidRPr="000754FE">
        <w:t xml:space="preserve"> </w:t>
      </w:r>
      <w:r w:rsidRPr="000754FE">
        <w:t xml:space="preserve">Weber, </w:t>
      </w:r>
      <w:proofErr w:type="spellStart"/>
      <w:r w:rsidRPr="000754FE">
        <w:t>Chittibabu</w:t>
      </w:r>
      <w:proofErr w:type="spellEnd"/>
      <w:r w:rsidR="00326D98" w:rsidRPr="000754FE">
        <w:t xml:space="preserve"> (2017) </w:t>
      </w:r>
      <w:r w:rsidRPr="000754FE">
        <w:t>uvádí, že pro házenou je důležité, aby byly hráči dobře vybaveni po taktické stránce. Dále říká, že věk a herní zkušenosti ovlivňují taktickou vyspělost hráče. Ve svém výzkumu testoval 652 hráček házené a došel k závěru, že méně trénované hráčky</w:t>
      </w:r>
      <w:r w:rsidR="00E830E8">
        <w:t xml:space="preserve"> </w:t>
      </w:r>
      <w:r w:rsidRPr="000754FE">
        <w:t>nejsou schopny získat potřebnou taktickou vyspělost k podání ideálního výkonu.</w:t>
      </w:r>
    </w:p>
    <w:p w14:paraId="63AD3CE3" w14:textId="77777777" w:rsidR="004345FF" w:rsidRPr="00935013" w:rsidRDefault="004345FF" w:rsidP="00F27AA7">
      <w:pPr>
        <w:pStyle w:val="Odstavecseseznamem"/>
      </w:pPr>
    </w:p>
    <w:p w14:paraId="4AB0CB36" w14:textId="780BC76E" w:rsidR="0080764B" w:rsidRPr="00935013" w:rsidRDefault="000754FE" w:rsidP="00F27AA7">
      <w:pPr>
        <w:pStyle w:val="Nadpis4"/>
      </w:pPr>
      <w:bookmarkStart w:id="144" w:name="_Toc40815668"/>
      <w:bookmarkStart w:id="145" w:name="_Toc40815819"/>
      <w:bookmarkStart w:id="146" w:name="_Toc40816364"/>
      <w:bookmarkStart w:id="147" w:name="_Toc40817202"/>
      <w:bookmarkStart w:id="148" w:name="_Toc40946774"/>
      <w:r>
        <w:t>2.10</w:t>
      </w:r>
      <w:r w:rsidR="001B08E7">
        <w:tab/>
        <w:t xml:space="preserve"> </w:t>
      </w:r>
      <w:r w:rsidR="0080764B" w:rsidRPr="00935013">
        <w:t>Kvantitativní výzkum</w:t>
      </w:r>
      <w:bookmarkEnd w:id="144"/>
      <w:bookmarkEnd w:id="145"/>
      <w:bookmarkEnd w:id="146"/>
      <w:bookmarkEnd w:id="147"/>
      <w:bookmarkEnd w:id="148"/>
    </w:p>
    <w:p w14:paraId="731E49C8" w14:textId="288E1A6F" w:rsidR="0080764B" w:rsidRPr="000754FE" w:rsidRDefault="0080764B" w:rsidP="001B08E7">
      <w:pPr>
        <w:ind w:left="284" w:firstLine="424"/>
      </w:pPr>
      <w:r w:rsidRPr="000754FE">
        <w:t xml:space="preserve">„Podstatou kvantitativního výzkumu je výběr jasně </w:t>
      </w:r>
      <w:r w:rsidR="00D5243E" w:rsidRPr="000754FE">
        <w:t>definovaných proměnných, sledování jejich rozložení v populaci a měření vztahů mezi nimi</w:t>
      </w:r>
      <w:r w:rsidR="00E830E8">
        <w:t>.</w:t>
      </w:r>
      <w:r w:rsidR="00D5243E" w:rsidRPr="000754FE">
        <w:t xml:space="preserve">“ (Švaříček, </w:t>
      </w:r>
      <w:proofErr w:type="spellStart"/>
      <w:r w:rsidR="00D5243E" w:rsidRPr="000754FE">
        <w:t>Šeďová</w:t>
      </w:r>
      <w:proofErr w:type="spellEnd"/>
      <w:r w:rsidR="00D5243E" w:rsidRPr="000754FE">
        <w:t xml:space="preserve"> a kol., 2014, 22)</w:t>
      </w:r>
    </w:p>
    <w:p w14:paraId="71B22A60" w14:textId="128C7B39" w:rsidR="005C3490" w:rsidRPr="000754FE" w:rsidRDefault="005C3490" w:rsidP="001B08E7">
      <w:pPr>
        <w:ind w:left="284" w:firstLine="424"/>
      </w:pPr>
      <w:r w:rsidRPr="000754FE">
        <w:t>Pod pojmem kvantitativní výzkum myslíme pojetí, jehož zdrojem má být pouze objektivní a co možná nejpřesnější zkoumání edukační reality (</w:t>
      </w:r>
      <w:proofErr w:type="spellStart"/>
      <w:r w:rsidRPr="000754FE">
        <w:t>Skutil</w:t>
      </w:r>
      <w:proofErr w:type="spellEnd"/>
      <w:r w:rsidR="003D0D59" w:rsidRPr="000754FE">
        <w:t xml:space="preserve"> &amp; </w:t>
      </w:r>
      <w:proofErr w:type="spellStart"/>
      <w:r w:rsidRPr="000754FE">
        <w:t>Křováčková</w:t>
      </w:r>
      <w:proofErr w:type="spellEnd"/>
      <w:r w:rsidRPr="000754FE">
        <w:t xml:space="preserve">, 2006). </w:t>
      </w:r>
    </w:p>
    <w:p w14:paraId="5F032625" w14:textId="77777777" w:rsidR="00BB1987" w:rsidRPr="000754FE" w:rsidRDefault="00BB1987" w:rsidP="001B08E7">
      <w:pPr>
        <w:ind w:left="284" w:firstLine="424"/>
      </w:pPr>
      <w:r w:rsidRPr="000754FE">
        <w:t xml:space="preserve">Kvantitativní výzkum začíná teoretickým tvrzením, následně je převeden do hypotéz, které jsou ověřovány. Hlavním výstupem jsou hypotézy či teorie. Tento typ výzkumu se především orientuje na ověřování vztahu mezi proměnnými nebo na zjištění vztahu mezi nimi. Před samotným začátkem výzkumu je nezbytné znát proměnné a postup při provedení sběru dat. Tato fakta charakterizují odlišnost od výzkumu kvalitativního, kde se využívá sběr dat bez předem určených proměnných (Švaříček, </w:t>
      </w:r>
      <w:proofErr w:type="spellStart"/>
      <w:r w:rsidRPr="000754FE">
        <w:t>Šeďová</w:t>
      </w:r>
      <w:proofErr w:type="spellEnd"/>
      <w:r w:rsidRPr="000754FE">
        <w:t xml:space="preserve"> a kol., 2014).</w:t>
      </w:r>
    </w:p>
    <w:p w14:paraId="07047A74" w14:textId="77777777" w:rsidR="001B08E7" w:rsidRDefault="00577739" w:rsidP="001B08E7">
      <w:pPr>
        <w:ind w:left="284" w:firstLine="424"/>
      </w:pPr>
      <w:r w:rsidRPr="000754FE">
        <w:t>Hlavním znakem kvantitativního výzkumu je numerické měření specifických aspektů sledovaného jevu. Základ tvoří vymezení měřitelných proměnných. Nejvíce se kvantitativní výzkum používá v přírodních vědách, medicíně, technických oborech a dalších (</w:t>
      </w:r>
      <w:proofErr w:type="spellStart"/>
      <w:r w:rsidRPr="000754FE">
        <w:t>Skutil</w:t>
      </w:r>
      <w:proofErr w:type="spellEnd"/>
      <w:r w:rsidRPr="000754FE">
        <w:t xml:space="preserve"> a kol., 2011). </w:t>
      </w:r>
    </w:p>
    <w:p w14:paraId="4EFCFB18" w14:textId="77777777" w:rsidR="003377D9" w:rsidRDefault="00577739" w:rsidP="001B08E7">
      <w:pPr>
        <w:ind w:left="284" w:firstLine="424"/>
      </w:pPr>
      <w:r w:rsidRPr="000754FE">
        <w:t xml:space="preserve">V podstatě hovoříme o záměrné systematické činnosti, při které se empirickou metodou zkoumají hypotézy o vztazích mezi jevy. Často se řešení týká více problémů, které jsou </w:t>
      </w:r>
      <w:r w:rsidR="00457CF2" w:rsidRPr="000754FE">
        <w:t>určitým způsobem propojeny.</w:t>
      </w:r>
      <w:r w:rsidR="001B08E7">
        <w:t xml:space="preserve"> </w:t>
      </w:r>
      <w:r w:rsidR="00457CF2" w:rsidRPr="000754FE">
        <w:t>Kvantitativní výzkum se opírá o vědeckou teorii, která je hlavním východiskem pro řešení výzkumného problému. Autor (výzkumník) na začátku definuje proměnné a určí pracovní hypotézu, kterou později v empirickém výzkumu buď potvrzuje nebo vyvrací</w:t>
      </w:r>
      <w:r w:rsidR="003F106B" w:rsidRPr="000754FE">
        <w:t xml:space="preserve"> (Maňák</w:t>
      </w:r>
      <w:r w:rsidR="003D0D59" w:rsidRPr="000754FE">
        <w:t xml:space="preserve"> &amp; </w:t>
      </w:r>
      <w:r w:rsidR="003F106B" w:rsidRPr="000754FE">
        <w:t xml:space="preserve">Švec, 2004). </w:t>
      </w:r>
    </w:p>
    <w:p w14:paraId="54499AF3" w14:textId="5482A649" w:rsidR="00293277" w:rsidRDefault="00BB1987" w:rsidP="001B08E7">
      <w:pPr>
        <w:ind w:left="284" w:firstLine="424"/>
      </w:pPr>
      <w:r w:rsidRPr="000754FE">
        <w:t>Pod pojmem hypotéza se rozumí předpoklad, tvrzení, výrok o vztazích mezi proměnnými. Hypotéza je formulována, pokud možno stručně, jasně, jednoznačně a obvykle v oznamovací větě. Dále se výzkumná hypotéza chápe jako odpověď na výzkumnou otázku, která musí být ověřitelná a obsahovat dvě alternativy platí – neplatí. Při vlastním testování hypotézy</w:t>
      </w:r>
      <w:r w:rsidR="003377D9">
        <w:t xml:space="preserve"> </w:t>
      </w:r>
      <w:r w:rsidRPr="000754FE">
        <w:t xml:space="preserve">jde v podstatě o to, </w:t>
      </w:r>
      <w:r w:rsidR="003377D9">
        <w:t>zda</w:t>
      </w:r>
      <w:r w:rsidRPr="000754FE">
        <w:t xml:space="preserve"> můžeme vyslovenou hypotézu přijmout a </w:t>
      </w:r>
      <w:r w:rsidR="003377D9">
        <w:t>zda</w:t>
      </w:r>
      <w:r w:rsidRPr="000754FE">
        <w:t xml:space="preserve"> není v rozporu s empirickými otázkami. Poté na základě výsledků vyslovujeme závěry</w:t>
      </w:r>
      <w:r w:rsidR="00070ECC" w:rsidRPr="000754FE">
        <w:t xml:space="preserve"> (</w:t>
      </w:r>
      <w:proofErr w:type="spellStart"/>
      <w:r w:rsidR="00070ECC" w:rsidRPr="000754FE">
        <w:t>Skutil</w:t>
      </w:r>
      <w:proofErr w:type="spellEnd"/>
      <w:r w:rsidR="00070ECC" w:rsidRPr="000754FE">
        <w:t xml:space="preserve"> a kol., 2011).</w:t>
      </w:r>
      <w:r w:rsidR="00981122" w:rsidRPr="00935013">
        <w:tab/>
      </w:r>
    </w:p>
    <w:p w14:paraId="0316EE6D" w14:textId="76C70F19" w:rsidR="001B08E7" w:rsidRDefault="001B08E7" w:rsidP="001B08E7">
      <w:pPr>
        <w:ind w:left="284" w:firstLine="424"/>
      </w:pPr>
    </w:p>
    <w:p w14:paraId="4D9B1DE7" w14:textId="64DA71C3" w:rsidR="001B08E7" w:rsidRDefault="001B08E7" w:rsidP="001B08E7">
      <w:pPr>
        <w:ind w:left="284" w:firstLine="424"/>
      </w:pPr>
    </w:p>
    <w:p w14:paraId="357D748B" w14:textId="74143237" w:rsidR="00450279" w:rsidRDefault="000754FE" w:rsidP="00F27AA7">
      <w:pPr>
        <w:pStyle w:val="Nadpis1"/>
      </w:pPr>
      <w:bookmarkStart w:id="149" w:name="_Toc40815493"/>
      <w:bookmarkStart w:id="150" w:name="_Toc40815669"/>
      <w:bookmarkStart w:id="151" w:name="_Toc40815820"/>
      <w:bookmarkStart w:id="152" w:name="_Toc40816365"/>
      <w:bookmarkStart w:id="153" w:name="_Toc40817203"/>
      <w:bookmarkStart w:id="154" w:name="_Toc40946453"/>
      <w:bookmarkStart w:id="155" w:name="_Toc40946478"/>
      <w:bookmarkStart w:id="156" w:name="_Toc40946503"/>
      <w:bookmarkStart w:id="157" w:name="_Toc40946528"/>
      <w:bookmarkStart w:id="158" w:name="_Toc40946775"/>
      <w:r>
        <w:lastRenderedPageBreak/>
        <w:t xml:space="preserve">3. </w:t>
      </w:r>
      <w:r w:rsidR="00450279" w:rsidRPr="000754FE">
        <w:t>CÍLE</w:t>
      </w:r>
      <w:bookmarkEnd w:id="149"/>
      <w:bookmarkEnd w:id="150"/>
      <w:bookmarkEnd w:id="151"/>
      <w:bookmarkEnd w:id="152"/>
      <w:bookmarkEnd w:id="153"/>
      <w:bookmarkEnd w:id="154"/>
      <w:bookmarkEnd w:id="155"/>
      <w:bookmarkEnd w:id="156"/>
      <w:bookmarkEnd w:id="157"/>
      <w:bookmarkEnd w:id="158"/>
    </w:p>
    <w:p w14:paraId="45D76915" w14:textId="77777777" w:rsidR="001B08E7" w:rsidRPr="001B08E7" w:rsidRDefault="001B08E7" w:rsidP="001B08E7"/>
    <w:p w14:paraId="3DED1993" w14:textId="7F2CF581" w:rsidR="00842E43" w:rsidRPr="00935013" w:rsidRDefault="000754FE" w:rsidP="00F27AA7">
      <w:pPr>
        <w:pStyle w:val="Nadpis4"/>
      </w:pPr>
      <w:bookmarkStart w:id="159" w:name="_Toc40815670"/>
      <w:bookmarkStart w:id="160" w:name="_Toc40815821"/>
      <w:bookmarkStart w:id="161" w:name="_Toc40816366"/>
      <w:bookmarkStart w:id="162" w:name="_Toc40817204"/>
      <w:bookmarkStart w:id="163" w:name="_Toc40946776"/>
      <w:r>
        <w:t>3.1</w:t>
      </w:r>
      <w:r w:rsidR="001B08E7">
        <w:tab/>
      </w:r>
      <w:r w:rsidR="00842E43" w:rsidRPr="00935013">
        <w:t>Hlavní cíl</w:t>
      </w:r>
      <w:bookmarkEnd w:id="159"/>
      <w:bookmarkEnd w:id="160"/>
      <w:bookmarkEnd w:id="161"/>
      <w:bookmarkEnd w:id="162"/>
      <w:bookmarkEnd w:id="163"/>
    </w:p>
    <w:p w14:paraId="40BF49F8" w14:textId="19CC8FDA" w:rsidR="00842E43" w:rsidRDefault="00842E43" w:rsidP="001B08E7">
      <w:pPr>
        <w:ind w:left="284" w:firstLine="424"/>
      </w:pPr>
      <w:r w:rsidRPr="00EA6806">
        <w:t>Hlavním cílem práce bylo analyzovat herní kombinace čtyř týmů, které se zúčastnily F</w:t>
      </w:r>
      <w:r w:rsidR="00F05907">
        <w:t>INAL</w:t>
      </w:r>
      <w:r w:rsidRPr="00EA6806">
        <w:t>4 Ligy mistrů 2019.</w:t>
      </w:r>
    </w:p>
    <w:p w14:paraId="47897F43" w14:textId="77777777" w:rsidR="001B08E7" w:rsidRPr="00EA6806" w:rsidRDefault="001B08E7" w:rsidP="001B08E7">
      <w:pPr>
        <w:ind w:left="284" w:firstLine="424"/>
      </w:pPr>
    </w:p>
    <w:p w14:paraId="74647C4D" w14:textId="28576E71" w:rsidR="00842E43" w:rsidRPr="00935013" w:rsidRDefault="00EA6806" w:rsidP="00F27AA7">
      <w:pPr>
        <w:pStyle w:val="Nadpis4"/>
      </w:pPr>
      <w:bookmarkStart w:id="164" w:name="_Toc40815671"/>
      <w:bookmarkStart w:id="165" w:name="_Toc40815822"/>
      <w:bookmarkStart w:id="166" w:name="_Toc40816367"/>
      <w:bookmarkStart w:id="167" w:name="_Toc40817205"/>
      <w:bookmarkStart w:id="168" w:name="_Toc40946777"/>
      <w:r>
        <w:t xml:space="preserve">3.2 </w:t>
      </w:r>
      <w:r w:rsidR="001B08E7">
        <w:tab/>
      </w:r>
      <w:r w:rsidR="00842E43" w:rsidRPr="00935013">
        <w:t>Dílčí cíle</w:t>
      </w:r>
      <w:bookmarkEnd w:id="164"/>
      <w:bookmarkEnd w:id="165"/>
      <w:bookmarkEnd w:id="166"/>
      <w:bookmarkEnd w:id="167"/>
      <w:bookmarkEnd w:id="168"/>
    </w:p>
    <w:p w14:paraId="44343B15" w14:textId="18FC322E" w:rsidR="00842E43" w:rsidRPr="00EA6806" w:rsidRDefault="00842E43" w:rsidP="001B08E7">
      <w:pPr>
        <w:ind w:firstLine="708"/>
      </w:pPr>
      <w:r w:rsidRPr="00EA6806">
        <w:t>Připravit kódový systém hodnocení</w:t>
      </w:r>
    </w:p>
    <w:p w14:paraId="1E1DD200" w14:textId="7D38500D" w:rsidR="00842E43" w:rsidRPr="00EA6806" w:rsidRDefault="00842E43" w:rsidP="001B08E7">
      <w:pPr>
        <w:ind w:firstLine="708"/>
      </w:pPr>
      <w:r w:rsidRPr="00EA6806">
        <w:t xml:space="preserve">Analyzovat herní </w:t>
      </w:r>
      <w:r w:rsidR="00BC5372" w:rsidRPr="00EA6806">
        <w:t>kombinace</w:t>
      </w:r>
      <w:r w:rsidRPr="00EA6806">
        <w:t xml:space="preserve"> na základě pozorování videozáznamů</w:t>
      </w:r>
    </w:p>
    <w:p w14:paraId="7D1D3956" w14:textId="6E24AB80" w:rsidR="00842E43" w:rsidRDefault="00842E43" w:rsidP="001B08E7">
      <w:pPr>
        <w:ind w:firstLine="708"/>
      </w:pPr>
      <w:r w:rsidRPr="00EA6806">
        <w:t>Syntetizovat výsledky z</w:t>
      </w:r>
      <w:r w:rsidR="00AC577D">
        <w:t> </w:t>
      </w:r>
      <w:r w:rsidRPr="00EA6806">
        <w:t>pozorování</w:t>
      </w:r>
    </w:p>
    <w:p w14:paraId="5B82B54B" w14:textId="77777777" w:rsidR="00AC577D" w:rsidRPr="00EA6806" w:rsidRDefault="00AC577D" w:rsidP="001B08E7">
      <w:pPr>
        <w:ind w:firstLine="708"/>
      </w:pPr>
    </w:p>
    <w:p w14:paraId="5C57F2B4" w14:textId="3954C43B" w:rsidR="00842E43" w:rsidRPr="00935013" w:rsidRDefault="00EA6806" w:rsidP="00F27AA7">
      <w:pPr>
        <w:pStyle w:val="Nadpis4"/>
      </w:pPr>
      <w:bookmarkStart w:id="169" w:name="_Toc40815672"/>
      <w:bookmarkStart w:id="170" w:name="_Toc40815823"/>
      <w:bookmarkStart w:id="171" w:name="_Toc40816368"/>
      <w:bookmarkStart w:id="172" w:name="_Toc40817206"/>
      <w:bookmarkStart w:id="173" w:name="_Toc40946778"/>
      <w:r>
        <w:t xml:space="preserve">3.3 </w:t>
      </w:r>
      <w:r w:rsidR="001B08E7">
        <w:tab/>
      </w:r>
      <w:r w:rsidR="00842E43" w:rsidRPr="00935013">
        <w:t>Úkoly prác</w:t>
      </w:r>
      <w:r w:rsidR="000A1FF5" w:rsidRPr="00935013">
        <w:t>e</w:t>
      </w:r>
      <w:bookmarkEnd w:id="169"/>
      <w:bookmarkEnd w:id="170"/>
      <w:bookmarkEnd w:id="171"/>
      <w:bookmarkEnd w:id="172"/>
      <w:bookmarkEnd w:id="173"/>
    </w:p>
    <w:p w14:paraId="62F9C533" w14:textId="43FE070E" w:rsidR="002D0929" w:rsidRDefault="002D0929" w:rsidP="001B08E7">
      <w:pPr>
        <w:ind w:firstLine="708"/>
      </w:pPr>
      <w:r w:rsidRPr="00EA6806">
        <w:t>Prvotním úkolem bylo zajistit si videozáznamy a tyto záznamy analyzovat</w:t>
      </w:r>
      <w:r w:rsidR="00CF023B" w:rsidRPr="00EA6806">
        <w:t>.</w:t>
      </w:r>
    </w:p>
    <w:p w14:paraId="036180B4" w14:textId="4E9330FD" w:rsidR="00486D63" w:rsidRDefault="00486D63" w:rsidP="00F27AA7"/>
    <w:p w14:paraId="7FCB2B34" w14:textId="30456D2B" w:rsidR="00486D63" w:rsidRDefault="00486D63" w:rsidP="00F27AA7"/>
    <w:p w14:paraId="7279C716" w14:textId="44D7873C" w:rsidR="00486D63" w:rsidRDefault="00486D63" w:rsidP="00F27AA7"/>
    <w:p w14:paraId="1B6BE689" w14:textId="1577D22A" w:rsidR="00486D63" w:rsidRDefault="00486D63" w:rsidP="00F27AA7"/>
    <w:p w14:paraId="30C6582C" w14:textId="44314B54" w:rsidR="00486D63" w:rsidRDefault="00486D63" w:rsidP="00F27AA7"/>
    <w:p w14:paraId="3223A9F6" w14:textId="1D3C110B" w:rsidR="00486D63" w:rsidRDefault="00486D63" w:rsidP="00F27AA7"/>
    <w:p w14:paraId="2466A233" w14:textId="106931C8" w:rsidR="00486D63" w:rsidRDefault="00486D63" w:rsidP="00F27AA7"/>
    <w:p w14:paraId="2EA7826D" w14:textId="6B434EFC" w:rsidR="00486D63" w:rsidRDefault="00486D63" w:rsidP="00F27AA7"/>
    <w:p w14:paraId="103A0D04" w14:textId="1E12027C" w:rsidR="00486D63" w:rsidRDefault="00486D63" w:rsidP="00F27AA7"/>
    <w:p w14:paraId="33F61315" w14:textId="0246E3C6" w:rsidR="00486D63" w:rsidRDefault="00486D63" w:rsidP="00F27AA7"/>
    <w:p w14:paraId="749CDFEB" w14:textId="76EECAE8" w:rsidR="00486D63" w:rsidRDefault="00486D63" w:rsidP="00F27AA7"/>
    <w:p w14:paraId="41EB218A" w14:textId="74727D54" w:rsidR="001B08E7" w:rsidRDefault="001B08E7" w:rsidP="00F27AA7"/>
    <w:p w14:paraId="673EE351" w14:textId="72A39887" w:rsidR="001B08E7" w:rsidRDefault="001B08E7" w:rsidP="00F27AA7"/>
    <w:p w14:paraId="091F67C9" w14:textId="14DD3D80" w:rsidR="001B08E7" w:rsidRDefault="001B08E7" w:rsidP="00F27AA7"/>
    <w:p w14:paraId="068D02D0" w14:textId="6AB19896" w:rsidR="001B08E7" w:rsidRDefault="001B08E7" w:rsidP="00F27AA7"/>
    <w:p w14:paraId="3A37A715" w14:textId="04119C63" w:rsidR="001B08E7" w:rsidRDefault="001B08E7" w:rsidP="00F27AA7"/>
    <w:p w14:paraId="32A92794" w14:textId="1E6039A6" w:rsidR="001B08E7" w:rsidRDefault="001B08E7" w:rsidP="00F27AA7"/>
    <w:p w14:paraId="6C9069D2" w14:textId="7B38994B" w:rsidR="001B08E7" w:rsidRDefault="001B08E7" w:rsidP="00F27AA7"/>
    <w:p w14:paraId="455DC3C3" w14:textId="392BF0DF" w:rsidR="001B08E7" w:rsidRDefault="001B08E7" w:rsidP="00F27AA7"/>
    <w:p w14:paraId="65C47D77" w14:textId="3E0E31FF" w:rsidR="001B08E7" w:rsidRDefault="001B08E7" w:rsidP="00F27AA7"/>
    <w:p w14:paraId="41A0CF77" w14:textId="5143DB2D" w:rsidR="001B08E7" w:rsidRDefault="001B08E7" w:rsidP="00F27AA7"/>
    <w:p w14:paraId="333C2A1C" w14:textId="26284911" w:rsidR="001B08E7" w:rsidRDefault="001B08E7" w:rsidP="00F27AA7"/>
    <w:p w14:paraId="7287E34B" w14:textId="6227B772" w:rsidR="001B08E7" w:rsidRDefault="001B08E7" w:rsidP="00F27AA7"/>
    <w:p w14:paraId="28B56C5A" w14:textId="530A8DAA" w:rsidR="001B08E7" w:rsidRDefault="001B08E7" w:rsidP="00F27AA7"/>
    <w:p w14:paraId="56E98BD9" w14:textId="58A6DC8C" w:rsidR="001B08E7" w:rsidRDefault="001B08E7" w:rsidP="00F27AA7"/>
    <w:p w14:paraId="1467C319" w14:textId="6BB4608F" w:rsidR="001B08E7" w:rsidRDefault="001B08E7" w:rsidP="00F27AA7"/>
    <w:p w14:paraId="01E93CEC" w14:textId="6BD2DDA8" w:rsidR="001B08E7" w:rsidRDefault="001B08E7" w:rsidP="00F27AA7"/>
    <w:p w14:paraId="138E7185" w14:textId="5AA5ACB1" w:rsidR="001B08E7" w:rsidRDefault="001B08E7" w:rsidP="00F27AA7"/>
    <w:p w14:paraId="20DEF70B" w14:textId="24B81453" w:rsidR="001B08E7" w:rsidRDefault="001B08E7" w:rsidP="00F27AA7"/>
    <w:p w14:paraId="44F077E3" w14:textId="58342118" w:rsidR="001B08E7" w:rsidRDefault="001B08E7" w:rsidP="00F27AA7"/>
    <w:p w14:paraId="1D413F37" w14:textId="68CDF055" w:rsidR="001B08E7" w:rsidRDefault="001B08E7" w:rsidP="00F27AA7">
      <w:pPr>
        <w:pStyle w:val="Nadpis1"/>
      </w:pPr>
      <w:bookmarkStart w:id="174" w:name="_Toc40815494"/>
      <w:bookmarkStart w:id="175" w:name="_Toc40815673"/>
      <w:bookmarkStart w:id="176" w:name="_Toc40815824"/>
      <w:bookmarkStart w:id="177" w:name="_Toc40816369"/>
      <w:bookmarkStart w:id="178" w:name="_Toc40817207"/>
      <w:bookmarkStart w:id="179" w:name="_Toc40946454"/>
      <w:bookmarkStart w:id="180" w:name="_Toc40946479"/>
      <w:bookmarkStart w:id="181" w:name="_Toc40946504"/>
      <w:bookmarkStart w:id="182" w:name="_Toc40946529"/>
      <w:bookmarkStart w:id="183" w:name="_Toc40946779"/>
    </w:p>
    <w:p w14:paraId="3F89CDC3" w14:textId="77777777" w:rsidR="003F4A76" w:rsidRPr="003F4A76" w:rsidRDefault="003F4A76" w:rsidP="003F4A76"/>
    <w:p w14:paraId="28ECBCE8" w14:textId="413805BF" w:rsidR="00450279" w:rsidRPr="00486D63" w:rsidRDefault="00486D63" w:rsidP="00F27AA7">
      <w:pPr>
        <w:pStyle w:val="Nadpis1"/>
      </w:pPr>
      <w:r w:rsidRPr="00486D63">
        <w:lastRenderedPageBreak/>
        <w:t xml:space="preserve">4. </w:t>
      </w:r>
      <w:r w:rsidR="00450279" w:rsidRPr="00486D63">
        <w:t>M</w:t>
      </w:r>
      <w:r w:rsidRPr="00486D63">
        <w:t>E</w:t>
      </w:r>
      <w:r w:rsidR="00450279" w:rsidRPr="00486D63">
        <w:t>TODIKA</w:t>
      </w:r>
      <w:r w:rsidR="00EA6806" w:rsidRPr="00486D63">
        <w:t xml:space="preserve"> PR</w:t>
      </w:r>
      <w:r w:rsidRPr="00486D63">
        <w:t>ÁCE</w:t>
      </w:r>
      <w:bookmarkEnd w:id="174"/>
      <w:bookmarkEnd w:id="175"/>
      <w:bookmarkEnd w:id="176"/>
      <w:bookmarkEnd w:id="177"/>
      <w:bookmarkEnd w:id="178"/>
      <w:bookmarkEnd w:id="179"/>
      <w:bookmarkEnd w:id="180"/>
      <w:bookmarkEnd w:id="181"/>
      <w:bookmarkEnd w:id="182"/>
      <w:bookmarkEnd w:id="183"/>
    </w:p>
    <w:p w14:paraId="506D6B29" w14:textId="6B22D7C0" w:rsidR="006C0B28" w:rsidRPr="00935013" w:rsidRDefault="00486D63" w:rsidP="00F27AA7">
      <w:pPr>
        <w:pStyle w:val="Nadpis4"/>
      </w:pPr>
      <w:bookmarkStart w:id="184" w:name="_Toc40815674"/>
      <w:bookmarkStart w:id="185" w:name="_Toc40815825"/>
      <w:bookmarkStart w:id="186" w:name="_Toc40816370"/>
      <w:bookmarkStart w:id="187" w:name="_Toc40817208"/>
      <w:bookmarkStart w:id="188" w:name="_Toc40946780"/>
      <w:r>
        <w:t xml:space="preserve">4.1 </w:t>
      </w:r>
      <w:r w:rsidR="001B08E7">
        <w:tab/>
      </w:r>
      <w:r w:rsidR="006C0B28" w:rsidRPr="00935013">
        <w:t>Charakteristika výzkumného souboru</w:t>
      </w:r>
      <w:bookmarkEnd w:id="184"/>
      <w:bookmarkEnd w:id="185"/>
      <w:bookmarkEnd w:id="186"/>
      <w:bookmarkEnd w:id="187"/>
      <w:bookmarkEnd w:id="188"/>
    </w:p>
    <w:p w14:paraId="105C6AB7" w14:textId="42123ABA" w:rsidR="007D4082" w:rsidRPr="00486D63" w:rsidRDefault="007D4082" w:rsidP="001B08E7">
      <w:pPr>
        <w:ind w:left="284" w:firstLine="424"/>
      </w:pPr>
      <w:r w:rsidRPr="00486D63">
        <w:t>Výzkumný soubor tvořil</w:t>
      </w:r>
      <w:r w:rsidR="00B75163" w:rsidRPr="00486D63">
        <w:t>a</w:t>
      </w:r>
      <w:r w:rsidR="001B102C" w:rsidRPr="00486D63">
        <w:t xml:space="preserve"> čtyři </w:t>
      </w:r>
      <w:r w:rsidRPr="00486D63">
        <w:t>házenkářská mužstva, kter</w:t>
      </w:r>
      <w:r w:rsidR="00B75163" w:rsidRPr="00486D63">
        <w:t>á se probojovala</w:t>
      </w:r>
      <w:r w:rsidRPr="00486D63">
        <w:t xml:space="preserve"> do závěrečného turnaje Ligy Mistrů 2019, znám</w:t>
      </w:r>
      <w:r w:rsidR="00B75163" w:rsidRPr="00486D63">
        <w:t>ý</w:t>
      </w:r>
      <w:r w:rsidRPr="00486D63">
        <w:t xml:space="preserve"> pod zkratkou EHF FINAL4. Tento turnaj se koná</w:t>
      </w:r>
      <w:r w:rsidR="001B102C" w:rsidRPr="00486D63">
        <w:t xml:space="preserve"> od roku 2009 každý rok na přelomu května a červ</w:t>
      </w:r>
      <w:r w:rsidR="00D82330" w:rsidRPr="00486D63">
        <w:t>n</w:t>
      </w:r>
      <w:r w:rsidR="001B102C" w:rsidRPr="00486D63">
        <w:t xml:space="preserve">a v kolínské </w:t>
      </w:r>
      <w:proofErr w:type="spellStart"/>
      <w:r w:rsidR="001B102C" w:rsidRPr="00486D63">
        <w:t>Lanxess</w:t>
      </w:r>
      <w:proofErr w:type="spellEnd"/>
      <w:r w:rsidR="001B102C" w:rsidRPr="00486D63">
        <w:t xml:space="preserve"> Aréně. Zkoumal jsem útočné herní kombinace tým</w:t>
      </w:r>
      <w:r w:rsidR="00B75163" w:rsidRPr="00486D63">
        <w:t xml:space="preserve">ů </w:t>
      </w:r>
      <w:proofErr w:type="spellStart"/>
      <w:r w:rsidR="00B75163" w:rsidRPr="00486D63">
        <w:t>Barca</w:t>
      </w:r>
      <w:proofErr w:type="spellEnd"/>
      <w:r w:rsidR="00B75163" w:rsidRPr="00486D63">
        <w:t xml:space="preserve"> </w:t>
      </w:r>
      <w:proofErr w:type="spellStart"/>
      <w:r w:rsidR="00B75163" w:rsidRPr="00486D63">
        <w:t>Lassa</w:t>
      </w:r>
      <w:proofErr w:type="spellEnd"/>
      <w:r w:rsidR="00B75163" w:rsidRPr="00486D63">
        <w:t xml:space="preserve"> (Španělsko), HC Vardar (Makedonie), PGE VIVE Kielce (Polsko), Telekom </w:t>
      </w:r>
      <w:proofErr w:type="spellStart"/>
      <w:r w:rsidR="00B75163" w:rsidRPr="00486D63">
        <w:t>Veszprém</w:t>
      </w:r>
      <w:proofErr w:type="spellEnd"/>
      <w:r w:rsidR="00B75163" w:rsidRPr="00486D63">
        <w:t xml:space="preserve"> HC (Maďarsko). Celkem byl</w:t>
      </w:r>
      <w:r w:rsidR="006F3C53">
        <w:t>a</w:t>
      </w:r>
      <w:r w:rsidR="00B75163" w:rsidRPr="00486D63">
        <w:t xml:space="preserve"> odehrána čtyři </w:t>
      </w:r>
      <w:r w:rsidR="006F3C53" w:rsidRPr="00486D63">
        <w:t>utkání</w:t>
      </w:r>
      <w:r w:rsidR="006F3C53">
        <w:t xml:space="preserve"> – dvě</w:t>
      </w:r>
      <w:r w:rsidR="00B75163" w:rsidRPr="00486D63">
        <w:t xml:space="preserve"> semifinále, zápas o třetí místo a finále. Všechna družstva nastoupila ke svým utkáním v plném počtu 16 hráčů.</w:t>
      </w:r>
    </w:p>
    <w:p w14:paraId="4276B1E7" w14:textId="4D69528C" w:rsidR="000C1298" w:rsidRPr="00486D63" w:rsidRDefault="003F4FAC" w:rsidP="001B08E7">
      <w:pPr>
        <w:ind w:left="284" w:firstLine="424"/>
      </w:pPr>
      <w:r w:rsidRPr="00486D63">
        <w:t>Mezi nejdůležitější somatické faktory v házené patří výška, váha. V tabulce č.</w:t>
      </w:r>
      <w:r w:rsidR="001B08E7">
        <w:t>1</w:t>
      </w:r>
      <w:r w:rsidRPr="00486D63">
        <w:t xml:space="preserve"> můžeme vidět průměrnou výšku, váhu a věk všech zúčastněných týmů.</w:t>
      </w:r>
    </w:p>
    <w:p w14:paraId="1C5C6F2E" w14:textId="77777777" w:rsidR="00486D63" w:rsidRPr="00935013" w:rsidRDefault="00486D63" w:rsidP="008C5127">
      <w:pPr>
        <w:ind w:firstLine="0"/>
      </w:pPr>
    </w:p>
    <w:p w14:paraId="561B9EE4" w14:textId="22A4DB05" w:rsidR="006A4D11" w:rsidRDefault="006A4D11" w:rsidP="00F27AA7">
      <w:pPr>
        <w:pStyle w:val="Odstavecseseznamem"/>
      </w:pPr>
    </w:p>
    <w:tbl>
      <w:tblPr>
        <w:tblW w:w="7512" w:type="dxa"/>
        <w:jc w:val="center"/>
        <w:tblCellMar>
          <w:left w:w="70" w:type="dxa"/>
          <w:right w:w="70" w:type="dxa"/>
        </w:tblCellMar>
        <w:tblLook w:val="04A0" w:firstRow="1" w:lastRow="0" w:firstColumn="1" w:lastColumn="0" w:noHBand="0" w:noVBand="1"/>
      </w:tblPr>
      <w:tblGrid>
        <w:gridCol w:w="2936"/>
        <w:gridCol w:w="1636"/>
        <w:gridCol w:w="1498"/>
        <w:gridCol w:w="1442"/>
      </w:tblGrid>
      <w:tr w:rsidR="00A31305" w:rsidRPr="00A31305" w14:paraId="35E3AE58" w14:textId="77777777" w:rsidTr="00855523">
        <w:trPr>
          <w:trHeight w:val="528"/>
          <w:jc w:val="center"/>
        </w:trPr>
        <w:tc>
          <w:tcPr>
            <w:tcW w:w="2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7CD6D" w14:textId="77777777" w:rsidR="00A31305" w:rsidRPr="00176F1D" w:rsidRDefault="00A31305" w:rsidP="00176F1D">
            <w:pPr>
              <w:ind w:firstLine="0"/>
              <w:jc w:val="center"/>
              <w:rPr>
                <w:b/>
                <w:bCs/>
                <w:color w:val="000000"/>
                <w:szCs w:val="24"/>
              </w:rPr>
            </w:pPr>
            <w:r w:rsidRPr="00176F1D">
              <w:rPr>
                <w:b/>
                <w:bCs/>
                <w:color w:val="000000"/>
                <w:szCs w:val="24"/>
              </w:rPr>
              <w:t>Tým</w:t>
            </w:r>
          </w:p>
        </w:tc>
        <w:tc>
          <w:tcPr>
            <w:tcW w:w="1636" w:type="dxa"/>
            <w:tcBorders>
              <w:top w:val="single" w:sz="4" w:space="0" w:color="auto"/>
              <w:left w:val="nil"/>
              <w:bottom w:val="single" w:sz="4" w:space="0" w:color="auto"/>
              <w:right w:val="single" w:sz="4" w:space="0" w:color="auto"/>
            </w:tcBorders>
            <w:shd w:val="clear" w:color="auto" w:fill="auto"/>
            <w:noWrap/>
            <w:vAlign w:val="bottom"/>
            <w:hideMark/>
          </w:tcPr>
          <w:p w14:paraId="5AE09FBE" w14:textId="77777777" w:rsidR="00A31305" w:rsidRPr="00176F1D" w:rsidRDefault="00A31305" w:rsidP="00176F1D">
            <w:pPr>
              <w:ind w:firstLine="0"/>
              <w:jc w:val="center"/>
              <w:rPr>
                <w:b/>
                <w:bCs/>
                <w:color w:val="000000"/>
                <w:szCs w:val="24"/>
              </w:rPr>
            </w:pPr>
            <w:r w:rsidRPr="00176F1D">
              <w:rPr>
                <w:b/>
                <w:bCs/>
                <w:color w:val="000000"/>
                <w:szCs w:val="24"/>
              </w:rPr>
              <w:t>Výška (cm)</w:t>
            </w:r>
          </w:p>
        </w:tc>
        <w:tc>
          <w:tcPr>
            <w:tcW w:w="1498" w:type="dxa"/>
            <w:tcBorders>
              <w:top w:val="single" w:sz="4" w:space="0" w:color="auto"/>
              <w:left w:val="nil"/>
              <w:bottom w:val="single" w:sz="4" w:space="0" w:color="auto"/>
              <w:right w:val="single" w:sz="4" w:space="0" w:color="auto"/>
            </w:tcBorders>
            <w:shd w:val="clear" w:color="auto" w:fill="auto"/>
            <w:noWrap/>
            <w:vAlign w:val="bottom"/>
            <w:hideMark/>
          </w:tcPr>
          <w:p w14:paraId="765D315C" w14:textId="77777777" w:rsidR="00A31305" w:rsidRPr="00176F1D" w:rsidRDefault="00A31305" w:rsidP="00176F1D">
            <w:pPr>
              <w:ind w:firstLine="0"/>
              <w:jc w:val="center"/>
              <w:rPr>
                <w:b/>
                <w:bCs/>
                <w:color w:val="000000"/>
                <w:szCs w:val="24"/>
              </w:rPr>
            </w:pPr>
            <w:r w:rsidRPr="00176F1D">
              <w:rPr>
                <w:b/>
                <w:bCs/>
                <w:color w:val="000000"/>
                <w:szCs w:val="24"/>
              </w:rPr>
              <w:t>Váha (kg)</w:t>
            </w: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14:paraId="703B817E" w14:textId="77777777" w:rsidR="00A31305" w:rsidRPr="00176F1D" w:rsidRDefault="00A31305" w:rsidP="00176F1D">
            <w:pPr>
              <w:ind w:firstLine="0"/>
              <w:jc w:val="center"/>
              <w:rPr>
                <w:b/>
                <w:bCs/>
                <w:color w:val="000000"/>
                <w:szCs w:val="24"/>
              </w:rPr>
            </w:pPr>
            <w:r w:rsidRPr="00176F1D">
              <w:rPr>
                <w:b/>
                <w:bCs/>
                <w:color w:val="000000"/>
                <w:szCs w:val="24"/>
              </w:rPr>
              <w:t>Věk (let)</w:t>
            </w:r>
          </w:p>
        </w:tc>
      </w:tr>
      <w:tr w:rsidR="00A31305" w:rsidRPr="00A31305" w14:paraId="07522C98" w14:textId="77777777" w:rsidTr="00855523">
        <w:trPr>
          <w:trHeight w:val="528"/>
          <w:jc w:val="center"/>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7AA42B46" w14:textId="77777777" w:rsidR="00A31305" w:rsidRPr="00A31305" w:rsidRDefault="00A31305" w:rsidP="00176F1D">
            <w:pPr>
              <w:ind w:firstLine="0"/>
              <w:jc w:val="left"/>
              <w:rPr>
                <w:color w:val="000000"/>
                <w:szCs w:val="24"/>
              </w:rPr>
            </w:pPr>
            <w:proofErr w:type="spellStart"/>
            <w:r w:rsidRPr="00A31305">
              <w:rPr>
                <w:color w:val="000000"/>
                <w:szCs w:val="24"/>
              </w:rPr>
              <w:t>Barca</w:t>
            </w:r>
            <w:proofErr w:type="spellEnd"/>
            <w:r w:rsidRPr="00A31305">
              <w:rPr>
                <w:color w:val="000000"/>
                <w:szCs w:val="24"/>
              </w:rPr>
              <w:t xml:space="preserve"> </w:t>
            </w:r>
            <w:proofErr w:type="spellStart"/>
            <w:r w:rsidRPr="00A31305">
              <w:rPr>
                <w:color w:val="000000"/>
                <w:szCs w:val="24"/>
              </w:rPr>
              <w:t>Lassa</w:t>
            </w:r>
            <w:proofErr w:type="spellEnd"/>
          </w:p>
        </w:tc>
        <w:tc>
          <w:tcPr>
            <w:tcW w:w="1636" w:type="dxa"/>
            <w:tcBorders>
              <w:top w:val="nil"/>
              <w:left w:val="nil"/>
              <w:bottom w:val="single" w:sz="4" w:space="0" w:color="auto"/>
              <w:right w:val="single" w:sz="4" w:space="0" w:color="auto"/>
            </w:tcBorders>
            <w:shd w:val="clear" w:color="auto" w:fill="auto"/>
            <w:noWrap/>
            <w:vAlign w:val="bottom"/>
            <w:hideMark/>
          </w:tcPr>
          <w:p w14:paraId="071D1D4F" w14:textId="77777777" w:rsidR="00A31305" w:rsidRPr="00A31305" w:rsidRDefault="00A31305" w:rsidP="00855523">
            <w:pPr>
              <w:ind w:firstLine="0"/>
              <w:jc w:val="center"/>
              <w:rPr>
                <w:color w:val="000000"/>
                <w:szCs w:val="24"/>
              </w:rPr>
            </w:pPr>
            <w:r w:rsidRPr="00A31305">
              <w:rPr>
                <w:color w:val="000000"/>
                <w:szCs w:val="24"/>
              </w:rPr>
              <w:t>192</w:t>
            </w:r>
          </w:p>
        </w:tc>
        <w:tc>
          <w:tcPr>
            <w:tcW w:w="1498" w:type="dxa"/>
            <w:tcBorders>
              <w:top w:val="nil"/>
              <w:left w:val="nil"/>
              <w:bottom w:val="single" w:sz="4" w:space="0" w:color="auto"/>
              <w:right w:val="single" w:sz="4" w:space="0" w:color="auto"/>
            </w:tcBorders>
            <w:shd w:val="clear" w:color="auto" w:fill="auto"/>
            <w:noWrap/>
            <w:vAlign w:val="bottom"/>
            <w:hideMark/>
          </w:tcPr>
          <w:p w14:paraId="02FA235D" w14:textId="77777777" w:rsidR="00A31305" w:rsidRPr="00A31305" w:rsidRDefault="00A31305" w:rsidP="00855523">
            <w:pPr>
              <w:ind w:firstLine="0"/>
              <w:jc w:val="center"/>
              <w:rPr>
                <w:color w:val="000000"/>
                <w:szCs w:val="24"/>
              </w:rPr>
            </w:pPr>
            <w:r w:rsidRPr="00A31305">
              <w:rPr>
                <w:color w:val="000000"/>
                <w:szCs w:val="24"/>
              </w:rPr>
              <w:t>93</w:t>
            </w:r>
          </w:p>
        </w:tc>
        <w:tc>
          <w:tcPr>
            <w:tcW w:w="1442" w:type="dxa"/>
            <w:tcBorders>
              <w:top w:val="nil"/>
              <w:left w:val="nil"/>
              <w:bottom w:val="single" w:sz="4" w:space="0" w:color="auto"/>
              <w:right w:val="single" w:sz="4" w:space="0" w:color="auto"/>
            </w:tcBorders>
            <w:shd w:val="clear" w:color="auto" w:fill="auto"/>
            <w:noWrap/>
            <w:vAlign w:val="bottom"/>
            <w:hideMark/>
          </w:tcPr>
          <w:p w14:paraId="512B5B16" w14:textId="77777777" w:rsidR="00A31305" w:rsidRPr="00A31305" w:rsidRDefault="00A31305" w:rsidP="00855523">
            <w:pPr>
              <w:ind w:firstLine="0"/>
              <w:jc w:val="center"/>
              <w:rPr>
                <w:color w:val="000000"/>
                <w:szCs w:val="24"/>
              </w:rPr>
            </w:pPr>
            <w:r w:rsidRPr="00A31305">
              <w:rPr>
                <w:color w:val="000000"/>
                <w:szCs w:val="24"/>
              </w:rPr>
              <w:t>28,8</w:t>
            </w:r>
          </w:p>
        </w:tc>
      </w:tr>
      <w:tr w:rsidR="00A31305" w:rsidRPr="00A31305" w14:paraId="348A846C" w14:textId="77777777" w:rsidTr="00855523">
        <w:trPr>
          <w:trHeight w:val="528"/>
          <w:jc w:val="center"/>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76858647" w14:textId="77777777" w:rsidR="00A31305" w:rsidRPr="00A31305" w:rsidRDefault="00A31305" w:rsidP="00176F1D">
            <w:pPr>
              <w:ind w:firstLine="0"/>
              <w:jc w:val="left"/>
              <w:rPr>
                <w:color w:val="000000"/>
                <w:szCs w:val="24"/>
              </w:rPr>
            </w:pPr>
            <w:r w:rsidRPr="00A31305">
              <w:rPr>
                <w:color w:val="000000"/>
                <w:szCs w:val="24"/>
              </w:rPr>
              <w:t>Vardar Skopje</w:t>
            </w:r>
          </w:p>
        </w:tc>
        <w:tc>
          <w:tcPr>
            <w:tcW w:w="1636" w:type="dxa"/>
            <w:tcBorders>
              <w:top w:val="nil"/>
              <w:left w:val="nil"/>
              <w:bottom w:val="single" w:sz="4" w:space="0" w:color="auto"/>
              <w:right w:val="single" w:sz="4" w:space="0" w:color="auto"/>
            </w:tcBorders>
            <w:shd w:val="clear" w:color="auto" w:fill="auto"/>
            <w:noWrap/>
            <w:vAlign w:val="bottom"/>
            <w:hideMark/>
          </w:tcPr>
          <w:p w14:paraId="7B7D416F" w14:textId="77777777" w:rsidR="00A31305" w:rsidRPr="00A31305" w:rsidRDefault="00A31305" w:rsidP="00855523">
            <w:pPr>
              <w:ind w:firstLine="0"/>
              <w:jc w:val="center"/>
              <w:rPr>
                <w:color w:val="000000"/>
                <w:szCs w:val="24"/>
              </w:rPr>
            </w:pPr>
            <w:r w:rsidRPr="00A31305">
              <w:rPr>
                <w:color w:val="000000"/>
                <w:szCs w:val="24"/>
              </w:rPr>
              <w:t>192</w:t>
            </w:r>
          </w:p>
        </w:tc>
        <w:tc>
          <w:tcPr>
            <w:tcW w:w="1498" w:type="dxa"/>
            <w:tcBorders>
              <w:top w:val="nil"/>
              <w:left w:val="nil"/>
              <w:bottom w:val="single" w:sz="4" w:space="0" w:color="auto"/>
              <w:right w:val="single" w:sz="4" w:space="0" w:color="auto"/>
            </w:tcBorders>
            <w:shd w:val="clear" w:color="auto" w:fill="auto"/>
            <w:noWrap/>
            <w:vAlign w:val="bottom"/>
            <w:hideMark/>
          </w:tcPr>
          <w:p w14:paraId="0F44320B" w14:textId="77777777" w:rsidR="00A31305" w:rsidRPr="00A31305" w:rsidRDefault="00A31305" w:rsidP="00855523">
            <w:pPr>
              <w:ind w:firstLine="0"/>
              <w:jc w:val="center"/>
              <w:rPr>
                <w:color w:val="000000"/>
                <w:szCs w:val="24"/>
              </w:rPr>
            </w:pPr>
            <w:r w:rsidRPr="00A31305">
              <w:rPr>
                <w:color w:val="000000"/>
                <w:szCs w:val="24"/>
              </w:rPr>
              <w:t>96</w:t>
            </w:r>
          </w:p>
        </w:tc>
        <w:tc>
          <w:tcPr>
            <w:tcW w:w="1442" w:type="dxa"/>
            <w:tcBorders>
              <w:top w:val="nil"/>
              <w:left w:val="nil"/>
              <w:bottom w:val="single" w:sz="4" w:space="0" w:color="auto"/>
              <w:right w:val="single" w:sz="4" w:space="0" w:color="auto"/>
            </w:tcBorders>
            <w:shd w:val="clear" w:color="auto" w:fill="auto"/>
            <w:noWrap/>
            <w:vAlign w:val="bottom"/>
            <w:hideMark/>
          </w:tcPr>
          <w:p w14:paraId="46408711" w14:textId="77777777" w:rsidR="00A31305" w:rsidRPr="00A31305" w:rsidRDefault="00A31305" w:rsidP="00855523">
            <w:pPr>
              <w:ind w:firstLine="0"/>
              <w:jc w:val="center"/>
              <w:rPr>
                <w:color w:val="000000"/>
                <w:szCs w:val="24"/>
              </w:rPr>
            </w:pPr>
            <w:r w:rsidRPr="00A31305">
              <w:rPr>
                <w:color w:val="000000"/>
                <w:szCs w:val="24"/>
              </w:rPr>
              <w:t>28,5</w:t>
            </w:r>
          </w:p>
        </w:tc>
      </w:tr>
      <w:tr w:rsidR="00A31305" w:rsidRPr="00A31305" w14:paraId="40B3367A" w14:textId="77777777" w:rsidTr="00855523">
        <w:trPr>
          <w:trHeight w:val="528"/>
          <w:jc w:val="center"/>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4106F6A1" w14:textId="77777777" w:rsidR="00A31305" w:rsidRPr="00A31305" w:rsidRDefault="00A31305" w:rsidP="00176F1D">
            <w:pPr>
              <w:ind w:firstLine="0"/>
              <w:jc w:val="left"/>
              <w:rPr>
                <w:color w:val="000000"/>
                <w:szCs w:val="24"/>
              </w:rPr>
            </w:pPr>
            <w:r w:rsidRPr="00A31305">
              <w:rPr>
                <w:color w:val="000000"/>
                <w:szCs w:val="24"/>
              </w:rPr>
              <w:t>VIVE Kielce</w:t>
            </w:r>
          </w:p>
        </w:tc>
        <w:tc>
          <w:tcPr>
            <w:tcW w:w="1636" w:type="dxa"/>
            <w:tcBorders>
              <w:top w:val="nil"/>
              <w:left w:val="nil"/>
              <w:bottom w:val="single" w:sz="4" w:space="0" w:color="auto"/>
              <w:right w:val="single" w:sz="4" w:space="0" w:color="auto"/>
            </w:tcBorders>
            <w:shd w:val="clear" w:color="auto" w:fill="auto"/>
            <w:noWrap/>
            <w:vAlign w:val="bottom"/>
            <w:hideMark/>
          </w:tcPr>
          <w:p w14:paraId="43305EB2" w14:textId="77777777" w:rsidR="00A31305" w:rsidRPr="00A31305" w:rsidRDefault="00A31305" w:rsidP="00855523">
            <w:pPr>
              <w:ind w:firstLine="0"/>
              <w:jc w:val="center"/>
              <w:rPr>
                <w:color w:val="000000"/>
                <w:szCs w:val="24"/>
              </w:rPr>
            </w:pPr>
            <w:r w:rsidRPr="00A31305">
              <w:rPr>
                <w:color w:val="000000"/>
                <w:szCs w:val="24"/>
              </w:rPr>
              <w:t>191</w:t>
            </w:r>
          </w:p>
        </w:tc>
        <w:tc>
          <w:tcPr>
            <w:tcW w:w="1498" w:type="dxa"/>
            <w:tcBorders>
              <w:top w:val="nil"/>
              <w:left w:val="nil"/>
              <w:bottom w:val="single" w:sz="4" w:space="0" w:color="auto"/>
              <w:right w:val="single" w:sz="4" w:space="0" w:color="auto"/>
            </w:tcBorders>
            <w:shd w:val="clear" w:color="auto" w:fill="auto"/>
            <w:noWrap/>
            <w:vAlign w:val="bottom"/>
            <w:hideMark/>
          </w:tcPr>
          <w:p w14:paraId="31ADB532" w14:textId="77777777" w:rsidR="00A31305" w:rsidRPr="00A31305" w:rsidRDefault="00A31305" w:rsidP="00855523">
            <w:pPr>
              <w:ind w:firstLine="0"/>
              <w:jc w:val="center"/>
              <w:rPr>
                <w:color w:val="000000"/>
                <w:szCs w:val="24"/>
              </w:rPr>
            </w:pPr>
            <w:r w:rsidRPr="00A31305">
              <w:rPr>
                <w:color w:val="000000"/>
                <w:szCs w:val="24"/>
              </w:rPr>
              <w:t>93</w:t>
            </w:r>
          </w:p>
        </w:tc>
        <w:tc>
          <w:tcPr>
            <w:tcW w:w="1442" w:type="dxa"/>
            <w:tcBorders>
              <w:top w:val="nil"/>
              <w:left w:val="nil"/>
              <w:bottom w:val="single" w:sz="4" w:space="0" w:color="auto"/>
              <w:right w:val="single" w:sz="4" w:space="0" w:color="auto"/>
            </w:tcBorders>
            <w:shd w:val="clear" w:color="auto" w:fill="auto"/>
            <w:noWrap/>
            <w:vAlign w:val="bottom"/>
            <w:hideMark/>
          </w:tcPr>
          <w:p w14:paraId="700D1388" w14:textId="77777777" w:rsidR="00A31305" w:rsidRPr="00A31305" w:rsidRDefault="00A31305" w:rsidP="00855523">
            <w:pPr>
              <w:ind w:firstLine="0"/>
              <w:jc w:val="center"/>
              <w:rPr>
                <w:color w:val="000000"/>
                <w:szCs w:val="24"/>
              </w:rPr>
            </w:pPr>
            <w:r w:rsidRPr="00A31305">
              <w:rPr>
                <w:color w:val="000000"/>
                <w:szCs w:val="24"/>
              </w:rPr>
              <w:t>27,4</w:t>
            </w:r>
          </w:p>
        </w:tc>
      </w:tr>
      <w:tr w:rsidR="00A31305" w:rsidRPr="00A31305" w14:paraId="78A9354E" w14:textId="77777777" w:rsidTr="00855523">
        <w:trPr>
          <w:trHeight w:val="528"/>
          <w:jc w:val="center"/>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363DB9B7" w14:textId="77777777" w:rsidR="00A31305" w:rsidRPr="00A31305" w:rsidRDefault="00A31305" w:rsidP="00176F1D">
            <w:pPr>
              <w:ind w:firstLine="0"/>
              <w:jc w:val="left"/>
              <w:rPr>
                <w:color w:val="000000"/>
                <w:szCs w:val="24"/>
              </w:rPr>
            </w:pPr>
            <w:r w:rsidRPr="00A31305">
              <w:rPr>
                <w:color w:val="000000"/>
                <w:szCs w:val="24"/>
              </w:rPr>
              <w:t xml:space="preserve">Telekom </w:t>
            </w:r>
            <w:proofErr w:type="spellStart"/>
            <w:r w:rsidRPr="00A31305">
              <w:rPr>
                <w:color w:val="000000"/>
                <w:szCs w:val="24"/>
              </w:rPr>
              <w:t>Veszprém</w:t>
            </w:r>
            <w:proofErr w:type="spellEnd"/>
          </w:p>
        </w:tc>
        <w:tc>
          <w:tcPr>
            <w:tcW w:w="1636" w:type="dxa"/>
            <w:tcBorders>
              <w:top w:val="nil"/>
              <w:left w:val="nil"/>
              <w:bottom w:val="single" w:sz="4" w:space="0" w:color="auto"/>
              <w:right w:val="single" w:sz="4" w:space="0" w:color="auto"/>
            </w:tcBorders>
            <w:shd w:val="clear" w:color="auto" w:fill="auto"/>
            <w:noWrap/>
            <w:vAlign w:val="bottom"/>
            <w:hideMark/>
          </w:tcPr>
          <w:p w14:paraId="790A81AF" w14:textId="77777777" w:rsidR="00A31305" w:rsidRPr="00A31305" w:rsidRDefault="00A31305" w:rsidP="00855523">
            <w:pPr>
              <w:ind w:firstLine="0"/>
              <w:jc w:val="center"/>
              <w:rPr>
                <w:color w:val="000000"/>
                <w:szCs w:val="24"/>
              </w:rPr>
            </w:pPr>
            <w:r w:rsidRPr="00A31305">
              <w:rPr>
                <w:color w:val="000000"/>
                <w:szCs w:val="24"/>
              </w:rPr>
              <w:t>194</w:t>
            </w:r>
          </w:p>
        </w:tc>
        <w:tc>
          <w:tcPr>
            <w:tcW w:w="1498" w:type="dxa"/>
            <w:tcBorders>
              <w:top w:val="nil"/>
              <w:left w:val="nil"/>
              <w:bottom w:val="single" w:sz="4" w:space="0" w:color="auto"/>
              <w:right w:val="single" w:sz="4" w:space="0" w:color="auto"/>
            </w:tcBorders>
            <w:shd w:val="clear" w:color="auto" w:fill="auto"/>
            <w:noWrap/>
            <w:vAlign w:val="bottom"/>
            <w:hideMark/>
          </w:tcPr>
          <w:p w14:paraId="231E1F78" w14:textId="77777777" w:rsidR="00A31305" w:rsidRPr="00A31305" w:rsidRDefault="00A31305" w:rsidP="00855523">
            <w:pPr>
              <w:ind w:firstLine="0"/>
              <w:jc w:val="center"/>
              <w:rPr>
                <w:color w:val="000000"/>
                <w:szCs w:val="24"/>
              </w:rPr>
            </w:pPr>
            <w:r w:rsidRPr="00A31305">
              <w:rPr>
                <w:color w:val="000000"/>
                <w:szCs w:val="24"/>
              </w:rPr>
              <w:t>96</w:t>
            </w:r>
          </w:p>
        </w:tc>
        <w:tc>
          <w:tcPr>
            <w:tcW w:w="1442" w:type="dxa"/>
            <w:tcBorders>
              <w:top w:val="nil"/>
              <w:left w:val="nil"/>
              <w:bottom w:val="single" w:sz="4" w:space="0" w:color="auto"/>
              <w:right w:val="single" w:sz="4" w:space="0" w:color="auto"/>
            </w:tcBorders>
            <w:shd w:val="clear" w:color="auto" w:fill="auto"/>
            <w:noWrap/>
            <w:vAlign w:val="bottom"/>
            <w:hideMark/>
          </w:tcPr>
          <w:p w14:paraId="55AA1309" w14:textId="77777777" w:rsidR="00A31305" w:rsidRPr="00A31305" w:rsidRDefault="00A31305" w:rsidP="00855523">
            <w:pPr>
              <w:ind w:firstLine="0"/>
              <w:jc w:val="center"/>
              <w:rPr>
                <w:color w:val="000000"/>
                <w:szCs w:val="24"/>
              </w:rPr>
            </w:pPr>
            <w:r w:rsidRPr="00A31305">
              <w:rPr>
                <w:color w:val="000000"/>
                <w:szCs w:val="24"/>
              </w:rPr>
              <w:t>31,9</w:t>
            </w:r>
          </w:p>
        </w:tc>
      </w:tr>
      <w:tr w:rsidR="00A31305" w:rsidRPr="00A31305" w14:paraId="486AE02B" w14:textId="77777777" w:rsidTr="00855523">
        <w:trPr>
          <w:trHeight w:val="528"/>
          <w:jc w:val="center"/>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0E6EE6E7" w14:textId="77777777" w:rsidR="00A31305" w:rsidRPr="00176F1D" w:rsidRDefault="00A31305" w:rsidP="00176F1D">
            <w:pPr>
              <w:ind w:firstLine="0"/>
              <w:jc w:val="left"/>
              <w:rPr>
                <w:b/>
                <w:bCs/>
                <w:color w:val="000000"/>
                <w:szCs w:val="24"/>
              </w:rPr>
            </w:pPr>
            <w:r w:rsidRPr="00176F1D">
              <w:rPr>
                <w:b/>
                <w:bCs/>
                <w:color w:val="000000"/>
                <w:szCs w:val="24"/>
              </w:rPr>
              <w:t>Průměr</w:t>
            </w:r>
          </w:p>
        </w:tc>
        <w:tc>
          <w:tcPr>
            <w:tcW w:w="1636" w:type="dxa"/>
            <w:tcBorders>
              <w:top w:val="nil"/>
              <w:left w:val="nil"/>
              <w:bottom w:val="single" w:sz="4" w:space="0" w:color="auto"/>
              <w:right w:val="single" w:sz="4" w:space="0" w:color="auto"/>
            </w:tcBorders>
            <w:shd w:val="clear" w:color="auto" w:fill="auto"/>
            <w:noWrap/>
            <w:vAlign w:val="bottom"/>
            <w:hideMark/>
          </w:tcPr>
          <w:p w14:paraId="4F9CDF3E" w14:textId="77777777" w:rsidR="00A31305" w:rsidRPr="00A31305" w:rsidRDefault="00A31305" w:rsidP="00855523">
            <w:pPr>
              <w:ind w:firstLine="0"/>
              <w:jc w:val="center"/>
              <w:rPr>
                <w:color w:val="000000"/>
                <w:szCs w:val="24"/>
              </w:rPr>
            </w:pPr>
            <w:r w:rsidRPr="00A31305">
              <w:rPr>
                <w:color w:val="000000"/>
                <w:szCs w:val="24"/>
              </w:rPr>
              <w:t>192,25</w:t>
            </w:r>
          </w:p>
        </w:tc>
        <w:tc>
          <w:tcPr>
            <w:tcW w:w="1498" w:type="dxa"/>
            <w:tcBorders>
              <w:top w:val="nil"/>
              <w:left w:val="nil"/>
              <w:bottom w:val="single" w:sz="4" w:space="0" w:color="auto"/>
              <w:right w:val="single" w:sz="4" w:space="0" w:color="auto"/>
            </w:tcBorders>
            <w:shd w:val="clear" w:color="auto" w:fill="auto"/>
            <w:noWrap/>
            <w:vAlign w:val="bottom"/>
            <w:hideMark/>
          </w:tcPr>
          <w:p w14:paraId="502D379F" w14:textId="77777777" w:rsidR="00A31305" w:rsidRPr="00A31305" w:rsidRDefault="00A31305" w:rsidP="00855523">
            <w:pPr>
              <w:ind w:firstLine="0"/>
              <w:jc w:val="center"/>
              <w:rPr>
                <w:color w:val="000000"/>
                <w:szCs w:val="24"/>
              </w:rPr>
            </w:pPr>
            <w:r w:rsidRPr="00A31305">
              <w:rPr>
                <w:color w:val="000000"/>
                <w:szCs w:val="24"/>
              </w:rPr>
              <w:t>94,5</w:t>
            </w:r>
          </w:p>
        </w:tc>
        <w:tc>
          <w:tcPr>
            <w:tcW w:w="1442" w:type="dxa"/>
            <w:tcBorders>
              <w:top w:val="nil"/>
              <w:left w:val="nil"/>
              <w:bottom w:val="single" w:sz="4" w:space="0" w:color="auto"/>
              <w:right w:val="single" w:sz="4" w:space="0" w:color="auto"/>
            </w:tcBorders>
            <w:shd w:val="clear" w:color="auto" w:fill="auto"/>
            <w:noWrap/>
            <w:vAlign w:val="bottom"/>
            <w:hideMark/>
          </w:tcPr>
          <w:p w14:paraId="71BBB064" w14:textId="77777777" w:rsidR="00A31305" w:rsidRPr="00A31305" w:rsidRDefault="00A31305" w:rsidP="00855523">
            <w:pPr>
              <w:ind w:firstLine="0"/>
              <w:jc w:val="center"/>
              <w:rPr>
                <w:color w:val="000000"/>
                <w:szCs w:val="24"/>
              </w:rPr>
            </w:pPr>
            <w:r w:rsidRPr="00A31305">
              <w:rPr>
                <w:color w:val="000000"/>
                <w:szCs w:val="24"/>
              </w:rPr>
              <w:t>29,15</w:t>
            </w:r>
          </w:p>
        </w:tc>
      </w:tr>
      <w:tr w:rsidR="00A31305" w:rsidRPr="00A31305" w14:paraId="1DD55E17" w14:textId="77777777" w:rsidTr="00855523">
        <w:trPr>
          <w:trHeight w:val="528"/>
          <w:jc w:val="center"/>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4726A491" w14:textId="77777777" w:rsidR="00A31305" w:rsidRPr="00176F1D" w:rsidRDefault="00A31305" w:rsidP="00176F1D">
            <w:pPr>
              <w:ind w:firstLine="0"/>
              <w:jc w:val="left"/>
              <w:rPr>
                <w:b/>
                <w:bCs/>
                <w:color w:val="000000"/>
                <w:szCs w:val="24"/>
              </w:rPr>
            </w:pPr>
            <w:r w:rsidRPr="00176F1D">
              <w:rPr>
                <w:b/>
                <w:bCs/>
                <w:color w:val="000000"/>
                <w:szCs w:val="24"/>
              </w:rPr>
              <w:t>Směrodatná odchylka</w:t>
            </w:r>
          </w:p>
        </w:tc>
        <w:tc>
          <w:tcPr>
            <w:tcW w:w="1636" w:type="dxa"/>
            <w:tcBorders>
              <w:top w:val="nil"/>
              <w:left w:val="nil"/>
              <w:bottom w:val="single" w:sz="4" w:space="0" w:color="auto"/>
              <w:right w:val="single" w:sz="4" w:space="0" w:color="auto"/>
            </w:tcBorders>
            <w:shd w:val="clear" w:color="auto" w:fill="auto"/>
            <w:noWrap/>
            <w:vAlign w:val="bottom"/>
            <w:hideMark/>
          </w:tcPr>
          <w:p w14:paraId="30842B70" w14:textId="77777777" w:rsidR="00A31305" w:rsidRPr="00176F1D" w:rsidRDefault="00A31305" w:rsidP="00855523">
            <w:pPr>
              <w:ind w:firstLine="0"/>
              <w:jc w:val="center"/>
              <w:rPr>
                <w:b/>
                <w:bCs/>
                <w:color w:val="000000"/>
                <w:szCs w:val="24"/>
              </w:rPr>
            </w:pPr>
            <w:r w:rsidRPr="00176F1D">
              <w:rPr>
                <w:b/>
                <w:bCs/>
                <w:color w:val="000000"/>
                <w:szCs w:val="24"/>
              </w:rPr>
              <w:t>1,0897247</w:t>
            </w:r>
          </w:p>
        </w:tc>
        <w:tc>
          <w:tcPr>
            <w:tcW w:w="1498" w:type="dxa"/>
            <w:tcBorders>
              <w:top w:val="nil"/>
              <w:left w:val="nil"/>
              <w:bottom w:val="single" w:sz="4" w:space="0" w:color="auto"/>
              <w:right w:val="single" w:sz="4" w:space="0" w:color="auto"/>
            </w:tcBorders>
            <w:shd w:val="clear" w:color="auto" w:fill="auto"/>
            <w:noWrap/>
            <w:vAlign w:val="bottom"/>
            <w:hideMark/>
          </w:tcPr>
          <w:p w14:paraId="59833C94" w14:textId="77777777" w:rsidR="00A31305" w:rsidRPr="00176F1D" w:rsidRDefault="00A31305" w:rsidP="00855523">
            <w:pPr>
              <w:ind w:firstLine="0"/>
              <w:jc w:val="center"/>
              <w:rPr>
                <w:b/>
                <w:bCs/>
                <w:color w:val="000000"/>
                <w:szCs w:val="24"/>
              </w:rPr>
            </w:pPr>
            <w:r w:rsidRPr="00176F1D">
              <w:rPr>
                <w:b/>
                <w:bCs/>
                <w:color w:val="000000"/>
                <w:szCs w:val="24"/>
              </w:rPr>
              <w:t>1,5</w:t>
            </w:r>
          </w:p>
        </w:tc>
        <w:tc>
          <w:tcPr>
            <w:tcW w:w="1442" w:type="dxa"/>
            <w:tcBorders>
              <w:top w:val="nil"/>
              <w:left w:val="nil"/>
              <w:bottom w:val="single" w:sz="4" w:space="0" w:color="auto"/>
              <w:right w:val="single" w:sz="4" w:space="0" w:color="auto"/>
            </w:tcBorders>
            <w:shd w:val="clear" w:color="auto" w:fill="auto"/>
            <w:noWrap/>
            <w:vAlign w:val="bottom"/>
            <w:hideMark/>
          </w:tcPr>
          <w:p w14:paraId="1AB7F241" w14:textId="77777777" w:rsidR="00A31305" w:rsidRPr="00176F1D" w:rsidRDefault="00A31305" w:rsidP="00855523">
            <w:pPr>
              <w:ind w:firstLine="0"/>
              <w:jc w:val="center"/>
              <w:rPr>
                <w:b/>
                <w:bCs/>
                <w:color w:val="000000"/>
                <w:szCs w:val="24"/>
              </w:rPr>
            </w:pPr>
            <w:r w:rsidRPr="00176F1D">
              <w:rPr>
                <w:b/>
                <w:bCs/>
                <w:color w:val="000000"/>
                <w:szCs w:val="24"/>
              </w:rPr>
              <w:t>1,67108</w:t>
            </w:r>
          </w:p>
        </w:tc>
      </w:tr>
    </w:tbl>
    <w:p w14:paraId="4AC306A7" w14:textId="6512629F" w:rsidR="00176F1D" w:rsidRDefault="00176F1D" w:rsidP="00176F1D">
      <w:pPr>
        <w:pStyle w:val="Odstavecseseznamem"/>
      </w:pPr>
      <w:r w:rsidRPr="00935013">
        <w:t>Tabulka 1. Výška, váha, věk zúčastněných týmů ve FINAL4 2019</w:t>
      </w:r>
    </w:p>
    <w:p w14:paraId="5234FBE7" w14:textId="77777777" w:rsidR="008C5127" w:rsidRPr="00935013" w:rsidRDefault="008C5127" w:rsidP="00F27AA7">
      <w:pPr>
        <w:pStyle w:val="Odstavecseseznamem"/>
      </w:pPr>
    </w:p>
    <w:p w14:paraId="59FC5334" w14:textId="77777777" w:rsidR="006A4D11" w:rsidRPr="00935013" w:rsidRDefault="006A4D11" w:rsidP="00F27AA7">
      <w:pPr>
        <w:pStyle w:val="Odstavecseseznamem"/>
      </w:pPr>
    </w:p>
    <w:p w14:paraId="30D63F0D" w14:textId="44AFC048" w:rsidR="006C0B28" w:rsidRPr="00935013" w:rsidRDefault="00486D63" w:rsidP="00F27AA7">
      <w:pPr>
        <w:pStyle w:val="Nadpis4"/>
      </w:pPr>
      <w:bookmarkStart w:id="189" w:name="_Toc40815675"/>
      <w:bookmarkStart w:id="190" w:name="_Toc40815826"/>
      <w:bookmarkStart w:id="191" w:name="_Toc40816371"/>
      <w:bookmarkStart w:id="192" w:name="_Toc40817209"/>
      <w:bookmarkStart w:id="193" w:name="_Toc40946781"/>
      <w:r>
        <w:t xml:space="preserve">4.2 </w:t>
      </w:r>
      <w:r w:rsidR="008C5127">
        <w:tab/>
      </w:r>
      <w:r w:rsidR="006C0B28" w:rsidRPr="00935013">
        <w:t>Vlastní výzkum – pozorování</w:t>
      </w:r>
      <w:bookmarkEnd w:id="189"/>
      <w:bookmarkEnd w:id="190"/>
      <w:bookmarkEnd w:id="191"/>
      <w:bookmarkEnd w:id="192"/>
      <w:bookmarkEnd w:id="193"/>
    </w:p>
    <w:p w14:paraId="4ED2AF33" w14:textId="582C44E1" w:rsidR="00B31D65" w:rsidRPr="00486D63" w:rsidRDefault="00B31D65" w:rsidP="008C5127">
      <w:pPr>
        <w:ind w:left="284" w:firstLine="424"/>
      </w:pPr>
      <w:r w:rsidRPr="00486D63">
        <w:t>Pro svou bakalářskou práci jsem použil metodu pozorování a následnou analýzu. Zaznamenával jsem útočné herní kombinace na signál do předem připraveného archu v programu MS Excel. Záznamový arch obsahoval typ kombinace u konkrétních týmů a způsob jeho ukončení, dále pak počet rychlých útoků každého týmu, počet gólů do prázdné brány a systém aplikované obrany. Po vytvoření archu</w:t>
      </w:r>
      <w:r w:rsidR="00AF0EB8">
        <w:t xml:space="preserve"> </w:t>
      </w:r>
      <w:r w:rsidRPr="00486D63">
        <w:t>jsem pokračoval zaznamenáváním.</w:t>
      </w:r>
    </w:p>
    <w:p w14:paraId="039807EE" w14:textId="0DC1DFD0" w:rsidR="00B31D65" w:rsidRPr="00486D63" w:rsidRDefault="00B31D65" w:rsidP="008C5127">
      <w:pPr>
        <w:ind w:left="284" w:firstLine="0"/>
      </w:pPr>
      <w:r w:rsidRPr="00486D63">
        <w:t xml:space="preserve">Utkání jsem sledoval na internetových stránkách </w:t>
      </w:r>
      <w:hyperlink r:id="rId14" w:history="1">
        <w:r w:rsidR="008B04E0" w:rsidRPr="008B04E0">
          <w:rPr>
            <w:rStyle w:val="Hypertextovodkaz"/>
            <w:color w:val="auto"/>
            <w:u w:val="none"/>
          </w:rPr>
          <w:t>www.ehftv.com</w:t>
        </w:r>
      </w:hyperlink>
      <w:r w:rsidRPr="00486D63">
        <w:t>.</w:t>
      </w:r>
      <w:r w:rsidR="008B04E0">
        <w:t xml:space="preserve"> Pozorování jednoho </w:t>
      </w:r>
      <w:r w:rsidR="00AF0EB8">
        <w:t>u</w:t>
      </w:r>
      <w:r w:rsidR="008B04E0">
        <w:t>tkání a následná analýza mi zabraly v součtu čtyři hodiny.</w:t>
      </w:r>
      <w:r w:rsidRPr="00486D63">
        <w:t xml:space="preserve"> Analyzoval jsem podrobně celkem čtyři utkání a zaměřil se na konkrétní kombinace u každého mužstva. Rozpoznat konkrétní herní kombinace bylo u některých týmů obtížné, protože většinou jejich útočná hra začínala individuální činností nebo improvizací, která vyplývala z postavení obrany soupeře.</w:t>
      </w:r>
    </w:p>
    <w:p w14:paraId="7A74E51D" w14:textId="77777777" w:rsidR="00B31D65" w:rsidRPr="00486D63" w:rsidRDefault="00B31D65" w:rsidP="00AF0EB8">
      <w:pPr>
        <w:ind w:left="284" w:firstLine="424"/>
      </w:pPr>
      <w:r w:rsidRPr="00486D63">
        <w:t xml:space="preserve">Byla sledována utkání, která skončila konečným výsledkem </w:t>
      </w:r>
      <w:proofErr w:type="spellStart"/>
      <w:r w:rsidRPr="00486D63">
        <w:t>Barca</w:t>
      </w:r>
      <w:proofErr w:type="spellEnd"/>
      <w:r w:rsidRPr="00486D63">
        <w:t xml:space="preserve"> </w:t>
      </w:r>
      <w:proofErr w:type="spellStart"/>
      <w:proofErr w:type="gramStart"/>
      <w:r w:rsidRPr="00486D63">
        <w:t>Lassa</w:t>
      </w:r>
      <w:proofErr w:type="spellEnd"/>
      <w:r w:rsidRPr="00486D63">
        <w:t xml:space="preserve"> - HC</w:t>
      </w:r>
      <w:proofErr w:type="gramEnd"/>
      <w:r w:rsidRPr="00486D63">
        <w:t xml:space="preserve"> Vardar 27:29 (16:9), Telekom </w:t>
      </w:r>
      <w:proofErr w:type="spellStart"/>
      <w:r w:rsidRPr="00486D63">
        <w:t>Veszprém</w:t>
      </w:r>
      <w:proofErr w:type="spellEnd"/>
      <w:r w:rsidRPr="00486D63">
        <w:t xml:space="preserve"> – PGE VIVE Kielce 33:30 (13:13), o třetí místo </w:t>
      </w:r>
      <w:proofErr w:type="spellStart"/>
      <w:r w:rsidRPr="00486D63">
        <w:t>Barca</w:t>
      </w:r>
      <w:proofErr w:type="spellEnd"/>
      <w:r w:rsidRPr="00486D63">
        <w:t xml:space="preserve"> </w:t>
      </w:r>
      <w:proofErr w:type="spellStart"/>
      <w:r w:rsidRPr="00486D63">
        <w:t>Lassa</w:t>
      </w:r>
      <w:proofErr w:type="spellEnd"/>
      <w:r w:rsidRPr="00486D63">
        <w:t xml:space="preserve"> – PSG VIVE Kielce 40:35 (20:16), finále HC Vardar – Telekom </w:t>
      </w:r>
      <w:proofErr w:type="spellStart"/>
      <w:r w:rsidRPr="00486D63">
        <w:t>Veszprém</w:t>
      </w:r>
      <w:proofErr w:type="spellEnd"/>
      <w:r w:rsidRPr="00486D63">
        <w:t xml:space="preserve"> 27:24 (16:11). Týmy preferovaly obranu 0:6 a 1:5. U konkrétních kombinací jsem použil pro přehlednost názvy, které jsou mi blízké z mé házenkářské kariéry a setkal jsem se s nimi na klubové, či reprezentační úrovni. Důležitým faktorem u pozorování byl způsob zakončení kombinace a to brankou, neúspěšnou střelou, sedmimetrovým hodem, blokem, přerušením, </w:t>
      </w:r>
      <w:r w:rsidRPr="00486D63">
        <w:lastRenderedPageBreak/>
        <w:t>nebo technickou chybou. Mezi nejčastější technické chyby patřilo porušení pravidla o krocích, dále pak prorážení a špatná přihrávka. U všech kombinací jsem také zaznamenal její začátek.</w:t>
      </w:r>
    </w:p>
    <w:p w14:paraId="1EE05553" w14:textId="714A8D44" w:rsidR="00DF6C01" w:rsidRDefault="00B31D65" w:rsidP="008C5127">
      <w:pPr>
        <w:ind w:left="284" w:firstLine="0"/>
      </w:pPr>
      <w:r w:rsidRPr="00486D63">
        <w:t>Ve sledovaných zápasech hrály týmy 10 základních kombinací, dále se objevily kombinace, které se skládaly ze dvou až tří kombinací základních. Celkově družstva zahrála 246 kombinací z toho více než polovina byla hraných na obranu 0:6, z čehož vyplývá, že přední evropské týmy preferují obranný systém 0:6.</w:t>
      </w:r>
    </w:p>
    <w:p w14:paraId="541A505B" w14:textId="77777777" w:rsidR="00486D63" w:rsidRPr="00486D63" w:rsidRDefault="00486D63" w:rsidP="00F27AA7"/>
    <w:p w14:paraId="66CFA76D" w14:textId="1C2BB162" w:rsidR="006C0B28" w:rsidRPr="00935013" w:rsidRDefault="00486D63" w:rsidP="00F27AA7">
      <w:pPr>
        <w:pStyle w:val="Nadpis4"/>
      </w:pPr>
      <w:bookmarkStart w:id="194" w:name="_Toc40815676"/>
      <w:bookmarkStart w:id="195" w:name="_Toc40815827"/>
      <w:bookmarkStart w:id="196" w:name="_Toc40816372"/>
      <w:bookmarkStart w:id="197" w:name="_Toc40817210"/>
      <w:bookmarkStart w:id="198" w:name="_Toc40946782"/>
      <w:r>
        <w:t xml:space="preserve">4.3 </w:t>
      </w:r>
      <w:r w:rsidR="008C5127">
        <w:tab/>
      </w:r>
      <w:r w:rsidR="006C0B28" w:rsidRPr="00935013">
        <w:t>Kódování útočných kombinací</w:t>
      </w:r>
      <w:bookmarkEnd w:id="194"/>
      <w:bookmarkEnd w:id="195"/>
      <w:bookmarkEnd w:id="196"/>
      <w:bookmarkEnd w:id="197"/>
      <w:bookmarkEnd w:id="198"/>
    </w:p>
    <w:p w14:paraId="16962059" w14:textId="77CFA90A" w:rsidR="004D3FBD" w:rsidRDefault="001A6DF4" w:rsidP="008C5127">
      <w:pPr>
        <w:ind w:left="284" w:firstLine="424"/>
      </w:pPr>
      <w:r w:rsidRPr="00486D63">
        <w:t>Pro zaznamenávání a vyhodnocování útočných kombinací byl použit program Microsoft Excel 2010. Pro pojmenování kombinací jsem použil názvy z mé házenkářské praxe. Pro zaznamenávaní</w:t>
      </w:r>
      <w:r w:rsidR="00025D9F" w:rsidRPr="00486D63">
        <w:t xml:space="preserve"> a</w:t>
      </w:r>
      <w:r w:rsidRPr="00486D63">
        <w:t xml:space="preserve"> ukončení akce jsem použil kódy</w:t>
      </w:r>
      <w:r w:rsidR="00BD35C8" w:rsidRPr="00486D63">
        <w:t xml:space="preserve"> PZ – počet zahrání,</w:t>
      </w:r>
      <w:r w:rsidRPr="00486D63">
        <w:t xml:space="preserve"> G – gól, NG – branka nevstřelena, TCH – technická chyba, 7M – sedmimetrový hod, P – přerušení, dále jsem používal kódy B – blok, ST – střela do tyče, ovšem tyto statistiky byly zahrnuty do kategorie </w:t>
      </w:r>
      <w:r w:rsidR="00BD35C8" w:rsidRPr="00486D63">
        <w:t>branka nevstřelena. Dále jsem zaznamenával počty rychlých útoků, ty byly pod kódem RÚ a góly do prázdné brány pod kódem GDP. Při grafickém znázornění kombinací jsem použil označení hráčů čísly 1-6, při vysunuté obraně</w:t>
      </w:r>
      <w:r w:rsidR="00127266" w:rsidRPr="00486D63">
        <w:t>, měl</w:t>
      </w:r>
      <w:r w:rsidR="00BD35C8" w:rsidRPr="00486D63">
        <w:t xml:space="preserve"> vysunutý obránce č</w:t>
      </w:r>
      <w:r w:rsidR="00127266" w:rsidRPr="00486D63">
        <w:t>íslo</w:t>
      </w:r>
      <w:r w:rsidR="00BD35C8" w:rsidRPr="00486D63">
        <w:t xml:space="preserve"> 1.</w:t>
      </w:r>
    </w:p>
    <w:p w14:paraId="5AF617AB" w14:textId="77777777" w:rsidR="008B04E0" w:rsidRDefault="008B04E0" w:rsidP="001B47D8"/>
    <w:p w14:paraId="0BB79E8D" w14:textId="17D4D4D8" w:rsidR="001B47D8" w:rsidRPr="00935013" w:rsidRDefault="001B47D8" w:rsidP="001B47D8">
      <w:r w:rsidRPr="00935013">
        <w:t>Použité značky:</w:t>
      </w:r>
    </w:p>
    <w:p w14:paraId="1E81904F" w14:textId="6ACB8E9D" w:rsidR="001B47D8" w:rsidRPr="00935013" w:rsidRDefault="001B47D8" w:rsidP="001B47D8">
      <w:pPr>
        <w:pStyle w:val="Odstavecseseznamem"/>
      </w:pPr>
      <w:r w:rsidRPr="00935013">
        <w:rPr>
          <w:noProof/>
        </w:rPr>
        <w:drawing>
          <wp:inline distT="0" distB="0" distL="0" distR="0" wp14:anchorId="3287F059" wp14:editId="58C4EA07">
            <wp:extent cx="2385060" cy="2138656"/>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5060" cy="2138656"/>
                    </a:xfrm>
                    <a:prstGeom prst="rect">
                      <a:avLst/>
                    </a:prstGeom>
                    <a:noFill/>
                    <a:ln>
                      <a:noFill/>
                    </a:ln>
                  </pic:spPr>
                </pic:pic>
              </a:graphicData>
            </a:graphic>
          </wp:inline>
        </w:drawing>
      </w:r>
      <w:r w:rsidR="00EF1D78">
        <w:t xml:space="preserve"> </w:t>
      </w:r>
    </w:p>
    <w:p w14:paraId="6B89E410" w14:textId="65BF50BB" w:rsidR="001B47D8" w:rsidRPr="008B04E0" w:rsidRDefault="00B61D11" w:rsidP="001B47D8">
      <w:pPr>
        <w:pStyle w:val="Odstavecseseznamem"/>
      </w:pPr>
      <w:hyperlink r:id="rId16" w:history="1">
        <w:r w:rsidR="008B04E0" w:rsidRPr="008B04E0">
          <w:rPr>
            <w:rStyle w:val="Hypertextovodkaz"/>
            <w:color w:val="auto"/>
            <w:u w:val="none"/>
          </w:rPr>
          <w:t>www.docplayer.cz</w:t>
        </w:r>
      </w:hyperlink>
    </w:p>
    <w:p w14:paraId="65C3F0D4" w14:textId="77777777" w:rsidR="008B04E0" w:rsidRPr="00935013" w:rsidRDefault="008B04E0" w:rsidP="001B47D8">
      <w:pPr>
        <w:pStyle w:val="Odstavecseseznamem"/>
      </w:pPr>
    </w:p>
    <w:p w14:paraId="6C54EB74" w14:textId="6B32ED14" w:rsidR="00EF1D78" w:rsidRDefault="008B04E0" w:rsidP="008B04E0">
      <w:pPr>
        <w:ind w:firstLine="0"/>
      </w:pPr>
      <w:r>
        <w:tab/>
        <w:t>Obrázek 3. Grafické značení použité v práci.</w:t>
      </w:r>
    </w:p>
    <w:p w14:paraId="1BBDFB8C" w14:textId="6267F742" w:rsidR="00EF1D78" w:rsidRDefault="00EF1D78" w:rsidP="008B04E0">
      <w:pPr>
        <w:ind w:firstLine="0"/>
      </w:pPr>
    </w:p>
    <w:p w14:paraId="6E4CF739" w14:textId="7B239B62" w:rsidR="00EF1D78" w:rsidRDefault="00EF1D78" w:rsidP="008B04E0">
      <w:pPr>
        <w:ind w:firstLine="0"/>
      </w:pPr>
      <w:r>
        <w:tab/>
        <w:t>Použité zkratky herních postů:</w:t>
      </w:r>
    </w:p>
    <w:p w14:paraId="200CE7CE" w14:textId="41934491" w:rsidR="00EF1D78" w:rsidRDefault="00EF1D78" w:rsidP="008B04E0">
      <w:pPr>
        <w:ind w:firstLine="0"/>
      </w:pPr>
      <w:r>
        <w:tab/>
        <w:t>LK – Levé křídlo</w:t>
      </w:r>
    </w:p>
    <w:p w14:paraId="49BA442B" w14:textId="318C4CDF" w:rsidR="00EF1D78" w:rsidRDefault="00EF1D78" w:rsidP="008B04E0">
      <w:pPr>
        <w:ind w:firstLine="0"/>
      </w:pPr>
      <w:r>
        <w:tab/>
        <w:t>PK – Pravé křídlo</w:t>
      </w:r>
    </w:p>
    <w:p w14:paraId="6E6DE438" w14:textId="6C642E20" w:rsidR="00EF1D78" w:rsidRDefault="00EF1D78" w:rsidP="008B04E0">
      <w:pPr>
        <w:ind w:firstLine="0"/>
      </w:pPr>
      <w:r>
        <w:tab/>
        <w:t>LS – Levá spojka</w:t>
      </w:r>
    </w:p>
    <w:p w14:paraId="5A4A7F21" w14:textId="1884B66C" w:rsidR="00EF1D78" w:rsidRDefault="00EF1D78" w:rsidP="008B04E0">
      <w:pPr>
        <w:ind w:firstLine="0"/>
      </w:pPr>
      <w:r>
        <w:tab/>
        <w:t>PS – Pravá spojka</w:t>
      </w:r>
    </w:p>
    <w:p w14:paraId="3657020F" w14:textId="5F7CF5CD" w:rsidR="00EF1D78" w:rsidRPr="00935013" w:rsidRDefault="00EF1D78" w:rsidP="008B04E0">
      <w:pPr>
        <w:ind w:firstLine="0"/>
      </w:pPr>
      <w:r>
        <w:tab/>
        <w:t>SS – Střední spojka</w:t>
      </w:r>
    </w:p>
    <w:p w14:paraId="7120F55D" w14:textId="77777777" w:rsidR="008B04E0" w:rsidRDefault="008B04E0" w:rsidP="001B47D8">
      <w:pPr>
        <w:ind w:firstLine="708"/>
      </w:pPr>
    </w:p>
    <w:p w14:paraId="1005ACED" w14:textId="2DF6D39D" w:rsidR="001B47D8" w:rsidRPr="00935013" w:rsidRDefault="001B47D8" w:rsidP="001B47D8">
      <w:pPr>
        <w:ind w:firstLine="708"/>
      </w:pPr>
      <w:r w:rsidRPr="00935013">
        <w:t>Použité barvy:</w:t>
      </w:r>
    </w:p>
    <w:p w14:paraId="44C7C0FC" w14:textId="77777777" w:rsidR="001B47D8" w:rsidRPr="00935013" w:rsidRDefault="001B47D8" w:rsidP="001B47D8">
      <w:pPr>
        <w:ind w:firstLine="708"/>
      </w:pPr>
      <w:r w:rsidRPr="001B47D8">
        <w:rPr>
          <w:color w:val="0070C0"/>
        </w:rPr>
        <w:t xml:space="preserve">Modře </w:t>
      </w:r>
      <w:r w:rsidRPr="00935013">
        <w:t>pod čísly 1-6 jsou vyznačeni obránci.</w:t>
      </w:r>
    </w:p>
    <w:p w14:paraId="3E4368ED" w14:textId="77777777" w:rsidR="001B47D8" w:rsidRPr="00935013" w:rsidRDefault="001B47D8" w:rsidP="001B47D8">
      <w:pPr>
        <w:ind w:firstLine="708"/>
      </w:pPr>
      <w:r w:rsidRPr="001B47D8">
        <w:rPr>
          <w:color w:val="AEAAAA" w:themeColor="background2" w:themeShade="BF"/>
        </w:rPr>
        <w:t>Bílo</w:t>
      </w:r>
      <w:r w:rsidRPr="001B47D8">
        <w:rPr>
          <w:color w:val="0070C0"/>
        </w:rPr>
        <w:t xml:space="preserve"> – Modře</w:t>
      </w:r>
      <w:r w:rsidRPr="00935013">
        <w:t xml:space="preserve"> pod čísly 1-6 jsou vyznačeni útočníci.</w:t>
      </w:r>
    </w:p>
    <w:p w14:paraId="3B1D1CB9" w14:textId="77777777" w:rsidR="001B47D8" w:rsidRPr="00935013" w:rsidRDefault="001B47D8" w:rsidP="001B47D8">
      <w:pPr>
        <w:ind w:firstLine="708"/>
      </w:pPr>
      <w:r w:rsidRPr="00935013">
        <w:t>Černě jsou vyznačeny pohyby a náběhy hráčů</w:t>
      </w:r>
    </w:p>
    <w:p w14:paraId="66E3A9C4" w14:textId="77777777" w:rsidR="001B47D8" w:rsidRPr="00935013" w:rsidRDefault="001B47D8" w:rsidP="001B47D8">
      <w:pPr>
        <w:ind w:firstLine="708"/>
      </w:pPr>
      <w:r w:rsidRPr="001B47D8">
        <w:rPr>
          <w:color w:val="FFFF00"/>
        </w:rPr>
        <w:t>Žlutě</w:t>
      </w:r>
      <w:r w:rsidRPr="00935013">
        <w:t xml:space="preserve"> je vyznačena přihrávka</w:t>
      </w:r>
    </w:p>
    <w:p w14:paraId="46F4A5C2" w14:textId="77777777" w:rsidR="001B47D8" w:rsidRPr="001B47D8" w:rsidRDefault="001B47D8" w:rsidP="001B47D8">
      <w:pPr>
        <w:ind w:firstLine="708"/>
        <w:rPr>
          <w:color w:val="000000"/>
        </w:rPr>
      </w:pPr>
      <w:r w:rsidRPr="001B47D8">
        <w:rPr>
          <w:color w:val="FF0000"/>
        </w:rPr>
        <w:t>Červeně</w:t>
      </w:r>
      <w:r w:rsidRPr="001B47D8">
        <w:rPr>
          <w:color w:val="FFFF00"/>
        </w:rPr>
        <w:t xml:space="preserve"> </w:t>
      </w:r>
      <w:r w:rsidRPr="00935013">
        <w:t>je vyznačeno řešení situace</w:t>
      </w:r>
    </w:p>
    <w:p w14:paraId="7494CE34" w14:textId="77777777" w:rsidR="001B47D8" w:rsidRDefault="001B47D8" w:rsidP="008C5127">
      <w:pPr>
        <w:ind w:left="284" w:firstLine="424"/>
      </w:pPr>
    </w:p>
    <w:p w14:paraId="751430E6" w14:textId="77777777" w:rsidR="008C5127" w:rsidRPr="00486D63" w:rsidRDefault="008C5127" w:rsidP="008C5127">
      <w:pPr>
        <w:ind w:left="284" w:firstLine="424"/>
      </w:pPr>
    </w:p>
    <w:p w14:paraId="6F48D467" w14:textId="55B0B18C" w:rsidR="00486D63" w:rsidRDefault="004D3FBD" w:rsidP="00F27AA7">
      <w:pPr>
        <w:pStyle w:val="Nadpis4"/>
      </w:pPr>
      <w:bookmarkStart w:id="199" w:name="_Toc40815677"/>
      <w:bookmarkStart w:id="200" w:name="_Toc40815828"/>
      <w:bookmarkStart w:id="201" w:name="_Toc40816373"/>
      <w:bookmarkStart w:id="202" w:name="_Toc40817211"/>
      <w:bookmarkStart w:id="203" w:name="_Toc40946783"/>
      <w:r w:rsidRPr="00935013">
        <w:lastRenderedPageBreak/>
        <w:t>4.</w:t>
      </w:r>
      <w:r w:rsidR="00486D63">
        <w:t xml:space="preserve">4 </w:t>
      </w:r>
      <w:r w:rsidR="008C5127">
        <w:tab/>
      </w:r>
      <w:r w:rsidRPr="00935013">
        <w:t>Statistické zpracování dat</w:t>
      </w:r>
      <w:bookmarkEnd w:id="199"/>
      <w:bookmarkEnd w:id="200"/>
      <w:bookmarkEnd w:id="201"/>
      <w:bookmarkEnd w:id="202"/>
      <w:bookmarkEnd w:id="203"/>
    </w:p>
    <w:p w14:paraId="2806A8E9" w14:textId="711ED3DA" w:rsidR="00486D63" w:rsidRDefault="004D3FBD" w:rsidP="00176F1D">
      <w:pPr>
        <w:ind w:left="284" w:firstLine="424"/>
      </w:pPr>
      <w:r w:rsidRPr="00486D63">
        <w:t xml:space="preserve">Bylo použito deskriptivní statistiky (aritmetický průměr, absolutní četnosti, </w:t>
      </w:r>
      <w:proofErr w:type="spellStart"/>
      <w:r w:rsidRPr="00486D63">
        <w:t>percentuální</w:t>
      </w:r>
      <w:proofErr w:type="spellEnd"/>
      <w:r w:rsidRPr="00486D63">
        <w:t xml:space="preserve"> výpočty)</w:t>
      </w:r>
      <w:r w:rsidR="009218B5" w:rsidRPr="00486D63">
        <w:t>.</w:t>
      </w:r>
      <w:r w:rsidRPr="00486D63">
        <w:t xml:space="preserve"> </w:t>
      </w:r>
    </w:p>
    <w:p w14:paraId="5CAFDF0C" w14:textId="4E4C9050" w:rsidR="003F4FAC" w:rsidRDefault="003F4FAC" w:rsidP="00160BAD">
      <w:pPr>
        <w:ind w:firstLine="0"/>
      </w:pPr>
    </w:p>
    <w:p w14:paraId="6A493D9A" w14:textId="16CD3668" w:rsidR="00EE2C7A" w:rsidRDefault="00EE2C7A" w:rsidP="00160BAD">
      <w:pPr>
        <w:ind w:firstLine="0"/>
      </w:pPr>
    </w:p>
    <w:p w14:paraId="59ACF81D" w14:textId="5BB7638C" w:rsidR="00EE2C7A" w:rsidRDefault="00EE2C7A" w:rsidP="00160BAD">
      <w:pPr>
        <w:ind w:firstLine="0"/>
      </w:pPr>
    </w:p>
    <w:p w14:paraId="2572EB18" w14:textId="44B1CD83" w:rsidR="00EE2C7A" w:rsidRDefault="00EE2C7A" w:rsidP="00160BAD">
      <w:pPr>
        <w:ind w:firstLine="0"/>
      </w:pPr>
    </w:p>
    <w:p w14:paraId="7425F39A" w14:textId="6EFF530E" w:rsidR="00EE2C7A" w:rsidRDefault="00EE2C7A" w:rsidP="00160BAD">
      <w:pPr>
        <w:ind w:firstLine="0"/>
      </w:pPr>
    </w:p>
    <w:p w14:paraId="54222085" w14:textId="3C465F77" w:rsidR="00EE2C7A" w:rsidRDefault="00EE2C7A" w:rsidP="00160BAD">
      <w:pPr>
        <w:ind w:firstLine="0"/>
      </w:pPr>
    </w:p>
    <w:p w14:paraId="72C92734" w14:textId="29F1E0F7" w:rsidR="00EE2C7A" w:rsidRDefault="00EE2C7A" w:rsidP="00160BAD">
      <w:pPr>
        <w:ind w:firstLine="0"/>
      </w:pPr>
    </w:p>
    <w:p w14:paraId="3F502CF0" w14:textId="01D8B86D" w:rsidR="00EE2C7A" w:rsidRDefault="00EE2C7A" w:rsidP="00160BAD">
      <w:pPr>
        <w:ind w:firstLine="0"/>
      </w:pPr>
    </w:p>
    <w:p w14:paraId="7227DAC7" w14:textId="7E00F270" w:rsidR="00EE2C7A" w:rsidRDefault="00EE2C7A" w:rsidP="00160BAD">
      <w:pPr>
        <w:ind w:firstLine="0"/>
      </w:pPr>
    </w:p>
    <w:p w14:paraId="0561A40F" w14:textId="0DDF802F" w:rsidR="00EE2C7A" w:rsidRDefault="00EE2C7A" w:rsidP="00160BAD">
      <w:pPr>
        <w:ind w:firstLine="0"/>
      </w:pPr>
    </w:p>
    <w:p w14:paraId="52454F68" w14:textId="48043BCC" w:rsidR="00EE2C7A" w:rsidRDefault="00EE2C7A" w:rsidP="00160BAD">
      <w:pPr>
        <w:ind w:firstLine="0"/>
      </w:pPr>
    </w:p>
    <w:p w14:paraId="6576D3FA" w14:textId="1AAF19FB" w:rsidR="00EE2C7A" w:rsidRDefault="00EE2C7A" w:rsidP="00160BAD">
      <w:pPr>
        <w:ind w:firstLine="0"/>
      </w:pPr>
    </w:p>
    <w:p w14:paraId="4A8464D6" w14:textId="541D377D" w:rsidR="00EE2C7A" w:rsidRDefault="00EE2C7A" w:rsidP="00160BAD">
      <w:pPr>
        <w:ind w:firstLine="0"/>
      </w:pPr>
    </w:p>
    <w:p w14:paraId="7FE696C4" w14:textId="4C32CDAC" w:rsidR="00EE2C7A" w:rsidRDefault="00EE2C7A" w:rsidP="00160BAD">
      <w:pPr>
        <w:ind w:firstLine="0"/>
      </w:pPr>
    </w:p>
    <w:p w14:paraId="54090BB0" w14:textId="7A122E5C" w:rsidR="00EE2C7A" w:rsidRDefault="00EE2C7A" w:rsidP="00160BAD">
      <w:pPr>
        <w:ind w:firstLine="0"/>
      </w:pPr>
    </w:p>
    <w:p w14:paraId="26896DF1" w14:textId="014B8D66" w:rsidR="00EE2C7A" w:rsidRDefault="00EE2C7A" w:rsidP="00160BAD">
      <w:pPr>
        <w:ind w:firstLine="0"/>
      </w:pPr>
    </w:p>
    <w:p w14:paraId="4A7C232C" w14:textId="175E33C4" w:rsidR="00EE2C7A" w:rsidRDefault="00EE2C7A" w:rsidP="00160BAD">
      <w:pPr>
        <w:ind w:firstLine="0"/>
      </w:pPr>
    </w:p>
    <w:p w14:paraId="13F4B0E9" w14:textId="2D3391CB" w:rsidR="00EE2C7A" w:rsidRDefault="00EE2C7A" w:rsidP="00160BAD">
      <w:pPr>
        <w:ind w:firstLine="0"/>
      </w:pPr>
    </w:p>
    <w:p w14:paraId="2E6CE699" w14:textId="22D74ADC" w:rsidR="00EE2C7A" w:rsidRDefault="00EE2C7A" w:rsidP="00160BAD">
      <w:pPr>
        <w:ind w:firstLine="0"/>
      </w:pPr>
    </w:p>
    <w:p w14:paraId="385F9424" w14:textId="45C30816" w:rsidR="00EE2C7A" w:rsidRDefault="00EE2C7A" w:rsidP="00160BAD">
      <w:pPr>
        <w:ind w:firstLine="0"/>
      </w:pPr>
    </w:p>
    <w:p w14:paraId="661A1A1E" w14:textId="1268E0D8" w:rsidR="00EE2C7A" w:rsidRDefault="00EE2C7A" w:rsidP="00160BAD">
      <w:pPr>
        <w:ind w:firstLine="0"/>
      </w:pPr>
    </w:p>
    <w:p w14:paraId="5C86802E" w14:textId="2EF04A04" w:rsidR="00EE2C7A" w:rsidRDefault="00EE2C7A" w:rsidP="00160BAD">
      <w:pPr>
        <w:ind w:firstLine="0"/>
      </w:pPr>
    </w:p>
    <w:p w14:paraId="5354451B" w14:textId="62EC0BDA" w:rsidR="00EE2C7A" w:rsidRDefault="00EE2C7A" w:rsidP="00160BAD">
      <w:pPr>
        <w:ind w:firstLine="0"/>
      </w:pPr>
    </w:p>
    <w:p w14:paraId="148F8B61" w14:textId="61E2D244" w:rsidR="00EE2C7A" w:rsidRDefault="00EE2C7A" w:rsidP="00160BAD">
      <w:pPr>
        <w:ind w:firstLine="0"/>
      </w:pPr>
    </w:p>
    <w:p w14:paraId="55A96639" w14:textId="5EC38BA5" w:rsidR="00EE2C7A" w:rsidRDefault="00EE2C7A" w:rsidP="00160BAD">
      <w:pPr>
        <w:ind w:firstLine="0"/>
      </w:pPr>
    </w:p>
    <w:p w14:paraId="0ED12B36" w14:textId="09736A2C" w:rsidR="00EE2C7A" w:rsidRDefault="00EE2C7A" w:rsidP="00160BAD">
      <w:pPr>
        <w:ind w:firstLine="0"/>
      </w:pPr>
    </w:p>
    <w:p w14:paraId="2BBCCC43" w14:textId="04F4FB9D" w:rsidR="00EE2C7A" w:rsidRDefault="00EE2C7A" w:rsidP="00160BAD">
      <w:pPr>
        <w:ind w:firstLine="0"/>
      </w:pPr>
    </w:p>
    <w:p w14:paraId="45655E46" w14:textId="5CDE6BA9" w:rsidR="00EE2C7A" w:rsidRDefault="00EE2C7A" w:rsidP="00160BAD">
      <w:pPr>
        <w:ind w:firstLine="0"/>
      </w:pPr>
    </w:p>
    <w:p w14:paraId="5BD51021" w14:textId="17D8A4BF" w:rsidR="00EE2C7A" w:rsidRDefault="00EE2C7A" w:rsidP="00160BAD">
      <w:pPr>
        <w:ind w:firstLine="0"/>
      </w:pPr>
    </w:p>
    <w:p w14:paraId="6D34F64C" w14:textId="23D9A351" w:rsidR="00EE2C7A" w:rsidRDefault="00EE2C7A" w:rsidP="00160BAD">
      <w:pPr>
        <w:ind w:firstLine="0"/>
      </w:pPr>
    </w:p>
    <w:p w14:paraId="6F5B2EDE" w14:textId="1821EFB0" w:rsidR="00EE2C7A" w:rsidRDefault="00EE2C7A" w:rsidP="00160BAD">
      <w:pPr>
        <w:ind w:firstLine="0"/>
      </w:pPr>
    </w:p>
    <w:p w14:paraId="68F50249" w14:textId="1A659213" w:rsidR="00EE2C7A" w:rsidRDefault="00EE2C7A" w:rsidP="00160BAD">
      <w:pPr>
        <w:ind w:firstLine="0"/>
      </w:pPr>
    </w:p>
    <w:p w14:paraId="45A1976D" w14:textId="633B1719" w:rsidR="00EE2C7A" w:rsidRDefault="00EE2C7A" w:rsidP="00160BAD">
      <w:pPr>
        <w:ind w:firstLine="0"/>
      </w:pPr>
    </w:p>
    <w:p w14:paraId="6CF20680" w14:textId="1BF05656" w:rsidR="00EE2C7A" w:rsidRDefault="00EE2C7A" w:rsidP="00160BAD">
      <w:pPr>
        <w:ind w:firstLine="0"/>
      </w:pPr>
    </w:p>
    <w:p w14:paraId="6E2CE234" w14:textId="4AEED13D" w:rsidR="00EE2C7A" w:rsidRDefault="00EE2C7A" w:rsidP="00160BAD">
      <w:pPr>
        <w:ind w:firstLine="0"/>
      </w:pPr>
    </w:p>
    <w:p w14:paraId="46DDDDD0" w14:textId="4893476F" w:rsidR="00EE2C7A" w:rsidRDefault="00EE2C7A" w:rsidP="00160BAD">
      <w:pPr>
        <w:ind w:firstLine="0"/>
      </w:pPr>
    </w:p>
    <w:p w14:paraId="5528431E" w14:textId="04A3AEEB" w:rsidR="00EE2C7A" w:rsidRDefault="00EE2C7A" w:rsidP="00160BAD">
      <w:pPr>
        <w:ind w:firstLine="0"/>
      </w:pPr>
    </w:p>
    <w:p w14:paraId="167A18C2" w14:textId="65148478" w:rsidR="00EE2C7A" w:rsidRDefault="00EE2C7A" w:rsidP="00160BAD">
      <w:pPr>
        <w:ind w:firstLine="0"/>
      </w:pPr>
    </w:p>
    <w:p w14:paraId="5F2AE00F" w14:textId="0AE291F1" w:rsidR="00EE2C7A" w:rsidRDefault="00EE2C7A" w:rsidP="00160BAD">
      <w:pPr>
        <w:ind w:firstLine="0"/>
      </w:pPr>
    </w:p>
    <w:p w14:paraId="31059302" w14:textId="3DE58001" w:rsidR="00EE2C7A" w:rsidRDefault="00EE2C7A" w:rsidP="00160BAD">
      <w:pPr>
        <w:ind w:firstLine="0"/>
      </w:pPr>
    </w:p>
    <w:p w14:paraId="286C7CC2" w14:textId="64FAE282" w:rsidR="00EE2C7A" w:rsidRDefault="00EE2C7A" w:rsidP="00160BAD">
      <w:pPr>
        <w:ind w:firstLine="0"/>
      </w:pPr>
    </w:p>
    <w:p w14:paraId="07D092BC" w14:textId="6799F349" w:rsidR="00EE2C7A" w:rsidRDefault="00EE2C7A" w:rsidP="00160BAD">
      <w:pPr>
        <w:ind w:firstLine="0"/>
      </w:pPr>
    </w:p>
    <w:p w14:paraId="1817322E" w14:textId="77777777" w:rsidR="00EE2C7A" w:rsidRDefault="00EE2C7A" w:rsidP="00160BAD">
      <w:pPr>
        <w:ind w:firstLine="0"/>
      </w:pPr>
    </w:p>
    <w:p w14:paraId="49DA4D11" w14:textId="77777777" w:rsidR="003F4A76" w:rsidRPr="00935013" w:rsidRDefault="003F4A76" w:rsidP="00160BAD">
      <w:pPr>
        <w:ind w:firstLine="0"/>
      </w:pPr>
    </w:p>
    <w:p w14:paraId="575DEE24" w14:textId="6DAC8861" w:rsidR="002D0929" w:rsidRPr="00935013" w:rsidRDefault="00486D63" w:rsidP="00F27AA7">
      <w:pPr>
        <w:pStyle w:val="Nadpis1"/>
        <w:rPr>
          <w:rStyle w:val="Odkaznakoment"/>
          <w:sz w:val="24"/>
          <w:szCs w:val="24"/>
        </w:rPr>
      </w:pPr>
      <w:bookmarkStart w:id="204" w:name="_Toc40815495"/>
      <w:bookmarkStart w:id="205" w:name="_Toc40815678"/>
      <w:bookmarkStart w:id="206" w:name="_Toc40815829"/>
      <w:bookmarkStart w:id="207" w:name="_Toc40816374"/>
      <w:bookmarkStart w:id="208" w:name="_Toc40817212"/>
      <w:bookmarkStart w:id="209" w:name="_Toc40946455"/>
      <w:bookmarkStart w:id="210" w:name="_Toc40946480"/>
      <w:bookmarkStart w:id="211" w:name="_Toc40946505"/>
      <w:bookmarkStart w:id="212" w:name="_Toc40946530"/>
      <w:bookmarkStart w:id="213" w:name="_Toc40946784"/>
      <w:r>
        <w:lastRenderedPageBreak/>
        <w:t xml:space="preserve">5. </w:t>
      </w:r>
      <w:r w:rsidR="00450279" w:rsidRPr="00935013">
        <w:t>VÝSLEDKY</w:t>
      </w:r>
      <w:bookmarkEnd w:id="204"/>
      <w:bookmarkEnd w:id="205"/>
      <w:bookmarkEnd w:id="206"/>
      <w:bookmarkEnd w:id="207"/>
      <w:bookmarkEnd w:id="208"/>
      <w:bookmarkEnd w:id="209"/>
      <w:bookmarkEnd w:id="210"/>
      <w:bookmarkEnd w:id="211"/>
      <w:bookmarkEnd w:id="212"/>
      <w:bookmarkEnd w:id="213"/>
    </w:p>
    <w:p w14:paraId="4FF9DE9B" w14:textId="62D13FB2" w:rsidR="001018F7" w:rsidRPr="00486D63" w:rsidRDefault="002D0929" w:rsidP="00160BAD">
      <w:pPr>
        <w:ind w:left="284" w:firstLine="424"/>
      </w:pPr>
      <w:r w:rsidRPr="00486D63">
        <w:t>H</w:t>
      </w:r>
      <w:r w:rsidR="001018F7" w:rsidRPr="00486D63">
        <w:t>lavním cílem práce bylo zanalyzovat útočné kombinace družstev, které se zúčastnily Final4 Ligy Mistrů 2019 v házené. Minutu po minutě jsem zaznamenával druhy útočných kombinací a způsob jejich zakončení</w:t>
      </w:r>
      <w:r w:rsidR="00A55601" w:rsidRPr="00A55601">
        <w:t xml:space="preserve"> </w:t>
      </w:r>
      <w:r w:rsidR="00A55601" w:rsidRPr="00486D63">
        <w:t>v</w:t>
      </w:r>
      <w:r w:rsidR="00A55601">
        <w:t> </w:t>
      </w:r>
      <w:r w:rsidR="00A55601" w:rsidRPr="00486D63">
        <w:t>každém</w:t>
      </w:r>
      <w:r w:rsidR="00A55601">
        <w:t xml:space="preserve"> zápase</w:t>
      </w:r>
      <w:r w:rsidR="001018F7" w:rsidRPr="00486D63">
        <w:t>. Zaměřil jsem se na různé detaily v konkrétních kombinacích a sledoval přesně náběhy hráčů do konkrétních prostorů. Počítal jsem úspěšnost střelby, počet technických chyb,</w:t>
      </w:r>
      <w:r w:rsidR="002733A2" w:rsidRPr="00486D63">
        <w:t xml:space="preserve"> počet přerušení,</w:t>
      </w:r>
      <w:r w:rsidR="001018F7" w:rsidRPr="00486D63">
        <w:t xml:space="preserve"> úspěšnost brankářů</w:t>
      </w:r>
      <w:r w:rsidR="001174D3">
        <w:t>. V </w:t>
      </w:r>
      <w:r w:rsidR="001018F7" w:rsidRPr="00486D63">
        <w:t>druhé řadě jsem zaznamenával počty rychlých útoků, způsob jejich zakončení a počet gólů do prázdné brány.</w:t>
      </w:r>
    </w:p>
    <w:p w14:paraId="4C9AC9A5" w14:textId="6C612357" w:rsidR="001018F7" w:rsidRPr="00486D63" w:rsidRDefault="001018F7" w:rsidP="00160BAD">
      <w:pPr>
        <w:ind w:left="284" w:firstLine="424"/>
      </w:pPr>
      <w:r w:rsidRPr="00486D63">
        <w:t>Pro svou bakalářskou práci jsem při analýze zvolil právě takovou metodu sběru informací, kterou jsem zvýšil maximální přesnost získaných dat. T</w:t>
      </w:r>
      <w:r w:rsidR="001174D3">
        <w:t>ato</w:t>
      </w:r>
      <w:r w:rsidRPr="00486D63">
        <w:t xml:space="preserve"> data a konkrétní kombinace však mohly být ovlivněny mnoha faktory. Mezi tyto faktory patří aktuální fyzický stav hráčů, únava, nervozita, znalost kombinací soupeře, obecenstvo, obavy z nedosažení výsledku a další. Všechny tyto faktory ovlivňují výkon hráče na hřišti. </w:t>
      </w:r>
    </w:p>
    <w:p w14:paraId="767BA6E8" w14:textId="5B315B43" w:rsidR="00D2455A" w:rsidRDefault="001018F7" w:rsidP="00160BAD">
      <w:pPr>
        <w:ind w:left="284" w:firstLine="424"/>
      </w:pPr>
      <w:r w:rsidRPr="00486D63">
        <w:t xml:space="preserve">Ze získaných dat vyplývá, že přední evropské házenkářské týmy používají jednoduché kombinace pro začátek své útočné činnosti jako například oběh </w:t>
      </w:r>
      <w:proofErr w:type="spellStart"/>
      <w:r w:rsidRPr="00486D63">
        <w:t>pivota</w:t>
      </w:r>
      <w:proofErr w:type="spellEnd"/>
      <w:r w:rsidRPr="00486D63">
        <w:t xml:space="preserve">, </w:t>
      </w:r>
      <w:proofErr w:type="spellStart"/>
      <w:r w:rsidRPr="00486D63">
        <w:t>vexel</w:t>
      </w:r>
      <w:proofErr w:type="spellEnd"/>
      <w:r w:rsidRPr="00486D63">
        <w:t xml:space="preserve"> (výměna bez míče) a záběhový systém</w:t>
      </w:r>
      <w:r w:rsidR="00486D63">
        <w:t>.</w:t>
      </w:r>
    </w:p>
    <w:p w14:paraId="0F86EF36" w14:textId="77777777" w:rsidR="00160BAD" w:rsidRPr="00935013" w:rsidRDefault="00160BAD" w:rsidP="00160BAD">
      <w:pPr>
        <w:ind w:left="284" w:firstLine="424"/>
      </w:pPr>
    </w:p>
    <w:p w14:paraId="363465C0" w14:textId="42571558" w:rsidR="001018F7" w:rsidRPr="00935013" w:rsidRDefault="001018F7" w:rsidP="00F27AA7">
      <w:pPr>
        <w:pStyle w:val="Nadpis4"/>
      </w:pPr>
      <w:bookmarkStart w:id="214" w:name="_Toc40815679"/>
      <w:bookmarkStart w:id="215" w:name="_Toc40815830"/>
      <w:bookmarkStart w:id="216" w:name="_Toc40816375"/>
      <w:bookmarkStart w:id="217" w:name="_Toc40817213"/>
      <w:bookmarkStart w:id="218" w:name="_Toc40946785"/>
      <w:r w:rsidRPr="00935013">
        <w:t>5.1 Analýza útočných kombinací</w:t>
      </w:r>
      <w:bookmarkEnd w:id="214"/>
      <w:bookmarkEnd w:id="215"/>
      <w:bookmarkEnd w:id="216"/>
      <w:bookmarkEnd w:id="217"/>
      <w:bookmarkEnd w:id="218"/>
    </w:p>
    <w:p w14:paraId="43410A51" w14:textId="79E950C0" w:rsidR="00486D63" w:rsidRDefault="002733A2" w:rsidP="00160BAD">
      <w:pPr>
        <w:ind w:left="284" w:firstLine="424"/>
      </w:pPr>
      <w:r w:rsidRPr="00486D63">
        <w:t>Ve čtyřech sledovaných utkáních bylo zaznamenáno 242 zahraných kombinací na signál, z toho padlo 69 gólů, 53 kombinací skončilo zakončením mimo, střelou do tyče, blokem nebo zásahem brankáře, 78 přerušením, 17x byl vybojován sedmimetrový hod a ve 25 případech se týmy dopustily technické chyby.</w:t>
      </w:r>
    </w:p>
    <w:p w14:paraId="06CBC2B3" w14:textId="77777777" w:rsidR="00160BAD" w:rsidRDefault="00160BAD" w:rsidP="00160BAD">
      <w:pPr>
        <w:ind w:left="284" w:firstLine="424"/>
      </w:pPr>
    </w:p>
    <w:p w14:paraId="016E0E1E" w14:textId="4BBE475A" w:rsidR="005B3E86" w:rsidRPr="00486D63" w:rsidRDefault="005B3E86" w:rsidP="00160BAD">
      <w:pPr>
        <w:ind w:left="296" w:firstLine="708"/>
      </w:pPr>
    </w:p>
    <w:p w14:paraId="0648B809" w14:textId="700B6E75" w:rsidR="00C95F4B" w:rsidRPr="00486D63" w:rsidRDefault="00740DDA" w:rsidP="00160BAD">
      <w:pPr>
        <w:pStyle w:val="Odstavecseseznamem"/>
      </w:pPr>
      <w:r w:rsidRPr="00935013">
        <w:rPr>
          <w:noProof/>
        </w:rPr>
        <w:drawing>
          <wp:inline distT="0" distB="0" distL="0" distR="0" wp14:anchorId="09E2C762" wp14:editId="35159671">
            <wp:extent cx="4533900" cy="2758440"/>
            <wp:effectExtent l="0" t="0" r="0" b="381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19E4C0" w14:textId="77777777" w:rsidR="00160BAD" w:rsidRDefault="00160BAD" w:rsidP="00F27AA7">
      <w:pPr>
        <w:pStyle w:val="Odstavecseseznamem"/>
      </w:pPr>
    </w:p>
    <w:p w14:paraId="0F1624E5" w14:textId="4E7A7A9A" w:rsidR="00160BAD" w:rsidRDefault="008B04E0" w:rsidP="00F27AA7">
      <w:pPr>
        <w:pStyle w:val="Odstavecseseznamem"/>
      </w:pPr>
      <w:r>
        <w:t>Obrázek 4. Způsob zakončení všech zahraných kombinací.</w:t>
      </w:r>
    </w:p>
    <w:p w14:paraId="0452F814" w14:textId="77777777" w:rsidR="00160BAD" w:rsidRDefault="00160BAD" w:rsidP="00F27AA7">
      <w:pPr>
        <w:pStyle w:val="Odstavecseseznamem"/>
      </w:pPr>
    </w:p>
    <w:p w14:paraId="74153AB7" w14:textId="77777777" w:rsidR="00160BAD" w:rsidRDefault="00160BAD" w:rsidP="00F27AA7">
      <w:pPr>
        <w:pStyle w:val="Odstavecseseznamem"/>
      </w:pPr>
    </w:p>
    <w:p w14:paraId="0FB10D72" w14:textId="77777777" w:rsidR="00160BAD" w:rsidRDefault="00160BAD" w:rsidP="00F27AA7">
      <w:pPr>
        <w:pStyle w:val="Odstavecseseznamem"/>
      </w:pPr>
    </w:p>
    <w:p w14:paraId="1C021CDD" w14:textId="77777777" w:rsidR="00160BAD" w:rsidRDefault="00160BAD" w:rsidP="00F27AA7">
      <w:pPr>
        <w:pStyle w:val="Odstavecseseznamem"/>
      </w:pPr>
    </w:p>
    <w:p w14:paraId="3CA6BFC8" w14:textId="77777777" w:rsidR="00160BAD" w:rsidRDefault="00160BAD" w:rsidP="00F27AA7">
      <w:pPr>
        <w:pStyle w:val="Odstavecseseznamem"/>
      </w:pPr>
    </w:p>
    <w:p w14:paraId="0FE5D985" w14:textId="77777777" w:rsidR="00160BAD" w:rsidRDefault="00160BAD" w:rsidP="00F27AA7">
      <w:pPr>
        <w:pStyle w:val="Odstavecseseznamem"/>
      </w:pPr>
    </w:p>
    <w:p w14:paraId="6119A11B" w14:textId="77777777" w:rsidR="00160BAD" w:rsidRDefault="00160BAD" w:rsidP="00F27AA7">
      <w:pPr>
        <w:pStyle w:val="Odstavecseseznamem"/>
      </w:pPr>
    </w:p>
    <w:p w14:paraId="0D10BC56" w14:textId="77777777" w:rsidR="00D2455A" w:rsidRPr="00935013" w:rsidRDefault="00D2455A" w:rsidP="00F271C0">
      <w:pPr>
        <w:ind w:firstLine="0"/>
      </w:pPr>
    </w:p>
    <w:p w14:paraId="6C4E8A66" w14:textId="118C4FE9" w:rsidR="00F17557" w:rsidRPr="00935013" w:rsidRDefault="00486D63" w:rsidP="00F27AA7">
      <w:pPr>
        <w:pStyle w:val="Nzev"/>
      </w:pPr>
      <w:bookmarkStart w:id="219" w:name="_Toc40817214"/>
      <w:bookmarkStart w:id="220" w:name="_Toc40946456"/>
      <w:bookmarkStart w:id="221" w:name="_Toc40946481"/>
      <w:bookmarkStart w:id="222" w:name="_Toc40946506"/>
      <w:bookmarkStart w:id="223" w:name="_Toc40946531"/>
      <w:bookmarkStart w:id="224" w:name="_Toc40946786"/>
      <w:r>
        <w:lastRenderedPageBreak/>
        <w:t xml:space="preserve">5.1.1 </w:t>
      </w:r>
      <w:r w:rsidR="00C95F4B" w:rsidRPr="00935013">
        <w:t>Barc</w:t>
      </w:r>
      <w:bookmarkEnd w:id="219"/>
      <w:bookmarkEnd w:id="220"/>
      <w:bookmarkEnd w:id="221"/>
      <w:bookmarkEnd w:id="222"/>
      <w:bookmarkEnd w:id="223"/>
      <w:bookmarkEnd w:id="224"/>
      <w:r w:rsidR="00B61D11">
        <w:t>elona</w:t>
      </w:r>
    </w:p>
    <w:p w14:paraId="1C205A67" w14:textId="443E9629" w:rsidR="00F17557" w:rsidRPr="00935013" w:rsidRDefault="00F17557" w:rsidP="00A357CE">
      <w:pPr>
        <w:ind w:left="284" w:firstLine="424"/>
      </w:pPr>
      <w:r w:rsidRPr="00935013">
        <w:t xml:space="preserve">Katalánský velkoklub se prezentoval velmi rychlou a dynamickou házenou. Základem jejich hry bylo rychlé vyměňování pozic </w:t>
      </w:r>
      <w:r w:rsidR="00625E70">
        <w:t>středních spojek</w:t>
      </w:r>
      <w:r w:rsidRPr="00935013">
        <w:t xml:space="preserve"> s krajními spojkami a rychlý útok</w:t>
      </w:r>
      <w:r w:rsidR="00625E70">
        <w:t>. V</w:t>
      </w:r>
      <w:r w:rsidRPr="00935013">
        <w:t> něm nastříleli 12 gólů z 18 pokusů. Velký vliv na jejich postupný útok měla individuální činnost jednotlivc</w:t>
      </w:r>
      <w:r w:rsidR="00625E70">
        <w:t>ů</w:t>
      </w:r>
      <w:r w:rsidRPr="00935013">
        <w:t xml:space="preserve">, kdy získávali šikovností hráčů ve hře 1 na 1, snadné brankové příležitosti. V obranné činnosti velmi dobře fungoval střední blok (hráči </w:t>
      </w:r>
      <w:r w:rsidR="008E19EB">
        <w:t xml:space="preserve">č. </w:t>
      </w:r>
      <w:r w:rsidRPr="00935013">
        <w:t xml:space="preserve">3 a </w:t>
      </w:r>
      <w:r w:rsidR="008E19EB">
        <w:t xml:space="preserve">č. </w:t>
      </w:r>
      <w:r w:rsidRPr="00935013">
        <w:t>4) s </w:t>
      </w:r>
      <w:r w:rsidR="00B35C43" w:rsidRPr="00935013">
        <w:t>výjimkou</w:t>
      </w:r>
      <w:r w:rsidRPr="00935013">
        <w:t xml:space="preserve"> druhé poloviny druhého poločasu semifinále, kdy absolutně zkolabovala součinnost obrana – brankář.</w:t>
      </w:r>
    </w:p>
    <w:p w14:paraId="51E9709D" w14:textId="1E0D0F5A" w:rsidR="005B3E86" w:rsidRPr="00486D63" w:rsidRDefault="00DA73BC" w:rsidP="00A357CE">
      <w:pPr>
        <w:ind w:left="284" w:firstLine="0"/>
      </w:pPr>
      <w:r w:rsidRPr="00486D63">
        <w:t>Celkový počet zahrání čtyř zkoumaných kombinací za dva</w:t>
      </w:r>
      <w:r w:rsidR="001F47CF" w:rsidRPr="00486D63">
        <w:t xml:space="preserve"> zápasy</w:t>
      </w:r>
      <w:r w:rsidRPr="00486D63">
        <w:t xml:space="preserve"> se zastavil na čísle 38. Po těchto kombinacích bylo vystřeleno 12 gólů, v 8 případech skončila kombinace chycenou střelou nebo střelou mimo a 1</w:t>
      </w:r>
      <w:r w:rsidR="00827EEF">
        <w:t xml:space="preserve"> </w:t>
      </w:r>
      <w:r w:rsidRPr="00486D63">
        <w:t>x vybojoval tým sedmimetrový hod. Proti pravidlům se katalánský tým provi</w:t>
      </w:r>
      <w:r w:rsidR="00B17522" w:rsidRPr="00486D63">
        <w:t>nil 5</w:t>
      </w:r>
      <w:r w:rsidR="00827EEF">
        <w:t xml:space="preserve"> </w:t>
      </w:r>
      <w:r w:rsidR="00B17522" w:rsidRPr="00486D63">
        <w:t>x a 12</w:t>
      </w:r>
      <w:r w:rsidR="00827EEF">
        <w:t xml:space="preserve"> </w:t>
      </w:r>
      <w:r w:rsidR="00B17522" w:rsidRPr="00486D63">
        <w:t>x byla jejich kombinace zastavena přerušením.</w:t>
      </w:r>
    </w:p>
    <w:p w14:paraId="490ACDA6" w14:textId="77777777" w:rsidR="008B04E0" w:rsidRPr="00935013" w:rsidRDefault="008B04E0" w:rsidP="00F27AA7">
      <w:pPr>
        <w:pStyle w:val="Odstavecseseznamem"/>
      </w:pPr>
    </w:p>
    <w:p w14:paraId="13EEE550" w14:textId="4D85C275" w:rsidR="00D2455A" w:rsidRPr="00935013" w:rsidRDefault="00C95F4B" w:rsidP="00F27AA7">
      <w:pPr>
        <w:pStyle w:val="Odstavecseseznamem"/>
      </w:pPr>
      <w:r w:rsidRPr="00935013">
        <w:rPr>
          <w:noProof/>
        </w:rPr>
        <w:drawing>
          <wp:inline distT="0" distB="0" distL="0" distR="0" wp14:anchorId="1E86BAA1" wp14:editId="1B7D1FA4">
            <wp:extent cx="5486400" cy="3200400"/>
            <wp:effectExtent l="0" t="0" r="0"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265365C" w14:textId="77777777" w:rsidR="00734EBA" w:rsidRPr="00935013" w:rsidRDefault="00734EBA" w:rsidP="00F27AA7">
      <w:pPr>
        <w:pStyle w:val="Odstavecseseznamem"/>
      </w:pPr>
    </w:p>
    <w:p w14:paraId="47E62AE6" w14:textId="1317EAEF" w:rsidR="00FC281C" w:rsidRDefault="00F17557" w:rsidP="00F27AA7">
      <w:r w:rsidRPr="00935013">
        <w:tab/>
      </w:r>
      <w:r w:rsidR="008B04E0">
        <w:t xml:space="preserve">     Obrázek 5. Nejhranější kombinace týmu </w:t>
      </w:r>
      <w:proofErr w:type="spellStart"/>
      <w:r w:rsidR="008B04E0">
        <w:t>Barca</w:t>
      </w:r>
      <w:proofErr w:type="spellEnd"/>
      <w:r w:rsidR="008B04E0">
        <w:t xml:space="preserve"> </w:t>
      </w:r>
      <w:proofErr w:type="spellStart"/>
      <w:r w:rsidR="008B04E0">
        <w:t>Lassa</w:t>
      </w:r>
      <w:proofErr w:type="spellEnd"/>
      <w:r w:rsidR="008B04E0">
        <w:t>.</w:t>
      </w:r>
    </w:p>
    <w:p w14:paraId="36D4E955" w14:textId="77777777" w:rsidR="00FC281C" w:rsidRDefault="00FC281C" w:rsidP="00F27AA7"/>
    <w:p w14:paraId="518C2EAC" w14:textId="77777777" w:rsidR="00FC281C" w:rsidRDefault="00FC281C" w:rsidP="00F27AA7"/>
    <w:p w14:paraId="0E0C5B9E" w14:textId="77777777" w:rsidR="00FC281C" w:rsidRDefault="00FC281C" w:rsidP="00F27AA7"/>
    <w:p w14:paraId="69037BFE" w14:textId="77777777" w:rsidR="00FC281C" w:rsidRDefault="00FC281C" w:rsidP="00F27AA7"/>
    <w:p w14:paraId="5B2F01A6" w14:textId="77777777" w:rsidR="00FC281C" w:rsidRDefault="00FC281C" w:rsidP="00F27AA7"/>
    <w:p w14:paraId="1B3301B0" w14:textId="77777777" w:rsidR="00FC281C" w:rsidRDefault="00FC281C" w:rsidP="00F27AA7"/>
    <w:p w14:paraId="068D6852" w14:textId="77777777" w:rsidR="00FC281C" w:rsidRDefault="00FC281C" w:rsidP="00F27AA7"/>
    <w:p w14:paraId="4DFA372E" w14:textId="77777777" w:rsidR="00FC281C" w:rsidRDefault="00FC281C" w:rsidP="00F27AA7"/>
    <w:p w14:paraId="5FD98221" w14:textId="77777777" w:rsidR="00FC281C" w:rsidRDefault="00FC281C" w:rsidP="00F27AA7"/>
    <w:p w14:paraId="6D187E8F" w14:textId="77777777" w:rsidR="00FC281C" w:rsidRDefault="00FC281C" w:rsidP="00F27AA7"/>
    <w:p w14:paraId="512C994B" w14:textId="77777777" w:rsidR="00FC281C" w:rsidRDefault="00FC281C" w:rsidP="00F27AA7"/>
    <w:p w14:paraId="59C89068" w14:textId="77777777" w:rsidR="00FC281C" w:rsidRDefault="00FC281C" w:rsidP="00F27AA7"/>
    <w:p w14:paraId="31E0B8B7" w14:textId="77777777" w:rsidR="00FC281C" w:rsidRDefault="00FC281C" w:rsidP="00F27AA7"/>
    <w:p w14:paraId="48ACAC66" w14:textId="77777777" w:rsidR="00FC281C" w:rsidRDefault="00FC281C" w:rsidP="00F27AA7"/>
    <w:p w14:paraId="7E02DFE1" w14:textId="77777777" w:rsidR="00FC281C" w:rsidRDefault="00FC281C" w:rsidP="00F27AA7"/>
    <w:p w14:paraId="5AD87A0E" w14:textId="77777777" w:rsidR="00FC281C" w:rsidRDefault="00FC281C" w:rsidP="00F27AA7"/>
    <w:p w14:paraId="54771F8D" w14:textId="77777777" w:rsidR="00FC281C" w:rsidRDefault="00FC281C" w:rsidP="00F27AA7"/>
    <w:p w14:paraId="10EC63F3" w14:textId="3DCF4AD8" w:rsidR="00F17557" w:rsidRPr="00FC281C" w:rsidRDefault="00F17557" w:rsidP="00FC281C">
      <w:pPr>
        <w:ind w:firstLine="708"/>
        <w:rPr>
          <w:b/>
          <w:bCs/>
        </w:rPr>
      </w:pPr>
      <w:r w:rsidRPr="00FC281C">
        <w:rPr>
          <w:b/>
          <w:bCs/>
        </w:rPr>
        <w:lastRenderedPageBreak/>
        <w:t xml:space="preserve">Oběh </w:t>
      </w:r>
      <w:proofErr w:type="spellStart"/>
      <w:r w:rsidRPr="00FC281C">
        <w:rPr>
          <w:b/>
          <w:bCs/>
        </w:rPr>
        <w:t>pivota</w:t>
      </w:r>
      <w:proofErr w:type="spellEnd"/>
    </w:p>
    <w:p w14:paraId="57C32B9B" w14:textId="695AD5DA" w:rsidR="00F17557" w:rsidRPr="00486D63" w:rsidRDefault="00F17557" w:rsidP="00FC281C">
      <w:pPr>
        <w:ind w:left="708" w:firstLine="0"/>
      </w:pPr>
      <w:r w:rsidRPr="00486D63">
        <w:t>Kombinace začíná u SS, která se kříží s pivotem dále si vyměňuje pozici s LS, pivot přihrává PS a pokračuje k obránci č.</w:t>
      </w:r>
      <w:r w:rsidR="008E19EB">
        <w:t xml:space="preserve"> 1</w:t>
      </w:r>
      <w:r w:rsidR="00B35C43">
        <w:t>.</w:t>
      </w:r>
      <w:r w:rsidRPr="00486D63">
        <w:t xml:space="preserve"> PS přihrává do kolmého náběhu nové SS, která řeší situaci střelbou nebo zpětnou přihrávkou na PS, ta situaci řeší střelbou nebo dohrávkou do křídla.</w:t>
      </w:r>
    </w:p>
    <w:p w14:paraId="756CBA56" w14:textId="77777777" w:rsidR="00F17557" w:rsidRPr="00935013" w:rsidRDefault="00F17557" w:rsidP="00F27AA7">
      <w:pPr>
        <w:pStyle w:val="Odstavecseseznamem"/>
      </w:pPr>
      <w:r w:rsidRPr="00935013">
        <w:rPr>
          <w:noProof/>
        </w:rPr>
        <w:drawing>
          <wp:inline distT="0" distB="0" distL="0" distR="0" wp14:anchorId="77037536" wp14:editId="5AB49273">
            <wp:extent cx="3416400" cy="2880000"/>
            <wp:effectExtent l="0" t="0" r="0" b="0"/>
            <wp:docPr id="27" name="Obrázek 27" descr="Obsah obrázku text, ulice, loď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eh pi1.jpg"/>
                    <pic:cNvPicPr/>
                  </pic:nvPicPr>
                  <pic:blipFill>
                    <a:blip r:embed="rId19">
                      <a:extLst>
                        <a:ext uri="{28A0092B-C50C-407E-A947-70E740481C1C}">
                          <a14:useLocalDpi xmlns:a14="http://schemas.microsoft.com/office/drawing/2010/main" val="0"/>
                        </a:ext>
                      </a:extLst>
                    </a:blip>
                    <a:stretch>
                      <a:fillRect/>
                    </a:stretch>
                  </pic:blipFill>
                  <pic:spPr>
                    <a:xfrm>
                      <a:off x="0" y="0"/>
                      <a:ext cx="3416400" cy="2880000"/>
                    </a:xfrm>
                    <a:prstGeom prst="rect">
                      <a:avLst/>
                    </a:prstGeom>
                  </pic:spPr>
                </pic:pic>
              </a:graphicData>
            </a:graphic>
          </wp:inline>
        </w:drawing>
      </w:r>
    </w:p>
    <w:p w14:paraId="67357E0F" w14:textId="77777777" w:rsidR="00F17557" w:rsidRPr="00935013" w:rsidRDefault="00F17557" w:rsidP="00F27AA7"/>
    <w:p w14:paraId="3A383E8D" w14:textId="77777777" w:rsidR="00F17557" w:rsidRPr="00935013" w:rsidRDefault="00F17557" w:rsidP="00F27AA7"/>
    <w:p w14:paraId="1AC471EE" w14:textId="77777777" w:rsidR="00F17557" w:rsidRPr="00FC281C" w:rsidRDefault="00F17557" w:rsidP="00FC281C">
      <w:pPr>
        <w:ind w:firstLine="708"/>
        <w:rPr>
          <w:b/>
          <w:bCs/>
        </w:rPr>
      </w:pPr>
      <w:r w:rsidRPr="00FC281C">
        <w:rPr>
          <w:b/>
          <w:bCs/>
        </w:rPr>
        <w:t>Kříž vpravo</w:t>
      </w:r>
      <w:r w:rsidRPr="00FC281C">
        <w:rPr>
          <w:b/>
          <w:bCs/>
        </w:rPr>
        <w:tab/>
      </w:r>
    </w:p>
    <w:p w14:paraId="7D536E9B" w14:textId="5CCAF9D0" w:rsidR="00F17557" w:rsidRPr="00935013" w:rsidRDefault="00F17557" w:rsidP="00FC281C">
      <w:pPr>
        <w:ind w:left="708" w:firstLine="0"/>
        <w:rPr>
          <w:b/>
          <w:bCs/>
        </w:rPr>
      </w:pPr>
      <w:r w:rsidRPr="00935013">
        <w:t>Kombinace začíná individuální činností SS, která staví clonu na hráče č.</w:t>
      </w:r>
      <w:r w:rsidR="008E19EB">
        <w:t xml:space="preserve"> </w:t>
      </w:r>
      <w:r w:rsidRPr="00935013">
        <w:t>3, přihrává PS, která nabíhá za ní do kříže</w:t>
      </w:r>
      <w:r w:rsidR="00B35C43">
        <w:t>.</w:t>
      </w:r>
      <w:r w:rsidRPr="00935013">
        <w:t xml:space="preserve"> PS řeší situaci střelbou, dohrávkou do </w:t>
      </w:r>
      <w:proofErr w:type="spellStart"/>
      <w:r w:rsidRPr="00935013">
        <w:t>pivota</w:t>
      </w:r>
      <w:proofErr w:type="spellEnd"/>
      <w:r w:rsidRPr="00935013">
        <w:t xml:space="preserve"> nebo přehráním míče na druhou stranu, zde řeší LS situaci střelbou.</w:t>
      </w:r>
    </w:p>
    <w:p w14:paraId="04C72487" w14:textId="77777777" w:rsidR="00F17557" w:rsidRPr="00935013" w:rsidRDefault="00F17557" w:rsidP="00F27AA7">
      <w:pPr>
        <w:pStyle w:val="Odstavecseseznamem"/>
      </w:pPr>
      <w:r w:rsidRPr="00935013">
        <w:rPr>
          <w:noProof/>
        </w:rPr>
        <w:drawing>
          <wp:inline distT="0" distB="0" distL="0" distR="0" wp14:anchorId="5C632D1A" wp14:editId="63C62ACA">
            <wp:extent cx="3416400" cy="288000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říž vpravo1.jpg"/>
                    <pic:cNvPicPr/>
                  </pic:nvPicPr>
                  <pic:blipFill>
                    <a:blip r:embed="rId20">
                      <a:extLst>
                        <a:ext uri="{28A0092B-C50C-407E-A947-70E740481C1C}">
                          <a14:useLocalDpi xmlns:a14="http://schemas.microsoft.com/office/drawing/2010/main" val="0"/>
                        </a:ext>
                      </a:extLst>
                    </a:blip>
                    <a:stretch>
                      <a:fillRect/>
                    </a:stretch>
                  </pic:blipFill>
                  <pic:spPr>
                    <a:xfrm>
                      <a:off x="0" y="0"/>
                      <a:ext cx="3416400" cy="2880000"/>
                    </a:xfrm>
                    <a:prstGeom prst="rect">
                      <a:avLst/>
                    </a:prstGeom>
                  </pic:spPr>
                </pic:pic>
              </a:graphicData>
            </a:graphic>
          </wp:inline>
        </w:drawing>
      </w:r>
    </w:p>
    <w:p w14:paraId="68F67C3F" w14:textId="77777777" w:rsidR="00FC281C" w:rsidRDefault="00FC281C" w:rsidP="00FC281C">
      <w:pPr>
        <w:ind w:firstLine="708"/>
      </w:pPr>
    </w:p>
    <w:p w14:paraId="2A8455E5" w14:textId="77777777" w:rsidR="00FC281C" w:rsidRDefault="00FC281C" w:rsidP="00FC281C">
      <w:pPr>
        <w:ind w:firstLine="708"/>
      </w:pPr>
    </w:p>
    <w:p w14:paraId="7AD8A4F9" w14:textId="77777777" w:rsidR="00FC281C" w:rsidRDefault="00FC281C" w:rsidP="00FC281C">
      <w:pPr>
        <w:ind w:firstLine="708"/>
      </w:pPr>
    </w:p>
    <w:p w14:paraId="336910F0" w14:textId="77777777" w:rsidR="00FC281C" w:rsidRDefault="00FC281C" w:rsidP="00FC281C">
      <w:pPr>
        <w:ind w:firstLine="708"/>
      </w:pPr>
    </w:p>
    <w:p w14:paraId="18BE7F7C" w14:textId="77777777" w:rsidR="00FC281C" w:rsidRDefault="00FC281C" w:rsidP="00FC281C">
      <w:pPr>
        <w:ind w:firstLine="708"/>
      </w:pPr>
    </w:p>
    <w:p w14:paraId="6F93820B" w14:textId="77777777" w:rsidR="00FC281C" w:rsidRDefault="00FC281C" w:rsidP="00FC281C">
      <w:pPr>
        <w:ind w:firstLine="708"/>
      </w:pPr>
    </w:p>
    <w:p w14:paraId="66D0F807" w14:textId="5F2D7FFA" w:rsidR="00F17557" w:rsidRPr="00FC281C" w:rsidRDefault="00F17557" w:rsidP="00FC281C">
      <w:pPr>
        <w:ind w:firstLine="708"/>
        <w:rPr>
          <w:b/>
          <w:bCs/>
        </w:rPr>
      </w:pPr>
      <w:proofErr w:type="spellStart"/>
      <w:r w:rsidRPr="00FC281C">
        <w:rPr>
          <w:b/>
          <w:bCs/>
        </w:rPr>
        <w:lastRenderedPageBreak/>
        <w:t>Vexel</w:t>
      </w:r>
      <w:proofErr w:type="spellEnd"/>
      <w:r w:rsidRPr="00FC281C">
        <w:rPr>
          <w:b/>
          <w:bCs/>
        </w:rPr>
        <w:t xml:space="preserve"> (vpravo)</w:t>
      </w:r>
    </w:p>
    <w:p w14:paraId="79C80C17" w14:textId="1D9E3E1A" w:rsidR="00F17557" w:rsidRPr="00486D63" w:rsidRDefault="00F17557" w:rsidP="00FC281C">
      <w:pPr>
        <w:ind w:left="708" w:firstLine="0"/>
      </w:pPr>
      <w:r w:rsidRPr="00486D63">
        <w:t xml:space="preserve">Kombinace začíná přihrávkou SS na LS, následuje výměna SS s PS, LS přihrává nově nabíhající SS, ta situaci řeší střelbou, dohrávkou do </w:t>
      </w:r>
      <w:proofErr w:type="spellStart"/>
      <w:r w:rsidRPr="00486D63">
        <w:t>pivota</w:t>
      </w:r>
      <w:proofErr w:type="spellEnd"/>
      <w:r w:rsidRPr="00486D63">
        <w:t xml:space="preserve"> nebo přenesením hry na levou stranu, kde akce pokračuje dohráním do K. Tuto akci hrála Barcelona i vlevo.</w:t>
      </w:r>
    </w:p>
    <w:p w14:paraId="1427F87E" w14:textId="1A13A95D" w:rsidR="00F17557" w:rsidRPr="00486D63" w:rsidRDefault="00F17557" w:rsidP="00F27AA7">
      <w:pPr>
        <w:pStyle w:val="Odstavecseseznamem"/>
      </w:pPr>
      <w:r w:rsidRPr="00935013">
        <w:rPr>
          <w:noProof/>
        </w:rPr>
        <w:drawing>
          <wp:inline distT="0" distB="0" distL="0" distR="0" wp14:anchorId="44647A3F" wp14:editId="5DB2AE2F">
            <wp:extent cx="3416400" cy="2880000"/>
            <wp:effectExtent l="0" t="0" r="0" b="0"/>
            <wp:docPr id="29" name="Obrázek 29" descr="Obsah obrázku visící, ulice,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exel vpravo1.jpg"/>
                    <pic:cNvPicPr/>
                  </pic:nvPicPr>
                  <pic:blipFill>
                    <a:blip r:embed="rId21">
                      <a:extLst>
                        <a:ext uri="{28A0092B-C50C-407E-A947-70E740481C1C}">
                          <a14:useLocalDpi xmlns:a14="http://schemas.microsoft.com/office/drawing/2010/main" val="0"/>
                        </a:ext>
                      </a:extLst>
                    </a:blip>
                    <a:stretch>
                      <a:fillRect/>
                    </a:stretch>
                  </pic:blipFill>
                  <pic:spPr>
                    <a:xfrm>
                      <a:off x="0" y="0"/>
                      <a:ext cx="3416400" cy="2880000"/>
                    </a:xfrm>
                    <a:prstGeom prst="rect">
                      <a:avLst/>
                    </a:prstGeom>
                  </pic:spPr>
                </pic:pic>
              </a:graphicData>
            </a:graphic>
          </wp:inline>
        </w:drawing>
      </w:r>
      <w:r w:rsidRPr="00486D63">
        <w:tab/>
      </w:r>
    </w:p>
    <w:p w14:paraId="5C74C91F" w14:textId="77777777" w:rsidR="00F17557" w:rsidRPr="00935013" w:rsidRDefault="00F17557" w:rsidP="00F27AA7">
      <w:pPr>
        <w:pStyle w:val="Odstavecseseznamem"/>
      </w:pPr>
    </w:p>
    <w:p w14:paraId="075491D1" w14:textId="77777777" w:rsidR="00F17557" w:rsidRPr="00FC281C" w:rsidRDefault="00F17557" w:rsidP="00FC281C">
      <w:pPr>
        <w:ind w:firstLine="708"/>
        <w:rPr>
          <w:b/>
          <w:bCs/>
        </w:rPr>
      </w:pPr>
      <w:r w:rsidRPr="00FC281C">
        <w:rPr>
          <w:b/>
          <w:bCs/>
        </w:rPr>
        <w:t>Odtažení</w:t>
      </w:r>
    </w:p>
    <w:p w14:paraId="526AB373" w14:textId="45A8401E" w:rsidR="00F17557" w:rsidRPr="00486D63" w:rsidRDefault="00F17557" w:rsidP="00FC281C">
      <w:pPr>
        <w:ind w:left="708" w:firstLine="0"/>
      </w:pPr>
      <w:r w:rsidRPr="00486D63">
        <w:t xml:space="preserve">Kombinace začíná cíleným pohybem SS mezi hráče </w:t>
      </w:r>
      <w:r w:rsidR="008E19EB">
        <w:t xml:space="preserve">č. </w:t>
      </w:r>
      <w:r w:rsidRPr="00486D63">
        <w:t xml:space="preserve">4 a </w:t>
      </w:r>
      <w:r w:rsidR="008E19EB">
        <w:t xml:space="preserve">č. </w:t>
      </w:r>
      <w:r w:rsidRPr="00486D63">
        <w:t>5, kde navázáním hráče č.</w:t>
      </w:r>
      <w:r w:rsidR="008E19EB">
        <w:t> </w:t>
      </w:r>
      <w:r w:rsidRPr="00486D63">
        <w:t>4 vzniká první přečíslení</w:t>
      </w:r>
      <w:r w:rsidR="009544D6">
        <w:t>. N</w:t>
      </w:r>
      <w:r w:rsidRPr="00486D63">
        <w:t xml:space="preserve">ásleduje přihrávka PS, která už může vystřelit nebo nahrát zpět SS, která řeší situaci dohráním do </w:t>
      </w:r>
      <w:proofErr w:type="spellStart"/>
      <w:r w:rsidRPr="00486D63">
        <w:t>pivota</w:t>
      </w:r>
      <w:proofErr w:type="spellEnd"/>
      <w:r w:rsidRPr="00486D63">
        <w:t xml:space="preserve"> nebo posunutím míče na LS, poté vzniká situace 2 na 1.</w:t>
      </w:r>
    </w:p>
    <w:p w14:paraId="62732947" w14:textId="77777777" w:rsidR="00F17557" w:rsidRPr="00935013" w:rsidRDefault="00F17557" w:rsidP="00F27AA7">
      <w:pPr>
        <w:pStyle w:val="Odstavecseseznamem"/>
      </w:pPr>
      <w:r w:rsidRPr="00935013">
        <w:rPr>
          <w:noProof/>
        </w:rPr>
        <w:drawing>
          <wp:inline distT="0" distB="0" distL="0" distR="0" wp14:anchorId="2AD11F1C" wp14:editId="33A34D70">
            <wp:extent cx="3416400" cy="2880000"/>
            <wp:effectExtent l="0" t="0" r="0" b="0"/>
            <wp:docPr id="30" name="Obrázek 30" descr="Obsah obrázku text,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dtažení1.jpg"/>
                    <pic:cNvPicPr/>
                  </pic:nvPicPr>
                  <pic:blipFill>
                    <a:blip r:embed="rId22">
                      <a:extLst>
                        <a:ext uri="{28A0092B-C50C-407E-A947-70E740481C1C}">
                          <a14:useLocalDpi xmlns:a14="http://schemas.microsoft.com/office/drawing/2010/main" val="0"/>
                        </a:ext>
                      </a:extLst>
                    </a:blip>
                    <a:stretch>
                      <a:fillRect/>
                    </a:stretch>
                  </pic:blipFill>
                  <pic:spPr>
                    <a:xfrm>
                      <a:off x="0" y="0"/>
                      <a:ext cx="3416400" cy="2880000"/>
                    </a:xfrm>
                    <a:prstGeom prst="rect">
                      <a:avLst/>
                    </a:prstGeom>
                  </pic:spPr>
                </pic:pic>
              </a:graphicData>
            </a:graphic>
          </wp:inline>
        </w:drawing>
      </w:r>
    </w:p>
    <w:p w14:paraId="7F612E89" w14:textId="4E6F6383" w:rsidR="00734EBA" w:rsidRDefault="00734EBA" w:rsidP="00F27AA7"/>
    <w:p w14:paraId="4DDD6EDD" w14:textId="42F2F804" w:rsidR="00FC281C" w:rsidRDefault="00FC281C" w:rsidP="00F27AA7"/>
    <w:p w14:paraId="7E218239" w14:textId="77777777" w:rsidR="00FC281C" w:rsidRDefault="00FC281C" w:rsidP="00F27AA7"/>
    <w:p w14:paraId="6ACA8E5C" w14:textId="77777777" w:rsidR="00486D63" w:rsidRPr="00486D63" w:rsidRDefault="00486D63" w:rsidP="00F27AA7"/>
    <w:p w14:paraId="06E391A8" w14:textId="77777777" w:rsidR="00734EBA" w:rsidRPr="00935013" w:rsidRDefault="00734EBA" w:rsidP="00F27AA7">
      <w:pPr>
        <w:pStyle w:val="Odstavecseseznamem"/>
      </w:pPr>
    </w:p>
    <w:p w14:paraId="37538259" w14:textId="0B1E1B96" w:rsidR="00C95F4B" w:rsidRPr="00935013" w:rsidRDefault="00486D63" w:rsidP="00F27AA7">
      <w:pPr>
        <w:pStyle w:val="Nzev"/>
      </w:pPr>
      <w:bookmarkStart w:id="225" w:name="_Toc40817215"/>
      <w:bookmarkStart w:id="226" w:name="_Toc40946457"/>
      <w:bookmarkStart w:id="227" w:name="_Toc40946482"/>
      <w:bookmarkStart w:id="228" w:name="_Toc40946507"/>
      <w:bookmarkStart w:id="229" w:name="_Toc40946532"/>
      <w:bookmarkStart w:id="230" w:name="_Toc40946787"/>
      <w:r>
        <w:lastRenderedPageBreak/>
        <w:t xml:space="preserve">5.1.2 </w:t>
      </w:r>
      <w:r w:rsidR="00C95F4B" w:rsidRPr="00935013">
        <w:t>Vardar</w:t>
      </w:r>
      <w:bookmarkEnd w:id="225"/>
      <w:bookmarkEnd w:id="226"/>
      <w:bookmarkEnd w:id="227"/>
      <w:bookmarkEnd w:id="228"/>
      <w:bookmarkEnd w:id="229"/>
      <w:bookmarkEnd w:id="230"/>
      <w:r w:rsidR="00C95F4B" w:rsidRPr="00935013">
        <w:t xml:space="preserve"> </w:t>
      </w:r>
      <w:r w:rsidR="00827EEF">
        <w:t>Skopje</w:t>
      </w:r>
    </w:p>
    <w:p w14:paraId="23346766" w14:textId="31F1412D" w:rsidR="00F17557" w:rsidRPr="00935013" w:rsidRDefault="00F17557" w:rsidP="00FC281C">
      <w:pPr>
        <w:ind w:left="284" w:firstLine="424"/>
      </w:pPr>
      <w:r w:rsidRPr="00935013">
        <w:t>Makedonští</w:t>
      </w:r>
      <w:r w:rsidR="00537827">
        <w:t xml:space="preserve"> </w:t>
      </w:r>
      <w:r w:rsidR="00537827" w:rsidRPr="590302D9">
        <w:t>“</w:t>
      </w:r>
      <w:proofErr w:type="spellStart"/>
      <w:r w:rsidRPr="00935013">
        <w:t>faroni</w:t>
      </w:r>
      <w:proofErr w:type="spellEnd"/>
      <w:r w:rsidR="00537827" w:rsidRPr="590302D9">
        <w:t>”</w:t>
      </w:r>
      <w:r w:rsidR="00537827">
        <w:t xml:space="preserve"> </w:t>
      </w:r>
      <w:r w:rsidRPr="00935013">
        <w:t xml:space="preserve">se prezentovali silovou kombinační házenou. Základem jejího útoku byla spolupráce SS s PS a velmi dobrá práce </w:t>
      </w:r>
      <w:proofErr w:type="spellStart"/>
      <w:r w:rsidRPr="00935013">
        <w:t>pivota</w:t>
      </w:r>
      <w:proofErr w:type="spellEnd"/>
      <w:r w:rsidRPr="00935013">
        <w:t xml:space="preserve">. Většina akcí začínala individuální činností SS, která vytvářela střelecké pozice pro obě spojky. V semifinále vyzkoušeli i hru bez brankáře, ale po 6 útocích této varianty zanechali a systém se sedmi hráči v útoku už nehráli. V obraně tvořil základ střední blok ve spolupráci s výborným brankářem. </w:t>
      </w:r>
    </w:p>
    <w:p w14:paraId="5832E6C1" w14:textId="38332E8B" w:rsidR="00C10D1E" w:rsidRPr="00537827" w:rsidRDefault="00C10D1E" w:rsidP="00FC281C">
      <w:pPr>
        <w:ind w:left="284" w:firstLine="0"/>
      </w:pPr>
      <w:r w:rsidRPr="00537827">
        <w:t>Vardar zahrál celkově 42 kombinací, které byly v souboru zkoumány. V 15 případech se tým radoval ze vstřelené branky, 4</w:t>
      </w:r>
      <w:r w:rsidR="008E19EB">
        <w:t xml:space="preserve"> </w:t>
      </w:r>
      <w:r w:rsidRPr="00537827">
        <w:t>x míč minul bránu nebo byl chycen, 3</w:t>
      </w:r>
      <w:r w:rsidR="008E19EB">
        <w:t xml:space="preserve"> </w:t>
      </w:r>
      <w:r w:rsidRPr="00537827">
        <w:t>x byla zaznamenána technická chyba. Možnost vstřelení branky z čáry sedmimetrového hodu se týmu dostalo</w:t>
      </w:r>
      <w:r w:rsidR="00AB5B12" w:rsidRPr="00537827">
        <w:t xml:space="preserve"> 2</w:t>
      </w:r>
      <w:r w:rsidR="008E19EB">
        <w:t xml:space="preserve"> </w:t>
      </w:r>
      <w:r w:rsidR="00AB5B12" w:rsidRPr="00537827">
        <w:t>x a v 18 případech bylo kombinace přerušena soupeřovou obranou</w:t>
      </w:r>
      <w:r w:rsidR="00EF63EA" w:rsidRPr="00537827">
        <w:t>.</w:t>
      </w:r>
    </w:p>
    <w:p w14:paraId="694B44AA" w14:textId="77777777" w:rsidR="00537827" w:rsidRDefault="00537827" w:rsidP="00F27AA7"/>
    <w:p w14:paraId="74FB5F2F" w14:textId="394B9982" w:rsidR="00B17522" w:rsidRPr="00935013" w:rsidRDefault="00B17522" w:rsidP="00F27AA7">
      <w:pPr>
        <w:pStyle w:val="Odstavecseseznamem"/>
      </w:pPr>
      <w:r w:rsidRPr="00935013">
        <w:rPr>
          <w:noProof/>
        </w:rPr>
        <w:drawing>
          <wp:inline distT="0" distB="0" distL="0" distR="0" wp14:anchorId="244CE14D" wp14:editId="404F5B22">
            <wp:extent cx="5486400" cy="3200400"/>
            <wp:effectExtent l="0" t="0" r="0"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6AE3D10" w14:textId="39D14AAD" w:rsidR="00FC281C" w:rsidRDefault="008B04E0" w:rsidP="00F27AA7">
      <w:r>
        <w:t xml:space="preserve">            </w:t>
      </w:r>
    </w:p>
    <w:p w14:paraId="7BE2D22B" w14:textId="4920B9BF" w:rsidR="00FC281C" w:rsidRDefault="008B04E0" w:rsidP="00F27AA7">
      <w:r>
        <w:t xml:space="preserve">            Obrázek 6. Nejhranější kombinace týmu Vardar Skopje.</w:t>
      </w:r>
    </w:p>
    <w:p w14:paraId="3A0F9766" w14:textId="77777777" w:rsidR="00FC281C" w:rsidRDefault="00FC281C" w:rsidP="00F27AA7"/>
    <w:p w14:paraId="64769CFD" w14:textId="77777777" w:rsidR="00FC281C" w:rsidRDefault="00FC281C" w:rsidP="00F27AA7"/>
    <w:p w14:paraId="5F7F3764" w14:textId="77777777" w:rsidR="00FC281C" w:rsidRDefault="00FC281C" w:rsidP="00F27AA7"/>
    <w:p w14:paraId="0A4538B0" w14:textId="77777777" w:rsidR="00FC281C" w:rsidRDefault="00FC281C" w:rsidP="00F27AA7"/>
    <w:p w14:paraId="36A6A0A1" w14:textId="77777777" w:rsidR="00FC281C" w:rsidRDefault="00FC281C" w:rsidP="00F27AA7"/>
    <w:p w14:paraId="42838F95" w14:textId="77777777" w:rsidR="00FC281C" w:rsidRDefault="00FC281C" w:rsidP="00F27AA7"/>
    <w:p w14:paraId="3B8E0FDE" w14:textId="77777777" w:rsidR="00FC281C" w:rsidRDefault="00FC281C" w:rsidP="00F27AA7"/>
    <w:p w14:paraId="288C731A" w14:textId="77777777" w:rsidR="00FC281C" w:rsidRDefault="00FC281C" w:rsidP="00F27AA7"/>
    <w:p w14:paraId="3C08A5FE" w14:textId="77777777" w:rsidR="00FC281C" w:rsidRDefault="00FC281C" w:rsidP="00F27AA7"/>
    <w:p w14:paraId="29098EAD" w14:textId="77777777" w:rsidR="00FC281C" w:rsidRDefault="00FC281C" w:rsidP="00F27AA7"/>
    <w:p w14:paraId="70EF2981" w14:textId="77777777" w:rsidR="00FC281C" w:rsidRDefault="00FC281C" w:rsidP="00F27AA7"/>
    <w:p w14:paraId="15C07834" w14:textId="77777777" w:rsidR="00FC281C" w:rsidRDefault="00FC281C" w:rsidP="00F27AA7"/>
    <w:p w14:paraId="313902D9" w14:textId="77777777" w:rsidR="00FC281C" w:rsidRDefault="00FC281C" w:rsidP="00F27AA7"/>
    <w:p w14:paraId="6E0C5019" w14:textId="77777777" w:rsidR="00FC281C" w:rsidRDefault="00FC281C" w:rsidP="00F27AA7"/>
    <w:p w14:paraId="188494D3" w14:textId="77777777" w:rsidR="00FC281C" w:rsidRDefault="00FC281C" w:rsidP="00F27AA7"/>
    <w:p w14:paraId="1DE44872" w14:textId="77777777" w:rsidR="00FC281C" w:rsidRDefault="00FC281C" w:rsidP="00F27AA7"/>
    <w:p w14:paraId="1A5189C9" w14:textId="46B245F6" w:rsidR="00FC281C" w:rsidRDefault="00FC281C" w:rsidP="00F27AA7"/>
    <w:p w14:paraId="4032BA45" w14:textId="77777777" w:rsidR="00176F1D" w:rsidRDefault="00176F1D" w:rsidP="00F27AA7"/>
    <w:p w14:paraId="6C39A44F" w14:textId="77777777" w:rsidR="00FC281C" w:rsidRDefault="00FC281C" w:rsidP="00F27AA7"/>
    <w:p w14:paraId="4C784E2E" w14:textId="451FB398" w:rsidR="00F17557" w:rsidRPr="00FC281C" w:rsidRDefault="00F17557" w:rsidP="00FC281C">
      <w:pPr>
        <w:ind w:firstLine="708"/>
        <w:rPr>
          <w:b/>
          <w:bCs/>
        </w:rPr>
      </w:pPr>
      <w:r w:rsidRPr="00FC281C">
        <w:rPr>
          <w:b/>
          <w:bCs/>
        </w:rPr>
        <w:lastRenderedPageBreak/>
        <w:t xml:space="preserve">Oběh </w:t>
      </w:r>
      <w:proofErr w:type="spellStart"/>
      <w:r w:rsidRPr="00FC281C">
        <w:rPr>
          <w:b/>
          <w:bCs/>
        </w:rPr>
        <w:t>pivota</w:t>
      </w:r>
      <w:proofErr w:type="spellEnd"/>
      <w:r w:rsidRPr="00FC281C">
        <w:rPr>
          <w:b/>
          <w:bCs/>
        </w:rPr>
        <w:t xml:space="preserve"> (vlevo)</w:t>
      </w:r>
    </w:p>
    <w:p w14:paraId="3E5C1D3E" w14:textId="2DC03B8F" w:rsidR="00F17557" w:rsidRPr="00537827" w:rsidRDefault="00F17557" w:rsidP="00FC281C">
      <w:pPr>
        <w:ind w:left="708" w:firstLine="0"/>
      </w:pPr>
      <w:r w:rsidRPr="00537827">
        <w:t xml:space="preserve">Kombinace začíná přihrávkou na vybíhajícího </w:t>
      </w:r>
      <w:proofErr w:type="spellStart"/>
      <w:r w:rsidRPr="00537827">
        <w:t>pivota</w:t>
      </w:r>
      <w:proofErr w:type="spellEnd"/>
      <w:r w:rsidRPr="00537827">
        <w:t xml:space="preserve"> od obránce č.6, ten přihrává na PS a běží ke křídlu (pozici č.1) a staví clonu</w:t>
      </w:r>
      <w:r w:rsidR="009544D6">
        <w:t>. M</w:t>
      </w:r>
      <w:r w:rsidRPr="00537827">
        <w:t>ezitím následuje výměna SS – LS, pravá spojka přihrává nově nabíhající SS, ta nabíhá cíleně na obránce č. 4, provádí kličku doprava a přihrává nabíhající PS</w:t>
      </w:r>
      <w:r w:rsidR="009544D6">
        <w:t>. PS</w:t>
      </w:r>
      <w:r w:rsidRPr="00537827">
        <w:t xml:space="preserve"> řeší akci střelou, přihrávkou do </w:t>
      </w:r>
      <w:proofErr w:type="spellStart"/>
      <w:r w:rsidRPr="00537827">
        <w:t>pivota</w:t>
      </w:r>
      <w:proofErr w:type="spellEnd"/>
      <w:r w:rsidRPr="00537827">
        <w:t xml:space="preserve"> nebo přihrávkou do pravého křídla.</w:t>
      </w:r>
    </w:p>
    <w:p w14:paraId="6EDAA7E4" w14:textId="77777777" w:rsidR="00F17557" w:rsidRPr="00935013" w:rsidRDefault="00F17557" w:rsidP="00F27AA7">
      <w:pPr>
        <w:pStyle w:val="Odstavecseseznamem"/>
      </w:pPr>
      <w:r w:rsidRPr="00935013">
        <w:rPr>
          <w:noProof/>
        </w:rPr>
        <w:drawing>
          <wp:inline distT="0" distB="0" distL="0" distR="0" wp14:anchorId="4C965553" wp14:editId="486C27DD">
            <wp:extent cx="3416400" cy="2880000"/>
            <wp:effectExtent l="0" t="0" r="0" b="0"/>
            <wp:docPr id="31" name="Obrázek 31" descr="Obsah obrázku text,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ěh pi.jpg"/>
                    <pic:cNvPicPr/>
                  </pic:nvPicPr>
                  <pic:blipFill>
                    <a:blip r:embed="rId24">
                      <a:extLst>
                        <a:ext uri="{28A0092B-C50C-407E-A947-70E740481C1C}">
                          <a14:useLocalDpi xmlns:a14="http://schemas.microsoft.com/office/drawing/2010/main" val="0"/>
                        </a:ext>
                      </a:extLst>
                    </a:blip>
                    <a:stretch>
                      <a:fillRect/>
                    </a:stretch>
                  </pic:blipFill>
                  <pic:spPr>
                    <a:xfrm>
                      <a:off x="0" y="0"/>
                      <a:ext cx="3416400" cy="2880000"/>
                    </a:xfrm>
                    <a:prstGeom prst="rect">
                      <a:avLst/>
                    </a:prstGeom>
                  </pic:spPr>
                </pic:pic>
              </a:graphicData>
            </a:graphic>
          </wp:inline>
        </w:drawing>
      </w:r>
    </w:p>
    <w:p w14:paraId="25576018" w14:textId="77777777" w:rsidR="00537827" w:rsidRDefault="00537827" w:rsidP="00F27AA7">
      <w:pPr>
        <w:pStyle w:val="Odstavecseseznamem"/>
      </w:pPr>
    </w:p>
    <w:p w14:paraId="460C8D26" w14:textId="77777777" w:rsidR="00537827" w:rsidRDefault="00537827" w:rsidP="00F27AA7">
      <w:pPr>
        <w:pStyle w:val="Odstavecseseznamem"/>
      </w:pPr>
    </w:p>
    <w:p w14:paraId="5567C3E6" w14:textId="375153E7" w:rsidR="00F17557" w:rsidRPr="00FC281C" w:rsidRDefault="00F17557" w:rsidP="00FC281C">
      <w:pPr>
        <w:ind w:firstLine="708"/>
        <w:rPr>
          <w:b/>
          <w:bCs/>
        </w:rPr>
      </w:pPr>
      <w:proofErr w:type="spellStart"/>
      <w:r w:rsidRPr="00FC281C">
        <w:rPr>
          <w:b/>
          <w:bCs/>
        </w:rPr>
        <w:t>Vexel</w:t>
      </w:r>
      <w:proofErr w:type="spellEnd"/>
      <w:r w:rsidRPr="00FC281C">
        <w:rPr>
          <w:b/>
          <w:bCs/>
        </w:rPr>
        <w:t xml:space="preserve"> vpravo</w:t>
      </w:r>
    </w:p>
    <w:p w14:paraId="08D321F4" w14:textId="1353046B" w:rsidR="00F17557" w:rsidRPr="00537827" w:rsidRDefault="00F17557" w:rsidP="00FC281C">
      <w:pPr>
        <w:ind w:left="708" w:firstLine="0"/>
      </w:pPr>
      <w:r w:rsidRPr="00537827">
        <w:t>Kombinace začíná přihrávkou SS na LS, následuje výměna SS s</w:t>
      </w:r>
      <w:r w:rsidR="009544D6">
        <w:t> </w:t>
      </w:r>
      <w:r w:rsidRPr="00537827">
        <w:t>PS</w:t>
      </w:r>
      <w:r w:rsidR="009544D6">
        <w:t>. N</w:t>
      </w:r>
      <w:r w:rsidRPr="00537827">
        <w:t xml:space="preserve">ová střední spojka nabíhá kolmo na obránce č. 3, v této situaci může střílet nebo nahrát do </w:t>
      </w:r>
      <w:proofErr w:type="spellStart"/>
      <w:r w:rsidRPr="00537827">
        <w:t>pivota</w:t>
      </w:r>
      <w:proofErr w:type="spellEnd"/>
      <w:r w:rsidRPr="00537827">
        <w:t>, který stojí u obránce č.4</w:t>
      </w:r>
      <w:r w:rsidR="009544D6">
        <w:t>. P</w:t>
      </w:r>
      <w:r w:rsidRPr="00537827">
        <w:t>okud situace nedovolí zakončit, akce pokračuje přihrávkou na PS, která situaci řeší střelbou (</w:t>
      </w:r>
      <w:proofErr w:type="spellStart"/>
      <w:r w:rsidRPr="00537827">
        <w:t>proskokem</w:t>
      </w:r>
      <w:proofErr w:type="spellEnd"/>
      <w:r w:rsidRPr="00537827">
        <w:t>) nebo dohrávkou do křídla.</w:t>
      </w:r>
    </w:p>
    <w:p w14:paraId="26CA477D" w14:textId="77777777" w:rsidR="00F17557" w:rsidRPr="00935013" w:rsidRDefault="00F17557" w:rsidP="00F27AA7">
      <w:pPr>
        <w:pStyle w:val="Odstavecseseznamem"/>
      </w:pPr>
      <w:r w:rsidRPr="00935013">
        <w:rPr>
          <w:noProof/>
        </w:rPr>
        <w:drawing>
          <wp:inline distT="0" distB="0" distL="0" distR="0" wp14:anchorId="40E7C294" wp14:editId="16208C19">
            <wp:extent cx="3416400" cy="2880000"/>
            <wp:effectExtent l="0" t="0" r="0" b="0"/>
            <wp:docPr id="32" name="Obrázek 32" descr="Obsah obrázku text,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xel vpravo.jpg"/>
                    <pic:cNvPicPr/>
                  </pic:nvPicPr>
                  <pic:blipFill>
                    <a:blip r:embed="rId25">
                      <a:extLst>
                        <a:ext uri="{28A0092B-C50C-407E-A947-70E740481C1C}">
                          <a14:useLocalDpi xmlns:a14="http://schemas.microsoft.com/office/drawing/2010/main" val="0"/>
                        </a:ext>
                      </a:extLst>
                    </a:blip>
                    <a:stretch>
                      <a:fillRect/>
                    </a:stretch>
                  </pic:blipFill>
                  <pic:spPr>
                    <a:xfrm>
                      <a:off x="0" y="0"/>
                      <a:ext cx="3416400" cy="2880000"/>
                    </a:xfrm>
                    <a:prstGeom prst="rect">
                      <a:avLst/>
                    </a:prstGeom>
                  </pic:spPr>
                </pic:pic>
              </a:graphicData>
            </a:graphic>
          </wp:inline>
        </w:drawing>
      </w:r>
    </w:p>
    <w:p w14:paraId="5198A8D9" w14:textId="77777777" w:rsidR="00FC281C" w:rsidRDefault="00FC281C" w:rsidP="00F27AA7">
      <w:pPr>
        <w:pStyle w:val="Odstavecseseznamem"/>
      </w:pPr>
    </w:p>
    <w:p w14:paraId="571A1C62" w14:textId="77777777" w:rsidR="00FC281C" w:rsidRDefault="00FC281C" w:rsidP="00F27AA7">
      <w:pPr>
        <w:pStyle w:val="Odstavecseseznamem"/>
      </w:pPr>
    </w:p>
    <w:p w14:paraId="1A4CCE75" w14:textId="3258B8C0" w:rsidR="00FC281C" w:rsidRDefault="00FC281C" w:rsidP="00F27AA7">
      <w:pPr>
        <w:pStyle w:val="Odstavecseseznamem"/>
      </w:pPr>
    </w:p>
    <w:p w14:paraId="10B47AF7" w14:textId="77777777" w:rsidR="00FC281C" w:rsidRDefault="00FC281C" w:rsidP="00F27AA7">
      <w:pPr>
        <w:pStyle w:val="Odstavecseseznamem"/>
      </w:pPr>
    </w:p>
    <w:p w14:paraId="4A51A026" w14:textId="1FBFC09B" w:rsidR="00044437" w:rsidRPr="00FC281C" w:rsidRDefault="00F17557" w:rsidP="00FC281C">
      <w:pPr>
        <w:ind w:firstLine="708"/>
        <w:rPr>
          <w:b/>
          <w:bCs/>
        </w:rPr>
      </w:pPr>
      <w:r w:rsidRPr="00FC281C">
        <w:rPr>
          <w:b/>
          <w:bCs/>
        </w:rPr>
        <w:lastRenderedPageBreak/>
        <w:t>Krátká vlevo</w:t>
      </w:r>
    </w:p>
    <w:p w14:paraId="6577FC22" w14:textId="59BFB689" w:rsidR="00F17557" w:rsidRPr="00044437" w:rsidRDefault="00F17557" w:rsidP="00FC281C">
      <w:pPr>
        <w:pStyle w:val="Odstavecseseznamem"/>
        <w:ind w:firstLine="0"/>
      </w:pPr>
      <w:r w:rsidRPr="00044437">
        <w:t>Kombinace začíná náběhem SS na obránce č.5, v ten moment dostává SS přihrávku od LS, dále svým pohybem naváže obránce č.5</w:t>
      </w:r>
      <w:r w:rsidR="00790377">
        <w:t xml:space="preserve">. </w:t>
      </w:r>
      <w:r w:rsidRPr="00044437">
        <w:t>LK vybíhá obloukem, kříží se s SS a dostává přihrávku</w:t>
      </w:r>
      <w:r w:rsidR="00790377">
        <w:t>. P</w:t>
      </w:r>
      <w:r w:rsidRPr="00044437">
        <w:t>okračuje pohyb mezi obránce č.5 a 4 a nahrává nově nabíhající SS</w:t>
      </w:r>
      <w:r w:rsidR="00790377">
        <w:t>. T</w:t>
      </w:r>
      <w:r w:rsidRPr="00044437">
        <w:t>a nabíhá cíleně mezi obránce 4 a 3 a přihrává do náběhu PS</w:t>
      </w:r>
      <w:r w:rsidR="00790377">
        <w:t>.</w:t>
      </w:r>
      <w:r w:rsidRPr="00044437">
        <w:t xml:space="preserve"> PS řeší situaci střelbou</w:t>
      </w:r>
      <w:r w:rsidR="00790377">
        <w:t xml:space="preserve">, </w:t>
      </w:r>
      <w:r w:rsidRPr="00044437">
        <w:t xml:space="preserve">přihrávkou </w:t>
      </w:r>
      <w:proofErr w:type="spellStart"/>
      <w:r w:rsidRPr="00044437">
        <w:t>pivotovi</w:t>
      </w:r>
      <w:proofErr w:type="spellEnd"/>
      <w:r w:rsidRPr="00044437">
        <w:t xml:space="preserve"> stojícímu mezi obránci 1 a 2</w:t>
      </w:r>
      <w:r w:rsidR="00790377">
        <w:t>,</w:t>
      </w:r>
      <w:r w:rsidRPr="00044437">
        <w:t xml:space="preserve"> nebo dohrávkou do PK.</w:t>
      </w:r>
    </w:p>
    <w:p w14:paraId="52FC435F" w14:textId="48D9979F" w:rsidR="00F17557" w:rsidRPr="00044437" w:rsidRDefault="00F17557" w:rsidP="00F27AA7">
      <w:pPr>
        <w:pStyle w:val="Odstavecseseznamem"/>
      </w:pPr>
      <w:r w:rsidRPr="00935013">
        <w:rPr>
          <w:noProof/>
        </w:rPr>
        <w:drawing>
          <wp:inline distT="0" distB="0" distL="0" distR="0" wp14:anchorId="79AB56DF" wp14:editId="696C857C">
            <wp:extent cx="3497580" cy="2613025"/>
            <wp:effectExtent l="0" t="0" r="7620" b="0"/>
            <wp:docPr id="33" name="Obrázek 33" descr="Obsah obrázku text, mapa, loď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rátka vlevo.jpg"/>
                    <pic:cNvPicPr/>
                  </pic:nvPicPr>
                  <pic:blipFill>
                    <a:blip r:embed="rId26">
                      <a:extLst>
                        <a:ext uri="{28A0092B-C50C-407E-A947-70E740481C1C}">
                          <a14:useLocalDpi xmlns:a14="http://schemas.microsoft.com/office/drawing/2010/main" val="0"/>
                        </a:ext>
                      </a:extLst>
                    </a:blip>
                    <a:stretch>
                      <a:fillRect/>
                    </a:stretch>
                  </pic:blipFill>
                  <pic:spPr>
                    <a:xfrm>
                      <a:off x="0" y="0"/>
                      <a:ext cx="3547261" cy="2650141"/>
                    </a:xfrm>
                    <a:prstGeom prst="rect">
                      <a:avLst/>
                    </a:prstGeom>
                  </pic:spPr>
                </pic:pic>
              </a:graphicData>
            </a:graphic>
          </wp:inline>
        </w:drawing>
      </w:r>
    </w:p>
    <w:p w14:paraId="232B89F1" w14:textId="77777777" w:rsidR="00FC281C" w:rsidRDefault="00FC281C" w:rsidP="00FC281C">
      <w:pPr>
        <w:ind w:firstLine="708"/>
      </w:pPr>
    </w:p>
    <w:p w14:paraId="32B18794" w14:textId="5857B6FE" w:rsidR="00F17557" w:rsidRPr="00FC281C" w:rsidRDefault="00F17557" w:rsidP="00FC281C">
      <w:pPr>
        <w:ind w:firstLine="708"/>
        <w:rPr>
          <w:b/>
          <w:bCs/>
        </w:rPr>
      </w:pPr>
      <w:r w:rsidRPr="00FC281C">
        <w:rPr>
          <w:b/>
          <w:bCs/>
        </w:rPr>
        <w:t>Kříž vpravo</w:t>
      </w:r>
    </w:p>
    <w:p w14:paraId="5FAAFA1A" w14:textId="25067F80" w:rsidR="00F17557" w:rsidRPr="00044437" w:rsidRDefault="00F17557" w:rsidP="00FC281C">
      <w:pPr>
        <w:ind w:left="708" w:firstLine="0"/>
      </w:pPr>
      <w:r w:rsidRPr="00044437">
        <w:t>Kombinace začíná přihrávkou PS na SS, která nabíhá mezi hráče 2 a 3, které svým pohybem naváže</w:t>
      </w:r>
      <w:r w:rsidR="00D205F8">
        <w:t>. D</w:t>
      </w:r>
      <w:r w:rsidRPr="00044437">
        <w:t>ále se kříží s PS a přihrává ji</w:t>
      </w:r>
      <w:r w:rsidR="00D205F8">
        <w:t>. Z</w:t>
      </w:r>
      <w:r w:rsidRPr="00044437">
        <w:t> této situace může PS vystřelit nebo poslat přihrávku na nabíhající LS</w:t>
      </w:r>
      <w:r w:rsidR="00D205F8">
        <w:t>. N</w:t>
      </w:r>
      <w:r w:rsidRPr="00044437">
        <w:t>astane tedy situace, že pivot mění svou pozici mezi obránce 4 a 5</w:t>
      </w:r>
      <w:r w:rsidR="00D205F8">
        <w:t xml:space="preserve">. </w:t>
      </w:r>
      <w:r w:rsidRPr="00044437">
        <w:t>LS kombinaci řeší střelbou (</w:t>
      </w:r>
      <w:proofErr w:type="spellStart"/>
      <w:r w:rsidRPr="00044437">
        <w:t>proskokem</w:t>
      </w:r>
      <w:proofErr w:type="spellEnd"/>
      <w:r w:rsidRPr="00044437">
        <w:t xml:space="preserve">), přihrávkou do </w:t>
      </w:r>
      <w:proofErr w:type="spellStart"/>
      <w:r w:rsidRPr="00044437">
        <w:t>pivota</w:t>
      </w:r>
      <w:proofErr w:type="spellEnd"/>
      <w:r w:rsidRPr="00044437">
        <w:t xml:space="preserve"> nebo kličkou doleva a dohrávkou do LK.</w:t>
      </w:r>
    </w:p>
    <w:p w14:paraId="307BC1C5" w14:textId="06399028" w:rsidR="00D2455A" w:rsidRPr="00044437" w:rsidRDefault="00F17557" w:rsidP="00F27AA7">
      <w:pPr>
        <w:pStyle w:val="Odstavecseseznamem"/>
      </w:pPr>
      <w:r w:rsidRPr="00935013">
        <w:rPr>
          <w:noProof/>
        </w:rPr>
        <w:drawing>
          <wp:inline distT="0" distB="0" distL="0" distR="0" wp14:anchorId="0E8DB818" wp14:editId="6DDC22C5">
            <wp:extent cx="3416400" cy="2880000"/>
            <wp:effectExtent l="0" t="0" r="0" b="0"/>
            <wp:docPr id="34" name="Obrázek 34" descr="Obsah obrázku loďka, skupina, lyžování, ul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říž vpravo.jpg"/>
                    <pic:cNvPicPr/>
                  </pic:nvPicPr>
                  <pic:blipFill>
                    <a:blip r:embed="rId27">
                      <a:extLst>
                        <a:ext uri="{28A0092B-C50C-407E-A947-70E740481C1C}">
                          <a14:useLocalDpi xmlns:a14="http://schemas.microsoft.com/office/drawing/2010/main" val="0"/>
                        </a:ext>
                      </a:extLst>
                    </a:blip>
                    <a:stretch>
                      <a:fillRect/>
                    </a:stretch>
                  </pic:blipFill>
                  <pic:spPr>
                    <a:xfrm>
                      <a:off x="0" y="0"/>
                      <a:ext cx="3416400" cy="2880000"/>
                    </a:xfrm>
                    <a:prstGeom prst="rect">
                      <a:avLst/>
                    </a:prstGeom>
                  </pic:spPr>
                </pic:pic>
              </a:graphicData>
            </a:graphic>
          </wp:inline>
        </w:drawing>
      </w:r>
    </w:p>
    <w:p w14:paraId="2F066D31" w14:textId="779B8342" w:rsidR="00D2455A" w:rsidRDefault="00D2455A" w:rsidP="00F27AA7">
      <w:pPr>
        <w:pStyle w:val="Odstavecseseznamem"/>
      </w:pPr>
    </w:p>
    <w:p w14:paraId="24077AF5" w14:textId="4E04C5C5" w:rsidR="00FC281C" w:rsidRDefault="00FC281C" w:rsidP="00F27AA7">
      <w:pPr>
        <w:pStyle w:val="Odstavecseseznamem"/>
      </w:pPr>
    </w:p>
    <w:p w14:paraId="2823FC52" w14:textId="44CFFDDF" w:rsidR="00FC281C" w:rsidRDefault="00FC281C" w:rsidP="00F27AA7">
      <w:pPr>
        <w:pStyle w:val="Odstavecseseznamem"/>
      </w:pPr>
    </w:p>
    <w:p w14:paraId="7A4B2F45" w14:textId="77777777" w:rsidR="00FC281C" w:rsidRPr="00935013" w:rsidRDefault="00FC281C" w:rsidP="00F27AA7">
      <w:pPr>
        <w:pStyle w:val="Odstavecseseznamem"/>
      </w:pPr>
    </w:p>
    <w:p w14:paraId="2DCB2C04" w14:textId="4AC1B455" w:rsidR="00C95F4B" w:rsidRPr="00935013" w:rsidRDefault="00044437" w:rsidP="00F27AA7">
      <w:pPr>
        <w:pStyle w:val="Nzev"/>
      </w:pPr>
      <w:bookmarkStart w:id="231" w:name="_Toc40817216"/>
      <w:bookmarkStart w:id="232" w:name="_Toc40946458"/>
      <w:bookmarkStart w:id="233" w:name="_Toc40946483"/>
      <w:bookmarkStart w:id="234" w:name="_Toc40946508"/>
      <w:bookmarkStart w:id="235" w:name="_Toc40946533"/>
      <w:bookmarkStart w:id="236" w:name="_Toc40946788"/>
      <w:r>
        <w:lastRenderedPageBreak/>
        <w:t xml:space="preserve">5.1.3 </w:t>
      </w:r>
      <w:r w:rsidR="00C95F4B" w:rsidRPr="00935013">
        <w:t>Kielce</w:t>
      </w:r>
      <w:bookmarkEnd w:id="231"/>
      <w:bookmarkEnd w:id="232"/>
      <w:bookmarkEnd w:id="233"/>
      <w:bookmarkEnd w:id="234"/>
      <w:bookmarkEnd w:id="235"/>
      <w:bookmarkEnd w:id="236"/>
    </w:p>
    <w:p w14:paraId="125D8A37" w14:textId="6DAD69F6" w:rsidR="00D006FD" w:rsidRPr="00044437" w:rsidRDefault="00D006FD" w:rsidP="00FC281C">
      <w:pPr>
        <w:ind w:left="284" w:firstLine="424"/>
      </w:pPr>
      <w:r w:rsidRPr="00935013">
        <w:t xml:space="preserve">Hra polských Kielců byla založena na křižném pohybu útočících hráčů. V útočné hře často zapojovali sběh křídelních hráčů. Kombinace z větší části začínaly tzv. mezihrou, konkrétně </w:t>
      </w:r>
      <w:r w:rsidR="00044437" w:rsidRPr="590302D9">
        <w:t>“</w:t>
      </w:r>
      <w:r w:rsidR="00044437">
        <w:t>dánským křížením</w:t>
      </w:r>
      <w:r w:rsidR="00044437" w:rsidRPr="590302D9">
        <w:t>”</w:t>
      </w:r>
      <w:r w:rsidRPr="00935013">
        <w:t xml:space="preserve"> (vykřížení S </w:t>
      </w:r>
      <w:proofErr w:type="spellStart"/>
      <w:r w:rsidRPr="00935013">
        <w:t>s</w:t>
      </w:r>
      <w:proofErr w:type="spellEnd"/>
      <w:r w:rsidRPr="00935013">
        <w:t> K na obou stranách)</w:t>
      </w:r>
      <w:r w:rsidR="00B7737B">
        <w:t>. A</w:t>
      </w:r>
      <w:r w:rsidRPr="00935013">
        <w:t>kce</w:t>
      </w:r>
      <w:r w:rsidR="00B7737B">
        <w:t xml:space="preserve"> také</w:t>
      </w:r>
      <w:r w:rsidRPr="00935013">
        <w:t xml:space="preserve"> obsahovaly velmi dobrou individuální činnost SS a PS, naopak na levé straně útoku měli dobrého střelce z větší vzdálenosti. Obrana byla tvořena vysokým blokem na pozicích 3 a 4 a často praktikovali obranný systém 1:5.</w:t>
      </w:r>
    </w:p>
    <w:p w14:paraId="68886069" w14:textId="600AA593" w:rsidR="00FA349E" w:rsidRPr="00044437" w:rsidRDefault="00D006FD" w:rsidP="00FC281C">
      <w:pPr>
        <w:ind w:left="284" w:firstLine="0"/>
      </w:pPr>
      <w:r w:rsidRPr="00044437">
        <w:t>Kielce</w:t>
      </w:r>
      <w:r w:rsidR="00FA349E" w:rsidRPr="00044437">
        <w:t xml:space="preserve"> patřil</w:t>
      </w:r>
      <w:r w:rsidRPr="00044437">
        <w:t>y</w:t>
      </w:r>
      <w:r w:rsidR="00FA349E" w:rsidRPr="00044437">
        <w:t xml:space="preserve"> k outsiderům turnaje, přesto</w:t>
      </w:r>
      <w:r w:rsidR="00B7737B">
        <w:t xml:space="preserve"> </w:t>
      </w:r>
      <w:r w:rsidR="00FA349E" w:rsidRPr="00044437">
        <w:t>j</w:t>
      </w:r>
      <w:r w:rsidR="00B7737B">
        <w:t>ejich</w:t>
      </w:r>
      <w:r w:rsidR="00FA349E" w:rsidRPr="00044437">
        <w:t xml:space="preserve"> hra </w:t>
      </w:r>
      <w:r w:rsidR="00B7737B">
        <w:t>obsahovala</w:t>
      </w:r>
      <w:r w:rsidR="00FA349E" w:rsidRPr="00044437">
        <w:t xml:space="preserve"> rozmanitou kombinační házenou. Většina kombinací začínala </w:t>
      </w:r>
      <w:r w:rsidR="00B7737B">
        <w:t>křížením viz výše.</w:t>
      </w:r>
      <w:r w:rsidR="00FA349E" w:rsidRPr="00044437">
        <w:t xml:space="preserve"> </w:t>
      </w:r>
      <w:r w:rsidR="00B7737B">
        <w:t>C</w:t>
      </w:r>
      <w:r w:rsidR="00EF63EA" w:rsidRPr="00044437">
        <w:t>elkově</w:t>
      </w:r>
      <w:r w:rsidR="00B7737B">
        <w:t xml:space="preserve"> </w:t>
      </w:r>
      <w:r w:rsidR="00B7737B" w:rsidRPr="00044437">
        <w:t xml:space="preserve">zahrály Kielce </w:t>
      </w:r>
      <w:r w:rsidR="00EF63EA" w:rsidRPr="00044437">
        <w:t>v</w:t>
      </w:r>
      <w:r w:rsidR="00B7737B">
        <w:t>e</w:t>
      </w:r>
      <w:r w:rsidR="00EF63EA" w:rsidRPr="00044437">
        <w:t> studovaných kombinacích</w:t>
      </w:r>
      <w:r w:rsidR="00B7737B">
        <w:t xml:space="preserve"> </w:t>
      </w:r>
      <w:r w:rsidR="00EF63EA" w:rsidRPr="00044437">
        <w:t>44 kombinací na signál. Z toho 1</w:t>
      </w:r>
      <w:r w:rsidR="00FA4B49" w:rsidRPr="00044437">
        <w:t>4</w:t>
      </w:r>
      <w:r w:rsidR="00EF63EA" w:rsidRPr="00044437">
        <w:t xml:space="preserve"> skončilo gólem, 10 neúspěšnou střelou a </w:t>
      </w:r>
      <w:r w:rsidR="00FA4B49" w:rsidRPr="00044437">
        <w:t>6</w:t>
      </w:r>
      <w:r w:rsidR="00EF63EA" w:rsidRPr="00044437">
        <w:t xml:space="preserve"> technickou chybou. V 5 případech byl po ukončení kombinace zahrán sedmimetrový hod a 9</w:t>
      </w:r>
      <w:r w:rsidR="00827EEF">
        <w:t xml:space="preserve"> </w:t>
      </w:r>
      <w:r w:rsidR="00EF63EA" w:rsidRPr="00044437">
        <w:t>x došlo k přerušení soupeřovou obranou.</w:t>
      </w:r>
    </w:p>
    <w:p w14:paraId="416F81B3" w14:textId="6DCF7B54" w:rsidR="005B3E86" w:rsidRPr="00935013" w:rsidRDefault="005B3E86" w:rsidP="00F27AA7">
      <w:pPr>
        <w:pStyle w:val="Odstavecseseznamem"/>
      </w:pPr>
    </w:p>
    <w:p w14:paraId="75789CD2" w14:textId="77777777" w:rsidR="00044437" w:rsidRDefault="00044437" w:rsidP="00F27AA7">
      <w:pPr>
        <w:pStyle w:val="Odstavecseseznamem"/>
      </w:pPr>
    </w:p>
    <w:p w14:paraId="1247DA64" w14:textId="1F9E4A55" w:rsidR="00C02F12" w:rsidRPr="00935013" w:rsidRDefault="00C02F12" w:rsidP="00F27AA7">
      <w:pPr>
        <w:pStyle w:val="Odstavecseseznamem"/>
      </w:pPr>
      <w:r w:rsidRPr="00935013">
        <w:rPr>
          <w:noProof/>
        </w:rPr>
        <w:drawing>
          <wp:inline distT="0" distB="0" distL="0" distR="0" wp14:anchorId="16966FE1" wp14:editId="7331D1E1">
            <wp:extent cx="5486400" cy="3200400"/>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0F8A700" w14:textId="77777777" w:rsidR="00044437" w:rsidRDefault="00044437" w:rsidP="00F27AA7">
      <w:pPr>
        <w:pStyle w:val="Odstavecseseznamem"/>
      </w:pPr>
    </w:p>
    <w:p w14:paraId="3B9DD994" w14:textId="7B57238B" w:rsidR="00FC281C" w:rsidRDefault="008B04E0" w:rsidP="00F27AA7">
      <w:pPr>
        <w:pStyle w:val="Odstavecseseznamem"/>
      </w:pPr>
      <w:r>
        <w:t>Obrázek 7. Nejhranější kombinace týmu VIVE Kielce</w:t>
      </w:r>
    </w:p>
    <w:p w14:paraId="694B3522" w14:textId="77777777" w:rsidR="00FC281C" w:rsidRDefault="00FC281C" w:rsidP="00F27AA7">
      <w:pPr>
        <w:pStyle w:val="Odstavecseseznamem"/>
      </w:pPr>
    </w:p>
    <w:p w14:paraId="5B4A8716" w14:textId="77777777" w:rsidR="00FC281C" w:rsidRDefault="00FC281C" w:rsidP="00F27AA7">
      <w:pPr>
        <w:pStyle w:val="Odstavecseseznamem"/>
      </w:pPr>
    </w:p>
    <w:p w14:paraId="453DC471" w14:textId="77777777" w:rsidR="00FC281C" w:rsidRDefault="00FC281C" w:rsidP="00F27AA7">
      <w:pPr>
        <w:pStyle w:val="Odstavecseseznamem"/>
      </w:pPr>
    </w:p>
    <w:p w14:paraId="155EF76F" w14:textId="77777777" w:rsidR="00FC281C" w:rsidRDefault="00FC281C" w:rsidP="00F27AA7">
      <w:pPr>
        <w:pStyle w:val="Odstavecseseznamem"/>
      </w:pPr>
    </w:p>
    <w:p w14:paraId="7B48668E" w14:textId="77777777" w:rsidR="00FC281C" w:rsidRDefault="00FC281C" w:rsidP="00F27AA7">
      <w:pPr>
        <w:pStyle w:val="Odstavecseseznamem"/>
      </w:pPr>
    </w:p>
    <w:p w14:paraId="680F63F4" w14:textId="77777777" w:rsidR="00FC281C" w:rsidRDefault="00FC281C" w:rsidP="00F27AA7">
      <w:pPr>
        <w:pStyle w:val="Odstavecseseznamem"/>
      </w:pPr>
    </w:p>
    <w:p w14:paraId="41590211" w14:textId="77777777" w:rsidR="00FC281C" w:rsidRDefault="00FC281C" w:rsidP="00F27AA7">
      <w:pPr>
        <w:pStyle w:val="Odstavecseseznamem"/>
      </w:pPr>
    </w:p>
    <w:p w14:paraId="3E0055C9" w14:textId="77777777" w:rsidR="00FC281C" w:rsidRDefault="00FC281C" w:rsidP="00F27AA7">
      <w:pPr>
        <w:pStyle w:val="Odstavecseseznamem"/>
      </w:pPr>
    </w:p>
    <w:p w14:paraId="3421AD23" w14:textId="77777777" w:rsidR="00FC281C" w:rsidRDefault="00FC281C" w:rsidP="00F27AA7">
      <w:pPr>
        <w:pStyle w:val="Odstavecseseznamem"/>
      </w:pPr>
    </w:p>
    <w:p w14:paraId="7B7AA844" w14:textId="77777777" w:rsidR="00FC281C" w:rsidRDefault="00FC281C" w:rsidP="00F27AA7">
      <w:pPr>
        <w:pStyle w:val="Odstavecseseznamem"/>
      </w:pPr>
    </w:p>
    <w:p w14:paraId="3E737E32" w14:textId="77777777" w:rsidR="00FC281C" w:rsidRDefault="00FC281C" w:rsidP="00F27AA7">
      <w:pPr>
        <w:pStyle w:val="Odstavecseseznamem"/>
      </w:pPr>
    </w:p>
    <w:p w14:paraId="4600F4DA" w14:textId="77777777" w:rsidR="00FC281C" w:rsidRDefault="00FC281C" w:rsidP="00F27AA7">
      <w:pPr>
        <w:pStyle w:val="Odstavecseseznamem"/>
      </w:pPr>
    </w:p>
    <w:p w14:paraId="754FB7E2" w14:textId="77777777" w:rsidR="00FC281C" w:rsidRDefault="00FC281C" w:rsidP="00F27AA7">
      <w:pPr>
        <w:pStyle w:val="Odstavecseseznamem"/>
      </w:pPr>
    </w:p>
    <w:p w14:paraId="6ED05690" w14:textId="77777777" w:rsidR="00FC281C" w:rsidRDefault="00FC281C" w:rsidP="00F27AA7">
      <w:pPr>
        <w:pStyle w:val="Odstavecseseznamem"/>
      </w:pPr>
    </w:p>
    <w:p w14:paraId="123B94FA" w14:textId="58FB785E" w:rsidR="00FC281C" w:rsidRDefault="00FC281C" w:rsidP="00F27AA7">
      <w:pPr>
        <w:pStyle w:val="Odstavecseseznamem"/>
      </w:pPr>
    </w:p>
    <w:p w14:paraId="42458524" w14:textId="77777777" w:rsidR="008B04E0" w:rsidRDefault="008B04E0" w:rsidP="00F27AA7">
      <w:pPr>
        <w:pStyle w:val="Odstavecseseznamem"/>
      </w:pPr>
    </w:p>
    <w:p w14:paraId="052A7470" w14:textId="4995C88D" w:rsidR="00D006FD" w:rsidRPr="00FC281C" w:rsidRDefault="00D006FD" w:rsidP="00FC281C">
      <w:pPr>
        <w:ind w:firstLine="708"/>
        <w:rPr>
          <w:b/>
          <w:bCs/>
        </w:rPr>
      </w:pPr>
      <w:proofErr w:type="spellStart"/>
      <w:r w:rsidRPr="00FC281C">
        <w:rPr>
          <w:b/>
          <w:bCs/>
        </w:rPr>
        <w:lastRenderedPageBreak/>
        <w:t>Vexel</w:t>
      </w:r>
      <w:proofErr w:type="spellEnd"/>
      <w:r w:rsidRPr="00FC281C">
        <w:rPr>
          <w:b/>
          <w:bCs/>
        </w:rPr>
        <w:t xml:space="preserve"> + sběh K</w:t>
      </w:r>
    </w:p>
    <w:p w14:paraId="48C199F2" w14:textId="0B6D0A34" w:rsidR="00D006FD" w:rsidRPr="00044437" w:rsidRDefault="00044437" w:rsidP="00FC281C">
      <w:pPr>
        <w:ind w:left="708" w:firstLine="0"/>
      </w:pPr>
      <w:r>
        <w:t>K</w:t>
      </w:r>
      <w:r w:rsidR="00D006FD" w:rsidRPr="00044437">
        <w:t>ombinace začíná přihrávkou SS na PS</w:t>
      </w:r>
      <w:r w:rsidR="00B7737B">
        <w:t>, n</w:t>
      </w:r>
      <w:r w:rsidR="00D006FD" w:rsidRPr="00044437">
        <w:t>ásleduje výměna SS a LS</w:t>
      </w:r>
      <w:r w:rsidR="00B7737B">
        <w:t>. V</w:t>
      </w:r>
      <w:r w:rsidR="00D006FD" w:rsidRPr="00044437">
        <w:t> </w:t>
      </w:r>
      <w:proofErr w:type="gramStart"/>
      <w:r w:rsidR="00D006FD" w:rsidRPr="00044437">
        <w:t>momentě</w:t>
      </w:r>
      <w:proofErr w:type="gramEnd"/>
      <w:r w:rsidR="00D006FD" w:rsidRPr="00044437">
        <w:t xml:space="preserve"> kdy dochází k výměně spojek, sbíhá k obránci č.</w:t>
      </w:r>
      <w:r w:rsidR="00EC65EF">
        <w:t xml:space="preserve"> </w:t>
      </w:r>
      <w:r w:rsidR="00D006FD" w:rsidRPr="00044437">
        <w:t>5 LK</w:t>
      </w:r>
      <w:r w:rsidR="00B7737B">
        <w:t>.</w:t>
      </w:r>
      <w:r w:rsidR="00D006FD" w:rsidRPr="00044437">
        <w:t xml:space="preserve"> SS dostává míč do plného náběhu a situaci řeší střelbou, dohrání</w:t>
      </w:r>
      <w:r w:rsidR="00B7737B">
        <w:t>m</w:t>
      </w:r>
      <w:r w:rsidR="00D006FD" w:rsidRPr="00044437">
        <w:t xml:space="preserve"> do </w:t>
      </w:r>
      <w:proofErr w:type="spellStart"/>
      <w:r w:rsidR="00D006FD" w:rsidRPr="00044437">
        <w:t>pivota</w:t>
      </w:r>
      <w:proofErr w:type="spellEnd"/>
      <w:r w:rsidR="00D006FD" w:rsidRPr="00044437">
        <w:t xml:space="preserve"> nebo seběhnutému křídlu</w:t>
      </w:r>
      <w:r w:rsidR="00B7737B">
        <w:t xml:space="preserve"> P</w:t>
      </w:r>
      <w:r w:rsidR="00D006FD" w:rsidRPr="00044437">
        <w:t xml:space="preserve">okud situaci nevyhodnotí přihrává na PS, která může opět dohrávat do </w:t>
      </w:r>
      <w:proofErr w:type="spellStart"/>
      <w:r w:rsidR="00D006FD" w:rsidRPr="00044437">
        <w:t>pivota</w:t>
      </w:r>
      <w:proofErr w:type="spellEnd"/>
      <w:r w:rsidR="00D006FD" w:rsidRPr="00044437">
        <w:t xml:space="preserve"> nebo přihrát PK do náskoku.</w:t>
      </w:r>
    </w:p>
    <w:p w14:paraId="463BA7AA" w14:textId="77777777" w:rsidR="00D006FD" w:rsidRPr="00935013" w:rsidRDefault="00D006FD" w:rsidP="00F27AA7">
      <w:pPr>
        <w:pStyle w:val="Odstavecseseznamem"/>
      </w:pPr>
      <w:r w:rsidRPr="00935013">
        <w:rPr>
          <w:noProof/>
        </w:rPr>
        <w:drawing>
          <wp:inline distT="0" distB="0" distL="0" distR="0" wp14:anchorId="0ACDE1BF" wp14:editId="175A1915">
            <wp:extent cx="3416400" cy="2880000"/>
            <wp:effectExtent l="0" t="0" r="0" b="0"/>
            <wp:docPr id="35" name="Obrázek 35" descr="Obsah obrázku text,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exel vlevo + sěbeh K.jpg"/>
                    <pic:cNvPicPr/>
                  </pic:nvPicPr>
                  <pic:blipFill>
                    <a:blip r:embed="rId29">
                      <a:extLst>
                        <a:ext uri="{28A0092B-C50C-407E-A947-70E740481C1C}">
                          <a14:useLocalDpi xmlns:a14="http://schemas.microsoft.com/office/drawing/2010/main" val="0"/>
                        </a:ext>
                      </a:extLst>
                    </a:blip>
                    <a:stretch>
                      <a:fillRect/>
                    </a:stretch>
                  </pic:blipFill>
                  <pic:spPr>
                    <a:xfrm>
                      <a:off x="0" y="0"/>
                      <a:ext cx="3416400" cy="2880000"/>
                    </a:xfrm>
                    <a:prstGeom prst="rect">
                      <a:avLst/>
                    </a:prstGeom>
                  </pic:spPr>
                </pic:pic>
              </a:graphicData>
            </a:graphic>
          </wp:inline>
        </w:drawing>
      </w:r>
    </w:p>
    <w:p w14:paraId="2BE0C16F" w14:textId="300B0354" w:rsidR="00D006FD" w:rsidRDefault="00D006FD" w:rsidP="00F27AA7">
      <w:pPr>
        <w:pStyle w:val="Odstavecseseznamem"/>
      </w:pPr>
      <w:r w:rsidRPr="00935013">
        <w:tab/>
      </w:r>
    </w:p>
    <w:p w14:paraId="318B78D2" w14:textId="77777777" w:rsidR="00044437" w:rsidRPr="00044437" w:rsidRDefault="00044437" w:rsidP="00F27AA7">
      <w:pPr>
        <w:pStyle w:val="Odstavecseseznamem"/>
      </w:pPr>
    </w:p>
    <w:p w14:paraId="68697AD1" w14:textId="77777777" w:rsidR="00D006FD" w:rsidRPr="00FC281C" w:rsidRDefault="00D006FD" w:rsidP="00FC281C">
      <w:pPr>
        <w:ind w:firstLine="708"/>
        <w:rPr>
          <w:b/>
          <w:bCs/>
        </w:rPr>
      </w:pPr>
      <w:r w:rsidRPr="00FC281C">
        <w:rPr>
          <w:b/>
          <w:bCs/>
        </w:rPr>
        <w:t>Dvojitý kříž</w:t>
      </w:r>
    </w:p>
    <w:p w14:paraId="3199864F" w14:textId="6B53A6EA" w:rsidR="00D006FD" w:rsidRPr="00C7327F" w:rsidRDefault="00D006FD" w:rsidP="00FC281C">
      <w:pPr>
        <w:ind w:left="708" w:firstLine="0"/>
      </w:pPr>
      <w:r w:rsidRPr="00C7327F">
        <w:t>Kombinace začíná individuální činností SS, která se snaží odlákat obránce č. 3, následuje překřížení s PS a přihrávka</w:t>
      </w:r>
      <w:r w:rsidR="0070219A">
        <w:t>.</w:t>
      </w:r>
      <w:r w:rsidRPr="00C7327F">
        <w:t xml:space="preserve"> PS se snaží cíleně nabíhat až za hráče č.</w:t>
      </w:r>
      <w:r w:rsidR="00EC65EF">
        <w:t xml:space="preserve"> </w:t>
      </w:r>
      <w:r w:rsidRPr="00C7327F">
        <w:t>4, po navázání hráče č.</w:t>
      </w:r>
      <w:r w:rsidR="00EC65EF">
        <w:t xml:space="preserve"> </w:t>
      </w:r>
      <w:r w:rsidRPr="00C7327F">
        <w:t>4 přihrává do kříže nabíhající LS</w:t>
      </w:r>
      <w:r w:rsidR="0070219A">
        <w:t>. T</w:t>
      </w:r>
      <w:r w:rsidRPr="00C7327F">
        <w:t>a situaci řeší střelbou nebo přihrávkou na nově nabíhající PS</w:t>
      </w:r>
      <w:r w:rsidR="0070219A">
        <w:t>. P</w:t>
      </w:r>
      <w:r w:rsidRPr="00C7327F">
        <w:t>okud dojde k přihrávce, pivot mění svou pozici a staví clonu na hráče č.</w:t>
      </w:r>
      <w:r w:rsidR="00EC65EF">
        <w:t xml:space="preserve"> </w:t>
      </w:r>
      <w:r w:rsidRPr="00C7327F">
        <w:t>3</w:t>
      </w:r>
      <w:r w:rsidR="008E19EB">
        <w:t>.</w:t>
      </w:r>
      <w:r w:rsidRPr="00C7327F">
        <w:t xml:space="preserve"> PS může situaci zakončit přihrávkou </w:t>
      </w:r>
      <w:proofErr w:type="spellStart"/>
      <w:r w:rsidRPr="00C7327F">
        <w:t>pivotovi</w:t>
      </w:r>
      <w:proofErr w:type="spellEnd"/>
      <w:r w:rsidRPr="00C7327F">
        <w:t xml:space="preserve">, </w:t>
      </w:r>
      <w:proofErr w:type="spellStart"/>
      <w:r w:rsidRPr="00C7327F">
        <w:t>proskokem</w:t>
      </w:r>
      <w:proofErr w:type="spellEnd"/>
      <w:r w:rsidRPr="00C7327F">
        <w:t xml:space="preserve"> nebo dohrávkou do PK.</w:t>
      </w:r>
    </w:p>
    <w:p w14:paraId="69C24B21" w14:textId="77777777" w:rsidR="00D006FD" w:rsidRPr="00935013" w:rsidRDefault="00D006FD" w:rsidP="00F27AA7">
      <w:pPr>
        <w:pStyle w:val="Odstavecseseznamem"/>
      </w:pPr>
      <w:r w:rsidRPr="00935013">
        <w:rPr>
          <w:noProof/>
        </w:rPr>
        <w:drawing>
          <wp:inline distT="0" distB="0" distL="0" distR="0" wp14:anchorId="7680F30C" wp14:editId="4BF90AF2">
            <wp:extent cx="3416400" cy="2880000"/>
            <wp:effectExtent l="0" t="0" r="0" b="0"/>
            <wp:docPr id="36" name="Obrázek 36" descr="Obsah obrázku text, loďka, lidé, lyžová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vojitý kříž vlevo.jpg"/>
                    <pic:cNvPicPr/>
                  </pic:nvPicPr>
                  <pic:blipFill>
                    <a:blip r:embed="rId30">
                      <a:extLst>
                        <a:ext uri="{28A0092B-C50C-407E-A947-70E740481C1C}">
                          <a14:useLocalDpi xmlns:a14="http://schemas.microsoft.com/office/drawing/2010/main" val="0"/>
                        </a:ext>
                      </a:extLst>
                    </a:blip>
                    <a:stretch>
                      <a:fillRect/>
                    </a:stretch>
                  </pic:blipFill>
                  <pic:spPr>
                    <a:xfrm>
                      <a:off x="0" y="0"/>
                      <a:ext cx="3416400" cy="2880000"/>
                    </a:xfrm>
                    <a:prstGeom prst="rect">
                      <a:avLst/>
                    </a:prstGeom>
                  </pic:spPr>
                </pic:pic>
              </a:graphicData>
            </a:graphic>
          </wp:inline>
        </w:drawing>
      </w:r>
    </w:p>
    <w:p w14:paraId="5C90EDBD" w14:textId="77777777" w:rsidR="00FC281C" w:rsidRDefault="00FC281C" w:rsidP="00F27AA7">
      <w:pPr>
        <w:pStyle w:val="Odstavecseseznamem"/>
      </w:pPr>
    </w:p>
    <w:p w14:paraId="179EF74F" w14:textId="77777777" w:rsidR="00FC281C" w:rsidRDefault="00FC281C" w:rsidP="00F27AA7">
      <w:pPr>
        <w:pStyle w:val="Odstavecseseznamem"/>
      </w:pPr>
    </w:p>
    <w:p w14:paraId="7D931ECA" w14:textId="3EFD547C" w:rsidR="00D006FD" w:rsidRPr="00FC281C" w:rsidRDefault="00D006FD" w:rsidP="00FC281C">
      <w:pPr>
        <w:ind w:firstLine="708"/>
        <w:rPr>
          <w:b/>
          <w:bCs/>
        </w:rPr>
      </w:pPr>
      <w:r w:rsidRPr="00FC281C">
        <w:rPr>
          <w:b/>
          <w:bCs/>
        </w:rPr>
        <w:lastRenderedPageBreak/>
        <w:t>Sběh K</w:t>
      </w:r>
    </w:p>
    <w:p w14:paraId="101121FF" w14:textId="569E3BA2" w:rsidR="00D006FD" w:rsidRPr="00C7327F" w:rsidRDefault="00D006FD" w:rsidP="00FC281C">
      <w:pPr>
        <w:ind w:left="708" w:firstLine="0"/>
      </w:pPr>
      <w:r w:rsidRPr="00C7327F">
        <w:t xml:space="preserve">Kombinace začíná sběhem LK až k obránci </w:t>
      </w:r>
      <w:proofErr w:type="gramStart"/>
      <w:r w:rsidRPr="00C7327F">
        <w:t>č</w:t>
      </w:r>
      <w:r w:rsidR="00224A21">
        <w:t xml:space="preserve"> </w:t>
      </w:r>
      <w:r w:rsidRPr="00C7327F">
        <w:t>.</w:t>
      </w:r>
      <w:proofErr w:type="gramEnd"/>
      <w:r w:rsidRPr="00C7327F">
        <w:t>1</w:t>
      </w:r>
      <w:r w:rsidR="008E19EB">
        <w:t>. N</w:t>
      </w:r>
      <w:r w:rsidRPr="00C7327F">
        <w:t xml:space="preserve">ásleduje pohyb SS mezi hráče </w:t>
      </w:r>
      <w:r w:rsidR="008E19EB">
        <w:t>č.</w:t>
      </w:r>
      <w:r w:rsidR="00224A21">
        <w:t xml:space="preserve"> </w:t>
      </w:r>
      <w:r w:rsidRPr="00C7327F">
        <w:t xml:space="preserve">4 a </w:t>
      </w:r>
      <w:r w:rsidR="008E19EB">
        <w:t xml:space="preserve">č. </w:t>
      </w:r>
      <w:r w:rsidRPr="00C7327F">
        <w:t xml:space="preserve">5, PS jde do kříže za SS, dostává přihrávku a hned přenáší hru na PS, zde akci PS řeší individuální činností a proklouznutím mezi hráči </w:t>
      </w:r>
      <w:r w:rsidR="008E19EB">
        <w:t xml:space="preserve">č. </w:t>
      </w:r>
      <w:r w:rsidRPr="00C7327F">
        <w:t xml:space="preserve">2 a </w:t>
      </w:r>
      <w:r w:rsidR="008E19EB">
        <w:t xml:space="preserve">č. </w:t>
      </w:r>
      <w:r w:rsidRPr="00C7327F">
        <w:t>3 nebo dohrávkou sběhnutému LK.</w:t>
      </w:r>
    </w:p>
    <w:p w14:paraId="508AFE8F" w14:textId="77777777" w:rsidR="00C7327F" w:rsidRDefault="00D006FD" w:rsidP="00F27AA7">
      <w:pPr>
        <w:pStyle w:val="Odstavecseseznamem"/>
      </w:pPr>
      <w:r w:rsidRPr="00935013">
        <w:rPr>
          <w:noProof/>
        </w:rPr>
        <w:drawing>
          <wp:inline distT="0" distB="0" distL="0" distR="0" wp14:anchorId="2C25BBDC" wp14:editId="573CED41">
            <wp:extent cx="3489960" cy="2755265"/>
            <wp:effectExtent l="0" t="0" r="0" b="6985"/>
            <wp:docPr id="37" name="Obrázek 37" descr="Obsah obrázku visící, loďka, lidé,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běh K.jpg"/>
                    <pic:cNvPicPr/>
                  </pic:nvPicPr>
                  <pic:blipFill>
                    <a:blip r:embed="rId31">
                      <a:extLst>
                        <a:ext uri="{28A0092B-C50C-407E-A947-70E740481C1C}">
                          <a14:useLocalDpi xmlns:a14="http://schemas.microsoft.com/office/drawing/2010/main" val="0"/>
                        </a:ext>
                      </a:extLst>
                    </a:blip>
                    <a:stretch>
                      <a:fillRect/>
                    </a:stretch>
                  </pic:blipFill>
                  <pic:spPr>
                    <a:xfrm>
                      <a:off x="0" y="0"/>
                      <a:ext cx="3535153" cy="2790944"/>
                    </a:xfrm>
                    <a:prstGeom prst="rect">
                      <a:avLst/>
                    </a:prstGeom>
                  </pic:spPr>
                </pic:pic>
              </a:graphicData>
            </a:graphic>
          </wp:inline>
        </w:drawing>
      </w:r>
    </w:p>
    <w:p w14:paraId="1E15F513" w14:textId="77777777" w:rsidR="00FC281C" w:rsidRDefault="00FC281C" w:rsidP="00FC281C">
      <w:pPr>
        <w:ind w:firstLine="708"/>
      </w:pPr>
    </w:p>
    <w:p w14:paraId="3F468DDE" w14:textId="37DFC1AE" w:rsidR="00D006FD" w:rsidRPr="00FC281C" w:rsidRDefault="00D006FD" w:rsidP="00FC281C">
      <w:pPr>
        <w:ind w:firstLine="708"/>
        <w:rPr>
          <w:b/>
          <w:bCs/>
        </w:rPr>
      </w:pPr>
      <w:r w:rsidRPr="00FC281C">
        <w:rPr>
          <w:b/>
          <w:bCs/>
        </w:rPr>
        <w:t>Kříž vlevo</w:t>
      </w:r>
    </w:p>
    <w:p w14:paraId="10BD6354" w14:textId="1709450E" w:rsidR="00D006FD" w:rsidRPr="00C7327F" w:rsidRDefault="00D006FD" w:rsidP="00FC281C">
      <w:pPr>
        <w:ind w:left="708" w:firstLine="0"/>
      </w:pPr>
      <w:r w:rsidRPr="00C7327F">
        <w:t>Kombinace začíná u PS, která nahrává do náběhu SS, ta nabíhá cíleně na hráče č. 5 a staví clonu, LS nabíhá za SS, dojde k překřížení LS dostane přihrávku a nabíhá až za hráče č.</w:t>
      </w:r>
      <w:r w:rsidR="00EC65EF">
        <w:t xml:space="preserve"> </w:t>
      </w:r>
      <w:r w:rsidRPr="00C7327F">
        <w:t>4, pivot v tu chvíli se přesune k obránci č.</w:t>
      </w:r>
      <w:r w:rsidR="00EC65EF">
        <w:t xml:space="preserve"> </w:t>
      </w:r>
      <w:r w:rsidRPr="00C7327F">
        <w:t xml:space="preserve">5. LS může řešit situaci střelbou nebo dohrávkou do </w:t>
      </w:r>
      <w:proofErr w:type="spellStart"/>
      <w:r w:rsidRPr="00C7327F">
        <w:t>pivota</w:t>
      </w:r>
      <w:proofErr w:type="spellEnd"/>
      <w:r w:rsidRPr="00C7327F">
        <w:t>.</w:t>
      </w:r>
    </w:p>
    <w:p w14:paraId="4C9853A6" w14:textId="77777777" w:rsidR="00D006FD" w:rsidRPr="00935013" w:rsidRDefault="00D006FD" w:rsidP="00F27AA7">
      <w:pPr>
        <w:pStyle w:val="Odstavecseseznamem"/>
      </w:pPr>
      <w:r w:rsidRPr="00935013">
        <w:rPr>
          <w:noProof/>
        </w:rPr>
        <w:drawing>
          <wp:inline distT="0" distB="0" distL="0" distR="0" wp14:anchorId="4DBB1618" wp14:editId="1D4B77D4">
            <wp:extent cx="3416400" cy="2880000"/>
            <wp:effectExtent l="0" t="0" r="0" b="0"/>
            <wp:docPr id="38" name="Obrázek 38" descr="Obsah obrázku text,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říž vlevo.jpg"/>
                    <pic:cNvPicPr/>
                  </pic:nvPicPr>
                  <pic:blipFill>
                    <a:blip r:embed="rId32">
                      <a:extLst>
                        <a:ext uri="{28A0092B-C50C-407E-A947-70E740481C1C}">
                          <a14:useLocalDpi xmlns:a14="http://schemas.microsoft.com/office/drawing/2010/main" val="0"/>
                        </a:ext>
                      </a:extLst>
                    </a:blip>
                    <a:stretch>
                      <a:fillRect/>
                    </a:stretch>
                  </pic:blipFill>
                  <pic:spPr>
                    <a:xfrm>
                      <a:off x="0" y="0"/>
                      <a:ext cx="3416400" cy="2880000"/>
                    </a:xfrm>
                    <a:prstGeom prst="rect">
                      <a:avLst/>
                    </a:prstGeom>
                  </pic:spPr>
                </pic:pic>
              </a:graphicData>
            </a:graphic>
          </wp:inline>
        </w:drawing>
      </w:r>
    </w:p>
    <w:p w14:paraId="2C580E3E" w14:textId="77777777" w:rsidR="00D2455A" w:rsidRPr="00935013" w:rsidRDefault="00D2455A" w:rsidP="00F27AA7">
      <w:pPr>
        <w:pStyle w:val="Odstavecseseznamem"/>
      </w:pPr>
    </w:p>
    <w:p w14:paraId="7D05E0D9" w14:textId="77777777" w:rsidR="00D2455A" w:rsidRPr="00935013" w:rsidRDefault="00D2455A" w:rsidP="00F27AA7">
      <w:pPr>
        <w:pStyle w:val="Odstavecseseznamem"/>
      </w:pPr>
    </w:p>
    <w:p w14:paraId="33A9D5AB" w14:textId="4B678A9B" w:rsidR="00C7327F" w:rsidRDefault="00C7327F" w:rsidP="00F27AA7"/>
    <w:p w14:paraId="5E3D38B2" w14:textId="6DB4DD14" w:rsidR="00FC281C" w:rsidRDefault="00FC281C" w:rsidP="00F27AA7"/>
    <w:p w14:paraId="4E922EFE" w14:textId="0F7A4AE6" w:rsidR="00FC281C" w:rsidRDefault="00FC281C" w:rsidP="00F27AA7"/>
    <w:p w14:paraId="6198077C" w14:textId="77777777" w:rsidR="00FC281C" w:rsidRDefault="00FC281C" w:rsidP="00F27AA7"/>
    <w:p w14:paraId="0CA1669D" w14:textId="4BF7D8A8" w:rsidR="00C95F4B" w:rsidRPr="00C7327F" w:rsidRDefault="00C7327F" w:rsidP="00F27AA7">
      <w:pPr>
        <w:pStyle w:val="Nzev"/>
      </w:pPr>
      <w:bookmarkStart w:id="237" w:name="_Toc40817217"/>
      <w:bookmarkStart w:id="238" w:name="_Toc40946459"/>
      <w:bookmarkStart w:id="239" w:name="_Toc40946484"/>
      <w:bookmarkStart w:id="240" w:name="_Toc40946509"/>
      <w:bookmarkStart w:id="241" w:name="_Toc40946534"/>
      <w:bookmarkStart w:id="242" w:name="_Toc40946789"/>
      <w:r>
        <w:lastRenderedPageBreak/>
        <w:t xml:space="preserve">5.1.4 </w:t>
      </w:r>
      <w:proofErr w:type="spellStart"/>
      <w:r w:rsidR="00C95F4B" w:rsidRPr="00C7327F">
        <w:t>Vesz</w:t>
      </w:r>
      <w:r w:rsidR="00083596" w:rsidRPr="00C7327F">
        <w:t>pr</w:t>
      </w:r>
      <w:r w:rsidR="00C95F4B" w:rsidRPr="00C7327F">
        <w:t>ém</w:t>
      </w:r>
      <w:bookmarkEnd w:id="237"/>
      <w:bookmarkEnd w:id="238"/>
      <w:bookmarkEnd w:id="239"/>
      <w:bookmarkEnd w:id="240"/>
      <w:bookmarkEnd w:id="241"/>
      <w:bookmarkEnd w:id="242"/>
      <w:proofErr w:type="spellEnd"/>
    </w:p>
    <w:p w14:paraId="3C884F50" w14:textId="188DACCA" w:rsidR="00C7327F" w:rsidRDefault="00680E0A" w:rsidP="00FC281C">
      <w:pPr>
        <w:ind w:left="284" w:firstLine="424"/>
      </w:pPr>
      <w:r w:rsidRPr="00935013">
        <w:t xml:space="preserve">Maďarský </w:t>
      </w:r>
      <w:proofErr w:type="spellStart"/>
      <w:r w:rsidRPr="00935013">
        <w:t>Veszprém</w:t>
      </w:r>
      <w:proofErr w:type="spellEnd"/>
      <w:r w:rsidRPr="00935013">
        <w:t xml:space="preserve"> se prezentoval rychlou kombinační házenou. Většina jejich útočných akcí začínala jednoduchou kombinací a následnou individuální hrou a improvizací. Tým působil velmi sebevědomým dojmem, základní sestavu tvořili zkušení hráči</w:t>
      </w:r>
      <w:r w:rsidR="00AA0074">
        <w:t>, kteří</w:t>
      </w:r>
      <w:r w:rsidRPr="00935013">
        <w:t xml:space="preserve"> nevytvářeli mnoho technických chyb. Úspěch jejich obrany tkvěl ve výborných gólmanech s úspěšností zásahů 31,5</w:t>
      </w:r>
      <w:r w:rsidR="001B546B">
        <w:t xml:space="preserve"> </w:t>
      </w:r>
      <w:r w:rsidRPr="00935013">
        <w:t>%.</w:t>
      </w:r>
    </w:p>
    <w:p w14:paraId="1C475C7E" w14:textId="1D783D63" w:rsidR="00D30080" w:rsidRPr="00C7327F" w:rsidRDefault="00FA4B49" w:rsidP="00FC281C">
      <w:pPr>
        <w:ind w:left="284" w:firstLine="0"/>
      </w:pPr>
      <w:r w:rsidRPr="00C7327F">
        <w:t>Nejúspěšnější maďarský házenkářský celek zahrál celkem ve sledovaném souboru 30 kombinací na signál</w:t>
      </w:r>
      <w:r w:rsidR="00E628B4" w:rsidRPr="00C7327F">
        <w:t>. V 9 případech byla kombinace zakončena brankou, 3</w:t>
      </w:r>
      <w:r w:rsidR="00E06057">
        <w:t xml:space="preserve"> </w:t>
      </w:r>
      <w:r w:rsidR="00E628B4" w:rsidRPr="00C7327F">
        <w:t>x nebyl po střele dopraven míč do sítě a 3</w:t>
      </w:r>
      <w:r w:rsidR="00E06057">
        <w:t xml:space="preserve"> </w:t>
      </w:r>
      <w:r w:rsidR="00E628B4" w:rsidRPr="00C7327F">
        <w:t>x se hráči dopustili technické chyby. 5</w:t>
      </w:r>
      <w:r w:rsidR="00E06057">
        <w:t xml:space="preserve"> </w:t>
      </w:r>
      <w:r w:rsidR="00E628B4" w:rsidRPr="00C7327F">
        <w:t xml:space="preserve">x dokázali hráči vybojovat sedmimetrový hod </w:t>
      </w:r>
      <w:r w:rsidR="00332784" w:rsidRPr="00C7327F">
        <w:t>a 8</w:t>
      </w:r>
      <w:r w:rsidR="00E06057">
        <w:t xml:space="preserve"> </w:t>
      </w:r>
      <w:r w:rsidR="00332784" w:rsidRPr="00C7327F">
        <w:t>x byla kombinace přerušena soupeřovou obranou.</w:t>
      </w:r>
    </w:p>
    <w:p w14:paraId="301BDDD5" w14:textId="12126DD2" w:rsidR="00D30080" w:rsidRPr="00935013" w:rsidRDefault="00D30080" w:rsidP="00F27AA7"/>
    <w:p w14:paraId="3C71FEAE" w14:textId="77777777" w:rsidR="00C7327F" w:rsidRDefault="00C7327F" w:rsidP="00F27AA7">
      <w:pPr>
        <w:pStyle w:val="Odstavecseseznamem"/>
      </w:pPr>
    </w:p>
    <w:p w14:paraId="75953FF2" w14:textId="5CE85666" w:rsidR="0000258F" w:rsidRPr="00935013" w:rsidRDefault="00EF63EA" w:rsidP="00F27AA7">
      <w:pPr>
        <w:pStyle w:val="Odstavecseseznamem"/>
      </w:pPr>
      <w:r w:rsidRPr="00935013">
        <w:rPr>
          <w:noProof/>
        </w:rPr>
        <w:drawing>
          <wp:inline distT="0" distB="0" distL="0" distR="0" wp14:anchorId="0957ABF0" wp14:editId="149FA2DB">
            <wp:extent cx="5486400" cy="3200400"/>
            <wp:effectExtent l="0" t="0" r="0" b="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C1B411B" w14:textId="77777777" w:rsidR="00FC281C" w:rsidRDefault="00FC281C" w:rsidP="00F27AA7"/>
    <w:p w14:paraId="76DCD03F" w14:textId="7A32E0AE" w:rsidR="00FC281C" w:rsidRDefault="003469A6" w:rsidP="00F27AA7">
      <w:r>
        <w:t xml:space="preserve">            Obrázek 8. Nejhranější kombinace týmu Telekom </w:t>
      </w:r>
      <w:proofErr w:type="spellStart"/>
      <w:r>
        <w:t>Veszrpém</w:t>
      </w:r>
      <w:proofErr w:type="spellEnd"/>
      <w:r>
        <w:t xml:space="preserve"> HC.</w:t>
      </w:r>
    </w:p>
    <w:p w14:paraId="4DB93A73" w14:textId="77777777" w:rsidR="00FC281C" w:rsidRDefault="00FC281C" w:rsidP="00F27AA7"/>
    <w:p w14:paraId="79BB3B32" w14:textId="77777777" w:rsidR="00FC281C" w:rsidRDefault="00FC281C" w:rsidP="00F27AA7"/>
    <w:p w14:paraId="4DB77901" w14:textId="77777777" w:rsidR="00FC281C" w:rsidRDefault="00FC281C" w:rsidP="00F27AA7"/>
    <w:p w14:paraId="1DA0B885" w14:textId="77777777" w:rsidR="00FC281C" w:rsidRDefault="00FC281C" w:rsidP="00F27AA7"/>
    <w:p w14:paraId="058BDD87" w14:textId="77777777" w:rsidR="00FC281C" w:rsidRDefault="00FC281C" w:rsidP="00F27AA7"/>
    <w:p w14:paraId="59B2577F" w14:textId="77777777" w:rsidR="00FC281C" w:rsidRDefault="00FC281C" w:rsidP="00F27AA7"/>
    <w:p w14:paraId="31EFAEAC" w14:textId="77777777" w:rsidR="00FC281C" w:rsidRDefault="00FC281C" w:rsidP="00F27AA7"/>
    <w:p w14:paraId="2F6A159C" w14:textId="77777777" w:rsidR="00FC281C" w:rsidRDefault="00FC281C" w:rsidP="00F27AA7"/>
    <w:p w14:paraId="0BD4033E" w14:textId="77777777" w:rsidR="00FC281C" w:rsidRDefault="00FC281C" w:rsidP="00F27AA7"/>
    <w:p w14:paraId="449BF974" w14:textId="77777777" w:rsidR="00FC281C" w:rsidRDefault="00FC281C" w:rsidP="00F27AA7"/>
    <w:p w14:paraId="3E77BC24" w14:textId="77777777" w:rsidR="00FC281C" w:rsidRDefault="00FC281C" w:rsidP="00F27AA7"/>
    <w:p w14:paraId="5A495CC2" w14:textId="77777777" w:rsidR="00FC281C" w:rsidRDefault="00FC281C" w:rsidP="00F27AA7"/>
    <w:p w14:paraId="66EE9E69" w14:textId="77777777" w:rsidR="00FC281C" w:rsidRDefault="00FC281C" w:rsidP="00F27AA7"/>
    <w:p w14:paraId="11E65662" w14:textId="77777777" w:rsidR="00FC281C" w:rsidRDefault="00FC281C" w:rsidP="00F27AA7"/>
    <w:p w14:paraId="4CE66D17" w14:textId="0CE268C7" w:rsidR="00FC281C" w:rsidRDefault="00FC281C" w:rsidP="00F27AA7"/>
    <w:p w14:paraId="64DA4D9E" w14:textId="77777777" w:rsidR="003469A6" w:rsidRDefault="003469A6" w:rsidP="00F27AA7"/>
    <w:p w14:paraId="2BF7947F" w14:textId="77777777" w:rsidR="00FC281C" w:rsidRDefault="00FC281C" w:rsidP="00F27AA7"/>
    <w:p w14:paraId="66E626C1" w14:textId="77777777" w:rsidR="00FC281C" w:rsidRDefault="00FC281C" w:rsidP="00F27AA7"/>
    <w:p w14:paraId="59F1CC39" w14:textId="54088BC0" w:rsidR="00680E0A" w:rsidRPr="00FC281C" w:rsidRDefault="00680E0A" w:rsidP="00FC281C">
      <w:pPr>
        <w:ind w:firstLine="708"/>
        <w:rPr>
          <w:b/>
          <w:bCs/>
        </w:rPr>
      </w:pPr>
      <w:r w:rsidRPr="00FC281C">
        <w:rPr>
          <w:b/>
          <w:bCs/>
        </w:rPr>
        <w:lastRenderedPageBreak/>
        <w:t>Kříž vlevo</w:t>
      </w:r>
    </w:p>
    <w:p w14:paraId="2C3498D3" w14:textId="30371C67" w:rsidR="00680E0A" w:rsidRPr="00C7327F" w:rsidRDefault="00680E0A" w:rsidP="00FC281C">
      <w:pPr>
        <w:ind w:left="708" w:firstLine="0"/>
      </w:pPr>
      <w:r w:rsidRPr="00C7327F">
        <w:t>Kombinace začíná individuální činnosti SS a odlákáním vysunutého obránce č.</w:t>
      </w:r>
      <w:r w:rsidR="00314844">
        <w:t xml:space="preserve"> </w:t>
      </w:r>
      <w:r w:rsidRPr="00C7327F">
        <w:t>1, následuje kříž s LS, ta přihrává nabíhající PS</w:t>
      </w:r>
      <w:r w:rsidR="00314844">
        <w:t>. V</w:t>
      </w:r>
      <w:r w:rsidRPr="00C7327F">
        <w:t xml:space="preserve">zniká přečíslení a PS řeší situaci dohráním </w:t>
      </w:r>
      <w:proofErr w:type="spellStart"/>
      <w:r w:rsidRPr="00C7327F">
        <w:t>pivotovi</w:t>
      </w:r>
      <w:proofErr w:type="spellEnd"/>
      <w:r w:rsidRPr="00C7327F">
        <w:t xml:space="preserve">, kličkou doprava a proklouznutím mezi obránce </w:t>
      </w:r>
      <w:r w:rsidR="00314844">
        <w:t xml:space="preserve">č. </w:t>
      </w:r>
      <w:r w:rsidRPr="00C7327F">
        <w:t xml:space="preserve">2 a </w:t>
      </w:r>
      <w:r w:rsidR="00314844">
        <w:t xml:space="preserve">č. </w:t>
      </w:r>
      <w:r w:rsidRPr="00C7327F">
        <w:t>3, poslední varianta je dohrání do PK.</w:t>
      </w:r>
    </w:p>
    <w:p w14:paraId="78D7A2A0" w14:textId="77777777" w:rsidR="00680E0A" w:rsidRPr="00935013" w:rsidRDefault="00680E0A" w:rsidP="00F27AA7">
      <w:pPr>
        <w:pStyle w:val="Odstavecseseznamem"/>
      </w:pPr>
      <w:r w:rsidRPr="00935013">
        <w:rPr>
          <w:noProof/>
        </w:rPr>
        <w:drawing>
          <wp:inline distT="0" distB="0" distL="0" distR="0" wp14:anchorId="716B3451" wp14:editId="38C30B3A">
            <wp:extent cx="3416400" cy="2880000"/>
            <wp:effectExtent l="0" t="0" r="0" b="0"/>
            <wp:docPr id="39" name="Obrázek 39" descr="Obsah obrázku ul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žíž vlevo.jpg"/>
                    <pic:cNvPicPr/>
                  </pic:nvPicPr>
                  <pic:blipFill>
                    <a:blip r:embed="rId34">
                      <a:extLst>
                        <a:ext uri="{28A0092B-C50C-407E-A947-70E740481C1C}">
                          <a14:useLocalDpi xmlns:a14="http://schemas.microsoft.com/office/drawing/2010/main" val="0"/>
                        </a:ext>
                      </a:extLst>
                    </a:blip>
                    <a:stretch>
                      <a:fillRect/>
                    </a:stretch>
                  </pic:blipFill>
                  <pic:spPr>
                    <a:xfrm>
                      <a:off x="0" y="0"/>
                      <a:ext cx="3416400" cy="2880000"/>
                    </a:xfrm>
                    <a:prstGeom prst="rect">
                      <a:avLst/>
                    </a:prstGeom>
                  </pic:spPr>
                </pic:pic>
              </a:graphicData>
            </a:graphic>
          </wp:inline>
        </w:drawing>
      </w:r>
    </w:p>
    <w:p w14:paraId="60B61135" w14:textId="77777777" w:rsidR="00C7327F" w:rsidRDefault="00C7327F" w:rsidP="00F27AA7">
      <w:pPr>
        <w:pStyle w:val="Odstavecseseznamem"/>
      </w:pPr>
    </w:p>
    <w:p w14:paraId="131D816A" w14:textId="77777777" w:rsidR="00C7327F" w:rsidRDefault="00C7327F" w:rsidP="00F27AA7">
      <w:pPr>
        <w:pStyle w:val="Odstavecseseznamem"/>
      </w:pPr>
    </w:p>
    <w:p w14:paraId="3F86B7C6" w14:textId="77777777" w:rsidR="00C7327F" w:rsidRDefault="00C7327F" w:rsidP="00F27AA7">
      <w:pPr>
        <w:pStyle w:val="Odstavecseseznamem"/>
      </w:pPr>
    </w:p>
    <w:p w14:paraId="0386DB60" w14:textId="6DFA89D6" w:rsidR="00680E0A" w:rsidRPr="00FC281C" w:rsidRDefault="00680E0A" w:rsidP="00FC281C">
      <w:pPr>
        <w:ind w:firstLine="708"/>
        <w:rPr>
          <w:b/>
          <w:bCs/>
        </w:rPr>
      </w:pPr>
      <w:proofErr w:type="spellStart"/>
      <w:r w:rsidRPr="00FC281C">
        <w:rPr>
          <w:b/>
          <w:bCs/>
        </w:rPr>
        <w:t>Vexel</w:t>
      </w:r>
      <w:proofErr w:type="spellEnd"/>
    </w:p>
    <w:p w14:paraId="679AA01B" w14:textId="3ED75BF1" w:rsidR="00680E0A" w:rsidRPr="00C7327F" w:rsidRDefault="00680E0A" w:rsidP="00FC281C">
      <w:pPr>
        <w:ind w:left="708" w:firstLine="0"/>
      </w:pPr>
      <w:r w:rsidRPr="00C7327F">
        <w:t>Kombinace začíná u SS</w:t>
      </w:r>
      <w:r w:rsidR="00566823">
        <w:t>, t</w:t>
      </w:r>
      <w:r w:rsidRPr="00C7327F">
        <w:t>a nahrává LS, následuje výměna SS a PS</w:t>
      </w:r>
      <w:r w:rsidR="008045C7">
        <w:t>. P</w:t>
      </w:r>
      <w:r w:rsidRPr="00C7327F">
        <w:t>ivot mění svou pozici k obránci č.</w:t>
      </w:r>
      <w:r w:rsidR="000000B5">
        <w:t xml:space="preserve"> </w:t>
      </w:r>
      <w:r w:rsidRPr="00C7327F">
        <w:t>3</w:t>
      </w:r>
      <w:r w:rsidR="00566823">
        <w:t>. N</w:t>
      </w:r>
      <w:r w:rsidRPr="00C7327F">
        <w:t xml:space="preserve">ově nabíhající SS může </w:t>
      </w:r>
      <w:r w:rsidR="00EB25BF" w:rsidRPr="00C7327F">
        <w:t xml:space="preserve">hned </w:t>
      </w:r>
      <w:r w:rsidRPr="00C7327F">
        <w:t xml:space="preserve">nahrát </w:t>
      </w:r>
      <w:proofErr w:type="spellStart"/>
      <w:r w:rsidRPr="00C7327F">
        <w:t>pivotovi</w:t>
      </w:r>
      <w:proofErr w:type="spellEnd"/>
      <w:r w:rsidRPr="00C7327F">
        <w:t xml:space="preserve"> nebo odehrát míč LS</w:t>
      </w:r>
      <w:r w:rsidR="00EB25BF">
        <w:t>. T</w:t>
      </w:r>
      <w:r w:rsidRPr="00C7327F">
        <w:t>a se snaží vyhrát individuální souboj 1 na 1 a vstřelit branku nebo vytvořit výhodou střeleckou pozici pro LK.</w:t>
      </w:r>
    </w:p>
    <w:p w14:paraId="31FD086C" w14:textId="77777777" w:rsidR="00680E0A" w:rsidRPr="00935013" w:rsidRDefault="00680E0A" w:rsidP="00F27AA7">
      <w:pPr>
        <w:pStyle w:val="Odstavecseseznamem"/>
      </w:pPr>
      <w:r w:rsidRPr="00935013">
        <w:rPr>
          <w:noProof/>
        </w:rPr>
        <w:drawing>
          <wp:inline distT="0" distB="0" distL="0" distR="0" wp14:anchorId="2D927707" wp14:editId="66ED21E8">
            <wp:extent cx="3416400" cy="2880000"/>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exel.jpg"/>
                    <pic:cNvPicPr/>
                  </pic:nvPicPr>
                  <pic:blipFill>
                    <a:blip r:embed="rId35">
                      <a:extLst>
                        <a:ext uri="{28A0092B-C50C-407E-A947-70E740481C1C}">
                          <a14:useLocalDpi xmlns:a14="http://schemas.microsoft.com/office/drawing/2010/main" val="0"/>
                        </a:ext>
                      </a:extLst>
                    </a:blip>
                    <a:stretch>
                      <a:fillRect/>
                    </a:stretch>
                  </pic:blipFill>
                  <pic:spPr>
                    <a:xfrm>
                      <a:off x="0" y="0"/>
                      <a:ext cx="3416400" cy="2880000"/>
                    </a:xfrm>
                    <a:prstGeom prst="rect">
                      <a:avLst/>
                    </a:prstGeom>
                  </pic:spPr>
                </pic:pic>
              </a:graphicData>
            </a:graphic>
          </wp:inline>
        </w:drawing>
      </w:r>
    </w:p>
    <w:p w14:paraId="5338DE31" w14:textId="77777777" w:rsidR="00680E0A" w:rsidRPr="00935013" w:rsidRDefault="00680E0A" w:rsidP="00F27AA7">
      <w:pPr>
        <w:pStyle w:val="Odstavecseseznamem"/>
      </w:pPr>
      <w:r w:rsidRPr="00935013">
        <w:tab/>
      </w:r>
    </w:p>
    <w:p w14:paraId="3E6DE969" w14:textId="77777777" w:rsidR="00FC281C" w:rsidRDefault="00FC281C" w:rsidP="00F27AA7">
      <w:pPr>
        <w:pStyle w:val="Odstavecseseznamem"/>
      </w:pPr>
    </w:p>
    <w:p w14:paraId="33F7FC3A" w14:textId="77777777" w:rsidR="00FC281C" w:rsidRDefault="00FC281C" w:rsidP="00F27AA7">
      <w:pPr>
        <w:pStyle w:val="Odstavecseseznamem"/>
      </w:pPr>
    </w:p>
    <w:p w14:paraId="2C7D328B" w14:textId="77777777" w:rsidR="00FC281C" w:rsidRDefault="00FC281C" w:rsidP="00F27AA7">
      <w:pPr>
        <w:pStyle w:val="Odstavecseseznamem"/>
      </w:pPr>
    </w:p>
    <w:p w14:paraId="47B0D82A" w14:textId="2F3557FC" w:rsidR="00680E0A" w:rsidRPr="00FC281C" w:rsidRDefault="00680E0A" w:rsidP="00FC281C">
      <w:pPr>
        <w:ind w:firstLine="708"/>
        <w:rPr>
          <w:b/>
          <w:bCs/>
        </w:rPr>
      </w:pPr>
      <w:r w:rsidRPr="00FC281C">
        <w:rPr>
          <w:b/>
          <w:bCs/>
        </w:rPr>
        <w:lastRenderedPageBreak/>
        <w:t>Maďar</w:t>
      </w:r>
    </w:p>
    <w:p w14:paraId="66619F58" w14:textId="1CE7E18C" w:rsidR="00680E0A" w:rsidRPr="00C7327F" w:rsidRDefault="00680E0A" w:rsidP="00FC281C">
      <w:pPr>
        <w:ind w:left="708" w:firstLine="0"/>
      </w:pPr>
      <w:r w:rsidRPr="00C7327F">
        <w:t>Kombinaci</w:t>
      </w:r>
      <w:r w:rsidR="00C7327F">
        <w:t xml:space="preserve"> typickou</w:t>
      </w:r>
      <w:r w:rsidR="00FC281C">
        <w:t xml:space="preserve"> pro maďarské celky</w:t>
      </w:r>
      <w:r w:rsidRPr="00C7327F">
        <w:t xml:space="preserve"> začíná pohyb </w:t>
      </w:r>
      <w:proofErr w:type="spellStart"/>
      <w:r w:rsidRPr="00C7327F">
        <w:t>pivota</w:t>
      </w:r>
      <w:proofErr w:type="spellEnd"/>
      <w:r w:rsidRPr="00C7327F">
        <w:t xml:space="preserve"> směrem k vysunutému obránci č. 1 u kterého staví clonu</w:t>
      </w:r>
      <w:r w:rsidR="00106656">
        <w:t>. N</w:t>
      </w:r>
      <w:r w:rsidRPr="00C7327F">
        <w:t>ásleduje přihrávka od PS na SS</w:t>
      </w:r>
      <w:r w:rsidR="00106656">
        <w:t>.</w:t>
      </w:r>
      <w:r w:rsidRPr="00C7327F">
        <w:t xml:space="preserve"> SS se díky dobré cloně </w:t>
      </w:r>
      <w:proofErr w:type="spellStart"/>
      <w:r w:rsidRPr="00C7327F">
        <w:t>pivota</w:t>
      </w:r>
      <w:proofErr w:type="spellEnd"/>
      <w:r w:rsidRPr="00C7327F">
        <w:t xml:space="preserve"> dostane na hranici 9</w:t>
      </w:r>
      <w:r w:rsidR="00C54A7B">
        <w:t xml:space="preserve"> </w:t>
      </w:r>
      <w:r w:rsidRPr="00C7327F">
        <w:t>m</w:t>
      </w:r>
      <w:r w:rsidR="00106656">
        <w:t>.</w:t>
      </w:r>
      <w:r w:rsidRPr="00C7327F">
        <w:t xml:space="preserve"> </w:t>
      </w:r>
      <w:r w:rsidR="00106656">
        <w:t>Z</w:t>
      </w:r>
      <w:r w:rsidRPr="00C7327F">
        <w:t xml:space="preserve">de odehrává LS a ta situaci řeší </w:t>
      </w:r>
      <w:proofErr w:type="spellStart"/>
      <w:r w:rsidRPr="00C7327F">
        <w:t>proskokem</w:t>
      </w:r>
      <w:proofErr w:type="spellEnd"/>
      <w:r w:rsidRPr="00C7327F">
        <w:t xml:space="preserve"> nebo dohrávkou do LK.</w:t>
      </w:r>
    </w:p>
    <w:p w14:paraId="5E8D9799" w14:textId="77777777" w:rsidR="00C7327F" w:rsidRDefault="00680E0A" w:rsidP="00F27AA7">
      <w:pPr>
        <w:pStyle w:val="Odstavecseseznamem"/>
      </w:pPr>
      <w:r w:rsidRPr="00935013">
        <w:rPr>
          <w:noProof/>
        </w:rPr>
        <w:drawing>
          <wp:inline distT="0" distB="0" distL="0" distR="0" wp14:anchorId="323A9D5F" wp14:editId="0DB4020F">
            <wp:extent cx="3416400" cy="2880000"/>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ďar.jpg"/>
                    <pic:cNvPicPr/>
                  </pic:nvPicPr>
                  <pic:blipFill>
                    <a:blip r:embed="rId36">
                      <a:extLst>
                        <a:ext uri="{28A0092B-C50C-407E-A947-70E740481C1C}">
                          <a14:useLocalDpi xmlns:a14="http://schemas.microsoft.com/office/drawing/2010/main" val="0"/>
                        </a:ext>
                      </a:extLst>
                    </a:blip>
                    <a:stretch>
                      <a:fillRect/>
                    </a:stretch>
                  </pic:blipFill>
                  <pic:spPr>
                    <a:xfrm>
                      <a:off x="0" y="0"/>
                      <a:ext cx="3416400" cy="2880000"/>
                    </a:xfrm>
                    <a:prstGeom prst="rect">
                      <a:avLst/>
                    </a:prstGeom>
                  </pic:spPr>
                </pic:pic>
              </a:graphicData>
            </a:graphic>
          </wp:inline>
        </w:drawing>
      </w:r>
    </w:p>
    <w:p w14:paraId="79B06485" w14:textId="77777777" w:rsidR="00FC281C" w:rsidRDefault="00FC281C" w:rsidP="00FC281C"/>
    <w:p w14:paraId="235D3B2C" w14:textId="7591E94F" w:rsidR="00680E0A" w:rsidRPr="005B3D88" w:rsidRDefault="00680E0A" w:rsidP="005B3D88">
      <w:pPr>
        <w:ind w:firstLine="708"/>
        <w:rPr>
          <w:b/>
          <w:bCs/>
        </w:rPr>
      </w:pPr>
      <w:r w:rsidRPr="005B3D88">
        <w:rPr>
          <w:b/>
          <w:bCs/>
        </w:rPr>
        <w:t>Kříž vpravo</w:t>
      </w:r>
    </w:p>
    <w:p w14:paraId="4AB3DC2D" w14:textId="77181D88" w:rsidR="00680E0A" w:rsidRPr="00C7327F" w:rsidRDefault="00680E0A" w:rsidP="005B3D88">
      <w:pPr>
        <w:ind w:left="708" w:firstLine="0"/>
      </w:pPr>
      <w:r w:rsidRPr="00C7327F">
        <w:t>Kombinace začíná u LS, která nahrává do pohybu SS</w:t>
      </w:r>
      <w:r w:rsidR="00C54A7B">
        <w:t>.</w:t>
      </w:r>
      <w:r w:rsidRPr="00C7327F">
        <w:t xml:space="preserve"> </w:t>
      </w:r>
      <w:r w:rsidR="00C54A7B">
        <w:t>T</w:t>
      </w:r>
      <w:r w:rsidRPr="00C7327F">
        <w:t>a se snaží svým pohybem odlákat vysunutého obránce č.</w:t>
      </w:r>
      <w:r w:rsidR="00C54A7B">
        <w:t xml:space="preserve"> </w:t>
      </w:r>
      <w:r w:rsidRPr="00C7327F">
        <w:t>1, následuje kříž s</w:t>
      </w:r>
      <w:r w:rsidR="00C54A7B">
        <w:t> </w:t>
      </w:r>
      <w:r w:rsidRPr="00C7327F">
        <w:t>PS</w:t>
      </w:r>
      <w:r w:rsidR="00C54A7B">
        <w:t>.</w:t>
      </w:r>
      <w:r w:rsidRPr="00C7327F">
        <w:t xml:space="preserve"> PS může hned nahrát </w:t>
      </w:r>
      <w:proofErr w:type="spellStart"/>
      <w:proofErr w:type="gramStart"/>
      <w:r w:rsidRPr="00C7327F">
        <w:t>pivotovi</w:t>
      </w:r>
      <w:proofErr w:type="spellEnd"/>
      <w:proofErr w:type="gramEnd"/>
      <w:r w:rsidRPr="00C7327F">
        <w:t xml:space="preserve"> pokud to postavení obrany dovolí</w:t>
      </w:r>
      <w:r w:rsidR="00C54A7B">
        <w:t>. V opačném případě</w:t>
      </w:r>
      <w:r w:rsidRPr="00C7327F">
        <w:t xml:space="preserve"> následuje přihrávka na L</w:t>
      </w:r>
      <w:r w:rsidR="00C54A7B">
        <w:t>S. T</w:t>
      </w:r>
      <w:r w:rsidRPr="00C7327F">
        <w:t xml:space="preserve">a dostává míč v plném náběhu a řeší situaci přihrávkou do </w:t>
      </w:r>
      <w:proofErr w:type="spellStart"/>
      <w:r w:rsidRPr="00C7327F">
        <w:t>pivota</w:t>
      </w:r>
      <w:proofErr w:type="spellEnd"/>
      <w:r w:rsidRPr="00C7327F">
        <w:t xml:space="preserve"> nebo pohybem do levé strany</w:t>
      </w:r>
      <w:r w:rsidR="00C54A7B">
        <w:t xml:space="preserve">, čímž </w:t>
      </w:r>
      <w:r w:rsidRPr="00C7327F">
        <w:t>vytvoří střeleck</w:t>
      </w:r>
      <w:r w:rsidR="00C54A7B">
        <w:t>ou</w:t>
      </w:r>
      <w:r w:rsidRPr="00C7327F">
        <w:t xml:space="preserve"> příležitost pro LK.</w:t>
      </w:r>
    </w:p>
    <w:p w14:paraId="71129857" w14:textId="77777777" w:rsidR="00680E0A" w:rsidRPr="00935013" w:rsidRDefault="00680E0A" w:rsidP="00F27AA7">
      <w:pPr>
        <w:pStyle w:val="Odstavecseseznamem"/>
      </w:pPr>
      <w:r w:rsidRPr="00935013">
        <w:rPr>
          <w:noProof/>
        </w:rPr>
        <w:drawing>
          <wp:inline distT="0" distB="0" distL="0" distR="0" wp14:anchorId="4DBFA3EF" wp14:editId="4C00E14A">
            <wp:extent cx="3416400" cy="2880000"/>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říž vpravo.jpg"/>
                    <pic:cNvPicPr/>
                  </pic:nvPicPr>
                  <pic:blipFill>
                    <a:blip r:embed="rId37">
                      <a:extLst>
                        <a:ext uri="{28A0092B-C50C-407E-A947-70E740481C1C}">
                          <a14:useLocalDpi xmlns:a14="http://schemas.microsoft.com/office/drawing/2010/main" val="0"/>
                        </a:ext>
                      </a:extLst>
                    </a:blip>
                    <a:stretch>
                      <a:fillRect/>
                    </a:stretch>
                  </pic:blipFill>
                  <pic:spPr>
                    <a:xfrm>
                      <a:off x="0" y="0"/>
                      <a:ext cx="3416400" cy="2880000"/>
                    </a:xfrm>
                    <a:prstGeom prst="rect">
                      <a:avLst/>
                    </a:prstGeom>
                  </pic:spPr>
                </pic:pic>
              </a:graphicData>
            </a:graphic>
          </wp:inline>
        </w:drawing>
      </w:r>
    </w:p>
    <w:p w14:paraId="3DD42F3E" w14:textId="77777777" w:rsidR="00680E0A" w:rsidRPr="00935013" w:rsidRDefault="00680E0A" w:rsidP="00F27AA7">
      <w:pPr>
        <w:pStyle w:val="Odstavecseseznamem"/>
      </w:pPr>
    </w:p>
    <w:p w14:paraId="1DA293B0" w14:textId="12374A21" w:rsidR="00D2455A" w:rsidRPr="00935013" w:rsidRDefault="00D2455A" w:rsidP="00F27AA7">
      <w:pPr>
        <w:pStyle w:val="Odstavecseseznamem"/>
      </w:pPr>
    </w:p>
    <w:p w14:paraId="6E23A150" w14:textId="2DD22A3E" w:rsidR="00126615" w:rsidRDefault="00126615" w:rsidP="00F27AA7">
      <w:pPr>
        <w:pStyle w:val="Odstavecseseznamem"/>
      </w:pPr>
    </w:p>
    <w:p w14:paraId="5E7896D9" w14:textId="533FDE8B" w:rsidR="00C7327F" w:rsidRDefault="00C7327F" w:rsidP="005B3D88">
      <w:pPr>
        <w:ind w:firstLine="0"/>
      </w:pPr>
    </w:p>
    <w:p w14:paraId="3FE5084E" w14:textId="77777777" w:rsidR="00D2455A" w:rsidRPr="00935013" w:rsidRDefault="00D2455A" w:rsidP="005B3D88">
      <w:pPr>
        <w:ind w:firstLine="0"/>
      </w:pPr>
    </w:p>
    <w:p w14:paraId="7CF53614" w14:textId="13689ECA" w:rsidR="0005641E" w:rsidRPr="00935013" w:rsidRDefault="001018F7" w:rsidP="00F27AA7">
      <w:pPr>
        <w:pStyle w:val="Nzev"/>
      </w:pPr>
      <w:bookmarkStart w:id="243" w:name="_Toc40817218"/>
      <w:bookmarkStart w:id="244" w:name="_Toc40946460"/>
      <w:bookmarkStart w:id="245" w:name="_Toc40946485"/>
      <w:bookmarkStart w:id="246" w:name="_Toc40946510"/>
      <w:bookmarkStart w:id="247" w:name="_Toc40946535"/>
      <w:bookmarkStart w:id="248" w:name="_Toc40946790"/>
      <w:r w:rsidRPr="00935013">
        <w:lastRenderedPageBreak/>
        <w:t>5.1.</w:t>
      </w:r>
      <w:r w:rsidR="00C7327F">
        <w:t>5</w:t>
      </w:r>
      <w:r w:rsidRPr="00935013">
        <w:t xml:space="preserve"> Úspěšnost brankářů</w:t>
      </w:r>
      <w:bookmarkEnd w:id="243"/>
      <w:bookmarkEnd w:id="244"/>
      <w:bookmarkEnd w:id="245"/>
      <w:bookmarkEnd w:id="246"/>
      <w:bookmarkEnd w:id="247"/>
      <w:bookmarkEnd w:id="248"/>
    </w:p>
    <w:p w14:paraId="3DA42D8A" w14:textId="493DA51A" w:rsidR="0005641E" w:rsidRPr="00C7327F" w:rsidRDefault="0005641E" w:rsidP="005B3D88">
      <w:pPr>
        <w:ind w:left="284" w:firstLine="424"/>
      </w:pPr>
      <w:r w:rsidRPr="00C7327F">
        <w:t>V moderní házené má výkon brankáře na celkový výsledek velký vliv</w:t>
      </w:r>
      <w:r w:rsidR="000E13A4">
        <w:t>. Z</w:t>
      </w:r>
      <w:r w:rsidR="000E13A4" w:rsidRPr="00C7327F">
        <w:t>ákroky brankářů</w:t>
      </w:r>
      <w:r w:rsidR="000E13A4">
        <w:t xml:space="preserve"> </w:t>
      </w:r>
      <w:proofErr w:type="gramStart"/>
      <w:r w:rsidR="000E13A4">
        <w:t>dokáží</w:t>
      </w:r>
      <w:proofErr w:type="gramEnd"/>
      <w:r w:rsidR="000E13A4" w:rsidRPr="00C7327F">
        <w:t xml:space="preserve"> </w:t>
      </w:r>
      <w:r w:rsidRPr="00C7327F">
        <w:t>často otočit vývoj</w:t>
      </w:r>
      <w:r w:rsidR="000E13A4">
        <w:t xml:space="preserve"> celého</w:t>
      </w:r>
      <w:r w:rsidRPr="00C7327F">
        <w:t xml:space="preserve"> utkání. </w:t>
      </w:r>
      <w:r w:rsidR="000E13A4">
        <w:t>V analyzovaném</w:t>
      </w:r>
      <w:r w:rsidRPr="00C7327F">
        <w:t xml:space="preserve"> FINAL4 ovlivnil výkon brankáře</w:t>
      </w:r>
      <w:r w:rsidR="000E13A4">
        <w:t xml:space="preserve"> nejvíce </w:t>
      </w:r>
      <w:r w:rsidRPr="00C7327F">
        <w:t>zápas Barcelona – Vardar</w:t>
      </w:r>
      <w:r w:rsidR="000E13A4">
        <w:t>. V</w:t>
      </w:r>
      <w:r w:rsidRPr="00C7327F">
        <w:t xml:space="preserve">ýkon makedonského gólmana </w:t>
      </w:r>
      <w:r w:rsidR="000E13A4">
        <w:t>pomohl</w:t>
      </w:r>
      <w:r w:rsidRPr="00C7327F">
        <w:t xml:space="preserve"> k obratu </w:t>
      </w:r>
      <w:r w:rsidR="000E13A4">
        <w:t xml:space="preserve">vývoje </w:t>
      </w:r>
      <w:proofErr w:type="gramStart"/>
      <w:r w:rsidR="000E13A4">
        <w:t>zápasu</w:t>
      </w:r>
      <w:proofErr w:type="gramEnd"/>
      <w:r w:rsidR="000E13A4">
        <w:t xml:space="preserve"> </w:t>
      </w:r>
      <w:r w:rsidRPr="00C7327F">
        <w:t>a nakonec i k</w:t>
      </w:r>
      <w:r w:rsidR="000E13A4">
        <w:t> </w:t>
      </w:r>
      <w:r w:rsidRPr="00C7327F">
        <w:t>vítězství</w:t>
      </w:r>
      <w:r w:rsidR="000E13A4">
        <w:t xml:space="preserve"> jeho celku</w:t>
      </w:r>
      <w:r w:rsidRPr="00C7327F">
        <w:t xml:space="preserve">. </w:t>
      </w:r>
    </w:p>
    <w:p w14:paraId="0F4C521E" w14:textId="20F98E90" w:rsidR="00740DDA" w:rsidRPr="00935013" w:rsidRDefault="0005641E" w:rsidP="005B3D88">
      <w:pPr>
        <w:ind w:firstLine="708"/>
      </w:pPr>
      <w:r w:rsidRPr="00935013">
        <w:t>Průměrná úspěšnost brankářů ve FINAL4 2019</w:t>
      </w:r>
    </w:p>
    <w:p w14:paraId="44739480" w14:textId="0961D2B8" w:rsidR="0005641E" w:rsidRPr="00935013" w:rsidRDefault="0005641E" w:rsidP="005B3D88">
      <w:pPr>
        <w:ind w:firstLine="708"/>
      </w:pPr>
      <w:r w:rsidRPr="00935013">
        <w:t>Vardar: 32.5%</w:t>
      </w:r>
    </w:p>
    <w:p w14:paraId="20DEE6DB" w14:textId="6A2910BA" w:rsidR="0005641E" w:rsidRPr="00935013" w:rsidRDefault="0005641E" w:rsidP="005B3D88">
      <w:pPr>
        <w:ind w:firstLine="708"/>
      </w:pPr>
      <w:proofErr w:type="spellStart"/>
      <w:r w:rsidRPr="00935013">
        <w:t>Veszprém</w:t>
      </w:r>
      <w:proofErr w:type="spellEnd"/>
      <w:r w:rsidRPr="00935013">
        <w:t>: 31.5%</w:t>
      </w:r>
    </w:p>
    <w:p w14:paraId="1433E140" w14:textId="4A80D95B" w:rsidR="0005641E" w:rsidRPr="00935013" w:rsidRDefault="0005641E" w:rsidP="005B3D88">
      <w:pPr>
        <w:ind w:firstLine="708"/>
      </w:pPr>
      <w:r w:rsidRPr="00935013">
        <w:t>Barcelona: 29.5%</w:t>
      </w:r>
    </w:p>
    <w:p w14:paraId="54AF4D5A" w14:textId="0EA06EAD" w:rsidR="00C7327F" w:rsidRPr="00C7327F" w:rsidRDefault="0005641E" w:rsidP="005B3D88">
      <w:pPr>
        <w:ind w:firstLine="708"/>
      </w:pPr>
      <w:r w:rsidRPr="00935013">
        <w:t>Kielce: 22%</w:t>
      </w:r>
    </w:p>
    <w:p w14:paraId="39CAA2BE" w14:textId="77777777" w:rsidR="00C7327F" w:rsidRDefault="00C7327F" w:rsidP="00F27AA7">
      <w:pPr>
        <w:pStyle w:val="Odstavecseseznamem"/>
      </w:pPr>
    </w:p>
    <w:p w14:paraId="4C1F5E7C" w14:textId="6B64C614" w:rsidR="0005641E" w:rsidRPr="00935013" w:rsidRDefault="0005641E" w:rsidP="00F27AA7">
      <w:pPr>
        <w:pStyle w:val="Odstavecseseznamem"/>
      </w:pPr>
      <w:r w:rsidRPr="00935013">
        <w:rPr>
          <w:noProof/>
        </w:rPr>
        <w:drawing>
          <wp:inline distT="0" distB="0" distL="0" distR="0" wp14:anchorId="35CFFC07" wp14:editId="2AC0650E">
            <wp:extent cx="5486400" cy="3200400"/>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D5CCDE9" w14:textId="77777777" w:rsidR="00A131B6" w:rsidRPr="00935013" w:rsidRDefault="00A131B6" w:rsidP="00F27AA7">
      <w:pPr>
        <w:pStyle w:val="Odstavecseseznamem"/>
      </w:pPr>
    </w:p>
    <w:p w14:paraId="3565FFA0" w14:textId="105F6E25" w:rsidR="00A131B6" w:rsidRPr="00935013" w:rsidRDefault="003469A6" w:rsidP="00F27AA7">
      <w:pPr>
        <w:pStyle w:val="Odstavecseseznamem"/>
      </w:pPr>
      <w:r>
        <w:t>Obrázek 9. Úspěšnost brankářů jednotlivých týmů.</w:t>
      </w:r>
    </w:p>
    <w:p w14:paraId="756DB18A" w14:textId="77777777" w:rsidR="00A51394" w:rsidRPr="00935013" w:rsidRDefault="00A51394" w:rsidP="00F27AA7">
      <w:pPr>
        <w:pStyle w:val="Odstavecseseznamem"/>
      </w:pPr>
    </w:p>
    <w:p w14:paraId="317BA0A5" w14:textId="77777777" w:rsidR="00A51394" w:rsidRPr="00935013" w:rsidRDefault="00A51394" w:rsidP="00F27AA7">
      <w:pPr>
        <w:pStyle w:val="Odstavecseseznamem"/>
      </w:pPr>
    </w:p>
    <w:p w14:paraId="0B5AEB41" w14:textId="77777777" w:rsidR="00A51394" w:rsidRPr="00935013" w:rsidRDefault="00A51394" w:rsidP="00F27AA7">
      <w:pPr>
        <w:pStyle w:val="Odstavecseseznamem"/>
      </w:pPr>
    </w:p>
    <w:p w14:paraId="258897E9" w14:textId="1E588AEF" w:rsidR="00A51394" w:rsidRDefault="00A51394" w:rsidP="00F27AA7">
      <w:pPr>
        <w:pStyle w:val="Odstavecseseznamem"/>
      </w:pPr>
    </w:p>
    <w:p w14:paraId="45D6BD74" w14:textId="5A2EE1AE" w:rsidR="005B3D88" w:rsidRDefault="005B3D88" w:rsidP="00F27AA7">
      <w:pPr>
        <w:pStyle w:val="Odstavecseseznamem"/>
      </w:pPr>
    </w:p>
    <w:p w14:paraId="5394C88B" w14:textId="0DDE71C3" w:rsidR="005B3D88" w:rsidRDefault="005B3D88" w:rsidP="00F27AA7">
      <w:pPr>
        <w:pStyle w:val="Odstavecseseznamem"/>
      </w:pPr>
    </w:p>
    <w:p w14:paraId="29BF0395" w14:textId="1FF93862" w:rsidR="005B3D88" w:rsidRDefault="005B3D88" w:rsidP="00F27AA7">
      <w:pPr>
        <w:pStyle w:val="Odstavecseseznamem"/>
      </w:pPr>
    </w:p>
    <w:p w14:paraId="36F4C57E" w14:textId="67494DF6" w:rsidR="005B3D88" w:rsidRDefault="005B3D88" w:rsidP="00F27AA7">
      <w:pPr>
        <w:pStyle w:val="Odstavecseseznamem"/>
      </w:pPr>
    </w:p>
    <w:p w14:paraId="0240B262" w14:textId="07080F2E" w:rsidR="005B3D88" w:rsidRDefault="005B3D88" w:rsidP="00F27AA7">
      <w:pPr>
        <w:pStyle w:val="Odstavecseseznamem"/>
      </w:pPr>
    </w:p>
    <w:p w14:paraId="5B3B0651" w14:textId="026E4183" w:rsidR="005B3D88" w:rsidRDefault="005B3D88" w:rsidP="00F27AA7">
      <w:pPr>
        <w:pStyle w:val="Odstavecseseznamem"/>
      </w:pPr>
    </w:p>
    <w:p w14:paraId="5AD3FEF4" w14:textId="11E8B19C" w:rsidR="005B3D88" w:rsidRDefault="005B3D88" w:rsidP="00F27AA7">
      <w:pPr>
        <w:pStyle w:val="Odstavecseseznamem"/>
      </w:pPr>
    </w:p>
    <w:p w14:paraId="26F2656C" w14:textId="3C29991B" w:rsidR="005B3D88" w:rsidRDefault="005B3D88" w:rsidP="00F27AA7">
      <w:pPr>
        <w:pStyle w:val="Odstavecseseznamem"/>
      </w:pPr>
    </w:p>
    <w:p w14:paraId="10CA2DC4" w14:textId="374A6024" w:rsidR="005B3D88" w:rsidRDefault="005B3D88" w:rsidP="00F27AA7">
      <w:pPr>
        <w:pStyle w:val="Odstavecseseznamem"/>
      </w:pPr>
    </w:p>
    <w:p w14:paraId="3B5717CD" w14:textId="77777777" w:rsidR="005B3D88" w:rsidRPr="00935013" w:rsidRDefault="005B3D88" w:rsidP="00F27AA7">
      <w:pPr>
        <w:pStyle w:val="Odstavecseseznamem"/>
      </w:pPr>
    </w:p>
    <w:p w14:paraId="06C1DDF8" w14:textId="77777777" w:rsidR="00A51394" w:rsidRPr="00935013" w:rsidRDefault="00A51394" w:rsidP="00F27AA7">
      <w:pPr>
        <w:pStyle w:val="Odstavecseseznamem"/>
      </w:pPr>
    </w:p>
    <w:p w14:paraId="2A8B471B" w14:textId="62291321" w:rsidR="003469A6" w:rsidRDefault="003469A6" w:rsidP="00F27AA7"/>
    <w:p w14:paraId="5CCFC9AE" w14:textId="77777777" w:rsidR="003469A6" w:rsidRPr="00C7327F" w:rsidRDefault="003469A6" w:rsidP="00F27AA7"/>
    <w:p w14:paraId="1D4A3951" w14:textId="0F52BE6A" w:rsidR="00A51394" w:rsidRPr="00935013" w:rsidRDefault="001018F7" w:rsidP="00F27AA7">
      <w:pPr>
        <w:pStyle w:val="Nzev"/>
      </w:pPr>
      <w:bookmarkStart w:id="249" w:name="_Toc40817219"/>
      <w:bookmarkStart w:id="250" w:name="_Toc40946461"/>
      <w:bookmarkStart w:id="251" w:name="_Toc40946486"/>
      <w:bookmarkStart w:id="252" w:name="_Toc40946511"/>
      <w:bookmarkStart w:id="253" w:name="_Toc40946536"/>
      <w:bookmarkStart w:id="254" w:name="_Toc40946791"/>
      <w:r w:rsidRPr="00935013">
        <w:lastRenderedPageBreak/>
        <w:t>5.1.</w:t>
      </w:r>
      <w:r w:rsidR="00C7327F">
        <w:t>6</w:t>
      </w:r>
      <w:r w:rsidRPr="00935013">
        <w:t xml:space="preserve"> Počet rychlých útok</w:t>
      </w:r>
      <w:r w:rsidR="00F72693" w:rsidRPr="00935013">
        <w:t>ů a způsob zakončení</w:t>
      </w:r>
      <w:bookmarkEnd w:id="249"/>
      <w:bookmarkEnd w:id="250"/>
      <w:bookmarkEnd w:id="251"/>
      <w:bookmarkEnd w:id="252"/>
      <w:bookmarkEnd w:id="253"/>
      <w:bookmarkEnd w:id="254"/>
    </w:p>
    <w:p w14:paraId="09AFAE35" w14:textId="1414B633" w:rsidR="00A51394" w:rsidRPr="00C7327F" w:rsidRDefault="00D82330" w:rsidP="005B3D88">
      <w:pPr>
        <w:ind w:left="284" w:firstLine="424"/>
      </w:pPr>
      <w:r w:rsidRPr="00C7327F">
        <w:t xml:space="preserve">V následujících grafech můžeme vidět </w:t>
      </w:r>
      <w:r w:rsidR="004A3080" w:rsidRPr="00C7327F">
        <w:t>úspěšnost jednotlivých týmů v herní činnosti rychlý útok (RÚ) a způsob jeho zakončení.</w:t>
      </w:r>
    </w:p>
    <w:p w14:paraId="21E4E808" w14:textId="65A64F0C" w:rsidR="00450A06" w:rsidRPr="00935013" w:rsidRDefault="00450A06" w:rsidP="00F27AA7">
      <w:pPr>
        <w:pStyle w:val="Odstavecseseznamem"/>
      </w:pPr>
    </w:p>
    <w:p w14:paraId="55D0C67F" w14:textId="3CC2C7A5" w:rsidR="00F72693" w:rsidRPr="00935013" w:rsidRDefault="00F72693" w:rsidP="00F27AA7">
      <w:pPr>
        <w:pStyle w:val="Odstavecseseznamem"/>
      </w:pPr>
      <w:r w:rsidRPr="00935013">
        <w:rPr>
          <w:noProof/>
        </w:rPr>
        <w:drawing>
          <wp:inline distT="0" distB="0" distL="0" distR="0" wp14:anchorId="5FE9DB06" wp14:editId="41D43385">
            <wp:extent cx="5486400" cy="3200400"/>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6B9B988" w14:textId="207B245B" w:rsidR="00450A06" w:rsidRDefault="003469A6" w:rsidP="00F27AA7">
      <w:pPr>
        <w:pStyle w:val="Odstavecseseznamem"/>
      </w:pPr>
      <w:r>
        <w:t>Obrázek10</w:t>
      </w:r>
      <w:r w:rsidR="00450A06" w:rsidRPr="00935013">
        <w:t xml:space="preserve">. Počet rychlých útoků a způsob zakončení týmu </w:t>
      </w:r>
      <w:proofErr w:type="spellStart"/>
      <w:r>
        <w:t>Barca</w:t>
      </w:r>
      <w:proofErr w:type="spellEnd"/>
      <w:r>
        <w:t xml:space="preserve"> </w:t>
      </w:r>
      <w:proofErr w:type="spellStart"/>
      <w:r>
        <w:t>Lassa</w:t>
      </w:r>
      <w:proofErr w:type="spellEnd"/>
    </w:p>
    <w:p w14:paraId="2F2E7DCB" w14:textId="259C9A35" w:rsidR="003469A6" w:rsidRDefault="003469A6" w:rsidP="00F27AA7">
      <w:pPr>
        <w:pStyle w:val="Odstavecseseznamem"/>
      </w:pPr>
    </w:p>
    <w:p w14:paraId="03D4A558" w14:textId="77777777" w:rsidR="003469A6" w:rsidRPr="00935013" w:rsidRDefault="003469A6" w:rsidP="00F27AA7">
      <w:pPr>
        <w:pStyle w:val="Odstavecseseznamem"/>
      </w:pPr>
    </w:p>
    <w:p w14:paraId="03FEDF32" w14:textId="3B56CCF6" w:rsidR="00450A06" w:rsidRPr="00935013" w:rsidRDefault="00F72693" w:rsidP="00F27AA7">
      <w:pPr>
        <w:pStyle w:val="Odstavecseseznamem"/>
      </w:pPr>
      <w:r w:rsidRPr="00935013">
        <w:rPr>
          <w:noProof/>
        </w:rPr>
        <w:drawing>
          <wp:inline distT="0" distB="0" distL="0" distR="0" wp14:anchorId="737692DE" wp14:editId="5004222C">
            <wp:extent cx="5486400" cy="3200400"/>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C01D575" w14:textId="4C390F9F" w:rsidR="00A51394" w:rsidRPr="00935013" w:rsidRDefault="003469A6" w:rsidP="00F27AA7">
      <w:pPr>
        <w:pStyle w:val="Odstavecseseznamem"/>
      </w:pPr>
      <w:r>
        <w:t xml:space="preserve">Obrázek 11. </w:t>
      </w:r>
      <w:r w:rsidRPr="00935013">
        <w:t>Počet rychlých útoků a způsob zakončení týmu</w:t>
      </w:r>
      <w:r>
        <w:t xml:space="preserve"> Vardar Skopje.</w:t>
      </w:r>
    </w:p>
    <w:p w14:paraId="7B4306C5" w14:textId="77777777" w:rsidR="005B3D88" w:rsidRDefault="005B3D88" w:rsidP="00F27AA7">
      <w:pPr>
        <w:pStyle w:val="Odstavecseseznamem"/>
      </w:pPr>
    </w:p>
    <w:p w14:paraId="05152D94" w14:textId="77777777" w:rsidR="005B3D88" w:rsidRDefault="005B3D88" w:rsidP="00F27AA7">
      <w:pPr>
        <w:pStyle w:val="Odstavecseseznamem"/>
      </w:pPr>
    </w:p>
    <w:p w14:paraId="561E1869" w14:textId="77777777" w:rsidR="005B3D88" w:rsidRDefault="005B3D88" w:rsidP="00F27AA7">
      <w:pPr>
        <w:pStyle w:val="Odstavecseseznamem"/>
      </w:pPr>
    </w:p>
    <w:p w14:paraId="72C60ECA" w14:textId="77777777" w:rsidR="005B3D88" w:rsidRDefault="005B3D88" w:rsidP="00F27AA7">
      <w:pPr>
        <w:pStyle w:val="Odstavecseseznamem"/>
      </w:pPr>
    </w:p>
    <w:p w14:paraId="2D46C2CC" w14:textId="77777777" w:rsidR="005B3D88" w:rsidRDefault="005B3D88" w:rsidP="00F27AA7">
      <w:pPr>
        <w:pStyle w:val="Odstavecseseznamem"/>
      </w:pPr>
    </w:p>
    <w:p w14:paraId="1FB7E6CC" w14:textId="44192B51" w:rsidR="00450A06" w:rsidRPr="00935013" w:rsidRDefault="00450A06" w:rsidP="003469A6">
      <w:pPr>
        <w:ind w:firstLine="0"/>
      </w:pPr>
    </w:p>
    <w:p w14:paraId="22F07153" w14:textId="22E8FE99" w:rsidR="00F72693" w:rsidRPr="00935013" w:rsidRDefault="00F72693" w:rsidP="00F27AA7">
      <w:pPr>
        <w:pStyle w:val="Odstavecseseznamem"/>
      </w:pPr>
      <w:r w:rsidRPr="00935013">
        <w:rPr>
          <w:noProof/>
        </w:rPr>
        <w:lastRenderedPageBreak/>
        <w:drawing>
          <wp:inline distT="0" distB="0" distL="0" distR="0" wp14:anchorId="6CFF47B3" wp14:editId="075C2AF4">
            <wp:extent cx="5486400" cy="3200400"/>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F7C06AD" w14:textId="2CE6E0C5" w:rsidR="00450A06" w:rsidRDefault="003469A6" w:rsidP="00F27AA7">
      <w:pPr>
        <w:pStyle w:val="Odstavecseseznamem"/>
      </w:pPr>
      <w:r>
        <w:t xml:space="preserve">Obrázek 12. </w:t>
      </w:r>
      <w:r w:rsidRPr="00935013">
        <w:t>Počet rychlých útoků a způsob zakončení týmu</w:t>
      </w:r>
      <w:r>
        <w:t xml:space="preserve"> VIVE Kielce.</w:t>
      </w:r>
    </w:p>
    <w:p w14:paraId="3049C28E" w14:textId="18B98506" w:rsidR="003469A6" w:rsidRDefault="003469A6" w:rsidP="00F27AA7">
      <w:pPr>
        <w:pStyle w:val="Odstavecseseznamem"/>
      </w:pPr>
    </w:p>
    <w:p w14:paraId="2030FCF1" w14:textId="77777777" w:rsidR="003469A6" w:rsidRPr="00935013" w:rsidRDefault="003469A6" w:rsidP="00F27AA7">
      <w:pPr>
        <w:pStyle w:val="Odstavecseseznamem"/>
      </w:pPr>
    </w:p>
    <w:p w14:paraId="0C82BAEC" w14:textId="07567396" w:rsidR="00F72693" w:rsidRPr="00935013" w:rsidRDefault="00F72693" w:rsidP="00F27AA7">
      <w:pPr>
        <w:pStyle w:val="Odstavecseseznamem"/>
      </w:pPr>
      <w:r w:rsidRPr="00935013">
        <w:rPr>
          <w:noProof/>
        </w:rPr>
        <w:drawing>
          <wp:inline distT="0" distB="0" distL="0" distR="0" wp14:anchorId="28917C01" wp14:editId="587C3225">
            <wp:extent cx="5486400" cy="3200400"/>
            <wp:effectExtent l="0" t="0" r="0"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A9CE995" w14:textId="0F99D896" w:rsidR="00450A06" w:rsidRPr="00935013" w:rsidRDefault="003469A6" w:rsidP="00F27AA7">
      <w:pPr>
        <w:pStyle w:val="Odstavecseseznamem"/>
      </w:pPr>
      <w:r>
        <w:t xml:space="preserve">Obrázek 13. </w:t>
      </w:r>
      <w:r w:rsidRPr="00935013">
        <w:t>Počet rychlých útoků a způsob zakončení týmu</w:t>
      </w:r>
      <w:r>
        <w:t xml:space="preserve"> Telekom </w:t>
      </w:r>
      <w:proofErr w:type="spellStart"/>
      <w:r>
        <w:t>Veszprém</w:t>
      </w:r>
      <w:proofErr w:type="spellEnd"/>
      <w:r>
        <w:t>.</w:t>
      </w:r>
    </w:p>
    <w:p w14:paraId="3F251C36" w14:textId="0DB825A0" w:rsidR="00450A06" w:rsidRPr="00935013" w:rsidRDefault="00450A06" w:rsidP="00F27AA7">
      <w:pPr>
        <w:pStyle w:val="Odstavecseseznamem"/>
      </w:pPr>
    </w:p>
    <w:p w14:paraId="6C883514" w14:textId="406924D2" w:rsidR="00450A06" w:rsidRPr="00935013" w:rsidRDefault="00450A06" w:rsidP="00F27AA7">
      <w:pPr>
        <w:pStyle w:val="Odstavecseseznamem"/>
      </w:pPr>
    </w:p>
    <w:p w14:paraId="4590025C" w14:textId="13BCCD1F" w:rsidR="00450A06" w:rsidRPr="00935013" w:rsidRDefault="00450A06" w:rsidP="00F27AA7">
      <w:pPr>
        <w:pStyle w:val="Odstavecseseznamem"/>
      </w:pPr>
    </w:p>
    <w:p w14:paraId="4D15CA3F" w14:textId="75F8CB63" w:rsidR="009218B5" w:rsidRDefault="009218B5" w:rsidP="00F27AA7">
      <w:pPr>
        <w:pStyle w:val="Odstavecseseznamem"/>
      </w:pPr>
    </w:p>
    <w:p w14:paraId="59AC4D12" w14:textId="4215915E" w:rsidR="005B3D88" w:rsidRDefault="005B3D88" w:rsidP="00F27AA7">
      <w:pPr>
        <w:pStyle w:val="Odstavecseseznamem"/>
      </w:pPr>
    </w:p>
    <w:p w14:paraId="50769738" w14:textId="77777777" w:rsidR="005B3D88" w:rsidRDefault="005B3D88" w:rsidP="00F27AA7">
      <w:pPr>
        <w:pStyle w:val="Odstavecseseznamem"/>
      </w:pPr>
    </w:p>
    <w:p w14:paraId="51320873" w14:textId="77777777" w:rsidR="00C7327F" w:rsidRPr="00935013" w:rsidRDefault="00C7327F" w:rsidP="00F27AA7">
      <w:pPr>
        <w:pStyle w:val="Odstavecseseznamem"/>
      </w:pPr>
    </w:p>
    <w:p w14:paraId="68A25B76" w14:textId="50E9C265" w:rsidR="00450A06" w:rsidRPr="00935013" w:rsidRDefault="00C7327F" w:rsidP="00F27AA7">
      <w:pPr>
        <w:pStyle w:val="Nadpis1"/>
      </w:pPr>
      <w:bookmarkStart w:id="255" w:name="_Toc40815496"/>
      <w:bookmarkStart w:id="256" w:name="_Toc40815680"/>
      <w:bookmarkStart w:id="257" w:name="_Toc40815831"/>
      <w:bookmarkStart w:id="258" w:name="_Toc40816376"/>
      <w:bookmarkStart w:id="259" w:name="_Toc40817220"/>
      <w:bookmarkStart w:id="260" w:name="_Toc40946462"/>
      <w:bookmarkStart w:id="261" w:name="_Toc40946487"/>
      <w:bookmarkStart w:id="262" w:name="_Toc40946512"/>
      <w:bookmarkStart w:id="263" w:name="_Toc40946537"/>
      <w:bookmarkStart w:id="264" w:name="_Toc40946792"/>
      <w:r>
        <w:lastRenderedPageBreak/>
        <w:t xml:space="preserve">6. </w:t>
      </w:r>
      <w:r w:rsidR="009218B5" w:rsidRPr="00935013">
        <w:t>ZÁVĚR</w:t>
      </w:r>
      <w:bookmarkEnd w:id="255"/>
      <w:bookmarkEnd w:id="256"/>
      <w:bookmarkEnd w:id="257"/>
      <w:bookmarkEnd w:id="258"/>
      <w:bookmarkEnd w:id="259"/>
      <w:bookmarkEnd w:id="260"/>
      <w:bookmarkEnd w:id="261"/>
      <w:bookmarkEnd w:id="262"/>
      <w:bookmarkEnd w:id="263"/>
      <w:bookmarkEnd w:id="264"/>
      <w:r w:rsidR="00450279" w:rsidRPr="00935013">
        <w:t xml:space="preserve"> </w:t>
      </w:r>
    </w:p>
    <w:p w14:paraId="11506635" w14:textId="2BBAED36" w:rsidR="009218B5" w:rsidRPr="00C7327F" w:rsidRDefault="009218B5" w:rsidP="005B3D88">
      <w:pPr>
        <w:ind w:left="284" w:firstLine="424"/>
      </w:pPr>
      <w:r w:rsidRPr="00C7327F">
        <w:t>Hlavním cílem této práce bylo zanalyzovat herní kombinace na signál u týmů, které se zúčastnily FINAL4 Ligy Mistrů v házené v soutěžním ročníku 2018/2019.</w:t>
      </w:r>
    </w:p>
    <w:p w14:paraId="3D2AED4F" w14:textId="799E7075" w:rsidR="009218B5" w:rsidRPr="00C7327F" w:rsidRDefault="009218B5" w:rsidP="005B3D88">
      <w:pPr>
        <w:ind w:left="284" w:firstLine="0"/>
      </w:pPr>
      <w:r w:rsidRPr="00C7327F">
        <w:t xml:space="preserve">Analyzoval jsem celkem </w:t>
      </w:r>
      <w:r w:rsidR="001F47CF" w:rsidRPr="00C7327F">
        <w:t>4 utkání, dvě semifinále, zápas o třetí míso a finále. Ve sledovaných utkáních bylo celkem zaznamenáno 242 kombinací hraných na signál</w:t>
      </w:r>
      <w:r w:rsidR="00E63D45" w:rsidRPr="00C7327F">
        <w:t xml:space="preserve"> z toho padlo 69 gólů, 53 kombinací skončilo zakončením mimo, střelou do tyče, blokem nebo zásahem brankáře, 78 přerušením, 17</w:t>
      </w:r>
      <w:r w:rsidR="003E1977">
        <w:t xml:space="preserve"> </w:t>
      </w:r>
      <w:r w:rsidR="00E63D45" w:rsidRPr="00C7327F">
        <w:t>x byl vybojován sedmimetrový hod a ve 25 případech se týmy dopustily technické chyby.</w:t>
      </w:r>
    </w:p>
    <w:p w14:paraId="44643E47" w14:textId="50F68910" w:rsidR="00E63D45" w:rsidRPr="00C7327F" w:rsidRDefault="00E63D45" w:rsidP="005B3D88">
      <w:pPr>
        <w:ind w:left="284" w:firstLine="424"/>
      </w:pPr>
      <w:r w:rsidRPr="00C7327F">
        <w:t xml:space="preserve">Mezi nejčastěji </w:t>
      </w:r>
      <w:r w:rsidR="00413A3E" w:rsidRPr="00C7327F">
        <w:t xml:space="preserve">používané kombinace patřil </w:t>
      </w:r>
      <w:proofErr w:type="spellStart"/>
      <w:r w:rsidR="00413A3E" w:rsidRPr="00C7327F">
        <w:t>vexel</w:t>
      </w:r>
      <w:proofErr w:type="spellEnd"/>
      <w:r w:rsidR="00413A3E" w:rsidRPr="00C7327F">
        <w:t>, který byl zahraný</w:t>
      </w:r>
      <w:r w:rsidR="0070373A">
        <w:t xml:space="preserve"> ve</w:t>
      </w:r>
      <w:r w:rsidR="00413A3E" w:rsidRPr="00C7327F">
        <w:t xml:space="preserve"> 40</w:t>
      </w:r>
      <w:r w:rsidR="0070373A">
        <w:t xml:space="preserve"> případech</w:t>
      </w:r>
      <w:r w:rsidR="00413A3E" w:rsidRPr="00C7327F">
        <w:t>, padlo z něj 14 gólů</w:t>
      </w:r>
      <w:r w:rsidR="00A15CD3" w:rsidRPr="00C7327F">
        <w:t xml:space="preserve"> (</w:t>
      </w:r>
      <w:r w:rsidR="0070373A">
        <w:t xml:space="preserve">tj. </w:t>
      </w:r>
      <w:r w:rsidR="00A15CD3" w:rsidRPr="00C7327F">
        <w:t>úspěšnost 35</w:t>
      </w:r>
      <w:r w:rsidR="0070373A">
        <w:t xml:space="preserve"> </w:t>
      </w:r>
      <w:r w:rsidR="00A15CD3" w:rsidRPr="00C7327F">
        <w:t>%)</w:t>
      </w:r>
      <w:r w:rsidR="0070373A">
        <w:t>. D</w:t>
      </w:r>
      <w:r w:rsidR="00A15CD3" w:rsidRPr="00C7327F">
        <w:t>ále kříž vpravo (vlevo) zahraný 39</w:t>
      </w:r>
      <w:r w:rsidR="0070373A">
        <w:t xml:space="preserve"> </w:t>
      </w:r>
      <w:r w:rsidR="00A15CD3" w:rsidRPr="00C7327F">
        <w:t>x, padlo 16 gólů (</w:t>
      </w:r>
      <w:r w:rsidR="0070373A">
        <w:t xml:space="preserve">tj. </w:t>
      </w:r>
      <w:r w:rsidR="00A15CD3" w:rsidRPr="00C7327F">
        <w:t>úspěšnost 40</w:t>
      </w:r>
      <w:r w:rsidR="0070373A">
        <w:t xml:space="preserve"> </w:t>
      </w:r>
      <w:r w:rsidR="00A15CD3" w:rsidRPr="00C7327F">
        <w:t xml:space="preserve">%) a kombinace oběh </w:t>
      </w:r>
      <w:proofErr w:type="spellStart"/>
      <w:r w:rsidR="00A15CD3" w:rsidRPr="00C7327F">
        <w:t>pivota</w:t>
      </w:r>
      <w:proofErr w:type="spellEnd"/>
      <w:r w:rsidR="00A15CD3" w:rsidRPr="00C7327F">
        <w:t xml:space="preserve">, kterou nejvíce preferovaly týmy </w:t>
      </w:r>
      <w:proofErr w:type="spellStart"/>
      <w:r w:rsidR="00A15CD3" w:rsidRPr="00C7327F">
        <w:t>Barca</w:t>
      </w:r>
      <w:proofErr w:type="spellEnd"/>
      <w:r w:rsidR="00A15CD3" w:rsidRPr="00C7327F">
        <w:t xml:space="preserve"> </w:t>
      </w:r>
      <w:proofErr w:type="spellStart"/>
      <w:r w:rsidR="00A15CD3" w:rsidRPr="00C7327F">
        <w:t>Lassa</w:t>
      </w:r>
      <w:proofErr w:type="spellEnd"/>
      <w:r w:rsidR="00A15CD3" w:rsidRPr="00C7327F">
        <w:t xml:space="preserve"> a Telekom </w:t>
      </w:r>
      <w:proofErr w:type="spellStart"/>
      <w:r w:rsidR="00A15CD3" w:rsidRPr="00C7327F">
        <w:t>Veszprém</w:t>
      </w:r>
      <w:proofErr w:type="spellEnd"/>
      <w:r w:rsidR="00A15CD3" w:rsidRPr="00C7327F">
        <w:t xml:space="preserve">. Oběh </w:t>
      </w:r>
      <w:proofErr w:type="spellStart"/>
      <w:r w:rsidR="00A15CD3" w:rsidRPr="00C7327F">
        <w:t>pivota</w:t>
      </w:r>
      <w:proofErr w:type="spellEnd"/>
      <w:r w:rsidR="00A15CD3" w:rsidRPr="00C7327F">
        <w:t xml:space="preserve"> byl zahrán celkem 34</w:t>
      </w:r>
      <w:r w:rsidR="0070373A">
        <w:t xml:space="preserve"> </w:t>
      </w:r>
      <w:r w:rsidR="00A15CD3" w:rsidRPr="00C7327F">
        <w:t>x, padlo z něj 8 gólů (</w:t>
      </w:r>
      <w:r w:rsidR="0070373A">
        <w:t>tj. </w:t>
      </w:r>
      <w:r w:rsidR="00A15CD3" w:rsidRPr="00C7327F">
        <w:t>úspěšnost 24</w:t>
      </w:r>
      <w:r w:rsidR="0070373A">
        <w:t xml:space="preserve"> </w:t>
      </w:r>
      <w:r w:rsidR="00A15CD3" w:rsidRPr="00C7327F">
        <w:t>%).</w:t>
      </w:r>
    </w:p>
    <w:p w14:paraId="15D91566" w14:textId="77777777" w:rsidR="00B05B11" w:rsidRDefault="00A15CD3" w:rsidP="005B3D88">
      <w:pPr>
        <w:ind w:left="284" w:firstLine="424"/>
      </w:pPr>
      <w:r w:rsidRPr="00C7327F">
        <w:t>Dalším sledovaným aspektem byla úspěšnost brankářů</w:t>
      </w:r>
      <w:r w:rsidR="004F1F8B">
        <w:t xml:space="preserve">, </w:t>
      </w:r>
      <w:r w:rsidRPr="00C7327F">
        <w:t>počet rychlých útoků a způsob j</w:t>
      </w:r>
      <w:r w:rsidR="004F1F8B">
        <w:t>ejich</w:t>
      </w:r>
      <w:r w:rsidRPr="00C7327F">
        <w:t xml:space="preserve"> zakončení. Úspěšnost brankářů Vardaru se vyšplhala na číslo 32,5</w:t>
      </w:r>
      <w:r w:rsidR="004F1F8B">
        <w:t xml:space="preserve"> </w:t>
      </w:r>
      <w:r w:rsidRPr="00C7327F">
        <w:t xml:space="preserve">%, </w:t>
      </w:r>
      <w:proofErr w:type="spellStart"/>
      <w:r w:rsidRPr="00C7327F">
        <w:t>Veszprém</w:t>
      </w:r>
      <w:r w:rsidR="004F1F8B">
        <w:t>u</w:t>
      </w:r>
      <w:proofErr w:type="spellEnd"/>
      <w:r w:rsidR="004F1F8B">
        <w:t xml:space="preserve"> na</w:t>
      </w:r>
      <w:r w:rsidRPr="00C7327F">
        <w:t xml:space="preserve"> 31,5</w:t>
      </w:r>
      <w:r w:rsidR="004F1F8B">
        <w:t> </w:t>
      </w:r>
      <w:r w:rsidRPr="00C7327F">
        <w:t>%</w:t>
      </w:r>
      <w:r w:rsidR="005950E1" w:rsidRPr="00C7327F">
        <w:t>, Barcelon</w:t>
      </w:r>
      <w:r w:rsidR="004F1F8B">
        <w:t>y na</w:t>
      </w:r>
      <w:r w:rsidR="005950E1" w:rsidRPr="00C7327F">
        <w:t xml:space="preserve"> 29,5</w:t>
      </w:r>
      <w:r w:rsidR="004F1F8B">
        <w:t xml:space="preserve"> %</w:t>
      </w:r>
      <w:r w:rsidR="005950E1" w:rsidRPr="00C7327F">
        <w:t xml:space="preserve"> a polské</w:t>
      </w:r>
      <w:r w:rsidR="004F1F8B">
        <w:t>ho</w:t>
      </w:r>
      <w:r w:rsidR="005950E1" w:rsidRPr="00C7327F">
        <w:t xml:space="preserve"> Kielce </w:t>
      </w:r>
      <w:r w:rsidR="004F1F8B">
        <w:t xml:space="preserve">na </w:t>
      </w:r>
      <w:r w:rsidR="005950E1" w:rsidRPr="00C7327F">
        <w:t>22</w:t>
      </w:r>
      <w:r w:rsidR="004F1F8B">
        <w:t xml:space="preserve"> </w:t>
      </w:r>
      <w:r w:rsidR="005950E1" w:rsidRPr="00C7327F">
        <w:t>%. Zde je patrné že výkon brankáře má velký vliv na celkový výsledek družstva. Vardar celé FINAL4 vyhrál, zatímco Kielce</w:t>
      </w:r>
      <w:r w:rsidR="00B05B11">
        <w:t xml:space="preserve"> </w:t>
      </w:r>
      <w:r w:rsidR="005950E1" w:rsidRPr="00C7327F">
        <w:t>skončily na čtvrtém místě.</w:t>
      </w:r>
      <w:r w:rsidR="00A27E3C" w:rsidRPr="00C7327F">
        <w:t xml:space="preserve"> </w:t>
      </w:r>
    </w:p>
    <w:p w14:paraId="6CFD450A" w14:textId="0ACDAA65" w:rsidR="00A15CD3" w:rsidRPr="00C7327F" w:rsidRDefault="00A27E3C" w:rsidP="005B3D88">
      <w:pPr>
        <w:ind w:left="284" w:firstLine="424"/>
      </w:pPr>
      <w:r w:rsidRPr="00C7327F">
        <w:t>Do rychlého útoku se dostal</w:t>
      </w:r>
      <w:r w:rsidR="00B05B11">
        <w:t>a</w:t>
      </w:r>
      <w:r w:rsidRPr="00C7327F">
        <w:t xml:space="preserve"> družstva celkem 55</w:t>
      </w:r>
      <w:r w:rsidR="00B05B11">
        <w:t xml:space="preserve"> </w:t>
      </w:r>
      <w:r w:rsidRPr="00C7327F">
        <w:t xml:space="preserve">x, </w:t>
      </w:r>
      <w:r w:rsidR="00B05B11">
        <w:t xml:space="preserve">z čehož </w:t>
      </w:r>
      <w:r w:rsidRPr="00C7327F">
        <w:t xml:space="preserve">padlo celkem 40 branek. V této herní činnosti byl nejlepší tým </w:t>
      </w:r>
      <w:proofErr w:type="spellStart"/>
      <w:r w:rsidRPr="00C7327F">
        <w:t>Barca</w:t>
      </w:r>
      <w:proofErr w:type="spellEnd"/>
      <w:r w:rsidRPr="00C7327F">
        <w:t xml:space="preserve"> </w:t>
      </w:r>
      <w:proofErr w:type="spellStart"/>
      <w:r w:rsidRPr="00C7327F">
        <w:t>Lassa</w:t>
      </w:r>
      <w:proofErr w:type="spellEnd"/>
      <w:r w:rsidRPr="00C7327F">
        <w:t xml:space="preserve"> s celkovou úspěšností 67</w:t>
      </w:r>
      <w:r w:rsidR="00B05B11">
        <w:t xml:space="preserve"> </w:t>
      </w:r>
      <w:r w:rsidRPr="00C7327F">
        <w:t>%.</w:t>
      </w:r>
    </w:p>
    <w:p w14:paraId="0D05B437" w14:textId="0636D589" w:rsidR="009A4239" w:rsidRPr="00C7327F" w:rsidRDefault="009A4239" w:rsidP="005B3D88">
      <w:pPr>
        <w:ind w:left="284" w:firstLine="424"/>
      </w:pPr>
      <w:r w:rsidRPr="00C7327F">
        <w:t xml:space="preserve">Ze získaných dat vyplývá, že přední </w:t>
      </w:r>
      <w:r w:rsidR="008B35DD">
        <w:t>e</w:t>
      </w:r>
      <w:r w:rsidRPr="00C7327F">
        <w:t>vropské týmy preferují nepříliš složité kombinace k dosažení branky.</w:t>
      </w:r>
      <w:r w:rsidR="00823752" w:rsidRPr="00C7327F">
        <w:t xml:space="preserve"> Z výsledků je patrné že, týmy </w:t>
      </w:r>
      <w:r w:rsidR="000C6A73" w:rsidRPr="00C7327F">
        <w:t xml:space="preserve">nedosáhly ve většině případů branky po zahrání kombinace </w:t>
      </w:r>
      <w:r w:rsidR="00823752" w:rsidRPr="00C7327F">
        <w:t>začínající na signál, protože z celkových 245 branek</w:t>
      </w:r>
      <w:r w:rsidR="000C6A73" w:rsidRPr="00C7327F">
        <w:t xml:space="preserve"> </w:t>
      </w:r>
      <w:r w:rsidR="00823752" w:rsidRPr="00C7327F">
        <w:t xml:space="preserve">padlo pouze 69 po zahrání kombinace. Dále je možné konstatovat, že u týmů převládala více individuální činnost </w:t>
      </w:r>
      <w:r w:rsidR="008B35DD">
        <w:t>hráčů, především</w:t>
      </w:r>
      <w:r w:rsidR="00823752" w:rsidRPr="00C7327F">
        <w:t xml:space="preserve"> při hře 1 na 1. </w:t>
      </w:r>
    </w:p>
    <w:p w14:paraId="1606C7B3" w14:textId="32A8F977" w:rsidR="00A15CD3" w:rsidRPr="00935013" w:rsidRDefault="00A15CD3" w:rsidP="00F27AA7">
      <w:pPr>
        <w:pStyle w:val="Odstavecseseznamem"/>
      </w:pPr>
    </w:p>
    <w:p w14:paraId="17771636" w14:textId="4E9BD023" w:rsidR="00D91AE3" w:rsidRPr="00935013" w:rsidRDefault="00D91AE3" w:rsidP="00F27AA7">
      <w:pPr>
        <w:pStyle w:val="Odstavecseseznamem"/>
      </w:pPr>
    </w:p>
    <w:p w14:paraId="4A8CA33C" w14:textId="105F0A71" w:rsidR="00D91AE3" w:rsidRPr="00935013" w:rsidRDefault="00D91AE3" w:rsidP="00F27AA7">
      <w:pPr>
        <w:pStyle w:val="Odstavecseseznamem"/>
      </w:pPr>
    </w:p>
    <w:p w14:paraId="29205C21" w14:textId="597B37FA" w:rsidR="00D91AE3" w:rsidRPr="00935013" w:rsidRDefault="00D91AE3" w:rsidP="00F27AA7">
      <w:pPr>
        <w:pStyle w:val="Odstavecseseznamem"/>
      </w:pPr>
    </w:p>
    <w:p w14:paraId="671F516D" w14:textId="3783BA1C" w:rsidR="00D91AE3" w:rsidRPr="00935013" w:rsidRDefault="00D91AE3" w:rsidP="00F27AA7">
      <w:pPr>
        <w:pStyle w:val="Odstavecseseznamem"/>
      </w:pPr>
    </w:p>
    <w:p w14:paraId="53879325" w14:textId="7094118A" w:rsidR="00D91AE3" w:rsidRDefault="00D91AE3" w:rsidP="00F27AA7">
      <w:pPr>
        <w:pStyle w:val="Odstavecseseznamem"/>
      </w:pPr>
    </w:p>
    <w:p w14:paraId="7B71BEEF" w14:textId="55B6D4ED" w:rsidR="005B3D88" w:rsidRDefault="005B3D88" w:rsidP="00F27AA7">
      <w:pPr>
        <w:pStyle w:val="Odstavecseseznamem"/>
      </w:pPr>
    </w:p>
    <w:p w14:paraId="62137CE9" w14:textId="20ABD74E" w:rsidR="005B3D88" w:rsidRDefault="005B3D88" w:rsidP="00F27AA7">
      <w:pPr>
        <w:pStyle w:val="Odstavecseseznamem"/>
      </w:pPr>
    </w:p>
    <w:p w14:paraId="7B6F8AF2" w14:textId="01326E4A" w:rsidR="005B3D88" w:rsidRDefault="005B3D88" w:rsidP="00F27AA7">
      <w:pPr>
        <w:pStyle w:val="Odstavecseseznamem"/>
      </w:pPr>
    </w:p>
    <w:p w14:paraId="06BDB07A" w14:textId="3627F683" w:rsidR="005B3D88" w:rsidRDefault="005B3D88" w:rsidP="00F27AA7">
      <w:pPr>
        <w:pStyle w:val="Odstavecseseznamem"/>
      </w:pPr>
    </w:p>
    <w:p w14:paraId="3628DBCA" w14:textId="5884AE98" w:rsidR="005B3D88" w:rsidRDefault="005B3D88" w:rsidP="00F27AA7">
      <w:pPr>
        <w:pStyle w:val="Odstavecseseznamem"/>
      </w:pPr>
    </w:p>
    <w:p w14:paraId="752AF1BB" w14:textId="0B887E16" w:rsidR="005B3D88" w:rsidRDefault="005B3D88" w:rsidP="00F27AA7">
      <w:pPr>
        <w:pStyle w:val="Odstavecseseznamem"/>
      </w:pPr>
    </w:p>
    <w:p w14:paraId="0E59BBE1" w14:textId="23896ED2" w:rsidR="005B3D88" w:rsidRDefault="005B3D88" w:rsidP="00F27AA7">
      <w:pPr>
        <w:pStyle w:val="Odstavecseseznamem"/>
      </w:pPr>
    </w:p>
    <w:p w14:paraId="6A6D3E16" w14:textId="7BF3BCFD" w:rsidR="005B3D88" w:rsidRDefault="005B3D88" w:rsidP="00F27AA7">
      <w:pPr>
        <w:pStyle w:val="Odstavecseseznamem"/>
      </w:pPr>
    </w:p>
    <w:p w14:paraId="50A61E6F" w14:textId="0FEA7127" w:rsidR="005B3D88" w:rsidRDefault="005B3D88" w:rsidP="00F27AA7">
      <w:pPr>
        <w:pStyle w:val="Odstavecseseznamem"/>
      </w:pPr>
    </w:p>
    <w:p w14:paraId="30039D11" w14:textId="15AD5BFC" w:rsidR="005B3D88" w:rsidRDefault="005B3D88" w:rsidP="00F27AA7">
      <w:pPr>
        <w:pStyle w:val="Odstavecseseznamem"/>
      </w:pPr>
    </w:p>
    <w:p w14:paraId="36AE9EFA" w14:textId="64159AC9" w:rsidR="005B3D88" w:rsidRDefault="005B3D88" w:rsidP="00F27AA7">
      <w:pPr>
        <w:pStyle w:val="Odstavecseseznamem"/>
      </w:pPr>
    </w:p>
    <w:p w14:paraId="2BDFF32D" w14:textId="4980DD3D" w:rsidR="005B3D88" w:rsidRDefault="005B3D88" w:rsidP="00F27AA7">
      <w:pPr>
        <w:pStyle w:val="Odstavecseseznamem"/>
      </w:pPr>
    </w:p>
    <w:p w14:paraId="52DEF257" w14:textId="4E03D53D" w:rsidR="005B3D88" w:rsidRDefault="005B3D88" w:rsidP="00F27AA7">
      <w:pPr>
        <w:pStyle w:val="Odstavecseseznamem"/>
      </w:pPr>
    </w:p>
    <w:p w14:paraId="041852A4" w14:textId="77777777" w:rsidR="005B3D88" w:rsidRPr="00935013" w:rsidRDefault="005B3D88" w:rsidP="00F27AA7">
      <w:pPr>
        <w:pStyle w:val="Odstavecseseznamem"/>
      </w:pPr>
    </w:p>
    <w:p w14:paraId="0852DA16" w14:textId="6D853C41" w:rsidR="00D91AE3" w:rsidRPr="00935013" w:rsidRDefault="00D91AE3" w:rsidP="00F27AA7">
      <w:pPr>
        <w:pStyle w:val="Odstavecseseznamem"/>
      </w:pPr>
    </w:p>
    <w:p w14:paraId="2B6587A5" w14:textId="71118C7F" w:rsidR="00D91AE3" w:rsidRPr="00935013" w:rsidRDefault="00D91AE3" w:rsidP="00F27AA7">
      <w:pPr>
        <w:pStyle w:val="Odstavecseseznamem"/>
      </w:pPr>
    </w:p>
    <w:p w14:paraId="4947CFE2" w14:textId="77777777" w:rsidR="00D91AE3" w:rsidRPr="00935013" w:rsidRDefault="00D91AE3" w:rsidP="00F27AA7">
      <w:pPr>
        <w:pStyle w:val="Odstavecseseznamem"/>
      </w:pPr>
    </w:p>
    <w:p w14:paraId="24DF19A3" w14:textId="07B8B924" w:rsidR="009218B5" w:rsidRPr="00935013" w:rsidRDefault="00C7327F" w:rsidP="00F27AA7">
      <w:pPr>
        <w:pStyle w:val="Nadpis1"/>
      </w:pPr>
      <w:bookmarkStart w:id="265" w:name="_Toc40815497"/>
      <w:bookmarkStart w:id="266" w:name="_Toc40815681"/>
      <w:bookmarkStart w:id="267" w:name="_Toc40815832"/>
      <w:bookmarkStart w:id="268" w:name="_Toc40816377"/>
      <w:bookmarkStart w:id="269" w:name="_Toc40817221"/>
      <w:bookmarkStart w:id="270" w:name="_Toc40946463"/>
      <w:bookmarkStart w:id="271" w:name="_Toc40946488"/>
      <w:bookmarkStart w:id="272" w:name="_Toc40946513"/>
      <w:bookmarkStart w:id="273" w:name="_Toc40946538"/>
      <w:bookmarkStart w:id="274" w:name="_Toc40946793"/>
      <w:r>
        <w:lastRenderedPageBreak/>
        <w:t xml:space="preserve">7. </w:t>
      </w:r>
      <w:r w:rsidR="009218B5" w:rsidRPr="00935013">
        <w:t>SOUHRN</w:t>
      </w:r>
      <w:bookmarkEnd w:id="265"/>
      <w:bookmarkEnd w:id="266"/>
      <w:bookmarkEnd w:id="267"/>
      <w:bookmarkEnd w:id="268"/>
      <w:bookmarkEnd w:id="269"/>
      <w:bookmarkEnd w:id="270"/>
      <w:bookmarkEnd w:id="271"/>
      <w:bookmarkEnd w:id="272"/>
      <w:bookmarkEnd w:id="273"/>
      <w:bookmarkEnd w:id="274"/>
    </w:p>
    <w:p w14:paraId="46BEFCB3" w14:textId="0C273A62" w:rsidR="00F75EA0" w:rsidRPr="00935013" w:rsidRDefault="00F75EA0" w:rsidP="005B3D88">
      <w:pPr>
        <w:ind w:left="284" w:firstLine="424"/>
      </w:pPr>
      <w:r w:rsidRPr="00935013">
        <w:t>Hlavním cílem bylo zanalyzovat herní systémy týmů, které se zúčastnily FINAL4 Ligy Mistrů v</w:t>
      </w:r>
      <w:r w:rsidR="00BC5372" w:rsidRPr="00935013">
        <w:t> </w:t>
      </w:r>
      <w:r w:rsidRPr="00935013">
        <w:t>házené</w:t>
      </w:r>
      <w:r w:rsidR="00BC5372" w:rsidRPr="00935013">
        <w:t xml:space="preserve"> v soutěžním ročníku 2018/2019</w:t>
      </w:r>
      <w:r w:rsidRPr="00935013">
        <w:t xml:space="preserve">, konkrétně </w:t>
      </w:r>
      <w:r w:rsidR="00BC5372" w:rsidRPr="00935013">
        <w:t xml:space="preserve">kombinace na signál, které byly zahrány ve čtyřech utkáních. </w:t>
      </w:r>
    </w:p>
    <w:p w14:paraId="4C39434E" w14:textId="57F7803E" w:rsidR="00BC5372" w:rsidRPr="00935013" w:rsidRDefault="00BC5372" w:rsidP="005B3D88">
      <w:pPr>
        <w:ind w:left="284" w:firstLine="424"/>
      </w:pPr>
      <w:r w:rsidRPr="00935013">
        <w:t>Dílčí cíle byly</w:t>
      </w:r>
      <w:r w:rsidR="00912923" w:rsidRPr="00935013">
        <w:t xml:space="preserve"> připravit si kódový systém, zanalyzovat herní kombinace na základě videozáznamů a syntetizovat výsledky z pozorování.</w:t>
      </w:r>
    </w:p>
    <w:p w14:paraId="3AF5175C" w14:textId="682AD120" w:rsidR="004F5EA7" w:rsidRPr="00935013" w:rsidRDefault="00912923" w:rsidP="005B3D88">
      <w:pPr>
        <w:ind w:left="284" w:firstLine="424"/>
      </w:pPr>
      <w:r w:rsidRPr="00935013">
        <w:t xml:space="preserve">Výzkumný soubor tvořily čtyři týmy, které se zúčastnily finálového víkendu </w:t>
      </w:r>
      <w:proofErr w:type="spellStart"/>
      <w:r w:rsidRPr="00935013">
        <w:t>Barca</w:t>
      </w:r>
      <w:proofErr w:type="spellEnd"/>
      <w:r w:rsidRPr="00935013">
        <w:t xml:space="preserve"> </w:t>
      </w:r>
      <w:proofErr w:type="spellStart"/>
      <w:r w:rsidRPr="00935013">
        <w:t>Lassa</w:t>
      </w:r>
      <w:proofErr w:type="spellEnd"/>
      <w:r w:rsidRPr="00935013">
        <w:t xml:space="preserve">, HC Vardar Skopje, PGE VIVE Kielce a Telekom </w:t>
      </w:r>
      <w:proofErr w:type="spellStart"/>
      <w:r w:rsidRPr="00935013">
        <w:t>Veszprém</w:t>
      </w:r>
      <w:proofErr w:type="spellEnd"/>
      <w:r w:rsidRPr="00935013">
        <w:t xml:space="preserve">. Utkání jsem sledoval na stránce </w:t>
      </w:r>
      <w:hyperlink r:id="rId43" w:history="1">
        <w:r w:rsidRPr="00935013">
          <w:t>www.ehftv.com</w:t>
        </w:r>
      </w:hyperlink>
      <w:r w:rsidRPr="00935013">
        <w:t xml:space="preserve"> a zaměřil jsem se na útočné herní kombinace na signál, které byly zahrány na postavenou obranu.</w:t>
      </w:r>
      <w:r w:rsidR="004F5EA7" w:rsidRPr="00935013">
        <w:t xml:space="preserve"> Sledoval jsem a zapisoval do záznamového archu v</w:t>
      </w:r>
      <w:r w:rsidR="008011B3">
        <w:t xml:space="preserve"> programu MS </w:t>
      </w:r>
      <w:r w:rsidR="004F5EA7" w:rsidRPr="00935013">
        <w:t>Excel obě družstva v</w:t>
      </w:r>
      <w:r w:rsidR="008011B3">
        <w:t> </w:t>
      </w:r>
      <w:r w:rsidR="004F5EA7" w:rsidRPr="00935013">
        <w:t>utkání</w:t>
      </w:r>
      <w:r w:rsidR="008011B3">
        <w:t xml:space="preserve">. V </w:t>
      </w:r>
      <w:r w:rsidR="004F5EA7" w:rsidRPr="00935013">
        <w:t xml:space="preserve">průměru </w:t>
      </w:r>
      <w:r w:rsidR="008011B3">
        <w:t xml:space="preserve">trval </w:t>
      </w:r>
      <w:r w:rsidR="004F5EA7" w:rsidRPr="00935013">
        <w:t xml:space="preserve">záznam jednoho utkání </w:t>
      </w:r>
      <w:r w:rsidR="008011B3">
        <w:t>4 </w:t>
      </w:r>
      <w:r w:rsidR="004F5EA7" w:rsidRPr="00935013">
        <w:t>hodiny.</w:t>
      </w:r>
    </w:p>
    <w:p w14:paraId="49CB2B44" w14:textId="45ADCED1" w:rsidR="004F5EA7" w:rsidRPr="00935013" w:rsidRDefault="004F5EA7" w:rsidP="005B3D88">
      <w:pPr>
        <w:ind w:left="284" w:firstLine="0"/>
      </w:pPr>
      <w:r w:rsidRPr="00935013">
        <w:t xml:space="preserve">Pro statistické zpracování dat bylo použito deskriptivní statistiky (aritmetický průměr, absolutní četnosti, </w:t>
      </w:r>
      <w:proofErr w:type="spellStart"/>
      <w:r w:rsidRPr="00935013">
        <w:t>percentuální</w:t>
      </w:r>
      <w:proofErr w:type="spellEnd"/>
      <w:r w:rsidRPr="00935013">
        <w:t xml:space="preserve"> výpočty). Pro grafické znázornění kombinací jsem použil program </w:t>
      </w:r>
      <w:proofErr w:type="spellStart"/>
      <w:r w:rsidRPr="00935013">
        <w:t>TacticalPad</w:t>
      </w:r>
      <w:proofErr w:type="spellEnd"/>
      <w:r w:rsidRPr="00935013">
        <w:t xml:space="preserve"> </w:t>
      </w:r>
      <w:proofErr w:type="spellStart"/>
      <w:r w:rsidRPr="00935013">
        <w:t>Handball</w:t>
      </w:r>
      <w:proofErr w:type="spellEnd"/>
      <w:r w:rsidRPr="00935013">
        <w:t>.</w:t>
      </w:r>
    </w:p>
    <w:p w14:paraId="3EC6092A" w14:textId="27C82DCA" w:rsidR="004F5EA7" w:rsidRPr="00935013" w:rsidRDefault="004F5EA7" w:rsidP="005B3D88">
      <w:pPr>
        <w:ind w:left="284" w:firstLine="424"/>
      </w:pPr>
      <w:r w:rsidRPr="00935013">
        <w:t>Ve sledovaných utkáních bylo zaznamenáno 242 zahraných kombinací na signál, z toho padlo 69 gólů, 53 kombinací skončilo neúspěšně, 78 přerušením, 17</w:t>
      </w:r>
      <w:r w:rsidR="00452AEC">
        <w:t xml:space="preserve"> </w:t>
      </w:r>
      <w:r w:rsidRPr="00935013">
        <w:t>x byl vybojován sedmimetrový hod a ve 25 případech se týmy dopustily technické chyby. Dále bylo zjištěno, že nejčastěji hrané kombinace byly kříž vpravo</w:t>
      </w:r>
      <w:r w:rsidR="00452AEC">
        <w:t xml:space="preserve"> </w:t>
      </w:r>
      <w:r w:rsidRPr="00935013">
        <w:t>(vlevo) s úspěšností 40</w:t>
      </w:r>
      <w:r w:rsidR="00452AEC">
        <w:t xml:space="preserve"> </w:t>
      </w:r>
      <w:r w:rsidRPr="00935013">
        <w:t xml:space="preserve">%, </w:t>
      </w:r>
      <w:proofErr w:type="spellStart"/>
      <w:r w:rsidRPr="00935013">
        <w:t>vexel</w:t>
      </w:r>
      <w:proofErr w:type="spellEnd"/>
      <w:r w:rsidRPr="00935013">
        <w:t xml:space="preserve"> s úspěšností 35</w:t>
      </w:r>
      <w:r w:rsidR="00452AEC">
        <w:t xml:space="preserve"> </w:t>
      </w:r>
      <w:r w:rsidRPr="00935013">
        <w:t xml:space="preserve">%, a oběh </w:t>
      </w:r>
      <w:proofErr w:type="spellStart"/>
      <w:r w:rsidRPr="00935013">
        <w:t>pivota</w:t>
      </w:r>
      <w:proofErr w:type="spellEnd"/>
      <w:r w:rsidRPr="00935013">
        <w:t xml:space="preserve"> s úspěšností 24</w:t>
      </w:r>
      <w:r w:rsidR="00452AEC">
        <w:t xml:space="preserve"> </w:t>
      </w:r>
      <w:r w:rsidRPr="00935013">
        <w:t>%. V rychlém útoku se týmy objevily celkem 55</w:t>
      </w:r>
      <w:r w:rsidR="00FF1726">
        <w:t xml:space="preserve"> </w:t>
      </w:r>
      <w:r w:rsidRPr="00935013">
        <w:t xml:space="preserve">x a vsítily 40 branek. Celková úspěšnost všech brankářů byla </w:t>
      </w:r>
      <w:r w:rsidR="004A3E91" w:rsidRPr="00935013">
        <w:t>28,9</w:t>
      </w:r>
      <w:r w:rsidR="00FF1726">
        <w:t xml:space="preserve"> </w:t>
      </w:r>
      <w:r w:rsidR="004A3E91" w:rsidRPr="00935013">
        <w:t>%.</w:t>
      </w:r>
    </w:p>
    <w:p w14:paraId="70991873" w14:textId="4A59A3D4" w:rsidR="00BE5246" w:rsidRPr="00935013" w:rsidRDefault="00BE5246" w:rsidP="005B3D88">
      <w:pPr>
        <w:ind w:left="284" w:firstLine="0"/>
      </w:pPr>
      <w:r w:rsidRPr="00935013">
        <w:t>Z vypracované analýzy vyplývá, že týmy nedosáhly ve většině případů branky po zahrání kombinace na signál. Tento fakt potvrzuje číslo, že z celkových 245 branek, padlo pouze 69 po zahrání kombinace.</w:t>
      </w:r>
    </w:p>
    <w:p w14:paraId="37E3F1F5" w14:textId="77777777" w:rsidR="004F5EA7" w:rsidRPr="00935013" w:rsidRDefault="004F5EA7" w:rsidP="00F27AA7">
      <w:pPr>
        <w:pStyle w:val="Odstavecseseznamem"/>
      </w:pPr>
    </w:p>
    <w:p w14:paraId="5A2D650B" w14:textId="77777777" w:rsidR="004F5EA7" w:rsidRPr="00935013" w:rsidRDefault="004F5EA7" w:rsidP="00F27AA7">
      <w:pPr>
        <w:pStyle w:val="Odstavecseseznamem"/>
      </w:pPr>
    </w:p>
    <w:p w14:paraId="1DD2AC31" w14:textId="1AF3C200" w:rsidR="004F5EA7" w:rsidRPr="00935013" w:rsidRDefault="004F5EA7" w:rsidP="00F27AA7">
      <w:pPr>
        <w:pStyle w:val="Odstavecseseznamem"/>
      </w:pPr>
    </w:p>
    <w:p w14:paraId="14663113" w14:textId="2F756CC9" w:rsidR="00BE5246" w:rsidRPr="00935013" w:rsidRDefault="00BE5246" w:rsidP="00F27AA7">
      <w:pPr>
        <w:pStyle w:val="Odstavecseseznamem"/>
      </w:pPr>
    </w:p>
    <w:p w14:paraId="46DB2E6A" w14:textId="619078B7" w:rsidR="00BE5246" w:rsidRPr="00935013" w:rsidRDefault="00BE5246" w:rsidP="00F27AA7">
      <w:pPr>
        <w:pStyle w:val="Odstavecseseznamem"/>
      </w:pPr>
    </w:p>
    <w:p w14:paraId="7E73E702" w14:textId="34270A03" w:rsidR="00BE5246" w:rsidRDefault="00BE5246" w:rsidP="00F27AA7">
      <w:pPr>
        <w:pStyle w:val="Odstavecseseznamem"/>
      </w:pPr>
    </w:p>
    <w:p w14:paraId="58B7E3EA" w14:textId="21AF6525" w:rsidR="005B3D88" w:rsidRDefault="005B3D88" w:rsidP="00F27AA7">
      <w:pPr>
        <w:pStyle w:val="Odstavecseseznamem"/>
      </w:pPr>
    </w:p>
    <w:p w14:paraId="60C80DD0" w14:textId="75C6C870" w:rsidR="005B3D88" w:rsidRDefault="005B3D88" w:rsidP="00F27AA7">
      <w:pPr>
        <w:pStyle w:val="Odstavecseseznamem"/>
      </w:pPr>
    </w:p>
    <w:p w14:paraId="660475C2" w14:textId="54268418" w:rsidR="005B3D88" w:rsidRDefault="005B3D88" w:rsidP="00F27AA7">
      <w:pPr>
        <w:pStyle w:val="Odstavecseseznamem"/>
      </w:pPr>
    </w:p>
    <w:p w14:paraId="64A666C8" w14:textId="5EC1ED3B" w:rsidR="005B3D88" w:rsidRDefault="005B3D88" w:rsidP="00F27AA7">
      <w:pPr>
        <w:pStyle w:val="Odstavecseseznamem"/>
      </w:pPr>
    </w:p>
    <w:p w14:paraId="50B6E3D3" w14:textId="134EE501" w:rsidR="005B3D88" w:rsidRDefault="005B3D88" w:rsidP="00F27AA7">
      <w:pPr>
        <w:pStyle w:val="Odstavecseseznamem"/>
      </w:pPr>
    </w:p>
    <w:p w14:paraId="54B4188D" w14:textId="1C1EB41D" w:rsidR="005B3D88" w:rsidRDefault="005B3D88" w:rsidP="00F27AA7">
      <w:pPr>
        <w:pStyle w:val="Odstavecseseznamem"/>
      </w:pPr>
    </w:p>
    <w:p w14:paraId="60F07CAC" w14:textId="04EBBEE9" w:rsidR="005B3D88" w:rsidRDefault="005B3D88" w:rsidP="00F27AA7">
      <w:pPr>
        <w:pStyle w:val="Odstavecseseznamem"/>
      </w:pPr>
    </w:p>
    <w:p w14:paraId="63079DC0" w14:textId="363BB5ED" w:rsidR="005B3D88" w:rsidRDefault="005B3D88" w:rsidP="00F27AA7">
      <w:pPr>
        <w:pStyle w:val="Odstavecseseznamem"/>
      </w:pPr>
    </w:p>
    <w:p w14:paraId="2BBF2382" w14:textId="5EC206F8" w:rsidR="005B3D88" w:rsidRDefault="005B3D88" w:rsidP="00F27AA7">
      <w:pPr>
        <w:pStyle w:val="Odstavecseseznamem"/>
      </w:pPr>
    </w:p>
    <w:p w14:paraId="549242A4" w14:textId="0A1372A9" w:rsidR="005B3D88" w:rsidRDefault="005B3D88" w:rsidP="00F27AA7">
      <w:pPr>
        <w:pStyle w:val="Odstavecseseznamem"/>
      </w:pPr>
    </w:p>
    <w:p w14:paraId="52F03AC5" w14:textId="650B7CA5" w:rsidR="005B3D88" w:rsidRDefault="005B3D88" w:rsidP="00F27AA7">
      <w:pPr>
        <w:pStyle w:val="Odstavecseseznamem"/>
      </w:pPr>
    </w:p>
    <w:p w14:paraId="04B9A10F" w14:textId="77777777" w:rsidR="005B3D88" w:rsidRPr="00935013" w:rsidRDefault="005B3D88" w:rsidP="00F27AA7">
      <w:pPr>
        <w:pStyle w:val="Odstavecseseznamem"/>
      </w:pPr>
    </w:p>
    <w:p w14:paraId="1B06A0BA" w14:textId="6850BA76" w:rsidR="00BE5246" w:rsidRPr="00935013" w:rsidRDefault="00BE5246" w:rsidP="00F27AA7">
      <w:pPr>
        <w:pStyle w:val="Odstavecseseznamem"/>
      </w:pPr>
    </w:p>
    <w:p w14:paraId="7C0E383A" w14:textId="488FF079" w:rsidR="00BE5246" w:rsidRPr="00935013" w:rsidRDefault="00BE5246" w:rsidP="00F27AA7">
      <w:pPr>
        <w:pStyle w:val="Odstavecseseznamem"/>
      </w:pPr>
    </w:p>
    <w:p w14:paraId="55091EE8" w14:textId="31BB33B8" w:rsidR="00BE5246" w:rsidRDefault="00BE5246" w:rsidP="00F27AA7">
      <w:pPr>
        <w:pStyle w:val="Odstavecseseznamem"/>
      </w:pPr>
    </w:p>
    <w:p w14:paraId="75BBE3DF" w14:textId="77777777" w:rsidR="005B3D88" w:rsidRPr="00935013" w:rsidRDefault="005B3D88" w:rsidP="00F27AA7">
      <w:pPr>
        <w:pStyle w:val="Odstavecseseznamem"/>
      </w:pPr>
    </w:p>
    <w:p w14:paraId="4CFF9EAB" w14:textId="392EA0F3" w:rsidR="00912923" w:rsidRPr="00C7327F" w:rsidRDefault="00912923" w:rsidP="00F27AA7"/>
    <w:p w14:paraId="5596F990" w14:textId="5824714C" w:rsidR="009218B5" w:rsidRPr="00935013" w:rsidRDefault="00C7327F" w:rsidP="00F27AA7">
      <w:pPr>
        <w:pStyle w:val="Nadpis1"/>
      </w:pPr>
      <w:bookmarkStart w:id="275" w:name="_Toc40815498"/>
      <w:bookmarkStart w:id="276" w:name="_Toc40815682"/>
      <w:bookmarkStart w:id="277" w:name="_Toc40815833"/>
      <w:bookmarkStart w:id="278" w:name="_Toc40816378"/>
      <w:bookmarkStart w:id="279" w:name="_Toc40817222"/>
      <w:bookmarkStart w:id="280" w:name="_Toc40946464"/>
      <w:bookmarkStart w:id="281" w:name="_Toc40946489"/>
      <w:bookmarkStart w:id="282" w:name="_Toc40946514"/>
      <w:bookmarkStart w:id="283" w:name="_Toc40946539"/>
      <w:bookmarkStart w:id="284" w:name="_Toc40946794"/>
      <w:r>
        <w:lastRenderedPageBreak/>
        <w:t xml:space="preserve">8. </w:t>
      </w:r>
      <w:r w:rsidR="009218B5" w:rsidRPr="00935013">
        <w:t>SUMMARY</w:t>
      </w:r>
      <w:bookmarkEnd w:id="275"/>
      <w:bookmarkEnd w:id="276"/>
      <w:bookmarkEnd w:id="277"/>
      <w:bookmarkEnd w:id="278"/>
      <w:bookmarkEnd w:id="279"/>
      <w:bookmarkEnd w:id="280"/>
      <w:bookmarkEnd w:id="281"/>
      <w:bookmarkEnd w:id="282"/>
      <w:bookmarkEnd w:id="283"/>
      <w:bookmarkEnd w:id="284"/>
    </w:p>
    <w:p w14:paraId="5608BEEF" w14:textId="4B87E178" w:rsidR="00450A06" w:rsidRPr="00C36D3C" w:rsidRDefault="00F01272" w:rsidP="005B3D88">
      <w:pPr>
        <w:ind w:left="284" w:firstLine="420"/>
        <w:rPr>
          <w:lang w:val="en-GB"/>
        </w:rPr>
      </w:pPr>
      <w:r w:rsidRPr="00C36D3C">
        <w:rPr>
          <w:lang w:val="en-GB"/>
        </w:rPr>
        <w:t xml:space="preserve">The main purpose </w:t>
      </w:r>
      <w:r w:rsidR="00EE1418">
        <w:rPr>
          <w:lang w:val="en-GB"/>
        </w:rPr>
        <w:t xml:space="preserve">of this thesis </w:t>
      </w:r>
      <w:r w:rsidRPr="00C36D3C">
        <w:rPr>
          <w:lang w:val="en-GB"/>
        </w:rPr>
        <w:t xml:space="preserve">was to analyse </w:t>
      </w:r>
      <w:r w:rsidR="00EE1418">
        <w:rPr>
          <w:lang w:val="en-GB"/>
        </w:rPr>
        <w:t xml:space="preserve">the </w:t>
      </w:r>
      <w:r w:rsidRPr="00C36D3C">
        <w:rPr>
          <w:lang w:val="en-GB"/>
        </w:rPr>
        <w:t xml:space="preserve">playing systems of the teams that </w:t>
      </w:r>
      <w:r w:rsidR="00EE1418">
        <w:rPr>
          <w:lang w:val="en-GB"/>
        </w:rPr>
        <w:t>participated</w:t>
      </w:r>
      <w:r w:rsidRPr="00C36D3C">
        <w:rPr>
          <w:lang w:val="en-GB"/>
        </w:rPr>
        <w:t xml:space="preserve"> in the handball Champions League FINAL4 in the 2018/2019 season</w:t>
      </w:r>
      <w:r w:rsidR="00EE1418">
        <w:rPr>
          <w:lang w:val="en-GB"/>
        </w:rPr>
        <w:t>. M</w:t>
      </w:r>
      <w:r w:rsidRPr="00C36D3C">
        <w:rPr>
          <w:lang w:val="en-GB"/>
        </w:rPr>
        <w:t>ore specifically signalled combinations which were played in 4 matches.</w:t>
      </w:r>
    </w:p>
    <w:p w14:paraId="38DBBCE5" w14:textId="7CFCE269" w:rsidR="00F01272" w:rsidRPr="00C36D3C" w:rsidRDefault="00563713" w:rsidP="005B3D88">
      <w:pPr>
        <w:ind w:left="284" w:firstLine="420"/>
        <w:rPr>
          <w:lang w:val="en-GB"/>
        </w:rPr>
      </w:pPr>
      <w:r w:rsidRPr="00C36D3C">
        <w:rPr>
          <w:lang w:val="en-GB"/>
        </w:rPr>
        <w:t xml:space="preserve">The sub-goals were to prepare a code system for measuring the data, analyse the combinations taken from video recordings and synthesize </w:t>
      </w:r>
      <w:r w:rsidR="006C0895">
        <w:rPr>
          <w:lang w:val="en-GB"/>
        </w:rPr>
        <w:t xml:space="preserve">the </w:t>
      </w:r>
      <w:r w:rsidRPr="00C36D3C">
        <w:rPr>
          <w:lang w:val="en-GB"/>
        </w:rPr>
        <w:t>results from the observation.</w:t>
      </w:r>
    </w:p>
    <w:p w14:paraId="7235255B" w14:textId="77777777" w:rsidR="00A91819" w:rsidRDefault="00563713" w:rsidP="005B3D88">
      <w:pPr>
        <w:ind w:left="284" w:firstLine="420"/>
        <w:rPr>
          <w:lang w:val="en-GB"/>
        </w:rPr>
      </w:pPr>
      <w:r w:rsidRPr="00C36D3C">
        <w:rPr>
          <w:lang w:val="en-GB"/>
        </w:rPr>
        <w:t xml:space="preserve">The researched group consisted of four </w:t>
      </w:r>
      <w:r w:rsidR="006C0895">
        <w:rPr>
          <w:lang w:val="en-GB"/>
        </w:rPr>
        <w:t>finalists</w:t>
      </w:r>
      <w:r w:rsidRPr="00C36D3C">
        <w:rPr>
          <w:lang w:val="en-GB"/>
        </w:rPr>
        <w:t xml:space="preserve">: Barca Lassa, HC Vardar Skopje, PGE VIVE </w:t>
      </w:r>
      <w:proofErr w:type="gramStart"/>
      <w:r w:rsidRPr="00C36D3C">
        <w:rPr>
          <w:lang w:val="en-GB"/>
        </w:rPr>
        <w:t>Kielce</w:t>
      </w:r>
      <w:proofErr w:type="gramEnd"/>
      <w:r w:rsidRPr="00C36D3C">
        <w:rPr>
          <w:lang w:val="en-GB"/>
        </w:rPr>
        <w:t xml:space="preserve"> and Telekom </w:t>
      </w:r>
      <w:proofErr w:type="spellStart"/>
      <w:r w:rsidRPr="00C36D3C">
        <w:rPr>
          <w:lang w:val="en-GB"/>
        </w:rPr>
        <w:t>Veszprém</w:t>
      </w:r>
      <w:proofErr w:type="spellEnd"/>
      <w:r w:rsidRPr="00C36D3C">
        <w:rPr>
          <w:lang w:val="en-GB"/>
        </w:rPr>
        <w:t xml:space="preserve">. </w:t>
      </w:r>
    </w:p>
    <w:p w14:paraId="1B509816" w14:textId="5B178702" w:rsidR="00563713" w:rsidRPr="00C36D3C" w:rsidRDefault="00563713" w:rsidP="005B3D88">
      <w:pPr>
        <w:ind w:left="284" w:firstLine="420"/>
        <w:rPr>
          <w:lang w:val="en-GB"/>
        </w:rPr>
      </w:pPr>
      <w:r w:rsidRPr="00C36D3C">
        <w:rPr>
          <w:lang w:val="en-GB"/>
        </w:rPr>
        <w:t xml:space="preserve">I watched the matches on the website </w:t>
      </w:r>
      <w:hyperlink r:id="rId44" w:history="1">
        <w:r w:rsidRPr="005B3D88">
          <w:rPr>
            <w:rStyle w:val="Hypertextovodkaz"/>
            <w:color w:val="auto"/>
            <w:szCs w:val="24"/>
            <w:u w:val="none"/>
            <w:lang w:val="en-GB"/>
          </w:rPr>
          <w:t>www.ehftv.com</w:t>
        </w:r>
      </w:hyperlink>
      <w:r w:rsidRPr="005B3D88">
        <w:rPr>
          <w:lang w:val="en-GB"/>
        </w:rPr>
        <w:t xml:space="preserve"> </w:t>
      </w:r>
      <w:r w:rsidRPr="00C36D3C">
        <w:rPr>
          <w:lang w:val="en-GB"/>
        </w:rPr>
        <w:t>and focused on signalled offensive combinations which were executed against set defence.</w:t>
      </w:r>
      <w:r w:rsidR="00C408CD" w:rsidRPr="00C36D3C">
        <w:rPr>
          <w:lang w:val="en-GB"/>
        </w:rPr>
        <w:t xml:space="preserve"> </w:t>
      </w:r>
      <w:r w:rsidR="009D244C" w:rsidRPr="00C36D3C">
        <w:rPr>
          <w:lang w:val="en-GB"/>
        </w:rPr>
        <w:t xml:space="preserve">I watched both teams that took part in each match and wrote down in a record sheet in </w:t>
      </w:r>
      <w:r w:rsidR="00A91819">
        <w:rPr>
          <w:lang w:val="en-GB"/>
        </w:rPr>
        <w:t xml:space="preserve">MS </w:t>
      </w:r>
      <w:r w:rsidR="009D244C" w:rsidRPr="00C36D3C">
        <w:rPr>
          <w:lang w:val="en-GB"/>
        </w:rPr>
        <w:t xml:space="preserve">Excel. The average time for recording the data from one match was </w:t>
      </w:r>
      <w:r w:rsidR="00A91819">
        <w:rPr>
          <w:lang w:val="en-GB"/>
        </w:rPr>
        <w:t>4</w:t>
      </w:r>
      <w:r w:rsidR="009D244C" w:rsidRPr="00C36D3C">
        <w:rPr>
          <w:lang w:val="en-GB"/>
        </w:rPr>
        <w:t xml:space="preserve"> hours.</w:t>
      </w:r>
    </w:p>
    <w:p w14:paraId="75076064" w14:textId="0AE6909B" w:rsidR="006D5AEF" w:rsidRPr="00C36D3C" w:rsidRDefault="009D244C" w:rsidP="005B3D88">
      <w:pPr>
        <w:ind w:left="284" w:firstLine="420"/>
        <w:rPr>
          <w:lang w:val="en-GB"/>
        </w:rPr>
      </w:pPr>
      <w:r w:rsidRPr="00C36D3C">
        <w:rPr>
          <w:lang w:val="en-GB"/>
        </w:rPr>
        <w:t xml:space="preserve">Descriptive statistics method (arithmetic average, absolute frequency, percentage calculations) was used for statistical processing of the data. Program </w:t>
      </w:r>
      <w:proofErr w:type="spellStart"/>
      <w:r w:rsidRPr="00C36D3C">
        <w:rPr>
          <w:lang w:val="en-GB"/>
        </w:rPr>
        <w:t>TacticalPad</w:t>
      </w:r>
      <w:proofErr w:type="spellEnd"/>
      <w:r w:rsidRPr="00C36D3C">
        <w:rPr>
          <w:lang w:val="en-GB"/>
        </w:rPr>
        <w:t xml:space="preserve"> Handball was used for the graphical presentation of combinations.</w:t>
      </w:r>
      <w:r w:rsidR="006D5AEF" w:rsidRPr="00C36D3C">
        <w:rPr>
          <w:lang w:val="en-GB"/>
        </w:rPr>
        <w:t xml:space="preserve"> </w:t>
      </w:r>
    </w:p>
    <w:p w14:paraId="639BF8FA" w14:textId="0DC8C9A5" w:rsidR="009D244C" w:rsidRPr="00C36D3C" w:rsidRDefault="006D5AEF" w:rsidP="005B3D88">
      <w:pPr>
        <w:ind w:left="284" w:firstLine="420"/>
        <w:rPr>
          <w:lang w:val="en-GB"/>
        </w:rPr>
      </w:pPr>
      <w:r w:rsidRPr="00C36D3C">
        <w:rPr>
          <w:lang w:val="en-GB"/>
        </w:rPr>
        <w:t>There were 242 executed signalled combinations from which 69 led to a goal</w:t>
      </w:r>
      <w:r w:rsidR="00CF1619">
        <w:rPr>
          <w:lang w:val="en-GB"/>
        </w:rPr>
        <w:t>. In total</w:t>
      </w:r>
      <w:r w:rsidRPr="00C36D3C">
        <w:rPr>
          <w:lang w:val="en-GB"/>
        </w:rPr>
        <w:t xml:space="preserve"> 53 combinations ended in a failure, 78 were interrupted, 17 forced a seven-meter throw and </w:t>
      </w:r>
      <w:r w:rsidR="00CF1619">
        <w:rPr>
          <w:lang w:val="en-GB"/>
        </w:rPr>
        <w:t xml:space="preserve">in </w:t>
      </w:r>
      <w:r w:rsidRPr="00C36D3C">
        <w:rPr>
          <w:lang w:val="en-GB"/>
        </w:rPr>
        <w:t>25</w:t>
      </w:r>
      <w:r w:rsidR="00CF1619">
        <w:rPr>
          <w:lang w:val="en-GB"/>
        </w:rPr>
        <w:t xml:space="preserve"> cases</w:t>
      </w:r>
      <w:r w:rsidRPr="00C36D3C">
        <w:rPr>
          <w:lang w:val="en-GB"/>
        </w:rPr>
        <w:t xml:space="preserve"> the teams made a turnover. </w:t>
      </w:r>
      <w:r w:rsidR="00CF1619">
        <w:rPr>
          <w:lang w:val="en-GB"/>
        </w:rPr>
        <w:t>The presented d</w:t>
      </w:r>
      <w:r w:rsidRPr="00C36D3C">
        <w:rPr>
          <w:lang w:val="en-GB"/>
        </w:rPr>
        <w:t>ata show that the most played combinations were the right</w:t>
      </w:r>
      <w:r w:rsidR="00C36D3C" w:rsidRPr="00C36D3C">
        <w:rPr>
          <w:lang w:val="en-GB"/>
        </w:rPr>
        <w:t xml:space="preserve"> </w:t>
      </w:r>
      <w:r w:rsidRPr="00C36D3C">
        <w:rPr>
          <w:lang w:val="en-GB"/>
        </w:rPr>
        <w:t>(or left) cross with the success rate of 40</w:t>
      </w:r>
      <w:r w:rsidR="00082CDA">
        <w:rPr>
          <w:lang w:val="en-GB"/>
        </w:rPr>
        <w:t xml:space="preserve"> </w:t>
      </w:r>
      <w:r w:rsidRPr="00C36D3C">
        <w:rPr>
          <w:lang w:val="en-GB"/>
        </w:rPr>
        <w:t xml:space="preserve">%, </w:t>
      </w:r>
      <w:proofErr w:type="spellStart"/>
      <w:r w:rsidRPr="00C36D3C">
        <w:rPr>
          <w:lang w:val="en-GB"/>
        </w:rPr>
        <w:t>vexel</w:t>
      </w:r>
      <w:proofErr w:type="spellEnd"/>
      <w:r w:rsidRPr="00C36D3C">
        <w:rPr>
          <w:lang w:val="en-GB"/>
        </w:rPr>
        <w:t xml:space="preserve"> with 35</w:t>
      </w:r>
      <w:r w:rsidR="00082CDA">
        <w:rPr>
          <w:lang w:val="en-GB"/>
        </w:rPr>
        <w:t xml:space="preserve"> </w:t>
      </w:r>
      <w:r w:rsidRPr="00C36D3C">
        <w:rPr>
          <w:lang w:val="en-GB"/>
        </w:rPr>
        <w:t>% and line player wraparound with 24</w:t>
      </w:r>
      <w:r w:rsidR="00082CDA">
        <w:rPr>
          <w:lang w:val="en-GB"/>
        </w:rPr>
        <w:t xml:space="preserve"> </w:t>
      </w:r>
      <w:r w:rsidRPr="00C36D3C">
        <w:rPr>
          <w:lang w:val="en-GB"/>
        </w:rPr>
        <w:t>%. The teams</w:t>
      </w:r>
      <w:r w:rsidR="00C36D3C" w:rsidRPr="00C36D3C">
        <w:rPr>
          <w:lang w:val="en-GB"/>
        </w:rPr>
        <w:t xml:space="preserve"> executed 55 fast breaks and scored 40 goals from them. The total average for goalkeeper`s save</w:t>
      </w:r>
      <w:r w:rsidR="003B7E41">
        <w:rPr>
          <w:lang w:val="en-GB"/>
        </w:rPr>
        <w:t>s</w:t>
      </w:r>
      <w:r w:rsidR="00C36D3C" w:rsidRPr="00C36D3C">
        <w:rPr>
          <w:lang w:val="en-GB"/>
        </w:rPr>
        <w:t xml:space="preserve"> percentage was 28.9</w:t>
      </w:r>
      <w:r w:rsidR="00CD133F">
        <w:rPr>
          <w:lang w:val="en-GB"/>
        </w:rPr>
        <w:t xml:space="preserve"> </w:t>
      </w:r>
      <w:r w:rsidR="00C36D3C" w:rsidRPr="00C36D3C">
        <w:rPr>
          <w:lang w:val="en-GB"/>
        </w:rPr>
        <w:t>%.</w:t>
      </w:r>
    </w:p>
    <w:p w14:paraId="35826EAB" w14:textId="3C6ED5EA" w:rsidR="00C36D3C" w:rsidRPr="00C36D3C" w:rsidRDefault="00C36D3C" w:rsidP="005B3D88">
      <w:pPr>
        <w:ind w:left="284" w:firstLine="420"/>
        <w:rPr>
          <w:lang w:val="en-GB"/>
        </w:rPr>
      </w:pPr>
      <w:r w:rsidRPr="00C36D3C">
        <w:rPr>
          <w:lang w:val="en-GB"/>
        </w:rPr>
        <w:t>The analysis shows that the teams didn`t</w:t>
      </w:r>
      <w:r>
        <w:rPr>
          <w:lang w:val="en-GB"/>
        </w:rPr>
        <w:t xml:space="preserve"> manage to score after executing signalled combination most of the times. This fact supports the number of only 69 out of 245 total goals being scored after executing a combination. </w:t>
      </w:r>
    </w:p>
    <w:p w14:paraId="6941B106" w14:textId="77777777" w:rsidR="00C36D3C" w:rsidRDefault="00C36D3C" w:rsidP="00F27AA7"/>
    <w:p w14:paraId="5CBEA739" w14:textId="4DF71A49" w:rsidR="00C36D3C" w:rsidRPr="00C36D3C" w:rsidRDefault="00C36D3C" w:rsidP="00F27AA7"/>
    <w:p w14:paraId="49AAF4A9" w14:textId="3E78C83E" w:rsidR="006C070A" w:rsidRPr="00F01272" w:rsidRDefault="006C070A" w:rsidP="00F27AA7">
      <w:pPr>
        <w:rPr>
          <w:lang w:val="en-GB"/>
        </w:rPr>
      </w:pPr>
      <w:r>
        <w:rPr>
          <w:lang w:val="en-GB"/>
        </w:rPr>
        <w:tab/>
      </w:r>
    </w:p>
    <w:p w14:paraId="4C129A6F" w14:textId="00BB6028" w:rsidR="00C7327F" w:rsidRPr="00F01272" w:rsidRDefault="00C7327F" w:rsidP="00F27AA7">
      <w:pPr>
        <w:rPr>
          <w:lang w:val="en-GB"/>
        </w:rPr>
      </w:pPr>
    </w:p>
    <w:p w14:paraId="2F648B1D" w14:textId="3F39B44C" w:rsidR="00C7327F" w:rsidRPr="00F01272" w:rsidRDefault="00C7327F" w:rsidP="00F27AA7">
      <w:pPr>
        <w:rPr>
          <w:lang w:val="en-GB"/>
        </w:rPr>
      </w:pPr>
    </w:p>
    <w:p w14:paraId="23C6A802" w14:textId="17280F2C" w:rsidR="00C7327F" w:rsidRPr="00F01272" w:rsidRDefault="00C7327F" w:rsidP="00F27AA7">
      <w:pPr>
        <w:rPr>
          <w:lang w:val="en-GB"/>
        </w:rPr>
      </w:pPr>
    </w:p>
    <w:p w14:paraId="76DAD888" w14:textId="44B1D989" w:rsidR="00C7327F" w:rsidRPr="00F01272" w:rsidRDefault="00C7327F" w:rsidP="00F27AA7">
      <w:pPr>
        <w:rPr>
          <w:lang w:val="en-GB"/>
        </w:rPr>
      </w:pPr>
    </w:p>
    <w:p w14:paraId="75F3279F" w14:textId="0C43EA36" w:rsidR="00C7327F" w:rsidRDefault="00C7327F" w:rsidP="00F27AA7"/>
    <w:p w14:paraId="247CDF61" w14:textId="659243D5" w:rsidR="00C7327F" w:rsidRDefault="00C7327F" w:rsidP="00F27AA7"/>
    <w:p w14:paraId="37413A0A" w14:textId="5C5C6E8B" w:rsidR="00C7327F" w:rsidRDefault="00C7327F" w:rsidP="00F27AA7"/>
    <w:p w14:paraId="6109AD53" w14:textId="4B4B3965" w:rsidR="00C7327F" w:rsidRDefault="00C7327F" w:rsidP="00F27AA7"/>
    <w:p w14:paraId="1FE5B547" w14:textId="4A68399D" w:rsidR="00C7327F" w:rsidRDefault="00C7327F" w:rsidP="00F27AA7"/>
    <w:p w14:paraId="1B770731" w14:textId="405B9D65" w:rsidR="00C7327F" w:rsidRDefault="00C7327F" w:rsidP="00F27AA7"/>
    <w:p w14:paraId="15B2072F" w14:textId="69CA413B" w:rsidR="00C7327F" w:rsidRDefault="00C7327F" w:rsidP="00F27AA7"/>
    <w:p w14:paraId="0F356641" w14:textId="0EA07BB8" w:rsidR="00C7327F" w:rsidRDefault="00C7327F" w:rsidP="00F27AA7"/>
    <w:p w14:paraId="3DB70CD9" w14:textId="3274B3DB" w:rsidR="00C7327F" w:rsidRDefault="00C7327F" w:rsidP="00F27AA7"/>
    <w:p w14:paraId="422495ED" w14:textId="109875E0" w:rsidR="00C7327F" w:rsidRDefault="00C7327F" w:rsidP="00F27AA7"/>
    <w:p w14:paraId="43EEBE82" w14:textId="390F5A8B" w:rsidR="00C7327F" w:rsidRDefault="00C7327F" w:rsidP="00F27AA7"/>
    <w:p w14:paraId="1D114DC1" w14:textId="3BE0B4FD" w:rsidR="00C7327F" w:rsidRDefault="00C7327F" w:rsidP="00F27AA7"/>
    <w:p w14:paraId="00D06D83" w14:textId="60646B21" w:rsidR="00A357CE" w:rsidRDefault="00A357CE" w:rsidP="005B3D88">
      <w:pPr>
        <w:ind w:firstLine="0"/>
      </w:pPr>
    </w:p>
    <w:p w14:paraId="076EB10D" w14:textId="77777777" w:rsidR="005B3D88" w:rsidRDefault="005B3D88" w:rsidP="005B3D88">
      <w:pPr>
        <w:ind w:firstLine="0"/>
      </w:pPr>
    </w:p>
    <w:p w14:paraId="1876E044" w14:textId="23865B2F" w:rsidR="00A357CE" w:rsidRDefault="00A357CE" w:rsidP="00F27AA7"/>
    <w:p w14:paraId="7464E2AD" w14:textId="77777777" w:rsidR="00A357CE" w:rsidRDefault="00A357CE" w:rsidP="00F27AA7"/>
    <w:p w14:paraId="185FC115" w14:textId="77777777" w:rsidR="00C7327F" w:rsidRPr="00935013" w:rsidRDefault="00C7327F" w:rsidP="00F27AA7"/>
    <w:p w14:paraId="4EDA8394" w14:textId="14E88DD0" w:rsidR="00273B44" w:rsidRPr="00935013" w:rsidRDefault="00C7327F" w:rsidP="00F27AA7">
      <w:pPr>
        <w:pStyle w:val="Nadpis1"/>
      </w:pPr>
      <w:bookmarkStart w:id="285" w:name="_Toc40815499"/>
      <w:bookmarkStart w:id="286" w:name="_Toc40815683"/>
      <w:bookmarkStart w:id="287" w:name="_Toc40815834"/>
      <w:bookmarkStart w:id="288" w:name="_Toc40816379"/>
      <w:bookmarkStart w:id="289" w:name="_Toc40817223"/>
      <w:bookmarkStart w:id="290" w:name="_Toc40946465"/>
      <w:bookmarkStart w:id="291" w:name="_Toc40946490"/>
      <w:bookmarkStart w:id="292" w:name="_Toc40946515"/>
      <w:bookmarkStart w:id="293" w:name="_Toc40946540"/>
      <w:bookmarkStart w:id="294" w:name="_Toc40946795"/>
      <w:r>
        <w:lastRenderedPageBreak/>
        <w:t xml:space="preserve">9. </w:t>
      </w:r>
      <w:r w:rsidR="00450279" w:rsidRPr="00935013">
        <w:t>REFERENČNÍ SEZNAM</w:t>
      </w:r>
      <w:bookmarkEnd w:id="285"/>
      <w:bookmarkEnd w:id="286"/>
      <w:bookmarkEnd w:id="287"/>
      <w:bookmarkEnd w:id="288"/>
      <w:bookmarkEnd w:id="289"/>
      <w:bookmarkEnd w:id="290"/>
      <w:bookmarkEnd w:id="291"/>
      <w:bookmarkEnd w:id="292"/>
      <w:bookmarkEnd w:id="293"/>
      <w:bookmarkEnd w:id="294"/>
    </w:p>
    <w:p w14:paraId="7C892C9C" w14:textId="358148CB" w:rsidR="00273B44" w:rsidRPr="00935013" w:rsidRDefault="00273B44" w:rsidP="00F27AA7">
      <w:pPr>
        <w:pStyle w:val="Odstavecseseznamem"/>
      </w:pPr>
    </w:p>
    <w:p w14:paraId="45D3582E" w14:textId="77777777" w:rsidR="00EE2C7A" w:rsidRPr="00EE2C7A" w:rsidRDefault="00EE2C7A" w:rsidP="00EE2C7A">
      <w:pPr>
        <w:pStyle w:val="Normlnweb"/>
        <w:shd w:val="clear" w:color="auto" w:fill="FFFFFF"/>
        <w:spacing w:before="0" w:beforeAutospacing="0" w:after="0" w:afterAutospacing="0"/>
        <w:ind w:left="284" w:hanging="284"/>
        <w:jc w:val="both"/>
        <w:rPr>
          <w:color w:val="000000"/>
        </w:rPr>
      </w:pPr>
      <w:proofErr w:type="spellStart"/>
      <w:r w:rsidRPr="00EE2C7A">
        <w:rPr>
          <w:color w:val="000000"/>
        </w:rPr>
        <w:t>Barbero</w:t>
      </w:r>
      <w:proofErr w:type="spellEnd"/>
      <w:r w:rsidRPr="00EE2C7A">
        <w:rPr>
          <w:color w:val="000000"/>
        </w:rPr>
        <w:t xml:space="preserve">, J., C., Granda-Vera, J., </w:t>
      </w:r>
      <w:proofErr w:type="spellStart"/>
      <w:r w:rsidRPr="00EE2C7A">
        <w:rPr>
          <w:color w:val="000000"/>
        </w:rPr>
        <w:t>Calleja-Gonzalez</w:t>
      </w:r>
      <w:proofErr w:type="spellEnd"/>
      <w:r w:rsidRPr="00EE2C7A">
        <w:rPr>
          <w:color w:val="000000"/>
        </w:rPr>
        <w:t xml:space="preserve">, J., &amp; </w:t>
      </w:r>
      <w:proofErr w:type="spellStart"/>
      <w:r w:rsidRPr="00EE2C7A">
        <w:rPr>
          <w:color w:val="000000"/>
        </w:rPr>
        <w:t>Del</w:t>
      </w:r>
      <w:proofErr w:type="spellEnd"/>
      <w:r w:rsidRPr="00EE2C7A">
        <w:rPr>
          <w:color w:val="000000"/>
        </w:rPr>
        <w:t xml:space="preserve"> </w:t>
      </w:r>
      <w:proofErr w:type="spellStart"/>
      <w:r w:rsidRPr="00EE2C7A">
        <w:rPr>
          <w:color w:val="000000"/>
        </w:rPr>
        <w:t>Coso</w:t>
      </w:r>
      <w:proofErr w:type="spellEnd"/>
      <w:r w:rsidRPr="00EE2C7A">
        <w:rPr>
          <w:color w:val="000000"/>
        </w:rPr>
        <w:t xml:space="preserve">, J. (2014). </w:t>
      </w:r>
      <w:proofErr w:type="spellStart"/>
      <w:r w:rsidRPr="00EE2C7A">
        <w:rPr>
          <w:color w:val="000000"/>
        </w:rPr>
        <w:t>Physical</w:t>
      </w:r>
      <w:proofErr w:type="spellEnd"/>
      <w:r w:rsidRPr="00EE2C7A">
        <w:rPr>
          <w:color w:val="000000"/>
        </w:rPr>
        <w:t xml:space="preserve"> and </w:t>
      </w:r>
      <w:proofErr w:type="spellStart"/>
      <w:r w:rsidRPr="00EE2C7A">
        <w:rPr>
          <w:color w:val="000000"/>
        </w:rPr>
        <w:t>physiological</w:t>
      </w:r>
      <w:proofErr w:type="spellEnd"/>
      <w:r w:rsidRPr="00EE2C7A">
        <w:rPr>
          <w:color w:val="000000"/>
        </w:rPr>
        <w:t xml:space="preserve"> </w:t>
      </w:r>
      <w:proofErr w:type="spellStart"/>
      <w:r w:rsidRPr="00EE2C7A">
        <w:rPr>
          <w:color w:val="000000"/>
        </w:rPr>
        <w:t>demands</w:t>
      </w:r>
      <w:proofErr w:type="spellEnd"/>
      <w:r w:rsidRPr="00EE2C7A">
        <w:rPr>
          <w:color w:val="000000"/>
        </w:rPr>
        <w:t xml:space="preserve"> </w:t>
      </w:r>
      <w:proofErr w:type="spellStart"/>
      <w:r w:rsidRPr="00EE2C7A">
        <w:rPr>
          <w:color w:val="000000"/>
        </w:rPr>
        <w:t>of</w:t>
      </w:r>
      <w:proofErr w:type="spellEnd"/>
      <w:r w:rsidRPr="00EE2C7A">
        <w:rPr>
          <w:color w:val="000000"/>
        </w:rPr>
        <w:t xml:space="preserve"> </w:t>
      </w:r>
      <w:proofErr w:type="spellStart"/>
      <w:r w:rsidRPr="00EE2C7A">
        <w:rPr>
          <w:color w:val="000000"/>
        </w:rPr>
        <w:t>elite</w:t>
      </w:r>
      <w:proofErr w:type="spellEnd"/>
      <w:r w:rsidRPr="00EE2C7A">
        <w:rPr>
          <w:color w:val="000000"/>
        </w:rPr>
        <w:t xml:space="preserve"> team </w:t>
      </w:r>
      <w:proofErr w:type="spellStart"/>
      <w:r w:rsidRPr="00EE2C7A">
        <w:rPr>
          <w:color w:val="000000"/>
        </w:rPr>
        <w:t>handball</w:t>
      </w:r>
      <w:proofErr w:type="spellEnd"/>
      <w:r w:rsidRPr="00EE2C7A">
        <w:rPr>
          <w:color w:val="000000"/>
        </w:rPr>
        <w:t xml:space="preserve"> </w:t>
      </w:r>
      <w:proofErr w:type="spellStart"/>
      <w:r w:rsidRPr="00EE2C7A">
        <w:rPr>
          <w:color w:val="000000"/>
        </w:rPr>
        <w:t>players</w:t>
      </w:r>
      <w:proofErr w:type="spellEnd"/>
      <w:r w:rsidRPr="00EE2C7A">
        <w:rPr>
          <w:color w:val="000000"/>
        </w:rPr>
        <w:t>. </w:t>
      </w:r>
      <w:r w:rsidRPr="00EE2C7A">
        <w:rPr>
          <w:i/>
          <w:iCs/>
          <w:color w:val="000000"/>
        </w:rPr>
        <w:t xml:space="preserve">International </w:t>
      </w:r>
      <w:proofErr w:type="spellStart"/>
      <w:r w:rsidRPr="00EE2C7A">
        <w:rPr>
          <w:i/>
          <w:iCs/>
          <w:color w:val="000000"/>
        </w:rPr>
        <w:t>Journal</w:t>
      </w:r>
      <w:proofErr w:type="spellEnd"/>
      <w:r w:rsidRPr="00EE2C7A">
        <w:rPr>
          <w:i/>
          <w:iCs/>
          <w:color w:val="000000"/>
        </w:rPr>
        <w:t xml:space="preserve"> </w:t>
      </w:r>
      <w:proofErr w:type="spellStart"/>
      <w:r w:rsidRPr="00EE2C7A">
        <w:rPr>
          <w:i/>
          <w:iCs/>
          <w:color w:val="000000"/>
        </w:rPr>
        <w:t>of</w:t>
      </w:r>
      <w:proofErr w:type="spellEnd"/>
      <w:r w:rsidRPr="00EE2C7A">
        <w:rPr>
          <w:i/>
          <w:iCs/>
          <w:color w:val="000000"/>
        </w:rPr>
        <w:t xml:space="preserve"> Performance </w:t>
      </w:r>
      <w:proofErr w:type="spellStart"/>
      <w:r w:rsidRPr="00EE2C7A">
        <w:rPr>
          <w:i/>
          <w:iCs/>
          <w:color w:val="000000"/>
        </w:rPr>
        <w:t>Analysis</w:t>
      </w:r>
      <w:proofErr w:type="spellEnd"/>
      <w:r w:rsidRPr="00EE2C7A">
        <w:rPr>
          <w:i/>
          <w:iCs/>
          <w:color w:val="000000"/>
        </w:rPr>
        <w:t xml:space="preserve"> in Sport</w:t>
      </w:r>
      <w:r w:rsidRPr="00EE2C7A">
        <w:rPr>
          <w:color w:val="000000"/>
        </w:rPr>
        <w:t>, 14(3), 921-933.</w:t>
      </w:r>
    </w:p>
    <w:p w14:paraId="57EAC888" w14:textId="77777777" w:rsidR="00EE2C7A" w:rsidRPr="00EE2C7A" w:rsidRDefault="00EE2C7A" w:rsidP="00EE2C7A">
      <w:pPr>
        <w:pStyle w:val="Normlnweb"/>
        <w:shd w:val="clear" w:color="auto" w:fill="FFFFFF"/>
        <w:spacing w:before="0" w:beforeAutospacing="0" w:after="0" w:afterAutospacing="0"/>
        <w:ind w:left="284" w:hanging="284"/>
        <w:jc w:val="both"/>
        <w:textAlignment w:val="baseline"/>
        <w:rPr>
          <w:color w:val="000000"/>
        </w:rPr>
      </w:pPr>
      <w:r w:rsidRPr="00EE2C7A">
        <w:rPr>
          <w:color w:val="000000"/>
        </w:rPr>
        <w:t xml:space="preserve">Bělka, J., &amp; </w:t>
      </w:r>
      <w:proofErr w:type="spellStart"/>
      <w:r w:rsidRPr="00EE2C7A">
        <w:rPr>
          <w:color w:val="000000"/>
        </w:rPr>
        <w:t>Salčáková</w:t>
      </w:r>
      <w:proofErr w:type="spellEnd"/>
      <w:r w:rsidRPr="00EE2C7A">
        <w:rPr>
          <w:color w:val="000000"/>
        </w:rPr>
        <w:t>, K. (2014). </w:t>
      </w:r>
      <w:r w:rsidRPr="00EE2C7A">
        <w:rPr>
          <w:i/>
          <w:iCs/>
          <w:color w:val="000000"/>
        </w:rPr>
        <w:t>Nebojme se házené: (metodika a didaktika házené).</w:t>
      </w:r>
      <w:r w:rsidRPr="00EE2C7A">
        <w:rPr>
          <w:color w:val="000000"/>
        </w:rPr>
        <w:t xml:space="preserve"> Olomouc: </w:t>
      </w:r>
      <w:proofErr w:type="spellStart"/>
      <w:r w:rsidRPr="00EE2C7A">
        <w:rPr>
          <w:color w:val="000000"/>
        </w:rPr>
        <w:t>Hanex</w:t>
      </w:r>
      <w:proofErr w:type="spellEnd"/>
      <w:r w:rsidRPr="00EE2C7A">
        <w:rPr>
          <w:color w:val="000000"/>
        </w:rPr>
        <w:t>.</w:t>
      </w:r>
    </w:p>
    <w:p w14:paraId="651BF1DB" w14:textId="77777777" w:rsidR="00EE2C7A" w:rsidRPr="00EE2C7A" w:rsidRDefault="00EE2C7A" w:rsidP="00EE2C7A">
      <w:pPr>
        <w:pStyle w:val="Normlnweb"/>
        <w:shd w:val="clear" w:color="auto" w:fill="FFFFFF"/>
        <w:spacing w:before="0" w:beforeAutospacing="0" w:after="0" w:afterAutospacing="0"/>
        <w:ind w:left="284" w:hanging="284"/>
        <w:jc w:val="both"/>
        <w:textAlignment w:val="baseline"/>
        <w:rPr>
          <w:color w:val="000000"/>
        </w:rPr>
      </w:pPr>
      <w:r w:rsidRPr="00EE2C7A">
        <w:rPr>
          <w:color w:val="000000"/>
        </w:rPr>
        <w:t>Dovalil, J. </w:t>
      </w:r>
      <w:r w:rsidRPr="00EE2C7A">
        <w:rPr>
          <w:i/>
          <w:iCs/>
          <w:color w:val="000000"/>
        </w:rPr>
        <w:t>Výkon a trénink ve sportu</w:t>
      </w:r>
      <w:r w:rsidRPr="00EE2C7A">
        <w:rPr>
          <w:color w:val="000000"/>
        </w:rPr>
        <w:t>. Praha: Olympia, 2002.</w:t>
      </w:r>
    </w:p>
    <w:p w14:paraId="7C1A4056" w14:textId="77777777" w:rsidR="00EE2C7A" w:rsidRPr="00EE2C7A" w:rsidRDefault="00EE2C7A" w:rsidP="00EE2C7A">
      <w:pPr>
        <w:pStyle w:val="Normlnweb"/>
        <w:shd w:val="clear" w:color="auto" w:fill="FFFFFF"/>
        <w:spacing w:before="0" w:beforeAutospacing="0" w:after="0" w:afterAutospacing="0"/>
        <w:ind w:left="284" w:hanging="284"/>
        <w:jc w:val="both"/>
        <w:textAlignment w:val="baseline"/>
        <w:rPr>
          <w:color w:val="000000"/>
        </w:rPr>
      </w:pPr>
      <w:r w:rsidRPr="00EE2C7A">
        <w:rPr>
          <w:color w:val="000000"/>
        </w:rPr>
        <w:t xml:space="preserve">Dovalil, J., Choutka, M., Svoboda, B., Hošek, V., </w:t>
      </w:r>
      <w:proofErr w:type="spellStart"/>
      <w:r w:rsidRPr="00EE2C7A">
        <w:rPr>
          <w:color w:val="000000"/>
        </w:rPr>
        <w:t>Perič</w:t>
      </w:r>
      <w:proofErr w:type="spellEnd"/>
      <w:r w:rsidRPr="00EE2C7A">
        <w:rPr>
          <w:color w:val="000000"/>
        </w:rPr>
        <w:t>, T., Potměšil, J., Vránová, J., &amp;       </w:t>
      </w:r>
      <w:proofErr w:type="spellStart"/>
      <w:r w:rsidRPr="00EE2C7A">
        <w:rPr>
          <w:color w:val="000000"/>
        </w:rPr>
        <w:t>Bunc</w:t>
      </w:r>
      <w:proofErr w:type="spellEnd"/>
      <w:r w:rsidRPr="00EE2C7A">
        <w:rPr>
          <w:color w:val="000000"/>
        </w:rPr>
        <w:t>, V. (2009). </w:t>
      </w:r>
      <w:r w:rsidRPr="00EE2C7A">
        <w:rPr>
          <w:i/>
          <w:iCs/>
          <w:color w:val="000000"/>
        </w:rPr>
        <w:t>Výkon a trénink ve sportu </w:t>
      </w:r>
      <w:r w:rsidRPr="00EE2C7A">
        <w:rPr>
          <w:color w:val="000000"/>
        </w:rPr>
        <w:t xml:space="preserve">(3. </w:t>
      </w:r>
      <w:proofErr w:type="spellStart"/>
      <w:r w:rsidRPr="00EE2C7A">
        <w:rPr>
          <w:color w:val="000000"/>
        </w:rPr>
        <w:t>vyd</w:t>
      </w:r>
      <w:proofErr w:type="spellEnd"/>
      <w:r w:rsidRPr="00EE2C7A">
        <w:rPr>
          <w:color w:val="000000"/>
        </w:rPr>
        <w:t>). Praha: Olympia.</w:t>
      </w:r>
    </w:p>
    <w:p w14:paraId="16232505" w14:textId="77777777" w:rsidR="00EE2C7A" w:rsidRPr="00EE2C7A" w:rsidRDefault="00EE2C7A" w:rsidP="00EE2C7A">
      <w:pPr>
        <w:pStyle w:val="Normlnweb"/>
        <w:shd w:val="clear" w:color="auto" w:fill="FFFFFF"/>
        <w:spacing w:before="0" w:beforeAutospacing="0" w:after="0" w:afterAutospacing="0"/>
        <w:ind w:left="284" w:hanging="284"/>
        <w:jc w:val="both"/>
        <w:textAlignment w:val="baseline"/>
        <w:rPr>
          <w:color w:val="000000"/>
        </w:rPr>
      </w:pPr>
      <w:proofErr w:type="spellStart"/>
      <w:r w:rsidRPr="00EE2C7A">
        <w:rPr>
          <w:color w:val="000000"/>
        </w:rPr>
        <w:t>Feldmann</w:t>
      </w:r>
      <w:proofErr w:type="spellEnd"/>
      <w:r w:rsidRPr="00EE2C7A">
        <w:rPr>
          <w:color w:val="000000"/>
        </w:rPr>
        <w:t xml:space="preserve">, K. (2000). Markus </w:t>
      </w:r>
      <w:proofErr w:type="spellStart"/>
      <w:r w:rsidRPr="00EE2C7A">
        <w:rPr>
          <w:color w:val="000000"/>
        </w:rPr>
        <w:t>Baur</w:t>
      </w:r>
      <w:proofErr w:type="spellEnd"/>
      <w:r w:rsidRPr="00EE2C7A">
        <w:rPr>
          <w:color w:val="000000"/>
        </w:rPr>
        <w:t xml:space="preserve">: </w:t>
      </w:r>
      <w:proofErr w:type="spellStart"/>
      <w:r w:rsidRPr="00EE2C7A">
        <w:rPr>
          <w:color w:val="000000"/>
        </w:rPr>
        <w:t>Auf</w:t>
      </w:r>
      <w:proofErr w:type="spellEnd"/>
      <w:r w:rsidRPr="00EE2C7A">
        <w:rPr>
          <w:color w:val="000000"/>
        </w:rPr>
        <w:t xml:space="preserve"> </w:t>
      </w:r>
      <w:proofErr w:type="spellStart"/>
      <w:r w:rsidRPr="00EE2C7A">
        <w:rPr>
          <w:color w:val="000000"/>
        </w:rPr>
        <w:t>lücke</w:t>
      </w:r>
      <w:proofErr w:type="spellEnd"/>
      <w:r w:rsidRPr="00EE2C7A">
        <w:rPr>
          <w:color w:val="000000"/>
        </w:rPr>
        <w:t xml:space="preserve"> </w:t>
      </w:r>
      <w:proofErr w:type="spellStart"/>
      <w:r w:rsidRPr="00EE2C7A">
        <w:rPr>
          <w:color w:val="000000"/>
        </w:rPr>
        <w:t>und</w:t>
      </w:r>
      <w:proofErr w:type="spellEnd"/>
      <w:r w:rsidRPr="00EE2C7A">
        <w:rPr>
          <w:color w:val="000000"/>
        </w:rPr>
        <w:t xml:space="preserve"> </w:t>
      </w:r>
      <w:proofErr w:type="spellStart"/>
      <w:r w:rsidRPr="00EE2C7A">
        <w:rPr>
          <w:color w:val="000000"/>
        </w:rPr>
        <w:t>weiter</w:t>
      </w:r>
      <w:proofErr w:type="spellEnd"/>
      <w:r w:rsidRPr="00EE2C7A">
        <w:rPr>
          <w:color w:val="000000"/>
        </w:rPr>
        <w:t>! </w:t>
      </w:r>
      <w:proofErr w:type="spellStart"/>
      <w:r w:rsidRPr="00EE2C7A">
        <w:rPr>
          <w:i/>
          <w:iCs/>
          <w:color w:val="000000"/>
        </w:rPr>
        <w:t>Handball</w:t>
      </w:r>
      <w:proofErr w:type="spellEnd"/>
      <w:r w:rsidRPr="00EE2C7A">
        <w:rPr>
          <w:i/>
          <w:iCs/>
          <w:color w:val="000000"/>
        </w:rPr>
        <w:t xml:space="preserve"> </w:t>
      </w:r>
      <w:proofErr w:type="spellStart"/>
      <w:r w:rsidRPr="00EE2C7A">
        <w:rPr>
          <w:i/>
          <w:iCs/>
          <w:color w:val="000000"/>
        </w:rPr>
        <w:t>training</w:t>
      </w:r>
      <w:proofErr w:type="spellEnd"/>
      <w:r w:rsidRPr="00EE2C7A">
        <w:rPr>
          <w:color w:val="000000"/>
        </w:rPr>
        <w:t>, 22(6), 14-19.</w:t>
      </w:r>
    </w:p>
    <w:p w14:paraId="5D4FFB5E" w14:textId="77777777" w:rsidR="00EE2C7A" w:rsidRPr="00EE2C7A" w:rsidRDefault="00EE2C7A" w:rsidP="00EE2C7A">
      <w:pPr>
        <w:pStyle w:val="Normlnweb"/>
        <w:shd w:val="clear" w:color="auto" w:fill="FFFFFF"/>
        <w:spacing w:before="0" w:beforeAutospacing="0" w:after="0" w:afterAutospacing="0"/>
        <w:ind w:left="284" w:hanging="284"/>
        <w:jc w:val="both"/>
        <w:textAlignment w:val="baseline"/>
        <w:rPr>
          <w:color w:val="000000"/>
        </w:rPr>
      </w:pPr>
      <w:proofErr w:type="spellStart"/>
      <w:r w:rsidRPr="00EE2C7A">
        <w:rPr>
          <w:color w:val="000000"/>
        </w:rPr>
        <w:t>Grasgruber</w:t>
      </w:r>
      <w:proofErr w:type="spellEnd"/>
      <w:r w:rsidRPr="00EE2C7A">
        <w:rPr>
          <w:color w:val="000000"/>
        </w:rPr>
        <w:t xml:space="preserve">, P., &amp; </w:t>
      </w:r>
      <w:proofErr w:type="spellStart"/>
      <w:r w:rsidRPr="00EE2C7A">
        <w:rPr>
          <w:color w:val="000000"/>
        </w:rPr>
        <w:t>Cacek</w:t>
      </w:r>
      <w:proofErr w:type="spellEnd"/>
      <w:r w:rsidRPr="00EE2C7A">
        <w:rPr>
          <w:color w:val="000000"/>
        </w:rPr>
        <w:t>, J. (2008). </w:t>
      </w:r>
      <w:r w:rsidRPr="00EE2C7A">
        <w:rPr>
          <w:i/>
          <w:iCs/>
          <w:color w:val="000000"/>
        </w:rPr>
        <w:t>Sportovní geny.</w:t>
      </w:r>
      <w:r w:rsidRPr="00EE2C7A">
        <w:rPr>
          <w:color w:val="000000"/>
        </w:rPr>
        <w:t xml:space="preserve"> Brno: </w:t>
      </w:r>
      <w:proofErr w:type="spellStart"/>
      <w:r w:rsidRPr="00EE2C7A">
        <w:rPr>
          <w:color w:val="000000"/>
        </w:rPr>
        <w:t>Computer</w:t>
      </w:r>
      <w:proofErr w:type="spellEnd"/>
      <w:r w:rsidRPr="00EE2C7A">
        <w:rPr>
          <w:color w:val="000000"/>
        </w:rPr>
        <w:t xml:space="preserve"> Pres.</w:t>
      </w:r>
    </w:p>
    <w:p w14:paraId="606B3B15" w14:textId="77777777" w:rsidR="00EE2C7A" w:rsidRPr="00EE2C7A" w:rsidRDefault="00EE2C7A" w:rsidP="00EE2C7A">
      <w:pPr>
        <w:pStyle w:val="Normlnweb"/>
        <w:shd w:val="clear" w:color="auto" w:fill="FFFFFF"/>
        <w:spacing w:before="0" w:beforeAutospacing="0" w:after="0" w:afterAutospacing="0"/>
        <w:ind w:left="284" w:hanging="284"/>
        <w:jc w:val="both"/>
        <w:textAlignment w:val="baseline"/>
        <w:rPr>
          <w:color w:val="000000"/>
        </w:rPr>
      </w:pPr>
      <w:hyperlink r:id="rId45" w:tgtFrame="_blank" w:tooltip="Find more records by this author" w:history="1">
        <w:proofErr w:type="spellStart"/>
        <w:r w:rsidRPr="00EE2C7A">
          <w:rPr>
            <w:rStyle w:val="Hypertextovodkaz"/>
            <w:color w:val="000000" w:themeColor="text1"/>
            <w:u w:val="none"/>
            <w:bdr w:val="none" w:sz="0" w:space="0" w:color="auto" w:frame="1"/>
          </w:rPr>
          <w:t>Gupta</w:t>
        </w:r>
        <w:proofErr w:type="spellEnd"/>
        <w:r w:rsidRPr="00EE2C7A">
          <w:rPr>
            <w:rStyle w:val="Hypertextovodkaz"/>
            <w:color w:val="000000" w:themeColor="text1"/>
            <w:u w:val="none"/>
            <w:bdr w:val="none" w:sz="0" w:space="0" w:color="auto" w:frame="1"/>
          </w:rPr>
          <w:t>, S</w:t>
        </w:r>
      </w:hyperlink>
      <w:r w:rsidRPr="00EE2C7A">
        <w:rPr>
          <w:color w:val="000000"/>
        </w:rPr>
        <w:t>., &amp; </w:t>
      </w:r>
      <w:proofErr w:type="spellStart"/>
      <w:r w:rsidRPr="00EE2C7A">
        <w:rPr>
          <w:color w:val="000000" w:themeColor="text1"/>
        </w:rPr>
        <w:fldChar w:fldCharType="begin"/>
      </w:r>
      <w:r w:rsidRPr="00EE2C7A">
        <w:rPr>
          <w:color w:val="000000" w:themeColor="text1"/>
        </w:rPr>
        <w:instrText xml:space="preserve"> HYPERLINK "https://apps.webofknowledge.com/DaisyOneClickSearch.do?product=WOS&amp;search_mode=DaisyOneClickSearch&amp;colName=WOS&amp;SID=E6FeOqNaXcH6KpaUwBT&amp;author_name=Goswami,%20A&amp;dais_id=14719396&amp;excludeEventConfig=ExcludeIfFromFullRecPage" \o "Find more records by this author" \t "_blank" </w:instrText>
      </w:r>
      <w:r w:rsidRPr="00EE2C7A">
        <w:rPr>
          <w:color w:val="000000" w:themeColor="text1"/>
        </w:rPr>
        <w:fldChar w:fldCharType="separate"/>
      </w:r>
      <w:r w:rsidRPr="00EE2C7A">
        <w:rPr>
          <w:rStyle w:val="Hypertextovodkaz"/>
          <w:color w:val="000000" w:themeColor="text1"/>
          <w:u w:val="none"/>
          <w:bdr w:val="none" w:sz="0" w:space="0" w:color="auto" w:frame="1"/>
        </w:rPr>
        <w:t>Goswami</w:t>
      </w:r>
      <w:proofErr w:type="spellEnd"/>
      <w:r w:rsidRPr="00EE2C7A">
        <w:rPr>
          <w:rStyle w:val="Hypertextovodkaz"/>
          <w:color w:val="000000" w:themeColor="text1"/>
          <w:u w:val="none"/>
          <w:bdr w:val="none" w:sz="0" w:space="0" w:color="auto" w:frame="1"/>
        </w:rPr>
        <w:t>, A</w:t>
      </w:r>
      <w:r w:rsidRPr="00EE2C7A">
        <w:rPr>
          <w:color w:val="000000" w:themeColor="text1"/>
        </w:rPr>
        <w:fldChar w:fldCharType="end"/>
      </w:r>
      <w:r w:rsidRPr="00EE2C7A">
        <w:rPr>
          <w:color w:val="000000" w:themeColor="text1"/>
        </w:rPr>
        <w:t xml:space="preserve">., </w:t>
      </w:r>
      <w:r w:rsidRPr="00EE2C7A">
        <w:rPr>
          <w:color w:val="000000"/>
        </w:rPr>
        <w:t xml:space="preserve">(2017). </w:t>
      </w:r>
      <w:proofErr w:type="spellStart"/>
      <w:r w:rsidRPr="00EE2C7A">
        <w:rPr>
          <w:color w:val="000000"/>
        </w:rPr>
        <w:t>Heart</w:t>
      </w:r>
      <w:proofErr w:type="spellEnd"/>
      <w:r w:rsidRPr="00EE2C7A">
        <w:rPr>
          <w:color w:val="000000"/>
        </w:rPr>
        <w:t xml:space="preserve"> </w:t>
      </w:r>
      <w:proofErr w:type="spellStart"/>
      <w:r w:rsidRPr="00EE2C7A">
        <w:rPr>
          <w:color w:val="000000"/>
        </w:rPr>
        <w:t>rate</w:t>
      </w:r>
      <w:proofErr w:type="spellEnd"/>
      <w:r w:rsidRPr="00EE2C7A">
        <w:rPr>
          <w:color w:val="000000"/>
        </w:rPr>
        <w:t xml:space="preserve"> and </w:t>
      </w:r>
      <w:proofErr w:type="spellStart"/>
      <w:r w:rsidRPr="00EE2C7A">
        <w:rPr>
          <w:color w:val="000000"/>
        </w:rPr>
        <w:t>lactate</w:t>
      </w:r>
      <w:proofErr w:type="spellEnd"/>
      <w:r w:rsidRPr="00EE2C7A">
        <w:rPr>
          <w:color w:val="000000"/>
        </w:rPr>
        <w:t xml:space="preserve"> response </w:t>
      </w:r>
      <w:proofErr w:type="spellStart"/>
      <w:r w:rsidRPr="00EE2C7A">
        <w:rPr>
          <w:color w:val="000000"/>
        </w:rPr>
        <w:t>of</w:t>
      </w:r>
      <w:proofErr w:type="spellEnd"/>
      <w:r w:rsidRPr="00EE2C7A">
        <w:rPr>
          <w:color w:val="000000"/>
        </w:rPr>
        <w:t xml:space="preserve"> junior handbal </w:t>
      </w:r>
      <w:proofErr w:type="spellStart"/>
      <w:r w:rsidRPr="00EE2C7A">
        <w:rPr>
          <w:color w:val="000000"/>
        </w:rPr>
        <w:t>players</w:t>
      </w:r>
      <w:proofErr w:type="spellEnd"/>
      <w:r w:rsidRPr="00EE2C7A">
        <w:rPr>
          <w:color w:val="000000"/>
        </w:rPr>
        <w:t xml:space="preserve"> (</w:t>
      </w:r>
      <w:proofErr w:type="spellStart"/>
      <w:r w:rsidRPr="00EE2C7A">
        <w:rPr>
          <w:color w:val="000000"/>
        </w:rPr>
        <w:t>Under</w:t>
      </w:r>
      <w:proofErr w:type="spellEnd"/>
      <w:r w:rsidRPr="00EE2C7A">
        <w:rPr>
          <w:color w:val="000000"/>
        </w:rPr>
        <w:t xml:space="preserve"> 18) </w:t>
      </w:r>
      <w:proofErr w:type="spellStart"/>
      <w:r w:rsidRPr="00EE2C7A">
        <w:rPr>
          <w:color w:val="000000"/>
        </w:rPr>
        <w:t>during</w:t>
      </w:r>
      <w:proofErr w:type="spellEnd"/>
      <w:r w:rsidRPr="00EE2C7A">
        <w:rPr>
          <w:color w:val="000000"/>
        </w:rPr>
        <w:t xml:space="preserve"> </w:t>
      </w:r>
      <w:proofErr w:type="spellStart"/>
      <w:r w:rsidRPr="00EE2C7A">
        <w:rPr>
          <w:color w:val="000000"/>
        </w:rPr>
        <w:t>competitive</w:t>
      </w:r>
      <w:proofErr w:type="spellEnd"/>
      <w:r w:rsidRPr="00EE2C7A">
        <w:rPr>
          <w:color w:val="000000"/>
        </w:rPr>
        <w:t xml:space="preserve"> </w:t>
      </w:r>
      <w:proofErr w:type="spellStart"/>
      <w:r w:rsidRPr="00EE2C7A">
        <w:rPr>
          <w:color w:val="000000"/>
        </w:rPr>
        <w:t>match</w:t>
      </w:r>
      <w:proofErr w:type="spellEnd"/>
      <w:r w:rsidRPr="00EE2C7A">
        <w:rPr>
          <w:color w:val="000000"/>
        </w:rPr>
        <w:t xml:space="preserve"> play. </w:t>
      </w:r>
      <w:proofErr w:type="spellStart"/>
      <w:r w:rsidRPr="00EE2C7A">
        <w:rPr>
          <w:i/>
          <w:iCs/>
          <w:color w:val="000000"/>
        </w:rPr>
        <w:t>Internation</w:t>
      </w:r>
      <w:proofErr w:type="spellEnd"/>
      <w:r w:rsidRPr="00EE2C7A">
        <w:rPr>
          <w:i/>
          <w:iCs/>
          <w:color w:val="000000"/>
        </w:rPr>
        <w:t xml:space="preserve"> </w:t>
      </w:r>
      <w:proofErr w:type="spellStart"/>
      <w:r w:rsidRPr="00EE2C7A">
        <w:rPr>
          <w:i/>
          <w:iCs/>
          <w:color w:val="000000"/>
        </w:rPr>
        <w:t>Journal</w:t>
      </w:r>
      <w:proofErr w:type="spellEnd"/>
      <w:r w:rsidRPr="00EE2C7A">
        <w:rPr>
          <w:i/>
          <w:iCs/>
          <w:color w:val="000000"/>
        </w:rPr>
        <w:t xml:space="preserve"> </w:t>
      </w:r>
      <w:proofErr w:type="spellStart"/>
      <w:r w:rsidRPr="00EE2C7A">
        <w:rPr>
          <w:i/>
          <w:iCs/>
          <w:color w:val="000000"/>
        </w:rPr>
        <w:t>of</w:t>
      </w:r>
      <w:proofErr w:type="spellEnd"/>
      <w:r w:rsidRPr="00EE2C7A">
        <w:rPr>
          <w:i/>
          <w:iCs/>
          <w:color w:val="000000"/>
        </w:rPr>
        <w:t xml:space="preserve"> </w:t>
      </w:r>
      <w:proofErr w:type="spellStart"/>
      <w:r w:rsidRPr="00EE2C7A">
        <w:rPr>
          <w:i/>
          <w:iCs/>
          <w:color w:val="000000"/>
        </w:rPr>
        <w:t>Applied</w:t>
      </w:r>
      <w:proofErr w:type="spellEnd"/>
      <w:r w:rsidRPr="00EE2C7A">
        <w:rPr>
          <w:i/>
          <w:iCs/>
          <w:color w:val="000000"/>
        </w:rPr>
        <w:t xml:space="preserve"> </w:t>
      </w:r>
      <w:proofErr w:type="spellStart"/>
      <w:r w:rsidRPr="00EE2C7A">
        <w:rPr>
          <w:i/>
          <w:iCs/>
          <w:color w:val="000000"/>
        </w:rPr>
        <w:t>Exercise</w:t>
      </w:r>
      <w:proofErr w:type="spellEnd"/>
      <w:r w:rsidRPr="00EE2C7A">
        <w:rPr>
          <w:i/>
          <w:iCs/>
          <w:color w:val="000000"/>
        </w:rPr>
        <w:t xml:space="preserve"> Psychology</w:t>
      </w:r>
      <w:r w:rsidRPr="00EE2C7A">
        <w:rPr>
          <w:color w:val="000000"/>
        </w:rPr>
        <w:t>, 6(2), 53-59.</w:t>
      </w:r>
    </w:p>
    <w:p w14:paraId="1D4F659E" w14:textId="74ACB73F" w:rsidR="001C1B1E" w:rsidRPr="00EE2C7A" w:rsidRDefault="001C1B1E" w:rsidP="00EE2C7A">
      <w:pPr>
        <w:pStyle w:val="Normlnweb"/>
        <w:shd w:val="clear" w:color="auto" w:fill="FFFFFF"/>
        <w:spacing w:before="0" w:beforeAutospacing="0" w:after="0" w:afterAutospacing="0"/>
        <w:ind w:left="284" w:hanging="284"/>
        <w:jc w:val="both"/>
        <w:rPr>
          <w:color w:val="000000"/>
        </w:rPr>
      </w:pPr>
      <w:r w:rsidRPr="00EE2C7A">
        <w:rPr>
          <w:color w:val="000000"/>
        </w:rPr>
        <w:t>Haber, V. (2001). Herní jednání spojky. Házená, 10(2), 6-8.</w:t>
      </w:r>
    </w:p>
    <w:p w14:paraId="4167C51B" w14:textId="1B493017" w:rsidR="00F10FEE" w:rsidRPr="00EE2C7A" w:rsidRDefault="00F10FEE" w:rsidP="00EE2C7A">
      <w:pPr>
        <w:pStyle w:val="Normlnweb"/>
        <w:shd w:val="clear" w:color="auto" w:fill="FFFFFF"/>
        <w:spacing w:before="0" w:beforeAutospacing="0" w:after="0" w:afterAutospacing="0"/>
        <w:ind w:left="284" w:hanging="284"/>
        <w:jc w:val="both"/>
        <w:rPr>
          <w:color w:val="000000"/>
        </w:rPr>
      </w:pPr>
      <w:proofErr w:type="spellStart"/>
      <w:r w:rsidRPr="00EE2C7A">
        <w:rPr>
          <w:color w:val="000000"/>
        </w:rPr>
        <w:t>Heimken</w:t>
      </w:r>
      <w:proofErr w:type="spellEnd"/>
      <w:r w:rsidRPr="00EE2C7A">
        <w:rPr>
          <w:color w:val="000000"/>
        </w:rPr>
        <w:t xml:space="preserve">, A., Lund, A., &amp; </w:t>
      </w:r>
      <w:proofErr w:type="spellStart"/>
      <w:r w:rsidRPr="00EE2C7A">
        <w:rPr>
          <w:color w:val="000000"/>
        </w:rPr>
        <w:t>Späte</w:t>
      </w:r>
      <w:proofErr w:type="spellEnd"/>
      <w:r w:rsidRPr="00EE2C7A">
        <w:rPr>
          <w:color w:val="000000"/>
        </w:rPr>
        <w:t xml:space="preserve">, D. (20--). Házená ve škole: úvod do házené pro žáky ve věku 5 až 11 let (přeložil František TÁBORSKÝ). International </w:t>
      </w:r>
      <w:proofErr w:type="spellStart"/>
      <w:r w:rsidRPr="00EE2C7A">
        <w:rPr>
          <w:color w:val="000000"/>
        </w:rPr>
        <w:t>Handball</w:t>
      </w:r>
      <w:proofErr w:type="spellEnd"/>
      <w:r w:rsidRPr="00EE2C7A">
        <w:rPr>
          <w:color w:val="000000"/>
        </w:rPr>
        <w:t xml:space="preserve"> </w:t>
      </w:r>
      <w:proofErr w:type="spellStart"/>
      <w:r w:rsidRPr="00EE2C7A">
        <w:rPr>
          <w:color w:val="000000"/>
        </w:rPr>
        <w:t>Federation</w:t>
      </w:r>
      <w:proofErr w:type="spellEnd"/>
      <w:r w:rsidRPr="00EE2C7A">
        <w:rPr>
          <w:color w:val="000000"/>
        </w:rPr>
        <w:t>.</w:t>
      </w:r>
    </w:p>
    <w:p w14:paraId="79B3924E" w14:textId="5EA6AC46" w:rsidR="00273B44" w:rsidRPr="00EE2C7A" w:rsidRDefault="00273B44" w:rsidP="00EE2C7A">
      <w:pPr>
        <w:pStyle w:val="Normlnweb"/>
        <w:shd w:val="clear" w:color="auto" w:fill="FFFFFF"/>
        <w:spacing w:before="0" w:beforeAutospacing="0" w:after="0" w:afterAutospacing="0"/>
        <w:ind w:left="284" w:hanging="284"/>
        <w:jc w:val="both"/>
        <w:rPr>
          <w:color w:val="000000"/>
        </w:rPr>
      </w:pPr>
      <w:r w:rsidRPr="00EE2C7A">
        <w:rPr>
          <w:color w:val="000000"/>
        </w:rPr>
        <w:t>Hůlka, K., &amp; Bělka, J. (2013). Diagnostika herního výkonu v basketbale a házené.</w:t>
      </w:r>
      <w:r w:rsidR="00846F21" w:rsidRPr="00EE2C7A">
        <w:rPr>
          <w:color w:val="000000"/>
        </w:rPr>
        <w:t xml:space="preserve"> Olomouc: </w:t>
      </w:r>
      <w:r w:rsidRPr="00EE2C7A">
        <w:rPr>
          <w:color w:val="000000"/>
        </w:rPr>
        <w:t>Univerzita Palackého v Olomouci.</w:t>
      </w:r>
    </w:p>
    <w:p w14:paraId="0016768B" w14:textId="05739065" w:rsidR="001C32A8" w:rsidRPr="00EE2C7A" w:rsidRDefault="001C32A8" w:rsidP="00EE2C7A">
      <w:pPr>
        <w:pStyle w:val="Normlnweb"/>
        <w:shd w:val="clear" w:color="auto" w:fill="FFFFFF"/>
        <w:spacing w:before="0" w:beforeAutospacing="0" w:after="0" w:afterAutospacing="0"/>
        <w:ind w:left="284" w:hanging="284"/>
        <w:jc w:val="both"/>
        <w:rPr>
          <w:color w:val="000000"/>
        </w:rPr>
      </w:pPr>
      <w:proofErr w:type="spellStart"/>
      <w:r w:rsidRPr="00EE2C7A">
        <w:rPr>
          <w:color w:val="000000"/>
        </w:rPr>
        <w:t>Jančálek</w:t>
      </w:r>
      <w:proofErr w:type="spellEnd"/>
      <w:r w:rsidRPr="00EE2C7A">
        <w:rPr>
          <w:color w:val="000000"/>
        </w:rPr>
        <w:t>, S., &amp; Táborský, F. (1973). Házená.</w:t>
      </w:r>
      <w:r w:rsidR="00846F21" w:rsidRPr="00EE2C7A">
        <w:rPr>
          <w:color w:val="000000"/>
        </w:rPr>
        <w:t xml:space="preserve"> Praha: </w:t>
      </w:r>
      <w:r w:rsidRPr="00EE2C7A">
        <w:rPr>
          <w:color w:val="000000"/>
        </w:rPr>
        <w:t>Olympia.</w:t>
      </w:r>
    </w:p>
    <w:p w14:paraId="585E8DDE" w14:textId="3D7726EB" w:rsidR="001C1B1E" w:rsidRPr="00EE2C7A" w:rsidRDefault="001C1B1E" w:rsidP="00EE2C7A">
      <w:pPr>
        <w:pStyle w:val="Normlnweb"/>
        <w:shd w:val="clear" w:color="auto" w:fill="FFFFFF"/>
        <w:spacing w:before="0" w:beforeAutospacing="0" w:after="0" w:afterAutospacing="0"/>
        <w:ind w:left="284" w:hanging="284"/>
        <w:jc w:val="both"/>
        <w:rPr>
          <w:color w:val="000000"/>
        </w:rPr>
      </w:pPr>
      <w:r w:rsidRPr="00EE2C7A">
        <w:rPr>
          <w:color w:val="000000"/>
        </w:rPr>
        <w:t xml:space="preserve">Konečný, J. (2016). Pravidla házené. Praha: Český svaz házené. </w:t>
      </w:r>
    </w:p>
    <w:p w14:paraId="15E396B4" w14:textId="767402DF" w:rsidR="00AD5F26" w:rsidRPr="00EE2C7A" w:rsidRDefault="00AB414A" w:rsidP="00EE2C7A">
      <w:pPr>
        <w:pStyle w:val="Normlnweb"/>
        <w:shd w:val="clear" w:color="auto" w:fill="FFFFFF"/>
        <w:spacing w:before="0" w:beforeAutospacing="0" w:after="0" w:afterAutospacing="0"/>
        <w:ind w:left="284" w:hanging="284"/>
        <w:jc w:val="both"/>
        <w:rPr>
          <w:color w:val="000000"/>
        </w:rPr>
      </w:pPr>
      <w:proofErr w:type="spellStart"/>
      <w:r w:rsidRPr="00EE2C7A">
        <w:rPr>
          <w:color w:val="000000"/>
        </w:rPr>
        <w:t>Korte</w:t>
      </w:r>
      <w:proofErr w:type="spellEnd"/>
      <w:r w:rsidRPr="00EE2C7A">
        <w:rPr>
          <w:color w:val="000000"/>
        </w:rPr>
        <w:t>, F.,</w:t>
      </w:r>
      <w:r w:rsidR="00C97FD0" w:rsidRPr="00EE2C7A">
        <w:rPr>
          <w:color w:val="000000"/>
        </w:rPr>
        <w:t xml:space="preserve"> &amp; </w:t>
      </w:r>
      <w:proofErr w:type="spellStart"/>
      <w:r w:rsidRPr="00EE2C7A">
        <w:rPr>
          <w:color w:val="000000"/>
        </w:rPr>
        <w:t>Lames</w:t>
      </w:r>
      <w:proofErr w:type="spellEnd"/>
      <w:r w:rsidRPr="00EE2C7A">
        <w:rPr>
          <w:color w:val="000000"/>
        </w:rPr>
        <w:t xml:space="preserve">, N. (2019). </w:t>
      </w:r>
      <w:proofErr w:type="spellStart"/>
      <w:r w:rsidRPr="00EE2C7A">
        <w:rPr>
          <w:color w:val="000000"/>
        </w:rPr>
        <w:t>Passing</w:t>
      </w:r>
      <w:proofErr w:type="spellEnd"/>
      <w:r w:rsidRPr="00EE2C7A">
        <w:rPr>
          <w:color w:val="000000"/>
        </w:rPr>
        <w:t xml:space="preserve"> network </w:t>
      </w:r>
      <w:proofErr w:type="spellStart"/>
      <w:r w:rsidRPr="00EE2C7A">
        <w:rPr>
          <w:color w:val="000000"/>
        </w:rPr>
        <w:t>analysis</w:t>
      </w:r>
      <w:proofErr w:type="spellEnd"/>
      <w:r w:rsidRPr="00EE2C7A">
        <w:rPr>
          <w:color w:val="000000"/>
        </w:rPr>
        <w:t xml:space="preserve"> </w:t>
      </w:r>
      <w:proofErr w:type="spellStart"/>
      <w:r w:rsidRPr="00EE2C7A">
        <w:rPr>
          <w:color w:val="000000"/>
        </w:rPr>
        <w:t>of</w:t>
      </w:r>
      <w:proofErr w:type="spellEnd"/>
      <w:r w:rsidRPr="00EE2C7A">
        <w:rPr>
          <w:color w:val="000000"/>
        </w:rPr>
        <w:t xml:space="preserve"> </w:t>
      </w:r>
      <w:proofErr w:type="spellStart"/>
      <w:r w:rsidRPr="00EE2C7A">
        <w:rPr>
          <w:color w:val="000000"/>
        </w:rPr>
        <w:t>positional</w:t>
      </w:r>
      <w:proofErr w:type="spellEnd"/>
      <w:r w:rsidRPr="00EE2C7A">
        <w:rPr>
          <w:color w:val="000000"/>
        </w:rPr>
        <w:t xml:space="preserve"> </w:t>
      </w:r>
      <w:proofErr w:type="spellStart"/>
      <w:r w:rsidRPr="00EE2C7A">
        <w:rPr>
          <w:color w:val="000000"/>
        </w:rPr>
        <w:t>attack</w:t>
      </w:r>
      <w:proofErr w:type="spellEnd"/>
      <w:r w:rsidRPr="00EE2C7A">
        <w:rPr>
          <w:color w:val="000000"/>
        </w:rPr>
        <w:t xml:space="preserve"> </w:t>
      </w:r>
      <w:proofErr w:type="spellStart"/>
      <w:r w:rsidRPr="00EE2C7A">
        <w:rPr>
          <w:color w:val="000000"/>
        </w:rPr>
        <w:t>formations</w:t>
      </w:r>
      <w:proofErr w:type="spellEnd"/>
      <w:r w:rsidRPr="00EE2C7A">
        <w:rPr>
          <w:color w:val="000000"/>
        </w:rPr>
        <w:t xml:space="preserve"> in </w:t>
      </w:r>
      <w:proofErr w:type="spellStart"/>
      <w:r w:rsidRPr="00EE2C7A">
        <w:rPr>
          <w:color w:val="000000"/>
        </w:rPr>
        <w:t>handball</w:t>
      </w:r>
      <w:proofErr w:type="spellEnd"/>
      <w:r w:rsidRPr="00EE2C7A">
        <w:rPr>
          <w:color w:val="000000"/>
        </w:rPr>
        <w:t xml:space="preserve">. </w:t>
      </w:r>
      <w:proofErr w:type="spellStart"/>
      <w:r w:rsidRPr="00EE2C7A">
        <w:rPr>
          <w:color w:val="000000"/>
        </w:rPr>
        <w:t>Journal</w:t>
      </w:r>
      <w:proofErr w:type="spellEnd"/>
      <w:r w:rsidRPr="00EE2C7A">
        <w:rPr>
          <w:color w:val="000000"/>
        </w:rPr>
        <w:t xml:space="preserve"> </w:t>
      </w:r>
      <w:proofErr w:type="spellStart"/>
      <w:r w:rsidR="00F443D6" w:rsidRPr="00EE2C7A">
        <w:rPr>
          <w:color w:val="000000"/>
        </w:rPr>
        <w:t>o</w:t>
      </w:r>
      <w:r w:rsidRPr="00EE2C7A">
        <w:rPr>
          <w:color w:val="000000"/>
        </w:rPr>
        <w:t>f</w:t>
      </w:r>
      <w:proofErr w:type="spellEnd"/>
      <w:r w:rsidRPr="00EE2C7A">
        <w:rPr>
          <w:color w:val="000000"/>
        </w:rPr>
        <w:t xml:space="preserve"> </w:t>
      </w:r>
      <w:proofErr w:type="spellStart"/>
      <w:r w:rsidR="009407EC" w:rsidRPr="00EE2C7A">
        <w:rPr>
          <w:color w:val="000000"/>
        </w:rPr>
        <w:t>H</w:t>
      </w:r>
      <w:r w:rsidRPr="00EE2C7A">
        <w:rPr>
          <w:color w:val="000000"/>
        </w:rPr>
        <w:t>uman</w:t>
      </w:r>
      <w:proofErr w:type="spellEnd"/>
      <w:r w:rsidRPr="00EE2C7A">
        <w:rPr>
          <w:color w:val="000000"/>
        </w:rPr>
        <w:t xml:space="preserve"> </w:t>
      </w:r>
      <w:proofErr w:type="spellStart"/>
      <w:r w:rsidR="009407EC" w:rsidRPr="00EE2C7A">
        <w:rPr>
          <w:color w:val="000000"/>
        </w:rPr>
        <w:t>K</w:t>
      </w:r>
      <w:r w:rsidRPr="00EE2C7A">
        <w:rPr>
          <w:color w:val="000000"/>
        </w:rPr>
        <w:t>inetics</w:t>
      </w:r>
      <w:proofErr w:type="spellEnd"/>
      <w:r w:rsidR="00846F21" w:rsidRPr="00EE2C7A">
        <w:rPr>
          <w:color w:val="000000"/>
        </w:rPr>
        <w:t xml:space="preserve">, </w:t>
      </w:r>
      <w:r w:rsidRPr="00EE2C7A">
        <w:rPr>
          <w:color w:val="000000"/>
        </w:rPr>
        <w:t>70(1), 209-221.</w:t>
      </w:r>
    </w:p>
    <w:p w14:paraId="4869A67B" w14:textId="512E4C6E" w:rsidR="00AD5F26" w:rsidRPr="00EE2C7A" w:rsidRDefault="00AD5F26" w:rsidP="00EE2C7A">
      <w:pPr>
        <w:pStyle w:val="Normlnweb"/>
        <w:shd w:val="clear" w:color="auto" w:fill="FFFFFF"/>
        <w:spacing w:before="0" w:beforeAutospacing="0" w:after="0" w:afterAutospacing="0"/>
        <w:ind w:left="284" w:hanging="284"/>
        <w:jc w:val="both"/>
        <w:rPr>
          <w:color w:val="000000"/>
        </w:rPr>
      </w:pPr>
      <w:proofErr w:type="spellStart"/>
      <w:r w:rsidRPr="00EE2C7A">
        <w:rPr>
          <w:color w:val="000000"/>
        </w:rPr>
        <w:t>Krahebuhl</w:t>
      </w:r>
      <w:proofErr w:type="spellEnd"/>
      <w:r w:rsidRPr="00EE2C7A">
        <w:rPr>
          <w:color w:val="000000"/>
        </w:rPr>
        <w:t xml:space="preserve">, T., de </w:t>
      </w:r>
      <w:proofErr w:type="spellStart"/>
      <w:r w:rsidRPr="00EE2C7A">
        <w:rPr>
          <w:color w:val="000000"/>
        </w:rPr>
        <w:t>Souza</w:t>
      </w:r>
      <w:proofErr w:type="spellEnd"/>
      <w:r w:rsidRPr="00EE2C7A">
        <w:rPr>
          <w:color w:val="000000"/>
        </w:rPr>
        <w:t>, N</w:t>
      </w:r>
      <w:r w:rsidR="00C97FD0" w:rsidRPr="00EE2C7A">
        <w:rPr>
          <w:color w:val="000000"/>
        </w:rPr>
        <w:t>.</w:t>
      </w:r>
      <w:r w:rsidRPr="00EE2C7A">
        <w:rPr>
          <w:color w:val="000000"/>
        </w:rPr>
        <w:t xml:space="preserve">P., Leonardo, L., </w:t>
      </w:r>
      <w:proofErr w:type="spellStart"/>
      <w:r w:rsidRPr="00EE2C7A">
        <w:rPr>
          <w:color w:val="000000"/>
        </w:rPr>
        <w:t>Galatti</w:t>
      </w:r>
      <w:proofErr w:type="spellEnd"/>
      <w:r w:rsidRPr="00EE2C7A">
        <w:rPr>
          <w:color w:val="000000"/>
        </w:rPr>
        <w:t>, L</w:t>
      </w:r>
      <w:r w:rsidR="00C97FD0" w:rsidRPr="00EE2C7A">
        <w:rPr>
          <w:color w:val="000000"/>
        </w:rPr>
        <w:t>.</w:t>
      </w:r>
      <w:r w:rsidRPr="00EE2C7A">
        <w:rPr>
          <w:color w:val="000000"/>
        </w:rPr>
        <w:t>R.,</w:t>
      </w:r>
      <w:r w:rsidR="00C97FD0" w:rsidRPr="00EE2C7A">
        <w:rPr>
          <w:color w:val="000000"/>
        </w:rPr>
        <w:t xml:space="preserve"> &amp; </w:t>
      </w:r>
      <w:proofErr w:type="spellStart"/>
      <w:r w:rsidRPr="00EE2C7A">
        <w:rPr>
          <w:color w:val="000000"/>
        </w:rPr>
        <w:t>Costa</w:t>
      </w:r>
      <w:proofErr w:type="spellEnd"/>
      <w:r w:rsidRPr="00EE2C7A">
        <w:rPr>
          <w:color w:val="000000"/>
        </w:rPr>
        <w:t>, G</w:t>
      </w:r>
      <w:r w:rsidR="00C97FD0" w:rsidRPr="00EE2C7A">
        <w:rPr>
          <w:color w:val="000000"/>
        </w:rPr>
        <w:t>.</w:t>
      </w:r>
      <w:r w:rsidRPr="00EE2C7A">
        <w:rPr>
          <w:color w:val="000000"/>
        </w:rPr>
        <w:t>D</w:t>
      </w:r>
      <w:r w:rsidR="00C97FD0" w:rsidRPr="00EE2C7A">
        <w:rPr>
          <w:color w:val="000000"/>
        </w:rPr>
        <w:t>.</w:t>
      </w:r>
      <w:r w:rsidRPr="00EE2C7A">
        <w:rPr>
          <w:color w:val="000000"/>
        </w:rPr>
        <w:t xml:space="preserve">T. (2019). </w:t>
      </w:r>
      <w:proofErr w:type="spellStart"/>
      <w:r w:rsidRPr="00EE2C7A">
        <w:rPr>
          <w:color w:val="000000"/>
        </w:rPr>
        <w:t>The</w:t>
      </w:r>
      <w:proofErr w:type="spellEnd"/>
      <w:r w:rsidRPr="00EE2C7A">
        <w:rPr>
          <w:color w:val="000000"/>
        </w:rPr>
        <w:t xml:space="preserve"> use </w:t>
      </w:r>
      <w:proofErr w:type="spellStart"/>
      <w:r w:rsidRPr="00EE2C7A">
        <w:rPr>
          <w:color w:val="000000"/>
        </w:rPr>
        <w:t>of</w:t>
      </w:r>
      <w:proofErr w:type="spellEnd"/>
      <w:r w:rsidRPr="00EE2C7A">
        <w:rPr>
          <w:color w:val="000000"/>
        </w:rPr>
        <w:t xml:space="preserve"> </w:t>
      </w:r>
      <w:proofErr w:type="spellStart"/>
      <w:r w:rsidRPr="00EE2C7A">
        <w:rPr>
          <w:color w:val="000000"/>
        </w:rPr>
        <w:t>additional</w:t>
      </w:r>
      <w:proofErr w:type="spellEnd"/>
      <w:r w:rsidRPr="00EE2C7A">
        <w:rPr>
          <w:color w:val="000000"/>
        </w:rPr>
        <w:t xml:space="preserve"> </w:t>
      </w:r>
      <w:proofErr w:type="spellStart"/>
      <w:r w:rsidRPr="00EE2C7A">
        <w:rPr>
          <w:color w:val="000000"/>
        </w:rPr>
        <w:t>field</w:t>
      </w:r>
      <w:proofErr w:type="spellEnd"/>
      <w:r w:rsidRPr="00EE2C7A">
        <w:rPr>
          <w:color w:val="000000"/>
        </w:rPr>
        <w:t xml:space="preserve"> </w:t>
      </w:r>
      <w:proofErr w:type="spellStart"/>
      <w:r w:rsidRPr="00EE2C7A">
        <w:rPr>
          <w:color w:val="000000"/>
        </w:rPr>
        <w:t>player</w:t>
      </w:r>
      <w:proofErr w:type="spellEnd"/>
      <w:r w:rsidRPr="00EE2C7A">
        <w:rPr>
          <w:color w:val="000000"/>
        </w:rPr>
        <w:t xml:space="preserve"> in </w:t>
      </w:r>
      <w:proofErr w:type="spellStart"/>
      <w:r w:rsidRPr="00EE2C7A">
        <w:rPr>
          <w:color w:val="000000"/>
        </w:rPr>
        <w:t>handball</w:t>
      </w:r>
      <w:proofErr w:type="spellEnd"/>
      <w:r w:rsidRPr="00EE2C7A">
        <w:rPr>
          <w:color w:val="000000"/>
        </w:rPr>
        <w:t xml:space="preserve">: </w:t>
      </w:r>
      <w:proofErr w:type="spellStart"/>
      <w:r w:rsidRPr="00EE2C7A">
        <w:rPr>
          <w:color w:val="000000"/>
        </w:rPr>
        <w:t>analysis</w:t>
      </w:r>
      <w:proofErr w:type="spellEnd"/>
      <w:r w:rsidRPr="00EE2C7A">
        <w:rPr>
          <w:color w:val="000000"/>
        </w:rPr>
        <w:t xml:space="preserve"> </w:t>
      </w:r>
      <w:proofErr w:type="spellStart"/>
      <w:r w:rsidRPr="00EE2C7A">
        <w:rPr>
          <w:color w:val="000000"/>
        </w:rPr>
        <w:t>of</w:t>
      </w:r>
      <w:proofErr w:type="spellEnd"/>
      <w:r w:rsidRPr="00EE2C7A">
        <w:rPr>
          <w:color w:val="000000"/>
        </w:rPr>
        <w:t xml:space="preserve"> Rio </w:t>
      </w:r>
      <w:proofErr w:type="spellStart"/>
      <w:r w:rsidRPr="00EE2C7A">
        <w:rPr>
          <w:color w:val="000000"/>
        </w:rPr>
        <w:t>Olympic</w:t>
      </w:r>
      <w:proofErr w:type="spellEnd"/>
      <w:r w:rsidRPr="00EE2C7A">
        <w:rPr>
          <w:color w:val="000000"/>
        </w:rPr>
        <w:t xml:space="preserve"> </w:t>
      </w:r>
      <w:proofErr w:type="spellStart"/>
      <w:r w:rsidRPr="00EE2C7A">
        <w:rPr>
          <w:color w:val="000000"/>
        </w:rPr>
        <w:t>Games</w:t>
      </w:r>
      <w:proofErr w:type="spellEnd"/>
      <w:r w:rsidRPr="00EE2C7A">
        <w:rPr>
          <w:color w:val="000000"/>
        </w:rPr>
        <w:t xml:space="preserve"> 2016. </w:t>
      </w:r>
      <w:proofErr w:type="spellStart"/>
      <w:r w:rsidRPr="00EE2C7A">
        <w:rPr>
          <w:color w:val="000000"/>
        </w:rPr>
        <w:t>Recyde-Revista</w:t>
      </w:r>
      <w:proofErr w:type="spellEnd"/>
      <w:r w:rsidRPr="00EE2C7A">
        <w:rPr>
          <w:color w:val="000000"/>
        </w:rPr>
        <w:t xml:space="preserve"> </w:t>
      </w:r>
      <w:proofErr w:type="spellStart"/>
      <w:r w:rsidR="009407EC" w:rsidRPr="00EE2C7A">
        <w:rPr>
          <w:color w:val="000000"/>
        </w:rPr>
        <w:t>I</w:t>
      </w:r>
      <w:r w:rsidRPr="00EE2C7A">
        <w:rPr>
          <w:color w:val="000000"/>
        </w:rPr>
        <w:t>nternacional</w:t>
      </w:r>
      <w:proofErr w:type="spellEnd"/>
      <w:r w:rsidRPr="00EE2C7A">
        <w:rPr>
          <w:color w:val="000000"/>
        </w:rPr>
        <w:t xml:space="preserve"> </w:t>
      </w:r>
      <w:r w:rsidR="00F443D6" w:rsidRPr="00EE2C7A">
        <w:rPr>
          <w:color w:val="000000"/>
        </w:rPr>
        <w:t>d</w:t>
      </w:r>
      <w:r w:rsidRPr="00EE2C7A">
        <w:rPr>
          <w:color w:val="000000"/>
        </w:rPr>
        <w:t xml:space="preserve">e </w:t>
      </w:r>
      <w:proofErr w:type="spellStart"/>
      <w:r w:rsidR="009407EC" w:rsidRPr="00EE2C7A">
        <w:rPr>
          <w:color w:val="000000"/>
        </w:rPr>
        <w:t>C</w:t>
      </w:r>
      <w:r w:rsidRPr="00EE2C7A">
        <w:rPr>
          <w:color w:val="000000"/>
        </w:rPr>
        <w:t>iencias</w:t>
      </w:r>
      <w:proofErr w:type="spellEnd"/>
      <w:r w:rsidRPr="00EE2C7A">
        <w:rPr>
          <w:color w:val="000000"/>
        </w:rPr>
        <w:t xml:space="preserve"> </w:t>
      </w:r>
      <w:proofErr w:type="spellStart"/>
      <w:r w:rsidR="00F443D6" w:rsidRPr="00EE2C7A">
        <w:rPr>
          <w:color w:val="000000"/>
        </w:rPr>
        <w:t>d</w:t>
      </w:r>
      <w:r w:rsidRPr="00EE2C7A">
        <w:rPr>
          <w:color w:val="000000"/>
        </w:rPr>
        <w:t>el</w:t>
      </w:r>
      <w:proofErr w:type="spellEnd"/>
      <w:r w:rsidRPr="00EE2C7A">
        <w:rPr>
          <w:color w:val="000000"/>
        </w:rPr>
        <w:t xml:space="preserve"> </w:t>
      </w:r>
      <w:r w:rsidR="009407EC" w:rsidRPr="00EE2C7A">
        <w:rPr>
          <w:color w:val="000000"/>
        </w:rPr>
        <w:t>D</w:t>
      </w:r>
      <w:r w:rsidRPr="00EE2C7A">
        <w:rPr>
          <w:color w:val="000000"/>
        </w:rPr>
        <w:t>eporte</w:t>
      </w:r>
      <w:r w:rsidR="00846F21" w:rsidRPr="00EE2C7A">
        <w:rPr>
          <w:color w:val="000000"/>
        </w:rPr>
        <w:t xml:space="preserve">, </w:t>
      </w:r>
      <w:r w:rsidRPr="00EE2C7A">
        <w:rPr>
          <w:color w:val="000000"/>
        </w:rPr>
        <w:t>15(57), 295-306.</w:t>
      </w:r>
    </w:p>
    <w:p w14:paraId="734414D4" w14:textId="3D98B76F" w:rsidR="00FB391A" w:rsidRPr="00EE2C7A" w:rsidRDefault="00FB391A" w:rsidP="00EE2C7A">
      <w:pPr>
        <w:pStyle w:val="Normlnweb"/>
        <w:shd w:val="clear" w:color="auto" w:fill="FFFFFF"/>
        <w:spacing w:before="0" w:beforeAutospacing="0" w:after="0" w:afterAutospacing="0"/>
        <w:ind w:left="284" w:hanging="284"/>
        <w:jc w:val="both"/>
        <w:rPr>
          <w:color w:val="000000"/>
        </w:rPr>
      </w:pPr>
      <w:proofErr w:type="spellStart"/>
      <w:r w:rsidRPr="00EE2C7A">
        <w:rPr>
          <w:color w:val="000000"/>
        </w:rPr>
        <w:t>Jančálek</w:t>
      </w:r>
      <w:proofErr w:type="spellEnd"/>
      <w:r w:rsidRPr="00EE2C7A">
        <w:rPr>
          <w:color w:val="000000"/>
        </w:rPr>
        <w:t>, S., Šafaříková, J. &amp; Táborský, F. (1971). Kapitoly z teorie a didaktiky házené I. Státní pedagogické nakladatelství Praha.</w:t>
      </w:r>
    </w:p>
    <w:p w14:paraId="3185AB15" w14:textId="749AE80D" w:rsidR="004F1E2B" w:rsidRPr="00EE2C7A" w:rsidRDefault="00A9095B" w:rsidP="00EE2C7A">
      <w:pPr>
        <w:pStyle w:val="Normlnweb"/>
        <w:shd w:val="clear" w:color="auto" w:fill="FFFFFF"/>
        <w:spacing w:before="0" w:beforeAutospacing="0" w:after="0" w:afterAutospacing="0"/>
        <w:ind w:left="284" w:hanging="284"/>
        <w:jc w:val="both"/>
        <w:rPr>
          <w:color w:val="000000"/>
        </w:rPr>
      </w:pPr>
      <w:proofErr w:type="spellStart"/>
      <w:r w:rsidRPr="00EE2C7A">
        <w:rPr>
          <w:color w:val="000000"/>
        </w:rPr>
        <w:t>Lehnert</w:t>
      </w:r>
      <w:proofErr w:type="spellEnd"/>
      <w:r w:rsidRPr="00EE2C7A">
        <w:rPr>
          <w:color w:val="000000"/>
        </w:rPr>
        <w:t xml:space="preserve">, M., Novosad, J., &amp; </w:t>
      </w:r>
      <w:proofErr w:type="spellStart"/>
      <w:r w:rsidRPr="00EE2C7A">
        <w:rPr>
          <w:color w:val="000000"/>
        </w:rPr>
        <w:t>Neuls</w:t>
      </w:r>
      <w:proofErr w:type="spellEnd"/>
      <w:r w:rsidRPr="00EE2C7A">
        <w:rPr>
          <w:color w:val="000000"/>
        </w:rPr>
        <w:t xml:space="preserve">, F. (2001). Základy sportovního tréninku I. Olomouc: </w:t>
      </w:r>
      <w:proofErr w:type="spellStart"/>
      <w:r w:rsidRPr="00EE2C7A">
        <w:rPr>
          <w:color w:val="000000"/>
        </w:rPr>
        <w:t>Hanex</w:t>
      </w:r>
      <w:proofErr w:type="spellEnd"/>
    </w:p>
    <w:p w14:paraId="2FB4247C" w14:textId="0E392517" w:rsidR="004F1E2B" w:rsidRPr="00EE2C7A" w:rsidRDefault="004F1E2B" w:rsidP="00EE2C7A">
      <w:pPr>
        <w:pStyle w:val="Normlnweb"/>
        <w:shd w:val="clear" w:color="auto" w:fill="FFFFFF"/>
        <w:spacing w:before="0" w:beforeAutospacing="0" w:after="0" w:afterAutospacing="0"/>
        <w:ind w:left="284" w:hanging="284"/>
        <w:jc w:val="both"/>
        <w:rPr>
          <w:color w:val="000000"/>
        </w:rPr>
      </w:pPr>
      <w:proofErr w:type="spellStart"/>
      <w:r w:rsidRPr="00EE2C7A">
        <w:rPr>
          <w:color w:val="000000"/>
        </w:rPr>
        <w:t>Lehnert</w:t>
      </w:r>
      <w:proofErr w:type="spellEnd"/>
      <w:r w:rsidRPr="00EE2C7A">
        <w:rPr>
          <w:color w:val="000000"/>
        </w:rPr>
        <w:t xml:space="preserve">, M., Novosad, J., </w:t>
      </w:r>
      <w:proofErr w:type="spellStart"/>
      <w:r w:rsidRPr="00EE2C7A">
        <w:rPr>
          <w:color w:val="000000"/>
        </w:rPr>
        <w:t>Neuls</w:t>
      </w:r>
      <w:proofErr w:type="spellEnd"/>
      <w:r w:rsidRPr="00EE2C7A">
        <w:rPr>
          <w:color w:val="000000"/>
        </w:rPr>
        <w:t>, F., Langer, F., &amp; Botek, M. (2010). Trénink kondice ve sportu. Olomouc: Univerzita Palackého v</w:t>
      </w:r>
      <w:r w:rsidR="00DB14AC" w:rsidRPr="00EE2C7A">
        <w:rPr>
          <w:color w:val="000000"/>
        </w:rPr>
        <w:t> </w:t>
      </w:r>
      <w:r w:rsidRPr="00EE2C7A">
        <w:rPr>
          <w:color w:val="000000"/>
        </w:rPr>
        <w:t>Olomouci</w:t>
      </w:r>
    </w:p>
    <w:p w14:paraId="5864DC88" w14:textId="3E32AD80" w:rsidR="00DB14AC" w:rsidRPr="00EE2C7A" w:rsidRDefault="00DB14AC" w:rsidP="00EE2C7A">
      <w:pPr>
        <w:pStyle w:val="Normlnweb"/>
        <w:shd w:val="clear" w:color="auto" w:fill="FFFFFF"/>
        <w:spacing w:before="0" w:beforeAutospacing="0" w:after="0" w:afterAutospacing="0"/>
        <w:ind w:left="284" w:hanging="284"/>
        <w:jc w:val="both"/>
        <w:rPr>
          <w:color w:val="000000"/>
        </w:rPr>
      </w:pPr>
      <w:r w:rsidRPr="00EE2C7A">
        <w:rPr>
          <w:color w:val="000000"/>
        </w:rPr>
        <w:t>Maňák J.,</w:t>
      </w:r>
      <w:r w:rsidR="00C97FD0" w:rsidRPr="00EE2C7A">
        <w:rPr>
          <w:color w:val="000000"/>
        </w:rPr>
        <w:t xml:space="preserve"> &amp; </w:t>
      </w:r>
      <w:r w:rsidRPr="00EE2C7A">
        <w:rPr>
          <w:color w:val="000000"/>
        </w:rPr>
        <w:t>Švec C. (2004). Cesty pedagogického výzkumu.</w:t>
      </w:r>
      <w:r w:rsidR="00846F21" w:rsidRPr="00EE2C7A">
        <w:rPr>
          <w:color w:val="000000"/>
        </w:rPr>
        <w:t xml:space="preserve"> </w:t>
      </w:r>
      <w:r w:rsidRPr="00EE2C7A">
        <w:rPr>
          <w:color w:val="000000"/>
        </w:rPr>
        <w:t xml:space="preserve">Brno: </w:t>
      </w:r>
      <w:proofErr w:type="spellStart"/>
      <w:r w:rsidRPr="00EE2C7A">
        <w:rPr>
          <w:color w:val="000000"/>
        </w:rPr>
        <w:t>Paido</w:t>
      </w:r>
      <w:proofErr w:type="spellEnd"/>
      <w:r w:rsidRPr="00EE2C7A">
        <w:rPr>
          <w:color w:val="000000"/>
        </w:rPr>
        <w:t>.</w:t>
      </w:r>
    </w:p>
    <w:p w14:paraId="50050A33" w14:textId="3936E6E2" w:rsidR="00273B44" w:rsidRPr="00EE2C7A" w:rsidRDefault="00273B44" w:rsidP="00EE2C7A">
      <w:pPr>
        <w:pStyle w:val="Normlnweb"/>
        <w:shd w:val="clear" w:color="auto" w:fill="FFFFFF"/>
        <w:spacing w:before="0" w:beforeAutospacing="0" w:after="0" w:afterAutospacing="0"/>
        <w:ind w:left="284" w:hanging="284"/>
        <w:jc w:val="both"/>
        <w:rPr>
          <w:color w:val="000000"/>
        </w:rPr>
      </w:pPr>
      <w:r w:rsidRPr="00EE2C7A">
        <w:rPr>
          <w:color w:val="000000"/>
        </w:rPr>
        <w:t xml:space="preserve">Nykodým, J., Čada, M., Chvátalová, M., </w:t>
      </w:r>
      <w:proofErr w:type="spellStart"/>
      <w:r w:rsidRPr="00EE2C7A">
        <w:rPr>
          <w:color w:val="000000"/>
        </w:rPr>
        <w:t>Missbach</w:t>
      </w:r>
      <w:proofErr w:type="spellEnd"/>
      <w:r w:rsidRPr="00EE2C7A">
        <w:rPr>
          <w:color w:val="000000"/>
        </w:rPr>
        <w:t xml:space="preserve">, Z., </w:t>
      </w:r>
      <w:proofErr w:type="spellStart"/>
      <w:r w:rsidRPr="00EE2C7A">
        <w:rPr>
          <w:color w:val="000000"/>
        </w:rPr>
        <w:t>Pětivlas</w:t>
      </w:r>
      <w:proofErr w:type="spellEnd"/>
      <w:r w:rsidRPr="00EE2C7A">
        <w:rPr>
          <w:color w:val="000000"/>
        </w:rPr>
        <w:t xml:space="preserve">, T., Procházka, R., </w:t>
      </w:r>
      <w:proofErr w:type="spellStart"/>
      <w:r w:rsidRPr="00EE2C7A">
        <w:rPr>
          <w:color w:val="000000"/>
        </w:rPr>
        <w:t>Starec</w:t>
      </w:r>
      <w:proofErr w:type="spellEnd"/>
      <w:r w:rsidRPr="00EE2C7A">
        <w:rPr>
          <w:color w:val="000000"/>
        </w:rPr>
        <w:t>, P., Strachová, M., Vilím, M., &amp; Večeřa, K. (2006). Teorie a didaktika sportovních her. Brno: Masarykova univerzita.</w:t>
      </w:r>
    </w:p>
    <w:p w14:paraId="3AF81F02" w14:textId="470B926B" w:rsidR="00AD5F26" w:rsidRPr="00EE2C7A" w:rsidRDefault="00AD5F26" w:rsidP="00EE2C7A">
      <w:pPr>
        <w:pStyle w:val="Normlnweb"/>
        <w:shd w:val="clear" w:color="auto" w:fill="FFFFFF"/>
        <w:spacing w:before="0" w:beforeAutospacing="0" w:after="0" w:afterAutospacing="0"/>
        <w:ind w:left="284" w:hanging="284"/>
        <w:jc w:val="both"/>
        <w:rPr>
          <w:color w:val="000000"/>
        </w:rPr>
      </w:pPr>
      <w:proofErr w:type="spellStart"/>
      <w:r w:rsidRPr="00EE2C7A">
        <w:rPr>
          <w:color w:val="000000"/>
        </w:rPr>
        <w:t>Schrapf</w:t>
      </w:r>
      <w:proofErr w:type="spellEnd"/>
      <w:r w:rsidRPr="00EE2C7A">
        <w:rPr>
          <w:color w:val="000000"/>
        </w:rPr>
        <w:t xml:space="preserve">, N., </w:t>
      </w:r>
      <w:proofErr w:type="spellStart"/>
      <w:r w:rsidRPr="00EE2C7A">
        <w:rPr>
          <w:color w:val="000000"/>
        </w:rPr>
        <w:t>Alsaied</w:t>
      </w:r>
      <w:proofErr w:type="spellEnd"/>
      <w:r w:rsidRPr="00EE2C7A">
        <w:rPr>
          <w:color w:val="000000"/>
        </w:rPr>
        <w:t>, S.,</w:t>
      </w:r>
      <w:r w:rsidR="00C97FD0" w:rsidRPr="00EE2C7A">
        <w:rPr>
          <w:color w:val="000000"/>
        </w:rPr>
        <w:t xml:space="preserve"> &amp; </w:t>
      </w:r>
      <w:proofErr w:type="spellStart"/>
      <w:r w:rsidRPr="00EE2C7A">
        <w:rPr>
          <w:color w:val="000000"/>
        </w:rPr>
        <w:t>Tilp</w:t>
      </w:r>
      <w:proofErr w:type="spellEnd"/>
      <w:r w:rsidRPr="00EE2C7A">
        <w:rPr>
          <w:color w:val="000000"/>
        </w:rPr>
        <w:t xml:space="preserve">, M. (2017). </w:t>
      </w:r>
      <w:proofErr w:type="spellStart"/>
      <w:r w:rsidRPr="00EE2C7A">
        <w:rPr>
          <w:color w:val="000000"/>
        </w:rPr>
        <w:t>Tactical</w:t>
      </w:r>
      <w:proofErr w:type="spellEnd"/>
      <w:r w:rsidRPr="00EE2C7A">
        <w:rPr>
          <w:color w:val="000000"/>
        </w:rPr>
        <w:t xml:space="preserve"> </w:t>
      </w:r>
      <w:proofErr w:type="spellStart"/>
      <w:r w:rsidRPr="00EE2C7A">
        <w:rPr>
          <w:color w:val="000000"/>
        </w:rPr>
        <w:t>interaction</w:t>
      </w:r>
      <w:proofErr w:type="spellEnd"/>
      <w:r w:rsidRPr="00EE2C7A">
        <w:rPr>
          <w:color w:val="000000"/>
        </w:rPr>
        <w:t xml:space="preserve"> </w:t>
      </w:r>
      <w:proofErr w:type="spellStart"/>
      <w:r w:rsidRPr="00EE2C7A">
        <w:rPr>
          <w:color w:val="000000"/>
        </w:rPr>
        <w:t>of</w:t>
      </w:r>
      <w:proofErr w:type="spellEnd"/>
      <w:r w:rsidRPr="00EE2C7A">
        <w:rPr>
          <w:color w:val="000000"/>
        </w:rPr>
        <w:t xml:space="preserve"> </w:t>
      </w:r>
      <w:proofErr w:type="spellStart"/>
      <w:r w:rsidRPr="00EE2C7A">
        <w:rPr>
          <w:color w:val="000000"/>
        </w:rPr>
        <w:t>offensive</w:t>
      </w:r>
      <w:proofErr w:type="spellEnd"/>
      <w:r w:rsidRPr="00EE2C7A">
        <w:rPr>
          <w:color w:val="000000"/>
        </w:rPr>
        <w:t xml:space="preserve"> and </w:t>
      </w:r>
      <w:proofErr w:type="spellStart"/>
      <w:r w:rsidRPr="00EE2C7A">
        <w:rPr>
          <w:color w:val="000000"/>
        </w:rPr>
        <w:t>defensive</w:t>
      </w:r>
      <w:proofErr w:type="spellEnd"/>
      <w:r w:rsidRPr="00EE2C7A">
        <w:rPr>
          <w:color w:val="000000"/>
        </w:rPr>
        <w:t xml:space="preserve"> </w:t>
      </w:r>
      <w:proofErr w:type="spellStart"/>
      <w:r w:rsidRPr="00EE2C7A">
        <w:rPr>
          <w:color w:val="000000"/>
        </w:rPr>
        <w:t>teams</w:t>
      </w:r>
      <w:proofErr w:type="spellEnd"/>
      <w:r w:rsidRPr="00EE2C7A">
        <w:rPr>
          <w:color w:val="000000"/>
        </w:rPr>
        <w:t xml:space="preserve"> in team </w:t>
      </w:r>
      <w:proofErr w:type="spellStart"/>
      <w:r w:rsidRPr="00EE2C7A">
        <w:rPr>
          <w:color w:val="000000"/>
        </w:rPr>
        <w:t>handball</w:t>
      </w:r>
      <w:proofErr w:type="spellEnd"/>
      <w:r w:rsidRPr="00EE2C7A">
        <w:rPr>
          <w:color w:val="000000"/>
        </w:rPr>
        <w:t xml:space="preserve"> </w:t>
      </w:r>
      <w:proofErr w:type="spellStart"/>
      <w:r w:rsidRPr="00EE2C7A">
        <w:rPr>
          <w:color w:val="000000"/>
        </w:rPr>
        <w:t>analyzed</w:t>
      </w:r>
      <w:proofErr w:type="spellEnd"/>
      <w:r w:rsidRPr="00EE2C7A">
        <w:rPr>
          <w:color w:val="000000"/>
        </w:rPr>
        <w:t xml:space="preserve"> by </w:t>
      </w:r>
      <w:proofErr w:type="spellStart"/>
      <w:r w:rsidRPr="00EE2C7A">
        <w:rPr>
          <w:color w:val="000000"/>
        </w:rPr>
        <w:t>artificial</w:t>
      </w:r>
      <w:proofErr w:type="spellEnd"/>
      <w:r w:rsidRPr="00EE2C7A">
        <w:rPr>
          <w:color w:val="000000"/>
        </w:rPr>
        <w:t xml:space="preserve"> </w:t>
      </w:r>
      <w:proofErr w:type="spellStart"/>
      <w:r w:rsidRPr="00EE2C7A">
        <w:rPr>
          <w:color w:val="000000"/>
        </w:rPr>
        <w:t>neural</w:t>
      </w:r>
      <w:proofErr w:type="spellEnd"/>
      <w:r w:rsidRPr="00EE2C7A">
        <w:rPr>
          <w:color w:val="000000"/>
        </w:rPr>
        <w:t xml:space="preserve"> </w:t>
      </w:r>
      <w:proofErr w:type="spellStart"/>
      <w:r w:rsidRPr="00EE2C7A">
        <w:rPr>
          <w:color w:val="000000"/>
        </w:rPr>
        <w:t>networks</w:t>
      </w:r>
      <w:proofErr w:type="spellEnd"/>
      <w:r w:rsidRPr="00EE2C7A">
        <w:rPr>
          <w:color w:val="000000"/>
        </w:rPr>
        <w:t xml:space="preserve">. </w:t>
      </w:r>
      <w:proofErr w:type="spellStart"/>
      <w:r w:rsidRPr="00EE2C7A">
        <w:rPr>
          <w:color w:val="000000"/>
        </w:rPr>
        <w:t>Mathematical</w:t>
      </w:r>
      <w:proofErr w:type="spellEnd"/>
      <w:r w:rsidRPr="00EE2C7A">
        <w:rPr>
          <w:color w:val="000000"/>
        </w:rPr>
        <w:t xml:space="preserve"> </w:t>
      </w:r>
      <w:r w:rsidR="009407EC" w:rsidRPr="00EE2C7A">
        <w:rPr>
          <w:color w:val="000000"/>
        </w:rPr>
        <w:t>An</w:t>
      </w:r>
      <w:r w:rsidRPr="00EE2C7A">
        <w:rPr>
          <w:color w:val="000000"/>
        </w:rPr>
        <w:t xml:space="preserve">d </w:t>
      </w:r>
      <w:proofErr w:type="spellStart"/>
      <w:r w:rsidR="009407EC" w:rsidRPr="00EE2C7A">
        <w:rPr>
          <w:color w:val="000000"/>
        </w:rPr>
        <w:t>C</w:t>
      </w:r>
      <w:r w:rsidRPr="00EE2C7A">
        <w:rPr>
          <w:color w:val="000000"/>
        </w:rPr>
        <w:t>omputer</w:t>
      </w:r>
      <w:proofErr w:type="spellEnd"/>
      <w:r w:rsidRPr="00EE2C7A">
        <w:rPr>
          <w:color w:val="000000"/>
        </w:rPr>
        <w:t xml:space="preserve"> </w:t>
      </w:r>
      <w:r w:rsidR="009407EC" w:rsidRPr="00EE2C7A">
        <w:rPr>
          <w:color w:val="000000"/>
        </w:rPr>
        <w:t>M</w:t>
      </w:r>
      <w:r w:rsidRPr="00EE2C7A">
        <w:rPr>
          <w:color w:val="000000"/>
        </w:rPr>
        <w:t xml:space="preserve">odelling </w:t>
      </w:r>
      <w:proofErr w:type="spellStart"/>
      <w:r w:rsidR="00F443D6" w:rsidRPr="00EE2C7A">
        <w:rPr>
          <w:color w:val="000000"/>
        </w:rPr>
        <w:t>o</w:t>
      </w:r>
      <w:r w:rsidRPr="00EE2C7A">
        <w:rPr>
          <w:color w:val="000000"/>
        </w:rPr>
        <w:t>f</w:t>
      </w:r>
      <w:proofErr w:type="spellEnd"/>
      <w:r w:rsidRPr="00EE2C7A">
        <w:rPr>
          <w:color w:val="000000"/>
        </w:rPr>
        <w:t xml:space="preserve"> </w:t>
      </w:r>
      <w:proofErr w:type="spellStart"/>
      <w:r w:rsidR="009407EC" w:rsidRPr="00EE2C7A">
        <w:rPr>
          <w:color w:val="000000"/>
        </w:rPr>
        <w:t>D</w:t>
      </w:r>
      <w:r w:rsidRPr="00EE2C7A">
        <w:rPr>
          <w:color w:val="000000"/>
        </w:rPr>
        <w:t>ynamical</w:t>
      </w:r>
      <w:proofErr w:type="spellEnd"/>
      <w:r w:rsidRPr="00EE2C7A">
        <w:rPr>
          <w:color w:val="000000"/>
        </w:rPr>
        <w:t xml:space="preserve"> </w:t>
      </w:r>
      <w:r w:rsidR="009407EC" w:rsidRPr="00EE2C7A">
        <w:rPr>
          <w:color w:val="000000"/>
        </w:rPr>
        <w:t>S</w:t>
      </w:r>
      <w:r w:rsidRPr="00EE2C7A">
        <w:rPr>
          <w:color w:val="000000"/>
        </w:rPr>
        <w:t>ystems</w:t>
      </w:r>
      <w:r w:rsidR="00846F21" w:rsidRPr="00EE2C7A">
        <w:rPr>
          <w:color w:val="000000"/>
        </w:rPr>
        <w:t>,</w:t>
      </w:r>
      <w:r w:rsidRPr="00EE2C7A">
        <w:rPr>
          <w:color w:val="000000"/>
        </w:rPr>
        <w:t xml:space="preserve"> 23(4), 363-371.</w:t>
      </w:r>
    </w:p>
    <w:p w14:paraId="283244CD" w14:textId="2E3AA309" w:rsidR="00D402C2" w:rsidRPr="00EE2C7A" w:rsidRDefault="00DB14AC" w:rsidP="00EE2C7A">
      <w:pPr>
        <w:pStyle w:val="Normlnweb"/>
        <w:shd w:val="clear" w:color="auto" w:fill="FFFFFF"/>
        <w:spacing w:before="0" w:beforeAutospacing="0" w:after="0" w:afterAutospacing="0"/>
        <w:ind w:left="284" w:hanging="284"/>
        <w:jc w:val="both"/>
        <w:rPr>
          <w:color w:val="000000"/>
        </w:rPr>
      </w:pPr>
      <w:proofErr w:type="spellStart"/>
      <w:r w:rsidRPr="00EE2C7A">
        <w:rPr>
          <w:color w:val="000000"/>
        </w:rPr>
        <w:t>Skutil</w:t>
      </w:r>
      <w:proofErr w:type="spellEnd"/>
      <w:r w:rsidRPr="00EE2C7A">
        <w:rPr>
          <w:color w:val="000000"/>
        </w:rPr>
        <w:t>, M.,</w:t>
      </w:r>
      <w:r w:rsidR="00C97FD0" w:rsidRPr="00EE2C7A">
        <w:rPr>
          <w:color w:val="000000"/>
        </w:rPr>
        <w:t xml:space="preserve"> &amp; </w:t>
      </w:r>
      <w:proofErr w:type="spellStart"/>
      <w:r w:rsidRPr="00EE2C7A">
        <w:rPr>
          <w:color w:val="000000"/>
        </w:rPr>
        <w:t>Křováčková</w:t>
      </w:r>
      <w:proofErr w:type="spellEnd"/>
      <w:r w:rsidRPr="00EE2C7A">
        <w:rPr>
          <w:color w:val="000000"/>
        </w:rPr>
        <w:t xml:space="preserve"> B. (2006). Diplomová práce a empirický výzkum pedagogických jevů. Hradec Králové, Gaudeamus.</w:t>
      </w:r>
    </w:p>
    <w:p w14:paraId="38D9F445" w14:textId="39725C4A" w:rsidR="00273B44" w:rsidRPr="00EE2C7A" w:rsidRDefault="00D402C2" w:rsidP="00EE2C7A">
      <w:pPr>
        <w:pStyle w:val="Normlnweb"/>
        <w:shd w:val="clear" w:color="auto" w:fill="FFFFFF"/>
        <w:spacing w:before="0" w:beforeAutospacing="0" w:after="0" w:afterAutospacing="0"/>
        <w:ind w:left="284" w:hanging="284"/>
        <w:jc w:val="both"/>
        <w:rPr>
          <w:color w:val="000000"/>
        </w:rPr>
      </w:pPr>
      <w:proofErr w:type="spellStart"/>
      <w:r w:rsidRPr="00EE2C7A">
        <w:rPr>
          <w:color w:val="000000"/>
        </w:rPr>
        <w:t>Skutil</w:t>
      </w:r>
      <w:proofErr w:type="spellEnd"/>
      <w:r w:rsidRPr="00EE2C7A">
        <w:rPr>
          <w:color w:val="000000"/>
        </w:rPr>
        <w:t>, M. a kol. (2011). Základy pedagogicko-psychologického výzkumu pro studenty učitelství. Praha: Portál.</w:t>
      </w:r>
    </w:p>
    <w:p w14:paraId="064FEFE7" w14:textId="7712992F" w:rsidR="00F10FEE" w:rsidRPr="00EE2C7A" w:rsidRDefault="00273B44" w:rsidP="00EE2C7A">
      <w:pPr>
        <w:pStyle w:val="Normlnweb"/>
        <w:shd w:val="clear" w:color="auto" w:fill="FFFFFF"/>
        <w:spacing w:before="0" w:beforeAutospacing="0" w:after="0" w:afterAutospacing="0"/>
        <w:ind w:left="284" w:hanging="284"/>
        <w:jc w:val="both"/>
        <w:rPr>
          <w:color w:val="000000"/>
        </w:rPr>
      </w:pPr>
      <w:r w:rsidRPr="00EE2C7A">
        <w:rPr>
          <w:color w:val="000000"/>
        </w:rPr>
        <w:t xml:space="preserve">Šafaříková, J., </w:t>
      </w:r>
      <w:proofErr w:type="spellStart"/>
      <w:r w:rsidRPr="00EE2C7A">
        <w:rPr>
          <w:color w:val="000000"/>
        </w:rPr>
        <w:t>Jančálek</w:t>
      </w:r>
      <w:proofErr w:type="spellEnd"/>
      <w:r w:rsidRPr="00EE2C7A">
        <w:rPr>
          <w:color w:val="000000"/>
        </w:rPr>
        <w:t>, S., &amp; Táborský, F. (1971). Kapitoly z teorie a didaktiky házené</w:t>
      </w:r>
      <w:r w:rsidR="00846F21" w:rsidRPr="00EE2C7A">
        <w:rPr>
          <w:color w:val="000000"/>
        </w:rPr>
        <w:t xml:space="preserve"> </w:t>
      </w:r>
      <w:r w:rsidRPr="00EE2C7A">
        <w:rPr>
          <w:color w:val="000000"/>
        </w:rPr>
        <w:t>1. Státní pedagogické nakladatelství.</w:t>
      </w:r>
    </w:p>
    <w:p w14:paraId="5CFD6A59" w14:textId="0B9922FA" w:rsidR="00273B44" w:rsidRPr="00EE2C7A" w:rsidRDefault="00273B44" w:rsidP="00EE2C7A">
      <w:pPr>
        <w:pStyle w:val="Normlnweb"/>
        <w:shd w:val="clear" w:color="auto" w:fill="FFFFFF"/>
        <w:spacing w:before="0" w:beforeAutospacing="0" w:after="0" w:afterAutospacing="0"/>
        <w:ind w:left="284" w:hanging="284"/>
        <w:jc w:val="both"/>
        <w:rPr>
          <w:color w:val="000000"/>
        </w:rPr>
      </w:pPr>
      <w:r w:rsidRPr="00EE2C7A">
        <w:rPr>
          <w:color w:val="000000"/>
        </w:rPr>
        <w:t>Šafaříková, J. (1998). Házená. Praha: Svoboda.</w:t>
      </w:r>
    </w:p>
    <w:p w14:paraId="6AFEA9EE" w14:textId="2CFED134" w:rsidR="00273B44" w:rsidRPr="00EE2C7A" w:rsidRDefault="00273B44" w:rsidP="00EE2C7A">
      <w:pPr>
        <w:pStyle w:val="Normlnweb"/>
        <w:shd w:val="clear" w:color="auto" w:fill="FFFFFF"/>
        <w:spacing w:before="0" w:beforeAutospacing="0" w:after="0" w:afterAutospacing="0"/>
        <w:ind w:left="284" w:hanging="284"/>
        <w:jc w:val="both"/>
        <w:rPr>
          <w:color w:val="000000"/>
        </w:rPr>
      </w:pPr>
      <w:proofErr w:type="spellStart"/>
      <w:r w:rsidRPr="00EE2C7A">
        <w:rPr>
          <w:color w:val="000000"/>
        </w:rPr>
        <w:t>Šibila</w:t>
      </w:r>
      <w:proofErr w:type="spellEnd"/>
      <w:r w:rsidRPr="00EE2C7A">
        <w:rPr>
          <w:color w:val="000000"/>
        </w:rPr>
        <w:t xml:space="preserve">, M., </w:t>
      </w:r>
      <w:proofErr w:type="spellStart"/>
      <w:r w:rsidRPr="00EE2C7A">
        <w:rPr>
          <w:color w:val="000000"/>
        </w:rPr>
        <w:t>Vuleta</w:t>
      </w:r>
      <w:proofErr w:type="spellEnd"/>
      <w:r w:rsidRPr="00EE2C7A">
        <w:rPr>
          <w:color w:val="000000"/>
        </w:rPr>
        <w:t xml:space="preserve">, D., &amp; </w:t>
      </w:r>
      <w:proofErr w:type="spellStart"/>
      <w:r w:rsidRPr="00EE2C7A">
        <w:rPr>
          <w:color w:val="000000"/>
        </w:rPr>
        <w:t>Pori</w:t>
      </w:r>
      <w:proofErr w:type="spellEnd"/>
      <w:r w:rsidRPr="00EE2C7A">
        <w:rPr>
          <w:color w:val="000000"/>
        </w:rPr>
        <w:t xml:space="preserve">, P. (2004). </w:t>
      </w:r>
      <w:proofErr w:type="spellStart"/>
      <w:r w:rsidRPr="00EE2C7A">
        <w:rPr>
          <w:color w:val="000000"/>
        </w:rPr>
        <w:t>Position-related</w:t>
      </w:r>
      <w:proofErr w:type="spellEnd"/>
      <w:r w:rsidRPr="00EE2C7A">
        <w:rPr>
          <w:color w:val="000000"/>
        </w:rPr>
        <w:t xml:space="preserve"> </w:t>
      </w:r>
      <w:proofErr w:type="spellStart"/>
      <w:r w:rsidRPr="00EE2C7A">
        <w:rPr>
          <w:color w:val="000000"/>
        </w:rPr>
        <w:t>differences</w:t>
      </w:r>
      <w:proofErr w:type="spellEnd"/>
      <w:r w:rsidRPr="00EE2C7A">
        <w:rPr>
          <w:color w:val="000000"/>
        </w:rPr>
        <w:t xml:space="preserve"> in </w:t>
      </w:r>
      <w:proofErr w:type="spellStart"/>
      <w:r w:rsidRPr="00EE2C7A">
        <w:rPr>
          <w:color w:val="000000"/>
        </w:rPr>
        <w:t>volume</w:t>
      </w:r>
      <w:proofErr w:type="spellEnd"/>
      <w:r w:rsidRPr="00EE2C7A">
        <w:rPr>
          <w:color w:val="000000"/>
        </w:rPr>
        <w:t xml:space="preserve"> and </w:t>
      </w:r>
      <w:proofErr w:type="gramStart"/>
      <w:r w:rsidRPr="00EE2C7A">
        <w:rPr>
          <w:color w:val="000000"/>
        </w:rPr>
        <w:t>in</w:t>
      </w:r>
      <w:r w:rsidR="000D1C3E" w:rsidRPr="00EE2C7A">
        <w:rPr>
          <w:color w:val="000000"/>
        </w:rPr>
        <w:t>tensity</w:t>
      </w:r>
      <w:proofErr w:type="gramEnd"/>
      <w:r w:rsidRPr="00EE2C7A">
        <w:rPr>
          <w:color w:val="000000"/>
        </w:rPr>
        <w:t xml:space="preserve"> </w:t>
      </w:r>
      <w:proofErr w:type="spellStart"/>
      <w:r w:rsidRPr="00EE2C7A">
        <w:rPr>
          <w:color w:val="000000"/>
        </w:rPr>
        <w:t>of</w:t>
      </w:r>
      <w:proofErr w:type="spellEnd"/>
      <w:r w:rsidRPr="00EE2C7A">
        <w:rPr>
          <w:color w:val="000000"/>
        </w:rPr>
        <w:t xml:space="preserve"> </w:t>
      </w:r>
      <w:proofErr w:type="spellStart"/>
      <w:r w:rsidRPr="00EE2C7A">
        <w:rPr>
          <w:color w:val="000000"/>
        </w:rPr>
        <w:t>large-scale</w:t>
      </w:r>
      <w:proofErr w:type="spellEnd"/>
      <w:r w:rsidRPr="00EE2C7A">
        <w:rPr>
          <w:color w:val="000000"/>
        </w:rPr>
        <w:t xml:space="preserve"> </w:t>
      </w:r>
      <w:proofErr w:type="spellStart"/>
      <w:r w:rsidRPr="00EE2C7A">
        <w:rPr>
          <w:color w:val="000000"/>
        </w:rPr>
        <w:t>cyclic</w:t>
      </w:r>
      <w:proofErr w:type="spellEnd"/>
      <w:r w:rsidRPr="00EE2C7A">
        <w:rPr>
          <w:color w:val="000000"/>
        </w:rPr>
        <w:t xml:space="preserve"> </w:t>
      </w:r>
      <w:proofErr w:type="spellStart"/>
      <w:r w:rsidRPr="00EE2C7A">
        <w:rPr>
          <w:color w:val="000000"/>
        </w:rPr>
        <w:t>movements</w:t>
      </w:r>
      <w:proofErr w:type="spellEnd"/>
      <w:r w:rsidRPr="00EE2C7A">
        <w:rPr>
          <w:color w:val="000000"/>
        </w:rPr>
        <w:t xml:space="preserve"> </w:t>
      </w:r>
      <w:proofErr w:type="spellStart"/>
      <w:r w:rsidRPr="00EE2C7A">
        <w:rPr>
          <w:color w:val="000000"/>
        </w:rPr>
        <w:t>of</w:t>
      </w:r>
      <w:proofErr w:type="spellEnd"/>
      <w:r w:rsidRPr="00EE2C7A">
        <w:rPr>
          <w:color w:val="000000"/>
        </w:rPr>
        <w:t xml:space="preserve"> male </w:t>
      </w:r>
      <w:proofErr w:type="spellStart"/>
      <w:r w:rsidRPr="00EE2C7A">
        <w:rPr>
          <w:color w:val="000000"/>
        </w:rPr>
        <w:t>players</w:t>
      </w:r>
      <w:proofErr w:type="spellEnd"/>
      <w:r w:rsidRPr="00EE2C7A">
        <w:rPr>
          <w:color w:val="000000"/>
        </w:rPr>
        <w:t xml:space="preserve"> in </w:t>
      </w:r>
      <w:proofErr w:type="spellStart"/>
      <w:r w:rsidRPr="00EE2C7A">
        <w:rPr>
          <w:color w:val="000000"/>
        </w:rPr>
        <w:t>handball</w:t>
      </w:r>
      <w:proofErr w:type="spellEnd"/>
      <w:r w:rsidRPr="00EE2C7A">
        <w:rPr>
          <w:color w:val="000000"/>
        </w:rPr>
        <w:t xml:space="preserve">. </w:t>
      </w:r>
      <w:proofErr w:type="spellStart"/>
      <w:r w:rsidRPr="00EE2C7A">
        <w:rPr>
          <w:color w:val="000000"/>
        </w:rPr>
        <w:t>Kinesiology</w:t>
      </w:r>
      <w:proofErr w:type="spellEnd"/>
      <w:r w:rsidRPr="00EE2C7A">
        <w:rPr>
          <w:color w:val="000000"/>
        </w:rPr>
        <w:t>, 36(1), 58-68.</w:t>
      </w:r>
    </w:p>
    <w:p w14:paraId="66914332" w14:textId="77777777" w:rsidR="00A357CE" w:rsidRPr="00EE2C7A" w:rsidRDefault="00DB14AC" w:rsidP="00EE2C7A">
      <w:pPr>
        <w:pStyle w:val="Normlnweb"/>
        <w:shd w:val="clear" w:color="auto" w:fill="FFFFFF"/>
        <w:spacing w:before="0" w:beforeAutospacing="0" w:after="0" w:afterAutospacing="0"/>
        <w:ind w:left="284" w:hanging="284"/>
        <w:jc w:val="both"/>
        <w:rPr>
          <w:color w:val="000000"/>
        </w:rPr>
      </w:pPr>
      <w:r w:rsidRPr="00EE2C7A">
        <w:rPr>
          <w:color w:val="000000"/>
        </w:rPr>
        <w:t xml:space="preserve">Švaříček, R., </w:t>
      </w:r>
      <w:proofErr w:type="spellStart"/>
      <w:r w:rsidRPr="00EE2C7A">
        <w:rPr>
          <w:color w:val="000000"/>
        </w:rPr>
        <w:t>Šeďová</w:t>
      </w:r>
      <w:proofErr w:type="spellEnd"/>
      <w:r w:rsidRPr="00EE2C7A">
        <w:rPr>
          <w:color w:val="000000"/>
        </w:rPr>
        <w:t>, K. a kol. (2014). Kvalitativní výzkum v pedagogických vědách. Praha: Portál.</w:t>
      </w:r>
    </w:p>
    <w:p w14:paraId="39C41C06" w14:textId="4E607C66" w:rsidR="00A9095B" w:rsidRPr="00EE2C7A" w:rsidRDefault="00A9095B" w:rsidP="00EE2C7A">
      <w:pPr>
        <w:pStyle w:val="Normlnweb"/>
        <w:shd w:val="clear" w:color="auto" w:fill="FFFFFF"/>
        <w:spacing w:before="0" w:beforeAutospacing="0" w:after="0" w:afterAutospacing="0"/>
        <w:ind w:left="284" w:hanging="284"/>
        <w:jc w:val="both"/>
        <w:rPr>
          <w:color w:val="000000"/>
        </w:rPr>
      </w:pPr>
      <w:proofErr w:type="spellStart"/>
      <w:r w:rsidRPr="00EE2C7A">
        <w:rPr>
          <w:color w:val="000000"/>
        </w:rPr>
        <w:lastRenderedPageBreak/>
        <w:t>Ramos-</w:t>
      </w:r>
      <w:r w:rsidR="00F849AD" w:rsidRPr="00EE2C7A">
        <w:rPr>
          <w:color w:val="000000"/>
        </w:rPr>
        <w:t>S</w:t>
      </w:r>
      <w:r w:rsidRPr="00EE2C7A">
        <w:rPr>
          <w:color w:val="000000"/>
        </w:rPr>
        <w:t>ánchez</w:t>
      </w:r>
      <w:proofErr w:type="spellEnd"/>
      <w:r w:rsidRPr="00EE2C7A">
        <w:rPr>
          <w:color w:val="000000"/>
        </w:rPr>
        <w:t xml:space="preserve">, F., </w:t>
      </w:r>
      <w:proofErr w:type="spellStart"/>
      <w:r w:rsidRPr="00EE2C7A">
        <w:rPr>
          <w:color w:val="000000"/>
        </w:rPr>
        <w:t>Camina-</w:t>
      </w:r>
      <w:r w:rsidR="00F849AD" w:rsidRPr="00EE2C7A">
        <w:rPr>
          <w:color w:val="000000"/>
        </w:rPr>
        <w:t>M</w:t>
      </w:r>
      <w:r w:rsidRPr="00EE2C7A">
        <w:rPr>
          <w:color w:val="000000"/>
        </w:rPr>
        <w:t>artín</w:t>
      </w:r>
      <w:proofErr w:type="spellEnd"/>
      <w:r w:rsidRPr="00EE2C7A">
        <w:rPr>
          <w:color w:val="000000"/>
        </w:rPr>
        <w:t xml:space="preserve">, M., A., </w:t>
      </w:r>
      <w:proofErr w:type="spellStart"/>
      <w:r w:rsidRPr="00EE2C7A">
        <w:rPr>
          <w:color w:val="000000"/>
        </w:rPr>
        <w:t>Alonso</w:t>
      </w:r>
      <w:proofErr w:type="spellEnd"/>
      <w:r w:rsidR="00F849AD" w:rsidRPr="00EE2C7A">
        <w:rPr>
          <w:color w:val="000000"/>
        </w:rPr>
        <w:t xml:space="preserve"> </w:t>
      </w:r>
      <w:r w:rsidRPr="00EE2C7A">
        <w:rPr>
          <w:color w:val="000000"/>
        </w:rPr>
        <w:t>de</w:t>
      </w:r>
      <w:r w:rsidR="00F849AD" w:rsidRPr="00EE2C7A">
        <w:rPr>
          <w:color w:val="000000"/>
        </w:rPr>
        <w:t xml:space="preserve"> </w:t>
      </w:r>
      <w:r w:rsidRPr="00EE2C7A">
        <w:rPr>
          <w:color w:val="000000"/>
        </w:rPr>
        <w:t>la</w:t>
      </w:r>
      <w:r w:rsidR="00F849AD" w:rsidRPr="00EE2C7A">
        <w:rPr>
          <w:color w:val="000000"/>
        </w:rPr>
        <w:t xml:space="preserve"> T</w:t>
      </w:r>
      <w:r w:rsidRPr="00EE2C7A">
        <w:rPr>
          <w:color w:val="000000"/>
        </w:rPr>
        <w:t xml:space="preserve">orre, S., R., </w:t>
      </w:r>
      <w:proofErr w:type="spellStart"/>
      <w:r w:rsidRPr="00EE2C7A">
        <w:rPr>
          <w:color w:val="000000"/>
        </w:rPr>
        <w:t>Redondo</w:t>
      </w:r>
      <w:proofErr w:type="spellEnd"/>
      <w:r w:rsidR="00F849AD" w:rsidRPr="00EE2C7A">
        <w:rPr>
          <w:color w:val="000000"/>
        </w:rPr>
        <w:t xml:space="preserve"> </w:t>
      </w:r>
      <w:proofErr w:type="spellStart"/>
      <w:r w:rsidRPr="00EE2C7A">
        <w:rPr>
          <w:color w:val="000000"/>
        </w:rPr>
        <w:t>del</w:t>
      </w:r>
      <w:proofErr w:type="spellEnd"/>
      <w:r w:rsidR="00F849AD" w:rsidRPr="00EE2C7A">
        <w:rPr>
          <w:color w:val="000000"/>
        </w:rPr>
        <w:t xml:space="preserve"> </w:t>
      </w:r>
      <w:proofErr w:type="spellStart"/>
      <w:r w:rsidR="00F849AD" w:rsidRPr="00EE2C7A">
        <w:rPr>
          <w:color w:val="000000"/>
        </w:rPr>
        <w:t>R</w:t>
      </w:r>
      <w:r w:rsidRPr="00EE2C7A">
        <w:rPr>
          <w:color w:val="000000"/>
        </w:rPr>
        <w:t>ío</w:t>
      </w:r>
      <w:proofErr w:type="spellEnd"/>
      <w:r w:rsidRPr="00EE2C7A">
        <w:rPr>
          <w:color w:val="000000"/>
        </w:rPr>
        <w:t>, P.,</w:t>
      </w:r>
      <w:r w:rsidR="00C97FD0" w:rsidRPr="00EE2C7A">
        <w:rPr>
          <w:color w:val="000000"/>
        </w:rPr>
        <w:t xml:space="preserve"> &amp; </w:t>
      </w:r>
      <w:r w:rsidRPr="00EE2C7A">
        <w:rPr>
          <w:color w:val="000000"/>
        </w:rPr>
        <w:t>De</w:t>
      </w:r>
      <w:r w:rsidR="00F849AD" w:rsidRPr="00EE2C7A">
        <w:rPr>
          <w:color w:val="000000"/>
        </w:rPr>
        <w:t xml:space="preserve"> M</w:t>
      </w:r>
      <w:r w:rsidRPr="00EE2C7A">
        <w:rPr>
          <w:color w:val="000000"/>
        </w:rPr>
        <w:t>ateo-</w:t>
      </w:r>
      <w:proofErr w:type="spellStart"/>
      <w:r w:rsidR="00F849AD" w:rsidRPr="00EE2C7A">
        <w:rPr>
          <w:color w:val="000000"/>
        </w:rPr>
        <w:t>S</w:t>
      </w:r>
      <w:r w:rsidRPr="00EE2C7A">
        <w:rPr>
          <w:color w:val="000000"/>
        </w:rPr>
        <w:t>illeras</w:t>
      </w:r>
      <w:proofErr w:type="spellEnd"/>
      <w:r w:rsidRPr="00EE2C7A">
        <w:rPr>
          <w:color w:val="000000"/>
        </w:rPr>
        <w:t xml:space="preserve">, A., B., (2018). Body </w:t>
      </w:r>
      <w:proofErr w:type="spellStart"/>
      <w:r w:rsidRPr="00EE2C7A">
        <w:rPr>
          <w:color w:val="000000"/>
        </w:rPr>
        <w:t>Composition</w:t>
      </w:r>
      <w:proofErr w:type="spellEnd"/>
      <w:r w:rsidRPr="00EE2C7A">
        <w:rPr>
          <w:color w:val="000000"/>
        </w:rPr>
        <w:t xml:space="preserve"> And Somatotype In Professional </w:t>
      </w:r>
      <w:proofErr w:type="spellStart"/>
      <w:r w:rsidRPr="00EE2C7A">
        <w:rPr>
          <w:color w:val="000000"/>
        </w:rPr>
        <w:t>Men's</w:t>
      </w:r>
      <w:proofErr w:type="spellEnd"/>
      <w:r w:rsidRPr="00EE2C7A">
        <w:rPr>
          <w:color w:val="000000"/>
        </w:rPr>
        <w:t xml:space="preserve"> </w:t>
      </w:r>
      <w:proofErr w:type="spellStart"/>
      <w:r w:rsidRPr="00EE2C7A">
        <w:rPr>
          <w:color w:val="000000"/>
        </w:rPr>
        <w:t>Handball</w:t>
      </w:r>
      <w:proofErr w:type="spellEnd"/>
      <w:r w:rsidRPr="00EE2C7A">
        <w:rPr>
          <w:color w:val="000000"/>
        </w:rPr>
        <w:t xml:space="preserve"> </w:t>
      </w:r>
      <w:proofErr w:type="spellStart"/>
      <w:r w:rsidRPr="00EE2C7A">
        <w:rPr>
          <w:color w:val="000000"/>
        </w:rPr>
        <w:t>According</w:t>
      </w:r>
      <w:proofErr w:type="spellEnd"/>
      <w:r w:rsidRPr="00EE2C7A">
        <w:rPr>
          <w:color w:val="000000"/>
        </w:rPr>
        <w:t xml:space="preserve"> To </w:t>
      </w:r>
      <w:proofErr w:type="spellStart"/>
      <w:r w:rsidRPr="00EE2C7A">
        <w:rPr>
          <w:color w:val="000000"/>
        </w:rPr>
        <w:t>Playing</w:t>
      </w:r>
      <w:proofErr w:type="spellEnd"/>
      <w:r w:rsidRPr="00EE2C7A">
        <w:rPr>
          <w:color w:val="000000"/>
        </w:rPr>
        <w:t xml:space="preserve"> </w:t>
      </w:r>
      <w:proofErr w:type="spellStart"/>
      <w:r w:rsidRPr="00EE2C7A">
        <w:rPr>
          <w:color w:val="000000"/>
        </w:rPr>
        <w:t>Positions</w:t>
      </w:r>
      <w:proofErr w:type="spellEnd"/>
      <w:r w:rsidRPr="00EE2C7A">
        <w:rPr>
          <w:color w:val="000000"/>
        </w:rPr>
        <w:t>. </w:t>
      </w:r>
      <w:proofErr w:type="spellStart"/>
      <w:r w:rsidRPr="00EE2C7A">
        <w:rPr>
          <w:color w:val="000000"/>
        </w:rPr>
        <w:t>Revista</w:t>
      </w:r>
      <w:proofErr w:type="spellEnd"/>
      <w:r w:rsidRPr="00EE2C7A">
        <w:rPr>
          <w:color w:val="000000"/>
        </w:rPr>
        <w:t xml:space="preserve"> </w:t>
      </w:r>
      <w:proofErr w:type="spellStart"/>
      <w:r w:rsidRPr="00EE2C7A">
        <w:rPr>
          <w:color w:val="000000"/>
        </w:rPr>
        <w:t>Internacional</w:t>
      </w:r>
      <w:proofErr w:type="spellEnd"/>
      <w:r w:rsidRPr="00EE2C7A">
        <w:rPr>
          <w:color w:val="000000"/>
        </w:rPr>
        <w:t xml:space="preserve"> de </w:t>
      </w:r>
      <w:proofErr w:type="spellStart"/>
      <w:r w:rsidRPr="00EE2C7A">
        <w:rPr>
          <w:color w:val="000000"/>
        </w:rPr>
        <w:t>Medicina</w:t>
      </w:r>
      <w:proofErr w:type="spellEnd"/>
      <w:r w:rsidRPr="00EE2C7A">
        <w:rPr>
          <w:color w:val="000000"/>
        </w:rPr>
        <w:t xml:space="preserve"> y </w:t>
      </w:r>
      <w:proofErr w:type="spellStart"/>
      <w:r w:rsidRPr="00EE2C7A">
        <w:rPr>
          <w:color w:val="000000"/>
        </w:rPr>
        <w:t>Ciencias</w:t>
      </w:r>
      <w:proofErr w:type="spellEnd"/>
      <w:r w:rsidRPr="00EE2C7A">
        <w:rPr>
          <w:color w:val="000000"/>
        </w:rPr>
        <w:t xml:space="preserve"> de la </w:t>
      </w:r>
      <w:proofErr w:type="spellStart"/>
      <w:r w:rsidRPr="00EE2C7A">
        <w:rPr>
          <w:color w:val="000000"/>
        </w:rPr>
        <w:t>Actividad</w:t>
      </w:r>
      <w:proofErr w:type="spellEnd"/>
      <w:r w:rsidRPr="00EE2C7A">
        <w:rPr>
          <w:color w:val="000000"/>
        </w:rPr>
        <w:t xml:space="preserve"> </w:t>
      </w:r>
      <w:proofErr w:type="spellStart"/>
      <w:r w:rsidRPr="00EE2C7A">
        <w:rPr>
          <w:color w:val="000000"/>
        </w:rPr>
        <w:t>Física</w:t>
      </w:r>
      <w:proofErr w:type="spellEnd"/>
      <w:r w:rsidRPr="00EE2C7A">
        <w:rPr>
          <w:color w:val="000000"/>
        </w:rPr>
        <w:t xml:space="preserve"> y </w:t>
      </w:r>
      <w:proofErr w:type="spellStart"/>
      <w:r w:rsidRPr="00EE2C7A">
        <w:rPr>
          <w:color w:val="000000"/>
        </w:rPr>
        <w:t>del</w:t>
      </w:r>
      <w:proofErr w:type="spellEnd"/>
      <w:r w:rsidRPr="00EE2C7A">
        <w:rPr>
          <w:color w:val="000000"/>
        </w:rPr>
        <w:t xml:space="preserve"> Deporte, 91-102.</w:t>
      </w:r>
    </w:p>
    <w:p w14:paraId="1FB0CEE2" w14:textId="691A5678" w:rsidR="00273B44" w:rsidRPr="00EE2C7A" w:rsidRDefault="00AD5F26" w:rsidP="00EE2C7A">
      <w:pPr>
        <w:pStyle w:val="Normlnweb"/>
        <w:shd w:val="clear" w:color="auto" w:fill="FFFFFF"/>
        <w:spacing w:before="0" w:beforeAutospacing="0" w:after="0" w:afterAutospacing="0"/>
        <w:ind w:left="284" w:hanging="284"/>
        <w:jc w:val="both"/>
        <w:rPr>
          <w:color w:val="000000"/>
        </w:rPr>
      </w:pPr>
      <w:proofErr w:type="spellStart"/>
      <w:r w:rsidRPr="00EE2C7A">
        <w:rPr>
          <w:color w:val="000000"/>
        </w:rPr>
        <w:t>Rogulj</w:t>
      </w:r>
      <w:proofErr w:type="spellEnd"/>
      <w:r w:rsidRPr="00EE2C7A">
        <w:rPr>
          <w:color w:val="000000"/>
        </w:rPr>
        <w:t xml:space="preserve">, N., </w:t>
      </w:r>
      <w:proofErr w:type="spellStart"/>
      <w:r w:rsidRPr="00EE2C7A">
        <w:rPr>
          <w:color w:val="000000"/>
        </w:rPr>
        <w:t>Foretic</w:t>
      </w:r>
      <w:proofErr w:type="spellEnd"/>
      <w:r w:rsidRPr="00EE2C7A">
        <w:rPr>
          <w:color w:val="000000"/>
        </w:rPr>
        <w:t xml:space="preserve">, N., &amp; Burger, A. (2011). </w:t>
      </w:r>
      <w:proofErr w:type="spellStart"/>
      <w:r w:rsidRPr="00EE2C7A">
        <w:rPr>
          <w:color w:val="000000"/>
        </w:rPr>
        <w:t>Differences</w:t>
      </w:r>
      <w:proofErr w:type="spellEnd"/>
      <w:r w:rsidRPr="00EE2C7A">
        <w:rPr>
          <w:color w:val="000000"/>
        </w:rPr>
        <w:t xml:space="preserve"> in </w:t>
      </w:r>
      <w:proofErr w:type="spellStart"/>
      <w:r w:rsidRPr="00EE2C7A">
        <w:rPr>
          <w:color w:val="000000"/>
        </w:rPr>
        <w:t>the</w:t>
      </w:r>
      <w:proofErr w:type="spellEnd"/>
      <w:r w:rsidRPr="00EE2C7A">
        <w:rPr>
          <w:color w:val="000000"/>
        </w:rPr>
        <w:t xml:space="preserve"> </w:t>
      </w:r>
      <w:proofErr w:type="spellStart"/>
      <w:r w:rsidRPr="00EE2C7A">
        <w:rPr>
          <w:color w:val="000000"/>
        </w:rPr>
        <w:t>course</w:t>
      </w:r>
      <w:proofErr w:type="spellEnd"/>
      <w:r w:rsidRPr="00EE2C7A">
        <w:rPr>
          <w:color w:val="000000"/>
        </w:rPr>
        <w:t xml:space="preserve"> </w:t>
      </w:r>
      <w:proofErr w:type="spellStart"/>
      <w:r w:rsidRPr="00EE2C7A">
        <w:rPr>
          <w:color w:val="000000"/>
        </w:rPr>
        <w:t>of</w:t>
      </w:r>
      <w:proofErr w:type="spellEnd"/>
      <w:r w:rsidRPr="00EE2C7A">
        <w:rPr>
          <w:color w:val="000000"/>
        </w:rPr>
        <w:t xml:space="preserve"> </w:t>
      </w:r>
      <w:proofErr w:type="spellStart"/>
      <w:r w:rsidRPr="00EE2C7A">
        <w:rPr>
          <w:color w:val="000000"/>
        </w:rPr>
        <w:t>result</w:t>
      </w:r>
      <w:proofErr w:type="spellEnd"/>
      <w:r w:rsidRPr="00EE2C7A">
        <w:rPr>
          <w:color w:val="000000"/>
        </w:rPr>
        <w:t xml:space="preserve"> </w:t>
      </w:r>
      <w:proofErr w:type="spellStart"/>
      <w:r w:rsidRPr="00EE2C7A">
        <w:rPr>
          <w:color w:val="000000"/>
        </w:rPr>
        <w:t>between</w:t>
      </w:r>
      <w:proofErr w:type="spellEnd"/>
      <w:r w:rsidRPr="00EE2C7A">
        <w:rPr>
          <w:color w:val="000000"/>
        </w:rPr>
        <w:t xml:space="preserve"> </w:t>
      </w:r>
      <w:proofErr w:type="spellStart"/>
      <w:r w:rsidRPr="00EE2C7A">
        <w:rPr>
          <w:color w:val="000000"/>
        </w:rPr>
        <w:t>the</w:t>
      </w:r>
      <w:proofErr w:type="spellEnd"/>
      <w:r w:rsidRPr="00EE2C7A">
        <w:rPr>
          <w:color w:val="000000"/>
        </w:rPr>
        <w:t xml:space="preserve"> </w:t>
      </w:r>
      <w:proofErr w:type="spellStart"/>
      <w:r w:rsidRPr="00EE2C7A">
        <w:rPr>
          <w:color w:val="000000"/>
        </w:rPr>
        <w:t>winning</w:t>
      </w:r>
      <w:proofErr w:type="spellEnd"/>
      <w:r w:rsidRPr="00EE2C7A">
        <w:rPr>
          <w:color w:val="000000"/>
        </w:rPr>
        <w:t xml:space="preserve"> and </w:t>
      </w:r>
      <w:proofErr w:type="spellStart"/>
      <w:r w:rsidRPr="00EE2C7A">
        <w:rPr>
          <w:color w:val="000000"/>
        </w:rPr>
        <w:t>losing</w:t>
      </w:r>
      <w:proofErr w:type="spellEnd"/>
      <w:r w:rsidRPr="00EE2C7A">
        <w:rPr>
          <w:color w:val="000000"/>
        </w:rPr>
        <w:t xml:space="preserve"> </w:t>
      </w:r>
      <w:proofErr w:type="spellStart"/>
      <w:r w:rsidRPr="00EE2C7A">
        <w:rPr>
          <w:color w:val="000000"/>
        </w:rPr>
        <w:t>teams</w:t>
      </w:r>
      <w:proofErr w:type="spellEnd"/>
      <w:r w:rsidRPr="00EE2C7A">
        <w:rPr>
          <w:color w:val="000000"/>
        </w:rPr>
        <w:t xml:space="preserve"> in top </w:t>
      </w:r>
      <w:proofErr w:type="spellStart"/>
      <w:r w:rsidRPr="00EE2C7A">
        <w:rPr>
          <w:color w:val="000000"/>
        </w:rPr>
        <w:t>handball</w:t>
      </w:r>
      <w:proofErr w:type="spellEnd"/>
      <w:r w:rsidRPr="00EE2C7A">
        <w:rPr>
          <w:color w:val="000000"/>
        </w:rPr>
        <w:t xml:space="preserve">. Homo </w:t>
      </w:r>
      <w:proofErr w:type="spellStart"/>
      <w:r w:rsidR="009407EC" w:rsidRPr="00EE2C7A">
        <w:rPr>
          <w:color w:val="000000"/>
        </w:rPr>
        <w:t>S</w:t>
      </w:r>
      <w:r w:rsidRPr="00EE2C7A">
        <w:rPr>
          <w:color w:val="000000"/>
        </w:rPr>
        <w:t>porticus</w:t>
      </w:r>
      <w:proofErr w:type="spellEnd"/>
      <w:r w:rsidRPr="00EE2C7A">
        <w:rPr>
          <w:color w:val="000000"/>
        </w:rPr>
        <w:t>, 13(1), 28-32.</w:t>
      </w:r>
    </w:p>
    <w:p w14:paraId="25761787" w14:textId="1C6C39A6" w:rsidR="001C1B1E" w:rsidRPr="00EE2C7A" w:rsidRDefault="001C1B1E" w:rsidP="00EE2C7A">
      <w:pPr>
        <w:pStyle w:val="Normlnweb"/>
        <w:shd w:val="clear" w:color="auto" w:fill="FFFFFF"/>
        <w:spacing w:before="0" w:beforeAutospacing="0" w:after="0" w:afterAutospacing="0"/>
        <w:ind w:left="284" w:hanging="284"/>
        <w:jc w:val="both"/>
        <w:rPr>
          <w:color w:val="000000"/>
        </w:rPr>
      </w:pPr>
      <w:r w:rsidRPr="00EE2C7A">
        <w:rPr>
          <w:color w:val="000000"/>
        </w:rPr>
        <w:t xml:space="preserve">Tůma, M., &amp; Tkadlec, J. (2002). Házená. Praha: Olympia. </w:t>
      </w:r>
    </w:p>
    <w:p w14:paraId="444BA94C" w14:textId="03C3BC0C" w:rsidR="0045098D" w:rsidRPr="00EE2C7A" w:rsidRDefault="0045098D" w:rsidP="00EE2C7A">
      <w:pPr>
        <w:pStyle w:val="Normlnweb"/>
        <w:shd w:val="clear" w:color="auto" w:fill="FFFFFF"/>
        <w:spacing w:before="0" w:beforeAutospacing="0" w:after="0" w:afterAutospacing="0"/>
        <w:ind w:left="284" w:hanging="284"/>
        <w:jc w:val="both"/>
        <w:rPr>
          <w:color w:val="000000"/>
        </w:rPr>
      </w:pPr>
      <w:r w:rsidRPr="00EE2C7A">
        <w:rPr>
          <w:color w:val="000000"/>
        </w:rPr>
        <w:t>Weber, B.,</w:t>
      </w:r>
      <w:r w:rsidR="00C97FD0" w:rsidRPr="00EE2C7A">
        <w:rPr>
          <w:color w:val="000000"/>
        </w:rPr>
        <w:t xml:space="preserve"> &amp; </w:t>
      </w:r>
      <w:proofErr w:type="spellStart"/>
      <w:r w:rsidRPr="00EE2C7A">
        <w:rPr>
          <w:color w:val="000000"/>
        </w:rPr>
        <w:t>Chittibabu</w:t>
      </w:r>
      <w:proofErr w:type="spellEnd"/>
      <w:r w:rsidRPr="00EE2C7A">
        <w:rPr>
          <w:color w:val="000000"/>
        </w:rPr>
        <w:t xml:space="preserve">, B. (2017). </w:t>
      </w:r>
      <w:proofErr w:type="spellStart"/>
      <w:r w:rsidRPr="00EE2C7A">
        <w:rPr>
          <w:color w:val="000000"/>
        </w:rPr>
        <w:t>Tactical</w:t>
      </w:r>
      <w:proofErr w:type="spellEnd"/>
      <w:r w:rsidRPr="00EE2C7A">
        <w:rPr>
          <w:color w:val="000000"/>
        </w:rPr>
        <w:t xml:space="preserve"> </w:t>
      </w:r>
      <w:proofErr w:type="spellStart"/>
      <w:r w:rsidRPr="00EE2C7A">
        <w:rPr>
          <w:color w:val="000000"/>
        </w:rPr>
        <w:t>demands</w:t>
      </w:r>
      <w:proofErr w:type="spellEnd"/>
      <w:r w:rsidRPr="00EE2C7A">
        <w:rPr>
          <w:color w:val="000000"/>
        </w:rPr>
        <w:t xml:space="preserve"> and development </w:t>
      </w:r>
      <w:proofErr w:type="spellStart"/>
      <w:r w:rsidRPr="00EE2C7A">
        <w:rPr>
          <w:color w:val="000000"/>
        </w:rPr>
        <w:t>of</w:t>
      </w:r>
      <w:proofErr w:type="spellEnd"/>
      <w:r w:rsidRPr="00EE2C7A">
        <w:rPr>
          <w:color w:val="000000"/>
        </w:rPr>
        <w:t xml:space="preserve"> </w:t>
      </w:r>
      <w:proofErr w:type="spellStart"/>
      <w:r w:rsidRPr="00EE2C7A">
        <w:rPr>
          <w:color w:val="000000"/>
        </w:rPr>
        <w:t>tactical</w:t>
      </w:r>
      <w:proofErr w:type="spellEnd"/>
      <w:r w:rsidRPr="00EE2C7A">
        <w:rPr>
          <w:color w:val="000000"/>
        </w:rPr>
        <w:t xml:space="preserve"> sklil in </w:t>
      </w:r>
      <w:proofErr w:type="spellStart"/>
      <w:r w:rsidRPr="00EE2C7A">
        <w:rPr>
          <w:color w:val="000000"/>
        </w:rPr>
        <w:t>female</w:t>
      </w:r>
      <w:proofErr w:type="spellEnd"/>
      <w:r w:rsidRPr="00EE2C7A">
        <w:rPr>
          <w:color w:val="000000"/>
        </w:rPr>
        <w:t xml:space="preserve"> team </w:t>
      </w:r>
      <w:proofErr w:type="spellStart"/>
      <w:r w:rsidRPr="00EE2C7A">
        <w:rPr>
          <w:color w:val="000000"/>
        </w:rPr>
        <w:t>handball</w:t>
      </w:r>
      <w:proofErr w:type="spellEnd"/>
      <w:r w:rsidRPr="00EE2C7A">
        <w:rPr>
          <w:color w:val="000000"/>
        </w:rPr>
        <w:t xml:space="preserve">. </w:t>
      </w:r>
      <w:proofErr w:type="spellStart"/>
      <w:r w:rsidRPr="00EE2C7A">
        <w:rPr>
          <w:color w:val="000000"/>
        </w:rPr>
        <w:t>Kinesiologia</w:t>
      </w:r>
      <w:proofErr w:type="spellEnd"/>
      <w:r w:rsidRPr="00EE2C7A">
        <w:rPr>
          <w:color w:val="000000"/>
        </w:rPr>
        <w:t xml:space="preserve"> </w:t>
      </w:r>
      <w:proofErr w:type="spellStart"/>
      <w:r w:rsidRPr="00EE2C7A">
        <w:rPr>
          <w:color w:val="000000"/>
        </w:rPr>
        <w:t>Slovenica</w:t>
      </w:r>
      <w:proofErr w:type="spellEnd"/>
      <w:r w:rsidRPr="00EE2C7A">
        <w:rPr>
          <w:color w:val="000000"/>
        </w:rPr>
        <w:t>, 23(2), 44-45.</w:t>
      </w:r>
    </w:p>
    <w:p w14:paraId="167DA5F6" w14:textId="4B7F4548" w:rsidR="00F511A1" w:rsidRPr="00EE2C7A" w:rsidRDefault="001C1B1E" w:rsidP="00EE2C7A">
      <w:pPr>
        <w:pStyle w:val="Normlnweb"/>
        <w:shd w:val="clear" w:color="auto" w:fill="FFFFFF"/>
        <w:spacing w:before="0" w:beforeAutospacing="0" w:after="0" w:afterAutospacing="0"/>
        <w:ind w:left="284" w:hanging="284"/>
        <w:jc w:val="both"/>
        <w:rPr>
          <w:color w:val="000000"/>
        </w:rPr>
      </w:pPr>
      <w:proofErr w:type="spellStart"/>
      <w:r w:rsidRPr="00EE2C7A">
        <w:rPr>
          <w:color w:val="000000"/>
        </w:rPr>
        <w:t>Zaťková</w:t>
      </w:r>
      <w:proofErr w:type="spellEnd"/>
      <w:r w:rsidRPr="00EE2C7A">
        <w:rPr>
          <w:color w:val="000000"/>
        </w:rPr>
        <w:t xml:space="preserve">, V., &amp; </w:t>
      </w:r>
      <w:proofErr w:type="spellStart"/>
      <w:r w:rsidRPr="00EE2C7A">
        <w:rPr>
          <w:color w:val="000000"/>
        </w:rPr>
        <w:t>Hianik</w:t>
      </w:r>
      <w:proofErr w:type="spellEnd"/>
      <w:r w:rsidRPr="00EE2C7A">
        <w:rPr>
          <w:color w:val="000000"/>
        </w:rPr>
        <w:t xml:space="preserve">, J. (2006). </w:t>
      </w:r>
      <w:proofErr w:type="spellStart"/>
      <w:r w:rsidRPr="00EE2C7A">
        <w:rPr>
          <w:color w:val="000000"/>
        </w:rPr>
        <w:t>Hadzaná</w:t>
      </w:r>
      <w:proofErr w:type="spellEnd"/>
      <w:r w:rsidR="009407EC" w:rsidRPr="00EE2C7A">
        <w:rPr>
          <w:color w:val="000000"/>
        </w:rPr>
        <w:t xml:space="preserve"> </w:t>
      </w:r>
      <w:r w:rsidRPr="00EE2C7A">
        <w:rPr>
          <w:color w:val="000000"/>
        </w:rPr>
        <w:t xml:space="preserve">základné </w:t>
      </w:r>
      <w:proofErr w:type="spellStart"/>
      <w:r w:rsidRPr="00EE2C7A">
        <w:rPr>
          <w:color w:val="000000"/>
        </w:rPr>
        <w:t>herné</w:t>
      </w:r>
      <w:proofErr w:type="spellEnd"/>
      <w:r w:rsidRPr="00EE2C7A">
        <w:rPr>
          <w:color w:val="000000"/>
        </w:rPr>
        <w:t xml:space="preserve"> činnosti. Bratislava: Univerzita Komenského.</w:t>
      </w:r>
      <w:bookmarkEnd w:id="0"/>
    </w:p>
    <w:sectPr w:rsidR="00F511A1" w:rsidRPr="00EE2C7A" w:rsidSect="00F31DDE">
      <w:footerReference w:type="default" r:id="rId4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2CCA6B" w14:textId="77777777" w:rsidR="00052445" w:rsidRDefault="00052445" w:rsidP="00F27AA7">
      <w:r>
        <w:separator/>
      </w:r>
    </w:p>
  </w:endnote>
  <w:endnote w:type="continuationSeparator" w:id="0">
    <w:p w14:paraId="0A0537D3" w14:textId="77777777" w:rsidR="00052445" w:rsidRDefault="00052445" w:rsidP="00F27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8129589"/>
      <w:docPartObj>
        <w:docPartGallery w:val="Page Numbers (Bottom of Page)"/>
        <w:docPartUnique/>
      </w:docPartObj>
    </w:sdtPr>
    <w:sdtContent>
      <w:p w14:paraId="0DB318AF" w14:textId="7A44FDA4" w:rsidR="00B61D11" w:rsidRDefault="00B61D11" w:rsidP="00F27AA7">
        <w:pPr>
          <w:pStyle w:val="Zpat"/>
        </w:pPr>
      </w:p>
    </w:sdtContent>
  </w:sdt>
  <w:p w14:paraId="23AC85F3" w14:textId="77777777" w:rsidR="00B61D11" w:rsidRDefault="00B61D11" w:rsidP="00F27AA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06F24" w14:textId="48C030C3" w:rsidR="00B61D11" w:rsidRDefault="00B61D11">
    <w:pPr>
      <w:pStyle w:val="Zpat"/>
      <w:jc w:val="center"/>
    </w:pPr>
  </w:p>
  <w:p w14:paraId="34E61875" w14:textId="77777777" w:rsidR="00B61D11" w:rsidRDefault="00B61D11" w:rsidP="00F27AA7">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97A44" w14:textId="78B66DB2" w:rsidR="00B61D11" w:rsidRDefault="00B61D11">
    <w:pPr>
      <w:pStyle w:val="Zpat"/>
      <w:jc w:val="center"/>
    </w:pPr>
  </w:p>
  <w:p w14:paraId="0CA452E1" w14:textId="77777777" w:rsidR="00B61D11" w:rsidRDefault="00B61D11" w:rsidP="00F27AA7">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401457"/>
      <w:docPartObj>
        <w:docPartGallery w:val="Page Numbers (Bottom of Page)"/>
        <w:docPartUnique/>
      </w:docPartObj>
    </w:sdtPr>
    <w:sdtContent>
      <w:p w14:paraId="2571B612" w14:textId="5E0D4C80" w:rsidR="00B61D11" w:rsidRDefault="00B61D11">
        <w:pPr>
          <w:pStyle w:val="Zpat"/>
          <w:jc w:val="center"/>
        </w:pPr>
        <w:r>
          <w:fldChar w:fldCharType="begin"/>
        </w:r>
        <w:r>
          <w:instrText>PAGE   \* MERGEFORMAT</w:instrText>
        </w:r>
        <w:r>
          <w:fldChar w:fldCharType="separate"/>
        </w:r>
        <w:r>
          <w:t>2</w:t>
        </w:r>
        <w:r>
          <w:fldChar w:fldCharType="end"/>
        </w:r>
      </w:p>
    </w:sdtContent>
  </w:sdt>
  <w:p w14:paraId="7D7FFBA5" w14:textId="77777777" w:rsidR="00B61D11" w:rsidRDefault="00B61D11" w:rsidP="00F27AA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F89494" w14:textId="77777777" w:rsidR="00052445" w:rsidRDefault="00052445" w:rsidP="00F27AA7">
      <w:r>
        <w:separator/>
      </w:r>
    </w:p>
  </w:footnote>
  <w:footnote w:type="continuationSeparator" w:id="0">
    <w:p w14:paraId="7C63A17B" w14:textId="77777777" w:rsidR="00052445" w:rsidRDefault="00052445" w:rsidP="00F27A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9E0EFC"/>
    <w:multiLevelType w:val="hybridMultilevel"/>
    <w:tmpl w:val="FE129EAA"/>
    <w:lvl w:ilvl="0" w:tplc="918C27DE">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 w15:restartNumberingAfterBreak="0">
    <w:nsid w:val="1011200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55E6EBE"/>
    <w:multiLevelType w:val="hybridMultilevel"/>
    <w:tmpl w:val="07D27812"/>
    <w:lvl w:ilvl="0" w:tplc="0405000F">
      <w:start w:val="1"/>
      <w:numFmt w:val="decimal"/>
      <w:lvlText w:val="%1."/>
      <w:lvlJc w:val="left"/>
      <w:pPr>
        <w:ind w:left="1068" w:hanging="360"/>
      </w:pPr>
      <w:rPr>
        <w:rFonts w:hint="default"/>
      </w:rPr>
    </w:lvl>
    <w:lvl w:ilvl="1" w:tplc="04050019">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 w15:restartNumberingAfterBreak="0">
    <w:nsid w:val="1CDC5F77"/>
    <w:multiLevelType w:val="multilevel"/>
    <w:tmpl w:val="211A4F8C"/>
    <w:lvl w:ilvl="0">
      <w:start w:val="2"/>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D0A390C"/>
    <w:multiLevelType w:val="hybridMultilevel"/>
    <w:tmpl w:val="9890587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7B25E7B"/>
    <w:multiLevelType w:val="multilevel"/>
    <w:tmpl w:val="D31A0F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3D605FA4"/>
    <w:multiLevelType w:val="multilevel"/>
    <w:tmpl w:val="DF76589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0E02125"/>
    <w:multiLevelType w:val="multilevel"/>
    <w:tmpl w:val="C17E994C"/>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65B500F"/>
    <w:multiLevelType w:val="multilevel"/>
    <w:tmpl w:val="7228E61C"/>
    <w:lvl w:ilvl="0">
      <w:start w:val="1"/>
      <w:numFmt w:val="decimal"/>
      <w:lvlText w:val="%1."/>
      <w:lvlJc w:val="left"/>
      <w:pPr>
        <w:ind w:left="1068" w:hanging="360"/>
      </w:pPr>
      <w:rPr>
        <w:rFonts w:hint="default"/>
      </w:rPr>
    </w:lvl>
    <w:lvl w:ilvl="1">
      <w:start w:val="1"/>
      <w:numFmt w:val="decimal"/>
      <w:isLgl/>
      <w:lvlText w:val="%1.%2"/>
      <w:lvlJc w:val="left"/>
      <w:pPr>
        <w:ind w:left="1488" w:hanging="660"/>
      </w:pPr>
      <w:rPr>
        <w:rFonts w:hint="default"/>
      </w:rPr>
    </w:lvl>
    <w:lvl w:ilvl="2">
      <w:start w:val="3"/>
      <w:numFmt w:val="decimal"/>
      <w:isLgl/>
      <w:lvlText w:val="%1.%2.%3"/>
      <w:lvlJc w:val="left"/>
      <w:pPr>
        <w:ind w:left="1668" w:hanging="720"/>
      </w:pPr>
      <w:rPr>
        <w:rFonts w:hint="default"/>
      </w:rPr>
    </w:lvl>
    <w:lvl w:ilvl="3">
      <w:start w:val="3"/>
      <w:numFmt w:val="decimal"/>
      <w:isLgl/>
      <w:lvlText w:val="%1.%2.%3.%4"/>
      <w:lvlJc w:val="left"/>
      <w:pPr>
        <w:ind w:left="1788"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388" w:hanging="1080"/>
      </w:pPr>
      <w:rPr>
        <w:rFonts w:hint="default"/>
      </w:rPr>
    </w:lvl>
    <w:lvl w:ilvl="6">
      <w:start w:val="1"/>
      <w:numFmt w:val="decimal"/>
      <w:isLgl/>
      <w:lvlText w:val="%1.%2.%3.%4.%5.%6.%7"/>
      <w:lvlJc w:val="left"/>
      <w:pPr>
        <w:ind w:left="2868" w:hanging="1440"/>
      </w:pPr>
      <w:rPr>
        <w:rFonts w:hint="default"/>
      </w:rPr>
    </w:lvl>
    <w:lvl w:ilvl="7">
      <w:start w:val="1"/>
      <w:numFmt w:val="decimal"/>
      <w:isLgl/>
      <w:lvlText w:val="%1.%2.%3.%4.%5.%6.%7.%8"/>
      <w:lvlJc w:val="left"/>
      <w:pPr>
        <w:ind w:left="2988" w:hanging="1440"/>
      </w:pPr>
      <w:rPr>
        <w:rFonts w:hint="default"/>
      </w:rPr>
    </w:lvl>
    <w:lvl w:ilvl="8">
      <w:start w:val="1"/>
      <w:numFmt w:val="decimal"/>
      <w:isLgl/>
      <w:lvlText w:val="%1.%2.%3.%4.%5.%6.%7.%8.%9"/>
      <w:lvlJc w:val="left"/>
      <w:pPr>
        <w:ind w:left="3108" w:hanging="1440"/>
      </w:pPr>
      <w:rPr>
        <w:rFonts w:hint="default"/>
      </w:rPr>
    </w:lvl>
  </w:abstractNum>
  <w:abstractNum w:abstractNumId="9" w15:restartNumberingAfterBreak="0">
    <w:nsid w:val="5D177EFA"/>
    <w:multiLevelType w:val="multilevel"/>
    <w:tmpl w:val="1F161552"/>
    <w:lvl w:ilvl="0">
      <w:start w:val="2"/>
      <w:numFmt w:val="decimal"/>
      <w:lvlText w:val="%1"/>
      <w:lvlJc w:val="left"/>
      <w:pPr>
        <w:ind w:left="660" w:hanging="660"/>
      </w:pPr>
      <w:rPr>
        <w:rFonts w:hint="default"/>
      </w:rPr>
    </w:lvl>
    <w:lvl w:ilvl="1">
      <w:start w:val="9"/>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5066536"/>
    <w:multiLevelType w:val="hybridMultilevel"/>
    <w:tmpl w:val="8C94926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2370830"/>
    <w:multiLevelType w:val="hybridMultilevel"/>
    <w:tmpl w:val="765C0706"/>
    <w:lvl w:ilvl="0" w:tplc="04050001">
      <w:start w:val="1"/>
      <w:numFmt w:val="bullet"/>
      <w:lvlText w:val=""/>
      <w:lvlJc w:val="left"/>
      <w:pPr>
        <w:ind w:left="1512" w:hanging="360"/>
      </w:pPr>
      <w:rPr>
        <w:rFonts w:ascii="Symbol" w:hAnsi="Symbol" w:hint="default"/>
      </w:rPr>
    </w:lvl>
    <w:lvl w:ilvl="1" w:tplc="04050003" w:tentative="1">
      <w:start w:val="1"/>
      <w:numFmt w:val="bullet"/>
      <w:lvlText w:val="o"/>
      <w:lvlJc w:val="left"/>
      <w:pPr>
        <w:ind w:left="2232" w:hanging="360"/>
      </w:pPr>
      <w:rPr>
        <w:rFonts w:ascii="Courier New" w:hAnsi="Courier New" w:cs="Courier New" w:hint="default"/>
      </w:rPr>
    </w:lvl>
    <w:lvl w:ilvl="2" w:tplc="04050005" w:tentative="1">
      <w:start w:val="1"/>
      <w:numFmt w:val="bullet"/>
      <w:lvlText w:val=""/>
      <w:lvlJc w:val="left"/>
      <w:pPr>
        <w:ind w:left="2952" w:hanging="360"/>
      </w:pPr>
      <w:rPr>
        <w:rFonts w:ascii="Wingdings" w:hAnsi="Wingdings" w:cs="Wingdings" w:hint="default"/>
      </w:rPr>
    </w:lvl>
    <w:lvl w:ilvl="3" w:tplc="04050001" w:tentative="1">
      <w:start w:val="1"/>
      <w:numFmt w:val="bullet"/>
      <w:lvlText w:val=""/>
      <w:lvlJc w:val="left"/>
      <w:pPr>
        <w:ind w:left="3672" w:hanging="360"/>
      </w:pPr>
      <w:rPr>
        <w:rFonts w:ascii="Symbol" w:hAnsi="Symbol" w:cs="Symbol" w:hint="default"/>
      </w:rPr>
    </w:lvl>
    <w:lvl w:ilvl="4" w:tplc="04050003" w:tentative="1">
      <w:start w:val="1"/>
      <w:numFmt w:val="bullet"/>
      <w:lvlText w:val="o"/>
      <w:lvlJc w:val="left"/>
      <w:pPr>
        <w:ind w:left="4392" w:hanging="360"/>
      </w:pPr>
      <w:rPr>
        <w:rFonts w:ascii="Courier New" w:hAnsi="Courier New" w:cs="Courier New" w:hint="default"/>
      </w:rPr>
    </w:lvl>
    <w:lvl w:ilvl="5" w:tplc="04050005" w:tentative="1">
      <w:start w:val="1"/>
      <w:numFmt w:val="bullet"/>
      <w:lvlText w:val=""/>
      <w:lvlJc w:val="left"/>
      <w:pPr>
        <w:ind w:left="5112" w:hanging="360"/>
      </w:pPr>
      <w:rPr>
        <w:rFonts w:ascii="Wingdings" w:hAnsi="Wingdings" w:cs="Wingdings" w:hint="default"/>
      </w:rPr>
    </w:lvl>
    <w:lvl w:ilvl="6" w:tplc="04050001" w:tentative="1">
      <w:start w:val="1"/>
      <w:numFmt w:val="bullet"/>
      <w:lvlText w:val=""/>
      <w:lvlJc w:val="left"/>
      <w:pPr>
        <w:ind w:left="5832" w:hanging="360"/>
      </w:pPr>
      <w:rPr>
        <w:rFonts w:ascii="Symbol" w:hAnsi="Symbol" w:cs="Symbol" w:hint="default"/>
      </w:rPr>
    </w:lvl>
    <w:lvl w:ilvl="7" w:tplc="04050003" w:tentative="1">
      <w:start w:val="1"/>
      <w:numFmt w:val="bullet"/>
      <w:lvlText w:val="o"/>
      <w:lvlJc w:val="left"/>
      <w:pPr>
        <w:ind w:left="6552" w:hanging="360"/>
      </w:pPr>
      <w:rPr>
        <w:rFonts w:ascii="Courier New" w:hAnsi="Courier New" w:cs="Courier New" w:hint="default"/>
      </w:rPr>
    </w:lvl>
    <w:lvl w:ilvl="8" w:tplc="04050005" w:tentative="1">
      <w:start w:val="1"/>
      <w:numFmt w:val="bullet"/>
      <w:lvlText w:val=""/>
      <w:lvlJc w:val="left"/>
      <w:pPr>
        <w:ind w:left="7272" w:hanging="360"/>
      </w:pPr>
      <w:rPr>
        <w:rFonts w:ascii="Wingdings" w:hAnsi="Wingdings" w:cs="Wingdings" w:hint="default"/>
      </w:rPr>
    </w:lvl>
  </w:abstractNum>
  <w:abstractNum w:abstractNumId="12" w15:restartNumberingAfterBreak="0">
    <w:nsid w:val="7D4E6755"/>
    <w:multiLevelType w:val="multilevel"/>
    <w:tmpl w:val="186EAC86"/>
    <w:lvl w:ilvl="0">
      <w:start w:val="1"/>
      <w:numFmt w:val="decimal"/>
      <w:lvlText w:val="%1."/>
      <w:lvlJc w:val="left"/>
      <w:pPr>
        <w:ind w:left="1068" w:hanging="360"/>
      </w:pPr>
      <w:rPr>
        <w:rFonts w:hint="default"/>
      </w:rPr>
    </w:lvl>
    <w:lvl w:ilvl="1">
      <w:start w:val="1"/>
      <w:numFmt w:val="decimal"/>
      <w:isLgl/>
      <w:lvlText w:val="%1.%2."/>
      <w:lvlJc w:val="left"/>
      <w:pPr>
        <w:ind w:left="1380" w:hanging="672"/>
      </w:pPr>
      <w:rPr>
        <w:rFonts w:hint="default"/>
      </w:rPr>
    </w:lvl>
    <w:lvl w:ilvl="2">
      <w:start w:val="3"/>
      <w:numFmt w:val="decimal"/>
      <w:isLgl/>
      <w:lvlText w:val="%1.%2.%3."/>
      <w:lvlJc w:val="left"/>
      <w:pPr>
        <w:ind w:left="1428" w:hanging="720"/>
      </w:pPr>
      <w:rPr>
        <w:rFonts w:hint="default"/>
      </w:rPr>
    </w:lvl>
    <w:lvl w:ilvl="3">
      <w:start w:val="2"/>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3" w15:restartNumberingAfterBreak="0">
    <w:nsid w:val="7DB67B9A"/>
    <w:multiLevelType w:val="hybridMultilevel"/>
    <w:tmpl w:val="12383E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8"/>
  </w:num>
  <w:num w:numId="3">
    <w:abstractNumId w:val="2"/>
  </w:num>
  <w:num w:numId="4">
    <w:abstractNumId w:val="12"/>
  </w:num>
  <w:num w:numId="5">
    <w:abstractNumId w:val="5"/>
  </w:num>
  <w:num w:numId="6">
    <w:abstractNumId w:val="11"/>
  </w:num>
  <w:num w:numId="7">
    <w:abstractNumId w:val="7"/>
  </w:num>
  <w:num w:numId="8">
    <w:abstractNumId w:val="3"/>
  </w:num>
  <w:num w:numId="9">
    <w:abstractNumId w:val="10"/>
  </w:num>
  <w:num w:numId="10">
    <w:abstractNumId w:val="6"/>
  </w:num>
  <w:num w:numId="11">
    <w:abstractNumId w:val="13"/>
  </w:num>
  <w:num w:numId="12">
    <w:abstractNumId w:val="9"/>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D58"/>
    <w:rsid w:val="000000B5"/>
    <w:rsid w:val="0000258F"/>
    <w:rsid w:val="00010C94"/>
    <w:rsid w:val="00013BED"/>
    <w:rsid w:val="00025D9F"/>
    <w:rsid w:val="000419C9"/>
    <w:rsid w:val="00044437"/>
    <w:rsid w:val="00046E61"/>
    <w:rsid w:val="00052445"/>
    <w:rsid w:val="00055673"/>
    <w:rsid w:val="0005641E"/>
    <w:rsid w:val="00061178"/>
    <w:rsid w:val="000638F0"/>
    <w:rsid w:val="00065628"/>
    <w:rsid w:val="00067419"/>
    <w:rsid w:val="0007089A"/>
    <w:rsid w:val="00070ECC"/>
    <w:rsid w:val="000754FE"/>
    <w:rsid w:val="00082CDA"/>
    <w:rsid w:val="00083596"/>
    <w:rsid w:val="00084D39"/>
    <w:rsid w:val="00085E0A"/>
    <w:rsid w:val="00090860"/>
    <w:rsid w:val="000A1FF5"/>
    <w:rsid w:val="000A2827"/>
    <w:rsid w:val="000B105C"/>
    <w:rsid w:val="000B6D55"/>
    <w:rsid w:val="000C1298"/>
    <w:rsid w:val="000C4890"/>
    <w:rsid w:val="000C6A73"/>
    <w:rsid w:val="000D1C3E"/>
    <w:rsid w:val="000E13A4"/>
    <w:rsid w:val="000E2CF6"/>
    <w:rsid w:val="000F1068"/>
    <w:rsid w:val="000F4501"/>
    <w:rsid w:val="001018F7"/>
    <w:rsid w:val="00103A04"/>
    <w:rsid w:val="001058CA"/>
    <w:rsid w:val="00106656"/>
    <w:rsid w:val="00115D10"/>
    <w:rsid w:val="001174D3"/>
    <w:rsid w:val="00126163"/>
    <w:rsid w:val="00126615"/>
    <w:rsid w:val="00127266"/>
    <w:rsid w:val="00130C44"/>
    <w:rsid w:val="00132609"/>
    <w:rsid w:val="0013600C"/>
    <w:rsid w:val="00143996"/>
    <w:rsid w:val="001508F4"/>
    <w:rsid w:val="00160BAD"/>
    <w:rsid w:val="00176F1D"/>
    <w:rsid w:val="001A5FF3"/>
    <w:rsid w:val="001A6DF4"/>
    <w:rsid w:val="001B08E7"/>
    <w:rsid w:val="001B102C"/>
    <w:rsid w:val="001B2F1D"/>
    <w:rsid w:val="001B47D8"/>
    <w:rsid w:val="001B546B"/>
    <w:rsid w:val="001C1B1E"/>
    <w:rsid w:val="001C32A8"/>
    <w:rsid w:val="001E31BE"/>
    <w:rsid w:val="001E4B5A"/>
    <w:rsid w:val="001E5300"/>
    <w:rsid w:val="001F2C51"/>
    <w:rsid w:val="001F47CF"/>
    <w:rsid w:val="001F58DB"/>
    <w:rsid w:val="00224A21"/>
    <w:rsid w:val="00227F27"/>
    <w:rsid w:val="00250783"/>
    <w:rsid w:val="00264CA9"/>
    <w:rsid w:val="002733A2"/>
    <w:rsid w:val="00273B44"/>
    <w:rsid w:val="002803BD"/>
    <w:rsid w:val="00293277"/>
    <w:rsid w:val="002A0F64"/>
    <w:rsid w:val="002B174B"/>
    <w:rsid w:val="002C21C4"/>
    <w:rsid w:val="002D0929"/>
    <w:rsid w:val="002D167E"/>
    <w:rsid w:val="002D4A77"/>
    <w:rsid w:val="0030285C"/>
    <w:rsid w:val="00314844"/>
    <w:rsid w:val="00326D98"/>
    <w:rsid w:val="00332784"/>
    <w:rsid w:val="00333608"/>
    <w:rsid w:val="003377D9"/>
    <w:rsid w:val="003469A6"/>
    <w:rsid w:val="00377323"/>
    <w:rsid w:val="00392AF3"/>
    <w:rsid w:val="003A4C5F"/>
    <w:rsid w:val="003B1B6D"/>
    <w:rsid w:val="003B7E41"/>
    <w:rsid w:val="003C22EA"/>
    <w:rsid w:val="003D0D59"/>
    <w:rsid w:val="003E1977"/>
    <w:rsid w:val="003F106B"/>
    <w:rsid w:val="003F4A76"/>
    <w:rsid w:val="003F4FAC"/>
    <w:rsid w:val="00413A3E"/>
    <w:rsid w:val="004167B4"/>
    <w:rsid w:val="004345FF"/>
    <w:rsid w:val="00440324"/>
    <w:rsid w:val="00450279"/>
    <w:rsid w:val="0045098D"/>
    <w:rsid w:val="00450A06"/>
    <w:rsid w:val="00452AEC"/>
    <w:rsid w:val="00457CF2"/>
    <w:rsid w:val="00465318"/>
    <w:rsid w:val="004716E0"/>
    <w:rsid w:val="00486D63"/>
    <w:rsid w:val="00495D58"/>
    <w:rsid w:val="004A13D7"/>
    <w:rsid w:val="004A24A5"/>
    <w:rsid w:val="004A3080"/>
    <w:rsid w:val="004A3E91"/>
    <w:rsid w:val="004B34E5"/>
    <w:rsid w:val="004C1C5A"/>
    <w:rsid w:val="004D0954"/>
    <w:rsid w:val="004D3FBD"/>
    <w:rsid w:val="004D79F2"/>
    <w:rsid w:val="004E298E"/>
    <w:rsid w:val="004E4FD6"/>
    <w:rsid w:val="004E7CDF"/>
    <w:rsid w:val="004F1E2B"/>
    <w:rsid w:val="004F1F8B"/>
    <w:rsid w:val="004F5EA7"/>
    <w:rsid w:val="00503F96"/>
    <w:rsid w:val="0051511E"/>
    <w:rsid w:val="00537827"/>
    <w:rsid w:val="005453E6"/>
    <w:rsid w:val="00546CE8"/>
    <w:rsid w:val="00551306"/>
    <w:rsid w:val="00563713"/>
    <w:rsid w:val="00566823"/>
    <w:rsid w:val="00577237"/>
    <w:rsid w:val="00577739"/>
    <w:rsid w:val="00590570"/>
    <w:rsid w:val="005950E1"/>
    <w:rsid w:val="0059761B"/>
    <w:rsid w:val="005A1CB7"/>
    <w:rsid w:val="005A3925"/>
    <w:rsid w:val="005B3D88"/>
    <w:rsid w:val="005B3E86"/>
    <w:rsid w:val="005B484C"/>
    <w:rsid w:val="005B6BEB"/>
    <w:rsid w:val="005C23BC"/>
    <w:rsid w:val="005C3490"/>
    <w:rsid w:val="005D3A60"/>
    <w:rsid w:val="005D46E1"/>
    <w:rsid w:val="005E28F1"/>
    <w:rsid w:val="005F177C"/>
    <w:rsid w:val="006046E1"/>
    <w:rsid w:val="006225AE"/>
    <w:rsid w:val="006234B4"/>
    <w:rsid w:val="0062477F"/>
    <w:rsid w:val="00625E70"/>
    <w:rsid w:val="006264B6"/>
    <w:rsid w:val="00641F49"/>
    <w:rsid w:val="00680618"/>
    <w:rsid w:val="00680777"/>
    <w:rsid w:val="00680E0A"/>
    <w:rsid w:val="00684E7C"/>
    <w:rsid w:val="006945C3"/>
    <w:rsid w:val="006A2DD5"/>
    <w:rsid w:val="006A42FF"/>
    <w:rsid w:val="006A4D11"/>
    <w:rsid w:val="006C05E5"/>
    <w:rsid w:val="006C070A"/>
    <w:rsid w:val="006C0895"/>
    <w:rsid w:val="006C0B28"/>
    <w:rsid w:val="006C27D2"/>
    <w:rsid w:val="006D5505"/>
    <w:rsid w:val="006D5AEF"/>
    <w:rsid w:val="006F38BF"/>
    <w:rsid w:val="006F3C53"/>
    <w:rsid w:val="006F6503"/>
    <w:rsid w:val="0070219A"/>
    <w:rsid w:val="0070373A"/>
    <w:rsid w:val="00716F6A"/>
    <w:rsid w:val="00723BC4"/>
    <w:rsid w:val="00731EE0"/>
    <w:rsid w:val="00734EBA"/>
    <w:rsid w:val="00740DDA"/>
    <w:rsid w:val="00744FC5"/>
    <w:rsid w:val="007535E5"/>
    <w:rsid w:val="007627FF"/>
    <w:rsid w:val="00767884"/>
    <w:rsid w:val="00767B84"/>
    <w:rsid w:val="00775725"/>
    <w:rsid w:val="00790377"/>
    <w:rsid w:val="0079219D"/>
    <w:rsid w:val="00797733"/>
    <w:rsid w:val="007A2FB2"/>
    <w:rsid w:val="007A5760"/>
    <w:rsid w:val="007B003D"/>
    <w:rsid w:val="007D4082"/>
    <w:rsid w:val="007D7E2B"/>
    <w:rsid w:val="007F1095"/>
    <w:rsid w:val="008011B3"/>
    <w:rsid w:val="008045C7"/>
    <w:rsid w:val="0080764B"/>
    <w:rsid w:val="0081299D"/>
    <w:rsid w:val="0082314B"/>
    <w:rsid w:val="00823752"/>
    <w:rsid w:val="00827EEF"/>
    <w:rsid w:val="00830F10"/>
    <w:rsid w:val="00833DC2"/>
    <w:rsid w:val="008354E5"/>
    <w:rsid w:val="00842E43"/>
    <w:rsid w:val="0084389D"/>
    <w:rsid w:val="00846F21"/>
    <w:rsid w:val="00851BA6"/>
    <w:rsid w:val="00855523"/>
    <w:rsid w:val="00855934"/>
    <w:rsid w:val="00857F85"/>
    <w:rsid w:val="00867477"/>
    <w:rsid w:val="00870FD9"/>
    <w:rsid w:val="0087226E"/>
    <w:rsid w:val="00885A7E"/>
    <w:rsid w:val="00894785"/>
    <w:rsid w:val="008A0F48"/>
    <w:rsid w:val="008A24B6"/>
    <w:rsid w:val="008A4757"/>
    <w:rsid w:val="008A6663"/>
    <w:rsid w:val="008A699E"/>
    <w:rsid w:val="008B04E0"/>
    <w:rsid w:val="008B35DD"/>
    <w:rsid w:val="008B7FEC"/>
    <w:rsid w:val="008C5127"/>
    <w:rsid w:val="008C5881"/>
    <w:rsid w:val="008D1A5D"/>
    <w:rsid w:val="008E19EB"/>
    <w:rsid w:val="008E455F"/>
    <w:rsid w:val="008F2E9B"/>
    <w:rsid w:val="009016D3"/>
    <w:rsid w:val="00901EF0"/>
    <w:rsid w:val="00902705"/>
    <w:rsid w:val="00912923"/>
    <w:rsid w:val="00914C6A"/>
    <w:rsid w:val="00915D95"/>
    <w:rsid w:val="009218B5"/>
    <w:rsid w:val="00926B38"/>
    <w:rsid w:val="009271BF"/>
    <w:rsid w:val="00931CD8"/>
    <w:rsid w:val="0093378A"/>
    <w:rsid w:val="00935013"/>
    <w:rsid w:val="009407EC"/>
    <w:rsid w:val="009544D6"/>
    <w:rsid w:val="009679AA"/>
    <w:rsid w:val="00974139"/>
    <w:rsid w:val="00981122"/>
    <w:rsid w:val="0098211D"/>
    <w:rsid w:val="0098761D"/>
    <w:rsid w:val="0099486A"/>
    <w:rsid w:val="00994D66"/>
    <w:rsid w:val="00997C5D"/>
    <w:rsid w:val="009A4239"/>
    <w:rsid w:val="009C1992"/>
    <w:rsid w:val="009C231D"/>
    <w:rsid w:val="009C5FED"/>
    <w:rsid w:val="009D244C"/>
    <w:rsid w:val="009D7B30"/>
    <w:rsid w:val="009F14A4"/>
    <w:rsid w:val="009F1EE5"/>
    <w:rsid w:val="009F2564"/>
    <w:rsid w:val="009F3882"/>
    <w:rsid w:val="00A01F71"/>
    <w:rsid w:val="00A122D6"/>
    <w:rsid w:val="00A131B6"/>
    <w:rsid w:val="00A15CD3"/>
    <w:rsid w:val="00A239AF"/>
    <w:rsid w:val="00A25C74"/>
    <w:rsid w:val="00A27E3C"/>
    <w:rsid w:val="00A31305"/>
    <w:rsid w:val="00A357CE"/>
    <w:rsid w:val="00A418DD"/>
    <w:rsid w:val="00A46E7F"/>
    <w:rsid w:val="00A51394"/>
    <w:rsid w:val="00A51444"/>
    <w:rsid w:val="00A517FC"/>
    <w:rsid w:val="00A52BC0"/>
    <w:rsid w:val="00A55601"/>
    <w:rsid w:val="00A56CA8"/>
    <w:rsid w:val="00A648BD"/>
    <w:rsid w:val="00A651C4"/>
    <w:rsid w:val="00A747D5"/>
    <w:rsid w:val="00A9095B"/>
    <w:rsid w:val="00A91819"/>
    <w:rsid w:val="00A92AB8"/>
    <w:rsid w:val="00A94F09"/>
    <w:rsid w:val="00A95411"/>
    <w:rsid w:val="00A96BB8"/>
    <w:rsid w:val="00AA0074"/>
    <w:rsid w:val="00AA2287"/>
    <w:rsid w:val="00AB414A"/>
    <w:rsid w:val="00AB5B12"/>
    <w:rsid w:val="00AB734A"/>
    <w:rsid w:val="00AC577D"/>
    <w:rsid w:val="00AC5AF4"/>
    <w:rsid w:val="00AD1FCA"/>
    <w:rsid w:val="00AD5F26"/>
    <w:rsid w:val="00AD718C"/>
    <w:rsid w:val="00AD7954"/>
    <w:rsid w:val="00AE2C85"/>
    <w:rsid w:val="00AE7FE1"/>
    <w:rsid w:val="00AF0EB8"/>
    <w:rsid w:val="00AF1E44"/>
    <w:rsid w:val="00B05B11"/>
    <w:rsid w:val="00B17522"/>
    <w:rsid w:val="00B24FAB"/>
    <w:rsid w:val="00B313F2"/>
    <w:rsid w:val="00B31D65"/>
    <w:rsid w:val="00B35C43"/>
    <w:rsid w:val="00B61D11"/>
    <w:rsid w:val="00B73705"/>
    <w:rsid w:val="00B748DC"/>
    <w:rsid w:val="00B75163"/>
    <w:rsid w:val="00B76970"/>
    <w:rsid w:val="00B7737B"/>
    <w:rsid w:val="00B7788F"/>
    <w:rsid w:val="00BB1987"/>
    <w:rsid w:val="00BB762C"/>
    <w:rsid w:val="00BC216D"/>
    <w:rsid w:val="00BC5372"/>
    <w:rsid w:val="00BC6B03"/>
    <w:rsid w:val="00BC6E00"/>
    <w:rsid w:val="00BD35C8"/>
    <w:rsid w:val="00BE5246"/>
    <w:rsid w:val="00BF44F5"/>
    <w:rsid w:val="00BF774C"/>
    <w:rsid w:val="00C02F12"/>
    <w:rsid w:val="00C10D1E"/>
    <w:rsid w:val="00C1270B"/>
    <w:rsid w:val="00C36D3C"/>
    <w:rsid w:val="00C379E8"/>
    <w:rsid w:val="00C408CD"/>
    <w:rsid w:val="00C43373"/>
    <w:rsid w:val="00C45068"/>
    <w:rsid w:val="00C54A7B"/>
    <w:rsid w:val="00C67491"/>
    <w:rsid w:val="00C6757F"/>
    <w:rsid w:val="00C7327F"/>
    <w:rsid w:val="00C85E45"/>
    <w:rsid w:val="00C87ADA"/>
    <w:rsid w:val="00C95F4B"/>
    <w:rsid w:val="00C97FD0"/>
    <w:rsid w:val="00CB12BA"/>
    <w:rsid w:val="00CB71A6"/>
    <w:rsid w:val="00CC03BF"/>
    <w:rsid w:val="00CC31AA"/>
    <w:rsid w:val="00CD133F"/>
    <w:rsid w:val="00CD174A"/>
    <w:rsid w:val="00CD2231"/>
    <w:rsid w:val="00CE7AF2"/>
    <w:rsid w:val="00CF023B"/>
    <w:rsid w:val="00CF1619"/>
    <w:rsid w:val="00D006FD"/>
    <w:rsid w:val="00D03878"/>
    <w:rsid w:val="00D04AED"/>
    <w:rsid w:val="00D07D62"/>
    <w:rsid w:val="00D205F8"/>
    <w:rsid w:val="00D2455A"/>
    <w:rsid w:val="00D30080"/>
    <w:rsid w:val="00D402C2"/>
    <w:rsid w:val="00D40EE7"/>
    <w:rsid w:val="00D5243E"/>
    <w:rsid w:val="00D55DCA"/>
    <w:rsid w:val="00D62E48"/>
    <w:rsid w:val="00D82330"/>
    <w:rsid w:val="00D91AE3"/>
    <w:rsid w:val="00DA67A2"/>
    <w:rsid w:val="00DA73BC"/>
    <w:rsid w:val="00DB14AC"/>
    <w:rsid w:val="00DC45F6"/>
    <w:rsid w:val="00DE33DD"/>
    <w:rsid w:val="00DF634E"/>
    <w:rsid w:val="00DF6C01"/>
    <w:rsid w:val="00E06057"/>
    <w:rsid w:val="00E0668C"/>
    <w:rsid w:val="00E12C88"/>
    <w:rsid w:val="00E4014E"/>
    <w:rsid w:val="00E433BF"/>
    <w:rsid w:val="00E628B4"/>
    <w:rsid w:val="00E63D45"/>
    <w:rsid w:val="00E81857"/>
    <w:rsid w:val="00E830E8"/>
    <w:rsid w:val="00EA194A"/>
    <w:rsid w:val="00EA61B5"/>
    <w:rsid w:val="00EA6806"/>
    <w:rsid w:val="00EB16D7"/>
    <w:rsid w:val="00EB25BF"/>
    <w:rsid w:val="00EB6882"/>
    <w:rsid w:val="00EC65EF"/>
    <w:rsid w:val="00ED15F1"/>
    <w:rsid w:val="00EE1418"/>
    <w:rsid w:val="00EE2C7A"/>
    <w:rsid w:val="00EF1D78"/>
    <w:rsid w:val="00EF3121"/>
    <w:rsid w:val="00EF63EA"/>
    <w:rsid w:val="00F01272"/>
    <w:rsid w:val="00F012A2"/>
    <w:rsid w:val="00F05907"/>
    <w:rsid w:val="00F10FEE"/>
    <w:rsid w:val="00F16A11"/>
    <w:rsid w:val="00F17557"/>
    <w:rsid w:val="00F271C0"/>
    <w:rsid w:val="00F27AA7"/>
    <w:rsid w:val="00F31DDE"/>
    <w:rsid w:val="00F443D6"/>
    <w:rsid w:val="00F45A52"/>
    <w:rsid w:val="00F47FC8"/>
    <w:rsid w:val="00F511A1"/>
    <w:rsid w:val="00F72693"/>
    <w:rsid w:val="00F74F14"/>
    <w:rsid w:val="00F75EA0"/>
    <w:rsid w:val="00F80B95"/>
    <w:rsid w:val="00F839B7"/>
    <w:rsid w:val="00F849AD"/>
    <w:rsid w:val="00F84F5A"/>
    <w:rsid w:val="00FA349E"/>
    <w:rsid w:val="00FA4B49"/>
    <w:rsid w:val="00FA661B"/>
    <w:rsid w:val="00FA6AB0"/>
    <w:rsid w:val="00FB391A"/>
    <w:rsid w:val="00FC2047"/>
    <w:rsid w:val="00FC281C"/>
    <w:rsid w:val="00FC40D1"/>
    <w:rsid w:val="00FF172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A0E2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liases w:val="Normální1"/>
    <w:qFormat/>
    <w:rsid w:val="00F27AA7"/>
    <w:pPr>
      <w:ind w:firstLine="284"/>
      <w:jc w:val="both"/>
    </w:pPr>
    <w:rPr>
      <w:rFonts w:ascii="Times New Roman" w:eastAsia="Times New Roman" w:hAnsi="Times New Roman" w:cs="Times New Roman"/>
      <w:szCs w:val="22"/>
      <w:lang w:eastAsia="cs-CZ"/>
    </w:rPr>
  </w:style>
  <w:style w:type="paragraph" w:styleId="Nadpis1">
    <w:name w:val="heading 1"/>
    <w:basedOn w:val="Normln"/>
    <w:next w:val="Normln"/>
    <w:link w:val="Nadpis1Char"/>
    <w:uiPriority w:val="9"/>
    <w:qFormat/>
    <w:rsid w:val="00486D63"/>
    <w:pPr>
      <w:keepNext/>
      <w:keepLines/>
      <w:spacing w:after="40"/>
      <w:outlineLvl w:val="0"/>
    </w:pPr>
    <w:rPr>
      <w:rFonts w:eastAsiaTheme="majorEastAsia" w:cstheme="majorBidi"/>
      <w:b/>
      <w:sz w:val="36"/>
      <w:szCs w:val="32"/>
    </w:rPr>
  </w:style>
  <w:style w:type="paragraph" w:styleId="Nadpis2">
    <w:name w:val="heading 2"/>
    <w:aliases w:val="Nadppis 3"/>
    <w:basedOn w:val="Normln"/>
    <w:next w:val="Normln"/>
    <w:link w:val="Nadpis2Char"/>
    <w:uiPriority w:val="9"/>
    <w:unhideWhenUsed/>
    <w:rsid w:val="008A4757"/>
    <w:pPr>
      <w:keepNext/>
      <w:keepLines/>
      <w:spacing w:before="40"/>
      <w:outlineLvl w:val="1"/>
    </w:pPr>
    <w:rPr>
      <w:rFonts w:eastAsiaTheme="majorEastAsia" w:cstheme="majorBidi"/>
      <w:szCs w:val="26"/>
    </w:rPr>
  </w:style>
  <w:style w:type="paragraph" w:styleId="Nadpis3">
    <w:name w:val="heading 3"/>
    <w:aliases w:val="Nadppis 2"/>
    <w:basedOn w:val="Normln"/>
    <w:next w:val="Normln"/>
    <w:link w:val="Nadpis3Char"/>
    <w:uiPriority w:val="9"/>
    <w:unhideWhenUsed/>
    <w:rsid w:val="008A4757"/>
    <w:pPr>
      <w:keepNext/>
      <w:keepLines/>
      <w:spacing w:before="40"/>
      <w:outlineLvl w:val="2"/>
    </w:pPr>
    <w:rPr>
      <w:rFonts w:eastAsiaTheme="majorEastAsia" w:cstheme="majorBidi"/>
      <w:szCs w:val="24"/>
    </w:rPr>
  </w:style>
  <w:style w:type="paragraph" w:styleId="Nadpis4">
    <w:name w:val="heading 4"/>
    <w:aliases w:val="Nadpis 22"/>
    <w:basedOn w:val="Nadpis2"/>
    <w:next w:val="Normln"/>
    <w:link w:val="Nadpis4Char"/>
    <w:uiPriority w:val="9"/>
    <w:unhideWhenUsed/>
    <w:qFormat/>
    <w:rsid w:val="000754FE"/>
    <w:pPr>
      <w:spacing w:after="40"/>
      <w:outlineLvl w:val="3"/>
    </w:pPr>
    <w:rPr>
      <w:b/>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hps">
    <w:name w:val="hps"/>
    <w:basedOn w:val="Standardnpsmoodstavce"/>
    <w:rsid w:val="00495D58"/>
  </w:style>
  <w:style w:type="paragraph" w:styleId="Zkladntext">
    <w:name w:val="Body Text"/>
    <w:basedOn w:val="Normln"/>
    <w:link w:val="ZkladntextChar"/>
    <w:rsid w:val="00495D58"/>
    <w:pPr>
      <w:suppressAutoHyphens/>
      <w:jc w:val="left"/>
    </w:pPr>
    <w:rPr>
      <w:szCs w:val="24"/>
      <w:lang w:eastAsia="ar-SA"/>
    </w:rPr>
  </w:style>
  <w:style w:type="character" w:customStyle="1" w:styleId="ZkladntextChar">
    <w:name w:val="Základní text Char"/>
    <w:basedOn w:val="Standardnpsmoodstavce"/>
    <w:link w:val="Zkladntext"/>
    <w:rsid w:val="00495D58"/>
    <w:rPr>
      <w:rFonts w:ascii="Times New Roman" w:eastAsia="Times New Roman" w:hAnsi="Times New Roman" w:cs="Times New Roman"/>
      <w:lang w:eastAsia="ar-SA"/>
    </w:rPr>
  </w:style>
  <w:style w:type="paragraph" w:styleId="Odstavecseseznamem">
    <w:name w:val="List Paragraph"/>
    <w:basedOn w:val="Normln"/>
    <w:uiPriority w:val="34"/>
    <w:qFormat/>
    <w:rsid w:val="00AC5AF4"/>
    <w:pPr>
      <w:ind w:left="720"/>
      <w:contextualSpacing/>
    </w:pPr>
  </w:style>
  <w:style w:type="character" w:styleId="Odkaznakoment">
    <w:name w:val="annotation reference"/>
    <w:basedOn w:val="Standardnpsmoodstavce"/>
    <w:uiPriority w:val="99"/>
    <w:semiHidden/>
    <w:unhideWhenUsed/>
    <w:rsid w:val="005B484C"/>
    <w:rPr>
      <w:sz w:val="16"/>
      <w:szCs w:val="16"/>
    </w:rPr>
  </w:style>
  <w:style w:type="paragraph" w:styleId="Textkomente">
    <w:name w:val="annotation text"/>
    <w:basedOn w:val="Normln"/>
    <w:link w:val="TextkomenteChar"/>
    <w:uiPriority w:val="99"/>
    <w:unhideWhenUsed/>
    <w:rsid w:val="005B484C"/>
    <w:rPr>
      <w:sz w:val="20"/>
      <w:szCs w:val="20"/>
    </w:rPr>
  </w:style>
  <w:style w:type="character" w:customStyle="1" w:styleId="TextkomenteChar">
    <w:name w:val="Text komentáře Char"/>
    <w:basedOn w:val="Standardnpsmoodstavce"/>
    <w:link w:val="Textkomente"/>
    <w:uiPriority w:val="99"/>
    <w:rsid w:val="005B484C"/>
    <w:rPr>
      <w:rFonts w:ascii="Calibri" w:eastAsia="Times New Roman" w:hAnsi="Calibri" w:cs="Times New Roman"/>
      <w:sz w:val="20"/>
      <w:szCs w:val="20"/>
    </w:rPr>
  </w:style>
  <w:style w:type="paragraph" w:styleId="Pedmtkomente">
    <w:name w:val="annotation subject"/>
    <w:basedOn w:val="Textkomente"/>
    <w:next w:val="Textkomente"/>
    <w:link w:val="PedmtkomenteChar"/>
    <w:uiPriority w:val="99"/>
    <w:semiHidden/>
    <w:unhideWhenUsed/>
    <w:rsid w:val="005B484C"/>
    <w:rPr>
      <w:b/>
      <w:bCs/>
    </w:rPr>
  </w:style>
  <w:style w:type="character" w:customStyle="1" w:styleId="PedmtkomenteChar">
    <w:name w:val="Předmět komentáře Char"/>
    <w:basedOn w:val="TextkomenteChar"/>
    <w:link w:val="Pedmtkomente"/>
    <w:uiPriority w:val="99"/>
    <w:semiHidden/>
    <w:rsid w:val="005B484C"/>
    <w:rPr>
      <w:rFonts w:ascii="Calibri" w:eastAsia="Times New Roman" w:hAnsi="Calibri" w:cs="Times New Roman"/>
      <w:b/>
      <w:bCs/>
      <w:sz w:val="20"/>
      <w:szCs w:val="20"/>
    </w:rPr>
  </w:style>
  <w:style w:type="paragraph" w:styleId="Textbubliny">
    <w:name w:val="Balloon Text"/>
    <w:basedOn w:val="Normln"/>
    <w:link w:val="TextbublinyChar"/>
    <w:uiPriority w:val="99"/>
    <w:semiHidden/>
    <w:unhideWhenUsed/>
    <w:rsid w:val="005B484C"/>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B484C"/>
    <w:rPr>
      <w:rFonts w:ascii="Segoe UI" w:eastAsia="Times New Roman" w:hAnsi="Segoe UI" w:cs="Segoe UI"/>
      <w:sz w:val="18"/>
      <w:szCs w:val="18"/>
    </w:rPr>
  </w:style>
  <w:style w:type="table" w:styleId="Mkatabulky">
    <w:name w:val="Table Grid"/>
    <w:basedOn w:val="Normlntabulka"/>
    <w:uiPriority w:val="39"/>
    <w:rsid w:val="000C12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F511A1"/>
    <w:pPr>
      <w:tabs>
        <w:tab w:val="center" w:pos="4536"/>
        <w:tab w:val="right" w:pos="9072"/>
      </w:tabs>
    </w:pPr>
  </w:style>
  <w:style w:type="character" w:customStyle="1" w:styleId="ZhlavChar">
    <w:name w:val="Záhlaví Char"/>
    <w:basedOn w:val="Standardnpsmoodstavce"/>
    <w:link w:val="Zhlav"/>
    <w:uiPriority w:val="99"/>
    <w:rsid w:val="00F511A1"/>
    <w:rPr>
      <w:rFonts w:ascii="Calibri" w:eastAsia="Times New Roman" w:hAnsi="Calibri" w:cs="Times New Roman"/>
      <w:sz w:val="22"/>
      <w:szCs w:val="22"/>
    </w:rPr>
  </w:style>
  <w:style w:type="paragraph" w:styleId="Zpat">
    <w:name w:val="footer"/>
    <w:basedOn w:val="Normln"/>
    <w:link w:val="ZpatChar"/>
    <w:uiPriority w:val="99"/>
    <w:unhideWhenUsed/>
    <w:rsid w:val="00F511A1"/>
    <w:pPr>
      <w:tabs>
        <w:tab w:val="center" w:pos="4536"/>
        <w:tab w:val="right" w:pos="9072"/>
      </w:tabs>
    </w:pPr>
  </w:style>
  <w:style w:type="character" w:customStyle="1" w:styleId="ZpatChar">
    <w:name w:val="Zápatí Char"/>
    <w:basedOn w:val="Standardnpsmoodstavce"/>
    <w:link w:val="Zpat"/>
    <w:uiPriority w:val="99"/>
    <w:rsid w:val="00F511A1"/>
    <w:rPr>
      <w:rFonts w:ascii="Calibri" w:eastAsia="Times New Roman" w:hAnsi="Calibri" w:cs="Times New Roman"/>
      <w:sz w:val="22"/>
      <w:szCs w:val="22"/>
    </w:rPr>
  </w:style>
  <w:style w:type="character" w:styleId="Hypertextovodkaz">
    <w:name w:val="Hyperlink"/>
    <w:basedOn w:val="Standardnpsmoodstavce"/>
    <w:uiPriority w:val="99"/>
    <w:unhideWhenUsed/>
    <w:rsid w:val="00BB762C"/>
    <w:rPr>
      <w:color w:val="0563C1" w:themeColor="hyperlink"/>
      <w:u w:val="single"/>
    </w:rPr>
  </w:style>
  <w:style w:type="character" w:styleId="Nevyeenzmnka">
    <w:name w:val="Unresolved Mention"/>
    <w:basedOn w:val="Standardnpsmoodstavce"/>
    <w:uiPriority w:val="99"/>
    <w:semiHidden/>
    <w:unhideWhenUsed/>
    <w:rsid w:val="00BB762C"/>
    <w:rPr>
      <w:color w:val="605E5C"/>
      <w:shd w:val="clear" w:color="auto" w:fill="E1DFDD"/>
    </w:rPr>
  </w:style>
  <w:style w:type="character" w:customStyle="1" w:styleId="Nadpis1Char">
    <w:name w:val="Nadpis 1 Char"/>
    <w:basedOn w:val="Standardnpsmoodstavce"/>
    <w:link w:val="Nadpis1"/>
    <w:uiPriority w:val="9"/>
    <w:rsid w:val="00486D63"/>
    <w:rPr>
      <w:rFonts w:ascii="Times New Roman" w:eastAsiaTheme="majorEastAsia" w:hAnsi="Times New Roman" w:cstheme="majorBidi"/>
      <w:b/>
      <w:sz w:val="36"/>
      <w:szCs w:val="32"/>
    </w:rPr>
  </w:style>
  <w:style w:type="character" w:customStyle="1" w:styleId="Nadpis2Char">
    <w:name w:val="Nadpis 2 Char"/>
    <w:aliases w:val="Nadppis 3 Char"/>
    <w:basedOn w:val="Standardnpsmoodstavce"/>
    <w:link w:val="Nadpis2"/>
    <w:uiPriority w:val="9"/>
    <w:rsid w:val="008A4757"/>
    <w:rPr>
      <w:rFonts w:ascii="Times New Roman" w:eastAsiaTheme="majorEastAsia" w:hAnsi="Times New Roman" w:cstheme="majorBidi"/>
      <w:szCs w:val="26"/>
    </w:rPr>
  </w:style>
  <w:style w:type="character" w:customStyle="1" w:styleId="Nadpis3Char">
    <w:name w:val="Nadpis 3 Char"/>
    <w:aliases w:val="Nadppis 2 Char"/>
    <w:basedOn w:val="Standardnpsmoodstavce"/>
    <w:link w:val="Nadpis3"/>
    <w:uiPriority w:val="9"/>
    <w:rsid w:val="008A4757"/>
    <w:rPr>
      <w:rFonts w:ascii="Times New Roman" w:eastAsiaTheme="majorEastAsia" w:hAnsi="Times New Roman" w:cstheme="majorBidi"/>
    </w:rPr>
  </w:style>
  <w:style w:type="paragraph" w:styleId="Nadpisobsahu">
    <w:name w:val="TOC Heading"/>
    <w:basedOn w:val="Nadpis1"/>
    <w:next w:val="Normln"/>
    <w:uiPriority w:val="39"/>
    <w:unhideWhenUsed/>
    <w:qFormat/>
    <w:rsid w:val="008A4757"/>
    <w:pPr>
      <w:spacing w:line="259" w:lineRule="auto"/>
      <w:jc w:val="left"/>
      <w:outlineLvl w:val="9"/>
    </w:pPr>
    <w:rPr>
      <w:rFonts w:asciiTheme="majorHAnsi" w:hAnsiTheme="majorHAnsi"/>
      <w:color w:val="2F5496" w:themeColor="accent1" w:themeShade="BF"/>
      <w:sz w:val="32"/>
    </w:rPr>
  </w:style>
  <w:style w:type="paragraph" w:styleId="Obsah1">
    <w:name w:val="toc 1"/>
    <w:basedOn w:val="Normln"/>
    <w:next w:val="Normln"/>
    <w:autoRedefine/>
    <w:uiPriority w:val="39"/>
    <w:unhideWhenUsed/>
    <w:rsid w:val="008A4757"/>
    <w:pPr>
      <w:spacing w:before="120"/>
      <w:jc w:val="left"/>
    </w:pPr>
    <w:rPr>
      <w:rFonts w:asciiTheme="minorHAnsi" w:hAnsiTheme="minorHAnsi" w:cstheme="minorHAnsi"/>
      <w:b/>
      <w:bCs/>
      <w:caps/>
      <w:sz w:val="20"/>
      <w:szCs w:val="20"/>
    </w:rPr>
  </w:style>
  <w:style w:type="paragraph" w:styleId="Obsah3">
    <w:name w:val="toc 3"/>
    <w:basedOn w:val="Normln"/>
    <w:next w:val="Normln"/>
    <w:autoRedefine/>
    <w:uiPriority w:val="39"/>
    <w:unhideWhenUsed/>
    <w:rsid w:val="008A4757"/>
    <w:pPr>
      <w:ind w:left="480"/>
      <w:jc w:val="left"/>
    </w:pPr>
    <w:rPr>
      <w:rFonts w:asciiTheme="minorHAnsi" w:hAnsiTheme="minorHAnsi" w:cstheme="minorHAnsi"/>
      <w:i/>
      <w:iCs/>
      <w:sz w:val="20"/>
      <w:szCs w:val="20"/>
    </w:rPr>
  </w:style>
  <w:style w:type="paragraph" w:styleId="Obsah2">
    <w:name w:val="toc 2"/>
    <w:basedOn w:val="Normln"/>
    <w:next w:val="Normln"/>
    <w:autoRedefine/>
    <w:uiPriority w:val="39"/>
    <w:unhideWhenUsed/>
    <w:rsid w:val="008A4757"/>
    <w:pPr>
      <w:ind w:left="240"/>
      <w:jc w:val="left"/>
    </w:pPr>
    <w:rPr>
      <w:rFonts w:asciiTheme="minorHAnsi" w:hAnsiTheme="minorHAnsi" w:cstheme="minorHAnsi"/>
      <w:smallCaps/>
      <w:sz w:val="20"/>
      <w:szCs w:val="20"/>
    </w:rPr>
  </w:style>
  <w:style w:type="paragraph" w:styleId="Bezmezer">
    <w:name w:val="No Spacing"/>
    <w:aliases w:val="Normální 1"/>
    <w:uiPriority w:val="1"/>
    <w:qFormat/>
    <w:rsid w:val="00885A7E"/>
    <w:pPr>
      <w:jc w:val="both"/>
    </w:pPr>
    <w:rPr>
      <w:rFonts w:ascii="Times New Roman" w:eastAsia="Times New Roman" w:hAnsi="Times New Roman" w:cs="Times New Roman"/>
      <w:szCs w:val="22"/>
    </w:rPr>
  </w:style>
  <w:style w:type="character" w:customStyle="1" w:styleId="Nadpis4Char">
    <w:name w:val="Nadpis 4 Char"/>
    <w:aliases w:val="Nadpis 22 Char"/>
    <w:basedOn w:val="Standardnpsmoodstavce"/>
    <w:link w:val="Nadpis4"/>
    <w:uiPriority w:val="9"/>
    <w:rsid w:val="000C4890"/>
    <w:rPr>
      <w:rFonts w:ascii="Times New Roman" w:eastAsiaTheme="majorEastAsia" w:hAnsi="Times New Roman" w:cstheme="majorBidi"/>
      <w:b/>
      <w:iCs/>
      <w:szCs w:val="26"/>
    </w:rPr>
  </w:style>
  <w:style w:type="paragraph" w:styleId="Nzev">
    <w:name w:val="Title"/>
    <w:aliases w:val="Nadpis 33"/>
    <w:basedOn w:val="Nadpis3"/>
    <w:next w:val="Normln"/>
    <w:link w:val="NzevChar"/>
    <w:uiPriority w:val="10"/>
    <w:qFormat/>
    <w:rsid w:val="000754FE"/>
    <w:pPr>
      <w:spacing w:after="40"/>
      <w:contextualSpacing/>
    </w:pPr>
    <w:rPr>
      <w:b/>
      <w:spacing w:val="-10"/>
      <w:kern w:val="28"/>
      <w:szCs w:val="56"/>
    </w:rPr>
  </w:style>
  <w:style w:type="character" w:customStyle="1" w:styleId="NzevChar">
    <w:name w:val="Název Char"/>
    <w:aliases w:val="Nadpis 33 Char"/>
    <w:basedOn w:val="Standardnpsmoodstavce"/>
    <w:link w:val="Nzev"/>
    <w:uiPriority w:val="10"/>
    <w:rsid w:val="000C4890"/>
    <w:rPr>
      <w:rFonts w:ascii="Times New Roman" w:eastAsiaTheme="majorEastAsia" w:hAnsi="Times New Roman" w:cstheme="majorBidi"/>
      <w:b/>
      <w:spacing w:val="-10"/>
      <w:kern w:val="28"/>
      <w:szCs w:val="56"/>
    </w:rPr>
  </w:style>
  <w:style w:type="paragraph" w:styleId="Podnadpis">
    <w:name w:val="Subtitle"/>
    <w:aliases w:val="Nadpis 44"/>
    <w:basedOn w:val="Nadpis4"/>
    <w:next w:val="Normln"/>
    <w:link w:val="PodnadpisChar"/>
    <w:uiPriority w:val="11"/>
    <w:qFormat/>
    <w:rsid w:val="000C4890"/>
    <w:pPr>
      <w:numPr>
        <w:ilvl w:val="1"/>
      </w:numPr>
      <w:ind w:firstLine="709"/>
    </w:pPr>
    <w:rPr>
      <w:bCs/>
      <w:szCs w:val="24"/>
    </w:rPr>
  </w:style>
  <w:style w:type="character" w:customStyle="1" w:styleId="PodnadpisChar">
    <w:name w:val="Podnadpis Char"/>
    <w:aliases w:val="Nadpis 44 Char"/>
    <w:basedOn w:val="Standardnpsmoodstavce"/>
    <w:link w:val="Podnadpis"/>
    <w:uiPriority w:val="11"/>
    <w:rsid w:val="000C4890"/>
    <w:rPr>
      <w:rFonts w:ascii="Times New Roman" w:eastAsiaTheme="majorEastAsia" w:hAnsi="Times New Roman" w:cstheme="majorBidi"/>
      <w:b/>
      <w:bCs/>
      <w:iCs/>
    </w:rPr>
  </w:style>
  <w:style w:type="paragraph" w:styleId="Obsah4">
    <w:name w:val="toc 4"/>
    <w:basedOn w:val="Normln"/>
    <w:next w:val="Normln"/>
    <w:autoRedefine/>
    <w:uiPriority w:val="39"/>
    <w:unhideWhenUsed/>
    <w:rsid w:val="005C23BC"/>
    <w:pPr>
      <w:ind w:left="720"/>
      <w:jc w:val="left"/>
    </w:pPr>
    <w:rPr>
      <w:rFonts w:asciiTheme="minorHAnsi" w:hAnsiTheme="minorHAnsi" w:cstheme="minorHAnsi"/>
      <w:sz w:val="18"/>
      <w:szCs w:val="18"/>
    </w:rPr>
  </w:style>
  <w:style w:type="paragraph" w:styleId="Obsah5">
    <w:name w:val="toc 5"/>
    <w:basedOn w:val="Normln"/>
    <w:next w:val="Normln"/>
    <w:autoRedefine/>
    <w:uiPriority w:val="39"/>
    <w:unhideWhenUsed/>
    <w:rsid w:val="000C4890"/>
    <w:pPr>
      <w:ind w:left="960"/>
      <w:jc w:val="left"/>
    </w:pPr>
    <w:rPr>
      <w:rFonts w:asciiTheme="minorHAnsi" w:hAnsiTheme="minorHAnsi" w:cstheme="minorHAnsi"/>
      <w:sz w:val="18"/>
      <w:szCs w:val="18"/>
    </w:rPr>
  </w:style>
  <w:style w:type="paragraph" w:styleId="Obsah6">
    <w:name w:val="toc 6"/>
    <w:basedOn w:val="Normln"/>
    <w:next w:val="Normln"/>
    <w:autoRedefine/>
    <w:uiPriority w:val="39"/>
    <w:unhideWhenUsed/>
    <w:rsid w:val="000C4890"/>
    <w:pPr>
      <w:ind w:left="1200"/>
      <w:jc w:val="left"/>
    </w:pPr>
    <w:rPr>
      <w:rFonts w:asciiTheme="minorHAnsi" w:hAnsiTheme="minorHAnsi" w:cstheme="minorHAnsi"/>
      <w:sz w:val="18"/>
      <w:szCs w:val="18"/>
    </w:rPr>
  </w:style>
  <w:style w:type="paragraph" w:styleId="Obsah7">
    <w:name w:val="toc 7"/>
    <w:basedOn w:val="Normln"/>
    <w:next w:val="Normln"/>
    <w:autoRedefine/>
    <w:uiPriority w:val="39"/>
    <w:unhideWhenUsed/>
    <w:rsid w:val="000C4890"/>
    <w:pPr>
      <w:ind w:left="1440"/>
      <w:jc w:val="left"/>
    </w:pPr>
    <w:rPr>
      <w:rFonts w:asciiTheme="minorHAnsi" w:hAnsiTheme="minorHAnsi" w:cstheme="minorHAnsi"/>
      <w:sz w:val="18"/>
      <w:szCs w:val="18"/>
    </w:rPr>
  </w:style>
  <w:style w:type="paragraph" w:styleId="Obsah8">
    <w:name w:val="toc 8"/>
    <w:basedOn w:val="Normln"/>
    <w:next w:val="Normln"/>
    <w:autoRedefine/>
    <w:uiPriority w:val="39"/>
    <w:unhideWhenUsed/>
    <w:rsid w:val="000C4890"/>
    <w:pPr>
      <w:ind w:left="1680"/>
      <w:jc w:val="left"/>
    </w:pPr>
    <w:rPr>
      <w:rFonts w:asciiTheme="minorHAnsi" w:hAnsiTheme="minorHAnsi" w:cstheme="minorHAnsi"/>
      <w:sz w:val="18"/>
      <w:szCs w:val="18"/>
    </w:rPr>
  </w:style>
  <w:style w:type="paragraph" w:styleId="Obsah9">
    <w:name w:val="toc 9"/>
    <w:basedOn w:val="Normln"/>
    <w:next w:val="Normln"/>
    <w:autoRedefine/>
    <w:uiPriority w:val="39"/>
    <w:unhideWhenUsed/>
    <w:rsid w:val="000C4890"/>
    <w:pPr>
      <w:ind w:left="1920"/>
      <w:jc w:val="left"/>
    </w:pPr>
    <w:rPr>
      <w:rFonts w:asciiTheme="minorHAnsi" w:hAnsiTheme="minorHAnsi" w:cstheme="minorHAnsi"/>
      <w:sz w:val="18"/>
      <w:szCs w:val="18"/>
    </w:rPr>
  </w:style>
  <w:style w:type="paragraph" w:styleId="Normlnweb">
    <w:name w:val="Normal (Web)"/>
    <w:basedOn w:val="Normln"/>
    <w:uiPriority w:val="99"/>
    <w:unhideWhenUsed/>
    <w:rsid w:val="00EE2C7A"/>
    <w:pPr>
      <w:spacing w:before="100" w:beforeAutospacing="1" w:after="100" w:afterAutospacing="1"/>
      <w:ind w:firstLine="0"/>
      <w:jc w:val="left"/>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156893">
      <w:bodyDiv w:val="1"/>
      <w:marLeft w:val="0"/>
      <w:marRight w:val="0"/>
      <w:marTop w:val="0"/>
      <w:marBottom w:val="0"/>
      <w:divBdr>
        <w:top w:val="none" w:sz="0" w:space="0" w:color="auto"/>
        <w:left w:val="none" w:sz="0" w:space="0" w:color="auto"/>
        <w:bottom w:val="none" w:sz="0" w:space="0" w:color="auto"/>
        <w:right w:val="none" w:sz="0" w:space="0" w:color="auto"/>
      </w:divBdr>
      <w:divsChild>
        <w:div w:id="319043858">
          <w:marLeft w:val="0"/>
          <w:marRight w:val="0"/>
          <w:marTop w:val="0"/>
          <w:marBottom w:val="0"/>
          <w:divBdr>
            <w:top w:val="none" w:sz="0" w:space="0" w:color="auto"/>
            <w:left w:val="none" w:sz="0" w:space="0" w:color="auto"/>
            <w:bottom w:val="none" w:sz="0" w:space="0" w:color="auto"/>
            <w:right w:val="none" w:sz="0" w:space="0" w:color="auto"/>
          </w:divBdr>
        </w:div>
      </w:divsChild>
    </w:div>
    <w:div w:id="894463154">
      <w:bodyDiv w:val="1"/>
      <w:marLeft w:val="0"/>
      <w:marRight w:val="0"/>
      <w:marTop w:val="0"/>
      <w:marBottom w:val="0"/>
      <w:divBdr>
        <w:top w:val="none" w:sz="0" w:space="0" w:color="auto"/>
        <w:left w:val="none" w:sz="0" w:space="0" w:color="auto"/>
        <w:bottom w:val="none" w:sz="0" w:space="0" w:color="auto"/>
        <w:right w:val="none" w:sz="0" w:space="0" w:color="auto"/>
      </w:divBdr>
    </w:div>
    <w:div w:id="970095293">
      <w:bodyDiv w:val="1"/>
      <w:marLeft w:val="0"/>
      <w:marRight w:val="0"/>
      <w:marTop w:val="0"/>
      <w:marBottom w:val="0"/>
      <w:divBdr>
        <w:top w:val="none" w:sz="0" w:space="0" w:color="auto"/>
        <w:left w:val="none" w:sz="0" w:space="0" w:color="auto"/>
        <w:bottom w:val="none" w:sz="0" w:space="0" w:color="auto"/>
        <w:right w:val="none" w:sz="0" w:space="0" w:color="auto"/>
      </w:divBdr>
    </w:div>
    <w:div w:id="1626279505">
      <w:bodyDiv w:val="1"/>
      <w:marLeft w:val="0"/>
      <w:marRight w:val="0"/>
      <w:marTop w:val="0"/>
      <w:marBottom w:val="0"/>
      <w:divBdr>
        <w:top w:val="none" w:sz="0" w:space="0" w:color="auto"/>
        <w:left w:val="none" w:sz="0" w:space="0" w:color="auto"/>
        <w:bottom w:val="none" w:sz="0" w:space="0" w:color="auto"/>
        <w:right w:val="none" w:sz="0" w:space="0" w:color="auto"/>
      </w:divBdr>
    </w:div>
    <w:div w:id="1856192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chart" Target="charts/chart2.xml"/><Relationship Id="rId26" Type="http://schemas.openxmlformats.org/officeDocument/2006/relationships/image" Target="media/image10.jpg"/><Relationship Id="rId39"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image" Target="media/image16.jpg"/><Relationship Id="rId42" Type="http://schemas.openxmlformats.org/officeDocument/2006/relationships/chart" Target="charts/chart10.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image" Target="media/image9.jpg"/><Relationship Id="rId33" Type="http://schemas.openxmlformats.org/officeDocument/2006/relationships/chart" Target="charts/chart5.xml"/><Relationship Id="rId38" Type="http://schemas.openxmlformats.org/officeDocument/2006/relationships/chart" Target="charts/chart6.xm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docplayer.cz" TargetMode="External"/><Relationship Id="rId20" Type="http://schemas.openxmlformats.org/officeDocument/2006/relationships/image" Target="media/image5.jpg"/><Relationship Id="rId29" Type="http://schemas.openxmlformats.org/officeDocument/2006/relationships/image" Target="media/image12.jpg"/><Relationship Id="rId41"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hftv.com" TargetMode="External"/><Relationship Id="rId24" Type="http://schemas.openxmlformats.org/officeDocument/2006/relationships/image" Target="media/image8.jpg"/><Relationship Id="rId32" Type="http://schemas.openxmlformats.org/officeDocument/2006/relationships/image" Target="media/image15.jpg"/><Relationship Id="rId37" Type="http://schemas.openxmlformats.org/officeDocument/2006/relationships/image" Target="media/image19.jpg"/><Relationship Id="rId40" Type="http://schemas.openxmlformats.org/officeDocument/2006/relationships/chart" Target="charts/chart8.xml"/><Relationship Id="rId45" Type="http://schemas.openxmlformats.org/officeDocument/2006/relationships/hyperlink" Target="https://apps.webofknowledge.com/DaisyOneClickSearch.do?product=WOS&amp;search_mode=DaisyOneClickSearch&amp;colName=WOS&amp;SID=E6FeOqNaXcH6KpaUwBT&amp;author_name=Gupta,%20S&amp;dais_id=15636138&amp;excludeEventConfig=ExcludeIfFromFullRecPage"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chart" Target="charts/chart3.xml"/><Relationship Id="rId28" Type="http://schemas.openxmlformats.org/officeDocument/2006/relationships/chart" Target="charts/chart4.xml"/><Relationship Id="rId36" Type="http://schemas.openxmlformats.org/officeDocument/2006/relationships/image" Target="media/image18.jpg"/><Relationship Id="rId10" Type="http://schemas.openxmlformats.org/officeDocument/2006/relationships/footer" Target="footer3.xml"/><Relationship Id="rId19" Type="http://schemas.openxmlformats.org/officeDocument/2006/relationships/image" Target="media/image4.jpg"/><Relationship Id="rId31" Type="http://schemas.openxmlformats.org/officeDocument/2006/relationships/image" Target="media/image14.jpg"/><Relationship Id="rId44" Type="http://schemas.openxmlformats.org/officeDocument/2006/relationships/hyperlink" Target="http://www.ehftv.com"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ehftv.com" TargetMode="External"/><Relationship Id="rId22" Type="http://schemas.openxmlformats.org/officeDocument/2006/relationships/image" Target="media/image7.jpg"/><Relationship Id="rId27" Type="http://schemas.openxmlformats.org/officeDocument/2006/relationships/image" Target="media/image11.jpg"/><Relationship Id="rId30" Type="http://schemas.openxmlformats.org/officeDocument/2006/relationships/image" Target="media/image13.jpg"/><Relationship Id="rId35" Type="http://schemas.openxmlformats.org/officeDocument/2006/relationships/image" Target="media/image17.jpg"/><Relationship Id="rId43" Type="http://schemas.openxmlformats.org/officeDocument/2006/relationships/hyperlink" Target="http://www.ehftv.com" TargetMode="Externa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242</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791-4C93-91D0-90C61F93402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791-4C93-91D0-90C61F93402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791-4C93-91D0-90C61F93402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791-4C93-91D0-90C61F93402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791-4C93-91D0-90C61F93402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List1!$A$2:$A$6</c:f>
              <c:strCache>
                <c:ptCount val="5"/>
                <c:pt idx="0">
                  <c:v>Branky</c:v>
                </c:pt>
                <c:pt idx="1">
                  <c:v>Neúspěšné střely</c:v>
                </c:pt>
                <c:pt idx="2">
                  <c:v>Přerušení</c:v>
                </c:pt>
                <c:pt idx="3">
                  <c:v>7m hod</c:v>
                </c:pt>
                <c:pt idx="4">
                  <c:v>Techncké chyby</c:v>
                </c:pt>
              </c:strCache>
            </c:strRef>
          </c:cat>
          <c:val>
            <c:numRef>
              <c:f>List1!$B$2:$B$6</c:f>
              <c:numCache>
                <c:formatCode>General</c:formatCode>
                <c:ptCount val="5"/>
                <c:pt idx="0">
                  <c:v>69</c:v>
                </c:pt>
                <c:pt idx="1">
                  <c:v>53</c:v>
                </c:pt>
                <c:pt idx="2">
                  <c:v>78</c:v>
                </c:pt>
                <c:pt idx="3">
                  <c:v>17</c:v>
                </c:pt>
                <c:pt idx="4">
                  <c:v>25</c:v>
                </c:pt>
              </c:numCache>
            </c:numRef>
          </c:val>
          <c:extLst>
            <c:ext xmlns:c16="http://schemas.microsoft.com/office/drawing/2014/chart" uri="{C3380CC4-5D6E-409C-BE32-E72D297353CC}">
              <c16:uniqueId val="{00000000-BF37-4EB9-9D69-A0779402426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0" i="0" u="none" strike="noStrike" kern="1200" baseline="0">
              <a:solidFill>
                <a:schemeClr val="dk1">
                  <a:lumMod val="75000"/>
                  <a:lumOff val="2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Veszprém - 15 RÚ</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B9C-40F7-85B4-4412CE6F039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B9C-40F7-85B4-4412CE6F039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B9C-40F7-85B4-4412CE6F039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B9C-40F7-85B4-4412CE6F0398}"/>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B9C-40F7-85B4-4412CE6F039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lt1"/>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List1!$A$2:$A$6</c:f>
              <c:strCache>
                <c:ptCount val="5"/>
                <c:pt idx="0">
                  <c:v>Góly</c:v>
                </c:pt>
                <c:pt idx="1">
                  <c:v>Technické chyby</c:v>
                </c:pt>
                <c:pt idx="2">
                  <c:v>Branka nevstřelena</c:v>
                </c:pt>
                <c:pt idx="3">
                  <c:v>7M hod</c:v>
                </c:pt>
                <c:pt idx="4">
                  <c:v>Přerušení</c:v>
                </c:pt>
              </c:strCache>
            </c:strRef>
          </c:cat>
          <c:val>
            <c:numRef>
              <c:f>List1!$B$2:$B$6</c:f>
              <c:numCache>
                <c:formatCode>General</c:formatCode>
                <c:ptCount val="5"/>
                <c:pt idx="0">
                  <c:v>9</c:v>
                </c:pt>
                <c:pt idx="1">
                  <c:v>3</c:v>
                </c:pt>
                <c:pt idx="2">
                  <c:v>3</c:v>
                </c:pt>
                <c:pt idx="3">
                  <c:v>0</c:v>
                </c:pt>
              </c:numCache>
            </c:numRef>
          </c:val>
          <c:extLst>
            <c:ext xmlns:c16="http://schemas.microsoft.com/office/drawing/2014/chart" uri="{C3380CC4-5D6E-409C-BE32-E72D297353CC}">
              <c16:uniqueId val="{00000000-086A-472F-9B47-B37E42256CE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b="0" i="0"/>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Nejhranější</a:t>
            </a:r>
            <a:r>
              <a:rPr lang="cs-CZ" baseline="0"/>
              <a:t> kombinace týmu Barca Lassa</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počet zahrání</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Oběh pivota</c:v>
                </c:pt>
                <c:pt idx="1">
                  <c:v>Kříž vpravo</c:v>
                </c:pt>
                <c:pt idx="2">
                  <c:v>Vexel</c:v>
                </c:pt>
                <c:pt idx="3">
                  <c:v>Odtažení</c:v>
                </c:pt>
              </c:strCache>
            </c:strRef>
          </c:cat>
          <c:val>
            <c:numRef>
              <c:f>List1!$B$2:$B$5</c:f>
              <c:numCache>
                <c:formatCode>General</c:formatCode>
                <c:ptCount val="4"/>
                <c:pt idx="0">
                  <c:v>16</c:v>
                </c:pt>
                <c:pt idx="1">
                  <c:v>5</c:v>
                </c:pt>
                <c:pt idx="2">
                  <c:v>11</c:v>
                </c:pt>
                <c:pt idx="3">
                  <c:v>6</c:v>
                </c:pt>
              </c:numCache>
            </c:numRef>
          </c:val>
          <c:extLst>
            <c:ext xmlns:c16="http://schemas.microsoft.com/office/drawing/2014/chart" uri="{C3380CC4-5D6E-409C-BE32-E72D297353CC}">
              <c16:uniqueId val="{00000000-CE36-414F-992E-DC37720F26B7}"/>
            </c:ext>
          </c:extLst>
        </c:ser>
        <c:ser>
          <c:idx val="1"/>
          <c:order val="1"/>
          <c:tx>
            <c:strRef>
              <c:f>List1!$C$1</c:f>
              <c:strCache>
                <c:ptCount val="1"/>
                <c:pt idx="0">
                  <c:v>góly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Oběh pivota</c:v>
                </c:pt>
                <c:pt idx="1">
                  <c:v>Kříž vpravo</c:v>
                </c:pt>
                <c:pt idx="2">
                  <c:v>Vexel</c:v>
                </c:pt>
                <c:pt idx="3">
                  <c:v>Odtažení</c:v>
                </c:pt>
              </c:strCache>
            </c:strRef>
          </c:cat>
          <c:val>
            <c:numRef>
              <c:f>List1!$C$2:$C$5</c:f>
              <c:numCache>
                <c:formatCode>General</c:formatCode>
                <c:ptCount val="4"/>
                <c:pt idx="0">
                  <c:v>2</c:v>
                </c:pt>
                <c:pt idx="1">
                  <c:v>4</c:v>
                </c:pt>
                <c:pt idx="2">
                  <c:v>4</c:v>
                </c:pt>
                <c:pt idx="3">
                  <c:v>2</c:v>
                </c:pt>
              </c:numCache>
            </c:numRef>
          </c:val>
          <c:extLst>
            <c:ext xmlns:c16="http://schemas.microsoft.com/office/drawing/2014/chart" uri="{C3380CC4-5D6E-409C-BE32-E72D297353CC}">
              <c16:uniqueId val="{00000001-CE36-414F-992E-DC37720F26B7}"/>
            </c:ext>
          </c:extLst>
        </c:ser>
        <c:ser>
          <c:idx val="2"/>
          <c:order val="2"/>
          <c:tx>
            <c:strRef>
              <c:f>List1!$D$1</c:f>
              <c:strCache>
                <c:ptCount val="1"/>
                <c:pt idx="0">
                  <c:v>neúspěšné střely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Oběh pivota</c:v>
                </c:pt>
                <c:pt idx="1">
                  <c:v>Kříž vpravo</c:v>
                </c:pt>
                <c:pt idx="2">
                  <c:v>Vexel</c:v>
                </c:pt>
                <c:pt idx="3">
                  <c:v>Odtažení</c:v>
                </c:pt>
              </c:strCache>
            </c:strRef>
          </c:cat>
          <c:val>
            <c:numRef>
              <c:f>List1!$D$2:$D$5</c:f>
              <c:numCache>
                <c:formatCode>General</c:formatCode>
                <c:ptCount val="4"/>
                <c:pt idx="0">
                  <c:v>3</c:v>
                </c:pt>
                <c:pt idx="1">
                  <c:v>0</c:v>
                </c:pt>
                <c:pt idx="2">
                  <c:v>2</c:v>
                </c:pt>
                <c:pt idx="3">
                  <c:v>3</c:v>
                </c:pt>
              </c:numCache>
            </c:numRef>
          </c:val>
          <c:extLst>
            <c:ext xmlns:c16="http://schemas.microsoft.com/office/drawing/2014/chart" uri="{C3380CC4-5D6E-409C-BE32-E72D297353CC}">
              <c16:uniqueId val="{00000002-CE36-414F-992E-DC37720F26B7}"/>
            </c:ext>
          </c:extLst>
        </c:ser>
        <c:ser>
          <c:idx val="3"/>
          <c:order val="3"/>
          <c:tx>
            <c:strRef>
              <c:f>List1!$E$1</c:f>
              <c:strCache>
                <c:ptCount val="1"/>
                <c:pt idx="0">
                  <c:v>technická chyba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Oběh pivota</c:v>
                </c:pt>
                <c:pt idx="1">
                  <c:v>Kříž vpravo</c:v>
                </c:pt>
                <c:pt idx="2">
                  <c:v>Vexel</c:v>
                </c:pt>
                <c:pt idx="3">
                  <c:v>Odtažení</c:v>
                </c:pt>
              </c:strCache>
            </c:strRef>
          </c:cat>
          <c:val>
            <c:numRef>
              <c:f>List1!$E$2:$E$5</c:f>
              <c:numCache>
                <c:formatCode>General</c:formatCode>
                <c:ptCount val="4"/>
                <c:pt idx="0">
                  <c:v>2</c:v>
                </c:pt>
                <c:pt idx="1">
                  <c:v>0</c:v>
                </c:pt>
                <c:pt idx="2">
                  <c:v>3</c:v>
                </c:pt>
                <c:pt idx="3">
                  <c:v>0</c:v>
                </c:pt>
              </c:numCache>
            </c:numRef>
          </c:val>
          <c:extLst>
            <c:ext xmlns:c16="http://schemas.microsoft.com/office/drawing/2014/chart" uri="{C3380CC4-5D6E-409C-BE32-E72D297353CC}">
              <c16:uniqueId val="{00000003-CE36-414F-992E-DC37720F26B7}"/>
            </c:ext>
          </c:extLst>
        </c:ser>
        <c:ser>
          <c:idx val="4"/>
          <c:order val="4"/>
          <c:tx>
            <c:strRef>
              <c:f>List1!$F$1</c:f>
              <c:strCache>
                <c:ptCount val="1"/>
                <c:pt idx="0">
                  <c:v>7M hod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Oběh pivota</c:v>
                </c:pt>
                <c:pt idx="1">
                  <c:v>Kříž vpravo</c:v>
                </c:pt>
                <c:pt idx="2">
                  <c:v>Vexel</c:v>
                </c:pt>
                <c:pt idx="3">
                  <c:v>Odtažení</c:v>
                </c:pt>
              </c:strCache>
            </c:strRef>
          </c:cat>
          <c:val>
            <c:numRef>
              <c:f>List1!$F$2:$F$5</c:f>
              <c:numCache>
                <c:formatCode>General</c:formatCode>
                <c:ptCount val="4"/>
                <c:pt idx="0">
                  <c:v>1</c:v>
                </c:pt>
                <c:pt idx="1">
                  <c:v>0</c:v>
                </c:pt>
                <c:pt idx="2">
                  <c:v>0</c:v>
                </c:pt>
                <c:pt idx="3">
                  <c:v>0</c:v>
                </c:pt>
              </c:numCache>
            </c:numRef>
          </c:val>
          <c:extLst>
            <c:ext xmlns:c16="http://schemas.microsoft.com/office/drawing/2014/chart" uri="{C3380CC4-5D6E-409C-BE32-E72D297353CC}">
              <c16:uniqueId val="{00000006-CE36-414F-992E-DC37720F26B7}"/>
            </c:ext>
          </c:extLst>
        </c:ser>
        <c:ser>
          <c:idx val="5"/>
          <c:order val="5"/>
          <c:tx>
            <c:strRef>
              <c:f>List1!$G$1</c:f>
              <c:strCache>
                <c:ptCount val="1"/>
                <c:pt idx="0">
                  <c:v>přerušení</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Oběh pivota</c:v>
                </c:pt>
                <c:pt idx="1">
                  <c:v>Kříž vpravo</c:v>
                </c:pt>
                <c:pt idx="2">
                  <c:v>Vexel</c:v>
                </c:pt>
                <c:pt idx="3">
                  <c:v>Odtažení</c:v>
                </c:pt>
              </c:strCache>
            </c:strRef>
          </c:cat>
          <c:val>
            <c:numRef>
              <c:f>List1!$G$2:$G$5</c:f>
              <c:numCache>
                <c:formatCode>General</c:formatCode>
                <c:ptCount val="4"/>
                <c:pt idx="0">
                  <c:v>8</c:v>
                </c:pt>
                <c:pt idx="1">
                  <c:v>1</c:v>
                </c:pt>
                <c:pt idx="2">
                  <c:v>2</c:v>
                </c:pt>
                <c:pt idx="3">
                  <c:v>1</c:v>
                </c:pt>
              </c:numCache>
            </c:numRef>
          </c:val>
          <c:extLst>
            <c:ext xmlns:c16="http://schemas.microsoft.com/office/drawing/2014/chart" uri="{C3380CC4-5D6E-409C-BE32-E72D297353CC}">
              <c16:uniqueId val="{00000007-CE36-414F-992E-DC37720F26B7}"/>
            </c:ext>
          </c:extLst>
        </c:ser>
        <c:dLbls>
          <c:dLblPos val="outEnd"/>
          <c:showLegendKey val="0"/>
          <c:showVal val="1"/>
          <c:showCatName val="0"/>
          <c:showSerName val="0"/>
          <c:showPercent val="0"/>
          <c:showBubbleSize val="0"/>
        </c:dLbls>
        <c:gapWidth val="219"/>
        <c:overlap val="-27"/>
        <c:axId val="499139824"/>
        <c:axId val="499140480"/>
      </c:barChart>
      <c:catAx>
        <c:axId val="49913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99140480"/>
        <c:crosses val="autoZero"/>
        <c:auto val="1"/>
        <c:lblAlgn val="ctr"/>
        <c:lblOffset val="100"/>
        <c:noMultiLvlLbl val="0"/>
      </c:catAx>
      <c:valAx>
        <c:axId val="499140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99139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Nejhranější</a:t>
            </a:r>
            <a:r>
              <a:rPr lang="cs-CZ" baseline="0"/>
              <a:t> kombinace týmu Vardar Skopje</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počet zahrání</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Oběh pivota</c:v>
                </c:pt>
                <c:pt idx="1">
                  <c:v>Vexel vpravo</c:v>
                </c:pt>
                <c:pt idx="2">
                  <c:v>Krátká vlevo</c:v>
                </c:pt>
                <c:pt idx="3">
                  <c:v>Kříž vpravo</c:v>
                </c:pt>
              </c:strCache>
            </c:strRef>
          </c:cat>
          <c:val>
            <c:numRef>
              <c:f>List1!$B$2:$B$5</c:f>
              <c:numCache>
                <c:formatCode>General</c:formatCode>
                <c:ptCount val="4"/>
                <c:pt idx="0">
                  <c:v>18</c:v>
                </c:pt>
                <c:pt idx="1">
                  <c:v>7</c:v>
                </c:pt>
                <c:pt idx="2">
                  <c:v>7</c:v>
                </c:pt>
                <c:pt idx="3">
                  <c:v>10</c:v>
                </c:pt>
              </c:numCache>
            </c:numRef>
          </c:val>
          <c:extLst>
            <c:ext xmlns:c16="http://schemas.microsoft.com/office/drawing/2014/chart" uri="{C3380CC4-5D6E-409C-BE32-E72D297353CC}">
              <c16:uniqueId val="{00000000-2057-487C-8ACB-C1465370F48B}"/>
            </c:ext>
          </c:extLst>
        </c:ser>
        <c:ser>
          <c:idx val="1"/>
          <c:order val="1"/>
          <c:tx>
            <c:strRef>
              <c:f>List1!$C$1</c:f>
              <c:strCache>
                <c:ptCount val="1"/>
                <c:pt idx="0">
                  <c:v>góly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Oběh pivota</c:v>
                </c:pt>
                <c:pt idx="1">
                  <c:v>Vexel vpravo</c:v>
                </c:pt>
                <c:pt idx="2">
                  <c:v>Krátká vlevo</c:v>
                </c:pt>
                <c:pt idx="3">
                  <c:v>Kříž vpravo</c:v>
                </c:pt>
              </c:strCache>
            </c:strRef>
          </c:cat>
          <c:val>
            <c:numRef>
              <c:f>List1!$C$2:$C$5</c:f>
              <c:numCache>
                <c:formatCode>General</c:formatCode>
                <c:ptCount val="4"/>
                <c:pt idx="0">
                  <c:v>6</c:v>
                </c:pt>
                <c:pt idx="1">
                  <c:v>3</c:v>
                </c:pt>
                <c:pt idx="2">
                  <c:v>1</c:v>
                </c:pt>
                <c:pt idx="3">
                  <c:v>5</c:v>
                </c:pt>
              </c:numCache>
            </c:numRef>
          </c:val>
          <c:extLst>
            <c:ext xmlns:c16="http://schemas.microsoft.com/office/drawing/2014/chart" uri="{C3380CC4-5D6E-409C-BE32-E72D297353CC}">
              <c16:uniqueId val="{00000001-2057-487C-8ACB-C1465370F48B}"/>
            </c:ext>
          </c:extLst>
        </c:ser>
        <c:ser>
          <c:idx val="2"/>
          <c:order val="2"/>
          <c:tx>
            <c:strRef>
              <c:f>List1!$D$1</c:f>
              <c:strCache>
                <c:ptCount val="1"/>
                <c:pt idx="0">
                  <c:v>neúspěšné střely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Oběh pivota</c:v>
                </c:pt>
                <c:pt idx="1">
                  <c:v>Vexel vpravo</c:v>
                </c:pt>
                <c:pt idx="2">
                  <c:v>Krátká vlevo</c:v>
                </c:pt>
                <c:pt idx="3">
                  <c:v>Kříž vpravo</c:v>
                </c:pt>
              </c:strCache>
            </c:strRef>
          </c:cat>
          <c:val>
            <c:numRef>
              <c:f>List1!$D$2:$D$5</c:f>
              <c:numCache>
                <c:formatCode>General</c:formatCode>
                <c:ptCount val="4"/>
                <c:pt idx="0">
                  <c:v>1</c:v>
                </c:pt>
                <c:pt idx="1">
                  <c:v>2</c:v>
                </c:pt>
                <c:pt idx="2">
                  <c:v>1</c:v>
                </c:pt>
                <c:pt idx="3">
                  <c:v>0</c:v>
                </c:pt>
              </c:numCache>
            </c:numRef>
          </c:val>
          <c:extLst>
            <c:ext xmlns:c16="http://schemas.microsoft.com/office/drawing/2014/chart" uri="{C3380CC4-5D6E-409C-BE32-E72D297353CC}">
              <c16:uniqueId val="{00000002-2057-487C-8ACB-C1465370F48B}"/>
            </c:ext>
          </c:extLst>
        </c:ser>
        <c:ser>
          <c:idx val="3"/>
          <c:order val="3"/>
          <c:tx>
            <c:strRef>
              <c:f>List1!$E$1</c:f>
              <c:strCache>
                <c:ptCount val="1"/>
                <c:pt idx="0">
                  <c:v>technická chyba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Oběh pivota</c:v>
                </c:pt>
                <c:pt idx="1">
                  <c:v>Vexel vpravo</c:v>
                </c:pt>
                <c:pt idx="2">
                  <c:v>Krátká vlevo</c:v>
                </c:pt>
                <c:pt idx="3">
                  <c:v>Kříž vpravo</c:v>
                </c:pt>
              </c:strCache>
            </c:strRef>
          </c:cat>
          <c:val>
            <c:numRef>
              <c:f>List1!$E$2:$E$5</c:f>
              <c:numCache>
                <c:formatCode>General</c:formatCode>
                <c:ptCount val="4"/>
                <c:pt idx="0">
                  <c:v>1</c:v>
                </c:pt>
                <c:pt idx="1">
                  <c:v>0</c:v>
                </c:pt>
                <c:pt idx="2">
                  <c:v>1</c:v>
                </c:pt>
                <c:pt idx="3">
                  <c:v>1</c:v>
                </c:pt>
              </c:numCache>
            </c:numRef>
          </c:val>
          <c:extLst>
            <c:ext xmlns:c16="http://schemas.microsoft.com/office/drawing/2014/chart" uri="{C3380CC4-5D6E-409C-BE32-E72D297353CC}">
              <c16:uniqueId val="{00000003-2057-487C-8ACB-C1465370F48B}"/>
            </c:ext>
          </c:extLst>
        </c:ser>
        <c:ser>
          <c:idx val="4"/>
          <c:order val="4"/>
          <c:tx>
            <c:strRef>
              <c:f>List1!$F$1</c:f>
              <c:strCache>
                <c:ptCount val="1"/>
                <c:pt idx="0">
                  <c:v>7m hod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Oběh pivota</c:v>
                </c:pt>
                <c:pt idx="1">
                  <c:v>Vexel vpravo</c:v>
                </c:pt>
                <c:pt idx="2">
                  <c:v>Krátká vlevo</c:v>
                </c:pt>
                <c:pt idx="3">
                  <c:v>Kříž vpravo</c:v>
                </c:pt>
              </c:strCache>
            </c:strRef>
          </c:cat>
          <c:val>
            <c:numRef>
              <c:f>List1!$F$2:$F$5</c:f>
              <c:numCache>
                <c:formatCode>General</c:formatCode>
                <c:ptCount val="4"/>
                <c:pt idx="0">
                  <c:v>0</c:v>
                </c:pt>
                <c:pt idx="1">
                  <c:v>0</c:v>
                </c:pt>
                <c:pt idx="2">
                  <c:v>0</c:v>
                </c:pt>
                <c:pt idx="3">
                  <c:v>2</c:v>
                </c:pt>
              </c:numCache>
            </c:numRef>
          </c:val>
          <c:extLst>
            <c:ext xmlns:c16="http://schemas.microsoft.com/office/drawing/2014/chart" uri="{C3380CC4-5D6E-409C-BE32-E72D297353CC}">
              <c16:uniqueId val="{00000004-2057-487C-8ACB-C1465370F48B}"/>
            </c:ext>
          </c:extLst>
        </c:ser>
        <c:ser>
          <c:idx val="5"/>
          <c:order val="5"/>
          <c:tx>
            <c:strRef>
              <c:f>List1!$G$1</c:f>
              <c:strCache>
                <c:ptCount val="1"/>
                <c:pt idx="0">
                  <c:v>přerušení</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Oběh pivota</c:v>
                </c:pt>
                <c:pt idx="1">
                  <c:v>Vexel vpravo</c:v>
                </c:pt>
                <c:pt idx="2">
                  <c:v>Krátká vlevo</c:v>
                </c:pt>
                <c:pt idx="3">
                  <c:v>Kříž vpravo</c:v>
                </c:pt>
              </c:strCache>
            </c:strRef>
          </c:cat>
          <c:val>
            <c:numRef>
              <c:f>List1!$G$2:$G$5</c:f>
              <c:numCache>
                <c:formatCode>General</c:formatCode>
                <c:ptCount val="4"/>
                <c:pt idx="0">
                  <c:v>10</c:v>
                </c:pt>
                <c:pt idx="1">
                  <c:v>2</c:v>
                </c:pt>
                <c:pt idx="2">
                  <c:v>4</c:v>
                </c:pt>
                <c:pt idx="3">
                  <c:v>2</c:v>
                </c:pt>
              </c:numCache>
            </c:numRef>
          </c:val>
          <c:extLst>
            <c:ext xmlns:c16="http://schemas.microsoft.com/office/drawing/2014/chart" uri="{C3380CC4-5D6E-409C-BE32-E72D297353CC}">
              <c16:uniqueId val="{00000005-2057-487C-8ACB-C1465370F48B}"/>
            </c:ext>
          </c:extLst>
        </c:ser>
        <c:dLbls>
          <c:dLblPos val="outEnd"/>
          <c:showLegendKey val="0"/>
          <c:showVal val="1"/>
          <c:showCatName val="0"/>
          <c:showSerName val="0"/>
          <c:showPercent val="0"/>
          <c:showBubbleSize val="0"/>
        </c:dLbls>
        <c:gapWidth val="219"/>
        <c:axId val="359781920"/>
        <c:axId val="359776672"/>
      </c:barChart>
      <c:catAx>
        <c:axId val="35978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59776672"/>
        <c:crosses val="autoZero"/>
        <c:auto val="1"/>
        <c:lblAlgn val="ctr"/>
        <c:lblOffset val="100"/>
        <c:noMultiLvlLbl val="0"/>
      </c:catAx>
      <c:valAx>
        <c:axId val="359776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59781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Nejhranější</a:t>
            </a:r>
            <a:r>
              <a:rPr lang="cs-CZ" baseline="0"/>
              <a:t> kombinace týmu VIVE Kielce</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počet zahrání</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Vexel + Seběh K</c:v>
                </c:pt>
                <c:pt idx="1">
                  <c:v>Dvojitý kříž</c:v>
                </c:pt>
                <c:pt idx="2">
                  <c:v>Seběh K</c:v>
                </c:pt>
                <c:pt idx="3">
                  <c:v>Kříž vlevo</c:v>
                </c:pt>
              </c:strCache>
            </c:strRef>
          </c:cat>
          <c:val>
            <c:numRef>
              <c:f>List1!$B$2:$B$5</c:f>
              <c:numCache>
                <c:formatCode>General</c:formatCode>
                <c:ptCount val="4"/>
                <c:pt idx="0">
                  <c:v>13</c:v>
                </c:pt>
                <c:pt idx="1">
                  <c:v>12</c:v>
                </c:pt>
                <c:pt idx="2">
                  <c:v>10</c:v>
                </c:pt>
                <c:pt idx="3">
                  <c:v>9</c:v>
                </c:pt>
              </c:numCache>
            </c:numRef>
          </c:val>
          <c:extLst>
            <c:ext xmlns:c16="http://schemas.microsoft.com/office/drawing/2014/chart" uri="{C3380CC4-5D6E-409C-BE32-E72D297353CC}">
              <c16:uniqueId val="{00000000-BE56-4689-B0AF-F87BDE884B42}"/>
            </c:ext>
          </c:extLst>
        </c:ser>
        <c:ser>
          <c:idx val="1"/>
          <c:order val="1"/>
          <c:tx>
            <c:strRef>
              <c:f>List1!$C$1</c:f>
              <c:strCache>
                <c:ptCount val="1"/>
                <c:pt idx="0">
                  <c:v>góly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Vexel + Seběh K</c:v>
                </c:pt>
                <c:pt idx="1">
                  <c:v>Dvojitý kříž</c:v>
                </c:pt>
                <c:pt idx="2">
                  <c:v>Seběh K</c:v>
                </c:pt>
                <c:pt idx="3">
                  <c:v>Kříž vlevo</c:v>
                </c:pt>
              </c:strCache>
            </c:strRef>
          </c:cat>
          <c:val>
            <c:numRef>
              <c:f>List1!$C$2:$C$5</c:f>
              <c:numCache>
                <c:formatCode>General</c:formatCode>
                <c:ptCount val="4"/>
                <c:pt idx="0">
                  <c:v>5</c:v>
                </c:pt>
                <c:pt idx="1">
                  <c:v>4</c:v>
                </c:pt>
                <c:pt idx="2">
                  <c:v>3</c:v>
                </c:pt>
                <c:pt idx="3">
                  <c:v>2</c:v>
                </c:pt>
              </c:numCache>
            </c:numRef>
          </c:val>
          <c:extLst>
            <c:ext xmlns:c16="http://schemas.microsoft.com/office/drawing/2014/chart" uri="{C3380CC4-5D6E-409C-BE32-E72D297353CC}">
              <c16:uniqueId val="{00000001-BE56-4689-B0AF-F87BDE884B42}"/>
            </c:ext>
          </c:extLst>
        </c:ser>
        <c:ser>
          <c:idx val="2"/>
          <c:order val="2"/>
          <c:tx>
            <c:strRef>
              <c:f>List1!$D$1</c:f>
              <c:strCache>
                <c:ptCount val="1"/>
                <c:pt idx="0">
                  <c:v>neúspěšné střely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Vexel + Seběh K</c:v>
                </c:pt>
                <c:pt idx="1">
                  <c:v>Dvojitý kříž</c:v>
                </c:pt>
                <c:pt idx="2">
                  <c:v>Seběh K</c:v>
                </c:pt>
                <c:pt idx="3">
                  <c:v>Kříž vlevo</c:v>
                </c:pt>
              </c:strCache>
            </c:strRef>
          </c:cat>
          <c:val>
            <c:numRef>
              <c:f>List1!$D$2:$D$5</c:f>
              <c:numCache>
                <c:formatCode>General</c:formatCode>
                <c:ptCount val="4"/>
                <c:pt idx="0">
                  <c:v>6</c:v>
                </c:pt>
                <c:pt idx="1">
                  <c:v>1</c:v>
                </c:pt>
                <c:pt idx="2">
                  <c:v>0</c:v>
                </c:pt>
                <c:pt idx="3">
                  <c:v>3</c:v>
                </c:pt>
              </c:numCache>
            </c:numRef>
          </c:val>
          <c:extLst>
            <c:ext xmlns:c16="http://schemas.microsoft.com/office/drawing/2014/chart" uri="{C3380CC4-5D6E-409C-BE32-E72D297353CC}">
              <c16:uniqueId val="{00000002-BE56-4689-B0AF-F87BDE884B42}"/>
            </c:ext>
          </c:extLst>
        </c:ser>
        <c:ser>
          <c:idx val="3"/>
          <c:order val="3"/>
          <c:tx>
            <c:strRef>
              <c:f>List1!$E$1</c:f>
              <c:strCache>
                <c:ptCount val="1"/>
                <c:pt idx="0">
                  <c:v>technicá chyba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Vexel + Seběh K</c:v>
                </c:pt>
                <c:pt idx="1">
                  <c:v>Dvojitý kříž</c:v>
                </c:pt>
                <c:pt idx="2">
                  <c:v>Seběh K</c:v>
                </c:pt>
                <c:pt idx="3">
                  <c:v>Kříž vlevo</c:v>
                </c:pt>
              </c:strCache>
            </c:strRef>
          </c:cat>
          <c:val>
            <c:numRef>
              <c:f>List1!$E$2:$E$5</c:f>
              <c:numCache>
                <c:formatCode>General</c:formatCode>
                <c:ptCount val="4"/>
                <c:pt idx="0">
                  <c:v>0</c:v>
                </c:pt>
                <c:pt idx="1">
                  <c:v>2</c:v>
                </c:pt>
                <c:pt idx="2">
                  <c:v>1</c:v>
                </c:pt>
                <c:pt idx="3">
                  <c:v>3</c:v>
                </c:pt>
              </c:numCache>
            </c:numRef>
          </c:val>
          <c:extLst>
            <c:ext xmlns:c16="http://schemas.microsoft.com/office/drawing/2014/chart" uri="{C3380CC4-5D6E-409C-BE32-E72D297353CC}">
              <c16:uniqueId val="{00000003-BE56-4689-B0AF-F87BDE884B42}"/>
            </c:ext>
          </c:extLst>
        </c:ser>
        <c:ser>
          <c:idx val="4"/>
          <c:order val="4"/>
          <c:tx>
            <c:strRef>
              <c:f>List1!$F$1</c:f>
              <c:strCache>
                <c:ptCount val="1"/>
                <c:pt idx="0">
                  <c:v>7M hod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Vexel + Seběh K</c:v>
                </c:pt>
                <c:pt idx="1">
                  <c:v>Dvojitý kříž</c:v>
                </c:pt>
                <c:pt idx="2">
                  <c:v>Seběh K</c:v>
                </c:pt>
                <c:pt idx="3">
                  <c:v>Kříž vlevo</c:v>
                </c:pt>
              </c:strCache>
            </c:strRef>
          </c:cat>
          <c:val>
            <c:numRef>
              <c:f>List1!$F$2:$F$5</c:f>
              <c:numCache>
                <c:formatCode>General</c:formatCode>
                <c:ptCount val="4"/>
                <c:pt idx="0">
                  <c:v>0</c:v>
                </c:pt>
                <c:pt idx="1">
                  <c:v>2</c:v>
                </c:pt>
                <c:pt idx="2">
                  <c:v>2</c:v>
                </c:pt>
                <c:pt idx="3">
                  <c:v>1</c:v>
                </c:pt>
              </c:numCache>
            </c:numRef>
          </c:val>
          <c:extLst>
            <c:ext xmlns:c16="http://schemas.microsoft.com/office/drawing/2014/chart" uri="{C3380CC4-5D6E-409C-BE32-E72D297353CC}">
              <c16:uniqueId val="{00000004-BE56-4689-B0AF-F87BDE884B42}"/>
            </c:ext>
          </c:extLst>
        </c:ser>
        <c:ser>
          <c:idx val="5"/>
          <c:order val="5"/>
          <c:tx>
            <c:strRef>
              <c:f>List1!$G$1</c:f>
              <c:strCache>
                <c:ptCount val="1"/>
                <c:pt idx="0">
                  <c:v>přerušení</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Vexel + Seběh K</c:v>
                </c:pt>
                <c:pt idx="1">
                  <c:v>Dvojitý kříž</c:v>
                </c:pt>
                <c:pt idx="2">
                  <c:v>Seběh K</c:v>
                </c:pt>
                <c:pt idx="3">
                  <c:v>Kříž vlevo</c:v>
                </c:pt>
              </c:strCache>
            </c:strRef>
          </c:cat>
          <c:val>
            <c:numRef>
              <c:f>List1!$G$2:$G$5</c:f>
              <c:numCache>
                <c:formatCode>General</c:formatCode>
                <c:ptCount val="4"/>
                <c:pt idx="0">
                  <c:v>2</c:v>
                </c:pt>
                <c:pt idx="1">
                  <c:v>3</c:v>
                </c:pt>
                <c:pt idx="2">
                  <c:v>4</c:v>
                </c:pt>
                <c:pt idx="3">
                  <c:v>0</c:v>
                </c:pt>
              </c:numCache>
            </c:numRef>
          </c:val>
          <c:extLst>
            <c:ext xmlns:c16="http://schemas.microsoft.com/office/drawing/2014/chart" uri="{C3380CC4-5D6E-409C-BE32-E72D297353CC}">
              <c16:uniqueId val="{00000005-BE56-4689-B0AF-F87BDE884B42}"/>
            </c:ext>
          </c:extLst>
        </c:ser>
        <c:dLbls>
          <c:dLblPos val="outEnd"/>
          <c:showLegendKey val="0"/>
          <c:showVal val="1"/>
          <c:showCatName val="0"/>
          <c:showSerName val="0"/>
          <c:showPercent val="0"/>
          <c:showBubbleSize val="0"/>
        </c:dLbls>
        <c:gapWidth val="219"/>
        <c:overlap val="-27"/>
        <c:axId val="486372056"/>
        <c:axId val="486370744"/>
      </c:barChart>
      <c:catAx>
        <c:axId val="486372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86370744"/>
        <c:crosses val="autoZero"/>
        <c:auto val="1"/>
        <c:lblAlgn val="ctr"/>
        <c:lblOffset val="100"/>
        <c:noMultiLvlLbl val="0"/>
      </c:catAx>
      <c:valAx>
        <c:axId val="486370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86372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Nejhranější</a:t>
            </a:r>
            <a:r>
              <a:rPr lang="cs-CZ" baseline="0"/>
              <a:t> kombinace týmu Telekom Veszprém</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počet zahrání</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Kříž vlevo</c:v>
                </c:pt>
                <c:pt idx="1">
                  <c:v>Vexel</c:v>
                </c:pt>
                <c:pt idx="2">
                  <c:v>Maďar</c:v>
                </c:pt>
                <c:pt idx="3">
                  <c:v>Kříž vpravo</c:v>
                </c:pt>
              </c:strCache>
            </c:strRef>
          </c:cat>
          <c:val>
            <c:numRef>
              <c:f>List1!$B$2:$B$5</c:f>
              <c:numCache>
                <c:formatCode>General</c:formatCode>
                <c:ptCount val="4"/>
                <c:pt idx="0">
                  <c:v>7</c:v>
                </c:pt>
                <c:pt idx="1">
                  <c:v>9</c:v>
                </c:pt>
                <c:pt idx="2">
                  <c:v>6</c:v>
                </c:pt>
                <c:pt idx="3">
                  <c:v>8</c:v>
                </c:pt>
              </c:numCache>
            </c:numRef>
          </c:val>
          <c:extLst>
            <c:ext xmlns:c16="http://schemas.microsoft.com/office/drawing/2014/chart" uri="{C3380CC4-5D6E-409C-BE32-E72D297353CC}">
              <c16:uniqueId val="{00000000-AC3A-4E21-957A-569D244E4F0E}"/>
            </c:ext>
          </c:extLst>
        </c:ser>
        <c:ser>
          <c:idx val="1"/>
          <c:order val="1"/>
          <c:tx>
            <c:strRef>
              <c:f>List1!$C$1</c:f>
              <c:strCache>
                <c:ptCount val="1"/>
                <c:pt idx="0">
                  <c:v>góly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Kříž vlevo</c:v>
                </c:pt>
                <c:pt idx="1">
                  <c:v>Vexel</c:v>
                </c:pt>
                <c:pt idx="2">
                  <c:v>Maďar</c:v>
                </c:pt>
                <c:pt idx="3">
                  <c:v>Kříž vpravo</c:v>
                </c:pt>
              </c:strCache>
            </c:strRef>
          </c:cat>
          <c:val>
            <c:numRef>
              <c:f>List1!$C$2:$C$5</c:f>
              <c:numCache>
                <c:formatCode>General</c:formatCode>
                <c:ptCount val="4"/>
                <c:pt idx="0">
                  <c:v>2</c:v>
                </c:pt>
                <c:pt idx="1">
                  <c:v>3</c:v>
                </c:pt>
                <c:pt idx="2">
                  <c:v>2</c:v>
                </c:pt>
                <c:pt idx="3">
                  <c:v>3</c:v>
                </c:pt>
              </c:numCache>
            </c:numRef>
          </c:val>
          <c:extLst>
            <c:ext xmlns:c16="http://schemas.microsoft.com/office/drawing/2014/chart" uri="{C3380CC4-5D6E-409C-BE32-E72D297353CC}">
              <c16:uniqueId val="{00000001-AC3A-4E21-957A-569D244E4F0E}"/>
            </c:ext>
          </c:extLst>
        </c:ser>
        <c:ser>
          <c:idx val="2"/>
          <c:order val="2"/>
          <c:tx>
            <c:strRef>
              <c:f>List1!$D$1</c:f>
              <c:strCache>
                <c:ptCount val="1"/>
                <c:pt idx="0">
                  <c:v>neúspěšné střely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Kříž vlevo</c:v>
                </c:pt>
                <c:pt idx="1">
                  <c:v>Vexel</c:v>
                </c:pt>
                <c:pt idx="2">
                  <c:v>Maďar</c:v>
                </c:pt>
                <c:pt idx="3">
                  <c:v>Kříž vpravo</c:v>
                </c:pt>
              </c:strCache>
            </c:strRef>
          </c:cat>
          <c:val>
            <c:numRef>
              <c:f>List1!$D$2:$D$5</c:f>
              <c:numCache>
                <c:formatCode>General</c:formatCode>
                <c:ptCount val="4"/>
                <c:pt idx="0">
                  <c:v>0</c:v>
                </c:pt>
                <c:pt idx="1">
                  <c:v>2</c:v>
                </c:pt>
                <c:pt idx="2">
                  <c:v>0</c:v>
                </c:pt>
                <c:pt idx="3">
                  <c:v>1</c:v>
                </c:pt>
              </c:numCache>
            </c:numRef>
          </c:val>
          <c:extLst>
            <c:ext xmlns:c16="http://schemas.microsoft.com/office/drawing/2014/chart" uri="{C3380CC4-5D6E-409C-BE32-E72D297353CC}">
              <c16:uniqueId val="{00000002-AC3A-4E21-957A-569D244E4F0E}"/>
            </c:ext>
          </c:extLst>
        </c:ser>
        <c:ser>
          <c:idx val="3"/>
          <c:order val="3"/>
          <c:tx>
            <c:strRef>
              <c:f>List1!$E$1</c:f>
              <c:strCache>
                <c:ptCount val="1"/>
                <c:pt idx="0">
                  <c:v>technická chyba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Kříž vlevo</c:v>
                </c:pt>
                <c:pt idx="1">
                  <c:v>Vexel</c:v>
                </c:pt>
                <c:pt idx="2">
                  <c:v>Maďar</c:v>
                </c:pt>
                <c:pt idx="3">
                  <c:v>Kříž vpravo</c:v>
                </c:pt>
              </c:strCache>
            </c:strRef>
          </c:cat>
          <c:val>
            <c:numRef>
              <c:f>List1!$E$2:$E$5</c:f>
              <c:numCache>
                <c:formatCode>General</c:formatCode>
                <c:ptCount val="4"/>
                <c:pt idx="0">
                  <c:v>0</c:v>
                </c:pt>
                <c:pt idx="1">
                  <c:v>0</c:v>
                </c:pt>
                <c:pt idx="2">
                  <c:v>2</c:v>
                </c:pt>
                <c:pt idx="3">
                  <c:v>1</c:v>
                </c:pt>
              </c:numCache>
            </c:numRef>
          </c:val>
          <c:extLst>
            <c:ext xmlns:c16="http://schemas.microsoft.com/office/drawing/2014/chart" uri="{C3380CC4-5D6E-409C-BE32-E72D297353CC}">
              <c16:uniqueId val="{00000003-AC3A-4E21-957A-569D244E4F0E}"/>
            </c:ext>
          </c:extLst>
        </c:ser>
        <c:ser>
          <c:idx val="4"/>
          <c:order val="4"/>
          <c:tx>
            <c:strRef>
              <c:f>List1!$F$1</c:f>
              <c:strCache>
                <c:ptCount val="1"/>
                <c:pt idx="0">
                  <c:v>7M hod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Kříž vlevo</c:v>
                </c:pt>
                <c:pt idx="1">
                  <c:v>Vexel</c:v>
                </c:pt>
                <c:pt idx="2">
                  <c:v>Maďar</c:v>
                </c:pt>
                <c:pt idx="3">
                  <c:v>Kříž vpravo</c:v>
                </c:pt>
              </c:strCache>
            </c:strRef>
          </c:cat>
          <c:val>
            <c:numRef>
              <c:f>List1!$F$2:$F$5</c:f>
              <c:numCache>
                <c:formatCode>General</c:formatCode>
                <c:ptCount val="4"/>
                <c:pt idx="0">
                  <c:v>3</c:v>
                </c:pt>
                <c:pt idx="1">
                  <c:v>1</c:v>
                </c:pt>
                <c:pt idx="2">
                  <c:v>1</c:v>
                </c:pt>
                <c:pt idx="3">
                  <c:v>0</c:v>
                </c:pt>
              </c:numCache>
            </c:numRef>
          </c:val>
          <c:extLst>
            <c:ext xmlns:c16="http://schemas.microsoft.com/office/drawing/2014/chart" uri="{C3380CC4-5D6E-409C-BE32-E72D297353CC}">
              <c16:uniqueId val="{00000004-AC3A-4E21-957A-569D244E4F0E}"/>
            </c:ext>
          </c:extLst>
        </c:ser>
        <c:ser>
          <c:idx val="5"/>
          <c:order val="5"/>
          <c:tx>
            <c:strRef>
              <c:f>List1!$G$1</c:f>
              <c:strCache>
                <c:ptCount val="1"/>
                <c:pt idx="0">
                  <c:v>přerušení</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Kříž vlevo</c:v>
                </c:pt>
                <c:pt idx="1">
                  <c:v>Vexel</c:v>
                </c:pt>
                <c:pt idx="2">
                  <c:v>Maďar</c:v>
                </c:pt>
                <c:pt idx="3">
                  <c:v>Kříž vpravo</c:v>
                </c:pt>
              </c:strCache>
            </c:strRef>
          </c:cat>
          <c:val>
            <c:numRef>
              <c:f>List1!$G$2:$G$5</c:f>
              <c:numCache>
                <c:formatCode>General</c:formatCode>
                <c:ptCount val="4"/>
                <c:pt idx="0">
                  <c:v>2</c:v>
                </c:pt>
                <c:pt idx="1">
                  <c:v>3</c:v>
                </c:pt>
                <c:pt idx="2">
                  <c:v>1</c:v>
                </c:pt>
                <c:pt idx="3">
                  <c:v>3</c:v>
                </c:pt>
              </c:numCache>
            </c:numRef>
          </c:val>
          <c:extLst>
            <c:ext xmlns:c16="http://schemas.microsoft.com/office/drawing/2014/chart" uri="{C3380CC4-5D6E-409C-BE32-E72D297353CC}">
              <c16:uniqueId val="{00000005-AC3A-4E21-957A-569D244E4F0E}"/>
            </c:ext>
          </c:extLst>
        </c:ser>
        <c:dLbls>
          <c:dLblPos val="outEnd"/>
          <c:showLegendKey val="0"/>
          <c:showVal val="1"/>
          <c:showCatName val="0"/>
          <c:showSerName val="0"/>
          <c:showPercent val="0"/>
          <c:showBubbleSize val="0"/>
        </c:dLbls>
        <c:gapWidth val="219"/>
        <c:axId val="481712488"/>
        <c:axId val="481712816"/>
      </c:barChart>
      <c:catAx>
        <c:axId val="481712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81712816"/>
        <c:crosses val="autoZero"/>
        <c:auto val="1"/>
        <c:lblAlgn val="ctr"/>
        <c:lblOffset val="100"/>
        <c:noMultiLvlLbl val="0"/>
      </c:catAx>
      <c:valAx>
        <c:axId val="481712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81712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Úspěšnot brankářů</c:v>
                </c:pt>
              </c:strCache>
            </c:strRef>
          </c:tx>
          <c:spPr>
            <a:solidFill>
              <a:schemeClr val="accent1"/>
            </a:solidFill>
            <a:ln w="19050">
              <a:solidFill>
                <a:schemeClr val="lt1"/>
              </a:solidFill>
            </a:ln>
            <a:effectLst/>
          </c:spPr>
          <c:invertIfNegative val="0"/>
          <c:cat>
            <c:strRef>
              <c:f>List1!$A$2:$A$5</c:f>
              <c:strCache>
                <c:ptCount val="4"/>
                <c:pt idx="0">
                  <c:v>Vardar</c:v>
                </c:pt>
                <c:pt idx="1">
                  <c:v>Veszprém</c:v>
                </c:pt>
                <c:pt idx="2">
                  <c:v>Barcelona</c:v>
                </c:pt>
                <c:pt idx="3">
                  <c:v>Kielce</c:v>
                </c:pt>
              </c:strCache>
            </c:strRef>
          </c:cat>
          <c:val>
            <c:numRef>
              <c:f>List1!$B$2:$B$5</c:f>
              <c:numCache>
                <c:formatCode>0.00%</c:formatCode>
                <c:ptCount val="4"/>
                <c:pt idx="0">
                  <c:v>0.32500000000000001</c:v>
                </c:pt>
                <c:pt idx="1">
                  <c:v>0.315</c:v>
                </c:pt>
                <c:pt idx="2">
                  <c:v>0.29499999999999998</c:v>
                </c:pt>
                <c:pt idx="3" formatCode="0%">
                  <c:v>0.22</c:v>
                </c:pt>
              </c:numCache>
            </c:numRef>
          </c:val>
          <c:extLst>
            <c:ext xmlns:c16="http://schemas.microsoft.com/office/drawing/2014/chart" uri="{C3380CC4-5D6E-409C-BE32-E72D297353CC}">
              <c16:uniqueId val="{00000000-1549-4D46-8287-05239C2D3ABE}"/>
            </c:ext>
          </c:extLst>
        </c:ser>
        <c:dLbls>
          <c:showLegendKey val="0"/>
          <c:showVal val="0"/>
          <c:showCatName val="0"/>
          <c:showSerName val="0"/>
          <c:showPercent val="0"/>
          <c:showBubbleSize val="0"/>
        </c:dLbls>
        <c:gapWidth val="150"/>
        <c:axId val="363435832"/>
        <c:axId val="363437800"/>
      </c:barChart>
      <c:catAx>
        <c:axId val="3634358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63437800"/>
        <c:crosses val="autoZero"/>
        <c:auto val="1"/>
        <c:lblAlgn val="ctr"/>
        <c:lblOffset val="100"/>
        <c:noMultiLvlLbl val="0"/>
      </c:catAx>
      <c:valAx>
        <c:axId val="3634378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63435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Barcelona - 18 RÚ</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78C-4463-9BD0-59155644E14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78C-4463-9BD0-59155644E14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78C-4463-9BD0-59155644E14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78C-4463-9BD0-59155644E14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78C-4463-9BD0-59155644E14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List1!$A$2:$A$6</c:f>
              <c:strCache>
                <c:ptCount val="5"/>
                <c:pt idx="0">
                  <c:v>Góly</c:v>
                </c:pt>
                <c:pt idx="1">
                  <c:v>Technické chyby</c:v>
                </c:pt>
                <c:pt idx="2">
                  <c:v>Branka nevstřelena</c:v>
                </c:pt>
                <c:pt idx="3">
                  <c:v>7M hod</c:v>
                </c:pt>
                <c:pt idx="4">
                  <c:v>Přerušení</c:v>
                </c:pt>
              </c:strCache>
            </c:strRef>
          </c:cat>
          <c:val>
            <c:numRef>
              <c:f>List1!$B$2:$B$6</c:f>
              <c:numCache>
                <c:formatCode>General</c:formatCode>
                <c:ptCount val="5"/>
                <c:pt idx="0">
                  <c:v>12</c:v>
                </c:pt>
                <c:pt idx="1">
                  <c:v>1</c:v>
                </c:pt>
                <c:pt idx="2">
                  <c:v>3</c:v>
                </c:pt>
                <c:pt idx="3">
                  <c:v>1</c:v>
                </c:pt>
                <c:pt idx="4">
                  <c:v>1</c:v>
                </c:pt>
              </c:numCache>
            </c:numRef>
          </c:val>
          <c:extLst>
            <c:ext xmlns:c16="http://schemas.microsoft.com/office/drawing/2014/chart" uri="{C3380CC4-5D6E-409C-BE32-E72D297353CC}">
              <c16:uniqueId val="{00000000-BECA-4525-8099-812A92F2DFC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Vardar - 7 RÚ</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EAE-4291-B794-B96701637DD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EAE-4291-B794-B96701637DD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EAE-4291-B794-B96701637DD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EAE-4291-B794-B96701637DD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EAE-4291-B794-B96701637DD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List1!$A$2:$A$6</c:f>
              <c:strCache>
                <c:ptCount val="5"/>
                <c:pt idx="0">
                  <c:v>Góly</c:v>
                </c:pt>
                <c:pt idx="1">
                  <c:v>Technické chyby</c:v>
                </c:pt>
                <c:pt idx="2">
                  <c:v>Branka nevstřelena</c:v>
                </c:pt>
                <c:pt idx="3">
                  <c:v>7M hod</c:v>
                </c:pt>
                <c:pt idx="4">
                  <c:v>Přerušení</c:v>
                </c:pt>
              </c:strCache>
            </c:strRef>
          </c:cat>
          <c:val>
            <c:numRef>
              <c:f>List1!$B$2:$B$6</c:f>
              <c:numCache>
                <c:formatCode>General</c:formatCode>
                <c:ptCount val="5"/>
                <c:pt idx="0">
                  <c:v>7</c:v>
                </c:pt>
                <c:pt idx="1">
                  <c:v>1</c:v>
                </c:pt>
                <c:pt idx="2">
                  <c:v>3</c:v>
                </c:pt>
                <c:pt idx="3">
                  <c:v>0</c:v>
                </c:pt>
                <c:pt idx="4">
                  <c:v>0</c:v>
                </c:pt>
              </c:numCache>
            </c:numRef>
          </c:val>
          <c:extLst>
            <c:ext xmlns:c16="http://schemas.microsoft.com/office/drawing/2014/chart" uri="{C3380CC4-5D6E-409C-BE32-E72D297353CC}">
              <c16:uniqueId val="{00000000-7C84-4458-B0BD-83BB8AAEC0E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Kielce - 15 RÚ</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2E0-46C2-BFF8-6DF5C2DCAC0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2E0-46C2-BFF8-6DF5C2DCAC0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2E0-46C2-BFF8-6DF5C2DCAC0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2E0-46C2-BFF8-6DF5C2DCAC0B}"/>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2E0-46C2-BFF8-6DF5C2DCAC0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List1!$A$2:$A$6</c:f>
              <c:strCache>
                <c:ptCount val="5"/>
                <c:pt idx="0">
                  <c:v>Góly</c:v>
                </c:pt>
                <c:pt idx="1">
                  <c:v>Technické chyby</c:v>
                </c:pt>
                <c:pt idx="2">
                  <c:v>Branka nevsstřelena</c:v>
                </c:pt>
                <c:pt idx="3">
                  <c:v>7M hod</c:v>
                </c:pt>
                <c:pt idx="4">
                  <c:v>Přerušení</c:v>
                </c:pt>
              </c:strCache>
            </c:strRef>
          </c:cat>
          <c:val>
            <c:numRef>
              <c:f>List1!$B$2:$B$6</c:f>
              <c:numCache>
                <c:formatCode>General</c:formatCode>
                <c:ptCount val="5"/>
                <c:pt idx="0">
                  <c:v>12</c:v>
                </c:pt>
                <c:pt idx="1">
                  <c:v>1</c:v>
                </c:pt>
                <c:pt idx="2">
                  <c:v>1</c:v>
                </c:pt>
                <c:pt idx="3">
                  <c:v>1</c:v>
                </c:pt>
              </c:numCache>
            </c:numRef>
          </c:val>
          <c:extLst>
            <c:ext xmlns:c16="http://schemas.microsoft.com/office/drawing/2014/chart" uri="{C3380CC4-5D6E-409C-BE32-E72D297353CC}">
              <c16:uniqueId val="{00000000-29E8-43EA-8522-62D88D8965A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75FEE-98F0-431A-9915-B1B5B8E59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46</Pages>
  <Words>10876</Words>
  <Characters>64175</Characters>
  <Application>Microsoft Office Word</Application>
  <DocSecurity>0</DocSecurity>
  <Lines>534</Lines>
  <Paragraphs>149</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
      <vt:lpstr/>
    </vt:vector>
  </TitlesOfParts>
  <Company/>
  <LinksUpToDate>false</LinksUpToDate>
  <CharactersWithSpaces>74902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Dořičák</dc:creator>
  <cp:keywords/>
  <dc:description/>
  <cp:lastModifiedBy>FIlip</cp:lastModifiedBy>
  <cp:revision>59</cp:revision>
  <dcterms:created xsi:type="dcterms:W3CDTF">2020-05-24T07:50:00Z</dcterms:created>
  <dcterms:modified xsi:type="dcterms:W3CDTF">2020-05-25T18:23:00Z</dcterms:modified>
</cp:coreProperties>
</file>