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1FD54" w14:textId="7BA2720B" w:rsidR="00EF0112" w:rsidRPr="006E70C3" w:rsidRDefault="00EF0112" w:rsidP="009528B1">
      <w:pPr>
        <w:autoSpaceDE w:val="0"/>
        <w:autoSpaceDN w:val="0"/>
        <w:adjustRightInd w:val="0"/>
        <w:spacing w:after="0" w:line="240" w:lineRule="auto"/>
        <w:jc w:val="center"/>
        <w:rPr>
          <w:rFonts w:ascii="ArialMT" w:hAnsi="ArialMT" w:cs="ArialMT"/>
          <w:szCs w:val="24"/>
        </w:rPr>
      </w:pPr>
      <w:r w:rsidRPr="006E70C3">
        <w:rPr>
          <w:noProof/>
        </w:rPr>
        <w:drawing>
          <wp:inline distT="0" distB="0" distL="0" distR="0" wp14:anchorId="57D43C3A" wp14:editId="04175AE2">
            <wp:extent cx="529661" cy="544411"/>
            <wp:effectExtent l="19050" t="0" r="3739" b="0"/>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7" cstate="print"/>
                    <a:srcRect/>
                    <a:stretch>
                      <a:fillRect/>
                    </a:stretch>
                  </pic:blipFill>
                  <pic:spPr bwMode="auto">
                    <a:xfrm>
                      <a:off x="0" y="0"/>
                      <a:ext cx="532071" cy="546888"/>
                    </a:xfrm>
                    <a:prstGeom prst="rect">
                      <a:avLst/>
                    </a:prstGeom>
                    <a:noFill/>
                    <a:ln w="9525">
                      <a:noFill/>
                      <a:miter lim="800000"/>
                      <a:headEnd/>
                      <a:tailEnd/>
                    </a:ln>
                  </pic:spPr>
                </pic:pic>
              </a:graphicData>
            </a:graphic>
          </wp:inline>
        </w:drawing>
      </w:r>
    </w:p>
    <w:p w14:paraId="56E04A25" w14:textId="77777777" w:rsidR="00EF0112" w:rsidRPr="006E70C3" w:rsidRDefault="00EF0112" w:rsidP="00EF0112">
      <w:pPr>
        <w:autoSpaceDE w:val="0"/>
        <w:autoSpaceDN w:val="0"/>
        <w:adjustRightInd w:val="0"/>
        <w:spacing w:after="0" w:line="240" w:lineRule="auto"/>
        <w:rPr>
          <w:rFonts w:ascii="ArialMT" w:hAnsi="ArialMT" w:cs="ArialMT"/>
          <w:szCs w:val="24"/>
        </w:rPr>
      </w:pPr>
    </w:p>
    <w:p w14:paraId="758943FB" w14:textId="77777777" w:rsidR="00EF0112" w:rsidRPr="006E70C3" w:rsidRDefault="00EF0112" w:rsidP="00EF0112">
      <w:pPr>
        <w:autoSpaceDE w:val="0"/>
        <w:autoSpaceDN w:val="0"/>
        <w:adjustRightInd w:val="0"/>
        <w:spacing w:after="0" w:line="240" w:lineRule="auto"/>
        <w:rPr>
          <w:rFonts w:ascii="ArialMT" w:hAnsi="ArialMT" w:cs="ArialMT"/>
          <w:szCs w:val="24"/>
        </w:rPr>
      </w:pPr>
    </w:p>
    <w:p w14:paraId="2E01EC85" w14:textId="77777777" w:rsidR="00EF0112" w:rsidRPr="006E70C3" w:rsidRDefault="00EF0112" w:rsidP="00EF0112">
      <w:pPr>
        <w:autoSpaceDE w:val="0"/>
        <w:autoSpaceDN w:val="0"/>
        <w:adjustRightInd w:val="0"/>
        <w:spacing w:after="0"/>
        <w:jc w:val="center"/>
        <w:rPr>
          <w:rFonts w:cs="Times New Roman"/>
          <w:sz w:val="32"/>
          <w:szCs w:val="32"/>
        </w:rPr>
      </w:pPr>
      <w:bookmarkStart w:id="0" w:name="_Hlk32420474"/>
      <w:r w:rsidRPr="006E70C3">
        <w:rPr>
          <w:rFonts w:cs="Times New Roman"/>
          <w:sz w:val="32"/>
          <w:szCs w:val="32"/>
        </w:rPr>
        <w:t>Univerzita Palackého v Olomouci</w:t>
      </w:r>
    </w:p>
    <w:p w14:paraId="1ADB795E" w14:textId="77777777" w:rsidR="00EF0112" w:rsidRPr="006E70C3" w:rsidRDefault="00EF0112" w:rsidP="00EF0112">
      <w:pPr>
        <w:autoSpaceDE w:val="0"/>
        <w:autoSpaceDN w:val="0"/>
        <w:adjustRightInd w:val="0"/>
        <w:spacing w:after="0"/>
        <w:jc w:val="center"/>
        <w:rPr>
          <w:rFonts w:cs="Times New Roman"/>
          <w:sz w:val="32"/>
          <w:szCs w:val="32"/>
        </w:rPr>
      </w:pPr>
      <w:r w:rsidRPr="006E70C3">
        <w:rPr>
          <w:rFonts w:cs="Times New Roman"/>
          <w:sz w:val="32"/>
          <w:szCs w:val="32"/>
        </w:rPr>
        <w:t>Cyrilometodějská teologická fakulta</w:t>
      </w:r>
    </w:p>
    <w:p w14:paraId="70CBD6D3" w14:textId="77777777" w:rsidR="00EF0112" w:rsidRPr="006E70C3" w:rsidRDefault="00EF0112" w:rsidP="00EF0112">
      <w:pPr>
        <w:autoSpaceDE w:val="0"/>
        <w:autoSpaceDN w:val="0"/>
        <w:adjustRightInd w:val="0"/>
        <w:spacing w:after="0"/>
        <w:jc w:val="center"/>
        <w:rPr>
          <w:rFonts w:cs="Times New Roman"/>
          <w:sz w:val="32"/>
          <w:szCs w:val="32"/>
        </w:rPr>
      </w:pPr>
      <w:r w:rsidRPr="006E70C3">
        <w:rPr>
          <w:rFonts w:cs="Times New Roman"/>
          <w:sz w:val="32"/>
          <w:szCs w:val="32"/>
        </w:rPr>
        <w:t>Katedra křesťanské výchovy</w:t>
      </w:r>
      <w:bookmarkEnd w:id="0"/>
    </w:p>
    <w:p w14:paraId="56FD4806" w14:textId="77777777" w:rsidR="00EF0112" w:rsidRPr="006E70C3" w:rsidRDefault="00EF0112" w:rsidP="00EF0112">
      <w:pPr>
        <w:autoSpaceDE w:val="0"/>
        <w:autoSpaceDN w:val="0"/>
        <w:adjustRightInd w:val="0"/>
        <w:spacing w:after="0"/>
        <w:rPr>
          <w:rFonts w:cs="Times New Roman"/>
          <w:szCs w:val="24"/>
        </w:rPr>
      </w:pPr>
    </w:p>
    <w:p w14:paraId="4DC0F342" w14:textId="77777777" w:rsidR="00EF0112" w:rsidRPr="006E70C3" w:rsidRDefault="00EF0112" w:rsidP="00EF0112">
      <w:pPr>
        <w:autoSpaceDE w:val="0"/>
        <w:autoSpaceDN w:val="0"/>
        <w:adjustRightInd w:val="0"/>
        <w:spacing w:after="0"/>
        <w:jc w:val="center"/>
        <w:rPr>
          <w:rFonts w:cs="Times New Roman"/>
          <w:szCs w:val="24"/>
        </w:rPr>
      </w:pPr>
    </w:p>
    <w:p w14:paraId="7E410616" w14:textId="77777777" w:rsidR="00EF0112" w:rsidRPr="006E70C3" w:rsidRDefault="00EF0112" w:rsidP="00EF0112">
      <w:pPr>
        <w:autoSpaceDE w:val="0"/>
        <w:autoSpaceDN w:val="0"/>
        <w:adjustRightInd w:val="0"/>
        <w:spacing w:after="0"/>
        <w:jc w:val="center"/>
        <w:rPr>
          <w:rFonts w:cs="Times New Roman"/>
          <w:szCs w:val="24"/>
        </w:rPr>
      </w:pPr>
    </w:p>
    <w:p w14:paraId="1F937567" w14:textId="77777777" w:rsidR="00EF0112" w:rsidRPr="006E70C3" w:rsidRDefault="00EF0112" w:rsidP="00EF0112">
      <w:pPr>
        <w:autoSpaceDE w:val="0"/>
        <w:autoSpaceDN w:val="0"/>
        <w:adjustRightInd w:val="0"/>
        <w:spacing w:after="0"/>
        <w:jc w:val="center"/>
        <w:rPr>
          <w:rFonts w:cs="Times New Roman"/>
          <w:szCs w:val="24"/>
        </w:rPr>
      </w:pPr>
    </w:p>
    <w:p w14:paraId="770BAA2F" w14:textId="68980240" w:rsidR="00EF0112" w:rsidRPr="006E70C3" w:rsidRDefault="003A638E" w:rsidP="00EF0112">
      <w:pPr>
        <w:autoSpaceDE w:val="0"/>
        <w:autoSpaceDN w:val="0"/>
        <w:adjustRightInd w:val="0"/>
        <w:spacing w:after="0"/>
        <w:jc w:val="center"/>
        <w:rPr>
          <w:rFonts w:cs="Times New Roman"/>
          <w:b/>
          <w:bCs/>
          <w:sz w:val="40"/>
          <w:szCs w:val="40"/>
        </w:rPr>
      </w:pPr>
      <w:r w:rsidRPr="006E70C3">
        <w:rPr>
          <w:rFonts w:cs="Times New Roman"/>
          <w:b/>
          <w:bCs/>
          <w:sz w:val="40"/>
          <w:szCs w:val="40"/>
        </w:rPr>
        <w:t>PŘÍPRAVNÉ SETKÁNÍ MLÁDEŽE V ROCE 2023 V CENTRU KŘIŽOVATKA PŘÍCHOVICE</w:t>
      </w:r>
    </w:p>
    <w:p w14:paraId="158CCF01" w14:textId="77777777" w:rsidR="00EF0112" w:rsidRPr="006E70C3" w:rsidRDefault="00EF0112" w:rsidP="00EF0112">
      <w:pPr>
        <w:autoSpaceDE w:val="0"/>
        <w:autoSpaceDN w:val="0"/>
        <w:adjustRightInd w:val="0"/>
        <w:spacing w:after="0"/>
        <w:jc w:val="center"/>
        <w:rPr>
          <w:rFonts w:cs="Times New Roman"/>
          <w:b/>
          <w:bCs/>
          <w:sz w:val="40"/>
          <w:szCs w:val="40"/>
        </w:rPr>
      </w:pPr>
    </w:p>
    <w:p w14:paraId="55EE0BA4" w14:textId="77777777" w:rsidR="00EF0112" w:rsidRPr="006E70C3" w:rsidRDefault="00EF0112" w:rsidP="00EF0112">
      <w:pPr>
        <w:autoSpaceDE w:val="0"/>
        <w:autoSpaceDN w:val="0"/>
        <w:adjustRightInd w:val="0"/>
        <w:spacing w:after="0"/>
        <w:jc w:val="center"/>
        <w:rPr>
          <w:rFonts w:cs="Times New Roman"/>
          <w:b/>
          <w:bCs/>
          <w:sz w:val="32"/>
          <w:szCs w:val="32"/>
        </w:rPr>
      </w:pPr>
      <w:r w:rsidRPr="006E70C3">
        <w:rPr>
          <w:rFonts w:cs="Times New Roman"/>
          <w:b/>
          <w:bCs/>
          <w:sz w:val="32"/>
          <w:szCs w:val="32"/>
        </w:rPr>
        <w:t>Bakalářský projekt</w:t>
      </w:r>
    </w:p>
    <w:p w14:paraId="284167D9" w14:textId="77777777" w:rsidR="00EF0112" w:rsidRPr="006E70C3" w:rsidRDefault="00EF0112" w:rsidP="00EF0112">
      <w:pPr>
        <w:autoSpaceDE w:val="0"/>
        <w:autoSpaceDN w:val="0"/>
        <w:adjustRightInd w:val="0"/>
        <w:spacing w:after="0"/>
        <w:jc w:val="center"/>
        <w:rPr>
          <w:rFonts w:cs="Times New Roman"/>
          <w:b/>
          <w:bCs/>
          <w:sz w:val="32"/>
          <w:szCs w:val="32"/>
        </w:rPr>
      </w:pPr>
    </w:p>
    <w:p w14:paraId="7039BE6E" w14:textId="77777777" w:rsidR="00EF0112" w:rsidRPr="006E70C3" w:rsidRDefault="00EF0112" w:rsidP="00EF0112">
      <w:pPr>
        <w:autoSpaceDE w:val="0"/>
        <w:autoSpaceDN w:val="0"/>
        <w:adjustRightInd w:val="0"/>
        <w:spacing w:after="0"/>
        <w:rPr>
          <w:rFonts w:cs="Times New Roman"/>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EF0112" w:rsidRPr="006E70C3" w14:paraId="06E98DA0" w14:textId="77777777" w:rsidTr="001C6723">
        <w:trPr>
          <w:trHeight w:val="419"/>
          <w:jc w:val="center"/>
        </w:trPr>
        <w:tc>
          <w:tcPr>
            <w:tcW w:w="3170" w:type="dxa"/>
          </w:tcPr>
          <w:p w14:paraId="724B708D" w14:textId="77777777" w:rsidR="00EF0112" w:rsidRPr="006E70C3" w:rsidRDefault="00EF0112" w:rsidP="001C6723">
            <w:pPr>
              <w:autoSpaceDE w:val="0"/>
              <w:autoSpaceDN w:val="0"/>
              <w:adjustRightInd w:val="0"/>
              <w:ind w:right="284"/>
              <w:jc w:val="right"/>
              <w:rPr>
                <w:rFonts w:cs="Times New Roman"/>
                <w:szCs w:val="24"/>
              </w:rPr>
            </w:pPr>
            <w:r w:rsidRPr="006E70C3">
              <w:rPr>
                <w:rFonts w:cs="Times New Roman"/>
                <w:szCs w:val="24"/>
              </w:rPr>
              <w:t>Autor:</w:t>
            </w:r>
          </w:p>
        </w:tc>
        <w:tc>
          <w:tcPr>
            <w:tcW w:w="4171" w:type="dxa"/>
          </w:tcPr>
          <w:p w14:paraId="5329D552" w14:textId="77777777" w:rsidR="00EF0112" w:rsidRPr="006E70C3" w:rsidRDefault="00EF0112" w:rsidP="001C6723">
            <w:pPr>
              <w:autoSpaceDE w:val="0"/>
              <w:autoSpaceDN w:val="0"/>
              <w:adjustRightInd w:val="0"/>
              <w:rPr>
                <w:rFonts w:cs="Times New Roman"/>
                <w:szCs w:val="24"/>
              </w:rPr>
            </w:pPr>
            <w:r w:rsidRPr="006E70C3">
              <w:rPr>
                <w:rFonts w:cs="Times New Roman"/>
                <w:szCs w:val="24"/>
              </w:rPr>
              <w:t>Wanda Jadwiga Velinská</w:t>
            </w:r>
          </w:p>
        </w:tc>
      </w:tr>
      <w:tr w:rsidR="00EF0112" w:rsidRPr="006E70C3" w14:paraId="515B516B" w14:textId="77777777" w:rsidTr="001C6723">
        <w:trPr>
          <w:trHeight w:val="389"/>
          <w:jc w:val="center"/>
        </w:trPr>
        <w:tc>
          <w:tcPr>
            <w:tcW w:w="3170" w:type="dxa"/>
          </w:tcPr>
          <w:p w14:paraId="48EAD6A4" w14:textId="77777777" w:rsidR="00EF0112" w:rsidRPr="006E70C3" w:rsidRDefault="00EF0112" w:rsidP="001C6723">
            <w:pPr>
              <w:autoSpaceDE w:val="0"/>
              <w:autoSpaceDN w:val="0"/>
              <w:adjustRightInd w:val="0"/>
              <w:ind w:right="284"/>
              <w:jc w:val="right"/>
              <w:rPr>
                <w:rFonts w:cs="Times New Roman"/>
                <w:szCs w:val="24"/>
              </w:rPr>
            </w:pPr>
            <w:r w:rsidRPr="006E70C3">
              <w:rPr>
                <w:rFonts w:cs="Times New Roman"/>
                <w:szCs w:val="24"/>
              </w:rPr>
              <w:t>Vedoucí práce:</w:t>
            </w:r>
          </w:p>
        </w:tc>
        <w:tc>
          <w:tcPr>
            <w:tcW w:w="4171" w:type="dxa"/>
          </w:tcPr>
          <w:p w14:paraId="74392F29" w14:textId="77777777" w:rsidR="00EF0112" w:rsidRPr="006E70C3" w:rsidRDefault="00EF0112" w:rsidP="001C6723">
            <w:pPr>
              <w:autoSpaceDE w:val="0"/>
              <w:autoSpaceDN w:val="0"/>
              <w:adjustRightInd w:val="0"/>
              <w:rPr>
                <w:rFonts w:cs="Times New Roman"/>
                <w:szCs w:val="24"/>
              </w:rPr>
            </w:pPr>
            <w:r w:rsidRPr="006E70C3">
              <w:rPr>
                <w:rFonts w:cs="Times New Roman"/>
                <w:szCs w:val="24"/>
              </w:rPr>
              <w:t>PhDr. Ing. Ludmila Siarda Trochtová</w:t>
            </w:r>
          </w:p>
          <w:p w14:paraId="50D33313" w14:textId="77777777" w:rsidR="00EF0112" w:rsidRPr="006E70C3" w:rsidRDefault="00EF0112" w:rsidP="001C6723">
            <w:pPr>
              <w:autoSpaceDE w:val="0"/>
              <w:autoSpaceDN w:val="0"/>
              <w:adjustRightInd w:val="0"/>
              <w:rPr>
                <w:rFonts w:cs="Times New Roman"/>
                <w:szCs w:val="24"/>
              </w:rPr>
            </w:pPr>
          </w:p>
        </w:tc>
      </w:tr>
    </w:tbl>
    <w:p w14:paraId="374F56D4" w14:textId="77777777" w:rsidR="00EF0112" w:rsidRPr="006E70C3" w:rsidRDefault="00EF0112" w:rsidP="00EF0112">
      <w:pPr>
        <w:autoSpaceDE w:val="0"/>
        <w:autoSpaceDN w:val="0"/>
        <w:adjustRightInd w:val="0"/>
        <w:spacing w:after="0"/>
        <w:rPr>
          <w:rFonts w:cs="Times New Roman"/>
          <w:szCs w:val="24"/>
        </w:rPr>
      </w:pPr>
    </w:p>
    <w:p w14:paraId="79C2DE80" w14:textId="77777777" w:rsidR="00EF0112" w:rsidRPr="006E70C3" w:rsidRDefault="00EF0112" w:rsidP="00EF0112">
      <w:pPr>
        <w:jc w:val="center"/>
        <w:rPr>
          <w:rFonts w:cs="Times New Roman"/>
          <w:szCs w:val="24"/>
        </w:rPr>
      </w:pPr>
      <w:r w:rsidRPr="006E70C3">
        <w:rPr>
          <w:rFonts w:cs="Times New Roman"/>
          <w:szCs w:val="24"/>
        </w:rPr>
        <w:t>Olomouc 2021</w:t>
      </w:r>
    </w:p>
    <w:p w14:paraId="43DECC63" w14:textId="77777777" w:rsidR="00EF0112" w:rsidRPr="006E70C3" w:rsidRDefault="00EF0112" w:rsidP="00EF0112">
      <w:pPr>
        <w:spacing w:after="160" w:line="259" w:lineRule="auto"/>
        <w:jc w:val="left"/>
        <w:rPr>
          <w:rFonts w:cs="Times New Roman"/>
          <w:szCs w:val="24"/>
        </w:rPr>
      </w:pPr>
    </w:p>
    <w:p w14:paraId="11F93C9D" w14:textId="61869D82" w:rsidR="00EF0112" w:rsidRPr="006E70C3" w:rsidRDefault="003A638E" w:rsidP="00EF0112">
      <w:pPr>
        <w:jc w:val="center"/>
        <w:rPr>
          <w:rFonts w:cs="Times New Roman"/>
          <w:szCs w:val="24"/>
        </w:rPr>
      </w:pPr>
      <w:r w:rsidRPr="005B6AB4">
        <w:rPr>
          <w:rFonts w:cs="Times New Roman"/>
          <w:szCs w:val="24"/>
        </w:rPr>
        <w:br w:type="column"/>
      </w:r>
    </w:p>
    <w:p w14:paraId="2196FFB2" w14:textId="77777777" w:rsidR="00EF0112" w:rsidRPr="006E70C3" w:rsidRDefault="00EF0112" w:rsidP="00EF0112">
      <w:pPr>
        <w:jc w:val="center"/>
        <w:rPr>
          <w:rFonts w:cs="Times New Roman"/>
          <w:szCs w:val="24"/>
        </w:rPr>
      </w:pPr>
    </w:p>
    <w:p w14:paraId="38DC0D08" w14:textId="77777777" w:rsidR="00EF0112" w:rsidRPr="006E70C3" w:rsidRDefault="00EF0112" w:rsidP="00EF0112">
      <w:pPr>
        <w:jc w:val="center"/>
        <w:rPr>
          <w:rFonts w:cs="Times New Roman"/>
          <w:szCs w:val="24"/>
        </w:rPr>
      </w:pPr>
    </w:p>
    <w:p w14:paraId="6CECBCAD" w14:textId="77777777" w:rsidR="00EF0112" w:rsidRPr="006E70C3" w:rsidRDefault="00EF0112" w:rsidP="00EF0112">
      <w:pPr>
        <w:jc w:val="center"/>
        <w:rPr>
          <w:rFonts w:cs="Times New Roman"/>
          <w:szCs w:val="24"/>
        </w:rPr>
      </w:pPr>
    </w:p>
    <w:p w14:paraId="510F31B5" w14:textId="77777777" w:rsidR="00EF0112" w:rsidRPr="006E70C3" w:rsidRDefault="00EF0112" w:rsidP="00EF0112">
      <w:pPr>
        <w:jc w:val="center"/>
        <w:rPr>
          <w:rFonts w:cs="Times New Roman"/>
          <w:szCs w:val="24"/>
        </w:rPr>
      </w:pPr>
    </w:p>
    <w:p w14:paraId="4EF2C625" w14:textId="77777777" w:rsidR="00EF0112" w:rsidRPr="006E70C3" w:rsidRDefault="00EF0112" w:rsidP="00EF0112">
      <w:pPr>
        <w:jc w:val="center"/>
        <w:rPr>
          <w:rFonts w:cs="Times New Roman"/>
          <w:szCs w:val="24"/>
        </w:rPr>
      </w:pPr>
    </w:p>
    <w:p w14:paraId="52A847AA" w14:textId="77777777" w:rsidR="00EF0112" w:rsidRPr="006E70C3" w:rsidRDefault="00EF0112" w:rsidP="00EF0112">
      <w:pPr>
        <w:jc w:val="center"/>
        <w:rPr>
          <w:rFonts w:cs="Times New Roman"/>
          <w:szCs w:val="24"/>
        </w:rPr>
      </w:pPr>
    </w:p>
    <w:p w14:paraId="1CD236E0" w14:textId="77777777" w:rsidR="00EF0112" w:rsidRPr="006E70C3" w:rsidRDefault="00EF0112" w:rsidP="00EF0112">
      <w:pPr>
        <w:jc w:val="center"/>
        <w:rPr>
          <w:rFonts w:cs="Times New Roman"/>
          <w:szCs w:val="24"/>
        </w:rPr>
      </w:pPr>
    </w:p>
    <w:p w14:paraId="478FFB5A" w14:textId="77777777" w:rsidR="00EF0112" w:rsidRPr="006E70C3" w:rsidRDefault="00EF0112" w:rsidP="00EF0112">
      <w:pPr>
        <w:jc w:val="center"/>
        <w:rPr>
          <w:rFonts w:cs="Times New Roman"/>
          <w:szCs w:val="24"/>
        </w:rPr>
      </w:pPr>
    </w:p>
    <w:p w14:paraId="79AA8C93" w14:textId="77777777" w:rsidR="00EF0112" w:rsidRPr="006E70C3" w:rsidRDefault="00EF0112" w:rsidP="00EF0112">
      <w:pPr>
        <w:jc w:val="center"/>
        <w:rPr>
          <w:rFonts w:cs="Times New Roman"/>
          <w:szCs w:val="24"/>
        </w:rPr>
      </w:pPr>
    </w:p>
    <w:p w14:paraId="1EDFDE49" w14:textId="77777777" w:rsidR="00EF0112" w:rsidRPr="006E70C3" w:rsidRDefault="00EF0112" w:rsidP="00EF0112">
      <w:pPr>
        <w:jc w:val="center"/>
        <w:rPr>
          <w:rFonts w:cs="Times New Roman"/>
          <w:szCs w:val="24"/>
        </w:rPr>
      </w:pPr>
    </w:p>
    <w:p w14:paraId="0D5F6C2A" w14:textId="77777777" w:rsidR="00EF0112" w:rsidRPr="006E70C3" w:rsidRDefault="00EF0112" w:rsidP="00EF0112">
      <w:pPr>
        <w:jc w:val="center"/>
        <w:rPr>
          <w:rFonts w:cs="Times New Roman"/>
          <w:szCs w:val="24"/>
        </w:rPr>
      </w:pPr>
    </w:p>
    <w:p w14:paraId="20C55257" w14:textId="77777777" w:rsidR="00EF0112" w:rsidRPr="006E70C3" w:rsidRDefault="00EF0112" w:rsidP="00EF0112">
      <w:pPr>
        <w:jc w:val="center"/>
        <w:rPr>
          <w:rFonts w:cs="Times New Roman"/>
          <w:szCs w:val="24"/>
        </w:rPr>
      </w:pPr>
    </w:p>
    <w:p w14:paraId="4CF4873B" w14:textId="77777777" w:rsidR="00EF0112" w:rsidRPr="006E70C3" w:rsidRDefault="00EF0112" w:rsidP="00EF0112">
      <w:pPr>
        <w:jc w:val="center"/>
        <w:rPr>
          <w:rFonts w:cs="Times New Roman"/>
          <w:szCs w:val="24"/>
        </w:rPr>
      </w:pPr>
    </w:p>
    <w:p w14:paraId="5BF4C20A" w14:textId="77777777" w:rsidR="00EF0112" w:rsidRPr="006E70C3" w:rsidRDefault="00EF0112" w:rsidP="00EF0112">
      <w:pPr>
        <w:jc w:val="center"/>
        <w:rPr>
          <w:rFonts w:cs="Times New Roman"/>
          <w:szCs w:val="24"/>
        </w:rPr>
      </w:pPr>
    </w:p>
    <w:p w14:paraId="57C4F124" w14:textId="77777777" w:rsidR="00EF0112" w:rsidRPr="006E70C3" w:rsidRDefault="00EF0112" w:rsidP="00EF0112">
      <w:pPr>
        <w:jc w:val="center"/>
        <w:rPr>
          <w:rFonts w:cs="Times New Roman"/>
          <w:szCs w:val="24"/>
        </w:rPr>
      </w:pPr>
    </w:p>
    <w:p w14:paraId="3963E76B" w14:textId="77777777" w:rsidR="00EF0112" w:rsidRPr="006E70C3" w:rsidRDefault="00EF0112" w:rsidP="00EF0112">
      <w:pPr>
        <w:jc w:val="center"/>
        <w:rPr>
          <w:rFonts w:cs="Times New Roman"/>
          <w:szCs w:val="24"/>
        </w:rPr>
      </w:pPr>
    </w:p>
    <w:p w14:paraId="48B1B895" w14:textId="0AD598D4" w:rsidR="00EF0112" w:rsidRPr="006E70C3" w:rsidRDefault="00EF0112" w:rsidP="00EF0112">
      <w:pPr>
        <w:jc w:val="center"/>
        <w:rPr>
          <w:rFonts w:cs="Times New Roman"/>
          <w:szCs w:val="24"/>
        </w:rPr>
      </w:pPr>
    </w:p>
    <w:p w14:paraId="6502F542" w14:textId="77777777" w:rsidR="00EF0112" w:rsidRPr="006E70C3" w:rsidRDefault="00EF0112" w:rsidP="00EF0112">
      <w:pPr>
        <w:jc w:val="center"/>
        <w:rPr>
          <w:rFonts w:cs="Times New Roman"/>
          <w:szCs w:val="24"/>
        </w:rPr>
      </w:pPr>
    </w:p>
    <w:p w14:paraId="3D87C99B" w14:textId="77777777" w:rsidR="00EF0112" w:rsidRPr="006E70C3" w:rsidRDefault="00EF0112" w:rsidP="00EF0112">
      <w:pPr>
        <w:ind w:firstLine="708"/>
      </w:pPr>
      <w:r w:rsidRPr="006E70C3">
        <w:t>Prohlašuji, že jsem práci vypracovala samostatně a že jsem všechny použité informační zdroje uvedla v seznamu literatury.</w:t>
      </w:r>
    </w:p>
    <w:p w14:paraId="1D4E16FA" w14:textId="2AD5783F" w:rsidR="005B6AB4" w:rsidRDefault="00EF0112" w:rsidP="00EF0112">
      <w:r w:rsidRPr="006E70C3">
        <w:t xml:space="preserve">V Olomouci dne </w:t>
      </w:r>
      <w:r w:rsidR="00BC0D18">
        <w:t>22. 6.</w:t>
      </w:r>
      <w:r w:rsidRPr="006E70C3">
        <w:t xml:space="preserve"> 2021 </w:t>
      </w:r>
      <w:r w:rsidRPr="006E70C3">
        <w:tab/>
      </w:r>
      <w:r w:rsidRPr="006E70C3">
        <w:tab/>
      </w:r>
      <w:r w:rsidRPr="006E70C3">
        <w:tab/>
      </w:r>
      <w:r w:rsidRPr="006E70C3">
        <w:tab/>
      </w:r>
      <w:r w:rsidRPr="006E70C3">
        <w:tab/>
      </w:r>
      <w:r w:rsidRPr="006E70C3">
        <w:tab/>
      </w:r>
      <w:r w:rsidRPr="006E70C3">
        <w:tab/>
        <w:t>…………………….</w:t>
      </w:r>
    </w:p>
    <w:p w14:paraId="649BEBDE" w14:textId="77777777" w:rsidR="005B6AB4" w:rsidRDefault="005B6AB4">
      <w:pPr>
        <w:spacing w:before="0" w:after="160" w:line="259" w:lineRule="auto"/>
        <w:jc w:val="left"/>
      </w:pPr>
      <w:r>
        <w:br w:type="page"/>
      </w:r>
    </w:p>
    <w:p w14:paraId="4843DC46" w14:textId="77777777" w:rsidR="005B6AB4" w:rsidRDefault="005B6AB4" w:rsidP="00EF0112"/>
    <w:p w14:paraId="640461AD" w14:textId="77777777" w:rsidR="005B6AB4" w:rsidRDefault="005B6AB4" w:rsidP="00EF0112"/>
    <w:p w14:paraId="5F23A0C7" w14:textId="77777777" w:rsidR="005B6AB4" w:rsidRDefault="005B6AB4" w:rsidP="00EF0112"/>
    <w:p w14:paraId="2EA34C7E" w14:textId="77777777" w:rsidR="005B6AB4" w:rsidRDefault="005B6AB4" w:rsidP="00EF0112"/>
    <w:p w14:paraId="09111E21" w14:textId="77777777" w:rsidR="005B6AB4" w:rsidRDefault="005B6AB4" w:rsidP="00EF0112"/>
    <w:p w14:paraId="33E3D729" w14:textId="77777777" w:rsidR="005B6AB4" w:rsidRDefault="005B6AB4" w:rsidP="00EF0112"/>
    <w:p w14:paraId="1DE6A40B" w14:textId="77777777" w:rsidR="005B6AB4" w:rsidRDefault="005B6AB4" w:rsidP="00EF0112"/>
    <w:p w14:paraId="2EAD4182" w14:textId="77777777" w:rsidR="005B6AB4" w:rsidRDefault="005B6AB4" w:rsidP="00EF0112"/>
    <w:p w14:paraId="4F015867" w14:textId="77777777" w:rsidR="005B6AB4" w:rsidRDefault="005B6AB4" w:rsidP="00EF0112"/>
    <w:p w14:paraId="53B823FA" w14:textId="77777777" w:rsidR="005B6AB4" w:rsidRDefault="005B6AB4" w:rsidP="00EF0112"/>
    <w:p w14:paraId="40EB222F" w14:textId="77777777" w:rsidR="005B6AB4" w:rsidRDefault="005B6AB4" w:rsidP="00EF0112"/>
    <w:p w14:paraId="52641AEA" w14:textId="77777777" w:rsidR="005B6AB4" w:rsidRDefault="005B6AB4" w:rsidP="00EF0112"/>
    <w:p w14:paraId="16E21995" w14:textId="77777777" w:rsidR="005B6AB4" w:rsidRDefault="005B6AB4" w:rsidP="00EF0112"/>
    <w:p w14:paraId="383231D5" w14:textId="77777777" w:rsidR="005B6AB4" w:rsidRDefault="005B6AB4" w:rsidP="00EF0112"/>
    <w:p w14:paraId="58272E50" w14:textId="77777777" w:rsidR="005B6AB4" w:rsidRDefault="005B6AB4" w:rsidP="00EF0112"/>
    <w:p w14:paraId="1B41AE1B" w14:textId="77777777" w:rsidR="005B6AB4" w:rsidRDefault="005B6AB4" w:rsidP="00EF0112"/>
    <w:p w14:paraId="256EA216" w14:textId="77777777" w:rsidR="005B6AB4" w:rsidRDefault="005B6AB4" w:rsidP="00EF0112"/>
    <w:p w14:paraId="420E41EF" w14:textId="77777777" w:rsidR="005B6AB4" w:rsidRDefault="005B6AB4" w:rsidP="00EF0112"/>
    <w:p w14:paraId="69BD7A7A" w14:textId="77777777" w:rsidR="005B6AB4" w:rsidRDefault="005B6AB4" w:rsidP="00EF0112"/>
    <w:p w14:paraId="2FA2BFB6" w14:textId="77777777" w:rsidR="005B6AB4" w:rsidRDefault="005B6AB4" w:rsidP="00EF0112"/>
    <w:p w14:paraId="034D325B" w14:textId="77777777" w:rsidR="005B6AB4" w:rsidRDefault="005B6AB4" w:rsidP="00EF0112">
      <w:r>
        <w:t>Poděkování</w:t>
      </w:r>
    </w:p>
    <w:p w14:paraId="0D96E7ED" w14:textId="06F5C1F3" w:rsidR="005B6AB4" w:rsidRDefault="005B6AB4" w:rsidP="00EF0112">
      <w:r>
        <w:t xml:space="preserve">Děkuji vedoucí </w:t>
      </w:r>
      <w:r w:rsidR="00E70EBA">
        <w:t xml:space="preserve">této </w:t>
      </w:r>
      <w:r>
        <w:t>bakalářské práce PhDr. Ing. Ludmile Siardě Trochtové za cenné rady a odborné připomínky, které mi poskytla při psaní bakalářského projektu.</w:t>
      </w:r>
    </w:p>
    <w:sdt>
      <w:sdtPr>
        <w:id w:val="49966251"/>
        <w:docPartObj>
          <w:docPartGallery w:val="Table of Contents"/>
          <w:docPartUnique/>
        </w:docPartObj>
      </w:sdtPr>
      <w:sdtEndPr>
        <w:rPr>
          <w:b/>
          <w:bCs/>
        </w:rPr>
      </w:sdtEndPr>
      <w:sdtContent>
        <w:p w14:paraId="1AE79B25" w14:textId="3CC62166" w:rsidR="00B00C71" w:rsidRPr="006E70C3" w:rsidRDefault="001C79AC" w:rsidP="001C79AC">
          <w:r w:rsidRPr="001C79AC">
            <w:rPr>
              <w:sz w:val="32"/>
              <w:szCs w:val="32"/>
            </w:rPr>
            <w:t>Obsah</w:t>
          </w:r>
          <w:r w:rsidR="00610E52">
            <w:tab/>
          </w:r>
        </w:p>
        <w:p w14:paraId="34C831D1" w14:textId="517D48CB" w:rsidR="001F1C27" w:rsidRDefault="00B00C71">
          <w:pPr>
            <w:pStyle w:val="Obsah1"/>
            <w:tabs>
              <w:tab w:val="right" w:leader="dot" w:pos="9062"/>
            </w:tabs>
            <w:rPr>
              <w:rFonts w:asciiTheme="minorHAnsi" w:hAnsiTheme="minorHAnsi"/>
              <w:noProof/>
              <w:sz w:val="22"/>
            </w:rPr>
          </w:pPr>
          <w:r w:rsidRPr="006E70C3">
            <w:fldChar w:fldCharType="begin"/>
          </w:r>
          <w:r w:rsidRPr="006E70C3">
            <w:instrText xml:space="preserve"> TOC \o "1-3" \h \z \u </w:instrText>
          </w:r>
          <w:r w:rsidRPr="006E70C3">
            <w:fldChar w:fldCharType="separate"/>
          </w:r>
          <w:hyperlink w:anchor="_Toc75253251" w:history="1">
            <w:r w:rsidR="001F1C27" w:rsidRPr="00A41CE9">
              <w:rPr>
                <w:rStyle w:val="Hypertextovodkaz"/>
                <w:noProof/>
              </w:rPr>
              <w:t>Úvod</w:t>
            </w:r>
            <w:r w:rsidR="001F1C27">
              <w:rPr>
                <w:noProof/>
                <w:webHidden/>
              </w:rPr>
              <w:tab/>
            </w:r>
            <w:r w:rsidR="001F1C27">
              <w:rPr>
                <w:noProof/>
                <w:webHidden/>
              </w:rPr>
              <w:fldChar w:fldCharType="begin"/>
            </w:r>
            <w:r w:rsidR="001F1C27">
              <w:rPr>
                <w:noProof/>
                <w:webHidden/>
              </w:rPr>
              <w:instrText xml:space="preserve"> PAGEREF _Toc75253251 \h </w:instrText>
            </w:r>
            <w:r w:rsidR="001F1C27">
              <w:rPr>
                <w:noProof/>
                <w:webHidden/>
              </w:rPr>
            </w:r>
            <w:r w:rsidR="001F1C27">
              <w:rPr>
                <w:noProof/>
                <w:webHidden/>
              </w:rPr>
              <w:fldChar w:fldCharType="separate"/>
            </w:r>
            <w:r w:rsidR="001F1C27">
              <w:rPr>
                <w:noProof/>
                <w:webHidden/>
              </w:rPr>
              <w:t>7</w:t>
            </w:r>
            <w:r w:rsidR="001F1C27">
              <w:rPr>
                <w:noProof/>
                <w:webHidden/>
              </w:rPr>
              <w:fldChar w:fldCharType="end"/>
            </w:r>
          </w:hyperlink>
        </w:p>
        <w:p w14:paraId="7F2BF803" w14:textId="67EC5142" w:rsidR="001F1C27" w:rsidRDefault="001F1C27">
          <w:pPr>
            <w:pStyle w:val="Obsah1"/>
            <w:tabs>
              <w:tab w:val="right" w:leader="dot" w:pos="9062"/>
            </w:tabs>
            <w:rPr>
              <w:rFonts w:asciiTheme="minorHAnsi" w:hAnsiTheme="minorHAnsi"/>
              <w:noProof/>
              <w:sz w:val="22"/>
            </w:rPr>
          </w:pPr>
          <w:hyperlink w:anchor="_Toc75253252" w:history="1">
            <w:r w:rsidRPr="00A41CE9">
              <w:rPr>
                <w:rStyle w:val="Hypertextovodkaz"/>
                <w:noProof/>
              </w:rPr>
              <w:t>1 Pastorace mladých v České republice</w:t>
            </w:r>
            <w:r>
              <w:rPr>
                <w:noProof/>
                <w:webHidden/>
              </w:rPr>
              <w:tab/>
            </w:r>
            <w:r>
              <w:rPr>
                <w:noProof/>
                <w:webHidden/>
              </w:rPr>
              <w:fldChar w:fldCharType="begin"/>
            </w:r>
            <w:r>
              <w:rPr>
                <w:noProof/>
                <w:webHidden/>
              </w:rPr>
              <w:instrText xml:space="preserve"> PAGEREF _Toc75253252 \h </w:instrText>
            </w:r>
            <w:r>
              <w:rPr>
                <w:noProof/>
                <w:webHidden/>
              </w:rPr>
            </w:r>
            <w:r>
              <w:rPr>
                <w:noProof/>
                <w:webHidden/>
              </w:rPr>
              <w:fldChar w:fldCharType="separate"/>
            </w:r>
            <w:r>
              <w:rPr>
                <w:noProof/>
                <w:webHidden/>
              </w:rPr>
              <w:t>8</w:t>
            </w:r>
            <w:r>
              <w:rPr>
                <w:noProof/>
                <w:webHidden/>
              </w:rPr>
              <w:fldChar w:fldCharType="end"/>
            </w:r>
          </w:hyperlink>
        </w:p>
        <w:p w14:paraId="54D68A2B" w14:textId="7EEF6446" w:rsidR="001F1C27" w:rsidRDefault="001F1C27">
          <w:pPr>
            <w:pStyle w:val="Obsah2"/>
            <w:tabs>
              <w:tab w:val="right" w:leader="dot" w:pos="9062"/>
            </w:tabs>
            <w:rPr>
              <w:rFonts w:asciiTheme="minorHAnsi" w:hAnsiTheme="minorHAnsi"/>
              <w:noProof/>
              <w:sz w:val="22"/>
            </w:rPr>
          </w:pPr>
          <w:hyperlink w:anchor="_Toc75253253" w:history="1">
            <w:r w:rsidRPr="00A41CE9">
              <w:rPr>
                <w:rStyle w:val="Hypertextovodkaz"/>
                <w:noProof/>
                <w:lang w:eastAsia="en-US"/>
              </w:rPr>
              <w:t>1.1 Sekce pro mládež České biskupské konference</w:t>
            </w:r>
            <w:r>
              <w:rPr>
                <w:noProof/>
                <w:webHidden/>
              </w:rPr>
              <w:tab/>
            </w:r>
            <w:r>
              <w:rPr>
                <w:noProof/>
                <w:webHidden/>
              </w:rPr>
              <w:fldChar w:fldCharType="begin"/>
            </w:r>
            <w:r>
              <w:rPr>
                <w:noProof/>
                <w:webHidden/>
              </w:rPr>
              <w:instrText xml:space="preserve"> PAGEREF _Toc75253253 \h </w:instrText>
            </w:r>
            <w:r>
              <w:rPr>
                <w:noProof/>
                <w:webHidden/>
              </w:rPr>
            </w:r>
            <w:r>
              <w:rPr>
                <w:noProof/>
                <w:webHidden/>
              </w:rPr>
              <w:fldChar w:fldCharType="separate"/>
            </w:r>
            <w:r>
              <w:rPr>
                <w:noProof/>
                <w:webHidden/>
              </w:rPr>
              <w:t>8</w:t>
            </w:r>
            <w:r>
              <w:rPr>
                <w:noProof/>
                <w:webHidden/>
              </w:rPr>
              <w:fldChar w:fldCharType="end"/>
            </w:r>
          </w:hyperlink>
        </w:p>
        <w:p w14:paraId="457F6FDC" w14:textId="4F7FB1EA" w:rsidR="001F1C27" w:rsidRDefault="001F1C27">
          <w:pPr>
            <w:pStyle w:val="Obsah2"/>
            <w:tabs>
              <w:tab w:val="right" w:leader="dot" w:pos="9062"/>
            </w:tabs>
            <w:rPr>
              <w:rFonts w:asciiTheme="minorHAnsi" w:hAnsiTheme="minorHAnsi"/>
              <w:noProof/>
              <w:sz w:val="22"/>
            </w:rPr>
          </w:pPr>
          <w:hyperlink w:anchor="_Toc75253254" w:history="1">
            <w:r w:rsidRPr="00A41CE9">
              <w:rPr>
                <w:rStyle w:val="Hypertextovodkaz"/>
                <w:noProof/>
                <w:lang w:eastAsia="en-US"/>
              </w:rPr>
              <w:t>1.2 Diecézní centra pro mládež</w:t>
            </w:r>
            <w:r>
              <w:rPr>
                <w:noProof/>
                <w:webHidden/>
              </w:rPr>
              <w:tab/>
            </w:r>
            <w:r>
              <w:rPr>
                <w:noProof/>
                <w:webHidden/>
              </w:rPr>
              <w:fldChar w:fldCharType="begin"/>
            </w:r>
            <w:r>
              <w:rPr>
                <w:noProof/>
                <w:webHidden/>
              </w:rPr>
              <w:instrText xml:space="preserve"> PAGEREF _Toc75253254 \h </w:instrText>
            </w:r>
            <w:r>
              <w:rPr>
                <w:noProof/>
                <w:webHidden/>
              </w:rPr>
            </w:r>
            <w:r>
              <w:rPr>
                <w:noProof/>
                <w:webHidden/>
              </w:rPr>
              <w:fldChar w:fldCharType="separate"/>
            </w:r>
            <w:r>
              <w:rPr>
                <w:noProof/>
                <w:webHidden/>
              </w:rPr>
              <w:t>8</w:t>
            </w:r>
            <w:r>
              <w:rPr>
                <w:noProof/>
                <w:webHidden/>
              </w:rPr>
              <w:fldChar w:fldCharType="end"/>
            </w:r>
          </w:hyperlink>
        </w:p>
        <w:p w14:paraId="44F31567" w14:textId="769E9FFE" w:rsidR="001F1C27" w:rsidRDefault="001F1C27">
          <w:pPr>
            <w:pStyle w:val="Obsah2"/>
            <w:tabs>
              <w:tab w:val="right" w:leader="dot" w:pos="9062"/>
            </w:tabs>
            <w:rPr>
              <w:rFonts w:asciiTheme="minorHAnsi" w:hAnsiTheme="minorHAnsi"/>
              <w:noProof/>
              <w:sz w:val="22"/>
            </w:rPr>
          </w:pPr>
          <w:hyperlink w:anchor="_Toc75253255" w:history="1">
            <w:r w:rsidRPr="00A41CE9">
              <w:rPr>
                <w:rStyle w:val="Hypertextovodkaz"/>
                <w:noProof/>
                <w:lang w:eastAsia="en-US"/>
              </w:rPr>
              <w:t>1.3 Diecézní centra života mládeže</w:t>
            </w:r>
            <w:r>
              <w:rPr>
                <w:noProof/>
                <w:webHidden/>
              </w:rPr>
              <w:tab/>
            </w:r>
            <w:r>
              <w:rPr>
                <w:noProof/>
                <w:webHidden/>
              </w:rPr>
              <w:fldChar w:fldCharType="begin"/>
            </w:r>
            <w:r>
              <w:rPr>
                <w:noProof/>
                <w:webHidden/>
              </w:rPr>
              <w:instrText xml:space="preserve"> PAGEREF _Toc75253255 \h </w:instrText>
            </w:r>
            <w:r>
              <w:rPr>
                <w:noProof/>
                <w:webHidden/>
              </w:rPr>
            </w:r>
            <w:r>
              <w:rPr>
                <w:noProof/>
                <w:webHidden/>
              </w:rPr>
              <w:fldChar w:fldCharType="separate"/>
            </w:r>
            <w:r>
              <w:rPr>
                <w:noProof/>
                <w:webHidden/>
              </w:rPr>
              <w:t>8</w:t>
            </w:r>
            <w:r>
              <w:rPr>
                <w:noProof/>
                <w:webHidden/>
              </w:rPr>
              <w:fldChar w:fldCharType="end"/>
            </w:r>
          </w:hyperlink>
        </w:p>
        <w:p w14:paraId="3C88D906" w14:textId="002FD0A8" w:rsidR="001F1C27" w:rsidRDefault="001F1C27">
          <w:pPr>
            <w:pStyle w:val="Obsah2"/>
            <w:tabs>
              <w:tab w:val="right" w:leader="dot" w:pos="9062"/>
            </w:tabs>
            <w:rPr>
              <w:rFonts w:asciiTheme="minorHAnsi" w:hAnsiTheme="minorHAnsi"/>
              <w:noProof/>
              <w:sz w:val="22"/>
            </w:rPr>
          </w:pPr>
          <w:hyperlink w:anchor="_Toc75253256" w:history="1">
            <w:r w:rsidRPr="00A41CE9">
              <w:rPr>
                <w:rStyle w:val="Hypertextovodkaz"/>
                <w:noProof/>
                <w:lang w:eastAsia="en-US"/>
              </w:rPr>
              <w:t>1.3.1 Diecézní centra života mládeže v České republice a na Slovensku</w:t>
            </w:r>
            <w:r>
              <w:rPr>
                <w:noProof/>
                <w:webHidden/>
              </w:rPr>
              <w:tab/>
            </w:r>
            <w:r>
              <w:rPr>
                <w:noProof/>
                <w:webHidden/>
              </w:rPr>
              <w:fldChar w:fldCharType="begin"/>
            </w:r>
            <w:r>
              <w:rPr>
                <w:noProof/>
                <w:webHidden/>
              </w:rPr>
              <w:instrText xml:space="preserve"> PAGEREF _Toc75253256 \h </w:instrText>
            </w:r>
            <w:r>
              <w:rPr>
                <w:noProof/>
                <w:webHidden/>
              </w:rPr>
            </w:r>
            <w:r>
              <w:rPr>
                <w:noProof/>
                <w:webHidden/>
              </w:rPr>
              <w:fldChar w:fldCharType="separate"/>
            </w:r>
            <w:r>
              <w:rPr>
                <w:noProof/>
                <w:webHidden/>
              </w:rPr>
              <w:t>9</w:t>
            </w:r>
            <w:r>
              <w:rPr>
                <w:noProof/>
                <w:webHidden/>
              </w:rPr>
              <w:fldChar w:fldCharType="end"/>
            </w:r>
          </w:hyperlink>
        </w:p>
        <w:p w14:paraId="68FA9564" w14:textId="67FA440B" w:rsidR="001F1C27" w:rsidRDefault="001F1C27">
          <w:pPr>
            <w:pStyle w:val="Obsah2"/>
            <w:tabs>
              <w:tab w:val="right" w:leader="dot" w:pos="9062"/>
            </w:tabs>
            <w:rPr>
              <w:rFonts w:asciiTheme="minorHAnsi" w:hAnsiTheme="minorHAnsi"/>
              <w:noProof/>
              <w:sz w:val="22"/>
            </w:rPr>
          </w:pPr>
          <w:hyperlink w:anchor="_Toc75253257" w:history="1">
            <w:r w:rsidRPr="00A41CE9">
              <w:rPr>
                <w:rStyle w:val="Hypertextovodkaz"/>
                <w:noProof/>
                <w:lang w:eastAsia="en-US"/>
              </w:rPr>
              <w:t>1.4 Vznik IDCŽM Křižovatka Příchovice</w:t>
            </w:r>
            <w:r>
              <w:rPr>
                <w:noProof/>
                <w:webHidden/>
              </w:rPr>
              <w:tab/>
            </w:r>
            <w:r>
              <w:rPr>
                <w:noProof/>
                <w:webHidden/>
              </w:rPr>
              <w:fldChar w:fldCharType="begin"/>
            </w:r>
            <w:r>
              <w:rPr>
                <w:noProof/>
                <w:webHidden/>
              </w:rPr>
              <w:instrText xml:space="preserve"> PAGEREF _Toc75253257 \h </w:instrText>
            </w:r>
            <w:r>
              <w:rPr>
                <w:noProof/>
                <w:webHidden/>
              </w:rPr>
            </w:r>
            <w:r>
              <w:rPr>
                <w:noProof/>
                <w:webHidden/>
              </w:rPr>
              <w:fldChar w:fldCharType="separate"/>
            </w:r>
            <w:r>
              <w:rPr>
                <w:noProof/>
                <w:webHidden/>
              </w:rPr>
              <w:t>10</w:t>
            </w:r>
            <w:r>
              <w:rPr>
                <w:noProof/>
                <w:webHidden/>
              </w:rPr>
              <w:fldChar w:fldCharType="end"/>
            </w:r>
          </w:hyperlink>
        </w:p>
        <w:p w14:paraId="704211D7" w14:textId="07332030" w:rsidR="001F1C27" w:rsidRDefault="001F1C27">
          <w:pPr>
            <w:pStyle w:val="Obsah2"/>
            <w:tabs>
              <w:tab w:val="right" w:leader="dot" w:pos="9062"/>
            </w:tabs>
            <w:rPr>
              <w:rFonts w:asciiTheme="minorHAnsi" w:hAnsiTheme="minorHAnsi"/>
              <w:noProof/>
              <w:sz w:val="22"/>
            </w:rPr>
          </w:pPr>
          <w:hyperlink w:anchor="_Toc75253258" w:history="1">
            <w:r w:rsidRPr="00A41CE9">
              <w:rPr>
                <w:rStyle w:val="Hypertextovodkaz"/>
                <w:noProof/>
                <w:lang w:eastAsia="en-US"/>
              </w:rPr>
              <w:t>1.5 Současná podoba IDCŽM Křižovatka Příchovice</w:t>
            </w:r>
            <w:r>
              <w:rPr>
                <w:noProof/>
                <w:webHidden/>
              </w:rPr>
              <w:tab/>
            </w:r>
            <w:r>
              <w:rPr>
                <w:noProof/>
                <w:webHidden/>
              </w:rPr>
              <w:fldChar w:fldCharType="begin"/>
            </w:r>
            <w:r>
              <w:rPr>
                <w:noProof/>
                <w:webHidden/>
              </w:rPr>
              <w:instrText xml:space="preserve"> PAGEREF _Toc75253258 \h </w:instrText>
            </w:r>
            <w:r>
              <w:rPr>
                <w:noProof/>
                <w:webHidden/>
              </w:rPr>
            </w:r>
            <w:r>
              <w:rPr>
                <w:noProof/>
                <w:webHidden/>
              </w:rPr>
              <w:fldChar w:fldCharType="separate"/>
            </w:r>
            <w:r>
              <w:rPr>
                <w:noProof/>
                <w:webHidden/>
              </w:rPr>
              <w:t>10</w:t>
            </w:r>
            <w:r>
              <w:rPr>
                <w:noProof/>
                <w:webHidden/>
              </w:rPr>
              <w:fldChar w:fldCharType="end"/>
            </w:r>
          </w:hyperlink>
        </w:p>
        <w:p w14:paraId="31B35041" w14:textId="714A20EF" w:rsidR="001F1C27" w:rsidRDefault="001F1C27">
          <w:pPr>
            <w:pStyle w:val="Obsah3"/>
            <w:tabs>
              <w:tab w:val="right" w:leader="dot" w:pos="9062"/>
            </w:tabs>
            <w:rPr>
              <w:rFonts w:asciiTheme="minorHAnsi" w:hAnsiTheme="minorHAnsi"/>
              <w:noProof/>
              <w:sz w:val="22"/>
            </w:rPr>
          </w:pPr>
          <w:hyperlink w:anchor="_Toc75253259" w:history="1">
            <w:r w:rsidRPr="00A41CE9">
              <w:rPr>
                <w:rStyle w:val="Hypertextovodkaz"/>
                <w:noProof/>
                <w:lang w:eastAsia="en-US"/>
              </w:rPr>
              <w:t>1.5.1 Financování a chod centra</w:t>
            </w:r>
            <w:r>
              <w:rPr>
                <w:noProof/>
                <w:webHidden/>
              </w:rPr>
              <w:tab/>
            </w:r>
            <w:r>
              <w:rPr>
                <w:noProof/>
                <w:webHidden/>
              </w:rPr>
              <w:fldChar w:fldCharType="begin"/>
            </w:r>
            <w:r>
              <w:rPr>
                <w:noProof/>
                <w:webHidden/>
              </w:rPr>
              <w:instrText xml:space="preserve"> PAGEREF _Toc75253259 \h </w:instrText>
            </w:r>
            <w:r>
              <w:rPr>
                <w:noProof/>
                <w:webHidden/>
              </w:rPr>
            </w:r>
            <w:r>
              <w:rPr>
                <w:noProof/>
                <w:webHidden/>
              </w:rPr>
              <w:fldChar w:fldCharType="separate"/>
            </w:r>
            <w:r>
              <w:rPr>
                <w:noProof/>
                <w:webHidden/>
              </w:rPr>
              <w:t>11</w:t>
            </w:r>
            <w:r>
              <w:rPr>
                <w:noProof/>
                <w:webHidden/>
              </w:rPr>
              <w:fldChar w:fldCharType="end"/>
            </w:r>
          </w:hyperlink>
        </w:p>
        <w:p w14:paraId="471A9DDD" w14:textId="1C5F4545" w:rsidR="001F1C27" w:rsidRDefault="001F1C27">
          <w:pPr>
            <w:pStyle w:val="Obsah3"/>
            <w:tabs>
              <w:tab w:val="right" w:leader="dot" w:pos="9062"/>
            </w:tabs>
            <w:rPr>
              <w:rFonts w:asciiTheme="minorHAnsi" w:hAnsiTheme="minorHAnsi"/>
              <w:noProof/>
              <w:sz w:val="22"/>
            </w:rPr>
          </w:pPr>
          <w:hyperlink w:anchor="_Toc75253260" w:history="1">
            <w:r w:rsidRPr="00A41CE9">
              <w:rPr>
                <w:rStyle w:val="Hypertextovodkaz"/>
                <w:noProof/>
                <w:lang w:eastAsia="en-US"/>
              </w:rPr>
              <w:t>1.5.2 Nabídka IDCŽM Křižovatka Příchovice</w:t>
            </w:r>
            <w:r>
              <w:rPr>
                <w:noProof/>
                <w:webHidden/>
              </w:rPr>
              <w:tab/>
            </w:r>
            <w:r>
              <w:rPr>
                <w:noProof/>
                <w:webHidden/>
              </w:rPr>
              <w:fldChar w:fldCharType="begin"/>
            </w:r>
            <w:r>
              <w:rPr>
                <w:noProof/>
                <w:webHidden/>
              </w:rPr>
              <w:instrText xml:space="preserve"> PAGEREF _Toc75253260 \h </w:instrText>
            </w:r>
            <w:r>
              <w:rPr>
                <w:noProof/>
                <w:webHidden/>
              </w:rPr>
            </w:r>
            <w:r>
              <w:rPr>
                <w:noProof/>
                <w:webHidden/>
              </w:rPr>
              <w:fldChar w:fldCharType="separate"/>
            </w:r>
            <w:r>
              <w:rPr>
                <w:noProof/>
                <w:webHidden/>
              </w:rPr>
              <w:t>11</w:t>
            </w:r>
            <w:r>
              <w:rPr>
                <w:noProof/>
                <w:webHidden/>
              </w:rPr>
              <w:fldChar w:fldCharType="end"/>
            </w:r>
          </w:hyperlink>
        </w:p>
        <w:p w14:paraId="6326EF5D" w14:textId="3F745B79" w:rsidR="001F1C27" w:rsidRDefault="001F1C27">
          <w:pPr>
            <w:pStyle w:val="Obsah1"/>
            <w:tabs>
              <w:tab w:val="right" w:leader="dot" w:pos="9062"/>
            </w:tabs>
            <w:rPr>
              <w:rFonts w:asciiTheme="minorHAnsi" w:hAnsiTheme="minorHAnsi"/>
              <w:noProof/>
              <w:sz w:val="22"/>
            </w:rPr>
          </w:pPr>
          <w:hyperlink w:anchor="_Toc75253261" w:history="1">
            <w:r w:rsidRPr="00A41CE9">
              <w:rPr>
                <w:rStyle w:val="Hypertextovodkaz"/>
                <w:noProof/>
              </w:rPr>
              <w:t>2 Světové dny mládeže</w:t>
            </w:r>
            <w:r>
              <w:rPr>
                <w:noProof/>
                <w:webHidden/>
              </w:rPr>
              <w:tab/>
            </w:r>
            <w:r>
              <w:rPr>
                <w:noProof/>
                <w:webHidden/>
              </w:rPr>
              <w:fldChar w:fldCharType="begin"/>
            </w:r>
            <w:r>
              <w:rPr>
                <w:noProof/>
                <w:webHidden/>
              </w:rPr>
              <w:instrText xml:space="preserve"> PAGEREF _Toc75253261 \h </w:instrText>
            </w:r>
            <w:r>
              <w:rPr>
                <w:noProof/>
                <w:webHidden/>
              </w:rPr>
            </w:r>
            <w:r>
              <w:rPr>
                <w:noProof/>
                <w:webHidden/>
              </w:rPr>
              <w:fldChar w:fldCharType="separate"/>
            </w:r>
            <w:r>
              <w:rPr>
                <w:noProof/>
                <w:webHidden/>
              </w:rPr>
              <w:t>12</w:t>
            </w:r>
            <w:r>
              <w:rPr>
                <w:noProof/>
                <w:webHidden/>
              </w:rPr>
              <w:fldChar w:fldCharType="end"/>
            </w:r>
          </w:hyperlink>
        </w:p>
        <w:p w14:paraId="67B9B8F2" w14:textId="397A911F" w:rsidR="001F1C27" w:rsidRDefault="001F1C27">
          <w:pPr>
            <w:pStyle w:val="Obsah2"/>
            <w:tabs>
              <w:tab w:val="right" w:leader="dot" w:pos="9062"/>
            </w:tabs>
            <w:rPr>
              <w:rFonts w:asciiTheme="minorHAnsi" w:hAnsiTheme="minorHAnsi"/>
              <w:noProof/>
              <w:sz w:val="22"/>
            </w:rPr>
          </w:pPr>
          <w:hyperlink w:anchor="_Toc75253262" w:history="1">
            <w:r w:rsidRPr="00A41CE9">
              <w:rPr>
                <w:rStyle w:val="Hypertextovodkaz"/>
                <w:noProof/>
                <w:lang w:eastAsia="en-US"/>
              </w:rPr>
              <w:t>2.1 Založení Světového dne mládeže</w:t>
            </w:r>
            <w:r>
              <w:rPr>
                <w:noProof/>
                <w:webHidden/>
              </w:rPr>
              <w:tab/>
            </w:r>
            <w:r>
              <w:rPr>
                <w:noProof/>
                <w:webHidden/>
              </w:rPr>
              <w:fldChar w:fldCharType="begin"/>
            </w:r>
            <w:r>
              <w:rPr>
                <w:noProof/>
                <w:webHidden/>
              </w:rPr>
              <w:instrText xml:space="preserve"> PAGEREF _Toc75253262 \h </w:instrText>
            </w:r>
            <w:r>
              <w:rPr>
                <w:noProof/>
                <w:webHidden/>
              </w:rPr>
            </w:r>
            <w:r>
              <w:rPr>
                <w:noProof/>
                <w:webHidden/>
              </w:rPr>
              <w:fldChar w:fldCharType="separate"/>
            </w:r>
            <w:r>
              <w:rPr>
                <w:noProof/>
                <w:webHidden/>
              </w:rPr>
              <w:t>12</w:t>
            </w:r>
            <w:r>
              <w:rPr>
                <w:noProof/>
                <w:webHidden/>
              </w:rPr>
              <w:fldChar w:fldCharType="end"/>
            </w:r>
          </w:hyperlink>
        </w:p>
        <w:p w14:paraId="5AF906E9" w14:textId="48A223E5" w:rsidR="001F1C27" w:rsidRDefault="001F1C27">
          <w:pPr>
            <w:pStyle w:val="Obsah2"/>
            <w:tabs>
              <w:tab w:val="right" w:leader="dot" w:pos="9062"/>
            </w:tabs>
            <w:rPr>
              <w:rFonts w:asciiTheme="minorHAnsi" w:hAnsiTheme="minorHAnsi"/>
              <w:noProof/>
              <w:sz w:val="22"/>
            </w:rPr>
          </w:pPr>
          <w:hyperlink w:anchor="_Toc75253263" w:history="1">
            <w:r w:rsidRPr="00A41CE9">
              <w:rPr>
                <w:rStyle w:val="Hypertextovodkaz"/>
                <w:noProof/>
                <w:lang w:eastAsia="en-US"/>
              </w:rPr>
              <w:t>2.3 Papežové provázející SDM</w:t>
            </w:r>
            <w:r>
              <w:rPr>
                <w:noProof/>
                <w:webHidden/>
              </w:rPr>
              <w:tab/>
            </w:r>
            <w:r>
              <w:rPr>
                <w:noProof/>
                <w:webHidden/>
              </w:rPr>
              <w:fldChar w:fldCharType="begin"/>
            </w:r>
            <w:r>
              <w:rPr>
                <w:noProof/>
                <w:webHidden/>
              </w:rPr>
              <w:instrText xml:space="preserve"> PAGEREF _Toc75253263 \h </w:instrText>
            </w:r>
            <w:r>
              <w:rPr>
                <w:noProof/>
                <w:webHidden/>
              </w:rPr>
            </w:r>
            <w:r>
              <w:rPr>
                <w:noProof/>
                <w:webHidden/>
              </w:rPr>
              <w:fldChar w:fldCharType="separate"/>
            </w:r>
            <w:r>
              <w:rPr>
                <w:noProof/>
                <w:webHidden/>
              </w:rPr>
              <w:t>12</w:t>
            </w:r>
            <w:r>
              <w:rPr>
                <w:noProof/>
                <w:webHidden/>
              </w:rPr>
              <w:fldChar w:fldCharType="end"/>
            </w:r>
          </w:hyperlink>
        </w:p>
        <w:p w14:paraId="1E8B012C" w14:textId="1545232D" w:rsidR="001F1C27" w:rsidRDefault="001F1C27">
          <w:pPr>
            <w:pStyle w:val="Obsah3"/>
            <w:tabs>
              <w:tab w:val="right" w:leader="dot" w:pos="9062"/>
            </w:tabs>
            <w:rPr>
              <w:rFonts w:asciiTheme="minorHAnsi" w:hAnsiTheme="minorHAnsi"/>
              <w:noProof/>
              <w:sz w:val="22"/>
            </w:rPr>
          </w:pPr>
          <w:hyperlink w:anchor="_Toc75253264" w:history="1">
            <w:r w:rsidRPr="00A41CE9">
              <w:rPr>
                <w:rStyle w:val="Hypertextovodkaz"/>
                <w:noProof/>
                <w:lang w:eastAsia="en-US"/>
              </w:rPr>
              <w:t>2.3.1 Papež Jan Pavel II.</w:t>
            </w:r>
            <w:r>
              <w:rPr>
                <w:noProof/>
                <w:webHidden/>
              </w:rPr>
              <w:tab/>
            </w:r>
            <w:r>
              <w:rPr>
                <w:noProof/>
                <w:webHidden/>
              </w:rPr>
              <w:fldChar w:fldCharType="begin"/>
            </w:r>
            <w:r>
              <w:rPr>
                <w:noProof/>
                <w:webHidden/>
              </w:rPr>
              <w:instrText xml:space="preserve"> PAGEREF _Toc75253264 \h </w:instrText>
            </w:r>
            <w:r>
              <w:rPr>
                <w:noProof/>
                <w:webHidden/>
              </w:rPr>
            </w:r>
            <w:r>
              <w:rPr>
                <w:noProof/>
                <w:webHidden/>
              </w:rPr>
              <w:fldChar w:fldCharType="separate"/>
            </w:r>
            <w:r>
              <w:rPr>
                <w:noProof/>
                <w:webHidden/>
              </w:rPr>
              <w:t>12</w:t>
            </w:r>
            <w:r>
              <w:rPr>
                <w:noProof/>
                <w:webHidden/>
              </w:rPr>
              <w:fldChar w:fldCharType="end"/>
            </w:r>
          </w:hyperlink>
        </w:p>
        <w:p w14:paraId="55B8B75F" w14:textId="0833916C" w:rsidR="001F1C27" w:rsidRDefault="001F1C27">
          <w:pPr>
            <w:pStyle w:val="Obsah3"/>
            <w:tabs>
              <w:tab w:val="right" w:leader="dot" w:pos="9062"/>
            </w:tabs>
            <w:rPr>
              <w:rFonts w:asciiTheme="minorHAnsi" w:hAnsiTheme="minorHAnsi"/>
              <w:noProof/>
              <w:sz w:val="22"/>
            </w:rPr>
          </w:pPr>
          <w:hyperlink w:anchor="_Toc75253265" w:history="1">
            <w:r w:rsidRPr="00A41CE9">
              <w:rPr>
                <w:rStyle w:val="Hypertextovodkaz"/>
                <w:noProof/>
                <w:lang w:eastAsia="en-US"/>
              </w:rPr>
              <w:t>2.3.2 Papež Benedikt XVI.</w:t>
            </w:r>
            <w:r>
              <w:rPr>
                <w:noProof/>
                <w:webHidden/>
              </w:rPr>
              <w:tab/>
            </w:r>
            <w:r>
              <w:rPr>
                <w:noProof/>
                <w:webHidden/>
              </w:rPr>
              <w:fldChar w:fldCharType="begin"/>
            </w:r>
            <w:r>
              <w:rPr>
                <w:noProof/>
                <w:webHidden/>
              </w:rPr>
              <w:instrText xml:space="preserve"> PAGEREF _Toc75253265 \h </w:instrText>
            </w:r>
            <w:r>
              <w:rPr>
                <w:noProof/>
                <w:webHidden/>
              </w:rPr>
            </w:r>
            <w:r>
              <w:rPr>
                <w:noProof/>
                <w:webHidden/>
              </w:rPr>
              <w:fldChar w:fldCharType="separate"/>
            </w:r>
            <w:r>
              <w:rPr>
                <w:noProof/>
                <w:webHidden/>
              </w:rPr>
              <w:t>13</w:t>
            </w:r>
            <w:r>
              <w:rPr>
                <w:noProof/>
                <w:webHidden/>
              </w:rPr>
              <w:fldChar w:fldCharType="end"/>
            </w:r>
          </w:hyperlink>
        </w:p>
        <w:p w14:paraId="2A5F8ECE" w14:textId="71031D57" w:rsidR="001F1C27" w:rsidRDefault="001F1C27">
          <w:pPr>
            <w:pStyle w:val="Obsah3"/>
            <w:tabs>
              <w:tab w:val="right" w:leader="dot" w:pos="9062"/>
            </w:tabs>
            <w:rPr>
              <w:rFonts w:asciiTheme="minorHAnsi" w:hAnsiTheme="minorHAnsi"/>
              <w:noProof/>
              <w:sz w:val="22"/>
            </w:rPr>
          </w:pPr>
          <w:hyperlink w:anchor="_Toc75253266" w:history="1">
            <w:r w:rsidRPr="00A41CE9">
              <w:rPr>
                <w:rStyle w:val="Hypertextovodkaz"/>
                <w:noProof/>
                <w:lang w:eastAsia="en-US"/>
              </w:rPr>
              <w:t>2.3.3 Papež František</w:t>
            </w:r>
            <w:r>
              <w:rPr>
                <w:noProof/>
                <w:webHidden/>
              </w:rPr>
              <w:tab/>
            </w:r>
            <w:r>
              <w:rPr>
                <w:noProof/>
                <w:webHidden/>
              </w:rPr>
              <w:fldChar w:fldCharType="begin"/>
            </w:r>
            <w:r>
              <w:rPr>
                <w:noProof/>
                <w:webHidden/>
              </w:rPr>
              <w:instrText xml:space="preserve"> PAGEREF _Toc75253266 \h </w:instrText>
            </w:r>
            <w:r>
              <w:rPr>
                <w:noProof/>
                <w:webHidden/>
              </w:rPr>
            </w:r>
            <w:r>
              <w:rPr>
                <w:noProof/>
                <w:webHidden/>
              </w:rPr>
              <w:fldChar w:fldCharType="separate"/>
            </w:r>
            <w:r>
              <w:rPr>
                <w:noProof/>
                <w:webHidden/>
              </w:rPr>
              <w:t>14</w:t>
            </w:r>
            <w:r>
              <w:rPr>
                <w:noProof/>
                <w:webHidden/>
              </w:rPr>
              <w:fldChar w:fldCharType="end"/>
            </w:r>
          </w:hyperlink>
        </w:p>
        <w:p w14:paraId="2EF63FC4" w14:textId="53AEA9F9" w:rsidR="001F1C27" w:rsidRDefault="001F1C27">
          <w:pPr>
            <w:pStyle w:val="Obsah2"/>
            <w:tabs>
              <w:tab w:val="right" w:leader="dot" w:pos="9062"/>
            </w:tabs>
            <w:rPr>
              <w:rFonts w:asciiTheme="minorHAnsi" w:hAnsiTheme="minorHAnsi"/>
              <w:noProof/>
              <w:sz w:val="22"/>
            </w:rPr>
          </w:pPr>
          <w:hyperlink w:anchor="_Toc75253267" w:history="1">
            <w:r w:rsidRPr="00A41CE9">
              <w:rPr>
                <w:rStyle w:val="Hypertextovodkaz"/>
                <w:noProof/>
                <w:lang w:eastAsia="en-US"/>
              </w:rPr>
              <w:t>2.4 Cíl a metodika SDM</w:t>
            </w:r>
            <w:r>
              <w:rPr>
                <w:noProof/>
                <w:webHidden/>
              </w:rPr>
              <w:tab/>
            </w:r>
            <w:r>
              <w:rPr>
                <w:noProof/>
                <w:webHidden/>
              </w:rPr>
              <w:fldChar w:fldCharType="begin"/>
            </w:r>
            <w:r>
              <w:rPr>
                <w:noProof/>
                <w:webHidden/>
              </w:rPr>
              <w:instrText xml:space="preserve"> PAGEREF _Toc75253267 \h </w:instrText>
            </w:r>
            <w:r>
              <w:rPr>
                <w:noProof/>
                <w:webHidden/>
              </w:rPr>
            </w:r>
            <w:r>
              <w:rPr>
                <w:noProof/>
                <w:webHidden/>
              </w:rPr>
              <w:fldChar w:fldCharType="separate"/>
            </w:r>
            <w:r>
              <w:rPr>
                <w:noProof/>
                <w:webHidden/>
              </w:rPr>
              <w:t>14</w:t>
            </w:r>
            <w:r>
              <w:rPr>
                <w:noProof/>
                <w:webHidden/>
              </w:rPr>
              <w:fldChar w:fldCharType="end"/>
            </w:r>
          </w:hyperlink>
        </w:p>
        <w:p w14:paraId="37F90E42" w14:textId="087B9818" w:rsidR="001F1C27" w:rsidRDefault="001F1C27">
          <w:pPr>
            <w:pStyle w:val="Obsah2"/>
            <w:tabs>
              <w:tab w:val="right" w:leader="dot" w:pos="9062"/>
            </w:tabs>
            <w:rPr>
              <w:rFonts w:asciiTheme="minorHAnsi" w:hAnsiTheme="minorHAnsi"/>
              <w:noProof/>
              <w:sz w:val="22"/>
            </w:rPr>
          </w:pPr>
          <w:hyperlink w:anchor="_Toc75253268" w:history="1">
            <w:r w:rsidRPr="00A41CE9">
              <w:rPr>
                <w:rStyle w:val="Hypertextovodkaz"/>
                <w:noProof/>
                <w:lang w:eastAsia="en-US"/>
              </w:rPr>
              <w:t>2.5 Vliv SDM na mladé</w:t>
            </w:r>
            <w:r>
              <w:rPr>
                <w:noProof/>
                <w:webHidden/>
              </w:rPr>
              <w:tab/>
            </w:r>
            <w:r>
              <w:rPr>
                <w:noProof/>
                <w:webHidden/>
              </w:rPr>
              <w:fldChar w:fldCharType="begin"/>
            </w:r>
            <w:r>
              <w:rPr>
                <w:noProof/>
                <w:webHidden/>
              </w:rPr>
              <w:instrText xml:space="preserve"> PAGEREF _Toc75253268 \h </w:instrText>
            </w:r>
            <w:r>
              <w:rPr>
                <w:noProof/>
                <w:webHidden/>
              </w:rPr>
            </w:r>
            <w:r>
              <w:rPr>
                <w:noProof/>
                <w:webHidden/>
              </w:rPr>
              <w:fldChar w:fldCharType="separate"/>
            </w:r>
            <w:r>
              <w:rPr>
                <w:noProof/>
                <w:webHidden/>
              </w:rPr>
              <w:t>15</w:t>
            </w:r>
            <w:r>
              <w:rPr>
                <w:noProof/>
                <w:webHidden/>
              </w:rPr>
              <w:fldChar w:fldCharType="end"/>
            </w:r>
          </w:hyperlink>
        </w:p>
        <w:p w14:paraId="68A4BB76" w14:textId="227C1D44" w:rsidR="001F1C27" w:rsidRDefault="001F1C27">
          <w:pPr>
            <w:pStyle w:val="Obsah2"/>
            <w:tabs>
              <w:tab w:val="right" w:leader="dot" w:pos="9062"/>
            </w:tabs>
            <w:rPr>
              <w:rFonts w:asciiTheme="minorHAnsi" w:hAnsiTheme="minorHAnsi"/>
              <w:noProof/>
              <w:sz w:val="22"/>
            </w:rPr>
          </w:pPr>
          <w:hyperlink w:anchor="_Toc75253269" w:history="1">
            <w:r w:rsidRPr="00A41CE9">
              <w:rPr>
                <w:rStyle w:val="Hypertextovodkaz"/>
                <w:noProof/>
                <w:lang w:eastAsia="en-US"/>
              </w:rPr>
              <w:t>2.6 Slavení SDM na diecézní úrovni</w:t>
            </w:r>
            <w:r>
              <w:rPr>
                <w:noProof/>
                <w:webHidden/>
              </w:rPr>
              <w:tab/>
            </w:r>
            <w:r>
              <w:rPr>
                <w:noProof/>
                <w:webHidden/>
              </w:rPr>
              <w:fldChar w:fldCharType="begin"/>
            </w:r>
            <w:r>
              <w:rPr>
                <w:noProof/>
                <w:webHidden/>
              </w:rPr>
              <w:instrText xml:space="preserve"> PAGEREF _Toc75253269 \h </w:instrText>
            </w:r>
            <w:r>
              <w:rPr>
                <w:noProof/>
                <w:webHidden/>
              </w:rPr>
            </w:r>
            <w:r>
              <w:rPr>
                <w:noProof/>
                <w:webHidden/>
              </w:rPr>
              <w:fldChar w:fldCharType="separate"/>
            </w:r>
            <w:r>
              <w:rPr>
                <w:noProof/>
                <w:webHidden/>
              </w:rPr>
              <w:t>16</w:t>
            </w:r>
            <w:r>
              <w:rPr>
                <w:noProof/>
                <w:webHidden/>
              </w:rPr>
              <w:fldChar w:fldCharType="end"/>
            </w:r>
          </w:hyperlink>
        </w:p>
        <w:p w14:paraId="12B894A2" w14:textId="407BAAF5" w:rsidR="001F1C27" w:rsidRDefault="001F1C27">
          <w:pPr>
            <w:pStyle w:val="Obsah1"/>
            <w:tabs>
              <w:tab w:val="right" w:leader="dot" w:pos="9062"/>
            </w:tabs>
            <w:rPr>
              <w:rFonts w:asciiTheme="minorHAnsi" w:hAnsiTheme="minorHAnsi"/>
              <w:noProof/>
              <w:sz w:val="22"/>
            </w:rPr>
          </w:pPr>
          <w:hyperlink w:anchor="_Toc75253270" w:history="1">
            <w:r w:rsidRPr="00A41CE9">
              <w:rPr>
                <w:rStyle w:val="Hypertextovodkaz"/>
                <w:noProof/>
              </w:rPr>
              <w:t>3 Světový den mládeže v Lisabonu v roce 2023</w:t>
            </w:r>
            <w:r>
              <w:rPr>
                <w:noProof/>
                <w:webHidden/>
              </w:rPr>
              <w:tab/>
            </w:r>
            <w:r>
              <w:rPr>
                <w:noProof/>
                <w:webHidden/>
              </w:rPr>
              <w:fldChar w:fldCharType="begin"/>
            </w:r>
            <w:r>
              <w:rPr>
                <w:noProof/>
                <w:webHidden/>
              </w:rPr>
              <w:instrText xml:space="preserve"> PAGEREF _Toc75253270 \h </w:instrText>
            </w:r>
            <w:r>
              <w:rPr>
                <w:noProof/>
                <w:webHidden/>
              </w:rPr>
            </w:r>
            <w:r>
              <w:rPr>
                <w:noProof/>
                <w:webHidden/>
              </w:rPr>
              <w:fldChar w:fldCharType="separate"/>
            </w:r>
            <w:r>
              <w:rPr>
                <w:noProof/>
                <w:webHidden/>
              </w:rPr>
              <w:t>18</w:t>
            </w:r>
            <w:r>
              <w:rPr>
                <w:noProof/>
                <w:webHidden/>
              </w:rPr>
              <w:fldChar w:fldCharType="end"/>
            </w:r>
          </w:hyperlink>
        </w:p>
        <w:p w14:paraId="4E2ABA81" w14:textId="22C55232" w:rsidR="001F1C27" w:rsidRDefault="001F1C27">
          <w:pPr>
            <w:pStyle w:val="Obsah2"/>
            <w:tabs>
              <w:tab w:val="right" w:leader="dot" w:pos="9062"/>
            </w:tabs>
            <w:rPr>
              <w:rFonts w:asciiTheme="minorHAnsi" w:hAnsiTheme="minorHAnsi"/>
              <w:noProof/>
              <w:sz w:val="22"/>
            </w:rPr>
          </w:pPr>
          <w:hyperlink w:anchor="_Toc75253271" w:history="1">
            <w:r w:rsidRPr="00A41CE9">
              <w:rPr>
                <w:rStyle w:val="Hypertextovodkaz"/>
                <w:noProof/>
                <w:lang w:eastAsia="en-US"/>
              </w:rPr>
              <w:t>3.1 Motto a logo SDM</w:t>
            </w:r>
            <w:r>
              <w:rPr>
                <w:noProof/>
                <w:webHidden/>
              </w:rPr>
              <w:tab/>
            </w:r>
            <w:r>
              <w:rPr>
                <w:noProof/>
                <w:webHidden/>
              </w:rPr>
              <w:fldChar w:fldCharType="begin"/>
            </w:r>
            <w:r>
              <w:rPr>
                <w:noProof/>
                <w:webHidden/>
              </w:rPr>
              <w:instrText xml:space="preserve"> PAGEREF _Toc75253271 \h </w:instrText>
            </w:r>
            <w:r>
              <w:rPr>
                <w:noProof/>
                <w:webHidden/>
              </w:rPr>
            </w:r>
            <w:r>
              <w:rPr>
                <w:noProof/>
                <w:webHidden/>
              </w:rPr>
              <w:fldChar w:fldCharType="separate"/>
            </w:r>
            <w:r>
              <w:rPr>
                <w:noProof/>
                <w:webHidden/>
              </w:rPr>
              <w:t>18</w:t>
            </w:r>
            <w:r>
              <w:rPr>
                <w:noProof/>
                <w:webHidden/>
              </w:rPr>
              <w:fldChar w:fldCharType="end"/>
            </w:r>
          </w:hyperlink>
        </w:p>
        <w:p w14:paraId="5841D4C8" w14:textId="36D7ACDE" w:rsidR="001F1C27" w:rsidRDefault="001F1C27">
          <w:pPr>
            <w:pStyle w:val="Obsah2"/>
            <w:tabs>
              <w:tab w:val="right" w:leader="dot" w:pos="9062"/>
            </w:tabs>
            <w:rPr>
              <w:rFonts w:asciiTheme="minorHAnsi" w:hAnsiTheme="minorHAnsi"/>
              <w:noProof/>
              <w:sz w:val="22"/>
            </w:rPr>
          </w:pPr>
          <w:hyperlink w:anchor="_Toc75253272" w:history="1">
            <w:r w:rsidRPr="00A41CE9">
              <w:rPr>
                <w:rStyle w:val="Hypertextovodkaz"/>
                <w:noProof/>
              </w:rPr>
              <w:t>3.2 Provázanost SDM</w:t>
            </w:r>
            <w:r>
              <w:rPr>
                <w:noProof/>
                <w:webHidden/>
              </w:rPr>
              <w:tab/>
            </w:r>
            <w:r>
              <w:rPr>
                <w:noProof/>
                <w:webHidden/>
              </w:rPr>
              <w:fldChar w:fldCharType="begin"/>
            </w:r>
            <w:r>
              <w:rPr>
                <w:noProof/>
                <w:webHidden/>
              </w:rPr>
              <w:instrText xml:space="preserve"> PAGEREF _Toc75253272 \h </w:instrText>
            </w:r>
            <w:r>
              <w:rPr>
                <w:noProof/>
                <w:webHidden/>
              </w:rPr>
            </w:r>
            <w:r>
              <w:rPr>
                <w:noProof/>
                <w:webHidden/>
              </w:rPr>
              <w:fldChar w:fldCharType="separate"/>
            </w:r>
            <w:r>
              <w:rPr>
                <w:noProof/>
                <w:webHidden/>
              </w:rPr>
              <w:t>18</w:t>
            </w:r>
            <w:r>
              <w:rPr>
                <w:noProof/>
                <w:webHidden/>
              </w:rPr>
              <w:fldChar w:fldCharType="end"/>
            </w:r>
          </w:hyperlink>
        </w:p>
        <w:p w14:paraId="708CE867" w14:textId="49FCC183" w:rsidR="001F1C27" w:rsidRDefault="001F1C27">
          <w:pPr>
            <w:pStyle w:val="Obsah1"/>
            <w:tabs>
              <w:tab w:val="right" w:leader="dot" w:pos="9062"/>
            </w:tabs>
            <w:rPr>
              <w:rFonts w:asciiTheme="minorHAnsi" w:hAnsiTheme="minorHAnsi"/>
              <w:noProof/>
              <w:sz w:val="22"/>
            </w:rPr>
          </w:pPr>
          <w:hyperlink w:anchor="_Toc75253273" w:history="1">
            <w:r w:rsidRPr="00A41CE9">
              <w:rPr>
                <w:rStyle w:val="Hypertextovodkaz"/>
                <w:noProof/>
              </w:rPr>
              <w:t>4 Aspekty práce s mládeží ve volném čase</w:t>
            </w:r>
            <w:r>
              <w:rPr>
                <w:noProof/>
                <w:webHidden/>
              </w:rPr>
              <w:tab/>
            </w:r>
            <w:r>
              <w:rPr>
                <w:noProof/>
                <w:webHidden/>
              </w:rPr>
              <w:fldChar w:fldCharType="begin"/>
            </w:r>
            <w:r>
              <w:rPr>
                <w:noProof/>
                <w:webHidden/>
              </w:rPr>
              <w:instrText xml:space="preserve"> PAGEREF _Toc75253273 \h </w:instrText>
            </w:r>
            <w:r>
              <w:rPr>
                <w:noProof/>
                <w:webHidden/>
              </w:rPr>
            </w:r>
            <w:r>
              <w:rPr>
                <w:noProof/>
                <w:webHidden/>
              </w:rPr>
              <w:fldChar w:fldCharType="separate"/>
            </w:r>
            <w:r>
              <w:rPr>
                <w:noProof/>
                <w:webHidden/>
              </w:rPr>
              <w:t>20</w:t>
            </w:r>
            <w:r>
              <w:rPr>
                <w:noProof/>
                <w:webHidden/>
              </w:rPr>
              <w:fldChar w:fldCharType="end"/>
            </w:r>
          </w:hyperlink>
        </w:p>
        <w:p w14:paraId="68BC98E6" w14:textId="1B88343C" w:rsidR="001F1C27" w:rsidRDefault="001F1C27">
          <w:pPr>
            <w:pStyle w:val="Obsah2"/>
            <w:tabs>
              <w:tab w:val="right" w:leader="dot" w:pos="9062"/>
            </w:tabs>
            <w:rPr>
              <w:rFonts w:asciiTheme="minorHAnsi" w:hAnsiTheme="minorHAnsi"/>
              <w:noProof/>
              <w:sz w:val="22"/>
            </w:rPr>
          </w:pPr>
          <w:hyperlink w:anchor="_Toc75253274" w:history="1">
            <w:r w:rsidRPr="00A41CE9">
              <w:rPr>
                <w:rStyle w:val="Hypertextovodkaz"/>
                <w:noProof/>
                <w:lang w:eastAsia="en-US"/>
              </w:rPr>
              <w:t>4.1 Tělesný vývoj</w:t>
            </w:r>
            <w:r>
              <w:rPr>
                <w:noProof/>
                <w:webHidden/>
              </w:rPr>
              <w:tab/>
            </w:r>
            <w:r>
              <w:rPr>
                <w:noProof/>
                <w:webHidden/>
              </w:rPr>
              <w:fldChar w:fldCharType="begin"/>
            </w:r>
            <w:r>
              <w:rPr>
                <w:noProof/>
                <w:webHidden/>
              </w:rPr>
              <w:instrText xml:space="preserve"> PAGEREF _Toc75253274 \h </w:instrText>
            </w:r>
            <w:r>
              <w:rPr>
                <w:noProof/>
                <w:webHidden/>
              </w:rPr>
            </w:r>
            <w:r>
              <w:rPr>
                <w:noProof/>
                <w:webHidden/>
              </w:rPr>
              <w:fldChar w:fldCharType="separate"/>
            </w:r>
            <w:r>
              <w:rPr>
                <w:noProof/>
                <w:webHidden/>
              </w:rPr>
              <w:t>20</w:t>
            </w:r>
            <w:r>
              <w:rPr>
                <w:noProof/>
                <w:webHidden/>
              </w:rPr>
              <w:fldChar w:fldCharType="end"/>
            </w:r>
          </w:hyperlink>
        </w:p>
        <w:p w14:paraId="26429589" w14:textId="43E7158A" w:rsidR="001F1C27" w:rsidRDefault="001F1C27">
          <w:pPr>
            <w:pStyle w:val="Obsah2"/>
            <w:tabs>
              <w:tab w:val="right" w:leader="dot" w:pos="9062"/>
            </w:tabs>
            <w:rPr>
              <w:rFonts w:asciiTheme="minorHAnsi" w:hAnsiTheme="minorHAnsi"/>
              <w:noProof/>
              <w:sz w:val="22"/>
            </w:rPr>
          </w:pPr>
          <w:hyperlink w:anchor="_Toc75253275" w:history="1">
            <w:r w:rsidRPr="00A41CE9">
              <w:rPr>
                <w:rStyle w:val="Hypertextovodkaz"/>
                <w:noProof/>
                <w:lang w:eastAsia="en-US"/>
              </w:rPr>
              <w:t>4.2 Psychosociální vývoj</w:t>
            </w:r>
            <w:r>
              <w:rPr>
                <w:noProof/>
                <w:webHidden/>
              </w:rPr>
              <w:tab/>
            </w:r>
            <w:r>
              <w:rPr>
                <w:noProof/>
                <w:webHidden/>
              </w:rPr>
              <w:fldChar w:fldCharType="begin"/>
            </w:r>
            <w:r>
              <w:rPr>
                <w:noProof/>
                <w:webHidden/>
              </w:rPr>
              <w:instrText xml:space="preserve"> PAGEREF _Toc75253275 \h </w:instrText>
            </w:r>
            <w:r>
              <w:rPr>
                <w:noProof/>
                <w:webHidden/>
              </w:rPr>
            </w:r>
            <w:r>
              <w:rPr>
                <w:noProof/>
                <w:webHidden/>
              </w:rPr>
              <w:fldChar w:fldCharType="separate"/>
            </w:r>
            <w:r>
              <w:rPr>
                <w:noProof/>
                <w:webHidden/>
              </w:rPr>
              <w:t>20</w:t>
            </w:r>
            <w:r>
              <w:rPr>
                <w:noProof/>
                <w:webHidden/>
              </w:rPr>
              <w:fldChar w:fldCharType="end"/>
            </w:r>
          </w:hyperlink>
        </w:p>
        <w:p w14:paraId="636F6469" w14:textId="0829ACAE" w:rsidR="001F1C27" w:rsidRDefault="001F1C27">
          <w:pPr>
            <w:pStyle w:val="Obsah2"/>
            <w:tabs>
              <w:tab w:val="right" w:leader="dot" w:pos="9062"/>
            </w:tabs>
            <w:rPr>
              <w:rFonts w:asciiTheme="minorHAnsi" w:hAnsiTheme="minorHAnsi"/>
              <w:noProof/>
              <w:sz w:val="22"/>
            </w:rPr>
          </w:pPr>
          <w:hyperlink w:anchor="_Toc75253276" w:history="1">
            <w:r w:rsidRPr="00A41CE9">
              <w:rPr>
                <w:rStyle w:val="Hypertextovodkaz"/>
                <w:noProof/>
                <w:lang w:eastAsia="en-US"/>
              </w:rPr>
              <w:t>4.3 Duchovní vývoj</w:t>
            </w:r>
            <w:r>
              <w:rPr>
                <w:noProof/>
                <w:webHidden/>
              </w:rPr>
              <w:tab/>
            </w:r>
            <w:r>
              <w:rPr>
                <w:noProof/>
                <w:webHidden/>
              </w:rPr>
              <w:fldChar w:fldCharType="begin"/>
            </w:r>
            <w:r>
              <w:rPr>
                <w:noProof/>
                <w:webHidden/>
              </w:rPr>
              <w:instrText xml:space="preserve"> PAGEREF _Toc75253276 \h </w:instrText>
            </w:r>
            <w:r>
              <w:rPr>
                <w:noProof/>
                <w:webHidden/>
              </w:rPr>
            </w:r>
            <w:r>
              <w:rPr>
                <w:noProof/>
                <w:webHidden/>
              </w:rPr>
              <w:fldChar w:fldCharType="separate"/>
            </w:r>
            <w:r>
              <w:rPr>
                <w:noProof/>
                <w:webHidden/>
              </w:rPr>
              <w:t>21</w:t>
            </w:r>
            <w:r>
              <w:rPr>
                <w:noProof/>
                <w:webHidden/>
              </w:rPr>
              <w:fldChar w:fldCharType="end"/>
            </w:r>
          </w:hyperlink>
        </w:p>
        <w:p w14:paraId="436C0076" w14:textId="5C8787EA" w:rsidR="001F1C27" w:rsidRDefault="001F1C27">
          <w:pPr>
            <w:pStyle w:val="Obsah1"/>
            <w:tabs>
              <w:tab w:val="right" w:leader="dot" w:pos="9062"/>
            </w:tabs>
            <w:rPr>
              <w:rFonts w:asciiTheme="minorHAnsi" w:hAnsiTheme="minorHAnsi"/>
              <w:noProof/>
              <w:sz w:val="22"/>
            </w:rPr>
          </w:pPr>
          <w:hyperlink w:anchor="_Toc75253277" w:history="1">
            <w:r w:rsidRPr="00A41CE9">
              <w:rPr>
                <w:rStyle w:val="Hypertextovodkaz"/>
                <w:noProof/>
              </w:rPr>
              <w:t>5 Projekt přípravného setkání na SDM v Lisabonu</w:t>
            </w:r>
            <w:r>
              <w:rPr>
                <w:noProof/>
                <w:webHidden/>
              </w:rPr>
              <w:tab/>
            </w:r>
            <w:r>
              <w:rPr>
                <w:noProof/>
                <w:webHidden/>
              </w:rPr>
              <w:fldChar w:fldCharType="begin"/>
            </w:r>
            <w:r>
              <w:rPr>
                <w:noProof/>
                <w:webHidden/>
              </w:rPr>
              <w:instrText xml:space="preserve"> PAGEREF _Toc75253277 \h </w:instrText>
            </w:r>
            <w:r>
              <w:rPr>
                <w:noProof/>
                <w:webHidden/>
              </w:rPr>
            </w:r>
            <w:r>
              <w:rPr>
                <w:noProof/>
                <w:webHidden/>
              </w:rPr>
              <w:fldChar w:fldCharType="separate"/>
            </w:r>
            <w:r>
              <w:rPr>
                <w:noProof/>
                <w:webHidden/>
              </w:rPr>
              <w:t>23</w:t>
            </w:r>
            <w:r>
              <w:rPr>
                <w:noProof/>
                <w:webHidden/>
              </w:rPr>
              <w:fldChar w:fldCharType="end"/>
            </w:r>
          </w:hyperlink>
        </w:p>
        <w:p w14:paraId="215A936C" w14:textId="6E03F225" w:rsidR="001F1C27" w:rsidRDefault="001F1C27">
          <w:pPr>
            <w:pStyle w:val="Obsah2"/>
            <w:tabs>
              <w:tab w:val="right" w:leader="dot" w:pos="9062"/>
            </w:tabs>
            <w:rPr>
              <w:rFonts w:asciiTheme="minorHAnsi" w:hAnsiTheme="minorHAnsi"/>
              <w:noProof/>
              <w:sz w:val="22"/>
            </w:rPr>
          </w:pPr>
          <w:hyperlink w:anchor="_Toc75253278" w:history="1">
            <w:r w:rsidRPr="00A41CE9">
              <w:rPr>
                <w:rStyle w:val="Hypertextovodkaz"/>
                <w:noProof/>
                <w:lang w:eastAsia="en-US"/>
              </w:rPr>
              <w:t>5.1 Návaznost přípravného setkání na SDM</w:t>
            </w:r>
            <w:r>
              <w:rPr>
                <w:noProof/>
                <w:webHidden/>
              </w:rPr>
              <w:tab/>
            </w:r>
            <w:r>
              <w:rPr>
                <w:noProof/>
                <w:webHidden/>
              </w:rPr>
              <w:fldChar w:fldCharType="begin"/>
            </w:r>
            <w:r>
              <w:rPr>
                <w:noProof/>
                <w:webHidden/>
              </w:rPr>
              <w:instrText xml:space="preserve"> PAGEREF _Toc75253278 \h </w:instrText>
            </w:r>
            <w:r>
              <w:rPr>
                <w:noProof/>
                <w:webHidden/>
              </w:rPr>
            </w:r>
            <w:r>
              <w:rPr>
                <w:noProof/>
                <w:webHidden/>
              </w:rPr>
              <w:fldChar w:fldCharType="separate"/>
            </w:r>
            <w:r>
              <w:rPr>
                <w:noProof/>
                <w:webHidden/>
              </w:rPr>
              <w:t>23</w:t>
            </w:r>
            <w:r>
              <w:rPr>
                <w:noProof/>
                <w:webHidden/>
              </w:rPr>
              <w:fldChar w:fldCharType="end"/>
            </w:r>
          </w:hyperlink>
        </w:p>
        <w:p w14:paraId="2AD666EF" w14:textId="0125814C" w:rsidR="001F1C27" w:rsidRDefault="001F1C27">
          <w:pPr>
            <w:pStyle w:val="Obsah2"/>
            <w:tabs>
              <w:tab w:val="right" w:leader="dot" w:pos="9062"/>
            </w:tabs>
            <w:rPr>
              <w:rFonts w:asciiTheme="minorHAnsi" w:hAnsiTheme="minorHAnsi"/>
              <w:noProof/>
              <w:sz w:val="22"/>
            </w:rPr>
          </w:pPr>
          <w:hyperlink w:anchor="_Toc75253279" w:history="1">
            <w:r w:rsidRPr="00A41CE9">
              <w:rPr>
                <w:rStyle w:val="Hypertextovodkaz"/>
                <w:noProof/>
                <w:lang w:eastAsia="en-US"/>
              </w:rPr>
              <w:t>5.2 Předmět projektu</w:t>
            </w:r>
            <w:r>
              <w:rPr>
                <w:noProof/>
                <w:webHidden/>
              </w:rPr>
              <w:tab/>
            </w:r>
            <w:r>
              <w:rPr>
                <w:noProof/>
                <w:webHidden/>
              </w:rPr>
              <w:fldChar w:fldCharType="begin"/>
            </w:r>
            <w:r>
              <w:rPr>
                <w:noProof/>
                <w:webHidden/>
              </w:rPr>
              <w:instrText xml:space="preserve"> PAGEREF _Toc75253279 \h </w:instrText>
            </w:r>
            <w:r>
              <w:rPr>
                <w:noProof/>
                <w:webHidden/>
              </w:rPr>
            </w:r>
            <w:r>
              <w:rPr>
                <w:noProof/>
                <w:webHidden/>
              </w:rPr>
              <w:fldChar w:fldCharType="separate"/>
            </w:r>
            <w:r>
              <w:rPr>
                <w:noProof/>
                <w:webHidden/>
              </w:rPr>
              <w:t>23</w:t>
            </w:r>
            <w:r>
              <w:rPr>
                <w:noProof/>
                <w:webHidden/>
              </w:rPr>
              <w:fldChar w:fldCharType="end"/>
            </w:r>
          </w:hyperlink>
        </w:p>
        <w:p w14:paraId="7E37AA59" w14:textId="6E98A1D4" w:rsidR="001F1C27" w:rsidRDefault="001F1C27">
          <w:pPr>
            <w:pStyle w:val="Obsah2"/>
            <w:tabs>
              <w:tab w:val="right" w:leader="dot" w:pos="9062"/>
            </w:tabs>
            <w:rPr>
              <w:rFonts w:asciiTheme="minorHAnsi" w:hAnsiTheme="minorHAnsi"/>
              <w:noProof/>
              <w:sz w:val="22"/>
            </w:rPr>
          </w:pPr>
          <w:hyperlink w:anchor="_Toc75253280" w:history="1">
            <w:r w:rsidRPr="00A41CE9">
              <w:rPr>
                <w:rStyle w:val="Hypertextovodkaz"/>
                <w:noProof/>
                <w:lang w:eastAsia="en-US"/>
              </w:rPr>
              <w:t>5.3 Cíle projektu</w:t>
            </w:r>
            <w:r>
              <w:rPr>
                <w:noProof/>
                <w:webHidden/>
              </w:rPr>
              <w:tab/>
            </w:r>
            <w:r>
              <w:rPr>
                <w:noProof/>
                <w:webHidden/>
              </w:rPr>
              <w:fldChar w:fldCharType="begin"/>
            </w:r>
            <w:r>
              <w:rPr>
                <w:noProof/>
                <w:webHidden/>
              </w:rPr>
              <w:instrText xml:space="preserve"> PAGEREF _Toc75253280 \h </w:instrText>
            </w:r>
            <w:r>
              <w:rPr>
                <w:noProof/>
                <w:webHidden/>
              </w:rPr>
            </w:r>
            <w:r>
              <w:rPr>
                <w:noProof/>
                <w:webHidden/>
              </w:rPr>
              <w:fldChar w:fldCharType="separate"/>
            </w:r>
            <w:r>
              <w:rPr>
                <w:noProof/>
                <w:webHidden/>
              </w:rPr>
              <w:t>23</w:t>
            </w:r>
            <w:r>
              <w:rPr>
                <w:noProof/>
                <w:webHidden/>
              </w:rPr>
              <w:fldChar w:fldCharType="end"/>
            </w:r>
          </w:hyperlink>
        </w:p>
        <w:p w14:paraId="388F1C22" w14:textId="69F8A701" w:rsidR="001F1C27" w:rsidRDefault="001F1C27">
          <w:pPr>
            <w:pStyle w:val="Obsah2"/>
            <w:tabs>
              <w:tab w:val="right" w:leader="dot" w:pos="9062"/>
            </w:tabs>
            <w:rPr>
              <w:rFonts w:asciiTheme="minorHAnsi" w:hAnsiTheme="minorHAnsi"/>
              <w:noProof/>
              <w:sz w:val="22"/>
            </w:rPr>
          </w:pPr>
          <w:hyperlink w:anchor="_Toc75253281" w:history="1">
            <w:r w:rsidRPr="00A41CE9">
              <w:rPr>
                <w:rStyle w:val="Hypertextovodkaz"/>
                <w:noProof/>
                <w:lang w:eastAsia="en-US"/>
              </w:rPr>
              <w:t>5.4 Podrobný popis projektu</w:t>
            </w:r>
            <w:r>
              <w:rPr>
                <w:noProof/>
                <w:webHidden/>
              </w:rPr>
              <w:tab/>
            </w:r>
            <w:r>
              <w:rPr>
                <w:noProof/>
                <w:webHidden/>
              </w:rPr>
              <w:fldChar w:fldCharType="begin"/>
            </w:r>
            <w:r>
              <w:rPr>
                <w:noProof/>
                <w:webHidden/>
              </w:rPr>
              <w:instrText xml:space="preserve"> PAGEREF _Toc75253281 \h </w:instrText>
            </w:r>
            <w:r>
              <w:rPr>
                <w:noProof/>
                <w:webHidden/>
              </w:rPr>
            </w:r>
            <w:r>
              <w:rPr>
                <w:noProof/>
                <w:webHidden/>
              </w:rPr>
              <w:fldChar w:fldCharType="separate"/>
            </w:r>
            <w:r>
              <w:rPr>
                <w:noProof/>
                <w:webHidden/>
              </w:rPr>
              <w:t>24</w:t>
            </w:r>
            <w:r>
              <w:rPr>
                <w:noProof/>
                <w:webHidden/>
              </w:rPr>
              <w:fldChar w:fldCharType="end"/>
            </w:r>
          </w:hyperlink>
        </w:p>
        <w:p w14:paraId="65370B4F" w14:textId="613C86A3" w:rsidR="001F1C27" w:rsidRDefault="001F1C27">
          <w:pPr>
            <w:pStyle w:val="Obsah3"/>
            <w:tabs>
              <w:tab w:val="right" w:leader="dot" w:pos="9062"/>
            </w:tabs>
            <w:rPr>
              <w:rFonts w:asciiTheme="minorHAnsi" w:hAnsiTheme="minorHAnsi"/>
              <w:noProof/>
              <w:sz w:val="22"/>
            </w:rPr>
          </w:pPr>
          <w:hyperlink w:anchor="_Toc75253282" w:history="1">
            <w:r w:rsidRPr="00A41CE9">
              <w:rPr>
                <w:rStyle w:val="Hypertextovodkaz"/>
                <w:noProof/>
                <w:lang w:eastAsia="en-US"/>
              </w:rPr>
              <w:t>5.4.1 Charakteristika současného stavu</w:t>
            </w:r>
            <w:r>
              <w:rPr>
                <w:noProof/>
                <w:webHidden/>
              </w:rPr>
              <w:tab/>
            </w:r>
            <w:r>
              <w:rPr>
                <w:noProof/>
                <w:webHidden/>
              </w:rPr>
              <w:fldChar w:fldCharType="begin"/>
            </w:r>
            <w:r>
              <w:rPr>
                <w:noProof/>
                <w:webHidden/>
              </w:rPr>
              <w:instrText xml:space="preserve"> PAGEREF _Toc75253282 \h </w:instrText>
            </w:r>
            <w:r>
              <w:rPr>
                <w:noProof/>
                <w:webHidden/>
              </w:rPr>
            </w:r>
            <w:r>
              <w:rPr>
                <w:noProof/>
                <w:webHidden/>
              </w:rPr>
              <w:fldChar w:fldCharType="separate"/>
            </w:r>
            <w:r>
              <w:rPr>
                <w:noProof/>
                <w:webHidden/>
              </w:rPr>
              <w:t>24</w:t>
            </w:r>
            <w:r>
              <w:rPr>
                <w:noProof/>
                <w:webHidden/>
              </w:rPr>
              <w:fldChar w:fldCharType="end"/>
            </w:r>
          </w:hyperlink>
        </w:p>
        <w:p w14:paraId="0BB9B011" w14:textId="432EF930" w:rsidR="001F1C27" w:rsidRDefault="001F1C27">
          <w:pPr>
            <w:pStyle w:val="Obsah3"/>
            <w:tabs>
              <w:tab w:val="right" w:leader="dot" w:pos="9062"/>
            </w:tabs>
            <w:rPr>
              <w:rFonts w:asciiTheme="minorHAnsi" w:hAnsiTheme="minorHAnsi"/>
              <w:noProof/>
              <w:sz w:val="22"/>
            </w:rPr>
          </w:pPr>
          <w:hyperlink w:anchor="_Toc75253283" w:history="1">
            <w:r w:rsidRPr="00A41CE9">
              <w:rPr>
                <w:rStyle w:val="Hypertextovodkaz"/>
                <w:noProof/>
                <w:lang w:eastAsia="en-US"/>
              </w:rPr>
              <w:t>5.4.2 Charakteristika nového stavu</w:t>
            </w:r>
            <w:r>
              <w:rPr>
                <w:noProof/>
                <w:webHidden/>
              </w:rPr>
              <w:tab/>
            </w:r>
            <w:r>
              <w:rPr>
                <w:noProof/>
                <w:webHidden/>
              </w:rPr>
              <w:fldChar w:fldCharType="begin"/>
            </w:r>
            <w:r>
              <w:rPr>
                <w:noProof/>
                <w:webHidden/>
              </w:rPr>
              <w:instrText xml:space="preserve"> PAGEREF _Toc75253283 \h </w:instrText>
            </w:r>
            <w:r>
              <w:rPr>
                <w:noProof/>
                <w:webHidden/>
              </w:rPr>
            </w:r>
            <w:r>
              <w:rPr>
                <w:noProof/>
                <w:webHidden/>
              </w:rPr>
              <w:fldChar w:fldCharType="separate"/>
            </w:r>
            <w:r>
              <w:rPr>
                <w:noProof/>
                <w:webHidden/>
              </w:rPr>
              <w:t>24</w:t>
            </w:r>
            <w:r>
              <w:rPr>
                <w:noProof/>
                <w:webHidden/>
              </w:rPr>
              <w:fldChar w:fldCharType="end"/>
            </w:r>
          </w:hyperlink>
        </w:p>
        <w:p w14:paraId="6DA431E6" w14:textId="7EF87601" w:rsidR="001F1C27" w:rsidRDefault="001F1C27">
          <w:pPr>
            <w:pStyle w:val="Obsah3"/>
            <w:tabs>
              <w:tab w:val="right" w:leader="dot" w:pos="9062"/>
            </w:tabs>
            <w:rPr>
              <w:rFonts w:asciiTheme="minorHAnsi" w:hAnsiTheme="minorHAnsi"/>
              <w:noProof/>
              <w:sz w:val="22"/>
            </w:rPr>
          </w:pPr>
          <w:hyperlink w:anchor="_Toc75253284" w:history="1">
            <w:r w:rsidRPr="00A41CE9">
              <w:rPr>
                <w:rStyle w:val="Hypertextovodkaz"/>
                <w:noProof/>
                <w:lang w:eastAsia="en-US"/>
              </w:rPr>
              <w:t>5.4.3 Multiplikační efekt</w:t>
            </w:r>
            <w:r>
              <w:rPr>
                <w:noProof/>
                <w:webHidden/>
              </w:rPr>
              <w:tab/>
            </w:r>
            <w:r>
              <w:rPr>
                <w:noProof/>
                <w:webHidden/>
              </w:rPr>
              <w:fldChar w:fldCharType="begin"/>
            </w:r>
            <w:r>
              <w:rPr>
                <w:noProof/>
                <w:webHidden/>
              </w:rPr>
              <w:instrText xml:space="preserve"> PAGEREF _Toc75253284 \h </w:instrText>
            </w:r>
            <w:r>
              <w:rPr>
                <w:noProof/>
                <w:webHidden/>
              </w:rPr>
            </w:r>
            <w:r>
              <w:rPr>
                <w:noProof/>
                <w:webHidden/>
              </w:rPr>
              <w:fldChar w:fldCharType="separate"/>
            </w:r>
            <w:r>
              <w:rPr>
                <w:noProof/>
                <w:webHidden/>
              </w:rPr>
              <w:t>24</w:t>
            </w:r>
            <w:r>
              <w:rPr>
                <w:noProof/>
                <w:webHidden/>
              </w:rPr>
              <w:fldChar w:fldCharType="end"/>
            </w:r>
          </w:hyperlink>
        </w:p>
        <w:p w14:paraId="4F1B2776" w14:textId="516F0697" w:rsidR="001F1C27" w:rsidRDefault="001F1C27">
          <w:pPr>
            <w:pStyle w:val="Obsah3"/>
            <w:tabs>
              <w:tab w:val="right" w:leader="dot" w:pos="9062"/>
            </w:tabs>
            <w:rPr>
              <w:rFonts w:asciiTheme="minorHAnsi" w:hAnsiTheme="minorHAnsi"/>
              <w:noProof/>
              <w:sz w:val="22"/>
            </w:rPr>
          </w:pPr>
          <w:hyperlink w:anchor="_Toc75253285" w:history="1">
            <w:r w:rsidRPr="00A41CE9">
              <w:rPr>
                <w:rStyle w:val="Hypertextovodkaz"/>
                <w:noProof/>
                <w:lang w:eastAsia="en-US"/>
              </w:rPr>
              <w:t>5.4.4 Etické aspekty projektu</w:t>
            </w:r>
            <w:r>
              <w:rPr>
                <w:noProof/>
                <w:webHidden/>
              </w:rPr>
              <w:tab/>
            </w:r>
            <w:r>
              <w:rPr>
                <w:noProof/>
                <w:webHidden/>
              </w:rPr>
              <w:fldChar w:fldCharType="begin"/>
            </w:r>
            <w:r>
              <w:rPr>
                <w:noProof/>
                <w:webHidden/>
              </w:rPr>
              <w:instrText xml:space="preserve"> PAGEREF _Toc75253285 \h </w:instrText>
            </w:r>
            <w:r>
              <w:rPr>
                <w:noProof/>
                <w:webHidden/>
              </w:rPr>
            </w:r>
            <w:r>
              <w:rPr>
                <w:noProof/>
                <w:webHidden/>
              </w:rPr>
              <w:fldChar w:fldCharType="separate"/>
            </w:r>
            <w:r>
              <w:rPr>
                <w:noProof/>
                <w:webHidden/>
              </w:rPr>
              <w:t>25</w:t>
            </w:r>
            <w:r>
              <w:rPr>
                <w:noProof/>
                <w:webHidden/>
              </w:rPr>
              <w:fldChar w:fldCharType="end"/>
            </w:r>
          </w:hyperlink>
        </w:p>
        <w:p w14:paraId="5FC5AAB7" w14:textId="5396488B" w:rsidR="001F1C27" w:rsidRDefault="001F1C27">
          <w:pPr>
            <w:pStyle w:val="Obsah2"/>
            <w:tabs>
              <w:tab w:val="right" w:leader="dot" w:pos="9062"/>
            </w:tabs>
            <w:rPr>
              <w:rFonts w:asciiTheme="minorHAnsi" w:hAnsiTheme="minorHAnsi"/>
              <w:noProof/>
              <w:sz w:val="22"/>
            </w:rPr>
          </w:pPr>
          <w:hyperlink w:anchor="_Toc75253286" w:history="1">
            <w:r w:rsidRPr="00A41CE9">
              <w:rPr>
                <w:rStyle w:val="Hypertextovodkaz"/>
                <w:noProof/>
                <w:lang w:eastAsia="en-US"/>
              </w:rPr>
              <w:t>5.5 Technické řešení projektu</w:t>
            </w:r>
            <w:r>
              <w:rPr>
                <w:noProof/>
                <w:webHidden/>
              </w:rPr>
              <w:tab/>
            </w:r>
            <w:r>
              <w:rPr>
                <w:noProof/>
                <w:webHidden/>
              </w:rPr>
              <w:fldChar w:fldCharType="begin"/>
            </w:r>
            <w:r>
              <w:rPr>
                <w:noProof/>
                <w:webHidden/>
              </w:rPr>
              <w:instrText xml:space="preserve"> PAGEREF _Toc75253286 \h </w:instrText>
            </w:r>
            <w:r>
              <w:rPr>
                <w:noProof/>
                <w:webHidden/>
              </w:rPr>
            </w:r>
            <w:r>
              <w:rPr>
                <w:noProof/>
                <w:webHidden/>
              </w:rPr>
              <w:fldChar w:fldCharType="separate"/>
            </w:r>
            <w:r>
              <w:rPr>
                <w:noProof/>
                <w:webHidden/>
              </w:rPr>
              <w:t>25</w:t>
            </w:r>
            <w:r>
              <w:rPr>
                <w:noProof/>
                <w:webHidden/>
              </w:rPr>
              <w:fldChar w:fldCharType="end"/>
            </w:r>
          </w:hyperlink>
        </w:p>
        <w:p w14:paraId="3D3307F2" w14:textId="363D31B0" w:rsidR="001F1C27" w:rsidRDefault="001F1C27">
          <w:pPr>
            <w:pStyle w:val="Obsah3"/>
            <w:tabs>
              <w:tab w:val="right" w:leader="dot" w:pos="9062"/>
            </w:tabs>
            <w:rPr>
              <w:rFonts w:asciiTheme="minorHAnsi" w:hAnsiTheme="minorHAnsi"/>
              <w:noProof/>
              <w:sz w:val="22"/>
            </w:rPr>
          </w:pPr>
          <w:hyperlink w:anchor="_Toc75253287" w:history="1">
            <w:r w:rsidRPr="00A41CE9">
              <w:rPr>
                <w:rStyle w:val="Hypertextovodkaz"/>
                <w:noProof/>
                <w:lang w:eastAsia="en-US"/>
              </w:rPr>
              <w:t>5.5.1 Komentář k tabulce</w:t>
            </w:r>
            <w:r>
              <w:rPr>
                <w:noProof/>
                <w:webHidden/>
              </w:rPr>
              <w:tab/>
            </w:r>
            <w:r>
              <w:rPr>
                <w:noProof/>
                <w:webHidden/>
              </w:rPr>
              <w:fldChar w:fldCharType="begin"/>
            </w:r>
            <w:r>
              <w:rPr>
                <w:noProof/>
                <w:webHidden/>
              </w:rPr>
              <w:instrText xml:space="preserve"> PAGEREF _Toc75253287 \h </w:instrText>
            </w:r>
            <w:r>
              <w:rPr>
                <w:noProof/>
                <w:webHidden/>
              </w:rPr>
            </w:r>
            <w:r>
              <w:rPr>
                <w:noProof/>
                <w:webHidden/>
              </w:rPr>
              <w:fldChar w:fldCharType="separate"/>
            </w:r>
            <w:r>
              <w:rPr>
                <w:noProof/>
                <w:webHidden/>
              </w:rPr>
              <w:t>25</w:t>
            </w:r>
            <w:r>
              <w:rPr>
                <w:noProof/>
                <w:webHidden/>
              </w:rPr>
              <w:fldChar w:fldCharType="end"/>
            </w:r>
          </w:hyperlink>
        </w:p>
        <w:p w14:paraId="69C4A41B" w14:textId="3BAAFCD9" w:rsidR="001F1C27" w:rsidRDefault="001F1C27">
          <w:pPr>
            <w:pStyle w:val="Obsah2"/>
            <w:tabs>
              <w:tab w:val="right" w:leader="dot" w:pos="9062"/>
            </w:tabs>
            <w:rPr>
              <w:rFonts w:asciiTheme="minorHAnsi" w:hAnsiTheme="minorHAnsi"/>
              <w:noProof/>
              <w:sz w:val="22"/>
            </w:rPr>
          </w:pPr>
          <w:hyperlink w:anchor="_Toc75253288" w:history="1">
            <w:r w:rsidRPr="00A41CE9">
              <w:rPr>
                <w:rStyle w:val="Hypertextovodkaz"/>
                <w:noProof/>
                <w:lang w:eastAsia="en-US"/>
              </w:rPr>
              <w:t>5.6 Organizační zajištění projektu</w:t>
            </w:r>
            <w:r>
              <w:rPr>
                <w:noProof/>
                <w:webHidden/>
              </w:rPr>
              <w:tab/>
            </w:r>
            <w:r>
              <w:rPr>
                <w:noProof/>
                <w:webHidden/>
              </w:rPr>
              <w:fldChar w:fldCharType="begin"/>
            </w:r>
            <w:r>
              <w:rPr>
                <w:noProof/>
                <w:webHidden/>
              </w:rPr>
              <w:instrText xml:space="preserve"> PAGEREF _Toc75253288 \h </w:instrText>
            </w:r>
            <w:r>
              <w:rPr>
                <w:noProof/>
                <w:webHidden/>
              </w:rPr>
            </w:r>
            <w:r>
              <w:rPr>
                <w:noProof/>
                <w:webHidden/>
              </w:rPr>
              <w:fldChar w:fldCharType="separate"/>
            </w:r>
            <w:r>
              <w:rPr>
                <w:noProof/>
                <w:webHidden/>
              </w:rPr>
              <w:t>26</w:t>
            </w:r>
            <w:r>
              <w:rPr>
                <w:noProof/>
                <w:webHidden/>
              </w:rPr>
              <w:fldChar w:fldCharType="end"/>
            </w:r>
          </w:hyperlink>
        </w:p>
        <w:p w14:paraId="37D88DCE" w14:textId="71B1E088" w:rsidR="001F1C27" w:rsidRDefault="001F1C27">
          <w:pPr>
            <w:pStyle w:val="Obsah3"/>
            <w:tabs>
              <w:tab w:val="right" w:leader="dot" w:pos="9062"/>
            </w:tabs>
            <w:rPr>
              <w:rFonts w:asciiTheme="minorHAnsi" w:hAnsiTheme="minorHAnsi"/>
              <w:noProof/>
              <w:sz w:val="22"/>
            </w:rPr>
          </w:pPr>
          <w:hyperlink w:anchor="_Toc75253289" w:history="1">
            <w:r w:rsidRPr="00A41CE9">
              <w:rPr>
                <w:rStyle w:val="Hypertextovodkaz"/>
                <w:noProof/>
                <w:lang w:eastAsia="en-US"/>
              </w:rPr>
              <w:t>5.6.1 Komentář k tabulce</w:t>
            </w:r>
            <w:r>
              <w:rPr>
                <w:noProof/>
                <w:webHidden/>
              </w:rPr>
              <w:tab/>
            </w:r>
            <w:r>
              <w:rPr>
                <w:noProof/>
                <w:webHidden/>
              </w:rPr>
              <w:fldChar w:fldCharType="begin"/>
            </w:r>
            <w:r>
              <w:rPr>
                <w:noProof/>
                <w:webHidden/>
              </w:rPr>
              <w:instrText xml:space="preserve"> PAGEREF _Toc75253289 \h </w:instrText>
            </w:r>
            <w:r>
              <w:rPr>
                <w:noProof/>
                <w:webHidden/>
              </w:rPr>
            </w:r>
            <w:r>
              <w:rPr>
                <w:noProof/>
                <w:webHidden/>
              </w:rPr>
              <w:fldChar w:fldCharType="separate"/>
            </w:r>
            <w:r>
              <w:rPr>
                <w:noProof/>
                <w:webHidden/>
              </w:rPr>
              <w:t>26</w:t>
            </w:r>
            <w:r>
              <w:rPr>
                <w:noProof/>
                <w:webHidden/>
              </w:rPr>
              <w:fldChar w:fldCharType="end"/>
            </w:r>
          </w:hyperlink>
        </w:p>
        <w:p w14:paraId="09C4E431" w14:textId="749DDB8B" w:rsidR="001F1C27" w:rsidRDefault="001F1C27">
          <w:pPr>
            <w:pStyle w:val="Obsah2"/>
            <w:tabs>
              <w:tab w:val="right" w:leader="dot" w:pos="9062"/>
            </w:tabs>
            <w:rPr>
              <w:rFonts w:asciiTheme="minorHAnsi" w:hAnsiTheme="minorHAnsi"/>
              <w:noProof/>
              <w:sz w:val="22"/>
            </w:rPr>
          </w:pPr>
          <w:hyperlink w:anchor="_Toc75253290" w:history="1">
            <w:r w:rsidRPr="00A41CE9">
              <w:rPr>
                <w:rStyle w:val="Hypertextovodkaz"/>
                <w:noProof/>
                <w:lang w:eastAsia="en-US"/>
              </w:rPr>
              <w:t>5.7 Neinvestiční náklady na aktivity</w:t>
            </w:r>
            <w:r>
              <w:rPr>
                <w:noProof/>
                <w:webHidden/>
              </w:rPr>
              <w:tab/>
            </w:r>
            <w:r>
              <w:rPr>
                <w:noProof/>
                <w:webHidden/>
              </w:rPr>
              <w:fldChar w:fldCharType="begin"/>
            </w:r>
            <w:r>
              <w:rPr>
                <w:noProof/>
                <w:webHidden/>
              </w:rPr>
              <w:instrText xml:space="preserve"> PAGEREF _Toc75253290 \h </w:instrText>
            </w:r>
            <w:r>
              <w:rPr>
                <w:noProof/>
                <w:webHidden/>
              </w:rPr>
            </w:r>
            <w:r>
              <w:rPr>
                <w:noProof/>
                <w:webHidden/>
              </w:rPr>
              <w:fldChar w:fldCharType="separate"/>
            </w:r>
            <w:r>
              <w:rPr>
                <w:noProof/>
                <w:webHidden/>
              </w:rPr>
              <w:t>27</w:t>
            </w:r>
            <w:r>
              <w:rPr>
                <w:noProof/>
                <w:webHidden/>
              </w:rPr>
              <w:fldChar w:fldCharType="end"/>
            </w:r>
          </w:hyperlink>
        </w:p>
        <w:p w14:paraId="6172E2CC" w14:textId="307B7758" w:rsidR="001F1C27" w:rsidRDefault="001F1C27">
          <w:pPr>
            <w:pStyle w:val="Obsah2"/>
            <w:tabs>
              <w:tab w:val="right" w:leader="dot" w:pos="9062"/>
            </w:tabs>
            <w:rPr>
              <w:rFonts w:asciiTheme="minorHAnsi" w:hAnsiTheme="minorHAnsi"/>
              <w:noProof/>
              <w:sz w:val="22"/>
            </w:rPr>
          </w:pPr>
          <w:hyperlink w:anchor="_Toc75253291" w:history="1">
            <w:r w:rsidRPr="00A41CE9">
              <w:rPr>
                <w:rStyle w:val="Hypertextovodkaz"/>
                <w:noProof/>
                <w:lang w:eastAsia="en-US"/>
              </w:rPr>
              <w:t>5.8 Harmonogram projektu</w:t>
            </w:r>
            <w:r>
              <w:rPr>
                <w:noProof/>
                <w:webHidden/>
              </w:rPr>
              <w:tab/>
            </w:r>
            <w:r>
              <w:rPr>
                <w:noProof/>
                <w:webHidden/>
              </w:rPr>
              <w:fldChar w:fldCharType="begin"/>
            </w:r>
            <w:r>
              <w:rPr>
                <w:noProof/>
                <w:webHidden/>
              </w:rPr>
              <w:instrText xml:space="preserve"> PAGEREF _Toc75253291 \h </w:instrText>
            </w:r>
            <w:r>
              <w:rPr>
                <w:noProof/>
                <w:webHidden/>
              </w:rPr>
            </w:r>
            <w:r>
              <w:rPr>
                <w:noProof/>
                <w:webHidden/>
              </w:rPr>
              <w:fldChar w:fldCharType="separate"/>
            </w:r>
            <w:r>
              <w:rPr>
                <w:noProof/>
                <w:webHidden/>
              </w:rPr>
              <w:t>28</w:t>
            </w:r>
            <w:r>
              <w:rPr>
                <w:noProof/>
                <w:webHidden/>
              </w:rPr>
              <w:fldChar w:fldCharType="end"/>
            </w:r>
          </w:hyperlink>
        </w:p>
        <w:p w14:paraId="0F739264" w14:textId="133331A3" w:rsidR="001F1C27" w:rsidRDefault="001F1C27">
          <w:pPr>
            <w:pStyle w:val="Obsah3"/>
            <w:tabs>
              <w:tab w:val="right" w:leader="dot" w:pos="9062"/>
            </w:tabs>
            <w:rPr>
              <w:rFonts w:asciiTheme="minorHAnsi" w:hAnsiTheme="minorHAnsi"/>
              <w:noProof/>
              <w:sz w:val="22"/>
            </w:rPr>
          </w:pPr>
          <w:hyperlink w:anchor="_Toc75253292" w:history="1">
            <w:r w:rsidRPr="00A41CE9">
              <w:rPr>
                <w:rStyle w:val="Hypertextovodkaz"/>
                <w:noProof/>
                <w:lang w:eastAsia="en-US"/>
              </w:rPr>
              <w:t>5.8.1 Komentář k tabulce</w:t>
            </w:r>
            <w:r>
              <w:rPr>
                <w:noProof/>
                <w:webHidden/>
              </w:rPr>
              <w:tab/>
            </w:r>
            <w:r>
              <w:rPr>
                <w:noProof/>
                <w:webHidden/>
              </w:rPr>
              <w:fldChar w:fldCharType="begin"/>
            </w:r>
            <w:r>
              <w:rPr>
                <w:noProof/>
                <w:webHidden/>
              </w:rPr>
              <w:instrText xml:space="preserve"> PAGEREF _Toc75253292 \h </w:instrText>
            </w:r>
            <w:r>
              <w:rPr>
                <w:noProof/>
                <w:webHidden/>
              </w:rPr>
            </w:r>
            <w:r>
              <w:rPr>
                <w:noProof/>
                <w:webHidden/>
              </w:rPr>
              <w:fldChar w:fldCharType="separate"/>
            </w:r>
            <w:r>
              <w:rPr>
                <w:noProof/>
                <w:webHidden/>
              </w:rPr>
              <w:t>29</w:t>
            </w:r>
            <w:r>
              <w:rPr>
                <w:noProof/>
                <w:webHidden/>
              </w:rPr>
              <w:fldChar w:fldCharType="end"/>
            </w:r>
          </w:hyperlink>
        </w:p>
        <w:p w14:paraId="5FC3B77B" w14:textId="3E65AF9F" w:rsidR="001F1C27" w:rsidRDefault="001F1C27">
          <w:pPr>
            <w:pStyle w:val="Obsah1"/>
            <w:tabs>
              <w:tab w:val="right" w:leader="dot" w:pos="9062"/>
            </w:tabs>
            <w:rPr>
              <w:rFonts w:asciiTheme="minorHAnsi" w:hAnsiTheme="minorHAnsi"/>
              <w:noProof/>
              <w:sz w:val="22"/>
            </w:rPr>
          </w:pPr>
          <w:hyperlink w:anchor="_Toc75253293" w:history="1">
            <w:r w:rsidRPr="00A41CE9">
              <w:rPr>
                <w:rStyle w:val="Hypertextovodkaz"/>
                <w:noProof/>
              </w:rPr>
              <w:t>6 Náplň projektu</w:t>
            </w:r>
            <w:r>
              <w:rPr>
                <w:noProof/>
                <w:webHidden/>
              </w:rPr>
              <w:tab/>
            </w:r>
            <w:r>
              <w:rPr>
                <w:noProof/>
                <w:webHidden/>
              </w:rPr>
              <w:fldChar w:fldCharType="begin"/>
            </w:r>
            <w:r>
              <w:rPr>
                <w:noProof/>
                <w:webHidden/>
              </w:rPr>
              <w:instrText xml:space="preserve"> PAGEREF _Toc75253293 \h </w:instrText>
            </w:r>
            <w:r>
              <w:rPr>
                <w:noProof/>
                <w:webHidden/>
              </w:rPr>
            </w:r>
            <w:r>
              <w:rPr>
                <w:noProof/>
                <w:webHidden/>
              </w:rPr>
              <w:fldChar w:fldCharType="separate"/>
            </w:r>
            <w:r>
              <w:rPr>
                <w:noProof/>
                <w:webHidden/>
              </w:rPr>
              <w:t>31</w:t>
            </w:r>
            <w:r>
              <w:rPr>
                <w:noProof/>
                <w:webHidden/>
              </w:rPr>
              <w:fldChar w:fldCharType="end"/>
            </w:r>
          </w:hyperlink>
        </w:p>
        <w:p w14:paraId="7262C984" w14:textId="6482E4C6" w:rsidR="001F1C27" w:rsidRDefault="001F1C27">
          <w:pPr>
            <w:pStyle w:val="Obsah2"/>
            <w:tabs>
              <w:tab w:val="right" w:leader="dot" w:pos="9062"/>
            </w:tabs>
            <w:rPr>
              <w:rFonts w:asciiTheme="minorHAnsi" w:hAnsiTheme="minorHAnsi"/>
              <w:noProof/>
              <w:sz w:val="22"/>
            </w:rPr>
          </w:pPr>
          <w:hyperlink w:anchor="_Toc75253294" w:history="1">
            <w:r w:rsidRPr="00A41CE9">
              <w:rPr>
                <w:rStyle w:val="Hypertextovodkaz"/>
                <w:noProof/>
              </w:rPr>
              <w:t>6.1 Pravidelné body programu</w:t>
            </w:r>
            <w:r>
              <w:rPr>
                <w:noProof/>
                <w:webHidden/>
              </w:rPr>
              <w:tab/>
            </w:r>
            <w:r>
              <w:rPr>
                <w:noProof/>
                <w:webHidden/>
              </w:rPr>
              <w:fldChar w:fldCharType="begin"/>
            </w:r>
            <w:r>
              <w:rPr>
                <w:noProof/>
                <w:webHidden/>
              </w:rPr>
              <w:instrText xml:space="preserve"> PAGEREF _Toc75253294 \h </w:instrText>
            </w:r>
            <w:r>
              <w:rPr>
                <w:noProof/>
                <w:webHidden/>
              </w:rPr>
            </w:r>
            <w:r>
              <w:rPr>
                <w:noProof/>
                <w:webHidden/>
              </w:rPr>
              <w:fldChar w:fldCharType="separate"/>
            </w:r>
            <w:r>
              <w:rPr>
                <w:noProof/>
                <w:webHidden/>
              </w:rPr>
              <w:t>31</w:t>
            </w:r>
            <w:r>
              <w:rPr>
                <w:noProof/>
                <w:webHidden/>
              </w:rPr>
              <w:fldChar w:fldCharType="end"/>
            </w:r>
          </w:hyperlink>
        </w:p>
        <w:p w14:paraId="52D9B301" w14:textId="09984D86" w:rsidR="001F1C27" w:rsidRDefault="001F1C27">
          <w:pPr>
            <w:pStyle w:val="Obsah3"/>
            <w:tabs>
              <w:tab w:val="right" w:leader="dot" w:pos="9062"/>
            </w:tabs>
            <w:rPr>
              <w:rFonts w:asciiTheme="minorHAnsi" w:hAnsiTheme="minorHAnsi"/>
              <w:noProof/>
              <w:sz w:val="22"/>
            </w:rPr>
          </w:pPr>
          <w:hyperlink w:anchor="_Toc75253295" w:history="1">
            <w:r w:rsidRPr="00A41CE9">
              <w:rPr>
                <w:rStyle w:val="Hypertextovodkaz"/>
                <w:noProof/>
              </w:rPr>
              <w:t>6.1.1 Ranní modlitba a slovo na den</w:t>
            </w:r>
            <w:r>
              <w:rPr>
                <w:noProof/>
                <w:webHidden/>
              </w:rPr>
              <w:tab/>
            </w:r>
            <w:r>
              <w:rPr>
                <w:noProof/>
                <w:webHidden/>
              </w:rPr>
              <w:fldChar w:fldCharType="begin"/>
            </w:r>
            <w:r>
              <w:rPr>
                <w:noProof/>
                <w:webHidden/>
              </w:rPr>
              <w:instrText xml:space="preserve"> PAGEREF _Toc75253295 \h </w:instrText>
            </w:r>
            <w:r>
              <w:rPr>
                <w:noProof/>
                <w:webHidden/>
              </w:rPr>
            </w:r>
            <w:r>
              <w:rPr>
                <w:noProof/>
                <w:webHidden/>
              </w:rPr>
              <w:fldChar w:fldCharType="separate"/>
            </w:r>
            <w:r>
              <w:rPr>
                <w:noProof/>
                <w:webHidden/>
              </w:rPr>
              <w:t>31</w:t>
            </w:r>
            <w:r>
              <w:rPr>
                <w:noProof/>
                <w:webHidden/>
              </w:rPr>
              <w:fldChar w:fldCharType="end"/>
            </w:r>
          </w:hyperlink>
        </w:p>
        <w:p w14:paraId="04B5167E" w14:textId="2914596A" w:rsidR="001F1C27" w:rsidRDefault="001F1C27">
          <w:pPr>
            <w:pStyle w:val="Obsah3"/>
            <w:tabs>
              <w:tab w:val="right" w:leader="dot" w:pos="9062"/>
            </w:tabs>
            <w:rPr>
              <w:rFonts w:asciiTheme="minorHAnsi" w:hAnsiTheme="minorHAnsi"/>
              <w:noProof/>
              <w:sz w:val="22"/>
            </w:rPr>
          </w:pPr>
          <w:hyperlink w:anchor="_Toc75253296" w:history="1">
            <w:r w:rsidRPr="00A41CE9">
              <w:rPr>
                <w:rStyle w:val="Hypertextovodkaz"/>
                <w:noProof/>
              </w:rPr>
              <w:t>6.1.2 Témátko</w:t>
            </w:r>
            <w:r>
              <w:rPr>
                <w:noProof/>
                <w:webHidden/>
              </w:rPr>
              <w:tab/>
            </w:r>
            <w:r>
              <w:rPr>
                <w:noProof/>
                <w:webHidden/>
              </w:rPr>
              <w:fldChar w:fldCharType="begin"/>
            </w:r>
            <w:r>
              <w:rPr>
                <w:noProof/>
                <w:webHidden/>
              </w:rPr>
              <w:instrText xml:space="preserve"> PAGEREF _Toc75253296 \h </w:instrText>
            </w:r>
            <w:r>
              <w:rPr>
                <w:noProof/>
                <w:webHidden/>
              </w:rPr>
            </w:r>
            <w:r>
              <w:rPr>
                <w:noProof/>
                <w:webHidden/>
              </w:rPr>
              <w:fldChar w:fldCharType="separate"/>
            </w:r>
            <w:r>
              <w:rPr>
                <w:noProof/>
                <w:webHidden/>
              </w:rPr>
              <w:t>31</w:t>
            </w:r>
            <w:r>
              <w:rPr>
                <w:noProof/>
                <w:webHidden/>
              </w:rPr>
              <w:fldChar w:fldCharType="end"/>
            </w:r>
          </w:hyperlink>
        </w:p>
        <w:p w14:paraId="322C8D2E" w14:textId="46B02E70" w:rsidR="001F1C27" w:rsidRDefault="001F1C27">
          <w:pPr>
            <w:pStyle w:val="Obsah2"/>
            <w:tabs>
              <w:tab w:val="right" w:leader="dot" w:pos="9062"/>
            </w:tabs>
            <w:rPr>
              <w:rFonts w:asciiTheme="minorHAnsi" w:hAnsiTheme="minorHAnsi"/>
              <w:noProof/>
              <w:sz w:val="22"/>
            </w:rPr>
          </w:pPr>
          <w:hyperlink w:anchor="_Toc75253297" w:history="1">
            <w:r w:rsidRPr="00A41CE9">
              <w:rPr>
                <w:rStyle w:val="Hypertextovodkaz"/>
                <w:noProof/>
              </w:rPr>
              <w:t>6.2 Den 1</w:t>
            </w:r>
            <w:r>
              <w:rPr>
                <w:noProof/>
                <w:webHidden/>
              </w:rPr>
              <w:tab/>
            </w:r>
            <w:r>
              <w:rPr>
                <w:noProof/>
                <w:webHidden/>
              </w:rPr>
              <w:fldChar w:fldCharType="begin"/>
            </w:r>
            <w:r>
              <w:rPr>
                <w:noProof/>
                <w:webHidden/>
              </w:rPr>
              <w:instrText xml:space="preserve"> PAGEREF _Toc75253297 \h </w:instrText>
            </w:r>
            <w:r>
              <w:rPr>
                <w:noProof/>
                <w:webHidden/>
              </w:rPr>
            </w:r>
            <w:r>
              <w:rPr>
                <w:noProof/>
                <w:webHidden/>
              </w:rPr>
              <w:fldChar w:fldCharType="separate"/>
            </w:r>
            <w:r>
              <w:rPr>
                <w:noProof/>
                <w:webHidden/>
              </w:rPr>
              <w:t>32</w:t>
            </w:r>
            <w:r>
              <w:rPr>
                <w:noProof/>
                <w:webHidden/>
              </w:rPr>
              <w:fldChar w:fldCharType="end"/>
            </w:r>
          </w:hyperlink>
        </w:p>
        <w:p w14:paraId="7230FA65" w14:textId="422BD56B" w:rsidR="001F1C27" w:rsidRDefault="001F1C27">
          <w:pPr>
            <w:pStyle w:val="Obsah3"/>
            <w:tabs>
              <w:tab w:val="right" w:leader="dot" w:pos="9062"/>
            </w:tabs>
            <w:rPr>
              <w:rFonts w:asciiTheme="minorHAnsi" w:hAnsiTheme="minorHAnsi"/>
              <w:noProof/>
              <w:sz w:val="22"/>
            </w:rPr>
          </w:pPr>
          <w:hyperlink w:anchor="_Toc75253298" w:history="1">
            <w:r w:rsidRPr="00A41CE9">
              <w:rPr>
                <w:rStyle w:val="Hypertextovodkaz"/>
                <w:noProof/>
              </w:rPr>
              <w:t>6.2.1 Seznamovací aktivita I</w:t>
            </w:r>
            <w:r>
              <w:rPr>
                <w:noProof/>
                <w:webHidden/>
              </w:rPr>
              <w:tab/>
            </w:r>
            <w:r>
              <w:rPr>
                <w:noProof/>
                <w:webHidden/>
              </w:rPr>
              <w:fldChar w:fldCharType="begin"/>
            </w:r>
            <w:r>
              <w:rPr>
                <w:noProof/>
                <w:webHidden/>
              </w:rPr>
              <w:instrText xml:space="preserve"> PAGEREF _Toc75253298 \h </w:instrText>
            </w:r>
            <w:r>
              <w:rPr>
                <w:noProof/>
                <w:webHidden/>
              </w:rPr>
            </w:r>
            <w:r>
              <w:rPr>
                <w:noProof/>
                <w:webHidden/>
              </w:rPr>
              <w:fldChar w:fldCharType="separate"/>
            </w:r>
            <w:r>
              <w:rPr>
                <w:noProof/>
                <w:webHidden/>
              </w:rPr>
              <w:t>32</w:t>
            </w:r>
            <w:r>
              <w:rPr>
                <w:noProof/>
                <w:webHidden/>
              </w:rPr>
              <w:fldChar w:fldCharType="end"/>
            </w:r>
          </w:hyperlink>
        </w:p>
        <w:p w14:paraId="5C02E8FB" w14:textId="0E8AE4DC" w:rsidR="001F1C27" w:rsidRDefault="001F1C27">
          <w:pPr>
            <w:pStyle w:val="Obsah3"/>
            <w:tabs>
              <w:tab w:val="right" w:leader="dot" w:pos="9062"/>
            </w:tabs>
            <w:rPr>
              <w:rFonts w:asciiTheme="minorHAnsi" w:hAnsiTheme="minorHAnsi"/>
              <w:noProof/>
              <w:sz w:val="22"/>
            </w:rPr>
          </w:pPr>
          <w:hyperlink w:anchor="_Toc75253299" w:history="1">
            <w:r w:rsidRPr="00A41CE9">
              <w:rPr>
                <w:rStyle w:val="Hypertextovodkaz"/>
                <w:noProof/>
              </w:rPr>
              <w:t>6.2.2 Seznamovací aktivita II – Vizitky</w:t>
            </w:r>
            <w:r>
              <w:rPr>
                <w:noProof/>
                <w:webHidden/>
              </w:rPr>
              <w:tab/>
            </w:r>
            <w:r>
              <w:rPr>
                <w:noProof/>
                <w:webHidden/>
              </w:rPr>
              <w:fldChar w:fldCharType="begin"/>
            </w:r>
            <w:r>
              <w:rPr>
                <w:noProof/>
                <w:webHidden/>
              </w:rPr>
              <w:instrText xml:space="preserve"> PAGEREF _Toc75253299 \h </w:instrText>
            </w:r>
            <w:r>
              <w:rPr>
                <w:noProof/>
                <w:webHidden/>
              </w:rPr>
            </w:r>
            <w:r>
              <w:rPr>
                <w:noProof/>
                <w:webHidden/>
              </w:rPr>
              <w:fldChar w:fldCharType="separate"/>
            </w:r>
            <w:r>
              <w:rPr>
                <w:noProof/>
                <w:webHidden/>
              </w:rPr>
              <w:t>32</w:t>
            </w:r>
            <w:r>
              <w:rPr>
                <w:noProof/>
                <w:webHidden/>
              </w:rPr>
              <w:fldChar w:fldCharType="end"/>
            </w:r>
          </w:hyperlink>
        </w:p>
        <w:p w14:paraId="76B0BB6C" w14:textId="3E619A16" w:rsidR="001F1C27" w:rsidRDefault="001F1C27">
          <w:pPr>
            <w:pStyle w:val="Obsah3"/>
            <w:tabs>
              <w:tab w:val="right" w:leader="dot" w:pos="9062"/>
            </w:tabs>
            <w:rPr>
              <w:rFonts w:asciiTheme="minorHAnsi" w:hAnsiTheme="minorHAnsi"/>
              <w:noProof/>
              <w:sz w:val="22"/>
            </w:rPr>
          </w:pPr>
          <w:hyperlink w:anchor="_Toc75253300" w:history="1">
            <w:r w:rsidRPr="00A41CE9">
              <w:rPr>
                <w:rStyle w:val="Hypertextovodkaz"/>
                <w:noProof/>
              </w:rPr>
              <w:t>6.2.3 Četba Písma inspirovaná metodou Lectio divina</w:t>
            </w:r>
            <w:r>
              <w:rPr>
                <w:noProof/>
                <w:webHidden/>
              </w:rPr>
              <w:tab/>
            </w:r>
            <w:r>
              <w:rPr>
                <w:noProof/>
                <w:webHidden/>
              </w:rPr>
              <w:fldChar w:fldCharType="begin"/>
            </w:r>
            <w:r>
              <w:rPr>
                <w:noProof/>
                <w:webHidden/>
              </w:rPr>
              <w:instrText xml:space="preserve"> PAGEREF _Toc75253300 \h </w:instrText>
            </w:r>
            <w:r>
              <w:rPr>
                <w:noProof/>
                <w:webHidden/>
              </w:rPr>
            </w:r>
            <w:r>
              <w:rPr>
                <w:noProof/>
                <w:webHidden/>
              </w:rPr>
              <w:fldChar w:fldCharType="separate"/>
            </w:r>
            <w:r>
              <w:rPr>
                <w:noProof/>
                <w:webHidden/>
              </w:rPr>
              <w:t>33</w:t>
            </w:r>
            <w:r>
              <w:rPr>
                <w:noProof/>
                <w:webHidden/>
              </w:rPr>
              <w:fldChar w:fldCharType="end"/>
            </w:r>
          </w:hyperlink>
        </w:p>
        <w:p w14:paraId="7513210E" w14:textId="21462DA2" w:rsidR="001F1C27" w:rsidRDefault="001F1C27">
          <w:pPr>
            <w:pStyle w:val="Obsah2"/>
            <w:tabs>
              <w:tab w:val="right" w:leader="dot" w:pos="9062"/>
            </w:tabs>
            <w:rPr>
              <w:rFonts w:asciiTheme="minorHAnsi" w:hAnsiTheme="minorHAnsi"/>
              <w:noProof/>
              <w:sz w:val="22"/>
            </w:rPr>
          </w:pPr>
          <w:hyperlink w:anchor="_Toc75253301" w:history="1">
            <w:r w:rsidRPr="00A41CE9">
              <w:rPr>
                <w:rStyle w:val="Hypertextovodkaz"/>
                <w:noProof/>
              </w:rPr>
              <w:t>6.3 Den 2</w:t>
            </w:r>
            <w:r>
              <w:rPr>
                <w:noProof/>
                <w:webHidden/>
              </w:rPr>
              <w:tab/>
            </w:r>
            <w:r>
              <w:rPr>
                <w:noProof/>
                <w:webHidden/>
              </w:rPr>
              <w:fldChar w:fldCharType="begin"/>
            </w:r>
            <w:r>
              <w:rPr>
                <w:noProof/>
                <w:webHidden/>
              </w:rPr>
              <w:instrText xml:space="preserve"> PAGEREF _Toc75253301 \h </w:instrText>
            </w:r>
            <w:r>
              <w:rPr>
                <w:noProof/>
                <w:webHidden/>
              </w:rPr>
            </w:r>
            <w:r>
              <w:rPr>
                <w:noProof/>
                <w:webHidden/>
              </w:rPr>
              <w:fldChar w:fldCharType="separate"/>
            </w:r>
            <w:r>
              <w:rPr>
                <w:noProof/>
                <w:webHidden/>
              </w:rPr>
              <w:t>34</w:t>
            </w:r>
            <w:r>
              <w:rPr>
                <w:noProof/>
                <w:webHidden/>
              </w:rPr>
              <w:fldChar w:fldCharType="end"/>
            </w:r>
          </w:hyperlink>
        </w:p>
        <w:p w14:paraId="79E81BFB" w14:textId="2ACCFAAA" w:rsidR="001F1C27" w:rsidRDefault="001F1C27">
          <w:pPr>
            <w:pStyle w:val="Obsah3"/>
            <w:tabs>
              <w:tab w:val="right" w:leader="dot" w:pos="9062"/>
            </w:tabs>
            <w:rPr>
              <w:rFonts w:asciiTheme="minorHAnsi" w:hAnsiTheme="minorHAnsi"/>
              <w:noProof/>
              <w:sz w:val="22"/>
            </w:rPr>
          </w:pPr>
          <w:hyperlink w:anchor="_Toc75253302" w:history="1">
            <w:r w:rsidRPr="00A41CE9">
              <w:rPr>
                <w:rStyle w:val="Hypertextovodkaz"/>
                <w:noProof/>
              </w:rPr>
              <w:t>6.3.1 Aktivita předcházející hře „Vstaň!“</w:t>
            </w:r>
            <w:r>
              <w:rPr>
                <w:noProof/>
                <w:webHidden/>
              </w:rPr>
              <w:tab/>
            </w:r>
            <w:r>
              <w:rPr>
                <w:noProof/>
                <w:webHidden/>
              </w:rPr>
              <w:fldChar w:fldCharType="begin"/>
            </w:r>
            <w:r>
              <w:rPr>
                <w:noProof/>
                <w:webHidden/>
              </w:rPr>
              <w:instrText xml:space="preserve"> PAGEREF _Toc75253302 \h </w:instrText>
            </w:r>
            <w:r>
              <w:rPr>
                <w:noProof/>
                <w:webHidden/>
              </w:rPr>
            </w:r>
            <w:r>
              <w:rPr>
                <w:noProof/>
                <w:webHidden/>
              </w:rPr>
              <w:fldChar w:fldCharType="separate"/>
            </w:r>
            <w:r>
              <w:rPr>
                <w:noProof/>
                <w:webHidden/>
              </w:rPr>
              <w:t>34</w:t>
            </w:r>
            <w:r>
              <w:rPr>
                <w:noProof/>
                <w:webHidden/>
              </w:rPr>
              <w:fldChar w:fldCharType="end"/>
            </w:r>
          </w:hyperlink>
        </w:p>
        <w:p w14:paraId="58865CCD" w14:textId="06CDA2D1" w:rsidR="001F1C27" w:rsidRDefault="001F1C27">
          <w:pPr>
            <w:pStyle w:val="Obsah3"/>
            <w:tabs>
              <w:tab w:val="right" w:leader="dot" w:pos="9062"/>
            </w:tabs>
            <w:rPr>
              <w:rFonts w:asciiTheme="minorHAnsi" w:hAnsiTheme="minorHAnsi"/>
              <w:noProof/>
              <w:sz w:val="22"/>
            </w:rPr>
          </w:pPr>
          <w:hyperlink w:anchor="_Toc75253303" w:history="1">
            <w:r w:rsidRPr="00A41CE9">
              <w:rPr>
                <w:rStyle w:val="Hypertextovodkaz"/>
                <w:noProof/>
              </w:rPr>
              <w:t>6.3.2 Workshop – malování tašek a šátků</w:t>
            </w:r>
            <w:r>
              <w:rPr>
                <w:noProof/>
                <w:webHidden/>
              </w:rPr>
              <w:tab/>
            </w:r>
            <w:r>
              <w:rPr>
                <w:noProof/>
                <w:webHidden/>
              </w:rPr>
              <w:fldChar w:fldCharType="begin"/>
            </w:r>
            <w:r>
              <w:rPr>
                <w:noProof/>
                <w:webHidden/>
              </w:rPr>
              <w:instrText xml:space="preserve"> PAGEREF _Toc75253303 \h </w:instrText>
            </w:r>
            <w:r>
              <w:rPr>
                <w:noProof/>
                <w:webHidden/>
              </w:rPr>
            </w:r>
            <w:r>
              <w:rPr>
                <w:noProof/>
                <w:webHidden/>
              </w:rPr>
              <w:fldChar w:fldCharType="separate"/>
            </w:r>
            <w:r>
              <w:rPr>
                <w:noProof/>
                <w:webHidden/>
              </w:rPr>
              <w:t>34</w:t>
            </w:r>
            <w:r>
              <w:rPr>
                <w:noProof/>
                <w:webHidden/>
              </w:rPr>
              <w:fldChar w:fldCharType="end"/>
            </w:r>
          </w:hyperlink>
        </w:p>
        <w:p w14:paraId="35A2FE9D" w14:textId="5454B15E" w:rsidR="001F1C27" w:rsidRDefault="001F1C27">
          <w:pPr>
            <w:pStyle w:val="Obsah3"/>
            <w:tabs>
              <w:tab w:val="right" w:leader="dot" w:pos="9062"/>
            </w:tabs>
            <w:rPr>
              <w:rFonts w:asciiTheme="minorHAnsi" w:hAnsiTheme="minorHAnsi"/>
              <w:noProof/>
              <w:sz w:val="22"/>
            </w:rPr>
          </w:pPr>
          <w:hyperlink w:anchor="_Toc75253304" w:history="1">
            <w:r w:rsidRPr="00A41CE9">
              <w:rPr>
                <w:rStyle w:val="Hypertextovodkaz"/>
                <w:noProof/>
              </w:rPr>
              <w:t>6.3.3 Hra: Vstaň!</w:t>
            </w:r>
            <w:r>
              <w:rPr>
                <w:noProof/>
                <w:webHidden/>
              </w:rPr>
              <w:tab/>
            </w:r>
            <w:r>
              <w:rPr>
                <w:noProof/>
                <w:webHidden/>
              </w:rPr>
              <w:fldChar w:fldCharType="begin"/>
            </w:r>
            <w:r>
              <w:rPr>
                <w:noProof/>
                <w:webHidden/>
              </w:rPr>
              <w:instrText xml:space="preserve"> PAGEREF _Toc75253304 \h </w:instrText>
            </w:r>
            <w:r>
              <w:rPr>
                <w:noProof/>
                <w:webHidden/>
              </w:rPr>
            </w:r>
            <w:r>
              <w:rPr>
                <w:noProof/>
                <w:webHidden/>
              </w:rPr>
              <w:fldChar w:fldCharType="separate"/>
            </w:r>
            <w:r>
              <w:rPr>
                <w:noProof/>
                <w:webHidden/>
              </w:rPr>
              <w:t>35</w:t>
            </w:r>
            <w:r>
              <w:rPr>
                <w:noProof/>
                <w:webHidden/>
              </w:rPr>
              <w:fldChar w:fldCharType="end"/>
            </w:r>
          </w:hyperlink>
        </w:p>
        <w:p w14:paraId="490E9438" w14:textId="37BE413B" w:rsidR="001F1C27" w:rsidRDefault="001F1C27">
          <w:pPr>
            <w:pStyle w:val="Obsah3"/>
            <w:tabs>
              <w:tab w:val="right" w:leader="dot" w:pos="9062"/>
            </w:tabs>
            <w:rPr>
              <w:rFonts w:asciiTheme="minorHAnsi" w:hAnsiTheme="minorHAnsi"/>
              <w:noProof/>
              <w:sz w:val="22"/>
            </w:rPr>
          </w:pPr>
          <w:hyperlink w:anchor="_Toc75253305" w:history="1">
            <w:r w:rsidRPr="00A41CE9">
              <w:rPr>
                <w:rStyle w:val="Hypertextovodkaz"/>
                <w:noProof/>
              </w:rPr>
              <w:t>6.3.4 Adorace</w:t>
            </w:r>
            <w:r>
              <w:rPr>
                <w:noProof/>
                <w:webHidden/>
              </w:rPr>
              <w:tab/>
            </w:r>
            <w:r>
              <w:rPr>
                <w:noProof/>
                <w:webHidden/>
              </w:rPr>
              <w:fldChar w:fldCharType="begin"/>
            </w:r>
            <w:r>
              <w:rPr>
                <w:noProof/>
                <w:webHidden/>
              </w:rPr>
              <w:instrText xml:space="preserve"> PAGEREF _Toc75253305 \h </w:instrText>
            </w:r>
            <w:r>
              <w:rPr>
                <w:noProof/>
                <w:webHidden/>
              </w:rPr>
            </w:r>
            <w:r>
              <w:rPr>
                <w:noProof/>
                <w:webHidden/>
              </w:rPr>
              <w:fldChar w:fldCharType="separate"/>
            </w:r>
            <w:r>
              <w:rPr>
                <w:noProof/>
                <w:webHidden/>
              </w:rPr>
              <w:t>37</w:t>
            </w:r>
            <w:r>
              <w:rPr>
                <w:noProof/>
                <w:webHidden/>
              </w:rPr>
              <w:fldChar w:fldCharType="end"/>
            </w:r>
          </w:hyperlink>
        </w:p>
        <w:p w14:paraId="4F58F140" w14:textId="0762E237" w:rsidR="001F1C27" w:rsidRDefault="001F1C27">
          <w:pPr>
            <w:pStyle w:val="Obsah2"/>
            <w:tabs>
              <w:tab w:val="right" w:leader="dot" w:pos="9062"/>
            </w:tabs>
            <w:rPr>
              <w:rFonts w:asciiTheme="minorHAnsi" w:hAnsiTheme="minorHAnsi"/>
              <w:noProof/>
              <w:sz w:val="22"/>
            </w:rPr>
          </w:pPr>
          <w:hyperlink w:anchor="_Toc75253306" w:history="1">
            <w:r w:rsidRPr="00A41CE9">
              <w:rPr>
                <w:rStyle w:val="Hypertextovodkaz"/>
                <w:noProof/>
              </w:rPr>
              <w:t>6.4 Den 3</w:t>
            </w:r>
            <w:r>
              <w:rPr>
                <w:noProof/>
                <w:webHidden/>
              </w:rPr>
              <w:tab/>
            </w:r>
            <w:r>
              <w:rPr>
                <w:noProof/>
                <w:webHidden/>
              </w:rPr>
              <w:fldChar w:fldCharType="begin"/>
            </w:r>
            <w:r>
              <w:rPr>
                <w:noProof/>
                <w:webHidden/>
              </w:rPr>
              <w:instrText xml:space="preserve"> PAGEREF _Toc75253306 \h </w:instrText>
            </w:r>
            <w:r>
              <w:rPr>
                <w:noProof/>
                <w:webHidden/>
              </w:rPr>
            </w:r>
            <w:r>
              <w:rPr>
                <w:noProof/>
                <w:webHidden/>
              </w:rPr>
              <w:fldChar w:fldCharType="separate"/>
            </w:r>
            <w:r>
              <w:rPr>
                <w:noProof/>
                <w:webHidden/>
              </w:rPr>
              <w:t>37</w:t>
            </w:r>
            <w:r>
              <w:rPr>
                <w:noProof/>
                <w:webHidden/>
              </w:rPr>
              <w:fldChar w:fldCharType="end"/>
            </w:r>
          </w:hyperlink>
        </w:p>
        <w:p w14:paraId="222BF3FA" w14:textId="42BFB4EB" w:rsidR="001F1C27" w:rsidRDefault="001F1C27">
          <w:pPr>
            <w:pStyle w:val="Obsah3"/>
            <w:tabs>
              <w:tab w:val="right" w:leader="dot" w:pos="9062"/>
            </w:tabs>
            <w:rPr>
              <w:rFonts w:asciiTheme="minorHAnsi" w:hAnsiTheme="minorHAnsi"/>
              <w:noProof/>
              <w:sz w:val="22"/>
            </w:rPr>
          </w:pPr>
          <w:hyperlink w:anchor="_Toc75253307" w:history="1">
            <w:r w:rsidRPr="00A41CE9">
              <w:rPr>
                <w:rStyle w:val="Hypertextovodkaz"/>
                <w:noProof/>
              </w:rPr>
              <w:t>6.4.1 Aktivita k témátku (silentium)</w:t>
            </w:r>
            <w:r>
              <w:rPr>
                <w:noProof/>
                <w:webHidden/>
              </w:rPr>
              <w:tab/>
            </w:r>
            <w:r>
              <w:rPr>
                <w:noProof/>
                <w:webHidden/>
              </w:rPr>
              <w:fldChar w:fldCharType="begin"/>
            </w:r>
            <w:r>
              <w:rPr>
                <w:noProof/>
                <w:webHidden/>
              </w:rPr>
              <w:instrText xml:space="preserve"> PAGEREF _Toc75253307 \h </w:instrText>
            </w:r>
            <w:r>
              <w:rPr>
                <w:noProof/>
                <w:webHidden/>
              </w:rPr>
            </w:r>
            <w:r>
              <w:rPr>
                <w:noProof/>
                <w:webHidden/>
              </w:rPr>
              <w:fldChar w:fldCharType="separate"/>
            </w:r>
            <w:r>
              <w:rPr>
                <w:noProof/>
                <w:webHidden/>
              </w:rPr>
              <w:t>37</w:t>
            </w:r>
            <w:r>
              <w:rPr>
                <w:noProof/>
                <w:webHidden/>
              </w:rPr>
              <w:fldChar w:fldCharType="end"/>
            </w:r>
          </w:hyperlink>
        </w:p>
        <w:p w14:paraId="0B3B7B7D" w14:textId="61E71B00" w:rsidR="001F1C27" w:rsidRDefault="001F1C27">
          <w:pPr>
            <w:pStyle w:val="Obsah3"/>
            <w:tabs>
              <w:tab w:val="right" w:leader="dot" w:pos="9062"/>
            </w:tabs>
            <w:rPr>
              <w:rFonts w:asciiTheme="minorHAnsi" w:hAnsiTheme="minorHAnsi"/>
              <w:noProof/>
              <w:sz w:val="22"/>
            </w:rPr>
          </w:pPr>
          <w:hyperlink w:anchor="_Toc75253308" w:history="1">
            <w:r w:rsidRPr="00A41CE9">
              <w:rPr>
                <w:rStyle w:val="Hypertextovodkaz"/>
                <w:noProof/>
              </w:rPr>
              <w:t>6.4.2 Sdílení po návratu z poutě</w:t>
            </w:r>
            <w:r>
              <w:rPr>
                <w:noProof/>
                <w:webHidden/>
              </w:rPr>
              <w:tab/>
            </w:r>
            <w:r>
              <w:rPr>
                <w:noProof/>
                <w:webHidden/>
              </w:rPr>
              <w:fldChar w:fldCharType="begin"/>
            </w:r>
            <w:r>
              <w:rPr>
                <w:noProof/>
                <w:webHidden/>
              </w:rPr>
              <w:instrText xml:space="preserve"> PAGEREF _Toc75253308 \h </w:instrText>
            </w:r>
            <w:r>
              <w:rPr>
                <w:noProof/>
                <w:webHidden/>
              </w:rPr>
            </w:r>
            <w:r>
              <w:rPr>
                <w:noProof/>
                <w:webHidden/>
              </w:rPr>
              <w:fldChar w:fldCharType="separate"/>
            </w:r>
            <w:r>
              <w:rPr>
                <w:noProof/>
                <w:webHidden/>
              </w:rPr>
              <w:t>38</w:t>
            </w:r>
            <w:r>
              <w:rPr>
                <w:noProof/>
                <w:webHidden/>
              </w:rPr>
              <w:fldChar w:fldCharType="end"/>
            </w:r>
          </w:hyperlink>
        </w:p>
        <w:p w14:paraId="03FD30B2" w14:textId="646E9CB8" w:rsidR="001F1C27" w:rsidRDefault="001F1C27">
          <w:pPr>
            <w:pStyle w:val="Obsah2"/>
            <w:tabs>
              <w:tab w:val="right" w:leader="dot" w:pos="9062"/>
            </w:tabs>
            <w:rPr>
              <w:rFonts w:asciiTheme="minorHAnsi" w:hAnsiTheme="minorHAnsi"/>
              <w:noProof/>
              <w:sz w:val="22"/>
            </w:rPr>
          </w:pPr>
          <w:hyperlink w:anchor="_Toc75253309" w:history="1">
            <w:r w:rsidRPr="00A41CE9">
              <w:rPr>
                <w:rStyle w:val="Hypertextovodkaz"/>
                <w:noProof/>
              </w:rPr>
              <w:t>6.5 Den 4</w:t>
            </w:r>
            <w:r>
              <w:rPr>
                <w:noProof/>
                <w:webHidden/>
              </w:rPr>
              <w:tab/>
            </w:r>
            <w:r>
              <w:rPr>
                <w:noProof/>
                <w:webHidden/>
              </w:rPr>
              <w:fldChar w:fldCharType="begin"/>
            </w:r>
            <w:r>
              <w:rPr>
                <w:noProof/>
                <w:webHidden/>
              </w:rPr>
              <w:instrText xml:space="preserve"> PAGEREF _Toc75253309 \h </w:instrText>
            </w:r>
            <w:r>
              <w:rPr>
                <w:noProof/>
                <w:webHidden/>
              </w:rPr>
            </w:r>
            <w:r>
              <w:rPr>
                <w:noProof/>
                <w:webHidden/>
              </w:rPr>
              <w:fldChar w:fldCharType="separate"/>
            </w:r>
            <w:r>
              <w:rPr>
                <w:noProof/>
                <w:webHidden/>
              </w:rPr>
              <w:t>38</w:t>
            </w:r>
            <w:r>
              <w:rPr>
                <w:noProof/>
                <w:webHidden/>
              </w:rPr>
              <w:fldChar w:fldCharType="end"/>
            </w:r>
          </w:hyperlink>
        </w:p>
        <w:p w14:paraId="2341DEAE" w14:textId="36A060D2" w:rsidR="001F1C27" w:rsidRDefault="001F1C27">
          <w:pPr>
            <w:pStyle w:val="Obsah3"/>
            <w:tabs>
              <w:tab w:val="right" w:leader="dot" w:pos="9062"/>
            </w:tabs>
            <w:rPr>
              <w:rFonts w:asciiTheme="minorHAnsi" w:hAnsiTheme="minorHAnsi"/>
              <w:noProof/>
              <w:sz w:val="22"/>
            </w:rPr>
          </w:pPr>
          <w:hyperlink w:anchor="_Toc75253310" w:history="1">
            <w:r w:rsidRPr="00A41CE9">
              <w:rPr>
                <w:rStyle w:val="Hypertextovodkaz"/>
                <w:noProof/>
              </w:rPr>
              <w:t>6.5.1 Závěrečná modlitba</w:t>
            </w:r>
            <w:r>
              <w:rPr>
                <w:noProof/>
                <w:webHidden/>
              </w:rPr>
              <w:tab/>
            </w:r>
            <w:r>
              <w:rPr>
                <w:noProof/>
                <w:webHidden/>
              </w:rPr>
              <w:fldChar w:fldCharType="begin"/>
            </w:r>
            <w:r>
              <w:rPr>
                <w:noProof/>
                <w:webHidden/>
              </w:rPr>
              <w:instrText xml:space="preserve"> PAGEREF _Toc75253310 \h </w:instrText>
            </w:r>
            <w:r>
              <w:rPr>
                <w:noProof/>
                <w:webHidden/>
              </w:rPr>
            </w:r>
            <w:r>
              <w:rPr>
                <w:noProof/>
                <w:webHidden/>
              </w:rPr>
              <w:fldChar w:fldCharType="separate"/>
            </w:r>
            <w:r>
              <w:rPr>
                <w:noProof/>
                <w:webHidden/>
              </w:rPr>
              <w:t>38</w:t>
            </w:r>
            <w:r>
              <w:rPr>
                <w:noProof/>
                <w:webHidden/>
              </w:rPr>
              <w:fldChar w:fldCharType="end"/>
            </w:r>
          </w:hyperlink>
        </w:p>
        <w:p w14:paraId="31086DA9" w14:textId="4699CEF5" w:rsidR="001F1C27" w:rsidRDefault="001F1C27">
          <w:pPr>
            <w:pStyle w:val="Obsah1"/>
            <w:tabs>
              <w:tab w:val="right" w:leader="dot" w:pos="9062"/>
            </w:tabs>
            <w:rPr>
              <w:rFonts w:asciiTheme="minorHAnsi" w:hAnsiTheme="minorHAnsi"/>
              <w:noProof/>
              <w:sz w:val="22"/>
            </w:rPr>
          </w:pPr>
          <w:hyperlink w:anchor="_Toc75253311" w:history="1">
            <w:r w:rsidRPr="00A41CE9">
              <w:rPr>
                <w:rStyle w:val="Hypertextovodkaz"/>
                <w:noProof/>
              </w:rPr>
              <w:t>Závěr</w:t>
            </w:r>
            <w:r>
              <w:rPr>
                <w:noProof/>
                <w:webHidden/>
              </w:rPr>
              <w:tab/>
            </w:r>
            <w:r>
              <w:rPr>
                <w:noProof/>
                <w:webHidden/>
              </w:rPr>
              <w:fldChar w:fldCharType="begin"/>
            </w:r>
            <w:r>
              <w:rPr>
                <w:noProof/>
                <w:webHidden/>
              </w:rPr>
              <w:instrText xml:space="preserve"> PAGEREF _Toc75253311 \h </w:instrText>
            </w:r>
            <w:r>
              <w:rPr>
                <w:noProof/>
                <w:webHidden/>
              </w:rPr>
            </w:r>
            <w:r>
              <w:rPr>
                <w:noProof/>
                <w:webHidden/>
              </w:rPr>
              <w:fldChar w:fldCharType="separate"/>
            </w:r>
            <w:r>
              <w:rPr>
                <w:noProof/>
                <w:webHidden/>
              </w:rPr>
              <w:t>39</w:t>
            </w:r>
            <w:r>
              <w:rPr>
                <w:noProof/>
                <w:webHidden/>
              </w:rPr>
              <w:fldChar w:fldCharType="end"/>
            </w:r>
          </w:hyperlink>
        </w:p>
        <w:p w14:paraId="2B63CBEE" w14:textId="787E73E9" w:rsidR="001F1C27" w:rsidRDefault="001F1C27">
          <w:pPr>
            <w:pStyle w:val="Obsah1"/>
            <w:tabs>
              <w:tab w:val="right" w:leader="dot" w:pos="9062"/>
            </w:tabs>
            <w:rPr>
              <w:rFonts w:asciiTheme="minorHAnsi" w:hAnsiTheme="minorHAnsi"/>
              <w:noProof/>
              <w:sz w:val="22"/>
            </w:rPr>
          </w:pPr>
          <w:hyperlink w:anchor="_Toc75253312" w:history="1">
            <w:r w:rsidRPr="00A41CE9">
              <w:rPr>
                <w:rStyle w:val="Hypertextovodkaz"/>
                <w:noProof/>
              </w:rPr>
              <w:t>Literatura</w:t>
            </w:r>
            <w:r>
              <w:rPr>
                <w:noProof/>
                <w:webHidden/>
              </w:rPr>
              <w:tab/>
            </w:r>
            <w:r>
              <w:rPr>
                <w:noProof/>
                <w:webHidden/>
              </w:rPr>
              <w:fldChar w:fldCharType="begin"/>
            </w:r>
            <w:r>
              <w:rPr>
                <w:noProof/>
                <w:webHidden/>
              </w:rPr>
              <w:instrText xml:space="preserve"> PAGEREF _Toc75253312 \h </w:instrText>
            </w:r>
            <w:r>
              <w:rPr>
                <w:noProof/>
                <w:webHidden/>
              </w:rPr>
            </w:r>
            <w:r>
              <w:rPr>
                <w:noProof/>
                <w:webHidden/>
              </w:rPr>
              <w:fldChar w:fldCharType="separate"/>
            </w:r>
            <w:r>
              <w:rPr>
                <w:noProof/>
                <w:webHidden/>
              </w:rPr>
              <w:t>40</w:t>
            </w:r>
            <w:r>
              <w:rPr>
                <w:noProof/>
                <w:webHidden/>
              </w:rPr>
              <w:fldChar w:fldCharType="end"/>
            </w:r>
          </w:hyperlink>
        </w:p>
        <w:p w14:paraId="2E9333A4" w14:textId="0DA7EAF9" w:rsidR="001F1C27" w:rsidRDefault="001F1C27">
          <w:pPr>
            <w:pStyle w:val="Obsah1"/>
            <w:tabs>
              <w:tab w:val="right" w:leader="dot" w:pos="9062"/>
            </w:tabs>
            <w:rPr>
              <w:rFonts w:asciiTheme="minorHAnsi" w:hAnsiTheme="minorHAnsi"/>
              <w:noProof/>
              <w:sz w:val="22"/>
            </w:rPr>
          </w:pPr>
          <w:hyperlink w:anchor="_Toc75253313" w:history="1">
            <w:r w:rsidRPr="00A41CE9">
              <w:rPr>
                <w:rStyle w:val="Hypertextovodkaz"/>
                <w:noProof/>
              </w:rPr>
              <w:t>Seznam zkratek</w:t>
            </w:r>
            <w:r>
              <w:rPr>
                <w:noProof/>
                <w:webHidden/>
              </w:rPr>
              <w:tab/>
            </w:r>
            <w:r>
              <w:rPr>
                <w:noProof/>
                <w:webHidden/>
              </w:rPr>
              <w:fldChar w:fldCharType="begin"/>
            </w:r>
            <w:r>
              <w:rPr>
                <w:noProof/>
                <w:webHidden/>
              </w:rPr>
              <w:instrText xml:space="preserve"> PAGEREF _Toc75253313 \h </w:instrText>
            </w:r>
            <w:r>
              <w:rPr>
                <w:noProof/>
                <w:webHidden/>
              </w:rPr>
            </w:r>
            <w:r>
              <w:rPr>
                <w:noProof/>
                <w:webHidden/>
              </w:rPr>
              <w:fldChar w:fldCharType="separate"/>
            </w:r>
            <w:r>
              <w:rPr>
                <w:noProof/>
                <w:webHidden/>
              </w:rPr>
              <w:t>43</w:t>
            </w:r>
            <w:r>
              <w:rPr>
                <w:noProof/>
                <w:webHidden/>
              </w:rPr>
              <w:fldChar w:fldCharType="end"/>
            </w:r>
          </w:hyperlink>
        </w:p>
        <w:p w14:paraId="6030EDAC" w14:textId="1C956CE3" w:rsidR="001F1C27" w:rsidRDefault="001F1C27">
          <w:pPr>
            <w:pStyle w:val="Obsah1"/>
            <w:tabs>
              <w:tab w:val="right" w:leader="dot" w:pos="9062"/>
            </w:tabs>
            <w:rPr>
              <w:rFonts w:asciiTheme="minorHAnsi" w:hAnsiTheme="minorHAnsi"/>
              <w:noProof/>
              <w:sz w:val="22"/>
            </w:rPr>
          </w:pPr>
          <w:hyperlink w:anchor="_Toc75253314" w:history="1">
            <w:r w:rsidRPr="00A41CE9">
              <w:rPr>
                <w:rStyle w:val="Hypertextovodkaz"/>
                <w:noProof/>
              </w:rPr>
              <w:t>Seznam příloh</w:t>
            </w:r>
            <w:r>
              <w:rPr>
                <w:noProof/>
                <w:webHidden/>
              </w:rPr>
              <w:tab/>
            </w:r>
            <w:r>
              <w:rPr>
                <w:noProof/>
                <w:webHidden/>
              </w:rPr>
              <w:fldChar w:fldCharType="begin"/>
            </w:r>
            <w:r>
              <w:rPr>
                <w:noProof/>
                <w:webHidden/>
              </w:rPr>
              <w:instrText xml:space="preserve"> PAGEREF _Toc75253314 \h </w:instrText>
            </w:r>
            <w:r>
              <w:rPr>
                <w:noProof/>
                <w:webHidden/>
              </w:rPr>
            </w:r>
            <w:r>
              <w:rPr>
                <w:noProof/>
                <w:webHidden/>
              </w:rPr>
              <w:fldChar w:fldCharType="separate"/>
            </w:r>
            <w:r>
              <w:rPr>
                <w:noProof/>
                <w:webHidden/>
              </w:rPr>
              <w:t>44</w:t>
            </w:r>
            <w:r>
              <w:rPr>
                <w:noProof/>
                <w:webHidden/>
              </w:rPr>
              <w:fldChar w:fldCharType="end"/>
            </w:r>
          </w:hyperlink>
        </w:p>
        <w:p w14:paraId="4237A4D8" w14:textId="501ACA2E" w:rsidR="00B00C71" w:rsidRPr="006E70C3" w:rsidRDefault="00B00C71">
          <w:r w:rsidRPr="006E70C3">
            <w:rPr>
              <w:b/>
              <w:bCs/>
            </w:rPr>
            <w:fldChar w:fldCharType="end"/>
          </w:r>
        </w:p>
      </w:sdtContent>
    </w:sdt>
    <w:p w14:paraId="25F8349A" w14:textId="4D243D47" w:rsidR="001C6723" w:rsidRPr="006E70C3" w:rsidRDefault="001C6723"/>
    <w:p w14:paraId="15A5A36D" w14:textId="77777777" w:rsidR="003F6649" w:rsidRPr="006E70C3" w:rsidRDefault="00EF0112">
      <w:pPr>
        <w:spacing w:before="0" w:after="160" w:line="259" w:lineRule="auto"/>
        <w:jc w:val="left"/>
        <w:sectPr w:rsidR="003F6649" w:rsidRPr="006E70C3" w:rsidSect="003F6649">
          <w:pgSz w:w="11906" w:h="16838"/>
          <w:pgMar w:top="1417" w:right="1417" w:bottom="1417" w:left="1417" w:header="708" w:footer="708" w:gutter="0"/>
          <w:pgNumType w:start="1"/>
          <w:cols w:space="708"/>
          <w:docGrid w:linePitch="360"/>
        </w:sectPr>
      </w:pPr>
      <w:r w:rsidRPr="006E70C3">
        <w:br w:type="page"/>
      </w:r>
    </w:p>
    <w:p w14:paraId="42273D42" w14:textId="2E643E35" w:rsidR="00EF0112" w:rsidRPr="006E70C3" w:rsidRDefault="00EF0112" w:rsidP="003A638E">
      <w:pPr>
        <w:pStyle w:val="Nadpis1"/>
      </w:pPr>
      <w:bookmarkStart w:id="1" w:name="_Toc75253251"/>
      <w:r w:rsidRPr="006E70C3">
        <w:lastRenderedPageBreak/>
        <w:t>Ú</w:t>
      </w:r>
      <w:r w:rsidR="004A2905">
        <w:t>vod</w:t>
      </w:r>
      <w:bookmarkEnd w:id="1"/>
    </w:p>
    <w:p w14:paraId="79601828" w14:textId="5681A51F" w:rsidR="003E3701" w:rsidRDefault="00BB15A0" w:rsidP="00BB15A0">
      <w:pPr>
        <w:rPr>
          <w:lang w:eastAsia="en-US"/>
        </w:rPr>
      </w:pPr>
      <w:r>
        <w:rPr>
          <w:lang w:eastAsia="en-US"/>
        </w:rPr>
        <w:tab/>
        <w:t>Bakalářský projekt se zabývá návrhem setkání</w:t>
      </w:r>
      <w:r w:rsidR="00C072AB">
        <w:rPr>
          <w:lang w:eastAsia="en-US"/>
        </w:rPr>
        <w:t xml:space="preserve">, které předchází </w:t>
      </w:r>
      <w:r>
        <w:rPr>
          <w:lang w:eastAsia="en-US"/>
        </w:rPr>
        <w:t xml:space="preserve">slavení Světového dne mládeže v roce 2023 v Lisabonu. </w:t>
      </w:r>
      <w:r w:rsidR="003E3701">
        <w:rPr>
          <w:lang w:eastAsia="en-US"/>
        </w:rPr>
        <w:t xml:space="preserve">Cílem projektu je dát mladým lidem prostor lépe pochopit témata směřující ke Světovým dnům mládeže a uvědomit si význam a hloubku setkání se Svatým otcem. </w:t>
      </w:r>
      <w:r w:rsidR="00C072AB">
        <w:rPr>
          <w:lang w:eastAsia="en-US"/>
        </w:rPr>
        <w:t>Předmětem projektu je tvorba programu přípravného setkání na Světový den mládeže v roce 2023 v Lisabonu, který má motto: „Maria se vydala na cestu a spěchala.“ (Lk 1, 39)</w:t>
      </w:r>
    </w:p>
    <w:p w14:paraId="1BF282AD" w14:textId="66047DCB" w:rsidR="00EF0112" w:rsidRPr="006E70C3" w:rsidRDefault="003E3701" w:rsidP="00BB15A0">
      <w:pPr>
        <w:rPr>
          <w:lang w:eastAsia="en-US"/>
        </w:rPr>
      </w:pPr>
      <w:r>
        <w:rPr>
          <w:lang w:eastAsia="en-US"/>
        </w:rPr>
        <w:tab/>
        <w:t>Bakalářský projekt se skládá z šesti kapitol</w:t>
      </w:r>
      <w:r w:rsidR="00C072AB">
        <w:rPr>
          <w:lang w:eastAsia="en-US"/>
        </w:rPr>
        <w:t xml:space="preserve">. </w:t>
      </w:r>
      <w:r>
        <w:rPr>
          <w:lang w:eastAsia="en-US"/>
        </w:rPr>
        <w:t>První kapitola se věnuje pastoraci mládeže na území České republiky a místech, kde je realizována.</w:t>
      </w:r>
      <w:r w:rsidR="00B63B89">
        <w:rPr>
          <w:lang w:eastAsia="en-US"/>
        </w:rPr>
        <w:t xml:space="preserve"> Zvláště se zabývá Interdiecézním centrem života mládeže Křižovatka v Příchovicích, ve kterém bude projekt realizován. Druhá kapitola je zaměřená na Světové dny mládeže, jejich vznik, současnou podobu a způsob slavení. Zmiňuje papeže, kteří Světové dny provázeli a provázejí. Také se zabývá vlivem Světových dnů na současnou mládež a </w:t>
      </w:r>
      <w:r w:rsidR="00DC1453">
        <w:rPr>
          <w:lang w:eastAsia="en-US"/>
        </w:rPr>
        <w:t>stěžejními body</w:t>
      </w:r>
      <w:r w:rsidR="00B63B89">
        <w:rPr>
          <w:lang w:eastAsia="en-US"/>
        </w:rPr>
        <w:t xml:space="preserve"> slavení </w:t>
      </w:r>
      <w:r w:rsidR="0057705A">
        <w:rPr>
          <w:lang w:eastAsia="en-US"/>
        </w:rPr>
        <w:t xml:space="preserve">SDM </w:t>
      </w:r>
      <w:r w:rsidR="00B63B89">
        <w:rPr>
          <w:lang w:eastAsia="en-US"/>
        </w:rPr>
        <w:t>v místních církevních společenstvích. Třetí kapitola se konkrétně zaměřuje na Světový den mládeže v Lisabonu, který se bude konat v roce 2023 a na témata z Písma, která k tomuto setkání směřují. Čtvrtá kapitola pojednává o tělesném, psychosociálním a duchovním vývoji mládeže</w:t>
      </w:r>
      <w:r w:rsidR="00815591">
        <w:rPr>
          <w:lang w:eastAsia="en-US"/>
        </w:rPr>
        <w:t xml:space="preserve">, který je třeba při práci s mládeží zohlednit. Pátá kapitola se věnuje samotnému projektu, popisuje jeho cíle, technické, personální a organizační zajištění a seznamuje s harmonogramem projektu. Šestá kapitola obsahuje rozpis jednotlivých aktivit, které jsou náplní projektu. </w:t>
      </w:r>
      <w:r w:rsidR="00EF0112" w:rsidRPr="006E70C3">
        <w:rPr>
          <w:lang w:eastAsia="en-US"/>
        </w:rPr>
        <w:br w:type="page"/>
      </w:r>
    </w:p>
    <w:p w14:paraId="2FB337C3" w14:textId="783FB1BB" w:rsidR="00EF0112" w:rsidRPr="006E70C3" w:rsidRDefault="00EF0112" w:rsidP="00EF0112">
      <w:pPr>
        <w:pStyle w:val="Nadpis1"/>
      </w:pPr>
      <w:bookmarkStart w:id="2" w:name="_Toc75253252"/>
      <w:r w:rsidRPr="006E70C3">
        <w:lastRenderedPageBreak/>
        <w:t>1</w:t>
      </w:r>
      <w:r w:rsidR="00687DCA" w:rsidRPr="006E70C3">
        <w:t xml:space="preserve"> </w:t>
      </w:r>
      <w:r w:rsidR="00394FB4">
        <w:t>Pastorace mladých v České republice</w:t>
      </w:r>
      <w:bookmarkEnd w:id="2"/>
    </w:p>
    <w:p w14:paraId="1A8B843B" w14:textId="00FFCFBD" w:rsidR="00D27879" w:rsidRPr="006E70C3" w:rsidRDefault="00D27879" w:rsidP="00D27879">
      <w:pPr>
        <w:rPr>
          <w:lang w:eastAsia="en-US"/>
        </w:rPr>
      </w:pPr>
      <w:r w:rsidRPr="006E70C3">
        <w:rPr>
          <w:lang w:eastAsia="en-US"/>
        </w:rPr>
        <w:tab/>
        <w:t xml:space="preserve">Pastorace mladých probíhá </w:t>
      </w:r>
      <w:r w:rsidR="00484370" w:rsidRPr="006E70C3">
        <w:rPr>
          <w:lang w:eastAsia="en-US"/>
        </w:rPr>
        <w:t>v</w:t>
      </w:r>
      <w:r w:rsidRPr="006E70C3">
        <w:rPr>
          <w:lang w:eastAsia="en-US"/>
        </w:rPr>
        <w:t xml:space="preserve"> každé farnosti a vykonávají ji jednotlivci, větší akce jsou</w:t>
      </w:r>
      <w:r w:rsidR="009900FD" w:rsidRPr="006E70C3">
        <w:rPr>
          <w:lang w:eastAsia="en-US"/>
        </w:rPr>
        <w:t xml:space="preserve"> </w:t>
      </w:r>
      <w:r w:rsidRPr="006E70C3">
        <w:rPr>
          <w:lang w:eastAsia="en-US"/>
        </w:rPr>
        <w:t xml:space="preserve">pořádány Sekcí pro mládež </w:t>
      </w:r>
      <w:r w:rsidR="005E34A6" w:rsidRPr="006E70C3">
        <w:rPr>
          <w:lang w:eastAsia="en-US"/>
        </w:rPr>
        <w:t>České biskupské konference (</w:t>
      </w:r>
      <w:r w:rsidRPr="006E70C3">
        <w:rPr>
          <w:lang w:eastAsia="en-US"/>
        </w:rPr>
        <w:t>ČBK</w:t>
      </w:r>
      <w:r w:rsidR="005E34A6" w:rsidRPr="006E70C3">
        <w:rPr>
          <w:lang w:eastAsia="en-US"/>
        </w:rPr>
        <w:t>)</w:t>
      </w:r>
      <w:r w:rsidRPr="006E70C3">
        <w:rPr>
          <w:lang w:eastAsia="en-US"/>
        </w:rPr>
        <w:t>, pod kterou spadají diecézní centra pro mládež a diecézní centra života mládeže. V</w:t>
      </w:r>
      <w:r w:rsidR="00484370" w:rsidRPr="006E70C3">
        <w:rPr>
          <w:lang w:eastAsia="en-US"/>
        </w:rPr>
        <w:t> následující kapitole je popsána struktura fungování těchto orgánů sloužících pastoraci mládeže. Blíže se v kapitol</w:t>
      </w:r>
      <w:r w:rsidR="009900FD" w:rsidRPr="006E70C3">
        <w:rPr>
          <w:lang w:eastAsia="en-US"/>
        </w:rPr>
        <w:t>a</w:t>
      </w:r>
      <w:r w:rsidR="00484370" w:rsidRPr="006E70C3">
        <w:rPr>
          <w:lang w:eastAsia="en-US"/>
        </w:rPr>
        <w:t xml:space="preserve"> věnuj</w:t>
      </w:r>
      <w:r w:rsidR="009900FD" w:rsidRPr="006E70C3">
        <w:rPr>
          <w:lang w:eastAsia="en-US"/>
        </w:rPr>
        <w:t>e</w:t>
      </w:r>
      <w:r w:rsidR="00484370" w:rsidRPr="006E70C3">
        <w:rPr>
          <w:lang w:eastAsia="en-US"/>
        </w:rPr>
        <w:t xml:space="preserve"> vzniku a současnému fungování Diecézních center života mládeže.</w:t>
      </w:r>
    </w:p>
    <w:p w14:paraId="2E139BA0" w14:textId="12BA4110" w:rsidR="00687DCA" w:rsidRPr="006E70C3" w:rsidRDefault="00687DCA" w:rsidP="00687DCA">
      <w:pPr>
        <w:pStyle w:val="Nadpis2"/>
        <w:rPr>
          <w:lang w:eastAsia="en-US"/>
        </w:rPr>
      </w:pPr>
      <w:bookmarkStart w:id="3" w:name="_Toc75253253"/>
      <w:r w:rsidRPr="006E70C3">
        <w:rPr>
          <w:lang w:eastAsia="en-US"/>
        </w:rPr>
        <w:t>1.1 Sekce pro mládež Č</w:t>
      </w:r>
      <w:r w:rsidR="00D52920" w:rsidRPr="006E70C3">
        <w:rPr>
          <w:lang w:eastAsia="en-US"/>
        </w:rPr>
        <w:t>eské biskupské konference</w:t>
      </w:r>
      <w:bookmarkEnd w:id="3"/>
    </w:p>
    <w:p w14:paraId="4146043E" w14:textId="10E22C2A" w:rsidR="00687DCA" w:rsidRPr="006E70C3" w:rsidRDefault="00687DCA" w:rsidP="00687DCA">
      <w:pPr>
        <w:rPr>
          <w:lang w:eastAsia="en-US"/>
        </w:rPr>
      </w:pPr>
      <w:r w:rsidRPr="006E70C3">
        <w:rPr>
          <w:lang w:eastAsia="en-US"/>
        </w:rPr>
        <w:tab/>
        <w:t>Sekce pro mládež je pastorační a koordinační nástroj Č</w:t>
      </w:r>
      <w:r w:rsidR="00D301B3" w:rsidRPr="006E70C3">
        <w:rPr>
          <w:lang w:eastAsia="en-US"/>
        </w:rPr>
        <w:t>eské biskupské konference (ČBK)</w:t>
      </w:r>
      <w:r w:rsidRPr="006E70C3">
        <w:rPr>
          <w:lang w:eastAsia="en-US"/>
        </w:rPr>
        <w:t xml:space="preserve"> a biskupa pro mládež</w:t>
      </w:r>
      <w:r w:rsidR="00BD66D3">
        <w:rPr>
          <w:lang w:eastAsia="en-US"/>
        </w:rPr>
        <w:t xml:space="preserve">. </w:t>
      </w:r>
      <w:r w:rsidRPr="006E70C3">
        <w:rPr>
          <w:lang w:eastAsia="en-US"/>
        </w:rPr>
        <w:t>Jejím posláním je provázení mladých v církvi i mimo ni. Členy sekce jsou kněží, řeholníci a laici – pracovníci sekretariátu sekce a diecézních center mládeže.</w:t>
      </w:r>
    </w:p>
    <w:p w14:paraId="361DA46D" w14:textId="0C744E9C" w:rsidR="00687DCA" w:rsidRPr="006E70C3" w:rsidRDefault="00687DCA" w:rsidP="00687DCA">
      <w:pPr>
        <w:rPr>
          <w:lang w:eastAsia="en-US"/>
        </w:rPr>
      </w:pPr>
      <w:r w:rsidRPr="006E70C3">
        <w:rPr>
          <w:lang w:eastAsia="en-US"/>
        </w:rPr>
        <w:tab/>
        <w:t>Sekretariát sekce pro mládež je tvořen ředitelem, ekonomem a týmem mladých lidí. Zajišťuje například propojení DCM v </w:t>
      </w:r>
      <w:r w:rsidR="005E34A6" w:rsidRPr="006E70C3">
        <w:rPr>
          <w:lang w:eastAsia="en-US"/>
        </w:rPr>
        <w:t>r</w:t>
      </w:r>
      <w:r w:rsidRPr="006E70C3">
        <w:rPr>
          <w:lang w:eastAsia="en-US"/>
        </w:rPr>
        <w:t xml:space="preserve">epublice a mezinárodní kontakty, koordinuje přípravné týmy setkání mládeže a pravidelně pořádá zasedání (Statuta sekce pro mládež České biskupské konference, 2020). </w:t>
      </w:r>
    </w:p>
    <w:p w14:paraId="2A39C4A3" w14:textId="615D25B1" w:rsidR="00687DCA" w:rsidRPr="006E70C3" w:rsidRDefault="00687DCA" w:rsidP="00687DCA">
      <w:pPr>
        <w:pStyle w:val="Nadpis2"/>
        <w:rPr>
          <w:lang w:eastAsia="en-US"/>
        </w:rPr>
      </w:pPr>
      <w:bookmarkStart w:id="4" w:name="_Toc75253254"/>
      <w:r w:rsidRPr="006E70C3">
        <w:rPr>
          <w:lang w:eastAsia="en-US"/>
        </w:rPr>
        <w:t>1.2 Diecézní centra pro mládež</w:t>
      </w:r>
      <w:bookmarkEnd w:id="4"/>
    </w:p>
    <w:p w14:paraId="05396F4B" w14:textId="2A892BCA" w:rsidR="00687DCA" w:rsidRPr="006E70C3" w:rsidRDefault="00687DCA" w:rsidP="00687DCA">
      <w:pPr>
        <w:rPr>
          <w:lang w:eastAsia="en-US"/>
        </w:rPr>
      </w:pPr>
      <w:r w:rsidRPr="006E70C3">
        <w:rPr>
          <w:lang w:eastAsia="en-US"/>
        </w:rPr>
        <w:tab/>
        <w:t xml:space="preserve">Diecézní centra pro mládež (DCM) spadají pod vedení diecézního biskupa. Zprostředkovávají zpětnou vazbu od mladých lidí biskupovi a jsou jeho pastoračním nástrojem. DCM spolupracují se sekcí pro mládež a podílí se na organizaci setkání mládeže na světové, </w:t>
      </w:r>
      <w:r w:rsidR="003A426E" w:rsidRPr="006E70C3">
        <w:rPr>
          <w:lang w:eastAsia="en-US"/>
        </w:rPr>
        <w:t>národní</w:t>
      </w:r>
      <w:r w:rsidRPr="006E70C3">
        <w:rPr>
          <w:lang w:eastAsia="en-US"/>
        </w:rPr>
        <w:t xml:space="preserve"> i diecézní úrovni. Úkolem DCM je také podporovat setkávání ve společenství v diecézi, organizovat diecézní setkání mládeže, spolupracovat s kněžími, laiky a skupinami, které působí v diecézi a udržovat kontakty</w:t>
      </w:r>
      <w:r w:rsidR="0021051B" w:rsidRPr="006E70C3">
        <w:rPr>
          <w:lang w:eastAsia="en-US"/>
        </w:rPr>
        <w:t xml:space="preserve"> s ostatními centry a sekcí pro mládež, ale i samotnými mladými </w:t>
      </w:r>
      <w:r w:rsidRPr="006E70C3">
        <w:rPr>
          <w:lang w:eastAsia="en-US"/>
        </w:rPr>
        <w:t xml:space="preserve">(Statuta sekce pro mládež České biskupské konference, 2020, s. 266-267). </w:t>
      </w:r>
    </w:p>
    <w:p w14:paraId="076F4E11" w14:textId="70E36E0E" w:rsidR="00687DCA" w:rsidRPr="006E70C3" w:rsidRDefault="00687DCA" w:rsidP="00687DCA">
      <w:pPr>
        <w:pStyle w:val="Nadpis2"/>
        <w:rPr>
          <w:lang w:eastAsia="en-US"/>
        </w:rPr>
      </w:pPr>
      <w:bookmarkStart w:id="5" w:name="_Toc75253255"/>
      <w:r w:rsidRPr="006E70C3">
        <w:rPr>
          <w:lang w:eastAsia="en-US"/>
        </w:rPr>
        <w:t>1.3 Diecézní centra života mládeže</w:t>
      </w:r>
      <w:bookmarkEnd w:id="5"/>
    </w:p>
    <w:p w14:paraId="54129008" w14:textId="77777777" w:rsidR="00687DCA" w:rsidRPr="006E70C3" w:rsidRDefault="00687DCA" w:rsidP="00687DCA">
      <w:pPr>
        <w:rPr>
          <w:lang w:eastAsia="en-US"/>
        </w:rPr>
      </w:pPr>
      <w:r w:rsidRPr="006E70C3">
        <w:rPr>
          <w:lang w:eastAsia="en-US"/>
        </w:rPr>
        <w:tab/>
        <w:t xml:space="preserve">Diecézní centra života mládeže (DCŽM), mezi která spadají i Arcidiecézní centra života mládeže (ADCŽM), Diecézní střediska mládeže (DSM) a Interdiecézní centrum života mládeže Příchovice (IDCŽM), jsou místem, kde mladí lidé mohou zažít společenství, zakoušet přijetí, růst ve víře a službě. Tato centra poskytují prostor pro osobní růst mladých lidí a posilují jejich schopnost přijímat odpovědnost. Život na centru by měl zrcadlit Boží přítomnost ve vztazích mezi lidmi, proto by zde měl být trvale přítomen alespoň jeden kněz s týmem mladých </w:t>
      </w:r>
      <w:r w:rsidRPr="006E70C3">
        <w:rPr>
          <w:lang w:eastAsia="en-US"/>
        </w:rPr>
        <w:lastRenderedPageBreak/>
        <w:t>dobrovolníků (tzv. stálý tým), kteří tvoří základní rodinné společenství, do kterého jsou přijímání nově příchozí lidé.</w:t>
      </w:r>
    </w:p>
    <w:p w14:paraId="181496F4" w14:textId="685D735D" w:rsidR="00B80D4E" w:rsidRPr="006E70C3" w:rsidRDefault="00687DCA" w:rsidP="00687DCA">
      <w:pPr>
        <w:rPr>
          <w:lang w:eastAsia="en-US"/>
        </w:rPr>
      </w:pPr>
      <w:r w:rsidRPr="006E70C3">
        <w:rPr>
          <w:lang w:eastAsia="en-US"/>
        </w:rPr>
        <w:tab/>
        <w:t>Ředitel DCŽM je jmenován biskupem. DCŽM také úzce spolupracuje s DCM, jejich činnost však není totožná (Statuta sekce pro mládež České biskupské konference, 2020).</w:t>
      </w:r>
    </w:p>
    <w:p w14:paraId="6CAB0AEB" w14:textId="1C4B82D6" w:rsidR="001B19BC" w:rsidRPr="006E70C3" w:rsidRDefault="008968D3" w:rsidP="00B80D4E">
      <w:pPr>
        <w:ind w:firstLine="708"/>
        <w:rPr>
          <w:lang w:eastAsia="en-US"/>
        </w:rPr>
      </w:pPr>
      <w:r w:rsidRPr="006E70C3">
        <w:rPr>
          <w:lang w:eastAsia="en-US"/>
        </w:rPr>
        <w:t xml:space="preserve">Diecézní centra života mládeže (DCŽM) jsou domy, do kterých mohou kdykoliv přijet mladí lidé. </w:t>
      </w:r>
      <w:r w:rsidR="002F1327" w:rsidRPr="006E70C3">
        <w:rPr>
          <w:lang w:eastAsia="en-US"/>
        </w:rPr>
        <w:t xml:space="preserve"> </w:t>
      </w:r>
      <w:r w:rsidRPr="006E70C3">
        <w:rPr>
          <w:lang w:eastAsia="en-US"/>
        </w:rPr>
        <w:t xml:space="preserve">Trvale zde pracuje aspoň jeden kněz spolu se stálým týmem. Tento tým se snaží vytvářet místo, které je skutečným domovem a ve kterém mladí mohou poznat krásu života s Bohem (Pastorační plán sekce pro mládež, 2002). </w:t>
      </w:r>
      <w:r w:rsidR="00671054" w:rsidRPr="006E70C3">
        <w:rPr>
          <w:lang w:eastAsia="en-US"/>
        </w:rPr>
        <w:t>Členové týmu nejsou zaměstnanci, ale mladí, kteří se rozhodli strávit rok nebo dva ve službě jiným mladým, nepanuje proto mezi nimi pracovní atmosféra</w:t>
      </w:r>
      <w:r w:rsidR="00B80D4E" w:rsidRPr="006E70C3">
        <w:rPr>
          <w:lang w:eastAsia="en-US"/>
        </w:rPr>
        <w:t>, ale tvoří rodinné společenství, které má být otevřené nově příchozím (Balík, 2019, s. 323).</w:t>
      </w:r>
    </w:p>
    <w:p w14:paraId="17E71BB2" w14:textId="0A2687BA" w:rsidR="00E65535" w:rsidRPr="006E70C3" w:rsidRDefault="00E65535" w:rsidP="00B80D4E">
      <w:pPr>
        <w:ind w:firstLine="708"/>
        <w:rPr>
          <w:lang w:eastAsia="en-US"/>
        </w:rPr>
      </w:pPr>
      <w:r w:rsidRPr="006E70C3">
        <w:rPr>
          <w:lang w:eastAsia="en-US"/>
        </w:rPr>
        <w:t xml:space="preserve">Způsob života v diecézních centrech je rodinný, projevuje se tím, že příchozí jsou zapojováni do každodenních služeb a programu a je od nich vyžadováno dodržování základních pravidel. Těmito pravidly jsou účast na společném stolování, modlitbě a duchovním i zábavném programu, zákaz kouření a konzumace jiných návykových látek a oddělené přespávání chlapců a dívek. </w:t>
      </w:r>
      <w:r w:rsidR="003E61DC" w:rsidRPr="006E70C3">
        <w:rPr>
          <w:lang w:eastAsia="en-US"/>
        </w:rPr>
        <w:t>Účast mladých na programu a při jeho přípravách posiluje jejich spoluzodpovědnost za prostředí, které dům poskytuje a má na ně výchovný a formativní vliv. Při přípravě programu se mladí učí vytvářet dynamické společenství, ve kterém se učí darovat a z radosti z darování čerpat</w:t>
      </w:r>
      <w:r w:rsidR="00CE1D25">
        <w:rPr>
          <w:lang w:eastAsia="en-US"/>
        </w:rPr>
        <w:t xml:space="preserve"> </w:t>
      </w:r>
      <w:r w:rsidR="008D0F80" w:rsidRPr="006E70C3">
        <w:rPr>
          <w:lang w:eastAsia="en-US"/>
        </w:rPr>
        <w:t>(Balík, 2019, s. 324-325).</w:t>
      </w:r>
    </w:p>
    <w:p w14:paraId="3CCA71FA" w14:textId="0E666849" w:rsidR="00DB443A" w:rsidRPr="006E70C3" w:rsidRDefault="00DB443A" w:rsidP="00B80D4E">
      <w:pPr>
        <w:ind w:firstLine="708"/>
        <w:rPr>
          <w:lang w:eastAsia="en-US"/>
        </w:rPr>
      </w:pPr>
      <w:r w:rsidRPr="006E70C3">
        <w:rPr>
          <w:lang w:eastAsia="en-US"/>
        </w:rPr>
        <w:t xml:space="preserve">DCŽM jsou místem, kde je živě rozvíjena křesťanská víra prostřednictvím každodenních bodů programu, kterými jsou např. slova na den. Jde o krátké věty z Bible s komentářem, který biblický úryvek mladým přiblíží. </w:t>
      </w:r>
      <w:r w:rsidR="00DD4E81" w:rsidRPr="006E70C3">
        <w:rPr>
          <w:lang w:eastAsia="en-US"/>
        </w:rPr>
        <w:t>Během dne jsou nabízeny také přednášky na témata, která jsou pro mladé lidi aktuální.</w:t>
      </w:r>
    </w:p>
    <w:p w14:paraId="204C204C" w14:textId="237FB763" w:rsidR="009436C1" w:rsidRPr="006E70C3" w:rsidRDefault="00DD4E81" w:rsidP="009436C1">
      <w:pPr>
        <w:ind w:firstLine="708"/>
        <w:rPr>
          <w:lang w:eastAsia="en-US"/>
        </w:rPr>
      </w:pPr>
      <w:r w:rsidRPr="006E70C3">
        <w:rPr>
          <w:lang w:eastAsia="en-US"/>
        </w:rPr>
        <w:t>Na DCŽM může přijet každý, nezávisle na financích. Centra totiž fungují na principu společenství majetku, kdy každý může darovat sumu dle svých možností</w:t>
      </w:r>
      <w:r w:rsidR="00F54B1D" w:rsidRPr="006E70C3">
        <w:rPr>
          <w:lang w:eastAsia="en-US"/>
        </w:rPr>
        <w:t xml:space="preserve"> (Balík, 2019, s. 326).</w:t>
      </w:r>
    </w:p>
    <w:p w14:paraId="5361C9F3" w14:textId="70607F3E" w:rsidR="00986CB0" w:rsidRPr="006E70C3" w:rsidRDefault="00B80D4E" w:rsidP="00E65535">
      <w:pPr>
        <w:pStyle w:val="Nadpis2"/>
        <w:rPr>
          <w:lang w:eastAsia="en-US"/>
        </w:rPr>
      </w:pPr>
      <w:bookmarkStart w:id="6" w:name="_Toc75253256"/>
      <w:r w:rsidRPr="006E70C3">
        <w:rPr>
          <w:lang w:eastAsia="en-US"/>
        </w:rPr>
        <w:t>1.</w:t>
      </w:r>
      <w:r w:rsidR="00395B75" w:rsidRPr="006E70C3">
        <w:rPr>
          <w:lang w:eastAsia="en-US"/>
        </w:rPr>
        <w:t>3.1</w:t>
      </w:r>
      <w:r w:rsidRPr="006E70C3">
        <w:rPr>
          <w:lang w:eastAsia="en-US"/>
        </w:rPr>
        <w:t xml:space="preserve"> </w:t>
      </w:r>
      <w:r w:rsidR="00986CB0" w:rsidRPr="006E70C3">
        <w:rPr>
          <w:lang w:eastAsia="en-US"/>
        </w:rPr>
        <w:t>Diecézní centra života mládeže v České republice</w:t>
      </w:r>
      <w:r w:rsidR="00F4230F" w:rsidRPr="006E70C3">
        <w:rPr>
          <w:lang w:eastAsia="en-US"/>
        </w:rPr>
        <w:t xml:space="preserve"> a </w:t>
      </w:r>
      <w:r w:rsidR="0017765D" w:rsidRPr="006E70C3">
        <w:rPr>
          <w:lang w:eastAsia="en-US"/>
        </w:rPr>
        <w:t>na Slovensku</w:t>
      </w:r>
      <w:bookmarkEnd w:id="6"/>
    </w:p>
    <w:p w14:paraId="5E3C12A5" w14:textId="7378A181" w:rsidR="005A74EF" w:rsidRPr="006E70C3" w:rsidRDefault="005A74EF" w:rsidP="005A74EF">
      <w:pPr>
        <w:rPr>
          <w:lang w:eastAsia="en-US"/>
        </w:rPr>
      </w:pPr>
      <w:r w:rsidRPr="006E70C3">
        <w:rPr>
          <w:lang w:eastAsia="en-US"/>
        </w:rPr>
        <w:tab/>
        <w:t xml:space="preserve">Po vzniku </w:t>
      </w:r>
      <w:r w:rsidR="00D01825" w:rsidRPr="006E70C3">
        <w:rPr>
          <w:lang w:eastAsia="en-US"/>
        </w:rPr>
        <w:t xml:space="preserve">IDCŽM Křižovatka se začalo uvažovat o možnosti vzniku podobných společenství také v jiných diecézích. V roce 1992 vzniklo pod vedením biskupa Otčenáška a P. Rouska </w:t>
      </w:r>
      <w:r w:rsidR="009B2063" w:rsidRPr="006E70C3">
        <w:rPr>
          <w:lang w:eastAsia="en-US"/>
        </w:rPr>
        <w:t xml:space="preserve">DCŽM Vesmír v Orlických horách v Královéhradecké diecézi. Následoval vznik ADCŽM Nazaret v pražské arcidiecézi, pod vedením P. Jana Balíka. V olomoucké arcidiecézi </w:t>
      </w:r>
      <w:r w:rsidR="009B2063" w:rsidRPr="006E70C3">
        <w:rPr>
          <w:lang w:eastAsia="en-US"/>
        </w:rPr>
        <w:lastRenderedPageBreak/>
        <w:t xml:space="preserve">vzniklo centrum </w:t>
      </w:r>
      <w:r w:rsidR="000565E6" w:rsidRPr="006E70C3">
        <w:rPr>
          <w:lang w:eastAsia="en-US"/>
        </w:rPr>
        <w:t xml:space="preserve">Přístav a táborové středisko Archa. </w:t>
      </w:r>
      <w:r w:rsidR="00CD00DD" w:rsidRPr="006E70C3">
        <w:rPr>
          <w:lang w:eastAsia="en-US"/>
        </w:rPr>
        <w:t>V</w:t>
      </w:r>
      <w:r w:rsidR="000565E6" w:rsidRPr="006E70C3">
        <w:rPr>
          <w:lang w:eastAsia="en-US"/>
        </w:rPr>
        <w:t> roce 1995 vzniklo DCŽM Ktiš v českobudějovické diecézi. Následovalo středisko mládeže Stará Ves v ostravsko-opavské diecézi a Mamre v brněnské diecézi</w:t>
      </w:r>
      <w:r w:rsidR="009D0567" w:rsidRPr="006E70C3">
        <w:rPr>
          <w:lang w:eastAsia="en-US"/>
        </w:rPr>
        <w:t xml:space="preserve"> (Balík, 2011, s.162-170)</w:t>
      </w:r>
      <w:r w:rsidR="000565E6" w:rsidRPr="006E70C3">
        <w:rPr>
          <w:lang w:eastAsia="en-US"/>
        </w:rPr>
        <w:t>.</w:t>
      </w:r>
    </w:p>
    <w:p w14:paraId="61D158A0" w14:textId="3558871F" w:rsidR="000565E6" w:rsidRPr="006E70C3" w:rsidRDefault="000565E6" w:rsidP="005A74EF">
      <w:pPr>
        <w:rPr>
          <w:lang w:eastAsia="en-US"/>
        </w:rPr>
      </w:pPr>
      <w:r w:rsidRPr="006E70C3">
        <w:rPr>
          <w:lang w:eastAsia="en-US"/>
        </w:rPr>
        <w:tab/>
        <w:t>Česká zkušenost s centry mládeže inspirovala slovenské biskupy, a tak biskup Rudolf Baláž založil v roce 1999 DCŽM Maják v banskobystrické diecézi. Na Slovensku vznikla také další místa inspirovaná centry mládeže, těmi jsou např. Dům Anny Kolesárové a Oravské centrum mládeže (Balík, 2011</w:t>
      </w:r>
      <w:r w:rsidR="009D0567" w:rsidRPr="006E70C3">
        <w:rPr>
          <w:lang w:eastAsia="en-US"/>
        </w:rPr>
        <w:t>, s.170-171</w:t>
      </w:r>
      <w:r w:rsidRPr="006E70C3">
        <w:rPr>
          <w:lang w:eastAsia="en-US"/>
        </w:rPr>
        <w:t>).</w:t>
      </w:r>
    </w:p>
    <w:p w14:paraId="42A7887D" w14:textId="78C0098F" w:rsidR="00E65535" w:rsidRPr="006E70C3" w:rsidRDefault="00986CB0" w:rsidP="00E65535">
      <w:pPr>
        <w:pStyle w:val="Nadpis2"/>
        <w:rPr>
          <w:lang w:eastAsia="en-US"/>
        </w:rPr>
      </w:pPr>
      <w:bookmarkStart w:id="7" w:name="_Toc75253257"/>
      <w:r w:rsidRPr="006E70C3">
        <w:rPr>
          <w:lang w:eastAsia="en-US"/>
        </w:rPr>
        <w:t>1.</w:t>
      </w:r>
      <w:r w:rsidR="0017765D" w:rsidRPr="006E70C3">
        <w:rPr>
          <w:lang w:eastAsia="en-US"/>
        </w:rPr>
        <w:t>4</w:t>
      </w:r>
      <w:r w:rsidRPr="006E70C3">
        <w:rPr>
          <w:lang w:eastAsia="en-US"/>
        </w:rPr>
        <w:t xml:space="preserve"> </w:t>
      </w:r>
      <w:r w:rsidR="00E65535" w:rsidRPr="006E70C3">
        <w:rPr>
          <w:lang w:eastAsia="en-US"/>
        </w:rPr>
        <w:t>Vznik IDCŽM Křižovatka Příchovice</w:t>
      </w:r>
      <w:bookmarkEnd w:id="7"/>
    </w:p>
    <w:p w14:paraId="03E6F02E" w14:textId="630C54C6" w:rsidR="005A74EF" w:rsidRPr="006E70C3" w:rsidRDefault="00D73DD7" w:rsidP="00D73DD7">
      <w:pPr>
        <w:rPr>
          <w:lang w:eastAsia="en-US"/>
        </w:rPr>
      </w:pPr>
      <w:r w:rsidRPr="006E70C3">
        <w:rPr>
          <w:lang w:eastAsia="en-US"/>
        </w:rPr>
        <w:tab/>
      </w:r>
      <w:r w:rsidR="004C4507" w:rsidRPr="006E70C3">
        <w:rPr>
          <w:lang w:eastAsia="en-US"/>
        </w:rPr>
        <w:t xml:space="preserve">V roce 1979 byl do vesnice Příchovice v Jizerských horách </w:t>
      </w:r>
      <w:r w:rsidR="00B23515" w:rsidRPr="006E70C3">
        <w:rPr>
          <w:lang w:eastAsia="en-US"/>
        </w:rPr>
        <w:t xml:space="preserve">na okraji Litoměřické diecéze </w:t>
      </w:r>
      <w:r w:rsidR="004C4507" w:rsidRPr="006E70C3">
        <w:rPr>
          <w:lang w:eastAsia="en-US"/>
        </w:rPr>
        <w:t xml:space="preserve">přeložen P. Miroslav Šimáček, kněz, který </w:t>
      </w:r>
      <w:r w:rsidR="003A638E" w:rsidRPr="006E70C3">
        <w:rPr>
          <w:lang w:eastAsia="en-US"/>
        </w:rPr>
        <w:t xml:space="preserve">i přes zákaz v době totality </w:t>
      </w:r>
      <w:r w:rsidR="004C4507" w:rsidRPr="006E70C3">
        <w:rPr>
          <w:lang w:eastAsia="en-US"/>
        </w:rPr>
        <w:t>ve svých předchozích působištích pracoval s mládeží.</w:t>
      </w:r>
      <w:r w:rsidR="002A15F0" w:rsidRPr="006E70C3">
        <w:rPr>
          <w:lang w:eastAsia="en-US"/>
        </w:rPr>
        <w:t xml:space="preserve"> </w:t>
      </w:r>
      <w:r w:rsidR="00721D76" w:rsidRPr="006E70C3">
        <w:rPr>
          <w:lang w:eastAsia="en-US"/>
        </w:rPr>
        <w:t>Ještě téhož roku na příchovickou faru začali spontánně jezdit mladí lidé</w:t>
      </w:r>
      <w:r w:rsidR="00F53726" w:rsidRPr="006E70C3">
        <w:rPr>
          <w:lang w:eastAsia="en-US"/>
        </w:rPr>
        <w:t xml:space="preserve"> z celé republiky</w:t>
      </w:r>
      <w:r w:rsidR="00721D76" w:rsidRPr="006E70C3">
        <w:rPr>
          <w:lang w:eastAsia="en-US"/>
        </w:rPr>
        <w:t>, kteří zde nacházeli místo přijetí, kde se mohli setkávat se svými vrstevníky.</w:t>
      </w:r>
      <w:r w:rsidR="003A638E" w:rsidRPr="006E70C3">
        <w:rPr>
          <w:lang w:eastAsia="en-US"/>
        </w:rPr>
        <w:t xml:space="preserve"> </w:t>
      </w:r>
      <w:r w:rsidR="001C2F83" w:rsidRPr="006E70C3">
        <w:rPr>
          <w:lang w:eastAsia="en-US"/>
        </w:rPr>
        <w:t xml:space="preserve">Díky svému prvenství i zájmu mladých z celé republiky centrum získalo název Interdiecézní centrum života mládeže, kterým se odlišuje od ostatních center. </w:t>
      </w:r>
      <w:r w:rsidR="0021210B" w:rsidRPr="006E70C3">
        <w:rPr>
          <w:lang w:eastAsia="en-US"/>
        </w:rPr>
        <w:t>S rostoucím zájmem mladých se</w:t>
      </w:r>
      <w:r w:rsidR="001C2F83" w:rsidRPr="006E70C3">
        <w:rPr>
          <w:lang w:eastAsia="en-US"/>
        </w:rPr>
        <w:t xml:space="preserve"> </w:t>
      </w:r>
      <w:r w:rsidR="0021210B" w:rsidRPr="006E70C3">
        <w:rPr>
          <w:lang w:eastAsia="en-US"/>
        </w:rPr>
        <w:t>začal formovat řád</w:t>
      </w:r>
      <w:r w:rsidR="00F53726" w:rsidRPr="006E70C3">
        <w:rPr>
          <w:lang w:eastAsia="en-US"/>
        </w:rPr>
        <w:t xml:space="preserve"> střediska</w:t>
      </w:r>
      <w:r w:rsidR="0021210B" w:rsidRPr="006E70C3">
        <w:rPr>
          <w:lang w:eastAsia="en-US"/>
        </w:rPr>
        <w:t xml:space="preserve"> postavený na vzájemné otevřenosti a ochotě si pomáhat. Součástí tohoto řádu bylo společné stolování, slovo na den a témátko, společná práce a čas trávený v přírodě. Pro mladé bylo také důležité sdíle</w:t>
      </w:r>
      <w:r w:rsidR="00F53726" w:rsidRPr="006E70C3">
        <w:rPr>
          <w:lang w:eastAsia="en-US"/>
        </w:rPr>
        <w:t>t</w:t>
      </w:r>
      <w:r w:rsidR="0021210B" w:rsidRPr="006E70C3">
        <w:rPr>
          <w:lang w:eastAsia="en-US"/>
        </w:rPr>
        <w:t xml:space="preserve"> se mezi sebou. Tento řád zůstal do dnešní doby téměř nezměněný (Balík, 2011). </w:t>
      </w:r>
      <w:r w:rsidR="00E165C8" w:rsidRPr="006E70C3">
        <w:rPr>
          <w:lang w:eastAsia="en-US"/>
        </w:rPr>
        <w:t>Financování místa bylo od počátku založeno na dobrovolném příspěvku – lidé byli vyzváni k tomu, aby přispěli dle svých možností</w:t>
      </w:r>
      <w:r w:rsidR="009D0567" w:rsidRPr="006E70C3">
        <w:rPr>
          <w:lang w:eastAsia="en-US"/>
        </w:rPr>
        <w:t xml:space="preserve"> (Balík, 2011, s. 138-149)</w:t>
      </w:r>
      <w:r w:rsidR="00E165C8" w:rsidRPr="006E70C3">
        <w:rPr>
          <w:lang w:eastAsia="en-US"/>
        </w:rPr>
        <w:t>.</w:t>
      </w:r>
    </w:p>
    <w:p w14:paraId="47402A1F" w14:textId="6E32649C" w:rsidR="00D73DD7" w:rsidRPr="006E70C3" w:rsidRDefault="005A74EF" w:rsidP="00D73DD7">
      <w:pPr>
        <w:rPr>
          <w:lang w:eastAsia="en-US"/>
        </w:rPr>
      </w:pPr>
      <w:r w:rsidRPr="006E70C3">
        <w:rPr>
          <w:lang w:eastAsia="en-US"/>
        </w:rPr>
        <w:tab/>
        <w:t xml:space="preserve">Po </w:t>
      </w:r>
      <w:r w:rsidR="00D301B3" w:rsidRPr="006E70C3">
        <w:rPr>
          <w:lang w:eastAsia="en-US"/>
        </w:rPr>
        <w:t xml:space="preserve">Sametové revoluci v </w:t>
      </w:r>
      <w:r w:rsidRPr="006E70C3">
        <w:rPr>
          <w:lang w:eastAsia="en-US"/>
        </w:rPr>
        <w:t>roce 1989 církev vnímala potřebu p</w:t>
      </w:r>
      <w:r w:rsidR="00D301B3" w:rsidRPr="006E70C3">
        <w:rPr>
          <w:lang w:eastAsia="en-US"/>
        </w:rPr>
        <w:t>okračovat v práci s</w:t>
      </w:r>
      <w:r w:rsidRPr="006E70C3">
        <w:rPr>
          <w:lang w:eastAsia="en-US"/>
        </w:rPr>
        <w:t xml:space="preserve"> mladý</w:t>
      </w:r>
      <w:r w:rsidR="00D301B3" w:rsidRPr="006E70C3">
        <w:rPr>
          <w:lang w:eastAsia="en-US"/>
        </w:rPr>
        <w:t>mi</w:t>
      </w:r>
      <w:r w:rsidRPr="006E70C3">
        <w:rPr>
          <w:lang w:eastAsia="en-US"/>
        </w:rPr>
        <w:t xml:space="preserve"> lid</w:t>
      </w:r>
      <w:r w:rsidR="00D301B3" w:rsidRPr="006E70C3">
        <w:rPr>
          <w:lang w:eastAsia="en-US"/>
        </w:rPr>
        <w:t>mi,</w:t>
      </w:r>
      <w:r w:rsidRPr="006E70C3">
        <w:rPr>
          <w:lang w:eastAsia="en-US"/>
        </w:rPr>
        <w:t xml:space="preserve"> proto vznikla Sekce pro mládež ČBK</w:t>
      </w:r>
      <w:r w:rsidR="00D301B3" w:rsidRPr="006E70C3">
        <w:rPr>
          <w:lang w:eastAsia="en-US"/>
        </w:rPr>
        <w:t xml:space="preserve">, </w:t>
      </w:r>
      <w:r w:rsidRPr="006E70C3">
        <w:rPr>
          <w:lang w:eastAsia="en-US"/>
        </w:rPr>
        <w:t>která je tvořena zástupci z každé diecéze – kněžími a mladými. Vznikla také koncepce práce s mládeží zahrnující vznik DCM a došlo k definování pastorační činnosti DCŽM (Balík, 2011</w:t>
      </w:r>
      <w:r w:rsidR="009D0567" w:rsidRPr="006E70C3">
        <w:rPr>
          <w:lang w:eastAsia="en-US"/>
        </w:rPr>
        <w:t>, s.154-162</w:t>
      </w:r>
      <w:r w:rsidRPr="006E70C3">
        <w:rPr>
          <w:lang w:eastAsia="en-US"/>
        </w:rPr>
        <w:t>).</w:t>
      </w:r>
      <w:r w:rsidR="0021210B" w:rsidRPr="006E70C3">
        <w:rPr>
          <w:lang w:eastAsia="en-US"/>
        </w:rPr>
        <w:t xml:space="preserve"> </w:t>
      </w:r>
    </w:p>
    <w:p w14:paraId="1282A5FC" w14:textId="60F29E4A" w:rsidR="00E65535" w:rsidRPr="006E70C3" w:rsidRDefault="00E65535" w:rsidP="00E65535">
      <w:pPr>
        <w:pStyle w:val="Nadpis2"/>
        <w:rPr>
          <w:lang w:eastAsia="en-US"/>
        </w:rPr>
      </w:pPr>
      <w:bookmarkStart w:id="8" w:name="_Toc75253258"/>
      <w:r w:rsidRPr="006E70C3">
        <w:rPr>
          <w:lang w:eastAsia="en-US"/>
        </w:rPr>
        <w:t>1.</w:t>
      </w:r>
      <w:r w:rsidR="0017765D" w:rsidRPr="006E70C3">
        <w:rPr>
          <w:lang w:eastAsia="en-US"/>
        </w:rPr>
        <w:t>5</w:t>
      </w:r>
      <w:r w:rsidRPr="006E70C3">
        <w:rPr>
          <w:lang w:eastAsia="en-US"/>
        </w:rPr>
        <w:t xml:space="preserve"> Současná podoba IDCŽM Křižovatka Příchovice</w:t>
      </w:r>
      <w:bookmarkEnd w:id="8"/>
    </w:p>
    <w:p w14:paraId="40E40637" w14:textId="0387F3E1" w:rsidR="00345E0C" w:rsidRPr="006E70C3" w:rsidRDefault="00B819AE" w:rsidP="00B8092B">
      <w:r w:rsidRPr="006E70C3">
        <w:rPr>
          <w:lang w:eastAsia="en-US"/>
        </w:rPr>
        <w:tab/>
      </w:r>
      <w:r w:rsidR="00B8092B" w:rsidRPr="006E70C3">
        <w:t>Podoba IDCŽM z dob jeho vzniku zůstala v dnešní době téměř nezměněná. Základním článkem centra je tzv. stálý tým, který se skládá z několika chlapců a děvčat, kteří spolu s knězem vytváří základ tohoto společenství. Je třeba aby byli otevření novým lidem i stálým návštěvníkům, protože to ovlivňuje dynamičnost programu. Z řad stálých návštěvníků centra si pak kněz vybírá další pomocníky, tzv. rozšířený tým (Balík, 2019).</w:t>
      </w:r>
      <w:r w:rsidR="000D2983" w:rsidRPr="006E70C3">
        <w:t xml:space="preserve"> </w:t>
      </w:r>
      <w:r w:rsidR="00906647" w:rsidRPr="006E70C3">
        <w:t xml:space="preserve"> </w:t>
      </w:r>
    </w:p>
    <w:p w14:paraId="43AD29D1" w14:textId="23A99A53" w:rsidR="00E86668" w:rsidRPr="006E70C3" w:rsidRDefault="00E86668" w:rsidP="000D2983">
      <w:pPr>
        <w:pStyle w:val="Nadpis3"/>
        <w:tabs>
          <w:tab w:val="left" w:pos="2580"/>
        </w:tabs>
        <w:rPr>
          <w:lang w:eastAsia="en-US"/>
        </w:rPr>
      </w:pPr>
      <w:bookmarkStart w:id="9" w:name="_Toc75253259"/>
      <w:r w:rsidRPr="006E70C3">
        <w:rPr>
          <w:lang w:eastAsia="en-US"/>
        </w:rPr>
        <w:lastRenderedPageBreak/>
        <w:t>1.</w:t>
      </w:r>
      <w:r w:rsidR="0017765D" w:rsidRPr="006E70C3">
        <w:rPr>
          <w:lang w:eastAsia="en-US"/>
        </w:rPr>
        <w:t>5</w:t>
      </w:r>
      <w:r w:rsidRPr="006E70C3">
        <w:rPr>
          <w:lang w:eastAsia="en-US"/>
        </w:rPr>
        <w:t>.</w:t>
      </w:r>
      <w:r w:rsidR="000D2983" w:rsidRPr="006E70C3">
        <w:rPr>
          <w:lang w:eastAsia="en-US"/>
        </w:rPr>
        <w:t xml:space="preserve">1 Financování </w:t>
      </w:r>
      <w:r w:rsidR="00F969C3" w:rsidRPr="006E70C3">
        <w:rPr>
          <w:lang w:eastAsia="en-US"/>
        </w:rPr>
        <w:t xml:space="preserve">a chod </w:t>
      </w:r>
      <w:r w:rsidR="000D2983" w:rsidRPr="006E70C3">
        <w:rPr>
          <w:lang w:eastAsia="en-US"/>
        </w:rPr>
        <w:t>centra</w:t>
      </w:r>
      <w:bookmarkEnd w:id="9"/>
    </w:p>
    <w:p w14:paraId="4EDF0653" w14:textId="6B1564C9" w:rsidR="00F969C3" w:rsidRPr="006E70C3" w:rsidRDefault="00B8092B" w:rsidP="00986CB0">
      <w:pPr>
        <w:rPr>
          <w:lang w:eastAsia="en-US"/>
        </w:rPr>
      </w:pPr>
      <w:r w:rsidRPr="006E70C3">
        <w:rPr>
          <w:lang w:eastAsia="en-US"/>
        </w:rPr>
        <w:tab/>
      </w:r>
      <w:r w:rsidR="000D2983" w:rsidRPr="006E70C3">
        <w:rPr>
          <w:lang w:eastAsia="en-US"/>
        </w:rPr>
        <w:t>Centrum je financováno prostřednictvím Nadačního fondu Křižovatka, na jeho chod přispívá také Biskupství litoměřické a jednotliví dárci</w:t>
      </w:r>
      <w:r w:rsidR="006E6D58" w:rsidRPr="006E70C3">
        <w:rPr>
          <w:lang w:eastAsia="en-US"/>
        </w:rPr>
        <w:t xml:space="preserve">. </w:t>
      </w:r>
      <w:r w:rsidR="007B59EE" w:rsidRPr="006E70C3">
        <w:rPr>
          <w:lang w:eastAsia="en-US"/>
        </w:rPr>
        <w:t xml:space="preserve">Činnost </w:t>
      </w:r>
      <w:r w:rsidR="00A936AF" w:rsidRPr="006E70C3">
        <w:rPr>
          <w:lang w:eastAsia="en-US"/>
        </w:rPr>
        <w:t>centra</w:t>
      </w:r>
      <w:r w:rsidR="007B59EE" w:rsidRPr="006E70C3">
        <w:rPr>
          <w:lang w:eastAsia="en-US"/>
        </w:rPr>
        <w:t xml:space="preserve"> zajišťuje spolek Křižovatka, který také na tuto činnost čerpá dotace (Kadlic, 2019).</w:t>
      </w:r>
    </w:p>
    <w:p w14:paraId="7DB2DF29" w14:textId="4D263E35" w:rsidR="00DE4E1F" w:rsidRPr="006E70C3" w:rsidRDefault="00E65535" w:rsidP="00E86668">
      <w:pPr>
        <w:pStyle w:val="Nadpis3"/>
        <w:rPr>
          <w:lang w:eastAsia="en-US"/>
        </w:rPr>
      </w:pPr>
      <w:bookmarkStart w:id="10" w:name="_Toc75253260"/>
      <w:r w:rsidRPr="006E70C3">
        <w:rPr>
          <w:lang w:eastAsia="en-US"/>
        </w:rPr>
        <w:t>1.</w:t>
      </w:r>
      <w:r w:rsidR="0017765D" w:rsidRPr="006E70C3">
        <w:rPr>
          <w:lang w:eastAsia="en-US"/>
        </w:rPr>
        <w:t>5</w:t>
      </w:r>
      <w:r w:rsidR="00E86668" w:rsidRPr="006E70C3">
        <w:rPr>
          <w:lang w:eastAsia="en-US"/>
        </w:rPr>
        <w:t>.</w:t>
      </w:r>
      <w:r w:rsidR="006E6D58" w:rsidRPr="006E70C3">
        <w:rPr>
          <w:lang w:eastAsia="en-US"/>
        </w:rPr>
        <w:t>2</w:t>
      </w:r>
      <w:r w:rsidRPr="006E70C3">
        <w:rPr>
          <w:lang w:eastAsia="en-US"/>
        </w:rPr>
        <w:t xml:space="preserve"> </w:t>
      </w:r>
      <w:r w:rsidR="00F4230F" w:rsidRPr="006E70C3">
        <w:rPr>
          <w:lang w:eastAsia="en-US"/>
        </w:rPr>
        <w:t>Nabídka IDCŽM Křižovatka Příchovice</w:t>
      </w:r>
      <w:bookmarkEnd w:id="10"/>
    </w:p>
    <w:p w14:paraId="5AD3C306" w14:textId="3C10CA1C" w:rsidR="00F4230F" w:rsidRPr="006E70C3" w:rsidRDefault="00152E32" w:rsidP="00F4230F">
      <w:pPr>
        <w:rPr>
          <w:lang w:eastAsia="en-US"/>
        </w:rPr>
      </w:pPr>
      <w:r w:rsidRPr="006E70C3">
        <w:rPr>
          <w:lang w:eastAsia="en-US"/>
        </w:rPr>
        <w:tab/>
        <w:t>IDCŽM Křižovatka nabízí víceleté kurzy a každoroční akce.</w:t>
      </w:r>
      <w:r w:rsidR="00166AC1" w:rsidRPr="006E70C3">
        <w:rPr>
          <w:lang w:eastAsia="en-US"/>
        </w:rPr>
        <w:t xml:space="preserve"> Do kurzů je třeba se přihlásit</w:t>
      </w:r>
      <w:r w:rsidR="00BE4DB1" w:rsidRPr="006E70C3">
        <w:rPr>
          <w:lang w:eastAsia="en-US"/>
        </w:rPr>
        <w:t>, kapacita se</w:t>
      </w:r>
      <w:r w:rsidR="00166AC1" w:rsidRPr="006E70C3">
        <w:rPr>
          <w:lang w:eastAsia="en-US"/>
        </w:rPr>
        <w:t xml:space="preserve"> pohybuje kolem 10 až 15 účastníků. </w:t>
      </w:r>
      <w:r w:rsidR="006E6D58" w:rsidRPr="006E70C3">
        <w:rPr>
          <w:lang w:eastAsia="en-US"/>
        </w:rPr>
        <w:t>Centrum dále nabízí</w:t>
      </w:r>
      <w:r w:rsidR="007B59EE" w:rsidRPr="006E70C3">
        <w:rPr>
          <w:lang w:eastAsia="en-US"/>
        </w:rPr>
        <w:t xml:space="preserve"> pravidelné a nepravidelné akce s různým zaměřením.</w:t>
      </w:r>
    </w:p>
    <w:p w14:paraId="3C56B72F" w14:textId="3F7FAF60" w:rsidR="009616B6" w:rsidRPr="006E70C3" w:rsidRDefault="007B59EE" w:rsidP="00152E32">
      <w:pPr>
        <w:rPr>
          <w:lang w:eastAsia="en-US"/>
        </w:rPr>
      </w:pPr>
      <w:r w:rsidRPr="006E70C3">
        <w:rPr>
          <w:b/>
          <w:bCs/>
          <w:lang w:eastAsia="en-US"/>
        </w:rPr>
        <w:tab/>
      </w:r>
      <w:r w:rsidRPr="006E70C3">
        <w:rPr>
          <w:lang w:eastAsia="en-US"/>
        </w:rPr>
        <w:t xml:space="preserve">Mezi kurzy pořádané centrem patří dvouletý animátorský kurz ALEF pro mládež litoměřické diecéze. Tento kurz je určen pro mladé od 15 do 25 let a klade si za cíl připravovat je na práci </w:t>
      </w:r>
      <w:r w:rsidR="002A7549" w:rsidRPr="006E70C3">
        <w:rPr>
          <w:lang w:eastAsia="en-US"/>
        </w:rPr>
        <w:t>animátora mládeže. Animátor, z lat. „animāre“ = oživovat a „animus“ = dech, duch (Rejzek, 2012), je člověk, který poznal Krista a vede druhé k setkání s ním. Do každé situace, činnosti a prostředí vnáší Božího Ducha a tak „vdechuje život“. V užším slova smyslu je animátor člověk, který je ukazatelem, průvodcem, iniciátorem a moderátorem mladých, zaměřuje se zejména na rozvíjení a sjednocování druhých (Směrnice ČBK o animátorských kurzech mládeže, 2017, s.3).</w:t>
      </w:r>
      <w:r w:rsidR="009616B6" w:rsidRPr="006E70C3">
        <w:rPr>
          <w:lang w:eastAsia="en-US"/>
        </w:rPr>
        <w:tab/>
      </w:r>
    </w:p>
    <w:p w14:paraId="47383C41" w14:textId="05D9ACD9" w:rsidR="007B59EE" w:rsidRPr="006E70C3" w:rsidRDefault="007B59EE" w:rsidP="00152E32">
      <w:pPr>
        <w:rPr>
          <w:lang w:eastAsia="en-US"/>
        </w:rPr>
      </w:pPr>
      <w:r w:rsidRPr="006E70C3">
        <w:rPr>
          <w:lang w:eastAsia="en-US"/>
        </w:rPr>
        <w:tab/>
        <w:t xml:space="preserve">Dalším kurzem je dvouletá příprava na </w:t>
      </w:r>
      <w:r w:rsidR="001E4FD3" w:rsidRPr="006E70C3">
        <w:rPr>
          <w:lang w:eastAsia="en-US"/>
        </w:rPr>
        <w:t xml:space="preserve">přijetí svátosti biřmování. </w:t>
      </w:r>
      <w:r w:rsidR="00C839F4" w:rsidRPr="006E70C3">
        <w:rPr>
          <w:lang w:eastAsia="en-US"/>
        </w:rPr>
        <w:t>Svátost biřmování je jednou ze tří svátostí uvedení do křesťanského života</w:t>
      </w:r>
      <w:r w:rsidR="00BF0684" w:rsidRPr="006E70C3">
        <w:rPr>
          <w:lang w:eastAsia="en-US"/>
        </w:rPr>
        <w:t xml:space="preserve"> (Katechismus katolické církve, §1285). Účinkem této svátosti je vylití Ducha svatého, v</w:t>
      </w:r>
      <w:r w:rsidR="0083065C" w:rsidRPr="006E70C3">
        <w:rPr>
          <w:lang w:eastAsia="en-US"/>
        </w:rPr>
        <w:t> </w:t>
      </w:r>
      <w:r w:rsidR="00BF0684" w:rsidRPr="006E70C3">
        <w:rPr>
          <w:lang w:eastAsia="en-US"/>
        </w:rPr>
        <w:t>důsledku</w:t>
      </w:r>
      <w:r w:rsidR="0083065C" w:rsidRPr="006E70C3">
        <w:rPr>
          <w:lang w:eastAsia="en-US"/>
        </w:rPr>
        <w:t xml:space="preserve"> </w:t>
      </w:r>
      <w:r w:rsidR="00BF0684" w:rsidRPr="006E70C3">
        <w:rPr>
          <w:lang w:eastAsia="en-US"/>
        </w:rPr>
        <w:t>kterého dochází k prohloubení křestní milosti</w:t>
      </w:r>
      <w:r w:rsidR="00135C68" w:rsidRPr="006E70C3">
        <w:rPr>
          <w:lang w:eastAsia="en-US"/>
        </w:rPr>
        <w:t xml:space="preserve"> (tamtéž, §</w:t>
      </w:r>
      <w:r w:rsidR="0083065C" w:rsidRPr="006E70C3">
        <w:rPr>
          <w:lang w:eastAsia="en-US"/>
        </w:rPr>
        <w:t>1302–1303</w:t>
      </w:r>
      <w:r w:rsidR="00135C68" w:rsidRPr="006E70C3">
        <w:rPr>
          <w:lang w:eastAsia="en-US"/>
        </w:rPr>
        <w:t>).</w:t>
      </w:r>
      <w:r w:rsidR="0083065C" w:rsidRPr="006E70C3">
        <w:rPr>
          <w:lang w:eastAsia="en-US"/>
        </w:rPr>
        <w:t xml:space="preserve"> Dar Ducha svatého křesťany dokonaleji připodobňuje Kristu a naplňuje je silou k vydávání svědectví. Při udělení svátosti je jim vtištěna pečeť Páně, proto je tato svátost neopakovatelná (Obřady biřmování, s. 15).</w:t>
      </w:r>
      <w:r w:rsidR="008A01B2">
        <w:rPr>
          <w:lang w:eastAsia="en-US"/>
        </w:rPr>
        <w:t xml:space="preserve"> Příprava na přijetí této svátosti </w:t>
      </w:r>
      <w:r w:rsidR="00A51D3A">
        <w:rPr>
          <w:lang w:eastAsia="en-US"/>
        </w:rPr>
        <w:t xml:space="preserve">má vést křesťana k důvěrnějšímu spojení s Kristem, s Duchem svatým a jeho dary (KKC, §1309). </w:t>
      </w:r>
      <w:r w:rsidR="00BD43B3">
        <w:rPr>
          <w:lang w:eastAsia="en-US"/>
        </w:rPr>
        <w:t xml:space="preserve">Příprava na IDCŽM </w:t>
      </w:r>
      <w:r w:rsidR="00910D63">
        <w:rPr>
          <w:lang w:eastAsia="en-US"/>
        </w:rPr>
        <w:t xml:space="preserve">Křižovatka </w:t>
      </w:r>
      <w:r w:rsidR="00BD43B3">
        <w:rPr>
          <w:lang w:eastAsia="en-US"/>
        </w:rPr>
        <w:t>navíc nabízí společenství mladých a dlouholetá přátelství (Kadlic, 2019).</w:t>
      </w:r>
    </w:p>
    <w:p w14:paraId="5B4E88C2" w14:textId="7920CE5F" w:rsidR="00376E41" w:rsidRPr="006E70C3" w:rsidRDefault="007B59EE" w:rsidP="009A3358">
      <w:pPr>
        <w:rPr>
          <w:lang w:eastAsia="en-US"/>
        </w:rPr>
      </w:pPr>
      <w:r w:rsidRPr="006E70C3">
        <w:rPr>
          <w:lang w:eastAsia="en-US"/>
        </w:rPr>
        <w:tab/>
      </w:r>
      <w:r w:rsidR="00165C91" w:rsidRPr="006E70C3">
        <w:rPr>
          <w:lang w:eastAsia="en-US"/>
        </w:rPr>
        <w:t>Mezi pr</w:t>
      </w:r>
      <w:r w:rsidRPr="006E70C3">
        <w:rPr>
          <w:lang w:eastAsia="en-US"/>
        </w:rPr>
        <w:t xml:space="preserve">avidelné akce pořádané centrem lze </w:t>
      </w:r>
      <w:r w:rsidR="00165C91" w:rsidRPr="006E70C3">
        <w:rPr>
          <w:lang w:eastAsia="en-US"/>
        </w:rPr>
        <w:t xml:space="preserve">zařadit společně slavení </w:t>
      </w:r>
      <w:r w:rsidRPr="006E70C3">
        <w:rPr>
          <w:lang w:eastAsia="en-US"/>
        </w:rPr>
        <w:t>Silvestr</w:t>
      </w:r>
      <w:r w:rsidR="00165C91" w:rsidRPr="006E70C3">
        <w:rPr>
          <w:lang w:eastAsia="en-US"/>
        </w:rPr>
        <w:t>u</w:t>
      </w:r>
      <w:r w:rsidRPr="006E70C3">
        <w:rPr>
          <w:lang w:eastAsia="en-US"/>
        </w:rPr>
        <w:t xml:space="preserve"> a Velikonoc</w:t>
      </w:r>
      <w:r w:rsidR="00165C91" w:rsidRPr="006E70C3">
        <w:rPr>
          <w:lang w:eastAsia="en-US"/>
        </w:rPr>
        <w:t xml:space="preserve">, rozlučku s odcházejícími členy stálého týmu, </w:t>
      </w:r>
      <w:r w:rsidR="000748C0" w:rsidRPr="006E70C3">
        <w:rPr>
          <w:lang w:eastAsia="en-US"/>
        </w:rPr>
        <w:t>podzimní a jarní prázdniny a Teen tábor (tábor pro mládež od 11 do 19 let).</w:t>
      </w:r>
    </w:p>
    <w:p w14:paraId="5691ABE8" w14:textId="452BC41E" w:rsidR="00376E41" w:rsidRPr="006E70C3" w:rsidRDefault="009A3358" w:rsidP="00A92B10">
      <w:pPr>
        <w:rPr>
          <w:lang w:eastAsia="en-US"/>
        </w:rPr>
      </w:pPr>
      <w:r w:rsidRPr="006E70C3">
        <w:rPr>
          <w:lang w:eastAsia="en-US"/>
        </w:rPr>
        <w:tab/>
        <w:t>Mezi nepravidelné akce patří např. Letní setkání mládeže</w:t>
      </w:r>
      <w:r w:rsidR="000748C0" w:rsidRPr="006E70C3">
        <w:rPr>
          <w:lang w:eastAsia="en-US"/>
        </w:rPr>
        <w:t xml:space="preserve">, slavení </w:t>
      </w:r>
      <w:r w:rsidR="00453E02" w:rsidRPr="006E70C3">
        <w:rPr>
          <w:lang w:eastAsia="en-US"/>
        </w:rPr>
        <w:t>výročí založení centra</w:t>
      </w:r>
      <w:r w:rsidR="009626D6" w:rsidRPr="006E70C3">
        <w:rPr>
          <w:lang w:eastAsia="en-US"/>
        </w:rPr>
        <w:t xml:space="preserve"> nebo Diecézní ples mládeže </w:t>
      </w:r>
      <w:r w:rsidR="00BF5B52" w:rsidRPr="006E70C3">
        <w:rPr>
          <w:lang w:eastAsia="en-US"/>
        </w:rPr>
        <w:t>(Kadlic, 2019).</w:t>
      </w:r>
      <w:r w:rsidR="00376E41" w:rsidRPr="006E70C3">
        <w:rPr>
          <w:lang w:eastAsia="en-US"/>
        </w:rPr>
        <w:br w:type="page"/>
      </w:r>
    </w:p>
    <w:p w14:paraId="2EF1B602" w14:textId="3F2A817E" w:rsidR="002D1F03" w:rsidRPr="006E70C3" w:rsidRDefault="00687DCA" w:rsidP="002D1F03">
      <w:pPr>
        <w:pStyle w:val="Nadpis1"/>
      </w:pPr>
      <w:bookmarkStart w:id="11" w:name="_Toc75253261"/>
      <w:r w:rsidRPr="006E70C3">
        <w:lastRenderedPageBreak/>
        <w:t>2</w:t>
      </w:r>
      <w:r w:rsidR="008616D2" w:rsidRPr="006E70C3">
        <w:t xml:space="preserve"> </w:t>
      </w:r>
      <w:r w:rsidR="00996C8F">
        <w:t>Světové dny mládeže</w:t>
      </w:r>
      <w:bookmarkEnd w:id="11"/>
    </w:p>
    <w:p w14:paraId="00880DFE" w14:textId="2F3D47B9" w:rsidR="00BE4DB1" w:rsidRPr="006E70C3" w:rsidRDefault="00BE4DB1" w:rsidP="002D1F03">
      <w:pPr>
        <w:ind w:firstLine="708"/>
      </w:pPr>
      <w:r w:rsidRPr="006E70C3">
        <w:t xml:space="preserve">Tato kapitola </w:t>
      </w:r>
      <w:r w:rsidR="007E7D16" w:rsidRPr="006E70C3">
        <w:t>se zaměřuje na</w:t>
      </w:r>
      <w:r w:rsidR="005B24BC" w:rsidRPr="006E70C3">
        <w:t xml:space="preserve"> Světov</w:t>
      </w:r>
      <w:r w:rsidR="007E7D16" w:rsidRPr="006E70C3">
        <w:t>é</w:t>
      </w:r>
      <w:r w:rsidR="005B24BC" w:rsidRPr="006E70C3">
        <w:t xml:space="preserve"> dn</w:t>
      </w:r>
      <w:r w:rsidR="007E7D16" w:rsidRPr="006E70C3">
        <w:t>y</w:t>
      </w:r>
      <w:r w:rsidR="005B24BC" w:rsidRPr="006E70C3">
        <w:t xml:space="preserve"> mládeže</w:t>
      </w:r>
      <w:r w:rsidR="007E7D16" w:rsidRPr="006E70C3">
        <w:t xml:space="preserve"> (SDM)</w:t>
      </w:r>
      <w:r w:rsidR="005B24BC" w:rsidRPr="006E70C3">
        <w:t>, jejich založení, cíl a metodi</w:t>
      </w:r>
      <w:r w:rsidR="007E7D16" w:rsidRPr="006E70C3">
        <w:t>ku</w:t>
      </w:r>
      <w:r w:rsidR="005B24BC" w:rsidRPr="006E70C3">
        <w:t>. Pojednává také o papežích dopos</w:t>
      </w:r>
      <w:r w:rsidR="00911CBE">
        <w:t>ud</w:t>
      </w:r>
      <w:r w:rsidR="005B24BC" w:rsidRPr="006E70C3">
        <w:t xml:space="preserve"> provázejících Světové dny. </w:t>
      </w:r>
      <w:r w:rsidR="007E7D16" w:rsidRPr="006E70C3">
        <w:t>V kapitol</w:t>
      </w:r>
      <w:r w:rsidR="001D0834" w:rsidRPr="006E70C3">
        <w:t>e</w:t>
      </w:r>
      <w:r w:rsidR="007E7D16" w:rsidRPr="006E70C3">
        <w:t xml:space="preserve"> jsou shrnuty výzkumy pojednávající o SDM</w:t>
      </w:r>
      <w:r w:rsidR="00911CBE">
        <w:t xml:space="preserve">, kapitola zmiňuje také základní aspekty </w:t>
      </w:r>
      <w:r w:rsidR="007E7D16" w:rsidRPr="006E70C3">
        <w:t>slavení SDM v místních církevních společenstvích, jak je uvádí Dikasterium pro laiky, rodinu a život.</w:t>
      </w:r>
    </w:p>
    <w:p w14:paraId="26732F06" w14:textId="0297DDA2" w:rsidR="008616D2" w:rsidRPr="006E70C3" w:rsidRDefault="00687DCA" w:rsidP="008616D2">
      <w:pPr>
        <w:pStyle w:val="Nadpis2"/>
        <w:rPr>
          <w:lang w:eastAsia="en-US"/>
        </w:rPr>
      </w:pPr>
      <w:bookmarkStart w:id="12" w:name="_Toc75253262"/>
      <w:r w:rsidRPr="006E70C3">
        <w:rPr>
          <w:lang w:eastAsia="en-US"/>
        </w:rPr>
        <w:t>2</w:t>
      </w:r>
      <w:r w:rsidR="008616D2" w:rsidRPr="006E70C3">
        <w:rPr>
          <w:lang w:eastAsia="en-US"/>
        </w:rPr>
        <w:t xml:space="preserve">.1 </w:t>
      </w:r>
      <w:r w:rsidR="00087010" w:rsidRPr="006E70C3">
        <w:rPr>
          <w:lang w:eastAsia="en-US"/>
        </w:rPr>
        <w:t>Založení S</w:t>
      </w:r>
      <w:r w:rsidR="00BE4DB1" w:rsidRPr="006E70C3">
        <w:rPr>
          <w:lang w:eastAsia="en-US"/>
        </w:rPr>
        <w:t>větového dne mládeže</w:t>
      </w:r>
      <w:bookmarkEnd w:id="12"/>
    </w:p>
    <w:p w14:paraId="044905B4" w14:textId="336A40A6" w:rsidR="00C878E1" w:rsidRPr="006E70C3" w:rsidRDefault="00C878E1" w:rsidP="00B630F5">
      <w:pPr>
        <w:ind w:firstLine="708"/>
      </w:pPr>
      <w:r w:rsidRPr="006E70C3">
        <w:t xml:space="preserve">U zrodu </w:t>
      </w:r>
      <w:r w:rsidR="001D0834" w:rsidRPr="006E70C3">
        <w:t>S</w:t>
      </w:r>
      <w:r w:rsidRPr="006E70C3">
        <w:t xml:space="preserve">větových dnů mládeže stojí osobnost Jana Pavla II., který byl roku 1978 zvolen papežem. </w:t>
      </w:r>
      <w:r w:rsidR="00094758" w:rsidRPr="006E70C3">
        <w:t>Jeho p</w:t>
      </w:r>
      <w:r w:rsidRPr="006E70C3">
        <w:t>rvní větší setkání s mládeží proběhlo 29.</w:t>
      </w:r>
      <w:r w:rsidR="001E7AD6" w:rsidRPr="006E70C3">
        <w:t xml:space="preserve"> listopadu</w:t>
      </w:r>
      <w:r w:rsidRPr="006E70C3">
        <w:t xml:space="preserve"> 1978 ve svatopeterské bazilice</w:t>
      </w:r>
      <w:r w:rsidR="001E7AD6" w:rsidRPr="006E70C3">
        <w:t xml:space="preserve">, kam </w:t>
      </w:r>
      <w:r w:rsidR="00094758" w:rsidRPr="006E70C3">
        <w:t>mladé</w:t>
      </w:r>
      <w:r w:rsidR="001E7AD6" w:rsidRPr="006E70C3">
        <w:t xml:space="preserve"> pozval, protože vnímal důležitost </w:t>
      </w:r>
      <w:r w:rsidR="00094758" w:rsidRPr="006E70C3">
        <w:t xml:space="preserve">jejich </w:t>
      </w:r>
      <w:r w:rsidR="001E7AD6" w:rsidRPr="006E70C3">
        <w:t xml:space="preserve">přítomnosti v církvi. </w:t>
      </w:r>
      <w:r w:rsidRPr="006E70C3">
        <w:t>(Balík, 2019, str. 169-174).</w:t>
      </w:r>
    </w:p>
    <w:p w14:paraId="6C19D880" w14:textId="16D9D8EF" w:rsidR="00094758" w:rsidRPr="006E70C3" w:rsidRDefault="00094758" w:rsidP="00094758">
      <w:pPr>
        <w:ind w:firstLine="708"/>
      </w:pPr>
      <w:r w:rsidRPr="006E70C3">
        <w:t>Založení SDM papež zdůvodnil slovy: „Všichni mladí lidé musí cítit, že církev o ně má zájem: proto ať se celá církev, v jednotě s nástupcem Petrovým na celosvětové úrovni, svou touhou a starostlivostí, svou otevřeností a nadějí stále více nasazuje ve prospěch mládeže…“ (Jan Pavel II. in Balík 2019, str. 174).</w:t>
      </w:r>
    </w:p>
    <w:p w14:paraId="4C3E1218" w14:textId="0049BF0B" w:rsidR="00C878E1" w:rsidRPr="006E70C3" w:rsidRDefault="00094758" w:rsidP="00094758">
      <w:pPr>
        <w:ind w:firstLine="708"/>
      </w:pPr>
      <w:r w:rsidRPr="006E70C3">
        <w:t>Po vyhlášení SDM Jan Pavel II. vybízel biskupy a kněze, aby se setkávali s mladými i v rámci svých diecézí. Pravidelně začal mladým na Květnou neděli rozesílat sv</w:t>
      </w:r>
      <w:r w:rsidR="006C40A0" w:rsidRPr="006E70C3">
        <w:t>á</w:t>
      </w:r>
      <w:r w:rsidRPr="006E70C3">
        <w:t xml:space="preserve"> poselství. Tak dal impuls ke vzniku dnes fungujících Diecézních setkání mládeže (DSM) (Balík, 2019, s.</w:t>
      </w:r>
      <w:r w:rsidR="003E74F3" w:rsidRPr="006E70C3">
        <w:t>176</w:t>
      </w:r>
      <w:r w:rsidRPr="006E70C3">
        <w:t>).</w:t>
      </w:r>
    </w:p>
    <w:p w14:paraId="3D1D3198" w14:textId="66E539F1" w:rsidR="00011A48" w:rsidRPr="006E70C3" w:rsidRDefault="00011A48" w:rsidP="00094758">
      <w:pPr>
        <w:ind w:firstLine="708"/>
      </w:pPr>
      <w:r w:rsidRPr="006E70C3">
        <w:t xml:space="preserve">Světové dny se konají každý rok, jednou za </w:t>
      </w:r>
      <w:r w:rsidR="00E266C8" w:rsidRPr="006E70C3">
        <w:t>dva až tři roky se setkání koná na světové úrovni. Každé ze světových setkání má jiné místo konání (</w:t>
      </w:r>
      <w:r w:rsidR="00B630F5" w:rsidRPr="006E70C3">
        <w:t xml:space="preserve">příloha </w:t>
      </w:r>
      <w:r w:rsidR="002626F1">
        <w:t>1</w:t>
      </w:r>
      <w:r w:rsidR="00E266C8" w:rsidRPr="006E70C3">
        <w:t>).</w:t>
      </w:r>
    </w:p>
    <w:p w14:paraId="64AC99CA" w14:textId="3FE1470A" w:rsidR="00087010" w:rsidRPr="006E70C3" w:rsidRDefault="00687DCA" w:rsidP="00087010">
      <w:pPr>
        <w:pStyle w:val="Nadpis2"/>
        <w:rPr>
          <w:lang w:eastAsia="en-US"/>
        </w:rPr>
      </w:pPr>
      <w:bookmarkStart w:id="13" w:name="_Toc75253263"/>
      <w:r w:rsidRPr="006E70C3">
        <w:rPr>
          <w:lang w:eastAsia="en-US"/>
        </w:rPr>
        <w:t>2</w:t>
      </w:r>
      <w:r w:rsidR="00087010" w:rsidRPr="006E70C3">
        <w:rPr>
          <w:lang w:eastAsia="en-US"/>
        </w:rPr>
        <w:t>.3 Papežové provázející SDM</w:t>
      </w:r>
      <w:bookmarkEnd w:id="13"/>
    </w:p>
    <w:p w14:paraId="1CD6B854" w14:textId="1B9B50DB" w:rsidR="009D1E1F" w:rsidRPr="006E70C3" w:rsidRDefault="00687DCA" w:rsidP="009D1E1F">
      <w:pPr>
        <w:pStyle w:val="Nadpis3"/>
        <w:rPr>
          <w:lang w:eastAsia="en-US"/>
        </w:rPr>
      </w:pPr>
      <w:bookmarkStart w:id="14" w:name="_Toc75253264"/>
      <w:r w:rsidRPr="006E70C3">
        <w:rPr>
          <w:lang w:eastAsia="en-US"/>
        </w:rPr>
        <w:t>2</w:t>
      </w:r>
      <w:r w:rsidR="009D1E1F" w:rsidRPr="006E70C3">
        <w:rPr>
          <w:lang w:eastAsia="en-US"/>
        </w:rPr>
        <w:t xml:space="preserve">.3.1 </w:t>
      </w:r>
      <w:r w:rsidR="00605912" w:rsidRPr="006E70C3">
        <w:rPr>
          <w:lang w:eastAsia="en-US"/>
        </w:rPr>
        <w:t xml:space="preserve">Papež </w:t>
      </w:r>
      <w:r w:rsidR="00E23B1E" w:rsidRPr="006E70C3">
        <w:rPr>
          <w:lang w:eastAsia="en-US"/>
        </w:rPr>
        <w:t>Jan Pavel II.</w:t>
      </w:r>
      <w:bookmarkEnd w:id="14"/>
    </w:p>
    <w:p w14:paraId="57F81006" w14:textId="5F55B95D" w:rsidR="009D1E1F" w:rsidRPr="006E70C3" w:rsidRDefault="00B57509" w:rsidP="002A52B8">
      <w:pPr>
        <w:rPr>
          <w:lang w:eastAsia="en-US"/>
        </w:rPr>
      </w:pPr>
      <w:r w:rsidRPr="006E70C3">
        <w:rPr>
          <w:lang w:eastAsia="en-US"/>
        </w:rPr>
        <w:tab/>
        <w:t>Papež Jan Pavel II. se narodil v roce 1920 v Polsku. V roce 1942 vstoupil do tajného semináře a už v roce 1978, ve svých 58 letech, byl jmenován papežem (Balík, 2019, s. 166)</w:t>
      </w:r>
      <w:r w:rsidR="002A52B8" w:rsidRPr="006E70C3">
        <w:rPr>
          <w:lang w:eastAsia="en-US"/>
        </w:rPr>
        <w:t xml:space="preserve"> K</w:t>
      </w:r>
      <w:r w:rsidR="00DB4C55" w:rsidRPr="006E70C3">
        <w:rPr>
          <w:lang w:eastAsia="en-US"/>
        </w:rPr>
        <w:t>ladl velký důraz na poslání mladých lidí v církvi. Už několik dní po svém zvolení mladým řekl: „Vy jste naděje církve a světa. Vy jste moje naděje.“ (Jan Pavel II., 1978).</w:t>
      </w:r>
    </w:p>
    <w:p w14:paraId="0BB6D2B8" w14:textId="282F2894" w:rsidR="002A63FF" w:rsidRPr="006E70C3" w:rsidRDefault="002A63FF" w:rsidP="009D1E1F">
      <w:pPr>
        <w:rPr>
          <w:lang w:eastAsia="en-US"/>
        </w:rPr>
      </w:pPr>
      <w:r w:rsidRPr="006E70C3">
        <w:rPr>
          <w:lang w:eastAsia="en-US"/>
        </w:rPr>
        <w:tab/>
        <w:t>Velkou pomocí při nové pastoraci mladých byla vznikající hnutí,</w:t>
      </w:r>
      <w:r w:rsidR="00AE4942" w:rsidRPr="006E70C3">
        <w:rPr>
          <w:lang w:eastAsia="en-US"/>
        </w:rPr>
        <w:t xml:space="preserve"> </w:t>
      </w:r>
      <w:r w:rsidRPr="006E70C3">
        <w:rPr>
          <w:lang w:eastAsia="en-US"/>
        </w:rPr>
        <w:t>která mladé shromažďovala a přiváděla</w:t>
      </w:r>
      <w:r w:rsidR="00AE4942" w:rsidRPr="006E70C3">
        <w:rPr>
          <w:lang w:eastAsia="en-US"/>
        </w:rPr>
        <w:t xml:space="preserve"> k papeži, m</w:t>
      </w:r>
      <w:r w:rsidRPr="006E70C3">
        <w:rPr>
          <w:lang w:eastAsia="en-US"/>
        </w:rPr>
        <w:t>yšlenka Světových dnů mládeže je</w:t>
      </w:r>
      <w:r w:rsidR="00AE4942" w:rsidRPr="006E70C3">
        <w:rPr>
          <w:lang w:eastAsia="en-US"/>
        </w:rPr>
        <w:t xml:space="preserve"> </w:t>
      </w:r>
      <w:r w:rsidRPr="006E70C3">
        <w:rPr>
          <w:lang w:eastAsia="en-US"/>
        </w:rPr>
        <w:t>čistou intuicí papeže Jana Pavla II</w:t>
      </w:r>
      <w:r w:rsidR="00AE4942" w:rsidRPr="006E70C3">
        <w:rPr>
          <w:lang w:eastAsia="en-US"/>
        </w:rPr>
        <w:t>.</w:t>
      </w:r>
      <w:r w:rsidRPr="006E70C3">
        <w:rPr>
          <w:lang w:eastAsia="en-US"/>
        </w:rPr>
        <w:t xml:space="preserve"> (Balík, 2019</w:t>
      </w:r>
      <w:r w:rsidR="00B57509" w:rsidRPr="006E70C3">
        <w:rPr>
          <w:lang w:eastAsia="en-US"/>
        </w:rPr>
        <w:t>, s. 169-173</w:t>
      </w:r>
      <w:r w:rsidRPr="006E70C3">
        <w:rPr>
          <w:lang w:eastAsia="en-US"/>
        </w:rPr>
        <w:t>).</w:t>
      </w:r>
    </w:p>
    <w:p w14:paraId="209EAA2B" w14:textId="3F015DED" w:rsidR="006728C0" w:rsidRPr="006E70C3" w:rsidRDefault="00A2509C" w:rsidP="009D1E1F">
      <w:pPr>
        <w:rPr>
          <w:lang w:eastAsia="en-US"/>
        </w:rPr>
      </w:pPr>
      <w:r w:rsidRPr="006E70C3">
        <w:rPr>
          <w:lang w:eastAsia="en-US"/>
        </w:rPr>
        <w:lastRenderedPageBreak/>
        <w:tab/>
        <w:t>Předchůdce Jana Pavla II., Pavel VI. zavedl zvyk, kdy se na obřady Květné neděle scházeli v Římě mladí lidé. Po nástupu Jana Pavla II. nikdo neočekával velkou účast, v roce 1984 se však na svatopeterském náměstí sešlo na 300 tisíc mladých lidí. Když byl následně rok 1985 OSN vyhlášen jako rok mládeže, rozhodl se papež zapo</w:t>
      </w:r>
      <w:r w:rsidR="00DC7E06" w:rsidRPr="006E70C3">
        <w:rPr>
          <w:lang w:eastAsia="en-US"/>
        </w:rPr>
        <w:t>č</w:t>
      </w:r>
      <w:r w:rsidRPr="006E70C3">
        <w:rPr>
          <w:lang w:eastAsia="en-US"/>
        </w:rPr>
        <w:t>ít tradici SDM. 1. ledna 1985 papež mladým lidem</w:t>
      </w:r>
      <w:r w:rsidR="004B1546" w:rsidRPr="006E70C3">
        <w:rPr>
          <w:lang w:eastAsia="en-US"/>
        </w:rPr>
        <w:t xml:space="preserve"> napsal apoštolský list, ve kterém mluví o pro mladé aktuálních tématech a vyzývá je, aby se nebáli svého mládí. V dubnu 1985 pak oficiálně vyhlašuje založení tradice Světových dnů mládeže, každý rok na Květnou neděli.</w:t>
      </w:r>
      <w:r w:rsidR="00B57509" w:rsidRPr="006E70C3">
        <w:rPr>
          <w:lang w:eastAsia="en-US"/>
        </w:rPr>
        <w:t xml:space="preserve"> </w:t>
      </w:r>
      <w:r w:rsidR="006728C0" w:rsidRPr="006E70C3">
        <w:rPr>
          <w:lang w:eastAsia="en-US"/>
        </w:rPr>
        <w:t xml:space="preserve">Od </w:t>
      </w:r>
      <w:r w:rsidR="00DC7E06" w:rsidRPr="006E70C3">
        <w:rPr>
          <w:lang w:eastAsia="en-US"/>
        </w:rPr>
        <w:t xml:space="preserve">chvíle </w:t>
      </w:r>
      <w:r w:rsidR="006728C0" w:rsidRPr="006E70C3">
        <w:rPr>
          <w:lang w:eastAsia="en-US"/>
        </w:rPr>
        <w:t>vyhlášení SDM papež vybízel biskupy ke společnému scházení se a slavení těchto dnů s mladými v diecézích. Také začal pravidelně mladým jednou za dva roky posílat své poselství k těmto dnům</w:t>
      </w:r>
      <w:r w:rsidR="002626F1">
        <w:rPr>
          <w:lang w:eastAsia="en-US"/>
        </w:rPr>
        <w:t xml:space="preserve"> (Balík, 2019, s. 174-175).</w:t>
      </w:r>
    </w:p>
    <w:p w14:paraId="5D4E3839" w14:textId="6E1A21B4" w:rsidR="009D1E1F" w:rsidRPr="006E70C3" w:rsidRDefault="00687DCA" w:rsidP="00661F50">
      <w:pPr>
        <w:pStyle w:val="Nadpis3"/>
        <w:rPr>
          <w:lang w:eastAsia="en-US"/>
        </w:rPr>
      </w:pPr>
      <w:bookmarkStart w:id="15" w:name="_Toc75253265"/>
      <w:r w:rsidRPr="006E70C3">
        <w:rPr>
          <w:lang w:eastAsia="en-US"/>
        </w:rPr>
        <w:t>2</w:t>
      </w:r>
      <w:r w:rsidR="009D1E1F" w:rsidRPr="006E70C3">
        <w:rPr>
          <w:lang w:eastAsia="en-US"/>
        </w:rPr>
        <w:t xml:space="preserve">.3.2 </w:t>
      </w:r>
      <w:r w:rsidR="00605912" w:rsidRPr="006E70C3">
        <w:rPr>
          <w:lang w:eastAsia="en-US"/>
        </w:rPr>
        <w:t xml:space="preserve">Papež </w:t>
      </w:r>
      <w:r w:rsidR="00E23B1E" w:rsidRPr="006E70C3">
        <w:rPr>
          <w:lang w:eastAsia="en-US"/>
        </w:rPr>
        <w:t>Benedikt XVI.</w:t>
      </w:r>
      <w:bookmarkEnd w:id="15"/>
    </w:p>
    <w:p w14:paraId="20FD4EF8" w14:textId="15D77493" w:rsidR="00F20AC7" w:rsidRPr="006E70C3" w:rsidRDefault="00F20AC7" w:rsidP="00F20AC7">
      <w:pPr>
        <w:rPr>
          <w:lang w:eastAsia="en-US"/>
        </w:rPr>
      </w:pPr>
      <w:r w:rsidRPr="006E70C3">
        <w:rPr>
          <w:lang w:eastAsia="en-US"/>
        </w:rPr>
        <w:tab/>
      </w:r>
      <w:r w:rsidR="00293E20" w:rsidRPr="006E70C3">
        <w:rPr>
          <w:lang w:eastAsia="en-US"/>
        </w:rPr>
        <w:t>Papež Benedikt XVI. se už před svým zvolením v roce 2005 zúčastnil několika SDM. Na rok 2005 bylo plánováno setkání v Kolíně nad Rýnem, na které se nový papež okamžitě zaměřil a následoval tak stopy svého předchůdce. Mladí papeže přijali a po dalších setkáních bylo evidentní, že SDM jsou dobrým prostředkem setkávání církve s mladými. Benedikt XVI. stejně jako Jan Pavel II. posílal m</w:t>
      </w:r>
      <w:r w:rsidR="0092654F" w:rsidRPr="006E70C3">
        <w:rPr>
          <w:lang w:eastAsia="en-US"/>
        </w:rPr>
        <w:t>la</w:t>
      </w:r>
      <w:r w:rsidR="00293E20" w:rsidRPr="006E70C3">
        <w:rPr>
          <w:lang w:eastAsia="en-US"/>
        </w:rPr>
        <w:t>dým svá poselství</w:t>
      </w:r>
      <w:r w:rsidR="00934D08">
        <w:rPr>
          <w:lang w:eastAsia="en-US"/>
        </w:rPr>
        <w:t xml:space="preserve"> (Bal</w:t>
      </w:r>
      <w:r w:rsidR="0074527B">
        <w:rPr>
          <w:lang w:eastAsia="en-US"/>
        </w:rPr>
        <w:t>í</w:t>
      </w:r>
      <w:r w:rsidR="00934D08">
        <w:rPr>
          <w:lang w:eastAsia="en-US"/>
        </w:rPr>
        <w:t>k, 2019, s. 220-223).</w:t>
      </w:r>
    </w:p>
    <w:p w14:paraId="18A98FE7" w14:textId="42F94A9A" w:rsidR="00990DA4" w:rsidRPr="006E70C3" w:rsidRDefault="00990DA4" w:rsidP="00990DA4">
      <w:pPr>
        <w:jc w:val="left"/>
        <w:rPr>
          <w:lang w:eastAsia="en-US"/>
        </w:rPr>
      </w:pPr>
      <w:r w:rsidRPr="006E70C3">
        <w:rPr>
          <w:lang w:eastAsia="en-US"/>
        </w:rPr>
        <w:tab/>
      </w:r>
      <w:r w:rsidR="00054458" w:rsidRPr="006E70C3">
        <w:rPr>
          <w:lang w:eastAsia="en-US"/>
        </w:rPr>
        <w:t>Svatý otec</w:t>
      </w:r>
      <w:r w:rsidRPr="006E70C3">
        <w:rPr>
          <w:lang w:eastAsia="en-US"/>
        </w:rPr>
        <w:t xml:space="preserve"> v jednom ze svých projevů (2011) zmiňuje své vnímání SDM</w:t>
      </w:r>
      <w:r w:rsidR="00AB5DCC" w:rsidRPr="006E70C3">
        <w:rPr>
          <w:lang w:eastAsia="en-US"/>
        </w:rPr>
        <w:t xml:space="preserve"> a </w:t>
      </w:r>
      <w:r w:rsidRPr="006E70C3">
        <w:rPr>
          <w:lang w:eastAsia="en-US"/>
        </w:rPr>
        <w:t xml:space="preserve">uvádí pět bodů </w:t>
      </w:r>
      <w:r w:rsidR="00AB5DCC" w:rsidRPr="006E70C3">
        <w:rPr>
          <w:lang w:eastAsia="en-US"/>
        </w:rPr>
        <w:t xml:space="preserve">jejich </w:t>
      </w:r>
      <w:r w:rsidRPr="006E70C3">
        <w:rPr>
          <w:lang w:eastAsia="en-US"/>
        </w:rPr>
        <w:t>vnitřní struktury. Světové dny mládeže podle něj mladým</w:t>
      </w:r>
      <w:r w:rsidR="00AB5DCC" w:rsidRPr="006E70C3">
        <w:rPr>
          <w:lang w:eastAsia="en-US"/>
        </w:rPr>
        <w:t xml:space="preserve"> umožňují</w:t>
      </w:r>
      <w:r w:rsidRPr="006E70C3">
        <w:rPr>
          <w:lang w:eastAsia="en-US"/>
        </w:rPr>
        <w:t xml:space="preserve"> prožít radost z přítomnosti v rodině církve a zakusit, jaké to je být její součástí</w:t>
      </w:r>
      <w:r w:rsidR="00AB5DCC" w:rsidRPr="006E70C3">
        <w:rPr>
          <w:lang w:eastAsia="en-US"/>
        </w:rPr>
        <w:t>.</w:t>
      </w:r>
      <w:r w:rsidRPr="006E70C3">
        <w:rPr>
          <w:lang w:eastAsia="en-US"/>
        </w:rPr>
        <w:t xml:space="preserve"> Dobrovolníci pomáhající na SDM zaž</w:t>
      </w:r>
      <w:r w:rsidR="00AB5DCC" w:rsidRPr="006E70C3">
        <w:rPr>
          <w:lang w:eastAsia="en-US"/>
        </w:rPr>
        <w:t>ívají</w:t>
      </w:r>
      <w:r w:rsidRPr="006E70C3">
        <w:rPr>
          <w:lang w:eastAsia="en-US"/>
        </w:rPr>
        <w:t>, jaké to je darovat kus svého času službě druhým</w:t>
      </w:r>
      <w:r w:rsidR="00AB5DCC" w:rsidRPr="006E70C3">
        <w:rPr>
          <w:lang w:eastAsia="en-US"/>
        </w:rPr>
        <w:t>, také prožívají</w:t>
      </w:r>
      <w:r w:rsidRPr="006E70C3">
        <w:rPr>
          <w:lang w:eastAsia="en-US"/>
        </w:rPr>
        <w:t xml:space="preserve"> radost, která je při této službě naplňuje. Jako další podstatný bod papež uvádí společnou adoraci, která spojuje mladé lidi nezávisle na podmínkách, ve kterých se odehrává. Uvádí také důležitost svátosti smíření, kterou zde mladí ochotně přijímají. V pátém bodě pak zmiňuje právě radost, která pramení ve víře. Toto mohou mladí na setkání zažít a vědět tak, že z víry, pramení radost (Balík, 2019, s.225-226).</w:t>
      </w:r>
    </w:p>
    <w:p w14:paraId="001CA31C" w14:textId="1B53FA71" w:rsidR="00990DA4" w:rsidRPr="006E70C3" w:rsidRDefault="00990DA4" w:rsidP="00990DA4">
      <w:pPr>
        <w:jc w:val="left"/>
        <w:rPr>
          <w:lang w:eastAsia="en-US"/>
        </w:rPr>
      </w:pPr>
      <w:r w:rsidRPr="006E70C3">
        <w:rPr>
          <w:lang w:eastAsia="en-US"/>
        </w:rPr>
        <w:tab/>
        <w:t>Papež si také všímá velkého významu SDM jako místa evangelizace. Mladí lidé zde nacházejí radostnou víru a mohou ji předávat dále – jsou tak sami evangelizováni i zvěstovateli evangelia (Balík, 2019, s.226-227).</w:t>
      </w:r>
    </w:p>
    <w:p w14:paraId="7FBB871B" w14:textId="7C718C04" w:rsidR="00990DA4" w:rsidRPr="006E70C3" w:rsidRDefault="00990DA4" w:rsidP="00990DA4">
      <w:pPr>
        <w:jc w:val="left"/>
        <w:rPr>
          <w:lang w:eastAsia="en-US"/>
        </w:rPr>
      </w:pPr>
      <w:r w:rsidRPr="006E70C3">
        <w:rPr>
          <w:lang w:eastAsia="en-US"/>
        </w:rPr>
        <w:tab/>
        <w:t xml:space="preserve">Poselství, která papež mladým </w:t>
      </w:r>
      <w:r w:rsidR="00FA4F2B" w:rsidRPr="006E70C3">
        <w:rPr>
          <w:lang w:eastAsia="en-US"/>
        </w:rPr>
        <w:t xml:space="preserve">zaslal vytyčují program pastorace mládeže. První tři poselství se zaměřují na prožívání přítomnosti Ducha svatého. Ve čtvrtém poselství se papež zaměřuje na postavu apoštola Pavla. </w:t>
      </w:r>
      <w:r w:rsidR="00243126" w:rsidRPr="006E70C3">
        <w:rPr>
          <w:lang w:eastAsia="en-US"/>
        </w:rPr>
        <w:t>Ke</w:t>
      </w:r>
      <w:r w:rsidR="00FA4F2B" w:rsidRPr="006E70C3">
        <w:rPr>
          <w:lang w:eastAsia="en-US"/>
        </w:rPr>
        <w:t xml:space="preserve"> XXV. SDM</w:t>
      </w:r>
      <w:r w:rsidR="00243126" w:rsidRPr="006E70C3">
        <w:rPr>
          <w:lang w:eastAsia="en-US"/>
        </w:rPr>
        <w:t xml:space="preserve"> pak</w:t>
      </w:r>
      <w:r w:rsidR="00FA4F2B" w:rsidRPr="006E70C3">
        <w:rPr>
          <w:lang w:eastAsia="en-US"/>
        </w:rPr>
        <w:t xml:space="preserve"> připomíná Apoštolský list Jana </w:t>
      </w:r>
      <w:r w:rsidR="00FA4F2B" w:rsidRPr="006E70C3">
        <w:rPr>
          <w:lang w:eastAsia="en-US"/>
        </w:rPr>
        <w:lastRenderedPageBreak/>
        <w:t>Pavla II. a rozebírá úryvek o bohatém mladíkovi</w:t>
      </w:r>
      <w:r w:rsidR="00243126" w:rsidRPr="006E70C3">
        <w:rPr>
          <w:lang w:eastAsia="en-US"/>
        </w:rPr>
        <w:t>, který je v listu zmiňován</w:t>
      </w:r>
      <w:r w:rsidR="00FA4F2B" w:rsidRPr="006E70C3">
        <w:rPr>
          <w:lang w:eastAsia="en-US"/>
        </w:rPr>
        <w:t>. Podle něj je třeba najít odvahu přijmout Boží volání</w:t>
      </w:r>
      <w:r w:rsidR="004F04B9" w:rsidRPr="006E70C3">
        <w:rPr>
          <w:lang w:eastAsia="en-US"/>
        </w:rPr>
        <w:t xml:space="preserve"> a </w:t>
      </w:r>
      <w:r w:rsidR="00FA4F2B" w:rsidRPr="006E70C3">
        <w:rPr>
          <w:lang w:eastAsia="en-US"/>
        </w:rPr>
        <w:t>povolání, protože je cestou</w:t>
      </w:r>
      <w:r w:rsidR="000F1FF4">
        <w:rPr>
          <w:lang w:eastAsia="en-US"/>
        </w:rPr>
        <w:t xml:space="preserve"> (Balík, 2019, s. 228-230).</w:t>
      </w:r>
    </w:p>
    <w:p w14:paraId="5812B95A" w14:textId="0F02570C" w:rsidR="00FA4F2B" w:rsidRPr="006E70C3" w:rsidRDefault="00FA4F2B" w:rsidP="00990DA4">
      <w:pPr>
        <w:jc w:val="left"/>
        <w:rPr>
          <w:lang w:eastAsia="en-US"/>
        </w:rPr>
      </w:pPr>
      <w:r w:rsidRPr="006E70C3">
        <w:rPr>
          <w:lang w:eastAsia="en-US"/>
        </w:rPr>
        <w:tab/>
        <w:t xml:space="preserve">Během setkání v Madridu </w:t>
      </w:r>
      <w:r w:rsidR="004F04B9" w:rsidRPr="006E70C3">
        <w:rPr>
          <w:lang w:eastAsia="en-US"/>
        </w:rPr>
        <w:t xml:space="preserve">v roce 2011 </w:t>
      </w:r>
      <w:r w:rsidRPr="006E70C3">
        <w:rPr>
          <w:lang w:eastAsia="en-US"/>
        </w:rPr>
        <w:t>dostal každý</w:t>
      </w:r>
      <w:r w:rsidR="004F04B9" w:rsidRPr="006E70C3">
        <w:rPr>
          <w:lang w:eastAsia="en-US"/>
        </w:rPr>
        <w:t xml:space="preserve"> z účastníků</w:t>
      </w:r>
      <w:r w:rsidRPr="006E70C3">
        <w:rPr>
          <w:lang w:eastAsia="en-US"/>
        </w:rPr>
        <w:t xml:space="preserve"> YOUCAT – katechismus přeložen</w:t>
      </w:r>
      <w:r w:rsidR="00D948B3" w:rsidRPr="006E70C3">
        <w:rPr>
          <w:lang w:eastAsia="en-US"/>
        </w:rPr>
        <w:t>ý</w:t>
      </w:r>
      <w:r w:rsidRPr="006E70C3">
        <w:rPr>
          <w:lang w:eastAsia="en-US"/>
        </w:rPr>
        <w:t xml:space="preserve"> do jazyka</w:t>
      </w:r>
      <w:r w:rsidR="00EA3DE6" w:rsidRPr="006E70C3">
        <w:rPr>
          <w:lang w:eastAsia="en-US"/>
        </w:rPr>
        <w:t xml:space="preserve"> mladých</w:t>
      </w:r>
      <w:r w:rsidRPr="006E70C3">
        <w:rPr>
          <w:lang w:eastAsia="en-US"/>
        </w:rPr>
        <w:t xml:space="preserve"> lidí</w:t>
      </w:r>
      <w:r w:rsidR="00D948B3" w:rsidRPr="006E70C3">
        <w:rPr>
          <w:lang w:eastAsia="en-US"/>
        </w:rPr>
        <w:t>, který jim měl pomoci přiblížit se pochopení učení církve</w:t>
      </w:r>
      <w:r w:rsidR="001B7919" w:rsidRPr="006E70C3">
        <w:rPr>
          <w:lang w:eastAsia="en-US"/>
        </w:rPr>
        <w:t xml:space="preserve"> (Balík, 2019, s. 2</w:t>
      </w:r>
      <w:r w:rsidR="000F1FF4">
        <w:rPr>
          <w:lang w:eastAsia="en-US"/>
        </w:rPr>
        <w:t>40</w:t>
      </w:r>
      <w:r w:rsidR="001B7919" w:rsidRPr="006E70C3">
        <w:rPr>
          <w:lang w:eastAsia="en-US"/>
        </w:rPr>
        <w:t>-241).</w:t>
      </w:r>
    </w:p>
    <w:p w14:paraId="13197C73" w14:textId="1ED330CE" w:rsidR="00E23B1E" w:rsidRPr="006E70C3" w:rsidRDefault="00687DCA" w:rsidP="009D1E1F">
      <w:pPr>
        <w:pStyle w:val="Nadpis3"/>
        <w:rPr>
          <w:lang w:eastAsia="en-US"/>
        </w:rPr>
      </w:pPr>
      <w:bookmarkStart w:id="16" w:name="_Toc75253266"/>
      <w:r w:rsidRPr="006E70C3">
        <w:rPr>
          <w:lang w:eastAsia="en-US"/>
        </w:rPr>
        <w:t>2</w:t>
      </w:r>
      <w:r w:rsidR="009D1E1F" w:rsidRPr="006E70C3">
        <w:rPr>
          <w:lang w:eastAsia="en-US"/>
        </w:rPr>
        <w:t xml:space="preserve">.3.3 </w:t>
      </w:r>
      <w:r w:rsidR="00605912" w:rsidRPr="006E70C3">
        <w:rPr>
          <w:lang w:eastAsia="en-US"/>
        </w:rPr>
        <w:t xml:space="preserve">Papež </w:t>
      </w:r>
      <w:r w:rsidR="00E23B1E" w:rsidRPr="006E70C3">
        <w:rPr>
          <w:lang w:eastAsia="en-US"/>
        </w:rPr>
        <w:t>František</w:t>
      </w:r>
      <w:bookmarkEnd w:id="16"/>
    </w:p>
    <w:p w14:paraId="694B4FE3" w14:textId="56A41C80" w:rsidR="009020DE" w:rsidRPr="006E70C3" w:rsidRDefault="009020DE" w:rsidP="009020DE">
      <w:pPr>
        <w:ind w:firstLine="708"/>
      </w:pPr>
      <w:r w:rsidRPr="006E70C3">
        <w:t>Za pontifikátu papeže Františka zatím proběhla tři celosvětová setkání mládeže – V Rio de Janeiru roku 2013, v Krakově roku 2016 a v Panamě v roce 2019.</w:t>
      </w:r>
    </w:p>
    <w:p w14:paraId="730D4415" w14:textId="608CA9E0" w:rsidR="00C157B1" w:rsidRPr="006E70C3" w:rsidRDefault="00C157B1" w:rsidP="006809EC">
      <w:pPr>
        <w:ind w:firstLine="708"/>
      </w:pPr>
      <w:r w:rsidRPr="006E70C3">
        <w:t>První Světové dny, kterých se papež účastnil, proběhly v Riu de Janeiru a jejich příprav se účastnil ještě Benedikt XVI. Papež František si během nich mladé lidi získal a jako další míst</w:t>
      </w:r>
      <w:r w:rsidR="004F04B9" w:rsidRPr="006E70C3">
        <w:t>o</w:t>
      </w:r>
      <w:r w:rsidRPr="006E70C3">
        <w:t xml:space="preserve"> konání SDM zvolil Krakov. K tomuto místu se nabízelo téma milosrdenství, protože jde o místo, kde žila a zemřela sv. Faustina Kowalská. Mottem SDM v Krakově v roce 2016 se stal úryvek z horského kázání: „Blahoslavení milosrdní, neboť oni dojdou milosrdenství.“</w:t>
      </w:r>
      <w:r w:rsidR="004F04B9" w:rsidRPr="006E70C3">
        <w:t xml:space="preserve"> (Mt 5, 7).</w:t>
      </w:r>
      <w:r w:rsidR="006809EC">
        <w:t xml:space="preserve"> </w:t>
      </w:r>
      <w:r w:rsidRPr="006E70C3">
        <w:t>Další SDM proběhly v roce 2019 v Panamě a téma, kterému se papež věnoval před jejich uskutečněním věnoval byla Panna Maria. Motto setkání v Panamě zní: „Jsem služebnice Páně, ať se mi stane podle tvého slova.“ (Lk 1,38)</w:t>
      </w:r>
      <w:r w:rsidR="006809EC">
        <w:t xml:space="preserve"> (Balík, 2019, s. 256-267).</w:t>
      </w:r>
    </w:p>
    <w:p w14:paraId="2EAD8079" w14:textId="6A5C56E1" w:rsidR="00C157B1" w:rsidRPr="006E70C3" w:rsidRDefault="00C157B1" w:rsidP="009020DE">
      <w:pPr>
        <w:ind w:firstLine="708"/>
      </w:pPr>
      <w:r w:rsidRPr="006E70C3">
        <w:t xml:space="preserve">Ve svých promluvách k mládeži papež František pravidelně zmiňuje důležitost rozvíjení vztahu s Bohem, vyzývá k odvaze žít víru, mladým nastiňuje konkrétní úkoly a </w:t>
      </w:r>
      <w:r w:rsidR="00F9456C" w:rsidRPr="006E70C3">
        <w:t xml:space="preserve">motivuje je, aby se nebáli žít po vzoru svatých. Často také připomíná </w:t>
      </w:r>
      <w:r w:rsidR="002D1F03" w:rsidRPr="006E70C3">
        <w:t xml:space="preserve">sv. </w:t>
      </w:r>
      <w:r w:rsidR="00F9456C" w:rsidRPr="006E70C3">
        <w:t>Jana Pavla II. (Balík, 2019, s.274)</w:t>
      </w:r>
    </w:p>
    <w:p w14:paraId="7CFB7679" w14:textId="218D0B14" w:rsidR="00D52CB7" w:rsidRPr="006E70C3" w:rsidRDefault="00D52CB7" w:rsidP="009020DE">
      <w:pPr>
        <w:ind w:firstLine="708"/>
      </w:pPr>
      <w:r w:rsidRPr="006E70C3">
        <w:t>Pro další roky, předcházející SDM v Lisabonu, papež zvolil témata vybízející mladé k činům. V roce 2020 úryvek z Lukášova evangelia: „Mládenče, pravím ti, vstaň.“ V roce 2021 byl mottem úryvek: „Vstaň! U</w:t>
      </w:r>
      <w:r w:rsidR="006809EC">
        <w:t>činím</w:t>
      </w:r>
      <w:r w:rsidRPr="006E70C3">
        <w:t xml:space="preserve"> z tebe svědka toho, co jsi viděl.“ (srov. Sk 26.16) Pro SDM v Lisabonu pak bylo zvoleno motto: „Maria se vydala na cestu a spěchala“ (Lk 1, 39)</w:t>
      </w:r>
      <w:r w:rsidR="000319D6" w:rsidRPr="006E70C3">
        <w:t xml:space="preserve"> (Blajdová, cirkev.cz, 2019).</w:t>
      </w:r>
    </w:p>
    <w:p w14:paraId="2F458CBE" w14:textId="0BE142AA" w:rsidR="00C157B1" w:rsidRPr="006E70C3" w:rsidRDefault="00687DCA" w:rsidP="00C157B1">
      <w:pPr>
        <w:pStyle w:val="Nadpis2"/>
        <w:rPr>
          <w:lang w:eastAsia="en-US"/>
        </w:rPr>
      </w:pPr>
      <w:bookmarkStart w:id="17" w:name="_Toc75253267"/>
      <w:r w:rsidRPr="006E70C3">
        <w:rPr>
          <w:lang w:eastAsia="en-US"/>
        </w:rPr>
        <w:t>2</w:t>
      </w:r>
      <w:r w:rsidR="00661F50" w:rsidRPr="006E70C3">
        <w:rPr>
          <w:lang w:eastAsia="en-US"/>
        </w:rPr>
        <w:t>.4 Cíl a metodika SDM</w:t>
      </w:r>
      <w:bookmarkEnd w:id="17"/>
    </w:p>
    <w:p w14:paraId="33732D3E" w14:textId="0857BF4E" w:rsidR="00661F50" w:rsidRPr="006E70C3" w:rsidRDefault="00661F50" w:rsidP="00C157B1">
      <w:pPr>
        <w:rPr>
          <w:lang w:eastAsia="en-US"/>
        </w:rPr>
      </w:pPr>
      <w:r w:rsidRPr="006E70C3">
        <w:rPr>
          <w:lang w:eastAsia="en-US"/>
        </w:rPr>
        <w:tab/>
      </w:r>
      <w:r w:rsidR="004F04B9" w:rsidRPr="006E70C3">
        <w:rPr>
          <w:lang w:eastAsia="en-US"/>
        </w:rPr>
        <w:t xml:space="preserve">Papež </w:t>
      </w:r>
      <w:r w:rsidRPr="006E70C3">
        <w:rPr>
          <w:lang w:eastAsia="en-US"/>
        </w:rPr>
        <w:t>Jan Pavel II. jako cíl SDM stanovil osobní i společné setkání s Kristem, protože v něm mají mladí hluboký zdroj naděje a jedině on může naplnit jejich očekávání a touhy. Papež vyzývá mladé, aby na Kristu stavěli svůj život, aby se jeho oběť stala středem víry a jejich života.</w:t>
      </w:r>
    </w:p>
    <w:p w14:paraId="442F059E" w14:textId="77777777" w:rsidR="00661F50" w:rsidRPr="006E70C3" w:rsidRDefault="00661F50" w:rsidP="00661F50">
      <w:pPr>
        <w:rPr>
          <w:lang w:eastAsia="en-US"/>
        </w:rPr>
      </w:pPr>
      <w:r w:rsidRPr="006E70C3">
        <w:rPr>
          <w:lang w:eastAsia="en-US"/>
        </w:rPr>
        <w:lastRenderedPageBreak/>
        <w:tab/>
        <w:t xml:space="preserve">Základem metodiky SDM je myšlenka, že mladí se zde nescházejí jako masa lidí, ale jako Boží lid. Toto společenství v sobě zahrnuje setkání s Kristem, zážitek tajemství církve, setkání ve společenství s papežem, osobní setkání s lidmi z různých kultur, možnost mladých tvořit něco pro mladé. </w:t>
      </w:r>
    </w:p>
    <w:p w14:paraId="515E90B1" w14:textId="60905DEF" w:rsidR="00661F50" w:rsidRPr="006E70C3" w:rsidRDefault="00661F50" w:rsidP="00661F50">
      <w:pPr>
        <w:ind w:firstLine="708"/>
        <w:rPr>
          <w:lang w:eastAsia="en-US"/>
        </w:rPr>
      </w:pPr>
      <w:r w:rsidRPr="006E70C3">
        <w:rPr>
          <w:lang w:eastAsia="en-US"/>
        </w:rPr>
        <w:t xml:space="preserve">Program SDM je zamýšlen jako katecheze, která vychází ze života mladých lidí. </w:t>
      </w:r>
      <w:r w:rsidR="00A97C98" w:rsidRPr="006E70C3">
        <w:rPr>
          <w:lang w:eastAsia="en-US"/>
        </w:rPr>
        <w:t>SDM reagují</w:t>
      </w:r>
      <w:r w:rsidRPr="006E70C3">
        <w:rPr>
          <w:lang w:eastAsia="en-US"/>
        </w:rPr>
        <w:t xml:space="preserve"> na dobu, ve které se odehráv</w:t>
      </w:r>
      <w:r w:rsidR="00A97C98" w:rsidRPr="006E70C3">
        <w:rPr>
          <w:lang w:eastAsia="en-US"/>
        </w:rPr>
        <w:t>ají, přinášejí základní poselství, kolem kterého je setkání soustředěno, používají styl vyjadřování mládeže a</w:t>
      </w:r>
      <w:r w:rsidR="00E7205A">
        <w:rPr>
          <w:lang w:eastAsia="en-US"/>
        </w:rPr>
        <w:t>pod.</w:t>
      </w:r>
    </w:p>
    <w:p w14:paraId="276CDD46" w14:textId="0BD8ADD2" w:rsidR="00CD3169" w:rsidRPr="006E70C3" w:rsidRDefault="00A97C98" w:rsidP="00F24B92">
      <w:pPr>
        <w:ind w:firstLine="708"/>
        <w:rPr>
          <w:lang w:eastAsia="en-US"/>
        </w:rPr>
      </w:pPr>
      <w:r w:rsidRPr="006E70C3">
        <w:rPr>
          <w:lang w:eastAsia="en-US"/>
        </w:rPr>
        <w:t xml:space="preserve">Slavení SDM má několik etap. První z nich je přípravná etapa, během které se mladí seznamují s poselstvím Světových dnů. Další etapou je pak vlastní slavnost. SDM se slaví každoročně v jednotlivých diecézích spolu s místním biskupem. Kromě tohoto slavení se jednou za tři roky koná světové setkání mládeže s papežem. </w:t>
      </w:r>
      <w:r w:rsidR="004F04B9" w:rsidRPr="006E70C3">
        <w:rPr>
          <w:lang w:eastAsia="en-US"/>
        </w:rPr>
        <w:t>Postupně</w:t>
      </w:r>
      <w:r w:rsidRPr="006E70C3">
        <w:rPr>
          <w:lang w:eastAsia="en-US"/>
        </w:rPr>
        <w:t xml:space="preserve"> se vyvinul tento program světového setkání: celé setkání začíná přijetím mladých místní církví několik dní před samotnou slavností. Následuje zahajovací mše svatá s papežem. Pokračuje programem po jazy</w:t>
      </w:r>
      <w:r w:rsidR="005E1AA7" w:rsidRPr="006E70C3">
        <w:rPr>
          <w:lang w:eastAsia="en-US"/>
        </w:rPr>
        <w:t>k</w:t>
      </w:r>
      <w:r w:rsidRPr="006E70C3">
        <w:rPr>
          <w:lang w:eastAsia="en-US"/>
        </w:rPr>
        <w:t>ových skupin</w:t>
      </w:r>
      <w:r w:rsidR="005E1AA7" w:rsidRPr="006E70C3">
        <w:rPr>
          <w:lang w:eastAsia="en-US"/>
        </w:rPr>
        <w:t>á</w:t>
      </w:r>
      <w:r w:rsidRPr="006E70C3">
        <w:rPr>
          <w:lang w:eastAsia="en-US"/>
        </w:rPr>
        <w:t>ch, ve kter</w:t>
      </w:r>
      <w:r w:rsidR="005E1AA7" w:rsidRPr="006E70C3">
        <w:rPr>
          <w:lang w:eastAsia="en-US"/>
        </w:rPr>
        <w:t>é</w:t>
      </w:r>
      <w:r w:rsidRPr="006E70C3">
        <w:rPr>
          <w:lang w:eastAsia="en-US"/>
        </w:rPr>
        <w:t xml:space="preserve">m probíhají jednotlivé katecheze. </w:t>
      </w:r>
      <w:r w:rsidR="005E1AA7" w:rsidRPr="006E70C3">
        <w:rPr>
          <w:lang w:eastAsia="en-US"/>
        </w:rPr>
        <w:t>B</w:t>
      </w:r>
      <w:r w:rsidRPr="006E70C3">
        <w:rPr>
          <w:lang w:eastAsia="en-US"/>
        </w:rPr>
        <w:t>ěhem cel</w:t>
      </w:r>
      <w:r w:rsidR="005E1AA7" w:rsidRPr="006E70C3">
        <w:rPr>
          <w:lang w:eastAsia="en-US"/>
        </w:rPr>
        <w:t>é</w:t>
      </w:r>
      <w:r w:rsidRPr="006E70C3">
        <w:rPr>
          <w:lang w:eastAsia="en-US"/>
        </w:rPr>
        <w:t>ho setkání v měst</w:t>
      </w:r>
      <w:r w:rsidR="005E1AA7" w:rsidRPr="006E70C3">
        <w:rPr>
          <w:lang w:eastAsia="en-US"/>
        </w:rPr>
        <w:t>ě</w:t>
      </w:r>
      <w:r w:rsidRPr="006E70C3">
        <w:rPr>
          <w:lang w:eastAsia="en-US"/>
        </w:rPr>
        <w:t xml:space="preserve">, kde se dny odehrávají, probíhá festival mládeže – </w:t>
      </w:r>
      <w:r w:rsidR="00243126" w:rsidRPr="006E70C3">
        <w:rPr>
          <w:lang w:eastAsia="en-US"/>
        </w:rPr>
        <w:t xml:space="preserve">kavárny, </w:t>
      </w:r>
      <w:r w:rsidRPr="006E70C3">
        <w:rPr>
          <w:lang w:eastAsia="en-US"/>
        </w:rPr>
        <w:t>hudba, divadlo, umění, modli</w:t>
      </w:r>
      <w:r w:rsidR="005E1AA7" w:rsidRPr="006E70C3">
        <w:rPr>
          <w:lang w:eastAsia="en-US"/>
        </w:rPr>
        <w:t>t</w:t>
      </w:r>
      <w:r w:rsidRPr="006E70C3">
        <w:rPr>
          <w:lang w:eastAsia="en-US"/>
        </w:rPr>
        <w:t>by, adorace</w:t>
      </w:r>
      <w:r w:rsidR="00243126" w:rsidRPr="006E70C3">
        <w:rPr>
          <w:lang w:eastAsia="en-US"/>
        </w:rPr>
        <w:t xml:space="preserve"> </w:t>
      </w:r>
      <w:r w:rsidR="005915A1" w:rsidRPr="006E70C3">
        <w:rPr>
          <w:lang w:eastAsia="en-US"/>
        </w:rPr>
        <w:t>atd.</w:t>
      </w:r>
      <w:r w:rsidR="00243126" w:rsidRPr="006E70C3">
        <w:rPr>
          <w:lang w:eastAsia="en-US"/>
        </w:rPr>
        <w:t xml:space="preserve">, </w:t>
      </w:r>
      <w:r w:rsidR="005915A1" w:rsidRPr="006E70C3">
        <w:rPr>
          <w:lang w:eastAsia="en-US"/>
        </w:rPr>
        <w:t xml:space="preserve">kde </w:t>
      </w:r>
      <w:r w:rsidRPr="006E70C3">
        <w:rPr>
          <w:lang w:eastAsia="en-US"/>
        </w:rPr>
        <w:t>je mnoho možností setkáv</w:t>
      </w:r>
      <w:r w:rsidR="005915A1" w:rsidRPr="006E70C3">
        <w:rPr>
          <w:lang w:eastAsia="en-US"/>
        </w:rPr>
        <w:t>at</w:t>
      </w:r>
      <w:r w:rsidRPr="006E70C3">
        <w:rPr>
          <w:lang w:eastAsia="en-US"/>
        </w:rPr>
        <w:t xml:space="preserve"> s</w:t>
      </w:r>
      <w:r w:rsidR="005915A1" w:rsidRPr="006E70C3">
        <w:rPr>
          <w:lang w:eastAsia="en-US"/>
        </w:rPr>
        <w:t>e</w:t>
      </w:r>
      <w:r w:rsidRPr="006E70C3">
        <w:rPr>
          <w:lang w:eastAsia="en-US"/>
        </w:rPr>
        <w:t> lidmi z celého světa. V pátek se koná společná k</w:t>
      </w:r>
      <w:r w:rsidR="005E1AA7" w:rsidRPr="006E70C3">
        <w:rPr>
          <w:lang w:eastAsia="en-US"/>
        </w:rPr>
        <w:t>ř</w:t>
      </w:r>
      <w:r w:rsidRPr="006E70C3">
        <w:rPr>
          <w:lang w:eastAsia="en-US"/>
        </w:rPr>
        <w:t>ížová cesta, v sobotu pak probíhá společná vigilie se slovem papeže určeného mladým. Papež</w:t>
      </w:r>
      <w:r w:rsidR="005915A1" w:rsidRPr="006E70C3">
        <w:rPr>
          <w:lang w:eastAsia="en-US"/>
        </w:rPr>
        <w:t xml:space="preserve"> se společně s mladými modlí a prožívá s nimi společenství.</w:t>
      </w:r>
      <w:r w:rsidRPr="006E70C3">
        <w:rPr>
          <w:lang w:eastAsia="en-US"/>
        </w:rPr>
        <w:t xml:space="preserve"> </w:t>
      </w:r>
      <w:r w:rsidR="005915A1" w:rsidRPr="006E70C3">
        <w:rPr>
          <w:lang w:eastAsia="en-US"/>
        </w:rPr>
        <w:t>C</w:t>
      </w:r>
      <w:r w:rsidRPr="006E70C3">
        <w:rPr>
          <w:lang w:eastAsia="en-US"/>
        </w:rPr>
        <w:t>elé setkání je zakončeno spol</w:t>
      </w:r>
      <w:r w:rsidR="005E1AA7" w:rsidRPr="006E70C3">
        <w:rPr>
          <w:lang w:eastAsia="en-US"/>
        </w:rPr>
        <w:t>e</w:t>
      </w:r>
      <w:r w:rsidRPr="006E70C3">
        <w:rPr>
          <w:lang w:eastAsia="en-US"/>
        </w:rPr>
        <w:t>čnou nedělní bohoslužbou</w:t>
      </w:r>
      <w:r w:rsidR="00BC6A0D" w:rsidRPr="006E70C3">
        <w:rPr>
          <w:lang w:eastAsia="en-US"/>
        </w:rPr>
        <w:t xml:space="preserve"> (Balík, 2019, 186-192).</w:t>
      </w:r>
    </w:p>
    <w:p w14:paraId="6D2DFFA9" w14:textId="59232FBC" w:rsidR="00E769D5" w:rsidRDefault="00E769D5" w:rsidP="00E769D5">
      <w:pPr>
        <w:pStyle w:val="Nadpis2"/>
        <w:rPr>
          <w:lang w:eastAsia="en-US"/>
        </w:rPr>
      </w:pPr>
      <w:bookmarkStart w:id="18" w:name="_Toc75253268"/>
      <w:r w:rsidRPr="006E70C3">
        <w:rPr>
          <w:lang w:eastAsia="en-US"/>
        </w:rPr>
        <w:t xml:space="preserve">2.5 </w:t>
      </w:r>
      <w:r w:rsidR="006809EC">
        <w:rPr>
          <w:lang w:eastAsia="en-US"/>
        </w:rPr>
        <w:t>Vliv SDM na mladé</w:t>
      </w:r>
      <w:bookmarkEnd w:id="18"/>
    </w:p>
    <w:p w14:paraId="35EB27AC" w14:textId="1E2EF536" w:rsidR="00F57052" w:rsidRPr="00F57052" w:rsidRDefault="00F57052" w:rsidP="00F57052">
      <w:pPr>
        <w:rPr>
          <w:lang w:eastAsia="en-US"/>
        </w:rPr>
      </w:pPr>
      <w:r>
        <w:rPr>
          <w:lang w:eastAsia="en-US"/>
        </w:rPr>
        <w:tab/>
        <w:t>Z výzkumu, který proběhl po SDM v roce 2008 v Sydney v Austrálii, vyplývá, že SDM mají na mladé významný vliv. Podle odpovědí dotazovaných, bylo setkání pro 44</w:t>
      </w:r>
      <w:r w:rsidR="00B92D1D">
        <w:rPr>
          <w:lang w:eastAsia="en-US"/>
        </w:rPr>
        <w:t xml:space="preserve"> </w:t>
      </w:r>
      <w:r>
        <w:rPr>
          <w:lang w:eastAsia="en-US"/>
        </w:rPr>
        <w:t>%</w:t>
      </w:r>
      <w:r w:rsidR="00B92D1D">
        <w:rPr>
          <w:lang w:eastAsia="en-US"/>
        </w:rPr>
        <w:t xml:space="preserve"> </w:t>
      </w:r>
      <w:r>
        <w:rPr>
          <w:lang w:eastAsia="en-US"/>
        </w:rPr>
        <w:t>respondentů nejlepším zážitkem jejich života a pro 24</w:t>
      </w:r>
      <w:r w:rsidR="00B92D1D">
        <w:rPr>
          <w:lang w:eastAsia="en-US"/>
        </w:rPr>
        <w:t xml:space="preserve"> </w:t>
      </w:r>
      <w:r>
        <w:rPr>
          <w:lang w:eastAsia="en-US"/>
        </w:rPr>
        <w:t>% z nich to byla událost, která jejich život</w:t>
      </w:r>
      <w:r w:rsidR="005C5261" w:rsidRPr="005C5261">
        <w:rPr>
          <w:lang w:eastAsia="en-US"/>
        </w:rPr>
        <w:t xml:space="preserve"> </w:t>
      </w:r>
      <w:r w:rsidR="005C5261">
        <w:rPr>
          <w:lang w:eastAsia="en-US"/>
        </w:rPr>
        <w:t>změnila</w:t>
      </w:r>
      <w:r>
        <w:rPr>
          <w:lang w:eastAsia="en-US"/>
        </w:rPr>
        <w:t>.</w:t>
      </w:r>
      <w:r w:rsidR="005C5261">
        <w:rPr>
          <w:lang w:eastAsia="en-US"/>
        </w:rPr>
        <w:t xml:space="preserve"> </w:t>
      </w:r>
      <w:r w:rsidR="00B92D1D">
        <w:rPr>
          <w:lang w:eastAsia="en-US"/>
        </w:rPr>
        <w:t xml:space="preserve">Pět měsíců po setkání byli respondenti dotázáni, zda jsou po účasti na SDM odhodláni </w:t>
      </w:r>
      <w:r w:rsidR="005C5261">
        <w:rPr>
          <w:lang w:eastAsia="en-US"/>
        </w:rPr>
        <w:t>se změnit</w:t>
      </w:r>
      <w:r w:rsidR="00B92D1D">
        <w:rPr>
          <w:lang w:eastAsia="en-US"/>
        </w:rPr>
        <w:t>. Odpovědi vypovídají o radosti přetrvávající v účastnících setkání i půl roku po jeho skončení a silné touze následovat ve svém životě Krista</w:t>
      </w:r>
      <w:r w:rsidR="00C05CCE">
        <w:rPr>
          <w:lang w:eastAsia="en-US"/>
        </w:rPr>
        <w:t xml:space="preserve">, </w:t>
      </w:r>
      <w:r w:rsidR="008B52C1">
        <w:rPr>
          <w:lang w:eastAsia="en-US"/>
        </w:rPr>
        <w:t xml:space="preserve">snaze </w:t>
      </w:r>
      <w:r w:rsidR="00C05CCE">
        <w:rPr>
          <w:lang w:eastAsia="en-US"/>
        </w:rPr>
        <w:t>myslet více na druhé a věnovat jim svůj čas, odpouštět a</w:t>
      </w:r>
      <w:r w:rsidR="00C017CE">
        <w:rPr>
          <w:lang w:eastAsia="en-US"/>
        </w:rPr>
        <w:t>pod</w:t>
      </w:r>
      <w:r w:rsidR="00C05CCE">
        <w:rPr>
          <w:lang w:eastAsia="en-US"/>
        </w:rPr>
        <w:t>. Účast na setkání mladé také motivovala k většímu nasazení v dobrovolnictví (Mason, 2008).</w:t>
      </w:r>
    </w:p>
    <w:p w14:paraId="40B9F051" w14:textId="14F3063E" w:rsidR="00AD03C3" w:rsidRDefault="006809EC" w:rsidP="00203AF9">
      <w:pPr>
        <w:rPr>
          <w:lang w:eastAsia="en-US"/>
        </w:rPr>
      </w:pPr>
      <w:r>
        <w:rPr>
          <w:lang w:eastAsia="en-US"/>
        </w:rPr>
        <w:tab/>
        <w:t xml:space="preserve">Světové dny mládeže nabízejí </w:t>
      </w:r>
      <w:r w:rsidR="00BE5BD5">
        <w:rPr>
          <w:lang w:eastAsia="en-US"/>
        </w:rPr>
        <w:t>mladým možnost zažít společenství, ale také službu druhým lidem. SDM v Krakově v roce 2016 se například účastnilo mnoho dobrovolníků</w:t>
      </w:r>
      <w:r w:rsidR="000D6DE3">
        <w:rPr>
          <w:lang w:eastAsia="en-US"/>
        </w:rPr>
        <w:t xml:space="preserve">, kteří pomáhali zdravotně postiženým lidem. </w:t>
      </w:r>
      <w:r w:rsidR="00C23CE8">
        <w:rPr>
          <w:lang w:eastAsia="en-US"/>
        </w:rPr>
        <w:t xml:space="preserve">Důvodem, proč během SDM pomáhali, byla touha </w:t>
      </w:r>
      <w:r w:rsidR="00C23CE8">
        <w:rPr>
          <w:lang w:eastAsia="en-US"/>
        </w:rPr>
        <w:lastRenderedPageBreak/>
        <w:t>pomoci lidem s postižením setkání se zúčastnit a plnohodnotně ho prožít. Odměnou pro dobrovolníky bylo naplnění potřeby konat dobro (Janus, Misiorek, 2018).</w:t>
      </w:r>
    </w:p>
    <w:p w14:paraId="4A43452D" w14:textId="1F8066ED" w:rsidR="004E641E" w:rsidRPr="006E70C3" w:rsidRDefault="004E641E" w:rsidP="00203AF9">
      <w:pPr>
        <w:rPr>
          <w:lang w:eastAsia="en-US"/>
        </w:rPr>
      </w:pPr>
      <w:r>
        <w:rPr>
          <w:lang w:eastAsia="en-US"/>
        </w:rPr>
        <w:tab/>
        <w:t xml:space="preserve">Výzkum, který byl realizován mezi účastníky CSM v Olomouci v roce 2017, zkoumal, jak mladí tráví volný čas, jaké aktivity a akce, pořádané církví, jsou pro ně zajímavé. </w:t>
      </w:r>
      <w:r w:rsidR="00432669">
        <w:rPr>
          <w:lang w:eastAsia="en-US"/>
        </w:rPr>
        <w:t>Z výzkumu vyplývá, že největší zájem mají mladí i celostátní, diecézní i světová setkání</w:t>
      </w:r>
      <w:r w:rsidR="00B80FEE">
        <w:rPr>
          <w:lang w:eastAsia="en-US"/>
        </w:rPr>
        <w:t>. Dále výzkum zkoumal hodnoty, které účastníci setkání zastávají. Tyto hodnoty se liší od hodnot mladých mimo církevní společenství a jsou ohroženy současnými trendy</w:t>
      </w:r>
      <w:r w:rsidR="00436801">
        <w:rPr>
          <w:lang w:eastAsia="en-US"/>
        </w:rPr>
        <w:t xml:space="preserve"> ve společnosti</w:t>
      </w:r>
      <w:r w:rsidR="00B80FEE">
        <w:rPr>
          <w:lang w:eastAsia="en-US"/>
        </w:rPr>
        <w:t xml:space="preserve">. Je proto třeba dbát na </w:t>
      </w:r>
      <w:r w:rsidR="00436801">
        <w:rPr>
          <w:lang w:eastAsia="en-US"/>
        </w:rPr>
        <w:t>výchovu, formování a prevenci mezi mladými</w:t>
      </w:r>
      <w:r w:rsidR="00B80FEE">
        <w:rPr>
          <w:lang w:eastAsia="en-US"/>
        </w:rPr>
        <w:t>, církev tak může činit skrze pastoraci mladých (Balík, Čapek, 2018</w:t>
      </w:r>
      <w:r w:rsidR="00560CA5">
        <w:rPr>
          <w:lang w:eastAsia="en-US"/>
        </w:rPr>
        <w:t>)</w:t>
      </w:r>
      <w:r w:rsidR="0056289C">
        <w:rPr>
          <w:lang w:eastAsia="en-US"/>
        </w:rPr>
        <w:t>.</w:t>
      </w:r>
      <w:r w:rsidR="00560CA5">
        <w:rPr>
          <w:lang w:eastAsia="en-US"/>
        </w:rPr>
        <w:t xml:space="preserve"> </w:t>
      </w:r>
      <w:r w:rsidR="00436801">
        <w:rPr>
          <w:lang w:eastAsia="en-US"/>
        </w:rPr>
        <w:t>V této pastoraci</w:t>
      </w:r>
      <w:r w:rsidR="00B80FEE">
        <w:rPr>
          <w:lang w:eastAsia="en-US"/>
        </w:rPr>
        <w:t xml:space="preserve"> může </w:t>
      </w:r>
      <w:r w:rsidR="00436801">
        <w:rPr>
          <w:lang w:eastAsia="en-US"/>
        </w:rPr>
        <w:t>hrát</w:t>
      </w:r>
      <w:r w:rsidR="00B80FEE">
        <w:rPr>
          <w:lang w:eastAsia="en-US"/>
        </w:rPr>
        <w:t xml:space="preserve"> svou úlohu také sociální pedagog</w:t>
      </w:r>
      <w:r w:rsidR="00560CA5">
        <w:rPr>
          <w:lang w:eastAsia="en-US"/>
        </w:rPr>
        <w:t>, který může mladé také povzbudit ke službě a dobrovolnické pomoci druhým.</w:t>
      </w:r>
    </w:p>
    <w:p w14:paraId="5C62EE23" w14:textId="564405BF" w:rsidR="00087010" w:rsidRPr="006E70C3" w:rsidRDefault="00687DCA" w:rsidP="00661F50">
      <w:pPr>
        <w:pStyle w:val="Nadpis2"/>
        <w:rPr>
          <w:lang w:eastAsia="en-US"/>
        </w:rPr>
      </w:pPr>
      <w:bookmarkStart w:id="19" w:name="_Toc75253269"/>
      <w:r w:rsidRPr="006E70C3">
        <w:rPr>
          <w:lang w:eastAsia="en-US"/>
        </w:rPr>
        <w:t>2</w:t>
      </w:r>
      <w:r w:rsidR="00661F50" w:rsidRPr="006E70C3">
        <w:rPr>
          <w:lang w:eastAsia="en-US"/>
        </w:rPr>
        <w:t>.</w:t>
      </w:r>
      <w:r w:rsidR="00E769D5" w:rsidRPr="006E70C3">
        <w:rPr>
          <w:lang w:eastAsia="en-US"/>
        </w:rPr>
        <w:t>6</w:t>
      </w:r>
      <w:r w:rsidR="00661F50" w:rsidRPr="006E70C3">
        <w:rPr>
          <w:lang w:eastAsia="en-US"/>
        </w:rPr>
        <w:t xml:space="preserve"> </w:t>
      </w:r>
      <w:r w:rsidR="003D7F72" w:rsidRPr="006E70C3">
        <w:rPr>
          <w:lang w:eastAsia="en-US"/>
        </w:rPr>
        <w:t>Slavení SDM na diecézní úrovni</w:t>
      </w:r>
      <w:bookmarkEnd w:id="19"/>
    </w:p>
    <w:p w14:paraId="48410CA8" w14:textId="69B7BCEF" w:rsidR="003F3CFB" w:rsidRPr="006E70C3" w:rsidRDefault="00166AC1" w:rsidP="00166AC1">
      <w:r w:rsidRPr="006E70C3">
        <w:tab/>
      </w:r>
      <w:r w:rsidR="003D7F72" w:rsidRPr="006E70C3">
        <w:t>V květnu 2021 vydal</w:t>
      </w:r>
      <w:r w:rsidR="00605912" w:rsidRPr="006E70C3">
        <w:t xml:space="preserve">o Dikasterium pro laiky, rodinu a život Pastorační směrnice pro slavení Světového dne mládeže v místních církvích. </w:t>
      </w:r>
      <w:r w:rsidR="00181DEF" w:rsidRPr="006E70C3">
        <w:t>Tento dokument uvádí, že slavení SDM v jednotlivých farnostech nemá význam pouze pro mladé, ale pro celou</w:t>
      </w:r>
      <w:r w:rsidR="005931DF" w:rsidRPr="006E70C3">
        <w:t xml:space="preserve"> místní</w:t>
      </w:r>
      <w:r w:rsidR="00181DEF" w:rsidRPr="006E70C3">
        <w:t xml:space="preserve"> církevní obec. </w:t>
      </w:r>
      <w:r w:rsidR="00FF1619" w:rsidRPr="006E70C3">
        <w:t>Ne všichni mladí se mohou SDM účastnit a slavení v menším společenství jim může také přinést prožitek</w:t>
      </w:r>
      <w:r w:rsidR="00BC5D66" w:rsidRPr="006E70C3">
        <w:t xml:space="preserve"> svědectví, společenství a modlitby</w:t>
      </w:r>
      <w:r w:rsidR="00FF1619" w:rsidRPr="006E70C3">
        <w:t xml:space="preserve">. </w:t>
      </w:r>
      <w:r w:rsidR="00516A96" w:rsidRPr="006E70C3">
        <w:t>Společné slavení je přínosem nejen pro mladé, ale pro celé církevní společenství. Každý člen církve by měl pamatovat na to, že má za mladé zodpovědnost a měl by být připraven odpovídat na její otázky.</w:t>
      </w:r>
    </w:p>
    <w:p w14:paraId="36095732" w14:textId="3CBA7BBE" w:rsidR="00B156E0" w:rsidRPr="006E70C3" w:rsidRDefault="003F3CFB" w:rsidP="00166AC1">
      <w:r w:rsidRPr="006E70C3">
        <w:tab/>
      </w:r>
      <w:r w:rsidR="009D0473" w:rsidRPr="006E70C3">
        <w:t>Dokument dále uvádí tzv. „</w:t>
      </w:r>
      <w:r w:rsidR="00901A27" w:rsidRPr="006E70C3">
        <w:t>ú</w:t>
      </w:r>
      <w:r w:rsidR="009D0473" w:rsidRPr="006E70C3">
        <w:t>helné kameny“ Světových dnů mládeže, které setkání dodávají hodnoty. Těmito kameny jsou:</w:t>
      </w:r>
    </w:p>
    <w:p w14:paraId="0B312DDB" w14:textId="7F56264D" w:rsidR="009020DE" w:rsidRPr="006E70C3" w:rsidRDefault="00B156E0" w:rsidP="00166AC1">
      <w:pPr>
        <w:rPr>
          <w:b/>
          <w:bCs/>
        </w:rPr>
      </w:pPr>
      <w:r w:rsidRPr="006E70C3">
        <w:rPr>
          <w:b/>
          <w:bCs/>
        </w:rPr>
        <w:t>D</w:t>
      </w:r>
      <w:r w:rsidR="009D0473" w:rsidRPr="006E70C3">
        <w:rPr>
          <w:b/>
          <w:bCs/>
        </w:rPr>
        <w:t xml:space="preserve">en mladých má být „slavností víry“. </w:t>
      </w:r>
    </w:p>
    <w:p w14:paraId="27085A6D" w14:textId="1BF0D7C4" w:rsidR="006C7F5A" w:rsidRPr="006E70C3" w:rsidRDefault="006C7F5A" w:rsidP="00166AC1">
      <w:r w:rsidRPr="006E70C3">
        <w:t>Slavení SDM má mladým přinášet živou, radostnou zkušenost víry a společenství</w:t>
      </w:r>
      <w:r w:rsidR="00DE7E0B" w:rsidRPr="006E70C3">
        <w:t>. Mladí jsou zváni k setkání s Kristem. „Slavností víry“ je společná chvála Pána, naslouchání Božímu slovu a setrvávání v adoraci. Tato setkání jsou vrcholem SDM a obzvláště eucharistické adoraci je třeba věnovat zvláštní pozornost.</w:t>
      </w:r>
    </w:p>
    <w:p w14:paraId="79B4B374" w14:textId="446E0303" w:rsidR="009D0473" w:rsidRPr="006E70C3" w:rsidRDefault="009D0473" w:rsidP="00166AC1">
      <w:pPr>
        <w:rPr>
          <w:b/>
          <w:bCs/>
        </w:rPr>
      </w:pPr>
      <w:r w:rsidRPr="006E70C3">
        <w:rPr>
          <w:b/>
          <w:bCs/>
        </w:rPr>
        <w:t>Den mladých má být „zkušeností církve“.</w:t>
      </w:r>
    </w:p>
    <w:p w14:paraId="4B766760" w14:textId="2A9D0F75" w:rsidR="00DE7E0B" w:rsidRPr="006E70C3" w:rsidRDefault="00A149E1" w:rsidP="00166AC1">
      <w:r w:rsidRPr="006E70C3">
        <w:t xml:space="preserve">SDM má být pro mladé příležitostí zakoušet církevní společenství a to, že jsou jeho součástí. První formou, kterou mají být mladí zapojeni, je naslouchání – je třeba nacházet správný čas a způsob, kdy a jak naslouchat hlasu mladých. Je třeba být mladým </w:t>
      </w:r>
      <w:r w:rsidR="005915A1" w:rsidRPr="006E70C3">
        <w:t>na</w:t>
      </w:r>
      <w:r w:rsidRPr="006E70C3">
        <w:t>blízk</w:t>
      </w:r>
      <w:r w:rsidR="005915A1" w:rsidRPr="006E70C3">
        <w:t>u</w:t>
      </w:r>
      <w:r w:rsidRPr="006E70C3">
        <w:t xml:space="preserve"> a vést s nimi dialog.</w:t>
      </w:r>
    </w:p>
    <w:p w14:paraId="3738B25D" w14:textId="59104851" w:rsidR="009D0473" w:rsidRPr="006E70C3" w:rsidRDefault="009D0473" w:rsidP="00166AC1">
      <w:pPr>
        <w:rPr>
          <w:b/>
          <w:bCs/>
        </w:rPr>
      </w:pPr>
      <w:r w:rsidRPr="006E70C3">
        <w:rPr>
          <w:b/>
          <w:bCs/>
        </w:rPr>
        <w:lastRenderedPageBreak/>
        <w:t>Den mladých má být „misijní zkušeností“.</w:t>
      </w:r>
    </w:p>
    <w:p w14:paraId="60B33B97" w14:textId="198E7C05" w:rsidR="00A149E1" w:rsidRPr="006E70C3" w:rsidRDefault="00A149E1" w:rsidP="00166AC1">
      <w:r w:rsidRPr="006E70C3">
        <w:t xml:space="preserve">SDM nejsou misijní zkušeností jen na mezinárodní úrovni, mladí mohou být misionáři i ve svém okolí, pomocí lidem, a především živým hlásáním vlastní víry. Skrze dobrovolnickou pomoc mladí zakouší </w:t>
      </w:r>
      <w:r w:rsidR="00267E45" w:rsidRPr="006E70C3">
        <w:t>nezištnou radost a</w:t>
      </w:r>
      <w:r w:rsidRPr="006E70C3">
        <w:t xml:space="preserve"> sebedarování.</w:t>
      </w:r>
    </w:p>
    <w:p w14:paraId="6540055F" w14:textId="66FAB03A" w:rsidR="00A149E1" w:rsidRPr="006E70C3" w:rsidRDefault="009D0473" w:rsidP="00166AC1">
      <w:pPr>
        <w:rPr>
          <w:b/>
          <w:bCs/>
        </w:rPr>
      </w:pPr>
      <w:r w:rsidRPr="006E70C3">
        <w:rPr>
          <w:b/>
          <w:bCs/>
        </w:rPr>
        <w:t>Den mladých má být „příležitostí rozpoznat povolání“ a „voláním ke svatosti“.</w:t>
      </w:r>
    </w:p>
    <w:p w14:paraId="0E88172F" w14:textId="41A42DA9" w:rsidR="00D6534F" w:rsidRPr="006E70C3" w:rsidRDefault="00D6534F" w:rsidP="00166AC1">
      <w:r w:rsidRPr="006E70C3">
        <w:t xml:space="preserve">Každý člověk je Bohem povolaný do života, ke svatosti, štěstí. Rozpoznání a rozhodnutí se pro toto povolání je pro mladé první výzvou, vede totiž k náročným životním volbám. V tomto rozhodnutí může hrát důležitou roli přítomnost a svědectví zasvěcených osob, seminaristů, manželů a rodin. </w:t>
      </w:r>
      <w:r w:rsidR="005C5FEC" w:rsidRPr="006E70C3">
        <w:t>Tato přítomnost může v mladých vzbudit touhu klást otázky a pustit se do hledání svého povolání. Mladé je třeba v procesu rozlišování doprovázet a pomáhat jim. Základem každého povolání musí být obsaženo základní volání po svatosti, SDM musí umožnit, aby v mladých toto povolání rezonovalo.</w:t>
      </w:r>
    </w:p>
    <w:p w14:paraId="731BF07A" w14:textId="2A08AD1E" w:rsidR="005C5FEC" w:rsidRPr="006E70C3" w:rsidRDefault="009D0473" w:rsidP="00166AC1">
      <w:pPr>
        <w:rPr>
          <w:b/>
          <w:bCs/>
        </w:rPr>
      </w:pPr>
      <w:r w:rsidRPr="006E70C3">
        <w:rPr>
          <w:b/>
          <w:bCs/>
        </w:rPr>
        <w:t>Den mladých má být „poutnickou zkušeností“.</w:t>
      </w:r>
    </w:p>
    <w:p w14:paraId="29E61E2F" w14:textId="0710B40D" w:rsidR="005C5FEC" w:rsidRPr="006E70C3" w:rsidRDefault="005C5FEC" w:rsidP="00166AC1">
      <w:r w:rsidRPr="006E70C3">
        <w:t>Diecézní slavení SDM skýtá možnost vydat se s mladými na opravdovou pouť, při které poznají poutní místa ve svém okolí. Během pouti mladí poznají fyzickou námahu</w:t>
      </w:r>
      <w:r w:rsidR="00243126" w:rsidRPr="006E70C3">
        <w:t xml:space="preserve"> a poznají, </w:t>
      </w:r>
      <w:r w:rsidRPr="006E70C3">
        <w:t xml:space="preserve">jaké je dosáhnout cíle skrze námahu těla a ducha. </w:t>
      </w:r>
    </w:p>
    <w:p w14:paraId="37093B85" w14:textId="77777777" w:rsidR="00B37F99" w:rsidRPr="006E70C3" w:rsidRDefault="009D0473">
      <w:pPr>
        <w:spacing w:before="0" w:after="160" w:line="259" w:lineRule="auto"/>
        <w:jc w:val="left"/>
        <w:rPr>
          <w:b/>
          <w:bCs/>
        </w:rPr>
      </w:pPr>
      <w:r w:rsidRPr="006E70C3">
        <w:rPr>
          <w:b/>
          <w:bCs/>
        </w:rPr>
        <w:t>Den mladých má být zkušeností „všeobecného bratrství“.</w:t>
      </w:r>
    </w:p>
    <w:p w14:paraId="4DBCB852" w14:textId="4B374851" w:rsidR="00201E6B" w:rsidRPr="006E70C3" w:rsidRDefault="00B37F99" w:rsidP="00B37F99">
      <w:r w:rsidRPr="006E70C3">
        <w:t>SDM mají být místem otevřeným pro všechny, bez ohledu na vyznání</w:t>
      </w:r>
      <w:r w:rsidR="0015216F" w:rsidRPr="006E70C3">
        <w:t>. V</w:t>
      </w:r>
      <w:r w:rsidRPr="006E70C3">
        <w:t>šichni mladí jsou zváni, protože každý mladý má co říci a mohou vést dialog s jinými mladými na daném území. Každý musí poznat, že je zván a přijímán ve společenství.</w:t>
      </w:r>
    </w:p>
    <w:p w14:paraId="762BD9DC" w14:textId="454FC654" w:rsidR="004E6520" w:rsidRPr="006E70C3" w:rsidRDefault="00201E6B" w:rsidP="00B37F99">
      <w:r w:rsidRPr="006E70C3">
        <w:t xml:space="preserve">V přípravě SDM v diecézích by měli být přítomni </w:t>
      </w:r>
      <w:r w:rsidR="00704232" w:rsidRPr="006E70C3">
        <w:t>animátoři</w:t>
      </w:r>
      <w:r w:rsidRPr="006E70C3">
        <w:t>, kteří mladým nejvíce rozumí. Při přípravě SDM stojí za to vyzdvihnout zkušenost a zahrnout svědectví mladých, kteří se</w:t>
      </w:r>
      <w:r w:rsidR="00AE1F9F" w:rsidRPr="006E70C3">
        <w:t xml:space="preserve"> už dříve</w:t>
      </w:r>
      <w:r w:rsidRPr="006E70C3">
        <w:t xml:space="preserve"> účastnili mezinárodního slavení SDM.</w:t>
      </w:r>
    </w:p>
    <w:p w14:paraId="23D6D3CB" w14:textId="428D12F7" w:rsidR="00201E6B" w:rsidRPr="006E70C3" w:rsidRDefault="00201E6B" w:rsidP="00B37F99">
      <w:r w:rsidRPr="006E70C3">
        <w:t>Ke slavení každého SDM papež uveřejňuje své poselství mladým. Toto poselství by mělo být ve slavení SDM zahrnuto a tímto poselstvím by se mělo každé SDM inspirovat, zejména úryvkem z Písma v poselství zmiňovaném</w:t>
      </w:r>
      <w:r w:rsidR="009A76E4" w:rsidRPr="006E70C3">
        <w:t xml:space="preserve"> (</w:t>
      </w:r>
      <w:r w:rsidR="00B24F60">
        <w:t>Dikasterium pro laiky, rodinu a život</w:t>
      </w:r>
      <w:r w:rsidR="009A76E4" w:rsidRPr="006E70C3">
        <w:t>, 2021).</w:t>
      </w:r>
    </w:p>
    <w:p w14:paraId="0D364E94" w14:textId="7771331E" w:rsidR="00201E6B" w:rsidRPr="006E70C3" w:rsidRDefault="00201E6B">
      <w:pPr>
        <w:spacing w:before="0" w:after="160" w:line="259" w:lineRule="auto"/>
        <w:jc w:val="left"/>
      </w:pPr>
      <w:r w:rsidRPr="006E70C3">
        <w:br w:type="page"/>
      </w:r>
    </w:p>
    <w:p w14:paraId="1AD9C60C" w14:textId="229E7FDA" w:rsidR="00087010" w:rsidRPr="006E70C3" w:rsidRDefault="00687DCA" w:rsidP="00FC505C">
      <w:pPr>
        <w:pStyle w:val="Nadpis1"/>
      </w:pPr>
      <w:bookmarkStart w:id="20" w:name="_Toc75253270"/>
      <w:r w:rsidRPr="006E70C3">
        <w:lastRenderedPageBreak/>
        <w:t>3</w:t>
      </w:r>
      <w:r w:rsidR="00FC505C" w:rsidRPr="006E70C3">
        <w:t xml:space="preserve"> S</w:t>
      </w:r>
      <w:r w:rsidR="00230B43" w:rsidRPr="006E70C3">
        <w:t>větový den mládeže v</w:t>
      </w:r>
      <w:r w:rsidR="00FC505C" w:rsidRPr="006E70C3">
        <w:t xml:space="preserve"> L</w:t>
      </w:r>
      <w:r w:rsidR="00230B43" w:rsidRPr="006E70C3">
        <w:t>isabonu</w:t>
      </w:r>
      <w:r w:rsidR="00FC505C" w:rsidRPr="006E70C3">
        <w:t xml:space="preserve"> </w:t>
      </w:r>
      <w:r w:rsidR="00CB0779">
        <w:t xml:space="preserve">v roce </w:t>
      </w:r>
      <w:r w:rsidR="00FC505C" w:rsidRPr="006E70C3">
        <w:t>2023</w:t>
      </w:r>
      <w:bookmarkEnd w:id="20"/>
    </w:p>
    <w:p w14:paraId="38441B13" w14:textId="46ED85FC" w:rsidR="003933F1" w:rsidRPr="006E70C3" w:rsidRDefault="003933F1" w:rsidP="003933F1">
      <w:pPr>
        <w:rPr>
          <w:lang w:eastAsia="en-US"/>
        </w:rPr>
      </w:pPr>
      <w:r w:rsidRPr="006E70C3">
        <w:rPr>
          <w:lang w:eastAsia="en-US"/>
        </w:rPr>
        <w:tab/>
      </w:r>
      <w:r w:rsidR="00C915E7" w:rsidRPr="006E70C3">
        <w:rPr>
          <w:lang w:eastAsia="en-US"/>
        </w:rPr>
        <w:t xml:space="preserve">Tato kapitola se věnuje </w:t>
      </w:r>
      <w:r w:rsidR="00183040">
        <w:rPr>
          <w:lang w:eastAsia="en-US"/>
        </w:rPr>
        <w:t xml:space="preserve">provázanosti </w:t>
      </w:r>
      <w:r w:rsidR="00D673AB">
        <w:rPr>
          <w:lang w:eastAsia="en-US"/>
        </w:rPr>
        <w:t>35.-37. SDM</w:t>
      </w:r>
      <w:r w:rsidR="008E4B75">
        <w:rPr>
          <w:lang w:eastAsia="en-US"/>
        </w:rPr>
        <w:t xml:space="preserve"> skrze poselství vybraná pro tato setkání.</w:t>
      </w:r>
    </w:p>
    <w:p w14:paraId="7B46F110" w14:textId="06737676" w:rsidR="00FC505C" w:rsidRPr="006E70C3" w:rsidRDefault="00687DCA" w:rsidP="00FC505C">
      <w:pPr>
        <w:pStyle w:val="Nadpis2"/>
        <w:rPr>
          <w:lang w:eastAsia="en-US"/>
        </w:rPr>
      </w:pPr>
      <w:bookmarkStart w:id="21" w:name="_Toc75253271"/>
      <w:r w:rsidRPr="006E70C3">
        <w:rPr>
          <w:lang w:eastAsia="en-US"/>
        </w:rPr>
        <w:t>3</w:t>
      </w:r>
      <w:r w:rsidR="00FC505C" w:rsidRPr="006E70C3">
        <w:rPr>
          <w:lang w:eastAsia="en-US"/>
        </w:rPr>
        <w:t>.</w:t>
      </w:r>
      <w:r w:rsidR="00230B43" w:rsidRPr="006E70C3">
        <w:rPr>
          <w:lang w:eastAsia="en-US"/>
        </w:rPr>
        <w:t>1</w:t>
      </w:r>
      <w:r w:rsidR="00FC505C" w:rsidRPr="006E70C3">
        <w:rPr>
          <w:lang w:eastAsia="en-US"/>
        </w:rPr>
        <w:t xml:space="preserve"> Motto </w:t>
      </w:r>
      <w:r w:rsidR="009020DE" w:rsidRPr="006E70C3">
        <w:rPr>
          <w:lang w:eastAsia="en-US"/>
        </w:rPr>
        <w:t xml:space="preserve">a logo </w:t>
      </w:r>
      <w:r w:rsidR="00FC505C" w:rsidRPr="006E70C3">
        <w:rPr>
          <w:lang w:eastAsia="en-US"/>
        </w:rPr>
        <w:t>SDM</w:t>
      </w:r>
      <w:bookmarkEnd w:id="21"/>
    </w:p>
    <w:p w14:paraId="475B7653" w14:textId="2BCCF7BE" w:rsidR="009020DE" w:rsidRPr="006E70C3" w:rsidRDefault="009020DE" w:rsidP="009020DE">
      <w:r w:rsidRPr="006E70C3">
        <w:rPr>
          <w:lang w:eastAsia="en-US"/>
        </w:rPr>
        <w:tab/>
      </w:r>
      <w:r w:rsidRPr="006E70C3">
        <w:t xml:space="preserve">Mottem SDM 2023 </w:t>
      </w:r>
      <w:r w:rsidR="00820625" w:rsidRPr="006E70C3">
        <w:t>je</w:t>
      </w:r>
      <w:r w:rsidRPr="006E70C3">
        <w:t xml:space="preserve"> věta z Lukášova evangelia: „Maria se vydala na cestu a spěchala.“ Tato věta v biblickém textu zaznívá v</w:t>
      </w:r>
      <w:r w:rsidR="00490091" w:rsidRPr="006E70C3">
        <w:t>e chvíli</w:t>
      </w:r>
      <w:r w:rsidRPr="006E70C3">
        <w:t>, kdy se Maria dozví o tom, že její příbuzná Alžběta je v očekávání a vydá se za ní na cestu, přestože sama čeká dítě.</w:t>
      </w:r>
    </w:p>
    <w:p w14:paraId="27749C15" w14:textId="2385B093" w:rsidR="00FC505C" w:rsidRPr="006E70C3" w:rsidRDefault="009020DE" w:rsidP="009020DE">
      <w:r w:rsidRPr="006E70C3">
        <w:tab/>
        <w:t>Tímto mottem je inspirováno i logo SDM</w:t>
      </w:r>
      <w:r w:rsidR="000D1BCB" w:rsidRPr="006E70C3">
        <w:t xml:space="preserve"> (</w:t>
      </w:r>
      <w:r w:rsidR="004F04B9" w:rsidRPr="006E70C3">
        <w:t>příloha 3</w:t>
      </w:r>
      <w:r w:rsidR="000D1BCB" w:rsidRPr="006E70C3">
        <w:t>)</w:t>
      </w:r>
      <w:r w:rsidRPr="006E70C3">
        <w:t xml:space="preserve">, vytvořené designérkou Beatriz Roque Antunes, které v jednotícím prvku kříže zobrazuje profil Panny Marie, cestu, kterou se Maria vydala i </w:t>
      </w:r>
      <w:r w:rsidR="00230B43" w:rsidRPr="006E70C3">
        <w:t xml:space="preserve">symbol </w:t>
      </w:r>
      <w:r w:rsidRPr="006E70C3">
        <w:t>Ducha svatého, který ji při jejím Fiat i na její cestě provázel (lisboa2023.org, cit.2021).</w:t>
      </w:r>
    </w:p>
    <w:p w14:paraId="7E725E54" w14:textId="4AEA23FA" w:rsidR="003452AC" w:rsidRPr="006E70C3" w:rsidRDefault="003452AC" w:rsidP="003452AC">
      <w:pPr>
        <w:pStyle w:val="Nadpis2"/>
      </w:pPr>
      <w:bookmarkStart w:id="22" w:name="_Toc75253272"/>
      <w:r w:rsidRPr="006E70C3">
        <w:t>3.</w:t>
      </w:r>
      <w:r w:rsidR="00230B43" w:rsidRPr="006E70C3">
        <w:t>2</w:t>
      </w:r>
      <w:r w:rsidRPr="006E70C3">
        <w:t xml:space="preserve"> </w:t>
      </w:r>
      <w:r w:rsidR="00E0769A" w:rsidRPr="006E70C3">
        <w:t>Provázanost SDM</w:t>
      </w:r>
      <w:bookmarkEnd w:id="22"/>
    </w:p>
    <w:p w14:paraId="484DAD67" w14:textId="0FEB4630" w:rsidR="00230B43" w:rsidRPr="006E70C3" w:rsidRDefault="00DA08BC" w:rsidP="00230B43">
      <w:pPr>
        <w:ind w:firstLine="708"/>
      </w:pPr>
      <w:r w:rsidRPr="006E70C3">
        <w:t>Motta a</w:t>
      </w:r>
      <w:r w:rsidR="002914B2" w:rsidRPr="006E70C3">
        <w:t xml:space="preserve"> témata</w:t>
      </w:r>
      <w:r w:rsidRPr="006E70C3">
        <w:t xml:space="preserve"> </w:t>
      </w:r>
      <w:r w:rsidR="002914B2" w:rsidRPr="006E70C3">
        <w:t>poselství</w:t>
      </w:r>
      <w:r w:rsidRPr="006E70C3">
        <w:t xml:space="preserve"> adresovan</w:t>
      </w:r>
      <w:r w:rsidR="002914B2" w:rsidRPr="006E70C3">
        <w:t>ých</w:t>
      </w:r>
      <w:r w:rsidRPr="006E70C3">
        <w:t xml:space="preserve"> mladým lidem ke světovým dnům mládeže jsou</w:t>
      </w:r>
      <w:r w:rsidR="00B155F8" w:rsidRPr="006E70C3">
        <w:t xml:space="preserve"> tradičně</w:t>
      </w:r>
      <w:r w:rsidRPr="006E70C3">
        <w:t xml:space="preserve"> směřov</w:t>
      </w:r>
      <w:r w:rsidR="001B5A9D" w:rsidRPr="006E70C3">
        <w:t>á</w:t>
      </w:r>
      <w:r w:rsidRPr="006E70C3">
        <w:t>n</w:t>
      </w:r>
      <w:r w:rsidR="001B5A9D" w:rsidRPr="006E70C3">
        <w:t>a</w:t>
      </w:r>
      <w:r w:rsidRPr="006E70C3">
        <w:t xml:space="preserve"> k</w:t>
      </w:r>
      <w:r w:rsidR="00AF261D" w:rsidRPr="006E70C3">
        <w:t> </w:t>
      </w:r>
      <w:r w:rsidRPr="006E70C3">
        <w:t>další</w:t>
      </w:r>
      <w:r w:rsidR="00AF261D" w:rsidRPr="006E70C3">
        <w:t xml:space="preserve">mu </w:t>
      </w:r>
      <w:r w:rsidR="00D75DE3" w:rsidRPr="006E70C3">
        <w:t>světovému setkání</w:t>
      </w:r>
      <w:r w:rsidR="00AF261D" w:rsidRPr="006E70C3">
        <w:t>.</w:t>
      </w:r>
      <w:r w:rsidR="00C915E7" w:rsidRPr="006E70C3">
        <w:t xml:space="preserve"> Skrze tato poselství jsou všechny SDM provázány a mezinárodním setkání</w:t>
      </w:r>
      <w:r w:rsidR="001B5A9D" w:rsidRPr="006E70C3">
        <w:t>m</w:t>
      </w:r>
      <w:r w:rsidR="00C915E7" w:rsidRPr="006E70C3">
        <w:t xml:space="preserve"> vrcholí.</w:t>
      </w:r>
      <w:r w:rsidR="00D75DE3" w:rsidRPr="006E70C3">
        <w:t xml:space="preserve"> </w:t>
      </w:r>
      <w:r w:rsidR="00B155F8" w:rsidRPr="006E70C3">
        <w:t>Poselství přecházející setkání</w:t>
      </w:r>
      <w:r w:rsidR="00D75DE3" w:rsidRPr="006E70C3">
        <w:t xml:space="preserve"> v Lisabonu jsou zaměřená na výzvu: „Vstaň!“</w:t>
      </w:r>
      <w:r w:rsidR="00230B43" w:rsidRPr="006E70C3">
        <w:t>.</w:t>
      </w:r>
    </w:p>
    <w:p w14:paraId="4FA91FE7" w14:textId="15544489" w:rsidR="00820625" w:rsidRPr="006E70C3" w:rsidRDefault="00230B43" w:rsidP="00230B43">
      <w:pPr>
        <w:ind w:firstLine="708"/>
      </w:pPr>
      <w:r w:rsidRPr="006E70C3">
        <w:t>Papež František o těchto mottech říká: „Jak můžete vidět, všechna tři témata mají společné sloveso vstát. Tento výraz v sobě nese také význam znovu vyjít, probudit se k životu.“ (Poselství Svatého otce k 35. světovému dni mládeže 2020 Květná neděle 5. dubna 2020).</w:t>
      </w:r>
    </w:p>
    <w:p w14:paraId="05380510" w14:textId="42388D10" w:rsidR="007C41D3" w:rsidRPr="006E70C3" w:rsidRDefault="007C41D3" w:rsidP="001B5A9D">
      <w:pPr>
        <w:ind w:firstLine="708"/>
      </w:pPr>
      <w:r w:rsidRPr="006E70C3">
        <w:t>Motto 35. SDM (2020)</w:t>
      </w:r>
      <w:r w:rsidR="00DC256B" w:rsidRPr="006E70C3">
        <w:t xml:space="preserve"> zní: </w:t>
      </w:r>
      <w:r w:rsidRPr="006E70C3">
        <w:t>„Mládenče, pravím ti, vstaň!“ (srov. Lk 7, 14)</w:t>
      </w:r>
      <w:r w:rsidR="001B5A9D" w:rsidRPr="006E70C3">
        <w:t xml:space="preserve">. </w:t>
      </w:r>
      <w:r w:rsidR="00146ED1" w:rsidRPr="006E70C3">
        <w:t>V tomto úryvku Ježíš přichází ke smutečnímu průvodu doprovázejícímu vdovu, která pohřbívá svého jediného syna. Ježíšovi je této ženy líto a jejího syna vzkřísí právě slovy „Mládenče, pravím ti, vstaň!“</w:t>
      </w:r>
      <w:r w:rsidR="001B5A9D" w:rsidRPr="006E70C3">
        <w:t xml:space="preserve"> </w:t>
      </w:r>
      <w:r w:rsidR="00146ED1" w:rsidRPr="006E70C3">
        <w:t xml:space="preserve">Evangelium neuvádí jméno chlapce, papež </w:t>
      </w:r>
      <w:r w:rsidR="001B5A9D" w:rsidRPr="006E70C3">
        <w:t xml:space="preserve">František </w:t>
      </w:r>
      <w:r w:rsidR="00146ED1" w:rsidRPr="006E70C3">
        <w:t>k úryvku píše: „Ježíš mluví k tobě, ke mně, ke každému z nás a říká: „Vstaň!“ Víme dobře, že také my křesťané padáme a musíme stále znovu vstávat. Ten, kdo nejde po cestě vpřed, sice neupadne, avšak ani se nikam neposune. Proto je potřeba přijmout Kristův zásah a uvěřit v Boha. Prvním krokem je přijmout, že máme vstát. Nový život, který nám On dá, bude dobrý a hodný žití, protože bude podepřen Tím, který nás doprovodí také v budoucnu, aniž by nás opustil, pomůže nám prožít tento náš život důstojným a plodným způsobem.“</w:t>
      </w:r>
      <w:r w:rsidR="001B5A9D" w:rsidRPr="006E70C3">
        <w:t xml:space="preserve"> </w:t>
      </w:r>
      <w:r w:rsidR="00146ED1" w:rsidRPr="006E70C3">
        <w:t xml:space="preserve">Výzva „Vstaň!“ v evangeliu nás vede k tomu, abychom vstali a byli tím, kým máme být, žili život ne přilepení k obrazovkám telefonů, ale s druhými </w:t>
      </w:r>
      <w:r w:rsidR="00146ED1" w:rsidRPr="006E70C3">
        <w:lastRenderedPageBreak/>
        <w:t>lidmi, nebáli se snít a riskovat v usilování o změnu světa (Poselství Svatého otce k 35. světovému dni mládeže 2020 Květná neděle 5. dubna 2020).</w:t>
      </w:r>
    </w:p>
    <w:p w14:paraId="7C33507B" w14:textId="03422066" w:rsidR="00E0769A" w:rsidRPr="006E70C3" w:rsidRDefault="001B5A9D" w:rsidP="001B5A9D">
      <w:pPr>
        <w:ind w:firstLine="708"/>
      </w:pPr>
      <w:r w:rsidRPr="006E70C3">
        <w:t xml:space="preserve">Mottem pro 36. SDM je úryvek ze Skutků apoštolů: </w:t>
      </w:r>
      <w:r w:rsidR="007C41D3" w:rsidRPr="006E70C3">
        <w:t>„Vstaň! Učiním tě svědkem toho, co jsi viděl.“ (srov. Sk 26,16)</w:t>
      </w:r>
      <w:r w:rsidR="00E0769A" w:rsidRPr="006E70C3">
        <w:t xml:space="preserve"> </w:t>
      </w:r>
      <w:r w:rsidRPr="006E70C3">
        <w:t xml:space="preserve">V tomto úryvku </w:t>
      </w:r>
      <w:r w:rsidR="00E0769A" w:rsidRPr="006E70C3">
        <w:t>sv. Pavel popisuje své obrácení – při něm se ho Bůh nejprve ptá, proč ho pronásleduje a dodává: „Vstaň! Učiním tě svědkem toho, co jsi viděl.“ (srov. Sk 26, 16). Pavel po této výzvě jde a svědčí Kristu na svých cestách.</w:t>
      </w:r>
      <w:r w:rsidRPr="006E70C3">
        <w:t xml:space="preserve"> </w:t>
      </w:r>
      <w:r w:rsidR="00E0769A" w:rsidRPr="006E70C3">
        <w:t>Poselství k tomuto tématu Svatý otec pošle mladým u příležitosti slavení SDM, které bylo posunuto na slavnost Krista Krále – tedy na podzim.</w:t>
      </w:r>
    </w:p>
    <w:p w14:paraId="36F0BADC" w14:textId="47B0C9D9" w:rsidR="00221C25" w:rsidRPr="00436AFD" w:rsidRDefault="004A1C69" w:rsidP="00867ABD">
      <w:pPr>
        <w:ind w:firstLine="708"/>
      </w:pPr>
      <w:r w:rsidRPr="00436AFD">
        <w:t xml:space="preserve">Jako motto pro 37. SDM byl zvolen úryvek z Lukášova evangelia: </w:t>
      </w:r>
      <w:r w:rsidR="00B35A88" w:rsidRPr="00436AFD">
        <w:t>„Maria se vydala na cestu a spěchala.“ (Lk 1,39)</w:t>
      </w:r>
      <w:r w:rsidRPr="00436AFD">
        <w:t xml:space="preserve"> Toto motto</w:t>
      </w:r>
      <w:r w:rsidR="000D1BCB" w:rsidRPr="00436AFD">
        <w:t xml:space="preserve"> odkazuje na úryvek z Písma, ve kterém se Maria vydává na cestu za Alžbětou, </w:t>
      </w:r>
      <w:r w:rsidR="009569D5" w:rsidRPr="00436AFD">
        <w:t xml:space="preserve">která </w:t>
      </w:r>
      <w:r w:rsidR="000D1BCB" w:rsidRPr="00436AFD">
        <w:t xml:space="preserve">také čeká dítě. Motto zároveň vyjadřuje nutnost vstát a vydat se na cestu a navazuje na </w:t>
      </w:r>
      <w:r w:rsidR="00375BD7" w:rsidRPr="00436AFD">
        <w:t>téma</w:t>
      </w:r>
      <w:r w:rsidR="000D1BCB" w:rsidRPr="00436AFD">
        <w:t xml:space="preserve"> světového setkání v Panamě, které odkazovalo na zvěstování Panně Marii </w:t>
      </w:r>
      <w:r w:rsidR="000D1BCB" w:rsidRPr="00436AFD">
        <w:rPr>
          <w:i/>
          <w:iCs/>
        </w:rPr>
        <w:t>(„Jsem služebnice Páně, staň se mi podle tvého slova.“ Lk 1,38</w:t>
      </w:r>
      <w:r w:rsidR="000D1BCB" w:rsidRPr="00436AFD">
        <w:t>).</w:t>
      </w:r>
      <w:r w:rsidRPr="00436AFD">
        <w:t xml:space="preserve"> </w:t>
      </w:r>
      <w:r w:rsidR="00221C25" w:rsidRPr="00436AFD">
        <w:t>Ve své exhortaci Christus Vivit papež František o Marii říká: „Byla neklidná, připravená cestovat, takže když se dozvěděla, že její příbuzná ji potřebuje, nemyslela na své plány, ale „ve spěchu“ se vydala na cestu (Lk 1, 38) do hornaté krajiny.“</w:t>
      </w:r>
      <w:r w:rsidR="00867ABD" w:rsidRPr="00436AFD">
        <w:t xml:space="preserve"> </w:t>
      </w:r>
      <w:r w:rsidR="00221C25" w:rsidRPr="00436AFD">
        <w:t>Maria nás učí říkat „ano“ Bohu, i přes obtíže, které může taková cesta skýtat (</w:t>
      </w:r>
      <w:r w:rsidR="00436AFD">
        <w:t xml:space="preserve">lisboa2023.org, </w:t>
      </w:r>
      <w:r w:rsidR="00436AFD" w:rsidRPr="00436AFD">
        <w:t>2021</w:t>
      </w:r>
      <w:r w:rsidR="00221C25" w:rsidRPr="00436AFD">
        <w:t>).</w:t>
      </w:r>
      <w:r w:rsidR="00827B4C" w:rsidRPr="00436AFD">
        <w:t xml:space="preserve"> </w:t>
      </w:r>
      <w:r w:rsidR="00436AFD" w:rsidRPr="00436AFD">
        <w:t xml:space="preserve">Maria neustále setrvávala v modlitbě a odevzdávala se do Boží vůle. Proto v okamžiku zvěstování dokázala odhodit strach a říct Bohu své ano. Je ženou, která jedná, ale dokáže být v pozadí událostí, aby nechal vyniknout Krista (papež František, 2020). </w:t>
      </w:r>
      <w:r w:rsidR="00827B4C" w:rsidRPr="00436AFD">
        <w:t xml:space="preserve">Maria se na cestu za svou příbuznou Alžbětou vydává odvážně, hned, bez zaváhání. Je pokojnou služebnicí a je naplněna radostí z této služby (papež František, 2016). </w:t>
      </w:r>
    </w:p>
    <w:p w14:paraId="68BD3ED5" w14:textId="02A61E95" w:rsidR="009020DE" w:rsidRPr="006E70C3" w:rsidRDefault="009020DE">
      <w:pPr>
        <w:spacing w:before="0" w:after="160" w:line="259" w:lineRule="auto"/>
        <w:jc w:val="left"/>
      </w:pPr>
      <w:r w:rsidRPr="006E70C3">
        <w:br w:type="page"/>
      </w:r>
    </w:p>
    <w:p w14:paraId="61A39DBD" w14:textId="61B9B69F" w:rsidR="00FC505C" w:rsidRPr="006E70C3" w:rsidRDefault="00687DCA" w:rsidP="00FC505C">
      <w:pPr>
        <w:pStyle w:val="Nadpis1"/>
      </w:pPr>
      <w:bookmarkStart w:id="23" w:name="_Toc75253273"/>
      <w:r w:rsidRPr="006E70C3">
        <w:lastRenderedPageBreak/>
        <w:t>4</w:t>
      </w:r>
      <w:r w:rsidR="00FC505C" w:rsidRPr="006E70C3">
        <w:t xml:space="preserve"> A</w:t>
      </w:r>
      <w:r w:rsidR="00457393">
        <w:t>spekty práce s mládeží ve volném čase</w:t>
      </w:r>
      <w:bookmarkEnd w:id="23"/>
    </w:p>
    <w:p w14:paraId="5539AB11" w14:textId="47D8D69A" w:rsidR="005836D7" w:rsidRPr="006E70C3" w:rsidRDefault="008626FD" w:rsidP="005A3F82">
      <w:pPr>
        <w:rPr>
          <w:lang w:eastAsia="en-US"/>
        </w:rPr>
      </w:pPr>
      <w:r w:rsidRPr="006E70C3">
        <w:rPr>
          <w:lang w:eastAsia="en-US"/>
        </w:rPr>
        <w:tab/>
      </w:r>
      <w:r w:rsidR="00E0769A" w:rsidRPr="006E70C3">
        <w:rPr>
          <w:lang w:eastAsia="en-US"/>
        </w:rPr>
        <w:t>Tato kapitola se věnuje</w:t>
      </w:r>
      <w:r w:rsidR="00D66CBF" w:rsidRPr="006E70C3">
        <w:rPr>
          <w:lang w:eastAsia="en-US"/>
        </w:rPr>
        <w:t xml:space="preserve"> aspektům vývoje mladých, </w:t>
      </w:r>
      <w:r w:rsidR="00E0769A" w:rsidRPr="006E70C3">
        <w:rPr>
          <w:lang w:eastAsia="en-US"/>
        </w:rPr>
        <w:t>kteří se zúčastňují setkání v rámci SDM</w:t>
      </w:r>
      <w:r w:rsidR="000F46B6">
        <w:rPr>
          <w:lang w:eastAsia="en-US"/>
        </w:rPr>
        <w:t>.</w:t>
      </w:r>
    </w:p>
    <w:p w14:paraId="077C40B7" w14:textId="1A655D56" w:rsidR="00FC505C" w:rsidRPr="006E70C3" w:rsidRDefault="00687DCA" w:rsidP="00FC505C">
      <w:pPr>
        <w:pStyle w:val="Nadpis2"/>
        <w:rPr>
          <w:lang w:eastAsia="en-US"/>
        </w:rPr>
      </w:pPr>
      <w:bookmarkStart w:id="24" w:name="_Toc75253274"/>
      <w:r w:rsidRPr="006E70C3">
        <w:rPr>
          <w:lang w:eastAsia="en-US"/>
        </w:rPr>
        <w:t>4</w:t>
      </w:r>
      <w:r w:rsidR="00FC505C" w:rsidRPr="006E70C3">
        <w:rPr>
          <w:lang w:eastAsia="en-US"/>
        </w:rPr>
        <w:t>.1 Tělesný vývoj</w:t>
      </w:r>
      <w:bookmarkEnd w:id="24"/>
    </w:p>
    <w:p w14:paraId="3ACAE157" w14:textId="184F2787" w:rsidR="003D55C5" w:rsidRPr="006E70C3" w:rsidRDefault="009D3384" w:rsidP="009D3384">
      <w:pPr>
        <w:rPr>
          <w:lang w:eastAsia="en-US"/>
        </w:rPr>
      </w:pPr>
      <w:r w:rsidRPr="006E70C3">
        <w:rPr>
          <w:lang w:eastAsia="en-US"/>
        </w:rPr>
        <w:tab/>
        <w:t>Tělesné dospívání se u mladých od 10 do zhruba 20 let věku vyznačuje zejména dozráváním organismu tak, aby byl schopen reprodukce. Tento vývoj provázejí neviditelné i viditelné tělesné změny, jako je růst, změna proporcí</w:t>
      </w:r>
      <w:r w:rsidR="006F162E" w:rsidRPr="006E70C3">
        <w:rPr>
          <w:lang w:eastAsia="en-US"/>
        </w:rPr>
        <w:t xml:space="preserve"> apod. Mladí začínají své tělo vnímat jinak a mohou vykazovat známky nespokojenosti</w:t>
      </w:r>
      <w:r w:rsidR="003D55C5" w:rsidRPr="006E70C3">
        <w:rPr>
          <w:lang w:eastAsia="en-US"/>
        </w:rPr>
        <w:t xml:space="preserve"> (Vágnerová, 2012, s. 373-374).</w:t>
      </w:r>
    </w:p>
    <w:p w14:paraId="45451ED1" w14:textId="087122DE" w:rsidR="00FC505C" w:rsidRPr="006E70C3" w:rsidRDefault="00687DCA" w:rsidP="00FC505C">
      <w:pPr>
        <w:pStyle w:val="Nadpis2"/>
        <w:rPr>
          <w:lang w:eastAsia="en-US"/>
        </w:rPr>
      </w:pPr>
      <w:bookmarkStart w:id="25" w:name="_Toc75253275"/>
      <w:r w:rsidRPr="006E70C3">
        <w:rPr>
          <w:lang w:eastAsia="en-US"/>
        </w:rPr>
        <w:t>4</w:t>
      </w:r>
      <w:r w:rsidR="00FC505C" w:rsidRPr="006E70C3">
        <w:rPr>
          <w:lang w:eastAsia="en-US"/>
        </w:rPr>
        <w:t>.2 Psych</w:t>
      </w:r>
      <w:r w:rsidR="00E252B8" w:rsidRPr="006E70C3">
        <w:rPr>
          <w:lang w:eastAsia="en-US"/>
        </w:rPr>
        <w:t xml:space="preserve">osociální </w:t>
      </w:r>
      <w:r w:rsidR="00FC505C" w:rsidRPr="006E70C3">
        <w:rPr>
          <w:lang w:eastAsia="en-US"/>
        </w:rPr>
        <w:t>vývoj</w:t>
      </w:r>
      <w:bookmarkEnd w:id="25"/>
    </w:p>
    <w:p w14:paraId="69DAD40A" w14:textId="29D9DD83" w:rsidR="0066720D" w:rsidRPr="006E70C3" w:rsidRDefault="0066720D" w:rsidP="0066720D">
      <w:pPr>
        <w:rPr>
          <w:lang w:eastAsia="en-US"/>
        </w:rPr>
      </w:pPr>
      <w:r w:rsidRPr="006E70C3">
        <w:rPr>
          <w:lang w:eastAsia="en-US"/>
        </w:rPr>
        <w:tab/>
        <w:t>Psychický vývoj u každého jedince se liší a hraje v něm roli mnoho faktorů, od dědičných předpokladů po prostředí, ve kterém se jedinec pohybuje a které na něj působí</w:t>
      </w:r>
      <w:r w:rsidR="009F0CB4" w:rsidRPr="006E70C3">
        <w:rPr>
          <w:lang w:eastAsia="en-US"/>
        </w:rPr>
        <w:t xml:space="preserve">. </w:t>
      </w:r>
      <w:r w:rsidR="00487531" w:rsidRPr="006E70C3">
        <w:rPr>
          <w:lang w:eastAsia="en-US"/>
        </w:rPr>
        <w:t>Vliv na mladého člověka má rodina a ve velké míře také jeho vrstevnická skupina – „parta“ ve které se pohybuje a se kterou tráví čas</w:t>
      </w:r>
      <w:r w:rsidR="00EE4421" w:rsidRPr="006E70C3">
        <w:rPr>
          <w:lang w:eastAsia="en-US"/>
        </w:rPr>
        <w:t xml:space="preserve"> (Vágnerová, 2012)</w:t>
      </w:r>
      <w:r w:rsidR="00487531" w:rsidRPr="006E70C3">
        <w:rPr>
          <w:lang w:eastAsia="en-US"/>
        </w:rPr>
        <w:t>.</w:t>
      </w:r>
    </w:p>
    <w:p w14:paraId="4DAE5B1F" w14:textId="77777777" w:rsidR="00E8473D" w:rsidRPr="006E70C3" w:rsidRDefault="000903DA" w:rsidP="0066720D">
      <w:pPr>
        <w:rPr>
          <w:lang w:eastAsia="en-US"/>
        </w:rPr>
      </w:pPr>
      <w:r w:rsidRPr="006E70C3">
        <w:rPr>
          <w:lang w:eastAsia="en-US"/>
        </w:rPr>
        <w:t>Období dospívání se dělí na dvě fáze: adolescence a pozdní adolescence.</w:t>
      </w:r>
    </w:p>
    <w:p w14:paraId="4C449752" w14:textId="462DB175" w:rsidR="001C6723" w:rsidRPr="006E70C3" w:rsidRDefault="000903DA" w:rsidP="00C406A4">
      <w:pPr>
        <w:ind w:firstLine="708"/>
        <w:rPr>
          <w:lang w:eastAsia="en-US"/>
        </w:rPr>
      </w:pPr>
      <w:r w:rsidRPr="006E70C3">
        <w:rPr>
          <w:lang w:eastAsia="en-US"/>
        </w:rPr>
        <w:t>Ve fázi adolescence dochází ke změně vzhledu, což vede mladé k nutnosti aktualizace postoje k vlastnímu já a smíření se se svým tělem</w:t>
      </w:r>
      <w:r w:rsidR="00E560F7" w:rsidRPr="006E70C3">
        <w:rPr>
          <w:lang w:eastAsia="en-US"/>
        </w:rPr>
        <w:t xml:space="preserve"> (sebepřijetí)</w:t>
      </w:r>
      <w:r w:rsidRPr="006E70C3">
        <w:rPr>
          <w:lang w:eastAsia="en-US"/>
        </w:rPr>
        <w:t>.</w:t>
      </w:r>
      <w:r w:rsidR="00E8473D" w:rsidRPr="006E70C3">
        <w:rPr>
          <w:lang w:eastAsia="en-US"/>
        </w:rPr>
        <w:t xml:space="preserve"> Mladý člověk se v tomto období emočně i sociálně odděluje od rodičů, ukončuje povinnou školní docházku a rozhoduje se, jak dál formovat svůj život. </w:t>
      </w:r>
      <w:r w:rsidR="00C406A4" w:rsidRPr="006E70C3">
        <w:rPr>
          <w:lang w:eastAsia="en-US"/>
        </w:rPr>
        <w:t>Potřebuje dosáhnout jistoty z jiných zdrojů než od rodičů, proto si vydobývá přijetí mezi svými vrstevníky a hledá mezi dospělými svůj vzor, který mu pomůže rozlišovat</w:t>
      </w:r>
      <w:r w:rsidR="000739C0" w:rsidRPr="006E70C3">
        <w:rPr>
          <w:lang w:eastAsia="en-US"/>
        </w:rPr>
        <w:t xml:space="preserve"> </w:t>
      </w:r>
      <w:r w:rsidR="005662B9" w:rsidRPr="006E70C3">
        <w:rPr>
          <w:lang w:eastAsia="en-US"/>
        </w:rPr>
        <w:t xml:space="preserve">a přehodnocovat hodnoty získané v rodině </w:t>
      </w:r>
      <w:r w:rsidR="000739C0" w:rsidRPr="006E70C3">
        <w:rPr>
          <w:lang w:eastAsia="en-US"/>
        </w:rPr>
        <w:t>(Vágnerová, 2012, s. 369-370).</w:t>
      </w:r>
    </w:p>
    <w:p w14:paraId="188CFA48" w14:textId="140BBBCD" w:rsidR="00E8473D" w:rsidRPr="006E70C3" w:rsidRDefault="00E8473D" w:rsidP="00E8473D">
      <w:pPr>
        <w:rPr>
          <w:lang w:eastAsia="en-US"/>
        </w:rPr>
      </w:pPr>
      <w:r w:rsidRPr="006E70C3">
        <w:rPr>
          <w:lang w:eastAsia="en-US"/>
        </w:rPr>
        <w:t>Adolescentům se zlepšuje odhad vlastních schopností a dovedností. Díky tomu si také dokáže určit cíle a dosáhnout jich. Úsudek mladých v tomto období ale může být ovlivněn emocemi</w:t>
      </w:r>
      <w:r w:rsidR="005A3F82" w:rsidRPr="006E70C3">
        <w:rPr>
          <w:lang w:eastAsia="en-US"/>
        </w:rPr>
        <w:t>, bývá kritičtější a mohou jednat až příliš radikálně.</w:t>
      </w:r>
    </w:p>
    <w:p w14:paraId="411753E7" w14:textId="4D1D75D1" w:rsidR="0027604C" w:rsidRPr="006E70C3" w:rsidRDefault="000739C0" w:rsidP="0066720D">
      <w:pPr>
        <w:rPr>
          <w:lang w:eastAsia="en-US"/>
        </w:rPr>
      </w:pPr>
      <w:r w:rsidRPr="006E70C3">
        <w:rPr>
          <w:lang w:eastAsia="en-US"/>
        </w:rPr>
        <w:tab/>
        <w:t xml:space="preserve">Druhá fáze dospívání se nazývá </w:t>
      </w:r>
      <w:r w:rsidR="0004217A" w:rsidRPr="006E70C3">
        <w:rPr>
          <w:lang w:eastAsia="en-US"/>
        </w:rPr>
        <w:t xml:space="preserve">pozdní adolescence. V tomto období mladý člověk </w:t>
      </w:r>
      <w:r w:rsidR="00C406A4" w:rsidRPr="006E70C3">
        <w:rPr>
          <w:lang w:eastAsia="en-US"/>
        </w:rPr>
        <w:t xml:space="preserve">dovršuje hranice 18 let a právně tak </w:t>
      </w:r>
      <w:r w:rsidR="0004217A" w:rsidRPr="006E70C3">
        <w:rPr>
          <w:lang w:eastAsia="en-US"/>
        </w:rPr>
        <w:t xml:space="preserve">přechází do dospělosti. Dokončuje </w:t>
      </w:r>
      <w:r w:rsidR="00C406A4" w:rsidRPr="006E70C3">
        <w:rPr>
          <w:lang w:eastAsia="en-US"/>
        </w:rPr>
        <w:t xml:space="preserve">středoškolské </w:t>
      </w:r>
      <w:r w:rsidR="0004217A" w:rsidRPr="006E70C3">
        <w:rPr>
          <w:lang w:eastAsia="en-US"/>
        </w:rPr>
        <w:t xml:space="preserve">vzdělání a stává se ekonomicky nezávislým. </w:t>
      </w:r>
    </w:p>
    <w:p w14:paraId="03627C71" w14:textId="494E3104" w:rsidR="00DA0103" w:rsidRPr="006E70C3" w:rsidRDefault="00DA0103" w:rsidP="0066720D">
      <w:pPr>
        <w:rPr>
          <w:lang w:eastAsia="en-US"/>
        </w:rPr>
      </w:pPr>
      <w:r w:rsidRPr="006E70C3">
        <w:rPr>
          <w:lang w:eastAsia="en-US"/>
        </w:rPr>
        <w:tab/>
        <w:t>V období dospívání se mladí lidé učí dospělejšímu emočnímu prožívání, ale stále se v některých situacích vracejí k dětskému chování</w:t>
      </w:r>
      <w:r w:rsidR="00E560F7" w:rsidRPr="006E70C3">
        <w:rPr>
          <w:lang w:eastAsia="en-US"/>
        </w:rPr>
        <w:t>, které je obranou před přílišným emočním tlakem.</w:t>
      </w:r>
      <w:r w:rsidRPr="006E70C3">
        <w:rPr>
          <w:lang w:eastAsia="en-US"/>
        </w:rPr>
        <w:t xml:space="preserve"> V průběhu dospívání se emoce stabilizují, mladý se je učí lépe ovládat a rozumět jim. </w:t>
      </w:r>
      <w:r w:rsidRPr="006E70C3">
        <w:rPr>
          <w:lang w:eastAsia="en-US"/>
        </w:rPr>
        <w:lastRenderedPageBreak/>
        <w:t>Učí se celkově ovládat svou osobnost, dosahují vyššího stupně sebeovládání a jsou schopni se zaměřit na budoucí cíle (Vágnerová, 2012, s. 391-394).</w:t>
      </w:r>
      <w:r w:rsidR="00E560F7" w:rsidRPr="006E70C3">
        <w:rPr>
          <w:lang w:eastAsia="en-US"/>
        </w:rPr>
        <w:t xml:space="preserve"> Tato stabilizace souvisí také s nalezením a rozvojem vlastní identity.</w:t>
      </w:r>
    </w:p>
    <w:p w14:paraId="450D459F" w14:textId="469318BD" w:rsidR="0027312E" w:rsidRPr="006E70C3" w:rsidRDefault="00DA0103" w:rsidP="0066720D">
      <w:pPr>
        <w:rPr>
          <w:lang w:eastAsia="en-US"/>
        </w:rPr>
      </w:pPr>
      <w:r w:rsidRPr="006E70C3">
        <w:rPr>
          <w:lang w:eastAsia="en-US"/>
        </w:rPr>
        <w:tab/>
      </w:r>
      <w:r w:rsidR="008B6A95" w:rsidRPr="006E70C3">
        <w:rPr>
          <w:lang w:eastAsia="en-US"/>
        </w:rPr>
        <w:t xml:space="preserve">Dospívající se pohybuje v několika různých skupinách, ve kterých se učí socializovat. </w:t>
      </w:r>
      <w:r w:rsidR="008364E3" w:rsidRPr="006E70C3">
        <w:rPr>
          <w:lang w:eastAsia="en-US"/>
        </w:rPr>
        <w:t>jednou z nich je vrstevnická skupina, která mladému člověku poskytuje prostor pro individualizaci, získání zkušeností. V této skupině si mladý člověk vymezuje „vlastní teritorium“ – prostor bez dohledu rodičů. Trávením volného času s touto skupinou</w:t>
      </w:r>
      <w:r w:rsidR="008B6A95" w:rsidRPr="006E70C3">
        <w:rPr>
          <w:lang w:eastAsia="en-US"/>
        </w:rPr>
        <w:t xml:space="preserve"> </w:t>
      </w:r>
      <w:r w:rsidR="008364E3" w:rsidRPr="006E70C3">
        <w:rPr>
          <w:lang w:eastAsia="en-US"/>
        </w:rPr>
        <w:t>může být kompenzován špatný vliv z rodiny nebo ze školního prostředí</w:t>
      </w:r>
      <w:r w:rsidR="008B6A95" w:rsidRPr="006E70C3">
        <w:rPr>
          <w:lang w:eastAsia="en-US"/>
        </w:rPr>
        <w:t xml:space="preserve">. </w:t>
      </w:r>
      <w:r w:rsidR="00FF56E1" w:rsidRPr="006E70C3">
        <w:rPr>
          <w:lang w:eastAsia="en-US"/>
        </w:rPr>
        <w:t>(Vágnerová, 2012, s. 395-397).</w:t>
      </w:r>
    </w:p>
    <w:p w14:paraId="71B0D4D4" w14:textId="4E4837DA" w:rsidR="00FC505C" w:rsidRPr="006E70C3" w:rsidRDefault="00687DCA" w:rsidP="00FC505C">
      <w:pPr>
        <w:pStyle w:val="Nadpis2"/>
        <w:rPr>
          <w:lang w:eastAsia="en-US"/>
        </w:rPr>
      </w:pPr>
      <w:bookmarkStart w:id="26" w:name="_Toc75253276"/>
      <w:r w:rsidRPr="006E70C3">
        <w:rPr>
          <w:lang w:eastAsia="en-US"/>
        </w:rPr>
        <w:t>4</w:t>
      </w:r>
      <w:r w:rsidR="00FC505C" w:rsidRPr="006E70C3">
        <w:rPr>
          <w:lang w:eastAsia="en-US"/>
        </w:rPr>
        <w:t>.3 Duchovní vývoj</w:t>
      </w:r>
      <w:bookmarkEnd w:id="26"/>
    </w:p>
    <w:p w14:paraId="4E4BFFB2" w14:textId="2A8CA1A9" w:rsidR="00042E89" w:rsidRPr="006E70C3" w:rsidRDefault="002C70E2" w:rsidP="002C70E2">
      <w:pPr>
        <w:rPr>
          <w:lang w:eastAsia="en-US"/>
        </w:rPr>
      </w:pPr>
      <w:r w:rsidRPr="006E70C3">
        <w:rPr>
          <w:lang w:eastAsia="en-US"/>
        </w:rPr>
        <w:tab/>
        <w:t>Z antropologického hlediska je dospívání obdobím, kdy mladý člověk nejen fyzicky dozrává a učí se přijímat zodpovědnost a nacházet svou identitu, ale také si osvojuje hodnotové a morální zakotvení a rozvíjí se jeho vztah k náboženskosti (Ambros, 2016).</w:t>
      </w:r>
      <w:r w:rsidR="00042E89" w:rsidRPr="006E70C3">
        <w:rPr>
          <w:lang w:eastAsia="en-US"/>
        </w:rPr>
        <w:t xml:space="preserve"> Hledá jistý bod, o který by se mohli opřít. Mění se jeho vztah k duchovní dimenzi, víra začíná být podstatnější, dodává životu hlubší smysl (Vágnerová, 2012, s. 469-470).</w:t>
      </w:r>
    </w:p>
    <w:p w14:paraId="606AC366" w14:textId="536D7D1B" w:rsidR="00734BEB" w:rsidRPr="006E70C3" w:rsidRDefault="00734BEB" w:rsidP="00AB3490">
      <w:pPr>
        <w:rPr>
          <w:lang w:eastAsia="en-US"/>
        </w:rPr>
      </w:pPr>
      <w:r w:rsidRPr="006E70C3">
        <w:rPr>
          <w:lang w:eastAsia="en-US"/>
        </w:rPr>
        <w:tab/>
        <w:t xml:space="preserve">James Fowler představuje sedm stadií rozvoje víry, která je podle něj cestou k nalezení smyslu a řádu v různých životních periodách. </w:t>
      </w:r>
      <w:r w:rsidR="00310EFC" w:rsidRPr="006E70C3">
        <w:rPr>
          <w:lang w:eastAsia="en-US"/>
        </w:rPr>
        <w:t xml:space="preserve">Nerozlišuje přitom žádnou konkrétní víru. </w:t>
      </w:r>
      <w:r w:rsidRPr="006E70C3">
        <w:rPr>
          <w:lang w:eastAsia="en-US"/>
        </w:rPr>
        <w:t xml:space="preserve">Prvním je </w:t>
      </w:r>
      <w:r w:rsidRPr="006E70C3">
        <w:rPr>
          <w:b/>
          <w:bCs/>
          <w:lang w:eastAsia="en-US"/>
        </w:rPr>
        <w:t>stadium nediferencované víry</w:t>
      </w:r>
      <w:r w:rsidRPr="006E70C3">
        <w:rPr>
          <w:lang w:eastAsia="en-US"/>
        </w:rPr>
        <w:t xml:space="preserve">, ve kterém rodiče budují v dítěti důvěru, odvahu, autonomii, poskytují mu lásku a naději. Toto období začíná už před narozením dítěte a </w:t>
      </w:r>
      <w:r w:rsidR="00F000D3" w:rsidRPr="006E70C3">
        <w:rPr>
          <w:lang w:eastAsia="en-US"/>
        </w:rPr>
        <w:t>trvá do doby, než si dítě začne osvojovat jazyk. Poté na</w:t>
      </w:r>
      <w:r w:rsidR="00024336">
        <w:rPr>
          <w:lang w:eastAsia="en-US"/>
        </w:rPr>
        <w:t>stává</w:t>
      </w:r>
      <w:r w:rsidR="00F000D3" w:rsidRPr="006E70C3">
        <w:rPr>
          <w:lang w:eastAsia="en-US"/>
        </w:rPr>
        <w:t xml:space="preserve"> druhé stadium, nazvané </w:t>
      </w:r>
      <w:r w:rsidR="00F000D3" w:rsidRPr="006E70C3">
        <w:rPr>
          <w:b/>
          <w:bCs/>
          <w:lang w:eastAsia="en-US"/>
        </w:rPr>
        <w:t>stadium intuitivně-projektující víry</w:t>
      </w:r>
      <w:r w:rsidR="00F000D3" w:rsidRPr="006E70C3">
        <w:rPr>
          <w:lang w:eastAsia="en-US"/>
        </w:rPr>
        <w:t xml:space="preserve">, které trvá zhruba do 7. roku života. V něm dítě využívá </w:t>
      </w:r>
      <w:r w:rsidR="00BB66E9" w:rsidRPr="006E70C3">
        <w:rPr>
          <w:lang w:eastAsia="en-US"/>
        </w:rPr>
        <w:t xml:space="preserve">k pochopení světa </w:t>
      </w:r>
      <w:r w:rsidR="00F000D3" w:rsidRPr="006E70C3">
        <w:rPr>
          <w:lang w:eastAsia="en-US"/>
        </w:rPr>
        <w:t>zejména vlastní představivosti a fantazie</w:t>
      </w:r>
      <w:r w:rsidR="00BB66E9" w:rsidRPr="006E70C3">
        <w:rPr>
          <w:lang w:eastAsia="en-US"/>
        </w:rPr>
        <w:t xml:space="preserve">, v tomto období je proto dobré přibližovat </w:t>
      </w:r>
      <w:r w:rsidR="00024336">
        <w:rPr>
          <w:lang w:eastAsia="en-US"/>
        </w:rPr>
        <w:t>mu</w:t>
      </w:r>
      <w:r w:rsidR="00BB66E9" w:rsidRPr="006E70C3">
        <w:rPr>
          <w:lang w:eastAsia="en-US"/>
        </w:rPr>
        <w:t xml:space="preserve"> víru prostřednictvím příběhů.</w:t>
      </w:r>
      <w:r w:rsidR="00AB3490" w:rsidRPr="006E70C3">
        <w:rPr>
          <w:lang w:eastAsia="en-US"/>
        </w:rPr>
        <w:t xml:space="preserve"> Třetí</w:t>
      </w:r>
      <w:r w:rsidR="00310EFC" w:rsidRPr="006E70C3">
        <w:rPr>
          <w:lang w:eastAsia="en-US"/>
        </w:rPr>
        <w:t>m</w:t>
      </w:r>
      <w:r w:rsidR="00AB3490" w:rsidRPr="006E70C3">
        <w:rPr>
          <w:lang w:eastAsia="en-US"/>
        </w:rPr>
        <w:t xml:space="preserve"> je </w:t>
      </w:r>
      <w:r w:rsidR="00AB3490" w:rsidRPr="006E70C3">
        <w:rPr>
          <w:b/>
          <w:bCs/>
          <w:lang w:eastAsia="en-US"/>
        </w:rPr>
        <w:t>stadium</w:t>
      </w:r>
      <w:r w:rsidR="00310EFC" w:rsidRPr="006E70C3">
        <w:rPr>
          <w:b/>
          <w:bCs/>
          <w:lang w:eastAsia="en-US"/>
        </w:rPr>
        <w:t xml:space="preserve"> </w:t>
      </w:r>
      <w:r w:rsidR="00AB3490" w:rsidRPr="006E70C3">
        <w:rPr>
          <w:b/>
          <w:bCs/>
          <w:lang w:eastAsia="en-US"/>
        </w:rPr>
        <w:t>mysticko-doslovné víry</w:t>
      </w:r>
      <w:r w:rsidR="00AB3490" w:rsidRPr="006E70C3">
        <w:rPr>
          <w:lang w:eastAsia="en-US"/>
        </w:rPr>
        <w:t xml:space="preserve">, ve kterém jsou podstatné mýtus a drama, </w:t>
      </w:r>
      <w:r w:rsidR="00310EFC" w:rsidRPr="006E70C3">
        <w:rPr>
          <w:lang w:eastAsia="en-US"/>
        </w:rPr>
        <w:t xml:space="preserve">příběhy, </w:t>
      </w:r>
      <w:r w:rsidR="00AB3490" w:rsidRPr="006E70C3">
        <w:rPr>
          <w:lang w:eastAsia="en-US"/>
        </w:rPr>
        <w:t>které j</w:t>
      </w:r>
      <w:r w:rsidR="00310EFC" w:rsidRPr="006E70C3">
        <w:rPr>
          <w:lang w:eastAsia="en-US"/>
        </w:rPr>
        <w:t>sou</w:t>
      </w:r>
      <w:r w:rsidR="00AB3490" w:rsidRPr="006E70C3">
        <w:rPr>
          <w:lang w:eastAsia="en-US"/>
        </w:rPr>
        <w:t xml:space="preserve"> brán</w:t>
      </w:r>
      <w:r w:rsidR="00310EFC" w:rsidRPr="006E70C3">
        <w:rPr>
          <w:lang w:eastAsia="en-US"/>
        </w:rPr>
        <w:t>y</w:t>
      </w:r>
      <w:r w:rsidR="00AB3490" w:rsidRPr="006E70C3">
        <w:rPr>
          <w:lang w:eastAsia="en-US"/>
        </w:rPr>
        <w:t xml:space="preserve"> doslovně. Z této doslovnosti je člověk vytažen při porovnání s úhlem pohledu druhých (</w:t>
      </w:r>
      <w:r w:rsidR="00B163B3" w:rsidRPr="006E70C3">
        <w:rPr>
          <w:lang w:eastAsia="en-US"/>
        </w:rPr>
        <w:t xml:space="preserve">Volný, </w:t>
      </w:r>
      <w:r w:rsidR="00AB3490" w:rsidRPr="006E70C3">
        <w:rPr>
          <w:lang w:eastAsia="en-US"/>
        </w:rPr>
        <w:t>2005).</w:t>
      </w:r>
      <w:r w:rsidR="00645794" w:rsidRPr="006E70C3">
        <w:rPr>
          <w:lang w:eastAsia="en-US"/>
        </w:rPr>
        <w:t xml:space="preserve"> Toto stadium se odehrává ve věku zhruba od 7 do 12 let (Holm, 1998, s. 87). Ve čtvrtém, </w:t>
      </w:r>
      <w:r w:rsidR="00645794" w:rsidRPr="006E70C3">
        <w:rPr>
          <w:b/>
          <w:bCs/>
          <w:lang w:eastAsia="en-US"/>
        </w:rPr>
        <w:t>synteticko-konvenčním stadiu</w:t>
      </w:r>
      <w:r w:rsidR="00645794" w:rsidRPr="006E70C3">
        <w:rPr>
          <w:lang w:eastAsia="en-US"/>
        </w:rPr>
        <w:t xml:space="preserve">, mladý člověk začíná skládat různé pohledy do svého uceleného modelu víry. V tomto období </w:t>
      </w:r>
      <w:r w:rsidR="008D7BD5" w:rsidRPr="006E70C3">
        <w:rPr>
          <w:lang w:eastAsia="en-US"/>
        </w:rPr>
        <w:t>člověk ještě nedokáže zastávat svůj úhel pohledu a je tak často ovlivňován pohledem druhých</w:t>
      </w:r>
      <w:r w:rsidR="00B163B3" w:rsidRPr="006E70C3">
        <w:rPr>
          <w:lang w:eastAsia="en-US"/>
        </w:rPr>
        <w:t xml:space="preserve"> (Volný, 2005).</w:t>
      </w:r>
      <w:r w:rsidR="00095FB0" w:rsidRPr="006E70C3">
        <w:rPr>
          <w:lang w:eastAsia="en-US"/>
        </w:rPr>
        <w:t xml:space="preserve"> Toto stadium se odehrává obvykle v rozmezí od 12 do 16 let věku. Zhruba v 17 letech nastupuje </w:t>
      </w:r>
      <w:r w:rsidR="00095FB0" w:rsidRPr="006E70C3">
        <w:rPr>
          <w:b/>
          <w:bCs/>
          <w:lang w:eastAsia="en-US"/>
        </w:rPr>
        <w:t>stadium individuálně reflektující víry</w:t>
      </w:r>
      <w:r w:rsidR="00095FB0" w:rsidRPr="006E70C3">
        <w:rPr>
          <w:lang w:eastAsia="en-US"/>
        </w:rPr>
        <w:t xml:space="preserve">, ve kterém člověk kriticky uvažuje o sobě, o svých ideálech a o svém poslání. Další </w:t>
      </w:r>
      <w:r w:rsidR="002402F9" w:rsidRPr="006E70C3">
        <w:rPr>
          <w:lang w:eastAsia="en-US"/>
        </w:rPr>
        <w:t xml:space="preserve">stadia již nelze věkově vymezit. Jsou jimi </w:t>
      </w:r>
      <w:r w:rsidR="002402F9" w:rsidRPr="006E70C3">
        <w:rPr>
          <w:b/>
          <w:bCs/>
          <w:lang w:eastAsia="en-US"/>
        </w:rPr>
        <w:t>stadium konsolidující víry</w:t>
      </w:r>
      <w:r w:rsidR="002402F9" w:rsidRPr="006E70C3">
        <w:rPr>
          <w:lang w:eastAsia="en-US"/>
        </w:rPr>
        <w:t xml:space="preserve"> a </w:t>
      </w:r>
      <w:r w:rsidR="002402F9" w:rsidRPr="006E70C3">
        <w:rPr>
          <w:b/>
          <w:bCs/>
          <w:lang w:eastAsia="en-US"/>
        </w:rPr>
        <w:t>stadium universalistické víry</w:t>
      </w:r>
      <w:r w:rsidR="002402F9" w:rsidRPr="006E70C3">
        <w:rPr>
          <w:lang w:eastAsia="en-US"/>
        </w:rPr>
        <w:t>, ve kterých jedinec cítí odpovědnost ke světu jako celku a má vizi všeobecného společenství</w:t>
      </w:r>
      <w:r w:rsidR="00471EB3" w:rsidRPr="006E70C3">
        <w:rPr>
          <w:lang w:eastAsia="en-US"/>
        </w:rPr>
        <w:t xml:space="preserve">. Podle Fowlera </w:t>
      </w:r>
      <w:r w:rsidR="00471EB3" w:rsidRPr="006E70C3">
        <w:rPr>
          <w:lang w:eastAsia="en-US"/>
        </w:rPr>
        <w:lastRenderedPageBreak/>
        <w:t>na sebe jednotlivá stadia navazují tak, že nemohou být přeskočena, vždy nastupují v tomto pořadí</w:t>
      </w:r>
      <w:r w:rsidR="002402F9" w:rsidRPr="006E70C3">
        <w:rPr>
          <w:lang w:eastAsia="en-US"/>
        </w:rPr>
        <w:t xml:space="preserve"> </w:t>
      </w:r>
      <w:r w:rsidR="00310EFC" w:rsidRPr="006E70C3">
        <w:rPr>
          <w:lang w:eastAsia="en-US"/>
        </w:rPr>
        <w:t xml:space="preserve">a člověk si je vědom přechodu mezi nimi </w:t>
      </w:r>
      <w:r w:rsidR="002402F9" w:rsidRPr="006E70C3">
        <w:rPr>
          <w:lang w:eastAsia="en-US"/>
        </w:rPr>
        <w:t>(Holm, 1998, s. 88).</w:t>
      </w:r>
      <w:r w:rsidR="00471EB3" w:rsidRPr="006E70C3">
        <w:rPr>
          <w:lang w:eastAsia="en-US"/>
        </w:rPr>
        <w:t xml:space="preserve"> </w:t>
      </w:r>
    </w:p>
    <w:p w14:paraId="34BE9168" w14:textId="40D2B84B" w:rsidR="00CB0F6E" w:rsidRPr="006E70C3" w:rsidRDefault="00CB0F6E" w:rsidP="00AB3490">
      <w:pPr>
        <w:rPr>
          <w:lang w:eastAsia="en-US"/>
        </w:rPr>
      </w:pPr>
      <w:r w:rsidRPr="006E70C3">
        <w:rPr>
          <w:lang w:eastAsia="en-US"/>
        </w:rPr>
        <w:tab/>
      </w:r>
      <w:r w:rsidR="00C261E4" w:rsidRPr="006E70C3">
        <w:rPr>
          <w:lang w:eastAsia="en-US"/>
        </w:rPr>
        <w:t>O</w:t>
      </w:r>
      <w:r w:rsidR="00310EFC" w:rsidRPr="006E70C3">
        <w:rPr>
          <w:lang w:eastAsia="en-US"/>
        </w:rPr>
        <w:t xml:space="preserve">dlišný pohled na </w:t>
      </w:r>
      <w:r w:rsidR="00C261E4" w:rsidRPr="006E70C3">
        <w:rPr>
          <w:lang w:eastAsia="en-US"/>
        </w:rPr>
        <w:t>duchovní vývoj</w:t>
      </w:r>
      <w:r w:rsidR="00310EFC" w:rsidRPr="006E70C3">
        <w:rPr>
          <w:lang w:eastAsia="en-US"/>
        </w:rPr>
        <w:t xml:space="preserve"> nabízí </w:t>
      </w:r>
      <w:r w:rsidRPr="006E70C3">
        <w:rPr>
          <w:lang w:eastAsia="en-US"/>
        </w:rPr>
        <w:t>Fritz Oser</w:t>
      </w:r>
      <w:r w:rsidR="00310EFC" w:rsidRPr="006E70C3">
        <w:rPr>
          <w:lang w:eastAsia="en-US"/>
        </w:rPr>
        <w:t>, který rozlišuje různá</w:t>
      </w:r>
      <w:r w:rsidRPr="006E70C3">
        <w:rPr>
          <w:lang w:eastAsia="en-US"/>
        </w:rPr>
        <w:t xml:space="preserve"> stadia </w:t>
      </w:r>
      <w:r w:rsidR="00310EFC" w:rsidRPr="006E70C3">
        <w:rPr>
          <w:lang w:eastAsia="en-US"/>
        </w:rPr>
        <w:t>orientace víry, závislá na k</w:t>
      </w:r>
      <w:r w:rsidRPr="006E70C3">
        <w:rPr>
          <w:lang w:eastAsia="en-US"/>
        </w:rPr>
        <w:t>ognitivní</w:t>
      </w:r>
      <w:r w:rsidR="00310EFC" w:rsidRPr="006E70C3">
        <w:rPr>
          <w:lang w:eastAsia="en-US"/>
        </w:rPr>
        <w:t>m</w:t>
      </w:r>
      <w:r w:rsidRPr="006E70C3">
        <w:rPr>
          <w:lang w:eastAsia="en-US"/>
        </w:rPr>
        <w:t xml:space="preserve"> vývo</w:t>
      </w:r>
      <w:r w:rsidR="00C261E4" w:rsidRPr="006E70C3">
        <w:rPr>
          <w:lang w:eastAsia="en-US"/>
        </w:rPr>
        <w:t>ji</w:t>
      </w:r>
      <w:r w:rsidR="00310EFC" w:rsidRPr="006E70C3">
        <w:rPr>
          <w:lang w:eastAsia="en-US"/>
        </w:rPr>
        <w:t xml:space="preserve"> a vývoj</w:t>
      </w:r>
      <w:r w:rsidR="00C261E4" w:rsidRPr="006E70C3">
        <w:rPr>
          <w:lang w:eastAsia="en-US"/>
        </w:rPr>
        <w:t>i</w:t>
      </w:r>
      <w:r w:rsidR="00310EFC" w:rsidRPr="006E70C3">
        <w:rPr>
          <w:lang w:eastAsia="en-US"/>
        </w:rPr>
        <w:t xml:space="preserve"> náboženského usuzování.</w:t>
      </w:r>
      <w:r w:rsidRPr="006E70C3">
        <w:rPr>
          <w:lang w:eastAsia="en-US"/>
        </w:rPr>
        <w:t xml:space="preserve"> Rozlišuje orientaci determinovanosti</w:t>
      </w:r>
      <w:r w:rsidR="00C261E4" w:rsidRPr="006E70C3">
        <w:rPr>
          <w:lang w:eastAsia="en-US"/>
        </w:rPr>
        <w:t xml:space="preserve">, ve které je </w:t>
      </w:r>
      <w:r w:rsidR="00CE6549" w:rsidRPr="006E70C3">
        <w:rPr>
          <w:lang w:eastAsia="en-US"/>
        </w:rPr>
        <w:t>Bůh vševědoucí a přísný, odměňuje a trestá; orientaci vzájemnosti</w:t>
      </w:r>
      <w:r w:rsidR="00C261E4" w:rsidRPr="006E70C3">
        <w:rPr>
          <w:lang w:eastAsia="en-US"/>
        </w:rPr>
        <w:t>, kdy</w:t>
      </w:r>
      <w:r w:rsidR="00CE6549" w:rsidRPr="006E70C3">
        <w:rPr>
          <w:lang w:eastAsia="en-US"/>
        </w:rPr>
        <w:t xml:space="preserve"> člověk jedná z vlastní vůle</w:t>
      </w:r>
      <w:r w:rsidR="00C261E4" w:rsidRPr="006E70C3">
        <w:rPr>
          <w:lang w:eastAsia="en-US"/>
        </w:rPr>
        <w:t xml:space="preserve"> a začíná</w:t>
      </w:r>
      <w:r w:rsidR="00CE6549" w:rsidRPr="006E70C3">
        <w:rPr>
          <w:lang w:eastAsia="en-US"/>
        </w:rPr>
        <w:t xml:space="preserve"> rozliš</w:t>
      </w:r>
      <w:r w:rsidR="00C261E4" w:rsidRPr="006E70C3">
        <w:rPr>
          <w:lang w:eastAsia="en-US"/>
        </w:rPr>
        <w:t xml:space="preserve">ovat </w:t>
      </w:r>
      <w:r w:rsidR="00CE6549" w:rsidRPr="006E70C3">
        <w:rPr>
          <w:lang w:eastAsia="en-US"/>
        </w:rPr>
        <w:t>Boha a svět</w:t>
      </w:r>
      <w:r w:rsidR="00C261E4" w:rsidRPr="006E70C3">
        <w:rPr>
          <w:lang w:eastAsia="en-US"/>
        </w:rPr>
        <w:t xml:space="preserve"> a</w:t>
      </w:r>
      <w:r w:rsidR="00CE6549" w:rsidRPr="006E70C3">
        <w:rPr>
          <w:lang w:eastAsia="en-US"/>
        </w:rPr>
        <w:t xml:space="preserve"> orientaci voluntarismu</w:t>
      </w:r>
      <w:r w:rsidR="00C261E4" w:rsidRPr="006E70C3">
        <w:rPr>
          <w:lang w:eastAsia="en-US"/>
        </w:rPr>
        <w:t>, kdy</w:t>
      </w:r>
      <w:r w:rsidR="00CE6549" w:rsidRPr="006E70C3">
        <w:rPr>
          <w:lang w:eastAsia="en-US"/>
        </w:rPr>
        <w:t xml:space="preserve"> člověk samostatně</w:t>
      </w:r>
      <w:r w:rsidR="00C261E4" w:rsidRPr="006E70C3">
        <w:rPr>
          <w:lang w:eastAsia="en-US"/>
        </w:rPr>
        <w:t xml:space="preserve"> hledá a</w:t>
      </w:r>
      <w:r w:rsidR="00CE6549" w:rsidRPr="006E70C3">
        <w:rPr>
          <w:lang w:eastAsia="en-US"/>
        </w:rPr>
        <w:t xml:space="preserve"> plní Boží vůli</w:t>
      </w:r>
      <w:r w:rsidR="00C261E4" w:rsidRPr="006E70C3">
        <w:rPr>
          <w:lang w:eastAsia="en-US"/>
        </w:rPr>
        <w:t>. Oser dále uvádí</w:t>
      </w:r>
      <w:r w:rsidR="00CE6549" w:rsidRPr="006E70C3">
        <w:rPr>
          <w:lang w:eastAsia="en-US"/>
        </w:rPr>
        <w:t xml:space="preserve"> orientaci autonomie, „Božího plánu“</w:t>
      </w:r>
      <w:r w:rsidR="00C261E4" w:rsidRPr="006E70C3">
        <w:rPr>
          <w:lang w:eastAsia="en-US"/>
        </w:rPr>
        <w:t xml:space="preserve">, kdy </w:t>
      </w:r>
      <w:r w:rsidR="00CE6549" w:rsidRPr="006E70C3">
        <w:rPr>
          <w:lang w:eastAsia="en-US"/>
        </w:rPr>
        <w:t xml:space="preserve">člověk </w:t>
      </w:r>
      <w:r w:rsidR="009508B3" w:rsidRPr="006E70C3">
        <w:rPr>
          <w:lang w:eastAsia="en-US"/>
        </w:rPr>
        <w:t>vnímá</w:t>
      </w:r>
      <w:r w:rsidR="00CE6549" w:rsidRPr="006E70C3">
        <w:rPr>
          <w:lang w:eastAsia="en-US"/>
        </w:rPr>
        <w:t xml:space="preserve"> odpovědn</w:t>
      </w:r>
      <w:r w:rsidR="009508B3" w:rsidRPr="006E70C3">
        <w:rPr>
          <w:lang w:eastAsia="en-US"/>
        </w:rPr>
        <w:t xml:space="preserve">ost </w:t>
      </w:r>
      <w:r w:rsidR="00CE6549" w:rsidRPr="006E70C3">
        <w:rPr>
          <w:lang w:eastAsia="en-US"/>
        </w:rPr>
        <w:t>za to, co činí</w:t>
      </w:r>
      <w:r w:rsidR="00903CAB" w:rsidRPr="006E70C3">
        <w:rPr>
          <w:lang w:eastAsia="en-US"/>
        </w:rPr>
        <w:t xml:space="preserve"> a </w:t>
      </w:r>
      <w:r w:rsidR="009508B3" w:rsidRPr="006E70C3">
        <w:rPr>
          <w:lang w:eastAsia="en-US"/>
        </w:rPr>
        <w:t>má také vědomí toho, že</w:t>
      </w:r>
      <w:r w:rsidR="00CE6549" w:rsidRPr="006E70C3">
        <w:rPr>
          <w:lang w:eastAsia="en-US"/>
        </w:rPr>
        <w:t xml:space="preserve"> Bůh chce pro něj to nejlepší</w:t>
      </w:r>
      <w:r w:rsidR="00903CAB" w:rsidRPr="006E70C3">
        <w:rPr>
          <w:lang w:eastAsia="en-US"/>
        </w:rPr>
        <w:t>. Dalším stadiem je</w:t>
      </w:r>
      <w:r w:rsidR="00CE6549" w:rsidRPr="006E70C3">
        <w:rPr>
          <w:lang w:eastAsia="en-US"/>
        </w:rPr>
        <w:t xml:space="preserve"> orientac</w:t>
      </w:r>
      <w:r w:rsidR="00903CAB" w:rsidRPr="006E70C3">
        <w:rPr>
          <w:lang w:eastAsia="en-US"/>
        </w:rPr>
        <w:t>e</w:t>
      </w:r>
      <w:r w:rsidR="00CE6549" w:rsidRPr="006E70C3">
        <w:rPr>
          <w:lang w:eastAsia="en-US"/>
        </w:rPr>
        <w:t xml:space="preserve"> sebeuskutečnění a intersubjektivity</w:t>
      </w:r>
      <w:r w:rsidR="00903CAB" w:rsidRPr="006E70C3">
        <w:rPr>
          <w:lang w:eastAsia="en-US"/>
        </w:rPr>
        <w:t xml:space="preserve">, kdy si </w:t>
      </w:r>
      <w:r w:rsidR="00CE6549" w:rsidRPr="006E70C3">
        <w:rPr>
          <w:lang w:eastAsia="en-US"/>
        </w:rPr>
        <w:t xml:space="preserve">člověk </w:t>
      </w:r>
      <w:r w:rsidR="00903CAB" w:rsidRPr="006E70C3">
        <w:rPr>
          <w:lang w:eastAsia="en-US"/>
        </w:rPr>
        <w:t xml:space="preserve">uvědomuje, že </w:t>
      </w:r>
      <w:r w:rsidR="00CE6549" w:rsidRPr="006E70C3">
        <w:rPr>
          <w:lang w:eastAsia="en-US"/>
        </w:rPr>
        <w:t>má od Boha svobodnou vůli, ale</w:t>
      </w:r>
      <w:r w:rsidR="00903CAB" w:rsidRPr="006E70C3">
        <w:rPr>
          <w:lang w:eastAsia="en-US"/>
        </w:rPr>
        <w:t xml:space="preserve"> přijímá</w:t>
      </w:r>
      <w:r w:rsidR="00CE6549" w:rsidRPr="006E70C3">
        <w:rPr>
          <w:lang w:eastAsia="en-US"/>
        </w:rPr>
        <w:t xml:space="preserve"> </w:t>
      </w:r>
      <w:r w:rsidR="008B2EE5" w:rsidRPr="006E70C3">
        <w:rPr>
          <w:lang w:eastAsia="en-US"/>
        </w:rPr>
        <w:t xml:space="preserve">s ní </w:t>
      </w:r>
      <w:r w:rsidR="00CE6549" w:rsidRPr="006E70C3">
        <w:rPr>
          <w:lang w:eastAsia="en-US"/>
        </w:rPr>
        <w:t>také odpovědnost</w:t>
      </w:r>
      <w:r w:rsidR="008B2EE5" w:rsidRPr="006E70C3">
        <w:rPr>
          <w:lang w:eastAsia="en-US"/>
        </w:rPr>
        <w:t>. Jako poslední Oser zmiňuje</w:t>
      </w:r>
      <w:r w:rsidR="00903CAB" w:rsidRPr="006E70C3">
        <w:rPr>
          <w:lang w:eastAsia="en-US"/>
        </w:rPr>
        <w:t xml:space="preserve"> </w:t>
      </w:r>
      <w:r w:rsidR="00CE6549" w:rsidRPr="006E70C3">
        <w:rPr>
          <w:lang w:eastAsia="en-US"/>
        </w:rPr>
        <w:t>orientaci univerzální</w:t>
      </w:r>
      <w:r w:rsidR="00903CAB" w:rsidRPr="006E70C3">
        <w:rPr>
          <w:lang w:eastAsia="en-US"/>
        </w:rPr>
        <w:t xml:space="preserve">, kdy </w:t>
      </w:r>
      <w:r w:rsidR="00CE6549" w:rsidRPr="006E70C3">
        <w:rPr>
          <w:lang w:eastAsia="en-US"/>
        </w:rPr>
        <w:t xml:space="preserve">vztah mezi Bohem a člověkem zahrnuje celou lidskou existenci, Bůh </w:t>
      </w:r>
      <w:r w:rsidR="00450B5B" w:rsidRPr="006E70C3">
        <w:rPr>
          <w:lang w:eastAsia="en-US"/>
        </w:rPr>
        <w:t xml:space="preserve">v tomto stadiu </w:t>
      </w:r>
      <w:r w:rsidR="00CE6549" w:rsidRPr="006E70C3">
        <w:rPr>
          <w:lang w:eastAsia="en-US"/>
        </w:rPr>
        <w:t>dává životu cíl a smysl (Holm, 1998, s. 88-89).</w:t>
      </w:r>
    </w:p>
    <w:p w14:paraId="6260D592" w14:textId="6FC870F7" w:rsidR="00460365" w:rsidRPr="006E70C3" w:rsidRDefault="00AA7113" w:rsidP="00E0769A">
      <w:pPr>
        <w:rPr>
          <w:lang w:eastAsia="en-US"/>
        </w:rPr>
      </w:pPr>
      <w:r w:rsidRPr="006E70C3">
        <w:rPr>
          <w:lang w:eastAsia="en-US"/>
        </w:rPr>
        <w:tab/>
      </w:r>
      <w:r w:rsidR="00024336">
        <w:rPr>
          <w:lang w:eastAsia="en-US"/>
        </w:rPr>
        <w:t>Přestože n</w:t>
      </w:r>
      <w:r w:rsidRPr="006E70C3">
        <w:rPr>
          <w:lang w:eastAsia="en-US"/>
        </w:rPr>
        <w:t xml:space="preserve">a </w:t>
      </w:r>
      <w:r w:rsidR="00042E89" w:rsidRPr="006E70C3">
        <w:rPr>
          <w:lang w:eastAsia="en-US"/>
        </w:rPr>
        <w:t xml:space="preserve">dítě a </w:t>
      </w:r>
      <w:r w:rsidRPr="006E70C3">
        <w:rPr>
          <w:lang w:eastAsia="en-US"/>
        </w:rPr>
        <w:t>mladé</w:t>
      </w:r>
      <w:r w:rsidR="00012EA6" w:rsidRPr="006E70C3">
        <w:rPr>
          <w:lang w:eastAsia="en-US"/>
        </w:rPr>
        <w:t xml:space="preserve">ho člověka </w:t>
      </w:r>
      <w:r w:rsidRPr="006E70C3">
        <w:rPr>
          <w:lang w:eastAsia="en-US"/>
        </w:rPr>
        <w:t xml:space="preserve">v dnešní době působí mnoho vlivů, stále touží po hodnotách a ideálech. </w:t>
      </w:r>
      <w:r w:rsidR="00024336">
        <w:rPr>
          <w:lang w:eastAsia="en-US"/>
        </w:rPr>
        <w:t>Dospívající h</w:t>
      </w:r>
      <w:r w:rsidR="00E252B8" w:rsidRPr="006E70C3">
        <w:rPr>
          <w:lang w:eastAsia="en-US"/>
        </w:rPr>
        <w:t>led</w:t>
      </w:r>
      <w:r w:rsidR="00012EA6" w:rsidRPr="006E70C3">
        <w:rPr>
          <w:lang w:eastAsia="en-US"/>
        </w:rPr>
        <w:t>á</w:t>
      </w:r>
      <w:r w:rsidRPr="006E70C3">
        <w:rPr>
          <w:lang w:eastAsia="en-US"/>
        </w:rPr>
        <w:t xml:space="preserve"> sebe sama, smysl života a naději, touží po lásce a přátelství</w:t>
      </w:r>
      <w:r w:rsidR="00012EA6" w:rsidRPr="006E70C3">
        <w:rPr>
          <w:lang w:eastAsia="en-US"/>
        </w:rPr>
        <w:t>, chce</w:t>
      </w:r>
      <w:r w:rsidRPr="006E70C3">
        <w:rPr>
          <w:lang w:eastAsia="en-US"/>
        </w:rPr>
        <w:t xml:space="preserve"> odpovědi na své otázky a je otevřený duchovní skutečnosti, hledá prožitek posvátna, mystiky, je otevřený k poznávání nových kultur a náboženství</w:t>
      </w:r>
      <w:r w:rsidR="00012EA6" w:rsidRPr="006E70C3">
        <w:rPr>
          <w:lang w:eastAsia="en-US"/>
        </w:rPr>
        <w:t xml:space="preserve">. </w:t>
      </w:r>
      <w:r w:rsidR="00E252B8" w:rsidRPr="006E70C3">
        <w:rPr>
          <w:lang w:eastAsia="en-US"/>
        </w:rPr>
        <w:t>V tomto hledání mladý</w:t>
      </w:r>
      <w:r w:rsidR="00C938A4" w:rsidRPr="006E70C3">
        <w:rPr>
          <w:lang w:eastAsia="en-US"/>
        </w:rPr>
        <w:t xml:space="preserve"> člověk potřebuje duchovní vedení. Pokud hledá svoji cestu sám,</w:t>
      </w:r>
      <w:r w:rsidR="00753FEC" w:rsidRPr="006E70C3">
        <w:rPr>
          <w:lang w:eastAsia="en-US"/>
        </w:rPr>
        <w:t xml:space="preserve"> </w:t>
      </w:r>
      <w:r w:rsidR="00C938A4" w:rsidRPr="006E70C3">
        <w:rPr>
          <w:lang w:eastAsia="en-US"/>
        </w:rPr>
        <w:t xml:space="preserve">vystavuje se totiž nebezpečí subjektivních rozhodnutí, která nemusí být dobrá. </w:t>
      </w:r>
      <w:r w:rsidR="00012EA6" w:rsidRPr="006E70C3">
        <w:rPr>
          <w:lang w:eastAsia="en-US"/>
        </w:rPr>
        <w:t>Toto vedení</w:t>
      </w:r>
      <w:r w:rsidR="00042E89" w:rsidRPr="006E70C3">
        <w:rPr>
          <w:lang w:eastAsia="en-US"/>
        </w:rPr>
        <w:t xml:space="preserve"> zastává v prvé řadě rodina, později</w:t>
      </w:r>
      <w:r w:rsidR="00012EA6" w:rsidRPr="006E70C3">
        <w:rPr>
          <w:lang w:eastAsia="en-US"/>
        </w:rPr>
        <w:t xml:space="preserve"> může být mladému člověku poskytnuto prostřednictvím pastorace ve volném čase (Balík, 2019, s. 112-113).</w:t>
      </w:r>
      <w:r w:rsidR="0026562F">
        <w:rPr>
          <w:lang w:eastAsia="en-US"/>
        </w:rPr>
        <w:t xml:space="preserve"> </w:t>
      </w:r>
      <w:r w:rsidR="00C848A9">
        <w:rPr>
          <w:lang w:eastAsia="en-US"/>
        </w:rPr>
        <w:t xml:space="preserve">Církev </w:t>
      </w:r>
      <w:r w:rsidR="00B1312F">
        <w:rPr>
          <w:lang w:eastAsia="en-US"/>
        </w:rPr>
        <w:t xml:space="preserve">má možnost </w:t>
      </w:r>
      <w:r w:rsidR="00000801">
        <w:rPr>
          <w:lang w:eastAsia="en-US"/>
        </w:rPr>
        <w:t xml:space="preserve">skrze </w:t>
      </w:r>
      <w:r w:rsidR="00C848A9">
        <w:rPr>
          <w:lang w:eastAsia="en-US"/>
        </w:rPr>
        <w:t>pastorac</w:t>
      </w:r>
      <w:r w:rsidR="00000801">
        <w:rPr>
          <w:lang w:eastAsia="en-US"/>
        </w:rPr>
        <w:t>i</w:t>
      </w:r>
      <w:r w:rsidR="00C848A9">
        <w:rPr>
          <w:lang w:eastAsia="en-US"/>
        </w:rPr>
        <w:t xml:space="preserve"> ve volném čase rozvíj</w:t>
      </w:r>
      <w:r w:rsidR="00B1312F">
        <w:rPr>
          <w:lang w:eastAsia="en-US"/>
        </w:rPr>
        <w:t xml:space="preserve">et </w:t>
      </w:r>
      <w:r w:rsidR="00C848A9">
        <w:rPr>
          <w:lang w:eastAsia="en-US"/>
        </w:rPr>
        <w:t>kritické myšlení a kl</w:t>
      </w:r>
      <w:r w:rsidR="00B1312F">
        <w:rPr>
          <w:lang w:eastAsia="en-US"/>
        </w:rPr>
        <w:t>ást</w:t>
      </w:r>
      <w:r w:rsidR="00C848A9">
        <w:rPr>
          <w:lang w:eastAsia="en-US"/>
        </w:rPr>
        <w:t xml:space="preserve"> důraz na to, aby mladý člověk trávil čas způsobem, který ho rozvíjí</w:t>
      </w:r>
      <w:r w:rsidR="00000801">
        <w:rPr>
          <w:lang w:eastAsia="en-US"/>
        </w:rPr>
        <w:t xml:space="preserve"> a upevňuje (Kaplánek, 2011)</w:t>
      </w:r>
      <w:r w:rsidR="00B14392">
        <w:rPr>
          <w:lang w:eastAsia="en-US"/>
        </w:rPr>
        <w:t>.</w:t>
      </w:r>
      <w:r w:rsidR="00E566B5">
        <w:rPr>
          <w:lang w:eastAsia="en-US"/>
        </w:rPr>
        <w:t xml:space="preserve"> </w:t>
      </w:r>
      <w:r w:rsidR="00B14392">
        <w:rPr>
          <w:lang w:eastAsia="en-US"/>
        </w:rPr>
        <w:t>K</w:t>
      </w:r>
      <w:r w:rsidR="00E566B5">
        <w:rPr>
          <w:lang w:eastAsia="en-US"/>
        </w:rPr>
        <w:t xml:space="preserve">e kvalitnímu trávení volného času může </w:t>
      </w:r>
      <w:r w:rsidR="00FA52DA">
        <w:rPr>
          <w:lang w:eastAsia="en-US"/>
        </w:rPr>
        <w:t xml:space="preserve">v rámci pastorace </w:t>
      </w:r>
      <w:r w:rsidR="00E566B5">
        <w:rPr>
          <w:lang w:eastAsia="en-US"/>
        </w:rPr>
        <w:t xml:space="preserve">přispět animátor, pedagog volného času nebo </w:t>
      </w:r>
      <w:r w:rsidR="00A33E0C">
        <w:rPr>
          <w:lang w:eastAsia="en-US"/>
        </w:rPr>
        <w:t xml:space="preserve">například </w:t>
      </w:r>
      <w:r w:rsidR="00E566B5">
        <w:rPr>
          <w:lang w:eastAsia="en-US"/>
        </w:rPr>
        <w:t>sociální pedagog.</w:t>
      </w:r>
    </w:p>
    <w:p w14:paraId="5EB756E8" w14:textId="6C1B4A59" w:rsidR="00CB3EAD" w:rsidRPr="006E70C3" w:rsidRDefault="00CB3EAD">
      <w:pPr>
        <w:spacing w:before="0" w:after="160" w:line="259" w:lineRule="auto"/>
        <w:jc w:val="left"/>
      </w:pPr>
      <w:r w:rsidRPr="006E70C3">
        <w:br w:type="page"/>
      </w:r>
    </w:p>
    <w:p w14:paraId="2259F41E" w14:textId="0A717D6E" w:rsidR="006900B2" w:rsidRPr="006E70C3" w:rsidRDefault="005400C0" w:rsidP="003D7F72">
      <w:pPr>
        <w:pStyle w:val="Nadpis1"/>
      </w:pPr>
      <w:bookmarkStart w:id="27" w:name="_Toc75253277"/>
      <w:r w:rsidRPr="006E70C3">
        <w:lastRenderedPageBreak/>
        <w:t xml:space="preserve">5 </w:t>
      </w:r>
      <w:r w:rsidR="0090484E" w:rsidRPr="006E70C3">
        <w:t>P</w:t>
      </w:r>
      <w:r w:rsidR="0046391B">
        <w:t>rojekt přípravného setkání na SDM v Lisabonu</w:t>
      </w:r>
      <w:bookmarkEnd w:id="27"/>
    </w:p>
    <w:p w14:paraId="6ADD359D" w14:textId="004CA10A" w:rsidR="00D650A6" w:rsidRPr="006E70C3" w:rsidRDefault="0090484E" w:rsidP="0090484E">
      <w:pPr>
        <w:rPr>
          <w:lang w:eastAsia="en-US"/>
        </w:rPr>
      </w:pPr>
      <w:r w:rsidRPr="006E70C3">
        <w:rPr>
          <w:lang w:eastAsia="en-US"/>
        </w:rPr>
        <w:tab/>
        <w:t>Tato kapitola se věnuj</w:t>
      </w:r>
      <w:r w:rsidR="00D650A6" w:rsidRPr="006E70C3">
        <w:rPr>
          <w:lang w:eastAsia="en-US"/>
        </w:rPr>
        <w:t xml:space="preserve">e samotnému projektu </w:t>
      </w:r>
      <w:r w:rsidR="001A6288">
        <w:rPr>
          <w:lang w:eastAsia="en-US"/>
        </w:rPr>
        <w:t>setkání</w:t>
      </w:r>
      <w:r w:rsidR="00793215">
        <w:rPr>
          <w:lang w:eastAsia="en-US"/>
        </w:rPr>
        <w:t xml:space="preserve"> připravujícího mladé</w:t>
      </w:r>
      <w:r w:rsidR="00D650A6" w:rsidRPr="006E70C3">
        <w:rPr>
          <w:lang w:eastAsia="en-US"/>
        </w:rPr>
        <w:t xml:space="preserve"> na SDM v Lisabonu v roce 2023. </w:t>
      </w:r>
    </w:p>
    <w:p w14:paraId="1F8BCFD3" w14:textId="77777777" w:rsidR="0090484E" w:rsidRPr="006E70C3" w:rsidRDefault="0090484E" w:rsidP="0090484E">
      <w:pPr>
        <w:pStyle w:val="Nadpis2"/>
        <w:rPr>
          <w:lang w:eastAsia="en-US"/>
        </w:rPr>
      </w:pPr>
      <w:bookmarkStart w:id="28" w:name="_Toc75253278"/>
      <w:r w:rsidRPr="006E70C3">
        <w:rPr>
          <w:lang w:eastAsia="en-US"/>
        </w:rPr>
        <w:t>5.1 Návaznost přípravného setkání na SDM</w:t>
      </w:r>
      <w:bookmarkEnd w:id="28"/>
      <w:r w:rsidRPr="006E70C3">
        <w:rPr>
          <w:lang w:eastAsia="en-US"/>
        </w:rPr>
        <w:t xml:space="preserve"> </w:t>
      </w:r>
    </w:p>
    <w:p w14:paraId="62D63ACE" w14:textId="15C415EA" w:rsidR="0090484E" w:rsidRPr="006E70C3" w:rsidRDefault="00D8584C" w:rsidP="00D8584C">
      <w:pPr>
        <w:ind w:firstLine="708"/>
        <w:rPr>
          <w:lang w:eastAsia="en-US"/>
        </w:rPr>
      </w:pPr>
      <w:r w:rsidRPr="006E70C3">
        <w:rPr>
          <w:lang w:eastAsia="en-US"/>
        </w:rPr>
        <w:t>Toto setkání je přípravným setkáním k mezinárodnímu SDM v Lisabonu v roce 2023. Samotný SDM se bude konat v srpnu, toto přípravné setkání se odehraje během července 2023. Jedním z cílů tohoto setkání je motivovat mladé k účasti na mezinárodním slavení SDM, ať už osobně nebo prostřednictvím online vysílání.</w:t>
      </w:r>
    </w:p>
    <w:p w14:paraId="458E168C" w14:textId="19B62C90" w:rsidR="00BE4351" w:rsidRPr="006E70C3" w:rsidRDefault="00BE4351" w:rsidP="00BE4351">
      <w:pPr>
        <w:pStyle w:val="Nadpis2"/>
        <w:rPr>
          <w:lang w:eastAsia="en-US"/>
        </w:rPr>
      </w:pPr>
      <w:bookmarkStart w:id="29" w:name="_Toc75253279"/>
      <w:r w:rsidRPr="006E70C3">
        <w:rPr>
          <w:lang w:eastAsia="en-US"/>
        </w:rPr>
        <w:t>5.</w:t>
      </w:r>
      <w:r w:rsidR="00DD0F73" w:rsidRPr="006E70C3">
        <w:rPr>
          <w:lang w:eastAsia="en-US"/>
        </w:rPr>
        <w:t>2</w:t>
      </w:r>
      <w:r w:rsidRPr="006E70C3">
        <w:rPr>
          <w:lang w:eastAsia="en-US"/>
        </w:rPr>
        <w:t xml:space="preserve"> Předmět projektu</w:t>
      </w:r>
      <w:bookmarkEnd w:id="29"/>
    </w:p>
    <w:p w14:paraId="21A4390C" w14:textId="0541F5F2" w:rsidR="00F31F16" w:rsidRPr="006E70C3" w:rsidRDefault="00F31F16" w:rsidP="00F31F16">
      <w:pPr>
        <w:rPr>
          <w:lang w:eastAsia="en-US"/>
        </w:rPr>
      </w:pPr>
      <w:r w:rsidRPr="006E70C3">
        <w:rPr>
          <w:lang w:eastAsia="en-US"/>
        </w:rPr>
        <w:tab/>
        <w:t xml:space="preserve">Předmětem tohoto projektu je </w:t>
      </w:r>
      <w:r w:rsidR="0090484E" w:rsidRPr="006E70C3">
        <w:rPr>
          <w:lang w:eastAsia="en-US"/>
        </w:rPr>
        <w:t xml:space="preserve">vytvoření programu </w:t>
      </w:r>
      <w:r w:rsidR="00E0769A" w:rsidRPr="006E70C3">
        <w:rPr>
          <w:lang w:eastAsia="en-US"/>
        </w:rPr>
        <w:t>přípravné</w:t>
      </w:r>
      <w:r w:rsidR="0090484E" w:rsidRPr="006E70C3">
        <w:rPr>
          <w:lang w:eastAsia="en-US"/>
        </w:rPr>
        <w:t>ho</w:t>
      </w:r>
      <w:r w:rsidRPr="006E70C3">
        <w:rPr>
          <w:lang w:eastAsia="en-US"/>
        </w:rPr>
        <w:t xml:space="preserve"> setkání</w:t>
      </w:r>
      <w:r w:rsidR="0090484E" w:rsidRPr="006E70C3">
        <w:rPr>
          <w:lang w:eastAsia="en-US"/>
        </w:rPr>
        <w:t xml:space="preserve"> pro SDM v Lisabonu v roce 2023. </w:t>
      </w:r>
      <w:r w:rsidRPr="006E70C3">
        <w:rPr>
          <w:lang w:eastAsia="en-US"/>
        </w:rPr>
        <w:t xml:space="preserve">Toto setkání proběhne ve čtyřech dnech (čtvrtek až neděle) během července roku 2023. </w:t>
      </w:r>
    </w:p>
    <w:p w14:paraId="28BAEC4C" w14:textId="1225D19B" w:rsidR="0018452B" w:rsidRPr="006E70C3" w:rsidRDefault="00F31F16" w:rsidP="00C47AAA">
      <w:pPr>
        <w:pStyle w:val="Nadpis2"/>
        <w:rPr>
          <w:lang w:eastAsia="en-US"/>
        </w:rPr>
      </w:pPr>
      <w:bookmarkStart w:id="30" w:name="_Toc75253280"/>
      <w:r w:rsidRPr="006E70C3">
        <w:rPr>
          <w:lang w:eastAsia="en-US"/>
        </w:rPr>
        <w:t>5.</w:t>
      </w:r>
      <w:r w:rsidR="00DD0F73" w:rsidRPr="006E70C3">
        <w:rPr>
          <w:lang w:eastAsia="en-US"/>
        </w:rPr>
        <w:t>3</w:t>
      </w:r>
      <w:r w:rsidRPr="006E70C3">
        <w:rPr>
          <w:lang w:eastAsia="en-US"/>
        </w:rPr>
        <w:t xml:space="preserve"> Cíl</w:t>
      </w:r>
      <w:r w:rsidR="00030296" w:rsidRPr="006E70C3">
        <w:rPr>
          <w:lang w:eastAsia="en-US"/>
        </w:rPr>
        <w:t>e</w:t>
      </w:r>
      <w:r w:rsidRPr="006E70C3">
        <w:rPr>
          <w:lang w:eastAsia="en-US"/>
        </w:rPr>
        <w:t xml:space="preserve"> projektu</w:t>
      </w:r>
      <w:bookmarkEnd w:id="30"/>
      <w:r w:rsidR="00A936AF" w:rsidRPr="006E70C3">
        <w:rPr>
          <w:lang w:eastAsia="en-US"/>
        </w:rPr>
        <w:t xml:space="preserve"> </w:t>
      </w:r>
    </w:p>
    <w:tbl>
      <w:tblPr>
        <w:tblStyle w:val="Mkatabulky"/>
        <w:tblW w:w="0" w:type="auto"/>
        <w:tblLook w:val="04A0" w:firstRow="1" w:lastRow="0" w:firstColumn="1" w:lastColumn="0" w:noHBand="0" w:noVBand="1"/>
      </w:tblPr>
      <w:tblGrid>
        <w:gridCol w:w="4531"/>
        <w:gridCol w:w="4531"/>
      </w:tblGrid>
      <w:tr w:rsidR="00EC1C58" w:rsidRPr="006E70C3" w14:paraId="5D406381" w14:textId="77777777" w:rsidTr="00DB2863">
        <w:tc>
          <w:tcPr>
            <w:tcW w:w="4531" w:type="dxa"/>
          </w:tcPr>
          <w:p w14:paraId="1374A9B4" w14:textId="77777777" w:rsidR="00D74D1B" w:rsidRPr="006E70C3" w:rsidRDefault="00D74D1B" w:rsidP="00DB2863">
            <w:r w:rsidRPr="006E70C3">
              <w:t>Hlavní cíl</w:t>
            </w:r>
          </w:p>
        </w:tc>
        <w:tc>
          <w:tcPr>
            <w:tcW w:w="4531" w:type="dxa"/>
          </w:tcPr>
          <w:p w14:paraId="7D9F244C" w14:textId="321FD964" w:rsidR="00D74D1B" w:rsidRPr="006E70C3" w:rsidRDefault="00D74D1B" w:rsidP="00DB2863">
            <w:r w:rsidRPr="006E70C3">
              <w:t xml:space="preserve">Hlavním cílem projektu je dát mladým lidem prostor pochopit obsah a význam </w:t>
            </w:r>
            <w:r w:rsidR="00C4343B" w:rsidRPr="006E70C3">
              <w:t>tématu</w:t>
            </w:r>
            <w:r w:rsidRPr="006E70C3">
              <w:t xml:space="preserve"> setkání v Lisabonu v roce 2023 a uvědomit si význam a hloubku setkání se Svatým otcem.</w:t>
            </w:r>
          </w:p>
        </w:tc>
      </w:tr>
      <w:tr w:rsidR="00EC1C58" w:rsidRPr="006E70C3" w14:paraId="0FE6D284" w14:textId="77777777" w:rsidTr="00DB2863">
        <w:tc>
          <w:tcPr>
            <w:tcW w:w="4531" w:type="dxa"/>
          </w:tcPr>
          <w:p w14:paraId="0A363B49" w14:textId="77777777" w:rsidR="00D74D1B" w:rsidRPr="006E70C3" w:rsidRDefault="00D74D1B" w:rsidP="00DB2863">
            <w:r w:rsidRPr="006E70C3">
              <w:t>Vedlejší cíle</w:t>
            </w:r>
          </w:p>
        </w:tc>
        <w:tc>
          <w:tcPr>
            <w:tcW w:w="4531" w:type="dxa"/>
          </w:tcPr>
          <w:p w14:paraId="53DA09DD" w14:textId="77777777" w:rsidR="00C4343B" w:rsidRPr="006E70C3" w:rsidRDefault="00C4343B" w:rsidP="00DB2863">
            <w:r w:rsidRPr="006E70C3">
              <w:t>Motivace mladých k účasti na SDM v Lisabonu nebo ve své zemi prostřednictvím živých přenosů).</w:t>
            </w:r>
          </w:p>
          <w:p w14:paraId="5D8D16D1" w14:textId="73064D8D" w:rsidR="00D74D1B" w:rsidRPr="006E70C3" w:rsidRDefault="00D74D1B" w:rsidP="00DB2863">
            <w:r w:rsidRPr="006E70C3">
              <w:t>U</w:t>
            </w:r>
            <w:r w:rsidRPr="006E70C3">
              <w:rPr>
                <w:lang w:eastAsia="en-US"/>
              </w:rPr>
              <w:t>možnit mladým setkat se s vrstevníky, kteří chtějí tvořit společenství</w:t>
            </w:r>
            <w:r w:rsidR="00030296" w:rsidRPr="006E70C3">
              <w:rPr>
                <w:lang w:eastAsia="en-US"/>
              </w:rPr>
              <w:t>.</w:t>
            </w:r>
          </w:p>
          <w:p w14:paraId="08B12BB7" w14:textId="6EB955FF" w:rsidR="0090484E" w:rsidRPr="006E70C3" w:rsidRDefault="00D74D1B" w:rsidP="00DB2863">
            <w:r w:rsidRPr="006E70C3">
              <w:t xml:space="preserve">Naučit se přemýšlet nad biblickými texty a umět </w:t>
            </w:r>
            <w:r w:rsidR="00CA23F6" w:rsidRPr="006E70C3">
              <w:t>je aplikovat v životě.</w:t>
            </w:r>
          </w:p>
        </w:tc>
      </w:tr>
      <w:tr w:rsidR="00EC1C58" w:rsidRPr="006E70C3" w14:paraId="279B234F" w14:textId="77777777" w:rsidTr="00DB2863">
        <w:tc>
          <w:tcPr>
            <w:tcW w:w="4531" w:type="dxa"/>
          </w:tcPr>
          <w:p w14:paraId="2526CCEC" w14:textId="77777777" w:rsidR="00D74D1B" w:rsidRPr="006E70C3" w:rsidRDefault="00D74D1B" w:rsidP="00DB2863">
            <w:r w:rsidRPr="006E70C3">
              <w:t>Cíl prvního dne</w:t>
            </w:r>
          </w:p>
        </w:tc>
        <w:tc>
          <w:tcPr>
            <w:tcW w:w="4531" w:type="dxa"/>
          </w:tcPr>
          <w:p w14:paraId="5C9051B3" w14:textId="5CC844ED" w:rsidR="00D74D1B" w:rsidRPr="006E70C3" w:rsidRDefault="00030296" w:rsidP="00DB2863">
            <w:r w:rsidRPr="006E70C3">
              <w:t>Seznámení a stmelení skupiny účastníků, navození atmosféry přijetí pro celé setkání.</w:t>
            </w:r>
          </w:p>
        </w:tc>
      </w:tr>
      <w:tr w:rsidR="00EC1C58" w:rsidRPr="006E70C3" w14:paraId="21F3A67D" w14:textId="77777777" w:rsidTr="00DB2863">
        <w:tc>
          <w:tcPr>
            <w:tcW w:w="4531" w:type="dxa"/>
          </w:tcPr>
          <w:p w14:paraId="05A65B07" w14:textId="77777777" w:rsidR="00D74D1B" w:rsidRPr="006E70C3" w:rsidRDefault="00D74D1B" w:rsidP="00DB2863">
            <w:r w:rsidRPr="006E70C3">
              <w:lastRenderedPageBreak/>
              <w:t>Cíl druhého dne</w:t>
            </w:r>
          </w:p>
        </w:tc>
        <w:tc>
          <w:tcPr>
            <w:tcW w:w="4531" w:type="dxa"/>
          </w:tcPr>
          <w:p w14:paraId="59FEE067" w14:textId="2C3E6129" w:rsidR="00D74D1B" w:rsidRPr="006E70C3" w:rsidRDefault="00EE7C26" w:rsidP="00DB2863">
            <w:r>
              <w:t>Probuzení touhy v mladých hledat a poznávat své povolání.</w:t>
            </w:r>
          </w:p>
        </w:tc>
      </w:tr>
      <w:tr w:rsidR="00EC1C58" w:rsidRPr="006E70C3" w14:paraId="7B898262" w14:textId="77777777" w:rsidTr="00DB2863">
        <w:tc>
          <w:tcPr>
            <w:tcW w:w="4531" w:type="dxa"/>
          </w:tcPr>
          <w:p w14:paraId="1B46BF70" w14:textId="77777777" w:rsidR="00D74D1B" w:rsidRPr="006E70C3" w:rsidRDefault="00D74D1B" w:rsidP="00DB2863">
            <w:r w:rsidRPr="006E70C3">
              <w:t>Cíl třetího dne</w:t>
            </w:r>
          </w:p>
        </w:tc>
        <w:tc>
          <w:tcPr>
            <w:tcW w:w="4531" w:type="dxa"/>
          </w:tcPr>
          <w:p w14:paraId="3204C92D" w14:textId="38357A47" w:rsidR="00D74D1B" w:rsidRDefault="008F5708" w:rsidP="00DB2863">
            <w:r>
              <w:t>U</w:t>
            </w:r>
            <w:r w:rsidR="00EE025F">
              <w:t>vědomit si význam putování v lidském životě.</w:t>
            </w:r>
          </w:p>
          <w:p w14:paraId="042ADDBE" w14:textId="084A64E0" w:rsidR="00EE025F" w:rsidRPr="006E70C3" w:rsidRDefault="00EE025F" w:rsidP="00DB2863">
            <w:r>
              <w:t>Uvědom</w:t>
            </w:r>
            <w:r w:rsidR="008F5708">
              <w:t>it</w:t>
            </w:r>
            <w:r>
              <w:t xml:space="preserve"> si důležitosti sdílení zkušeností v církevním společenství.</w:t>
            </w:r>
          </w:p>
        </w:tc>
      </w:tr>
      <w:tr w:rsidR="00EC1C58" w:rsidRPr="006E70C3" w14:paraId="337429B8" w14:textId="77777777" w:rsidTr="00DB2863">
        <w:tc>
          <w:tcPr>
            <w:tcW w:w="4531" w:type="dxa"/>
          </w:tcPr>
          <w:p w14:paraId="655BEAED" w14:textId="77777777" w:rsidR="00D74D1B" w:rsidRPr="006E70C3" w:rsidRDefault="00D74D1B" w:rsidP="00DB2863">
            <w:r w:rsidRPr="006E70C3">
              <w:t>Cíl čtvrtého dne</w:t>
            </w:r>
          </w:p>
        </w:tc>
        <w:tc>
          <w:tcPr>
            <w:tcW w:w="4531" w:type="dxa"/>
          </w:tcPr>
          <w:p w14:paraId="125073B9" w14:textId="0F006C5E" w:rsidR="00D74D1B" w:rsidRPr="006E70C3" w:rsidRDefault="00EE7C26" w:rsidP="00DB2863">
            <w:r>
              <w:t>Uzavření celého setkání a jeho reflexe.</w:t>
            </w:r>
          </w:p>
        </w:tc>
      </w:tr>
    </w:tbl>
    <w:p w14:paraId="7F68C143" w14:textId="77777777" w:rsidR="00D74D1B" w:rsidRPr="006E70C3" w:rsidRDefault="00D74D1B" w:rsidP="00D74D1B">
      <w:pPr>
        <w:rPr>
          <w:lang w:eastAsia="en-US"/>
        </w:rPr>
      </w:pPr>
    </w:p>
    <w:p w14:paraId="1EB5BB1B" w14:textId="77777777" w:rsidR="00EE6500" w:rsidRDefault="00BF681D" w:rsidP="00EE6500">
      <w:pPr>
        <w:pStyle w:val="Nadpis2"/>
        <w:rPr>
          <w:lang w:eastAsia="en-US"/>
        </w:rPr>
      </w:pPr>
      <w:bookmarkStart w:id="31" w:name="_Toc75253281"/>
      <w:r w:rsidRPr="006E70C3">
        <w:rPr>
          <w:lang w:eastAsia="en-US"/>
        </w:rPr>
        <w:t>5.</w:t>
      </w:r>
      <w:r w:rsidR="00EE6500">
        <w:rPr>
          <w:lang w:eastAsia="en-US"/>
        </w:rPr>
        <w:t>4</w:t>
      </w:r>
      <w:r w:rsidRPr="006E70C3">
        <w:rPr>
          <w:lang w:eastAsia="en-US"/>
        </w:rPr>
        <w:t xml:space="preserve"> </w:t>
      </w:r>
      <w:r w:rsidR="00EE6500">
        <w:rPr>
          <w:lang w:eastAsia="en-US"/>
        </w:rPr>
        <w:t>Podrobný popis projektu</w:t>
      </w:r>
      <w:bookmarkEnd w:id="31"/>
    </w:p>
    <w:p w14:paraId="611D5846" w14:textId="032D9F8C" w:rsidR="00BF681D" w:rsidRPr="006E70C3" w:rsidRDefault="00EE6500" w:rsidP="00EE6500">
      <w:pPr>
        <w:pStyle w:val="Nadpis3"/>
        <w:rPr>
          <w:lang w:eastAsia="en-US"/>
        </w:rPr>
      </w:pPr>
      <w:bookmarkStart w:id="32" w:name="_Toc75253282"/>
      <w:r>
        <w:rPr>
          <w:lang w:eastAsia="en-US"/>
        </w:rPr>
        <w:t xml:space="preserve">5.4.1 </w:t>
      </w:r>
      <w:r w:rsidR="00BF681D" w:rsidRPr="006E70C3">
        <w:rPr>
          <w:lang w:eastAsia="en-US"/>
        </w:rPr>
        <w:t xml:space="preserve">Charakteristika současného </w:t>
      </w:r>
      <w:r w:rsidR="00D74D1B" w:rsidRPr="006E70C3">
        <w:rPr>
          <w:lang w:eastAsia="en-US"/>
        </w:rPr>
        <w:t>s</w:t>
      </w:r>
      <w:r w:rsidR="00BF681D" w:rsidRPr="006E70C3">
        <w:rPr>
          <w:lang w:eastAsia="en-US"/>
        </w:rPr>
        <w:t>tavu</w:t>
      </w:r>
      <w:bookmarkEnd w:id="32"/>
    </w:p>
    <w:p w14:paraId="23ED976F" w14:textId="6CB368FE" w:rsidR="002A176C" w:rsidRPr="006E70C3" w:rsidRDefault="002A176C" w:rsidP="002A176C">
      <w:pPr>
        <w:rPr>
          <w:lang w:eastAsia="en-US"/>
        </w:rPr>
      </w:pPr>
      <w:r w:rsidRPr="006E70C3">
        <w:rPr>
          <w:lang w:eastAsia="en-US"/>
        </w:rPr>
        <w:tab/>
        <w:t xml:space="preserve">DCŽM Křižovatka v současné době pořádá velký počet akcí zaměřených </w:t>
      </w:r>
      <w:r w:rsidR="005C09D6" w:rsidRPr="006E70C3">
        <w:rPr>
          <w:lang w:eastAsia="en-US"/>
        </w:rPr>
        <w:t xml:space="preserve">nejen na mladé, ale i na rodiny a </w:t>
      </w:r>
      <w:r w:rsidRPr="006E70C3">
        <w:rPr>
          <w:lang w:eastAsia="en-US"/>
        </w:rPr>
        <w:t xml:space="preserve">na různé věkové skupiny od starších školáků po rodiny. Tyto akce vyplňují velkou část roku, zejména období jarních, podzimních a letních prázdnin. Ve spolupráci s DCM Litoměřice pořádají každoroční </w:t>
      </w:r>
      <w:r w:rsidR="004E04CE" w:rsidRPr="006E70C3">
        <w:rPr>
          <w:lang w:eastAsia="en-US"/>
        </w:rPr>
        <w:t>Diecézní setkání mládeže (DSM)</w:t>
      </w:r>
      <w:r w:rsidRPr="006E70C3">
        <w:rPr>
          <w:lang w:eastAsia="en-US"/>
        </w:rPr>
        <w:t xml:space="preserve"> na Slavnost Krista Krále.</w:t>
      </w:r>
      <w:r w:rsidR="0009745F" w:rsidRPr="006E70C3">
        <w:rPr>
          <w:lang w:eastAsia="en-US"/>
        </w:rPr>
        <w:t xml:space="preserve"> </w:t>
      </w:r>
      <w:r w:rsidR="008B3FBA" w:rsidRPr="006E70C3">
        <w:rPr>
          <w:lang w:eastAsia="en-US"/>
        </w:rPr>
        <w:t>(Kadlic, 2019).</w:t>
      </w:r>
    </w:p>
    <w:p w14:paraId="79D372B6" w14:textId="2EF7D547" w:rsidR="00BF681D" w:rsidRPr="006E70C3" w:rsidRDefault="00BF681D" w:rsidP="00EE6500">
      <w:pPr>
        <w:pStyle w:val="Nadpis3"/>
        <w:rPr>
          <w:lang w:eastAsia="en-US"/>
        </w:rPr>
      </w:pPr>
      <w:bookmarkStart w:id="33" w:name="_Toc75253283"/>
      <w:r w:rsidRPr="006E70C3">
        <w:rPr>
          <w:lang w:eastAsia="en-US"/>
        </w:rPr>
        <w:t>5.</w:t>
      </w:r>
      <w:r w:rsidR="00EE6500">
        <w:rPr>
          <w:lang w:eastAsia="en-US"/>
        </w:rPr>
        <w:t>4.2</w:t>
      </w:r>
      <w:r w:rsidRPr="006E70C3">
        <w:rPr>
          <w:lang w:eastAsia="en-US"/>
        </w:rPr>
        <w:t xml:space="preserve"> Charakteristika nového stavu</w:t>
      </w:r>
      <w:bookmarkEnd w:id="33"/>
    </w:p>
    <w:p w14:paraId="050F1D1A" w14:textId="1B91AD73" w:rsidR="00D74D1B" w:rsidRPr="006E70C3" w:rsidRDefault="00D74D1B" w:rsidP="00D74D1B">
      <w:pPr>
        <w:rPr>
          <w:lang w:eastAsia="en-US"/>
        </w:rPr>
      </w:pPr>
      <w:r w:rsidRPr="006E70C3">
        <w:rPr>
          <w:lang w:eastAsia="en-US"/>
        </w:rPr>
        <w:tab/>
      </w:r>
      <w:r w:rsidR="00DD0F73" w:rsidRPr="006E70C3">
        <w:rPr>
          <w:lang w:eastAsia="en-US"/>
        </w:rPr>
        <w:t xml:space="preserve">Akce připravující mladé na setkání s papežem se na IDCŽM Křižovatka bude konat poprvé. </w:t>
      </w:r>
      <w:r w:rsidRPr="006E70C3">
        <w:rPr>
          <w:lang w:eastAsia="en-US"/>
        </w:rPr>
        <w:t>Pořádání takové akce by mohlo být přínosné pro mladé v diecézi i pro osoby mladé doprovázející. Do budoucna by mělo význam propojit generaci mladých s generacemi staršími a navázat dialog, ve kterém by si mohli předávat zkušenosti.</w:t>
      </w:r>
      <w:r w:rsidR="00030296" w:rsidRPr="006E70C3">
        <w:rPr>
          <w:lang w:eastAsia="en-US"/>
        </w:rPr>
        <w:t xml:space="preserve"> K tomuto sdílení papež v pastoračním dokumentu k SDM (2021) vyzývá a akce, které jsou v současné době na centru pořádané tomuto neodpovídají. </w:t>
      </w:r>
    </w:p>
    <w:p w14:paraId="6B4CEFB7" w14:textId="24A122D7" w:rsidR="00AA2C03" w:rsidRPr="006E70C3" w:rsidRDefault="00AA2C03" w:rsidP="00EE6500">
      <w:pPr>
        <w:pStyle w:val="Nadpis3"/>
        <w:rPr>
          <w:lang w:eastAsia="en-US"/>
        </w:rPr>
      </w:pPr>
      <w:bookmarkStart w:id="34" w:name="_Toc75253284"/>
      <w:r w:rsidRPr="006E70C3">
        <w:rPr>
          <w:lang w:eastAsia="en-US"/>
        </w:rPr>
        <w:t>5.</w:t>
      </w:r>
      <w:r w:rsidR="00EE6500">
        <w:rPr>
          <w:lang w:eastAsia="en-US"/>
        </w:rPr>
        <w:t>4.3</w:t>
      </w:r>
      <w:r w:rsidRPr="006E70C3">
        <w:rPr>
          <w:lang w:eastAsia="en-US"/>
        </w:rPr>
        <w:t xml:space="preserve"> Multiplikační efekt</w:t>
      </w:r>
      <w:bookmarkEnd w:id="34"/>
    </w:p>
    <w:p w14:paraId="6E18058B" w14:textId="1E57A5BD" w:rsidR="001A070C" w:rsidRPr="006E70C3" w:rsidRDefault="001A070C" w:rsidP="001A070C">
      <w:pPr>
        <w:rPr>
          <w:lang w:eastAsia="en-US"/>
        </w:rPr>
      </w:pPr>
      <w:r w:rsidRPr="006E70C3">
        <w:rPr>
          <w:lang w:eastAsia="en-US"/>
        </w:rPr>
        <w:tab/>
        <w:t xml:space="preserve">Tento projekt je přípravou na SDM v Lisabonu, který </w:t>
      </w:r>
      <w:r w:rsidR="00656D81" w:rsidRPr="006E70C3">
        <w:rPr>
          <w:lang w:eastAsia="en-US"/>
        </w:rPr>
        <w:t xml:space="preserve">se koná </w:t>
      </w:r>
      <w:r w:rsidR="00703419" w:rsidRPr="006E70C3">
        <w:rPr>
          <w:lang w:eastAsia="en-US"/>
        </w:rPr>
        <w:t>v srpnu 2023.</w:t>
      </w:r>
      <w:r w:rsidRPr="006E70C3">
        <w:rPr>
          <w:lang w:eastAsia="en-US"/>
        </w:rPr>
        <w:t xml:space="preserve"> </w:t>
      </w:r>
      <w:r w:rsidR="00703419" w:rsidRPr="006E70C3">
        <w:rPr>
          <w:lang w:eastAsia="en-US"/>
        </w:rPr>
        <w:t>V rámci světového slavení SDM bude zařazeno setkání účastníků po návratu, během kterého budou mít možnost bezprostředně sdílet svůj prožitek ze setkání ve společenství církve.</w:t>
      </w:r>
    </w:p>
    <w:p w14:paraId="6BB42CA2" w14:textId="46BBD698" w:rsidR="00E10468" w:rsidRPr="006E70C3" w:rsidRDefault="00E10468" w:rsidP="001A070C">
      <w:pPr>
        <w:rPr>
          <w:lang w:eastAsia="en-US"/>
        </w:rPr>
      </w:pPr>
      <w:r w:rsidRPr="006E70C3">
        <w:rPr>
          <w:lang w:eastAsia="en-US"/>
        </w:rPr>
        <w:lastRenderedPageBreak/>
        <w:tab/>
      </w:r>
      <w:r w:rsidR="00DD0F73" w:rsidRPr="006E70C3">
        <w:rPr>
          <w:lang w:eastAsia="en-US"/>
        </w:rPr>
        <w:t>Podobný typ akce</w:t>
      </w:r>
      <w:r w:rsidR="00B1147F" w:rsidRPr="006E70C3">
        <w:rPr>
          <w:lang w:eastAsia="en-US"/>
        </w:rPr>
        <w:t xml:space="preserve">, připravující na mezinárodní slavení SDM, bude realizován pravidelně, vždy v roce konání mezinárodního SDM. </w:t>
      </w:r>
      <w:r w:rsidR="003C1644" w:rsidRPr="006E70C3">
        <w:rPr>
          <w:lang w:eastAsia="en-US"/>
        </w:rPr>
        <w:t>Na samotné slavení SDM budou navazovat také setkání nabízející mladým potkávat se a čerpat sílu ze společenství s Kristem.</w:t>
      </w:r>
    </w:p>
    <w:p w14:paraId="3030401D" w14:textId="6FE424C8" w:rsidR="00AA2C03" w:rsidRPr="006E70C3" w:rsidRDefault="00AA2C03" w:rsidP="00EE6500">
      <w:pPr>
        <w:pStyle w:val="Nadpis3"/>
        <w:rPr>
          <w:lang w:eastAsia="en-US"/>
        </w:rPr>
      </w:pPr>
      <w:bookmarkStart w:id="35" w:name="_Toc75253285"/>
      <w:r w:rsidRPr="006E70C3">
        <w:rPr>
          <w:lang w:eastAsia="en-US"/>
        </w:rPr>
        <w:t>5.</w:t>
      </w:r>
      <w:r w:rsidR="00EE6500">
        <w:rPr>
          <w:lang w:eastAsia="en-US"/>
        </w:rPr>
        <w:t>4.4</w:t>
      </w:r>
      <w:r w:rsidRPr="006E70C3">
        <w:rPr>
          <w:lang w:eastAsia="en-US"/>
        </w:rPr>
        <w:t xml:space="preserve"> Etické aspekty projektu</w:t>
      </w:r>
      <w:bookmarkEnd w:id="35"/>
    </w:p>
    <w:p w14:paraId="58FB85C6" w14:textId="6A67494A" w:rsidR="00D74D1B" w:rsidRPr="006E70C3" w:rsidRDefault="00D74D1B" w:rsidP="00D74D1B">
      <w:pPr>
        <w:rPr>
          <w:lang w:eastAsia="en-US"/>
        </w:rPr>
      </w:pPr>
      <w:r w:rsidRPr="006E70C3">
        <w:rPr>
          <w:lang w:eastAsia="en-US"/>
        </w:rPr>
        <w:tab/>
      </w:r>
      <w:r w:rsidR="00037EF8" w:rsidRPr="006E70C3">
        <w:rPr>
          <w:lang w:eastAsia="en-US"/>
        </w:rPr>
        <w:t xml:space="preserve">Veškeré materiály použité pro vytvoření a realizaci tohoto projektu jsou využity </w:t>
      </w:r>
      <w:r w:rsidR="00E70A53">
        <w:rPr>
          <w:lang w:eastAsia="en-US"/>
        </w:rPr>
        <w:t xml:space="preserve">bezplatně a </w:t>
      </w:r>
      <w:r w:rsidR="00037EF8" w:rsidRPr="006E70C3">
        <w:rPr>
          <w:lang w:eastAsia="en-US"/>
        </w:rPr>
        <w:t>s ohledem na autorská práva</w:t>
      </w:r>
      <w:r w:rsidR="00E70A53">
        <w:rPr>
          <w:lang w:eastAsia="en-US"/>
        </w:rPr>
        <w:t>.</w:t>
      </w:r>
    </w:p>
    <w:p w14:paraId="419FB727" w14:textId="06942AC5" w:rsidR="008D34D2" w:rsidRPr="006E70C3" w:rsidRDefault="008D34D2" w:rsidP="00D74D1B">
      <w:pPr>
        <w:rPr>
          <w:b/>
          <w:bCs/>
          <w:lang w:eastAsia="en-US"/>
        </w:rPr>
      </w:pPr>
      <w:r w:rsidRPr="006E70C3">
        <w:rPr>
          <w:lang w:eastAsia="en-US"/>
        </w:rPr>
        <w:tab/>
        <w:t xml:space="preserve">Informace získané od účastníků prostřednictvím přihlášek budou </w:t>
      </w:r>
      <w:r w:rsidR="00B14F4B">
        <w:rPr>
          <w:lang w:eastAsia="en-US"/>
        </w:rPr>
        <w:t>zpracovávány na základě souhlasu účastníků nebo jejich zákonných zástupců</w:t>
      </w:r>
      <w:r w:rsidRPr="006E70C3">
        <w:rPr>
          <w:lang w:eastAsia="en-US"/>
        </w:rPr>
        <w:t>.</w:t>
      </w:r>
    </w:p>
    <w:p w14:paraId="76A5125E" w14:textId="25937BDB" w:rsidR="00122A4F" w:rsidRPr="006E70C3" w:rsidRDefault="00196F3C" w:rsidP="00F768B3">
      <w:pPr>
        <w:pStyle w:val="Nadpis2"/>
        <w:rPr>
          <w:lang w:eastAsia="en-US"/>
        </w:rPr>
      </w:pPr>
      <w:bookmarkStart w:id="36" w:name="_Toc75253286"/>
      <w:r w:rsidRPr="006E70C3">
        <w:rPr>
          <w:lang w:eastAsia="en-US"/>
        </w:rPr>
        <w:t>5.</w:t>
      </w:r>
      <w:r w:rsidR="00073AB7">
        <w:rPr>
          <w:lang w:eastAsia="en-US"/>
        </w:rPr>
        <w:t>5</w:t>
      </w:r>
      <w:r w:rsidRPr="006E70C3">
        <w:rPr>
          <w:lang w:eastAsia="en-US"/>
        </w:rPr>
        <w:t xml:space="preserve"> Technické řešení projektu</w:t>
      </w:r>
      <w:bookmarkEnd w:id="36"/>
    </w:p>
    <w:tbl>
      <w:tblPr>
        <w:tblStyle w:val="Mkatabulky"/>
        <w:tblW w:w="0" w:type="auto"/>
        <w:tblLook w:val="04A0" w:firstRow="1" w:lastRow="0" w:firstColumn="1" w:lastColumn="0" w:noHBand="0" w:noVBand="1"/>
      </w:tblPr>
      <w:tblGrid>
        <w:gridCol w:w="4531"/>
        <w:gridCol w:w="4531"/>
      </w:tblGrid>
      <w:tr w:rsidR="00D96B23" w:rsidRPr="006E70C3" w14:paraId="4728EDBB" w14:textId="77777777" w:rsidTr="00CA23F6">
        <w:tc>
          <w:tcPr>
            <w:tcW w:w="4531" w:type="dxa"/>
          </w:tcPr>
          <w:p w14:paraId="57DA63EF" w14:textId="77777777" w:rsidR="00D96B23" w:rsidRPr="006E70C3" w:rsidRDefault="00D96B23" w:rsidP="00CA23F6">
            <w:r w:rsidRPr="006E70C3">
              <w:t>Název projektu</w:t>
            </w:r>
          </w:p>
        </w:tc>
        <w:tc>
          <w:tcPr>
            <w:tcW w:w="4531" w:type="dxa"/>
          </w:tcPr>
          <w:p w14:paraId="70389E97" w14:textId="3EDFB0A8" w:rsidR="00D96B23" w:rsidRPr="006E70C3" w:rsidRDefault="0048659A" w:rsidP="00CA23F6">
            <w:r w:rsidRPr="006E70C3">
              <w:t>Přípravné setkání mládeže v roce 2023 v centru Křižovatka Příchovice</w:t>
            </w:r>
          </w:p>
        </w:tc>
      </w:tr>
      <w:tr w:rsidR="00D96B23" w:rsidRPr="006E70C3" w14:paraId="605F9C3F" w14:textId="77777777" w:rsidTr="00CA23F6">
        <w:tc>
          <w:tcPr>
            <w:tcW w:w="4531" w:type="dxa"/>
          </w:tcPr>
          <w:p w14:paraId="083507E9" w14:textId="77777777" w:rsidR="00D96B23" w:rsidRPr="006E70C3" w:rsidRDefault="00D96B23" w:rsidP="00CA23F6">
            <w:r w:rsidRPr="006E70C3">
              <w:t>Datum konání projektu</w:t>
            </w:r>
          </w:p>
        </w:tc>
        <w:tc>
          <w:tcPr>
            <w:tcW w:w="4531" w:type="dxa"/>
          </w:tcPr>
          <w:p w14:paraId="757D3B7A" w14:textId="34208778" w:rsidR="00D96B23" w:rsidRPr="006E70C3" w:rsidRDefault="00D96B23" w:rsidP="00CA23F6">
            <w:r w:rsidRPr="006E70C3">
              <w:t>2</w:t>
            </w:r>
            <w:r w:rsidR="00814567" w:rsidRPr="006E70C3">
              <w:t>0</w:t>
            </w:r>
            <w:r w:rsidRPr="006E70C3">
              <w:t>.-2</w:t>
            </w:r>
            <w:r w:rsidR="00814567" w:rsidRPr="006E70C3">
              <w:t>3</w:t>
            </w:r>
            <w:r w:rsidRPr="006E70C3">
              <w:t>.7. 202</w:t>
            </w:r>
            <w:r w:rsidR="00814567" w:rsidRPr="006E70C3">
              <w:t>3</w:t>
            </w:r>
          </w:p>
        </w:tc>
      </w:tr>
      <w:tr w:rsidR="00D96B23" w:rsidRPr="006E70C3" w14:paraId="48A2E14D" w14:textId="77777777" w:rsidTr="00CA23F6">
        <w:tc>
          <w:tcPr>
            <w:tcW w:w="4531" w:type="dxa"/>
          </w:tcPr>
          <w:p w14:paraId="4EFA1080" w14:textId="77777777" w:rsidR="00D96B23" w:rsidRPr="006E70C3" w:rsidRDefault="00D96B23" w:rsidP="00CA23F6">
            <w:r w:rsidRPr="006E70C3">
              <w:t>Místo konání</w:t>
            </w:r>
          </w:p>
        </w:tc>
        <w:tc>
          <w:tcPr>
            <w:tcW w:w="4531" w:type="dxa"/>
          </w:tcPr>
          <w:p w14:paraId="6A57E2C0" w14:textId="77777777" w:rsidR="00D96B23" w:rsidRPr="006E70C3" w:rsidRDefault="00D96B23" w:rsidP="00CA23F6">
            <w:r w:rsidRPr="006E70C3">
              <w:t>IDCŽM Křižovatka v Příchovicích</w:t>
            </w:r>
          </w:p>
        </w:tc>
      </w:tr>
      <w:tr w:rsidR="00D96B23" w:rsidRPr="006E70C3" w14:paraId="41CBDF04" w14:textId="77777777" w:rsidTr="00CA23F6">
        <w:tc>
          <w:tcPr>
            <w:tcW w:w="4531" w:type="dxa"/>
          </w:tcPr>
          <w:p w14:paraId="2BAA22FC" w14:textId="77777777" w:rsidR="00D96B23" w:rsidRPr="006E70C3" w:rsidRDefault="00D96B23" w:rsidP="00CA23F6">
            <w:r w:rsidRPr="006E70C3">
              <w:t>Věková hranice</w:t>
            </w:r>
          </w:p>
        </w:tc>
        <w:tc>
          <w:tcPr>
            <w:tcW w:w="4531" w:type="dxa"/>
          </w:tcPr>
          <w:p w14:paraId="390CF97C" w14:textId="0E6C29CC" w:rsidR="00D96B23" w:rsidRPr="006E70C3" w:rsidRDefault="0087191E" w:rsidP="00CA23F6">
            <w:r w:rsidRPr="006E70C3">
              <w:t>14-25</w:t>
            </w:r>
            <w:r w:rsidR="00171406" w:rsidRPr="006E70C3">
              <w:t xml:space="preserve"> let</w:t>
            </w:r>
          </w:p>
        </w:tc>
      </w:tr>
      <w:tr w:rsidR="00D96B23" w:rsidRPr="006E70C3" w14:paraId="0AEAA9DC" w14:textId="77777777" w:rsidTr="00CA23F6">
        <w:tc>
          <w:tcPr>
            <w:tcW w:w="4531" w:type="dxa"/>
          </w:tcPr>
          <w:p w14:paraId="4537758B" w14:textId="77777777" w:rsidR="00D96B23" w:rsidRPr="006E70C3" w:rsidRDefault="00D96B23" w:rsidP="00CA23F6">
            <w:r w:rsidRPr="006E70C3">
              <w:t>Kapacita projektu</w:t>
            </w:r>
          </w:p>
        </w:tc>
        <w:tc>
          <w:tcPr>
            <w:tcW w:w="4531" w:type="dxa"/>
          </w:tcPr>
          <w:p w14:paraId="7BA52E35" w14:textId="57A368A3" w:rsidR="00D96B23" w:rsidRPr="006E70C3" w:rsidRDefault="00DD0F73" w:rsidP="00CA23F6">
            <w:r w:rsidRPr="006E70C3">
              <w:t>40-50 účastníků</w:t>
            </w:r>
          </w:p>
        </w:tc>
      </w:tr>
      <w:tr w:rsidR="00D96B23" w:rsidRPr="006E70C3" w14:paraId="38D55944" w14:textId="77777777" w:rsidTr="00CA23F6">
        <w:tc>
          <w:tcPr>
            <w:tcW w:w="4531" w:type="dxa"/>
          </w:tcPr>
          <w:p w14:paraId="6783011C" w14:textId="77777777" w:rsidR="00D96B23" w:rsidRPr="006E70C3" w:rsidRDefault="00D96B23" w:rsidP="00CA23F6">
            <w:r w:rsidRPr="006E70C3">
              <w:t>Přihlašování na projekt</w:t>
            </w:r>
          </w:p>
        </w:tc>
        <w:tc>
          <w:tcPr>
            <w:tcW w:w="4531" w:type="dxa"/>
          </w:tcPr>
          <w:p w14:paraId="27CE851C" w14:textId="470416FD" w:rsidR="00D96B23" w:rsidRPr="006E70C3" w:rsidRDefault="00D96B23" w:rsidP="00CA23F6">
            <w:r w:rsidRPr="006E70C3">
              <w:t>V období od dubna do června 202</w:t>
            </w:r>
            <w:r w:rsidR="00814567" w:rsidRPr="006E70C3">
              <w:t>3</w:t>
            </w:r>
            <w:r w:rsidRPr="006E70C3">
              <w:t>.</w:t>
            </w:r>
          </w:p>
        </w:tc>
      </w:tr>
    </w:tbl>
    <w:p w14:paraId="4A3F2A94" w14:textId="77777777" w:rsidR="00D96B23" w:rsidRPr="006E70C3" w:rsidRDefault="00D96B23" w:rsidP="006C2650">
      <w:pPr>
        <w:rPr>
          <w:lang w:eastAsia="en-US"/>
        </w:rPr>
      </w:pPr>
    </w:p>
    <w:p w14:paraId="3627DAA1" w14:textId="65405FCF" w:rsidR="004E04CE" w:rsidRPr="006E70C3" w:rsidRDefault="00D96B23" w:rsidP="000823AB">
      <w:pPr>
        <w:pStyle w:val="Nadpis3"/>
        <w:rPr>
          <w:lang w:eastAsia="en-US"/>
        </w:rPr>
      </w:pPr>
      <w:bookmarkStart w:id="37" w:name="_Toc75253287"/>
      <w:r w:rsidRPr="006E70C3">
        <w:rPr>
          <w:lang w:eastAsia="en-US"/>
        </w:rPr>
        <w:t>5.</w:t>
      </w:r>
      <w:r w:rsidR="00073AB7">
        <w:rPr>
          <w:lang w:eastAsia="en-US"/>
        </w:rPr>
        <w:t>5</w:t>
      </w:r>
      <w:r w:rsidRPr="006E70C3">
        <w:rPr>
          <w:lang w:eastAsia="en-US"/>
        </w:rPr>
        <w:t>.1 Komentář k</w:t>
      </w:r>
      <w:r w:rsidR="00415554" w:rsidRPr="006E70C3">
        <w:rPr>
          <w:lang w:eastAsia="en-US"/>
        </w:rPr>
        <w:t> </w:t>
      </w:r>
      <w:r w:rsidRPr="006E70C3">
        <w:rPr>
          <w:lang w:eastAsia="en-US"/>
        </w:rPr>
        <w:t>tabulce</w:t>
      </w:r>
      <w:bookmarkEnd w:id="37"/>
    </w:p>
    <w:p w14:paraId="4FE4845D" w14:textId="4533B0AB" w:rsidR="006C2650" w:rsidRPr="006E70C3" w:rsidRDefault="0087191E" w:rsidP="00415554">
      <w:pPr>
        <w:rPr>
          <w:lang w:eastAsia="en-US"/>
        </w:rPr>
      </w:pPr>
      <w:r w:rsidRPr="006E70C3">
        <w:rPr>
          <w:lang w:eastAsia="en-US"/>
        </w:rPr>
        <w:tab/>
        <w:t>Přípravné setkání mládeže proběhne v termínu o</w:t>
      </w:r>
      <w:r w:rsidR="00133E86">
        <w:rPr>
          <w:lang w:eastAsia="en-US"/>
        </w:rPr>
        <w:t>d</w:t>
      </w:r>
      <w:r w:rsidRPr="006E70C3">
        <w:rPr>
          <w:lang w:eastAsia="en-US"/>
        </w:rPr>
        <w:t xml:space="preserve"> 20. do 23. července 2023 v IDCŽM Křižovatka v Příchovicích. Setkání je primárně určeno pro mladé od 14 do 25 let, účastnit se ho ale budou moci i lidé, kteří mladé doprovázejí a vedou. Přihlašování na akci proběhne v období od dubna do června roku 2023</w:t>
      </w:r>
      <w:r w:rsidR="00966674" w:rsidRPr="006E70C3">
        <w:rPr>
          <w:lang w:eastAsia="en-US"/>
        </w:rPr>
        <w:t xml:space="preserve"> </w:t>
      </w:r>
      <w:r w:rsidRPr="006E70C3">
        <w:rPr>
          <w:lang w:eastAsia="en-US"/>
        </w:rPr>
        <w:t>prostřednictvím formuláře vytvořeného pro tento ú</w:t>
      </w:r>
      <w:r w:rsidR="006C2650" w:rsidRPr="006E70C3">
        <w:rPr>
          <w:lang w:eastAsia="en-US"/>
        </w:rPr>
        <w:t>čel</w:t>
      </w:r>
      <w:r w:rsidR="00133E86">
        <w:rPr>
          <w:lang w:eastAsia="en-US"/>
        </w:rPr>
        <w:t xml:space="preserve"> na webových stránkách IDCŽM Křižovatka Příchovice.</w:t>
      </w:r>
    </w:p>
    <w:p w14:paraId="6FEF8344" w14:textId="662FEF7F" w:rsidR="00415554" w:rsidRPr="006E70C3" w:rsidRDefault="00415554" w:rsidP="00415554">
      <w:pPr>
        <w:pStyle w:val="Nadpis2"/>
        <w:rPr>
          <w:lang w:eastAsia="en-US"/>
        </w:rPr>
      </w:pPr>
      <w:bookmarkStart w:id="38" w:name="_Toc75253288"/>
      <w:r w:rsidRPr="006E70C3">
        <w:rPr>
          <w:lang w:eastAsia="en-US"/>
        </w:rPr>
        <w:lastRenderedPageBreak/>
        <w:t>5.</w:t>
      </w:r>
      <w:r w:rsidR="00073AB7">
        <w:rPr>
          <w:lang w:eastAsia="en-US"/>
        </w:rPr>
        <w:t>6</w:t>
      </w:r>
      <w:r w:rsidRPr="006E70C3">
        <w:rPr>
          <w:lang w:eastAsia="en-US"/>
        </w:rPr>
        <w:t xml:space="preserve"> Organizační zajištění projektu</w:t>
      </w:r>
      <w:bookmarkEnd w:id="38"/>
    </w:p>
    <w:tbl>
      <w:tblPr>
        <w:tblStyle w:val="Mkatabulky"/>
        <w:tblW w:w="0" w:type="auto"/>
        <w:tblLook w:val="04A0" w:firstRow="1" w:lastRow="0" w:firstColumn="1" w:lastColumn="0" w:noHBand="0" w:noVBand="1"/>
      </w:tblPr>
      <w:tblGrid>
        <w:gridCol w:w="3217"/>
        <w:gridCol w:w="3222"/>
        <w:gridCol w:w="2623"/>
      </w:tblGrid>
      <w:tr w:rsidR="00415554" w:rsidRPr="006E70C3" w14:paraId="19D4B018" w14:textId="77777777" w:rsidTr="003A638E">
        <w:tc>
          <w:tcPr>
            <w:tcW w:w="3217" w:type="dxa"/>
          </w:tcPr>
          <w:p w14:paraId="528BC6C8" w14:textId="39FBBB09" w:rsidR="00415554" w:rsidRPr="006E70C3" w:rsidRDefault="00572ED8" w:rsidP="003A638E">
            <w:bookmarkStart w:id="39" w:name="_Hlk74299200"/>
            <w:r>
              <w:t xml:space="preserve">Časové </w:t>
            </w:r>
            <w:r w:rsidR="00183B41">
              <w:t>hledisko</w:t>
            </w:r>
          </w:p>
        </w:tc>
        <w:tc>
          <w:tcPr>
            <w:tcW w:w="3222" w:type="dxa"/>
          </w:tcPr>
          <w:p w14:paraId="5755C2E4" w14:textId="1549A239" w:rsidR="00415554" w:rsidRPr="006E70C3" w:rsidRDefault="006C2650" w:rsidP="003A638E">
            <w:r w:rsidRPr="006E70C3">
              <w:t>Jednotlivé úkoly</w:t>
            </w:r>
          </w:p>
        </w:tc>
        <w:tc>
          <w:tcPr>
            <w:tcW w:w="2623" w:type="dxa"/>
          </w:tcPr>
          <w:p w14:paraId="102295AC" w14:textId="77777777" w:rsidR="00415554" w:rsidRPr="006E70C3" w:rsidRDefault="00415554" w:rsidP="003A638E">
            <w:r w:rsidRPr="006E70C3">
              <w:t>Zodpovědná osoba</w:t>
            </w:r>
          </w:p>
        </w:tc>
      </w:tr>
      <w:tr w:rsidR="00415554" w:rsidRPr="006E70C3" w14:paraId="5545E6CA" w14:textId="77777777" w:rsidTr="003A638E">
        <w:tc>
          <w:tcPr>
            <w:tcW w:w="3217" w:type="dxa"/>
          </w:tcPr>
          <w:p w14:paraId="7B6202A6" w14:textId="77777777" w:rsidR="00415554" w:rsidRDefault="00415554" w:rsidP="003A638E">
            <w:r w:rsidRPr="006E70C3">
              <w:t>Dlouhodobá příprava</w:t>
            </w:r>
          </w:p>
          <w:p w14:paraId="0F743C93" w14:textId="34E58DA8" w:rsidR="00133E86" w:rsidRPr="006E70C3" w:rsidRDefault="00183B41" w:rsidP="003A638E">
            <w:r>
              <w:t>Od</w:t>
            </w:r>
            <w:r w:rsidR="00394848">
              <w:t xml:space="preserve"> dubna </w:t>
            </w:r>
            <w:r>
              <w:t>do</w:t>
            </w:r>
            <w:r w:rsidR="00394848">
              <w:t xml:space="preserve"> června 2023</w:t>
            </w:r>
          </w:p>
        </w:tc>
        <w:tc>
          <w:tcPr>
            <w:tcW w:w="3222" w:type="dxa"/>
          </w:tcPr>
          <w:p w14:paraId="79447B30" w14:textId="7349CAA6" w:rsidR="00415554" w:rsidRPr="006E70C3" w:rsidRDefault="00415554" w:rsidP="003A638E">
            <w:r w:rsidRPr="006E70C3">
              <w:t>-sestavení organizačního týmu</w:t>
            </w:r>
          </w:p>
          <w:p w14:paraId="5336CB96" w14:textId="77777777" w:rsidR="00415554" w:rsidRPr="006E70C3" w:rsidRDefault="00415554" w:rsidP="003A638E">
            <w:r w:rsidRPr="006E70C3">
              <w:t>-propagace</w:t>
            </w:r>
          </w:p>
          <w:p w14:paraId="72DB861A" w14:textId="2089E57F" w:rsidR="00415554" w:rsidRPr="006E70C3" w:rsidRDefault="00415554" w:rsidP="003A638E">
            <w:r w:rsidRPr="006E70C3">
              <w:t>-</w:t>
            </w:r>
            <w:r w:rsidR="006C2650" w:rsidRPr="006E70C3">
              <w:t>vytvoření přihlášek a spuštění přihlašování</w:t>
            </w:r>
          </w:p>
          <w:p w14:paraId="65360689" w14:textId="68304A8A" w:rsidR="00CE3D3B" w:rsidRPr="006E70C3" w:rsidRDefault="00CE3D3B" w:rsidP="003A638E">
            <w:r w:rsidRPr="00CE3D3B">
              <w:t>- možná adaptace projektu v závislosti na současné situaci</w:t>
            </w:r>
            <w:r w:rsidRPr="006E70C3">
              <w:t xml:space="preserve"> a přihlášených</w:t>
            </w:r>
          </w:p>
          <w:p w14:paraId="6AB489C1" w14:textId="77777777" w:rsidR="00415554" w:rsidRPr="006E70C3" w:rsidRDefault="00415554" w:rsidP="003A638E">
            <w:r w:rsidRPr="006E70C3">
              <w:t>-oslovení hostů</w:t>
            </w:r>
          </w:p>
          <w:p w14:paraId="2B15AA20" w14:textId="77777777" w:rsidR="00415554" w:rsidRPr="006E70C3" w:rsidRDefault="00415554" w:rsidP="003A638E">
            <w:r w:rsidRPr="006E70C3">
              <w:t>-sestavení rozpočtu</w:t>
            </w:r>
          </w:p>
        </w:tc>
        <w:tc>
          <w:tcPr>
            <w:tcW w:w="2623" w:type="dxa"/>
          </w:tcPr>
          <w:p w14:paraId="792C4E82" w14:textId="77777777" w:rsidR="00415554" w:rsidRPr="006E70C3" w:rsidRDefault="00415554" w:rsidP="003A638E">
            <w:r w:rsidRPr="006E70C3">
              <w:t>-hlavní organizátor</w:t>
            </w:r>
          </w:p>
          <w:p w14:paraId="33CCDCF8" w14:textId="77777777" w:rsidR="00415554" w:rsidRPr="006E70C3" w:rsidRDefault="00415554" w:rsidP="003A638E">
            <w:r w:rsidRPr="006E70C3">
              <w:t>-organizační tým</w:t>
            </w:r>
          </w:p>
        </w:tc>
      </w:tr>
      <w:tr w:rsidR="00415554" w:rsidRPr="006E70C3" w14:paraId="16B296AD" w14:textId="77777777" w:rsidTr="003A638E">
        <w:tc>
          <w:tcPr>
            <w:tcW w:w="3217" w:type="dxa"/>
          </w:tcPr>
          <w:p w14:paraId="4F0C58A5" w14:textId="77777777" w:rsidR="00415554" w:rsidRDefault="00415554" w:rsidP="003A638E">
            <w:r w:rsidRPr="006E70C3">
              <w:t>Bezprostřední příprava</w:t>
            </w:r>
          </w:p>
          <w:p w14:paraId="75B3C545" w14:textId="04FD2F42" w:rsidR="00394848" w:rsidRPr="006E70C3" w:rsidRDefault="00394848" w:rsidP="003A638E">
            <w:r>
              <w:t>Od konce června 2023 do začátku setkání (20.7. 2023)</w:t>
            </w:r>
          </w:p>
        </w:tc>
        <w:tc>
          <w:tcPr>
            <w:tcW w:w="3222" w:type="dxa"/>
          </w:tcPr>
          <w:p w14:paraId="0DA28FA2" w14:textId="77777777" w:rsidR="00415554" w:rsidRPr="006E70C3" w:rsidRDefault="00415554" w:rsidP="003A638E">
            <w:r w:rsidRPr="006E70C3">
              <w:t>-nákup potřebných materiálů a potravin</w:t>
            </w:r>
          </w:p>
          <w:p w14:paraId="0CA3EBDE" w14:textId="56F6529C" w:rsidR="006C2650" w:rsidRPr="006E70C3" w:rsidRDefault="006C2650" w:rsidP="003A638E">
            <w:r w:rsidRPr="006E70C3">
              <w:t>- zaslání informací přihlášeným</w:t>
            </w:r>
          </w:p>
        </w:tc>
        <w:tc>
          <w:tcPr>
            <w:tcW w:w="2623" w:type="dxa"/>
          </w:tcPr>
          <w:p w14:paraId="079C6A9C" w14:textId="77777777" w:rsidR="00415554" w:rsidRPr="006E70C3" w:rsidRDefault="00415554" w:rsidP="003A638E">
            <w:r w:rsidRPr="006E70C3">
              <w:t>-organizační tým</w:t>
            </w:r>
          </w:p>
        </w:tc>
      </w:tr>
      <w:tr w:rsidR="00415554" w:rsidRPr="006E70C3" w14:paraId="18B0114F" w14:textId="77777777" w:rsidTr="003A638E">
        <w:tc>
          <w:tcPr>
            <w:tcW w:w="3217" w:type="dxa"/>
          </w:tcPr>
          <w:p w14:paraId="5C4B2092" w14:textId="77777777" w:rsidR="00415554" w:rsidRPr="006E70C3" w:rsidRDefault="00415554" w:rsidP="003A638E">
            <w:r w:rsidRPr="006E70C3">
              <w:t>Během akce</w:t>
            </w:r>
          </w:p>
        </w:tc>
        <w:tc>
          <w:tcPr>
            <w:tcW w:w="3222" w:type="dxa"/>
          </w:tcPr>
          <w:p w14:paraId="492D63F2" w14:textId="77777777" w:rsidR="00415554" w:rsidRPr="006E70C3" w:rsidRDefault="00415554" w:rsidP="003A638E">
            <w:r w:rsidRPr="006E70C3">
              <w:t>-dodržování harmonogramu</w:t>
            </w:r>
          </w:p>
        </w:tc>
        <w:tc>
          <w:tcPr>
            <w:tcW w:w="2623" w:type="dxa"/>
          </w:tcPr>
          <w:p w14:paraId="6D600BC2" w14:textId="77777777" w:rsidR="00415554" w:rsidRPr="006E70C3" w:rsidRDefault="00415554" w:rsidP="003A638E"/>
        </w:tc>
      </w:tr>
      <w:tr w:rsidR="00415554" w:rsidRPr="006E70C3" w14:paraId="5ADE7B4C" w14:textId="77777777" w:rsidTr="003A638E">
        <w:tc>
          <w:tcPr>
            <w:tcW w:w="3217" w:type="dxa"/>
          </w:tcPr>
          <w:p w14:paraId="3594B2AE" w14:textId="11F0F9EE" w:rsidR="00574512" w:rsidRPr="006E70C3" w:rsidRDefault="00415554" w:rsidP="003A638E">
            <w:r w:rsidRPr="006E70C3">
              <w:t>Po akci</w:t>
            </w:r>
          </w:p>
        </w:tc>
        <w:tc>
          <w:tcPr>
            <w:tcW w:w="3222" w:type="dxa"/>
          </w:tcPr>
          <w:p w14:paraId="249792C8" w14:textId="0076E0AC" w:rsidR="00415554" w:rsidRPr="006E70C3" w:rsidRDefault="00415554" w:rsidP="003A638E">
            <w:r w:rsidRPr="006E70C3">
              <w:t>-reflexe účastník</w:t>
            </w:r>
            <w:r w:rsidR="00FF75EB" w:rsidRPr="006E70C3">
              <w:t>ů</w:t>
            </w:r>
          </w:p>
          <w:p w14:paraId="65E6C6C4" w14:textId="1DAB5DD6" w:rsidR="00574512" w:rsidRPr="006E70C3" w:rsidRDefault="00415554" w:rsidP="003A638E">
            <w:r w:rsidRPr="006E70C3">
              <w:t>-reflexe organizačního týmu</w:t>
            </w:r>
            <w:r w:rsidR="00574512">
              <w:t xml:space="preserve"> (v</w:t>
            </w:r>
            <w:r w:rsidR="006C1A8B">
              <w:t> </w:t>
            </w:r>
            <w:r w:rsidR="00574512">
              <w:t>průběhu září 2023)</w:t>
            </w:r>
          </w:p>
        </w:tc>
        <w:tc>
          <w:tcPr>
            <w:tcW w:w="2623" w:type="dxa"/>
          </w:tcPr>
          <w:p w14:paraId="61642B50" w14:textId="77777777" w:rsidR="00415554" w:rsidRPr="006E70C3" w:rsidRDefault="00415554" w:rsidP="003A638E"/>
        </w:tc>
      </w:tr>
      <w:bookmarkEnd w:id="39"/>
    </w:tbl>
    <w:p w14:paraId="0391132B" w14:textId="77777777" w:rsidR="006C2650" w:rsidRPr="006E70C3" w:rsidRDefault="006C2650" w:rsidP="006C2650">
      <w:pPr>
        <w:rPr>
          <w:lang w:eastAsia="en-US"/>
        </w:rPr>
      </w:pPr>
    </w:p>
    <w:p w14:paraId="044CAC8F" w14:textId="26673143" w:rsidR="006C2650" w:rsidRPr="006E70C3" w:rsidRDefault="006C2650" w:rsidP="006C2650">
      <w:pPr>
        <w:pStyle w:val="Nadpis3"/>
        <w:rPr>
          <w:lang w:eastAsia="en-US"/>
        </w:rPr>
      </w:pPr>
      <w:bookmarkStart w:id="40" w:name="_Toc75253289"/>
      <w:r w:rsidRPr="006E70C3">
        <w:rPr>
          <w:lang w:eastAsia="en-US"/>
        </w:rPr>
        <w:t>5.</w:t>
      </w:r>
      <w:r w:rsidR="00073AB7">
        <w:rPr>
          <w:lang w:eastAsia="en-US"/>
        </w:rPr>
        <w:t>6</w:t>
      </w:r>
      <w:r w:rsidRPr="006E70C3">
        <w:rPr>
          <w:lang w:eastAsia="en-US"/>
        </w:rPr>
        <w:t>.1 Komentář k tabulce</w:t>
      </w:r>
      <w:bookmarkEnd w:id="40"/>
    </w:p>
    <w:p w14:paraId="69B1725F" w14:textId="42B4F1F6" w:rsidR="00415554" w:rsidRPr="006E70C3" w:rsidRDefault="00415554" w:rsidP="00415554">
      <w:pPr>
        <w:rPr>
          <w:lang w:eastAsia="en-US"/>
        </w:rPr>
      </w:pPr>
      <w:r w:rsidRPr="006E70C3">
        <w:rPr>
          <w:lang w:eastAsia="en-US"/>
        </w:rPr>
        <w:tab/>
        <w:t xml:space="preserve">Hlavním vedoucím projektu bude pracovník DCM. Mladí ze stálého týmu </w:t>
      </w:r>
      <w:r w:rsidR="006F086B" w:rsidRPr="006E70C3">
        <w:rPr>
          <w:lang w:eastAsia="en-US"/>
        </w:rPr>
        <w:t xml:space="preserve">IDCŽM </w:t>
      </w:r>
      <w:r w:rsidRPr="006E70C3">
        <w:rPr>
          <w:lang w:eastAsia="en-US"/>
        </w:rPr>
        <w:t xml:space="preserve">budou </w:t>
      </w:r>
      <w:r w:rsidR="006F086B" w:rsidRPr="006E70C3">
        <w:rPr>
          <w:lang w:eastAsia="en-US"/>
        </w:rPr>
        <w:t xml:space="preserve">pod jeho vedením tvořit </w:t>
      </w:r>
      <w:r w:rsidRPr="006E70C3">
        <w:rPr>
          <w:lang w:eastAsia="en-US"/>
        </w:rPr>
        <w:t>organizační</w:t>
      </w:r>
      <w:r w:rsidR="006F086B" w:rsidRPr="006E70C3">
        <w:rPr>
          <w:lang w:eastAsia="en-US"/>
        </w:rPr>
        <w:t xml:space="preserve"> tým</w:t>
      </w:r>
      <w:r w:rsidRPr="006E70C3">
        <w:rPr>
          <w:lang w:eastAsia="en-US"/>
        </w:rPr>
        <w:t xml:space="preserve"> projektu</w:t>
      </w:r>
      <w:r w:rsidR="006F086B" w:rsidRPr="006E70C3">
        <w:rPr>
          <w:lang w:eastAsia="en-US"/>
        </w:rPr>
        <w:t>. Budou</w:t>
      </w:r>
      <w:r w:rsidRPr="006E70C3">
        <w:rPr>
          <w:lang w:eastAsia="en-US"/>
        </w:rPr>
        <w:t xml:space="preserve"> </w:t>
      </w:r>
      <w:r w:rsidR="006F086B" w:rsidRPr="006E70C3">
        <w:rPr>
          <w:lang w:eastAsia="en-US"/>
        </w:rPr>
        <w:t>zajišťovat přípravu p</w:t>
      </w:r>
      <w:r w:rsidRPr="006E70C3">
        <w:rPr>
          <w:lang w:eastAsia="en-US"/>
        </w:rPr>
        <w:t>rogramu, her, témátek</w:t>
      </w:r>
      <w:r w:rsidR="006F086B" w:rsidRPr="006E70C3">
        <w:rPr>
          <w:lang w:eastAsia="en-US"/>
        </w:rPr>
        <w:t xml:space="preserve"> a workshopů</w:t>
      </w:r>
      <w:r w:rsidRPr="006E70C3">
        <w:rPr>
          <w:lang w:eastAsia="en-US"/>
        </w:rPr>
        <w:t>. S přímou realizací budou pomáhat dobrovolníci</w:t>
      </w:r>
      <w:r w:rsidR="00183B41">
        <w:rPr>
          <w:lang w:eastAsia="en-US"/>
        </w:rPr>
        <w:t>.</w:t>
      </w:r>
    </w:p>
    <w:p w14:paraId="1B04CABA" w14:textId="5F7A86E3" w:rsidR="00D73DDE" w:rsidRPr="006C2650" w:rsidRDefault="003F0255" w:rsidP="00D73DDE">
      <w:pPr>
        <w:rPr>
          <w:lang w:eastAsia="en-US"/>
        </w:rPr>
      </w:pPr>
      <w:r w:rsidRPr="006E70C3">
        <w:rPr>
          <w:lang w:eastAsia="en-US"/>
        </w:rPr>
        <w:lastRenderedPageBreak/>
        <w:tab/>
        <w:t>V rámci dlouhodobé přípravy bude vytvořen plakátek a přihláška, akce bude následně propagována prostřednictvím webu IDCŽM Křižovatka</w:t>
      </w:r>
      <w:r w:rsidR="00D73DDE" w:rsidRPr="006E70C3">
        <w:rPr>
          <w:lang w:eastAsia="en-US"/>
        </w:rPr>
        <w:t xml:space="preserve"> a Facebookové události na profilu centra. Plakátek akce bude rozeslán </w:t>
      </w:r>
      <w:r w:rsidR="00D73DDE" w:rsidRPr="006C2650">
        <w:rPr>
          <w:lang w:eastAsia="en-US"/>
        </w:rPr>
        <w:t xml:space="preserve">do farností v Litoměřické diecézi prostřednictvím Acta </w:t>
      </w:r>
      <w:r w:rsidR="00D62DFB" w:rsidRPr="006E70C3">
        <w:rPr>
          <w:lang w:eastAsia="en-US"/>
        </w:rPr>
        <w:t>Curiae</w:t>
      </w:r>
      <w:r w:rsidR="00D73DDE" w:rsidRPr="006C2650">
        <w:rPr>
          <w:lang w:eastAsia="en-US"/>
        </w:rPr>
        <w:t>. Možná je také propagace ve všech diecézích prostřednictvím Sekce pro mládež ČBK.</w:t>
      </w:r>
    </w:p>
    <w:p w14:paraId="5816815E" w14:textId="2E24B6E4" w:rsidR="006C2650" w:rsidRPr="006E70C3" w:rsidRDefault="006C2650" w:rsidP="006C2650">
      <w:pPr>
        <w:rPr>
          <w:lang w:eastAsia="en-US"/>
        </w:rPr>
      </w:pPr>
      <w:r w:rsidRPr="006C2650">
        <w:rPr>
          <w:lang w:eastAsia="en-US"/>
        </w:rPr>
        <w:t xml:space="preserve"> </w:t>
      </w:r>
      <w:r w:rsidR="00E04AA5">
        <w:rPr>
          <w:lang w:eastAsia="en-US"/>
        </w:rPr>
        <w:t>Čtyři až pět m</w:t>
      </w:r>
      <w:r w:rsidR="00D62DFB" w:rsidRPr="006E70C3">
        <w:rPr>
          <w:lang w:eastAsia="en-US"/>
        </w:rPr>
        <w:t>ěsíců před akcí je třeba domluvit hosty a seznámit je s tématy o kterých by měli mluvit.</w:t>
      </w:r>
    </w:p>
    <w:p w14:paraId="76DA073D" w14:textId="7F838529" w:rsidR="00CE3D3B" w:rsidRPr="006E70C3" w:rsidRDefault="00CE3D3B" w:rsidP="006C2650">
      <w:pPr>
        <w:rPr>
          <w:lang w:eastAsia="en-US"/>
        </w:rPr>
      </w:pPr>
      <w:r w:rsidRPr="006E70C3">
        <w:rPr>
          <w:lang w:eastAsia="en-US"/>
        </w:rPr>
        <w:t>V rámci dlouhodobé přípravy lze také projekt adaptovat na současnou situaci</w:t>
      </w:r>
      <w:r w:rsidR="00B52BFF" w:rsidRPr="006E70C3">
        <w:rPr>
          <w:lang w:eastAsia="en-US"/>
        </w:rPr>
        <w:t xml:space="preserve"> (např. pokud by pokračovala pandemie covid-19</w:t>
      </w:r>
      <w:r w:rsidR="00E04AA5">
        <w:rPr>
          <w:lang w:eastAsia="en-US"/>
        </w:rPr>
        <w:t>, b</w:t>
      </w:r>
      <w:r w:rsidR="006E4706">
        <w:rPr>
          <w:lang w:eastAsia="en-US"/>
        </w:rPr>
        <w:t>ylo by</w:t>
      </w:r>
      <w:r w:rsidR="00E04AA5">
        <w:rPr>
          <w:lang w:eastAsia="en-US"/>
        </w:rPr>
        <w:t xml:space="preserve"> setkání realizováno online formou</w:t>
      </w:r>
      <w:r w:rsidR="00B52BFF" w:rsidRPr="006E70C3">
        <w:rPr>
          <w:lang w:eastAsia="en-US"/>
        </w:rPr>
        <w:t>) a podle potřeb přihlášených účastníků (v případě, že by někteří z nich měli např. omezenou možnost pohybu).</w:t>
      </w:r>
    </w:p>
    <w:p w14:paraId="53B0FA0D" w14:textId="15DBD189" w:rsidR="00D62DFB" w:rsidRPr="006E70C3" w:rsidRDefault="00D62DFB" w:rsidP="006C2650">
      <w:pPr>
        <w:rPr>
          <w:lang w:eastAsia="en-US"/>
        </w:rPr>
      </w:pPr>
      <w:r w:rsidRPr="006E70C3">
        <w:rPr>
          <w:lang w:eastAsia="en-US"/>
        </w:rPr>
        <w:tab/>
      </w:r>
      <w:r w:rsidR="00C92BDB">
        <w:rPr>
          <w:lang w:eastAsia="en-US"/>
        </w:rPr>
        <w:t>V měsíci</w:t>
      </w:r>
      <w:r w:rsidRPr="006E70C3">
        <w:rPr>
          <w:lang w:eastAsia="en-US"/>
        </w:rPr>
        <w:t xml:space="preserve"> před akcí </w:t>
      </w:r>
      <w:r w:rsidR="00C92BDB">
        <w:rPr>
          <w:lang w:eastAsia="en-US"/>
        </w:rPr>
        <w:t xml:space="preserve">(červen 2023) </w:t>
      </w:r>
      <w:r w:rsidRPr="006E70C3">
        <w:rPr>
          <w:lang w:eastAsia="en-US"/>
        </w:rPr>
        <w:t>budou přihlášeným účastníkům zaslány doplňující informace k setkání, které budou obsahovat čas příjezdu na místo, seznam věcí, které si s sebou mají sbalit</w:t>
      </w:r>
      <w:r w:rsidR="00A74B71">
        <w:rPr>
          <w:lang w:eastAsia="en-US"/>
        </w:rPr>
        <w:t xml:space="preserve"> apod. V</w:t>
      </w:r>
      <w:r w:rsidR="006E4706">
        <w:rPr>
          <w:lang w:eastAsia="en-US"/>
        </w:rPr>
        <w:t xml:space="preserve"> případě konání setkání v online prostředí obdrží účastníci odkaz na platformu, prostřednictvím které setkání proběhne.</w:t>
      </w:r>
    </w:p>
    <w:p w14:paraId="5AAC5863" w14:textId="30B7E1BF" w:rsidR="00D62DFB" w:rsidRPr="006C2650" w:rsidRDefault="00CE3D3B" w:rsidP="006C2650">
      <w:pPr>
        <w:rPr>
          <w:lang w:eastAsia="en-US"/>
        </w:rPr>
      </w:pPr>
      <w:r w:rsidRPr="006E70C3">
        <w:rPr>
          <w:lang w:eastAsia="en-US"/>
        </w:rPr>
        <w:tab/>
        <w:t xml:space="preserve">Během akce organizátoři </w:t>
      </w:r>
      <w:r w:rsidR="0022381C" w:rsidRPr="006E70C3">
        <w:rPr>
          <w:lang w:eastAsia="en-US"/>
        </w:rPr>
        <w:t>budou dohlížet na dodržování předepsaného harmonogramu a realizaci jeho jednotlivých bodů.</w:t>
      </w:r>
    </w:p>
    <w:p w14:paraId="12D43968" w14:textId="6E1E918B" w:rsidR="006C2650" w:rsidRPr="006E70C3" w:rsidRDefault="00FF75EB" w:rsidP="00415554">
      <w:pPr>
        <w:rPr>
          <w:lang w:eastAsia="en-US"/>
        </w:rPr>
      </w:pPr>
      <w:r w:rsidRPr="006E70C3">
        <w:rPr>
          <w:lang w:eastAsia="en-US"/>
        </w:rPr>
        <w:tab/>
        <w:t xml:space="preserve">V závěru akce proběhne reflexe akce účastníky, po skončení setkání </w:t>
      </w:r>
      <w:r w:rsidR="001F611D" w:rsidRPr="006E70C3">
        <w:rPr>
          <w:lang w:eastAsia="en-US"/>
        </w:rPr>
        <w:t>by měla proběhnout také reflexe organizačního týmu, ve které hlavní organizátor zhodnotí práci týmu a tým motivuje k další činnosti.</w:t>
      </w:r>
    </w:p>
    <w:p w14:paraId="06FF13DC" w14:textId="3C38915A" w:rsidR="00415554" w:rsidRDefault="00415554" w:rsidP="00415554">
      <w:pPr>
        <w:pStyle w:val="Nadpis2"/>
        <w:rPr>
          <w:lang w:eastAsia="en-US"/>
        </w:rPr>
      </w:pPr>
      <w:bookmarkStart w:id="41" w:name="_Toc75253290"/>
      <w:r w:rsidRPr="006E70C3">
        <w:rPr>
          <w:lang w:eastAsia="en-US"/>
        </w:rPr>
        <w:t>5.</w:t>
      </w:r>
      <w:r w:rsidR="00073AB7">
        <w:rPr>
          <w:lang w:eastAsia="en-US"/>
        </w:rPr>
        <w:t>7</w:t>
      </w:r>
      <w:r w:rsidRPr="006E70C3">
        <w:rPr>
          <w:lang w:eastAsia="en-US"/>
        </w:rPr>
        <w:t xml:space="preserve"> </w:t>
      </w:r>
      <w:r w:rsidR="00E70A53">
        <w:rPr>
          <w:lang w:eastAsia="en-US"/>
        </w:rPr>
        <w:t>N</w:t>
      </w:r>
      <w:r w:rsidR="00AD02D2">
        <w:rPr>
          <w:lang w:eastAsia="en-US"/>
        </w:rPr>
        <w:t>einvestiční náklady na aktivity</w:t>
      </w:r>
      <w:bookmarkEnd w:id="41"/>
    </w:p>
    <w:tbl>
      <w:tblPr>
        <w:tblStyle w:val="Mkatabulky"/>
        <w:tblW w:w="0" w:type="auto"/>
        <w:tblLook w:val="04A0" w:firstRow="1" w:lastRow="0" w:firstColumn="1" w:lastColumn="0" w:noHBand="0" w:noVBand="1"/>
      </w:tblPr>
      <w:tblGrid>
        <w:gridCol w:w="4531"/>
        <w:gridCol w:w="4531"/>
      </w:tblGrid>
      <w:tr w:rsidR="00AD02D2" w14:paraId="3EE33686" w14:textId="77777777" w:rsidTr="007F2364">
        <w:tc>
          <w:tcPr>
            <w:tcW w:w="4531" w:type="dxa"/>
          </w:tcPr>
          <w:p w14:paraId="29D934C4" w14:textId="77777777" w:rsidR="00AD02D2" w:rsidRPr="00D85A0C" w:rsidRDefault="00AD02D2" w:rsidP="007F2364">
            <w:pPr>
              <w:rPr>
                <w:b/>
                <w:bCs/>
              </w:rPr>
            </w:pPr>
            <w:r w:rsidRPr="00D85A0C">
              <w:rPr>
                <w:b/>
                <w:bCs/>
              </w:rPr>
              <w:t>Aktivita</w:t>
            </w:r>
          </w:p>
        </w:tc>
        <w:tc>
          <w:tcPr>
            <w:tcW w:w="4531" w:type="dxa"/>
          </w:tcPr>
          <w:p w14:paraId="0CCA1062" w14:textId="77777777" w:rsidR="00AD02D2" w:rsidRPr="00D85A0C" w:rsidRDefault="00AD02D2" w:rsidP="007F2364">
            <w:pPr>
              <w:rPr>
                <w:b/>
                <w:bCs/>
              </w:rPr>
            </w:pPr>
            <w:r w:rsidRPr="00D85A0C">
              <w:rPr>
                <w:b/>
                <w:bCs/>
              </w:rPr>
              <w:t>Rozpočet</w:t>
            </w:r>
          </w:p>
        </w:tc>
      </w:tr>
      <w:tr w:rsidR="00AD02D2" w14:paraId="31B74452" w14:textId="77777777" w:rsidTr="007F2364">
        <w:tc>
          <w:tcPr>
            <w:tcW w:w="4531" w:type="dxa"/>
          </w:tcPr>
          <w:p w14:paraId="2DAF91FD" w14:textId="77777777" w:rsidR="00AD02D2" w:rsidRDefault="00AD02D2" w:rsidP="007F2364">
            <w:r>
              <w:t>Workshop malování na tašky a šátky</w:t>
            </w:r>
          </w:p>
        </w:tc>
        <w:tc>
          <w:tcPr>
            <w:tcW w:w="4531" w:type="dxa"/>
          </w:tcPr>
          <w:p w14:paraId="4380728C" w14:textId="253A9C63" w:rsidR="00AD02D2" w:rsidRDefault="00AD02D2" w:rsidP="007F2364">
            <w:r>
              <w:t>Materiál: 3000,-</w:t>
            </w:r>
          </w:p>
        </w:tc>
      </w:tr>
      <w:tr w:rsidR="00771380" w14:paraId="5B7F0439" w14:textId="77777777" w:rsidTr="007F2364">
        <w:tc>
          <w:tcPr>
            <w:tcW w:w="4531" w:type="dxa"/>
          </w:tcPr>
          <w:p w14:paraId="6E77A925" w14:textId="37DDE685" w:rsidR="00771380" w:rsidRDefault="00771380" w:rsidP="007F2364">
            <w:r>
              <w:t>Hra „Vstaň“</w:t>
            </w:r>
          </w:p>
        </w:tc>
        <w:tc>
          <w:tcPr>
            <w:tcW w:w="4531" w:type="dxa"/>
          </w:tcPr>
          <w:p w14:paraId="7FA0EBB2" w14:textId="63E19E60" w:rsidR="00771380" w:rsidRDefault="00771380" w:rsidP="007F2364">
            <w:r>
              <w:t>Materiál: 500,-</w:t>
            </w:r>
          </w:p>
        </w:tc>
      </w:tr>
      <w:tr w:rsidR="00771380" w14:paraId="748AB366" w14:textId="77777777" w:rsidTr="007F2364">
        <w:tc>
          <w:tcPr>
            <w:tcW w:w="4531" w:type="dxa"/>
          </w:tcPr>
          <w:p w14:paraId="19E0C449" w14:textId="6BAB74B7" w:rsidR="00771380" w:rsidRDefault="00771380" w:rsidP="007F2364">
            <w:r>
              <w:t>Ostatní aktivity</w:t>
            </w:r>
          </w:p>
        </w:tc>
        <w:tc>
          <w:tcPr>
            <w:tcW w:w="4531" w:type="dxa"/>
          </w:tcPr>
          <w:p w14:paraId="5ED6E136" w14:textId="7812A7E9" w:rsidR="00771380" w:rsidRDefault="00771380" w:rsidP="007F2364">
            <w:r>
              <w:t>Materiál (tisk): 500,-</w:t>
            </w:r>
          </w:p>
        </w:tc>
      </w:tr>
      <w:tr w:rsidR="00771380" w14:paraId="4D012F42" w14:textId="77777777" w:rsidTr="007F2364">
        <w:tc>
          <w:tcPr>
            <w:tcW w:w="4531" w:type="dxa"/>
          </w:tcPr>
          <w:p w14:paraId="0D86258F" w14:textId="3697A7F6" w:rsidR="00771380" w:rsidRPr="00771380" w:rsidRDefault="00771380" w:rsidP="007F2364">
            <w:pPr>
              <w:rPr>
                <w:b/>
                <w:bCs/>
              </w:rPr>
            </w:pPr>
            <w:r w:rsidRPr="00771380">
              <w:rPr>
                <w:b/>
                <w:bCs/>
              </w:rPr>
              <w:t>Celkem:</w:t>
            </w:r>
          </w:p>
        </w:tc>
        <w:tc>
          <w:tcPr>
            <w:tcW w:w="4531" w:type="dxa"/>
          </w:tcPr>
          <w:p w14:paraId="6E5BA621" w14:textId="70EC2BC1" w:rsidR="00771380" w:rsidRDefault="00771380" w:rsidP="007F2364">
            <w:r>
              <w:t>4000,-</w:t>
            </w:r>
          </w:p>
        </w:tc>
      </w:tr>
    </w:tbl>
    <w:p w14:paraId="63CD8CC2" w14:textId="6F95C7F4" w:rsidR="00F5790A" w:rsidRPr="006E70C3" w:rsidRDefault="00F8018D" w:rsidP="00F768B3">
      <w:pPr>
        <w:rPr>
          <w:lang w:eastAsia="en-US"/>
        </w:rPr>
      </w:pPr>
      <w:r>
        <w:rPr>
          <w:lang w:eastAsia="en-US"/>
        </w:rPr>
        <w:t>Neinvestiční náklady</w:t>
      </w:r>
      <w:r w:rsidR="00ED6061">
        <w:rPr>
          <w:lang w:eastAsia="en-US"/>
        </w:rPr>
        <w:t xml:space="preserve"> na aktivity</w:t>
      </w:r>
      <w:r>
        <w:rPr>
          <w:lang w:eastAsia="en-US"/>
        </w:rPr>
        <w:t xml:space="preserve"> budou hrazeny z dobrovolného příspěvku účastníků. </w:t>
      </w:r>
      <w:r w:rsidR="00F5790A">
        <w:rPr>
          <w:lang w:eastAsia="en-US"/>
        </w:rPr>
        <w:t>Další výdaje jsou řešeny v rámci nadačního fondu Křižovatka.</w:t>
      </w:r>
    </w:p>
    <w:p w14:paraId="78F2654D" w14:textId="1491CB9A" w:rsidR="006900B2" w:rsidRPr="006E70C3" w:rsidRDefault="00196F3C" w:rsidP="001F1C27">
      <w:pPr>
        <w:pStyle w:val="Nadpis2"/>
        <w:rPr>
          <w:lang w:eastAsia="en-US"/>
        </w:rPr>
      </w:pPr>
      <w:bookmarkStart w:id="42" w:name="_Toc75253291"/>
      <w:r w:rsidRPr="006E70C3">
        <w:rPr>
          <w:lang w:eastAsia="en-US"/>
        </w:rPr>
        <w:lastRenderedPageBreak/>
        <w:t>5.</w:t>
      </w:r>
      <w:r w:rsidR="00073AB7">
        <w:rPr>
          <w:lang w:eastAsia="en-US"/>
        </w:rPr>
        <w:t>8</w:t>
      </w:r>
      <w:r w:rsidRPr="006E70C3">
        <w:rPr>
          <w:lang w:eastAsia="en-US"/>
        </w:rPr>
        <w:t xml:space="preserve"> Harmonogram projektu</w:t>
      </w:r>
      <w:bookmarkEnd w:id="42"/>
    </w:p>
    <w:tbl>
      <w:tblPr>
        <w:tblStyle w:val="Mkatabulky"/>
        <w:tblW w:w="9356" w:type="dxa"/>
        <w:tblInd w:w="-5" w:type="dxa"/>
        <w:tblLook w:val="04A0" w:firstRow="1" w:lastRow="0" w:firstColumn="1" w:lastColumn="0" w:noHBand="0" w:noVBand="1"/>
      </w:tblPr>
      <w:tblGrid>
        <w:gridCol w:w="1276"/>
        <w:gridCol w:w="3544"/>
        <w:gridCol w:w="4536"/>
      </w:tblGrid>
      <w:tr w:rsidR="007128FB" w:rsidRPr="006E70C3" w14:paraId="64D8D4EB" w14:textId="77777777" w:rsidTr="007D50BC">
        <w:tc>
          <w:tcPr>
            <w:tcW w:w="1276" w:type="dxa"/>
          </w:tcPr>
          <w:p w14:paraId="0D28352F" w14:textId="77777777" w:rsidR="007128FB" w:rsidRPr="006E70C3" w:rsidRDefault="007128FB" w:rsidP="00811E57">
            <w:pPr>
              <w:jc w:val="left"/>
              <w:rPr>
                <w:b/>
                <w:bCs/>
              </w:rPr>
            </w:pPr>
            <w:bookmarkStart w:id="43" w:name="_Hlk73356259"/>
            <w:r w:rsidRPr="006E70C3">
              <w:rPr>
                <w:b/>
                <w:bCs/>
              </w:rPr>
              <w:t>Den</w:t>
            </w:r>
          </w:p>
        </w:tc>
        <w:tc>
          <w:tcPr>
            <w:tcW w:w="3544" w:type="dxa"/>
          </w:tcPr>
          <w:p w14:paraId="5A8CF668" w14:textId="77777777" w:rsidR="007128FB" w:rsidRPr="006E70C3" w:rsidRDefault="007128FB" w:rsidP="00811E57">
            <w:pPr>
              <w:jc w:val="left"/>
              <w:rPr>
                <w:b/>
                <w:bCs/>
              </w:rPr>
            </w:pPr>
            <w:r w:rsidRPr="006E70C3">
              <w:rPr>
                <w:b/>
                <w:bCs/>
              </w:rPr>
              <w:t>Motto dne</w:t>
            </w:r>
          </w:p>
        </w:tc>
        <w:tc>
          <w:tcPr>
            <w:tcW w:w="4536" w:type="dxa"/>
          </w:tcPr>
          <w:p w14:paraId="6CD5E5AB" w14:textId="77777777" w:rsidR="007128FB" w:rsidRPr="006E70C3" w:rsidRDefault="007128FB" w:rsidP="00811E57">
            <w:pPr>
              <w:jc w:val="left"/>
              <w:rPr>
                <w:b/>
                <w:bCs/>
              </w:rPr>
            </w:pPr>
            <w:r w:rsidRPr="006E70C3">
              <w:rPr>
                <w:b/>
                <w:bCs/>
              </w:rPr>
              <w:t>Program</w:t>
            </w:r>
          </w:p>
        </w:tc>
      </w:tr>
      <w:tr w:rsidR="007128FB" w:rsidRPr="006E70C3" w14:paraId="0B26BABC" w14:textId="77777777" w:rsidTr="007D50BC">
        <w:tc>
          <w:tcPr>
            <w:tcW w:w="1276" w:type="dxa"/>
          </w:tcPr>
          <w:p w14:paraId="6D6D28B0" w14:textId="77777777" w:rsidR="007128FB" w:rsidRPr="006E70C3" w:rsidRDefault="007128FB" w:rsidP="00811E57">
            <w:pPr>
              <w:jc w:val="left"/>
            </w:pPr>
            <w:r w:rsidRPr="006E70C3">
              <w:t>Čtvrtek</w:t>
            </w:r>
          </w:p>
        </w:tc>
        <w:tc>
          <w:tcPr>
            <w:tcW w:w="3544" w:type="dxa"/>
          </w:tcPr>
          <w:p w14:paraId="0FBEE8AB" w14:textId="77777777" w:rsidR="007128FB" w:rsidRPr="006E70C3" w:rsidRDefault="007128FB" w:rsidP="00811E57">
            <w:pPr>
              <w:jc w:val="left"/>
            </w:pPr>
            <w:r w:rsidRPr="006E70C3">
              <w:t>„Mládenče, pravím ti, vstaň!“ (srov. Lk 7, 14)</w:t>
            </w:r>
          </w:p>
        </w:tc>
        <w:tc>
          <w:tcPr>
            <w:tcW w:w="4536" w:type="dxa"/>
          </w:tcPr>
          <w:p w14:paraId="29F09DFF" w14:textId="77777777" w:rsidR="007128FB" w:rsidRPr="006E70C3" w:rsidRDefault="007128FB" w:rsidP="00811E57">
            <w:pPr>
              <w:jc w:val="left"/>
            </w:pPr>
            <w:r w:rsidRPr="006E70C3">
              <w:t>12:00 příjezd účastníků</w:t>
            </w:r>
          </w:p>
          <w:p w14:paraId="0EEA0A1E" w14:textId="77777777" w:rsidR="007128FB" w:rsidRPr="006E70C3" w:rsidRDefault="007128FB" w:rsidP="00811E57">
            <w:pPr>
              <w:jc w:val="left"/>
            </w:pPr>
            <w:r w:rsidRPr="006E70C3">
              <w:t>16:00 přivítání, seznámení, úvod od setkání</w:t>
            </w:r>
          </w:p>
          <w:p w14:paraId="4392E981" w14:textId="77777777" w:rsidR="007128FB" w:rsidRPr="006E70C3" w:rsidRDefault="007128FB" w:rsidP="00811E57">
            <w:pPr>
              <w:jc w:val="left"/>
            </w:pPr>
            <w:r w:rsidRPr="006E70C3">
              <w:t>18:00 mše svatá</w:t>
            </w:r>
          </w:p>
          <w:p w14:paraId="7614D413" w14:textId="77777777" w:rsidR="007128FB" w:rsidRPr="006E70C3" w:rsidRDefault="007128FB" w:rsidP="00811E57">
            <w:pPr>
              <w:jc w:val="left"/>
            </w:pPr>
            <w:r w:rsidRPr="006E70C3">
              <w:t>19:15 večeře</w:t>
            </w:r>
          </w:p>
          <w:p w14:paraId="18A4549D" w14:textId="77777777" w:rsidR="007128FB" w:rsidRPr="006E70C3" w:rsidRDefault="007128FB" w:rsidP="00811E57">
            <w:pPr>
              <w:jc w:val="left"/>
            </w:pPr>
            <w:r w:rsidRPr="006E70C3">
              <w:t>20:00 večerní program</w:t>
            </w:r>
          </w:p>
          <w:p w14:paraId="1818D16B" w14:textId="08F49F9E" w:rsidR="00E20945" w:rsidRPr="006E70C3" w:rsidRDefault="00E20945" w:rsidP="00811E57">
            <w:pPr>
              <w:jc w:val="left"/>
            </w:pPr>
            <w:r w:rsidRPr="006E70C3">
              <w:t>21:30 čajovna</w:t>
            </w:r>
          </w:p>
        </w:tc>
      </w:tr>
      <w:tr w:rsidR="007128FB" w:rsidRPr="006E70C3" w14:paraId="5E99034E" w14:textId="77777777" w:rsidTr="007D50BC">
        <w:tc>
          <w:tcPr>
            <w:tcW w:w="1276" w:type="dxa"/>
          </w:tcPr>
          <w:p w14:paraId="67D66F00" w14:textId="77777777" w:rsidR="007128FB" w:rsidRPr="006E70C3" w:rsidRDefault="007128FB" w:rsidP="00811E57">
            <w:pPr>
              <w:jc w:val="left"/>
            </w:pPr>
            <w:r w:rsidRPr="006E70C3">
              <w:t>Pátek</w:t>
            </w:r>
          </w:p>
        </w:tc>
        <w:tc>
          <w:tcPr>
            <w:tcW w:w="3544" w:type="dxa"/>
          </w:tcPr>
          <w:p w14:paraId="286D2F63" w14:textId="77777777" w:rsidR="007128FB" w:rsidRPr="006E70C3" w:rsidRDefault="007128FB" w:rsidP="00811E57">
            <w:pPr>
              <w:jc w:val="left"/>
            </w:pPr>
            <w:r w:rsidRPr="006E70C3">
              <w:t>„Vstaň! Učiním tě svědkem toho, co jsi viděl.“ (srov. Sk 26,16)</w:t>
            </w:r>
          </w:p>
        </w:tc>
        <w:tc>
          <w:tcPr>
            <w:tcW w:w="4536" w:type="dxa"/>
          </w:tcPr>
          <w:p w14:paraId="7FBFC160" w14:textId="77777777" w:rsidR="007128FB" w:rsidRPr="006E70C3" w:rsidRDefault="007128FB" w:rsidP="00811E57">
            <w:r w:rsidRPr="006E70C3">
              <w:t>8:00 budíček</w:t>
            </w:r>
          </w:p>
          <w:p w14:paraId="7A6A8CF6" w14:textId="77777777" w:rsidR="007128FB" w:rsidRPr="006E70C3" w:rsidRDefault="007128FB" w:rsidP="00811E57">
            <w:r w:rsidRPr="006E70C3">
              <w:t>8:30 ranní modlitba a slovo na den, snídaně</w:t>
            </w:r>
          </w:p>
          <w:p w14:paraId="64AEBAC4" w14:textId="77777777" w:rsidR="007128FB" w:rsidRPr="006E70C3" w:rsidRDefault="007128FB" w:rsidP="00811E57">
            <w:r w:rsidRPr="006E70C3">
              <w:t>9:15 témátko k mottu</w:t>
            </w:r>
          </w:p>
          <w:p w14:paraId="1E3FE5B8" w14:textId="77777777" w:rsidR="007128FB" w:rsidRPr="006E70C3" w:rsidRDefault="007128FB" w:rsidP="00811E57">
            <w:r w:rsidRPr="006E70C3">
              <w:t>10:30 práce v domě a kolem domu</w:t>
            </w:r>
          </w:p>
          <w:p w14:paraId="145C88A2" w14:textId="77777777" w:rsidR="007128FB" w:rsidRPr="006E70C3" w:rsidRDefault="007128FB" w:rsidP="00811E57">
            <w:r w:rsidRPr="006E70C3">
              <w:t>13:00 oběd</w:t>
            </w:r>
          </w:p>
          <w:p w14:paraId="3CF25896" w14:textId="77777777" w:rsidR="007128FB" w:rsidRPr="006E70C3" w:rsidRDefault="007128FB" w:rsidP="00811E57">
            <w:r w:rsidRPr="006E70C3">
              <w:t>15:00 odpolední program – workshopy</w:t>
            </w:r>
          </w:p>
          <w:p w14:paraId="383D5300" w14:textId="77777777" w:rsidR="007128FB" w:rsidRPr="006E70C3" w:rsidRDefault="007128FB" w:rsidP="00811E57">
            <w:r w:rsidRPr="006E70C3">
              <w:t>18:00 mše svatá</w:t>
            </w:r>
          </w:p>
          <w:p w14:paraId="23A5FF0B" w14:textId="77777777" w:rsidR="007128FB" w:rsidRPr="006E70C3" w:rsidRDefault="007128FB" w:rsidP="00811E57">
            <w:r w:rsidRPr="006E70C3">
              <w:t>19:15 večeře</w:t>
            </w:r>
          </w:p>
          <w:p w14:paraId="32A809EF" w14:textId="77777777" w:rsidR="007128FB" w:rsidRPr="006E70C3" w:rsidRDefault="007128FB" w:rsidP="00811E57">
            <w:pPr>
              <w:jc w:val="left"/>
            </w:pPr>
            <w:r w:rsidRPr="006E70C3">
              <w:t>20:00 večerní program</w:t>
            </w:r>
          </w:p>
          <w:p w14:paraId="32360CE2" w14:textId="39F48452" w:rsidR="002229B8" w:rsidRPr="006E70C3" w:rsidRDefault="002229B8" w:rsidP="00811E57">
            <w:pPr>
              <w:jc w:val="left"/>
            </w:pPr>
            <w:r w:rsidRPr="006E70C3">
              <w:t>22:00 adorace</w:t>
            </w:r>
          </w:p>
        </w:tc>
      </w:tr>
      <w:tr w:rsidR="007128FB" w:rsidRPr="006E70C3" w14:paraId="38E7E748" w14:textId="77777777" w:rsidTr="007D50BC">
        <w:tc>
          <w:tcPr>
            <w:tcW w:w="1276" w:type="dxa"/>
          </w:tcPr>
          <w:p w14:paraId="2F20B2EF" w14:textId="77777777" w:rsidR="007128FB" w:rsidRPr="006E70C3" w:rsidRDefault="007128FB" w:rsidP="00811E57">
            <w:pPr>
              <w:jc w:val="left"/>
            </w:pPr>
            <w:r w:rsidRPr="006E70C3">
              <w:t>Sobota</w:t>
            </w:r>
          </w:p>
        </w:tc>
        <w:tc>
          <w:tcPr>
            <w:tcW w:w="3544" w:type="dxa"/>
          </w:tcPr>
          <w:p w14:paraId="147D4E5F" w14:textId="77777777" w:rsidR="007128FB" w:rsidRPr="006E70C3" w:rsidRDefault="007128FB" w:rsidP="00811E57">
            <w:pPr>
              <w:jc w:val="left"/>
            </w:pPr>
            <w:r w:rsidRPr="006E70C3">
              <w:t>„Maria se vydala na cestu a spěchala.“ (Lk 1, 39)</w:t>
            </w:r>
          </w:p>
        </w:tc>
        <w:tc>
          <w:tcPr>
            <w:tcW w:w="4536" w:type="dxa"/>
          </w:tcPr>
          <w:p w14:paraId="26345A4C" w14:textId="77777777" w:rsidR="007128FB" w:rsidRPr="006E70C3" w:rsidRDefault="007128FB" w:rsidP="00811E57">
            <w:r w:rsidRPr="006E70C3">
              <w:t>7:30 budíček</w:t>
            </w:r>
          </w:p>
          <w:p w14:paraId="4178C989" w14:textId="77777777" w:rsidR="007128FB" w:rsidRPr="006E70C3" w:rsidRDefault="007128FB" w:rsidP="00811E57">
            <w:r w:rsidRPr="006E70C3">
              <w:t>8:00 odchod na pouť do Bozkova</w:t>
            </w:r>
          </w:p>
          <w:p w14:paraId="51D861E3" w14:textId="77777777" w:rsidR="007128FB" w:rsidRPr="006E70C3" w:rsidRDefault="007128FB" w:rsidP="00811E57">
            <w:r w:rsidRPr="006E70C3">
              <w:t>8:45 snídaně, slovo na den</w:t>
            </w:r>
          </w:p>
          <w:p w14:paraId="7530287D" w14:textId="77777777" w:rsidR="007128FB" w:rsidRPr="006E70C3" w:rsidRDefault="007128FB" w:rsidP="00811E57">
            <w:r w:rsidRPr="006E70C3">
              <w:lastRenderedPageBreak/>
              <w:t>10:00 témátko, silentium</w:t>
            </w:r>
          </w:p>
          <w:p w14:paraId="538E3A3F" w14:textId="77777777" w:rsidR="007128FB" w:rsidRPr="006E70C3" w:rsidRDefault="007128FB" w:rsidP="00811E57">
            <w:r w:rsidRPr="006E70C3">
              <w:t>12:45 příchod do Bozkova</w:t>
            </w:r>
          </w:p>
          <w:p w14:paraId="125D6007" w14:textId="77777777" w:rsidR="007128FB" w:rsidRPr="006E70C3" w:rsidRDefault="007128FB" w:rsidP="00811E57">
            <w:r w:rsidRPr="006E70C3">
              <w:t>13:00 poutní mše svatá</w:t>
            </w:r>
          </w:p>
          <w:p w14:paraId="2339978E" w14:textId="77777777" w:rsidR="007128FB" w:rsidRPr="006E70C3" w:rsidRDefault="007128FB" w:rsidP="00811E57">
            <w:r w:rsidRPr="006E70C3">
              <w:t>14:00 oběd, posezení</w:t>
            </w:r>
          </w:p>
          <w:p w14:paraId="7377E019" w14:textId="7ADE6DBC" w:rsidR="007128FB" w:rsidRPr="006E70C3" w:rsidRDefault="007128FB" w:rsidP="00811E57">
            <w:r w:rsidRPr="006E70C3">
              <w:t>15:00 odpolední program – svědectví</w:t>
            </w:r>
          </w:p>
          <w:p w14:paraId="58DD2427" w14:textId="77777777" w:rsidR="007128FB" w:rsidRPr="006E70C3" w:rsidRDefault="007128FB" w:rsidP="00811E57">
            <w:r w:rsidRPr="006E70C3">
              <w:t>16:20 odchod na vlak</w:t>
            </w:r>
          </w:p>
          <w:p w14:paraId="36C0DCC9" w14:textId="77777777" w:rsidR="007128FB" w:rsidRPr="006E70C3" w:rsidRDefault="007128FB" w:rsidP="00811E57">
            <w:r w:rsidRPr="006E70C3">
              <w:t>17:08 vlak z Jesenného</w:t>
            </w:r>
          </w:p>
          <w:p w14:paraId="1FE2E516" w14:textId="77777777" w:rsidR="007128FB" w:rsidRPr="006E70C3" w:rsidRDefault="007128FB" w:rsidP="00811E57">
            <w:r w:rsidRPr="006E70C3">
              <w:t>18:30 večeře</w:t>
            </w:r>
          </w:p>
          <w:p w14:paraId="5E7B3D34" w14:textId="77777777" w:rsidR="007128FB" w:rsidRPr="006E70C3" w:rsidRDefault="007128FB" w:rsidP="00811E57">
            <w:r w:rsidRPr="006E70C3">
              <w:t>20:00 večerní program</w:t>
            </w:r>
          </w:p>
        </w:tc>
      </w:tr>
      <w:tr w:rsidR="006E70C3" w:rsidRPr="006E70C3" w14:paraId="6C2A0816" w14:textId="77777777" w:rsidTr="007D50BC">
        <w:tc>
          <w:tcPr>
            <w:tcW w:w="1276" w:type="dxa"/>
          </w:tcPr>
          <w:p w14:paraId="33A08482" w14:textId="77777777" w:rsidR="007128FB" w:rsidRPr="006E70C3" w:rsidRDefault="007128FB" w:rsidP="00811E57">
            <w:pPr>
              <w:jc w:val="left"/>
            </w:pPr>
            <w:r w:rsidRPr="006E70C3">
              <w:lastRenderedPageBreak/>
              <w:t>Neděle</w:t>
            </w:r>
          </w:p>
        </w:tc>
        <w:tc>
          <w:tcPr>
            <w:tcW w:w="3544" w:type="dxa"/>
          </w:tcPr>
          <w:p w14:paraId="3008306A" w14:textId="77777777" w:rsidR="007128FB" w:rsidRPr="006E70C3" w:rsidRDefault="007128FB" w:rsidP="00811E57">
            <w:pPr>
              <w:jc w:val="left"/>
            </w:pPr>
          </w:p>
        </w:tc>
        <w:tc>
          <w:tcPr>
            <w:tcW w:w="4536" w:type="dxa"/>
          </w:tcPr>
          <w:p w14:paraId="45362D65" w14:textId="77777777" w:rsidR="007128FB" w:rsidRPr="006E70C3" w:rsidRDefault="007128FB" w:rsidP="00811E57">
            <w:r w:rsidRPr="006E70C3">
              <w:t>8:30 budíček</w:t>
            </w:r>
          </w:p>
          <w:p w14:paraId="4A786231" w14:textId="77777777" w:rsidR="007128FB" w:rsidRPr="006E70C3" w:rsidRDefault="007128FB" w:rsidP="00811E57">
            <w:r w:rsidRPr="006E70C3">
              <w:t>9:00 modlitba, snídaně</w:t>
            </w:r>
          </w:p>
          <w:p w14:paraId="075BDE3A" w14:textId="77777777" w:rsidR="007128FB" w:rsidRPr="006E70C3" w:rsidRDefault="007128FB" w:rsidP="00811E57">
            <w:r w:rsidRPr="006E70C3">
              <w:t>10:00 mše svatá v Příchovicích</w:t>
            </w:r>
          </w:p>
          <w:p w14:paraId="6A69042D" w14:textId="77777777" w:rsidR="007128FB" w:rsidRPr="006E70C3" w:rsidRDefault="007128FB" w:rsidP="00811E57">
            <w:r w:rsidRPr="006E70C3">
              <w:t>11:30 reflexe a ukončení setkání</w:t>
            </w:r>
          </w:p>
          <w:p w14:paraId="59D21986" w14:textId="77777777" w:rsidR="007128FB" w:rsidRPr="006E70C3" w:rsidRDefault="007128FB" w:rsidP="00811E57">
            <w:r w:rsidRPr="006E70C3">
              <w:t>12:30 oběd a odjezd účastníků</w:t>
            </w:r>
          </w:p>
        </w:tc>
      </w:tr>
      <w:bookmarkEnd w:id="43"/>
    </w:tbl>
    <w:p w14:paraId="4926C52B" w14:textId="77777777" w:rsidR="00F5790A" w:rsidRDefault="00F5790A" w:rsidP="00F5790A">
      <w:pPr>
        <w:rPr>
          <w:lang w:eastAsia="en-US"/>
        </w:rPr>
      </w:pPr>
    </w:p>
    <w:p w14:paraId="263AA5D7" w14:textId="08228AB3" w:rsidR="00E74A57" w:rsidRPr="006E70C3" w:rsidRDefault="00E74A57" w:rsidP="001F1C27">
      <w:pPr>
        <w:pStyle w:val="Nadpis3"/>
        <w:rPr>
          <w:lang w:eastAsia="en-US"/>
        </w:rPr>
      </w:pPr>
      <w:bookmarkStart w:id="44" w:name="_Toc75253292"/>
      <w:r w:rsidRPr="006E70C3">
        <w:rPr>
          <w:lang w:eastAsia="en-US"/>
        </w:rPr>
        <w:t>5.</w:t>
      </w:r>
      <w:r w:rsidR="00073AB7">
        <w:rPr>
          <w:lang w:eastAsia="en-US"/>
        </w:rPr>
        <w:t>8</w:t>
      </w:r>
      <w:r w:rsidRPr="006E70C3">
        <w:rPr>
          <w:lang w:eastAsia="en-US"/>
        </w:rPr>
        <w:t>.1 Komentář k tabulce</w:t>
      </w:r>
      <w:bookmarkEnd w:id="44"/>
    </w:p>
    <w:p w14:paraId="2798BF6E" w14:textId="3552029A" w:rsidR="006C2650" w:rsidRPr="006E70C3" w:rsidRDefault="006C2650" w:rsidP="00E74A57">
      <w:pPr>
        <w:ind w:firstLine="708"/>
        <w:rPr>
          <w:lang w:eastAsia="en-US"/>
        </w:rPr>
      </w:pPr>
      <w:r w:rsidRPr="006C2650">
        <w:rPr>
          <w:lang w:eastAsia="en-US"/>
        </w:rPr>
        <w:t xml:space="preserve">Projekt proběhne ve čtyřech dnech </w:t>
      </w:r>
      <w:r w:rsidR="000C5497" w:rsidRPr="006E70C3">
        <w:rPr>
          <w:lang w:eastAsia="en-US"/>
        </w:rPr>
        <w:t>od 20. do 23.</w:t>
      </w:r>
      <w:r w:rsidRPr="006C2650">
        <w:rPr>
          <w:lang w:eastAsia="en-US"/>
        </w:rPr>
        <w:t xml:space="preserve"> července</w:t>
      </w:r>
      <w:r w:rsidR="000C5497" w:rsidRPr="006E70C3">
        <w:rPr>
          <w:lang w:eastAsia="en-US"/>
        </w:rPr>
        <w:t xml:space="preserve"> 2023. Pro každý den je zvoleno </w:t>
      </w:r>
      <w:r w:rsidR="004B7884" w:rsidRPr="006E70C3">
        <w:rPr>
          <w:lang w:eastAsia="en-US"/>
        </w:rPr>
        <w:t>jedno z mott 35.-37. SDM.</w:t>
      </w:r>
      <w:r w:rsidRPr="006C2650">
        <w:rPr>
          <w:lang w:eastAsia="en-US"/>
        </w:rPr>
        <w:t xml:space="preserve"> </w:t>
      </w:r>
      <w:r w:rsidR="004B7884" w:rsidRPr="006E70C3">
        <w:rPr>
          <w:lang w:eastAsia="en-US"/>
        </w:rPr>
        <w:t>Od těchto mott se odvíjí také program každého dne.</w:t>
      </w:r>
    </w:p>
    <w:p w14:paraId="3BDF7835" w14:textId="388551FD" w:rsidR="005E0E68" w:rsidRPr="006E70C3" w:rsidRDefault="004B7884" w:rsidP="00E74A57">
      <w:pPr>
        <w:ind w:firstLine="708"/>
        <w:rPr>
          <w:lang w:eastAsia="en-US"/>
        </w:rPr>
      </w:pPr>
      <w:r w:rsidRPr="006E70C3">
        <w:rPr>
          <w:lang w:eastAsia="en-US"/>
        </w:rPr>
        <w:t>První den projektu se účastníci seznámí</w:t>
      </w:r>
      <w:r w:rsidR="001158FF" w:rsidRPr="006E70C3">
        <w:rPr>
          <w:lang w:eastAsia="en-US"/>
        </w:rPr>
        <w:t xml:space="preserve"> a budou obeznámeni s harmonogramem projektu, bude následovat </w:t>
      </w:r>
      <w:r w:rsidR="00E74A57" w:rsidRPr="006E70C3">
        <w:rPr>
          <w:lang w:eastAsia="en-US"/>
        </w:rPr>
        <w:t>společná četba Písma. Po skončení programu bude možnost strávit čas s druhými v „čajovně“.</w:t>
      </w:r>
    </w:p>
    <w:p w14:paraId="6A809707" w14:textId="5B0ACCD1" w:rsidR="008F78D9" w:rsidRPr="006E70C3" w:rsidRDefault="008F78D9" w:rsidP="00E74A57">
      <w:pPr>
        <w:ind w:firstLine="708"/>
        <w:rPr>
          <w:lang w:eastAsia="en-US"/>
        </w:rPr>
      </w:pPr>
      <w:r w:rsidRPr="006E70C3">
        <w:rPr>
          <w:lang w:eastAsia="en-US"/>
        </w:rPr>
        <w:t>Během druhého dne proběhne témátko o povolání, které reaguje na motto dne. Účastníci budou moci poznat různá povolání a v rámci odpolední hry si uvědomit nutnost „vstát“ a hledat vlastní povolání a směre, kterým se mají vydat. Celý den bude zakončen společnou adorací.</w:t>
      </w:r>
    </w:p>
    <w:p w14:paraId="2BC54F6B" w14:textId="6C138D5D" w:rsidR="008F78D9" w:rsidRPr="006E70C3" w:rsidRDefault="008F78D9" w:rsidP="00E74A57">
      <w:pPr>
        <w:ind w:firstLine="708"/>
        <w:rPr>
          <w:lang w:eastAsia="en-US"/>
        </w:rPr>
      </w:pPr>
      <w:r w:rsidRPr="006E70C3">
        <w:rPr>
          <w:lang w:eastAsia="en-US"/>
        </w:rPr>
        <w:lastRenderedPageBreak/>
        <w:t>Třetí den se účastníci vydají na pouť do Bozkova, inspirování mottem 37. SDM: „Maria se vydala na cestu a spěchala.“ Během pouti jim bude nabídnuto témátko, prostor k rozjímání a rozhovorům. Pouť bude zakončena poutní mší svatou, po které bude následovat svědectví místního kněze</w:t>
      </w:r>
      <w:r w:rsidR="000F22DF" w:rsidRPr="006E70C3">
        <w:rPr>
          <w:lang w:eastAsia="en-US"/>
        </w:rPr>
        <w:t>, který je členem kongregace</w:t>
      </w:r>
      <w:r w:rsidR="00F5790A">
        <w:rPr>
          <w:lang w:eastAsia="en-US"/>
        </w:rPr>
        <w:t xml:space="preserve"> misionářů </w:t>
      </w:r>
      <w:r w:rsidR="00E22497">
        <w:rPr>
          <w:lang w:eastAsia="en-US"/>
        </w:rPr>
        <w:t>Matky Boží z La Sallety (Saletini)</w:t>
      </w:r>
      <w:r w:rsidR="000F22DF" w:rsidRPr="006E70C3">
        <w:rPr>
          <w:lang w:eastAsia="en-US"/>
        </w:rPr>
        <w:t xml:space="preserve">. </w:t>
      </w:r>
      <w:r w:rsidR="007A72DC" w:rsidRPr="006E70C3">
        <w:rPr>
          <w:lang w:eastAsia="en-US"/>
        </w:rPr>
        <w:t>Po návratu do Příchovic bude zakončen den společným sdílením a modlitbou.</w:t>
      </w:r>
    </w:p>
    <w:p w14:paraId="3E859A33" w14:textId="3543C578" w:rsidR="007A72DC" w:rsidRPr="006E70C3" w:rsidRDefault="007A72DC" w:rsidP="00E74A57">
      <w:pPr>
        <w:ind w:firstLine="708"/>
        <w:rPr>
          <w:lang w:eastAsia="en-US"/>
        </w:rPr>
      </w:pPr>
      <w:r w:rsidRPr="006E70C3">
        <w:rPr>
          <w:lang w:eastAsia="en-US"/>
        </w:rPr>
        <w:t>Čtvrtý den programu bude věnován především společnému slavení mše svaté a reflexe projektu s účastníky, po které bude setkání zakončeno.</w:t>
      </w:r>
    </w:p>
    <w:p w14:paraId="5FFA34D6" w14:textId="5A0D22C7" w:rsidR="00C46463" w:rsidRPr="006E70C3" w:rsidRDefault="00C46463">
      <w:pPr>
        <w:spacing w:before="0" w:after="160" w:line="259" w:lineRule="auto"/>
        <w:jc w:val="left"/>
        <w:rPr>
          <w:rFonts w:eastAsiaTheme="majorEastAsia" w:cstheme="majorBidi"/>
          <w:sz w:val="32"/>
          <w:szCs w:val="32"/>
          <w:lang w:eastAsia="en-US"/>
        </w:rPr>
      </w:pPr>
      <w:r w:rsidRPr="006E70C3">
        <w:br w:type="page"/>
      </w:r>
    </w:p>
    <w:p w14:paraId="3AF88B34" w14:textId="6E325C7B" w:rsidR="00177980" w:rsidRPr="006E70C3" w:rsidRDefault="00177980" w:rsidP="00177980">
      <w:pPr>
        <w:pStyle w:val="Nadpis1"/>
      </w:pPr>
      <w:bookmarkStart w:id="45" w:name="_Toc75253293"/>
      <w:r w:rsidRPr="006E70C3">
        <w:lastRenderedPageBreak/>
        <w:t>6 N</w:t>
      </w:r>
      <w:r w:rsidR="006C5BBC">
        <w:t>áplň projektu</w:t>
      </w:r>
      <w:bookmarkEnd w:id="45"/>
    </w:p>
    <w:p w14:paraId="2CD9B82C" w14:textId="277C1357" w:rsidR="005B5C00" w:rsidRPr="006E70C3" w:rsidRDefault="00DD4AF5" w:rsidP="00CA6A19">
      <w:pPr>
        <w:spacing w:before="0" w:after="160"/>
        <w:ind w:firstLine="708"/>
      </w:pPr>
      <w:r w:rsidRPr="006E70C3">
        <w:t xml:space="preserve">Projekt bude realizován na základě harmonogramu (viz výše). </w:t>
      </w:r>
      <w:r w:rsidR="001A6288">
        <w:t xml:space="preserve">Tato kapitola popisuje </w:t>
      </w:r>
      <w:r w:rsidR="005B5C00" w:rsidRPr="006E70C3">
        <w:t>jednotlivé části programu a jejich zpracování.</w:t>
      </w:r>
    </w:p>
    <w:p w14:paraId="6C1245B6" w14:textId="77777777" w:rsidR="00071CEC" w:rsidRPr="006E70C3" w:rsidRDefault="00071CEC" w:rsidP="00071CEC">
      <w:pPr>
        <w:pStyle w:val="Nadpis2"/>
      </w:pPr>
      <w:bookmarkStart w:id="46" w:name="_Toc75253294"/>
      <w:r w:rsidRPr="006E70C3">
        <w:t>6.1 Pravidelné body programu</w:t>
      </w:r>
      <w:bookmarkEnd w:id="46"/>
    </w:p>
    <w:p w14:paraId="43486F0E" w14:textId="4B1DAB7B" w:rsidR="00071CEC" w:rsidRPr="006E70C3" w:rsidRDefault="00071CEC" w:rsidP="00071CEC">
      <w:r w:rsidRPr="006E70C3">
        <w:t xml:space="preserve">Některé body programu se konají pravidelně a jejich průběh je vždy podobný, proto je popisuji </w:t>
      </w:r>
      <w:r w:rsidR="002C680E" w:rsidRPr="006E70C3">
        <w:t>odděleně od aktivit jednotlivých dnů.</w:t>
      </w:r>
    </w:p>
    <w:p w14:paraId="104655C2" w14:textId="54A5486C" w:rsidR="00071CEC" w:rsidRPr="006E70C3" w:rsidRDefault="00071CEC" w:rsidP="008A60A7">
      <w:pPr>
        <w:pStyle w:val="Nadpis3"/>
      </w:pPr>
      <w:bookmarkStart w:id="47" w:name="_Toc75253295"/>
      <w:r w:rsidRPr="006E70C3">
        <w:t xml:space="preserve">6.1.1 </w:t>
      </w:r>
      <w:r w:rsidR="00D5715A" w:rsidRPr="006E70C3">
        <w:t>Ranní modlitba a s</w:t>
      </w:r>
      <w:r w:rsidR="002C680E" w:rsidRPr="006E70C3">
        <w:t>lovo na den</w:t>
      </w:r>
      <w:bookmarkEnd w:id="47"/>
    </w:p>
    <w:p w14:paraId="683F44FE" w14:textId="15C613FE" w:rsidR="002C680E" w:rsidRPr="006E70C3" w:rsidRDefault="002C680E" w:rsidP="002C680E">
      <w:r w:rsidRPr="006E70C3">
        <w:t>Časová dotace: 10-15 minut</w:t>
      </w:r>
    </w:p>
    <w:p w14:paraId="6AF9A474" w14:textId="02565CBF" w:rsidR="002C680E" w:rsidRPr="006E70C3" w:rsidRDefault="002C680E" w:rsidP="002C680E">
      <w:r w:rsidRPr="006E70C3">
        <w:t xml:space="preserve">Cíl aktivity: </w:t>
      </w:r>
      <w:r w:rsidR="00D55E34" w:rsidRPr="006E70C3">
        <w:t>nabídnutí stručného námětu k přemýšlení během dne</w:t>
      </w:r>
    </w:p>
    <w:p w14:paraId="5234A01D" w14:textId="0DC175A7" w:rsidR="00BF63FF" w:rsidRPr="006E70C3" w:rsidRDefault="00BF63FF" w:rsidP="002C680E">
      <w:r w:rsidRPr="006E70C3">
        <w:t>Pomůcky: čtvrtka se slovem na den</w:t>
      </w:r>
    </w:p>
    <w:p w14:paraId="2FC17784" w14:textId="77777777" w:rsidR="00745410" w:rsidRDefault="00A25BB2" w:rsidP="002C680E">
      <w:r w:rsidRPr="006E70C3">
        <w:t>Popis aktivity</w:t>
      </w:r>
      <w:r w:rsidR="002C680E" w:rsidRPr="006E70C3">
        <w:t xml:space="preserve">: </w:t>
      </w:r>
      <w:r w:rsidR="008A60A7" w:rsidRPr="006E70C3">
        <w:t>Účastníci začnou den společnou modlitbou, na kterou navazuje slovo na den, které si připraví jeden z členů organizačního týmu nebo hostů. Slovo na den vybere z Písma a krátce ho okomentuje</w:t>
      </w:r>
      <w:r w:rsidR="00D55E34" w:rsidRPr="006E70C3">
        <w:t>, také ho napíše na papír a umístí na viditelné místo, aby si ho účastníci mohli během dne připomínat</w:t>
      </w:r>
      <w:r w:rsidR="008A60A7" w:rsidRPr="006E70C3">
        <w:t>. Myšlenka by měla být jasná, stručná a měla by vybízet k</w:t>
      </w:r>
      <w:r w:rsidR="00D55E34" w:rsidRPr="006E70C3">
        <w:t> přemýšlení.</w:t>
      </w:r>
    </w:p>
    <w:p w14:paraId="0C416901" w14:textId="5268B30A" w:rsidR="00BF63FF" w:rsidRPr="006E70C3" w:rsidRDefault="00745410" w:rsidP="002C680E">
      <w:r>
        <w:t xml:space="preserve">Závěr: </w:t>
      </w:r>
      <w:r w:rsidR="00BF63FF" w:rsidRPr="006E70C3">
        <w:t>Večer daného dne může proběhnout sdílení, během kterého</w:t>
      </w:r>
      <w:r w:rsidR="00D55E34" w:rsidRPr="006E70C3">
        <w:t xml:space="preserve"> mají</w:t>
      </w:r>
      <w:r w:rsidR="00BF63FF" w:rsidRPr="006E70C3">
        <w:t xml:space="preserve"> účastníci</w:t>
      </w:r>
      <w:r w:rsidR="00D55E34" w:rsidRPr="006E70C3">
        <w:t xml:space="preserve"> příležitost </w:t>
      </w:r>
      <w:r w:rsidR="00BF63FF" w:rsidRPr="006E70C3">
        <w:t>říct, jak nad slovem během dne přemýšleli, jestli si na něj vzpomněli, co si v souvislosti s ním uvědomili a</w:t>
      </w:r>
      <w:r w:rsidR="00D55E34" w:rsidRPr="006E70C3">
        <w:t>pod.</w:t>
      </w:r>
    </w:p>
    <w:p w14:paraId="01E72693" w14:textId="22472950" w:rsidR="005A1819" w:rsidRPr="006E70C3" w:rsidRDefault="002C680E" w:rsidP="005A1819">
      <w:pPr>
        <w:pStyle w:val="Nadpis3"/>
      </w:pPr>
      <w:bookmarkStart w:id="48" w:name="_Toc75253296"/>
      <w:r w:rsidRPr="006E70C3">
        <w:t>6.1.2 Témátko</w:t>
      </w:r>
      <w:bookmarkEnd w:id="48"/>
    </w:p>
    <w:p w14:paraId="2740E21A" w14:textId="74ECC7D9" w:rsidR="005A1819" w:rsidRPr="006E70C3" w:rsidRDefault="005A1819" w:rsidP="00BF63FF">
      <w:r w:rsidRPr="006E70C3">
        <w:t>Témátko je přednáška na tém</w:t>
      </w:r>
      <w:r w:rsidR="004553CF" w:rsidRPr="006E70C3">
        <w:t xml:space="preserve">a </w:t>
      </w:r>
      <w:r w:rsidRPr="006E70C3">
        <w:t>z Bible, katechismu nebo každodenního života mladých. Přednášející bývá kněz přítomný na centru, nebo pozvaný host – např. lidé, kteří se orientují v konkrétním tématu</w:t>
      </w:r>
      <w:r w:rsidR="001F0396" w:rsidRPr="006E70C3">
        <w:t>,</w:t>
      </w:r>
      <w:r w:rsidRPr="006E70C3">
        <w:t xml:space="preserve"> o které je mezi mladými zájem.</w:t>
      </w:r>
      <w:r w:rsidR="001B64F9" w:rsidRPr="006E70C3">
        <w:t xml:space="preserve"> </w:t>
      </w:r>
    </w:p>
    <w:p w14:paraId="1E260406" w14:textId="33246F40" w:rsidR="001B64F9" w:rsidRPr="006E70C3" w:rsidRDefault="001B64F9" w:rsidP="00BF63FF">
      <w:r w:rsidRPr="006E70C3">
        <w:t xml:space="preserve">Témátka v rámci tohoto projektu budou zaměřená na motta SDM přiřazená k jednotlivým dnům projektu (viz </w:t>
      </w:r>
      <w:r w:rsidR="00745A5E" w:rsidRPr="006E70C3">
        <w:t>harmonogram</w:t>
      </w:r>
      <w:r w:rsidRPr="006E70C3">
        <w:t>).</w:t>
      </w:r>
    </w:p>
    <w:p w14:paraId="4F72F63D" w14:textId="3DEED545" w:rsidR="00BF63FF" w:rsidRPr="006E70C3" w:rsidRDefault="00BF63FF" w:rsidP="00BF63FF">
      <w:r w:rsidRPr="006E70C3">
        <w:t xml:space="preserve">Časová dotace: </w:t>
      </w:r>
      <w:r w:rsidR="005A1819" w:rsidRPr="006E70C3">
        <w:t>45-60 minut</w:t>
      </w:r>
    </w:p>
    <w:p w14:paraId="2B9FAE72" w14:textId="4493CF73" w:rsidR="005A1819" w:rsidRPr="006E70C3" w:rsidRDefault="005A1819" w:rsidP="00BF63FF">
      <w:r w:rsidRPr="006E70C3">
        <w:t>Pomůcky: Bible, papíry, tužky, tabule (odvíjí se od konkrétních požadavků přednášejícího)</w:t>
      </w:r>
    </w:p>
    <w:p w14:paraId="008CC839" w14:textId="72FA45D0" w:rsidR="009C2C20" w:rsidRPr="006E70C3" w:rsidRDefault="00A25BB2" w:rsidP="009C2C20">
      <w:r w:rsidRPr="006E70C3">
        <w:lastRenderedPageBreak/>
        <w:t>Popis aktivity</w:t>
      </w:r>
      <w:r w:rsidR="005A1819" w:rsidRPr="006E70C3">
        <w:t xml:space="preserve">: </w:t>
      </w:r>
      <w:r w:rsidR="001F0396" w:rsidRPr="006E70C3">
        <w:t>Přednášející předkládá účastníkům dané téma, m</w:t>
      </w:r>
      <w:r w:rsidR="0015157D" w:rsidRPr="006E70C3">
        <w:t>ů</w:t>
      </w:r>
      <w:r w:rsidR="001F0396" w:rsidRPr="006E70C3">
        <w:t xml:space="preserve">že je zapojit i interaktivním způsobem s ohledem na probírané téma </w:t>
      </w:r>
      <w:r w:rsidR="0085679F" w:rsidRPr="006E70C3">
        <w:t>a složení skupiny.</w:t>
      </w:r>
      <w:r w:rsidR="0015157D" w:rsidRPr="006E70C3">
        <w:t xml:space="preserve"> K témátku může být přidána i aktivita, díky které si účastníci více uvědomí obsah tématu.</w:t>
      </w:r>
    </w:p>
    <w:p w14:paraId="6BBC5B8F" w14:textId="4353F00B" w:rsidR="005B5C00" w:rsidRPr="006E70C3" w:rsidRDefault="005B5C00" w:rsidP="005B5C00">
      <w:pPr>
        <w:pStyle w:val="Nadpis2"/>
      </w:pPr>
      <w:bookmarkStart w:id="49" w:name="_Toc75253297"/>
      <w:r w:rsidRPr="006E70C3">
        <w:t>6.</w:t>
      </w:r>
      <w:r w:rsidR="004F447A" w:rsidRPr="006E70C3">
        <w:t>2</w:t>
      </w:r>
      <w:r w:rsidRPr="006E70C3">
        <w:t xml:space="preserve"> </w:t>
      </w:r>
      <w:r w:rsidR="00CA0F93" w:rsidRPr="006E70C3">
        <w:t>Den 1</w:t>
      </w:r>
      <w:bookmarkEnd w:id="49"/>
    </w:p>
    <w:p w14:paraId="062CB78E" w14:textId="02CC29FB" w:rsidR="00A944E7" w:rsidRPr="006E70C3" w:rsidRDefault="00A944E7" w:rsidP="004553CF">
      <w:r w:rsidRPr="006E70C3">
        <w:t>První den budou účastníci moci na místo konání přijíždět od 12 hodin, v 16 hodin bude setkání zahájeno, účastníci se seznámí a bude jim představen harmonogram setkání. V 18 hodin se bude konat mše svatá. Po společné večeři začne večerní program, jehož obsahem bude krátký vstup ke Světovému dni mládeže a četba úryvku z písma, který byl tématem SDM 2020. Večerní program bude zakončen společnou modlitbou. Po tomto programu bude následovat možnost posedět v „čajovně“ a blíže se seznamovat s účastníky.</w:t>
      </w:r>
    </w:p>
    <w:p w14:paraId="07E17A80" w14:textId="755E29AB" w:rsidR="005B5C00" w:rsidRPr="006E70C3" w:rsidRDefault="00CA0F93" w:rsidP="00CA0F93">
      <w:pPr>
        <w:pStyle w:val="Nadpis3"/>
      </w:pPr>
      <w:bookmarkStart w:id="50" w:name="_Toc75253298"/>
      <w:r w:rsidRPr="006E70C3">
        <w:t>6.</w:t>
      </w:r>
      <w:r w:rsidR="004F447A" w:rsidRPr="006E70C3">
        <w:t>2</w:t>
      </w:r>
      <w:r w:rsidRPr="006E70C3">
        <w:t>.1 Seznamovací aktivita I</w:t>
      </w:r>
      <w:bookmarkEnd w:id="50"/>
    </w:p>
    <w:p w14:paraId="58D63752" w14:textId="0A1CDACF" w:rsidR="005B5C00" w:rsidRPr="006E70C3" w:rsidRDefault="005B5C00" w:rsidP="005B5C00">
      <w:r w:rsidRPr="006E70C3">
        <w:t>Časová dotace:</w:t>
      </w:r>
      <w:r w:rsidR="00BA3075" w:rsidRPr="006E70C3">
        <w:t xml:space="preserve"> 20 minut</w:t>
      </w:r>
    </w:p>
    <w:p w14:paraId="1BF804EC" w14:textId="05B318A5" w:rsidR="005B5C00" w:rsidRPr="006E70C3" w:rsidRDefault="005B5C00" w:rsidP="005B5C00">
      <w:r w:rsidRPr="006E70C3">
        <w:t>Cíl aktivity:</w:t>
      </w:r>
      <w:r w:rsidR="00BA3075" w:rsidRPr="006E70C3">
        <w:t xml:space="preserve"> </w:t>
      </w:r>
      <w:r w:rsidR="008C7A0B" w:rsidRPr="006E70C3">
        <w:t>Seznámení účastníků projektu hravou formou.</w:t>
      </w:r>
    </w:p>
    <w:p w14:paraId="1FC6DD2D" w14:textId="5749DA7B" w:rsidR="005B5C00" w:rsidRPr="006E70C3" w:rsidRDefault="005B5C00" w:rsidP="005B5C00">
      <w:r w:rsidRPr="006E70C3">
        <w:t>Pomůcky:</w:t>
      </w:r>
      <w:r w:rsidR="00BA3075" w:rsidRPr="006E70C3">
        <w:t xml:space="preserve"> lísteček a tužka pro každého z účastníků, ošatka na lístečky</w:t>
      </w:r>
    </w:p>
    <w:p w14:paraId="5E1F5B27" w14:textId="268EEFD8" w:rsidR="005B5C00" w:rsidRPr="006E70C3" w:rsidRDefault="005B5C00" w:rsidP="005B5C00">
      <w:r w:rsidRPr="006E70C3">
        <w:t>Rizika:</w:t>
      </w:r>
      <w:r w:rsidR="00370473" w:rsidRPr="006E70C3">
        <w:t xml:space="preserve"> Pro některé z hráčů může být hra příliš kontaktní a hlučná.</w:t>
      </w:r>
    </w:p>
    <w:p w14:paraId="720472A6" w14:textId="0DE3CA25" w:rsidR="00CA0F93" w:rsidRPr="006E70C3" w:rsidRDefault="00A25BB2" w:rsidP="005B5C00">
      <w:r w:rsidRPr="006E70C3">
        <w:t>Popis aktivity</w:t>
      </w:r>
      <w:r w:rsidR="005B5C00" w:rsidRPr="006E70C3">
        <w:t>:</w:t>
      </w:r>
      <w:r w:rsidR="00BA3075" w:rsidRPr="006E70C3">
        <w:t xml:space="preserve"> Každý účastník napíše na lísteček své jméno a příjmení, poté ho vhodí do ošatky. Když jsou v ošatce všechna jména, každý si vytáhne jeden lístek. Úkolem každého z hráčů je najít člověka, kterého má na lístečku a potřást si s ním rukou. Hledání probíhá předepsaným způsobem: hráč přistoupí k samostatně stojícímu člověku a ptá se ho: „Promiňte, nejste náhodou…(jméno)? Já se jmenuju…(jméno).“ a potřesou si rukou. Hra končí ve chvíli, kdy si každý hráč potřásl rukou s člověkem, kterého hledal i kterým byl hledán</w:t>
      </w:r>
      <w:r w:rsidR="006160AF" w:rsidRPr="006E70C3">
        <w:t xml:space="preserve"> (Zapletal, 1996, s. 553).</w:t>
      </w:r>
    </w:p>
    <w:p w14:paraId="274A70F1" w14:textId="6A2FB8B2" w:rsidR="00042AC1" w:rsidRPr="006E70C3" w:rsidRDefault="00042AC1" w:rsidP="005B5C00">
      <w:pPr>
        <w:rPr>
          <w:i/>
          <w:iCs/>
        </w:rPr>
      </w:pPr>
      <w:r w:rsidRPr="006E70C3">
        <w:t>Reflexe:</w:t>
      </w:r>
      <w:r w:rsidR="004F447A" w:rsidRPr="006E70C3">
        <w:t xml:space="preserve"> Proběhne pomocí otázek položených účastníkům: </w:t>
      </w:r>
      <w:r w:rsidR="004F447A" w:rsidRPr="006E70C3">
        <w:rPr>
          <w:i/>
          <w:iCs/>
        </w:rPr>
        <w:t>Bylo pro vás těžké najít člověka, jehož jméno jste měli na lístečku? S kolika lidmi jste se během hry seznámili?</w:t>
      </w:r>
    </w:p>
    <w:p w14:paraId="5181E5D9" w14:textId="4A73AE9D" w:rsidR="00CA0F93" w:rsidRPr="006E70C3" w:rsidRDefault="00CA0F93" w:rsidP="00CA0F93">
      <w:pPr>
        <w:pStyle w:val="Nadpis3"/>
      </w:pPr>
      <w:bookmarkStart w:id="51" w:name="_Toc75253299"/>
      <w:r w:rsidRPr="006E70C3">
        <w:t>6.</w:t>
      </w:r>
      <w:r w:rsidR="00365E32" w:rsidRPr="006E70C3">
        <w:t>2</w:t>
      </w:r>
      <w:r w:rsidRPr="006E70C3">
        <w:t>.2 Seznamovací aktivita II</w:t>
      </w:r>
      <w:r w:rsidR="007B7F40" w:rsidRPr="006E70C3">
        <w:t xml:space="preserve"> </w:t>
      </w:r>
      <w:r w:rsidR="00FE252A" w:rsidRPr="006E70C3">
        <w:t>–</w:t>
      </w:r>
      <w:r w:rsidR="007B7F40" w:rsidRPr="006E70C3">
        <w:t xml:space="preserve"> </w:t>
      </w:r>
      <w:r w:rsidR="003F2549">
        <w:t>V</w:t>
      </w:r>
      <w:r w:rsidR="007B7F40" w:rsidRPr="006E70C3">
        <w:t>izitky</w:t>
      </w:r>
      <w:bookmarkEnd w:id="51"/>
    </w:p>
    <w:p w14:paraId="3B6E4F88" w14:textId="4C62C031" w:rsidR="00CA0F93" w:rsidRPr="006E70C3" w:rsidRDefault="00CA0F93" w:rsidP="00CA0F93">
      <w:r w:rsidRPr="006E70C3">
        <w:t xml:space="preserve">Časová dotace: </w:t>
      </w:r>
      <w:r w:rsidR="00CA67BD" w:rsidRPr="006E70C3">
        <w:t>15-</w:t>
      </w:r>
      <w:r w:rsidR="00936A94" w:rsidRPr="006E70C3">
        <w:t xml:space="preserve">30 </w:t>
      </w:r>
      <w:r w:rsidRPr="006E70C3">
        <w:t>minut</w:t>
      </w:r>
    </w:p>
    <w:p w14:paraId="64EF77B6" w14:textId="35A1B867" w:rsidR="00CA0F93" w:rsidRPr="006E70C3" w:rsidRDefault="00CA0F93" w:rsidP="00CA0F93">
      <w:r w:rsidRPr="006E70C3">
        <w:t>Cíl aktivity:</w:t>
      </w:r>
      <w:r w:rsidR="00936A94" w:rsidRPr="006E70C3">
        <w:t xml:space="preserve"> Hlubší seznámení účastníků a navázání bližšího kontaktu mezi nimi.</w:t>
      </w:r>
    </w:p>
    <w:p w14:paraId="604A49B3" w14:textId="4D613E2C" w:rsidR="00CA0F93" w:rsidRPr="006E70C3" w:rsidRDefault="00CA0F93" w:rsidP="00CA0F93">
      <w:r w:rsidRPr="006E70C3">
        <w:t>Pomůcky:</w:t>
      </w:r>
      <w:r w:rsidR="00936A94" w:rsidRPr="006E70C3">
        <w:t xml:space="preserve"> </w:t>
      </w:r>
      <w:r w:rsidR="00814567" w:rsidRPr="006E70C3">
        <w:t>p</w:t>
      </w:r>
      <w:r w:rsidR="00A40E03" w:rsidRPr="006E70C3">
        <w:t>apíry, pastelky</w:t>
      </w:r>
    </w:p>
    <w:p w14:paraId="7BC81BCD" w14:textId="618C1BE8" w:rsidR="00CA0F93" w:rsidRPr="006E70C3" w:rsidRDefault="00A25BB2" w:rsidP="00CA0F93">
      <w:r w:rsidRPr="006E70C3">
        <w:lastRenderedPageBreak/>
        <w:t>Popis aktivity</w:t>
      </w:r>
      <w:r w:rsidR="00CA0F93" w:rsidRPr="006E70C3">
        <w:t>:</w:t>
      </w:r>
      <w:r w:rsidR="00CC7482" w:rsidRPr="006E70C3">
        <w:t xml:space="preserve"> Účastníci se posadí v kruhu, </w:t>
      </w:r>
      <w:r w:rsidR="00A40E03" w:rsidRPr="006E70C3">
        <w:t>každý z nich dostane papír a pastelky a m</w:t>
      </w:r>
      <w:r w:rsidR="007B7F40" w:rsidRPr="006E70C3">
        <w:t>ají</w:t>
      </w:r>
      <w:r w:rsidR="00A40E03" w:rsidRPr="006E70C3">
        <w:t xml:space="preserve"> za úkol </w:t>
      </w:r>
      <w:r w:rsidR="007B7F40" w:rsidRPr="006E70C3">
        <w:t>vytvořit</w:t>
      </w:r>
      <w:r w:rsidR="00A40E03" w:rsidRPr="006E70C3">
        <w:t xml:space="preserve"> </w:t>
      </w:r>
      <w:r w:rsidR="007B7F40" w:rsidRPr="006E70C3">
        <w:t xml:space="preserve">svou vizitku. Na jednu stranu napíší své jméno, na druhou nakreslí </w:t>
      </w:r>
      <w:r w:rsidR="00814567" w:rsidRPr="006E70C3">
        <w:t xml:space="preserve">tři věci/činnosti, které je charakterizují. Na kreslení mají asi 10 minut. Po uplynutí tohoto času každý z účastníků krátce </w:t>
      </w:r>
      <w:r w:rsidR="001E1422" w:rsidRPr="006E70C3">
        <w:t>řekne,</w:t>
      </w:r>
      <w:r w:rsidR="00814567" w:rsidRPr="006E70C3">
        <w:t xml:space="preserve"> co nakreslil a proč</w:t>
      </w:r>
      <w:r w:rsidR="001E1422" w:rsidRPr="006E70C3">
        <w:t xml:space="preserve"> (cedu.cz</w:t>
      </w:r>
      <w:r w:rsidR="00CB00BE">
        <w:t>, 2021</w:t>
      </w:r>
      <w:r w:rsidR="001E1422" w:rsidRPr="006E70C3">
        <w:t>).</w:t>
      </w:r>
    </w:p>
    <w:p w14:paraId="7E985F07" w14:textId="319361ED" w:rsidR="00B735DA" w:rsidRPr="006E70C3" w:rsidRDefault="00A944E7" w:rsidP="00CA0F93">
      <w:pPr>
        <w:pStyle w:val="Nadpis3"/>
      </w:pPr>
      <w:bookmarkStart w:id="52" w:name="_Toc75253300"/>
      <w:r w:rsidRPr="006E70C3">
        <w:t>6.2.</w:t>
      </w:r>
      <w:r w:rsidR="001158FF" w:rsidRPr="006E70C3">
        <w:t>3</w:t>
      </w:r>
      <w:r w:rsidRPr="006E70C3">
        <w:t xml:space="preserve"> </w:t>
      </w:r>
      <w:r w:rsidR="00745A5E" w:rsidRPr="006E70C3">
        <w:t xml:space="preserve">Četba Písma </w:t>
      </w:r>
      <w:r w:rsidR="00365E32" w:rsidRPr="006E70C3">
        <w:t xml:space="preserve">inspirovaná </w:t>
      </w:r>
      <w:r w:rsidR="00CB00BE">
        <w:t>metodou L</w:t>
      </w:r>
      <w:r w:rsidR="00365E32" w:rsidRPr="006E70C3">
        <w:t>ecti</w:t>
      </w:r>
      <w:r w:rsidR="00CB00BE">
        <w:t>o</w:t>
      </w:r>
      <w:r w:rsidR="00B735DA" w:rsidRPr="006E70C3">
        <w:t xml:space="preserve"> divina</w:t>
      </w:r>
      <w:bookmarkEnd w:id="52"/>
    </w:p>
    <w:p w14:paraId="2EDD91E0" w14:textId="3F896D0A" w:rsidR="00EA3089" w:rsidRPr="006E70C3" w:rsidRDefault="00032515" w:rsidP="00A55D3B">
      <w:pPr>
        <w:ind w:firstLine="708"/>
      </w:pPr>
      <w:r w:rsidRPr="006E70C3">
        <w:t>Četba</w:t>
      </w:r>
      <w:r w:rsidR="00CB7FB6" w:rsidRPr="006E70C3">
        <w:t xml:space="preserve">, inspirovaná metodou </w:t>
      </w:r>
      <w:r w:rsidR="00CB00BE">
        <w:t>L</w:t>
      </w:r>
      <w:r w:rsidR="00CB7FB6" w:rsidRPr="006E70C3">
        <w:t xml:space="preserve">ectio divina, </w:t>
      </w:r>
      <w:r w:rsidRPr="006E70C3">
        <w:t>probíh</w:t>
      </w:r>
      <w:r w:rsidR="00CB7FB6" w:rsidRPr="006E70C3">
        <w:t>á</w:t>
      </w:r>
      <w:r w:rsidR="00EA3089" w:rsidRPr="006E70C3">
        <w:t xml:space="preserve"> ve třech krocích: četby</w:t>
      </w:r>
      <w:r w:rsidR="00CB7FB6" w:rsidRPr="006E70C3">
        <w:t xml:space="preserve"> Písma</w:t>
      </w:r>
      <w:r w:rsidR="00EA3089" w:rsidRPr="006E70C3">
        <w:t>, meditace a modlitby.</w:t>
      </w:r>
      <w:r w:rsidR="00CB7FB6" w:rsidRPr="006E70C3">
        <w:t xml:space="preserve"> </w:t>
      </w:r>
      <w:r w:rsidR="003D4A2A" w:rsidRPr="006E70C3">
        <w:t xml:space="preserve">Text je přečten několikrát, může k němu být připojen komentář, který text zasazuje do kontextu Písma, doby, či nám jinak pomáhá porozumět obsahu. Ve fázi meditace nad textem uvažujeme a rozjímáme ho. Pro tuto část lze využít různé metody přístupu k textu – samostatné rozjímání, diskuzi nad textem ve skupině apod. </w:t>
      </w:r>
      <w:r w:rsidR="006C147F" w:rsidRPr="006E70C3">
        <w:t>Poslední fáze, modlitby, by pak měla přirozeně vycházet z našeho rozjímání (Verteuil, 1998).</w:t>
      </w:r>
    </w:p>
    <w:p w14:paraId="480BF22C" w14:textId="746255BD" w:rsidR="00B735DA" w:rsidRPr="006E70C3" w:rsidRDefault="00B735DA" w:rsidP="00B735DA">
      <w:r w:rsidRPr="006E70C3">
        <w:t>Časová dotace:</w:t>
      </w:r>
      <w:r w:rsidR="0030500C" w:rsidRPr="006E70C3">
        <w:t xml:space="preserve"> 45</w:t>
      </w:r>
      <w:r w:rsidR="009B2129" w:rsidRPr="006E70C3">
        <w:t>-60</w:t>
      </w:r>
      <w:r w:rsidR="0030500C" w:rsidRPr="006E70C3">
        <w:t xml:space="preserve"> minut </w:t>
      </w:r>
    </w:p>
    <w:p w14:paraId="5E1DCAE2" w14:textId="718A68D3" w:rsidR="00B735DA" w:rsidRPr="006E70C3" w:rsidRDefault="00B735DA" w:rsidP="00B735DA">
      <w:r w:rsidRPr="006E70C3">
        <w:t>Cíl aktivity:</w:t>
      </w:r>
      <w:r w:rsidR="0030500C" w:rsidRPr="006E70C3">
        <w:t xml:space="preserve"> Hlubší zamyšlení nad textem z</w:t>
      </w:r>
      <w:r w:rsidR="00CB00BE">
        <w:t> Bible</w:t>
      </w:r>
      <w:r w:rsidR="0030500C" w:rsidRPr="006E70C3">
        <w:t xml:space="preserve">, poznání nových myšlenek, možnost získání nových úhlů pohledu na Písmo </w:t>
      </w:r>
      <w:r w:rsidR="00CB00BE">
        <w:t xml:space="preserve">svaté </w:t>
      </w:r>
      <w:r w:rsidR="0030500C" w:rsidRPr="006E70C3">
        <w:t>skrze sdílení s druhými, převzetí myšlenek do vlastního života.</w:t>
      </w:r>
    </w:p>
    <w:p w14:paraId="29CC3A3D" w14:textId="723E3645" w:rsidR="00B735DA" w:rsidRPr="006E70C3" w:rsidRDefault="00B735DA" w:rsidP="00B735DA">
      <w:r w:rsidRPr="006E70C3">
        <w:t>Pomůcky:</w:t>
      </w:r>
      <w:r w:rsidR="0030500C" w:rsidRPr="006E70C3">
        <w:t xml:space="preserve"> </w:t>
      </w:r>
      <w:r w:rsidR="005A44F8" w:rsidRPr="006E70C3">
        <w:t>t</w:t>
      </w:r>
      <w:r w:rsidR="0030500C" w:rsidRPr="006E70C3">
        <w:t>exty s úryvkem z </w:t>
      </w:r>
      <w:r w:rsidR="00FD5431">
        <w:t>Bible</w:t>
      </w:r>
      <w:r w:rsidR="0030500C" w:rsidRPr="006E70C3">
        <w:t xml:space="preserve"> a doplňujícími texty k úryvku, tužky</w:t>
      </w:r>
      <w:r w:rsidR="005A44F8" w:rsidRPr="006E70C3">
        <w:t>, podložky pro psaní, svíčka</w:t>
      </w:r>
    </w:p>
    <w:p w14:paraId="02A9AAAB" w14:textId="476237FC" w:rsidR="00B735DA" w:rsidRPr="006E70C3" w:rsidRDefault="00A25BB2" w:rsidP="00B735DA">
      <w:r w:rsidRPr="006E70C3">
        <w:t>Popis aktivity</w:t>
      </w:r>
      <w:r w:rsidR="00B735DA" w:rsidRPr="006E70C3">
        <w:t>:</w:t>
      </w:r>
      <w:r w:rsidR="009B2129" w:rsidRPr="006E70C3">
        <w:t xml:space="preserve"> Účastníci se shromáždí v místnosti, nebo venku, kde je klidné prostředí</w:t>
      </w:r>
      <w:r w:rsidR="005A44F8" w:rsidRPr="006E70C3">
        <w:t xml:space="preserve">. </w:t>
      </w:r>
      <w:r w:rsidR="00745A5E" w:rsidRPr="006E70C3">
        <w:t>Organizátoři je rozdělí do skupinek tak, aby v každé skupince byly zastoupeny různé věkové kategorie. Každá skupina má svého moderátora, který je seznámen s průběhem aktivity. Skupiny se od sebe vzdálí a každá utvoří kruh</w:t>
      </w:r>
      <w:r w:rsidR="005A44F8" w:rsidRPr="006E70C3">
        <w:t>, do jehož středu dáme zapálenou svíci. Každý</w:t>
      </w:r>
      <w:r w:rsidR="00745A5E" w:rsidRPr="006E70C3">
        <w:t xml:space="preserve"> účastník od moderátora</w:t>
      </w:r>
      <w:r w:rsidR="005A44F8" w:rsidRPr="006E70C3">
        <w:t xml:space="preserve"> obdrží výtisk s</w:t>
      </w:r>
      <w:r w:rsidR="00CB7FB6" w:rsidRPr="006E70C3">
        <w:t> úryvkem ze Skutků apoštolů (Sk 26, 16)</w:t>
      </w:r>
      <w:r w:rsidR="005A44F8" w:rsidRPr="006E70C3">
        <w:t xml:space="preserve"> a dalšími texty k rozjímání (viz příloha) a tužku. Účastníkům je vysvětlen průběh aktivity. Celou aktivitu </w:t>
      </w:r>
      <w:r w:rsidR="00104AD0" w:rsidRPr="006E70C3">
        <w:t xml:space="preserve">moderátor </w:t>
      </w:r>
      <w:r w:rsidR="005A44F8" w:rsidRPr="006E70C3">
        <w:t xml:space="preserve">zahájí modlitbou k Duchu svatému. Poté </w:t>
      </w:r>
      <w:r w:rsidR="00104AD0" w:rsidRPr="006E70C3">
        <w:t xml:space="preserve">účastníci </w:t>
      </w:r>
      <w:r w:rsidR="005A44F8" w:rsidRPr="006E70C3">
        <w:t>přečteme text po jednotlivých odstavcích – účastníci se ve čtení střídají. Následuje fáze rozjímání nad textem, pro kterou využijeme metodu Väster</w:t>
      </w:r>
      <w:r w:rsidR="00FD5431" w:rsidRPr="00FD5431">
        <w:t>å</w:t>
      </w:r>
      <w:r w:rsidR="005A44F8" w:rsidRPr="006E70C3">
        <w:t>s</w:t>
      </w:r>
      <w:r w:rsidR="00194303" w:rsidRPr="006E70C3">
        <w:t>: ú</w:t>
      </w:r>
      <w:r w:rsidR="00F321E1" w:rsidRPr="006E70C3">
        <w:t xml:space="preserve">častníci mají v tichu prostor pročítat si texty samostatně a označovat si jednotlivé části textu symboly otazníku (v místech, kterým nerozumí), vykřičníku (v místech, která jsou pro ně důležitým poznatkem) nebo šipky (v místě, které je osobně oslovilo). </w:t>
      </w:r>
      <w:r w:rsidR="00194303" w:rsidRPr="006E70C3">
        <w:t xml:space="preserve">Po tichém rozjímání následuje sdílení zúčastněných – jsou moderátorem aktivity vyzváni, aby sdíleli místa, kde mají poznačený </w:t>
      </w:r>
      <w:r w:rsidR="00104AD0" w:rsidRPr="006E70C3">
        <w:t>otazník</w:t>
      </w:r>
      <w:r w:rsidR="00194303" w:rsidRPr="006E70C3">
        <w:t xml:space="preserve">, </w:t>
      </w:r>
      <w:r w:rsidR="00104AD0" w:rsidRPr="006E70C3">
        <w:t>vykřičník</w:t>
      </w:r>
      <w:r w:rsidR="00194303" w:rsidRPr="006E70C3">
        <w:t xml:space="preserve">, nebo šipku. Nad místy mohou společně </w:t>
      </w:r>
      <w:r w:rsidR="001536AB" w:rsidRPr="006E70C3">
        <w:t>hovořit</w:t>
      </w:r>
      <w:r w:rsidR="00194303" w:rsidRPr="006E70C3">
        <w:t xml:space="preserve"> a pokusit se je pochopit z více úhlů pohledu</w:t>
      </w:r>
      <w:r w:rsidR="00F10CE8" w:rsidRPr="006E70C3">
        <w:t xml:space="preserve"> (Hechtová, 2008, s. 30-</w:t>
      </w:r>
      <w:r w:rsidR="00F10CE8" w:rsidRPr="006E70C3">
        <w:lastRenderedPageBreak/>
        <w:t xml:space="preserve">31). </w:t>
      </w:r>
      <w:r w:rsidR="00C52B74" w:rsidRPr="006E70C3">
        <w:t xml:space="preserve">Po společné diskuzi nad textem následuje spontánní modlitba, </w:t>
      </w:r>
      <w:r w:rsidR="00CB7FB6" w:rsidRPr="006E70C3">
        <w:t xml:space="preserve">inspirovaná biblickým textem, </w:t>
      </w:r>
      <w:r w:rsidR="00527931" w:rsidRPr="006E70C3">
        <w:t>do které se mohou všichni zap</w:t>
      </w:r>
      <w:r w:rsidR="00CB7FB6" w:rsidRPr="006E70C3">
        <w:t>o</w:t>
      </w:r>
      <w:r w:rsidR="00527931" w:rsidRPr="006E70C3">
        <w:t>j</w:t>
      </w:r>
      <w:r w:rsidR="00CB7FB6" w:rsidRPr="006E70C3">
        <w:t>i</w:t>
      </w:r>
      <w:r w:rsidR="00527931" w:rsidRPr="006E70C3">
        <w:t>t</w:t>
      </w:r>
      <w:r w:rsidR="00CB7FB6" w:rsidRPr="006E70C3">
        <w:t>.</w:t>
      </w:r>
    </w:p>
    <w:p w14:paraId="47CC4A15" w14:textId="258A26B0" w:rsidR="001F1358" w:rsidRPr="006E70C3" w:rsidRDefault="001F1358" w:rsidP="00B735DA">
      <w:pPr>
        <w:rPr>
          <w:i/>
          <w:iCs/>
        </w:rPr>
      </w:pPr>
      <w:r w:rsidRPr="006E70C3">
        <w:t>Reflexe:</w:t>
      </w:r>
      <w:r w:rsidR="0080106C" w:rsidRPr="006E70C3">
        <w:t xml:space="preserve"> Moderátor skupiny položí </w:t>
      </w:r>
      <w:r w:rsidR="00D66DAE" w:rsidRPr="006E70C3">
        <w:t xml:space="preserve">reflexní otázky: </w:t>
      </w:r>
      <w:r w:rsidR="00527931" w:rsidRPr="006E70C3">
        <w:rPr>
          <w:i/>
          <w:iCs/>
        </w:rPr>
        <w:t>Setkali jste se někdy s tímto způsobem práce s Písmem svatým, využíváte ho sami</w:t>
      </w:r>
      <w:r w:rsidR="00CB7FB6" w:rsidRPr="006E70C3">
        <w:rPr>
          <w:i/>
          <w:iCs/>
        </w:rPr>
        <w:t xml:space="preserve"> (při osobní modlitbě, jinde)? Vyhovuje vám tento způsob modlitby? M</w:t>
      </w:r>
      <w:r w:rsidR="00527931" w:rsidRPr="006E70C3">
        <w:rPr>
          <w:i/>
          <w:iCs/>
        </w:rPr>
        <w:t>áte jiný způsob modlitby</w:t>
      </w:r>
      <w:r w:rsidR="00CB7FB6" w:rsidRPr="006E70C3">
        <w:rPr>
          <w:i/>
          <w:iCs/>
        </w:rPr>
        <w:t>, který je vám bližší</w:t>
      </w:r>
      <w:r w:rsidR="00527931" w:rsidRPr="006E70C3">
        <w:rPr>
          <w:i/>
          <w:iCs/>
        </w:rPr>
        <w:t xml:space="preserve">? </w:t>
      </w:r>
      <w:r w:rsidR="00D66DAE" w:rsidRPr="006E70C3">
        <w:rPr>
          <w:i/>
          <w:iCs/>
        </w:rPr>
        <w:t>Uvědomili jste si během aktivity něco nového, byla pro vás přínosem?</w:t>
      </w:r>
      <w:r w:rsidR="00527931" w:rsidRPr="006E70C3">
        <w:rPr>
          <w:i/>
          <w:iCs/>
        </w:rPr>
        <w:t xml:space="preserve"> </w:t>
      </w:r>
    </w:p>
    <w:p w14:paraId="089232C1" w14:textId="76E02D2F" w:rsidR="001F1358" w:rsidRPr="006E70C3" w:rsidRDefault="006A1682" w:rsidP="006A1682">
      <w:pPr>
        <w:pStyle w:val="Nadpis2"/>
      </w:pPr>
      <w:bookmarkStart w:id="53" w:name="_Toc75253301"/>
      <w:r w:rsidRPr="006E70C3">
        <w:t>6.</w:t>
      </w:r>
      <w:r w:rsidR="00FA746B" w:rsidRPr="006E70C3">
        <w:t>3</w:t>
      </w:r>
      <w:r w:rsidRPr="006E70C3">
        <w:t xml:space="preserve"> Den 2</w:t>
      </w:r>
      <w:bookmarkEnd w:id="53"/>
    </w:p>
    <w:p w14:paraId="11324FF9" w14:textId="07944B4A" w:rsidR="00B0703F" w:rsidRPr="006E70C3" w:rsidRDefault="00B0703F" w:rsidP="00B0703F">
      <w:pPr>
        <w:ind w:firstLine="708"/>
      </w:pPr>
      <w:r w:rsidRPr="006E70C3">
        <w:t>Páteční program je inspirován mottem „Vstaň, učiním tě svědkem toho, co jsi viděl.“ (Sk 26, 16). Dopoledne bude pro účastníky připraveno témátko o povolání, které přednese několik hostů, představujících různá povolání – manželé</w:t>
      </w:r>
      <w:r w:rsidR="00FD5431">
        <w:t xml:space="preserve">, </w:t>
      </w:r>
      <w:r w:rsidRPr="006E70C3">
        <w:t>zasvěcená osoba</w:t>
      </w:r>
      <w:r w:rsidR="00FD5431">
        <w:t xml:space="preserve"> a </w:t>
      </w:r>
      <w:r w:rsidRPr="006E70C3">
        <w:t>kněz</w:t>
      </w:r>
      <w:r w:rsidR="00FD5431">
        <w:t xml:space="preserve">. </w:t>
      </w:r>
      <w:r w:rsidRPr="006E70C3">
        <w:t xml:space="preserve">Hosté odpoví na otázky: </w:t>
      </w:r>
      <w:r w:rsidRPr="006E70C3">
        <w:rPr>
          <w:i/>
          <w:iCs/>
        </w:rPr>
        <w:t xml:space="preserve">Co je to povolání? Co je povolání pro mne? Jak jsem hledal/a </w:t>
      </w:r>
      <w:proofErr w:type="spellStart"/>
      <w:r w:rsidRPr="006E70C3">
        <w:rPr>
          <w:i/>
          <w:iCs/>
        </w:rPr>
        <w:t>a</w:t>
      </w:r>
      <w:proofErr w:type="spellEnd"/>
      <w:r w:rsidRPr="006E70C3">
        <w:rPr>
          <w:i/>
          <w:iCs/>
        </w:rPr>
        <w:t xml:space="preserve"> nalezl/a své povolání? </w:t>
      </w:r>
      <w:r w:rsidR="008C3F64" w:rsidRPr="006E70C3">
        <w:rPr>
          <w:i/>
          <w:iCs/>
        </w:rPr>
        <w:t xml:space="preserve">Čím je mé povolání specifické? </w:t>
      </w:r>
      <w:r w:rsidRPr="006E70C3">
        <w:t>Po</w:t>
      </w:r>
      <w:r w:rsidR="008C3F64" w:rsidRPr="006E70C3">
        <w:t xml:space="preserve"> </w:t>
      </w:r>
      <w:r w:rsidRPr="006E70C3">
        <w:t xml:space="preserve">témátku bude následovat diskuze, ve které se mladí budou moci </w:t>
      </w:r>
      <w:r w:rsidR="00F20D31">
        <w:t>klást</w:t>
      </w:r>
      <w:r w:rsidRPr="006E70C3">
        <w:t xml:space="preserve"> své otázky. Hosté budou po zbytek setkání k dispozici pro osobní rozhovory s mladými. Po témátku se mladí zapojí do práce v domě a kolem domu, budou tak mít příležitost ke službě druhým. Odpolední blok programu bude věnován workshopu malování tašek a šátků, kde si účastníci budou moci vytvořit památku na toto setkání a strávit společný čas. Večer bude pro účastníky připravena hra, zakončená eucharistickou adorací v kostele sv. Víta.</w:t>
      </w:r>
    </w:p>
    <w:p w14:paraId="3D10ADA7" w14:textId="3B97E79C" w:rsidR="003D3055" w:rsidRPr="006E70C3" w:rsidRDefault="003D3055" w:rsidP="006A1682">
      <w:pPr>
        <w:pStyle w:val="Nadpis3"/>
      </w:pPr>
      <w:bookmarkStart w:id="54" w:name="_Toc75253302"/>
      <w:r w:rsidRPr="006E70C3">
        <w:t xml:space="preserve">6.3.1 </w:t>
      </w:r>
      <w:r w:rsidR="00A22605" w:rsidRPr="006E70C3">
        <w:t>Aktivita předcházející hře „Vstaň!“</w:t>
      </w:r>
      <w:bookmarkEnd w:id="54"/>
    </w:p>
    <w:p w14:paraId="58DA034B" w14:textId="7EB9E454" w:rsidR="00537C2E" w:rsidRPr="006E70C3" w:rsidRDefault="00094FE5" w:rsidP="003D3055">
      <w:r w:rsidRPr="006E70C3">
        <w:t>Cíl: Ocenění dobrých vlastností druhých lidí.</w:t>
      </w:r>
    </w:p>
    <w:p w14:paraId="34712DB5" w14:textId="477CB8CE" w:rsidR="00537C2E" w:rsidRPr="006E70C3" w:rsidRDefault="00537C2E" w:rsidP="003D3055">
      <w:r w:rsidRPr="006E70C3">
        <w:t>Potřeby: obálky se jmény účastníků, tužky, papírky na napsání vlastností</w:t>
      </w:r>
    </w:p>
    <w:p w14:paraId="16CA8D75" w14:textId="7DF53ACE" w:rsidR="00537C2E" w:rsidRPr="006E70C3" w:rsidRDefault="00A25BB2" w:rsidP="003D3055">
      <w:r w:rsidRPr="006E70C3">
        <w:t>Popis aktivity</w:t>
      </w:r>
      <w:r w:rsidR="00537C2E" w:rsidRPr="006E70C3">
        <w:t>: Během dne budou na určeném místě obálky se jmény všech účastníků. všichni mají za úkol</w:t>
      </w:r>
      <w:r w:rsidR="00567073" w:rsidRPr="006E70C3">
        <w:t xml:space="preserve"> </w:t>
      </w:r>
      <w:r w:rsidR="00537C2E" w:rsidRPr="006E70C3">
        <w:t xml:space="preserve">napsat druhým do obálky odpověď na otázku </w:t>
      </w:r>
      <w:r w:rsidR="00537C2E" w:rsidRPr="006E70C3">
        <w:rPr>
          <w:i/>
          <w:iCs/>
        </w:rPr>
        <w:t>„</w:t>
      </w:r>
      <w:r w:rsidR="00F20D31">
        <w:rPr>
          <w:i/>
          <w:iCs/>
        </w:rPr>
        <w:t>Čeho si na mě ceníš</w:t>
      </w:r>
      <w:r w:rsidR="00537C2E" w:rsidRPr="006E70C3">
        <w:rPr>
          <w:i/>
          <w:iCs/>
        </w:rPr>
        <w:t>?“.</w:t>
      </w:r>
      <w:r w:rsidR="00537C2E" w:rsidRPr="006E70C3">
        <w:t xml:space="preserve"> Do obálek se nesmí dívat. Před začátkem hry </w:t>
      </w:r>
      <w:r w:rsidR="00332E5B" w:rsidRPr="006E70C3">
        <w:t>se obálky zalepí a přesunou na dané stanoviště (viz. aktivita 6.3.3).</w:t>
      </w:r>
    </w:p>
    <w:p w14:paraId="5644C553" w14:textId="43DDFC6D" w:rsidR="00567073" w:rsidRPr="006E70C3" w:rsidRDefault="00567073" w:rsidP="003D3055">
      <w:r w:rsidRPr="006E70C3">
        <w:t xml:space="preserve">Riziko: Někteří účastníci mohou </w:t>
      </w:r>
      <w:r w:rsidR="007C68B8" w:rsidRPr="006E70C3">
        <w:t>mít nutkání nahlížet do obálek.</w:t>
      </w:r>
    </w:p>
    <w:p w14:paraId="7659E9B4" w14:textId="5EBABDD0" w:rsidR="006A1682" w:rsidRPr="006E70C3" w:rsidRDefault="006A1682" w:rsidP="006A1682">
      <w:pPr>
        <w:pStyle w:val="Nadpis3"/>
      </w:pPr>
      <w:bookmarkStart w:id="55" w:name="_Toc75253303"/>
      <w:r w:rsidRPr="006E70C3">
        <w:t>6.</w:t>
      </w:r>
      <w:r w:rsidR="00FF73BF" w:rsidRPr="006E70C3">
        <w:t>3</w:t>
      </w:r>
      <w:r w:rsidRPr="006E70C3">
        <w:t>.</w:t>
      </w:r>
      <w:r w:rsidR="003D3055" w:rsidRPr="006E70C3">
        <w:t>2</w:t>
      </w:r>
      <w:r w:rsidRPr="006E70C3">
        <w:t xml:space="preserve"> Workshop</w:t>
      </w:r>
      <w:r w:rsidR="009C2C20" w:rsidRPr="006E70C3">
        <w:t xml:space="preserve"> – malování tašek a šátků</w:t>
      </w:r>
      <w:bookmarkEnd w:id="55"/>
    </w:p>
    <w:p w14:paraId="75AFDC79" w14:textId="214BD095" w:rsidR="003F6C84" w:rsidRPr="006E70C3" w:rsidRDefault="00087BE7" w:rsidP="003F6C84">
      <w:r>
        <w:t xml:space="preserve">Cíl: </w:t>
      </w:r>
      <w:r w:rsidR="003F6C84" w:rsidRPr="006E70C3">
        <w:t>Účastníci si namal</w:t>
      </w:r>
      <w:r>
        <w:t>ují</w:t>
      </w:r>
      <w:r w:rsidR="003F6C84" w:rsidRPr="006E70C3">
        <w:t xml:space="preserve"> tašku nebo šátek, který bude zároveň památkou na toto setkání.</w:t>
      </w:r>
    </w:p>
    <w:p w14:paraId="387320EB" w14:textId="68C102EA" w:rsidR="006A1682" w:rsidRPr="006E70C3" w:rsidRDefault="006A1682" w:rsidP="006A1682">
      <w:r w:rsidRPr="006E70C3">
        <w:t>Časová dotace: 120 minut</w:t>
      </w:r>
    </w:p>
    <w:p w14:paraId="3C64AB77" w14:textId="75C1C1A4" w:rsidR="004C5BA5" w:rsidRPr="006E70C3" w:rsidRDefault="004C5BA5" w:rsidP="006A1682">
      <w:r w:rsidRPr="006E70C3">
        <w:lastRenderedPageBreak/>
        <w:t>Pomůcky: plátěné tašky nebo vaky, barvy na textil, štětce, voda na vymývání štětců, noviny na podložení, šablony</w:t>
      </w:r>
    </w:p>
    <w:p w14:paraId="252EA95D" w14:textId="5FF267CA" w:rsidR="004C5BA5" w:rsidRPr="006E70C3" w:rsidRDefault="00A25BB2" w:rsidP="006A1682">
      <w:r w:rsidRPr="006E70C3">
        <w:t>Popis aktivity</w:t>
      </w:r>
      <w:r w:rsidR="004C5BA5" w:rsidRPr="006E70C3">
        <w:t xml:space="preserve">: Účastníci si budou moci podle instrukcí organizátora a za pomoci šablon vytvořit tašku, vak nebo šátek s logem </w:t>
      </w:r>
      <w:r w:rsidR="00413057" w:rsidRPr="006E70C3">
        <w:t>SDM v Lisabonu apod.</w:t>
      </w:r>
      <w:r w:rsidR="004C5BA5" w:rsidRPr="006E70C3">
        <w:t xml:space="preserve"> Daný předmět, např. tašku, podloží novinami, aby se barva na textil nepropila skrz</w:t>
      </w:r>
      <w:r w:rsidR="00F92500" w:rsidRPr="006E70C3">
        <w:t xml:space="preserve"> látku, následně přenesou motiv (podle šablony) na látku tužkou a vymalují jej barvami na textil. Po namalování tašky/vaky/šátky necháme zaschnout a na závěr pro delší trvanlivost barvy zažehlíme</w:t>
      </w:r>
      <w:r w:rsidR="004B0D0B">
        <w:t xml:space="preserve"> (osobní databáze).</w:t>
      </w:r>
    </w:p>
    <w:p w14:paraId="4137C1EF" w14:textId="186FCD8B" w:rsidR="006A1682" w:rsidRPr="006E70C3" w:rsidRDefault="006A1682" w:rsidP="006A1682">
      <w:pPr>
        <w:pStyle w:val="Nadpis3"/>
      </w:pPr>
      <w:bookmarkStart w:id="56" w:name="_Toc75253304"/>
      <w:r w:rsidRPr="006E70C3">
        <w:t>6.</w:t>
      </w:r>
      <w:r w:rsidR="00FF73BF" w:rsidRPr="006E70C3">
        <w:t>3</w:t>
      </w:r>
      <w:r w:rsidRPr="006E70C3">
        <w:t>.</w:t>
      </w:r>
      <w:r w:rsidR="00332E5B" w:rsidRPr="006E70C3">
        <w:t>3</w:t>
      </w:r>
      <w:r w:rsidRPr="006E70C3">
        <w:t xml:space="preserve"> </w:t>
      </w:r>
      <w:r w:rsidR="00F37BBF" w:rsidRPr="006E70C3">
        <w:t>Hra:</w:t>
      </w:r>
      <w:r w:rsidR="00CB7FB6" w:rsidRPr="006E70C3">
        <w:t xml:space="preserve"> Vstaň!</w:t>
      </w:r>
      <w:bookmarkEnd w:id="56"/>
    </w:p>
    <w:p w14:paraId="691C5108" w14:textId="6437D59D" w:rsidR="00CB7FB6" w:rsidRPr="006E70C3" w:rsidRDefault="00CB7FB6" w:rsidP="00CB7FB6">
      <w:r w:rsidRPr="006E70C3">
        <w:t>Časová dotace:</w:t>
      </w:r>
      <w:r w:rsidR="001D5538" w:rsidRPr="006E70C3">
        <w:t xml:space="preserve"> </w:t>
      </w:r>
      <w:r w:rsidR="00B8157A" w:rsidRPr="006E70C3">
        <w:t>1</w:t>
      </w:r>
      <w:r w:rsidR="002229B8" w:rsidRPr="006E70C3">
        <w:t>2</w:t>
      </w:r>
      <w:r w:rsidR="00B8157A" w:rsidRPr="006E70C3">
        <w:t>0 minut</w:t>
      </w:r>
    </w:p>
    <w:p w14:paraId="6A64B96D" w14:textId="433D0945" w:rsidR="00CB7FB6" w:rsidRPr="006E70C3" w:rsidRDefault="00CB7FB6" w:rsidP="00CB7FB6">
      <w:r w:rsidRPr="006E70C3">
        <w:t>Cíl:</w:t>
      </w:r>
      <w:r w:rsidR="00B8157A" w:rsidRPr="006E70C3">
        <w:t xml:space="preserve"> Hra je zaměřená na sebepoznání každého jedince a hledání jeho povolání, k probuzení touhy „vstát“ a rozhodnout se konat.</w:t>
      </w:r>
    </w:p>
    <w:p w14:paraId="3DAB4CB5" w14:textId="62E0768A" w:rsidR="00CB7FB6" w:rsidRPr="006E70C3" w:rsidRDefault="00CB7FB6" w:rsidP="00CB7FB6">
      <w:r w:rsidRPr="006E70C3">
        <w:t>Pomůcky:</w:t>
      </w:r>
      <w:r w:rsidR="00EA6882" w:rsidRPr="006E70C3">
        <w:t xml:space="preserve"> </w:t>
      </w:r>
      <w:r w:rsidR="00921269" w:rsidRPr="006E70C3">
        <w:t xml:space="preserve">cedule s aktivitou a otázkami pro každé stanoviště (viz příloha); </w:t>
      </w:r>
      <w:r w:rsidR="006703CF" w:rsidRPr="006E70C3">
        <w:t xml:space="preserve">barevné </w:t>
      </w:r>
      <w:r w:rsidR="001E1422" w:rsidRPr="006E70C3">
        <w:t>fáborky</w:t>
      </w:r>
      <w:r w:rsidR="00D157DE">
        <w:t xml:space="preserve">; </w:t>
      </w:r>
      <w:r w:rsidR="006703CF" w:rsidRPr="006E70C3">
        <w:t>s</w:t>
      </w:r>
      <w:r w:rsidR="00BB46F9" w:rsidRPr="006E70C3">
        <w:t>ešit a tužka pro každého účastníka</w:t>
      </w:r>
      <w:r w:rsidR="0064789B" w:rsidRPr="006E70C3">
        <w:t>; předměty symbolizující</w:t>
      </w:r>
      <w:r w:rsidR="00921269" w:rsidRPr="006E70C3">
        <w:t xml:space="preserve"> různá</w:t>
      </w:r>
      <w:r w:rsidR="0064789B" w:rsidRPr="006E70C3">
        <w:t xml:space="preserve"> povolání</w:t>
      </w:r>
      <w:r w:rsidR="00921269" w:rsidRPr="006E70C3">
        <w:t xml:space="preserve"> (kladivo, žárovka, květina, kniha, počítač, popelářské auto, policejní čepice, malířská paleta, štola, růženec…); </w:t>
      </w:r>
      <w:r w:rsidR="0093655D" w:rsidRPr="006E70C3">
        <w:t>zrcadlo; obálky s jmény a odpověďmi na otázku „</w:t>
      </w:r>
      <w:r w:rsidR="00011488">
        <w:t xml:space="preserve">Čeho si na mě </w:t>
      </w:r>
      <w:r w:rsidR="00D157DE">
        <w:t>ceníš</w:t>
      </w:r>
      <w:r w:rsidR="0093655D" w:rsidRPr="006E70C3">
        <w:t xml:space="preserve">“; rozcestník povolání; </w:t>
      </w:r>
      <w:r w:rsidR="00A944E7" w:rsidRPr="006E70C3">
        <w:t>texty s úryvkem z evangelia (Mt 19, 16-22) a poselstvím papeže Jana Pavla II. mladým z roku 1985</w:t>
      </w:r>
      <w:r w:rsidR="00011488">
        <w:t>.</w:t>
      </w:r>
    </w:p>
    <w:p w14:paraId="156702CE" w14:textId="071584CB" w:rsidR="00CB7FB6" w:rsidRPr="006E70C3" w:rsidRDefault="00A25BB2" w:rsidP="00CB7FB6">
      <w:r w:rsidRPr="006E70C3">
        <w:t>Popis aktivity</w:t>
      </w:r>
      <w:r w:rsidR="00CB7FB6" w:rsidRPr="006E70C3">
        <w:t>:</w:t>
      </w:r>
      <w:r w:rsidR="00EA6882" w:rsidRPr="006E70C3">
        <w:t xml:space="preserve"> </w:t>
      </w:r>
      <w:r w:rsidR="00CB2DF9">
        <w:t xml:space="preserve">Před začátkem aktivity (během klidu po obědě) je třeba, aby organizátoři </w:t>
      </w:r>
      <w:r w:rsidR="00317A2E">
        <w:t>v</w:t>
      </w:r>
      <w:r w:rsidR="00CB2DF9">
        <w:t xml:space="preserve"> okolí IDCŽM </w:t>
      </w:r>
      <w:r w:rsidR="00317A2E">
        <w:t>připravili jednotlivá stanoviště</w:t>
      </w:r>
      <w:r w:rsidR="00CB2DF9">
        <w:t xml:space="preserve"> a trasu vyznačili fáborky. V čas začátku aktivity se ú</w:t>
      </w:r>
      <w:r w:rsidR="00921269" w:rsidRPr="006E70C3">
        <w:t>častníci</w:t>
      </w:r>
      <w:r w:rsidR="00D157DE">
        <w:t xml:space="preserve"> shromáždí na určeném místě, kde každý z nich dostane sešit, do kterého si může psát a tužku. Následně je jim </w:t>
      </w:r>
      <w:r w:rsidR="00CB2DF9">
        <w:t xml:space="preserve">aktivita </w:t>
      </w:r>
      <w:r w:rsidR="00D157DE">
        <w:t>vysvětlena</w:t>
      </w:r>
      <w:r w:rsidR="00CB2DF9">
        <w:t>:</w:t>
      </w:r>
      <w:r w:rsidR="004C56D5">
        <w:t xml:space="preserve"> </w:t>
      </w:r>
      <w:r w:rsidR="00CB2DF9">
        <w:t>j</w:t>
      </w:r>
      <w:r w:rsidR="004C56D5">
        <w:t>e pro ně připravena trasa</w:t>
      </w:r>
      <w:r w:rsidR="00923327">
        <w:t xml:space="preserve"> </w:t>
      </w:r>
      <w:r w:rsidR="004C56D5">
        <w:t>(příloha 5</w:t>
      </w:r>
      <w:r w:rsidR="00923327">
        <w:t>)</w:t>
      </w:r>
      <w:r w:rsidR="00923327" w:rsidRPr="00923327">
        <w:t xml:space="preserve"> </w:t>
      </w:r>
      <w:r w:rsidR="00923327">
        <w:t>značená fáborky</w:t>
      </w:r>
      <w:r w:rsidR="004C56D5">
        <w:t xml:space="preserve">, na které jsou </w:t>
      </w:r>
      <w:r w:rsidR="00923327">
        <w:t xml:space="preserve">tři </w:t>
      </w:r>
      <w:r w:rsidR="004C56D5">
        <w:t>stanoviště nabízející různé impulzy k zamyšlení a krátké aktivity.</w:t>
      </w:r>
      <w:r w:rsidR="00923327">
        <w:t xml:space="preserve"> </w:t>
      </w:r>
      <w:r w:rsidR="00CB2DF9">
        <w:t xml:space="preserve">Účastníci by měli na celé trase mlčet. Po </w:t>
      </w:r>
      <w:r w:rsidR="009D7577">
        <w:t>projití všech stanovišť půjdou do kostela, kde bude v návaznosti na hru probíhat eucharistická adorace. Pokud budou chtít, mohou si před začátkem adorace p</w:t>
      </w:r>
      <w:r w:rsidR="007F680B">
        <w:t>romluvit</w:t>
      </w:r>
      <w:r w:rsidR="009D7577">
        <w:t xml:space="preserve"> se zástupci jednotlivých povolání, kteří měli téhož dne dopolední témátko.</w:t>
      </w:r>
      <w:r w:rsidR="007B610A">
        <w:t xml:space="preserve"> </w:t>
      </w:r>
      <w:r w:rsidR="007F680B">
        <w:t>Po vysvětlení pravidel jim je znovu zdůrazněno, aby zachovávali ticho a jsou s pětiminutovými rozestupy vysláni na cestu.</w:t>
      </w:r>
    </w:p>
    <w:p w14:paraId="6F289182" w14:textId="49483452" w:rsidR="00BB46F9" w:rsidRPr="006E70C3" w:rsidRDefault="00BB46F9" w:rsidP="00A944E7">
      <w:pPr>
        <w:ind w:firstLine="708"/>
        <w:rPr>
          <w:b/>
          <w:bCs/>
        </w:rPr>
      </w:pPr>
      <w:r w:rsidRPr="006E70C3">
        <w:rPr>
          <w:b/>
          <w:bCs/>
        </w:rPr>
        <w:t>Stanoviště 1</w:t>
      </w:r>
      <w:r w:rsidR="0064789B" w:rsidRPr="006E70C3">
        <w:rPr>
          <w:b/>
          <w:bCs/>
        </w:rPr>
        <w:t xml:space="preserve"> – Kdo jsem já?</w:t>
      </w:r>
    </w:p>
    <w:p w14:paraId="3293F3E1" w14:textId="0CE889AB" w:rsidR="0064789B" w:rsidRPr="006E70C3" w:rsidRDefault="00BB46F9" w:rsidP="0064789B">
      <w:pPr>
        <w:ind w:left="708"/>
      </w:pPr>
      <w:r w:rsidRPr="006E70C3">
        <w:rPr>
          <w:b/>
          <w:bCs/>
        </w:rPr>
        <w:lastRenderedPageBreak/>
        <w:t>Aktivita:</w:t>
      </w:r>
      <w:r w:rsidRPr="006E70C3">
        <w:t xml:space="preserve"> </w:t>
      </w:r>
      <w:r w:rsidR="0064789B" w:rsidRPr="006E70C3">
        <w:t xml:space="preserve">Na zemi je kruh předmětů symbolizujících různá povolání. </w:t>
      </w:r>
      <w:r w:rsidR="00921269" w:rsidRPr="006E70C3">
        <w:t xml:space="preserve">Každý má za úkol postavit se doprostřed kruhu a vybrat předmět, který by si vybral jako dítě a </w:t>
      </w:r>
      <w:r w:rsidR="00CD02ED" w:rsidRPr="006E70C3">
        <w:t xml:space="preserve">předmět, </w:t>
      </w:r>
      <w:r w:rsidR="00921269" w:rsidRPr="006E70C3">
        <w:t>který by si vybral teď.</w:t>
      </w:r>
    </w:p>
    <w:p w14:paraId="0E34E4BA" w14:textId="7347AE17" w:rsidR="00BB46F9" w:rsidRPr="006E70C3" w:rsidRDefault="0064789B" w:rsidP="0064789B">
      <w:pPr>
        <w:ind w:left="708"/>
      </w:pPr>
      <w:r w:rsidRPr="006E70C3">
        <w:rPr>
          <w:b/>
          <w:bCs/>
        </w:rPr>
        <w:t>Otázky:</w:t>
      </w:r>
      <w:r w:rsidRPr="006E70C3">
        <w:t xml:space="preserve"> </w:t>
      </w:r>
      <w:bookmarkStart w:id="57" w:name="_Hlk74817503"/>
      <w:r w:rsidR="00CD02ED" w:rsidRPr="006E70C3">
        <w:t xml:space="preserve">Liší se předmět, který jsem vybral teď a z pozice dítěte? Jak? </w:t>
      </w:r>
      <w:r w:rsidRPr="006E70C3">
        <w:t>Kým jsem chtěl jako malý být?</w:t>
      </w:r>
      <w:r w:rsidR="00921269" w:rsidRPr="006E70C3">
        <w:t xml:space="preserve"> </w:t>
      </w:r>
      <w:r w:rsidR="00CD02ED" w:rsidRPr="006E70C3">
        <w:t xml:space="preserve">Kdo jsem nyní? </w:t>
      </w:r>
      <w:r w:rsidR="00921269" w:rsidRPr="006E70C3">
        <w:t>Jaké byly mé sny, vzdal jsem se jich časem, nebo dodnes toužím po tom je napl</w:t>
      </w:r>
      <w:r w:rsidR="00011488">
        <w:t>n</w:t>
      </w:r>
      <w:r w:rsidR="00921269" w:rsidRPr="006E70C3">
        <w:t>it? Změnily se mé sny oproti dětským snům? Pokud ano, co vedlo k této změně, co mě formovalo?</w:t>
      </w:r>
      <w:bookmarkEnd w:id="57"/>
    </w:p>
    <w:p w14:paraId="7397EAC3" w14:textId="09AFE76A" w:rsidR="00E173E5" w:rsidRPr="006E70C3" w:rsidRDefault="0062638E" w:rsidP="00E173E5">
      <w:pPr>
        <w:ind w:firstLine="708"/>
        <w:rPr>
          <w:b/>
          <w:bCs/>
        </w:rPr>
      </w:pPr>
      <w:r>
        <w:rPr>
          <w:b/>
          <w:bCs/>
        </w:rPr>
        <w:t xml:space="preserve"> </w:t>
      </w:r>
      <w:r w:rsidR="00E173E5" w:rsidRPr="006E70C3">
        <w:rPr>
          <w:b/>
          <w:bCs/>
        </w:rPr>
        <w:t xml:space="preserve">Stanoviště </w:t>
      </w:r>
      <w:r w:rsidR="00E173E5">
        <w:rPr>
          <w:b/>
          <w:bCs/>
        </w:rPr>
        <w:t>2</w:t>
      </w:r>
      <w:r w:rsidR="00E173E5" w:rsidRPr="006E70C3">
        <w:rPr>
          <w:b/>
          <w:bCs/>
        </w:rPr>
        <w:t xml:space="preserve"> – Povolání ke svatosti</w:t>
      </w:r>
    </w:p>
    <w:p w14:paraId="26164349" w14:textId="519CD740" w:rsidR="00E173E5" w:rsidRPr="006E70C3" w:rsidRDefault="00E173E5" w:rsidP="00E173E5">
      <w:pPr>
        <w:ind w:left="708"/>
      </w:pPr>
      <w:r w:rsidRPr="006E70C3">
        <w:rPr>
          <w:b/>
          <w:bCs/>
        </w:rPr>
        <w:t>Aktivita:</w:t>
      </w:r>
      <w:r w:rsidRPr="006E70C3">
        <w:t xml:space="preserve"> Všechny cesty se sejdou na jednom místě. Zde je položena jedna otázka a přiložený úryvek z poselství Jana Pavla II. mladým z r. 1985 (o povolání ke svatosti) z druhé strany listu bude přiložen úryvek z evangelia o bohatém mladíkovi. Tento text je vytištěn pro každého z účastníků, mohou si ho vzít s sebou.</w:t>
      </w:r>
    </w:p>
    <w:p w14:paraId="3F201884" w14:textId="77777777" w:rsidR="00E173E5" w:rsidRPr="006E70C3" w:rsidRDefault="00E173E5" w:rsidP="00E173E5">
      <w:pPr>
        <w:ind w:left="708"/>
      </w:pPr>
      <w:r w:rsidRPr="006E70C3">
        <w:rPr>
          <w:b/>
          <w:bCs/>
        </w:rPr>
        <w:t>Otázka:</w:t>
      </w:r>
      <w:r w:rsidRPr="006E70C3">
        <w:t xml:space="preserve"> Jaké je moje základní povolání, k čemu je povolán každý člověk?</w:t>
      </w:r>
    </w:p>
    <w:p w14:paraId="47C8C3DD" w14:textId="622A8C07" w:rsidR="0064789B" w:rsidRPr="006E70C3" w:rsidRDefault="0064789B" w:rsidP="00BB46F9">
      <w:pPr>
        <w:ind w:firstLine="708"/>
        <w:rPr>
          <w:b/>
          <w:bCs/>
        </w:rPr>
      </w:pPr>
      <w:r w:rsidRPr="006E70C3">
        <w:rPr>
          <w:b/>
          <w:bCs/>
        </w:rPr>
        <w:t xml:space="preserve">Stanoviště </w:t>
      </w:r>
      <w:r w:rsidR="00E173E5">
        <w:rPr>
          <w:b/>
          <w:bCs/>
        </w:rPr>
        <w:t>3</w:t>
      </w:r>
      <w:r w:rsidRPr="006E70C3">
        <w:rPr>
          <w:b/>
          <w:bCs/>
        </w:rPr>
        <w:t xml:space="preserve"> – Jak mě vidí druzí?</w:t>
      </w:r>
    </w:p>
    <w:p w14:paraId="75648989" w14:textId="23A65587" w:rsidR="0064789B" w:rsidRPr="006E70C3" w:rsidRDefault="0064789B" w:rsidP="00A944E7">
      <w:pPr>
        <w:ind w:left="708"/>
      </w:pPr>
      <w:r w:rsidRPr="006E70C3">
        <w:rPr>
          <w:b/>
          <w:bCs/>
        </w:rPr>
        <w:t>Aktivita:</w:t>
      </w:r>
      <w:r w:rsidRPr="006E70C3">
        <w:t xml:space="preserve"> </w:t>
      </w:r>
      <w:r w:rsidR="009811CC" w:rsidRPr="006E70C3">
        <w:t xml:space="preserve">Účastníci mají za úkol podívat se do zrcadla a zamyslet se </w:t>
      </w:r>
      <w:r w:rsidR="004424A3" w:rsidRPr="006E70C3">
        <w:t xml:space="preserve">nad tím, jak je vidí druzí (zrcadlo odráží jejich tvář tak, jak ji vidí druzí). </w:t>
      </w:r>
      <w:r w:rsidR="00066FE6" w:rsidRPr="006E70C3">
        <w:t xml:space="preserve">Po zamyšlení otevřou obálku, ve které je od různých účastníků napsáno, </w:t>
      </w:r>
      <w:r w:rsidR="0062638E">
        <w:t>čeho si na nich druzí váží</w:t>
      </w:r>
      <w:r w:rsidR="00066FE6" w:rsidRPr="006E70C3">
        <w:t xml:space="preserve"> (</w:t>
      </w:r>
      <w:r w:rsidR="00982942">
        <w:t xml:space="preserve">viz aktivita </w:t>
      </w:r>
      <w:r w:rsidR="0062638E">
        <w:t>6.3.1</w:t>
      </w:r>
      <w:r w:rsidR="00066FE6" w:rsidRPr="006E70C3">
        <w:t>)</w:t>
      </w:r>
      <w:r w:rsidR="0062638E">
        <w:t xml:space="preserve"> a vzkazy si mohou přečíst.</w:t>
      </w:r>
      <w:r w:rsidR="00921269" w:rsidRPr="006E70C3">
        <w:t xml:space="preserve"> </w:t>
      </w:r>
      <w:r w:rsidR="00084C49">
        <w:t>Z tohoto stanoviště, stále v tichosti, pokračují do kostela na adoraci.</w:t>
      </w:r>
    </w:p>
    <w:p w14:paraId="50275335" w14:textId="425E0C20" w:rsidR="00733ACF" w:rsidRPr="006E70C3" w:rsidRDefault="0064789B" w:rsidP="0062638E">
      <w:pPr>
        <w:ind w:left="708"/>
      </w:pPr>
      <w:r w:rsidRPr="006E70C3">
        <w:rPr>
          <w:b/>
          <w:bCs/>
        </w:rPr>
        <w:t>Otázky:</w:t>
      </w:r>
      <w:r w:rsidR="00066FE6" w:rsidRPr="006E70C3">
        <w:t xml:space="preserve"> Jak mě vidí druzí? </w:t>
      </w:r>
      <w:bookmarkStart w:id="58" w:name="_Hlk74818217"/>
      <w:r w:rsidR="00066FE6" w:rsidRPr="006E70C3">
        <w:t xml:space="preserve">Liší se má představa o mně samém od toho, co druzí vidí? </w:t>
      </w:r>
      <w:r w:rsidR="003D3055" w:rsidRPr="006E70C3">
        <w:t>Proč?</w:t>
      </w:r>
      <w:bookmarkEnd w:id="58"/>
    </w:p>
    <w:p w14:paraId="4B790F58" w14:textId="723A012A" w:rsidR="00CB7FB6" w:rsidRPr="006E70C3" w:rsidRDefault="00CB7FB6" w:rsidP="00CB7FB6">
      <w:r w:rsidRPr="006E70C3">
        <w:t>Rizika:</w:t>
      </w:r>
      <w:r w:rsidR="00830197" w:rsidRPr="006E70C3">
        <w:t xml:space="preserve"> Trasa může být pro některé účastníky příliš dlouhá, nebo náročná. Také otázky mohou být náročné, daný čas nemusí být postačující nebo naopak může být příliš dlouhý</w:t>
      </w:r>
      <w:r w:rsidR="00007B76">
        <w:t xml:space="preserve"> – pro ty, kdo trasu projdou dříve, nebo budou potřebovat si o ní promluvit, budou k dispozici zástupci jednotlivých povolání.</w:t>
      </w:r>
    </w:p>
    <w:p w14:paraId="4D96CFEC" w14:textId="4D9C6275" w:rsidR="00CB7FB6" w:rsidRPr="006E70C3" w:rsidRDefault="00CB7FB6" w:rsidP="00CB7FB6">
      <w:r w:rsidRPr="006E70C3">
        <w:t>Reflexe:</w:t>
      </w:r>
      <w:r w:rsidR="003219D2" w:rsidRPr="006E70C3">
        <w:t xml:space="preserve"> Vzhledem k překlenutí aktivity do adorace bude reflexe zahrnuta až v celkové reflexi setkání.</w:t>
      </w:r>
    </w:p>
    <w:p w14:paraId="0ED7C145" w14:textId="7C0D48F2" w:rsidR="00733ACF" w:rsidRPr="006E70C3" w:rsidRDefault="00733ACF" w:rsidP="00733ACF">
      <w:pPr>
        <w:pStyle w:val="Nadpis3"/>
      </w:pPr>
      <w:bookmarkStart w:id="59" w:name="_Toc75253305"/>
      <w:r w:rsidRPr="006E70C3">
        <w:lastRenderedPageBreak/>
        <w:t>6.3.</w:t>
      </w:r>
      <w:r w:rsidR="001F1C27">
        <w:t>4</w:t>
      </w:r>
      <w:r w:rsidRPr="006E70C3">
        <w:t xml:space="preserve"> Adorace</w:t>
      </w:r>
      <w:bookmarkEnd w:id="59"/>
    </w:p>
    <w:p w14:paraId="72E4CD68" w14:textId="21207F11" w:rsidR="00733ACF" w:rsidRPr="006E70C3" w:rsidRDefault="00733ACF" w:rsidP="00733ACF">
      <w:r w:rsidRPr="006E70C3">
        <w:t>Adorace je zakončením předcházející aktivity a celého dne, nenásleduje po ní již žádný program.</w:t>
      </w:r>
    </w:p>
    <w:p w14:paraId="76B7772E" w14:textId="67802B57" w:rsidR="004306A8" w:rsidRDefault="004306A8" w:rsidP="00733ACF">
      <w:r w:rsidRPr="006E70C3">
        <w:t>Cíl: Ztišení v přítomnosti eucharistie.</w:t>
      </w:r>
    </w:p>
    <w:p w14:paraId="3B0B9793" w14:textId="78F6156F" w:rsidR="00D035C5" w:rsidRPr="006E70C3" w:rsidRDefault="00D035C5" w:rsidP="00733ACF">
      <w:r>
        <w:t>Časová dotace: 60 minut</w:t>
      </w:r>
    </w:p>
    <w:p w14:paraId="7F110B44" w14:textId="1825F4DD" w:rsidR="00E25F39" w:rsidRPr="006E70C3" w:rsidRDefault="00E25F39" w:rsidP="00733ACF">
      <w:r w:rsidRPr="006E70C3">
        <w:t>Potřeby: kytara pro zahrání písní k adoraci, text evangelia (Mt 19, 16-22)</w:t>
      </w:r>
    </w:p>
    <w:p w14:paraId="346CD1FF" w14:textId="3E33409E" w:rsidR="00E25F39" w:rsidRPr="006E70C3" w:rsidRDefault="00A25BB2" w:rsidP="00733ACF">
      <w:r w:rsidRPr="006E70C3">
        <w:t>Popis aktivity</w:t>
      </w:r>
      <w:r w:rsidR="004306A8" w:rsidRPr="006E70C3">
        <w:t>: Kněz vystaví</w:t>
      </w:r>
      <w:r w:rsidR="005C5E9F">
        <w:t xml:space="preserve"> eucharistii. Adorace probíhá v tichosti</w:t>
      </w:r>
      <w:r w:rsidR="004306A8" w:rsidRPr="006E70C3">
        <w:t>. Když přijdou z aktivity všichni účastníci, zahraje se píseň. Po chvíli ticha následuje text z Písma o bohatém mladíkovi (Mt 19, 16-22). Poté je opět ponecháno ticho, následované písní a eucharistickým požehnáním. Po požehnání následuje poslední píseň, kostel zůstává odemčen pro další rozjímání.</w:t>
      </w:r>
    </w:p>
    <w:p w14:paraId="0FC5FCBD" w14:textId="03738A02" w:rsidR="002C4D19" w:rsidRPr="006E70C3" w:rsidRDefault="002C4D19" w:rsidP="002C4D19">
      <w:pPr>
        <w:pStyle w:val="Nadpis2"/>
      </w:pPr>
      <w:bookmarkStart w:id="60" w:name="_Toc75253306"/>
      <w:r w:rsidRPr="006E70C3">
        <w:t>6.</w:t>
      </w:r>
      <w:r w:rsidR="00FF73BF" w:rsidRPr="006E70C3">
        <w:t>4</w:t>
      </w:r>
      <w:r w:rsidRPr="006E70C3">
        <w:t xml:space="preserve"> Den 3</w:t>
      </w:r>
      <w:bookmarkEnd w:id="60"/>
    </w:p>
    <w:p w14:paraId="64E59669" w14:textId="097ED7B6" w:rsidR="00417028" w:rsidRPr="00624D07" w:rsidRDefault="002229B8" w:rsidP="002C4D19">
      <w:r w:rsidRPr="00624D07">
        <w:t>Třetí den setkání se účastníci vydají na p</w:t>
      </w:r>
      <w:r w:rsidR="002C4D19" w:rsidRPr="00624D07">
        <w:t>ouť do Bozkova</w:t>
      </w:r>
      <w:r w:rsidRPr="00624D07">
        <w:t xml:space="preserve">. Po dřívějším budíčku bude následovat motivační divadelní scéna (Zvěstování Panně Marii) </w:t>
      </w:r>
      <w:r w:rsidR="00B23C3F" w:rsidRPr="00624D07">
        <w:t xml:space="preserve">sehraná organizátory </w:t>
      </w:r>
      <w:r w:rsidRPr="00624D07">
        <w:t>po které účastníci</w:t>
      </w:r>
      <w:r w:rsidR="00D035C5" w:rsidRPr="00624D07">
        <w:t xml:space="preserve"> vyrazí za</w:t>
      </w:r>
      <w:r w:rsidRPr="00624D07">
        <w:t> Marií vyrazí na pouť. Cestou proběhne společná snídaně a</w:t>
      </w:r>
      <w:r w:rsidR="002C4D19" w:rsidRPr="00624D07">
        <w:t xml:space="preserve"> </w:t>
      </w:r>
      <w:r w:rsidRPr="00624D07">
        <w:t>témátko o putování</w:t>
      </w:r>
      <w:r w:rsidR="00D035C5" w:rsidRPr="00624D07">
        <w:t xml:space="preserve"> s Pannou Marií</w:t>
      </w:r>
      <w:r w:rsidRPr="00624D07">
        <w:t>. Součástí cesty bude také silentium a možnost individuálních rozhovorů s hosty (zástupci různých povolání).</w:t>
      </w:r>
      <w:r w:rsidR="002C4D19" w:rsidRPr="00624D07">
        <w:t xml:space="preserve"> </w:t>
      </w:r>
      <w:r w:rsidRPr="00624D07">
        <w:t>Po příchodu do Bozkova bude následovat poutní mše svatá ve zdejším kostele Navštívení Panny Marie Královny hor (</w:t>
      </w:r>
      <w:hyperlink r:id="rId8" w:history="1">
        <w:r w:rsidRPr="00624D07">
          <w:rPr>
            <w:rStyle w:val="Hypertextovodkaz"/>
            <w:color w:val="auto"/>
            <w:u w:val="none"/>
          </w:rPr>
          <w:t>farnostbozkov.cz</w:t>
        </w:r>
      </w:hyperlink>
      <w:r w:rsidRPr="00624D07">
        <w:t>)</w:t>
      </w:r>
      <w:r w:rsidR="00DB22FA" w:rsidRPr="00624D07">
        <w:t xml:space="preserve"> a poutnický oběd na zdejší faře. Odpoledne pak proběhne svědectví </w:t>
      </w:r>
      <w:r w:rsidR="00416470" w:rsidRPr="00624D07">
        <w:t>místního</w:t>
      </w:r>
      <w:r w:rsidR="00DB22FA" w:rsidRPr="00624D07">
        <w:t xml:space="preserve"> kněze o Misionářích Saletinech</w:t>
      </w:r>
      <w:r w:rsidR="00417028" w:rsidRPr="00624D07">
        <w:t>, kteří v Bozkově působí</w:t>
      </w:r>
      <w:r w:rsidR="00DB22FA" w:rsidRPr="00624D07">
        <w:t xml:space="preserve"> – seznámí účastníky s činností, posláním Kongregace Misionářů Matky Boží z La Sallety a svou cestou k této kongregaci</w:t>
      </w:r>
      <w:r w:rsidR="00417028" w:rsidRPr="00624D07">
        <w:t xml:space="preserve"> (saletini.cz). Po tomto svědectví se účastníci vydají na vlak do Jesenného a vrátí se na </w:t>
      </w:r>
      <w:r w:rsidR="00416470" w:rsidRPr="00624D07">
        <w:t>IDCŽM</w:t>
      </w:r>
      <w:r w:rsidR="00417028" w:rsidRPr="00624D07">
        <w:t xml:space="preserve"> v Příchovicích, kde proběhne večerní program. </w:t>
      </w:r>
    </w:p>
    <w:p w14:paraId="5BD78137" w14:textId="550DDA92" w:rsidR="00896707" w:rsidRPr="006E70C3" w:rsidRDefault="00896707" w:rsidP="00896707">
      <w:pPr>
        <w:pStyle w:val="Nadpis3"/>
      </w:pPr>
      <w:bookmarkStart w:id="61" w:name="_Toc75253307"/>
      <w:r w:rsidRPr="006E70C3">
        <w:t>6.</w:t>
      </w:r>
      <w:r w:rsidR="00FF73BF" w:rsidRPr="006E70C3">
        <w:t>4</w:t>
      </w:r>
      <w:r w:rsidRPr="006E70C3">
        <w:t>.</w:t>
      </w:r>
      <w:r w:rsidR="00FF73BF" w:rsidRPr="006E70C3">
        <w:t>1</w:t>
      </w:r>
      <w:r w:rsidRPr="006E70C3">
        <w:t xml:space="preserve"> </w:t>
      </w:r>
      <w:r w:rsidR="00FF73BF" w:rsidRPr="006E70C3">
        <w:t>Aktivita k témátku (silentium)</w:t>
      </w:r>
      <w:bookmarkEnd w:id="61"/>
    </w:p>
    <w:p w14:paraId="35114DD3" w14:textId="2E505DDF" w:rsidR="00896707" w:rsidRPr="006E70C3" w:rsidRDefault="00896707" w:rsidP="00896707">
      <w:r w:rsidRPr="006E70C3">
        <w:t>Časová dotace: 30</w:t>
      </w:r>
      <w:r w:rsidR="00417028" w:rsidRPr="006E70C3">
        <w:t xml:space="preserve"> </w:t>
      </w:r>
      <w:r w:rsidRPr="006E70C3">
        <w:t>minut</w:t>
      </w:r>
    </w:p>
    <w:p w14:paraId="6E638787" w14:textId="63E7402B" w:rsidR="00F37BBF" w:rsidRPr="006E70C3" w:rsidRDefault="00A25BB2" w:rsidP="00896707">
      <w:r w:rsidRPr="006E70C3">
        <w:t>Popis aktivity</w:t>
      </w:r>
      <w:r w:rsidR="00896707" w:rsidRPr="006E70C3">
        <w:t>:</w:t>
      </w:r>
      <w:r w:rsidR="00F37BBF" w:rsidRPr="006E70C3">
        <w:t xml:space="preserve"> Po témátku</w:t>
      </w:r>
      <w:r w:rsidR="00E53F25" w:rsidRPr="006E70C3">
        <w:t xml:space="preserve"> přednášející účastníkům</w:t>
      </w:r>
      <w:r w:rsidR="00F37BBF" w:rsidRPr="006E70C3">
        <w:t xml:space="preserve"> </w:t>
      </w:r>
      <w:r w:rsidR="00E53F25" w:rsidRPr="006E70C3">
        <w:t>nabízí</w:t>
      </w:r>
      <w:r w:rsidR="00F37BBF" w:rsidRPr="006E70C3">
        <w:t xml:space="preserve"> otázky k zamyšlení a všichni vyrážejí na další cestu, během které nad otázkami přemýšlí v tichu (silentium). Po uplynutí stanoveného času se zastaví a silentium končí krátkou modlitbou.</w:t>
      </w:r>
    </w:p>
    <w:p w14:paraId="2B74D47F" w14:textId="61BA2D96" w:rsidR="00F37BBF" w:rsidRPr="006E70C3" w:rsidRDefault="00F37BBF" w:rsidP="00896707">
      <w:r w:rsidRPr="006E70C3">
        <w:t>Reflexe: Účastníci jsou dotázáni, jak se jim dařilo nad otázkami přemýšlet a společně prodiskutují myšlenky, které ze silentia vyplynuly.</w:t>
      </w:r>
    </w:p>
    <w:p w14:paraId="41750FEE" w14:textId="7C8D4ED8" w:rsidR="00132B58" w:rsidRPr="006E70C3" w:rsidRDefault="00132B58" w:rsidP="00A25BB2">
      <w:pPr>
        <w:pStyle w:val="Nadpis3"/>
      </w:pPr>
      <w:bookmarkStart w:id="62" w:name="_Toc75253308"/>
      <w:r w:rsidRPr="006E70C3">
        <w:lastRenderedPageBreak/>
        <w:t xml:space="preserve">6.4.2 </w:t>
      </w:r>
      <w:r w:rsidR="00A25BB2" w:rsidRPr="006E70C3">
        <w:t>Sdílení</w:t>
      </w:r>
      <w:r w:rsidR="006A6E1C">
        <w:t xml:space="preserve"> po návratu z poutě</w:t>
      </w:r>
      <w:bookmarkEnd w:id="62"/>
    </w:p>
    <w:p w14:paraId="47301010" w14:textId="45A5D36C" w:rsidR="00A25BB2" w:rsidRPr="006E70C3" w:rsidRDefault="00A25BB2" w:rsidP="00A25BB2">
      <w:r w:rsidRPr="006E70C3">
        <w:t>Časová dotace: 45 minut</w:t>
      </w:r>
    </w:p>
    <w:p w14:paraId="7935112F" w14:textId="16176C24" w:rsidR="00A25BB2" w:rsidRPr="006E70C3" w:rsidRDefault="00A25BB2" w:rsidP="00A25BB2">
      <w:r w:rsidRPr="006E70C3">
        <w:t xml:space="preserve">Cíl: Reflexe proběhlého dne, vytvoření prostoru pro sdílení zkušeností </w:t>
      </w:r>
      <w:r w:rsidR="003525B4">
        <w:t xml:space="preserve">z pouti </w:t>
      </w:r>
      <w:r w:rsidRPr="006E70C3">
        <w:t>mezi účastníky.</w:t>
      </w:r>
    </w:p>
    <w:p w14:paraId="4F9FE955" w14:textId="299D3875" w:rsidR="00A25BB2" w:rsidRPr="006E70C3" w:rsidRDefault="00A25BB2" w:rsidP="00A25BB2">
      <w:r w:rsidRPr="006E70C3">
        <w:t xml:space="preserve">Popis aktivity: </w:t>
      </w:r>
      <w:r w:rsidR="002A645C" w:rsidRPr="006E70C3">
        <w:t>Účastníci se shromáždí v klidném prostředí, na vyzvání organizátorů se mohou sdílet. Je dobré, pokud je někdo předem připraven a sdílí se jako první, ostatní se pak nebojí mluvit.</w:t>
      </w:r>
      <w:r w:rsidR="00617120" w:rsidRPr="006E70C3">
        <w:t xml:space="preserve"> Sdílení trvá, dokud mají účastníci co sdělit. Na sdílení navazuje společná modlitba</w:t>
      </w:r>
      <w:r w:rsidR="003525B4">
        <w:t xml:space="preserve"> vedená organizátory</w:t>
      </w:r>
      <w:r w:rsidR="00617120" w:rsidRPr="006E70C3">
        <w:t>.</w:t>
      </w:r>
    </w:p>
    <w:p w14:paraId="187636B4" w14:textId="5AA07659" w:rsidR="00776547" w:rsidRPr="006E70C3" w:rsidRDefault="00776547" w:rsidP="00A25BB2">
      <w:r w:rsidRPr="006E70C3">
        <w:t>Rizika: Hrozí, že se budou sdílet lidé, kteří</w:t>
      </w:r>
      <w:r w:rsidR="00617120" w:rsidRPr="006E70C3">
        <w:t xml:space="preserve"> nejdou dobrým příkladem, nebo mají pochybná svědectví. Také hrozí, že účastníci nebudou mít odvahu se před druhými vyslovit a bude ticho. V takovém případě se sdílení ukončí dříve.</w:t>
      </w:r>
    </w:p>
    <w:p w14:paraId="6C899130" w14:textId="3E6E6DBC" w:rsidR="00896707" w:rsidRPr="006E70C3" w:rsidRDefault="00896707" w:rsidP="00896707">
      <w:pPr>
        <w:pStyle w:val="Nadpis2"/>
      </w:pPr>
      <w:bookmarkStart w:id="63" w:name="_Toc75253309"/>
      <w:r w:rsidRPr="006E70C3">
        <w:t>6.</w:t>
      </w:r>
      <w:r w:rsidR="00FF73BF" w:rsidRPr="006E70C3">
        <w:t>5</w:t>
      </w:r>
      <w:r w:rsidRPr="006E70C3">
        <w:t xml:space="preserve"> Den 4</w:t>
      </w:r>
      <w:bookmarkEnd w:id="63"/>
    </w:p>
    <w:p w14:paraId="2D74A13C" w14:textId="665FD380" w:rsidR="008825C5" w:rsidRPr="006E70C3" w:rsidRDefault="008825C5" w:rsidP="008825C5">
      <w:r w:rsidRPr="006E70C3">
        <w:t>Čtvrtý den setkání bude po budíčku následovat snídaně</w:t>
      </w:r>
      <w:r w:rsidR="00CB2EB1">
        <w:t>, při ní budou účastníci vyzváni, aby zformulovali úmysly, které se ponesou v obětním průvodu na mši</w:t>
      </w:r>
      <w:r w:rsidR="004B2A6C">
        <w:t xml:space="preserve"> svaté.</w:t>
      </w:r>
      <w:r w:rsidRPr="006E70C3">
        <w:t xml:space="preserve"> </w:t>
      </w:r>
      <w:r w:rsidR="00D67B46" w:rsidRPr="006E70C3">
        <w:t>V obětním průvodu se budou přinášet úmysly účastníků, které vyplynuly ze společně prožitých dní. Tyto úmysly budou moci vhazovat do připravené obálky do začátku mše svaté. Po mši bude následovat reflexe celého setkání, kterou bude setkání zakončeno.</w:t>
      </w:r>
    </w:p>
    <w:p w14:paraId="568B9756" w14:textId="1A32C8B6" w:rsidR="00896707" w:rsidRPr="006E70C3" w:rsidRDefault="00896707" w:rsidP="00896707">
      <w:pPr>
        <w:pStyle w:val="Nadpis3"/>
      </w:pPr>
      <w:bookmarkStart w:id="64" w:name="_Toc75253310"/>
      <w:r w:rsidRPr="006E70C3">
        <w:t>6.</w:t>
      </w:r>
      <w:r w:rsidR="00FF73BF" w:rsidRPr="006E70C3">
        <w:t>5</w:t>
      </w:r>
      <w:r w:rsidRPr="006E70C3">
        <w:t xml:space="preserve">.1 </w:t>
      </w:r>
      <w:r w:rsidR="00CB2EB1">
        <w:t>Závěrečná modlitba</w:t>
      </w:r>
      <w:bookmarkEnd w:id="64"/>
    </w:p>
    <w:p w14:paraId="42FFE961" w14:textId="5B2891CF" w:rsidR="003D1077" w:rsidRPr="006E70C3" w:rsidRDefault="003D1077" w:rsidP="00B735DA">
      <w:r w:rsidRPr="006E70C3">
        <w:t xml:space="preserve">Časová dotace: </w:t>
      </w:r>
      <w:r w:rsidR="00CB2EB1">
        <w:t>15 minut</w:t>
      </w:r>
    </w:p>
    <w:p w14:paraId="035E4D06" w14:textId="77777777" w:rsidR="00394CB6" w:rsidRDefault="00394CB6" w:rsidP="003E3701">
      <w:r>
        <w:t>Cíl: Zakončení setkání a vyslání mladých.</w:t>
      </w:r>
    </w:p>
    <w:p w14:paraId="1F4884BC" w14:textId="1AB56356" w:rsidR="001A4B1D" w:rsidRDefault="00394CB6" w:rsidP="003E3701">
      <w:r>
        <w:t xml:space="preserve">Popis aktivity: </w:t>
      </w:r>
      <w:r w:rsidR="001A4B1D">
        <w:t xml:space="preserve">Organizátoři spolu s účastníky se shromáždí a proběhne společná modlitba, ve které budou moci vyslovit své prosby. Zakončená bude společnou modlitbou </w:t>
      </w:r>
      <w:r w:rsidR="001B4F0F">
        <w:t>… (příloha 8) a požehnáním se závěrečným vysláním lidu.</w:t>
      </w:r>
    </w:p>
    <w:p w14:paraId="7CF9C35C" w14:textId="337F75F0" w:rsidR="0020140D" w:rsidRPr="006E70C3" w:rsidRDefault="00C46463" w:rsidP="003E3701">
      <w:r w:rsidRPr="006E70C3">
        <w:br w:type="page"/>
      </w:r>
      <w:bookmarkStart w:id="65" w:name="_Toc75253311"/>
      <w:r w:rsidR="0020140D" w:rsidRPr="003E3701">
        <w:rPr>
          <w:rStyle w:val="Nadpis1Char"/>
        </w:rPr>
        <w:lastRenderedPageBreak/>
        <w:t>Z</w:t>
      </w:r>
      <w:r w:rsidR="00E26456">
        <w:rPr>
          <w:rStyle w:val="Nadpis1Char"/>
        </w:rPr>
        <w:t>ávěr</w:t>
      </w:r>
      <w:bookmarkEnd w:id="65"/>
    </w:p>
    <w:p w14:paraId="08A70712" w14:textId="28BC2C1A" w:rsidR="00A207B7" w:rsidRDefault="00431E05" w:rsidP="006900B2">
      <w:pPr>
        <w:rPr>
          <w:lang w:eastAsia="en-US"/>
        </w:rPr>
      </w:pPr>
      <w:r w:rsidRPr="006E70C3">
        <w:rPr>
          <w:lang w:eastAsia="en-US"/>
        </w:rPr>
        <w:tab/>
      </w:r>
      <w:r w:rsidR="00CD264F">
        <w:rPr>
          <w:lang w:eastAsia="en-US"/>
        </w:rPr>
        <w:t>Bak</w:t>
      </w:r>
      <w:r w:rsidR="002A74D7">
        <w:rPr>
          <w:lang w:eastAsia="en-US"/>
        </w:rPr>
        <w:t>a</w:t>
      </w:r>
      <w:r w:rsidR="00CD264F">
        <w:rPr>
          <w:lang w:eastAsia="en-US"/>
        </w:rPr>
        <w:t>lářský projekt úzce souvi</w:t>
      </w:r>
      <w:r w:rsidR="002A74D7">
        <w:rPr>
          <w:lang w:eastAsia="en-US"/>
        </w:rPr>
        <w:t>s</w:t>
      </w:r>
      <w:r w:rsidR="00CD264F">
        <w:rPr>
          <w:lang w:eastAsia="en-US"/>
        </w:rPr>
        <w:t>í se</w:t>
      </w:r>
      <w:r w:rsidR="002A74D7">
        <w:rPr>
          <w:lang w:eastAsia="en-US"/>
        </w:rPr>
        <w:t xml:space="preserve"> Světovým dnem mládeže</w:t>
      </w:r>
      <w:r w:rsidR="00CD264F">
        <w:rPr>
          <w:lang w:eastAsia="en-US"/>
        </w:rPr>
        <w:t xml:space="preserve"> </w:t>
      </w:r>
      <w:r w:rsidR="002A74D7">
        <w:rPr>
          <w:lang w:eastAsia="en-US"/>
        </w:rPr>
        <w:t xml:space="preserve">v roce </w:t>
      </w:r>
      <w:r w:rsidR="00CD264F">
        <w:rPr>
          <w:lang w:eastAsia="en-US"/>
        </w:rPr>
        <w:t xml:space="preserve">2023 </w:t>
      </w:r>
      <w:r w:rsidR="002A74D7">
        <w:rPr>
          <w:lang w:eastAsia="en-US"/>
        </w:rPr>
        <w:t>k jehož slavení zve papež František mladé do Lisabonu.</w:t>
      </w:r>
    </w:p>
    <w:p w14:paraId="01307A4C" w14:textId="04FB1C53" w:rsidR="00CD264F" w:rsidRDefault="00CD264F" w:rsidP="00745241">
      <w:pPr>
        <w:ind w:firstLine="708"/>
        <w:rPr>
          <w:lang w:eastAsia="en-US"/>
        </w:rPr>
      </w:pPr>
      <w:r>
        <w:rPr>
          <w:lang w:eastAsia="en-US"/>
        </w:rPr>
        <w:t>Bakalářský projekt navrhl přípravné setkání pro mládež v </w:t>
      </w:r>
      <w:r w:rsidR="002A74D7">
        <w:rPr>
          <w:lang w:eastAsia="en-US"/>
        </w:rPr>
        <w:t>IDCŽM</w:t>
      </w:r>
      <w:r>
        <w:rPr>
          <w:lang w:eastAsia="en-US"/>
        </w:rPr>
        <w:t xml:space="preserve"> </w:t>
      </w:r>
      <w:r w:rsidR="002A74D7">
        <w:rPr>
          <w:lang w:eastAsia="en-US"/>
        </w:rPr>
        <w:t>Kř</w:t>
      </w:r>
      <w:r>
        <w:rPr>
          <w:lang w:eastAsia="en-US"/>
        </w:rPr>
        <w:t>ižovatka kam přicházejí mladí z </w:t>
      </w:r>
      <w:r w:rsidR="002A74D7">
        <w:rPr>
          <w:lang w:eastAsia="en-US"/>
        </w:rPr>
        <w:t>c</w:t>
      </w:r>
      <w:r>
        <w:rPr>
          <w:lang w:eastAsia="en-US"/>
        </w:rPr>
        <w:t>elé republiky</w:t>
      </w:r>
      <w:r w:rsidR="00764F8D">
        <w:rPr>
          <w:lang w:eastAsia="en-US"/>
        </w:rPr>
        <w:t>,</w:t>
      </w:r>
      <w:r>
        <w:rPr>
          <w:lang w:eastAsia="en-US"/>
        </w:rPr>
        <w:t xml:space="preserve"> aby se vzájemně setkávali.</w:t>
      </w:r>
      <w:r w:rsidR="002A74D7">
        <w:rPr>
          <w:lang w:eastAsia="en-US"/>
        </w:rPr>
        <w:t xml:space="preserve"> C</w:t>
      </w:r>
      <w:r>
        <w:rPr>
          <w:lang w:eastAsia="en-US"/>
        </w:rPr>
        <w:t xml:space="preserve">ílem projektu </w:t>
      </w:r>
      <w:r w:rsidR="002A74D7">
        <w:rPr>
          <w:lang w:eastAsia="en-US"/>
        </w:rPr>
        <w:t xml:space="preserve">bylo pomoci </w:t>
      </w:r>
      <w:r w:rsidR="00764F8D">
        <w:rPr>
          <w:lang w:eastAsia="en-US"/>
        </w:rPr>
        <w:t>mladým lidem</w:t>
      </w:r>
      <w:r w:rsidR="002A74D7">
        <w:rPr>
          <w:lang w:eastAsia="en-US"/>
        </w:rPr>
        <w:t xml:space="preserve"> </w:t>
      </w:r>
      <w:r w:rsidR="00764F8D">
        <w:rPr>
          <w:lang w:eastAsia="en-US"/>
        </w:rPr>
        <w:t>pochopit</w:t>
      </w:r>
      <w:r w:rsidR="002A74D7">
        <w:rPr>
          <w:lang w:eastAsia="en-US"/>
        </w:rPr>
        <w:t xml:space="preserve"> význam poselství SDM a </w:t>
      </w:r>
      <w:r w:rsidR="00764F8D">
        <w:rPr>
          <w:lang w:eastAsia="en-US"/>
        </w:rPr>
        <w:t>uvědomit si význam</w:t>
      </w:r>
      <w:r w:rsidR="002A74D7">
        <w:rPr>
          <w:lang w:eastAsia="en-US"/>
        </w:rPr>
        <w:t xml:space="preserve"> </w:t>
      </w:r>
      <w:r w:rsidR="00764F8D">
        <w:rPr>
          <w:lang w:eastAsia="en-US"/>
        </w:rPr>
        <w:t xml:space="preserve">a hloubku </w:t>
      </w:r>
      <w:r w:rsidR="002A74D7">
        <w:rPr>
          <w:lang w:eastAsia="en-US"/>
        </w:rPr>
        <w:t>setkání se Svatým otce</w:t>
      </w:r>
      <w:r w:rsidR="00764F8D">
        <w:rPr>
          <w:lang w:eastAsia="en-US"/>
        </w:rPr>
        <w:t>m</w:t>
      </w:r>
      <w:r w:rsidR="002A74D7">
        <w:rPr>
          <w:lang w:eastAsia="en-US"/>
        </w:rPr>
        <w:t>. Předmětem projektu bylo vytvoření programu přípravného setkání k SDM v Lisabonu v roce 2023</w:t>
      </w:r>
      <w:r w:rsidR="00764F8D">
        <w:rPr>
          <w:lang w:eastAsia="en-US"/>
        </w:rPr>
        <w:t xml:space="preserve">. </w:t>
      </w:r>
      <w:r w:rsidR="002A74D7">
        <w:rPr>
          <w:lang w:eastAsia="en-US"/>
        </w:rPr>
        <w:t>P</w:t>
      </w:r>
      <w:r>
        <w:rPr>
          <w:lang w:eastAsia="en-US"/>
        </w:rPr>
        <w:t xml:space="preserve">řípravný projekt dal do souvislosti motta </w:t>
      </w:r>
      <w:r w:rsidR="002A74D7">
        <w:rPr>
          <w:lang w:eastAsia="en-US"/>
        </w:rPr>
        <w:t>35., 36. a 37. SDM</w:t>
      </w:r>
      <w:r w:rsidR="00764F8D">
        <w:rPr>
          <w:lang w:eastAsia="en-US"/>
        </w:rPr>
        <w:t xml:space="preserve"> a umožnil tak mladým poselství jednotlivých let, směřujících k setkání v Lisabonu, lépe pochopit.</w:t>
      </w:r>
    </w:p>
    <w:p w14:paraId="326F9C6D" w14:textId="798C8836" w:rsidR="00CD264F" w:rsidRDefault="00764F8D" w:rsidP="00745241">
      <w:pPr>
        <w:ind w:firstLine="708"/>
        <w:rPr>
          <w:lang w:eastAsia="en-US"/>
        </w:rPr>
      </w:pPr>
      <w:r>
        <w:rPr>
          <w:lang w:eastAsia="en-US"/>
        </w:rPr>
        <w:t>Bakalářský projekt</w:t>
      </w:r>
      <w:r w:rsidR="00CD264F">
        <w:rPr>
          <w:lang w:eastAsia="en-US"/>
        </w:rPr>
        <w:t xml:space="preserve"> se skládal ze 6 kapitol</w:t>
      </w:r>
      <w:r>
        <w:rPr>
          <w:lang w:eastAsia="en-US"/>
        </w:rPr>
        <w:t xml:space="preserve">. První kapitola se věnovala pastoraci mládeže v České republice </w:t>
      </w:r>
      <w:r w:rsidR="00F26453">
        <w:rPr>
          <w:lang w:eastAsia="en-US"/>
        </w:rPr>
        <w:t>n</w:t>
      </w:r>
      <w:r>
        <w:rPr>
          <w:lang w:eastAsia="en-US"/>
        </w:rPr>
        <w:t xml:space="preserve">a IDCŽM Křižovatka, kde bude projekt realizován. Druhá kapitola byla zaměřena na Světové dny mládeže, jejich vznik, současnou podobu a jejich slavení. Zmiňovala papeže provázející SDM od jejich vzniku </w:t>
      </w:r>
      <w:r w:rsidR="00477EC7">
        <w:rPr>
          <w:lang w:eastAsia="en-US"/>
        </w:rPr>
        <w:t xml:space="preserve">a vliv SDM na současnou mládež. V závěru kapitola zmiňovala také stěžejní body slavení SDM v místních církvích. Třetí kapitola se věnovala </w:t>
      </w:r>
      <w:r w:rsidR="00D90269">
        <w:rPr>
          <w:lang w:eastAsia="en-US"/>
        </w:rPr>
        <w:t>SDM v Lisabonu v roce 2023 a poselstvím k tomuto SDM směřujícím. Čtvrtá kapitola pojednávala o aspektech vývoje, které je potřeba při práci s mladými zohlednit.</w:t>
      </w:r>
      <w:r w:rsidR="00F26453">
        <w:rPr>
          <w:lang w:eastAsia="en-US"/>
        </w:rPr>
        <w:t xml:space="preserve"> Pátá kapitola se věnovala samotnému projektu, popisovala jeho cíle, předmět, technické, personální a organizační zajištění a představila jeho harmonogram. Šestá kapitola projektu představila rozpis konkrétních aktivit, které jsou náplní projektu.</w:t>
      </w:r>
    </w:p>
    <w:p w14:paraId="1F526C7E" w14:textId="175B9870" w:rsidR="00F26453" w:rsidRDefault="00F26453" w:rsidP="00745241">
      <w:pPr>
        <w:ind w:firstLine="708"/>
        <w:rPr>
          <w:lang w:eastAsia="en-US"/>
        </w:rPr>
      </w:pPr>
      <w:r>
        <w:rPr>
          <w:lang w:eastAsia="en-US"/>
        </w:rPr>
        <w:t>Tento přípravný projekt byl navržen tak, aby na něj bylo možné navázat dalšími akcemi a aby byl využitelný i na jiných centrech života mládeže.</w:t>
      </w:r>
    </w:p>
    <w:p w14:paraId="02B57B17" w14:textId="2C1E1A90" w:rsidR="00F4230F" w:rsidRPr="006E70C3" w:rsidRDefault="00F26453" w:rsidP="00687DCA">
      <w:pPr>
        <w:pStyle w:val="Nadpis1"/>
      </w:pPr>
      <w:r>
        <w:br w:type="column"/>
      </w:r>
      <w:bookmarkStart w:id="66" w:name="_Toc75253312"/>
      <w:r w:rsidR="007D569E" w:rsidRPr="006E70C3">
        <w:lastRenderedPageBreak/>
        <w:t>L</w:t>
      </w:r>
      <w:r w:rsidR="00D75516">
        <w:t>iteratura</w:t>
      </w:r>
      <w:bookmarkEnd w:id="66"/>
    </w:p>
    <w:p w14:paraId="6359D622" w14:textId="77777777" w:rsidR="007D569E" w:rsidRPr="006E70C3" w:rsidRDefault="007D569E" w:rsidP="007D569E">
      <w:r w:rsidRPr="006E70C3">
        <w:t xml:space="preserve">BALÍK, Jan, 2011. </w:t>
      </w:r>
      <w:r w:rsidRPr="006E70C3">
        <w:rPr>
          <w:i/>
          <w:iCs/>
        </w:rPr>
        <w:t xml:space="preserve">Diecézní centra života mládeže. </w:t>
      </w:r>
      <w:r w:rsidRPr="006E70C3">
        <w:t>Vznik, spiritualita, výhledy. Praha: Paulínky. První vydání. ISBN 978-80-7450-032-9.</w:t>
      </w:r>
    </w:p>
    <w:p w14:paraId="0A62C082" w14:textId="0CDDD734" w:rsidR="001E1422" w:rsidRDefault="007D569E" w:rsidP="007D569E">
      <w:r w:rsidRPr="006E70C3">
        <w:t xml:space="preserve">BALÍK, Jan, 2019. </w:t>
      </w:r>
      <w:r w:rsidRPr="006E70C3">
        <w:rPr>
          <w:i/>
          <w:iCs/>
        </w:rPr>
        <w:t xml:space="preserve">S mladými ke Kristu. </w:t>
      </w:r>
      <w:r w:rsidRPr="006E70C3">
        <w:t>O umění vést mladé lidi ke smyslu života. Praha: Paulínky. První vydání. ISBN 978-80-7450-349-8.</w:t>
      </w:r>
    </w:p>
    <w:p w14:paraId="3595A881" w14:textId="18CA1E19" w:rsidR="00C76E5F" w:rsidRDefault="00C76E5F" w:rsidP="007D569E">
      <w:r>
        <w:t xml:space="preserve">BALÍK, Jan a Jan ČAPEK, 2018. </w:t>
      </w:r>
      <w:r w:rsidRPr="00C76E5F">
        <w:rPr>
          <w:i/>
          <w:iCs/>
        </w:rPr>
        <w:t>Výzkum mezi mladými účastníky CSM Olomouc 2017.</w:t>
      </w:r>
      <w:r>
        <w:rPr>
          <w:i/>
          <w:iCs/>
        </w:rPr>
        <w:t xml:space="preserve"> </w:t>
      </w:r>
      <w:r>
        <w:t xml:space="preserve">Praha: Sekce pro mládež ČBK a AKSM, </w:t>
      </w:r>
      <w:proofErr w:type="spellStart"/>
      <w:r>
        <w:t>z.s</w:t>
      </w:r>
      <w:proofErr w:type="spellEnd"/>
      <w:r>
        <w:t xml:space="preserve">. Dostupné z: </w:t>
      </w:r>
      <w:hyperlink r:id="rId9" w:history="1">
        <w:r w:rsidRPr="000D3297">
          <w:rPr>
            <w:rStyle w:val="Hypertextovodkaz"/>
          </w:rPr>
          <w:t>http://www.vyzkum-mladez.cz/zprava/1585606321.pdf</w:t>
        </w:r>
      </w:hyperlink>
      <w:r>
        <w:t>.</w:t>
      </w:r>
    </w:p>
    <w:p w14:paraId="2F14F94E" w14:textId="5725F4F0" w:rsidR="00CE1695" w:rsidRDefault="00CE1695" w:rsidP="007D569E">
      <w:r w:rsidRPr="006E70C3">
        <w:rPr>
          <w:i/>
          <w:iCs/>
        </w:rPr>
        <w:t>Bible</w:t>
      </w:r>
      <w:r w:rsidRPr="006E70C3">
        <w:t>: Písmo svaté Starého a Nového zákona</w:t>
      </w:r>
      <w:r w:rsidR="006F7847" w:rsidRPr="006E70C3">
        <w:t>, 2016.</w:t>
      </w:r>
      <w:r w:rsidRPr="006E70C3">
        <w:t xml:space="preserve"> Český ekumenický překlad. 12. opravené vydání. Praha: Česká biblická společnost. ISBN 978-80-7545-009-8.</w:t>
      </w:r>
    </w:p>
    <w:p w14:paraId="4A533F16" w14:textId="124AC096" w:rsidR="00B50756" w:rsidRPr="00B50756" w:rsidRDefault="00F76A58" w:rsidP="00B50756">
      <w:r>
        <w:t>cedu.cz</w:t>
      </w:r>
      <w:r w:rsidR="00B50756">
        <w:t>.</w:t>
      </w:r>
      <w:r w:rsidR="00B50756" w:rsidRPr="00B50756">
        <w:rPr>
          <w:lang w:eastAsia="en-US"/>
        </w:rPr>
        <w:t xml:space="preserve"> </w:t>
      </w:r>
      <w:r w:rsidR="00B50756" w:rsidRPr="00B50756">
        <w:rPr>
          <w:i/>
          <w:iCs/>
        </w:rPr>
        <w:t>Hry, Umělecká vizitka.</w:t>
      </w:r>
      <w:r w:rsidR="00B50756" w:rsidRPr="00B50756">
        <w:t xml:space="preserve"> [online]. [cit. 2021-06-17]. Dostupné z: </w:t>
      </w:r>
      <w:hyperlink r:id="rId10" w:history="1">
        <w:r w:rsidR="00B50756" w:rsidRPr="00B50756">
          <w:rPr>
            <w:rStyle w:val="Hypertextovodkaz"/>
          </w:rPr>
          <w:t>https://cedu.cz/hra/umelecka-vizitka</w:t>
        </w:r>
      </w:hyperlink>
      <w:r w:rsidR="00B50756" w:rsidRPr="00B50756">
        <w:t>.</w:t>
      </w:r>
    </w:p>
    <w:p w14:paraId="5246BCBF" w14:textId="5422FC82" w:rsidR="00750904" w:rsidRDefault="00750904" w:rsidP="007D569E">
      <w:r w:rsidRPr="006E70C3">
        <w:t>Dikasterium pro laiky, rodinu a život</w:t>
      </w:r>
      <w:r w:rsidR="008923D0" w:rsidRPr="006E70C3">
        <w:t>, 2021</w:t>
      </w:r>
      <w:r w:rsidRPr="006E70C3">
        <w:t>.</w:t>
      </w:r>
      <w:r w:rsidRPr="006E70C3">
        <w:rPr>
          <w:i/>
          <w:iCs/>
        </w:rPr>
        <w:t xml:space="preserve"> Pastorační směrnice pro slavení Světového dne mládeže v místních církvích</w:t>
      </w:r>
      <w:r w:rsidR="008923D0" w:rsidRPr="006E70C3">
        <w:rPr>
          <w:i/>
          <w:iCs/>
        </w:rPr>
        <w:t xml:space="preserve">. </w:t>
      </w:r>
      <w:r w:rsidR="008923D0" w:rsidRPr="006E70C3">
        <w:t>Vatikán.</w:t>
      </w:r>
      <w:r w:rsidR="007E4992" w:rsidRPr="006E70C3">
        <w:t xml:space="preserve"> Přeloženo Sekcí pro mládež České biskupské konference.</w:t>
      </w:r>
      <w:r w:rsidR="002B75C9">
        <w:t xml:space="preserve"> Dostupné z: </w:t>
      </w:r>
      <w:hyperlink r:id="rId11" w:history="1">
        <w:r w:rsidR="002B75C9" w:rsidRPr="000D3297">
          <w:rPr>
            <w:rStyle w:val="Hypertextovodkaz"/>
          </w:rPr>
          <w:t>https://cbk.blob.core.windows.net/cms/ContentItems/31731_31731/210520-smernice-pro-sdm-v-mistnich-cirkvich-cz-final.pdf</w:t>
        </w:r>
      </w:hyperlink>
      <w:r w:rsidR="002B75C9">
        <w:t>.</w:t>
      </w:r>
    </w:p>
    <w:p w14:paraId="3FF9C8AE" w14:textId="77CD12BA" w:rsidR="00F76A58" w:rsidRPr="006E70C3" w:rsidRDefault="001A151E" w:rsidP="007D569E">
      <w:hyperlink r:id="rId12" w:history="1">
        <w:r w:rsidR="00CE60C3" w:rsidRPr="000D3297">
          <w:rPr>
            <w:rStyle w:val="Hypertextovodkaz"/>
          </w:rPr>
          <w:t>farnostbozkov.cz</w:t>
        </w:r>
      </w:hyperlink>
    </w:p>
    <w:p w14:paraId="5C06D88F" w14:textId="61FA16BA" w:rsidR="00403108" w:rsidRPr="006E70C3" w:rsidRDefault="00403108" w:rsidP="007D569E">
      <w:r w:rsidRPr="006E70C3">
        <w:t xml:space="preserve">HECHTOVÁ, Anneliese, 2008. </w:t>
      </w:r>
      <w:r w:rsidRPr="006E70C3">
        <w:rPr>
          <w:i/>
          <w:iCs/>
        </w:rPr>
        <w:t xml:space="preserve">Kreativní přístupy k Bibli. </w:t>
      </w:r>
      <w:r w:rsidRPr="006E70C3">
        <w:t xml:space="preserve">Překlad: Marie Zouharová. </w:t>
      </w:r>
      <w:r w:rsidR="008A5A7F" w:rsidRPr="006E70C3">
        <w:t>Dolany u Olomouce: České katolické biblické dílo. s. 30-31. ISBN 978-80-86953-20-5.</w:t>
      </w:r>
    </w:p>
    <w:p w14:paraId="6B3AB785" w14:textId="126299D2" w:rsidR="0014535D" w:rsidRDefault="0014535D" w:rsidP="007D569E">
      <w:r w:rsidRPr="006E70C3">
        <w:t xml:space="preserve">HOLM, Nils G. a BALCAR, Karel, 1998. </w:t>
      </w:r>
      <w:r w:rsidRPr="005F634F">
        <w:rPr>
          <w:i/>
          <w:iCs/>
        </w:rPr>
        <w:t>Úvod do psychologie náboženství.</w:t>
      </w:r>
      <w:r w:rsidRPr="006E70C3">
        <w:t xml:space="preserve"> Praha: Portál. s. 84-89. ISBN 80-7178-217-3.</w:t>
      </w:r>
    </w:p>
    <w:p w14:paraId="6BB3C4CF" w14:textId="099F8D94" w:rsidR="00391780" w:rsidRDefault="00391780" w:rsidP="007D569E">
      <w:r>
        <w:t xml:space="preserve">JANUS, Edyta a Anna MISIOREK, 2018. </w:t>
      </w:r>
      <w:proofErr w:type="spellStart"/>
      <w:r w:rsidRPr="00391780">
        <w:rPr>
          <w:i/>
          <w:iCs/>
        </w:rPr>
        <w:t>Why</w:t>
      </w:r>
      <w:proofErr w:type="spellEnd"/>
      <w:r w:rsidRPr="00391780">
        <w:rPr>
          <w:i/>
          <w:iCs/>
        </w:rPr>
        <w:t xml:space="preserve"> do </w:t>
      </w:r>
      <w:proofErr w:type="spellStart"/>
      <w:r w:rsidRPr="00391780">
        <w:rPr>
          <w:i/>
          <w:iCs/>
        </w:rPr>
        <w:t>People</w:t>
      </w:r>
      <w:proofErr w:type="spellEnd"/>
      <w:r w:rsidRPr="00391780">
        <w:rPr>
          <w:i/>
          <w:iCs/>
        </w:rPr>
        <w:t xml:space="preserve"> </w:t>
      </w:r>
      <w:proofErr w:type="spellStart"/>
      <w:r w:rsidRPr="00391780">
        <w:rPr>
          <w:i/>
          <w:iCs/>
        </w:rPr>
        <w:t>Help</w:t>
      </w:r>
      <w:proofErr w:type="spellEnd"/>
      <w:r w:rsidRPr="00391780">
        <w:rPr>
          <w:i/>
          <w:iCs/>
        </w:rPr>
        <w:t xml:space="preserve"> </w:t>
      </w:r>
      <w:proofErr w:type="spellStart"/>
      <w:r w:rsidRPr="00391780">
        <w:rPr>
          <w:i/>
          <w:iCs/>
        </w:rPr>
        <w:t>Each</w:t>
      </w:r>
      <w:proofErr w:type="spellEnd"/>
      <w:r w:rsidRPr="00391780">
        <w:rPr>
          <w:i/>
          <w:iCs/>
        </w:rPr>
        <w:t xml:space="preserve"> </w:t>
      </w:r>
      <w:proofErr w:type="spellStart"/>
      <w:r w:rsidRPr="00391780">
        <w:rPr>
          <w:i/>
          <w:iCs/>
        </w:rPr>
        <w:t>Other</w:t>
      </w:r>
      <w:proofErr w:type="spellEnd"/>
      <w:r w:rsidRPr="00391780">
        <w:rPr>
          <w:i/>
          <w:iCs/>
        </w:rPr>
        <w:t xml:space="preserve">? </w:t>
      </w:r>
      <w:proofErr w:type="spellStart"/>
      <w:r w:rsidRPr="00391780">
        <w:rPr>
          <w:i/>
          <w:iCs/>
        </w:rPr>
        <w:t>Motivations</w:t>
      </w:r>
      <w:proofErr w:type="spellEnd"/>
      <w:r w:rsidRPr="00391780">
        <w:rPr>
          <w:i/>
          <w:iCs/>
        </w:rPr>
        <w:t xml:space="preserve"> </w:t>
      </w:r>
      <w:proofErr w:type="spellStart"/>
      <w:r w:rsidRPr="00391780">
        <w:rPr>
          <w:i/>
          <w:iCs/>
        </w:rPr>
        <w:t>of</w:t>
      </w:r>
      <w:proofErr w:type="spellEnd"/>
      <w:r w:rsidRPr="00391780">
        <w:rPr>
          <w:i/>
          <w:iCs/>
        </w:rPr>
        <w:t xml:space="preserve"> </w:t>
      </w:r>
      <w:proofErr w:type="spellStart"/>
      <w:r w:rsidRPr="00391780">
        <w:rPr>
          <w:i/>
          <w:iCs/>
        </w:rPr>
        <w:t>Volunteers</w:t>
      </w:r>
      <w:proofErr w:type="spellEnd"/>
      <w:r w:rsidRPr="00391780">
        <w:rPr>
          <w:i/>
          <w:iCs/>
        </w:rPr>
        <w:t xml:space="preserve"> </w:t>
      </w:r>
      <w:proofErr w:type="spellStart"/>
      <w:r w:rsidRPr="00391780">
        <w:rPr>
          <w:i/>
          <w:iCs/>
        </w:rPr>
        <w:t>Who</w:t>
      </w:r>
      <w:proofErr w:type="spellEnd"/>
      <w:r w:rsidRPr="00391780">
        <w:rPr>
          <w:i/>
          <w:iCs/>
        </w:rPr>
        <w:t xml:space="preserve"> </w:t>
      </w:r>
      <w:proofErr w:type="spellStart"/>
      <w:r w:rsidRPr="00391780">
        <w:rPr>
          <w:i/>
          <w:iCs/>
        </w:rPr>
        <w:t>Assisted</w:t>
      </w:r>
      <w:proofErr w:type="spellEnd"/>
      <w:r w:rsidRPr="00391780">
        <w:rPr>
          <w:i/>
          <w:iCs/>
        </w:rPr>
        <w:t xml:space="preserve"> </w:t>
      </w:r>
      <w:proofErr w:type="spellStart"/>
      <w:r w:rsidRPr="00391780">
        <w:rPr>
          <w:i/>
          <w:iCs/>
        </w:rPr>
        <w:t>Persons</w:t>
      </w:r>
      <w:proofErr w:type="spellEnd"/>
      <w:r w:rsidRPr="00391780">
        <w:rPr>
          <w:i/>
          <w:iCs/>
        </w:rPr>
        <w:t xml:space="preserve"> </w:t>
      </w:r>
      <w:proofErr w:type="spellStart"/>
      <w:r w:rsidRPr="00391780">
        <w:rPr>
          <w:i/>
          <w:iCs/>
        </w:rPr>
        <w:t>with</w:t>
      </w:r>
      <w:proofErr w:type="spellEnd"/>
      <w:r w:rsidRPr="00391780">
        <w:rPr>
          <w:i/>
          <w:iCs/>
        </w:rPr>
        <w:t xml:space="preserve"> </w:t>
      </w:r>
      <w:proofErr w:type="spellStart"/>
      <w:r w:rsidRPr="00391780">
        <w:rPr>
          <w:i/>
          <w:iCs/>
        </w:rPr>
        <w:t>Disabilities</w:t>
      </w:r>
      <w:proofErr w:type="spellEnd"/>
      <w:r w:rsidRPr="00391780">
        <w:rPr>
          <w:i/>
          <w:iCs/>
        </w:rPr>
        <w:t xml:space="preserve"> </w:t>
      </w:r>
      <w:proofErr w:type="spellStart"/>
      <w:r w:rsidRPr="00391780">
        <w:rPr>
          <w:i/>
          <w:iCs/>
        </w:rPr>
        <w:t>During</w:t>
      </w:r>
      <w:proofErr w:type="spellEnd"/>
      <w:r w:rsidRPr="00391780">
        <w:rPr>
          <w:i/>
          <w:iCs/>
        </w:rPr>
        <w:t xml:space="preserve"> </w:t>
      </w:r>
      <w:proofErr w:type="spellStart"/>
      <w:r w:rsidRPr="00391780">
        <w:rPr>
          <w:i/>
          <w:iCs/>
        </w:rPr>
        <w:t>World</w:t>
      </w:r>
      <w:proofErr w:type="spellEnd"/>
      <w:r w:rsidRPr="00391780">
        <w:rPr>
          <w:i/>
          <w:iCs/>
        </w:rPr>
        <w:t xml:space="preserve"> </w:t>
      </w:r>
      <w:proofErr w:type="spellStart"/>
      <w:r w:rsidRPr="00391780">
        <w:rPr>
          <w:i/>
          <w:iCs/>
        </w:rPr>
        <w:t>Youth</w:t>
      </w:r>
      <w:proofErr w:type="spellEnd"/>
      <w:r w:rsidRPr="00391780">
        <w:rPr>
          <w:i/>
          <w:iCs/>
        </w:rPr>
        <w:t xml:space="preserve"> </w:t>
      </w:r>
      <w:proofErr w:type="spellStart"/>
      <w:r w:rsidRPr="00391780">
        <w:rPr>
          <w:i/>
          <w:iCs/>
        </w:rPr>
        <w:t>Day</w:t>
      </w:r>
      <w:proofErr w:type="spellEnd"/>
      <w:r w:rsidRPr="00391780">
        <w:t xml:space="preserve">. </w:t>
      </w:r>
      <w:proofErr w:type="spellStart"/>
      <w:r w:rsidRPr="00391780">
        <w:t>J</w:t>
      </w:r>
      <w:r>
        <w:t>ournal</w:t>
      </w:r>
      <w:proofErr w:type="spellEnd"/>
      <w:r>
        <w:t xml:space="preserve"> od</w:t>
      </w:r>
      <w:r w:rsidRPr="00391780">
        <w:t xml:space="preserve"> Relig</w:t>
      </w:r>
      <w:r>
        <w:t>ion and</w:t>
      </w:r>
      <w:r w:rsidRPr="00391780">
        <w:t xml:space="preserve"> </w:t>
      </w:r>
      <w:proofErr w:type="spellStart"/>
      <w:r w:rsidRPr="00391780">
        <w:t>Health</w:t>
      </w:r>
      <w:proofErr w:type="spellEnd"/>
      <w:r>
        <w:t>.</w:t>
      </w:r>
      <w:r w:rsidRPr="00391780">
        <w:t xml:space="preserve"> </w:t>
      </w:r>
      <w:r w:rsidR="0071065F">
        <w:t xml:space="preserve">[online]. [cit. 2021-06-20]. ISSN </w:t>
      </w:r>
      <w:r w:rsidR="0071065F" w:rsidRPr="0071065F">
        <w:t>1573-6571</w:t>
      </w:r>
      <w:r w:rsidR="0071065F">
        <w:t xml:space="preserve">. </w:t>
      </w:r>
      <w:r>
        <w:t xml:space="preserve">Dostupné z: </w:t>
      </w:r>
      <w:hyperlink r:id="rId13" w:history="1">
        <w:r w:rsidR="00F76A58" w:rsidRPr="000D3297">
          <w:rPr>
            <w:rStyle w:val="Hypertextovodkaz"/>
          </w:rPr>
          <w:t>https://doi.org/10.1007/s10943-018-0625-z</w:t>
        </w:r>
      </w:hyperlink>
      <w:r w:rsidR="0071065F">
        <w:t>.</w:t>
      </w:r>
    </w:p>
    <w:p w14:paraId="0CDCF92B" w14:textId="5BE81BCC" w:rsidR="00DB4C55" w:rsidRPr="006E70C3" w:rsidRDefault="00DB4C55" w:rsidP="007D569E">
      <w:r w:rsidRPr="006E70C3">
        <w:t xml:space="preserve">JAN PAVEL II. </w:t>
      </w:r>
      <w:r w:rsidRPr="006E70C3">
        <w:rPr>
          <w:i/>
          <w:iCs/>
        </w:rPr>
        <w:t xml:space="preserve">Promluva Anděl Páně. </w:t>
      </w:r>
      <w:r w:rsidRPr="006E70C3">
        <w:t>22. 10. 1978</w:t>
      </w:r>
    </w:p>
    <w:p w14:paraId="05532B02" w14:textId="21FE1080" w:rsidR="007D569E" w:rsidRPr="006E70C3" w:rsidRDefault="007D569E" w:rsidP="007D569E">
      <w:r w:rsidRPr="006E70C3">
        <w:t xml:space="preserve">KADLIC, Josef, 2019. </w:t>
      </w:r>
      <w:r w:rsidRPr="006E70C3">
        <w:rPr>
          <w:i/>
          <w:iCs/>
        </w:rPr>
        <w:t>Výroční zpráva o činnosti zapsaného spolku Křižovatka Příchovice za rok 2019</w:t>
      </w:r>
      <w:r w:rsidRPr="006E70C3">
        <w:t xml:space="preserve">. Dostupné z: </w:t>
      </w:r>
      <w:hyperlink r:id="rId14" w:history="1">
        <w:r w:rsidRPr="006E70C3">
          <w:rPr>
            <w:rStyle w:val="Hypertextovodkaz"/>
            <w:color w:val="auto"/>
          </w:rPr>
          <w:t>http://krizovatka.signaly.cz/archiv/stanovy/19vyrocnizprava.pdf</w:t>
        </w:r>
      </w:hyperlink>
      <w:r w:rsidRPr="006E70C3">
        <w:t>.</w:t>
      </w:r>
    </w:p>
    <w:p w14:paraId="2ACBC5C2" w14:textId="11DA502D" w:rsidR="009528B1" w:rsidRDefault="009528B1" w:rsidP="007D569E">
      <w:r w:rsidRPr="006E70C3">
        <w:rPr>
          <w:i/>
          <w:iCs/>
        </w:rPr>
        <w:lastRenderedPageBreak/>
        <w:t>Katechismus katolické církve.</w:t>
      </w:r>
      <w:r w:rsidRPr="006E70C3">
        <w:t xml:space="preserve"> 2.vydání. Kostelní Vydří: Karmelitánské nakladatelství, 2001. ISBN 80-7192-488-1</w:t>
      </w:r>
      <w:r w:rsidR="00C95167">
        <w:t>.</w:t>
      </w:r>
    </w:p>
    <w:p w14:paraId="7591FA87" w14:textId="6D72EF57" w:rsidR="00C95167" w:rsidRDefault="00C95167" w:rsidP="007D569E">
      <w:r>
        <w:t xml:space="preserve">KAPLÁNEK, Michal, 2011. </w:t>
      </w:r>
      <w:r w:rsidRPr="00C95167">
        <w:rPr>
          <w:i/>
          <w:iCs/>
        </w:rPr>
        <w:t>Volný čas jako výzva pro teologii.</w:t>
      </w:r>
      <w:r>
        <w:rPr>
          <w:i/>
          <w:iCs/>
        </w:rPr>
        <w:t xml:space="preserve"> </w:t>
      </w:r>
      <w:r w:rsidR="00544A86">
        <w:t xml:space="preserve">Studia </w:t>
      </w:r>
      <w:proofErr w:type="spellStart"/>
      <w:r w:rsidR="00544A86">
        <w:t>theologica</w:t>
      </w:r>
      <w:proofErr w:type="spellEnd"/>
      <w:r w:rsidR="00544A86">
        <w:t>, ročník 13, číslo 2.  s.97-117.</w:t>
      </w:r>
      <w:r w:rsidR="005D305C">
        <w:t xml:space="preserve"> [online]. [cit. 2021-06-20]. </w:t>
      </w:r>
      <w:r w:rsidR="005D305C" w:rsidRPr="005D305C">
        <w:t>ISSN 2570-9798</w:t>
      </w:r>
      <w:r w:rsidR="005D305C">
        <w:t>.</w:t>
      </w:r>
      <w:r w:rsidR="00544A86">
        <w:t xml:space="preserve"> Dostupné z: </w:t>
      </w:r>
      <w:hyperlink r:id="rId15" w:history="1">
        <w:r w:rsidR="00544A86" w:rsidRPr="000D3297">
          <w:rPr>
            <w:rStyle w:val="Hypertextovodkaz"/>
          </w:rPr>
          <w:t>https://www.studiatheologica.eu/pdfs/sth/2011/02/07.pdf</w:t>
        </w:r>
      </w:hyperlink>
      <w:r w:rsidR="00544A86">
        <w:t>.</w:t>
      </w:r>
    </w:p>
    <w:p w14:paraId="70FDE7C7" w14:textId="110278BE" w:rsidR="008A7BE9" w:rsidRDefault="00C915E7" w:rsidP="007D569E">
      <w:r w:rsidRPr="006E70C3">
        <w:t>lisboa2023.org</w:t>
      </w:r>
    </w:p>
    <w:p w14:paraId="19D082E7" w14:textId="6184B1F1" w:rsidR="00F8050E" w:rsidRDefault="00F8050E" w:rsidP="007D569E">
      <w:r>
        <w:t>MASON, Michael, 20</w:t>
      </w:r>
      <w:r w:rsidR="00391780">
        <w:t>10</w:t>
      </w:r>
      <w:r>
        <w:t xml:space="preserve">. </w:t>
      </w:r>
      <w:proofErr w:type="spellStart"/>
      <w:r>
        <w:rPr>
          <w:i/>
          <w:iCs/>
        </w:rPr>
        <w:t>World</w:t>
      </w:r>
      <w:proofErr w:type="spellEnd"/>
      <w:r>
        <w:rPr>
          <w:i/>
          <w:iCs/>
        </w:rPr>
        <w:t xml:space="preserve"> </w:t>
      </w:r>
      <w:proofErr w:type="spellStart"/>
      <w:r>
        <w:rPr>
          <w:i/>
          <w:iCs/>
        </w:rPr>
        <w:t>Youth</w:t>
      </w:r>
      <w:proofErr w:type="spellEnd"/>
      <w:r>
        <w:rPr>
          <w:i/>
          <w:iCs/>
        </w:rPr>
        <w:t xml:space="preserve"> </w:t>
      </w:r>
      <w:proofErr w:type="spellStart"/>
      <w:r>
        <w:rPr>
          <w:i/>
          <w:iCs/>
        </w:rPr>
        <w:t>Day</w:t>
      </w:r>
      <w:proofErr w:type="spellEnd"/>
      <w:r>
        <w:rPr>
          <w:i/>
          <w:iCs/>
        </w:rPr>
        <w:t xml:space="preserve"> in 2008: </w:t>
      </w:r>
      <w:proofErr w:type="spellStart"/>
      <w:r>
        <w:rPr>
          <w:i/>
          <w:iCs/>
        </w:rPr>
        <w:t>What</w:t>
      </w:r>
      <w:proofErr w:type="spellEnd"/>
      <w:r>
        <w:rPr>
          <w:i/>
          <w:iCs/>
        </w:rPr>
        <w:t xml:space="preserve"> </w:t>
      </w:r>
      <w:proofErr w:type="spellStart"/>
      <w:r>
        <w:rPr>
          <w:i/>
          <w:iCs/>
        </w:rPr>
        <w:t>did</w:t>
      </w:r>
      <w:proofErr w:type="spellEnd"/>
      <w:r>
        <w:rPr>
          <w:i/>
          <w:iCs/>
        </w:rPr>
        <w:t xml:space="preserve"> </w:t>
      </w:r>
      <w:proofErr w:type="spellStart"/>
      <w:r>
        <w:rPr>
          <w:i/>
          <w:iCs/>
        </w:rPr>
        <w:t>we</w:t>
      </w:r>
      <w:proofErr w:type="spellEnd"/>
      <w:r>
        <w:rPr>
          <w:i/>
          <w:iCs/>
        </w:rPr>
        <w:t xml:space="preserve"> </w:t>
      </w:r>
      <w:proofErr w:type="spellStart"/>
      <w:r>
        <w:rPr>
          <w:i/>
          <w:iCs/>
        </w:rPr>
        <w:t>gain</w:t>
      </w:r>
      <w:proofErr w:type="spellEnd"/>
      <w:r>
        <w:rPr>
          <w:i/>
          <w:iCs/>
        </w:rPr>
        <w:t xml:space="preserve">? </w:t>
      </w:r>
      <w:proofErr w:type="spellStart"/>
      <w:r>
        <w:rPr>
          <w:i/>
          <w:iCs/>
        </w:rPr>
        <w:t>What</w:t>
      </w:r>
      <w:proofErr w:type="spellEnd"/>
      <w:r>
        <w:rPr>
          <w:i/>
          <w:iCs/>
        </w:rPr>
        <w:t xml:space="preserve"> </w:t>
      </w:r>
      <w:proofErr w:type="spellStart"/>
      <w:r>
        <w:rPr>
          <w:i/>
          <w:iCs/>
        </w:rPr>
        <w:t>did</w:t>
      </w:r>
      <w:proofErr w:type="spellEnd"/>
      <w:r>
        <w:rPr>
          <w:i/>
          <w:iCs/>
        </w:rPr>
        <w:t xml:space="preserve"> </w:t>
      </w:r>
      <w:proofErr w:type="spellStart"/>
      <w:r>
        <w:rPr>
          <w:i/>
          <w:iCs/>
        </w:rPr>
        <w:t>we</w:t>
      </w:r>
      <w:proofErr w:type="spellEnd"/>
      <w:r>
        <w:rPr>
          <w:i/>
          <w:iCs/>
        </w:rPr>
        <w:t xml:space="preserve"> </w:t>
      </w:r>
      <w:proofErr w:type="spellStart"/>
      <w:r>
        <w:rPr>
          <w:i/>
          <w:iCs/>
        </w:rPr>
        <w:t>learn</w:t>
      </w:r>
      <w:proofErr w:type="spellEnd"/>
      <w:r>
        <w:rPr>
          <w:i/>
          <w:iCs/>
        </w:rPr>
        <w:t>?</w:t>
      </w:r>
      <w:r>
        <w:t xml:space="preserve"> </w:t>
      </w:r>
      <w:proofErr w:type="spellStart"/>
      <w:r>
        <w:t>The</w:t>
      </w:r>
      <w:proofErr w:type="spellEnd"/>
      <w:r>
        <w:t xml:space="preserve"> </w:t>
      </w:r>
      <w:proofErr w:type="spellStart"/>
      <w:r>
        <w:t>Australasian</w:t>
      </w:r>
      <w:proofErr w:type="spellEnd"/>
      <w:r>
        <w:t xml:space="preserve"> </w:t>
      </w:r>
      <w:proofErr w:type="spellStart"/>
      <w:r>
        <w:t>Catholic</w:t>
      </w:r>
      <w:proofErr w:type="spellEnd"/>
      <w:r>
        <w:t xml:space="preserve"> </w:t>
      </w:r>
      <w:proofErr w:type="spellStart"/>
      <w:r>
        <w:t>Record</w:t>
      </w:r>
      <w:proofErr w:type="spellEnd"/>
      <w:r>
        <w:t xml:space="preserve">. </w:t>
      </w:r>
      <w:r w:rsidR="00391780">
        <w:t xml:space="preserve">s.334-348. </w:t>
      </w:r>
      <w:r w:rsidR="008A7BE9">
        <w:t xml:space="preserve">ISSN </w:t>
      </w:r>
      <w:r w:rsidR="008A7BE9" w:rsidRPr="008A7BE9">
        <w:t>0727-3215</w:t>
      </w:r>
    </w:p>
    <w:p w14:paraId="65576BC6" w14:textId="4159ACF0" w:rsidR="00D255FF" w:rsidRDefault="00D255FF" w:rsidP="00D255FF">
      <w:r>
        <w:t xml:space="preserve">Papež František, 2019. </w:t>
      </w:r>
      <w:r>
        <w:rPr>
          <w:i/>
          <w:iCs/>
        </w:rPr>
        <w:t xml:space="preserve">Christus vivit. </w:t>
      </w:r>
      <w:proofErr w:type="spellStart"/>
      <w:r>
        <w:t>Posynodální</w:t>
      </w:r>
      <w:proofErr w:type="spellEnd"/>
      <w:r>
        <w:t xml:space="preserve"> papežská exhortace k mladým lidem i celému Božímu lidu. Přeložil Jaroslav Brož. Praha: Karmelitánské nakladatelství. ISBN 978-80-7566-167-8.</w:t>
      </w:r>
    </w:p>
    <w:p w14:paraId="284C4FE0" w14:textId="01AA856F" w:rsidR="00284ED0" w:rsidRDefault="00284ED0" w:rsidP="00D255FF">
      <w:r>
        <w:t xml:space="preserve">Papež František, 2020. </w:t>
      </w:r>
      <w:r>
        <w:rPr>
          <w:i/>
          <w:iCs/>
        </w:rPr>
        <w:t xml:space="preserve">Panna Maria, žena modlitby. </w:t>
      </w:r>
      <w:r w:rsidRPr="00284ED0">
        <w:t>Katecheze Svatého otce při generální audienci 18. listopadu v knihovně Apoštolského paláce</w:t>
      </w:r>
      <w:r>
        <w:t xml:space="preserve">. </w:t>
      </w:r>
      <w:r w:rsidR="00CE4149">
        <w:t xml:space="preserve">[online]. [cit. 2021-06-20]. </w:t>
      </w:r>
      <w:r>
        <w:t xml:space="preserve">Dostupné z: </w:t>
      </w:r>
      <w:hyperlink r:id="rId16" w:history="1">
        <w:r w:rsidRPr="000D3297">
          <w:rPr>
            <w:rStyle w:val="Hypertextovodkaz"/>
          </w:rPr>
          <w:t>https://www.vaticannews.va/cs/papez/news/2020-11/panna-maria-zena-modlitby.html</w:t>
        </w:r>
      </w:hyperlink>
      <w:r>
        <w:t>.</w:t>
      </w:r>
    </w:p>
    <w:p w14:paraId="3F57CD8D" w14:textId="212EC3DF" w:rsidR="00D255FF" w:rsidRDefault="00D255FF" w:rsidP="00D255FF">
      <w:r>
        <w:t xml:space="preserve">Papež František, 2016. </w:t>
      </w:r>
      <w:r>
        <w:rPr>
          <w:i/>
          <w:iCs/>
        </w:rPr>
        <w:t>O odvážných ženách.</w:t>
      </w:r>
      <w:r>
        <w:t xml:space="preserve"> Kázání z domu sv. Marty. </w:t>
      </w:r>
      <w:r w:rsidR="002060F7">
        <w:t xml:space="preserve">[online]. [cit. 2021-06-20]. </w:t>
      </w:r>
      <w:r>
        <w:t xml:space="preserve">Dostupné z: </w:t>
      </w:r>
      <w:hyperlink r:id="rId17" w:history="1">
        <w:r w:rsidRPr="000D3297">
          <w:rPr>
            <w:rStyle w:val="Hypertextovodkaz"/>
          </w:rPr>
          <w:t>https://www.radiovaticana.cz/clanek.php?id=23880</w:t>
        </w:r>
      </w:hyperlink>
      <w:r>
        <w:t>.</w:t>
      </w:r>
    </w:p>
    <w:p w14:paraId="094479A0" w14:textId="1457C501" w:rsidR="00C23CBA" w:rsidRDefault="00E65D99" w:rsidP="007D569E">
      <w:r>
        <w:t xml:space="preserve">Papež František, 2020. </w:t>
      </w:r>
      <w:r w:rsidR="00C23CBA" w:rsidRPr="00E65D99">
        <w:rPr>
          <w:i/>
          <w:iCs/>
        </w:rPr>
        <w:t>Poselství Svatého otce k 35. světovému dni mládeže 2020 Květná neděle 5. dubna 2020</w:t>
      </w:r>
      <w:r>
        <w:rPr>
          <w:i/>
          <w:iCs/>
        </w:rPr>
        <w:t xml:space="preserve">. </w:t>
      </w:r>
      <w:r>
        <w:t xml:space="preserve">Dostupné z: </w:t>
      </w:r>
      <w:hyperlink r:id="rId18" w:history="1">
        <w:r w:rsidRPr="000D3297">
          <w:rPr>
            <w:rStyle w:val="Hypertextovodkaz"/>
          </w:rPr>
          <w:t>https://www.dcml.cz/poselstvi-svateho-otce-k-35-svetovemu-dni-mladeze-2020/</w:t>
        </w:r>
      </w:hyperlink>
      <w:r>
        <w:t>.</w:t>
      </w:r>
    </w:p>
    <w:p w14:paraId="04B12B39" w14:textId="3C53E9B3" w:rsidR="00BB23CC" w:rsidRDefault="00BB23CC" w:rsidP="007D569E">
      <w:r w:rsidRPr="006E70C3">
        <w:t xml:space="preserve">REJZEK, Jiří, 2012. Český etymologický slovník. Voznice: Leda. s. 54-55. ISBN 978-80-7335-296-7. Dostupné také z: </w:t>
      </w:r>
      <w:hyperlink r:id="rId19" w:history="1">
        <w:r w:rsidR="00CE60C3" w:rsidRPr="000D3297">
          <w:rPr>
            <w:rStyle w:val="Hypertextovodkaz"/>
          </w:rPr>
          <w:t>https://ndk.cz/uuid/uuid:93eb6ad0-65d4-11e6-aed5-5ef3fc9ae867</w:t>
        </w:r>
      </w:hyperlink>
    </w:p>
    <w:p w14:paraId="6AC388B1" w14:textId="4F14D023" w:rsidR="00CE60C3" w:rsidRDefault="001A151E" w:rsidP="007D569E">
      <w:hyperlink r:id="rId20" w:history="1">
        <w:r w:rsidR="00CE60C3" w:rsidRPr="000D3297">
          <w:rPr>
            <w:rStyle w:val="Hypertextovodkaz"/>
          </w:rPr>
          <w:t>saletini.cz</w:t>
        </w:r>
      </w:hyperlink>
    </w:p>
    <w:p w14:paraId="3449994C" w14:textId="400849A9" w:rsidR="00D87F47" w:rsidRPr="006E70C3" w:rsidRDefault="00D87F47" w:rsidP="00D87F47">
      <w:r w:rsidRPr="006E70C3">
        <w:t xml:space="preserve">Sekretariát České liturgické komise, 1974. </w:t>
      </w:r>
      <w:r w:rsidRPr="006E70C3">
        <w:rPr>
          <w:i/>
          <w:iCs/>
        </w:rPr>
        <w:t>Obřady biřmování.</w:t>
      </w:r>
      <w:r w:rsidRPr="006E70C3">
        <w:t xml:space="preserve"> Praha: Ústřední církevní nakladatelství.</w:t>
      </w:r>
    </w:p>
    <w:p w14:paraId="18FEBEAD" w14:textId="281A0DB3" w:rsidR="0057749F" w:rsidRPr="006E70C3" w:rsidRDefault="0057749F" w:rsidP="00D87F47">
      <w:r w:rsidRPr="006E70C3">
        <w:rPr>
          <w:i/>
          <w:iCs/>
        </w:rPr>
        <w:t xml:space="preserve">Směrnice ČBK o animátorských kurzech mládeže. </w:t>
      </w:r>
      <w:r w:rsidRPr="006E70C3">
        <w:t>Praha: Česká biskupská konference, 2017.</w:t>
      </w:r>
      <w:r w:rsidR="00BD5F1D" w:rsidRPr="006E70C3">
        <w:t xml:space="preserve"> Dostupné z: </w:t>
      </w:r>
      <w:hyperlink r:id="rId21" w:history="1">
        <w:r w:rsidR="00BD5F1D" w:rsidRPr="006E70C3">
          <w:rPr>
            <w:rStyle w:val="Hypertextovodkaz"/>
            <w:color w:val="auto"/>
          </w:rPr>
          <w:t>https://cbk.blob.core.windows.net/cms/ContentItems/297_00297/smernice-o-animatorskem-kurzu-nahled3.pdf</w:t>
        </w:r>
      </w:hyperlink>
      <w:r w:rsidR="00BD5F1D" w:rsidRPr="006E70C3">
        <w:t>.</w:t>
      </w:r>
    </w:p>
    <w:p w14:paraId="5DB2C1ED" w14:textId="1E6F5C48" w:rsidR="00203AF9" w:rsidRDefault="00203AF9" w:rsidP="007D569E">
      <w:r w:rsidRPr="006E70C3">
        <w:rPr>
          <w:i/>
          <w:iCs/>
        </w:rPr>
        <w:lastRenderedPageBreak/>
        <w:t xml:space="preserve">Statuta Sekce pro mládež České biskupské konference: </w:t>
      </w:r>
      <w:r w:rsidRPr="006E70C3">
        <w:t>in Acta České biskupské konference, 2020.</w:t>
      </w:r>
      <w:r w:rsidR="009519A0" w:rsidRPr="006E70C3">
        <w:t xml:space="preserve"> Ročník 2020, číslo 15.</w:t>
      </w:r>
      <w:r w:rsidRPr="006E70C3">
        <w:t xml:space="preserve"> s. 261-269. Praha: Česká biskupská konference. (Pro vnitřní potřebu).</w:t>
      </w:r>
      <w:r w:rsidR="002717D8">
        <w:t xml:space="preserve"> Dostupné také z: </w:t>
      </w:r>
      <w:hyperlink r:id="rId22" w:history="1">
        <w:r w:rsidR="002717D8" w:rsidRPr="000D3297">
          <w:rPr>
            <w:rStyle w:val="Hypertextovodkaz"/>
          </w:rPr>
          <w:t>https://cbk.blob.core.windows.net/cms/ContentItems/294_00294/acta-2020-final-web.pdf</w:t>
        </w:r>
      </w:hyperlink>
      <w:r w:rsidR="002717D8">
        <w:t>.</w:t>
      </w:r>
    </w:p>
    <w:p w14:paraId="7A718C66" w14:textId="3F996148" w:rsidR="0014535D" w:rsidRPr="00326451" w:rsidRDefault="0014535D" w:rsidP="0014535D">
      <w:r w:rsidRPr="006E70C3">
        <w:t xml:space="preserve">VÁGNEROVÁ, Marie, 2012. </w:t>
      </w:r>
      <w:r w:rsidRPr="006E70C3">
        <w:rPr>
          <w:i/>
          <w:iCs/>
        </w:rPr>
        <w:t xml:space="preserve">Vývojová psychologie – dětství a dospívání. </w:t>
      </w:r>
      <w:r w:rsidR="00326451">
        <w:t xml:space="preserve">Praha: Karolinum. ISBN </w:t>
      </w:r>
      <w:r w:rsidR="00326451" w:rsidRPr="00326451">
        <w:t>9788024621531</w:t>
      </w:r>
    </w:p>
    <w:p w14:paraId="6FF62887" w14:textId="7360B662" w:rsidR="009508B3" w:rsidRPr="006E70C3" w:rsidRDefault="009508B3" w:rsidP="007D569E">
      <w:r w:rsidRPr="006E70C3">
        <w:t xml:space="preserve">VOLNÝ, Vladislav, 2005. </w:t>
      </w:r>
      <w:r w:rsidRPr="006E70C3">
        <w:rPr>
          <w:i/>
          <w:iCs/>
        </w:rPr>
        <w:t xml:space="preserve">Vybrané modely stadií víry dětí. </w:t>
      </w:r>
      <w:r w:rsidRPr="006E70C3">
        <w:t xml:space="preserve">Katechetika </w:t>
      </w:r>
      <w:r w:rsidR="006E70C3">
        <w:t>–</w:t>
      </w:r>
      <w:r w:rsidRPr="006E70C3">
        <w:t xml:space="preserve"> historie </w:t>
      </w:r>
      <w:r w:rsidR="006E70C3">
        <w:t>–</w:t>
      </w:r>
      <w:r w:rsidRPr="006E70C3">
        <w:t xml:space="preserve"> teologie: sborník materiálů z mezinárodní vědecké konference uspořádan</w:t>
      </w:r>
      <w:r w:rsidR="001A5EA4" w:rsidRPr="006E70C3">
        <w:t>é</w:t>
      </w:r>
      <w:r w:rsidRPr="006E70C3">
        <w:t xml:space="preserve"> ve dnech ... ve Smilovicích Katedrou společenských věd, oddělením křesťanské výchovy Pedagogické fakulty Ostravské univerzity v Ostravě. Ostrava: Ostravská univerzita, Pedagogická fakulta, s. 148-</w:t>
      </w:r>
      <w:r w:rsidR="001A5EA4" w:rsidRPr="006E70C3">
        <w:t>162</w:t>
      </w:r>
      <w:r w:rsidRPr="006E70C3">
        <w:t xml:space="preserve">. Dostupné také z: </w:t>
      </w:r>
      <w:hyperlink r:id="rId23" w:history="1">
        <w:r w:rsidRPr="006E70C3">
          <w:rPr>
            <w:rStyle w:val="Hypertextovodkaz"/>
            <w:color w:val="auto"/>
          </w:rPr>
          <w:t>https://ndk.cz/uuid/uuid:90a43620-8375-11e3-8cd6-005056825209</w:t>
        </w:r>
      </w:hyperlink>
    </w:p>
    <w:p w14:paraId="4E4A0AF0" w14:textId="4205B055" w:rsidR="00687DCA" w:rsidRPr="006E70C3" w:rsidRDefault="00876BBE" w:rsidP="00B50756">
      <w:pPr>
        <w:rPr>
          <w:lang w:eastAsia="en-US"/>
        </w:rPr>
      </w:pPr>
      <w:r w:rsidRPr="006E70C3">
        <w:rPr>
          <w:lang w:eastAsia="en-US"/>
        </w:rPr>
        <w:t xml:space="preserve">ZAPLETAL, Miloš, 1996. </w:t>
      </w:r>
      <w:r w:rsidRPr="006E70C3">
        <w:rPr>
          <w:i/>
          <w:iCs/>
          <w:lang w:eastAsia="en-US"/>
        </w:rPr>
        <w:t xml:space="preserve">Velká encyklopedie her. </w:t>
      </w:r>
      <w:r w:rsidRPr="006E70C3">
        <w:rPr>
          <w:lang w:eastAsia="en-US"/>
        </w:rPr>
        <w:t>Hry v klubovně. Praha: Leprez. s. 553. ISBN 80-901826-9-0.</w:t>
      </w:r>
      <w:r w:rsidR="00687DCA" w:rsidRPr="006E70C3">
        <w:rPr>
          <w:lang w:eastAsia="en-US"/>
        </w:rPr>
        <w:br w:type="page"/>
      </w:r>
    </w:p>
    <w:p w14:paraId="2B9B0049" w14:textId="77777777" w:rsidR="005C3DCF" w:rsidRPr="006E70C3" w:rsidRDefault="005C3DCF" w:rsidP="00687DCA">
      <w:pPr>
        <w:pStyle w:val="Nadpis1"/>
        <w:sectPr w:rsidR="005C3DCF" w:rsidRPr="006E70C3" w:rsidSect="0028752D">
          <w:headerReference w:type="default" r:id="rId24"/>
          <w:footerReference w:type="default" r:id="rId25"/>
          <w:pgSz w:w="11906" w:h="16838"/>
          <w:pgMar w:top="1417" w:right="1417" w:bottom="1417" w:left="1417" w:header="708" w:footer="708" w:gutter="0"/>
          <w:pgNumType w:start="7"/>
          <w:cols w:space="708"/>
          <w:docGrid w:linePitch="360"/>
        </w:sectPr>
      </w:pPr>
    </w:p>
    <w:p w14:paraId="6D301A83" w14:textId="59846EF2" w:rsidR="00687DCA" w:rsidRPr="006E70C3" w:rsidRDefault="004F04B9" w:rsidP="008F3DEC">
      <w:pPr>
        <w:pStyle w:val="Nadpis1"/>
      </w:pPr>
      <w:bookmarkStart w:id="67" w:name="_Toc75253313"/>
      <w:r w:rsidRPr="006E70C3">
        <w:lastRenderedPageBreak/>
        <w:t>S</w:t>
      </w:r>
      <w:r w:rsidR="00687DCA" w:rsidRPr="006E70C3">
        <w:t>eznam zkratek</w:t>
      </w:r>
      <w:bookmarkEnd w:id="67"/>
    </w:p>
    <w:p w14:paraId="1718D1D8" w14:textId="0695ABFF" w:rsidR="00687DCA" w:rsidRPr="006E70C3" w:rsidRDefault="00687DCA" w:rsidP="00687DCA">
      <w:pPr>
        <w:rPr>
          <w:lang w:eastAsia="en-US"/>
        </w:rPr>
      </w:pPr>
      <w:r w:rsidRPr="006E70C3">
        <w:rPr>
          <w:lang w:eastAsia="en-US"/>
        </w:rPr>
        <w:t>IDCŽM – Interdiecézní centrum života mládeže</w:t>
      </w:r>
    </w:p>
    <w:p w14:paraId="36F41B3F" w14:textId="77A0848D" w:rsidR="00687DCA" w:rsidRPr="006E70C3" w:rsidRDefault="00687DCA" w:rsidP="00687DCA">
      <w:pPr>
        <w:rPr>
          <w:lang w:eastAsia="en-US"/>
        </w:rPr>
      </w:pPr>
      <w:r w:rsidRPr="006E70C3">
        <w:rPr>
          <w:lang w:eastAsia="en-US"/>
        </w:rPr>
        <w:t>ADCŽM – Arcidiecézní centrum života mládeže</w:t>
      </w:r>
    </w:p>
    <w:p w14:paraId="640A1BDE" w14:textId="718EB927" w:rsidR="00687DCA" w:rsidRPr="006E70C3" w:rsidRDefault="00687DCA" w:rsidP="00687DCA">
      <w:pPr>
        <w:rPr>
          <w:lang w:eastAsia="en-US"/>
        </w:rPr>
      </w:pPr>
      <w:r w:rsidRPr="006E70C3">
        <w:rPr>
          <w:lang w:eastAsia="en-US"/>
        </w:rPr>
        <w:t>DCŽM – Diecézní centrum života mládeže</w:t>
      </w:r>
    </w:p>
    <w:p w14:paraId="0B62020F" w14:textId="2908C0E0" w:rsidR="00687DCA" w:rsidRPr="006E70C3" w:rsidRDefault="00687DCA" w:rsidP="00687DCA">
      <w:pPr>
        <w:rPr>
          <w:lang w:eastAsia="en-US"/>
        </w:rPr>
      </w:pPr>
      <w:r w:rsidRPr="006E70C3">
        <w:rPr>
          <w:lang w:eastAsia="en-US"/>
        </w:rPr>
        <w:t>DSM – Diecézní středisko mládeže</w:t>
      </w:r>
      <w:r w:rsidR="00AD6A3B" w:rsidRPr="006E70C3">
        <w:rPr>
          <w:lang w:eastAsia="en-US"/>
        </w:rPr>
        <w:t>/ Diecézní setkání mládeže</w:t>
      </w:r>
    </w:p>
    <w:p w14:paraId="4AB95606" w14:textId="60E4E450" w:rsidR="00687DCA" w:rsidRPr="006E70C3" w:rsidRDefault="00687DCA" w:rsidP="00687DCA">
      <w:pPr>
        <w:rPr>
          <w:lang w:eastAsia="en-US"/>
        </w:rPr>
      </w:pPr>
      <w:r w:rsidRPr="006E70C3">
        <w:rPr>
          <w:lang w:eastAsia="en-US"/>
        </w:rPr>
        <w:t>DCM – Diecézní centrum mládeže</w:t>
      </w:r>
    </w:p>
    <w:p w14:paraId="4817C43A" w14:textId="269A2FDB" w:rsidR="00687DCA" w:rsidRPr="006E70C3" w:rsidRDefault="00687DCA" w:rsidP="00687DCA">
      <w:pPr>
        <w:rPr>
          <w:lang w:eastAsia="en-US"/>
        </w:rPr>
      </w:pPr>
      <w:r w:rsidRPr="006E70C3">
        <w:rPr>
          <w:lang w:eastAsia="en-US"/>
        </w:rPr>
        <w:t xml:space="preserve">SDM – </w:t>
      </w:r>
      <w:r w:rsidR="000D52E5">
        <w:rPr>
          <w:lang w:eastAsia="en-US"/>
        </w:rPr>
        <w:t xml:space="preserve">Světový den mládeže/ </w:t>
      </w:r>
      <w:r w:rsidRPr="006E70C3">
        <w:rPr>
          <w:lang w:eastAsia="en-US"/>
        </w:rPr>
        <w:t>Světové dny mládeže</w:t>
      </w:r>
    </w:p>
    <w:p w14:paraId="1703C52B" w14:textId="0B8CB240" w:rsidR="00D329AB" w:rsidRDefault="00687DCA" w:rsidP="00687DCA">
      <w:pPr>
        <w:rPr>
          <w:lang w:eastAsia="en-US"/>
        </w:rPr>
      </w:pPr>
      <w:r w:rsidRPr="006E70C3">
        <w:rPr>
          <w:lang w:eastAsia="en-US"/>
        </w:rPr>
        <w:t>ČBK – Česká biskupská konference</w:t>
      </w:r>
    </w:p>
    <w:p w14:paraId="2F9EE97D" w14:textId="1C0810E3" w:rsidR="001451DB" w:rsidRPr="006E70C3" w:rsidRDefault="001451DB" w:rsidP="00687DCA">
      <w:pPr>
        <w:rPr>
          <w:lang w:eastAsia="en-US"/>
        </w:rPr>
      </w:pPr>
      <w:r>
        <w:rPr>
          <w:lang w:eastAsia="en-US"/>
        </w:rPr>
        <w:t>KKC – Katechismus katolické církve</w:t>
      </w:r>
    </w:p>
    <w:p w14:paraId="3BB89E72" w14:textId="66B0A2A3" w:rsidR="00D329AB" w:rsidRDefault="00D329AB" w:rsidP="0028752D">
      <w:pPr>
        <w:pStyle w:val="Nadpis1"/>
      </w:pPr>
      <w:r w:rsidRPr="006E70C3">
        <w:br w:type="page"/>
      </w:r>
      <w:bookmarkStart w:id="68" w:name="_Toc75253314"/>
      <w:r w:rsidR="008F3DEC">
        <w:lastRenderedPageBreak/>
        <w:t>S</w:t>
      </w:r>
      <w:r w:rsidR="0028752D">
        <w:t>eznam příloh</w:t>
      </w:r>
      <w:bookmarkEnd w:id="68"/>
    </w:p>
    <w:p w14:paraId="240BE5A4" w14:textId="35F7E74F" w:rsidR="008F3DEC" w:rsidRDefault="008F3DEC" w:rsidP="008F3DEC">
      <w:pPr>
        <w:rPr>
          <w:lang w:eastAsia="en-US"/>
        </w:rPr>
      </w:pPr>
      <w:r>
        <w:rPr>
          <w:lang w:eastAsia="en-US"/>
        </w:rPr>
        <w:t>Příloha 1 – stručný přehled SDM</w:t>
      </w:r>
    </w:p>
    <w:p w14:paraId="5BC0B2D0" w14:textId="1F76476A" w:rsidR="008F3DEC" w:rsidRDefault="008F3DEC" w:rsidP="008F3DEC">
      <w:pPr>
        <w:rPr>
          <w:lang w:eastAsia="en-US"/>
        </w:rPr>
      </w:pPr>
      <w:r>
        <w:rPr>
          <w:lang w:eastAsia="en-US"/>
        </w:rPr>
        <w:t>Příloha 2 – logo SDM Lisabon 2023</w:t>
      </w:r>
    </w:p>
    <w:p w14:paraId="7F22482F" w14:textId="0FBE0399" w:rsidR="008F3DEC" w:rsidRDefault="008F3DEC" w:rsidP="008F3DEC">
      <w:pPr>
        <w:rPr>
          <w:lang w:eastAsia="en-US"/>
        </w:rPr>
      </w:pPr>
      <w:r>
        <w:rPr>
          <w:lang w:eastAsia="en-US"/>
        </w:rPr>
        <w:t>Příloha 3 – texty k četbě Písma</w:t>
      </w:r>
    </w:p>
    <w:p w14:paraId="079CB284" w14:textId="69089D75" w:rsidR="008F3DEC" w:rsidRDefault="008F3DEC" w:rsidP="008F3DEC">
      <w:pPr>
        <w:rPr>
          <w:lang w:eastAsia="en-US"/>
        </w:rPr>
      </w:pPr>
      <w:r>
        <w:rPr>
          <w:lang w:eastAsia="en-US"/>
        </w:rPr>
        <w:t>Příloha 4 – mapa ke hře „Vstaň!“</w:t>
      </w:r>
    </w:p>
    <w:p w14:paraId="54912606" w14:textId="713BBF88" w:rsidR="008F3DEC" w:rsidRDefault="008F3DEC" w:rsidP="008F3DEC">
      <w:pPr>
        <w:rPr>
          <w:lang w:eastAsia="en-US"/>
        </w:rPr>
      </w:pPr>
      <w:r>
        <w:rPr>
          <w:lang w:eastAsia="en-US"/>
        </w:rPr>
        <w:t>Příloha 5 – cedule ke stanovištím ke hře „Vstaň“</w:t>
      </w:r>
    </w:p>
    <w:p w14:paraId="2359E0EB" w14:textId="6CA5484D" w:rsidR="008F3DEC" w:rsidRDefault="008F3DEC" w:rsidP="008F3DEC">
      <w:pPr>
        <w:rPr>
          <w:lang w:eastAsia="en-US"/>
        </w:rPr>
      </w:pPr>
      <w:r>
        <w:rPr>
          <w:lang w:eastAsia="en-US"/>
        </w:rPr>
        <w:t>Příloha 6 – scénář k motivačnímu divadlu</w:t>
      </w:r>
    </w:p>
    <w:p w14:paraId="2FA7CC81" w14:textId="213B599A" w:rsidR="008F3DEC" w:rsidRDefault="008F3DEC" w:rsidP="008F3DEC">
      <w:pPr>
        <w:rPr>
          <w:lang w:eastAsia="en-US"/>
        </w:rPr>
      </w:pPr>
      <w:r>
        <w:rPr>
          <w:lang w:eastAsia="en-US"/>
        </w:rPr>
        <w:t>Příloha 7 – reflexní dotazník</w:t>
      </w:r>
    </w:p>
    <w:p w14:paraId="44B0EAD1" w14:textId="185D8F15" w:rsidR="00CC62DA" w:rsidRDefault="0028752D" w:rsidP="008F3DEC">
      <w:pPr>
        <w:rPr>
          <w:lang w:eastAsia="en-US"/>
        </w:rPr>
        <w:sectPr w:rsidR="00CC62DA" w:rsidSect="00BF1521">
          <w:pgSz w:w="11906" w:h="16838"/>
          <w:pgMar w:top="1417" w:right="1417" w:bottom="1417" w:left="1417" w:header="708" w:footer="708" w:gutter="0"/>
          <w:cols w:space="708"/>
          <w:docGrid w:linePitch="360"/>
        </w:sectPr>
      </w:pPr>
      <w:r>
        <w:rPr>
          <w:lang w:eastAsia="en-US"/>
        </w:rPr>
        <w:t>Příloha 8 – závěrečná modlitba</w:t>
      </w:r>
    </w:p>
    <w:p w14:paraId="25DA29AA" w14:textId="7EBC305C" w:rsidR="00B630F5" w:rsidRPr="006E70C3" w:rsidRDefault="00E266C8" w:rsidP="002D2B57">
      <w:pPr>
        <w:rPr>
          <w:lang w:eastAsia="en-US"/>
        </w:rPr>
      </w:pPr>
      <w:r w:rsidRPr="006E70C3">
        <w:rPr>
          <w:lang w:eastAsia="en-US"/>
        </w:rPr>
        <w:lastRenderedPageBreak/>
        <w:t>Příloha</w:t>
      </w:r>
      <w:r w:rsidR="00B630F5" w:rsidRPr="006E70C3">
        <w:rPr>
          <w:lang w:eastAsia="en-US"/>
        </w:rPr>
        <w:t xml:space="preserve"> </w:t>
      </w:r>
      <w:r w:rsidR="008F3DEC">
        <w:rPr>
          <w:lang w:eastAsia="en-US"/>
        </w:rPr>
        <w:t>1</w:t>
      </w:r>
    </w:p>
    <w:p w14:paraId="42C0F3A4" w14:textId="0C0B0BCA" w:rsidR="00E266C8" w:rsidRPr="006E70C3" w:rsidRDefault="00B630F5" w:rsidP="00B630F5">
      <w:pPr>
        <w:rPr>
          <w:b/>
          <w:bCs/>
          <w:lang w:eastAsia="en-US"/>
        </w:rPr>
      </w:pPr>
      <w:r w:rsidRPr="006E70C3">
        <w:rPr>
          <w:b/>
          <w:bCs/>
          <w:lang w:eastAsia="en-US"/>
        </w:rPr>
        <w:t>St</w:t>
      </w:r>
      <w:r w:rsidR="00E266C8" w:rsidRPr="006E70C3">
        <w:rPr>
          <w:b/>
          <w:bCs/>
          <w:lang w:eastAsia="en-US"/>
        </w:rPr>
        <w:t>ručn</w:t>
      </w:r>
      <w:r w:rsidR="00DE47E2" w:rsidRPr="006E70C3">
        <w:rPr>
          <w:b/>
          <w:bCs/>
          <w:lang w:eastAsia="en-US"/>
        </w:rPr>
        <w:t>ý</w:t>
      </w:r>
      <w:r w:rsidR="00E266C8" w:rsidRPr="006E70C3">
        <w:rPr>
          <w:b/>
          <w:bCs/>
          <w:lang w:eastAsia="en-US"/>
        </w:rPr>
        <w:t xml:space="preserve"> přehled SDM</w:t>
      </w:r>
    </w:p>
    <w:p w14:paraId="1391D9F6" w14:textId="709C99B0" w:rsidR="00E266C8" w:rsidRPr="006E70C3" w:rsidRDefault="00E266C8" w:rsidP="00E266C8">
      <w:pPr>
        <w:rPr>
          <w:b/>
          <w:bCs/>
          <w:lang w:eastAsia="en-US"/>
        </w:rPr>
      </w:pPr>
      <w:r w:rsidRPr="006E70C3">
        <w:rPr>
          <w:b/>
          <w:bCs/>
          <w:lang w:eastAsia="en-US"/>
        </w:rPr>
        <w:t xml:space="preserve">1985 Řím </w:t>
      </w:r>
    </w:p>
    <w:p w14:paraId="5D637E58" w14:textId="77777777" w:rsidR="00E266C8" w:rsidRPr="006E70C3" w:rsidRDefault="00E266C8" w:rsidP="00E266C8">
      <w:pPr>
        <w:rPr>
          <w:lang w:eastAsia="en-US"/>
        </w:rPr>
      </w:pPr>
      <w:r w:rsidRPr="006E70C3">
        <w:rPr>
          <w:lang w:eastAsia="en-US"/>
        </w:rPr>
        <w:t xml:space="preserve">motto: </w:t>
      </w:r>
      <w:r w:rsidRPr="006E70C3">
        <w:rPr>
          <w:i/>
          <w:iCs/>
          <w:lang w:eastAsia="en-US"/>
        </w:rPr>
        <w:t>"Požehnaný, který přichází ve jménu Páně." (Mt 21,9)</w:t>
      </w:r>
    </w:p>
    <w:p w14:paraId="4CF2D6DA" w14:textId="77777777" w:rsidR="00E266C8" w:rsidRPr="006E70C3" w:rsidRDefault="00E266C8" w:rsidP="00E266C8">
      <w:pPr>
        <w:rPr>
          <w:lang w:eastAsia="en-US"/>
        </w:rPr>
      </w:pPr>
      <w:r w:rsidRPr="006E70C3">
        <w:rPr>
          <w:b/>
          <w:bCs/>
          <w:lang w:eastAsia="en-US"/>
        </w:rPr>
        <w:t>1987 Buenos Aire</w:t>
      </w:r>
    </w:p>
    <w:p w14:paraId="1B293DB8" w14:textId="77777777" w:rsidR="00E266C8" w:rsidRPr="006E70C3" w:rsidRDefault="00E266C8" w:rsidP="00E266C8">
      <w:pPr>
        <w:rPr>
          <w:lang w:eastAsia="en-US"/>
        </w:rPr>
      </w:pPr>
      <w:r w:rsidRPr="006E70C3">
        <w:rPr>
          <w:lang w:eastAsia="en-US"/>
        </w:rPr>
        <w:t xml:space="preserve">motto: </w:t>
      </w:r>
      <w:r w:rsidRPr="006E70C3">
        <w:rPr>
          <w:i/>
          <w:iCs/>
          <w:lang w:eastAsia="en-US"/>
        </w:rPr>
        <w:t>„My, kteří jsme uvěřili, poznali jsme lásku, jakou má Bůh k nám.“ (1 Jan 4,16)</w:t>
      </w:r>
    </w:p>
    <w:p w14:paraId="18316B20" w14:textId="77777777" w:rsidR="00E266C8" w:rsidRPr="006E70C3" w:rsidRDefault="00E266C8" w:rsidP="00E266C8">
      <w:pPr>
        <w:rPr>
          <w:lang w:eastAsia="en-US"/>
        </w:rPr>
      </w:pPr>
      <w:r w:rsidRPr="006E70C3">
        <w:rPr>
          <w:lang w:eastAsia="en-US"/>
        </w:rPr>
        <w:t>První SDM, na které přijel papež za mladými.</w:t>
      </w:r>
    </w:p>
    <w:p w14:paraId="3AE775B4" w14:textId="77777777" w:rsidR="00E266C8" w:rsidRPr="006E70C3" w:rsidRDefault="00E266C8" w:rsidP="00E266C8">
      <w:pPr>
        <w:rPr>
          <w:lang w:eastAsia="en-US"/>
        </w:rPr>
      </w:pPr>
      <w:r w:rsidRPr="006E70C3">
        <w:rPr>
          <w:b/>
          <w:bCs/>
          <w:lang w:eastAsia="en-US"/>
        </w:rPr>
        <w:t>1989 Santiago de Compostela</w:t>
      </w:r>
    </w:p>
    <w:p w14:paraId="5C9B5461" w14:textId="77777777" w:rsidR="00E266C8" w:rsidRPr="006E70C3" w:rsidRDefault="00E266C8" w:rsidP="00E266C8">
      <w:pPr>
        <w:rPr>
          <w:lang w:eastAsia="en-US"/>
        </w:rPr>
      </w:pPr>
      <w:r w:rsidRPr="006E70C3">
        <w:rPr>
          <w:lang w:eastAsia="en-US"/>
        </w:rPr>
        <w:t xml:space="preserve">motto: </w:t>
      </w:r>
      <w:r w:rsidRPr="006E70C3">
        <w:rPr>
          <w:i/>
          <w:iCs/>
          <w:lang w:val="pt-BR" w:eastAsia="en-US"/>
        </w:rPr>
        <w:t>„Já jsem cesta, pravda a život“ (Jan 14,6)</w:t>
      </w:r>
    </w:p>
    <w:p w14:paraId="4E00ECD9" w14:textId="77777777" w:rsidR="00E266C8" w:rsidRPr="006E70C3" w:rsidRDefault="00E266C8" w:rsidP="00E266C8">
      <w:pPr>
        <w:rPr>
          <w:lang w:eastAsia="en-US"/>
        </w:rPr>
      </w:pPr>
      <w:r w:rsidRPr="006E70C3">
        <w:rPr>
          <w:lang w:eastAsia="en-US"/>
        </w:rPr>
        <w:t>Na těchto SDM papež vyzýval mladé lidi k tomu, aby se nebáli evangelizovat Evropu.</w:t>
      </w:r>
    </w:p>
    <w:p w14:paraId="148B11FB" w14:textId="77777777" w:rsidR="00E266C8" w:rsidRPr="006E70C3" w:rsidRDefault="00E266C8" w:rsidP="00E266C8">
      <w:pPr>
        <w:rPr>
          <w:b/>
          <w:bCs/>
          <w:lang w:eastAsia="en-US"/>
        </w:rPr>
      </w:pPr>
      <w:r w:rsidRPr="006E70C3">
        <w:rPr>
          <w:b/>
          <w:bCs/>
          <w:lang w:eastAsia="en-US"/>
        </w:rPr>
        <w:t>1991 Čenstochová</w:t>
      </w:r>
    </w:p>
    <w:p w14:paraId="363D9929" w14:textId="77777777" w:rsidR="00E266C8" w:rsidRPr="006E70C3" w:rsidRDefault="00E266C8" w:rsidP="00E266C8">
      <w:pPr>
        <w:rPr>
          <w:lang w:eastAsia="en-US"/>
        </w:rPr>
      </w:pPr>
      <w:r w:rsidRPr="006E70C3">
        <w:rPr>
          <w:lang w:eastAsia="en-US"/>
        </w:rPr>
        <w:t xml:space="preserve">motto: </w:t>
      </w:r>
      <w:r w:rsidRPr="006E70C3">
        <w:rPr>
          <w:i/>
          <w:iCs/>
          <w:lang w:eastAsia="en-US"/>
        </w:rPr>
        <w:t>"Přijali jsme Ducha synovství, v němž voláme: Abba, Otče!" (Řím 8,15)</w:t>
      </w:r>
    </w:p>
    <w:p w14:paraId="74297E9A" w14:textId="77777777" w:rsidR="00E266C8" w:rsidRPr="006E70C3" w:rsidRDefault="00E266C8" w:rsidP="00E266C8">
      <w:pPr>
        <w:rPr>
          <w:lang w:eastAsia="en-US"/>
        </w:rPr>
      </w:pPr>
      <w:r w:rsidRPr="006E70C3">
        <w:rPr>
          <w:lang w:eastAsia="en-US"/>
        </w:rPr>
        <w:t>Významné SDM pro papeže, který byl během nich „doma“ (ve svém rodném Polsku), ale také pro mládež z Čecha Slovenska, která se mohla poprvé po revoluci účastnit setkání takového rázu.</w:t>
      </w:r>
    </w:p>
    <w:p w14:paraId="76EAC970" w14:textId="77777777" w:rsidR="00E266C8" w:rsidRPr="006E70C3" w:rsidRDefault="00E266C8" w:rsidP="00E266C8">
      <w:pPr>
        <w:rPr>
          <w:b/>
          <w:bCs/>
          <w:lang w:eastAsia="en-US"/>
        </w:rPr>
      </w:pPr>
      <w:r w:rsidRPr="006E70C3">
        <w:rPr>
          <w:b/>
          <w:bCs/>
          <w:lang w:eastAsia="en-US"/>
        </w:rPr>
        <w:t>1993 Denver</w:t>
      </w:r>
    </w:p>
    <w:p w14:paraId="283EB251" w14:textId="77777777" w:rsidR="00E266C8" w:rsidRPr="006E70C3" w:rsidRDefault="00E266C8" w:rsidP="00E266C8">
      <w:pPr>
        <w:rPr>
          <w:lang w:eastAsia="en-US"/>
        </w:rPr>
      </w:pPr>
      <w:r w:rsidRPr="006E70C3">
        <w:rPr>
          <w:lang w:eastAsia="en-US"/>
        </w:rPr>
        <w:t xml:space="preserve">motto: </w:t>
      </w:r>
      <w:r w:rsidRPr="006E70C3">
        <w:rPr>
          <w:i/>
          <w:iCs/>
          <w:lang w:eastAsia="en-US"/>
        </w:rPr>
        <w:t>„Přišel jsem, aby měly život a aby ho měly v hojnosti.“ (Jan 10,10)</w:t>
      </w:r>
    </w:p>
    <w:p w14:paraId="084BA52C" w14:textId="77777777" w:rsidR="00E266C8" w:rsidRPr="006E70C3" w:rsidRDefault="00E266C8" w:rsidP="00E266C8">
      <w:pPr>
        <w:rPr>
          <w:lang w:eastAsia="en-US"/>
        </w:rPr>
      </w:pPr>
      <w:r w:rsidRPr="006E70C3">
        <w:rPr>
          <w:lang w:eastAsia="en-US"/>
        </w:rPr>
        <w:t>Struktura, která byla poprvé použita na tomto setkání, zůstala dodnes nezměněná: papež přijel ve čtvrtek, v pátek s ním mladí prožili křížovou cestu a v sobotu společnou vigilii. Tohoto setkání se zúčastnilo 700 tisíc mladých lidí.</w:t>
      </w:r>
    </w:p>
    <w:p w14:paraId="590C30FF" w14:textId="77777777" w:rsidR="00E266C8" w:rsidRPr="006E70C3" w:rsidRDefault="00E266C8" w:rsidP="00E266C8">
      <w:pPr>
        <w:rPr>
          <w:b/>
          <w:bCs/>
          <w:lang w:eastAsia="en-US"/>
        </w:rPr>
      </w:pPr>
      <w:r w:rsidRPr="006E70C3">
        <w:rPr>
          <w:b/>
          <w:bCs/>
          <w:lang w:eastAsia="en-US"/>
        </w:rPr>
        <w:t>1995 Manilla</w:t>
      </w:r>
    </w:p>
    <w:p w14:paraId="43C08053" w14:textId="77777777" w:rsidR="00E266C8" w:rsidRPr="006E70C3" w:rsidRDefault="00E266C8" w:rsidP="00E266C8">
      <w:pPr>
        <w:rPr>
          <w:lang w:eastAsia="en-US"/>
        </w:rPr>
      </w:pPr>
      <w:r w:rsidRPr="006E70C3">
        <w:rPr>
          <w:lang w:eastAsia="en-US"/>
        </w:rPr>
        <w:t xml:space="preserve">motto: </w:t>
      </w:r>
      <w:r w:rsidRPr="006E70C3">
        <w:rPr>
          <w:i/>
          <w:iCs/>
          <w:lang w:eastAsia="en-US"/>
        </w:rPr>
        <w:t>„Jako Otec poslal mne, tak i já posílám vás.“ (Jan 20,21)</w:t>
      </w:r>
    </w:p>
    <w:p w14:paraId="4B07DA40" w14:textId="77777777" w:rsidR="00E266C8" w:rsidRPr="006E70C3" w:rsidRDefault="00E266C8" w:rsidP="00E266C8">
      <w:pPr>
        <w:rPr>
          <w:lang w:eastAsia="en-US"/>
        </w:rPr>
      </w:pPr>
      <w:r w:rsidRPr="006E70C3">
        <w:rPr>
          <w:lang w:eastAsia="en-US"/>
        </w:rPr>
        <w:t>Závěrečná mše svatá během SDM měla historicky největší účast, odhaduje se, že na ní bylo přítomno 5 až 7 milionů účastníků.</w:t>
      </w:r>
    </w:p>
    <w:p w14:paraId="074CAAE3" w14:textId="77777777" w:rsidR="00E266C8" w:rsidRPr="006E70C3" w:rsidRDefault="00E266C8" w:rsidP="00E266C8">
      <w:pPr>
        <w:rPr>
          <w:b/>
          <w:bCs/>
          <w:lang w:eastAsia="en-US"/>
        </w:rPr>
      </w:pPr>
      <w:r w:rsidRPr="006E70C3">
        <w:rPr>
          <w:b/>
          <w:bCs/>
          <w:lang w:eastAsia="en-US"/>
        </w:rPr>
        <w:lastRenderedPageBreak/>
        <w:t>1997 Paříž</w:t>
      </w:r>
    </w:p>
    <w:p w14:paraId="23446D94" w14:textId="77777777" w:rsidR="00E266C8" w:rsidRPr="006E70C3" w:rsidRDefault="00E266C8" w:rsidP="00E266C8">
      <w:pPr>
        <w:rPr>
          <w:lang w:eastAsia="en-US"/>
        </w:rPr>
      </w:pPr>
      <w:r w:rsidRPr="006E70C3">
        <w:rPr>
          <w:lang w:eastAsia="en-US"/>
        </w:rPr>
        <w:t xml:space="preserve">motto: </w:t>
      </w:r>
      <w:r w:rsidRPr="006E70C3">
        <w:rPr>
          <w:i/>
          <w:iCs/>
          <w:lang w:eastAsia="en-US"/>
        </w:rPr>
        <w:t>„Mistře, kde bydlíš? Pojďte a uvidíte.“ (Jan 1,38-39)</w:t>
      </w:r>
    </w:p>
    <w:p w14:paraId="132C9990" w14:textId="77777777" w:rsidR="00E266C8" w:rsidRPr="006E70C3" w:rsidRDefault="00E266C8" w:rsidP="00E266C8">
      <w:pPr>
        <w:rPr>
          <w:lang w:eastAsia="en-US"/>
        </w:rPr>
      </w:pPr>
      <w:r w:rsidRPr="006E70C3">
        <w:rPr>
          <w:lang w:eastAsia="en-US"/>
        </w:rPr>
        <w:t>Na těchto SDM byl poprvé realizován tzv. předprogram, odehrávající se několik dní před setkáním s papežem, během kterého mladí z celého světa pobývali v diecézích hostitelské země. Závěrečné mše svaté se zde účastnilo přes 1 200 000 lidí.</w:t>
      </w:r>
    </w:p>
    <w:p w14:paraId="310BF823" w14:textId="77777777" w:rsidR="00E266C8" w:rsidRPr="006E70C3" w:rsidRDefault="00E266C8" w:rsidP="00E266C8">
      <w:pPr>
        <w:rPr>
          <w:b/>
          <w:bCs/>
          <w:lang w:eastAsia="en-US"/>
        </w:rPr>
      </w:pPr>
      <w:r w:rsidRPr="006E70C3">
        <w:rPr>
          <w:b/>
          <w:bCs/>
          <w:lang w:eastAsia="en-US"/>
        </w:rPr>
        <w:t>2000 Řím</w:t>
      </w:r>
    </w:p>
    <w:p w14:paraId="333B33DA" w14:textId="77777777" w:rsidR="00E266C8" w:rsidRPr="006E70C3" w:rsidRDefault="00E266C8" w:rsidP="00E266C8">
      <w:pPr>
        <w:rPr>
          <w:lang w:eastAsia="en-US"/>
        </w:rPr>
      </w:pPr>
      <w:r w:rsidRPr="006E70C3">
        <w:rPr>
          <w:lang w:eastAsia="en-US"/>
        </w:rPr>
        <w:t xml:space="preserve">motto: </w:t>
      </w:r>
      <w:r w:rsidRPr="006E70C3">
        <w:rPr>
          <w:i/>
          <w:iCs/>
          <w:lang w:eastAsia="en-US"/>
        </w:rPr>
        <w:t>„Slovo se stalo tělem a přebývalo mezi námi.“ (Jan 1,14)</w:t>
      </w:r>
    </w:p>
    <w:p w14:paraId="01410392" w14:textId="77777777" w:rsidR="00E266C8" w:rsidRPr="006E70C3" w:rsidRDefault="00E266C8" w:rsidP="00E266C8">
      <w:pPr>
        <w:rPr>
          <w:lang w:eastAsia="en-US"/>
        </w:rPr>
      </w:pPr>
      <w:r w:rsidRPr="006E70C3">
        <w:rPr>
          <w:lang w:eastAsia="en-US"/>
        </w:rPr>
        <w:t>Podle osobního sekretáře Jana Pavla II. lze toto setkání považovat za nejkrásnější a programově a organizačně nejlépe vydařené setkání.</w:t>
      </w:r>
    </w:p>
    <w:p w14:paraId="3632B58E" w14:textId="77777777" w:rsidR="00E266C8" w:rsidRPr="006E70C3" w:rsidRDefault="00E266C8" w:rsidP="00E266C8">
      <w:pPr>
        <w:rPr>
          <w:b/>
          <w:bCs/>
          <w:lang w:eastAsia="en-US"/>
        </w:rPr>
      </w:pPr>
      <w:r w:rsidRPr="006E70C3">
        <w:rPr>
          <w:b/>
          <w:bCs/>
          <w:lang w:eastAsia="en-US"/>
        </w:rPr>
        <w:t>2002 Toronto</w:t>
      </w:r>
    </w:p>
    <w:p w14:paraId="526BE74C" w14:textId="77777777" w:rsidR="00E266C8" w:rsidRPr="006E70C3" w:rsidRDefault="00E266C8" w:rsidP="00E266C8">
      <w:pPr>
        <w:rPr>
          <w:lang w:eastAsia="en-US"/>
        </w:rPr>
      </w:pPr>
      <w:r w:rsidRPr="006E70C3">
        <w:rPr>
          <w:lang w:eastAsia="en-US"/>
        </w:rPr>
        <w:t xml:space="preserve">motto: </w:t>
      </w:r>
      <w:r w:rsidRPr="006E70C3">
        <w:rPr>
          <w:i/>
          <w:iCs/>
          <w:lang w:eastAsia="en-US"/>
        </w:rPr>
        <w:t>„Vy jste sůl země, vy jste světlo světa.“ (Mt 5,13-14)</w:t>
      </w:r>
    </w:p>
    <w:p w14:paraId="10952455" w14:textId="77777777" w:rsidR="00E266C8" w:rsidRPr="006E70C3" w:rsidRDefault="00E266C8" w:rsidP="00E266C8">
      <w:pPr>
        <w:rPr>
          <w:lang w:eastAsia="en-US"/>
        </w:rPr>
      </w:pPr>
      <w:r w:rsidRPr="006E70C3">
        <w:rPr>
          <w:lang w:eastAsia="en-US"/>
        </w:rPr>
        <w:t>Poslední SDM s papežem Janem Pavlem II.</w:t>
      </w:r>
    </w:p>
    <w:p w14:paraId="449F7C90" w14:textId="77777777" w:rsidR="00E266C8" w:rsidRPr="006E70C3" w:rsidRDefault="00E266C8" w:rsidP="00E266C8">
      <w:pPr>
        <w:rPr>
          <w:b/>
          <w:bCs/>
          <w:lang w:eastAsia="en-US"/>
        </w:rPr>
      </w:pPr>
      <w:r w:rsidRPr="006E70C3">
        <w:rPr>
          <w:b/>
          <w:bCs/>
          <w:lang w:eastAsia="en-US"/>
        </w:rPr>
        <w:t>2005 Kolín nad Rýnem</w:t>
      </w:r>
    </w:p>
    <w:p w14:paraId="357A762E" w14:textId="77777777" w:rsidR="00E266C8" w:rsidRPr="006E70C3" w:rsidRDefault="00E266C8" w:rsidP="00E266C8">
      <w:pPr>
        <w:rPr>
          <w:i/>
          <w:iCs/>
          <w:lang w:eastAsia="en-US"/>
        </w:rPr>
      </w:pPr>
      <w:r w:rsidRPr="006E70C3">
        <w:rPr>
          <w:lang w:eastAsia="en-US"/>
        </w:rPr>
        <w:t>motto:</w:t>
      </w:r>
      <w:r w:rsidRPr="006E70C3">
        <w:rPr>
          <w:i/>
          <w:iCs/>
          <w:lang w:eastAsia="en-US"/>
        </w:rPr>
        <w:t xml:space="preserve"> „Přišli jsme se mu poklonit.“ (Mt 2,2)</w:t>
      </w:r>
    </w:p>
    <w:p w14:paraId="3614A2B2" w14:textId="77777777" w:rsidR="00E266C8" w:rsidRPr="006E70C3" w:rsidRDefault="00E266C8" w:rsidP="00E266C8">
      <w:pPr>
        <w:rPr>
          <w:lang w:eastAsia="en-US"/>
        </w:rPr>
      </w:pPr>
      <w:r w:rsidRPr="006E70C3">
        <w:rPr>
          <w:lang w:eastAsia="en-US"/>
        </w:rPr>
        <w:t>První SDM, kterých se účastnil papež Benedikt XVI. Mladí lidé ho přijali a papež o nich řekl, že se jednalo o nevšední setkání s Kristem a toto setkání v něm vyvolalo velkou vděčnost.</w:t>
      </w:r>
    </w:p>
    <w:p w14:paraId="50B2544A" w14:textId="77777777" w:rsidR="00E266C8" w:rsidRPr="006E70C3" w:rsidRDefault="00E266C8" w:rsidP="00E266C8">
      <w:pPr>
        <w:rPr>
          <w:b/>
          <w:bCs/>
          <w:lang w:eastAsia="en-US"/>
        </w:rPr>
      </w:pPr>
      <w:r w:rsidRPr="006E70C3">
        <w:rPr>
          <w:b/>
          <w:bCs/>
          <w:lang w:eastAsia="en-US"/>
        </w:rPr>
        <w:t>2008 Sydney</w:t>
      </w:r>
    </w:p>
    <w:p w14:paraId="64587B9D" w14:textId="77777777" w:rsidR="00E266C8" w:rsidRPr="006E70C3" w:rsidRDefault="00E266C8" w:rsidP="00E266C8">
      <w:pPr>
        <w:rPr>
          <w:i/>
          <w:iCs/>
          <w:lang w:eastAsia="en-US"/>
        </w:rPr>
      </w:pPr>
      <w:r w:rsidRPr="006E70C3">
        <w:rPr>
          <w:lang w:eastAsia="en-US"/>
        </w:rPr>
        <w:t>motto:</w:t>
      </w:r>
      <w:r w:rsidRPr="006E70C3">
        <w:rPr>
          <w:i/>
          <w:iCs/>
          <w:lang w:eastAsia="en-US"/>
        </w:rPr>
        <w:t xml:space="preserve"> „Dostanete sílu Ducha svatého, který na vás sestoupí, a budete mi svědky." (Sk 1,8)</w:t>
      </w:r>
    </w:p>
    <w:p w14:paraId="318B22FB" w14:textId="77777777" w:rsidR="00E266C8" w:rsidRPr="006E70C3" w:rsidRDefault="00E266C8" w:rsidP="00E266C8">
      <w:pPr>
        <w:rPr>
          <w:lang w:eastAsia="en-US"/>
        </w:rPr>
      </w:pPr>
      <w:r w:rsidRPr="006E70C3">
        <w:rPr>
          <w:lang w:eastAsia="en-US"/>
        </w:rPr>
        <w:t>Před těmito SDM začal papež každý rok vydávat poselství, věnující se vždy několik let jednomu tématu a směřující k završení během SDM. V roce 2006 předložil Ducha svatého jako pravdu, roku 2007 Ducha svatého jako Lásku a na SDM v Sydney se zaměřuje na Ducha svatého, který působí v dějinách a je přítomen především v církvi.</w:t>
      </w:r>
    </w:p>
    <w:p w14:paraId="41C9D512" w14:textId="77777777" w:rsidR="00E266C8" w:rsidRPr="006E70C3" w:rsidRDefault="00E266C8" w:rsidP="00E266C8">
      <w:pPr>
        <w:rPr>
          <w:b/>
          <w:bCs/>
          <w:lang w:eastAsia="en-US"/>
        </w:rPr>
      </w:pPr>
      <w:r w:rsidRPr="006E70C3">
        <w:rPr>
          <w:b/>
          <w:bCs/>
          <w:lang w:eastAsia="en-US"/>
        </w:rPr>
        <w:t>2011 Madrid</w:t>
      </w:r>
    </w:p>
    <w:p w14:paraId="76FFDDDD" w14:textId="77777777" w:rsidR="00E266C8" w:rsidRPr="006E70C3" w:rsidRDefault="00E266C8" w:rsidP="00E266C8">
      <w:pPr>
        <w:rPr>
          <w:lang w:eastAsia="en-US"/>
        </w:rPr>
      </w:pPr>
      <w:r w:rsidRPr="006E70C3">
        <w:rPr>
          <w:lang w:eastAsia="en-US"/>
        </w:rPr>
        <w:t xml:space="preserve">motto: </w:t>
      </w:r>
      <w:r w:rsidRPr="006E70C3">
        <w:rPr>
          <w:i/>
          <w:iCs/>
          <w:lang w:eastAsia="en-US"/>
        </w:rPr>
        <w:t>„V Kristu zapusťte kořeny, na něm postavte základy,</w:t>
      </w:r>
      <w:r w:rsidRPr="006E70C3">
        <w:rPr>
          <w:lang w:eastAsia="en-US"/>
        </w:rPr>
        <w:t xml:space="preserve"> </w:t>
      </w:r>
      <w:r w:rsidRPr="006E70C3">
        <w:rPr>
          <w:i/>
          <w:iCs/>
          <w:lang w:eastAsia="en-US"/>
        </w:rPr>
        <w:t>pevně se držte víry.“ (srov. Kol 2,7)</w:t>
      </w:r>
    </w:p>
    <w:p w14:paraId="50EF6EAE" w14:textId="77777777" w:rsidR="00E266C8" w:rsidRPr="006E70C3" w:rsidRDefault="00E266C8" w:rsidP="00E266C8">
      <w:pPr>
        <w:rPr>
          <w:b/>
          <w:bCs/>
          <w:lang w:eastAsia="en-US"/>
        </w:rPr>
      </w:pPr>
      <w:r w:rsidRPr="006E70C3">
        <w:rPr>
          <w:b/>
          <w:bCs/>
          <w:lang w:eastAsia="en-US"/>
        </w:rPr>
        <w:lastRenderedPageBreak/>
        <w:t>2013 Rio de Janeiro</w:t>
      </w:r>
    </w:p>
    <w:p w14:paraId="0C75EBBF" w14:textId="77777777" w:rsidR="00E266C8" w:rsidRPr="006E70C3" w:rsidRDefault="00E266C8" w:rsidP="00E266C8">
      <w:pPr>
        <w:rPr>
          <w:lang w:eastAsia="en-US"/>
        </w:rPr>
      </w:pPr>
      <w:r w:rsidRPr="006E70C3">
        <w:rPr>
          <w:lang w:eastAsia="en-US"/>
        </w:rPr>
        <w:t xml:space="preserve">motto: </w:t>
      </w:r>
      <w:r w:rsidRPr="006E70C3">
        <w:rPr>
          <w:i/>
          <w:iCs/>
          <w:lang w:eastAsia="en-US"/>
        </w:rPr>
        <w:t>„Jděte a získejte za učedníky všechny národy.“ (Mt 28,19)</w:t>
      </w:r>
    </w:p>
    <w:p w14:paraId="22E1AC65" w14:textId="77777777" w:rsidR="00E266C8" w:rsidRPr="006E70C3" w:rsidRDefault="00E266C8" w:rsidP="00E266C8">
      <w:pPr>
        <w:rPr>
          <w:b/>
          <w:bCs/>
          <w:lang w:eastAsia="en-US"/>
        </w:rPr>
      </w:pPr>
      <w:r w:rsidRPr="006E70C3">
        <w:rPr>
          <w:b/>
          <w:bCs/>
          <w:lang w:eastAsia="en-US"/>
        </w:rPr>
        <w:t>2016 Krakov</w:t>
      </w:r>
    </w:p>
    <w:p w14:paraId="469F6666" w14:textId="77777777" w:rsidR="00E266C8" w:rsidRPr="006E70C3" w:rsidRDefault="00E266C8" w:rsidP="00E266C8">
      <w:pPr>
        <w:rPr>
          <w:lang w:eastAsia="en-US"/>
        </w:rPr>
      </w:pPr>
      <w:r w:rsidRPr="006E70C3">
        <w:rPr>
          <w:lang w:eastAsia="en-US"/>
        </w:rPr>
        <w:t xml:space="preserve">motto: </w:t>
      </w:r>
      <w:r w:rsidRPr="006E70C3">
        <w:rPr>
          <w:i/>
          <w:iCs/>
          <w:lang w:eastAsia="en-US"/>
        </w:rPr>
        <w:t>„Blahoslavení milosrdní, neboť oni dojdou milosrdenství.“ (srov. Mt 5,7)</w:t>
      </w:r>
    </w:p>
    <w:p w14:paraId="6C282A5F" w14:textId="77777777" w:rsidR="00E266C8" w:rsidRPr="006E70C3" w:rsidRDefault="00E266C8" w:rsidP="00E266C8">
      <w:pPr>
        <w:rPr>
          <w:b/>
          <w:bCs/>
          <w:lang w:eastAsia="en-US"/>
        </w:rPr>
      </w:pPr>
      <w:r w:rsidRPr="006E70C3">
        <w:rPr>
          <w:b/>
          <w:bCs/>
          <w:lang w:eastAsia="en-US"/>
        </w:rPr>
        <w:t>2019 Panama</w:t>
      </w:r>
    </w:p>
    <w:p w14:paraId="5BEE7E1D" w14:textId="77777777" w:rsidR="00E266C8" w:rsidRPr="006E70C3" w:rsidRDefault="00E266C8" w:rsidP="00E266C8">
      <w:pPr>
        <w:rPr>
          <w:lang w:eastAsia="en-US"/>
        </w:rPr>
      </w:pPr>
      <w:r w:rsidRPr="006E70C3">
        <w:rPr>
          <w:lang w:eastAsia="en-US"/>
        </w:rPr>
        <w:t xml:space="preserve">motto: </w:t>
      </w:r>
      <w:r w:rsidRPr="006E70C3">
        <w:rPr>
          <w:i/>
          <w:iCs/>
          <w:lang w:eastAsia="en-US"/>
        </w:rPr>
        <w:t>„Jsem služebnice Páně, staň se mi podle tvého slova.“ (Lk 1,38)</w:t>
      </w:r>
    </w:p>
    <w:p w14:paraId="67690542" w14:textId="77777777" w:rsidR="00E266C8" w:rsidRPr="006E70C3" w:rsidRDefault="00E266C8" w:rsidP="00E266C8">
      <w:pPr>
        <w:rPr>
          <w:b/>
          <w:bCs/>
          <w:lang w:eastAsia="en-US"/>
        </w:rPr>
      </w:pPr>
      <w:r w:rsidRPr="006E70C3">
        <w:rPr>
          <w:b/>
          <w:bCs/>
          <w:lang w:eastAsia="en-US"/>
        </w:rPr>
        <w:t>2023 Lisabon</w:t>
      </w:r>
    </w:p>
    <w:p w14:paraId="42FBB64E" w14:textId="77777777" w:rsidR="00E266C8" w:rsidRPr="006E70C3" w:rsidRDefault="00E266C8" w:rsidP="00E266C8">
      <w:pPr>
        <w:rPr>
          <w:i/>
          <w:iCs/>
          <w:lang w:eastAsia="en-US"/>
        </w:rPr>
      </w:pPr>
      <w:r w:rsidRPr="006E70C3">
        <w:rPr>
          <w:lang w:eastAsia="en-US"/>
        </w:rPr>
        <w:t xml:space="preserve">motto: </w:t>
      </w:r>
      <w:r w:rsidRPr="006E70C3">
        <w:rPr>
          <w:i/>
          <w:iCs/>
          <w:lang w:eastAsia="en-US"/>
        </w:rPr>
        <w:t>„Maria se vydala na cestu a spěchala.“ (Lk 1, 39)</w:t>
      </w:r>
    </w:p>
    <w:p w14:paraId="4D8D9571" w14:textId="205BBE96" w:rsidR="000D1BCB" w:rsidRPr="006E70C3" w:rsidRDefault="00E266C8" w:rsidP="00E266C8">
      <w:pPr>
        <w:rPr>
          <w:lang w:eastAsia="en-US"/>
        </w:rPr>
      </w:pPr>
      <w:r w:rsidRPr="006E70C3">
        <w:rPr>
          <w:lang w:eastAsia="en-US"/>
        </w:rPr>
        <w:t>zdroj: web sekce pro mládež (https://cbk.blob.core.windows.net/cms/ContentItems/20611_20611/sdm-1987-2019-loga-a-motta.pdf)</w:t>
      </w:r>
    </w:p>
    <w:p w14:paraId="7AAB3311" w14:textId="77777777" w:rsidR="000D1BCB" w:rsidRPr="006E70C3" w:rsidRDefault="000D1BCB">
      <w:pPr>
        <w:spacing w:before="0" w:after="160" w:line="259" w:lineRule="auto"/>
        <w:jc w:val="left"/>
        <w:rPr>
          <w:lang w:eastAsia="en-US"/>
        </w:rPr>
      </w:pPr>
      <w:r w:rsidRPr="006E70C3">
        <w:rPr>
          <w:lang w:eastAsia="en-US"/>
        </w:rPr>
        <w:br w:type="page"/>
      </w:r>
    </w:p>
    <w:p w14:paraId="3BCB6847" w14:textId="5A59147A" w:rsidR="004F04B9" w:rsidRPr="006E70C3" w:rsidRDefault="004F04B9" w:rsidP="002D2B57">
      <w:pPr>
        <w:rPr>
          <w:lang w:eastAsia="en-US"/>
        </w:rPr>
      </w:pPr>
      <w:r w:rsidRPr="006E70C3">
        <w:rPr>
          <w:lang w:eastAsia="en-US"/>
        </w:rPr>
        <w:lastRenderedPageBreak/>
        <w:t xml:space="preserve">Příloha </w:t>
      </w:r>
      <w:r w:rsidR="008F3DEC">
        <w:rPr>
          <w:lang w:eastAsia="en-US"/>
        </w:rPr>
        <w:t>2</w:t>
      </w:r>
    </w:p>
    <w:p w14:paraId="55E3E5FD" w14:textId="6974BF78" w:rsidR="004F04B9" w:rsidRPr="00B27742" w:rsidRDefault="004F04B9" w:rsidP="004F04B9">
      <w:pPr>
        <w:rPr>
          <w:lang w:eastAsia="en-US"/>
        </w:rPr>
      </w:pPr>
      <w:r w:rsidRPr="006E70C3">
        <w:rPr>
          <w:b/>
          <w:bCs/>
          <w:lang w:eastAsia="en-US"/>
        </w:rPr>
        <w:t>Logo SDM Lisabon 2023</w:t>
      </w:r>
    </w:p>
    <w:p w14:paraId="6C08F5CC" w14:textId="64CB450D" w:rsidR="004F04B9" w:rsidRPr="006E70C3" w:rsidRDefault="004F04B9" w:rsidP="00BF1521">
      <w:pPr>
        <w:rPr>
          <w:rFonts w:eastAsiaTheme="majorEastAsia"/>
          <w:lang w:eastAsia="en-US"/>
        </w:rPr>
      </w:pPr>
      <w:r w:rsidRPr="006E70C3">
        <w:rPr>
          <w:noProof/>
          <w:lang w:eastAsia="en-US"/>
        </w:rPr>
        <w:drawing>
          <wp:inline distT="0" distB="0" distL="0" distR="0" wp14:anchorId="5A2285B3" wp14:editId="530410BD">
            <wp:extent cx="4419600" cy="4419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19600" cy="4419600"/>
                    </a:xfrm>
                    <a:prstGeom prst="rect">
                      <a:avLst/>
                    </a:prstGeom>
                    <a:noFill/>
                    <a:ln>
                      <a:noFill/>
                    </a:ln>
                  </pic:spPr>
                </pic:pic>
              </a:graphicData>
            </a:graphic>
          </wp:inline>
        </w:drawing>
      </w:r>
      <w:r w:rsidRPr="006E70C3">
        <w:rPr>
          <w:lang w:eastAsia="en-US"/>
        </w:rPr>
        <w:br w:type="page"/>
      </w:r>
    </w:p>
    <w:p w14:paraId="16E4A451" w14:textId="24E35B48" w:rsidR="000D1BCB" w:rsidRPr="006E70C3" w:rsidRDefault="001F1358" w:rsidP="002D2B57">
      <w:pPr>
        <w:rPr>
          <w:lang w:eastAsia="en-US"/>
        </w:rPr>
      </w:pPr>
      <w:r w:rsidRPr="006E70C3">
        <w:rPr>
          <w:lang w:eastAsia="en-US"/>
        </w:rPr>
        <w:lastRenderedPageBreak/>
        <w:t xml:space="preserve">Příloha </w:t>
      </w:r>
      <w:r w:rsidR="008F3DEC">
        <w:rPr>
          <w:lang w:eastAsia="en-US"/>
        </w:rPr>
        <w:t>3</w:t>
      </w:r>
    </w:p>
    <w:p w14:paraId="71E11022" w14:textId="77777777" w:rsidR="001F1358" w:rsidRPr="006E70C3" w:rsidRDefault="001F1358" w:rsidP="001F1358">
      <w:pPr>
        <w:spacing w:before="0" w:after="0" w:line="240" w:lineRule="auto"/>
        <w:rPr>
          <w:b/>
          <w:bCs/>
          <w:lang w:eastAsia="en-US"/>
        </w:rPr>
      </w:pPr>
      <w:r w:rsidRPr="006E70C3">
        <w:rPr>
          <w:b/>
          <w:bCs/>
          <w:lang w:eastAsia="en-US"/>
        </w:rPr>
        <w:t xml:space="preserve">Modlitba k Duchu svatému: </w:t>
      </w:r>
    </w:p>
    <w:p w14:paraId="76810F2A" w14:textId="39A03E60" w:rsidR="001F1358" w:rsidRPr="006E70C3" w:rsidRDefault="001F1358" w:rsidP="001F1358">
      <w:pPr>
        <w:spacing w:before="0" w:after="0" w:line="240" w:lineRule="auto"/>
        <w:rPr>
          <w:lang w:eastAsia="en-US"/>
        </w:rPr>
      </w:pPr>
      <w:r w:rsidRPr="006E70C3">
        <w:rPr>
          <w:b/>
          <w:bCs/>
          <w:lang w:eastAsia="en-US"/>
        </w:rPr>
        <w:t xml:space="preserve">K: </w:t>
      </w:r>
      <w:r w:rsidRPr="006E70C3">
        <w:rPr>
          <w:lang w:eastAsia="en-US"/>
        </w:rPr>
        <w:t xml:space="preserve">Přijď, Duchu </w:t>
      </w:r>
      <w:r w:rsidR="00BF36CC">
        <w:rPr>
          <w:lang w:eastAsia="en-US"/>
        </w:rPr>
        <w:t>s</w:t>
      </w:r>
      <w:r w:rsidRPr="006E70C3">
        <w:rPr>
          <w:lang w:eastAsia="en-US"/>
        </w:rPr>
        <w:t>vatý,</w:t>
      </w:r>
    </w:p>
    <w:p w14:paraId="15A4DC39" w14:textId="553C955D" w:rsidR="001F1358" w:rsidRPr="006E70C3" w:rsidRDefault="001F1358" w:rsidP="001F1358">
      <w:pPr>
        <w:spacing w:before="0" w:after="0" w:line="240" w:lineRule="auto"/>
        <w:jc w:val="left"/>
        <w:rPr>
          <w:lang w:eastAsia="en-US"/>
        </w:rPr>
      </w:pPr>
      <w:r w:rsidRPr="006E70C3">
        <w:rPr>
          <w:b/>
          <w:bCs/>
          <w:lang w:eastAsia="en-US"/>
        </w:rPr>
        <w:t xml:space="preserve">L: </w:t>
      </w:r>
      <w:r w:rsidRPr="006E70C3">
        <w:rPr>
          <w:lang w:eastAsia="en-US"/>
        </w:rPr>
        <w:t>naplň srdce svých věrných a zapal v nich oheň své lásky.</w:t>
      </w:r>
    </w:p>
    <w:p w14:paraId="70A143A8" w14:textId="103B041A" w:rsidR="001F1358" w:rsidRPr="006E70C3" w:rsidRDefault="001F1358" w:rsidP="001F1358">
      <w:pPr>
        <w:spacing w:before="0" w:after="0" w:line="240" w:lineRule="auto"/>
        <w:rPr>
          <w:lang w:eastAsia="en-US"/>
        </w:rPr>
      </w:pPr>
      <w:r w:rsidRPr="006E70C3">
        <w:rPr>
          <w:b/>
          <w:bCs/>
          <w:lang w:eastAsia="en-US"/>
        </w:rPr>
        <w:t>K:</w:t>
      </w:r>
      <w:r w:rsidRPr="006E70C3">
        <w:rPr>
          <w:lang w:eastAsia="en-US"/>
        </w:rPr>
        <w:t xml:space="preserve"> Sešli svého Ducha a všechno bude stvořeno</w:t>
      </w:r>
    </w:p>
    <w:p w14:paraId="1A1901C1" w14:textId="431921D4" w:rsidR="001F1358" w:rsidRPr="006E70C3" w:rsidRDefault="001F1358" w:rsidP="001F1358">
      <w:pPr>
        <w:spacing w:before="0" w:after="0" w:line="240" w:lineRule="auto"/>
        <w:rPr>
          <w:lang w:eastAsia="en-US"/>
        </w:rPr>
      </w:pPr>
      <w:r w:rsidRPr="006E70C3">
        <w:rPr>
          <w:b/>
          <w:bCs/>
          <w:lang w:eastAsia="en-US"/>
        </w:rPr>
        <w:t>L:</w:t>
      </w:r>
      <w:r w:rsidRPr="006E70C3">
        <w:rPr>
          <w:lang w:eastAsia="en-US"/>
        </w:rPr>
        <w:t xml:space="preserve"> a obnovíš tvář země.</w:t>
      </w:r>
    </w:p>
    <w:p w14:paraId="4C650B46" w14:textId="36338753" w:rsidR="001F1358" w:rsidRPr="006E70C3" w:rsidRDefault="001F1358" w:rsidP="001F1358">
      <w:pPr>
        <w:spacing w:before="0" w:after="0" w:line="240" w:lineRule="auto"/>
        <w:rPr>
          <w:lang w:eastAsia="en-US"/>
        </w:rPr>
      </w:pPr>
      <w:r w:rsidRPr="006E70C3">
        <w:rPr>
          <w:b/>
          <w:bCs/>
          <w:lang w:eastAsia="en-US"/>
        </w:rPr>
        <w:t>K:</w:t>
      </w:r>
      <w:r w:rsidRPr="006E70C3">
        <w:rPr>
          <w:lang w:eastAsia="en-US"/>
        </w:rPr>
        <w:t xml:space="preserve"> Modleme se: Bože, ty nám sesíláš svého Ducha, aby nás osvěcoval světlem pravdy; dej, ať nám tato jeho pomoc nikdy nechybí, abychom se dobře rozhodovali a správně jednali. Skrze Krista, našeho Pána.</w:t>
      </w:r>
    </w:p>
    <w:p w14:paraId="06DE46C5" w14:textId="067244C9" w:rsidR="001F1358" w:rsidRPr="006E70C3" w:rsidRDefault="001F1358" w:rsidP="001F1358">
      <w:pPr>
        <w:spacing w:before="0" w:after="0" w:line="240" w:lineRule="auto"/>
        <w:rPr>
          <w:lang w:eastAsia="en-US"/>
        </w:rPr>
      </w:pPr>
      <w:r w:rsidRPr="006E70C3">
        <w:rPr>
          <w:b/>
          <w:bCs/>
          <w:lang w:eastAsia="en-US"/>
        </w:rPr>
        <w:t>L:</w:t>
      </w:r>
      <w:r w:rsidRPr="006E70C3">
        <w:rPr>
          <w:lang w:eastAsia="en-US"/>
        </w:rPr>
        <w:t xml:space="preserve"> Amen.</w:t>
      </w:r>
    </w:p>
    <w:p w14:paraId="68C58764" w14:textId="7CE80641" w:rsidR="001F1358" w:rsidRPr="006E70C3" w:rsidRDefault="001F1358" w:rsidP="001F1358">
      <w:pPr>
        <w:spacing w:before="0" w:after="0" w:line="240" w:lineRule="auto"/>
        <w:rPr>
          <w:lang w:eastAsia="en-US"/>
        </w:rPr>
      </w:pPr>
    </w:p>
    <w:p w14:paraId="6C44E046" w14:textId="6BDE8186" w:rsidR="001F1358" w:rsidRPr="006E70C3" w:rsidRDefault="001F1358" w:rsidP="00F270FC">
      <w:pPr>
        <w:spacing w:before="0" w:after="0" w:line="480" w:lineRule="auto"/>
        <w:rPr>
          <w:i/>
          <w:iCs/>
          <w:lang w:eastAsia="en-US"/>
        </w:rPr>
      </w:pPr>
      <w:r w:rsidRPr="006E70C3">
        <w:rPr>
          <w:i/>
          <w:iCs/>
          <w:lang w:eastAsia="en-US"/>
        </w:rPr>
        <w:t>Vzkříšení syna naimské vdovy (Lk 7, 11-17)</w:t>
      </w:r>
    </w:p>
    <w:p w14:paraId="521BE764" w14:textId="47650C7F" w:rsidR="001F1358" w:rsidRPr="006E70C3" w:rsidRDefault="001F1358" w:rsidP="00F270FC">
      <w:pPr>
        <w:spacing w:before="0" w:after="0" w:line="480" w:lineRule="auto"/>
        <w:rPr>
          <w:lang w:eastAsia="en-US"/>
        </w:rPr>
      </w:pPr>
      <w:r w:rsidRPr="006E70C3">
        <w:rPr>
          <w:lang w:eastAsia="en-US"/>
        </w:rPr>
        <w:t>Hned nato odešel do města, které se nazývalo Naim. S ním šli jeho učedníci a veliký zástup lidí. Když se blížili k městské bráně, hle, vynášeli mrtvého; byl to jediný syn své matky a ta byla vdova. Velký zástup z města ji doprovázel. Když ji Pán uviděl, bylo mu jí líto a řekl jí: „Neplač!“ Přistoupil k márám a dotkl se jich; ti, kteří je nesli, se zastavili. Řekl: „Chlapče, pravím ti, vstaň!“</w:t>
      </w:r>
      <w:r w:rsidR="001E0C41" w:rsidRPr="006E70C3">
        <w:rPr>
          <w:lang w:eastAsia="en-US"/>
        </w:rPr>
        <w:t xml:space="preserve"> Mrtvý se posadil a začal mluvit; Ježíš ho vrátil jeho matce. Všech se zmocnila bázeň, oslavovali Boha a říkali: „Veliký prorok povstal mezi námi“ a „Bůh navštívil svůj lid.“ A tato zvěst se o něm šířila po celém Judsku a po všem okolí.</w:t>
      </w:r>
    </w:p>
    <w:p w14:paraId="4C6122CE" w14:textId="4CB7BCF0" w:rsidR="00F270FC" w:rsidRPr="006E70C3" w:rsidRDefault="00F270FC" w:rsidP="00F270FC">
      <w:pPr>
        <w:spacing w:before="0" w:after="0" w:line="480" w:lineRule="auto"/>
        <w:rPr>
          <w:i/>
          <w:iCs/>
          <w:lang w:eastAsia="en-US"/>
        </w:rPr>
      </w:pPr>
    </w:p>
    <w:p w14:paraId="186D44F7" w14:textId="77777777" w:rsidR="001C0FA5" w:rsidRPr="006E70C3" w:rsidRDefault="001C0FA5" w:rsidP="00F270FC">
      <w:pPr>
        <w:spacing w:before="0" w:after="0" w:line="480" w:lineRule="auto"/>
        <w:rPr>
          <w:b/>
          <w:bCs/>
          <w:lang w:eastAsia="en-US"/>
        </w:rPr>
      </w:pPr>
      <w:r w:rsidRPr="006E70C3">
        <w:rPr>
          <w:b/>
          <w:bCs/>
          <w:lang w:eastAsia="en-US"/>
        </w:rPr>
        <w:t>Vidět bolest a smrt</w:t>
      </w:r>
    </w:p>
    <w:p w14:paraId="32FB850F" w14:textId="77777777" w:rsidR="001C0FA5" w:rsidRPr="006E70C3" w:rsidRDefault="001C0FA5" w:rsidP="00F270FC">
      <w:pPr>
        <w:spacing w:before="0" w:after="0" w:line="480" w:lineRule="auto"/>
        <w:rPr>
          <w:lang w:eastAsia="en-US"/>
        </w:rPr>
      </w:pPr>
      <w:r w:rsidRPr="006E70C3">
        <w:rPr>
          <w:lang w:eastAsia="en-US"/>
        </w:rPr>
        <w:t>Ježíš se upřeně a pozorně zahleděl na tento pohřební průvod. V zástupu spatřil tvář ženy v obrovském utrpení. Jeho pohled vyvolal setkání, pramen nového života. Není potřeba mnoha slov.</w:t>
      </w:r>
    </w:p>
    <w:p w14:paraId="762C554E" w14:textId="77777777" w:rsidR="001C0FA5" w:rsidRPr="006E70C3" w:rsidRDefault="001C0FA5" w:rsidP="00F270FC">
      <w:pPr>
        <w:spacing w:before="0" w:after="0" w:line="480" w:lineRule="auto"/>
        <w:rPr>
          <w:lang w:eastAsia="en-US"/>
        </w:rPr>
      </w:pPr>
      <w:r w:rsidRPr="006E70C3">
        <w:rPr>
          <w:lang w:eastAsia="en-US"/>
        </w:rPr>
        <w:t>A můj pohled, jaký je? Dívám se očima pozornýma, nebo jako když rychle projíždím tisíce fotek ve svém mobilu nebo profily na sociálních sítích? Kolikrát se nám dnes stává, že jsme očitými svědky mnoha událostí, aniž bychom je ale skutečně prožili! Často je naše první reakce taková, že si situaci zachycujeme na mobilní telefon, ale zapomínáme se podívat do očí zúčastněných lidí.</w:t>
      </w:r>
    </w:p>
    <w:p w14:paraId="40D9E1FB" w14:textId="499B1B3F" w:rsidR="001E0C41" w:rsidRPr="006E70C3" w:rsidRDefault="001C0FA5" w:rsidP="00F270FC">
      <w:pPr>
        <w:spacing w:before="0" w:after="0" w:line="480" w:lineRule="auto"/>
        <w:rPr>
          <w:lang w:eastAsia="en-US"/>
        </w:rPr>
      </w:pPr>
      <w:r w:rsidRPr="006E70C3">
        <w:rPr>
          <w:lang w:eastAsia="en-US"/>
        </w:rPr>
        <w:lastRenderedPageBreak/>
        <w:t>Kolem nás, ale často také v nás samotných se setkáváme se smrtí – fyzickou, duchovní, citovou či sociální. Uvědomujeme si to, nebo pouze snášíme její následky? Můžeme udělat něco pro to, abychom se vrátili k životu?</w:t>
      </w:r>
    </w:p>
    <w:p w14:paraId="460797C2" w14:textId="77777777" w:rsidR="005C3DCF" w:rsidRPr="006E70C3" w:rsidRDefault="005C3DCF" w:rsidP="005C3DCF">
      <w:pPr>
        <w:spacing w:before="0" w:after="0" w:line="480" w:lineRule="auto"/>
        <w:rPr>
          <w:b/>
          <w:bCs/>
          <w:lang w:eastAsia="en-US"/>
        </w:rPr>
      </w:pPr>
      <w:r w:rsidRPr="006E70C3">
        <w:rPr>
          <w:b/>
          <w:bCs/>
          <w:lang w:eastAsia="en-US"/>
        </w:rPr>
        <w:t>Mít soucit</w:t>
      </w:r>
    </w:p>
    <w:p w14:paraId="2C55D122" w14:textId="77777777" w:rsidR="005C3DCF" w:rsidRPr="006E70C3" w:rsidRDefault="005C3DCF" w:rsidP="005C3DCF">
      <w:pPr>
        <w:spacing w:before="0" w:after="0" w:line="480" w:lineRule="auto"/>
        <w:rPr>
          <w:lang w:eastAsia="en-US"/>
        </w:rPr>
      </w:pPr>
      <w:r w:rsidRPr="006E70C3">
        <w:rPr>
          <w:lang w:eastAsia="en-US"/>
        </w:rPr>
        <w:t>Písmo svaté hovoří často o člověku, který je bolestí druhého člověka zasažen „až do morku kostí“. Ježíš je dojat a zcela účasten toho, co prožívá druhý člověk. Bere na sebe těžkosti druhého člověka. Bolest té matky se stane jeho bolestí. Smrt toho syna se stane jeho smrtí.</w:t>
      </w:r>
    </w:p>
    <w:p w14:paraId="7344CF27" w14:textId="77777777" w:rsidR="005C3DCF" w:rsidRPr="006E70C3" w:rsidRDefault="005C3DCF" w:rsidP="005C3DCF">
      <w:pPr>
        <w:spacing w:before="0" w:after="0" w:line="480" w:lineRule="auto"/>
        <w:rPr>
          <w:lang w:eastAsia="en-US"/>
        </w:rPr>
      </w:pPr>
      <w:r w:rsidRPr="006E70C3">
        <w:rPr>
          <w:lang w:eastAsia="en-US"/>
        </w:rPr>
        <w:t>Při mnoha příležitostech ukazujete vy mladí, že umíte spolu-trpět. Stačí vidět, kolik z vás se velkoryse daruje, když si to okolnosti žádají. Není katastrofa, zemětřesení či povodeň, kde by nebylo vidět řadu mladých dobrovolníků, kteří chtějí pomoci. Také velké nasazení mladých, kteří chtějí chránit stvoření, vydává svědectví o vaší schopnosti slyšet křik země.</w:t>
      </w:r>
    </w:p>
    <w:p w14:paraId="5E7127F6" w14:textId="7B6172BE" w:rsidR="005C3DCF" w:rsidRPr="006E70C3" w:rsidRDefault="005C3DCF" w:rsidP="005C3DCF">
      <w:pPr>
        <w:spacing w:before="0" w:after="0" w:line="480" w:lineRule="auto"/>
        <w:rPr>
          <w:lang w:eastAsia="en-US"/>
        </w:rPr>
      </w:pPr>
      <w:r w:rsidRPr="006E70C3">
        <w:rPr>
          <w:lang w:eastAsia="en-US"/>
        </w:rPr>
        <w:t>Drazí mladí, nenechte si vzít tuto vnímavost! Ať stále slyšíte sténání těch, kdo trpí; nechte se dojmout těmi, kteří v dnešním světě pláčou a umírají. „Určité životní skutečnosti je možno vidět jen očima očištěnýma slzami“ (Christus vivit, 76). Budete-li umět plakat s těmi, kteří pláčou, budete skutečně šťastní. Mnohým vašim vrstevníkům chybí příležitosti, trpí násilím a pronásledováním. Ať se jejich zranění stanou vašimi zraněními, a budete nositeli naděje v tomto světě. Budete moci říci bratru, sestře: „Vstaň, nejsi sám“ a dát jim zakusit, že Bůh Otec nás miluje a Ježíš je jeho nataženou rukou, aby nás znovu pozvedl.</w:t>
      </w:r>
    </w:p>
    <w:p w14:paraId="2FF71338" w14:textId="77777777" w:rsidR="00A76241" w:rsidRPr="006E70C3" w:rsidRDefault="00A76241" w:rsidP="00A76241">
      <w:pPr>
        <w:spacing w:before="0" w:after="0" w:line="480" w:lineRule="auto"/>
        <w:rPr>
          <w:b/>
          <w:bCs/>
          <w:lang w:eastAsia="en-US"/>
        </w:rPr>
      </w:pPr>
      <w:r w:rsidRPr="006E70C3">
        <w:rPr>
          <w:b/>
          <w:bCs/>
          <w:lang w:eastAsia="en-US"/>
        </w:rPr>
        <w:t>„Mládenče, pravím ti, vstaň!“</w:t>
      </w:r>
    </w:p>
    <w:p w14:paraId="647BD42A" w14:textId="41EEAF98" w:rsidR="005C3DCF" w:rsidRPr="006E70C3" w:rsidRDefault="00A76241" w:rsidP="00A76241">
      <w:pPr>
        <w:spacing w:before="0" w:after="0" w:line="480" w:lineRule="auto"/>
        <w:rPr>
          <w:lang w:eastAsia="en-US"/>
        </w:rPr>
      </w:pPr>
      <w:r w:rsidRPr="006E70C3">
        <w:rPr>
          <w:lang w:eastAsia="en-US"/>
        </w:rPr>
        <w:t xml:space="preserve">Evangelium nám neříká jméno chlapce, kterého Ježíš vzkřísil v Naimu. Je to pozvání pro čtenáře, aby se do něj vcítil. Ježíš mluví k tobě, ke mně, ke každému z nás a říká: „Vstaň!“ Víme dobře, že také my křesťané padáme a musíme stále znovu vstávat. Ten, kdo nejde po cestě vpřed, sice neupadne, avšak ani se nikam neposune. Proto je potřeba přijmout Kristův zásah a uvěřit v Boha. Prvním krokem je přijmout, že máme vstát. Nový život, který nám On </w:t>
      </w:r>
      <w:r w:rsidRPr="006E70C3">
        <w:rPr>
          <w:lang w:eastAsia="en-US"/>
        </w:rPr>
        <w:lastRenderedPageBreak/>
        <w:t>dá, bude dobrý a hodný žití, protože bude podepřen Tím, který nás doprovodí také v budoucnu, aniž by nás opustil, pomůže nám prožít tento náš život důstojným a plodným způsobem.</w:t>
      </w:r>
    </w:p>
    <w:p w14:paraId="7CD334E1" w14:textId="5D60C56F" w:rsidR="00A76241" w:rsidRPr="006E70C3" w:rsidRDefault="00A76241" w:rsidP="00A76241">
      <w:pPr>
        <w:spacing w:before="0" w:after="0" w:line="480" w:lineRule="auto"/>
        <w:rPr>
          <w:lang w:eastAsia="en-US"/>
        </w:rPr>
      </w:pPr>
      <w:r w:rsidRPr="006E70C3">
        <w:rPr>
          <w:lang w:eastAsia="en-US"/>
        </w:rPr>
        <w:t>…</w:t>
      </w:r>
    </w:p>
    <w:p w14:paraId="7121FC3B" w14:textId="244F0C87" w:rsidR="00A76241" w:rsidRPr="006E70C3" w:rsidRDefault="00A76241" w:rsidP="00A76241">
      <w:pPr>
        <w:spacing w:before="0" w:after="0" w:line="480" w:lineRule="auto"/>
        <w:rPr>
          <w:lang w:eastAsia="en-US"/>
        </w:rPr>
      </w:pPr>
      <w:r w:rsidRPr="006E70C3">
        <w:rPr>
          <w:lang w:eastAsia="en-US"/>
        </w:rPr>
        <w:t>Mládenec, říká evangelium, „začal mluvit“ (Lk 7,15). První reakcí člověka, kterého se Kristus dotkl a kterého vrátil k životu, je vyjádřit se, dát beze strachu a bez komplexů najevo to, co má uvnitř, svoji osobitost, svá přání, své potřeby, své sny. Možná to před tím nikdy neudělal, byl přesvědčen o tom, že ho nikdo nemůže pochopit!</w:t>
      </w:r>
    </w:p>
    <w:p w14:paraId="1412851F" w14:textId="33AC9444" w:rsidR="00A76241" w:rsidRPr="006E70C3" w:rsidRDefault="00A76241" w:rsidP="00A76241">
      <w:pPr>
        <w:spacing w:before="0" w:after="0" w:line="480" w:lineRule="auto"/>
        <w:rPr>
          <w:lang w:eastAsia="en-US"/>
        </w:rPr>
      </w:pPr>
      <w:r w:rsidRPr="006E70C3">
        <w:rPr>
          <w:lang w:eastAsia="en-US"/>
        </w:rPr>
        <w:t>Drazí mladí lidé, jaké jsou vaše touhy a vaše sny? Dejte jim vyjít najevo a skrze ně nabídněte světu, církvi a dalším mladým lidem něco krásného na poli duchovním, uměleckém a společenském. Opakuji vám ve svém mateřském jazyce: hagan lìo! Nechte se slyšet! Jednoho mladého člověka jsem slyšel říci: „Kdyby byl Ježíš tím, kdo si hledí jen svých věcí, syn té vdovy by nebyl vzkříšen.“</w:t>
      </w:r>
    </w:p>
    <w:p w14:paraId="7EC0B357" w14:textId="105789D4" w:rsidR="00095A5B" w:rsidRPr="006E70C3" w:rsidRDefault="003041FC" w:rsidP="00A76241">
      <w:pPr>
        <w:spacing w:before="0" w:after="0" w:line="480" w:lineRule="auto"/>
        <w:rPr>
          <w:i/>
          <w:iCs/>
          <w:lang w:eastAsia="en-US"/>
        </w:rPr>
      </w:pPr>
      <w:r w:rsidRPr="006E70C3">
        <w:rPr>
          <w:i/>
          <w:iCs/>
          <w:lang w:eastAsia="en-US"/>
        </w:rPr>
        <w:t>(z Poselství Svatého Otce k 35. SDM)</w:t>
      </w:r>
    </w:p>
    <w:p w14:paraId="094F4F7A" w14:textId="77777777" w:rsidR="00095A5B" w:rsidRPr="006E70C3" w:rsidRDefault="00095A5B">
      <w:pPr>
        <w:spacing w:before="0" w:after="160" w:line="259" w:lineRule="auto"/>
        <w:jc w:val="left"/>
        <w:rPr>
          <w:i/>
          <w:iCs/>
          <w:lang w:eastAsia="en-US"/>
        </w:rPr>
      </w:pPr>
      <w:r w:rsidRPr="006E70C3">
        <w:rPr>
          <w:i/>
          <w:iCs/>
          <w:lang w:eastAsia="en-US"/>
        </w:rPr>
        <w:br w:type="page"/>
      </w:r>
    </w:p>
    <w:p w14:paraId="1B188353" w14:textId="13EB208A" w:rsidR="00095A5B" w:rsidRPr="006E70C3" w:rsidRDefault="00095A5B" w:rsidP="002D2B57">
      <w:pPr>
        <w:rPr>
          <w:lang w:eastAsia="en-US"/>
        </w:rPr>
      </w:pPr>
      <w:r w:rsidRPr="006E70C3">
        <w:rPr>
          <w:lang w:eastAsia="en-US"/>
        </w:rPr>
        <w:lastRenderedPageBreak/>
        <w:t xml:space="preserve">Příloha </w:t>
      </w:r>
      <w:r w:rsidR="008F3DEC">
        <w:rPr>
          <w:lang w:eastAsia="en-US"/>
        </w:rPr>
        <w:t>4</w:t>
      </w:r>
      <w:r w:rsidRPr="006E70C3">
        <w:rPr>
          <w:lang w:eastAsia="en-US"/>
        </w:rPr>
        <w:t xml:space="preserve"> – Mapa ke hře Vstaň!</w:t>
      </w:r>
    </w:p>
    <w:p w14:paraId="0E472F6C" w14:textId="1E4C5FEC" w:rsidR="00095A5B" w:rsidRPr="006E70C3" w:rsidRDefault="00653983" w:rsidP="00095A5B">
      <w:pPr>
        <w:rPr>
          <w:lang w:eastAsia="en-US"/>
        </w:rPr>
      </w:pPr>
      <w:r>
        <w:rPr>
          <w:noProof/>
          <w:lang w:eastAsia="en-US"/>
        </w:rPr>
        <w:drawing>
          <wp:inline distT="0" distB="0" distL="0" distR="0" wp14:anchorId="730890FC" wp14:editId="75F7E64B">
            <wp:extent cx="5517358" cy="3673158"/>
            <wp:effectExtent l="0" t="0" r="7620" b="3810"/>
            <wp:docPr id="1" name="Obrázek 1"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apa&#10;&#10;Popis byl vytvořen automaticky"/>
                    <pic:cNvPicPr/>
                  </pic:nvPicPr>
                  <pic:blipFill>
                    <a:blip r:embed="rId27">
                      <a:extLst>
                        <a:ext uri="{28A0092B-C50C-407E-A947-70E740481C1C}">
                          <a14:useLocalDpi xmlns:a14="http://schemas.microsoft.com/office/drawing/2010/main" val="0"/>
                        </a:ext>
                      </a:extLst>
                    </a:blip>
                    <a:stretch>
                      <a:fillRect/>
                    </a:stretch>
                  </pic:blipFill>
                  <pic:spPr>
                    <a:xfrm>
                      <a:off x="0" y="0"/>
                      <a:ext cx="5517358" cy="3673158"/>
                    </a:xfrm>
                    <a:prstGeom prst="rect">
                      <a:avLst/>
                    </a:prstGeom>
                  </pic:spPr>
                </pic:pic>
              </a:graphicData>
            </a:graphic>
          </wp:inline>
        </w:drawing>
      </w:r>
    </w:p>
    <w:p w14:paraId="3379E123" w14:textId="77777777" w:rsidR="00095A5B" w:rsidRPr="006E70C3" w:rsidRDefault="00095A5B">
      <w:pPr>
        <w:spacing w:before="0" w:after="160" w:line="259" w:lineRule="auto"/>
        <w:jc w:val="left"/>
        <w:rPr>
          <w:lang w:eastAsia="en-US"/>
        </w:rPr>
      </w:pPr>
      <w:r w:rsidRPr="006E70C3">
        <w:rPr>
          <w:lang w:eastAsia="en-US"/>
        </w:rPr>
        <w:br w:type="page"/>
      </w:r>
    </w:p>
    <w:p w14:paraId="6B04A5D5" w14:textId="05AA068E" w:rsidR="00095A5B" w:rsidRPr="006E70C3" w:rsidRDefault="00CA4024" w:rsidP="002D2B57">
      <w:pPr>
        <w:rPr>
          <w:lang w:eastAsia="en-US"/>
        </w:rPr>
      </w:pPr>
      <w:r w:rsidRPr="006E70C3">
        <w:rPr>
          <w:lang w:eastAsia="en-US"/>
        </w:rPr>
        <w:lastRenderedPageBreak/>
        <w:t xml:space="preserve">Příloha </w:t>
      </w:r>
      <w:r w:rsidR="008F3DEC">
        <w:rPr>
          <w:lang w:eastAsia="en-US"/>
        </w:rPr>
        <w:t>5</w:t>
      </w:r>
      <w:r w:rsidRPr="006E70C3">
        <w:rPr>
          <w:lang w:eastAsia="en-US"/>
        </w:rPr>
        <w:t xml:space="preserve"> – Cedule ke stanovištím he kře</w:t>
      </w:r>
    </w:p>
    <w:p w14:paraId="6326652A" w14:textId="77777777" w:rsidR="00CA4024" w:rsidRPr="006E70C3" w:rsidRDefault="00CA4024" w:rsidP="00CB3FFD">
      <w:pPr>
        <w:rPr>
          <w:sz w:val="32"/>
          <w:szCs w:val="32"/>
        </w:rPr>
      </w:pPr>
      <w:r w:rsidRPr="006E70C3">
        <w:rPr>
          <w:sz w:val="32"/>
          <w:szCs w:val="32"/>
        </w:rPr>
        <w:t>STANOVIŠTĚ 1 – KDO JSEM JÁ?</w:t>
      </w:r>
    </w:p>
    <w:p w14:paraId="5303E12F" w14:textId="77777777" w:rsidR="00CA4024" w:rsidRPr="006E70C3" w:rsidRDefault="00CA4024" w:rsidP="00CA4024">
      <w:r w:rsidRPr="006E70C3">
        <w:t>1) Postav se doprostřed kruhu předmětů. Tyto předměty symbolizují jednotlivá povolání. Představ si, že jsi zase dítě a vyber si jeden z nich.</w:t>
      </w:r>
    </w:p>
    <w:p w14:paraId="56E2BB9D" w14:textId="77777777" w:rsidR="00CA4024" w:rsidRPr="006E70C3" w:rsidRDefault="00CA4024" w:rsidP="00CA4024">
      <w:r w:rsidRPr="006E70C3">
        <w:t>2) Vyber si předmět, který by sis vybral/a v současnosti.</w:t>
      </w:r>
    </w:p>
    <w:p w14:paraId="53445352" w14:textId="77777777" w:rsidR="00CA4024" w:rsidRPr="006E70C3" w:rsidRDefault="00CA4024" w:rsidP="00CA4024">
      <w:r w:rsidRPr="006E70C3">
        <w:t>3) Odpověz si na otázky:</w:t>
      </w:r>
    </w:p>
    <w:p w14:paraId="2078893C" w14:textId="431EFF08" w:rsidR="00CA4024" w:rsidRDefault="00CA4024" w:rsidP="00CA4024">
      <w:r w:rsidRPr="006E70C3">
        <w:t>Liší se předměty, které jsem si vybral/a? Jak? Kým jsem chtěl/a jako malý/á být? Kdo jsem nyní? Jaké byly mé sny, vzdal/a jsem se jich časem, nebo dodnes toužím po tom je naplnit? Změnily se mé sny oproti dětským snům? Pokud ano, co vedlo k této změně, co mě formovalo?</w:t>
      </w:r>
    </w:p>
    <w:p w14:paraId="172AAC27" w14:textId="77777777" w:rsidR="00282601" w:rsidRPr="006E70C3" w:rsidRDefault="00282601" w:rsidP="00CA4024"/>
    <w:p w14:paraId="050D019C" w14:textId="77777777" w:rsidR="008B6D3F" w:rsidRPr="006E70C3" w:rsidRDefault="008B6D3F" w:rsidP="008B6D3F">
      <w:pPr>
        <w:rPr>
          <w:sz w:val="32"/>
          <w:szCs w:val="32"/>
        </w:rPr>
      </w:pPr>
      <w:r w:rsidRPr="006E70C3">
        <w:rPr>
          <w:sz w:val="32"/>
          <w:szCs w:val="32"/>
        </w:rPr>
        <w:t xml:space="preserve">STANOVIŠTĚ </w:t>
      </w:r>
      <w:r>
        <w:rPr>
          <w:sz w:val="32"/>
          <w:szCs w:val="32"/>
        </w:rPr>
        <w:t>2</w:t>
      </w:r>
    </w:p>
    <w:p w14:paraId="5F037CE9" w14:textId="77777777" w:rsidR="008B6D3F" w:rsidRPr="006E70C3" w:rsidRDefault="008B6D3F" w:rsidP="008B6D3F">
      <w:r w:rsidRPr="006E70C3">
        <w:t>1) Jaké je moje základní povolání, takové, ke kterému je povolán každý člověk?</w:t>
      </w:r>
    </w:p>
    <w:p w14:paraId="23DBDC2D" w14:textId="77777777" w:rsidR="008B6D3F" w:rsidRPr="006E70C3" w:rsidRDefault="008B6D3F" w:rsidP="008B6D3F">
      <w:r w:rsidRPr="006E70C3">
        <w:t>2) Po zodpovězení otázky si přečti následující text:</w:t>
      </w:r>
    </w:p>
    <w:p w14:paraId="308E36AA" w14:textId="01F863B5" w:rsidR="002E0747" w:rsidRDefault="008B6D3F" w:rsidP="008B6D3F">
      <w:pPr>
        <w:rPr>
          <w:i/>
          <w:iCs/>
        </w:rPr>
      </w:pPr>
      <w:r w:rsidRPr="006E70C3">
        <w:rPr>
          <w:i/>
          <w:iCs/>
        </w:rPr>
        <w:t>A hle, kdosi k němu přišel a zeptal se ho: „Mistře, co dobrého mám dělat, abych získal věčný život?“ On mu řekl: „Proč se mě ptáš na dobré? Jediný je dobrý! A chceš-li vejít do života, zachovávej přikázání!“ Otázal se ho: „Která?“ Ježíš odpověděl: „Nebudeš zabíjet, cizoložit, krást, křivě svědčit, cti otce a matku, miluj svého bližního jako sám sebe.“ Mladík mu řekl: „to jsem všechno dodržoval! Co mi ještě schází?“ Ježíš mu odpověděl: „Chceš-li být dokonalý, jdi, prodej, co ti patří, rozdej chudým, a budeš mít poklad v nebi. Pak přijď a následuj mne.“ Když mladík uslyšel to slovo, smuten odešel, neboť měl mnoho majetku. (Mt 19, 16-22)</w:t>
      </w:r>
    </w:p>
    <w:p w14:paraId="3115C450" w14:textId="77777777" w:rsidR="00282601" w:rsidRPr="006E70C3" w:rsidRDefault="00282601" w:rsidP="008B6D3F">
      <w:pPr>
        <w:rPr>
          <w:i/>
          <w:iCs/>
        </w:rPr>
      </w:pPr>
    </w:p>
    <w:p w14:paraId="3426377E" w14:textId="1C61D52D" w:rsidR="00CA4024" w:rsidRPr="006E70C3" w:rsidRDefault="00CA4024" w:rsidP="00CB3FFD">
      <w:pPr>
        <w:rPr>
          <w:sz w:val="32"/>
          <w:szCs w:val="32"/>
        </w:rPr>
      </w:pPr>
      <w:r w:rsidRPr="006E70C3">
        <w:rPr>
          <w:sz w:val="32"/>
          <w:szCs w:val="32"/>
        </w:rPr>
        <w:t xml:space="preserve">STANOVIŠTĚ </w:t>
      </w:r>
      <w:r w:rsidR="008B6D3F">
        <w:rPr>
          <w:sz w:val="32"/>
          <w:szCs w:val="32"/>
        </w:rPr>
        <w:t>3</w:t>
      </w:r>
      <w:r w:rsidRPr="006E70C3">
        <w:rPr>
          <w:sz w:val="32"/>
          <w:szCs w:val="32"/>
        </w:rPr>
        <w:t xml:space="preserve"> – JAK MĚ VIDÍ DRUZÍ?</w:t>
      </w:r>
    </w:p>
    <w:p w14:paraId="392BB6D7" w14:textId="77777777" w:rsidR="00CA4024" w:rsidRPr="006E70C3" w:rsidRDefault="00CA4024" w:rsidP="00CA4024">
      <w:r w:rsidRPr="006E70C3">
        <w:t>1) Podívej se do zrcadla. Tak se na tebe dívají druzí. Co vidí? Jak tě vidí? Vidí i do tebe?</w:t>
      </w:r>
    </w:p>
    <w:p w14:paraId="35573AE9" w14:textId="5B1B0A44" w:rsidR="005605B2" w:rsidRPr="00282601" w:rsidRDefault="00CA4024" w:rsidP="00282601">
      <w:r w:rsidRPr="006E70C3">
        <w:t>2) Vezmi si z krabice obálku se svým jménem a otevři ji. Co vidí druzí? Jak tě vidí? Liší se má představa o mně samém od toho, co druzí vidí?</w:t>
      </w:r>
    </w:p>
    <w:p w14:paraId="10A508B1" w14:textId="77777777" w:rsidR="002B6FE9" w:rsidRDefault="00282601" w:rsidP="002D2B57">
      <w:r>
        <w:br w:type="column"/>
      </w:r>
      <w:r w:rsidR="005605B2" w:rsidRPr="006E70C3">
        <w:lastRenderedPageBreak/>
        <w:t xml:space="preserve">Příloha </w:t>
      </w:r>
      <w:r w:rsidR="008F3DEC">
        <w:t>6</w:t>
      </w:r>
      <w:r w:rsidR="005605B2" w:rsidRPr="006E70C3">
        <w:t xml:space="preserve"> </w:t>
      </w:r>
    </w:p>
    <w:p w14:paraId="3D81E4F8" w14:textId="4584BF20" w:rsidR="00CA4024" w:rsidRPr="002B6FE9" w:rsidRDefault="005605B2" w:rsidP="002D2B57">
      <w:pPr>
        <w:rPr>
          <w:b/>
          <w:bCs/>
        </w:rPr>
      </w:pPr>
      <w:r w:rsidRPr="002B6FE9">
        <w:rPr>
          <w:b/>
          <w:bCs/>
        </w:rPr>
        <w:t>Zvěstování Panně Marii, divadelní scénář</w:t>
      </w:r>
    </w:p>
    <w:p w14:paraId="6ABADC0F" w14:textId="5C5B9300" w:rsidR="005605B2" w:rsidRPr="006E70C3" w:rsidRDefault="005605B2" w:rsidP="005605B2">
      <w:r w:rsidRPr="006E70C3">
        <w:t xml:space="preserve">Podle: </w:t>
      </w:r>
      <w:r w:rsidR="008938F3" w:rsidRPr="006E70C3">
        <w:t>Lk 1, 30-39 (český ekumenický překlad)</w:t>
      </w:r>
    </w:p>
    <w:p w14:paraId="4307DED9" w14:textId="7944FEF4" w:rsidR="005605B2" w:rsidRPr="006E70C3" w:rsidRDefault="005605B2" w:rsidP="005605B2">
      <w:r w:rsidRPr="006E70C3">
        <w:t xml:space="preserve">Role: </w:t>
      </w:r>
      <w:r w:rsidR="008938F3" w:rsidRPr="006E70C3">
        <w:t xml:space="preserve">Vypravěč, </w:t>
      </w:r>
      <w:r w:rsidRPr="006E70C3">
        <w:t>Archanděl Gabriel, Panna Maria</w:t>
      </w:r>
    </w:p>
    <w:p w14:paraId="0512A493" w14:textId="7D2E09E0" w:rsidR="005605B2" w:rsidRPr="006E70C3" w:rsidRDefault="005605B2" w:rsidP="005605B2">
      <w:r w:rsidRPr="006E70C3">
        <w:t xml:space="preserve">Rekvizity: kostým na Archanděla (bílý háv, křídla) a Pannu Marii; židle a stolek do Mariiny komůrky; </w:t>
      </w:r>
      <w:r w:rsidR="00F352BB" w:rsidRPr="006E70C3">
        <w:t xml:space="preserve">ruční práce pro Marii; </w:t>
      </w:r>
      <w:r w:rsidRPr="006E70C3">
        <w:t>reflektor</w:t>
      </w:r>
    </w:p>
    <w:p w14:paraId="42AB7098" w14:textId="66F5C35C" w:rsidR="005605B2" w:rsidRPr="006E70C3" w:rsidRDefault="005605B2" w:rsidP="005605B2">
      <w:pPr>
        <w:rPr>
          <w:b/>
          <w:bCs/>
        </w:rPr>
      </w:pPr>
      <w:r w:rsidRPr="006E70C3">
        <w:rPr>
          <w:b/>
          <w:bCs/>
        </w:rPr>
        <w:t>Scénář:</w:t>
      </w:r>
    </w:p>
    <w:p w14:paraId="7D548FD6" w14:textId="5573DBDC" w:rsidR="008938F3" w:rsidRPr="006E70C3" w:rsidRDefault="008938F3" w:rsidP="005605B2">
      <w:r w:rsidRPr="006E70C3">
        <w:rPr>
          <w:b/>
          <w:bCs/>
        </w:rPr>
        <w:t>Vypravěč (VYP):</w:t>
      </w:r>
      <w:r w:rsidRPr="006E70C3">
        <w:t xml:space="preserve"> Když byla Alžběta v šestém měsíci, byl anděl Gabriel poslán od Boha do galilejského města, které se jmenuje Nazaret, k panně zasnoubené muži jménem Josef, z rodu Davidova; jméno té panny bylo Maria.</w:t>
      </w:r>
    </w:p>
    <w:p w14:paraId="64315881" w14:textId="473EA910" w:rsidR="005605B2" w:rsidRPr="006E70C3" w:rsidRDefault="005605B2" w:rsidP="005605B2">
      <w:pPr>
        <w:rPr>
          <w:i/>
          <w:iCs/>
        </w:rPr>
      </w:pPr>
      <w:r w:rsidRPr="006E70C3">
        <w:rPr>
          <w:b/>
          <w:bCs/>
        </w:rPr>
        <w:t>Panna Maria (PM):</w:t>
      </w:r>
      <w:r w:rsidRPr="006E70C3">
        <w:t xml:space="preserve"> </w:t>
      </w:r>
      <w:r w:rsidRPr="006E70C3">
        <w:rPr>
          <w:i/>
          <w:iCs/>
        </w:rPr>
        <w:t>Sedí u stolku a dělá ruční práce.</w:t>
      </w:r>
    </w:p>
    <w:p w14:paraId="62D57E92" w14:textId="3739A153" w:rsidR="005605B2" w:rsidRPr="006E70C3" w:rsidRDefault="005605B2" w:rsidP="005605B2">
      <w:pPr>
        <w:rPr>
          <w:i/>
          <w:iCs/>
        </w:rPr>
      </w:pPr>
      <w:r w:rsidRPr="006E70C3">
        <w:rPr>
          <w:b/>
          <w:bCs/>
        </w:rPr>
        <w:t>Archanděl Gabriel (AG):</w:t>
      </w:r>
      <w:r w:rsidRPr="006E70C3">
        <w:t xml:space="preserve"> </w:t>
      </w:r>
      <w:r w:rsidRPr="006E70C3">
        <w:rPr>
          <w:i/>
          <w:iCs/>
        </w:rPr>
        <w:t>Vchází na scénu v záři reflektoru.</w:t>
      </w:r>
    </w:p>
    <w:p w14:paraId="38EEC3FF" w14:textId="1EE85AD2" w:rsidR="005605B2" w:rsidRPr="006E70C3" w:rsidRDefault="005605B2" w:rsidP="005605B2">
      <w:pPr>
        <w:rPr>
          <w:i/>
          <w:iCs/>
        </w:rPr>
      </w:pPr>
      <w:r w:rsidRPr="006E70C3">
        <w:rPr>
          <w:b/>
          <w:bCs/>
        </w:rPr>
        <w:t>PM:</w:t>
      </w:r>
      <w:r w:rsidRPr="006E70C3">
        <w:t xml:space="preserve"> </w:t>
      </w:r>
      <w:r w:rsidRPr="006E70C3">
        <w:rPr>
          <w:i/>
          <w:iCs/>
        </w:rPr>
        <w:t>V úleku si cloní oči a ustupuje.</w:t>
      </w:r>
    </w:p>
    <w:p w14:paraId="52F0D9DE" w14:textId="177A66D3" w:rsidR="005605B2" w:rsidRPr="006E70C3" w:rsidRDefault="005605B2" w:rsidP="005605B2">
      <w:r w:rsidRPr="006E70C3">
        <w:rPr>
          <w:b/>
          <w:bCs/>
        </w:rPr>
        <w:t>AG:</w:t>
      </w:r>
      <w:r w:rsidRPr="006E70C3">
        <w:t xml:space="preserve"> „</w:t>
      </w:r>
      <w:r w:rsidR="005C54B3" w:rsidRPr="006E70C3">
        <w:t xml:space="preserve">Buď zdráva, milostí zahrnutá, Pán s tebou.“ </w:t>
      </w:r>
      <w:r w:rsidR="005C54B3" w:rsidRPr="006E70C3">
        <w:rPr>
          <w:i/>
          <w:iCs/>
        </w:rPr>
        <w:t xml:space="preserve">odmlčí se </w:t>
      </w:r>
      <w:r w:rsidR="005C54B3" w:rsidRPr="006E70C3">
        <w:t>„Neboj se, vždyť jsi nalezla milost u Boha.</w:t>
      </w:r>
      <w:r w:rsidRPr="006E70C3">
        <w:t xml:space="preserve"> </w:t>
      </w:r>
      <w:r w:rsidR="005C54B3" w:rsidRPr="006E70C3">
        <w:t xml:space="preserve">Hle počneš a porodíš syna a dáš mu jméno Ježíš. Ten bude veliký a bude nazýván synem Nejvyššího a Pán Bůh mu dá trůn jeho otce Davida. Na věky bude kralovat nad rodem </w:t>
      </w:r>
      <w:r w:rsidR="008938F3" w:rsidRPr="006E70C3">
        <w:t>Jákobovým a jeho království nebude konce.“</w:t>
      </w:r>
    </w:p>
    <w:p w14:paraId="4DC75B2F" w14:textId="2E92BBB4" w:rsidR="008938F3" w:rsidRPr="006E70C3" w:rsidRDefault="008938F3" w:rsidP="005605B2">
      <w:r w:rsidRPr="006E70C3">
        <w:rPr>
          <w:b/>
          <w:bCs/>
        </w:rPr>
        <w:t>PM:</w:t>
      </w:r>
      <w:r w:rsidRPr="006E70C3">
        <w:t xml:space="preserve"> „Jak se to může stát, vždyť nežiji s mužem?“</w:t>
      </w:r>
    </w:p>
    <w:p w14:paraId="4E37AD66" w14:textId="35CC1479" w:rsidR="008938F3" w:rsidRPr="006E70C3" w:rsidRDefault="008938F3" w:rsidP="005605B2">
      <w:r w:rsidRPr="006E70C3">
        <w:rPr>
          <w:b/>
          <w:bCs/>
        </w:rPr>
        <w:t>AG:</w:t>
      </w:r>
      <w:r w:rsidRPr="006E70C3">
        <w:t xml:space="preserve"> „Sestoupí na tebe Duch svatý a moc Nejvyššího tě zastíní; proto i tvé dítě bude svaté a bude nazváno Syn Boží. Hle, i tvá příbuzná Alžběta počala ve svém stáří syna a již je v šestém měsíci, ač se o ní říkalo, že je neplodná. Neboť, u Boha není nic nemožného‘“.</w:t>
      </w:r>
    </w:p>
    <w:p w14:paraId="0FA0A357" w14:textId="216CFD58" w:rsidR="008938F3" w:rsidRPr="006E70C3" w:rsidRDefault="008938F3" w:rsidP="005605B2">
      <w:r w:rsidRPr="006E70C3">
        <w:rPr>
          <w:b/>
          <w:bCs/>
        </w:rPr>
        <w:t>PM:</w:t>
      </w:r>
      <w:r w:rsidRPr="006E70C3">
        <w:t xml:space="preserve"> „Hle, jsem služebnice Páně; staň se mi podle tvého slova.“</w:t>
      </w:r>
    </w:p>
    <w:p w14:paraId="6D3FECD0" w14:textId="1FE016C4" w:rsidR="008938F3" w:rsidRPr="006E70C3" w:rsidRDefault="008938F3" w:rsidP="005605B2">
      <w:pPr>
        <w:rPr>
          <w:i/>
          <w:iCs/>
        </w:rPr>
      </w:pPr>
      <w:r w:rsidRPr="006E70C3">
        <w:rPr>
          <w:b/>
          <w:bCs/>
        </w:rPr>
        <w:t>AG:</w:t>
      </w:r>
      <w:r w:rsidRPr="006E70C3">
        <w:t xml:space="preserve"> </w:t>
      </w:r>
      <w:r w:rsidRPr="006E70C3">
        <w:rPr>
          <w:i/>
          <w:iCs/>
        </w:rPr>
        <w:t>Odchází, mizí světlo reflektoru.</w:t>
      </w:r>
    </w:p>
    <w:p w14:paraId="5154DE27" w14:textId="4A1F4F13" w:rsidR="008938F3" w:rsidRPr="006E70C3" w:rsidRDefault="008938F3" w:rsidP="005605B2">
      <w:r w:rsidRPr="006E70C3">
        <w:rPr>
          <w:b/>
          <w:bCs/>
        </w:rPr>
        <w:t>VYP:</w:t>
      </w:r>
      <w:r w:rsidRPr="006E70C3">
        <w:t xml:space="preserve"> „V těch dnech se Maria vydala na cestu a spěchala do hor, do města Judova.“</w:t>
      </w:r>
    </w:p>
    <w:p w14:paraId="2E295BC7" w14:textId="5256C5BB" w:rsidR="006E70C3" w:rsidRDefault="008938F3" w:rsidP="005605B2">
      <w:pPr>
        <w:rPr>
          <w:i/>
          <w:iCs/>
        </w:rPr>
      </w:pPr>
      <w:r w:rsidRPr="006E70C3">
        <w:rPr>
          <w:b/>
          <w:bCs/>
        </w:rPr>
        <w:t>PM:</w:t>
      </w:r>
      <w:r w:rsidRPr="006E70C3">
        <w:t xml:space="preserve"> </w:t>
      </w:r>
      <w:r w:rsidRPr="006E70C3">
        <w:rPr>
          <w:i/>
          <w:iCs/>
        </w:rPr>
        <w:t>Ve spěchu po sobě uklidí práci a odchází ze scény.</w:t>
      </w:r>
    </w:p>
    <w:p w14:paraId="563F3811" w14:textId="4A19C824" w:rsidR="008938F3" w:rsidRDefault="006E70C3" w:rsidP="002D2B57">
      <w:r>
        <w:br w:type="column"/>
      </w:r>
      <w:r>
        <w:lastRenderedPageBreak/>
        <w:t xml:space="preserve">Příloha </w:t>
      </w:r>
      <w:r w:rsidR="008F3DEC">
        <w:t>7</w:t>
      </w:r>
    </w:p>
    <w:p w14:paraId="00FB6AE1" w14:textId="0086994C" w:rsidR="006E70C3" w:rsidRDefault="006E70C3" w:rsidP="006E70C3">
      <w:pPr>
        <w:rPr>
          <w:b/>
          <w:bCs/>
        </w:rPr>
      </w:pPr>
      <w:r>
        <w:rPr>
          <w:b/>
          <w:bCs/>
        </w:rPr>
        <w:t>Závěrečný dotazník k přípravnému setkání</w:t>
      </w:r>
    </w:p>
    <w:p w14:paraId="756D51EE" w14:textId="63C26B1E" w:rsidR="006E70C3" w:rsidRDefault="00F77CF1" w:rsidP="006E70C3">
      <w:r>
        <w:t>Jak hodnotíš toto setkání?</w:t>
      </w:r>
    </w:p>
    <w:p w14:paraId="10AFB899" w14:textId="404985B9" w:rsidR="00F77CF1" w:rsidRDefault="00F77CF1" w:rsidP="006E70C3"/>
    <w:p w14:paraId="5F9BD043" w14:textId="05047D1A" w:rsidR="00F77CF1" w:rsidRDefault="00F77CF1" w:rsidP="006E70C3">
      <w:r>
        <w:t>Zúčastnil/a by ses ho znovu?</w:t>
      </w:r>
    </w:p>
    <w:p w14:paraId="18401362" w14:textId="6D344E45" w:rsidR="00F77CF1" w:rsidRDefault="00F77CF1" w:rsidP="006E70C3"/>
    <w:p w14:paraId="684E7918" w14:textId="71BBEF0D" w:rsidR="00F77CF1" w:rsidRDefault="00F77CF1" w:rsidP="006E70C3">
      <w:r>
        <w:t>Co se ti na setkání líbilo/nelíbilo?</w:t>
      </w:r>
    </w:p>
    <w:p w14:paraId="7FC56A6A" w14:textId="53906DED" w:rsidR="00F77CF1" w:rsidRDefault="00F77CF1" w:rsidP="006E70C3"/>
    <w:p w14:paraId="615CD1F8" w14:textId="3A65D672" w:rsidR="00CB3DF1" w:rsidRDefault="00F77CF1" w:rsidP="006E70C3">
      <w:r>
        <w:t>Je něco, co sis během setkání uvědomil/a? Bylo pro tebe přínosem?</w:t>
      </w:r>
    </w:p>
    <w:p w14:paraId="14E93348" w14:textId="2DBA3BB4" w:rsidR="00CB3DF1" w:rsidRDefault="00CB3DF1" w:rsidP="006E70C3">
      <w:r>
        <w:br w:type="column"/>
      </w:r>
      <w:r>
        <w:lastRenderedPageBreak/>
        <w:t>Příloha 8</w:t>
      </w:r>
    </w:p>
    <w:p w14:paraId="5C9126A8" w14:textId="67EBA074" w:rsidR="00CB3DF1" w:rsidRPr="00CB3DF1" w:rsidRDefault="00CB3DF1" w:rsidP="006E70C3">
      <w:pPr>
        <w:rPr>
          <w:b/>
          <w:bCs/>
        </w:rPr>
      </w:pPr>
      <w:r>
        <w:rPr>
          <w:b/>
          <w:bCs/>
        </w:rPr>
        <w:t>Modlitba sv. Ignáce z Loyoly</w:t>
      </w:r>
    </w:p>
    <w:p w14:paraId="72BF7713" w14:textId="544A1D97" w:rsidR="00CB3DF1" w:rsidRPr="00CB3DF1" w:rsidRDefault="00CB3DF1" w:rsidP="00CB3DF1">
      <w:pPr>
        <w:jc w:val="left"/>
        <w:rPr>
          <w:rFonts w:cs="Times New Roman"/>
        </w:rPr>
      </w:pPr>
      <w:r w:rsidRPr="00CB3DF1">
        <w:rPr>
          <w:rFonts w:cs="Times New Roman"/>
          <w:color w:val="000000"/>
          <w:sz w:val="23"/>
          <w:szCs w:val="23"/>
        </w:rPr>
        <w:t>Vezmi si, Pane, a přijmi</w:t>
      </w:r>
      <w:r w:rsidRPr="00CB3DF1">
        <w:rPr>
          <w:rFonts w:cs="Times New Roman"/>
          <w:color w:val="000000"/>
          <w:sz w:val="23"/>
          <w:szCs w:val="23"/>
        </w:rPr>
        <w:br/>
        <w:t>celou mou svobodu,</w:t>
      </w:r>
      <w:r w:rsidRPr="00CB3DF1">
        <w:rPr>
          <w:rFonts w:cs="Times New Roman"/>
          <w:color w:val="000000"/>
          <w:sz w:val="23"/>
          <w:szCs w:val="23"/>
        </w:rPr>
        <w:br/>
        <w:t>mou paměť,</w:t>
      </w:r>
      <w:r w:rsidRPr="00CB3DF1">
        <w:rPr>
          <w:rFonts w:cs="Times New Roman"/>
          <w:color w:val="000000"/>
          <w:sz w:val="23"/>
          <w:szCs w:val="23"/>
        </w:rPr>
        <w:br/>
        <w:t>můj rozum</w:t>
      </w:r>
      <w:r w:rsidRPr="00CB3DF1">
        <w:rPr>
          <w:rFonts w:cs="Times New Roman"/>
          <w:color w:val="000000"/>
          <w:sz w:val="23"/>
          <w:szCs w:val="23"/>
        </w:rPr>
        <w:br/>
        <w:t>a mou vůli,</w:t>
      </w:r>
      <w:r w:rsidRPr="00CB3DF1">
        <w:rPr>
          <w:rFonts w:cs="Times New Roman"/>
          <w:color w:val="000000"/>
          <w:sz w:val="23"/>
          <w:szCs w:val="23"/>
        </w:rPr>
        <w:br/>
        <w:t>všechno, co mám a co vlastním.</w:t>
      </w:r>
      <w:r w:rsidRPr="00CB3DF1">
        <w:rPr>
          <w:rFonts w:cs="Times New Roman"/>
          <w:color w:val="000000"/>
          <w:sz w:val="23"/>
          <w:szCs w:val="23"/>
        </w:rPr>
        <w:br/>
        <w:t>Od tebe jsem to přijal</w:t>
      </w:r>
      <w:r w:rsidRPr="00CB3DF1">
        <w:rPr>
          <w:rFonts w:cs="Times New Roman"/>
          <w:color w:val="000000"/>
          <w:sz w:val="23"/>
          <w:szCs w:val="23"/>
        </w:rPr>
        <w:br/>
        <w:t>a tobě to vracím,</w:t>
      </w:r>
      <w:r w:rsidRPr="00CB3DF1">
        <w:rPr>
          <w:rFonts w:cs="Times New Roman"/>
          <w:color w:val="000000"/>
          <w:sz w:val="23"/>
          <w:szCs w:val="23"/>
        </w:rPr>
        <w:br/>
        <w:t>nalož s tím zcela podle své vůle.</w:t>
      </w:r>
      <w:r w:rsidRPr="00CB3DF1">
        <w:rPr>
          <w:rFonts w:cs="Times New Roman"/>
          <w:color w:val="000000"/>
          <w:sz w:val="23"/>
          <w:szCs w:val="23"/>
        </w:rPr>
        <w:br/>
        <w:t>Dej mi jen svou milost a lásku,</w:t>
      </w:r>
      <w:r w:rsidRPr="00CB3DF1">
        <w:rPr>
          <w:rFonts w:cs="Times New Roman"/>
          <w:color w:val="000000"/>
          <w:sz w:val="23"/>
          <w:szCs w:val="23"/>
        </w:rPr>
        <w:br/>
        <w:t>o to prosím a víc nežádám.</w:t>
      </w:r>
      <w:r w:rsidRPr="00CB3DF1">
        <w:rPr>
          <w:rFonts w:cs="Times New Roman"/>
          <w:color w:val="000000"/>
          <w:sz w:val="23"/>
          <w:szCs w:val="23"/>
        </w:rPr>
        <w:br/>
        <w:t>Amen.</w:t>
      </w:r>
    </w:p>
    <w:sectPr w:rsidR="00CB3DF1" w:rsidRPr="00CB3DF1" w:rsidSect="00BF1521">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11511" w14:textId="77777777" w:rsidR="001A151E" w:rsidRDefault="001A151E" w:rsidP="00645822">
      <w:pPr>
        <w:spacing w:before="0" w:after="0" w:line="240" w:lineRule="auto"/>
      </w:pPr>
      <w:r>
        <w:separator/>
      </w:r>
    </w:p>
  </w:endnote>
  <w:endnote w:type="continuationSeparator" w:id="0">
    <w:p w14:paraId="68C66404" w14:textId="77777777" w:rsidR="001A151E" w:rsidRDefault="001A151E" w:rsidP="006458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319998"/>
      <w:docPartObj>
        <w:docPartGallery w:val="Page Numbers (Bottom of Page)"/>
        <w:docPartUnique/>
      </w:docPartObj>
    </w:sdtPr>
    <w:sdtEndPr/>
    <w:sdtContent>
      <w:p w14:paraId="3B21BF03" w14:textId="41F441F1" w:rsidR="00C017CE" w:rsidRDefault="00C017CE">
        <w:pPr>
          <w:pStyle w:val="Zpat"/>
          <w:jc w:val="center"/>
        </w:pPr>
        <w:r>
          <w:fldChar w:fldCharType="begin"/>
        </w:r>
        <w:r>
          <w:instrText>PAGE   \* MERGEFORMAT</w:instrText>
        </w:r>
        <w:r>
          <w:fldChar w:fldCharType="separate"/>
        </w:r>
        <w:r>
          <w:t>2</w:t>
        </w:r>
        <w:r>
          <w:fldChar w:fldCharType="end"/>
        </w:r>
      </w:p>
    </w:sdtContent>
  </w:sdt>
  <w:p w14:paraId="2B49D77A" w14:textId="77777777" w:rsidR="00C017CE" w:rsidRDefault="00C017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7AC4" w14:textId="77777777" w:rsidR="00CC62DA" w:rsidRDefault="00CC62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3CF5E" w14:textId="77777777" w:rsidR="001A151E" w:rsidRDefault="001A151E" w:rsidP="00645822">
      <w:pPr>
        <w:spacing w:before="0" w:after="0" w:line="240" w:lineRule="auto"/>
      </w:pPr>
      <w:r>
        <w:separator/>
      </w:r>
    </w:p>
  </w:footnote>
  <w:footnote w:type="continuationSeparator" w:id="0">
    <w:p w14:paraId="53F800F2" w14:textId="77777777" w:rsidR="001A151E" w:rsidRDefault="001A151E" w:rsidP="006458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E414" w14:textId="77777777" w:rsidR="00C017CE" w:rsidRDefault="00C017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cs-CZ"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20"/>
    <w:rsid w:val="00000801"/>
    <w:rsid w:val="0000194E"/>
    <w:rsid w:val="00002D17"/>
    <w:rsid w:val="00003488"/>
    <w:rsid w:val="00007B76"/>
    <w:rsid w:val="00011488"/>
    <w:rsid w:val="00011A48"/>
    <w:rsid w:val="00012EA6"/>
    <w:rsid w:val="00013511"/>
    <w:rsid w:val="00020574"/>
    <w:rsid w:val="00024336"/>
    <w:rsid w:val="00030296"/>
    <w:rsid w:val="0003142E"/>
    <w:rsid w:val="000319D6"/>
    <w:rsid w:val="00032515"/>
    <w:rsid w:val="00037EF8"/>
    <w:rsid w:val="0004217A"/>
    <w:rsid w:val="00042AC1"/>
    <w:rsid w:val="00042E89"/>
    <w:rsid w:val="00051437"/>
    <w:rsid w:val="00052541"/>
    <w:rsid w:val="0005381F"/>
    <w:rsid w:val="00054458"/>
    <w:rsid w:val="000565E6"/>
    <w:rsid w:val="0006182B"/>
    <w:rsid w:val="00062420"/>
    <w:rsid w:val="00066FE6"/>
    <w:rsid w:val="000707C1"/>
    <w:rsid w:val="00071688"/>
    <w:rsid w:val="00071CEC"/>
    <w:rsid w:val="000739C0"/>
    <w:rsid w:val="00073AB7"/>
    <w:rsid w:val="0007457F"/>
    <w:rsid w:val="000748C0"/>
    <w:rsid w:val="00076AEE"/>
    <w:rsid w:val="000821BC"/>
    <w:rsid w:val="000823AB"/>
    <w:rsid w:val="00084C49"/>
    <w:rsid w:val="00086508"/>
    <w:rsid w:val="00087010"/>
    <w:rsid w:val="00087BE7"/>
    <w:rsid w:val="000903DA"/>
    <w:rsid w:val="00094758"/>
    <w:rsid w:val="00094FE5"/>
    <w:rsid w:val="00095A5B"/>
    <w:rsid w:val="00095FB0"/>
    <w:rsid w:val="0009745F"/>
    <w:rsid w:val="000B3DA7"/>
    <w:rsid w:val="000B523A"/>
    <w:rsid w:val="000C2071"/>
    <w:rsid w:val="000C5497"/>
    <w:rsid w:val="000D1BCB"/>
    <w:rsid w:val="000D2983"/>
    <w:rsid w:val="000D52E5"/>
    <w:rsid w:val="000D5FD3"/>
    <w:rsid w:val="000D6DE3"/>
    <w:rsid w:val="000E0076"/>
    <w:rsid w:val="000F1FF4"/>
    <w:rsid w:val="000F20E7"/>
    <w:rsid w:val="000F22DF"/>
    <w:rsid w:val="000F46B6"/>
    <w:rsid w:val="00104AD0"/>
    <w:rsid w:val="001113F8"/>
    <w:rsid w:val="001158FF"/>
    <w:rsid w:val="00117DCB"/>
    <w:rsid w:val="001222AF"/>
    <w:rsid w:val="00122A4F"/>
    <w:rsid w:val="0012520A"/>
    <w:rsid w:val="001317DB"/>
    <w:rsid w:val="00132B58"/>
    <w:rsid w:val="00133E86"/>
    <w:rsid w:val="00135C68"/>
    <w:rsid w:val="0013712F"/>
    <w:rsid w:val="001451DB"/>
    <w:rsid w:val="0014535D"/>
    <w:rsid w:val="00146CE7"/>
    <w:rsid w:val="00146ED1"/>
    <w:rsid w:val="0015157D"/>
    <w:rsid w:val="0015216F"/>
    <w:rsid w:val="00152E32"/>
    <w:rsid w:val="001536AB"/>
    <w:rsid w:val="0015786C"/>
    <w:rsid w:val="00165C91"/>
    <w:rsid w:val="00166AC1"/>
    <w:rsid w:val="00171406"/>
    <w:rsid w:val="0017765D"/>
    <w:rsid w:val="00177980"/>
    <w:rsid w:val="00181DEF"/>
    <w:rsid w:val="00183040"/>
    <w:rsid w:val="00183B41"/>
    <w:rsid w:val="0018452B"/>
    <w:rsid w:val="0019173D"/>
    <w:rsid w:val="00194303"/>
    <w:rsid w:val="00196F3C"/>
    <w:rsid w:val="001A0656"/>
    <w:rsid w:val="001A070C"/>
    <w:rsid w:val="001A151E"/>
    <w:rsid w:val="001A4B1D"/>
    <w:rsid w:val="001A5EA4"/>
    <w:rsid w:val="001A6288"/>
    <w:rsid w:val="001B19BC"/>
    <w:rsid w:val="001B4F0F"/>
    <w:rsid w:val="001B5A9D"/>
    <w:rsid w:val="001B64F9"/>
    <w:rsid w:val="001B72DA"/>
    <w:rsid w:val="001B7919"/>
    <w:rsid w:val="001C0FA5"/>
    <w:rsid w:val="001C2F83"/>
    <w:rsid w:val="001C6723"/>
    <w:rsid w:val="001C79AC"/>
    <w:rsid w:val="001D0834"/>
    <w:rsid w:val="001D378D"/>
    <w:rsid w:val="001D44AD"/>
    <w:rsid w:val="001D5538"/>
    <w:rsid w:val="001E0C41"/>
    <w:rsid w:val="001E1422"/>
    <w:rsid w:val="001E4FD3"/>
    <w:rsid w:val="001E636B"/>
    <w:rsid w:val="001E77AA"/>
    <w:rsid w:val="001E7AD6"/>
    <w:rsid w:val="001E7CAA"/>
    <w:rsid w:val="001F0396"/>
    <w:rsid w:val="001F1358"/>
    <w:rsid w:val="001F188A"/>
    <w:rsid w:val="001F1C27"/>
    <w:rsid w:val="001F3632"/>
    <w:rsid w:val="001F611D"/>
    <w:rsid w:val="0020140D"/>
    <w:rsid w:val="00201D60"/>
    <w:rsid w:val="00201E6B"/>
    <w:rsid w:val="00203AF9"/>
    <w:rsid w:val="002060F7"/>
    <w:rsid w:val="0021051B"/>
    <w:rsid w:val="0021210B"/>
    <w:rsid w:val="00212BD8"/>
    <w:rsid w:val="00221C25"/>
    <w:rsid w:val="002229B8"/>
    <w:rsid w:val="0022381C"/>
    <w:rsid w:val="002253F4"/>
    <w:rsid w:val="002260CE"/>
    <w:rsid w:val="00230974"/>
    <w:rsid w:val="00230B43"/>
    <w:rsid w:val="0023406B"/>
    <w:rsid w:val="00235355"/>
    <w:rsid w:val="00235A8B"/>
    <w:rsid w:val="00240031"/>
    <w:rsid w:val="002402F9"/>
    <w:rsid w:val="00240A74"/>
    <w:rsid w:val="00243126"/>
    <w:rsid w:val="002574D3"/>
    <w:rsid w:val="00261F45"/>
    <w:rsid w:val="002626F1"/>
    <w:rsid w:val="0026562F"/>
    <w:rsid w:val="00267E45"/>
    <w:rsid w:val="002717D8"/>
    <w:rsid w:val="0027312E"/>
    <w:rsid w:val="0027604C"/>
    <w:rsid w:val="00282601"/>
    <w:rsid w:val="0028356F"/>
    <w:rsid w:val="00284ED0"/>
    <w:rsid w:val="0028752D"/>
    <w:rsid w:val="002914B2"/>
    <w:rsid w:val="00293E20"/>
    <w:rsid w:val="00295A3B"/>
    <w:rsid w:val="002A15F0"/>
    <w:rsid w:val="002A176C"/>
    <w:rsid w:val="002A36CD"/>
    <w:rsid w:val="002A52B8"/>
    <w:rsid w:val="002A63FF"/>
    <w:rsid w:val="002A645C"/>
    <w:rsid w:val="002A6477"/>
    <w:rsid w:val="002A74D7"/>
    <w:rsid w:val="002A7549"/>
    <w:rsid w:val="002B6FE9"/>
    <w:rsid w:val="002B75C9"/>
    <w:rsid w:val="002C10DB"/>
    <w:rsid w:val="002C4D19"/>
    <w:rsid w:val="002C680E"/>
    <w:rsid w:val="002C70E2"/>
    <w:rsid w:val="002D1F03"/>
    <w:rsid w:val="002D2B57"/>
    <w:rsid w:val="002D699F"/>
    <w:rsid w:val="002E0747"/>
    <w:rsid w:val="002E1062"/>
    <w:rsid w:val="002E7D0B"/>
    <w:rsid w:val="002F1327"/>
    <w:rsid w:val="002F3155"/>
    <w:rsid w:val="003041FC"/>
    <w:rsid w:val="0030500C"/>
    <w:rsid w:val="00306712"/>
    <w:rsid w:val="00310EFC"/>
    <w:rsid w:val="00314B0B"/>
    <w:rsid w:val="00317A2E"/>
    <w:rsid w:val="003219D2"/>
    <w:rsid w:val="00323D24"/>
    <w:rsid w:val="0032455E"/>
    <w:rsid w:val="00324D90"/>
    <w:rsid w:val="00326451"/>
    <w:rsid w:val="00332E5B"/>
    <w:rsid w:val="00334332"/>
    <w:rsid w:val="003452AC"/>
    <w:rsid w:val="00345E0C"/>
    <w:rsid w:val="00346536"/>
    <w:rsid w:val="003525B4"/>
    <w:rsid w:val="0035481F"/>
    <w:rsid w:val="00361C8B"/>
    <w:rsid w:val="00361ED0"/>
    <w:rsid w:val="00363A55"/>
    <w:rsid w:val="00365E32"/>
    <w:rsid w:val="00366A91"/>
    <w:rsid w:val="00367DF3"/>
    <w:rsid w:val="00370473"/>
    <w:rsid w:val="003733F1"/>
    <w:rsid w:val="00375BD7"/>
    <w:rsid w:val="00376E41"/>
    <w:rsid w:val="0038232F"/>
    <w:rsid w:val="00391780"/>
    <w:rsid w:val="003933F1"/>
    <w:rsid w:val="00394848"/>
    <w:rsid w:val="00394CB6"/>
    <w:rsid w:val="00394FB4"/>
    <w:rsid w:val="00395B75"/>
    <w:rsid w:val="003A3092"/>
    <w:rsid w:val="003A426E"/>
    <w:rsid w:val="003A5ABE"/>
    <w:rsid w:val="003A638E"/>
    <w:rsid w:val="003B4BBB"/>
    <w:rsid w:val="003B59CF"/>
    <w:rsid w:val="003C1644"/>
    <w:rsid w:val="003C2542"/>
    <w:rsid w:val="003C3954"/>
    <w:rsid w:val="003C6AE6"/>
    <w:rsid w:val="003D1077"/>
    <w:rsid w:val="003D3055"/>
    <w:rsid w:val="003D4A2A"/>
    <w:rsid w:val="003D55C5"/>
    <w:rsid w:val="003D7F72"/>
    <w:rsid w:val="003E1EF5"/>
    <w:rsid w:val="003E3701"/>
    <w:rsid w:val="003E61DC"/>
    <w:rsid w:val="003E6E54"/>
    <w:rsid w:val="003E74F3"/>
    <w:rsid w:val="003F0255"/>
    <w:rsid w:val="003F2549"/>
    <w:rsid w:val="003F2B54"/>
    <w:rsid w:val="003F3CFB"/>
    <w:rsid w:val="003F4306"/>
    <w:rsid w:val="003F6649"/>
    <w:rsid w:val="003F6C84"/>
    <w:rsid w:val="004028CD"/>
    <w:rsid w:val="00403108"/>
    <w:rsid w:val="004052D6"/>
    <w:rsid w:val="00413057"/>
    <w:rsid w:val="00415554"/>
    <w:rsid w:val="00416470"/>
    <w:rsid w:val="00417028"/>
    <w:rsid w:val="004171C5"/>
    <w:rsid w:val="004200E3"/>
    <w:rsid w:val="00420E37"/>
    <w:rsid w:val="00427E4D"/>
    <w:rsid w:val="004306A8"/>
    <w:rsid w:val="00431E05"/>
    <w:rsid w:val="00432669"/>
    <w:rsid w:val="00434C9C"/>
    <w:rsid w:val="004353E9"/>
    <w:rsid w:val="00436752"/>
    <w:rsid w:val="00436801"/>
    <w:rsid w:val="00436AFD"/>
    <w:rsid w:val="004424A3"/>
    <w:rsid w:val="00443A9B"/>
    <w:rsid w:val="00447DD2"/>
    <w:rsid w:val="00450B5B"/>
    <w:rsid w:val="00453E02"/>
    <w:rsid w:val="004553CF"/>
    <w:rsid w:val="00457393"/>
    <w:rsid w:val="00460365"/>
    <w:rsid w:val="0046391B"/>
    <w:rsid w:val="00471EB3"/>
    <w:rsid w:val="00477EC7"/>
    <w:rsid w:val="00484370"/>
    <w:rsid w:val="0048659A"/>
    <w:rsid w:val="00486650"/>
    <w:rsid w:val="00487531"/>
    <w:rsid w:val="00487CDC"/>
    <w:rsid w:val="00490091"/>
    <w:rsid w:val="0049700C"/>
    <w:rsid w:val="004A1C69"/>
    <w:rsid w:val="004A2905"/>
    <w:rsid w:val="004B0BF6"/>
    <w:rsid w:val="004B0D0B"/>
    <w:rsid w:val="004B1546"/>
    <w:rsid w:val="004B2A6C"/>
    <w:rsid w:val="004B7884"/>
    <w:rsid w:val="004B7A2B"/>
    <w:rsid w:val="004C4507"/>
    <w:rsid w:val="004C5321"/>
    <w:rsid w:val="004C5453"/>
    <w:rsid w:val="004C56D5"/>
    <w:rsid w:val="004C5BA5"/>
    <w:rsid w:val="004D36CC"/>
    <w:rsid w:val="004D5A24"/>
    <w:rsid w:val="004E04CE"/>
    <w:rsid w:val="004E17A2"/>
    <w:rsid w:val="004E6329"/>
    <w:rsid w:val="004E641E"/>
    <w:rsid w:val="004E6520"/>
    <w:rsid w:val="004F04B9"/>
    <w:rsid w:val="004F28C4"/>
    <w:rsid w:val="004F374C"/>
    <w:rsid w:val="004F447A"/>
    <w:rsid w:val="004F5909"/>
    <w:rsid w:val="004F5BC1"/>
    <w:rsid w:val="004F6E64"/>
    <w:rsid w:val="004F7DC8"/>
    <w:rsid w:val="00503585"/>
    <w:rsid w:val="00507505"/>
    <w:rsid w:val="00512AB7"/>
    <w:rsid w:val="00516A96"/>
    <w:rsid w:val="00527931"/>
    <w:rsid w:val="00527FC5"/>
    <w:rsid w:val="005344AC"/>
    <w:rsid w:val="00537C2E"/>
    <w:rsid w:val="005400C0"/>
    <w:rsid w:val="00544A86"/>
    <w:rsid w:val="005450CB"/>
    <w:rsid w:val="005459D2"/>
    <w:rsid w:val="00552B30"/>
    <w:rsid w:val="0055313F"/>
    <w:rsid w:val="00556650"/>
    <w:rsid w:val="005605B2"/>
    <w:rsid w:val="00560CA5"/>
    <w:rsid w:val="0056289C"/>
    <w:rsid w:val="0056580C"/>
    <w:rsid w:val="005662B9"/>
    <w:rsid w:val="00567073"/>
    <w:rsid w:val="00572ED8"/>
    <w:rsid w:val="00574512"/>
    <w:rsid w:val="00576947"/>
    <w:rsid w:val="0057705A"/>
    <w:rsid w:val="0057749F"/>
    <w:rsid w:val="005836D7"/>
    <w:rsid w:val="0058547F"/>
    <w:rsid w:val="005915A1"/>
    <w:rsid w:val="005931DF"/>
    <w:rsid w:val="005945F6"/>
    <w:rsid w:val="00596D46"/>
    <w:rsid w:val="00597CA7"/>
    <w:rsid w:val="005A1819"/>
    <w:rsid w:val="005A3F82"/>
    <w:rsid w:val="005A44F8"/>
    <w:rsid w:val="005A74EF"/>
    <w:rsid w:val="005B10F1"/>
    <w:rsid w:val="005B24BC"/>
    <w:rsid w:val="005B5C00"/>
    <w:rsid w:val="005B6AB4"/>
    <w:rsid w:val="005C09D6"/>
    <w:rsid w:val="005C3DCF"/>
    <w:rsid w:val="005C5261"/>
    <w:rsid w:val="005C54B3"/>
    <w:rsid w:val="005C5E9F"/>
    <w:rsid w:val="005C5FEC"/>
    <w:rsid w:val="005D1D8B"/>
    <w:rsid w:val="005D305C"/>
    <w:rsid w:val="005D45AD"/>
    <w:rsid w:val="005E0E68"/>
    <w:rsid w:val="005E1AA7"/>
    <w:rsid w:val="005E34A6"/>
    <w:rsid w:val="005E5AB3"/>
    <w:rsid w:val="005F634F"/>
    <w:rsid w:val="00605912"/>
    <w:rsid w:val="00610E52"/>
    <w:rsid w:val="00612D24"/>
    <w:rsid w:val="006160AF"/>
    <w:rsid w:val="00617120"/>
    <w:rsid w:val="00624D07"/>
    <w:rsid w:val="0062638E"/>
    <w:rsid w:val="0063594A"/>
    <w:rsid w:val="00636701"/>
    <w:rsid w:val="00640BD5"/>
    <w:rsid w:val="00645794"/>
    <w:rsid w:val="00645822"/>
    <w:rsid w:val="0064789B"/>
    <w:rsid w:val="00653983"/>
    <w:rsid w:val="006551F6"/>
    <w:rsid w:val="00656500"/>
    <w:rsid w:val="00656D81"/>
    <w:rsid w:val="00657A42"/>
    <w:rsid w:val="00661F50"/>
    <w:rsid w:val="00662EDD"/>
    <w:rsid w:val="006664CF"/>
    <w:rsid w:val="0066720D"/>
    <w:rsid w:val="006703CF"/>
    <w:rsid w:val="00671054"/>
    <w:rsid w:val="00671460"/>
    <w:rsid w:val="006728C0"/>
    <w:rsid w:val="006809EC"/>
    <w:rsid w:val="00687DCA"/>
    <w:rsid w:val="006900B2"/>
    <w:rsid w:val="0069286E"/>
    <w:rsid w:val="00696A95"/>
    <w:rsid w:val="006A1682"/>
    <w:rsid w:val="006A2282"/>
    <w:rsid w:val="006A488D"/>
    <w:rsid w:val="006A6E1C"/>
    <w:rsid w:val="006B324D"/>
    <w:rsid w:val="006B4C3C"/>
    <w:rsid w:val="006B7811"/>
    <w:rsid w:val="006B796F"/>
    <w:rsid w:val="006C147F"/>
    <w:rsid w:val="006C1A8B"/>
    <w:rsid w:val="006C2650"/>
    <w:rsid w:val="006C40A0"/>
    <w:rsid w:val="006C5BBC"/>
    <w:rsid w:val="006C7F5A"/>
    <w:rsid w:val="006D12CF"/>
    <w:rsid w:val="006D4C94"/>
    <w:rsid w:val="006E4706"/>
    <w:rsid w:val="006E65C0"/>
    <w:rsid w:val="006E6D58"/>
    <w:rsid w:val="006E70C3"/>
    <w:rsid w:val="006F086B"/>
    <w:rsid w:val="006F162E"/>
    <w:rsid w:val="006F7847"/>
    <w:rsid w:val="00702425"/>
    <w:rsid w:val="00703419"/>
    <w:rsid w:val="00703910"/>
    <w:rsid w:val="00704232"/>
    <w:rsid w:val="0071065F"/>
    <w:rsid w:val="007128FB"/>
    <w:rsid w:val="00721D76"/>
    <w:rsid w:val="00730896"/>
    <w:rsid w:val="00733ACF"/>
    <w:rsid w:val="00734BEB"/>
    <w:rsid w:val="007401FE"/>
    <w:rsid w:val="0074025D"/>
    <w:rsid w:val="00740BD1"/>
    <w:rsid w:val="00745241"/>
    <w:rsid w:val="0074527B"/>
    <w:rsid w:val="00745410"/>
    <w:rsid w:val="00745A5E"/>
    <w:rsid w:val="00745D89"/>
    <w:rsid w:val="00745DA3"/>
    <w:rsid w:val="00750904"/>
    <w:rsid w:val="00753FEC"/>
    <w:rsid w:val="007601F2"/>
    <w:rsid w:val="00764F8D"/>
    <w:rsid w:val="0076626F"/>
    <w:rsid w:val="00771380"/>
    <w:rsid w:val="00776547"/>
    <w:rsid w:val="00776A5A"/>
    <w:rsid w:val="00776E68"/>
    <w:rsid w:val="00793215"/>
    <w:rsid w:val="007A1824"/>
    <w:rsid w:val="007A1EAB"/>
    <w:rsid w:val="007A206F"/>
    <w:rsid w:val="007A72DC"/>
    <w:rsid w:val="007B59EE"/>
    <w:rsid w:val="007B610A"/>
    <w:rsid w:val="007B7F40"/>
    <w:rsid w:val="007C3F2B"/>
    <w:rsid w:val="007C41D3"/>
    <w:rsid w:val="007C5D48"/>
    <w:rsid w:val="007C68B8"/>
    <w:rsid w:val="007D0F25"/>
    <w:rsid w:val="007D50BC"/>
    <w:rsid w:val="007D569E"/>
    <w:rsid w:val="007E34FD"/>
    <w:rsid w:val="007E4992"/>
    <w:rsid w:val="007E7838"/>
    <w:rsid w:val="007E7D16"/>
    <w:rsid w:val="007F0CF6"/>
    <w:rsid w:val="007F3E52"/>
    <w:rsid w:val="007F680B"/>
    <w:rsid w:val="0080106C"/>
    <w:rsid w:val="0080438E"/>
    <w:rsid w:val="00811E57"/>
    <w:rsid w:val="00814567"/>
    <w:rsid w:val="00815591"/>
    <w:rsid w:val="00820625"/>
    <w:rsid w:val="00827B4C"/>
    <w:rsid w:val="00830197"/>
    <w:rsid w:val="0083065C"/>
    <w:rsid w:val="00832AE1"/>
    <w:rsid w:val="00833EA6"/>
    <w:rsid w:val="0083569A"/>
    <w:rsid w:val="008364E3"/>
    <w:rsid w:val="0085483D"/>
    <w:rsid w:val="0085679F"/>
    <w:rsid w:val="008616D2"/>
    <w:rsid w:val="008626FD"/>
    <w:rsid w:val="008641AD"/>
    <w:rsid w:val="00864569"/>
    <w:rsid w:val="00866D78"/>
    <w:rsid w:val="00867ABD"/>
    <w:rsid w:val="00867BE4"/>
    <w:rsid w:val="0087191E"/>
    <w:rsid w:val="00876BBE"/>
    <w:rsid w:val="00877B45"/>
    <w:rsid w:val="00880DA5"/>
    <w:rsid w:val="008825C5"/>
    <w:rsid w:val="008923D0"/>
    <w:rsid w:val="008938F3"/>
    <w:rsid w:val="00896707"/>
    <w:rsid w:val="008968D3"/>
    <w:rsid w:val="008A01B2"/>
    <w:rsid w:val="008A3556"/>
    <w:rsid w:val="008A40E7"/>
    <w:rsid w:val="008A5A7F"/>
    <w:rsid w:val="008A60A7"/>
    <w:rsid w:val="008A7BE9"/>
    <w:rsid w:val="008A7D7B"/>
    <w:rsid w:val="008B26C4"/>
    <w:rsid w:val="008B2EE5"/>
    <w:rsid w:val="008B3FBA"/>
    <w:rsid w:val="008B52C1"/>
    <w:rsid w:val="008B6A95"/>
    <w:rsid w:val="008B6D3F"/>
    <w:rsid w:val="008C045D"/>
    <w:rsid w:val="008C3F64"/>
    <w:rsid w:val="008C64DE"/>
    <w:rsid w:val="008C7A0B"/>
    <w:rsid w:val="008D0F80"/>
    <w:rsid w:val="008D34D2"/>
    <w:rsid w:val="008D7BD5"/>
    <w:rsid w:val="008E4B75"/>
    <w:rsid w:val="008E60B9"/>
    <w:rsid w:val="008E76BB"/>
    <w:rsid w:val="008F02EB"/>
    <w:rsid w:val="008F1C95"/>
    <w:rsid w:val="008F3DEC"/>
    <w:rsid w:val="008F5708"/>
    <w:rsid w:val="008F78D9"/>
    <w:rsid w:val="00901A27"/>
    <w:rsid w:val="009020DE"/>
    <w:rsid w:val="00903CAB"/>
    <w:rsid w:val="0090484E"/>
    <w:rsid w:val="00906647"/>
    <w:rsid w:val="00910D63"/>
    <w:rsid w:val="00911CBE"/>
    <w:rsid w:val="00911D22"/>
    <w:rsid w:val="009178D2"/>
    <w:rsid w:val="00921269"/>
    <w:rsid w:val="00921766"/>
    <w:rsid w:val="00923327"/>
    <w:rsid w:val="0092654F"/>
    <w:rsid w:val="00934D08"/>
    <w:rsid w:val="009356E2"/>
    <w:rsid w:val="0093655D"/>
    <w:rsid w:val="00936A94"/>
    <w:rsid w:val="0094289C"/>
    <w:rsid w:val="009436C1"/>
    <w:rsid w:val="00947510"/>
    <w:rsid w:val="009476E2"/>
    <w:rsid w:val="009508B3"/>
    <w:rsid w:val="00950C8E"/>
    <w:rsid w:val="009519A0"/>
    <w:rsid w:val="009528B1"/>
    <w:rsid w:val="009569D5"/>
    <w:rsid w:val="009616B6"/>
    <w:rsid w:val="009626D6"/>
    <w:rsid w:val="00966674"/>
    <w:rsid w:val="00971CE4"/>
    <w:rsid w:val="00975F1A"/>
    <w:rsid w:val="009811CC"/>
    <w:rsid w:val="00982942"/>
    <w:rsid w:val="0098583B"/>
    <w:rsid w:val="00986CB0"/>
    <w:rsid w:val="009900FD"/>
    <w:rsid w:val="00990DA4"/>
    <w:rsid w:val="00996C8F"/>
    <w:rsid w:val="009A2228"/>
    <w:rsid w:val="009A3358"/>
    <w:rsid w:val="009A4BE2"/>
    <w:rsid w:val="009A76E4"/>
    <w:rsid w:val="009B0FAA"/>
    <w:rsid w:val="009B2063"/>
    <w:rsid w:val="009B2129"/>
    <w:rsid w:val="009C2C20"/>
    <w:rsid w:val="009D0473"/>
    <w:rsid w:val="009D0567"/>
    <w:rsid w:val="009D1E1F"/>
    <w:rsid w:val="009D2D5F"/>
    <w:rsid w:val="009D3384"/>
    <w:rsid w:val="009D7577"/>
    <w:rsid w:val="009E2803"/>
    <w:rsid w:val="009E5BB3"/>
    <w:rsid w:val="009F0CB4"/>
    <w:rsid w:val="009F543F"/>
    <w:rsid w:val="00A0454E"/>
    <w:rsid w:val="00A11A58"/>
    <w:rsid w:val="00A149E1"/>
    <w:rsid w:val="00A14F28"/>
    <w:rsid w:val="00A207B7"/>
    <w:rsid w:val="00A20F26"/>
    <w:rsid w:val="00A22605"/>
    <w:rsid w:val="00A2509C"/>
    <w:rsid w:val="00A25BB2"/>
    <w:rsid w:val="00A33E0C"/>
    <w:rsid w:val="00A40047"/>
    <w:rsid w:val="00A40E03"/>
    <w:rsid w:val="00A44476"/>
    <w:rsid w:val="00A470C2"/>
    <w:rsid w:val="00A51D3A"/>
    <w:rsid w:val="00A53720"/>
    <w:rsid w:val="00A55D3B"/>
    <w:rsid w:val="00A57531"/>
    <w:rsid w:val="00A644A3"/>
    <w:rsid w:val="00A66573"/>
    <w:rsid w:val="00A7236F"/>
    <w:rsid w:val="00A7310A"/>
    <w:rsid w:val="00A74B71"/>
    <w:rsid w:val="00A74D2B"/>
    <w:rsid w:val="00A76241"/>
    <w:rsid w:val="00A835AB"/>
    <w:rsid w:val="00A83C0F"/>
    <w:rsid w:val="00A92B10"/>
    <w:rsid w:val="00A936AF"/>
    <w:rsid w:val="00A944E7"/>
    <w:rsid w:val="00A97C98"/>
    <w:rsid w:val="00AA2C03"/>
    <w:rsid w:val="00AA7113"/>
    <w:rsid w:val="00AB052D"/>
    <w:rsid w:val="00AB3490"/>
    <w:rsid w:val="00AB5DCC"/>
    <w:rsid w:val="00AB5F64"/>
    <w:rsid w:val="00AD02D2"/>
    <w:rsid w:val="00AD03C3"/>
    <w:rsid w:val="00AD6A3B"/>
    <w:rsid w:val="00AE1F9F"/>
    <w:rsid w:val="00AE4942"/>
    <w:rsid w:val="00AE7E99"/>
    <w:rsid w:val="00AF261D"/>
    <w:rsid w:val="00B00C71"/>
    <w:rsid w:val="00B01027"/>
    <w:rsid w:val="00B05FAE"/>
    <w:rsid w:val="00B0703F"/>
    <w:rsid w:val="00B10920"/>
    <w:rsid w:val="00B1147F"/>
    <w:rsid w:val="00B13100"/>
    <w:rsid w:val="00B1312F"/>
    <w:rsid w:val="00B14392"/>
    <w:rsid w:val="00B14F4B"/>
    <w:rsid w:val="00B155F8"/>
    <w:rsid w:val="00B156E0"/>
    <w:rsid w:val="00B163B3"/>
    <w:rsid w:val="00B20796"/>
    <w:rsid w:val="00B20DB3"/>
    <w:rsid w:val="00B23515"/>
    <w:rsid w:val="00B23C3F"/>
    <w:rsid w:val="00B24F60"/>
    <w:rsid w:val="00B26217"/>
    <w:rsid w:val="00B275B9"/>
    <w:rsid w:val="00B27742"/>
    <w:rsid w:val="00B322E4"/>
    <w:rsid w:val="00B35A88"/>
    <w:rsid w:val="00B37F99"/>
    <w:rsid w:val="00B40D99"/>
    <w:rsid w:val="00B41C1C"/>
    <w:rsid w:val="00B5057C"/>
    <w:rsid w:val="00B50756"/>
    <w:rsid w:val="00B50C92"/>
    <w:rsid w:val="00B52BFF"/>
    <w:rsid w:val="00B57509"/>
    <w:rsid w:val="00B630F5"/>
    <w:rsid w:val="00B63467"/>
    <w:rsid w:val="00B63B89"/>
    <w:rsid w:val="00B704E4"/>
    <w:rsid w:val="00B70D18"/>
    <w:rsid w:val="00B735DA"/>
    <w:rsid w:val="00B8092B"/>
    <w:rsid w:val="00B80D4E"/>
    <w:rsid w:val="00B80FEE"/>
    <w:rsid w:val="00B8157A"/>
    <w:rsid w:val="00B81816"/>
    <w:rsid w:val="00B819AE"/>
    <w:rsid w:val="00B82A24"/>
    <w:rsid w:val="00B85185"/>
    <w:rsid w:val="00B85194"/>
    <w:rsid w:val="00B86F3A"/>
    <w:rsid w:val="00B92D1D"/>
    <w:rsid w:val="00B931B7"/>
    <w:rsid w:val="00B9782D"/>
    <w:rsid w:val="00BA3075"/>
    <w:rsid w:val="00BB15A0"/>
    <w:rsid w:val="00BB23CC"/>
    <w:rsid w:val="00BB46F9"/>
    <w:rsid w:val="00BB66E9"/>
    <w:rsid w:val="00BC0D18"/>
    <w:rsid w:val="00BC43BC"/>
    <w:rsid w:val="00BC5D66"/>
    <w:rsid w:val="00BC6A0D"/>
    <w:rsid w:val="00BC7DC2"/>
    <w:rsid w:val="00BD0C18"/>
    <w:rsid w:val="00BD43B3"/>
    <w:rsid w:val="00BD5F1D"/>
    <w:rsid w:val="00BD66D3"/>
    <w:rsid w:val="00BE4351"/>
    <w:rsid w:val="00BE4DB1"/>
    <w:rsid w:val="00BE5BD5"/>
    <w:rsid w:val="00BE684B"/>
    <w:rsid w:val="00BF0684"/>
    <w:rsid w:val="00BF0861"/>
    <w:rsid w:val="00BF1521"/>
    <w:rsid w:val="00BF2A76"/>
    <w:rsid w:val="00BF36CC"/>
    <w:rsid w:val="00BF5B52"/>
    <w:rsid w:val="00BF63FF"/>
    <w:rsid w:val="00BF681D"/>
    <w:rsid w:val="00BF7A1C"/>
    <w:rsid w:val="00C017CE"/>
    <w:rsid w:val="00C05833"/>
    <w:rsid w:val="00C05CCE"/>
    <w:rsid w:val="00C072AB"/>
    <w:rsid w:val="00C076CD"/>
    <w:rsid w:val="00C14CFA"/>
    <w:rsid w:val="00C157B1"/>
    <w:rsid w:val="00C20FBD"/>
    <w:rsid w:val="00C23CBA"/>
    <w:rsid w:val="00C23CE8"/>
    <w:rsid w:val="00C261E4"/>
    <w:rsid w:val="00C364E5"/>
    <w:rsid w:val="00C406A4"/>
    <w:rsid w:val="00C4343B"/>
    <w:rsid w:val="00C45521"/>
    <w:rsid w:val="00C46463"/>
    <w:rsid w:val="00C47AAA"/>
    <w:rsid w:val="00C51755"/>
    <w:rsid w:val="00C52B74"/>
    <w:rsid w:val="00C76E5F"/>
    <w:rsid w:val="00C839F4"/>
    <w:rsid w:val="00C848A9"/>
    <w:rsid w:val="00C878E1"/>
    <w:rsid w:val="00C915E7"/>
    <w:rsid w:val="00C92BDB"/>
    <w:rsid w:val="00C938A4"/>
    <w:rsid w:val="00C95167"/>
    <w:rsid w:val="00CA0F93"/>
    <w:rsid w:val="00CA23F6"/>
    <w:rsid w:val="00CA2F62"/>
    <w:rsid w:val="00CA4024"/>
    <w:rsid w:val="00CA45C2"/>
    <w:rsid w:val="00CA67BD"/>
    <w:rsid w:val="00CA6A19"/>
    <w:rsid w:val="00CA6F05"/>
    <w:rsid w:val="00CB00BE"/>
    <w:rsid w:val="00CB0779"/>
    <w:rsid w:val="00CB0F6E"/>
    <w:rsid w:val="00CB2318"/>
    <w:rsid w:val="00CB2DF9"/>
    <w:rsid w:val="00CB2EB1"/>
    <w:rsid w:val="00CB3DF1"/>
    <w:rsid w:val="00CB3EAD"/>
    <w:rsid w:val="00CB3FFD"/>
    <w:rsid w:val="00CB7FB6"/>
    <w:rsid w:val="00CC2ADC"/>
    <w:rsid w:val="00CC62DA"/>
    <w:rsid w:val="00CC7482"/>
    <w:rsid w:val="00CD00DD"/>
    <w:rsid w:val="00CD02ED"/>
    <w:rsid w:val="00CD1DCE"/>
    <w:rsid w:val="00CD2197"/>
    <w:rsid w:val="00CD264F"/>
    <w:rsid w:val="00CD3169"/>
    <w:rsid w:val="00CD6791"/>
    <w:rsid w:val="00CE1695"/>
    <w:rsid w:val="00CE1846"/>
    <w:rsid w:val="00CE1D25"/>
    <w:rsid w:val="00CE3D3B"/>
    <w:rsid w:val="00CE4149"/>
    <w:rsid w:val="00CE60C3"/>
    <w:rsid w:val="00CE6549"/>
    <w:rsid w:val="00CF70D6"/>
    <w:rsid w:val="00D01825"/>
    <w:rsid w:val="00D035C5"/>
    <w:rsid w:val="00D15160"/>
    <w:rsid w:val="00D157DE"/>
    <w:rsid w:val="00D255FF"/>
    <w:rsid w:val="00D27879"/>
    <w:rsid w:val="00D301B3"/>
    <w:rsid w:val="00D329AB"/>
    <w:rsid w:val="00D41A28"/>
    <w:rsid w:val="00D42FC2"/>
    <w:rsid w:val="00D45D61"/>
    <w:rsid w:val="00D52920"/>
    <w:rsid w:val="00D52CB7"/>
    <w:rsid w:val="00D55E34"/>
    <w:rsid w:val="00D56F35"/>
    <w:rsid w:val="00D5715A"/>
    <w:rsid w:val="00D62DFB"/>
    <w:rsid w:val="00D650A6"/>
    <w:rsid w:val="00D6534F"/>
    <w:rsid w:val="00D66CBF"/>
    <w:rsid w:val="00D66DAE"/>
    <w:rsid w:val="00D673AB"/>
    <w:rsid w:val="00D67B46"/>
    <w:rsid w:val="00D67C00"/>
    <w:rsid w:val="00D73DD7"/>
    <w:rsid w:val="00D73DDE"/>
    <w:rsid w:val="00D74D1B"/>
    <w:rsid w:val="00D75516"/>
    <w:rsid w:val="00D75DE3"/>
    <w:rsid w:val="00D77CF1"/>
    <w:rsid w:val="00D8584C"/>
    <w:rsid w:val="00D87F47"/>
    <w:rsid w:val="00D90269"/>
    <w:rsid w:val="00D91CAD"/>
    <w:rsid w:val="00D92ADB"/>
    <w:rsid w:val="00D948B3"/>
    <w:rsid w:val="00D95D0A"/>
    <w:rsid w:val="00D96B23"/>
    <w:rsid w:val="00D97412"/>
    <w:rsid w:val="00DA0103"/>
    <w:rsid w:val="00DA08BC"/>
    <w:rsid w:val="00DA70FA"/>
    <w:rsid w:val="00DB22FA"/>
    <w:rsid w:val="00DB2863"/>
    <w:rsid w:val="00DB443A"/>
    <w:rsid w:val="00DB4C55"/>
    <w:rsid w:val="00DC1453"/>
    <w:rsid w:val="00DC256B"/>
    <w:rsid w:val="00DC77EE"/>
    <w:rsid w:val="00DC7CBE"/>
    <w:rsid w:val="00DC7E06"/>
    <w:rsid w:val="00DD0F73"/>
    <w:rsid w:val="00DD4AF5"/>
    <w:rsid w:val="00DD4E81"/>
    <w:rsid w:val="00DD6AD2"/>
    <w:rsid w:val="00DE47E2"/>
    <w:rsid w:val="00DE4813"/>
    <w:rsid w:val="00DE4E1F"/>
    <w:rsid w:val="00DE7DF8"/>
    <w:rsid w:val="00DE7E0B"/>
    <w:rsid w:val="00DF032E"/>
    <w:rsid w:val="00DF1E40"/>
    <w:rsid w:val="00E04AA5"/>
    <w:rsid w:val="00E07046"/>
    <w:rsid w:val="00E0769A"/>
    <w:rsid w:val="00E10468"/>
    <w:rsid w:val="00E11C5B"/>
    <w:rsid w:val="00E14289"/>
    <w:rsid w:val="00E165C8"/>
    <w:rsid w:val="00E173E5"/>
    <w:rsid w:val="00E20945"/>
    <w:rsid w:val="00E22497"/>
    <w:rsid w:val="00E23B1E"/>
    <w:rsid w:val="00E252B8"/>
    <w:rsid w:val="00E25F39"/>
    <w:rsid w:val="00E26456"/>
    <w:rsid w:val="00E266C8"/>
    <w:rsid w:val="00E3094D"/>
    <w:rsid w:val="00E33592"/>
    <w:rsid w:val="00E47549"/>
    <w:rsid w:val="00E5179C"/>
    <w:rsid w:val="00E53F25"/>
    <w:rsid w:val="00E560F7"/>
    <w:rsid w:val="00E566B5"/>
    <w:rsid w:val="00E6186A"/>
    <w:rsid w:val="00E65535"/>
    <w:rsid w:val="00E65D99"/>
    <w:rsid w:val="00E67568"/>
    <w:rsid w:val="00E70A53"/>
    <w:rsid w:val="00E70EBA"/>
    <w:rsid w:val="00E7205A"/>
    <w:rsid w:val="00E74A57"/>
    <w:rsid w:val="00E769D5"/>
    <w:rsid w:val="00E8473D"/>
    <w:rsid w:val="00E86668"/>
    <w:rsid w:val="00E91F62"/>
    <w:rsid w:val="00E96204"/>
    <w:rsid w:val="00EA3089"/>
    <w:rsid w:val="00EA3DE6"/>
    <w:rsid w:val="00EA6882"/>
    <w:rsid w:val="00EA6EBF"/>
    <w:rsid w:val="00EB10E9"/>
    <w:rsid w:val="00EB6C6E"/>
    <w:rsid w:val="00EC01B4"/>
    <w:rsid w:val="00EC1C58"/>
    <w:rsid w:val="00ED5C4D"/>
    <w:rsid w:val="00ED6061"/>
    <w:rsid w:val="00ED7705"/>
    <w:rsid w:val="00EE025F"/>
    <w:rsid w:val="00EE0EC9"/>
    <w:rsid w:val="00EE4421"/>
    <w:rsid w:val="00EE6500"/>
    <w:rsid w:val="00EE7C26"/>
    <w:rsid w:val="00EF0112"/>
    <w:rsid w:val="00F000D3"/>
    <w:rsid w:val="00F01BFC"/>
    <w:rsid w:val="00F06845"/>
    <w:rsid w:val="00F10CE8"/>
    <w:rsid w:val="00F14768"/>
    <w:rsid w:val="00F20AC7"/>
    <w:rsid w:val="00F20D31"/>
    <w:rsid w:val="00F2150C"/>
    <w:rsid w:val="00F216BC"/>
    <w:rsid w:val="00F2264C"/>
    <w:rsid w:val="00F24B92"/>
    <w:rsid w:val="00F26453"/>
    <w:rsid w:val="00F270FC"/>
    <w:rsid w:val="00F31F16"/>
    <w:rsid w:val="00F321E1"/>
    <w:rsid w:val="00F352BB"/>
    <w:rsid w:val="00F377EC"/>
    <w:rsid w:val="00F37BBF"/>
    <w:rsid w:val="00F4230F"/>
    <w:rsid w:val="00F43924"/>
    <w:rsid w:val="00F53726"/>
    <w:rsid w:val="00F54B1D"/>
    <w:rsid w:val="00F57052"/>
    <w:rsid w:val="00F5790A"/>
    <w:rsid w:val="00F66239"/>
    <w:rsid w:val="00F726B8"/>
    <w:rsid w:val="00F768B3"/>
    <w:rsid w:val="00F76A58"/>
    <w:rsid w:val="00F77CF1"/>
    <w:rsid w:val="00F8018D"/>
    <w:rsid w:val="00F8050E"/>
    <w:rsid w:val="00F81465"/>
    <w:rsid w:val="00F92500"/>
    <w:rsid w:val="00F9327F"/>
    <w:rsid w:val="00F9456C"/>
    <w:rsid w:val="00F969C3"/>
    <w:rsid w:val="00F97147"/>
    <w:rsid w:val="00FA4C79"/>
    <w:rsid w:val="00FA4F2B"/>
    <w:rsid w:val="00FA52DA"/>
    <w:rsid w:val="00FA746B"/>
    <w:rsid w:val="00FB58EC"/>
    <w:rsid w:val="00FC505C"/>
    <w:rsid w:val="00FD2F32"/>
    <w:rsid w:val="00FD5431"/>
    <w:rsid w:val="00FD692F"/>
    <w:rsid w:val="00FE252A"/>
    <w:rsid w:val="00FF1619"/>
    <w:rsid w:val="00FF56E1"/>
    <w:rsid w:val="00FF73BF"/>
    <w:rsid w:val="00FF75EB"/>
    <w:rsid w:val="00FF7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E7FA8"/>
  <w15:chartTrackingRefBased/>
  <w15:docId w15:val="{329A78CB-C14D-4F5B-9D15-FD183EC1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0112"/>
    <w:pPr>
      <w:spacing w:before="120" w:after="200" w:line="360" w:lineRule="auto"/>
      <w:jc w:val="both"/>
    </w:pPr>
    <w:rPr>
      <w:rFonts w:ascii="Times New Roman" w:eastAsiaTheme="minorEastAsia" w:hAnsi="Times New Roman"/>
      <w:sz w:val="24"/>
      <w:lang w:eastAsia="cs-CZ"/>
    </w:rPr>
  </w:style>
  <w:style w:type="paragraph" w:styleId="Nadpis1">
    <w:name w:val="heading 1"/>
    <w:basedOn w:val="Normln"/>
    <w:next w:val="Normln"/>
    <w:link w:val="Nadpis1Char"/>
    <w:uiPriority w:val="9"/>
    <w:qFormat/>
    <w:rsid w:val="00EF0112"/>
    <w:pPr>
      <w:keepNext/>
      <w:keepLines/>
      <w:spacing w:before="240" w:after="0"/>
      <w:outlineLvl w:val="0"/>
    </w:pPr>
    <w:rPr>
      <w:rFonts w:eastAsiaTheme="majorEastAsia" w:cstheme="majorBidi"/>
      <w:sz w:val="32"/>
      <w:szCs w:val="32"/>
      <w:lang w:eastAsia="en-US"/>
    </w:rPr>
  </w:style>
  <w:style w:type="paragraph" w:styleId="Nadpis2">
    <w:name w:val="heading 2"/>
    <w:basedOn w:val="Normln"/>
    <w:next w:val="Normln"/>
    <w:link w:val="Nadpis2Char"/>
    <w:uiPriority w:val="9"/>
    <w:unhideWhenUsed/>
    <w:qFormat/>
    <w:rsid w:val="002F1327"/>
    <w:pPr>
      <w:keepNext/>
      <w:keepLines/>
      <w:spacing w:before="160" w:after="120"/>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8A60A7"/>
    <w:pPr>
      <w:keepNext/>
      <w:keepLines/>
      <w:spacing w:before="40" w:after="0"/>
      <w:outlineLvl w:val="2"/>
    </w:pPr>
    <w:rPr>
      <w:rFonts w:eastAsiaTheme="majorEastAsia" w:cstheme="majorBidi"/>
      <w:sz w:val="26"/>
      <w:szCs w:val="24"/>
    </w:rPr>
  </w:style>
  <w:style w:type="paragraph" w:styleId="Nadpis4">
    <w:name w:val="heading 4"/>
    <w:basedOn w:val="Normln"/>
    <w:next w:val="Normln"/>
    <w:link w:val="Nadpis4Char"/>
    <w:uiPriority w:val="9"/>
    <w:semiHidden/>
    <w:unhideWhenUsed/>
    <w:qFormat/>
    <w:rsid w:val="005D30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0112"/>
    <w:rPr>
      <w:rFonts w:ascii="Times New Roman" w:eastAsiaTheme="majorEastAsia" w:hAnsi="Times New Roman" w:cstheme="majorBidi"/>
      <w:sz w:val="32"/>
      <w:szCs w:val="32"/>
    </w:rPr>
  </w:style>
  <w:style w:type="table" w:styleId="Mkatabulky">
    <w:name w:val="Table Grid"/>
    <w:basedOn w:val="Normlntabulka"/>
    <w:uiPriority w:val="39"/>
    <w:rsid w:val="00EF0112"/>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2F1327"/>
    <w:rPr>
      <w:rFonts w:ascii="Times New Roman" w:eastAsiaTheme="majorEastAsia" w:hAnsi="Times New Roman" w:cstheme="majorBidi"/>
      <w:sz w:val="28"/>
      <w:szCs w:val="26"/>
      <w:lang w:eastAsia="cs-CZ"/>
    </w:rPr>
  </w:style>
  <w:style w:type="character" w:customStyle="1" w:styleId="Nadpis3Char">
    <w:name w:val="Nadpis 3 Char"/>
    <w:basedOn w:val="Standardnpsmoodstavce"/>
    <w:link w:val="Nadpis3"/>
    <w:uiPriority w:val="9"/>
    <w:rsid w:val="008A60A7"/>
    <w:rPr>
      <w:rFonts w:ascii="Times New Roman" w:eastAsiaTheme="majorEastAsia" w:hAnsi="Times New Roman" w:cstheme="majorBidi"/>
      <w:sz w:val="26"/>
      <w:szCs w:val="24"/>
      <w:lang w:eastAsia="cs-CZ"/>
    </w:rPr>
  </w:style>
  <w:style w:type="paragraph" w:styleId="Bezmezer">
    <w:name w:val="No Spacing"/>
    <w:uiPriority w:val="1"/>
    <w:qFormat/>
    <w:rsid w:val="00B8092B"/>
    <w:pPr>
      <w:spacing w:after="0" w:line="240" w:lineRule="auto"/>
      <w:jc w:val="both"/>
    </w:pPr>
    <w:rPr>
      <w:rFonts w:ascii="Times New Roman" w:eastAsiaTheme="minorEastAsia" w:hAnsi="Times New Roman"/>
      <w:sz w:val="24"/>
      <w:lang w:eastAsia="cs-CZ"/>
    </w:rPr>
  </w:style>
  <w:style w:type="paragraph" w:customStyle="1" w:styleId="StyleCaption7ptNotBold">
    <w:name w:val="Style Caption + 7 pt Not Bold"/>
    <w:basedOn w:val="Titulek"/>
    <w:rsid w:val="00B8092B"/>
    <w:pPr>
      <w:spacing w:before="120" w:after="120" w:line="264" w:lineRule="auto"/>
    </w:pPr>
    <w:rPr>
      <w:rFonts w:ascii="Verdana" w:eastAsia="Times New Roman" w:hAnsi="Verdana" w:cs="Times New Roman"/>
      <w:i w:val="0"/>
      <w:iCs w:val="0"/>
      <w:color w:val="auto"/>
      <w:sz w:val="14"/>
      <w:szCs w:val="20"/>
    </w:rPr>
  </w:style>
  <w:style w:type="paragraph" w:customStyle="1" w:styleId="Poznmka">
    <w:name w:val="Poznámka"/>
    <w:basedOn w:val="Normln"/>
    <w:rsid w:val="00B8092B"/>
    <w:pPr>
      <w:spacing w:before="0" w:after="120" w:line="312" w:lineRule="auto"/>
    </w:pPr>
    <w:rPr>
      <w:rFonts w:ascii="Tahoma" w:eastAsia="Times New Roman" w:hAnsi="Tahoma" w:cs="Tahoma"/>
      <w:sz w:val="14"/>
      <w:szCs w:val="14"/>
    </w:rPr>
  </w:style>
  <w:style w:type="paragraph" w:styleId="Titulek">
    <w:name w:val="caption"/>
    <w:basedOn w:val="Normln"/>
    <w:next w:val="Normln"/>
    <w:uiPriority w:val="35"/>
    <w:semiHidden/>
    <w:unhideWhenUsed/>
    <w:qFormat/>
    <w:rsid w:val="00B8092B"/>
    <w:pPr>
      <w:spacing w:before="0" w:line="240" w:lineRule="auto"/>
    </w:pPr>
    <w:rPr>
      <w:i/>
      <w:iCs/>
      <w:color w:val="44546A" w:themeColor="text2"/>
      <w:sz w:val="18"/>
      <w:szCs w:val="18"/>
    </w:rPr>
  </w:style>
  <w:style w:type="character" w:styleId="Hypertextovodkaz">
    <w:name w:val="Hyperlink"/>
    <w:basedOn w:val="Standardnpsmoodstavce"/>
    <w:uiPriority w:val="99"/>
    <w:unhideWhenUsed/>
    <w:rsid w:val="007D569E"/>
    <w:rPr>
      <w:color w:val="0563C1" w:themeColor="hyperlink"/>
      <w:u w:val="single"/>
    </w:rPr>
  </w:style>
  <w:style w:type="paragraph" w:styleId="Zhlav">
    <w:name w:val="header"/>
    <w:basedOn w:val="Normln"/>
    <w:link w:val="ZhlavChar"/>
    <w:uiPriority w:val="99"/>
    <w:unhideWhenUsed/>
    <w:rsid w:val="00645822"/>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645822"/>
    <w:rPr>
      <w:rFonts w:ascii="Times New Roman" w:eastAsiaTheme="minorEastAsia" w:hAnsi="Times New Roman"/>
      <w:sz w:val="24"/>
      <w:lang w:eastAsia="cs-CZ"/>
    </w:rPr>
  </w:style>
  <w:style w:type="paragraph" w:styleId="Zpat">
    <w:name w:val="footer"/>
    <w:basedOn w:val="Normln"/>
    <w:link w:val="ZpatChar"/>
    <w:uiPriority w:val="99"/>
    <w:unhideWhenUsed/>
    <w:rsid w:val="00645822"/>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45822"/>
    <w:rPr>
      <w:rFonts w:ascii="Times New Roman" w:eastAsiaTheme="minorEastAsia" w:hAnsi="Times New Roman"/>
      <w:sz w:val="24"/>
      <w:lang w:eastAsia="cs-CZ"/>
    </w:rPr>
  </w:style>
  <w:style w:type="paragraph" w:styleId="Nadpisobsahu">
    <w:name w:val="TOC Heading"/>
    <w:basedOn w:val="Nadpis1"/>
    <w:next w:val="Normln"/>
    <w:uiPriority w:val="39"/>
    <w:unhideWhenUsed/>
    <w:qFormat/>
    <w:rsid w:val="00B00C71"/>
    <w:pPr>
      <w:spacing w:line="259" w:lineRule="auto"/>
      <w:jc w:val="left"/>
      <w:outlineLvl w:val="9"/>
    </w:pPr>
    <w:rPr>
      <w:rFonts w:asciiTheme="majorHAnsi" w:hAnsiTheme="majorHAnsi"/>
      <w:color w:val="2F5496" w:themeColor="accent1" w:themeShade="BF"/>
      <w:lang w:eastAsia="cs-CZ"/>
    </w:rPr>
  </w:style>
  <w:style w:type="paragraph" w:styleId="Obsah1">
    <w:name w:val="toc 1"/>
    <w:basedOn w:val="Normln"/>
    <w:next w:val="Normln"/>
    <w:autoRedefine/>
    <w:uiPriority w:val="39"/>
    <w:unhideWhenUsed/>
    <w:rsid w:val="00B00C71"/>
    <w:pPr>
      <w:spacing w:after="100"/>
    </w:pPr>
  </w:style>
  <w:style w:type="paragraph" w:styleId="Obsah2">
    <w:name w:val="toc 2"/>
    <w:basedOn w:val="Normln"/>
    <w:next w:val="Normln"/>
    <w:autoRedefine/>
    <w:uiPriority w:val="39"/>
    <w:unhideWhenUsed/>
    <w:rsid w:val="00B00C71"/>
    <w:pPr>
      <w:spacing w:after="100"/>
      <w:ind w:left="240"/>
    </w:pPr>
  </w:style>
  <w:style w:type="paragraph" w:styleId="Obsah3">
    <w:name w:val="toc 3"/>
    <w:basedOn w:val="Normln"/>
    <w:next w:val="Normln"/>
    <w:autoRedefine/>
    <w:uiPriority w:val="39"/>
    <w:unhideWhenUsed/>
    <w:rsid w:val="00B00C71"/>
    <w:pPr>
      <w:spacing w:after="100"/>
      <w:ind w:left="480"/>
    </w:pPr>
  </w:style>
  <w:style w:type="paragraph" w:styleId="Normlnweb">
    <w:name w:val="Normal (Web)"/>
    <w:basedOn w:val="Normln"/>
    <w:uiPriority w:val="99"/>
    <w:semiHidden/>
    <w:unhideWhenUsed/>
    <w:rsid w:val="009476E2"/>
    <w:pPr>
      <w:spacing w:before="100" w:beforeAutospacing="1" w:after="100" w:afterAutospacing="1" w:line="240" w:lineRule="auto"/>
      <w:jc w:val="left"/>
    </w:pPr>
    <w:rPr>
      <w:rFonts w:eastAsia="Times New Roman" w:cs="Times New Roman"/>
      <w:szCs w:val="24"/>
    </w:rPr>
  </w:style>
  <w:style w:type="character" w:styleId="Nevyeenzmnka">
    <w:name w:val="Unresolved Mention"/>
    <w:basedOn w:val="Standardnpsmoodstavce"/>
    <w:uiPriority w:val="99"/>
    <w:semiHidden/>
    <w:unhideWhenUsed/>
    <w:rsid w:val="00221C25"/>
    <w:rPr>
      <w:color w:val="605E5C"/>
      <w:shd w:val="clear" w:color="auto" w:fill="E1DFDD"/>
    </w:rPr>
  </w:style>
  <w:style w:type="character" w:styleId="Sledovanodkaz">
    <w:name w:val="FollowedHyperlink"/>
    <w:basedOn w:val="Standardnpsmoodstavce"/>
    <w:uiPriority w:val="99"/>
    <w:semiHidden/>
    <w:unhideWhenUsed/>
    <w:rsid w:val="001A5EA4"/>
    <w:rPr>
      <w:color w:val="954F72" w:themeColor="followedHyperlink"/>
      <w:u w:val="single"/>
    </w:rPr>
  </w:style>
  <w:style w:type="character" w:styleId="Odkaznakoment">
    <w:name w:val="annotation reference"/>
    <w:basedOn w:val="Standardnpsmoodstavce"/>
    <w:uiPriority w:val="99"/>
    <w:semiHidden/>
    <w:unhideWhenUsed/>
    <w:rsid w:val="00605912"/>
    <w:rPr>
      <w:sz w:val="16"/>
      <w:szCs w:val="16"/>
    </w:rPr>
  </w:style>
  <w:style w:type="paragraph" w:styleId="Textkomente">
    <w:name w:val="annotation text"/>
    <w:basedOn w:val="Normln"/>
    <w:link w:val="TextkomenteChar"/>
    <w:uiPriority w:val="99"/>
    <w:unhideWhenUsed/>
    <w:rsid w:val="00605912"/>
    <w:pPr>
      <w:spacing w:line="240" w:lineRule="auto"/>
    </w:pPr>
    <w:rPr>
      <w:sz w:val="20"/>
      <w:szCs w:val="20"/>
    </w:rPr>
  </w:style>
  <w:style w:type="character" w:customStyle="1" w:styleId="TextkomenteChar">
    <w:name w:val="Text komentáře Char"/>
    <w:basedOn w:val="Standardnpsmoodstavce"/>
    <w:link w:val="Textkomente"/>
    <w:uiPriority w:val="99"/>
    <w:rsid w:val="00605912"/>
    <w:rPr>
      <w:rFonts w:ascii="Times New Roman" w:eastAsiaTheme="minorEastAsia"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912"/>
    <w:rPr>
      <w:b/>
      <w:bCs/>
    </w:rPr>
  </w:style>
  <w:style w:type="character" w:customStyle="1" w:styleId="PedmtkomenteChar">
    <w:name w:val="Předmět komentáře Char"/>
    <w:basedOn w:val="TextkomenteChar"/>
    <w:link w:val="Pedmtkomente"/>
    <w:uiPriority w:val="99"/>
    <w:semiHidden/>
    <w:rsid w:val="00605912"/>
    <w:rPr>
      <w:rFonts w:ascii="Times New Roman" w:eastAsiaTheme="minorEastAsia" w:hAnsi="Times New Roman"/>
      <w:b/>
      <w:bCs/>
      <w:sz w:val="20"/>
      <w:szCs w:val="20"/>
      <w:lang w:eastAsia="cs-CZ"/>
    </w:rPr>
  </w:style>
  <w:style w:type="paragraph" w:styleId="Textbubliny">
    <w:name w:val="Balloon Text"/>
    <w:basedOn w:val="Normln"/>
    <w:link w:val="TextbublinyChar"/>
    <w:uiPriority w:val="99"/>
    <w:semiHidden/>
    <w:unhideWhenUsed/>
    <w:rsid w:val="0060591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5912"/>
    <w:rPr>
      <w:rFonts w:ascii="Segoe UI" w:eastAsiaTheme="minorEastAsia" w:hAnsi="Segoe UI" w:cs="Segoe UI"/>
      <w:sz w:val="18"/>
      <w:szCs w:val="18"/>
      <w:lang w:eastAsia="cs-CZ"/>
    </w:rPr>
  </w:style>
  <w:style w:type="character" w:customStyle="1" w:styleId="Nadpis4Char">
    <w:name w:val="Nadpis 4 Char"/>
    <w:basedOn w:val="Standardnpsmoodstavce"/>
    <w:link w:val="Nadpis4"/>
    <w:uiPriority w:val="9"/>
    <w:semiHidden/>
    <w:rsid w:val="005D305C"/>
    <w:rPr>
      <w:rFonts w:asciiTheme="majorHAnsi" w:eastAsiaTheme="majorEastAsia" w:hAnsiTheme="majorHAnsi" w:cstheme="majorBidi"/>
      <w:i/>
      <w:iCs/>
      <w:color w:val="2F5496" w:themeColor="accent1" w:themeShade="BF"/>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55078">
      <w:bodyDiv w:val="1"/>
      <w:marLeft w:val="0"/>
      <w:marRight w:val="0"/>
      <w:marTop w:val="0"/>
      <w:marBottom w:val="0"/>
      <w:divBdr>
        <w:top w:val="none" w:sz="0" w:space="0" w:color="auto"/>
        <w:left w:val="none" w:sz="0" w:space="0" w:color="auto"/>
        <w:bottom w:val="none" w:sz="0" w:space="0" w:color="auto"/>
        <w:right w:val="none" w:sz="0" w:space="0" w:color="auto"/>
      </w:divBdr>
    </w:div>
    <w:div w:id="124321904">
      <w:bodyDiv w:val="1"/>
      <w:marLeft w:val="0"/>
      <w:marRight w:val="0"/>
      <w:marTop w:val="0"/>
      <w:marBottom w:val="0"/>
      <w:divBdr>
        <w:top w:val="none" w:sz="0" w:space="0" w:color="auto"/>
        <w:left w:val="none" w:sz="0" w:space="0" w:color="auto"/>
        <w:bottom w:val="none" w:sz="0" w:space="0" w:color="auto"/>
        <w:right w:val="none" w:sz="0" w:space="0" w:color="auto"/>
      </w:divBdr>
    </w:div>
    <w:div w:id="236788263">
      <w:bodyDiv w:val="1"/>
      <w:marLeft w:val="0"/>
      <w:marRight w:val="0"/>
      <w:marTop w:val="0"/>
      <w:marBottom w:val="0"/>
      <w:divBdr>
        <w:top w:val="none" w:sz="0" w:space="0" w:color="auto"/>
        <w:left w:val="none" w:sz="0" w:space="0" w:color="auto"/>
        <w:bottom w:val="none" w:sz="0" w:space="0" w:color="auto"/>
        <w:right w:val="none" w:sz="0" w:space="0" w:color="auto"/>
      </w:divBdr>
      <w:divsChild>
        <w:div w:id="817652163">
          <w:marLeft w:val="0"/>
          <w:marRight w:val="0"/>
          <w:marTop w:val="0"/>
          <w:marBottom w:val="0"/>
          <w:divBdr>
            <w:top w:val="none" w:sz="0" w:space="0" w:color="auto"/>
            <w:left w:val="none" w:sz="0" w:space="0" w:color="auto"/>
            <w:bottom w:val="none" w:sz="0" w:space="0" w:color="auto"/>
            <w:right w:val="none" w:sz="0" w:space="0" w:color="auto"/>
          </w:divBdr>
          <w:divsChild>
            <w:div w:id="566257926">
              <w:marLeft w:val="0"/>
              <w:marRight w:val="0"/>
              <w:marTop w:val="0"/>
              <w:marBottom w:val="0"/>
              <w:divBdr>
                <w:top w:val="none" w:sz="0" w:space="0" w:color="auto"/>
                <w:left w:val="none" w:sz="0" w:space="0" w:color="auto"/>
                <w:bottom w:val="none" w:sz="0" w:space="0" w:color="auto"/>
                <w:right w:val="none" w:sz="0" w:space="0" w:color="auto"/>
              </w:divBdr>
              <w:divsChild>
                <w:div w:id="1102339413">
                  <w:marLeft w:val="0"/>
                  <w:marRight w:val="0"/>
                  <w:marTop w:val="0"/>
                  <w:marBottom w:val="0"/>
                  <w:divBdr>
                    <w:top w:val="none" w:sz="0" w:space="0" w:color="auto"/>
                    <w:left w:val="none" w:sz="0" w:space="0" w:color="auto"/>
                    <w:bottom w:val="none" w:sz="0" w:space="0" w:color="auto"/>
                    <w:right w:val="none" w:sz="0" w:space="0" w:color="auto"/>
                  </w:divBdr>
                  <w:divsChild>
                    <w:div w:id="1168473565">
                      <w:marLeft w:val="0"/>
                      <w:marRight w:val="0"/>
                      <w:marTop w:val="0"/>
                      <w:marBottom w:val="0"/>
                      <w:divBdr>
                        <w:top w:val="none" w:sz="0" w:space="0" w:color="auto"/>
                        <w:left w:val="none" w:sz="0" w:space="0" w:color="auto"/>
                        <w:bottom w:val="none" w:sz="0" w:space="0" w:color="auto"/>
                        <w:right w:val="none" w:sz="0" w:space="0" w:color="auto"/>
                      </w:divBdr>
                      <w:divsChild>
                        <w:div w:id="836266997">
                          <w:marLeft w:val="0"/>
                          <w:marRight w:val="0"/>
                          <w:marTop w:val="0"/>
                          <w:marBottom w:val="0"/>
                          <w:divBdr>
                            <w:top w:val="none" w:sz="0" w:space="0" w:color="auto"/>
                            <w:left w:val="none" w:sz="0" w:space="0" w:color="auto"/>
                            <w:bottom w:val="none" w:sz="0" w:space="0" w:color="auto"/>
                            <w:right w:val="none" w:sz="0" w:space="0" w:color="auto"/>
                          </w:divBdr>
                          <w:divsChild>
                            <w:div w:id="230435390">
                              <w:marLeft w:val="0"/>
                              <w:marRight w:val="0"/>
                              <w:marTop w:val="0"/>
                              <w:marBottom w:val="0"/>
                              <w:divBdr>
                                <w:top w:val="none" w:sz="0" w:space="0" w:color="auto"/>
                                <w:left w:val="none" w:sz="0" w:space="0" w:color="auto"/>
                                <w:bottom w:val="none" w:sz="0" w:space="0" w:color="auto"/>
                                <w:right w:val="none" w:sz="0" w:space="0" w:color="auto"/>
                              </w:divBdr>
                              <w:divsChild>
                                <w:div w:id="1600411197">
                                  <w:marLeft w:val="0"/>
                                  <w:marRight w:val="0"/>
                                  <w:marTop w:val="0"/>
                                  <w:marBottom w:val="0"/>
                                  <w:divBdr>
                                    <w:top w:val="none" w:sz="0" w:space="0" w:color="auto"/>
                                    <w:left w:val="none" w:sz="0" w:space="0" w:color="auto"/>
                                    <w:bottom w:val="none" w:sz="0" w:space="0" w:color="auto"/>
                                    <w:right w:val="none" w:sz="0" w:space="0" w:color="auto"/>
                                  </w:divBdr>
                                  <w:divsChild>
                                    <w:div w:id="1217474166">
                                      <w:marLeft w:val="0"/>
                                      <w:marRight w:val="0"/>
                                      <w:marTop w:val="0"/>
                                      <w:marBottom w:val="0"/>
                                      <w:divBdr>
                                        <w:top w:val="none" w:sz="0" w:space="0" w:color="auto"/>
                                        <w:left w:val="none" w:sz="0" w:space="0" w:color="auto"/>
                                        <w:bottom w:val="none" w:sz="0" w:space="0" w:color="auto"/>
                                        <w:right w:val="none" w:sz="0" w:space="0" w:color="auto"/>
                                      </w:divBdr>
                                    </w:div>
                                    <w:div w:id="1204948472">
                                      <w:marLeft w:val="0"/>
                                      <w:marRight w:val="0"/>
                                      <w:marTop w:val="0"/>
                                      <w:marBottom w:val="0"/>
                                      <w:divBdr>
                                        <w:top w:val="none" w:sz="0" w:space="0" w:color="auto"/>
                                        <w:left w:val="none" w:sz="0" w:space="0" w:color="auto"/>
                                        <w:bottom w:val="none" w:sz="0" w:space="0" w:color="auto"/>
                                        <w:right w:val="none" w:sz="0" w:space="0" w:color="auto"/>
                                      </w:divBdr>
                                      <w:divsChild>
                                        <w:div w:id="404114059">
                                          <w:marLeft w:val="0"/>
                                          <w:marRight w:val="165"/>
                                          <w:marTop w:val="150"/>
                                          <w:marBottom w:val="0"/>
                                          <w:divBdr>
                                            <w:top w:val="none" w:sz="0" w:space="0" w:color="auto"/>
                                            <w:left w:val="none" w:sz="0" w:space="0" w:color="auto"/>
                                            <w:bottom w:val="none" w:sz="0" w:space="0" w:color="auto"/>
                                            <w:right w:val="none" w:sz="0" w:space="0" w:color="auto"/>
                                          </w:divBdr>
                                          <w:divsChild>
                                            <w:div w:id="231085081">
                                              <w:marLeft w:val="0"/>
                                              <w:marRight w:val="0"/>
                                              <w:marTop w:val="0"/>
                                              <w:marBottom w:val="0"/>
                                              <w:divBdr>
                                                <w:top w:val="none" w:sz="0" w:space="0" w:color="auto"/>
                                                <w:left w:val="none" w:sz="0" w:space="0" w:color="auto"/>
                                                <w:bottom w:val="none" w:sz="0" w:space="0" w:color="auto"/>
                                                <w:right w:val="none" w:sz="0" w:space="0" w:color="auto"/>
                                              </w:divBdr>
                                              <w:divsChild>
                                                <w:div w:id="18905319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6200896">
      <w:bodyDiv w:val="1"/>
      <w:marLeft w:val="0"/>
      <w:marRight w:val="0"/>
      <w:marTop w:val="0"/>
      <w:marBottom w:val="0"/>
      <w:divBdr>
        <w:top w:val="none" w:sz="0" w:space="0" w:color="auto"/>
        <w:left w:val="none" w:sz="0" w:space="0" w:color="auto"/>
        <w:bottom w:val="none" w:sz="0" w:space="0" w:color="auto"/>
        <w:right w:val="none" w:sz="0" w:space="0" w:color="auto"/>
      </w:divBdr>
    </w:div>
    <w:div w:id="357779689">
      <w:bodyDiv w:val="1"/>
      <w:marLeft w:val="0"/>
      <w:marRight w:val="0"/>
      <w:marTop w:val="0"/>
      <w:marBottom w:val="0"/>
      <w:divBdr>
        <w:top w:val="none" w:sz="0" w:space="0" w:color="auto"/>
        <w:left w:val="none" w:sz="0" w:space="0" w:color="auto"/>
        <w:bottom w:val="none" w:sz="0" w:space="0" w:color="auto"/>
        <w:right w:val="none" w:sz="0" w:space="0" w:color="auto"/>
      </w:divBdr>
    </w:div>
    <w:div w:id="481001418">
      <w:bodyDiv w:val="1"/>
      <w:marLeft w:val="0"/>
      <w:marRight w:val="0"/>
      <w:marTop w:val="0"/>
      <w:marBottom w:val="0"/>
      <w:divBdr>
        <w:top w:val="none" w:sz="0" w:space="0" w:color="auto"/>
        <w:left w:val="none" w:sz="0" w:space="0" w:color="auto"/>
        <w:bottom w:val="none" w:sz="0" w:space="0" w:color="auto"/>
        <w:right w:val="none" w:sz="0" w:space="0" w:color="auto"/>
      </w:divBdr>
    </w:div>
    <w:div w:id="504631593">
      <w:bodyDiv w:val="1"/>
      <w:marLeft w:val="0"/>
      <w:marRight w:val="0"/>
      <w:marTop w:val="0"/>
      <w:marBottom w:val="0"/>
      <w:divBdr>
        <w:top w:val="none" w:sz="0" w:space="0" w:color="auto"/>
        <w:left w:val="none" w:sz="0" w:space="0" w:color="auto"/>
        <w:bottom w:val="none" w:sz="0" w:space="0" w:color="auto"/>
        <w:right w:val="none" w:sz="0" w:space="0" w:color="auto"/>
      </w:divBdr>
    </w:div>
    <w:div w:id="550927542">
      <w:bodyDiv w:val="1"/>
      <w:marLeft w:val="0"/>
      <w:marRight w:val="0"/>
      <w:marTop w:val="0"/>
      <w:marBottom w:val="0"/>
      <w:divBdr>
        <w:top w:val="none" w:sz="0" w:space="0" w:color="auto"/>
        <w:left w:val="none" w:sz="0" w:space="0" w:color="auto"/>
        <w:bottom w:val="none" w:sz="0" w:space="0" w:color="auto"/>
        <w:right w:val="none" w:sz="0" w:space="0" w:color="auto"/>
      </w:divBdr>
    </w:div>
    <w:div w:id="613488108">
      <w:bodyDiv w:val="1"/>
      <w:marLeft w:val="0"/>
      <w:marRight w:val="0"/>
      <w:marTop w:val="0"/>
      <w:marBottom w:val="0"/>
      <w:divBdr>
        <w:top w:val="none" w:sz="0" w:space="0" w:color="auto"/>
        <w:left w:val="none" w:sz="0" w:space="0" w:color="auto"/>
        <w:bottom w:val="none" w:sz="0" w:space="0" w:color="auto"/>
        <w:right w:val="none" w:sz="0" w:space="0" w:color="auto"/>
      </w:divBdr>
    </w:div>
    <w:div w:id="647444444">
      <w:bodyDiv w:val="1"/>
      <w:marLeft w:val="0"/>
      <w:marRight w:val="0"/>
      <w:marTop w:val="0"/>
      <w:marBottom w:val="0"/>
      <w:divBdr>
        <w:top w:val="none" w:sz="0" w:space="0" w:color="auto"/>
        <w:left w:val="none" w:sz="0" w:space="0" w:color="auto"/>
        <w:bottom w:val="none" w:sz="0" w:space="0" w:color="auto"/>
        <w:right w:val="none" w:sz="0" w:space="0" w:color="auto"/>
      </w:divBdr>
    </w:div>
    <w:div w:id="718169803">
      <w:bodyDiv w:val="1"/>
      <w:marLeft w:val="0"/>
      <w:marRight w:val="0"/>
      <w:marTop w:val="0"/>
      <w:marBottom w:val="0"/>
      <w:divBdr>
        <w:top w:val="none" w:sz="0" w:space="0" w:color="auto"/>
        <w:left w:val="none" w:sz="0" w:space="0" w:color="auto"/>
        <w:bottom w:val="none" w:sz="0" w:space="0" w:color="auto"/>
        <w:right w:val="none" w:sz="0" w:space="0" w:color="auto"/>
      </w:divBdr>
    </w:div>
    <w:div w:id="785005610">
      <w:bodyDiv w:val="1"/>
      <w:marLeft w:val="0"/>
      <w:marRight w:val="0"/>
      <w:marTop w:val="0"/>
      <w:marBottom w:val="0"/>
      <w:divBdr>
        <w:top w:val="none" w:sz="0" w:space="0" w:color="auto"/>
        <w:left w:val="none" w:sz="0" w:space="0" w:color="auto"/>
        <w:bottom w:val="none" w:sz="0" w:space="0" w:color="auto"/>
        <w:right w:val="none" w:sz="0" w:space="0" w:color="auto"/>
      </w:divBdr>
    </w:div>
    <w:div w:id="819351336">
      <w:bodyDiv w:val="1"/>
      <w:marLeft w:val="0"/>
      <w:marRight w:val="0"/>
      <w:marTop w:val="0"/>
      <w:marBottom w:val="0"/>
      <w:divBdr>
        <w:top w:val="none" w:sz="0" w:space="0" w:color="auto"/>
        <w:left w:val="none" w:sz="0" w:space="0" w:color="auto"/>
        <w:bottom w:val="none" w:sz="0" w:space="0" w:color="auto"/>
        <w:right w:val="none" w:sz="0" w:space="0" w:color="auto"/>
      </w:divBdr>
      <w:divsChild>
        <w:div w:id="2059477346">
          <w:marLeft w:val="0"/>
          <w:marRight w:val="0"/>
          <w:marTop w:val="0"/>
          <w:marBottom w:val="0"/>
          <w:divBdr>
            <w:top w:val="none" w:sz="0" w:space="0" w:color="auto"/>
            <w:left w:val="none" w:sz="0" w:space="0" w:color="auto"/>
            <w:bottom w:val="none" w:sz="0" w:space="0" w:color="auto"/>
            <w:right w:val="none" w:sz="0" w:space="0" w:color="auto"/>
          </w:divBdr>
        </w:div>
      </w:divsChild>
    </w:div>
    <w:div w:id="849224362">
      <w:bodyDiv w:val="1"/>
      <w:marLeft w:val="0"/>
      <w:marRight w:val="0"/>
      <w:marTop w:val="0"/>
      <w:marBottom w:val="0"/>
      <w:divBdr>
        <w:top w:val="none" w:sz="0" w:space="0" w:color="auto"/>
        <w:left w:val="none" w:sz="0" w:space="0" w:color="auto"/>
        <w:bottom w:val="none" w:sz="0" w:space="0" w:color="auto"/>
        <w:right w:val="none" w:sz="0" w:space="0" w:color="auto"/>
      </w:divBdr>
    </w:div>
    <w:div w:id="875695404">
      <w:bodyDiv w:val="1"/>
      <w:marLeft w:val="0"/>
      <w:marRight w:val="0"/>
      <w:marTop w:val="0"/>
      <w:marBottom w:val="0"/>
      <w:divBdr>
        <w:top w:val="none" w:sz="0" w:space="0" w:color="auto"/>
        <w:left w:val="none" w:sz="0" w:space="0" w:color="auto"/>
        <w:bottom w:val="none" w:sz="0" w:space="0" w:color="auto"/>
        <w:right w:val="none" w:sz="0" w:space="0" w:color="auto"/>
      </w:divBdr>
    </w:div>
    <w:div w:id="1185554425">
      <w:bodyDiv w:val="1"/>
      <w:marLeft w:val="0"/>
      <w:marRight w:val="0"/>
      <w:marTop w:val="0"/>
      <w:marBottom w:val="0"/>
      <w:divBdr>
        <w:top w:val="none" w:sz="0" w:space="0" w:color="auto"/>
        <w:left w:val="none" w:sz="0" w:space="0" w:color="auto"/>
        <w:bottom w:val="none" w:sz="0" w:space="0" w:color="auto"/>
        <w:right w:val="none" w:sz="0" w:space="0" w:color="auto"/>
      </w:divBdr>
    </w:div>
    <w:div w:id="1188835090">
      <w:bodyDiv w:val="1"/>
      <w:marLeft w:val="0"/>
      <w:marRight w:val="0"/>
      <w:marTop w:val="0"/>
      <w:marBottom w:val="0"/>
      <w:divBdr>
        <w:top w:val="none" w:sz="0" w:space="0" w:color="auto"/>
        <w:left w:val="none" w:sz="0" w:space="0" w:color="auto"/>
        <w:bottom w:val="none" w:sz="0" w:space="0" w:color="auto"/>
        <w:right w:val="none" w:sz="0" w:space="0" w:color="auto"/>
      </w:divBdr>
    </w:div>
    <w:div w:id="1245798727">
      <w:bodyDiv w:val="1"/>
      <w:marLeft w:val="0"/>
      <w:marRight w:val="0"/>
      <w:marTop w:val="0"/>
      <w:marBottom w:val="0"/>
      <w:divBdr>
        <w:top w:val="none" w:sz="0" w:space="0" w:color="auto"/>
        <w:left w:val="none" w:sz="0" w:space="0" w:color="auto"/>
        <w:bottom w:val="none" w:sz="0" w:space="0" w:color="auto"/>
        <w:right w:val="none" w:sz="0" w:space="0" w:color="auto"/>
      </w:divBdr>
      <w:divsChild>
        <w:div w:id="1911958680">
          <w:marLeft w:val="0"/>
          <w:marRight w:val="0"/>
          <w:marTop w:val="100"/>
          <w:marBottom w:val="100"/>
          <w:divBdr>
            <w:top w:val="none" w:sz="0" w:space="0" w:color="auto"/>
            <w:left w:val="none" w:sz="0" w:space="0" w:color="auto"/>
            <w:bottom w:val="none" w:sz="0" w:space="0" w:color="auto"/>
            <w:right w:val="none" w:sz="0" w:space="0" w:color="auto"/>
          </w:divBdr>
          <w:divsChild>
            <w:div w:id="1504978559">
              <w:marLeft w:val="0"/>
              <w:marRight w:val="0"/>
              <w:marTop w:val="0"/>
              <w:marBottom w:val="0"/>
              <w:divBdr>
                <w:top w:val="none" w:sz="0" w:space="0" w:color="auto"/>
                <w:left w:val="none" w:sz="0" w:space="0" w:color="auto"/>
                <w:bottom w:val="none" w:sz="0" w:space="0" w:color="auto"/>
                <w:right w:val="none" w:sz="0" w:space="0" w:color="auto"/>
              </w:divBdr>
              <w:divsChild>
                <w:div w:id="293028194">
                  <w:marLeft w:val="0"/>
                  <w:marRight w:val="0"/>
                  <w:marTop w:val="0"/>
                  <w:marBottom w:val="0"/>
                  <w:divBdr>
                    <w:top w:val="none" w:sz="0" w:space="0" w:color="auto"/>
                    <w:left w:val="none" w:sz="0" w:space="0" w:color="auto"/>
                    <w:bottom w:val="none" w:sz="0" w:space="0" w:color="auto"/>
                    <w:right w:val="none" w:sz="0" w:space="0" w:color="auto"/>
                  </w:divBdr>
                  <w:divsChild>
                    <w:div w:id="361327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2707506">
      <w:bodyDiv w:val="1"/>
      <w:marLeft w:val="0"/>
      <w:marRight w:val="0"/>
      <w:marTop w:val="0"/>
      <w:marBottom w:val="0"/>
      <w:divBdr>
        <w:top w:val="none" w:sz="0" w:space="0" w:color="auto"/>
        <w:left w:val="none" w:sz="0" w:space="0" w:color="auto"/>
        <w:bottom w:val="none" w:sz="0" w:space="0" w:color="auto"/>
        <w:right w:val="none" w:sz="0" w:space="0" w:color="auto"/>
      </w:divBdr>
    </w:div>
    <w:div w:id="1500851481">
      <w:bodyDiv w:val="1"/>
      <w:marLeft w:val="0"/>
      <w:marRight w:val="0"/>
      <w:marTop w:val="0"/>
      <w:marBottom w:val="0"/>
      <w:divBdr>
        <w:top w:val="none" w:sz="0" w:space="0" w:color="auto"/>
        <w:left w:val="none" w:sz="0" w:space="0" w:color="auto"/>
        <w:bottom w:val="none" w:sz="0" w:space="0" w:color="auto"/>
        <w:right w:val="none" w:sz="0" w:space="0" w:color="auto"/>
      </w:divBdr>
    </w:div>
    <w:div w:id="1790009356">
      <w:bodyDiv w:val="1"/>
      <w:marLeft w:val="0"/>
      <w:marRight w:val="0"/>
      <w:marTop w:val="0"/>
      <w:marBottom w:val="0"/>
      <w:divBdr>
        <w:top w:val="none" w:sz="0" w:space="0" w:color="auto"/>
        <w:left w:val="none" w:sz="0" w:space="0" w:color="auto"/>
        <w:bottom w:val="none" w:sz="0" w:space="0" w:color="auto"/>
        <w:right w:val="none" w:sz="0" w:space="0" w:color="auto"/>
      </w:divBdr>
    </w:div>
    <w:div w:id="1937131446">
      <w:bodyDiv w:val="1"/>
      <w:marLeft w:val="0"/>
      <w:marRight w:val="0"/>
      <w:marTop w:val="0"/>
      <w:marBottom w:val="0"/>
      <w:divBdr>
        <w:top w:val="none" w:sz="0" w:space="0" w:color="auto"/>
        <w:left w:val="none" w:sz="0" w:space="0" w:color="auto"/>
        <w:bottom w:val="none" w:sz="0" w:space="0" w:color="auto"/>
        <w:right w:val="none" w:sz="0" w:space="0" w:color="auto"/>
      </w:divBdr>
    </w:div>
    <w:div w:id="1964580262">
      <w:bodyDiv w:val="1"/>
      <w:marLeft w:val="0"/>
      <w:marRight w:val="0"/>
      <w:marTop w:val="0"/>
      <w:marBottom w:val="0"/>
      <w:divBdr>
        <w:top w:val="none" w:sz="0" w:space="0" w:color="auto"/>
        <w:left w:val="none" w:sz="0" w:space="0" w:color="auto"/>
        <w:bottom w:val="none" w:sz="0" w:space="0" w:color="auto"/>
        <w:right w:val="none" w:sz="0" w:space="0" w:color="auto"/>
      </w:divBdr>
    </w:div>
    <w:div w:id="1989087455">
      <w:bodyDiv w:val="1"/>
      <w:marLeft w:val="0"/>
      <w:marRight w:val="0"/>
      <w:marTop w:val="0"/>
      <w:marBottom w:val="0"/>
      <w:divBdr>
        <w:top w:val="none" w:sz="0" w:space="0" w:color="auto"/>
        <w:left w:val="none" w:sz="0" w:space="0" w:color="auto"/>
        <w:bottom w:val="none" w:sz="0" w:space="0" w:color="auto"/>
        <w:right w:val="none" w:sz="0" w:space="0" w:color="auto"/>
      </w:divBdr>
    </w:div>
    <w:div w:id="19896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nostbozkov.cz/" TargetMode="External"/><Relationship Id="rId13" Type="http://schemas.openxmlformats.org/officeDocument/2006/relationships/hyperlink" Target="https://doi.org/10.1007/s10943-018-0625-z" TargetMode="External"/><Relationship Id="rId18" Type="http://schemas.openxmlformats.org/officeDocument/2006/relationships/hyperlink" Target="https://www.dcml.cz/poselstvi-svateho-otce-k-35-svetovemu-dni-mladeze-2020/"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cbk.blob.core.windows.net/cms/ContentItems/297_00297/smernice-o-animatorskem-kurzu-nahled3.pdf" TargetMode="External"/><Relationship Id="rId7" Type="http://schemas.openxmlformats.org/officeDocument/2006/relationships/image" Target="media/image1.png"/><Relationship Id="rId12" Type="http://schemas.openxmlformats.org/officeDocument/2006/relationships/hyperlink" Target="http://www.farnostbozkov.cz/" TargetMode="External"/><Relationship Id="rId17" Type="http://schemas.openxmlformats.org/officeDocument/2006/relationships/hyperlink" Target="https://www.radiovaticana.cz/clanek.php?id=2388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aticannews.va/cs/papez/news/2020-11/panna-maria-zena-modlitby.html" TargetMode="External"/><Relationship Id="rId20" Type="http://schemas.openxmlformats.org/officeDocument/2006/relationships/hyperlink" Target="http://www.saletini.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bk.blob.core.windows.net/cms/ContentItems/31731_31731/210520-smernice-pro-sdm-v-mistnich-cirkvich-cz-final.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tudiatheologica.eu/pdfs/sth/2011/02/07.pdf" TargetMode="External"/><Relationship Id="rId23" Type="http://schemas.openxmlformats.org/officeDocument/2006/relationships/hyperlink" Target="https://ndk.cz/uuid/uuid:90a43620-8375-11e3-8cd6-005056825209" TargetMode="External"/><Relationship Id="rId28" Type="http://schemas.openxmlformats.org/officeDocument/2006/relationships/footer" Target="footer2.xml"/><Relationship Id="rId10" Type="http://schemas.openxmlformats.org/officeDocument/2006/relationships/hyperlink" Target="https://cedu.cz/hra/umelecka-vizitka" TargetMode="External"/><Relationship Id="rId19" Type="http://schemas.openxmlformats.org/officeDocument/2006/relationships/hyperlink" Target="https://ndk.cz/uuid/uuid:93eb6ad0-65d4-11e6-aed5-5ef3fc9ae867" TargetMode="External"/><Relationship Id="rId4" Type="http://schemas.openxmlformats.org/officeDocument/2006/relationships/webSettings" Target="webSettings.xml"/><Relationship Id="rId9" Type="http://schemas.openxmlformats.org/officeDocument/2006/relationships/hyperlink" Target="http://www.vyzkum-mladez.cz/zprava/1585606321.pdf" TargetMode="External"/><Relationship Id="rId14" Type="http://schemas.openxmlformats.org/officeDocument/2006/relationships/hyperlink" Target="http://krizovatka.signaly.cz/archiv/stanovy/19vyrocnizprava.pdf" TargetMode="External"/><Relationship Id="rId22" Type="http://schemas.openxmlformats.org/officeDocument/2006/relationships/hyperlink" Target="https://cbk.blob.core.windows.net/cms/ContentItems/294_00294/acta-2020-final-web.pdf"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371E-783B-4252-A933-56FBD91B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40379</TotalTime>
  <Pages>56</Pages>
  <Words>12413</Words>
  <Characters>73242</Characters>
  <Application>Microsoft Office Word</Application>
  <DocSecurity>0</DocSecurity>
  <Lines>610</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Jadwiga Velinská</dc:creator>
  <cp:keywords/>
  <dc:description/>
  <cp:lastModifiedBy>Wanda Jadwiga Velinská</cp:lastModifiedBy>
  <cp:revision>562</cp:revision>
  <dcterms:created xsi:type="dcterms:W3CDTF">2021-04-09T11:28:00Z</dcterms:created>
  <dcterms:modified xsi:type="dcterms:W3CDTF">2021-06-22T09:20:00Z</dcterms:modified>
</cp:coreProperties>
</file>