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6F3E" w:rsidRPr="000335D4" w:rsidRDefault="008C6F3E" w:rsidP="008C6F3E">
      <w:pPr>
        <w:pStyle w:val="Bezmezer"/>
        <w:spacing w:line="360" w:lineRule="auto"/>
        <w:rPr>
          <w:rFonts w:ascii="Times New Roman" w:hAnsi="Times New Roman" w:cs="Times New Roman"/>
          <w:sz w:val="32"/>
          <w:szCs w:val="32"/>
        </w:rPr>
      </w:pPr>
      <w:r w:rsidRPr="000335D4">
        <w:rPr>
          <w:rFonts w:ascii="Times New Roman" w:hAnsi="Times New Roman" w:cs="Times New Roman"/>
          <w:sz w:val="32"/>
          <w:szCs w:val="32"/>
        </w:rPr>
        <w:t>UNIVERZITA PALACKÉHO V OLOMOUCI</w:t>
      </w:r>
    </w:p>
    <w:p w:rsidR="008C6F3E" w:rsidRPr="000335D4" w:rsidRDefault="008C6F3E" w:rsidP="008C6F3E">
      <w:pPr>
        <w:pStyle w:val="Bezmezer"/>
        <w:spacing w:line="360" w:lineRule="auto"/>
        <w:rPr>
          <w:rFonts w:ascii="Times New Roman" w:hAnsi="Times New Roman" w:cs="Times New Roman"/>
          <w:sz w:val="28"/>
          <w:szCs w:val="28"/>
        </w:rPr>
      </w:pPr>
      <w:r w:rsidRPr="000335D4">
        <w:rPr>
          <w:rFonts w:ascii="Times New Roman" w:hAnsi="Times New Roman" w:cs="Times New Roman"/>
          <w:sz w:val="28"/>
          <w:szCs w:val="28"/>
        </w:rPr>
        <w:t>FAKULTA ZDRAVOTNICKÝCH VĚD</w:t>
      </w:r>
    </w:p>
    <w:p w:rsidR="008C6F3E" w:rsidRPr="000335D4" w:rsidRDefault="008C6F3E" w:rsidP="008C6F3E">
      <w:pPr>
        <w:pStyle w:val="Bezmezer"/>
        <w:spacing w:line="360" w:lineRule="auto"/>
        <w:rPr>
          <w:rFonts w:ascii="Times New Roman" w:hAnsi="Times New Roman" w:cs="Times New Roman"/>
          <w:sz w:val="24"/>
          <w:szCs w:val="24"/>
        </w:rPr>
      </w:pPr>
      <w:r w:rsidRPr="000335D4">
        <w:rPr>
          <w:rFonts w:ascii="Times New Roman" w:hAnsi="Times New Roman" w:cs="Times New Roman"/>
          <w:sz w:val="24"/>
          <w:szCs w:val="24"/>
        </w:rPr>
        <w:t>Ústav porodní asistence</w:t>
      </w:r>
    </w:p>
    <w:p w:rsidR="008C6F3E" w:rsidRPr="000335D4" w:rsidRDefault="008C6F3E" w:rsidP="008C6F3E">
      <w:pPr>
        <w:pStyle w:val="Bezmezer"/>
        <w:spacing w:line="360" w:lineRule="auto"/>
        <w:rPr>
          <w:rFonts w:ascii="Times New Roman" w:hAnsi="Times New Roman" w:cs="Times New Roman"/>
          <w:b/>
        </w:rPr>
      </w:pPr>
    </w:p>
    <w:p w:rsidR="008C6F3E" w:rsidRPr="000335D4" w:rsidRDefault="008C6F3E" w:rsidP="008C6F3E">
      <w:pPr>
        <w:pStyle w:val="Bezmezer"/>
        <w:rPr>
          <w:rFonts w:ascii="Times New Roman" w:hAnsi="Times New Roman" w:cs="Times New Roman"/>
          <w:b/>
        </w:rPr>
      </w:pPr>
    </w:p>
    <w:p w:rsidR="008C6F3E" w:rsidRPr="000335D4" w:rsidRDefault="008C6F3E" w:rsidP="008C6F3E">
      <w:pPr>
        <w:pStyle w:val="Bezmezer"/>
        <w:rPr>
          <w:rFonts w:ascii="Times New Roman" w:hAnsi="Times New Roman" w:cs="Times New Roman"/>
          <w:b/>
        </w:rPr>
      </w:pPr>
    </w:p>
    <w:p w:rsidR="008C6F3E" w:rsidRPr="000335D4" w:rsidRDefault="008C6F3E" w:rsidP="008C6F3E">
      <w:pPr>
        <w:pStyle w:val="Bezmezer"/>
        <w:rPr>
          <w:rFonts w:ascii="Times New Roman" w:hAnsi="Times New Roman" w:cs="Times New Roman"/>
          <w:b/>
        </w:rPr>
      </w:pPr>
    </w:p>
    <w:p w:rsidR="008C6F3E" w:rsidRPr="000335D4" w:rsidRDefault="008C6F3E" w:rsidP="008C6F3E">
      <w:pPr>
        <w:pStyle w:val="Bezmezer"/>
        <w:rPr>
          <w:rFonts w:ascii="Times New Roman" w:hAnsi="Times New Roman" w:cs="Times New Roman"/>
          <w:b/>
        </w:rPr>
      </w:pPr>
    </w:p>
    <w:p w:rsidR="008C6F3E" w:rsidRPr="000335D4" w:rsidRDefault="008C6F3E" w:rsidP="008C6F3E">
      <w:pPr>
        <w:pStyle w:val="Bezmezer"/>
        <w:rPr>
          <w:rFonts w:ascii="Times New Roman" w:hAnsi="Times New Roman" w:cs="Times New Roman"/>
          <w:b/>
          <w:sz w:val="28"/>
          <w:szCs w:val="28"/>
        </w:rPr>
      </w:pPr>
    </w:p>
    <w:p w:rsidR="008C6F3E" w:rsidRPr="000335D4" w:rsidRDefault="008C6F3E" w:rsidP="008C6F3E">
      <w:pPr>
        <w:pStyle w:val="Bezmezer"/>
        <w:rPr>
          <w:rFonts w:ascii="Times New Roman" w:hAnsi="Times New Roman" w:cs="Times New Roman"/>
          <w:b/>
          <w:sz w:val="28"/>
          <w:szCs w:val="28"/>
        </w:rPr>
      </w:pPr>
    </w:p>
    <w:p w:rsidR="008C6F3E" w:rsidRPr="000335D4" w:rsidRDefault="008C6F3E" w:rsidP="008C6F3E">
      <w:pPr>
        <w:pStyle w:val="Bezmezer"/>
        <w:rPr>
          <w:rFonts w:ascii="Times New Roman" w:hAnsi="Times New Roman" w:cs="Times New Roman"/>
          <w:sz w:val="28"/>
          <w:szCs w:val="28"/>
        </w:rPr>
      </w:pPr>
      <w:r w:rsidRPr="000335D4">
        <w:rPr>
          <w:rFonts w:ascii="Times New Roman" w:hAnsi="Times New Roman" w:cs="Times New Roman"/>
          <w:sz w:val="28"/>
          <w:szCs w:val="28"/>
        </w:rPr>
        <w:t>Denisa Kopecká</w:t>
      </w:r>
    </w:p>
    <w:p w:rsidR="008C6F3E" w:rsidRPr="000335D4" w:rsidRDefault="008C6F3E" w:rsidP="008C6F3E">
      <w:pPr>
        <w:pStyle w:val="Bezmezer"/>
        <w:rPr>
          <w:rFonts w:ascii="Times New Roman" w:hAnsi="Times New Roman" w:cs="Times New Roman"/>
        </w:rPr>
      </w:pPr>
    </w:p>
    <w:p w:rsidR="008C6F3E" w:rsidRPr="000335D4" w:rsidRDefault="008C6F3E" w:rsidP="008C6F3E">
      <w:pPr>
        <w:pStyle w:val="Bezmezer"/>
        <w:rPr>
          <w:rFonts w:ascii="Times New Roman" w:hAnsi="Times New Roman" w:cs="Times New Roman"/>
          <w:sz w:val="36"/>
          <w:szCs w:val="36"/>
        </w:rPr>
      </w:pPr>
    </w:p>
    <w:p w:rsidR="008C6F3E" w:rsidRPr="000335D4" w:rsidRDefault="008C6F3E" w:rsidP="008C6F3E">
      <w:pPr>
        <w:pStyle w:val="Bezmezer"/>
        <w:rPr>
          <w:rFonts w:ascii="Times New Roman" w:hAnsi="Times New Roman" w:cs="Times New Roman"/>
          <w:sz w:val="36"/>
          <w:szCs w:val="36"/>
        </w:rPr>
      </w:pPr>
    </w:p>
    <w:p w:rsidR="008C6F3E" w:rsidRPr="000335D4" w:rsidRDefault="008C6F3E" w:rsidP="008C6F3E">
      <w:pPr>
        <w:pStyle w:val="Bezmezer"/>
        <w:rPr>
          <w:rFonts w:ascii="Times New Roman" w:hAnsi="Times New Roman" w:cs="Times New Roman"/>
          <w:sz w:val="36"/>
          <w:szCs w:val="36"/>
        </w:rPr>
      </w:pPr>
    </w:p>
    <w:p w:rsidR="008C6F3E" w:rsidRPr="000335D4" w:rsidRDefault="008C6F3E" w:rsidP="008C6F3E">
      <w:pPr>
        <w:pStyle w:val="Bezmezer"/>
        <w:rPr>
          <w:rFonts w:ascii="Times New Roman" w:hAnsi="Times New Roman" w:cs="Times New Roman"/>
          <w:sz w:val="36"/>
          <w:szCs w:val="36"/>
        </w:rPr>
      </w:pPr>
    </w:p>
    <w:p w:rsidR="008C6F3E" w:rsidRPr="000335D4" w:rsidRDefault="008C6F3E" w:rsidP="008C6F3E">
      <w:pPr>
        <w:pStyle w:val="Bezmezer"/>
        <w:spacing w:line="360" w:lineRule="auto"/>
        <w:rPr>
          <w:rFonts w:ascii="Times New Roman" w:hAnsi="Times New Roman" w:cs="Times New Roman"/>
          <w:b/>
          <w:sz w:val="36"/>
          <w:szCs w:val="36"/>
        </w:rPr>
      </w:pPr>
      <w:r w:rsidRPr="000335D4">
        <w:rPr>
          <w:rFonts w:ascii="Times New Roman" w:hAnsi="Times New Roman" w:cs="Times New Roman"/>
          <w:b/>
          <w:sz w:val="36"/>
          <w:szCs w:val="36"/>
        </w:rPr>
        <w:t>Syndrom aspirace mekonia</w:t>
      </w:r>
    </w:p>
    <w:p w:rsidR="008C6F3E" w:rsidRPr="000335D4" w:rsidRDefault="008C6F3E" w:rsidP="008C6F3E">
      <w:pPr>
        <w:pStyle w:val="Bezmezer"/>
        <w:spacing w:line="360" w:lineRule="auto"/>
        <w:rPr>
          <w:rFonts w:ascii="Times New Roman" w:hAnsi="Times New Roman" w:cs="Times New Roman"/>
          <w:sz w:val="24"/>
          <w:szCs w:val="24"/>
        </w:rPr>
      </w:pPr>
      <w:r w:rsidRPr="000335D4">
        <w:rPr>
          <w:rFonts w:ascii="Times New Roman" w:hAnsi="Times New Roman" w:cs="Times New Roman"/>
          <w:sz w:val="24"/>
          <w:szCs w:val="24"/>
        </w:rPr>
        <w:t>Bakalářská práce</w:t>
      </w:r>
    </w:p>
    <w:p w:rsidR="008C6F3E" w:rsidRPr="000335D4" w:rsidRDefault="008C6F3E" w:rsidP="008C6F3E">
      <w:pPr>
        <w:pStyle w:val="Bezmezer"/>
        <w:rPr>
          <w:rFonts w:ascii="Times New Roman" w:hAnsi="Times New Roman" w:cs="Times New Roman"/>
          <w:b/>
        </w:rPr>
      </w:pPr>
    </w:p>
    <w:p w:rsidR="008C6F3E" w:rsidRPr="000335D4" w:rsidRDefault="008C6F3E" w:rsidP="008C6F3E">
      <w:pPr>
        <w:pStyle w:val="Bezmezer"/>
        <w:rPr>
          <w:rFonts w:ascii="Times New Roman" w:hAnsi="Times New Roman" w:cs="Times New Roman"/>
          <w:sz w:val="24"/>
          <w:szCs w:val="24"/>
        </w:rPr>
      </w:pPr>
    </w:p>
    <w:p w:rsidR="008C6F3E" w:rsidRPr="000335D4" w:rsidRDefault="008C6F3E" w:rsidP="008C6F3E">
      <w:pPr>
        <w:pStyle w:val="Bezmezer"/>
        <w:rPr>
          <w:rFonts w:ascii="Times New Roman" w:hAnsi="Times New Roman" w:cs="Times New Roman"/>
          <w:sz w:val="24"/>
          <w:szCs w:val="24"/>
        </w:rPr>
      </w:pPr>
    </w:p>
    <w:p w:rsidR="008C6F3E" w:rsidRPr="000335D4" w:rsidRDefault="008C6F3E" w:rsidP="008C6F3E">
      <w:pPr>
        <w:pStyle w:val="Bezmezer"/>
        <w:rPr>
          <w:rFonts w:ascii="Times New Roman" w:hAnsi="Times New Roman" w:cs="Times New Roman"/>
          <w:sz w:val="24"/>
          <w:szCs w:val="24"/>
        </w:rPr>
      </w:pPr>
    </w:p>
    <w:p w:rsidR="008C6F3E" w:rsidRPr="000335D4" w:rsidRDefault="008C6F3E" w:rsidP="008C6F3E">
      <w:pPr>
        <w:pStyle w:val="Bezmezer"/>
        <w:rPr>
          <w:rFonts w:ascii="Times New Roman" w:hAnsi="Times New Roman" w:cs="Times New Roman"/>
          <w:sz w:val="24"/>
          <w:szCs w:val="24"/>
        </w:rPr>
      </w:pPr>
    </w:p>
    <w:p w:rsidR="008C6F3E" w:rsidRPr="000335D4" w:rsidRDefault="008C6F3E" w:rsidP="008C6F3E">
      <w:pPr>
        <w:pStyle w:val="Bezmezer"/>
        <w:rPr>
          <w:rFonts w:ascii="Times New Roman" w:hAnsi="Times New Roman" w:cs="Times New Roman"/>
          <w:sz w:val="24"/>
          <w:szCs w:val="24"/>
        </w:rPr>
      </w:pPr>
    </w:p>
    <w:p w:rsidR="008C6F3E" w:rsidRPr="000335D4" w:rsidRDefault="008C6F3E" w:rsidP="008C6F3E">
      <w:pPr>
        <w:pStyle w:val="Bezmezer"/>
        <w:rPr>
          <w:rFonts w:ascii="Times New Roman" w:hAnsi="Times New Roman" w:cs="Times New Roman"/>
          <w:sz w:val="24"/>
          <w:szCs w:val="24"/>
        </w:rPr>
      </w:pPr>
    </w:p>
    <w:p w:rsidR="008C6F3E" w:rsidRPr="000335D4" w:rsidRDefault="008C6F3E" w:rsidP="008C6F3E">
      <w:pPr>
        <w:pStyle w:val="Bezmezer"/>
        <w:ind w:right="1558"/>
        <w:rPr>
          <w:rFonts w:ascii="Times New Roman" w:hAnsi="Times New Roman" w:cs="Times New Roman"/>
          <w:sz w:val="24"/>
          <w:szCs w:val="24"/>
        </w:rPr>
      </w:pPr>
    </w:p>
    <w:p w:rsidR="008C6F3E" w:rsidRPr="000335D4" w:rsidRDefault="008C6F3E" w:rsidP="008C6F3E">
      <w:pPr>
        <w:pStyle w:val="Bezmezer"/>
        <w:rPr>
          <w:rFonts w:ascii="Times New Roman" w:hAnsi="Times New Roman" w:cs="Times New Roman"/>
          <w:sz w:val="24"/>
          <w:szCs w:val="24"/>
        </w:rPr>
      </w:pPr>
    </w:p>
    <w:p w:rsidR="008C6F3E" w:rsidRPr="000335D4" w:rsidRDefault="008C6F3E" w:rsidP="008C6F3E">
      <w:pPr>
        <w:pStyle w:val="Bezmezer"/>
        <w:rPr>
          <w:rFonts w:ascii="Times New Roman" w:hAnsi="Times New Roman" w:cs="Times New Roman"/>
          <w:sz w:val="24"/>
          <w:szCs w:val="24"/>
        </w:rPr>
      </w:pPr>
      <w:r w:rsidRPr="000335D4">
        <w:rPr>
          <w:rFonts w:ascii="Times New Roman" w:hAnsi="Times New Roman" w:cs="Times New Roman"/>
          <w:sz w:val="24"/>
          <w:szCs w:val="24"/>
        </w:rPr>
        <w:t>Vedoucí práce: MUDr. Soňa Šuláková</w:t>
      </w:r>
    </w:p>
    <w:p w:rsidR="008C6F3E" w:rsidRPr="000335D4" w:rsidRDefault="008C6F3E" w:rsidP="008C6F3E">
      <w:pPr>
        <w:pStyle w:val="Bezmezer"/>
        <w:rPr>
          <w:rFonts w:ascii="Times New Roman" w:hAnsi="Times New Roman" w:cs="Times New Roman"/>
        </w:rPr>
      </w:pPr>
    </w:p>
    <w:p w:rsidR="008C6F3E" w:rsidRPr="000335D4" w:rsidRDefault="008C6F3E" w:rsidP="008C6F3E">
      <w:pPr>
        <w:pStyle w:val="Bezmezer"/>
        <w:rPr>
          <w:rFonts w:ascii="Times New Roman" w:hAnsi="Times New Roman" w:cs="Times New Roman"/>
        </w:rPr>
      </w:pPr>
    </w:p>
    <w:p w:rsidR="008C6F3E" w:rsidRPr="000335D4" w:rsidRDefault="008C6F3E" w:rsidP="008C6F3E">
      <w:pPr>
        <w:pStyle w:val="Bezmezer"/>
        <w:rPr>
          <w:rFonts w:ascii="Times New Roman" w:hAnsi="Times New Roman" w:cs="Times New Roman"/>
        </w:rPr>
      </w:pPr>
    </w:p>
    <w:p w:rsidR="008C6F3E" w:rsidRPr="000335D4" w:rsidRDefault="008C6F3E" w:rsidP="008C6F3E">
      <w:pPr>
        <w:pStyle w:val="Bezmezer"/>
        <w:rPr>
          <w:rFonts w:ascii="Times New Roman" w:hAnsi="Times New Roman" w:cs="Times New Roman"/>
        </w:rPr>
      </w:pPr>
    </w:p>
    <w:p w:rsidR="008C6F3E" w:rsidRPr="000335D4" w:rsidRDefault="008C6F3E" w:rsidP="008C6F3E">
      <w:pPr>
        <w:pStyle w:val="Bezmezer"/>
        <w:rPr>
          <w:rFonts w:ascii="Times New Roman" w:hAnsi="Times New Roman" w:cs="Times New Roman"/>
        </w:rPr>
      </w:pPr>
    </w:p>
    <w:p w:rsidR="008C6F3E" w:rsidRPr="000335D4" w:rsidRDefault="008C6F3E" w:rsidP="008C6F3E">
      <w:pPr>
        <w:pStyle w:val="Bezmezer"/>
        <w:rPr>
          <w:rFonts w:ascii="Times New Roman" w:hAnsi="Times New Roman" w:cs="Times New Roman"/>
        </w:rPr>
      </w:pPr>
    </w:p>
    <w:p w:rsidR="008C6F3E" w:rsidRPr="000335D4" w:rsidRDefault="008C6F3E" w:rsidP="008C6F3E">
      <w:pPr>
        <w:pStyle w:val="Bezmezer"/>
        <w:rPr>
          <w:rFonts w:ascii="Times New Roman" w:hAnsi="Times New Roman" w:cs="Times New Roman"/>
        </w:rPr>
      </w:pPr>
    </w:p>
    <w:p w:rsidR="008C6F3E" w:rsidRPr="000335D4" w:rsidRDefault="008C6F3E" w:rsidP="008C6F3E">
      <w:pPr>
        <w:pStyle w:val="Bezmezer"/>
        <w:rPr>
          <w:rFonts w:ascii="Times New Roman" w:hAnsi="Times New Roman" w:cs="Times New Roman"/>
        </w:rPr>
      </w:pPr>
    </w:p>
    <w:p w:rsidR="008C6F3E" w:rsidRPr="000335D4" w:rsidRDefault="008C6F3E" w:rsidP="008C6F3E">
      <w:pPr>
        <w:pStyle w:val="Bezmezer"/>
        <w:rPr>
          <w:rFonts w:ascii="Times New Roman" w:hAnsi="Times New Roman" w:cs="Times New Roman"/>
        </w:rPr>
      </w:pPr>
    </w:p>
    <w:p w:rsidR="008C6F3E" w:rsidRPr="000335D4" w:rsidRDefault="008C6F3E" w:rsidP="008C6F3E">
      <w:pPr>
        <w:pStyle w:val="Bezmezer"/>
        <w:rPr>
          <w:rFonts w:ascii="Times New Roman" w:hAnsi="Times New Roman" w:cs="Times New Roman"/>
        </w:rPr>
      </w:pPr>
    </w:p>
    <w:p w:rsidR="008C6F3E" w:rsidRDefault="008C6F3E" w:rsidP="008C6F3E">
      <w:pPr>
        <w:pStyle w:val="Bezmezer"/>
        <w:rPr>
          <w:rFonts w:ascii="Times New Roman" w:hAnsi="Times New Roman" w:cs="Times New Roman"/>
          <w:sz w:val="28"/>
          <w:szCs w:val="28"/>
        </w:rPr>
      </w:pPr>
      <w:r w:rsidRPr="000335D4">
        <w:rPr>
          <w:rFonts w:ascii="Times New Roman" w:hAnsi="Times New Roman" w:cs="Times New Roman"/>
          <w:sz w:val="28"/>
          <w:szCs w:val="28"/>
        </w:rPr>
        <w:t>Olomouc 2020</w:t>
      </w:r>
    </w:p>
    <w:p w:rsidR="008C6F3E" w:rsidRDefault="008C6F3E">
      <w:pPr>
        <w:spacing w:after="160" w:line="259" w:lineRule="auto"/>
        <w:jc w:val="left"/>
        <w:rPr>
          <w:rFonts w:cs="Times New Roman"/>
          <w:sz w:val="28"/>
          <w:szCs w:val="28"/>
        </w:rPr>
      </w:pPr>
      <w:r>
        <w:rPr>
          <w:rFonts w:cs="Times New Roman"/>
          <w:sz w:val="28"/>
          <w:szCs w:val="28"/>
        </w:rPr>
        <w:br w:type="page"/>
      </w:r>
    </w:p>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r>
        <w:t>Prohlašuji, že jsem bakalářskou práci vypracovala samostatně a použila jen uvedené bibliografické a elektronické zdroje.</w:t>
      </w:r>
    </w:p>
    <w:p w:rsidR="008C6F3E" w:rsidRDefault="008C6F3E" w:rsidP="008C6F3E"/>
    <w:p w:rsidR="008C6F3E" w:rsidRDefault="008C6F3E" w:rsidP="008C6F3E"/>
    <w:p w:rsidR="008C6F3E" w:rsidRDefault="008C6F3E" w:rsidP="008C6F3E">
      <w:r>
        <w:t xml:space="preserve">V Olomouci dne </w:t>
      </w:r>
      <w:r>
        <w:tab/>
      </w:r>
      <w:r>
        <w:tab/>
      </w:r>
      <w:r>
        <w:tab/>
      </w:r>
      <w:r>
        <w:tab/>
      </w:r>
      <w:r>
        <w:tab/>
      </w:r>
      <w:r>
        <w:tab/>
        <w:t>...………………………………</w:t>
      </w:r>
    </w:p>
    <w:p w:rsidR="008C6F3E" w:rsidRDefault="008C6F3E" w:rsidP="008C6F3E">
      <w:r>
        <w:tab/>
      </w:r>
      <w:r>
        <w:tab/>
      </w:r>
      <w:r>
        <w:tab/>
      </w:r>
      <w:r>
        <w:tab/>
      </w:r>
      <w:r>
        <w:tab/>
      </w:r>
      <w:r>
        <w:tab/>
      </w:r>
      <w:r>
        <w:tab/>
      </w:r>
      <w:r>
        <w:tab/>
      </w:r>
      <w:r>
        <w:tab/>
      </w:r>
      <w:r>
        <w:tab/>
        <w:t>podpis</w:t>
      </w:r>
    </w:p>
    <w:p w:rsidR="008C6F3E" w:rsidRDefault="008C6F3E" w:rsidP="008C6F3E">
      <w:r>
        <w:t> </w:t>
      </w:r>
    </w:p>
    <w:p w:rsidR="008C6F3E" w:rsidRDefault="008C6F3E">
      <w:pPr>
        <w:spacing w:after="160" w:line="259" w:lineRule="auto"/>
        <w:jc w:val="left"/>
      </w:pPr>
      <w:r>
        <w:br w:type="page"/>
      </w:r>
    </w:p>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p w:rsidR="008C6F3E" w:rsidRDefault="008C6F3E" w:rsidP="008C6F3E">
      <w:r>
        <w:t>Děkuji</w:t>
      </w:r>
      <w:r w:rsidR="00BD5495">
        <w:t xml:space="preserve"> vedoucí mé práce, paní doktorce Soně Šulákové, především za ochotu, trpělivost,</w:t>
      </w:r>
      <w:r w:rsidR="00BD5495" w:rsidRPr="00BD5495">
        <w:t xml:space="preserve"> </w:t>
      </w:r>
      <w:r w:rsidR="00BD5495">
        <w:t>odborné vedení a cenné rady, které mi během zpracování bakalářské práce poskytovala.</w:t>
      </w:r>
    </w:p>
    <w:p w:rsidR="008C6F3E" w:rsidRDefault="008C6F3E">
      <w:pPr>
        <w:spacing w:after="160" w:line="259" w:lineRule="auto"/>
        <w:jc w:val="left"/>
      </w:pPr>
      <w:r>
        <w:br w:type="page"/>
      </w:r>
    </w:p>
    <w:p w:rsidR="008C6F3E" w:rsidRPr="00590CA1" w:rsidRDefault="00BD5495" w:rsidP="00590CA1">
      <w:pPr>
        <w:rPr>
          <w:b/>
          <w:bCs/>
          <w:sz w:val="32"/>
          <w:szCs w:val="28"/>
        </w:rPr>
      </w:pPr>
      <w:r w:rsidRPr="00590CA1">
        <w:rPr>
          <w:b/>
          <w:bCs/>
          <w:sz w:val="32"/>
          <w:szCs w:val="28"/>
        </w:rPr>
        <w:lastRenderedPageBreak/>
        <w:t>Anotace</w:t>
      </w:r>
    </w:p>
    <w:p w:rsidR="00BD5495" w:rsidRDefault="00AB4EBC" w:rsidP="00BD5495">
      <w:r w:rsidRPr="001636B6">
        <w:rPr>
          <w:b/>
          <w:bCs/>
        </w:rPr>
        <w:t>Typ závěrečné práce:</w:t>
      </w:r>
      <w:r>
        <w:t xml:space="preserve"> Bakalářská</w:t>
      </w:r>
    </w:p>
    <w:p w:rsidR="00AB4EBC" w:rsidRDefault="00AB4EBC" w:rsidP="00BD5495">
      <w:r w:rsidRPr="001636B6">
        <w:rPr>
          <w:b/>
          <w:bCs/>
        </w:rPr>
        <w:t>Téma práce:</w:t>
      </w:r>
      <w:r>
        <w:t xml:space="preserve"> Syndrom aspirace mekonia</w:t>
      </w:r>
    </w:p>
    <w:p w:rsidR="00AB4EBC" w:rsidRDefault="00AB4EBC" w:rsidP="00BD5495">
      <w:r w:rsidRPr="001636B6">
        <w:rPr>
          <w:b/>
          <w:bCs/>
        </w:rPr>
        <w:t>Název práce:</w:t>
      </w:r>
      <w:r>
        <w:t xml:space="preserve"> Syndrom aspirace mekonia</w:t>
      </w:r>
    </w:p>
    <w:p w:rsidR="00AB4EBC" w:rsidRDefault="00AB4EBC" w:rsidP="00BD5495">
      <w:r w:rsidRPr="001636B6">
        <w:rPr>
          <w:b/>
          <w:bCs/>
        </w:rPr>
        <w:t>Název práce v AJ:</w:t>
      </w:r>
      <w:r>
        <w:t xml:space="preserve"> </w:t>
      </w:r>
      <w:proofErr w:type="spellStart"/>
      <w:r>
        <w:t>Meconium</w:t>
      </w:r>
      <w:proofErr w:type="spellEnd"/>
      <w:r>
        <w:t xml:space="preserve"> </w:t>
      </w:r>
      <w:proofErr w:type="spellStart"/>
      <w:r>
        <w:t>aspiration</w:t>
      </w:r>
      <w:proofErr w:type="spellEnd"/>
      <w:r>
        <w:t xml:space="preserve"> syndrome</w:t>
      </w:r>
    </w:p>
    <w:p w:rsidR="00AB4EBC" w:rsidRPr="00B574B3" w:rsidRDefault="00AB4EBC" w:rsidP="00BD5495">
      <w:r w:rsidRPr="001636B6">
        <w:rPr>
          <w:b/>
          <w:bCs/>
        </w:rPr>
        <w:t>Datum zadání:</w:t>
      </w:r>
      <w:r w:rsidR="00B574B3">
        <w:rPr>
          <w:b/>
          <w:bCs/>
        </w:rPr>
        <w:t xml:space="preserve"> </w:t>
      </w:r>
      <w:r w:rsidR="00B574B3">
        <w:t>2019-11-30</w:t>
      </w:r>
    </w:p>
    <w:p w:rsidR="00AB4EBC" w:rsidRPr="00C936EE" w:rsidRDefault="00AB4EBC" w:rsidP="00BD5495">
      <w:r w:rsidRPr="001636B6">
        <w:rPr>
          <w:b/>
          <w:bCs/>
        </w:rPr>
        <w:t>Datum odevzdání:</w:t>
      </w:r>
      <w:r w:rsidR="00B574B3">
        <w:rPr>
          <w:b/>
          <w:bCs/>
        </w:rPr>
        <w:t xml:space="preserve"> </w:t>
      </w:r>
      <w:r w:rsidR="00C936EE">
        <w:t>2020-06-09</w:t>
      </w:r>
    </w:p>
    <w:p w:rsidR="00AB4EBC" w:rsidRDefault="00AB4EBC" w:rsidP="00BD5495">
      <w:r w:rsidRPr="001636B6">
        <w:rPr>
          <w:b/>
          <w:bCs/>
        </w:rPr>
        <w:t>Vysoká škola, fakulta, ústav:</w:t>
      </w:r>
      <w:r>
        <w:t xml:space="preserve"> Univerzita Palackého v Olomouci</w:t>
      </w:r>
    </w:p>
    <w:p w:rsidR="00AB4EBC" w:rsidRDefault="00AB4EBC" w:rsidP="00BD5495">
      <w:r>
        <w:tab/>
      </w:r>
      <w:r>
        <w:tab/>
      </w:r>
      <w:r>
        <w:tab/>
      </w:r>
      <w:r>
        <w:tab/>
      </w:r>
      <w:r w:rsidR="00B574B3">
        <w:t xml:space="preserve">   </w:t>
      </w:r>
      <w:r>
        <w:t>Fakulta zdravotnických věd</w:t>
      </w:r>
    </w:p>
    <w:p w:rsidR="00AB4EBC" w:rsidRDefault="00AB4EBC" w:rsidP="00BD5495">
      <w:r>
        <w:tab/>
      </w:r>
      <w:r>
        <w:tab/>
      </w:r>
      <w:r>
        <w:tab/>
      </w:r>
      <w:r>
        <w:tab/>
      </w:r>
      <w:r w:rsidR="00B574B3">
        <w:t xml:space="preserve">   </w:t>
      </w:r>
      <w:r>
        <w:t>Ústav porodní asistence</w:t>
      </w:r>
    </w:p>
    <w:p w:rsidR="00AB4EBC" w:rsidRDefault="00AB4EBC" w:rsidP="00BD5495">
      <w:r w:rsidRPr="001636B6">
        <w:rPr>
          <w:b/>
          <w:bCs/>
        </w:rPr>
        <w:t>Autor práce:</w:t>
      </w:r>
      <w:r>
        <w:t xml:space="preserve"> Kopecká Denisa</w:t>
      </w:r>
    </w:p>
    <w:p w:rsidR="00AB4EBC" w:rsidRDefault="00AB4EBC" w:rsidP="00BD5495">
      <w:r w:rsidRPr="001636B6">
        <w:rPr>
          <w:b/>
          <w:bCs/>
        </w:rPr>
        <w:t>Vedoucí práce:</w:t>
      </w:r>
      <w:r>
        <w:t xml:space="preserve"> MUDr. Soňa Šuláková</w:t>
      </w:r>
    </w:p>
    <w:p w:rsidR="00AB4EBC" w:rsidRPr="001636B6" w:rsidRDefault="00AB4EBC" w:rsidP="00BD5495">
      <w:pPr>
        <w:rPr>
          <w:b/>
          <w:bCs/>
        </w:rPr>
      </w:pPr>
      <w:r w:rsidRPr="001636B6">
        <w:rPr>
          <w:b/>
          <w:bCs/>
        </w:rPr>
        <w:t>Oponent práce:</w:t>
      </w:r>
    </w:p>
    <w:p w:rsidR="00AB4EBC" w:rsidRPr="001465DD" w:rsidRDefault="00AB4EBC" w:rsidP="00BD5495">
      <w:r w:rsidRPr="001636B6">
        <w:rPr>
          <w:b/>
          <w:bCs/>
        </w:rPr>
        <w:t>Abstrakt v ČJ:</w:t>
      </w:r>
      <w:r w:rsidR="001465DD">
        <w:rPr>
          <w:b/>
          <w:bCs/>
        </w:rPr>
        <w:t xml:space="preserve"> </w:t>
      </w:r>
      <w:r w:rsidR="001465DD">
        <w:t>Přehledová bakalářská práce předkládá publikované poznatky o syndromu aspirace mekonia, který je vážnou komplikací u novorozenc</w:t>
      </w:r>
      <w:r w:rsidR="004B65A4">
        <w:t>ů</w:t>
      </w:r>
      <w:r w:rsidR="001465DD">
        <w:t xml:space="preserve"> </w:t>
      </w:r>
      <w:r w:rsidR="00547EC6">
        <w:t>vzniklou</w:t>
      </w:r>
      <w:r w:rsidR="001465DD">
        <w:t xml:space="preserve"> během porodu. </w:t>
      </w:r>
      <w:r w:rsidR="00A33A8C">
        <w:t xml:space="preserve">Práce </w:t>
      </w:r>
      <w:r w:rsidR="00AC1815">
        <w:t>předkládá</w:t>
      </w:r>
      <w:r w:rsidR="00A33A8C">
        <w:t xml:space="preserve"> komplexní </w:t>
      </w:r>
      <w:r w:rsidR="00BA0BE0">
        <w:t>informace</w:t>
      </w:r>
      <w:r w:rsidR="00A33A8C">
        <w:t xml:space="preserve"> o rizikových faktorech, které podmiňují jak zkalení plodové vody mekoniem, tak následný rozvoj syndromu. Dále se zabývá komplikacemi, které jsou příčinou vysoké morbidity a mortality novorozenců s</w:t>
      </w:r>
      <w:r w:rsidR="004B65A4">
        <w:t> tímto syndromem</w:t>
      </w:r>
      <w:r w:rsidR="00A33A8C">
        <w:t xml:space="preserve">. </w:t>
      </w:r>
      <w:r w:rsidR="004A466C">
        <w:t>S</w:t>
      </w:r>
      <w:r w:rsidR="00A33A8C">
        <w:t>hrnuje</w:t>
      </w:r>
      <w:r w:rsidR="00BA0BE0">
        <w:t xml:space="preserve"> nejnovější</w:t>
      </w:r>
      <w:r w:rsidR="00A33A8C">
        <w:t xml:space="preserve"> </w:t>
      </w:r>
      <w:r w:rsidR="00BA0BE0">
        <w:t xml:space="preserve">poznatky o možnostech léčby a zaměřuje se na možné formy prevence. </w:t>
      </w:r>
      <w:r w:rsidR="00AC1815">
        <w:t>Bakalářská p</w:t>
      </w:r>
      <w:r w:rsidR="00BA0BE0">
        <w:t>ráce také obsahuje základní informace o péči o novorozence se zkalenou plodovou vodou</w:t>
      </w:r>
      <w:r w:rsidR="004A466C">
        <w:t xml:space="preserve"> bezprostředně po porodu. Zdroje informací použité pro tuto práci byly dohledány v databázích </w:t>
      </w:r>
      <w:proofErr w:type="spellStart"/>
      <w:r w:rsidR="004A466C">
        <w:t>ProQuest</w:t>
      </w:r>
      <w:proofErr w:type="spellEnd"/>
      <w:r w:rsidR="004A466C">
        <w:t xml:space="preserve">, EBSCO, </w:t>
      </w:r>
      <w:proofErr w:type="spellStart"/>
      <w:r w:rsidR="004A466C">
        <w:t>ScientDirect</w:t>
      </w:r>
      <w:proofErr w:type="spellEnd"/>
      <w:r w:rsidR="00C60459">
        <w:t xml:space="preserve"> a Google </w:t>
      </w:r>
      <w:proofErr w:type="spellStart"/>
      <w:r w:rsidR="00C60459">
        <w:t>Scholar</w:t>
      </w:r>
      <w:proofErr w:type="spellEnd"/>
      <w:r w:rsidR="00C60459">
        <w:t>.</w:t>
      </w:r>
    </w:p>
    <w:p w:rsidR="00AB4EBC" w:rsidRPr="004B65A4" w:rsidRDefault="00AB4EBC" w:rsidP="00BD5495">
      <w:r w:rsidRPr="001636B6">
        <w:rPr>
          <w:b/>
          <w:bCs/>
        </w:rPr>
        <w:t>Abstrakt v AJ:</w:t>
      </w:r>
      <w:r w:rsidR="004B65A4">
        <w:t xml:space="preserve"> </w:t>
      </w:r>
      <w:proofErr w:type="spellStart"/>
      <w:r w:rsidR="004B65A4">
        <w:t>This</w:t>
      </w:r>
      <w:proofErr w:type="spellEnd"/>
      <w:r w:rsidR="004B65A4">
        <w:t xml:space="preserve"> </w:t>
      </w:r>
      <w:proofErr w:type="spellStart"/>
      <w:r w:rsidR="004B65A4">
        <w:t>summary</w:t>
      </w:r>
      <w:proofErr w:type="spellEnd"/>
      <w:r w:rsidR="004B65A4">
        <w:t xml:space="preserve"> </w:t>
      </w:r>
      <w:proofErr w:type="spellStart"/>
      <w:r w:rsidR="004B65A4">
        <w:t>bachelor</w:t>
      </w:r>
      <w:proofErr w:type="spellEnd"/>
      <w:r w:rsidR="004B65A4">
        <w:t xml:space="preserve"> thesis </w:t>
      </w:r>
      <w:proofErr w:type="spellStart"/>
      <w:r w:rsidR="004B65A4">
        <w:t>presents</w:t>
      </w:r>
      <w:proofErr w:type="spellEnd"/>
      <w:r w:rsidR="004B65A4">
        <w:t xml:space="preserve"> </w:t>
      </w:r>
      <w:proofErr w:type="spellStart"/>
      <w:r w:rsidR="004B65A4">
        <w:t>published</w:t>
      </w:r>
      <w:proofErr w:type="spellEnd"/>
      <w:r w:rsidR="004B65A4">
        <w:t xml:space="preserve"> </w:t>
      </w:r>
      <w:proofErr w:type="spellStart"/>
      <w:r w:rsidR="004B65A4">
        <w:t>knowledge</w:t>
      </w:r>
      <w:proofErr w:type="spellEnd"/>
      <w:r w:rsidR="004B65A4">
        <w:t xml:space="preserve"> </w:t>
      </w:r>
      <w:proofErr w:type="spellStart"/>
      <w:r w:rsidR="004B65A4">
        <w:t>about</w:t>
      </w:r>
      <w:proofErr w:type="spellEnd"/>
      <w:r w:rsidR="004B65A4">
        <w:t xml:space="preserve"> </w:t>
      </w:r>
      <w:proofErr w:type="spellStart"/>
      <w:r w:rsidR="004B65A4">
        <w:t>meconium</w:t>
      </w:r>
      <w:proofErr w:type="spellEnd"/>
      <w:r w:rsidR="004B65A4">
        <w:t xml:space="preserve"> </w:t>
      </w:r>
      <w:proofErr w:type="spellStart"/>
      <w:r w:rsidR="004B65A4">
        <w:t>aspiration</w:t>
      </w:r>
      <w:proofErr w:type="spellEnd"/>
      <w:r w:rsidR="004B65A4">
        <w:t xml:space="preserve"> syndrome, </w:t>
      </w:r>
      <w:proofErr w:type="spellStart"/>
      <w:r w:rsidR="004B65A4">
        <w:t>which</w:t>
      </w:r>
      <w:proofErr w:type="spellEnd"/>
      <w:r w:rsidR="004B65A4">
        <w:t xml:space="preserve"> </w:t>
      </w:r>
      <w:proofErr w:type="spellStart"/>
      <w:r w:rsidR="004B65A4">
        <w:t>is</w:t>
      </w:r>
      <w:proofErr w:type="spellEnd"/>
      <w:r w:rsidR="004B65A4">
        <w:t xml:space="preserve"> </w:t>
      </w:r>
      <w:proofErr w:type="spellStart"/>
      <w:r w:rsidR="004B65A4">
        <w:t>serious</w:t>
      </w:r>
      <w:proofErr w:type="spellEnd"/>
      <w:r w:rsidR="004B65A4">
        <w:t xml:space="preserve"> </w:t>
      </w:r>
      <w:proofErr w:type="spellStart"/>
      <w:r w:rsidR="004B65A4">
        <w:t>complication</w:t>
      </w:r>
      <w:proofErr w:type="spellEnd"/>
      <w:r w:rsidR="004B65A4">
        <w:t xml:space="preserve"> in </w:t>
      </w:r>
      <w:proofErr w:type="spellStart"/>
      <w:r w:rsidR="004B65A4">
        <w:t>newborns</w:t>
      </w:r>
      <w:proofErr w:type="spellEnd"/>
      <w:r w:rsidR="004B65A4">
        <w:t xml:space="preserve"> </w:t>
      </w:r>
      <w:r w:rsidR="00093E8B">
        <w:t xml:space="preserve">in </w:t>
      </w:r>
      <w:proofErr w:type="spellStart"/>
      <w:r w:rsidR="00093E8B">
        <w:t>childbrith</w:t>
      </w:r>
      <w:proofErr w:type="spellEnd"/>
      <w:r w:rsidR="004B65A4">
        <w:t>.</w:t>
      </w:r>
      <w:r w:rsidR="00645216">
        <w:t xml:space="preserve"> </w:t>
      </w:r>
      <w:proofErr w:type="spellStart"/>
      <w:r w:rsidR="00645216">
        <w:t>The</w:t>
      </w:r>
      <w:proofErr w:type="spellEnd"/>
      <w:r w:rsidR="00645216">
        <w:t xml:space="preserve"> thesis </w:t>
      </w:r>
      <w:proofErr w:type="spellStart"/>
      <w:r w:rsidR="00AC1815">
        <w:t>presents</w:t>
      </w:r>
      <w:proofErr w:type="spellEnd"/>
      <w:r w:rsidR="00645216">
        <w:t xml:space="preserve"> </w:t>
      </w:r>
      <w:proofErr w:type="spellStart"/>
      <w:r w:rsidR="00645216">
        <w:t>complex</w:t>
      </w:r>
      <w:proofErr w:type="spellEnd"/>
      <w:r w:rsidR="00645216">
        <w:t xml:space="preserve"> </w:t>
      </w:r>
      <w:proofErr w:type="spellStart"/>
      <w:r w:rsidR="00645216">
        <w:t>information</w:t>
      </w:r>
      <w:proofErr w:type="spellEnd"/>
      <w:r w:rsidR="00645216">
        <w:t xml:space="preserve"> </w:t>
      </w:r>
      <w:proofErr w:type="spellStart"/>
      <w:r w:rsidR="00645216">
        <w:t>about</w:t>
      </w:r>
      <w:proofErr w:type="spellEnd"/>
      <w:r w:rsidR="00645216">
        <w:t xml:space="preserve"> </w:t>
      </w:r>
      <w:proofErr w:type="spellStart"/>
      <w:r w:rsidR="00093E8B">
        <w:t>dangerous</w:t>
      </w:r>
      <w:proofErr w:type="spellEnd"/>
      <w:r w:rsidR="00645216">
        <w:t xml:space="preserve"> </w:t>
      </w:r>
      <w:proofErr w:type="spellStart"/>
      <w:r w:rsidR="00645216">
        <w:t>factors</w:t>
      </w:r>
      <w:proofErr w:type="spellEnd"/>
      <w:r w:rsidR="00645216">
        <w:t xml:space="preserve"> </w:t>
      </w:r>
      <w:proofErr w:type="spellStart"/>
      <w:r w:rsidR="00645216">
        <w:t>that</w:t>
      </w:r>
      <w:proofErr w:type="spellEnd"/>
      <w:r w:rsidR="00645216">
        <w:t xml:space="preserve"> cause </w:t>
      </w:r>
      <w:proofErr w:type="spellStart"/>
      <w:r w:rsidR="00645216">
        <w:t>both</w:t>
      </w:r>
      <w:proofErr w:type="spellEnd"/>
      <w:r w:rsidR="00645216">
        <w:t xml:space="preserve">, </w:t>
      </w:r>
      <w:proofErr w:type="spellStart"/>
      <w:r w:rsidR="00645216">
        <w:t>the</w:t>
      </w:r>
      <w:proofErr w:type="spellEnd"/>
      <w:r w:rsidR="00645216">
        <w:t xml:space="preserve"> </w:t>
      </w:r>
      <w:proofErr w:type="spellStart"/>
      <w:r w:rsidR="00645216">
        <w:t>meconium</w:t>
      </w:r>
      <w:proofErr w:type="spellEnd"/>
      <w:r w:rsidR="00645216">
        <w:t xml:space="preserve"> </w:t>
      </w:r>
      <w:proofErr w:type="spellStart"/>
      <w:r w:rsidR="00645216">
        <w:t>stained</w:t>
      </w:r>
      <w:proofErr w:type="spellEnd"/>
      <w:r w:rsidR="00645216">
        <w:t xml:space="preserve"> </w:t>
      </w:r>
      <w:proofErr w:type="spellStart"/>
      <w:r w:rsidR="00645216">
        <w:t>amniotic</w:t>
      </w:r>
      <w:proofErr w:type="spellEnd"/>
      <w:r w:rsidR="00645216">
        <w:t xml:space="preserve"> fluid and </w:t>
      </w:r>
      <w:proofErr w:type="spellStart"/>
      <w:r w:rsidR="00645216">
        <w:t>the</w:t>
      </w:r>
      <w:proofErr w:type="spellEnd"/>
      <w:r w:rsidR="00645216">
        <w:t xml:space="preserve"> </w:t>
      </w:r>
      <w:proofErr w:type="spellStart"/>
      <w:r w:rsidR="00645216">
        <w:t>subsequent</w:t>
      </w:r>
      <w:proofErr w:type="spellEnd"/>
      <w:r w:rsidR="00645216">
        <w:t xml:space="preserve"> development </w:t>
      </w:r>
      <w:proofErr w:type="spellStart"/>
      <w:r w:rsidR="00645216">
        <w:t>of</w:t>
      </w:r>
      <w:proofErr w:type="spellEnd"/>
      <w:r w:rsidR="00645216">
        <w:t xml:space="preserve"> </w:t>
      </w:r>
      <w:proofErr w:type="spellStart"/>
      <w:r w:rsidR="00645216">
        <w:t>the</w:t>
      </w:r>
      <w:proofErr w:type="spellEnd"/>
      <w:r w:rsidR="00645216">
        <w:t xml:space="preserve"> syndrome. It </w:t>
      </w:r>
      <w:proofErr w:type="spellStart"/>
      <w:r w:rsidR="00645216">
        <w:t>also</w:t>
      </w:r>
      <w:proofErr w:type="spellEnd"/>
      <w:r w:rsidR="00645216">
        <w:t xml:space="preserve"> </w:t>
      </w:r>
      <w:proofErr w:type="spellStart"/>
      <w:r w:rsidR="00645216">
        <w:t>deals</w:t>
      </w:r>
      <w:proofErr w:type="spellEnd"/>
      <w:r w:rsidR="00645216">
        <w:t xml:space="preserve"> </w:t>
      </w:r>
      <w:proofErr w:type="spellStart"/>
      <w:r w:rsidR="00645216">
        <w:t>with</w:t>
      </w:r>
      <w:proofErr w:type="spellEnd"/>
      <w:r w:rsidR="00645216">
        <w:t xml:space="preserve"> </w:t>
      </w:r>
      <w:proofErr w:type="spellStart"/>
      <w:r w:rsidR="00645216">
        <w:t>complication</w:t>
      </w:r>
      <w:proofErr w:type="spellEnd"/>
      <w:r w:rsidR="00645216">
        <w:t xml:space="preserve"> </w:t>
      </w:r>
      <w:proofErr w:type="spellStart"/>
      <w:r w:rsidR="00645216">
        <w:t>causing</w:t>
      </w:r>
      <w:proofErr w:type="spellEnd"/>
      <w:r w:rsidR="00645216">
        <w:t xml:space="preserve"> </w:t>
      </w:r>
      <w:proofErr w:type="spellStart"/>
      <w:r w:rsidR="00645216">
        <w:t>high</w:t>
      </w:r>
      <w:proofErr w:type="spellEnd"/>
      <w:r w:rsidR="00645216">
        <w:t xml:space="preserve"> morbidity and mortality </w:t>
      </w:r>
      <w:proofErr w:type="spellStart"/>
      <w:r w:rsidR="00645216">
        <w:t>of</w:t>
      </w:r>
      <w:proofErr w:type="spellEnd"/>
      <w:r w:rsidR="00645216">
        <w:t xml:space="preserve"> </w:t>
      </w:r>
      <w:proofErr w:type="spellStart"/>
      <w:r w:rsidR="00645216">
        <w:t>newborns</w:t>
      </w:r>
      <w:proofErr w:type="spellEnd"/>
      <w:r w:rsidR="00645216">
        <w:t xml:space="preserve"> </w:t>
      </w:r>
      <w:proofErr w:type="spellStart"/>
      <w:r w:rsidR="00645216">
        <w:t>with</w:t>
      </w:r>
      <w:proofErr w:type="spellEnd"/>
      <w:r w:rsidR="00645216">
        <w:t xml:space="preserve"> </w:t>
      </w:r>
      <w:proofErr w:type="spellStart"/>
      <w:r w:rsidR="00645216">
        <w:t>this</w:t>
      </w:r>
      <w:proofErr w:type="spellEnd"/>
      <w:r w:rsidR="00645216">
        <w:t xml:space="preserve"> syndrome. </w:t>
      </w:r>
      <w:proofErr w:type="spellStart"/>
      <w:r w:rsidR="00645216">
        <w:t>This</w:t>
      </w:r>
      <w:proofErr w:type="spellEnd"/>
      <w:r w:rsidR="00645216">
        <w:t xml:space="preserve"> thesis </w:t>
      </w:r>
      <w:proofErr w:type="spellStart"/>
      <w:r w:rsidR="00645216">
        <w:t>summarizes</w:t>
      </w:r>
      <w:proofErr w:type="spellEnd"/>
      <w:r w:rsidR="00645216">
        <w:t xml:space="preserve"> </w:t>
      </w:r>
      <w:proofErr w:type="spellStart"/>
      <w:r w:rsidR="00AC1815">
        <w:t>the</w:t>
      </w:r>
      <w:proofErr w:type="spellEnd"/>
      <w:r w:rsidR="00AC1815">
        <w:t xml:space="preserve"> </w:t>
      </w:r>
      <w:proofErr w:type="spellStart"/>
      <w:r w:rsidR="00AC1815">
        <w:t>latest</w:t>
      </w:r>
      <w:proofErr w:type="spellEnd"/>
      <w:r w:rsidR="00AC1815">
        <w:t xml:space="preserve"> </w:t>
      </w:r>
      <w:proofErr w:type="spellStart"/>
      <w:r w:rsidR="00AC1815">
        <w:t>knowledge</w:t>
      </w:r>
      <w:proofErr w:type="spellEnd"/>
      <w:r w:rsidR="00AC1815">
        <w:t xml:space="preserve"> </w:t>
      </w:r>
      <w:proofErr w:type="spellStart"/>
      <w:r w:rsidR="00AC1815">
        <w:t>about</w:t>
      </w:r>
      <w:proofErr w:type="spellEnd"/>
      <w:r w:rsidR="00AC1815">
        <w:t xml:space="preserve"> </w:t>
      </w:r>
      <w:proofErr w:type="spellStart"/>
      <w:r w:rsidR="00AC1815">
        <w:t>treatment</w:t>
      </w:r>
      <w:proofErr w:type="spellEnd"/>
      <w:r w:rsidR="00AC1815">
        <w:t xml:space="preserve"> </w:t>
      </w:r>
      <w:proofErr w:type="spellStart"/>
      <w:r w:rsidR="00AC1815">
        <w:t>methods</w:t>
      </w:r>
      <w:proofErr w:type="spellEnd"/>
      <w:r w:rsidR="00AC1815">
        <w:t xml:space="preserve"> and </w:t>
      </w:r>
      <w:proofErr w:type="spellStart"/>
      <w:r w:rsidR="00AC1815">
        <w:t>focuses</w:t>
      </w:r>
      <w:proofErr w:type="spellEnd"/>
      <w:r w:rsidR="00AC1815">
        <w:t xml:space="preserve"> on </w:t>
      </w:r>
      <w:proofErr w:type="spellStart"/>
      <w:r w:rsidR="00AC1815">
        <w:t>possible</w:t>
      </w:r>
      <w:proofErr w:type="spellEnd"/>
      <w:r w:rsidR="00AC1815">
        <w:t xml:space="preserve"> </w:t>
      </w:r>
      <w:proofErr w:type="spellStart"/>
      <w:r w:rsidR="00AC1815">
        <w:t>forms</w:t>
      </w:r>
      <w:proofErr w:type="spellEnd"/>
      <w:r w:rsidR="00AC1815">
        <w:t xml:space="preserve"> </w:t>
      </w:r>
      <w:proofErr w:type="spellStart"/>
      <w:r w:rsidR="00AC1815">
        <w:t>of</w:t>
      </w:r>
      <w:proofErr w:type="spellEnd"/>
      <w:r w:rsidR="00AC1815">
        <w:t xml:space="preserve"> </w:t>
      </w:r>
      <w:proofErr w:type="spellStart"/>
      <w:r w:rsidR="00AC1815">
        <w:t>prevention</w:t>
      </w:r>
      <w:proofErr w:type="spellEnd"/>
      <w:r w:rsidR="00AC1815">
        <w:t xml:space="preserve">. </w:t>
      </w:r>
      <w:proofErr w:type="spellStart"/>
      <w:r w:rsidR="00AC1815">
        <w:t>Th</w:t>
      </w:r>
      <w:r w:rsidR="00093E8B">
        <w:t>e</w:t>
      </w:r>
      <w:proofErr w:type="spellEnd"/>
      <w:r w:rsidR="00AC1815">
        <w:t xml:space="preserve"> </w:t>
      </w:r>
      <w:proofErr w:type="spellStart"/>
      <w:r w:rsidR="00AC1815">
        <w:t>bachelor</w:t>
      </w:r>
      <w:proofErr w:type="spellEnd"/>
      <w:r w:rsidR="00AC1815">
        <w:t xml:space="preserve"> thesis </w:t>
      </w:r>
      <w:proofErr w:type="spellStart"/>
      <w:r w:rsidR="00AC1815">
        <w:t>also</w:t>
      </w:r>
      <w:proofErr w:type="spellEnd"/>
      <w:r w:rsidR="00AC1815">
        <w:t xml:space="preserve"> </w:t>
      </w:r>
      <w:proofErr w:type="spellStart"/>
      <w:r w:rsidR="00AC1815">
        <w:t>contains</w:t>
      </w:r>
      <w:proofErr w:type="spellEnd"/>
      <w:r w:rsidR="00AC1815">
        <w:t xml:space="preserve"> basic </w:t>
      </w:r>
      <w:proofErr w:type="spellStart"/>
      <w:r w:rsidR="00AC1815">
        <w:t>information</w:t>
      </w:r>
      <w:proofErr w:type="spellEnd"/>
      <w:r w:rsidR="00AC1815">
        <w:t xml:space="preserve"> </w:t>
      </w:r>
      <w:proofErr w:type="spellStart"/>
      <w:r w:rsidR="00AC1815">
        <w:t>about</w:t>
      </w:r>
      <w:proofErr w:type="spellEnd"/>
      <w:r w:rsidR="00AC1815">
        <w:t xml:space="preserve"> care </w:t>
      </w:r>
      <w:proofErr w:type="spellStart"/>
      <w:r w:rsidR="00AC1815">
        <w:t>of</w:t>
      </w:r>
      <w:proofErr w:type="spellEnd"/>
      <w:r w:rsidR="00AC1815">
        <w:t xml:space="preserve"> </w:t>
      </w:r>
      <w:proofErr w:type="spellStart"/>
      <w:r w:rsidR="00AC1815">
        <w:t>the</w:t>
      </w:r>
      <w:proofErr w:type="spellEnd"/>
      <w:r w:rsidR="00AC1815">
        <w:t xml:space="preserve"> </w:t>
      </w:r>
      <w:proofErr w:type="spellStart"/>
      <w:r w:rsidR="00AC1815">
        <w:t>newborn</w:t>
      </w:r>
      <w:proofErr w:type="spellEnd"/>
      <w:r w:rsidR="00AC1815">
        <w:t xml:space="preserve"> </w:t>
      </w:r>
      <w:proofErr w:type="spellStart"/>
      <w:r w:rsidR="00AC1815">
        <w:t>with</w:t>
      </w:r>
      <w:proofErr w:type="spellEnd"/>
      <w:r w:rsidR="00AC1815">
        <w:t xml:space="preserve"> </w:t>
      </w:r>
      <w:proofErr w:type="spellStart"/>
      <w:r w:rsidR="00AC1815">
        <w:t>meconium</w:t>
      </w:r>
      <w:proofErr w:type="spellEnd"/>
      <w:r w:rsidR="00AC1815">
        <w:t xml:space="preserve"> </w:t>
      </w:r>
      <w:proofErr w:type="spellStart"/>
      <w:r w:rsidR="00AC1815">
        <w:t>stained</w:t>
      </w:r>
      <w:proofErr w:type="spellEnd"/>
      <w:r w:rsidR="00AC1815">
        <w:t xml:space="preserve"> </w:t>
      </w:r>
      <w:proofErr w:type="spellStart"/>
      <w:r w:rsidR="00AC1815">
        <w:t>amniotic</w:t>
      </w:r>
      <w:proofErr w:type="spellEnd"/>
      <w:r w:rsidR="00AC1815">
        <w:t xml:space="preserve"> fluid </w:t>
      </w:r>
      <w:proofErr w:type="spellStart"/>
      <w:r w:rsidR="00AC1815">
        <w:t>immediately</w:t>
      </w:r>
      <w:proofErr w:type="spellEnd"/>
      <w:r w:rsidR="00AC1815">
        <w:t xml:space="preserve"> </w:t>
      </w:r>
      <w:proofErr w:type="spellStart"/>
      <w:r w:rsidR="00AC1815">
        <w:t>after</w:t>
      </w:r>
      <w:proofErr w:type="spellEnd"/>
      <w:r w:rsidR="00AC1815">
        <w:t xml:space="preserve"> </w:t>
      </w:r>
      <w:proofErr w:type="spellStart"/>
      <w:r w:rsidR="00093E8B">
        <w:t>childbrith</w:t>
      </w:r>
      <w:proofErr w:type="spellEnd"/>
      <w:r w:rsidR="00AC1815">
        <w:t xml:space="preserve">. </w:t>
      </w:r>
      <w:proofErr w:type="spellStart"/>
      <w:r w:rsidR="00AC1815">
        <w:t>The</w:t>
      </w:r>
      <w:proofErr w:type="spellEnd"/>
      <w:r w:rsidR="00AC1815">
        <w:t xml:space="preserve"> </w:t>
      </w:r>
      <w:proofErr w:type="spellStart"/>
      <w:r w:rsidR="00AC1815">
        <w:t>sources</w:t>
      </w:r>
      <w:proofErr w:type="spellEnd"/>
      <w:r w:rsidR="00AC1815">
        <w:t xml:space="preserve"> </w:t>
      </w:r>
      <w:proofErr w:type="spellStart"/>
      <w:r w:rsidR="00AC1815">
        <w:t>of</w:t>
      </w:r>
      <w:proofErr w:type="spellEnd"/>
      <w:r w:rsidR="00AC1815">
        <w:t xml:space="preserve"> </w:t>
      </w:r>
      <w:proofErr w:type="spellStart"/>
      <w:r w:rsidR="00AC1815">
        <w:t>information</w:t>
      </w:r>
      <w:proofErr w:type="spellEnd"/>
      <w:r w:rsidR="00AC1815">
        <w:t xml:space="preserve"> </w:t>
      </w:r>
      <w:proofErr w:type="spellStart"/>
      <w:r w:rsidR="00AC1815">
        <w:t>used</w:t>
      </w:r>
      <w:proofErr w:type="spellEnd"/>
      <w:r w:rsidR="00AC1815">
        <w:t xml:space="preserve"> </w:t>
      </w:r>
      <w:proofErr w:type="spellStart"/>
      <w:r w:rsidR="00AC1815">
        <w:t>for</w:t>
      </w:r>
      <w:proofErr w:type="spellEnd"/>
      <w:r w:rsidR="00AC1815">
        <w:t xml:space="preserve"> </w:t>
      </w:r>
      <w:proofErr w:type="spellStart"/>
      <w:r w:rsidR="00AC1815">
        <w:t>this</w:t>
      </w:r>
      <w:proofErr w:type="spellEnd"/>
      <w:r w:rsidR="00AC1815">
        <w:t xml:space="preserve"> </w:t>
      </w:r>
      <w:proofErr w:type="spellStart"/>
      <w:r w:rsidR="00AC1815">
        <w:t>work</w:t>
      </w:r>
      <w:proofErr w:type="spellEnd"/>
      <w:r w:rsidR="00AC1815">
        <w:t xml:space="preserve"> </w:t>
      </w:r>
      <w:proofErr w:type="spellStart"/>
      <w:r w:rsidR="00AC1815">
        <w:t>were</w:t>
      </w:r>
      <w:proofErr w:type="spellEnd"/>
      <w:r w:rsidR="00AC1815">
        <w:t xml:space="preserve"> </w:t>
      </w:r>
      <w:proofErr w:type="spellStart"/>
      <w:r w:rsidR="00AC1815">
        <w:t>found</w:t>
      </w:r>
      <w:proofErr w:type="spellEnd"/>
      <w:r w:rsidR="00AC1815">
        <w:t xml:space="preserve"> in </w:t>
      </w:r>
      <w:proofErr w:type="spellStart"/>
      <w:r w:rsidR="00AC1815">
        <w:t>databases</w:t>
      </w:r>
      <w:proofErr w:type="spellEnd"/>
      <w:r w:rsidR="00AC1815">
        <w:t xml:space="preserve"> </w:t>
      </w:r>
      <w:proofErr w:type="spellStart"/>
      <w:r w:rsidR="00AC1815">
        <w:t>ProQuest</w:t>
      </w:r>
      <w:proofErr w:type="spellEnd"/>
      <w:r w:rsidR="00AC1815">
        <w:t xml:space="preserve">, EBSCO, </w:t>
      </w:r>
      <w:proofErr w:type="spellStart"/>
      <w:r w:rsidR="00AC1815">
        <w:t>ScientDirect</w:t>
      </w:r>
      <w:proofErr w:type="spellEnd"/>
      <w:r w:rsidR="00AC1815">
        <w:t xml:space="preserve"> and Google </w:t>
      </w:r>
      <w:proofErr w:type="spellStart"/>
      <w:r w:rsidR="00AC1815">
        <w:t>Scholar</w:t>
      </w:r>
      <w:proofErr w:type="spellEnd"/>
      <w:r w:rsidR="00AC1815">
        <w:t>.</w:t>
      </w:r>
    </w:p>
    <w:p w:rsidR="00AB4EBC" w:rsidRDefault="00AB4EBC" w:rsidP="00BD5495">
      <w:r w:rsidRPr="001636B6">
        <w:rPr>
          <w:b/>
          <w:bCs/>
        </w:rPr>
        <w:lastRenderedPageBreak/>
        <w:t>Klíčová slova v ČJ:</w:t>
      </w:r>
      <w:r>
        <w:t xml:space="preserve"> syndrom aspirace mekonia, mekoniem zkalená plodová voda, novorozenec, mekonium, rizikové faktory, komplikace, léčba, prevence, respirační tíseň, hypoxie</w:t>
      </w:r>
    </w:p>
    <w:p w:rsidR="00AB4EBC" w:rsidRDefault="00AB4EBC" w:rsidP="00BD5495">
      <w:r w:rsidRPr="001636B6">
        <w:rPr>
          <w:b/>
          <w:bCs/>
        </w:rPr>
        <w:t>Klíčová slova v AJ:</w:t>
      </w:r>
      <w:r w:rsidR="00EA5153">
        <w:t xml:space="preserve"> </w:t>
      </w:r>
      <w:proofErr w:type="spellStart"/>
      <w:r w:rsidR="00EA5153">
        <w:t>meconium</w:t>
      </w:r>
      <w:proofErr w:type="spellEnd"/>
      <w:r w:rsidR="00EA5153">
        <w:t xml:space="preserve"> </w:t>
      </w:r>
      <w:proofErr w:type="spellStart"/>
      <w:r w:rsidR="00EA5153">
        <w:t>aspiration</w:t>
      </w:r>
      <w:proofErr w:type="spellEnd"/>
      <w:r w:rsidR="00EA5153">
        <w:t xml:space="preserve"> syndrome, </w:t>
      </w:r>
      <w:proofErr w:type="spellStart"/>
      <w:r w:rsidR="00EA5153">
        <w:t>meconium</w:t>
      </w:r>
      <w:proofErr w:type="spellEnd"/>
      <w:r w:rsidR="00EA5153">
        <w:t xml:space="preserve"> </w:t>
      </w:r>
      <w:proofErr w:type="spellStart"/>
      <w:r w:rsidR="00EA5153">
        <w:t>stained</w:t>
      </w:r>
      <w:proofErr w:type="spellEnd"/>
      <w:r w:rsidR="00EA5153">
        <w:t xml:space="preserve"> </w:t>
      </w:r>
      <w:proofErr w:type="spellStart"/>
      <w:r w:rsidR="00EA5153">
        <w:t>amniotic</w:t>
      </w:r>
      <w:proofErr w:type="spellEnd"/>
      <w:r w:rsidR="00EA5153">
        <w:t xml:space="preserve"> fluid, </w:t>
      </w:r>
      <w:proofErr w:type="spellStart"/>
      <w:r w:rsidR="00EA5153">
        <w:t>newborn</w:t>
      </w:r>
      <w:proofErr w:type="spellEnd"/>
      <w:r w:rsidR="00EA5153">
        <w:t xml:space="preserve">, </w:t>
      </w:r>
      <w:proofErr w:type="spellStart"/>
      <w:r w:rsidR="00EA5153">
        <w:t>meconium</w:t>
      </w:r>
      <w:proofErr w:type="spellEnd"/>
      <w:r w:rsidR="00EA5153">
        <w:t xml:space="preserve">, risk </w:t>
      </w:r>
      <w:proofErr w:type="spellStart"/>
      <w:r w:rsidR="00EA5153">
        <w:t>factors</w:t>
      </w:r>
      <w:proofErr w:type="spellEnd"/>
      <w:r w:rsidR="00EA5153">
        <w:t xml:space="preserve">, </w:t>
      </w:r>
      <w:proofErr w:type="spellStart"/>
      <w:r w:rsidR="00EA5153">
        <w:t>complications</w:t>
      </w:r>
      <w:proofErr w:type="spellEnd"/>
      <w:r w:rsidR="00EA5153">
        <w:t xml:space="preserve">, </w:t>
      </w:r>
      <w:proofErr w:type="spellStart"/>
      <w:r w:rsidR="00EA5153">
        <w:t>t</w:t>
      </w:r>
      <w:r w:rsidR="00DF415F">
        <w:t>herapy</w:t>
      </w:r>
      <w:proofErr w:type="spellEnd"/>
      <w:r w:rsidR="00EA5153">
        <w:t xml:space="preserve">, </w:t>
      </w:r>
      <w:proofErr w:type="spellStart"/>
      <w:r w:rsidR="00EA5153">
        <w:t>prevention</w:t>
      </w:r>
      <w:proofErr w:type="spellEnd"/>
      <w:r w:rsidR="00EA5153">
        <w:t xml:space="preserve">, </w:t>
      </w:r>
      <w:proofErr w:type="spellStart"/>
      <w:r w:rsidR="00EA5153">
        <w:t>respiratory</w:t>
      </w:r>
      <w:proofErr w:type="spellEnd"/>
      <w:r w:rsidR="00EA5153">
        <w:t xml:space="preserve"> </w:t>
      </w:r>
      <w:proofErr w:type="spellStart"/>
      <w:r w:rsidR="00EA5153">
        <w:t>distress</w:t>
      </w:r>
      <w:proofErr w:type="spellEnd"/>
      <w:r w:rsidR="00EA5153">
        <w:t xml:space="preserve">, </w:t>
      </w:r>
      <w:proofErr w:type="spellStart"/>
      <w:r w:rsidR="00EA5153">
        <w:t>hypoxia</w:t>
      </w:r>
      <w:proofErr w:type="spellEnd"/>
    </w:p>
    <w:p w:rsidR="00AB4EBC" w:rsidRPr="001636B6" w:rsidRDefault="00AB4EBC" w:rsidP="00BD5495">
      <w:pPr>
        <w:rPr>
          <w:b/>
          <w:bCs/>
        </w:rPr>
      </w:pPr>
      <w:r w:rsidRPr="001636B6">
        <w:rPr>
          <w:b/>
          <w:bCs/>
        </w:rPr>
        <w:t>Rozsah:</w:t>
      </w:r>
      <w:r w:rsidR="001C2EB2">
        <w:rPr>
          <w:b/>
          <w:bCs/>
        </w:rPr>
        <w:t xml:space="preserve"> </w:t>
      </w:r>
      <w:r w:rsidR="00697928">
        <w:t>5</w:t>
      </w:r>
      <w:r w:rsidR="007C17B1">
        <w:t>2</w:t>
      </w:r>
      <w:r w:rsidR="001C2EB2" w:rsidRPr="001C2EB2">
        <w:t xml:space="preserve"> stran</w:t>
      </w:r>
    </w:p>
    <w:p w:rsidR="008C6F3E" w:rsidRDefault="008C6F3E">
      <w:pPr>
        <w:spacing w:after="160" w:line="259" w:lineRule="auto"/>
        <w:jc w:val="left"/>
      </w:pPr>
      <w:r>
        <w:br w:type="page"/>
      </w:r>
    </w:p>
    <w:sdt>
      <w:sdtPr>
        <w:id w:val="-1209790448"/>
        <w:docPartObj>
          <w:docPartGallery w:val="Table of Contents"/>
          <w:docPartUnique/>
        </w:docPartObj>
      </w:sdtPr>
      <w:sdtEndPr>
        <w:rPr>
          <w:bCs/>
        </w:rPr>
      </w:sdtEndPr>
      <w:sdtContent>
        <w:p w:rsidR="008C6F3E" w:rsidRPr="00590CA1" w:rsidRDefault="00590CA1" w:rsidP="00590CA1">
          <w:pPr>
            <w:rPr>
              <w:b/>
              <w:bCs/>
              <w:sz w:val="32"/>
              <w:szCs w:val="28"/>
            </w:rPr>
          </w:pPr>
          <w:r w:rsidRPr="00590CA1">
            <w:rPr>
              <w:b/>
              <w:bCs/>
              <w:sz w:val="32"/>
              <w:szCs w:val="28"/>
            </w:rPr>
            <w:t>Obsah</w:t>
          </w:r>
        </w:p>
        <w:p w:rsidR="001D3868" w:rsidRDefault="008C6F3E">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2617568" w:history="1">
            <w:r w:rsidR="001D3868" w:rsidRPr="00281A00">
              <w:rPr>
                <w:rStyle w:val="Hypertextovodkaz"/>
                <w:noProof/>
              </w:rPr>
              <w:t>Úvod</w:t>
            </w:r>
            <w:r w:rsidR="001D3868">
              <w:rPr>
                <w:noProof/>
                <w:webHidden/>
              </w:rPr>
              <w:tab/>
            </w:r>
            <w:r w:rsidR="001D3868">
              <w:rPr>
                <w:noProof/>
                <w:webHidden/>
              </w:rPr>
              <w:fldChar w:fldCharType="begin"/>
            </w:r>
            <w:r w:rsidR="001D3868">
              <w:rPr>
                <w:noProof/>
                <w:webHidden/>
              </w:rPr>
              <w:instrText xml:space="preserve"> PAGEREF _Toc42617568 \h </w:instrText>
            </w:r>
            <w:r w:rsidR="001D3868">
              <w:rPr>
                <w:noProof/>
                <w:webHidden/>
              </w:rPr>
            </w:r>
            <w:r w:rsidR="001D3868">
              <w:rPr>
                <w:noProof/>
                <w:webHidden/>
              </w:rPr>
              <w:fldChar w:fldCharType="separate"/>
            </w:r>
            <w:r w:rsidR="001D3868">
              <w:rPr>
                <w:noProof/>
                <w:webHidden/>
              </w:rPr>
              <w:t>8</w:t>
            </w:r>
            <w:r w:rsidR="001D3868">
              <w:rPr>
                <w:noProof/>
                <w:webHidden/>
              </w:rPr>
              <w:fldChar w:fldCharType="end"/>
            </w:r>
          </w:hyperlink>
        </w:p>
        <w:p w:rsidR="001D3868" w:rsidRDefault="00A439D2">
          <w:pPr>
            <w:pStyle w:val="Obsah1"/>
            <w:tabs>
              <w:tab w:val="left" w:pos="480"/>
              <w:tab w:val="right" w:leader="dot" w:pos="9061"/>
            </w:tabs>
            <w:rPr>
              <w:rFonts w:asciiTheme="minorHAnsi" w:eastAsiaTheme="minorEastAsia" w:hAnsiTheme="minorHAnsi"/>
              <w:noProof/>
              <w:sz w:val="22"/>
              <w:lang w:eastAsia="cs-CZ"/>
            </w:rPr>
          </w:pPr>
          <w:hyperlink w:anchor="_Toc42617569" w:history="1">
            <w:r w:rsidR="001D3868" w:rsidRPr="00281A00">
              <w:rPr>
                <w:rStyle w:val="Hypertextovodkaz"/>
                <w:noProof/>
              </w:rPr>
              <w:t>1</w:t>
            </w:r>
            <w:r w:rsidR="001D3868">
              <w:rPr>
                <w:rFonts w:asciiTheme="minorHAnsi" w:eastAsiaTheme="minorEastAsia" w:hAnsiTheme="minorHAnsi"/>
                <w:noProof/>
                <w:sz w:val="22"/>
                <w:lang w:eastAsia="cs-CZ"/>
              </w:rPr>
              <w:tab/>
            </w:r>
            <w:r w:rsidR="001D3868" w:rsidRPr="00281A00">
              <w:rPr>
                <w:rStyle w:val="Hypertextovodkaz"/>
                <w:noProof/>
              </w:rPr>
              <w:t>Popis rešeršní činnosti</w:t>
            </w:r>
            <w:r w:rsidR="001D3868">
              <w:rPr>
                <w:noProof/>
                <w:webHidden/>
              </w:rPr>
              <w:tab/>
            </w:r>
            <w:r w:rsidR="001D3868">
              <w:rPr>
                <w:noProof/>
                <w:webHidden/>
              </w:rPr>
              <w:fldChar w:fldCharType="begin"/>
            </w:r>
            <w:r w:rsidR="001D3868">
              <w:rPr>
                <w:noProof/>
                <w:webHidden/>
              </w:rPr>
              <w:instrText xml:space="preserve"> PAGEREF _Toc42617569 \h </w:instrText>
            </w:r>
            <w:r w:rsidR="001D3868">
              <w:rPr>
                <w:noProof/>
                <w:webHidden/>
              </w:rPr>
            </w:r>
            <w:r w:rsidR="001D3868">
              <w:rPr>
                <w:noProof/>
                <w:webHidden/>
              </w:rPr>
              <w:fldChar w:fldCharType="separate"/>
            </w:r>
            <w:r w:rsidR="001D3868">
              <w:rPr>
                <w:noProof/>
                <w:webHidden/>
              </w:rPr>
              <w:t>10</w:t>
            </w:r>
            <w:r w:rsidR="001D3868">
              <w:rPr>
                <w:noProof/>
                <w:webHidden/>
              </w:rPr>
              <w:fldChar w:fldCharType="end"/>
            </w:r>
          </w:hyperlink>
        </w:p>
        <w:p w:rsidR="001D3868" w:rsidRDefault="00A439D2">
          <w:pPr>
            <w:pStyle w:val="Obsah1"/>
            <w:tabs>
              <w:tab w:val="left" w:pos="480"/>
              <w:tab w:val="right" w:leader="dot" w:pos="9061"/>
            </w:tabs>
            <w:rPr>
              <w:rFonts w:asciiTheme="minorHAnsi" w:eastAsiaTheme="minorEastAsia" w:hAnsiTheme="minorHAnsi"/>
              <w:noProof/>
              <w:sz w:val="22"/>
              <w:lang w:eastAsia="cs-CZ"/>
            </w:rPr>
          </w:pPr>
          <w:hyperlink w:anchor="_Toc42617570" w:history="1">
            <w:r w:rsidR="001D3868" w:rsidRPr="00281A00">
              <w:rPr>
                <w:rStyle w:val="Hypertextovodkaz"/>
                <w:noProof/>
              </w:rPr>
              <w:t>2</w:t>
            </w:r>
            <w:r w:rsidR="001D3868">
              <w:rPr>
                <w:rFonts w:asciiTheme="minorHAnsi" w:eastAsiaTheme="minorEastAsia" w:hAnsiTheme="minorHAnsi"/>
                <w:noProof/>
                <w:sz w:val="22"/>
                <w:lang w:eastAsia="cs-CZ"/>
              </w:rPr>
              <w:tab/>
            </w:r>
            <w:r w:rsidR="001D3868" w:rsidRPr="00281A00">
              <w:rPr>
                <w:rStyle w:val="Hypertextovodkaz"/>
                <w:noProof/>
              </w:rPr>
              <w:t>Definice základních pojmů</w:t>
            </w:r>
            <w:r w:rsidR="001D3868">
              <w:rPr>
                <w:noProof/>
                <w:webHidden/>
              </w:rPr>
              <w:tab/>
            </w:r>
            <w:r w:rsidR="001D3868">
              <w:rPr>
                <w:noProof/>
                <w:webHidden/>
              </w:rPr>
              <w:fldChar w:fldCharType="begin"/>
            </w:r>
            <w:r w:rsidR="001D3868">
              <w:rPr>
                <w:noProof/>
                <w:webHidden/>
              </w:rPr>
              <w:instrText xml:space="preserve"> PAGEREF _Toc42617570 \h </w:instrText>
            </w:r>
            <w:r w:rsidR="001D3868">
              <w:rPr>
                <w:noProof/>
                <w:webHidden/>
              </w:rPr>
            </w:r>
            <w:r w:rsidR="001D3868">
              <w:rPr>
                <w:noProof/>
                <w:webHidden/>
              </w:rPr>
              <w:fldChar w:fldCharType="separate"/>
            </w:r>
            <w:r w:rsidR="001D3868">
              <w:rPr>
                <w:noProof/>
                <w:webHidden/>
              </w:rPr>
              <w:t>11</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71" w:history="1">
            <w:r w:rsidR="001D3868" w:rsidRPr="00281A00">
              <w:rPr>
                <w:rStyle w:val="Hypertextovodkaz"/>
                <w:noProof/>
              </w:rPr>
              <w:t>2.1</w:t>
            </w:r>
            <w:r w:rsidR="001D3868">
              <w:rPr>
                <w:rFonts w:asciiTheme="minorHAnsi" w:eastAsiaTheme="minorEastAsia" w:hAnsiTheme="minorHAnsi"/>
                <w:noProof/>
                <w:sz w:val="22"/>
                <w:lang w:eastAsia="cs-CZ"/>
              </w:rPr>
              <w:tab/>
            </w:r>
            <w:r w:rsidR="001D3868" w:rsidRPr="00281A00">
              <w:rPr>
                <w:rStyle w:val="Hypertextovodkaz"/>
                <w:noProof/>
              </w:rPr>
              <w:t>Mekonium</w:t>
            </w:r>
            <w:r w:rsidR="001D3868">
              <w:rPr>
                <w:noProof/>
                <w:webHidden/>
              </w:rPr>
              <w:tab/>
            </w:r>
            <w:r w:rsidR="001D3868">
              <w:rPr>
                <w:noProof/>
                <w:webHidden/>
              </w:rPr>
              <w:fldChar w:fldCharType="begin"/>
            </w:r>
            <w:r w:rsidR="001D3868">
              <w:rPr>
                <w:noProof/>
                <w:webHidden/>
              </w:rPr>
              <w:instrText xml:space="preserve"> PAGEREF _Toc42617571 \h </w:instrText>
            </w:r>
            <w:r w:rsidR="001D3868">
              <w:rPr>
                <w:noProof/>
                <w:webHidden/>
              </w:rPr>
            </w:r>
            <w:r w:rsidR="001D3868">
              <w:rPr>
                <w:noProof/>
                <w:webHidden/>
              </w:rPr>
              <w:fldChar w:fldCharType="separate"/>
            </w:r>
            <w:r w:rsidR="001D3868">
              <w:rPr>
                <w:noProof/>
                <w:webHidden/>
              </w:rPr>
              <w:t>11</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72" w:history="1">
            <w:r w:rsidR="001D3868" w:rsidRPr="00281A00">
              <w:rPr>
                <w:rStyle w:val="Hypertextovodkaz"/>
                <w:noProof/>
              </w:rPr>
              <w:t>2.2</w:t>
            </w:r>
            <w:r w:rsidR="001D3868">
              <w:rPr>
                <w:rFonts w:asciiTheme="minorHAnsi" w:eastAsiaTheme="minorEastAsia" w:hAnsiTheme="minorHAnsi"/>
                <w:noProof/>
                <w:sz w:val="22"/>
                <w:lang w:eastAsia="cs-CZ"/>
              </w:rPr>
              <w:tab/>
            </w:r>
            <w:r w:rsidR="001D3868" w:rsidRPr="00281A00">
              <w:rPr>
                <w:rStyle w:val="Hypertextovodkaz"/>
                <w:noProof/>
              </w:rPr>
              <w:t>Mekoniem zkalená plodová voda</w:t>
            </w:r>
            <w:r w:rsidR="001D3868">
              <w:rPr>
                <w:noProof/>
                <w:webHidden/>
              </w:rPr>
              <w:tab/>
            </w:r>
            <w:r w:rsidR="001D3868">
              <w:rPr>
                <w:noProof/>
                <w:webHidden/>
              </w:rPr>
              <w:fldChar w:fldCharType="begin"/>
            </w:r>
            <w:r w:rsidR="001D3868">
              <w:rPr>
                <w:noProof/>
                <w:webHidden/>
              </w:rPr>
              <w:instrText xml:space="preserve"> PAGEREF _Toc42617572 \h </w:instrText>
            </w:r>
            <w:r w:rsidR="001D3868">
              <w:rPr>
                <w:noProof/>
                <w:webHidden/>
              </w:rPr>
            </w:r>
            <w:r w:rsidR="001D3868">
              <w:rPr>
                <w:noProof/>
                <w:webHidden/>
              </w:rPr>
              <w:fldChar w:fldCharType="separate"/>
            </w:r>
            <w:r w:rsidR="001D3868">
              <w:rPr>
                <w:noProof/>
                <w:webHidden/>
              </w:rPr>
              <w:t>11</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73" w:history="1">
            <w:r w:rsidR="001D3868" w:rsidRPr="00281A00">
              <w:rPr>
                <w:rStyle w:val="Hypertextovodkaz"/>
                <w:noProof/>
              </w:rPr>
              <w:t>2.3</w:t>
            </w:r>
            <w:r w:rsidR="001D3868">
              <w:rPr>
                <w:rFonts w:asciiTheme="minorHAnsi" w:eastAsiaTheme="minorEastAsia" w:hAnsiTheme="minorHAnsi"/>
                <w:noProof/>
                <w:sz w:val="22"/>
                <w:lang w:eastAsia="cs-CZ"/>
              </w:rPr>
              <w:tab/>
            </w:r>
            <w:r w:rsidR="001D3868" w:rsidRPr="00281A00">
              <w:rPr>
                <w:rStyle w:val="Hypertextovodkaz"/>
                <w:noProof/>
              </w:rPr>
              <w:t>Syndrom aspirace mekonia</w:t>
            </w:r>
            <w:r w:rsidR="001D3868">
              <w:rPr>
                <w:noProof/>
                <w:webHidden/>
              </w:rPr>
              <w:tab/>
            </w:r>
            <w:r w:rsidR="001D3868">
              <w:rPr>
                <w:noProof/>
                <w:webHidden/>
              </w:rPr>
              <w:fldChar w:fldCharType="begin"/>
            </w:r>
            <w:r w:rsidR="001D3868">
              <w:rPr>
                <w:noProof/>
                <w:webHidden/>
              </w:rPr>
              <w:instrText xml:space="preserve"> PAGEREF _Toc42617573 \h </w:instrText>
            </w:r>
            <w:r w:rsidR="001D3868">
              <w:rPr>
                <w:noProof/>
                <w:webHidden/>
              </w:rPr>
            </w:r>
            <w:r w:rsidR="001D3868">
              <w:rPr>
                <w:noProof/>
                <w:webHidden/>
              </w:rPr>
              <w:fldChar w:fldCharType="separate"/>
            </w:r>
            <w:r w:rsidR="001D3868">
              <w:rPr>
                <w:noProof/>
                <w:webHidden/>
              </w:rPr>
              <w:t>12</w:t>
            </w:r>
            <w:r w:rsidR="001D3868">
              <w:rPr>
                <w:noProof/>
                <w:webHidden/>
              </w:rPr>
              <w:fldChar w:fldCharType="end"/>
            </w:r>
          </w:hyperlink>
        </w:p>
        <w:p w:rsidR="001D3868" w:rsidRDefault="00A439D2">
          <w:pPr>
            <w:pStyle w:val="Obsah1"/>
            <w:tabs>
              <w:tab w:val="left" w:pos="480"/>
              <w:tab w:val="right" w:leader="dot" w:pos="9061"/>
            </w:tabs>
            <w:rPr>
              <w:rFonts w:asciiTheme="minorHAnsi" w:eastAsiaTheme="minorEastAsia" w:hAnsiTheme="minorHAnsi"/>
              <w:noProof/>
              <w:sz w:val="22"/>
              <w:lang w:eastAsia="cs-CZ"/>
            </w:rPr>
          </w:pPr>
          <w:hyperlink w:anchor="_Toc42617574" w:history="1">
            <w:r w:rsidR="001D3868" w:rsidRPr="00281A00">
              <w:rPr>
                <w:rStyle w:val="Hypertextovodkaz"/>
                <w:noProof/>
              </w:rPr>
              <w:t>3</w:t>
            </w:r>
            <w:r w:rsidR="001D3868">
              <w:rPr>
                <w:rFonts w:asciiTheme="minorHAnsi" w:eastAsiaTheme="minorEastAsia" w:hAnsiTheme="minorHAnsi"/>
                <w:noProof/>
                <w:sz w:val="22"/>
                <w:lang w:eastAsia="cs-CZ"/>
              </w:rPr>
              <w:tab/>
            </w:r>
            <w:r w:rsidR="001D3868" w:rsidRPr="00281A00">
              <w:rPr>
                <w:rStyle w:val="Hypertextovodkaz"/>
                <w:noProof/>
              </w:rPr>
              <w:t>Rizikové faktory</w:t>
            </w:r>
            <w:r w:rsidR="001D3868">
              <w:rPr>
                <w:noProof/>
                <w:webHidden/>
              </w:rPr>
              <w:tab/>
            </w:r>
            <w:r w:rsidR="001D3868">
              <w:rPr>
                <w:noProof/>
                <w:webHidden/>
              </w:rPr>
              <w:fldChar w:fldCharType="begin"/>
            </w:r>
            <w:r w:rsidR="001D3868">
              <w:rPr>
                <w:noProof/>
                <w:webHidden/>
              </w:rPr>
              <w:instrText xml:space="preserve"> PAGEREF _Toc42617574 \h </w:instrText>
            </w:r>
            <w:r w:rsidR="001D3868">
              <w:rPr>
                <w:noProof/>
                <w:webHidden/>
              </w:rPr>
            </w:r>
            <w:r w:rsidR="001D3868">
              <w:rPr>
                <w:noProof/>
                <w:webHidden/>
              </w:rPr>
              <w:fldChar w:fldCharType="separate"/>
            </w:r>
            <w:r w:rsidR="001D3868">
              <w:rPr>
                <w:noProof/>
                <w:webHidden/>
              </w:rPr>
              <w:t>15</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75" w:history="1">
            <w:r w:rsidR="001D3868" w:rsidRPr="00281A00">
              <w:rPr>
                <w:rStyle w:val="Hypertextovodkaz"/>
                <w:noProof/>
              </w:rPr>
              <w:t>3.1</w:t>
            </w:r>
            <w:r w:rsidR="001D3868">
              <w:rPr>
                <w:rFonts w:asciiTheme="minorHAnsi" w:eastAsiaTheme="minorEastAsia" w:hAnsiTheme="minorHAnsi"/>
                <w:noProof/>
                <w:sz w:val="22"/>
                <w:lang w:eastAsia="cs-CZ"/>
              </w:rPr>
              <w:tab/>
            </w:r>
            <w:r w:rsidR="001D3868" w:rsidRPr="00281A00">
              <w:rPr>
                <w:rStyle w:val="Hypertextovodkaz"/>
                <w:noProof/>
              </w:rPr>
              <w:t>Rizikové faktory ze strany matky</w:t>
            </w:r>
            <w:r w:rsidR="001D3868">
              <w:rPr>
                <w:noProof/>
                <w:webHidden/>
              </w:rPr>
              <w:tab/>
            </w:r>
            <w:r w:rsidR="001D3868">
              <w:rPr>
                <w:noProof/>
                <w:webHidden/>
              </w:rPr>
              <w:fldChar w:fldCharType="begin"/>
            </w:r>
            <w:r w:rsidR="001D3868">
              <w:rPr>
                <w:noProof/>
                <w:webHidden/>
              </w:rPr>
              <w:instrText xml:space="preserve"> PAGEREF _Toc42617575 \h </w:instrText>
            </w:r>
            <w:r w:rsidR="001D3868">
              <w:rPr>
                <w:noProof/>
                <w:webHidden/>
              </w:rPr>
            </w:r>
            <w:r w:rsidR="001D3868">
              <w:rPr>
                <w:noProof/>
                <w:webHidden/>
              </w:rPr>
              <w:fldChar w:fldCharType="separate"/>
            </w:r>
            <w:r w:rsidR="001D3868">
              <w:rPr>
                <w:noProof/>
                <w:webHidden/>
              </w:rPr>
              <w:t>15</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76" w:history="1">
            <w:r w:rsidR="001D3868" w:rsidRPr="00281A00">
              <w:rPr>
                <w:rStyle w:val="Hypertextovodkaz"/>
                <w:noProof/>
              </w:rPr>
              <w:t>3.2</w:t>
            </w:r>
            <w:r w:rsidR="001D3868">
              <w:rPr>
                <w:rFonts w:asciiTheme="minorHAnsi" w:eastAsiaTheme="minorEastAsia" w:hAnsiTheme="minorHAnsi"/>
                <w:noProof/>
                <w:sz w:val="22"/>
                <w:lang w:eastAsia="cs-CZ"/>
              </w:rPr>
              <w:tab/>
            </w:r>
            <w:r w:rsidR="001D3868" w:rsidRPr="00281A00">
              <w:rPr>
                <w:rStyle w:val="Hypertextovodkaz"/>
                <w:noProof/>
              </w:rPr>
              <w:t>Rizikové faktory ze strany plodu</w:t>
            </w:r>
            <w:r w:rsidR="001D3868">
              <w:rPr>
                <w:noProof/>
                <w:webHidden/>
              </w:rPr>
              <w:tab/>
            </w:r>
            <w:r w:rsidR="001D3868">
              <w:rPr>
                <w:noProof/>
                <w:webHidden/>
              </w:rPr>
              <w:fldChar w:fldCharType="begin"/>
            </w:r>
            <w:r w:rsidR="001D3868">
              <w:rPr>
                <w:noProof/>
                <w:webHidden/>
              </w:rPr>
              <w:instrText xml:space="preserve"> PAGEREF _Toc42617576 \h </w:instrText>
            </w:r>
            <w:r w:rsidR="001D3868">
              <w:rPr>
                <w:noProof/>
                <w:webHidden/>
              </w:rPr>
            </w:r>
            <w:r w:rsidR="001D3868">
              <w:rPr>
                <w:noProof/>
                <w:webHidden/>
              </w:rPr>
              <w:fldChar w:fldCharType="separate"/>
            </w:r>
            <w:r w:rsidR="001D3868">
              <w:rPr>
                <w:noProof/>
                <w:webHidden/>
              </w:rPr>
              <w:t>20</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77" w:history="1">
            <w:r w:rsidR="001D3868" w:rsidRPr="00281A00">
              <w:rPr>
                <w:rStyle w:val="Hypertextovodkaz"/>
                <w:noProof/>
              </w:rPr>
              <w:t>3.3</w:t>
            </w:r>
            <w:r w:rsidR="001D3868">
              <w:rPr>
                <w:rFonts w:asciiTheme="minorHAnsi" w:eastAsiaTheme="minorEastAsia" w:hAnsiTheme="minorHAnsi"/>
                <w:noProof/>
                <w:sz w:val="22"/>
                <w:lang w:eastAsia="cs-CZ"/>
              </w:rPr>
              <w:tab/>
            </w:r>
            <w:r w:rsidR="001D3868" w:rsidRPr="00281A00">
              <w:rPr>
                <w:rStyle w:val="Hypertextovodkaz"/>
                <w:noProof/>
              </w:rPr>
              <w:t>Rizikové faktory spojené s porodem</w:t>
            </w:r>
            <w:r w:rsidR="001D3868">
              <w:rPr>
                <w:noProof/>
                <w:webHidden/>
              </w:rPr>
              <w:tab/>
            </w:r>
            <w:r w:rsidR="001D3868">
              <w:rPr>
                <w:noProof/>
                <w:webHidden/>
              </w:rPr>
              <w:fldChar w:fldCharType="begin"/>
            </w:r>
            <w:r w:rsidR="001D3868">
              <w:rPr>
                <w:noProof/>
                <w:webHidden/>
              </w:rPr>
              <w:instrText xml:space="preserve"> PAGEREF _Toc42617577 \h </w:instrText>
            </w:r>
            <w:r w:rsidR="001D3868">
              <w:rPr>
                <w:noProof/>
                <w:webHidden/>
              </w:rPr>
            </w:r>
            <w:r w:rsidR="001D3868">
              <w:rPr>
                <w:noProof/>
                <w:webHidden/>
              </w:rPr>
              <w:fldChar w:fldCharType="separate"/>
            </w:r>
            <w:r w:rsidR="001D3868">
              <w:rPr>
                <w:noProof/>
                <w:webHidden/>
              </w:rPr>
              <w:t>23</w:t>
            </w:r>
            <w:r w:rsidR="001D3868">
              <w:rPr>
                <w:noProof/>
                <w:webHidden/>
              </w:rPr>
              <w:fldChar w:fldCharType="end"/>
            </w:r>
          </w:hyperlink>
        </w:p>
        <w:p w:rsidR="001D3868" w:rsidRDefault="00A439D2">
          <w:pPr>
            <w:pStyle w:val="Obsah1"/>
            <w:tabs>
              <w:tab w:val="left" w:pos="480"/>
              <w:tab w:val="right" w:leader="dot" w:pos="9061"/>
            </w:tabs>
            <w:rPr>
              <w:rFonts w:asciiTheme="minorHAnsi" w:eastAsiaTheme="minorEastAsia" w:hAnsiTheme="minorHAnsi"/>
              <w:noProof/>
              <w:sz w:val="22"/>
              <w:lang w:eastAsia="cs-CZ"/>
            </w:rPr>
          </w:pPr>
          <w:hyperlink w:anchor="_Toc42617578" w:history="1">
            <w:r w:rsidR="001D3868" w:rsidRPr="00281A00">
              <w:rPr>
                <w:rStyle w:val="Hypertextovodkaz"/>
                <w:noProof/>
              </w:rPr>
              <w:t>4</w:t>
            </w:r>
            <w:r w:rsidR="001D3868">
              <w:rPr>
                <w:rFonts w:asciiTheme="minorHAnsi" w:eastAsiaTheme="minorEastAsia" w:hAnsiTheme="minorHAnsi"/>
                <w:noProof/>
                <w:sz w:val="22"/>
                <w:lang w:eastAsia="cs-CZ"/>
              </w:rPr>
              <w:tab/>
            </w:r>
            <w:r w:rsidR="001D3868" w:rsidRPr="00281A00">
              <w:rPr>
                <w:rStyle w:val="Hypertextovodkaz"/>
                <w:noProof/>
              </w:rPr>
              <w:t>Komplikace</w:t>
            </w:r>
            <w:r w:rsidR="001D3868">
              <w:rPr>
                <w:noProof/>
                <w:webHidden/>
              </w:rPr>
              <w:tab/>
            </w:r>
            <w:r w:rsidR="001D3868">
              <w:rPr>
                <w:noProof/>
                <w:webHidden/>
              </w:rPr>
              <w:fldChar w:fldCharType="begin"/>
            </w:r>
            <w:r w:rsidR="001D3868">
              <w:rPr>
                <w:noProof/>
                <w:webHidden/>
              </w:rPr>
              <w:instrText xml:space="preserve"> PAGEREF _Toc42617578 \h </w:instrText>
            </w:r>
            <w:r w:rsidR="001D3868">
              <w:rPr>
                <w:noProof/>
                <w:webHidden/>
              </w:rPr>
            </w:r>
            <w:r w:rsidR="001D3868">
              <w:rPr>
                <w:noProof/>
                <w:webHidden/>
              </w:rPr>
              <w:fldChar w:fldCharType="separate"/>
            </w:r>
            <w:r w:rsidR="001D3868">
              <w:rPr>
                <w:noProof/>
                <w:webHidden/>
              </w:rPr>
              <w:t>25</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79" w:history="1">
            <w:r w:rsidR="001D3868" w:rsidRPr="00281A00">
              <w:rPr>
                <w:rStyle w:val="Hypertextovodkaz"/>
                <w:noProof/>
              </w:rPr>
              <w:t>4.1</w:t>
            </w:r>
            <w:r w:rsidR="001D3868">
              <w:rPr>
                <w:rFonts w:asciiTheme="minorHAnsi" w:eastAsiaTheme="minorEastAsia" w:hAnsiTheme="minorHAnsi"/>
                <w:noProof/>
                <w:sz w:val="22"/>
                <w:lang w:eastAsia="cs-CZ"/>
              </w:rPr>
              <w:tab/>
            </w:r>
            <w:r w:rsidR="001D3868" w:rsidRPr="00281A00">
              <w:rPr>
                <w:rStyle w:val="Hypertextovodkaz"/>
                <w:noProof/>
              </w:rPr>
              <w:t>Akutní obstrukce dýchacích cest</w:t>
            </w:r>
            <w:r w:rsidR="001D3868">
              <w:rPr>
                <w:noProof/>
                <w:webHidden/>
              </w:rPr>
              <w:tab/>
            </w:r>
            <w:r w:rsidR="001D3868">
              <w:rPr>
                <w:noProof/>
                <w:webHidden/>
              </w:rPr>
              <w:fldChar w:fldCharType="begin"/>
            </w:r>
            <w:r w:rsidR="001D3868">
              <w:rPr>
                <w:noProof/>
                <w:webHidden/>
              </w:rPr>
              <w:instrText xml:space="preserve"> PAGEREF _Toc42617579 \h </w:instrText>
            </w:r>
            <w:r w:rsidR="001D3868">
              <w:rPr>
                <w:noProof/>
                <w:webHidden/>
              </w:rPr>
            </w:r>
            <w:r w:rsidR="001D3868">
              <w:rPr>
                <w:noProof/>
                <w:webHidden/>
              </w:rPr>
              <w:fldChar w:fldCharType="separate"/>
            </w:r>
            <w:r w:rsidR="001D3868">
              <w:rPr>
                <w:noProof/>
                <w:webHidden/>
              </w:rPr>
              <w:t>25</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80" w:history="1">
            <w:r w:rsidR="001D3868" w:rsidRPr="00281A00">
              <w:rPr>
                <w:rStyle w:val="Hypertextovodkaz"/>
                <w:noProof/>
              </w:rPr>
              <w:t>4.2</w:t>
            </w:r>
            <w:r w:rsidR="001D3868">
              <w:rPr>
                <w:rFonts w:asciiTheme="minorHAnsi" w:eastAsiaTheme="minorEastAsia" w:hAnsiTheme="minorHAnsi"/>
                <w:noProof/>
                <w:sz w:val="22"/>
                <w:lang w:eastAsia="cs-CZ"/>
              </w:rPr>
              <w:tab/>
            </w:r>
            <w:r w:rsidR="001D3868" w:rsidRPr="00281A00">
              <w:rPr>
                <w:rStyle w:val="Hypertextovodkaz"/>
                <w:noProof/>
              </w:rPr>
              <w:t>Inaktivace a dysfunkce surfaktantu</w:t>
            </w:r>
            <w:r w:rsidR="001D3868">
              <w:rPr>
                <w:noProof/>
                <w:webHidden/>
              </w:rPr>
              <w:tab/>
            </w:r>
            <w:r w:rsidR="001D3868">
              <w:rPr>
                <w:noProof/>
                <w:webHidden/>
              </w:rPr>
              <w:fldChar w:fldCharType="begin"/>
            </w:r>
            <w:r w:rsidR="001D3868">
              <w:rPr>
                <w:noProof/>
                <w:webHidden/>
              </w:rPr>
              <w:instrText xml:space="preserve"> PAGEREF _Toc42617580 \h </w:instrText>
            </w:r>
            <w:r w:rsidR="001D3868">
              <w:rPr>
                <w:noProof/>
                <w:webHidden/>
              </w:rPr>
            </w:r>
            <w:r w:rsidR="001D3868">
              <w:rPr>
                <w:noProof/>
                <w:webHidden/>
              </w:rPr>
              <w:fldChar w:fldCharType="separate"/>
            </w:r>
            <w:r w:rsidR="001D3868">
              <w:rPr>
                <w:noProof/>
                <w:webHidden/>
              </w:rPr>
              <w:t>26</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81" w:history="1">
            <w:r w:rsidR="001D3868" w:rsidRPr="00281A00">
              <w:rPr>
                <w:rStyle w:val="Hypertextovodkaz"/>
                <w:noProof/>
              </w:rPr>
              <w:t>4.3</w:t>
            </w:r>
            <w:r w:rsidR="001D3868">
              <w:rPr>
                <w:rFonts w:asciiTheme="minorHAnsi" w:eastAsiaTheme="minorEastAsia" w:hAnsiTheme="minorHAnsi"/>
                <w:noProof/>
                <w:sz w:val="22"/>
                <w:lang w:eastAsia="cs-CZ"/>
              </w:rPr>
              <w:tab/>
            </w:r>
            <w:r w:rsidR="001D3868" w:rsidRPr="00281A00">
              <w:rPr>
                <w:rStyle w:val="Hypertextovodkaz"/>
                <w:noProof/>
              </w:rPr>
              <w:t>Perzistentní plicní hypertenze</w:t>
            </w:r>
            <w:r w:rsidR="001D3868">
              <w:rPr>
                <w:noProof/>
                <w:webHidden/>
              </w:rPr>
              <w:tab/>
            </w:r>
            <w:r w:rsidR="001D3868">
              <w:rPr>
                <w:noProof/>
                <w:webHidden/>
              </w:rPr>
              <w:fldChar w:fldCharType="begin"/>
            </w:r>
            <w:r w:rsidR="001D3868">
              <w:rPr>
                <w:noProof/>
                <w:webHidden/>
              </w:rPr>
              <w:instrText xml:space="preserve"> PAGEREF _Toc42617581 \h </w:instrText>
            </w:r>
            <w:r w:rsidR="001D3868">
              <w:rPr>
                <w:noProof/>
                <w:webHidden/>
              </w:rPr>
            </w:r>
            <w:r w:rsidR="001D3868">
              <w:rPr>
                <w:noProof/>
                <w:webHidden/>
              </w:rPr>
              <w:fldChar w:fldCharType="separate"/>
            </w:r>
            <w:r w:rsidR="001D3868">
              <w:rPr>
                <w:noProof/>
                <w:webHidden/>
              </w:rPr>
              <w:t>27</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82" w:history="1">
            <w:r w:rsidR="001D3868" w:rsidRPr="00281A00">
              <w:rPr>
                <w:rStyle w:val="Hypertextovodkaz"/>
                <w:noProof/>
              </w:rPr>
              <w:t>4.4</w:t>
            </w:r>
            <w:r w:rsidR="001D3868">
              <w:rPr>
                <w:rFonts w:asciiTheme="minorHAnsi" w:eastAsiaTheme="minorEastAsia" w:hAnsiTheme="minorHAnsi"/>
                <w:noProof/>
                <w:sz w:val="22"/>
                <w:lang w:eastAsia="cs-CZ"/>
              </w:rPr>
              <w:tab/>
            </w:r>
            <w:r w:rsidR="001D3868" w:rsidRPr="00281A00">
              <w:rPr>
                <w:rStyle w:val="Hypertextovodkaz"/>
                <w:noProof/>
              </w:rPr>
              <w:t>Zánětlivé procesy</w:t>
            </w:r>
            <w:r w:rsidR="001D3868">
              <w:rPr>
                <w:noProof/>
                <w:webHidden/>
              </w:rPr>
              <w:tab/>
            </w:r>
            <w:r w:rsidR="001D3868">
              <w:rPr>
                <w:noProof/>
                <w:webHidden/>
              </w:rPr>
              <w:fldChar w:fldCharType="begin"/>
            </w:r>
            <w:r w:rsidR="001D3868">
              <w:rPr>
                <w:noProof/>
                <w:webHidden/>
              </w:rPr>
              <w:instrText xml:space="preserve"> PAGEREF _Toc42617582 \h </w:instrText>
            </w:r>
            <w:r w:rsidR="001D3868">
              <w:rPr>
                <w:noProof/>
                <w:webHidden/>
              </w:rPr>
            </w:r>
            <w:r w:rsidR="001D3868">
              <w:rPr>
                <w:noProof/>
                <w:webHidden/>
              </w:rPr>
              <w:fldChar w:fldCharType="separate"/>
            </w:r>
            <w:r w:rsidR="001D3868">
              <w:rPr>
                <w:noProof/>
                <w:webHidden/>
              </w:rPr>
              <w:t>28</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83" w:history="1">
            <w:r w:rsidR="001D3868" w:rsidRPr="00281A00">
              <w:rPr>
                <w:rStyle w:val="Hypertextovodkaz"/>
                <w:noProof/>
              </w:rPr>
              <w:t>4.5</w:t>
            </w:r>
            <w:r w:rsidR="001D3868">
              <w:rPr>
                <w:rFonts w:asciiTheme="minorHAnsi" w:eastAsiaTheme="minorEastAsia" w:hAnsiTheme="minorHAnsi"/>
                <w:noProof/>
                <w:sz w:val="22"/>
                <w:lang w:eastAsia="cs-CZ"/>
              </w:rPr>
              <w:tab/>
            </w:r>
            <w:r w:rsidR="001D3868" w:rsidRPr="00281A00">
              <w:rPr>
                <w:rStyle w:val="Hypertextovodkaz"/>
                <w:noProof/>
              </w:rPr>
              <w:t>Další komplikace</w:t>
            </w:r>
            <w:r w:rsidR="001D3868">
              <w:rPr>
                <w:noProof/>
                <w:webHidden/>
              </w:rPr>
              <w:tab/>
            </w:r>
            <w:r w:rsidR="001D3868">
              <w:rPr>
                <w:noProof/>
                <w:webHidden/>
              </w:rPr>
              <w:fldChar w:fldCharType="begin"/>
            </w:r>
            <w:r w:rsidR="001D3868">
              <w:rPr>
                <w:noProof/>
                <w:webHidden/>
              </w:rPr>
              <w:instrText xml:space="preserve"> PAGEREF _Toc42617583 \h </w:instrText>
            </w:r>
            <w:r w:rsidR="001D3868">
              <w:rPr>
                <w:noProof/>
                <w:webHidden/>
              </w:rPr>
            </w:r>
            <w:r w:rsidR="001D3868">
              <w:rPr>
                <w:noProof/>
                <w:webHidden/>
              </w:rPr>
              <w:fldChar w:fldCharType="separate"/>
            </w:r>
            <w:r w:rsidR="001D3868">
              <w:rPr>
                <w:noProof/>
                <w:webHidden/>
              </w:rPr>
              <w:t>29</w:t>
            </w:r>
            <w:r w:rsidR="001D3868">
              <w:rPr>
                <w:noProof/>
                <w:webHidden/>
              </w:rPr>
              <w:fldChar w:fldCharType="end"/>
            </w:r>
          </w:hyperlink>
        </w:p>
        <w:p w:rsidR="001D3868" w:rsidRDefault="00A439D2">
          <w:pPr>
            <w:pStyle w:val="Obsah1"/>
            <w:tabs>
              <w:tab w:val="left" w:pos="480"/>
              <w:tab w:val="right" w:leader="dot" w:pos="9061"/>
            </w:tabs>
            <w:rPr>
              <w:rFonts w:asciiTheme="minorHAnsi" w:eastAsiaTheme="minorEastAsia" w:hAnsiTheme="minorHAnsi"/>
              <w:noProof/>
              <w:sz w:val="22"/>
              <w:lang w:eastAsia="cs-CZ"/>
            </w:rPr>
          </w:pPr>
          <w:hyperlink w:anchor="_Toc42617584" w:history="1">
            <w:r w:rsidR="001D3868" w:rsidRPr="00281A00">
              <w:rPr>
                <w:rStyle w:val="Hypertextovodkaz"/>
                <w:noProof/>
              </w:rPr>
              <w:t>5</w:t>
            </w:r>
            <w:r w:rsidR="001D3868">
              <w:rPr>
                <w:rFonts w:asciiTheme="minorHAnsi" w:eastAsiaTheme="minorEastAsia" w:hAnsiTheme="minorHAnsi"/>
                <w:noProof/>
                <w:sz w:val="22"/>
                <w:lang w:eastAsia="cs-CZ"/>
              </w:rPr>
              <w:tab/>
            </w:r>
            <w:r w:rsidR="001D3868" w:rsidRPr="00281A00">
              <w:rPr>
                <w:rStyle w:val="Hypertextovodkaz"/>
                <w:noProof/>
              </w:rPr>
              <w:t>Terapie a prevence</w:t>
            </w:r>
            <w:r w:rsidR="001D3868">
              <w:rPr>
                <w:noProof/>
                <w:webHidden/>
              </w:rPr>
              <w:tab/>
            </w:r>
            <w:r w:rsidR="001D3868">
              <w:rPr>
                <w:noProof/>
                <w:webHidden/>
              </w:rPr>
              <w:fldChar w:fldCharType="begin"/>
            </w:r>
            <w:r w:rsidR="001D3868">
              <w:rPr>
                <w:noProof/>
                <w:webHidden/>
              </w:rPr>
              <w:instrText xml:space="preserve"> PAGEREF _Toc42617584 \h </w:instrText>
            </w:r>
            <w:r w:rsidR="001D3868">
              <w:rPr>
                <w:noProof/>
                <w:webHidden/>
              </w:rPr>
            </w:r>
            <w:r w:rsidR="001D3868">
              <w:rPr>
                <w:noProof/>
                <w:webHidden/>
              </w:rPr>
              <w:fldChar w:fldCharType="separate"/>
            </w:r>
            <w:r w:rsidR="001D3868">
              <w:rPr>
                <w:noProof/>
                <w:webHidden/>
              </w:rPr>
              <w:t>31</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85" w:history="1">
            <w:r w:rsidR="001D3868" w:rsidRPr="00281A00">
              <w:rPr>
                <w:rStyle w:val="Hypertextovodkaz"/>
                <w:noProof/>
              </w:rPr>
              <w:t>5.1</w:t>
            </w:r>
            <w:r w:rsidR="001D3868">
              <w:rPr>
                <w:rFonts w:asciiTheme="minorHAnsi" w:eastAsiaTheme="minorEastAsia" w:hAnsiTheme="minorHAnsi"/>
                <w:noProof/>
                <w:sz w:val="22"/>
                <w:lang w:eastAsia="cs-CZ"/>
              </w:rPr>
              <w:tab/>
            </w:r>
            <w:r w:rsidR="001D3868" w:rsidRPr="00281A00">
              <w:rPr>
                <w:rStyle w:val="Hypertextovodkaz"/>
                <w:noProof/>
              </w:rPr>
              <w:t>Podpůrná léčba</w:t>
            </w:r>
            <w:r w:rsidR="001D3868">
              <w:rPr>
                <w:noProof/>
                <w:webHidden/>
              </w:rPr>
              <w:tab/>
            </w:r>
            <w:r w:rsidR="001D3868">
              <w:rPr>
                <w:noProof/>
                <w:webHidden/>
              </w:rPr>
              <w:fldChar w:fldCharType="begin"/>
            </w:r>
            <w:r w:rsidR="001D3868">
              <w:rPr>
                <w:noProof/>
                <w:webHidden/>
              </w:rPr>
              <w:instrText xml:space="preserve"> PAGEREF _Toc42617585 \h </w:instrText>
            </w:r>
            <w:r w:rsidR="001D3868">
              <w:rPr>
                <w:noProof/>
                <w:webHidden/>
              </w:rPr>
            </w:r>
            <w:r w:rsidR="001D3868">
              <w:rPr>
                <w:noProof/>
                <w:webHidden/>
              </w:rPr>
              <w:fldChar w:fldCharType="separate"/>
            </w:r>
            <w:r w:rsidR="001D3868">
              <w:rPr>
                <w:noProof/>
                <w:webHidden/>
              </w:rPr>
              <w:t>31</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86" w:history="1">
            <w:r w:rsidR="001D3868" w:rsidRPr="00281A00">
              <w:rPr>
                <w:rStyle w:val="Hypertextovodkaz"/>
                <w:noProof/>
              </w:rPr>
              <w:t>5.1.1</w:t>
            </w:r>
            <w:r w:rsidR="001D3868">
              <w:rPr>
                <w:rFonts w:asciiTheme="minorHAnsi" w:eastAsiaTheme="minorEastAsia" w:hAnsiTheme="minorHAnsi"/>
                <w:noProof/>
                <w:sz w:val="22"/>
                <w:lang w:eastAsia="cs-CZ"/>
              </w:rPr>
              <w:tab/>
            </w:r>
            <w:r w:rsidR="001D3868" w:rsidRPr="00281A00">
              <w:rPr>
                <w:rStyle w:val="Hypertextovodkaz"/>
                <w:noProof/>
              </w:rPr>
              <w:t>Obecné zásady</w:t>
            </w:r>
            <w:r w:rsidR="001D3868">
              <w:rPr>
                <w:noProof/>
                <w:webHidden/>
              </w:rPr>
              <w:tab/>
            </w:r>
            <w:r w:rsidR="001D3868">
              <w:rPr>
                <w:noProof/>
                <w:webHidden/>
              </w:rPr>
              <w:fldChar w:fldCharType="begin"/>
            </w:r>
            <w:r w:rsidR="001D3868">
              <w:rPr>
                <w:noProof/>
                <w:webHidden/>
              </w:rPr>
              <w:instrText xml:space="preserve"> PAGEREF _Toc42617586 \h </w:instrText>
            </w:r>
            <w:r w:rsidR="001D3868">
              <w:rPr>
                <w:noProof/>
                <w:webHidden/>
              </w:rPr>
            </w:r>
            <w:r w:rsidR="001D3868">
              <w:rPr>
                <w:noProof/>
                <w:webHidden/>
              </w:rPr>
              <w:fldChar w:fldCharType="separate"/>
            </w:r>
            <w:r w:rsidR="001D3868">
              <w:rPr>
                <w:noProof/>
                <w:webHidden/>
              </w:rPr>
              <w:t>31</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87" w:history="1">
            <w:r w:rsidR="001D3868" w:rsidRPr="00281A00">
              <w:rPr>
                <w:rStyle w:val="Hypertextovodkaz"/>
                <w:noProof/>
              </w:rPr>
              <w:t>5.1.2</w:t>
            </w:r>
            <w:r w:rsidR="001D3868">
              <w:rPr>
                <w:rFonts w:asciiTheme="minorHAnsi" w:eastAsiaTheme="minorEastAsia" w:hAnsiTheme="minorHAnsi"/>
                <w:noProof/>
                <w:sz w:val="22"/>
                <w:lang w:eastAsia="cs-CZ"/>
              </w:rPr>
              <w:tab/>
            </w:r>
            <w:r w:rsidR="001D3868" w:rsidRPr="00281A00">
              <w:rPr>
                <w:rStyle w:val="Hypertextovodkaz"/>
                <w:noProof/>
              </w:rPr>
              <w:t>Podpora dýchání</w:t>
            </w:r>
            <w:r w:rsidR="001D3868">
              <w:rPr>
                <w:noProof/>
                <w:webHidden/>
              </w:rPr>
              <w:tab/>
            </w:r>
            <w:r w:rsidR="001D3868">
              <w:rPr>
                <w:noProof/>
                <w:webHidden/>
              </w:rPr>
              <w:fldChar w:fldCharType="begin"/>
            </w:r>
            <w:r w:rsidR="001D3868">
              <w:rPr>
                <w:noProof/>
                <w:webHidden/>
              </w:rPr>
              <w:instrText xml:space="preserve"> PAGEREF _Toc42617587 \h </w:instrText>
            </w:r>
            <w:r w:rsidR="001D3868">
              <w:rPr>
                <w:noProof/>
                <w:webHidden/>
              </w:rPr>
            </w:r>
            <w:r w:rsidR="001D3868">
              <w:rPr>
                <w:noProof/>
                <w:webHidden/>
              </w:rPr>
              <w:fldChar w:fldCharType="separate"/>
            </w:r>
            <w:r w:rsidR="001D3868">
              <w:rPr>
                <w:noProof/>
                <w:webHidden/>
              </w:rPr>
              <w:t>31</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88" w:history="1">
            <w:r w:rsidR="001D3868" w:rsidRPr="00281A00">
              <w:rPr>
                <w:rStyle w:val="Hypertextovodkaz"/>
                <w:noProof/>
              </w:rPr>
              <w:t>5.1.3</w:t>
            </w:r>
            <w:r w:rsidR="001D3868">
              <w:rPr>
                <w:rFonts w:asciiTheme="minorHAnsi" w:eastAsiaTheme="minorEastAsia" w:hAnsiTheme="minorHAnsi"/>
                <w:noProof/>
                <w:sz w:val="22"/>
                <w:lang w:eastAsia="cs-CZ"/>
              </w:rPr>
              <w:tab/>
            </w:r>
            <w:r w:rsidR="001D3868" w:rsidRPr="00281A00">
              <w:rPr>
                <w:rStyle w:val="Hypertextovodkaz"/>
                <w:noProof/>
              </w:rPr>
              <w:t>Vysokofrekvenční ventilace</w:t>
            </w:r>
            <w:r w:rsidR="001D3868">
              <w:rPr>
                <w:noProof/>
                <w:webHidden/>
              </w:rPr>
              <w:tab/>
            </w:r>
            <w:r w:rsidR="001D3868">
              <w:rPr>
                <w:noProof/>
                <w:webHidden/>
              </w:rPr>
              <w:fldChar w:fldCharType="begin"/>
            </w:r>
            <w:r w:rsidR="001D3868">
              <w:rPr>
                <w:noProof/>
                <w:webHidden/>
              </w:rPr>
              <w:instrText xml:space="preserve"> PAGEREF _Toc42617588 \h </w:instrText>
            </w:r>
            <w:r w:rsidR="001D3868">
              <w:rPr>
                <w:noProof/>
                <w:webHidden/>
              </w:rPr>
            </w:r>
            <w:r w:rsidR="001D3868">
              <w:rPr>
                <w:noProof/>
                <w:webHidden/>
              </w:rPr>
              <w:fldChar w:fldCharType="separate"/>
            </w:r>
            <w:r w:rsidR="001D3868">
              <w:rPr>
                <w:noProof/>
                <w:webHidden/>
              </w:rPr>
              <w:t>32</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89" w:history="1">
            <w:r w:rsidR="001D3868" w:rsidRPr="00281A00">
              <w:rPr>
                <w:rStyle w:val="Hypertextovodkaz"/>
                <w:noProof/>
              </w:rPr>
              <w:t>5.1.4</w:t>
            </w:r>
            <w:r w:rsidR="001D3868">
              <w:rPr>
                <w:rFonts w:asciiTheme="minorHAnsi" w:eastAsiaTheme="minorEastAsia" w:hAnsiTheme="minorHAnsi"/>
                <w:noProof/>
                <w:sz w:val="22"/>
                <w:lang w:eastAsia="cs-CZ"/>
              </w:rPr>
              <w:tab/>
            </w:r>
            <w:r w:rsidR="001D3868" w:rsidRPr="00281A00">
              <w:rPr>
                <w:rStyle w:val="Hypertextovodkaz"/>
                <w:noProof/>
              </w:rPr>
              <w:t>Inhalace oxidu dusnatého</w:t>
            </w:r>
            <w:r w:rsidR="001D3868">
              <w:rPr>
                <w:noProof/>
                <w:webHidden/>
              </w:rPr>
              <w:tab/>
            </w:r>
            <w:r w:rsidR="001D3868">
              <w:rPr>
                <w:noProof/>
                <w:webHidden/>
              </w:rPr>
              <w:fldChar w:fldCharType="begin"/>
            </w:r>
            <w:r w:rsidR="001D3868">
              <w:rPr>
                <w:noProof/>
                <w:webHidden/>
              </w:rPr>
              <w:instrText xml:space="preserve"> PAGEREF _Toc42617589 \h </w:instrText>
            </w:r>
            <w:r w:rsidR="001D3868">
              <w:rPr>
                <w:noProof/>
                <w:webHidden/>
              </w:rPr>
            </w:r>
            <w:r w:rsidR="001D3868">
              <w:rPr>
                <w:noProof/>
                <w:webHidden/>
              </w:rPr>
              <w:fldChar w:fldCharType="separate"/>
            </w:r>
            <w:r w:rsidR="001D3868">
              <w:rPr>
                <w:noProof/>
                <w:webHidden/>
              </w:rPr>
              <w:t>33</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90" w:history="1">
            <w:r w:rsidR="001D3868" w:rsidRPr="00281A00">
              <w:rPr>
                <w:rStyle w:val="Hypertextovodkaz"/>
                <w:noProof/>
              </w:rPr>
              <w:t>5.1.5</w:t>
            </w:r>
            <w:r w:rsidR="001D3868">
              <w:rPr>
                <w:rFonts w:asciiTheme="minorHAnsi" w:eastAsiaTheme="minorEastAsia" w:hAnsiTheme="minorHAnsi"/>
                <w:noProof/>
                <w:sz w:val="22"/>
                <w:lang w:eastAsia="cs-CZ"/>
              </w:rPr>
              <w:tab/>
            </w:r>
            <w:r w:rsidR="001D3868" w:rsidRPr="00281A00">
              <w:rPr>
                <w:rStyle w:val="Hypertextovodkaz"/>
                <w:noProof/>
              </w:rPr>
              <w:t>Extrakorporální membránová oxygenace</w:t>
            </w:r>
            <w:r w:rsidR="001D3868">
              <w:rPr>
                <w:noProof/>
                <w:webHidden/>
              </w:rPr>
              <w:tab/>
            </w:r>
            <w:r w:rsidR="001D3868">
              <w:rPr>
                <w:noProof/>
                <w:webHidden/>
              </w:rPr>
              <w:fldChar w:fldCharType="begin"/>
            </w:r>
            <w:r w:rsidR="001D3868">
              <w:rPr>
                <w:noProof/>
                <w:webHidden/>
              </w:rPr>
              <w:instrText xml:space="preserve"> PAGEREF _Toc42617590 \h </w:instrText>
            </w:r>
            <w:r w:rsidR="001D3868">
              <w:rPr>
                <w:noProof/>
                <w:webHidden/>
              </w:rPr>
            </w:r>
            <w:r w:rsidR="001D3868">
              <w:rPr>
                <w:noProof/>
                <w:webHidden/>
              </w:rPr>
              <w:fldChar w:fldCharType="separate"/>
            </w:r>
            <w:r w:rsidR="001D3868">
              <w:rPr>
                <w:noProof/>
                <w:webHidden/>
              </w:rPr>
              <w:t>33</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91" w:history="1">
            <w:r w:rsidR="001D3868" w:rsidRPr="00281A00">
              <w:rPr>
                <w:rStyle w:val="Hypertextovodkaz"/>
                <w:noProof/>
              </w:rPr>
              <w:t>5.1.6</w:t>
            </w:r>
            <w:r w:rsidR="001D3868">
              <w:rPr>
                <w:rFonts w:asciiTheme="minorHAnsi" w:eastAsiaTheme="minorEastAsia" w:hAnsiTheme="minorHAnsi"/>
                <w:noProof/>
                <w:sz w:val="22"/>
                <w:lang w:eastAsia="cs-CZ"/>
              </w:rPr>
              <w:tab/>
            </w:r>
            <w:r w:rsidR="001D3868" w:rsidRPr="00281A00">
              <w:rPr>
                <w:rStyle w:val="Hypertextovodkaz"/>
                <w:noProof/>
              </w:rPr>
              <w:t>Léčba surfaktantem</w:t>
            </w:r>
            <w:r w:rsidR="001D3868">
              <w:rPr>
                <w:noProof/>
                <w:webHidden/>
              </w:rPr>
              <w:tab/>
            </w:r>
            <w:r w:rsidR="001D3868">
              <w:rPr>
                <w:noProof/>
                <w:webHidden/>
              </w:rPr>
              <w:fldChar w:fldCharType="begin"/>
            </w:r>
            <w:r w:rsidR="001D3868">
              <w:rPr>
                <w:noProof/>
                <w:webHidden/>
              </w:rPr>
              <w:instrText xml:space="preserve"> PAGEREF _Toc42617591 \h </w:instrText>
            </w:r>
            <w:r w:rsidR="001D3868">
              <w:rPr>
                <w:noProof/>
                <w:webHidden/>
              </w:rPr>
            </w:r>
            <w:r w:rsidR="001D3868">
              <w:rPr>
                <w:noProof/>
                <w:webHidden/>
              </w:rPr>
              <w:fldChar w:fldCharType="separate"/>
            </w:r>
            <w:r w:rsidR="001D3868">
              <w:rPr>
                <w:noProof/>
                <w:webHidden/>
              </w:rPr>
              <w:t>34</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92" w:history="1">
            <w:r w:rsidR="001D3868" w:rsidRPr="00281A00">
              <w:rPr>
                <w:rStyle w:val="Hypertextovodkaz"/>
                <w:noProof/>
              </w:rPr>
              <w:t>5.1.7</w:t>
            </w:r>
            <w:r w:rsidR="001D3868">
              <w:rPr>
                <w:rFonts w:asciiTheme="minorHAnsi" w:eastAsiaTheme="minorEastAsia" w:hAnsiTheme="minorHAnsi"/>
                <w:noProof/>
                <w:sz w:val="22"/>
                <w:lang w:eastAsia="cs-CZ"/>
              </w:rPr>
              <w:tab/>
            </w:r>
            <w:r w:rsidR="001D3868" w:rsidRPr="00281A00">
              <w:rPr>
                <w:rStyle w:val="Hypertextovodkaz"/>
                <w:noProof/>
              </w:rPr>
              <w:t>Antibiotika</w:t>
            </w:r>
            <w:r w:rsidR="001D3868">
              <w:rPr>
                <w:noProof/>
                <w:webHidden/>
              </w:rPr>
              <w:tab/>
            </w:r>
            <w:r w:rsidR="001D3868">
              <w:rPr>
                <w:noProof/>
                <w:webHidden/>
              </w:rPr>
              <w:fldChar w:fldCharType="begin"/>
            </w:r>
            <w:r w:rsidR="001D3868">
              <w:rPr>
                <w:noProof/>
                <w:webHidden/>
              </w:rPr>
              <w:instrText xml:space="preserve"> PAGEREF _Toc42617592 \h </w:instrText>
            </w:r>
            <w:r w:rsidR="001D3868">
              <w:rPr>
                <w:noProof/>
                <w:webHidden/>
              </w:rPr>
            </w:r>
            <w:r w:rsidR="001D3868">
              <w:rPr>
                <w:noProof/>
                <w:webHidden/>
              </w:rPr>
              <w:fldChar w:fldCharType="separate"/>
            </w:r>
            <w:r w:rsidR="001D3868">
              <w:rPr>
                <w:noProof/>
                <w:webHidden/>
              </w:rPr>
              <w:t>35</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93" w:history="1">
            <w:r w:rsidR="001D3868" w:rsidRPr="00281A00">
              <w:rPr>
                <w:rStyle w:val="Hypertextovodkaz"/>
                <w:noProof/>
              </w:rPr>
              <w:t>5.1.8</w:t>
            </w:r>
            <w:r w:rsidR="001D3868">
              <w:rPr>
                <w:rFonts w:asciiTheme="minorHAnsi" w:eastAsiaTheme="minorEastAsia" w:hAnsiTheme="minorHAnsi"/>
                <w:noProof/>
                <w:sz w:val="22"/>
                <w:lang w:eastAsia="cs-CZ"/>
              </w:rPr>
              <w:tab/>
            </w:r>
            <w:r w:rsidR="001D3868" w:rsidRPr="00281A00">
              <w:rPr>
                <w:rStyle w:val="Hypertextovodkaz"/>
                <w:noProof/>
              </w:rPr>
              <w:t>Steroidy</w:t>
            </w:r>
            <w:r w:rsidR="001D3868">
              <w:rPr>
                <w:noProof/>
                <w:webHidden/>
              </w:rPr>
              <w:tab/>
            </w:r>
            <w:r w:rsidR="001D3868">
              <w:rPr>
                <w:noProof/>
                <w:webHidden/>
              </w:rPr>
              <w:fldChar w:fldCharType="begin"/>
            </w:r>
            <w:r w:rsidR="001D3868">
              <w:rPr>
                <w:noProof/>
                <w:webHidden/>
              </w:rPr>
              <w:instrText xml:space="preserve"> PAGEREF _Toc42617593 \h </w:instrText>
            </w:r>
            <w:r w:rsidR="001D3868">
              <w:rPr>
                <w:noProof/>
                <w:webHidden/>
              </w:rPr>
            </w:r>
            <w:r w:rsidR="001D3868">
              <w:rPr>
                <w:noProof/>
                <w:webHidden/>
              </w:rPr>
              <w:fldChar w:fldCharType="separate"/>
            </w:r>
            <w:r w:rsidR="001D3868">
              <w:rPr>
                <w:noProof/>
                <w:webHidden/>
              </w:rPr>
              <w:t>35</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94" w:history="1">
            <w:r w:rsidR="001D3868" w:rsidRPr="00281A00">
              <w:rPr>
                <w:rStyle w:val="Hypertextovodkaz"/>
                <w:noProof/>
              </w:rPr>
              <w:t>5.1.9</w:t>
            </w:r>
            <w:r w:rsidR="001D3868">
              <w:rPr>
                <w:rFonts w:asciiTheme="minorHAnsi" w:eastAsiaTheme="minorEastAsia" w:hAnsiTheme="minorHAnsi"/>
                <w:noProof/>
                <w:sz w:val="22"/>
                <w:lang w:eastAsia="cs-CZ"/>
              </w:rPr>
              <w:tab/>
            </w:r>
            <w:r w:rsidR="001D3868" w:rsidRPr="00281A00">
              <w:rPr>
                <w:rStyle w:val="Hypertextovodkaz"/>
                <w:noProof/>
              </w:rPr>
              <w:t>Terapeutická hypotermie</w:t>
            </w:r>
            <w:r w:rsidR="001D3868">
              <w:rPr>
                <w:noProof/>
                <w:webHidden/>
              </w:rPr>
              <w:tab/>
            </w:r>
            <w:r w:rsidR="001D3868">
              <w:rPr>
                <w:noProof/>
                <w:webHidden/>
              </w:rPr>
              <w:fldChar w:fldCharType="begin"/>
            </w:r>
            <w:r w:rsidR="001D3868">
              <w:rPr>
                <w:noProof/>
                <w:webHidden/>
              </w:rPr>
              <w:instrText xml:space="preserve"> PAGEREF _Toc42617594 \h </w:instrText>
            </w:r>
            <w:r w:rsidR="001D3868">
              <w:rPr>
                <w:noProof/>
                <w:webHidden/>
              </w:rPr>
            </w:r>
            <w:r w:rsidR="001D3868">
              <w:rPr>
                <w:noProof/>
                <w:webHidden/>
              </w:rPr>
              <w:fldChar w:fldCharType="separate"/>
            </w:r>
            <w:r w:rsidR="001D3868">
              <w:rPr>
                <w:noProof/>
                <w:webHidden/>
              </w:rPr>
              <w:t>36</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95" w:history="1">
            <w:r w:rsidR="001D3868" w:rsidRPr="00281A00">
              <w:rPr>
                <w:rStyle w:val="Hypertextovodkaz"/>
                <w:noProof/>
              </w:rPr>
              <w:t>5.2</w:t>
            </w:r>
            <w:r w:rsidR="001D3868">
              <w:rPr>
                <w:rFonts w:asciiTheme="minorHAnsi" w:eastAsiaTheme="minorEastAsia" w:hAnsiTheme="minorHAnsi"/>
                <w:noProof/>
                <w:sz w:val="22"/>
                <w:lang w:eastAsia="cs-CZ"/>
              </w:rPr>
              <w:tab/>
            </w:r>
            <w:r w:rsidR="001D3868" w:rsidRPr="00281A00">
              <w:rPr>
                <w:rStyle w:val="Hypertextovodkaz"/>
                <w:noProof/>
              </w:rPr>
              <w:t>Prevence</w:t>
            </w:r>
            <w:r w:rsidR="001D3868">
              <w:rPr>
                <w:noProof/>
                <w:webHidden/>
              </w:rPr>
              <w:tab/>
            </w:r>
            <w:r w:rsidR="001D3868">
              <w:rPr>
                <w:noProof/>
                <w:webHidden/>
              </w:rPr>
              <w:fldChar w:fldCharType="begin"/>
            </w:r>
            <w:r w:rsidR="001D3868">
              <w:rPr>
                <w:noProof/>
                <w:webHidden/>
              </w:rPr>
              <w:instrText xml:space="preserve"> PAGEREF _Toc42617595 \h </w:instrText>
            </w:r>
            <w:r w:rsidR="001D3868">
              <w:rPr>
                <w:noProof/>
                <w:webHidden/>
              </w:rPr>
            </w:r>
            <w:r w:rsidR="001D3868">
              <w:rPr>
                <w:noProof/>
                <w:webHidden/>
              </w:rPr>
              <w:fldChar w:fldCharType="separate"/>
            </w:r>
            <w:r w:rsidR="001D3868">
              <w:rPr>
                <w:noProof/>
                <w:webHidden/>
              </w:rPr>
              <w:t>36</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96" w:history="1">
            <w:r w:rsidR="001D3868" w:rsidRPr="00281A00">
              <w:rPr>
                <w:rStyle w:val="Hypertextovodkaz"/>
                <w:noProof/>
              </w:rPr>
              <w:t>5.2.1</w:t>
            </w:r>
            <w:r w:rsidR="001D3868">
              <w:rPr>
                <w:rFonts w:asciiTheme="minorHAnsi" w:eastAsiaTheme="minorEastAsia" w:hAnsiTheme="minorHAnsi"/>
                <w:noProof/>
                <w:sz w:val="22"/>
                <w:lang w:eastAsia="cs-CZ"/>
              </w:rPr>
              <w:tab/>
            </w:r>
            <w:r w:rsidR="001D3868" w:rsidRPr="00281A00">
              <w:rPr>
                <w:rStyle w:val="Hypertextovodkaz"/>
                <w:noProof/>
              </w:rPr>
              <w:t>Amnioinfuze</w:t>
            </w:r>
            <w:r w:rsidR="001D3868">
              <w:rPr>
                <w:noProof/>
                <w:webHidden/>
              </w:rPr>
              <w:tab/>
            </w:r>
            <w:r w:rsidR="001D3868">
              <w:rPr>
                <w:noProof/>
                <w:webHidden/>
              </w:rPr>
              <w:fldChar w:fldCharType="begin"/>
            </w:r>
            <w:r w:rsidR="001D3868">
              <w:rPr>
                <w:noProof/>
                <w:webHidden/>
              </w:rPr>
              <w:instrText xml:space="preserve"> PAGEREF _Toc42617596 \h </w:instrText>
            </w:r>
            <w:r w:rsidR="001D3868">
              <w:rPr>
                <w:noProof/>
                <w:webHidden/>
              </w:rPr>
            </w:r>
            <w:r w:rsidR="001D3868">
              <w:rPr>
                <w:noProof/>
                <w:webHidden/>
              </w:rPr>
              <w:fldChar w:fldCharType="separate"/>
            </w:r>
            <w:r w:rsidR="001D3868">
              <w:rPr>
                <w:noProof/>
                <w:webHidden/>
              </w:rPr>
              <w:t>36</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97" w:history="1">
            <w:r w:rsidR="001D3868" w:rsidRPr="00281A00">
              <w:rPr>
                <w:rStyle w:val="Hypertextovodkaz"/>
                <w:noProof/>
              </w:rPr>
              <w:t>5.2.2</w:t>
            </w:r>
            <w:r w:rsidR="001D3868">
              <w:rPr>
                <w:rFonts w:asciiTheme="minorHAnsi" w:eastAsiaTheme="minorEastAsia" w:hAnsiTheme="minorHAnsi"/>
                <w:noProof/>
                <w:sz w:val="22"/>
                <w:lang w:eastAsia="cs-CZ"/>
              </w:rPr>
              <w:tab/>
            </w:r>
            <w:r w:rsidR="001D3868" w:rsidRPr="00281A00">
              <w:rPr>
                <w:rStyle w:val="Hypertextovodkaz"/>
                <w:noProof/>
              </w:rPr>
              <w:t>Kontinuální monitoring</w:t>
            </w:r>
            <w:r w:rsidR="001D3868">
              <w:rPr>
                <w:noProof/>
                <w:webHidden/>
              </w:rPr>
              <w:tab/>
            </w:r>
            <w:r w:rsidR="001D3868">
              <w:rPr>
                <w:noProof/>
                <w:webHidden/>
              </w:rPr>
              <w:fldChar w:fldCharType="begin"/>
            </w:r>
            <w:r w:rsidR="001D3868">
              <w:rPr>
                <w:noProof/>
                <w:webHidden/>
              </w:rPr>
              <w:instrText xml:space="preserve"> PAGEREF _Toc42617597 \h </w:instrText>
            </w:r>
            <w:r w:rsidR="001D3868">
              <w:rPr>
                <w:noProof/>
                <w:webHidden/>
              </w:rPr>
            </w:r>
            <w:r w:rsidR="001D3868">
              <w:rPr>
                <w:noProof/>
                <w:webHidden/>
              </w:rPr>
              <w:fldChar w:fldCharType="separate"/>
            </w:r>
            <w:r w:rsidR="001D3868">
              <w:rPr>
                <w:noProof/>
                <w:webHidden/>
              </w:rPr>
              <w:t>37</w:t>
            </w:r>
            <w:r w:rsidR="001D3868">
              <w:rPr>
                <w:noProof/>
                <w:webHidden/>
              </w:rPr>
              <w:fldChar w:fldCharType="end"/>
            </w:r>
          </w:hyperlink>
        </w:p>
        <w:p w:rsidR="001D3868" w:rsidRDefault="00A439D2">
          <w:pPr>
            <w:pStyle w:val="Obsah3"/>
            <w:tabs>
              <w:tab w:val="left" w:pos="1320"/>
              <w:tab w:val="right" w:leader="dot" w:pos="9061"/>
            </w:tabs>
            <w:rPr>
              <w:rFonts w:asciiTheme="minorHAnsi" w:eastAsiaTheme="minorEastAsia" w:hAnsiTheme="minorHAnsi"/>
              <w:noProof/>
              <w:sz w:val="22"/>
              <w:lang w:eastAsia="cs-CZ"/>
            </w:rPr>
          </w:pPr>
          <w:hyperlink w:anchor="_Toc42617598" w:history="1">
            <w:r w:rsidR="001D3868" w:rsidRPr="00281A00">
              <w:rPr>
                <w:rStyle w:val="Hypertextovodkaz"/>
                <w:noProof/>
              </w:rPr>
              <w:t>5.2.3</w:t>
            </w:r>
            <w:r w:rsidR="001D3868">
              <w:rPr>
                <w:rFonts w:asciiTheme="minorHAnsi" w:eastAsiaTheme="minorEastAsia" w:hAnsiTheme="minorHAnsi"/>
                <w:noProof/>
                <w:sz w:val="22"/>
                <w:lang w:eastAsia="cs-CZ"/>
              </w:rPr>
              <w:tab/>
            </w:r>
            <w:r w:rsidR="001D3868" w:rsidRPr="00281A00">
              <w:rPr>
                <w:rStyle w:val="Hypertextovodkaz"/>
                <w:noProof/>
              </w:rPr>
              <w:t>Odsávání dýchacích cest</w:t>
            </w:r>
            <w:r w:rsidR="001D3868">
              <w:rPr>
                <w:noProof/>
                <w:webHidden/>
              </w:rPr>
              <w:tab/>
            </w:r>
            <w:r w:rsidR="001D3868">
              <w:rPr>
                <w:noProof/>
                <w:webHidden/>
              </w:rPr>
              <w:fldChar w:fldCharType="begin"/>
            </w:r>
            <w:r w:rsidR="001D3868">
              <w:rPr>
                <w:noProof/>
                <w:webHidden/>
              </w:rPr>
              <w:instrText xml:space="preserve"> PAGEREF _Toc42617598 \h </w:instrText>
            </w:r>
            <w:r w:rsidR="001D3868">
              <w:rPr>
                <w:noProof/>
                <w:webHidden/>
              </w:rPr>
            </w:r>
            <w:r w:rsidR="001D3868">
              <w:rPr>
                <w:noProof/>
                <w:webHidden/>
              </w:rPr>
              <w:fldChar w:fldCharType="separate"/>
            </w:r>
            <w:r w:rsidR="001D3868">
              <w:rPr>
                <w:noProof/>
                <w:webHidden/>
              </w:rPr>
              <w:t>37</w:t>
            </w:r>
            <w:r w:rsidR="001D3868">
              <w:rPr>
                <w:noProof/>
                <w:webHidden/>
              </w:rPr>
              <w:fldChar w:fldCharType="end"/>
            </w:r>
          </w:hyperlink>
        </w:p>
        <w:p w:rsidR="001D3868" w:rsidRDefault="00A439D2">
          <w:pPr>
            <w:pStyle w:val="Obsah2"/>
            <w:tabs>
              <w:tab w:val="left" w:pos="880"/>
              <w:tab w:val="right" w:leader="dot" w:pos="9061"/>
            </w:tabs>
            <w:rPr>
              <w:rFonts w:asciiTheme="minorHAnsi" w:eastAsiaTheme="minorEastAsia" w:hAnsiTheme="minorHAnsi"/>
              <w:noProof/>
              <w:sz w:val="22"/>
              <w:lang w:eastAsia="cs-CZ"/>
            </w:rPr>
          </w:pPr>
          <w:hyperlink w:anchor="_Toc42617599" w:history="1">
            <w:r w:rsidR="001D3868" w:rsidRPr="00281A00">
              <w:rPr>
                <w:rStyle w:val="Hypertextovodkaz"/>
                <w:noProof/>
              </w:rPr>
              <w:t>5.3</w:t>
            </w:r>
            <w:r w:rsidR="001D3868">
              <w:rPr>
                <w:rFonts w:asciiTheme="minorHAnsi" w:eastAsiaTheme="minorEastAsia" w:hAnsiTheme="minorHAnsi"/>
                <w:noProof/>
                <w:sz w:val="22"/>
                <w:lang w:eastAsia="cs-CZ"/>
              </w:rPr>
              <w:tab/>
            </w:r>
            <w:r w:rsidR="001D3868" w:rsidRPr="00281A00">
              <w:rPr>
                <w:rStyle w:val="Hypertextovodkaz"/>
                <w:noProof/>
              </w:rPr>
              <w:t>Péče o novorozence s MSAF bezprostředně po porodu</w:t>
            </w:r>
            <w:r w:rsidR="001D3868">
              <w:rPr>
                <w:noProof/>
                <w:webHidden/>
              </w:rPr>
              <w:tab/>
            </w:r>
            <w:r w:rsidR="001D3868">
              <w:rPr>
                <w:noProof/>
                <w:webHidden/>
              </w:rPr>
              <w:fldChar w:fldCharType="begin"/>
            </w:r>
            <w:r w:rsidR="001D3868">
              <w:rPr>
                <w:noProof/>
                <w:webHidden/>
              </w:rPr>
              <w:instrText xml:space="preserve"> PAGEREF _Toc42617599 \h </w:instrText>
            </w:r>
            <w:r w:rsidR="001D3868">
              <w:rPr>
                <w:noProof/>
                <w:webHidden/>
              </w:rPr>
            </w:r>
            <w:r w:rsidR="001D3868">
              <w:rPr>
                <w:noProof/>
                <w:webHidden/>
              </w:rPr>
              <w:fldChar w:fldCharType="separate"/>
            </w:r>
            <w:r w:rsidR="001D3868">
              <w:rPr>
                <w:noProof/>
                <w:webHidden/>
              </w:rPr>
              <w:t>38</w:t>
            </w:r>
            <w:r w:rsidR="001D3868">
              <w:rPr>
                <w:noProof/>
                <w:webHidden/>
              </w:rPr>
              <w:fldChar w:fldCharType="end"/>
            </w:r>
          </w:hyperlink>
        </w:p>
        <w:p w:rsidR="001D3868" w:rsidRDefault="00A439D2">
          <w:pPr>
            <w:pStyle w:val="Obsah1"/>
            <w:tabs>
              <w:tab w:val="right" w:leader="dot" w:pos="9061"/>
            </w:tabs>
            <w:rPr>
              <w:rFonts w:asciiTheme="minorHAnsi" w:eastAsiaTheme="minorEastAsia" w:hAnsiTheme="minorHAnsi"/>
              <w:noProof/>
              <w:sz w:val="22"/>
              <w:lang w:eastAsia="cs-CZ"/>
            </w:rPr>
          </w:pPr>
          <w:hyperlink w:anchor="_Toc42617600" w:history="1">
            <w:r w:rsidR="001D3868" w:rsidRPr="00281A00">
              <w:rPr>
                <w:rStyle w:val="Hypertextovodkaz"/>
                <w:noProof/>
              </w:rPr>
              <w:t>Shrnutí teoretických východisek, jejich význam a limitace dohledaných poznatků</w:t>
            </w:r>
            <w:r w:rsidR="001D3868">
              <w:rPr>
                <w:noProof/>
                <w:webHidden/>
              </w:rPr>
              <w:tab/>
            </w:r>
            <w:r w:rsidR="001D3868">
              <w:rPr>
                <w:noProof/>
                <w:webHidden/>
              </w:rPr>
              <w:fldChar w:fldCharType="begin"/>
            </w:r>
            <w:r w:rsidR="001D3868">
              <w:rPr>
                <w:noProof/>
                <w:webHidden/>
              </w:rPr>
              <w:instrText xml:space="preserve"> PAGEREF _Toc42617600 \h </w:instrText>
            </w:r>
            <w:r w:rsidR="001D3868">
              <w:rPr>
                <w:noProof/>
                <w:webHidden/>
              </w:rPr>
            </w:r>
            <w:r w:rsidR="001D3868">
              <w:rPr>
                <w:noProof/>
                <w:webHidden/>
              </w:rPr>
              <w:fldChar w:fldCharType="separate"/>
            </w:r>
            <w:r w:rsidR="001D3868">
              <w:rPr>
                <w:noProof/>
                <w:webHidden/>
              </w:rPr>
              <w:t>40</w:t>
            </w:r>
            <w:r w:rsidR="001D3868">
              <w:rPr>
                <w:noProof/>
                <w:webHidden/>
              </w:rPr>
              <w:fldChar w:fldCharType="end"/>
            </w:r>
          </w:hyperlink>
        </w:p>
        <w:p w:rsidR="001D3868" w:rsidRDefault="00A439D2">
          <w:pPr>
            <w:pStyle w:val="Obsah1"/>
            <w:tabs>
              <w:tab w:val="right" w:leader="dot" w:pos="9061"/>
            </w:tabs>
            <w:rPr>
              <w:rFonts w:asciiTheme="minorHAnsi" w:eastAsiaTheme="minorEastAsia" w:hAnsiTheme="minorHAnsi"/>
              <w:noProof/>
              <w:sz w:val="22"/>
              <w:lang w:eastAsia="cs-CZ"/>
            </w:rPr>
          </w:pPr>
          <w:hyperlink w:anchor="_Toc42617601" w:history="1">
            <w:r w:rsidR="001D3868" w:rsidRPr="00281A00">
              <w:rPr>
                <w:rStyle w:val="Hypertextovodkaz"/>
                <w:noProof/>
              </w:rPr>
              <w:t>Závěr</w:t>
            </w:r>
            <w:r w:rsidR="001D3868">
              <w:rPr>
                <w:noProof/>
                <w:webHidden/>
              </w:rPr>
              <w:tab/>
            </w:r>
            <w:r w:rsidR="001D3868">
              <w:rPr>
                <w:noProof/>
                <w:webHidden/>
              </w:rPr>
              <w:fldChar w:fldCharType="begin"/>
            </w:r>
            <w:r w:rsidR="001D3868">
              <w:rPr>
                <w:noProof/>
                <w:webHidden/>
              </w:rPr>
              <w:instrText xml:space="preserve"> PAGEREF _Toc42617601 \h </w:instrText>
            </w:r>
            <w:r w:rsidR="001D3868">
              <w:rPr>
                <w:noProof/>
                <w:webHidden/>
              </w:rPr>
            </w:r>
            <w:r w:rsidR="001D3868">
              <w:rPr>
                <w:noProof/>
                <w:webHidden/>
              </w:rPr>
              <w:fldChar w:fldCharType="separate"/>
            </w:r>
            <w:r w:rsidR="001D3868">
              <w:rPr>
                <w:noProof/>
                <w:webHidden/>
              </w:rPr>
              <w:t>41</w:t>
            </w:r>
            <w:r w:rsidR="001D3868">
              <w:rPr>
                <w:noProof/>
                <w:webHidden/>
              </w:rPr>
              <w:fldChar w:fldCharType="end"/>
            </w:r>
          </w:hyperlink>
        </w:p>
        <w:p w:rsidR="001D3868" w:rsidRDefault="00A439D2">
          <w:pPr>
            <w:pStyle w:val="Obsah1"/>
            <w:tabs>
              <w:tab w:val="right" w:leader="dot" w:pos="9061"/>
            </w:tabs>
            <w:rPr>
              <w:rFonts w:asciiTheme="minorHAnsi" w:eastAsiaTheme="minorEastAsia" w:hAnsiTheme="minorHAnsi"/>
              <w:noProof/>
              <w:sz w:val="22"/>
              <w:lang w:eastAsia="cs-CZ"/>
            </w:rPr>
          </w:pPr>
          <w:hyperlink w:anchor="_Toc42617602" w:history="1">
            <w:r w:rsidR="001D3868" w:rsidRPr="00281A00">
              <w:rPr>
                <w:rStyle w:val="Hypertextovodkaz"/>
                <w:noProof/>
              </w:rPr>
              <w:t>Referenční seznam</w:t>
            </w:r>
            <w:r w:rsidR="001D3868">
              <w:rPr>
                <w:noProof/>
                <w:webHidden/>
              </w:rPr>
              <w:tab/>
            </w:r>
            <w:r w:rsidR="001D3868">
              <w:rPr>
                <w:noProof/>
                <w:webHidden/>
              </w:rPr>
              <w:fldChar w:fldCharType="begin"/>
            </w:r>
            <w:r w:rsidR="001D3868">
              <w:rPr>
                <w:noProof/>
                <w:webHidden/>
              </w:rPr>
              <w:instrText xml:space="preserve"> PAGEREF _Toc42617602 \h </w:instrText>
            </w:r>
            <w:r w:rsidR="001D3868">
              <w:rPr>
                <w:noProof/>
                <w:webHidden/>
              </w:rPr>
            </w:r>
            <w:r w:rsidR="001D3868">
              <w:rPr>
                <w:noProof/>
                <w:webHidden/>
              </w:rPr>
              <w:fldChar w:fldCharType="separate"/>
            </w:r>
            <w:r w:rsidR="001D3868">
              <w:rPr>
                <w:noProof/>
                <w:webHidden/>
              </w:rPr>
              <w:t>43</w:t>
            </w:r>
            <w:r w:rsidR="001D3868">
              <w:rPr>
                <w:noProof/>
                <w:webHidden/>
              </w:rPr>
              <w:fldChar w:fldCharType="end"/>
            </w:r>
          </w:hyperlink>
        </w:p>
        <w:p w:rsidR="001D3868" w:rsidRDefault="00A439D2">
          <w:pPr>
            <w:pStyle w:val="Obsah1"/>
            <w:tabs>
              <w:tab w:val="right" w:leader="dot" w:pos="9061"/>
            </w:tabs>
            <w:rPr>
              <w:rFonts w:asciiTheme="minorHAnsi" w:eastAsiaTheme="minorEastAsia" w:hAnsiTheme="minorHAnsi"/>
              <w:noProof/>
              <w:sz w:val="22"/>
              <w:lang w:eastAsia="cs-CZ"/>
            </w:rPr>
          </w:pPr>
          <w:hyperlink w:anchor="_Toc42617603" w:history="1">
            <w:r w:rsidR="001D3868" w:rsidRPr="00281A00">
              <w:rPr>
                <w:rStyle w:val="Hypertextovodkaz"/>
                <w:noProof/>
              </w:rPr>
              <w:t>Seznam zkratek</w:t>
            </w:r>
            <w:r w:rsidR="001D3868">
              <w:rPr>
                <w:noProof/>
                <w:webHidden/>
              </w:rPr>
              <w:tab/>
            </w:r>
            <w:r w:rsidR="001D3868">
              <w:rPr>
                <w:noProof/>
                <w:webHidden/>
              </w:rPr>
              <w:fldChar w:fldCharType="begin"/>
            </w:r>
            <w:r w:rsidR="001D3868">
              <w:rPr>
                <w:noProof/>
                <w:webHidden/>
              </w:rPr>
              <w:instrText xml:space="preserve"> PAGEREF _Toc42617603 \h </w:instrText>
            </w:r>
            <w:r w:rsidR="001D3868">
              <w:rPr>
                <w:noProof/>
                <w:webHidden/>
              </w:rPr>
            </w:r>
            <w:r w:rsidR="001D3868">
              <w:rPr>
                <w:noProof/>
                <w:webHidden/>
              </w:rPr>
              <w:fldChar w:fldCharType="separate"/>
            </w:r>
            <w:r w:rsidR="001D3868">
              <w:rPr>
                <w:noProof/>
                <w:webHidden/>
              </w:rPr>
              <w:t>52</w:t>
            </w:r>
            <w:r w:rsidR="001D3868">
              <w:rPr>
                <w:noProof/>
                <w:webHidden/>
              </w:rPr>
              <w:fldChar w:fldCharType="end"/>
            </w:r>
          </w:hyperlink>
        </w:p>
        <w:p w:rsidR="008C6F3E" w:rsidRDefault="008C6F3E">
          <w:r>
            <w:rPr>
              <w:b/>
              <w:bCs/>
            </w:rPr>
            <w:fldChar w:fldCharType="end"/>
          </w:r>
        </w:p>
      </w:sdtContent>
    </w:sdt>
    <w:p w:rsidR="008C6F3E" w:rsidRPr="000335D4" w:rsidRDefault="008C6F3E" w:rsidP="008C6F3E"/>
    <w:p w:rsidR="000F1818" w:rsidRDefault="000F1818" w:rsidP="00900467">
      <w:pPr>
        <w:ind w:firstLine="708"/>
      </w:pPr>
      <w:r>
        <w:br w:type="page"/>
      </w:r>
    </w:p>
    <w:p w:rsidR="00A60EA1" w:rsidRDefault="00A60EA1" w:rsidP="004038FD">
      <w:pPr>
        <w:pStyle w:val="Nadpis1"/>
        <w:sectPr w:rsidR="00A60EA1" w:rsidSect="000F1818">
          <w:footerReference w:type="default" r:id="rId8"/>
          <w:pgSz w:w="11906" w:h="16838" w:code="9"/>
          <w:pgMar w:top="1418" w:right="1134" w:bottom="1418" w:left="1701" w:header="709" w:footer="709" w:gutter="0"/>
          <w:cols w:space="708"/>
          <w:titlePg/>
          <w:docGrid w:linePitch="360"/>
        </w:sectPr>
      </w:pPr>
    </w:p>
    <w:p w:rsidR="004038FD" w:rsidRDefault="008C6F3E" w:rsidP="004038FD">
      <w:pPr>
        <w:pStyle w:val="Nadpis1"/>
      </w:pPr>
      <w:bookmarkStart w:id="0" w:name="_Toc42617568"/>
      <w:r>
        <w:lastRenderedPageBreak/>
        <w:t>Úvod</w:t>
      </w:r>
      <w:bookmarkEnd w:id="0"/>
    </w:p>
    <w:p w:rsidR="002030F6" w:rsidRDefault="004038FD" w:rsidP="002715F6">
      <w:r>
        <w:tab/>
      </w:r>
      <w:r w:rsidR="0006785B">
        <w:t xml:space="preserve">Syndrom aspirace mekonia můžeme definovat jako komplexní respirační onemocnění </w:t>
      </w:r>
      <w:r w:rsidR="00EC2D0C">
        <w:t xml:space="preserve">novorozence </w:t>
      </w:r>
      <w:r w:rsidR="0006785B">
        <w:t>vyvolávající dechovou tíseň, jehož příčinou je proniknutí částic mekonia do</w:t>
      </w:r>
      <w:r w:rsidR="006D0CA4">
        <w:t> </w:t>
      </w:r>
      <w:r w:rsidR="0006785B">
        <w:t>dolních cest dýchacích.</w:t>
      </w:r>
      <w:r w:rsidR="003D5C8F">
        <w:t xml:space="preserve"> K průniku mekonia do dýchacích cest může dojít jak před porodem, tak časně po porodu během prvních nádechů novorozence a respirační tíseň může nastat i</w:t>
      </w:r>
      <w:r w:rsidR="006D0CA4">
        <w:t> </w:t>
      </w:r>
      <w:r w:rsidR="003D5C8F">
        <w:t>několik hodin po porodu</w:t>
      </w:r>
      <w:r w:rsidR="00EC2D0C">
        <w:t>. Uvolnění mekonia do plodové vody a jeho následná aspirace se týká především novorozenců narozených v termínu a po termínu porodu (</w:t>
      </w:r>
      <w:proofErr w:type="spellStart"/>
      <w:r w:rsidR="00EC2D0C">
        <w:t>Straňák</w:t>
      </w:r>
      <w:proofErr w:type="spellEnd"/>
      <w:r w:rsidR="00EC2D0C">
        <w:t>, Janota, 2015, str. 486, 487).</w:t>
      </w:r>
      <w:r w:rsidR="008C08D5">
        <w:t xml:space="preserve"> </w:t>
      </w:r>
      <w:r w:rsidR="008C0E93">
        <w:t xml:space="preserve">I přes velké pokroky v diagnostických a terapeutických metodách v posledních desetiletích </w:t>
      </w:r>
      <w:r w:rsidR="00080E5C">
        <w:t>představuje</w:t>
      </w:r>
      <w:r w:rsidR="008C0E93">
        <w:t xml:space="preserve"> syndrom aspirace mekonia </w:t>
      </w:r>
      <w:r w:rsidR="00080E5C">
        <w:t>významné obavy</w:t>
      </w:r>
      <w:r w:rsidR="008C0E93">
        <w:t xml:space="preserve"> pro porodníky i</w:t>
      </w:r>
      <w:r w:rsidR="006D0CA4">
        <w:t> </w:t>
      </w:r>
      <w:proofErr w:type="spellStart"/>
      <w:r w:rsidR="008C0E93">
        <w:t>n</w:t>
      </w:r>
      <w:r w:rsidR="00080E5C">
        <w:t>eonatology</w:t>
      </w:r>
      <w:proofErr w:type="spellEnd"/>
      <w:r w:rsidR="00080E5C">
        <w:t xml:space="preserve">. </w:t>
      </w:r>
      <w:r w:rsidR="008C08D5">
        <w:t>I proto je neustále</w:t>
      </w:r>
      <w:r w:rsidR="00080E5C">
        <w:t xml:space="preserve"> diskutován ideální porodnický přístup a optimální péče o</w:t>
      </w:r>
      <w:r w:rsidR="006D0CA4">
        <w:t> </w:t>
      </w:r>
      <w:r w:rsidR="00080E5C">
        <w:t>novorozence s tímto onemocněním (</w:t>
      </w:r>
      <w:proofErr w:type="spellStart"/>
      <w:r w:rsidR="00080E5C">
        <w:t>Goel</w:t>
      </w:r>
      <w:proofErr w:type="spellEnd"/>
      <w:r w:rsidR="00080E5C">
        <w:t xml:space="preserve">, </w:t>
      </w:r>
      <w:proofErr w:type="spellStart"/>
      <w:r w:rsidR="00080E5C">
        <w:t>Nangia</w:t>
      </w:r>
      <w:proofErr w:type="spellEnd"/>
      <w:r w:rsidR="00080E5C">
        <w:t>, 2017, str. 19).</w:t>
      </w:r>
    </w:p>
    <w:p w:rsidR="008C08D5" w:rsidRDefault="008C08D5" w:rsidP="002715F6">
      <w:r>
        <w:tab/>
      </w:r>
      <w:r w:rsidR="002030F6">
        <w:t xml:space="preserve"> K aspiraci mekonia a následnému rozvoji syndromu dochází u novorozenců narozených se zkalenou plodovou vodou. </w:t>
      </w:r>
      <w:r>
        <w:t xml:space="preserve">Zkalení plodové vody mekoniem není v celosvětovém měřítku ojedinělým stavem. Komplikuje přibližně 10–15 % porodů </w:t>
      </w:r>
      <w:r w:rsidR="00DC6978">
        <w:t>a k rozvoji syndromu dochází asi v 5 % případů. I přes nejnovější a nejmodernější způsoby intenzivní péče a léčby se úmrtnost pohybuje mezi 3–5 %</w:t>
      </w:r>
      <w:r w:rsidR="00AD13E9">
        <w:t xml:space="preserve"> a s</w:t>
      </w:r>
      <w:r w:rsidR="00DC6978">
        <w:t>yndrom aspirace mekonia je proto významnou příčinou mortality novorozenců, obzvláště v rozvojových zemích, kde nejsou standardem veškeré možnosti a nejnovější způsoby léčby (</w:t>
      </w:r>
      <w:proofErr w:type="spellStart"/>
      <w:r w:rsidR="00DC6978">
        <w:t>Paudel</w:t>
      </w:r>
      <w:proofErr w:type="spellEnd"/>
      <w:r w:rsidR="00DC6978">
        <w:t xml:space="preserve"> et al., 2020, str. </w:t>
      </w:r>
      <w:r w:rsidR="00FD4220">
        <w:t>1)</w:t>
      </w:r>
      <w:r w:rsidR="00DC6978">
        <w:t>.</w:t>
      </w:r>
    </w:p>
    <w:p w:rsidR="002030F6" w:rsidRDefault="002030F6" w:rsidP="002715F6">
      <w:r>
        <w:tab/>
        <w:t>Jsou známy některé rizikové faktory, jak ze strany matky, tak ze strany plodu, které podmiňují předčasné uvolněn</w:t>
      </w:r>
      <w:r w:rsidR="00C07601">
        <w:t>í</w:t>
      </w:r>
      <w:r>
        <w:t xml:space="preserve"> mekonia do plodové vody.</w:t>
      </w:r>
      <w:r w:rsidR="00C07601">
        <w:t xml:space="preserve"> Určení rizikových faktorů může být užitečné při výběru novorozenců, kteří vyžadují důslednou observaci a intenzivní péči ihned po</w:t>
      </w:r>
      <w:r w:rsidR="006D0CA4">
        <w:t> </w:t>
      </w:r>
      <w:r w:rsidR="00C07601">
        <w:t>narození. I přes rozsáhlé výzkumy není patofyziologie syndromu aspirace mekonia stále objasněna</w:t>
      </w:r>
      <w:r w:rsidR="00F02D8E">
        <w:t xml:space="preserve"> a neexistuje žádná definitivně prokázaná terapie. Jde především o podpůrnou léčbu a preventivní opatření, kdy hlavním cílem je snížení výskytu a závažnosti syndromu aspirace mekonia a přidružených komplikací (</w:t>
      </w:r>
      <w:proofErr w:type="spellStart"/>
      <w:r w:rsidR="00F02D8E">
        <w:t>Goel</w:t>
      </w:r>
      <w:proofErr w:type="spellEnd"/>
      <w:r w:rsidR="00F02D8E">
        <w:t xml:space="preserve">, </w:t>
      </w:r>
      <w:proofErr w:type="spellStart"/>
      <w:r w:rsidR="00F02D8E">
        <w:t>Nangia</w:t>
      </w:r>
      <w:proofErr w:type="spellEnd"/>
      <w:r w:rsidR="00F02D8E">
        <w:t>, 2017, str. 19-22).</w:t>
      </w:r>
    </w:p>
    <w:p w:rsidR="00C07601" w:rsidRDefault="00D254DD" w:rsidP="002715F6">
      <w:r>
        <w:tab/>
        <w:t>V souvislosti s těmito poznatky je možné si položit otázku: Jaké jsou nejnovější informace o rizikových faktorech, komplikacích a terapii syndromu aspirace mekonia? Cílem bakalářské práce je sumarizovat a předložit aktuální dohledané publikované poznatky týkající se problematiky syndromu aspirace mekonia. Hlavní cíl bakalářské práce je specifikován v těchto dílčích cílech:</w:t>
      </w:r>
    </w:p>
    <w:p w:rsidR="002715F6" w:rsidRDefault="002715F6" w:rsidP="002715F6">
      <w:pPr>
        <w:rPr>
          <w:b/>
          <w:bCs/>
        </w:rPr>
      </w:pPr>
    </w:p>
    <w:p w:rsidR="002715F6" w:rsidRDefault="002715F6" w:rsidP="002715F6">
      <w:r w:rsidRPr="002715F6">
        <w:rPr>
          <w:b/>
          <w:bCs/>
        </w:rPr>
        <w:t>Cíl 1:</w:t>
      </w:r>
      <w:r>
        <w:t xml:space="preserve"> Sumarizovat aktuální poznatky o rizikových faktorech vedoucích k syndromu aspirace mekonia.</w:t>
      </w:r>
    </w:p>
    <w:p w:rsidR="002715F6" w:rsidRDefault="002715F6" w:rsidP="002715F6">
      <w:r w:rsidRPr="002715F6">
        <w:rPr>
          <w:b/>
          <w:bCs/>
        </w:rPr>
        <w:lastRenderedPageBreak/>
        <w:t>Cíl 2:</w:t>
      </w:r>
      <w:r>
        <w:t xml:space="preserve"> Sumarizovat aktuální poznatky o komplikacích spojených se syndromem aspirace mekonia.</w:t>
      </w:r>
    </w:p>
    <w:p w:rsidR="002715F6" w:rsidRDefault="002715F6" w:rsidP="002715F6">
      <w:r w:rsidRPr="002715F6">
        <w:rPr>
          <w:b/>
          <w:bCs/>
        </w:rPr>
        <w:t>Cíl 3:</w:t>
      </w:r>
      <w:r>
        <w:t xml:space="preserve"> Sumarizovat aktuální poznatky o terapii a prevenci syndromu aspirace mekonia.</w:t>
      </w:r>
    </w:p>
    <w:p w:rsidR="002715F6" w:rsidRDefault="002715F6" w:rsidP="003D5C8F">
      <w:pPr>
        <w:spacing w:after="160"/>
        <w:rPr>
          <w:b/>
          <w:bCs/>
        </w:rPr>
      </w:pPr>
    </w:p>
    <w:p w:rsidR="00D254DD" w:rsidRDefault="002715F6" w:rsidP="003D5C8F">
      <w:pPr>
        <w:spacing w:after="160"/>
        <w:rPr>
          <w:b/>
          <w:bCs/>
        </w:rPr>
      </w:pPr>
      <w:r w:rsidRPr="002715F6">
        <w:rPr>
          <w:b/>
          <w:bCs/>
        </w:rPr>
        <w:t>Vstupní literatura:</w:t>
      </w:r>
    </w:p>
    <w:p w:rsidR="002715F6" w:rsidRDefault="002715F6" w:rsidP="002715F6">
      <w:r w:rsidRPr="002715F6">
        <w:t>DORT, Jiří, Eva DORTOVÁ a Petr JEHLIČKA, 2018. Neonatologie. 3. vydání. Praha: Univerzita Karlova, nakladatelství Karolinum. ISBN 978-80-246-3936-9.</w:t>
      </w:r>
    </w:p>
    <w:p w:rsidR="002715F6" w:rsidRPr="002715F6" w:rsidRDefault="002715F6" w:rsidP="002715F6"/>
    <w:p w:rsidR="002715F6" w:rsidRDefault="002715F6" w:rsidP="002715F6">
      <w:r w:rsidRPr="002715F6">
        <w:t xml:space="preserve">FENDRYCHOVÁ, Jaroslava a Ivo BOREK, 2012. Intenzivní péče o novorozence. Vyd. 2., </w:t>
      </w:r>
      <w:proofErr w:type="spellStart"/>
      <w:r w:rsidRPr="002715F6">
        <w:t>přeprac</w:t>
      </w:r>
      <w:proofErr w:type="spellEnd"/>
      <w:r w:rsidRPr="002715F6">
        <w:t>. Brno: Národní centrum ošetřovatelství a nelékařských zdravotnických oborů. ISBN 978-80-7013-547-1.</w:t>
      </w:r>
    </w:p>
    <w:p w:rsidR="002715F6" w:rsidRPr="002715F6" w:rsidRDefault="002715F6" w:rsidP="002715F6"/>
    <w:p w:rsidR="002715F6" w:rsidRDefault="002715F6" w:rsidP="002715F6">
      <w:r w:rsidRPr="002715F6">
        <w:t xml:space="preserve">HÁJEK, Zdeněk, Evžen ČECH, Karel MARŠÁL, et al., 2014. Porodnictví: pro studenty všeobecného lékařství a porodní asistence. 3., zcela </w:t>
      </w:r>
      <w:proofErr w:type="spellStart"/>
      <w:r w:rsidRPr="002715F6">
        <w:t>přeprac</w:t>
      </w:r>
      <w:proofErr w:type="spellEnd"/>
      <w:r w:rsidRPr="002715F6">
        <w:t>. a dopl. vyd. Praha: Grada. ISBN 978-80-247-4529-9.</w:t>
      </w:r>
    </w:p>
    <w:p w:rsidR="002715F6" w:rsidRPr="002715F6" w:rsidRDefault="002715F6" w:rsidP="002715F6"/>
    <w:p w:rsidR="002715F6" w:rsidRDefault="002715F6" w:rsidP="002715F6">
      <w:r w:rsidRPr="002715F6">
        <w:t xml:space="preserve">MUNTAU, </w:t>
      </w:r>
      <w:proofErr w:type="spellStart"/>
      <w:r w:rsidRPr="002715F6">
        <w:t>Ania</w:t>
      </w:r>
      <w:proofErr w:type="spellEnd"/>
      <w:r w:rsidRPr="002715F6">
        <w:t>, 2014. Pediatrie. 2. české vyd. Praha: Grada. ISBN 978-80-247-4588-6.</w:t>
      </w:r>
    </w:p>
    <w:p w:rsidR="002715F6" w:rsidRPr="002715F6" w:rsidRDefault="002715F6" w:rsidP="002715F6"/>
    <w:p w:rsidR="002715F6" w:rsidRDefault="002715F6" w:rsidP="002715F6">
      <w:r w:rsidRPr="002715F6">
        <w:t xml:space="preserve">STRAŇÁK, Zbyněk a Jan JANOTA, 2015. Neonatologie. 2., přepracované a rozšířené vydání. Praha: Mladá fronta. </w:t>
      </w:r>
      <w:proofErr w:type="spellStart"/>
      <w:r w:rsidRPr="002715F6">
        <w:t>Aeskulap</w:t>
      </w:r>
      <w:proofErr w:type="spellEnd"/>
      <w:r w:rsidRPr="002715F6">
        <w:t>. ISBN 978-80-204-3861-4.</w:t>
      </w:r>
    </w:p>
    <w:p w:rsidR="003D5C8F" w:rsidRDefault="002715F6" w:rsidP="002715F6">
      <w:pPr>
        <w:spacing w:after="160" w:line="259" w:lineRule="auto"/>
        <w:jc w:val="left"/>
      </w:pPr>
      <w:r>
        <w:br w:type="page"/>
      </w:r>
    </w:p>
    <w:p w:rsidR="008C6F3E" w:rsidRDefault="00917291" w:rsidP="00917291">
      <w:pPr>
        <w:pStyle w:val="Nadpis1"/>
        <w:numPr>
          <w:ilvl w:val="0"/>
          <w:numId w:val="1"/>
        </w:numPr>
      </w:pPr>
      <w:bookmarkStart w:id="1" w:name="_Toc42617569"/>
      <w:r>
        <w:lastRenderedPageBreak/>
        <w:t>Popis rešeršní činnosti</w:t>
      </w:r>
      <w:bookmarkEnd w:id="1"/>
    </w:p>
    <w:p w:rsidR="005523BD" w:rsidRPr="005523BD" w:rsidRDefault="005523BD" w:rsidP="005523BD">
      <w:pPr>
        <w:spacing w:after="160" w:line="259" w:lineRule="auto"/>
        <w:jc w:val="center"/>
        <w:rPr>
          <w:b/>
          <w:bCs/>
        </w:rPr>
      </w:pPr>
      <w:r w:rsidRPr="005523BD">
        <w:rPr>
          <w:b/>
          <w:bCs/>
        </w:rPr>
        <w:t>V</w:t>
      </w:r>
      <w:r w:rsidR="00DA3434">
        <w:rPr>
          <w:b/>
          <w:bCs/>
        </w:rPr>
        <w:t>YHLEDÁVACÍ KRITÉRIA</w:t>
      </w:r>
    </w:p>
    <w:p w:rsidR="00DA3434" w:rsidRDefault="005523BD" w:rsidP="005523BD">
      <w:pPr>
        <w:spacing w:after="160" w:line="259" w:lineRule="auto"/>
      </w:pPr>
      <w:r>
        <w:rPr>
          <w:noProof/>
        </w:rPr>
        <mc:AlternateContent>
          <mc:Choice Requires="wps">
            <w:drawing>
              <wp:inline distT="0" distB="0" distL="0" distR="0">
                <wp:extent cx="5713095" cy="2141220"/>
                <wp:effectExtent l="0" t="0" r="20955" b="11430"/>
                <wp:docPr id="1" name="Textové pole 1"/>
                <wp:cNvGraphicFramePr/>
                <a:graphic xmlns:a="http://schemas.openxmlformats.org/drawingml/2006/main">
                  <a:graphicData uri="http://schemas.microsoft.com/office/word/2010/wordprocessingShape">
                    <wps:wsp>
                      <wps:cNvSpPr txBox="1"/>
                      <wps:spPr>
                        <a:xfrm>
                          <a:off x="0" y="0"/>
                          <a:ext cx="5713095" cy="2141220"/>
                        </a:xfrm>
                        <a:prstGeom prst="rect">
                          <a:avLst/>
                        </a:prstGeom>
                        <a:solidFill>
                          <a:schemeClr val="lt1"/>
                        </a:solidFill>
                        <a:ln w="6350">
                          <a:solidFill>
                            <a:prstClr val="black"/>
                          </a:solidFill>
                        </a:ln>
                      </wps:spPr>
                      <wps:txbx>
                        <w:txbxContent>
                          <w:p w:rsidR="00A439D2" w:rsidRDefault="00A439D2" w:rsidP="006D7B3D">
                            <w:r w:rsidRPr="006D7B3D">
                              <w:rPr>
                                <w:b/>
                                <w:bCs/>
                              </w:rPr>
                              <w:t>Klíčová slova v ČJ:</w:t>
                            </w:r>
                            <w:r>
                              <w:t xml:space="preserve"> syndrom aspirace mekonia, mekoniem zkalená plodová voda, novorozenec, mekonium, rizikové faktory, komplikace, léčba, prevence, respirační tíseň, hypoxie</w:t>
                            </w:r>
                          </w:p>
                          <w:p w:rsidR="00A439D2" w:rsidRDefault="00A439D2" w:rsidP="006D7B3D">
                            <w:r w:rsidRPr="006D7B3D">
                              <w:rPr>
                                <w:b/>
                                <w:bCs/>
                              </w:rPr>
                              <w:t>Klíčová slova v AJ:</w:t>
                            </w:r>
                            <w:r>
                              <w:t xml:space="preserve"> </w:t>
                            </w:r>
                            <w:proofErr w:type="spellStart"/>
                            <w:r>
                              <w:t>meconium</w:t>
                            </w:r>
                            <w:proofErr w:type="spellEnd"/>
                            <w:r>
                              <w:t xml:space="preserve"> </w:t>
                            </w:r>
                            <w:proofErr w:type="spellStart"/>
                            <w:r>
                              <w:t>aspiration</w:t>
                            </w:r>
                            <w:proofErr w:type="spellEnd"/>
                            <w:r>
                              <w:t xml:space="preserve"> syndrome, </w:t>
                            </w:r>
                            <w:proofErr w:type="spellStart"/>
                            <w:r>
                              <w:t>meconium</w:t>
                            </w:r>
                            <w:proofErr w:type="spellEnd"/>
                            <w:r>
                              <w:t xml:space="preserve"> </w:t>
                            </w:r>
                            <w:proofErr w:type="spellStart"/>
                            <w:r>
                              <w:t>stained</w:t>
                            </w:r>
                            <w:proofErr w:type="spellEnd"/>
                            <w:r>
                              <w:t xml:space="preserve"> </w:t>
                            </w:r>
                            <w:proofErr w:type="spellStart"/>
                            <w:r>
                              <w:t>amniotic</w:t>
                            </w:r>
                            <w:proofErr w:type="spellEnd"/>
                            <w:r>
                              <w:t xml:space="preserve"> fluid, </w:t>
                            </w:r>
                            <w:proofErr w:type="spellStart"/>
                            <w:r>
                              <w:t>newborn</w:t>
                            </w:r>
                            <w:proofErr w:type="spellEnd"/>
                            <w:r>
                              <w:t xml:space="preserve">, </w:t>
                            </w:r>
                            <w:proofErr w:type="spellStart"/>
                            <w:r>
                              <w:t>meconium</w:t>
                            </w:r>
                            <w:proofErr w:type="spellEnd"/>
                            <w:r>
                              <w:t xml:space="preserve">, risk </w:t>
                            </w:r>
                            <w:proofErr w:type="spellStart"/>
                            <w:r>
                              <w:t>factors</w:t>
                            </w:r>
                            <w:proofErr w:type="spellEnd"/>
                            <w:r>
                              <w:t xml:space="preserve">, </w:t>
                            </w:r>
                            <w:proofErr w:type="spellStart"/>
                            <w:r>
                              <w:t>complications</w:t>
                            </w:r>
                            <w:proofErr w:type="spellEnd"/>
                            <w:r>
                              <w:t xml:space="preserve">, </w:t>
                            </w:r>
                            <w:proofErr w:type="spellStart"/>
                            <w:r>
                              <w:t>therapy</w:t>
                            </w:r>
                            <w:proofErr w:type="spellEnd"/>
                            <w:r>
                              <w:t xml:space="preserve">, </w:t>
                            </w:r>
                            <w:proofErr w:type="spellStart"/>
                            <w:r>
                              <w:t>prevention</w:t>
                            </w:r>
                            <w:proofErr w:type="spellEnd"/>
                            <w:r>
                              <w:t xml:space="preserve">, </w:t>
                            </w:r>
                            <w:proofErr w:type="spellStart"/>
                            <w:r>
                              <w:t>respiratory</w:t>
                            </w:r>
                            <w:proofErr w:type="spellEnd"/>
                            <w:r>
                              <w:t xml:space="preserve"> </w:t>
                            </w:r>
                            <w:proofErr w:type="spellStart"/>
                            <w:r>
                              <w:t>distress</w:t>
                            </w:r>
                            <w:proofErr w:type="spellEnd"/>
                            <w:r>
                              <w:t xml:space="preserve">, </w:t>
                            </w:r>
                            <w:proofErr w:type="spellStart"/>
                            <w:r>
                              <w:t>hypoxia</w:t>
                            </w:r>
                            <w:proofErr w:type="spellEnd"/>
                          </w:p>
                          <w:p w:rsidR="00A439D2" w:rsidRDefault="00A439D2" w:rsidP="006D7B3D">
                            <w:r w:rsidRPr="006D7B3D">
                              <w:rPr>
                                <w:b/>
                                <w:bCs/>
                              </w:rPr>
                              <w:t>Jazyk:</w:t>
                            </w:r>
                            <w:r>
                              <w:t xml:space="preserve"> čeština, angličtina</w:t>
                            </w:r>
                          </w:p>
                          <w:p w:rsidR="00A439D2" w:rsidRDefault="00A439D2" w:rsidP="006D7B3D">
                            <w:r w:rsidRPr="006D7B3D">
                              <w:rPr>
                                <w:b/>
                                <w:bCs/>
                              </w:rPr>
                              <w:t>Období:</w:t>
                            </w:r>
                            <w:r>
                              <w:t xml:space="preserve"> 2014-2020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ové pole 1" o:spid="_x0000_s1026" type="#_x0000_t202" style="width:449.85pt;height:1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" fillcolor="white [3201]" strokeweight=".5pt">
                <v:textbox>
                  <w:txbxContent>
                    <w:p w:rsidR="00A439D2" w:rsidRDefault="00A439D2" w:rsidP="006D7B3D">
                      <w:r w:rsidRPr="006D7B3D">
                        <w:rPr>
                          <w:b/>
                          <w:bCs/>
                        </w:rPr>
                        <w:t>Klíčová slova v ČJ:</w:t>
                      </w:r>
                      <w:r>
                        <w:t xml:space="preserve"> syndrom aspirace mekonia, mekoniem zkalená plodová voda, novorozenec, mekonium, rizikové faktory, komplikace, léčba, prevence, respirační tíseň, hypoxie</w:t>
                      </w:r>
                    </w:p>
                    <w:p w:rsidR="00A439D2" w:rsidRDefault="00A439D2" w:rsidP="006D7B3D">
                      <w:r w:rsidRPr="006D7B3D">
                        <w:rPr>
                          <w:b/>
                          <w:bCs/>
                        </w:rPr>
                        <w:t>Klíčová slova v AJ:</w:t>
                      </w:r>
                      <w:r>
                        <w:t xml:space="preserve"> </w:t>
                      </w:r>
                      <w:proofErr w:type="spellStart"/>
                      <w:r>
                        <w:t>meconium</w:t>
                      </w:r>
                      <w:proofErr w:type="spellEnd"/>
                      <w:r>
                        <w:t xml:space="preserve"> </w:t>
                      </w:r>
                      <w:proofErr w:type="spellStart"/>
                      <w:r>
                        <w:t>aspiration</w:t>
                      </w:r>
                      <w:proofErr w:type="spellEnd"/>
                      <w:r>
                        <w:t xml:space="preserve"> syndrome, </w:t>
                      </w:r>
                      <w:proofErr w:type="spellStart"/>
                      <w:r>
                        <w:t>meconium</w:t>
                      </w:r>
                      <w:proofErr w:type="spellEnd"/>
                      <w:r>
                        <w:t xml:space="preserve"> </w:t>
                      </w:r>
                      <w:proofErr w:type="spellStart"/>
                      <w:r>
                        <w:t>stained</w:t>
                      </w:r>
                      <w:proofErr w:type="spellEnd"/>
                      <w:r>
                        <w:t xml:space="preserve"> </w:t>
                      </w:r>
                      <w:proofErr w:type="spellStart"/>
                      <w:r>
                        <w:t>amniotic</w:t>
                      </w:r>
                      <w:proofErr w:type="spellEnd"/>
                      <w:r>
                        <w:t xml:space="preserve"> fluid, </w:t>
                      </w:r>
                      <w:proofErr w:type="spellStart"/>
                      <w:r>
                        <w:t>newborn</w:t>
                      </w:r>
                      <w:proofErr w:type="spellEnd"/>
                      <w:r>
                        <w:t xml:space="preserve">, </w:t>
                      </w:r>
                      <w:proofErr w:type="spellStart"/>
                      <w:r>
                        <w:t>meconium</w:t>
                      </w:r>
                      <w:proofErr w:type="spellEnd"/>
                      <w:r>
                        <w:t xml:space="preserve">, risk </w:t>
                      </w:r>
                      <w:proofErr w:type="spellStart"/>
                      <w:r>
                        <w:t>factors</w:t>
                      </w:r>
                      <w:proofErr w:type="spellEnd"/>
                      <w:r>
                        <w:t xml:space="preserve">, </w:t>
                      </w:r>
                      <w:proofErr w:type="spellStart"/>
                      <w:r>
                        <w:t>complications</w:t>
                      </w:r>
                      <w:proofErr w:type="spellEnd"/>
                      <w:r>
                        <w:t xml:space="preserve">, </w:t>
                      </w:r>
                      <w:proofErr w:type="spellStart"/>
                      <w:r>
                        <w:t>therapy</w:t>
                      </w:r>
                      <w:proofErr w:type="spellEnd"/>
                      <w:r>
                        <w:t xml:space="preserve">, </w:t>
                      </w:r>
                      <w:proofErr w:type="spellStart"/>
                      <w:r>
                        <w:t>prevention</w:t>
                      </w:r>
                      <w:proofErr w:type="spellEnd"/>
                      <w:r>
                        <w:t xml:space="preserve">, </w:t>
                      </w:r>
                      <w:proofErr w:type="spellStart"/>
                      <w:r>
                        <w:t>respiratory</w:t>
                      </w:r>
                      <w:proofErr w:type="spellEnd"/>
                      <w:r>
                        <w:t xml:space="preserve"> </w:t>
                      </w:r>
                      <w:proofErr w:type="spellStart"/>
                      <w:r>
                        <w:t>distress</w:t>
                      </w:r>
                      <w:proofErr w:type="spellEnd"/>
                      <w:r>
                        <w:t xml:space="preserve">, </w:t>
                      </w:r>
                      <w:proofErr w:type="spellStart"/>
                      <w:r>
                        <w:t>hypoxia</w:t>
                      </w:r>
                      <w:proofErr w:type="spellEnd"/>
                    </w:p>
                    <w:p w:rsidR="00A439D2" w:rsidRDefault="00A439D2" w:rsidP="006D7B3D">
                      <w:r w:rsidRPr="006D7B3D">
                        <w:rPr>
                          <w:b/>
                          <w:bCs/>
                        </w:rPr>
                        <w:t>Jazyk:</w:t>
                      </w:r>
                      <w:r>
                        <w:t xml:space="preserve"> čeština, angličtina</w:t>
                      </w:r>
                    </w:p>
                    <w:p w:rsidR="00A439D2" w:rsidRDefault="00A439D2" w:rsidP="006D7B3D">
                      <w:r w:rsidRPr="006D7B3D">
                        <w:rPr>
                          <w:b/>
                          <w:bCs/>
                        </w:rPr>
                        <w:t>Období:</w:t>
                      </w:r>
                      <w:r>
                        <w:t xml:space="preserve"> 2014-2020</w:t>
                      </w:r>
                    </w:p>
                  </w:txbxContent>
                </v:textbox>
                <w10:anchorlock/>
              </v:shape>
            </w:pict>
          </mc:Fallback>
        </mc:AlternateContent>
      </w:r>
    </w:p>
    <w:p w:rsidR="00DA3434" w:rsidRDefault="00DA3434" w:rsidP="00DA3434">
      <w:pPr>
        <w:spacing w:after="160" w:line="259" w:lineRule="auto"/>
        <w:jc w:val="center"/>
        <w:rPr>
          <w:b/>
          <w:bCs/>
        </w:rPr>
      </w:pPr>
      <w:r w:rsidRPr="00DA3434">
        <w:rPr>
          <w:b/>
          <w:bCs/>
        </w:rPr>
        <w:t>DATABÁZE</w:t>
      </w:r>
    </w:p>
    <w:p w:rsidR="00CB3025" w:rsidRDefault="00CB3025" w:rsidP="00CB3025">
      <w:pPr>
        <w:spacing w:after="160" w:line="259" w:lineRule="auto"/>
        <w:rPr>
          <w:b/>
          <w:bCs/>
        </w:rPr>
      </w:pPr>
      <w:r>
        <w:rPr>
          <w:b/>
          <w:bCs/>
          <w:noProof/>
        </w:rPr>
        <mc:AlternateContent>
          <mc:Choice Requires="wps">
            <w:drawing>
              <wp:inline distT="0" distB="0" distL="0" distR="0">
                <wp:extent cx="5713095" cy="662940"/>
                <wp:effectExtent l="0" t="0" r="20955" b="22860"/>
                <wp:docPr id="2" name="Textové pole 2"/>
                <wp:cNvGraphicFramePr/>
                <a:graphic xmlns:a="http://schemas.openxmlformats.org/drawingml/2006/main">
                  <a:graphicData uri="http://schemas.microsoft.com/office/word/2010/wordprocessingShape">
                    <wps:wsp>
                      <wps:cNvSpPr txBox="1"/>
                      <wps:spPr>
                        <a:xfrm>
                          <a:off x="0" y="0"/>
                          <a:ext cx="5713095" cy="662940"/>
                        </a:xfrm>
                        <a:prstGeom prst="rect">
                          <a:avLst/>
                        </a:prstGeom>
                        <a:solidFill>
                          <a:schemeClr val="lt1"/>
                        </a:solidFill>
                        <a:ln w="6350">
                          <a:solidFill>
                            <a:prstClr val="black"/>
                          </a:solidFill>
                        </a:ln>
                      </wps:spPr>
                      <wps:txbx>
                        <w:txbxContent>
                          <w:p w:rsidR="00A439D2" w:rsidRDefault="00A439D2" w:rsidP="00DA3434">
                            <w:pPr>
                              <w:jc w:val="center"/>
                            </w:pPr>
                            <w:proofErr w:type="spellStart"/>
                            <w:r>
                              <w:t>ProQuest</w:t>
                            </w:r>
                            <w:proofErr w:type="spellEnd"/>
                            <w:r>
                              <w:t xml:space="preserve">, EBSCO, </w:t>
                            </w:r>
                            <w:proofErr w:type="spellStart"/>
                            <w:r>
                              <w:t>ScientDirect</w:t>
                            </w:r>
                            <w:proofErr w:type="spellEnd"/>
                            <w:r>
                              <w:t xml:space="preserve"> a Google </w:t>
                            </w:r>
                            <w:proofErr w:type="spellStart"/>
                            <w:r>
                              <w:t>Scholar</w:t>
                            </w:r>
                            <w:proofErr w:type="spellEnd"/>
                          </w:p>
                          <w:p w:rsidR="00A439D2" w:rsidRDefault="00A439D2" w:rsidP="00DA3434">
                            <w:pPr>
                              <w:jc w:val="center"/>
                            </w:pPr>
                            <w:r>
                              <w:t>Celkem nalezeno 119 článků</w:t>
                            </w:r>
                          </w:p>
                          <w:p w:rsidR="00A439D2" w:rsidRDefault="00A43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ové pole 2" o:spid="_x0000_s1027" type="#_x0000_t202" style="width:449.85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" fillcolor="white [3201]" strokeweight=".5pt">
                <v:textbox>
                  <w:txbxContent>
                    <w:p w:rsidR="00A439D2" w:rsidRDefault="00A439D2" w:rsidP="00DA3434">
                      <w:pPr>
                        <w:jc w:val="center"/>
                      </w:pPr>
                      <w:proofErr w:type="spellStart"/>
                      <w:r>
                        <w:t>ProQuest</w:t>
                      </w:r>
                      <w:proofErr w:type="spellEnd"/>
                      <w:r>
                        <w:t xml:space="preserve">, EBSCO, </w:t>
                      </w:r>
                      <w:proofErr w:type="spellStart"/>
                      <w:r>
                        <w:t>ScientDirect</w:t>
                      </w:r>
                      <w:proofErr w:type="spellEnd"/>
                      <w:r>
                        <w:t xml:space="preserve"> a Google </w:t>
                      </w:r>
                      <w:proofErr w:type="spellStart"/>
                      <w:r>
                        <w:t>Scholar</w:t>
                      </w:r>
                      <w:proofErr w:type="spellEnd"/>
                    </w:p>
                    <w:p w:rsidR="00A439D2" w:rsidRDefault="00A439D2" w:rsidP="00DA3434">
                      <w:pPr>
                        <w:jc w:val="center"/>
                      </w:pPr>
                      <w:r>
                        <w:t>Celkem nalezeno 119 článků</w:t>
                      </w:r>
                    </w:p>
                    <w:p w:rsidR="00A439D2" w:rsidRDefault="00A439D2"/>
                  </w:txbxContent>
                </v:textbox>
                <w10:anchorlock/>
              </v:shape>
            </w:pict>
          </mc:Fallback>
        </mc:AlternateContent>
      </w:r>
    </w:p>
    <w:p w:rsidR="00CB3025" w:rsidRDefault="00CB3025" w:rsidP="00DA3434">
      <w:pPr>
        <w:spacing w:after="160" w:line="259" w:lineRule="auto"/>
        <w:jc w:val="center"/>
        <w:rPr>
          <w:b/>
          <w:bCs/>
        </w:rPr>
      </w:pPr>
      <w:r>
        <w:rPr>
          <w:b/>
          <w:bCs/>
        </w:rPr>
        <w:t>VYŘAZUJÍCÍ KRITÉRIA</w:t>
      </w:r>
    </w:p>
    <w:p w:rsidR="00CB3025" w:rsidRDefault="00CB3025" w:rsidP="00CB3025">
      <w:pPr>
        <w:spacing w:after="160" w:line="259" w:lineRule="auto"/>
        <w:rPr>
          <w:b/>
          <w:bCs/>
        </w:rPr>
      </w:pPr>
      <w:r>
        <w:rPr>
          <w:b/>
          <w:bCs/>
          <w:noProof/>
        </w:rPr>
        <mc:AlternateContent>
          <mc:Choice Requires="wps">
            <w:drawing>
              <wp:inline distT="0" distB="0" distL="0" distR="0">
                <wp:extent cx="5713095" cy="1165860"/>
                <wp:effectExtent l="0" t="0" r="20955" b="15240"/>
                <wp:docPr id="3" name="Textové pole 3"/>
                <wp:cNvGraphicFramePr/>
                <a:graphic xmlns:a="http://schemas.openxmlformats.org/drawingml/2006/main">
                  <a:graphicData uri="http://schemas.microsoft.com/office/word/2010/wordprocessingShape">
                    <wps:wsp>
                      <wps:cNvSpPr txBox="1"/>
                      <wps:spPr>
                        <a:xfrm>
                          <a:off x="0" y="0"/>
                          <a:ext cx="5713095" cy="1165860"/>
                        </a:xfrm>
                        <a:prstGeom prst="rect">
                          <a:avLst/>
                        </a:prstGeom>
                        <a:solidFill>
                          <a:schemeClr val="lt1"/>
                        </a:solidFill>
                        <a:ln w="6350">
                          <a:solidFill>
                            <a:prstClr val="black"/>
                          </a:solidFill>
                        </a:ln>
                      </wps:spPr>
                      <wps:txbx>
                        <w:txbxContent>
                          <w:p w:rsidR="00A439D2" w:rsidRDefault="00A439D2" w:rsidP="00CB3025">
                            <w:pPr>
                              <w:pStyle w:val="Odstavecseseznamem"/>
                              <w:numPr>
                                <w:ilvl w:val="0"/>
                                <w:numId w:val="17"/>
                              </w:numPr>
                            </w:pPr>
                            <w:r>
                              <w:t>duplicitní články</w:t>
                            </w:r>
                          </w:p>
                          <w:p w:rsidR="00A439D2" w:rsidRDefault="00A439D2" w:rsidP="00CB3025">
                            <w:pPr>
                              <w:pStyle w:val="Odstavecseseznamem"/>
                              <w:numPr>
                                <w:ilvl w:val="0"/>
                                <w:numId w:val="17"/>
                              </w:numPr>
                            </w:pPr>
                            <w:r>
                              <w:t>články netýkající se cílů práce</w:t>
                            </w:r>
                          </w:p>
                          <w:p w:rsidR="00A439D2" w:rsidRDefault="00A439D2" w:rsidP="00CB3025">
                            <w:pPr>
                              <w:pStyle w:val="Odstavecseseznamem"/>
                              <w:numPr>
                                <w:ilvl w:val="0"/>
                                <w:numId w:val="17"/>
                              </w:numPr>
                            </w:pPr>
                            <w:r>
                              <w:t>články nesplňující kritéria</w:t>
                            </w:r>
                          </w:p>
                          <w:p w:rsidR="00A439D2" w:rsidRDefault="00A439D2" w:rsidP="00CB3025">
                            <w:pPr>
                              <w:pStyle w:val="Odstavecseseznamem"/>
                              <w:numPr>
                                <w:ilvl w:val="0"/>
                                <w:numId w:val="17"/>
                              </w:numPr>
                            </w:pPr>
                            <w:r>
                              <w:t>kvalifikační práce</w:t>
                            </w:r>
                          </w:p>
                          <w:p w:rsidR="00A439D2" w:rsidRDefault="00A439D2" w:rsidP="00CB3025">
                            <w:pPr>
                              <w:pStyle w:val="Odstavecseseznamem"/>
                              <w:numPr>
                                <w:ilvl w:val="0"/>
                                <w:numId w:val="17"/>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ové pole 3" o:spid="_x0000_s1028" type="#_x0000_t202" style="width:449.85pt;height:9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" fillcolor="white [3201]" strokeweight=".5pt">
                <v:textbox>
                  <w:txbxContent>
                    <w:p w:rsidR="00A439D2" w:rsidRDefault="00A439D2" w:rsidP="00CB3025">
                      <w:pPr>
                        <w:pStyle w:val="Odstavecseseznamem"/>
                        <w:numPr>
                          <w:ilvl w:val="0"/>
                          <w:numId w:val="17"/>
                        </w:numPr>
                      </w:pPr>
                      <w:r>
                        <w:t>duplicitní články</w:t>
                      </w:r>
                    </w:p>
                    <w:p w:rsidR="00A439D2" w:rsidRDefault="00A439D2" w:rsidP="00CB3025">
                      <w:pPr>
                        <w:pStyle w:val="Odstavecseseznamem"/>
                        <w:numPr>
                          <w:ilvl w:val="0"/>
                          <w:numId w:val="17"/>
                        </w:numPr>
                      </w:pPr>
                      <w:r>
                        <w:t>články netýkající se cílů práce</w:t>
                      </w:r>
                    </w:p>
                    <w:p w:rsidR="00A439D2" w:rsidRDefault="00A439D2" w:rsidP="00CB3025">
                      <w:pPr>
                        <w:pStyle w:val="Odstavecseseznamem"/>
                        <w:numPr>
                          <w:ilvl w:val="0"/>
                          <w:numId w:val="17"/>
                        </w:numPr>
                      </w:pPr>
                      <w:r>
                        <w:t>články nesplňující kritéria</w:t>
                      </w:r>
                    </w:p>
                    <w:p w:rsidR="00A439D2" w:rsidRDefault="00A439D2" w:rsidP="00CB3025">
                      <w:pPr>
                        <w:pStyle w:val="Odstavecseseznamem"/>
                        <w:numPr>
                          <w:ilvl w:val="0"/>
                          <w:numId w:val="17"/>
                        </w:numPr>
                      </w:pPr>
                      <w:r>
                        <w:t>kvalifikační práce</w:t>
                      </w:r>
                    </w:p>
                    <w:p w:rsidR="00A439D2" w:rsidRDefault="00A439D2" w:rsidP="00CB3025">
                      <w:pPr>
                        <w:pStyle w:val="Odstavecseseznamem"/>
                        <w:numPr>
                          <w:ilvl w:val="0"/>
                          <w:numId w:val="17"/>
                        </w:numPr>
                      </w:pPr>
                    </w:p>
                  </w:txbxContent>
                </v:textbox>
                <w10:anchorlock/>
              </v:shape>
            </w:pict>
          </mc:Fallback>
        </mc:AlternateContent>
      </w:r>
    </w:p>
    <w:p w:rsidR="00CB3025" w:rsidRDefault="00CB3025" w:rsidP="00CB3025">
      <w:pPr>
        <w:spacing w:after="160" w:line="259" w:lineRule="auto"/>
        <w:jc w:val="center"/>
        <w:rPr>
          <w:b/>
          <w:bCs/>
        </w:rPr>
      </w:pPr>
      <w:r>
        <w:rPr>
          <w:b/>
          <w:bCs/>
        </w:rPr>
        <w:t>SUMARIZACE VYUŽITÝCH DATABÁZÍ A DOHLEDANÝCH DOKUMENTŮ</w:t>
      </w:r>
    </w:p>
    <w:p w:rsidR="00CB3025" w:rsidRPr="00CB3025" w:rsidRDefault="00CB3025" w:rsidP="00CB3025">
      <w:pPr>
        <w:spacing w:after="160" w:line="259"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85725</wp:posOffset>
                </wp:positionV>
                <wp:extent cx="5713095" cy="1135380"/>
                <wp:effectExtent l="0" t="0" r="20955" b="26670"/>
                <wp:wrapNone/>
                <wp:docPr id="4" name="Textové pole 4"/>
                <wp:cNvGraphicFramePr/>
                <a:graphic xmlns:a="http://schemas.openxmlformats.org/drawingml/2006/main">
                  <a:graphicData uri="http://schemas.microsoft.com/office/word/2010/wordprocessingShape">
                    <wps:wsp>
                      <wps:cNvSpPr txBox="1"/>
                      <wps:spPr>
                        <a:xfrm>
                          <a:off x="0" y="0"/>
                          <a:ext cx="5713095" cy="1135380"/>
                        </a:xfrm>
                        <a:prstGeom prst="rect">
                          <a:avLst/>
                        </a:prstGeom>
                        <a:solidFill>
                          <a:schemeClr val="lt1"/>
                        </a:solidFill>
                        <a:ln w="6350">
                          <a:solidFill>
                            <a:prstClr val="black"/>
                          </a:solidFill>
                        </a:ln>
                      </wps:spPr>
                      <wps:txbx>
                        <w:txbxContent>
                          <w:p w:rsidR="00A439D2" w:rsidRDefault="00A439D2">
                            <w:proofErr w:type="spellStart"/>
                            <w:r>
                              <w:t>ProQuest</w:t>
                            </w:r>
                            <w:proofErr w:type="spellEnd"/>
                            <w:r>
                              <w:t xml:space="preserve"> – 16 článků</w:t>
                            </w:r>
                          </w:p>
                          <w:p w:rsidR="00A439D2" w:rsidRDefault="00A439D2">
                            <w:r>
                              <w:t>EBSCO – 10 článků</w:t>
                            </w:r>
                          </w:p>
                          <w:p w:rsidR="00A439D2" w:rsidRDefault="00A439D2">
                            <w:proofErr w:type="spellStart"/>
                            <w:r>
                              <w:t>ScientDirect</w:t>
                            </w:r>
                            <w:proofErr w:type="spellEnd"/>
                            <w:r>
                              <w:t xml:space="preserve"> – 7 článků</w:t>
                            </w:r>
                          </w:p>
                          <w:p w:rsidR="00A439D2" w:rsidRDefault="00A439D2">
                            <w:r>
                              <w:t xml:space="preserve">Google </w:t>
                            </w:r>
                            <w:proofErr w:type="spellStart"/>
                            <w:r>
                              <w:t>Scholar</w:t>
                            </w:r>
                            <w:proofErr w:type="spellEnd"/>
                            <w:r>
                              <w:t xml:space="preserve"> – 5 článků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4" o:spid="_x0000_s1029" type="#_x0000_t202" style="position:absolute;left:0;text-align:left;margin-left:.15pt;margin-top:6.75pt;width:449.85pt;height:8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" fillcolor="white [3201]" strokeweight=".5pt">
                <v:textbox>
                  <w:txbxContent>
                    <w:p w:rsidR="00A439D2" w:rsidRDefault="00A439D2">
                      <w:proofErr w:type="spellStart"/>
                      <w:r>
                        <w:t>ProQuest</w:t>
                      </w:r>
                      <w:proofErr w:type="spellEnd"/>
                      <w:r>
                        <w:t xml:space="preserve"> – 16 článků</w:t>
                      </w:r>
                    </w:p>
                    <w:p w:rsidR="00A439D2" w:rsidRDefault="00A439D2">
                      <w:r>
                        <w:t>EBSCO – 10 článků</w:t>
                      </w:r>
                    </w:p>
                    <w:p w:rsidR="00A439D2" w:rsidRDefault="00A439D2">
                      <w:proofErr w:type="spellStart"/>
                      <w:r>
                        <w:t>ScientDirect</w:t>
                      </w:r>
                      <w:proofErr w:type="spellEnd"/>
                      <w:r>
                        <w:t xml:space="preserve"> – 7 článků</w:t>
                      </w:r>
                    </w:p>
                    <w:p w:rsidR="00A439D2" w:rsidRDefault="00A439D2">
                      <w:r>
                        <w:t xml:space="preserve">Google </w:t>
                      </w:r>
                      <w:proofErr w:type="spellStart"/>
                      <w:r>
                        <w:t>Scholar</w:t>
                      </w:r>
                      <w:proofErr w:type="spellEnd"/>
                      <w:r>
                        <w:t xml:space="preserve"> – 5 článků</w:t>
                      </w:r>
                    </w:p>
                  </w:txbxContent>
                </v:textbox>
              </v:shape>
            </w:pict>
          </mc:Fallback>
        </mc:AlternateContent>
      </w:r>
    </w:p>
    <w:p w:rsidR="00CB3025" w:rsidRDefault="00CB3025" w:rsidP="00CB3025">
      <w:pPr>
        <w:spacing w:after="160" w:line="259" w:lineRule="auto"/>
        <w:rPr>
          <w:b/>
          <w:bCs/>
        </w:rPr>
      </w:pPr>
    </w:p>
    <w:p w:rsidR="00CB3025" w:rsidRDefault="00CB3025" w:rsidP="00CB3025">
      <w:pPr>
        <w:spacing w:after="160" w:line="259" w:lineRule="auto"/>
        <w:rPr>
          <w:b/>
          <w:bCs/>
        </w:rPr>
      </w:pPr>
    </w:p>
    <w:p w:rsidR="00CB3025" w:rsidRDefault="00CB3025" w:rsidP="00CB3025">
      <w:pPr>
        <w:spacing w:after="160" w:line="259" w:lineRule="auto"/>
        <w:rPr>
          <w:b/>
          <w:bCs/>
        </w:rPr>
      </w:pPr>
    </w:p>
    <w:p w:rsidR="00CB3025" w:rsidRDefault="00CB3025" w:rsidP="00CB3025">
      <w:pPr>
        <w:spacing w:after="160" w:line="259" w:lineRule="auto"/>
        <w:rPr>
          <w:b/>
          <w:bCs/>
        </w:rPr>
      </w:pPr>
    </w:p>
    <w:p w:rsidR="00CB3025" w:rsidRDefault="00C60459" w:rsidP="00CB3025">
      <w:pPr>
        <w:spacing w:after="160" w:line="259" w:lineRule="auto"/>
        <w:rPr>
          <w:b/>
          <w:bCs/>
        </w:rPr>
      </w:pPr>
      <w:r>
        <w:rPr>
          <w:b/>
          <w:bCs/>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87630</wp:posOffset>
                </wp:positionV>
                <wp:extent cx="5713095" cy="586740"/>
                <wp:effectExtent l="0" t="0" r="20955" b="22860"/>
                <wp:wrapNone/>
                <wp:docPr id="5" name="Textové pole 5"/>
                <wp:cNvGraphicFramePr/>
                <a:graphic xmlns:a="http://schemas.openxmlformats.org/drawingml/2006/main">
                  <a:graphicData uri="http://schemas.microsoft.com/office/word/2010/wordprocessingShape">
                    <wps:wsp>
                      <wps:cNvSpPr txBox="1"/>
                      <wps:spPr>
                        <a:xfrm>
                          <a:off x="0" y="0"/>
                          <a:ext cx="5713095" cy="586740"/>
                        </a:xfrm>
                        <a:prstGeom prst="rect">
                          <a:avLst/>
                        </a:prstGeom>
                        <a:solidFill>
                          <a:schemeClr val="lt1"/>
                        </a:solidFill>
                        <a:ln w="6350">
                          <a:solidFill>
                            <a:prstClr val="black"/>
                          </a:solidFill>
                        </a:ln>
                      </wps:spPr>
                      <wps:txbx>
                        <w:txbxContent>
                          <w:p w:rsidR="00A439D2" w:rsidRDefault="00A439D2" w:rsidP="00C60459">
                            <w:pPr>
                              <w:jc w:val="center"/>
                            </w:pPr>
                            <w:r>
                              <w:t>Pro tvorbu teoretických východisek bylo použito 38 odborných článků, 3 doporučené postupy a 3 knižní publikace.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 o:spid="_x0000_s1030" type="#_x0000_t202" style="position:absolute;left:0;text-align:left;margin-left:.15pt;margin-top:6.9pt;width:449.8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" fillcolor="white [3201]" strokeweight=".5pt">
                <v:textbox>
                  <w:txbxContent>
                    <w:p w:rsidR="00A439D2" w:rsidRDefault="00A439D2" w:rsidP="00C60459">
                      <w:pPr>
                        <w:jc w:val="center"/>
                      </w:pPr>
                      <w:r>
                        <w:t>Pro tvorbu teoretických východisek bylo použito 38 odborných článků, 3 doporučené postupy a 3 knižní publikace.</w:t>
                      </w:r>
                    </w:p>
                  </w:txbxContent>
                </v:textbox>
              </v:shape>
            </w:pict>
          </mc:Fallback>
        </mc:AlternateContent>
      </w:r>
    </w:p>
    <w:p w:rsidR="00CB3025" w:rsidRDefault="00CB3025" w:rsidP="00CB3025">
      <w:pPr>
        <w:spacing w:after="160" w:line="259" w:lineRule="auto"/>
        <w:rPr>
          <w:b/>
          <w:bCs/>
        </w:rPr>
      </w:pPr>
    </w:p>
    <w:p w:rsidR="00CB3025" w:rsidRPr="00DA3434" w:rsidRDefault="00CB3025" w:rsidP="00CB3025">
      <w:pPr>
        <w:spacing w:after="160" w:line="259" w:lineRule="auto"/>
        <w:jc w:val="left"/>
        <w:rPr>
          <w:b/>
          <w:bCs/>
        </w:rPr>
      </w:pPr>
      <w:r>
        <w:rPr>
          <w:b/>
          <w:bCs/>
        </w:rPr>
        <w:br w:type="page"/>
      </w:r>
    </w:p>
    <w:p w:rsidR="00917291" w:rsidRDefault="00917291" w:rsidP="00917291">
      <w:pPr>
        <w:pStyle w:val="Nadpis1"/>
        <w:numPr>
          <w:ilvl w:val="0"/>
          <w:numId w:val="1"/>
        </w:numPr>
      </w:pPr>
      <w:bookmarkStart w:id="2" w:name="_Toc42617570"/>
      <w:r>
        <w:lastRenderedPageBreak/>
        <w:t>Definice základních pojmů</w:t>
      </w:r>
      <w:bookmarkEnd w:id="2"/>
    </w:p>
    <w:p w:rsidR="00917291" w:rsidRDefault="00917291" w:rsidP="00917291">
      <w:pPr>
        <w:pStyle w:val="Nadpis2"/>
        <w:numPr>
          <w:ilvl w:val="1"/>
          <w:numId w:val="1"/>
        </w:numPr>
        <w:ind w:left="567"/>
      </w:pPr>
      <w:bookmarkStart w:id="3" w:name="_Toc42617571"/>
      <w:r>
        <w:t>Mekonium</w:t>
      </w:r>
      <w:bookmarkEnd w:id="3"/>
    </w:p>
    <w:p w:rsidR="00917291" w:rsidRDefault="00917291" w:rsidP="00917291">
      <w:r>
        <w:tab/>
        <w:t>Mekonium je relativně vodnatá, ale</w:t>
      </w:r>
      <w:r w:rsidR="00E37347">
        <w:t xml:space="preserve"> konzistencí</w:t>
      </w:r>
      <w:r>
        <w:t xml:space="preserve"> obvykle hustá a lepkavá hmota. Má tmavě zelenou až černou barvu a skládá se ze zbytků odumřelých buněk, trávicích šťáv, žluči a žlučových kyselin, pankreatické šťávy, hlenu, krve, lanuga</w:t>
      </w:r>
      <w:r w:rsidR="00124112">
        <w:t xml:space="preserve"> a </w:t>
      </w:r>
      <w:r>
        <w:t>mázku. V gastrointestinálním traktu plodu se mekonium objevuje nejdříve od 14. – 16. týdne gestace. Po porodu by mělo dojít k odchodu smolky do 24 hodin (</w:t>
      </w:r>
      <w:proofErr w:type="spellStart"/>
      <w:r>
        <w:t>Huang</w:t>
      </w:r>
      <w:proofErr w:type="spellEnd"/>
      <w:r>
        <w:t xml:space="preserve">, </w:t>
      </w:r>
      <w:proofErr w:type="spellStart"/>
      <w:r>
        <w:t>Winokur</w:t>
      </w:r>
      <w:proofErr w:type="spellEnd"/>
      <w:r>
        <w:t>, 2019, str. 7). Typická tmavá zelenočerná barva je způsobena degradačními produkty bilirubinu. Fyziologicky je střevní obsah plodu sterilní a k jeho vyprazdňování v děloze nedochází. (Hájek et al., 2014, str</w:t>
      </w:r>
      <w:r w:rsidR="00686BD2">
        <w:t xml:space="preserve">. </w:t>
      </w:r>
      <w:r w:rsidR="001D6590">
        <w:t>31, 217</w:t>
      </w:r>
      <w:r>
        <w:t>).</w:t>
      </w:r>
    </w:p>
    <w:p w:rsidR="00917291" w:rsidRDefault="00917291" w:rsidP="00917291">
      <w:r>
        <w:tab/>
        <w:t xml:space="preserve">Jako mekonium (v českém jazyce nazýváno také jako smolka) je označována první stolice novorozence obsahující velké množství látek včetně triglyceridů, cholesterolu, volných mastných kyselin, vlákniny či bílkovin. Obsahuje také prozánětlivé cytokiny zvané </w:t>
      </w:r>
      <w:proofErr w:type="spellStart"/>
      <w:r>
        <w:t>interleukiny</w:t>
      </w:r>
      <w:proofErr w:type="spellEnd"/>
      <w:r>
        <w:t xml:space="preserve"> (IL-6, IL-8 a IL 1β) a </w:t>
      </w:r>
      <w:r w:rsidR="00E37347">
        <w:t xml:space="preserve">TNF (tumor </w:t>
      </w:r>
      <w:proofErr w:type="spellStart"/>
      <w:r w:rsidR="00E37347">
        <w:t>necrosis</w:t>
      </w:r>
      <w:proofErr w:type="spellEnd"/>
      <w:r w:rsidR="00E37347">
        <w:t xml:space="preserve"> </w:t>
      </w:r>
      <w:proofErr w:type="spellStart"/>
      <w:r w:rsidR="00E37347">
        <w:t>factor</w:t>
      </w:r>
      <w:proofErr w:type="spellEnd"/>
      <w:r w:rsidR="00E37347">
        <w:t>)</w:t>
      </w:r>
      <w:r>
        <w:t xml:space="preserve">. </w:t>
      </w:r>
      <w:r w:rsidR="005D2E50">
        <w:t>Pokud</w:t>
      </w:r>
      <w:r>
        <w:t xml:space="preserve"> dojde k aspiraci </w:t>
      </w:r>
      <w:r w:rsidR="005D2E50">
        <w:t xml:space="preserve">mekonia, tyto látky mají potenciál inaktivovat plicní surfaktant a způsobit zánět </w:t>
      </w:r>
      <w:r>
        <w:t>(</w:t>
      </w:r>
      <w:proofErr w:type="spellStart"/>
      <w:r>
        <w:t>Kopincová</w:t>
      </w:r>
      <w:proofErr w:type="spellEnd"/>
      <w:r>
        <w:t xml:space="preserve"> et al., 2014, str. 629).</w:t>
      </w:r>
    </w:p>
    <w:p w:rsidR="00886393" w:rsidRDefault="00917291" w:rsidP="00886393">
      <w:r>
        <w:tab/>
        <w:t xml:space="preserve">V rámci studie z Pákistánu, která zkoumala mateřské faktory a výsledky neonatální péče u gravidit komplikovaných </w:t>
      </w:r>
      <w:r w:rsidR="00C07601">
        <w:t>zkalenou plodovou vodou</w:t>
      </w:r>
      <w:r>
        <w:t xml:space="preserve">, bylo mekonium rozděleno do dvou skupin. </w:t>
      </w:r>
      <w:r w:rsidR="008F1955" w:rsidRPr="008F1955">
        <w:t>První typ, husté mekonium, je tmavě zelené mekonium s pevnými částicemi. Druhý typ, řídké mekonium, znamená mírně zelené zbarvení plodové vody</w:t>
      </w:r>
      <w:r w:rsidR="008F1955">
        <w:t xml:space="preserve">. </w:t>
      </w:r>
      <w:r>
        <w:t>Toto rozdělení na husté a řídké mekonium bylo důležité z hlediska jakýchkoli významných rozdílů mezi oběma skupinami ve</w:t>
      </w:r>
      <w:r w:rsidR="009504B7">
        <w:t> </w:t>
      </w:r>
      <w:r>
        <w:t>spojení s komplikacemi novorozenců po porodu se zkalenou plodovou vodou (Mohammad et al., 2018, str. 1393).</w:t>
      </w:r>
    </w:p>
    <w:p w:rsidR="00890263" w:rsidRDefault="00890263" w:rsidP="00886393"/>
    <w:p w:rsidR="00886393" w:rsidRDefault="00886393" w:rsidP="009504B7">
      <w:pPr>
        <w:pStyle w:val="Nadpis2"/>
        <w:numPr>
          <w:ilvl w:val="1"/>
          <w:numId w:val="1"/>
        </w:numPr>
        <w:ind w:left="567"/>
      </w:pPr>
      <w:bookmarkStart w:id="4" w:name="_Toc42617572"/>
      <w:r>
        <w:t>Mekoniem zkalená plodová voda</w:t>
      </w:r>
      <w:bookmarkEnd w:id="4"/>
    </w:p>
    <w:p w:rsidR="00886393" w:rsidRDefault="00886393" w:rsidP="00886393">
      <w:r>
        <w:tab/>
        <w:t>P</w:t>
      </w:r>
      <w:r w:rsidR="00705E3D">
        <w:t xml:space="preserve">okud je plod ohrožen nedostatkem kyslíku, </w:t>
      </w:r>
      <w:r>
        <w:t>reaguje zvýšenou peristaltikou střev a následným uvolněním análního svěrače</w:t>
      </w:r>
      <w:r w:rsidR="00705E3D">
        <w:t>. Tímto způsobem dojde</w:t>
      </w:r>
      <w:r>
        <w:t xml:space="preserve"> k uvolnění mekonia do plodové vody</w:t>
      </w:r>
      <w:r w:rsidR="0006785B">
        <w:t xml:space="preserve"> a takový stav označujeme jako</w:t>
      </w:r>
      <w:r>
        <w:t xml:space="preserve"> </w:t>
      </w:r>
      <w:r w:rsidR="0006785B">
        <w:t>z</w:t>
      </w:r>
      <w:r>
        <w:t>kalen</w:t>
      </w:r>
      <w:r w:rsidR="0006785B">
        <w:t>ou</w:t>
      </w:r>
      <w:r>
        <w:t xml:space="preserve"> plodov</w:t>
      </w:r>
      <w:r w:rsidR="0006785B">
        <w:t>ou</w:t>
      </w:r>
      <w:r>
        <w:t xml:space="preserve"> vod</w:t>
      </w:r>
      <w:r w:rsidR="0006785B">
        <w:t>u</w:t>
      </w:r>
      <w:r>
        <w:t xml:space="preserve"> mekoniem (zkratka MSAF z anglického </w:t>
      </w:r>
      <w:proofErr w:type="spellStart"/>
      <w:r>
        <w:t>Meconium</w:t>
      </w:r>
      <w:proofErr w:type="spellEnd"/>
      <w:r>
        <w:t xml:space="preserve"> </w:t>
      </w:r>
      <w:proofErr w:type="spellStart"/>
      <w:r>
        <w:t>Stained</w:t>
      </w:r>
      <w:proofErr w:type="spellEnd"/>
      <w:r>
        <w:t xml:space="preserve"> </w:t>
      </w:r>
      <w:proofErr w:type="spellStart"/>
      <w:r>
        <w:t>Amniotic</w:t>
      </w:r>
      <w:proofErr w:type="spellEnd"/>
      <w:r>
        <w:t xml:space="preserve"> Fluid)</w:t>
      </w:r>
      <w:r w:rsidR="0006785B">
        <w:t>, která</w:t>
      </w:r>
      <w:r>
        <w:t xml:space="preserve"> je alarmujícím znakem ohrožení plodu (Mohammad et al., 2018, str. 1392, 1393).</w:t>
      </w:r>
    </w:p>
    <w:p w:rsidR="00886393" w:rsidRDefault="00886393" w:rsidP="00886393">
      <w:r>
        <w:tab/>
        <w:t xml:space="preserve">Podle studie z roku 2017 v Indii se mekoniem zkalená plodová voda vyskytuje u 10-15 % případů ze všech porodů. Novorozenci s MSAF mají stokrát větší pravděpodobnost výskytu dechové tísně než novorozenci, u kterých </w:t>
      </w:r>
      <w:r w:rsidR="00B46C92">
        <w:t>je</w:t>
      </w:r>
      <w:r>
        <w:t xml:space="preserve"> plodová voda</w:t>
      </w:r>
      <w:r w:rsidR="00B46C92">
        <w:t xml:space="preserve"> při porodu</w:t>
      </w:r>
      <w:r>
        <w:t xml:space="preserve"> čirá (</w:t>
      </w:r>
      <w:proofErr w:type="spellStart"/>
      <w:r>
        <w:t>Pandita</w:t>
      </w:r>
      <w:proofErr w:type="spellEnd"/>
      <w:r>
        <w:t xml:space="preserve"> et al., 2018, str. 162).</w:t>
      </w:r>
    </w:p>
    <w:p w:rsidR="009504B7" w:rsidRDefault="00886393" w:rsidP="00886393">
      <w:r>
        <w:lastRenderedPageBreak/>
        <w:tab/>
        <w:t>Uvolnění mekonia do plodové vody před 34. týdnem těhotenství není běžné. Po tomto týdnu se incidence postupně zvyšuje (Mohammad et al., 2018, str. 1393). MSAF se ale může objevit u novorozenců v jakémkoli gestačním věku. Přítomnost mekonia a aktivní střevní peristaltika byla zaznamenána již v 8. týdnu gestačního věku plodu (</w:t>
      </w:r>
      <w:proofErr w:type="spellStart"/>
      <w:r>
        <w:t>Chettri</w:t>
      </w:r>
      <w:proofErr w:type="spellEnd"/>
      <w:r>
        <w:t xml:space="preserve"> et al., 2016, str. 1126). Nejčastěji však </w:t>
      </w:r>
      <w:r w:rsidR="00B46C92">
        <w:t>ke zkalení plodové vody dochází</w:t>
      </w:r>
      <w:r>
        <w:t xml:space="preserve"> u dětí narozených v termínu, a hlavně po termínu porodu</w:t>
      </w:r>
      <w:r w:rsidR="009504B7">
        <w:t xml:space="preserve"> (</w:t>
      </w:r>
      <w:proofErr w:type="spellStart"/>
      <w:r w:rsidR="009504B7">
        <w:t>Huang</w:t>
      </w:r>
      <w:proofErr w:type="spellEnd"/>
      <w:r w:rsidR="009504B7">
        <w:t xml:space="preserve">, </w:t>
      </w:r>
      <w:proofErr w:type="spellStart"/>
      <w:r w:rsidR="009504B7">
        <w:t>Winokur</w:t>
      </w:r>
      <w:proofErr w:type="spellEnd"/>
      <w:r w:rsidR="009504B7">
        <w:t>, 2019, str. 6).</w:t>
      </w:r>
    </w:p>
    <w:p w:rsidR="00886393" w:rsidRDefault="00886393" w:rsidP="00886393">
      <w:r>
        <w:t xml:space="preserve"> </w:t>
      </w:r>
      <w:r>
        <w:tab/>
      </w:r>
      <w:r w:rsidRPr="00C00479">
        <w:t xml:space="preserve">Pokud se novorozenec narodí se zkalenou plodovou vodou, ale je vitální a jeho dýchací funkce a svalový tonus jsou normální, může být matce a dítěti bez problému umožněn tzv. </w:t>
      </w:r>
      <w:proofErr w:type="spellStart"/>
      <w:r w:rsidRPr="00C00479">
        <w:t>bonding</w:t>
      </w:r>
      <w:proofErr w:type="spellEnd"/>
      <w:r w:rsidRPr="00C00479">
        <w:t xml:space="preserve">, tedy kontakt kůže na kůži. Menší množství mekonia přítomného v ústech nebo nosu dítěte lze odstranit pomocí odsávacího balonku. V případě, že novorozenec není vitální, musí být co nejrychleji zahájena resuscitace na vyhřívaném lůžku. Aby byl novorozenec označen jako nevitální, musí splňovat dle </w:t>
      </w:r>
      <w:proofErr w:type="spellStart"/>
      <w:r w:rsidRPr="00C00479">
        <w:t>Neonatal</w:t>
      </w:r>
      <w:proofErr w:type="spellEnd"/>
      <w:r w:rsidRPr="00C00479">
        <w:t xml:space="preserve"> </w:t>
      </w:r>
      <w:proofErr w:type="spellStart"/>
      <w:r w:rsidRPr="00C00479">
        <w:t>Resuscitation</w:t>
      </w:r>
      <w:proofErr w:type="spellEnd"/>
      <w:r w:rsidRPr="00C00479">
        <w:t xml:space="preserve"> Program</w:t>
      </w:r>
      <w:r w:rsidR="009A246C" w:rsidRPr="00C00479">
        <w:t xml:space="preserve"> (NRP)</w:t>
      </w:r>
      <w:r w:rsidRPr="00C00479">
        <w:t xml:space="preserve"> jedno z následujících kritérií: snížený svalový tonus, dechová tíseň nebo srdeční frekvence nižší než 100 tepů za minutu. Americká kardiologická asociace aktualizovala svá doporučení pro management v péči o</w:t>
      </w:r>
      <w:r w:rsidR="009504B7" w:rsidRPr="00C00479">
        <w:t> </w:t>
      </w:r>
      <w:r w:rsidRPr="00C00479">
        <w:t>novorozence s MSAF. V novém doporučení se uvádí, že neexistují dostatečné důkazy, které by podporovaly potřebu provádět rutinní endotracheální intubaci u vitálních novorozenců s</w:t>
      </w:r>
      <w:r w:rsidR="009504B7" w:rsidRPr="00C00479">
        <w:t> </w:t>
      </w:r>
      <w:r w:rsidRPr="00C00479">
        <w:t>přítomností mekonia v plodové vodě (</w:t>
      </w:r>
      <w:proofErr w:type="spellStart"/>
      <w:r w:rsidRPr="00C00479">
        <w:t>Huang</w:t>
      </w:r>
      <w:proofErr w:type="spellEnd"/>
      <w:r w:rsidRPr="00C00479">
        <w:t xml:space="preserve">, </w:t>
      </w:r>
      <w:proofErr w:type="spellStart"/>
      <w:r w:rsidRPr="00C00479">
        <w:t>Winokur</w:t>
      </w:r>
      <w:proofErr w:type="spellEnd"/>
      <w:r w:rsidRPr="00C00479">
        <w:t>, 2019, str. 6, 7, 8). Ve studiích se také neprokázala účinnost bezprostředního odsátí dýchacích cest dítěte ještě na</w:t>
      </w:r>
      <w:r w:rsidR="009504B7" w:rsidRPr="00C00479">
        <w:t> </w:t>
      </w:r>
      <w:r w:rsidRPr="00C00479">
        <w:t>hrázi</w:t>
      </w:r>
      <w:r w:rsidR="003436C6">
        <w:t xml:space="preserve"> před porodem ramének</w:t>
      </w:r>
      <w:r w:rsidRPr="00C00479">
        <w:t xml:space="preserve">. Proto se od tohoto opatření </w:t>
      </w:r>
      <w:r w:rsidR="00E37347" w:rsidRPr="00C00479">
        <w:t>ustupuje</w:t>
      </w:r>
      <w:r w:rsidRPr="00C00479">
        <w:t>, i když bylo dříve hojně doporučováno (</w:t>
      </w:r>
      <w:proofErr w:type="spellStart"/>
      <w:r w:rsidRPr="00C00479">
        <w:t>Straňák</w:t>
      </w:r>
      <w:proofErr w:type="spellEnd"/>
      <w:r w:rsidRPr="00C00479">
        <w:t>, Janota, 2015, str. 488).</w:t>
      </w:r>
    </w:p>
    <w:p w:rsidR="00886393" w:rsidRDefault="009504B7" w:rsidP="00886393">
      <w:r>
        <w:tab/>
      </w:r>
      <w:r w:rsidR="00886393">
        <w:t xml:space="preserve">Z predisponujících faktorů předčasného uvolnění mekonia se uvádí například abusus drog matky, preeklampsie, </w:t>
      </w:r>
      <w:proofErr w:type="spellStart"/>
      <w:r w:rsidR="00886393">
        <w:t>oligohydramnion</w:t>
      </w:r>
      <w:proofErr w:type="spellEnd"/>
      <w:r w:rsidR="00886393">
        <w:t>, mateřská gestační hypertenze nebo placentární insuficience. Zjištění těchto rizikových faktorů může pomoci předvídat potřebu novorozenecké resuscitace ihned po porodu, která případně dokáže zlepšit výsledek perinatální péče a snížit perinatální morbiditu a mortalitu spojenou s MSAF. I přes to je riziko perinatální úmrtnosti i u</w:t>
      </w:r>
      <w:r>
        <w:t> </w:t>
      </w:r>
      <w:r w:rsidR="00886393">
        <w:t>žen s velmi nízkým rizikem</w:t>
      </w:r>
      <w:r w:rsidR="007E22D8">
        <w:t xml:space="preserve"> výskytu</w:t>
      </w:r>
      <w:r w:rsidR="00886393">
        <w:t xml:space="preserve"> porodních komplikací (Mohammad et al., 2018, str. 1393).</w:t>
      </w:r>
    </w:p>
    <w:p w:rsidR="00890263" w:rsidRDefault="00890263" w:rsidP="00886393"/>
    <w:p w:rsidR="009504B7" w:rsidRDefault="009504B7" w:rsidP="009504B7">
      <w:pPr>
        <w:pStyle w:val="Nadpis2"/>
        <w:numPr>
          <w:ilvl w:val="1"/>
          <w:numId w:val="1"/>
        </w:numPr>
        <w:ind w:left="567"/>
      </w:pPr>
      <w:bookmarkStart w:id="5" w:name="_Toc42617573"/>
      <w:r>
        <w:t>Syndrom aspirace mekonia</w:t>
      </w:r>
      <w:bookmarkEnd w:id="5"/>
    </w:p>
    <w:p w:rsidR="009504B7" w:rsidRDefault="009504B7" w:rsidP="009504B7">
      <w:r>
        <w:tab/>
        <w:t xml:space="preserve">Jako syndrom aspirace mekonia (zkratka MAS z anglického </w:t>
      </w:r>
      <w:proofErr w:type="spellStart"/>
      <w:r>
        <w:t>Meconium</w:t>
      </w:r>
      <w:proofErr w:type="spellEnd"/>
      <w:r>
        <w:t xml:space="preserve"> </w:t>
      </w:r>
      <w:proofErr w:type="spellStart"/>
      <w:r>
        <w:t>Aspiration</w:t>
      </w:r>
      <w:proofErr w:type="spellEnd"/>
      <w:r>
        <w:t xml:space="preserve"> Syndrome) se označuje stav dechové tísně plodu, která se rozvíjí krátce po narození a je </w:t>
      </w:r>
      <w:r w:rsidR="003436C6">
        <w:t>potvrzena</w:t>
      </w:r>
      <w:r>
        <w:t xml:space="preserve"> rentgenovým důkazem aspirační pneumoni</w:t>
      </w:r>
      <w:r w:rsidR="00E37347">
        <w:t>e</w:t>
      </w:r>
      <w:r>
        <w:t xml:space="preserve"> a zkalenou plodovou vodou. Celková frekvence MSAF se pohybuje v rozmezí 5-25 %</w:t>
      </w:r>
      <w:r w:rsidR="003436C6">
        <w:t>, avšak k rozvoji syndromu dochází</w:t>
      </w:r>
      <w:r>
        <w:t xml:space="preserve"> přibližně </w:t>
      </w:r>
      <w:r>
        <w:lastRenderedPageBreak/>
        <w:t>v 5 % u novorozenců narozených se zkalenou plodovou vodou</w:t>
      </w:r>
      <w:r w:rsidR="003436C6">
        <w:t>. Syndrom aspirace mekonia je popisován jako jedna z nejčastějších příčin dechové tísně plodu</w:t>
      </w:r>
      <w:r>
        <w:t xml:space="preserve"> (</w:t>
      </w:r>
      <w:proofErr w:type="spellStart"/>
      <w:r>
        <w:t>Firdoz</w:t>
      </w:r>
      <w:proofErr w:type="spellEnd"/>
      <w:r>
        <w:t xml:space="preserve"> et al., 2019, str. 1201).</w:t>
      </w:r>
      <w:r w:rsidR="005B615E">
        <w:t xml:space="preserve"> </w:t>
      </w:r>
      <w:r w:rsidR="00BF6BCF">
        <w:t>MAS je velmi závažnou až život ohrožující komplikací. Dokazuje to fakt, že až</w:t>
      </w:r>
      <w:r>
        <w:t xml:space="preserve"> jedna třetina dětí narozených s MAS </w:t>
      </w:r>
      <w:r w:rsidR="00E37347">
        <w:t>vyžaduje umělou plicní ventilaci</w:t>
      </w:r>
      <w:r w:rsidR="00BF6BCF">
        <w:t xml:space="preserve"> a</w:t>
      </w:r>
      <w:r>
        <w:t xml:space="preserve"> </w:t>
      </w:r>
      <w:r w:rsidR="00BF6BCF">
        <w:t>i</w:t>
      </w:r>
      <w:r>
        <w:t>ncidence úmrtnosti je 4 až 8 %, což představuje více než 2 % všech perinatálních úmrtí (</w:t>
      </w:r>
      <w:proofErr w:type="spellStart"/>
      <w:r>
        <w:t>Anand</w:t>
      </w:r>
      <w:proofErr w:type="spellEnd"/>
      <w:r>
        <w:t xml:space="preserve"> et al., 2018, str. 137).</w:t>
      </w:r>
    </w:p>
    <w:p w:rsidR="009504B7" w:rsidRDefault="009504B7" w:rsidP="009504B7">
      <w:r>
        <w:tab/>
        <w:t>Klinickými příznaky syndromu jsou zvýšená námaha při dýchání (dušnost), tachypnoe, patologické zvukové fenomény při dýchání (</w:t>
      </w:r>
      <w:proofErr w:type="spellStart"/>
      <w:r>
        <w:t>grunting</w:t>
      </w:r>
      <w:proofErr w:type="spellEnd"/>
      <w:r>
        <w:t xml:space="preserve"> a </w:t>
      </w:r>
      <w:proofErr w:type="spellStart"/>
      <w:r>
        <w:t>chrůpky</w:t>
      </w:r>
      <w:proofErr w:type="spellEnd"/>
      <w:r>
        <w:t>) a cyanóza (</w:t>
      </w:r>
      <w:proofErr w:type="spellStart"/>
      <w:r>
        <w:t>Huang</w:t>
      </w:r>
      <w:proofErr w:type="spellEnd"/>
      <w:r>
        <w:t xml:space="preserve">, </w:t>
      </w:r>
      <w:proofErr w:type="spellStart"/>
      <w:r>
        <w:t>Winokur</w:t>
      </w:r>
      <w:proofErr w:type="spellEnd"/>
      <w:r>
        <w:t xml:space="preserve">, 2019, str. </w:t>
      </w:r>
      <w:r w:rsidR="00BF6BCF">
        <w:t>7</w:t>
      </w:r>
      <w:r>
        <w:t>). Kůže novorozence a jeho pupečník jsou zbarveny mekoniem. Bývají přítomny známky hypoxie plodu, mezi které patří deprese dýchání, snížený svalový tonus, bradykardie a areflexie. Hrudník novorozence může být v inspiračním postavení (</w:t>
      </w:r>
      <w:proofErr w:type="spellStart"/>
      <w:r>
        <w:t>Straňák</w:t>
      </w:r>
      <w:proofErr w:type="spellEnd"/>
      <w:r>
        <w:t>, Janota, 2015, str. 486).</w:t>
      </w:r>
    </w:p>
    <w:p w:rsidR="005B615E" w:rsidRDefault="009504B7" w:rsidP="009504B7">
      <w:r>
        <w:tab/>
        <w:t>MAS je diagnostikován na základě přítomného trias – zkalená plodová voda, dechová tíseň plodu a typické radiologické známky (</w:t>
      </w:r>
      <w:proofErr w:type="spellStart"/>
      <w:r>
        <w:t>Chettri</w:t>
      </w:r>
      <w:proofErr w:type="spellEnd"/>
      <w:r>
        <w:t xml:space="preserve"> et al., 2016, str. 1125). Pro diagnostiku je důležité vyloučit jakoukoliv jinou příčinu respiračních obtíží u dítěte s MSAF a dechovou tísní.  Při provedení rentgenu hrudníku jsou viditelné skvrnité </w:t>
      </w:r>
      <w:r w:rsidR="008F1955">
        <w:t>difuzní</w:t>
      </w:r>
      <w:r>
        <w:t xml:space="preserve"> infiltráty a nadměrné rozpětí plic. Rentgenové nálezy ale nemusí vždy odpovídat klinickému obrazu</w:t>
      </w:r>
      <w:r w:rsidR="005B615E">
        <w:t xml:space="preserve"> (</w:t>
      </w:r>
      <w:proofErr w:type="spellStart"/>
      <w:r w:rsidR="005B615E">
        <w:t>Huang</w:t>
      </w:r>
      <w:proofErr w:type="spellEnd"/>
      <w:r w:rsidR="005B615E">
        <w:t xml:space="preserve">, </w:t>
      </w:r>
      <w:proofErr w:type="spellStart"/>
      <w:r w:rsidR="005B615E">
        <w:t>Winokur</w:t>
      </w:r>
      <w:proofErr w:type="spellEnd"/>
      <w:r w:rsidR="005B615E">
        <w:t>, 2019, str. 7).</w:t>
      </w:r>
    </w:p>
    <w:p w:rsidR="009504B7" w:rsidRDefault="005B615E" w:rsidP="009504B7">
      <w:r>
        <w:tab/>
      </w:r>
      <w:r w:rsidR="009504B7">
        <w:t xml:space="preserve">Závažnost tohoto syndromu se může pohybovat od mírné respirační tísně až po </w:t>
      </w:r>
      <w:r w:rsidR="00BD0BDA">
        <w:t xml:space="preserve">život ohrožující </w:t>
      </w:r>
      <w:r w:rsidR="009504B7">
        <w:t>respirační selhání. U novorozenců s MAS je také větší riziko dalších komplikací jako jsou záchvaty, neurologické dysfunkce, sepse organismu a s tím spojený delší pobyt na jednotce intenzivní a resuscitační péče pro novorozence</w:t>
      </w:r>
      <w:r w:rsidR="00444F65">
        <w:t xml:space="preserve"> (NICU)</w:t>
      </w:r>
      <w:r w:rsidR="009504B7">
        <w:t xml:space="preserve">. Přestože mnoho komplikací z aspirace mekonia mohou nastat až poté, co novorozenec opustí nemocnici, základní mechanismy vedoucí k těmto </w:t>
      </w:r>
      <w:r w:rsidR="00E37347">
        <w:t>problémům</w:t>
      </w:r>
      <w:r w:rsidR="009504B7">
        <w:t xml:space="preserve"> začínají již při narození. Minimalizace těchto komplikací má dopad na průběh léčby, a hlavně na dlouhodobé zdraví dítěte (</w:t>
      </w:r>
      <w:proofErr w:type="spellStart"/>
      <w:r w:rsidR="009504B7">
        <w:t>Huang</w:t>
      </w:r>
      <w:proofErr w:type="spellEnd"/>
      <w:r w:rsidR="009504B7">
        <w:t xml:space="preserve">, </w:t>
      </w:r>
      <w:proofErr w:type="spellStart"/>
      <w:r w:rsidR="009504B7">
        <w:t>Winokur</w:t>
      </w:r>
      <w:proofErr w:type="spellEnd"/>
      <w:r w:rsidR="009504B7">
        <w:t>, 2019, str. 7).</w:t>
      </w:r>
    </w:p>
    <w:p w:rsidR="009504B7" w:rsidRDefault="005B615E" w:rsidP="009504B7">
      <w:r>
        <w:tab/>
      </w:r>
      <w:r w:rsidR="009504B7">
        <w:t>Syndrom aspirace mekonia lze definovat jako přítomnost minimálně dvou z</w:t>
      </w:r>
      <w:r>
        <w:t> </w:t>
      </w:r>
      <w:r w:rsidR="009504B7">
        <w:t>následujících kritérií:</w:t>
      </w:r>
    </w:p>
    <w:p w:rsidR="009504B7" w:rsidRDefault="009504B7" w:rsidP="005B615E">
      <w:pPr>
        <w:pStyle w:val="Odstavecseseznamem"/>
        <w:numPr>
          <w:ilvl w:val="0"/>
          <w:numId w:val="7"/>
        </w:numPr>
        <w:ind w:left="567" w:hanging="567"/>
      </w:pPr>
      <w:r>
        <w:t>Respirační potíže krátce po porodu (do 1 hodiny od narození).</w:t>
      </w:r>
    </w:p>
    <w:p w:rsidR="009504B7" w:rsidRDefault="00B672CF" w:rsidP="005B615E">
      <w:pPr>
        <w:pStyle w:val="Odstavecseseznamem"/>
        <w:numPr>
          <w:ilvl w:val="0"/>
          <w:numId w:val="7"/>
        </w:numPr>
        <w:ind w:left="567" w:hanging="567"/>
      </w:pPr>
      <w:r>
        <w:t>Potvrzení</w:t>
      </w:r>
      <w:r w:rsidR="009504B7">
        <w:t xml:space="preserve"> aspirační pneumo</w:t>
      </w:r>
      <w:r w:rsidR="00736433">
        <w:t>nie</w:t>
      </w:r>
      <w:r>
        <w:t xml:space="preserve"> (radiologické důkazy – </w:t>
      </w:r>
      <w:proofErr w:type="spellStart"/>
      <w:r>
        <w:t>atelektáza</w:t>
      </w:r>
      <w:proofErr w:type="spellEnd"/>
      <w:r>
        <w:t xml:space="preserve"> a/nebo hyperinflace).</w:t>
      </w:r>
    </w:p>
    <w:p w:rsidR="009504B7" w:rsidRDefault="009504B7" w:rsidP="005B615E">
      <w:pPr>
        <w:pStyle w:val="Odstavecseseznamem"/>
        <w:numPr>
          <w:ilvl w:val="0"/>
          <w:numId w:val="7"/>
        </w:numPr>
        <w:ind w:left="567" w:hanging="567"/>
      </w:pPr>
      <w:r>
        <w:t>Zbarvení plodové vody, pupeční šňůry, nehtů nebo kůže od mekonia (</w:t>
      </w:r>
      <w:proofErr w:type="spellStart"/>
      <w:r>
        <w:t>Bandyopadhyay</w:t>
      </w:r>
      <w:proofErr w:type="spellEnd"/>
      <w:r>
        <w:t xml:space="preserve"> et al., 2017, str. 319).</w:t>
      </w:r>
    </w:p>
    <w:p w:rsidR="009504B7" w:rsidRDefault="005B615E" w:rsidP="009504B7">
      <w:r>
        <w:tab/>
      </w:r>
      <w:r w:rsidR="009504B7">
        <w:t>Aspirace mekonia je kombinací několika procesů. Fetální ischemie nebo hypoxie způsobí zvýšenou peristaltiku střev, uvolnění análního sfinkteru a dojde k odchodu smolky do</w:t>
      </w:r>
      <w:r>
        <w:t> </w:t>
      </w:r>
      <w:r w:rsidR="009504B7">
        <w:t xml:space="preserve">plodové vody. Plod reaguje na nedostatek kyslíku hlubokými lapavými vdechy (tzv. </w:t>
      </w:r>
      <w:proofErr w:type="spellStart"/>
      <w:r w:rsidR="009504B7">
        <w:t>gasping</w:t>
      </w:r>
      <w:proofErr w:type="spellEnd"/>
      <w:r w:rsidR="009504B7">
        <w:t>). Těmito hlubokými vdechy dochází k aspiraci zkalené plodové vody</w:t>
      </w:r>
      <w:r w:rsidR="006D2D7F">
        <w:t xml:space="preserve">. </w:t>
      </w:r>
      <w:r w:rsidR="009504B7">
        <w:t xml:space="preserve">Patofyziologie </w:t>
      </w:r>
      <w:r w:rsidR="009504B7">
        <w:lastRenderedPageBreak/>
        <w:t>MAS zahrnuje akutní obstrukci dýchacích cest, inaktivaci nebo dysfunkci surfaktantu vedoucí k alveolárnímu kolapsu, pneumoni</w:t>
      </w:r>
      <w:r w:rsidR="00B672CF">
        <w:t>i</w:t>
      </w:r>
      <w:r w:rsidR="009504B7">
        <w:t>, snížen</w:t>
      </w:r>
      <w:r w:rsidR="00B672CF">
        <w:t>ou</w:t>
      </w:r>
      <w:r w:rsidR="009504B7">
        <w:t xml:space="preserve"> schopnost výměny dýchacích plynů </w:t>
      </w:r>
      <w:r w:rsidR="00B672CF">
        <w:t>a</w:t>
      </w:r>
      <w:r w:rsidR="009504B7">
        <w:t xml:space="preserve"> trval</w:t>
      </w:r>
      <w:r w:rsidR="00B672CF">
        <w:t>ou</w:t>
      </w:r>
      <w:r w:rsidR="009504B7">
        <w:t xml:space="preserve"> plicní hypertenzi novorozence (</w:t>
      </w:r>
      <w:proofErr w:type="spellStart"/>
      <w:r w:rsidR="009504B7">
        <w:t>Huang</w:t>
      </w:r>
      <w:proofErr w:type="spellEnd"/>
      <w:r w:rsidR="009504B7">
        <w:t xml:space="preserve">, </w:t>
      </w:r>
      <w:proofErr w:type="spellStart"/>
      <w:r w:rsidR="009504B7">
        <w:t>Winokur</w:t>
      </w:r>
      <w:proofErr w:type="spellEnd"/>
      <w:r w:rsidR="009504B7">
        <w:t>, 2019, str.</w:t>
      </w:r>
      <w:r w:rsidR="006D2D7F">
        <w:t xml:space="preserve"> </w:t>
      </w:r>
      <w:r w:rsidR="009504B7">
        <w:t>7).</w:t>
      </w:r>
    </w:p>
    <w:p w:rsidR="009504B7" w:rsidRDefault="006D2D7F" w:rsidP="009504B7">
      <w:r>
        <w:tab/>
      </w:r>
      <w:r w:rsidR="009504B7">
        <w:t>Závažnost syndromu byla rozdělena podle potřeby ventilace do těchto skupin:</w:t>
      </w:r>
    </w:p>
    <w:p w:rsidR="009504B7" w:rsidRDefault="000B3E10" w:rsidP="006D2D7F">
      <w:pPr>
        <w:pStyle w:val="Odstavecseseznamem"/>
        <w:numPr>
          <w:ilvl w:val="0"/>
          <w:numId w:val="7"/>
        </w:numPr>
        <w:ind w:left="567" w:hanging="567"/>
      </w:pPr>
      <w:r>
        <w:t>M</w:t>
      </w:r>
      <w:r w:rsidR="009504B7">
        <w:t>írný – stav, kdy novorozenec vyžaduje méně než 40 % kyslíku za méně než 48 hodin</w:t>
      </w:r>
      <w:r>
        <w:t>.</w:t>
      </w:r>
    </w:p>
    <w:p w:rsidR="009504B7" w:rsidRDefault="000B3E10" w:rsidP="006D2D7F">
      <w:pPr>
        <w:pStyle w:val="Odstavecseseznamem"/>
        <w:numPr>
          <w:ilvl w:val="0"/>
          <w:numId w:val="7"/>
        </w:numPr>
        <w:ind w:left="567" w:hanging="567"/>
      </w:pPr>
      <w:r>
        <w:t>S</w:t>
      </w:r>
      <w:r w:rsidR="009504B7">
        <w:t>třední – stav, kdy novorozenec vyžaduje více než 40 % kyslíku po dobu delší než 48</w:t>
      </w:r>
      <w:r w:rsidR="006D2D7F">
        <w:t> </w:t>
      </w:r>
      <w:r w:rsidR="009504B7">
        <w:t>hodin a zároveň nedošlo k úniku vzduchu z</w:t>
      </w:r>
      <w:r>
        <w:t> </w:t>
      </w:r>
      <w:r w:rsidR="009504B7">
        <w:t>plic</w:t>
      </w:r>
      <w:r>
        <w:t>.</w:t>
      </w:r>
    </w:p>
    <w:p w:rsidR="009504B7" w:rsidRDefault="000B3E10" w:rsidP="006D2D7F">
      <w:pPr>
        <w:pStyle w:val="Odstavecseseznamem"/>
        <w:numPr>
          <w:ilvl w:val="0"/>
          <w:numId w:val="7"/>
        </w:numPr>
        <w:ind w:left="567" w:hanging="567"/>
      </w:pPr>
      <w:r>
        <w:t>Z</w:t>
      </w:r>
      <w:r w:rsidR="009504B7">
        <w:t>ávažný – stav, kdy novorozenec vyžaduje umělou plicní ventilaci déle než 48 hodin (</w:t>
      </w:r>
      <w:proofErr w:type="spellStart"/>
      <w:r w:rsidR="009504B7">
        <w:t>Chettri</w:t>
      </w:r>
      <w:proofErr w:type="spellEnd"/>
      <w:r w:rsidR="009504B7">
        <w:t xml:space="preserve"> et al., 2016, str. 1125).</w:t>
      </w:r>
    </w:p>
    <w:p w:rsidR="009504B7" w:rsidRDefault="006D2D7F" w:rsidP="009504B7">
      <w:r>
        <w:tab/>
      </w:r>
      <w:r w:rsidR="009504B7">
        <w:t xml:space="preserve">Výskyt syndromu aspirace mekonia ve vyspělých zemích dramaticky poklesl. Značně tomu přispívá dřívější ukončení </w:t>
      </w:r>
      <w:proofErr w:type="spellStart"/>
      <w:r w:rsidR="009504B7">
        <w:t>potermínových</w:t>
      </w:r>
      <w:proofErr w:type="spellEnd"/>
      <w:r w:rsidR="009504B7">
        <w:t xml:space="preserve"> těhotenství, monitorace srdeční frekvence plodu</w:t>
      </w:r>
      <w:r w:rsidR="00B672CF">
        <w:t xml:space="preserve"> a </w:t>
      </w:r>
      <w:r w:rsidR="009504B7">
        <w:t>včasný záchyt patologických jevů na</w:t>
      </w:r>
      <w:r w:rsidR="00C00479">
        <w:t xml:space="preserve"> </w:t>
      </w:r>
      <w:proofErr w:type="spellStart"/>
      <w:r w:rsidR="00C00479">
        <w:t>kardiotokografickém</w:t>
      </w:r>
      <w:proofErr w:type="spellEnd"/>
      <w:r w:rsidR="009504B7">
        <w:t xml:space="preserve"> záznamu </w:t>
      </w:r>
      <w:r w:rsidR="00C00479">
        <w:t>(</w:t>
      </w:r>
      <w:r w:rsidR="009504B7">
        <w:t>CTG</w:t>
      </w:r>
      <w:r w:rsidR="00C00479">
        <w:t>)</w:t>
      </w:r>
      <w:r w:rsidR="009504B7">
        <w:t xml:space="preserve"> a zvýšené používání </w:t>
      </w:r>
      <w:proofErr w:type="spellStart"/>
      <w:r w:rsidR="009504B7">
        <w:t>amnioinfuze</w:t>
      </w:r>
      <w:proofErr w:type="spellEnd"/>
      <w:r>
        <w:t>.</w:t>
      </w:r>
      <w:r w:rsidR="009504B7">
        <w:t xml:space="preserve"> Stále však i ve vyspělých krajinách zůstává MAS vážným problémem (</w:t>
      </w:r>
      <w:proofErr w:type="spellStart"/>
      <w:r w:rsidR="009504B7">
        <w:t>Bandyopadhyay</w:t>
      </w:r>
      <w:proofErr w:type="spellEnd"/>
      <w:r w:rsidR="009504B7">
        <w:t xml:space="preserve"> et al., 2017, str. 318). </w:t>
      </w:r>
    </w:p>
    <w:p w:rsidR="009504B7" w:rsidRDefault="006D2D7F" w:rsidP="009504B7">
      <w:r>
        <w:tab/>
      </w:r>
      <w:r w:rsidR="009504B7">
        <w:t xml:space="preserve">Kromě úmrtí, způsobeným aspirací mekonia, existují další komorbidní podmínky, které způsobují zvýšenou morbiditu a mortalitu u MAS, a sice porodní asfyxie a některé terapeutické intervence jako například asistovaná ventilace. Lze tedy </w:t>
      </w:r>
      <w:r w:rsidR="00F434A0">
        <w:t>říct</w:t>
      </w:r>
      <w:r w:rsidR="009504B7">
        <w:t>, že nemocnost a úmrtnost u MAS není pouze důsledkem aspirace mekonia, ale závisí</w:t>
      </w:r>
      <w:r>
        <w:t xml:space="preserve"> také</w:t>
      </w:r>
      <w:r w:rsidR="009504B7">
        <w:t xml:space="preserve"> na ostatních komorbidních okolnostech a terapeutické péči o novorozence (</w:t>
      </w:r>
      <w:proofErr w:type="spellStart"/>
      <w:r w:rsidR="009504B7">
        <w:t>Buzdar</w:t>
      </w:r>
      <w:proofErr w:type="spellEnd"/>
      <w:r w:rsidR="009504B7">
        <w:t xml:space="preserve"> et al., 2017, str. 371, 372).</w:t>
      </w:r>
    </w:p>
    <w:p w:rsidR="006D2D7F" w:rsidRDefault="006D2D7F" w:rsidP="009504B7">
      <w:r>
        <w:tab/>
      </w:r>
      <w:r w:rsidR="009504B7">
        <w:t>Přibližně u 1,5-8 % dětí narozených se zkalenou plodovou vodou dojde k rozvoji syndromu aspirace mekonia. U 30-50 % z těchto dětí je diagnostikována závažná forma MAS, která je definována jako</w:t>
      </w:r>
      <w:r w:rsidR="0041382A">
        <w:t xml:space="preserve"> těžká respirační insuficience s</w:t>
      </w:r>
      <w:r w:rsidR="009504B7">
        <w:t xml:space="preserve"> potřeb</w:t>
      </w:r>
      <w:r w:rsidR="0041382A">
        <w:t>ou</w:t>
      </w:r>
      <w:r w:rsidR="009504B7">
        <w:t xml:space="preserve"> mechanické ventilace. Ačkoli mechanická ventilace je život zachraňujícím opatřením, sama o sobě </w:t>
      </w:r>
      <w:r w:rsidR="0041382A">
        <w:t>může vést</w:t>
      </w:r>
      <w:r w:rsidR="009504B7">
        <w:t xml:space="preserve"> k poškození plic. Potřeba mechanické ventilace se pak promítá do</w:t>
      </w:r>
      <w:r w:rsidR="0041382A">
        <w:t xml:space="preserve"> délky hospitalizace a její prodloužení vede ke</w:t>
      </w:r>
      <w:r w:rsidR="009504B7">
        <w:t xml:space="preserve"> zvýšen</w:t>
      </w:r>
      <w:r>
        <w:t>é</w:t>
      </w:r>
      <w:r w:rsidR="009504B7">
        <w:t xml:space="preserve"> zátěž</w:t>
      </w:r>
      <w:r w:rsidR="0041382A">
        <w:t>i</w:t>
      </w:r>
      <w:r w:rsidR="009504B7">
        <w:t xml:space="preserve"> na systém zdravotní péče a zvýšen</w:t>
      </w:r>
      <w:r>
        <w:t>ých</w:t>
      </w:r>
      <w:r w:rsidR="009504B7">
        <w:t xml:space="preserve"> náklad</w:t>
      </w:r>
      <w:r>
        <w:t>ů</w:t>
      </w:r>
      <w:r w:rsidR="009504B7">
        <w:t xml:space="preserve"> na léčbu (</w:t>
      </w:r>
      <w:proofErr w:type="spellStart"/>
      <w:r w:rsidR="009504B7">
        <w:t>Pandita</w:t>
      </w:r>
      <w:proofErr w:type="spellEnd"/>
      <w:r w:rsidR="009504B7">
        <w:t xml:space="preserve"> et al., 2018, str. 162).</w:t>
      </w:r>
    </w:p>
    <w:p w:rsidR="006D2D7F" w:rsidRDefault="006D2D7F">
      <w:pPr>
        <w:spacing w:after="160" w:line="259" w:lineRule="auto"/>
        <w:jc w:val="left"/>
      </w:pPr>
      <w:r>
        <w:br w:type="page"/>
      </w:r>
    </w:p>
    <w:p w:rsidR="009504B7" w:rsidRDefault="006D2D7F" w:rsidP="006D2D7F">
      <w:pPr>
        <w:pStyle w:val="Nadpis1"/>
        <w:numPr>
          <w:ilvl w:val="0"/>
          <w:numId w:val="1"/>
        </w:numPr>
      </w:pPr>
      <w:bookmarkStart w:id="6" w:name="_Toc42617574"/>
      <w:r>
        <w:lastRenderedPageBreak/>
        <w:t>Rizikové faktory</w:t>
      </w:r>
      <w:bookmarkEnd w:id="6"/>
    </w:p>
    <w:p w:rsidR="00890263" w:rsidRPr="00890263" w:rsidRDefault="006D2D7F" w:rsidP="00890263">
      <w:pPr>
        <w:pStyle w:val="Nadpis2"/>
        <w:numPr>
          <w:ilvl w:val="1"/>
          <w:numId w:val="1"/>
        </w:numPr>
        <w:ind w:left="567"/>
      </w:pPr>
      <w:bookmarkStart w:id="7" w:name="_Toc42617575"/>
      <w:r>
        <w:t>Rizikové faktory ze strany matky</w:t>
      </w:r>
      <w:bookmarkEnd w:id="7"/>
    </w:p>
    <w:p w:rsidR="006D2D7F" w:rsidRPr="006D2D7F" w:rsidRDefault="006D2D7F" w:rsidP="006D2D7F">
      <w:pPr>
        <w:rPr>
          <w:b/>
          <w:bCs/>
        </w:rPr>
      </w:pPr>
      <w:r w:rsidRPr="006D2D7F">
        <w:rPr>
          <w:b/>
          <w:bCs/>
        </w:rPr>
        <w:t>Anémie</w:t>
      </w:r>
    </w:p>
    <w:p w:rsidR="006D2D7F" w:rsidRDefault="006D2D7F" w:rsidP="006D2D7F">
      <w:r>
        <w:tab/>
        <w:t>Anémie neboli chudokrevnost je stav charakterizov</w:t>
      </w:r>
      <w:r w:rsidR="000B3E10">
        <w:t>aný</w:t>
      </w:r>
      <w:r>
        <w:t xml:space="preserve"> nízk</w:t>
      </w:r>
      <w:r w:rsidR="000B3E10">
        <w:t>ou</w:t>
      </w:r>
      <w:r>
        <w:t xml:space="preserve"> hladin</w:t>
      </w:r>
      <w:r w:rsidR="000B3E10">
        <w:t>ou</w:t>
      </w:r>
      <w:r>
        <w:t xml:space="preserve"> hemoglobinu v krvi. Důkazem anémie je snížená kvalita nebo množství červených krvinek, které mají sníženou schopnost přenosu kyslíku do tkání. </w:t>
      </w:r>
      <w:r w:rsidR="000B3E10">
        <w:t>Chudokrevnost postihuje osoby</w:t>
      </w:r>
      <w:r>
        <w:t xml:space="preserve"> ve všech věkových skupinách, ale převládá právě u těhotných žen a také u dětí. I u žen s fyziologickým průběhem těhotenství se koncentrace hemoglobinu snižuje</w:t>
      </w:r>
      <w:r w:rsidR="0041382A">
        <w:t xml:space="preserve"> </w:t>
      </w:r>
      <w:proofErr w:type="spellStart"/>
      <w:r w:rsidR="0041382A">
        <w:t>dilucí</w:t>
      </w:r>
      <w:proofErr w:type="spellEnd"/>
      <w:r w:rsidR="000B3E10">
        <w:t xml:space="preserve"> z důvodu</w:t>
      </w:r>
      <w:r>
        <w:t xml:space="preserve"> zvýšení objemu cirkulující krve</w:t>
      </w:r>
      <w:r w:rsidR="000B3E10">
        <w:t xml:space="preserve"> těhotné ženy</w:t>
      </w:r>
      <w:r>
        <w:t xml:space="preserve"> (</w:t>
      </w:r>
      <w:proofErr w:type="spellStart"/>
      <w:r>
        <w:t>Lebso</w:t>
      </w:r>
      <w:proofErr w:type="spellEnd"/>
      <w:r>
        <w:t xml:space="preserve"> et al., 2017, str. 2). Anémie v těhotenství jako rizikový faktor pro rozvoj MAS byla zkoumána během studie v</w:t>
      </w:r>
      <w:r w:rsidR="000B3E10">
        <w:t> </w:t>
      </w:r>
      <w:r>
        <w:t>Pákistánu</w:t>
      </w:r>
      <w:r w:rsidR="000B3E10">
        <w:t xml:space="preserve"> v nemocnici </w:t>
      </w:r>
      <w:proofErr w:type="spellStart"/>
      <w:r w:rsidR="000B3E10">
        <w:t>Agha</w:t>
      </w:r>
      <w:proofErr w:type="spellEnd"/>
      <w:r w:rsidR="000B3E10">
        <w:t xml:space="preserve"> </w:t>
      </w:r>
      <w:proofErr w:type="spellStart"/>
      <w:r w:rsidR="000B3E10">
        <w:t>Khan</w:t>
      </w:r>
      <w:proofErr w:type="spellEnd"/>
      <w:r w:rsidR="000B3E10">
        <w:t xml:space="preserve"> </w:t>
      </w:r>
      <w:proofErr w:type="spellStart"/>
      <w:r w:rsidR="000B3E10">
        <w:t>Hospital</w:t>
      </w:r>
      <w:proofErr w:type="spellEnd"/>
      <w:r w:rsidR="000B3E10">
        <w:t xml:space="preserve"> </w:t>
      </w:r>
      <w:proofErr w:type="spellStart"/>
      <w:r w:rsidR="000B3E10">
        <w:t>for</w:t>
      </w:r>
      <w:proofErr w:type="spellEnd"/>
      <w:r w:rsidR="000B3E10">
        <w:t xml:space="preserve"> </w:t>
      </w:r>
      <w:proofErr w:type="spellStart"/>
      <w:r w:rsidR="000B3E10">
        <w:t>Women</w:t>
      </w:r>
      <w:proofErr w:type="spellEnd"/>
      <w:r>
        <w:t>. Během roční studie</w:t>
      </w:r>
      <w:r w:rsidR="000B3E10">
        <w:t>, jejímž cílem bylo určení rizikových faktorů pro MSAF a MAS,</w:t>
      </w:r>
      <w:r>
        <w:t xml:space="preserve"> se v této nemocnici narodilo 1898 dětí, z nichž 149 (7,85 %) bylo postiženo MSAF, a z těchto 149 případů došlo u 18 (12 %) novorozenců k následnému rozvoji MAS. U</w:t>
      </w:r>
      <w:r w:rsidR="000B3E10">
        <w:t> </w:t>
      </w:r>
      <w:r>
        <w:t>38 těhotných, u kterých měl novorozenec zkalenou plodovou vodu, byla diagnostikována anémie. A z 18 dětí, u kterých došlo ke vzniku MAS, v 17 případech byla u</w:t>
      </w:r>
      <w:r w:rsidR="002E7BFD">
        <w:t> </w:t>
      </w:r>
      <w:r>
        <w:t xml:space="preserve">matky potvrzena anémie. Anémie těhotných žen byla </w:t>
      </w:r>
      <w:r w:rsidR="000B3E10">
        <w:t>na základě těchto výsledků</w:t>
      </w:r>
      <w:r>
        <w:t xml:space="preserve"> </w:t>
      </w:r>
      <w:r w:rsidR="000B3E10">
        <w:t>shledána</w:t>
      </w:r>
      <w:r>
        <w:t xml:space="preserve"> </w:t>
      </w:r>
      <w:r w:rsidR="000B3E10">
        <w:t xml:space="preserve">jako určité riziko vedoucí ke zkalení plodové vody a rozvoji syndromu </w:t>
      </w:r>
      <w:r>
        <w:t>(Mohammad et al., 2018, str. 1393-1396).</w:t>
      </w:r>
    </w:p>
    <w:p w:rsidR="00890263" w:rsidRDefault="00890263" w:rsidP="006D2D7F"/>
    <w:p w:rsidR="006D2D7F" w:rsidRPr="006D2D7F" w:rsidRDefault="006D2D7F" w:rsidP="006D2D7F">
      <w:pPr>
        <w:rPr>
          <w:b/>
          <w:bCs/>
        </w:rPr>
      </w:pPr>
      <w:r w:rsidRPr="006D2D7F">
        <w:rPr>
          <w:b/>
          <w:bCs/>
        </w:rPr>
        <w:t>Hypertenze v</w:t>
      </w:r>
      <w:r>
        <w:rPr>
          <w:b/>
          <w:bCs/>
        </w:rPr>
        <w:t> </w:t>
      </w:r>
      <w:r w:rsidRPr="006D2D7F">
        <w:rPr>
          <w:b/>
          <w:bCs/>
        </w:rPr>
        <w:t>graviditě</w:t>
      </w:r>
    </w:p>
    <w:p w:rsidR="000B274D" w:rsidRDefault="006D2D7F" w:rsidP="006D2D7F">
      <w:r>
        <w:tab/>
        <w:t>Hypertenze v těhotenství (PIH) je jednou z hlavních příčin zvýšené mateřské mortality po celém světě. Zahrnuje gestační hypertenzi, preeklampsii a eklampsii (</w:t>
      </w:r>
      <w:proofErr w:type="spellStart"/>
      <w:r>
        <w:t>Li</w:t>
      </w:r>
      <w:proofErr w:type="spellEnd"/>
      <w:r>
        <w:t xml:space="preserve"> et al., 2019, str. 396). Gestační hypertenzi </w:t>
      </w:r>
      <w:r w:rsidR="00ED6458">
        <w:t>lze charakterizovat</w:t>
      </w:r>
      <w:r>
        <w:t xml:space="preserve"> jako hypertenzi (opakované zvýšení krevního tlaku nad 140/90 </w:t>
      </w:r>
      <w:proofErr w:type="spellStart"/>
      <w:r>
        <w:t>mmHg</w:t>
      </w:r>
      <w:proofErr w:type="spellEnd"/>
      <w:r>
        <w:t>) po 20. týdnu těhotenství. Pokud je společně s hypertenzí po 20. týdnu gestace zachycena signifikantní proteinurie (ztráta bílkoviny močí ≥ 0,3 g/24 hod.), jedná se o</w:t>
      </w:r>
      <w:r w:rsidR="000B3E10">
        <w:t> </w:t>
      </w:r>
      <w:r>
        <w:t xml:space="preserve">preeklampsii. </w:t>
      </w:r>
      <w:r w:rsidR="000B3E10">
        <w:t>Nejzávažnějším stavem je pak</w:t>
      </w:r>
      <w:r>
        <w:t xml:space="preserve"> eklampsi</w:t>
      </w:r>
      <w:r w:rsidR="00ED6458">
        <w:t>e</w:t>
      </w:r>
      <w:r w:rsidR="000B3E10">
        <w:t xml:space="preserve">, pro kterou jsou typické </w:t>
      </w:r>
      <w:r>
        <w:t>záchvaty</w:t>
      </w:r>
      <w:r w:rsidR="002E7BFD">
        <w:t xml:space="preserve"> </w:t>
      </w:r>
      <w:r>
        <w:t>tonicko-klonických křečí navazujících na preeklampsii, které nemají příčinu v jiné mozkové patologii (</w:t>
      </w:r>
      <w:r w:rsidR="000B274D">
        <w:t>ČGPS, 2019, str. 2).</w:t>
      </w:r>
    </w:p>
    <w:p w:rsidR="006D2D7F" w:rsidRDefault="000B274D" w:rsidP="006D2D7F">
      <w:r>
        <w:tab/>
      </w:r>
      <w:r w:rsidR="006D2D7F">
        <w:t xml:space="preserve">PIH </w:t>
      </w:r>
      <w:r w:rsidR="000B3E10">
        <w:t xml:space="preserve">ohrožuje těhotenství a plod </w:t>
      </w:r>
      <w:r w:rsidR="006D2D7F">
        <w:t>placentární insuficienc</w:t>
      </w:r>
      <w:r w:rsidR="000B3E10">
        <w:t>í</w:t>
      </w:r>
      <w:r w:rsidR="006D2D7F">
        <w:t>, která může vést k fetální hypoxii a následnému rozvoji MAS. PIH jako potencionální rizikový faktor pro vznik MAS byl stanoven na základě studie z Taiwanu. (</w:t>
      </w:r>
      <w:proofErr w:type="spellStart"/>
      <w:r w:rsidR="006D2D7F">
        <w:t>Li</w:t>
      </w:r>
      <w:proofErr w:type="spellEnd"/>
      <w:r w:rsidR="006D2D7F">
        <w:t xml:space="preserve"> et al., 2019, str. 398-399). Gestační hypertenzi jako rizikový faktor pro MAS potvrdila také již výše zmíněná studie z</w:t>
      </w:r>
      <w:r w:rsidR="000B3E10">
        <w:t xml:space="preserve"> pákistánské nemocnice </w:t>
      </w:r>
      <w:proofErr w:type="spellStart"/>
      <w:r w:rsidR="000B3E10">
        <w:t>Agha</w:t>
      </w:r>
      <w:proofErr w:type="spellEnd"/>
      <w:r w:rsidR="000B3E10">
        <w:t xml:space="preserve"> </w:t>
      </w:r>
      <w:proofErr w:type="spellStart"/>
      <w:r w:rsidR="000B3E10">
        <w:t>Khan</w:t>
      </w:r>
      <w:proofErr w:type="spellEnd"/>
      <w:r w:rsidR="000B3E10">
        <w:t xml:space="preserve"> </w:t>
      </w:r>
      <w:proofErr w:type="spellStart"/>
      <w:r w:rsidR="000B3E10">
        <w:t>Hospital</w:t>
      </w:r>
      <w:proofErr w:type="spellEnd"/>
      <w:r w:rsidR="000B3E10">
        <w:t xml:space="preserve"> </w:t>
      </w:r>
      <w:proofErr w:type="spellStart"/>
      <w:r w:rsidR="000B3E10">
        <w:t>for</w:t>
      </w:r>
      <w:proofErr w:type="spellEnd"/>
      <w:r w:rsidR="000B3E10">
        <w:t xml:space="preserve"> </w:t>
      </w:r>
      <w:proofErr w:type="spellStart"/>
      <w:r w:rsidR="000B3E10">
        <w:t>Women</w:t>
      </w:r>
      <w:proofErr w:type="spellEnd"/>
      <w:r w:rsidR="006D2D7F">
        <w:t>. K rozvoji MAS došlo u 22,2 % novorozenců matek s diagnostikovanou gestační hypertenzí (Mohammad et al., 2018, str. 1395). Hypertenz</w:t>
      </w:r>
      <w:r w:rsidR="000B3E10">
        <w:t xml:space="preserve">ní </w:t>
      </w:r>
      <w:r w:rsidR="000B3E10">
        <w:lastRenderedPageBreak/>
        <w:t>onemocnění</w:t>
      </w:r>
      <w:r w:rsidR="006D2D7F">
        <w:t xml:space="preserve"> v</w:t>
      </w:r>
      <w:r w:rsidR="000B3E10">
        <w:t> </w:t>
      </w:r>
      <w:r w:rsidR="006D2D7F">
        <w:t xml:space="preserve">těhotenství </w:t>
      </w:r>
      <w:r w:rsidR="000B3E10">
        <w:t>může vést</w:t>
      </w:r>
      <w:r w:rsidR="006D2D7F">
        <w:t xml:space="preserve"> k mnohočetným komplikacím jak u matky, tak u plodu. Pokud není hypertenz</w:t>
      </w:r>
      <w:r w:rsidR="000B3E10">
        <w:t xml:space="preserve">e </w:t>
      </w:r>
      <w:r w:rsidR="006D2D7F">
        <w:t>v</w:t>
      </w:r>
      <w:r w:rsidR="002E7BFD">
        <w:t> </w:t>
      </w:r>
      <w:r w:rsidR="006D2D7F">
        <w:t>těhotenství kontrolována a kompenzována, plod může být postižen intrauterinní růstovou restrikcí a vzniká riziko pro rozvoj MAS (</w:t>
      </w:r>
      <w:proofErr w:type="spellStart"/>
      <w:r w:rsidR="006D2D7F">
        <w:t>Buzdar</w:t>
      </w:r>
      <w:proofErr w:type="spellEnd"/>
      <w:r w:rsidR="006D2D7F">
        <w:t xml:space="preserve"> et al., 2017, str. 373).</w:t>
      </w:r>
    </w:p>
    <w:p w:rsidR="00890263" w:rsidRDefault="00890263" w:rsidP="006D2D7F"/>
    <w:p w:rsidR="006D2D7F" w:rsidRPr="006D2D7F" w:rsidRDefault="006D2D7F" w:rsidP="006D2D7F">
      <w:pPr>
        <w:rPr>
          <w:b/>
          <w:bCs/>
        </w:rPr>
      </w:pPr>
      <w:r w:rsidRPr="006D2D7F">
        <w:rPr>
          <w:b/>
          <w:bCs/>
        </w:rPr>
        <w:t xml:space="preserve">Gestační diabetes </w:t>
      </w:r>
      <w:proofErr w:type="spellStart"/>
      <w:r w:rsidRPr="006D2D7F">
        <w:rPr>
          <w:b/>
          <w:bCs/>
        </w:rPr>
        <w:t>mellitus</w:t>
      </w:r>
      <w:proofErr w:type="spellEnd"/>
    </w:p>
    <w:p w:rsidR="000B274D" w:rsidRDefault="006D2D7F" w:rsidP="006D2D7F">
      <w:pPr>
        <w:rPr>
          <w:color w:val="FF0000"/>
        </w:rPr>
      </w:pPr>
      <w:r>
        <w:tab/>
        <w:t>Podle doporučeného postupu České gynekologické a porodnické společnosti</w:t>
      </w:r>
      <w:r w:rsidR="000B274D">
        <w:t xml:space="preserve"> (2019, str. 1, 3)</w:t>
      </w:r>
      <w:r>
        <w:t xml:space="preserve"> můžeme gestační diabetes </w:t>
      </w:r>
      <w:proofErr w:type="spellStart"/>
      <w:r>
        <w:t>mellitus</w:t>
      </w:r>
      <w:proofErr w:type="spellEnd"/>
      <w:r>
        <w:t xml:space="preserve"> (GDM) definovat jako poruchu metabolismu glukózy</w:t>
      </w:r>
      <w:r w:rsidR="000B274D">
        <w:t xml:space="preserve"> v těhotenství. </w:t>
      </w:r>
      <w:r>
        <w:t>Pro diagnostiku GDM je v</w:t>
      </w:r>
      <w:r w:rsidR="002E7BFD">
        <w:t> </w:t>
      </w:r>
      <w:r>
        <w:t>České republice zaveden celoplošný dvoufázový screening. Diagnostika GDM je důležitá z</w:t>
      </w:r>
      <w:r w:rsidR="002E7BFD">
        <w:t> </w:t>
      </w:r>
      <w:r>
        <w:t>hlediska jeho kompenzace, plánování prenatální péče a vedení porodu</w:t>
      </w:r>
      <w:r w:rsidR="000B274D">
        <w:t>.</w:t>
      </w:r>
    </w:p>
    <w:p w:rsidR="006D2D7F" w:rsidRDefault="000B274D" w:rsidP="006D2D7F">
      <w:r>
        <w:rPr>
          <w:color w:val="FF0000"/>
        </w:rPr>
        <w:tab/>
      </w:r>
      <w:r w:rsidR="006D2D7F">
        <w:t>Rizikovými faktory vedoucími k MAS se zabývala pákistánská deskriptivní studie. Do</w:t>
      </w:r>
      <w:r w:rsidR="002E7BFD">
        <w:t> </w:t>
      </w:r>
      <w:r w:rsidR="006D2D7F">
        <w:t>studie bylo zahrnuto 100 novorozenců se známkami MSAF a rozvíjejícího se MAS. Výsledky studie potvrdily, že pokud matka trpí gestačním diabetem, riziko vzniku MAS je vyšší (</w:t>
      </w:r>
      <w:proofErr w:type="spellStart"/>
      <w:r w:rsidR="006D2D7F">
        <w:t>Buzdar</w:t>
      </w:r>
      <w:proofErr w:type="spellEnd"/>
      <w:r w:rsidR="006D2D7F">
        <w:t xml:space="preserve"> et al., 2017, str. 372). GDM jako potencionální riziko pro rozvoj MAS zkoumala také</w:t>
      </w:r>
      <w:r w:rsidR="005F7047">
        <w:t xml:space="preserve"> jiná,</w:t>
      </w:r>
      <w:r w:rsidR="00F032A8">
        <w:t xml:space="preserve"> tentokrát</w:t>
      </w:r>
      <w:r w:rsidR="006D2D7F">
        <w:t xml:space="preserve"> retrospektivní studie</w:t>
      </w:r>
      <w:r w:rsidR="005F7047">
        <w:t xml:space="preserve"> </w:t>
      </w:r>
      <w:r w:rsidR="006D2D7F">
        <w:t xml:space="preserve">z Pákistánu. </w:t>
      </w:r>
      <w:r w:rsidR="00F032A8">
        <w:t>Do výzkumu bylo zahrnuto</w:t>
      </w:r>
      <w:r w:rsidR="006D2D7F">
        <w:t xml:space="preserve"> celkem 1898</w:t>
      </w:r>
      <w:r w:rsidR="002E7BFD">
        <w:t> </w:t>
      </w:r>
      <w:r w:rsidR="006D2D7F">
        <w:t xml:space="preserve">novorozenců, z nichž u 149 byla zkalená plodová voda a v 18 případech došlo k rozvoji MAS. GDM byl potvrzen ve 12,1 % u matek novorozenců s MSAF. Matky novorozenců, </w:t>
      </w:r>
      <w:r w:rsidR="00F032A8">
        <w:t xml:space="preserve">kterým byl </w:t>
      </w:r>
      <w:r w:rsidR="006D2D7F">
        <w:t>diagnostikován MAS, trpěly v 55,5 % GDM. Výsledkem studie bylo tedy mimo jiné potvrzení hypotézy, která popisovala spojitost mezi gestačním diabetem u</w:t>
      </w:r>
      <w:r w:rsidR="002E7BFD">
        <w:t> </w:t>
      </w:r>
      <w:r w:rsidR="006D2D7F">
        <w:t>matky a</w:t>
      </w:r>
      <w:r w:rsidR="00296C85">
        <w:t> </w:t>
      </w:r>
      <w:r w:rsidR="006D2D7F">
        <w:t>rozvojem MSAF a MAS u novorozence (Mohammad et al., 2018, str. 1394-1396).</w:t>
      </w:r>
    </w:p>
    <w:p w:rsidR="00890263" w:rsidRDefault="00890263" w:rsidP="006D2D7F"/>
    <w:p w:rsidR="006D2D7F" w:rsidRPr="006D2D7F" w:rsidRDefault="006D2D7F" w:rsidP="006D2D7F">
      <w:pPr>
        <w:rPr>
          <w:b/>
          <w:bCs/>
        </w:rPr>
      </w:pPr>
      <w:r w:rsidRPr="006D2D7F">
        <w:rPr>
          <w:b/>
          <w:bCs/>
        </w:rPr>
        <w:t>Jiná onemocnění matky</w:t>
      </w:r>
    </w:p>
    <w:p w:rsidR="00890263" w:rsidRDefault="006D2D7F" w:rsidP="006D2D7F">
      <w:r>
        <w:tab/>
        <w:t>Riziko pro plod představují také některá další onemocnění matky v těhotenství. Můžeme zmínit například chronická respirační onemocnění nebo kardiovaskulární nemoci (</w:t>
      </w:r>
      <w:proofErr w:type="spellStart"/>
      <w:r>
        <w:t>Bandyopadhyay</w:t>
      </w:r>
      <w:proofErr w:type="spellEnd"/>
      <w:r>
        <w:t xml:space="preserve"> et al., 2017, str. 318). V</w:t>
      </w:r>
      <w:r w:rsidR="00ED6458">
        <w:t xml:space="preserve"> pákistánské</w:t>
      </w:r>
      <w:r>
        <w:t xml:space="preserve"> retrospektivní studii byla potvrzena spojitost mezi některými chronickými onemocněními matky (např. astma </w:t>
      </w:r>
      <w:proofErr w:type="spellStart"/>
      <w:r>
        <w:t>bronchiale</w:t>
      </w:r>
      <w:proofErr w:type="spellEnd"/>
      <w:r>
        <w:t>) a aspirací mekonia novorozencem (</w:t>
      </w:r>
      <w:proofErr w:type="spellStart"/>
      <w:r>
        <w:t>Buzdar</w:t>
      </w:r>
      <w:proofErr w:type="spellEnd"/>
      <w:r>
        <w:t xml:space="preserve"> et al., 2017, str. 372). Souvislost s</w:t>
      </w:r>
      <w:r w:rsidR="002E7BFD">
        <w:t> </w:t>
      </w:r>
      <w:r>
        <w:t>rozvojem MAS byla dále popsána v případě, kdy matka trpěla při porodu horečkou nebo u ní byla přítomna infekce (</w:t>
      </w:r>
      <w:proofErr w:type="spellStart"/>
      <w:r>
        <w:t>Huang</w:t>
      </w:r>
      <w:proofErr w:type="spellEnd"/>
      <w:r>
        <w:t xml:space="preserve">, </w:t>
      </w:r>
      <w:proofErr w:type="spellStart"/>
      <w:r>
        <w:t>Winokur</w:t>
      </w:r>
      <w:proofErr w:type="spellEnd"/>
      <w:r>
        <w:t xml:space="preserve">, 2019, str. 7). </w:t>
      </w:r>
      <w:r w:rsidR="00296C85">
        <w:t>H</w:t>
      </w:r>
      <w:r>
        <w:t>orečku matky (≥38</w:t>
      </w:r>
      <w:r w:rsidR="002E7BFD">
        <w:t xml:space="preserve"> </w:t>
      </w:r>
      <w:r>
        <w:t>°C) v průběhu porodu jako rizikový faktor pro MAS</w:t>
      </w:r>
      <w:r w:rsidR="00296C85">
        <w:t xml:space="preserve"> potvrzuje také korejská retrospektivní studie</w:t>
      </w:r>
      <w:r>
        <w:t xml:space="preserve"> (</w:t>
      </w:r>
      <w:proofErr w:type="spellStart"/>
      <w:r>
        <w:t>Choi</w:t>
      </w:r>
      <w:proofErr w:type="spellEnd"/>
      <w:r>
        <w:t xml:space="preserve"> et al., 2015, str. 26). </w:t>
      </w:r>
      <w:proofErr w:type="spellStart"/>
      <w:r>
        <w:t>Paudel</w:t>
      </w:r>
      <w:proofErr w:type="spellEnd"/>
      <w:r>
        <w:t xml:space="preserve"> et al.</w:t>
      </w:r>
      <w:r w:rsidR="00ED6458">
        <w:t xml:space="preserve"> (2020, str. 5)</w:t>
      </w:r>
      <w:r>
        <w:t xml:space="preserve"> uvádějí třikrát vyšší riziko MAS u novorozenců matek, které v</w:t>
      </w:r>
      <w:r w:rsidR="002E7BFD">
        <w:t> </w:t>
      </w:r>
      <w:r>
        <w:t>průběhu porodu postihla infekce</w:t>
      </w:r>
      <w:r w:rsidR="00ED6458">
        <w:t>.</w:t>
      </w:r>
    </w:p>
    <w:p w:rsidR="00890263" w:rsidRDefault="00890263">
      <w:pPr>
        <w:spacing w:after="160" w:line="259" w:lineRule="auto"/>
        <w:jc w:val="left"/>
      </w:pPr>
      <w:r>
        <w:br w:type="page"/>
      </w:r>
    </w:p>
    <w:p w:rsidR="006D2D7F" w:rsidRPr="002E7BFD" w:rsidRDefault="006D2D7F" w:rsidP="006D2D7F">
      <w:pPr>
        <w:rPr>
          <w:b/>
          <w:bCs/>
        </w:rPr>
      </w:pPr>
      <w:r w:rsidRPr="002E7BFD">
        <w:rPr>
          <w:b/>
          <w:bCs/>
        </w:rPr>
        <w:lastRenderedPageBreak/>
        <w:t>Užívání návykových látek</w:t>
      </w:r>
    </w:p>
    <w:p w:rsidR="006D2D7F" w:rsidRDefault="002E7BFD" w:rsidP="006D2D7F">
      <w:r>
        <w:tab/>
      </w:r>
      <w:r w:rsidR="006D2D7F">
        <w:t xml:space="preserve">Existuje mnoho rizikových faktorů jak </w:t>
      </w:r>
      <w:proofErr w:type="spellStart"/>
      <w:proofErr w:type="gramStart"/>
      <w:r w:rsidR="006D2D7F">
        <w:t>antepartálních</w:t>
      </w:r>
      <w:proofErr w:type="spellEnd"/>
      <w:proofErr w:type="gramEnd"/>
      <w:r w:rsidR="006D2D7F">
        <w:t xml:space="preserve"> tak </w:t>
      </w:r>
      <w:proofErr w:type="spellStart"/>
      <w:r w:rsidR="006D2D7F">
        <w:t>intrapartálních</w:t>
      </w:r>
      <w:proofErr w:type="spellEnd"/>
      <w:r w:rsidR="006D2D7F">
        <w:t>. V článku od</w:t>
      </w:r>
      <w:r>
        <w:t> </w:t>
      </w:r>
      <w:r w:rsidR="006D2D7F">
        <w:t>L.</w:t>
      </w:r>
      <w:r>
        <w:t> </w:t>
      </w:r>
      <w:proofErr w:type="spellStart"/>
      <w:r w:rsidR="006D2D7F">
        <w:t>Huang</w:t>
      </w:r>
      <w:proofErr w:type="spellEnd"/>
      <w:r w:rsidR="006D2D7F">
        <w:t xml:space="preserve"> a E. J. </w:t>
      </w:r>
      <w:proofErr w:type="spellStart"/>
      <w:r w:rsidR="006D2D7F">
        <w:t>Winokur</w:t>
      </w:r>
      <w:proofErr w:type="spellEnd"/>
      <w:r w:rsidR="006D2D7F">
        <w:t xml:space="preserve"> (2019</w:t>
      </w:r>
      <w:r w:rsidR="00ED6458">
        <w:t>, str. 6</w:t>
      </w:r>
      <w:r w:rsidR="006D2D7F">
        <w:t xml:space="preserve">) jsou některé tyto faktory uvedeny. Za zmínku stojí </w:t>
      </w:r>
      <w:r w:rsidR="00296C85">
        <w:t>drogová závislost matky</w:t>
      </w:r>
      <w:r w:rsidR="006D2D7F">
        <w:t>, obzvláště</w:t>
      </w:r>
      <w:r w:rsidR="00296C85">
        <w:t xml:space="preserve"> na</w:t>
      </w:r>
      <w:r w:rsidR="006D2D7F">
        <w:t xml:space="preserve"> kokainu a metamfetaminu. </w:t>
      </w:r>
      <w:r w:rsidR="00296C85">
        <w:t>Dlouhodobé užívání těchto návykových látek</w:t>
      </w:r>
      <w:r w:rsidR="006D2D7F">
        <w:t xml:space="preserve"> způsobuj</w:t>
      </w:r>
      <w:r w:rsidR="00296C85">
        <w:t>e</w:t>
      </w:r>
      <w:r w:rsidR="006D2D7F">
        <w:t xml:space="preserve"> předčasné uvolnění mekonia do plodové vody. U žen užívajících nadměrné množství opiátů v těhotenství je šestkrát větší riziko vzniku komplikací v těhotenství, včetně MAS</w:t>
      </w:r>
      <w:r w:rsidR="00ED6458">
        <w:t xml:space="preserve">. </w:t>
      </w:r>
      <w:r w:rsidR="00296C85">
        <w:t>Uvádí se, že zvýšené riziko pro MSAF představuje také</w:t>
      </w:r>
      <w:r w:rsidR="006D2D7F">
        <w:t xml:space="preserve"> užívání tabáku (</w:t>
      </w:r>
      <w:proofErr w:type="spellStart"/>
      <w:r w:rsidR="006D2D7F">
        <w:t>Goel</w:t>
      </w:r>
      <w:proofErr w:type="spellEnd"/>
      <w:r w:rsidR="006D2D7F">
        <w:t xml:space="preserve">, </w:t>
      </w:r>
      <w:proofErr w:type="spellStart"/>
      <w:r w:rsidR="006D2D7F">
        <w:t>Nangia</w:t>
      </w:r>
      <w:proofErr w:type="spellEnd"/>
      <w:r w:rsidR="006D2D7F">
        <w:t>, 2017, str. 20) a nadměrn</w:t>
      </w:r>
      <w:r w:rsidR="00296C85">
        <w:t>á</w:t>
      </w:r>
      <w:r w:rsidR="006D2D7F">
        <w:t xml:space="preserve"> </w:t>
      </w:r>
      <w:r w:rsidR="00296C85">
        <w:t>konzumace</w:t>
      </w:r>
      <w:r w:rsidR="006D2D7F">
        <w:t xml:space="preserve"> alkoholu (</w:t>
      </w:r>
      <w:proofErr w:type="spellStart"/>
      <w:r w:rsidR="006D2D7F">
        <w:t>Huang</w:t>
      </w:r>
      <w:proofErr w:type="spellEnd"/>
      <w:r w:rsidR="006D2D7F">
        <w:t xml:space="preserve">, </w:t>
      </w:r>
      <w:proofErr w:type="spellStart"/>
      <w:r w:rsidR="006D2D7F">
        <w:t>Winokur</w:t>
      </w:r>
      <w:proofErr w:type="spellEnd"/>
      <w:r w:rsidR="006D2D7F">
        <w:t>, 2019, str. 10).</w:t>
      </w:r>
    </w:p>
    <w:p w:rsidR="00890263" w:rsidRDefault="00890263" w:rsidP="006D2D7F"/>
    <w:p w:rsidR="006D2D7F" w:rsidRPr="002E7BFD" w:rsidRDefault="002E7BFD" w:rsidP="006D2D7F">
      <w:pPr>
        <w:rPr>
          <w:b/>
          <w:bCs/>
        </w:rPr>
      </w:pPr>
      <w:proofErr w:type="spellStart"/>
      <w:r>
        <w:rPr>
          <w:b/>
          <w:bCs/>
        </w:rPr>
        <w:t>Intrahepatální</w:t>
      </w:r>
      <w:proofErr w:type="spellEnd"/>
      <w:r>
        <w:rPr>
          <w:b/>
          <w:bCs/>
        </w:rPr>
        <w:t xml:space="preserve"> t</w:t>
      </w:r>
      <w:r w:rsidR="006D2D7F" w:rsidRPr="002E7BFD">
        <w:rPr>
          <w:b/>
          <w:bCs/>
        </w:rPr>
        <w:t>ěhotenská cholestáza</w:t>
      </w:r>
    </w:p>
    <w:p w:rsidR="006D2D7F" w:rsidRDefault="002E7BFD" w:rsidP="006D2D7F">
      <w:r>
        <w:tab/>
      </w:r>
      <w:r w:rsidR="006D2D7F">
        <w:t xml:space="preserve">O </w:t>
      </w:r>
      <w:proofErr w:type="spellStart"/>
      <w:r w:rsidR="006D2D7F">
        <w:t>intrahepatální</w:t>
      </w:r>
      <w:proofErr w:type="spellEnd"/>
      <w:r w:rsidR="006D2D7F">
        <w:t xml:space="preserve"> těhotenské cholestáze (ICP), jako o potenciálním rizikovém faktoru, pojednává studie z Argentiny. Cílem bylo zjistit, zda existuje souvislost mezi</w:t>
      </w:r>
      <w:r>
        <w:t> </w:t>
      </w:r>
      <w:r w:rsidR="006D2D7F">
        <w:t>závažností a načasováním nástupu tohoto onemocnění a rizikem rozvoje MSAF a s tím spojenými riziky pro</w:t>
      </w:r>
      <w:r w:rsidR="00296C85">
        <w:t> </w:t>
      </w:r>
      <w:r w:rsidR="006D2D7F">
        <w:t>novorozence. ICP je obvykle diagnostikována až ve třetím trimestru těhotenství, ačkoli se může projevit již v trimestru prvním. Diagnostika je založena na</w:t>
      </w:r>
      <w:r>
        <w:t> </w:t>
      </w:r>
      <w:r w:rsidR="006D2D7F">
        <w:t xml:space="preserve">přítomnosti pruritu (svědění) obzvláště na dlaních a ploskou chodidel a zvýšené koncentraci žlučových kyselin v krevním séru (≥10 </w:t>
      </w:r>
      <w:proofErr w:type="spellStart"/>
      <w:r w:rsidR="006D2D7F">
        <w:t>μmol</w:t>
      </w:r>
      <w:proofErr w:type="spellEnd"/>
      <w:r w:rsidR="006D2D7F">
        <w:t>/l).</w:t>
      </w:r>
      <w:r w:rsidR="00296C85">
        <w:t xml:space="preserve"> Ve většině případech dochází k ústupu nemoci i bez léčby časně po porodu, případně je nasazena léčba </w:t>
      </w:r>
      <w:proofErr w:type="spellStart"/>
      <w:r w:rsidR="00296C85">
        <w:t>ursodeoxycholovou</w:t>
      </w:r>
      <w:proofErr w:type="spellEnd"/>
      <w:r w:rsidR="00296C85">
        <w:t xml:space="preserve"> kyselinou (UDCA).</w:t>
      </w:r>
      <w:r w:rsidR="006D2D7F">
        <w:t xml:space="preserve"> ICP obvykle matku neohrožuje na životě, ale některé studie naznačují vyšší riziko vzniku gestačního diabetu nebo rozvoje dlouhodobých komplikací (např. </w:t>
      </w:r>
      <w:proofErr w:type="spellStart"/>
      <w:r w:rsidR="006D2D7F">
        <w:t>hepatobiliární</w:t>
      </w:r>
      <w:proofErr w:type="spellEnd"/>
      <w:r w:rsidR="006D2D7F">
        <w:t xml:space="preserve"> choroby, autoimunitní</w:t>
      </w:r>
      <w:r w:rsidR="00296C85">
        <w:t xml:space="preserve"> nebo kardiovaskulární</w:t>
      </w:r>
      <w:r w:rsidR="006D2D7F">
        <w:t xml:space="preserve"> onemocnění). ICP je ale spojena s vyšším rizikem výskytu závažných komplikací u plodu. </w:t>
      </w:r>
      <w:r w:rsidR="00296C85">
        <w:t xml:space="preserve">Mezi tyto komplikace patří </w:t>
      </w:r>
      <w:r w:rsidR="006D2D7F">
        <w:t xml:space="preserve">předčasný porod (jak spontánní, tak </w:t>
      </w:r>
      <w:proofErr w:type="spellStart"/>
      <w:r w:rsidR="006D2D7F">
        <w:t>iatrogenní</w:t>
      </w:r>
      <w:proofErr w:type="spellEnd"/>
      <w:r w:rsidR="006D2D7F">
        <w:t>), fetální distres a</w:t>
      </w:r>
      <w:r w:rsidR="00296C85">
        <w:t xml:space="preserve"> ve vážných případech</w:t>
      </w:r>
      <w:r w:rsidR="006D2D7F">
        <w:t xml:space="preserve"> intrauterinní úmrtí plodu. A</w:t>
      </w:r>
      <w:r w:rsidR="00296C85">
        <w:t> </w:t>
      </w:r>
      <w:r w:rsidR="006D2D7F">
        <w:t>nakonec, vysoké hladiny žlučových kyselin jsou spjaty s vyšším rizikem MSAF. Ze všech porodů zahrnutých v</w:t>
      </w:r>
      <w:r w:rsidR="00296C85">
        <w:t> </w:t>
      </w:r>
      <w:r w:rsidR="006D2D7F">
        <w:t>této studii, ve</w:t>
      </w:r>
      <w:r>
        <w:t> </w:t>
      </w:r>
      <w:r w:rsidR="006D2D7F">
        <w:t>12,6</w:t>
      </w:r>
      <w:r>
        <w:t> </w:t>
      </w:r>
      <w:r w:rsidR="006D2D7F">
        <w:t>%</w:t>
      </w:r>
      <w:r w:rsidR="00296C85">
        <w:t xml:space="preserve"> došlo k uvolnění mekonia do plodové vody</w:t>
      </w:r>
      <w:r w:rsidR="006D2D7F">
        <w:t xml:space="preserve">. </w:t>
      </w:r>
      <w:r w:rsidR="00296C85">
        <w:t>Nebyly však</w:t>
      </w:r>
      <w:r w:rsidR="006D2D7F">
        <w:t xml:space="preserve"> zjištěny žádné případy rozvoje MAS. Frekvence MSAF byla významně vyšší při diagnostice ICP v</w:t>
      </w:r>
      <w:r>
        <w:t> </w:t>
      </w:r>
      <w:r w:rsidR="006D2D7F">
        <w:t>dřívějším gestačním věku</w:t>
      </w:r>
      <w:r w:rsidR="00296C85">
        <w:t xml:space="preserve">, </w:t>
      </w:r>
      <w:r w:rsidR="006D2D7F">
        <w:t>při</w:t>
      </w:r>
      <w:r>
        <w:t> </w:t>
      </w:r>
      <w:r w:rsidR="006D2D7F">
        <w:t>předčasném porodu</w:t>
      </w:r>
      <w:r w:rsidR="00296C85">
        <w:t xml:space="preserve"> a při rapidně zvýšených hladinách žlučových kyselin v krvi. Naopak</w:t>
      </w:r>
      <w:r w:rsidR="00273928">
        <w:t xml:space="preserve"> léčba</w:t>
      </w:r>
      <w:r w:rsidR="00296C85">
        <w:t xml:space="preserve"> pomocí</w:t>
      </w:r>
      <w:r w:rsidR="00273928">
        <w:t xml:space="preserve"> UDCA</w:t>
      </w:r>
      <w:r w:rsidR="00296C85">
        <w:t xml:space="preserve"> může</w:t>
      </w:r>
      <w:r w:rsidR="00273928">
        <w:t xml:space="preserve"> riziko MSAF</w:t>
      </w:r>
      <w:r w:rsidR="00296C85">
        <w:t xml:space="preserve"> snižovat</w:t>
      </w:r>
      <w:r w:rsidR="00273928">
        <w:t>.</w:t>
      </w:r>
      <w:r w:rsidR="006D2D7F">
        <w:t xml:space="preserve"> MSAF byl</w:t>
      </w:r>
      <w:r w:rsidR="00296C85">
        <w:t>o</w:t>
      </w:r>
      <w:r w:rsidR="006D2D7F">
        <w:t xml:space="preserve"> </w:t>
      </w:r>
      <w:r w:rsidR="00296C85">
        <w:t>častější</w:t>
      </w:r>
      <w:r w:rsidR="006D2D7F">
        <w:t xml:space="preserve"> u žen, které podstoupily císařský řez dobrovolně. Důvodem bylo zjištění přítomnosti mekonia v</w:t>
      </w:r>
      <w:r>
        <w:t> </w:t>
      </w:r>
      <w:r w:rsidR="006D2D7F">
        <w:t xml:space="preserve">plodové vodě již dříve pomocí </w:t>
      </w:r>
      <w:proofErr w:type="spellStart"/>
      <w:r>
        <w:t>amniocentézy</w:t>
      </w:r>
      <w:proofErr w:type="spellEnd"/>
      <w:r w:rsidR="006D2D7F">
        <w:t>, a tak naplánování císařského řezu jako prevence komplikací. Pro vyhodnocení rizika MSAF</w:t>
      </w:r>
      <w:r w:rsidR="00296C85">
        <w:t>,</w:t>
      </w:r>
      <w:r w:rsidR="006D2D7F">
        <w:t xml:space="preserve"> ve</w:t>
      </w:r>
      <w:r>
        <w:t> </w:t>
      </w:r>
      <w:r w:rsidR="006D2D7F">
        <w:t>snaze zlepšit identifikaci pacientů s</w:t>
      </w:r>
      <w:r>
        <w:t> </w:t>
      </w:r>
      <w:r w:rsidR="006D2D7F">
        <w:t>vyšší</w:t>
      </w:r>
      <w:r w:rsidR="005F7047">
        <w:t>m</w:t>
      </w:r>
      <w:r w:rsidR="006D2D7F">
        <w:t xml:space="preserve"> rizikem komplikací</w:t>
      </w:r>
      <w:r w:rsidR="00296C85">
        <w:t>,</w:t>
      </w:r>
      <w:r w:rsidR="006D2D7F">
        <w:t xml:space="preserve"> byl stanoven nový index</w:t>
      </w:r>
      <w:r w:rsidR="00296C85">
        <w:t>, t</w:t>
      </w:r>
      <w:r w:rsidR="006D2D7F">
        <w:t xml:space="preserve">zv. </w:t>
      </w:r>
      <w:proofErr w:type="spellStart"/>
      <w:r w:rsidR="006D2D7F">
        <w:t>mekoniový</w:t>
      </w:r>
      <w:proofErr w:type="spellEnd"/>
      <w:r w:rsidR="006D2D7F">
        <w:t xml:space="preserve"> rizikový faktor (MRF), který udává poměr mezi koncentrací žlučových kyselin v</w:t>
      </w:r>
      <w:r>
        <w:t> </w:t>
      </w:r>
      <w:r w:rsidR="006D2D7F">
        <w:t>séru a gestačním věkem</w:t>
      </w:r>
      <w:r w:rsidR="00296C85">
        <w:t xml:space="preserve"> (</w:t>
      </w:r>
      <w:r w:rsidR="006D2D7F">
        <w:t>obojí v</w:t>
      </w:r>
      <w:r>
        <w:t> </w:t>
      </w:r>
      <w:r w:rsidR="006D2D7F">
        <w:t>době diagnózy</w:t>
      </w:r>
      <w:r w:rsidR="00296C85">
        <w:t>)</w:t>
      </w:r>
      <w:r w:rsidR="006D2D7F">
        <w:t xml:space="preserve">. Mechanismus, kterým by vysoké hladiny žlučových kyselin mohly způsobit MSAF, </w:t>
      </w:r>
      <w:r w:rsidR="006D2D7F">
        <w:lastRenderedPageBreak/>
        <w:t xml:space="preserve">není jasný. </w:t>
      </w:r>
      <w:r w:rsidR="005F7047">
        <w:t>Spekuluje se</w:t>
      </w:r>
      <w:r w:rsidR="006D2D7F">
        <w:t xml:space="preserve">, že </w:t>
      </w:r>
      <w:r w:rsidR="005F7047">
        <w:t>příčinou by</w:t>
      </w:r>
      <w:r w:rsidR="006D2D7F">
        <w:t xml:space="preserve"> mohl</w:t>
      </w:r>
      <w:r w:rsidR="005F7047">
        <w:t>a</w:t>
      </w:r>
      <w:r w:rsidR="006D2D7F">
        <w:t xml:space="preserve"> </w:t>
      </w:r>
      <w:r w:rsidR="00047C6D">
        <w:t xml:space="preserve">být </w:t>
      </w:r>
      <w:r w:rsidR="006D2D7F">
        <w:t>stimulac</w:t>
      </w:r>
      <w:r w:rsidR="005F7047">
        <w:t>e</w:t>
      </w:r>
      <w:r w:rsidR="006D2D7F">
        <w:t xml:space="preserve"> motility tlustého střeva nebo samotný intrauterinní stres</w:t>
      </w:r>
      <w:r w:rsidR="005F7047">
        <w:t xml:space="preserve"> </w:t>
      </w:r>
      <w:r w:rsidR="006D2D7F">
        <w:t>plodu (</w:t>
      </w:r>
      <w:proofErr w:type="spellStart"/>
      <w:r w:rsidR="006D2D7F">
        <w:t>Estiú</w:t>
      </w:r>
      <w:proofErr w:type="spellEnd"/>
      <w:r w:rsidR="006D2D7F">
        <w:t xml:space="preserve"> et al., 2017, str. 1-12).</w:t>
      </w:r>
    </w:p>
    <w:p w:rsidR="00890263" w:rsidRDefault="00890263" w:rsidP="006D2D7F"/>
    <w:p w:rsidR="006D2D7F" w:rsidRPr="002E7BFD" w:rsidRDefault="006D2D7F" w:rsidP="006D2D7F">
      <w:pPr>
        <w:rPr>
          <w:b/>
          <w:bCs/>
        </w:rPr>
      </w:pPr>
      <w:proofErr w:type="spellStart"/>
      <w:r w:rsidRPr="002E7BFD">
        <w:rPr>
          <w:b/>
          <w:bCs/>
        </w:rPr>
        <w:t>Sulfasalazin</w:t>
      </w:r>
      <w:proofErr w:type="spellEnd"/>
    </w:p>
    <w:p w:rsidR="006D2D7F" w:rsidRDefault="002E7BFD" w:rsidP="006D2D7F">
      <w:r>
        <w:tab/>
      </w:r>
      <w:r w:rsidR="006D2D7F">
        <w:t>V</w:t>
      </w:r>
      <w:r>
        <w:t> </w:t>
      </w:r>
      <w:r w:rsidR="006D2D7F">
        <w:t>případové studii z</w:t>
      </w:r>
      <w:r>
        <w:t> </w:t>
      </w:r>
      <w:r w:rsidR="006D2D7F">
        <w:t xml:space="preserve">Indie bylo zjišťováno, zda léčba </w:t>
      </w:r>
      <w:proofErr w:type="spellStart"/>
      <w:r w:rsidR="006D2D7F">
        <w:t>sulfasalazinem</w:t>
      </w:r>
      <w:proofErr w:type="spellEnd"/>
      <w:r w:rsidR="006D2D7F">
        <w:t xml:space="preserve"> těhotných může způsobit MAS u novorozence. Zkoumaným případem byla dvacetiletá žena v</w:t>
      </w:r>
      <w:r>
        <w:t> </w:t>
      </w:r>
      <w:r w:rsidR="006D2D7F">
        <w:t xml:space="preserve">35. týdnu těhotenství, která byla hospitalizována </w:t>
      </w:r>
      <w:r w:rsidR="001F5CDE">
        <w:t>pro</w:t>
      </w:r>
      <w:r w:rsidR="006D2D7F">
        <w:t xml:space="preserve"> vysoké horečky se zimnicí, prurit</w:t>
      </w:r>
      <w:r w:rsidR="001F5CDE">
        <w:t>us</w:t>
      </w:r>
      <w:r w:rsidR="006D2D7F">
        <w:t xml:space="preserve"> a bolesti kloubů. Pacientce byl</w:t>
      </w:r>
      <w:r w:rsidR="00273928">
        <w:t>o</w:t>
      </w:r>
      <w:r w:rsidR="006D2D7F">
        <w:t xml:space="preserve"> nasazen</w:t>
      </w:r>
      <w:r w:rsidR="00273928">
        <w:t>o několik</w:t>
      </w:r>
      <w:r w:rsidR="006D2D7F">
        <w:t xml:space="preserve"> lék</w:t>
      </w:r>
      <w:r w:rsidR="00273928">
        <w:t>ů,</w:t>
      </w:r>
      <w:r w:rsidR="006D2D7F">
        <w:t xml:space="preserve"> včetně </w:t>
      </w:r>
      <w:proofErr w:type="spellStart"/>
      <w:r w:rsidR="006D2D7F">
        <w:t>sulfasalazinu</w:t>
      </w:r>
      <w:proofErr w:type="spellEnd"/>
      <w:r w:rsidR="006D2D7F">
        <w:t xml:space="preserve"> (pro léčbu artritidy). Po 5</w:t>
      </w:r>
      <w:r w:rsidR="006D30C3">
        <w:t> </w:t>
      </w:r>
      <w:r w:rsidR="006D2D7F">
        <w:t>dnech léčby se k</w:t>
      </w:r>
      <w:r>
        <w:t> </w:t>
      </w:r>
      <w:r w:rsidR="006D2D7F">
        <w:t xml:space="preserve">horečkám přidala </w:t>
      </w:r>
      <w:proofErr w:type="spellStart"/>
      <w:r w:rsidR="006D2D7F">
        <w:t>meléna</w:t>
      </w:r>
      <w:proofErr w:type="spellEnd"/>
      <w:r w:rsidR="006D2D7F">
        <w:t xml:space="preserve">, ikterus, </w:t>
      </w:r>
      <w:proofErr w:type="spellStart"/>
      <w:r w:rsidR="006D2D7F">
        <w:t>hepatosplenomegalie</w:t>
      </w:r>
      <w:proofErr w:type="spellEnd"/>
      <w:r w:rsidR="006D2D7F">
        <w:t xml:space="preserve"> a cholelitiáza. Bylo diagnostikováno toxické poškození jater, což je vzácným, ale závažným vedlejším účinkem </w:t>
      </w:r>
      <w:proofErr w:type="spellStart"/>
      <w:r w:rsidR="006D2D7F">
        <w:t>sulfasalazinu</w:t>
      </w:r>
      <w:proofErr w:type="spellEnd"/>
      <w:r w:rsidR="006D2D7F">
        <w:t>, kdy může dojít až k</w:t>
      </w:r>
      <w:r>
        <w:t> </w:t>
      </w:r>
      <w:r w:rsidR="006D2D7F">
        <w:t xml:space="preserve">jaterní cirhóze nebo jaternímu selhání. </w:t>
      </w:r>
      <w:proofErr w:type="spellStart"/>
      <w:r w:rsidR="006D2D7F">
        <w:t>Hepatotoxicita</w:t>
      </w:r>
      <w:proofErr w:type="spellEnd"/>
      <w:r w:rsidR="006D2D7F">
        <w:t xml:space="preserve"> </w:t>
      </w:r>
      <w:r w:rsidR="007D0DE5">
        <w:t>je způsobena</w:t>
      </w:r>
      <w:r w:rsidR="006D2D7F">
        <w:t xml:space="preserve"> buď přímou toxicitou léku nebo jeho metabolitů. Poškození jater matky následně vedlo k</w:t>
      </w:r>
      <w:r>
        <w:t> </w:t>
      </w:r>
      <w:r w:rsidR="006D2D7F">
        <w:t xml:space="preserve">rozvoji </w:t>
      </w:r>
      <w:r w:rsidR="007D0DE5">
        <w:t>MAS</w:t>
      </w:r>
      <w:r w:rsidR="006D2D7F">
        <w:t xml:space="preserve"> u dítěte. V</w:t>
      </w:r>
      <w:r>
        <w:t> </w:t>
      </w:r>
      <w:r w:rsidR="006D2D7F">
        <w:t xml:space="preserve">závěru bylo stanoveno, že léčba těhotných </w:t>
      </w:r>
      <w:proofErr w:type="spellStart"/>
      <w:r w:rsidR="006D2D7F">
        <w:t>sulfasalazinem</w:t>
      </w:r>
      <w:proofErr w:type="spellEnd"/>
      <w:r w:rsidR="006D2D7F">
        <w:t xml:space="preserve"> může způsobit závažné poškození jater v</w:t>
      </w:r>
      <w:r>
        <w:t> </w:t>
      </w:r>
      <w:r w:rsidR="006D2D7F">
        <w:t>závislosti na genotypech, a to může v</w:t>
      </w:r>
      <w:r>
        <w:t> </w:t>
      </w:r>
      <w:r w:rsidR="006D2D7F">
        <w:t>některých případech vést k</w:t>
      </w:r>
      <w:r>
        <w:t> </w:t>
      </w:r>
      <w:r w:rsidR="006D2D7F">
        <w:t xml:space="preserve">rozvoji respirační tísně plodu a vzniku MAS. Prevencí tohoto problému je náhrada </w:t>
      </w:r>
      <w:proofErr w:type="spellStart"/>
      <w:r w:rsidR="006D2D7F">
        <w:t>sulfasalazinu</w:t>
      </w:r>
      <w:proofErr w:type="spellEnd"/>
      <w:r w:rsidR="006D2D7F">
        <w:t xml:space="preserve"> jiným alternativním léčivem (</w:t>
      </w:r>
      <w:proofErr w:type="spellStart"/>
      <w:r w:rsidR="006D2D7F">
        <w:t>Firdoz</w:t>
      </w:r>
      <w:proofErr w:type="spellEnd"/>
      <w:r w:rsidR="006D2D7F">
        <w:t xml:space="preserve"> et al., 2019, str. 1202, 1204).</w:t>
      </w:r>
    </w:p>
    <w:p w:rsidR="00890263" w:rsidRDefault="00890263" w:rsidP="006D2D7F"/>
    <w:p w:rsidR="006D2D7F" w:rsidRPr="002E7BFD" w:rsidRDefault="006D2D7F" w:rsidP="006D2D7F">
      <w:pPr>
        <w:rPr>
          <w:b/>
          <w:bCs/>
        </w:rPr>
      </w:pPr>
      <w:r w:rsidRPr="002E7BFD">
        <w:rPr>
          <w:b/>
          <w:bCs/>
        </w:rPr>
        <w:t>Etnicita</w:t>
      </w:r>
    </w:p>
    <w:p w:rsidR="006D2D7F" w:rsidRDefault="002E7BFD" w:rsidP="006D2D7F">
      <w:r>
        <w:tab/>
      </w:r>
      <w:r w:rsidR="001F5CDE">
        <w:t xml:space="preserve">Na vzniku MAS se může v jisté míře podílet také etnicita matky. Během studií a výzkumů na téma syndrom aspirace mekonia byla objevena souvislost mezi určitou rasou a rozvojem syndromu. Ženy </w:t>
      </w:r>
      <w:r w:rsidR="006D2D7F">
        <w:t>mající původ v uvedených oblastech byly klasifikovány jako rizikové pro rozvoj MAS u jejich dítěte. Rizikovými etnicitami jsou Afroameričanky, Afričanky, domorodé Australanky a ženy pocházející z ostrovů Pacifiku (</w:t>
      </w:r>
      <w:proofErr w:type="spellStart"/>
      <w:r w:rsidR="006D2D7F">
        <w:t>Huang</w:t>
      </w:r>
      <w:proofErr w:type="spellEnd"/>
      <w:r w:rsidR="006D2D7F">
        <w:t xml:space="preserve">, </w:t>
      </w:r>
      <w:proofErr w:type="spellStart"/>
      <w:r w:rsidR="006D2D7F">
        <w:t>Winokur</w:t>
      </w:r>
      <w:proofErr w:type="spellEnd"/>
      <w:r w:rsidR="006D2D7F">
        <w:t>, 2019, str. 7).</w:t>
      </w:r>
    </w:p>
    <w:p w:rsidR="00890263" w:rsidRDefault="00890263" w:rsidP="006D2D7F"/>
    <w:p w:rsidR="006D2D7F" w:rsidRPr="002E7BFD" w:rsidRDefault="006D2D7F" w:rsidP="006D2D7F">
      <w:pPr>
        <w:rPr>
          <w:b/>
          <w:bCs/>
        </w:rPr>
      </w:pPr>
      <w:r w:rsidRPr="002E7BFD">
        <w:rPr>
          <w:b/>
          <w:bCs/>
        </w:rPr>
        <w:t>Prenatální péče</w:t>
      </w:r>
    </w:p>
    <w:p w:rsidR="006D2D7F" w:rsidRDefault="002E7BFD" w:rsidP="006D2D7F">
      <w:r>
        <w:tab/>
      </w:r>
      <w:r w:rsidR="006D2D7F">
        <w:t>Dalším zjištěným rizikem ve studii z</w:t>
      </w:r>
      <w:r>
        <w:t> </w:t>
      </w:r>
      <w:r w:rsidR="006D2D7F">
        <w:t xml:space="preserve">nemocnice </w:t>
      </w:r>
      <w:proofErr w:type="spellStart"/>
      <w:r w:rsidR="006D2D7F">
        <w:t>Agha</w:t>
      </w:r>
      <w:proofErr w:type="spellEnd"/>
      <w:r w:rsidR="006D2D7F">
        <w:t xml:space="preserve"> </w:t>
      </w:r>
      <w:proofErr w:type="spellStart"/>
      <w:r w:rsidR="006D2D7F">
        <w:t>Khan</w:t>
      </w:r>
      <w:proofErr w:type="spellEnd"/>
      <w:r w:rsidR="006D2D7F">
        <w:t xml:space="preserve"> </w:t>
      </w:r>
      <w:proofErr w:type="spellStart"/>
      <w:r w:rsidR="006D2D7F">
        <w:t>Hospital</w:t>
      </w:r>
      <w:proofErr w:type="spellEnd"/>
      <w:r w:rsidR="006D2D7F">
        <w:t xml:space="preserve"> </w:t>
      </w:r>
      <w:proofErr w:type="spellStart"/>
      <w:r w:rsidR="006D2D7F">
        <w:t>for</w:t>
      </w:r>
      <w:proofErr w:type="spellEnd"/>
      <w:r w:rsidR="006D2D7F">
        <w:t xml:space="preserve"> </w:t>
      </w:r>
      <w:proofErr w:type="spellStart"/>
      <w:r w:rsidR="006D2D7F">
        <w:t>Women</w:t>
      </w:r>
      <w:proofErr w:type="spellEnd"/>
      <w:r w:rsidR="006D2D7F">
        <w:t xml:space="preserve"> v</w:t>
      </w:r>
      <w:r>
        <w:t> </w:t>
      </w:r>
      <w:r w:rsidR="006D2D7F">
        <w:t>Pákistánu byl častější výskyt MAS u dětí narozených matkám, které nedodržovaly pravidelné prohlídky u gynekologa a nebyly zapsány před porodem v</w:t>
      </w:r>
      <w:r>
        <w:t> </w:t>
      </w:r>
      <w:r w:rsidR="006D2D7F">
        <w:t>porodnici. Toto zjištění určuje důležitý význam prenatální péče jako prevenci nejen pro rozvoj MAS</w:t>
      </w:r>
      <w:r w:rsidR="008D4C4D">
        <w:t>. Pravidelné kontroly u</w:t>
      </w:r>
      <w:r w:rsidR="00F87AF7">
        <w:t> </w:t>
      </w:r>
      <w:r w:rsidR="008D4C4D">
        <w:t>obvodního gynekologa a v porodnici mohou odhalit rizikový nebo patologický průběh těhotenství a včasný záchyt komplikací a jejich kompenzace je významná pro zdraví matky i</w:t>
      </w:r>
      <w:r w:rsidR="00F87AF7">
        <w:t> </w:t>
      </w:r>
      <w:r w:rsidR="008D4C4D">
        <w:t>jejího dítěte</w:t>
      </w:r>
      <w:r w:rsidR="006D2D7F">
        <w:t xml:space="preserve"> (Mohammad et al., 2018, str. 1395, 1396).</w:t>
      </w:r>
    </w:p>
    <w:p w:rsidR="00890263" w:rsidRDefault="00890263" w:rsidP="006D2D7F"/>
    <w:p w:rsidR="006D2D7F" w:rsidRPr="002E7BFD" w:rsidRDefault="006D2D7F" w:rsidP="006D2D7F">
      <w:pPr>
        <w:rPr>
          <w:b/>
          <w:bCs/>
        </w:rPr>
      </w:pPr>
      <w:proofErr w:type="spellStart"/>
      <w:r w:rsidRPr="002E7BFD">
        <w:rPr>
          <w:b/>
          <w:bCs/>
        </w:rPr>
        <w:lastRenderedPageBreak/>
        <w:t>Postmaturita</w:t>
      </w:r>
      <w:proofErr w:type="spellEnd"/>
    </w:p>
    <w:p w:rsidR="006D2D7F" w:rsidRDefault="002E7BFD" w:rsidP="006D2D7F">
      <w:r>
        <w:tab/>
      </w:r>
      <w:proofErr w:type="spellStart"/>
      <w:r w:rsidR="006D2D7F">
        <w:t>Postmaturita</w:t>
      </w:r>
      <w:proofErr w:type="spellEnd"/>
      <w:r w:rsidR="00F87AF7">
        <w:t xml:space="preserve"> neboli </w:t>
      </w:r>
      <w:proofErr w:type="spellStart"/>
      <w:r w:rsidR="00F87AF7">
        <w:t>potermínové</w:t>
      </w:r>
      <w:proofErr w:type="spellEnd"/>
      <w:r w:rsidR="00F87AF7">
        <w:t xml:space="preserve"> těhotenství</w:t>
      </w:r>
      <w:r w:rsidR="006D2D7F">
        <w:t xml:space="preserve"> </w:t>
      </w:r>
      <w:r w:rsidR="00F87AF7">
        <w:t>představuje pro vznik</w:t>
      </w:r>
      <w:r w:rsidR="006D2D7F">
        <w:t xml:space="preserve"> MAS</w:t>
      </w:r>
      <w:r w:rsidR="00F87AF7">
        <w:t xml:space="preserve"> značné riziko</w:t>
      </w:r>
      <w:r w:rsidR="006D2D7F">
        <w:t>. Pákistánská retrospektivní studie uvádí až 30 % případů, kdy těhotenství trvalo déle než 42</w:t>
      </w:r>
      <w:r w:rsidR="00F87AF7">
        <w:t> </w:t>
      </w:r>
      <w:r w:rsidR="006D2D7F">
        <w:t xml:space="preserve">týdnů a následně </w:t>
      </w:r>
      <w:r w:rsidR="00F87AF7">
        <w:t>došlo u novorozence k aspiraci mekonia</w:t>
      </w:r>
      <w:r w:rsidR="006D2D7F">
        <w:t xml:space="preserve"> (</w:t>
      </w:r>
      <w:proofErr w:type="spellStart"/>
      <w:r w:rsidR="006D2D7F">
        <w:t>Buzdar</w:t>
      </w:r>
      <w:proofErr w:type="spellEnd"/>
      <w:r w:rsidR="006D2D7F">
        <w:t xml:space="preserve"> et al., 2017, str. 373). Indická průřezová studie potvrzuje spojitost mezi porodem po termínu a předčasným uvolněním mekonia do plodové vody. Výskyt MAS ve vyspělých zemích zaznamenává značný pokles, a to mimo jiné díky dřívějším ukončením </w:t>
      </w:r>
      <w:proofErr w:type="spellStart"/>
      <w:r w:rsidR="006D2D7F">
        <w:t>potermínových</w:t>
      </w:r>
      <w:proofErr w:type="spellEnd"/>
      <w:r w:rsidR="006D2D7F">
        <w:t xml:space="preserve"> těhotenství. Stále však MAS zůstává i</w:t>
      </w:r>
      <w:r w:rsidR="00F87AF7">
        <w:t> </w:t>
      </w:r>
      <w:r w:rsidR="006D2D7F">
        <w:t>v těchto zemích vážným problémem (</w:t>
      </w:r>
      <w:proofErr w:type="spellStart"/>
      <w:r w:rsidR="006D2D7F">
        <w:t>Bandyopadhyay</w:t>
      </w:r>
      <w:proofErr w:type="spellEnd"/>
      <w:r w:rsidR="006D2D7F">
        <w:t xml:space="preserve"> et al., 2017, str. 318, 322). </w:t>
      </w:r>
      <w:r w:rsidR="00F87AF7">
        <w:t>P</w:t>
      </w:r>
      <w:r w:rsidR="006D2D7F">
        <w:t>rovádění indukcí porodu již ve 41. týdnu těhotenství, a nikoli</w:t>
      </w:r>
      <w:r w:rsidR="00F87AF7">
        <w:t xml:space="preserve"> až</w:t>
      </w:r>
      <w:r w:rsidR="006D2D7F">
        <w:t xml:space="preserve"> ve 42. týdnu, byl</w:t>
      </w:r>
      <w:r w:rsidR="00F87AF7">
        <w:t>o</w:t>
      </w:r>
      <w:r w:rsidR="006D2D7F">
        <w:t xml:space="preserve"> uveden</w:t>
      </w:r>
      <w:r w:rsidR="00F87AF7">
        <w:t>o</w:t>
      </w:r>
      <w:r w:rsidR="006D2D7F">
        <w:t xml:space="preserve"> jako jeden z</w:t>
      </w:r>
      <w:r w:rsidR="006D30C3">
        <w:t> </w:t>
      </w:r>
      <w:r w:rsidR="006D2D7F">
        <w:t>nejdůležitějších přispívajících faktorů pro snížení prevalence MAS (</w:t>
      </w:r>
      <w:proofErr w:type="spellStart"/>
      <w:r w:rsidR="006D2D7F">
        <w:t>Choi</w:t>
      </w:r>
      <w:proofErr w:type="spellEnd"/>
      <w:r w:rsidR="006D2D7F">
        <w:t xml:space="preserve"> et al., 2015, str. 28). Významnou souvislost mezi porodem po 42. týdnu těhotenství a rozvojem MAS potvrzují také </w:t>
      </w:r>
      <w:proofErr w:type="spellStart"/>
      <w:r w:rsidR="006D2D7F">
        <w:t>Paudel</w:t>
      </w:r>
      <w:proofErr w:type="spellEnd"/>
      <w:r w:rsidR="006D2D7F">
        <w:t xml:space="preserve"> et al.</w:t>
      </w:r>
      <w:r w:rsidR="00ED6458">
        <w:t xml:space="preserve"> (2020, str. 5)</w:t>
      </w:r>
      <w:r w:rsidR="006D2D7F">
        <w:t xml:space="preserve"> a označují </w:t>
      </w:r>
      <w:proofErr w:type="spellStart"/>
      <w:r w:rsidR="006D2D7F">
        <w:t>postmaturitu</w:t>
      </w:r>
      <w:proofErr w:type="spellEnd"/>
      <w:r w:rsidR="006D2D7F">
        <w:t xml:space="preserve"> jako jeden z hlavních rizikových faktorů pro</w:t>
      </w:r>
      <w:r w:rsidR="00F87AF7">
        <w:t> </w:t>
      </w:r>
      <w:r w:rsidR="006D2D7F">
        <w:t>MAS</w:t>
      </w:r>
      <w:r w:rsidR="00ED6458">
        <w:t>.</w:t>
      </w:r>
      <w:r w:rsidR="006D2D7F">
        <w:t xml:space="preserve"> </w:t>
      </w:r>
    </w:p>
    <w:p w:rsidR="00890263" w:rsidRDefault="00890263" w:rsidP="006D2D7F"/>
    <w:p w:rsidR="006D2D7F" w:rsidRPr="002E7BFD" w:rsidRDefault="006D2D7F" w:rsidP="006D2D7F">
      <w:pPr>
        <w:rPr>
          <w:b/>
          <w:bCs/>
        </w:rPr>
      </w:pPr>
      <w:r w:rsidRPr="002E7BFD">
        <w:rPr>
          <w:b/>
          <w:bCs/>
        </w:rPr>
        <w:t>Parita</w:t>
      </w:r>
    </w:p>
    <w:p w:rsidR="006D2D7F" w:rsidRDefault="002E7BFD" w:rsidP="006D2D7F">
      <w:r>
        <w:tab/>
      </w:r>
      <w:r w:rsidR="006D2D7F">
        <w:t xml:space="preserve">Retrospektivní studie </w:t>
      </w:r>
      <w:r w:rsidR="00F87AF7">
        <w:t>z</w:t>
      </w:r>
      <w:r>
        <w:t> </w:t>
      </w:r>
      <w:r w:rsidR="006D2D7F">
        <w:t>Korej</w:t>
      </w:r>
      <w:r w:rsidR="00F87AF7">
        <w:t>e</w:t>
      </w:r>
      <w:r w:rsidR="006D2D7F">
        <w:t xml:space="preserve"> uvádí, že u ženy, která rodí poprvé (označujeme jako </w:t>
      </w:r>
      <w:proofErr w:type="spellStart"/>
      <w:r w:rsidR="006D2D7F">
        <w:t>nulipara</w:t>
      </w:r>
      <w:proofErr w:type="spellEnd"/>
      <w:r w:rsidR="006D2D7F">
        <w:t>), je novorozenec náchylnější k</w:t>
      </w:r>
      <w:r>
        <w:t> </w:t>
      </w:r>
      <w:r w:rsidR="006D2D7F">
        <w:t>uvolnění mekonia do plodové vody. Vzniká tedy i vyšší riziko pro aspiraci mekonia a rozvoj syndromu (</w:t>
      </w:r>
      <w:proofErr w:type="spellStart"/>
      <w:r w:rsidR="006D2D7F">
        <w:t>Choi</w:t>
      </w:r>
      <w:proofErr w:type="spellEnd"/>
      <w:r w:rsidR="006D2D7F">
        <w:t xml:space="preserve"> et al., 2015, str. 26). </w:t>
      </w:r>
      <w:proofErr w:type="spellStart"/>
      <w:r w:rsidR="006D2D7F">
        <w:t>Paudel</w:t>
      </w:r>
      <w:proofErr w:type="spellEnd"/>
      <w:r w:rsidR="006D2D7F">
        <w:t xml:space="preserve"> et al.</w:t>
      </w:r>
      <w:r w:rsidR="00ED6458">
        <w:t xml:space="preserve"> (2020, str. 5)</w:t>
      </w:r>
      <w:r w:rsidR="006D2D7F">
        <w:t xml:space="preserve"> také </w:t>
      </w:r>
      <w:r w:rsidR="00F87AF7">
        <w:t>poukazují na</w:t>
      </w:r>
      <w:r w:rsidR="006D2D7F">
        <w:t xml:space="preserve"> souvislost mezi </w:t>
      </w:r>
      <w:proofErr w:type="spellStart"/>
      <w:r w:rsidR="006D2D7F">
        <w:t>nuliparitou</w:t>
      </w:r>
      <w:proofErr w:type="spellEnd"/>
      <w:r w:rsidR="006D2D7F">
        <w:t xml:space="preserve"> a rozvojem MAS. Výskyt MAS u</w:t>
      </w:r>
      <w:r w:rsidR="00F87AF7">
        <w:t> </w:t>
      </w:r>
      <w:r w:rsidR="006D2D7F">
        <w:t xml:space="preserve">novorozenců </w:t>
      </w:r>
      <w:proofErr w:type="spellStart"/>
      <w:r w:rsidR="006D2D7F">
        <w:t>nulipar</w:t>
      </w:r>
      <w:proofErr w:type="spellEnd"/>
      <w:r w:rsidR="006D2D7F">
        <w:t xml:space="preserve"> </w:t>
      </w:r>
      <w:r w:rsidR="00F87AF7">
        <w:t>popisují</w:t>
      </w:r>
      <w:r w:rsidR="006D2D7F">
        <w:t xml:space="preserve"> dvakrát vyšší než u žen, které měly alespoň jeden porod</w:t>
      </w:r>
      <w:r w:rsidR="00F87AF7">
        <w:t xml:space="preserve"> již</w:t>
      </w:r>
      <w:r w:rsidR="006D2D7F">
        <w:t xml:space="preserve"> za</w:t>
      </w:r>
      <w:r w:rsidR="00F87AF7">
        <w:t> </w:t>
      </w:r>
      <w:r w:rsidR="006D2D7F">
        <w:t xml:space="preserve">sebou. Důvodem může být vyšší riziko operativního porodu u </w:t>
      </w:r>
      <w:proofErr w:type="spellStart"/>
      <w:r w:rsidR="006D2D7F">
        <w:t>nulipar</w:t>
      </w:r>
      <w:proofErr w:type="spellEnd"/>
      <w:r w:rsidR="006D2D7F">
        <w:t xml:space="preserve"> v</w:t>
      </w:r>
      <w:r>
        <w:t> </w:t>
      </w:r>
      <w:r w:rsidR="006D2D7F">
        <w:t xml:space="preserve">důsledku různých nepříznivých </w:t>
      </w:r>
      <w:proofErr w:type="spellStart"/>
      <w:r w:rsidR="006D2D7F">
        <w:t>intrapartálních</w:t>
      </w:r>
      <w:proofErr w:type="spellEnd"/>
      <w:r w:rsidR="006D2D7F">
        <w:t xml:space="preserve"> komplikací</w:t>
      </w:r>
      <w:r w:rsidR="00ED6458">
        <w:t xml:space="preserve">. </w:t>
      </w:r>
      <w:r w:rsidR="006D2D7F">
        <w:t>Oproti těmto tvrzením, Mohammad et al.</w:t>
      </w:r>
      <w:r w:rsidR="00ED6458">
        <w:t xml:space="preserve"> (2018, str. 1395)</w:t>
      </w:r>
      <w:r w:rsidR="006D2D7F">
        <w:t xml:space="preserve"> ve své studii nepotvrdili žádnou významnou spojitost mezi paritou matky a aspirací mekonia</w:t>
      </w:r>
      <w:r w:rsidR="00ED6458">
        <w:t>.</w:t>
      </w:r>
    </w:p>
    <w:p w:rsidR="00890263" w:rsidRDefault="00890263" w:rsidP="006D2D7F"/>
    <w:p w:rsidR="006D2D7F" w:rsidRPr="002E7BFD" w:rsidRDefault="006D2D7F" w:rsidP="006D2D7F">
      <w:pPr>
        <w:rPr>
          <w:b/>
          <w:bCs/>
        </w:rPr>
      </w:pPr>
      <w:r w:rsidRPr="002E7BFD">
        <w:rPr>
          <w:b/>
          <w:bCs/>
        </w:rPr>
        <w:t>Věk matky</w:t>
      </w:r>
    </w:p>
    <w:p w:rsidR="006D2D7F" w:rsidRDefault="002E7BFD" w:rsidP="006D2D7F">
      <w:r>
        <w:tab/>
      </w:r>
      <w:r w:rsidR="006D2D7F">
        <w:t>Významná souvislost mezi věkem matky a vznikem MSAF byla zjištěna v průřezové studii z Etiopie. Ta uvádí, že věk matky vyšší nebo roven 30 let přináší pro novorozence 5,6x</w:t>
      </w:r>
      <w:r w:rsidR="006D30C3">
        <w:t> </w:t>
      </w:r>
      <w:r w:rsidR="006D2D7F">
        <w:t xml:space="preserve">vyšší riziko MSAF než u žen mladších 30 let. </w:t>
      </w:r>
      <w:r w:rsidR="00F87AF7">
        <w:t>Odůvodněním je tvrzení</w:t>
      </w:r>
      <w:r w:rsidR="006D2D7F">
        <w:t xml:space="preserve">, že čím je žena starší, tím je náchylnější k postupné ztrátě poddajnosti kardiovaskulárních cév, která je spojena se stárnutím děložních cév a ztuhlostí tepen, což může mít za následek nedostatečnou placentární </w:t>
      </w:r>
      <w:proofErr w:type="spellStart"/>
      <w:r w:rsidR="006D2D7F">
        <w:t>perfuzi</w:t>
      </w:r>
      <w:proofErr w:type="spellEnd"/>
      <w:r w:rsidR="006D2D7F">
        <w:t xml:space="preserve"> a následnou fetální hypoxii plodu. </w:t>
      </w:r>
      <w:r w:rsidR="00F87AF7">
        <w:t>Právě sl</w:t>
      </w:r>
      <w:r w:rsidR="006D2D7F">
        <w:t xml:space="preserve">ed těchto událostí </w:t>
      </w:r>
      <w:r w:rsidR="00273928">
        <w:t>může způsobit</w:t>
      </w:r>
      <w:r w:rsidR="006D30C3">
        <w:t> </w:t>
      </w:r>
      <w:r w:rsidR="006D2D7F">
        <w:t>uvolnění mekonia do plodové vody (</w:t>
      </w:r>
      <w:proofErr w:type="spellStart"/>
      <w:r w:rsidR="006D2D7F">
        <w:t>Addisu</w:t>
      </w:r>
      <w:proofErr w:type="spellEnd"/>
      <w:r w:rsidR="006D2D7F">
        <w:t xml:space="preserve"> et al., 2018, str. 5,6). </w:t>
      </w:r>
      <w:proofErr w:type="spellStart"/>
      <w:r w:rsidR="006D2D7F">
        <w:t>Paudel</w:t>
      </w:r>
      <w:proofErr w:type="spellEnd"/>
      <w:r w:rsidR="00ED6458">
        <w:t xml:space="preserve"> </w:t>
      </w:r>
      <w:r w:rsidR="006D2D7F">
        <w:t>et al.</w:t>
      </w:r>
      <w:r w:rsidR="00ED6458">
        <w:t xml:space="preserve"> (2020, </w:t>
      </w:r>
      <w:r w:rsidR="00ED6458">
        <w:lastRenderedPageBreak/>
        <w:t>str. 5)</w:t>
      </w:r>
      <w:r w:rsidR="006D2D7F">
        <w:t xml:space="preserve"> ale spojitost mezi věkem matky a rozvojem MAS nepotvrdili. </w:t>
      </w:r>
      <w:r w:rsidR="00F87AF7">
        <w:t>Domnívají se</w:t>
      </w:r>
      <w:r w:rsidR="006D2D7F">
        <w:t>, že výskyt MAS je podobný u všech věkových skupin těhotných</w:t>
      </w:r>
      <w:r w:rsidR="00ED6458">
        <w:t>.</w:t>
      </w:r>
      <w:r w:rsidR="006D2D7F">
        <w:t xml:space="preserve"> </w:t>
      </w:r>
    </w:p>
    <w:p w:rsidR="00890263" w:rsidRDefault="00890263" w:rsidP="006D2D7F"/>
    <w:p w:rsidR="006D30C3" w:rsidRDefault="006D30C3" w:rsidP="006D30C3">
      <w:pPr>
        <w:pStyle w:val="Nadpis2"/>
        <w:numPr>
          <w:ilvl w:val="1"/>
          <w:numId w:val="1"/>
        </w:numPr>
        <w:ind w:left="567"/>
      </w:pPr>
      <w:bookmarkStart w:id="8" w:name="_Toc42617576"/>
      <w:r>
        <w:t>Rizikové faktory ze strany plodu</w:t>
      </w:r>
      <w:bookmarkEnd w:id="8"/>
    </w:p>
    <w:p w:rsidR="006D30C3" w:rsidRPr="006D30C3" w:rsidRDefault="006D30C3" w:rsidP="006D30C3">
      <w:pPr>
        <w:rPr>
          <w:b/>
          <w:bCs/>
        </w:rPr>
      </w:pPr>
      <w:r w:rsidRPr="006D30C3">
        <w:rPr>
          <w:b/>
          <w:bCs/>
        </w:rPr>
        <w:t>Intrauterinní růstová restrikce</w:t>
      </w:r>
    </w:p>
    <w:p w:rsidR="006D30C3" w:rsidRDefault="006D30C3" w:rsidP="006D30C3">
      <w:r>
        <w:tab/>
        <w:t>Intrauterinní růstovou restrikci (</w:t>
      </w:r>
      <w:r w:rsidR="009A246C">
        <w:t>IUGR</w:t>
      </w:r>
      <w:r>
        <w:t xml:space="preserve">) jako rizikový faktor vedoucí ke vzniku MAS potvrdili ve svém výzkumu </w:t>
      </w:r>
      <w:proofErr w:type="spellStart"/>
      <w:r>
        <w:t>Chand</w:t>
      </w:r>
      <w:proofErr w:type="spellEnd"/>
      <w:r>
        <w:t xml:space="preserve"> et al</w:t>
      </w:r>
      <w:r w:rsidR="00ED6458">
        <w:t xml:space="preserve"> (2019, str. 4)</w:t>
      </w:r>
      <w:r>
        <w:t xml:space="preserve">. Cílem výzkumu bylo zjistit hlavní příčiny způsobující MAS. Společně s IUGR stanovili jako hlavní rizikové faktory </w:t>
      </w:r>
      <w:proofErr w:type="spellStart"/>
      <w:r>
        <w:t>postmaturitu</w:t>
      </w:r>
      <w:proofErr w:type="spellEnd"/>
      <w:r>
        <w:t xml:space="preserve">, porod císařským řezem, fetální </w:t>
      </w:r>
      <w:r w:rsidR="008F1955">
        <w:t>distres</w:t>
      </w:r>
      <w:r>
        <w:t xml:space="preserve"> a neuspokojivou srdeční frekvenci plodu. </w:t>
      </w:r>
      <w:r w:rsidR="00273928">
        <w:t>IUGR byla diagnostikována ve</w:t>
      </w:r>
      <w:r>
        <w:t xml:space="preserve"> 23 případech (17 %) z celkem 136 novorozenců se zkalenou plodovou vodou</w:t>
      </w:r>
      <w:r w:rsidR="00471108">
        <w:t xml:space="preserve">. </w:t>
      </w:r>
      <w:proofErr w:type="spellStart"/>
      <w:r>
        <w:t>Buzdar</w:t>
      </w:r>
      <w:proofErr w:type="spellEnd"/>
      <w:r>
        <w:t xml:space="preserve"> et al.</w:t>
      </w:r>
      <w:r w:rsidR="00471108">
        <w:t xml:space="preserve"> (2017, str. 372, 373)</w:t>
      </w:r>
      <w:r>
        <w:t xml:space="preserve"> také potvr</w:t>
      </w:r>
      <w:r w:rsidR="001A22DB">
        <w:t>zují</w:t>
      </w:r>
      <w:r>
        <w:t xml:space="preserve"> vztah mezi IUGR a rozvojem MAS, a navíc </w:t>
      </w:r>
      <w:r w:rsidR="001A22DB">
        <w:t>doplňují</w:t>
      </w:r>
      <w:r>
        <w:t xml:space="preserve">, že IUGR </w:t>
      </w:r>
      <w:r w:rsidR="001A22DB">
        <w:t xml:space="preserve">může být zapříčiněna </w:t>
      </w:r>
      <w:r>
        <w:t xml:space="preserve">nedostatečnou a nekvalitní výživou matky </w:t>
      </w:r>
      <w:r w:rsidR="001A22DB">
        <w:t>nebo</w:t>
      </w:r>
      <w:r>
        <w:t xml:space="preserve"> </w:t>
      </w:r>
      <w:r w:rsidR="001A22DB">
        <w:t>některými</w:t>
      </w:r>
      <w:r>
        <w:t xml:space="preserve"> chronickými onemocněními (např. hypertenze, diabetes)</w:t>
      </w:r>
      <w:r w:rsidR="00471108">
        <w:t>.</w:t>
      </w:r>
    </w:p>
    <w:p w:rsidR="00890263" w:rsidRDefault="00890263" w:rsidP="006D30C3"/>
    <w:p w:rsidR="006D30C3" w:rsidRPr="006D30C3" w:rsidRDefault="006D30C3" w:rsidP="006D30C3">
      <w:pPr>
        <w:rPr>
          <w:b/>
          <w:bCs/>
        </w:rPr>
      </w:pPr>
      <w:r w:rsidRPr="006D30C3">
        <w:rPr>
          <w:b/>
          <w:bCs/>
        </w:rPr>
        <w:t>Perinatální asfyxie a hypoxie plodu</w:t>
      </w:r>
    </w:p>
    <w:p w:rsidR="00471108" w:rsidRDefault="006D30C3" w:rsidP="006D30C3">
      <w:r>
        <w:tab/>
        <w:t>Pokud plod trpí asfyxií nebo hypoxií, zvýšená parasympatická stimulace bloudivého nervu vede k předčasnému uvolnění mekonia do plodové vody (</w:t>
      </w:r>
      <w:proofErr w:type="spellStart"/>
      <w:r>
        <w:t>Addisu</w:t>
      </w:r>
      <w:proofErr w:type="spellEnd"/>
      <w:r>
        <w:t xml:space="preserve"> et al., 2018, str. 6). </w:t>
      </w:r>
      <w:proofErr w:type="spellStart"/>
      <w:r>
        <w:t>Buzdar</w:t>
      </w:r>
      <w:proofErr w:type="spellEnd"/>
      <w:r>
        <w:t xml:space="preserve"> et al. </w:t>
      </w:r>
      <w:r w:rsidR="00471108">
        <w:t xml:space="preserve">(2017, str. 372) </w:t>
      </w:r>
      <w:r>
        <w:t>uvádějí porodní asfyxii novorozence jako jeden z hlavních rizikových faktorů pro MAS. Asfyxie se objevila ve 40 % případů ze 100 zkoumaných novorozenců s MAS. Z těchto 40 novorozenců, 30 jich trpělo asfyxií déle než 5 hodin a u</w:t>
      </w:r>
      <w:r w:rsidR="001A22DB">
        <w:t> </w:t>
      </w:r>
      <w:r>
        <w:t xml:space="preserve">zbývajících 10 bylo trvání asfyxie kratší než 2 hodiny. Porodní asfyxie je </w:t>
      </w:r>
      <w:r w:rsidR="001A22DB">
        <w:t>často</w:t>
      </w:r>
      <w:r>
        <w:t xml:space="preserve"> příčinou nízkého hodnocení APGAR skóre</w:t>
      </w:r>
      <w:r w:rsidR="00870888">
        <w:t>.</w:t>
      </w:r>
    </w:p>
    <w:p w:rsidR="00471108" w:rsidRDefault="00471108" w:rsidP="006D30C3">
      <w:r>
        <w:tab/>
      </w:r>
      <w:r w:rsidR="006D30C3">
        <w:t xml:space="preserve">Hypoxicko-ischemická encefalopatie (HIE) je jednou z nejčastějších příčin novorozenecké morbidity a mortality. Jedná se o přerušení přísunu krve a kyslíku do mozku novorozence při perinatální asfyxii </w:t>
      </w:r>
      <w:r w:rsidR="000B274D">
        <w:t xml:space="preserve">(Poláčková et al., 2019, str. 1). </w:t>
      </w:r>
      <w:r w:rsidR="006D30C3">
        <w:t xml:space="preserve">Významnou spojitost mezi HIE a MAS </w:t>
      </w:r>
      <w:r w:rsidR="001A22DB">
        <w:t>dokazuje</w:t>
      </w:r>
      <w:r w:rsidR="006D30C3">
        <w:t xml:space="preserve"> nepálská observační studie. </w:t>
      </w:r>
      <w:r w:rsidR="001A22DB">
        <w:t>R</w:t>
      </w:r>
      <w:r w:rsidR="006D30C3">
        <w:t>iziko úmrtí u novorozenců s</w:t>
      </w:r>
      <w:r w:rsidR="001A22DB">
        <w:t> </w:t>
      </w:r>
      <w:r w:rsidR="006D30C3">
        <w:t>MAS</w:t>
      </w:r>
      <w:r w:rsidR="001A22DB">
        <w:t xml:space="preserve"> je vysoké, </w:t>
      </w:r>
      <w:r w:rsidR="006D30C3">
        <w:t>a toto riziko</w:t>
      </w:r>
      <w:r w:rsidR="001A22DB">
        <w:t xml:space="preserve"> navíc</w:t>
      </w:r>
      <w:r w:rsidR="006D30C3">
        <w:t xml:space="preserve"> </w:t>
      </w:r>
      <w:r w:rsidR="001A22DB">
        <w:t>stoupá</w:t>
      </w:r>
      <w:r w:rsidR="006D30C3">
        <w:t xml:space="preserve"> při souběžné existenci HIE (</w:t>
      </w:r>
      <w:proofErr w:type="spellStart"/>
      <w:r w:rsidR="006D30C3">
        <w:t>Paudel</w:t>
      </w:r>
      <w:proofErr w:type="spellEnd"/>
      <w:r w:rsidR="006D30C3">
        <w:t xml:space="preserve"> et al., 2020, str. 5).</w:t>
      </w:r>
    </w:p>
    <w:p w:rsidR="00890263" w:rsidRDefault="00471108" w:rsidP="006D30C3">
      <w:r>
        <w:tab/>
      </w:r>
      <w:r w:rsidR="006D30C3">
        <w:t>Pokud je plod ohrožen hypoxií, může dojít ke stimulaci střev, která vede k uvolnění mekonia. Hypoxie způsobí u novorozence fetální distres, který vyvolá hluboké lapavé vdechy a dojde k aspiraci mekonia (</w:t>
      </w:r>
      <w:proofErr w:type="spellStart"/>
      <w:r w:rsidR="006D30C3">
        <w:t>Huang</w:t>
      </w:r>
      <w:proofErr w:type="spellEnd"/>
      <w:r w:rsidR="006D30C3">
        <w:t xml:space="preserve">, </w:t>
      </w:r>
      <w:proofErr w:type="spellStart"/>
      <w:r w:rsidR="006D30C3">
        <w:t>Winokur</w:t>
      </w:r>
      <w:proofErr w:type="spellEnd"/>
      <w:r w:rsidR="006D30C3">
        <w:t xml:space="preserve">, 2019, str. 7). Fetální distres jako rizikový faktor pro MAS uvádějí </w:t>
      </w:r>
      <w:proofErr w:type="spellStart"/>
      <w:r w:rsidR="006D30C3">
        <w:t>Chand</w:t>
      </w:r>
      <w:proofErr w:type="spellEnd"/>
      <w:r w:rsidR="006D30C3">
        <w:t xml:space="preserve"> et al.</w:t>
      </w:r>
      <w:r>
        <w:t xml:space="preserve"> (2019, str. 4).</w:t>
      </w:r>
      <w:r w:rsidR="006D30C3">
        <w:t xml:space="preserve"> </w:t>
      </w:r>
      <w:r>
        <w:t>V</w:t>
      </w:r>
      <w:r w:rsidR="006D30C3">
        <w:t>e své průřezové studii popisují až 67 % případů, kdy fetální distres způsobil MAS</w:t>
      </w:r>
      <w:r>
        <w:t>.</w:t>
      </w:r>
    </w:p>
    <w:p w:rsidR="00890263" w:rsidRDefault="00890263">
      <w:pPr>
        <w:spacing w:after="160" w:line="259" w:lineRule="auto"/>
        <w:jc w:val="left"/>
      </w:pPr>
      <w:r>
        <w:br w:type="page"/>
      </w:r>
    </w:p>
    <w:p w:rsidR="006D30C3" w:rsidRPr="006D30C3" w:rsidRDefault="006D30C3" w:rsidP="006D30C3">
      <w:pPr>
        <w:rPr>
          <w:b/>
          <w:bCs/>
        </w:rPr>
      </w:pPr>
      <w:r w:rsidRPr="006D30C3">
        <w:rPr>
          <w:b/>
          <w:bCs/>
        </w:rPr>
        <w:lastRenderedPageBreak/>
        <w:t>APGAR skóre</w:t>
      </w:r>
    </w:p>
    <w:p w:rsidR="006D30C3" w:rsidRDefault="006D30C3" w:rsidP="006D30C3">
      <w:r>
        <w:tab/>
        <w:t xml:space="preserve">APGAR skóre neboli bodové hodnocení podle </w:t>
      </w:r>
      <w:proofErr w:type="spellStart"/>
      <w:r>
        <w:t>Apgarové</w:t>
      </w:r>
      <w:proofErr w:type="spellEnd"/>
      <w:r>
        <w:t xml:space="preserve"> se již přes 50 let používá k posouzení poporodního stavu novorozence. Hodnotí se 5 kritérií v 1., 5. a 10. minutě po porodu – barva kůže, dýchání, svalový tonus, reflexy a srdeční akce. Každý z těchto 5 znaků se hodnotí 0, 1 nebo 2 body. Jako fyziologické se označuje rozmezí mezi 7 až 10 body (Procházka, Pilka, 2018, str. 232). Nízké hodnocení APGAR skóre v 1. a 5. minutě po porodu je spojeno s rizikem vzniku MAS. Pákistánská deskriptivní studie popsala až 40 % případů, kdy bylo u novorozenců s MAS APGAR skóre ≤ 3 v 1. a 5. minutě po narození (</w:t>
      </w:r>
      <w:proofErr w:type="spellStart"/>
      <w:r>
        <w:t>Buzdar</w:t>
      </w:r>
      <w:proofErr w:type="spellEnd"/>
      <w:r>
        <w:t xml:space="preserve"> et al., 2017, str. 373). Nízké APGAR skóre (&lt;7) je ve více případech spojováno s přítomností hustého mekonia v plodové vodě ve srovnání s řídkým mekoniem (Mohammad et al., 2018. str. 1394). </w:t>
      </w:r>
      <w:proofErr w:type="spellStart"/>
      <w:r>
        <w:t>Choi</w:t>
      </w:r>
      <w:proofErr w:type="spellEnd"/>
      <w:r>
        <w:t xml:space="preserve"> et al.</w:t>
      </w:r>
      <w:r w:rsidR="00471108">
        <w:t xml:space="preserve"> (2015, str. 26)</w:t>
      </w:r>
      <w:r>
        <w:t xml:space="preserve"> potvrzují, že nízké APGAR skóre v 1. a 5. minutě bylo ve srovnání s novorozenci bez MAS výrazně častější jak u mírných/středních, tak u těžkých forem MAS</w:t>
      </w:r>
      <w:r w:rsidR="00471108">
        <w:t>.</w:t>
      </w:r>
    </w:p>
    <w:p w:rsidR="00890263" w:rsidRDefault="00890263" w:rsidP="006D30C3"/>
    <w:p w:rsidR="006D30C3" w:rsidRPr="006D30C3" w:rsidRDefault="00444F65" w:rsidP="006D30C3">
      <w:pPr>
        <w:rPr>
          <w:b/>
          <w:bCs/>
        </w:rPr>
      </w:pPr>
      <w:r>
        <w:rPr>
          <w:b/>
          <w:bCs/>
        </w:rPr>
        <w:t>C</w:t>
      </w:r>
      <w:r w:rsidR="006D30C3" w:rsidRPr="006D30C3">
        <w:rPr>
          <w:b/>
          <w:bCs/>
        </w:rPr>
        <w:t>TG záznam (srdeční frekvence plodu)</w:t>
      </w:r>
    </w:p>
    <w:p w:rsidR="006D30C3" w:rsidRDefault="006D30C3" w:rsidP="006D30C3">
      <w:r>
        <w:tab/>
        <w:t xml:space="preserve">Mezi hlavní faktory vzniku MAS patří neuspokojivá srdeční frekvence plodu. </w:t>
      </w:r>
      <w:proofErr w:type="spellStart"/>
      <w:r w:rsidR="00471108">
        <w:t>Chand</w:t>
      </w:r>
      <w:proofErr w:type="spellEnd"/>
      <w:r w:rsidR="00471108">
        <w:t xml:space="preserve"> et al.</w:t>
      </w:r>
      <w:r w:rsidR="00496212">
        <w:t xml:space="preserve"> (2019, str. 4, 6)</w:t>
      </w:r>
      <w:r w:rsidR="00471108">
        <w:t xml:space="preserve"> popisují až </w:t>
      </w:r>
      <w:r>
        <w:t>54 % případů, kdy nebyla srdeční frekvence plodu ve</w:t>
      </w:r>
      <w:r w:rsidR="001A22DB">
        <w:t> </w:t>
      </w:r>
      <w:r>
        <w:t>fyziologickém rozmezí a následně došlo k rozvoji MAS</w:t>
      </w:r>
      <w:r w:rsidR="00496212">
        <w:t>. Podle Mohammad et al. (2018, str. 1394, 1395) jsou p</w:t>
      </w:r>
      <w:r>
        <w:t xml:space="preserve">atologie na </w:t>
      </w:r>
      <w:r w:rsidR="00444F65">
        <w:t>C</w:t>
      </w:r>
      <w:r>
        <w:t>TG záznamu reakcí na intrauterinní stres plodu (asfyxi</w:t>
      </w:r>
      <w:r w:rsidR="00496212">
        <w:t>i</w:t>
      </w:r>
      <w:r>
        <w:t xml:space="preserve"> plodu). Tyto patologie byly zaznamenány převážně při přítomnosti hustého mekonia v plodové vodě.</w:t>
      </w:r>
    </w:p>
    <w:p w:rsidR="00890263" w:rsidRDefault="00890263" w:rsidP="006D30C3"/>
    <w:p w:rsidR="006D30C3" w:rsidRPr="006D30C3" w:rsidRDefault="006D30C3" w:rsidP="006D30C3">
      <w:pPr>
        <w:rPr>
          <w:b/>
          <w:bCs/>
        </w:rPr>
      </w:pPr>
      <w:r w:rsidRPr="006D30C3">
        <w:rPr>
          <w:b/>
          <w:bCs/>
        </w:rPr>
        <w:t>Hladina laktátu a pH krve</w:t>
      </w:r>
    </w:p>
    <w:p w:rsidR="006D30C3" w:rsidRDefault="006D30C3" w:rsidP="006D30C3">
      <w:r>
        <w:tab/>
        <w:t xml:space="preserve">Včasné rozpoznání novorozenců s nejvyšším rizikem rozvoje MAS a prognóza závažnosti onemocnění jsou důležité pro optimalizaci prevence a léčby. Proto bylo předmětem studie v istanbulské nemocnici z roku 2014 zkoumání souvisejících faktorů s MAS a účinky hladiny laktátu v krvi novorozence na jeho klinický průběh. Během této roční studie bylo evidováno 7,8 % dětí se zkalenou plodovou vodou ze všech živě narozených a k aspiraci mekonia došlo u 4,16 % z nich. Zde je znát velký rozdíl mezi poměry vzniku MSAF a následnými respiračními obtížemi u postižených novorozenců. Je tedy zřejmé, že za respirační potíže jsou zodpovědné další faktory. Nicméně v této studii nebyly nalezeny žádné významné rozdíly mezi novorozenci s a bez MAS s ohledem na průběh porodu, pohlaví, porodní hmotnost a gestační týden. Byl ale zjištěn podstatný rozdíl v hodnocení APGAR skóre v 5. minutě, který byl u novorozenců s MAS průměrně 5,8 a u novorozenců s MSAF 7,2. </w:t>
      </w:r>
      <w:r w:rsidR="00C32AC3">
        <w:t>Nicméně h</w:t>
      </w:r>
      <w:r>
        <w:t xml:space="preserve">lavním cílem </w:t>
      </w:r>
      <w:r w:rsidR="00C32AC3">
        <w:t xml:space="preserve">studie </w:t>
      </w:r>
      <w:r>
        <w:t>bylo dokázat, že zvýšené hladiny laktátu a pH v krvi souvisejí s rozvojem MAS. Prvním důkazem byl</w:t>
      </w:r>
      <w:r w:rsidR="001A22DB">
        <w:t>o</w:t>
      </w:r>
      <w:r>
        <w:t xml:space="preserve"> více případů, kdy hladina pH krve</w:t>
      </w:r>
      <w:r w:rsidR="001A22DB">
        <w:t xml:space="preserve"> klesla</w:t>
      </w:r>
      <w:r>
        <w:t xml:space="preserve"> pod 7,25 u novorozenců s MAS. </w:t>
      </w:r>
      <w:r>
        <w:lastRenderedPageBreak/>
        <w:t xml:space="preserve">Významně vyšší byl i laktát v krvi u novorozenců s MAS (průměrně 8,5 </w:t>
      </w:r>
      <w:proofErr w:type="spellStart"/>
      <w:r>
        <w:t>mmol</w:t>
      </w:r>
      <w:proofErr w:type="spellEnd"/>
      <w:r>
        <w:t>/l) než</w:t>
      </w:r>
      <w:r w:rsidR="001A22DB">
        <w:t> </w:t>
      </w:r>
      <w:r>
        <w:t xml:space="preserve">u novorozenců bez rozvoje syndromu (průměrně 3,8 </w:t>
      </w:r>
      <w:proofErr w:type="spellStart"/>
      <w:r>
        <w:t>mmol</w:t>
      </w:r>
      <w:proofErr w:type="spellEnd"/>
      <w:r>
        <w:t xml:space="preserve">/l). </w:t>
      </w:r>
      <w:r w:rsidR="001A22DB">
        <w:t>Hodnoty</w:t>
      </w:r>
      <w:r>
        <w:t xml:space="preserve"> laktátu a pH m</w:t>
      </w:r>
      <w:r w:rsidR="001A22DB">
        <w:t>ají</w:t>
      </w:r>
      <w:r>
        <w:t xml:space="preserve"> největší význam při </w:t>
      </w:r>
      <w:r w:rsidR="001A22DB">
        <w:t>diagnostice</w:t>
      </w:r>
      <w:r>
        <w:t xml:space="preserve"> asfyxie u novorozence, obzvlášť laktát má dobrou rozlišovací schopnost. Hladinu laktátu nebo pH je možné zjistit </w:t>
      </w:r>
      <w:proofErr w:type="spellStart"/>
      <w:r>
        <w:t>intrapartálně</w:t>
      </w:r>
      <w:proofErr w:type="spellEnd"/>
      <w:r w:rsidR="001A22DB">
        <w:t xml:space="preserve"> – </w:t>
      </w:r>
      <w:r>
        <w:t xml:space="preserve">odběrem krve z hlavičky plodu nebo po porodu odběrem krve z pupečníkové arterie. Hladina laktátu nad 5 </w:t>
      </w:r>
      <w:proofErr w:type="spellStart"/>
      <w:r>
        <w:t>mmol</w:t>
      </w:r>
      <w:proofErr w:type="spellEnd"/>
      <w:r>
        <w:t xml:space="preserve">/l již značí přítomnost acidózy a rozvoj fetální asfyxie/hypoxie. Objevil se také případ novorozence s hodnotou laktátu 9,8 </w:t>
      </w:r>
      <w:proofErr w:type="spellStart"/>
      <w:r>
        <w:t>mmol</w:t>
      </w:r>
      <w:proofErr w:type="spellEnd"/>
      <w:r>
        <w:t>/l, který následně v nemocnici zemřel. Byla zjištěna souvislost mezi zvýšenými hladinami laktátu a dobou hospitalizace novorozence v nemocnici. Je tedy dokázáno, že zvýšené hladiny laktátu mohou být rizikovým faktorem pro rozvoj MAS u</w:t>
      </w:r>
      <w:r w:rsidR="001A22DB">
        <w:t> </w:t>
      </w:r>
      <w:r>
        <w:t>novorozenců s MSAF, společně s hodnotami pH krve a hodnocením APGAR skóre v</w:t>
      </w:r>
      <w:r w:rsidR="001A22DB">
        <w:t> </w:t>
      </w:r>
      <w:r>
        <w:t>5.</w:t>
      </w:r>
      <w:r w:rsidR="001A22DB">
        <w:t> </w:t>
      </w:r>
      <w:r>
        <w:t>minutě po porodu. Znalost této informace může pomoci k časné detekci MAS, rychlejším předběžným opatřením a léčbě, a tak snížení morbidity a mortality (</w:t>
      </w:r>
      <w:proofErr w:type="spellStart"/>
      <w:r>
        <w:t>Karabayir</w:t>
      </w:r>
      <w:proofErr w:type="spellEnd"/>
      <w:r>
        <w:t xml:space="preserve"> et al., 2015, str. 849-852).</w:t>
      </w:r>
    </w:p>
    <w:p w:rsidR="00890263" w:rsidRDefault="00890263" w:rsidP="006D30C3"/>
    <w:p w:rsidR="006D30C3" w:rsidRPr="006D30C3" w:rsidRDefault="006D30C3" w:rsidP="006D30C3">
      <w:pPr>
        <w:rPr>
          <w:b/>
          <w:bCs/>
        </w:rPr>
      </w:pPr>
      <w:r w:rsidRPr="006D30C3">
        <w:rPr>
          <w:b/>
          <w:bCs/>
        </w:rPr>
        <w:t>Typ mekonia</w:t>
      </w:r>
    </w:p>
    <w:p w:rsidR="005E3AA7" w:rsidRDefault="006D30C3" w:rsidP="006D30C3">
      <w:r>
        <w:tab/>
        <w:t xml:space="preserve">Některé studie uvádějí, že přítomnost hustého mekonia v plodové vodě je spojeno s vyšším rizikem rozvoje MAS v porovnání s přítomností řídkého mekonia. </w:t>
      </w:r>
      <w:proofErr w:type="spellStart"/>
      <w:r>
        <w:t>Choi</w:t>
      </w:r>
      <w:proofErr w:type="spellEnd"/>
      <w:r>
        <w:t xml:space="preserve"> et al.</w:t>
      </w:r>
      <w:r w:rsidR="005E3AA7">
        <w:t xml:space="preserve"> (2015, str. 29)</w:t>
      </w:r>
      <w:r>
        <w:t xml:space="preserve"> ve své retrospektivní studii toto tvrzení potvrdili a dodávají, že husté mekoni</w:t>
      </w:r>
      <w:r w:rsidR="001A22DB">
        <w:t>um v plodové vodě</w:t>
      </w:r>
      <w:r>
        <w:t xml:space="preserve"> je </w:t>
      </w:r>
      <w:r w:rsidR="001A22DB">
        <w:t>významně</w:t>
      </w:r>
      <w:r>
        <w:t xml:space="preserve"> spojen</w:t>
      </w:r>
      <w:r w:rsidR="001A22DB">
        <w:t>o</w:t>
      </w:r>
      <w:r>
        <w:t xml:space="preserve"> s rozvojem jak mírné, tak střední až těžké formy MAS</w:t>
      </w:r>
      <w:r w:rsidR="005E3AA7">
        <w:t>.</w:t>
      </w:r>
    </w:p>
    <w:p w:rsidR="006D30C3" w:rsidRDefault="005E3AA7" w:rsidP="006D30C3">
      <w:r>
        <w:tab/>
        <w:t>N</w:t>
      </w:r>
      <w:r w:rsidR="006D30C3">
        <w:t>ovorozenci s hustým mekoniem vyžadují ve srovnání s dětmi s řídkým mekoniem větší pozornost a důkladné sledování. V případě hustého mekonia je u novorozenců vyšší pravděpodobnost vzniku respiračních obtíží a porodní asfyxie. Hyperinflace a difuzní skvrnité infiltráty jsou běžnými radiologickými nálezy pozorovanými u novorozenců s hustým mekoniem v plodové vodě (Lama et al., 2018, str. 514). Přítomnost hustého mekonia v plodové vodě má velký vliv na způsob porodu a zdravotní stav novorozence. Proto je v případě zjištění jeho přítomnosti důležitá observace, včasný zásah porodníků a vhodná poporodní péče. Jedině tak dojde k minimalizaci komplikací a zlepšení zdravotního stavu novorozence (Mohammad et al., 2018, str. 1396).</w:t>
      </w:r>
    </w:p>
    <w:p w:rsidR="00890263" w:rsidRDefault="00890263" w:rsidP="006D30C3"/>
    <w:p w:rsidR="006D30C3" w:rsidRPr="006D30C3" w:rsidRDefault="006D30C3" w:rsidP="006D30C3">
      <w:pPr>
        <w:rPr>
          <w:b/>
          <w:bCs/>
        </w:rPr>
      </w:pPr>
      <w:proofErr w:type="spellStart"/>
      <w:r w:rsidRPr="006D30C3">
        <w:rPr>
          <w:b/>
          <w:bCs/>
        </w:rPr>
        <w:t>Oligohydramnion</w:t>
      </w:r>
      <w:proofErr w:type="spellEnd"/>
    </w:p>
    <w:p w:rsidR="006D30C3" w:rsidRDefault="006D30C3" w:rsidP="006D30C3">
      <w:r>
        <w:tab/>
      </w:r>
      <w:proofErr w:type="spellStart"/>
      <w:r>
        <w:t>Oligohydramnion</w:t>
      </w:r>
      <w:proofErr w:type="spellEnd"/>
      <w:r>
        <w:t xml:space="preserve"> je termín označující snížené množství plodové vody (do 500 ml). Může být příznakem některých fetálních komplikací, jako např. poruchy funkce ledvin plodu nebo snížené funkce placenty při IUGR (Procházka, Pilka, 2018, str. 146). Existují </w:t>
      </w:r>
      <w:r w:rsidRPr="00F434A0">
        <w:t>disku</w:t>
      </w:r>
      <w:r w:rsidR="00F434A0">
        <w:t>s</w:t>
      </w:r>
      <w:r w:rsidRPr="00F434A0">
        <w:t xml:space="preserve">e </w:t>
      </w:r>
      <w:r>
        <w:t xml:space="preserve">ohledně souvislosti mezi </w:t>
      </w:r>
      <w:proofErr w:type="spellStart"/>
      <w:r>
        <w:t>oligohydramniem</w:t>
      </w:r>
      <w:proofErr w:type="spellEnd"/>
      <w:r>
        <w:t xml:space="preserve"> a uvolněním mekonia do plodové vody a následným </w:t>
      </w:r>
      <w:r>
        <w:lastRenderedPageBreak/>
        <w:t xml:space="preserve">rozvojem MAS. Někteří autoři uvádějí zvýšený výskyt MSAF u gravidit s </w:t>
      </w:r>
      <w:proofErr w:type="spellStart"/>
      <w:r>
        <w:t>oligohydramniem</w:t>
      </w:r>
      <w:proofErr w:type="spellEnd"/>
      <w:r>
        <w:t>, zatímco jiní autoři žádnou souvislost nepotvrzují (</w:t>
      </w:r>
      <w:proofErr w:type="spellStart"/>
      <w:r>
        <w:t>Ashwal</w:t>
      </w:r>
      <w:proofErr w:type="spellEnd"/>
      <w:r>
        <w:t xml:space="preserve"> et al., 2014, str. 880). </w:t>
      </w:r>
      <w:proofErr w:type="spellStart"/>
      <w:r>
        <w:t>Bandyopadhyay</w:t>
      </w:r>
      <w:proofErr w:type="spellEnd"/>
      <w:r>
        <w:t xml:space="preserve"> et al.</w:t>
      </w:r>
      <w:r w:rsidR="005E3AA7">
        <w:t xml:space="preserve"> (2017, str. 318)</w:t>
      </w:r>
      <w:r>
        <w:t xml:space="preserve"> </w:t>
      </w:r>
      <w:proofErr w:type="spellStart"/>
      <w:r>
        <w:t>oligohydramnion</w:t>
      </w:r>
      <w:proofErr w:type="spellEnd"/>
      <w:r>
        <w:t xml:space="preserve"> jako rizikový faktor pro vznik MAS uvádějí. Jako potencionální riziko popisují také nepříznivý biofyzikální profil plodu a</w:t>
      </w:r>
      <w:r w:rsidR="00C32AC3">
        <w:t xml:space="preserve"> již zmíněnou</w:t>
      </w:r>
      <w:r>
        <w:t xml:space="preserve"> intrauterinní růstovou restrikci</w:t>
      </w:r>
      <w:r w:rsidR="005E3AA7">
        <w:t>.</w:t>
      </w:r>
    </w:p>
    <w:p w:rsidR="00890263" w:rsidRDefault="00890263" w:rsidP="006D30C3"/>
    <w:p w:rsidR="006D30C3" w:rsidRPr="006D30C3" w:rsidRDefault="006D30C3" w:rsidP="006D30C3">
      <w:pPr>
        <w:rPr>
          <w:b/>
          <w:bCs/>
        </w:rPr>
      </w:pPr>
      <w:r w:rsidRPr="006D30C3">
        <w:rPr>
          <w:b/>
          <w:bCs/>
        </w:rPr>
        <w:t>Pohlaví plodu</w:t>
      </w:r>
    </w:p>
    <w:p w:rsidR="006D30C3" w:rsidRDefault="006D30C3" w:rsidP="007C17B1">
      <w:r>
        <w:tab/>
        <w:t>Dalším rizikovým faktorem, který je zkoumán, je pohlaví plodu. V několika studiích byla incidence MAS vyšší u plodů mužského pohlaví. Často jsou i některé další zdravotní komplikace, jako například respirační onemocnění nebo akutní zánětlivé procesy, častější u</w:t>
      </w:r>
      <w:r w:rsidR="00F434A0">
        <w:t> </w:t>
      </w:r>
      <w:r>
        <w:t xml:space="preserve">novorozených chlapců. Byla navržena genetická hypotéza, která naznačuje, že na syntetizaci imunoglobulinů se podílí genový </w:t>
      </w:r>
      <w:proofErr w:type="spellStart"/>
      <w:r>
        <w:t>lokus</w:t>
      </w:r>
      <w:proofErr w:type="spellEnd"/>
      <w:r>
        <w:t xml:space="preserve"> na lidském chromozomu X. To by mohlo být důvodem vyššího rizika rozvoje MAS u dětí mužského pohlaví. Nepálská observační studie zaznamenala vyšší incidenci MAS u plodů mužského pohlaví ve srovnání s plody ženského pohlaví, nicméně tato souvislost nebyla určena jako významná. (</w:t>
      </w:r>
      <w:proofErr w:type="spellStart"/>
      <w:r>
        <w:t>Paudel</w:t>
      </w:r>
      <w:proofErr w:type="spellEnd"/>
      <w:r>
        <w:t xml:space="preserve"> et al., 2020, str. 5).</w:t>
      </w:r>
    </w:p>
    <w:p w:rsidR="007C17B1" w:rsidRDefault="007C17B1" w:rsidP="007C17B1"/>
    <w:p w:rsidR="00F434A0" w:rsidRDefault="00F434A0" w:rsidP="00F434A0">
      <w:pPr>
        <w:pStyle w:val="Nadpis2"/>
        <w:numPr>
          <w:ilvl w:val="1"/>
          <w:numId w:val="1"/>
        </w:numPr>
        <w:ind w:left="567"/>
      </w:pPr>
      <w:bookmarkStart w:id="9" w:name="_Toc42617577"/>
      <w:r>
        <w:t>Rizikové faktory spojené s porodem</w:t>
      </w:r>
      <w:bookmarkEnd w:id="9"/>
    </w:p>
    <w:p w:rsidR="00F434A0" w:rsidRPr="00F434A0" w:rsidRDefault="00F434A0" w:rsidP="00F434A0">
      <w:pPr>
        <w:rPr>
          <w:b/>
          <w:bCs/>
        </w:rPr>
      </w:pPr>
      <w:r w:rsidRPr="00F434A0">
        <w:rPr>
          <w:b/>
          <w:bCs/>
        </w:rPr>
        <w:t>Způsob porodu</w:t>
      </w:r>
    </w:p>
    <w:p w:rsidR="00F434A0" w:rsidRDefault="00F434A0" w:rsidP="00F434A0">
      <w:r>
        <w:tab/>
        <w:t xml:space="preserve">Rizikem pro vznik MAS je zajisté vaginální instrumentální porod (VEX, </w:t>
      </w:r>
      <w:proofErr w:type="spellStart"/>
      <w:r>
        <w:t>Forceps</w:t>
      </w:r>
      <w:proofErr w:type="spellEnd"/>
      <w:r>
        <w:t>) a porod císařským řezem. Císařský řez je spojen s vyšším rizikem pro MAS z toho důvodu, že mekoniem zkalená plodová voda vedoucí k fetální</w:t>
      </w:r>
      <w:r w:rsidR="008F1955">
        <w:t>mu</w:t>
      </w:r>
      <w:r>
        <w:t xml:space="preserve"> </w:t>
      </w:r>
      <w:r w:rsidR="008F1955">
        <w:t>distresu</w:t>
      </w:r>
      <w:r>
        <w:t xml:space="preserve"> je často indikací pro ukončení porodu právě císařským řezem. Vyšší výskyt instrumentálních porodů i císařských řezů u novorozenců s MAS byl potvrzen v několika studiích (</w:t>
      </w:r>
      <w:proofErr w:type="spellStart"/>
      <w:r>
        <w:t>Paudel</w:t>
      </w:r>
      <w:proofErr w:type="spellEnd"/>
      <w:r>
        <w:t xml:space="preserve"> et al., 2020, str. 5). Vyšší počet císařských řezů u porodů se zkalenou plodovou vodou je mnohdy z důvodu větší obezřetnosti porodníků (Mohammad et al., 2018, str. 1395).</w:t>
      </w:r>
    </w:p>
    <w:p w:rsidR="00890263" w:rsidRDefault="00890263" w:rsidP="00F434A0"/>
    <w:p w:rsidR="00F434A0" w:rsidRPr="00F434A0" w:rsidRDefault="00F434A0" w:rsidP="00F434A0">
      <w:pPr>
        <w:rPr>
          <w:b/>
          <w:bCs/>
        </w:rPr>
      </w:pPr>
      <w:r w:rsidRPr="00F434A0">
        <w:rPr>
          <w:b/>
          <w:bCs/>
        </w:rPr>
        <w:t>Délka porodu</w:t>
      </w:r>
    </w:p>
    <w:p w:rsidR="005E3AA7" w:rsidRDefault="00F434A0" w:rsidP="00F434A0">
      <w:r>
        <w:tab/>
        <w:t>Prodloužený a obtížný porod byl shledán jako riziko, které může vyústit v MAS (</w:t>
      </w:r>
      <w:proofErr w:type="spellStart"/>
      <w:r>
        <w:t>Buzdar</w:t>
      </w:r>
      <w:proofErr w:type="spellEnd"/>
      <w:r>
        <w:t xml:space="preserve"> et al., 2017, str. 373). </w:t>
      </w:r>
      <w:proofErr w:type="spellStart"/>
      <w:r>
        <w:t>Addisu</w:t>
      </w:r>
      <w:proofErr w:type="spellEnd"/>
      <w:r>
        <w:t xml:space="preserve"> et al. </w:t>
      </w:r>
      <w:r w:rsidR="005E3AA7">
        <w:t xml:space="preserve">(2018, str. 5, 6) </w:t>
      </w:r>
      <w:r>
        <w:t xml:space="preserve">ve své studii potvrzují, že delší trvání porodu je významně statisticky spojeno s předčasným uvolněním mekonia. Příčinou může být vystavení plodu dlouhotrvajícímu stresujícímu prostředí, což může mít za následek zvýšenou peristaltiku gastrointestinálního traktu, uvolnění análního sfinkteru a odchod smolky </w:t>
      </w:r>
      <w:r>
        <w:lastRenderedPageBreak/>
        <w:t>do</w:t>
      </w:r>
      <w:r w:rsidR="00A461A9">
        <w:t> </w:t>
      </w:r>
      <w:r>
        <w:t>plodové vody. Pravděpodobnost rozvoje MSAF je asi 7,1x vyšší při trvání porodu déle než</w:t>
      </w:r>
      <w:r w:rsidR="00A461A9">
        <w:t> </w:t>
      </w:r>
      <w:r>
        <w:t>24</w:t>
      </w:r>
      <w:r w:rsidR="00A461A9">
        <w:t> </w:t>
      </w:r>
      <w:r>
        <w:t>hodin</w:t>
      </w:r>
      <w:r w:rsidR="005E3AA7">
        <w:t>.</w:t>
      </w:r>
    </w:p>
    <w:p w:rsidR="00F434A0" w:rsidRDefault="005E3AA7" w:rsidP="00F434A0">
      <w:r>
        <w:tab/>
      </w:r>
      <w:r w:rsidR="00F434A0">
        <w:t xml:space="preserve">Korejská retrospektivní studie se zabývala rizikovými faktory zvlášť pro mírný a střední typ MAS a zvlášť pro závažný typ MAS. </w:t>
      </w:r>
      <w:r w:rsidR="00A461A9">
        <w:t>Jedním z výsledků výzkumu je tvrzení,</w:t>
      </w:r>
      <w:r w:rsidR="00F434A0">
        <w:t xml:space="preserve"> že delší trvání druhé doby porodní je rizikem pro vznik mírného/středního typu MAS. Naopak kratší trvání druhé doby porodní je rizikem pro vznik závažného typu MAS (</w:t>
      </w:r>
      <w:proofErr w:type="spellStart"/>
      <w:r w:rsidR="00F434A0">
        <w:t>Choi</w:t>
      </w:r>
      <w:proofErr w:type="spellEnd"/>
      <w:r w:rsidR="00F434A0">
        <w:t xml:space="preserve"> et al.,2015, str. 26).</w:t>
      </w:r>
    </w:p>
    <w:p w:rsidR="00890263" w:rsidRDefault="00890263" w:rsidP="00F434A0"/>
    <w:p w:rsidR="00F434A0" w:rsidRPr="00F434A0" w:rsidRDefault="00F434A0" w:rsidP="00F434A0">
      <w:pPr>
        <w:rPr>
          <w:b/>
          <w:bCs/>
        </w:rPr>
      </w:pPr>
      <w:r w:rsidRPr="00F434A0">
        <w:rPr>
          <w:b/>
          <w:bCs/>
        </w:rPr>
        <w:t>Předčasný odtok plodové vody</w:t>
      </w:r>
    </w:p>
    <w:p w:rsidR="00F434A0" w:rsidRDefault="00F434A0" w:rsidP="00F434A0">
      <w:r>
        <w:tab/>
        <w:t>Předčasný odtok plodové vody (PROM) byl stanoven jako rizikový faktor pro MAS v pákistánské deskriptivní studii. PROM byl přítomen ve 20 případech (13,4 %) ze</w:t>
      </w:r>
      <w:r w:rsidR="00AD1ABD">
        <w:t> </w:t>
      </w:r>
      <w:r>
        <w:t>149</w:t>
      </w:r>
      <w:r w:rsidR="00AD1ABD">
        <w:t> </w:t>
      </w:r>
      <w:r>
        <w:t>novorozenců se zkalenou plodovou vodou.</w:t>
      </w:r>
      <w:r w:rsidR="00AD1ABD">
        <w:t xml:space="preserve"> Z</w:t>
      </w:r>
      <w:r>
        <w:t xml:space="preserve"> 18 novorozenců s diagnostikou MAS</w:t>
      </w:r>
      <w:r w:rsidR="00AD1ABD">
        <w:t xml:space="preserve"> byl</w:t>
      </w:r>
      <w:r>
        <w:t xml:space="preserve"> PROM potvrzen v 6 případech (33,3 %) (Mohammad et al., 2018, str. 1395, 1396).</w:t>
      </w:r>
    </w:p>
    <w:p w:rsidR="00890263" w:rsidRDefault="00890263" w:rsidP="00F434A0"/>
    <w:p w:rsidR="00F434A0" w:rsidRPr="00F434A0" w:rsidRDefault="00F434A0" w:rsidP="00F434A0">
      <w:pPr>
        <w:rPr>
          <w:b/>
          <w:bCs/>
        </w:rPr>
      </w:pPr>
      <w:r w:rsidRPr="00F434A0">
        <w:rPr>
          <w:b/>
          <w:bCs/>
        </w:rPr>
        <w:t>Indukce porodu</w:t>
      </w:r>
    </w:p>
    <w:p w:rsidR="00890263" w:rsidRDefault="00F434A0" w:rsidP="00F434A0">
      <w:r>
        <w:tab/>
        <w:t xml:space="preserve">Průřezová studie provedená v etiopské nemocnici přišla na určitou spojitost mezi indukcí porodu a MSAF. Podání oxytocinu může vyvolat nadměrné kontrakce dělohy, které mohou způsobit intrauterinní fetální hypoxii a nedostatečnou placentární </w:t>
      </w:r>
      <w:proofErr w:type="spellStart"/>
      <w:r>
        <w:t>perfuzi</w:t>
      </w:r>
      <w:proofErr w:type="spellEnd"/>
      <w:r>
        <w:t>. Jakmile je plod ohrožen hypoxií nebo asfyxií, zvýšená parasympatická stimulace bloudivého nervu vede k uvolnění mekonia do plodové vody. Uvádí se 2,6x vyšší riziko vzniku MSAF u indukovaného porodu ve srovnání se spontánním nástupem děložní činnosti (</w:t>
      </w:r>
      <w:proofErr w:type="spellStart"/>
      <w:r>
        <w:t>Addisu</w:t>
      </w:r>
      <w:proofErr w:type="spellEnd"/>
      <w:r>
        <w:t xml:space="preserve"> et al., 2018, str. 5, 6).</w:t>
      </w:r>
    </w:p>
    <w:p w:rsidR="00294686" w:rsidRDefault="00890263" w:rsidP="00890263">
      <w:pPr>
        <w:spacing w:after="160" w:line="259" w:lineRule="auto"/>
        <w:jc w:val="left"/>
      </w:pPr>
      <w:r>
        <w:br w:type="page"/>
      </w:r>
    </w:p>
    <w:p w:rsidR="00294686" w:rsidRDefault="00294686" w:rsidP="00294686">
      <w:pPr>
        <w:pStyle w:val="Nadpis1"/>
        <w:numPr>
          <w:ilvl w:val="0"/>
          <w:numId w:val="1"/>
        </w:numPr>
      </w:pPr>
      <w:bookmarkStart w:id="10" w:name="_Toc42617578"/>
      <w:r>
        <w:lastRenderedPageBreak/>
        <w:t>Komplikace</w:t>
      </w:r>
      <w:bookmarkEnd w:id="10"/>
    </w:p>
    <w:p w:rsidR="006C780D" w:rsidRDefault="002651A6" w:rsidP="00294686">
      <w:r>
        <w:tab/>
      </w:r>
      <w:r w:rsidR="00E82531">
        <w:t>Syndrom aspirace mekonia je vážnou příčinou morbidity a mortality</w:t>
      </w:r>
      <w:r w:rsidR="007A3575">
        <w:t xml:space="preserve"> u novorozenců na</w:t>
      </w:r>
      <w:r w:rsidR="003A1311">
        <w:t> </w:t>
      </w:r>
      <w:r w:rsidR="00444F65">
        <w:t>NICU.</w:t>
      </w:r>
      <w:r w:rsidR="007A3575">
        <w:t xml:space="preserve"> Novorozenecká morbidita a mortalita z důvodu MAS se uvádí mezi 10,5-16,1 % (Lama et al., 2018, str. 513).</w:t>
      </w:r>
    </w:p>
    <w:p w:rsidR="00294686" w:rsidRDefault="006C780D" w:rsidP="00294686">
      <w:r>
        <w:tab/>
        <w:t>I přes rozsáhlé výzkumy je patofyziologie MAS velmi složitá, a ne zcela objasněná (</w:t>
      </w:r>
      <w:proofErr w:type="spellStart"/>
      <w:r>
        <w:t>Goel</w:t>
      </w:r>
      <w:proofErr w:type="spellEnd"/>
      <w:r>
        <w:t xml:space="preserve">, </w:t>
      </w:r>
      <w:proofErr w:type="spellStart"/>
      <w:r>
        <w:t>Nangia</w:t>
      </w:r>
      <w:proofErr w:type="spellEnd"/>
      <w:r>
        <w:t>, 2017, str. 21).</w:t>
      </w:r>
      <w:r w:rsidR="007C038B">
        <w:t xml:space="preserve"> </w:t>
      </w:r>
      <w:r w:rsidR="00294686">
        <w:t>Patofyziologie MAS je</w:t>
      </w:r>
      <w:r>
        <w:t xml:space="preserve"> ale</w:t>
      </w:r>
      <w:r w:rsidR="00294686">
        <w:t xml:space="preserve"> komplexní. Pokud dojde k aspiraci mekonia a rozvoji syndromu, dýchání novorozence je ohroženo vzniklými patofyziologickými mechanismy, mezi které patří:</w:t>
      </w:r>
    </w:p>
    <w:p w:rsidR="00294686" w:rsidRDefault="00294686" w:rsidP="002651A6">
      <w:pPr>
        <w:pStyle w:val="Odstavecseseznamem"/>
        <w:numPr>
          <w:ilvl w:val="0"/>
          <w:numId w:val="7"/>
        </w:numPr>
        <w:ind w:left="567" w:hanging="567"/>
      </w:pPr>
      <w:r>
        <w:t>akutní obstrukce dýchacích cest</w:t>
      </w:r>
    </w:p>
    <w:p w:rsidR="00294686" w:rsidRDefault="00294686" w:rsidP="002651A6">
      <w:pPr>
        <w:pStyle w:val="Odstavecseseznamem"/>
        <w:numPr>
          <w:ilvl w:val="0"/>
          <w:numId w:val="7"/>
        </w:numPr>
        <w:ind w:left="567" w:hanging="567"/>
      </w:pPr>
      <w:r>
        <w:t>inaktivace nebo dysfunkce povrchově aktivní látky (surfaktantu) v plicích vedoucí k</w:t>
      </w:r>
      <w:r w:rsidR="002651A6">
        <w:t> </w:t>
      </w:r>
      <w:r>
        <w:t>alveolárnímu kolapsu</w:t>
      </w:r>
    </w:p>
    <w:p w:rsidR="00294686" w:rsidRDefault="00294686" w:rsidP="002651A6">
      <w:pPr>
        <w:pStyle w:val="Odstavecseseznamem"/>
        <w:numPr>
          <w:ilvl w:val="0"/>
          <w:numId w:val="7"/>
        </w:numPr>
        <w:ind w:left="567" w:hanging="567"/>
      </w:pPr>
      <w:r>
        <w:t>vznik perzistentní plicní hypertenze novorozence (PPHN)</w:t>
      </w:r>
    </w:p>
    <w:p w:rsidR="00294686" w:rsidRDefault="00294686" w:rsidP="002651A6">
      <w:pPr>
        <w:pStyle w:val="Odstavecseseznamem"/>
        <w:numPr>
          <w:ilvl w:val="0"/>
          <w:numId w:val="7"/>
        </w:numPr>
        <w:ind w:left="567" w:hanging="567"/>
      </w:pPr>
      <w:r>
        <w:t>chemická pneumoni</w:t>
      </w:r>
      <w:r w:rsidR="00736433">
        <w:t>e</w:t>
      </w:r>
      <w:r>
        <w:t xml:space="preserve"> doprovázená uvolněním </w:t>
      </w:r>
      <w:proofErr w:type="spellStart"/>
      <w:r>
        <w:t>vazokonstrikčních</w:t>
      </w:r>
      <w:proofErr w:type="spellEnd"/>
      <w:r>
        <w:t xml:space="preserve"> a zánětlivých mediátorů (</w:t>
      </w:r>
      <w:proofErr w:type="spellStart"/>
      <w:r>
        <w:t>Firdoz</w:t>
      </w:r>
      <w:proofErr w:type="spellEnd"/>
      <w:r>
        <w:t xml:space="preserve"> et al., 2019, str. 1202)</w:t>
      </w:r>
    </w:p>
    <w:p w:rsidR="002651A6" w:rsidRDefault="002651A6" w:rsidP="00294686">
      <w:r>
        <w:tab/>
      </w:r>
      <w:r w:rsidR="00294686">
        <w:t>U novorozenců s MAS stoupá incidence dalších přidružených komplikací. Můžeme zmínit například neurologické poškození, záchvaty nebo rozvoj sepse. Se vznikem těchto komplikací je spojen delší pobyt novorozence na</w:t>
      </w:r>
      <w:r>
        <w:t> </w:t>
      </w:r>
      <w:r w:rsidR="00077FB3">
        <w:t>NICU</w:t>
      </w:r>
      <w:r w:rsidR="00294686">
        <w:t xml:space="preserve"> (</w:t>
      </w:r>
      <w:proofErr w:type="spellStart"/>
      <w:r w:rsidR="00294686">
        <w:t>Huang</w:t>
      </w:r>
      <w:proofErr w:type="spellEnd"/>
      <w:r w:rsidR="00294686">
        <w:t xml:space="preserve">, </w:t>
      </w:r>
      <w:proofErr w:type="spellStart"/>
      <w:r w:rsidR="00294686">
        <w:t>Winokur</w:t>
      </w:r>
      <w:proofErr w:type="spellEnd"/>
      <w:r w:rsidR="00294686">
        <w:t>, 2019, str. 7).</w:t>
      </w:r>
      <w:r w:rsidR="00B03E99">
        <w:t xml:space="preserve"> Mezi běžné poruchy funkce plic u MAS patří </w:t>
      </w:r>
      <w:proofErr w:type="spellStart"/>
      <w:r w:rsidR="00B03E99">
        <w:t>hypoxémie</w:t>
      </w:r>
      <w:proofErr w:type="spellEnd"/>
      <w:r w:rsidR="00B03E99">
        <w:t xml:space="preserve"> (nízký obsah kyslíku v krvi) a snížená plicní poddajnost (</w:t>
      </w:r>
      <w:proofErr w:type="spellStart"/>
      <w:r w:rsidR="00B03E99">
        <w:t>Firdoz</w:t>
      </w:r>
      <w:proofErr w:type="spellEnd"/>
      <w:r w:rsidR="00B03E99">
        <w:t xml:space="preserve"> et al, 2019, str. 1202).</w:t>
      </w:r>
    </w:p>
    <w:p w:rsidR="00890263" w:rsidRDefault="00890263" w:rsidP="00294686"/>
    <w:p w:rsidR="002651A6" w:rsidRDefault="002651A6" w:rsidP="002651A6">
      <w:pPr>
        <w:pStyle w:val="Nadpis2"/>
        <w:numPr>
          <w:ilvl w:val="1"/>
          <w:numId w:val="1"/>
        </w:numPr>
      </w:pPr>
      <w:bookmarkStart w:id="11" w:name="_Toc42617579"/>
      <w:r>
        <w:t>Akutní obstrukce dýchacích cest</w:t>
      </w:r>
      <w:bookmarkEnd w:id="11"/>
    </w:p>
    <w:p w:rsidR="0078142A" w:rsidRDefault="0078142A" w:rsidP="002651A6">
      <w:r>
        <w:tab/>
      </w:r>
      <w:r w:rsidR="002651A6" w:rsidRPr="002651A6">
        <w:t>Obstrukce</w:t>
      </w:r>
      <w:r>
        <w:t xml:space="preserve"> dýchacích cest</w:t>
      </w:r>
      <w:r w:rsidR="002651A6" w:rsidRPr="002651A6">
        <w:t xml:space="preserve"> může být buď částečná</w:t>
      </w:r>
      <w:r w:rsidR="00261367">
        <w:t>,</w:t>
      </w:r>
      <w:r w:rsidR="002651A6" w:rsidRPr="002651A6">
        <w:t xml:space="preserve"> nebo úplná</w:t>
      </w:r>
      <w:r w:rsidR="001D5C34">
        <w:t xml:space="preserve"> a její</w:t>
      </w:r>
      <w:r w:rsidR="002651A6" w:rsidRPr="002651A6">
        <w:t xml:space="preserve"> </w:t>
      </w:r>
      <w:r w:rsidR="001D5C34">
        <w:t>m</w:t>
      </w:r>
      <w:r w:rsidR="002651A6" w:rsidRPr="002651A6">
        <w:t>íra závisí na</w:t>
      </w:r>
      <w:r w:rsidR="002651A6">
        <w:t> </w:t>
      </w:r>
      <w:r w:rsidR="002651A6" w:rsidRPr="002651A6">
        <w:t>konzistenci a množství aspirovaného mekonia (</w:t>
      </w:r>
      <w:proofErr w:type="spellStart"/>
      <w:r w:rsidR="002651A6" w:rsidRPr="002651A6">
        <w:t>Firdoz</w:t>
      </w:r>
      <w:proofErr w:type="spellEnd"/>
      <w:r w:rsidR="002651A6" w:rsidRPr="002651A6">
        <w:t xml:space="preserve"> et al, 2019, str. 1202).</w:t>
      </w:r>
      <w:r>
        <w:t xml:space="preserve"> Obstrukce dýchacích cest po požití mekonia během porodu byla v minulosti považována za primární patofyziologický mechanismus MAS. Byla také považována za vysvětlení typických radiologických nálezů </w:t>
      </w:r>
      <w:proofErr w:type="spellStart"/>
      <w:r>
        <w:t>atelektázy</w:t>
      </w:r>
      <w:proofErr w:type="spellEnd"/>
      <w:r>
        <w:t xml:space="preserve"> </w:t>
      </w:r>
      <w:r w:rsidR="00B03E99">
        <w:t xml:space="preserve">při </w:t>
      </w:r>
      <w:r>
        <w:t>úpln</w:t>
      </w:r>
      <w:r w:rsidR="00B03E99">
        <w:t>é</w:t>
      </w:r>
      <w:r>
        <w:t xml:space="preserve"> obstrukc</w:t>
      </w:r>
      <w:r w:rsidR="00B03E99">
        <w:t>i</w:t>
      </w:r>
      <w:r>
        <w:t xml:space="preserve"> a nadměrné expanze plic </w:t>
      </w:r>
      <w:r w:rsidR="00B03E99">
        <w:t xml:space="preserve">u </w:t>
      </w:r>
      <w:r>
        <w:t>částečn</w:t>
      </w:r>
      <w:r w:rsidR="00B03E99">
        <w:t>é</w:t>
      </w:r>
      <w:r>
        <w:t xml:space="preserve"> obstrukce (</w:t>
      </w:r>
      <w:proofErr w:type="spellStart"/>
      <w:r>
        <w:t>Vain</w:t>
      </w:r>
      <w:proofErr w:type="spellEnd"/>
      <w:r>
        <w:t xml:space="preserve">, </w:t>
      </w:r>
      <w:proofErr w:type="spellStart"/>
      <w:r>
        <w:t>Batton</w:t>
      </w:r>
      <w:proofErr w:type="spellEnd"/>
      <w:r>
        <w:t xml:space="preserve">, 2017, str. 215). </w:t>
      </w:r>
    </w:p>
    <w:p w:rsidR="0061267A" w:rsidRDefault="0078142A" w:rsidP="002651A6">
      <w:r>
        <w:tab/>
      </w:r>
      <w:r w:rsidR="002651A6" w:rsidRPr="002651A6">
        <w:t>Mekonium se v</w:t>
      </w:r>
      <w:r w:rsidR="002651A6">
        <w:t> </w:t>
      </w:r>
      <w:r w:rsidR="002651A6" w:rsidRPr="002651A6">
        <w:t xml:space="preserve">dýchacích cestách pohybuje cestou distální. A právě v distálních částech dýchacích cest způsobuje mekonium obstrukci, </w:t>
      </w:r>
      <w:proofErr w:type="spellStart"/>
      <w:r w:rsidR="002651A6" w:rsidRPr="002651A6">
        <w:t>atelektázu</w:t>
      </w:r>
      <w:proofErr w:type="spellEnd"/>
      <w:r w:rsidR="002651A6" w:rsidRPr="002651A6">
        <w:t xml:space="preserve"> a hyperinflaci</w:t>
      </w:r>
      <w:r w:rsidR="003D4598">
        <w:t xml:space="preserve"> </w:t>
      </w:r>
      <w:r w:rsidR="003D4598" w:rsidRPr="002651A6">
        <w:t>(</w:t>
      </w:r>
      <w:proofErr w:type="spellStart"/>
      <w:r w:rsidR="003D4598" w:rsidRPr="002651A6">
        <w:t>Chettri</w:t>
      </w:r>
      <w:proofErr w:type="spellEnd"/>
      <w:r w:rsidR="003D4598" w:rsidRPr="002651A6">
        <w:t xml:space="preserve"> et al., 2016, str. 1126).</w:t>
      </w:r>
      <w:r w:rsidR="003D4598">
        <w:t xml:space="preserve"> Při</w:t>
      </w:r>
      <w:r w:rsidR="003A1311">
        <w:t> </w:t>
      </w:r>
      <w:r w:rsidR="003D4598">
        <w:t>úplné obstrukci dýchacích cest dochází za</w:t>
      </w:r>
      <w:r w:rsidR="003D4598" w:rsidRPr="003D4598">
        <w:t xml:space="preserve"> </w:t>
      </w:r>
      <w:r w:rsidR="003D4598">
        <w:t>překážkou (husté mekonium) ke</w:t>
      </w:r>
      <w:r w:rsidR="00B574B3">
        <w:t> </w:t>
      </w:r>
      <w:r w:rsidR="003D4598">
        <w:t xml:space="preserve">vstřebání vzduchu a vzniká </w:t>
      </w:r>
      <w:proofErr w:type="spellStart"/>
      <w:r w:rsidR="003D4598">
        <w:t>atelektáza</w:t>
      </w:r>
      <w:proofErr w:type="spellEnd"/>
      <w:r w:rsidR="003D4598">
        <w:t>. Překážka v podobě mekonia může ale také způsobit ventilovým mechanismem hyperinflaci příslušného okrsku plíce,</w:t>
      </w:r>
      <w:r w:rsidR="002651A6" w:rsidRPr="002651A6">
        <w:t xml:space="preserve"> </w:t>
      </w:r>
      <w:r w:rsidR="003D4598">
        <w:t>která</w:t>
      </w:r>
      <w:r w:rsidR="002651A6" w:rsidRPr="002651A6">
        <w:t xml:space="preserve"> vede k ne</w:t>
      </w:r>
      <w:r w:rsidR="003D4598">
        <w:t>poměru</w:t>
      </w:r>
      <w:r w:rsidR="002651A6" w:rsidRPr="002651A6">
        <w:t xml:space="preserve"> ventilace a </w:t>
      </w:r>
      <w:proofErr w:type="spellStart"/>
      <w:r w:rsidR="002651A6" w:rsidRPr="002651A6">
        <w:t>perf</w:t>
      </w:r>
      <w:r w:rsidR="003D4598">
        <w:t>u</w:t>
      </w:r>
      <w:r w:rsidR="002651A6" w:rsidRPr="002651A6">
        <w:t>ze</w:t>
      </w:r>
      <w:proofErr w:type="spellEnd"/>
      <w:r w:rsidR="002651A6" w:rsidRPr="002651A6">
        <w:t xml:space="preserve"> a úniku vzduchu</w:t>
      </w:r>
      <w:r w:rsidR="003D4598">
        <w:t xml:space="preserve"> z plic (</w:t>
      </w:r>
      <w:proofErr w:type="spellStart"/>
      <w:r w:rsidR="003D4598">
        <w:t>Straňák</w:t>
      </w:r>
      <w:proofErr w:type="spellEnd"/>
      <w:r w:rsidR="003D4598">
        <w:t>, Janota, 2015, str. 487).</w:t>
      </w:r>
      <w:r w:rsidR="002651A6" w:rsidRPr="002651A6">
        <w:t xml:space="preserve"> Pokud dojde </w:t>
      </w:r>
      <w:r w:rsidR="002651A6" w:rsidRPr="002651A6">
        <w:lastRenderedPageBreak/>
        <w:t>k</w:t>
      </w:r>
      <w:r w:rsidR="00B574B3">
        <w:t> </w:t>
      </w:r>
      <w:r w:rsidR="002651A6" w:rsidRPr="002651A6">
        <w:t xml:space="preserve">úniku vzduchu z plic, dítě je ohroženo vznikem pneumotoraxu, </w:t>
      </w:r>
      <w:proofErr w:type="spellStart"/>
      <w:r w:rsidR="002651A6" w:rsidRPr="002651A6">
        <w:t>pneumomediastina</w:t>
      </w:r>
      <w:proofErr w:type="spellEnd"/>
      <w:r w:rsidR="002651A6" w:rsidRPr="002651A6">
        <w:t xml:space="preserve"> </w:t>
      </w:r>
      <w:r w:rsidR="00077FB3">
        <w:t>nebo</w:t>
      </w:r>
      <w:r w:rsidR="002651A6" w:rsidRPr="002651A6">
        <w:t xml:space="preserve"> plicní</w:t>
      </w:r>
      <w:r w:rsidR="00C32AC3">
        <w:t>ho</w:t>
      </w:r>
      <w:r w:rsidR="002651A6" w:rsidRPr="002651A6">
        <w:t xml:space="preserve"> intersticiální</w:t>
      </w:r>
      <w:r w:rsidR="00C32AC3">
        <w:t>ho</w:t>
      </w:r>
      <w:r w:rsidR="002651A6" w:rsidRPr="002651A6">
        <w:t xml:space="preserve"> </w:t>
      </w:r>
      <w:proofErr w:type="spellStart"/>
      <w:r w:rsidR="002651A6" w:rsidRPr="002651A6">
        <w:t>emfyzémem</w:t>
      </w:r>
      <w:r w:rsidR="00C32AC3">
        <w:t>u</w:t>
      </w:r>
      <w:proofErr w:type="spellEnd"/>
      <w:r w:rsidR="002651A6" w:rsidRPr="002651A6">
        <w:t xml:space="preserve"> (</w:t>
      </w:r>
      <w:proofErr w:type="spellStart"/>
      <w:r w:rsidR="002651A6" w:rsidRPr="002651A6">
        <w:t>Firdoz</w:t>
      </w:r>
      <w:proofErr w:type="spellEnd"/>
      <w:r w:rsidR="002651A6" w:rsidRPr="002651A6">
        <w:t xml:space="preserve"> et al, 2019, str. 1202).</w:t>
      </w:r>
    </w:p>
    <w:p w:rsidR="00BA636B" w:rsidRDefault="00AD29D1" w:rsidP="002651A6">
      <w:r>
        <w:tab/>
        <w:t>Pitevní nálezy u některých novorozenců se závažným MAS prok</w:t>
      </w:r>
      <w:r w:rsidR="00934738">
        <w:t>ázaly</w:t>
      </w:r>
      <w:r>
        <w:t xml:space="preserve"> histologický důkaz obstrukce dýchacích cest.</w:t>
      </w:r>
      <w:r w:rsidR="00934738">
        <w:t xml:space="preserve"> </w:t>
      </w:r>
      <w:r>
        <w:t>T</w:t>
      </w:r>
      <w:r w:rsidR="00934738">
        <w:t>o</w:t>
      </w:r>
      <w:r>
        <w:t>to zjištění vedl</w:t>
      </w:r>
      <w:r w:rsidR="00934738">
        <w:t>o</w:t>
      </w:r>
      <w:r>
        <w:t xml:space="preserve"> k</w:t>
      </w:r>
      <w:r w:rsidR="00934738">
        <w:t> </w:t>
      </w:r>
      <w:r>
        <w:t>agresivnějšímu</w:t>
      </w:r>
      <w:r w:rsidR="00934738">
        <w:t xml:space="preserve"> a obezřetnějšímu</w:t>
      </w:r>
      <w:r>
        <w:t xml:space="preserve"> přístupu porodníků a </w:t>
      </w:r>
      <w:proofErr w:type="spellStart"/>
      <w:r>
        <w:t>neonatologů</w:t>
      </w:r>
      <w:proofErr w:type="spellEnd"/>
      <w:r>
        <w:t xml:space="preserve"> v </w:t>
      </w:r>
      <w:r w:rsidR="00934738">
        <w:t>případě</w:t>
      </w:r>
      <w:r>
        <w:t xml:space="preserve"> odsávání dýchacích cest novorozenců se zkalenou plodovou vodou. Avšak v dnešní době je obstrukce považována pouze za jeden z mnoha faktorů vedoucích ke</w:t>
      </w:r>
      <w:r w:rsidR="00B574B3">
        <w:t> </w:t>
      </w:r>
      <w:r>
        <w:t>klinickému obrazu MAS</w:t>
      </w:r>
      <w:r w:rsidR="00934738">
        <w:t xml:space="preserve"> a e</w:t>
      </w:r>
      <w:r>
        <w:t>xistuje velmi malá korelace mezi přítomností mekonia v průdušnici a klinickými příznaky závažného MAS</w:t>
      </w:r>
      <w:r w:rsidR="00136ACB">
        <w:t xml:space="preserve"> </w:t>
      </w:r>
      <w:r w:rsidR="00136ACB" w:rsidRPr="00136ACB">
        <w:t>(</w:t>
      </w:r>
      <w:proofErr w:type="spellStart"/>
      <w:r w:rsidR="00136ACB" w:rsidRPr="00136ACB">
        <w:t>Vain</w:t>
      </w:r>
      <w:proofErr w:type="spellEnd"/>
      <w:r w:rsidR="00136ACB" w:rsidRPr="00136ACB">
        <w:t xml:space="preserve">, </w:t>
      </w:r>
      <w:proofErr w:type="spellStart"/>
      <w:r w:rsidR="00136ACB" w:rsidRPr="00136ACB">
        <w:t>Batton</w:t>
      </w:r>
      <w:proofErr w:type="spellEnd"/>
      <w:r w:rsidR="00136ACB" w:rsidRPr="00136ACB">
        <w:t xml:space="preserve">, 2017, str. 215). </w:t>
      </w:r>
      <w:r w:rsidR="00136ACB">
        <w:t>Proto je p</w:t>
      </w:r>
      <w:r w:rsidR="00FE37E8">
        <w:t>odle Evropské rady pro resuscitaci a Světové zdravotnické organizace vhodné odsátí dýchacích cest novorozence ihned po porodu pouze v případě jasných známek obstrukce</w:t>
      </w:r>
      <w:r w:rsidR="00136ACB">
        <w:t xml:space="preserve">. </w:t>
      </w:r>
      <w:r w:rsidR="00FE37E8">
        <w:t>Pokud novorozenec se zkalenou plodovou vodou spontánně dýchá, doporučuje se odsátí pouze při prokázaných respiračních potížích (Fendrychová, 2017, str. 259).</w:t>
      </w:r>
      <w:r w:rsidR="00286442">
        <w:t xml:space="preserve"> </w:t>
      </w:r>
      <w:r w:rsidR="009B03CC">
        <w:t>U novorozenců s těžkým MAS na umělé plicní ventilaci je doporučováno odsávání dýchacích cest z endotracheální trubice, které je prováděno během prvních několika dní po porodu.</w:t>
      </w:r>
      <w:r w:rsidR="00286442">
        <w:t xml:space="preserve"> Role odsávání dýchacích cest u novorozenců s</w:t>
      </w:r>
      <w:r w:rsidR="00B574B3">
        <w:t> </w:t>
      </w:r>
      <w:r w:rsidR="00286442">
        <w:t>MSAF bez vitálních známek</w:t>
      </w:r>
      <w:r w:rsidR="00191777">
        <w:t xml:space="preserve"> stále</w:t>
      </w:r>
      <w:r w:rsidR="00286442">
        <w:t xml:space="preserve"> zůstává kontroverzním tématem, protože neexistuje definitivní důkaz</w:t>
      </w:r>
      <w:r w:rsidR="00191777">
        <w:t xml:space="preserve">, který by tuto praktiku podporoval </w:t>
      </w:r>
      <w:r w:rsidR="009B03CC">
        <w:t>či</w:t>
      </w:r>
      <w:r w:rsidR="00191777">
        <w:t xml:space="preserve"> vyvrátil (</w:t>
      </w:r>
      <w:proofErr w:type="spellStart"/>
      <w:r w:rsidR="00191777">
        <w:t>Vain</w:t>
      </w:r>
      <w:proofErr w:type="spellEnd"/>
      <w:r w:rsidR="00191777">
        <w:t xml:space="preserve">, </w:t>
      </w:r>
      <w:proofErr w:type="spellStart"/>
      <w:r w:rsidR="00191777">
        <w:t>Batton</w:t>
      </w:r>
      <w:proofErr w:type="spellEnd"/>
      <w:r w:rsidR="00191777">
        <w:t>, 2017, str. 215).</w:t>
      </w:r>
    </w:p>
    <w:p w:rsidR="00890263" w:rsidRDefault="00890263" w:rsidP="002651A6"/>
    <w:p w:rsidR="00BA636B" w:rsidRDefault="00BA636B" w:rsidP="00BA636B">
      <w:pPr>
        <w:pStyle w:val="Nadpis2"/>
        <w:numPr>
          <w:ilvl w:val="1"/>
          <w:numId w:val="1"/>
        </w:numPr>
        <w:ind w:left="567"/>
      </w:pPr>
      <w:bookmarkStart w:id="12" w:name="_Toc42617580"/>
      <w:r>
        <w:t>Inaktivace a dysfunkce surfaktantu</w:t>
      </w:r>
      <w:bookmarkEnd w:id="12"/>
    </w:p>
    <w:p w:rsidR="00F55642" w:rsidRDefault="00902881" w:rsidP="00BA636B">
      <w:r>
        <w:tab/>
      </w:r>
      <w:r w:rsidR="005731C4">
        <w:t>Kromě obstrukce dýchacích cest má mekonium přímý dopad na povrchové vlastnosti surfaktantu. Tato přímá inaktivace se týká jak endogenního, tak exogenního surfaktantu. (</w:t>
      </w:r>
      <w:proofErr w:type="spellStart"/>
      <w:r w:rsidR="005731C4">
        <w:t>Kopincová</w:t>
      </w:r>
      <w:proofErr w:type="spellEnd"/>
      <w:r w:rsidR="005731C4">
        <w:t xml:space="preserve">, </w:t>
      </w:r>
      <w:proofErr w:type="spellStart"/>
      <w:r w:rsidR="005731C4">
        <w:t>Čalkovská</w:t>
      </w:r>
      <w:proofErr w:type="spellEnd"/>
      <w:r w:rsidR="005731C4">
        <w:t xml:space="preserve">, 2016, str. 514). </w:t>
      </w:r>
      <w:r w:rsidR="00F55642">
        <w:t>Surfaktant je povrchově aktivní látka vyskytující se v plicích, která snižuje jejich povrchové napětí. Surfaktant je složen z přibližně 90 % lipidů a z 10 % specifických povrchově aktivních proteinů (povrchově aktivní protein A, B, C a D)</w:t>
      </w:r>
      <w:r w:rsidR="00444F65">
        <w:t xml:space="preserve"> a je produkován </w:t>
      </w:r>
      <w:proofErr w:type="spellStart"/>
      <w:r w:rsidR="00444F65">
        <w:t>pneumocyty</w:t>
      </w:r>
      <w:proofErr w:type="spellEnd"/>
      <w:r w:rsidR="00444F65">
        <w:t xml:space="preserve"> II. typu</w:t>
      </w:r>
      <w:r w:rsidR="00F55642">
        <w:t>.</w:t>
      </w:r>
      <w:r w:rsidR="007722EF">
        <w:t xml:space="preserve"> Povrchově aktivní protein A</w:t>
      </w:r>
      <w:r w:rsidR="00CF0868">
        <w:t xml:space="preserve"> (SP-A)</w:t>
      </w:r>
      <w:r w:rsidR="007722EF">
        <w:t xml:space="preserve"> je nejhojnější a hraje důležitou roli ve vrozeném imunitním systému plic. Povrchově aktivní protein B</w:t>
      </w:r>
      <w:r w:rsidR="00CF0868">
        <w:t xml:space="preserve"> (SP-B)</w:t>
      </w:r>
      <w:r w:rsidR="007722EF">
        <w:t xml:space="preserve"> je považován za nejdůležitější protein pro</w:t>
      </w:r>
      <w:r w:rsidR="00B574B3">
        <w:t> </w:t>
      </w:r>
      <w:r w:rsidR="007722EF">
        <w:t>udržení fyziologického dýchání.</w:t>
      </w:r>
      <w:r w:rsidR="00F55642">
        <w:t xml:space="preserve"> Jednou z </w:t>
      </w:r>
      <w:r w:rsidR="002C0B80">
        <w:t>dalších</w:t>
      </w:r>
      <w:r w:rsidR="00F55642">
        <w:t xml:space="preserve"> složek s</w:t>
      </w:r>
      <w:r w:rsidR="007722EF">
        <w:t xml:space="preserve">urfaktantu je fosfolipid </w:t>
      </w:r>
      <w:proofErr w:type="spellStart"/>
      <w:r w:rsidR="007722EF">
        <w:t>d</w:t>
      </w:r>
      <w:r w:rsidR="00F55642" w:rsidRPr="00F55642">
        <w:t>ipalmitoylfosfatidylcholin</w:t>
      </w:r>
      <w:proofErr w:type="spellEnd"/>
      <w:r w:rsidR="002C0B80">
        <w:t>, který je funkčně hlavní látkou snižující povrchové napětí alveolů (</w:t>
      </w:r>
      <w:proofErr w:type="spellStart"/>
      <w:r w:rsidR="002C0B80">
        <w:t>Verlato</w:t>
      </w:r>
      <w:proofErr w:type="spellEnd"/>
      <w:r w:rsidR="002C0B80">
        <w:t xml:space="preserve"> et al., 2018, str. 442).</w:t>
      </w:r>
    </w:p>
    <w:p w:rsidR="001E4D7D" w:rsidRDefault="00622339" w:rsidP="00BA636B">
      <w:r>
        <w:tab/>
        <w:t>Přesné mechanismy způsobující inaktivaci surfaktantu vyvolanou mekoniem nejsou známy. Určité komponenty mekonia, zejména rozpustné v tucích (volné mastné kyseliny, cholesterol, triglyceridy) a rozpustné ve vodě (bilirubin, žlučové kyseliny, enzymy) však zhoršují funkci plic (</w:t>
      </w:r>
      <w:proofErr w:type="spellStart"/>
      <w:r>
        <w:t>Firdoz</w:t>
      </w:r>
      <w:proofErr w:type="spellEnd"/>
      <w:r>
        <w:t xml:space="preserve"> et al., 2019, str. 1202). </w:t>
      </w:r>
      <w:r w:rsidR="003F4DFF">
        <w:t xml:space="preserve">Některé složky mekonia (cholesterol a </w:t>
      </w:r>
      <w:r w:rsidR="003F4DFF">
        <w:lastRenderedPageBreak/>
        <w:t xml:space="preserve">žlučové kyseliny) mění viskozitu a ultrastrukturu surfaktantu, fragmentují </w:t>
      </w:r>
      <w:proofErr w:type="spellStart"/>
      <w:r w:rsidR="003F4DFF">
        <w:t>dipalmitoylfosfatidylcholin</w:t>
      </w:r>
      <w:proofErr w:type="spellEnd"/>
      <w:r w:rsidR="003F4DFF">
        <w:t xml:space="preserve"> a urychlují přeměnu surfaktantu z velkých povrchově aktivních agregátů na malé a méně aktivní formy. </w:t>
      </w:r>
      <w:r w:rsidR="008C376F">
        <w:t>Právě tyto procesy jsou považovány za možné mechanismy způsobující inaktivaci surfaktantu.</w:t>
      </w:r>
      <w:r w:rsidR="003F4DFF">
        <w:t xml:space="preserve"> </w:t>
      </w:r>
      <w:r w:rsidR="008C376F">
        <w:t>Mekonium může dále snižovat hladiny</w:t>
      </w:r>
      <w:r w:rsidR="003F4DFF">
        <w:t xml:space="preserve"> SP-A a SP-B a tím přímo poškozovat </w:t>
      </w:r>
      <w:proofErr w:type="spellStart"/>
      <w:r w:rsidR="003F4DFF">
        <w:t>pneumocyty</w:t>
      </w:r>
      <w:proofErr w:type="spellEnd"/>
      <w:r w:rsidR="003F4DFF">
        <w:t xml:space="preserve"> II. typu, čímž dochází k poklesu produkce surfaktantu </w:t>
      </w:r>
      <w:r w:rsidR="00377DB4">
        <w:t>(</w:t>
      </w:r>
      <w:proofErr w:type="spellStart"/>
      <w:r w:rsidR="00377DB4">
        <w:t>Goel</w:t>
      </w:r>
      <w:proofErr w:type="spellEnd"/>
      <w:r w:rsidR="00377DB4">
        <w:t xml:space="preserve">, </w:t>
      </w:r>
      <w:proofErr w:type="spellStart"/>
      <w:r w:rsidR="00377DB4">
        <w:t>Nangia</w:t>
      </w:r>
      <w:proofErr w:type="spellEnd"/>
      <w:r w:rsidR="00377DB4">
        <w:t>, 2017, str. 21).</w:t>
      </w:r>
      <w:r w:rsidR="007C2117">
        <w:t xml:space="preserve"> Dysfunkce surfaktantu je alternativním mechanismem </w:t>
      </w:r>
      <w:proofErr w:type="spellStart"/>
      <w:r w:rsidR="007C2117">
        <w:t>atelektázy</w:t>
      </w:r>
      <w:proofErr w:type="spellEnd"/>
      <w:r w:rsidR="007C2117">
        <w:t>, která je způsobena přítomností mekonia v plicích.</w:t>
      </w:r>
      <w:r w:rsidR="008C376F">
        <w:t xml:space="preserve"> </w:t>
      </w:r>
      <w:r w:rsidR="007C2117">
        <w:t>Zánětlivé mediátory a volné radikály vyvolané mekoniem mohou následně poškodit i alveoly (</w:t>
      </w:r>
      <w:proofErr w:type="spellStart"/>
      <w:r w:rsidR="007C2117">
        <w:t>Chettri</w:t>
      </w:r>
      <w:proofErr w:type="spellEnd"/>
      <w:r w:rsidR="007C2117">
        <w:t xml:space="preserve"> et al., 2016, str. 1126).</w:t>
      </w:r>
    </w:p>
    <w:p w:rsidR="00622339" w:rsidRDefault="001E4D7D" w:rsidP="00BA636B">
      <w:r>
        <w:tab/>
        <w:t xml:space="preserve">Mekonium indukuje aktivaci neutrofilů a makrofágů a uvolňuje cytokiny, včetně </w:t>
      </w:r>
      <w:r w:rsidR="00CF0868">
        <w:t>TNF</w:t>
      </w:r>
      <w:r>
        <w:t xml:space="preserve"> a </w:t>
      </w:r>
      <w:proofErr w:type="spellStart"/>
      <w:r>
        <w:t>interleukinů</w:t>
      </w:r>
      <w:proofErr w:type="spellEnd"/>
      <w:r>
        <w:t>. Následně dochází k přímému poškození plicní tkáně způsobené těmito zánětlivými mediátory. Společně se zvýšením vaskulárního úniku</w:t>
      </w:r>
      <w:r w:rsidR="0088372B">
        <w:t xml:space="preserve"> a</w:t>
      </w:r>
      <w:r>
        <w:t xml:space="preserve"> dalším uvolněním mediátorů</w:t>
      </w:r>
      <w:r w:rsidR="0088372B">
        <w:t xml:space="preserve"> jsou narušeny </w:t>
      </w:r>
      <w:proofErr w:type="spellStart"/>
      <w:r w:rsidR="0088372B">
        <w:t>pneumocyty</w:t>
      </w:r>
      <w:proofErr w:type="spellEnd"/>
      <w:r w:rsidR="0088372B">
        <w:t xml:space="preserve"> II. typu a snižuje se produkce surfaktantu. Pokles produkce povrchově aktivní látky vede ke snížené poddajnosti plic, hypoxii a acidóze</w:t>
      </w:r>
      <w:r w:rsidR="006A2F34">
        <w:t xml:space="preserve"> (</w:t>
      </w:r>
      <w:proofErr w:type="spellStart"/>
      <w:r w:rsidR="006A2F34">
        <w:t>Mitchell</w:t>
      </w:r>
      <w:proofErr w:type="spellEnd"/>
      <w:r w:rsidR="006A2F34">
        <w:t xml:space="preserve">, </w:t>
      </w:r>
      <w:proofErr w:type="spellStart"/>
      <w:r w:rsidR="006A2F34" w:rsidRPr="006A2F34">
        <w:t>Chandraharan</w:t>
      </w:r>
      <w:proofErr w:type="spellEnd"/>
      <w:r w:rsidR="006A2F34">
        <w:t>, 2018, str. 121).</w:t>
      </w:r>
    </w:p>
    <w:p w:rsidR="0093398D" w:rsidRDefault="00B35CE9" w:rsidP="00BA636B">
      <w:r>
        <w:tab/>
        <w:t>Bylo zjištěno, že inaktivace surfaktantu způsobená MAS souvisí s mnoha faktory, včetně oxidačního stresu, zánětu, úniku plazmatických bílkovin nebo plicního edému. Nicméně přesné molekulární mechanismy vzniku inaktivace jsou stále nejasné</w:t>
      </w:r>
      <w:r w:rsidR="002B09DD">
        <w:t xml:space="preserve"> (</w:t>
      </w:r>
      <w:proofErr w:type="spellStart"/>
      <w:r w:rsidR="002B09DD">
        <w:t>Kopincová</w:t>
      </w:r>
      <w:proofErr w:type="spellEnd"/>
      <w:r w:rsidR="002B09DD">
        <w:t xml:space="preserve">, </w:t>
      </w:r>
      <w:proofErr w:type="spellStart"/>
      <w:r w:rsidR="002B09DD">
        <w:t>Čalkovská</w:t>
      </w:r>
      <w:proofErr w:type="spellEnd"/>
      <w:r w:rsidR="002B09DD">
        <w:t>, 2016, str. 514)</w:t>
      </w:r>
      <w:r>
        <w:t>.</w:t>
      </w:r>
    </w:p>
    <w:p w:rsidR="00890263" w:rsidRDefault="00890263" w:rsidP="00BA636B"/>
    <w:p w:rsidR="00171E57" w:rsidRDefault="0093398D" w:rsidP="0093398D">
      <w:pPr>
        <w:pStyle w:val="Nadpis2"/>
        <w:numPr>
          <w:ilvl w:val="1"/>
          <w:numId w:val="1"/>
        </w:numPr>
        <w:ind w:left="567"/>
      </w:pPr>
      <w:bookmarkStart w:id="13" w:name="_Toc42617581"/>
      <w:r>
        <w:t>Perzistentní plicní hypertenze</w:t>
      </w:r>
      <w:bookmarkEnd w:id="13"/>
    </w:p>
    <w:p w:rsidR="00937CBD" w:rsidRDefault="00171E57" w:rsidP="0093398D">
      <w:r>
        <w:tab/>
      </w:r>
      <w:r w:rsidR="00937CBD">
        <w:t xml:space="preserve">Charakteristickým znakem úspěšného přechodu z intrauterinního do postnatálního oběhu je snížení plicní vaskulární rezistence a zvýšení plicního krevního toku. </w:t>
      </w:r>
      <w:r w:rsidR="006B2EE2">
        <w:t>Jestliže</w:t>
      </w:r>
      <w:r w:rsidR="00937CBD">
        <w:t xml:space="preserve"> nedojde postnatálně k poklesu plicní vaskulární rezistence, výsledkem je vznik perzistentní plicní hypertenze novorozence</w:t>
      </w:r>
      <w:r w:rsidR="002811C2">
        <w:t>. Existuje několik poruch, které narušují tento přechod a způsobují PPHN. Základní patofyziologii PPHN lze charakterizovat jako 1 ze 3 typů:</w:t>
      </w:r>
    </w:p>
    <w:p w:rsidR="002811C2" w:rsidRDefault="002811C2" w:rsidP="005955BB">
      <w:pPr>
        <w:pStyle w:val="Odstavecseseznamem"/>
        <w:numPr>
          <w:ilvl w:val="0"/>
          <w:numId w:val="10"/>
        </w:numPr>
        <w:ind w:left="567" w:hanging="567"/>
      </w:pPr>
      <w:r>
        <w:t xml:space="preserve">Abnormálně zúžená plicní </w:t>
      </w:r>
      <w:proofErr w:type="spellStart"/>
      <w:r>
        <w:t>vaskulatura</w:t>
      </w:r>
      <w:proofErr w:type="spellEnd"/>
      <w:r>
        <w:t xml:space="preserve"> – vzniká v důsledku </w:t>
      </w:r>
      <w:r w:rsidR="005955BB">
        <w:t xml:space="preserve">poškození plicního parenchymu, kdy příčinou může být právě </w:t>
      </w:r>
      <w:r>
        <w:t>MAS</w:t>
      </w:r>
      <w:r w:rsidR="00261367">
        <w:t xml:space="preserve">, </w:t>
      </w:r>
      <w:r>
        <w:t xml:space="preserve">syndrom dechové tísně plodu </w:t>
      </w:r>
      <w:r w:rsidR="00261367">
        <w:t>či</w:t>
      </w:r>
      <w:r>
        <w:t xml:space="preserve"> rozvoj infekce.</w:t>
      </w:r>
    </w:p>
    <w:p w:rsidR="005955BB" w:rsidRDefault="005955BB" w:rsidP="005955BB">
      <w:pPr>
        <w:pStyle w:val="Odstavecseseznamem"/>
        <w:numPr>
          <w:ilvl w:val="0"/>
          <w:numId w:val="10"/>
        </w:numPr>
        <w:ind w:left="567" w:hanging="567"/>
      </w:pPr>
      <w:proofErr w:type="spellStart"/>
      <w:r>
        <w:t>Remodelovaná</w:t>
      </w:r>
      <w:proofErr w:type="spellEnd"/>
      <w:r>
        <w:t xml:space="preserve"> plicní </w:t>
      </w:r>
      <w:proofErr w:type="spellStart"/>
      <w:r>
        <w:t>vaskulatura</w:t>
      </w:r>
      <w:proofErr w:type="spellEnd"/>
      <w:r>
        <w:t xml:space="preserve"> – známá jako idiopatická PPHN.</w:t>
      </w:r>
    </w:p>
    <w:p w:rsidR="005955BB" w:rsidRDefault="005955BB" w:rsidP="005955BB">
      <w:pPr>
        <w:pStyle w:val="Odstavecseseznamem"/>
        <w:numPr>
          <w:ilvl w:val="0"/>
          <w:numId w:val="10"/>
        </w:numPr>
        <w:ind w:left="567" w:hanging="567"/>
      </w:pPr>
      <w:proofErr w:type="spellStart"/>
      <w:r>
        <w:t>Hypoplastická</w:t>
      </w:r>
      <w:proofErr w:type="spellEnd"/>
      <w:r>
        <w:t xml:space="preserve"> </w:t>
      </w:r>
      <w:proofErr w:type="spellStart"/>
      <w:r>
        <w:t>vaskulatura</w:t>
      </w:r>
      <w:proofErr w:type="spellEnd"/>
      <w:r>
        <w:t xml:space="preserve"> – </w:t>
      </w:r>
      <w:r w:rsidR="006B2EE2">
        <w:t>vzniká nejčastěji</w:t>
      </w:r>
      <w:r>
        <w:t xml:space="preserve"> u vrozené brániční kýly nebo jiných vrozených anomáliích dýchacího systému (</w:t>
      </w:r>
      <w:proofErr w:type="spellStart"/>
      <w:r>
        <w:t>Steurer</w:t>
      </w:r>
      <w:proofErr w:type="spellEnd"/>
      <w:r>
        <w:t xml:space="preserve"> et al., 2019, str. 58).</w:t>
      </w:r>
    </w:p>
    <w:p w:rsidR="0093398D" w:rsidRDefault="000665D2" w:rsidP="0093398D">
      <w:r>
        <w:tab/>
        <w:t xml:space="preserve">PPHN </w:t>
      </w:r>
      <w:r w:rsidR="0093398D">
        <w:t>je jednou z hlavních komplikací u novorozenců se závažným MAS</w:t>
      </w:r>
      <w:r w:rsidR="006B2EE2">
        <w:t xml:space="preserve">, což </w:t>
      </w:r>
      <w:r w:rsidR="00592354">
        <w:t>je</w:t>
      </w:r>
      <w:r w:rsidR="0093398D">
        <w:t xml:space="preserve"> patrné z klinických příznaků a echokardiografických nálezů.</w:t>
      </w:r>
      <w:r w:rsidR="00592354">
        <w:t xml:space="preserve"> Pitevní studie také prokazují hypertrofii </w:t>
      </w:r>
      <w:r w:rsidR="00592354">
        <w:lastRenderedPageBreak/>
        <w:t xml:space="preserve">plicní </w:t>
      </w:r>
      <w:proofErr w:type="spellStart"/>
      <w:r w:rsidR="00592354">
        <w:t>vaskulatury</w:t>
      </w:r>
      <w:proofErr w:type="spellEnd"/>
      <w:r w:rsidR="00592354">
        <w:t>, která svědčí o přítomnosti dlouhotrvající plicní hypertenze</w:t>
      </w:r>
      <w:r w:rsidR="006B2EE2">
        <w:t xml:space="preserve"> novorozence</w:t>
      </w:r>
      <w:r w:rsidR="008D318A">
        <w:t xml:space="preserve"> (</w:t>
      </w:r>
      <w:proofErr w:type="spellStart"/>
      <w:r w:rsidR="008D318A">
        <w:t>Vain</w:t>
      </w:r>
      <w:proofErr w:type="spellEnd"/>
      <w:r w:rsidR="008D318A">
        <w:t xml:space="preserve">, </w:t>
      </w:r>
      <w:proofErr w:type="spellStart"/>
      <w:r w:rsidR="008D318A">
        <w:t>Batton</w:t>
      </w:r>
      <w:proofErr w:type="spellEnd"/>
      <w:r w:rsidR="008D318A">
        <w:t>, 2017, str. 215).</w:t>
      </w:r>
      <w:r w:rsidR="00855D81">
        <w:t xml:space="preserve"> PPHN je také velmi častou příčinou úmrtí u novorozenců s těžkým MAS. K rozvoji PPHN přispívá vazokonstrikce plicních artérií způsobená hypoxií plodu (</w:t>
      </w:r>
      <w:proofErr w:type="spellStart"/>
      <w:r w:rsidR="00855D81">
        <w:t>Goel</w:t>
      </w:r>
      <w:proofErr w:type="spellEnd"/>
      <w:r w:rsidR="00855D81">
        <w:t xml:space="preserve">, </w:t>
      </w:r>
      <w:proofErr w:type="spellStart"/>
      <w:r w:rsidR="00855D81">
        <w:t>Nangia</w:t>
      </w:r>
      <w:proofErr w:type="spellEnd"/>
      <w:r w:rsidR="00855D81">
        <w:t>, 2017, str. 21). Udává se, že k rozvoji PPHN u novorozenců s MAS dojde až ve 20-40 % případů (</w:t>
      </w:r>
      <w:proofErr w:type="spellStart"/>
      <w:r w:rsidR="00855D81">
        <w:t>Chettri</w:t>
      </w:r>
      <w:proofErr w:type="spellEnd"/>
      <w:r w:rsidR="00855D81">
        <w:t xml:space="preserve"> et al., 2016, str. 1126).</w:t>
      </w:r>
    </w:p>
    <w:p w:rsidR="00A65ADF" w:rsidRDefault="006A165F" w:rsidP="0093398D">
      <w:r>
        <w:tab/>
        <w:t xml:space="preserve">PPHN se u novorozenců projevuje </w:t>
      </w:r>
      <w:proofErr w:type="spellStart"/>
      <w:r>
        <w:t>hypoxemickým</w:t>
      </w:r>
      <w:proofErr w:type="spellEnd"/>
      <w:r>
        <w:t xml:space="preserve"> respiračním selháním, které může nebo nemusí reagovat na podání kyslíku. Diagnóza je obvykle potvrzena echokardiogramem, který vykazuje známky zvýšeného arteriálního tlaku</w:t>
      </w:r>
      <w:r w:rsidR="00F20C03">
        <w:t>. M</w:t>
      </w:r>
      <w:r w:rsidR="00A65ADF">
        <w:t xml:space="preserve">ezi </w:t>
      </w:r>
      <w:r w:rsidR="00F20C03">
        <w:t>ty</w:t>
      </w:r>
      <w:r w:rsidR="00A65ADF">
        <w:t xml:space="preserve"> patří například zvětšení pravé komory srdeční, trikuspidální regurgitace, odchylka </w:t>
      </w:r>
      <w:proofErr w:type="spellStart"/>
      <w:r w:rsidR="00A65ADF">
        <w:t>interventrikulárního</w:t>
      </w:r>
      <w:proofErr w:type="spellEnd"/>
      <w:r w:rsidR="00A65ADF">
        <w:t xml:space="preserve"> septa nebo přítomnost pravolevého zkratu skrze </w:t>
      </w:r>
      <w:proofErr w:type="spellStart"/>
      <w:r w:rsidR="00A65ADF">
        <w:t>ductus</w:t>
      </w:r>
      <w:proofErr w:type="spellEnd"/>
      <w:r w:rsidR="00A65ADF">
        <w:t xml:space="preserve"> </w:t>
      </w:r>
      <w:proofErr w:type="spellStart"/>
      <w:r w:rsidR="00A65ADF">
        <w:t>arteriosus</w:t>
      </w:r>
      <w:proofErr w:type="spellEnd"/>
      <w:r w:rsidR="00A65ADF">
        <w:t xml:space="preserve"> nebo </w:t>
      </w:r>
      <w:proofErr w:type="spellStart"/>
      <w:r w:rsidR="00A65ADF">
        <w:t>foramen</w:t>
      </w:r>
      <w:proofErr w:type="spellEnd"/>
      <w:r w:rsidR="00A65ADF">
        <w:t xml:space="preserve"> </w:t>
      </w:r>
      <w:proofErr w:type="spellStart"/>
      <w:r w:rsidR="00A65ADF">
        <w:t>ovale</w:t>
      </w:r>
      <w:proofErr w:type="spellEnd"/>
      <w:r w:rsidR="00A65ADF">
        <w:t xml:space="preserve">. </w:t>
      </w:r>
      <w:r w:rsidR="00652AEC">
        <w:t>Léčba</w:t>
      </w:r>
      <w:r w:rsidR="00A65ADF">
        <w:t xml:space="preserve"> PPHN je zaměřen</w:t>
      </w:r>
      <w:r w:rsidR="00652AEC">
        <w:t>a</w:t>
      </w:r>
      <w:r w:rsidR="00A65ADF">
        <w:t xml:space="preserve"> na</w:t>
      </w:r>
      <w:r w:rsidR="00652AEC">
        <w:t xml:space="preserve"> vyvolání</w:t>
      </w:r>
      <w:r w:rsidR="00A65ADF">
        <w:t xml:space="preserve"> plicní vazodilatac</w:t>
      </w:r>
      <w:r w:rsidR="00652AEC">
        <w:t>e</w:t>
      </w:r>
      <w:r w:rsidR="00A65ADF">
        <w:t xml:space="preserve">, </w:t>
      </w:r>
      <w:r w:rsidR="007459CB">
        <w:t>která umožní</w:t>
      </w:r>
      <w:r w:rsidR="00A65ADF">
        <w:t xml:space="preserve"> účinn</w:t>
      </w:r>
      <w:r w:rsidR="007459CB">
        <w:t>ou</w:t>
      </w:r>
      <w:r w:rsidR="00A65ADF">
        <w:t xml:space="preserve"> výměn</w:t>
      </w:r>
      <w:r w:rsidR="007459CB">
        <w:t>u</w:t>
      </w:r>
      <w:r w:rsidR="00A65ADF">
        <w:t xml:space="preserve"> dýchacích plynů. </w:t>
      </w:r>
      <w:r w:rsidR="007459CB">
        <w:t>Mezi silné vazodilatátory (látky vyvolávající vazodilataci) patří kyslík a oxid dusnatý, které zůstávají primární terapií pro PPHN. Závažné případy PPHN se značnou potřebou kyslíku jsou</w:t>
      </w:r>
      <w:r w:rsidR="00F20C03">
        <w:t xml:space="preserve"> ovšem nejčastěji</w:t>
      </w:r>
      <w:r w:rsidR="007459CB">
        <w:t xml:space="preserve"> léčeny systémovými vazodilatátory (např. </w:t>
      </w:r>
      <w:proofErr w:type="spellStart"/>
      <w:r w:rsidR="007459CB">
        <w:t>sildenafil</w:t>
      </w:r>
      <w:proofErr w:type="spellEnd"/>
      <w:r w:rsidR="007459CB">
        <w:t xml:space="preserve">) a uplatněním </w:t>
      </w:r>
      <w:proofErr w:type="spellStart"/>
      <w:r w:rsidR="007459CB">
        <w:t>ionotropní</w:t>
      </w:r>
      <w:proofErr w:type="spellEnd"/>
      <w:r w:rsidR="007459CB">
        <w:t xml:space="preserve"> podpory (</w:t>
      </w:r>
      <w:proofErr w:type="spellStart"/>
      <w:r w:rsidR="006C152F" w:rsidRPr="006C152F">
        <w:t>Chowdhury</w:t>
      </w:r>
      <w:proofErr w:type="spellEnd"/>
      <w:r w:rsidR="006C152F">
        <w:t xml:space="preserve"> et al., 2019, str. 177).</w:t>
      </w:r>
    </w:p>
    <w:p w:rsidR="00890263" w:rsidRDefault="00890263" w:rsidP="0093398D"/>
    <w:p w:rsidR="00D90B5F" w:rsidRDefault="00F35DCE" w:rsidP="00D90B5F">
      <w:pPr>
        <w:pStyle w:val="Nadpis2"/>
        <w:numPr>
          <w:ilvl w:val="1"/>
          <w:numId w:val="1"/>
        </w:numPr>
        <w:ind w:left="567"/>
      </w:pPr>
      <w:bookmarkStart w:id="14" w:name="_Toc42617582"/>
      <w:r>
        <w:t>Zánětlivé procesy</w:t>
      </w:r>
      <w:bookmarkEnd w:id="14"/>
    </w:p>
    <w:p w:rsidR="00BA3D6D" w:rsidRDefault="00FA1CA9" w:rsidP="00D90B5F">
      <w:r>
        <w:tab/>
      </w:r>
      <w:r w:rsidR="00421E43">
        <w:t>B</w:t>
      </w:r>
      <w:r>
        <w:t>ěhem několika hodin po aspiraci mekonia jsou v dýchacích cestách a následně</w:t>
      </w:r>
      <w:r w:rsidR="00261367">
        <w:t> </w:t>
      </w:r>
      <w:r w:rsidR="00421E43">
        <w:t>v</w:t>
      </w:r>
      <w:r w:rsidR="00261367">
        <w:t> </w:t>
      </w:r>
      <w:r>
        <w:t xml:space="preserve">alveolech přítomny neutrofily a makrofágy. </w:t>
      </w:r>
      <w:r w:rsidR="00FC3F03">
        <w:t xml:space="preserve">Cytokiny zahrnující TNF a některé </w:t>
      </w:r>
      <w:proofErr w:type="spellStart"/>
      <w:r w:rsidR="00FC3F03">
        <w:t>interleukiny</w:t>
      </w:r>
      <w:proofErr w:type="spellEnd"/>
      <w:r w:rsidR="002B3867">
        <w:t xml:space="preserve"> (IL-1</w:t>
      </w:r>
      <w:r w:rsidR="002B3867">
        <w:rPr>
          <w:rFonts w:cs="Times New Roman"/>
        </w:rPr>
        <w:t>β</w:t>
      </w:r>
      <w:r w:rsidR="002B3867">
        <w:t>, IL-6, IL-8)</w:t>
      </w:r>
      <w:r w:rsidR="00FC3F03">
        <w:t>, které jsou produkovány těmito zánětlivými buňkami, způsobují přímé poškození plicního parenchymu a vaskulárního endotelu. To dále vede ke kapilárnímu úniku, toxické pneumonii a hemoragickému plicnímu edému. Cytokiny a volné radikály poškozují epiteliální buňky dýchacích cest a vedou k buněčné smrti zprostředkované apoptózou</w:t>
      </w:r>
      <w:r w:rsidR="00421E43">
        <w:t>. To dokazuje, že mekonium může přímo působit toxicky na plicní alveoly</w:t>
      </w:r>
      <w:r w:rsidR="007C1826">
        <w:t xml:space="preserve"> </w:t>
      </w:r>
      <w:r w:rsidR="00FC3F03">
        <w:t>(</w:t>
      </w:r>
      <w:proofErr w:type="spellStart"/>
      <w:r w:rsidR="00FC3F03">
        <w:t>Chettri</w:t>
      </w:r>
      <w:proofErr w:type="spellEnd"/>
      <w:r w:rsidR="00FC3F03">
        <w:t xml:space="preserve"> et al., </w:t>
      </w:r>
      <w:r w:rsidR="0005259B">
        <w:t>2016, str. 1126).</w:t>
      </w:r>
      <w:r w:rsidR="00BA3D6D">
        <w:t xml:space="preserve"> </w:t>
      </w:r>
      <w:proofErr w:type="spellStart"/>
      <w:r w:rsidR="00BA3D6D">
        <w:t>Straňák</w:t>
      </w:r>
      <w:proofErr w:type="spellEnd"/>
      <w:r w:rsidR="00BA3D6D">
        <w:t xml:space="preserve"> a Janota</w:t>
      </w:r>
      <w:r w:rsidR="005E3AA7">
        <w:t xml:space="preserve"> (2015, str. 487)</w:t>
      </w:r>
      <w:r w:rsidR="00BA3D6D">
        <w:t xml:space="preserve"> potvrzují, že látky obsažené v mekoniu mají toxický vliv na organismus a výsledkem je rozvoj chemické pneumonie, kterou doprovází zánětlivá infiltrace a edém plicního parenchymu</w:t>
      </w:r>
      <w:r w:rsidR="005E3AA7">
        <w:t>.</w:t>
      </w:r>
    </w:p>
    <w:p w:rsidR="00BA3D6D" w:rsidRDefault="00BA3D6D" w:rsidP="00D90B5F">
      <w:r>
        <w:tab/>
      </w:r>
      <w:r w:rsidR="007C1826">
        <w:t xml:space="preserve">Existuje hypotéza, která naznačuje, že mekonium aktivuje dva hlavní </w:t>
      </w:r>
      <w:r w:rsidR="00EB0CBB">
        <w:t xml:space="preserve">rozpoznávací systémy vrozené imunity, </w:t>
      </w:r>
      <w:proofErr w:type="spellStart"/>
      <w:r w:rsidR="00EB0CBB">
        <w:t>toll-like</w:t>
      </w:r>
      <w:proofErr w:type="spellEnd"/>
      <w:r w:rsidR="00EB0CBB">
        <w:t xml:space="preserve"> receptory a komplementový systém. Ty jsou příčinou nejen plicní dysfunkce, ale také dochází k systémové zánětlivé reakci. I přes zvyšující se zaměření na</w:t>
      </w:r>
      <w:r w:rsidR="00B574B3">
        <w:t> </w:t>
      </w:r>
      <w:r w:rsidR="00EB0CBB">
        <w:t>zánět plic vyvolaný aspirací mekonia, je důležité objasnit buněčné mechanismy způsobující tuto zánětlivou kaskádu (</w:t>
      </w:r>
      <w:proofErr w:type="spellStart"/>
      <w:r w:rsidR="00EB0CBB">
        <w:t>Goel</w:t>
      </w:r>
      <w:proofErr w:type="spellEnd"/>
      <w:r w:rsidR="00EB0CBB">
        <w:t xml:space="preserve">, </w:t>
      </w:r>
      <w:proofErr w:type="spellStart"/>
      <w:r w:rsidR="00EB0CBB">
        <w:t>Nangia</w:t>
      </w:r>
      <w:proofErr w:type="spellEnd"/>
      <w:r w:rsidR="00EB0CBB">
        <w:t>, 2017, str. 21).</w:t>
      </w:r>
    </w:p>
    <w:p w:rsidR="00355C82" w:rsidRDefault="002427E7" w:rsidP="00D90B5F">
      <w:r>
        <w:lastRenderedPageBreak/>
        <w:tab/>
        <w:t>Zánět jako komplikaci související s MAS zkoumala rakouská retrospektivní křížová studie. Cílem studie bylo charakterizovat C-reaktivní protein (CRP), počet bílých krvinek (WBC)</w:t>
      </w:r>
      <w:r w:rsidR="00242A09">
        <w:t>, absolutní počet neutrofilů (ANC)</w:t>
      </w:r>
      <w:r>
        <w:t xml:space="preserve"> a poměr nezralých a celkových neutrofilů (IT</w:t>
      </w:r>
      <w:r w:rsidR="00242A09">
        <w:t>-ratio</w:t>
      </w:r>
      <w:r>
        <w:t>) u novorozenců s MAS během prvního týdne života a analyzovat vztah mezi zánětlivými indexy a závažností nemoci.</w:t>
      </w:r>
      <w:r w:rsidR="00242A09">
        <w:t xml:space="preserve"> Výsledk</w:t>
      </w:r>
      <w:r w:rsidR="00652AEC">
        <w:t>y</w:t>
      </w:r>
      <w:r w:rsidR="00242A09">
        <w:t xml:space="preserve"> studie </w:t>
      </w:r>
      <w:r w:rsidR="00652AEC">
        <w:t>ukázaly</w:t>
      </w:r>
      <w:r w:rsidR="00242A09">
        <w:t>, že zvýšené hodnoty CRP a IT-</w:t>
      </w:r>
      <w:proofErr w:type="gramStart"/>
      <w:r w:rsidR="00242A09">
        <w:t>ratio</w:t>
      </w:r>
      <w:proofErr w:type="gramEnd"/>
      <w:r w:rsidR="00242A09">
        <w:t xml:space="preserve"> a naopak snížené hodnoty ANC a WBC jsou úzce spojeny se závažností MAS. Přestože zánětlivé indexy byly schopny předvídat závažnost onemocnění během velmi raných fází nemoci, užitečnost tohoto nálezu musí být prokázána v klinické praxi. Avšak výsledky studie poukazují na roli zánětu v patogenezi MAS a jeho souvislost se závažností onemocnění</w:t>
      </w:r>
      <w:r w:rsidR="002B3867">
        <w:t xml:space="preserve"> (</w:t>
      </w:r>
      <w:proofErr w:type="spellStart"/>
      <w:r w:rsidR="002B3867">
        <w:t>Hofer</w:t>
      </w:r>
      <w:proofErr w:type="spellEnd"/>
      <w:r w:rsidR="002B3867">
        <w:t xml:space="preserve"> et al., 2016, str. 601, 605).</w:t>
      </w:r>
    </w:p>
    <w:p w:rsidR="00F35DCE" w:rsidRDefault="00355C82" w:rsidP="00D90B5F">
      <w:r>
        <w:tab/>
        <w:t xml:space="preserve">Při pitvách novorozenců postižených MAS, jejichž terapie zahrnovala umělou plicní ventilaci, byly často shledány histologické rysy pneumonie. Existuje také zvýšené riziko rozvoje klinické </w:t>
      </w:r>
      <w:proofErr w:type="spellStart"/>
      <w:r>
        <w:t>chorioamnionitidy</w:t>
      </w:r>
      <w:proofErr w:type="spellEnd"/>
      <w:r>
        <w:t xml:space="preserve"> u novorozenců s MSAF. Není však stále jasné, zda se jedná o infekc</w:t>
      </w:r>
      <w:r w:rsidR="00652AEC">
        <w:t>i</w:t>
      </w:r>
      <w:r>
        <w:t xml:space="preserve"> následkem MSAF nebo zda je intrauterinní infekce predispozičním faktorem pro</w:t>
      </w:r>
      <w:r w:rsidR="00B574B3">
        <w:t> </w:t>
      </w:r>
      <w:r>
        <w:t xml:space="preserve">MSAF. </w:t>
      </w:r>
      <w:r w:rsidR="008E1F7D">
        <w:t>Přímá s</w:t>
      </w:r>
      <w:r>
        <w:t>ouvislost mezi MSAF a rozvojem sepse nebyl</w:t>
      </w:r>
      <w:r w:rsidR="004A19EB">
        <w:t xml:space="preserve"> prozatím</w:t>
      </w:r>
      <w:r>
        <w:t xml:space="preserve"> </w:t>
      </w:r>
      <w:r w:rsidR="004A19EB">
        <w:t>d</w:t>
      </w:r>
      <w:r>
        <w:t>okázán. Profylaktické podávání antibiotik u novorozenců s MAS navíc nebylo shledáno jako prospěšné (</w:t>
      </w:r>
      <w:proofErr w:type="spellStart"/>
      <w:r>
        <w:t>Chettri</w:t>
      </w:r>
      <w:proofErr w:type="spellEnd"/>
      <w:r>
        <w:t xml:space="preserve"> et al., 2016, str. </w:t>
      </w:r>
      <w:r w:rsidR="004A19EB">
        <w:t>1126).</w:t>
      </w:r>
    </w:p>
    <w:p w:rsidR="00890263" w:rsidRDefault="00890263" w:rsidP="00D90B5F"/>
    <w:p w:rsidR="001B5761" w:rsidRDefault="001B5761" w:rsidP="001B5761">
      <w:pPr>
        <w:pStyle w:val="Nadpis2"/>
        <w:numPr>
          <w:ilvl w:val="1"/>
          <w:numId w:val="1"/>
        </w:numPr>
        <w:ind w:left="567"/>
      </w:pPr>
      <w:bookmarkStart w:id="15" w:name="_Toc42617583"/>
      <w:r>
        <w:t>Další komplikace</w:t>
      </w:r>
      <w:bookmarkEnd w:id="15"/>
    </w:p>
    <w:p w:rsidR="001B5761" w:rsidRDefault="001B5761" w:rsidP="001B5761">
      <w:r>
        <w:tab/>
        <w:t xml:space="preserve">Mekonium může mít škodlivý </w:t>
      </w:r>
      <w:r w:rsidR="003E05A0">
        <w:t>účinek na placentu a pupeční šňůru, kdy dochází k vazokonstrikci, ulceraci a vaskulární nekróze, což potencionálně ohrožuje okysličování plodu (</w:t>
      </w:r>
      <w:proofErr w:type="spellStart"/>
      <w:r w:rsidR="003E05A0">
        <w:t>Goel</w:t>
      </w:r>
      <w:proofErr w:type="spellEnd"/>
      <w:r w:rsidR="003E05A0">
        <w:t xml:space="preserve">, </w:t>
      </w:r>
      <w:proofErr w:type="spellStart"/>
      <w:r w:rsidR="003E05A0">
        <w:t>Nangia</w:t>
      </w:r>
      <w:proofErr w:type="spellEnd"/>
      <w:r w:rsidR="003E05A0">
        <w:t>, 2017, str. 21). Některé složky mekonia</w:t>
      </w:r>
      <w:r w:rsidR="000162F6">
        <w:t xml:space="preserve"> </w:t>
      </w:r>
      <w:r w:rsidR="003E05A0">
        <w:t xml:space="preserve">mohou způsobit přímé poškození pupečníkových cév nebo amniové membrány, které může vést k poškození tkání a orgánů plodu. </w:t>
      </w:r>
      <w:r w:rsidR="001D4616">
        <w:t>Mekoniem způsobené zúžení pupečních cév společně s jejich nekrózou a vznikem trombů může vést k těžkému hypoxicko-ischemickému poškození plodu (</w:t>
      </w:r>
      <w:proofErr w:type="spellStart"/>
      <w:r w:rsidR="001D4616">
        <w:t>Chettri</w:t>
      </w:r>
      <w:proofErr w:type="spellEnd"/>
      <w:r w:rsidR="001D4616">
        <w:t xml:space="preserve"> et al., 2016, str. 1126).</w:t>
      </w:r>
    </w:p>
    <w:p w:rsidR="006E4323" w:rsidRDefault="001D4616" w:rsidP="0093398D">
      <w:r>
        <w:tab/>
        <w:t>Americká retrospektivní analýza se zabývala rozvojem autismu u dětí postižených při</w:t>
      </w:r>
      <w:r w:rsidR="00B574B3">
        <w:t> </w:t>
      </w:r>
      <w:r>
        <w:t>porodu MSAF nebo MAS.</w:t>
      </w:r>
      <w:r w:rsidR="001205CE">
        <w:t xml:space="preserve"> Výsledky studie uvádějí, že děti s MSAF byly v průměru o </w:t>
      </w:r>
      <w:r w:rsidR="0085258A">
        <w:t>18</w:t>
      </w:r>
      <w:r w:rsidR="00B574B3">
        <w:t> </w:t>
      </w:r>
      <w:r w:rsidR="001205CE">
        <w:t xml:space="preserve">% náchylnější k rozvoji autismu. </w:t>
      </w:r>
      <w:r w:rsidR="00D537E0">
        <w:t>U dětí, kterým byl diagnostikován MAS, bylo jen mírné a nevýznamné zvýšení rizika autismu. Dohromady</w:t>
      </w:r>
      <w:r w:rsidR="00B41E3D">
        <w:t xml:space="preserve"> bylo u dětí s MSAF nebo MAS zvýšeno riziko diagnostiky autismu </w:t>
      </w:r>
      <w:r w:rsidR="0085258A">
        <w:t>o 16 %</w:t>
      </w:r>
      <w:r w:rsidR="008E3E3B">
        <w:t xml:space="preserve"> (Miller et al., 2017, str. 204).</w:t>
      </w:r>
    </w:p>
    <w:p w:rsidR="00264F66" w:rsidRDefault="006E4323" w:rsidP="0093398D">
      <w:r>
        <w:tab/>
        <w:t>Italská retrospektivní studie zkoumala MSAF jako potencionální rizikový faktor pro</w:t>
      </w:r>
      <w:r w:rsidR="00B574B3">
        <w:t> </w:t>
      </w:r>
      <w:r>
        <w:t>rozvoj poporodního krvácení</w:t>
      </w:r>
      <w:r w:rsidR="005578FB">
        <w:t xml:space="preserve"> (PPH)</w:t>
      </w:r>
      <w:r>
        <w:t xml:space="preserve"> po vaginálním porodu. Bylo zjištěno, že</w:t>
      </w:r>
      <w:r w:rsidR="005578FB">
        <w:t xml:space="preserve"> míry středně </w:t>
      </w:r>
      <w:r w:rsidR="005578FB">
        <w:lastRenderedPageBreak/>
        <w:t>závažného (krevní ztráta mezi 1000 a 2000 ml) i závažného (krevní ztráta větší než 2000 ml) PPH byly významně vyšší u porodů s MSAF na rozdíl od porodů s čirou plodovou vodou</w:t>
      </w:r>
      <w:r w:rsidR="008A723A">
        <w:t xml:space="preserve"> (</w:t>
      </w:r>
      <w:proofErr w:type="spellStart"/>
      <w:r w:rsidR="008A723A">
        <w:t>Bouché</w:t>
      </w:r>
      <w:proofErr w:type="spellEnd"/>
      <w:r w:rsidR="008A723A">
        <w:t xml:space="preserve"> et al., 2018, str. 1672).</w:t>
      </w:r>
    </w:p>
    <w:p w:rsidR="00264F66" w:rsidRDefault="00264F66">
      <w:pPr>
        <w:spacing w:after="160" w:line="259" w:lineRule="auto"/>
        <w:jc w:val="left"/>
      </w:pPr>
      <w:r>
        <w:br w:type="page"/>
      </w:r>
    </w:p>
    <w:p w:rsidR="004A7242" w:rsidRDefault="00264F66" w:rsidP="00264F66">
      <w:pPr>
        <w:pStyle w:val="Nadpis1"/>
        <w:numPr>
          <w:ilvl w:val="0"/>
          <w:numId w:val="1"/>
        </w:numPr>
      </w:pPr>
      <w:bookmarkStart w:id="16" w:name="_Toc42617584"/>
      <w:r>
        <w:lastRenderedPageBreak/>
        <w:t>Terapie a prevence</w:t>
      </w:r>
      <w:bookmarkEnd w:id="16"/>
    </w:p>
    <w:p w:rsidR="00C67CAC" w:rsidRDefault="004A7242" w:rsidP="00264F66">
      <w:r>
        <w:tab/>
        <w:t xml:space="preserve">Management pro terapii MAS je primárně podpůrný a prozatím neexistuje žádná definitivní prokázaná terapie. Obecně lze rozdělit management MAS na preventivní strategie a management novorozenecké péče. Cílem </w:t>
      </w:r>
      <w:r w:rsidR="0066080F">
        <w:t>preventivních opatření je snížení výskytu a závažnosti MAS a dalších komplikací s ním spojených</w:t>
      </w:r>
      <w:r w:rsidR="00652AEC">
        <w:t>.</w:t>
      </w:r>
      <w:r w:rsidR="0066080F">
        <w:t xml:space="preserve"> Všichni novorozenci s rizikem rozvoje MAS, kteří vykazují respirační potíže, by měli být hospitalizováni na NICU a pečlivě sledováni. Hlavním cílem pod</w:t>
      </w:r>
      <w:r w:rsidR="00C67CAC">
        <w:t>p</w:t>
      </w:r>
      <w:r w:rsidR="0066080F">
        <w:t>ůrn</w:t>
      </w:r>
      <w:r w:rsidR="00C67CAC">
        <w:t xml:space="preserve">é terapie je korekce </w:t>
      </w:r>
      <w:proofErr w:type="spellStart"/>
      <w:r w:rsidR="00C67CAC">
        <w:t>hypoxémie</w:t>
      </w:r>
      <w:proofErr w:type="spellEnd"/>
      <w:r w:rsidR="00C67CAC">
        <w:t xml:space="preserve"> a acidózy společně s udržením </w:t>
      </w:r>
      <w:proofErr w:type="spellStart"/>
      <w:r w:rsidR="002701F1">
        <w:t>normotermie</w:t>
      </w:r>
      <w:proofErr w:type="spellEnd"/>
      <w:r w:rsidR="00C67CAC">
        <w:t xml:space="preserve"> a krevního tlaku novorozence</w:t>
      </w:r>
      <w:r w:rsidR="0066080F">
        <w:t xml:space="preserve"> (</w:t>
      </w:r>
      <w:proofErr w:type="spellStart"/>
      <w:r w:rsidR="0066080F">
        <w:t>Goel</w:t>
      </w:r>
      <w:proofErr w:type="spellEnd"/>
      <w:r w:rsidR="0066080F">
        <w:t xml:space="preserve">, </w:t>
      </w:r>
      <w:proofErr w:type="spellStart"/>
      <w:r w:rsidR="0066080F">
        <w:t>Nangia</w:t>
      </w:r>
      <w:proofErr w:type="spellEnd"/>
      <w:r w:rsidR="0066080F">
        <w:t>, 2017, str. 22).</w:t>
      </w:r>
    </w:p>
    <w:p w:rsidR="00890263" w:rsidRDefault="00890263" w:rsidP="00264F66"/>
    <w:p w:rsidR="00C67CAC" w:rsidRDefault="00C67CAC" w:rsidP="00C67CAC">
      <w:pPr>
        <w:pStyle w:val="Nadpis2"/>
        <w:numPr>
          <w:ilvl w:val="1"/>
          <w:numId w:val="1"/>
        </w:numPr>
        <w:ind w:left="567"/>
      </w:pPr>
      <w:bookmarkStart w:id="17" w:name="_Toc42617585"/>
      <w:r>
        <w:t>Podpůrná léčba</w:t>
      </w:r>
      <w:bookmarkEnd w:id="17"/>
    </w:p>
    <w:p w:rsidR="00E10E11" w:rsidRPr="00E10E11" w:rsidRDefault="00E10E11" w:rsidP="00E10E11">
      <w:pPr>
        <w:pStyle w:val="Nadpis3"/>
        <w:numPr>
          <w:ilvl w:val="2"/>
          <w:numId w:val="1"/>
        </w:numPr>
        <w:ind w:left="567"/>
      </w:pPr>
      <w:bookmarkStart w:id="18" w:name="_Toc42617586"/>
      <w:r>
        <w:t>Obecné zásady</w:t>
      </w:r>
      <w:bookmarkEnd w:id="18"/>
    </w:p>
    <w:p w:rsidR="00E10E11" w:rsidRDefault="006B3F72" w:rsidP="00C67CAC">
      <w:r>
        <w:tab/>
      </w:r>
      <w:r w:rsidR="00521B0B">
        <w:t>Vitální funkce novorozence s diagnostikou MAS by měly být sledovány pomocí neinvazivních monitorů</w:t>
      </w:r>
      <w:r w:rsidR="008B46C1">
        <w:t>. P</w:t>
      </w:r>
      <w:r w:rsidR="00521B0B">
        <w:t>rostřednictvím zavedeného centrálního arteriálního katetru</w:t>
      </w:r>
      <w:r w:rsidR="008B46C1">
        <w:t xml:space="preserve"> jsou odebírány vzorky krve pro vyšetření krevních plynů</w:t>
      </w:r>
      <w:r w:rsidR="00521B0B">
        <w:t>. Minimální manipulace s</w:t>
      </w:r>
      <w:r w:rsidR="003903FA">
        <w:t> </w:t>
      </w:r>
      <w:r w:rsidR="00521B0B">
        <w:t>novorozencem</w:t>
      </w:r>
      <w:r w:rsidR="003903FA">
        <w:t xml:space="preserve">, </w:t>
      </w:r>
      <w:proofErr w:type="spellStart"/>
      <w:r w:rsidR="00A30B9F">
        <w:t>sedace</w:t>
      </w:r>
      <w:proofErr w:type="spellEnd"/>
      <w:r w:rsidR="00521B0B">
        <w:t xml:space="preserve"> a analgezie</w:t>
      </w:r>
      <w:r w:rsidR="00A30B9F">
        <w:t xml:space="preserve"> jsou faktory pro prevenci bolesti a hypoxie vyvolané stresem a pravolevým zkratem u pacientů na umělé plicní ventilaci</w:t>
      </w:r>
      <w:r w:rsidR="002701F1">
        <w:t>.</w:t>
      </w:r>
      <w:r w:rsidR="00A30B9F">
        <w:t xml:space="preserve"> </w:t>
      </w:r>
      <w:r w:rsidR="002701F1">
        <w:t>U</w:t>
      </w:r>
      <w:r w:rsidR="00A30B9F">
        <w:t xml:space="preserve">držení </w:t>
      </w:r>
      <w:r w:rsidR="002701F1">
        <w:t>optimální tělesné teploty</w:t>
      </w:r>
      <w:r w:rsidR="00A30B9F">
        <w:t xml:space="preserve">, úprava vnitřního prostředí (např. hypoglykémie, </w:t>
      </w:r>
      <w:proofErr w:type="spellStart"/>
      <w:r w:rsidR="00A30B9F">
        <w:t>hypokalcémie</w:t>
      </w:r>
      <w:proofErr w:type="spellEnd"/>
      <w:r w:rsidR="00A30B9F">
        <w:t xml:space="preserve">, polycytémie, acidóza) a udržení systémového krevního tlaku </w:t>
      </w:r>
      <w:r w:rsidR="002701F1">
        <w:t>(</w:t>
      </w:r>
      <w:r w:rsidR="00A30B9F">
        <w:t xml:space="preserve">pomocí </w:t>
      </w:r>
      <w:proofErr w:type="spellStart"/>
      <w:r w:rsidR="00A30B9F">
        <w:t>volumexpanze</w:t>
      </w:r>
      <w:proofErr w:type="spellEnd"/>
      <w:r w:rsidR="00A30B9F">
        <w:t xml:space="preserve">, transfuze nebo podáním </w:t>
      </w:r>
      <w:proofErr w:type="spellStart"/>
      <w:r w:rsidR="00A30B9F">
        <w:t>vazopresorů</w:t>
      </w:r>
      <w:proofErr w:type="spellEnd"/>
      <w:r w:rsidR="002701F1">
        <w:t>) jsou dalšími účinnými kroky v novorozenecké péči</w:t>
      </w:r>
      <w:r w:rsidR="00A30B9F">
        <w:t xml:space="preserve"> (</w:t>
      </w:r>
      <w:proofErr w:type="spellStart"/>
      <w:r w:rsidR="00A30B9F">
        <w:t>Goel</w:t>
      </w:r>
      <w:proofErr w:type="spellEnd"/>
      <w:r w:rsidR="00A30B9F">
        <w:t xml:space="preserve">, </w:t>
      </w:r>
      <w:proofErr w:type="spellStart"/>
      <w:r w:rsidR="00A30B9F">
        <w:t>Nangia</w:t>
      </w:r>
      <w:proofErr w:type="spellEnd"/>
      <w:r w:rsidR="00A30B9F">
        <w:t xml:space="preserve">, 2017, str. </w:t>
      </w:r>
      <w:r w:rsidR="00E10E11">
        <w:t>23).</w:t>
      </w:r>
      <w:r w:rsidR="003903FA">
        <w:t xml:space="preserve"> Pro prevenci PPHN je žádoucí minimalizace hluku v prostředí, kde se novorozenec nachází a zakrytí očí dítěte</w:t>
      </w:r>
      <w:r w:rsidR="00692DFF">
        <w:t xml:space="preserve">. </w:t>
      </w:r>
      <w:r w:rsidR="00077CD2">
        <w:t>Dalším důležitým opatřením je udržení saturace hemoglobinu kyslíkem ve</w:t>
      </w:r>
      <w:r w:rsidR="00B574B3">
        <w:t> </w:t>
      </w:r>
      <w:r w:rsidR="00077CD2">
        <w:t xml:space="preserve">fyziologickém rozmezí (hodnoty mezi 90-95 %). Hodnoty saturace je doporučováno sledovat pomocí pulzního </w:t>
      </w:r>
      <w:proofErr w:type="spellStart"/>
      <w:r w:rsidR="00077CD2">
        <w:t>oxymetru</w:t>
      </w:r>
      <w:proofErr w:type="spellEnd"/>
      <w:r w:rsidR="00077CD2">
        <w:t xml:space="preserve"> </w:t>
      </w:r>
      <w:r w:rsidR="00692DFF">
        <w:t>(</w:t>
      </w:r>
      <w:proofErr w:type="spellStart"/>
      <w:r w:rsidR="00692DFF">
        <w:t>Chettri</w:t>
      </w:r>
      <w:proofErr w:type="spellEnd"/>
      <w:r w:rsidR="00692DFF">
        <w:t xml:space="preserve"> et al., 2016, str. 1127).</w:t>
      </w:r>
    </w:p>
    <w:p w:rsidR="00890263" w:rsidRDefault="00890263" w:rsidP="00C67CAC"/>
    <w:p w:rsidR="00294686" w:rsidRDefault="001B3699" w:rsidP="006B3F72">
      <w:pPr>
        <w:pStyle w:val="Nadpis3"/>
        <w:numPr>
          <w:ilvl w:val="2"/>
          <w:numId w:val="1"/>
        </w:numPr>
        <w:ind w:left="567"/>
      </w:pPr>
      <w:bookmarkStart w:id="19" w:name="_Toc42617587"/>
      <w:r>
        <w:t>Podpora dýchání</w:t>
      </w:r>
      <w:bookmarkEnd w:id="19"/>
    </w:p>
    <w:p w:rsidR="0099391F" w:rsidRDefault="006B3F72" w:rsidP="006B3F72">
      <w:r>
        <w:tab/>
        <w:t>Respirační podpora se liší v závislosti na závažnosti syndromu. U novorozenců s méně závažnou formou MAS je mnohdy dostačující doplňkové podávání kyslíku pomocí kyslíkových brýlí</w:t>
      </w:r>
      <w:r w:rsidR="00C00479">
        <w:t xml:space="preserve"> </w:t>
      </w:r>
      <w:r w:rsidR="00501467">
        <w:t>(</w:t>
      </w:r>
      <w:proofErr w:type="spellStart"/>
      <w:r w:rsidR="00501467">
        <w:t>Goel</w:t>
      </w:r>
      <w:proofErr w:type="spellEnd"/>
      <w:r w:rsidR="00501467">
        <w:t xml:space="preserve">, </w:t>
      </w:r>
      <w:proofErr w:type="spellStart"/>
      <w:r w:rsidR="00501467">
        <w:t>Nangia</w:t>
      </w:r>
      <w:proofErr w:type="spellEnd"/>
      <w:r w:rsidR="00501467">
        <w:t>, 2017, str. 23).</w:t>
      </w:r>
      <w:r w:rsidR="0000324A">
        <w:t xml:space="preserve"> Nicméně až 40 % novorozenců s MAS vyžaduje podporu prostřednictvím umělé plicní ventilace</w:t>
      </w:r>
      <w:r w:rsidR="00D8232C">
        <w:t xml:space="preserve"> (UPV)</w:t>
      </w:r>
      <w:r w:rsidR="0000324A">
        <w:t xml:space="preserve"> a přibližně 10 % vyžaduje kontinuální pozitivní tlak v dýchacích cestách (CPAP)</w:t>
      </w:r>
      <w:r w:rsidR="000E153D">
        <w:t xml:space="preserve"> (</w:t>
      </w:r>
      <w:proofErr w:type="spellStart"/>
      <w:r w:rsidR="000E153D">
        <w:t>Chettri</w:t>
      </w:r>
      <w:proofErr w:type="spellEnd"/>
      <w:r w:rsidR="000E153D">
        <w:t xml:space="preserve"> et al., 2016, str. 1127). </w:t>
      </w:r>
      <w:r w:rsidR="00A4002F">
        <w:t>Kontinuální přetlak přiváděný prostřednictvím</w:t>
      </w:r>
      <w:r w:rsidR="000E153D">
        <w:t xml:space="preserve"> CPAP se pohybuje v rozmezí 5-8 cm H</w:t>
      </w:r>
      <w:r w:rsidR="000E153D">
        <w:rPr>
          <w:vertAlign w:val="subscript"/>
        </w:rPr>
        <w:t>2</w:t>
      </w:r>
      <w:r w:rsidR="000E153D">
        <w:t>O.</w:t>
      </w:r>
      <w:r w:rsidR="00180D06">
        <w:t xml:space="preserve"> Tolerance CPAP je však často omezena z důvodu relativní zralosti novorozenců a rizika rozvoje nebo zhoršení PPHN, a proto je mnohdy indikována intubace.</w:t>
      </w:r>
      <w:r w:rsidR="00F65252">
        <w:t xml:space="preserve"> </w:t>
      </w:r>
      <w:r w:rsidR="00C21820">
        <w:t>Dalšími i</w:t>
      </w:r>
      <w:r w:rsidR="00F65252">
        <w:t>ndikac</w:t>
      </w:r>
      <w:r w:rsidR="00C21820">
        <w:t>emi</w:t>
      </w:r>
      <w:r w:rsidR="00F65252">
        <w:t xml:space="preserve"> pro</w:t>
      </w:r>
      <w:r w:rsidR="00B574B3">
        <w:t> </w:t>
      </w:r>
      <w:r w:rsidR="00F65252">
        <w:t xml:space="preserve">intubaci </w:t>
      </w:r>
      <w:r w:rsidR="00F65252">
        <w:lastRenderedPageBreak/>
        <w:t xml:space="preserve">a </w:t>
      </w:r>
      <w:r w:rsidR="00D8232C">
        <w:t>UPV</w:t>
      </w:r>
      <w:r w:rsidR="00F65252">
        <w:t xml:space="preserve"> je zvýšená potřeba kyslíku (FiO</w:t>
      </w:r>
      <w:r w:rsidR="00F65252">
        <w:rPr>
          <w:vertAlign w:val="subscript"/>
        </w:rPr>
        <w:t xml:space="preserve">2 </w:t>
      </w:r>
      <w:r w:rsidR="00F65252">
        <w:t>&gt;0,8), respirační acidóza (arteriální pH je trvale nižší než 7,25)</w:t>
      </w:r>
      <w:r w:rsidR="00C21820">
        <w:t xml:space="preserve"> </w:t>
      </w:r>
      <w:r w:rsidR="00F65252">
        <w:t xml:space="preserve">a </w:t>
      </w:r>
      <w:r w:rsidR="00C00479">
        <w:t xml:space="preserve">oběhové selhání </w:t>
      </w:r>
      <w:r w:rsidR="00245286">
        <w:t>(</w:t>
      </w:r>
      <w:proofErr w:type="spellStart"/>
      <w:r w:rsidR="00245286">
        <w:t>Goel</w:t>
      </w:r>
      <w:proofErr w:type="spellEnd"/>
      <w:r w:rsidR="00245286">
        <w:t xml:space="preserve">, </w:t>
      </w:r>
      <w:proofErr w:type="spellStart"/>
      <w:r w:rsidR="00245286">
        <w:t>Nangia</w:t>
      </w:r>
      <w:proofErr w:type="spellEnd"/>
      <w:r w:rsidR="00245286">
        <w:t xml:space="preserve">, 2017, str. </w:t>
      </w:r>
      <w:r w:rsidR="00395DA8">
        <w:t>23, 24)</w:t>
      </w:r>
      <w:r w:rsidR="00123061">
        <w:t xml:space="preserve">, </w:t>
      </w:r>
      <w:proofErr w:type="spellStart"/>
      <w:r w:rsidR="00123061">
        <w:t>hyperkapnie</w:t>
      </w:r>
      <w:proofErr w:type="spellEnd"/>
      <w:r w:rsidR="00123061">
        <w:t xml:space="preserve"> (</w:t>
      </w:r>
      <w:r w:rsidR="00123061" w:rsidRPr="00123061">
        <w:t>PaCO2</w:t>
      </w:r>
      <w:r w:rsidR="00123061">
        <w:t xml:space="preserve"> </w:t>
      </w:r>
      <w:r w:rsidR="00123061" w:rsidRPr="00123061">
        <w:t xml:space="preserve">&gt;60 </w:t>
      </w:r>
      <w:proofErr w:type="spellStart"/>
      <w:r w:rsidR="00123061" w:rsidRPr="00123061">
        <w:t>mmHg</w:t>
      </w:r>
      <w:proofErr w:type="spellEnd"/>
      <w:r w:rsidR="00123061" w:rsidRPr="00123061">
        <w:t>)</w:t>
      </w:r>
      <w:r w:rsidR="00123061">
        <w:t xml:space="preserve"> nebo závažná </w:t>
      </w:r>
      <w:proofErr w:type="spellStart"/>
      <w:r w:rsidR="00123061">
        <w:t>hypoxémie</w:t>
      </w:r>
      <w:proofErr w:type="spellEnd"/>
      <w:r w:rsidR="00123061">
        <w:t> </w:t>
      </w:r>
      <w:r w:rsidR="00123061" w:rsidRPr="00123061">
        <w:t>(PaO2</w:t>
      </w:r>
      <w:r w:rsidR="00123061">
        <w:t> </w:t>
      </w:r>
      <w:r w:rsidR="00123061" w:rsidRPr="00123061">
        <w:t xml:space="preserve">&lt;50 </w:t>
      </w:r>
      <w:proofErr w:type="spellStart"/>
      <w:r w:rsidR="00123061" w:rsidRPr="00123061">
        <w:t>mmHg</w:t>
      </w:r>
      <w:proofErr w:type="spellEnd"/>
      <w:r w:rsidR="00123061" w:rsidRPr="00123061">
        <w:t>)</w:t>
      </w:r>
      <w:r w:rsidR="00123061">
        <w:t xml:space="preserve"> (</w:t>
      </w:r>
      <w:proofErr w:type="spellStart"/>
      <w:r w:rsidR="00123061">
        <w:t>Chettri</w:t>
      </w:r>
      <w:proofErr w:type="spellEnd"/>
      <w:r w:rsidR="00123061">
        <w:t xml:space="preserve"> et al., 2016, str. 1128).</w:t>
      </w:r>
      <w:r w:rsidR="00F74E20">
        <w:t xml:space="preserve"> </w:t>
      </w:r>
    </w:p>
    <w:p w:rsidR="00F65252" w:rsidRDefault="0099391F" w:rsidP="006B3F72">
      <w:r>
        <w:tab/>
      </w:r>
      <w:proofErr w:type="spellStart"/>
      <w:r w:rsidR="00F74E20">
        <w:t>Pandita</w:t>
      </w:r>
      <w:proofErr w:type="spellEnd"/>
      <w:r w:rsidR="00F74E20">
        <w:t xml:space="preserve"> et al.</w:t>
      </w:r>
      <w:r w:rsidR="005E3AA7">
        <w:t xml:space="preserve"> (2018, str. 1</w:t>
      </w:r>
      <w:r w:rsidR="002701F1">
        <w:t>6</w:t>
      </w:r>
      <w:r w:rsidR="005E3AA7">
        <w:t>4)</w:t>
      </w:r>
      <w:r w:rsidR="00F74E20">
        <w:t xml:space="preserve"> ve své klinické studii uvádějí, že čas zahájení nasální CPAP (NCPAP) u novorozenců s MAS byl průměrně 1,2 hod. po porodu. Časné zahájení NCPAP bylo shledáno jako významné, protože došlo ke snížení následné potřeby UPV.</w:t>
      </w:r>
      <w:r w:rsidR="0088745B">
        <w:t xml:space="preserve"> Časné zahájení NCPAP může zlepšit funkční reziduální kapacitu plic, což vede k udržení otevřených alveolů a dýchacích cest, a to zabrání </w:t>
      </w:r>
      <w:r>
        <w:t>následnému rozvoji hypoxie, acidózy a plicní hypertenze. To vše může přispět ke snížené potřebě UPV</w:t>
      </w:r>
      <w:r w:rsidR="005E3AA7">
        <w:t>.</w:t>
      </w:r>
    </w:p>
    <w:p w:rsidR="00792544" w:rsidRDefault="00792544" w:rsidP="006B3F72">
      <w:r>
        <w:tab/>
        <w:t xml:space="preserve">Optimální řízení pro ventilaci u novorozenců s MAS zůstává stále kontroverzní. Důvodem je složitá patofyziologie zahrnující komplikace jako jsou </w:t>
      </w:r>
      <w:proofErr w:type="spellStart"/>
      <w:r>
        <w:t>atelektáza</w:t>
      </w:r>
      <w:proofErr w:type="spellEnd"/>
      <w:r>
        <w:t xml:space="preserve"> s</w:t>
      </w:r>
      <w:r w:rsidR="00C00479">
        <w:t> </w:t>
      </w:r>
      <w:r>
        <w:t>hyperinflací</w:t>
      </w:r>
      <w:r w:rsidR="00C00479">
        <w:t xml:space="preserve"> nebo </w:t>
      </w:r>
      <w:r>
        <w:t xml:space="preserve">nepoměr </w:t>
      </w:r>
      <w:proofErr w:type="spellStart"/>
      <w:r>
        <w:t>perfuze</w:t>
      </w:r>
      <w:proofErr w:type="spellEnd"/>
      <w:r>
        <w:t xml:space="preserve"> a ventilace</w:t>
      </w:r>
      <w:r w:rsidR="00C00479">
        <w:t xml:space="preserve">. </w:t>
      </w:r>
      <w:r w:rsidR="009E7D3B">
        <w:t>Dalším důvodem je malé množství klinických studií zabývajících se určením vhodného typu ventilační podpory u</w:t>
      </w:r>
      <w:r w:rsidR="00B574B3">
        <w:t> </w:t>
      </w:r>
      <w:r w:rsidR="009E7D3B">
        <w:t>novorozenců s MAS. V dnešní době se nejčastěji uplatňuje konvenční umělá plicní ventilace s ventilačním režimem IMV</w:t>
      </w:r>
      <w:r w:rsidR="00444F65">
        <w:t xml:space="preserve">. </w:t>
      </w:r>
      <w:r w:rsidR="00762208">
        <w:t xml:space="preserve">V případech s výraznou regionální nebo globální </w:t>
      </w:r>
      <w:proofErr w:type="spellStart"/>
      <w:r w:rsidR="00762208">
        <w:t>atelektázou</w:t>
      </w:r>
      <w:proofErr w:type="spellEnd"/>
      <w:r w:rsidR="00762208">
        <w:t xml:space="preserve"> se používá maximální inspirační tlak (PIP), který otevírá alveoly nebo pozitivní tlak na konci výdechu (PEEP), který brání kolapsu alveolů na konci výdechu.</w:t>
      </w:r>
      <w:r w:rsidR="00D8232C">
        <w:t xml:space="preserve"> </w:t>
      </w:r>
      <w:r w:rsidR="00245286">
        <w:t xml:space="preserve">Hlavním cílem UPV je dosažení optimální výměny dýchacích plynů společně s minimálním rizikem vzniku plicního </w:t>
      </w:r>
      <w:proofErr w:type="spellStart"/>
      <w:r w:rsidR="00245286">
        <w:t>barotraumatu</w:t>
      </w:r>
      <w:proofErr w:type="spellEnd"/>
      <w:r w:rsidR="00245286">
        <w:t xml:space="preserve">. </w:t>
      </w:r>
      <w:r w:rsidR="00D8232C">
        <w:t>Při UPV</w:t>
      </w:r>
      <w:r w:rsidR="00245286">
        <w:t xml:space="preserve"> ale</w:t>
      </w:r>
      <w:r w:rsidR="00D8232C">
        <w:t xml:space="preserve"> může dojít k hyperventilaci, která následně může vyvolat alkalózu. </w:t>
      </w:r>
      <w:r w:rsidR="00245286">
        <w:t>Při rozvoji alkalózy se objevuje riziko neurologického poškození mozku vyvolaného vazokonstrikcí a může dojít až k </w:t>
      </w:r>
      <w:proofErr w:type="spellStart"/>
      <w:r w:rsidR="00245286">
        <w:t>senzorineurální</w:t>
      </w:r>
      <w:proofErr w:type="spellEnd"/>
      <w:r w:rsidR="00245286">
        <w:t xml:space="preserve"> ztrátě sluchu. V takových situacích by měly být zváženy některé další formy terapie (např. inhalace oxidu dusnatého nebo vysokofrekvenční ventilace), aby se zabránilo vzniku těchto komplikací (</w:t>
      </w:r>
      <w:proofErr w:type="spellStart"/>
      <w:r w:rsidR="00245286">
        <w:t>Goel</w:t>
      </w:r>
      <w:proofErr w:type="spellEnd"/>
      <w:r w:rsidR="00245286">
        <w:t xml:space="preserve">, </w:t>
      </w:r>
      <w:proofErr w:type="spellStart"/>
      <w:r w:rsidR="00245286">
        <w:t>Nangia</w:t>
      </w:r>
      <w:proofErr w:type="spellEnd"/>
      <w:r w:rsidR="00245286">
        <w:t>, 2017, str. 24).</w:t>
      </w:r>
    </w:p>
    <w:p w:rsidR="00890263" w:rsidRDefault="00890263" w:rsidP="006B3F72"/>
    <w:p w:rsidR="001C1AF3" w:rsidRDefault="001C1AF3" w:rsidP="001C1AF3">
      <w:pPr>
        <w:pStyle w:val="Nadpis3"/>
        <w:numPr>
          <w:ilvl w:val="2"/>
          <w:numId w:val="1"/>
        </w:numPr>
        <w:ind w:left="567"/>
      </w:pPr>
      <w:bookmarkStart w:id="20" w:name="_Toc42617588"/>
      <w:r>
        <w:t>Vysokofrekvenční ventilace</w:t>
      </w:r>
      <w:bookmarkEnd w:id="20"/>
    </w:p>
    <w:p w:rsidR="001C1AF3" w:rsidRDefault="001C1AF3" w:rsidP="001C1AF3">
      <w:r>
        <w:tab/>
        <w:t xml:space="preserve">Pokud dojde k selhání terapie pomocí konvenční UPV, je možné ji nahradit vysokofrekvenční ventilací (HFV), která byla i přes nedostatek klinických důkazů shledána jako významně prospěšná při léčbě novorozenců se závažnou formou MAS. </w:t>
      </w:r>
      <w:r w:rsidR="009650E5">
        <w:t xml:space="preserve">Velkou výhodou HFV je snížení rizika </w:t>
      </w:r>
      <w:proofErr w:type="spellStart"/>
      <w:r w:rsidR="009650E5">
        <w:t>barotraumatu</w:t>
      </w:r>
      <w:proofErr w:type="spellEnd"/>
      <w:r w:rsidR="009650E5">
        <w:t xml:space="preserve"> a rozvoje air </w:t>
      </w:r>
      <w:proofErr w:type="spellStart"/>
      <w:r w:rsidR="009650E5">
        <w:t>leak</w:t>
      </w:r>
      <w:proofErr w:type="spellEnd"/>
      <w:r w:rsidR="009650E5">
        <w:t xml:space="preserve"> syndromů (např. pneumotorax nebo plicní intersticiální emfyzém). Uvádí se, že 20-30 % novorozenců s MAS, kteří vyžadují intubaci a ventilační podporu, jsou léčeni pomocí HFV. HFV je často používána u novorozenců s významnou </w:t>
      </w:r>
      <w:proofErr w:type="spellStart"/>
      <w:r w:rsidR="009650E5">
        <w:t>atelektázou</w:t>
      </w:r>
      <w:proofErr w:type="spellEnd"/>
      <w:r w:rsidR="00F35894">
        <w:t xml:space="preserve"> a je výhodné ji použít u MAS s přidruženou PPHN. Důvodem je příznivější reakce na inhalaci oxidu dusnatého (NO) u ventilace pomocí HFV než u konvenční UPV. Přičemž nedávné důkazy naznačují, že selhání této kombinace (inhalace NO+HFV) a </w:t>
      </w:r>
      <w:r w:rsidR="00F35894">
        <w:lastRenderedPageBreak/>
        <w:t>nutnost provedení e</w:t>
      </w:r>
      <w:r w:rsidR="00F35894" w:rsidRPr="00F35894">
        <w:t>xtrakorporální membránov</w:t>
      </w:r>
      <w:r w:rsidR="00F35894">
        <w:t>é</w:t>
      </w:r>
      <w:r w:rsidR="00F35894" w:rsidRPr="00F35894">
        <w:t xml:space="preserve"> oxygenace</w:t>
      </w:r>
      <w:r w:rsidR="00F35894">
        <w:t xml:space="preserve"> (ECMO) nastane pouze u </w:t>
      </w:r>
      <w:r w:rsidR="002372E0">
        <w:t>5 % léčených novorozenců (</w:t>
      </w:r>
      <w:proofErr w:type="spellStart"/>
      <w:r w:rsidR="002372E0">
        <w:t>Goel</w:t>
      </w:r>
      <w:proofErr w:type="spellEnd"/>
      <w:r w:rsidR="002372E0">
        <w:t xml:space="preserve">, </w:t>
      </w:r>
      <w:proofErr w:type="spellStart"/>
      <w:r w:rsidR="002372E0">
        <w:t>Nangia</w:t>
      </w:r>
      <w:proofErr w:type="spellEnd"/>
      <w:r w:rsidR="002372E0">
        <w:t>, 2017, str. 24).</w:t>
      </w:r>
    </w:p>
    <w:p w:rsidR="00890263" w:rsidRDefault="00890263" w:rsidP="001C1AF3"/>
    <w:p w:rsidR="005E28DB" w:rsidRDefault="005E28DB" w:rsidP="005E28DB">
      <w:pPr>
        <w:pStyle w:val="Nadpis3"/>
        <w:numPr>
          <w:ilvl w:val="2"/>
          <w:numId w:val="1"/>
        </w:numPr>
        <w:ind w:left="567"/>
      </w:pPr>
      <w:bookmarkStart w:id="21" w:name="_Toc42617589"/>
      <w:r>
        <w:t>Inhalace oxidu dusnatého</w:t>
      </w:r>
      <w:bookmarkEnd w:id="21"/>
    </w:p>
    <w:p w:rsidR="00636BD4" w:rsidRDefault="00E30D26" w:rsidP="005E28DB">
      <w:r>
        <w:tab/>
        <w:t xml:space="preserve">PPHN je běžnou komplikací a jednou z hlavních příčin úmrtí novorozenců u závažných forem MAS. Jako možnost terapie PPHN se nabízí právě inhalace NO, který působí na hladkou svalovinu cév a způsobuje selektivní plicní vazodilataci, snižuje nepoměr mezi </w:t>
      </w:r>
      <w:proofErr w:type="spellStart"/>
      <w:r>
        <w:t>perfuzí</w:t>
      </w:r>
      <w:proofErr w:type="spellEnd"/>
      <w:r>
        <w:t xml:space="preserve"> a ventilací a tím celkově zlepšuje okysličování. Protože neovlivňuje systémovou vaskulární rezistenci, ale naopak zlepšuje průtok krve v plicích, snižuje se riziko vzniku pravolevého zkratu. Některé randomizované kontrolované studie prokázaly, že terapie </w:t>
      </w:r>
      <w:r w:rsidR="00F2177A">
        <w:t xml:space="preserve">inhalací NO snižují potřebu ECMO a mortalitu novorozenců s respiračním selháním a PPHN. </w:t>
      </w:r>
      <w:r w:rsidR="00DE1957">
        <w:t xml:space="preserve">Významná je také kombinace terapie </w:t>
      </w:r>
      <w:r w:rsidR="00F2177A">
        <w:t>HFV</w:t>
      </w:r>
      <w:r w:rsidR="00DE1957">
        <w:t xml:space="preserve"> a inhalace NO, která zlepšuje oxygenaci u některých novorozenců s PPHN. HFV</w:t>
      </w:r>
      <w:r w:rsidR="00F2177A">
        <w:t xml:space="preserve"> pomáhá zlepšit plicní inflaci, a tím snižuje riziko vzniku plicního zkratu a </w:t>
      </w:r>
      <w:r w:rsidR="00DE1957">
        <w:t xml:space="preserve">inhalovaný NO se snáze dostává do plicního oběhu. </w:t>
      </w:r>
      <w:r w:rsidR="00261367">
        <w:t>Ovšem</w:t>
      </w:r>
      <w:r w:rsidR="00DE1957">
        <w:t xml:space="preserve"> významná část novorozenců (30-50 %) s diagnózou PPHN na léčbu NO neodpovídá a tato terapie je velmi nákladná a v rozvojových zemích často není volně dostupná (</w:t>
      </w:r>
      <w:proofErr w:type="spellStart"/>
      <w:r w:rsidR="00DE1957">
        <w:t>Chettri</w:t>
      </w:r>
      <w:proofErr w:type="spellEnd"/>
      <w:r w:rsidR="00DE1957">
        <w:t xml:space="preserve"> et al., 2016, str. 1128).</w:t>
      </w:r>
      <w:r w:rsidR="00636BD4">
        <w:t xml:space="preserve"> I </w:t>
      </w:r>
      <w:r w:rsidR="001E78B5">
        <w:t>přesto, že</w:t>
      </w:r>
      <w:r w:rsidR="00636BD4">
        <w:t xml:space="preserve"> inhalace NO nebyla primárně navržena pro léčbu MAS, významnou část pacientů zahrnutých do studií zkoumajících terapii inhalovaným NO pro PPHN, tvořili právě novorozenci s MAS (</w:t>
      </w:r>
      <w:proofErr w:type="spellStart"/>
      <w:r w:rsidR="00636BD4">
        <w:t>Vain</w:t>
      </w:r>
      <w:proofErr w:type="spellEnd"/>
      <w:r w:rsidR="00636BD4">
        <w:t xml:space="preserve">, </w:t>
      </w:r>
      <w:proofErr w:type="spellStart"/>
      <w:r w:rsidR="00636BD4">
        <w:t>Batton</w:t>
      </w:r>
      <w:proofErr w:type="spellEnd"/>
      <w:r w:rsidR="00636BD4">
        <w:t>, 2017, str. 217).</w:t>
      </w:r>
    </w:p>
    <w:p w:rsidR="005E28DB" w:rsidRDefault="00636BD4" w:rsidP="005E28DB">
      <w:r>
        <w:tab/>
      </w:r>
      <w:r w:rsidR="00624B3F">
        <w:t>Byly vyzkoušeny</w:t>
      </w:r>
      <w:r>
        <w:t xml:space="preserve"> i</w:t>
      </w:r>
      <w:r w:rsidR="00624B3F">
        <w:t xml:space="preserve"> některé další vazodilatátory jako alternativa NO, například inhibitory </w:t>
      </w:r>
      <w:proofErr w:type="spellStart"/>
      <w:r w:rsidR="00624B3F">
        <w:t>fosfodiesterázy</w:t>
      </w:r>
      <w:proofErr w:type="spellEnd"/>
      <w:r w:rsidR="00624B3F">
        <w:t xml:space="preserve"> (</w:t>
      </w:r>
      <w:proofErr w:type="spellStart"/>
      <w:r w:rsidR="00624B3F">
        <w:t>sildenafil</w:t>
      </w:r>
      <w:proofErr w:type="spellEnd"/>
      <w:r w:rsidR="00624B3F">
        <w:t xml:space="preserve">, </w:t>
      </w:r>
      <w:proofErr w:type="spellStart"/>
      <w:r w:rsidR="00624B3F" w:rsidRPr="00624B3F">
        <w:t>dipyridamol</w:t>
      </w:r>
      <w:proofErr w:type="spellEnd"/>
      <w:r w:rsidR="00624B3F" w:rsidRPr="00624B3F">
        <w:t xml:space="preserve"> a </w:t>
      </w:r>
      <w:proofErr w:type="spellStart"/>
      <w:r w:rsidR="00624B3F" w:rsidRPr="00624B3F">
        <w:t>zaprinast</w:t>
      </w:r>
      <w:proofErr w:type="spellEnd"/>
      <w:r w:rsidR="00624B3F">
        <w:t>), ale prozatím neexistuje dostatek klinických studií a léčených novorozenců k potvrzení této terapie</w:t>
      </w:r>
      <w:r w:rsidR="00692702">
        <w:t xml:space="preserve"> (</w:t>
      </w:r>
      <w:proofErr w:type="spellStart"/>
      <w:r w:rsidR="00692702">
        <w:t>Goel</w:t>
      </w:r>
      <w:proofErr w:type="spellEnd"/>
      <w:r w:rsidR="00692702">
        <w:t xml:space="preserve">, </w:t>
      </w:r>
      <w:proofErr w:type="spellStart"/>
      <w:r w:rsidR="00692702">
        <w:t>Nangia</w:t>
      </w:r>
      <w:proofErr w:type="spellEnd"/>
      <w:r w:rsidR="00692702">
        <w:t>, 2017, str. 25).</w:t>
      </w:r>
    </w:p>
    <w:p w:rsidR="00890263" w:rsidRDefault="00890263" w:rsidP="005E28DB"/>
    <w:p w:rsidR="00636BD4" w:rsidRDefault="0015065E" w:rsidP="0015065E">
      <w:pPr>
        <w:pStyle w:val="Nadpis3"/>
        <w:numPr>
          <w:ilvl w:val="2"/>
          <w:numId w:val="1"/>
        </w:numPr>
        <w:ind w:left="567"/>
      </w:pPr>
      <w:bookmarkStart w:id="22" w:name="_Toc42617590"/>
      <w:r>
        <w:t>Extrakorporální membránová oxygenace</w:t>
      </w:r>
      <w:bookmarkEnd w:id="22"/>
    </w:p>
    <w:p w:rsidR="0015065E" w:rsidRPr="00E93BC2" w:rsidRDefault="006E65D5" w:rsidP="0015065E">
      <w:pPr>
        <w:rPr>
          <w:color w:val="FF0000"/>
        </w:rPr>
      </w:pPr>
      <w:r>
        <w:tab/>
        <w:t>ECMO neboli mimotělní okysličování je způsob dechové podpory, při které dochází pomocí pumpy k odvádění krve mimo tělo pacienta. Následně je krev okysličena a částečně zbavena oxidu uhličitého v </w:t>
      </w:r>
      <w:proofErr w:type="spellStart"/>
      <w:r>
        <w:t>oxygenátoru</w:t>
      </w:r>
      <w:proofErr w:type="spellEnd"/>
      <w:r>
        <w:t xml:space="preserve"> a nav</w:t>
      </w:r>
      <w:r w:rsidR="006C6D5B">
        <w:t xml:space="preserve">rácena zpět do organismu. </w:t>
      </w:r>
      <w:r w:rsidR="003675F1">
        <w:t>Pokud dojde k selhání dýchacího a kardiovaskulárního systému a terapie pomocí konvenční a nekonvenční UPV je neúčinná, ECMO představuje v takovém případě vysoce specializovanou a účinnou léčbu.</w:t>
      </w:r>
      <w:r w:rsidR="00DB0D93">
        <w:t xml:space="preserve"> Existují dva typy mimotělního okysličování. V prvním případě se jedná o tzv. </w:t>
      </w:r>
      <w:proofErr w:type="spellStart"/>
      <w:r w:rsidR="00DB0D93">
        <w:t>veno</w:t>
      </w:r>
      <w:proofErr w:type="spellEnd"/>
      <w:r w:rsidR="00DB0D93">
        <w:t>-venózní ECMO</w:t>
      </w:r>
      <w:r w:rsidR="007F5B78">
        <w:t xml:space="preserve">, </w:t>
      </w:r>
      <w:r w:rsidR="00DB0D93">
        <w:t>které je indikováno při respiračním selhání. Pokud zároveň s dýchacím systémem selhává i systém oběhový,</w:t>
      </w:r>
      <w:r w:rsidR="00FA6206">
        <w:t xml:space="preserve"> používá se tzv. </w:t>
      </w:r>
      <w:proofErr w:type="spellStart"/>
      <w:r w:rsidR="00FA6206">
        <w:t>veno</w:t>
      </w:r>
      <w:proofErr w:type="spellEnd"/>
      <w:r w:rsidR="00FA6206">
        <w:t>-arteriální ECMO</w:t>
      </w:r>
      <w:r w:rsidR="007F5B78">
        <w:t xml:space="preserve">. </w:t>
      </w:r>
      <w:r w:rsidR="00DB0D93">
        <w:t>I</w:t>
      </w:r>
      <w:r w:rsidR="006D0CA4">
        <w:t> </w:t>
      </w:r>
      <w:r w:rsidR="00A53958">
        <w:t xml:space="preserve">v případě terapie pomocí ECMO </w:t>
      </w:r>
      <w:r w:rsidR="00DB0D93">
        <w:t>se mohou objevit komplikace</w:t>
      </w:r>
      <w:r w:rsidR="00A53958">
        <w:t xml:space="preserve"> a</w:t>
      </w:r>
      <w:r w:rsidR="00DB0D93">
        <w:t xml:space="preserve"> </w:t>
      </w:r>
      <w:r w:rsidR="00A53958">
        <w:t>u</w:t>
      </w:r>
      <w:r w:rsidR="00DB0D93">
        <w:t xml:space="preserve"> novorozenců se nejčastěji jedná o ischemii mozku, intrakraniální krvácení</w:t>
      </w:r>
      <w:r w:rsidR="00E93BC2">
        <w:t xml:space="preserve"> a </w:t>
      </w:r>
      <w:r w:rsidR="00DB0D93">
        <w:t>infekční komplikace</w:t>
      </w:r>
      <w:r w:rsidR="007237E1">
        <w:t xml:space="preserve"> (Vobruba et al., 2015, str. 214, 216, 218).</w:t>
      </w:r>
      <w:r w:rsidR="00E93BC2">
        <w:t xml:space="preserve"> </w:t>
      </w:r>
      <w:proofErr w:type="spellStart"/>
      <w:r w:rsidR="00E93BC2">
        <w:t>Corno</w:t>
      </w:r>
      <w:proofErr w:type="spellEnd"/>
      <w:r w:rsidR="00E93BC2">
        <w:t xml:space="preserve"> </w:t>
      </w:r>
      <w:r w:rsidR="00E93BC2">
        <w:lastRenderedPageBreak/>
        <w:t>et al.</w:t>
      </w:r>
      <w:r w:rsidR="0039362A">
        <w:t xml:space="preserve"> (2020, str. 16)</w:t>
      </w:r>
      <w:r w:rsidR="00E93BC2">
        <w:t xml:space="preserve"> uvádějí jako jednu z hlavních komplikací ECMO renální selhání. V rámci své studie prokázali 17, 6 % případů poškození ledvi</w:t>
      </w:r>
      <w:r w:rsidR="00061E81">
        <w:t>n u novorozenců na ECMO</w:t>
      </w:r>
      <w:r w:rsidR="0039362A">
        <w:t>.</w:t>
      </w:r>
    </w:p>
    <w:p w:rsidR="007237E1" w:rsidRDefault="007237E1" w:rsidP="0015065E">
      <w:r>
        <w:tab/>
      </w:r>
      <w:r w:rsidR="00272A80">
        <w:t>ECMO se využívá u novorozenců s těžkým MAS a respiračním selháním, a právě MAS je označován jako nejčastější indikace pro ECMO</w:t>
      </w:r>
      <w:r w:rsidR="003A2EE3">
        <w:t xml:space="preserve"> na neonatologických odděleních</w:t>
      </w:r>
      <w:r w:rsidR="00272A80">
        <w:t xml:space="preserve">. </w:t>
      </w:r>
      <w:r w:rsidR="00A458BE">
        <w:t xml:space="preserve">Uvádí se, že až 35 % novorozenecké populace vyžadující ECMO jsou novorozenci s diagnostikou MAS. </w:t>
      </w:r>
      <w:r w:rsidR="00272A80">
        <w:t>Tato terapie je velice účinná, dokazuje</w:t>
      </w:r>
      <w:r w:rsidR="003A2EE3">
        <w:t xml:space="preserve"> to</w:t>
      </w:r>
      <w:r w:rsidR="00272A80">
        <w:t xml:space="preserve"> vysoká míra přežití, která dosahuje až 95 % (</w:t>
      </w:r>
      <w:proofErr w:type="spellStart"/>
      <w:r w:rsidR="00272A80">
        <w:t>Chettri</w:t>
      </w:r>
      <w:proofErr w:type="spellEnd"/>
      <w:r w:rsidR="00272A80">
        <w:t xml:space="preserve"> et al., 20</w:t>
      </w:r>
      <w:r w:rsidR="002C39F9">
        <w:t xml:space="preserve">16, str. 1129). Obvyklou indikací pro zahájení ECMO je těžká </w:t>
      </w:r>
      <w:proofErr w:type="spellStart"/>
      <w:r w:rsidR="002C39F9">
        <w:t>hypoxémie</w:t>
      </w:r>
      <w:proofErr w:type="spellEnd"/>
      <w:r w:rsidR="002C45BA">
        <w:t xml:space="preserve"> novorozence</w:t>
      </w:r>
      <w:r w:rsidR="002C39F9">
        <w:t>, která přetrvává i přes</w:t>
      </w:r>
      <w:r w:rsidR="002C45BA">
        <w:t xml:space="preserve"> snahu</w:t>
      </w:r>
      <w:r w:rsidR="002C39F9">
        <w:t xml:space="preserve"> optimální ventilac</w:t>
      </w:r>
      <w:r w:rsidR="002C45BA">
        <w:t>e. S příchodem novějších terapií se počet novorozenců vyžadujících ECMO významně snížil. Je</w:t>
      </w:r>
      <w:r w:rsidR="001E78B5">
        <w:t xml:space="preserve"> také</w:t>
      </w:r>
      <w:r w:rsidR="002C45BA">
        <w:t xml:space="preserve"> dokázáno, že novorozenci léčení pomocí ECMO prokazují nižší míru závažného postižení po </w:t>
      </w:r>
      <w:r w:rsidR="002940E1">
        <w:t>prvním roce života</w:t>
      </w:r>
      <w:r w:rsidR="00D03A26">
        <w:t xml:space="preserve"> (</w:t>
      </w:r>
      <w:proofErr w:type="spellStart"/>
      <w:r w:rsidR="00D03A26">
        <w:t>Goel</w:t>
      </w:r>
      <w:proofErr w:type="spellEnd"/>
      <w:r w:rsidR="00D03A26">
        <w:t xml:space="preserve">, </w:t>
      </w:r>
      <w:proofErr w:type="spellStart"/>
      <w:r w:rsidR="00D03A26">
        <w:t>Nangia</w:t>
      </w:r>
      <w:proofErr w:type="spellEnd"/>
      <w:r w:rsidR="00D03A26">
        <w:t>, 2017, str. 25).</w:t>
      </w:r>
    </w:p>
    <w:p w:rsidR="00890263" w:rsidRDefault="00890263" w:rsidP="0015065E"/>
    <w:p w:rsidR="002940E1" w:rsidRDefault="00F86D4F" w:rsidP="00F86D4F">
      <w:pPr>
        <w:pStyle w:val="Nadpis3"/>
        <w:numPr>
          <w:ilvl w:val="2"/>
          <w:numId w:val="1"/>
        </w:numPr>
        <w:ind w:left="567"/>
      </w:pPr>
      <w:bookmarkStart w:id="23" w:name="_Toc42617591"/>
      <w:r>
        <w:t>Léčba surfaktantem</w:t>
      </w:r>
      <w:bookmarkEnd w:id="23"/>
    </w:p>
    <w:p w:rsidR="001C3106" w:rsidRDefault="00F86D4F" w:rsidP="00F86D4F">
      <w:r>
        <w:tab/>
        <w:t xml:space="preserve">Škodlivý účinek mekonia na produkci a funkci surfaktantu </w:t>
      </w:r>
      <w:r w:rsidR="00A10242">
        <w:t>je prokázaným faktem, který je základem pro použití surfaktantu jako léčebného prostředku u závažných forem MAS. Léčba surfaktantem může být u novorozenců provedena dvěma způsoby.</w:t>
      </w:r>
      <w:r w:rsidR="004B2128">
        <w:t xml:space="preserve"> První možností je podání surfaktantu bolusově, možností druhou je bronchoalveolární laváž.</w:t>
      </w:r>
      <w:r w:rsidR="00A10242">
        <w:t xml:space="preserve"> </w:t>
      </w:r>
      <w:r w:rsidR="004B2128">
        <w:t xml:space="preserve">Ve vyspělých zemích se používá častěji forma bolusového podání, která je uplatňována u 30-50 % </w:t>
      </w:r>
      <w:r w:rsidR="00970C92">
        <w:t xml:space="preserve">ventilovaných </w:t>
      </w:r>
      <w:r w:rsidR="004B2128">
        <w:t>novorozenců s</w:t>
      </w:r>
      <w:r w:rsidR="00970C92">
        <w:t> </w:t>
      </w:r>
      <w:r w:rsidR="004B2128">
        <w:t>MAS</w:t>
      </w:r>
      <w:r w:rsidR="00970C92">
        <w:t>.</w:t>
      </w:r>
      <w:r w:rsidR="00D110B0">
        <w:t xml:space="preserve"> </w:t>
      </w:r>
      <w:r w:rsidR="002C328F">
        <w:t>Avšak</w:t>
      </w:r>
      <w:r w:rsidR="00D110B0">
        <w:t xml:space="preserve"> bronchoalveolární laváž byla</w:t>
      </w:r>
      <w:r w:rsidR="00E93775">
        <w:t xml:space="preserve"> v některých klinických studiích</w:t>
      </w:r>
      <w:r w:rsidR="00D110B0">
        <w:t xml:space="preserve"> shledána jako prospěšná ve zlepšení oxygenace a její provedení může</w:t>
      </w:r>
      <w:r w:rsidR="002C328F">
        <w:t xml:space="preserve"> celkově</w:t>
      </w:r>
      <w:r w:rsidR="00D110B0">
        <w:t xml:space="preserve"> </w:t>
      </w:r>
      <w:r w:rsidR="002C328F">
        <w:t xml:space="preserve">zkrátit dobu ventilace novorozence </w:t>
      </w:r>
      <w:r w:rsidR="001C3106">
        <w:t>(</w:t>
      </w:r>
      <w:proofErr w:type="spellStart"/>
      <w:r w:rsidR="001C3106">
        <w:t>Goel</w:t>
      </w:r>
      <w:proofErr w:type="spellEnd"/>
      <w:r w:rsidR="001C3106">
        <w:t xml:space="preserve">, </w:t>
      </w:r>
      <w:proofErr w:type="spellStart"/>
      <w:r w:rsidR="001C3106">
        <w:t>Nangia</w:t>
      </w:r>
      <w:proofErr w:type="spellEnd"/>
      <w:r w:rsidR="001C3106">
        <w:t>, 2017, str. 24).</w:t>
      </w:r>
      <w:r w:rsidR="00E93775">
        <w:t xml:space="preserve"> </w:t>
      </w:r>
      <w:r w:rsidR="001C3106">
        <w:t xml:space="preserve">V některých případech terapie bronchoalveolární laváží byl zaznamenán výskyt komplikací (hypotenze, epizody </w:t>
      </w:r>
      <w:proofErr w:type="spellStart"/>
      <w:r w:rsidR="001C3106">
        <w:t>hypoxémie</w:t>
      </w:r>
      <w:proofErr w:type="spellEnd"/>
      <w:r w:rsidR="001C3106">
        <w:t>), kvůli kterým musela</w:t>
      </w:r>
      <w:r w:rsidR="00767B67">
        <w:t xml:space="preserve"> být léčba ukončena (</w:t>
      </w:r>
      <w:proofErr w:type="spellStart"/>
      <w:r w:rsidR="00767B67">
        <w:t>Chettri</w:t>
      </w:r>
      <w:proofErr w:type="spellEnd"/>
      <w:r w:rsidR="00767B67">
        <w:t xml:space="preserve"> et al., 2016, str. 1128).</w:t>
      </w:r>
    </w:p>
    <w:p w:rsidR="00890263" w:rsidRDefault="001C3106" w:rsidP="00F86D4F">
      <w:r>
        <w:tab/>
      </w:r>
      <w:r w:rsidR="00E93775">
        <w:t>Nedávný systematický přehled hodnotící účinek terapie jak bolusové, tak bronchoalveolární laváží</w:t>
      </w:r>
      <w:r w:rsidR="00A0253A">
        <w:t>, dospěl k závěru, že obě formy zkracují délku hospitalizace novorozence a trvání mechanické ventilace a snižují potřebu ECMO, úmrtnost však zůstává stejná.</w:t>
      </w:r>
      <w:r w:rsidR="00970C92">
        <w:t xml:space="preserve"> Kanadská pediatrická společnost doporučuje</w:t>
      </w:r>
      <w:r w:rsidR="00BC6596">
        <w:t xml:space="preserve"> zahájit</w:t>
      </w:r>
      <w:r w:rsidR="00970C92">
        <w:t xml:space="preserve"> léčbu exogenním surfaktantem u všech </w:t>
      </w:r>
      <w:proofErr w:type="spellStart"/>
      <w:r w:rsidR="00970C92">
        <w:t>i</w:t>
      </w:r>
      <w:r w:rsidR="003A2EE3">
        <w:t>ntubovaných</w:t>
      </w:r>
      <w:proofErr w:type="spellEnd"/>
      <w:r w:rsidR="00970C92">
        <w:t xml:space="preserve"> </w:t>
      </w:r>
      <w:r w:rsidR="00BC6596">
        <w:t>novorozenců</w:t>
      </w:r>
      <w:r w:rsidR="00970C92">
        <w:t xml:space="preserve"> s MAS, kteří vyžadují FiO</w:t>
      </w:r>
      <w:r w:rsidR="00970C92">
        <w:rPr>
          <w:vertAlign w:val="subscript"/>
        </w:rPr>
        <w:t>2</w:t>
      </w:r>
      <w:r w:rsidR="00970C92">
        <w:t xml:space="preserve"> &gt;50 %. </w:t>
      </w:r>
      <w:r w:rsidR="00AD375A">
        <w:t>Pro dosažení optimálních výsledků u novorozenců s těžkým MAS by měla být</w:t>
      </w:r>
      <w:r w:rsidR="00A0253A">
        <w:t xml:space="preserve"> </w:t>
      </w:r>
      <w:r w:rsidR="00AD375A">
        <w:t>terapie surfaktantem používána uvážlivě, nasazena včas a v případě potřeby opakována. Pro potvrzení účinku léčby, stanovení přesných dávek a určení ideálního způsobu podání surfaktantu je nutné provedení dalších studií (</w:t>
      </w:r>
      <w:proofErr w:type="spellStart"/>
      <w:r w:rsidR="00AD375A">
        <w:t>Goel</w:t>
      </w:r>
      <w:proofErr w:type="spellEnd"/>
      <w:r w:rsidR="00AD375A">
        <w:t xml:space="preserve">, </w:t>
      </w:r>
      <w:proofErr w:type="spellStart"/>
      <w:r w:rsidR="00AD375A">
        <w:t>Nangia</w:t>
      </w:r>
      <w:proofErr w:type="spellEnd"/>
      <w:r w:rsidR="00AD375A">
        <w:t>, 2017, str. 24).</w:t>
      </w:r>
    </w:p>
    <w:p w:rsidR="00890263" w:rsidRDefault="00890263" w:rsidP="00890263">
      <w:pPr>
        <w:spacing w:after="160" w:line="259" w:lineRule="auto"/>
        <w:jc w:val="left"/>
      </w:pPr>
      <w:r>
        <w:br w:type="page"/>
      </w:r>
    </w:p>
    <w:p w:rsidR="001C3106" w:rsidRDefault="001C3106" w:rsidP="001C3106">
      <w:pPr>
        <w:pStyle w:val="Nadpis3"/>
        <w:numPr>
          <w:ilvl w:val="2"/>
          <w:numId w:val="1"/>
        </w:numPr>
        <w:ind w:left="567"/>
      </w:pPr>
      <w:bookmarkStart w:id="24" w:name="_Toc42617592"/>
      <w:r>
        <w:lastRenderedPageBreak/>
        <w:t>Antibiotika</w:t>
      </w:r>
      <w:bookmarkEnd w:id="24"/>
    </w:p>
    <w:p w:rsidR="00223548" w:rsidRDefault="00CD20D7" w:rsidP="001C3106">
      <w:r>
        <w:tab/>
        <w:t xml:space="preserve">Bylo </w:t>
      </w:r>
      <w:r w:rsidR="00E42323">
        <w:t>d</w:t>
      </w:r>
      <w:r>
        <w:t xml:space="preserve">okázáno, že mekonium zvyšuje bakteriální růst in vitro a riziko </w:t>
      </w:r>
      <w:proofErr w:type="spellStart"/>
      <w:r>
        <w:t>intraamniální</w:t>
      </w:r>
      <w:proofErr w:type="spellEnd"/>
      <w:r>
        <w:t xml:space="preserve"> infekce je zvýšeno v přítomnosti MSAF.</w:t>
      </w:r>
      <w:r w:rsidR="00E42323">
        <w:t xml:space="preserve"> Proto často většina novorozenců s MSAF dostává antibiotika jako součást celkové léčby. Nicméně velká část klinických studií neprokázala rutinní podávání antibiotik novorozenců</w:t>
      </w:r>
      <w:r w:rsidR="003A2EE3">
        <w:t>m</w:t>
      </w:r>
      <w:r w:rsidR="00E42323">
        <w:t xml:space="preserve"> s MAS jako přínosné (</w:t>
      </w:r>
      <w:proofErr w:type="spellStart"/>
      <w:r w:rsidR="00E42323">
        <w:t>Goel</w:t>
      </w:r>
      <w:proofErr w:type="spellEnd"/>
      <w:r w:rsidR="00E42323">
        <w:t xml:space="preserve"> et al., 2015, str. 238).</w:t>
      </w:r>
      <w:r w:rsidR="004F6904">
        <w:t xml:space="preserve"> Vztah mezi </w:t>
      </w:r>
      <w:r w:rsidR="00470CB9">
        <w:t>aspirací</w:t>
      </w:r>
      <w:r w:rsidR="004F6904">
        <w:t xml:space="preserve"> mekonia a rozvojem sepse není stále jasně popsán a úloha antibiotik v rutinní léčbě MAS zůstává kontroverzní. Výsledky jedné z provedených metaanalýz uvádějí, že použití antibiotik u novorozenců s MAS nevedlo k významnému snížení rizika mortality, vzniku sepse nebo délky hospitalizace. Vzhledem k omezenému počtu studií a nízkému počtu novorozenců s MAS je třeba roli antibiotik v léčbě MAS přehodnotit (</w:t>
      </w:r>
      <w:proofErr w:type="spellStart"/>
      <w:r w:rsidR="004F6904">
        <w:t>Goel</w:t>
      </w:r>
      <w:proofErr w:type="spellEnd"/>
      <w:r w:rsidR="004F6904">
        <w:t xml:space="preserve">, </w:t>
      </w:r>
      <w:proofErr w:type="spellStart"/>
      <w:r w:rsidR="004F6904">
        <w:t>Nangia</w:t>
      </w:r>
      <w:proofErr w:type="spellEnd"/>
      <w:r w:rsidR="004F6904">
        <w:t xml:space="preserve">, 2017, str. 25). </w:t>
      </w:r>
      <w:proofErr w:type="spellStart"/>
      <w:r w:rsidR="004F6904">
        <w:t>Straňák</w:t>
      </w:r>
      <w:proofErr w:type="spellEnd"/>
      <w:r w:rsidR="004F6904">
        <w:t xml:space="preserve"> a Janota</w:t>
      </w:r>
      <w:r w:rsidR="0039362A">
        <w:t xml:space="preserve"> (2015, str. 489)</w:t>
      </w:r>
      <w:r w:rsidR="00980003">
        <w:t xml:space="preserve"> ovšem také doporučují profylaktické podávání širokospektrých antibiotik do vyloučení přítomnosti infekce. Nejčastěji </w:t>
      </w:r>
      <w:r w:rsidR="001E78B5">
        <w:t>je</w:t>
      </w:r>
      <w:r w:rsidR="00980003">
        <w:t xml:space="preserve"> podává</w:t>
      </w:r>
      <w:r w:rsidR="001E78B5">
        <w:t>n</w:t>
      </w:r>
      <w:r w:rsidR="00980003">
        <w:t xml:space="preserve"> penicilin nebo ampicilin s</w:t>
      </w:r>
      <w:r w:rsidR="0039362A">
        <w:t> </w:t>
      </w:r>
      <w:proofErr w:type="spellStart"/>
      <w:r w:rsidR="0039362A">
        <w:t>gentamicinem</w:t>
      </w:r>
      <w:proofErr w:type="spellEnd"/>
      <w:r w:rsidR="0039362A">
        <w:t>.</w:t>
      </w:r>
      <w:r w:rsidR="00980003">
        <w:t xml:space="preserve"> </w:t>
      </w:r>
    </w:p>
    <w:p w:rsidR="001C3106" w:rsidRDefault="00223548" w:rsidP="001C3106">
      <w:r>
        <w:tab/>
      </w:r>
      <w:r w:rsidR="00980003">
        <w:t>Indická randomizovaná kontrolovaná studie ukázala, že rutinní profylaktické podávání antibiotik nemá prokazatelný přínos v terapii novorozenců narozených se zkalenou plodovou vodou, zejména u těch, kteří neprojevují žádné symptomy rozvoje MAS. Nebylo potvrzeno ani snížení výskytu infekčních a respiračních komplikací a profylaktickým podáváním antibiotik není ovlivněna ani celková morbidita a mortalita</w:t>
      </w:r>
      <w:r>
        <w:t xml:space="preserve"> těchto novorozenců. V závěru studie je uvedeno, že neexistuje významný rozdíl ve výskytu infekce u novorozenců s MSAF jak léčených, tak neléčených antibiotiky. Autoři studie proto doporučují vyhnout se empirickému po</w:t>
      </w:r>
      <w:r w:rsidR="002D6C32">
        <w:t>dávání</w:t>
      </w:r>
      <w:r>
        <w:t xml:space="preserve"> antibiotik novorozenců</w:t>
      </w:r>
      <w:r w:rsidR="002D6C32">
        <w:t>m</w:t>
      </w:r>
      <w:r>
        <w:t xml:space="preserve"> s MSAF bez doložených důkazů o </w:t>
      </w:r>
      <w:r w:rsidR="002D6C32">
        <w:t xml:space="preserve">přítomnosti </w:t>
      </w:r>
      <w:r>
        <w:t>infekce</w:t>
      </w:r>
      <w:r w:rsidR="00B32EC7">
        <w:t xml:space="preserve"> (</w:t>
      </w:r>
      <w:proofErr w:type="spellStart"/>
      <w:r w:rsidR="00B32EC7">
        <w:t>Goel</w:t>
      </w:r>
      <w:proofErr w:type="spellEnd"/>
      <w:r w:rsidR="00B32EC7">
        <w:t xml:space="preserve"> et al., 2015, str. 242, 243).</w:t>
      </w:r>
    </w:p>
    <w:p w:rsidR="00890263" w:rsidRDefault="00890263" w:rsidP="001C3106"/>
    <w:p w:rsidR="00F00833" w:rsidRDefault="00F00833" w:rsidP="00F00833">
      <w:pPr>
        <w:pStyle w:val="Nadpis3"/>
        <w:numPr>
          <w:ilvl w:val="2"/>
          <w:numId w:val="1"/>
        </w:numPr>
        <w:ind w:left="567"/>
      </w:pPr>
      <w:bookmarkStart w:id="25" w:name="_Toc42617593"/>
      <w:r>
        <w:t>Steroidy</w:t>
      </w:r>
      <w:bookmarkEnd w:id="25"/>
    </w:p>
    <w:p w:rsidR="0039362A" w:rsidRDefault="00EB4348" w:rsidP="00F00833">
      <w:r>
        <w:tab/>
      </w:r>
      <w:r w:rsidR="00BA3D6D">
        <w:t>Rozvoj plicního a systémového zánětu je klíčovým znakem patofyziologie MAS</w:t>
      </w:r>
      <w:r w:rsidR="00CF3696">
        <w:t xml:space="preserve">. Toto tvrzení </w:t>
      </w:r>
      <w:r w:rsidR="00BA3D6D">
        <w:t>poskytuje zdůvodnění použití steroidů u těžkých forem MAS</w:t>
      </w:r>
      <w:r w:rsidR="00CF3696">
        <w:t>. Léčba pomocí steroidů může vést ke zlepšení funkce plic</w:t>
      </w:r>
      <w:r w:rsidR="00CB22D3">
        <w:t xml:space="preserve"> (</w:t>
      </w:r>
      <w:proofErr w:type="spellStart"/>
      <w:r w:rsidR="00CB22D3">
        <w:t>Goel</w:t>
      </w:r>
      <w:proofErr w:type="spellEnd"/>
      <w:r w:rsidR="00CB22D3">
        <w:t xml:space="preserve">, </w:t>
      </w:r>
      <w:proofErr w:type="spellStart"/>
      <w:r w:rsidR="00CB22D3">
        <w:t>Nangia</w:t>
      </w:r>
      <w:proofErr w:type="spellEnd"/>
      <w:r w:rsidR="00CB22D3">
        <w:t>, 2017, str. 25).</w:t>
      </w:r>
      <w:r w:rsidR="00CF3696">
        <w:t xml:space="preserve"> </w:t>
      </w:r>
      <w:proofErr w:type="spellStart"/>
      <w:r w:rsidR="00CB22D3">
        <w:t>Rana</w:t>
      </w:r>
      <w:proofErr w:type="spellEnd"/>
      <w:r w:rsidR="00CB22D3">
        <w:t xml:space="preserve"> et al.</w:t>
      </w:r>
      <w:r w:rsidR="0039362A">
        <w:t xml:space="preserve"> (2018, str. 258)</w:t>
      </w:r>
      <w:r w:rsidR="00CB22D3">
        <w:t xml:space="preserve"> ve</w:t>
      </w:r>
      <w:r w:rsidR="006D0CA4">
        <w:t> </w:t>
      </w:r>
      <w:r w:rsidR="00CB22D3">
        <w:t xml:space="preserve">své kontrolní randomizované studii uvádějí, že použití intravenózních a </w:t>
      </w:r>
      <w:proofErr w:type="spellStart"/>
      <w:r w:rsidR="00CB22D3">
        <w:t>nebulizovaných</w:t>
      </w:r>
      <w:proofErr w:type="spellEnd"/>
      <w:r w:rsidR="00CB22D3">
        <w:t xml:space="preserve"> steroidů významně snížily závislost na kyslíku, potřebu UPV a výskyt dechových potíží a dlouhodobých komplikací</w:t>
      </w:r>
      <w:r w:rsidR="0039362A">
        <w:t xml:space="preserve">. </w:t>
      </w:r>
    </w:p>
    <w:p w:rsidR="00F00833" w:rsidRDefault="0039362A" w:rsidP="00F00833">
      <w:r>
        <w:tab/>
      </w:r>
      <w:r w:rsidR="00663534">
        <w:t xml:space="preserve">Léčba steroidy může být prospěšná u novorozenců </w:t>
      </w:r>
      <w:r w:rsidR="000C276D">
        <w:t>s těžkým MAS, u kterých je přítomen plicní edém, hypoxická plicní vazokonstrikce nebo zánět.</w:t>
      </w:r>
      <w:r w:rsidR="00663534">
        <w:t xml:space="preserve"> Nebylo však prokázáno, že by systémová léčba steroidy snižovala úmrtnost novorozenců s MAS. Neexistuje také dostatek </w:t>
      </w:r>
      <w:r w:rsidR="00663534">
        <w:lastRenderedPageBreak/>
        <w:t>klinických důkazů potvrzujících tuto terapii, a proto se rutinní léčba pomocí steroidů prozatím nedoporučuje</w:t>
      </w:r>
      <w:r w:rsidR="000C276D">
        <w:t xml:space="preserve"> (</w:t>
      </w:r>
      <w:proofErr w:type="spellStart"/>
      <w:r w:rsidR="000C276D">
        <w:t>Chettri</w:t>
      </w:r>
      <w:proofErr w:type="spellEnd"/>
      <w:r w:rsidR="000C276D">
        <w:t xml:space="preserve"> et al., 2016, str. 1128).</w:t>
      </w:r>
    </w:p>
    <w:p w:rsidR="00890263" w:rsidRDefault="00890263" w:rsidP="00F00833"/>
    <w:p w:rsidR="005B66F2" w:rsidRDefault="005656F5" w:rsidP="005656F5">
      <w:pPr>
        <w:pStyle w:val="Nadpis3"/>
        <w:numPr>
          <w:ilvl w:val="2"/>
          <w:numId w:val="1"/>
        </w:numPr>
        <w:ind w:left="567"/>
      </w:pPr>
      <w:bookmarkStart w:id="26" w:name="_Toc42617594"/>
      <w:r>
        <w:t>Terapeutická hypotermie</w:t>
      </w:r>
      <w:bookmarkEnd w:id="26"/>
    </w:p>
    <w:p w:rsidR="00815499" w:rsidRDefault="005656F5" w:rsidP="005656F5">
      <w:r>
        <w:tab/>
        <w:t>Řízená hypotermie je účinnou léčbou</w:t>
      </w:r>
      <w:r w:rsidR="00815499">
        <w:t xml:space="preserve"> hypoxicko-ischemické</w:t>
      </w:r>
      <w:r>
        <w:t xml:space="preserve"> encefalopatie</w:t>
      </w:r>
      <w:r w:rsidR="00EB3ACE">
        <w:t>, která vzniká na podkladě</w:t>
      </w:r>
      <w:r>
        <w:t xml:space="preserve"> perinatální asfyxie. Provádí se jako podchlazení celého těla při konstantní teplotě 33,5 °C</w:t>
      </w:r>
      <w:r w:rsidR="00EB3ACE">
        <w:t>,</w:t>
      </w:r>
      <w:r>
        <w:t xml:space="preserve"> </w:t>
      </w:r>
      <w:r w:rsidR="00EB3ACE">
        <w:t>zahajuje se</w:t>
      </w:r>
      <w:r>
        <w:t xml:space="preserve"> krátce po narození a probíh</w:t>
      </w:r>
      <w:r w:rsidR="00EB3ACE">
        <w:t>á</w:t>
      </w:r>
      <w:r>
        <w:t xml:space="preserve"> dalších 72 hodin. Příznivý účinek terapeutické hypotermie na mozkovou tkáň novorozence je velmi dobře znám, neexistuje však dostatek informací o účinku na jiné orgány.</w:t>
      </w:r>
      <w:r w:rsidR="00F12ECF">
        <w:t xml:space="preserve"> </w:t>
      </w:r>
      <w:r w:rsidR="00EB3ACE">
        <w:t>Existují hypotézy</w:t>
      </w:r>
      <w:r w:rsidR="00F12ECF">
        <w:t xml:space="preserve">, </w:t>
      </w:r>
      <w:r w:rsidR="00EB3ACE">
        <w:t>které naznačují, že</w:t>
      </w:r>
      <w:r w:rsidR="00F12ECF">
        <w:t xml:space="preserve"> podchlazení těla novorozence by mohlo mít účinek na zlepšení mechaniky plic</w:t>
      </w:r>
      <w:r w:rsidR="00F82AE5">
        <w:t xml:space="preserve"> (ovlivnění funkce surfaktantu)</w:t>
      </w:r>
      <w:r w:rsidR="00F12ECF">
        <w:t xml:space="preserve"> a snížení</w:t>
      </w:r>
      <w:r w:rsidR="00F82AE5">
        <w:t xml:space="preserve"> hladiny</w:t>
      </w:r>
      <w:r w:rsidR="00F12ECF">
        <w:t xml:space="preserve"> zánětlivých mediátorů. Regulovaná hypotermie by tedy mohla být užitečná v léčbě respiračních onemocnění charakterizovaných zánětem plicní tkáně, do kterých patří mimo jiné i MAS. Je popisován příznivý účinek hypotermie na okysličení a klinické výsledky novorozenců s MAS, který je často spojován právě s perinatální asfyxií</w:t>
      </w:r>
      <w:r w:rsidR="00815499">
        <w:t xml:space="preserve"> (</w:t>
      </w:r>
      <w:proofErr w:type="spellStart"/>
      <w:r w:rsidR="00815499">
        <w:t>Autilio</w:t>
      </w:r>
      <w:proofErr w:type="spellEnd"/>
      <w:r w:rsidR="00815499">
        <w:t xml:space="preserve"> et al., 2018, str. 2).</w:t>
      </w:r>
      <w:r w:rsidR="00926C5B">
        <w:t xml:space="preserve"> </w:t>
      </w:r>
      <w:r w:rsidR="00F82AE5">
        <w:t>Jakékoli klinické využití terapeutické hypotermie pro MAS však stále zůstává experimentální a mělo by být užíváno s řádnou opatrností a pečlivým monitoringem EKG (</w:t>
      </w:r>
      <w:proofErr w:type="spellStart"/>
      <w:r w:rsidR="00F82AE5">
        <w:t>Giesinger</w:t>
      </w:r>
      <w:proofErr w:type="spellEnd"/>
      <w:r w:rsidR="00F82AE5">
        <w:t xml:space="preserve">, </w:t>
      </w:r>
      <w:proofErr w:type="spellStart"/>
      <w:r w:rsidR="00F82AE5">
        <w:t>McNamara</w:t>
      </w:r>
      <w:proofErr w:type="spellEnd"/>
      <w:r w:rsidR="00F82AE5">
        <w:t>, 2018, str. 286).</w:t>
      </w:r>
    </w:p>
    <w:p w:rsidR="00890263" w:rsidRDefault="00890263" w:rsidP="005656F5"/>
    <w:p w:rsidR="00DE0235" w:rsidRDefault="00DE0235" w:rsidP="00DE0235">
      <w:pPr>
        <w:pStyle w:val="Nadpis2"/>
        <w:numPr>
          <w:ilvl w:val="1"/>
          <w:numId w:val="1"/>
        </w:numPr>
        <w:ind w:left="567"/>
      </w:pPr>
      <w:bookmarkStart w:id="27" w:name="_Toc42617595"/>
      <w:r>
        <w:t>Prevence</w:t>
      </w:r>
      <w:bookmarkEnd w:id="27"/>
    </w:p>
    <w:p w:rsidR="006A6DE0" w:rsidRDefault="006E0CAD" w:rsidP="00DE0235">
      <w:r>
        <w:tab/>
      </w:r>
      <w:r w:rsidR="006A6DE0">
        <w:t>V posledních dvou desetiletích dochází k významnému snížení výskytu MAS. Důvodem je snaha preventivně zabránit vzniku MSAF a následnému rozvoji MAS a přidružených komplikací</w:t>
      </w:r>
      <w:r w:rsidR="00E93EC1">
        <w:t xml:space="preserve"> jistými opatřeními. Tato opatření zahrnují plánovanou indukci porodu u těhotenství delších než 41 týdnů, snížení výskytu porodní asfyxie a včasná intervence u plodů s fetálním distresem</w:t>
      </w:r>
      <w:r w:rsidR="008805F9">
        <w:t xml:space="preserve">. Dalšími způsoby, kterými lze v některých případech zabránit MAS, jsou </w:t>
      </w:r>
      <w:proofErr w:type="spellStart"/>
      <w:r w:rsidR="008805F9">
        <w:t>amnioinfuze</w:t>
      </w:r>
      <w:proofErr w:type="spellEnd"/>
      <w:r w:rsidR="008805F9">
        <w:t xml:space="preserve"> a odsávání mekonia z dýchacích cest</w:t>
      </w:r>
      <w:r w:rsidR="00E93EC1">
        <w:t xml:space="preserve"> (</w:t>
      </w:r>
      <w:proofErr w:type="spellStart"/>
      <w:r w:rsidR="00E93EC1">
        <w:t>Chettri</w:t>
      </w:r>
      <w:proofErr w:type="spellEnd"/>
      <w:r w:rsidR="00E93EC1">
        <w:t xml:space="preserve"> et al., 2016, str. 1126).</w:t>
      </w:r>
      <w:r w:rsidR="00E93EC1" w:rsidRPr="00E93EC1">
        <w:t xml:space="preserve"> </w:t>
      </w:r>
      <w:r w:rsidR="004F36A8">
        <w:t xml:space="preserve">Rozvoji </w:t>
      </w:r>
      <w:r w:rsidR="00E93EC1" w:rsidRPr="00E93EC1">
        <w:t>MAS lze do značné míry</w:t>
      </w:r>
      <w:r w:rsidR="004F36A8">
        <w:t xml:space="preserve"> také</w:t>
      </w:r>
      <w:r w:rsidR="00E93EC1" w:rsidRPr="00E93EC1">
        <w:t xml:space="preserve"> předcházet pečlivým a přesným monitorováním</w:t>
      </w:r>
      <w:r w:rsidR="00E93EC1">
        <w:t xml:space="preserve"> plodu</w:t>
      </w:r>
      <w:r w:rsidR="00E93EC1" w:rsidRPr="00E93EC1">
        <w:t xml:space="preserve"> při porodu</w:t>
      </w:r>
      <w:r w:rsidR="00E93EC1">
        <w:t xml:space="preserve"> (</w:t>
      </w:r>
      <w:r w:rsidR="007F5B78">
        <w:t>C</w:t>
      </w:r>
      <w:r w:rsidR="00E93EC1">
        <w:t>TG)</w:t>
      </w:r>
      <w:r w:rsidR="00E93EC1" w:rsidRPr="00E93EC1">
        <w:t xml:space="preserve"> a uplatněním vhodných doporučených postupů péče na porodním sále. Určení rizikových faktorů může pomoci při výběru novorozenců, kteří vyžadují zvýšený dohled a </w:t>
      </w:r>
      <w:r w:rsidR="002E7D63">
        <w:t>intenzivní</w:t>
      </w:r>
      <w:r w:rsidR="00E93EC1" w:rsidRPr="00E93EC1">
        <w:t xml:space="preserve"> péči ihned po porodu (</w:t>
      </w:r>
      <w:proofErr w:type="spellStart"/>
      <w:r w:rsidR="00E93EC1" w:rsidRPr="00E93EC1">
        <w:t>Paudel</w:t>
      </w:r>
      <w:proofErr w:type="spellEnd"/>
      <w:r w:rsidR="00E93EC1" w:rsidRPr="00E93EC1">
        <w:t xml:space="preserve"> et al., 2020, str. 2).</w:t>
      </w:r>
    </w:p>
    <w:p w:rsidR="00890263" w:rsidRDefault="00890263" w:rsidP="00DE0235"/>
    <w:p w:rsidR="004F36A8" w:rsidRDefault="004F36A8" w:rsidP="004F36A8">
      <w:pPr>
        <w:pStyle w:val="Nadpis3"/>
        <w:numPr>
          <w:ilvl w:val="2"/>
          <w:numId w:val="1"/>
        </w:numPr>
        <w:ind w:left="567"/>
      </w:pPr>
      <w:bookmarkStart w:id="28" w:name="_Toc42617596"/>
      <w:proofErr w:type="spellStart"/>
      <w:r>
        <w:t>Amnioinfuze</w:t>
      </w:r>
      <w:bookmarkEnd w:id="28"/>
      <w:proofErr w:type="spellEnd"/>
    </w:p>
    <w:p w:rsidR="004F36A8" w:rsidRDefault="004F36A8" w:rsidP="004F36A8">
      <w:r>
        <w:tab/>
      </w:r>
      <w:proofErr w:type="spellStart"/>
      <w:r>
        <w:t>Amnioinfuze</w:t>
      </w:r>
      <w:proofErr w:type="spellEnd"/>
      <w:r>
        <w:t xml:space="preserve"> znamená vpravení teplého solného (fyziologického) roztoku do amniové dutiny</w:t>
      </w:r>
      <w:r w:rsidR="00872057">
        <w:t xml:space="preserve"> skrze cervix pomocí </w:t>
      </w:r>
      <w:proofErr w:type="spellStart"/>
      <w:r w:rsidR="00872057">
        <w:t>transcervikálního</w:t>
      </w:r>
      <w:proofErr w:type="spellEnd"/>
      <w:r w:rsidR="00872057">
        <w:t xml:space="preserve"> katetru. Cílem </w:t>
      </w:r>
      <w:proofErr w:type="spellStart"/>
      <w:r w:rsidR="00872057">
        <w:t>amnioinfuze</w:t>
      </w:r>
      <w:proofErr w:type="spellEnd"/>
      <w:r w:rsidR="00872057">
        <w:t xml:space="preserve"> je zředění hustého </w:t>
      </w:r>
      <w:r w:rsidR="00872057">
        <w:lastRenderedPageBreak/>
        <w:t>mekonia, čímž dochází ke snížení jeho zánětlivých a mechanických účinků na respirační systém novorozence, a dále</w:t>
      </w:r>
      <w:r w:rsidR="003A2EE3">
        <w:t xml:space="preserve"> pak</w:t>
      </w:r>
      <w:r w:rsidR="00872057">
        <w:t xml:space="preserve"> zabránění komprese pupeční šňůry a vzniku hypoxie</w:t>
      </w:r>
      <w:r w:rsidR="00730F4D">
        <w:t xml:space="preserve"> </w:t>
      </w:r>
      <w:r w:rsidR="003A188D">
        <w:t>(</w:t>
      </w:r>
      <w:proofErr w:type="spellStart"/>
      <w:r w:rsidR="003A188D" w:rsidRPr="003A188D">
        <w:t>Argyridis</w:t>
      </w:r>
      <w:proofErr w:type="spellEnd"/>
      <w:r w:rsidR="003A188D">
        <w:t xml:space="preserve">, </w:t>
      </w:r>
      <w:proofErr w:type="spellStart"/>
      <w:r w:rsidR="003A188D" w:rsidRPr="003A188D">
        <w:t>Arulkumaran</w:t>
      </w:r>
      <w:proofErr w:type="spellEnd"/>
      <w:r w:rsidR="003A188D">
        <w:t>, 2016, str. 228).</w:t>
      </w:r>
      <w:r w:rsidR="00730F4D">
        <w:t xml:space="preserve"> Pro zamezení komprese pupeční šňůry se </w:t>
      </w:r>
      <w:proofErr w:type="spellStart"/>
      <w:r w:rsidR="00730F4D">
        <w:t>amnioinfuze</w:t>
      </w:r>
      <w:proofErr w:type="spellEnd"/>
      <w:r w:rsidR="00730F4D">
        <w:t xml:space="preserve"> využívá často u plodů s </w:t>
      </w:r>
      <w:proofErr w:type="spellStart"/>
      <w:r w:rsidR="00730F4D">
        <w:t>oligohydramniem</w:t>
      </w:r>
      <w:proofErr w:type="spellEnd"/>
      <w:r w:rsidR="00730F4D">
        <w:t xml:space="preserve">, protože kromě naředění hustého mekonia se také zvětší objem plodové vody v amniové dutině. </w:t>
      </w:r>
      <w:proofErr w:type="spellStart"/>
      <w:r w:rsidR="00730F4D">
        <w:t>Amnioinfuze</w:t>
      </w:r>
      <w:proofErr w:type="spellEnd"/>
      <w:r w:rsidR="00730F4D">
        <w:t xml:space="preserve"> může vést také ke snížení rizika </w:t>
      </w:r>
      <w:proofErr w:type="spellStart"/>
      <w:r w:rsidR="00730F4D">
        <w:t>gaspingu</w:t>
      </w:r>
      <w:proofErr w:type="spellEnd"/>
      <w:r w:rsidR="00730F4D">
        <w:t xml:space="preserve"> a následné aspirac</w:t>
      </w:r>
      <w:r w:rsidR="002703C2">
        <w:t>e</w:t>
      </w:r>
      <w:r w:rsidR="00730F4D">
        <w:t xml:space="preserve"> mekonia. Jsou známy vážné komplikace, které se při </w:t>
      </w:r>
      <w:proofErr w:type="spellStart"/>
      <w:r w:rsidR="00730F4D">
        <w:t>amnioinfuzi</w:t>
      </w:r>
      <w:proofErr w:type="spellEnd"/>
      <w:r w:rsidR="00730F4D">
        <w:t xml:space="preserve"> mohou vyskytnout a patří mezi ně například předčasný odtok plodové vody, abrupce placenty, předčasný porod, výhřez pupečníku, embolie plodovou vodou až úmrtí matky (</w:t>
      </w:r>
      <w:proofErr w:type="spellStart"/>
      <w:r w:rsidR="00730F4D">
        <w:t>Chettri</w:t>
      </w:r>
      <w:proofErr w:type="spellEnd"/>
      <w:r w:rsidR="00730F4D">
        <w:t xml:space="preserve"> et al., 2016, str. </w:t>
      </w:r>
      <w:r w:rsidR="004646DC">
        <w:t>1126, 1127).</w:t>
      </w:r>
      <w:r w:rsidR="003230AC">
        <w:t xml:space="preserve"> </w:t>
      </w:r>
      <w:proofErr w:type="spellStart"/>
      <w:r w:rsidR="003230AC">
        <w:t>Metaanylýza</w:t>
      </w:r>
      <w:proofErr w:type="spellEnd"/>
      <w:r w:rsidR="003230AC">
        <w:t xml:space="preserve"> 13 studií prokázala příznivé účinky </w:t>
      </w:r>
      <w:proofErr w:type="spellStart"/>
      <w:r w:rsidR="003230AC">
        <w:t>amnioinfuze</w:t>
      </w:r>
      <w:proofErr w:type="spellEnd"/>
      <w:r w:rsidR="003230AC">
        <w:t xml:space="preserve"> u plodů s MSAF. Pomocí </w:t>
      </w:r>
      <w:proofErr w:type="spellStart"/>
      <w:r w:rsidR="003230AC">
        <w:t>amnioinfuze</w:t>
      </w:r>
      <w:proofErr w:type="spellEnd"/>
      <w:r w:rsidR="003230AC">
        <w:t xml:space="preserve"> došlo ke snížení incidence MAS, počtu císařských řezů, přítomnosti mekonia v dýchacích cestách a acidózy novorozence. Nicméně přínosy </w:t>
      </w:r>
      <w:proofErr w:type="spellStart"/>
      <w:r w:rsidR="003230AC">
        <w:t>amnioinfuze</w:t>
      </w:r>
      <w:proofErr w:type="spellEnd"/>
      <w:r w:rsidR="003230AC">
        <w:t xml:space="preserve"> jsou v rozporu s rizikem </w:t>
      </w:r>
      <w:r w:rsidR="004075C6">
        <w:t xml:space="preserve">vzniku výše uvedených komplikací, a proto organizace </w:t>
      </w:r>
      <w:proofErr w:type="spellStart"/>
      <w:r w:rsidR="004075C6">
        <w:t>The</w:t>
      </w:r>
      <w:proofErr w:type="spellEnd"/>
      <w:r w:rsidR="004075C6">
        <w:t xml:space="preserve"> </w:t>
      </w:r>
      <w:proofErr w:type="spellStart"/>
      <w:r w:rsidR="004075C6">
        <w:t>American</w:t>
      </w:r>
      <w:proofErr w:type="spellEnd"/>
      <w:r w:rsidR="004075C6">
        <w:t xml:space="preserve"> </w:t>
      </w:r>
      <w:proofErr w:type="spellStart"/>
      <w:r w:rsidR="004075C6">
        <w:t>College</w:t>
      </w:r>
      <w:proofErr w:type="spellEnd"/>
      <w:r w:rsidR="004075C6">
        <w:t xml:space="preserve"> </w:t>
      </w:r>
      <w:proofErr w:type="spellStart"/>
      <w:r w:rsidR="004075C6">
        <w:t>of</w:t>
      </w:r>
      <w:proofErr w:type="spellEnd"/>
      <w:r w:rsidR="004075C6">
        <w:t xml:space="preserve"> </w:t>
      </w:r>
      <w:proofErr w:type="spellStart"/>
      <w:r w:rsidR="004075C6">
        <w:t>Obstetricians</w:t>
      </w:r>
      <w:proofErr w:type="spellEnd"/>
      <w:r w:rsidR="004075C6">
        <w:t xml:space="preserve"> and </w:t>
      </w:r>
      <w:proofErr w:type="spellStart"/>
      <w:r w:rsidR="004075C6">
        <w:t>Gynecologists</w:t>
      </w:r>
      <w:proofErr w:type="spellEnd"/>
      <w:r w:rsidR="004075C6">
        <w:t xml:space="preserve"> rutinní používání </w:t>
      </w:r>
      <w:proofErr w:type="spellStart"/>
      <w:r w:rsidR="004075C6">
        <w:t>amnioinfuze</w:t>
      </w:r>
      <w:proofErr w:type="spellEnd"/>
      <w:r w:rsidR="004075C6">
        <w:t xml:space="preserve"> nedoporučuje</w:t>
      </w:r>
      <w:r w:rsidR="00D068DA">
        <w:t xml:space="preserve"> (</w:t>
      </w:r>
      <w:proofErr w:type="spellStart"/>
      <w:r w:rsidR="00D068DA">
        <w:t>Goel</w:t>
      </w:r>
      <w:proofErr w:type="spellEnd"/>
      <w:r w:rsidR="00D068DA">
        <w:t xml:space="preserve">, </w:t>
      </w:r>
      <w:proofErr w:type="spellStart"/>
      <w:r w:rsidR="00D068DA">
        <w:t>Nangia</w:t>
      </w:r>
      <w:proofErr w:type="spellEnd"/>
      <w:r w:rsidR="00D068DA">
        <w:t>, 2017, str. 22).</w:t>
      </w:r>
    </w:p>
    <w:p w:rsidR="00890263" w:rsidRDefault="00890263" w:rsidP="004F36A8"/>
    <w:p w:rsidR="00D068DA" w:rsidRDefault="00D068DA" w:rsidP="00D068DA">
      <w:pPr>
        <w:pStyle w:val="Nadpis3"/>
        <w:numPr>
          <w:ilvl w:val="2"/>
          <w:numId w:val="1"/>
        </w:numPr>
        <w:ind w:left="567"/>
      </w:pPr>
      <w:bookmarkStart w:id="29" w:name="_Toc42617597"/>
      <w:r>
        <w:t>Kontinuální monitoring</w:t>
      </w:r>
      <w:bookmarkEnd w:id="29"/>
    </w:p>
    <w:p w:rsidR="00D068DA" w:rsidRDefault="00D068DA" w:rsidP="00D068DA">
      <w:r>
        <w:tab/>
      </w:r>
      <w:r w:rsidR="00925A07">
        <w:t xml:space="preserve">Jistým preventivním opatřením je také kontinuální </w:t>
      </w:r>
      <w:proofErr w:type="spellStart"/>
      <w:r w:rsidR="00925A07">
        <w:t>intrapartální</w:t>
      </w:r>
      <w:proofErr w:type="spellEnd"/>
      <w:r w:rsidR="00925A07">
        <w:t xml:space="preserve"> monitorace srdeční frekvence plodu pomocí </w:t>
      </w:r>
      <w:proofErr w:type="spellStart"/>
      <w:r w:rsidR="00925A07">
        <w:t>kardiotokografu</w:t>
      </w:r>
      <w:proofErr w:type="spellEnd"/>
      <w:r w:rsidR="00925A07">
        <w:t>. Podle srdeční frekvence plodu, která je zaznamenávána v průběhu celého porodu, je možné odhalit základní patologické příčiny uvolnění mekonia do plodové vody, tj. hypoxie nebo infekce plodu.</w:t>
      </w:r>
      <w:r w:rsidR="002D0A2A">
        <w:t xml:space="preserve"> J</w:t>
      </w:r>
      <w:r w:rsidR="00B67DBD">
        <w:t xml:space="preserve">ako nejdůležitější prediktor </w:t>
      </w:r>
      <w:r w:rsidR="004F61E8">
        <w:t>závažného MAS byla stanovena přetrvávající tachykardie plodu (</w:t>
      </w:r>
      <w:proofErr w:type="spellStart"/>
      <w:r w:rsidR="004F61E8">
        <w:t>Mitchell</w:t>
      </w:r>
      <w:proofErr w:type="spellEnd"/>
      <w:r w:rsidR="004F61E8">
        <w:t xml:space="preserve">, </w:t>
      </w:r>
      <w:proofErr w:type="spellStart"/>
      <w:r w:rsidR="004F61E8" w:rsidRPr="004F61E8">
        <w:t>Chandraharan</w:t>
      </w:r>
      <w:proofErr w:type="spellEnd"/>
      <w:r w:rsidR="004F61E8">
        <w:t xml:space="preserve">, 2018, str. 121). Přítomnost mekonia v plodové vodě bývá spojena s přítomností patologických parametrů na </w:t>
      </w:r>
      <w:r w:rsidR="007F5B78">
        <w:t>C</w:t>
      </w:r>
      <w:r w:rsidR="004F61E8">
        <w:t xml:space="preserve">TG záznamu. </w:t>
      </w:r>
      <w:r w:rsidR="009B6E32">
        <w:t xml:space="preserve">Pokud je současně přítomen patologický záznam </w:t>
      </w:r>
      <w:r w:rsidR="007F5B78">
        <w:t>C</w:t>
      </w:r>
      <w:r w:rsidR="009B6E32">
        <w:t xml:space="preserve">TG a MSAF, riziko morbidity a mortality novorozence je třikrát vyšší. Mezi nejběžnější patologie na </w:t>
      </w:r>
      <w:r w:rsidR="007F5B78">
        <w:t>C</w:t>
      </w:r>
      <w:r w:rsidR="009B6E32">
        <w:t xml:space="preserve">TG, které souvisí s nepříznivými klinickými výsledky novorozence, patří prolongované </w:t>
      </w:r>
      <w:proofErr w:type="spellStart"/>
      <w:r w:rsidR="009B6E32">
        <w:t>decelerace</w:t>
      </w:r>
      <w:proofErr w:type="spellEnd"/>
      <w:r w:rsidR="009B6E32">
        <w:t xml:space="preserve">, těžké variabilní </w:t>
      </w:r>
      <w:proofErr w:type="spellStart"/>
      <w:r w:rsidR="009B6E32">
        <w:t>decelerace</w:t>
      </w:r>
      <w:proofErr w:type="spellEnd"/>
      <w:r w:rsidR="009B6E32">
        <w:t>, bradykardie a tachykardie (</w:t>
      </w:r>
      <w:proofErr w:type="spellStart"/>
      <w:r w:rsidR="009B6E32" w:rsidRPr="003A188D">
        <w:t>Argyridis</w:t>
      </w:r>
      <w:proofErr w:type="spellEnd"/>
      <w:r w:rsidR="009B6E32">
        <w:t xml:space="preserve">, </w:t>
      </w:r>
      <w:proofErr w:type="spellStart"/>
      <w:r w:rsidR="009B6E32" w:rsidRPr="003A188D">
        <w:t>Arulkumaran</w:t>
      </w:r>
      <w:proofErr w:type="spellEnd"/>
      <w:r w:rsidR="009B6E32">
        <w:t>, 2016, str. 228, 229).</w:t>
      </w:r>
    </w:p>
    <w:p w:rsidR="00890263" w:rsidRDefault="00890263" w:rsidP="00D068DA"/>
    <w:p w:rsidR="005C0817" w:rsidRDefault="005C0817" w:rsidP="005C0817">
      <w:pPr>
        <w:pStyle w:val="Nadpis3"/>
        <w:numPr>
          <w:ilvl w:val="2"/>
          <w:numId w:val="1"/>
        </w:numPr>
        <w:ind w:left="567"/>
      </w:pPr>
      <w:bookmarkStart w:id="30" w:name="_Toc42617598"/>
      <w:r>
        <w:t>Odsávání dýchacích cest</w:t>
      </w:r>
      <w:bookmarkEnd w:id="30"/>
    </w:p>
    <w:p w:rsidR="005C0817" w:rsidRDefault="004E39A8" w:rsidP="005C0817">
      <w:r>
        <w:tab/>
        <w:t xml:space="preserve">Na základě konceptu, že aspirace mekonia probíhá častěji již v děloze než po porodu, bylo prováděno intrauterinní endoskopické </w:t>
      </w:r>
      <w:proofErr w:type="spellStart"/>
      <w:r>
        <w:t>orofaryngeální</w:t>
      </w:r>
      <w:proofErr w:type="spellEnd"/>
      <w:r>
        <w:t xml:space="preserve"> odsávání mekonia z dýchacích cest v případech, kdy se při odtoku plodové vody objevilo husté mekonium (</w:t>
      </w:r>
      <w:proofErr w:type="spellStart"/>
      <w:r>
        <w:t>Chettri</w:t>
      </w:r>
      <w:proofErr w:type="spellEnd"/>
      <w:r>
        <w:t xml:space="preserve"> et al., 2016, str. 1127). Tato praktika byla považována za standardní postup více než 25 let na základě klíčové studie od </w:t>
      </w:r>
      <w:proofErr w:type="spellStart"/>
      <w:r>
        <w:t>Carson</w:t>
      </w:r>
      <w:proofErr w:type="spellEnd"/>
      <w:r>
        <w:t xml:space="preserve"> et al. (1976), kteří dospěli k závěru, že </w:t>
      </w:r>
      <w:proofErr w:type="spellStart"/>
      <w:r>
        <w:t>intrapartální</w:t>
      </w:r>
      <w:proofErr w:type="spellEnd"/>
      <w:r>
        <w:t xml:space="preserve"> rutinní odsávání </w:t>
      </w:r>
      <w:r w:rsidR="00946923">
        <w:lastRenderedPageBreak/>
        <w:t xml:space="preserve">novorozenců s MSAF významně snižuje výskyt a závažnost MAS. Avšak v posledním desetiletí bylo provedeno několik výzkumů ohledně této problematiky a jakýkoliv přínos této praktiky byl vyvrácen. Na základě toho bylo rutinní </w:t>
      </w:r>
      <w:proofErr w:type="spellStart"/>
      <w:r w:rsidR="00946923">
        <w:t>intrapartální</w:t>
      </w:r>
      <w:proofErr w:type="spellEnd"/>
      <w:r w:rsidR="00946923">
        <w:t xml:space="preserve"> </w:t>
      </w:r>
      <w:proofErr w:type="spellStart"/>
      <w:r w:rsidR="00946923">
        <w:t>orofaryngeální</w:t>
      </w:r>
      <w:proofErr w:type="spellEnd"/>
      <w:r w:rsidR="00946923">
        <w:t xml:space="preserve"> odsávání u</w:t>
      </w:r>
      <w:r w:rsidR="006D0CA4">
        <w:t> </w:t>
      </w:r>
      <w:r w:rsidR="00946923">
        <w:t>vitálních novorozenců s MSAF odstraněno z pokynů NRP</w:t>
      </w:r>
      <w:r w:rsidR="001B089A">
        <w:t xml:space="preserve"> </w:t>
      </w:r>
      <w:r w:rsidR="00946923">
        <w:t>z roku 2005 a nyní se již nepraktikuje</w:t>
      </w:r>
      <w:r w:rsidR="001B089A">
        <w:t xml:space="preserve"> (</w:t>
      </w:r>
      <w:proofErr w:type="spellStart"/>
      <w:r w:rsidR="001B089A">
        <w:t>Goel</w:t>
      </w:r>
      <w:proofErr w:type="spellEnd"/>
      <w:r w:rsidR="001B089A">
        <w:t xml:space="preserve">, </w:t>
      </w:r>
      <w:proofErr w:type="spellStart"/>
      <w:r w:rsidR="001B089A">
        <w:t>Nangia</w:t>
      </w:r>
      <w:proofErr w:type="spellEnd"/>
      <w:r w:rsidR="001B089A">
        <w:t>, 2017, str. 23)</w:t>
      </w:r>
      <w:r w:rsidR="00946923">
        <w:t>.</w:t>
      </w:r>
    </w:p>
    <w:p w:rsidR="00ED34AD" w:rsidRDefault="00ED34AD" w:rsidP="005C0817">
      <w:r>
        <w:tab/>
        <w:t>Intubace a endotracheální odsávání</w:t>
      </w:r>
      <w:r w:rsidR="00E41897">
        <w:t xml:space="preserve"> novorozenců s MSAF</w:t>
      </w:r>
      <w:r>
        <w:t xml:space="preserve"> po porodu zůst</w:t>
      </w:r>
      <w:r w:rsidR="00E41897">
        <w:t xml:space="preserve">ává stále kontroverzním a diskutovaným tématem. V souladu s doporučeními NRP z roku 2010 </w:t>
      </w:r>
      <w:r w:rsidR="008A011A">
        <w:t>bylo</w:t>
      </w:r>
      <w:r w:rsidR="00E41897">
        <w:t xml:space="preserve"> endotracheální odsávání po porodu prováděno u nevitálních novorozenců s MSAF pro</w:t>
      </w:r>
      <w:r w:rsidR="006D0CA4">
        <w:t> </w:t>
      </w:r>
      <w:r w:rsidR="00E41897">
        <w:t>nedostatek důkazů o prospěšnosti nebo naopak nevýhodách tohoto postupu</w:t>
      </w:r>
      <w:r w:rsidR="008A011A">
        <w:t>. Nedávné studie však dospěly k závěru, že endotracheální odsávání nesnižuje výskyt MAS ani mortalitu jak u</w:t>
      </w:r>
      <w:r w:rsidR="006D0CA4">
        <w:t> </w:t>
      </w:r>
      <w:r w:rsidR="008A011A">
        <w:t>vitálních, tak u nevitálních novorozenců s MSAF. Proto nejnovější směrnice ILCOR (Mezinárodní styčný výbor pro resuscitaci) z roku 2015 nedoporučují rutinní intubaci a endotracheální odsávání ani u nevitálních novorozenců</w:t>
      </w:r>
      <w:r w:rsidR="00E41897">
        <w:t xml:space="preserve"> </w:t>
      </w:r>
      <w:r w:rsidR="00E41897" w:rsidRPr="00E41897">
        <w:t>(</w:t>
      </w:r>
      <w:proofErr w:type="spellStart"/>
      <w:r w:rsidR="00E41897" w:rsidRPr="00E41897">
        <w:t>Goel</w:t>
      </w:r>
      <w:proofErr w:type="spellEnd"/>
      <w:r w:rsidR="00E41897" w:rsidRPr="00E41897">
        <w:t xml:space="preserve">, </w:t>
      </w:r>
      <w:proofErr w:type="spellStart"/>
      <w:r w:rsidR="00E41897" w:rsidRPr="00E41897">
        <w:t>Nangia</w:t>
      </w:r>
      <w:proofErr w:type="spellEnd"/>
      <w:r w:rsidR="00E41897" w:rsidRPr="00E41897">
        <w:t>, 2017, str. 23).</w:t>
      </w:r>
    </w:p>
    <w:p w:rsidR="00CC7280" w:rsidRDefault="00F54627" w:rsidP="00CC7280">
      <w:r>
        <w:tab/>
        <w:t xml:space="preserve">Podle Evropské rady pro resuscitaci a Světové zdravotnické organizace je doporučeno odsávání novorozence ihned po porodu jen v případech, kdy jsou viditelně jasné známky obstrukce dýchacích cest. Pokud má novorozenec zkalenou plodovou vodu, ale spontánně dýchá, je doporučeno odsávání pouze při </w:t>
      </w:r>
      <w:r w:rsidR="002F75B0">
        <w:t>potvrzených</w:t>
      </w:r>
      <w:r>
        <w:t xml:space="preserve"> dechových obtížích.</w:t>
      </w:r>
      <w:r w:rsidR="002F75B0">
        <w:t xml:space="preserve"> Při agresivním odsávání mohou vzniknout komplikace, mezi které patří oddálení spontánní ventilace, spazmus laryngu, nižší APGAR skóre, nižší saturace </w:t>
      </w:r>
      <w:r w:rsidR="000922A6">
        <w:t>kyslíkem</w:t>
      </w:r>
      <w:r w:rsidR="002F75B0">
        <w:t xml:space="preserve">, způsobení traumatu dýchacích cest, </w:t>
      </w:r>
      <w:proofErr w:type="spellStart"/>
      <w:r w:rsidR="002F75B0">
        <w:t>hypoxémie</w:t>
      </w:r>
      <w:proofErr w:type="spellEnd"/>
      <w:r w:rsidR="002F75B0">
        <w:t xml:space="preserve"> nebo hypoxie (Fendrychová, 2017, str. 258).</w:t>
      </w:r>
    </w:p>
    <w:p w:rsidR="002E7D63" w:rsidRDefault="002E7D63" w:rsidP="00CC7280"/>
    <w:p w:rsidR="0048465A" w:rsidRDefault="00CC7280" w:rsidP="00CC7280">
      <w:pPr>
        <w:pStyle w:val="Nadpis2"/>
        <w:numPr>
          <w:ilvl w:val="1"/>
          <w:numId w:val="1"/>
        </w:numPr>
        <w:ind w:left="567"/>
      </w:pPr>
      <w:bookmarkStart w:id="31" w:name="_Toc42617599"/>
      <w:r>
        <w:t xml:space="preserve">Péče </w:t>
      </w:r>
      <w:r w:rsidR="003E0269">
        <w:t>o novorozence s MSAF bezprostředně po porodu</w:t>
      </w:r>
      <w:bookmarkEnd w:id="31"/>
    </w:p>
    <w:p w:rsidR="003E0269" w:rsidRDefault="003E0269" w:rsidP="003E0269">
      <w:r>
        <w:tab/>
        <w:t>Pokud je během porodu zaznamenána zkalená plodov</w:t>
      </w:r>
      <w:r w:rsidR="002946FC">
        <w:t>á</w:t>
      </w:r>
      <w:r>
        <w:t xml:space="preserve"> vod</w:t>
      </w:r>
      <w:r w:rsidR="002946FC">
        <w:t>a, která je vážným perinatálním rizikovým faktorem, měli by být při narození dítěte přítomni minimálně 2 členové zdravotnického týmu a osoba, která je schopná provést intubaci. Pokud jsou známy některé další rizikové faktory, které by mohly zvýšit pravděpodobnost rozsáhlé resuscitace, měl by být u porodu přítomen zdravotnický tým s plnými resuscitačními schopnostmi</w:t>
      </w:r>
      <w:r w:rsidR="00FF7054">
        <w:t xml:space="preserve"> (</w:t>
      </w:r>
      <w:proofErr w:type="spellStart"/>
      <w:r w:rsidR="00FF7054" w:rsidRPr="00FF7054">
        <w:t>Zaichkin</w:t>
      </w:r>
      <w:proofErr w:type="spellEnd"/>
      <w:r w:rsidR="00FF7054">
        <w:t xml:space="preserve"> et al., 2016, str. 187)</w:t>
      </w:r>
      <w:r w:rsidR="002946FC">
        <w:t>.</w:t>
      </w:r>
      <w:r w:rsidR="006B2EA8">
        <w:t xml:space="preserve"> </w:t>
      </w:r>
      <w:r w:rsidR="00320808">
        <w:t>Zdravotnický tým by měl mít připraven veškeré vybavení a pomůcky pro</w:t>
      </w:r>
      <w:r w:rsidR="006D0CA4">
        <w:t> </w:t>
      </w:r>
      <w:r w:rsidR="00320808">
        <w:t>případnou intubaci a resuscitaci, včetně pomůcek ke katetrizaci pupečníku a základních léků k</w:t>
      </w:r>
      <w:r w:rsidR="00D526B8">
        <w:t> </w:t>
      </w:r>
      <w:r w:rsidR="00320808">
        <w:t>resuscitaci</w:t>
      </w:r>
      <w:r w:rsidR="00D526B8">
        <w:t xml:space="preserve"> (</w:t>
      </w:r>
      <w:proofErr w:type="spellStart"/>
      <w:r w:rsidR="00D526B8">
        <w:t>Huang</w:t>
      </w:r>
      <w:proofErr w:type="spellEnd"/>
      <w:r w:rsidR="00D526B8">
        <w:t xml:space="preserve">, </w:t>
      </w:r>
      <w:proofErr w:type="spellStart"/>
      <w:r w:rsidR="00D526B8">
        <w:t>Winokur</w:t>
      </w:r>
      <w:proofErr w:type="spellEnd"/>
      <w:r w:rsidR="00D526B8">
        <w:t>, 2019, str. 8).</w:t>
      </w:r>
    </w:p>
    <w:p w:rsidR="00AB1A8C" w:rsidRPr="003E0269" w:rsidRDefault="00AB1A8C" w:rsidP="003E0269">
      <w:r>
        <w:tab/>
      </w:r>
      <w:r w:rsidR="005C07C3">
        <w:t>Jestliže</w:t>
      </w:r>
      <w:r>
        <w:t xml:space="preserve"> novorozenec po porodu dýchá neefektivně nebo nedýchá vůbec, zdravotníci </w:t>
      </w:r>
      <w:r w:rsidR="00151067">
        <w:t>by se měli soustředit na zajištění ventilace během první minuty po narození. U novorozenců po</w:t>
      </w:r>
      <w:r w:rsidR="006D0CA4">
        <w:t> </w:t>
      </w:r>
      <w:r w:rsidR="00151067">
        <w:t>35.</w:t>
      </w:r>
      <w:r w:rsidR="006D0CA4">
        <w:t> </w:t>
      </w:r>
      <w:r w:rsidR="00151067">
        <w:t xml:space="preserve">týdnu těhotenství se začíná s podáváním </w:t>
      </w:r>
      <w:proofErr w:type="gramStart"/>
      <w:r w:rsidR="00151067">
        <w:t>21%</w:t>
      </w:r>
      <w:proofErr w:type="gramEnd"/>
      <w:r w:rsidR="00151067">
        <w:t xml:space="preserve"> kyslíku pomocí ventilace přetlakem. </w:t>
      </w:r>
      <w:r w:rsidR="00151067">
        <w:lastRenderedPageBreak/>
        <w:t>U</w:t>
      </w:r>
      <w:r w:rsidR="006D0CA4">
        <w:t> </w:t>
      </w:r>
      <w:r w:rsidR="00151067">
        <w:t>novorozenců narozených před 35. týdnem je doporučeno začít s</w:t>
      </w:r>
      <w:r w:rsidR="00047C6D">
        <w:t> </w:t>
      </w:r>
      <w:proofErr w:type="gramStart"/>
      <w:r w:rsidR="00151067">
        <w:t>21</w:t>
      </w:r>
      <w:r w:rsidR="00047C6D">
        <w:t>%</w:t>
      </w:r>
      <w:proofErr w:type="gramEnd"/>
      <w:r w:rsidR="00151067">
        <w:t xml:space="preserve"> až 3</w:t>
      </w:r>
      <w:r w:rsidR="005C07C3">
        <w:t xml:space="preserve">0% </w:t>
      </w:r>
      <w:r w:rsidR="00151067">
        <w:t>kyslíkem. Pro</w:t>
      </w:r>
      <w:r w:rsidR="006D0CA4">
        <w:t> </w:t>
      </w:r>
      <w:r w:rsidR="00151067">
        <w:t>dosažení cílové saturace kyslíkem</w:t>
      </w:r>
      <w:r w:rsidR="00D87241">
        <w:t xml:space="preserve"> </w:t>
      </w:r>
      <w:r w:rsidR="00151067">
        <w:t>se doporučuje zahájit okysličování s volným průtokem na 30 %. Pokud novo</w:t>
      </w:r>
      <w:r w:rsidR="005C07C3">
        <w:t>rozenec trpí dechovou tísní nebo i navzdory 100% okysličování nelze dosáhnout požadované saturace, je nutné zvážit ventilaci pomocí CPAP</w:t>
      </w:r>
      <w:r w:rsidR="00F0647A">
        <w:t xml:space="preserve">. </w:t>
      </w:r>
      <w:r w:rsidR="005C07C3">
        <w:t>Pokud není novorozenec vitální (má snížený svalový tonus</w:t>
      </w:r>
      <w:r w:rsidR="00F67A77">
        <w:t>, trpí dechovou tísní nebo je hodnota srdeční frekvence pod 100 tepů/min), je nutné provést resuscitaci na</w:t>
      </w:r>
      <w:r w:rsidR="006D0CA4">
        <w:t> </w:t>
      </w:r>
      <w:r w:rsidR="00F67A77">
        <w:t>vyhřívaném lůžku, které zabraňuje ztrátám tepla a umožňuje během resuscitace snadný přístup k dítěti. J</w:t>
      </w:r>
      <w:r w:rsidR="002703C2">
        <w:t>estliže</w:t>
      </w:r>
      <w:r w:rsidR="00F67A77">
        <w:t xml:space="preserve"> je po počátečních krocích resuscitace srdeční frekvence stále nižší než</w:t>
      </w:r>
      <w:r w:rsidR="006D0CA4">
        <w:t> </w:t>
      </w:r>
      <w:r w:rsidR="00F67A77">
        <w:t xml:space="preserve">100 tepů/min nebo novorozenec nedýchá, měla by být </w:t>
      </w:r>
      <w:r w:rsidR="00F0647A">
        <w:t>provedena</w:t>
      </w:r>
      <w:r w:rsidR="00F67A77">
        <w:t xml:space="preserve"> ventilace pozitivním přetlakem</w:t>
      </w:r>
      <w:r w:rsidR="00F0647A">
        <w:t xml:space="preserve"> (</w:t>
      </w:r>
      <w:proofErr w:type="spellStart"/>
      <w:r w:rsidR="00F0647A">
        <w:t>Huang</w:t>
      </w:r>
      <w:proofErr w:type="spellEnd"/>
      <w:r w:rsidR="00F0647A">
        <w:t xml:space="preserve">, </w:t>
      </w:r>
      <w:proofErr w:type="spellStart"/>
      <w:r w:rsidR="00F0647A">
        <w:t>Winokur</w:t>
      </w:r>
      <w:proofErr w:type="spellEnd"/>
      <w:r w:rsidR="00F0647A">
        <w:t>, 2019, str. 8).</w:t>
      </w:r>
    </w:p>
    <w:p w:rsidR="00467BBB" w:rsidRDefault="00F0647A" w:rsidP="0048465A">
      <w:r>
        <w:tab/>
        <w:t>Existují případy, kdy je plodová voda čirá, a i tak dojde k obstrukcí dýchacích cest. Pokud se nezvyšuje srdeční frekvence plodu nebo nejsou na hrudníku viditelné dýchací pohyby a novorozenecký tým má podezření na obstrukci</w:t>
      </w:r>
      <w:r w:rsidR="00467BBB">
        <w:t>, je možné odstranit mekonium nebo husté sekrety pomocí odsávacího katetru. U novorozence s MSAF, který neprojevuje žádné potíže a je vitální, je možné v případě nutnosti odsát ústa a nos balónkovou odsávačkou a provést ošetření novorozence na těle matky</w:t>
      </w:r>
      <w:r w:rsidR="00467BBB" w:rsidRPr="00467BBB">
        <w:t xml:space="preserve"> </w:t>
      </w:r>
      <w:r w:rsidR="00467BBB">
        <w:t>(</w:t>
      </w:r>
      <w:proofErr w:type="spellStart"/>
      <w:r w:rsidR="00467BBB" w:rsidRPr="00FF7054">
        <w:t>Zaichkin</w:t>
      </w:r>
      <w:proofErr w:type="spellEnd"/>
      <w:r w:rsidR="00467BBB">
        <w:t xml:space="preserve"> et al., 2016, str. 187).</w:t>
      </w:r>
    </w:p>
    <w:p w:rsidR="006B193C" w:rsidRDefault="00C52275" w:rsidP="0048465A">
      <w:r>
        <w:tab/>
        <w:t>Obecně platí, že novorozenci narození s MSAF projevující respirační potíže, musí být po porodu hospitalizování na NICU. Pokud součástí nemocnice NICU není, musí být novorozenec převezen na jiné pracoviště, kde mu bude specializovaná péče</w:t>
      </w:r>
      <w:r w:rsidRPr="00C52275">
        <w:t xml:space="preserve"> </w:t>
      </w:r>
      <w:r>
        <w:t>poskytnuta. Péče o</w:t>
      </w:r>
      <w:r w:rsidR="006D0CA4">
        <w:t> </w:t>
      </w:r>
      <w:r>
        <w:t xml:space="preserve">novorozence do přijetí na NICU nebo během převozu je převážně podpůrná. Cílem je korigovat acidózu a </w:t>
      </w:r>
      <w:proofErr w:type="spellStart"/>
      <w:r>
        <w:t>hypoxémii</w:t>
      </w:r>
      <w:proofErr w:type="spellEnd"/>
      <w:r>
        <w:t xml:space="preserve"> a udržet fyziologické hodnoty tělesné teploty a krevního tlaku</w:t>
      </w:r>
      <w:r w:rsidR="00CC4932">
        <w:t xml:space="preserve"> (</w:t>
      </w:r>
      <w:proofErr w:type="spellStart"/>
      <w:r w:rsidR="00CC4932">
        <w:t>Huang</w:t>
      </w:r>
      <w:proofErr w:type="spellEnd"/>
      <w:r w:rsidR="00CC4932">
        <w:t xml:space="preserve">, </w:t>
      </w:r>
      <w:proofErr w:type="spellStart"/>
      <w:r w:rsidR="00CC4932">
        <w:t>Winokur</w:t>
      </w:r>
      <w:proofErr w:type="spellEnd"/>
      <w:r w:rsidR="00CC4932">
        <w:t>, 2019, str. 8)</w:t>
      </w:r>
      <w:r>
        <w:t>.</w:t>
      </w:r>
    </w:p>
    <w:p w:rsidR="006B193C" w:rsidRDefault="006B193C">
      <w:pPr>
        <w:spacing w:after="160" w:line="259" w:lineRule="auto"/>
        <w:jc w:val="left"/>
      </w:pPr>
      <w:r>
        <w:br w:type="page"/>
      </w:r>
    </w:p>
    <w:p w:rsidR="00C52275" w:rsidRDefault="006B193C" w:rsidP="006B193C">
      <w:pPr>
        <w:pStyle w:val="Nadpis1"/>
      </w:pPr>
      <w:bookmarkStart w:id="32" w:name="_Toc42617600"/>
      <w:r>
        <w:lastRenderedPageBreak/>
        <w:t>Shrnutí teoretických východisek, jejich význam a limitace dohledaných poznatků</w:t>
      </w:r>
      <w:bookmarkEnd w:id="32"/>
    </w:p>
    <w:p w:rsidR="006B193C" w:rsidRDefault="00EE3069" w:rsidP="006B193C">
      <w:r>
        <w:tab/>
        <w:t xml:space="preserve">Přehledová bakalářská práce předkládá publikované poznatky o závažné novorozenecké komplikaci – syndromu aspirace mekonia. Obsahuje informace, které mohou posloužit jako studijní materiál </w:t>
      </w:r>
      <w:r w:rsidR="005455CC">
        <w:t>zejména pro porodní asistentky, novorozenecké sestry, lékaře a studenty vysokých a vyšších odborných škol se zdravotnickým zaměřením. Nicméně může posloužit také jako informační materiál pro laickou veřejnost ke zjištění cenných informací a nahlédnutí do problematiky tématu.</w:t>
      </w:r>
    </w:p>
    <w:p w:rsidR="0091790E" w:rsidRDefault="0091790E" w:rsidP="006B193C">
      <w:r>
        <w:tab/>
        <w:t xml:space="preserve">Práce zpracovává poznatky z mnoha zahraničních studií. Tématu MAS se věnují studie například z Pákistánu, Indie, Etiopie, Spojených států amerických a některých evropských zemí, včetně Slovenské republiky a další. </w:t>
      </w:r>
      <w:r w:rsidR="00D26759">
        <w:t>Bohužel nebyla dohledána žádná aktuální studie zabývající se tématem MAS z České republiky</w:t>
      </w:r>
      <w:r w:rsidR="00C42D95">
        <w:t>.</w:t>
      </w:r>
    </w:p>
    <w:p w:rsidR="00075922" w:rsidRDefault="00D26759" w:rsidP="0048465A">
      <w:r>
        <w:tab/>
        <w:t xml:space="preserve">Pokud se zaměříme na kapitolu pojednávající o rizikových faktorech, problém nastává v případě nejednotnosti informací o některých konkrétních rizicích. Například v případě </w:t>
      </w:r>
      <w:proofErr w:type="spellStart"/>
      <w:r>
        <w:t>oligohydramni</w:t>
      </w:r>
      <w:r w:rsidR="00CB64FB">
        <w:t>a</w:t>
      </w:r>
      <w:proofErr w:type="spellEnd"/>
      <w:r>
        <w:t xml:space="preserve">, mužského pohlaví plodu, věku a paritě matky byly shledány v různých studiích protichůdné informace. Část </w:t>
      </w:r>
      <w:r w:rsidR="00CB64FB">
        <w:t xml:space="preserve">studií </w:t>
      </w:r>
      <w:r>
        <w:t xml:space="preserve">tyto parametry jako potenciální rizika pro </w:t>
      </w:r>
      <w:r w:rsidR="00CB64FB">
        <w:t xml:space="preserve">MSAF a MAS potvrzují, jiné studie </w:t>
      </w:r>
      <w:r w:rsidR="00C75249">
        <w:t>je označují jako nevýznamné</w:t>
      </w:r>
      <w:r w:rsidR="00CB64FB">
        <w:t>. Informace o komplikacích spojených s MAS jsou jednotné a autoři se většinou v názorech shodují, i přesto, že patofyziologie MAS je složitá a není stále zcela jasně objasněna. Jako možné léčebné metody j</w:t>
      </w:r>
      <w:r w:rsidR="000528D7">
        <w:t>e</w:t>
      </w:r>
      <w:r w:rsidR="00CB64FB">
        <w:t xml:space="preserve"> nejčastěji uváděn</w:t>
      </w:r>
      <w:r w:rsidR="000528D7">
        <w:t>a ventilační podpora, inhalace NO, léčba surfaktantem a v nejtěžších případech ECMO. Profylaktické podávání antibiotik, léčba steroidy nebo řízená hypotermie jsou metody aktuálně diskutované a je zapotřebí provedení více klinických studií k objasnění vlivu těchto terapeutických metod.</w:t>
      </w:r>
      <w:r w:rsidR="00C75249">
        <w:t xml:space="preserve"> Většina autorů se shoduje na tom, že celkově k pochopení problematiky MAS a pro určení optimální léčby jsou zapotřebí nové a detailnější výzkumy.</w:t>
      </w:r>
    </w:p>
    <w:p w:rsidR="00075922" w:rsidRDefault="00075922">
      <w:pPr>
        <w:spacing w:after="160" w:line="259" w:lineRule="auto"/>
        <w:jc w:val="left"/>
      </w:pPr>
      <w:r>
        <w:br w:type="page"/>
      </w:r>
    </w:p>
    <w:p w:rsidR="00075922" w:rsidRDefault="00075922" w:rsidP="00075922">
      <w:pPr>
        <w:pStyle w:val="Nadpis1"/>
      </w:pPr>
      <w:bookmarkStart w:id="33" w:name="_Toc42617601"/>
      <w:r>
        <w:lastRenderedPageBreak/>
        <w:t>Závěr</w:t>
      </w:r>
      <w:bookmarkEnd w:id="33"/>
    </w:p>
    <w:p w:rsidR="005944FA" w:rsidRDefault="00673D1B" w:rsidP="00075922">
      <w:r>
        <w:tab/>
      </w:r>
      <w:r w:rsidR="00EF04F5">
        <w:t>Syndrom aspirace mekonia je závažnou komplikací postihující novorozence se zkalenou plodovou vodou. Uvolnění mekonia do plodové vody je výsledkem několika dějů, které jsou reakcí na intrauterinní stres plodu. I přesto, že zkalení plodové vody není ojediněl</w:t>
      </w:r>
      <w:r w:rsidR="00BE6257">
        <w:t>é a vyskytuje se u značné části porodů,</w:t>
      </w:r>
      <w:r w:rsidR="00EF04F5">
        <w:t xml:space="preserve"> neměli</w:t>
      </w:r>
      <w:r w:rsidR="00BE6257">
        <w:t xml:space="preserve"> by porodníci brát</w:t>
      </w:r>
      <w:r w:rsidR="00EF04F5">
        <w:t xml:space="preserve"> </w:t>
      </w:r>
      <w:r w:rsidR="00BE6257">
        <w:t>tuto skutečnost</w:t>
      </w:r>
      <w:r w:rsidR="00EF04F5">
        <w:t xml:space="preserve"> na lehkou váhu</w:t>
      </w:r>
      <w:r w:rsidR="00BE6257">
        <w:t>. K aspiraci mekonia nedochází u všech novorozenců se zkalenou plodovou vodou, většina autorů uvádí incidenci výskytu MAS cca 5 %. Nicméně pokud dojde k aspiraci mekonia a rozvoji syndromu, novorozenec je ohrožen závažnými až život ohrožujícími komplikacemi.</w:t>
      </w:r>
    </w:p>
    <w:p w:rsidR="00EA2243" w:rsidRDefault="005944FA" w:rsidP="00075922">
      <w:r>
        <w:tab/>
        <w:t xml:space="preserve">Prvním cílem práce bylo předložit aktuální poznatky o rizikových faktorech vedoucích k MAS. Nejčastěji uváděnými riziky ze strany matky byly komplikace v těhotenství zahrnující především gestační hypertenzi, GDM a anémii, u kterých byla potvrzena vyšší incidence MSAF i následný rozvoj MAS. </w:t>
      </w:r>
      <w:r w:rsidR="003E6702">
        <w:t>Některé další rizikové faktory jsou diskutovány a jejich vliv na</w:t>
      </w:r>
      <w:r w:rsidR="00D96800">
        <w:t> </w:t>
      </w:r>
      <w:r w:rsidR="003E6702">
        <w:t>uvolnění mekonia a jeho aspiraci novorozencem není zcela jasně potvrzen. Mezi takové faktory patří například etnicita, parita a věk matky nebo některá další onemocnění ženy v průběhu těhotenství. Nejčastějším rizikovým faktorem a hlavní příčinou vzniku MAS ze</w:t>
      </w:r>
      <w:r w:rsidR="00D96800">
        <w:t> </w:t>
      </w:r>
      <w:r w:rsidR="003E6702">
        <w:t>strany plodu je perinatální asfyxie, která podmiňuje kaskádu dějů vedoucích k aspiraci mekonia. Značné riziko představuje gestační věk plodu a délka trvání těhotenství. Je dokázáno, že MAS se týká především novorozenců donošených a přenášených.</w:t>
      </w:r>
      <w:r w:rsidR="00EA2243">
        <w:t xml:space="preserve"> Existují také faktory spojené s porodem, jako například předčasný odtok plodové vody, indukce porodu nebo délka trvání porodu, které mohou zvyšovat riziko rozvoje MAS.</w:t>
      </w:r>
    </w:p>
    <w:p w:rsidR="007C20AB" w:rsidRDefault="00EA2243" w:rsidP="00075922">
      <w:r>
        <w:tab/>
        <w:t>Druhý cíl práce je zaměřen na vzniklé komplikace po aspiraci mekonia. Mezi nejzávažnější život ohrožující komplikaci patří PPHN, která je právě také nejčastěji příčinou úmrtí. Aspirace mekonia také způsobuje obstrukci dýchacích cest</w:t>
      </w:r>
      <w:r w:rsidR="001375EB">
        <w:t>, která může být rizikem pro vznik air-</w:t>
      </w:r>
      <w:proofErr w:type="spellStart"/>
      <w:r w:rsidR="001375EB">
        <w:t>leak</w:t>
      </w:r>
      <w:proofErr w:type="spellEnd"/>
      <w:r w:rsidR="001375EB">
        <w:t xml:space="preserve"> syndromu </w:t>
      </w:r>
      <w:r>
        <w:t>a některé složky mekonia inaktivují funkci</w:t>
      </w:r>
      <w:r w:rsidR="001375EB">
        <w:t xml:space="preserve"> a produkci</w:t>
      </w:r>
      <w:r>
        <w:t xml:space="preserve"> surfaktantu</w:t>
      </w:r>
      <w:r w:rsidR="001375EB">
        <w:t>, který je důležitý pro normální funkci plic. Neobjasněným tématem je účinek mekonia na rozvoj infekce.</w:t>
      </w:r>
      <w:r w:rsidR="007C20AB">
        <w:t xml:space="preserve"> Je prokázáno, že složky mekonia mají toxický vliv a způsobují zánět plic. Existuje ale také zvýšené riziko </w:t>
      </w:r>
      <w:proofErr w:type="spellStart"/>
      <w:r w:rsidR="007C20AB">
        <w:t>chorioamnionitidy</w:t>
      </w:r>
      <w:proofErr w:type="spellEnd"/>
      <w:r w:rsidR="007C20AB">
        <w:t xml:space="preserve"> u novorozence s MSAF, kdy ale není jasné, zda se jedná o infekci následkem MSAF nebo zda je intrauterinní infekce predispozičním faktorem pro uvolnění mekonia do plodové vody.</w:t>
      </w:r>
    </w:p>
    <w:p w:rsidR="006B3F72" w:rsidRPr="00CC7280" w:rsidRDefault="007C20AB" w:rsidP="00075922">
      <w:r>
        <w:tab/>
      </w:r>
      <w:r w:rsidR="00180F87">
        <w:t xml:space="preserve">Shrnutí dohledaných poznatků o nejúspěšnějších a aktuálních metodách léčby a možných formách prevence bylo třetím cílem práce. Prozatím neexistuje žádná definitivní prokázaná terapie, a proto je cílem léčby zmírnit následky komplikací a minimalizovat jejich dopad na zdraví novorozence. Většinou je nutná ventilační podpora novorozence, a to nejčastěji </w:t>
      </w:r>
      <w:r w:rsidR="00180F87">
        <w:lastRenderedPageBreak/>
        <w:t>pomocí konvenční UPV, v případě jejího selhání pomocí HFV. V nejtěžších případech je indikováno mimotělní okysličování, které je</w:t>
      </w:r>
      <w:r w:rsidR="00C5346D">
        <w:t xml:space="preserve"> ovšem</w:t>
      </w:r>
      <w:r w:rsidR="00180F87">
        <w:t xml:space="preserve"> v terapii MAS </w:t>
      </w:r>
      <w:r w:rsidR="00C5346D">
        <w:t xml:space="preserve">velice účinné a udává se vysoká míra přežívání novorozenců. Pokud je MAS komplikován PPHN, je často nasazena léčba inhalovaným NO a v případě dysfunkce a inaktivace surfaktantu je indikováno jeho doplnění formou bronchoalveolární laváže nebo bolusově. Pro snížení výskytu MAS jsou využívána některá preventivní opatření, která zahrnují kontinuální monitoring plodu během porodu, ukončení těhotenství </w:t>
      </w:r>
      <w:r w:rsidR="002703C2">
        <w:t>trvajících déle než</w:t>
      </w:r>
      <w:r w:rsidR="00C5346D">
        <w:t xml:space="preserve"> 41 týdn</w:t>
      </w:r>
      <w:r w:rsidR="002703C2">
        <w:t>ů</w:t>
      </w:r>
      <w:r w:rsidR="00C5346D">
        <w:t xml:space="preserve">, </w:t>
      </w:r>
      <w:proofErr w:type="spellStart"/>
      <w:r w:rsidR="00C5346D">
        <w:t>amnioinfuzi</w:t>
      </w:r>
      <w:proofErr w:type="spellEnd"/>
      <w:r w:rsidR="00C5346D">
        <w:t xml:space="preserve"> a odsávání dýchacích cest novorozence.</w:t>
      </w:r>
      <w:r w:rsidR="00395222">
        <w:t xml:space="preserve"> Právě odsávání dýchacích cest je stále kontroverzním a diskutovaným tématem. Během posledních několika desetiletí se doporučení ohledně odsávání několikrát změnilo a stále není zcela jasné, jaký postup je ideální. Nyní je doporučeno odsávat po porodu se zkalenou plodovou vodou pouze v případech, kdy je jasná obstrukce dýchacích cest a jsou přítomny známky dechových obtíží a rutinní intubace a endotracheální odsávání není doporučováno.</w:t>
      </w:r>
      <w:r w:rsidR="006B3F72">
        <w:br w:type="page"/>
      </w:r>
    </w:p>
    <w:p w:rsidR="00AD1ABD" w:rsidRDefault="00AD1ABD" w:rsidP="00AD1ABD">
      <w:pPr>
        <w:pStyle w:val="Nadpis1"/>
      </w:pPr>
      <w:bookmarkStart w:id="34" w:name="_Toc42617602"/>
      <w:r>
        <w:lastRenderedPageBreak/>
        <w:t>Referenční seznam</w:t>
      </w:r>
      <w:bookmarkEnd w:id="34"/>
    </w:p>
    <w:p w:rsidR="00AD1ABD" w:rsidRDefault="00AD1ABD" w:rsidP="00962FFC">
      <w:pPr>
        <w:pStyle w:val="Odstavecseseznamem"/>
        <w:numPr>
          <w:ilvl w:val="0"/>
          <w:numId w:val="21"/>
        </w:numPr>
        <w:ind w:left="426" w:hanging="426"/>
      </w:pPr>
      <w:r w:rsidRPr="00AD1ABD">
        <w:t xml:space="preserve">ADDISU, </w:t>
      </w:r>
      <w:proofErr w:type="spellStart"/>
      <w:r w:rsidRPr="00AD1ABD">
        <w:t>Dagne</w:t>
      </w:r>
      <w:proofErr w:type="spellEnd"/>
      <w:r w:rsidRPr="00AD1ABD">
        <w:t xml:space="preserve">, </w:t>
      </w:r>
      <w:proofErr w:type="spellStart"/>
      <w:r w:rsidRPr="00AD1ABD">
        <w:t>Azezu</w:t>
      </w:r>
      <w:proofErr w:type="spellEnd"/>
      <w:r w:rsidRPr="00AD1ABD">
        <w:t xml:space="preserve"> ASRES, </w:t>
      </w:r>
      <w:proofErr w:type="spellStart"/>
      <w:r w:rsidRPr="00AD1ABD">
        <w:t>Getnet</w:t>
      </w:r>
      <w:proofErr w:type="spellEnd"/>
      <w:r w:rsidRPr="00AD1ABD">
        <w:t xml:space="preserve"> GEDEFAW a </w:t>
      </w:r>
      <w:proofErr w:type="spellStart"/>
      <w:r w:rsidRPr="00AD1ABD">
        <w:t>Simegnew</w:t>
      </w:r>
      <w:proofErr w:type="spellEnd"/>
      <w:r w:rsidRPr="00AD1ABD">
        <w:t xml:space="preserve"> ASMER, 2018. Prevalence </w:t>
      </w:r>
      <w:proofErr w:type="spellStart"/>
      <w:r w:rsidRPr="00AD1ABD">
        <w:t>of</w:t>
      </w:r>
      <w:proofErr w:type="spellEnd"/>
      <w:r w:rsidRPr="00AD1ABD">
        <w:t xml:space="preserve"> </w:t>
      </w:r>
      <w:proofErr w:type="spellStart"/>
      <w:r w:rsidRPr="00AD1ABD">
        <w:t>meconium</w:t>
      </w:r>
      <w:proofErr w:type="spellEnd"/>
      <w:r w:rsidRPr="00AD1ABD">
        <w:t xml:space="preserve"> </w:t>
      </w:r>
      <w:proofErr w:type="spellStart"/>
      <w:r w:rsidRPr="00AD1ABD">
        <w:t>stained</w:t>
      </w:r>
      <w:proofErr w:type="spellEnd"/>
      <w:r w:rsidRPr="00AD1ABD">
        <w:t xml:space="preserve"> </w:t>
      </w:r>
      <w:proofErr w:type="spellStart"/>
      <w:r w:rsidRPr="00AD1ABD">
        <w:t>amniotic</w:t>
      </w:r>
      <w:proofErr w:type="spellEnd"/>
      <w:r w:rsidRPr="00AD1ABD">
        <w:t xml:space="preserve"> fluid and </w:t>
      </w:r>
      <w:proofErr w:type="spellStart"/>
      <w:r w:rsidRPr="00AD1ABD">
        <w:t>its</w:t>
      </w:r>
      <w:proofErr w:type="spellEnd"/>
      <w:r w:rsidRPr="00AD1ABD">
        <w:t xml:space="preserve"> </w:t>
      </w:r>
      <w:proofErr w:type="spellStart"/>
      <w:r w:rsidRPr="00AD1ABD">
        <w:t>associated</w:t>
      </w:r>
      <w:proofErr w:type="spellEnd"/>
      <w:r w:rsidRPr="00AD1ABD">
        <w:t xml:space="preserve"> </w:t>
      </w:r>
      <w:proofErr w:type="spellStart"/>
      <w:r w:rsidRPr="00AD1ABD">
        <w:t>factors</w:t>
      </w:r>
      <w:proofErr w:type="spellEnd"/>
      <w:r w:rsidRPr="00AD1ABD">
        <w:t xml:space="preserve"> </w:t>
      </w:r>
      <w:proofErr w:type="spellStart"/>
      <w:r w:rsidRPr="00AD1ABD">
        <w:t>among</w:t>
      </w:r>
      <w:proofErr w:type="spellEnd"/>
      <w:r w:rsidRPr="00AD1ABD">
        <w:t xml:space="preserve"> </w:t>
      </w:r>
      <w:proofErr w:type="spellStart"/>
      <w:r w:rsidRPr="00AD1ABD">
        <w:t>women</w:t>
      </w:r>
      <w:proofErr w:type="spellEnd"/>
      <w:r w:rsidRPr="00AD1ABD">
        <w:t xml:space="preserve"> </w:t>
      </w:r>
      <w:proofErr w:type="spellStart"/>
      <w:r w:rsidRPr="00AD1ABD">
        <w:t>who</w:t>
      </w:r>
      <w:proofErr w:type="spellEnd"/>
      <w:r w:rsidRPr="00AD1ABD">
        <w:t xml:space="preserve"> </w:t>
      </w:r>
      <w:proofErr w:type="spellStart"/>
      <w:r w:rsidRPr="00AD1ABD">
        <w:t>gave</w:t>
      </w:r>
      <w:proofErr w:type="spellEnd"/>
      <w:r w:rsidRPr="00AD1ABD">
        <w:t xml:space="preserve"> </w:t>
      </w:r>
      <w:proofErr w:type="spellStart"/>
      <w:r w:rsidRPr="00AD1ABD">
        <w:t>birth</w:t>
      </w:r>
      <w:proofErr w:type="spellEnd"/>
      <w:r w:rsidRPr="00AD1ABD">
        <w:t xml:space="preserve"> </w:t>
      </w:r>
      <w:proofErr w:type="spellStart"/>
      <w:r w:rsidRPr="00AD1ABD">
        <w:t>at</w:t>
      </w:r>
      <w:proofErr w:type="spellEnd"/>
      <w:r w:rsidRPr="00AD1ABD">
        <w:t xml:space="preserve"> term in </w:t>
      </w:r>
      <w:proofErr w:type="spellStart"/>
      <w:r w:rsidRPr="00AD1ABD">
        <w:t>Felege</w:t>
      </w:r>
      <w:proofErr w:type="spellEnd"/>
      <w:r w:rsidRPr="00AD1ABD">
        <w:t xml:space="preserve"> </w:t>
      </w:r>
      <w:proofErr w:type="spellStart"/>
      <w:r w:rsidRPr="00AD1ABD">
        <w:t>Hiwot</w:t>
      </w:r>
      <w:proofErr w:type="spellEnd"/>
      <w:r w:rsidRPr="00AD1ABD">
        <w:t xml:space="preserve"> </w:t>
      </w:r>
      <w:proofErr w:type="spellStart"/>
      <w:r w:rsidRPr="00AD1ABD">
        <w:t>comprehensive</w:t>
      </w:r>
      <w:proofErr w:type="spellEnd"/>
      <w:r w:rsidRPr="00AD1ABD">
        <w:t xml:space="preserve"> </w:t>
      </w:r>
      <w:proofErr w:type="spellStart"/>
      <w:r w:rsidRPr="00AD1ABD">
        <w:t>specialized</w:t>
      </w:r>
      <w:proofErr w:type="spellEnd"/>
      <w:r w:rsidRPr="00AD1ABD">
        <w:t xml:space="preserve"> </w:t>
      </w:r>
      <w:proofErr w:type="spellStart"/>
      <w:r w:rsidRPr="00AD1ABD">
        <w:t>referral</w:t>
      </w:r>
      <w:proofErr w:type="spellEnd"/>
      <w:r w:rsidRPr="00AD1ABD">
        <w:t xml:space="preserve"> </w:t>
      </w:r>
      <w:proofErr w:type="spellStart"/>
      <w:r w:rsidRPr="00AD1ABD">
        <w:t>hospital</w:t>
      </w:r>
      <w:proofErr w:type="spellEnd"/>
      <w:r w:rsidRPr="00AD1ABD">
        <w:t xml:space="preserve">, </w:t>
      </w:r>
      <w:proofErr w:type="spellStart"/>
      <w:r w:rsidRPr="00AD1ABD">
        <w:t>North</w:t>
      </w:r>
      <w:proofErr w:type="spellEnd"/>
      <w:r w:rsidRPr="00AD1ABD">
        <w:t xml:space="preserve"> </w:t>
      </w:r>
      <w:proofErr w:type="spellStart"/>
      <w:r w:rsidRPr="00AD1ABD">
        <w:t>West</w:t>
      </w:r>
      <w:proofErr w:type="spellEnd"/>
      <w:r w:rsidRPr="00AD1ABD">
        <w:t xml:space="preserve"> </w:t>
      </w:r>
      <w:proofErr w:type="spellStart"/>
      <w:r w:rsidRPr="00AD1ABD">
        <w:t>Ethiopia</w:t>
      </w:r>
      <w:proofErr w:type="spellEnd"/>
      <w:r w:rsidRPr="00AD1ABD">
        <w:t xml:space="preserve">: a facility </w:t>
      </w:r>
      <w:proofErr w:type="spellStart"/>
      <w:r w:rsidRPr="00AD1ABD">
        <w:t>based</w:t>
      </w:r>
      <w:proofErr w:type="spellEnd"/>
      <w:r w:rsidRPr="00AD1ABD">
        <w:t xml:space="preserve"> </w:t>
      </w:r>
      <w:proofErr w:type="spellStart"/>
      <w:r w:rsidRPr="00AD1ABD">
        <w:t>cross-sectional</w:t>
      </w:r>
      <w:proofErr w:type="spellEnd"/>
      <w:r w:rsidRPr="00AD1ABD">
        <w:t xml:space="preserve"> study. </w:t>
      </w:r>
      <w:r w:rsidRPr="008D0ABD">
        <w:rPr>
          <w:i/>
          <w:iCs/>
        </w:rPr>
        <w:t xml:space="preserve">BMC </w:t>
      </w:r>
      <w:proofErr w:type="spellStart"/>
      <w:r w:rsidRPr="008D0ABD">
        <w:rPr>
          <w:i/>
          <w:iCs/>
        </w:rPr>
        <w:t>Pregnancy</w:t>
      </w:r>
      <w:proofErr w:type="spellEnd"/>
      <w:r w:rsidRPr="008D0ABD">
        <w:rPr>
          <w:i/>
          <w:iCs/>
        </w:rPr>
        <w:t xml:space="preserve"> and </w:t>
      </w:r>
      <w:proofErr w:type="spellStart"/>
      <w:r w:rsidRPr="008D0ABD">
        <w:rPr>
          <w:i/>
          <w:iCs/>
        </w:rPr>
        <w:t>Childbirth</w:t>
      </w:r>
      <w:proofErr w:type="spellEnd"/>
      <w:r w:rsidRPr="00AD1ABD">
        <w:t xml:space="preserve"> [online]. 18(1), 1-7 [cit. 2020-02-19]. DOI: 10.1186/s12884-018-2056-y. ISSN 1471-2393. Dostupné z: https://bmcpregnancychildbirth.biomedcentral.com/articles/10.1186/s12884-018-2056-y</w:t>
      </w:r>
    </w:p>
    <w:p w:rsidR="00AD1ABD" w:rsidRDefault="00AD1ABD" w:rsidP="00962FFC">
      <w:pPr>
        <w:ind w:left="426" w:hanging="426"/>
      </w:pPr>
    </w:p>
    <w:p w:rsidR="00AD1ABD" w:rsidRDefault="00AD1ABD" w:rsidP="00962FFC">
      <w:pPr>
        <w:pStyle w:val="Odstavecseseznamem"/>
        <w:numPr>
          <w:ilvl w:val="0"/>
          <w:numId w:val="21"/>
        </w:numPr>
        <w:ind w:left="426" w:hanging="426"/>
      </w:pPr>
      <w:r w:rsidRPr="00AD1ABD">
        <w:t xml:space="preserve">ANAND, V., S. BASU, S. S. YADAV, G. NARAYAN, B. D. BHATIA a </w:t>
      </w:r>
      <w:proofErr w:type="spellStart"/>
      <w:r w:rsidRPr="00AD1ABD">
        <w:t>A</w:t>
      </w:r>
      <w:proofErr w:type="spellEnd"/>
      <w:r w:rsidRPr="00AD1ABD">
        <w:t xml:space="preserve">. KUMAR, 2018. </w:t>
      </w:r>
      <w:proofErr w:type="spellStart"/>
      <w:r w:rsidRPr="00AD1ABD">
        <w:t>Activation</w:t>
      </w:r>
      <w:proofErr w:type="spellEnd"/>
      <w:r w:rsidRPr="00AD1ABD">
        <w:t xml:space="preserve"> </w:t>
      </w:r>
      <w:proofErr w:type="spellStart"/>
      <w:r w:rsidRPr="00AD1ABD">
        <w:t>of</w:t>
      </w:r>
      <w:proofErr w:type="spellEnd"/>
      <w:r w:rsidRPr="00AD1ABD">
        <w:t xml:space="preserve"> </w:t>
      </w:r>
      <w:proofErr w:type="spellStart"/>
      <w:r w:rsidRPr="00AD1ABD">
        <w:t>Toll-like</w:t>
      </w:r>
      <w:proofErr w:type="spellEnd"/>
      <w:r w:rsidRPr="00AD1ABD">
        <w:t xml:space="preserve"> </w:t>
      </w:r>
      <w:proofErr w:type="spellStart"/>
      <w:r w:rsidRPr="00AD1ABD">
        <w:t>receptors</w:t>
      </w:r>
      <w:proofErr w:type="spellEnd"/>
      <w:r w:rsidRPr="00AD1ABD">
        <w:t xml:space="preserve"> in </w:t>
      </w:r>
      <w:proofErr w:type="spellStart"/>
      <w:r w:rsidRPr="00AD1ABD">
        <w:t>meconium</w:t>
      </w:r>
      <w:proofErr w:type="spellEnd"/>
      <w:r w:rsidRPr="00AD1ABD">
        <w:t xml:space="preserve"> </w:t>
      </w:r>
      <w:proofErr w:type="spellStart"/>
      <w:r w:rsidRPr="00AD1ABD">
        <w:t>aspiration</w:t>
      </w:r>
      <w:proofErr w:type="spellEnd"/>
      <w:r w:rsidRPr="00AD1ABD">
        <w:t xml:space="preserve"> syndrome. </w:t>
      </w:r>
      <w:proofErr w:type="spellStart"/>
      <w:r w:rsidRPr="008D0ABD">
        <w:rPr>
          <w:i/>
          <w:iCs/>
        </w:rPr>
        <w:t>Journal</w:t>
      </w:r>
      <w:proofErr w:type="spellEnd"/>
      <w:r w:rsidRPr="008D0ABD">
        <w:rPr>
          <w:i/>
          <w:iCs/>
        </w:rPr>
        <w:t xml:space="preserve"> </w:t>
      </w:r>
      <w:proofErr w:type="spellStart"/>
      <w:r w:rsidRPr="008D0ABD">
        <w:rPr>
          <w:i/>
          <w:iCs/>
        </w:rPr>
        <w:t>of</w:t>
      </w:r>
      <w:proofErr w:type="spellEnd"/>
      <w:r w:rsidRPr="008D0ABD">
        <w:rPr>
          <w:i/>
          <w:iCs/>
        </w:rPr>
        <w:t xml:space="preserve"> </w:t>
      </w:r>
      <w:proofErr w:type="spellStart"/>
      <w:r w:rsidRPr="008D0ABD">
        <w:rPr>
          <w:i/>
          <w:iCs/>
        </w:rPr>
        <w:t>Perinatology</w:t>
      </w:r>
      <w:proofErr w:type="spellEnd"/>
      <w:r w:rsidRPr="00AD1ABD">
        <w:t xml:space="preserve"> [online]. 38(2), 137-141 [cit. 2020-01-29]. DOI: 10.1038/jp.2017.169. ISSN 0743-8346. Dostupné</w:t>
      </w:r>
      <w:r>
        <w:t> </w:t>
      </w:r>
      <w:r w:rsidRPr="00AD1ABD">
        <w:t>z:</w:t>
      </w:r>
      <w:r>
        <w:t xml:space="preserve"> </w:t>
      </w:r>
      <w:r w:rsidRPr="00AD1ABD">
        <w:t>https://search.proquest.com/docview/1992287226/FF901B4CAF0A4D48PQ/2?accountid=16730</w:t>
      </w:r>
    </w:p>
    <w:p w:rsidR="003A188D" w:rsidRDefault="003A188D" w:rsidP="00962FFC">
      <w:pPr>
        <w:ind w:left="426" w:hanging="426"/>
      </w:pPr>
    </w:p>
    <w:p w:rsidR="003A188D" w:rsidRDefault="003A188D" w:rsidP="00962FFC">
      <w:pPr>
        <w:pStyle w:val="Odstavecseseznamem"/>
        <w:numPr>
          <w:ilvl w:val="0"/>
          <w:numId w:val="21"/>
        </w:numPr>
        <w:ind w:left="426" w:hanging="426"/>
      </w:pPr>
      <w:r w:rsidRPr="003A188D">
        <w:t xml:space="preserve">ARGYRIDIS, </w:t>
      </w:r>
      <w:proofErr w:type="spellStart"/>
      <w:r w:rsidRPr="003A188D">
        <w:t>Savvas</w:t>
      </w:r>
      <w:proofErr w:type="spellEnd"/>
      <w:r w:rsidRPr="003A188D">
        <w:t xml:space="preserve"> a </w:t>
      </w:r>
      <w:proofErr w:type="spellStart"/>
      <w:r w:rsidRPr="003A188D">
        <w:t>Sabaratnam</w:t>
      </w:r>
      <w:proofErr w:type="spellEnd"/>
      <w:r w:rsidRPr="003A188D">
        <w:t xml:space="preserve"> ARULKUMARAN, 2016. </w:t>
      </w:r>
      <w:proofErr w:type="spellStart"/>
      <w:r w:rsidRPr="003A188D">
        <w:t>Meconium</w:t>
      </w:r>
      <w:proofErr w:type="spellEnd"/>
      <w:r w:rsidRPr="003A188D">
        <w:t xml:space="preserve"> </w:t>
      </w:r>
      <w:proofErr w:type="spellStart"/>
      <w:r w:rsidRPr="003A188D">
        <w:t>stained</w:t>
      </w:r>
      <w:proofErr w:type="spellEnd"/>
      <w:r w:rsidRPr="003A188D">
        <w:t xml:space="preserve"> </w:t>
      </w:r>
      <w:proofErr w:type="spellStart"/>
      <w:r w:rsidRPr="003A188D">
        <w:t>amniotic</w:t>
      </w:r>
      <w:proofErr w:type="spellEnd"/>
      <w:r w:rsidRPr="003A188D">
        <w:t xml:space="preserve"> fluid</w:t>
      </w:r>
      <w:r w:rsidRPr="008D0ABD">
        <w:rPr>
          <w:i/>
          <w:iCs/>
        </w:rPr>
        <w:t xml:space="preserve">. </w:t>
      </w:r>
      <w:proofErr w:type="spellStart"/>
      <w:r w:rsidRPr="008D0ABD">
        <w:rPr>
          <w:i/>
          <w:iCs/>
        </w:rPr>
        <w:t>Obstetrics</w:t>
      </w:r>
      <w:proofErr w:type="spellEnd"/>
      <w:r w:rsidRPr="008D0ABD">
        <w:rPr>
          <w:i/>
          <w:iCs/>
        </w:rPr>
        <w:t xml:space="preserve">, </w:t>
      </w:r>
      <w:proofErr w:type="spellStart"/>
      <w:r w:rsidRPr="008D0ABD">
        <w:rPr>
          <w:i/>
          <w:iCs/>
        </w:rPr>
        <w:t>Gynaecology</w:t>
      </w:r>
      <w:proofErr w:type="spellEnd"/>
      <w:r w:rsidRPr="008D0ABD">
        <w:rPr>
          <w:i/>
          <w:iCs/>
        </w:rPr>
        <w:t xml:space="preserve"> &amp; </w:t>
      </w:r>
      <w:proofErr w:type="spellStart"/>
      <w:r w:rsidRPr="008D0ABD">
        <w:rPr>
          <w:i/>
          <w:iCs/>
        </w:rPr>
        <w:t>Reproductive</w:t>
      </w:r>
      <w:proofErr w:type="spellEnd"/>
      <w:r w:rsidRPr="008D0ABD">
        <w:rPr>
          <w:i/>
          <w:iCs/>
        </w:rPr>
        <w:t xml:space="preserve"> </w:t>
      </w:r>
      <w:proofErr w:type="spellStart"/>
      <w:r w:rsidRPr="008D0ABD">
        <w:rPr>
          <w:i/>
          <w:iCs/>
        </w:rPr>
        <w:t>Medicine</w:t>
      </w:r>
      <w:proofErr w:type="spellEnd"/>
      <w:r w:rsidRPr="003A188D">
        <w:t xml:space="preserve"> [online]. 26(8), 227-230 [cit. 2020-03-17]. DOI: 10.1016/j.ogrm.2016.05.001. ISSN 17517214. Dostupné z: https://linkinghub.elsevier.com/retrieve/pii/S175172141630118X</w:t>
      </w:r>
    </w:p>
    <w:p w:rsidR="00AD1ABD" w:rsidRDefault="00AD1ABD" w:rsidP="00962FFC">
      <w:pPr>
        <w:ind w:left="426" w:hanging="426"/>
      </w:pPr>
    </w:p>
    <w:p w:rsidR="00AD1ABD" w:rsidRDefault="00AD1ABD" w:rsidP="00962FFC">
      <w:pPr>
        <w:pStyle w:val="Odstavecseseznamem"/>
        <w:numPr>
          <w:ilvl w:val="0"/>
          <w:numId w:val="21"/>
        </w:numPr>
        <w:ind w:left="426" w:hanging="426"/>
      </w:pPr>
      <w:r w:rsidRPr="00AD1ABD">
        <w:t xml:space="preserve">ASHWAL, Eran, </w:t>
      </w:r>
      <w:proofErr w:type="spellStart"/>
      <w:r w:rsidRPr="00AD1ABD">
        <w:t>Liran</w:t>
      </w:r>
      <w:proofErr w:type="spellEnd"/>
      <w:r w:rsidRPr="00AD1ABD">
        <w:t xml:space="preserve"> HIERSCH, Nir MELAMED, Amir AVIRAM, </w:t>
      </w:r>
      <w:proofErr w:type="spellStart"/>
      <w:r w:rsidRPr="00AD1ABD">
        <w:t>Arnon</w:t>
      </w:r>
      <w:proofErr w:type="spellEnd"/>
      <w:r w:rsidRPr="00AD1ABD">
        <w:t xml:space="preserve"> WIZNITZER a </w:t>
      </w:r>
      <w:proofErr w:type="spellStart"/>
      <w:r w:rsidRPr="00AD1ABD">
        <w:t>Yariv</w:t>
      </w:r>
      <w:proofErr w:type="spellEnd"/>
      <w:r w:rsidRPr="00AD1ABD">
        <w:t xml:space="preserve"> YOGEV, 2014. </w:t>
      </w:r>
      <w:proofErr w:type="spellStart"/>
      <w:r w:rsidRPr="00AD1ABD">
        <w:t>The</w:t>
      </w:r>
      <w:proofErr w:type="spellEnd"/>
      <w:r w:rsidRPr="00AD1ABD">
        <w:t xml:space="preserve"> </w:t>
      </w:r>
      <w:proofErr w:type="spellStart"/>
      <w:r w:rsidRPr="00AD1ABD">
        <w:t>association</w:t>
      </w:r>
      <w:proofErr w:type="spellEnd"/>
      <w:r w:rsidRPr="00AD1ABD">
        <w:t xml:space="preserve"> </w:t>
      </w:r>
      <w:proofErr w:type="spellStart"/>
      <w:r w:rsidRPr="00AD1ABD">
        <w:t>between</w:t>
      </w:r>
      <w:proofErr w:type="spellEnd"/>
      <w:r w:rsidRPr="00AD1ABD">
        <w:t xml:space="preserve"> </w:t>
      </w:r>
      <w:proofErr w:type="spellStart"/>
      <w:r w:rsidRPr="00AD1ABD">
        <w:t>isolated</w:t>
      </w:r>
      <w:proofErr w:type="spellEnd"/>
      <w:r w:rsidRPr="00AD1ABD">
        <w:t xml:space="preserve"> </w:t>
      </w:r>
      <w:proofErr w:type="spellStart"/>
      <w:r w:rsidRPr="00AD1ABD">
        <w:t>oligohydramnios</w:t>
      </w:r>
      <w:proofErr w:type="spellEnd"/>
      <w:r w:rsidRPr="00AD1ABD">
        <w:t xml:space="preserve"> </w:t>
      </w:r>
      <w:proofErr w:type="spellStart"/>
      <w:r w:rsidRPr="00AD1ABD">
        <w:t>at</w:t>
      </w:r>
      <w:proofErr w:type="spellEnd"/>
      <w:r w:rsidRPr="00AD1ABD">
        <w:t xml:space="preserve"> term and </w:t>
      </w:r>
      <w:proofErr w:type="spellStart"/>
      <w:r w:rsidRPr="00AD1ABD">
        <w:t>pregnancy</w:t>
      </w:r>
      <w:proofErr w:type="spellEnd"/>
      <w:r w:rsidRPr="00AD1ABD">
        <w:t xml:space="preserve"> </w:t>
      </w:r>
      <w:proofErr w:type="spellStart"/>
      <w:r w:rsidRPr="00AD1ABD">
        <w:t>outcome</w:t>
      </w:r>
      <w:proofErr w:type="spellEnd"/>
      <w:r w:rsidRPr="00AD1ABD">
        <w:t xml:space="preserve">. </w:t>
      </w:r>
      <w:proofErr w:type="spellStart"/>
      <w:r w:rsidRPr="008D0ABD">
        <w:rPr>
          <w:i/>
          <w:iCs/>
        </w:rPr>
        <w:t>Archives</w:t>
      </w:r>
      <w:proofErr w:type="spellEnd"/>
      <w:r w:rsidRPr="008D0ABD">
        <w:rPr>
          <w:i/>
          <w:iCs/>
        </w:rPr>
        <w:t xml:space="preserve"> </w:t>
      </w:r>
      <w:proofErr w:type="spellStart"/>
      <w:r w:rsidRPr="008D0ABD">
        <w:rPr>
          <w:i/>
          <w:iCs/>
        </w:rPr>
        <w:t>of</w:t>
      </w:r>
      <w:proofErr w:type="spellEnd"/>
      <w:r w:rsidRPr="008D0ABD">
        <w:rPr>
          <w:i/>
          <w:iCs/>
        </w:rPr>
        <w:t xml:space="preserve"> </w:t>
      </w:r>
      <w:proofErr w:type="spellStart"/>
      <w:r w:rsidRPr="008D0ABD">
        <w:rPr>
          <w:i/>
          <w:iCs/>
        </w:rPr>
        <w:t>Gynecology</w:t>
      </w:r>
      <w:proofErr w:type="spellEnd"/>
      <w:r w:rsidRPr="008D0ABD">
        <w:rPr>
          <w:i/>
          <w:iCs/>
        </w:rPr>
        <w:t xml:space="preserve"> and </w:t>
      </w:r>
      <w:proofErr w:type="spellStart"/>
      <w:r w:rsidRPr="008D0ABD">
        <w:rPr>
          <w:i/>
          <w:iCs/>
        </w:rPr>
        <w:t>Obstetrics</w:t>
      </w:r>
      <w:proofErr w:type="spellEnd"/>
      <w:r w:rsidRPr="00AD1ABD">
        <w:t xml:space="preserve"> [online]. 290(5), 875-881 [cit. 2020-02-07]. DOI: 10.1007/s00404-014-3292-7. ISSN 0932-0067. Dostupné z: http://link.springer.com/10.1007/s00404-014-3292-7</w:t>
      </w:r>
    </w:p>
    <w:p w:rsidR="00815499" w:rsidRDefault="00815499" w:rsidP="00962FFC">
      <w:pPr>
        <w:ind w:left="426" w:hanging="426"/>
      </w:pPr>
    </w:p>
    <w:p w:rsidR="00815499" w:rsidRDefault="00815499" w:rsidP="00962FFC">
      <w:pPr>
        <w:pStyle w:val="Odstavecseseznamem"/>
        <w:numPr>
          <w:ilvl w:val="0"/>
          <w:numId w:val="21"/>
        </w:numPr>
        <w:ind w:left="426" w:hanging="426"/>
      </w:pPr>
      <w:r w:rsidRPr="00815499">
        <w:t xml:space="preserve">AUTILIO, Chiara, Mercedes ECHAIDE, Daniele DE LUCA, </w:t>
      </w:r>
      <w:proofErr w:type="spellStart"/>
      <w:r w:rsidRPr="00815499">
        <w:t>Jesús</w:t>
      </w:r>
      <w:proofErr w:type="spellEnd"/>
      <w:r w:rsidRPr="00815499">
        <w:t xml:space="preserve"> PÉREZ-GIL a Jorge BERNARDINO DE LA SERNA, 2018. </w:t>
      </w:r>
      <w:proofErr w:type="spellStart"/>
      <w:r w:rsidRPr="00815499">
        <w:t>Controlled</w:t>
      </w:r>
      <w:proofErr w:type="spellEnd"/>
      <w:r w:rsidRPr="00815499">
        <w:t xml:space="preserve"> </w:t>
      </w:r>
      <w:proofErr w:type="spellStart"/>
      <w:r w:rsidRPr="00815499">
        <w:t>hypothermia</w:t>
      </w:r>
      <w:proofErr w:type="spellEnd"/>
      <w:r w:rsidRPr="00815499">
        <w:t xml:space="preserve"> </w:t>
      </w:r>
      <w:proofErr w:type="spellStart"/>
      <w:r w:rsidRPr="00815499">
        <w:t>may</w:t>
      </w:r>
      <w:proofErr w:type="spellEnd"/>
      <w:r w:rsidRPr="00815499">
        <w:t xml:space="preserve"> </w:t>
      </w:r>
      <w:proofErr w:type="spellStart"/>
      <w:r w:rsidRPr="00815499">
        <w:t>improve</w:t>
      </w:r>
      <w:proofErr w:type="spellEnd"/>
      <w:r w:rsidRPr="00815499">
        <w:t xml:space="preserve"> </w:t>
      </w:r>
      <w:proofErr w:type="spellStart"/>
      <w:r w:rsidRPr="00815499">
        <w:t>surfactant</w:t>
      </w:r>
      <w:proofErr w:type="spellEnd"/>
      <w:r w:rsidRPr="00815499">
        <w:t xml:space="preserve"> </w:t>
      </w:r>
      <w:proofErr w:type="spellStart"/>
      <w:r w:rsidRPr="00815499">
        <w:t>function</w:t>
      </w:r>
      <w:proofErr w:type="spellEnd"/>
      <w:r w:rsidRPr="00815499">
        <w:t xml:space="preserve"> in </w:t>
      </w:r>
      <w:proofErr w:type="spellStart"/>
      <w:r w:rsidRPr="00815499">
        <w:t>asphyxiated</w:t>
      </w:r>
      <w:proofErr w:type="spellEnd"/>
      <w:r w:rsidRPr="00815499">
        <w:t xml:space="preserve"> </w:t>
      </w:r>
      <w:proofErr w:type="spellStart"/>
      <w:r w:rsidRPr="00815499">
        <w:t>neonates</w:t>
      </w:r>
      <w:proofErr w:type="spellEnd"/>
      <w:r w:rsidRPr="00815499">
        <w:t xml:space="preserve"> </w:t>
      </w:r>
      <w:proofErr w:type="spellStart"/>
      <w:r w:rsidRPr="00815499">
        <w:t>with</w:t>
      </w:r>
      <w:proofErr w:type="spellEnd"/>
      <w:r w:rsidRPr="00815499">
        <w:t xml:space="preserve"> </w:t>
      </w:r>
      <w:proofErr w:type="spellStart"/>
      <w:r w:rsidRPr="00815499">
        <w:t>or</w:t>
      </w:r>
      <w:proofErr w:type="spellEnd"/>
      <w:r w:rsidRPr="00815499">
        <w:t xml:space="preserve"> </w:t>
      </w:r>
      <w:proofErr w:type="spellStart"/>
      <w:r w:rsidRPr="00815499">
        <w:t>without</w:t>
      </w:r>
      <w:proofErr w:type="spellEnd"/>
      <w:r w:rsidRPr="00815499">
        <w:t xml:space="preserve"> </w:t>
      </w:r>
      <w:proofErr w:type="spellStart"/>
      <w:r w:rsidRPr="00815499">
        <w:t>meconium</w:t>
      </w:r>
      <w:proofErr w:type="spellEnd"/>
      <w:r w:rsidRPr="00815499">
        <w:t xml:space="preserve"> </w:t>
      </w:r>
      <w:proofErr w:type="spellStart"/>
      <w:r w:rsidRPr="00815499">
        <w:t>aspiration</w:t>
      </w:r>
      <w:proofErr w:type="spellEnd"/>
      <w:r w:rsidRPr="00815499">
        <w:t xml:space="preserve"> syndrome. </w:t>
      </w:r>
      <w:r w:rsidRPr="008D0ABD">
        <w:rPr>
          <w:i/>
          <w:iCs/>
        </w:rPr>
        <w:t>PLOS ONE</w:t>
      </w:r>
      <w:r w:rsidRPr="00815499">
        <w:t xml:space="preserve"> [online]. 13(2), 1-19 [cit. 2020-03-17]. DOI: 10.1371/journal.pone.0192295. ISSN 1932-6203. Dostupné z: http://dx.plos.org/10.1371/journal.pone.0192295</w:t>
      </w:r>
    </w:p>
    <w:p w:rsidR="00AD1ABD" w:rsidRDefault="00AD1ABD" w:rsidP="00962FFC">
      <w:pPr>
        <w:ind w:left="426" w:hanging="426"/>
      </w:pPr>
    </w:p>
    <w:p w:rsidR="00AD1ABD" w:rsidRDefault="00AD1ABD" w:rsidP="00962FFC">
      <w:pPr>
        <w:pStyle w:val="Odstavecseseznamem"/>
        <w:numPr>
          <w:ilvl w:val="0"/>
          <w:numId w:val="21"/>
        </w:numPr>
        <w:ind w:left="426" w:hanging="426"/>
      </w:pPr>
      <w:r w:rsidRPr="00AD1ABD">
        <w:lastRenderedPageBreak/>
        <w:t xml:space="preserve">BANDYOPADHYAY, Tapas, B. D. BHATIA, H. D. KHANNA a </w:t>
      </w:r>
      <w:proofErr w:type="spellStart"/>
      <w:r w:rsidRPr="00AD1ABD">
        <w:t>Syed</w:t>
      </w:r>
      <w:proofErr w:type="spellEnd"/>
      <w:r w:rsidRPr="00AD1ABD">
        <w:t xml:space="preserve"> </w:t>
      </w:r>
      <w:proofErr w:type="spellStart"/>
      <w:r w:rsidRPr="00AD1ABD">
        <w:t>Rehan</w:t>
      </w:r>
      <w:proofErr w:type="spellEnd"/>
      <w:r w:rsidRPr="00AD1ABD">
        <w:t xml:space="preserve"> ALI, 2017. A study </w:t>
      </w:r>
      <w:proofErr w:type="spellStart"/>
      <w:r w:rsidRPr="00AD1ABD">
        <w:t>of</w:t>
      </w:r>
      <w:proofErr w:type="spellEnd"/>
      <w:r w:rsidRPr="00AD1ABD">
        <w:t xml:space="preserve"> </w:t>
      </w:r>
      <w:proofErr w:type="spellStart"/>
      <w:r w:rsidRPr="00AD1ABD">
        <w:t>oxidative</w:t>
      </w:r>
      <w:proofErr w:type="spellEnd"/>
      <w:r w:rsidRPr="00AD1ABD">
        <w:t xml:space="preserve"> stress in </w:t>
      </w:r>
      <w:proofErr w:type="spellStart"/>
      <w:r w:rsidRPr="00AD1ABD">
        <w:t>neonates</w:t>
      </w:r>
      <w:proofErr w:type="spellEnd"/>
      <w:r w:rsidRPr="00AD1ABD">
        <w:t xml:space="preserve"> </w:t>
      </w:r>
      <w:proofErr w:type="spellStart"/>
      <w:r w:rsidRPr="00AD1ABD">
        <w:t>delivered</w:t>
      </w:r>
      <w:proofErr w:type="spellEnd"/>
      <w:r w:rsidRPr="00AD1ABD">
        <w:t xml:space="preserve"> </w:t>
      </w:r>
      <w:proofErr w:type="spellStart"/>
      <w:r w:rsidRPr="00AD1ABD">
        <w:t>through</w:t>
      </w:r>
      <w:proofErr w:type="spellEnd"/>
      <w:r w:rsidRPr="00AD1ABD">
        <w:t xml:space="preserve"> </w:t>
      </w:r>
      <w:proofErr w:type="spellStart"/>
      <w:r w:rsidRPr="00AD1ABD">
        <w:t>meconium-stained</w:t>
      </w:r>
      <w:proofErr w:type="spellEnd"/>
      <w:r w:rsidRPr="00AD1ABD">
        <w:t xml:space="preserve"> </w:t>
      </w:r>
      <w:proofErr w:type="spellStart"/>
      <w:r w:rsidRPr="00AD1ABD">
        <w:t>amniotic</w:t>
      </w:r>
      <w:proofErr w:type="spellEnd"/>
      <w:r w:rsidRPr="00AD1ABD">
        <w:t xml:space="preserve"> fluid. </w:t>
      </w:r>
      <w:proofErr w:type="spellStart"/>
      <w:r w:rsidRPr="008D0ABD">
        <w:rPr>
          <w:i/>
          <w:iCs/>
        </w:rPr>
        <w:t>European</w:t>
      </w:r>
      <w:proofErr w:type="spellEnd"/>
      <w:r w:rsidRPr="008D0ABD">
        <w:rPr>
          <w:i/>
          <w:iCs/>
        </w:rPr>
        <w:t xml:space="preserve"> </w:t>
      </w:r>
      <w:proofErr w:type="spellStart"/>
      <w:r w:rsidRPr="008D0ABD">
        <w:rPr>
          <w:i/>
          <w:iCs/>
        </w:rPr>
        <w:t>Journal</w:t>
      </w:r>
      <w:proofErr w:type="spellEnd"/>
      <w:r w:rsidRPr="008D0ABD">
        <w:rPr>
          <w:i/>
          <w:iCs/>
        </w:rPr>
        <w:t xml:space="preserve"> </w:t>
      </w:r>
      <w:proofErr w:type="spellStart"/>
      <w:r w:rsidRPr="008D0ABD">
        <w:rPr>
          <w:i/>
          <w:iCs/>
        </w:rPr>
        <w:t>of</w:t>
      </w:r>
      <w:proofErr w:type="spellEnd"/>
      <w:r w:rsidRPr="008D0ABD">
        <w:rPr>
          <w:i/>
          <w:iCs/>
        </w:rPr>
        <w:t xml:space="preserve"> </w:t>
      </w:r>
      <w:proofErr w:type="spellStart"/>
      <w:r w:rsidRPr="008D0ABD">
        <w:rPr>
          <w:i/>
          <w:iCs/>
        </w:rPr>
        <w:t>Pediatrics</w:t>
      </w:r>
      <w:proofErr w:type="spellEnd"/>
      <w:r w:rsidRPr="00AD1ABD">
        <w:t xml:space="preserve"> [online]. 176(3), 317-325 [cit. 2019-12-03]. DOI: 10.1007/s00431-016-2845-0. ISSN 0340-6199. Dostupné z: http://link.springer.com/10.1007/s00431-016-2845-0</w:t>
      </w:r>
    </w:p>
    <w:p w:rsidR="005578FB" w:rsidRDefault="005578FB" w:rsidP="00962FFC">
      <w:pPr>
        <w:ind w:left="426" w:hanging="426"/>
      </w:pPr>
    </w:p>
    <w:p w:rsidR="005578FB" w:rsidRDefault="005578FB" w:rsidP="00962FFC">
      <w:pPr>
        <w:pStyle w:val="Odstavecseseznamem"/>
        <w:numPr>
          <w:ilvl w:val="0"/>
          <w:numId w:val="21"/>
        </w:numPr>
        <w:ind w:left="426" w:hanging="426"/>
      </w:pPr>
      <w:r w:rsidRPr="005578FB">
        <w:t xml:space="preserve">BOUCHÈ, Carlo, Uri WIESENFELD, Luca RONFANI, Roberto SIMEONE, Paolo BOGATTI, Kristina SKERK a Giuseppe RICCI, 2018. </w:t>
      </w:r>
      <w:proofErr w:type="spellStart"/>
      <w:r w:rsidRPr="005578FB">
        <w:t>Meconium-stained</w:t>
      </w:r>
      <w:proofErr w:type="spellEnd"/>
      <w:r w:rsidRPr="005578FB">
        <w:t xml:space="preserve"> </w:t>
      </w:r>
      <w:proofErr w:type="spellStart"/>
      <w:r w:rsidRPr="005578FB">
        <w:t>amniotic</w:t>
      </w:r>
      <w:proofErr w:type="spellEnd"/>
      <w:r w:rsidRPr="005578FB">
        <w:t xml:space="preserve"> fluid: a risk </w:t>
      </w:r>
      <w:proofErr w:type="spellStart"/>
      <w:r w:rsidRPr="005578FB">
        <w:t>factor</w:t>
      </w:r>
      <w:proofErr w:type="spellEnd"/>
      <w:r w:rsidRPr="005578FB">
        <w:t xml:space="preserve"> </w:t>
      </w:r>
      <w:proofErr w:type="spellStart"/>
      <w:r w:rsidRPr="005578FB">
        <w:t>for</w:t>
      </w:r>
      <w:proofErr w:type="spellEnd"/>
      <w:r w:rsidRPr="005578FB">
        <w:t xml:space="preserve"> </w:t>
      </w:r>
      <w:proofErr w:type="spellStart"/>
      <w:r w:rsidRPr="005578FB">
        <w:t>postpartum</w:t>
      </w:r>
      <w:proofErr w:type="spellEnd"/>
      <w:r w:rsidRPr="005578FB">
        <w:t xml:space="preserve"> </w:t>
      </w:r>
      <w:proofErr w:type="spellStart"/>
      <w:r w:rsidRPr="005578FB">
        <w:t>hemorrhage</w:t>
      </w:r>
      <w:proofErr w:type="spellEnd"/>
      <w:r w:rsidRPr="005578FB">
        <w:t xml:space="preserve">. </w:t>
      </w:r>
      <w:proofErr w:type="spellStart"/>
      <w:r w:rsidRPr="008D0ABD">
        <w:rPr>
          <w:i/>
          <w:iCs/>
        </w:rPr>
        <w:t>Therapeutics</w:t>
      </w:r>
      <w:proofErr w:type="spellEnd"/>
      <w:r w:rsidRPr="008D0ABD">
        <w:rPr>
          <w:i/>
          <w:iCs/>
        </w:rPr>
        <w:t xml:space="preserve"> and </w:t>
      </w:r>
      <w:proofErr w:type="spellStart"/>
      <w:r w:rsidRPr="008D0ABD">
        <w:rPr>
          <w:i/>
          <w:iCs/>
        </w:rPr>
        <w:t>Clinical</w:t>
      </w:r>
      <w:proofErr w:type="spellEnd"/>
      <w:r w:rsidRPr="008D0ABD">
        <w:rPr>
          <w:i/>
          <w:iCs/>
        </w:rPr>
        <w:t xml:space="preserve"> Risk Management </w:t>
      </w:r>
      <w:r w:rsidRPr="005578FB">
        <w:t xml:space="preserve">[online]. 14, 1671-1675 [cit. 2020-03-06]. DOI: 10.2147/TCRM.S150049. ISSN </w:t>
      </w:r>
      <w:proofErr w:type="gramStart"/>
      <w:r w:rsidRPr="005578FB">
        <w:t>1178-203X</w:t>
      </w:r>
      <w:proofErr w:type="gramEnd"/>
      <w:r w:rsidRPr="005578FB">
        <w:t>. Dostupné z: https://www.dovepress.com/meconium-stained-amniotic-fluid-a-risk-factor-for-postpartum-hemorrhag-peer-reviewed-article-TCRM</w:t>
      </w:r>
    </w:p>
    <w:p w:rsidR="00AD1ABD" w:rsidRDefault="00AD1ABD" w:rsidP="00962FFC">
      <w:pPr>
        <w:ind w:left="426" w:hanging="426"/>
      </w:pPr>
    </w:p>
    <w:p w:rsidR="00AD1ABD" w:rsidRDefault="00AD1ABD" w:rsidP="00962FFC">
      <w:pPr>
        <w:pStyle w:val="Odstavecseseznamem"/>
        <w:numPr>
          <w:ilvl w:val="0"/>
          <w:numId w:val="21"/>
        </w:numPr>
        <w:ind w:left="426" w:hanging="426"/>
      </w:pPr>
      <w:r w:rsidRPr="00AD1ABD">
        <w:t xml:space="preserve">BUZDAR, </w:t>
      </w:r>
      <w:proofErr w:type="spellStart"/>
      <w:r w:rsidRPr="00AD1ABD">
        <w:t>Nusrat</w:t>
      </w:r>
      <w:proofErr w:type="spellEnd"/>
      <w:r w:rsidRPr="00AD1ABD">
        <w:t xml:space="preserve">, </w:t>
      </w:r>
      <w:proofErr w:type="spellStart"/>
      <w:r w:rsidRPr="00AD1ABD">
        <w:t>Rhodes</w:t>
      </w:r>
      <w:proofErr w:type="spellEnd"/>
      <w:r w:rsidRPr="00AD1ABD">
        <w:t xml:space="preserve"> AZEEM, Muhammad </w:t>
      </w:r>
      <w:proofErr w:type="spellStart"/>
      <w:r w:rsidRPr="00AD1ABD">
        <w:t>Sajid</w:t>
      </w:r>
      <w:proofErr w:type="spellEnd"/>
      <w:r w:rsidRPr="00AD1ABD">
        <w:t xml:space="preserve"> AKHTAR a Nadir BASHIR, 2017. </w:t>
      </w:r>
      <w:proofErr w:type="spellStart"/>
      <w:r w:rsidRPr="00AD1ABD">
        <w:t>Factors</w:t>
      </w:r>
      <w:proofErr w:type="spellEnd"/>
      <w:r w:rsidRPr="00AD1ABD">
        <w:t xml:space="preserve"> </w:t>
      </w:r>
      <w:proofErr w:type="spellStart"/>
      <w:r w:rsidRPr="00AD1ABD">
        <w:t>Leading</w:t>
      </w:r>
      <w:proofErr w:type="spellEnd"/>
      <w:r w:rsidRPr="00AD1ABD">
        <w:t xml:space="preserve"> to </w:t>
      </w:r>
      <w:proofErr w:type="spellStart"/>
      <w:r w:rsidRPr="00AD1ABD">
        <w:t>Meconium</w:t>
      </w:r>
      <w:proofErr w:type="spellEnd"/>
      <w:r w:rsidRPr="00AD1ABD">
        <w:t xml:space="preserve"> </w:t>
      </w:r>
      <w:proofErr w:type="spellStart"/>
      <w:r w:rsidRPr="00AD1ABD">
        <w:t>Aspiration</w:t>
      </w:r>
      <w:proofErr w:type="spellEnd"/>
      <w:r w:rsidRPr="00AD1ABD">
        <w:t xml:space="preserve"> Syndrome in </w:t>
      </w:r>
      <w:proofErr w:type="spellStart"/>
      <w:r w:rsidRPr="00AD1ABD">
        <w:t>Neonates</w:t>
      </w:r>
      <w:proofErr w:type="spellEnd"/>
      <w:r w:rsidRPr="00AD1ABD">
        <w:t xml:space="preserve">. </w:t>
      </w:r>
      <w:proofErr w:type="spellStart"/>
      <w:r w:rsidRPr="008D0ABD">
        <w:rPr>
          <w:i/>
          <w:iCs/>
        </w:rPr>
        <w:t>Journal</w:t>
      </w:r>
      <w:proofErr w:type="spellEnd"/>
      <w:r w:rsidRPr="008D0ABD">
        <w:rPr>
          <w:i/>
          <w:iCs/>
        </w:rPr>
        <w:t xml:space="preserve"> </w:t>
      </w:r>
      <w:proofErr w:type="spellStart"/>
      <w:r w:rsidRPr="008D0ABD">
        <w:rPr>
          <w:i/>
          <w:iCs/>
        </w:rPr>
        <w:t>of</w:t>
      </w:r>
      <w:proofErr w:type="spellEnd"/>
      <w:r w:rsidRPr="008D0ABD">
        <w:rPr>
          <w:i/>
          <w:iCs/>
        </w:rPr>
        <w:t xml:space="preserve"> </w:t>
      </w:r>
      <w:proofErr w:type="spellStart"/>
      <w:r w:rsidRPr="008D0ABD">
        <w:rPr>
          <w:i/>
          <w:iCs/>
        </w:rPr>
        <w:t>Rawalpindi</w:t>
      </w:r>
      <w:proofErr w:type="spellEnd"/>
      <w:r w:rsidRPr="008D0ABD">
        <w:rPr>
          <w:i/>
          <w:iCs/>
        </w:rPr>
        <w:t xml:space="preserve"> </w:t>
      </w:r>
      <w:proofErr w:type="spellStart"/>
      <w:r w:rsidRPr="008D0ABD">
        <w:rPr>
          <w:i/>
          <w:iCs/>
        </w:rPr>
        <w:t>Medical</w:t>
      </w:r>
      <w:proofErr w:type="spellEnd"/>
      <w:r w:rsidRPr="008D0ABD">
        <w:rPr>
          <w:i/>
          <w:iCs/>
        </w:rPr>
        <w:t xml:space="preserve"> </w:t>
      </w:r>
      <w:proofErr w:type="spellStart"/>
      <w:r w:rsidRPr="008D0ABD">
        <w:rPr>
          <w:i/>
          <w:iCs/>
        </w:rPr>
        <w:t>College</w:t>
      </w:r>
      <w:proofErr w:type="spellEnd"/>
      <w:r w:rsidRPr="00AD1ABD">
        <w:t xml:space="preserve"> [online]. 21(4), 371-375 [cit. 2019-12-04]. ISSN 1683-3562. Dostupné z: http://journalrmc.com/index.php/JRMC/article/view/812</w:t>
      </w:r>
    </w:p>
    <w:p w:rsidR="00061E81" w:rsidRDefault="00061E81" w:rsidP="00962FFC">
      <w:pPr>
        <w:ind w:left="426" w:hanging="426"/>
      </w:pPr>
    </w:p>
    <w:p w:rsidR="00061E81" w:rsidRDefault="00061E81" w:rsidP="00962FFC">
      <w:pPr>
        <w:pStyle w:val="Odstavecseseznamem"/>
        <w:numPr>
          <w:ilvl w:val="0"/>
          <w:numId w:val="21"/>
        </w:numPr>
        <w:ind w:left="426" w:hanging="426"/>
      </w:pPr>
      <w:r w:rsidRPr="00061E81">
        <w:t xml:space="preserve">CORNO, Antonio F., </w:t>
      </w:r>
      <w:proofErr w:type="spellStart"/>
      <w:r w:rsidRPr="00061E81">
        <w:t>Gail</w:t>
      </w:r>
      <w:proofErr w:type="spellEnd"/>
      <w:r w:rsidRPr="00061E81">
        <w:t xml:space="preserve"> M. FAULKNER a Chris HARVEY, 2020. E</w:t>
      </w:r>
      <w:r w:rsidR="003A276B">
        <w:t>xtra</w:t>
      </w:r>
      <w:r w:rsidRPr="00061E81">
        <w:t>-</w:t>
      </w:r>
      <w:proofErr w:type="spellStart"/>
      <w:r w:rsidR="00316CED">
        <w:t>corporeal</w:t>
      </w:r>
      <w:proofErr w:type="spellEnd"/>
      <w:r w:rsidRPr="00061E81">
        <w:t xml:space="preserve"> </w:t>
      </w:r>
      <w:proofErr w:type="spellStart"/>
      <w:r w:rsidR="00316CED">
        <w:t>membrane</w:t>
      </w:r>
      <w:proofErr w:type="spellEnd"/>
      <w:r w:rsidRPr="00061E81">
        <w:t xml:space="preserve"> </w:t>
      </w:r>
      <w:proofErr w:type="spellStart"/>
      <w:r w:rsidR="00316CED">
        <w:t>oxygenation</w:t>
      </w:r>
      <w:proofErr w:type="spellEnd"/>
      <w:r w:rsidRPr="00061E81">
        <w:t xml:space="preserve"> </w:t>
      </w:r>
      <w:proofErr w:type="spellStart"/>
      <w:r w:rsidR="00316CED">
        <w:t>for</w:t>
      </w:r>
      <w:proofErr w:type="spellEnd"/>
      <w:r w:rsidRPr="00061E81">
        <w:t xml:space="preserve"> </w:t>
      </w:r>
      <w:proofErr w:type="spellStart"/>
      <w:r w:rsidR="00316CED">
        <w:t>neonatal</w:t>
      </w:r>
      <w:proofErr w:type="spellEnd"/>
      <w:r w:rsidRPr="00061E81">
        <w:t xml:space="preserve"> </w:t>
      </w:r>
      <w:proofErr w:type="spellStart"/>
      <w:r w:rsidR="00316CED">
        <w:t>respiratory</w:t>
      </w:r>
      <w:proofErr w:type="spellEnd"/>
      <w:r w:rsidRPr="00061E81">
        <w:t xml:space="preserve"> </w:t>
      </w:r>
      <w:r w:rsidR="00316CED">
        <w:t>support</w:t>
      </w:r>
      <w:r w:rsidRPr="00061E81">
        <w:t xml:space="preserve">. </w:t>
      </w:r>
      <w:proofErr w:type="spellStart"/>
      <w:r w:rsidRPr="008D0ABD">
        <w:rPr>
          <w:i/>
          <w:iCs/>
        </w:rPr>
        <w:t>Seminars</w:t>
      </w:r>
      <w:proofErr w:type="spellEnd"/>
      <w:r w:rsidRPr="008D0ABD">
        <w:rPr>
          <w:i/>
          <w:iCs/>
        </w:rPr>
        <w:t xml:space="preserve"> in </w:t>
      </w:r>
      <w:proofErr w:type="spellStart"/>
      <w:r w:rsidRPr="008D0ABD">
        <w:rPr>
          <w:i/>
          <w:iCs/>
        </w:rPr>
        <w:t>Thoracic</w:t>
      </w:r>
      <w:proofErr w:type="spellEnd"/>
      <w:r w:rsidRPr="008D0ABD">
        <w:rPr>
          <w:i/>
          <w:iCs/>
        </w:rPr>
        <w:t xml:space="preserve"> and </w:t>
      </w:r>
      <w:proofErr w:type="spellStart"/>
      <w:r w:rsidRPr="008D0ABD">
        <w:rPr>
          <w:i/>
          <w:iCs/>
        </w:rPr>
        <w:t>Cardiovascular</w:t>
      </w:r>
      <w:proofErr w:type="spellEnd"/>
      <w:r w:rsidRPr="008D0ABD">
        <w:rPr>
          <w:i/>
          <w:iCs/>
        </w:rPr>
        <w:t xml:space="preserve"> </w:t>
      </w:r>
      <w:proofErr w:type="spellStart"/>
      <w:r w:rsidRPr="008D0ABD">
        <w:rPr>
          <w:i/>
          <w:iCs/>
        </w:rPr>
        <w:t>Surgery</w:t>
      </w:r>
      <w:proofErr w:type="spellEnd"/>
      <w:r w:rsidRPr="00061E81">
        <w:t xml:space="preserve"> [online]. 1-29 [cit. 2020-03-13]. DOI: 10.1053/j.semtcvs.2020.02.021. ISSN 10430679. Dostupné z: https://linkinghub.elsevier.com/retrieve/pii/S1043067920300368</w:t>
      </w:r>
    </w:p>
    <w:p w:rsidR="00446F96" w:rsidRDefault="00446F96" w:rsidP="00962FFC">
      <w:pPr>
        <w:ind w:left="426" w:hanging="426"/>
      </w:pPr>
    </w:p>
    <w:p w:rsidR="00446F96" w:rsidRDefault="00446F96" w:rsidP="00962FFC">
      <w:pPr>
        <w:pStyle w:val="Odstavecseseznamem"/>
        <w:numPr>
          <w:ilvl w:val="0"/>
          <w:numId w:val="21"/>
        </w:numPr>
        <w:ind w:left="426" w:hanging="426"/>
      </w:pPr>
      <w:r>
        <w:t>Č</w:t>
      </w:r>
      <w:r w:rsidR="000B274D">
        <w:t>ESKÁ GYNEKOLOGICKÁ A PORODNICKÁ SPOLEČNOST</w:t>
      </w:r>
      <w:r w:rsidR="00CC0E04">
        <w:t xml:space="preserve"> (ČGPS)</w:t>
      </w:r>
      <w:r w:rsidR="005C751F">
        <w:t>, 2019.</w:t>
      </w:r>
      <w:r>
        <w:t xml:space="preserve"> Gestační diabetes </w:t>
      </w:r>
      <w:proofErr w:type="spellStart"/>
      <w:r>
        <w:t>mellitus</w:t>
      </w:r>
      <w:proofErr w:type="spellEnd"/>
      <w:r>
        <w:t xml:space="preserve">. </w:t>
      </w:r>
      <w:r w:rsidRPr="00962FFC">
        <w:rPr>
          <w:i/>
          <w:iCs/>
        </w:rPr>
        <w:t>Sbírka doporučených postupů</w:t>
      </w:r>
      <w:r>
        <w:t xml:space="preserve"> </w:t>
      </w:r>
      <w:r w:rsidRPr="00446F96">
        <w:t>[online].</w:t>
      </w:r>
      <w:r w:rsidR="005C751F">
        <w:t xml:space="preserve"> (5), 1-4 </w:t>
      </w:r>
      <w:r w:rsidR="005C751F" w:rsidRPr="005C751F">
        <w:t>[cit. 2020-03-19]. Dostupné z: http://www.gynultrazvuk.cz/data/clanky/6/dokumenty/2019-05-gestastacni-diabetes-mellitus-dp-cgps-cls-jep-revize.pdf</w:t>
      </w:r>
    </w:p>
    <w:p w:rsidR="00567FB5" w:rsidRDefault="00567FB5" w:rsidP="00962FFC">
      <w:pPr>
        <w:ind w:left="426" w:hanging="426"/>
      </w:pPr>
    </w:p>
    <w:p w:rsidR="00567FB5" w:rsidRDefault="000B274D" w:rsidP="00962FFC">
      <w:pPr>
        <w:pStyle w:val="Odstavecseseznamem"/>
        <w:numPr>
          <w:ilvl w:val="0"/>
          <w:numId w:val="21"/>
        </w:numPr>
        <w:ind w:left="426" w:hanging="426"/>
      </w:pPr>
      <w:r>
        <w:t xml:space="preserve">ČESKÁ GYNEKOLOGICKÁ A PORODNICKÁ SPOLEČNOST </w:t>
      </w:r>
      <w:r w:rsidR="00CC0E04">
        <w:t>(ČGPS)</w:t>
      </w:r>
      <w:r w:rsidR="00567FB5">
        <w:t xml:space="preserve">, 2019. Management hypertenzních onemocnění v těhotenství. </w:t>
      </w:r>
      <w:r w:rsidR="00567FB5" w:rsidRPr="00962FFC">
        <w:rPr>
          <w:i/>
          <w:iCs/>
        </w:rPr>
        <w:t>Sbírka doporučených postupů</w:t>
      </w:r>
      <w:r w:rsidR="00567FB5">
        <w:t xml:space="preserve"> </w:t>
      </w:r>
      <w:r w:rsidR="00567FB5" w:rsidRPr="00446F96">
        <w:t>[online].</w:t>
      </w:r>
      <w:r w:rsidR="00567FB5">
        <w:t xml:space="preserve"> (6), 1-6 </w:t>
      </w:r>
      <w:r w:rsidR="00567FB5" w:rsidRPr="005C751F">
        <w:t>[cit. 2020-03-19]. Dostupné z:</w:t>
      </w:r>
      <w:r w:rsidR="00567FB5">
        <w:t xml:space="preserve"> </w:t>
      </w:r>
      <w:r w:rsidR="00567FB5" w:rsidRPr="00567FB5">
        <w:t>http://www.gynultrazvuk.cz/data/clanky/6/dokumenty/2019-06-management-hypertenznich-onemocneni-v-tehotenstvi-dp-cgps-cls-jep-revize.pdf</w:t>
      </w:r>
    </w:p>
    <w:p w:rsidR="00AD1ABD" w:rsidRDefault="00AD1ABD" w:rsidP="00962FFC">
      <w:pPr>
        <w:ind w:left="426" w:hanging="426"/>
      </w:pPr>
    </w:p>
    <w:p w:rsidR="00597E1E" w:rsidRDefault="00597E1E" w:rsidP="00962FFC">
      <w:pPr>
        <w:pStyle w:val="Odstavecseseznamem"/>
        <w:numPr>
          <w:ilvl w:val="0"/>
          <w:numId w:val="21"/>
        </w:numPr>
        <w:ind w:left="426" w:hanging="426"/>
      </w:pPr>
      <w:r w:rsidRPr="00597E1E">
        <w:t xml:space="preserve">ESTIÚ, Maria C., Maria A. FRAILUNA, Carla OTERO, Marcela DERICCO, Catherine WILLIAMSON, Jose J. G. MARIN, </w:t>
      </w:r>
      <w:proofErr w:type="spellStart"/>
      <w:r w:rsidRPr="00597E1E">
        <w:t>Rocio</w:t>
      </w:r>
      <w:proofErr w:type="spellEnd"/>
      <w:r w:rsidRPr="00597E1E">
        <w:t xml:space="preserve"> I. R. MACIAS a </w:t>
      </w:r>
      <w:proofErr w:type="spellStart"/>
      <w:r w:rsidRPr="00597E1E">
        <w:t>Gianfranco</w:t>
      </w:r>
      <w:proofErr w:type="spellEnd"/>
      <w:r w:rsidRPr="00597E1E">
        <w:t xml:space="preserve"> D. ALPINI, 2017. </w:t>
      </w:r>
      <w:proofErr w:type="spellStart"/>
      <w:r w:rsidRPr="00597E1E">
        <w:t>Relationship</w:t>
      </w:r>
      <w:proofErr w:type="spellEnd"/>
      <w:r w:rsidRPr="00597E1E">
        <w:t xml:space="preserve"> </w:t>
      </w:r>
      <w:proofErr w:type="spellStart"/>
      <w:r w:rsidRPr="00597E1E">
        <w:t>between</w:t>
      </w:r>
      <w:proofErr w:type="spellEnd"/>
      <w:r w:rsidRPr="00597E1E">
        <w:t xml:space="preserve"> early </w:t>
      </w:r>
      <w:proofErr w:type="spellStart"/>
      <w:r w:rsidRPr="00597E1E">
        <w:t>onset</w:t>
      </w:r>
      <w:proofErr w:type="spellEnd"/>
      <w:r w:rsidRPr="00597E1E">
        <w:t xml:space="preserve"> severe </w:t>
      </w:r>
      <w:proofErr w:type="spellStart"/>
      <w:r w:rsidRPr="00597E1E">
        <w:t>intrahepatic</w:t>
      </w:r>
      <w:proofErr w:type="spellEnd"/>
      <w:r w:rsidRPr="00597E1E">
        <w:t xml:space="preserve"> </w:t>
      </w:r>
      <w:proofErr w:type="spellStart"/>
      <w:r w:rsidRPr="00597E1E">
        <w:t>cholestasis</w:t>
      </w:r>
      <w:proofErr w:type="spellEnd"/>
      <w:r w:rsidRPr="00597E1E">
        <w:t xml:space="preserve"> </w:t>
      </w:r>
      <w:proofErr w:type="spellStart"/>
      <w:r w:rsidRPr="00597E1E">
        <w:t>of</w:t>
      </w:r>
      <w:proofErr w:type="spellEnd"/>
      <w:r w:rsidRPr="00597E1E">
        <w:t xml:space="preserve"> </w:t>
      </w:r>
      <w:proofErr w:type="spellStart"/>
      <w:r w:rsidRPr="00597E1E">
        <w:t>pregnancy</w:t>
      </w:r>
      <w:proofErr w:type="spellEnd"/>
      <w:r w:rsidRPr="00597E1E">
        <w:t xml:space="preserve"> and </w:t>
      </w:r>
      <w:proofErr w:type="spellStart"/>
      <w:r w:rsidRPr="00597E1E">
        <w:t>higher</w:t>
      </w:r>
      <w:proofErr w:type="spellEnd"/>
      <w:r w:rsidRPr="00597E1E">
        <w:t xml:space="preserve"> risk </w:t>
      </w:r>
      <w:proofErr w:type="spellStart"/>
      <w:r w:rsidRPr="00597E1E">
        <w:t>of</w:t>
      </w:r>
      <w:proofErr w:type="spellEnd"/>
      <w:r w:rsidRPr="00597E1E">
        <w:t xml:space="preserve"> </w:t>
      </w:r>
      <w:proofErr w:type="spellStart"/>
      <w:r w:rsidRPr="00597E1E">
        <w:t>meconium-stained</w:t>
      </w:r>
      <w:proofErr w:type="spellEnd"/>
      <w:r w:rsidRPr="00597E1E">
        <w:t xml:space="preserve"> fluid. </w:t>
      </w:r>
      <w:r w:rsidRPr="00962FFC">
        <w:rPr>
          <w:i/>
          <w:iCs/>
        </w:rPr>
        <w:t>PLOS ONE</w:t>
      </w:r>
      <w:r w:rsidRPr="00597E1E">
        <w:t xml:space="preserve"> [online]. 12(4)</w:t>
      </w:r>
      <w:r w:rsidR="00567FB5">
        <w:t>, 1-15</w:t>
      </w:r>
      <w:r w:rsidRPr="00597E1E">
        <w:t xml:space="preserve"> [cit. 2020-01-29]. DOI: 10.1371/journal.pone.0176504. ISSN 1932-6203. Dostupné z: https://journals.plos.org/plosone/article?id=10.1371/journal.pone.0176504</w:t>
      </w:r>
    </w:p>
    <w:p w:rsidR="00FE37E8" w:rsidRDefault="00FE37E8" w:rsidP="00962FFC">
      <w:pPr>
        <w:ind w:left="426" w:hanging="426"/>
      </w:pPr>
    </w:p>
    <w:p w:rsidR="00FE37E8" w:rsidRDefault="00FE37E8" w:rsidP="00962FFC">
      <w:pPr>
        <w:pStyle w:val="Odstavecseseznamem"/>
        <w:numPr>
          <w:ilvl w:val="0"/>
          <w:numId w:val="21"/>
        </w:numPr>
        <w:ind w:left="426" w:hanging="426"/>
      </w:pPr>
      <w:r w:rsidRPr="00FE37E8">
        <w:t>F</w:t>
      </w:r>
      <w:r w:rsidR="0099160F">
        <w:t>ENDRYCHOVÁ</w:t>
      </w:r>
      <w:r w:rsidRPr="00FE37E8">
        <w:t>, J</w:t>
      </w:r>
      <w:r w:rsidR="0099160F">
        <w:t>aroslava, 2017.</w:t>
      </w:r>
      <w:r w:rsidRPr="00FE37E8">
        <w:t xml:space="preserve"> Adaptovaný klinický doporučený postup: Odsávání novorozenců a kojenců. </w:t>
      </w:r>
      <w:r w:rsidRPr="00962FFC">
        <w:rPr>
          <w:i/>
          <w:iCs/>
        </w:rPr>
        <w:t>Pediatr</w:t>
      </w:r>
      <w:r w:rsidR="0099160F" w:rsidRPr="00962FFC">
        <w:rPr>
          <w:i/>
          <w:iCs/>
        </w:rPr>
        <w:t>ie pro</w:t>
      </w:r>
      <w:r w:rsidRPr="00962FFC">
        <w:rPr>
          <w:i/>
          <w:iCs/>
        </w:rPr>
        <w:t xml:space="preserve"> praxi</w:t>
      </w:r>
      <w:r w:rsidR="00316CED" w:rsidRPr="00962FFC">
        <w:rPr>
          <w:i/>
          <w:iCs/>
        </w:rPr>
        <w:t xml:space="preserve"> </w:t>
      </w:r>
      <w:r w:rsidR="00316CED" w:rsidRPr="00597E1E">
        <w:t>[online].</w:t>
      </w:r>
      <w:r w:rsidRPr="00FE37E8">
        <w:t xml:space="preserve"> 18</w:t>
      </w:r>
      <w:r w:rsidR="0099160F">
        <w:t>(</w:t>
      </w:r>
      <w:r w:rsidRPr="00FE37E8">
        <w:t>4</w:t>
      </w:r>
      <w:r w:rsidR="0099160F">
        <w:t xml:space="preserve">) 258-261 </w:t>
      </w:r>
      <w:r w:rsidR="0099160F" w:rsidRPr="00597E1E">
        <w:t>[cit. 2020-0</w:t>
      </w:r>
      <w:r w:rsidR="0099160F">
        <w:t>2</w:t>
      </w:r>
      <w:r w:rsidR="0099160F" w:rsidRPr="00597E1E">
        <w:t>-2</w:t>
      </w:r>
      <w:r w:rsidR="0099160F">
        <w:t>6</w:t>
      </w:r>
      <w:r w:rsidR="0099160F" w:rsidRPr="00597E1E">
        <w:t>]</w:t>
      </w:r>
      <w:r w:rsidRPr="00FE37E8">
        <w:t>.</w:t>
      </w:r>
      <w:r w:rsidR="00316CED">
        <w:t xml:space="preserve"> </w:t>
      </w:r>
      <w:r w:rsidR="00316CED" w:rsidRPr="00316CED">
        <w:t>ISSN 1803-5264</w:t>
      </w:r>
      <w:r w:rsidR="00316CED">
        <w:t xml:space="preserve">. Dostupné z: </w:t>
      </w:r>
      <w:r w:rsidR="00316CED" w:rsidRPr="00316CED">
        <w:t>https://www.pediatriepropraxi.cz/pdfs/ped/2017/04/14.pdf</w:t>
      </w:r>
    </w:p>
    <w:p w:rsidR="00597E1E" w:rsidRDefault="00597E1E" w:rsidP="00962FFC">
      <w:pPr>
        <w:ind w:left="426" w:hanging="426"/>
      </w:pPr>
    </w:p>
    <w:p w:rsidR="00597E1E" w:rsidRDefault="00597E1E" w:rsidP="00962FFC">
      <w:pPr>
        <w:pStyle w:val="Odstavecseseznamem"/>
        <w:numPr>
          <w:ilvl w:val="0"/>
          <w:numId w:val="21"/>
        </w:numPr>
        <w:ind w:left="426" w:hanging="426"/>
      </w:pPr>
      <w:r w:rsidRPr="00597E1E">
        <w:t xml:space="preserve">FIRDOZ, SK. Mohammed, T. </w:t>
      </w:r>
      <w:proofErr w:type="spellStart"/>
      <w:r w:rsidRPr="00597E1E">
        <w:t>Vinay</w:t>
      </w:r>
      <w:proofErr w:type="spellEnd"/>
      <w:r w:rsidRPr="00597E1E">
        <w:t xml:space="preserve"> KUMAR, P. </w:t>
      </w:r>
      <w:proofErr w:type="spellStart"/>
      <w:r w:rsidRPr="00597E1E">
        <w:t>Divya</w:t>
      </w:r>
      <w:proofErr w:type="spellEnd"/>
      <w:r w:rsidRPr="00597E1E">
        <w:t xml:space="preserve"> JYOTHI, </w:t>
      </w:r>
      <w:proofErr w:type="spellStart"/>
      <w:r w:rsidRPr="00597E1E">
        <w:t>Undrakonda</w:t>
      </w:r>
      <w:proofErr w:type="spellEnd"/>
      <w:r w:rsidRPr="00597E1E">
        <w:t xml:space="preserve"> AJAY, G. V. </w:t>
      </w:r>
      <w:proofErr w:type="spellStart"/>
      <w:r w:rsidRPr="00597E1E">
        <w:t>Naveen</w:t>
      </w:r>
      <w:proofErr w:type="spellEnd"/>
      <w:r w:rsidRPr="00597E1E">
        <w:t xml:space="preserve"> KUMAR a K. Paul PRATHEEK, 2019. </w:t>
      </w:r>
      <w:proofErr w:type="spellStart"/>
      <w:r w:rsidRPr="00597E1E">
        <w:t>Sulphasalazine</w:t>
      </w:r>
      <w:proofErr w:type="spellEnd"/>
      <w:r w:rsidRPr="00597E1E">
        <w:t xml:space="preserve"> </w:t>
      </w:r>
      <w:proofErr w:type="spellStart"/>
      <w:r w:rsidRPr="00597E1E">
        <w:t>Induced</w:t>
      </w:r>
      <w:proofErr w:type="spellEnd"/>
      <w:r w:rsidRPr="00597E1E">
        <w:t xml:space="preserve"> </w:t>
      </w:r>
      <w:proofErr w:type="spellStart"/>
      <w:r w:rsidRPr="00597E1E">
        <w:t>Hepatotoxicity</w:t>
      </w:r>
      <w:proofErr w:type="spellEnd"/>
      <w:r w:rsidRPr="00597E1E">
        <w:t xml:space="preserve">, A Risk </w:t>
      </w:r>
      <w:proofErr w:type="spellStart"/>
      <w:r w:rsidRPr="00597E1E">
        <w:t>factor</w:t>
      </w:r>
      <w:proofErr w:type="spellEnd"/>
      <w:r w:rsidRPr="00597E1E">
        <w:t xml:space="preserve"> </w:t>
      </w:r>
      <w:proofErr w:type="spellStart"/>
      <w:r w:rsidRPr="00597E1E">
        <w:t>of</w:t>
      </w:r>
      <w:proofErr w:type="spellEnd"/>
      <w:r w:rsidRPr="00597E1E">
        <w:t xml:space="preserve"> </w:t>
      </w:r>
      <w:proofErr w:type="spellStart"/>
      <w:r w:rsidRPr="00597E1E">
        <w:t>Meconium</w:t>
      </w:r>
      <w:proofErr w:type="spellEnd"/>
      <w:r w:rsidRPr="00597E1E">
        <w:t xml:space="preserve"> </w:t>
      </w:r>
      <w:proofErr w:type="spellStart"/>
      <w:r w:rsidRPr="00597E1E">
        <w:t>Aspiration</w:t>
      </w:r>
      <w:proofErr w:type="spellEnd"/>
      <w:r w:rsidRPr="00597E1E">
        <w:t xml:space="preserve"> Syndrome in </w:t>
      </w:r>
      <w:proofErr w:type="spellStart"/>
      <w:r w:rsidRPr="00597E1E">
        <w:t>neonates</w:t>
      </w:r>
      <w:proofErr w:type="spellEnd"/>
      <w:r w:rsidRPr="00597E1E">
        <w:t xml:space="preserve">: A Case Study. </w:t>
      </w:r>
      <w:proofErr w:type="spellStart"/>
      <w:r w:rsidRPr="00962FFC">
        <w:rPr>
          <w:i/>
          <w:iCs/>
        </w:rPr>
        <w:t>Research</w:t>
      </w:r>
      <w:proofErr w:type="spellEnd"/>
      <w:r w:rsidRPr="00962FFC">
        <w:rPr>
          <w:i/>
          <w:iCs/>
        </w:rPr>
        <w:t xml:space="preserve">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Pharmacy</w:t>
      </w:r>
      <w:proofErr w:type="spellEnd"/>
      <w:r w:rsidRPr="00962FFC">
        <w:rPr>
          <w:i/>
          <w:iCs/>
        </w:rPr>
        <w:t xml:space="preserve"> and Technology</w:t>
      </w:r>
      <w:r w:rsidRPr="00597E1E">
        <w:t xml:space="preserve"> [online]. 12(3), 1201-1205 [cit. 2020-01-29]. DOI: 10.5958/</w:t>
      </w:r>
      <w:proofErr w:type="gramStart"/>
      <w:r w:rsidRPr="00597E1E">
        <w:t>0974-360X</w:t>
      </w:r>
      <w:proofErr w:type="gramEnd"/>
      <w:r w:rsidRPr="00597E1E">
        <w:t>.2019.00200.2. ISSN 0974-3618. Dostupné z: https://search.proquest.com/docview/2270414063/6807816DE7DC41F2PQ/1?accountid=16730</w:t>
      </w:r>
    </w:p>
    <w:p w:rsidR="00F82AE5" w:rsidRDefault="00F82AE5" w:rsidP="00962FFC">
      <w:pPr>
        <w:ind w:left="426" w:hanging="426"/>
      </w:pPr>
    </w:p>
    <w:p w:rsidR="00F82AE5" w:rsidRDefault="00F82AE5" w:rsidP="00962FFC">
      <w:pPr>
        <w:pStyle w:val="Odstavecseseznamem"/>
        <w:numPr>
          <w:ilvl w:val="0"/>
          <w:numId w:val="21"/>
        </w:numPr>
        <w:ind w:left="426" w:hanging="426"/>
      </w:pPr>
      <w:r w:rsidRPr="00F82AE5">
        <w:t xml:space="preserve">GIESINGER, </w:t>
      </w:r>
      <w:proofErr w:type="spellStart"/>
      <w:r w:rsidRPr="00F82AE5">
        <w:t>Regan</w:t>
      </w:r>
      <w:proofErr w:type="spellEnd"/>
      <w:r w:rsidRPr="00F82AE5">
        <w:t xml:space="preserve"> E. a Patrick J. MCNAMARA, 2018. </w:t>
      </w:r>
      <w:proofErr w:type="spellStart"/>
      <w:r w:rsidRPr="00F82AE5">
        <w:t>The</w:t>
      </w:r>
      <w:proofErr w:type="spellEnd"/>
      <w:r w:rsidRPr="00F82AE5">
        <w:t xml:space="preserve"> </w:t>
      </w:r>
      <w:proofErr w:type="spellStart"/>
      <w:r w:rsidRPr="00F82AE5">
        <w:t>Impact</w:t>
      </w:r>
      <w:proofErr w:type="spellEnd"/>
      <w:r w:rsidRPr="00F82AE5">
        <w:t xml:space="preserve"> </w:t>
      </w:r>
      <w:proofErr w:type="spellStart"/>
      <w:r w:rsidRPr="00F82AE5">
        <w:t>of</w:t>
      </w:r>
      <w:proofErr w:type="spellEnd"/>
      <w:r w:rsidRPr="00F82AE5">
        <w:t xml:space="preserve"> </w:t>
      </w:r>
      <w:proofErr w:type="spellStart"/>
      <w:r w:rsidRPr="00F82AE5">
        <w:t>Therapeutic</w:t>
      </w:r>
      <w:proofErr w:type="spellEnd"/>
      <w:r w:rsidRPr="00F82AE5">
        <w:t xml:space="preserve"> </w:t>
      </w:r>
      <w:proofErr w:type="spellStart"/>
      <w:r w:rsidRPr="00F82AE5">
        <w:t>Hypothermia</w:t>
      </w:r>
      <w:proofErr w:type="spellEnd"/>
      <w:r w:rsidRPr="00F82AE5">
        <w:t xml:space="preserve"> on </w:t>
      </w:r>
      <w:proofErr w:type="spellStart"/>
      <w:r w:rsidRPr="00F82AE5">
        <w:t>Pulmonary</w:t>
      </w:r>
      <w:proofErr w:type="spellEnd"/>
      <w:r w:rsidRPr="00F82AE5">
        <w:t xml:space="preserve"> </w:t>
      </w:r>
      <w:proofErr w:type="spellStart"/>
      <w:r w:rsidRPr="00F82AE5">
        <w:t>Hemodynamics</w:t>
      </w:r>
      <w:proofErr w:type="spellEnd"/>
      <w:r w:rsidRPr="00F82AE5">
        <w:t xml:space="preserve"> </w:t>
      </w:r>
      <w:proofErr w:type="spellStart"/>
      <w:r w:rsidRPr="00F82AE5">
        <w:t>of</w:t>
      </w:r>
      <w:proofErr w:type="spellEnd"/>
      <w:r w:rsidRPr="00F82AE5">
        <w:t xml:space="preserve"> </w:t>
      </w:r>
      <w:proofErr w:type="spellStart"/>
      <w:r w:rsidRPr="00F82AE5">
        <w:t>Meconium</w:t>
      </w:r>
      <w:proofErr w:type="spellEnd"/>
      <w:r w:rsidRPr="00F82AE5">
        <w:t xml:space="preserve"> </w:t>
      </w:r>
      <w:proofErr w:type="spellStart"/>
      <w:r w:rsidRPr="00F82AE5">
        <w:t>Aspiration</w:t>
      </w:r>
      <w:proofErr w:type="spellEnd"/>
      <w:r w:rsidRPr="00F82AE5">
        <w:t xml:space="preserve"> Syndrome. </w:t>
      </w:r>
      <w:proofErr w:type="spellStart"/>
      <w:r w:rsidRPr="00962FFC">
        <w:rPr>
          <w:i/>
          <w:iCs/>
        </w:rPr>
        <w:t>American</w:t>
      </w:r>
      <w:proofErr w:type="spellEnd"/>
      <w:r w:rsidRPr="00962FFC">
        <w:rPr>
          <w:i/>
          <w:iCs/>
        </w:rPr>
        <w:t xml:space="preserve">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Respiratory</w:t>
      </w:r>
      <w:proofErr w:type="spellEnd"/>
      <w:r w:rsidRPr="00962FFC">
        <w:rPr>
          <w:i/>
          <w:iCs/>
        </w:rPr>
        <w:t xml:space="preserve"> and </w:t>
      </w:r>
      <w:proofErr w:type="spellStart"/>
      <w:r w:rsidRPr="00962FFC">
        <w:rPr>
          <w:i/>
          <w:iCs/>
        </w:rPr>
        <w:t>Critical</w:t>
      </w:r>
      <w:proofErr w:type="spellEnd"/>
      <w:r w:rsidRPr="00962FFC">
        <w:rPr>
          <w:i/>
          <w:iCs/>
        </w:rPr>
        <w:t xml:space="preserve"> Care </w:t>
      </w:r>
      <w:proofErr w:type="spellStart"/>
      <w:r w:rsidRPr="00962FFC">
        <w:rPr>
          <w:i/>
          <w:iCs/>
        </w:rPr>
        <w:t>Medicine</w:t>
      </w:r>
      <w:proofErr w:type="spellEnd"/>
      <w:r w:rsidRPr="00F82AE5">
        <w:t xml:space="preserve"> [online]. 198(2), 286-287 [cit. 2020-03-17]. DOI: 10.1164/rccm.</w:t>
      </w:r>
      <w:proofErr w:type="gramStart"/>
      <w:r w:rsidRPr="00F82AE5">
        <w:t>201802-0207LE</w:t>
      </w:r>
      <w:proofErr w:type="gramEnd"/>
      <w:r w:rsidRPr="00F82AE5">
        <w:t xml:space="preserve">. ISSN </w:t>
      </w:r>
      <w:proofErr w:type="gramStart"/>
      <w:r w:rsidRPr="00F82AE5">
        <w:t>1073-449X</w:t>
      </w:r>
      <w:proofErr w:type="gramEnd"/>
      <w:r w:rsidRPr="00F82AE5">
        <w:t>. Dostupné z: https://www.atsjournals.org/doi/10.1164/rccm.201802-0207LE</w:t>
      </w:r>
    </w:p>
    <w:p w:rsidR="00597E1E" w:rsidRDefault="00597E1E" w:rsidP="00962FFC">
      <w:pPr>
        <w:ind w:left="426" w:hanging="426"/>
      </w:pPr>
    </w:p>
    <w:p w:rsidR="00597E1E" w:rsidRDefault="00597E1E" w:rsidP="00962FFC">
      <w:pPr>
        <w:pStyle w:val="Odstavecseseznamem"/>
        <w:numPr>
          <w:ilvl w:val="0"/>
          <w:numId w:val="21"/>
        </w:numPr>
        <w:ind w:left="426" w:hanging="426"/>
      </w:pPr>
      <w:r w:rsidRPr="00597E1E">
        <w:t xml:space="preserve">GOEL, </w:t>
      </w:r>
      <w:proofErr w:type="spellStart"/>
      <w:r w:rsidRPr="00597E1E">
        <w:t>Ankita</w:t>
      </w:r>
      <w:proofErr w:type="spellEnd"/>
      <w:r w:rsidRPr="00597E1E">
        <w:t xml:space="preserve"> a </w:t>
      </w:r>
      <w:proofErr w:type="spellStart"/>
      <w:r w:rsidRPr="00597E1E">
        <w:t>Sushma</w:t>
      </w:r>
      <w:proofErr w:type="spellEnd"/>
      <w:r w:rsidRPr="00597E1E">
        <w:t xml:space="preserve"> NANGIA, 2017. </w:t>
      </w:r>
      <w:proofErr w:type="spellStart"/>
      <w:r w:rsidRPr="00597E1E">
        <w:t>Meconium</w:t>
      </w:r>
      <w:proofErr w:type="spellEnd"/>
      <w:r w:rsidRPr="00597E1E">
        <w:t xml:space="preserve"> </w:t>
      </w:r>
      <w:proofErr w:type="spellStart"/>
      <w:r w:rsidRPr="00597E1E">
        <w:t>aspiration</w:t>
      </w:r>
      <w:proofErr w:type="spellEnd"/>
      <w:r w:rsidRPr="00597E1E">
        <w:t xml:space="preserve"> syndrome: </w:t>
      </w:r>
      <w:proofErr w:type="spellStart"/>
      <w:r w:rsidRPr="00597E1E">
        <w:t>challenges</w:t>
      </w:r>
      <w:proofErr w:type="spellEnd"/>
      <w:r w:rsidRPr="00597E1E">
        <w:t xml:space="preserve"> and </w:t>
      </w:r>
      <w:proofErr w:type="spellStart"/>
      <w:r w:rsidRPr="00597E1E">
        <w:t>solutions</w:t>
      </w:r>
      <w:proofErr w:type="spellEnd"/>
      <w:r w:rsidRPr="00597E1E">
        <w:t xml:space="preserve">. </w:t>
      </w:r>
      <w:proofErr w:type="spellStart"/>
      <w:r w:rsidRPr="00962FFC">
        <w:rPr>
          <w:i/>
          <w:iCs/>
        </w:rPr>
        <w:t>Research</w:t>
      </w:r>
      <w:proofErr w:type="spellEnd"/>
      <w:r w:rsidRPr="00962FFC">
        <w:rPr>
          <w:i/>
          <w:iCs/>
        </w:rPr>
        <w:t xml:space="preserve"> and </w:t>
      </w:r>
      <w:proofErr w:type="spellStart"/>
      <w:r w:rsidRPr="00962FFC">
        <w:rPr>
          <w:i/>
          <w:iCs/>
        </w:rPr>
        <w:t>Reports</w:t>
      </w:r>
      <w:proofErr w:type="spellEnd"/>
      <w:r w:rsidRPr="00962FFC">
        <w:rPr>
          <w:i/>
          <w:iCs/>
        </w:rPr>
        <w:t xml:space="preserve"> in </w:t>
      </w:r>
      <w:proofErr w:type="spellStart"/>
      <w:r w:rsidRPr="00962FFC">
        <w:rPr>
          <w:i/>
          <w:iCs/>
        </w:rPr>
        <w:t>Neonatology</w:t>
      </w:r>
      <w:proofErr w:type="spellEnd"/>
      <w:r w:rsidRPr="00597E1E">
        <w:t xml:space="preserve"> [online]. 7, 19-28 [cit. 2020-02-16]. DOI: 10.2147/RRN.S78106. ISSN 1179-9935. Dostupné z: https://search.proquest.com/docview/2228708081/5E20DE5E9345489APQ/1?accountid=16731-article-RRN</w:t>
      </w:r>
    </w:p>
    <w:p w:rsidR="006074C8" w:rsidRDefault="006074C8">
      <w:pPr>
        <w:spacing w:after="160" w:line="259" w:lineRule="auto"/>
        <w:jc w:val="left"/>
      </w:pPr>
      <w:r>
        <w:br w:type="page"/>
      </w:r>
    </w:p>
    <w:p w:rsidR="008D0ABD" w:rsidRDefault="008D0ABD" w:rsidP="006074C8">
      <w:pPr>
        <w:pStyle w:val="Odstavecseseznamem"/>
        <w:ind w:left="426"/>
      </w:pPr>
    </w:p>
    <w:p w:rsidR="00E42323" w:rsidRDefault="00E42323" w:rsidP="00962FFC">
      <w:pPr>
        <w:pStyle w:val="Odstavecseseznamem"/>
        <w:numPr>
          <w:ilvl w:val="0"/>
          <w:numId w:val="21"/>
        </w:numPr>
        <w:ind w:left="426" w:hanging="426"/>
      </w:pPr>
      <w:r w:rsidRPr="00E42323">
        <w:t xml:space="preserve">GOEL, </w:t>
      </w:r>
      <w:proofErr w:type="spellStart"/>
      <w:r w:rsidRPr="00E42323">
        <w:t>Ankita</w:t>
      </w:r>
      <w:proofErr w:type="spellEnd"/>
      <w:r w:rsidRPr="00E42323">
        <w:t xml:space="preserve">, </w:t>
      </w:r>
      <w:proofErr w:type="spellStart"/>
      <w:r w:rsidRPr="00E42323">
        <w:t>Sushma</w:t>
      </w:r>
      <w:proofErr w:type="spellEnd"/>
      <w:r w:rsidRPr="00E42323">
        <w:t xml:space="preserve"> NANGIA, </w:t>
      </w:r>
      <w:proofErr w:type="spellStart"/>
      <w:r w:rsidRPr="00E42323">
        <w:t>Arvind</w:t>
      </w:r>
      <w:proofErr w:type="spellEnd"/>
      <w:r w:rsidRPr="00E42323">
        <w:t xml:space="preserve"> SAILI, </w:t>
      </w:r>
      <w:proofErr w:type="spellStart"/>
      <w:r w:rsidRPr="00E42323">
        <w:t>Akanksha</w:t>
      </w:r>
      <w:proofErr w:type="spellEnd"/>
      <w:r w:rsidRPr="00E42323">
        <w:t xml:space="preserve"> GARG, Sunita SHARMA a V. S. RANDHAWA, 2015. Role </w:t>
      </w:r>
      <w:proofErr w:type="spellStart"/>
      <w:r w:rsidRPr="00E42323">
        <w:t>of</w:t>
      </w:r>
      <w:proofErr w:type="spellEnd"/>
      <w:r w:rsidRPr="00E42323">
        <w:t xml:space="preserve"> </w:t>
      </w:r>
      <w:proofErr w:type="spellStart"/>
      <w:r w:rsidRPr="00E42323">
        <w:t>prophylactic</w:t>
      </w:r>
      <w:proofErr w:type="spellEnd"/>
      <w:r w:rsidRPr="00E42323">
        <w:t xml:space="preserve"> </w:t>
      </w:r>
      <w:proofErr w:type="spellStart"/>
      <w:r w:rsidRPr="00E42323">
        <w:t>antibiotics</w:t>
      </w:r>
      <w:proofErr w:type="spellEnd"/>
      <w:r w:rsidRPr="00E42323">
        <w:t xml:space="preserve"> in </w:t>
      </w:r>
      <w:proofErr w:type="spellStart"/>
      <w:r w:rsidRPr="00E42323">
        <w:t>neonates</w:t>
      </w:r>
      <w:proofErr w:type="spellEnd"/>
      <w:r w:rsidRPr="00E42323">
        <w:t xml:space="preserve"> </w:t>
      </w:r>
      <w:proofErr w:type="spellStart"/>
      <w:r w:rsidRPr="00E42323">
        <w:t>born</w:t>
      </w:r>
      <w:proofErr w:type="spellEnd"/>
      <w:r w:rsidRPr="00E42323">
        <w:t xml:space="preserve"> </w:t>
      </w:r>
      <w:proofErr w:type="spellStart"/>
      <w:r w:rsidRPr="00E42323">
        <w:t>through</w:t>
      </w:r>
      <w:proofErr w:type="spellEnd"/>
      <w:r w:rsidRPr="00E42323">
        <w:t xml:space="preserve"> </w:t>
      </w:r>
      <w:proofErr w:type="spellStart"/>
      <w:r w:rsidRPr="00E42323">
        <w:t>meconium-stained</w:t>
      </w:r>
      <w:proofErr w:type="spellEnd"/>
      <w:r w:rsidRPr="00E42323">
        <w:t xml:space="preserve"> </w:t>
      </w:r>
      <w:proofErr w:type="spellStart"/>
      <w:r w:rsidRPr="00E42323">
        <w:t>amniotic</w:t>
      </w:r>
      <w:proofErr w:type="spellEnd"/>
      <w:r w:rsidRPr="00E42323">
        <w:t xml:space="preserve"> fluid (MSAF)—a </w:t>
      </w:r>
      <w:proofErr w:type="spellStart"/>
      <w:r w:rsidRPr="00E42323">
        <w:t>randomized</w:t>
      </w:r>
      <w:proofErr w:type="spellEnd"/>
      <w:r w:rsidRPr="00E42323">
        <w:t xml:space="preserve"> </w:t>
      </w:r>
      <w:proofErr w:type="spellStart"/>
      <w:r w:rsidRPr="00E42323">
        <w:t>controlled</w:t>
      </w:r>
      <w:proofErr w:type="spellEnd"/>
      <w:r w:rsidRPr="00E42323">
        <w:t xml:space="preserve"> trial. </w:t>
      </w:r>
      <w:proofErr w:type="spellStart"/>
      <w:r w:rsidRPr="00962FFC">
        <w:rPr>
          <w:i/>
          <w:iCs/>
        </w:rPr>
        <w:t>European</w:t>
      </w:r>
      <w:proofErr w:type="spellEnd"/>
      <w:r w:rsidRPr="00962FFC">
        <w:rPr>
          <w:i/>
          <w:iCs/>
        </w:rPr>
        <w:t xml:space="preserve">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Pediatrics</w:t>
      </w:r>
      <w:proofErr w:type="spellEnd"/>
      <w:r w:rsidRPr="00E42323">
        <w:t xml:space="preserve"> [online]. 174(2), 237-243 [cit. 2020-03-16]. DOI: 10.1007/s00431-014-2385-4. ISSN 0340-6199. Dostupné z: http://link.springer.com/10.1007/s00431-014-2385-4</w:t>
      </w:r>
    </w:p>
    <w:p w:rsidR="00597E1E" w:rsidRDefault="00597E1E" w:rsidP="00962FFC">
      <w:pPr>
        <w:ind w:left="426" w:hanging="426"/>
      </w:pPr>
    </w:p>
    <w:p w:rsidR="00597E1E" w:rsidRDefault="00597E1E" w:rsidP="00962FFC">
      <w:pPr>
        <w:pStyle w:val="Odstavecseseznamem"/>
        <w:numPr>
          <w:ilvl w:val="0"/>
          <w:numId w:val="21"/>
        </w:numPr>
        <w:ind w:left="426" w:hanging="426"/>
      </w:pPr>
      <w:r w:rsidRPr="00597E1E">
        <w:t xml:space="preserve">HÁJEK, Zdeněk, Evžen ČECH, Karel MARŠÁL, et al., 2014. </w:t>
      </w:r>
      <w:r w:rsidRPr="00962FFC">
        <w:rPr>
          <w:i/>
          <w:iCs/>
        </w:rPr>
        <w:t>Porodnictví: pro studenty všeobecného lékařství a porodní asistence.</w:t>
      </w:r>
      <w:r w:rsidRPr="00597E1E">
        <w:t xml:space="preserve"> 3., zcela </w:t>
      </w:r>
      <w:proofErr w:type="spellStart"/>
      <w:r w:rsidRPr="00597E1E">
        <w:t>přeprac</w:t>
      </w:r>
      <w:proofErr w:type="spellEnd"/>
      <w:r w:rsidRPr="00597E1E">
        <w:t>. a dopl. vyd. Praha: Grada. ISBN 978-80-247-4529-9.</w:t>
      </w:r>
    </w:p>
    <w:p w:rsidR="00242A09" w:rsidRDefault="00242A09" w:rsidP="00962FFC">
      <w:pPr>
        <w:ind w:left="426" w:hanging="426"/>
      </w:pPr>
    </w:p>
    <w:p w:rsidR="00242A09" w:rsidRDefault="00242A09" w:rsidP="00962FFC">
      <w:pPr>
        <w:pStyle w:val="Odstavecseseznamem"/>
        <w:numPr>
          <w:ilvl w:val="0"/>
          <w:numId w:val="21"/>
        </w:numPr>
        <w:ind w:left="426" w:hanging="426"/>
      </w:pPr>
      <w:r w:rsidRPr="00242A09">
        <w:t xml:space="preserve">HOFER, Nora, Katharina JANK, Volker STRENGER, Jasmin PANSY a Bernhard RESCH, 2016. </w:t>
      </w:r>
      <w:proofErr w:type="spellStart"/>
      <w:r w:rsidRPr="00242A09">
        <w:t>Inflammatory</w:t>
      </w:r>
      <w:proofErr w:type="spellEnd"/>
      <w:r w:rsidRPr="00242A09">
        <w:t xml:space="preserve"> </w:t>
      </w:r>
      <w:proofErr w:type="spellStart"/>
      <w:r w:rsidRPr="00242A09">
        <w:t>indices</w:t>
      </w:r>
      <w:proofErr w:type="spellEnd"/>
      <w:r w:rsidRPr="00242A09">
        <w:t xml:space="preserve"> in </w:t>
      </w:r>
      <w:proofErr w:type="spellStart"/>
      <w:r w:rsidRPr="00242A09">
        <w:t>meconium</w:t>
      </w:r>
      <w:proofErr w:type="spellEnd"/>
      <w:r w:rsidRPr="00242A09">
        <w:t xml:space="preserve"> </w:t>
      </w:r>
      <w:proofErr w:type="spellStart"/>
      <w:r w:rsidRPr="00242A09">
        <w:t>aspiration</w:t>
      </w:r>
      <w:proofErr w:type="spellEnd"/>
      <w:r w:rsidRPr="00242A09">
        <w:t xml:space="preserve"> syndrome</w:t>
      </w:r>
      <w:r w:rsidRPr="00962FFC">
        <w:rPr>
          <w:i/>
          <w:iCs/>
        </w:rPr>
        <w:t xml:space="preserve">. </w:t>
      </w:r>
      <w:proofErr w:type="spellStart"/>
      <w:r w:rsidRPr="00962FFC">
        <w:rPr>
          <w:i/>
          <w:iCs/>
        </w:rPr>
        <w:t>Pediatric</w:t>
      </w:r>
      <w:proofErr w:type="spellEnd"/>
      <w:r w:rsidRPr="00962FFC">
        <w:rPr>
          <w:i/>
          <w:iCs/>
        </w:rPr>
        <w:t xml:space="preserve"> </w:t>
      </w:r>
      <w:proofErr w:type="spellStart"/>
      <w:r w:rsidRPr="00962FFC">
        <w:rPr>
          <w:i/>
          <w:iCs/>
        </w:rPr>
        <w:t>Pulmonology</w:t>
      </w:r>
      <w:proofErr w:type="spellEnd"/>
      <w:r w:rsidRPr="00242A09">
        <w:t xml:space="preserve"> [online]. 51(6), 601-606 [cit. 2020-03-06]. DOI: 10.1002/ppul.23349. ISSN 87556863. Dostupné z: http://doi.wiley.com/10.1002/ppul.23349</w:t>
      </w:r>
    </w:p>
    <w:p w:rsidR="00597E1E" w:rsidRDefault="00597E1E" w:rsidP="00962FFC">
      <w:pPr>
        <w:ind w:left="426" w:hanging="426"/>
      </w:pPr>
    </w:p>
    <w:p w:rsidR="00597E1E" w:rsidRDefault="00597E1E" w:rsidP="00962FFC">
      <w:pPr>
        <w:pStyle w:val="Odstavecseseznamem"/>
        <w:numPr>
          <w:ilvl w:val="0"/>
          <w:numId w:val="21"/>
        </w:numPr>
        <w:ind w:left="426" w:hanging="426"/>
      </w:pPr>
      <w:r w:rsidRPr="00597E1E">
        <w:t xml:space="preserve">HUANG, Lisa a Elizabeth J. WINOKUR, 2019. A </w:t>
      </w:r>
      <w:proofErr w:type="spellStart"/>
      <w:r w:rsidRPr="00597E1E">
        <w:t>Sticky</w:t>
      </w:r>
      <w:proofErr w:type="spellEnd"/>
      <w:r w:rsidRPr="00597E1E">
        <w:t xml:space="preserve"> </w:t>
      </w:r>
      <w:proofErr w:type="spellStart"/>
      <w:r w:rsidRPr="00597E1E">
        <w:t>Situation</w:t>
      </w:r>
      <w:proofErr w:type="spellEnd"/>
      <w:r w:rsidRPr="00597E1E">
        <w:t xml:space="preserve">: </w:t>
      </w:r>
      <w:proofErr w:type="spellStart"/>
      <w:r w:rsidRPr="00597E1E">
        <w:t>Meconium</w:t>
      </w:r>
      <w:proofErr w:type="spellEnd"/>
      <w:r w:rsidRPr="00597E1E">
        <w:t xml:space="preserve"> </w:t>
      </w:r>
      <w:proofErr w:type="spellStart"/>
      <w:r w:rsidRPr="00597E1E">
        <w:t>Aspiration</w:t>
      </w:r>
      <w:proofErr w:type="spellEnd"/>
      <w:r w:rsidRPr="00597E1E">
        <w:t xml:space="preserve"> in </w:t>
      </w:r>
      <w:proofErr w:type="spellStart"/>
      <w:r w:rsidRPr="00597E1E">
        <w:t>the</w:t>
      </w:r>
      <w:proofErr w:type="spellEnd"/>
      <w:r w:rsidRPr="00597E1E">
        <w:t xml:space="preserve"> </w:t>
      </w:r>
      <w:proofErr w:type="spellStart"/>
      <w:r w:rsidRPr="00597E1E">
        <w:t>Emergency</w:t>
      </w:r>
      <w:proofErr w:type="spellEnd"/>
      <w:r w:rsidRPr="00597E1E">
        <w:t xml:space="preserve"> Department.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Emergency</w:t>
      </w:r>
      <w:proofErr w:type="spellEnd"/>
      <w:r w:rsidRPr="00962FFC">
        <w:rPr>
          <w:i/>
          <w:iCs/>
        </w:rPr>
        <w:t xml:space="preserve"> </w:t>
      </w:r>
      <w:proofErr w:type="spellStart"/>
      <w:r w:rsidRPr="00962FFC">
        <w:rPr>
          <w:i/>
          <w:iCs/>
        </w:rPr>
        <w:t>Nursing</w:t>
      </w:r>
      <w:proofErr w:type="spellEnd"/>
      <w:r w:rsidRPr="00597E1E">
        <w:t xml:space="preserve"> [online]. 45(1), 6-11 [cit. 2019-11-18]. DOI: 10.1016/j.jen.2018.06.007. ISSN 00991767. Dostupné z: https://linkinghub.elsevier.com/retrieve/pii/S009917671830014X</w:t>
      </w:r>
    </w:p>
    <w:p w:rsidR="00597E1E" w:rsidRDefault="00597E1E" w:rsidP="00962FFC">
      <w:pPr>
        <w:ind w:left="426" w:hanging="426"/>
      </w:pPr>
    </w:p>
    <w:p w:rsidR="00597E1E" w:rsidRDefault="00597E1E" w:rsidP="00962FFC">
      <w:pPr>
        <w:pStyle w:val="Odstavecseseznamem"/>
        <w:numPr>
          <w:ilvl w:val="0"/>
          <w:numId w:val="21"/>
        </w:numPr>
        <w:ind w:left="426" w:hanging="426"/>
      </w:pPr>
      <w:r w:rsidRPr="00597E1E">
        <w:t xml:space="preserve">CHAND, </w:t>
      </w:r>
      <w:proofErr w:type="spellStart"/>
      <w:r w:rsidRPr="00597E1E">
        <w:t>Saroop</w:t>
      </w:r>
      <w:proofErr w:type="spellEnd"/>
      <w:r w:rsidRPr="00597E1E">
        <w:t xml:space="preserve">, </w:t>
      </w:r>
      <w:proofErr w:type="spellStart"/>
      <w:r w:rsidRPr="00597E1E">
        <w:t>Aamna</w:t>
      </w:r>
      <w:proofErr w:type="spellEnd"/>
      <w:r w:rsidRPr="00597E1E">
        <w:t xml:space="preserve"> SALMAN, </w:t>
      </w:r>
      <w:proofErr w:type="spellStart"/>
      <w:r w:rsidRPr="00597E1E">
        <w:t>Razia</w:t>
      </w:r>
      <w:proofErr w:type="spellEnd"/>
      <w:r w:rsidRPr="00597E1E">
        <w:t xml:space="preserve"> Mustafa ABBASSI, Abdul </w:t>
      </w:r>
      <w:proofErr w:type="spellStart"/>
      <w:r w:rsidRPr="00597E1E">
        <w:t>Rehman</w:t>
      </w:r>
      <w:proofErr w:type="spellEnd"/>
      <w:r w:rsidRPr="00597E1E">
        <w:t xml:space="preserve"> SIYAL, </w:t>
      </w:r>
      <w:proofErr w:type="spellStart"/>
      <w:r w:rsidRPr="00597E1E">
        <w:t>Fayaz</w:t>
      </w:r>
      <w:proofErr w:type="spellEnd"/>
      <w:r w:rsidRPr="00597E1E">
        <w:t xml:space="preserve"> M AHMAD, Abdul </w:t>
      </w:r>
      <w:proofErr w:type="spellStart"/>
      <w:r w:rsidRPr="00597E1E">
        <w:t>Lateef</w:t>
      </w:r>
      <w:proofErr w:type="spellEnd"/>
      <w:r w:rsidRPr="00597E1E">
        <w:t xml:space="preserve"> LEGHARI, </w:t>
      </w:r>
      <w:proofErr w:type="spellStart"/>
      <w:r w:rsidRPr="00597E1E">
        <w:t>Ashmal</w:t>
      </w:r>
      <w:proofErr w:type="spellEnd"/>
      <w:r w:rsidRPr="00597E1E">
        <w:t xml:space="preserve"> Sami KABANI a </w:t>
      </w:r>
      <w:proofErr w:type="spellStart"/>
      <w:r w:rsidRPr="00597E1E">
        <w:t>Sajid</w:t>
      </w:r>
      <w:proofErr w:type="spellEnd"/>
      <w:r w:rsidRPr="00597E1E">
        <w:t xml:space="preserve"> ALI, 2019. </w:t>
      </w:r>
      <w:proofErr w:type="spellStart"/>
      <w:r w:rsidRPr="00597E1E">
        <w:t>Factors</w:t>
      </w:r>
      <w:proofErr w:type="spellEnd"/>
      <w:r w:rsidRPr="00597E1E">
        <w:t xml:space="preserve"> </w:t>
      </w:r>
      <w:proofErr w:type="spellStart"/>
      <w:r w:rsidRPr="00597E1E">
        <w:t>Leading</w:t>
      </w:r>
      <w:proofErr w:type="spellEnd"/>
      <w:r w:rsidRPr="00597E1E">
        <w:t xml:space="preserve"> To </w:t>
      </w:r>
      <w:proofErr w:type="spellStart"/>
      <w:r w:rsidRPr="00597E1E">
        <w:t>Meconium</w:t>
      </w:r>
      <w:proofErr w:type="spellEnd"/>
      <w:r w:rsidRPr="00597E1E">
        <w:t xml:space="preserve"> </w:t>
      </w:r>
      <w:proofErr w:type="spellStart"/>
      <w:r w:rsidRPr="00597E1E">
        <w:t>Aspiration</w:t>
      </w:r>
      <w:proofErr w:type="spellEnd"/>
      <w:r w:rsidRPr="00597E1E">
        <w:t xml:space="preserve"> Syndrome in Term and Post-term </w:t>
      </w:r>
      <w:proofErr w:type="spellStart"/>
      <w:r w:rsidRPr="00597E1E">
        <w:t>Neonates</w:t>
      </w:r>
      <w:proofErr w:type="spellEnd"/>
      <w:r w:rsidRPr="00597E1E">
        <w:t xml:space="preserve">. </w:t>
      </w:r>
      <w:proofErr w:type="spellStart"/>
      <w:r w:rsidRPr="00962FFC">
        <w:rPr>
          <w:i/>
          <w:iCs/>
        </w:rPr>
        <w:t>Cureus</w:t>
      </w:r>
      <w:proofErr w:type="spellEnd"/>
      <w:r w:rsidRPr="00597E1E">
        <w:t xml:space="preserve"> [online]. 11(9), 1-7 [cit. 2020-02-20]. DOI: 10.7759/cureus.5574. ISSN 2168-8184. Dostupné z: https://www.cureus.com/articles/22476-factors-leading-to-meconium-aspiration-syndrome-in-term--and-post-term-neonates</w:t>
      </w:r>
    </w:p>
    <w:p w:rsidR="00597E1E" w:rsidRDefault="00597E1E" w:rsidP="00962FFC">
      <w:pPr>
        <w:ind w:left="426" w:hanging="426"/>
      </w:pPr>
    </w:p>
    <w:p w:rsidR="00597E1E" w:rsidRDefault="00597E1E" w:rsidP="00962FFC">
      <w:pPr>
        <w:pStyle w:val="Odstavecseseznamem"/>
        <w:numPr>
          <w:ilvl w:val="0"/>
          <w:numId w:val="21"/>
        </w:numPr>
        <w:ind w:left="426" w:hanging="426"/>
      </w:pPr>
      <w:r w:rsidRPr="00597E1E">
        <w:t xml:space="preserve">CHETTRI, </w:t>
      </w:r>
      <w:proofErr w:type="spellStart"/>
      <w:r w:rsidRPr="00597E1E">
        <w:t>Subhash</w:t>
      </w:r>
      <w:proofErr w:type="spellEnd"/>
      <w:r w:rsidRPr="00597E1E">
        <w:t xml:space="preserve">, B. </w:t>
      </w:r>
      <w:proofErr w:type="spellStart"/>
      <w:r w:rsidRPr="00597E1E">
        <w:t>Vishnu</w:t>
      </w:r>
      <w:proofErr w:type="spellEnd"/>
      <w:r w:rsidRPr="00597E1E">
        <w:t xml:space="preserve"> BHAT a B. ADHISIVAM, 2016. </w:t>
      </w:r>
      <w:proofErr w:type="spellStart"/>
      <w:r w:rsidRPr="00597E1E">
        <w:t>Current</w:t>
      </w:r>
      <w:proofErr w:type="spellEnd"/>
      <w:r w:rsidRPr="00597E1E">
        <w:t xml:space="preserve"> </w:t>
      </w:r>
      <w:proofErr w:type="spellStart"/>
      <w:r w:rsidRPr="00597E1E">
        <w:t>Concepts</w:t>
      </w:r>
      <w:proofErr w:type="spellEnd"/>
      <w:r w:rsidRPr="00597E1E">
        <w:t xml:space="preserve"> in </w:t>
      </w:r>
      <w:proofErr w:type="spellStart"/>
      <w:r w:rsidRPr="00597E1E">
        <w:t>the</w:t>
      </w:r>
      <w:proofErr w:type="spellEnd"/>
      <w:r w:rsidRPr="00597E1E">
        <w:t xml:space="preserve"> Management </w:t>
      </w:r>
      <w:proofErr w:type="spellStart"/>
      <w:r w:rsidRPr="00597E1E">
        <w:t>of</w:t>
      </w:r>
      <w:proofErr w:type="spellEnd"/>
      <w:r w:rsidRPr="00597E1E">
        <w:t xml:space="preserve"> </w:t>
      </w:r>
      <w:proofErr w:type="spellStart"/>
      <w:r w:rsidRPr="00597E1E">
        <w:t>Meconium</w:t>
      </w:r>
      <w:proofErr w:type="spellEnd"/>
      <w:r w:rsidRPr="00597E1E">
        <w:t xml:space="preserve"> </w:t>
      </w:r>
      <w:proofErr w:type="spellStart"/>
      <w:r w:rsidRPr="00597E1E">
        <w:t>Aspiration</w:t>
      </w:r>
      <w:proofErr w:type="spellEnd"/>
      <w:r w:rsidRPr="00597E1E">
        <w:t xml:space="preserve"> Syndrome. </w:t>
      </w:r>
      <w:proofErr w:type="spellStart"/>
      <w:r w:rsidRPr="00962FFC">
        <w:rPr>
          <w:i/>
          <w:iCs/>
        </w:rPr>
        <w:t>The</w:t>
      </w:r>
      <w:proofErr w:type="spellEnd"/>
      <w:r w:rsidRPr="00962FFC">
        <w:rPr>
          <w:i/>
          <w:iCs/>
        </w:rPr>
        <w:t xml:space="preserve"> Indian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Pediatrics</w:t>
      </w:r>
      <w:proofErr w:type="spellEnd"/>
      <w:r w:rsidRPr="00597E1E">
        <w:t xml:space="preserve"> [online]. 83(10), 1125-1130 [cit. 2020-02-13]. DOI: 10.1007/s12098-016-2128-9. ISSN 0019-5456. Dostupné z: http://link.springer.com/10.1007/s12098-016-2128-9</w:t>
      </w:r>
    </w:p>
    <w:p w:rsidR="00597E1E" w:rsidRDefault="00597E1E" w:rsidP="00962FFC">
      <w:pPr>
        <w:ind w:left="426" w:hanging="426"/>
      </w:pPr>
    </w:p>
    <w:p w:rsidR="00597E1E" w:rsidRDefault="00597E1E" w:rsidP="00962FFC">
      <w:pPr>
        <w:pStyle w:val="Odstavecseseznamem"/>
        <w:numPr>
          <w:ilvl w:val="0"/>
          <w:numId w:val="21"/>
        </w:numPr>
        <w:ind w:left="426" w:hanging="426"/>
      </w:pPr>
      <w:r w:rsidRPr="00597E1E">
        <w:lastRenderedPageBreak/>
        <w:t xml:space="preserve">CHOI, </w:t>
      </w:r>
      <w:proofErr w:type="spellStart"/>
      <w:r w:rsidRPr="00597E1E">
        <w:t>Woneui</w:t>
      </w:r>
      <w:proofErr w:type="spellEnd"/>
      <w:r w:rsidRPr="00597E1E">
        <w:t xml:space="preserve">, </w:t>
      </w:r>
      <w:proofErr w:type="spellStart"/>
      <w:r w:rsidRPr="00597E1E">
        <w:t>Heejeong</w:t>
      </w:r>
      <w:proofErr w:type="spellEnd"/>
      <w:r w:rsidRPr="00597E1E">
        <w:t xml:space="preserve"> JEONG, Suk-</w:t>
      </w:r>
      <w:proofErr w:type="spellStart"/>
      <w:r w:rsidRPr="00597E1E">
        <w:t>Joo</w:t>
      </w:r>
      <w:proofErr w:type="spellEnd"/>
      <w:r w:rsidRPr="00597E1E">
        <w:t xml:space="preserve"> CHOI, </w:t>
      </w:r>
      <w:proofErr w:type="spellStart"/>
      <w:r w:rsidRPr="00597E1E">
        <w:t>Soo-Young</w:t>
      </w:r>
      <w:proofErr w:type="spellEnd"/>
      <w:r w:rsidRPr="00597E1E">
        <w:t xml:space="preserve"> OH, Jung-Sun KIM, </w:t>
      </w:r>
      <w:proofErr w:type="spellStart"/>
      <w:r w:rsidRPr="00597E1E">
        <w:t>Cheong-Rae</w:t>
      </w:r>
      <w:proofErr w:type="spellEnd"/>
      <w:r w:rsidRPr="00597E1E">
        <w:t xml:space="preserve"> ROH a </w:t>
      </w:r>
      <w:proofErr w:type="spellStart"/>
      <w:r w:rsidRPr="00597E1E">
        <w:t>Jong-Hwa</w:t>
      </w:r>
      <w:proofErr w:type="spellEnd"/>
      <w:r w:rsidRPr="00597E1E">
        <w:t xml:space="preserve"> KIM, 2015. Risk </w:t>
      </w:r>
      <w:proofErr w:type="spellStart"/>
      <w:r w:rsidRPr="00597E1E">
        <w:t>factors</w:t>
      </w:r>
      <w:proofErr w:type="spellEnd"/>
      <w:r w:rsidRPr="00597E1E">
        <w:t xml:space="preserve"> </w:t>
      </w:r>
      <w:proofErr w:type="spellStart"/>
      <w:r w:rsidRPr="00597E1E">
        <w:t>differentiating</w:t>
      </w:r>
      <w:proofErr w:type="spellEnd"/>
      <w:r w:rsidRPr="00597E1E">
        <w:t xml:space="preserve"> </w:t>
      </w:r>
      <w:proofErr w:type="spellStart"/>
      <w:r w:rsidRPr="00597E1E">
        <w:t>mild</w:t>
      </w:r>
      <w:proofErr w:type="spellEnd"/>
      <w:r w:rsidRPr="00597E1E">
        <w:t>/</w:t>
      </w:r>
      <w:proofErr w:type="spellStart"/>
      <w:r w:rsidRPr="00597E1E">
        <w:t>moderate</w:t>
      </w:r>
      <w:proofErr w:type="spellEnd"/>
      <w:r w:rsidRPr="00597E1E">
        <w:t xml:space="preserve"> </w:t>
      </w:r>
      <w:proofErr w:type="spellStart"/>
      <w:r w:rsidRPr="00597E1E">
        <w:t>from</w:t>
      </w:r>
      <w:proofErr w:type="spellEnd"/>
      <w:r w:rsidRPr="00597E1E">
        <w:t xml:space="preserve"> severe </w:t>
      </w:r>
      <w:proofErr w:type="spellStart"/>
      <w:r w:rsidRPr="00597E1E">
        <w:t>meconium</w:t>
      </w:r>
      <w:proofErr w:type="spellEnd"/>
      <w:r w:rsidRPr="00597E1E">
        <w:t xml:space="preserve"> </w:t>
      </w:r>
      <w:proofErr w:type="spellStart"/>
      <w:r w:rsidRPr="00597E1E">
        <w:t>aspiration</w:t>
      </w:r>
      <w:proofErr w:type="spellEnd"/>
      <w:r w:rsidRPr="00597E1E">
        <w:t xml:space="preserve"> syndrome in </w:t>
      </w:r>
      <w:proofErr w:type="spellStart"/>
      <w:r w:rsidRPr="00597E1E">
        <w:t>meconium-stained</w:t>
      </w:r>
      <w:proofErr w:type="spellEnd"/>
      <w:r w:rsidRPr="00597E1E">
        <w:t xml:space="preserve"> </w:t>
      </w:r>
      <w:proofErr w:type="spellStart"/>
      <w:r w:rsidRPr="00597E1E">
        <w:t>neonates</w:t>
      </w:r>
      <w:proofErr w:type="spellEnd"/>
      <w:r w:rsidRPr="00597E1E">
        <w:t xml:space="preserve">. </w:t>
      </w:r>
      <w:proofErr w:type="spellStart"/>
      <w:r w:rsidRPr="00962FFC">
        <w:rPr>
          <w:i/>
          <w:iCs/>
        </w:rPr>
        <w:t>Obstetrics</w:t>
      </w:r>
      <w:proofErr w:type="spellEnd"/>
      <w:r w:rsidRPr="00962FFC">
        <w:rPr>
          <w:i/>
          <w:iCs/>
        </w:rPr>
        <w:t xml:space="preserve"> and </w:t>
      </w:r>
      <w:proofErr w:type="spellStart"/>
      <w:r w:rsidRPr="00962FFC">
        <w:rPr>
          <w:i/>
          <w:iCs/>
        </w:rPr>
        <w:t>Gynecology</w:t>
      </w:r>
      <w:proofErr w:type="spellEnd"/>
      <w:r w:rsidRPr="00962FFC">
        <w:rPr>
          <w:i/>
          <w:iCs/>
        </w:rPr>
        <w:t xml:space="preserve"> Science</w:t>
      </w:r>
      <w:r w:rsidRPr="00597E1E">
        <w:t xml:space="preserve"> [online]. 58(1), 24-31 [cit. 2020-02-19]. DOI: 10.5468/ogs.2015.58.1.24. ISSN 2287-8572. Dostupné z: https://synapse.koreamed.org/DOIx.php?id=10.5468/ogs.2015.58.1.24</w:t>
      </w:r>
    </w:p>
    <w:p w:rsidR="007459CB" w:rsidRDefault="007459CB" w:rsidP="00962FFC">
      <w:pPr>
        <w:ind w:left="426" w:hanging="426"/>
      </w:pPr>
    </w:p>
    <w:p w:rsidR="007459CB" w:rsidRDefault="007459CB" w:rsidP="00962FFC">
      <w:pPr>
        <w:pStyle w:val="Odstavecseseznamem"/>
        <w:numPr>
          <w:ilvl w:val="0"/>
          <w:numId w:val="21"/>
        </w:numPr>
        <w:ind w:left="426" w:hanging="426"/>
      </w:pPr>
      <w:r w:rsidRPr="007459CB">
        <w:t xml:space="preserve">CHOWDHURY, </w:t>
      </w:r>
      <w:proofErr w:type="spellStart"/>
      <w:r w:rsidRPr="007459CB">
        <w:t>Naema</w:t>
      </w:r>
      <w:proofErr w:type="spellEnd"/>
      <w:r w:rsidRPr="007459CB">
        <w:t xml:space="preserve">, B. Louise GILES a Sharon D. DELL, 2019. Full-Term </w:t>
      </w:r>
      <w:proofErr w:type="spellStart"/>
      <w:r w:rsidRPr="007459CB">
        <w:t>Neonatal</w:t>
      </w:r>
      <w:proofErr w:type="spellEnd"/>
      <w:r w:rsidRPr="007459CB">
        <w:t xml:space="preserve"> </w:t>
      </w:r>
      <w:proofErr w:type="spellStart"/>
      <w:r w:rsidRPr="007459CB">
        <w:t>Respiratory</w:t>
      </w:r>
      <w:proofErr w:type="spellEnd"/>
      <w:r w:rsidRPr="007459CB">
        <w:t xml:space="preserve"> </w:t>
      </w:r>
      <w:proofErr w:type="spellStart"/>
      <w:r w:rsidRPr="007459CB">
        <w:t>Distress</w:t>
      </w:r>
      <w:proofErr w:type="spellEnd"/>
      <w:r w:rsidRPr="007459CB">
        <w:t xml:space="preserve"> and </w:t>
      </w:r>
      <w:proofErr w:type="spellStart"/>
      <w:r w:rsidRPr="007459CB">
        <w:t>Chronic</w:t>
      </w:r>
      <w:proofErr w:type="spellEnd"/>
      <w:r w:rsidRPr="007459CB">
        <w:t xml:space="preserve"> </w:t>
      </w:r>
      <w:proofErr w:type="spellStart"/>
      <w:r w:rsidRPr="007459CB">
        <w:t>Lung</w:t>
      </w:r>
      <w:proofErr w:type="spellEnd"/>
      <w:r w:rsidRPr="007459CB">
        <w:t xml:space="preserve"> </w:t>
      </w:r>
      <w:proofErr w:type="spellStart"/>
      <w:r w:rsidRPr="007459CB">
        <w:t>Disease</w:t>
      </w:r>
      <w:proofErr w:type="spellEnd"/>
      <w:r w:rsidRPr="007459CB">
        <w:t xml:space="preserve">. </w:t>
      </w:r>
      <w:proofErr w:type="spellStart"/>
      <w:r w:rsidRPr="00962FFC">
        <w:rPr>
          <w:i/>
          <w:iCs/>
        </w:rPr>
        <w:t>Pediatric</w:t>
      </w:r>
      <w:proofErr w:type="spellEnd"/>
      <w:r w:rsidRPr="00962FFC">
        <w:rPr>
          <w:i/>
          <w:iCs/>
        </w:rPr>
        <w:t xml:space="preserve"> </w:t>
      </w:r>
      <w:proofErr w:type="spellStart"/>
      <w:r w:rsidRPr="00962FFC">
        <w:rPr>
          <w:i/>
          <w:iCs/>
        </w:rPr>
        <w:t>Annals</w:t>
      </w:r>
      <w:proofErr w:type="spellEnd"/>
      <w:r w:rsidRPr="007459CB">
        <w:t xml:space="preserve"> [online]. 48(4), 175-181 [cit. 2020-03-04]. DOI: 10.3928/19382359-20190328-01. ISSN 1938-2359. Dostupné z: https://search.proquest.com/docview/2209682625/25F8A90B82DD4DD4PQ/11?accountid=16730</w:t>
      </w:r>
    </w:p>
    <w:p w:rsidR="00597E1E" w:rsidRDefault="00597E1E" w:rsidP="00962FFC">
      <w:pPr>
        <w:ind w:left="426" w:hanging="426"/>
      </w:pPr>
    </w:p>
    <w:p w:rsidR="00597E1E" w:rsidRDefault="00597E1E" w:rsidP="00962FFC">
      <w:pPr>
        <w:pStyle w:val="Odstavecseseznamem"/>
        <w:numPr>
          <w:ilvl w:val="0"/>
          <w:numId w:val="21"/>
        </w:numPr>
        <w:ind w:left="426" w:hanging="426"/>
      </w:pPr>
      <w:r w:rsidRPr="00597E1E">
        <w:t xml:space="preserve">KARABAYIR, </w:t>
      </w:r>
      <w:proofErr w:type="spellStart"/>
      <w:r w:rsidRPr="00597E1E">
        <w:t>Nalan</w:t>
      </w:r>
      <w:proofErr w:type="spellEnd"/>
      <w:r w:rsidRPr="00597E1E">
        <w:t xml:space="preserve">, Ali DEMIREL a </w:t>
      </w:r>
      <w:proofErr w:type="spellStart"/>
      <w:r w:rsidRPr="00597E1E">
        <w:t>Elvan</w:t>
      </w:r>
      <w:proofErr w:type="spellEnd"/>
      <w:r w:rsidRPr="00597E1E">
        <w:t xml:space="preserve"> BAYRAMOGLU, 2015. </w:t>
      </w:r>
      <w:proofErr w:type="spellStart"/>
      <w:r w:rsidRPr="00597E1E">
        <w:t>Blood</w:t>
      </w:r>
      <w:proofErr w:type="spellEnd"/>
      <w:r w:rsidRPr="00597E1E">
        <w:t xml:space="preserve"> </w:t>
      </w:r>
      <w:proofErr w:type="spellStart"/>
      <w:r w:rsidRPr="00597E1E">
        <w:t>lactate</w:t>
      </w:r>
      <w:proofErr w:type="spellEnd"/>
      <w:r w:rsidRPr="00597E1E">
        <w:t xml:space="preserve"> level and </w:t>
      </w:r>
      <w:proofErr w:type="spellStart"/>
      <w:r w:rsidRPr="00597E1E">
        <w:t>meconium</w:t>
      </w:r>
      <w:proofErr w:type="spellEnd"/>
      <w:r w:rsidRPr="00597E1E">
        <w:t xml:space="preserve"> </w:t>
      </w:r>
      <w:proofErr w:type="spellStart"/>
      <w:r w:rsidRPr="00597E1E">
        <w:t>aspiration</w:t>
      </w:r>
      <w:proofErr w:type="spellEnd"/>
      <w:r w:rsidRPr="00597E1E">
        <w:t xml:space="preserve"> syndrome. </w:t>
      </w:r>
      <w:proofErr w:type="spellStart"/>
      <w:r w:rsidRPr="00962FFC">
        <w:rPr>
          <w:i/>
          <w:iCs/>
        </w:rPr>
        <w:t>Archives</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Gynecology</w:t>
      </w:r>
      <w:proofErr w:type="spellEnd"/>
      <w:r w:rsidRPr="00962FFC">
        <w:rPr>
          <w:i/>
          <w:iCs/>
        </w:rPr>
        <w:t xml:space="preserve"> and </w:t>
      </w:r>
      <w:proofErr w:type="spellStart"/>
      <w:r w:rsidRPr="00962FFC">
        <w:rPr>
          <w:i/>
          <w:iCs/>
        </w:rPr>
        <w:t>Obstetrics</w:t>
      </w:r>
      <w:proofErr w:type="spellEnd"/>
      <w:r w:rsidRPr="00597E1E">
        <w:t xml:space="preserve"> [online]. 291(4), 849-853 [cit. 2020-01-30]. DOI: 10.1007/s00404-014-3482-3. ISSN 0932-0067. Dostupné z: https://search.proquest.com/docview/2261525229/fulltextPDF/8A96FDDDC8914DF7PQ/1?aaccounti=16730</w:t>
      </w:r>
    </w:p>
    <w:p w:rsidR="00B35CE9" w:rsidRDefault="00B35CE9" w:rsidP="00962FFC">
      <w:pPr>
        <w:ind w:left="426" w:hanging="426"/>
      </w:pPr>
    </w:p>
    <w:p w:rsidR="00B35CE9" w:rsidRDefault="00B35CE9" w:rsidP="00962FFC">
      <w:pPr>
        <w:pStyle w:val="Odstavecseseznamem"/>
        <w:numPr>
          <w:ilvl w:val="0"/>
          <w:numId w:val="21"/>
        </w:numPr>
        <w:ind w:left="426" w:hanging="426"/>
      </w:pPr>
      <w:r w:rsidRPr="00B35CE9">
        <w:t>KOPINCOV</w:t>
      </w:r>
      <w:r w:rsidR="002B09DD">
        <w:t>Á</w:t>
      </w:r>
      <w:r w:rsidRPr="00B35CE9">
        <w:t xml:space="preserve">, Jana a Andrea </w:t>
      </w:r>
      <w:r w:rsidR="002B09DD">
        <w:t>Č</w:t>
      </w:r>
      <w:r w:rsidRPr="00B35CE9">
        <w:t>ALKOVSK</w:t>
      </w:r>
      <w:r w:rsidR="002B09DD">
        <w:t>Á</w:t>
      </w:r>
      <w:r w:rsidRPr="00B35CE9">
        <w:t xml:space="preserve">, 2016. </w:t>
      </w:r>
      <w:proofErr w:type="spellStart"/>
      <w:r w:rsidRPr="00B35CE9">
        <w:t>Meconium-induced</w:t>
      </w:r>
      <w:proofErr w:type="spellEnd"/>
      <w:r w:rsidRPr="00B35CE9">
        <w:t xml:space="preserve"> </w:t>
      </w:r>
      <w:proofErr w:type="spellStart"/>
      <w:r w:rsidRPr="00B35CE9">
        <w:t>inflammation</w:t>
      </w:r>
      <w:proofErr w:type="spellEnd"/>
      <w:r w:rsidRPr="00B35CE9">
        <w:t xml:space="preserve"> and </w:t>
      </w:r>
      <w:proofErr w:type="spellStart"/>
      <w:r w:rsidRPr="00B35CE9">
        <w:t>surfactant</w:t>
      </w:r>
      <w:proofErr w:type="spellEnd"/>
      <w:r w:rsidRPr="00B35CE9">
        <w:t xml:space="preserve"> </w:t>
      </w:r>
      <w:proofErr w:type="spellStart"/>
      <w:r w:rsidRPr="00B35CE9">
        <w:t>inactivation</w:t>
      </w:r>
      <w:proofErr w:type="spellEnd"/>
      <w:r w:rsidRPr="00B35CE9">
        <w:t xml:space="preserve">: </w:t>
      </w:r>
      <w:proofErr w:type="spellStart"/>
      <w:r w:rsidRPr="00B35CE9">
        <w:t>specifics</w:t>
      </w:r>
      <w:proofErr w:type="spellEnd"/>
      <w:r w:rsidRPr="00B35CE9">
        <w:t xml:space="preserve"> </w:t>
      </w:r>
      <w:proofErr w:type="spellStart"/>
      <w:r w:rsidRPr="00B35CE9">
        <w:t>of</w:t>
      </w:r>
      <w:proofErr w:type="spellEnd"/>
      <w:r w:rsidRPr="00B35CE9">
        <w:t xml:space="preserve"> </w:t>
      </w:r>
      <w:proofErr w:type="spellStart"/>
      <w:r w:rsidRPr="00B35CE9">
        <w:t>molecular</w:t>
      </w:r>
      <w:proofErr w:type="spellEnd"/>
      <w:r w:rsidRPr="00B35CE9">
        <w:t xml:space="preserve"> </w:t>
      </w:r>
      <w:proofErr w:type="spellStart"/>
      <w:r w:rsidRPr="00B35CE9">
        <w:t>mechanisms</w:t>
      </w:r>
      <w:proofErr w:type="spellEnd"/>
      <w:r w:rsidRPr="00B35CE9">
        <w:t xml:space="preserve">. </w:t>
      </w:r>
      <w:proofErr w:type="spellStart"/>
      <w:r w:rsidRPr="00962FFC">
        <w:rPr>
          <w:i/>
          <w:iCs/>
        </w:rPr>
        <w:t>Pediatric</w:t>
      </w:r>
      <w:proofErr w:type="spellEnd"/>
      <w:r w:rsidRPr="00962FFC">
        <w:rPr>
          <w:i/>
          <w:iCs/>
        </w:rPr>
        <w:t xml:space="preserve"> </w:t>
      </w:r>
      <w:proofErr w:type="spellStart"/>
      <w:r w:rsidRPr="00962FFC">
        <w:rPr>
          <w:i/>
          <w:iCs/>
        </w:rPr>
        <w:t>Research</w:t>
      </w:r>
      <w:proofErr w:type="spellEnd"/>
      <w:r w:rsidRPr="00B35CE9">
        <w:t xml:space="preserve"> [online]. 79(4), 514-521 [cit. 2020-03-01]. DOI: 10.1038/pr.2015.265. ISSN 0031-3998. Dostupné z: http://www.nature.com/articles/pr2015265</w:t>
      </w:r>
    </w:p>
    <w:p w:rsidR="00597E1E" w:rsidRDefault="00597E1E" w:rsidP="00962FFC">
      <w:pPr>
        <w:ind w:left="426" w:hanging="426"/>
      </w:pPr>
    </w:p>
    <w:p w:rsidR="00597E1E" w:rsidRDefault="00597E1E" w:rsidP="00962FFC">
      <w:pPr>
        <w:pStyle w:val="Odstavecseseznamem"/>
        <w:numPr>
          <w:ilvl w:val="0"/>
          <w:numId w:val="21"/>
        </w:numPr>
        <w:ind w:left="426" w:hanging="426"/>
      </w:pPr>
      <w:r w:rsidRPr="00597E1E">
        <w:t xml:space="preserve">KOPINCOVÁ, J., D. MOKRÁ, P. MIKOLKA, M. KOLOMAZNÍK a </w:t>
      </w:r>
      <w:proofErr w:type="spellStart"/>
      <w:r w:rsidRPr="00597E1E">
        <w:t>A</w:t>
      </w:r>
      <w:proofErr w:type="spellEnd"/>
      <w:r w:rsidRPr="00597E1E">
        <w:t>. ČALKOVSKÁ, 2014. N-</w:t>
      </w:r>
      <w:proofErr w:type="spellStart"/>
      <w:r w:rsidRPr="00597E1E">
        <w:t>acetylcysteine</w:t>
      </w:r>
      <w:proofErr w:type="spellEnd"/>
      <w:r w:rsidRPr="00597E1E">
        <w:t xml:space="preserve"> </w:t>
      </w:r>
      <w:proofErr w:type="spellStart"/>
      <w:r w:rsidRPr="00597E1E">
        <w:t>advancement</w:t>
      </w:r>
      <w:proofErr w:type="spellEnd"/>
      <w:r w:rsidRPr="00597E1E">
        <w:t xml:space="preserve"> </w:t>
      </w:r>
      <w:proofErr w:type="spellStart"/>
      <w:r w:rsidRPr="00597E1E">
        <w:t>of</w:t>
      </w:r>
      <w:proofErr w:type="spellEnd"/>
      <w:r w:rsidRPr="00597E1E">
        <w:t xml:space="preserve"> </w:t>
      </w:r>
      <w:proofErr w:type="spellStart"/>
      <w:r w:rsidRPr="00597E1E">
        <w:t>surfactant</w:t>
      </w:r>
      <w:proofErr w:type="spellEnd"/>
      <w:r w:rsidRPr="00597E1E">
        <w:t xml:space="preserve"> </w:t>
      </w:r>
      <w:proofErr w:type="spellStart"/>
      <w:r w:rsidRPr="00597E1E">
        <w:t>therapy</w:t>
      </w:r>
      <w:proofErr w:type="spellEnd"/>
      <w:r w:rsidRPr="00597E1E">
        <w:t xml:space="preserve"> in </w:t>
      </w:r>
      <w:proofErr w:type="spellStart"/>
      <w:r w:rsidRPr="00597E1E">
        <w:t>experimental</w:t>
      </w:r>
      <w:proofErr w:type="spellEnd"/>
      <w:r w:rsidRPr="00597E1E">
        <w:t xml:space="preserve"> </w:t>
      </w:r>
      <w:proofErr w:type="spellStart"/>
      <w:r w:rsidRPr="00597E1E">
        <w:t>meconium</w:t>
      </w:r>
      <w:proofErr w:type="spellEnd"/>
      <w:r w:rsidRPr="00597E1E">
        <w:t xml:space="preserve"> </w:t>
      </w:r>
      <w:proofErr w:type="spellStart"/>
      <w:r w:rsidRPr="00597E1E">
        <w:t>aspiration</w:t>
      </w:r>
      <w:proofErr w:type="spellEnd"/>
      <w:r w:rsidRPr="00597E1E">
        <w:t xml:space="preserve"> syndrome: </w:t>
      </w:r>
      <w:proofErr w:type="spellStart"/>
      <w:r w:rsidRPr="00597E1E">
        <w:t>possible</w:t>
      </w:r>
      <w:proofErr w:type="spellEnd"/>
      <w:r w:rsidRPr="00597E1E">
        <w:t xml:space="preserve"> </w:t>
      </w:r>
      <w:proofErr w:type="spellStart"/>
      <w:r w:rsidRPr="00597E1E">
        <w:t>mechanisms</w:t>
      </w:r>
      <w:proofErr w:type="spellEnd"/>
      <w:r w:rsidRPr="00597E1E">
        <w:t xml:space="preserve">. </w:t>
      </w:r>
      <w:proofErr w:type="spellStart"/>
      <w:r w:rsidRPr="00962FFC">
        <w:rPr>
          <w:i/>
          <w:iCs/>
        </w:rPr>
        <w:t>Physiological</w:t>
      </w:r>
      <w:proofErr w:type="spellEnd"/>
      <w:r w:rsidRPr="00962FFC">
        <w:rPr>
          <w:i/>
          <w:iCs/>
        </w:rPr>
        <w:t xml:space="preserve"> </w:t>
      </w:r>
      <w:proofErr w:type="spellStart"/>
      <w:r w:rsidRPr="00962FFC">
        <w:rPr>
          <w:i/>
          <w:iCs/>
        </w:rPr>
        <w:t>Research</w:t>
      </w:r>
      <w:proofErr w:type="spellEnd"/>
      <w:r w:rsidRPr="00597E1E">
        <w:t xml:space="preserve"> [online]. 63(4), 629-642 [cit. 2020-01-30]. ISSN 1802-9973. Dostupné z: https://www.biomed.cas.cz/physiolres/pdf/63%20Suppl%204/63_S629.pdf</w:t>
      </w:r>
    </w:p>
    <w:p w:rsidR="006074C8" w:rsidRDefault="006074C8">
      <w:pPr>
        <w:spacing w:after="160" w:line="259" w:lineRule="auto"/>
        <w:jc w:val="left"/>
      </w:pPr>
      <w:r>
        <w:br w:type="page"/>
      </w:r>
    </w:p>
    <w:p w:rsidR="008D0ABD" w:rsidRDefault="008D0ABD" w:rsidP="006074C8">
      <w:pPr>
        <w:pStyle w:val="Odstavecseseznamem"/>
        <w:ind w:left="426"/>
      </w:pPr>
    </w:p>
    <w:p w:rsidR="005625EB" w:rsidRDefault="00597E1E" w:rsidP="00962FFC">
      <w:pPr>
        <w:pStyle w:val="Odstavecseseznamem"/>
        <w:numPr>
          <w:ilvl w:val="0"/>
          <w:numId w:val="21"/>
        </w:numPr>
        <w:ind w:left="426" w:hanging="426"/>
      </w:pPr>
      <w:r w:rsidRPr="00597E1E">
        <w:t xml:space="preserve">LAMA, Susana, </w:t>
      </w:r>
      <w:proofErr w:type="spellStart"/>
      <w:r w:rsidRPr="00597E1E">
        <w:t>Shyam</w:t>
      </w:r>
      <w:proofErr w:type="spellEnd"/>
      <w:r w:rsidRPr="00597E1E">
        <w:t xml:space="preserve"> </w:t>
      </w:r>
      <w:proofErr w:type="spellStart"/>
      <w:r w:rsidRPr="00597E1E">
        <w:t>Kumar</w:t>
      </w:r>
      <w:proofErr w:type="spellEnd"/>
      <w:r w:rsidRPr="00597E1E">
        <w:t xml:space="preserve"> MAHATO, </w:t>
      </w:r>
      <w:proofErr w:type="spellStart"/>
      <w:r w:rsidRPr="00597E1E">
        <w:t>Nagendra</w:t>
      </w:r>
      <w:proofErr w:type="spellEnd"/>
      <w:r w:rsidRPr="00597E1E">
        <w:t xml:space="preserve"> CHAUDHARY, </w:t>
      </w:r>
      <w:proofErr w:type="spellStart"/>
      <w:r w:rsidRPr="00597E1E">
        <w:t>Nikhil</w:t>
      </w:r>
      <w:proofErr w:type="spellEnd"/>
      <w:r w:rsidRPr="00597E1E">
        <w:t xml:space="preserve"> AGRAWAL, </w:t>
      </w:r>
      <w:proofErr w:type="spellStart"/>
      <w:r w:rsidRPr="00597E1E">
        <w:t>Santosh</w:t>
      </w:r>
      <w:proofErr w:type="spellEnd"/>
      <w:r w:rsidRPr="00597E1E">
        <w:t xml:space="preserve"> PATHAK, </w:t>
      </w:r>
      <w:proofErr w:type="spellStart"/>
      <w:r w:rsidRPr="00597E1E">
        <w:t>Om</w:t>
      </w:r>
      <w:proofErr w:type="spellEnd"/>
      <w:r w:rsidRPr="00597E1E">
        <w:t xml:space="preserve"> </w:t>
      </w:r>
      <w:proofErr w:type="spellStart"/>
      <w:r w:rsidRPr="00597E1E">
        <w:t>Prakash</w:t>
      </w:r>
      <w:proofErr w:type="spellEnd"/>
      <w:r w:rsidRPr="00597E1E">
        <w:t xml:space="preserve"> KURMI, </w:t>
      </w:r>
      <w:proofErr w:type="spellStart"/>
      <w:r w:rsidRPr="00597E1E">
        <w:t>Baldev</w:t>
      </w:r>
      <w:proofErr w:type="spellEnd"/>
      <w:r w:rsidRPr="00597E1E">
        <w:t xml:space="preserve"> BHATIA a </w:t>
      </w:r>
      <w:proofErr w:type="spellStart"/>
      <w:r w:rsidRPr="00597E1E">
        <w:t>Kailash</w:t>
      </w:r>
      <w:proofErr w:type="spellEnd"/>
      <w:r w:rsidRPr="00597E1E">
        <w:t xml:space="preserve"> </w:t>
      </w:r>
      <w:proofErr w:type="spellStart"/>
      <w:r w:rsidRPr="00597E1E">
        <w:t>Nath</w:t>
      </w:r>
      <w:proofErr w:type="spellEnd"/>
      <w:r w:rsidRPr="00597E1E">
        <w:t xml:space="preserve"> AGARWAL, 2018. </w:t>
      </w:r>
      <w:proofErr w:type="spellStart"/>
      <w:r w:rsidRPr="00597E1E">
        <w:t>Clinico-radiological</w:t>
      </w:r>
      <w:proofErr w:type="spellEnd"/>
      <w:r w:rsidRPr="00597E1E">
        <w:t xml:space="preserve"> </w:t>
      </w:r>
      <w:proofErr w:type="spellStart"/>
      <w:r w:rsidRPr="00597E1E">
        <w:t>Observations</w:t>
      </w:r>
      <w:proofErr w:type="spellEnd"/>
      <w:r w:rsidRPr="00597E1E">
        <w:t xml:space="preserve"> in </w:t>
      </w:r>
      <w:proofErr w:type="spellStart"/>
      <w:r w:rsidRPr="00597E1E">
        <w:t>Meconium</w:t>
      </w:r>
      <w:proofErr w:type="spellEnd"/>
      <w:r w:rsidRPr="00597E1E">
        <w:t xml:space="preserve"> </w:t>
      </w:r>
      <w:proofErr w:type="spellStart"/>
      <w:r w:rsidRPr="00597E1E">
        <w:t>Aspiration</w:t>
      </w:r>
      <w:proofErr w:type="spellEnd"/>
      <w:r w:rsidRPr="00597E1E">
        <w:t xml:space="preserve"> Syndrome.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Nepal </w:t>
      </w:r>
      <w:proofErr w:type="spellStart"/>
      <w:r w:rsidRPr="00962FFC">
        <w:rPr>
          <w:i/>
          <w:iCs/>
        </w:rPr>
        <w:t>Medical</w:t>
      </w:r>
      <w:proofErr w:type="spellEnd"/>
      <w:r w:rsidRPr="00962FFC">
        <w:rPr>
          <w:i/>
          <w:iCs/>
        </w:rPr>
        <w:t xml:space="preserve"> </w:t>
      </w:r>
      <w:proofErr w:type="spellStart"/>
      <w:r w:rsidRPr="00962FFC">
        <w:rPr>
          <w:i/>
          <w:iCs/>
        </w:rPr>
        <w:t>Association</w:t>
      </w:r>
      <w:proofErr w:type="spellEnd"/>
      <w:r w:rsidRPr="00597E1E">
        <w:t xml:space="preserve"> [online]. 56(209), 510-515 [cit. 2020-02-19]. DOI: 10.31729/jnma.3340. ISSN </w:t>
      </w:r>
      <w:proofErr w:type="gramStart"/>
      <w:r w:rsidRPr="00597E1E">
        <w:t>1815-672X</w:t>
      </w:r>
      <w:proofErr w:type="gramEnd"/>
      <w:r w:rsidRPr="00597E1E">
        <w:t>. Dostupné z: https://www.jnma.com.np/jnma/index.php/jnma/article/view/3340</w:t>
      </w:r>
    </w:p>
    <w:p w:rsidR="005625EB" w:rsidRDefault="005625EB" w:rsidP="00962FFC">
      <w:pPr>
        <w:ind w:left="426" w:hanging="426"/>
      </w:pPr>
    </w:p>
    <w:p w:rsidR="005625EB" w:rsidRDefault="005625EB" w:rsidP="00962FFC">
      <w:pPr>
        <w:pStyle w:val="Odstavecseseznamem"/>
        <w:numPr>
          <w:ilvl w:val="0"/>
          <w:numId w:val="21"/>
        </w:numPr>
        <w:ind w:left="426" w:hanging="426"/>
      </w:pPr>
      <w:r w:rsidRPr="005625EB">
        <w:t xml:space="preserve">LEBSO, </w:t>
      </w:r>
      <w:proofErr w:type="spellStart"/>
      <w:r w:rsidRPr="005625EB">
        <w:t>Meaza</w:t>
      </w:r>
      <w:proofErr w:type="spellEnd"/>
      <w:r w:rsidRPr="005625EB">
        <w:t xml:space="preserve">, </w:t>
      </w:r>
      <w:proofErr w:type="spellStart"/>
      <w:r w:rsidRPr="005625EB">
        <w:t>Anchamo</w:t>
      </w:r>
      <w:proofErr w:type="spellEnd"/>
      <w:r w:rsidRPr="005625EB">
        <w:t xml:space="preserve"> ANATO, </w:t>
      </w:r>
      <w:proofErr w:type="spellStart"/>
      <w:r w:rsidRPr="005625EB">
        <w:t>Eskindir</w:t>
      </w:r>
      <w:proofErr w:type="spellEnd"/>
      <w:r w:rsidRPr="005625EB">
        <w:t xml:space="preserve"> LOHA a Stephen L. CLARKE, 2017. Prevalence </w:t>
      </w:r>
      <w:proofErr w:type="spellStart"/>
      <w:r w:rsidRPr="005625EB">
        <w:t>of</w:t>
      </w:r>
      <w:proofErr w:type="spellEnd"/>
      <w:r w:rsidRPr="005625EB">
        <w:t xml:space="preserve"> </w:t>
      </w:r>
      <w:proofErr w:type="spellStart"/>
      <w:r w:rsidRPr="005625EB">
        <w:t>anemia</w:t>
      </w:r>
      <w:proofErr w:type="spellEnd"/>
      <w:r w:rsidRPr="005625EB">
        <w:t xml:space="preserve"> and </w:t>
      </w:r>
      <w:proofErr w:type="spellStart"/>
      <w:r w:rsidRPr="005625EB">
        <w:t>associated</w:t>
      </w:r>
      <w:proofErr w:type="spellEnd"/>
      <w:r w:rsidRPr="005625EB">
        <w:t xml:space="preserve"> </w:t>
      </w:r>
      <w:proofErr w:type="spellStart"/>
      <w:r w:rsidRPr="005625EB">
        <w:t>factors</w:t>
      </w:r>
      <w:proofErr w:type="spellEnd"/>
      <w:r w:rsidRPr="005625EB">
        <w:t xml:space="preserve"> </w:t>
      </w:r>
      <w:proofErr w:type="spellStart"/>
      <w:r w:rsidRPr="005625EB">
        <w:t>among</w:t>
      </w:r>
      <w:proofErr w:type="spellEnd"/>
      <w:r w:rsidRPr="005625EB">
        <w:t xml:space="preserve"> </w:t>
      </w:r>
      <w:proofErr w:type="spellStart"/>
      <w:r w:rsidRPr="005625EB">
        <w:t>pregnant</w:t>
      </w:r>
      <w:proofErr w:type="spellEnd"/>
      <w:r w:rsidRPr="005625EB">
        <w:t xml:space="preserve"> </w:t>
      </w:r>
      <w:proofErr w:type="spellStart"/>
      <w:r w:rsidRPr="005625EB">
        <w:t>women</w:t>
      </w:r>
      <w:proofErr w:type="spellEnd"/>
      <w:r w:rsidRPr="005625EB">
        <w:t xml:space="preserve"> in </w:t>
      </w:r>
      <w:proofErr w:type="spellStart"/>
      <w:r w:rsidRPr="005625EB">
        <w:t>Southern</w:t>
      </w:r>
      <w:proofErr w:type="spellEnd"/>
      <w:r w:rsidRPr="005625EB">
        <w:t xml:space="preserve"> </w:t>
      </w:r>
      <w:proofErr w:type="spellStart"/>
      <w:r w:rsidRPr="005625EB">
        <w:t>Ethiopia</w:t>
      </w:r>
      <w:proofErr w:type="spellEnd"/>
      <w:r w:rsidRPr="005625EB">
        <w:t xml:space="preserve">: A </w:t>
      </w:r>
      <w:proofErr w:type="spellStart"/>
      <w:r w:rsidRPr="005625EB">
        <w:t>community</w:t>
      </w:r>
      <w:proofErr w:type="spellEnd"/>
      <w:r w:rsidRPr="005625EB">
        <w:t xml:space="preserve"> </w:t>
      </w:r>
      <w:proofErr w:type="spellStart"/>
      <w:r w:rsidRPr="005625EB">
        <w:t>based</w:t>
      </w:r>
      <w:proofErr w:type="spellEnd"/>
      <w:r w:rsidRPr="005625EB">
        <w:t xml:space="preserve"> </w:t>
      </w:r>
      <w:proofErr w:type="spellStart"/>
      <w:r w:rsidRPr="005625EB">
        <w:t>cross-sectional</w:t>
      </w:r>
      <w:proofErr w:type="spellEnd"/>
      <w:r w:rsidRPr="005625EB">
        <w:t xml:space="preserve"> study. </w:t>
      </w:r>
      <w:r w:rsidRPr="00962FFC">
        <w:rPr>
          <w:i/>
          <w:iCs/>
        </w:rPr>
        <w:t>PLOS ONE</w:t>
      </w:r>
      <w:r w:rsidRPr="005625EB">
        <w:t xml:space="preserve"> [online]. 12(12), 1-11 [cit. 2020-02-16]. DOI: 10.1371/journal.pone.0188783. ISSN 1932-6203. Dostupné z: https://dx.plos.org/10.1371/journal.pone.0188783</w:t>
      </w:r>
    </w:p>
    <w:p w:rsidR="005625EB" w:rsidRDefault="005625EB" w:rsidP="00962FFC">
      <w:pPr>
        <w:ind w:left="426" w:hanging="426"/>
      </w:pPr>
    </w:p>
    <w:p w:rsidR="005625EB" w:rsidRDefault="005625EB" w:rsidP="00962FFC">
      <w:pPr>
        <w:pStyle w:val="Odstavecseseznamem"/>
        <w:numPr>
          <w:ilvl w:val="0"/>
          <w:numId w:val="21"/>
        </w:numPr>
        <w:ind w:left="426" w:hanging="426"/>
      </w:pPr>
      <w:r w:rsidRPr="005625EB">
        <w:t xml:space="preserve">LI, </w:t>
      </w:r>
      <w:proofErr w:type="spellStart"/>
      <w:r w:rsidRPr="005625EB">
        <w:t>Ju-Yueh</w:t>
      </w:r>
      <w:proofErr w:type="spellEnd"/>
      <w:r w:rsidRPr="005625EB">
        <w:t xml:space="preserve">, </w:t>
      </w:r>
      <w:proofErr w:type="spellStart"/>
      <w:r w:rsidRPr="005625EB">
        <w:t>Peng-Hui</w:t>
      </w:r>
      <w:proofErr w:type="spellEnd"/>
      <w:r w:rsidRPr="005625EB">
        <w:t xml:space="preserve"> WANG, Salvatore Giovanni VITALE, San-</w:t>
      </w:r>
      <w:proofErr w:type="spellStart"/>
      <w:r w:rsidRPr="005625EB">
        <w:t>Nung</w:t>
      </w:r>
      <w:proofErr w:type="spellEnd"/>
      <w:r w:rsidRPr="005625EB">
        <w:t xml:space="preserve"> CHEN, Marina MARRANZANO, Antonio CIANCI, </w:t>
      </w:r>
      <w:proofErr w:type="spellStart"/>
      <w:r w:rsidRPr="005625EB">
        <w:t>Li</w:t>
      </w:r>
      <w:proofErr w:type="spellEnd"/>
      <w:r w:rsidRPr="005625EB">
        <w:t xml:space="preserve">-Te LIN a </w:t>
      </w:r>
      <w:proofErr w:type="spellStart"/>
      <w:r w:rsidRPr="005625EB">
        <w:t>Kuan-Hao</w:t>
      </w:r>
      <w:proofErr w:type="spellEnd"/>
      <w:r w:rsidRPr="005625EB">
        <w:t xml:space="preserve"> TSUI, 2019. </w:t>
      </w:r>
      <w:proofErr w:type="spellStart"/>
      <w:r w:rsidRPr="005625EB">
        <w:t>Pregnancy-induced</w:t>
      </w:r>
      <w:proofErr w:type="spellEnd"/>
      <w:r w:rsidRPr="005625EB">
        <w:t xml:space="preserve"> </w:t>
      </w:r>
      <w:proofErr w:type="spellStart"/>
      <w:r w:rsidRPr="005625EB">
        <w:t>hypertension</w:t>
      </w:r>
      <w:proofErr w:type="spellEnd"/>
      <w:r w:rsidRPr="005625EB">
        <w:t xml:space="preserve"> </w:t>
      </w:r>
      <w:proofErr w:type="spellStart"/>
      <w:r w:rsidRPr="005625EB">
        <w:t>is</w:t>
      </w:r>
      <w:proofErr w:type="spellEnd"/>
      <w:r w:rsidRPr="005625EB">
        <w:t xml:space="preserve"> </w:t>
      </w:r>
      <w:proofErr w:type="spellStart"/>
      <w:r w:rsidRPr="005625EB">
        <w:t>an</w:t>
      </w:r>
      <w:proofErr w:type="spellEnd"/>
      <w:r w:rsidRPr="005625EB">
        <w:t xml:space="preserve"> independent risk </w:t>
      </w:r>
      <w:proofErr w:type="spellStart"/>
      <w:r w:rsidRPr="005625EB">
        <w:t>factor</w:t>
      </w:r>
      <w:proofErr w:type="spellEnd"/>
      <w:r w:rsidRPr="005625EB">
        <w:t xml:space="preserve"> </w:t>
      </w:r>
      <w:proofErr w:type="spellStart"/>
      <w:r w:rsidRPr="005625EB">
        <w:t>for</w:t>
      </w:r>
      <w:proofErr w:type="spellEnd"/>
      <w:r w:rsidRPr="005625EB">
        <w:t xml:space="preserve"> </w:t>
      </w:r>
      <w:proofErr w:type="spellStart"/>
      <w:r w:rsidRPr="005625EB">
        <w:t>meconium</w:t>
      </w:r>
      <w:proofErr w:type="spellEnd"/>
      <w:r w:rsidRPr="005625EB">
        <w:t xml:space="preserve"> </w:t>
      </w:r>
      <w:proofErr w:type="spellStart"/>
      <w:r w:rsidRPr="005625EB">
        <w:t>aspiration</w:t>
      </w:r>
      <w:proofErr w:type="spellEnd"/>
      <w:r w:rsidRPr="005625EB">
        <w:t xml:space="preserve"> syndrome: A </w:t>
      </w:r>
      <w:proofErr w:type="spellStart"/>
      <w:r w:rsidRPr="005625EB">
        <w:t>retrospective</w:t>
      </w:r>
      <w:proofErr w:type="spellEnd"/>
      <w:r w:rsidRPr="005625EB">
        <w:t xml:space="preserve"> </w:t>
      </w:r>
      <w:proofErr w:type="spellStart"/>
      <w:r w:rsidRPr="005625EB">
        <w:t>population</w:t>
      </w:r>
      <w:proofErr w:type="spellEnd"/>
      <w:r w:rsidRPr="005625EB">
        <w:t xml:space="preserve"> </w:t>
      </w:r>
      <w:proofErr w:type="spellStart"/>
      <w:r w:rsidRPr="005625EB">
        <w:t>based</w:t>
      </w:r>
      <w:proofErr w:type="spellEnd"/>
      <w:r w:rsidRPr="005625EB">
        <w:t xml:space="preserve"> </w:t>
      </w:r>
      <w:proofErr w:type="spellStart"/>
      <w:r w:rsidRPr="005625EB">
        <w:t>cohort</w:t>
      </w:r>
      <w:proofErr w:type="spellEnd"/>
      <w:r w:rsidRPr="005625EB">
        <w:t xml:space="preserve"> study. </w:t>
      </w:r>
      <w:proofErr w:type="spellStart"/>
      <w:r w:rsidRPr="00962FFC">
        <w:rPr>
          <w:i/>
          <w:iCs/>
        </w:rPr>
        <w:t>Taiwanese</w:t>
      </w:r>
      <w:proofErr w:type="spellEnd"/>
      <w:r w:rsidRPr="00962FFC">
        <w:rPr>
          <w:i/>
          <w:iCs/>
        </w:rPr>
        <w:t xml:space="preserve">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Obstetrics</w:t>
      </w:r>
      <w:proofErr w:type="spellEnd"/>
      <w:r w:rsidRPr="00962FFC">
        <w:rPr>
          <w:i/>
          <w:iCs/>
        </w:rPr>
        <w:t xml:space="preserve"> and </w:t>
      </w:r>
      <w:proofErr w:type="spellStart"/>
      <w:r w:rsidRPr="00962FFC">
        <w:rPr>
          <w:i/>
          <w:iCs/>
        </w:rPr>
        <w:t>Gynecology</w:t>
      </w:r>
      <w:proofErr w:type="spellEnd"/>
      <w:r w:rsidRPr="005625EB">
        <w:t xml:space="preserve"> [online]. 58(3), 396-400 [cit. 2020-02-06]. DOI: 10.1016/j.tjog.2018.11.034. ISSN 10284559. Dostupné z: https://linkinghub.elsevier.com/retrieve/pii/S1028455919300701</w:t>
      </w:r>
    </w:p>
    <w:p w:rsidR="00D537E0" w:rsidRDefault="00D537E0" w:rsidP="00962FFC">
      <w:pPr>
        <w:ind w:left="426" w:hanging="426"/>
      </w:pPr>
    </w:p>
    <w:p w:rsidR="00D537E0" w:rsidRDefault="00D537E0" w:rsidP="00962FFC">
      <w:pPr>
        <w:pStyle w:val="Odstavecseseznamem"/>
        <w:numPr>
          <w:ilvl w:val="0"/>
          <w:numId w:val="21"/>
        </w:numPr>
        <w:ind w:left="426" w:hanging="426"/>
      </w:pPr>
      <w:r w:rsidRPr="00D537E0">
        <w:t>MILLER, K</w:t>
      </w:r>
      <w:r w:rsidR="00567FB5">
        <w:t>.</w:t>
      </w:r>
      <w:r w:rsidRPr="00D537E0">
        <w:t xml:space="preserve"> M</w:t>
      </w:r>
      <w:r w:rsidR="00567FB5">
        <w:t>.</w:t>
      </w:r>
      <w:r w:rsidRPr="00D537E0">
        <w:t>, G</w:t>
      </w:r>
      <w:r w:rsidR="00567FB5">
        <w:t>.</w:t>
      </w:r>
      <w:r w:rsidRPr="00D537E0">
        <w:t xml:space="preserve"> XING a C</w:t>
      </w:r>
      <w:r w:rsidR="00567FB5">
        <w:t>.</w:t>
      </w:r>
      <w:r w:rsidRPr="00D537E0">
        <w:t xml:space="preserve"> K</w:t>
      </w:r>
      <w:r w:rsidR="00567FB5">
        <w:t>.</w:t>
      </w:r>
      <w:r w:rsidRPr="00D537E0">
        <w:t xml:space="preserve"> WALKER, 2017. </w:t>
      </w:r>
      <w:proofErr w:type="spellStart"/>
      <w:r w:rsidRPr="00D537E0">
        <w:t>Meconium</w:t>
      </w:r>
      <w:proofErr w:type="spellEnd"/>
      <w:r w:rsidRPr="00D537E0">
        <w:t xml:space="preserve"> </w:t>
      </w:r>
      <w:proofErr w:type="spellStart"/>
      <w:r w:rsidRPr="00D537E0">
        <w:t>exposure</w:t>
      </w:r>
      <w:proofErr w:type="spellEnd"/>
      <w:r w:rsidRPr="00D537E0">
        <w:t xml:space="preserve"> and </w:t>
      </w:r>
      <w:proofErr w:type="spellStart"/>
      <w:r w:rsidRPr="00D537E0">
        <w:t>autism</w:t>
      </w:r>
      <w:proofErr w:type="spellEnd"/>
      <w:r w:rsidRPr="00D537E0">
        <w:t xml:space="preserve"> risk.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Perinatology</w:t>
      </w:r>
      <w:proofErr w:type="spellEnd"/>
      <w:r w:rsidRPr="00D537E0">
        <w:t xml:space="preserve"> [online]. 37(2), 203-207 [cit. 2020-03-06]. DOI: 10.1038/jp.2016.200. ISSN 0743-8346. Dostupné z: https://search.proquest.com/docview/1862692115/F00B54F1BCE848E2PQ/2?accountid=16730</w:t>
      </w:r>
    </w:p>
    <w:p w:rsidR="006A2F34" w:rsidRDefault="006A2F34" w:rsidP="00962FFC">
      <w:pPr>
        <w:ind w:left="426" w:hanging="426"/>
      </w:pPr>
    </w:p>
    <w:p w:rsidR="006A2F34" w:rsidRDefault="006A2F34" w:rsidP="00962FFC">
      <w:pPr>
        <w:pStyle w:val="Odstavecseseznamem"/>
        <w:numPr>
          <w:ilvl w:val="0"/>
          <w:numId w:val="21"/>
        </w:numPr>
        <w:ind w:left="426" w:hanging="426"/>
      </w:pPr>
      <w:r w:rsidRPr="006A2F34">
        <w:t xml:space="preserve">MITCHELL, </w:t>
      </w:r>
      <w:proofErr w:type="spellStart"/>
      <w:r w:rsidRPr="006A2F34">
        <w:t>Sian</w:t>
      </w:r>
      <w:proofErr w:type="spellEnd"/>
      <w:r w:rsidRPr="006A2F34">
        <w:t xml:space="preserve"> a Edwin CHANDRAHARAN, 2018. </w:t>
      </w:r>
      <w:proofErr w:type="spellStart"/>
      <w:r w:rsidRPr="006A2F34">
        <w:t>Meconium-stained</w:t>
      </w:r>
      <w:proofErr w:type="spellEnd"/>
      <w:r w:rsidRPr="006A2F34">
        <w:t xml:space="preserve"> </w:t>
      </w:r>
      <w:proofErr w:type="spellStart"/>
      <w:r w:rsidRPr="006A2F34">
        <w:t>amniotic</w:t>
      </w:r>
      <w:proofErr w:type="spellEnd"/>
      <w:r w:rsidRPr="006A2F34">
        <w:t xml:space="preserve"> fluid. </w:t>
      </w:r>
      <w:proofErr w:type="spellStart"/>
      <w:r w:rsidRPr="00962FFC">
        <w:rPr>
          <w:i/>
          <w:iCs/>
        </w:rPr>
        <w:t>Obstetrics</w:t>
      </w:r>
      <w:proofErr w:type="spellEnd"/>
      <w:r w:rsidRPr="00962FFC">
        <w:rPr>
          <w:i/>
          <w:iCs/>
        </w:rPr>
        <w:t xml:space="preserve">, </w:t>
      </w:r>
      <w:proofErr w:type="spellStart"/>
      <w:r w:rsidRPr="00962FFC">
        <w:rPr>
          <w:i/>
          <w:iCs/>
        </w:rPr>
        <w:t>Gynaecology</w:t>
      </w:r>
      <w:proofErr w:type="spellEnd"/>
      <w:r w:rsidRPr="00962FFC">
        <w:rPr>
          <w:i/>
          <w:iCs/>
        </w:rPr>
        <w:t xml:space="preserve"> &amp; </w:t>
      </w:r>
      <w:proofErr w:type="spellStart"/>
      <w:r w:rsidRPr="00962FFC">
        <w:rPr>
          <w:i/>
          <w:iCs/>
        </w:rPr>
        <w:t>Reproductive</w:t>
      </w:r>
      <w:proofErr w:type="spellEnd"/>
      <w:r w:rsidRPr="00962FFC">
        <w:rPr>
          <w:i/>
          <w:iCs/>
        </w:rPr>
        <w:t xml:space="preserve"> </w:t>
      </w:r>
      <w:proofErr w:type="spellStart"/>
      <w:r w:rsidRPr="00962FFC">
        <w:rPr>
          <w:i/>
          <w:iCs/>
        </w:rPr>
        <w:t>Medicine</w:t>
      </w:r>
      <w:proofErr w:type="spellEnd"/>
      <w:r w:rsidRPr="006A2F34">
        <w:t xml:space="preserve"> [online]. 28(4), 120-124 [cit. 2020-02-28]. DOI: 10.1016/j.ogrm.2018.02.004. ISSN 17517214. Dostupné z: https://linkinghub.elsevier.com/retrieve/pii/S1751721418300344</w:t>
      </w:r>
    </w:p>
    <w:p w:rsidR="006074C8" w:rsidRDefault="006074C8">
      <w:pPr>
        <w:spacing w:after="160" w:line="259" w:lineRule="auto"/>
        <w:jc w:val="left"/>
      </w:pPr>
      <w:r>
        <w:br w:type="page"/>
      </w:r>
    </w:p>
    <w:p w:rsidR="008D0ABD" w:rsidRDefault="008D0ABD" w:rsidP="006074C8">
      <w:pPr>
        <w:pStyle w:val="Odstavecseseznamem"/>
        <w:ind w:left="426"/>
      </w:pPr>
    </w:p>
    <w:p w:rsidR="005625EB" w:rsidRDefault="005625EB" w:rsidP="00962FFC">
      <w:pPr>
        <w:pStyle w:val="Odstavecseseznamem"/>
        <w:numPr>
          <w:ilvl w:val="0"/>
          <w:numId w:val="21"/>
        </w:numPr>
        <w:ind w:left="426" w:hanging="426"/>
      </w:pPr>
      <w:r w:rsidRPr="005625EB">
        <w:t xml:space="preserve">MOHAMMAD, Nadia, </w:t>
      </w:r>
      <w:proofErr w:type="spellStart"/>
      <w:r w:rsidRPr="005625EB">
        <w:t>Taha</w:t>
      </w:r>
      <w:proofErr w:type="spellEnd"/>
      <w:r w:rsidRPr="005625EB">
        <w:t xml:space="preserve"> JAMAL, </w:t>
      </w:r>
      <w:proofErr w:type="spellStart"/>
      <w:r w:rsidRPr="005625EB">
        <w:t>Arjumand</w:t>
      </w:r>
      <w:proofErr w:type="spellEnd"/>
      <w:r w:rsidRPr="005625EB">
        <w:t xml:space="preserve"> SOHAILA a </w:t>
      </w:r>
      <w:proofErr w:type="spellStart"/>
      <w:r w:rsidRPr="005625EB">
        <w:t>Syed</w:t>
      </w:r>
      <w:proofErr w:type="spellEnd"/>
      <w:r w:rsidRPr="005625EB">
        <w:t xml:space="preserve"> </w:t>
      </w:r>
      <w:proofErr w:type="spellStart"/>
      <w:r w:rsidRPr="005625EB">
        <w:t>Rehan</w:t>
      </w:r>
      <w:proofErr w:type="spellEnd"/>
      <w:r w:rsidRPr="005625EB">
        <w:t xml:space="preserve"> ALI, 2018. </w:t>
      </w:r>
      <w:proofErr w:type="spellStart"/>
      <w:r w:rsidRPr="005625EB">
        <w:t>Meconium</w:t>
      </w:r>
      <w:proofErr w:type="spellEnd"/>
      <w:r w:rsidRPr="005625EB">
        <w:t xml:space="preserve"> </w:t>
      </w:r>
      <w:proofErr w:type="spellStart"/>
      <w:r w:rsidRPr="005625EB">
        <w:t>stained</w:t>
      </w:r>
      <w:proofErr w:type="spellEnd"/>
      <w:r w:rsidRPr="005625EB">
        <w:t xml:space="preserve"> </w:t>
      </w:r>
      <w:proofErr w:type="spellStart"/>
      <w:r w:rsidRPr="005625EB">
        <w:t>liquor</w:t>
      </w:r>
      <w:proofErr w:type="spellEnd"/>
      <w:r w:rsidRPr="005625EB">
        <w:t xml:space="preserve"> and </w:t>
      </w:r>
      <w:proofErr w:type="spellStart"/>
      <w:r w:rsidRPr="005625EB">
        <w:t>its</w:t>
      </w:r>
      <w:proofErr w:type="spellEnd"/>
      <w:r w:rsidRPr="005625EB">
        <w:t xml:space="preserve"> </w:t>
      </w:r>
      <w:proofErr w:type="spellStart"/>
      <w:r w:rsidRPr="005625EB">
        <w:t>neonatal</w:t>
      </w:r>
      <w:proofErr w:type="spellEnd"/>
      <w:r w:rsidRPr="005625EB">
        <w:t xml:space="preserve"> </w:t>
      </w:r>
      <w:proofErr w:type="spellStart"/>
      <w:r w:rsidRPr="005625EB">
        <w:t>outcome</w:t>
      </w:r>
      <w:proofErr w:type="spellEnd"/>
      <w:r w:rsidRPr="005625EB">
        <w:t xml:space="preserve">. </w:t>
      </w:r>
      <w:proofErr w:type="spellStart"/>
      <w:r w:rsidRPr="00962FFC">
        <w:rPr>
          <w:i/>
          <w:iCs/>
        </w:rPr>
        <w:t>Pakistan</w:t>
      </w:r>
      <w:proofErr w:type="spellEnd"/>
      <w:r w:rsidRPr="00962FFC">
        <w:rPr>
          <w:i/>
          <w:iCs/>
        </w:rPr>
        <w:t xml:space="preserve">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Medical</w:t>
      </w:r>
      <w:proofErr w:type="spellEnd"/>
      <w:r w:rsidRPr="00962FFC">
        <w:rPr>
          <w:i/>
          <w:iCs/>
        </w:rPr>
        <w:t xml:space="preserve"> </w:t>
      </w:r>
      <w:proofErr w:type="spellStart"/>
      <w:r w:rsidRPr="00962FFC">
        <w:rPr>
          <w:i/>
          <w:iCs/>
        </w:rPr>
        <w:t>Sciences</w:t>
      </w:r>
      <w:proofErr w:type="spellEnd"/>
      <w:r w:rsidRPr="005625EB">
        <w:t xml:space="preserve"> [online]. 34(6)</w:t>
      </w:r>
      <w:r w:rsidR="000F0B0D">
        <w:t>, 1392-1396</w:t>
      </w:r>
      <w:r w:rsidRPr="005625EB">
        <w:t xml:space="preserve"> [cit. 2019-11-19]. DOI: 10.12669/pjms.346.15349. ISSN </w:t>
      </w:r>
      <w:proofErr w:type="gramStart"/>
      <w:r w:rsidRPr="005625EB">
        <w:t>1681-715X</w:t>
      </w:r>
      <w:proofErr w:type="gramEnd"/>
      <w:r w:rsidRPr="005625EB">
        <w:t>. Dostupné z: http://pjms.com.pk/index.php/pjms/article/view/15349</w:t>
      </w:r>
    </w:p>
    <w:p w:rsidR="005625EB" w:rsidRDefault="005625EB" w:rsidP="00962FFC">
      <w:pPr>
        <w:ind w:left="426" w:hanging="426"/>
      </w:pPr>
    </w:p>
    <w:p w:rsidR="005625EB" w:rsidRDefault="005625EB" w:rsidP="00962FFC">
      <w:pPr>
        <w:pStyle w:val="Odstavecseseznamem"/>
        <w:numPr>
          <w:ilvl w:val="0"/>
          <w:numId w:val="21"/>
        </w:numPr>
        <w:ind w:left="426" w:hanging="426"/>
      </w:pPr>
      <w:r w:rsidRPr="005625EB">
        <w:t xml:space="preserve">PANDITA, </w:t>
      </w:r>
      <w:proofErr w:type="spellStart"/>
      <w:r w:rsidRPr="005625EB">
        <w:t>Aakash</w:t>
      </w:r>
      <w:proofErr w:type="spellEnd"/>
      <w:r w:rsidRPr="005625EB">
        <w:t xml:space="preserve">, </w:t>
      </w:r>
      <w:proofErr w:type="spellStart"/>
      <w:r w:rsidRPr="005625EB">
        <w:t>Srinivas</w:t>
      </w:r>
      <w:proofErr w:type="spellEnd"/>
      <w:r w:rsidRPr="005625EB">
        <w:t xml:space="preserve"> MURKI, Tejo </w:t>
      </w:r>
      <w:proofErr w:type="spellStart"/>
      <w:r w:rsidRPr="005625EB">
        <w:t>Pratap</w:t>
      </w:r>
      <w:proofErr w:type="spellEnd"/>
      <w:r w:rsidRPr="005625EB">
        <w:t xml:space="preserve"> OLETI, </w:t>
      </w:r>
      <w:proofErr w:type="spellStart"/>
      <w:r w:rsidRPr="005625EB">
        <w:t>Baswaraj</w:t>
      </w:r>
      <w:proofErr w:type="spellEnd"/>
      <w:r w:rsidRPr="005625EB">
        <w:t xml:space="preserve"> TANDUR a </w:t>
      </w:r>
      <w:proofErr w:type="spellStart"/>
      <w:r w:rsidRPr="005625EB">
        <w:t>Sai</w:t>
      </w:r>
      <w:proofErr w:type="spellEnd"/>
      <w:r w:rsidRPr="005625EB">
        <w:t xml:space="preserve"> KIRAN, 2018. </w:t>
      </w:r>
      <w:proofErr w:type="spellStart"/>
      <w:r w:rsidRPr="005625EB">
        <w:t>Effect</w:t>
      </w:r>
      <w:proofErr w:type="spellEnd"/>
      <w:r w:rsidRPr="005625EB">
        <w:t xml:space="preserve"> </w:t>
      </w:r>
      <w:proofErr w:type="spellStart"/>
      <w:r w:rsidRPr="005625EB">
        <w:t>of</w:t>
      </w:r>
      <w:proofErr w:type="spellEnd"/>
      <w:r w:rsidRPr="005625EB">
        <w:t xml:space="preserve"> </w:t>
      </w:r>
      <w:proofErr w:type="spellStart"/>
      <w:r w:rsidRPr="005625EB">
        <w:t>Nasal</w:t>
      </w:r>
      <w:proofErr w:type="spellEnd"/>
      <w:r w:rsidRPr="005625EB">
        <w:t xml:space="preserve"> </w:t>
      </w:r>
      <w:proofErr w:type="spellStart"/>
      <w:r w:rsidRPr="005625EB">
        <w:t>Continuous</w:t>
      </w:r>
      <w:proofErr w:type="spellEnd"/>
      <w:r w:rsidRPr="005625EB">
        <w:t xml:space="preserve"> Positive </w:t>
      </w:r>
      <w:proofErr w:type="spellStart"/>
      <w:r w:rsidRPr="005625EB">
        <w:t>Airway</w:t>
      </w:r>
      <w:proofErr w:type="spellEnd"/>
      <w:r w:rsidRPr="005625EB">
        <w:t xml:space="preserve"> </w:t>
      </w:r>
      <w:proofErr w:type="spellStart"/>
      <w:r w:rsidRPr="005625EB">
        <w:t>Pressure</w:t>
      </w:r>
      <w:proofErr w:type="spellEnd"/>
      <w:r w:rsidRPr="005625EB">
        <w:t xml:space="preserve"> on </w:t>
      </w:r>
      <w:proofErr w:type="spellStart"/>
      <w:r w:rsidRPr="005625EB">
        <w:t>Infants</w:t>
      </w:r>
      <w:proofErr w:type="spellEnd"/>
      <w:r w:rsidRPr="005625EB">
        <w:t xml:space="preserve"> </w:t>
      </w:r>
      <w:proofErr w:type="spellStart"/>
      <w:r w:rsidRPr="005625EB">
        <w:t>With</w:t>
      </w:r>
      <w:proofErr w:type="spellEnd"/>
      <w:r w:rsidRPr="005625EB">
        <w:t xml:space="preserve"> </w:t>
      </w:r>
      <w:proofErr w:type="spellStart"/>
      <w:r w:rsidRPr="005625EB">
        <w:t>Meconium</w:t>
      </w:r>
      <w:proofErr w:type="spellEnd"/>
      <w:r w:rsidRPr="005625EB">
        <w:t xml:space="preserve"> </w:t>
      </w:r>
      <w:proofErr w:type="spellStart"/>
      <w:r w:rsidRPr="005625EB">
        <w:t>Aspiration</w:t>
      </w:r>
      <w:proofErr w:type="spellEnd"/>
      <w:r w:rsidRPr="005625EB">
        <w:t xml:space="preserve"> Syndrome A </w:t>
      </w:r>
      <w:proofErr w:type="spellStart"/>
      <w:r w:rsidRPr="005625EB">
        <w:t>Randomized</w:t>
      </w:r>
      <w:proofErr w:type="spellEnd"/>
      <w:r w:rsidRPr="005625EB">
        <w:t xml:space="preserve"> </w:t>
      </w:r>
      <w:proofErr w:type="spellStart"/>
      <w:r w:rsidRPr="005625EB">
        <w:t>Clinical</w:t>
      </w:r>
      <w:proofErr w:type="spellEnd"/>
      <w:r w:rsidRPr="005625EB">
        <w:t xml:space="preserve"> Trial. </w:t>
      </w:r>
      <w:r w:rsidRPr="00962FFC">
        <w:rPr>
          <w:i/>
          <w:iCs/>
        </w:rPr>
        <w:t xml:space="preserve">JAMA </w:t>
      </w:r>
      <w:proofErr w:type="spellStart"/>
      <w:r w:rsidRPr="00962FFC">
        <w:rPr>
          <w:i/>
          <w:iCs/>
        </w:rPr>
        <w:t>Pediatrics</w:t>
      </w:r>
      <w:proofErr w:type="spellEnd"/>
      <w:r w:rsidRPr="005625EB">
        <w:t xml:space="preserve"> [online]. 172(2), 161-165 [cit. 2019-11-19]. DOI: 10.1001/jamapediatrics.2017.3873. ISSN 2168-6203. Dostupné z: </w:t>
      </w:r>
      <w:r w:rsidR="0099391F" w:rsidRPr="0099391F">
        <w:t>http://archpedi.jamanetwork.com/article.aspx?doi=10.1001/jamapediatrics.2017.3873</w:t>
      </w:r>
    </w:p>
    <w:p w:rsidR="005625EB" w:rsidRDefault="005625EB" w:rsidP="00962FFC">
      <w:pPr>
        <w:ind w:left="426" w:hanging="426"/>
      </w:pPr>
    </w:p>
    <w:p w:rsidR="005625EB" w:rsidRDefault="005625EB" w:rsidP="00962FFC">
      <w:pPr>
        <w:pStyle w:val="Odstavecseseznamem"/>
        <w:numPr>
          <w:ilvl w:val="0"/>
          <w:numId w:val="21"/>
        </w:numPr>
        <w:ind w:left="426" w:hanging="426"/>
      </w:pPr>
      <w:r w:rsidRPr="005625EB">
        <w:t xml:space="preserve">PAUDEL, </w:t>
      </w:r>
      <w:proofErr w:type="spellStart"/>
      <w:r w:rsidRPr="005625EB">
        <w:t>Prajwal</w:t>
      </w:r>
      <w:proofErr w:type="spellEnd"/>
      <w:r w:rsidRPr="005625EB">
        <w:t xml:space="preserve">, </w:t>
      </w:r>
      <w:proofErr w:type="spellStart"/>
      <w:r w:rsidRPr="005625EB">
        <w:t>Avinash</w:t>
      </w:r>
      <w:proofErr w:type="spellEnd"/>
      <w:r w:rsidRPr="005625EB">
        <w:t xml:space="preserve"> K SUNNY, </w:t>
      </w:r>
      <w:proofErr w:type="spellStart"/>
      <w:r w:rsidRPr="005625EB">
        <w:t>Pragya</w:t>
      </w:r>
      <w:proofErr w:type="spellEnd"/>
      <w:r w:rsidRPr="005625EB">
        <w:t xml:space="preserve"> G POUDEL, et al., 2020. </w:t>
      </w:r>
      <w:proofErr w:type="spellStart"/>
      <w:r w:rsidRPr="005625EB">
        <w:t>Meconium</w:t>
      </w:r>
      <w:proofErr w:type="spellEnd"/>
      <w:r w:rsidRPr="005625EB">
        <w:t xml:space="preserve"> </w:t>
      </w:r>
      <w:proofErr w:type="spellStart"/>
      <w:r w:rsidRPr="005625EB">
        <w:t>aspiration</w:t>
      </w:r>
      <w:proofErr w:type="spellEnd"/>
      <w:r w:rsidRPr="005625EB">
        <w:t xml:space="preserve"> syndrome: Incidence, </w:t>
      </w:r>
      <w:proofErr w:type="spellStart"/>
      <w:r w:rsidRPr="005625EB">
        <w:t>associated</w:t>
      </w:r>
      <w:proofErr w:type="spellEnd"/>
      <w:r w:rsidRPr="005625EB">
        <w:t xml:space="preserve"> risk </w:t>
      </w:r>
      <w:proofErr w:type="spellStart"/>
      <w:r w:rsidRPr="005625EB">
        <w:t>factors</w:t>
      </w:r>
      <w:proofErr w:type="spellEnd"/>
      <w:r w:rsidRPr="005625EB">
        <w:t xml:space="preserve"> and </w:t>
      </w:r>
      <w:proofErr w:type="spellStart"/>
      <w:r w:rsidRPr="005625EB">
        <w:t>outcome</w:t>
      </w:r>
      <w:proofErr w:type="spellEnd"/>
      <w:r w:rsidRPr="005625EB">
        <w:t xml:space="preserve">‐evidence </w:t>
      </w:r>
      <w:proofErr w:type="spellStart"/>
      <w:r w:rsidRPr="005625EB">
        <w:t>from</w:t>
      </w:r>
      <w:proofErr w:type="spellEnd"/>
      <w:r w:rsidRPr="005625EB">
        <w:t xml:space="preserve"> a </w:t>
      </w:r>
      <w:proofErr w:type="spellStart"/>
      <w:r w:rsidRPr="005625EB">
        <w:t>multicentric</w:t>
      </w:r>
      <w:proofErr w:type="spellEnd"/>
      <w:r w:rsidRPr="005625EB">
        <w:t xml:space="preserve"> study in </w:t>
      </w:r>
      <w:proofErr w:type="spellStart"/>
      <w:r w:rsidRPr="005625EB">
        <w:t>low‐resource</w:t>
      </w:r>
      <w:proofErr w:type="spellEnd"/>
      <w:r w:rsidRPr="005625EB">
        <w:t xml:space="preserve"> </w:t>
      </w:r>
      <w:proofErr w:type="spellStart"/>
      <w:r w:rsidRPr="005625EB">
        <w:t>settings</w:t>
      </w:r>
      <w:proofErr w:type="spellEnd"/>
      <w:r w:rsidRPr="005625EB">
        <w:t xml:space="preserve"> in Nepal.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Paediatrics</w:t>
      </w:r>
      <w:proofErr w:type="spellEnd"/>
      <w:r w:rsidRPr="00962FFC">
        <w:rPr>
          <w:i/>
          <w:iCs/>
        </w:rPr>
        <w:t xml:space="preserve"> and </w:t>
      </w:r>
      <w:proofErr w:type="spellStart"/>
      <w:r w:rsidRPr="00962FFC">
        <w:rPr>
          <w:i/>
          <w:iCs/>
        </w:rPr>
        <w:t>Child</w:t>
      </w:r>
      <w:proofErr w:type="spellEnd"/>
      <w:r w:rsidRPr="00962FFC">
        <w:rPr>
          <w:i/>
          <w:iCs/>
        </w:rPr>
        <w:t xml:space="preserve"> </w:t>
      </w:r>
      <w:proofErr w:type="spellStart"/>
      <w:r w:rsidRPr="00962FFC">
        <w:rPr>
          <w:i/>
          <w:iCs/>
        </w:rPr>
        <w:t>Health</w:t>
      </w:r>
      <w:proofErr w:type="spellEnd"/>
      <w:r w:rsidRPr="005625EB">
        <w:t xml:space="preserve"> [online].</w:t>
      </w:r>
      <w:r w:rsidR="000F0B0D">
        <w:t xml:space="preserve"> 1-</w:t>
      </w:r>
      <w:proofErr w:type="gramStart"/>
      <w:r w:rsidR="000F0B0D">
        <w:t xml:space="preserve">6 </w:t>
      </w:r>
      <w:r w:rsidRPr="005625EB">
        <w:t xml:space="preserve"> [</w:t>
      </w:r>
      <w:proofErr w:type="gramEnd"/>
      <w:r w:rsidRPr="005625EB">
        <w:t>cit. 2020-02-07].</w:t>
      </w:r>
      <w:r w:rsidR="00CC0E04">
        <w:t xml:space="preserve"> </w:t>
      </w:r>
      <w:r w:rsidRPr="005625EB">
        <w:t>DOI: 10.1111/jpc.14703. ISSN 1034-4810. Dostupné z: https://onlinelibrary.wiley.com/doi/abs/10.1111/jpc.14703 (nemá rozsah stran, číslo a ročník?)</w:t>
      </w:r>
    </w:p>
    <w:p w:rsidR="00567FB5" w:rsidRDefault="00567FB5" w:rsidP="00962FFC">
      <w:pPr>
        <w:ind w:left="426" w:hanging="426"/>
      </w:pPr>
    </w:p>
    <w:p w:rsidR="00567FB5" w:rsidRDefault="00567FB5" w:rsidP="00962FFC">
      <w:pPr>
        <w:pStyle w:val="Odstavecseseznamem"/>
        <w:numPr>
          <w:ilvl w:val="0"/>
          <w:numId w:val="21"/>
        </w:numPr>
        <w:ind w:left="426" w:hanging="426"/>
      </w:pPr>
      <w:r>
        <w:t>POLÁČKOVÁ, R., J. MALÝ, P. POKORNÁ, Z. STRAŇÁK, 2019.</w:t>
      </w:r>
      <w:r w:rsidR="00CC0E04">
        <w:t xml:space="preserve"> Řízená hypotermie v léčbě hypoxicko-ischemické encefalopatie. </w:t>
      </w:r>
      <w:r w:rsidR="00CC0E04" w:rsidRPr="00962FFC">
        <w:rPr>
          <w:i/>
          <w:iCs/>
        </w:rPr>
        <w:t>Česká neonatologická společnost</w:t>
      </w:r>
      <w:r w:rsidR="00CC0E04">
        <w:t xml:space="preserve"> </w:t>
      </w:r>
      <w:r w:rsidR="00CC0E04" w:rsidRPr="00CB22D3">
        <w:t>[online]</w:t>
      </w:r>
      <w:r w:rsidR="00CC0E04">
        <w:t>,</w:t>
      </w:r>
      <w:r w:rsidR="000F0B0D">
        <w:t xml:space="preserve"> </w:t>
      </w:r>
      <w:r w:rsidR="00CC0E04">
        <w:t xml:space="preserve">1-5 </w:t>
      </w:r>
      <w:r w:rsidR="00CC0E04" w:rsidRPr="005C751F">
        <w:t>[cit. 2020-03-19].</w:t>
      </w:r>
      <w:r w:rsidR="00CC0E04">
        <w:t xml:space="preserve"> </w:t>
      </w:r>
      <w:r w:rsidR="00CC0E04" w:rsidRPr="005C751F">
        <w:t>Dostupné</w:t>
      </w:r>
      <w:r w:rsidR="00CC0E04">
        <w:t> </w:t>
      </w:r>
      <w:r w:rsidR="00CC0E04" w:rsidRPr="005C751F">
        <w:t>z:</w:t>
      </w:r>
      <w:r w:rsidR="00CC0E04">
        <w:t> </w:t>
      </w:r>
      <w:r w:rsidR="00CC0E04" w:rsidRPr="00CC0E04">
        <w:t>http://www.neonatology.cz/upload/www.neonatology.cz/Legislativa/Postupy/hie-a-rizena-hypotermie-revize-doporuceneho-postupu-27052019.pdf</w:t>
      </w:r>
    </w:p>
    <w:p w:rsidR="005625EB" w:rsidRDefault="005625EB" w:rsidP="00962FFC">
      <w:pPr>
        <w:ind w:left="426" w:hanging="426"/>
      </w:pPr>
    </w:p>
    <w:p w:rsidR="005625EB" w:rsidRDefault="005625EB" w:rsidP="00962FFC">
      <w:pPr>
        <w:pStyle w:val="Odstavecseseznamem"/>
        <w:numPr>
          <w:ilvl w:val="0"/>
          <w:numId w:val="21"/>
        </w:numPr>
        <w:ind w:left="426" w:hanging="426"/>
      </w:pPr>
      <w:r w:rsidRPr="005625EB">
        <w:t xml:space="preserve">PROCHÁZKA, Martin a Radovan PILKA, 2018. </w:t>
      </w:r>
      <w:r w:rsidRPr="00962FFC">
        <w:rPr>
          <w:i/>
          <w:iCs/>
        </w:rPr>
        <w:t>Porodnictví: pro studenty všeobecného lékařství a porodní asistence.</w:t>
      </w:r>
      <w:r w:rsidRPr="005625EB">
        <w:t xml:space="preserve"> 2. přepracované vydání. Olomouc: Univerzita Palackého v Olomouci. ISBN 978-80-244-5322-4.</w:t>
      </w:r>
    </w:p>
    <w:p w:rsidR="00CB22D3" w:rsidRDefault="00CB22D3" w:rsidP="00962FFC">
      <w:pPr>
        <w:ind w:left="426" w:hanging="426"/>
      </w:pPr>
    </w:p>
    <w:p w:rsidR="00962FFC" w:rsidRDefault="00962FFC">
      <w:pPr>
        <w:spacing w:after="160" w:line="259" w:lineRule="auto"/>
        <w:jc w:val="left"/>
      </w:pPr>
      <w:r>
        <w:br w:type="page"/>
      </w:r>
    </w:p>
    <w:p w:rsidR="00CB22D3" w:rsidRDefault="00CB22D3" w:rsidP="00962FFC">
      <w:pPr>
        <w:pStyle w:val="Odstavecseseznamem"/>
        <w:numPr>
          <w:ilvl w:val="0"/>
          <w:numId w:val="21"/>
        </w:numPr>
        <w:ind w:left="426" w:hanging="426"/>
      </w:pPr>
      <w:r w:rsidRPr="00CB22D3">
        <w:lastRenderedPageBreak/>
        <w:t xml:space="preserve">RANA, </w:t>
      </w:r>
      <w:proofErr w:type="spellStart"/>
      <w:r w:rsidRPr="00CB22D3">
        <w:t>Kriti</w:t>
      </w:r>
      <w:proofErr w:type="spellEnd"/>
      <w:r w:rsidRPr="00CB22D3">
        <w:t xml:space="preserve"> </w:t>
      </w:r>
      <w:proofErr w:type="spellStart"/>
      <w:r w:rsidRPr="00CB22D3">
        <w:t>Sundar</w:t>
      </w:r>
      <w:proofErr w:type="spellEnd"/>
      <w:r w:rsidRPr="00CB22D3">
        <w:t xml:space="preserve">, </w:t>
      </w:r>
      <w:proofErr w:type="spellStart"/>
      <w:r w:rsidRPr="00CB22D3">
        <w:t>Mithun</w:t>
      </w:r>
      <w:proofErr w:type="spellEnd"/>
      <w:r w:rsidRPr="00CB22D3">
        <w:t xml:space="preserve"> Chandra KONAR, </w:t>
      </w:r>
      <w:proofErr w:type="spellStart"/>
      <w:r w:rsidRPr="00CB22D3">
        <w:t>Kamirul</w:t>
      </w:r>
      <w:proofErr w:type="spellEnd"/>
      <w:r w:rsidRPr="00CB22D3">
        <w:t xml:space="preserve"> ISLAM, </w:t>
      </w:r>
      <w:proofErr w:type="spellStart"/>
      <w:r w:rsidRPr="00CB22D3">
        <w:t>Kanai</w:t>
      </w:r>
      <w:proofErr w:type="spellEnd"/>
      <w:r w:rsidRPr="00CB22D3">
        <w:t xml:space="preserve"> </w:t>
      </w:r>
      <w:proofErr w:type="spellStart"/>
      <w:r w:rsidRPr="00CB22D3">
        <w:t>Lal</w:t>
      </w:r>
      <w:proofErr w:type="spellEnd"/>
      <w:r w:rsidRPr="00CB22D3">
        <w:t xml:space="preserve"> BARIK, </w:t>
      </w:r>
      <w:proofErr w:type="spellStart"/>
      <w:r w:rsidRPr="00CB22D3">
        <w:t>Kaustav</w:t>
      </w:r>
      <w:proofErr w:type="spellEnd"/>
      <w:r w:rsidRPr="00CB22D3">
        <w:t xml:space="preserve"> NAYEK a </w:t>
      </w:r>
      <w:proofErr w:type="spellStart"/>
      <w:r w:rsidRPr="00CB22D3">
        <w:t>Asok</w:t>
      </w:r>
      <w:proofErr w:type="spellEnd"/>
      <w:r w:rsidRPr="00CB22D3">
        <w:t xml:space="preserve"> </w:t>
      </w:r>
      <w:proofErr w:type="spellStart"/>
      <w:r w:rsidRPr="00CB22D3">
        <w:t>Kumar</w:t>
      </w:r>
      <w:proofErr w:type="spellEnd"/>
      <w:r w:rsidRPr="00CB22D3">
        <w:t xml:space="preserve"> DATTA, 2018. Study on </w:t>
      </w:r>
      <w:proofErr w:type="spellStart"/>
      <w:r w:rsidRPr="00CB22D3">
        <w:t>effects</w:t>
      </w:r>
      <w:proofErr w:type="spellEnd"/>
      <w:r w:rsidRPr="00CB22D3">
        <w:t xml:space="preserve"> </w:t>
      </w:r>
      <w:proofErr w:type="spellStart"/>
      <w:r w:rsidRPr="00CB22D3">
        <w:t>of</w:t>
      </w:r>
      <w:proofErr w:type="spellEnd"/>
      <w:r w:rsidRPr="00CB22D3">
        <w:t xml:space="preserve"> steroid on </w:t>
      </w:r>
      <w:proofErr w:type="spellStart"/>
      <w:r w:rsidRPr="00CB22D3">
        <w:t>clinical</w:t>
      </w:r>
      <w:proofErr w:type="spellEnd"/>
      <w:r w:rsidRPr="00CB22D3">
        <w:t xml:space="preserve"> </w:t>
      </w:r>
      <w:proofErr w:type="spellStart"/>
      <w:r w:rsidRPr="00CB22D3">
        <w:t>course</w:t>
      </w:r>
      <w:proofErr w:type="spellEnd"/>
      <w:r w:rsidRPr="00CB22D3">
        <w:t xml:space="preserve">, </w:t>
      </w:r>
      <w:proofErr w:type="spellStart"/>
      <w:r w:rsidRPr="00CB22D3">
        <w:t>short</w:t>
      </w:r>
      <w:proofErr w:type="spellEnd"/>
      <w:r w:rsidRPr="00CB22D3">
        <w:t xml:space="preserve">-term and long-term </w:t>
      </w:r>
      <w:proofErr w:type="spellStart"/>
      <w:r w:rsidRPr="00CB22D3">
        <w:t>outcomes</w:t>
      </w:r>
      <w:proofErr w:type="spellEnd"/>
      <w:r w:rsidRPr="00CB22D3">
        <w:t xml:space="preserve"> in </w:t>
      </w:r>
      <w:proofErr w:type="spellStart"/>
      <w:r w:rsidRPr="00CB22D3">
        <w:t>neonates</w:t>
      </w:r>
      <w:proofErr w:type="spellEnd"/>
      <w:r w:rsidRPr="00CB22D3">
        <w:t xml:space="preserve"> </w:t>
      </w:r>
      <w:proofErr w:type="spellStart"/>
      <w:r w:rsidRPr="00CB22D3">
        <w:t>with</w:t>
      </w:r>
      <w:proofErr w:type="spellEnd"/>
      <w:r w:rsidRPr="00CB22D3">
        <w:t xml:space="preserve"> </w:t>
      </w:r>
      <w:proofErr w:type="spellStart"/>
      <w:r w:rsidRPr="00CB22D3">
        <w:t>meconium</w:t>
      </w:r>
      <w:proofErr w:type="spellEnd"/>
      <w:r w:rsidRPr="00CB22D3">
        <w:t xml:space="preserve"> </w:t>
      </w:r>
      <w:proofErr w:type="spellStart"/>
      <w:r w:rsidRPr="00CB22D3">
        <w:t>aspiration</w:t>
      </w:r>
      <w:proofErr w:type="spellEnd"/>
      <w:r w:rsidRPr="00CB22D3">
        <w:t xml:space="preserve"> syndrome.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Neonatal</w:t>
      </w:r>
      <w:proofErr w:type="spellEnd"/>
      <w:r w:rsidRPr="00962FFC">
        <w:rPr>
          <w:i/>
          <w:iCs/>
        </w:rPr>
        <w:t xml:space="preserve"> </w:t>
      </w:r>
      <w:proofErr w:type="spellStart"/>
      <w:r w:rsidRPr="00962FFC">
        <w:rPr>
          <w:i/>
          <w:iCs/>
        </w:rPr>
        <w:t>Nursing</w:t>
      </w:r>
      <w:proofErr w:type="spellEnd"/>
      <w:r w:rsidRPr="00CB22D3">
        <w:t xml:space="preserve"> [online]. 24(5), 257-260 [cit. 2020-03-16]. DOI: 10.1016/j.jnn.2018.06.001. ISSN 13551841. Dostupné z: https://linkinghub.elsevier.com/retrieve/pii/S1355184118300516</w:t>
      </w:r>
    </w:p>
    <w:p w:rsidR="00937CBD" w:rsidRDefault="00937CBD" w:rsidP="00962FFC">
      <w:pPr>
        <w:ind w:left="426" w:hanging="426"/>
      </w:pPr>
    </w:p>
    <w:p w:rsidR="00937CBD" w:rsidRDefault="00937CBD" w:rsidP="00962FFC">
      <w:pPr>
        <w:pStyle w:val="Odstavecseseznamem"/>
        <w:numPr>
          <w:ilvl w:val="0"/>
          <w:numId w:val="21"/>
        </w:numPr>
        <w:ind w:left="426" w:hanging="426"/>
      </w:pPr>
      <w:r w:rsidRPr="00937CBD">
        <w:t xml:space="preserve">STEURER, Martina A., Rebecca J. BAER, </w:t>
      </w:r>
      <w:proofErr w:type="spellStart"/>
      <w:r w:rsidRPr="00937CBD">
        <w:t>Scott</w:t>
      </w:r>
      <w:proofErr w:type="spellEnd"/>
      <w:r w:rsidRPr="00937CBD">
        <w:t xml:space="preserve"> OLTMAN, </w:t>
      </w:r>
      <w:proofErr w:type="spellStart"/>
      <w:r w:rsidRPr="00937CBD">
        <w:t>Kelli</w:t>
      </w:r>
      <w:proofErr w:type="spellEnd"/>
      <w:r w:rsidRPr="00937CBD">
        <w:t xml:space="preserve"> K. RYCKMAN, </w:t>
      </w:r>
      <w:proofErr w:type="spellStart"/>
      <w:r w:rsidRPr="00937CBD">
        <w:t>Sky</w:t>
      </w:r>
      <w:proofErr w:type="spellEnd"/>
      <w:r w:rsidRPr="00937CBD">
        <w:t xml:space="preserve"> K. FEUER, Elizabeth ROGERS, Roberta L. KELLER a Laura L. JELLIFFE-PAWLOWSKI, 2019. Morbidity </w:t>
      </w:r>
      <w:proofErr w:type="spellStart"/>
      <w:r w:rsidRPr="00937CBD">
        <w:t>of</w:t>
      </w:r>
      <w:proofErr w:type="spellEnd"/>
      <w:r w:rsidRPr="00937CBD">
        <w:t xml:space="preserve"> </w:t>
      </w:r>
      <w:proofErr w:type="spellStart"/>
      <w:r w:rsidRPr="00937CBD">
        <w:t>Persistent</w:t>
      </w:r>
      <w:proofErr w:type="spellEnd"/>
      <w:r w:rsidRPr="00937CBD">
        <w:t xml:space="preserve"> </w:t>
      </w:r>
      <w:proofErr w:type="spellStart"/>
      <w:r w:rsidRPr="00937CBD">
        <w:t>Pulmonary</w:t>
      </w:r>
      <w:proofErr w:type="spellEnd"/>
      <w:r w:rsidRPr="00937CBD">
        <w:t xml:space="preserve"> </w:t>
      </w:r>
      <w:proofErr w:type="spellStart"/>
      <w:r w:rsidRPr="00937CBD">
        <w:t>Hypertension</w:t>
      </w:r>
      <w:proofErr w:type="spellEnd"/>
      <w:r w:rsidRPr="00937CBD">
        <w:t xml:space="preserve"> </w:t>
      </w:r>
      <w:proofErr w:type="spellStart"/>
      <w:r w:rsidRPr="00937CBD">
        <w:t>of</w:t>
      </w:r>
      <w:proofErr w:type="spellEnd"/>
      <w:r w:rsidRPr="00937CBD">
        <w:t xml:space="preserve"> </w:t>
      </w:r>
      <w:proofErr w:type="spellStart"/>
      <w:r w:rsidRPr="00937CBD">
        <w:t>the</w:t>
      </w:r>
      <w:proofErr w:type="spellEnd"/>
      <w:r w:rsidRPr="00937CBD">
        <w:t xml:space="preserve"> </w:t>
      </w:r>
      <w:proofErr w:type="spellStart"/>
      <w:r w:rsidRPr="00937CBD">
        <w:t>Newborn</w:t>
      </w:r>
      <w:proofErr w:type="spellEnd"/>
      <w:r w:rsidRPr="00937CBD">
        <w:t xml:space="preserve"> in </w:t>
      </w:r>
      <w:proofErr w:type="spellStart"/>
      <w:r w:rsidRPr="00937CBD">
        <w:t>the</w:t>
      </w:r>
      <w:proofErr w:type="spellEnd"/>
      <w:r w:rsidRPr="00937CBD">
        <w:t xml:space="preserve"> </w:t>
      </w:r>
      <w:proofErr w:type="spellStart"/>
      <w:r w:rsidRPr="00937CBD">
        <w:t>First</w:t>
      </w:r>
      <w:proofErr w:type="spellEnd"/>
      <w:r w:rsidRPr="00937CBD">
        <w:t xml:space="preserve"> </w:t>
      </w:r>
      <w:proofErr w:type="spellStart"/>
      <w:r w:rsidRPr="00937CBD">
        <w:t>Year</w:t>
      </w:r>
      <w:proofErr w:type="spellEnd"/>
      <w:r w:rsidRPr="00937CBD">
        <w:t xml:space="preserve"> </w:t>
      </w:r>
      <w:proofErr w:type="spellStart"/>
      <w:r w:rsidRPr="00937CBD">
        <w:t>of</w:t>
      </w:r>
      <w:proofErr w:type="spellEnd"/>
      <w:r w:rsidRPr="00937CBD">
        <w:t xml:space="preserve"> </w:t>
      </w:r>
      <w:proofErr w:type="spellStart"/>
      <w:r w:rsidRPr="00937CBD">
        <w:t>Life</w:t>
      </w:r>
      <w:proofErr w:type="spellEnd"/>
      <w:r w:rsidRPr="00937CBD">
        <w:t xml:space="preserve">. </w:t>
      </w:r>
      <w:proofErr w:type="spellStart"/>
      <w:r w:rsidRPr="00962FFC">
        <w:rPr>
          <w:i/>
          <w:iCs/>
        </w:rPr>
        <w:t>The</w:t>
      </w:r>
      <w:proofErr w:type="spellEnd"/>
      <w:r w:rsidRPr="00962FFC">
        <w:rPr>
          <w:i/>
          <w:iCs/>
        </w:rPr>
        <w:t xml:space="preserve">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Pediatrics</w:t>
      </w:r>
      <w:proofErr w:type="spellEnd"/>
      <w:r w:rsidRPr="00937CBD">
        <w:t xml:space="preserve"> [online]. 213, 58-65 [cit. 2020-03-03]. DOI: 10.1016/j.jpeds.2019.06.053. ISSN 00223476. Dostupné z: https://linkinghub.elsevier.com/retrieve/pii/S0022347619308170</w:t>
      </w:r>
    </w:p>
    <w:p w:rsidR="005625EB" w:rsidRDefault="005625EB" w:rsidP="00962FFC">
      <w:pPr>
        <w:ind w:left="426" w:hanging="426"/>
      </w:pPr>
    </w:p>
    <w:p w:rsidR="005625EB" w:rsidRDefault="005625EB" w:rsidP="00962FFC">
      <w:pPr>
        <w:pStyle w:val="Odstavecseseznamem"/>
        <w:numPr>
          <w:ilvl w:val="0"/>
          <w:numId w:val="21"/>
        </w:numPr>
        <w:ind w:left="426" w:hanging="426"/>
      </w:pPr>
      <w:r w:rsidRPr="005625EB">
        <w:t xml:space="preserve">STRAŇÁK, Zbyněk a Jan JANOTA, 2015. </w:t>
      </w:r>
      <w:r w:rsidRPr="00962FFC">
        <w:rPr>
          <w:i/>
          <w:iCs/>
        </w:rPr>
        <w:t>Neonatologie</w:t>
      </w:r>
      <w:r w:rsidRPr="005625EB">
        <w:t xml:space="preserve">. 2., přepracované a rozšířené vydání. Praha: Mladá fronta. </w:t>
      </w:r>
      <w:proofErr w:type="spellStart"/>
      <w:r w:rsidRPr="005625EB">
        <w:t>Aeskulap</w:t>
      </w:r>
      <w:proofErr w:type="spellEnd"/>
      <w:r w:rsidRPr="005625EB">
        <w:t>. ISBN 978-80-204-3861-4.</w:t>
      </w:r>
    </w:p>
    <w:p w:rsidR="0078142A" w:rsidRDefault="0078142A" w:rsidP="00962FFC">
      <w:pPr>
        <w:ind w:left="426" w:hanging="426"/>
      </w:pPr>
    </w:p>
    <w:p w:rsidR="0078142A" w:rsidRDefault="0078142A" w:rsidP="00962FFC">
      <w:pPr>
        <w:pStyle w:val="Odstavecseseznamem"/>
        <w:numPr>
          <w:ilvl w:val="0"/>
          <w:numId w:val="21"/>
        </w:numPr>
        <w:ind w:left="426" w:hanging="426"/>
      </w:pPr>
      <w:r w:rsidRPr="0078142A">
        <w:t xml:space="preserve">VAIN, Nestor E. a Daniel G. BATTON, 2017. </w:t>
      </w:r>
      <w:proofErr w:type="spellStart"/>
      <w:r w:rsidRPr="0078142A">
        <w:t>Meconium</w:t>
      </w:r>
      <w:proofErr w:type="spellEnd"/>
      <w:r w:rsidRPr="0078142A">
        <w:t xml:space="preserve"> “</w:t>
      </w:r>
      <w:proofErr w:type="spellStart"/>
      <w:r w:rsidRPr="0078142A">
        <w:t>aspiration</w:t>
      </w:r>
      <w:proofErr w:type="spellEnd"/>
      <w:r w:rsidRPr="0078142A">
        <w:t>” (</w:t>
      </w:r>
      <w:proofErr w:type="spellStart"/>
      <w:r w:rsidRPr="0078142A">
        <w:t>or</w:t>
      </w:r>
      <w:proofErr w:type="spellEnd"/>
      <w:r w:rsidRPr="0078142A">
        <w:t xml:space="preserve"> </w:t>
      </w:r>
      <w:proofErr w:type="spellStart"/>
      <w:r w:rsidRPr="0078142A">
        <w:t>respiratory</w:t>
      </w:r>
      <w:proofErr w:type="spellEnd"/>
      <w:r w:rsidRPr="0078142A">
        <w:t xml:space="preserve"> </w:t>
      </w:r>
      <w:proofErr w:type="spellStart"/>
      <w:r w:rsidRPr="0078142A">
        <w:t>distress</w:t>
      </w:r>
      <w:proofErr w:type="spellEnd"/>
      <w:r w:rsidRPr="0078142A">
        <w:t xml:space="preserve"> </w:t>
      </w:r>
      <w:proofErr w:type="spellStart"/>
      <w:r w:rsidRPr="0078142A">
        <w:t>associated</w:t>
      </w:r>
      <w:proofErr w:type="spellEnd"/>
      <w:r w:rsidRPr="0078142A">
        <w:t xml:space="preserve"> </w:t>
      </w:r>
      <w:proofErr w:type="spellStart"/>
      <w:r w:rsidRPr="0078142A">
        <w:t>with</w:t>
      </w:r>
      <w:proofErr w:type="spellEnd"/>
      <w:r w:rsidRPr="0078142A">
        <w:t xml:space="preserve"> </w:t>
      </w:r>
      <w:proofErr w:type="spellStart"/>
      <w:r w:rsidRPr="0078142A">
        <w:t>meconium-stained</w:t>
      </w:r>
      <w:proofErr w:type="spellEnd"/>
      <w:r w:rsidRPr="0078142A">
        <w:t xml:space="preserve"> </w:t>
      </w:r>
      <w:proofErr w:type="spellStart"/>
      <w:r w:rsidRPr="0078142A">
        <w:t>amniotic</w:t>
      </w:r>
      <w:proofErr w:type="spellEnd"/>
      <w:r w:rsidRPr="0078142A">
        <w:t xml:space="preserve"> fluid?). </w:t>
      </w:r>
      <w:proofErr w:type="spellStart"/>
      <w:r w:rsidRPr="00962FFC">
        <w:rPr>
          <w:i/>
          <w:iCs/>
        </w:rPr>
        <w:t>Seminars</w:t>
      </w:r>
      <w:proofErr w:type="spellEnd"/>
      <w:r w:rsidRPr="00962FFC">
        <w:rPr>
          <w:i/>
          <w:iCs/>
        </w:rPr>
        <w:t xml:space="preserve"> in </w:t>
      </w:r>
      <w:proofErr w:type="spellStart"/>
      <w:r w:rsidRPr="00962FFC">
        <w:rPr>
          <w:i/>
          <w:iCs/>
        </w:rPr>
        <w:t>Fetal</w:t>
      </w:r>
      <w:proofErr w:type="spellEnd"/>
      <w:r w:rsidRPr="00962FFC">
        <w:rPr>
          <w:i/>
          <w:iCs/>
        </w:rPr>
        <w:t xml:space="preserve"> and </w:t>
      </w:r>
      <w:proofErr w:type="spellStart"/>
      <w:r w:rsidRPr="00962FFC">
        <w:rPr>
          <w:i/>
          <w:iCs/>
        </w:rPr>
        <w:t>Neonatal</w:t>
      </w:r>
      <w:proofErr w:type="spellEnd"/>
      <w:r w:rsidRPr="00962FFC">
        <w:rPr>
          <w:i/>
          <w:iCs/>
        </w:rPr>
        <w:t xml:space="preserve"> </w:t>
      </w:r>
      <w:proofErr w:type="spellStart"/>
      <w:r w:rsidRPr="00962FFC">
        <w:rPr>
          <w:i/>
          <w:iCs/>
        </w:rPr>
        <w:t>Medicine</w:t>
      </w:r>
      <w:proofErr w:type="spellEnd"/>
      <w:r w:rsidRPr="0078142A">
        <w:t xml:space="preserve"> [online]. 22(4), 214-219 [cit. 2020-02-28]. DOI: 10.1016/j.siny.2017.04.002. ISSN 1744165X. Dostupné z: https://linkinghub.elsevier.com/retrieve/pii/S1744165X17300434</w:t>
      </w:r>
    </w:p>
    <w:p w:rsidR="005625EB" w:rsidRDefault="005625EB" w:rsidP="00962FFC">
      <w:pPr>
        <w:ind w:left="426" w:hanging="426"/>
      </w:pPr>
    </w:p>
    <w:p w:rsidR="007722EF" w:rsidRDefault="007722EF" w:rsidP="00962FFC">
      <w:pPr>
        <w:pStyle w:val="Odstavecseseznamem"/>
        <w:numPr>
          <w:ilvl w:val="0"/>
          <w:numId w:val="21"/>
        </w:numPr>
        <w:ind w:left="426" w:hanging="426"/>
      </w:pPr>
      <w:r w:rsidRPr="007722EF">
        <w:t xml:space="preserve">VERLATO, Giovanna, Manuela SIMONATO, Sonia GIAMBELLUCA, et al., 2018. </w:t>
      </w:r>
      <w:proofErr w:type="spellStart"/>
      <w:r w:rsidRPr="007722EF">
        <w:t>Surfactant</w:t>
      </w:r>
      <w:proofErr w:type="spellEnd"/>
      <w:r w:rsidRPr="007722EF">
        <w:t xml:space="preserve"> </w:t>
      </w:r>
      <w:proofErr w:type="spellStart"/>
      <w:r w:rsidRPr="007722EF">
        <w:t>Components</w:t>
      </w:r>
      <w:proofErr w:type="spellEnd"/>
      <w:r w:rsidRPr="007722EF">
        <w:t xml:space="preserve"> and </w:t>
      </w:r>
      <w:proofErr w:type="spellStart"/>
      <w:r w:rsidRPr="007722EF">
        <w:t>Tracheal</w:t>
      </w:r>
      <w:proofErr w:type="spellEnd"/>
      <w:r w:rsidRPr="007722EF">
        <w:t xml:space="preserve"> </w:t>
      </w:r>
      <w:proofErr w:type="spellStart"/>
      <w:r w:rsidRPr="007722EF">
        <w:t>Aspirate</w:t>
      </w:r>
      <w:proofErr w:type="spellEnd"/>
      <w:r w:rsidRPr="007722EF">
        <w:t xml:space="preserve"> </w:t>
      </w:r>
      <w:proofErr w:type="spellStart"/>
      <w:r w:rsidRPr="007722EF">
        <w:t>Inflammatory</w:t>
      </w:r>
      <w:proofErr w:type="spellEnd"/>
      <w:r w:rsidRPr="007722EF">
        <w:t xml:space="preserve"> </w:t>
      </w:r>
      <w:proofErr w:type="spellStart"/>
      <w:r w:rsidRPr="007722EF">
        <w:t>Markers</w:t>
      </w:r>
      <w:proofErr w:type="spellEnd"/>
      <w:r w:rsidRPr="007722EF">
        <w:t xml:space="preserve"> in </w:t>
      </w:r>
      <w:proofErr w:type="spellStart"/>
      <w:r w:rsidRPr="007722EF">
        <w:t>Preterm</w:t>
      </w:r>
      <w:proofErr w:type="spellEnd"/>
      <w:r w:rsidRPr="007722EF">
        <w:t xml:space="preserve"> </w:t>
      </w:r>
      <w:proofErr w:type="spellStart"/>
      <w:r w:rsidRPr="007722EF">
        <w:t>Infants</w:t>
      </w:r>
      <w:proofErr w:type="spellEnd"/>
      <w:r w:rsidRPr="007722EF">
        <w:t xml:space="preserve"> </w:t>
      </w:r>
      <w:proofErr w:type="spellStart"/>
      <w:r w:rsidRPr="007722EF">
        <w:t>with</w:t>
      </w:r>
      <w:proofErr w:type="spellEnd"/>
      <w:r w:rsidRPr="007722EF">
        <w:t xml:space="preserve"> </w:t>
      </w:r>
      <w:proofErr w:type="spellStart"/>
      <w:r w:rsidRPr="007722EF">
        <w:t>Respiratory</w:t>
      </w:r>
      <w:proofErr w:type="spellEnd"/>
      <w:r w:rsidRPr="007722EF">
        <w:t xml:space="preserve"> </w:t>
      </w:r>
      <w:proofErr w:type="spellStart"/>
      <w:r w:rsidRPr="007722EF">
        <w:t>Distress</w:t>
      </w:r>
      <w:proofErr w:type="spellEnd"/>
      <w:r w:rsidRPr="007722EF">
        <w:t xml:space="preserve"> Syndrome. </w:t>
      </w:r>
      <w:proofErr w:type="spellStart"/>
      <w:r w:rsidRPr="00962FFC">
        <w:rPr>
          <w:i/>
          <w:iCs/>
        </w:rPr>
        <w:t>The</w:t>
      </w:r>
      <w:proofErr w:type="spellEnd"/>
      <w:r w:rsidRPr="00962FFC">
        <w:rPr>
          <w:i/>
          <w:iCs/>
        </w:rPr>
        <w:t xml:space="preserve"> </w:t>
      </w:r>
      <w:proofErr w:type="spellStart"/>
      <w:r w:rsidRPr="00962FFC">
        <w:rPr>
          <w:i/>
          <w:iCs/>
        </w:rPr>
        <w:t>Journal</w:t>
      </w:r>
      <w:proofErr w:type="spellEnd"/>
      <w:r w:rsidRPr="00962FFC">
        <w:rPr>
          <w:i/>
          <w:iCs/>
        </w:rPr>
        <w:t xml:space="preserve"> </w:t>
      </w:r>
      <w:proofErr w:type="spellStart"/>
      <w:r w:rsidRPr="00962FFC">
        <w:rPr>
          <w:i/>
          <w:iCs/>
        </w:rPr>
        <w:t>of</w:t>
      </w:r>
      <w:proofErr w:type="spellEnd"/>
      <w:r w:rsidRPr="00962FFC">
        <w:rPr>
          <w:i/>
          <w:iCs/>
        </w:rPr>
        <w:t xml:space="preserve"> </w:t>
      </w:r>
      <w:proofErr w:type="spellStart"/>
      <w:r w:rsidRPr="00962FFC">
        <w:rPr>
          <w:i/>
          <w:iCs/>
        </w:rPr>
        <w:t>Pediatrics</w:t>
      </w:r>
      <w:proofErr w:type="spellEnd"/>
      <w:r w:rsidRPr="007722EF">
        <w:t xml:space="preserve"> [online]. 203, 442-446 [cit. 2020-03-03]. DOI: 10.1016/j.jpeds.2018.08.019. ISSN 00223476. Dostupné z: https://linkinghub.elsevier.com/retrieve/pii/S0022347618311442</w:t>
      </w:r>
    </w:p>
    <w:p w:rsidR="00317575" w:rsidRDefault="00317575" w:rsidP="00962FFC">
      <w:pPr>
        <w:ind w:left="426" w:hanging="426"/>
      </w:pPr>
    </w:p>
    <w:p w:rsidR="00962FFC" w:rsidRDefault="00962FFC">
      <w:pPr>
        <w:spacing w:after="160" w:line="259" w:lineRule="auto"/>
        <w:jc w:val="left"/>
      </w:pPr>
      <w:r>
        <w:br w:type="page"/>
      </w:r>
    </w:p>
    <w:p w:rsidR="005625EB" w:rsidRDefault="00317575" w:rsidP="00962FFC">
      <w:pPr>
        <w:pStyle w:val="Odstavecseseznamem"/>
        <w:numPr>
          <w:ilvl w:val="0"/>
          <w:numId w:val="21"/>
        </w:numPr>
        <w:ind w:left="426" w:hanging="426"/>
      </w:pPr>
      <w:r w:rsidRPr="00317575">
        <w:lastRenderedPageBreak/>
        <w:t xml:space="preserve">VOBRUBA, V., J. BĚLOHLÁVEK, V. ROHN, et al., 2015. Výsledky léčby pomocí extrakorporální membránové oxygenace (ECMO) v souboru novorozenců a dětí. </w:t>
      </w:r>
      <w:proofErr w:type="spellStart"/>
      <w:r w:rsidRPr="00962FFC">
        <w:rPr>
          <w:i/>
          <w:iCs/>
        </w:rPr>
        <w:t>Anaesthesiology</w:t>
      </w:r>
      <w:proofErr w:type="spellEnd"/>
      <w:r w:rsidRPr="00962FFC">
        <w:rPr>
          <w:i/>
          <w:iCs/>
        </w:rPr>
        <w:t xml:space="preserve"> &amp; </w:t>
      </w:r>
      <w:proofErr w:type="spellStart"/>
      <w:r w:rsidRPr="00962FFC">
        <w:rPr>
          <w:i/>
          <w:iCs/>
        </w:rPr>
        <w:t>Intensive</w:t>
      </w:r>
      <w:proofErr w:type="spellEnd"/>
      <w:r w:rsidRPr="00962FFC">
        <w:rPr>
          <w:i/>
          <w:iCs/>
        </w:rPr>
        <w:t xml:space="preserve"> </w:t>
      </w:r>
      <w:proofErr w:type="spellStart"/>
      <w:r w:rsidRPr="00962FFC">
        <w:rPr>
          <w:i/>
          <w:iCs/>
        </w:rPr>
        <w:t>Medicine</w:t>
      </w:r>
      <w:proofErr w:type="spellEnd"/>
      <w:r w:rsidRPr="00317575">
        <w:t xml:space="preserve"> [online]. 26(4), 213-219 [cit. 2020-03-12]. ISSN 12142158. Dostupné z: https://eds.a.ebscohost.com/eds/detail/detail?vid=0&amp;sid=eff61199-f5f5-43e1-b150</w:t>
      </w:r>
      <w:r w:rsidR="007237E1">
        <w:t>-</w:t>
      </w:r>
      <w:r w:rsidRPr="00317575">
        <w:t>4e7f686a2388%40sessionmgr4006&amp;bdata=JkF1dGhUeXBlPWlwLHVybCx1aWQmbGFuZz1jcyZzaXRlPWVkcy1saXZl#AN=109526057&amp;db=a9h</w:t>
      </w:r>
    </w:p>
    <w:p w:rsidR="00FF7054" w:rsidRDefault="00FF7054" w:rsidP="00962FFC">
      <w:pPr>
        <w:ind w:left="426" w:hanging="426"/>
      </w:pPr>
    </w:p>
    <w:p w:rsidR="00962FFC" w:rsidRDefault="00FF7054" w:rsidP="00962FFC">
      <w:pPr>
        <w:pStyle w:val="Odstavecseseznamem"/>
        <w:numPr>
          <w:ilvl w:val="0"/>
          <w:numId w:val="21"/>
        </w:numPr>
        <w:ind w:left="426" w:hanging="426"/>
      </w:pPr>
      <w:r w:rsidRPr="00FF7054">
        <w:t xml:space="preserve">ZAICHKIN, Jeanette, Linda MCCARNEY a Gary WEINER, 2016. NRP 7th </w:t>
      </w:r>
      <w:proofErr w:type="spellStart"/>
      <w:r w:rsidRPr="00FF7054">
        <w:t>Edition</w:t>
      </w:r>
      <w:proofErr w:type="spellEnd"/>
      <w:r w:rsidRPr="00FF7054">
        <w:t xml:space="preserve">: Are </w:t>
      </w:r>
      <w:proofErr w:type="spellStart"/>
      <w:r w:rsidRPr="00FF7054">
        <w:t>You</w:t>
      </w:r>
      <w:proofErr w:type="spellEnd"/>
      <w:r w:rsidRPr="00FF7054">
        <w:t xml:space="preserve"> </w:t>
      </w:r>
      <w:proofErr w:type="spellStart"/>
      <w:r w:rsidRPr="00FF7054">
        <w:t>Prepared</w:t>
      </w:r>
      <w:proofErr w:type="spellEnd"/>
      <w:r w:rsidRPr="00FF7054">
        <w:t xml:space="preserve">? </w:t>
      </w:r>
      <w:proofErr w:type="spellStart"/>
      <w:r w:rsidRPr="008D0ABD">
        <w:rPr>
          <w:i/>
          <w:iCs/>
        </w:rPr>
        <w:t>Neonatal</w:t>
      </w:r>
      <w:proofErr w:type="spellEnd"/>
      <w:r w:rsidRPr="008D0ABD">
        <w:rPr>
          <w:i/>
          <w:iCs/>
        </w:rPr>
        <w:t xml:space="preserve"> Network</w:t>
      </w:r>
      <w:r w:rsidRPr="00FF7054">
        <w:t xml:space="preserve"> [online]. 35(4), 184-191 [cit. 2020-03-18]. DOI: 10.1891/0730-0832.35.4.184. ISSN 0730-0832. Dostupné z: http://connect.springerpub.com/lookup/doi/10.1891/0730-0832.35.4.184</w:t>
      </w:r>
    </w:p>
    <w:p w:rsidR="00AD1ABD" w:rsidRDefault="00962FFC" w:rsidP="00962FFC">
      <w:pPr>
        <w:spacing w:after="160" w:line="259" w:lineRule="auto"/>
        <w:jc w:val="left"/>
      </w:pPr>
      <w:r>
        <w:br w:type="page"/>
      </w:r>
    </w:p>
    <w:p w:rsidR="00F434A0" w:rsidRDefault="007917C3" w:rsidP="007917C3">
      <w:pPr>
        <w:pStyle w:val="Nadpis1"/>
      </w:pPr>
      <w:bookmarkStart w:id="35" w:name="_Toc42617603"/>
      <w:r>
        <w:lastRenderedPageBreak/>
        <w:t>Seznam zkratek</w:t>
      </w:r>
      <w:bookmarkEnd w:id="35"/>
    </w:p>
    <w:p w:rsidR="000922A6" w:rsidRDefault="000922A6" w:rsidP="000922A6">
      <w:r>
        <w:t>ANC</w:t>
      </w:r>
      <w:r w:rsidR="00A4442D">
        <w:t xml:space="preserve"> – </w:t>
      </w:r>
      <w:proofErr w:type="spellStart"/>
      <w:r w:rsidR="00A4442D">
        <w:t>absolute</w:t>
      </w:r>
      <w:proofErr w:type="spellEnd"/>
      <w:r w:rsidR="00A4442D">
        <w:t xml:space="preserve"> </w:t>
      </w:r>
      <w:proofErr w:type="spellStart"/>
      <w:r w:rsidR="00A4442D">
        <w:t>neutrophil</w:t>
      </w:r>
      <w:proofErr w:type="spellEnd"/>
      <w:r w:rsidR="00A4442D">
        <w:t xml:space="preserve"> </w:t>
      </w:r>
      <w:proofErr w:type="spellStart"/>
      <w:r w:rsidR="00A4442D">
        <w:t>count</w:t>
      </w:r>
      <w:proofErr w:type="spellEnd"/>
      <w:r w:rsidR="00A4442D">
        <w:t xml:space="preserve"> – absolutní počet neutrofilů</w:t>
      </w:r>
    </w:p>
    <w:p w:rsidR="000922A6" w:rsidRDefault="000922A6" w:rsidP="000922A6">
      <w:r>
        <w:t>CPAP</w:t>
      </w:r>
      <w:r w:rsidR="00B070DB">
        <w:t xml:space="preserve"> – </w:t>
      </w:r>
      <w:proofErr w:type="spellStart"/>
      <w:r w:rsidR="00B070DB" w:rsidRPr="00B070DB">
        <w:t>continuous</w:t>
      </w:r>
      <w:proofErr w:type="spellEnd"/>
      <w:r w:rsidR="00B070DB" w:rsidRPr="00B070DB">
        <w:t xml:space="preserve"> positive </w:t>
      </w:r>
      <w:proofErr w:type="spellStart"/>
      <w:r w:rsidR="00B070DB" w:rsidRPr="00B070DB">
        <w:t>airway</w:t>
      </w:r>
      <w:proofErr w:type="spellEnd"/>
      <w:r w:rsidR="00B070DB" w:rsidRPr="00B070DB">
        <w:t xml:space="preserve"> </w:t>
      </w:r>
      <w:proofErr w:type="spellStart"/>
      <w:r w:rsidR="00B070DB" w:rsidRPr="00B070DB">
        <w:t>pressure</w:t>
      </w:r>
      <w:proofErr w:type="spellEnd"/>
      <w:r w:rsidR="000B4F9A">
        <w:t xml:space="preserve"> – kontinuální přetlak v dýchacích cestách</w:t>
      </w:r>
    </w:p>
    <w:p w:rsidR="000922A6" w:rsidRDefault="000922A6" w:rsidP="000922A6">
      <w:r>
        <w:t>CRP</w:t>
      </w:r>
      <w:r w:rsidR="00B070DB">
        <w:t xml:space="preserve"> – C-reaktivní protein</w:t>
      </w:r>
    </w:p>
    <w:p w:rsidR="000922A6" w:rsidRDefault="000922A6" w:rsidP="000922A6">
      <w:r>
        <w:t>ECMO</w:t>
      </w:r>
      <w:r w:rsidR="00B070DB">
        <w:t xml:space="preserve"> – </w:t>
      </w:r>
      <w:proofErr w:type="spellStart"/>
      <w:r w:rsidR="000B4F9A">
        <w:t>E</w:t>
      </w:r>
      <w:r w:rsidR="00B070DB">
        <w:t>xtracorporeal</w:t>
      </w:r>
      <w:proofErr w:type="spellEnd"/>
      <w:r w:rsidR="00B070DB">
        <w:t xml:space="preserve"> </w:t>
      </w:r>
      <w:proofErr w:type="spellStart"/>
      <w:r w:rsidR="000B4F9A">
        <w:t>M</w:t>
      </w:r>
      <w:r w:rsidR="00B070DB">
        <w:t>embrane</w:t>
      </w:r>
      <w:proofErr w:type="spellEnd"/>
      <w:r w:rsidR="00B070DB">
        <w:t xml:space="preserve"> </w:t>
      </w:r>
      <w:proofErr w:type="spellStart"/>
      <w:r w:rsidR="000B4F9A">
        <w:t>O</w:t>
      </w:r>
      <w:r w:rsidR="00B070DB">
        <w:t>xygenation</w:t>
      </w:r>
      <w:proofErr w:type="spellEnd"/>
    </w:p>
    <w:p w:rsidR="000922A6" w:rsidRDefault="000922A6" w:rsidP="000922A6">
      <w:r>
        <w:t>EKG</w:t>
      </w:r>
      <w:r w:rsidR="00B070DB">
        <w:t xml:space="preserve"> – elektrokardiografie </w:t>
      </w:r>
    </w:p>
    <w:p w:rsidR="000922A6" w:rsidRPr="00B070DB" w:rsidRDefault="000922A6" w:rsidP="000922A6">
      <w:r>
        <w:t>FiO</w:t>
      </w:r>
      <w:r>
        <w:rPr>
          <w:vertAlign w:val="subscript"/>
        </w:rPr>
        <w:t>2</w:t>
      </w:r>
      <w:r w:rsidR="00B070DB">
        <w:rPr>
          <w:vertAlign w:val="subscript"/>
        </w:rPr>
        <w:t xml:space="preserve"> </w:t>
      </w:r>
      <w:r w:rsidR="00B070DB">
        <w:t>– inspirační frakce kyslíku</w:t>
      </w:r>
    </w:p>
    <w:p w:rsidR="000922A6" w:rsidRDefault="000922A6" w:rsidP="000922A6">
      <w:r>
        <w:t>HFV</w:t>
      </w:r>
      <w:r w:rsidR="00B070DB">
        <w:t xml:space="preserve"> – </w:t>
      </w:r>
      <w:proofErr w:type="spellStart"/>
      <w:r w:rsidR="000B4F9A">
        <w:t>H</w:t>
      </w:r>
      <w:r w:rsidR="00B070DB">
        <w:t>igh</w:t>
      </w:r>
      <w:proofErr w:type="spellEnd"/>
      <w:r w:rsidR="00B070DB">
        <w:t xml:space="preserve"> </w:t>
      </w:r>
      <w:proofErr w:type="spellStart"/>
      <w:r w:rsidR="000B4F9A">
        <w:t>F</w:t>
      </w:r>
      <w:r w:rsidR="00B070DB">
        <w:t>requency</w:t>
      </w:r>
      <w:proofErr w:type="spellEnd"/>
      <w:r w:rsidR="00B070DB">
        <w:t xml:space="preserve"> </w:t>
      </w:r>
      <w:proofErr w:type="spellStart"/>
      <w:r w:rsidR="000B4F9A">
        <w:t>O</w:t>
      </w:r>
      <w:r w:rsidR="00B070DB">
        <w:t>scilation</w:t>
      </w:r>
      <w:proofErr w:type="spellEnd"/>
    </w:p>
    <w:p w:rsidR="007F5B78" w:rsidRDefault="000922A6" w:rsidP="007F5B78">
      <w:r>
        <w:t>HIE</w:t>
      </w:r>
      <w:r w:rsidR="00B070DB">
        <w:t xml:space="preserve"> – </w:t>
      </w:r>
      <w:proofErr w:type="spellStart"/>
      <w:r w:rsidR="00B070DB">
        <w:t>hypoxicko</w:t>
      </w:r>
      <w:proofErr w:type="spellEnd"/>
      <w:r w:rsidR="00B070DB">
        <w:t xml:space="preserve"> ischemická encefalopatie</w:t>
      </w:r>
    </w:p>
    <w:p w:rsidR="00B070DB" w:rsidRDefault="00B070DB" w:rsidP="007F5B78">
      <w:r>
        <w:t>ILCOR</w:t>
      </w:r>
      <w:r w:rsidR="000B4F9A">
        <w:t xml:space="preserve"> – </w:t>
      </w:r>
      <w:proofErr w:type="spellStart"/>
      <w:r w:rsidR="000B4F9A" w:rsidRPr="000B4F9A">
        <w:t>The</w:t>
      </w:r>
      <w:proofErr w:type="spellEnd"/>
      <w:r w:rsidR="000B4F9A" w:rsidRPr="000B4F9A">
        <w:t xml:space="preserve"> International </w:t>
      </w:r>
      <w:proofErr w:type="spellStart"/>
      <w:r w:rsidR="000B4F9A" w:rsidRPr="000B4F9A">
        <w:t>Liaison</w:t>
      </w:r>
      <w:proofErr w:type="spellEnd"/>
      <w:r w:rsidR="000B4F9A" w:rsidRPr="000B4F9A">
        <w:t xml:space="preserve"> </w:t>
      </w:r>
      <w:proofErr w:type="spellStart"/>
      <w:r w:rsidR="000B4F9A" w:rsidRPr="000B4F9A">
        <w:t>Committee</w:t>
      </w:r>
      <w:proofErr w:type="spellEnd"/>
      <w:r w:rsidR="000B4F9A" w:rsidRPr="000B4F9A">
        <w:t xml:space="preserve"> on </w:t>
      </w:r>
      <w:proofErr w:type="spellStart"/>
      <w:r w:rsidR="000B4F9A" w:rsidRPr="000B4F9A">
        <w:t>Resuscitation</w:t>
      </w:r>
      <w:proofErr w:type="spellEnd"/>
      <w:r w:rsidR="000B4F9A">
        <w:t xml:space="preserve"> – Mezinárodní styčný výbor pro resuscitaci</w:t>
      </w:r>
    </w:p>
    <w:p w:rsidR="000922A6" w:rsidRDefault="000922A6" w:rsidP="007F5B78">
      <w:r>
        <w:t>IMV</w:t>
      </w:r>
      <w:r w:rsidR="000B4F9A">
        <w:t xml:space="preserve"> – </w:t>
      </w:r>
      <w:proofErr w:type="spellStart"/>
      <w:r w:rsidR="000B4F9A" w:rsidRPr="000B4F9A">
        <w:t>Intermitent</w:t>
      </w:r>
      <w:proofErr w:type="spellEnd"/>
      <w:r w:rsidR="000B4F9A" w:rsidRPr="000B4F9A">
        <w:t xml:space="preserve"> </w:t>
      </w:r>
      <w:proofErr w:type="spellStart"/>
      <w:r w:rsidR="000B4F9A" w:rsidRPr="000B4F9A">
        <w:t>Mandatory</w:t>
      </w:r>
      <w:proofErr w:type="spellEnd"/>
      <w:r w:rsidR="000B4F9A" w:rsidRPr="000B4F9A">
        <w:t xml:space="preserve"> </w:t>
      </w:r>
      <w:proofErr w:type="spellStart"/>
      <w:r w:rsidR="000B4F9A" w:rsidRPr="000B4F9A">
        <w:t>Ventilation</w:t>
      </w:r>
      <w:proofErr w:type="spellEnd"/>
      <w:r w:rsidR="000B4F9A">
        <w:t xml:space="preserve"> – nesynchronizovaný ventilační režim</w:t>
      </w:r>
    </w:p>
    <w:p w:rsidR="000922A6" w:rsidRDefault="000922A6" w:rsidP="007F5B78">
      <w:r>
        <w:t>IT-ratio</w:t>
      </w:r>
      <w:r w:rsidR="00A4442D">
        <w:t xml:space="preserve"> – </w:t>
      </w:r>
      <w:proofErr w:type="spellStart"/>
      <w:r w:rsidR="00A4442D" w:rsidRPr="00A4442D">
        <w:t>immature</w:t>
      </w:r>
      <w:proofErr w:type="spellEnd"/>
      <w:r w:rsidR="00A4442D" w:rsidRPr="00A4442D">
        <w:t>-to-</w:t>
      </w:r>
      <w:proofErr w:type="spellStart"/>
      <w:r w:rsidR="00A4442D" w:rsidRPr="00A4442D">
        <w:t>total</w:t>
      </w:r>
      <w:proofErr w:type="spellEnd"/>
      <w:r w:rsidR="00A4442D" w:rsidRPr="00A4442D">
        <w:t xml:space="preserve"> </w:t>
      </w:r>
      <w:proofErr w:type="spellStart"/>
      <w:r w:rsidR="00A4442D" w:rsidRPr="00A4442D">
        <w:t>neutrophil</w:t>
      </w:r>
      <w:proofErr w:type="spellEnd"/>
      <w:r w:rsidR="00A4442D" w:rsidRPr="00A4442D">
        <w:t xml:space="preserve"> ratio</w:t>
      </w:r>
      <w:r w:rsidR="00A4442D">
        <w:t xml:space="preserve"> – poměr nezralých a celkových neutrofilů</w:t>
      </w:r>
    </w:p>
    <w:p w:rsidR="00B070DB" w:rsidRDefault="00B070DB" w:rsidP="007F5B78">
      <w:r>
        <w:t xml:space="preserve">MAS – </w:t>
      </w:r>
      <w:proofErr w:type="spellStart"/>
      <w:r>
        <w:t>meconium</w:t>
      </w:r>
      <w:proofErr w:type="spellEnd"/>
      <w:r>
        <w:t xml:space="preserve"> </w:t>
      </w:r>
      <w:proofErr w:type="spellStart"/>
      <w:r>
        <w:t>aspiration</w:t>
      </w:r>
      <w:proofErr w:type="spellEnd"/>
      <w:r>
        <w:t xml:space="preserve"> syndrome – syndrom aspirace mekonia</w:t>
      </w:r>
    </w:p>
    <w:p w:rsidR="00B070DB" w:rsidRDefault="00B070DB" w:rsidP="007F5B78">
      <w:r>
        <w:t xml:space="preserve">MSAF – </w:t>
      </w:r>
      <w:proofErr w:type="spellStart"/>
      <w:r>
        <w:t>meconium</w:t>
      </w:r>
      <w:proofErr w:type="spellEnd"/>
      <w:r>
        <w:t xml:space="preserve"> </w:t>
      </w:r>
      <w:proofErr w:type="spellStart"/>
      <w:r>
        <w:t>stained</w:t>
      </w:r>
      <w:proofErr w:type="spellEnd"/>
      <w:r>
        <w:t xml:space="preserve"> </w:t>
      </w:r>
      <w:proofErr w:type="spellStart"/>
      <w:r>
        <w:t>amniotic</w:t>
      </w:r>
      <w:proofErr w:type="spellEnd"/>
      <w:r>
        <w:t xml:space="preserve"> fluid – mekoniem zkalená plodová voda</w:t>
      </w:r>
    </w:p>
    <w:p w:rsidR="00B070DB" w:rsidRDefault="00B070DB" w:rsidP="007F5B78">
      <w:r>
        <w:t>NCPAP</w:t>
      </w:r>
      <w:r w:rsidR="00A4442D">
        <w:t xml:space="preserve"> – nasální CPAP</w:t>
      </w:r>
    </w:p>
    <w:p w:rsidR="00B070DB" w:rsidRDefault="00B070DB" w:rsidP="007F5B78">
      <w:r>
        <w:t xml:space="preserve">NICU – </w:t>
      </w:r>
      <w:proofErr w:type="spellStart"/>
      <w:r>
        <w:t>neonatal</w:t>
      </w:r>
      <w:proofErr w:type="spellEnd"/>
      <w:r>
        <w:t xml:space="preserve"> </w:t>
      </w:r>
      <w:proofErr w:type="spellStart"/>
      <w:r>
        <w:t>intensive</w:t>
      </w:r>
      <w:proofErr w:type="spellEnd"/>
      <w:r>
        <w:t xml:space="preserve"> care unit – novorozenecká jednotka intenzivní péče</w:t>
      </w:r>
    </w:p>
    <w:p w:rsidR="00B070DB" w:rsidRDefault="00B070DB" w:rsidP="007F5B78">
      <w:r>
        <w:t>NO – oxid dusn</w:t>
      </w:r>
      <w:r w:rsidR="00EA2243">
        <w:t>atý</w:t>
      </w:r>
    </w:p>
    <w:p w:rsidR="00B070DB" w:rsidRPr="00B070DB" w:rsidRDefault="00B070DB" w:rsidP="007F5B78">
      <w:r>
        <w:t>PaO</w:t>
      </w:r>
      <w:r>
        <w:rPr>
          <w:vertAlign w:val="subscript"/>
        </w:rPr>
        <w:t xml:space="preserve">2 </w:t>
      </w:r>
      <w:r>
        <w:t>– parciální tlak kyslíku</w:t>
      </w:r>
    </w:p>
    <w:p w:rsidR="00B070DB" w:rsidRPr="00B070DB" w:rsidRDefault="00B070DB" w:rsidP="007F5B78">
      <w:r>
        <w:t>PaCO</w:t>
      </w:r>
      <w:r>
        <w:rPr>
          <w:vertAlign w:val="subscript"/>
        </w:rPr>
        <w:t>2</w:t>
      </w:r>
      <w:r>
        <w:t xml:space="preserve"> – parciální tlak oxidu uhličitého</w:t>
      </w:r>
    </w:p>
    <w:p w:rsidR="00B070DB" w:rsidRDefault="00B070DB" w:rsidP="007F5B78">
      <w:r>
        <w:t>PEEP</w:t>
      </w:r>
      <w:r w:rsidR="00A4442D">
        <w:t xml:space="preserve"> – </w:t>
      </w:r>
      <w:r w:rsidR="00A4442D" w:rsidRPr="00A4442D">
        <w:t xml:space="preserve">positive end </w:t>
      </w:r>
      <w:proofErr w:type="spellStart"/>
      <w:r w:rsidR="00A4442D" w:rsidRPr="00A4442D">
        <w:t>expira</w:t>
      </w:r>
      <w:r w:rsidR="00884848">
        <w:t>tory</w:t>
      </w:r>
      <w:proofErr w:type="spellEnd"/>
      <w:r w:rsidR="00A4442D" w:rsidRPr="00A4442D">
        <w:t xml:space="preserve"> </w:t>
      </w:r>
      <w:proofErr w:type="spellStart"/>
      <w:r w:rsidR="00A4442D" w:rsidRPr="00A4442D">
        <w:t>pressure</w:t>
      </w:r>
      <w:proofErr w:type="spellEnd"/>
      <w:r w:rsidR="00A4442D">
        <w:t xml:space="preserve"> – pozitivní tlak na konci výdechu</w:t>
      </w:r>
    </w:p>
    <w:p w:rsidR="00B070DB" w:rsidRDefault="00B070DB" w:rsidP="007F5B78">
      <w:r>
        <w:t>PIP</w:t>
      </w:r>
      <w:r w:rsidR="00884848">
        <w:t xml:space="preserve"> – </w:t>
      </w:r>
      <w:proofErr w:type="spellStart"/>
      <w:r w:rsidR="00884848">
        <w:t>peak</w:t>
      </w:r>
      <w:proofErr w:type="spellEnd"/>
      <w:r w:rsidR="00884848">
        <w:t xml:space="preserve"> </w:t>
      </w:r>
      <w:proofErr w:type="spellStart"/>
      <w:r w:rsidR="00884848">
        <w:t>inspiratory</w:t>
      </w:r>
      <w:proofErr w:type="spellEnd"/>
      <w:r w:rsidR="00884848">
        <w:t xml:space="preserve"> </w:t>
      </w:r>
      <w:proofErr w:type="spellStart"/>
      <w:r w:rsidR="00884848">
        <w:t>pressure</w:t>
      </w:r>
      <w:proofErr w:type="spellEnd"/>
      <w:r w:rsidR="00884848">
        <w:t xml:space="preserve"> – maximální inspirační tlak</w:t>
      </w:r>
    </w:p>
    <w:p w:rsidR="00B070DB" w:rsidRDefault="00B070DB" w:rsidP="007F5B78">
      <w:r>
        <w:t>PPH – poporodní krvácení</w:t>
      </w:r>
    </w:p>
    <w:p w:rsidR="00B070DB" w:rsidRDefault="00B070DB" w:rsidP="007F5B78">
      <w:r>
        <w:t>PPHN – perzistující plicní hypertenze novorozence</w:t>
      </w:r>
    </w:p>
    <w:p w:rsidR="00B070DB" w:rsidRDefault="00B070DB" w:rsidP="007F5B78">
      <w:r>
        <w:t>PROM – předčasný odtok plodové vody</w:t>
      </w:r>
    </w:p>
    <w:p w:rsidR="00B070DB" w:rsidRDefault="00B070DB" w:rsidP="007F5B78">
      <w:r>
        <w:t>SP-A</w:t>
      </w:r>
      <w:r w:rsidR="00884848">
        <w:t xml:space="preserve"> – povrchově aktivní protein A</w:t>
      </w:r>
    </w:p>
    <w:p w:rsidR="00B070DB" w:rsidRDefault="00B070DB" w:rsidP="007F5B78">
      <w:r>
        <w:t>SP-B</w:t>
      </w:r>
      <w:r w:rsidR="00884848">
        <w:t xml:space="preserve"> – povrchově aktivní protein B</w:t>
      </w:r>
    </w:p>
    <w:p w:rsidR="00B070DB" w:rsidRDefault="00B070DB" w:rsidP="007F5B78">
      <w:r>
        <w:t>UPV – umělá plicní ventilace</w:t>
      </w:r>
    </w:p>
    <w:p w:rsidR="00B070DB" w:rsidRDefault="00B070DB" w:rsidP="007F5B78">
      <w:r>
        <w:t xml:space="preserve">VEX – </w:t>
      </w:r>
      <w:proofErr w:type="spellStart"/>
      <w:r>
        <w:t>vakuumextraktor</w:t>
      </w:r>
      <w:proofErr w:type="spellEnd"/>
    </w:p>
    <w:p w:rsidR="00F434A0" w:rsidRPr="00F434A0" w:rsidRDefault="00B070DB" w:rsidP="00F434A0">
      <w:r>
        <w:t>WBC</w:t>
      </w:r>
      <w:r w:rsidR="00A4442D">
        <w:t xml:space="preserve"> – </w:t>
      </w:r>
      <w:proofErr w:type="spellStart"/>
      <w:r w:rsidR="00A4442D">
        <w:t>white</w:t>
      </w:r>
      <w:proofErr w:type="spellEnd"/>
      <w:r w:rsidR="00A4442D">
        <w:t xml:space="preserve"> </w:t>
      </w:r>
      <w:proofErr w:type="spellStart"/>
      <w:r w:rsidR="00A4442D">
        <w:t>blood</w:t>
      </w:r>
      <w:proofErr w:type="spellEnd"/>
      <w:r w:rsidR="00A4442D">
        <w:t xml:space="preserve"> cell </w:t>
      </w:r>
      <w:proofErr w:type="spellStart"/>
      <w:r w:rsidR="00A4442D">
        <w:t>count</w:t>
      </w:r>
      <w:proofErr w:type="spellEnd"/>
      <w:r w:rsidR="00A4442D">
        <w:t xml:space="preserve"> – počet bílých krvinek</w:t>
      </w:r>
    </w:p>
    <w:sectPr w:rsidR="00F434A0" w:rsidRPr="00F434A0" w:rsidSect="00A60EA1">
      <w:footerReference w:type="default" r:id="rId9"/>
      <w:footerReference w:type="first" r:id="rId10"/>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7009" w:rsidRDefault="00C77009" w:rsidP="000F1818">
      <w:pPr>
        <w:spacing w:line="240" w:lineRule="auto"/>
      </w:pPr>
      <w:r>
        <w:separator/>
      </w:r>
    </w:p>
  </w:endnote>
  <w:endnote w:type="continuationSeparator" w:id="0">
    <w:p w:rsidR="00C77009" w:rsidRDefault="00C77009" w:rsidP="000F1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39D2" w:rsidRDefault="00A439D2" w:rsidP="00A60EA1">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39D2" w:rsidRDefault="00A439D2" w:rsidP="00A60EA1">
    <w:pPr>
      <w:pStyle w:val="Zpat"/>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39D2" w:rsidRDefault="00A439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7009" w:rsidRDefault="00C77009" w:rsidP="000F1818">
      <w:pPr>
        <w:spacing w:line="240" w:lineRule="auto"/>
      </w:pPr>
      <w:r>
        <w:separator/>
      </w:r>
    </w:p>
  </w:footnote>
  <w:footnote w:type="continuationSeparator" w:id="0">
    <w:p w:rsidR="00C77009" w:rsidRDefault="00C77009" w:rsidP="000F18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2B63"/>
    <w:multiLevelType w:val="hybridMultilevel"/>
    <w:tmpl w:val="AFFE3496"/>
    <w:lvl w:ilvl="0" w:tplc="0F8829C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D63EA5"/>
    <w:multiLevelType w:val="multilevel"/>
    <w:tmpl w:val="49F6C104"/>
    <w:lvl w:ilvl="0">
      <w:start w:val="1"/>
      <w:numFmt w:val="decimal"/>
      <w:lvlText w:val="%1"/>
      <w:lvlJc w:val="left"/>
      <w:pPr>
        <w:ind w:left="567" w:hanging="567"/>
      </w:pPr>
      <w:rPr>
        <w:rFonts w:hint="default"/>
      </w:rPr>
    </w:lvl>
    <w:lvl w:ilvl="1">
      <w:start w:val="1"/>
      <w:numFmt w:val="decimal"/>
      <w:isLgl/>
      <w:lvlText w:val="%1.%2"/>
      <w:lvlJc w:val="left"/>
      <w:pPr>
        <w:ind w:left="425" w:hanging="567"/>
      </w:pPr>
      <w:rPr>
        <w:rFonts w:hint="default"/>
      </w:rPr>
    </w:lvl>
    <w:lvl w:ilvl="2">
      <w:start w:val="1"/>
      <w:numFmt w:val="decimal"/>
      <w:isLgl/>
      <w:lvlText w:val="%1.%2.%3"/>
      <w:lvlJc w:val="left"/>
      <w:pPr>
        <w:ind w:left="283" w:hanging="567"/>
      </w:pPr>
      <w:rPr>
        <w:rFonts w:hint="default"/>
      </w:rPr>
    </w:lvl>
    <w:lvl w:ilvl="3">
      <w:start w:val="1"/>
      <w:numFmt w:val="decimal"/>
      <w:isLgl/>
      <w:lvlText w:val="%1.%2.%3.%4"/>
      <w:lvlJc w:val="left"/>
      <w:pPr>
        <w:ind w:left="141" w:hanging="567"/>
      </w:pPr>
      <w:rPr>
        <w:rFonts w:hint="default"/>
      </w:rPr>
    </w:lvl>
    <w:lvl w:ilvl="4">
      <w:start w:val="1"/>
      <w:numFmt w:val="decimal"/>
      <w:isLgl/>
      <w:lvlText w:val="%1.%2.%3.%4.%5"/>
      <w:lvlJc w:val="left"/>
      <w:pPr>
        <w:ind w:left="-1" w:hanging="567"/>
      </w:pPr>
      <w:rPr>
        <w:rFonts w:hint="default"/>
      </w:rPr>
    </w:lvl>
    <w:lvl w:ilvl="5">
      <w:start w:val="1"/>
      <w:numFmt w:val="decimal"/>
      <w:isLgl/>
      <w:lvlText w:val="%1.%2.%3.%4.%5.%6"/>
      <w:lvlJc w:val="left"/>
      <w:pPr>
        <w:ind w:left="-143" w:hanging="567"/>
      </w:pPr>
      <w:rPr>
        <w:rFonts w:hint="default"/>
      </w:rPr>
    </w:lvl>
    <w:lvl w:ilvl="6">
      <w:start w:val="1"/>
      <w:numFmt w:val="decimal"/>
      <w:isLgl/>
      <w:lvlText w:val="%1.%2.%3.%4.%5.%6.%7"/>
      <w:lvlJc w:val="left"/>
      <w:pPr>
        <w:ind w:left="-285" w:hanging="567"/>
      </w:pPr>
      <w:rPr>
        <w:rFonts w:hint="default"/>
      </w:rPr>
    </w:lvl>
    <w:lvl w:ilvl="7">
      <w:start w:val="1"/>
      <w:numFmt w:val="decimal"/>
      <w:isLgl/>
      <w:lvlText w:val="%1.%2.%3.%4.%5.%6.%7.%8"/>
      <w:lvlJc w:val="left"/>
      <w:pPr>
        <w:ind w:left="-427" w:hanging="567"/>
      </w:pPr>
      <w:rPr>
        <w:rFonts w:hint="default"/>
      </w:rPr>
    </w:lvl>
    <w:lvl w:ilvl="8">
      <w:start w:val="1"/>
      <w:numFmt w:val="decimal"/>
      <w:isLgl/>
      <w:lvlText w:val="%1.%2.%3.%4.%5.%6.%7.%8.%9"/>
      <w:lvlJc w:val="left"/>
      <w:pPr>
        <w:ind w:left="-569" w:hanging="567"/>
      </w:pPr>
      <w:rPr>
        <w:rFonts w:hint="default"/>
      </w:rPr>
    </w:lvl>
  </w:abstractNum>
  <w:abstractNum w:abstractNumId="2" w15:restartNumberingAfterBreak="0">
    <w:nsid w:val="15A21D4F"/>
    <w:multiLevelType w:val="hybridMultilevel"/>
    <w:tmpl w:val="137CC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C04C3E"/>
    <w:multiLevelType w:val="multilevel"/>
    <w:tmpl w:val="6B92296A"/>
    <w:lvl w:ilvl="0">
      <w:start w:val="1"/>
      <w:numFmt w:val="decimal"/>
      <w:lvlText w:val="%1"/>
      <w:lvlJc w:val="left"/>
      <w:pPr>
        <w:ind w:left="502" w:hanging="360"/>
      </w:pPr>
      <w:rPr>
        <w:rFonts w:hint="default"/>
      </w:rPr>
    </w:lvl>
    <w:lvl w:ilvl="1">
      <w:start w:val="1"/>
      <w:numFmt w:val="decimal"/>
      <w:isLgl/>
      <w:lvlText w:val="%1.%2"/>
      <w:lvlJc w:val="left"/>
      <w:pPr>
        <w:ind w:left="1377"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8F66B79"/>
    <w:multiLevelType w:val="multilevel"/>
    <w:tmpl w:val="49F6C104"/>
    <w:lvl w:ilvl="0">
      <w:start w:val="1"/>
      <w:numFmt w:val="decimal"/>
      <w:lvlText w:val="%1"/>
      <w:lvlJc w:val="left"/>
      <w:pPr>
        <w:ind w:left="567" w:hanging="567"/>
      </w:pPr>
      <w:rPr>
        <w:rFonts w:hint="default"/>
      </w:rPr>
    </w:lvl>
    <w:lvl w:ilvl="1">
      <w:start w:val="1"/>
      <w:numFmt w:val="decimal"/>
      <w:isLgl/>
      <w:lvlText w:val="%1.%2"/>
      <w:lvlJc w:val="left"/>
      <w:pPr>
        <w:ind w:left="425" w:hanging="567"/>
      </w:pPr>
      <w:rPr>
        <w:rFonts w:hint="default"/>
      </w:rPr>
    </w:lvl>
    <w:lvl w:ilvl="2">
      <w:start w:val="1"/>
      <w:numFmt w:val="decimal"/>
      <w:isLgl/>
      <w:lvlText w:val="%1.%2.%3"/>
      <w:lvlJc w:val="left"/>
      <w:pPr>
        <w:ind w:left="283" w:hanging="567"/>
      </w:pPr>
      <w:rPr>
        <w:rFonts w:hint="default"/>
      </w:rPr>
    </w:lvl>
    <w:lvl w:ilvl="3">
      <w:start w:val="1"/>
      <w:numFmt w:val="decimal"/>
      <w:isLgl/>
      <w:lvlText w:val="%1.%2.%3.%4"/>
      <w:lvlJc w:val="left"/>
      <w:pPr>
        <w:ind w:left="141" w:hanging="567"/>
      </w:pPr>
      <w:rPr>
        <w:rFonts w:hint="default"/>
      </w:rPr>
    </w:lvl>
    <w:lvl w:ilvl="4">
      <w:start w:val="1"/>
      <w:numFmt w:val="decimal"/>
      <w:isLgl/>
      <w:lvlText w:val="%1.%2.%3.%4.%5"/>
      <w:lvlJc w:val="left"/>
      <w:pPr>
        <w:ind w:left="-1" w:hanging="567"/>
      </w:pPr>
      <w:rPr>
        <w:rFonts w:hint="default"/>
      </w:rPr>
    </w:lvl>
    <w:lvl w:ilvl="5">
      <w:start w:val="1"/>
      <w:numFmt w:val="decimal"/>
      <w:isLgl/>
      <w:lvlText w:val="%1.%2.%3.%4.%5.%6"/>
      <w:lvlJc w:val="left"/>
      <w:pPr>
        <w:ind w:left="-143" w:hanging="567"/>
      </w:pPr>
      <w:rPr>
        <w:rFonts w:hint="default"/>
      </w:rPr>
    </w:lvl>
    <w:lvl w:ilvl="6">
      <w:start w:val="1"/>
      <w:numFmt w:val="decimal"/>
      <w:isLgl/>
      <w:lvlText w:val="%1.%2.%3.%4.%5.%6.%7"/>
      <w:lvlJc w:val="left"/>
      <w:pPr>
        <w:ind w:left="-285" w:hanging="567"/>
      </w:pPr>
      <w:rPr>
        <w:rFonts w:hint="default"/>
      </w:rPr>
    </w:lvl>
    <w:lvl w:ilvl="7">
      <w:start w:val="1"/>
      <w:numFmt w:val="decimal"/>
      <w:isLgl/>
      <w:lvlText w:val="%1.%2.%3.%4.%5.%6.%7.%8"/>
      <w:lvlJc w:val="left"/>
      <w:pPr>
        <w:ind w:left="-427" w:hanging="567"/>
      </w:pPr>
      <w:rPr>
        <w:rFonts w:hint="default"/>
      </w:rPr>
    </w:lvl>
    <w:lvl w:ilvl="8">
      <w:start w:val="1"/>
      <w:numFmt w:val="decimal"/>
      <w:isLgl/>
      <w:lvlText w:val="%1.%2.%3.%4.%5.%6.%7.%8.%9"/>
      <w:lvlJc w:val="left"/>
      <w:pPr>
        <w:ind w:left="-569" w:hanging="567"/>
      </w:pPr>
      <w:rPr>
        <w:rFonts w:hint="default"/>
      </w:rPr>
    </w:lvl>
  </w:abstractNum>
  <w:abstractNum w:abstractNumId="5" w15:restartNumberingAfterBreak="0">
    <w:nsid w:val="3AAC29EF"/>
    <w:multiLevelType w:val="multilevel"/>
    <w:tmpl w:val="49F6C104"/>
    <w:lvl w:ilvl="0">
      <w:start w:val="1"/>
      <w:numFmt w:val="decimal"/>
      <w:lvlText w:val="%1"/>
      <w:lvlJc w:val="left"/>
      <w:pPr>
        <w:ind w:left="567" w:hanging="567"/>
      </w:pPr>
      <w:rPr>
        <w:rFonts w:hint="default"/>
      </w:rPr>
    </w:lvl>
    <w:lvl w:ilvl="1">
      <w:start w:val="1"/>
      <w:numFmt w:val="decimal"/>
      <w:isLgl/>
      <w:lvlText w:val="%1.%2"/>
      <w:lvlJc w:val="left"/>
      <w:pPr>
        <w:ind w:left="425" w:hanging="567"/>
      </w:pPr>
      <w:rPr>
        <w:rFonts w:hint="default"/>
      </w:rPr>
    </w:lvl>
    <w:lvl w:ilvl="2">
      <w:start w:val="1"/>
      <w:numFmt w:val="decimal"/>
      <w:isLgl/>
      <w:lvlText w:val="%1.%2.%3"/>
      <w:lvlJc w:val="left"/>
      <w:pPr>
        <w:ind w:left="283" w:hanging="567"/>
      </w:pPr>
      <w:rPr>
        <w:rFonts w:hint="default"/>
      </w:rPr>
    </w:lvl>
    <w:lvl w:ilvl="3">
      <w:start w:val="1"/>
      <w:numFmt w:val="decimal"/>
      <w:isLgl/>
      <w:lvlText w:val="%1.%2.%3.%4"/>
      <w:lvlJc w:val="left"/>
      <w:pPr>
        <w:ind w:left="141" w:hanging="567"/>
      </w:pPr>
      <w:rPr>
        <w:rFonts w:hint="default"/>
      </w:rPr>
    </w:lvl>
    <w:lvl w:ilvl="4">
      <w:start w:val="1"/>
      <w:numFmt w:val="decimal"/>
      <w:isLgl/>
      <w:lvlText w:val="%1.%2.%3.%4.%5"/>
      <w:lvlJc w:val="left"/>
      <w:pPr>
        <w:ind w:left="-1" w:hanging="567"/>
      </w:pPr>
      <w:rPr>
        <w:rFonts w:hint="default"/>
      </w:rPr>
    </w:lvl>
    <w:lvl w:ilvl="5">
      <w:start w:val="1"/>
      <w:numFmt w:val="decimal"/>
      <w:isLgl/>
      <w:lvlText w:val="%1.%2.%3.%4.%5.%6"/>
      <w:lvlJc w:val="left"/>
      <w:pPr>
        <w:ind w:left="-143" w:hanging="567"/>
      </w:pPr>
      <w:rPr>
        <w:rFonts w:hint="default"/>
      </w:rPr>
    </w:lvl>
    <w:lvl w:ilvl="6">
      <w:start w:val="1"/>
      <w:numFmt w:val="decimal"/>
      <w:isLgl/>
      <w:lvlText w:val="%1.%2.%3.%4.%5.%6.%7"/>
      <w:lvlJc w:val="left"/>
      <w:pPr>
        <w:ind w:left="-285" w:hanging="567"/>
      </w:pPr>
      <w:rPr>
        <w:rFonts w:hint="default"/>
      </w:rPr>
    </w:lvl>
    <w:lvl w:ilvl="7">
      <w:start w:val="1"/>
      <w:numFmt w:val="decimal"/>
      <w:isLgl/>
      <w:lvlText w:val="%1.%2.%3.%4.%5.%6.%7.%8"/>
      <w:lvlJc w:val="left"/>
      <w:pPr>
        <w:ind w:left="-427" w:hanging="567"/>
      </w:pPr>
      <w:rPr>
        <w:rFonts w:hint="default"/>
      </w:rPr>
    </w:lvl>
    <w:lvl w:ilvl="8">
      <w:start w:val="1"/>
      <w:numFmt w:val="decimal"/>
      <w:isLgl/>
      <w:lvlText w:val="%1.%2.%3.%4.%5.%6.%7.%8.%9"/>
      <w:lvlJc w:val="left"/>
      <w:pPr>
        <w:ind w:left="-569" w:hanging="567"/>
      </w:pPr>
      <w:rPr>
        <w:rFonts w:hint="default"/>
      </w:rPr>
    </w:lvl>
  </w:abstractNum>
  <w:abstractNum w:abstractNumId="6" w15:restartNumberingAfterBreak="0">
    <w:nsid w:val="3B3B1262"/>
    <w:multiLevelType w:val="multilevel"/>
    <w:tmpl w:val="6B92296A"/>
    <w:lvl w:ilvl="0">
      <w:start w:val="1"/>
      <w:numFmt w:val="decimal"/>
      <w:lvlText w:val="%1"/>
      <w:lvlJc w:val="left"/>
      <w:pPr>
        <w:ind w:left="502" w:hanging="360"/>
      </w:pPr>
      <w:rPr>
        <w:rFonts w:hint="default"/>
      </w:rPr>
    </w:lvl>
    <w:lvl w:ilvl="1">
      <w:start w:val="1"/>
      <w:numFmt w:val="decimal"/>
      <w:isLgl/>
      <w:lvlText w:val="%1.%2"/>
      <w:lvlJc w:val="left"/>
      <w:pPr>
        <w:ind w:left="1377"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3D85607A"/>
    <w:multiLevelType w:val="multilevel"/>
    <w:tmpl w:val="49F6C104"/>
    <w:lvl w:ilvl="0">
      <w:start w:val="1"/>
      <w:numFmt w:val="decimal"/>
      <w:lvlText w:val="%1"/>
      <w:lvlJc w:val="left"/>
      <w:pPr>
        <w:ind w:left="567" w:hanging="567"/>
      </w:pPr>
      <w:rPr>
        <w:rFonts w:hint="default"/>
      </w:rPr>
    </w:lvl>
    <w:lvl w:ilvl="1">
      <w:start w:val="1"/>
      <w:numFmt w:val="decimal"/>
      <w:isLgl/>
      <w:lvlText w:val="%1.%2"/>
      <w:lvlJc w:val="left"/>
      <w:pPr>
        <w:ind w:left="425" w:hanging="567"/>
      </w:pPr>
      <w:rPr>
        <w:rFonts w:hint="default"/>
      </w:rPr>
    </w:lvl>
    <w:lvl w:ilvl="2">
      <w:start w:val="1"/>
      <w:numFmt w:val="decimal"/>
      <w:isLgl/>
      <w:lvlText w:val="%1.%2.%3"/>
      <w:lvlJc w:val="left"/>
      <w:pPr>
        <w:ind w:left="283" w:hanging="567"/>
      </w:pPr>
      <w:rPr>
        <w:rFonts w:hint="default"/>
      </w:rPr>
    </w:lvl>
    <w:lvl w:ilvl="3">
      <w:start w:val="1"/>
      <w:numFmt w:val="decimal"/>
      <w:isLgl/>
      <w:lvlText w:val="%1.%2.%3.%4"/>
      <w:lvlJc w:val="left"/>
      <w:pPr>
        <w:ind w:left="141" w:hanging="567"/>
      </w:pPr>
      <w:rPr>
        <w:rFonts w:hint="default"/>
      </w:rPr>
    </w:lvl>
    <w:lvl w:ilvl="4">
      <w:start w:val="1"/>
      <w:numFmt w:val="decimal"/>
      <w:isLgl/>
      <w:lvlText w:val="%1.%2.%3.%4.%5"/>
      <w:lvlJc w:val="left"/>
      <w:pPr>
        <w:ind w:left="-1" w:hanging="567"/>
      </w:pPr>
      <w:rPr>
        <w:rFonts w:hint="default"/>
      </w:rPr>
    </w:lvl>
    <w:lvl w:ilvl="5">
      <w:start w:val="1"/>
      <w:numFmt w:val="decimal"/>
      <w:isLgl/>
      <w:lvlText w:val="%1.%2.%3.%4.%5.%6"/>
      <w:lvlJc w:val="left"/>
      <w:pPr>
        <w:ind w:left="-143" w:hanging="567"/>
      </w:pPr>
      <w:rPr>
        <w:rFonts w:hint="default"/>
      </w:rPr>
    </w:lvl>
    <w:lvl w:ilvl="6">
      <w:start w:val="1"/>
      <w:numFmt w:val="decimal"/>
      <w:isLgl/>
      <w:lvlText w:val="%1.%2.%3.%4.%5.%6.%7"/>
      <w:lvlJc w:val="left"/>
      <w:pPr>
        <w:ind w:left="-285" w:hanging="567"/>
      </w:pPr>
      <w:rPr>
        <w:rFonts w:hint="default"/>
      </w:rPr>
    </w:lvl>
    <w:lvl w:ilvl="7">
      <w:start w:val="1"/>
      <w:numFmt w:val="decimal"/>
      <w:isLgl/>
      <w:lvlText w:val="%1.%2.%3.%4.%5.%6.%7.%8"/>
      <w:lvlJc w:val="left"/>
      <w:pPr>
        <w:ind w:left="-427" w:hanging="567"/>
      </w:pPr>
      <w:rPr>
        <w:rFonts w:hint="default"/>
      </w:rPr>
    </w:lvl>
    <w:lvl w:ilvl="8">
      <w:start w:val="1"/>
      <w:numFmt w:val="decimal"/>
      <w:isLgl/>
      <w:lvlText w:val="%1.%2.%3.%4.%5.%6.%7.%8.%9"/>
      <w:lvlJc w:val="left"/>
      <w:pPr>
        <w:ind w:left="-569" w:hanging="567"/>
      </w:pPr>
      <w:rPr>
        <w:rFonts w:hint="default"/>
      </w:rPr>
    </w:lvl>
  </w:abstractNum>
  <w:abstractNum w:abstractNumId="8" w15:restartNumberingAfterBreak="0">
    <w:nsid w:val="40E12738"/>
    <w:multiLevelType w:val="multilevel"/>
    <w:tmpl w:val="6B92296A"/>
    <w:lvl w:ilvl="0">
      <w:start w:val="1"/>
      <w:numFmt w:val="decimal"/>
      <w:lvlText w:val="%1"/>
      <w:lvlJc w:val="left"/>
      <w:pPr>
        <w:ind w:left="502" w:hanging="360"/>
      </w:pPr>
      <w:rPr>
        <w:rFonts w:hint="default"/>
      </w:rPr>
    </w:lvl>
    <w:lvl w:ilvl="1">
      <w:start w:val="1"/>
      <w:numFmt w:val="decimal"/>
      <w:isLgl/>
      <w:lvlText w:val="%1.%2"/>
      <w:lvlJc w:val="left"/>
      <w:pPr>
        <w:ind w:left="1377"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58EB7E36"/>
    <w:multiLevelType w:val="hybridMultilevel"/>
    <w:tmpl w:val="2F961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A2090"/>
    <w:multiLevelType w:val="multilevel"/>
    <w:tmpl w:val="49F6C104"/>
    <w:lvl w:ilvl="0">
      <w:start w:val="1"/>
      <w:numFmt w:val="decimal"/>
      <w:lvlText w:val="%1"/>
      <w:lvlJc w:val="left"/>
      <w:pPr>
        <w:ind w:left="567" w:hanging="567"/>
      </w:pPr>
      <w:rPr>
        <w:rFonts w:hint="default"/>
      </w:rPr>
    </w:lvl>
    <w:lvl w:ilvl="1">
      <w:start w:val="1"/>
      <w:numFmt w:val="decimal"/>
      <w:isLgl/>
      <w:lvlText w:val="%1.%2"/>
      <w:lvlJc w:val="left"/>
      <w:pPr>
        <w:ind w:left="425" w:hanging="567"/>
      </w:pPr>
      <w:rPr>
        <w:rFonts w:hint="default"/>
      </w:rPr>
    </w:lvl>
    <w:lvl w:ilvl="2">
      <w:start w:val="1"/>
      <w:numFmt w:val="decimal"/>
      <w:isLgl/>
      <w:lvlText w:val="%1.%2.%3"/>
      <w:lvlJc w:val="left"/>
      <w:pPr>
        <w:ind w:left="283" w:hanging="567"/>
      </w:pPr>
      <w:rPr>
        <w:rFonts w:hint="default"/>
      </w:rPr>
    </w:lvl>
    <w:lvl w:ilvl="3">
      <w:start w:val="1"/>
      <w:numFmt w:val="decimal"/>
      <w:isLgl/>
      <w:lvlText w:val="%1.%2.%3.%4"/>
      <w:lvlJc w:val="left"/>
      <w:pPr>
        <w:ind w:left="141" w:hanging="567"/>
      </w:pPr>
      <w:rPr>
        <w:rFonts w:hint="default"/>
      </w:rPr>
    </w:lvl>
    <w:lvl w:ilvl="4">
      <w:start w:val="1"/>
      <w:numFmt w:val="decimal"/>
      <w:isLgl/>
      <w:lvlText w:val="%1.%2.%3.%4.%5"/>
      <w:lvlJc w:val="left"/>
      <w:pPr>
        <w:ind w:left="-1" w:hanging="567"/>
      </w:pPr>
      <w:rPr>
        <w:rFonts w:hint="default"/>
      </w:rPr>
    </w:lvl>
    <w:lvl w:ilvl="5">
      <w:start w:val="1"/>
      <w:numFmt w:val="decimal"/>
      <w:isLgl/>
      <w:lvlText w:val="%1.%2.%3.%4.%5.%6"/>
      <w:lvlJc w:val="left"/>
      <w:pPr>
        <w:ind w:left="-143" w:hanging="567"/>
      </w:pPr>
      <w:rPr>
        <w:rFonts w:hint="default"/>
      </w:rPr>
    </w:lvl>
    <w:lvl w:ilvl="6">
      <w:start w:val="1"/>
      <w:numFmt w:val="decimal"/>
      <w:isLgl/>
      <w:lvlText w:val="%1.%2.%3.%4.%5.%6.%7"/>
      <w:lvlJc w:val="left"/>
      <w:pPr>
        <w:ind w:left="-285" w:hanging="567"/>
      </w:pPr>
      <w:rPr>
        <w:rFonts w:hint="default"/>
      </w:rPr>
    </w:lvl>
    <w:lvl w:ilvl="7">
      <w:start w:val="1"/>
      <w:numFmt w:val="decimal"/>
      <w:isLgl/>
      <w:lvlText w:val="%1.%2.%3.%4.%5.%6.%7.%8"/>
      <w:lvlJc w:val="left"/>
      <w:pPr>
        <w:ind w:left="-427" w:hanging="567"/>
      </w:pPr>
      <w:rPr>
        <w:rFonts w:hint="default"/>
      </w:rPr>
    </w:lvl>
    <w:lvl w:ilvl="8">
      <w:start w:val="1"/>
      <w:numFmt w:val="decimal"/>
      <w:isLgl/>
      <w:lvlText w:val="%1.%2.%3.%4.%5.%6.%7.%8.%9"/>
      <w:lvlJc w:val="left"/>
      <w:pPr>
        <w:ind w:left="-569" w:hanging="567"/>
      </w:pPr>
      <w:rPr>
        <w:rFonts w:hint="default"/>
      </w:rPr>
    </w:lvl>
  </w:abstractNum>
  <w:abstractNum w:abstractNumId="11" w15:restartNumberingAfterBreak="0">
    <w:nsid w:val="59DC2443"/>
    <w:multiLevelType w:val="hybridMultilevel"/>
    <w:tmpl w:val="A25C1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215B38"/>
    <w:multiLevelType w:val="multilevel"/>
    <w:tmpl w:val="49F6C104"/>
    <w:lvl w:ilvl="0">
      <w:start w:val="1"/>
      <w:numFmt w:val="decimal"/>
      <w:lvlText w:val="%1"/>
      <w:lvlJc w:val="left"/>
      <w:pPr>
        <w:ind w:left="567" w:hanging="567"/>
      </w:pPr>
      <w:rPr>
        <w:rFonts w:hint="default"/>
      </w:rPr>
    </w:lvl>
    <w:lvl w:ilvl="1">
      <w:start w:val="1"/>
      <w:numFmt w:val="decimal"/>
      <w:isLgl/>
      <w:lvlText w:val="%1.%2"/>
      <w:lvlJc w:val="left"/>
      <w:pPr>
        <w:ind w:left="425" w:hanging="567"/>
      </w:pPr>
      <w:rPr>
        <w:rFonts w:hint="default"/>
      </w:rPr>
    </w:lvl>
    <w:lvl w:ilvl="2">
      <w:start w:val="1"/>
      <w:numFmt w:val="decimal"/>
      <w:isLgl/>
      <w:lvlText w:val="%1.%2.%3"/>
      <w:lvlJc w:val="left"/>
      <w:pPr>
        <w:ind w:left="283" w:hanging="567"/>
      </w:pPr>
      <w:rPr>
        <w:rFonts w:hint="default"/>
      </w:rPr>
    </w:lvl>
    <w:lvl w:ilvl="3">
      <w:start w:val="1"/>
      <w:numFmt w:val="decimal"/>
      <w:isLgl/>
      <w:lvlText w:val="%1.%2.%3.%4"/>
      <w:lvlJc w:val="left"/>
      <w:pPr>
        <w:ind w:left="141" w:hanging="567"/>
      </w:pPr>
      <w:rPr>
        <w:rFonts w:hint="default"/>
      </w:rPr>
    </w:lvl>
    <w:lvl w:ilvl="4">
      <w:start w:val="1"/>
      <w:numFmt w:val="decimal"/>
      <w:isLgl/>
      <w:lvlText w:val="%1.%2.%3.%4.%5"/>
      <w:lvlJc w:val="left"/>
      <w:pPr>
        <w:ind w:left="-1" w:hanging="567"/>
      </w:pPr>
      <w:rPr>
        <w:rFonts w:hint="default"/>
      </w:rPr>
    </w:lvl>
    <w:lvl w:ilvl="5">
      <w:start w:val="1"/>
      <w:numFmt w:val="decimal"/>
      <w:isLgl/>
      <w:lvlText w:val="%1.%2.%3.%4.%5.%6"/>
      <w:lvlJc w:val="left"/>
      <w:pPr>
        <w:ind w:left="-143" w:hanging="567"/>
      </w:pPr>
      <w:rPr>
        <w:rFonts w:hint="default"/>
      </w:rPr>
    </w:lvl>
    <w:lvl w:ilvl="6">
      <w:start w:val="1"/>
      <w:numFmt w:val="decimal"/>
      <w:isLgl/>
      <w:lvlText w:val="%1.%2.%3.%4.%5.%6.%7"/>
      <w:lvlJc w:val="left"/>
      <w:pPr>
        <w:ind w:left="-285" w:hanging="567"/>
      </w:pPr>
      <w:rPr>
        <w:rFonts w:hint="default"/>
      </w:rPr>
    </w:lvl>
    <w:lvl w:ilvl="7">
      <w:start w:val="1"/>
      <w:numFmt w:val="decimal"/>
      <w:isLgl/>
      <w:lvlText w:val="%1.%2.%3.%4.%5.%6.%7.%8"/>
      <w:lvlJc w:val="left"/>
      <w:pPr>
        <w:ind w:left="-427" w:hanging="567"/>
      </w:pPr>
      <w:rPr>
        <w:rFonts w:hint="default"/>
      </w:rPr>
    </w:lvl>
    <w:lvl w:ilvl="8">
      <w:start w:val="1"/>
      <w:numFmt w:val="decimal"/>
      <w:isLgl/>
      <w:lvlText w:val="%1.%2.%3.%4.%5.%6.%7.%8.%9"/>
      <w:lvlJc w:val="left"/>
      <w:pPr>
        <w:ind w:left="-569" w:hanging="567"/>
      </w:pPr>
      <w:rPr>
        <w:rFonts w:hint="default"/>
      </w:rPr>
    </w:lvl>
  </w:abstractNum>
  <w:abstractNum w:abstractNumId="13" w15:restartNumberingAfterBreak="0">
    <w:nsid w:val="5C091355"/>
    <w:multiLevelType w:val="multilevel"/>
    <w:tmpl w:val="49F6C104"/>
    <w:lvl w:ilvl="0">
      <w:start w:val="1"/>
      <w:numFmt w:val="decimal"/>
      <w:lvlText w:val="%1"/>
      <w:lvlJc w:val="left"/>
      <w:pPr>
        <w:ind w:left="567" w:hanging="567"/>
      </w:pPr>
      <w:rPr>
        <w:rFonts w:hint="default"/>
      </w:rPr>
    </w:lvl>
    <w:lvl w:ilvl="1">
      <w:start w:val="1"/>
      <w:numFmt w:val="decimal"/>
      <w:isLgl/>
      <w:lvlText w:val="%1.%2"/>
      <w:lvlJc w:val="left"/>
      <w:pPr>
        <w:ind w:left="425" w:hanging="567"/>
      </w:pPr>
      <w:rPr>
        <w:rFonts w:hint="default"/>
      </w:rPr>
    </w:lvl>
    <w:lvl w:ilvl="2">
      <w:start w:val="1"/>
      <w:numFmt w:val="decimal"/>
      <w:isLgl/>
      <w:lvlText w:val="%1.%2.%3"/>
      <w:lvlJc w:val="left"/>
      <w:pPr>
        <w:ind w:left="283" w:hanging="567"/>
      </w:pPr>
      <w:rPr>
        <w:rFonts w:hint="default"/>
      </w:rPr>
    </w:lvl>
    <w:lvl w:ilvl="3">
      <w:start w:val="1"/>
      <w:numFmt w:val="decimal"/>
      <w:isLgl/>
      <w:lvlText w:val="%1.%2.%3.%4"/>
      <w:lvlJc w:val="left"/>
      <w:pPr>
        <w:ind w:left="141" w:hanging="567"/>
      </w:pPr>
      <w:rPr>
        <w:rFonts w:hint="default"/>
      </w:rPr>
    </w:lvl>
    <w:lvl w:ilvl="4">
      <w:start w:val="1"/>
      <w:numFmt w:val="decimal"/>
      <w:isLgl/>
      <w:lvlText w:val="%1.%2.%3.%4.%5"/>
      <w:lvlJc w:val="left"/>
      <w:pPr>
        <w:ind w:left="-1" w:hanging="567"/>
      </w:pPr>
      <w:rPr>
        <w:rFonts w:hint="default"/>
      </w:rPr>
    </w:lvl>
    <w:lvl w:ilvl="5">
      <w:start w:val="1"/>
      <w:numFmt w:val="decimal"/>
      <w:isLgl/>
      <w:lvlText w:val="%1.%2.%3.%4.%5.%6"/>
      <w:lvlJc w:val="left"/>
      <w:pPr>
        <w:ind w:left="-143" w:hanging="567"/>
      </w:pPr>
      <w:rPr>
        <w:rFonts w:hint="default"/>
      </w:rPr>
    </w:lvl>
    <w:lvl w:ilvl="6">
      <w:start w:val="1"/>
      <w:numFmt w:val="decimal"/>
      <w:isLgl/>
      <w:lvlText w:val="%1.%2.%3.%4.%5.%6.%7"/>
      <w:lvlJc w:val="left"/>
      <w:pPr>
        <w:ind w:left="-285" w:hanging="567"/>
      </w:pPr>
      <w:rPr>
        <w:rFonts w:hint="default"/>
      </w:rPr>
    </w:lvl>
    <w:lvl w:ilvl="7">
      <w:start w:val="1"/>
      <w:numFmt w:val="decimal"/>
      <w:isLgl/>
      <w:lvlText w:val="%1.%2.%3.%4.%5.%6.%7.%8"/>
      <w:lvlJc w:val="left"/>
      <w:pPr>
        <w:ind w:left="-427" w:hanging="567"/>
      </w:pPr>
      <w:rPr>
        <w:rFonts w:hint="default"/>
      </w:rPr>
    </w:lvl>
    <w:lvl w:ilvl="8">
      <w:start w:val="1"/>
      <w:numFmt w:val="decimal"/>
      <w:isLgl/>
      <w:lvlText w:val="%1.%2.%3.%4.%5.%6.%7.%8.%9"/>
      <w:lvlJc w:val="left"/>
      <w:pPr>
        <w:ind w:left="-569" w:hanging="567"/>
      </w:pPr>
      <w:rPr>
        <w:rFonts w:hint="default"/>
      </w:rPr>
    </w:lvl>
  </w:abstractNum>
  <w:abstractNum w:abstractNumId="14" w15:restartNumberingAfterBreak="0">
    <w:nsid w:val="624A6D15"/>
    <w:multiLevelType w:val="hybridMultilevel"/>
    <w:tmpl w:val="25BAD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167996"/>
    <w:multiLevelType w:val="multilevel"/>
    <w:tmpl w:val="6B92296A"/>
    <w:lvl w:ilvl="0">
      <w:start w:val="1"/>
      <w:numFmt w:val="decimal"/>
      <w:lvlText w:val="%1"/>
      <w:lvlJc w:val="left"/>
      <w:pPr>
        <w:ind w:left="502" w:hanging="360"/>
      </w:pPr>
      <w:rPr>
        <w:rFonts w:hint="default"/>
      </w:rPr>
    </w:lvl>
    <w:lvl w:ilvl="1">
      <w:start w:val="1"/>
      <w:numFmt w:val="decimal"/>
      <w:isLgl/>
      <w:lvlText w:val="%1.%2"/>
      <w:lvlJc w:val="left"/>
      <w:pPr>
        <w:ind w:left="1377"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66BE4677"/>
    <w:multiLevelType w:val="multilevel"/>
    <w:tmpl w:val="49F6C104"/>
    <w:lvl w:ilvl="0">
      <w:start w:val="1"/>
      <w:numFmt w:val="decimal"/>
      <w:lvlText w:val="%1"/>
      <w:lvlJc w:val="left"/>
      <w:pPr>
        <w:ind w:left="567" w:hanging="567"/>
      </w:pPr>
      <w:rPr>
        <w:rFonts w:hint="default"/>
      </w:rPr>
    </w:lvl>
    <w:lvl w:ilvl="1">
      <w:start w:val="1"/>
      <w:numFmt w:val="decimal"/>
      <w:isLgl/>
      <w:lvlText w:val="%1.%2"/>
      <w:lvlJc w:val="left"/>
      <w:pPr>
        <w:ind w:left="425" w:hanging="567"/>
      </w:pPr>
      <w:rPr>
        <w:rFonts w:hint="default"/>
      </w:rPr>
    </w:lvl>
    <w:lvl w:ilvl="2">
      <w:start w:val="1"/>
      <w:numFmt w:val="decimal"/>
      <w:isLgl/>
      <w:lvlText w:val="%1.%2.%3"/>
      <w:lvlJc w:val="left"/>
      <w:pPr>
        <w:ind w:left="283" w:hanging="567"/>
      </w:pPr>
      <w:rPr>
        <w:rFonts w:hint="default"/>
      </w:rPr>
    </w:lvl>
    <w:lvl w:ilvl="3">
      <w:start w:val="1"/>
      <w:numFmt w:val="decimal"/>
      <w:isLgl/>
      <w:lvlText w:val="%1.%2.%3.%4"/>
      <w:lvlJc w:val="left"/>
      <w:pPr>
        <w:ind w:left="141" w:hanging="567"/>
      </w:pPr>
      <w:rPr>
        <w:rFonts w:hint="default"/>
      </w:rPr>
    </w:lvl>
    <w:lvl w:ilvl="4">
      <w:start w:val="1"/>
      <w:numFmt w:val="decimal"/>
      <w:isLgl/>
      <w:lvlText w:val="%1.%2.%3.%4.%5"/>
      <w:lvlJc w:val="left"/>
      <w:pPr>
        <w:ind w:left="-1" w:hanging="567"/>
      </w:pPr>
      <w:rPr>
        <w:rFonts w:hint="default"/>
      </w:rPr>
    </w:lvl>
    <w:lvl w:ilvl="5">
      <w:start w:val="1"/>
      <w:numFmt w:val="decimal"/>
      <w:isLgl/>
      <w:lvlText w:val="%1.%2.%3.%4.%5.%6"/>
      <w:lvlJc w:val="left"/>
      <w:pPr>
        <w:ind w:left="-143" w:hanging="567"/>
      </w:pPr>
      <w:rPr>
        <w:rFonts w:hint="default"/>
      </w:rPr>
    </w:lvl>
    <w:lvl w:ilvl="6">
      <w:start w:val="1"/>
      <w:numFmt w:val="decimal"/>
      <w:isLgl/>
      <w:lvlText w:val="%1.%2.%3.%4.%5.%6.%7"/>
      <w:lvlJc w:val="left"/>
      <w:pPr>
        <w:ind w:left="-285" w:hanging="567"/>
      </w:pPr>
      <w:rPr>
        <w:rFonts w:hint="default"/>
      </w:rPr>
    </w:lvl>
    <w:lvl w:ilvl="7">
      <w:start w:val="1"/>
      <w:numFmt w:val="decimal"/>
      <w:isLgl/>
      <w:lvlText w:val="%1.%2.%3.%4.%5.%6.%7.%8"/>
      <w:lvlJc w:val="left"/>
      <w:pPr>
        <w:ind w:left="-427" w:hanging="567"/>
      </w:pPr>
      <w:rPr>
        <w:rFonts w:hint="default"/>
      </w:rPr>
    </w:lvl>
    <w:lvl w:ilvl="8">
      <w:start w:val="1"/>
      <w:numFmt w:val="decimal"/>
      <w:isLgl/>
      <w:lvlText w:val="%1.%2.%3.%4.%5.%6.%7.%8.%9"/>
      <w:lvlJc w:val="left"/>
      <w:pPr>
        <w:ind w:left="-569" w:hanging="567"/>
      </w:pPr>
      <w:rPr>
        <w:rFonts w:hint="default"/>
      </w:rPr>
    </w:lvl>
  </w:abstractNum>
  <w:abstractNum w:abstractNumId="17" w15:restartNumberingAfterBreak="0">
    <w:nsid w:val="675F7286"/>
    <w:multiLevelType w:val="multilevel"/>
    <w:tmpl w:val="49F6C104"/>
    <w:lvl w:ilvl="0">
      <w:start w:val="1"/>
      <w:numFmt w:val="decimal"/>
      <w:lvlText w:val="%1"/>
      <w:lvlJc w:val="left"/>
      <w:pPr>
        <w:ind w:left="567" w:hanging="567"/>
      </w:pPr>
      <w:rPr>
        <w:rFonts w:hint="default"/>
      </w:rPr>
    </w:lvl>
    <w:lvl w:ilvl="1">
      <w:start w:val="1"/>
      <w:numFmt w:val="decimal"/>
      <w:isLgl/>
      <w:lvlText w:val="%1.%2"/>
      <w:lvlJc w:val="left"/>
      <w:pPr>
        <w:ind w:left="425" w:hanging="567"/>
      </w:pPr>
      <w:rPr>
        <w:rFonts w:hint="default"/>
      </w:rPr>
    </w:lvl>
    <w:lvl w:ilvl="2">
      <w:start w:val="1"/>
      <w:numFmt w:val="decimal"/>
      <w:isLgl/>
      <w:lvlText w:val="%1.%2.%3"/>
      <w:lvlJc w:val="left"/>
      <w:pPr>
        <w:ind w:left="283" w:hanging="567"/>
      </w:pPr>
      <w:rPr>
        <w:rFonts w:hint="default"/>
      </w:rPr>
    </w:lvl>
    <w:lvl w:ilvl="3">
      <w:start w:val="1"/>
      <w:numFmt w:val="decimal"/>
      <w:isLgl/>
      <w:lvlText w:val="%1.%2.%3.%4"/>
      <w:lvlJc w:val="left"/>
      <w:pPr>
        <w:ind w:left="141" w:hanging="567"/>
      </w:pPr>
      <w:rPr>
        <w:rFonts w:hint="default"/>
      </w:rPr>
    </w:lvl>
    <w:lvl w:ilvl="4">
      <w:start w:val="1"/>
      <w:numFmt w:val="decimal"/>
      <w:isLgl/>
      <w:lvlText w:val="%1.%2.%3.%4.%5"/>
      <w:lvlJc w:val="left"/>
      <w:pPr>
        <w:ind w:left="-1" w:hanging="567"/>
      </w:pPr>
      <w:rPr>
        <w:rFonts w:hint="default"/>
      </w:rPr>
    </w:lvl>
    <w:lvl w:ilvl="5">
      <w:start w:val="1"/>
      <w:numFmt w:val="decimal"/>
      <w:isLgl/>
      <w:lvlText w:val="%1.%2.%3.%4.%5.%6"/>
      <w:lvlJc w:val="left"/>
      <w:pPr>
        <w:ind w:left="-143" w:hanging="567"/>
      </w:pPr>
      <w:rPr>
        <w:rFonts w:hint="default"/>
      </w:rPr>
    </w:lvl>
    <w:lvl w:ilvl="6">
      <w:start w:val="1"/>
      <w:numFmt w:val="decimal"/>
      <w:isLgl/>
      <w:lvlText w:val="%1.%2.%3.%4.%5.%6.%7"/>
      <w:lvlJc w:val="left"/>
      <w:pPr>
        <w:ind w:left="-285" w:hanging="567"/>
      </w:pPr>
      <w:rPr>
        <w:rFonts w:hint="default"/>
      </w:rPr>
    </w:lvl>
    <w:lvl w:ilvl="7">
      <w:start w:val="1"/>
      <w:numFmt w:val="decimal"/>
      <w:isLgl/>
      <w:lvlText w:val="%1.%2.%3.%4.%5.%6.%7.%8"/>
      <w:lvlJc w:val="left"/>
      <w:pPr>
        <w:ind w:left="-427" w:hanging="567"/>
      </w:pPr>
      <w:rPr>
        <w:rFonts w:hint="default"/>
      </w:rPr>
    </w:lvl>
    <w:lvl w:ilvl="8">
      <w:start w:val="1"/>
      <w:numFmt w:val="decimal"/>
      <w:isLgl/>
      <w:lvlText w:val="%1.%2.%3.%4.%5.%6.%7.%8.%9"/>
      <w:lvlJc w:val="left"/>
      <w:pPr>
        <w:ind w:left="-569" w:hanging="567"/>
      </w:pPr>
      <w:rPr>
        <w:rFonts w:hint="default"/>
      </w:rPr>
    </w:lvl>
  </w:abstractNum>
  <w:abstractNum w:abstractNumId="18" w15:restartNumberingAfterBreak="0">
    <w:nsid w:val="6FCB0995"/>
    <w:multiLevelType w:val="multilevel"/>
    <w:tmpl w:val="49F6C104"/>
    <w:lvl w:ilvl="0">
      <w:start w:val="1"/>
      <w:numFmt w:val="decimal"/>
      <w:lvlText w:val="%1"/>
      <w:lvlJc w:val="left"/>
      <w:pPr>
        <w:ind w:left="567" w:hanging="567"/>
      </w:pPr>
      <w:rPr>
        <w:rFonts w:hint="default"/>
      </w:rPr>
    </w:lvl>
    <w:lvl w:ilvl="1">
      <w:start w:val="1"/>
      <w:numFmt w:val="decimal"/>
      <w:isLgl/>
      <w:lvlText w:val="%1.%2"/>
      <w:lvlJc w:val="left"/>
      <w:pPr>
        <w:ind w:left="425" w:hanging="567"/>
      </w:pPr>
      <w:rPr>
        <w:rFonts w:hint="default"/>
      </w:rPr>
    </w:lvl>
    <w:lvl w:ilvl="2">
      <w:start w:val="1"/>
      <w:numFmt w:val="decimal"/>
      <w:isLgl/>
      <w:lvlText w:val="%1.%2.%3"/>
      <w:lvlJc w:val="left"/>
      <w:pPr>
        <w:ind w:left="283" w:hanging="567"/>
      </w:pPr>
      <w:rPr>
        <w:rFonts w:hint="default"/>
      </w:rPr>
    </w:lvl>
    <w:lvl w:ilvl="3">
      <w:start w:val="1"/>
      <w:numFmt w:val="decimal"/>
      <w:isLgl/>
      <w:lvlText w:val="%1.%2.%3.%4"/>
      <w:lvlJc w:val="left"/>
      <w:pPr>
        <w:ind w:left="141" w:hanging="567"/>
      </w:pPr>
      <w:rPr>
        <w:rFonts w:hint="default"/>
      </w:rPr>
    </w:lvl>
    <w:lvl w:ilvl="4">
      <w:start w:val="1"/>
      <w:numFmt w:val="decimal"/>
      <w:isLgl/>
      <w:lvlText w:val="%1.%2.%3.%4.%5"/>
      <w:lvlJc w:val="left"/>
      <w:pPr>
        <w:ind w:left="-1" w:hanging="567"/>
      </w:pPr>
      <w:rPr>
        <w:rFonts w:hint="default"/>
      </w:rPr>
    </w:lvl>
    <w:lvl w:ilvl="5">
      <w:start w:val="1"/>
      <w:numFmt w:val="decimal"/>
      <w:isLgl/>
      <w:lvlText w:val="%1.%2.%3.%4.%5.%6"/>
      <w:lvlJc w:val="left"/>
      <w:pPr>
        <w:ind w:left="-143" w:hanging="567"/>
      </w:pPr>
      <w:rPr>
        <w:rFonts w:hint="default"/>
      </w:rPr>
    </w:lvl>
    <w:lvl w:ilvl="6">
      <w:start w:val="1"/>
      <w:numFmt w:val="decimal"/>
      <w:isLgl/>
      <w:lvlText w:val="%1.%2.%3.%4.%5.%6.%7"/>
      <w:lvlJc w:val="left"/>
      <w:pPr>
        <w:ind w:left="-285" w:hanging="567"/>
      </w:pPr>
      <w:rPr>
        <w:rFonts w:hint="default"/>
      </w:rPr>
    </w:lvl>
    <w:lvl w:ilvl="7">
      <w:start w:val="1"/>
      <w:numFmt w:val="decimal"/>
      <w:isLgl/>
      <w:lvlText w:val="%1.%2.%3.%4.%5.%6.%7.%8"/>
      <w:lvlJc w:val="left"/>
      <w:pPr>
        <w:ind w:left="-427" w:hanging="567"/>
      </w:pPr>
      <w:rPr>
        <w:rFonts w:hint="default"/>
      </w:rPr>
    </w:lvl>
    <w:lvl w:ilvl="8">
      <w:start w:val="1"/>
      <w:numFmt w:val="decimal"/>
      <w:isLgl/>
      <w:lvlText w:val="%1.%2.%3.%4.%5.%6.%7.%8.%9"/>
      <w:lvlJc w:val="left"/>
      <w:pPr>
        <w:ind w:left="-569" w:hanging="567"/>
      </w:pPr>
      <w:rPr>
        <w:rFonts w:hint="default"/>
      </w:rPr>
    </w:lvl>
  </w:abstractNum>
  <w:abstractNum w:abstractNumId="19" w15:restartNumberingAfterBreak="0">
    <w:nsid w:val="712C029A"/>
    <w:multiLevelType w:val="hybridMultilevel"/>
    <w:tmpl w:val="E99EE71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5C1BA1"/>
    <w:multiLevelType w:val="hybridMultilevel"/>
    <w:tmpl w:val="30080D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8"/>
  </w:num>
  <w:num w:numId="3">
    <w:abstractNumId w:val="6"/>
  </w:num>
  <w:num w:numId="4">
    <w:abstractNumId w:val="3"/>
  </w:num>
  <w:num w:numId="5">
    <w:abstractNumId w:val="15"/>
  </w:num>
  <w:num w:numId="6">
    <w:abstractNumId w:val="1"/>
  </w:num>
  <w:num w:numId="7">
    <w:abstractNumId w:val="0"/>
  </w:num>
  <w:num w:numId="8">
    <w:abstractNumId w:val="12"/>
  </w:num>
  <w:num w:numId="9">
    <w:abstractNumId w:val="10"/>
  </w:num>
  <w:num w:numId="10">
    <w:abstractNumId w:val="2"/>
  </w:num>
  <w:num w:numId="11">
    <w:abstractNumId w:val="18"/>
  </w:num>
  <w:num w:numId="12">
    <w:abstractNumId w:val="7"/>
  </w:num>
  <w:num w:numId="13">
    <w:abstractNumId w:val="4"/>
  </w:num>
  <w:num w:numId="14">
    <w:abstractNumId w:val="5"/>
  </w:num>
  <w:num w:numId="15">
    <w:abstractNumId w:val="16"/>
  </w:num>
  <w:num w:numId="16">
    <w:abstractNumId w:val="13"/>
  </w:num>
  <w:num w:numId="17">
    <w:abstractNumId w:val="14"/>
  </w:num>
  <w:num w:numId="18">
    <w:abstractNumId w:val="11"/>
  </w:num>
  <w:num w:numId="19">
    <w:abstractNumId w:val="19"/>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18"/>
    <w:rsid w:val="00001D00"/>
    <w:rsid w:val="0000324A"/>
    <w:rsid w:val="00005D25"/>
    <w:rsid w:val="000162F6"/>
    <w:rsid w:val="0004345B"/>
    <w:rsid w:val="00047C6D"/>
    <w:rsid w:val="0005259B"/>
    <w:rsid w:val="000528D7"/>
    <w:rsid w:val="00061E81"/>
    <w:rsid w:val="000665D2"/>
    <w:rsid w:val="0006785B"/>
    <w:rsid w:val="00075922"/>
    <w:rsid w:val="00077CD2"/>
    <w:rsid w:val="00077FB3"/>
    <w:rsid w:val="00080E5C"/>
    <w:rsid w:val="000922A6"/>
    <w:rsid w:val="00093E8B"/>
    <w:rsid w:val="000B274D"/>
    <w:rsid w:val="000B3E10"/>
    <w:rsid w:val="000B4F9A"/>
    <w:rsid w:val="000C276D"/>
    <w:rsid w:val="000E153D"/>
    <w:rsid w:val="000F0B0D"/>
    <w:rsid w:val="000F1818"/>
    <w:rsid w:val="001205CE"/>
    <w:rsid w:val="00123061"/>
    <w:rsid w:val="00124112"/>
    <w:rsid w:val="00136ACB"/>
    <w:rsid w:val="001375EB"/>
    <w:rsid w:val="001465DD"/>
    <w:rsid w:val="0015065E"/>
    <w:rsid w:val="00151067"/>
    <w:rsid w:val="001636B6"/>
    <w:rsid w:val="00171E57"/>
    <w:rsid w:val="00180D06"/>
    <w:rsid w:val="00180F87"/>
    <w:rsid w:val="00191777"/>
    <w:rsid w:val="001A22DB"/>
    <w:rsid w:val="001B089A"/>
    <w:rsid w:val="001B3699"/>
    <w:rsid w:val="001B5761"/>
    <w:rsid w:val="001C1AF3"/>
    <w:rsid w:val="001C2EB2"/>
    <w:rsid w:val="001C3106"/>
    <w:rsid w:val="001D3868"/>
    <w:rsid w:val="001D4616"/>
    <w:rsid w:val="001D5C34"/>
    <w:rsid w:val="001D6590"/>
    <w:rsid w:val="001E4D7D"/>
    <w:rsid w:val="001E6708"/>
    <w:rsid w:val="001E78B5"/>
    <w:rsid w:val="001F5CDE"/>
    <w:rsid w:val="00201E86"/>
    <w:rsid w:val="002030F6"/>
    <w:rsid w:val="00211A7B"/>
    <w:rsid w:val="00214678"/>
    <w:rsid w:val="00221CBE"/>
    <w:rsid w:val="00223548"/>
    <w:rsid w:val="002372E0"/>
    <w:rsid w:val="002427E7"/>
    <w:rsid w:val="00242A09"/>
    <w:rsid w:val="00245286"/>
    <w:rsid w:val="00261367"/>
    <w:rsid w:val="00264F66"/>
    <w:rsid w:val="002651A6"/>
    <w:rsid w:val="002701F1"/>
    <w:rsid w:val="002703C2"/>
    <w:rsid w:val="002715F6"/>
    <w:rsid w:val="00272A80"/>
    <w:rsid w:val="00273928"/>
    <w:rsid w:val="002811C2"/>
    <w:rsid w:val="00286442"/>
    <w:rsid w:val="002940E1"/>
    <w:rsid w:val="00294686"/>
    <w:rsid w:val="002946FC"/>
    <w:rsid w:val="00296C85"/>
    <w:rsid w:val="002B09DD"/>
    <w:rsid w:val="002B3507"/>
    <w:rsid w:val="002B3867"/>
    <w:rsid w:val="002C0B80"/>
    <w:rsid w:val="002C328F"/>
    <w:rsid w:val="002C39F9"/>
    <w:rsid w:val="002C45BA"/>
    <w:rsid w:val="002D0A2A"/>
    <w:rsid w:val="002D6C32"/>
    <w:rsid w:val="002E7BFD"/>
    <w:rsid w:val="002E7D63"/>
    <w:rsid w:val="002F6365"/>
    <w:rsid w:val="002F75B0"/>
    <w:rsid w:val="00315032"/>
    <w:rsid w:val="00316CED"/>
    <w:rsid w:val="00317575"/>
    <w:rsid w:val="00320808"/>
    <w:rsid w:val="003230AC"/>
    <w:rsid w:val="00333293"/>
    <w:rsid w:val="003436C6"/>
    <w:rsid w:val="00355C82"/>
    <w:rsid w:val="003675F1"/>
    <w:rsid w:val="00377DB4"/>
    <w:rsid w:val="003903FA"/>
    <w:rsid w:val="0039362A"/>
    <w:rsid w:val="00395222"/>
    <w:rsid w:val="00395DA8"/>
    <w:rsid w:val="003A1311"/>
    <w:rsid w:val="003A188D"/>
    <w:rsid w:val="003A276B"/>
    <w:rsid w:val="003A2EE3"/>
    <w:rsid w:val="003D4598"/>
    <w:rsid w:val="003D5C8F"/>
    <w:rsid w:val="003E0269"/>
    <w:rsid w:val="003E05A0"/>
    <w:rsid w:val="003E6702"/>
    <w:rsid w:val="003F4DFF"/>
    <w:rsid w:val="004038FD"/>
    <w:rsid w:val="004075C6"/>
    <w:rsid w:val="0041382A"/>
    <w:rsid w:val="00421E43"/>
    <w:rsid w:val="00444F65"/>
    <w:rsid w:val="00446F96"/>
    <w:rsid w:val="004646DC"/>
    <w:rsid w:val="00467BBB"/>
    <w:rsid w:val="00470CB9"/>
    <w:rsid w:val="00471108"/>
    <w:rsid w:val="00482F37"/>
    <w:rsid w:val="0048465A"/>
    <w:rsid w:val="00496212"/>
    <w:rsid w:val="004A19EB"/>
    <w:rsid w:val="004A466C"/>
    <w:rsid w:val="004A7242"/>
    <w:rsid w:val="004B2128"/>
    <w:rsid w:val="004B65A4"/>
    <w:rsid w:val="004E39A8"/>
    <w:rsid w:val="004F0666"/>
    <w:rsid w:val="004F36A8"/>
    <w:rsid w:val="004F5FA1"/>
    <w:rsid w:val="004F61E8"/>
    <w:rsid w:val="004F6904"/>
    <w:rsid w:val="00501467"/>
    <w:rsid w:val="00521B0B"/>
    <w:rsid w:val="00535435"/>
    <w:rsid w:val="005455CC"/>
    <w:rsid w:val="00547EC6"/>
    <w:rsid w:val="005523BD"/>
    <w:rsid w:val="005578FB"/>
    <w:rsid w:val="005625EB"/>
    <w:rsid w:val="005656F5"/>
    <w:rsid w:val="00567FB5"/>
    <w:rsid w:val="005731C4"/>
    <w:rsid w:val="00580C3F"/>
    <w:rsid w:val="00582F49"/>
    <w:rsid w:val="00590CA1"/>
    <w:rsid w:val="00592354"/>
    <w:rsid w:val="005944FA"/>
    <w:rsid w:val="005955BB"/>
    <w:rsid w:val="00597E1E"/>
    <w:rsid w:val="005A6A00"/>
    <w:rsid w:val="005B615E"/>
    <w:rsid w:val="005B66F2"/>
    <w:rsid w:val="005C07C3"/>
    <w:rsid w:val="005C0817"/>
    <w:rsid w:val="005C751F"/>
    <w:rsid w:val="005D2E50"/>
    <w:rsid w:val="005E28DB"/>
    <w:rsid w:val="005E3AA7"/>
    <w:rsid w:val="005F7047"/>
    <w:rsid w:val="005F77F1"/>
    <w:rsid w:val="00601A77"/>
    <w:rsid w:val="006074C8"/>
    <w:rsid w:val="0061267A"/>
    <w:rsid w:val="00622339"/>
    <w:rsid w:val="006243B4"/>
    <w:rsid w:val="00624B3F"/>
    <w:rsid w:val="006335A1"/>
    <w:rsid w:val="00636BD4"/>
    <w:rsid w:val="00644A72"/>
    <w:rsid w:val="00645216"/>
    <w:rsid w:val="00652AEC"/>
    <w:rsid w:val="00656651"/>
    <w:rsid w:val="0066080F"/>
    <w:rsid w:val="00663534"/>
    <w:rsid w:val="00673D1B"/>
    <w:rsid w:val="00680DD5"/>
    <w:rsid w:val="00686BD2"/>
    <w:rsid w:val="00692702"/>
    <w:rsid w:val="00692DFF"/>
    <w:rsid w:val="006933D6"/>
    <w:rsid w:val="00697928"/>
    <w:rsid w:val="006A165F"/>
    <w:rsid w:val="006A2F34"/>
    <w:rsid w:val="006A6DE0"/>
    <w:rsid w:val="006B193C"/>
    <w:rsid w:val="006B2EA8"/>
    <w:rsid w:val="006B2EE2"/>
    <w:rsid w:val="006B3F72"/>
    <w:rsid w:val="006C152F"/>
    <w:rsid w:val="006C6D5B"/>
    <w:rsid w:val="006C780D"/>
    <w:rsid w:val="006D0CA4"/>
    <w:rsid w:val="006D2D7F"/>
    <w:rsid w:val="006D30C3"/>
    <w:rsid w:val="006D7B3D"/>
    <w:rsid w:val="006E0CAD"/>
    <w:rsid w:val="006E4323"/>
    <w:rsid w:val="006E65D5"/>
    <w:rsid w:val="00705E3D"/>
    <w:rsid w:val="007237E1"/>
    <w:rsid w:val="00730F4D"/>
    <w:rsid w:val="00736433"/>
    <w:rsid w:val="007459CB"/>
    <w:rsid w:val="00762208"/>
    <w:rsid w:val="00767B67"/>
    <w:rsid w:val="007722EF"/>
    <w:rsid w:val="0078142A"/>
    <w:rsid w:val="007917C3"/>
    <w:rsid w:val="00792544"/>
    <w:rsid w:val="007A3575"/>
    <w:rsid w:val="007C038B"/>
    <w:rsid w:val="007C17B1"/>
    <w:rsid w:val="007C1826"/>
    <w:rsid w:val="007C20AB"/>
    <w:rsid w:val="007C2117"/>
    <w:rsid w:val="007D0DE5"/>
    <w:rsid w:val="007E22D8"/>
    <w:rsid w:val="007F5B78"/>
    <w:rsid w:val="00805EB9"/>
    <w:rsid w:val="00815499"/>
    <w:rsid w:val="0082064A"/>
    <w:rsid w:val="00833832"/>
    <w:rsid w:val="00851027"/>
    <w:rsid w:val="0085258A"/>
    <w:rsid w:val="00853185"/>
    <w:rsid w:val="00855D81"/>
    <w:rsid w:val="00870888"/>
    <w:rsid w:val="00872057"/>
    <w:rsid w:val="00876FE7"/>
    <w:rsid w:val="008805F9"/>
    <w:rsid w:val="0088372B"/>
    <w:rsid w:val="00884848"/>
    <w:rsid w:val="00886393"/>
    <w:rsid w:val="0088745B"/>
    <w:rsid w:val="00890263"/>
    <w:rsid w:val="00895798"/>
    <w:rsid w:val="008A011A"/>
    <w:rsid w:val="008A723A"/>
    <w:rsid w:val="008B46C1"/>
    <w:rsid w:val="008C0865"/>
    <w:rsid w:val="008C08D5"/>
    <w:rsid w:val="008C0E93"/>
    <w:rsid w:val="008C376F"/>
    <w:rsid w:val="008C6F3E"/>
    <w:rsid w:val="008D0ABD"/>
    <w:rsid w:val="008D318A"/>
    <w:rsid w:val="008D4C4D"/>
    <w:rsid w:val="008E1F7D"/>
    <w:rsid w:val="008E3E3B"/>
    <w:rsid w:val="008F1955"/>
    <w:rsid w:val="00900467"/>
    <w:rsid w:val="00902881"/>
    <w:rsid w:val="00914E4F"/>
    <w:rsid w:val="00917291"/>
    <w:rsid w:val="0091790E"/>
    <w:rsid w:val="00925A07"/>
    <w:rsid w:val="00926C5B"/>
    <w:rsid w:val="0093398D"/>
    <w:rsid w:val="00934738"/>
    <w:rsid w:val="00937CBD"/>
    <w:rsid w:val="00946923"/>
    <w:rsid w:val="009504B7"/>
    <w:rsid w:val="00962FFC"/>
    <w:rsid w:val="009650E5"/>
    <w:rsid w:val="00970C92"/>
    <w:rsid w:val="00980003"/>
    <w:rsid w:val="00991205"/>
    <w:rsid w:val="0099160F"/>
    <w:rsid w:val="0099391F"/>
    <w:rsid w:val="009A246C"/>
    <w:rsid w:val="009B03CC"/>
    <w:rsid w:val="009B6E32"/>
    <w:rsid w:val="009E7D3B"/>
    <w:rsid w:val="009F7C23"/>
    <w:rsid w:val="00A0253A"/>
    <w:rsid w:val="00A10242"/>
    <w:rsid w:val="00A23F3C"/>
    <w:rsid w:val="00A30B9F"/>
    <w:rsid w:val="00A31A9D"/>
    <w:rsid w:val="00A33A8C"/>
    <w:rsid w:val="00A4002F"/>
    <w:rsid w:val="00A439D2"/>
    <w:rsid w:val="00A4442D"/>
    <w:rsid w:val="00A458BE"/>
    <w:rsid w:val="00A461A9"/>
    <w:rsid w:val="00A53958"/>
    <w:rsid w:val="00A60EA1"/>
    <w:rsid w:val="00A65ADF"/>
    <w:rsid w:val="00A76B48"/>
    <w:rsid w:val="00AB1A8C"/>
    <w:rsid w:val="00AB4EBC"/>
    <w:rsid w:val="00AC1815"/>
    <w:rsid w:val="00AD13E9"/>
    <w:rsid w:val="00AD1ABD"/>
    <w:rsid w:val="00AD29D1"/>
    <w:rsid w:val="00AD375A"/>
    <w:rsid w:val="00AD52E7"/>
    <w:rsid w:val="00B03E99"/>
    <w:rsid w:val="00B070DB"/>
    <w:rsid w:val="00B32EC7"/>
    <w:rsid w:val="00B35CE9"/>
    <w:rsid w:val="00B41E3D"/>
    <w:rsid w:val="00B46C92"/>
    <w:rsid w:val="00B574B3"/>
    <w:rsid w:val="00B5773D"/>
    <w:rsid w:val="00B66EB8"/>
    <w:rsid w:val="00B672CF"/>
    <w:rsid w:val="00B67DBD"/>
    <w:rsid w:val="00BA0BE0"/>
    <w:rsid w:val="00BA3D6D"/>
    <w:rsid w:val="00BA636B"/>
    <w:rsid w:val="00BC6596"/>
    <w:rsid w:val="00BD0BDA"/>
    <w:rsid w:val="00BD5495"/>
    <w:rsid w:val="00BE6257"/>
    <w:rsid w:val="00BF6BCF"/>
    <w:rsid w:val="00C00479"/>
    <w:rsid w:val="00C07601"/>
    <w:rsid w:val="00C21820"/>
    <w:rsid w:val="00C32AC3"/>
    <w:rsid w:val="00C35419"/>
    <w:rsid w:val="00C42D95"/>
    <w:rsid w:val="00C52275"/>
    <w:rsid w:val="00C5346D"/>
    <w:rsid w:val="00C60459"/>
    <w:rsid w:val="00C67CAC"/>
    <w:rsid w:val="00C75249"/>
    <w:rsid w:val="00C77009"/>
    <w:rsid w:val="00C936EE"/>
    <w:rsid w:val="00CB22D3"/>
    <w:rsid w:val="00CB3025"/>
    <w:rsid w:val="00CB64FB"/>
    <w:rsid w:val="00CC0E04"/>
    <w:rsid w:val="00CC4932"/>
    <w:rsid w:val="00CC7280"/>
    <w:rsid w:val="00CD20D7"/>
    <w:rsid w:val="00CF0868"/>
    <w:rsid w:val="00CF3696"/>
    <w:rsid w:val="00D03A26"/>
    <w:rsid w:val="00D04D0F"/>
    <w:rsid w:val="00D068DA"/>
    <w:rsid w:val="00D110B0"/>
    <w:rsid w:val="00D254DD"/>
    <w:rsid w:val="00D26759"/>
    <w:rsid w:val="00D4200F"/>
    <w:rsid w:val="00D512FF"/>
    <w:rsid w:val="00D526B8"/>
    <w:rsid w:val="00D537E0"/>
    <w:rsid w:val="00D8232C"/>
    <w:rsid w:val="00D87241"/>
    <w:rsid w:val="00D90B5F"/>
    <w:rsid w:val="00D96800"/>
    <w:rsid w:val="00DA3434"/>
    <w:rsid w:val="00DA7742"/>
    <w:rsid w:val="00DB0D93"/>
    <w:rsid w:val="00DC0AF2"/>
    <w:rsid w:val="00DC6978"/>
    <w:rsid w:val="00DE0235"/>
    <w:rsid w:val="00DE1957"/>
    <w:rsid w:val="00DE46BF"/>
    <w:rsid w:val="00DF415F"/>
    <w:rsid w:val="00E063D8"/>
    <w:rsid w:val="00E10E11"/>
    <w:rsid w:val="00E30D26"/>
    <w:rsid w:val="00E37347"/>
    <w:rsid w:val="00E41897"/>
    <w:rsid w:val="00E42323"/>
    <w:rsid w:val="00E550A3"/>
    <w:rsid w:val="00E82531"/>
    <w:rsid w:val="00E93775"/>
    <w:rsid w:val="00E93BC2"/>
    <w:rsid w:val="00E93EC1"/>
    <w:rsid w:val="00EA2243"/>
    <w:rsid w:val="00EA5153"/>
    <w:rsid w:val="00EB0CBB"/>
    <w:rsid w:val="00EB0CF8"/>
    <w:rsid w:val="00EB196D"/>
    <w:rsid w:val="00EB3ACE"/>
    <w:rsid w:val="00EB4348"/>
    <w:rsid w:val="00EB5F24"/>
    <w:rsid w:val="00EB7315"/>
    <w:rsid w:val="00EC2D0C"/>
    <w:rsid w:val="00ED34AD"/>
    <w:rsid w:val="00ED36F2"/>
    <w:rsid w:val="00ED6458"/>
    <w:rsid w:val="00EE3069"/>
    <w:rsid w:val="00EF04F5"/>
    <w:rsid w:val="00F00833"/>
    <w:rsid w:val="00F02D8E"/>
    <w:rsid w:val="00F032A8"/>
    <w:rsid w:val="00F0647A"/>
    <w:rsid w:val="00F12ECF"/>
    <w:rsid w:val="00F20C03"/>
    <w:rsid w:val="00F2177A"/>
    <w:rsid w:val="00F35894"/>
    <w:rsid w:val="00F3595F"/>
    <w:rsid w:val="00F35DCE"/>
    <w:rsid w:val="00F434A0"/>
    <w:rsid w:val="00F54627"/>
    <w:rsid w:val="00F55642"/>
    <w:rsid w:val="00F65252"/>
    <w:rsid w:val="00F67A77"/>
    <w:rsid w:val="00F74E20"/>
    <w:rsid w:val="00F82AE5"/>
    <w:rsid w:val="00F86D4F"/>
    <w:rsid w:val="00F87AF7"/>
    <w:rsid w:val="00F92A42"/>
    <w:rsid w:val="00FA1CA9"/>
    <w:rsid w:val="00FA6206"/>
    <w:rsid w:val="00FC3F03"/>
    <w:rsid w:val="00FD0C80"/>
    <w:rsid w:val="00FD4220"/>
    <w:rsid w:val="00FE37E8"/>
    <w:rsid w:val="00FF3D5F"/>
    <w:rsid w:val="00FF7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65203D-15DE-4532-A56F-C02C7509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1818"/>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0F1818"/>
    <w:pPr>
      <w:keepNext/>
      <w:keepLines/>
      <w:outlineLvl w:val="0"/>
    </w:pPr>
    <w:rPr>
      <w:rFonts w:eastAsiaTheme="majorEastAsia" w:cstheme="majorBidi"/>
      <w:b/>
      <w:color w:val="000000" w:themeColor="text1"/>
      <w:sz w:val="32"/>
      <w:szCs w:val="32"/>
    </w:rPr>
  </w:style>
  <w:style w:type="paragraph" w:styleId="Nadpis2">
    <w:name w:val="heading 2"/>
    <w:basedOn w:val="Nadpis1"/>
    <w:next w:val="Normln"/>
    <w:link w:val="Nadpis2Char"/>
    <w:uiPriority w:val="9"/>
    <w:unhideWhenUsed/>
    <w:qFormat/>
    <w:rsid w:val="00917291"/>
    <w:pPr>
      <w:outlineLvl w:val="1"/>
    </w:pPr>
    <w:rPr>
      <w:sz w:val="28"/>
      <w:szCs w:val="26"/>
    </w:rPr>
  </w:style>
  <w:style w:type="paragraph" w:styleId="Nadpis3">
    <w:name w:val="heading 3"/>
    <w:basedOn w:val="Normln"/>
    <w:next w:val="Normln"/>
    <w:link w:val="Nadpis3Char"/>
    <w:uiPriority w:val="9"/>
    <w:unhideWhenUsed/>
    <w:qFormat/>
    <w:rsid w:val="00917291"/>
    <w:pPr>
      <w:keepNext/>
      <w:keepLines/>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1818"/>
    <w:pPr>
      <w:tabs>
        <w:tab w:val="center" w:pos="4536"/>
        <w:tab w:val="right" w:pos="9072"/>
      </w:tabs>
      <w:spacing w:line="240" w:lineRule="auto"/>
    </w:pPr>
  </w:style>
  <w:style w:type="character" w:customStyle="1" w:styleId="ZhlavChar">
    <w:name w:val="Záhlaví Char"/>
    <w:basedOn w:val="Standardnpsmoodstavce"/>
    <w:link w:val="Zhlav"/>
    <w:uiPriority w:val="99"/>
    <w:rsid w:val="000F1818"/>
  </w:style>
  <w:style w:type="paragraph" w:styleId="Zpat">
    <w:name w:val="footer"/>
    <w:basedOn w:val="Normln"/>
    <w:link w:val="ZpatChar"/>
    <w:uiPriority w:val="99"/>
    <w:unhideWhenUsed/>
    <w:rsid w:val="000F1818"/>
    <w:pPr>
      <w:tabs>
        <w:tab w:val="center" w:pos="4536"/>
        <w:tab w:val="right" w:pos="9072"/>
      </w:tabs>
      <w:spacing w:line="240" w:lineRule="auto"/>
    </w:pPr>
  </w:style>
  <w:style w:type="character" w:customStyle="1" w:styleId="ZpatChar">
    <w:name w:val="Zápatí Char"/>
    <w:basedOn w:val="Standardnpsmoodstavce"/>
    <w:link w:val="Zpat"/>
    <w:uiPriority w:val="99"/>
    <w:rsid w:val="000F1818"/>
  </w:style>
  <w:style w:type="character" w:customStyle="1" w:styleId="Nadpis1Char">
    <w:name w:val="Nadpis 1 Char"/>
    <w:basedOn w:val="Standardnpsmoodstavce"/>
    <w:link w:val="Nadpis1"/>
    <w:uiPriority w:val="9"/>
    <w:rsid w:val="000F1818"/>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917291"/>
    <w:rPr>
      <w:rFonts w:ascii="Times New Roman" w:eastAsiaTheme="majorEastAsia" w:hAnsi="Times New Roman" w:cstheme="majorBidi"/>
      <w:b/>
      <w:color w:val="000000" w:themeColor="text1"/>
      <w:sz w:val="28"/>
      <w:szCs w:val="26"/>
    </w:rPr>
  </w:style>
  <w:style w:type="paragraph" w:customStyle="1" w:styleId="Nadpis33">
    <w:name w:val="Nadpis 33"/>
    <w:basedOn w:val="Normln"/>
    <w:next w:val="Normln"/>
    <w:link w:val="Nadpis33Char"/>
    <w:qFormat/>
    <w:rsid w:val="000F1818"/>
    <w:rPr>
      <w:b/>
    </w:rPr>
  </w:style>
  <w:style w:type="paragraph" w:styleId="Bezmezer">
    <w:name w:val="No Spacing"/>
    <w:uiPriority w:val="1"/>
    <w:qFormat/>
    <w:rsid w:val="008C6F3E"/>
    <w:pPr>
      <w:spacing w:after="0" w:line="240" w:lineRule="auto"/>
      <w:jc w:val="center"/>
    </w:pPr>
  </w:style>
  <w:style w:type="character" w:customStyle="1" w:styleId="Nadpis33Char">
    <w:name w:val="Nadpis 33 Char"/>
    <w:basedOn w:val="Standardnpsmoodstavce"/>
    <w:link w:val="Nadpis33"/>
    <w:rsid w:val="000F1818"/>
    <w:rPr>
      <w:rFonts w:ascii="Times New Roman" w:hAnsi="Times New Roman"/>
      <w:b/>
      <w:sz w:val="24"/>
    </w:rPr>
  </w:style>
  <w:style w:type="paragraph" w:styleId="Nadpisobsahu">
    <w:name w:val="TOC Heading"/>
    <w:basedOn w:val="Nadpis1"/>
    <w:next w:val="Normln"/>
    <w:uiPriority w:val="39"/>
    <w:unhideWhenUsed/>
    <w:qFormat/>
    <w:rsid w:val="008C6F3E"/>
    <w:pPr>
      <w:spacing w:before="240" w:line="259" w:lineRule="auto"/>
      <w:jc w:val="left"/>
      <w:outlineLvl w:val="9"/>
    </w:pPr>
    <w:rPr>
      <w:rFonts w:asciiTheme="majorHAnsi" w:hAnsiTheme="majorHAnsi"/>
      <w:b w:val="0"/>
      <w:color w:val="2F5496" w:themeColor="accent1" w:themeShade="BF"/>
      <w:lang w:eastAsia="cs-CZ"/>
    </w:rPr>
  </w:style>
  <w:style w:type="character" w:customStyle="1" w:styleId="Nadpis3Char">
    <w:name w:val="Nadpis 3 Char"/>
    <w:basedOn w:val="Standardnpsmoodstavce"/>
    <w:link w:val="Nadpis3"/>
    <w:uiPriority w:val="9"/>
    <w:rsid w:val="00917291"/>
    <w:rPr>
      <w:rFonts w:ascii="Times New Roman" w:eastAsiaTheme="majorEastAsia" w:hAnsi="Times New Roman" w:cstheme="majorBidi"/>
      <w:b/>
      <w:sz w:val="24"/>
      <w:szCs w:val="24"/>
    </w:rPr>
  </w:style>
  <w:style w:type="paragraph" w:styleId="Odstavecseseznamem">
    <w:name w:val="List Paragraph"/>
    <w:basedOn w:val="Normln"/>
    <w:uiPriority w:val="34"/>
    <w:qFormat/>
    <w:rsid w:val="00917291"/>
    <w:pPr>
      <w:ind w:left="720"/>
      <w:contextualSpacing/>
    </w:pPr>
  </w:style>
  <w:style w:type="paragraph" w:styleId="Obsah1">
    <w:name w:val="toc 1"/>
    <w:basedOn w:val="Normln"/>
    <w:next w:val="Normln"/>
    <w:autoRedefine/>
    <w:uiPriority w:val="39"/>
    <w:unhideWhenUsed/>
    <w:rsid w:val="00E82531"/>
    <w:pPr>
      <w:spacing w:after="100"/>
    </w:pPr>
  </w:style>
  <w:style w:type="paragraph" w:styleId="Obsah2">
    <w:name w:val="toc 2"/>
    <w:basedOn w:val="Normln"/>
    <w:next w:val="Normln"/>
    <w:autoRedefine/>
    <w:uiPriority w:val="39"/>
    <w:unhideWhenUsed/>
    <w:rsid w:val="00E82531"/>
    <w:pPr>
      <w:spacing w:after="100"/>
      <w:ind w:left="240"/>
    </w:pPr>
  </w:style>
  <w:style w:type="character" w:styleId="Hypertextovodkaz">
    <w:name w:val="Hyperlink"/>
    <w:basedOn w:val="Standardnpsmoodstavce"/>
    <w:uiPriority w:val="99"/>
    <w:unhideWhenUsed/>
    <w:rsid w:val="00E82531"/>
    <w:rPr>
      <w:color w:val="0563C1" w:themeColor="hyperlink"/>
      <w:u w:val="single"/>
    </w:rPr>
  </w:style>
  <w:style w:type="paragraph" w:styleId="Obsah3">
    <w:name w:val="toc 3"/>
    <w:basedOn w:val="Normln"/>
    <w:next w:val="Normln"/>
    <w:autoRedefine/>
    <w:uiPriority w:val="39"/>
    <w:unhideWhenUsed/>
    <w:rsid w:val="00CC728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54115">
      <w:bodyDiv w:val="1"/>
      <w:marLeft w:val="0"/>
      <w:marRight w:val="0"/>
      <w:marTop w:val="0"/>
      <w:marBottom w:val="0"/>
      <w:divBdr>
        <w:top w:val="none" w:sz="0" w:space="0" w:color="auto"/>
        <w:left w:val="none" w:sz="0" w:space="0" w:color="auto"/>
        <w:bottom w:val="none" w:sz="0" w:space="0" w:color="auto"/>
        <w:right w:val="none" w:sz="0" w:space="0" w:color="auto"/>
      </w:divBdr>
    </w:div>
    <w:div w:id="1281111375">
      <w:bodyDiv w:val="1"/>
      <w:marLeft w:val="0"/>
      <w:marRight w:val="0"/>
      <w:marTop w:val="0"/>
      <w:marBottom w:val="0"/>
      <w:divBdr>
        <w:top w:val="none" w:sz="0" w:space="0" w:color="auto"/>
        <w:left w:val="none" w:sz="0" w:space="0" w:color="auto"/>
        <w:bottom w:val="none" w:sz="0" w:space="0" w:color="auto"/>
        <w:right w:val="none" w:sz="0" w:space="0" w:color="auto"/>
      </w:divBdr>
      <w:divsChild>
        <w:div w:id="174286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9254-FC22-4B9C-85F3-E6719CB1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35620</TotalTime>
  <Pages>52</Pages>
  <Words>13474</Words>
  <Characters>84654</Characters>
  <Application>Microsoft Office Word</Application>
  <DocSecurity>0</DocSecurity>
  <Lines>1533</Lines>
  <Paragraphs>332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Denisa</cp:lastModifiedBy>
  <cp:revision>81</cp:revision>
  <dcterms:created xsi:type="dcterms:W3CDTF">2020-03-18T09:50:00Z</dcterms:created>
  <dcterms:modified xsi:type="dcterms:W3CDTF">2020-06-09T16:53:00Z</dcterms:modified>
</cp:coreProperties>
</file>